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3A1E6" w14:textId="0B4708F9" w:rsidR="007F0AE6" w:rsidRPr="00505C6A" w:rsidRDefault="00E41F13" w:rsidP="00053BEF">
      <w:pPr>
        <w:spacing w:line="360" w:lineRule="auto"/>
        <w:jc w:val="center"/>
        <w:rPr>
          <w:rFonts w:asciiTheme="majorEastAsia" w:eastAsiaTheme="majorEastAsia" w:hAnsiTheme="majorEastAsia"/>
          <w:b/>
          <w:color w:val="000000" w:themeColor="text1"/>
          <w:sz w:val="32"/>
        </w:rPr>
      </w:pPr>
      <w:r w:rsidRPr="00505C6A">
        <w:rPr>
          <w:rFonts w:asciiTheme="majorEastAsia" w:eastAsiaTheme="majorEastAsia" w:hAnsiTheme="majorEastAsia" w:hint="eastAsia"/>
          <w:b/>
          <w:color w:val="000000" w:themeColor="text1"/>
          <w:sz w:val="32"/>
        </w:rPr>
        <w:t>令和３</w:t>
      </w:r>
      <w:r w:rsidR="00293EDB" w:rsidRPr="00505C6A">
        <w:rPr>
          <w:rFonts w:asciiTheme="majorEastAsia" w:eastAsiaTheme="majorEastAsia" w:hAnsiTheme="majorEastAsia" w:hint="eastAsia"/>
          <w:b/>
          <w:color w:val="000000" w:themeColor="text1"/>
          <w:sz w:val="32"/>
        </w:rPr>
        <w:t>年度</w:t>
      </w:r>
      <w:r w:rsidR="007F0AE6" w:rsidRPr="00505C6A">
        <w:rPr>
          <w:rFonts w:asciiTheme="majorEastAsia" w:eastAsiaTheme="majorEastAsia" w:hAnsiTheme="majorEastAsia" w:hint="eastAsia"/>
          <w:b/>
          <w:color w:val="000000" w:themeColor="text1"/>
          <w:sz w:val="32"/>
        </w:rPr>
        <w:t>第</w:t>
      </w:r>
      <w:r w:rsidR="004C240C" w:rsidRPr="00505C6A">
        <w:rPr>
          <w:rFonts w:asciiTheme="majorEastAsia" w:eastAsiaTheme="majorEastAsia" w:hAnsiTheme="majorEastAsia" w:hint="eastAsia"/>
          <w:b/>
          <w:color w:val="000000" w:themeColor="text1"/>
          <w:sz w:val="32"/>
        </w:rPr>
        <w:t>２</w:t>
      </w:r>
      <w:r w:rsidR="007F0AE6" w:rsidRPr="00505C6A">
        <w:rPr>
          <w:rFonts w:asciiTheme="majorEastAsia" w:eastAsiaTheme="majorEastAsia" w:hAnsiTheme="majorEastAsia" w:hint="eastAsia"/>
          <w:b/>
          <w:color w:val="000000" w:themeColor="text1"/>
          <w:sz w:val="32"/>
        </w:rPr>
        <w:t>回大阪府環境審議会　議事次第</w:t>
      </w:r>
    </w:p>
    <w:p w14:paraId="4546F369" w14:textId="77777777" w:rsidR="007F0AE6" w:rsidRPr="00505C6A" w:rsidRDefault="007F0AE6" w:rsidP="00053BEF">
      <w:pPr>
        <w:spacing w:line="360" w:lineRule="auto"/>
        <w:rPr>
          <w:rFonts w:asciiTheme="majorEastAsia" w:eastAsiaTheme="majorEastAsia" w:hAnsiTheme="majorEastAsia"/>
          <w:b/>
          <w:color w:val="000000" w:themeColor="text1"/>
        </w:rPr>
      </w:pPr>
    </w:p>
    <w:p w14:paraId="43DDD399" w14:textId="0C639B24" w:rsidR="00E41F13" w:rsidRPr="00505C6A" w:rsidRDefault="00027552" w:rsidP="00E41F13">
      <w:pPr>
        <w:ind w:right="720" w:firstLineChars="1500" w:firstLine="3600"/>
        <w:jc w:val="right"/>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rPr>
        <w:t xml:space="preserve"> </w:t>
      </w:r>
      <w:r w:rsidR="008C64BE" w:rsidRPr="00505C6A">
        <w:rPr>
          <w:rFonts w:asciiTheme="majorEastAsia" w:eastAsiaTheme="majorEastAsia" w:hAnsiTheme="majorEastAsia" w:hint="eastAsia"/>
          <w:color w:val="000000" w:themeColor="text1"/>
        </w:rPr>
        <w:t>日</w:t>
      </w:r>
      <w:r w:rsidR="0018396D" w:rsidRPr="00505C6A">
        <w:rPr>
          <w:rFonts w:asciiTheme="majorEastAsia" w:eastAsiaTheme="majorEastAsia" w:hAnsiTheme="majorEastAsia" w:hint="eastAsia"/>
          <w:color w:val="000000" w:themeColor="text1"/>
        </w:rPr>
        <w:t>時：令和</w:t>
      </w:r>
      <w:r w:rsidR="001303D0" w:rsidRPr="00505C6A">
        <w:rPr>
          <w:rFonts w:asciiTheme="majorEastAsia" w:eastAsiaTheme="majorEastAsia" w:hAnsiTheme="majorEastAsia" w:hint="eastAsia"/>
          <w:color w:val="000000" w:themeColor="text1"/>
        </w:rPr>
        <w:t>３</w:t>
      </w:r>
      <w:r w:rsidR="0018396D" w:rsidRPr="00505C6A">
        <w:rPr>
          <w:rFonts w:asciiTheme="majorEastAsia" w:eastAsiaTheme="majorEastAsia" w:hAnsiTheme="majorEastAsia" w:hint="eastAsia"/>
          <w:color w:val="000000" w:themeColor="text1"/>
        </w:rPr>
        <w:t>年</w:t>
      </w:r>
      <w:r w:rsidR="004C240C" w:rsidRPr="00505C6A">
        <w:rPr>
          <w:rFonts w:asciiTheme="majorEastAsia" w:eastAsiaTheme="majorEastAsia" w:hAnsiTheme="majorEastAsia" w:hint="eastAsia"/>
          <w:color w:val="000000" w:themeColor="text1"/>
        </w:rPr>
        <w:t>11</w:t>
      </w:r>
      <w:r w:rsidR="0018396D" w:rsidRPr="00505C6A">
        <w:rPr>
          <w:rFonts w:asciiTheme="majorEastAsia" w:eastAsiaTheme="majorEastAsia" w:hAnsiTheme="majorEastAsia" w:hint="eastAsia"/>
          <w:color w:val="000000" w:themeColor="text1"/>
        </w:rPr>
        <w:t>月</w:t>
      </w:r>
      <w:r w:rsidR="00E41F13" w:rsidRPr="00505C6A">
        <w:rPr>
          <w:rFonts w:asciiTheme="majorEastAsia" w:eastAsiaTheme="majorEastAsia" w:hAnsiTheme="majorEastAsia" w:hint="eastAsia"/>
          <w:color w:val="000000" w:themeColor="text1"/>
        </w:rPr>
        <w:t>８</w:t>
      </w:r>
      <w:r w:rsidR="0018396D" w:rsidRPr="00505C6A">
        <w:rPr>
          <w:rFonts w:asciiTheme="majorEastAsia" w:eastAsiaTheme="majorEastAsia" w:hAnsiTheme="majorEastAsia" w:hint="eastAsia"/>
          <w:color w:val="000000" w:themeColor="text1"/>
        </w:rPr>
        <w:t>日（</w:t>
      </w:r>
      <w:r w:rsidR="004C240C" w:rsidRPr="00505C6A">
        <w:rPr>
          <w:rFonts w:asciiTheme="majorEastAsia" w:eastAsiaTheme="majorEastAsia" w:hAnsiTheme="majorEastAsia" w:hint="eastAsia"/>
          <w:color w:val="000000" w:themeColor="text1"/>
        </w:rPr>
        <w:t>月</w:t>
      </w:r>
      <w:r w:rsidR="0018396D" w:rsidRPr="00505C6A">
        <w:rPr>
          <w:rFonts w:asciiTheme="majorEastAsia" w:eastAsiaTheme="majorEastAsia" w:hAnsiTheme="majorEastAsia" w:hint="eastAsia"/>
          <w:color w:val="000000" w:themeColor="text1"/>
        </w:rPr>
        <w:t>）</w:t>
      </w:r>
    </w:p>
    <w:p w14:paraId="01FDD02C" w14:textId="4E3E963E" w:rsidR="0018396D" w:rsidRDefault="0018396D" w:rsidP="00505C6A">
      <w:pPr>
        <w:ind w:right="1429" w:firstLineChars="1500" w:firstLine="3600"/>
        <w:jc w:val="right"/>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rPr>
        <w:t>1</w:t>
      </w:r>
      <w:r w:rsidR="004C240C" w:rsidRPr="00505C6A">
        <w:rPr>
          <w:rFonts w:asciiTheme="majorEastAsia" w:eastAsiaTheme="majorEastAsia" w:hAnsiTheme="majorEastAsia"/>
          <w:color w:val="000000" w:themeColor="text1"/>
        </w:rPr>
        <w:t>0</w:t>
      </w:r>
      <w:r w:rsidRPr="00505C6A">
        <w:rPr>
          <w:rFonts w:asciiTheme="majorEastAsia" w:eastAsiaTheme="majorEastAsia" w:hAnsiTheme="majorEastAsia" w:hint="eastAsia"/>
          <w:color w:val="000000" w:themeColor="text1"/>
        </w:rPr>
        <w:t>時</w:t>
      </w:r>
      <w:r w:rsidR="008C64BE" w:rsidRPr="00505C6A">
        <w:rPr>
          <w:rFonts w:asciiTheme="majorEastAsia" w:eastAsiaTheme="majorEastAsia" w:hAnsiTheme="majorEastAsia" w:hint="eastAsia"/>
          <w:color w:val="000000" w:themeColor="text1"/>
        </w:rPr>
        <w:t>から</w:t>
      </w:r>
      <w:r w:rsidR="003236A4">
        <w:rPr>
          <w:rFonts w:asciiTheme="majorEastAsia" w:eastAsiaTheme="majorEastAsia" w:hAnsiTheme="majorEastAsia" w:hint="eastAsia"/>
          <w:color w:val="000000" w:themeColor="text1"/>
        </w:rPr>
        <w:t>11</w:t>
      </w:r>
      <w:r w:rsidRPr="00505C6A">
        <w:rPr>
          <w:rFonts w:asciiTheme="majorEastAsia" w:eastAsiaTheme="majorEastAsia" w:hAnsiTheme="majorEastAsia" w:hint="eastAsia"/>
          <w:color w:val="000000" w:themeColor="text1"/>
        </w:rPr>
        <w:t>時</w:t>
      </w:r>
    </w:p>
    <w:p w14:paraId="656F7FF5" w14:textId="6B77E377" w:rsidR="00E41F13" w:rsidRPr="00505C6A" w:rsidRDefault="00E41F13" w:rsidP="00505C6A">
      <w:pPr>
        <w:wordWrap w:val="0"/>
        <w:ind w:right="240" w:firstLineChars="1500" w:firstLine="3600"/>
        <w:jc w:val="right"/>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rPr>
        <w:t>場所：大阪府咲洲庁舎44階大会議室</w:t>
      </w:r>
    </w:p>
    <w:p w14:paraId="0127DE89" w14:textId="31D8D808" w:rsidR="0018396D" w:rsidRPr="00505C6A" w:rsidRDefault="008C64BE" w:rsidP="00505C6A">
      <w:pPr>
        <w:ind w:firstLineChars="2700" w:firstLine="6480"/>
        <w:rPr>
          <w:rFonts w:asciiTheme="majorEastAsia" w:eastAsiaTheme="majorEastAsia" w:hAnsiTheme="majorEastAsia"/>
          <w:iCs/>
          <w:color w:val="000000" w:themeColor="text1"/>
        </w:rPr>
      </w:pPr>
      <w:r w:rsidRPr="00505C6A">
        <w:rPr>
          <w:rFonts w:asciiTheme="majorEastAsia" w:eastAsiaTheme="majorEastAsia" w:hAnsiTheme="majorEastAsia" w:hint="eastAsia"/>
          <w:color w:val="000000" w:themeColor="text1"/>
        </w:rPr>
        <w:t>オンライン会議システム</w:t>
      </w:r>
      <w:r w:rsidR="00E41F13" w:rsidRPr="00505C6A">
        <w:rPr>
          <w:rFonts w:asciiTheme="majorEastAsia" w:eastAsiaTheme="majorEastAsia" w:hAnsiTheme="majorEastAsia" w:hint="eastAsia"/>
          <w:color w:val="000000" w:themeColor="text1"/>
        </w:rPr>
        <w:t>併用</w:t>
      </w:r>
    </w:p>
    <w:p w14:paraId="141CE608" w14:textId="77777777" w:rsidR="00BB3BED" w:rsidRPr="00505C6A" w:rsidRDefault="00BB3BED" w:rsidP="003A5421">
      <w:pPr>
        <w:spacing w:line="460" w:lineRule="exact"/>
        <w:rPr>
          <w:rFonts w:asciiTheme="majorEastAsia" w:eastAsiaTheme="majorEastAsia" w:hAnsiTheme="majorEastAsia"/>
          <w:color w:val="000000" w:themeColor="text1"/>
        </w:rPr>
      </w:pPr>
    </w:p>
    <w:p w14:paraId="2F806EFE" w14:textId="33D9D2E8" w:rsidR="008126C3" w:rsidRPr="00505C6A" w:rsidRDefault="008126C3" w:rsidP="003A5421">
      <w:pPr>
        <w:spacing w:line="460" w:lineRule="exact"/>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rPr>
        <w:t>１　　開　会</w:t>
      </w:r>
    </w:p>
    <w:p w14:paraId="6993705E" w14:textId="2590D50F" w:rsidR="001303D0" w:rsidRDefault="001303D0" w:rsidP="003A5421">
      <w:pPr>
        <w:spacing w:line="460" w:lineRule="exact"/>
        <w:rPr>
          <w:rFonts w:asciiTheme="majorEastAsia" w:eastAsiaTheme="majorEastAsia" w:hAnsiTheme="majorEastAsia"/>
          <w:color w:val="000000" w:themeColor="text1"/>
        </w:rPr>
      </w:pPr>
    </w:p>
    <w:p w14:paraId="404A7292" w14:textId="77777777" w:rsidR="00505C6A" w:rsidRPr="00505C6A" w:rsidRDefault="00505C6A" w:rsidP="003A5421">
      <w:pPr>
        <w:spacing w:line="460" w:lineRule="exact"/>
        <w:rPr>
          <w:rFonts w:asciiTheme="majorEastAsia" w:eastAsiaTheme="majorEastAsia" w:hAnsiTheme="majorEastAsia"/>
          <w:color w:val="000000" w:themeColor="text1"/>
        </w:rPr>
      </w:pPr>
    </w:p>
    <w:p w14:paraId="39C5F0CE" w14:textId="2612A2E5" w:rsidR="008126C3" w:rsidRPr="00505C6A" w:rsidRDefault="008126C3" w:rsidP="003A5421">
      <w:pPr>
        <w:spacing w:line="460" w:lineRule="exact"/>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rPr>
        <w:t>２　　審議事項</w:t>
      </w:r>
    </w:p>
    <w:p w14:paraId="1A18131D" w14:textId="60911958" w:rsidR="00BF41EB" w:rsidRPr="00505C6A" w:rsidRDefault="00BF41EB" w:rsidP="00BF41EB">
      <w:pPr>
        <w:snapToGrid w:val="0"/>
        <w:spacing w:line="460" w:lineRule="exact"/>
        <w:ind w:firstLineChars="50" w:firstLine="120"/>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kern w:val="0"/>
        </w:rPr>
        <w:t>（１）</w:t>
      </w:r>
      <w:r w:rsidRPr="00505C6A">
        <w:rPr>
          <w:rFonts w:asciiTheme="majorEastAsia" w:eastAsiaTheme="majorEastAsia" w:hAnsiTheme="majorEastAsia" w:cs="ＭＳ Ｐゴシック" w:hint="eastAsia"/>
          <w:color w:val="000000" w:themeColor="text1"/>
          <w:kern w:val="0"/>
        </w:rPr>
        <w:t>今後の大阪府生活環境の保全等に関する条例のあり方について</w:t>
      </w:r>
      <w:r w:rsidRPr="00505C6A">
        <w:rPr>
          <w:rFonts w:asciiTheme="majorEastAsia" w:eastAsiaTheme="majorEastAsia" w:hAnsiTheme="majorEastAsia" w:hint="eastAsia"/>
          <w:color w:val="000000" w:themeColor="text1"/>
          <w:kern w:val="0"/>
        </w:rPr>
        <w:t>（第二次答申）</w:t>
      </w:r>
    </w:p>
    <w:p w14:paraId="13FD53A3" w14:textId="467CD2FE" w:rsidR="00E079F0" w:rsidRPr="00505C6A" w:rsidRDefault="00BF41EB" w:rsidP="003A5421">
      <w:pPr>
        <w:snapToGrid w:val="0"/>
        <w:spacing w:line="460" w:lineRule="exact"/>
        <w:ind w:leftChars="50" w:left="840" w:hangingChars="300" w:hanging="720"/>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kern w:val="0"/>
        </w:rPr>
        <w:t>（２</w:t>
      </w:r>
      <w:r w:rsidR="0020459E" w:rsidRPr="00505C6A">
        <w:rPr>
          <w:rFonts w:asciiTheme="majorEastAsia" w:eastAsiaTheme="majorEastAsia" w:hAnsiTheme="majorEastAsia" w:hint="eastAsia"/>
          <w:color w:val="000000" w:themeColor="text1"/>
          <w:kern w:val="0"/>
        </w:rPr>
        <w:t>）</w:t>
      </w:r>
      <w:r w:rsidR="005E0778" w:rsidRPr="00505C6A">
        <w:rPr>
          <w:rFonts w:asciiTheme="majorEastAsia" w:eastAsiaTheme="majorEastAsia" w:hAnsiTheme="majorEastAsia" w:cs="ＭＳ Ｐゴシック" w:hint="eastAsia"/>
          <w:color w:val="000000" w:themeColor="text1"/>
          <w:kern w:val="0"/>
        </w:rPr>
        <w:t>ゼロエミッション車を中心とする電動車の普及促進に向けた制度のあり方について</w:t>
      </w:r>
      <w:r w:rsidR="005E0778" w:rsidRPr="00505C6A">
        <w:rPr>
          <w:rFonts w:asciiTheme="majorEastAsia" w:eastAsiaTheme="majorEastAsia" w:hAnsiTheme="majorEastAsia" w:hint="eastAsia"/>
          <w:color w:val="000000" w:themeColor="text1"/>
        </w:rPr>
        <w:t>（答申</w:t>
      </w:r>
      <w:r w:rsidR="00E41F13" w:rsidRPr="00505C6A">
        <w:rPr>
          <w:rFonts w:asciiTheme="majorEastAsia" w:eastAsiaTheme="majorEastAsia" w:hAnsiTheme="majorEastAsia" w:hint="eastAsia"/>
          <w:color w:val="000000" w:themeColor="text1"/>
        </w:rPr>
        <w:t>）</w:t>
      </w:r>
    </w:p>
    <w:p w14:paraId="11735053" w14:textId="101021B7" w:rsidR="0020459E" w:rsidRPr="00505C6A" w:rsidRDefault="00BF41EB" w:rsidP="003A5421">
      <w:pPr>
        <w:snapToGrid w:val="0"/>
        <w:spacing w:line="460" w:lineRule="exact"/>
        <w:ind w:leftChars="59" w:left="850" w:hangingChars="295" w:hanging="708"/>
        <w:rPr>
          <w:rFonts w:asciiTheme="majorEastAsia" w:eastAsiaTheme="majorEastAsia" w:hAnsiTheme="majorEastAsia"/>
          <w:color w:val="000000" w:themeColor="text1"/>
          <w:kern w:val="0"/>
        </w:rPr>
      </w:pPr>
      <w:r w:rsidRPr="00505C6A">
        <w:rPr>
          <w:rFonts w:asciiTheme="majorEastAsia" w:eastAsiaTheme="majorEastAsia" w:hAnsiTheme="majorEastAsia" w:hint="eastAsia"/>
          <w:color w:val="000000" w:themeColor="text1"/>
          <w:kern w:val="0"/>
        </w:rPr>
        <w:t>（３</w:t>
      </w:r>
      <w:r w:rsidR="00644DD1" w:rsidRPr="00505C6A">
        <w:rPr>
          <w:rFonts w:asciiTheme="majorEastAsia" w:eastAsiaTheme="majorEastAsia" w:hAnsiTheme="majorEastAsia" w:hint="eastAsia"/>
          <w:color w:val="000000" w:themeColor="text1"/>
          <w:kern w:val="0"/>
        </w:rPr>
        <w:t>）</w:t>
      </w:r>
      <w:r w:rsidR="005E0778" w:rsidRPr="00505C6A">
        <w:rPr>
          <w:rFonts w:asciiTheme="majorEastAsia" w:eastAsiaTheme="majorEastAsia" w:hAnsiTheme="majorEastAsia" w:cs="ＭＳ Ｐゴシック" w:hint="eastAsia"/>
          <w:color w:val="000000" w:themeColor="text1"/>
          <w:kern w:val="0"/>
        </w:rPr>
        <w:t>事業者における脱炭素化を促進するための制度のあり方について</w:t>
      </w:r>
      <w:r w:rsidR="0020459E" w:rsidRPr="00505C6A">
        <w:rPr>
          <w:rFonts w:asciiTheme="majorEastAsia" w:eastAsiaTheme="majorEastAsia" w:hAnsiTheme="majorEastAsia" w:hint="eastAsia"/>
          <w:color w:val="000000" w:themeColor="text1"/>
          <w:kern w:val="0"/>
        </w:rPr>
        <w:t>（</w:t>
      </w:r>
      <w:r w:rsidR="005E0778" w:rsidRPr="00505C6A">
        <w:rPr>
          <w:rFonts w:asciiTheme="majorEastAsia" w:eastAsiaTheme="majorEastAsia" w:hAnsiTheme="majorEastAsia" w:hint="eastAsia"/>
          <w:color w:val="000000" w:themeColor="text1"/>
          <w:kern w:val="0"/>
        </w:rPr>
        <w:t>答申</w:t>
      </w:r>
      <w:r w:rsidR="0020459E" w:rsidRPr="00505C6A">
        <w:rPr>
          <w:rFonts w:asciiTheme="majorEastAsia" w:eastAsiaTheme="majorEastAsia" w:hAnsiTheme="majorEastAsia" w:hint="eastAsia"/>
          <w:color w:val="000000" w:themeColor="text1"/>
          <w:kern w:val="0"/>
        </w:rPr>
        <w:t>）</w:t>
      </w:r>
    </w:p>
    <w:p w14:paraId="4D0F947A" w14:textId="031A27E1" w:rsidR="00E41F13" w:rsidRDefault="00E41F13" w:rsidP="003A5421">
      <w:pPr>
        <w:snapToGrid w:val="0"/>
        <w:spacing w:line="460" w:lineRule="exact"/>
        <w:rPr>
          <w:rFonts w:asciiTheme="majorEastAsia" w:eastAsiaTheme="majorEastAsia" w:hAnsiTheme="majorEastAsia"/>
          <w:color w:val="000000" w:themeColor="text1"/>
        </w:rPr>
      </w:pPr>
    </w:p>
    <w:p w14:paraId="1D78983D" w14:textId="77777777" w:rsidR="00505C6A" w:rsidRPr="00505C6A" w:rsidRDefault="00505C6A" w:rsidP="003A5421">
      <w:pPr>
        <w:snapToGrid w:val="0"/>
        <w:spacing w:line="460" w:lineRule="exact"/>
        <w:rPr>
          <w:rFonts w:asciiTheme="majorEastAsia" w:eastAsiaTheme="majorEastAsia" w:hAnsiTheme="majorEastAsia"/>
          <w:color w:val="000000" w:themeColor="text1"/>
        </w:rPr>
      </w:pPr>
    </w:p>
    <w:p w14:paraId="6DB8A5A4" w14:textId="22BE1C13" w:rsidR="00ED01C6" w:rsidRPr="00505C6A" w:rsidRDefault="00574C9B" w:rsidP="003A5421">
      <w:pPr>
        <w:snapToGrid w:val="0"/>
        <w:spacing w:line="460" w:lineRule="exact"/>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rPr>
        <w:t>３</w:t>
      </w:r>
      <w:r w:rsidR="00ED01C6" w:rsidRPr="00505C6A">
        <w:rPr>
          <w:rFonts w:asciiTheme="majorEastAsia" w:eastAsiaTheme="majorEastAsia" w:hAnsiTheme="majorEastAsia" w:hint="eastAsia"/>
          <w:color w:val="000000" w:themeColor="text1"/>
        </w:rPr>
        <w:t xml:space="preserve">　　報告事項</w:t>
      </w:r>
    </w:p>
    <w:p w14:paraId="40E06FBA" w14:textId="5203D55F" w:rsidR="003A5421" w:rsidRPr="00505C6A" w:rsidRDefault="003A5421" w:rsidP="003A5421">
      <w:pPr>
        <w:snapToGrid w:val="0"/>
        <w:spacing w:line="460" w:lineRule="exact"/>
        <w:ind w:firstLineChars="50" w:firstLine="120"/>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rPr>
        <w:t>（１）大阪府生物多様性地域戦略の策定について（</w:t>
      </w:r>
      <w:r w:rsidR="003A26B2">
        <w:rPr>
          <w:rFonts w:asciiTheme="majorEastAsia" w:eastAsiaTheme="majorEastAsia" w:hAnsiTheme="majorEastAsia" w:hint="eastAsia"/>
          <w:color w:val="000000" w:themeColor="text1"/>
        </w:rPr>
        <w:t>生物多様性地域戦略部会</w:t>
      </w:r>
      <w:r w:rsidRPr="00505C6A">
        <w:rPr>
          <w:rFonts w:asciiTheme="majorEastAsia" w:eastAsiaTheme="majorEastAsia" w:hAnsiTheme="majorEastAsia" w:hint="eastAsia"/>
          <w:color w:val="000000" w:themeColor="text1"/>
        </w:rPr>
        <w:t>中間報告）</w:t>
      </w:r>
    </w:p>
    <w:p w14:paraId="29CB1BC0" w14:textId="74612203" w:rsidR="005E0778" w:rsidRPr="00EF21B0" w:rsidRDefault="005E0778" w:rsidP="00EF21B0">
      <w:pPr>
        <w:spacing w:line="360" w:lineRule="auto"/>
        <w:ind w:leftChars="50" w:left="840" w:hangingChars="300" w:hanging="720"/>
        <w:rPr>
          <w:rFonts w:asciiTheme="majorEastAsia" w:eastAsiaTheme="majorEastAsia" w:hAnsiTheme="majorEastAsia"/>
          <w:color w:val="000000" w:themeColor="text1"/>
        </w:rPr>
      </w:pPr>
      <w:r w:rsidRPr="00505C6A">
        <w:rPr>
          <w:rFonts w:asciiTheme="majorEastAsia" w:eastAsiaTheme="majorEastAsia" w:hAnsiTheme="majorEastAsia" w:hint="eastAsia"/>
          <w:color w:val="000000" w:themeColor="text1"/>
        </w:rPr>
        <w:t>（</w:t>
      </w:r>
      <w:r w:rsidR="003A5421" w:rsidRPr="00505C6A">
        <w:rPr>
          <w:rFonts w:asciiTheme="majorEastAsia" w:eastAsiaTheme="majorEastAsia" w:hAnsiTheme="majorEastAsia" w:hint="eastAsia"/>
          <w:color w:val="000000" w:themeColor="text1"/>
        </w:rPr>
        <w:t>２</w:t>
      </w:r>
      <w:r w:rsidRPr="00505C6A">
        <w:rPr>
          <w:rFonts w:asciiTheme="majorEastAsia" w:eastAsiaTheme="majorEastAsia" w:hAnsiTheme="majorEastAsia" w:hint="eastAsia"/>
          <w:color w:val="000000" w:themeColor="text1"/>
        </w:rPr>
        <w:t>）</w:t>
      </w:r>
      <w:r w:rsidRPr="00505C6A">
        <w:rPr>
          <w:rFonts w:ascii="ＭＳ ゴシック" w:eastAsia="ＭＳ ゴシック" w:hAnsi="ＭＳ ゴシック" w:hint="eastAsia"/>
          <w:color w:val="000000" w:themeColor="text1"/>
          <w:kern w:val="0"/>
        </w:rPr>
        <w:t>大阪21</w:t>
      </w:r>
      <w:r w:rsidR="00B81818">
        <w:rPr>
          <w:rFonts w:ascii="ＭＳ ゴシック" w:eastAsia="ＭＳ ゴシック" w:hAnsi="ＭＳ ゴシック" w:hint="eastAsia"/>
          <w:color w:val="000000" w:themeColor="text1"/>
          <w:kern w:val="0"/>
        </w:rPr>
        <w:t>世</w:t>
      </w:r>
      <w:r w:rsidR="00B81818" w:rsidRPr="00EF21B0">
        <w:rPr>
          <w:rFonts w:ascii="ＭＳ ゴシック" w:eastAsia="ＭＳ ゴシック" w:hAnsi="ＭＳ ゴシック" w:hint="eastAsia"/>
          <w:color w:val="000000" w:themeColor="text1"/>
          <w:kern w:val="0"/>
        </w:rPr>
        <w:t>紀の新環境総合計画の</w:t>
      </w:r>
      <w:r w:rsidRPr="00EF21B0">
        <w:rPr>
          <w:rFonts w:ascii="ＭＳ ゴシック" w:eastAsia="ＭＳ ゴシック" w:hAnsi="ＭＳ ゴシック" w:hint="eastAsia"/>
          <w:color w:val="000000" w:themeColor="text1"/>
          <w:kern w:val="0"/>
        </w:rPr>
        <w:t>評価</w:t>
      </w:r>
      <w:r w:rsidR="0061524A" w:rsidRPr="00EF21B0">
        <w:rPr>
          <w:rFonts w:ascii="ＭＳ ゴシック" w:eastAsia="ＭＳ ゴシック" w:hAnsi="ＭＳ ゴシック" w:hint="eastAsia"/>
          <w:color w:val="000000" w:themeColor="text1"/>
          <w:kern w:val="0"/>
        </w:rPr>
        <w:t>結果</w:t>
      </w:r>
      <w:r w:rsidR="00EF21B0" w:rsidRPr="00EF21B0">
        <w:rPr>
          <w:rFonts w:asciiTheme="majorEastAsia" w:eastAsiaTheme="majorEastAsia" w:hAnsiTheme="majorEastAsia" w:hint="eastAsia"/>
        </w:rPr>
        <w:t>及び2030大阪府環境総合計画の進行管理について（</w:t>
      </w:r>
      <w:r w:rsidR="001476D2">
        <w:rPr>
          <w:rFonts w:asciiTheme="majorEastAsia" w:eastAsiaTheme="majorEastAsia" w:hAnsiTheme="majorEastAsia" w:hint="eastAsia"/>
        </w:rPr>
        <w:t>環境</w:t>
      </w:r>
      <w:r w:rsidR="00EF21B0" w:rsidRPr="00EF21B0">
        <w:rPr>
          <w:rFonts w:asciiTheme="majorEastAsia" w:eastAsiaTheme="majorEastAsia" w:hAnsiTheme="majorEastAsia" w:hint="eastAsia"/>
        </w:rPr>
        <w:t>総合計画部会報告）</w:t>
      </w:r>
    </w:p>
    <w:p w14:paraId="40D5CBE7" w14:textId="52D6BB67" w:rsidR="005E0778" w:rsidRPr="00505C6A" w:rsidRDefault="005E0778" w:rsidP="003A5421">
      <w:pPr>
        <w:snapToGrid w:val="0"/>
        <w:spacing w:line="460" w:lineRule="exact"/>
        <w:ind w:leftChars="50" w:left="840" w:hangingChars="300" w:hanging="720"/>
        <w:rPr>
          <w:rFonts w:asciiTheme="majorEastAsia" w:eastAsiaTheme="majorEastAsia" w:hAnsiTheme="majorEastAsia"/>
          <w:color w:val="000000" w:themeColor="text1"/>
        </w:rPr>
      </w:pPr>
      <w:r w:rsidRPr="00505C6A">
        <w:rPr>
          <w:rFonts w:ascii="ＭＳ ゴシック" w:eastAsia="ＭＳ ゴシック" w:hAnsi="ＭＳ ゴシック" w:hint="eastAsia"/>
          <w:color w:val="000000" w:themeColor="text1"/>
          <w:kern w:val="0"/>
        </w:rPr>
        <w:t>（</w:t>
      </w:r>
      <w:r w:rsidR="003A5421" w:rsidRPr="00505C6A">
        <w:rPr>
          <w:rFonts w:ascii="ＭＳ ゴシック" w:eastAsia="ＭＳ ゴシック" w:hAnsi="ＭＳ ゴシック" w:hint="eastAsia"/>
          <w:color w:val="000000" w:themeColor="text1"/>
          <w:kern w:val="0"/>
        </w:rPr>
        <w:t>３</w:t>
      </w:r>
      <w:r w:rsidRPr="00505C6A">
        <w:rPr>
          <w:rFonts w:ascii="ＭＳ ゴシック" w:eastAsia="ＭＳ ゴシック" w:hAnsi="ＭＳ ゴシック" w:hint="eastAsia"/>
          <w:color w:val="000000" w:themeColor="text1"/>
          <w:kern w:val="0"/>
        </w:rPr>
        <w:t xml:space="preserve">）大阪府地球温暖化対策実行計画及びおおさかヒートアイランド対策推進計画の進捗状況について </w:t>
      </w:r>
      <w:r w:rsidR="003A26B2" w:rsidRPr="00505C6A">
        <w:rPr>
          <w:rFonts w:asciiTheme="majorEastAsia" w:eastAsiaTheme="majorEastAsia" w:hAnsiTheme="majorEastAsia" w:hint="eastAsia"/>
          <w:color w:val="000000" w:themeColor="text1"/>
        </w:rPr>
        <w:t>（</w:t>
      </w:r>
      <w:r w:rsidR="003A26B2">
        <w:rPr>
          <w:rFonts w:asciiTheme="majorEastAsia" w:eastAsiaTheme="majorEastAsia" w:hAnsiTheme="majorEastAsia" w:hint="eastAsia"/>
          <w:color w:val="000000" w:themeColor="text1"/>
        </w:rPr>
        <w:t>温暖化対策部会</w:t>
      </w:r>
      <w:r w:rsidR="003A26B2" w:rsidRPr="00505C6A">
        <w:rPr>
          <w:rFonts w:ascii="ＭＳ ゴシック" w:eastAsia="ＭＳ ゴシック" w:cs="ＭＳ ゴシック" w:hint="eastAsia"/>
          <w:color w:val="000000" w:themeColor="text1"/>
        </w:rPr>
        <w:t>報告</w:t>
      </w:r>
      <w:r w:rsidR="003A26B2" w:rsidRPr="00505C6A">
        <w:rPr>
          <w:rFonts w:asciiTheme="majorEastAsia" w:eastAsiaTheme="majorEastAsia" w:hAnsiTheme="majorEastAsia" w:hint="eastAsia"/>
          <w:color w:val="000000" w:themeColor="text1"/>
        </w:rPr>
        <w:t>）</w:t>
      </w:r>
    </w:p>
    <w:p w14:paraId="061F459E" w14:textId="3C247484" w:rsidR="00ED01C6" w:rsidRDefault="005E0778" w:rsidP="00EF21B0">
      <w:pPr>
        <w:snapToGrid w:val="0"/>
        <w:spacing w:line="460" w:lineRule="exact"/>
        <w:ind w:leftChars="50" w:left="840" w:hangingChars="300" w:hanging="720"/>
        <w:rPr>
          <w:rFonts w:asciiTheme="majorEastAsia" w:eastAsiaTheme="majorEastAsia" w:hAnsiTheme="majorEastAsia"/>
          <w:color w:val="000000" w:themeColor="text1"/>
        </w:rPr>
      </w:pPr>
      <w:r w:rsidRPr="00505C6A">
        <w:rPr>
          <w:rFonts w:ascii="ＭＳ ゴシック" w:eastAsia="ＭＳ ゴシック" w:hAnsi="ＭＳ ゴシック" w:hint="eastAsia"/>
          <w:color w:val="000000" w:themeColor="text1"/>
          <w:kern w:val="0"/>
        </w:rPr>
        <w:t>（</w:t>
      </w:r>
      <w:r w:rsidR="003A5421" w:rsidRPr="00505C6A">
        <w:rPr>
          <w:rFonts w:ascii="ＭＳ ゴシック" w:eastAsia="ＭＳ ゴシック" w:hAnsi="ＭＳ ゴシック" w:hint="eastAsia"/>
          <w:color w:val="000000" w:themeColor="text1"/>
          <w:kern w:val="0"/>
        </w:rPr>
        <w:t>４</w:t>
      </w:r>
      <w:r w:rsidRPr="00505C6A">
        <w:rPr>
          <w:rFonts w:ascii="ＭＳ ゴシック" w:eastAsia="ＭＳ ゴシック" w:hAnsi="ＭＳ ゴシック" w:hint="eastAsia"/>
          <w:color w:val="000000" w:themeColor="text1"/>
          <w:kern w:val="0"/>
        </w:rPr>
        <w:t>）</w:t>
      </w:r>
      <w:r w:rsidR="007C052E">
        <w:rPr>
          <w:rFonts w:ascii="ＭＳ ゴシック" w:eastAsia="ＭＳ ゴシック" w:hAnsi="ＭＳ ゴシック" w:hint="eastAsia"/>
          <w:color w:val="000000" w:themeColor="text1"/>
          <w:kern w:val="0"/>
        </w:rPr>
        <w:t>環境保全基金</w:t>
      </w:r>
      <w:r w:rsidR="007C052E">
        <w:rPr>
          <w:rFonts w:asciiTheme="majorEastAsia" w:eastAsiaTheme="majorEastAsia" w:hAnsiTheme="majorEastAsia" w:hint="eastAsia"/>
          <w:color w:val="000000" w:themeColor="text1"/>
        </w:rPr>
        <w:t>・みどり</w:t>
      </w:r>
      <w:r w:rsidR="00063498">
        <w:rPr>
          <w:rFonts w:asciiTheme="majorEastAsia" w:eastAsiaTheme="majorEastAsia" w:hAnsiTheme="majorEastAsia" w:hint="eastAsia"/>
          <w:color w:val="000000" w:themeColor="text1"/>
        </w:rPr>
        <w:t>の</w:t>
      </w:r>
      <w:r w:rsidR="007C052E">
        <w:rPr>
          <w:rFonts w:asciiTheme="majorEastAsia" w:eastAsiaTheme="majorEastAsia" w:hAnsiTheme="majorEastAsia" w:hint="eastAsia"/>
          <w:color w:val="000000" w:themeColor="text1"/>
        </w:rPr>
        <w:t>基金</w:t>
      </w:r>
      <w:r w:rsidR="00ED01C6" w:rsidRPr="00505C6A">
        <w:rPr>
          <w:rFonts w:asciiTheme="majorEastAsia" w:eastAsiaTheme="majorEastAsia" w:hAnsiTheme="majorEastAsia" w:hint="eastAsia"/>
          <w:color w:val="000000" w:themeColor="text1"/>
        </w:rPr>
        <w:t>活用事業の審査結果等について（</w:t>
      </w:r>
      <w:r w:rsidR="00ED01C6" w:rsidRPr="00505C6A">
        <w:rPr>
          <w:rFonts w:ascii="ＭＳ ゴシック" w:eastAsia="ＭＳ ゴシック" w:hAnsiTheme="minorHAnsi" w:cs="ＭＳ ゴシック" w:hint="eastAsia"/>
          <w:color w:val="000000" w:themeColor="text1"/>
          <w:kern w:val="0"/>
        </w:rPr>
        <w:t>環境・みどり活動促進部会</w:t>
      </w:r>
      <w:r w:rsidR="00ED01C6" w:rsidRPr="00505C6A">
        <w:rPr>
          <w:rFonts w:ascii="ＭＳ ゴシック" w:eastAsia="ＭＳ ゴシック" w:cs="ＭＳ ゴシック" w:hint="eastAsia"/>
          <w:color w:val="000000" w:themeColor="text1"/>
        </w:rPr>
        <w:t>報告</w:t>
      </w:r>
      <w:r w:rsidR="00ED01C6" w:rsidRPr="00505C6A">
        <w:rPr>
          <w:rFonts w:asciiTheme="majorEastAsia" w:eastAsiaTheme="majorEastAsia" w:hAnsiTheme="majorEastAsia" w:hint="eastAsia"/>
          <w:color w:val="000000" w:themeColor="text1"/>
        </w:rPr>
        <w:t>）</w:t>
      </w:r>
    </w:p>
    <w:p w14:paraId="5D96AD37" w14:textId="12B3AB52" w:rsidR="0018049D" w:rsidRPr="0088396C" w:rsidRDefault="0018049D" w:rsidP="00EF21B0">
      <w:pPr>
        <w:snapToGrid w:val="0"/>
        <w:spacing w:line="460" w:lineRule="exact"/>
        <w:ind w:leftChars="50" w:left="840" w:hangingChars="300" w:hanging="720"/>
        <w:rPr>
          <w:rFonts w:asciiTheme="majorEastAsia" w:eastAsiaTheme="majorEastAsia" w:hAnsiTheme="majorEastAsia"/>
          <w:color w:val="000000" w:themeColor="text1"/>
        </w:rPr>
      </w:pPr>
      <w:r w:rsidRPr="0088396C">
        <w:rPr>
          <w:rFonts w:asciiTheme="majorEastAsia" w:eastAsiaTheme="majorEastAsia" w:hAnsiTheme="majorEastAsia" w:hint="eastAsia"/>
          <w:color w:val="000000" w:themeColor="text1"/>
        </w:rPr>
        <w:t>（５）鳥獣３計画の策定について（野生生物部会報告）</w:t>
      </w:r>
    </w:p>
    <w:p w14:paraId="47DF5B1C" w14:textId="6C522A6B" w:rsidR="00505C6A" w:rsidRDefault="00505C6A" w:rsidP="0018049D">
      <w:pPr>
        <w:pStyle w:val="Default"/>
        <w:snapToGrid w:val="0"/>
        <w:spacing w:line="460" w:lineRule="exact"/>
        <w:rPr>
          <w:rFonts w:asciiTheme="majorEastAsia" w:eastAsiaTheme="majorEastAsia" w:hAnsiTheme="majorEastAsia"/>
          <w:color w:val="000000" w:themeColor="text1"/>
        </w:rPr>
      </w:pPr>
    </w:p>
    <w:p w14:paraId="594C5206" w14:textId="77777777" w:rsidR="0018049D" w:rsidRPr="00505C6A" w:rsidRDefault="0018049D" w:rsidP="0018049D">
      <w:pPr>
        <w:pStyle w:val="Default"/>
        <w:snapToGrid w:val="0"/>
        <w:spacing w:line="460" w:lineRule="exact"/>
        <w:rPr>
          <w:rFonts w:asciiTheme="majorEastAsia" w:eastAsiaTheme="majorEastAsia" w:hAnsiTheme="majorEastAsia"/>
          <w:color w:val="000000" w:themeColor="text1"/>
        </w:rPr>
      </w:pPr>
    </w:p>
    <w:p w14:paraId="48FF30E4" w14:textId="66CA3AD1" w:rsidR="003B77F2" w:rsidRPr="00505C6A" w:rsidRDefault="00574C9B" w:rsidP="003A5421">
      <w:pPr>
        <w:snapToGrid w:val="0"/>
        <w:spacing w:line="460" w:lineRule="exact"/>
        <w:rPr>
          <w:rFonts w:ascii="ＭＳ ゴシック" w:eastAsia="ＭＳ ゴシック" w:hAnsi="ＭＳ ゴシック"/>
          <w:color w:val="000000" w:themeColor="text1"/>
        </w:rPr>
      </w:pPr>
      <w:r w:rsidRPr="00505C6A">
        <w:rPr>
          <w:rFonts w:asciiTheme="majorEastAsia" w:eastAsiaTheme="majorEastAsia" w:hAnsiTheme="majorEastAsia" w:hint="eastAsia"/>
          <w:color w:val="000000" w:themeColor="text1"/>
        </w:rPr>
        <w:t>４</w:t>
      </w:r>
      <w:r w:rsidR="00E41F13" w:rsidRPr="00505C6A">
        <w:rPr>
          <w:rFonts w:asciiTheme="majorEastAsia" w:eastAsiaTheme="majorEastAsia" w:hAnsiTheme="majorEastAsia" w:hint="eastAsia"/>
          <w:color w:val="000000" w:themeColor="text1"/>
        </w:rPr>
        <w:t xml:space="preserve">　</w:t>
      </w:r>
      <w:r w:rsidR="008126C3" w:rsidRPr="00505C6A">
        <w:rPr>
          <w:rFonts w:asciiTheme="majorEastAsia" w:eastAsiaTheme="majorEastAsia" w:hAnsiTheme="majorEastAsia" w:hint="eastAsia"/>
          <w:color w:val="000000" w:themeColor="text1"/>
        </w:rPr>
        <w:t xml:space="preserve">　閉　会</w:t>
      </w:r>
    </w:p>
    <w:p w14:paraId="2CD083EE" w14:textId="368A6B2B" w:rsidR="002D1461" w:rsidRDefault="002D1461" w:rsidP="00E079F0">
      <w:pPr>
        <w:snapToGrid w:val="0"/>
        <w:spacing w:line="460" w:lineRule="exact"/>
        <w:rPr>
          <w:rFonts w:asciiTheme="majorEastAsia" w:eastAsiaTheme="majorEastAsia" w:hAnsiTheme="majorEastAsia"/>
          <w:color w:val="000000" w:themeColor="text1"/>
        </w:rPr>
      </w:pPr>
    </w:p>
    <w:p w14:paraId="773E20DE" w14:textId="257FD318" w:rsidR="0036738E" w:rsidRDefault="0036738E" w:rsidP="00E079F0">
      <w:pPr>
        <w:snapToGrid w:val="0"/>
        <w:spacing w:line="460" w:lineRule="exact"/>
        <w:rPr>
          <w:rFonts w:asciiTheme="majorEastAsia" w:eastAsiaTheme="majorEastAsia" w:hAnsiTheme="majorEastAsia"/>
          <w:color w:val="000000" w:themeColor="text1"/>
        </w:rPr>
      </w:pPr>
    </w:p>
    <w:p w14:paraId="5579CA94" w14:textId="77777777" w:rsidR="0036738E" w:rsidRPr="000E7519" w:rsidRDefault="0036738E" w:rsidP="00DE6ABF">
      <w:pPr>
        <w:spacing w:line="360" w:lineRule="auto"/>
        <w:rPr>
          <w:rFonts w:asciiTheme="majorEastAsia" w:eastAsiaTheme="majorEastAsia" w:hAnsiTheme="majorEastAsia"/>
        </w:rPr>
      </w:pPr>
      <w:r w:rsidRPr="000E7519">
        <w:rPr>
          <w:rFonts w:asciiTheme="majorEastAsia" w:eastAsiaTheme="majorEastAsia" w:hAnsiTheme="majorEastAsia" w:hint="eastAsia"/>
        </w:rPr>
        <w:lastRenderedPageBreak/>
        <w:t>【配布資料一覧】</w:t>
      </w:r>
    </w:p>
    <w:p w14:paraId="413492B6" w14:textId="15C60C8A" w:rsidR="00A80BC7" w:rsidRPr="00DE6ABF" w:rsidRDefault="0036738E" w:rsidP="0018049D">
      <w:pPr>
        <w:spacing w:line="520" w:lineRule="exact"/>
        <w:ind w:left="1329" w:hangingChars="578" w:hanging="1329"/>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資料１－１</w:t>
      </w:r>
      <w:r w:rsidR="00DE6ABF" w:rsidRPr="00DE6ABF">
        <w:rPr>
          <w:rFonts w:asciiTheme="majorEastAsia" w:eastAsiaTheme="majorEastAsia" w:hAnsiTheme="major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今後の大阪府生活環境の保全等に関する条例のあり方について</w:t>
      </w:r>
      <w:r w:rsidR="00A80BC7" w:rsidRPr="00DE6ABF">
        <w:rPr>
          <w:rFonts w:asciiTheme="majorEastAsia" w:eastAsiaTheme="majorEastAsia" w:hAnsiTheme="majorEastAsia" w:hint="eastAsia"/>
          <w:sz w:val="23"/>
          <w:szCs w:val="23"/>
        </w:rPr>
        <w:t>（生活環境保全条例検討部会第２次報告）</w:t>
      </w:r>
    </w:p>
    <w:p w14:paraId="69EACB79" w14:textId="3902A3D1" w:rsidR="0036738E" w:rsidRPr="00DE6ABF" w:rsidRDefault="0036738E" w:rsidP="0018049D">
      <w:pPr>
        <w:spacing w:line="520" w:lineRule="exact"/>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資料１－２</w:t>
      </w:r>
      <w:r w:rsidR="00DE6ABF">
        <w:rPr>
          <w:rFonts w:asciiTheme="majorEastAsia" w:eastAsiaTheme="majorEastAsia" w:hAnsiTheme="majorEastAsia" w:hint="eastAsia"/>
          <w:sz w:val="23"/>
          <w:szCs w:val="23"/>
        </w:rPr>
        <w:t xml:space="preserve"> </w:t>
      </w:r>
      <w:r w:rsidR="00163E3D" w:rsidRPr="00DE6ABF">
        <w:rPr>
          <w:rFonts w:asciiTheme="majorEastAsia" w:eastAsiaTheme="majorEastAsia" w:hAnsiTheme="majorEastAsia" w:hint="eastAsia"/>
          <w:sz w:val="23"/>
          <w:szCs w:val="23"/>
        </w:rPr>
        <w:t>今後の大阪府生活環境の保全等に関する条例のあり方について（</w:t>
      </w:r>
      <w:r w:rsidR="00A80BC7" w:rsidRPr="00DE6ABF">
        <w:rPr>
          <w:rFonts w:asciiTheme="majorEastAsia" w:eastAsiaTheme="majorEastAsia" w:hAnsiTheme="majorEastAsia" w:hint="eastAsia"/>
          <w:sz w:val="23"/>
          <w:szCs w:val="23"/>
        </w:rPr>
        <w:t>部会第</w:t>
      </w:r>
      <w:r w:rsidR="00DE6ABF" w:rsidRPr="00DE6ABF">
        <w:rPr>
          <w:rFonts w:asciiTheme="majorEastAsia" w:eastAsiaTheme="majorEastAsia" w:hAnsiTheme="majorEastAsia" w:hint="eastAsia"/>
          <w:sz w:val="23"/>
          <w:szCs w:val="23"/>
        </w:rPr>
        <w:t>二</w:t>
      </w:r>
      <w:r w:rsidR="00A80BC7" w:rsidRPr="00DE6ABF">
        <w:rPr>
          <w:rFonts w:asciiTheme="majorEastAsia" w:eastAsiaTheme="majorEastAsia" w:hAnsiTheme="majorEastAsia" w:hint="eastAsia"/>
          <w:sz w:val="23"/>
          <w:szCs w:val="23"/>
        </w:rPr>
        <w:t>次</w:t>
      </w:r>
      <w:r w:rsidR="00163E3D" w:rsidRPr="00DE6ABF">
        <w:rPr>
          <w:rFonts w:asciiTheme="majorEastAsia" w:eastAsiaTheme="majorEastAsia" w:hAnsiTheme="majorEastAsia" w:hint="eastAsia"/>
          <w:sz w:val="23"/>
          <w:szCs w:val="23"/>
        </w:rPr>
        <w:t>報告）</w:t>
      </w:r>
    </w:p>
    <w:p w14:paraId="4E015D55" w14:textId="0540918B" w:rsidR="00163E3D" w:rsidRPr="00DE6ABF" w:rsidRDefault="00163E3D" w:rsidP="0018049D">
      <w:pPr>
        <w:spacing w:line="520" w:lineRule="exact"/>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資料１－３</w:t>
      </w:r>
      <w:r w:rsidR="00EF21B0">
        <w:rPr>
          <w:rFonts w:asciiTheme="majorEastAsia" w:eastAsiaTheme="majorEastAsia" w:hAnsiTheme="majorEastAsia" w:hint="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今後の大阪府生活環境の保全等に関する条例のあり方について</w:t>
      </w:r>
      <w:r w:rsidR="00A80BC7" w:rsidRPr="00DE6ABF">
        <w:rPr>
          <w:rFonts w:asciiTheme="majorEastAsia" w:eastAsiaTheme="majorEastAsia" w:hAnsiTheme="majorEastAsia" w:hint="eastAsia"/>
          <w:sz w:val="23"/>
          <w:szCs w:val="23"/>
        </w:rPr>
        <w:t>（水質部会報告）</w:t>
      </w:r>
    </w:p>
    <w:p w14:paraId="77CCB8D4" w14:textId="191C25EA" w:rsidR="00163E3D" w:rsidRPr="00DE6ABF" w:rsidRDefault="00163E3D" w:rsidP="0018049D">
      <w:pPr>
        <w:spacing w:line="520" w:lineRule="exact"/>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 xml:space="preserve">資料１－４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今後の大阪府生活環境の保全等に関する条例のあり方について（部会報告）</w:t>
      </w:r>
    </w:p>
    <w:p w14:paraId="7D0393E0" w14:textId="67E7401F" w:rsidR="007279DB" w:rsidRPr="00DE6ABF" w:rsidRDefault="00163E3D" w:rsidP="0018049D">
      <w:pPr>
        <w:spacing w:line="520" w:lineRule="exact"/>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資料１－５</w:t>
      </w:r>
      <w:r w:rsidR="00DE6ABF" w:rsidRPr="00DE6ABF">
        <w:rPr>
          <w:rFonts w:asciiTheme="majorEastAsia" w:eastAsiaTheme="majorEastAsia" w:hAnsiTheme="majorEastAsia" w:hint="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今後の大阪府生活環境の保全等に関する条例のあり方について</w:t>
      </w:r>
      <w:r w:rsidR="00A80BC7" w:rsidRPr="00DE6ABF">
        <w:rPr>
          <w:rFonts w:asciiTheme="majorEastAsia" w:eastAsiaTheme="majorEastAsia" w:hAnsiTheme="majorEastAsia" w:hint="eastAsia"/>
          <w:sz w:val="23"/>
          <w:szCs w:val="23"/>
        </w:rPr>
        <w:t>（部会報告）</w:t>
      </w:r>
      <w:r w:rsidRPr="00DE6ABF">
        <w:rPr>
          <w:rFonts w:asciiTheme="majorEastAsia" w:eastAsiaTheme="majorEastAsia" w:hAnsiTheme="majorEastAsia" w:hint="eastAsia"/>
          <w:sz w:val="23"/>
          <w:szCs w:val="23"/>
        </w:rPr>
        <w:t>概要</w:t>
      </w:r>
    </w:p>
    <w:p w14:paraId="2B2B0987" w14:textId="2D93D55B" w:rsidR="007279DB" w:rsidRPr="00DE6ABF" w:rsidRDefault="007279DB" w:rsidP="0018049D">
      <w:pPr>
        <w:spacing w:line="520" w:lineRule="exact"/>
        <w:ind w:left="1380" w:hangingChars="600" w:hanging="1380"/>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資料２－</w:t>
      </w:r>
      <w:r w:rsidR="00A80BC7" w:rsidRPr="00DE6ABF">
        <w:rPr>
          <w:rFonts w:asciiTheme="majorEastAsia" w:eastAsiaTheme="majorEastAsia" w:hAnsiTheme="majorEastAsia" w:hint="eastAsia"/>
          <w:sz w:val="23"/>
          <w:szCs w:val="23"/>
        </w:rPr>
        <w:t>１</w:t>
      </w:r>
      <w:r w:rsidR="00DE6ABF">
        <w:rPr>
          <w:rFonts w:asciiTheme="majorEastAsia" w:eastAsiaTheme="majorEastAsia" w:hAnsiTheme="majorEastAsia" w:hint="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ゼロエミッション車を中心とする電動車の普及促進に向けた制度のあり方について</w:t>
      </w:r>
      <w:r w:rsidR="00A80BC7" w:rsidRPr="00DE6ABF">
        <w:rPr>
          <w:rFonts w:asciiTheme="majorEastAsia" w:eastAsiaTheme="majorEastAsia" w:hAnsiTheme="majorEastAsia" w:hint="eastAsia"/>
          <w:sz w:val="23"/>
          <w:szCs w:val="23"/>
        </w:rPr>
        <w:t>（温暖化対策部会報告）</w:t>
      </w:r>
    </w:p>
    <w:p w14:paraId="2D195683" w14:textId="35535355" w:rsidR="007279DB" w:rsidRPr="00DE6ABF" w:rsidRDefault="007279DB" w:rsidP="0018049D">
      <w:pPr>
        <w:spacing w:line="520" w:lineRule="exact"/>
        <w:ind w:left="1380" w:hangingChars="600" w:hanging="1380"/>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資料２－２</w:t>
      </w:r>
      <w:r w:rsidR="00DE6ABF">
        <w:rPr>
          <w:rFonts w:asciiTheme="majorEastAsia" w:eastAsiaTheme="majorEastAsia" w:hAnsiTheme="majorEastAsia" w:hint="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ゼロエミッション車を中心とする電動車の普及促進に向けた制度のあり方について（部会報告）</w:t>
      </w:r>
    </w:p>
    <w:p w14:paraId="1CD829FB" w14:textId="58B0A584" w:rsidR="007279DB" w:rsidRPr="00DE6ABF" w:rsidRDefault="007279DB" w:rsidP="0018049D">
      <w:pPr>
        <w:spacing w:line="520" w:lineRule="exact"/>
        <w:ind w:left="1380" w:hangingChars="600" w:hanging="1380"/>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資料２－３</w:t>
      </w:r>
      <w:r w:rsidR="00DE6ABF">
        <w:rPr>
          <w:rFonts w:asciiTheme="majorEastAsia" w:eastAsiaTheme="majorEastAsia" w:hAnsiTheme="majorEastAsia" w:hint="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ゼロエミッション車を中心とする電動車の普及促進に向けた制度のあり方について</w:t>
      </w:r>
      <w:r w:rsidR="00A80BC7" w:rsidRPr="00DE6ABF">
        <w:rPr>
          <w:rFonts w:asciiTheme="majorEastAsia" w:eastAsiaTheme="majorEastAsia" w:hAnsiTheme="majorEastAsia" w:hint="eastAsia"/>
          <w:sz w:val="23"/>
          <w:szCs w:val="23"/>
        </w:rPr>
        <w:t>（部会報告）</w:t>
      </w:r>
      <w:r w:rsidRPr="00DE6ABF">
        <w:rPr>
          <w:rFonts w:asciiTheme="majorEastAsia" w:eastAsiaTheme="majorEastAsia" w:hAnsiTheme="majorEastAsia" w:hint="eastAsia"/>
          <w:sz w:val="23"/>
          <w:szCs w:val="23"/>
        </w:rPr>
        <w:t>概要</w:t>
      </w:r>
    </w:p>
    <w:p w14:paraId="04127392" w14:textId="77777777" w:rsidR="00A80BC7" w:rsidRPr="00DE6ABF" w:rsidRDefault="007279DB" w:rsidP="0018049D">
      <w:pPr>
        <w:spacing w:line="520" w:lineRule="exact"/>
        <w:ind w:left="1380" w:hangingChars="600" w:hanging="1380"/>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資料３－１　事業者における脱炭素化を促進するための制度のあり方について</w:t>
      </w:r>
      <w:r w:rsidR="00A80BC7" w:rsidRPr="00DE6ABF">
        <w:rPr>
          <w:rFonts w:asciiTheme="majorEastAsia" w:eastAsiaTheme="majorEastAsia" w:hAnsiTheme="majorEastAsia" w:hint="eastAsia"/>
          <w:sz w:val="23"/>
          <w:szCs w:val="23"/>
        </w:rPr>
        <w:t>(温暖化対策部会報告)</w:t>
      </w:r>
    </w:p>
    <w:p w14:paraId="6F8CDADD" w14:textId="0BCA974B" w:rsidR="0036738E" w:rsidRPr="00DE6ABF" w:rsidRDefault="007279DB" w:rsidP="0018049D">
      <w:pPr>
        <w:spacing w:line="520" w:lineRule="exact"/>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資料３－２</w:t>
      </w:r>
      <w:r w:rsidR="00DE6ABF">
        <w:rPr>
          <w:rFonts w:asciiTheme="majorEastAsia" w:eastAsiaTheme="majorEastAsia" w:hAnsiTheme="major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事業者における脱炭素化を</w:t>
      </w:r>
      <w:r w:rsidR="00A80BC7" w:rsidRPr="00DE6ABF">
        <w:rPr>
          <w:rFonts w:asciiTheme="majorEastAsia" w:eastAsiaTheme="majorEastAsia" w:hAnsiTheme="majorEastAsia" w:hint="eastAsia"/>
          <w:sz w:val="23"/>
          <w:szCs w:val="23"/>
        </w:rPr>
        <w:t>促進</w:t>
      </w:r>
      <w:r w:rsidRPr="00DE6ABF">
        <w:rPr>
          <w:rFonts w:asciiTheme="majorEastAsia" w:eastAsiaTheme="majorEastAsia" w:hAnsiTheme="majorEastAsia" w:hint="eastAsia"/>
          <w:sz w:val="23"/>
          <w:szCs w:val="23"/>
        </w:rPr>
        <w:t>するための制度のあり方について(部会報告)</w:t>
      </w:r>
    </w:p>
    <w:p w14:paraId="57B8BC02" w14:textId="761ABFA8" w:rsidR="007279DB" w:rsidRPr="00DE6ABF" w:rsidRDefault="0036738E" w:rsidP="0018049D">
      <w:pPr>
        <w:spacing w:line="520" w:lineRule="exact"/>
        <w:ind w:left="1380" w:hangingChars="600" w:hanging="1380"/>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w:t>
      </w:r>
      <w:r w:rsidR="007279DB" w:rsidRPr="00DE6ABF">
        <w:rPr>
          <w:rFonts w:asciiTheme="majorEastAsia" w:eastAsiaTheme="majorEastAsia" w:hAnsiTheme="majorEastAsia" w:hint="eastAsia"/>
          <w:sz w:val="23"/>
          <w:szCs w:val="23"/>
        </w:rPr>
        <w:t>３</w:t>
      </w:r>
      <w:r w:rsidRPr="00DE6ABF">
        <w:rPr>
          <w:rFonts w:asciiTheme="majorEastAsia" w:eastAsiaTheme="majorEastAsia" w:hAnsiTheme="majorEastAsia" w:hint="eastAsia"/>
          <w:sz w:val="23"/>
          <w:szCs w:val="23"/>
        </w:rPr>
        <w:t>－</w:t>
      </w:r>
      <w:r w:rsidR="007279DB" w:rsidRPr="00DE6ABF">
        <w:rPr>
          <w:rFonts w:asciiTheme="majorEastAsia" w:eastAsiaTheme="majorEastAsia" w:hAnsiTheme="majorEastAsia" w:hint="eastAsia"/>
          <w:sz w:val="23"/>
          <w:szCs w:val="23"/>
        </w:rPr>
        <w:t>３</w:t>
      </w:r>
      <w:r w:rsidR="00DE6ABF">
        <w:rPr>
          <w:rFonts w:asciiTheme="majorEastAsia" w:eastAsiaTheme="majorEastAsia" w:hAnsiTheme="majorEastAsia"/>
          <w:sz w:val="23"/>
          <w:szCs w:val="23"/>
        </w:rPr>
        <w:t xml:space="preserve"> </w:t>
      </w:r>
      <w:r w:rsidR="00EF21B0">
        <w:rPr>
          <w:rFonts w:asciiTheme="majorEastAsia" w:eastAsiaTheme="majorEastAsia" w:hAnsiTheme="majorEastAsia"/>
          <w:sz w:val="23"/>
          <w:szCs w:val="23"/>
        </w:rPr>
        <w:t xml:space="preserve"> </w:t>
      </w:r>
      <w:r w:rsidR="007279DB" w:rsidRPr="00DE6ABF">
        <w:rPr>
          <w:rFonts w:asciiTheme="majorEastAsia" w:eastAsiaTheme="majorEastAsia" w:hAnsiTheme="majorEastAsia" w:hint="eastAsia"/>
          <w:sz w:val="23"/>
          <w:szCs w:val="23"/>
        </w:rPr>
        <w:t>事業者における脱炭素化を促進するための制度のあり方について</w:t>
      </w:r>
      <w:r w:rsidR="00A80BC7" w:rsidRPr="00DE6ABF">
        <w:rPr>
          <w:rFonts w:asciiTheme="majorEastAsia" w:eastAsiaTheme="majorEastAsia" w:hAnsiTheme="majorEastAsia" w:hint="eastAsia"/>
          <w:sz w:val="23"/>
          <w:szCs w:val="23"/>
        </w:rPr>
        <w:t>（部会報告）</w:t>
      </w:r>
      <w:r w:rsidR="007279DB" w:rsidRPr="00DE6ABF">
        <w:rPr>
          <w:rFonts w:asciiTheme="majorEastAsia" w:eastAsiaTheme="majorEastAsia" w:hAnsiTheme="majorEastAsia" w:hint="eastAsia"/>
          <w:sz w:val="23"/>
          <w:szCs w:val="23"/>
        </w:rPr>
        <w:t>概要</w:t>
      </w:r>
    </w:p>
    <w:p w14:paraId="0928DC67" w14:textId="7990EB2C" w:rsidR="0036738E" w:rsidRPr="00DE6ABF" w:rsidRDefault="0036738E" w:rsidP="0018049D">
      <w:pPr>
        <w:spacing w:line="520" w:lineRule="exact"/>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w:t>
      </w:r>
      <w:r w:rsidR="00167D61" w:rsidRPr="00DE6ABF">
        <w:rPr>
          <w:rFonts w:asciiTheme="majorEastAsia" w:eastAsiaTheme="majorEastAsia" w:hAnsiTheme="majorEastAsia" w:hint="eastAsia"/>
          <w:sz w:val="23"/>
          <w:szCs w:val="23"/>
        </w:rPr>
        <w:t>４</w:t>
      </w:r>
      <w:r w:rsidR="00EF21B0">
        <w:rPr>
          <w:rFonts w:asciiTheme="majorEastAsia" w:eastAsiaTheme="majorEastAsia" w:hAnsiTheme="majorEastAsia" w:hint="eastAsia"/>
          <w:sz w:val="23"/>
          <w:szCs w:val="23"/>
        </w:rPr>
        <w:t xml:space="preserve">　</w:t>
      </w:r>
      <w:r w:rsidRPr="00DE6ABF">
        <w:rPr>
          <w:rFonts w:asciiTheme="majorEastAsia" w:eastAsiaTheme="majorEastAsia" w:hAnsiTheme="majorEastAsia" w:hint="eastAsia"/>
          <w:sz w:val="23"/>
          <w:szCs w:val="23"/>
        </w:rPr>
        <w:t>大阪府生物多様性地域戦略の策定について（</w:t>
      </w:r>
      <w:r w:rsidR="00167D61" w:rsidRPr="00DE6ABF">
        <w:rPr>
          <w:rFonts w:asciiTheme="majorEastAsia" w:eastAsiaTheme="majorEastAsia" w:hAnsiTheme="majorEastAsia" w:hint="eastAsia"/>
          <w:sz w:val="23"/>
          <w:szCs w:val="23"/>
        </w:rPr>
        <w:t>生物多様性地域戦略部会中間報告</w:t>
      </w:r>
      <w:r w:rsidRPr="00DE6ABF">
        <w:rPr>
          <w:rFonts w:asciiTheme="majorEastAsia" w:eastAsiaTheme="majorEastAsia" w:hAnsiTheme="majorEastAsia" w:hint="eastAsia"/>
          <w:sz w:val="23"/>
          <w:szCs w:val="23"/>
        </w:rPr>
        <w:t>）</w:t>
      </w:r>
    </w:p>
    <w:p w14:paraId="58DD6915" w14:textId="71365541" w:rsidR="00DE6ABF" w:rsidRPr="00DE6ABF" w:rsidRDefault="0036738E" w:rsidP="0018049D">
      <w:pPr>
        <w:spacing w:line="520" w:lineRule="exact"/>
        <w:ind w:left="920" w:hangingChars="400" w:hanging="920"/>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w:t>
      </w:r>
      <w:r w:rsidR="00167D61" w:rsidRPr="00DE6ABF">
        <w:rPr>
          <w:rFonts w:asciiTheme="majorEastAsia" w:eastAsiaTheme="majorEastAsia" w:hAnsiTheme="majorEastAsia" w:hint="eastAsia"/>
          <w:sz w:val="23"/>
          <w:szCs w:val="23"/>
        </w:rPr>
        <w:t>５</w:t>
      </w:r>
      <w:r w:rsidR="00EF21B0">
        <w:rPr>
          <w:rFonts w:asciiTheme="majorEastAsia" w:eastAsiaTheme="majorEastAsia" w:hAnsiTheme="majorEastAsia" w:hint="eastAsia"/>
          <w:sz w:val="23"/>
          <w:szCs w:val="23"/>
        </w:rPr>
        <w:t xml:space="preserve">　</w:t>
      </w:r>
      <w:r w:rsidR="00DE6ABF" w:rsidRPr="00DE6ABF">
        <w:rPr>
          <w:rFonts w:asciiTheme="majorEastAsia" w:eastAsiaTheme="majorEastAsia" w:hAnsiTheme="majorEastAsia" w:hint="eastAsia"/>
          <w:sz w:val="23"/>
          <w:szCs w:val="23"/>
        </w:rPr>
        <w:t>大阪21世紀の新環境総合計画の評価結果及び2030大阪府環境総合計画の進行管理について</w:t>
      </w:r>
      <w:r w:rsidR="00DE6ABF">
        <w:rPr>
          <w:rFonts w:asciiTheme="majorEastAsia" w:eastAsiaTheme="majorEastAsia" w:hAnsiTheme="majorEastAsia" w:hint="eastAsia"/>
          <w:sz w:val="23"/>
          <w:szCs w:val="23"/>
        </w:rPr>
        <w:t>（</w:t>
      </w:r>
      <w:r w:rsidR="001476D2">
        <w:rPr>
          <w:rFonts w:asciiTheme="majorEastAsia" w:eastAsiaTheme="majorEastAsia" w:hAnsiTheme="majorEastAsia" w:hint="eastAsia"/>
          <w:sz w:val="23"/>
          <w:szCs w:val="23"/>
        </w:rPr>
        <w:t>環境</w:t>
      </w:r>
      <w:r w:rsidR="00DE6ABF">
        <w:rPr>
          <w:rFonts w:asciiTheme="majorEastAsia" w:eastAsiaTheme="majorEastAsia" w:hAnsiTheme="majorEastAsia" w:hint="eastAsia"/>
          <w:sz w:val="23"/>
          <w:szCs w:val="23"/>
        </w:rPr>
        <w:t>総合計画部会報告）</w:t>
      </w:r>
    </w:p>
    <w:p w14:paraId="27D04A9E" w14:textId="165B2D84" w:rsidR="007C052E" w:rsidRPr="00DE6ABF" w:rsidRDefault="007C052E" w:rsidP="0018049D">
      <w:pPr>
        <w:spacing w:line="520" w:lineRule="exact"/>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資料６―１</w:t>
      </w:r>
      <w:r w:rsidR="00EF21B0">
        <w:rPr>
          <w:rFonts w:asciiTheme="majorEastAsia" w:eastAsiaTheme="majorEastAsia" w:hAnsiTheme="majorEastAsia" w:hint="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大阪府地球温暖化対策実行計画の進捗状況について（温暖化対策部会報告）</w:t>
      </w:r>
    </w:p>
    <w:p w14:paraId="7CCB4DCF" w14:textId="42EDE716" w:rsidR="007C052E" w:rsidRPr="00DE6ABF" w:rsidRDefault="007C052E" w:rsidP="0018049D">
      <w:pPr>
        <w:spacing w:line="520" w:lineRule="exact"/>
        <w:ind w:left="1380" w:hangingChars="600" w:hanging="1380"/>
        <w:rPr>
          <w:rFonts w:asciiTheme="majorEastAsia" w:eastAsiaTheme="majorEastAsia" w:hAnsiTheme="majorEastAsia"/>
          <w:sz w:val="23"/>
          <w:szCs w:val="23"/>
        </w:rPr>
      </w:pPr>
      <w:r w:rsidRPr="00DE6ABF">
        <w:rPr>
          <w:rFonts w:asciiTheme="majorEastAsia" w:eastAsiaTheme="majorEastAsia" w:hAnsiTheme="majorEastAsia" w:hint="eastAsia"/>
          <w:sz w:val="23"/>
          <w:szCs w:val="23"/>
        </w:rPr>
        <w:t>資料６－２</w:t>
      </w:r>
      <w:r w:rsidR="00EF21B0">
        <w:rPr>
          <w:rFonts w:asciiTheme="majorEastAsia" w:eastAsiaTheme="majorEastAsia" w:hAnsiTheme="majorEastAsia" w:hint="eastAsia"/>
          <w:sz w:val="23"/>
          <w:szCs w:val="23"/>
        </w:rPr>
        <w:t xml:space="preserve"> </w:t>
      </w:r>
      <w:r w:rsidR="00EF21B0">
        <w:rPr>
          <w:rFonts w:asciiTheme="majorEastAsia" w:eastAsiaTheme="majorEastAsia" w:hAnsiTheme="majorEastAsia"/>
          <w:sz w:val="23"/>
          <w:szCs w:val="23"/>
        </w:rPr>
        <w:t xml:space="preserve"> </w:t>
      </w:r>
      <w:r w:rsidRPr="00DE6ABF">
        <w:rPr>
          <w:rFonts w:asciiTheme="majorEastAsia" w:eastAsiaTheme="majorEastAsia" w:hAnsiTheme="majorEastAsia" w:hint="eastAsia"/>
          <w:sz w:val="23"/>
          <w:szCs w:val="23"/>
        </w:rPr>
        <w:t>おおさかヒートアイランド対策推進計画の進捗状況について（温暖化対策部会報告）</w:t>
      </w:r>
    </w:p>
    <w:p w14:paraId="43E32306" w14:textId="18149B32" w:rsidR="0036738E" w:rsidRPr="0018049D" w:rsidRDefault="007C052E" w:rsidP="0018049D">
      <w:pPr>
        <w:spacing w:line="520" w:lineRule="exact"/>
        <w:ind w:left="920" w:hangingChars="400" w:hanging="920"/>
        <w:rPr>
          <w:rFonts w:asciiTheme="majorEastAsia" w:eastAsiaTheme="majorEastAsia" w:hAnsiTheme="majorEastAsia"/>
          <w:color w:val="FF0000"/>
          <w:sz w:val="23"/>
          <w:szCs w:val="23"/>
        </w:rPr>
      </w:pPr>
      <w:r w:rsidRPr="00DE6ABF">
        <w:rPr>
          <w:rFonts w:asciiTheme="majorEastAsia" w:eastAsiaTheme="majorEastAsia" w:hAnsiTheme="majorEastAsia" w:hint="eastAsia"/>
          <w:sz w:val="23"/>
          <w:szCs w:val="23"/>
        </w:rPr>
        <w:t xml:space="preserve">資料７　</w:t>
      </w:r>
      <w:r w:rsidRPr="00DE6ABF">
        <w:rPr>
          <w:rFonts w:asciiTheme="majorEastAsia" w:eastAsiaTheme="majorEastAsia" w:hAnsiTheme="majorEastAsia" w:hint="eastAsia"/>
          <w:color w:val="000000" w:themeColor="text1"/>
          <w:sz w:val="23"/>
          <w:szCs w:val="23"/>
        </w:rPr>
        <w:t>環境保全基金・みどり</w:t>
      </w:r>
      <w:r w:rsidR="00063498">
        <w:rPr>
          <w:rFonts w:asciiTheme="majorEastAsia" w:eastAsiaTheme="majorEastAsia" w:hAnsiTheme="majorEastAsia" w:hint="eastAsia"/>
          <w:color w:val="000000" w:themeColor="text1"/>
          <w:sz w:val="23"/>
          <w:szCs w:val="23"/>
        </w:rPr>
        <w:t>の</w:t>
      </w:r>
      <w:r w:rsidRPr="00DE6ABF">
        <w:rPr>
          <w:rFonts w:asciiTheme="majorEastAsia" w:eastAsiaTheme="majorEastAsia" w:hAnsiTheme="majorEastAsia" w:hint="eastAsia"/>
          <w:color w:val="000000" w:themeColor="text1"/>
          <w:sz w:val="23"/>
          <w:szCs w:val="23"/>
        </w:rPr>
        <w:t>基金活用事業の審査結果等について（</w:t>
      </w:r>
      <w:r w:rsidRPr="00DE6ABF">
        <w:rPr>
          <w:rFonts w:asciiTheme="majorEastAsia" w:eastAsiaTheme="majorEastAsia" w:hAnsiTheme="majorEastAsia" w:cs="ＭＳ ゴシック" w:hint="eastAsia"/>
          <w:color w:val="000000" w:themeColor="text1"/>
          <w:sz w:val="23"/>
          <w:szCs w:val="23"/>
        </w:rPr>
        <w:t>環境・みどり活動促進部会報告</w:t>
      </w:r>
      <w:r w:rsidRPr="00DE6ABF">
        <w:rPr>
          <w:rFonts w:asciiTheme="majorEastAsia" w:eastAsiaTheme="majorEastAsia" w:hAnsiTheme="majorEastAsia" w:hint="eastAsia"/>
          <w:color w:val="000000" w:themeColor="text1"/>
          <w:sz w:val="23"/>
          <w:szCs w:val="23"/>
        </w:rPr>
        <w:t>）</w:t>
      </w:r>
    </w:p>
    <w:p w14:paraId="69929205" w14:textId="78706B63" w:rsidR="0018049D" w:rsidRPr="0088396C" w:rsidRDefault="0018049D" w:rsidP="0018049D">
      <w:pPr>
        <w:spacing w:line="520" w:lineRule="exact"/>
        <w:ind w:left="920" w:hangingChars="400" w:hanging="920"/>
        <w:rPr>
          <w:rFonts w:asciiTheme="majorEastAsia" w:eastAsiaTheme="majorEastAsia" w:hAnsiTheme="majorEastAsia"/>
          <w:color w:val="000000" w:themeColor="text1"/>
          <w:sz w:val="23"/>
          <w:szCs w:val="23"/>
        </w:rPr>
      </w:pPr>
      <w:bookmarkStart w:id="0" w:name="_GoBack"/>
      <w:r w:rsidRPr="0088396C">
        <w:rPr>
          <w:rFonts w:asciiTheme="majorEastAsia" w:eastAsiaTheme="majorEastAsia" w:hAnsiTheme="majorEastAsia" w:hint="eastAsia"/>
          <w:color w:val="000000" w:themeColor="text1"/>
          <w:sz w:val="23"/>
          <w:szCs w:val="23"/>
        </w:rPr>
        <w:t>資料８　鳥獣３計画の策定について（野生生物部会報告）</w:t>
      </w:r>
      <w:bookmarkEnd w:id="0"/>
    </w:p>
    <w:sectPr w:rsidR="0018049D" w:rsidRPr="0088396C" w:rsidSect="00DE6ABF">
      <w:pgSz w:w="11906" w:h="16838" w:code="9"/>
      <w:pgMar w:top="1276"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1CFE" w14:textId="77777777" w:rsidR="00DB3CC7" w:rsidRDefault="00DB3CC7" w:rsidP="003D79F5">
      <w:r>
        <w:separator/>
      </w:r>
    </w:p>
  </w:endnote>
  <w:endnote w:type="continuationSeparator" w:id="0">
    <w:p w14:paraId="7DAF9713" w14:textId="77777777" w:rsidR="00DB3CC7" w:rsidRDefault="00DB3CC7" w:rsidP="003D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A8A92" w14:textId="77777777" w:rsidR="00DB3CC7" w:rsidRDefault="00DB3CC7" w:rsidP="003D79F5">
      <w:r>
        <w:separator/>
      </w:r>
    </w:p>
  </w:footnote>
  <w:footnote w:type="continuationSeparator" w:id="0">
    <w:p w14:paraId="6C0EEFB8" w14:textId="77777777" w:rsidR="00DB3CC7" w:rsidRDefault="00DB3CC7" w:rsidP="003D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E6"/>
    <w:rsid w:val="000066CC"/>
    <w:rsid w:val="00016EAE"/>
    <w:rsid w:val="00027552"/>
    <w:rsid w:val="000321B7"/>
    <w:rsid w:val="000377AE"/>
    <w:rsid w:val="00040DFC"/>
    <w:rsid w:val="00044EA0"/>
    <w:rsid w:val="00045247"/>
    <w:rsid w:val="00053BEF"/>
    <w:rsid w:val="00063498"/>
    <w:rsid w:val="000743E4"/>
    <w:rsid w:val="00074681"/>
    <w:rsid w:val="00084D5C"/>
    <w:rsid w:val="0008550F"/>
    <w:rsid w:val="00090097"/>
    <w:rsid w:val="000A3700"/>
    <w:rsid w:val="000C0633"/>
    <w:rsid w:val="000D4F1B"/>
    <w:rsid w:val="000D6E83"/>
    <w:rsid w:val="000E7519"/>
    <w:rsid w:val="000F78E5"/>
    <w:rsid w:val="00103C58"/>
    <w:rsid w:val="00115577"/>
    <w:rsid w:val="00116294"/>
    <w:rsid w:val="001303D0"/>
    <w:rsid w:val="00134FFE"/>
    <w:rsid w:val="00143A45"/>
    <w:rsid w:val="001476D2"/>
    <w:rsid w:val="00151B05"/>
    <w:rsid w:val="00153EF1"/>
    <w:rsid w:val="00162045"/>
    <w:rsid w:val="00163A94"/>
    <w:rsid w:val="00163E3D"/>
    <w:rsid w:val="00167D61"/>
    <w:rsid w:val="0017757A"/>
    <w:rsid w:val="0018049D"/>
    <w:rsid w:val="00180655"/>
    <w:rsid w:val="0018396D"/>
    <w:rsid w:val="001B6D5F"/>
    <w:rsid w:val="001C14DA"/>
    <w:rsid w:val="001D3DA2"/>
    <w:rsid w:val="0020459E"/>
    <w:rsid w:val="0020475A"/>
    <w:rsid w:val="00206DA7"/>
    <w:rsid w:val="00247884"/>
    <w:rsid w:val="00250A4F"/>
    <w:rsid w:val="00250DA4"/>
    <w:rsid w:val="0025282D"/>
    <w:rsid w:val="00260B44"/>
    <w:rsid w:val="002673D4"/>
    <w:rsid w:val="00276818"/>
    <w:rsid w:val="0028211C"/>
    <w:rsid w:val="00287E9A"/>
    <w:rsid w:val="00293EDB"/>
    <w:rsid w:val="00294119"/>
    <w:rsid w:val="002D1461"/>
    <w:rsid w:val="002D4B9F"/>
    <w:rsid w:val="002E2F4F"/>
    <w:rsid w:val="002E6426"/>
    <w:rsid w:val="003029ED"/>
    <w:rsid w:val="00312A0B"/>
    <w:rsid w:val="003218EB"/>
    <w:rsid w:val="003236A4"/>
    <w:rsid w:val="00344F90"/>
    <w:rsid w:val="0035014D"/>
    <w:rsid w:val="00350D72"/>
    <w:rsid w:val="003536ED"/>
    <w:rsid w:val="00361DFC"/>
    <w:rsid w:val="0036738E"/>
    <w:rsid w:val="003715BA"/>
    <w:rsid w:val="003800A5"/>
    <w:rsid w:val="003A26B2"/>
    <w:rsid w:val="003A5421"/>
    <w:rsid w:val="003B23F1"/>
    <w:rsid w:val="003B6A71"/>
    <w:rsid w:val="003B77F2"/>
    <w:rsid w:val="003C08AE"/>
    <w:rsid w:val="003C76AE"/>
    <w:rsid w:val="003D79F5"/>
    <w:rsid w:val="004159B1"/>
    <w:rsid w:val="0045126F"/>
    <w:rsid w:val="00465DD7"/>
    <w:rsid w:val="004735D0"/>
    <w:rsid w:val="00477114"/>
    <w:rsid w:val="00480CB5"/>
    <w:rsid w:val="004C240C"/>
    <w:rsid w:val="004C6F2A"/>
    <w:rsid w:val="004D64B6"/>
    <w:rsid w:val="004D77C5"/>
    <w:rsid w:val="004F537D"/>
    <w:rsid w:val="0050456B"/>
    <w:rsid w:val="00505C6A"/>
    <w:rsid w:val="00516B30"/>
    <w:rsid w:val="0055287D"/>
    <w:rsid w:val="00554160"/>
    <w:rsid w:val="00574C9B"/>
    <w:rsid w:val="0057738D"/>
    <w:rsid w:val="00587231"/>
    <w:rsid w:val="0059196C"/>
    <w:rsid w:val="005A009E"/>
    <w:rsid w:val="005A03E2"/>
    <w:rsid w:val="005B594A"/>
    <w:rsid w:val="005C0E52"/>
    <w:rsid w:val="005E0778"/>
    <w:rsid w:val="005E71ED"/>
    <w:rsid w:val="0061524A"/>
    <w:rsid w:val="006152FB"/>
    <w:rsid w:val="00625877"/>
    <w:rsid w:val="00644DD1"/>
    <w:rsid w:val="00667670"/>
    <w:rsid w:val="006864DA"/>
    <w:rsid w:val="006975AC"/>
    <w:rsid w:val="006B2A98"/>
    <w:rsid w:val="006B4539"/>
    <w:rsid w:val="006C0DD4"/>
    <w:rsid w:val="006D0C98"/>
    <w:rsid w:val="006E2B2B"/>
    <w:rsid w:val="006E5B2B"/>
    <w:rsid w:val="006F4D06"/>
    <w:rsid w:val="0070770B"/>
    <w:rsid w:val="007279DB"/>
    <w:rsid w:val="00742D0C"/>
    <w:rsid w:val="007A0816"/>
    <w:rsid w:val="007B4A88"/>
    <w:rsid w:val="007C052E"/>
    <w:rsid w:val="007D386E"/>
    <w:rsid w:val="007E2E4D"/>
    <w:rsid w:val="007E7472"/>
    <w:rsid w:val="007F0AE6"/>
    <w:rsid w:val="007F4401"/>
    <w:rsid w:val="007F50E5"/>
    <w:rsid w:val="007F6996"/>
    <w:rsid w:val="0080644F"/>
    <w:rsid w:val="008126C3"/>
    <w:rsid w:val="00820A64"/>
    <w:rsid w:val="00826E53"/>
    <w:rsid w:val="0085533B"/>
    <w:rsid w:val="0086507F"/>
    <w:rsid w:val="0088396C"/>
    <w:rsid w:val="00885A37"/>
    <w:rsid w:val="00890387"/>
    <w:rsid w:val="00893DDF"/>
    <w:rsid w:val="00895546"/>
    <w:rsid w:val="008B2701"/>
    <w:rsid w:val="008B7D8C"/>
    <w:rsid w:val="008C64BE"/>
    <w:rsid w:val="008F069A"/>
    <w:rsid w:val="00906B2B"/>
    <w:rsid w:val="0094025B"/>
    <w:rsid w:val="00941067"/>
    <w:rsid w:val="00955E03"/>
    <w:rsid w:val="009576D2"/>
    <w:rsid w:val="00965D8F"/>
    <w:rsid w:val="0098166C"/>
    <w:rsid w:val="00984998"/>
    <w:rsid w:val="00997CC4"/>
    <w:rsid w:val="009B2699"/>
    <w:rsid w:val="009B6133"/>
    <w:rsid w:val="009C381A"/>
    <w:rsid w:val="009C4EE2"/>
    <w:rsid w:val="009E3FC4"/>
    <w:rsid w:val="00A00E95"/>
    <w:rsid w:val="00A07DF2"/>
    <w:rsid w:val="00A35B61"/>
    <w:rsid w:val="00A55BB8"/>
    <w:rsid w:val="00A61960"/>
    <w:rsid w:val="00A6205A"/>
    <w:rsid w:val="00A70E8B"/>
    <w:rsid w:val="00A80BC7"/>
    <w:rsid w:val="00A94C89"/>
    <w:rsid w:val="00A959A4"/>
    <w:rsid w:val="00AA04E7"/>
    <w:rsid w:val="00AA09C7"/>
    <w:rsid w:val="00AA35C5"/>
    <w:rsid w:val="00AA3CE7"/>
    <w:rsid w:val="00AA7280"/>
    <w:rsid w:val="00AB6C42"/>
    <w:rsid w:val="00AD737A"/>
    <w:rsid w:val="00AE3933"/>
    <w:rsid w:val="00AF0595"/>
    <w:rsid w:val="00AF0A96"/>
    <w:rsid w:val="00AF511C"/>
    <w:rsid w:val="00B3740E"/>
    <w:rsid w:val="00B37F9E"/>
    <w:rsid w:val="00B73F96"/>
    <w:rsid w:val="00B80218"/>
    <w:rsid w:val="00B81818"/>
    <w:rsid w:val="00B91EE4"/>
    <w:rsid w:val="00B95177"/>
    <w:rsid w:val="00BA25B7"/>
    <w:rsid w:val="00BA3ABA"/>
    <w:rsid w:val="00BB3BED"/>
    <w:rsid w:val="00BC220D"/>
    <w:rsid w:val="00BD42F2"/>
    <w:rsid w:val="00BE5625"/>
    <w:rsid w:val="00BE5E57"/>
    <w:rsid w:val="00BF41EB"/>
    <w:rsid w:val="00BF7A6C"/>
    <w:rsid w:val="00C04A3E"/>
    <w:rsid w:val="00C055CE"/>
    <w:rsid w:val="00C066BC"/>
    <w:rsid w:val="00C10A28"/>
    <w:rsid w:val="00C21BEE"/>
    <w:rsid w:val="00C322BD"/>
    <w:rsid w:val="00C35508"/>
    <w:rsid w:val="00C562F2"/>
    <w:rsid w:val="00C5664C"/>
    <w:rsid w:val="00C61C20"/>
    <w:rsid w:val="00C732F1"/>
    <w:rsid w:val="00C735BB"/>
    <w:rsid w:val="00C74D09"/>
    <w:rsid w:val="00C75D0B"/>
    <w:rsid w:val="00C775FF"/>
    <w:rsid w:val="00C81688"/>
    <w:rsid w:val="00CB3D63"/>
    <w:rsid w:val="00CD161B"/>
    <w:rsid w:val="00D56A0E"/>
    <w:rsid w:val="00DA136A"/>
    <w:rsid w:val="00DA1FDC"/>
    <w:rsid w:val="00DB3CC7"/>
    <w:rsid w:val="00DE0771"/>
    <w:rsid w:val="00DE6ABF"/>
    <w:rsid w:val="00DE72D1"/>
    <w:rsid w:val="00DF0323"/>
    <w:rsid w:val="00E0305C"/>
    <w:rsid w:val="00E079F0"/>
    <w:rsid w:val="00E36D46"/>
    <w:rsid w:val="00E41F13"/>
    <w:rsid w:val="00E53303"/>
    <w:rsid w:val="00E7014C"/>
    <w:rsid w:val="00E73E70"/>
    <w:rsid w:val="00E92868"/>
    <w:rsid w:val="00EB087D"/>
    <w:rsid w:val="00EB445E"/>
    <w:rsid w:val="00EC256F"/>
    <w:rsid w:val="00ED01C6"/>
    <w:rsid w:val="00ED4EBD"/>
    <w:rsid w:val="00EE4A99"/>
    <w:rsid w:val="00EF21B0"/>
    <w:rsid w:val="00F1721D"/>
    <w:rsid w:val="00F22B20"/>
    <w:rsid w:val="00F24B41"/>
    <w:rsid w:val="00F25BC3"/>
    <w:rsid w:val="00F261D2"/>
    <w:rsid w:val="00F3068E"/>
    <w:rsid w:val="00F374AA"/>
    <w:rsid w:val="00F4386E"/>
    <w:rsid w:val="00F47849"/>
    <w:rsid w:val="00F670BD"/>
    <w:rsid w:val="00F76934"/>
    <w:rsid w:val="00F91E56"/>
    <w:rsid w:val="00F929B3"/>
    <w:rsid w:val="00FB1953"/>
    <w:rsid w:val="00FC567B"/>
    <w:rsid w:val="00FC60AD"/>
    <w:rsid w:val="00FF1DA5"/>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CDAB67"/>
  <w15:docId w15:val="{9A78FE69-A755-4635-82CA-B3074933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1B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uiPriority w:val="99"/>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 w:type="paragraph" w:styleId="ab">
    <w:name w:val="Date"/>
    <w:basedOn w:val="a"/>
    <w:next w:val="a"/>
    <w:link w:val="ac"/>
    <w:uiPriority w:val="99"/>
    <w:semiHidden/>
    <w:unhideWhenUsed/>
    <w:rsid w:val="0098166C"/>
  </w:style>
  <w:style w:type="character" w:customStyle="1" w:styleId="ac">
    <w:name w:val="日付 (文字)"/>
    <w:basedOn w:val="a0"/>
    <w:link w:val="ab"/>
    <w:uiPriority w:val="99"/>
    <w:semiHidden/>
    <w:rsid w:val="0098166C"/>
    <w:rPr>
      <w:rFonts w:ascii="Century" w:eastAsia="ＭＳ 明朝" w:hAnsi="Century" w:cs="Times New Roman"/>
      <w:sz w:val="24"/>
      <w:szCs w:val="24"/>
    </w:rPr>
  </w:style>
  <w:style w:type="paragraph" w:customStyle="1" w:styleId="Default">
    <w:name w:val="Default"/>
    <w:rsid w:val="003B77F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97727">
      <w:bodyDiv w:val="1"/>
      <w:marLeft w:val="0"/>
      <w:marRight w:val="0"/>
      <w:marTop w:val="0"/>
      <w:marBottom w:val="0"/>
      <w:divBdr>
        <w:top w:val="none" w:sz="0" w:space="0" w:color="auto"/>
        <w:left w:val="none" w:sz="0" w:space="0" w:color="auto"/>
        <w:bottom w:val="none" w:sz="0" w:space="0" w:color="auto"/>
        <w:right w:val="none" w:sz="0" w:space="0" w:color="auto"/>
      </w:divBdr>
    </w:div>
    <w:div w:id="655112303">
      <w:bodyDiv w:val="1"/>
      <w:marLeft w:val="0"/>
      <w:marRight w:val="0"/>
      <w:marTop w:val="0"/>
      <w:marBottom w:val="0"/>
      <w:divBdr>
        <w:top w:val="none" w:sz="0" w:space="0" w:color="auto"/>
        <w:left w:val="none" w:sz="0" w:space="0" w:color="auto"/>
        <w:bottom w:val="none" w:sz="0" w:space="0" w:color="auto"/>
        <w:right w:val="none" w:sz="0" w:space="0" w:color="auto"/>
      </w:divBdr>
    </w:div>
    <w:div w:id="716587019">
      <w:bodyDiv w:val="1"/>
      <w:marLeft w:val="0"/>
      <w:marRight w:val="0"/>
      <w:marTop w:val="0"/>
      <w:marBottom w:val="0"/>
      <w:divBdr>
        <w:top w:val="none" w:sz="0" w:space="0" w:color="auto"/>
        <w:left w:val="none" w:sz="0" w:space="0" w:color="auto"/>
        <w:bottom w:val="none" w:sz="0" w:space="0" w:color="auto"/>
        <w:right w:val="none" w:sz="0" w:space="0" w:color="auto"/>
      </w:divBdr>
    </w:div>
    <w:div w:id="723678415">
      <w:bodyDiv w:val="1"/>
      <w:marLeft w:val="0"/>
      <w:marRight w:val="0"/>
      <w:marTop w:val="0"/>
      <w:marBottom w:val="0"/>
      <w:divBdr>
        <w:top w:val="none" w:sz="0" w:space="0" w:color="auto"/>
        <w:left w:val="none" w:sz="0" w:space="0" w:color="auto"/>
        <w:bottom w:val="none" w:sz="0" w:space="0" w:color="auto"/>
        <w:right w:val="none" w:sz="0" w:space="0" w:color="auto"/>
      </w:divBdr>
    </w:div>
    <w:div w:id="1158110315">
      <w:bodyDiv w:val="1"/>
      <w:marLeft w:val="0"/>
      <w:marRight w:val="0"/>
      <w:marTop w:val="0"/>
      <w:marBottom w:val="0"/>
      <w:divBdr>
        <w:top w:val="none" w:sz="0" w:space="0" w:color="auto"/>
        <w:left w:val="none" w:sz="0" w:space="0" w:color="auto"/>
        <w:bottom w:val="none" w:sz="0" w:space="0" w:color="auto"/>
        <w:right w:val="none" w:sz="0" w:space="0" w:color="auto"/>
      </w:divBdr>
    </w:div>
    <w:div w:id="1364551555">
      <w:bodyDiv w:val="1"/>
      <w:marLeft w:val="0"/>
      <w:marRight w:val="0"/>
      <w:marTop w:val="0"/>
      <w:marBottom w:val="0"/>
      <w:divBdr>
        <w:top w:val="none" w:sz="0" w:space="0" w:color="auto"/>
        <w:left w:val="none" w:sz="0" w:space="0" w:color="auto"/>
        <w:bottom w:val="none" w:sz="0" w:space="0" w:color="auto"/>
        <w:right w:val="none" w:sz="0" w:space="0" w:color="auto"/>
      </w:divBdr>
    </w:div>
    <w:div w:id="1381661841">
      <w:bodyDiv w:val="1"/>
      <w:marLeft w:val="0"/>
      <w:marRight w:val="0"/>
      <w:marTop w:val="0"/>
      <w:marBottom w:val="0"/>
      <w:divBdr>
        <w:top w:val="none" w:sz="0" w:space="0" w:color="auto"/>
        <w:left w:val="none" w:sz="0" w:space="0" w:color="auto"/>
        <w:bottom w:val="none" w:sz="0" w:space="0" w:color="auto"/>
        <w:right w:val="none" w:sz="0" w:space="0" w:color="auto"/>
      </w:divBdr>
    </w:div>
    <w:div w:id="1419011629">
      <w:bodyDiv w:val="1"/>
      <w:marLeft w:val="0"/>
      <w:marRight w:val="0"/>
      <w:marTop w:val="0"/>
      <w:marBottom w:val="0"/>
      <w:divBdr>
        <w:top w:val="none" w:sz="0" w:space="0" w:color="auto"/>
        <w:left w:val="none" w:sz="0" w:space="0" w:color="auto"/>
        <w:bottom w:val="none" w:sz="0" w:space="0" w:color="auto"/>
        <w:right w:val="none" w:sz="0" w:space="0" w:color="auto"/>
      </w:divBdr>
    </w:div>
    <w:div w:id="1465193465">
      <w:bodyDiv w:val="1"/>
      <w:marLeft w:val="0"/>
      <w:marRight w:val="0"/>
      <w:marTop w:val="0"/>
      <w:marBottom w:val="0"/>
      <w:divBdr>
        <w:top w:val="none" w:sz="0" w:space="0" w:color="auto"/>
        <w:left w:val="none" w:sz="0" w:space="0" w:color="auto"/>
        <w:bottom w:val="none" w:sz="0" w:space="0" w:color="auto"/>
        <w:right w:val="none" w:sz="0" w:space="0" w:color="auto"/>
      </w:divBdr>
    </w:div>
    <w:div w:id="171962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7BCA-1713-46CA-B383-923AE035CD02}">
  <ds:schemaRefs>
    <ds:schemaRef ds:uri="http://schemas.microsoft.com/sharepoint/v3/contenttype/forms"/>
  </ds:schemaRefs>
</ds:datastoreItem>
</file>

<file path=customXml/itemProps2.xml><?xml version="1.0" encoding="utf-8"?>
<ds:datastoreItem xmlns:ds="http://schemas.openxmlformats.org/officeDocument/2006/customXml" ds:itemID="{8020EB22-F9EB-41D8-B875-A0D104D7C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63C1E4-1E83-4590-AEE0-DFC30D2B7938}">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16BF77FC-4DF7-4B4B-BEA3-DD926400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畠中　富結子</dc:creator>
  <cp:keywords/>
  <dc:description/>
  <cp:lastModifiedBy>田中　吉隆</cp:lastModifiedBy>
  <cp:revision>7</cp:revision>
  <cp:lastPrinted>2021-11-02T03:06:00Z</cp:lastPrinted>
  <dcterms:created xsi:type="dcterms:W3CDTF">2021-10-11T00:36:00Z</dcterms:created>
  <dcterms:modified xsi:type="dcterms:W3CDTF">2021-11-02T04:28:00Z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