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33612" w14:textId="1CBC3F85" w:rsidR="00090B60" w:rsidRDefault="0087055A" w:rsidP="0087055A">
      <w:pPr>
        <w:jc w:val="center"/>
      </w:pPr>
      <w:r w:rsidRPr="0087055A">
        <w:rPr>
          <w:rFonts w:hint="eastAsia"/>
        </w:rPr>
        <w:t>「大阪府子ども計画」（素案）</w:t>
      </w:r>
    </w:p>
    <w:p w14:paraId="7CDD81B7" w14:textId="58C656B8" w:rsidR="0087055A" w:rsidRDefault="0087055A" w:rsidP="0087055A"/>
    <w:p w14:paraId="7A012E68" w14:textId="77777777" w:rsidR="0087055A" w:rsidRPr="0087055A" w:rsidRDefault="0087055A" w:rsidP="0087055A">
      <w:r w:rsidRPr="0087055A">
        <w:rPr>
          <w:rFonts w:hint="eastAsia"/>
        </w:rPr>
        <w:t>大阪府福祉部子ども家庭局</w:t>
      </w:r>
    </w:p>
    <w:p w14:paraId="4BF9B9D1" w14:textId="29C04549" w:rsidR="0087055A" w:rsidRDefault="0087055A" w:rsidP="0087055A">
      <w:r w:rsidRPr="0087055A">
        <w:rPr>
          <w:rFonts w:hint="eastAsia"/>
        </w:rPr>
        <w:t>令和７年３月</w:t>
      </w:r>
    </w:p>
    <w:p w14:paraId="502EB7B1" w14:textId="2B49E7A8" w:rsidR="0087055A" w:rsidRDefault="0087055A" w:rsidP="0087055A"/>
    <w:p w14:paraId="4D48D027" w14:textId="76E8D666" w:rsidR="0087055A" w:rsidRDefault="0087055A" w:rsidP="0087055A">
      <w:r>
        <w:rPr>
          <w:rFonts w:hint="eastAsia"/>
        </w:rPr>
        <w:t>目次</w:t>
      </w:r>
    </w:p>
    <w:p w14:paraId="34BBC1B2" w14:textId="13124358" w:rsidR="0087055A" w:rsidRDefault="0087055A" w:rsidP="0087055A">
      <w:r>
        <w:rPr>
          <w:rFonts w:hint="eastAsia"/>
        </w:rPr>
        <w:t>第１章　計画の策定にあたって</w:t>
      </w:r>
    </w:p>
    <w:p w14:paraId="22028FB9" w14:textId="77777777" w:rsidR="0087055A" w:rsidRDefault="0087055A" w:rsidP="0087055A">
      <w:r>
        <w:rPr>
          <w:rFonts w:hint="eastAsia"/>
        </w:rPr>
        <w:t>１．策定の趣旨</w:t>
      </w:r>
    </w:p>
    <w:p w14:paraId="57507FAD" w14:textId="77777777" w:rsidR="0087055A" w:rsidRDefault="0087055A" w:rsidP="0087055A">
      <w:r>
        <w:rPr>
          <w:rFonts w:hint="eastAsia"/>
        </w:rPr>
        <w:t>２．計画の性格</w:t>
      </w:r>
    </w:p>
    <w:p w14:paraId="463EF706" w14:textId="77777777" w:rsidR="0087055A" w:rsidRDefault="0087055A" w:rsidP="0087055A">
      <w:r>
        <w:rPr>
          <w:rFonts w:hint="eastAsia"/>
        </w:rPr>
        <w:t>３．計画期間</w:t>
      </w:r>
    </w:p>
    <w:p w14:paraId="78977F96" w14:textId="77777777" w:rsidR="0087055A" w:rsidRDefault="0087055A" w:rsidP="0087055A">
      <w:r>
        <w:rPr>
          <w:rFonts w:hint="eastAsia"/>
        </w:rPr>
        <w:t>４．計画の構成</w:t>
      </w:r>
    </w:p>
    <w:p w14:paraId="67069899" w14:textId="77777777" w:rsidR="0087055A" w:rsidRDefault="0087055A" w:rsidP="0087055A">
      <w:r>
        <w:rPr>
          <w:rFonts w:hint="eastAsia"/>
        </w:rPr>
        <w:t>５．計画の位置づけ</w:t>
      </w:r>
    </w:p>
    <w:p w14:paraId="738F86EF" w14:textId="3C360266" w:rsidR="0087055A" w:rsidRDefault="0087055A" w:rsidP="0087055A">
      <w:r>
        <w:rPr>
          <w:rFonts w:hint="eastAsia"/>
        </w:rPr>
        <w:t>第２章　大阪府における現状と課題について</w:t>
      </w:r>
    </w:p>
    <w:p w14:paraId="64387C2E" w14:textId="77777777" w:rsidR="0087055A" w:rsidRDefault="0087055A" w:rsidP="0087055A">
      <w:r>
        <w:rPr>
          <w:rFonts w:hint="eastAsia"/>
        </w:rPr>
        <w:t>１．子ども・若者、子育て家庭を取り巻く状況</w:t>
      </w:r>
    </w:p>
    <w:p w14:paraId="6600DD21" w14:textId="77777777" w:rsidR="0087055A" w:rsidRDefault="0087055A" w:rsidP="0087055A">
      <w:r>
        <w:rPr>
          <w:rFonts w:hint="eastAsia"/>
        </w:rPr>
        <w:t>２．就学前・就学児童の子育てに対する家庭のニーズ</w:t>
      </w:r>
    </w:p>
    <w:p w14:paraId="4A3034D2" w14:textId="77777777" w:rsidR="0087055A" w:rsidRDefault="0087055A" w:rsidP="0087055A">
      <w:r>
        <w:rPr>
          <w:rFonts w:hint="eastAsia"/>
        </w:rPr>
        <w:t>３．「大阪府子ども総合計画」後期計画の取組状況</w:t>
      </w:r>
    </w:p>
    <w:p w14:paraId="32940AA4" w14:textId="43BCE13A" w:rsidR="0087055A" w:rsidRDefault="0087055A" w:rsidP="0087055A">
      <w:r>
        <w:rPr>
          <w:rFonts w:hint="eastAsia"/>
        </w:rPr>
        <w:t>第３章　計画でめざす基本的な目標</w:t>
      </w:r>
    </w:p>
    <w:p w14:paraId="74690A52" w14:textId="77777777" w:rsidR="0087055A" w:rsidRDefault="0087055A" w:rsidP="0087055A">
      <w:r>
        <w:rPr>
          <w:rFonts w:hint="eastAsia"/>
        </w:rPr>
        <w:t>１．基本理念</w:t>
      </w:r>
    </w:p>
    <w:p w14:paraId="7CBDD655" w14:textId="77777777" w:rsidR="0087055A" w:rsidRDefault="0087055A" w:rsidP="0087055A">
      <w:r>
        <w:rPr>
          <w:rFonts w:hint="eastAsia"/>
        </w:rPr>
        <w:t>２．基本的視点</w:t>
      </w:r>
    </w:p>
    <w:p w14:paraId="19D48679" w14:textId="77777777" w:rsidR="0087055A" w:rsidRDefault="0087055A" w:rsidP="0087055A">
      <w:r>
        <w:rPr>
          <w:rFonts w:hint="eastAsia"/>
        </w:rPr>
        <w:t>３．基本方向</w:t>
      </w:r>
    </w:p>
    <w:p w14:paraId="3404709D" w14:textId="264CF748" w:rsidR="0087055A" w:rsidRDefault="0087055A" w:rsidP="0087055A">
      <w:r>
        <w:rPr>
          <w:rFonts w:hint="eastAsia"/>
        </w:rPr>
        <w:t>第４章　基本方向に基づく取組</w:t>
      </w:r>
    </w:p>
    <w:p w14:paraId="296113B9" w14:textId="77777777" w:rsidR="0087055A" w:rsidRDefault="0087055A" w:rsidP="0087055A">
      <w:r>
        <w:rPr>
          <w:rFonts w:hint="eastAsia"/>
        </w:rPr>
        <w:t>１．施策体系</w:t>
      </w:r>
    </w:p>
    <w:p w14:paraId="5213E498" w14:textId="20DB844C" w:rsidR="0087055A" w:rsidRDefault="0087055A" w:rsidP="0087055A">
      <w:r>
        <w:rPr>
          <w:rFonts w:hint="eastAsia"/>
        </w:rPr>
        <w:t>（１）基本方向１　子どもを生み育てることができる社会</w:t>
      </w:r>
    </w:p>
    <w:p w14:paraId="7E3D2D97" w14:textId="60790C1C" w:rsidR="0087055A" w:rsidRDefault="0087055A" w:rsidP="0087055A">
      <w:r>
        <w:rPr>
          <w:rFonts w:hint="eastAsia"/>
        </w:rPr>
        <w:t>（２）基本方向２　子どもが成長できる社会</w:t>
      </w:r>
    </w:p>
    <w:p w14:paraId="1D7833FE" w14:textId="0A4BBCFD" w:rsidR="0087055A" w:rsidRDefault="0087055A" w:rsidP="0087055A">
      <w:r>
        <w:rPr>
          <w:rFonts w:hint="eastAsia"/>
        </w:rPr>
        <w:t>（３）基本方向３　若者が自立できる社会</w:t>
      </w:r>
    </w:p>
    <w:p w14:paraId="75FD7D9D" w14:textId="4262D465" w:rsidR="0087055A" w:rsidRDefault="0087055A" w:rsidP="0087055A">
      <w:r>
        <w:rPr>
          <w:rFonts w:hint="eastAsia"/>
        </w:rPr>
        <w:t>（４）基本方向４　子どものすべての成長過程にわたる支援</w:t>
      </w:r>
    </w:p>
    <w:p w14:paraId="6F170CF1" w14:textId="604E565E" w:rsidR="0087055A" w:rsidRDefault="0087055A" w:rsidP="0087055A">
      <w:r>
        <w:rPr>
          <w:rFonts w:hint="eastAsia"/>
        </w:rPr>
        <w:t>（５）基本方向５　子育て当事者に対する支援</w:t>
      </w:r>
    </w:p>
    <w:p w14:paraId="625875C8" w14:textId="77777777" w:rsidR="0087055A" w:rsidRDefault="0087055A" w:rsidP="0087055A">
      <w:r>
        <w:rPr>
          <w:rFonts w:hint="eastAsia"/>
        </w:rPr>
        <w:t>２．重点的な取組</w:t>
      </w:r>
    </w:p>
    <w:p w14:paraId="26A075F2" w14:textId="11440B46" w:rsidR="0087055A" w:rsidRDefault="0087055A" w:rsidP="0087055A">
      <w:r>
        <w:rPr>
          <w:rFonts w:hint="eastAsia"/>
        </w:rPr>
        <w:t>（１）基本方向１　子どもを生み育てることができる社会</w:t>
      </w:r>
    </w:p>
    <w:p w14:paraId="5B7E25DA" w14:textId="64BD5824" w:rsidR="0087055A" w:rsidRDefault="0087055A" w:rsidP="0087055A">
      <w:r>
        <w:rPr>
          <w:rFonts w:hint="eastAsia"/>
        </w:rPr>
        <w:t>（２）基本方向２　子どもが成長できる社会</w:t>
      </w:r>
    </w:p>
    <w:p w14:paraId="52C7D9DE" w14:textId="30C9257E" w:rsidR="0087055A" w:rsidRDefault="0087055A" w:rsidP="0087055A">
      <w:r>
        <w:rPr>
          <w:rFonts w:hint="eastAsia"/>
        </w:rPr>
        <w:t>（３）基本方向３　若者が自立できる社会</w:t>
      </w:r>
    </w:p>
    <w:p w14:paraId="43CC1B95" w14:textId="12F1A8A0" w:rsidR="0087055A" w:rsidRDefault="0087055A" w:rsidP="0087055A">
      <w:r>
        <w:rPr>
          <w:rFonts w:hint="eastAsia"/>
        </w:rPr>
        <w:t>（４）基本方向４　子どものすべての成長過程にわたる支援</w:t>
      </w:r>
    </w:p>
    <w:p w14:paraId="41197948" w14:textId="0CF78372" w:rsidR="0087055A" w:rsidRDefault="0087055A" w:rsidP="0087055A">
      <w:r>
        <w:rPr>
          <w:rFonts w:hint="eastAsia"/>
        </w:rPr>
        <w:t>（５）基本方向５　子育て当事者に対する支援</w:t>
      </w:r>
    </w:p>
    <w:p w14:paraId="094E975A" w14:textId="77777777" w:rsidR="0087055A" w:rsidRDefault="0087055A" w:rsidP="0087055A">
      <w:r>
        <w:rPr>
          <w:rFonts w:hint="eastAsia"/>
        </w:rPr>
        <w:t>３．個別事業の取組</w:t>
      </w:r>
    </w:p>
    <w:p w14:paraId="52B2D67E" w14:textId="066A4EC4" w:rsidR="0087055A" w:rsidRDefault="0087055A" w:rsidP="0087055A">
      <w:r>
        <w:rPr>
          <w:rFonts w:hint="eastAsia"/>
        </w:rPr>
        <w:t>（１）基本方向１　子どもを生み育てることができる社会</w:t>
      </w:r>
    </w:p>
    <w:p w14:paraId="4E9B4DC3" w14:textId="6D3A4320" w:rsidR="0087055A" w:rsidRDefault="0087055A" w:rsidP="0087055A">
      <w:r>
        <w:rPr>
          <w:rFonts w:hint="eastAsia"/>
        </w:rPr>
        <w:t>（２）基本方向２　子どもが成長できる社会</w:t>
      </w:r>
    </w:p>
    <w:p w14:paraId="0D81A5C1" w14:textId="54E75432" w:rsidR="0087055A" w:rsidRDefault="0087055A" w:rsidP="0087055A">
      <w:r>
        <w:rPr>
          <w:rFonts w:hint="eastAsia"/>
        </w:rPr>
        <w:t>（３）基本方向３　若者が自立できる社会</w:t>
      </w:r>
    </w:p>
    <w:p w14:paraId="133B653F" w14:textId="18A0FBF2" w:rsidR="0087055A" w:rsidRDefault="0087055A" w:rsidP="0087055A">
      <w:r>
        <w:rPr>
          <w:rFonts w:hint="eastAsia"/>
        </w:rPr>
        <w:t>（４）基本方向４　子どものすべての成長過程にわたる支援</w:t>
      </w:r>
    </w:p>
    <w:p w14:paraId="0B18724B" w14:textId="39376E7A" w:rsidR="0087055A" w:rsidRDefault="0087055A" w:rsidP="0087055A">
      <w:r>
        <w:rPr>
          <w:rFonts w:hint="eastAsia"/>
        </w:rPr>
        <w:t>（５）基本方向５　子育て当事者に対する支援</w:t>
      </w:r>
    </w:p>
    <w:p w14:paraId="540F37C3" w14:textId="003222AC" w:rsidR="0087055A" w:rsidRDefault="0087055A" w:rsidP="0087055A">
      <w:r>
        <w:rPr>
          <w:rFonts w:hint="eastAsia"/>
        </w:rPr>
        <w:t>第５章　重点施策</w:t>
      </w:r>
    </w:p>
    <w:p w14:paraId="7D917367" w14:textId="37338F0F" w:rsidR="0087055A" w:rsidRDefault="0087055A" w:rsidP="0087055A">
      <w:r>
        <w:rPr>
          <w:rFonts w:hint="eastAsia"/>
        </w:rPr>
        <w:lastRenderedPageBreak/>
        <w:t>第６章　都道府県子ども・子育て支援事業支援計画</w:t>
      </w:r>
    </w:p>
    <w:p w14:paraId="500541A2" w14:textId="77777777" w:rsidR="0087055A" w:rsidRDefault="0087055A" w:rsidP="0087055A">
      <w:r>
        <w:rPr>
          <w:rFonts w:hint="eastAsia"/>
        </w:rPr>
        <w:t>１．都道府県設定区域の設定</w:t>
      </w:r>
    </w:p>
    <w:p w14:paraId="31556062" w14:textId="5003FB81" w:rsidR="0087055A" w:rsidRDefault="0087055A" w:rsidP="0087055A">
      <w:r>
        <w:rPr>
          <w:rFonts w:hint="eastAsia"/>
        </w:rPr>
        <w:t>２．各年度における教育・保育の量の見込み並びに実施しようとする教育・保育の提供体制の確保の内容及びその実施時期</w:t>
      </w:r>
    </w:p>
    <w:p w14:paraId="6DE9EAE5" w14:textId="43D46186" w:rsidR="0087055A" w:rsidRDefault="0087055A" w:rsidP="0087055A">
      <w:r>
        <w:rPr>
          <w:rFonts w:hint="eastAsia"/>
        </w:rPr>
        <w:t>３．子ども・子育て支援給付に係る教育・保育の一体的提供及び当該教育・保育の推進に関する体制の確保の内容に関する事項</w:t>
      </w:r>
    </w:p>
    <w:p w14:paraId="11A10AC6" w14:textId="45AE2D78" w:rsidR="0087055A" w:rsidRDefault="0087055A" w:rsidP="0087055A">
      <w:r>
        <w:rPr>
          <w:rFonts w:hint="eastAsia"/>
        </w:rPr>
        <w:t>４．子育てのための施設等利用給付の円滑な実施の確保を図るために必要な市町村との連携に関する事項</w:t>
      </w:r>
    </w:p>
    <w:p w14:paraId="1FFB8546" w14:textId="34F32279" w:rsidR="0087055A" w:rsidRDefault="0087055A" w:rsidP="0087055A">
      <w:r>
        <w:rPr>
          <w:rFonts w:hint="eastAsia"/>
        </w:rPr>
        <w:t>５．特定教育・保育及び特定地域型保育を行う者並びに地域子ども子育て支援事業に従事する者の確保及び資質の向上のために講ずる措置に関する事項</w:t>
      </w:r>
    </w:p>
    <w:p w14:paraId="13963245" w14:textId="7B58B6B3" w:rsidR="0087055A" w:rsidRDefault="0087055A" w:rsidP="0087055A">
      <w:r>
        <w:rPr>
          <w:rFonts w:hint="eastAsia"/>
        </w:rPr>
        <w:t>６．子どもに関する専門的な知識及び技術を要する支援に関する施策の実施に関する事項並びにその円滑な実施を図るために必要な市町村との連携に関する事項</w:t>
      </w:r>
    </w:p>
    <w:p w14:paraId="7212704D" w14:textId="1565DC41" w:rsidR="0087055A" w:rsidRDefault="0087055A" w:rsidP="0087055A">
      <w:r>
        <w:rPr>
          <w:rFonts w:hint="eastAsia"/>
        </w:rPr>
        <w:t>７．都道府県子ども・子育て支援事業支援計画における広域自治体として大阪府が取り組むこと</w:t>
      </w:r>
    </w:p>
    <w:p w14:paraId="51C982F1" w14:textId="6AFB91AE" w:rsidR="0087055A" w:rsidRDefault="0087055A" w:rsidP="0087055A">
      <w:r>
        <w:rPr>
          <w:rFonts w:hint="eastAsia"/>
        </w:rPr>
        <w:t>第７章　都道府県子どもの貧困対策計画</w:t>
      </w:r>
    </w:p>
    <w:p w14:paraId="3D5E5CDE" w14:textId="2CE37D91" w:rsidR="0087055A" w:rsidRDefault="0087055A" w:rsidP="0087055A">
      <w:r>
        <w:rPr>
          <w:rFonts w:hint="eastAsia"/>
        </w:rPr>
        <w:t>第８章　都道府県ひとり親家庭等自立促進計画</w:t>
      </w:r>
    </w:p>
    <w:p w14:paraId="501A51CC" w14:textId="0D01A8F7" w:rsidR="0087055A" w:rsidRDefault="0087055A" w:rsidP="0087055A">
      <w:r>
        <w:rPr>
          <w:rFonts w:hint="eastAsia"/>
        </w:rPr>
        <w:t>第９章　都道府県社会的養育推進計画</w:t>
      </w:r>
    </w:p>
    <w:p w14:paraId="2EB703C9" w14:textId="336E2A62" w:rsidR="0087055A" w:rsidRDefault="0087055A" w:rsidP="0087055A">
      <w:r>
        <w:rPr>
          <w:rFonts w:hint="eastAsia"/>
        </w:rPr>
        <w:t>第</w:t>
      </w:r>
      <w:r>
        <w:t>10 章</w:t>
      </w:r>
      <w:r>
        <w:rPr>
          <w:rFonts w:hint="eastAsia"/>
        </w:rPr>
        <w:t xml:space="preserve">　</w:t>
      </w:r>
      <w:r>
        <w:t>推進体制等</w:t>
      </w:r>
    </w:p>
    <w:p w14:paraId="3E18FF00" w14:textId="77777777" w:rsidR="0087055A" w:rsidRDefault="0087055A" w:rsidP="0087055A">
      <w:r>
        <w:rPr>
          <w:rFonts w:hint="eastAsia"/>
        </w:rPr>
        <w:t>１．計画の推進体制</w:t>
      </w:r>
    </w:p>
    <w:p w14:paraId="5D760F46" w14:textId="366BEBF3" w:rsidR="0087055A" w:rsidRDefault="0087055A" w:rsidP="0087055A">
      <w:r>
        <w:rPr>
          <w:rFonts w:hint="eastAsia"/>
        </w:rPr>
        <w:t>２．計画の進捗管理等</w:t>
      </w:r>
    </w:p>
    <w:p w14:paraId="6547A92F" w14:textId="09325D19" w:rsidR="00BA5C5A" w:rsidRDefault="00BA5C5A" w:rsidP="0087055A"/>
    <w:p w14:paraId="167DF7D0" w14:textId="533B8B57" w:rsidR="00BA5C5A" w:rsidRDefault="00BA5C5A" w:rsidP="00BA5C5A">
      <w:r>
        <w:rPr>
          <w:rFonts w:hint="eastAsia"/>
        </w:rPr>
        <w:t>第１章　計画の策定にあたって</w:t>
      </w:r>
    </w:p>
    <w:p w14:paraId="2E5D721B" w14:textId="7D0305B2" w:rsidR="00BA5C5A" w:rsidRDefault="00BA5C5A" w:rsidP="00BA5C5A">
      <w:r w:rsidRPr="00BA5C5A">
        <w:rPr>
          <w:rFonts w:hint="eastAsia"/>
        </w:rPr>
        <w:t>１．策定の趣旨</w:t>
      </w:r>
    </w:p>
    <w:p w14:paraId="77FE8BE0" w14:textId="77777777" w:rsidR="00BA5C5A" w:rsidRDefault="00BA5C5A" w:rsidP="00BA5C5A"/>
    <w:p w14:paraId="0A98DEB6" w14:textId="42DC9F1C" w:rsidR="00BA5C5A" w:rsidRDefault="00BA5C5A" w:rsidP="00BA5C5A">
      <w:pPr>
        <w:ind w:firstLineChars="100" w:firstLine="210"/>
      </w:pPr>
      <w:r>
        <w:rPr>
          <w:rFonts w:hint="eastAsia"/>
        </w:rPr>
        <w:t>大阪府の子どもに関する施策は、</w:t>
      </w:r>
      <w:r>
        <w:t>2020 （令和２）年３月に策定した「大阪府子ども総合計画」後期計画に基づき</w:t>
      </w:r>
      <w:r>
        <w:rPr>
          <w:rFonts w:hint="eastAsia"/>
        </w:rPr>
        <w:t>実施してきました。この計画では、子ども・若者それぞれの生き方・希望を尊重することを前提に、「若者が自立し、自らの意思で将来を選択できる社会」、「妊娠・出産、子育てを大阪全体で支える社会」、「大阪の未来を担う子どもたちを育てる社会」の実現をめざして、子どもや家庭を取り巻く様々な課題に対応してきました。</w:t>
      </w:r>
    </w:p>
    <w:p w14:paraId="1C0279A7" w14:textId="792F7CEE" w:rsidR="00BA5C5A" w:rsidRDefault="00BA5C5A" w:rsidP="00BA5C5A">
      <w:pPr>
        <w:ind w:firstLineChars="100" w:firstLine="210"/>
      </w:pPr>
      <w:r>
        <w:rPr>
          <w:rFonts w:hint="eastAsia"/>
        </w:rPr>
        <w:t>一方、</w:t>
      </w:r>
      <w:r>
        <w:t>2023 （令和５）年の全国の出生数は約 72.7 万人と８年連続で過去最低となり、また、 2023 （令和５）年の</w:t>
      </w:r>
      <w:r>
        <w:rPr>
          <w:rFonts w:hint="eastAsia"/>
        </w:rPr>
        <w:t>合計特殊出生率においても</w:t>
      </w:r>
      <w:r>
        <w:t xml:space="preserve"> 1.20 と過去最低を更新し、少子化、人口減少に歯止めがかかっていません。</w:t>
      </w:r>
    </w:p>
    <w:p w14:paraId="2C01B516" w14:textId="2DD8C19B" w:rsidR="00BA5C5A" w:rsidRDefault="00BA5C5A" w:rsidP="00BA5C5A">
      <w:pPr>
        <w:ind w:firstLineChars="100" w:firstLine="210"/>
      </w:pPr>
      <w:r>
        <w:rPr>
          <w:rFonts w:hint="eastAsia"/>
        </w:rPr>
        <w:t>そのような状況に加え、児童虐待の相談対応件数、不登校、いじめ、子どもの自殺の増加や子どもの貧困、ヤングケアラーなど、子どもを取り巻く状況は深刻化しています。</w:t>
      </w:r>
    </w:p>
    <w:p w14:paraId="0395BE72" w14:textId="12F4D84F" w:rsidR="00BA5C5A" w:rsidRDefault="00BA5C5A" w:rsidP="00BA5C5A">
      <w:pPr>
        <w:ind w:firstLineChars="100" w:firstLine="210"/>
      </w:pPr>
      <w:r>
        <w:rPr>
          <w:rFonts w:hint="eastAsia"/>
        </w:rPr>
        <w:t>このような中、国においては、</w:t>
      </w:r>
      <w:r>
        <w:t>2023 （令和５）年４月に、こども政策を強力に推進していくための新たな司令塔と</w:t>
      </w:r>
      <w:r>
        <w:rPr>
          <w:rFonts w:hint="eastAsia"/>
        </w:rPr>
        <w:t>して「こども家庭庁」を設置するとともに、こども施策を社会全体で総合的かつ強力に推進していくための包括的な基本法であるこども基本法が施行されました。さらに、同年</w:t>
      </w:r>
      <w:r>
        <w:t>12 月に、こども政策の基本的な方針等を定めた</w:t>
      </w:r>
      <w:r>
        <w:rPr>
          <w:rFonts w:hint="eastAsia"/>
        </w:rPr>
        <w:t>「こども大綱」及び次元の異なる少子化対策を具体化した「こども未来戦略」が閣議決定され、子どもたちが安心して成長できる社会の実現をめざすこととされました。</w:t>
      </w:r>
    </w:p>
    <w:p w14:paraId="7478C0D1" w14:textId="7BE9F8E3" w:rsidR="00BA5C5A" w:rsidRDefault="00BA5C5A" w:rsidP="00BA5C5A">
      <w:pPr>
        <w:ind w:firstLineChars="100" w:firstLine="210"/>
      </w:pPr>
      <w:r>
        <w:rPr>
          <w:rFonts w:hint="eastAsia"/>
        </w:rPr>
        <w:t>大阪府においては、</w:t>
      </w:r>
      <w:r>
        <w:t>2022 （令和４）年度当初に、福祉部に「子ども家庭局」を設置し、児童福祉法上の児童に</w:t>
      </w:r>
      <w:r>
        <w:rPr>
          <w:rFonts w:hint="eastAsia"/>
        </w:rPr>
        <w:t>加え、</w:t>
      </w:r>
      <w:r>
        <w:t xml:space="preserve"> 18 歳以上の青年期も含めた一体的な施策推進体制を確立し、総合的かつ一体的に子ど</w:t>
      </w:r>
      <w:r>
        <w:lastRenderedPageBreak/>
        <w:t>もに関する施策を</w:t>
      </w:r>
      <w:r>
        <w:rPr>
          <w:rFonts w:hint="eastAsia"/>
        </w:rPr>
        <w:t>進めてきました。</w:t>
      </w:r>
    </w:p>
    <w:p w14:paraId="75390FA0" w14:textId="4C241E18" w:rsidR="00BA5C5A" w:rsidRDefault="00BA5C5A" w:rsidP="00BA5C5A">
      <w:pPr>
        <w:ind w:firstLineChars="100" w:firstLine="210"/>
      </w:pPr>
      <w:r>
        <w:rPr>
          <w:rFonts w:hint="eastAsia"/>
        </w:rPr>
        <w:t>このたび、「大阪府子ども総合計画」後期計画の理念を継承しつつ、こども基本法において、都道府県は、こども大綱を勘案し、「都道府県こども計画」の策定が求められていることも踏まえ、引き続き対応が必要な課題や新たな課題に対応するため、こども基本法第</w:t>
      </w:r>
      <w:r>
        <w:t xml:space="preserve"> 10 条第１項に基づく都道府県こども計画である「大阪府子ども計画」を</w:t>
      </w:r>
      <w:r>
        <w:rPr>
          <w:rFonts w:hint="eastAsia"/>
        </w:rPr>
        <w:t>策定しました。</w:t>
      </w:r>
    </w:p>
    <w:p w14:paraId="04F14626" w14:textId="38A293EE" w:rsidR="00BA5C5A" w:rsidRDefault="00BA5C5A" w:rsidP="00BA5C5A">
      <w:pPr>
        <w:ind w:firstLineChars="100" w:firstLine="210"/>
      </w:pPr>
      <w:r>
        <w:rPr>
          <w:rFonts w:hint="eastAsia"/>
        </w:rPr>
        <w:t>なお、国の少子化社会対策大綱、子ども・若者育成支援推進大綱、子どもの貧困対策に関する大綱が、こども大綱に一元化されたことを受け、大阪府の「少子化対策基本指針」を本計画に整理・統合し、総合的かつ一体的に取り組んでいくことにしました。</w:t>
      </w:r>
    </w:p>
    <w:p w14:paraId="6C2A4692" w14:textId="66DEE93F" w:rsidR="00BA5C5A" w:rsidRDefault="00BA5C5A" w:rsidP="00BA5C5A">
      <w:pPr>
        <w:ind w:firstLineChars="100" w:firstLine="210"/>
      </w:pPr>
      <w:r>
        <w:rPr>
          <w:rFonts w:hint="eastAsia"/>
        </w:rPr>
        <w:t>また、大阪府では、</w:t>
      </w:r>
      <w:r>
        <w:t>2025 （令和７）年大阪・関西万博の開催都市として、世界の先頭に立ってＳＤＧｓ</w:t>
      </w:r>
      <w:r>
        <w:rPr>
          <w:rFonts w:hint="eastAsia"/>
        </w:rPr>
        <w:t>（</w:t>
      </w:r>
      <w:r>
        <w:t>Sustainable Development Goals</w:t>
      </w:r>
      <w:r>
        <w:rPr>
          <w:rFonts w:hint="eastAsia"/>
        </w:rPr>
        <w:t>）</w:t>
      </w:r>
      <w:r>
        <w:t>に貢献する「ＳＤＧｓ先進都市」をめざしており、本計画の取組を進めることに</w:t>
      </w:r>
      <w:r>
        <w:rPr>
          <w:rFonts w:hint="eastAsia"/>
        </w:rPr>
        <w:t>よって、この実現に寄与していきます。</w:t>
      </w:r>
    </w:p>
    <w:p w14:paraId="10A714AB" w14:textId="74D0A47B" w:rsidR="00BA5C5A" w:rsidRDefault="00BA5C5A" w:rsidP="00BA5C5A">
      <w:pPr>
        <w:ind w:firstLineChars="100" w:firstLine="210"/>
      </w:pPr>
    </w:p>
    <w:p w14:paraId="058A96E2" w14:textId="77777777" w:rsidR="00BA5C5A" w:rsidRDefault="00BA5C5A" w:rsidP="00BA5C5A">
      <w:pPr>
        <w:ind w:firstLineChars="100" w:firstLine="210"/>
      </w:pPr>
      <w:r>
        <w:rPr>
          <w:rFonts w:hint="eastAsia"/>
        </w:rPr>
        <w:t>１．策定の趣旨（続き）</w:t>
      </w:r>
    </w:p>
    <w:p w14:paraId="03430404" w14:textId="2917EBED" w:rsidR="00BA5C5A" w:rsidRDefault="00BA5C5A" w:rsidP="00BA5C5A">
      <w:pPr>
        <w:ind w:firstLineChars="100" w:firstLine="210"/>
      </w:pPr>
      <w:r>
        <w:t>2015</w:t>
      </w:r>
      <w:r>
        <w:rPr>
          <w:rFonts w:hint="eastAsia"/>
        </w:rPr>
        <w:t>（平成</w:t>
      </w:r>
      <w:r>
        <w:t xml:space="preserve"> 27 ）年９月の国連サミットで採択された「我々の社会を変革する：持続可能な開発のための 2030</w:t>
      </w:r>
      <w:r>
        <w:rPr>
          <w:rFonts w:hint="eastAsia"/>
        </w:rPr>
        <w:t>アジェンダ」で設定された国際目標ＳＤＧｓのうち、次の</w:t>
      </w:r>
      <w:r>
        <w:t xml:space="preserve"> 11 の目標と関連が深いことから、この趣旨を踏まえて</w:t>
      </w:r>
      <w:r>
        <w:rPr>
          <w:rFonts w:hint="eastAsia"/>
        </w:rPr>
        <w:t>取り組んでまいります。</w:t>
      </w:r>
    </w:p>
    <w:p w14:paraId="15C2B9DE" w14:textId="6A613A29" w:rsidR="00BA5C5A" w:rsidRDefault="00BA5C5A" w:rsidP="00BA5C5A">
      <w:pPr>
        <w:ind w:firstLineChars="100" w:firstLine="210"/>
      </w:pPr>
    </w:p>
    <w:p w14:paraId="67582C9A" w14:textId="70DD46E8" w:rsidR="00BA5C5A" w:rsidRDefault="00895383" w:rsidP="00BA5C5A">
      <w:pPr>
        <w:ind w:firstLineChars="100" w:firstLine="210"/>
      </w:pPr>
      <w:r>
        <w:rPr>
          <w:rFonts w:hint="eastAsia"/>
        </w:rPr>
        <w:t>1.</w:t>
      </w:r>
      <w:r w:rsidR="00BA5C5A">
        <w:rPr>
          <w:rFonts w:hint="eastAsia"/>
        </w:rPr>
        <w:t>貧困をなくそう</w:t>
      </w:r>
    </w:p>
    <w:p w14:paraId="3CB3F805" w14:textId="7CF49532" w:rsidR="00BA5C5A" w:rsidRDefault="00895383" w:rsidP="00BA5C5A">
      <w:pPr>
        <w:ind w:firstLineChars="100" w:firstLine="210"/>
      </w:pPr>
      <w:r>
        <w:rPr>
          <w:rFonts w:hint="eastAsia"/>
        </w:rPr>
        <w:t>2.</w:t>
      </w:r>
      <w:r w:rsidR="00BA5C5A">
        <w:rPr>
          <w:rFonts w:hint="eastAsia"/>
        </w:rPr>
        <w:t>飢餓をゼロに</w:t>
      </w:r>
    </w:p>
    <w:p w14:paraId="5F3EBD1E" w14:textId="776ECD22" w:rsidR="00BA5C5A" w:rsidRDefault="00895383" w:rsidP="00BA5C5A">
      <w:pPr>
        <w:ind w:firstLineChars="100" w:firstLine="210"/>
      </w:pPr>
      <w:r>
        <w:rPr>
          <w:rFonts w:hint="eastAsia"/>
        </w:rPr>
        <w:t>3.</w:t>
      </w:r>
      <w:r w:rsidR="00BA5C5A">
        <w:rPr>
          <w:rFonts w:hint="eastAsia"/>
        </w:rPr>
        <w:t>すべての人に健康と福祉を</w:t>
      </w:r>
    </w:p>
    <w:p w14:paraId="2F011FCC" w14:textId="31168159" w:rsidR="00BA5C5A" w:rsidRDefault="00895383" w:rsidP="00BA5C5A">
      <w:pPr>
        <w:ind w:firstLineChars="100" w:firstLine="210"/>
      </w:pPr>
      <w:r>
        <w:rPr>
          <w:rFonts w:hint="eastAsia"/>
        </w:rPr>
        <w:t>4.</w:t>
      </w:r>
      <w:r w:rsidR="00BA5C5A">
        <w:rPr>
          <w:rFonts w:hint="eastAsia"/>
        </w:rPr>
        <w:t>質の高い教育をみんなに</w:t>
      </w:r>
    </w:p>
    <w:p w14:paraId="7345E2E7" w14:textId="6E4D384A" w:rsidR="00BA5C5A" w:rsidRDefault="00895383" w:rsidP="00BA5C5A">
      <w:pPr>
        <w:ind w:firstLineChars="100" w:firstLine="210"/>
      </w:pPr>
      <w:r>
        <w:rPr>
          <w:rFonts w:hint="eastAsia"/>
        </w:rPr>
        <w:t>5.</w:t>
      </w:r>
      <w:r w:rsidR="00BA5C5A" w:rsidRPr="00BA5C5A">
        <w:rPr>
          <w:rFonts w:hint="eastAsia"/>
        </w:rPr>
        <w:t>ジェンダー平等を実現しよう</w:t>
      </w:r>
    </w:p>
    <w:p w14:paraId="4B4C51B7" w14:textId="2DA86137" w:rsidR="00BA5C5A" w:rsidRDefault="00895383" w:rsidP="00BA5C5A">
      <w:pPr>
        <w:ind w:firstLineChars="100" w:firstLine="210"/>
      </w:pPr>
      <w:r>
        <w:rPr>
          <w:rFonts w:hint="eastAsia"/>
        </w:rPr>
        <w:t>8.</w:t>
      </w:r>
      <w:r w:rsidRPr="00895383">
        <w:rPr>
          <w:rFonts w:hint="eastAsia"/>
        </w:rPr>
        <w:t>働きがいも経済成長も</w:t>
      </w:r>
    </w:p>
    <w:p w14:paraId="4C6F2B69" w14:textId="74F9F82A" w:rsidR="00895383" w:rsidRDefault="00895383" w:rsidP="00895383">
      <w:pPr>
        <w:ind w:firstLineChars="100" w:firstLine="210"/>
      </w:pPr>
      <w:r>
        <w:rPr>
          <w:rFonts w:hint="eastAsia"/>
        </w:rPr>
        <w:t>10.人や国の不平等をなくそう</w:t>
      </w:r>
    </w:p>
    <w:p w14:paraId="5FE13655" w14:textId="1095BB3A" w:rsidR="00895383" w:rsidRDefault="00895383" w:rsidP="00895383">
      <w:pPr>
        <w:ind w:firstLineChars="100" w:firstLine="210"/>
      </w:pPr>
      <w:r>
        <w:rPr>
          <w:rFonts w:hint="eastAsia"/>
        </w:rPr>
        <w:t>11.住み続けられるまちづくりを</w:t>
      </w:r>
    </w:p>
    <w:p w14:paraId="17AE4996" w14:textId="01252152" w:rsidR="00895383" w:rsidRDefault="00895383" w:rsidP="00895383">
      <w:pPr>
        <w:ind w:firstLineChars="100" w:firstLine="210"/>
      </w:pPr>
      <w:r>
        <w:rPr>
          <w:rFonts w:hint="eastAsia"/>
        </w:rPr>
        <w:t>12.つくる責任つかう責任</w:t>
      </w:r>
    </w:p>
    <w:p w14:paraId="56AA823B" w14:textId="0BFBB862" w:rsidR="00895383" w:rsidRDefault="00895383" w:rsidP="00895383">
      <w:pPr>
        <w:ind w:firstLineChars="100" w:firstLine="210"/>
      </w:pPr>
      <w:r>
        <w:rPr>
          <w:rFonts w:hint="eastAsia"/>
        </w:rPr>
        <w:t>16.平和と公正をすべての人に</w:t>
      </w:r>
    </w:p>
    <w:p w14:paraId="5E09C82C" w14:textId="4F1D7835" w:rsidR="00895383" w:rsidRDefault="00895383" w:rsidP="00895383">
      <w:pPr>
        <w:ind w:firstLineChars="100" w:firstLine="210"/>
      </w:pPr>
      <w:r>
        <w:rPr>
          <w:rFonts w:hint="eastAsia"/>
        </w:rPr>
        <w:t>17.パートナーシップで目標を達成しよう</w:t>
      </w:r>
    </w:p>
    <w:p w14:paraId="389963D8" w14:textId="6F982018" w:rsidR="00895383" w:rsidRDefault="00895383" w:rsidP="00895383">
      <w:pPr>
        <w:ind w:firstLineChars="100" w:firstLine="210"/>
      </w:pPr>
    </w:p>
    <w:p w14:paraId="30717E14" w14:textId="77777777" w:rsidR="00895383" w:rsidRDefault="00895383" w:rsidP="00895383">
      <w:r>
        <w:rPr>
          <w:rFonts w:hint="eastAsia"/>
        </w:rPr>
        <w:t>２．計画の性格</w:t>
      </w:r>
    </w:p>
    <w:p w14:paraId="0CFE83FC" w14:textId="77777777" w:rsidR="00895383" w:rsidRDefault="00895383" w:rsidP="00895383">
      <w:pPr>
        <w:ind w:firstLineChars="100" w:firstLine="210"/>
      </w:pPr>
      <w:r>
        <w:rPr>
          <w:rFonts w:hint="eastAsia"/>
        </w:rPr>
        <w:t>●こども基本法第</w:t>
      </w:r>
    </w:p>
    <w:p w14:paraId="1B1A0F4D" w14:textId="77777777" w:rsidR="00895383" w:rsidRDefault="00895383" w:rsidP="00895383">
      <w:pPr>
        <w:ind w:firstLineChars="100" w:firstLine="210"/>
      </w:pPr>
      <w:r>
        <w:t>10 条第１項に基づく 都道府県こども計画</w:t>
      </w:r>
    </w:p>
    <w:p w14:paraId="40CB05BA" w14:textId="432F66F0" w:rsidR="00895383" w:rsidRDefault="00895383" w:rsidP="00895383">
      <w:pPr>
        <w:ind w:firstLineChars="100" w:firstLine="210"/>
      </w:pPr>
      <w:r>
        <w:rPr>
          <w:rFonts w:hint="eastAsia"/>
        </w:rPr>
        <w:t>・子ども・若者育成支援推進法第９条第１項に基づく都道府県子ども・若者計画</w:t>
      </w:r>
    </w:p>
    <w:p w14:paraId="00AC78E0" w14:textId="0C8CEDF1" w:rsidR="00895383" w:rsidRDefault="00895383" w:rsidP="00895383">
      <w:pPr>
        <w:ind w:firstLineChars="100" w:firstLine="210"/>
      </w:pPr>
      <w:r>
        <w:rPr>
          <w:rFonts w:hint="eastAsia"/>
        </w:rPr>
        <w:t>・次世代育成支援対策推進法第９条第１項に基づく次世代育成支援対策の実施に関する都道府県行動計画</w:t>
      </w:r>
    </w:p>
    <w:p w14:paraId="3A420976" w14:textId="68D5488E" w:rsidR="00895383" w:rsidRDefault="00895383" w:rsidP="00895383">
      <w:pPr>
        <w:ind w:firstLineChars="100" w:firstLine="210"/>
      </w:pPr>
      <w:r>
        <w:rPr>
          <w:rFonts w:hint="eastAsia"/>
        </w:rPr>
        <w:t>・こどもの貧困の解消に向けた対策の推進に関する法律第</w:t>
      </w:r>
      <w:r>
        <w:t>10条第１項に基づく こどもの貧困解消対策についての都道府県計画</w:t>
      </w:r>
    </w:p>
    <w:p w14:paraId="2F3E94D9" w14:textId="081768F8" w:rsidR="00895383" w:rsidRDefault="00895383" w:rsidP="00895383">
      <w:pPr>
        <w:ind w:firstLineChars="100" w:firstLine="210"/>
      </w:pPr>
      <w:r>
        <w:rPr>
          <w:rFonts w:hint="eastAsia"/>
        </w:rPr>
        <w:t>●子ども・子育て支援法第</w:t>
      </w:r>
      <w:r>
        <w:t>62条第１項に基づく 都道府県子ども・子育て支援事業支援計画</w:t>
      </w:r>
    </w:p>
    <w:p w14:paraId="6983E5A0" w14:textId="1B455A16" w:rsidR="00895383" w:rsidRDefault="00895383" w:rsidP="00895383">
      <w:pPr>
        <w:ind w:firstLineChars="100" w:firstLine="210"/>
      </w:pPr>
      <w:r>
        <w:rPr>
          <w:rFonts w:hint="eastAsia"/>
        </w:rPr>
        <w:t>●子ども・子育て支援法第</w:t>
      </w:r>
      <w:r>
        <w:t>62条第２項第５号（令和８年４月１日以降は６号）に基づく 都道府県社会的養育推進計画</w:t>
      </w:r>
    </w:p>
    <w:p w14:paraId="06C89843" w14:textId="72C9AE0E" w:rsidR="00895383" w:rsidRDefault="00895383" w:rsidP="00895383">
      <w:pPr>
        <w:ind w:firstLineChars="100" w:firstLine="210"/>
      </w:pPr>
      <w:r>
        <w:rPr>
          <w:rFonts w:hint="eastAsia"/>
        </w:rPr>
        <w:lastRenderedPageBreak/>
        <w:t>●母子及び父子並びに寡婦福祉法第</w:t>
      </w:r>
      <w:r>
        <w:t>12条に基づく ひとり親家庭等自立促進計画</w:t>
      </w:r>
    </w:p>
    <w:p w14:paraId="272B597A" w14:textId="3E273E5B" w:rsidR="00895383" w:rsidRDefault="00895383" w:rsidP="00895383">
      <w:pPr>
        <w:ind w:firstLineChars="100" w:firstLine="210"/>
      </w:pPr>
      <w:r>
        <w:rPr>
          <w:rFonts w:hint="eastAsia"/>
        </w:rPr>
        <w:t>●大阪府子ども条例第</w:t>
      </w:r>
      <w:r>
        <w:t>10条第１項に基づく 子ども施策を総合的かつ計画的に推進するための計画</w:t>
      </w:r>
    </w:p>
    <w:p w14:paraId="3A1435A0" w14:textId="56E115EC" w:rsidR="00895383" w:rsidRDefault="00895383" w:rsidP="00895383">
      <w:pPr>
        <w:ind w:firstLineChars="100" w:firstLine="210"/>
      </w:pPr>
      <w:r>
        <w:rPr>
          <w:rFonts w:hint="eastAsia"/>
        </w:rPr>
        <w:t>●大阪府青少年健全育成条例第８条第２項に基づく青少年施策についての総合的な計画（少子化対策基本指針（平成</w:t>
      </w:r>
      <w:r>
        <w:t xml:space="preserve"> 31 年３月大阪府策定）を本計画に整理・統合）</w:t>
      </w:r>
    </w:p>
    <w:p w14:paraId="7623C040" w14:textId="77777777" w:rsidR="00895383" w:rsidRDefault="00895383" w:rsidP="00895383"/>
    <w:p w14:paraId="447CFB6A" w14:textId="232C50C8" w:rsidR="00895383" w:rsidRDefault="00895383" w:rsidP="00895383">
      <w:r>
        <w:rPr>
          <w:rFonts w:hint="eastAsia"/>
        </w:rPr>
        <w:t>３．計画期間</w:t>
      </w:r>
    </w:p>
    <w:p w14:paraId="09F09FF1" w14:textId="54934EE9" w:rsidR="00895383" w:rsidRDefault="00895383" w:rsidP="00895383">
      <w:pPr>
        <w:ind w:firstLineChars="100" w:firstLine="210"/>
      </w:pPr>
      <w:r>
        <w:rPr>
          <w:rFonts w:hint="eastAsia"/>
        </w:rPr>
        <w:t>本計画は、</w:t>
      </w:r>
      <w:r>
        <w:t>2025 （令和７）年度を初年度とし、 2029 （令和 11 ）年度を目標とする５年間 を見据えた計画</w:t>
      </w:r>
    </w:p>
    <w:p w14:paraId="376EB073" w14:textId="6D489349" w:rsidR="00895383" w:rsidRDefault="00895383" w:rsidP="00895383">
      <w:pPr>
        <w:ind w:firstLineChars="100" w:firstLine="210"/>
      </w:pPr>
      <w:r>
        <w:rPr>
          <w:rFonts w:hint="eastAsia"/>
        </w:rPr>
        <w:t>※こども大綱、都道府県子ども・子育て支援事業支援計画及び次世代育成支援対策の実施に関する都道府県行動計画の期間と同じ５年間とします。</w:t>
      </w:r>
    </w:p>
    <w:p w14:paraId="144743A5" w14:textId="77777777" w:rsidR="00895383" w:rsidRDefault="00895383" w:rsidP="00895383">
      <w:pPr>
        <w:ind w:firstLineChars="100" w:firstLine="210"/>
      </w:pPr>
    </w:p>
    <w:p w14:paraId="09979EDC" w14:textId="77777777" w:rsidR="00895383" w:rsidRDefault="00895383" w:rsidP="00895383">
      <w:r>
        <w:rPr>
          <w:rFonts w:hint="eastAsia"/>
        </w:rPr>
        <w:t>４．計画の構成</w:t>
      </w:r>
    </w:p>
    <w:p w14:paraId="1D0B191D" w14:textId="0BDB02D4" w:rsidR="00895383" w:rsidRDefault="00895383" w:rsidP="00895383">
      <w:pPr>
        <w:ind w:firstLineChars="100" w:firstLine="210"/>
      </w:pPr>
      <w:r>
        <w:rPr>
          <w:rFonts w:hint="eastAsia"/>
        </w:rPr>
        <w:t>本計画に掲げた目標の実現に向け、</w:t>
      </w:r>
      <w:r>
        <w:t>2029（令和 11）年度までの５年間で取り組むべき具体的な施策や事業を記載します。</w:t>
      </w:r>
    </w:p>
    <w:p w14:paraId="3FFFD865" w14:textId="77777777" w:rsidR="00895383" w:rsidRDefault="00895383" w:rsidP="00895383"/>
    <w:p w14:paraId="1EEFE05E" w14:textId="110D22E1" w:rsidR="00895383" w:rsidRDefault="00895383" w:rsidP="00895383">
      <w:r w:rsidRPr="00895383">
        <w:rPr>
          <w:rFonts w:hint="eastAsia"/>
        </w:rPr>
        <w:t>５．計画の位置づけ</w:t>
      </w:r>
    </w:p>
    <w:p w14:paraId="6AB79DAA" w14:textId="54E44195" w:rsidR="00895383" w:rsidRDefault="00895383" w:rsidP="00895383">
      <w:pPr>
        <w:ind w:firstLineChars="100" w:firstLine="210"/>
      </w:pPr>
      <w:r>
        <w:rPr>
          <w:rFonts w:hint="eastAsia"/>
        </w:rPr>
        <w:t>子ども・子育て支援法第</w:t>
      </w:r>
      <w:r>
        <w:t>61条第１項に基づき市町村が策定する「市町村子ども・子育て支援事業計画」との関係については、</w:t>
      </w:r>
      <w:r>
        <w:rPr>
          <w:rFonts w:hint="eastAsia"/>
        </w:rPr>
        <w:t>市町村の計画で示された目標値を本計画で積み上げ、府域全体の目標値として設定します。</w:t>
      </w:r>
    </w:p>
    <w:p w14:paraId="29E46CA9" w14:textId="53B4D010" w:rsidR="00895383" w:rsidRDefault="00895383" w:rsidP="00895383">
      <w:pPr>
        <w:ind w:firstLineChars="100" w:firstLine="210"/>
      </w:pPr>
      <w:r>
        <w:rPr>
          <w:rFonts w:hint="eastAsia"/>
        </w:rPr>
        <w:t>また、主な関連計画は下記のとおりですが、特に、第２次大阪府教育振興基本計画については関連性が高いため、整合を図ります。</w:t>
      </w:r>
    </w:p>
    <w:p w14:paraId="3B296916" w14:textId="77777777" w:rsidR="00895383" w:rsidRDefault="00895383" w:rsidP="00895383">
      <w:pPr>
        <w:ind w:firstLineChars="100" w:firstLine="210"/>
      </w:pPr>
      <w:r>
        <w:rPr>
          <w:rFonts w:hint="eastAsia"/>
        </w:rPr>
        <w:t>＜主な関連計画＞</w:t>
      </w:r>
    </w:p>
    <w:p w14:paraId="3EB134BA" w14:textId="77777777" w:rsidR="00895383" w:rsidRDefault="00895383" w:rsidP="00895383">
      <w:pPr>
        <w:ind w:firstLineChars="100" w:firstLine="210"/>
      </w:pPr>
      <w:r>
        <w:rPr>
          <w:rFonts w:hint="eastAsia"/>
        </w:rPr>
        <w:t>・第２次大阪府教育振興基本計画（令和５年３月策定）</w:t>
      </w:r>
    </w:p>
    <w:p w14:paraId="5E0E895D" w14:textId="12510043" w:rsidR="00895383" w:rsidRDefault="00895383" w:rsidP="00895383">
      <w:pPr>
        <w:ind w:firstLineChars="100" w:firstLine="210"/>
      </w:pPr>
      <w:r>
        <w:rPr>
          <w:rFonts w:hint="eastAsia"/>
        </w:rPr>
        <w:t>・将来ビジョン大阪（平成</w:t>
      </w:r>
      <w:r>
        <w:t>20年12月策定）</w:t>
      </w:r>
    </w:p>
    <w:p w14:paraId="6EB8ADF1" w14:textId="77777777" w:rsidR="00895383" w:rsidRDefault="00895383" w:rsidP="00895383">
      <w:pPr>
        <w:ind w:firstLineChars="100" w:firstLine="210"/>
      </w:pPr>
      <w:r>
        <w:rPr>
          <w:rFonts w:hint="eastAsia"/>
        </w:rPr>
        <w:t>・大阪府人権教育推進計画（令和４年９月策定）</w:t>
      </w:r>
    </w:p>
    <w:p w14:paraId="1E618ECC" w14:textId="11D3D85B" w:rsidR="00895383" w:rsidRDefault="00895383" w:rsidP="00895383">
      <w:pPr>
        <w:ind w:firstLineChars="100" w:firstLine="210"/>
      </w:pPr>
      <w:r>
        <w:rPr>
          <w:rFonts w:hint="eastAsia"/>
        </w:rPr>
        <w:t>・第</w:t>
      </w:r>
      <w:r>
        <w:t>11 次大阪府職業能力開発計画 〔大阪産業人材育成計画〕（令和４年３月策定</w:t>
      </w:r>
      <w:r>
        <w:rPr>
          <w:rFonts w:hint="eastAsia"/>
        </w:rPr>
        <w:t>）</w:t>
      </w:r>
    </w:p>
    <w:p w14:paraId="3D02C790" w14:textId="58D11787" w:rsidR="00895383" w:rsidRDefault="00895383" w:rsidP="00895383">
      <w:pPr>
        <w:ind w:firstLineChars="100" w:firstLine="210"/>
      </w:pPr>
      <w:r>
        <w:rPr>
          <w:rFonts w:hint="eastAsia"/>
        </w:rPr>
        <w:t>・おおさか男女共同参画プラン（</w:t>
      </w:r>
      <w:r>
        <w:t>2021</w:t>
      </w:r>
      <w:r>
        <w:rPr>
          <w:rFonts w:hint="eastAsia"/>
        </w:rPr>
        <w:t>年から</w:t>
      </w:r>
      <w:r>
        <w:t>2025</w:t>
      </w:r>
      <w:r>
        <w:rPr>
          <w:rFonts w:hint="eastAsia"/>
        </w:rPr>
        <w:t>年まで</w:t>
      </w:r>
      <w:r>
        <w:t>）（令和３年３月策定</w:t>
      </w:r>
      <w:r>
        <w:rPr>
          <w:rFonts w:hint="eastAsia"/>
        </w:rPr>
        <w:t>）</w:t>
      </w:r>
    </w:p>
    <w:p w14:paraId="2EAEBE06" w14:textId="77777777" w:rsidR="00895383" w:rsidRDefault="00895383" w:rsidP="00895383">
      <w:pPr>
        <w:ind w:firstLineChars="100" w:firstLine="210"/>
      </w:pPr>
      <w:r>
        <w:rPr>
          <w:rFonts w:hint="eastAsia"/>
        </w:rPr>
        <w:t>・第５期大阪府地域福祉支援計画（令和６年３月策定）</w:t>
      </w:r>
    </w:p>
    <w:p w14:paraId="00BCB670" w14:textId="77777777" w:rsidR="00895383" w:rsidRDefault="00895383" w:rsidP="00895383">
      <w:pPr>
        <w:ind w:firstLineChars="100" w:firstLine="210"/>
      </w:pPr>
      <w:r>
        <w:rPr>
          <w:rFonts w:hint="eastAsia"/>
        </w:rPr>
        <w:t>・第５次大阪府障がい者計画（令和３年３月策定）</w:t>
      </w:r>
    </w:p>
    <w:p w14:paraId="62AF9A63" w14:textId="77777777" w:rsidR="00895383" w:rsidRDefault="00895383" w:rsidP="00895383">
      <w:pPr>
        <w:ind w:firstLineChars="100" w:firstLine="210"/>
      </w:pPr>
      <w:r>
        <w:rPr>
          <w:rFonts w:hint="eastAsia"/>
        </w:rPr>
        <w:t>・第８次大阪府医療計画（令和６年３月策定）</w:t>
      </w:r>
    </w:p>
    <w:p w14:paraId="3F63CA42" w14:textId="20035B26" w:rsidR="00895383" w:rsidRDefault="00895383" w:rsidP="00895383">
      <w:pPr>
        <w:ind w:firstLineChars="100" w:firstLine="210"/>
      </w:pPr>
      <w:r>
        <w:rPr>
          <w:rFonts w:hint="eastAsia"/>
        </w:rPr>
        <w:t>・大阪府自殺対策計画（令和５年３月策定［平成</w:t>
      </w:r>
      <w:r>
        <w:t>30年３月より大阪府自殺対策基本指針を法律上の計画に位置付け］）</w:t>
      </w:r>
    </w:p>
    <w:p w14:paraId="1D6B1770" w14:textId="306ED3B8" w:rsidR="00895383" w:rsidRDefault="00895383" w:rsidP="00895383"/>
    <w:p w14:paraId="26BCFDE1" w14:textId="7BFFA13F" w:rsidR="00895383" w:rsidRDefault="00895383" w:rsidP="00895383">
      <w:r>
        <w:rPr>
          <w:rFonts w:hint="eastAsia"/>
        </w:rPr>
        <w:t>第２章　大阪府における現状と課題について</w:t>
      </w:r>
    </w:p>
    <w:p w14:paraId="2C16CE80" w14:textId="77777777" w:rsidR="00895383" w:rsidRDefault="00895383" w:rsidP="00895383">
      <w:r>
        <w:rPr>
          <w:rFonts w:hint="eastAsia"/>
        </w:rPr>
        <w:t>１．子ども・若者、子育て家庭を取り巻く状況</w:t>
      </w:r>
    </w:p>
    <w:p w14:paraId="18D9ED6B" w14:textId="26CF3243" w:rsidR="00895383" w:rsidRDefault="00895383" w:rsidP="00895383">
      <w:r>
        <w:rPr>
          <w:rFonts w:hint="eastAsia"/>
        </w:rPr>
        <w:t>大阪府の子どもを取り巻く社会情勢の変化については、子どもを取り巻く「社会」、子どもにとって大きな影響を持つ「子育て家庭」、</w:t>
      </w:r>
      <w:r>
        <w:t xml:space="preserve"> そして、「子ども・若者」、という３つの視点からデータに基づいて整理します。</w:t>
      </w:r>
    </w:p>
    <w:p w14:paraId="75C8021D" w14:textId="15060135" w:rsidR="00895383" w:rsidRDefault="00895383" w:rsidP="00895383"/>
    <w:p w14:paraId="3BA2F59C" w14:textId="6FA2E5A2" w:rsidR="00895383" w:rsidRDefault="00895383" w:rsidP="00895383">
      <w:r>
        <w:rPr>
          <w:rFonts w:hint="eastAsia"/>
        </w:rPr>
        <w:t>（１）「社会」の視点から</w:t>
      </w:r>
    </w:p>
    <w:p w14:paraId="75B540D4" w14:textId="7BB3F31C" w:rsidR="00895383" w:rsidRDefault="00895383" w:rsidP="00895383">
      <w:r>
        <w:rPr>
          <w:rFonts w:hint="eastAsia"/>
        </w:rPr>
        <w:lastRenderedPageBreak/>
        <w:t>・大阪府の人口の状況</w:t>
      </w:r>
    </w:p>
    <w:p w14:paraId="19545C0B" w14:textId="418272A2" w:rsidR="00895383" w:rsidRDefault="00895383" w:rsidP="00895383">
      <w:pPr>
        <w:ind w:firstLineChars="100" w:firstLine="210"/>
      </w:pPr>
      <w:r>
        <w:rPr>
          <w:rFonts w:hint="eastAsia"/>
        </w:rPr>
        <w:t>出生数、合計特殊出生率、人口の推移については、全国と同様、減少傾向にありますが、全国と比べ、若干減少ががゆるやかになっています。</w:t>
      </w:r>
    </w:p>
    <w:p w14:paraId="62FDBEBC" w14:textId="256F9F11" w:rsidR="00895383" w:rsidRDefault="00895383" w:rsidP="00895383">
      <w:r>
        <w:rPr>
          <w:rFonts w:hint="eastAsia"/>
        </w:rPr>
        <w:t>・年齢（３区分）別人口の割合</w:t>
      </w:r>
    </w:p>
    <w:p w14:paraId="456AB499" w14:textId="694A6821" w:rsidR="00895383" w:rsidRDefault="00895383" w:rsidP="00895383">
      <w:pPr>
        <w:ind w:firstLineChars="100" w:firstLine="210"/>
      </w:pPr>
      <w:r>
        <w:rPr>
          <w:rFonts w:hint="eastAsia"/>
        </w:rPr>
        <w:t>全国と同様の傾向にあり、少子高齢化の進展がみられていますが、年齢（</w:t>
      </w:r>
      <w:r>
        <w:t>10歳階級）別推計人口については、20代人口は 40代人口の 85.9％と、全国の66.7％より高くなっています。</w:t>
      </w:r>
    </w:p>
    <w:p w14:paraId="299F359D" w14:textId="0B973C56" w:rsidR="00895383" w:rsidRDefault="00895383" w:rsidP="00895383">
      <w:r>
        <w:rPr>
          <w:rFonts w:hint="eastAsia"/>
        </w:rPr>
        <w:t>・大阪府の</w:t>
      </w:r>
      <w:r>
        <w:t xml:space="preserve"> 2050 年までの人口将来推計</w:t>
      </w:r>
    </w:p>
    <w:p w14:paraId="1DD8A1CE" w14:textId="45C1D301" w:rsidR="00895383" w:rsidRDefault="00895383" w:rsidP="00895383">
      <w:pPr>
        <w:ind w:firstLineChars="100" w:firstLine="210"/>
      </w:pPr>
      <w:r>
        <w:rPr>
          <w:rFonts w:hint="eastAsia"/>
        </w:rPr>
        <w:t>全国と同様、減少傾向にあります。</w:t>
      </w:r>
    </w:p>
    <w:p w14:paraId="1AC4104A" w14:textId="5FD9CEC1" w:rsidR="00895383" w:rsidRDefault="00895383" w:rsidP="00895383">
      <w:r>
        <w:rPr>
          <w:rFonts w:hint="eastAsia"/>
        </w:rPr>
        <w:t>・大阪府における一般世帯の家族類型別割合</w:t>
      </w:r>
    </w:p>
    <w:p w14:paraId="11C81AF4" w14:textId="0322CBBF" w:rsidR="00895383" w:rsidRDefault="00895383" w:rsidP="00895383">
      <w:pPr>
        <w:ind w:firstLineChars="100" w:firstLine="210"/>
      </w:pPr>
      <w:r>
        <w:rPr>
          <w:rFonts w:hint="eastAsia"/>
        </w:rPr>
        <w:t>全国と同様、単独世帯が最も高く、増加傾向にあり、ひとり親世帯と同様、全国より高くなっています。夫婦と子どもの世帯については、全国と同様、減少傾向にあります。</w:t>
      </w:r>
    </w:p>
    <w:p w14:paraId="44BEAE8C" w14:textId="3F09FE3A" w:rsidR="00895383" w:rsidRDefault="00895383" w:rsidP="00895383">
      <w:r>
        <w:rPr>
          <w:rFonts w:hint="eastAsia"/>
        </w:rPr>
        <w:t>・大阪府における就労の状況</w:t>
      </w:r>
    </w:p>
    <w:p w14:paraId="109FE97A" w14:textId="5FB5BEF2" w:rsidR="00895383" w:rsidRDefault="00895383" w:rsidP="00895383">
      <w:pPr>
        <w:ind w:firstLineChars="100" w:firstLine="210"/>
      </w:pPr>
      <w:r>
        <w:rPr>
          <w:rFonts w:hint="eastAsia"/>
        </w:rPr>
        <w:t>特に女性の有業率の増加や、正規雇用の割合が高くなるなど、女性の社会進出がすすんでいます。</w:t>
      </w:r>
    </w:p>
    <w:p w14:paraId="61CC95B4" w14:textId="1446A487" w:rsidR="00895383" w:rsidRDefault="00895383" w:rsidP="00895383">
      <w:r>
        <w:rPr>
          <w:rFonts w:hint="eastAsia"/>
        </w:rPr>
        <w:t>・大阪府の労働力状態（労働力人口・労働力率・就業率・完全失業率の推移）</w:t>
      </w:r>
    </w:p>
    <w:p w14:paraId="65B4313A" w14:textId="1B64795A" w:rsidR="00895383" w:rsidRDefault="00895383" w:rsidP="00895383">
      <w:pPr>
        <w:ind w:firstLineChars="100" w:firstLine="210"/>
      </w:pPr>
      <w:r>
        <w:rPr>
          <w:rFonts w:hint="eastAsia"/>
        </w:rPr>
        <w:t>労働力人口・労働力率・就業率は増加し、完全失業力は減少しています。</w:t>
      </w:r>
    </w:p>
    <w:p w14:paraId="4CD16193" w14:textId="3D0CEF0E" w:rsidR="00895383" w:rsidRDefault="00895383" w:rsidP="00895383">
      <w:r>
        <w:rPr>
          <w:rFonts w:hint="eastAsia"/>
        </w:rPr>
        <w:t>・大阪府における過去</w:t>
      </w:r>
      <w:r>
        <w:t>10年間の有効求人倍率の推移</w:t>
      </w:r>
    </w:p>
    <w:p w14:paraId="5586AE94" w14:textId="71C64852" w:rsidR="00895383" w:rsidRDefault="00895383" w:rsidP="00895383">
      <w:pPr>
        <w:ind w:firstLineChars="100" w:firstLine="210"/>
      </w:pPr>
      <w:r>
        <w:rPr>
          <w:rFonts w:hint="eastAsia"/>
        </w:rPr>
        <w:t>平成</w:t>
      </w:r>
      <w:r>
        <w:t>31年４月までは、増加傾向にあり、その後、令和３年４月まで減少した後、再び増加し、令和６年４月には</w:t>
      </w:r>
      <w:r>
        <w:rPr>
          <w:rFonts w:hint="eastAsia"/>
        </w:rPr>
        <w:t>若干減少し、</w:t>
      </w:r>
      <w:r>
        <w:t>1.22となっています。</w:t>
      </w:r>
    </w:p>
    <w:p w14:paraId="2AE448B2" w14:textId="4E8DD567" w:rsidR="00895383" w:rsidRDefault="00895383" w:rsidP="00895383">
      <w:r>
        <w:rPr>
          <w:rFonts w:hint="eastAsia"/>
        </w:rPr>
        <w:t>・大阪府における生活保護率</w:t>
      </w:r>
    </w:p>
    <w:p w14:paraId="22690CAC" w14:textId="343BC7A6" w:rsidR="00895383" w:rsidRDefault="00895383" w:rsidP="00895383">
      <w:pPr>
        <w:ind w:firstLineChars="100" w:firstLine="210"/>
      </w:pPr>
      <w:r>
        <w:rPr>
          <w:rFonts w:hint="eastAsia"/>
        </w:rPr>
        <w:t>全国と同様、近年横ばい傾向にあり、全国の約２倍近い保護率となっています。</w:t>
      </w:r>
    </w:p>
    <w:p w14:paraId="746703CB" w14:textId="2592E433" w:rsidR="00895383" w:rsidRDefault="00895383" w:rsidP="00895383"/>
    <w:p w14:paraId="0F4950A5" w14:textId="339DFDA4" w:rsidR="00895383" w:rsidRDefault="00895383" w:rsidP="00895383">
      <w:r w:rsidRPr="00895383">
        <w:rPr>
          <w:rFonts w:hint="eastAsia"/>
        </w:rPr>
        <w:t>①出生数の推移（全国・大阪府）</w:t>
      </w:r>
    </w:p>
    <w:p w14:paraId="182B75E5" w14:textId="365C35D5" w:rsidR="00895383" w:rsidRDefault="00895383" w:rsidP="00895383">
      <w:r>
        <w:rPr>
          <w:rFonts w:hint="eastAsia"/>
        </w:rPr>
        <w:t>・大阪府における出生数は、全国と同様、減少傾向にありますが、全国に比べ、若干緩やかになっています。</w:t>
      </w:r>
      <w:r>
        <w:t xml:space="preserve"> </w:t>
      </w:r>
      <w:r>
        <w:rPr>
          <w:rFonts w:hint="eastAsia"/>
        </w:rPr>
        <w:t>※令和</w:t>
      </w:r>
      <w:r>
        <w:t>２</w:t>
      </w:r>
      <w:r>
        <w:rPr>
          <w:rFonts w:hint="eastAsia"/>
        </w:rPr>
        <w:t>年から令和</w:t>
      </w:r>
      <w:r>
        <w:t>５</w:t>
      </w:r>
      <w:r>
        <w:rPr>
          <w:rFonts w:hint="eastAsia"/>
        </w:rPr>
        <w:t>年までの</w:t>
      </w:r>
      <w:r>
        <w:t>増減比（全国 86.5 ％、大阪府 89.4</w:t>
      </w:r>
      <w:r w:rsidRPr="00895383">
        <w:rPr>
          <w:rFonts w:hint="eastAsia"/>
        </w:rPr>
        <w:t>％</w:t>
      </w:r>
      <w:r>
        <w:rPr>
          <w:rFonts w:hint="eastAsia"/>
        </w:rPr>
        <w:t>）</w:t>
      </w:r>
    </w:p>
    <w:p w14:paraId="0A8A0D44" w14:textId="6D2B97DB" w:rsidR="00973BDC" w:rsidRDefault="00973BDC" w:rsidP="00895383"/>
    <w:p w14:paraId="3C6DA891" w14:textId="54B576D9" w:rsidR="00973BDC" w:rsidRDefault="00973BDC" w:rsidP="00895383">
      <w:r w:rsidRPr="00973BDC">
        <w:rPr>
          <w:rFonts w:hint="eastAsia"/>
        </w:rPr>
        <w:t>②合計特殊出生率の推移（全国・大阪府）</w:t>
      </w:r>
    </w:p>
    <w:p w14:paraId="509D345A" w14:textId="62B83B0C" w:rsidR="00973BDC" w:rsidRDefault="00973BDC" w:rsidP="00973BDC">
      <w:r>
        <w:rPr>
          <w:rFonts w:hint="eastAsia"/>
        </w:rPr>
        <w:t>・大阪府における合計特殊出生率についても、全国と同様、減少傾向にありますが、全国に比べ、若干緩やかになっています。</w:t>
      </w:r>
      <w:r w:rsidRPr="00973BDC">
        <w:t>※令和２年から令和５年までの増減比</w:t>
      </w:r>
      <w:r>
        <w:t>（全国90.2％、大阪府90.8</w:t>
      </w:r>
      <w:r w:rsidRPr="00973BDC">
        <w:rPr>
          <w:rFonts w:hint="eastAsia"/>
        </w:rPr>
        <w:t>％）</w:t>
      </w:r>
    </w:p>
    <w:p w14:paraId="50BE296E" w14:textId="2A483448" w:rsidR="00973BDC" w:rsidRDefault="00973BDC" w:rsidP="00973BDC"/>
    <w:p w14:paraId="2F0A8766" w14:textId="44E071A7" w:rsidR="00973BDC" w:rsidRDefault="00973BDC" w:rsidP="00973BDC">
      <w:r w:rsidRPr="00973BDC">
        <w:rPr>
          <w:rFonts w:hint="eastAsia"/>
        </w:rPr>
        <w:t>③人口の推移（全国・大阪府）</w:t>
      </w:r>
    </w:p>
    <w:p w14:paraId="7174F0CD" w14:textId="088E722E" w:rsidR="00973BDC" w:rsidRDefault="00973BDC" w:rsidP="00973BDC">
      <w:r>
        <w:rPr>
          <w:rFonts w:hint="eastAsia"/>
        </w:rPr>
        <w:t>・大阪府の人口は、全国と同様、平成</w:t>
      </w:r>
      <w:r>
        <w:t xml:space="preserve"> 22 年度を境にピークアウトし、減少に転じていますが、全国に比べ、</w:t>
      </w:r>
      <w:r>
        <w:rPr>
          <w:rFonts w:hint="eastAsia"/>
        </w:rPr>
        <w:t>若干緩やかになっています。</w:t>
      </w:r>
      <w:r w:rsidRPr="00973BDC">
        <w:rPr>
          <w:rFonts w:hint="eastAsia"/>
        </w:rPr>
        <w:t>※令和２年から令和５年までの増減比</w:t>
      </w:r>
      <w:r>
        <w:t>（全国 98.62 ％、大阪府 99.29</w:t>
      </w:r>
      <w:r w:rsidRPr="00973BDC">
        <w:rPr>
          <w:rFonts w:hint="eastAsia"/>
        </w:rPr>
        <w:t>％</w:t>
      </w:r>
      <w:r>
        <w:rPr>
          <w:rFonts w:hint="eastAsia"/>
        </w:rPr>
        <w:t>）</w:t>
      </w:r>
    </w:p>
    <w:p w14:paraId="37DC7764" w14:textId="77777777" w:rsidR="00973BDC" w:rsidRDefault="00973BDC" w:rsidP="00973BDC"/>
    <w:p w14:paraId="5BBF137E" w14:textId="7B02DCC5" w:rsidR="00973BDC" w:rsidRDefault="00973BDC" w:rsidP="00973BDC">
      <w:r w:rsidRPr="00973BDC">
        <w:rPr>
          <w:rFonts w:hint="eastAsia"/>
        </w:rPr>
        <w:t>④年齢（３区分）別人口の割合の推移（全国・大阪府）</w:t>
      </w:r>
    </w:p>
    <w:p w14:paraId="43F8D119" w14:textId="722EF300" w:rsidR="00973BDC" w:rsidRDefault="00973BDC" w:rsidP="00973BDC">
      <w:r>
        <w:rPr>
          <w:rFonts w:hint="eastAsia"/>
        </w:rPr>
        <w:t>・大阪府における年齢（３区分）別人口の割合についても、全国と同様の傾向にあり、少子高齢化の進展がみられています。</w:t>
      </w:r>
    </w:p>
    <w:p w14:paraId="0E2D4D80" w14:textId="1FDCFAB1" w:rsidR="00973BDC" w:rsidRDefault="00973BDC" w:rsidP="00973BDC"/>
    <w:p w14:paraId="7B8A1716" w14:textId="1197BA39" w:rsidR="00973BDC" w:rsidRDefault="00973BDC" w:rsidP="00973BDC">
      <w:r>
        <w:rPr>
          <w:rFonts w:hint="eastAsia"/>
        </w:rPr>
        <w:t>⑤年齢（</w:t>
      </w:r>
      <w:r>
        <w:t xml:space="preserve"> 10 歳階級）別推計人口 （全国・大阪府</w:t>
      </w:r>
      <w:r>
        <w:rPr>
          <w:rFonts w:hint="eastAsia"/>
        </w:rPr>
        <w:t>）</w:t>
      </w:r>
    </w:p>
    <w:p w14:paraId="04CFDDE6" w14:textId="5EFF679C" w:rsidR="00973BDC" w:rsidRDefault="00973BDC" w:rsidP="00973BDC">
      <w:r>
        <w:rPr>
          <w:rFonts w:hint="eastAsia"/>
        </w:rPr>
        <w:t>・令和６年４月１日現在の大阪府における年齢（</w:t>
      </w:r>
      <w:r>
        <w:t>10歳階級）別推計人口については、20代人口は 40 代</w:t>
      </w:r>
      <w:r>
        <w:lastRenderedPageBreak/>
        <w:t>人口の85.9 ％と、令和２年 10 月時点の全国の割合（66.7％）より高くなっています。</w:t>
      </w:r>
    </w:p>
    <w:p w14:paraId="0736B89F" w14:textId="59556348" w:rsidR="00973BDC" w:rsidRDefault="00973BDC" w:rsidP="00973BDC"/>
    <w:p w14:paraId="3BCEB1D9" w14:textId="761B082F" w:rsidR="00973BDC" w:rsidRDefault="00973BDC" w:rsidP="00973BDC">
      <w:r w:rsidRPr="00973BDC">
        <w:rPr>
          <w:rFonts w:hint="eastAsia"/>
        </w:rPr>
        <w:t>⑥人口の将来推計（全国・大阪府）</w:t>
      </w:r>
    </w:p>
    <w:p w14:paraId="0615F54E" w14:textId="18EF17A6" w:rsidR="00973BDC" w:rsidRDefault="00973BDC" w:rsidP="00973BDC">
      <w:r>
        <w:rPr>
          <w:rFonts w:hint="eastAsia"/>
        </w:rPr>
        <w:t>・</w:t>
      </w:r>
      <w:r w:rsidRPr="00973BDC">
        <w:rPr>
          <w:rFonts w:hint="eastAsia"/>
        </w:rPr>
        <w:t>大阪府の</w:t>
      </w:r>
      <w:r w:rsidRPr="00973BDC">
        <w:t xml:space="preserve"> 2050 年までの人口将来推計は、全国と同様、減少傾向にあります。</w:t>
      </w:r>
    </w:p>
    <w:p w14:paraId="276B04D0" w14:textId="4FA45A4E" w:rsidR="00973BDC" w:rsidRDefault="00973BDC" w:rsidP="00973BDC"/>
    <w:p w14:paraId="6F294BC2" w14:textId="772C7131" w:rsidR="00973BDC" w:rsidRDefault="00973BDC" w:rsidP="00973BDC">
      <w:r w:rsidRPr="00973BDC">
        <w:rPr>
          <w:rFonts w:hint="eastAsia"/>
        </w:rPr>
        <w:t>⑦一般世帯の家族類型別割合の推移（全国）</w:t>
      </w:r>
    </w:p>
    <w:p w14:paraId="7EFF4D79" w14:textId="3E8DF669" w:rsidR="00973BDC" w:rsidRDefault="00973BDC" w:rsidP="00973BDC">
      <w:r>
        <w:rPr>
          <w:rFonts w:hint="eastAsia"/>
        </w:rPr>
        <w:t>・大阪府における一般世帯の家族類型別割合については、全国と同様、単独世帯が最も高く、増加傾向にあり、ひとり親世帯と同様、全国より高くなっています。夫婦と子どもの世帯については、全国と同様、減少傾向にあります。</w:t>
      </w:r>
    </w:p>
    <w:p w14:paraId="6733001F" w14:textId="2A988745" w:rsidR="00973BDC" w:rsidRDefault="00973BDC" w:rsidP="00973BDC"/>
    <w:p w14:paraId="388A2C05" w14:textId="5AC2D78A" w:rsidR="00973BDC" w:rsidRDefault="00973BDC" w:rsidP="00973BDC">
      <w:r w:rsidRPr="00973BDC">
        <w:rPr>
          <w:rFonts w:hint="eastAsia"/>
        </w:rPr>
        <w:t>⑧男女別年齢階級別有業者の割合（大阪府・全国）</w:t>
      </w:r>
    </w:p>
    <w:p w14:paraId="7FD3A298" w14:textId="43EB78FD" w:rsidR="00973BDC" w:rsidRDefault="00973BDC" w:rsidP="00973BDC">
      <w:r>
        <w:rPr>
          <w:rFonts w:hint="eastAsia"/>
        </w:rPr>
        <w:t>・令和４年の大阪府における男女別年齢階級別の有業率をみると、全国とほぼ同様の傾向にあり、女性は前回調査（平成</w:t>
      </w:r>
      <w:r>
        <w:t xml:space="preserve"> 29 年）に比べて「25</w:t>
      </w:r>
      <w:r>
        <w:rPr>
          <w:rFonts w:hint="eastAsia"/>
        </w:rPr>
        <w:t>歳から</w:t>
      </w:r>
      <w:r>
        <w:t>29歳</w:t>
      </w:r>
      <w:r>
        <w:rPr>
          <w:rFonts w:hint="eastAsia"/>
        </w:rPr>
        <w:t>まで</w:t>
      </w:r>
      <w:r>
        <w:t>」を除くすべての年齢階級で増加しており、特に「30</w:t>
      </w:r>
      <w:r>
        <w:rPr>
          <w:rFonts w:hint="eastAsia"/>
        </w:rPr>
        <w:t>歳から</w:t>
      </w:r>
      <w:r>
        <w:t>34歳</w:t>
      </w:r>
      <w:r>
        <w:rPr>
          <w:rFonts w:hint="eastAsia"/>
        </w:rPr>
        <w:t>まで</w:t>
      </w:r>
      <w:r>
        <w:t>」、</w:t>
      </w:r>
      <w:r>
        <w:rPr>
          <w:rFonts w:hint="eastAsia"/>
        </w:rPr>
        <w:t>「</w:t>
      </w:r>
      <w:r>
        <w:t>6</w:t>
      </w:r>
      <w:r>
        <w:rPr>
          <w:rFonts w:hint="eastAsia"/>
        </w:rPr>
        <w:t>0歳から</w:t>
      </w:r>
      <w:r>
        <w:t>64歳</w:t>
      </w:r>
      <w:r>
        <w:rPr>
          <w:rFonts w:hint="eastAsia"/>
        </w:rPr>
        <w:t>まで</w:t>
      </w:r>
      <w:r>
        <w:t>」の有業率の伸びが大きくなっています。</w:t>
      </w:r>
    </w:p>
    <w:p w14:paraId="3B8D530F" w14:textId="37B8356D" w:rsidR="00973BDC" w:rsidRDefault="00973BDC" w:rsidP="00973BDC"/>
    <w:p w14:paraId="30E65B4F" w14:textId="79296CFF" w:rsidR="00973BDC" w:rsidRDefault="00973BDC" w:rsidP="00973BDC">
      <w:r w:rsidRPr="00973BDC">
        <w:rPr>
          <w:rFonts w:hint="eastAsia"/>
        </w:rPr>
        <w:t>⑨従業上の地位・雇用形態別有業者数の推移（大阪府）</w:t>
      </w:r>
    </w:p>
    <w:p w14:paraId="0592C323" w14:textId="6760A4CF" w:rsidR="00973BDC" w:rsidRDefault="00973BDC" w:rsidP="00973BDC">
      <w:r>
        <w:rPr>
          <w:rFonts w:hint="eastAsia"/>
        </w:rPr>
        <w:t>・大阪府における従業上の地位・雇用形態別有業者について、過去</w:t>
      </w:r>
      <w:r>
        <w:t xml:space="preserve"> 20 年間の推移をみると、「自営業主」は</w:t>
      </w:r>
      <w:r>
        <w:rPr>
          <w:rFonts w:hint="eastAsia"/>
        </w:rPr>
        <w:t>減少傾向から一転、増加に転じています。</w:t>
      </w:r>
    </w:p>
    <w:p w14:paraId="45477DA1" w14:textId="1CBC7DED" w:rsidR="00973BDC" w:rsidRDefault="00973BDC" w:rsidP="00973BDC">
      <w:r>
        <w:rPr>
          <w:rFonts w:hint="eastAsia"/>
        </w:rPr>
        <w:t>・「正規の職員・従業員」は平成</w:t>
      </w:r>
      <w:r>
        <w:t xml:space="preserve"> 24 年まで減少傾向でしたが、平成 29 年以降増加しています。また</w:t>
      </w:r>
      <w:r>
        <w:rPr>
          <w:rFonts w:hint="eastAsia"/>
        </w:rPr>
        <w:t>、「非正規の職員・従業員」は増加を続けています。</w:t>
      </w:r>
    </w:p>
    <w:p w14:paraId="0637A4C6" w14:textId="1FB8F1D6" w:rsidR="001D6D3A" w:rsidRDefault="001D6D3A" w:rsidP="00973BDC"/>
    <w:p w14:paraId="1522512C" w14:textId="3BE25B2C" w:rsidR="001D6D3A" w:rsidRDefault="001D6D3A" w:rsidP="00973BDC">
      <w:r w:rsidRPr="001D6D3A">
        <w:rPr>
          <w:rFonts w:hint="eastAsia"/>
        </w:rPr>
        <w:t>⑩男女別雇用形態別雇用者数（割合）の推移（大阪府）</w:t>
      </w:r>
    </w:p>
    <w:p w14:paraId="75D08504" w14:textId="2540171F" w:rsidR="001D6D3A" w:rsidRDefault="001D6D3A" w:rsidP="001D6D3A">
      <w:r>
        <w:rPr>
          <w:rFonts w:hint="eastAsia"/>
        </w:rPr>
        <w:t>・令和４年の大阪府における男女別雇用形態別雇用者数（割合）は、前回調査（平成</w:t>
      </w:r>
      <w:r>
        <w:t xml:space="preserve"> 29 年）と比べると、</w:t>
      </w:r>
      <w:r>
        <w:rPr>
          <w:rFonts w:hint="eastAsia"/>
        </w:rPr>
        <w:t>男性の正規雇用と非正規雇用の割合は、変わっていませんが、女性は正規雇用の割合が若干高くなっています。</w:t>
      </w:r>
    </w:p>
    <w:p w14:paraId="26C3C01B" w14:textId="3EAD8CFF" w:rsidR="001D6D3A" w:rsidRDefault="001D6D3A" w:rsidP="001D6D3A"/>
    <w:p w14:paraId="2306ED87" w14:textId="09AB6AE8" w:rsidR="001D6D3A" w:rsidRDefault="001D6D3A" w:rsidP="001D6D3A">
      <w:r w:rsidRPr="001D6D3A">
        <w:rPr>
          <w:rFonts w:hint="eastAsia"/>
        </w:rPr>
        <w:t>⑪労働力状態：労働力人口・労働力率・就業率の推移（大阪府）</w:t>
      </w:r>
    </w:p>
    <w:p w14:paraId="1030F4F7" w14:textId="0812C163" w:rsidR="001D6D3A" w:rsidRDefault="001D6D3A" w:rsidP="001D6D3A">
      <w:r>
        <w:rPr>
          <w:rFonts w:hint="eastAsia"/>
        </w:rPr>
        <w:t>・大阪府における令和２年</w:t>
      </w:r>
      <w:r>
        <w:t xml:space="preserve"> 10 月 1 日現在の 15 歳以上人口 (756 万 1,227 人 について、労働力状態別にみると、</w:t>
      </w:r>
      <w:r>
        <w:rPr>
          <w:rFonts w:hint="eastAsia"/>
        </w:rPr>
        <w:t>労働力人口は</w:t>
      </w:r>
      <w:r>
        <w:t xml:space="preserve"> 470 万 9,616 人 (15 歳以上人口の 62.3 、非労働力人口は 285 万 1,611 人 同 37.7 と</w:t>
      </w:r>
      <w:r>
        <w:rPr>
          <w:rFonts w:hint="eastAsia"/>
        </w:rPr>
        <w:t>なっており、労働力率及び就業率は、前回調査</w:t>
      </w:r>
      <w:r>
        <w:t xml:space="preserve"> 平成 27 年 より増加しています。</w:t>
      </w:r>
    </w:p>
    <w:p w14:paraId="52919668" w14:textId="3643EA66" w:rsidR="001D6D3A" w:rsidRDefault="001D6D3A" w:rsidP="001D6D3A"/>
    <w:p w14:paraId="668423FE" w14:textId="3DED5AD0" w:rsidR="001D6D3A" w:rsidRDefault="001D6D3A" w:rsidP="001D6D3A">
      <w:r w:rsidRPr="001D6D3A">
        <w:rPr>
          <w:rFonts w:hint="eastAsia"/>
        </w:rPr>
        <w:t>⑫有効求人倍率の推移（全国・大阪府）</w:t>
      </w:r>
    </w:p>
    <w:p w14:paraId="55C1B680" w14:textId="7B6D0BD4" w:rsidR="001D6D3A" w:rsidRDefault="001D6D3A" w:rsidP="001D6D3A">
      <w:r>
        <w:rPr>
          <w:rFonts w:hint="eastAsia"/>
        </w:rPr>
        <w:t>大阪府における過去</w:t>
      </w:r>
      <w:r>
        <w:t xml:space="preserve"> 10 年間の有効求人倍率の推移をみると、平成 31 年４月までは、増加傾向にあり、</w:t>
      </w:r>
      <w:r>
        <w:rPr>
          <w:rFonts w:hint="eastAsia"/>
        </w:rPr>
        <w:t>その後、令和３年４月まで減少した後、再び増加し、令和６年４月には若干減少し、</w:t>
      </w:r>
      <w:r>
        <w:t xml:space="preserve"> 1.22 となっています。</w:t>
      </w:r>
    </w:p>
    <w:p w14:paraId="216BBD40" w14:textId="3D481631" w:rsidR="001D6D3A" w:rsidRDefault="001D6D3A" w:rsidP="001D6D3A"/>
    <w:p w14:paraId="11883CC1" w14:textId="6833BEF3" w:rsidR="001D6D3A" w:rsidRDefault="001D6D3A" w:rsidP="001D6D3A">
      <w:r w:rsidRPr="001D6D3A">
        <w:rPr>
          <w:rFonts w:hint="eastAsia"/>
        </w:rPr>
        <w:t>⑬完全失業率の推移（大阪府）</w:t>
      </w:r>
    </w:p>
    <w:p w14:paraId="24315941" w14:textId="6E1E85B3" w:rsidR="001D6D3A" w:rsidRDefault="001D6D3A" w:rsidP="001D6D3A">
      <w:r>
        <w:rPr>
          <w:rFonts w:hint="eastAsia"/>
        </w:rPr>
        <w:t>・</w:t>
      </w:r>
      <w:r w:rsidRPr="001D6D3A">
        <w:rPr>
          <w:rFonts w:hint="eastAsia"/>
        </w:rPr>
        <w:t>大阪府における完全失業率は、平成</w:t>
      </w:r>
      <w:r w:rsidRPr="001D6D3A">
        <w:t xml:space="preserve"> 17 年を境にピークアウトし、以降、男女共に減少しています。</w:t>
      </w:r>
    </w:p>
    <w:p w14:paraId="23FC0EA7" w14:textId="17CAE26E" w:rsidR="001D6D3A" w:rsidRDefault="001D6D3A" w:rsidP="001D6D3A"/>
    <w:p w14:paraId="5D5D4D8E" w14:textId="08517E63" w:rsidR="001D6D3A" w:rsidRDefault="001D6D3A" w:rsidP="001D6D3A">
      <w:r w:rsidRPr="001D6D3A">
        <w:rPr>
          <w:rFonts w:hint="eastAsia"/>
        </w:rPr>
        <w:t>⑭生活保護の状況（全国・大阪府の保護率）</w:t>
      </w:r>
    </w:p>
    <w:p w14:paraId="396A4301" w14:textId="34CCDAC2" w:rsidR="001D6D3A" w:rsidRDefault="001D6D3A" w:rsidP="001D6D3A">
      <w:r>
        <w:rPr>
          <w:rFonts w:hint="eastAsia"/>
        </w:rPr>
        <w:lastRenderedPageBreak/>
        <w:t>・大阪府における生活保護率は、全国と同様、近年横ばい傾向にあり、全国の約２倍近い保護率となっています。</w:t>
      </w:r>
    </w:p>
    <w:p w14:paraId="31F11FE4" w14:textId="0A613863" w:rsidR="001D6D3A" w:rsidRDefault="001D6D3A" w:rsidP="001D6D3A"/>
    <w:p w14:paraId="0C22776F" w14:textId="77777777" w:rsidR="001D6D3A" w:rsidRDefault="001D6D3A" w:rsidP="001D6D3A">
      <w:r>
        <w:rPr>
          <w:rFonts w:hint="eastAsia"/>
        </w:rPr>
        <w:t>（２）「子育て家庭」の視点から</w:t>
      </w:r>
    </w:p>
    <w:p w14:paraId="1008A968" w14:textId="33ED2FAB" w:rsidR="001D6D3A" w:rsidRDefault="001D6D3A" w:rsidP="001D6D3A">
      <w:r>
        <w:rPr>
          <w:rFonts w:hint="eastAsia"/>
        </w:rPr>
        <w:t>＜市町村ニーズ調査より＞</w:t>
      </w:r>
    </w:p>
    <w:p w14:paraId="3757C7BC" w14:textId="5BE6D5CA" w:rsidR="001D6D3A" w:rsidRDefault="001D6D3A" w:rsidP="001D6D3A">
      <w:r>
        <w:rPr>
          <w:rFonts w:hint="eastAsia"/>
        </w:rPr>
        <w:t>・家族との同居・近居の状況</w:t>
      </w:r>
    </w:p>
    <w:p w14:paraId="04C7B7D5" w14:textId="4781467C" w:rsidR="001D6D3A" w:rsidRDefault="001D6D3A" w:rsidP="001D6D3A">
      <w:pPr>
        <w:ind w:firstLineChars="100" w:firstLine="210"/>
      </w:pPr>
      <w:r>
        <w:rPr>
          <w:rFonts w:hint="eastAsia"/>
        </w:rPr>
        <w:t>前回調査と比べると、「父母と一緒に住んでいる」が減少し、「父と一緒に住んでいる（父子家庭）」、「母と一緒に住んでいる（母子家庭）」が増加し、祖父・祖母が近所に住んでいる割合が減少しています。</w:t>
      </w:r>
    </w:p>
    <w:p w14:paraId="7CE42A09" w14:textId="41C4145D" w:rsidR="001D6D3A" w:rsidRDefault="001D6D3A" w:rsidP="001D6D3A">
      <w:r>
        <w:rPr>
          <w:rFonts w:hint="eastAsia"/>
        </w:rPr>
        <w:t>・子育て（教育を含む）を主にしている人</w:t>
      </w:r>
    </w:p>
    <w:p w14:paraId="56BF406A" w14:textId="4D9BA799" w:rsidR="001D6D3A" w:rsidRDefault="001D6D3A" w:rsidP="001D6D3A">
      <w:pPr>
        <w:ind w:firstLineChars="100" w:firstLine="210"/>
      </w:pPr>
      <w:r>
        <w:rPr>
          <w:rFonts w:hint="eastAsia"/>
        </w:rPr>
        <w:t>前回調査と比べると、「父母ともに」の割合が増加し、「主に母親」の割合が減少しており、「共育て」がすすんできている結果となっています。</w:t>
      </w:r>
    </w:p>
    <w:p w14:paraId="021712FB" w14:textId="6513A31A" w:rsidR="001D6D3A" w:rsidRDefault="001D6D3A" w:rsidP="001D6D3A">
      <w:r>
        <w:rPr>
          <w:rFonts w:hint="eastAsia"/>
        </w:rPr>
        <w:t>・母親の就労状況</w:t>
      </w:r>
    </w:p>
    <w:p w14:paraId="7970AC17" w14:textId="4A755A53" w:rsidR="001D6D3A" w:rsidRDefault="001D6D3A" w:rsidP="001D6D3A">
      <w:pPr>
        <w:ind w:firstLineChars="100" w:firstLine="210"/>
      </w:pPr>
      <w:r>
        <w:rPr>
          <w:rFonts w:hint="eastAsia"/>
        </w:rPr>
        <w:t>「フルタイムで働いている」が</w:t>
      </w:r>
      <w:r>
        <w:t xml:space="preserve"> 31.9 ％で最も高く、次いで「パート・アルバイトなどで働いている」が 25.3 ％、</w:t>
      </w:r>
      <w:r>
        <w:rPr>
          <w:rFonts w:hint="eastAsia"/>
        </w:rPr>
        <w:t>「以前は働いていたが、今は働いていない」が</w:t>
      </w:r>
      <w:r>
        <w:t xml:space="preserve"> 23.7 ％となっています。また、前回調査と比べると、「フルタイム</w:t>
      </w:r>
      <w:r>
        <w:rPr>
          <w:rFonts w:hint="eastAsia"/>
        </w:rPr>
        <w:t>で働いている」の割合が増加し、「以前は働いていたが、今は働いていない」の割合が減少しています。</w:t>
      </w:r>
    </w:p>
    <w:p w14:paraId="7286D993" w14:textId="1DCB70EE" w:rsidR="001D6D3A" w:rsidRDefault="001D6D3A" w:rsidP="001D6D3A">
      <w:r>
        <w:rPr>
          <w:rFonts w:hint="eastAsia"/>
        </w:rPr>
        <w:t>・父親の就労日数と時間</w:t>
      </w:r>
    </w:p>
    <w:p w14:paraId="0A957CB7" w14:textId="51B06E33" w:rsidR="001D6D3A" w:rsidRDefault="001D6D3A" w:rsidP="001D6D3A">
      <w:pPr>
        <w:ind w:firstLineChars="100" w:firstLine="210"/>
      </w:pPr>
      <w:r>
        <w:rPr>
          <w:rFonts w:hint="eastAsia"/>
        </w:rPr>
        <w:t>就労日数・就労時間ともに減少傾向にあり、働き方改革がすすんでいる結果と思われます。</w:t>
      </w:r>
    </w:p>
    <w:p w14:paraId="23DE2D62" w14:textId="09B31FBA" w:rsidR="001D6D3A" w:rsidRDefault="001D6D3A" w:rsidP="001D6D3A">
      <w:r>
        <w:rPr>
          <w:rFonts w:hint="eastAsia"/>
        </w:rPr>
        <w:t>・母親の育児休業の取得状況</w:t>
      </w:r>
    </w:p>
    <w:p w14:paraId="1174733E" w14:textId="3CEB784C" w:rsidR="001D6D3A" w:rsidRDefault="001D6D3A" w:rsidP="001D6D3A">
      <w:pPr>
        <w:ind w:firstLineChars="100" w:firstLine="210"/>
      </w:pPr>
      <w:r>
        <w:rPr>
          <w:rFonts w:hint="eastAsia"/>
        </w:rPr>
        <w:t>前回調査と比べると、「</w:t>
      </w:r>
      <w:r>
        <w:t xml:space="preserve"> 育児休業を取った、あるいは、今取っている」の割合が 13 ポイント増加し、育児休業</w:t>
      </w:r>
      <w:r>
        <w:rPr>
          <w:rFonts w:hint="eastAsia"/>
        </w:rPr>
        <w:t>取得がすすんでいる結果となっています。</w:t>
      </w:r>
    </w:p>
    <w:p w14:paraId="3B75C0BB" w14:textId="51055801" w:rsidR="001D6D3A" w:rsidRDefault="001D6D3A" w:rsidP="001D6D3A">
      <w:r>
        <w:rPr>
          <w:rFonts w:hint="eastAsia"/>
        </w:rPr>
        <w:t>・父親の育児休業の取得状況</w:t>
      </w:r>
    </w:p>
    <w:p w14:paraId="4EBCD72D" w14:textId="151447C3" w:rsidR="001D6D3A" w:rsidRDefault="001D6D3A" w:rsidP="001D6D3A">
      <w:pPr>
        <w:ind w:firstLineChars="100" w:firstLine="210"/>
      </w:pPr>
      <w:r>
        <w:rPr>
          <w:rFonts w:hint="eastAsia"/>
        </w:rPr>
        <w:t>前回調査と比べると、</w:t>
      </w:r>
      <w:r>
        <w:t xml:space="preserve"> 「育児休業を取った、あるいは、今取っている」の割合が 10.5 ポイント増加するとともに、</w:t>
      </w:r>
      <w:r>
        <w:rPr>
          <w:rFonts w:hint="eastAsia"/>
        </w:rPr>
        <w:t>「育児休業を取らずに働いた」の割合が減少しており、育児休業取得がすすんでいる結果となっています。</w:t>
      </w:r>
    </w:p>
    <w:p w14:paraId="404C26AF" w14:textId="4474CCE2" w:rsidR="001D6D3A" w:rsidRDefault="001D6D3A" w:rsidP="001D6D3A"/>
    <w:p w14:paraId="4FE4D49D" w14:textId="55989ED4" w:rsidR="001D6D3A" w:rsidRDefault="001D6D3A" w:rsidP="001D6D3A">
      <w:r w:rsidRPr="001D6D3A">
        <w:rPr>
          <w:rFonts w:hint="eastAsia"/>
        </w:rPr>
        <w:t>【市町村ニーズ調査】主な調査結果</w:t>
      </w:r>
    </w:p>
    <w:p w14:paraId="5B121842" w14:textId="77777777" w:rsidR="001D6D3A" w:rsidRDefault="001D6D3A" w:rsidP="001D6D3A"/>
    <w:p w14:paraId="1B38539E" w14:textId="5CDB58DC" w:rsidR="001D6D3A" w:rsidRDefault="001D6D3A" w:rsidP="001D6D3A">
      <w:r>
        <w:rPr>
          <w:rFonts w:hint="eastAsia"/>
        </w:rPr>
        <w:t>・問７ー家族との同居・近居の状況</w:t>
      </w:r>
    </w:p>
    <w:p w14:paraId="37409B1D" w14:textId="3670CB13" w:rsidR="001D6D3A" w:rsidRDefault="001D6D3A" w:rsidP="001D6D3A">
      <w:pPr>
        <w:ind w:firstLineChars="100" w:firstLine="210"/>
      </w:pPr>
      <w:r>
        <w:rPr>
          <w:rFonts w:hint="eastAsia"/>
        </w:rPr>
        <w:t>「父と母と一緒に住んでいる」が</w:t>
      </w:r>
      <w:r>
        <w:t>79.1％で最も高く、次いで「祖母が近所に住んでいる」が24.9％、「祖父が近所に住んで</w:t>
      </w:r>
      <w:r>
        <w:rPr>
          <w:rFonts w:hint="eastAsia"/>
        </w:rPr>
        <w:t>いる」が</w:t>
      </w:r>
      <w:r>
        <w:t>20.1％となっています。また、前回調査と比べると、「父母と一緒に住んでいる」が減少し、「父と一緒に住んでいる</w:t>
      </w:r>
      <w:r>
        <w:rPr>
          <w:rFonts w:hint="eastAsia"/>
        </w:rPr>
        <w:t>（父子家庭）」、「母と一緒に住んでいる（母子家庭）」が増加し、祖父・祖母が近所に住んでいる割合が減少しています。</w:t>
      </w:r>
    </w:p>
    <w:p w14:paraId="3D291D58" w14:textId="77777777" w:rsidR="001D6D3A" w:rsidRDefault="001D6D3A" w:rsidP="001D6D3A">
      <w:r>
        <w:rPr>
          <w:rFonts w:hint="eastAsia"/>
        </w:rPr>
        <w:t>＜市町村独自項目の具体例＞</w:t>
      </w:r>
    </w:p>
    <w:p w14:paraId="6D579D38" w14:textId="77777777" w:rsidR="001D6D3A" w:rsidRDefault="001D6D3A" w:rsidP="001D6D3A">
      <w:r>
        <w:rPr>
          <w:rFonts w:hint="eastAsia"/>
        </w:rPr>
        <w:t>・配偶者の有無</w:t>
      </w:r>
    </w:p>
    <w:p w14:paraId="4AA62347" w14:textId="51DFCCE0" w:rsidR="001D6D3A" w:rsidRDefault="001D6D3A" w:rsidP="001D6D3A">
      <w:r>
        <w:rPr>
          <w:rFonts w:hint="eastAsia"/>
        </w:rPr>
        <w:t>・父母どちらかが単身赴任している場合の父又は母との同居</w:t>
      </w:r>
    </w:p>
    <w:p w14:paraId="202B6262" w14:textId="11C386D8" w:rsidR="001D6D3A" w:rsidRDefault="001D6D3A" w:rsidP="001D6D3A">
      <w:r>
        <w:rPr>
          <w:rFonts w:hint="eastAsia"/>
        </w:rPr>
        <w:t>・きょうだい又は親族との同居</w:t>
      </w:r>
    </w:p>
    <w:p w14:paraId="1518BB4D" w14:textId="70D6409A" w:rsidR="001D6D3A" w:rsidRDefault="001D6D3A" w:rsidP="001D6D3A"/>
    <w:p w14:paraId="56384AF7" w14:textId="07DCBE23" w:rsidR="001D6D3A" w:rsidRDefault="001D6D3A" w:rsidP="001D6D3A">
      <w:r>
        <w:rPr>
          <w:rFonts w:hint="eastAsia"/>
        </w:rPr>
        <w:t>・問８　子育て（教育を含む）を主にしている人</w:t>
      </w:r>
    </w:p>
    <w:p w14:paraId="667946A9" w14:textId="5D1FA36A" w:rsidR="001D6D3A" w:rsidRDefault="001D6D3A" w:rsidP="001D6D3A">
      <w:pPr>
        <w:ind w:firstLineChars="100" w:firstLine="210"/>
      </w:pPr>
      <w:r>
        <w:rPr>
          <w:rFonts w:hint="eastAsia"/>
        </w:rPr>
        <w:t>「父母ともに」が</w:t>
      </w:r>
      <w:r>
        <w:t>57.9％で最も高く、次いで「主に母親」が39.0％、「主に父親」が1.0％、「主に祖</w:t>
      </w:r>
      <w:r>
        <w:lastRenderedPageBreak/>
        <w:t>父母」が0.2％となって</w:t>
      </w:r>
      <w:r>
        <w:rPr>
          <w:rFonts w:hint="eastAsia"/>
        </w:rPr>
        <w:t>います。また、前回調査と比べると、「父母ともに」の割合が増加し、「主に母親」の割合が減少しており、「共育て」がすすんできている結果となっています。</w:t>
      </w:r>
    </w:p>
    <w:p w14:paraId="46BE1BAF" w14:textId="77777777" w:rsidR="001D6D3A" w:rsidRDefault="001D6D3A" w:rsidP="001D6D3A">
      <w:r>
        <w:rPr>
          <w:rFonts w:hint="eastAsia"/>
        </w:rPr>
        <w:t>＜市町村独自項目の具体例＞</w:t>
      </w:r>
    </w:p>
    <w:p w14:paraId="4F2A8FFD" w14:textId="4D5E14D5" w:rsidR="001D6D3A" w:rsidRDefault="001D6D3A" w:rsidP="001D6D3A">
      <w:r>
        <w:rPr>
          <w:rFonts w:hint="eastAsia"/>
        </w:rPr>
        <w:t>・母（父）が中心で父（母）が手伝っている</w:t>
      </w:r>
    </w:p>
    <w:p w14:paraId="224AA5CF" w14:textId="2EE2C9A2" w:rsidR="001D6D3A" w:rsidRDefault="001D6D3A" w:rsidP="001D6D3A">
      <w:r>
        <w:rPr>
          <w:rFonts w:hint="eastAsia"/>
        </w:rPr>
        <w:t>・両親以外の家族</w:t>
      </w:r>
    </w:p>
    <w:p w14:paraId="1D8B2394" w14:textId="2D520613" w:rsidR="001D6D3A" w:rsidRDefault="001D6D3A" w:rsidP="001D6D3A"/>
    <w:p w14:paraId="411C99E7" w14:textId="10C244C4" w:rsidR="001D6D3A" w:rsidRDefault="001D6D3A" w:rsidP="001D6D3A">
      <w:r>
        <w:rPr>
          <w:rFonts w:hint="eastAsia"/>
        </w:rPr>
        <w:t>・問</w:t>
      </w:r>
      <w:r>
        <w:t>1４</w:t>
      </w:r>
      <w:r>
        <w:rPr>
          <w:rFonts w:hint="eastAsia"/>
        </w:rPr>
        <w:t xml:space="preserve">　</w:t>
      </w:r>
      <w:r>
        <w:t>母親の就労状況</w:t>
      </w:r>
    </w:p>
    <w:p w14:paraId="6C3317D3" w14:textId="53986879" w:rsidR="001D6D3A" w:rsidRDefault="001D6D3A" w:rsidP="001D6D3A">
      <w:pPr>
        <w:ind w:firstLineChars="100" w:firstLine="210"/>
      </w:pPr>
      <w:r>
        <w:rPr>
          <w:rFonts w:hint="eastAsia"/>
        </w:rPr>
        <w:t>「フルタイムで働いている」が</w:t>
      </w:r>
      <w:r>
        <w:t>31.9％で最も高く、次いで「パート・アルバイトなどで働いている」が25.3％、「以前は働いていたが、</w:t>
      </w:r>
      <w:r>
        <w:rPr>
          <w:rFonts w:hint="eastAsia"/>
        </w:rPr>
        <w:t>今は働いていない」が</w:t>
      </w:r>
      <w:r>
        <w:t>23.7％となっています。また、前回調査と比べると、「フルタイムで働いている」の割合が増加し、「以前は</w:t>
      </w:r>
    </w:p>
    <w:p w14:paraId="3EBFC073" w14:textId="18ECD4CF" w:rsidR="001D6D3A" w:rsidRDefault="001D6D3A" w:rsidP="001D6D3A">
      <w:r>
        <w:rPr>
          <w:rFonts w:hint="eastAsia"/>
        </w:rPr>
        <w:t>働いていたが、今は働いていない」の割合が減少しています。</w:t>
      </w:r>
    </w:p>
    <w:p w14:paraId="2E7A8549" w14:textId="77777777" w:rsidR="001D6D3A" w:rsidRDefault="001D6D3A" w:rsidP="001D6D3A">
      <w:r>
        <w:rPr>
          <w:rFonts w:hint="eastAsia"/>
        </w:rPr>
        <w:t>＜市町村独自項目の具体例＞</w:t>
      </w:r>
    </w:p>
    <w:p w14:paraId="25330BB8" w14:textId="78B0E580" w:rsidR="001D6D3A" w:rsidRDefault="001D6D3A" w:rsidP="001D6D3A">
      <w:r>
        <w:rPr>
          <w:rFonts w:hint="eastAsia"/>
        </w:rPr>
        <w:t>・設問に該当しない（父子家庭、その他）</w:t>
      </w:r>
    </w:p>
    <w:p w14:paraId="50ACBD6C" w14:textId="35614C12" w:rsidR="001D6D3A" w:rsidRDefault="001D6D3A" w:rsidP="001D6D3A">
      <w:r>
        <w:rPr>
          <w:rFonts w:hint="eastAsia"/>
        </w:rPr>
        <w:t>・学生</w:t>
      </w:r>
    </w:p>
    <w:p w14:paraId="70B03005" w14:textId="322F15B8" w:rsidR="001D6D3A" w:rsidRDefault="001D6D3A" w:rsidP="001D6D3A"/>
    <w:p w14:paraId="092FFAD3" w14:textId="7114D31C" w:rsidR="001D6D3A" w:rsidRDefault="001D6D3A" w:rsidP="001D6D3A">
      <w:r>
        <w:rPr>
          <w:rFonts w:hint="eastAsia"/>
        </w:rPr>
        <w:t>・問</w:t>
      </w:r>
      <w:r>
        <w:t>15-1</w:t>
      </w:r>
      <w:r>
        <w:rPr>
          <w:rFonts w:hint="eastAsia"/>
        </w:rPr>
        <w:t xml:space="preserve">　</w:t>
      </w:r>
      <w:r>
        <w:t>父親の就労日数と時間</w:t>
      </w:r>
    </w:p>
    <w:p w14:paraId="53610EE1" w14:textId="3F4C06FF" w:rsidR="001D6D3A" w:rsidRDefault="001D6D3A" w:rsidP="001D6D3A">
      <w:pPr>
        <w:ind w:firstLineChars="100" w:firstLine="210"/>
      </w:pPr>
      <w:r>
        <w:rPr>
          <w:rFonts w:hint="eastAsia"/>
        </w:rPr>
        <w:t>就労日数は「</w:t>
      </w:r>
      <w:r>
        <w:t>5日」が67.2％で最も高く、次いで「6日以上」が27.7％、「3日」が1.1％、「4日」が0.9％、「2日」が0.2％、</w:t>
      </w:r>
      <w:r>
        <w:rPr>
          <w:rFonts w:hint="eastAsia"/>
        </w:rPr>
        <w:t>「</w:t>
      </w:r>
      <w:r>
        <w:t>1日」が0.1％となっています。また、前回調査と比べると、「５日」の割合が増加し、「６日以上」の割合が減少し、就労日数</w:t>
      </w:r>
      <w:r>
        <w:rPr>
          <w:rFonts w:hint="eastAsia"/>
        </w:rPr>
        <w:t>就労時間は「</w:t>
      </w:r>
      <w:r>
        <w:t>8時間以上10時間未満」が53.9％で最も高く、次いで「10時間以上12時間未満」が23.3％、「12時</w:t>
      </w:r>
      <w:r>
        <w:rPr>
          <w:rFonts w:hint="eastAsia"/>
        </w:rPr>
        <w:t>間以上」が</w:t>
      </w:r>
      <w:r>
        <w:t>12.1％となっています。また、前回調査と比べると、「８時間以上～10時間未満」の割合が増加し、「10時間以上12時間未満」の割合が減少しており、就労日数・就労時間ともに減少傾向にあり、働き方改革がすすんでいる結果となって</w:t>
      </w:r>
      <w:r>
        <w:rPr>
          <w:rFonts w:hint="eastAsia"/>
        </w:rPr>
        <w:t>います。</w:t>
      </w:r>
    </w:p>
    <w:p w14:paraId="62B53914" w14:textId="5D5BA94D" w:rsidR="001D6D3A" w:rsidRDefault="001D6D3A" w:rsidP="001D6D3A"/>
    <w:p w14:paraId="58872764" w14:textId="14AA1825" w:rsidR="001D6D3A" w:rsidRDefault="001D6D3A" w:rsidP="001D6D3A">
      <w:r>
        <w:rPr>
          <w:rFonts w:hint="eastAsia"/>
        </w:rPr>
        <w:t>・問</w:t>
      </w:r>
      <w:r>
        <w:t>23</w:t>
      </w:r>
      <w:r>
        <w:rPr>
          <w:rFonts w:hint="eastAsia"/>
        </w:rPr>
        <w:t xml:space="preserve">　</w:t>
      </w:r>
      <w:r>
        <w:t>育児休業の取得状況</w:t>
      </w:r>
    </w:p>
    <w:p w14:paraId="53FF12B3" w14:textId="77777777" w:rsidR="001D6D3A" w:rsidRDefault="001D6D3A" w:rsidP="001D6D3A">
      <w:r>
        <w:rPr>
          <w:rFonts w:hint="eastAsia"/>
        </w:rPr>
        <w:t>（１）母親</w:t>
      </w:r>
    </w:p>
    <w:p w14:paraId="207AE48A" w14:textId="106F89CF" w:rsidR="001D6D3A" w:rsidRDefault="001D6D3A" w:rsidP="001D6D3A">
      <w:pPr>
        <w:ind w:firstLineChars="100" w:firstLine="210"/>
      </w:pPr>
      <w:r>
        <w:rPr>
          <w:rFonts w:hint="eastAsia"/>
        </w:rPr>
        <w:t>「育児休業を取った、あるいは、今取っている」が</w:t>
      </w:r>
      <w:r>
        <w:t>53.5％で最も高く、次いで「働いていなかった」が31.9％、「育児休業を</w:t>
      </w:r>
      <w:r>
        <w:rPr>
          <w:rFonts w:hint="eastAsia"/>
        </w:rPr>
        <w:t>取らずに離職した」が</w:t>
      </w:r>
      <w:r>
        <w:t>7.6％、「育児休業を取らずに働いた」が4.4％となっています。また、前回調査と比べると、「育児休業を</w:t>
      </w:r>
      <w:r>
        <w:rPr>
          <w:rFonts w:hint="eastAsia"/>
        </w:rPr>
        <w:t>取った、あるいは、今取っている」の割合が</w:t>
      </w:r>
      <w:r>
        <w:t>13ポイント増加し、育児休業取得がすすんでいる結果となっています。</w:t>
      </w:r>
    </w:p>
    <w:p w14:paraId="204971E7" w14:textId="77777777" w:rsidR="001D6D3A" w:rsidRDefault="001D6D3A" w:rsidP="001D6D3A">
      <w:r>
        <w:rPr>
          <w:rFonts w:hint="eastAsia"/>
        </w:rPr>
        <w:t>＜市町村独自項目の具体例＞</w:t>
      </w:r>
    </w:p>
    <w:p w14:paraId="6297184B" w14:textId="4DF2E576" w:rsidR="001D6D3A" w:rsidRDefault="001D6D3A" w:rsidP="001D6D3A">
      <w:r>
        <w:rPr>
          <w:rFonts w:hint="eastAsia"/>
        </w:rPr>
        <w:t>・設問に該当しない（父子家庭、その他）</w:t>
      </w:r>
    </w:p>
    <w:p w14:paraId="598BD96D" w14:textId="77777777" w:rsidR="001D6D3A" w:rsidRDefault="001D6D3A" w:rsidP="001D6D3A">
      <w:r>
        <w:rPr>
          <w:rFonts w:hint="eastAsia"/>
        </w:rPr>
        <w:t>・現在育児休業を取得中である</w:t>
      </w:r>
    </w:p>
    <w:p w14:paraId="3DDC780F" w14:textId="7A59B6B5" w:rsidR="001D6D3A" w:rsidRDefault="001D6D3A" w:rsidP="001D6D3A">
      <w:r>
        <w:rPr>
          <w:rFonts w:hint="eastAsia"/>
        </w:rPr>
        <w:t>・短時間勤務制度を利用した（育児休業後の取得も含む）</w:t>
      </w:r>
    </w:p>
    <w:p w14:paraId="2206938E" w14:textId="006C7184" w:rsidR="001D6D3A" w:rsidRDefault="001D6D3A" w:rsidP="001D6D3A">
      <w:r>
        <w:rPr>
          <w:rFonts w:hint="eastAsia"/>
        </w:rPr>
        <w:t>・自営業等のため、制度に該当しなかった</w:t>
      </w:r>
    </w:p>
    <w:p w14:paraId="5B4B7BC4" w14:textId="79D7EB7D" w:rsidR="001D6D3A" w:rsidRDefault="001D6D3A" w:rsidP="001D6D3A"/>
    <w:p w14:paraId="17D3CE14" w14:textId="7C983AFD" w:rsidR="001D6D3A" w:rsidRDefault="001D6D3A" w:rsidP="001D6D3A">
      <w:r>
        <w:rPr>
          <w:rFonts w:hint="eastAsia"/>
        </w:rPr>
        <w:t>・問</w:t>
      </w:r>
      <w:r>
        <w:t>23</w:t>
      </w:r>
      <w:r>
        <w:rPr>
          <w:rFonts w:hint="eastAsia"/>
        </w:rPr>
        <w:t xml:space="preserve">　</w:t>
      </w:r>
      <w:r>
        <w:t>育児休業の取得状況</w:t>
      </w:r>
    </w:p>
    <w:p w14:paraId="33959960" w14:textId="77777777" w:rsidR="001D6D3A" w:rsidRDefault="001D6D3A" w:rsidP="001D6D3A">
      <w:r>
        <w:rPr>
          <w:rFonts w:hint="eastAsia"/>
        </w:rPr>
        <w:t>（２）父親</w:t>
      </w:r>
    </w:p>
    <w:p w14:paraId="6B72052E" w14:textId="0554E945" w:rsidR="001D6D3A" w:rsidRDefault="001D6D3A" w:rsidP="001D6D3A">
      <w:pPr>
        <w:ind w:firstLineChars="100" w:firstLine="210"/>
      </w:pPr>
      <w:r>
        <w:rPr>
          <w:rFonts w:hint="eastAsia"/>
        </w:rPr>
        <w:t>「育児休業を取らずに働いた」が</w:t>
      </w:r>
      <w:r>
        <w:t>78.6％で最も高く、次いで「育児休業を取った、あるいは、今取っている」が14.1％、</w:t>
      </w:r>
      <w:r>
        <w:rPr>
          <w:rFonts w:hint="eastAsia"/>
        </w:rPr>
        <w:t>「働いていなかった」が</w:t>
      </w:r>
      <w:r>
        <w:t>1.4％、「育児休業を取らずに離職した」が0.5％となってい</w:t>
      </w:r>
      <w:r>
        <w:lastRenderedPageBreak/>
        <w:t>ます。また、前回調査と比べると、「育児休業</w:t>
      </w:r>
      <w:r>
        <w:rPr>
          <w:rFonts w:hint="eastAsia"/>
        </w:rPr>
        <w:t>を取った、あるいは、今取っている」の割合が</w:t>
      </w:r>
      <w:r>
        <w:t>10.5ポイント増加するとともに、「育児休業を取らずに働いた」の割合が減少して</w:t>
      </w:r>
      <w:r>
        <w:rPr>
          <w:rFonts w:hint="eastAsia"/>
        </w:rPr>
        <w:t>おり、育児休業取得がすすんでいる結果となっています。</w:t>
      </w:r>
    </w:p>
    <w:p w14:paraId="1DA4C080" w14:textId="77777777" w:rsidR="001D6D3A" w:rsidRDefault="001D6D3A" w:rsidP="001D6D3A">
      <w:r>
        <w:rPr>
          <w:rFonts w:hint="eastAsia"/>
        </w:rPr>
        <w:t>＜市町村独自項目の具体例＞</w:t>
      </w:r>
    </w:p>
    <w:p w14:paraId="5C2D6420" w14:textId="7DB2E325" w:rsidR="001D6D3A" w:rsidRDefault="001D6D3A" w:rsidP="001D6D3A">
      <w:r>
        <w:rPr>
          <w:rFonts w:hint="eastAsia"/>
        </w:rPr>
        <w:t>・設問に該当しない（母子家庭、その他）</w:t>
      </w:r>
    </w:p>
    <w:p w14:paraId="546703F4" w14:textId="77777777" w:rsidR="001D6D3A" w:rsidRDefault="001D6D3A" w:rsidP="001D6D3A">
      <w:r>
        <w:rPr>
          <w:rFonts w:hint="eastAsia"/>
        </w:rPr>
        <w:t>・現在育児休業を取得中である</w:t>
      </w:r>
    </w:p>
    <w:p w14:paraId="62262F00" w14:textId="52C10A5C" w:rsidR="001D6D3A" w:rsidRDefault="001D6D3A" w:rsidP="001D6D3A">
      <w:r>
        <w:rPr>
          <w:rFonts w:hint="eastAsia"/>
        </w:rPr>
        <w:t>・短時間勤務制度を利用した（育児休業後の取得も含む）</w:t>
      </w:r>
    </w:p>
    <w:p w14:paraId="25859EE9" w14:textId="5EC8CBE7" w:rsidR="001D6D3A" w:rsidRDefault="001D6D3A" w:rsidP="001D6D3A">
      <w:r>
        <w:rPr>
          <w:rFonts w:hint="eastAsia"/>
        </w:rPr>
        <w:t>・自営業等のため、制度に該当しなかった</w:t>
      </w:r>
    </w:p>
    <w:p w14:paraId="5843497D" w14:textId="286721D2" w:rsidR="001D6D3A" w:rsidRDefault="001D6D3A" w:rsidP="001D6D3A"/>
    <w:p w14:paraId="453C70E2" w14:textId="7B42F4C2" w:rsidR="001D6D3A" w:rsidRDefault="001D6D3A" w:rsidP="001D6D3A">
      <w:r>
        <w:rPr>
          <w:rFonts w:hint="eastAsia"/>
        </w:rPr>
        <w:t>（３）「子ども・若者」の視点から</w:t>
      </w:r>
    </w:p>
    <w:p w14:paraId="3AC36B3D" w14:textId="136CF43F" w:rsidR="001D6D3A" w:rsidRDefault="001D6D3A" w:rsidP="001D6D3A">
      <w:r>
        <w:rPr>
          <w:rFonts w:hint="eastAsia"/>
        </w:rPr>
        <w:t>・困難な状況にある子ども・若者の状況</w:t>
      </w:r>
    </w:p>
    <w:p w14:paraId="17892DDD" w14:textId="5031E403" w:rsidR="001D6D3A" w:rsidRDefault="001D6D3A" w:rsidP="001D6D3A">
      <w:pPr>
        <w:ind w:firstLineChars="100" w:firstLine="210"/>
      </w:pPr>
      <w:r>
        <w:rPr>
          <w:rFonts w:hint="eastAsia"/>
        </w:rPr>
        <w:t>不登校、高校中途退学、いじめ、障がいのある子どもの状況、児童虐待、社会的養護、世話をしている家族がいると回答した子ども、子ども・若者の自殺の状況をみると、全般的に、全国と比べ、支援を要する子ども・若者の割合が高くなっており、困難な状況にある子ども・若者へのきめ細かい支援が必要な状況となっています。</w:t>
      </w:r>
    </w:p>
    <w:p w14:paraId="3600CC39" w14:textId="57A766FF" w:rsidR="001D6D3A" w:rsidRDefault="001D6D3A" w:rsidP="001D6D3A"/>
    <w:p w14:paraId="4C2718A2" w14:textId="672E824E" w:rsidR="001D6D3A" w:rsidRDefault="001D6D3A" w:rsidP="001D6D3A">
      <w:r w:rsidRPr="001D6D3A">
        <w:rPr>
          <w:rFonts w:hint="eastAsia"/>
        </w:rPr>
        <w:t>①小中学生の学力（大阪府・全国）</w:t>
      </w:r>
    </w:p>
    <w:p w14:paraId="7E49D34F" w14:textId="3AC266A9" w:rsidR="001D6D3A" w:rsidRDefault="001D6D3A" w:rsidP="001D6D3A">
      <w:r>
        <w:rPr>
          <w:rFonts w:hint="eastAsia"/>
        </w:rPr>
        <w:t>・学力について、全国学力・学習状況調査における大阪府の結果としては、小・中学校ともに、全国平均にわずかに届いていないが、ほぼ全国水準です。</w:t>
      </w:r>
    </w:p>
    <w:p w14:paraId="4EE92594" w14:textId="615383D8" w:rsidR="001D6D3A" w:rsidRDefault="001D6D3A" w:rsidP="001D6D3A"/>
    <w:p w14:paraId="5BF5D095" w14:textId="72B375F2" w:rsidR="001D6D3A" w:rsidRDefault="00470606" w:rsidP="00470606">
      <w:r>
        <w:rPr>
          <w:rFonts w:hint="eastAsia"/>
        </w:rPr>
        <w:t>②主要都道府県暴力行為の発生件数（国公私立小・中・高等学校</w:t>
      </w:r>
      <w:r>
        <w:t>1,000 人当たりの発生件数）</w:t>
      </w:r>
    </w:p>
    <w:p w14:paraId="69C0BCB9" w14:textId="6BC8EAB4" w:rsidR="00470606" w:rsidRDefault="00470606" w:rsidP="00470606">
      <w:r>
        <w:rPr>
          <w:rFonts w:hint="eastAsia"/>
        </w:rPr>
        <w:t>・大阪府における暴力行為の発生件数（国公私立小・中・高等学校</w:t>
      </w:r>
      <w:r>
        <w:t xml:space="preserve"> 1,000 人当たりの</w:t>
      </w:r>
      <w:r>
        <w:rPr>
          <w:rFonts w:hint="eastAsia"/>
        </w:rPr>
        <w:t>発生件数）においては、依然として全国に比べ高い傾向にあります。</w:t>
      </w:r>
    </w:p>
    <w:p w14:paraId="15E0DDED" w14:textId="6EAE7B2D" w:rsidR="00470606" w:rsidRDefault="00470606" w:rsidP="00470606"/>
    <w:p w14:paraId="36B86263" w14:textId="7CD25348" w:rsidR="00470606" w:rsidRDefault="00470606" w:rsidP="00470606">
      <w:r w:rsidRPr="00470606">
        <w:rPr>
          <w:rFonts w:hint="eastAsia"/>
        </w:rPr>
        <w:t>③不登校の状況（大阪府・全国）</w:t>
      </w:r>
    </w:p>
    <w:p w14:paraId="31DE7B7D" w14:textId="398D4F5B" w:rsidR="00470606" w:rsidRDefault="00470606" w:rsidP="00470606">
      <w:r>
        <w:rPr>
          <w:rFonts w:hint="eastAsia"/>
        </w:rPr>
        <w:t>・大阪府における公立小・中学校の不登校児童生徒数の千人率は、平成</w:t>
      </w:r>
      <w:r>
        <w:t xml:space="preserve"> 28 年度以降増加していますが、</w:t>
      </w:r>
      <w:r>
        <w:rPr>
          <w:rFonts w:hint="eastAsia"/>
        </w:rPr>
        <w:t>令和４年度以降、全国平均に比べて増加が鈍化しており、令和５年度は小・中学校ともに全国平均を下回りました。</w:t>
      </w:r>
    </w:p>
    <w:p w14:paraId="2BD1DBB5" w14:textId="1568F179" w:rsidR="00470606" w:rsidRDefault="00470606" w:rsidP="00470606">
      <w:r>
        <w:rPr>
          <w:rFonts w:hint="eastAsia"/>
        </w:rPr>
        <w:t>・府立高校の不登校生徒数は、令和５年度は前年度から</w:t>
      </w:r>
      <w:r>
        <w:t xml:space="preserve"> 372 人（</w:t>
      </w:r>
      <w:r>
        <w:rPr>
          <w:rFonts w:hint="eastAsia"/>
        </w:rPr>
        <w:t>令和</w:t>
      </w:r>
      <w:r>
        <w:t>４</w:t>
      </w:r>
      <w:r>
        <w:rPr>
          <w:rFonts w:hint="eastAsia"/>
        </w:rPr>
        <w:t>年</w:t>
      </w:r>
      <w:r>
        <w:t xml:space="preserve">： 4,380 人 </w:t>
      </w:r>
      <w:r>
        <w:rPr>
          <w:rFonts w:hint="eastAsia"/>
        </w:rPr>
        <w:t>令和</w:t>
      </w:r>
      <w:r>
        <w:t>５</w:t>
      </w:r>
      <w:r>
        <w:rPr>
          <w:rFonts w:hint="eastAsia"/>
        </w:rPr>
        <w:t>年</w:t>
      </w:r>
      <w:r>
        <w:t>： 4,752 人）増加して</w:t>
      </w:r>
      <w:r>
        <w:rPr>
          <w:rFonts w:hint="eastAsia"/>
        </w:rPr>
        <w:t>おり、引き続き全国平均の不登校生徒数の千人率を大きく上回っています。</w:t>
      </w:r>
    </w:p>
    <w:p w14:paraId="76045E62" w14:textId="20A5D4FB" w:rsidR="00470606" w:rsidRDefault="00470606" w:rsidP="00470606"/>
    <w:p w14:paraId="14E872EF" w14:textId="2FB5B343" w:rsidR="00470606" w:rsidRDefault="00470606" w:rsidP="00470606">
      <w:r w:rsidRPr="00470606">
        <w:rPr>
          <w:rFonts w:hint="eastAsia"/>
        </w:rPr>
        <w:t>④府立高校の中途退学の状況（大阪府・全国）</w:t>
      </w:r>
    </w:p>
    <w:p w14:paraId="68AAE5C8" w14:textId="0A56A90B" w:rsidR="00470606" w:rsidRDefault="00470606" w:rsidP="00470606">
      <w:r>
        <w:rPr>
          <w:rFonts w:hint="eastAsia"/>
        </w:rPr>
        <w:t>・府立高校においては、中途退学等の割合が令和５年度は前年度から</w:t>
      </w:r>
      <w:r>
        <w:t xml:space="preserve"> 0.1 ポイント減少して</w:t>
      </w:r>
      <w:r>
        <w:rPr>
          <w:rFonts w:hint="eastAsia"/>
        </w:rPr>
        <w:t>いますが、依然として全国平均とは開きがあります。</w:t>
      </w:r>
    </w:p>
    <w:p w14:paraId="399FB914" w14:textId="3F8C02F1" w:rsidR="00470606" w:rsidRDefault="00470606" w:rsidP="00470606"/>
    <w:p w14:paraId="7959A6BF" w14:textId="7E18EA0E" w:rsidR="00470606" w:rsidRDefault="00470606" w:rsidP="00470606">
      <w:r w:rsidRPr="00470606">
        <w:rPr>
          <w:rFonts w:hint="eastAsia"/>
        </w:rPr>
        <w:t>⑤いじめの状況（大阪府・全国）</w:t>
      </w:r>
    </w:p>
    <w:p w14:paraId="34316B77" w14:textId="2A2FDA44" w:rsidR="00470606" w:rsidRDefault="00470606" w:rsidP="00470606">
      <w:r>
        <w:rPr>
          <w:rFonts w:hint="eastAsia"/>
        </w:rPr>
        <w:t>・全国、大阪府ともに、小・中学校においていじめ認知件数の千人率が増加しています。大阪府のいじめ認知件数は、小・中学校ともに全国平均と比較して千人率が高くなっています。</w:t>
      </w:r>
    </w:p>
    <w:p w14:paraId="1CD80710" w14:textId="20C83213" w:rsidR="00470606" w:rsidRDefault="00470606" w:rsidP="00470606">
      <w:r>
        <w:rPr>
          <w:rFonts w:hint="eastAsia"/>
        </w:rPr>
        <w:t>・いじめの定義やいじめの積極的な認知に対する理解が広がったことなどで、いじめの認知件数が増加したと考えられます。</w:t>
      </w:r>
    </w:p>
    <w:p w14:paraId="3B35BAE0" w14:textId="174EF127" w:rsidR="00470606" w:rsidRDefault="00470606" w:rsidP="00470606"/>
    <w:p w14:paraId="4A862D79" w14:textId="68C16167" w:rsidR="00470606" w:rsidRDefault="00470606" w:rsidP="00470606">
      <w:r w:rsidRPr="00470606">
        <w:rPr>
          <w:rFonts w:hint="eastAsia"/>
        </w:rPr>
        <w:t>⑥障がいのある子どもの状況＜幼児児童生徒数の推移＞</w:t>
      </w:r>
    </w:p>
    <w:p w14:paraId="5DC2AD38" w14:textId="0C03DFFC" w:rsidR="00470606" w:rsidRDefault="00470606" w:rsidP="00470606">
      <w:r>
        <w:rPr>
          <w:rFonts w:hint="eastAsia"/>
        </w:rPr>
        <w:t>・障がいのある子どもの数は、「特殊教育」から「特別支援教育」への転換や、保護者の特別支援教育に対する関心の深まり等を背景に年々増加しています。</w:t>
      </w:r>
    </w:p>
    <w:p w14:paraId="0BB48304" w14:textId="2712FA56" w:rsidR="00470606" w:rsidRDefault="00470606" w:rsidP="00470606"/>
    <w:p w14:paraId="1E1A6C77" w14:textId="0D1B6699" w:rsidR="00470606" w:rsidRDefault="00470606" w:rsidP="00470606">
      <w:r w:rsidRPr="00470606">
        <w:rPr>
          <w:rFonts w:hint="eastAsia"/>
        </w:rPr>
        <w:t>⑦児童虐待相談対応件数の推移（全国・大阪府）</w:t>
      </w:r>
    </w:p>
    <w:p w14:paraId="6F3BB546" w14:textId="45BD64E7" w:rsidR="00470606" w:rsidRDefault="00470606" w:rsidP="00470606">
      <w:r>
        <w:rPr>
          <w:rFonts w:hint="eastAsia"/>
        </w:rPr>
        <w:t>・児童虐待に関しては、全国の児童虐待相談対応件数は増加しており、大阪府においても依然として高い状況にあります。</w:t>
      </w:r>
    </w:p>
    <w:p w14:paraId="0DD4D74D" w14:textId="39544F3C" w:rsidR="00470606" w:rsidRDefault="00470606" w:rsidP="00470606"/>
    <w:p w14:paraId="7270755A" w14:textId="69EC5118" w:rsidR="00470606" w:rsidRDefault="00470606" w:rsidP="00470606">
      <w:r w:rsidRPr="00470606">
        <w:rPr>
          <w:rFonts w:hint="eastAsia"/>
        </w:rPr>
        <w:t>⑧主要都道府県の里親委託、乳児院、児童養護施設の児童数と割合</w:t>
      </w:r>
    </w:p>
    <w:p w14:paraId="29EFEE8C" w14:textId="22EB4AC6" w:rsidR="00470606" w:rsidRDefault="00470606" w:rsidP="00470606">
      <w:r>
        <w:rPr>
          <w:rFonts w:hint="eastAsia"/>
        </w:rPr>
        <w:t>・大阪府（指定都市及び児童相談所設置市を含む）における令和５年３月末時点の里親委託、乳児院、児童養護施設に在籍している児童数は、</w:t>
      </w:r>
      <w:r>
        <w:t xml:space="preserve"> 2,675 人であり、里親委託率は 17.5 ％と全国より低くなっています。また、上記施設等</w:t>
      </w:r>
      <w:r>
        <w:rPr>
          <w:rFonts w:hint="eastAsia"/>
        </w:rPr>
        <w:t>に在籍している児童数の人口比率は、全国及び他の主要都市より高くなっています。</w:t>
      </w:r>
    </w:p>
    <w:p w14:paraId="37A04A3F" w14:textId="1B4D3532" w:rsidR="00470606" w:rsidRDefault="00470606" w:rsidP="00470606"/>
    <w:p w14:paraId="7BFE7EA0" w14:textId="340D94D2" w:rsidR="00470606" w:rsidRDefault="00470606" w:rsidP="00470606">
      <w:r w:rsidRPr="00470606">
        <w:rPr>
          <w:rFonts w:hint="eastAsia"/>
        </w:rPr>
        <w:t>⑨世話をしている家族がいると回答した割合（大阪府・全国）</w:t>
      </w:r>
    </w:p>
    <w:p w14:paraId="0813159B" w14:textId="5F8BE949" w:rsidR="00470606" w:rsidRDefault="00470606" w:rsidP="00470606">
      <w:r>
        <w:rPr>
          <w:rFonts w:hint="eastAsia"/>
        </w:rPr>
        <w:t>・大阪府における世話をしている家族がいると回答した子ども・若者の割合は、小学生が</w:t>
      </w:r>
      <w:r>
        <w:t xml:space="preserve"> 25.7 ％、中学生が 15.2 ％、高</w:t>
      </w:r>
      <w:r>
        <w:rPr>
          <w:rFonts w:hint="eastAsia"/>
        </w:rPr>
        <w:t>校生が</w:t>
      </w:r>
      <w:r>
        <w:t xml:space="preserve"> 11.4 ％となっています。</w:t>
      </w:r>
    </w:p>
    <w:p w14:paraId="15816BFD" w14:textId="211893EA" w:rsidR="00470606" w:rsidRDefault="00470606" w:rsidP="00470606"/>
    <w:p w14:paraId="46EF4B07" w14:textId="65CFC492" w:rsidR="00470606" w:rsidRDefault="00470606" w:rsidP="00470606">
      <w:r w:rsidRPr="00470606">
        <w:rPr>
          <w:rFonts w:hint="eastAsia"/>
        </w:rPr>
        <w:t>⑩子ども・若者の自殺の状況（全国・大阪府）</w:t>
      </w:r>
    </w:p>
    <w:p w14:paraId="5B640FED" w14:textId="08C6F075" w:rsidR="00470606" w:rsidRDefault="00470606" w:rsidP="00470606">
      <w:r>
        <w:rPr>
          <w:rFonts w:hint="eastAsia"/>
        </w:rPr>
        <w:t>・全国における小中高生の自殺者数は、近年増加傾向にあり、令和４年には統計開始以来</w:t>
      </w:r>
    </w:p>
    <w:p w14:paraId="7D979D4F" w14:textId="44275B4E" w:rsidR="00470606" w:rsidRDefault="00470606" w:rsidP="00470606">
      <w:r>
        <w:rPr>
          <w:rFonts w:hint="eastAsia"/>
        </w:rPr>
        <w:t>最多の</w:t>
      </w:r>
      <w:r>
        <w:t xml:space="preserve"> 514 人となり、令和５年はそれに次ぐ 513 人と、高止まりしています。</w:t>
      </w:r>
    </w:p>
    <w:p w14:paraId="6EB50BA6" w14:textId="2D34215C" w:rsidR="00470606" w:rsidRDefault="00470606" w:rsidP="00470606">
      <w:r>
        <w:rPr>
          <w:rFonts w:hint="eastAsia"/>
        </w:rPr>
        <w:t>・大阪府においても子ども・若者の自殺者は、近年増加傾向にあります。</w:t>
      </w:r>
    </w:p>
    <w:p w14:paraId="43F09685" w14:textId="77777777" w:rsidR="00E2327B" w:rsidRDefault="00E2327B" w:rsidP="00470606"/>
    <w:p w14:paraId="4B1B63F9" w14:textId="60C97FAE" w:rsidR="00470606" w:rsidRDefault="00E2327B" w:rsidP="00470606">
      <w:r w:rsidRPr="00E2327B">
        <w:rPr>
          <w:rFonts w:hint="eastAsia"/>
        </w:rPr>
        <w:t>１．子ども・若者、子育て家庭を取り巻く状況（まとめ）</w:t>
      </w:r>
    </w:p>
    <w:p w14:paraId="354F12B2" w14:textId="77777777" w:rsidR="00E2327B" w:rsidRDefault="00E2327B" w:rsidP="00470606"/>
    <w:p w14:paraId="2BDD73B2" w14:textId="7FCB4CD2" w:rsidR="00470606" w:rsidRDefault="00470606" w:rsidP="00470606">
      <w:r>
        <w:rPr>
          <w:rFonts w:hint="eastAsia"/>
        </w:rPr>
        <w:t>社会</w:t>
      </w:r>
    </w:p>
    <w:p w14:paraId="624D5104" w14:textId="3915B81A" w:rsidR="00470606" w:rsidRDefault="00470606" w:rsidP="00470606">
      <w:r>
        <w:rPr>
          <w:rFonts w:hint="eastAsia"/>
        </w:rPr>
        <w:t>少子高齢化の進展・人口減少</w:t>
      </w:r>
    </w:p>
    <w:p w14:paraId="16D194AD" w14:textId="3D491764" w:rsidR="00470606" w:rsidRDefault="00470606" w:rsidP="00470606">
      <w:r>
        <w:rPr>
          <w:rFonts w:hint="eastAsia"/>
        </w:rPr>
        <w:t>・人口の状況をみると、出生数、合計特殊出生率、人口の推移については、全国と同様、減少傾向にありますが、全国と比べ、若干減少がゆるやかになっています。</w:t>
      </w:r>
    </w:p>
    <w:p w14:paraId="5282798A" w14:textId="28F85301" w:rsidR="00470606" w:rsidRDefault="00470606" w:rsidP="00470606">
      <w:r>
        <w:rPr>
          <w:rFonts w:hint="eastAsia"/>
        </w:rPr>
        <w:t>・年齢（３区分）別人口の割合についても、全国と同様の傾向にあり、少子高齢化の進展がみられているが、</w:t>
      </w:r>
      <w:r>
        <w:t xml:space="preserve"> 20 代人口は 40 代</w:t>
      </w:r>
      <w:r>
        <w:rPr>
          <w:rFonts w:hint="eastAsia"/>
        </w:rPr>
        <w:t>人口の</w:t>
      </w:r>
      <w:r>
        <w:t xml:space="preserve"> 85.9 ％と、全国の 66.7 ％より高くなっています。</w:t>
      </w:r>
    </w:p>
    <w:p w14:paraId="49C2207D" w14:textId="33C277A0" w:rsidR="00470606" w:rsidRDefault="00470606" w:rsidP="00470606">
      <w:r>
        <w:rPr>
          <w:rFonts w:hint="eastAsia"/>
        </w:rPr>
        <w:t>・</w:t>
      </w:r>
      <w:r>
        <w:t>2050 年までの人口将来推計をみると、全国と同様、減少傾向にあります。</w:t>
      </w:r>
    </w:p>
    <w:p w14:paraId="5BD4928A" w14:textId="4674176E" w:rsidR="00470606" w:rsidRDefault="00470606" w:rsidP="00470606"/>
    <w:p w14:paraId="1F470632" w14:textId="6A30A8F3" w:rsidR="00470606" w:rsidRDefault="00470606" w:rsidP="00470606">
      <w:r>
        <w:rPr>
          <w:rFonts w:hint="eastAsia"/>
        </w:rPr>
        <w:t>世帯構成の変化・女性の社会進出・生活保護率の高さ</w:t>
      </w:r>
    </w:p>
    <w:p w14:paraId="7E75068A" w14:textId="557586E0" w:rsidR="00470606" w:rsidRDefault="00470606" w:rsidP="00470606">
      <w:r>
        <w:rPr>
          <w:rFonts w:hint="eastAsia"/>
        </w:rPr>
        <w:t>・一般世帯の家族類型別割合については、全国と同様、単独世帯が最も高く、増加傾向にあり、ひとり親世帯と同様、全国より高くなっています。夫婦と子どもの世帯については、全国と同様、減少傾向にあります。</w:t>
      </w:r>
    </w:p>
    <w:p w14:paraId="1E5FEDAA" w14:textId="68DD94EB" w:rsidR="00470606" w:rsidRDefault="00470606" w:rsidP="00470606">
      <w:r>
        <w:rPr>
          <w:rFonts w:hint="eastAsia"/>
        </w:rPr>
        <w:t>・就労の状況をみると、特に女性の有業率、正規雇用の割合が高くなるなど、女性の社会進出がすすんでいます。</w:t>
      </w:r>
    </w:p>
    <w:p w14:paraId="6EB3BCC9" w14:textId="57B9C447" w:rsidR="00470606" w:rsidRDefault="00470606" w:rsidP="00470606">
      <w:r>
        <w:rPr>
          <w:rFonts w:hint="eastAsia"/>
        </w:rPr>
        <w:lastRenderedPageBreak/>
        <w:t>・大阪府における生活保護率は、全国と同様、近年横ばい傾向にあり、全国の約２倍近い保護率となっています。</w:t>
      </w:r>
    </w:p>
    <w:p w14:paraId="317FA8E3" w14:textId="77777777" w:rsidR="00470606" w:rsidRDefault="00470606" w:rsidP="00470606"/>
    <w:p w14:paraId="3F8DB75F" w14:textId="0CABAFB0" w:rsidR="00470606" w:rsidRDefault="00470606" w:rsidP="00470606">
      <w:r>
        <w:rPr>
          <w:rFonts w:hint="eastAsia"/>
        </w:rPr>
        <w:t>子育て家庭</w:t>
      </w:r>
    </w:p>
    <w:p w14:paraId="2D0D0BC7" w14:textId="2D9C13D9" w:rsidR="00E2327B" w:rsidRDefault="00E2327B" w:rsidP="00E2327B">
      <w:r>
        <w:rPr>
          <w:rFonts w:hint="eastAsia"/>
        </w:rPr>
        <w:t>＜市町村ニーズ調査（子育て当事者へのアンケート調査）結果より＞</w:t>
      </w:r>
    </w:p>
    <w:p w14:paraId="070F2F9F" w14:textId="6D7C3CBA" w:rsidR="00E2327B" w:rsidRDefault="00E2327B" w:rsidP="00E2327B">
      <w:r>
        <w:rPr>
          <w:rFonts w:hint="eastAsia"/>
        </w:rPr>
        <w:t>・家族との同居・近居の状況について、前回調査（平成</w:t>
      </w:r>
      <w:r>
        <w:t xml:space="preserve"> 30 年度）と比べると、両親と住んでいる割合が減少し、父親又は</w:t>
      </w:r>
      <w:r>
        <w:rPr>
          <w:rFonts w:hint="eastAsia"/>
        </w:rPr>
        <w:t>母親と住んでいる割合（ひとり親家庭）が増加するとともに、祖父・祖母が近所に住んでいる割合が減少しています。</w:t>
      </w:r>
    </w:p>
    <w:p w14:paraId="54616A1B" w14:textId="4CC226A5" w:rsidR="00E2327B" w:rsidRDefault="00E2327B" w:rsidP="00E2327B">
      <w:r>
        <w:rPr>
          <w:rFonts w:hint="eastAsia"/>
        </w:rPr>
        <w:t>・子育て（教育を含む）を主にしている人について、前回調査と比べると、「父母ともに」の割合が増加し、「主に母親」の割合が減少しており、「共育て」がすすんできている結果となっています。</w:t>
      </w:r>
    </w:p>
    <w:p w14:paraId="0A3AF1C2" w14:textId="373BAC36" w:rsidR="00E2327B" w:rsidRDefault="00E2327B" w:rsidP="00E2327B">
      <w:r>
        <w:rPr>
          <w:rFonts w:hint="eastAsia"/>
        </w:rPr>
        <w:t>・母親の就労状況について、前回調査と比べると、「フルタイムで働いている」の割合が増加し、「以前は働いていたが、今は働いていない」の割合が減少しており、母親の社会進出がすすんでいる結果となっています。</w:t>
      </w:r>
    </w:p>
    <w:p w14:paraId="038DC925" w14:textId="7A301098" w:rsidR="00E2327B" w:rsidRDefault="00E2327B" w:rsidP="00E2327B">
      <w:r>
        <w:rPr>
          <w:rFonts w:hint="eastAsia"/>
        </w:rPr>
        <w:t>・父親の就労日数・就労時間について、前回調査と比べると、就労日数・就労時間ともに減少傾向にあり、働き方改革がすすんでいる結果と思われます。</w:t>
      </w:r>
    </w:p>
    <w:p w14:paraId="362BDD2E" w14:textId="227731D9" w:rsidR="00470606" w:rsidRDefault="00E2327B" w:rsidP="00E2327B">
      <w:r>
        <w:rPr>
          <w:rFonts w:hint="eastAsia"/>
        </w:rPr>
        <w:t>・育児休業の取得状況について、前回調査と比べると、父親・母親ともに、育児休業取得がすすんでいる結果となっています。</w:t>
      </w:r>
    </w:p>
    <w:p w14:paraId="6A56D564" w14:textId="77777777" w:rsidR="00470606" w:rsidRDefault="00470606" w:rsidP="00470606"/>
    <w:p w14:paraId="2A8C1B62" w14:textId="51C00442" w:rsidR="00470606" w:rsidRDefault="00470606" w:rsidP="00470606">
      <w:r>
        <w:rPr>
          <w:rFonts w:hint="eastAsia"/>
        </w:rPr>
        <w:t>子ども・若者</w:t>
      </w:r>
    </w:p>
    <w:p w14:paraId="57F57890" w14:textId="5D188386" w:rsidR="00E2327B" w:rsidRDefault="00E2327B" w:rsidP="00E2327B">
      <w:r>
        <w:rPr>
          <w:rFonts w:hint="eastAsia"/>
        </w:rPr>
        <w:t>支援を要する子ども・若者の割合が高い</w:t>
      </w:r>
    </w:p>
    <w:p w14:paraId="4E703B2E" w14:textId="7DD4345A" w:rsidR="00E2327B" w:rsidRDefault="00E2327B" w:rsidP="00E2327B">
      <w:r>
        <w:rPr>
          <w:rFonts w:hint="eastAsia"/>
        </w:rPr>
        <w:t>・不登校、高校中途退学、いじめ、障がいのある子どもの状況、児童虐待、社会的養護、世話をしている家族がいると回答した子ども、子ども・若者の自殺の状況をみると、全般的に、全国と比べ、支援を要する子ども・若者の割合が高くなっており、困難な状況にある子ども・若者へのきめ細かい支援が必要な状況となっています。</w:t>
      </w:r>
    </w:p>
    <w:p w14:paraId="50E9652B" w14:textId="6A3E8D62" w:rsidR="00E2327B" w:rsidRDefault="00E2327B" w:rsidP="00E2327B"/>
    <w:p w14:paraId="7CC2E833" w14:textId="77777777" w:rsidR="00E2327B" w:rsidRDefault="00E2327B" w:rsidP="00E2327B"/>
    <w:p w14:paraId="00E3033B" w14:textId="5C52F98A" w:rsidR="00E2327B" w:rsidRDefault="00E2327B" w:rsidP="00E2327B">
      <w:r w:rsidRPr="00E2327B">
        <w:rPr>
          <w:rFonts w:hint="eastAsia"/>
        </w:rPr>
        <w:t>２．就学前・就学児童の子育てに対する家庭のニーズ</w:t>
      </w:r>
    </w:p>
    <w:p w14:paraId="763C1DA3" w14:textId="7B49F5BD" w:rsidR="00E2327B" w:rsidRDefault="00E2327B" w:rsidP="00E2327B"/>
    <w:p w14:paraId="44B2C52F" w14:textId="77777777" w:rsidR="00E2327B" w:rsidRDefault="00E2327B" w:rsidP="00E2327B">
      <w:r>
        <w:rPr>
          <w:rFonts w:hint="eastAsia"/>
        </w:rPr>
        <w:t>（１）子育て当事者（子育て家庭）に対する施策の重要性</w:t>
      </w:r>
    </w:p>
    <w:p w14:paraId="1378D0AD" w14:textId="3126000D" w:rsidR="00E2327B" w:rsidRDefault="00E2327B" w:rsidP="00E2327B">
      <w:pPr>
        <w:ind w:firstLineChars="100" w:firstLine="210"/>
      </w:pPr>
      <w:r>
        <w:rPr>
          <w:rFonts w:hint="eastAsia"/>
        </w:rPr>
        <w:t>核家族化の進展や、地域のつながりの希薄化など子育て家庭をめぐる環境が変化している中で、子育て当事者（子育て家庭）が、経済的な不安や孤立感を抱くことなく、健康で、自己肯定感とゆとりをもって、子どもに向き合えるようにすることが、子ども・若者の健やかな成長のために重要であり、①子育てや教育に関する経済的な負担の軽減、②地域における子育て支援、③共働き、共育ての推進、④ひとり親家庭への支援といった、子育て当事者（子育て家庭）への施策に丁寧に取り組むことが重要です。</w:t>
      </w:r>
    </w:p>
    <w:p w14:paraId="3FE10E5E" w14:textId="73344DB7" w:rsidR="00E2327B" w:rsidRDefault="00E2327B" w:rsidP="00E2327B">
      <w:pPr>
        <w:ind w:firstLineChars="100" w:firstLine="210"/>
      </w:pPr>
      <w:r>
        <w:rPr>
          <w:rFonts w:hint="eastAsia"/>
        </w:rPr>
        <w:t>このため、子育て当事者へのアンケート調査を実施し、子育てに対する意識やニーズについてとりまとめ、主な調査結果を以下に示しています。</w:t>
      </w:r>
    </w:p>
    <w:p w14:paraId="10EB1F37" w14:textId="77777777" w:rsidR="00E2327B" w:rsidRDefault="00E2327B" w:rsidP="00E2327B"/>
    <w:p w14:paraId="37F107A3" w14:textId="721E568C" w:rsidR="00E2327B" w:rsidRDefault="00E2327B" w:rsidP="00E2327B">
      <w:r>
        <w:rPr>
          <w:rFonts w:hint="eastAsia"/>
        </w:rPr>
        <w:t>・子どもの人数等</w:t>
      </w:r>
    </w:p>
    <w:p w14:paraId="4EA5E600" w14:textId="0DB635E7" w:rsidR="00E2327B" w:rsidRDefault="00E2327B" w:rsidP="00E2327B">
      <w:pPr>
        <w:ind w:firstLineChars="100" w:firstLine="210"/>
      </w:pPr>
      <w:r>
        <w:rPr>
          <w:rFonts w:hint="eastAsia"/>
        </w:rPr>
        <w:t>子どもの人数については、「２人」の割合が最も高く、次いで「１人」「３人」となっています。また、子どもが何人ほしいかについては、「２人」の割合が最も高く、次いで「３人」「１人」「４人以上」とな</w:t>
      </w:r>
      <w:r>
        <w:rPr>
          <w:rFonts w:hint="eastAsia"/>
        </w:rPr>
        <w:lastRenderedPageBreak/>
        <w:t>っており、実際の子どもの数との差がみられています。</w:t>
      </w:r>
    </w:p>
    <w:p w14:paraId="2FA40C2C" w14:textId="223E96BE" w:rsidR="00E2327B" w:rsidRDefault="00E2327B" w:rsidP="00E2327B">
      <w:pPr>
        <w:ind w:firstLineChars="100" w:firstLine="210"/>
      </w:pPr>
      <w:r>
        <w:rPr>
          <w:rFonts w:hint="eastAsia"/>
        </w:rPr>
        <w:t>もう１人以上子どもを産みたいと思うかについては、前回調査と比べると、「持ちたいと思う」の割合が減少し、「持ちたいと思わない」の割合が増加しています。</w:t>
      </w:r>
    </w:p>
    <w:p w14:paraId="499DC017" w14:textId="7C9D1EFA" w:rsidR="00E2327B" w:rsidRDefault="00E2327B" w:rsidP="00E0119C">
      <w:pPr>
        <w:ind w:firstLineChars="100" w:firstLine="210"/>
      </w:pPr>
      <w:r>
        <w:rPr>
          <w:rFonts w:hint="eastAsia"/>
        </w:rPr>
        <w:t>また、もう１人以上の子どもを生みたいと思う環境については、「収入が増えれば持ちたい」の割合が最も高く、次いで「保育所など子どもを預かってくれる環境が整えば持ちたい」となっています。</w:t>
      </w:r>
    </w:p>
    <w:p w14:paraId="32BA51DC" w14:textId="77777777" w:rsidR="00E0119C" w:rsidRDefault="00E0119C" w:rsidP="00E0119C">
      <w:pPr>
        <w:ind w:firstLineChars="100" w:firstLine="210"/>
      </w:pPr>
    </w:p>
    <w:p w14:paraId="43DF0BAC" w14:textId="40AA175A" w:rsidR="00E2327B" w:rsidRDefault="00E0119C" w:rsidP="00E2327B">
      <w:r>
        <w:rPr>
          <w:rFonts w:hint="eastAsia"/>
        </w:rPr>
        <w:t>・</w:t>
      </w:r>
      <w:r w:rsidR="00E2327B">
        <w:rPr>
          <w:rFonts w:hint="eastAsia"/>
        </w:rPr>
        <w:t>子育て（教育を含む）に日常的にかかわっている人や施設及び子育てや教育についての相談先</w:t>
      </w:r>
    </w:p>
    <w:p w14:paraId="00FF22F4" w14:textId="35A5B30D" w:rsidR="00E2327B" w:rsidRDefault="00E2327B" w:rsidP="00E0119C">
      <w:pPr>
        <w:ind w:firstLineChars="100" w:firstLine="210"/>
      </w:pPr>
      <w:r>
        <w:rPr>
          <w:rFonts w:hint="eastAsia"/>
        </w:rPr>
        <w:t>子育て（教育を含む）に日常的にかかわっている人や施設については、「父母ともに」の割合が最も高く、次いで「母親」「認定こども園」「保育所」「祖父母」となっています。また、子育てや教育についての相談先については、「配偶者」の割合が最も高く、次いで「ご自身や配偶者の親、親せき、（同居している）家族」「友人や知人」となっています。</w:t>
      </w:r>
    </w:p>
    <w:p w14:paraId="30D2C09B" w14:textId="77777777" w:rsidR="00E0119C" w:rsidRDefault="00E0119C" w:rsidP="00E0119C">
      <w:pPr>
        <w:ind w:firstLineChars="100" w:firstLine="210"/>
      </w:pPr>
    </w:p>
    <w:p w14:paraId="56EC980C" w14:textId="5CD89A1C" w:rsidR="00E2327B" w:rsidRDefault="00E0119C" w:rsidP="00E2327B">
      <w:r>
        <w:rPr>
          <w:rFonts w:hint="eastAsia"/>
        </w:rPr>
        <w:t>・</w:t>
      </w:r>
      <w:r w:rsidR="00E2327B">
        <w:rPr>
          <w:rFonts w:hint="eastAsia"/>
        </w:rPr>
        <w:t>サービスの利用状況等</w:t>
      </w:r>
    </w:p>
    <w:p w14:paraId="15A02DFA" w14:textId="5A05393D" w:rsidR="00E2327B" w:rsidRDefault="00E2327B" w:rsidP="00E0119C">
      <w:pPr>
        <w:ind w:firstLineChars="100" w:firstLine="210"/>
      </w:pPr>
      <w:r>
        <w:rPr>
          <w:rFonts w:hint="eastAsia"/>
        </w:rPr>
        <w:t>平日の施設やサービスの利用状況については、前回調査と比べ、「利用している」の割合が増加しています。定期的に利用している施設やサービスについては、「認可保育所」の割合が最も高く、次いで「認定こども園」</w:t>
      </w:r>
      <w:r w:rsidR="00E0119C">
        <w:rPr>
          <w:rFonts w:hint="eastAsia"/>
        </w:rPr>
        <w:t>、</w:t>
      </w:r>
      <w:r>
        <w:rPr>
          <w:rFonts w:hint="eastAsia"/>
        </w:rPr>
        <w:t>「幼稚園（通常就園時間）」となっています。</w:t>
      </w:r>
    </w:p>
    <w:p w14:paraId="5F6559DB" w14:textId="44F883AA" w:rsidR="00E2327B" w:rsidRDefault="00E2327B" w:rsidP="00E2327B">
      <w:r>
        <w:rPr>
          <w:rFonts w:hint="eastAsia"/>
        </w:rPr>
        <w:t>施設やサービスを利用している理由については、前回調査と比べると、「保護者が働いている」の割合が増加し、「子どもの教育や発達のため」の割合が減少しています。</w:t>
      </w:r>
    </w:p>
    <w:p w14:paraId="0CDFEF2C" w14:textId="05E7195E" w:rsidR="00E0119C" w:rsidRDefault="00E0119C" w:rsidP="00E2327B"/>
    <w:p w14:paraId="70BEE9AA" w14:textId="0CD77C14" w:rsidR="00E0119C" w:rsidRDefault="00E0119C" w:rsidP="00E0119C">
      <w:r>
        <w:rPr>
          <w:rFonts w:hint="eastAsia"/>
        </w:rPr>
        <w:t>・小学校低学年の間に放課後過ごさせたい場所</w:t>
      </w:r>
    </w:p>
    <w:p w14:paraId="527B4752" w14:textId="1DB40E9F" w:rsidR="00E0119C" w:rsidRDefault="00E0119C" w:rsidP="00E0119C">
      <w:pPr>
        <w:ind w:firstLineChars="100" w:firstLine="210"/>
      </w:pPr>
      <w:r>
        <w:rPr>
          <w:rFonts w:hint="eastAsia"/>
        </w:rPr>
        <w:t>前回調査と比べると、「放課後児童クラブ」の割合が増加し、「習い事（ピアノ教室、スポーツクラブ、学習塾など）」の割合が減少しています。</w:t>
      </w:r>
    </w:p>
    <w:p w14:paraId="1FA1B6A4" w14:textId="77777777" w:rsidR="00E0119C" w:rsidRDefault="00E0119C" w:rsidP="00E0119C">
      <w:pPr>
        <w:ind w:firstLineChars="100" w:firstLine="210"/>
      </w:pPr>
    </w:p>
    <w:p w14:paraId="5E6C08B4" w14:textId="0A822A88" w:rsidR="00E0119C" w:rsidRDefault="00E0119C" w:rsidP="00E0119C">
      <w:r>
        <w:rPr>
          <w:rFonts w:hint="eastAsia"/>
        </w:rPr>
        <w:t>・充実してほしい子育て支援サービス</w:t>
      </w:r>
    </w:p>
    <w:p w14:paraId="3726B362" w14:textId="1153EBC4" w:rsidR="00E0119C" w:rsidRDefault="00E0119C" w:rsidP="00E0119C">
      <w:pPr>
        <w:ind w:firstLineChars="100" w:firstLine="210"/>
      </w:pPr>
      <w:r>
        <w:rPr>
          <w:rFonts w:hint="eastAsia"/>
        </w:rPr>
        <w:t>「育児休業給付、児童手当の拡充、扶養控除の維持などの子育て世帯への経済的援助の拡充」の割合が最も高く、次いで「親子が安心して集まれる公園などの屋外の施設を整備する」「小児救急など安心して子どもが医療機関を利用できる体制を整備する」となっています。</w:t>
      </w:r>
    </w:p>
    <w:p w14:paraId="7F936D3F" w14:textId="77777777" w:rsidR="00E0119C" w:rsidRDefault="00E0119C" w:rsidP="00E0119C"/>
    <w:p w14:paraId="763D7962" w14:textId="12829298" w:rsidR="00E0119C" w:rsidRDefault="00E0119C" w:rsidP="00E0119C">
      <w:r>
        <w:rPr>
          <w:rFonts w:hint="eastAsia"/>
        </w:rPr>
        <w:t>・外出する際に困ること</w:t>
      </w:r>
    </w:p>
    <w:p w14:paraId="3CF113F9" w14:textId="1A3E5244" w:rsidR="00E0119C" w:rsidRDefault="00E0119C" w:rsidP="00E0119C">
      <w:pPr>
        <w:ind w:firstLineChars="100" w:firstLine="210"/>
      </w:pPr>
      <w:r>
        <w:rPr>
          <w:rFonts w:hint="eastAsia"/>
        </w:rPr>
        <w:t>「買い物や用事などの合間の気分転換に子どもを遊ばせる場所がない」の割合が最も高く、次いで「小さな子どもとの食事に配慮された場所（店）が少ない」「自動車の通行が多いにもかかわらず歩道や信号がない道路が多いので心配」となっています。</w:t>
      </w:r>
    </w:p>
    <w:p w14:paraId="0797FAAC" w14:textId="63E6BB84" w:rsidR="00E0119C" w:rsidRDefault="00E0119C" w:rsidP="00E0119C"/>
    <w:p w14:paraId="6C784956" w14:textId="04BC5698" w:rsidR="00E0119C" w:rsidRDefault="00E0119C" w:rsidP="00E0119C">
      <w:r>
        <w:rPr>
          <w:rFonts w:hint="eastAsia"/>
        </w:rPr>
        <w:t>・近所で日常的にちょっとした子どもの話や世間話をする人の有無</w:t>
      </w:r>
    </w:p>
    <w:p w14:paraId="374654ED" w14:textId="4852C3EF" w:rsidR="00E0119C" w:rsidRDefault="00E0119C" w:rsidP="00E0119C">
      <w:pPr>
        <w:ind w:firstLineChars="100" w:firstLine="210"/>
      </w:pPr>
      <w:r>
        <w:rPr>
          <w:rFonts w:hint="eastAsia"/>
        </w:rPr>
        <w:t>近所で日常的にちょっとした子どもの話や世間話をする人の有無については、前回調査と比べると、「いる」の割合が減少し、「いない」の割合が増加しています。</w:t>
      </w:r>
    </w:p>
    <w:p w14:paraId="2034D02E" w14:textId="2A3382F0" w:rsidR="00E0119C" w:rsidRDefault="00E0119C" w:rsidP="00E0119C"/>
    <w:p w14:paraId="25234483" w14:textId="75AAE75D" w:rsidR="00E0119C" w:rsidRDefault="00E0119C" w:rsidP="00E0119C">
      <w:r>
        <w:rPr>
          <w:rFonts w:hint="eastAsia"/>
        </w:rPr>
        <w:t>・子育てを楽しいと感じるか及び子育てを楽しいと感じる人の有効な子育て支援・対策</w:t>
      </w:r>
    </w:p>
    <w:p w14:paraId="32E2E53C" w14:textId="387ADDC3" w:rsidR="00E0119C" w:rsidRDefault="00E0119C" w:rsidP="00E0119C">
      <w:pPr>
        <w:ind w:firstLineChars="100" w:firstLine="210"/>
      </w:pPr>
      <w:r>
        <w:rPr>
          <w:rFonts w:hint="eastAsia"/>
        </w:rPr>
        <w:t>子育てを楽しいと感じるかについては、前回調査と比べると、</w:t>
      </w:r>
      <w:r>
        <w:t xml:space="preserve"> 「楽しいと感じることの方が多い」の割合が</w:t>
      </w:r>
      <w:r>
        <w:rPr>
          <w:rFonts w:hint="eastAsia"/>
        </w:rPr>
        <w:t>増加し、「楽しいと感じることとつらいと感じることが同じくらい」の割合が減少しています。</w:t>
      </w:r>
    </w:p>
    <w:p w14:paraId="780A3413" w14:textId="25E7947A" w:rsidR="00E0119C" w:rsidRDefault="00E0119C" w:rsidP="00E0119C">
      <w:pPr>
        <w:ind w:firstLineChars="100" w:firstLine="210"/>
      </w:pPr>
      <w:r>
        <w:rPr>
          <w:rFonts w:hint="eastAsia"/>
        </w:rPr>
        <w:lastRenderedPageBreak/>
        <w:t>また、子育てを楽しいと感じる人の有効な子育て支援・対策については、「仕事と家庭生活の両立ができる労働環境の整備」の割合が最も高く、次いで「子育てしやすい住居・まちの環境面での充実」「保育サービスの充実」となっています。</w:t>
      </w:r>
    </w:p>
    <w:p w14:paraId="3A7CAF52" w14:textId="4037C20B" w:rsidR="00E0119C" w:rsidRDefault="00E0119C" w:rsidP="00E0119C"/>
    <w:p w14:paraId="5C5E9E5A" w14:textId="2D30C0AB" w:rsidR="00E0119C" w:rsidRDefault="00E0119C" w:rsidP="00E0119C">
      <w:r>
        <w:rPr>
          <w:rFonts w:hint="eastAsia"/>
        </w:rPr>
        <w:t>・子育てのつらさを解消するために必要な支援・対策</w:t>
      </w:r>
    </w:p>
    <w:p w14:paraId="0DC4EF56" w14:textId="3B11DB95" w:rsidR="00E0119C" w:rsidRDefault="00E0119C" w:rsidP="00E0119C">
      <w:pPr>
        <w:ind w:firstLineChars="100" w:firstLine="210"/>
      </w:pPr>
      <w:r>
        <w:rPr>
          <w:rFonts w:hint="eastAsia"/>
        </w:rPr>
        <w:t>子育てのつらさを解消するために必要な支援・対策については、「仕事と家庭生活の両立ができる労働環境の整備」の割合が最も高く、次いで「保育サービスの充実」「子育てしやすい住居・まちの環境面での充実」となっています。</w:t>
      </w:r>
    </w:p>
    <w:p w14:paraId="2721B094" w14:textId="3CD1AA46" w:rsidR="00E0119C" w:rsidRDefault="00E0119C" w:rsidP="00E0119C"/>
    <w:p w14:paraId="527FF0DC" w14:textId="656FC84E" w:rsidR="00E0119C" w:rsidRDefault="00E0119C" w:rsidP="00E0119C">
      <w:r>
        <w:rPr>
          <w:rFonts w:hint="eastAsia"/>
        </w:rPr>
        <w:t>・日常悩んでいること、気になること</w:t>
      </w:r>
    </w:p>
    <w:p w14:paraId="14FF2A6B" w14:textId="0C64431D" w:rsidR="00E0119C" w:rsidRDefault="00E0119C" w:rsidP="00E0119C">
      <w:pPr>
        <w:ind w:firstLineChars="100" w:firstLine="210"/>
      </w:pPr>
      <w:r>
        <w:rPr>
          <w:rFonts w:hint="eastAsia"/>
        </w:rPr>
        <w:t>子どもに関することについては、「子どもの教育に関すること」の割合が最も高く、次いで「病気や発育発達に関すること」「食事や栄養に関すること」となっています。</w:t>
      </w:r>
    </w:p>
    <w:p w14:paraId="6A107DEB" w14:textId="3447A67F" w:rsidR="00E0119C" w:rsidRDefault="00E0119C" w:rsidP="00E0119C">
      <w:pPr>
        <w:ind w:firstLineChars="100" w:firstLine="210"/>
      </w:pPr>
      <w:r>
        <w:rPr>
          <w:rFonts w:hint="eastAsia"/>
        </w:rPr>
        <w:t>子育て当事者自身に関することについては、「子育てにかかる出費がかさむこと」の割合が最も高く、次いで「仕事や自分のやりたいことなど自分の時間が十分取れないこと」「子育てによる身体の疲れが大きいこと」となっています。</w:t>
      </w:r>
    </w:p>
    <w:p w14:paraId="15BB987C" w14:textId="3BCB2C61" w:rsidR="00E0119C" w:rsidRDefault="00E0119C" w:rsidP="00E0119C">
      <w:pPr>
        <w:ind w:firstLineChars="100" w:firstLine="210"/>
      </w:pPr>
    </w:p>
    <w:p w14:paraId="58D5870A" w14:textId="635F71D3" w:rsidR="00E0119C" w:rsidRDefault="00E0119C" w:rsidP="00E0119C">
      <w:pPr>
        <w:ind w:firstLineChars="100" w:firstLine="210"/>
      </w:pPr>
      <w:r>
        <w:rPr>
          <w:rFonts w:hint="eastAsia"/>
        </w:rPr>
        <w:t>・子育てが地域の人に支えられていると感じるか</w:t>
      </w:r>
    </w:p>
    <w:p w14:paraId="31416093" w14:textId="5F9E8DF5" w:rsidR="00E0119C" w:rsidRDefault="00E0119C" w:rsidP="00E0119C">
      <w:pPr>
        <w:ind w:firstLineChars="100" w:firstLine="210"/>
      </w:pPr>
      <w:r>
        <w:rPr>
          <w:rFonts w:hint="eastAsia"/>
        </w:rPr>
        <w:t>前回調査と比べると、支えられていると「感じる」の割合が減少し、支えられていると「感じない」割合が増加しています。</w:t>
      </w:r>
    </w:p>
    <w:p w14:paraId="3422AFDC" w14:textId="60B8D5D4" w:rsidR="00E0119C" w:rsidRDefault="00E0119C" w:rsidP="00E0119C">
      <w:pPr>
        <w:ind w:firstLineChars="100" w:firstLine="210"/>
      </w:pPr>
    </w:p>
    <w:p w14:paraId="31C15733" w14:textId="24340D43" w:rsidR="00E0119C" w:rsidRDefault="00E0119C" w:rsidP="00E0119C">
      <w:pPr>
        <w:ind w:firstLineChars="100" w:firstLine="210"/>
      </w:pPr>
      <w:r>
        <w:rPr>
          <w:rFonts w:hint="eastAsia"/>
        </w:rPr>
        <w:t>・特に誰から支えられていると感じるか</w:t>
      </w:r>
    </w:p>
    <w:p w14:paraId="32C4C2C5" w14:textId="7BED9B14" w:rsidR="00E0119C" w:rsidRDefault="00E0119C" w:rsidP="00E0119C">
      <w:pPr>
        <w:ind w:firstLineChars="100" w:firstLine="210"/>
      </w:pPr>
      <w:r>
        <w:rPr>
          <w:rFonts w:hint="eastAsia"/>
        </w:rPr>
        <w:t>前回調査と比べると、</w:t>
      </w:r>
      <w:r>
        <w:t xml:space="preserve"> 「同じ世代の子どもを持つ保護者」と「近所の人」の割合が減少し、「幼稚園、保育所、</w:t>
      </w:r>
      <w:r>
        <w:rPr>
          <w:rFonts w:hint="eastAsia"/>
        </w:rPr>
        <w:t>地域子育て支援拠点などの職員」の割合が増加しています。</w:t>
      </w:r>
    </w:p>
    <w:p w14:paraId="4170D6B5" w14:textId="174468B4" w:rsidR="00E0119C" w:rsidRDefault="00E0119C" w:rsidP="00E0119C"/>
    <w:p w14:paraId="20E9C11C" w14:textId="3D343790" w:rsidR="00E0119C" w:rsidRDefault="00E0119C" w:rsidP="00E0119C">
      <w:r>
        <w:rPr>
          <w:rFonts w:hint="eastAsia"/>
        </w:rPr>
        <w:t>・誰から支えてほしいと感じるか</w:t>
      </w:r>
    </w:p>
    <w:p w14:paraId="61377355" w14:textId="36718F9E" w:rsidR="00E0119C" w:rsidRDefault="00E0119C" w:rsidP="00E0119C">
      <w:pPr>
        <w:ind w:firstLineChars="100" w:firstLine="210"/>
      </w:pPr>
      <w:r>
        <w:rPr>
          <w:rFonts w:hint="eastAsia"/>
        </w:rPr>
        <w:t>「同じ世代の子どもを持つ保護者」の割合が最も高く、次いで「幼稚園、保育所、地域子育て支援拠点などの職員」「市役所（町役場／村役場）の職員」となっています。</w:t>
      </w:r>
    </w:p>
    <w:p w14:paraId="27505B52" w14:textId="3D9F6C27" w:rsidR="00E0119C" w:rsidRDefault="00E0119C" w:rsidP="00E0119C">
      <w:pPr>
        <w:ind w:firstLineChars="100" w:firstLine="210"/>
      </w:pPr>
    </w:p>
    <w:p w14:paraId="50CC31A7" w14:textId="520660AC" w:rsidR="00E0119C" w:rsidRDefault="00E0119C" w:rsidP="00E0119C">
      <w:r>
        <w:rPr>
          <w:rFonts w:hint="eastAsia"/>
        </w:rPr>
        <w:t>・子育ての負担を軽減するのに有効だと思われる支援やサービス</w:t>
      </w:r>
    </w:p>
    <w:p w14:paraId="6A8A975C" w14:textId="5B29B1CB" w:rsidR="00E0119C" w:rsidRDefault="00E0119C" w:rsidP="00E0119C">
      <w:pPr>
        <w:ind w:firstLineChars="100" w:firstLine="210"/>
      </w:pPr>
      <w:r>
        <w:rPr>
          <w:rFonts w:hint="eastAsia"/>
        </w:rPr>
        <w:t>子育ての負担を軽減するのに有効だと思われる支援やサービスについての、１番目と２番目の合計は、「育児用品（紙おむつ、２人乗せベビーカーなど）への経済的支援」の割合が最も高く、次いで「幼稚園や保育所、認定こども園などに通園するのに必要な食材料、日用品、その他諸費用など無償化の対象とならない経費への支援」、「理由を問わず子どもを一時的に預かってくれるサービス」となっています。</w:t>
      </w:r>
    </w:p>
    <w:p w14:paraId="6996A517" w14:textId="53485638" w:rsidR="00E0119C" w:rsidRDefault="00E0119C" w:rsidP="00E0119C"/>
    <w:p w14:paraId="19208DA5" w14:textId="1874FD0C" w:rsidR="00E0119C" w:rsidRDefault="00E0119C" w:rsidP="00E0119C">
      <w:r w:rsidRPr="00E0119C">
        <w:rPr>
          <w:rFonts w:hint="eastAsia"/>
        </w:rPr>
        <w:t>【市町村ニーズ調査】子育て当事者へのアンケート調査の概要</w:t>
      </w:r>
    </w:p>
    <w:p w14:paraId="642BD726" w14:textId="77777777" w:rsidR="00E0119C" w:rsidRDefault="00E0119C" w:rsidP="00E0119C">
      <w:r>
        <w:rPr>
          <w:rFonts w:hint="eastAsia"/>
        </w:rPr>
        <w:t>１</w:t>
      </w:r>
      <w:r>
        <w:t xml:space="preserve"> 調査の目的</w:t>
      </w:r>
    </w:p>
    <w:p w14:paraId="20D88087" w14:textId="47C39126" w:rsidR="00E0119C" w:rsidRDefault="00E0119C" w:rsidP="00E0119C">
      <w:r>
        <w:rPr>
          <w:rFonts w:hint="eastAsia"/>
        </w:rPr>
        <w:t>大阪府子ども計画策定のための基礎資料として、大阪府内</w:t>
      </w:r>
      <w:r>
        <w:t>43市町村が行ったニーズ調査（市町村ニーズ調査）結果を</w:t>
      </w:r>
      <w:r>
        <w:rPr>
          <w:rFonts w:hint="eastAsia"/>
        </w:rPr>
        <w:t>大阪府全体版としてとりまとめ、集計・分析したもの</w:t>
      </w:r>
    </w:p>
    <w:p w14:paraId="2CC77437" w14:textId="77777777" w:rsidR="00E0119C" w:rsidRDefault="00E0119C" w:rsidP="00E0119C">
      <w:r>
        <w:rPr>
          <w:rFonts w:hint="eastAsia"/>
        </w:rPr>
        <w:t>２</w:t>
      </w:r>
      <w:r>
        <w:t xml:space="preserve"> 調査対象</w:t>
      </w:r>
    </w:p>
    <w:p w14:paraId="7AC237A8" w14:textId="77777777" w:rsidR="00E0119C" w:rsidRDefault="00E0119C" w:rsidP="00E0119C">
      <w:r>
        <w:rPr>
          <w:rFonts w:hint="eastAsia"/>
        </w:rPr>
        <w:t>府内</w:t>
      </w:r>
      <w:r>
        <w:t>43市町村（政令市・中核市を含む）の就学前の子どもをもつ保護者</w:t>
      </w:r>
    </w:p>
    <w:p w14:paraId="07DE3024" w14:textId="77777777" w:rsidR="00E0119C" w:rsidRDefault="00E0119C" w:rsidP="00E0119C">
      <w:r>
        <w:rPr>
          <w:rFonts w:hint="eastAsia"/>
        </w:rPr>
        <w:lastRenderedPageBreak/>
        <w:t>３</w:t>
      </w:r>
      <w:r>
        <w:t xml:space="preserve"> 調査期間</w:t>
      </w:r>
    </w:p>
    <w:p w14:paraId="71E999EF" w14:textId="2A148482" w:rsidR="00E0119C" w:rsidRDefault="00E0119C" w:rsidP="00E0119C">
      <w:r>
        <w:rPr>
          <w:rFonts w:hint="eastAsia"/>
        </w:rPr>
        <w:t>令和５年</w:t>
      </w:r>
      <w:r>
        <w:t>10月から令和６年４月</w:t>
      </w:r>
      <w:r>
        <w:rPr>
          <w:rFonts w:hint="eastAsia"/>
        </w:rPr>
        <w:t>まで</w:t>
      </w:r>
    </w:p>
    <w:p w14:paraId="5B1C6D7B" w14:textId="702C3881" w:rsidR="00E0119C" w:rsidRDefault="00E0119C" w:rsidP="00E0119C">
      <w:r>
        <w:rPr>
          <w:rFonts w:hint="eastAsia"/>
        </w:rPr>
        <w:t>４</w:t>
      </w:r>
      <w:r>
        <w:t xml:space="preserve"> 回収状況</w:t>
      </w:r>
    </w:p>
    <w:p w14:paraId="163061A3" w14:textId="01151EA3" w:rsidR="00E0119C" w:rsidRDefault="00E0119C" w:rsidP="00E0119C">
      <w:r>
        <w:rPr>
          <w:rFonts w:hint="eastAsia"/>
        </w:rPr>
        <w:t>配布数：</w:t>
      </w:r>
      <w:r w:rsidRPr="00E0119C">
        <w:t>130,799人</w:t>
      </w:r>
    </w:p>
    <w:p w14:paraId="2244FE00" w14:textId="3A7B9C66" w:rsidR="00E0119C" w:rsidRDefault="00E0119C" w:rsidP="00E0119C">
      <w:r>
        <w:rPr>
          <w:rFonts w:hint="eastAsia"/>
        </w:rPr>
        <w:t>有効回答数：</w:t>
      </w:r>
      <w:r w:rsidRPr="00E0119C">
        <w:t>57,720</w:t>
      </w:r>
      <w:r>
        <w:rPr>
          <w:rFonts w:hint="eastAsia"/>
        </w:rPr>
        <w:t>人</w:t>
      </w:r>
    </w:p>
    <w:p w14:paraId="2E5C5827" w14:textId="1F54964F" w:rsidR="00E0119C" w:rsidRPr="00E0119C" w:rsidRDefault="00E0119C" w:rsidP="00E0119C">
      <w:r>
        <w:rPr>
          <w:rFonts w:hint="eastAsia"/>
        </w:rPr>
        <w:t>有効回答率：</w:t>
      </w:r>
      <w:r w:rsidRPr="00E0119C">
        <w:t>44.1％</w:t>
      </w:r>
    </w:p>
    <w:p w14:paraId="6B809F6D" w14:textId="0B170C3A" w:rsidR="00E0119C" w:rsidRDefault="00E0119C" w:rsidP="00E0119C"/>
    <w:p w14:paraId="0E3CB10A" w14:textId="10680280" w:rsidR="00E0119C" w:rsidRDefault="00E0119C" w:rsidP="00E0119C">
      <w:r w:rsidRPr="00E0119C">
        <w:rPr>
          <w:rFonts w:hint="eastAsia"/>
        </w:rPr>
        <w:t>【市町村ニーズ調査】主な調査結果</w:t>
      </w:r>
    </w:p>
    <w:p w14:paraId="013499E2" w14:textId="5A001B1D" w:rsidR="00E0119C" w:rsidRDefault="00E0119C" w:rsidP="00E0119C"/>
    <w:p w14:paraId="4BCD861C" w14:textId="416CAFA7" w:rsidR="00E0119C" w:rsidRDefault="00E0119C" w:rsidP="00E0119C">
      <w:r>
        <w:rPr>
          <w:rFonts w:hint="eastAsia"/>
        </w:rPr>
        <w:t>・問４　子どもの人数</w:t>
      </w:r>
    </w:p>
    <w:p w14:paraId="511D013A" w14:textId="019B7875" w:rsidR="00E0119C" w:rsidRDefault="00E0119C" w:rsidP="00E0119C">
      <w:pPr>
        <w:ind w:firstLineChars="100" w:firstLine="210"/>
      </w:pPr>
      <w:r>
        <w:rPr>
          <w:rFonts w:hint="eastAsia"/>
        </w:rPr>
        <w:t>子どもの人数は、「</w:t>
      </w:r>
      <w:r>
        <w:t>2人」が44.5％で最も高く、次いで「1人」が35.7％、「3人」が15.0％となっています。</w:t>
      </w:r>
    </w:p>
    <w:p w14:paraId="4468CB5D" w14:textId="034E84BC" w:rsidR="00E0119C" w:rsidRDefault="00E0119C" w:rsidP="00E0119C"/>
    <w:p w14:paraId="7025112B" w14:textId="3B5B4DA3" w:rsidR="00E0119C" w:rsidRDefault="00E0119C" w:rsidP="00E0119C">
      <w:r>
        <w:rPr>
          <w:rFonts w:hint="eastAsia"/>
        </w:rPr>
        <w:t>・問５　子どもが何人ほしいか</w:t>
      </w:r>
    </w:p>
    <w:p w14:paraId="7646C5FC" w14:textId="6CE93EFD" w:rsidR="00E0119C" w:rsidRDefault="00E0119C" w:rsidP="00E0119C">
      <w:r>
        <w:rPr>
          <w:rFonts w:hint="eastAsia"/>
        </w:rPr>
        <w:t>「</w:t>
      </w:r>
      <w:r>
        <w:t>2人」が48.4％で最も高く、次いで「3人」が32.6％、「1人」が8.1％、「4人以上」が6.0％となっています。</w:t>
      </w:r>
    </w:p>
    <w:p w14:paraId="4B2250DE" w14:textId="7E853048" w:rsidR="00E0119C" w:rsidRDefault="00E0119C" w:rsidP="00E0119C"/>
    <w:p w14:paraId="16D7390D" w14:textId="29A54366" w:rsidR="00E0119C" w:rsidRDefault="00E0119C" w:rsidP="00E0119C">
      <w:r>
        <w:rPr>
          <w:rFonts w:hint="eastAsia"/>
        </w:rPr>
        <w:t>・問６　もう</w:t>
      </w:r>
      <w:r>
        <w:t>1人以上子どもを産みたいと思うか</w:t>
      </w:r>
    </w:p>
    <w:p w14:paraId="569A3FFA" w14:textId="44175D6C" w:rsidR="00E0119C" w:rsidRDefault="00E0119C" w:rsidP="00E0119C">
      <w:r>
        <w:rPr>
          <w:rFonts w:hint="eastAsia"/>
        </w:rPr>
        <w:t>「持ちたいと思う」が</w:t>
      </w:r>
      <w:r>
        <w:t>36.5％、「持ちたいと思わない」が49.5％となっています。また、前回調査と比べると、「持ちたいと思う」の</w:t>
      </w:r>
      <w:r>
        <w:rPr>
          <w:rFonts w:hint="eastAsia"/>
        </w:rPr>
        <w:t>割合が減少し、「持ちたいと思わない」の割合が増加しています。</w:t>
      </w:r>
    </w:p>
    <w:p w14:paraId="52348F15" w14:textId="77777777" w:rsidR="00E0119C" w:rsidRDefault="00E0119C" w:rsidP="00E0119C">
      <w:r>
        <w:rPr>
          <w:rFonts w:hint="eastAsia"/>
        </w:rPr>
        <w:t>＜市町村独自項目の具体例＞</w:t>
      </w:r>
    </w:p>
    <w:p w14:paraId="2D49862B" w14:textId="45620CB2" w:rsidR="00E0119C" w:rsidRDefault="00E0119C" w:rsidP="00E0119C">
      <w:r>
        <w:rPr>
          <w:rFonts w:hint="eastAsia"/>
        </w:rPr>
        <w:t>・環境が整えば持ちたいと思う</w:t>
      </w:r>
    </w:p>
    <w:p w14:paraId="42D61611" w14:textId="4F67C902" w:rsidR="00E0119C" w:rsidRDefault="00E0119C" w:rsidP="00E0119C"/>
    <w:p w14:paraId="30E0A947" w14:textId="6D123359" w:rsidR="00E0119C" w:rsidRDefault="00E0119C" w:rsidP="00E0119C">
      <w:r>
        <w:rPr>
          <w:rFonts w:hint="eastAsia"/>
        </w:rPr>
        <w:t>・問６</w:t>
      </w:r>
      <w:r>
        <w:t>-１</w:t>
      </w:r>
      <w:r>
        <w:rPr>
          <w:rFonts w:hint="eastAsia"/>
        </w:rPr>
        <w:t xml:space="preserve">　</w:t>
      </w:r>
      <w:r>
        <w:t>もう１人以上の子どもを生みたいと思う環境</w:t>
      </w:r>
    </w:p>
    <w:p w14:paraId="5B972439" w14:textId="24C846F1" w:rsidR="00E0119C" w:rsidRDefault="00E0119C" w:rsidP="00E0119C">
      <w:pPr>
        <w:ind w:firstLineChars="100" w:firstLine="210"/>
      </w:pPr>
      <w:r>
        <w:rPr>
          <w:rFonts w:hint="eastAsia"/>
        </w:rPr>
        <w:t>「収入が増えれば持ちたい」が</w:t>
      </w:r>
      <w:r>
        <w:t>48.7％で最も高く、次いで「保育所など子どもを預かってくれる環境が整えば持ちたい」が8.4％、</w:t>
      </w:r>
      <w:r>
        <w:rPr>
          <w:rFonts w:hint="eastAsia"/>
        </w:rPr>
        <w:t>「家族の理解が進めば持ちたい」が</w:t>
      </w:r>
      <w:r>
        <w:t>3.6％、「子どもを教育してくれる施設が充実していれば持ちたい」が3.1％、「働くところが</w:t>
      </w:r>
      <w:r>
        <w:rPr>
          <w:rFonts w:hint="eastAsia"/>
        </w:rPr>
        <w:t>見つかれば持ちたい」が</w:t>
      </w:r>
      <w:r>
        <w:t>1.8％となっています。</w:t>
      </w:r>
    </w:p>
    <w:p w14:paraId="3566A9C8" w14:textId="77777777" w:rsidR="00E0119C" w:rsidRDefault="00E0119C" w:rsidP="00E0119C">
      <w:r>
        <w:rPr>
          <w:rFonts w:hint="eastAsia"/>
        </w:rPr>
        <w:t>＜市町村独自項目の具体例＞</w:t>
      </w:r>
    </w:p>
    <w:p w14:paraId="2159F5EB" w14:textId="6E48DC42" w:rsidR="00E0119C" w:rsidRDefault="00E0119C" w:rsidP="00E0119C">
      <w:r>
        <w:rPr>
          <w:rFonts w:hint="eastAsia"/>
        </w:rPr>
        <w:t>・今の人数で満足しているのでほしいと思わない</w:t>
      </w:r>
    </w:p>
    <w:p w14:paraId="133BFE95" w14:textId="77777777" w:rsidR="00E0119C" w:rsidRDefault="00E0119C" w:rsidP="00E0119C">
      <w:r>
        <w:rPr>
          <w:rFonts w:hint="eastAsia"/>
        </w:rPr>
        <w:t>・子どもに関する費用負担が減れば</w:t>
      </w:r>
    </w:p>
    <w:p w14:paraId="7FA2552B" w14:textId="77777777" w:rsidR="00E0119C" w:rsidRDefault="00E0119C" w:rsidP="00E0119C">
      <w:r>
        <w:rPr>
          <w:rFonts w:hint="eastAsia"/>
        </w:rPr>
        <w:t>・学校教育の内容が充実すること</w:t>
      </w:r>
    </w:p>
    <w:p w14:paraId="11AA57EC" w14:textId="77777777" w:rsidR="00E0119C" w:rsidRDefault="00E0119C" w:rsidP="00E0119C">
      <w:r>
        <w:rPr>
          <w:rFonts w:hint="eastAsia"/>
        </w:rPr>
        <w:t>・環境に関わらず、ほしいとは思わない</w:t>
      </w:r>
    </w:p>
    <w:p w14:paraId="28D95BFB" w14:textId="7C36C4C9" w:rsidR="00E0119C" w:rsidRDefault="00E0119C" w:rsidP="00E0119C">
      <w:r>
        <w:rPr>
          <w:rFonts w:hint="eastAsia"/>
        </w:rPr>
        <w:t>・将来の教育資金のめどが立てば持ちたい</w:t>
      </w:r>
    </w:p>
    <w:p w14:paraId="325661F2" w14:textId="5C285A1D" w:rsidR="00E0119C" w:rsidRDefault="00E0119C" w:rsidP="00E0119C">
      <w:r>
        <w:rPr>
          <w:rFonts w:hint="eastAsia"/>
        </w:rPr>
        <w:t>・ゆとりのある住環境が整えば持ちたい</w:t>
      </w:r>
    </w:p>
    <w:p w14:paraId="1315F78F" w14:textId="4CC6E770" w:rsidR="00E0119C" w:rsidRDefault="00E0119C" w:rsidP="00E0119C"/>
    <w:p w14:paraId="29DC8A8D" w14:textId="145FDAC5" w:rsidR="00E0119C" w:rsidRDefault="00E0119C" w:rsidP="00E0119C">
      <w:r>
        <w:rPr>
          <w:rFonts w:hint="eastAsia"/>
        </w:rPr>
        <w:t>・問９　子育て（教育を含む）に日常的にかかわっている人や施設</w:t>
      </w:r>
    </w:p>
    <w:p w14:paraId="05A9A043" w14:textId="29AD1889" w:rsidR="00E0119C" w:rsidRDefault="00E0119C" w:rsidP="00E0119C">
      <w:pPr>
        <w:ind w:firstLineChars="100" w:firstLine="210"/>
      </w:pPr>
      <w:r>
        <w:rPr>
          <w:rFonts w:hint="eastAsia"/>
        </w:rPr>
        <w:t>「父母ともに」が</w:t>
      </w:r>
      <w:r>
        <w:t>67.9％で最も高く、次いで「母親」が30.4％、「認定こども園」が22.4％、「保育所」が20.5％、「祖父母」が19.1％となっています。</w:t>
      </w:r>
    </w:p>
    <w:p w14:paraId="4DCC88F6" w14:textId="77777777" w:rsidR="00E0119C" w:rsidRDefault="00E0119C" w:rsidP="00E0119C">
      <w:r>
        <w:rPr>
          <w:rFonts w:hint="eastAsia"/>
        </w:rPr>
        <w:t>＜市町村独自項目の具体例＞</w:t>
      </w:r>
    </w:p>
    <w:p w14:paraId="70931808" w14:textId="34029A7A" w:rsidR="00E0119C" w:rsidRDefault="00E0119C" w:rsidP="00E0119C">
      <w:r>
        <w:rPr>
          <w:rFonts w:hint="eastAsia"/>
        </w:rPr>
        <w:t>・地域子育て支援拠点（つどいの広場）</w:t>
      </w:r>
    </w:p>
    <w:p w14:paraId="62ED088B" w14:textId="3A6DAE9D" w:rsidR="00E0119C" w:rsidRDefault="00E0119C" w:rsidP="00E0119C"/>
    <w:p w14:paraId="442E1ECF" w14:textId="19C3B776" w:rsidR="00E0119C" w:rsidRDefault="00E0119C" w:rsidP="00E0119C">
      <w:r>
        <w:rPr>
          <w:rFonts w:hint="eastAsia"/>
        </w:rPr>
        <w:t>・問</w:t>
      </w:r>
      <w:r>
        <w:t>12-1</w:t>
      </w:r>
      <w:r>
        <w:rPr>
          <w:rFonts w:hint="eastAsia"/>
        </w:rPr>
        <w:t xml:space="preserve">　</w:t>
      </w:r>
      <w:r>
        <w:t>子育てや教育についての相談先</w:t>
      </w:r>
    </w:p>
    <w:p w14:paraId="1CD08904" w14:textId="180B7FB2" w:rsidR="00E0119C" w:rsidRDefault="00E0119C" w:rsidP="00E0119C">
      <w:pPr>
        <w:ind w:firstLineChars="100" w:firstLine="210"/>
      </w:pPr>
      <w:r>
        <w:rPr>
          <w:rFonts w:hint="eastAsia"/>
        </w:rPr>
        <w:t>「配偶者」が</w:t>
      </w:r>
      <w:r>
        <w:t>75.1％で最も高く、次いで「ご自身や配偶者の親、親せき、（同居している）家族」が70.9％、「友人や知人」</w:t>
      </w:r>
      <w:r>
        <w:rPr>
          <w:rFonts w:hint="eastAsia"/>
        </w:rPr>
        <w:t>が</w:t>
      </w:r>
      <w:r>
        <w:t>55.7％となっています。</w:t>
      </w:r>
    </w:p>
    <w:p w14:paraId="094A5F0E" w14:textId="77777777" w:rsidR="00E0119C" w:rsidRDefault="00E0119C" w:rsidP="00E0119C">
      <w:r>
        <w:rPr>
          <w:rFonts w:hint="eastAsia"/>
        </w:rPr>
        <w:t>＜市町村独自項目の具体例＞</w:t>
      </w:r>
    </w:p>
    <w:p w14:paraId="052D5017" w14:textId="77777777" w:rsidR="00E0119C" w:rsidRDefault="00E0119C" w:rsidP="00E0119C">
      <w:r>
        <w:rPr>
          <w:rFonts w:hint="eastAsia"/>
        </w:rPr>
        <w:t>・認定こども園の先生</w:t>
      </w:r>
    </w:p>
    <w:p w14:paraId="36663814" w14:textId="77777777" w:rsidR="00E0119C" w:rsidRDefault="00E0119C" w:rsidP="00E0119C">
      <w:r>
        <w:rPr>
          <w:rFonts w:hint="eastAsia"/>
        </w:rPr>
        <w:t>・小学校の先生</w:t>
      </w:r>
    </w:p>
    <w:p w14:paraId="0A823A2D" w14:textId="77777777" w:rsidR="00E0119C" w:rsidRDefault="00E0119C" w:rsidP="00E0119C">
      <w:r>
        <w:rPr>
          <w:rFonts w:hint="eastAsia"/>
        </w:rPr>
        <w:t>・児童発達支援センターの職員</w:t>
      </w:r>
    </w:p>
    <w:p w14:paraId="40FE7AD5" w14:textId="77777777" w:rsidR="00E0119C" w:rsidRDefault="00E0119C" w:rsidP="00E0119C">
      <w:r>
        <w:rPr>
          <w:rFonts w:hint="eastAsia"/>
        </w:rPr>
        <w:t>・地域子育て支援拠点（つどいの広場）の職員</w:t>
      </w:r>
    </w:p>
    <w:p w14:paraId="7DBB16D7" w14:textId="77777777" w:rsidR="00E0119C" w:rsidRDefault="00E0119C" w:rsidP="00E0119C">
      <w:r>
        <w:rPr>
          <w:rFonts w:hint="eastAsia"/>
        </w:rPr>
        <w:t>・放課後児童クラブの指導員</w:t>
      </w:r>
    </w:p>
    <w:p w14:paraId="0D6831AA" w14:textId="77777777" w:rsidR="00E0119C" w:rsidRDefault="00E0119C" w:rsidP="00E0119C">
      <w:r>
        <w:rPr>
          <w:rFonts w:hint="eastAsia"/>
        </w:rPr>
        <w:t>・児童館や児童文化センター</w:t>
      </w:r>
    </w:p>
    <w:p w14:paraId="71460E76" w14:textId="77777777" w:rsidR="00E0119C" w:rsidRDefault="00E0119C" w:rsidP="00E0119C">
      <w:r>
        <w:rPr>
          <w:rFonts w:hint="eastAsia"/>
        </w:rPr>
        <w:t>・社会福祉協議会（子育てサロン等の活動）</w:t>
      </w:r>
    </w:p>
    <w:p w14:paraId="27A5BE8D" w14:textId="77777777" w:rsidR="00E0119C" w:rsidRDefault="00E0119C" w:rsidP="00E0119C">
      <w:r>
        <w:rPr>
          <w:rFonts w:hint="eastAsia"/>
        </w:rPr>
        <w:t>・コミュニティソーシャルワーカー</w:t>
      </w:r>
    </w:p>
    <w:p w14:paraId="1C8C0077" w14:textId="77777777" w:rsidR="00E0119C" w:rsidRDefault="00E0119C" w:rsidP="00E0119C">
      <w:r>
        <w:rPr>
          <w:rFonts w:hint="eastAsia"/>
        </w:rPr>
        <w:t>・習い事の指導者や先生</w:t>
      </w:r>
    </w:p>
    <w:p w14:paraId="4B8B3F4A" w14:textId="0EA5C11C" w:rsidR="00E0119C" w:rsidRDefault="00E0119C" w:rsidP="00E0119C">
      <w:r>
        <w:rPr>
          <w:rFonts w:hint="eastAsia"/>
        </w:rPr>
        <w:t>・同じくらいの子どもを持つ友人（子育てサークルなどのメンバーも含む）・保育所・幼稚園・認定こども園の保護者</w:t>
      </w:r>
    </w:p>
    <w:p w14:paraId="3807E1CF" w14:textId="77777777" w:rsidR="00E0119C" w:rsidRDefault="00E0119C" w:rsidP="00E0119C">
      <w:r>
        <w:rPr>
          <w:rFonts w:hint="eastAsia"/>
        </w:rPr>
        <w:t>・小学校の保護者</w:t>
      </w:r>
    </w:p>
    <w:p w14:paraId="216E9991" w14:textId="77777777" w:rsidR="00E0119C" w:rsidRDefault="00E0119C" w:rsidP="00E0119C">
      <w:r>
        <w:rPr>
          <w:rFonts w:hint="eastAsia"/>
        </w:rPr>
        <w:t>・職場の人（上司・同僚など）</w:t>
      </w:r>
    </w:p>
    <w:p w14:paraId="0C2E882A" w14:textId="0461F9BF" w:rsidR="00E0119C" w:rsidRDefault="00E0119C" w:rsidP="00E0119C">
      <w:r>
        <w:rPr>
          <w:rFonts w:hint="eastAsia"/>
        </w:rPr>
        <w:t>・相談できる人はいない等</w:t>
      </w:r>
    </w:p>
    <w:p w14:paraId="3DB6B9A0" w14:textId="25FC1388" w:rsidR="00E0119C" w:rsidRDefault="00E0119C" w:rsidP="00E0119C"/>
    <w:p w14:paraId="6707E12F" w14:textId="7BF9B57A" w:rsidR="000D05F0" w:rsidRDefault="000D05F0" w:rsidP="000D05F0">
      <w:r>
        <w:rPr>
          <w:rFonts w:hint="eastAsia"/>
        </w:rPr>
        <w:t>・問</w:t>
      </w:r>
      <w:r>
        <w:t>18</w:t>
      </w:r>
      <w:r>
        <w:rPr>
          <w:rFonts w:hint="eastAsia"/>
        </w:rPr>
        <w:t xml:space="preserve">　</w:t>
      </w:r>
      <w:r>
        <w:t>平日の施設やサービスの利用状況</w:t>
      </w:r>
    </w:p>
    <w:p w14:paraId="52860B2B" w14:textId="35B3F272" w:rsidR="00E0119C" w:rsidRDefault="000D05F0" w:rsidP="000D05F0">
      <w:pPr>
        <w:ind w:firstLineChars="100" w:firstLine="210"/>
      </w:pPr>
      <w:r>
        <w:rPr>
          <w:rFonts w:hint="eastAsia"/>
        </w:rPr>
        <w:t>「利用している」が</w:t>
      </w:r>
      <w:r>
        <w:t>74.9％、「利用していない」が24.2％となっています。</w:t>
      </w:r>
    </w:p>
    <w:p w14:paraId="5368D342" w14:textId="777D6EA1" w:rsidR="000D05F0" w:rsidRDefault="000D05F0" w:rsidP="000D05F0"/>
    <w:p w14:paraId="739C149F" w14:textId="3C5CD28E" w:rsidR="000D05F0" w:rsidRDefault="000D05F0" w:rsidP="000D05F0">
      <w:r>
        <w:rPr>
          <w:rFonts w:hint="eastAsia"/>
        </w:rPr>
        <w:t>・問</w:t>
      </w:r>
      <w:r>
        <w:t>18-2</w:t>
      </w:r>
      <w:r>
        <w:rPr>
          <w:rFonts w:hint="eastAsia"/>
        </w:rPr>
        <w:t xml:space="preserve">　</w:t>
      </w:r>
      <w:r>
        <w:t>定期的に利用している施設やサービス</w:t>
      </w:r>
    </w:p>
    <w:p w14:paraId="220A06A8" w14:textId="1FF5560D" w:rsidR="000D05F0" w:rsidRDefault="000D05F0" w:rsidP="000D05F0">
      <w:pPr>
        <w:ind w:firstLineChars="100" w:firstLine="210"/>
      </w:pPr>
      <w:r>
        <w:rPr>
          <w:rFonts w:hint="eastAsia"/>
        </w:rPr>
        <w:t>「認可保育所」が</w:t>
      </w:r>
      <w:r>
        <w:t>34.0％で最も高く、次いで「認定こども園」が31.8％、「幼稚園（通常就園時間）」が17.8％となって</w:t>
      </w:r>
      <w:r>
        <w:rPr>
          <w:rFonts w:hint="eastAsia"/>
        </w:rPr>
        <w:t>います。</w:t>
      </w:r>
    </w:p>
    <w:p w14:paraId="1FB30BF8" w14:textId="77777777" w:rsidR="005814E3" w:rsidRDefault="005814E3" w:rsidP="005814E3">
      <w:r>
        <w:rPr>
          <w:rFonts w:hint="eastAsia"/>
        </w:rPr>
        <w:t>＜市町村独自項目の具体例＞</w:t>
      </w:r>
    </w:p>
    <w:p w14:paraId="32DEF90B" w14:textId="77777777" w:rsidR="005814E3" w:rsidRDefault="005814E3" w:rsidP="005814E3">
      <w:r>
        <w:rPr>
          <w:rFonts w:hint="eastAsia"/>
        </w:rPr>
        <w:t>・保育所等の一時保育</w:t>
      </w:r>
    </w:p>
    <w:p w14:paraId="2F04ED92" w14:textId="77777777" w:rsidR="005814E3" w:rsidRDefault="005814E3" w:rsidP="005814E3">
      <w:r>
        <w:rPr>
          <w:rFonts w:hint="eastAsia"/>
        </w:rPr>
        <w:t>・児童発達支援センター</w:t>
      </w:r>
    </w:p>
    <w:p w14:paraId="6B1AB3F5" w14:textId="77777777" w:rsidR="005814E3" w:rsidRDefault="005814E3" w:rsidP="005814E3">
      <w:r>
        <w:rPr>
          <w:rFonts w:hint="eastAsia"/>
        </w:rPr>
        <w:t>・企業主導型保育施設</w:t>
      </w:r>
    </w:p>
    <w:p w14:paraId="7A76A780" w14:textId="77777777" w:rsidR="005814E3" w:rsidRDefault="005814E3" w:rsidP="005814E3">
      <w:r>
        <w:rPr>
          <w:rFonts w:hint="eastAsia"/>
        </w:rPr>
        <w:t>・児童館・児童センター</w:t>
      </w:r>
    </w:p>
    <w:p w14:paraId="3504D01D" w14:textId="77777777" w:rsidR="005814E3" w:rsidRDefault="005814E3" w:rsidP="005814E3">
      <w:r>
        <w:rPr>
          <w:rFonts w:hint="eastAsia"/>
        </w:rPr>
        <w:t>・ホームスタート（家庭訪問ボランティア）</w:t>
      </w:r>
    </w:p>
    <w:p w14:paraId="3E443AAB" w14:textId="59774D11" w:rsidR="000D05F0" w:rsidRDefault="005814E3" w:rsidP="005814E3">
      <w:r>
        <w:rPr>
          <w:rFonts w:hint="eastAsia"/>
        </w:rPr>
        <w:t>・いずれも利用していない</w:t>
      </w:r>
    </w:p>
    <w:p w14:paraId="50D46C0D" w14:textId="77777777" w:rsidR="005814E3" w:rsidRDefault="005814E3" w:rsidP="005814E3"/>
    <w:p w14:paraId="12A21B23" w14:textId="02F599DE" w:rsidR="005814E3" w:rsidRDefault="005814E3" w:rsidP="005814E3">
      <w:r>
        <w:rPr>
          <w:rFonts w:hint="eastAsia"/>
        </w:rPr>
        <w:t>・問</w:t>
      </w:r>
      <w:r>
        <w:t>18-5</w:t>
      </w:r>
      <w:r>
        <w:rPr>
          <w:rFonts w:hint="eastAsia"/>
        </w:rPr>
        <w:t xml:space="preserve">　</w:t>
      </w:r>
      <w:r>
        <w:t>施設やサービスを利用している理由</w:t>
      </w:r>
    </w:p>
    <w:p w14:paraId="377C62EB" w14:textId="282F3D9E" w:rsidR="000D05F0" w:rsidRDefault="005814E3" w:rsidP="005814E3">
      <w:pPr>
        <w:ind w:firstLineChars="100" w:firstLine="210"/>
      </w:pPr>
      <w:r>
        <w:rPr>
          <w:rFonts w:hint="eastAsia"/>
        </w:rPr>
        <w:t>「保護者が働いている」が</w:t>
      </w:r>
      <w:r>
        <w:t>66.5％で最も高く、次いで「子どもの教育や発達のため」が39.0％、「保護者が働く予定である、</w:t>
      </w:r>
      <w:r>
        <w:rPr>
          <w:rFonts w:hint="eastAsia"/>
        </w:rPr>
        <w:t>又は、仕事を探している」が</w:t>
      </w:r>
      <w:r>
        <w:t>2.0％、「保護者に病気や障がいがある」が1.1％、「保護者がご自身や配偶者の親、親せきの</w:t>
      </w:r>
      <w:r>
        <w:rPr>
          <w:rFonts w:hint="eastAsia"/>
        </w:rPr>
        <w:t>介護をしている」が</w:t>
      </w:r>
      <w:r>
        <w:t>0.3％、「保護者が学生である」が0.2％となっています。また、前回調査と比べると、「保護者が働いている」</w:t>
      </w:r>
      <w:r>
        <w:rPr>
          <w:rFonts w:hint="eastAsia"/>
        </w:rPr>
        <w:t>の割合が増加し、「子どもの教育や発達のため」の割合が減少しています。</w:t>
      </w:r>
    </w:p>
    <w:p w14:paraId="0EB0DA08" w14:textId="77777777" w:rsidR="005814E3" w:rsidRDefault="005814E3" w:rsidP="005814E3">
      <w:r>
        <w:rPr>
          <w:rFonts w:hint="eastAsia"/>
        </w:rPr>
        <w:lastRenderedPageBreak/>
        <w:t>＜市町村独自項目の具体例＞</w:t>
      </w:r>
    </w:p>
    <w:p w14:paraId="31A916E2" w14:textId="77777777" w:rsidR="005814E3" w:rsidRDefault="005814E3" w:rsidP="005814E3">
      <w:r>
        <w:rPr>
          <w:rFonts w:hint="eastAsia"/>
        </w:rPr>
        <w:t>・保護者がそのうち、働きたいと考えている</w:t>
      </w:r>
    </w:p>
    <w:p w14:paraId="3EDFBBDC" w14:textId="77777777" w:rsidR="005814E3" w:rsidRDefault="005814E3" w:rsidP="005814E3">
      <w:r>
        <w:rPr>
          <w:rFonts w:hint="eastAsia"/>
        </w:rPr>
        <w:t>・子どもに集団生活を経験させたい</w:t>
      </w:r>
    </w:p>
    <w:p w14:paraId="58570175" w14:textId="11D2B4BF" w:rsidR="005814E3" w:rsidRDefault="005814E3" w:rsidP="005814E3">
      <w:r>
        <w:rPr>
          <w:rFonts w:hint="eastAsia"/>
        </w:rPr>
        <w:t>・集団生活の中でルールを守ることを身につけさせるため</w:t>
      </w:r>
    </w:p>
    <w:p w14:paraId="1CDFD154" w14:textId="77777777" w:rsidR="005814E3" w:rsidRDefault="005814E3" w:rsidP="005814E3">
      <w:r>
        <w:rPr>
          <w:rFonts w:hint="eastAsia"/>
        </w:rPr>
        <w:t>・集団で遊び学ぶことを経験させるため</w:t>
      </w:r>
    </w:p>
    <w:p w14:paraId="516E459A" w14:textId="77777777" w:rsidR="005814E3" w:rsidRDefault="005814E3" w:rsidP="005814E3">
      <w:r>
        <w:rPr>
          <w:rFonts w:hint="eastAsia"/>
        </w:rPr>
        <w:t>・基本的な生活のリズムを獲得させるため</w:t>
      </w:r>
    </w:p>
    <w:p w14:paraId="0E7106BB" w14:textId="77777777" w:rsidR="005814E3" w:rsidRDefault="005814E3" w:rsidP="005814E3">
      <w:r>
        <w:rPr>
          <w:rFonts w:hint="eastAsia"/>
        </w:rPr>
        <w:t>・子どもに教育・療育などを受けさせたい</w:t>
      </w:r>
    </w:p>
    <w:p w14:paraId="211BE8FC" w14:textId="77777777" w:rsidR="005814E3" w:rsidRDefault="005814E3" w:rsidP="005814E3">
      <w:r>
        <w:rPr>
          <w:rFonts w:hint="eastAsia"/>
        </w:rPr>
        <w:t>・小学校入学の準備のため</w:t>
      </w:r>
    </w:p>
    <w:p w14:paraId="2EB37305" w14:textId="5B6CBF67" w:rsidR="005814E3" w:rsidRDefault="005814E3" w:rsidP="005814E3">
      <w:r>
        <w:rPr>
          <w:rFonts w:hint="eastAsia"/>
        </w:rPr>
        <w:t>・保護者が出産を控えている、または出産して間もなく安静中である</w:t>
      </w:r>
    </w:p>
    <w:p w14:paraId="35505CE9" w14:textId="77777777" w:rsidR="005814E3" w:rsidRDefault="005814E3" w:rsidP="005814E3">
      <w:r>
        <w:rPr>
          <w:rFonts w:hint="eastAsia"/>
        </w:rPr>
        <w:t>・育児疲れやリフレッシュのため</w:t>
      </w:r>
    </w:p>
    <w:p w14:paraId="375B92DE" w14:textId="3C6F70EE" w:rsidR="005814E3" w:rsidRDefault="005814E3" w:rsidP="005814E3">
      <w:r>
        <w:rPr>
          <w:rFonts w:hint="eastAsia"/>
        </w:rPr>
        <w:t>・保護者が育児への不安・負担が大きいと感じている</w:t>
      </w:r>
    </w:p>
    <w:p w14:paraId="1A4C2D1C" w14:textId="776B4C0F" w:rsidR="005814E3" w:rsidRDefault="005814E3" w:rsidP="005814E3"/>
    <w:p w14:paraId="4EE36108" w14:textId="22812859" w:rsidR="005814E3" w:rsidRDefault="005814E3" w:rsidP="005814E3">
      <w:r>
        <w:rPr>
          <w:rFonts w:hint="eastAsia"/>
        </w:rPr>
        <w:t>・問</w:t>
      </w:r>
      <w:r>
        <w:t>27小学校低学年の間に放課後過ごさせたい場所</w:t>
      </w:r>
    </w:p>
    <w:p w14:paraId="6A51C0D3" w14:textId="6292C54D" w:rsidR="005814E3" w:rsidRDefault="005814E3" w:rsidP="005814E3">
      <w:pPr>
        <w:ind w:firstLineChars="100" w:firstLine="210"/>
      </w:pPr>
      <w:r>
        <w:rPr>
          <w:rFonts w:hint="eastAsia"/>
        </w:rPr>
        <w:t>「自宅」が</w:t>
      </w:r>
      <w:r>
        <w:t>43.0％で最も高く、次いで「放課後児童クラブ」が39.2％、「習い事（ピアノ教室、スポーツクラブ、学習塾など）」</w:t>
      </w:r>
      <w:r>
        <w:rPr>
          <w:rFonts w:hint="eastAsia"/>
        </w:rPr>
        <w:t>が</w:t>
      </w:r>
      <w:r>
        <w:t>34.5％、「放課後子ども教室」が30.6％となっています。また、前回調査と比べると、「放課後児童クラブ」の割合が増加し、</w:t>
      </w:r>
      <w:r>
        <w:rPr>
          <w:rFonts w:hint="eastAsia"/>
        </w:rPr>
        <w:t>「習い事（ピアノ教室、スポーツクラブ、学習塾など）」の割合が減少しています。</w:t>
      </w:r>
    </w:p>
    <w:p w14:paraId="392949C6" w14:textId="77777777" w:rsidR="005814E3" w:rsidRDefault="005814E3" w:rsidP="005814E3">
      <w:r>
        <w:rPr>
          <w:rFonts w:hint="eastAsia"/>
        </w:rPr>
        <w:t>＜市町村独自項目の具体例＞</w:t>
      </w:r>
    </w:p>
    <w:p w14:paraId="00000621" w14:textId="77777777" w:rsidR="005814E3" w:rsidRDefault="005814E3" w:rsidP="005814E3">
      <w:r>
        <w:rPr>
          <w:rFonts w:hint="eastAsia"/>
        </w:rPr>
        <w:t>・放課後等デイサービス</w:t>
      </w:r>
    </w:p>
    <w:p w14:paraId="1BF7C142" w14:textId="77777777" w:rsidR="005814E3" w:rsidRDefault="005814E3" w:rsidP="005814E3">
      <w:r>
        <w:rPr>
          <w:rFonts w:hint="eastAsia"/>
        </w:rPr>
        <w:t>・放課後児童クラブ</w:t>
      </w:r>
    </w:p>
    <w:p w14:paraId="0ABDCD55" w14:textId="77777777" w:rsidR="005814E3" w:rsidRDefault="005814E3" w:rsidP="005814E3">
      <w:r>
        <w:rPr>
          <w:rFonts w:hint="eastAsia"/>
        </w:rPr>
        <w:t>・子ども食堂などの地域の居場所</w:t>
      </w:r>
    </w:p>
    <w:p w14:paraId="2E7AFAAA" w14:textId="77777777" w:rsidR="005814E3" w:rsidRDefault="005814E3" w:rsidP="005814E3">
      <w:r>
        <w:rPr>
          <w:rFonts w:hint="eastAsia"/>
        </w:rPr>
        <w:t>・公園や友達の家など</w:t>
      </w:r>
    </w:p>
    <w:p w14:paraId="3EEF1BDB" w14:textId="77777777" w:rsidR="005814E3" w:rsidRDefault="005814E3" w:rsidP="005814E3">
      <w:r>
        <w:rPr>
          <w:rFonts w:hint="eastAsia"/>
        </w:rPr>
        <w:t>・自宅で留守番する</w:t>
      </w:r>
    </w:p>
    <w:p w14:paraId="1D4EA833" w14:textId="33A81183" w:rsidR="005814E3" w:rsidRDefault="005814E3" w:rsidP="005814E3">
      <w:r>
        <w:rPr>
          <w:rFonts w:hint="eastAsia"/>
        </w:rPr>
        <w:t>・その他</w:t>
      </w:r>
    </w:p>
    <w:p w14:paraId="51B48FB4" w14:textId="16F9C050" w:rsidR="005814E3" w:rsidRDefault="005814E3" w:rsidP="005814E3"/>
    <w:p w14:paraId="712F0CD8" w14:textId="4C351FA9" w:rsidR="005814E3" w:rsidRDefault="005814E3" w:rsidP="005814E3">
      <w:r>
        <w:rPr>
          <w:rFonts w:hint="eastAsia"/>
        </w:rPr>
        <w:t>・問</w:t>
      </w:r>
      <w:r>
        <w:t>38</w:t>
      </w:r>
      <w:r>
        <w:rPr>
          <w:rFonts w:hint="eastAsia"/>
        </w:rPr>
        <w:t xml:space="preserve">　</w:t>
      </w:r>
      <w:r>
        <w:t>充実してほしい子育て支援サービス</w:t>
      </w:r>
    </w:p>
    <w:p w14:paraId="06538153" w14:textId="2DC354CB" w:rsidR="005814E3" w:rsidRPr="005814E3" w:rsidRDefault="005814E3" w:rsidP="005814E3">
      <w:pPr>
        <w:ind w:firstLineChars="100" w:firstLine="210"/>
      </w:pPr>
      <w:r>
        <w:rPr>
          <w:rFonts w:hint="eastAsia"/>
        </w:rPr>
        <w:t>「育児休業給付、児童手当の拡充、扶養控除の維持などの子育て世帯への経済的援助の拡充」が</w:t>
      </w:r>
      <w:r>
        <w:t>46.4％で最も高く、</w:t>
      </w:r>
      <w:r>
        <w:rPr>
          <w:rFonts w:hint="eastAsia"/>
        </w:rPr>
        <w:t>次いで「親子が安心して集まれる公園などの屋外の施設を整備する」が</w:t>
      </w:r>
      <w:r>
        <w:t>46.2％、「小児救急など安心して子どもが医療機関を</w:t>
      </w:r>
      <w:r>
        <w:rPr>
          <w:rFonts w:hint="eastAsia"/>
        </w:rPr>
        <w:t>利用できる体制を整備する」が</w:t>
      </w:r>
      <w:r>
        <w:t>40.3％、「子連れでも安心して出かけられるよう、オムツ替えや授乳のためのスペースづくりや、</w:t>
      </w:r>
      <w:r>
        <w:rPr>
          <w:rFonts w:hint="eastAsia"/>
        </w:rPr>
        <w:t>歩道の段差解消などの『子育てのバリアフリー化』に取り組む」が</w:t>
      </w:r>
      <w:r>
        <w:t>36.9％、「親子が安心して集まれるつどいの広場などの屋内の</w:t>
      </w:r>
      <w:r>
        <w:rPr>
          <w:rFonts w:hint="eastAsia"/>
        </w:rPr>
        <w:t>施設を整備する」が</w:t>
      </w:r>
      <w:r>
        <w:t>33.3％となっています。</w:t>
      </w:r>
    </w:p>
    <w:p w14:paraId="39640B5B" w14:textId="77777777" w:rsidR="005814E3" w:rsidRDefault="005814E3" w:rsidP="005814E3">
      <w:r>
        <w:rPr>
          <w:rFonts w:hint="eastAsia"/>
        </w:rPr>
        <w:t>＜市町村独自項目の具体例＞</w:t>
      </w:r>
    </w:p>
    <w:p w14:paraId="4E1482B7" w14:textId="77777777" w:rsidR="005814E3" w:rsidRDefault="005814E3" w:rsidP="005814E3">
      <w:r>
        <w:rPr>
          <w:rFonts w:hint="eastAsia"/>
        </w:rPr>
        <w:t>・母子保健サービス、産後ケアの充実</w:t>
      </w:r>
    </w:p>
    <w:p w14:paraId="03E78C76" w14:textId="77777777" w:rsidR="005814E3" w:rsidRDefault="005814E3" w:rsidP="005814E3">
      <w:r>
        <w:rPr>
          <w:rFonts w:hint="eastAsia"/>
        </w:rPr>
        <w:t>・多子家庭への支援の充実</w:t>
      </w:r>
    </w:p>
    <w:p w14:paraId="65044682" w14:textId="77777777" w:rsidR="005814E3" w:rsidRDefault="005814E3" w:rsidP="005814E3">
      <w:r>
        <w:rPr>
          <w:rFonts w:hint="eastAsia"/>
        </w:rPr>
        <w:t>・家事・育児への訪問サービスの充実</w:t>
      </w:r>
    </w:p>
    <w:p w14:paraId="7011D98B" w14:textId="77777777" w:rsidR="005814E3" w:rsidRDefault="005814E3" w:rsidP="005814E3">
      <w:r>
        <w:rPr>
          <w:rFonts w:hint="eastAsia"/>
        </w:rPr>
        <w:t>・保護者が交流できる場の充実</w:t>
      </w:r>
    </w:p>
    <w:p w14:paraId="09FD5993" w14:textId="33698724" w:rsidR="005814E3" w:rsidRDefault="005814E3" w:rsidP="005814E3">
      <w:r>
        <w:rPr>
          <w:rFonts w:hint="eastAsia"/>
        </w:rPr>
        <w:t>・仕事と子育ての両立支援についての啓発</w:t>
      </w:r>
    </w:p>
    <w:p w14:paraId="57620F94" w14:textId="77777777" w:rsidR="005814E3" w:rsidRDefault="005814E3" w:rsidP="005814E3">
      <w:r>
        <w:rPr>
          <w:rFonts w:hint="eastAsia"/>
        </w:rPr>
        <w:t>・男性の家事や共育ての啓発</w:t>
      </w:r>
    </w:p>
    <w:p w14:paraId="67FC7CED" w14:textId="77777777" w:rsidR="005814E3" w:rsidRDefault="005814E3" w:rsidP="005814E3">
      <w:r>
        <w:rPr>
          <w:rFonts w:hint="eastAsia"/>
        </w:rPr>
        <w:t>・多様な保育サービスの充実</w:t>
      </w:r>
    </w:p>
    <w:p w14:paraId="5C5179F8" w14:textId="77777777" w:rsidR="005814E3" w:rsidRDefault="005814E3" w:rsidP="005814E3">
      <w:r>
        <w:rPr>
          <w:rFonts w:hint="eastAsia"/>
        </w:rPr>
        <w:lastRenderedPageBreak/>
        <w:t>・地域の子育て支援活動への支援</w:t>
      </w:r>
    </w:p>
    <w:p w14:paraId="6FD7A9F8" w14:textId="7272393F" w:rsidR="005814E3" w:rsidRDefault="005814E3" w:rsidP="005814E3">
      <w:r>
        <w:rPr>
          <w:rFonts w:hint="eastAsia"/>
        </w:rPr>
        <w:t>・子ども食堂等子どもの居場所づくりの充実等</w:t>
      </w:r>
    </w:p>
    <w:p w14:paraId="00DF649B" w14:textId="1523362C" w:rsidR="005814E3" w:rsidRDefault="005814E3" w:rsidP="005814E3"/>
    <w:p w14:paraId="709243AC" w14:textId="59314912" w:rsidR="005814E3" w:rsidRDefault="005814E3" w:rsidP="005814E3">
      <w:r>
        <w:rPr>
          <w:rFonts w:hint="eastAsia"/>
        </w:rPr>
        <w:t>・問</w:t>
      </w:r>
      <w:r>
        <w:t>40</w:t>
      </w:r>
      <w:r>
        <w:rPr>
          <w:rFonts w:hint="eastAsia"/>
        </w:rPr>
        <w:t xml:space="preserve">　</w:t>
      </w:r>
      <w:r>
        <w:t>外出する際に困ること</w:t>
      </w:r>
    </w:p>
    <w:p w14:paraId="02E201BE" w14:textId="61699F54" w:rsidR="005814E3" w:rsidRDefault="005814E3" w:rsidP="005814E3">
      <w:pPr>
        <w:ind w:firstLineChars="100" w:firstLine="210"/>
      </w:pPr>
      <w:r>
        <w:rPr>
          <w:rFonts w:hint="eastAsia"/>
        </w:rPr>
        <w:t>「買い物や用事などの合間の気分転換に子どもを遊ばせる場所がない」が</w:t>
      </w:r>
      <w:r>
        <w:t>41.5％で最も高く、次いで「小さな子どもとの食事</w:t>
      </w:r>
      <w:r>
        <w:rPr>
          <w:rFonts w:hint="eastAsia"/>
        </w:rPr>
        <w:t>に配慮された場所（店）が少ない」が</w:t>
      </w:r>
      <w:r>
        <w:t>38.2％、「自動車の通行が多いにもかかわらず歩道や信号がない道路が多いので</w:t>
      </w:r>
      <w:r>
        <w:rPr>
          <w:rFonts w:hint="eastAsia"/>
        </w:rPr>
        <w:t>心配」が</w:t>
      </w:r>
      <w:r>
        <w:t>35.1％、「トイレがオムツ替えや親子での利用に配慮されていない」が30.2％、「交通機関や建物がベビーカーでの</w:t>
      </w:r>
      <w:r>
        <w:rPr>
          <w:rFonts w:hint="eastAsia"/>
        </w:rPr>
        <w:t>移動に配慮されていない」が</w:t>
      </w:r>
      <w:r>
        <w:t>29.4％、「歩道の段差などがベビーカーや自転車での通行の妨げになっている」が27.2％、</w:t>
      </w:r>
      <w:r>
        <w:rPr>
          <w:rFonts w:hint="eastAsia"/>
        </w:rPr>
        <w:t>「緑や広い歩道が少ないなど街並みにゆとりとうるおいがない」が</w:t>
      </w:r>
      <w:r>
        <w:t>26.9％となっています。</w:t>
      </w:r>
    </w:p>
    <w:p w14:paraId="101EEF2E" w14:textId="77777777" w:rsidR="005814E3" w:rsidRDefault="005814E3" w:rsidP="005814E3">
      <w:r>
        <w:rPr>
          <w:rFonts w:hint="eastAsia"/>
        </w:rPr>
        <w:t>＜市町村独自項目の具体例＞</w:t>
      </w:r>
    </w:p>
    <w:p w14:paraId="7D64E7D5" w14:textId="1231E346" w:rsidR="005814E3" w:rsidRDefault="005814E3" w:rsidP="005814E3">
      <w:r>
        <w:rPr>
          <w:rFonts w:hint="eastAsia"/>
        </w:rPr>
        <w:t>・暗い通りや見通しのきかない場所が多く、子どもが犯罪被害に遭うのではないかと心配なこと</w:t>
      </w:r>
    </w:p>
    <w:p w14:paraId="31CA0703" w14:textId="66674468" w:rsidR="005814E3" w:rsidRDefault="005814E3" w:rsidP="005814E3">
      <w:r>
        <w:rPr>
          <w:rFonts w:hint="eastAsia"/>
        </w:rPr>
        <w:t>・自転車の通行が多いにもかかわらず自転車専用レーンがなく、道路が狭いので心配</w:t>
      </w:r>
    </w:p>
    <w:p w14:paraId="7AB7851E" w14:textId="52830403" w:rsidR="005814E3" w:rsidRDefault="005814E3" w:rsidP="005814E3">
      <w:r>
        <w:rPr>
          <w:rFonts w:hint="eastAsia"/>
        </w:rPr>
        <w:t>・病院や健診を受けに行くときの交通手段に困る</w:t>
      </w:r>
    </w:p>
    <w:p w14:paraId="765FC12E" w14:textId="77777777" w:rsidR="005814E3" w:rsidRDefault="005814E3" w:rsidP="005814E3"/>
    <w:p w14:paraId="6DF35805" w14:textId="152BA3C3" w:rsidR="005814E3" w:rsidRDefault="005814E3" w:rsidP="005814E3">
      <w:r>
        <w:rPr>
          <w:rFonts w:hint="eastAsia"/>
        </w:rPr>
        <w:t>・問</w:t>
      </w:r>
      <w:r>
        <w:t>43</w:t>
      </w:r>
      <w:r>
        <w:rPr>
          <w:rFonts w:hint="eastAsia"/>
        </w:rPr>
        <w:t xml:space="preserve">　</w:t>
      </w:r>
      <w:r>
        <w:t>近所で日常的にちょっとした子どもの話や世間話をする人の有無</w:t>
      </w:r>
    </w:p>
    <w:p w14:paraId="1D62D230" w14:textId="27151F2B" w:rsidR="005814E3" w:rsidRDefault="005814E3" w:rsidP="005814E3">
      <w:pPr>
        <w:ind w:firstLineChars="100" w:firstLine="210"/>
      </w:pPr>
      <w:r>
        <w:rPr>
          <w:rFonts w:hint="eastAsia"/>
        </w:rPr>
        <w:t>「いる」が</w:t>
      </w:r>
      <w:r>
        <w:t>59.6％、「いない」が36.7％となっています。また、前回調査と比べると、「いる」の割合が減少し、「いない」の割合が</w:t>
      </w:r>
      <w:r>
        <w:rPr>
          <w:rFonts w:hint="eastAsia"/>
        </w:rPr>
        <w:t>増加しています。</w:t>
      </w:r>
    </w:p>
    <w:p w14:paraId="70597189" w14:textId="32658876" w:rsidR="005814E3" w:rsidRDefault="005814E3" w:rsidP="005814E3"/>
    <w:p w14:paraId="5386CE28" w14:textId="253E9C9D" w:rsidR="005814E3" w:rsidRDefault="005814E3" w:rsidP="005814E3">
      <w:r>
        <w:rPr>
          <w:rFonts w:hint="eastAsia"/>
        </w:rPr>
        <w:t>・問</w:t>
      </w:r>
      <w:r>
        <w:t>4４</w:t>
      </w:r>
      <w:r>
        <w:rPr>
          <w:rFonts w:hint="eastAsia"/>
        </w:rPr>
        <w:t xml:space="preserve">　</w:t>
      </w:r>
      <w:r>
        <w:t>子育てを楽しいと感じるか</w:t>
      </w:r>
    </w:p>
    <w:p w14:paraId="7C30DBB9" w14:textId="2C96BA8A" w:rsidR="005814E3" w:rsidRDefault="005814E3" w:rsidP="005814E3">
      <w:pPr>
        <w:ind w:firstLineChars="100" w:firstLine="210"/>
      </w:pPr>
      <w:r>
        <w:rPr>
          <w:rFonts w:hint="eastAsia"/>
        </w:rPr>
        <w:t>「楽しいと感じることの方が多い」が</w:t>
      </w:r>
      <w:r>
        <w:t>72.2％で最も高く、次いで「楽しいと感じることとつらいと感じることが同じくらい」が21.0％、</w:t>
      </w:r>
      <w:r>
        <w:rPr>
          <w:rFonts w:hint="eastAsia"/>
        </w:rPr>
        <w:t>「つらいと感じることの方が多い」が</w:t>
      </w:r>
      <w:r>
        <w:t>3.5％、「わからない」が1.2％となっています。また、前回調査と比べると、「楽しいと感じること</w:t>
      </w:r>
      <w:r>
        <w:rPr>
          <w:rFonts w:hint="eastAsia"/>
        </w:rPr>
        <w:t>の方が多い」の割合が増加し、「楽しいと感じることとつらいと感じることが同じくらい」の割合が減少しています。</w:t>
      </w:r>
    </w:p>
    <w:p w14:paraId="7CFE5ABF" w14:textId="44EC5E2D" w:rsidR="005814E3" w:rsidRDefault="005814E3" w:rsidP="005814E3"/>
    <w:p w14:paraId="2EAD889C" w14:textId="334B407D" w:rsidR="005814E3" w:rsidRDefault="005814E3" w:rsidP="005814E3">
      <w:r>
        <w:rPr>
          <w:rFonts w:hint="eastAsia"/>
        </w:rPr>
        <w:t>・問</w:t>
      </w:r>
      <w:r>
        <w:t>44-1</w:t>
      </w:r>
      <w:r>
        <w:rPr>
          <w:rFonts w:hint="eastAsia"/>
        </w:rPr>
        <w:t xml:space="preserve">　</w:t>
      </w:r>
      <w:r>
        <w:t>子育てを楽しいと感じる人の有効な子育て支援・対策</w:t>
      </w:r>
    </w:p>
    <w:p w14:paraId="3AE5C9E0" w14:textId="363CF560" w:rsidR="005814E3" w:rsidRPr="005814E3" w:rsidRDefault="005814E3" w:rsidP="005814E3">
      <w:pPr>
        <w:ind w:firstLineChars="100" w:firstLine="210"/>
      </w:pPr>
      <w:r>
        <w:rPr>
          <w:rFonts w:hint="eastAsia"/>
        </w:rPr>
        <w:t>「仕事と家庭生活の両立ができる労働環境の整備」が</w:t>
      </w:r>
      <w:r>
        <w:t>43.6％で最も高く、次いで「子育てしやすい住居・まちの環境面での</w:t>
      </w:r>
      <w:r>
        <w:rPr>
          <w:rFonts w:hint="eastAsia"/>
        </w:rPr>
        <w:t>充実」が</w:t>
      </w:r>
      <w:r>
        <w:t>39.6％、「保育サービスの充実」が36.9％、「子どもの教育環境」が31.2％、「子どもを対象にした犯罪・事故の</w:t>
      </w:r>
      <w:r>
        <w:rPr>
          <w:rFonts w:hint="eastAsia"/>
        </w:rPr>
        <w:t>軽減」が</w:t>
      </w:r>
      <w:r>
        <w:t>26.2％、「地域における子育て支援の充実（一時預かり、育児相談など）」が24.9％となっています。</w:t>
      </w:r>
    </w:p>
    <w:p w14:paraId="4F705473" w14:textId="77777777" w:rsidR="005814E3" w:rsidRDefault="005814E3" w:rsidP="005814E3">
      <w:r>
        <w:rPr>
          <w:rFonts w:hint="eastAsia"/>
        </w:rPr>
        <w:t>＜市町村独自項目の具体例＞</w:t>
      </w:r>
    </w:p>
    <w:p w14:paraId="23649652" w14:textId="77777777" w:rsidR="005814E3" w:rsidRDefault="005814E3" w:rsidP="005814E3">
      <w:r>
        <w:rPr>
          <w:rFonts w:hint="eastAsia"/>
        </w:rPr>
        <w:t>・子育て中の親子が知り合える機会の充実</w:t>
      </w:r>
    </w:p>
    <w:p w14:paraId="64E799C2" w14:textId="77777777" w:rsidR="005814E3" w:rsidRDefault="005814E3" w:rsidP="005814E3">
      <w:r>
        <w:rPr>
          <w:rFonts w:hint="eastAsia"/>
        </w:rPr>
        <w:t>・親子が自由に過ごせる屋内施設の充実</w:t>
      </w:r>
    </w:p>
    <w:p w14:paraId="24029CBE" w14:textId="77777777" w:rsidR="005814E3" w:rsidRDefault="005814E3" w:rsidP="005814E3">
      <w:r>
        <w:rPr>
          <w:rFonts w:hint="eastAsia"/>
        </w:rPr>
        <w:t>・子育てに関する知識を得る機会の充実</w:t>
      </w:r>
    </w:p>
    <w:p w14:paraId="1343E2C4" w14:textId="77777777" w:rsidR="005814E3" w:rsidRDefault="005814E3" w:rsidP="005814E3">
      <w:r>
        <w:rPr>
          <w:rFonts w:hint="eastAsia"/>
        </w:rPr>
        <w:t>・子育てに関する経済的支援</w:t>
      </w:r>
    </w:p>
    <w:p w14:paraId="2E5F4675" w14:textId="77777777" w:rsidR="005814E3" w:rsidRDefault="005814E3" w:rsidP="005814E3">
      <w:r>
        <w:rPr>
          <w:rFonts w:hint="eastAsia"/>
        </w:rPr>
        <w:t>・発達に配慮を要する子どもに対する支援</w:t>
      </w:r>
    </w:p>
    <w:p w14:paraId="6CFB61E0" w14:textId="6BE331AF" w:rsidR="005814E3" w:rsidRDefault="005814E3" w:rsidP="005814E3">
      <w:r>
        <w:rPr>
          <w:rFonts w:hint="eastAsia"/>
        </w:rPr>
        <w:t>・電車やバスなどの乗車時、エレベーター乗降時などの優先利用の仕組み</w:t>
      </w:r>
    </w:p>
    <w:p w14:paraId="3A58D781" w14:textId="02E6D0C1" w:rsidR="005814E3" w:rsidRDefault="005814E3" w:rsidP="005814E3">
      <w:r>
        <w:rPr>
          <w:rFonts w:hint="eastAsia"/>
        </w:rPr>
        <w:t>・外出時のタクシー利用の支援等</w:t>
      </w:r>
    </w:p>
    <w:p w14:paraId="0D6D2174" w14:textId="2EA90CEC" w:rsidR="005814E3" w:rsidRPr="005814E3" w:rsidRDefault="005814E3" w:rsidP="005814E3"/>
    <w:p w14:paraId="6ED0EA32" w14:textId="3270BDDA" w:rsidR="005814E3" w:rsidRDefault="005814E3" w:rsidP="005814E3">
      <w:r>
        <w:rPr>
          <w:rFonts w:hint="eastAsia"/>
        </w:rPr>
        <w:t>・問</w:t>
      </w:r>
      <w:r>
        <w:t>44-2</w:t>
      </w:r>
      <w:r>
        <w:rPr>
          <w:rFonts w:hint="eastAsia"/>
        </w:rPr>
        <w:t xml:space="preserve">　</w:t>
      </w:r>
      <w:r>
        <w:t>子育てのつらさを解消するために必要な支援・対策</w:t>
      </w:r>
    </w:p>
    <w:p w14:paraId="266192E7" w14:textId="1195DCB9" w:rsidR="005814E3" w:rsidRDefault="005814E3" w:rsidP="005814E3">
      <w:pPr>
        <w:ind w:firstLineChars="100" w:firstLine="210"/>
      </w:pPr>
      <w:r>
        <w:rPr>
          <w:rFonts w:hint="eastAsia"/>
        </w:rPr>
        <w:lastRenderedPageBreak/>
        <w:t>「仕事と家庭生活の両立ができる労働環境の整備」が</w:t>
      </w:r>
      <w:r>
        <w:t>40.6％で最も高く、次いで「保育サービスの充実」が29.7％、</w:t>
      </w:r>
      <w:r>
        <w:rPr>
          <w:rFonts w:hint="eastAsia"/>
        </w:rPr>
        <w:t>「子育てしやすい住居・まちの環境面での充実」が</w:t>
      </w:r>
      <w:r>
        <w:t>28.4％、「地域における子育て支援の充実（一時預かり、育児相談</w:t>
      </w:r>
      <w:r>
        <w:rPr>
          <w:rFonts w:hint="eastAsia"/>
        </w:rPr>
        <w:t>など）」が</w:t>
      </w:r>
      <w:r>
        <w:t>27.5％となっています。</w:t>
      </w:r>
    </w:p>
    <w:p w14:paraId="7A416F3A" w14:textId="77777777" w:rsidR="005814E3" w:rsidRDefault="005814E3" w:rsidP="005814E3">
      <w:r>
        <w:rPr>
          <w:rFonts w:hint="eastAsia"/>
        </w:rPr>
        <w:t>＜市町村独自項目の具体例＞</w:t>
      </w:r>
    </w:p>
    <w:p w14:paraId="3B550B15" w14:textId="77777777" w:rsidR="005814E3" w:rsidRDefault="005814E3" w:rsidP="005814E3">
      <w:r>
        <w:rPr>
          <w:rFonts w:hint="eastAsia"/>
        </w:rPr>
        <w:t>・親子が自由に過ごせる屋内施設の充実</w:t>
      </w:r>
    </w:p>
    <w:p w14:paraId="4896FB78" w14:textId="77777777" w:rsidR="005814E3" w:rsidRDefault="005814E3" w:rsidP="005814E3">
      <w:r>
        <w:rPr>
          <w:rFonts w:hint="eastAsia"/>
        </w:rPr>
        <w:t>・子育てに関する知識を得る機会の充実</w:t>
      </w:r>
    </w:p>
    <w:p w14:paraId="633A1870" w14:textId="77777777" w:rsidR="005814E3" w:rsidRDefault="005814E3" w:rsidP="005814E3">
      <w:r>
        <w:rPr>
          <w:rFonts w:hint="eastAsia"/>
        </w:rPr>
        <w:t>・子育てに関する経済的支援</w:t>
      </w:r>
    </w:p>
    <w:p w14:paraId="46C86577" w14:textId="77777777" w:rsidR="005814E3" w:rsidRDefault="005814E3" w:rsidP="005814E3">
      <w:r>
        <w:rPr>
          <w:rFonts w:hint="eastAsia"/>
        </w:rPr>
        <w:t>・発達に配慮を要する子どもに対する支援</w:t>
      </w:r>
    </w:p>
    <w:p w14:paraId="65DAAFE8" w14:textId="0A6D5BCA" w:rsidR="005814E3" w:rsidRDefault="005814E3" w:rsidP="005814E3">
      <w:r>
        <w:rPr>
          <w:rFonts w:hint="eastAsia"/>
        </w:rPr>
        <w:t>・電車やバスなどの乗車時、エレベーター乗降時などの優先利用の仕組み</w:t>
      </w:r>
    </w:p>
    <w:p w14:paraId="1B983947" w14:textId="20671054" w:rsidR="005814E3" w:rsidRDefault="005814E3" w:rsidP="005814E3">
      <w:r>
        <w:rPr>
          <w:rFonts w:hint="eastAsia"/>
        </w:rPr>
        <w:t>・外出時のタクシー利用の支援等</w:t>
      </w:r>
    </w:p>
    <w:p w14:paraId="2CEA25FB" w14:textId="2DBFE241" w:rsidR="005814E3" w:rsidRDefault="005814E3" w:rsidP="005814E3"/>
    <w:p w14:paraId="5A1AA1DC" w14:textId="43885626" w:rsidR="005814E3" w:rsidRDefault="005814E3" w:rsidP="005814E3">
      <w:r>
        <w:rPr>
          <w:rFonts w:hint="eastAsia"/>
        </w:rPr>
        <w:t>・問</w:t>
      </w:r>
      <w:r>
        <w:t>45</w:t>
      </w:r>
      <w:r>
        <w:rPr>
          <w:rFonts w:hint="eastAsia"/>
        </w:rPr>
        <w:t xml:space="preserve">　</w:t>
      </w:r>
      <w:r>
        <w:t>日常悩んでいること、気になること</w:t>
      </w:r>
    </w:p>
    <w:p w14:paraId="4AC05BDF" w14:textId="77777777" w:rsidR="005814E3" w:rsidRDefault="005814E3" w:rsidP="005814E3">
      <w:r>
        <w:rPr>
          <w:rFonts w:hint="eastAsia"/>
        </w:rPr>
        <w:t>（１）子どもに関すること</w:t>
      </w:r>
    </w:p>
    <w:p w14:paraId="3557A9D0" w14:textId="08109BFF" w:rsidR="005814E3" w:rsidRDefault="005814E3" w:rsidP="005814E3">
      <w:pPr>
        <w:ind w:firstLineChars="100" w:firstLine="210"/>
      </w:pPr>
      <w:r>
        <w:rPr>
          <w:rFonts w:hint="eastAsia"/>
        </w:rPr>
        <w:t>「子どもの教育に関すること」が</w:t>
      </w:r>
      <w:r>
        <w:t>24.5％で最も高く、次いで「病気や発育発達に関すること」が21.3％、「食事や栄養に関する</w:t>
      </w:r>
      <w:r>
        <w:rPr>
          <w:rFonts w:hint="eastAsia"/>
        </w:rPr>
        <w:t>こと」が</w:t>
      </w:r>
      <w:r>
        <w:t>21.1％となっています。</w:t>
      </w:r>
    </w:p>
    <w:p w14:paraId="3B4AA0AB" w14:textId="77777777" w:rsidR="005814E3" w:rsidRDefault="005814E3" w:rsidP="005814E3">
      <w:r>
        <w:rPr>
          <w:rFonts w:hint="eastAsia"/>
        </w:rPr>
        <w:t>＜市町村独自項目の具体例＞</w:t>
      </w:r>
    </w:p>
    <w:p w14:paraId="3902A68C" w14:textId="77777777" w:rsidR="005814E3" w:rsidRDefault="005814E3" w:rsidP="005814E3">
      <w:pPr>
        <w:ind w:firstLineChars="100" w:firstLine="210"/>
      </w:pPr>
      <w:r>
        <w:rPr>
          <w:rFonts w:hint="eastAsia"/>
        </w:rPr>
        <w:t>・子どもが言うことを聞かない</w:t>
      </w:r>
    </w:p>
    <w:p w14:paraId="35BC2E50" w14:textId="77777777" w:rsidR="005814E3" w:rsidRDefault="005814E3" w:rsidP="005814E3">
      <w:pPr>
        <w:ind w:firstLineChars="100" w:firstLine="210"/>
      </w:pPr>
      <w:r>
        <w:rPr>
          <w:rFonts w:hint="eastAsia"/>
        </w:rPr>
        <w:t>・子育てのことがよくわからない</w:t>
      </w:r>
    </w:p>
    <w:p w14:paraId="0F498AA8" w14:textId="77777777" w:rsidR="005814E3" w:rsidRDefault="005814E3" w:rsidP="005814E3">
      <w:pPr>
        <w:ind w:firstLineChars="100" w:firstLine="210"/>
      </w:pPr>
      <w:r>
        <w:rPr>
          <w:rFonts w:hint="eastAsia"/>
        </w:rPr>
        <w:t>・病気や医療的ケアに関すること</w:t>
      </w:r>
    </w:p>
    <w:p w14:paraId="13590F79" w14:textId="77777777" w:rsidR="005814E3" w:rsidRDefault="005814E3" w:rsidP="005814E3">
      <w:pPr>
        <w:ind w:firstLineChars="100" w:firstLine="210"/>
      </w:pPr>
      <w:r>
        <w:rPr>
          <w:rFonts w:hint="eastAsia"/>
        </w:rPr>
        <w:t>・子育て支援サービスのこと</w:t>
      </w:r>
    </w:p>
    <w:p w14:paraId="5AB35086" w14:textId="77777777" w:rsidR="005814E3" w:rsidRDefault="005814E3" w:rsidP="005814E3">
      <w:pPr>
        <w:ind w:firstLineChars="100" w:firstLine="210"/>
      </w:pPr>
      <w:r>
        <w:rPr>
          <w:rFonts w:hint="eastAsia"/>
        </w:rPr>
        <w:t>・子どもの集団生活への適応に関すること</w:t>
      </w:r>
    </w:p>
    <w:p w14:paraId="2C250E08" w14:textId="77777777" w:rsidR="005814E3" w:rsidRDefault="005814E3" w:rsidP="005814E3">
      <w:pPr>
        <w:ind w:firstLineChars="100" w:firstLine="210"/>
      </w:pPr>
      <w:r>
        <w:rPr>
          <w:rFonts w:hint="eastAsia"/>
        </w:rPr>
        <w:t>・子どものインターネット利用に関すること</w:t>
      </w:r>
    </w:p>
    <w:p w14:paraId="24980B38" w14:textId="77777777" w:rsidR="005814E3" w:rsidRDefault="005814E3" w:rsidP="005814E3">
      <w:pPr>
        <w:ind w:firstLineChars="100" w:firstLine="210"/>
      </w:pPr>
      <w:r>
        <w:rPr>
          <w:rFonts w:hint="eastAsia"/>
        </w:rPr>
        <w:t>・子育てで出費がかさむ事</w:t>
      </w:r>
    </w:p>
    <w:p w14:paraId="77F333AA" w14:textId="77777777" w:rsidR="005814E3" w:rsidRDefault="005814E3" w:rsidP="005814E3">
      <w:pPr>
        <w:ind w:firstLineChars="100" w:firstLine="210"/>
      </w:pPr>
      <w:r>
        <w:rPr>
          <w:rFonts w:hint="eastAsia"/>
        </w:rPr>
        <w:t>・子どもを叱りすぎているような気がすること</w:t>
      </w:r>
    </w:p>
    <w:p w14:paraId="4811F62C" w14:textId="77777777" w:rsidR="005814E3" w:rsidRDefault="005814E3" w:rsidP="005814E3">
      <w:pPr>
        <w:ind w:firstLineChars="100" w:firstLine="210"/>
      </w:pPr>
      <w:r>
        <w:rPr>
          <w:rFonts w:hint="eastAsia"/>
        </w:rPr>
        <w:t>・仕事や自分のやりたいことが十分できないこと</w:t>
      </w:r>
    </w:p>
    <w:p w14:paraId="003D4A0D" w14:textId="1597895F" w:rsidR="005814E3" w:rsidRDefault="005814E3" w:rsidP="005814E3">
      <w:pPr>
        <w:ind w:firstLineChars="100" w:firstLine="210"/>
      </w:pPr>
      <w:r>
        <w:rPr>
          <w:rFonts w:hint="eastAsia"/>
        </w:rPr>
        <w:t>・子育てによる精神的な疲れが大きいこと　等</w:t>
      </w:r>
    </w:p>
    <w:p w14:paraId="717DCD56" w14:textId="023B558E" w:rsidR="005814E3" w:rsidRDefault="005814E3" w:rsidP="005814E3"/>
    <w:p w14:paraId="0331C660" w14:textId="40DC7CC6" w:rsidR="005814E3" w:rsidRDefault="005814E3" w:rsidP="005814E3">
      <w:r>
        <w:rPr>
          <w:rFonts w:hint="eastAsia"/>
        </w:rPr>
        <w:t>・問</w:t>
      </w:r>
      <w:r>
        <w:t>45</w:t>
      </w:r>
      <w:r>
        <w:rPr>
          <w:rFonts w:hint="eastAsia"/>
        </w:rPr>
        <w:t xml:space="preserve">　</w:t>
      </w:r>
      <w:r>
        <w:t>日常悩んでいること、気になること</w:t>
      </w:r>
    </w:p>
    <w:p w14:paraId="27941476" w14:textId="77777777" w:rsidR="005814E3" w:rsidRDefault="005814E3" w:rsidP="005814E3">
      <w:r>
        <w:rPr>
          <w:rFonts w:hint="eastAsia"/>
        </w:rPr>
        <w:t>（２）ご自身に関すること</w:t>
      </w:r>
    </w:p>
    <w:p w14:paraId="394DDF0F" w14:textId="65AB8BC6" w:rsidR="005814E3" w:rsidRPr="005814E3" w:rsidRDefault="005814E3" w:rsidP="005814E3">
      <w:pPr>
        <w:ind w:firstLineChars="100" w:firstLine="210"/>
      </w:pPr>
      <w:r>
        <w:rPr>
          <w:rFonts w:hint="eastAsia"/>
        </w:rPr>
        <w:t>「子育てにかかる出費がかさむこと」が</w:t>
      </w:r>
      <w:r>
        <w:t>39.7％で最も高く、次いで「仕事や自分のやりたいことなど自分の時間が十分取れない</w:t>
      </w:r>
      <w:r>
        <w:rPr>
          <w:rFonts w:hint="eastAsia"/>
        </w:rPr>
        <w:t>こと」が</w:t>
      </w:r>
      <w:r>
        <w:t>39.5％、「子育てによる身体の疲れが大きいこと」が31.8％となっています。</w:t>
      </w:r>
    </w:p>
    <w:p w14:paraId="586A0BE2" w14:textId="77777777" w:rsidR="005814E3" w:rsidRDefault="005814E3" w:rsidP="005814E3">
      <w:r>
        <w:rPr>
          <w:rFonts w:hint="eastAsia"/>
        </w:rPr>
        <w:t>＜市町村独自項目の具体例＞</w:t>
      </w:r>
    </w:p>
    <w:p w14:paraId="7756D535" w14:textId="77777777" w:rsidR="005814E3" w:rsidRDefault="005814E3" w:rsidP="005814E3">
      <w:r>
        <w:rPr>
          <w:rFonts w:hint="eastAsia"/>
        </w:rPr>
        <w:t>・子どもを叱りすぎてしまう</w:t>
      </w:r>
    </w:p>
    <w:p w14:paraId="47E83913" w14:textId="40616E33" w:rsidR="005814E3" w:rsidRDefault="005814E3" w:rsidP="005814E3">
      <w:r>
        <w:rPr>
          <w:rFonts w:hint="eastAsia"/>
        </w:rPr>
        <w:t>・子育てについて正しい知識や情報を得られる機会、手段がない</w:t>
      </w:r>
    </w:p>
    <w:p w14:paraId="32E267F8" w14:textId="77777777" w:rsidR="005814E3" w:rsidRDefault="005814E3" w:rsidP="005814E3">
      <w:r>
        <w:rPr>
          <w:rFonts w:hint="eastAsia"/>
        </w:rPr>
        <w:t>・周囲の人が子ども連れを迷惑そうに見る</w:t>
      </w:r>
    </w:p>
    <w:p w14:paraId="32BB554F" w14:textId="77777777" w:rsidR="005814E3" w:rsidRDefault="005814E3" w:rsidP="005814E3">
      <w:r>
        <w:rPr>
          <w:rFonts w:hint="eastAsia"/>
        </w:rPr>
        <w:t>・保護者同士の人間関係がうまくいかない</w:t>
      </w:r>
    </w:p>
    <w:p w14:paraId="2924A2EC" w14:textId="74CD8213" w:rsidR="005814E3" w:rsidRDefault="005814E3" w:rsidP="005814E3">
      <w:r>
        <w:rPr>
          <w:rFonts w:hint="eastAsia"/>
        </w:rPr>
        <w:t>・保護者自身の病気や障害によって、十分に子育てができない</w:t>
      </w:r>
    </w:p>
    <w:p w14:paraId="7D8AF8EB" w14:textId="77777777" w:rsidR="005814E3" w:rsidRDefault="005814E3" w:rsidP="005814E3">
      <w:r>
        <w:rPr>
          <w:rFonts w:hint="eastAsia"/>
        </w:rPr>
        <w:t>・子どもの世話を放棄してしまう</w:t>
      </w:r>
    </w:p>
    <w:p w14:paraId="577C509F" w14:textId="77777777" w:rsidR="005814E3" w:rsidRDefault="005814E3" w:rsidP="005814E3">
      <w:r>
        <w:rPr>
          <w:rFonts w:hint="eastAsia"/>
        </w:rPr>
        <w:t>・経済的に生活が苦しい</w:t>
      </w:r>
    </w:p>
    <w:p w14:paraId="2F2F541B" w14:textId="368602BF" w:rsidR="005814E3" w:rsidRPr="005814E3" w:rsidRDefault="005814E3" w:rsidP="005814E3">
      <w:r>
        <w:rPr>
          <w:rFonts w:hint="eastAsia"/>
        </w:rPr>
        <w:lastRenderedPageBreak/>
        <w:t>・子育てに関するインターネット情報を適切に活用すること　等</w:t>
      </w:r>
    </w:p>
    <w:p w14:paraId="00965C65" w14:textId="23632DF0" w:rsidR="005814E3" w:rsidRPr="005814E3" w:rsidRDefault="005814E3" w:rsidP="005814E3"/>
    <w:p w14:paraId="1596B44F" w14:textId="42C3FDFD" w:rsidR="004F61BB" w:rsidRDefault="004F61BB" w:rsidP="004F61BB">
      <w:r>
        <w:rPr>
          <w:rFonts w:hint="eastAsia"/>
        </w:rPr>
        <w:t>・問</w:t>
      </w:r>
      <w:r>
        <w:t>4</w:t>
      </w:r>
      <w:r>
        <w:rPr>
          <w:rFonts w:hint="eastAsia"/>
        </w:rPr>
        <w:t xml:space="preserve">6　</w:t>
      </w:r>
      <w:r>
        <w:t>子育てが地域の人に支えられていると感じるか。特に誰から支えられていると感じるか</w:t>
      </w:r>
    </w:p>
    <w:p w14:paraId="519008C6" w14:textId="77777777" w:rsidR="004F61BB" w:rsidRDefault="004F61BB" w:rsidP="004F61BB">
      <w:r>
        <w:rPr>
          <w:rFonts w:hint="eastAsia"/>
        </w:rPr>
        <w:t>（１）支えられていると感じるか</w:t>
      </w:r>
    </w:p>
    <w:p w14:paraId="2EE62037" w14:textId="73F3B537" w:rsidR="005814E3" w:rsidRPr="005814E3" w:rsidRDefault="004F61BB" w:rsidP="004F61BB">
      <w:pPr>
        <w:ind w:firstLineChars="100" w:firstLine="210"/>
      </w:pPr>
      <w:r>
        <w:rPr>
          <w:rFonts w:hint="eastAsia"/>
        </w:rPr>
        <w:t>「感じる」が</w:t>
      </w:r>
      <w:r>
        <w:t>58.2％、「感じない」が36.7％となっています。また、前回調査と比べると、支えられていると「感じる」割合が</w:t>
      </w:r>
      <w:r>
        <w:rPr>
          <w:rFonts w:hint="eastAsia"/>
        </w:rPr>
        <w:t>減少し、支えられていると「感じない」割合が増加しています。</w:t>
      </w:r>
    </w:p>
    <w:p w14:paraId="079DCBA0" w14:textId="77777777" w:rsidR="004F61BB" w:rsidRDefault="004F61BB" w:rsidP="004F61BB">
      <w:r>
        <w:rPr>
          <w:rFonts w:hint="eastAsia"/>
        </w:rPr>
        <w:t>＜市町村独自項目の具体例＞</w:t>
      </w:r>
    </w:p>
    <w:p w14:paraId="4B996D6D" w14:textId="77777777" w:rsidR="004F61BB" w:rsidRDefault="004F61BB" w:rsidP="004F61BB">
      <w:r>
        <w:rPr>
          <w:rFonts w:hint="eastAsia"/>
        </w:rPr>
        <w:t>・どちらでもない</w:t>
      </w:r>
    </w:p>
    <w:p w14:paraId="277CC3D8" w14:textId="5807C032" w:rsidR="005814E3" w:rsidRDefault="004F61BB" w:rsidP="004F61BB">
      <w:r>
        <w:rPr>
          <w:rFonts w:hint="eastAsia"/>
        </w:rPr>
        <w:t>・未回答</w:t>
      </w:r>
    </w:p>
    <w:p w14:paraId="4777E143" w14:textId="3C651096" w:rsidR="005814E3" w:rsidRDefault="005814E3" w:rsidP="005814E3"/>
    <w:p w14:paraId="56AECE4E" w14:textId="1CA8A9CC" w:rsidR="004F61BB" w:rsidRDefault="004F61BB" w:rsidP="004F61BB">
      <w:r>
        <w:rPr>
          <w:rFonts w:hint="eastAsia"/>
        </w:rPr>
        <w:t>・問</w:t>
      </w:r>
      <w:r>
        <w:t>46</w:t>
      </w:r>
      <w:r>
        <w:rPr>
          <w:rFonts w:hint="eastAsia"/>
        </w:rPr>
        <w:t xml:space="preserve">　</w:t>
      </w:r>
      <w:r>
        <w:t>子育てが地域の人に支えられていると感じるか。特に誰から支えられていると感じるか</w:t>
      </w:r>
    </w:p>
    <w:p w14:paraId="0B2D68DF" w14:textId="77777777" w:rsidR="004F61BB" w:rsidRDefault="004F61BB" w:rsidP="004F61BB">
      <w:r>
        <w:rPr>
          <w:rFonts w:hint="eastAsia"/>
        </w:rPr>
        <w:t>（２）特に誰から支えられていると感じるか</w:t>
      </w:r>
    </w:p>
    <w:p w14:paraId="0C3A1CD8" w14:textId="06DA19A9" w:rsidR="004F61BB" w:rsidRDefault="004F61BB" w:rsidP="004F61BB">
      <w:pPr>
        <w:ind w:firstLineChars="100" w:firstLine="210"/>
      </w:pPr>
      <w:r>
        <w:rPr>
          <w:rFonts w:hint="eastAsia"/>
        </w:rPr>
        <w:t>「同じ世代の子どもを持つ保護者」が</w:t>
      </w:r>
      <w:r>
        <w:t>55.5％で最も高く、次いで「幼稚園、保育所、地域子育て支援拠点などの職員」が50.3％、「近所の人」が35.7％となっています。また、前回調査と比べると、「同じ世代の子どもを持つ保護者」と「近所の人」</w:t>
      </w:r>
      <w:r>
        <w:rPr>
          <w:rFonts w:hint="eastAsia"/>
        </w:rPr>
        <w:t>の割合が減少し、「幼稚園、保育所、地域子育て支援拠点などの職員」の割合が増加しています。</w:t>
      </w:r>
    </w:p>
    <w:p w14:paraId="285FE6DD" w14:textId="77777777" w:rsidR="004F61BB" w:rsidRDefault="004F61BB" w:rsidP="004F61BB">
      <w:r>
        <w:rPr>
          <w:rFonts w:hint="eastAsia"/>
        </w:rPr>
        <w:t>＜市町村独自項目の具体例＞</w:t>
      </w:r>
    </w:p>
    <w:p w14:paraId="641C346C" w14:textId="4D079FC7" w:rsidR="004F61BB" w:rsidRDefault="004F61BB" w:rsidP="004F61BB">
      <w:r>
        <w:rPr>
          <w:rFonts w:hint="eastAsia"/>
        </w:rPr>
        <w:t>・子育て支援センター、つどいの広場などの職員やボランティアスタッフ</w:t>
      </w:r>
    </w:p>
    <w:p w14:paraId="2913F2C6" w14:textId="77777777" w:rsidR="004F61BB" w:rsidRDefault="004F61BB" w:rsidP="004F61BB">
      <w:r>
        <w:rPr>
          <w:rFonts w:hint="eastAsia"/>
        </w:rPr>
        <w:t>・かかりつけの医師</w:t>
      </w:r>
    </w:p>
    <w:p w14:paraId="0D37778D" w14:textId="7D5550BF" w:rsidR="004F61BB" w:rsidRPr="004F61BB" w:rsidRDefault="004F61BB" w:rsidP="004F61BB">
      <w:r>
        <w:rPr>
          <w:rFonts w:hint="eastAsia"/>
        </w:rPr>
        <w:t>・習い事などの先生</w:t>
      </w:r>
    </w:p>
    <w:p w14:paraId="16B60A32" w14:textId="60B1E10D" w:rsidR="004F61BB" w:rsidRDefault="004F61BB" w:rsidP="005814E3"/>
    <w:p w14:paraId="4E59BF97" w14:textId="71FCBBD6" w:rsidR="004F61BB" w:rsidRDefault="004F61BB" w:rsidP="004F61BB">
      <w:r>
        <w:rPr>
          <w:rFonts w:hint="eastAsia"/>
        </w:rPr>
        <w:t>・問</w:t>
      </w:r>
      <w:r>
        <w:t>46</w:t>
      </w:r>
      <w:r>
        <w:rPr>
          <w:rFonts w:hint="eastAsia"/>
        </w:rPr>
        <w:t xml:space="preserve">　</w:t>
      </w:r>
      <w:r>
        <w:t>子育てが地域の人に支えられていると感じるか。特に誰から支えられていると感じるか</w:t>
      </w:r>
    </w:p>
    <w:p w14:paraId="6417E6FC" w14:textId="77777777" w:rsidR="004F61BB" w:rsidRDefault="004F61BB" w:rsidP="004F61BB">
      <w:r>
        <w:rPr>
          <w:rFonts w:hint="eastAsia"/>
        </w:rPr>
        <w:t>（３）誰から支えてほしいと感じるか</w:t>
      </w:r>
    </w:p>
    <w:p w14:paraId="2313951A" w14:textId="44C7FEC5" w:rsidR="004F61BB" w:rsidRDefault="004F61BB" w:rsidP="004F61BB">
      <w:pPr>
        <w:ind w:firstLineChars="100" w:firstLine="210"/>
      </w:pPr>
      <w:r>
        <w:rPr>
          <w:rFonts w:hint="eastAsia"/>
        </w:rPr>
        <w:t>「同じ世代の子どもを持つ保護者」が</w:t>
      </w:r>
      <w:r>
        <w:t>32.1％で最も高く、次いで「幼稚園、保育所、地域子育て支援拠点などの職員」が31.5％、「市役所（町役場／村役場）の職員」が19.1％、「近所の人」が17.5％、「その他」が15.2％、「地域活動を行っ</w:t>
      </w:r>
      <w:r>
        <w:rPr>
          <w:rFonts w:hint="eastAsia"/>
        </w:rPr>
        <w:t>ているＮＰＯなどの人」が</w:t>
      </w:r>
      <w:r>
        <w:t>14.2％、「民生委員・児童委員、自治会、子ども会などの地域団体の人」が12.8％となっています。</w:t>
      </w:r>
    </w:p>
    <w:p w14:paraId="6F2AA14F" w14:textId="77777777" w:rsidR="004F61BB" w:rsidRDefault="004F61BB" w:rsidP="004F61BB">
      <w:r>
        <w:rPr>
          <w:rFonts w:hint="eastAsia"/>
        </w:rPr>
        <w:t>＜市町村独自項目の具体例＞</w:t>
      </w:r>
    </w:p>
    <w:p w14:paraId="01772BE1" w14:textId="21682271" w:rsidR="004F61BB" w:rsidRDefault="004F61BB" w:rsidP="004F61BB">
      <w:r>
        <w:rPr>
          <w:rFonts w:hint="eastAsia"/>
        </w:rPr>
        <w:t>・子育て支援センター、つどいの広場などの職員やボランティアスタッフ</w:t>
      </w:r>
    </w:p>
    <w:p w14:paraId="53DB020C" w14:textId="77777777" w:rsidR="004F61BB" w:rsidRDefault="004F61BB" w:rsidP="004F61BB">
      <w:r>
        <w:rPr>
          <w:rFonts w:hint="eastAsia"/>
        </w:rPr>
        <w:t>・かかりつけの医師</w:t>
      </w:r>
    </w:p>
    <w:p w14:paraId="1586921A" w14:textId="13EA5FC1" w:rsidR="004F61BB" w:rsidRPr="004F61BB" w:rsidRDefault="004F61BB" w:rsidP="004F61BB">
      <w:r>
        <w:rPr>
          <w:rFonts w:hint="eastAsia"/>
        </w:rPr>
        <w:t>・習い事などの先生</w:t>
      </w:r>
    </w:p>
    <w:p w14:paraId="16621C17" w14:textId="4CDC4EE9" w:rsidR="004F61BB" w:rsidRDefault="004F61BB" w:rsidP="005814E3"/>
    <w:p w14:paraId="2DC62519" w14:textId="23885481" w:rsidR="004F61BB" w:rsidRDefault="004F61BB" w:rsidP="004F61BB">
      <w:r>
        <w:rPr>
          <w:rFonts w:hint="eastAsia"/>
        </w:rPr>
        <w:t>・問</w:t>
      </w:r>
      <w:r>
        <w:t>47</w:t>
      </w:r>
      <w:r>
        <w:rPr>
          <w:rFonts w:hint="eastAsia"/>
        </w:rPr>
        <w:t xml:space="preserve">　</w:t>
      </w:r>
      <w:r>
        <w:t>子育ての負担を軽減するのに有効だと思われる支援やサービス</w:t>
      </w:r>
    </w:p>
    <w:p w14:paraId="0EF5BB67" w14:textId="7472984B" w:rsidR="004F61BB" w:rsidRDefault="004F61BB" w:rsidP="004F61BB">
      <w:pPr>
        <w:ind w:firstLineChars="100" w:firstLine="210"/>
      </w:pPr>
      <w:r>
        <w:rPr>
          <w:rFonts w:hint="eastAsia"/>
        </w:rPr>
        <w:t>１番目は、「幼稚園や保育所、認定こども園などに通園するのに必要な食材料、日用品、その他諸費用など無償化の対象とならない経費への支援」が</w:t>
      </w:r>
      <w:r>
        <w:t>17.4％で最も高く、次いで「育児用品（紙おむつ、2人乗せベビーカーなど）への経済的</w:t>
      </w:r>
      <w:r>
        <w:rPr>
          <w:rFonts w:hint="eastAsia"/>
        </w:rPr>
        <w:t>支援」が</w:t>
      </w:r>
      <w:r>
        <w:t>17.2％、「理由を問わず子どもを一時的に預かってくれるサービス」が8.1％となっています。</w:t>
      </w:r>
    </w:p>
    <w:p w14:paraId="3ACC0F18" w14:textId="7A4B840B" w:rsidR="004F61BB" w:rsidRDefault="004F61BB" w:rsidP="004F61BB">
      <w:pPr>
        <w:ind w:firstLineChars="100" w:firstLine="210"/>
      </w:pPr>
      <w:r>
        <w:t>1番目と2番目の合計では、「育児用品（紙おむつ、2人乗せベビーカーなど）への経済的支援」が34.2％で最も高く、</w:t>
      </w:r>
      <w:r>
        <w:rPr>
          <w:rFonts w:hint="eastAsia"/>
        </w:rPr>
        <w:t>次いで「幼稚園や保育所、認定こども園などに通園するのに必要な食材料、日用品、その他諸費用など無償化の対象とならない経費への支援」が</w:t>
      </w:r>
      <w:r>
        <w:t>32.8％、「理由を問わず子どもを一時的に</w:t>
      </w:r>
      <w:r>
        <w:lastRenderedPageBreak/>
        <w:t>預かってくれるサービス」が17.0％となっています。</w:t>
      </w:r>
    </w:p>
    <w:p w14:paraId="5A4CCDB0" w14:textId="77777777" w:rsidR="004F61BB" w:rsidRDefault="004F61BB" w:rsidP="004F61BB">
      <w:r>
        <w:rPr>
          <w:rFonts w:hint="eastAsia"/>
        </w:rPr>
        <w:t>＜市町村独自項目の具体例＞</w:t>
      </w:r>
    </w:p>
    <w:p w14:paraId="4F7BD04D" w14:textId="77777777" w:rsidR="004F61BB" w:rsidRDefault="004F61BB" w:rsidP="004F61BB">
      <w:r>
        <w:rPr>
          <w:rFonts w:hint="eastAsia"/>
        </w:rPr>
        <w:t>・衣料や食料品など生活必需品への支援</w:t>
      </w:r>
    </w:p>
    <w:p w14:paraId="5BF2F203" w14:textId="77777777" w:rsidR="004F61BB" w:rsidRDefault="004F61BB" w:rsidP="004F61BB">
      <w:r>
        <w:rPr>
          <w:rFonts w:hint="eastAsia"/>
        </w:rPr>
        <w:t>・塾など習い事への経済的支援</w:t>
      </w:r>
    </w:p>
    <w:p w14:paraId="645804DA" w14:textId="55AEF9CC" w:rsidR="004F61BB" w:rsidRDefault="004F61BB" w:rsidP="004F61BB">
      <w:r>
        <w:rPr>
          <w:rFonts w:hint="eastAsia"/>
        </w:rPr>
        <w:t>・住宅費への支援（家賃補助や住宅ローンの負担軽減など）</w:t>
      </w:r>
    </w:p>
    <w:p w14:paraId="7D9DF1D7" w14:textId="34B1DAA8" w:rsidR="004F61BB" w:rsidRDefault="004F61BB" w:rsidP="005814E3"/>
    <w:p w14:paraId="261E26D1" w14:textId="2B580C33" w:rsidR="004F61BB" w:rsidRDefault="004F61BB" w:rsidP="004F61BB">
      <w:r>
        <w:rPr>
          <w:rFonts w:hint="eastAsia"/>
        </w:rPr>
        <w:t>２．就学前・就学児童の子育てに対する家庭のニーズ（子育て当事者へのアンケート調査結果まとめ</w:t>
      </w:r>
    </w:p>
    <w:p w14:paraId="0CA32751" w14:textId="6A280F16" w:rsidR="004F61BB" w:rsidRDefault="004F61BB" w:rsidP="005814E3"/>
    <w:p w14:paraId="2D634D83" w14:textId="5424E0CA" w:rsidR="004F61BB" w:rsidRDefault="004F61BB" w:rsidP="004F61BB">
      <w:r>
        <w:rPr>
          <w:rFonts w:hint="eastAsia"/>
        </w:rPr>
        <w:t>子育ての悩み・困っていること</w:t>
      </w:r>
    </w:p>
    <w:p w14:paraId="1DD7B5D5" w14:textId="25D09015" w:rsidR="004F61BB" w:rsidRDefault="004F61BB" w:rsidP="004F61BB">
      <w:pPr>
        <w:ind w:firstLineChars="100" w:firstLine="210"/>
      </w:pPr>
      <w:r>
        <w:rPr>
          <w:rFonts w:hint="eastAsia"/>
        </w:rPr>
        <w:t>収入が増えれば子どもを持ちたい、子育てにかかる出費がかさむ、自分の時間が十分とれない、子どもを遊ばせる場所がない、小さな子どもとの食事に配慮された場所（店）が少ない、歩道や信号がない道路が多いといった意見が多くなっています。</w:t>
      </w:r>
    </w:p>
    <w:p w14:paraId="2A05BF49" w14:textId="4D344248" w:rsidR="004F61BB" w:rsidRDefault="004F61BB" w:rsidP="004F61BB"/>
    <w:p w14:paraId="68DF9706" w14:textId="0C948811" w:rsidR="004F61BB" w:rsidRDefault="004F61BB" w:rsidP="004F61BB">
      <w:r>
        <w:rPr>
          <w:rFonts w:hint="eastAsia"/>
        </w:rPr>
        <w:t>もう１人以上子どもを持ちたい場合に、生みたいと思う環境</w:t>
      </w:r>
    </w:p>
    <w:p w14:paraId="71D5742A" w14:textId="6BB840CC" w:rsidR="004F61BB" w:rsidRDefault="004F61BB" w:rsidP="004F61BB">
      <w:r>
        <w:rPr>
          <w:rFonts w:hint="eastAsia"/>
        </w:rPr>
        <w:t>・収入が増えれば持ちたい（</w:t>
      </w:r>
      <w:r>
        <w:t>48.7</w:t>
      </w:r>
      <w:r>
        <w:rPr>
          <w:rFonts w:hint="eastAsia"/>
        </w:rPr>
        <w:t>％）</w:t>
      </w:r>
    </w:p>
    <w:p w14:paraId="39349C7D" w14:textId="149CF743" w:rsidR="004F61BB" w:rsidRPr="004F61BB" w:rsidRDefault="004F61BB" w:rsidP="004F61BB">
      <w:r>
        <w:rPr>
          <w:rFonts w:hint="eastAsia"/>
        </w:rPr>
        <w:t>・保育所など子どもを預かってくれる環境があれば持ちたい（</w:t>
      </w:r>
      <w:r>
        <w:t>8.4</w:t>
      </w:r>
      <w:r>
        <w:rPr>
          <w:rFonts w:hint="eastAsia"/>
        </w:rPr>
        <w:t>％）</w:t>
      </w:r>
    </w:p>
    <w:p w14:paraId="37B9DA2C" w14:textId="64C6736B" w:rsidR="004F61BB" w:rsidRDefault="004F61BB" w:rsidP="004F61BB"/>
    <w:p w14:paraId="2C46C4E9" w14:textId="61A17599" w:rsidR="004F61BB" w:rsidRDefault="004F61BB" w:rsidP="004F61BB">
      <w:r>
        <w:rPr>
          <w:rFonts w:hint="eastAsia"/>
        </w:rPr>
        <w:t>子育て当事者が日常悩んでいること、気になること</w:t>
      </w:r>
    </w:p>
    <w:p w14:paraId="6BDBABD0" w14:textId="272C4733" w:rsidR="004F61BB" w:rsidRDefault="004F61BB" w:rsidP="004F61BB">
      <w:r>
        <w:rPr>
          <w:rFonts w:hint="eastAsia"/>
        </w:rPr>
        <w:t>・子育てにかかる出費がかさむこと（</w:t>
      </w:r>
      <w:r>
        <w:t xml:space="preserve"> 39.7</w:t>
      </w:r>
      <w:r>
        <w:rPr>
          <w:rFonts w:hint="eastAsia"/>
        </w:rPr>
        <w:t>％）</w:t>
      </w:r>
    </w:p>
    <w:p w14:paraId="04D40B13" w14:textId="5CAC910F" w:rsidR="004F61BB" w:rsidRDefault="004F61BB" w:rsidP="004F61BB">
      <w:r>
        <w:rPr>
          <w:rFonts w:hint="eastAsia"/>
        </w:rPr>
        <w:t>・仕事や自分のやりたいことなど自分の時間が十分取れないこと（</w:t>
      </w:r>
      <w:r>
        <w:t xml:space="preserve"> 39.5</w:t>
      </w:r>
      <w:r>
        <w:rPr>
          <w:rFonts w:hint="eastAsia"/>
        </w:rPr>
        <w:t>％）</w:t>
      </w:r>
    </w:p>
    <w:p w14:paraId="4F3D5115" w14:textId="2B240526" w:rsidR="004F61BB" w:rsidRPr="004F61BB" w:rsidRDefault="004F61BB" w:rsidP="004F61BB">
      <w:r>
        <w:rPr>
          <w:rFonts w:hint="eastAsia"/>
        </w:rPr>
        <w:t>・子育てによる体の疲れが大きいこと（</w:t>
      </w:r>
      <w:r>
        <w:t xml:space="preserve"> 31.8</w:t>
      </w:r>
      <w:r>
        <w:rPr>
          <w:rFonts w:hint="eastAsia"/>
        </w:rPr>
        <w:t>％）</w:t>
      </w:r>
    </w:p>
    <w:p w14:paraId="3C1E793B" w14:textId="1FE64737" w:rsidR="004F61BB" w:rsidRDefault="004F61BB" w:rsidP="004F61BB"/>
    <w:p w14:paraId="6046DC99" w14:textId="07DC4493" w:rsidR="004F61BB" w:rsidRDefault="004F61BB" w:rsidP="004F61BB">
      <w:r w:rsidRPr="004F61BB">
        <w:rPr>
          <w:rFonts w:hint="eastAsia"/>
        </w:rPr>
        <w:t>外出する際に困ること</w:t>
      </w:r>
    </w:p>
    <w:p w14:paraId="3A489DD3" w14:textId="69D1E4D2" w:rsidR="004F61BB" w:rsidRDefault="004F61BB" w:rsidP="004F61BB">
      <w:r>
        <w:rPr>
          <w:rFonts w:hint="eastAsia"/>
        </w:rPr>
        <w:t>・子どもを遊ばせる場所がない（</w:t>
      </w:r>
      <w:r>
        <w:t>41.5</w:t>
      </w:r>
      <w:r>
        <w:rPr>
          <w:rFonts w:hint="eastAsia"/>
        </w:rPr>
        <w:t>％）</w:t>
      </w:r>
    </w:p>
    <w:p w14:paraId="3A0DCB52" w14:textId="5E0B1FA5" w:rsidR="004F61BB" w:rsidRDefault="004F61BB" w:rsidP="004F61BB">
      <w:r>
        <w:rPr>
          <w:rFonts w:hint="eastAsia"/>
        </w:rPr>
        <w:t>・小さな子どもとの食事に配慮された場所（店）が少ない（</w:t>
      </w:r>
      <w:r>
        <w:t>38.2</w:t>
      </w:r>
      <w:r>
        <w:rPr>
          <w:rFonts w:hint="eastAsia"/>
        </w:rPr>
        <w:t>％）</w:t>
      </w:r>
    </w:p>
    <w:p w14:paraId="283F7CD1" w14:textId="51FC11E2" w:rsidR="004F61BB" w:rsidRDefault="004F61BB" w:rsidP="004F61BB">
      <w:r>
        <w:rPr>
          <w:rFonts w:hint="eastAsia"/>
        </w:rPr>
        <w:t>・歩道や信号がない道路が多いので心配（</w:t>
      </w:r>
      <w:r>
        <w:t xml:space="preserve"> 35.1</w:t>
      </w:r>
      <w:r>
        <w:rPr>
          <w:rFonts w:hint="eastAsia"/>
        </w:rPr>
        <w:t>％）</w:t>
      </w:r>
    </w:p>
    <w:p w14:paraId="56CB58D5" w14:textId="77777777" w:rsidR="004F61BB" w:rsidRDefault="004F61BB" w:rsidP="004F61BB"/>
    <w:p w14:paraId="711744DD" w14:textId="2749C55A" w:rsidR="004F61BB" w:rsidRDefault="004F61BB" w:rsidP="004F61BB">
      <w:r w:rsidRPr="004F61BB">
        <w:rPr>
          <w:rFonts w:hint="eastAsia"/>
        </w:rPr>
        <w:t>どんな支援やサービスを求めているか</w:t>
      </w:r>
    </w:p>
    <w:p w14:paraId="07821A86" w14:textId="4459D2FC" w:rsidR="004F61BB" w:rsidRPr="004F61BB" w:rsidRDefault="004F61BB" w:rsidP="004F61BB">
      <w:pPr>
        <w:ind w:firstLineChars="100" w:firstLine="210"/>
      </w:pPr>
      <w:r>
        <w:rPr>
          <w:rFonts w:hint="eastAsia"/>
        </w:rPr>
        <w:t>仕事と家庭生活の両立ができる労働環境の整備、子育て世帯への経済的援助の拡充、親子が安心して集まれる公園など屋外の施設整備、子育てのバリアフリー化、育児用品への経済的支援、通園に必要な経費への支援を求める</w:t>
      </w:r>
      <w:r>
        <w:t xml:space="preserve"> 意見が多くなっています。</w:t>
      </w:r>
    </w:p>
    <w:p w14:paraId="544DE0CC" w14:textId="4AB5DE3B" w:rsidR="004F61BB" w:rsidRDefault="004F61BB" w:rsidP="005814E3"/>
    <w:p w14:paraId="3E1B5B65" w14:textId="313FD984" w:rsidR="004F61BB" w:rsidRDefault="004F61BB" w:rsidP="004F61BB">
      <w:r>
        <w:rPr>
          <w:rFonts w:hint="eastAsia"/>
        </w:rPr>
        <w:t>子育てのつらさを解消するために必要な支援・対策</w:t>
      </w:r>
    </w:p>
    <w:p w14:paraId="271A996C" w14:textId="34DCE274" w:rsidR="004F61BB" w:rsidRDefault="004F61BB" w:rsidP="004F61BB">
      <w:r>
        <w:rPr>
          <w:rFonts w:hint="eastAsia"/>
        </w:rPr>
        <w:t>・仕事と家庭生活の両立ができる労働環境の整備（</w:t>
      </w:r>
      <w:r>
        <w:t xml:space="preserve"> 40.6</w:t>
      </w:r>
      <w:r>
        <w:rPr>
          <w:rFonts w:hint="eastAsia"/>
        </w:rPr>
        <w:t>％）</w:t>
      </w:r>
    </w:p>
    <w:p w14:paraId="24BE45C9" w14:textId="6E29A3B9" w:rsidR="004F61BB" w:rsidRDefault="004F61BB" w:rsidP="004F61BB">
      <w:r>
        <w:rPr>
          <w:rFonts w:hint="eastAsia"/>
        </w:rPr>
        <w:t>・保育サービスの充実（</w:t>
      </w:r>
      <w:r>
        <w:t>29.7</w:t>
      </w:r>
      <w:r>
        <w:rPr>
          <w:rFonts w:hint="eastAsia"/>
        </w:rPr>
        <w:t>％）</w:t>
      </w:r>
    </w:p>
    <w:p w14:paraId="751580D1" w14:textId="23AB989C" w:rsidR="004F61BB" w:rsidRDefault="004F61BB" w:rsidP="004F61BB">
      <w:r>
        <w:rPr>
          <w:rFonts w:hint="eastAsia"/>
        </w:rPr>
        <w:t>・子育てしやすい住居・まちの環境面での充実（</w:t>
      </w:r>
      <w:r>
        <w:t xml:space="preserve"> 28.4</w:t>
      </w:r>
      <w:r>
        <w:rPr>
          <w:rFonts w:hint="eastAsia"/>
        </w:rPr>
        <w:t>％）</w:t>
      </w:r>
    </w:p>
    <w:p w14:paraId="7F3749F9" w14:textId="071DC8C7" w:rsidR="004F61BB" w:rsidRPr="004F61BB" w:rsidRDefault="004F61BB" w:rsidP="005814E3"/>
    <w:p w14:paraId="1CAC1C63" w14:textId="0ACA41F7" w:rsidR="004F61BB" w:rsidRDefault="004F61BB" w:rsidP="004F61BB">
      <w:r>
        <w:rPr>
          <w:rFonts w:hint="eastAsia"/>
        </w:rPr>
        <w:t>充実してほしい子育て支援サービス</w:t>
      </w:r>
    </w:p>
    <w:p w14:paraId="7E67636C" w14:textId="4C41C05A" w:rsidR="004F61BB" w:rsidRDefault="004F61BB" w:rsidP="004F61BB">
      <w:r>
        <w:rPr>
          <w:rFonts w:hint="eastAsia"/>
        </w:rPr>
        <w:t>・子育て世帯への経済的援助の拡充（</w:t>
      </w:r>
      <w:r>
        <w:t xml:space="preserve"> 46.4</w:t>
      </w:r>
      <w:r>
        <w:rPr>
          <w:rFonts w:hint="eastAsia"/>
        </w:rPr>
        <w:t>％）</w:t>
      </w:r>
    </w:p>
    <w:p w14:paraId="02F4B368" w14:textId="38429F93" w:rsidR="004F61BB" w:rsidRDefault="004F61BB" w:rsidP="004F61BB">
      <w:r>
        <w:rPr>
          <w:rFonts w:hint="eastAsia"/>
        </w:rPr>
        <w:t>・親子が安心して集まれる公園など屋外の施設整備（</w:t>
      </w:r>
      <w:r>
        <w:t>46.2</w:t>
      </w:r>
      <w:r>
        <w:rPr>
          <w:rFonts w:hint="eastAsia"/>
        </w:rPr>
        <w:t>％）</w:t>
      </w:r>
    </w:p>
    <w:p w14:paraId="05F9F6EB" w14:textId="6C6F6B2C" w:rsidR="004F61BB" w:rsidRPr="004F61BB" w:rsidRDefault="004F61BB" w:rsidP="004F61BB">
      <w:r>
        <w:rPr>
          <w:rFonts w:hint="eastAsia"/>
        </w:rPr>
        <w:lastRenderedPageBreak/>
        <w:t>・子育てのバリアフリー化への取組（</w:t>
      </w:r>
      <w:r>
        <w:t xml:space="preserve"> 36.9</w:t>
      </w:r>
      <w:r>
        <w:rPr>
          <w:rFonts w:hint="eastAsia"/>
        </w:rPr>
        <w:t>％）</w:t>
      </w:r>
    </w:p>
    <w:p w14:paraId="60ACC1EC" w14:textId="77777777" w:rsidR="004F61BB" w:rsidRPr="004F61BB" w:rsidRDefault="004F61BB" w:rsidP="005814E3"/>
    <w:p w14:paraId="5825549A" w14:textId="388399FF" w:rsidR="005814E3" w:rsidRDefault="004F61BB" w:rsidP="004F61BB">
      <w:r>
        <w:rPr>
          <w:rFonts w:hint="eastAsia"/>
        </w:rPr>
        <w:t>子育ての負担軽減に有効と思われる支援・サービス</w:t>
      </w:r>
    </w:p>
    <w:p w14:paraId="306C225C" w14:textId="380B657E" w:rsidR="004F61BB" w:rsidRDefault="004F61BB" w:rsidP="004F61BB">
      <w:r>
        <w:rPr>
          <w:rFonts w:hint="eastAsia"/>
        </w:rPr>
        <w:t>・育児用品への経済的支援（</w:t>
      </w:r>
      <w:r>
        <w:t>34.2</w:t>
      </w:r>
      <w:r>
        <w:rPr>
          <w:rFonts w:hint="eastAsia"/>
        </w:rPr>
        <w:t>％）</w:t>
      </w:r>
    </w:p>
    <w:p w14:paraId="32FCCF8D" w14:textId="6F9786E3" w:rsidR="004F61BB" w:rsidRDefault="004F61BB" w:rsidP="004F61BB">
      <w:r>
        <w:rPr>
          <w:rFonts w:hint="eastAsia"/>
        </w:rPr>
        <w:t>・幼稚園や保育所、認定こども園などの通園に必要な経費への支援（</w:t>
      </w:r>
      <w:r>
        <w:t xml:space="preserve"> 32.8</w:t>
      </w:r>
      <w:r>
        <w:rPr>
          <w:rFonts w:hint="eastAsia"/>
        </w:rPr>
        <w:t>％）</w:t>
      </w:r>
    </w:p>
    <w:p w14:paraId="13E04253" w14:textId="6B4AD959" w:rsidR="004F61BB" w:rsidRPr="004F61BB" w:rsidRDefault="004F61BB" w:rsidP="004F61BB">
      <w:r>
        <w:rPr>
          <w:rFonts w:hint="eastAsia"/>
        </w:rPr>
        <w:t>・子どもを一時的に預かってくれるサービス（</w:t>
      </w:r>
      <w:r>
        <w:t xml:space="preserve"> 17</w:t>
      </w:r>
      <w:r>
        <w:rPr>
          <w:rFonts w:hint="eastAsia"/>
        </w:rPr>
        <w:t>％）</w:t>
      </w:r>
    </w:p>
    <w:p w14:paraId="1BC472F1" w14:textId="018B3C62" w:rsidR="004F61BB" w:rsidRDefault="004F61BB" w:rsidP="005814E3"/>
    <w:p w14:paraId="5598305A" w14:textId="77777777" w:rsidR="004F61BB" w:rsidRDefault="004F61BB" w:rsidP="005814E3"/>
    <w:p w14:paraId="40621BB1" w14:textId="59F405B1" w:rsidR="004F61BB" w:rsidRDefault="004F61BB" w:rsidP="005814E3">
      <w:r w:rsidRPr="004F61BB">
        <w:rPr>
          <w:rFonts w:hint="eastAsia"/>
        </w:rPr>
        <w:t>３．「大阪府子ども総合計画」後期計画の取組状況</w:t>
      </w:r>
    </w:p>
    <w:p w14:paraId="72D25003" w14:textId="09547463" w:rsidR="004F61BB" w:rsidRDefault="004F61BB" w:rsidP="005814E3"/>
    <w:p w14:paraId="08019FA8" w14:textId="21FF5A33" w:rsidR="004F61BB" w:rsidRDefault="004F61BB" w:rsidP="005814E3">
      <w:r w:rsidRPr="004F61BB">
        <w:rPr>
          <w:rFonts w:hint="eastAsia"/>
        </w:rPr>
        <w:t>重点施策の取組状況</w:t>
      </w:r>
    </w:p>
    <w:p w14:paraId="28A238F0" w14:textId="29DECCD2" w:rsidR="004F61BB" w:rsidRDefault="004F61BB" w:rsidP="004F61BB">
      <w:pPr>
        <w:ind w:firstLineChars="100" w:firstLine="210"/>
      </w:pPr>
      <w:r>
        <w:rPr>
          <w:rFonts w:hint="eastAsia"/>
        </w:rPr>
        <w:t>「大阪府子ども総合計画」では、基本方向の「重点的な取組」に掲げる事業のうち、大阪府として、特に重点的に取り組むものを重点施策として設定し、「５年後の大阪府の姿」をめざし、取り組んできました。これまでの取組によって、一定の効果があがっているものの、継続して取り組んでいかないといけない課題も残っています。</w:t>
      </w:r>
    </w:p>
    <w:p w14:paraId="218D06CF" w14:textId="726F0522" w:rsidR="004F61BB" w:rsidRDefault="004F61BB" w:rsidP="004F61BB">
      <w:r>
        <w:rPr>
          <w:rFonts w:hint="eastAsia"/>
        </w:rPr>
        <w:t>重点施策の取組状況は、以下のとおりです。</w:t>
      </w:r>
    </w:p>
    <w:p w14:paraId="568CD636" w14:textId="7402B85F" w:rsidR="004F61BB" w:rsidRDefault="004F61BB" w:rsidP="005814E3"/>
    <w:p w14:paraId="16582E4B" w14:textId="57B2FC8C" w:rsidR="004F61BB" w:rsidRDefault="004F61BB" w:rsidP="004F61BB">
      <w:r>
        <w:rPr>
          <w:rFonts w:hint="eastAsia"/>
        </w:rPr>
        <w:t>※項目中の◎、○、★印は、それぞれ対応する事業（個別指標）の進捗状況です。</w:t>
      </w:r>
    </w:p>
    <w:p w14:paraId="775F3C5E" w14:textId="45B33F52" w:rsidR="004F61BB" w:rsidRDefault="004F61BB" w:rsidP="004F61BB">
      <w:r>
        <w:rPr>
          <w:rFonts w:hint="eastAsia"/>
        </w:rPr>
        <w:t>◎：着実に取組が進んだ（目標達成度</w:t>
      </w:r>
      <w:r>
        <w:t xml:space="preserve"> 100</w:t>
      </w:r>
      <w:r>
        <w:rPr>
          <w:rFonts w:hint="eastAsia"/>
        </w:rPr>
        <w:t>％から</w:t>
      </w:r>
      <w:r>
        <w:t>80</w:t>
      </w:r>
      <w:r>
        <w:rPr>
          <w:rFonts w:hint="eastAsia"/>
        </w:rPr>
        <w:t>％まで）</w:t>
      </w:r>
    </w:p>
    <w:p w14:paraId="07CA6CD6" w14:textId="6A025256" w:rsidR="004F61BB" w:rsidRDefault="004F61BB" w:rsidP="004F61BB">
      <w:r>
        <w:rPr>
          <w:rFonts w:hint="eastAsia"/>
        </w:rPr>
        <w:t>○：おおむね取組が進んだ（目標達成度</w:t>
      </w:r>
      <w:r>
        <w:t xml:space="preserve"> 79</w:t>
      </w:r>
      <w:r>
        <w:rPr>
          <w:rFonts w:hint="eastAsia"/>
        </w:rPr>
        <w:t>％から</w:t>
      </w:r>
      <w:r>
        <w:t>50</w:t>
      </w:r>
      <w:r>
        <w:rPr>
          <w:rFonts w:hint="eastAsia"/>
        </w:rPr>
        <w:t>％まで）</w:t>
      </w:r>
    </w:p>
    <w:p w14:paraId="2767FDCA" w14:textId="06C9BAFE" w:rsidR="004F61BB" w:rsidRDefault="004F61BB" w:rsidP="004F61BB">
      <w:r>
        <w:rPr>
          <w:rFonts w:hint="eastAsia"/>
        </w:rPr>
        <w:t>★：計画どおりに進んでいない（目標達成度</w:t>
      </w:r>
      <w:r>
        <w:t>49 ％以下</w:t>
      </w:r>
      <w:r>
        <w:rPr>
          <w:rFonts w:hint="eastAsia"/>
        </w:rPr>
        <w:t>）</w:t>
      </w:r>
    </w:p>
    <w:p w14:paraId="553938E2" w14:textId="0F482706" w:rsidR="004F61BB" w:rsidRDefault="004F61BB" w:rsidP="005814E3"/>
    <w:p w14:paraId="5E0DBA64" w14:textId="01E5A12F" w:rsidR="004F61BB" w:rsidRDefault="004F61BB" w:rsidP="004F61BB">
      <w:r>
        <w:rPr>
          <w:rFonts w:hint="eastAsia"/>
        </w:rPr>
        <w:t>【基本方向１</w:t>
      </w:r>
      <w:r>
        <w:t xml:space="preserve"> 】 若者が自立できる社会</w:t>
      </w:r>
    </w:p>
    <w:p w14:paraId="49ED9E16" w14:textId="0D2A9C7C" w:rsidR="004F61BB" w:rsidRDefault="004F61BB" w:rsidP="004F61BB">
      <w:r>
        <w:rPr>
          <w:rFonts w:hint="eastAsia"/>
        </w:rPr>
        <w:t>①キャリア教育の充実</w:t>
      </w:r>
      <w:r w:rsidR="00E6268B">
        <w:rPr>
          <w:rFonts w:hint="eastAsia"/>
        </w:rPr>
        <w:t>：</w:t>
      </w:r>
      <w:r>
        <w:rPr>
          <w:rFonts w:hint="eastAsia"/>
        </w:rPr>
        <w:t>自己評価◎</w:t>
      </w:r>
    </w:p>
    <w:p w14:paraId="306BDFCD" w14:textId="2397D5D4" w:rsidR="004F61BB" w:rsidRDefault="00E6268B" w:rsidP="004F61BB">
      <w:r>
        <w:rPr>
          <w:rFonts w:hint="eastAsia"/>
        </w:rPr>
        <w:t>・</w:t>
      </w:r>
      <w:r w:rsidR="004F61BB">
        <w:rPr>
          <w:rFonts w:hint="eastAsia"/>
        </w:rPr>
        <w:t>キャリア教育全体指導計画に基づいた取組の共有</w:t>
      </w:r>
      <w:r>
        <w:rPr>
          <w:rFonts w:hint="eastAsia"/>
        </w:rPr>
        <w:t>：自己評価</w:t>
      </w:r>
      <w:r w:rsidR="004F61BB">
        <w:rPr>
          <w:rFonts w:hint="eastAsia"/>
        </w:rPr>
        <w:t>◎</w:t>
      </w:r>
    </w:p>
    <w:p w14:paraId="7B8648E0" w14:textId="464370F4" w:rsidR="004F61BB" w:rsidRDefault="00E6268B" w:rsidP="004F61BB">
      <w:r>
        <w:rPr>
          <w:rFonts w:hint="eastAsia"/>
        </w:rPr>
        <w:t>・</w:t>
      </w:r>
      <w:r w:rsidR="004F61BB">
        <w:rPr>
          <w:rFonts w:hint="eastAsia"/>
        </w:rPr>
        <w:t>府立高校生の就職内定率</w:t>
      </w:r>
      <w:r>
        <w:rPr>
          <w:rFonts w:hint="eastAsia"/>
        </w:rPr>
        <w:t>：自己評価</w:t>
      </w:r>
      <w:r w:rsidR="004F61BB">
        <w:rPr>
          <w:rFonts w:hint="eastAsia"/>
        </w:rPr>
        <w:t>◎</w:t>
      </w:r>
    </w:p>
    <w:p w14:paraId="3DDC410F" w14:textId="6B8CC9B7" w:rsidR="004F61BB" w:rsidRDefault="00E6268B" w:rsidP="004F61BB">
      <w:r>
        <w:rPr>
          <w:rFonts w:hint="eastAsia"/>
        </w:rPr>
        <w:t>・</w:t>
      </w:r>
      <w:r w:rsidR="004F61BB">
        <w:rPr>
          <w:rFonts w:hint="eastAsia"/>
        </w:rPr>
        <w:t>知的障がい支援学校高等部卒業生の就職率</w:t>
      </w:r>
      <w:r>
        <w:rPr>
          <w:rFonts w:hint="eastAsia"/>
        </w:rPr>
        <w:t>：自己評価</w:t>
      </w:r>
      <w:r w:rsidR="004F61BB">
        <w:rPr>
          <w:rFonts w:hint="eastAsia"/>
        </w:rPr>
        <w:t>○</w:t>
      </w:r>
    </w:p>
    <w:p w14:paraId="5AF69DE3" w14:textId="4FF62294" w:rsidR="004F61BB" w:rsidRDefault="00E6268B" w:rsidP="004F61BB">
      <w:r>
        <w:rPr>
          <w:rFonts w:hint="eastAsia"/>
        </w:rPr>
        <w:t>・</w:t>
      </w:r>
      <w:r w:rsidR="004F61BB">
        <w:rPr>
          <w:rFonts w:hint="eastAsia"/>
        </w:rPr>
        <w:t>府立支援学校高等部卒業生の就職希望者の就職率</w:t>
      </w:r>
      <w:r>
        <w:rPr>
          <w:rFonts w:hint="eastAsia"/>
        </w:rPr>
        <w:t>：自己評価</w:t>
      </w:r>
      <w:r w:rsidR="004F61BB">
        <w:rPr>
          <w:rFonts w:hint="eastAsia"/>
        </w:rPr>
        <w:t>◎</w:t>
      </w:r>
    </w:p>
    <w:p w14:paraId="77D144D5" w14:textId="54BA057F" w:rsidR="004F61BB" w:rsidRDefault="004F61BB" w:rsidP="004F61BB">
      <w:r>
        <w:rPr>
          <w:rFonts w:hint="eastAsia"/>
        </w:rPr>
        <w:t>②若者の就職支援</w:t>
      </w:r>
      <w:r w:rsidR="00E6268B">
        <w:rPr>
          <w:rFonts w:hint="eastAsia"/>
        </w:rPr>
        <w:t>：</w:t>
      </w:r>
      <w:r>
        <w:rPr>
          <w:rFonts w:hint="eastAsia"/>
        </w:rPr>
        <w:t>自己評価◎</w:t>
      </w:r>
    </w:p>
    <w:p w14:paraId="71D93FE5" w14:textId="094BA074" w:rsidR="004F61BB" w:rsidRDefault="00E6268B" w:rsidP="004F61BB">
      <w:r>
        <w:rPr>
          <w:rFonts w:hint="eastAsia"/>
        </w:rPr>
        <w:t>・</w:t>
      </w:r>
      <w:r w:rsidR="004F61BB">
        <w:rPr>
          <w:rFonts w:hint="eastAsia"/>
        </w:rPr>
        <w:t>ＯＳＡＫＡしごとフィールドにて実施した職場体験の実施状況</w:t>
      </w:r>
      <w:r>
        <w:rPr>
          <w:rFonts w:hint="eastAsia"/>
        </w:rPr>
        <w:t>：自己評価</w:t>
      </w:r>
      <w:r w:rsidR="004F61BB">
        <w:rPr>
          <w:rFonts w:hint="eastAsia"/>
        </w:rPr>
        <w:t>◎</w:t>
      </w:r>
    </w:p>
    <w:p w14:paraId="4554674F" w14:textId="1476D481" w:rsidR="004F61BB" w:rsidRDefault="00E6268B" w:rsidP="004F61BB">
      <w:r>
        <w:rPr>
          <w:rFonts w:hint="eastAsia"/>
        </w:rPr>
        <w:t>・</w:t>
      </w:r>
      <w:r w:rsidR="004F61BB">
        <w:rPr>
          <w:rFonts w:hint="eastAsia"/>
        </w:rPr>
        <w:t>金融機関等と連携した合同企業説明会の開催実績</w:t>
      </w:r>
      <w:r>
        <w:rPr>
          <w:rFonts w:hint="eastAsia"/>
        </w:rPr>
        <w:t>：自己評価</w:t>
      </w:r>
      <w:r w:rsidR="004F61BB">
        <w:rPr>
          <w:rFonts w:hint="eastAsia"/>
        </w:rPr>
        <w:t>◎</w:t>
      </w:r>
    </w:p>
    <w:p w14:paraId="0F275536" w14:textId="4C4290C8" w:rsidR="004F61BB" w:rsidRDefault="004F61BB" w:rsidP="004F61BB">
      <w:r>
        <w:rPr>
          <w:rFonts w:hint="eastAsia"/>
        </w:rPr>
        <w:t>③困難を有する若者の社会参加・社会的自立に向けた支援</w:t>
      </w:r>
      <w:r w:rsidR="00E6268B">
        <w:rPr>
          <w:rFonts w:hint="eastAsia"/>
        </w:rPr>
        <w:t>：</w:t>
      </w:r>
      <w:r>
        <w:rPr>
          <w:rFonts w:hint="eastAsia"/>
        </w:rPr>
        <w:t>自己評価◎</w:t>
      </w:r>
    </w:p>
    <w:p w14:paraId="65E3BE0A" w14:textId="67A06684" w:rsidR="004F61BB" w:rsidRDefault="00E6268B" w:rsidP="004F61BB">
      <w:r>
        <w:rPr>
          <w:rFonts w:hint="eastAsia"/>
        </w:rPr>
        <w:t>・</w:t>
      </w:r>
      <w:r w:rsidR="004F61BB">
        <w:rPr>
          <w:rFonts w:hint="eastAsia"/>
        </w:rPr>
        <w:t>ひきこもり支援に携わる人材の養成研修受講者数</w:t>
      </w:r>
      <w:r>
        <w:rPr>
          <w:rFonts w:hint="eastAsia"/>
        </w:rPr>
        <w:t>：自己評価</w:t>
      </w:r>
      <w:r w:rsidR="004F61BB">
        <w:rPr>
          <w:rFonts w:hint="eastAsia"/>
        </w:rPr>
        <w:t>◎</w:t>
      </w:r>
    </w:p>
    <w:p w14:paraId="567D51C2" w14:textId="0D6E6F3D" w:rsidR="004F61BB" w:rsidRDefault="00E6268B" w:rsidP="004F61BB">
      <w:r>
        <w:rPr>
          <w:rFonts w:hint="eastAsia"/>
        </w:rPr>
        <w:t>・</w:t>
      </w:r>
      <w:r w:rsidR="004F61BB">
        <w:rPr>
          <w:rFonts w:hint="eastAsia"/>
        </w:rPr>
        <w:t>課題を抱える生徒フォローアップ事業で居場所の運営を行った高校の数</w:t>
      </w:r>
      <w:r>
        <w:rPr>
          <w:rFonts w:hint="eastAsia"/>
        </w:rPr>
        <w:t>：自己評価</w:t>
      </w:r>
      <w:r w:rsidR="004F61BB">
        <w:rPr>
          <w:rFonts w:hint="eastAsia"/>
        </w:rPr>
        <w:t>◎</w:t>
      </w:r>
    </w:p>
    <w:p w14:paraId="109E324E" w14:textId="1FFC965B" w:rsidR="004F61BB" w:rsidRPr="00E6268B" w:rsidRDefault="004F61BB" w:rsidP="005814E3"/>
    <w:p w14:paraId="02FBC586" w14:textId="01128D4A" w:rsidR="00E6268B" w:rsidRDefault="00E6268B" w:rsidP="00E6268B">
      <w:r>
        <w:rPr>
          <w:rFonts w:hint="eastAsia"/>
        </w:rPr>
        <w:t>【基本方向２</w:t>
      </w:r>
      <w:r>
        <w:t xml:space="preserve"> 】 子どもを生み育てることができる社会</w:t>
      </w:r>
    </w:p>
    <w:p w14:paraId="0080CF39" w14:textId="2C66C815" w:rsidR="00E6268B" w:rsidRDefault="00E6268B" w:rsidP="00E6268B">
      <w:r>
        <w:rPr>
          <w:rFonts w:hint="eastAsia"/>
        </w:rPr>
        <w:t>④安心して妊娠・出産できる仕組みの充実：自己評価◎</w:t>
      </w:r>
    </w:p>
    <w:p w14:paraId="04FE0BE5" w14:textId="6F2D5869" w:rsidR="00E6268B" w:rsidRDefault="00E6268B" w:rsidP="00E6268B">
      <w:r>
        <w:rPr>
          <w:rFonts w:hint="eastAsia"/>
        </w:rPr>
        <w:t>・「にんしんＳＯＳ」相談実績：自己評価◎</w:t>
      </w:r>
    </w:p>
    <w:p w14:paraId="22604034" w14:textId="1B2D6E54" w:rsidR="00E6268B" w:rsidRDefault="00E6268B" w:rsidP="00E6268B">
      <w:r>
        <w:rPr>
          <w:rFonts w:hint="eastAsia"/>
        </w:rPr>
        <w:t>・妊婦健診未受診や飛び込みによる出産対策事業の実施状況：自己評価◎</w:t>
      </w:r>
    </w:p>
    <w:p w14:paraId="4B8E313D" w14:textId="78419291" w:rsidR="00E6268B" w:rsidRDefault="00E6268B" w:rsidP="00E6268B">
      <w:r>
        <w:rPr>
          <w:rFonts w:hint="eastAsia"/>
        </w:rPr>
        <w:t>・周産期緊急医療体制コーディネーター設置事業の実施状況：自己評価◎</w:t>
      </w:r>
    </w:p>
    <w:p w14:paraId="12FCA040" w14:textId="3E9C36D5" w:rsidR="00E6268B" w:rsidRDefault="00E6268B" w:rsidP="00E6268B">
      <w:r>
        <w:rPr>
          <w:rFonts w:hint="eastAsia"/>
        </w:rPr>
        <w:lastRenderedPageBreak/>
        <w:t>・産婦人科救急搬送体制確保事業の実施状況：自己評価</w:t>
      </w:r>
      <w:r>
        <w:t>◎</w:t>
      </w:r>
    </w:p>
    <w:p w14:paraId="4CE4E190" w14:textId="2A8186E6" w:rsidR="00E6268B" w:rsidRDefault="00E6268B" w:rsidP="00E6268B">
      <w:r>
        <w:rPr>
          <w:rFonts w:hint="eastAsia"/>
        </w:rPr>
        <w:t>⑤地域の教育コミュニティづくりと家庭教育の支援：自己評価○</w:t>
      </w:r>
    </w:p>
    <w:p w14:paraId="4A266B0C" w14:textId="7B64B9C9" w:rsidR="00E6268B" w:rsidRDefault="00E6268B" w:rsidP="00E6268B">
      <w:r>
        <w:rPr>
          <w:rFonts w:hint="eastAsia"/>
        </w:rPr>
        <w:t>・小学校区における「おおさか元気広場」の実施率：自己評価◎</w:t>
      </w:r>
    </w:p>
    <w:p w14:paraId="0730BBD3" w14:textId="7E26EB89" w:rsidR="00E6268B" w:rsidRDefault="00E6268B" w:rsidP="00E6268B">
      <w:r>
        <w:rPr>
          <w:rFonts w:hint="eastAsia"/>
        </w:rPr>
        <w:t>・市町村（政令市を除く）における、大人に対する親学習を小学校数以上実施する市町村数：自己評価★</w:t>
      </w:r>
    </w:p>
    <w:p w14:paraId="21779ACF" w14:textId="4CDC4A10" w:rsidR="00E6268B" w:rsidRDefault="00E6268B" w:rsidP="00E6268B">
      <w:r>
        <w:rPr>
          <w:rFonts w:hint="eastAsia"/>
        </w:rPr>
        <w:t>⑥義務教育前の子育て支援の充実：自己評価◎</w:t>
      </w:r>
    </w:p>
    <w:p w14:paraId="731787D1" w14:textId="33E548CF" w:rsidR="00E6268B" w:rsidRDefault="00E6268B" w:rsidP="00E6268B">
      <w:r>
        <w:rPr>
          <w:rFonts w:hint="eastAsia"/>
        </w:rPr>
        <w:t>・認定こども園の数：自己評価◎</w:t>
      </w:r>
    </w:p>
    <w:p w14:paraId="7945F069" w14:textId="253E3F02" w:rsidR="00E6268B" w:rsidRDefault="00E6268B" w:rsidP="00E6268B">
      <w:r>
        <w:rPr>
          <w:rFonts w:hint="eastAsia"/>
        </w:rPr>
        <w:t>⑦ワーク・ライフ・バランスの実現：自己評価◎</w:t>
      </w:r>
    </w:p>
    <w:p w14:paraId="22D6AC42" w14:textId="0E3A2150" w:rsidR="00E6268B" w:rsidRDefault="00E6268B" w:rsidP="00E6268B">
      <w:r>
        <w:rPr>
          <w:rFonts w:hint="eastAsia"/>
        </w:rPr>
        <w:t>・女性活躍に向けたセミナーの開催実績：自己評価◎</w:t>
      </w:r>
    </w:p>
    <w:p w14:paraId="7A48A3A9" w14:textId="3EF1CF76" w:rsidR="00E6268B" w:rsidRDefault="00E6268B" w:rsidP="00E6268B">
      <w:r>
        <w:rPr>
          <w:rFonts w:hint="eastAsia"/>
        </w:rPr>
        <w:t>・ＯＳＡＫＡ女性活躍推進会議</w:t>
      </w:r>
      <w:r>
        <w:t>の運営状況</w:t>
      </w:r>
      <w:r>
        <w:rPr>
          <w:rFonts w:hint="eastAsia"/>
        </w:rPr>
        <w:t>：自己評価</w:t>
      </w:r>
      <w:r>
        <w:t>◎</w:t>
      </w:r>
    </w:p>
    <w:p w14:paraId="675F5129" w14:textId="3EACAE36" w:rsidR="00E6268B" w:rsidRDefault="00E6268B" w:rsidP="00E6268B">
      <w:r>
        <w:rPr>
          <w:rFonts w:hint="eastAsia"/>
        </w:rPr>
        <w:t>・保育士・保育所支援センターにおいて、復職応援セミナー、職場体験、求職相談等の実施状況：自己評価◎</w:t>
      </w:r>
    </w:p>
    <w:p w14:paraId="758C8A38" w14:textId="3BDCFB30" w:rsidR="00E6268B" w:rsidRDefault="00E6268B" w:rsidP="00E6268B">
      <w:r>
        <w:rPr>
          <w:rFonts w:hint="eastAsia"/>
        </w:rPr>
        <w:t>⑧ひとり親家庭等に対する就業支援の充実：自己評価○</w:t>
      </w:r>
    </w:p>
    <w:p w14:paraId="3820E77E" w14:textId="37C5CC27" w:rsidR="004F61BB" w:rsidRDefault="00E6268B" w:rsidP="00E6268B">
      <w:r>
        <w:rPr>
          <w:rFonts w:hint="eastAsia"/>
        </w:rPr>
        <w:t>・ひとり親家庭等の就業機会創出のための支援を実施した市町村数：自己評価○</w:t>
      </w:r>
    </w:p>
    <w:p w14:paraId="172F7858" w14:textId="7AD72E01" w:rsidR="00E6268B" w:rsidRDefault="00E6268B" w:rsidP="00E6268B">
      <w:r>
        <w:rPr>
          <w:rFonts w:hint="eastAsia"/>
        </w:rPr>
        <w:t>⑨児童虐待防止の取組：自己評価◎</w:t>
      </w:r>
    </w:p>
    <w:p w14:paraId="1630D244" w14:textId="4AC2D320" w:rsidR="00E6268B" w:rsidRDefault="00E6268B" w:rsidP="00E6268B">
      <w:r>
        <w:rPr>
          <w:rFonts w:hint="eastAsia"/>
        </w:rPr>
        <w:t>・乳児家庭全戸訪問事業の実施状況：自己評価</w:t>
      </w:r>
      <w:r>
        <w:t>◎</w:t>
      </w:r>
    </w:p>
    <w:p w14:paraId="7EF17CFD" w14:textId="71DFF318" w:rsidR="00E6268B" w:rsidRDefault="00E6268B" w:rsidP="00E6268B">
      <w:r>
        <w:rPr>
          <w:rFonts w:hint="eastAsia"/>
        </w:rPr>
        <w:t>・子ども家庭総合支援拠点の設置市町村数：自己評価◎</w:t>
      </w:r>
    </w:p>
    <w:p w14:paraId="16C1A12A" w14:textId="1C708CD6" w:rsidR="00E6268B" w:rsidRDefault="00E6268B" w:rsidP="00E6268B">
      <w:r>
        <w:rPr>
          <w:rFonts w:hint="eastAsia"/>
        </w:rPr>
        <w:t>⑩社会的養育体制の整備：自己評価○</w:t>
      </w:r>
    </w:p>
    <w:p w14:paraId="37CF3D1E" w14:textId="394C99FC" w:rsidR="00E6268B" w:rsidRDefault="00E6268B" w:rsidP="00E6268B">
      <w:r>
        <w:rPr>
          <w:rFonts w:hint="eastAsia"/>
        </w:rPr>
        <w:t>・里親等委託率：自己評価○</w:t>
      </w:r>
    </w:p>
    <w:p w14:paraId="7AC93DB5" w14:textId="229A1E95" w:rsidR="00E6268B" w:rsidRDefault="00E6268B" w:rsidP="00E6268B">
      <w:r>
        <w:rPr>
          <w:rFonts w:hint="eastAsia"/>
        </w:rPr>
        <w:t>⑪障がいのある子どもへの支援の充実：自己評価◎</w:t>
      </w:r>
    </w:p>
    <w:p w14:paraId="69E196C0" w14:textId="0C9AA845" w:rsidR="00E6268B" w:rsidRDefault="00E6268B" w:rsidP="00E6268B">
      <w:r>
        <w:rPr>
          <w:rFonts w:hint="eastAsia"/>
        </w:rPr>
        <w:t>・医療的ケアを要する重症心身障がい児者等支援部会における医療的ケア児者支援のための取組状況：自己評価◎</w:t>
      </w:r>
    </w:p>
    <w:p w14:paraId="12FA3429" w14:textId="582E2F3C" w:rsidR="00E6268B" w:rsidRPr="00E6268B" w:rsidRDefault="00E6268B" w:rsidP="00E6268B">
      <w:r>
        <w:rPr>
          <w:rFonts w:hint="eastAsia"/>
        </w:rPr>
        <w:t>・医療型短期入所支援強化事業の実施状況：自己評価</w:t>
      </w:r>
      <w:r>
        <w:t>◎</w:t>
      </w:r>
    </w:p>
    <w:p w14:paraId="27D1BA93" w14:textId="33EF58CB" w:rsidR="00E6268B" w:rsidRDefault="00E6268B" w:rsidP="005814E3"/>
    <w:p w14:paraId="002E30DA" w14:textId="5A3D8230" w:rsidR="00E6268B" w:rsidRPr="00E6268B" w:rsidRDefault="00E6268B" w:rsidP="00E6268B">
      <w:r>
        <w:rPr>
          <w:rFonts w:hint="eastAsia"/>
        </w:rPr>
        <w:t>【基本方向３</w:t>
      </w:r>
      <w:r>
        <w:t xml:space="preserve"> 】 子どもが成長できる社会</w:t>
      </w:r>
    </w:p>
    <w:p w14:paraId="6E9DFE75" w14:textId="6BC96C48" w:rsidR="00E6268B" w:rsidRDefault="00E6268B" w:rsidP="00E6268B">
      <w:r>
        <w:rPr>
          <w:rFonts w:hint="eastAsia"/>
        </w:rPr>
        <w:t>⑫学力向上の取組の推進：自己評価◎</w:t>
      </w:r>
    </w:p>
    <w:p w14:paraId="798F7AB6" w14:textId="02E6AEF7" w:rsidR="00E6268B" w:rsidRDefault="00E6268B" w:rsidP="00E6268B">
      <w:r>
        <w:rPr>
          <w:rFonts w:hint="eastAsia"/>
        </w:rPr>
        <w:t>・「全国学力・学習状況調査」における小中学校の平均正答率：自己評価◎</w:t>
      </w:r>
    </w:p>
    <w:p w14:paraId="562B06E1" w14:textId="1B40B66C" w:rsidR="00E6268B" w:rsidRDefault="00E6268B" w:rsidP="00E6268B">
      <w:r>
        <w:rPr>
          <w:rFonts w:hint="eastAsia"/>
        </w:rPr>
        <w:t>・グローバルリーダーズハイスクールの現役国公立大学進学率：自己評価◎</w:t>
      </w:r>
    </w:p>
    <w:p w14:paraId="2227EE12" w14:textId="136F7E81" w:rsidR="00E6268B" w:rsidRDefault="00E6268B" w:rsidP="00E6268B">
      <w:r>
        <w:rPr>
          <w:rFonts w:hint="eastAsia"/>
        </w:rPr>
        <w:t>⑬豊かな心を育む取組の充実：自己評価◎</w:t>
      </w:r>
    </w:p>
    <w:p w14:paraId="0FC819B5" w14:textId="2A6DC3F0" w:rsidR="00E6268B" w:rsidRDefault="00E6268B" w:rsidP="00E6268B">
      <w:r>
        <w:rPr>
          <w:rFonts w:hint="eastAsia"/>
        </w:rPr>
        <w:t>・研修アンケート「『</w:t>
      </w:r>
      <w:r>
        <w:t>考え、議論する道徳』の実現に向けた授業改善について、理解を深めることが</w:t>
      </w:r>
      <w:r>
        <w:rPr>
          <w:rFonts w:hint="eastAsia"/>
        </w:rPr>
        <w:t>できたか」についての回答割合：自己評価◎</w:t>
      </w:r>
    </w:p>
    <w:p w14:paraId="2B35C5A7" w14:textId="52C6FEA9" w:rsidR="00E6268B" w:rsidRDefault="00E6268B" w:rsidP="00E6268B">
      <w:r>
        <w:rPr>
          <w:rFonts w:hint="eastAsia"/>
        </w:rPr>
        <w:t>・人権教育に関する研究授業の実施率：自己評価◎</w:t>
      </w:r>
    </w:p>
    <w:p w14:paraId="313020E2" w14:textId="4022CD14" w:rsidR="00E6268B" w:rsidRDefault="00E6268B" w:rsidP="00E6268B">
      <w:r>
        <w:rPr>
          <w:rFonts w:hint="eastAsia"/>
        </w:rPr>
        <w:t>・「志（こころざし）学」実践事例集の活用状況：自己評価◎</w:t>
      </w:r>
    </w:p>
    <w:p w14:paraId="6F861830" w14:textId="3D867A96" w:rsidR="00E6268B" w:rsidRDefault="00E6268B" w:rsidP="00E6268B">
      <w:r>
        <w:rPr>
          <w:rFonts w:hint="eastAsia"/>
        </w:rPr>
        <w:t>・人権教育教材集の活用率：自己評価◎</w:t>
      </w:r>
    </w:p>
    <w:p w14:paraId="0150157A" w14:textId="3FA7BB1F" w:rsidR="00E6268B" w:rsidRDefault="00E6268B" w:rsidP="00E6268B">
      <w:r>
        <w:rPr>
          <w:rFonts w:hint="eastAsia"/>
        </w:rPr>
        <w:t>⑭幼児教育・保育、子育て支援に関わる人材の確保及び資質の向上：自己評価◎</w:t>
      </w:r>
    </w:p>
    <w:p w14:paraId="5E69AE4D" w14:textId="43577618" w:rsidR="00E6268B" w:rsidRDefault="00E6268B" w:rsidP="00E6268B">
      <w:r>
        <w:rPr>
          <w:rFonts w:hint="eastAsia"/>
        </w:rPr>
        <w:t>・保育教諭・保育士の数：自己評価◎</w:t>
      </w:r>
    </w:p>
    <w:p w14:paraId="42138D53" w14:textId="0AE3960B" w:rsidR="00E6268B" w:rsidRDefault="00E6268B" w:rsidP="00E6268B">
      <w:r>
        <w:rPr>
          <w:rFonts w:hint="eastAsia"/>
        </w:rPr>
        <w:t>⑮就学後の子育て支援の充実：自己評価◎</w:t>
      </w:r>
    </w:p>
    <w:p w14:paraId="3718828B" w14:textId="1E570995" w:rsidR="00E6268B" w:rsidRDefault="00E6268B" w:rsidP="00E6268B">
      <w:r>
        <w:rPr>
          <w:rFonts w:hint="eastAsia"/>
        </w:rPr>
        <w:t>・放課後児童クラブ整備補助実績：自己評価◎</w:t>
      </w:r>
    </w:p>
    <w:p w14:paraId="4B515739" w14:textId="1D29F75A" w:rsidR="00E6268B" w:rsidRDefault="00E6268B" w:rsidP="00E6268B">
      <w:r>
        <w:rPr>
          <w:rFonts w:hint="eastAsia"/>
        </w:rPr>
        <w:t>・放課後児童支援員認定資格研修実績：自己評価◎</w:t>
      </w:r>
    </w:p>
    <w:p w14:paraId="384A6A5C" w14:textId="611CDA1A" w:rsidR="00E6268B" w:rsidRDefault="00E6268B" w:rsidP="00E6268B">
      <w:r>
        <w:rPr>
          <w:rFonts w:hint="eastAsia"/>
        </w:rPr>
        <w:t>・放課後児童支援員等資質向上研修実績：自己評価◎</w:t>
      </w:r>
    </w:p>
    <w:p w14:paraId="1EDF2173" w14:textId="41950281" w:rsidR="00E6268B" w:rsidRDefault="00E6268B" w:rsidP="00E6268B">
      <w:r>
        <w:rPr>
          <w:rFonts w:hint="eastAsia"/>
        </w:rPr>
        <w:lastRenderedPageBreak/>
        <w:t>・利用者支援事業の実施箇所数：自己評価◎</w:t>
      </w:r>
    </w:p>
    <w:p w14:paraId="021AC340" w14:textId="215110DC" w:rsidR="00E6268B" w:rsidRDefault="00E6268B" w:rsidP="00E6268B">
      <w:r>
        <w:rPr>
          <w:rFonts w:hint="eastAsia"/>
        </w:rPr>
        <w:t>⑯青少年の健全育成、少年非行防止対策の推進：自己評価◎</w:t>
      </w:r>
    </w:p>
    <w:p w14:paraId="2674370A" w14:textId="4C849005" w:rsidR="00E6268B" w:rsidRDefault="00E6268B" w:rsidP="00E6268B">
      <w:r>
        <w:rPr>
          <w:rFonts w:hint="eastAsia"/>
        </w:rPr>
        <w:t>・刑法犯少年の検挙・補導人員数：自己評価◎</w:t>
      </w:r>
    </w:p>
    <w:p w14:paraId="43C2543C" w14:textId="73372386" w:rsidR="00E6268B" w:rsidRDefault="00E6268B" w:rsidP="00E6268B">
      <w:r>
        <w:rPr>
          <w:rFonts w:hint="eastAsia"/>
        </w:rPr>
        <w:t>・小学校高学年等に対する非行防止・犯罪防止教室の実施率：自己評価◎</w:t>
      </w:r>
    </w:p>
    <w:p w14:paraId="2B57F133" w14:textId="64F80420" w:rsidR="00E6268B" w:rsidRDefault="00E6268B" w:rsidP="005814E3"/>
    <w:p w14:paraId="19C3218F" w14:textId="77777777" w:rsidR="00E6268B" w:rsidRPr="00E6268B" w:rsidRDefault="00E6268B" w:rsidP="005814E3"/>
    <w:p w14:paraId="3FAD0D28" w14:textId="6546B76F" w:rsidR="00E6268B" w:rsidRDefault="00E6268B" w:rsidP="00E6268B">
      <w:r>
        <w:rPr>
          <w:rFonts w:hint="eastAsia"/>
        </w:rPr>
        <w:t>第３章　計画でめざす基本的な目標</w:t>
      </w:r>
    </w:p>
    <w:p w14:paraId="32EE8A80" w14:textId="6DEB2DEF" w:rsidR="00E6268B" w:rsidRDefault="00E6268B" w:rsidP="005814E3"/>
    <w:p w14:paraId="724E127F" w14:textId="5FFBDC34" w:rsidR="00E6268B" w:rsidRDefault="00E6268B" w:rsidP="005814E3">
      <w:r w:rsidRPr="00E6268B">
        <w:rPr>
          <w:rFonts w:hint="eastAsia"/>
        </w:rPr>
        <w:t>１．基本理念</w:t>
      </w:r>
    </w:p>
    <w:p w14:paraId="0618B5A7" w14:textId="30C018AA" w:rsidR="00E6268B" w:rsidRDefault="00E6268B" w:rsidP="00E6268B">
      <w:r>
        <w:rPr>
          <w:rFonts w:hint="eastAsia"/>
        </w:rPr>
        <w:t>次代を担う子ども・若者が、個人として尊重され、創造性に富み、豊かな夢をはぐくむことができる大阪</w:t>
      </w:r>
    </w:p>
    <w:p w14:paraId="21B7FFA5" w14:textId="2AD71883" w:rsidR="00E6268B" w:rsidRPr="00E6268B" w:rsidRDefault="00E6268B" w:rsidP="005814E3"/>
    <w:p w14:paraId="065A34EC" w14:textId="0BBEB396" w:rsidR="00E6268B" w:rsidRDefault="00E6268B" w:rsidP="00E6268B">
      <w:pPr>
        <w:ind w:firstLineChars="100" w:firstLine="210"/>
      </w:pPr>
      <w:r>
        <w:rPr>
          <w:rFonts w:hint="eastAsia"/>
        </w:rPr>
        <w:t>次代の社会を担うすべての子どもが、生涯にわたる人格形成の基礎を築き、自立した個人としてひとしく健やかに成長することができ、心身の状況、置かれている環境等にかかわらず、その権利の擁護が図られ、将来にわたって幸福な生活を送ることができる社会の実現を目指して、子どもの養育の基盤である家庭への十分な支援を行い、社会全体として子ども施策に取り組むことが重要です。</w:t>
      </w:r>
    </w:p>
    <w:p w14:paraId="03FC78B0" w14:textId="53357592" w:rsidR="00E6268B" w:rsidRDefault="00E6268B" w:rsidP="00E6268B">
      <w:pPr>
        <w:ind w:firstLineChars="100" w:firstLine="210"/>
      </w:pPr>
      <w:r>
        <w:rPr>
          <w:rFonts w:hint="eastAsia"/>
        </w:rPr>
        <w:t>こうしたことを踏まえ、本計画においては、子どもが個人として尊重され、また、子どもや家庭が地域や企業・民間団体等も含めた社会全体から必要な支援を受けられることにより、「大阪の地で育った子どもたちが、ありのままの自分を尊重しながら、自らの希望に応じてその意欲と能力を生かすことができ、何度でもチャレンジしたり、周囲と支え合いながら成長し、やがて、社会の一員として次の世代を担っていく」という好循環をめざすことを基本理念とします。</w:t>
      </w:r>
    </w:p>
    <w:p w14:paraId="18D41C94" w14:textId="1F21FDA7" w:rsidR="00E6268B" w:rsidRDefault="00E6268B" w:rsidP="00E6268B">
      <w:pPr>
        <w:ind w:firstLineChars="100" w:firstLine="210"/>
      </w:pPr>
      <w:r>
        <w:rPr>
          <w:rFonts w:hint="eastAsia"/>
        </w:rPr>
        <w:t>基本理念を踏まえた取組を着実に進め、子どもだけではなく大人も幸せであることはもちろんのこと、誰一人取り残すことなく、すべての子ども・若者が身体的・精神的・社会的に幸福な生活を送ることができる「こどもまんなか社会」の実現につなげていきます。</w:t>
      </w:r>
    </w:p>
    <w:p w14:paraId="2196FB97" w14:textId="383E9EE8" w:rsidR="00E6268B" w:rsidRPr="00E6268B" w:rsidRDefault="00E6268B" w:rsidP="005814E3"/>
    <w:p w14:paraId="5562F5F5" w14:textId="50E511A6" w:rsidR="00E6268B" w:rsidRPr="00E6268B" w:rsidRDefault="00E6268B" w:rsidP="005814E3">
      <w:r w:rsidRPr="00E6268B">
        <w:rPr>
          <w:rFonts w:hint="eastAsia"/>
        </w:rPr>
        <w:t>２．基本的視点</w:t>
      </w:r>
    </w:p>
    <w:p w14:paraId="09F47697" w14:textId="6F30BE34" w:rsidR="00E6268B" w:rsidRDefault="00E6268B" w:rsidP="00E6268B">
      <w:r>
        <w:rPr>
          <w:rFonts w:hint="eastAsia"/>
        </w:rPr>
        <w:t>基本理念を踏まえた施策を実施するに当たって、共通の視点として、次の３つの視点を基本的視点とします。</w:t>
      </w:r>
    </w:p>
    <w:p w14:paraId="0CFF86D6" w14:textId="3BFDB4FF" w:rsidR="00E6268B" w:rsidRDefault="00E6268B" w:rsidP="005814E3"/>
    <w:p w14:paraId="0F1567E4" w14:textId="16CBA23A" w:rsidR="00E6268B" w:rsidRDefault="00E6268B" w:rsidP="00E6268B">
      <w:r>
        <w:rPr>
          <w:rFonts w:hint="eastAsia"/>
        </w:rPr>
        <w:t>①子どもが主役（こどもまんなか）である視点</w:t>
      </w:r>
    </w:p>
    <w:p w14:paraId="564A835D" w14:textId="77A901AC" w:rsidR="00E6268B" w:rsidRDefault="00E6268B" w:rsidP="00E6268B">
      <w:r>
        <w:rPr>
          <w:rFonts w:hint="eastAsia"/>
        </w:rPr>
        <w:t>・子どもの最善の利益を図り、成長過程（ライフステージ）や状況に応じた切れ目のない支援をめざします。</w:t>
      </w:r>
    </w:p>
    <w:p w14:paraId="6F7B9507" w14:textId="033FF100" w:rsidR="00E6268B" w:rsidRPr="00E6268B" w:rsidRDefault="00E6268B" w:rsidP="00E6268B">
      <w:pPr>
        <w:ind w:firstLineChars="100" w:firstLine="210"/>
      </w:pPr>
      <w:r>
        <w:rPr>
          <w:rFonts w:hint="eastAsia"/>
        </w:rPr>
        <w:t>子どもを権利の主体として認識し、その多様な人格・個性を尊重し、権利を保障し、子どもの最善の利益及びウェルビーイングの向上を図ることが大切です。子どもは乳幼児期から学童期、思春期、青年期における様々な学びや体験を通じて成長し、若者として社会生活を送るようになります。また、子どもの成長過程（ライフステージ）や状況に応じた必要な支援が、義務教育の開始・終了年齢や成人年齢といった特定の年齢で途切れることなく行われるとともに子どもの状態に応じた多様な居場所づくりを進め、乳幼児期から学童期・思春期・青年期を経て成人期への移行にある若者が自分らしく社会生活を送ることができるようになるまでを社会全体で切れ目なく支えていくことが必要です。</w:t>
      </w:r>
    </w:p>
    <w:p w14:paraId="7568264E" w14:textId="379279BE" w:rsidR="00E6268B" w:rsidRPr="00E6268B" w:rsidRDefault="00E6268B" w:rsidP="005814E3"/>
    <w:p w14:paraId="09554E29" w14:textId="33BED332" w:rsidR="00E6268B" w:rsidRDefault="00E6268B" w:rsidP="00E6268B">
      <w:r>
        <w:rPr>
          <w:rFonts w:hint="eastAsia"/>
        </w:rPr>
        <w:lastRenderedPageBreak/>
        <w:t>②次代の担い手となる若い世代の視点</w:t>
      </w:r>
    </w:p>
    <w:p w14:paraId="42A55519" w14:textId="63B5F19D" w:rsidR="00F911A9" w:rsidRDefault="00F911A9" w:rsidP="00F911A9">
      <w:r>
        <w:rPr>
          <w:rFonts w:hint="eastAsia"/>
        </w:rPr>
        <w:t>・若い世代の将来にわたる生活の基盤を確保し、将来に希望をもって生きられる社会づくりをめざします。</w:t>
      </w:r>
    </w:p>
    <w:p w14:paraId="0D5C1DA8" w14:textId="1C44ABD8" w:rsidR="00F911A9" w:rsidRDefault="00F911A9" w:rsidP="00F911A9">
      <w:pPr>
        <w:ind w:firstLineChars="100" w:firstLine="210"/>
      </w:pPr>
      <w:r>
        <w:rPr>
          <w:rFonts w:hint="eastAsia"/>
        </w:rPr>
        <w:t>若い世代の雇用と所得環境の安定を図り、経済的基盤を確保するとともに、将来を見通してワークライフバランスを図りながら安心して仕事におけるキャリアとライフイベントの双方にチャレンジできる環境を整備することが必要です。また、若い世代が、自らの主体的な選択により、結婚し、子どもを生み、育てたいと望んだ場合に、それぞれの希望に応じて社会全体で若い世代を支えていくことが必要です。</w:t>
      </w:r>
    </w:p>
    <w:p w14:paraId="5E0E2B56" w14:textId="25C0B442" w:rsidR="00E6268B" w:rsidRDefault="00F911A9" w:rsidP="00F911A9">
      <w:pPr>
        <w:ind w:firstLineChars="100" w:firstLine="210"/>
      </w:pPr>
      <w:r>
        <w:rPr>
          <w:rFonts w:hint="eastAsia"/>
        </w:rPr>
        <w:t>さらに、地域や企業・民間団体等、子育てされていない方々も含めて、子どもや子育てをめぐる問題は未来に関わるものという意識を持ち、子どもや家庭が大事にされるよう社会全体の構造や意識を変えていくことも必要です。</w:t>
      </w:r>
    </w:p>
    <w:p w14:paraId="2A4D982E" w14:textId="7DD3ECF5" w:rsidR="00E6268B" w:rsidRDefault="00E6268B" w:rsidP="00E6268B"/>
    <w:p w14:paraId="46366173" w14:textId="75836559" w:rsidR="00E6268B" w:rsidRDefault="00E6268B" w:rsidP="00E6268B">
      <w:r>
        <w:rPr>
          <w:rFonts w:hint="eastAsia"/>
        </w:rPr>
        <w:t>③子育て当事者の視点</w:t>
      </w:r>
    </w:p>
    <w:p w14:paraId="7E6EA179" w14:textId="70E8A0FB" w:rsidR="00F911A9" w:rsidRDefault="00F911A9" w:rsidP="00F911A9">
      <w:r>
        <w:rPr>
          <w:rFonts w:hint="eastAsia"/>
        </w:rPr>
        <w:t>・子育て当事者に寄り添いつつ、状況に応じた柔軟な支援をめざします。</w:t>
      </w:r>
    </w:p>
    <w:p w14:paraId="1003DA25" w14:textId="223B3C4B" w:rsidR="00E6268B" w:rsidRDefault="00F911A9" w:rsidP="00F911A9">
      <w:pPr>
        <w:ind w:firstLineChars="100" w:firstLine="210"/>
      </w:pPr>
      <w:r>
        <w:rPr>
          <w:rFonts w:hint="eastAsia"/>
        </w:rPr>
        <w:t>子育て当事者が、経済的な不安や孤立感、また、過度な使命感や負担を抱くことなく、育児と仕事などを両立しながら、健康で、自己肯定感とゆとりを持って、子どもに向き合えるよう、誰一人取り残さず、社会全体で切れ目なく支えていくことが必要です。そのため、子育て家庭の状況に応じて、地域や企業・民間団体等が連携し、社会全体で切れ目なく支え、子育て当事者に寄り添いつつ、支援策の見える化や子ども・子育て当事者が支援策と自然につながる仕組みに加え、乳児家庭全戸訪問事業や子育て世帯訪問支援事業など柔軟に必要な情報や援助等を行うアウトリーチなどによって、良好な成育環境を確保し、すべての子どもが幸せな状態で成長できるように取り組みます。</w:t>
      </w:r>
    </w:p>
    <w:p w14:paraId="44BE731B" w14:textId="5952A348" w:rsidR="00F911A9" w:rsidRDefault="00F911A9" w:rsidP="00F911A9"/>
    <w:p w14:paraId="44D2B36E" w14:textId="77777777" w:rsidR="00F911A9" w:rsidRDefault="00F911A9" w:rsidP="00F911A9">
      <w:r>
        <w:rPr>
          <w:rFonts w:hint="eastAsia"/>
        </w:rPr>
        <w:t>３．基本方向</w:t>
      </w:r>
    </w:p>
    <w:p w14:paraId="524EDE24" w14:textId="28CFB4E4" w:rsidR="00F911A9" w:rsidRDefault="00F911A9" w:rsidP="00F911A9">
      <w:r>
        <w:rPr>
          <w:rFonts w:hint="eastAsia"/>
        </w:rPr>
        <w:t>基本理念を実現し、基本的視点を反映するために、「こども大綱」を勘案し、次の５つの基本方向を設定します。</w:t>
      </w:r>
    </w:p>
    <w:p w14:paraId="243B2180" w14:textId="0B80E31A" w:rsidR="00F911A9" w:rsidRDefault="00F911A9" w:rsidP="00F911A9"/>
    <w:p w14:paraId="66883E4E" w14:textId="00E0C3F7" w:rsidR="00F911A9" w:rsidRPr="00F911A9" w:rsidRDefault="00F911A9" w:rsidP="00F911A9">
      <w:r>
        <w:rPr>
          <w:rFonts w:hint="eastAsia"/>
        </w:rPr>
        <w:t>基本方向１　子どもを生み育てることができる社会</w:t>
      </w:r>
      <w:r>
        <w:t xml:space="preserve"> 【 子どもの誕生前から幼児期まで 】</w:t>
      </w:r>
    </w:p>
    <w:p w14:paraId="23A606FC" w14:textId="55F6868D" w:rsidR="00F911A9" w:rsidRDefault="00F911A9" w:rsidP="00F911A9">
      <w:r w:rsidRPr="00F911A9">
        <w:rPr>
          <w:rFonts w:hint="eastAsia"/>
        </w:rPr>
        <w:t>現状と課題</w:t>
      </w:r>
    </w:p>
    <w:p w14:paraId="6BFD0ECE" w14:textId="7D541B16" w:rsidR="006879C0" w:rsidRDefault="006879C0" w:rsidP="006879C0">
      <w:r>
        <w:rPr>
          <w:rFonts w:hint="eastAsia"/>
        </w:rPr>
        <w:t>・理想とする子どもの数と実際に生む子どもの数には乖離があり、理想の子どもを持てない現状です。</w:t>
      </w:r>
    </w:p>
    <w:p w14:paraId="79EED435" w14:textId="1CA6258F" w:rsidR="00F911A9" w:rsidRPr="006879C0" w:rsidRDefault="006879C0" w:rsidP="00F911A9">
      <w:r>
        <w:rPr>
          <w:rFonts w:hint="eastAsia"/>
        </w:rPr>
        <w:t>・子どもを安心して生み育てることができるよう社会からの支えが必要です。</w:t>
      </w:r>
    </w:p>
    <w:p w14:paraId="1054C6DC" w14:textId="388756D0" w:rsidR="00F911A9" w:rsidRDefault="00F911A9" w:rsidP="00F911A9">
      <w:r w:rsidRPr="00F911A9">
        <w:rPr>
          <w:rFonts w:hint="eastAsia"/>
        </w:rPr>
        <w:t>取組の方向性</w:t>
      </w:r>
    </w:p>
    <w:p w14:paraId="65FDA246" w14:textId="5961221B" w:rsidR="00F911A9" w:rsidRDefault="006879C0" w:rsidP="00F911A9">
      <w:r>
        <w:rPr>
          <w:rFonts w:hint="eastAsia"/>
        </w:rPr>
        <w:t>・妊娠・出産、子育てを大阪全体で支える社会づくり</w:t>
      </w:r>
    </w:p>
    <w:p w14:paraId="7E6652E7" w14:textId="19C77489" w:rsidR="006879C0" w:rsidRDefault="006879C0" w:rsidP="006879C0">
      <w:pPr>
        <w:ind w:firstLineChars="100" w:firstLine="210"/>
      </w:pPr>
      <w:r>
        <w:rPr>
          <w:rFonts w:hint="eastAsia"/>
        </w:rPr>
        <w:t>子どもを生みたいときに安心して妊娠・出産できる環境を整備するとともに、幼児期までの子どもの育ちを支える良質な環境づくりを推進し、生涯にわたる人格形成の基礎を培う幼児期までの子どもへの教育・保育内容の充実を図ります。</w:t>
      </w:r>
    </w:p>
    <w:p w14:paraId="4C40F958" w14:textId="73AA833A" w:rsidR="006879C0" w:rsidRDefault="006879C0" w:rsidP="00F911A9"/>
    <w:p w14:paraId="6F79353D" w14:textId="7BBC8247" w:rsidR="006879C0" w:rsidRPr="006879C0" w:rsidRDefault="006879C0" w:rsidP="006879C0">
      <w:r>
        <w:rPr>
          <w:rFonts w:hint="eastAsia"/>
        </w:rPr>
        <w:t>基本方向２　子どもが成長できる社会</w:t>
      </w:r>
      <w:r>
        <w:t xml:space="preserve"> 【 学童期・思春期 】</w:t>
      </w:r>
    </w:p>
    <w:p w14:paraId="50652224" w14:textId="77777777" w:rsidR="00F911A9" w:rsidRDefault="00F911A9" w:rsidP="00F911A9">
      <w:r w:rsidRPr="00F911A9">
        <w:rPr>
          <w:rFonts w:hint="eastAsia"/>
        </w:rPr>
        <w:t>現状と課題</w:t>
      </w:r>
    </w:p>
    <w:p w14:paraId="75CE02A3" w14:textId="01FE83B5" w:rsidR="006879C0" w:rsidRDefault="006879C0" w:rsidP="006879C0">
      <w:r>
        <w:rPr>
          <w:rFonts w:hint="eastAsia"/>
        </w:rPr>
        <w:t>・家庭、学校、地域などが、それぞれ子どもにかかわっていくのではなく、連携して子どもを支援し、子どもが、自分の生き方を模索していけるよう取り組む必要です。</w:t>
      </w:r>
    </w:p>
    <w:p w14:paraId="4F3E0D41" w14:textId="75FBEC96" w:rsidR="00F911A9" w:rsidRPr="006879C0" w:rsidRDefault="006879C0" w:rsidP="00F911A9">
      <w:r>
        <w:rPr>
          <w:rFonts w:hint="eastAsia"/>
        </w:rPr>
        <w:lastRenderedPageBreak/>
        <w:t>・特に、家庭が子どもの成長に主体的にかかわっていくことができるように、学校や地域の支援が必要です。</w:t>
      </w:r>
    </w:p>
    <w:p w14:paraId="1A8F65A9" w14:textId="11983BED" w:rsidR="00F911A9" w:rsidRDefault="00F911A9" w:rsidP="00F911A9">
      <w:r w:rsidRPr="00F911A9">
        <w:rPr>
          <w:rFonts w:hint="eastAsia"/>
        </w:rPr>
        <w:t>取組の方向性</w:t>
      </w:r>
    </w:p>
    <w:p w14:paraId="183FBACF" w14:textId="4D936A19" w:rsidR="00F911A9" w:rsidRDefault="006879C0" w:rsidP="00F911A9">
      <w:r>
        <w:rPr>
          <w:rFonts w:hint="eastAsia"/>
        </w:rPr>
        <w:t>・大阪の未来を担う子どもたちを育てる社会づくり</w:t>
      </w:r>
    </w:p>
    <w:p w14:paraId="52B98BC5" w14:textId="2CED12B6" w:rsidR="00F911A9" w:rsidRDefault="006879C0" w:rsidP="006879C0">
      <w:pPr>
        <w:ind w:firstLineChars="100" w:firstLine="210"/>
      </w:pPr>
      <w:r>
        <w:rPr>
          <w:rFonts w:hint="eastAsia"/>
        </w:rPr>
        <w:t>子どもの最善の利益が尊重されることを基本に、子どもが、夢や志を持ち、粘り強く挑戦し、自らの人生を切り拓き、社会に貢献できる人づくりを推進します。</w:t>
      </w:r>
    </w:p>
    <w:p w14:paraId="38D937A7" w14:textId="1DF3A038" w:rsidR="006879C0" w:rsidRDefault="006879C0" w:rsidP="00F911A9"/>
    <w:p w14:paraId="26563E7D" w14:textId="151231E2" w:rsidR="006879C0" w:rsidRPr="006879C0" w:rsidRDefault="006879C0" w:rsidP="006879C0">
      <w:r>
        <w:rPr>
          <w:rFonts w:hint="eastAsia"/>
        </w:rPr>
        <w:t>基本方向３　若者が自立できる社会</w:t>
      </w:r>
      <w:r>
        <w:t xml:space="preserve"> 【 青年期 】</w:t>
      </w:r>
    </w:p>
    <w:p w14:paraId="0A3BBF38" w14:textId="77777777" w:rsidR="00F911A9" w:rsidRDefault="00F911A9" w:rsidP="00F911A9">
      <w:r w:rsidRPr="00F911A9">
        <w:rPr>
          <w:rFonts w:hint="eastAsia"/>
        </w:rPr>
        <w:t>現状と課題</w:t>
      </w:r>
    </w:p>
    <w:p w14:paraId="442DAADB" w14:textId="36774C3F" w:rsidR="006879C0" w:rsidRDefault="006879C0" w:rsidP="006879C0">
      <w:r>
        <w:rPr>
          <w:rFonts w:hint="eastAsia"/>
        </w:rPr>
        <w:t>・若者が所得や雇用への不安等から将来展望を描けない状況に陥っています。</w:t>
      </w:r>
    </w:p>
    <w:p w14:paraId="36CD1740" w14:textId="153DE76E" w:rsidR="00F911A9" w:rsidRPr="006879C0" w:rsidRDefault="006879C0" w:rsidP="00F911A9">
      <w:r>
        <w:rPr>
          <w:rFonts w:hint="eastAsia"/>
        </w:rPr>
        <w:t>・若者が希望に応じ、家庭を持ち、子どもを生み育てるという選択肢が将来的にあるということを認識し、また、社会の一員として働き、経済的に自立する意識を持つことが重要です。</w:t>
      </w:r>
    </w:p>
    <w:p w14:paraId="7501BED3" w14:textId="3333EB38" w:rsidR="00F911A9" w:rsidRDefault="00F911A9" w:rsidP="00F911A9">
      <w:r w:rsidRPr="00F911A9">
        <w:rPr>
          <w:rFonts w:hint="eastAsia"/>
        </w:rPr>
        <w:t>取組の方向性</w:t>
      </w:r>
    </w:p>
    <w:p w14:paraId="69D39756" w14:textId="168CDC47" w:rsidR="00F911A9" w:rsidRDefault="006879C0" w:rsidP="00F911A9">
      <w:r>
        <w:rPr>
          <w:rFonts w:hint="eastAsia"/>
        </w:rPr>
        <w:t>・大阪の若者が自らの意思で将来を選択し、自立できる社会づくり</w:t>
      </w:r>
    </w:p>
    <w:p w14:paraId="07049A35" w14:textId="45AF4521" w:rsidR="006879C0" w:rsidRDefault="006879C0" w:rsidP="006879C0">
      <w:pPr>
        <w:ind w:firstLineChars="100" w:firstLine="210"/>
      </w:pPr>
      <w:r>
        <w:rPr>
          <w:rFonts w:hint="eastAsia"/>
        </w:rPr>
        <w:t>若者が経済的な不安なく、良質な雇用環境の下で将来展望を持って生活できる仕組みづくりを進めるとともに、若者が社会の一員として役割を果たせるよう、企業、学校等の関係機関の協力のもと、若者の自立支援などを行うことによって、自らの意思で将来を選択し、自立できるように支援します。</w:t>
      </w:r>
    </w:p>
    <w:p w14:paraId="41A5B28C" w14:textId="6FFBDEEC" w:rsidR="006879C0" w:rsidRDefault="006879C0" w:rsidP="00F911A9"/>
    <w:p w14:paraId="2CA3FF11" w14:textId="2864DF84" w:rsidR="006879C0" w:rsidRPr="006879C0" w:rsidRDefault="006879C0" w:rsidP="006879C0">
      <w:r>
        <w:rPr>
          <w:rFonts w:hint="eastAsia"/>
        </w:rPr>
        <w:t>基本方向４　子どものすべての成長過程（ライフステージ）にわたる支援</w:t>
      </w:r>
    </w:p>
    <w:p w14:paraId="5F0296EB" w14:textId="77777777" w:rsidR="00F911A9" w:rsidRDefault="00F911A9" w:rsidP="00F911A9">
      <w:r w:rsidRPr="00F911A9">
        <w:rPr>
          <w:rFonts w:hint="eastAsia"/>
        </w:rPr>
        <w:t>現状と課題</w:t>
      </w:r>
    </w:p>
    <w:p w14:paraId="09DC9C09" w14:textId="7D56B827" w:rsidR="00F911A9" w:rsidRPr="006879C0" w:rsidRDefault="006879C0" w:rsidP="00F911A9">
      <w:r>
        <w:rPr>
          <w:rFonts w:hint="eastAsia"/>
        </w:rPr>
        <w:t>・子どもの特定の成長過程で明確に分けられるものではなく、成長過程の全体を通して縦断的に対処すべき課題や支援ニーズがあります。</w:t>
      </w:r>
    </w:p>
    <w:p w14:paraId="6F5AB00D" w14:textId="7A9895C6" w:rsidR="00F911A9" w:rsidRDefault="00F911A9" w:rsidP="00F911A9">
      <w:r w:rsidRPr="00F911A9">
        <w:rPr>
          <w:rFonts w:hint="eastAsia"/>
        </w:rPr>
        <w:t>取組の方向性</w:t>
      </w:r>
    </w:p>
    <w:p w14:paraId="4AB6CC28" w14:textId="5CFDCDC4" w:rsidR="00F911A9" w:rsidRDefault="006879C0" w:rsidP="00F911A9">
      <w:r>
        <w:rPr>
          <w:rFonts w:hint="eastAsia"/>
        </w:rPr>
        <w:t>・心身の状況、置かれた環境に関わらず、大阪のすべての子どもが幸せな状態で成長できる社会づくり</w:t>
      </w:r>
    </w:p>
    <w:p w14:paraId="119E15BC" w14:textId="0AA74097" w:rsidR="00F911A9" w:rsidRDefault="006879C0" w:rsidP="006879C0">
      <w:pPr>
        <w:ind w:firstLineChars="100" w:firstLine="210"/>
      </w:pPr>
      <w:r>
        <w:rPr>
          <w:rFonts w:hint="eastAsia"/>
        </w:rPr>
        <w:t>必要なときに必要なサービスを受けることができる体制を確保し、子どもの成長過程全体を通じた支援によって、子どもの心身の状況、置かれた環境等に関わらず、身体的・精神的・社会的に将来にわたって幸せな状態で生活を送ることができるよう推進します。</w:t>
      </w:r>
    </w:p>
    <w:p w14:paraId="14EA3CA1" w14:textId="4D659BC0" w:rsidR="006879C0" w:rsidRDefault="006879C0" w:rsidP="00F911A9"/>
    <w:p w14:paraId="4E14E5BF" w14:textId="51320BD1" w:rsidR="006879C0" w:rsidRPr="006879C0" w:rsidRDefault="006879C0" w:rsidP="006879C0">
      <w:r>
        <w:rPr>
          <w:rFonts w:hint="eastAsia"/>
        </w:rPr>
        <w:t>基本方向５　子育て当事者に対する支援</w:t>
      </w:r>
    </w:p>
    <w:p w14:paraId="0520E391" w14:textId="77777777" w:rsidR="00F911A9" w:rsidRDefault="00F911A9" w:rsidP="00F911A9">
      <w:r w:rsidRPr="00F911A9">
        <w:rPr>
          <w:rFonts w:hint="eastAsia"/>
        </w:rPr>
        <w:t>現状と課題</w:t>
      </w:r>
    </w:p>
    <w:p w14:paraId="3C484F9C" w14:textId="5DC46350" w:rsidR="006879C0" w:rsidRDefault="006879C0" w:rsidP="006879C0">
      <w:r>
        <w:rPr>
          <w:rFonts w:hint="eastAsia"/>
        </w:rPr>
        <w:t>・核家族化の進展や地域のつながりの希薄化など家族をめぐる環境が変化している中で、祖父母や近隣の人から、子育てに関する助言や支援、協力を得ることが難しい状況。また、若い世代は、子どもを授かるまで乳幼児と触れ合う経験が乏しいままに、親になることが増えています。</w:t>
      </w:r>
    </w:p>
    <w:p w14:paraId="3D5AA5F6" w14:textId="5222E547" w:rsidR="00F911A9" w:rsidRDefault="006879C0" w:rsidP="00F911A9">
      <w:r>
        <w:rPr>
          <w:rFonts w:hint="eastAsia"/>
        </w:rPr>
        <w:t>・家庭のみならず社会全体で子どもを生み育てる力（養育力）を高めることが必要です。</w:t>
      </w:r>
    </w:p>
    <w:p w14:paraId="599DB0E6" w14:textId="77777777" w:rsidR="00F911A9" w:rsidRDefault="00F911A9" w:rsidP="00F911A9">
      <w:r w:rsidRPr="00F911A9">
        <w:rPr>
          <w:rFonts w:hint="eastAsia"/>
        </w:rPr>
        <w:t>取組の方向性</w:t>
      </w:r>
    </w:p>
    <w:p w14:paraId="20EB7FAF" w14:textId="6BDD5A66" w:rsidR="00F911A9" w:rsidRPr="00F911A9" w:rsidRDefault="006879C0" w:rsidP="006879C0">
      <w:r>
        <w:rPr>
          <w:rFonts w:hint="eastAsia"/>
        </w:rPr>
        <w:t>・</w:t>
      </w:r>
      <w:r w:rsidRPr="006879C0">
        <w:rPr>
          <w:rFonts w:hint="eastAsia"/>
        </w:rPr>
        <w:t>大阪の子育て当事者が、健康で自己肯定感とゆとりを持って、子どもに向き合える社会づくり</w:t>
      </w:r>
    </w:p>
    <w:p w14:paraId="75B4A208" w14:textId="5179B502" w:rsidR="00E6268B" w:rsidRDefault="006879C0" w:rsidP="006879C0">
      <w:pPr>
        <w:ind w:firstLineChars="100" w:firstLine="210"/>
      </w:pPr>
      <w:r>
        <w:rPr>
          <w:rFonts w:hint="eastAsia"/>
        </w:rPr>
        <w:t>家庭と社会が、相互に養育力を補完し、高め合うとともに、子育て当事者が、経済的な不安や孤立感、また、過度な使命感や負担感を抱くことなく、育児と仕事などを両立しながら、健康で、自己肯定感とゆとりを持って、子どもに向き合えるよう、子育てしやすい環境をつくります。</w:t>
      </w:r>
    </w:p>
    <w:p w14:paraId="4521F474" w14:textId="6DAC6F1C" w:rsidR="006879C0" w:rsidRDefault="006879C0" w:rsidP="00DA4EE8"/>
    <w:p w14:paraId="0B2F7558" w14:textId="5341014B" w:rsidR="00DA4EE8" w:rsidRDefault="00DA4EE8" w:rsidP="00DA4EE8">
      <w:r>
        <w:rPr>
          <w:rFonts w:hint="eastAsia"/>
        </w:rPr>
        <w:lastRenderedPageBreak/>
        <w:t>第４章　基本方向に基づく取組</w:t>
      </w:r>
    </w:p>
    <w:p w14:paraId="67628084" w14:textId="48E934F9" w:rsidR="00DA4EE8" w:rsidRDefault="00DA4EE8" w:rsidP="00DA4EE8"/>
    <w:p w14:paraId="35A21950" w14:textId="3BFB50BE" w:rsidR="00DA4EE8" w:rsidRDefault="00DA4EE8" w:rsidP="00DA4EE8">
      <w:r w:rsidRPr="00DA4EE8">
        <w:rPr>
          <w:rFonts w:hint="eastAsia"/>
        </w:rPr>
        <w:t>１．施策体系</w:t>
      </w:r>
    </w:p>
    <w:p w14:paraId="56E78FEA" w14:textId="656433A0" w:rsidR="006879C0" w:rsidRDefault="00DA4EE8" w:rsidP="00DA4EE8">
      <w:r>
        <w:rPr>
          <w:rFonts w:hint="eastAsia"/>
        </w:rPr>
        <w:t>（１）基本方向１　子どもを生み育てることができる社会</w:t>
      </w:r>
      <w:r>
        <w:t xml:space="preserve"> 【 子どもの誕生前から幼児期まで 】</w:t>
      </w:r>
    </w:p>
    <w:p w14:paraId="4F1FF79F" w14:textId="501D6647" w:rsidR="006879C0" w:rsidRDefault="006879C0" w:rsidP="00DA4EE8"/>
    <w:p w14:paraId="12E993E1" w14:textId="766E02B1" w:rsidR="00DA4EE8" w:rsidRDefault="00DA4EE8" w:rsidP="00DA4EE8">
      <w:r>
        <w:rPr>
          <w:rFonts w:hint="eastAsia"/>
        </w:rPr>
        <w:t>重点的な取組</w:t>
      </w:r>
    </w:p>
    <w:p w14:paraId="756A3197" w14:textId="1FE37D27" w:rsidR="00DA4EE8" w:rsidRDefault="003873D4" w:rsidP="003873D4">
      <w:r>
        <w:rPr>
          <w:rFonts w:hint="eastAsia"/>
        </w:rPr>
        <w:t>安心して子どもを生み育てることができる保健・医療環境をつくる</w:t>
      </w:r>
    </w:p>
    <w:p w14:paraId="64631EFD" w14:textId="5B12B5E2" w:rsidR="00DA4EE8" w:rsidRDefault="00DA4EE8" w:rsidP="00DA4EE8">
      <w:r>
        <w:rPr>
          <w:rFonts w:hint="eastAsia"/>
        </w:rPr>
        <w:t>個別の取組</w:t>
      </w:r>
    </w:p>
    <w:p w14:paraId="77D883CD" w14:textId="5E99F7B1" w:rsidR="00DA4EE8" w:rsidRDefault="003873D4" w:rsidP="003873D4">
      <w:r>
        <w:rPr>
          <w:rFonts w:hint="eastAsia"/>
        </w:rPr>
        <w:t>安心して妊娠・出産できる仕組みの充実</w:t>
      </w:r>
    </w:p>
    <w:p w14:paraId="26C66952" w14:textId="203ACBA2" w:rsidR="00DA4EE8" w:rsidRDefault="00DA4EE8" w:rsidP="00DA4EE8">
      <w:r>
        <w:rPr>
          <w:rFonts w:hint="eastAsia"/>
        </w:rPr>
        <w:t>取組項目</w:t>
      </w:r>
    </w:p>
    <w:p w14:paraId="579508F3" w14:textId="5153A6E8" w:rsidR="003873D4" w:rsidRDefault="003873D4" w:rsidP="003873D4">
      <w:r>
        <w:rPr>
          <w:rFonts w:hint="eastAsia"/>
        </w:rPr>
        <w:t>・周産期医療・小児医療等の体制整備</w:t>
      </w:r>
    </w:p>
    <w:p w14:paraId="54E49E95" w14:textId="23B43C13" w:rsidR="003873D4" w:rsidRDefault="003873D4" w:rsidP="003873D4">
      <w:r>
        <w:rPr>
          <w:rFonts w:hint="eastAsia"/>
        </w:rPr>
        <w:t>・不妊・不育、予期せぬ妊娠、性に関する相談支援、プレコンセプションケアの推進</w:t>
      </w:r>
    </w:p>
    <w:p w14:paraId="03AD6D2C" w14:textId="1C3E4891" w:rsidR="003873D4" w:rsidRDefault="003873D4" w:rsidP="003873D4">
      <w:r>
        <w:rPr>
          <w:rFonts w:hint="eastAsia"/>
        </w:rPr>
        <w:t>・妊産婦等への保健施策の推進</w:t>
      </w:r>
    </w:p>
    <w:p w14:paraId="0AA2C9F7" w14:textId="124FCA69" w:rsidR="00DA4EE8" w:rsidRDefault="003873D4" w:rsidP="003873D4">
      <w:r>
        <w:rPr>
          <w:rFonts w:hint="eastAsia"/>
        </w:rPr>
        <w:t>・乳幼児期における保健施策の推進</w:t>
      </w:r>
    </w:p>
    <w:p w14:paraId="0C738A7E" w14:textId="77777777" w:rsidR="003873D4" w:rsidRDefault="003873D4" w:rsidP="00DA4EE8"/>
    <w:p w14:paraId="388E0741" w14:textId="77777777" w:rsidR="00DA4EE8" w:rsidRDefault="00DA4EE8" w:rsidP="00DA4EE8">
      <w:r>
        <w:rPr>
          <w:rFonts w:hint="eastAsia"/>
        </w:rPr>
        <w:t>重点的な取組</w:t>
      </w:r>
    </w:p>
    <w:p w14:paraId="3BB92C32" w14:textId="00069DC1" w:rsidR="00DA4EE8" w:rsidRDefault="003873D4" w:rsidP="003873D4">
      <w:r>
        <w:rPr>
          <w:rFonts w:hint="eastAsia"/>
        </w:rPr>
        <w:t>幼児期までの子どもの育ちを支える良質な成育環境をつくる</w:t>
      </w:r>
    </w:p>
    <w:p w14:paraId="49E13D00" w14:textId="77777777" w:rsidR="00DA4EE8" w:rsidRDefault="00DA4EE8" w:rsidP="00DA4EE8">
      <w:r>
        <w:rPr>
          <w:rFonts w:hint="eastAsia"/>
        </w:rPr>
        <w:t>個別の取組</w:t>
      </w:r>
    </w:p>
    <w:p w14:paraId="60EE03BD" w14:textId="3D635751" w:rsidR="00DA4EE8" w:rsidRDefault="003873D4" w:rsidP="003873D4">
      <w:r>
        <w:rPr>
          <w:rFonts w:hint="eastAsia"/>
        </w:rPr>
        <w:t>幼児期までの子どもの育ちを支える施策の推進</w:t>
      </w:r>
    </w:p>
    <w:p w14:paraId="2612423A" w14:textId="77777777" w:rsidR="00DA4EE8" w:rsidRPr="006879C0" w:rsidRDefault="00DA4EE8" w:rsidP="00DA4EE8">
      <w:r>
        <w:rPr>
          <w:rFonts w:hint="eastAsia"/>
        </w:rPr>
        <w:t>取組項目</w:t>
      </w:r>
    </w:p>
    <w:p w14:paraId="3FD4043C" w14:textId="31402DD7" w:rsidR="00DA4EE8" w:rsidRDefault="003873D4" w:rsidP="00DA4EE8">
      <w:r>
        <w:rPr>
          <w:rFonts w:hint="eastAsia"/>
        </w:rPr>
        <w:t>・</w:t>
      </w:r>
      <w:r w:rsidRPr="003873D4">
        <w:rPr>
          <w:rFonts w:hint="eastAsia"/>
        </w:rPr>
        <w:t>保育が必要なすべての家庭に保育を提供する取組</w:t>
      </w:r>
      <w:r w:rsidRPr="003873D4">
        <w:t xml:space="preserve"> 等の推進</w:t>
      </w:r>
    </w:p>
    <w:p w14:paraId="062B4F4D" w14:textId="77777777" w:rsidR="003873D4" w:rsidRDefault="003873D4" w:rsidP="00DA4EE8"/>
    <w:p w14:paraId="180C0119" w14:textId="77777777" w:rsidR="00DA4EE8" w:rsidRDefault="00DA4EE8" w:rsidP="00DA4EE8">
      <w:r>
        <w:rPr>
          <w:rFonts w:hint="eastAsia"/>
        </w:rPr>
        <w:t>重点的な取組</w:t>
      </w:r>
    </w:p>
    <w:p w14:paraId="1F92DD1F" w14:textId="5A7C047F" w:rsidR="00DA4EE8" w:rsidRDefault="003873D4" w:rsidP="003873D4">
      <w:r>
        <w:rPr>
          <w:rFonts w:hint="eastAsia"/>
        </w:rPr>
        <w:t>生涯にわたる人格形成の基礎を培うための支援体制をつくる</w:t>
      </w:r>
    </w:p>
    <w:p w14:paraId="6039BB36" w14:textId="77777777" w:rsidR="00DA4EE8" w:rsidRDefault="00DA4EE8" w:rsidP="00DA4EE8">
      <w:r>
        <w:rPr>
          <w:rFonts w:hint="eastAsia"/>
        </w:rPr>
        <w:t>個別の取組</w:t>
      </w:r>
    </w:p>
    <w:p w14:paraId="21CFF55D" w14:textId="0A0443AC" w:rsidR="00DA4EE8" w:rsidRDefault="003873D4" w:rsidP="003873D4">
      <w:r>
        <w:rPr>
          <w:rFonts w:hint="eastAsia"/>
        </w:rPr>
        <w:t>幼児期までの子どもへの教育・保育内容の充実</w:t>
      </w:r>
    </w:p>
    <w:p w14:paraId="4204B618" w14:textId="77777777" w:rsidR="00DA4EE8" w:rsidRPr="006879C0" w:rsidRDefault="00DA4EE8" w:rsidP="00DA4EE8">
      <w:r>
        <w:rPr>
          <w:rFonts w:hint="eastAsia"/>
        </w:rPr>
        <w:t>取組項目</w:t>
      </w:r>
    </w:p>
    <w:p w14:paraId="5D5D4227" w14:textId="4084B0CE" w:rsidR="003873D4" w:rsidRDefault="003873D4" w:rsidP="003873D4">
      <w:r>
        <w:rPr>
          <w:rFonts w:hint="eastAsia"/>
        </w:rPr>
        <w:t>・教育・保育内容の充実</w:t>
      </w:r>
    </w:p>
    <w:p w14:paraId="4DB79CED" w14:textId="422FE570" w:rsidR="00DA4EE8" w:rsidRPr="003873D4" w:rsidRDefault="003873D4" w:rsidP="003873D4">
      <w:r>
        <w:rPr>
          <w:rFonts w:hint="eastAsia"/>
        </w:rPr>
        <w:t>・教育・保育にかかる人材の確保及び資質の向上</w:t>
      </w:r>
    </w:p>
    <w:p w14:paraId="7B326E74" w14:textId="4281CCEF" w:rsidR="00DA4EE8" w:rsidRDefault="00DA4EE8" w:rsidP="00DA4EE8"/>
    <w:p w14:paraId="089FBF19" w14:textId="14C610F6" w:rsidR="003873D4" w:rsidRDefault="003873D4" w:rsidP="003873D4">
      <w:r>
        <w:rPr>
          <w:rFonts w:hint="eastAsia"/>
        </w:rPr>
        <w:t>（２）基本方向２　子どもが成長できる社会</w:t>
      </w:r>
      <w:r>
        <w:t xml:space="preserve"> 【 学童期・思春期 】</w:t>
      </w:r>
    </w:p>
    <w:p w14:paraId="0D8566EA" w14:textId="77777777" w:rsidR="003873D4" w:rsidRPr="003873D4" w:rsidRDefault="003873D4" w:rsidP="003873D4"/>
    <w:p w14:paraId="5BEB2E81" w14:textId="77777777" w:rsidR="00DA4EE8" w:rsidRDefault="00DA4EE8" w:rsidP="00DA4EE8">
      <w:r>
        <w:rPr>
          <w:rFonts w:hint="eastAsia"/>
        </w:rPr>
        <w:t>重点的な取組</w:t>
      </w:r>
    </w:p>
    <w:p w14:paraId="6863FB7A" w14:textId="1E5C18A8" w:rsidR="00DA4EE8" w:rsidRDefault="003873D4" w:rsidP="003873D4">
      <w:r>
        <w:rPr>
          <w:rFonts w:hint="eastAsia"/>
        </w:rPr>
        <w:t>すべての子どもに学びの機会を確保することで、子どもたちが、粘り強く果敢にチャレンジし、自立して力強く生きることができるよう支援する</w:t>
      </w:r>
    </w:p>
    <w:p w14:paraId="5EB377BF" w14:textId="77777777" w:rsidR="00DA4EE8" w:rsidRDefault="00DA4EE8" w:rsidP="00DA4EE8">
      <w:r>
        <w:rPr>
          <w:rFonts w:hint="eastAsia"/>
        </w:rPr>
        <w:t>個別の取組</w:t>
      </w:r>
    </w:p>
    <w:p w14:paraId="2605C0F7" w14:textId="18804A02" w:rsidR="00DA4EE8" w:rsidRDefault="003873D4" w:rsidP="003873D4">
      <w:r>
        <w:rPr>
          <w:rFonts w:hint="eastAsia"/>
        </w:rPr>
        <w:t>確かな学力の定着と学びの深化</w:t>
      </w:r>
    </w:p>
    <w:p w14:paraId="52FB86F7" w14:textId="2CD4B92F" w:rsidR="003873D4" w:rsidRDefault="003873D4" w:rsidP="003873D4">
      <w:r>
        <w:rPr>
          <w:rFonts w:hint="eastAsia"/>
        </w:rPr>
        <w:t>豊かな心と健やかな体の育成</w:t>
      </w:r>
    </w:p>
    <w:p w14:paraId="3A88C2E5" w14:textId="13868522" w:rsidR="003873D4" w:rsidRDefault="003873D4" w:rsidP="003873D4">
      <w:r>
        <w:rPr>
          <w:rFonts w:hint="eastAsia"/>
        </w:rPr>
        <w:t>将来をみすえた自主性・自立性の育成</w:t>
      </w:r>
    </w:p>
    <w:p w14:paraId="21BB02D0" w14:textId="69CB04BC" w:rsidR="003873D4" w:rsidRPr="003873D4" w:rsidRDefault="003873D4" w:rsidP="00DA4EE8">
      <w:r>
        <w:rPr>
          <w:rFonts w:hint="eastAsia"/>
        </w:rPr>
        <w:t>公私を問わない自由な学校選択の機会の保障</w:t>
      </w:r>
    </w:p>
    <w:p w14:paraId="45C890C2" w14:textId="77777777" w:rsidR="00DA4EE8" w:rsidRPr="006879C0" w:rsidRDefault="00DA4EE8" w:rsidP="00DA4EE8">
      <w:r>
        <w:rPr>
          <w:rFonts w:hint="eastAsia"/>
        </w:rPr>
        <w:lastRenderedPageBreak/>
        <w:t>取組項目</w:t>
      </w:r>
    </w:p>
    <w:p w14:paraId="50500ED5" w14:textId="45776B7F" w:rsidR="003873D4" w:rsidRDefault="003873D4" w:rsidP="003873D4">
      <w:r>
        <w:rPr>
          <w:rFonts w:hint="eastAsia"/>
        </w:rPr>
        <w:t>・個別最適な学びと協働的な学びによる学びの深化</w:t>
      </w:r>
    </w:p>
    <w:p w14:paraId="3ACAA4E3" w14:textId="260C16D2" w:rsidR="003873D4" w:rsidRDefault="003873D4" w:rsidP="003873D4">
      <w:r>
        <w:rPr>
          <w:rFonts w:hint="eastAsia"/>
        </w:rPr>
        <w:t>・社会や地域とつながる探究的な学習の実践</w:t>
      </w:r>
    </w:p>
    <w:p w14:paraId="0B246DBD" w14:textId="43195627" w:rsidR="003873D4" w:rsidRDefault="003873D4" w:rsidP="003873D4">
      <w:r>
        <w:rPr>
          <w:rFonts w:hint="eastAsia"/>
        </w:rPr>
        <w:t>・障がいのある子どもたちの教育の充実</w:t>
      </w:r>
    </w:p>
    <w:p w14:paraId="7F9D985D" w14:textId="1F4B7409" w:rsidR="00DA4EE8" w:rsidRDefault="003873D4" w:rsidP="003873D4">
      <w:r>
        <w:rPr>
          <w:rFonts w:hint="eastAsia"/>
        </w:rPr>
        <w:t>・配慮や支援が必要な子どもたちへの指導の充実</w:t>
      </w:r>
    </w:p>
    <w:p w14:paraId="5A753F36" w14:textId="4EB85F33" w:rsidR="003873D4" w:rsidRDefault="003873D4" w:rsidP="003873D4">
      <w:r>
        <w:rPr>
          <w:rFonts w:hint="eastAsia"/>
        </w:rPr>
        <w:t>・豊かな心のはぐくみ</w:t>
      </w:r>
    </w:p>
    <w:p w14:paraId="25E0295B" w14:textId="491EBBD4" w:rsidR="003873D4" w:rsidRDefault="003873D4" w:rsidP="003873D4">
      <w:r>
        <w:rPr>
          <w:rFonts w:hint="eastAsia"/>
        </w:rPr>
        <w:t>・学校におけるセーフティネットとなる居場所づくりの推進</w:t>
      </w:r>
    </w:p>
    <w:p w14:paraId="32B83A88" w14:textId="2D6B9937" w:rsidR="003873D4" w:rsidRDefault="003873D4" w:rsidP="003873D4">
      <w:r>
        <w:rPr>
          <w:rFonts w:hint="eastAsia"/>
        </w:rPr>
        <w:t>・運動への興味・関心の向上と運動による体力づくりの推進</w:t>
      </w:r>
    </w:p>
    <w:p w14:paraId="7D925333" w14:textId="6280C10A" w:rsidR="00DA4EE8" w:rsidRDefault="003873D4" w:rsidP="003873D4">
      <w:r>
        <w:rPr>
          <w:rFonts w:hint="eastAsia"/>
        </w:rPr>
        <w:t>・健康を保持・増進する生活習慣づくりの推進</w:t>
      </w:r>
    </w:p>
    <w:p w14:paraId="5849DCEB" w14:textId="03B10A92" w:rsidR="003873D4" w:rsidRPr="003873D4" w:rsidRDefault="003873D4" w:rsidP="00DA4EE8">
      <w:r>
        <w:rPr>
          <w:rFonts w:hint="eastAsia"/>
        </w:rPr>
        <w:t>・</w:t>
      </w:r>
      <w:r w:rsidRPr="003873D4">
        <w:rPr>
          <w:rFonts w:hint="eastAsia"/>
        </w:rPr>
        <w:t>夢や志を持って粘り強くチャレンジする姿勢の育成</w:t>
      </w:r>
    </w:p>
    <w:p w14:paraId="10F2B6D7" w14:textId="62C672AA" w:rsidR="003873D4" w:rsidRDefault="003873D4" w:rsidP="00DA4EE8">
      <w:r>
        <w:rPr>
          <w:rFonts w:hint="eastAsia"/>
        </w:rPr>
        <w:t>・</w:t>
      </w:r>
      <w:r w:rsidRPr="003873D4">
        <w:rPr>
          <w:rFonts w:hint="eastAsia"/>
        </w:rPr>
        <w:t>高校・大阪公立大学等の授業料等完全無償化</w:t>
      </w:r>
    </w:p>
    <w:p w14:paraId="6CCFBB9C" w14:textId="77777777" w:rsidR="003873D4" w:rsidRPr="003873D4" w:rsidRDefault="003873D4" w:rsidP="00DA4EE8"/>
    <w:p w14:paraId="1ABD3C1E" w14:textId="77777777" w:rsidR="00DA4EE8" w:rsidRDefault="00DA4EE8" w:rsidP="00DA4EE8">
      <w:r>
        <w:rPr>
          <w:rFonts w:hint="eastAsia"/>
        </w:rPr>
        <w:t>重点的な取組</w:t>
      </w:r>
    </w:p>
    <w:p w14:paraId="68B7FADA" w14:textId="510EE811" w:rsidR="00DA4EE8" w:rsidRDefault="003873D4" w:rsidP="003873D4">
      <w:r>
        <w:rPr>
          <w:rFonts w:hint="eastAsia"/>
        </w:rPr>
        <w:t>すべての子どもの健やかな成長をサポートする環境をつくる</w:t>
      </w:r>
    </w:p>
    <w:p w14:paraId="751F609F" w14:textId="77777777" w:rsidR="00DA4EE8" w:rsidRDefault="00DA4EE8" w:rsidP="00DA4EE8">
      <w:r>
        <w:rPr>
          <w:rFonts w:hint="eastAsia"/>
        </w:rPr>
        <w:t>個別の取組</w:t>
      </w:r>
    </w:p>
    <w:p w14:paraId="4FCAB563" w14:textId="6EE0B94E" w:rsidR="00DA4EE8" w:rsidRDefault="003873D4" w:rsidP="003873D4">
      <w:r>
        <w:rPr>
          <w:rFonts w:hint="eastAsia"/>
        </w:rPr>
        <w:t>地域の教育コミュニティづくりの推進</w:t>
      </w:r>
    </w:p>
    <w:p w14:paraId="297B0AAB" w14:textId="14EB7F72" w:rsidR="003873D4" w:rsidRDefault="003873D4" w:rsidP="003873D4">
      <w:r w:rsidRPr="003873D4">
        <w:rPr>
          <w:rFonts w:hint="eastAsia"/>
        </w:rPr>
        <w:t>子どもの居場所づくり</w:t>
      </w:r>
    </w:p>
    <w:p w14:paraId="2984FAF4" w14:textId="3E31E9F6" w:rsidR="003873D4" w:rsidRDefault="003873D4" w:rsidP="003873D4">
      <w:r>
        <w:rPr>
          <w:rFonts w:hint="eastAsia"/>
        </w:rPr>
        <w:t>必要な人に必要な支援が届く仕組みの充実</w:t>
      </w:r>
    </w:p>
    <w:p w14:paraId="2E9D7A19" w14:textId="77777777" w:rsidR="00DA4EE8" w:rsidRPr="006879C0" w:rsidRDefault="00DA4EE8" w:rsidP="00DA4EE8">
      <w:r>
        <w:rPr>
          <w:rFonts w:hint="eastAsia"/>
        </w:rPr>
        <w:t>取組項目</w:t>
      </w:r>
    </w:p>
    <w:p w14:paraId="0E52D4E0" w14:textId="1B121B3B" w:rsidR="00DA4EE8" w:rsidRDefault="003873D4" w:rsidP="00DA4EE8">
      <w:r>
        <w:rPr>
          <w:rFonts w:hint="eastAsia"/>
        </w:rPr>
        <w:t>・</w:t>
      </w:r>
      <w:r w:rsidRPr="003873D4">
        <w:rPr>
          <w:rFonts w:hint="eastAsia"/>
        </w:rPr>
        <w:t>地域の教育コミュニティづくりの推進</w:t>
      </w:r>
    </w:p>
    <w:p w14:paraId="34CE373A" w14:textId="6EA0D154" w:rsidR="003873D4" w:rsidRDefault="003873D4" w:rsidP="003873D4">
      <w:r>
        <w:rPr>
          <w:rFonts w:hint="eastAsia"/>
        </w:rPr>
        <w:t>・子どもが健やかに過ごせる遊び場づくり</w:t>
      </w:r>
    </w:p>
    <w:p w14:paraId="662978A5" w14:textId="1FB67858" w:rsidR="003873D4" w:rsidRDefault="003873D4" w:rsidP="003873D4">
      <w:r>
        <w:rPr>
          <w:rFonts w:hint="eastAsia"/>
        </w:rPr>
        <w:t>・放課後等の子どもの居場所づくり</w:t>
      </w:r>
    </w:p>
    <w:p w14:paraId="45877F0F" w14:textId="508805FD" w:rsidR="00DA4EE8" w:rsidRDefault="003873D4" w:rsidP="003873D4">
      <w:r>
        <w:rPr>
          <w:rFonts w:hint="eastAsia"/>
        </w:rPr>
        <w:t>・子ども食堂等の居場所づくり</w:t>
      </w:r>
    </w:p>
    <w:p w14:paraId="6D53BB63" w14:textId="0380A776" w:rsidR="003873D4" w:rsidRDefault="003873D4" w:rsidP="003873D4">
      <w:r>
        <w:rPr>
          <w:rFonts w:hint="eastAsia"/>
        </w:rPr>
        <w:t>・学校と地域・福祉等との連携による子どもや保護者を支援につなぐスキーム</w:t>
      </w:r>
    </w:p>
    <w:p w14:paraId="3E1DA9DB" w14:textId="79A4FE6E" w:rsidR="003873D4" w:rsidRDefault="003873D4" w:rsidP="00DA4EE8"/>
    <w:p w14:paraId="49C1B460" w14:textId="621A3B3E" w:rsidR="003873D4" w:rsidRDefault="003873D4" w:rsidP="003873D4">
      <w:r>
        <w:rPr>
          <w:rFonts w:hint="eastAsia"/>
        </w:rPr>
        <w:t>（３）基本方向３　若者が自立できる社会</w:t>
      </w:r>
      <w:r>
        <w:t xml:space="preserve"> 【 青年期 】</w:t>
      </w:r>
    </w:p>
    <w:p w14:paraId="3BAACADA" w14:textId="77777777" w:rsidR="003873D4" w:rsidRPr="003873D4" w:rsidRDefault="003873D4" w:rsidP="003873D4"/>
    <w:p w14:paraId="2F811431" w14:textId="77777777" w:rsidR="00DA4EE8" w:rsidRDefault="00DA4EE8" w:rsidP="00DA4EE8">
      <w:r>
        <w:rPr>
          <w:rFonts w:hint="eastAsia"/>
        </w:rPr>
        <w:t>重点的な取組</w:t>
      </w:r>
    </w:p>
    <w:p w14:paraId="05F05F64" w14:textId="5633EAB0" w:rsidR="00DA4EE8" w:rsidRDefault="003873D4" w:rsidP="003873D4">
      <w:r>
        <w:rPr>
          <w:rFonts w:hint="eastAsia"/>
        </w:rPr>
        <w:t>若者が自らの意思で多様に将来を選択し、社会の中で自立できるよう支援する</w:t>
      </w:r>
    </w:p>
    <w:p w14:paraId="71882CA8" w14:textId="77777777" w:rsidR="00DA4EE8" w:rsidRDefault="00DA4EE8" w:rsidP="00DA4EE8">
      <w:r>
        <w:rPr>
          <w:rFonts w:hint="eastAsia"/>
        </w:rPr>
        <w:t>個別の取組</w:t>
      </w:r>
    </w:p>
    <w:p w14:paraId="1026251E" w14:textId="17D332F8" w:rsidR="00DA4EE8" w:rsidRDefault="003873D4" w:rsidP="003873D4">
      <w:r>
        <w:rPr>
          <w:rFonts w:hint="eastAsia"/>
        </w:rPr>
        <w:t>将来を見通して安心して仕事におけるキャリアが形成できる環境づくりの推進</w:t>
      </w:r>
    </w:p>
    <w:p w14:paraId="1C570360" w14:textId="5BCD07CE" w:rsidR="003873D4" w:rsidRDefault="003873D4" w:rsidP="003873D4">
      <w:r w:rsidRPr="003873D4">
        <w:rPr>
          <w:rFonts w:hint="eastAsia"/>
        </w:rPr>
        <w:t>若者の就職支援</w:t>
      </w:r>
    </w:p>
    <w:p w14:paraId="63B14F96" w14:textId="0E7827E7" w:rsidR="003873D4" w:rsidRDefault="003873D4" w:rsidP="003873D4">
      <w:r>
        <w:rPr>
          <w:rFonts w:hint="eastAsia"/>
        </w:rPr>
        <w:t>結婚、妊娠・出産等を希望する若者への支援</w:t>
      </w:r>
    </w:p>
    <w:p w14:paraId="4C8E69A8" w14:textId="02E2B5BC" w:rsidR="003873D4" w:rsidRPr="003873D4" w:rsidRDefault="003873D4" w:rsidP="003873D4">
      <w:r>
        <w:rPr>
          <w:rFonts w:hint="eastAsia"/>
        </w:rPr>
        <w:t>子ども・若者が再チャレンジできる仕組みづくりの推進</w:t>
      </w:r>
    </w:p>
    <w:p w14:paraId="226A9B95" w14:textId="77777777" w:rsidR="00DA4EE8" w:rsidRPr="006879C0" w:rsidRDefault="00DA4EE8" w:rsidP="00DA4EE8">
      <w:r>
        <w:rPr>
          <w:rFonts w:hint="eastAsia"/>
        </w:rPr>
        <w:t>取組項目</w:t>
      </w:r>
    </w:p>
    <w:p w14:paraId="0DE89AA3" w14:textId="32F5765C" w:rsidR="00DA4EE8" w:rsidRDefault="003873D4" w:rsidP="00DA4EE8">
      <w:r>
        <w:rPr>
          <w:rFonts w:hint="eastAsia"/>
        </w:rPr>
        <w:t>・</w:t>
      </w:r>
      <w:r w:rsidRPr="003873D4">
        <w:rPr>
          <w:rFonts w:hint="eastAsia"/>
        </w:rPr>
        <w:t>キャリアの主体的選択の促進</w:t>
      </w:r>
    </w:p>
    <w:p w14:paraId="05CE423E" w14:textId="67BE731D" w:rsidR="003873D4" w:rsidRDefault="003873D4" w:rsidP="003873D4">
      <w:r>
        <w:rPr>
          <w:rFonts w:hint="eastAsia"/>
        </w:rPr>
        <w:t>・若者への就職支援の強化</w:t>
      </w:r>
    </w:p>
    <w:p w14:paraId="487594AA" w14:textId="4BE06B62" w:rsidR="003873D4" w:rsidRDefault="003873D4" w:rsidP="003873D4">
      <w:r>
        <w:rPr>
          <w:rFonts w:hint="eastAsia"/>
        </w:rPr>
        <w:t>・就労・進路選択に悩みを抱える若者への支援</w:t>
      </w:r>
    </w:p>
    <w:p w14:paraId="0E31AEA0" w14:textId="38BF576D" w:rsidR="00DA4EE8" w:rsidRDefault="003873D4" w:rsidP="003873D4">
      <w:r>
        <w:rPr>
          <w:rFonts w:hint="eastAsia"/>
        </w:rPr>
        <w:t>・障がい者の雇用促進と就労支援・定着支援</w:t>
      </w:r>
    </w:p>
    <w:p w14:paraId="1DB5FD54" w14:textId="56A9F723" w:rsidR="003873D4" w:rsidRDefault="003873D4" w:rsidP="003873D4">
      <w:r>
        <w:rPr>
          <w:rFonts w:hint="eastAsia"/>
        </w:rPr>
        <w:t>・若者が自らの意思で将来を選択できる取組の推進</w:t>
      </w:r>
    </w:p>
    <w:p w14:paraId="2B0A6D51" w14:textId="37152928" w:rsidR="003873D4" w:rsidRDefault="003873D4" w:rsidP="003873D4">
      <w:r>
        <w:rPr>
          <w:rFonts w:hint="eastAsia"/>
        </w:rPr>
        <w:lastRenderedPageBreak/>
        <w:t>・結婚、妊娠・出産等を希望する人の希望が実現するための取組の推進</w:t>
      </w:r>
    </w:p>
    <w:p w14:paraId="2BF9BA2B" w14:textId="4FCDF713" w:rsidR="003873D4" w:rsidRDefault="003873D4" w:rsidP="003873D4">
      <w:r>
        <w:rPr>
          <w:rFonts w:hint="eastAsia"/>
        </w:rPr>
        <w:t>・子ども・若者への支援における市町村による支援ネットワークの構築</w:t>
      </w:r>
    </w:p>
    <w:p w14:paraId="7DF7033C" w14:textId="642F44DF" w:rsidR="003873D4" w:rsidRDefault="003873D4" w:rsidP="003873D4">
      <w:r>
        <w:rPr>
          <w:rFonts w:hint="eastAsia"/>
        </w:rPr>
        <w:t>・ひきこもりの早期発見と適切な支援機関につなぐ市町村プラットフォームの構築</w:t>
      </w:r>
    </w:p>
    <w:p w14:paraId="7889EA12" w14:textId="197F4D0C" w:rsidR="003873D4" w:rsidRPr="003873D4" w:rsidRDefault="003873D4" w:rsidP="003873D4">
      <w:r>
        <w:rPr>
          <w:rFonts w:hint="eastAsia"/>
        </w:rPr>
        <w:t>・子ども食堂等の居場所づくり</w:t>
      </w:r>
      <w:r>
        <w:t xml:space="preserve"> 【 再掲 】</w:t>
      </w:r>
    </w:p>
    <w:p w14:paraId="5095CBDF" w14:textId="43BB8ECA" w:rsidR="003873D4" w:rsidRDefault="003873D4" w:rsidP="00DA4EE8"/>
    <w:p w14:paraId="0D61B586" w14:textId="4D0AFB47" w:rsidR="003873D4" w:rsidRDefault="003873D4" w:rsidP="003873D4">
      <w:r>
        <w:rPr>
          <w:rFonts w:hint="eastAsia"/>
        </w:rPr>
        <w:t>（４）基本方向４　子どものすべての成長過程にわたる支援</w:t>
      </w:r>
    </w:p>
    <w:p w14:paraId="7A0AF07F" w14:textId="77777777" w:rsidR="00DA4EE8" w:rsidRDefault="00DA4EE8" w:rsidP="00DA4EE8">
      <w:r>
        <w:rPr>
          <w:rFonts w:hint="eastAsia"/>
        </w:rPr>
        <w:t>重点的な取組</w:t>
      </w:r>
    </w:p>
    <w:p w14:paraId="10B93CC3" w14:textId="48F0C7E3" w:rsidR="00DA4EE8" w:rsidRDefault="003873D4" w:rsidP="003873D4">
      <w:r>
        <w:rPr>
          <w:rFonts w:hint="eastAsia"/>
        </w:rPr>
        <w:t>さまざまな支援が必要な子どもに対し、すべての成長過程において、支援を必要としているときに、必要な支援が行き届く体制をつくる</w:t>
      </w:r>
    </w:p>
    <w:p w14:paraId="2D5CCBCC" w14:textId="77777777" w:rsidR="00DA4EE8" w:rsidRDefault="00DA4EE8" w:rsidP="00DA4EE8">
      <w:r>
        <w:rPr>
          <w:rFonts w:hint="eastAsia"/>
        </w:rPr>
        <w:t>個別の取組</w:t>
      </w:r>
    </w:p>
    <w:p w14:paraId="5C032B79" w14:textId="675D3EAB" w:rsidR="00DA4EE8" w:rsidRDefault="003873D4" w:rsidP="003873D4">
      <w:r>
        <w:rPr>
          <w:rFonts w:hint="eastAsia"/>
        </w:rPr>
        <w:t>子どもの貧困対策の推進</w:t>
      </w:r>
    </w:p>
    <w:p w14:paraId="743222AA" w14:textId="2A9CB8DF" w:rsidR="003873D4" w:rsidRPr="003873D4" w:rsidRDefault="003873D4" w:rsidP="00DA4EE8">
      <w:r w:rsidRPr="003873D4">
        <w:rPr>
          <w:rFonts w:hint="eastAsia"/>
        </w:rPr>
        <w:t>児童虐待の防止</w:t>
      </w:r>
    </w:p>
    <w:p w14:paraId="49760340" w14:textId="61AF78C9" w:rsidR="003873D4" w:rsidRDefault="003873D4" w:rsidP="003873D4">
      <w:r>
        <w:rPr>
          <w:rFonts w:hint="eastAsia"/>
        </w:rPr>
        <w:t>配偶者等からの暴力（身体的・精神的・経済的・性的）</w:t>
      </w:r>
      <w:r>
        <w:t xml:space="preserve"> への対応</w:t>
      </w:r>
    </w:p>
    <w:p w14:paraId="5304BEB5" w14:textId="25F8794A" w:rsidR="003873D4" w:rsidRDefault="003873D4" w:rsidP="003873D4">
      <w:r>
        <w:rPr>
          <w:rFonts w:hint="eastAsia"/>
        </w:rPr>
        <w:t>社会的養護を必要とする子ども等に対する支援</w:t>
      </w:r>
    </w:p>
    <w:p w14:paraId="582E20EF" w14:textId="3293CF97" w:rsidR="003873D4" w:rsidRDefault="003873D4" w:rsidP="003873D4">
      <w:r>
        <w:rPr>
          <w:rFonts w:hint="eastAsia"/>
        </w:rPr>
        <w:t>障がいのある子どもへの支援の充実</w:t>
      </w:r>
    </w:p>
    <w:p w14:paraId="5FEFA188" w14:textId="76C40F8D" w:rsidR="003873D4" w:rsidRPr="003873D4" w:rsidRDefault="003873D4" w:rsidP="003873D4">
      <w:r>
        <w:rPr>
          <w:rFonts w:hint="eastAsia"/>
        </w:rPr>
        <w:t>外国人の子どもへの支援</w:t>
      </w:r>
    </w:p>
    <w:p w14:paraId="418E1351" w14:textId="1E8CDE44" w:rsidR="003873D4" w:rsidRDefault="003873D4" w:rsidP="00DA4EE8">
      <w:r w:rsidRPr="003873D4">
        <w:rPr>
          <w:rFonts w:hint="eastAsia"/>
        </w:rPr>
        <w:t>ヤングケアラーへの支援</w:t>
      </w:r>
    </w:p>
    <w:p w14:paraId="784DA396" w14:textId="205E1D0F" w:rsidR="003873D4" w:rsidRPr="003873D4" w:rsidRDefault="003873D4" w:rsidP="00DA4EE8">
      <w:r>
        <w:rPr>
          <w:rFonts w:hint="eastAsia"/>
        </w:rPr>
        <w:t>複合化・複雑化した課題のある子どもへの支援</w:t>
      </w:r>
    </w:p>
    <w:p w14:paraId="00A79D0C" w14:textId="77777777" w:rsidR="00DA4EE8" w:rsidRPr="006879C0" w:rsidRDefault="00DA4EE8" w:rsidP="00DA4EE8">
      <w:r>
        <w:rPr>
          <w:rFonts w:hint="eastAsia"/>
        </w:rPr>
        <w:t>取組項目</w:t>
      </w:r>
    </w:p>
    <w:p w14:paraId="4B6AEAD4" w14:textId="0A6D6A74" w:rsidR="003873D4" w:rsidRDefault="003873D4" w:rsidP="003873D4">
      <w:r>
        <w:rPr>
          <w:rFonts w:hint="eastAsia"/>
        </w:rPr>
        <w:t>・子どもの貧困対策の推進</w:t>
      </w:r>
    </w:p>
    <w:p w14:paraId="0BCAB192" w14:textId="6D298048" w:rsidR="00DA4EE8" w:rsidRDefault="003873D4" w:rsidP="003873D4">
      <w:r>
        <w:rPr>
          <w:rFonts w:hint="eastAsia"/>
        </w:rPr>
        <w:t>・社会全体で子どもの貧困対策に取り組む機運の醸成</w:t>
      </w:r>
    </w:p>
    <w:p w14:paraId="2FFA8338" w14:textId="139EADE5" w:rsidR="003873D4" w:rsidRDefault="003873D4" w:rsidP="00DA4EE8">
      <w:r>
        <w:rPr>
          <w:rFonts w:hint="eastAsia"/>
        </w:rPr>
        <w:t>・</w:t>
      </w:r>
      <w:r w:rsidRPr="003873D4">
        <w:rPr>
          <w:rFonts w:hint="eastAsia"/>
        </w:rPr>
        <w:t>児童虐待の防止</w:t>
      </w:r>
    </w:p>
    <w:p w14:paraId="72AC91A9" w14:textId="609D809F" w:rsidR="003873D4" w:rsidRDefault="003873D4" w:rsidP="003873D4">
      <w:r>
        <w:rPr>
          <w:rFonts w:hint="eastAsia"/>
        </w:rPr>
        <w:t>・配偶者等からの暴力（身体的・精神的・経済的・性的）への対応</w:t>
      </w:r>
    </w:p>
    <w:p w14:paraId="22ADE19E" w14:textId="4AD730DA" w:rsidR="003873D4" w:rsidRDefault="003873D4" w:rsidP="003873D4">
      <w:r>
        <w:rPr>
          <w:rFonts w:hint="eastAsia"/>
        </w:rPr>
        <w:t>・社会的養育体制の整備</w:t>
      </w:r>
    </w:p>
    <w:p w14:paraId="453ADE5E" w14:textId="17987A10" w:rsidR="003873D4" w:rsidRDefault="003873D4" w:rsidP="003873D4">
      <w:r>
        <w:rPr>
          <w:rFonts w:hint="eastAsia"/>
        </w:rPr>
        <w:t>・社会的養護経験者等の自立支援の充実</w:t>
      </w:r>
    </w:p>
    <w:p w14:paraId="0C53FE5D" w14:textId="72A3A63E" w:rsidR="003873D4" w:rsidRDefault="003873D4" w:rsidP="00DA4EE8">
      <w:r>
        <w:rPr>
          <w:rFonts w:hint="eastAsia"/>
        </w:rPr>
        <w:t>・</w:t>
      </w:r>
      <w:r w:rsidRPr="003873D4">
        <w:rPr>
          <w:rFonts w:hint="eastAsia"/>
        </w:rPr>
        <w:t>障がいのある子どもへの医療・福祉支援</w:t>
      </w:r>
    </w:p>
    <w:p w14:paraId="19211004" w14:textId="6992CB0F" w:rsidR="003873D4" w:rsidRDefault="003873D4" w:rsidP="003873D4">
      <w:r>
        <w:rPr>
          <w:rFonts w:hint="eastAsia"/>
        </w:rPr>
        <w:t>・外国人の子どもや支援を必要とする帰国・渡日の子ども等への支援</w:t>
      </w:r>
    </w:p>
    <w:p w14:paraId="7EA7CA62" w14:textId="29A27FE7" w:rsidR="003873D4" w:rsidRPr="003873D4" w:rsidRDefault="003873D4" w:rsidP="00DA4EE8">
      <w:r>
        <w:rPr>
          <w:rFonts w:hint="eastAsia"/>
        </w:rPr>
        <w:t>・</w:t>
      </w:r>
      <w:r w:rsidRPr="003873D4">
        <w:rPr>
          <w:rFonts w:hint="eastAsia"/>
        </w:rPr>
        <w:t>ヤングケアラーへの支援</w:t>
      </w:r>
    </w:p>
    <w:p w14:paraId="7D2A1BC3" w14:textId="161B4265" w:rsidR="00DA4EE8" w:rsidRDefault="003873D4" w:rsidP="003873D4">
      <w:r>
        <w:rPr>
          <w:rFonts w:hint="eastAsia"/>
        </w:rPr>
        <w:t>・複数分野にまたがる又は制度の狭間に陥っている課題がある子どもとその世帯への支援</w:t>
      </w:r>
    </w:p>
    <w:p w14:paraId="4DAF7FC9" w14:textId="77777777" w:rsidR="00CC34CD" w:rsidRDefault="00CC34CD" w:rsidP="00DA4EE8"/>
    <w:p w14:paraId="74F01432" w14:textId="28BBF4EA" w:rsidR="00DA4EE8" w:rsidRDefault="00DA4EE8" w:rsidP="00DA4EE8">
      <w:r>
        <w:rPr>
          <w:rFonts w:hint="eastAsia"/>
        </w:rPr>
        <w:t>重点的な取組</w:t>
      </w:r>
    </w:p>
    <w:p w14:paraId="3943C3B7" w14:textId="7EB676FA" w:rsidR="00DA4EE8" w:rsidRDefault="00CC34CD" w:rsidP="00CC34CD">
      <w:r>
        <w:rPr>
          <w:rFonts w:hint="eastAsia"/>
        </w:rPr>
        <w:t>子どもの権利の保障、人権や健全な育成環境を守ることによって、子どもが健やかに育ち、社会を支えることができるよう支援する</w:t>
      </w:r>
    </w:p>
    <w:p w14:paraId="77B81F90" w14:textId="77777777" w:rsidR="00DA4EE8" w:rsidRDefault="00DA4EE8" w:rsidP="00DA4EE8">
      <w:r>
        <w:rPr>
          <w:rFonts w:hint="eastAsia"/>
        </w:rPr>
        <w:t>個別の取組</w:t>
      </w:r>
    </w:p>
    <w:p w14:paraId="6D9FE094" w14:textId="0E62231A" w:rsidR="00DA4EE8" w:rsidRDefault="00CC34CD" w:rsidP="00CC34CD">
      <w:r>
        <w:rPr>
          <w:rFonts w:hint="eastAsia"/>
        </w:rPr>
        <w:t>子どもの権利を保障する取組の推進</w:t>
      </w:r>
    </w:p>
    <w:p w14:paraId="36F792B8" w14:textId="06D941DE" w:rsidR="00CC34CD" w:rsidRDefault="00CC34CD" w:rsidP="00CC34CD">
      <w:r>
        <w:rPr>
          <w:rFonts w:hint="eastAsia"/>
        </w:rPr>
        <w:t>子どもの安全の確保や非行など問題行動の防止</w:t>
      </w:r>
    </w:p>
    <w:p w14:paraId="0E0F7671" w14:textId="15DF4933" w:rsidR="00CC34CD" w:rsidRDefault="00CC34CD" w:rsidP="00DA4EE8">
      <w:r w:rsidRPr="00CC34CD">
        <w:rPr>
          <w:rFonts w:hint="eastAsia"/>
        </w:rPr>
        <w:t>青少年の健全育成の推進</w:t>
      </w:r>
    </w:p>
    <w:p w14:paraId="0C446749" w14:textId="4ADEB9A5" w:rsidR="00CC34CD" w:rsidRDefault="00DA4EE8" w:rsidP="00CC34CD">
      <w:r>
        <w:rPr>
          <w:rFonts w:hint="eastAsia"/>
        </w:rPr>
        <w:t>取組項目</w:t>
      </w:r>
    </w:p>
    <w:p w14:paraId="6E6DAD4F" w14:textId="4D7DB734" w:rsidR="00CC34CD" w:rsidRDefault="00CC34CD" w:rsidP="00CC34CD">
      <w:r>
        <w:rPr>
          <w:rFonts w:hint="eastAsia"/>
        </w:rPr>
        <w:t>・社会参画や意見表明の機会の充実</w:t>
      </w:r>
    </w:p>
    <w:p w14:paraId="5FA46722" w14:textId="56C9D17C" w:rsidR="00CC34CD" w:rsidRDefault="00CC34CD" w:rsidP="00CC34CD">
      <w:r>
        <w:rPr>
          <w:rFonts w:hint="eastAsia"/>
        </w:rPr>
        <w:t>・すべての子どもの人権が尊重される社会をつくる取組の推進</w:t>
      </w:r>
    </w:p>
    <w:p w14:paraId="4082CC9A" w14:textId="4244570C" w:rsidR="00DA4EE8" w:rsidRDefault="00CC34CD" w:rsidP="00CC34CD">
      <w:r>
        <w:rPr>
          <w:rFonts w:hint="eastAsia"/>
        </w:rPr>
        <w:lastRenderedPageBreak/>
        <w:t>・子ども・若者の自殺対策</w:t>
      </w:r>
    </w:p>
    <w:p w14:paraId="12F4A41B" w14:textId="34806B6E" w:rsidR="00CC34CD" w:rsidRDefault="00CC34CD" w:rsidP="00CC34CD">
      <w:r>
        <w:rPr>
          <w:rFonts w:hint="eastAsia"/>
        </w:rPr>
        <w:t>・子どもの安全確保の推進</w:t>
      </w:r>
    </w:p>
    <w:p w14:paraId="3B8C5996" w14:textId="779D6374" w:rsidR="00DA4EE8" w:rsidRDefault="00CC34CD" w:rsidP="00CC34CD">
      <w:r>
        <w:rPr>
          <w:rFonts w:hint="eastAsia"/>
        </w:rPr>
        <w:t>・非行など問題行動を防ぐ施策の推進</w:t>
      </w:r>
    </w:p>
    <w:p w14:paraId="5B39F72A" w14:textId="38401972" w:rsidR="00CC34CD" w:rsidRDefault="00CC34CD" w:rsidP="00CC34CD">
      <w:r>
        <w:rPr>
          <w:rFonts w:hint="eastAsia"/>
        </w:rPr>
        <w:t>・青少年を取り巻く社会環境の整備</w:t>
      </w:r>
    </w:p>
    <w:p w14:paraId="0040CFA7" w14:textId="1ED96FE6" w:rsidR="00CC34CD" w:rsidRDefault="00CC34CD" w:rsidP="00CC34CD">
      <w:r>
        <w:rPr>
          <w:rFonts w:hint="eastAsia"/>
        </w:rPr>
        <w:t>・青少年の健全な成長を阻害する行為からの保護</w:t>
      </w:r>
    </w:p>
    <w:p w14:paraId="6BFD51FF" w14:textId="100C396D" w:rsidR="00CC34CD" w:rsidRDefault="00CC34CD" w:rsidP="00CC34CD">
      <w:r>
        <w:rPr>
          <w:rFonts w:hint="eastAsia"/>
        </w:rPr>
        <w:t>・青少年の健やかな成長の促進</w:t>
      </w:r>
    </w:p>
    <w:p w14:paraId="546C01A1" w14:textId="4E875049" w:rsidR="00CC34CD" w:rsidRDefault="00CC34CD" w:rsidP="00CC34CD"/>
    <w:p w14:paraId="381FCF58" w14:textId="52999315" w:rsidR="00CC34CD" w:rsidRDefault="00CC34CD" w:rsidP="00CC34CD">
      <w:r>
        <w:rPr>
          <w:rFonts w:hint="eastAsia"/>
        </w:rPr>
        <w:t>（５）基本方向５　子育て当事者に対する支援</w:t>
      </w:r>
    </w:p>
    <w:p w14:paraId="68AC7E38" w14:textId="77777777" w:rsidR="00CC34CD" w:rsidRPr="00CC34CD" w:rsidRDefault="00CC34CD" w:rsidP="00CC34CD"/>
    <w:p w14:paraId="1A8DFE32" w14:textId="77777777" w:rsidR="00DA4EE8" w:rsidRDefault="00DA4EE8" w:rsidP="00DA4EE8">
      <w:r>
        <w:rPr>
          <w:rFonts w:hint="eastAsia"/>
        </w:rPr>
        <w:t>重点的な取組</w:t>
      </w:r>
    </w:p>
    <w:p w14:paraId="545D95E9" w14:textId="7781495C" w:rsidR="00DA4EE8" w:rsidRDefault="00CC34CD" w:rsidP="00CC34CD">
      <w:r>
        <w:rPr>
          <w:rFonts w:hint="eastAsia"/>
        </w:rPr>
        <w:t>家庭と社会がともに子どもを生み育てる力を高め合うとともに、子育て当事者が、健康で自己肯定感とゆとりを持って、子どもに向き合えるよう子育てしやすい環境をつくる</w:t>
      </w:r>
    </w:p>
    <w:p w14:paraId="254CEC01" w14:textId="77777777" w:rsidR="00DA4EE8" w:rsidRDefault="00DA4EE8" w:rsidP="00DA4EE8">
      <w:r>
        <w:rPr>
          <w:rFonts w:hint="eastAsia"/>
        </w:rPr>
        <w:t>個別の取組</w:t>
      </w:r>
    </w:p>
    <w:p w14:paraId="1306AC78" w14:textId="028A6C98" w:rsidR="00DA4EE8" w:rsidRDefault="00CC34CD" w:rsidP="00CC34CD">
      <w:r>
        <w:rPr>
          <w:rFonts w:hint="eastAsia"/>
        </w:rPr>
        <w:t>子育てや教育・保育に関する経済的負担の軽減</w:t>
      </w:r>
    </w:p>
    <w:p w14:paraId="2BDDE4B8" w14:textId="009A5723" w:rsidR="00CC34CD" w:rsidRDefault="00CC34CD" w:rsidP="00CC34CD">
      <w:r>
        <w:rPr>
          <w:rFonts w:hint="eastAsia"/>
        </w:rPr>
        <w:t>家庭と地域がともに養育力を高める仕組みの構築</w:t>
      </w:r>
    </w:p>
    <w:p w14:paraId="54BB4A27" w14:textId="63D6BE8B" w:rsidR="00CC34CD" w:rsidRPr="00CC34CD" w:rsidRDefault="00CC34CD" w:rsidP="00CC34CD">
      <w:r>
        <w:rPr>
          <w:rFonts w:hint="eastAsia"/>
        </w:rPr>
        <w:t>仕事と生活の調和（ワークライフバランス）の推進</w:t>
      </w:r>
    </w:p>
    <w:p w14:paraId="3DC4366E" w14:textId="4EEED5A0" w:rsidR="00CC34CD" w:rsidRDefault="00CC34CD" w:rsidP="00CC34CD">
      <w:r>
        <w:rPr>
          <w:rFonts w:hint="eastAsia"/>
        </w:rPr>
        <w:t>ひとり親家庭等の自立促進</w:t>
      </w:r>
    </w:p>
    <w:p w14:paraId="714A3494" w14:textId="15969368" w:rsidR="00CC34CD" w:rsidRDefault="00CC34CD" w:rsidP="00DA4EE8">
      <w:r w:rsidRPr="00CC34CD">
        <w:rPr>
          <w:rFonts w:hint="eastAsia"/>
        </w:rPr>
        <w:t>共同養育の取組</w:t>
      </w:r>
    </w:p>
    <w:p w14:paraId="4CA1AD1C" w14:textId="570FC861" w:rsidR="00CC34CD" w:rsidRDefault="00CC34CD" w:rsidP="00CC34CD">
      <w:r>
        <w:rPr>
          <w:rFonts w:hint="eastAsia"/>
        </w:rPr>
        <w:t>子育て世帯向け住宅支援の充実</w:t>
      </w:r>
    </w:p>
    <w:p w14:paraId="299BD785" w14:textId="10382B58" w:rsidR="00CC34CD" w:rsidRPr="00CC34CD" w:rsidRDefault="00CC34CD" w:rsidP="00DA4EE8">
      <w:r>
        <w:rPr>
          <w:rFonts w:hint="eastAsia"/>
        </w:rPr>
        <w:t>その他子育てを支援する取組の推進</w:t>
      </w:r>
    </w:p>
    <w:p w14:paraId="021343BA" w14:textId="55E38990" w:rsidR="00DA4EE8" w:rsidRDefault="00DA4EE8" w:rsidP="00DA4EE8">
      <w:r>
        <w:rPr>
          <w:rFonts w:hint="eastAsia"/>
        </w:rPr>
        <w:t>取組項目</w:t>
      </w:r>
    </w:p>
    <w:p w14:paraId="710E8AC5" w14:textId="53F5077C" w:rsidR="00CC34CD" w:rsidRDefault="00CC34CD" w:rsidP="00CC34CD">
      <w:r>
        <w:rPr>
          <w:rFonts w:hint="eastAsia"/>
        </w:rPr>
        <w:t>・</w:t>
      </w:r>
      <w:r w:rsidRPr="00CC34CD">
        <w:rPr>
          <w:rFonts w:hint="eastAsia"/>
        </w:rPr>
        <w:t>子育てや教育・保育に関する経済的負担の軽減</w:t>
      </w:r>
    </w:p>
    <w:p w14:paraId="5650500E" w14:textId="5F50D451" w:rsidR="00CC34CD" w:rsidRDefault="00CC34CD" w:rsidP="00CC34CD">
      <w:r>
        <w:rPr>
          <w:rFonts w:hint="eastAsia"/>
        </w:rPr>
        <w:t>・親子の育ちを応援し、子育て家庭を地域で支える仕組みの構築</w:t>
      </w:r>
    </w:p>
    <w:p w14:paraId="77F55A16" w14:textId="5F13231C" w:rsidR="00DA4EE8" w:rsidRDefault="00CC34CD" w:rsidP="00CC34CD">
      <w:r>
        <w:rPr>
          <w:rFonts w:hint="eastAsia"/>
        </w:rPr>
        <w:t>・子育て家庭を支援する地域ネットワークの構築</w:t>
      </w:r>
    </w:p>
    <w:p w14:paraId="402A1798" w14:textId="2537AEDF" w:rsidR="00CC34CD" w:rsidRDefault="00CC34CD" w:rsidP="00CC34CD">
      <w:r>
        <w:rPr>
          <w:rFonts w:hint="eastAsia"/>
        </w:rPr>
        <w:t>・仕事と生活の調和の推進、働き方改革の推進</w:t>
      </w:r>
    </w:p>
    <w:p w14:paraId="5B7824E8" w14:textId="13E55076" w:rsidR="00CC34CD" w:rsidRDefault="00CC34CD" w:rsidP="00CC34CD">
      <w:r>
        <w:rPr>
          <w:rFonts w:hint="eastAsia"/>
        </w:rPr>
        <w:t>・女性活躍の推進</w:t>
      </w:r>
    </w:p>
    <w:p w14:paraId="2A8E55CA" w14:textId="0921B259" w:rsidR="00CC34CD" w:rsidRDefault="00CC34CD" w:rsidP="00CC34CD">
      <w:r>
        <w:rPr>
          <w:rFonts w:hint="eastAsia"/>
        </w:rPr>
        <w:t>・男性の家事・子育てへの主体的な参画促進</w:t>
      </w:r>
    </w:p>
    <w:p w14:paraId="499C1F39" w14:textId="7D6AD594" w:rsidR="00CC34CD" w:rsidRDefault="00CC34CD" w:rsidP="00DA4EE8">
      <w:r>
        <w:rPr>
          <w:rFonts w:hint="eastAsia"/>
        </w:rPr>
        <w:t>・</w:t>
      </w:r>
      <w:r w:rsidRPr="00CC34CD">
        <w:rPr>
          <w:rFonts w:hint="eastAsia"/>
        </w:rPr>
        <w:t>ひとり親家庭等の自立促進</w:t>
      </w:r>
    </w:p>
    <w:p w14:paraId="7B771104" w14:textId="146F6B5E" w:rsidR="00CC34CD" w:rsidRDefault="00CC34CD" w:rsidP="00CC34CD">
      <w:r>
        <w:rPr>
          <w:rFonts w:hint="eastAsia"/>
        </w:rPr>
        <w:t>・親子交流の促進</w:t>
      </w:r>
    </w:p>
    <w:p w14:paraId="7C235DC6" w14:textId="191D4C9E" w:rsidR="00CC34CD" w:rsidRDefault="00CC34CD" w:rsidP="00CC34CD">
      <w:r>
        <w:rPr>
          <w:rFonts w:hint="eastAsia"/>
        </w:rPr>
        <w:t>・養育費確保への支援</w:t>
      </w:r>
    </w:p>
    <w:p w14:paraId="503BE040" w14:textId="22A038AF" w:rsidR="00CC34CD" w:rsidRDefault="00CC34CD" w:rsidP="00CC34CD">
      <w:r>
        <w:rPr>
          <w:rFonts w:hint="eastAsia"/>
        </w:rPr>
        <w:t>・共同養育に関する普及啓発</w:t>
      </w:r>
    </w:p>
    <w:p w14:paraId="1E2045D6" w14:textId="1827148B" w:rsidR="00CC34CD" w:rsidRDefault="00CC34CD" w:rsidP="00DA4EE8">
      <w:r>
        <w:rPr>
          <w:rFonts w:hint="eastAsia"/>
        </w:rPr>
        <w:t>・</w:t>
      </w:r>
      <w:r w:rsidRPr="00CC34CD">
        <w:rPr>
          <w:rFonts w:hint="eastAsia"/>
        </w:rPr>
        <w:t>子育て世帯向け住宅支援の充実</w:t>
      </w:r>
    </w:p>
    <w:p w14:paraId="5AEA7995" w14:textId="438199AB" w:rsidR="00CC34CD" w:rsidRDefault="00CC34CD" w:rsidP="00CC34CD">
      <w:r>
        <w:rPr>
          <w:rFonts w:hint="eastAsia"/>
        </w:rPr>
        <w:t>・こども家庭センターの設置促進</w:t>
      </w:r>
    </w:p>
    <w:p w14:paraId="76069F64" w14:textId="0ACD7DCD" w:rsidR="00CC34CD" w:rsidRDefault="00CC34CD" w:rsidP="00CC34CD">
      <w:r>
        <w:rPr>
          <w:rFonts w:hint="eastAsia"/>
        </w:rPr>
        <w:t>・身近な場所や地域における相談体制の充実</w:t>
      </w:r>
    </w:p>
    <w:p w14:paraId="5299BE09" w14:textId="2623FA73" w:rsidR="00DA4EE8" w:rsidRDefault="00CC34CD" w:rsidP="00CC34CD">
      <w:r>
        <w:rPr>
          <w:rFonts w:hint="eastAsia"/>
        </w:rPr>
        <w:t>・子育てしやすい公共施設等の整備の推進</w:t>
      </w:r>
    </w:p>
    <w:p w14:paraId="2F5DE44A" w14:textId="400BC5FF" w:rsidR="00CC34CD" w:rsidRDefault="00CC34CD" w:rsidP="00DA4EE8"/>
    <w:p w14:paraId="5AEFBC5F" w14:textId="1722FC43" w:rsidR="00DA4EE8" w:rsidRDefault="00DA4EE8" w:rsidP="00DA4EE8"/>
    <w:p w14:paraId="343464B7" w14:textId="2A20554A" w:rsidR="006C169C" w:rsidRDefault="006C169C" w:rsidP="00DA4EE8">
      <w:r w:rsidRPr="006C169C">
        <w:rPr>
          <w:rFonts w:hint="eastAsia"/>
        </w:rPr>
        <w:t>２．重点的な取組</w:t>
      </w:r>
    </w:p>
    <w:p w14:paraId="3A0F4DB8" w14:textId="5041665E" w:rsidR="006C169C" w:rsidRDefault="006C169C" w:rsidP="006C169C">
      <w:r>
        <w:rPr>
          <w:rFonts w:hint="eastAsia"/>
        </w:rPr>
        <w:t>（１）基本方向１　子どもを生み育てることができる社会</w:t>
      </w:r>
    </w:p>
    <w:p w14:paraId="4EE5AECC" w14:textId="5C6F9B0E" w:rsidR="006C169C" w:rsidRDefault="006C169C" w:rsidP="00DA4EE8"/>
    <w:p w14:paraId="409C44D9" w14:textId="6AC6FAF4" w:rsidR="006C169C" w:rsidRDefault="006C169C" w:rsidP="00DA4EE8">
      <w:r w:rsidRPr="006C169C">
        <w:rPr>
          <w:rFonts w:hint="eastAsia"/>
        </w:rPr>
        <w:lastRenderedPageBreak/>
        <w:t>１重点的な取組①</w:t>
      </w:r>
    </w:p>
    <w:p w14:paraId="6AF82384" w14:textId="1E3C3FF4" w:rsidR="006C169C" w:rsidRDefault="006C169C" w:rsidP="006C169C">
      <w:r>
        <w:t>(1)</w:t>
      </w:r>
      <w:r>
        <w:rPr>
          <w:rFonts w:hint="eastAsia"/>
        </w:rPr>
        <w:t>安心して子どもを生み育てることができる保健・医療環境をつくります</w:t>
      </w:r>
      <w:r>
        <w:t xml:space="preserve"> 。</w:t>
      </w:r>
    </w:p>
    <w:p w14:paraId="0ABD6AB2" w14:textId="4C7777D0" w:rsidR="006C169C" w:rsidRDefault="006C169C" w:rsidP="006C169C">
      <w:pPr>
        <w:ind w:firstLineChars="100" w:firstLine="210"/>
      </w:pPr>
      <w:r>
        <w:rPr>
          <w:rFonts w:hint="eastAsia"/>
        </w:rPr>
        <w:t>プレコンセプションケアを推進し、子どもを産みたいときに安心して妊娠・出産し、子育てができる保健・医療環境をつくります。</w:t>
      </w:r>
    </w:p>
    <w:p w14:paraId="2D0D4B94" w14:textId="72193AC3" w:rsidR="006C169C" w:rsidRDefault="006C169C" w:rsidP="00DA4EE8"/>
    <w:tbl>
      <w:tblPr>
        <w:tblStyle w:val="a5"/>
        <w:tblW w:w="0" w:type="auto"/>
        <w:tblLook w:val="04A0" w:firstRow="1" w:lastRow="0" w:firstColumn="1" w:lastColumn="0" w:noHBand="0" w:noVBand="1"/>
      </w:tblPr>
      <w:tblGrid>
        <w:gridCol w:w="2388"/>
        <w:gridCol w:w="2388"/>
        <w:gridCol w:w="2389"/>
        <w:gridCol w:w="2389"/>
      </w:tblGrid>
      <w:tr w:rsidR="006C169C" w14:paraId="7D842E77" w14:textId="77777777" w:rsidTr="00A64936">
        <w:trPr>
          <w:trHeight w:val="362"/>
        </w:trPr>
        <w:tc>
          <w:tcPr>
            <w:tcW w:w="2388" w:type="dxa"/>
          </w:tcPr>
          <w:p w14:paraId="77996B2B" w14:textId="121F8325" w:rsidR="006C169C" w:rsidRDefault="006C169C" w:rsidP="006C169C">
            <w:pPr>
              <w:jc w:val="center"/>
            </w:pPr>
            <w:r>
              <w:rPr>
                <w:rFonts w:hint="eastAsia"/>
              </w:rPr>
              <w:t>個別の取組</w:t>
            </w:r>
          </w:p>
        </w:tc>
        <w:tc>
          <w:tcPr>
            <w:tcW w:w="2388" w:type="dxa"/>
          </w:tcPr>
          <w:p w14:paraId="53B13A45" w14:textId="7BF75D64" w:rsidR="006C169C" w:rsidRDefault="006C169C" w:rsidP="006C169C">
            <w:pPr>
              <w:jc w:val="center"/>
            </w:pPr>
            <w:r>
              <w:rPr>
                <w:rFonts w:hint="eastAsia"/>
              </w:rPr>
              <w:t>現状と課題</w:t>
            </w:r>
          </w:p>
        </w:tc>
        <w:tc>
          <w:tcPr>
            <w:tcW w:w="2389" w:type="dxa"/>
          </w:tcPr>
          <w:p w14:paraId="51154767" w14:textId="6FB728DC" w:rsidR="006C169C" w:rsidRDefault="006C169C" w:rsidP="006C169C">
            <w:pPr>
              <w:jc w:val="center"/>
            </w:pPr>
            <w:r>
              <w:rPr>
                <w:rFonts w:hint="eastAsia"/>
              </w:rPr>
              <w:t>取組項目</w:t>
            </w:r>
          </w:p>
        </w:tc>
        <w:tc>
          <w:tcPr>
            <w:tcW w:w="2389" w:type="dxa"/>
          </w:tcPr>
          <w:p w14:paraId="38610832" w14:textId="4BAB7C3A" w:rsidR="006C169C" w:rsidRDefault="006C169C" w:rsidP="006C169C">
            <w:pPr>
              <w:jc w:val="center"/>
            </w:pPr>
            <w:r>
              <w:rPr>
                <w:rFonts w:hint="eastAsia"/>
              </w:rPr>
              <w:t>取組の方向性</w:t>
            </w:r>
          </w:p>
        </w:tc>
      </w:tr>
      <w:tr w:rsidR="00A64936" w14:paraId="44068991" w14:textId="77777777" w:rsidTr="00A64936">
        <w:trPr>
          <w:trHeight w:val="1811"/>
        </w:trPr>
        <w:tc>
          <w:tcPr>
            <w:tcW w:w="2388" w:type="dxa"/>
            <w:vMerge w:val="restart"/>
          </w:tcPr>
          <w:p w14:paraId="52F7964C" w14:textId="2EEB834B" w:rsidR="00A64936" w:rsidRDefault="00A64936" w:rsidP="00A64936">
            <w:r w:rsidRPr="00A64936">
              <w:t>1 安心して妊娠・出産できる仕組みの</w:t>
            </w:r>
            <w:r w:rsidRPr="00A64936">
              <w:rPr>
                <w:rFonts w:hint="eastAsia"/>
              </w:rPr>
              <w:t>充実</w:t>
            </w:r>
          </w:p>
        </w:tc>
        <w:tc>
          <w:tcPr>
            <w:tcW w:w="2388" w:type="dxa"/>
            <w:vMerge w:val="restart"/>
          </w:tcPr>
          <w:p w14:paraId="7F4DC03E" w14:textId="659DF3FA" w:rsidR="00A64936" w:rsidRDefault="00A64936" w:rsidP="006C169C">
            <w:r w:rsidRPr="00A64936">
              <w:rPr>
                <w:rFonts w:hint="eastAsia"/>
              </w:rPr>
              <w:t xml:space="preserve">　思いがけない妊娠やハイリスク妊娠・出産を減らすために、プレコンセプションケアの普及啓発や相談支援の充実が必要であります。</w:t>
            </w:r>
            <w:r w:rsidRPr="00A64936">
              <w:t>また、最重症妊娠合併症をはじめとするハイリスク妊娠・出産に対応するため、成育医療等基本方針に基づく取組を進め、早期の段階から支援できる体制を整備する必要があります。</w:t>
            </w:r>
          </w:p>
        </w:tc>
        <w:tc>
          <w:tcPr>
            <w:tcW w:w="238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4D4F42C" w14:textId="0A23D8FF" w:rsidR="00A64936" w:rsidRPr="00A64936" w:rsidRDefault="00A64936" w:rsidP="006C169C">
            <w:pPr>
              <w:rPr>
                <w:rFonts w:eastAsiaTheme="minorHAnsi"/>
                <w:szCs w:val="21"/>
              </w:rPr>
            </w:pPr>
            <w:r w:rsidRPr="00A64936">
              <w:rPr>
                <w:rFonts w:eastAsiaTheme="minorHAnsi" w:cs="Arial" w:hint="eastAsia"/>
                <w:color w:val="000000" w:themeColor="text1"/>
                <w:kern w:val="24"/>
                <w:szCs w:val="21"/>
              </w:rPr>
              <w:t>（1）周産期医療・小児医療等の体制整備</w:t>
            </w:r>
          </w:p>
        </w:tc>
        <w:tc>
          <w:tcPr>
            <w:tcW w:w="238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A81A51" w14:textId="1B6F9FF3" w:rsidR="00A64936" w:rsidRPr="00A64936" w:rsidRDefault="00A64936" w:rsidP="00A64936">
            <w:pPr>
              <w:pStyle w:val="Web"/>
              <w:spacing w:before="0" w:beforeAutospacing="0" w:after="0" w:afterAutospacing="0"/>
              <w:rPr>
                <w:rFonts w:asciiTheme="minorHAnsi" w:eastAsiaTheme="minorHAnsi" w:hAnsiTheme="minorHAnsi" w:cs="Arial"/>
                <w:sz w:val="21"/>
                <w:szCs w:val="21"/>
              </w:rPr>
            </w:pPr>
            <w:r w:rsidRPr="00A64936">
              <w:rPr>
                <w:rFonts w:asciiTheme="minorHAnsi" w:eastAsiaTheme="minorHAnsi" w:hAnsiTheme="minorHAnsi" w:cs="Arial" w:hint="eastAsia"/>
                <w:color w:val="000000" w:themeColor="text1"/>
                <w:kern w:val="24"/>
                <w:sz w:val="21"/>
                <w:szCs w:val="21"/>
              </w:rPr>
              <w:t xml:space="preserve">　安心して子どもを生み育てることができる周産期医療・小児医療等の体制整備に取り組みます。</w:t>
            </w:r>
          </w:p>
        </w:tc>
      </w:tr>
      <w:tr w:rsidR="00A64936" w14:paraId="3974A31F" w14:textId="77777777" w:rsidTr="00A64936">
        <w:trPr>
          <w:trHeight w:val="3272"/>
        </w:trPr>
        <w:tc>
          <w:tcPr>
            <w:tcW w:w="2388" w:type="dxa"/>
            <w:vMerge/>
          </w:tcPr>
          <w:p w14:paraId="49D847FB" w14:textId="77777777" w:rsidR="00A64936" w:rsidRDefault="00A64936" w:rsidP="006C169C"/>
        </w:tc>
        <w:tc>
          <w:tcPr>
            <w:tcW w:w="2388" w:type="dxa"/>
            <w:vMerge/>
          </w:tcPr>
          <w:p w14:paraId="094E4CE4" w14:textId="77777777" w:rsidR="00A64936" w:rsidRDefault="00A64936" w:rsidP="006C169C"/>
        </w:tc>
        <w:tc>
          <w:tcPr>
            <w:tcW w:w="238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BE87F1A" w14:textId="1368A341" w:rsidR="00A64936" w:rsidRPr="00A64936" w:rsidRDefault="00A64936" w:rsidP="006C169C">
            <w:pPr>
              <w:rPr>
                <w:rFonts w:eastAsiaTheme="minorHAnsi"/>
                <w:szCs w:val="21"/>
              </w:rPr>
            </w:pPr>
            <w:r w:rsidRPr="00A64936">
              <w:rPr>
                <w:rFonts w:eastAsiaTheme="minorHAnsi" w:cs="Arial" w:hint="eastAsia"/>
                <w:color w:val="000000" w:themeColor="text1"/>
                <w:kern w:val="24"/>
                <w:szCs w:val="21"/>
              </w:rPr>
              <w:t>（2）不妊・不育、予期せぬ妊娠、性に関する相談支援、プレコンセプションケアの推進</w:t>
            </w:r>
          </w:p>
        </w:tc>
        <w:tc>
          <w:tcPr>
            <w:tcW w:w="238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60CBBB" w14:textId="22DCC232" w:rsidR="00A64936" w:rsidRPr="00A64936" w:rsidRDefault="00A64936" w:rsidP="00A64936">
            <w:pPr>
              <w:pStyle w:val="Web"/>
              <w:spacing w:before="0" w:beforeAutospacing="0" w:after="0" w:afterAutospacing="0"/>
              <w:rPr>
                <w:rFonts w:asciiTheme="minorHAnsi" w:eastAsiaTheme="minorHAnsi" w:hAnsiTheme="minorHAnsi" w:cs="Arial"/>
                <w:sz w:val="21"/>
                <w:szCs w:val="21"/>
              </w:rPr>
            </w:pPr>
            <w:r w:rsidRPr="00A64936">
              <w:rPr>
                <w:rFonts w:asciiTheme="minorHAnsi" w:eastAsiaTheme="minorHAnsi" w:hAnsiTheme="minorHAnsi" w:cs="Arial" w:hint="eastAsia"/>
                <w:color w:val="000000" w:themeColor="text1"/>
                <w:kern w:val="24"/>
                <w:sz w:val="21"/>
                <w:szCs w:val="21"/>
              </w:rPr>
              <w:t xml:space="preserve">　不妊・不育治療、予期せぬ妊娠や性に関する相談支援とともに、性や妊娠・出産に関する正しい知識の普及・啓発などのプレコンセプションケアの推進に取り組みます。</w:t>
            </w:r>
          </w:p>
        </w:tc>
      </w:tr>
      <w:tr w:rsidR="00A64936" w14:paraId="5798CB10" w14:textId="77777777" w:rsidTr="00A64936">
        <w:trPr>
          <w:trHeight w:val="4009"/>
        </w:trPr>
        <w:tc>
          <w:tcPr>
            <w:tcW w:w="2388" w:type="dxa"/>
            <w:vMerge/>
          </w:tcPr>
          <w:p w14:paraId="1A8A57CA" w14:textId="77777777" w:rsidR="00A64936" w:rsidRDefault="00A64936" w:rsidP="006C169C"/>
        </w:tc>
        <w:tc>
          <w:tcPr>
            <w:tcW w:w="2388" w:type="dxa"/>
            <w:vMerge/>
          </w:tcPr>
          <w:p w14:paraId="4856985B" w14:textId="77777777" w:rsidR="00A64936" w:rsidRDefault="00A64936" w:rsidP="006C169C"/>
        </w:tc>
        <w:tc>
          <w:tcPr>
            <w:tcW w:w="238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D1FA8D6" w14:textId="5A1F2224" w:rsidR="00A64936" w:rsidRPr="006C169C" w:rsidRDefault="00A64936" w:rsidP="006C169C">
            <w:pPr>
              <w:rPr>
                <w:rFonts w:eastAsiaTheme="minorHAnsi"/>
                <w:szCs w:val="21"/>
              </w:rPr>
            </w:pPr>
            <w:r w:rsidRPr="006C169C">
              <w:rPr>
                <w:rFonts w:eastAsiaTheme="minorHAnsi" w:cs="Arial" w:hint="eastAsia"/>
                <w:color w:val="000000" w:themeColor="text1"/>
                <w:kern w:val="24"/>
                <w:szCs w:val="21"/>
              </w:rPr>
              <w:t>（3）妊産婦等への保健施策の推進</w:t>
            </w:r>
          </w:p>
        </w:tc>
        <w:tc>
          <w:tcPr>
            <w:tcW w:w="238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9CE20D" w14:textId="162E9AC3" w:rsidR="00A64936" w:rsidRPr="006C169C" w:rsidRDefault="00A64936" w:rsidP="006C169C">
            <w:pPr>
              <w:rPr>
                <w:rFonts w:eastAsiaTheme="minorHAnsi"/>
                <w:szCs w:val="21"/>
              </w:rPr>
            </w:pPr>
            <w:r w:rsidRPr="006C169C">
              <w:rPr>
                <w:rFonts w:eastAsiaTheme="minorHAnsi" w:cs="Arial" w:hint="eastAsia"/>
                <w:color w:val="000000" w:themeColor="text1"/>
                <w:kern w:val="24"/>
                <w:szCs w:val="21"/>
              </w:rPr>
              <w:t xml:space="preserve">　妊産婦健康診査や伴走型相談支援をはじめ、家族も含めた産前・産後サポート事業や産後ケア事業等を通じて、妊娠期から子育て期にわたる切れ目のない支援体制の構築に取り組みます。</w:t>
            </w:r>
          </w:p>
        </w:tc>
      </w:tr>
      <w:tr w:rsidR="00A64936" w14:paraId="4AAB82F5" w14:textId="77777777" w:rsidTr="00A64936">
        <w:trPr>
          <w:trHeight w:val="2910"/>
        </w:trPr>
        <w:tc>
          <w:tcPr>
            <w:tcW w:w="2388" w:type="dxa"/>
            <w:vMerge/>
          </w:tcPr>
          <w:p w14:paraId="4AA29C1A" w14:textId="77777777" w:rsidR="00A64936" w:rsidRDefault="00A64936" w:rsidP="006C169C"/>
        </w:tc>
        <w:tc>
          <w:tcPr>
            <w:tcW w:w="2388" w:type="dxa"/>
            <w:vMerge/>
          </w:tcPr>
          <w:p w14:paraId="5B4B61FE" w14:textId="77777777" w:rsidR="00A64936" w:rsidRDefault="00A64936" w:rsidP="006C169C"/>
        </w:tc>
        <w:tc>
          <w:tcPr>
            <w:tcW w:w="238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FB313A" w14:textId="776D9AA3" w:rsidR="00A64936" w:rsidRPr="006C169C" w:rsidRDefault="00A64936" w:rsidP="006C169C">
            <w:pPr>
              <w:rPr>
                <w:rFonts w:eastAsiaTheme="minorHAnsi"/>
                <w:szCs w:val="21"/>
              </w:rPr>
            </w:pPr>
            <w:r w:rsidRPr="006C169C">
              <w:rPr>
                <w:rFonts w:eastAsiaTheme="minorHAnsi" w:cs="Arial" w:hint="eastAsia"/>
                <w:color w:val="000000" w:themeColor="text1"/>
                <w:kern w:val="24"/>
                <w:szCs w:val="21"/>
              </w:rPr>
              <w:t>（4）乳幼児期における保健施策の推進</w:t>
            </w:r>
          </w:p>
        </w:tc>
        <w:tc>
          <w:tcPr>
            <w:tcW w:w="238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9C63C0" w14:textId="4A1AD88D" w:rsidR="00A64936" w:rsidRPr="006C169C" w:rsidRDefault="00A64936" w:rsidP="006C169C">
            <w:pPr>
              <w:rPr>
                <w:rFonts w:eastAsiaTheme="minorHAnsi"/>
                <w:szCs w:val="21"/>
              </w:rPr>
            </w:pPr>
            <w:r w:rsidRPr="006C169C">
              <w:rPr>
                <w:rFonts w:eastAsiaTheme="minorHAnsi" w:cs="Arial" w:hint="eastAsia"/>
                <w:color w:val="000000" w:themeColor="text1"/>
                <w:kern w:val="24"/>
                <w:szCs w:val="21"/>
              </w:rPr>
              <w:t xml:space="preserve">　新生児マススクリーニング検査や乳幼児健診の充実により、疾患や障がいの早期発見・早期治療につなげる支援体制整備に取り組みます。</w:t>
            </w:r>
          </w:p>
        </w:tc>
      </w:tr>
    </w:tbl>
    <w:p w14:paraId="4CF04E6A" w14:textId="39FD10D9" w:rsidR="006C169C" w:rsidRDefault="006C169C" w:rsidP="00DA4EE8"/>
    <w:p w14:paraId="3C7C3497" w14:textId="7CD0B7E2" w:rsidR="006C169C" w:rsidRDefault="00410555" w:rsidP="00DA4EE8">
      <w:r w:rsidRPr="00410555">
        <w:rPr>
          <w:rFonts w:hint="eastAsia"/>
        </w:rPr>
        <w:t>重点的な取組②</w:t>
      </w:r>
    </w:p>
    <w:p w14:paraId="308EF9D0" w14:textId="0F07717E" w:rsidR="00410555" w:rsidRDefault="00410555" w:rsidP="00410555">
      <w:r>
        <w:rPr>
          <w:rFonts w:hint="eastAsia"/>
        </w:rPr>
        <w:t>（</w:t>
      </w:r>
      <w:r>
        <w:t>2）幼児期までの子どもの育ちを支える良質な成育環境をつくります。</w:t>
      </w:r>
    </w:p>
    <w:p w14:paraId="6E2B5F98" w14:textId="3F908752" w:rsidR="00410555" w:rsidRDefault="00410555" w:rsidP="00410555">
      <w:pPr>
        <w:ind w:firstLineChars="100" w:firstLine="210"/>
      </w:pPr>
      <w:r>
        <w:rPr>
          <w:rFonts w:hint="eastAsia"/>
        </w:rPr>
        <w:t>幼児教育・保育の質の向上などの受け皿整備、必要に応じた認定こども園への円滑な移行の支援、保育士等の確保に取り組み、子どもが病気のとき、一時的に保育が必要なとき、また、医療的ケア児など特別な配慮を必要とする子どもなど、多様なニーズへ対応するとともに、保育所等に通っていない子どもも含め、すべての子どもの育ちを支える良質な成育環境をつくります。</w:t>
      </w:r>
    </w:p>
    <w:p w14:paraId="37D8DB49" w14:textId="156144FB" w:rsidR="006C169C" w:rsidRDefault="006C169C" w:rsidP="00DA4EE8"/>
    <w:tbl>
      <w:tblPr>
        <w:tblStyle w:val="a5"/>
        <w:tblW w:w="0" w:type="auto"/>
        <w:tblLook w:val="04A0" w:firstRow="1" w:lastRow="0" w:firstColumn="1" w:lastColumn="0" w:noHBand="0" w:noVBand="1"/>
      </w:tblPr>
      <w:tblGrid>
        <w:gridCol w:w="2388"/>
        <w:gridCol w:w="2388"/>
        <w:gridCol w:w="2389"/>
        <w:gridCol w:w="2389"/>
      </w:tblGrid>
      <w:tr w:rsidR="006C169C" w14:paraId="0FE5DE36" w14:textId="77777777" w:rsidTr="00A64936">
        <w:trPr>
          <w:trHeight w:val="396"/>
        </w:trPr>
        <w:tc>
          <w:tcPr>
            <w:tcW w:w="2388" w:type="dxa"/>
          </w:tcPr>
          <w:p w14:paraId="165B509E" w14:textId="77777777" w:rsidR="006C169C" w:rsidRDefault="006C169C" w:rsidP="007E736B">
            <w:pPr>
              <w:jc w:val="center"/>
            </w:pPr>
            <w:r>
              <w:rPr>
                <w:rFonts w:hint="eastAsia"/>
              </w:rPr>
              <w:t>個別の取組</w:t>
            </w:r>
          </w:p>
        </w:tc>
        <w:tc>
          <w:tcPr>
            <w:tcW w:w="2388" w:type="dxa"/>
          </w:tcPr>
          <w:p w14:paraId="483081F5" w14:textId="77777777" w:rsidR="006C169C" w:rsidRDefault="006C169C" w:rsidP="007E736B">
            <w:pPr>
              <w:jc w:val="center"/>
            </w:pPr>
            <w:r>
              <w:rPr>
                <w:rFonts w:hint="eastAsia"/>
              </w:rPr>
              <w:t>現状と課題</w:t>
            </w:r>
          </w:p>
        </w:tc>
        <w:tc>
          <w:tcPr>
            <w:tcW w:w="2389" w:type="dxa"/>
          </w:tcPr>
          <w:p w14:paraId="07F67590" w14:textId="77777777" w:rsidR="006C169C" w:rsidRDefault="006C169C" w:rsidP="007E736B">
            <w:pPr>
              <w:jc w:val="center"/>
            </w:pPr>
            <w:r>
              <w:rPr>
                <w:rFonts w:hint="eastAsia"/>
              </w:rPr>
              <w:t>取組項目</w:t>
            </w:r>
          </w:p>
        </w:tc>
        <w:tc>
          <w:tcPr>
            <w:tcW w:w="2389" w:type="dxa"/>
          </w:tcPr>
          <w:p w14:paraId="1508DBD3" w14:textId="77777777" w:rsidR="006C169C" w:rsidRDefault="006C169C" w:rsidP="007E736B">
            <w:pPr>
              <w:jc w:val="center"/>
            </w:pPr>
            <w:r>
              <w:rPr>
                <w:rFonts w:hint="eastAsia"/>
              </w:rPr>
              <w:t>取組の方向性</w:t>
            </w:r>
          </w:p>
        </w:tc>
      </w:tr>
      <w:tr w:rsidR="006C169C" w14:paraId="4613376B" w14:textId="77777777" w:rsidTr="00A64936">
        <w:trPr>
          <w:trHeight w:val="396"/>
        </w:trPr>
        <w:tc>
          <w:tcPr>
            <w:tcW w:w="2388" w:type="dxa"/>
          </w:tcPr>
          <w:p w14:paraId="008A65B5" w14:textId="323F9F00" w:rsidR="006C169C" w:rsidRDefault="00410555" w:rsidP="00410555">
            <w:r>
              <w:t>2</w:t>
            </w:r>
            <w:r>
              <w:rPr>
                <w:rFonts w:hint="eastAsia"/>
              </w:rPr>
              <w:t xml:space="preserve">　幼児期までの子どもの育ちを支える施策の推進</w:t>
            </w:r>
          </w:p>
        </w:tc>
        <w:tc>
          <w:tcPr>
            <w:tcW w:w="2388" w:type="dxa"/>
          </w:tcPr>
          <w:p w14:paraId="586C8B0C" w14:textId="327C8117" w:rsidR="006C169C" w:rsidRDefault="00410555" w:rsidP="00410555">
            <w:r>
              <w:rPr>
                <w:rFonts w:hint="eastAsia"/>
              </w:rPr>
              <w:t>大阪府内において保育所等利用待機児童数は年々減少傾向ですが、依然として、保育所等利用待機児童が発生しています。この待機児童の解消を図るとともに、子どもが病気になったときの病児保育や就労要件を問わず利用できる仕組みなど、多様なニーズに応えることができるように取り組む必要があります。</w:t>
            </w:r>
          </w:p>
        </w:tc>
        <w:tc>
          <w:tcPr>
            <w:tcW w:w="2389" w:type="dxa"/>
          </w:tcPr>
          <w:p w14:paraId="571F3156" w14:textId="66D5D5FF" w:rsidR="006C169C" w:rsidRDefault="00410555" w:rsidP="00410555">
            <w:r>
              <w:rPr>
                <w:rFonts w:hint="eastAsia"/>
              </w:rPr>
              <w:t>（</w:t>
            </w:r>
            <w:r>
              <w:t>1）保育が必要なすべて</w:t>
            </w:r>
            <w:r>
              <w:rPr>
                <w:rFonts w:hint="eastAsia"/>
              </w:rPr>
              <w:t>の家庭に保育を提供する取組等の推進</w:t>
            </w:r>
          </w:p>
        </w:tc>
        <w:tc>
          <w:tcPr>
            <w:tcW w:w="2389" w:type="dxa"/>
          </w:tcPr>
          <w:p w14:paraId="6F2AF0B3" w14:textId="6F8D869F" w:rsidR="00410555" w:rsidRDefault="00410555" w:rsidP="00194FC0">
            <w:pPr>
              <w:ind w:firstLineChars="100" w:firstLine="210"/>
            </w:pPr>
            <w:r>
              <w:rPr>
                <w:rFonts w:hint="eastAsia"/>
              </w:rPr>
              <w:t>これまでの取組の成果により、保育の受け皿は拡大していますが、利用児童数は年々増加しており、地域によって待機児童の解消には至っていないため、引き続き受け皿整備、必要に応じた認定こども園等への円滑な移行の支援、幼稚園における預かり保育事業の支援に取り組みます。</w:t>
            </w:r>
          </w:p>
          <w:p w14:paraId="62B49DB6" w14:textId="48869591" w:rsidR="006C169C" w:rsidRDefault="00410555" w:rsidP="00194FC0">
            <w:pPr>
              <w:ind w:firstLineChars="100" w:firstLine="210"/>
            </w:pPr>
            <w:r>
              <w:rPr>
                <w:rFonts w:hint="eastAsia"/>
              </w:rPr>
              <w:t>子どもが病気のとき、一時的に保育が必要なとき、また、医療的ケア児など特別な配慮を必要とする子どもなど多様なニーズに応えるとともに、保育所等に通っていない子どもも含め、全ての子どもの育ちを応援し、子どもの良質な成育環境を整備します。</w:t>
            </w:r>
          </w:p>
        </w:tc>
      </w:tr>
    </w:tbl>
    <w:p w14:paraId="4FA01345" w14:textId="6E24AA93" w:rsidR="006C169C" w:rsidRDefault="006C169C" w:rsidP="00DA4EE8"/>
    <w:p w14:paraId="0FB0AD83" w14:textId="29154715" w:rsidR="00194FC0" w:rsidRDefault="00194FC0" w:rsidP="00DA4EE8">
      <w:r w:rsidRPr="00194FC0">
        <w:rPr>
          <w:rFonts w:hint="eastAsia"/>
        </w:rPr>
        <w:t>重点的な取組③</w:t>
      </w:r>
    </w:p>
    <w:p w14:paraId="0ADD1579" w14:textId="3917D5D2" w:rsidR="00194FC0" w:rsidRDefault="00194FC0" w:rsidP="00194FC0">
      <w:r>
        <w:rPr>
          <w:rFonts w:hint="eastAsia"/>
        </w:rPr>
        <w:t>（</w:t>
      </w:r>
      <w:r>
        <w:t>3）生涯にわたる人格形成の基礎を培うための支援体制をつくります。</w:t>
      </w:r>
    </w:p>
    <w:p w14:paraId="3054BB1C" w14:textId="64EFEEED" w:rsidR="00194FC0" w:rsidRDefault="00194FC0" w:rsidP="00194FC0">
      <w:pPr>
        <w:ind w:firstLineChars="100" w:firstLine="210"/>
      </w:pPr>
      <w:r>
        <w:rPr>
          <w:rFonts w:hint="eastAsia"/>
        </w:rPr>
        <w:t>幼児期の教育・保育は、生涯にわたる人格形成の基礎を培う重要なものであり、すべての子どもが格差なく質の高い学びへつながる</w:t>
      </w:r>
      <w:r>
        <w:t>ことができるよう体制をつくります。</w:t>
      </w:r>
    </w:p>
    <w:p w14:paraId="7B075181" w14:textId="77777777" w:rsidR="00194FC0" w:rsidRDefault="00194FC0" w:rsidP="00DA4EE8"/>
    <w:tbl>
      <w:tblPr>
        <w:tblStyle w:val="a5"/>
        <w:tblW w:w="0" w:type="auto"/>
        <w:tblLook w:val="04A0" w:firstRow="1" w:lastRow="0" w:firstColumn="1" w:lastColumn="0" w:noHBand="0" w:noVBand="1"/>
      </w:tblPr>
      <w:tblGrid>
        <w:gridCol w:w="2388"/>
        <w:gridCol w:w="2388"/>
        <w:gridCol w:w="2389"/>
        <w:gridCol w:w="2389"/>
      </w:tblGrid>
      <w:tr w:rsidR="006C169C" w14:paraId="424BAAFE" w14:textId="77777777" w:rsidTr="00A64936">
        <w:trPr>
          <w:trHeight w:val="393"/>
        </w:trPr>
        <w:tc>
          <w:tcPr>
            <w:tcW w:w="2388" w:type="dxa"/>
          </w:tcPr>
          <w:p w14:paraId="03E5F01A" w14:textId="77777777" w:rsidR="006C169C" w:rsidRDefault="006C169C" w:rsidP="007E736B">
            <w:pPr>
              <w:jc w:val="center"/>
            </w:pPr>
            <w:r>
              <w:rPr>
                <w:rFonts w:hint="eastAsia"/>
              </w:rPr>
              <w:t>個別の取組</w:t>
            </w:r>
          </w:p>
        </w:tc>
        <w:tc>
          <w:tcPr>
            <w:tcW w:w="2388" w:type="dxa"/>
          </w:tcPr>
          <w:p w14:paraId="2738B837" w14:textId="77777777" w:rsidR="006C169C" w:rsidRDefault="006C169C" w:rsidP="007E736B">
            <w:pPr>
              <w:jc w:val="center"/>
            </w:pPr>
            <w:r>
              <w:rPr>
                <w:rFonts w:hint="eastAsia"/>
              </w:rPr>
              <w:t>現状と課題</w:t>
            </w:r>
          </w:p>
        </w:tc>
        <w:tc>
          <w:tcPr>
            <w:tcW w:w="2389" w:type="dxa"/>
          </w:tcPr>
          <w:p w14:paraId="45FFD43F" w14:textId="77777777" w:rsidR="006C169C" w:rsidRDefault="006C169C" w:rsidP="007E736B">
            <w:pPr>
              <w:jc w:val="center"/>
            </w:pPr>
            <w:r>
              <w:rPr>
                <w:rFonts w:hint="eastAsia"/>
              </w:rPr>
              <w:t>取組項目</w:t>
            </w:r>
          </w:p>
        </w:tc>
        <w:tc>
          <w:tcPr>
            <w:tcW w:w="2389" w:type="dxa"/>
          </w:tcPr>
          <w:p w14:paraId="027E4C8F" w14:textId="77777777" w:rsidR="006C169C" w:rsidRDefault="006C169C" w:rsidP="007E736B">
            <w:pPr>
              <w:jc w:val="center"/>
            </w:pPr>
            <w:r>
              <w:rPr>
                <w:rFonts w:hint="eastAsia"/>
              </w:rPr>
              <w:t>取組の方向性</w:t>
            </w:r>
          </w:p>
        </w:tc>
      </w:tr>
      <w:tr w:rsidR="00194FC0" w14:paraId="087915F7" w14:textId="77777777" w:rsidTr="00A64936">
        <w:trPr>
          <w:trHeight w:val="393"/>
        </w:trPr>
        <w:tc>
          <w:tcPr>
            <w:tcW w:w="2388" w:type="dxa"/>
            <w:vMerge w:val="restart"/>
          </w:tcPr>
          <w:p w14:paraId="6BEBB015" w14:textId="09D63048" w:rsidR="00194FC0" w:rsidRDefault="00194FC0" w:rsidP="00194FC0">
            <w:r>
              <w:t>3</w:t>
            </w:r>
            <w:r>
              <w:rPr>
                <w:rFonts w:hint="eastAsia"/>
              </w:rPr>
              <w:t xml:space="preserve">　幼児期までの子どもへの教育・保育内容の充実</w:t>
            </w:r>
          </w:p>
        </w:tc>
        <w:tc>
          <w:tcPr>
            <w:tcW w:w="2388" w:type="dxa"/>
            <w:vMerge w:val="restart"/>
          </w:tcPr>
          <w:p w14:paraId="4BCF165B" w14:textId="052C4B21" w:rsidR="00194FC0" w:rsidRDefault="00194FC0" w:rsidP="00194FC0">
            <w:r>
              <w:rPr>
                <w:rFonts w:hint="eastAsia"/>
              </w:rPr>
              <w:t>乳児期はしっかりとした愛着形成を基礎とした情緒の安定や他者への信頼感を醸成し、幼児期は人格形成の基礎を培い、将来にわたり学ぶ力を身につける時期であり、また、学童期への準備段階であることから、この時期の教育・保育内容の充実が求められています。</w:t>
            </w:r>
          </w:p>
        </w:tc>
        <w:tc>
          <w:tcPr>
            <w:tcW w:w="2389" w:type="dxa"/>
          </w:tcPr>
          <w:p w14:paraId="2B83C8F4" w14:textId="461D528E" w:rsidR="00194FC0" w:rsidRDefault="00194FC0" w:rsidP="00194FC0">
            <w:r>
              <w:rPr>
                <w:rFonts w:hint="eastAsia"/>
              </w:rPr>
              <w:t>（</w:t>
            </w:r>
            <w:r>
              <w:t>1）教育・保育内容の</w:t>
            </w:r>
          </w:p>
          <w:p w14:paraId="62997D4B" w14:textId="79C10B22" w:rsidR="00194FC0" w:rsidRDefault="00194FC0" w:rsidP="00194FC0">
            <w:r>
              <w:rPr>
                <w:rFonts w:hint="eastAsia"/>
              </w:rPr>
              <w:t>充実</w:t>
            </w:r>
          </w:p>
        </w:tc>
        <w:tc>
          <w:tcPr>
            <w:tcW w:w="2389" w:type="dxa"/>
          </w:tcPr>
          <w:p w14:paraId="40203C23" w14:textId="3C9E9F01" w:rsidR="00194FC0" w:rsidRDefault="00194FC0" w:rsidP="00194FC0">
            <w:pPr>
              <w:ind w:firstLineChars="100" w:firstLine="210"/>
            </w:pPr>
            <w:r>
              <w:rPr>
                <w:rFonts w:hint="eastAsia"/>
              </w:rPr>
              <w:t>認定こども園、幼稚園、保育所、地域型保育事業など、どの施設・事業を利用したとしても、切れ目のない教育・保育を受けることができるように推進するとともに、その教育・保育内容の充実を図ります。</w:t>
            </w:r>
          </w:p>
          <w:p w14:paraId="35689717" w14:textId="26CC6344" w:rsidR="00194FC0" w:rsidRDefault="00194FC0" w:rsidP="00194FC0">
            <w:pPr>
              <w:ind w:firstLineChars="100" w:firstLine="210"/>
            </w:pPr>
            <w:r>
              <w:rPr>
                <w:rFonts w:hint="eastAsia"/>
              </w:rPr>
              <w:t>また、公私を問わず、施設・事業間や小学校との連携を推進し、施設・事業における地域での子育て、家庭での教育を支援する機能の強化を図ります。</w:t>
            </w:r>
          </w:p>
        </w:tc>
      </w:tr>
      <w:tr w:rsidR="00194FC0" w14:paraId="7869D9CF" w14:textId="77777777" w:rsidTr="00A64936">
        <w:trPr>
          <w:trHeight w:val="393"/>
        </w:trPr>
        <w:tc>
          <w:tcPr>
            <w:tcW w:w="2388" w:type="dxa"/>
            <w:vMerge/>
          </w:tcPr>
          <w:p w14:paraId="284C5895" w14:textId="77777777" w:rsidR="00194FC0" w:rsidRDefault="00194FC0" w:rsidP="007E736B"/>
        </w:tc>
        <w:tc>
          <w:tcPr>
            <w:tcW w:w="2388" w:type="dxa"/>
            <w:vMerge/>
          </w:tcPr>
          <w:p w14:paraId="13EF1A48" w14:textId="77777777" w:rsidR="00194FC0" w:rsidRDefault="00194FC0" w:rsidP="007E736B"/>
        </w:tc>
        <w:tc>
          <w:tcPr>
            <w:tcW w:w="2389" w:type="dxa"/>
          </w:tcPr>
          <w:p w14:paraId="56D000F0" w14:textId="13CADAF3" w:rsidR="00194FC0" w:rsidRDefault="00194FC0" w:rsidP="00194FC0">
            <w:r>
              <w:rPr>
                <w:rFonts w:hint="eastAsia"/>
              </w:rPr>
              <w:t>（</w:t>
            </w:r>
            <w:r>
              <w:t>2）教育・保育にかかる</w:t>
            </w:r>
            <w:r>
              <w:rPr>
                <w:rFonts w:hint="eastAsia"/>
              </w:rPr>
              <w:t>人材の確保及び資質の向上</w:t>
            </w:r>
          </w:p>
        </w:tc>
        <w:tc>
          <w:tcPr>
            <w:tcW w:w="2389" w:type="dxa"/>
          </w:tcPr>
          <w:p w14:paraId="04C0EDA7" w14:textId="7E7D4F0E" w:rsidR="00194FC0" w:rsidRDefault="00194FC0" w:rsidP="00194FC0">
            <w:pPr>
              <w:ind w:firstLineChars="100" w:firstLine="210"/>
            </w:pPr>
            <w:r>
              <w:rPr>
                <w:rFonts w:hint="eastAsia"/>
              </w:rPr>
              <w:t>幼児教育・保育の無償化の影響も鑑み、教育・保育を提供する事業者が安定的に人材を確保できるように取り組み、また、事業者が質の高い教育・保育を提供できるよう、職員研修への充実を働きかけていきます。</w:t>
            </w:r>
          </w:p>
        </w:tc>
      </w:tr>
    </w:tbl>
    <w:p w14:paraId="0D4DFCBF" w14:textId="1916A0D8" w:rsidR="006C169C" w:rsidRDefault="006C169C" w:rsidP="00DA4EE8"/>
    <w:p w14:paraId="14254F2C" w14:textId="3B4ABC92" w:rsidR="00194FC0" w:rsidRDefault="00194FC0" w:rsidP="00194FC0">
      <w:r>
        <w:rPr>
          <w:rFonts w:hint="eastAsia"/>
        </w:rPr>
        <w:t>（２）基本方向２子どもが成長できる社会</w:t>
      </w:r>
    </w:p>
    <w:p w14:paraId="1D2E378A" w14:textId="3D30F4D2" w:rsidR="00194FC0" w:rsidRDefault="00194FC0" w:rsidP="00DA4EE8"/>
    <w:p w14:paraId="1A2CF695" w14:textId="4002CDB2" w:rsidR="00194FC0" w:rsidRDefault="00194FC0" w:rsidP="00DA4EE8">
      <w:r w:rsidRPr="00194FC0">
        <w:rPr>
          <w:rFonts w:hint="eastAsia"/>
        </w:rPr>
        <w:t>重点的な取組④</w:t>
      </w:r>
    </w:p>
    <w:p w14:paraId="465A3CD8" w14:textId="591C8AE5" w:rsidR="00194FC0" w:rsidRDefault="00194FC0" w:rsidP="00194FC0">
      <w:r>
        <w:t>(4)</w:t>
      </w:r>
      <w:r>
        <w:rPr>
          <w:rFonts w:hint="eastAsia"/>
        </w:rPr>
        <w:t>すべての子どもに学びの機会を確保することで、子どもたちが、粘り強く挑戦し、自らの人生を切り拓き、力強く生きることができるよう支援します。</w:t>
      </w:r>
    </w:p>
    <w:p w14:paraId="4699EF3E" w14:textId="37094D55" w:rsidR="00194FC0" w:rsidRDefault="00194FC0" w:rsidP="00194FC0">
      <w:pPr>
        <w:ind w:firstLineChars="100" w:firstLine="210"/>
      </w:pPr>
      <w:r>
        <w:rPr>
          <w:rFonts w:hint="eastAsia"/>
        </w:rPr>
        <w:t>子どもの置かれている環境にかかわらず、全ての子どもが、一人ひとりの個性に応じて必要な知識・能力を身につけ、夢や志を持ってさまざまなことにチャレンジし、粘り強くあきらめない自主性・自立性を育成する取組を社会全体で支援します。</w:t>
      </w:r>
    </w:p>
    <w:p w14:paraId="721DA520" w14:textId="77777777" w:rsidR="00194FC0" w:rsidRPr="00194FC0" w:rsidRDefault="00194FC0" w:rsidP="00DA4EE8"/>
    <w:tbl>
      <w:tblPr>
        <w:tblStyle w:val="a5"/>
        <w:tblW w:w="0" w:type="auto"/>
        <w:tblLook w:val="04A0" w:firstRow="1" w:lastRow="0" w:firstColumn="1" w:lastColumn="0" w:noHBand="0" w:noVBand="1"/>
      </w:tblPr>
      <w:tblGrid>
        <w:gridCol w:w="2388"/>
        <w:gridCol w:w="2388"/>
        <w:gridCol w:w="2389"/>
        <w:gridCol w:w="2389"/>
      </w:tblGrid>
      <w:tr w:rsidR="006C169C" w14:paraId="22FE52A2" w14:textId="77777777" w:rsidTr="00A64936">
        <w:trPr>
          <w:trHeight w:val="396"/>
        </w:trPr>
        <w:tc>
          <w:tcPr>
            <w:tcW w:w="2388" w:type="dxa"/>
          </w:tcPr>
          <w:p w14:paraId="48FD6ADB" w14:textId="77777777" w:rsidR="006C169C" w:rsidRDefault="006C169C" w:rsidP="007E736B">
            <w:pPr>
              <w:jc w:val="center"/>
            </w:pPr>
            <w:r>
              <w:rPr>
                <w:rFonts w:hint="eastAsia"/>
              </w:rPr>
              <w:t>個別の取組</w:t>
            </w:r>
          </w:p>
        </w:tc>
        <w:tc>
          <w:tcPr>
            <w:tcW w:w="2388" w:type="dxa"/>
          </w:tcPr>
          <w:p w14:paraId="3CF928FA" w14:textId="77777777" w:rsidR="006C169C" w:rsidRDefault="006C169C" w:rsidP="007E736B">
            <w:pPr>
              <w:jc w:val="center"/>
            </w:pPr>
            <w:r>
              <w:rPr>
                <w:rFonts w:hint="eastAsia"/>
              </w:rPr>
              <w:t>現状と課題</w:t>
            </w:r>
          </w:p>
        </w:tc>
        <w:tc>
          <w:tcPr>
            <w:tcW w:w="2389" w:type="dxa"/>
          </w:tcPr>
          <w:p w14:paraId="3DA5DB5B" w14:textId="77777777" w:rsidR="006C169C" w:rsidRDefault="006C169C" w:rsidP="007E736B">
            <w:pPr>
              <w:jc w:val="center"/>
            </w:pPr>
            <w:r>
              <w:rPr>
                <w:rFonts w:hint="eastAsia"/>
              </w:rPr>
              <w:t>取組項目</w:t>
            </w:r>
          </w:p>
        </w:tc>
        <w:tc>
          <w:tcPr>
            <w:tcW w:w="2389" w:type="dxa"/>
          </w:tcPr>
          <w:p w14:paraId="1EDD186A" w14:textId="77777777" w:rsidR="006C169C" w:rsidRDefault="006C169C" w:rsidP="007E736B">
            <w:pPr>
              <w:jc w:val="center"/>
            </w:pPr>
            <w:r>
              <w:rPr>
                <w:rFonts w:hint="eastAsia"/>
              </w:rPr>
              <w:t>取組の方向性</w:t>
            </w:r>
          </w:p>
        </w:tc>
      </w:tr>
      <w:tr w:rsidR="00194FC0" w14:paraId="0A1B6B81" w14:textId="77777777" w:rsidTr="00A64936">
        <w:trPr>
          <w:trHeight w:val="396"/>
        </w:trPr>
        <w:tc>
          <w:tcPr>
            <w:tcW w:w="2388" w:type="dxa"/>
            <w:vMerge w:val="restart"/>
          </w:tcPr>
          <w:p w14:paraId="11B4C634" w14:textId="69376354" w:rsidR="00194FC0" w:rsidRDefault="00194FC0" w:rsidP="00194FC0">
            <w:r>
              <w:lastRenderedPageBreak/>
              <w:t>4</w:t>
            </w:r>
            <w:r>
              <w:rPr>
                <w:rFonts w:hint="eastAsia"/>
              </w:rPr>
              <w:t xml:space="preserve">　確かな学力の定着と学びの深化</w:t>
            </w:r>
          </w:p>
        </w:tc>
        <w:tc>
          <w:tcPr>
            <w:tcW w:w="2388" w:type="dxa"/>
            <w:vMerge w:val="restart"/>
          </w:tcPr>
          <w:p w14:paraId="7762623D" w14:textId="1671297F" w:rsidR="00194FC0" w:rsidRDefault="00194FC0" w:rsidP="00D9789C">
            <w:pPr>
              <w:ind w:firstLineChars="100" w:firstLine="210"/>
            </w:pPr>
            <w:r>
              <w:rPr>
                <w:rFonts w:hint="eastAsia"/>
              </w:rPr>
              <w:t>社会が大きく変化している中では、これまで以上に、すべての学びの基礎となる確かな学力を定着させ、さらに自ら考え将来を生き抜く力を育成することが重要です。</w:t>
            </w:r>
          </w:p>
          <w:p w14:paraId="5F2478F4" w14:textId="3C5B3818" w:rsidR="00194FC0" w:rsidRDefault="00194FC0" w:rsidP="00D9789C">
            <w:pPr>
              <w:ind w:firstLineChars="100" w:firstLine="210"/>
            </w:pPr>
            <w:r>
              <w:rPr>
                <w:rFonts w:hint="eastAsia"/>
              </w:rPr>
              <w:t>また、大阪府では、「ともに学び、ともに育つ」教育の推進により、支援を必要とする子どもたちの増加や個々のニーズに対応した教育環境の整備を進めてきました。今後も、個々の子どもたちの障がいの状況に応じた合理的配慮を的確に行うとともに、不登校の子どもたちへの指導や日本語指導が必要な子どもたちへの支援をはじめ、子どもたちの多様性や教育ニーズに適切に対応した学びを提供することが重要です。</w:t>
            </w:r>
          </w:p>
        </w:tc>
        <w:tc>
          <w:tcPr>
            <w:tcW w:w="2389" w:type="dxa"/>
          </w:tcPr>
          <w:p w14:paraId="15410E19" w14:textId="6B15A2B5" w:rsidR="00194FC0" w:rsidRDefault="00194FC0" w:rsidP="00194FC0">
            <w:r>
              <w:rPr>
                <w:rFonts w:hint="eastAsia"/>
              </w:rPr>
              <w:t>（</w:t>
            </w:r>
            <w:r>
              <w:t>1）個別最適な学びと</w:t>
            </w:r>
            <w:r>
              <w:rPr>
                <w:rFonts w:hint="eastAsia"/>
              </w:rPr>
              <w:t>協働的な学びによる学びの深化</w:t>
            </w:r>
          </w:p>
        </w:tc>
        <w:tc>
          <w:tcPr>
            <w:tcW w:w="2389" w:type="dxa"/>
          </w:tcPr>
          <w:p w14:paraId="7BC6864E" w14:textId="273E0864" w:rsidR="00194FC0" w:rsidRDefault="00194FC0" w:rsidP="00D9789C">
            <w:pPr>
              <w:ind w:firstLineChars="100" w:firstLine="210"/>
            </w:pPr>
            <w:r>
              <w:rPr>
                <w:rFonts w:hint="eastAsia"/>
              </w:rPr>
              <w:t>子どもたちが学習内容を深く理解し、すべての学びの基礎となる確かな学力を身につけることができるよう一人ひとりの学力・学習状況を把握</w:t>
            </w:r>
            <w:r w:rsidR="00D9789C">
              <w:rPr>
                <w:rFonts w:hint="eastAsia"/>
              </w:rPr>
              <w:t>・</w:t>
            </w:r>
            <w:r>
              <w:rPr>
                <w:rFonts w:hint="eastAsia"/>
              </w:rPr>
              <w:t>分析し、その結果を活用する取組を進めます。また、生涯にわたって主体的に学び続ける姿勢や他者との協働により課題を解決する姿勢を身につけることができるよう主体的・対話的で深い学びの実現に向けた授業改善を行います。</w:t>
            </w:r>
          </w:p>
        </w:tc>
      </w:tr>
      <w:tr w:rsidR="00194FC0" w14:paraId="0B070995" w14:textId="77777777" w:rsidTr="00A64936">
        <w:trPr>
          <w:trHeight w:val="396"/>
        </w:trPr>
        <w:tc>
          <w:tcPr>
            <w:tcW w:w="2388" w:type="dxa"/>
            <w:vMerge/>
          </w:tcPr>
          <w:p w14:paraId="58F7EF6E" w14:textId="77777777" w:rsidR="00194FC0" w:rsidRDefault="00194FC0" w:rsidP="007E736B"/>
        </w:tc>
        <w:tc>
          <w:tcPr>
            <w:tcW w:w="2388" w:type="dxa"/>
            <w:vMerge/>
          </w:tcPr>
          <w:p w14:paraId="3AA93850" w14:textId="77777777" w:rsidR="00194FC0" w:rsidRDefault="00194FC0" w:rsidP="007E736B"/>
        </w:tc>
        <w:tc>
          <w:tcPr>
            <w:tcW w:w="2389" w:type="dxa"/>
          </w:tcPr>
          <w:p w14:paraId="08E21761" w14:textId="51022909" w:rsidR="00194FC0" w:rsidRDefault="00194FC0" w:rsidP="00194FC0">
            <w:r>
              <w:rPr>
                <w:rFonts w:hint="eastAsia"/>
              </w:rPr>
              <w:t>（</w:t>
            </w:r>
            <w:r>
              <w:t>2）社会や地域とつなが</w:t>
            </w:r>
            <w:r>
              <w:rPr>
                <w:rFonts w:hint="eastAsia"/>
              </w:rPr>
              <w:t>る探究的な学習の実践</w:t>
            </w:r>
          </w:p>
        </w:tc>
        <w:tc>
          <w:tcPr>
            <w:tcW w:w="2389" w:type="dxa"/>
          </w:tcPr>
          <w:p w14:paraId="64A78E32" w14:textId="3B517A55" w:rsidR="00194FC0" w:rsidRDefault="00194FC0" w:rsidP="00D9789C">
            <w:pPr>
              <w:ind w:firstLineChars="100" w:firstLine="210"/>
            </w:pPr>
            <w:r>
              <w:rPr>
                <w:rFonts w:hint="eastAsia"/>
              </w:rPr>
              <w:t>子どもたちが、学ぶ意義を理解し、意欲を高め、自ら日常の生活や地域・社会等に関する課題を見つけ解決につなげるために必要となる一連の能力を身につけることができるよう、また、課題発見、課題解決の能力の基礎を身につけることに加え、創造力や表現力を豊かにするため多様な情報の活用や地域等との協働による学びを充実させます。</w:t>
            </w:r>
          </w:p>
        </w:tc>
      </w:tr>
      <w:tr w:rsidR="00194FC0" w14:paraId="6F8B071C" w14:textId="77777777" w:rsidTr="00A64936">
        <w:trPr>
          <w:trHeight w:val="396"/>
        </w:trPr>
        <w:tc>
          <w:tcPr>
            <w:tcW w:w="2388" w:type="dxa"/>
            <w:vMerge/>
          </w:tcPr>
          <w:p w14:paraId="71703C7C" w14:textId="77777777" w:rsidR="00194FC0" w:rsidRDefault="00194FC0" w:rsidP="007E736B"/>
        </w:tc>
        <w:tc>
          <w:tcPr>
            <w:tcW w:w="2388" w:type="dxa"/>
            <w:vMerge/>
          </w:tcPr>
          <w:p w14:paraId="79CD53C2" w14:textId="77777777" w:rsidR="00194FC0" w:rsidRDefault="00194FC0" w:rsidP="007E736B"/>
        </w:tc>
        <w:tc>
          <w:tcPr>
            <w:tcW w:w="2389" w:type="dxa"/>
          </w:tcPr>
          <w:p w14:paraId="55133D46" w14:textId="050F8EB7" w:rsidR="00194FC0" w:rsidRDefault="00194FC0" w:rsidP="00194FC0">
            <w:r>
              <w:rPr>
                <w:rFonts w:hint="eastAsia"/>
              </w:rPr>
              <w:t>（</w:t>
            </w:r>
            <w:r w:rsidR="00D9789C">
              <w:rPr>
                <w:rFonts w:hint="eastAsia"/>
              </w:rPr>
              <w:t>3</w:t>
            </w:r>
            <w:r>
              <w:t>）障がいのある子ども</w:t>
            </w:r>
            <w:r>
              <w:rPr>
                <w:rFonts w:hint="eastAsia"/>
              </w:rPr>
              <w:t>たちの教育の充実</w:t>
            </w:r>
          </w:p>
        </w:tc>
        <w:tc>
          <w:tcPr>
            <w:tcW w:w="2389" w:type="dxa"/>
          </w:tcPr>
          <w:p w14:paraId="5E2293C0" w14:textId="35E592DE" w:rsidR="00194FC0" w:rsidRDefault="00194FC0" w:rsidP="00D9789C">
            <w:pPr>
              <w:ind w:firstLineChars="100" w:firstLine="210"/>
            </w:pPr>
            <w:r>
              <w:rPr>
                <w:rFonts w:hint="eastAsia"/>
              </w:rPr>
              <w:t>障がいのある子どもたちが、一人ひとりの障がいの状況や教育ニーズに応じた教育を受けることができるよう、多様な学びの場を設けるとともに、府立</w:t>
            </w:r>
            <w:r>
              <w:rPr>
                <w:rFonts w:hint="eastAsia"/>
              </w:rPr>
              <w:lastRenderedPageBreak/>
              <w:t>支援学校が支援教育のセンター的機能を発揮し、地域の学校園における校内支援体制の充実に向けた支援を行います。</w:t>
            </w:r>
          </w:p>
        </w:tc>
      </w:tr>
      <w:tr w:rsidR="00194FC0" w14:paraId="7B448381" w14:textId="77777777" w:rsidTr="00A64936">
        <w:trPr>
          <w:trHeight w:val="396"/>
        </w:trPr>
        <w:tc>
          <w:tcPr>
            <w:tcW w:w="2388" w:type="dxa"/>
            <w:vMerge/>
          </w:tcPr>
          <w:p w14:paraId="18D99AEE" w14:textId="77777777" w:rsidR="00194FC0" w:rsidRDefault="00194FC0" w:rsidP="007E736B"/>
        </w:tc>
        <w:tc>
          <w:tcPr>
            <w:tcW w:w="2388" w:type="dxa"/>
            <w:vMerge/>
          </w:tcPr>
          <w:p w14:paraId="6F195ED8" w14:textId="77777777" w:rsidR="00194FC0" w:rsidRDefault="00194FC0" w:rsidP="007E736B"/>
        </w:tc>
        <w:tc>
          <w:tcPr>
            <w:tcW w:w="2389" w:type="dxa"/>
          </w:tcPr>
          <w:p w14:paraId="3B588220" w14:textId="2C21F958" w:rsidR="00194FC0" w:rsidRDefault="00194FC0" w:rsidP="00194FC0">
            <w:r>
              <w:rPr>
                <w:rFonts w:hint="eastAsia"/>
              </w:rPr>
              <w:t>（</w:t>
            </w:r>
            <w:r>
              <w:t>4）配慮や支援が必要な</w:t>
            </w:r>
            <w:r>
              <w:rPr>
                <w:rFonts w:hint="eastAsia"/>
              </w:rPr>
              <w:t>子どもたちへの指導の充実</w:t>
            </w:r>
          </w:p>
        </w:tc>
        <w:tc>
          <w:tcPr>
            <w:tcW w:w="2389" w:type="dxa"/>
          </w:tcPr>
          <w:p w14:paraId="4D84D0A1" w14:textId="6D38AFAD" w:rsidR="00194FC0" w:rsidRDefault="00194FC0" w:rsidP="00D9789C">
            <w:pPr>
              <w:ind w:firstLineChars="100" w:firstLine="210"/>
            </w:pPr>
            <w:r>
              <w:rPr>
                <w:rFonts w:hint="eastAsia"/>
              </w:rPr>
              <w:t>不登校の子どもたちが、将来に向けて社会に参加しつつ充実した人生を過ごしていくことができるよう、一人ひとりの状況に応じ、多様な主体と連携しながら社会的自立に向けた学習指導・支援に取り組みます。日本語指導が必要な子どもたちが、日本語で日常会話を行ったり、授業を受けたりすることができるよう、日本語学習の支援を充実させます。</w:t>
            </w:r>
          </w:p>
        </w:tc>
      </w:tr>
      <w:tr w:rsidR="00D9789C" w14:paraId="423D3593" w14:textId="77777777" w:rsidTr="00D9789C">
        <w:trPr>
          <w:trHeight w:val="383"/>
        </w:trPr>
        <w:tc>
          <w:tcPr>
            <w:tcW w:w="2388" w:type="dxa"/>
            <w:vMerge w:val="restart"/>
          </w:tcPr>
          <w:p w14:paraId="28073E72" w14:textId="1CFCB062" w:rsidR="00D9789C" w:rsidRDefault="00D9789C" w:rsidP="00D9789C">
            <w:r>
              <w:t>5</w:t>
            </w:r>
            <w:r>
              <w:rPr>
                <w:rFonts w:hint="eastAsia"/>
              </w:rPr>
              <w:t xml:space="preserve">　豊かな心と健やかな体の育成</w:t>
            </w:r>
          </w:p>
        </w:tc>
        <w:tc>
          <w:tcPr>
            <w:tcW w:w="2388" w:type="dxa"/>
            <w:vMerge w:val="restart"/>
          </w:tcPr>
          <w:p w14:paraId="4C07573D" w14:textId="3CB2C514" w:rsidR="00D9789C" w:rsidRDefault="00D9789C" w:rsidP="00D9789C">
            <w:pPr>
              <w:ind w:firstLineChars="100" w:firstLine="210"/>
            </w:pPr>
            <w:r>
              <w:rPr>
                <w:rFonts w:hint="eastAsia"/>
              </w:rPr>
              <w:t>社会のグローバル化等を背景に、これまで以上に互いの人権や文化等を尊重することが求められます。また、いじめや不登校等の子どもたちが抱える問題課題の解決、スクリーニング等による早期発見・ヤングケアラーへの支援が必要です。</w:t>
            </w:r>
          </w:p>
          <w:p w14:paraId="38F3606C" w14:textId="622E3BBE" w:rsidR="00D9789C" w:rsidRDefault="00D9789C" w:rsidP="00D9789C">
            <w:pPr>
              <w:ind w:firstLineChars="100" w:firstLine="210"/>
            </w:pPr>
            <w:r>
              <w:rPr>
                <w:rFonts w:hint="eastAsia"/>
              </w:rPr>
              <w:t>子どもたちがより良い運動習慣や生活習慣の定着を通して、生涯にわたる健康を保持・増進できる資質や能力を身につける必要があります。</w:t>
            </w:r>
          </w:p>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6BC6F43C" w14:textId="5112A5CB" w:rsidR="00D9789C" w:rsidRPr="00D9789C" w:rsidRDefault="00D9789C" w:rsidP="00D9789C">
            <w:pPr>
              <w:rPr>
                <w:rFonts w:eastAsiaTheme="minorHAnsi"/>
                <w:szCs w:val="21"/>
              </w:rPr>
            </w:pPr>
            <w:r w:rsidRPr="00D9789C">
              <w:rPr>
                <w:rFonts w:eastAsiaTheme="minorHAnsi" w:cs="Arial" w:hint="eastAsia"/>
                <w:color w:val="000000" w:themeColor="text1"/>
                <w:kern w:val="24"/>
                <w:szCs w:val="21"/>
              </w:rPr>
              <w:t>（1）豊かな心のはぐくみ</w:t>
            </w:r>
          </w:p>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767D8BD0" w14:textId="3FA0B34C" w:rsidR="00D9789C" w:rsidRPr="00D9789C" w:rsidRDefault="00D9789C" w:rsidP="00D9789C">
            <w:pPr>
              <w:pStyle w:val="Web"/>
              <w:spacing w:before="0" w:beforeAutospacing="0" w:after="0" w:afterAutospacing="0"/>
              <w:rPr>
                <w:rFonts w:asciiTheme="minorHAnsi" w:eastAsiaTheme="minorHAnsi" w:hAnsiTheme="minorHAnsi" w:cs="Arial"/>
                <w:sz w:val="21"/>
                <w:szCs w:val="21"/>
              </w:rPr>
            </w:pPr>
            <w:r w:rsidRPr="00D9789C">
              <w:rPr>
                <w:rFonts w:asciiTheme="minorHAnsi" w:eastAsiaTheme="minorHAnsi" w:hAnsiTheme="minorHAnsi" w:cs="Arial" w:hint="eastAsia"/>
                <w:color w:val="000000" w:themeColor="text1"/>
                <w:kern w:val="24"/>
                <w:sz w:val="21"/>
                <w:szCs w:val="21"/>
              </w:rPr>
              <w:t xml:space="preserve">　子どもたちが人権及び人権問題に関する正しい理解を深め、自他の人権や多様性が尊重された社会づくりを進める行動力を身につけることができるよう、人権を尊重する意識・態度の育成に取り組みます。</w:t>
            </w:r>
          </w:p>
          <w:p w14:paraId="4A949C4E" w14:textId="4969AA04" w:rsidR="00D9789C" w:rsidRPr="00D9789C" w:rsidRDefault="00D9789C" w:rsidP="00D9789C">
            <w:pPr>
              <w:rPr>
                <w:rFonts w:eastAsiaTheme="minorHAnsi"/>
                <w:szCs w:val="21"/>
              </w:rPr>
            </w:pPr>
            <w:r w:rsidRPr="00D9789C">
              <w:rPr>
                <w:rFonts w:eastAsiaTheme="minorHAnsi" w:cs="Arial" w:hint="eastAsia"/>
                <w:color w:val="000000" w:themeColor="text1"/>
                <w:kern w:val="24"/>
                <w:szCs w:val="21"/>
              </w:rPr>
              <w:t xml:space="preserve">　子どもたちが自らの良さを認識し、自己肯定感や自己有用感を高めるとともに、互いに思いやり、認め合う人間関係を築くことができるよう、自他を尊重し、違いを認め合う意</w:t>
            </w:r>
            <w:r w:rsidRPr="00D9789C">
              <w:rPr>
                <w:rFonts w:eastAsiaTheme="minorHAnsi" w:cs="Arial" w:hint="eastAsia"/>
                <w:color w:val="000000" w:themeColor="text1"/>
                <w:kern w:val="24"/>
                <w:szCs w:val="21"/>
              </w:rPr>
              <w:lastRenderedPageBreak/>
              <w:t>識・態度の育成に</w:t>
            </w:r>
            <w:r w:rsidRPr="00D9789C">
              <w:rPr>
                <w:rFonts w:eastAsiaTheme="minorHAnsi" w:cs="Arial" w:hint="eastAsia"/>
                <w:color w:val="000000" w:themeColor="text1"/>
                <w:kern w:val="24"/>
                <w:szCs w:val="21"/>
              </w:rPr>
              <w:br/>
              <w:t>取り組みます。</w:t>
            </w:r>
          </w:p>
        </w:tc>
      </w:tr>
      <w:tr w:rsidR="00D9789C" w14:paraId="6D87D6B3" w14:textId="77777777" w:rsidTr="00D9789C">
        <w:trPr>
          <w:trHeight w:val="383"/>
        </w:trPr>
        <w:tc>
          <w:tcPr>
            <w:tcW w:w="2388" w:type="dxa"/>
            <w:vMerge/>
          </w:tcPr>
          <w:p w14:paraId="138A4851" w14:textId="77777777" w:rsidR="00D9789C" w:rsidRDefault="00D9789C" w:rsidP="00D9789C"/>
        </w:tc>
        <w:tc>
          <w:tcPr>
            <w:tcW w:w="2388" w:type="dxa"/>
            <w:vMerge/>
          </w:tcPr>
          <w:p w14:paraId="3B0519BA" w14:textId="77777777" w:rsidR="00D9789C" w:rsidRDefault="00D9789C" w:rsidP="00D9789C"/>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4DB8C74A" w14:textId="536F39E2" w:rsidR="00D9789C" w:rsidRPr="00D9789C" w:rsidRDefault="00D9789C" w:rsidP="00D9789C">
            <w:pPr>
              <w:rPr>
                <w:rFonts w:eastAsiaTheme="minorHAnsi"/>
                <w:szCs w:val="21"/>
              </w:rPr>
            </w:pPr>
            <w:r w:rsidRPr="00D9789C">
              <w:rPr>
                <w:rFonts w:eastAsiaTheme="minorHAnsi" w:cs="Arial" w:hint="eastAsia"/>
                <w:color w:val="000000" w:themeColor="text1"/>
                <w:kern w:val="24"/>
                <w:szCs w:val="21"/>
              </w:rPr>
              <w:t>（2）学校におけるセーフティネットとなる居場所づくりの推進</w:t>
            </w:r>
          </w:p>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44C2501A" w14:textId="31568C93" w:rsidR="00D9789C" w:rsidRPr="00D9789C" w:rsidRDefault="00D9789C" w:rsidP="00D9789C">
            <w:pPr>
              <w:pStyle w:val="Web"/>
              <w:spacing w:before="0" w:beforeAutospacing="0" w:after="0" w:afterAutospacing="0"/>
              <w:rPr>
                <w:rFonts w:asciiTheme="minorHAnsi" w:eastAsiaTheme="minorHAnsi" w:hAnsiTheme="minorHAnsi" w:cs="Arial"/>
                <w:sz w:val="21"/>
                <w:szCs w:val="21"/>
              </w:rPr>
            </w:pPr>
            <w:r w:rsidRPr="00D9789C">
              <w:rPr>
                <w:rFonts w:asciiTheme="minorHAnsi" w:eastAsiaTheme="minorHAnsi" w:hAnsiTheme="minorHAnsi" w:cs="Arial" w:hint="eastAsia"/>
                <w:color w:val="000000" w:themeColor="text1"/>
                <w:kern w:val="24"/>
                <w:sz w:val="21"/>
                <w:szCs w:val="21"/>
              </w:rPr>
              <w:t xml:space="preserve">　いじめや不登校、貧困、虐待、またヤングケアラーなど子どもたちをめぐる様々な現状や課題を早期に把握・対応するため、スクールカウンセラー等とともに、関係機関と連携し、学校がチームとして組織的に対応する取組を推進します。また、不安や悩みを抱える子どもたちが安心して相談することができるよう、相談体制を充実させます。</w:t>
            </w:r>
          </w:p>
        </w:tc>
      </w:tr>
      <w:tr w:rsidR="00D9789C" w14:paraId="3D666EF9" w14:textId="77777777" w:rsidTr="00D9789C">
        <w:trPr>
          <w:trHeight w:val="383"/>
        </w:trPr>
        <w:tc>
          <w:tcPr>
            <w:tcW w:w="2388" w:type="dxa"/>
            <w:vMerge/>
          </w:tcPr>
          <w:p w14:paraId="0D77592B" w14:textId="77777777" w:rsidR="00D9789C" w:rsidRDefault="00D9789C" w:rsidP="00D9789C"/>
        </w:tc>
        <w:tc>
          <w:tcPr>
            <w:tcW w:w="2388" w:type="dxa"/>
            <w:vMerge/>
          </w:tcPr>
          <w:p w14:paraId="36A4718E" w14:textId="77777777" w:rsidR="00D9789C" w:rsidRDefault="00D9789C" w:rsidP="00D9789C"/>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5DA5317F" w14:textId="6D0C6479" w:rsidR="00D9789C" w:rsidRPr="00D9789C" w:rsidRDefault="00D9789C" w:rsidP="00D9789C">
            <w:pPr>
              <w:rPr>
                <w:rFonts w:eastAsiaTheme="minorHAnsi"/>
                <w:szCs w:val="21"/>
              </w:rPr>
            </w:pPr>
            <w:r w:rsidRPr="00D9789C">
              <w:rPr>
                <w:rFonts w:eastAsiaTheme="minorHAnsi" w:cs="Arial" w:hint="eastAsia"/>
                <w:color w:val="000000" w:themeColor="text1"/>
                <w:kern w:val="24"/>
                <w:szCs w:val="21"/>
              </w:rPr>
              <w:t>（3）運動への興味・関心の向上と運動による体力づくりの推進</w:t>
            </w:r>
          </w:p>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0A509A32" w14:textId="77777777" w:rsidR="00D9789C" w:rsidRDefault="00D9789C" w:rsidP="00D9789C">
            <w:pPr>
              <w:pStyle w:val="Web"/>
              <w:spacing w:before="0" w:beforeAutospacing="0" w:after="0" w:afterAutospacing="0"/>
              <w:rPr>
                <w:rFonts w:asciiTheme="minorHAnsi" w:eastAsiaTheme="minorHAnsi" w:hAnsiTheme="minorHAnsi" w:cs="Arial"/>
                <w:color w:val="000000" w:themeColor="text1"/>
                <w:kern w:val="24"/>
                <w:sz w:val="21"/>
                <w:szCs w:val="21"/>
              </w:rPr>
            </w:pPr>
            <w:r w:rsidRPr="00D9789C">
              <w:rPr>
                <w:rFonts w:asciiTheme="minorHAnsi" w:eastAsiaTheme="minorHAnsi" w:hAnsiTheme="minorHAnsi" w:cs="Arial" w:hint="eastAsia"/>
                <w:color w:val="000000" w:themeColor="text1"/>
                <w:kern w:val="24"/>
                <w:sz w:val="21"/>
                <w:szCs w:val="21"/>
              </w:rPr>
              <w:t xml:space="preserve">　子どもたちが運動習慣を確立できるよう、また、運動への興味・関心を向上させるため、運動やスポーツに親しむ機会を拡充します。</w:t>
            </w:r>
          </w:p>
          <w:p w14:paraId="2568B7F8" w14:textId="51383074" w:rsidR="00D9789C" w:rsidRPr="00D9789C" w:rsidRDefault="00D9789C" w:rsidP="00D9789C">
            <w:pPr>
              <w:pStyle w:val="Web"/>
              <w:spacing w:before="0" w:beforeAutospacing="0" w:after="0" w:afterAutospacing="0"/>
              <w:ind w:firstLineChars="100" w:firstLine="210"/>
              <w:rPr>
                <w:rFonts w:asciiTheme="minorHAnsi" w:eastAsiaTheme="minorHAnsi" w:hAnsiTheme="minorHAnsi" w:cs="Arial"/>
                <w:sz w:val="21"/>
                <w:szCs w:val="21"/>
              </w:rPr>
            </w:pPr>
            <w:r w:rsidRPr="00D9789C">
              <w:rPr>
                <w:rFonts w:asciiTheme="minorHAnsi" w:eastAsiaTheme="minorHAnsi" w:hAnsiTheme="minorHAnsi" w:cs="Arial" w:hint="eastAsia"/>
                <w:color w:val="000000" w:themeColor="text1"/>
                <w:kern w:val="24"/>
                <w:sz w:val="21"/>
                <w:szCs w:val="21"/>
              </w:rPr>
              <w:t>子どもたちが確かな体力を身につけることができるよう、運動やスポーツによる体力づくりを推進します。</w:t>
            </w:r>
          </w:p>
        </w:tc>
      </w:tr>
      <w:tr w:rsidR="00D9789C" w14:paraId="0DDB1051" w14:textId="77777777" w:rsidTr="00D9789C">
        <w:trPr>
          <w:trHeight w:val="383"/>
        </w:trPr>
        <w:tc>
          <w:tcPr>
            <w:tcW w:w="2388" w:type="dxa"/>
            <w:vMerge/>
          </w:tcPr>
          <w:p w14:paraId="4BE7A262" w14:textId="77777777" w:rsidR="00D9789C" w:rsidRDefault="00D9789C" w:rsidP="00D9789C"/>
        </w:tc>
        <w:tc>
          <w:tcPr>
            <w:tcW w:w="2388" w:type="dxa"/>
            <w:vMerge/>
          </w:tcPr>
          <w:p w14:paraId="104D55F5" w14:textId="77777777" w:rsidR="00D9789C" w:rsidRDefault="00D9789C" w:rsidP="00D9789C"/>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01E74F01" w14:textId="0F7759D7" w:rsidR="00D9789C" w:rsidRPr="00D9789C" w:rsidRDefault="00D9789C" w:rsidP="00D9789C">
            <w:pPr>
              <w:rPr>
                <w:rFonts w:eastAsiaTheme="minorHAnsi"/>
                <w:szCs w:val="21"/>
              </w:rPr>
            </w:pPr>
            <w:r w:rsidRPr="00D9789C">
              <w:rPr>
                <w:rFonts w:eastAsiaTheme="minorHAnsi" w:cs="Arial" w:hint="eastAsia"/>
                <w:color w:val="000000" w:themeColor="text1"/>
                <w:kern w:val="24"/>
                <w:szCs w:val="21"/>
              </w:rPr>
              <w:t>（4）健康を保持・増進する生活習慣づくりの推進</w:t>
            </w:r>
          </w:p>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4DC88A5A" w14:textId="77777777" w:rsidR="00D9789C" w:rsidRPr="00D9789C" w:rsidRDefault="00D9789C" w:rsidP="00D9789C">
            <w:pPr>
              <w:pStyle w:val="Web"/>
              <w:spacing w:before="0" w:beforeAutospacing="0" w:after="0" w:afterAutospacing="0"/>
              <w:rPr>
                <w:rFonts w:asciiTheme="minorHAnsi" w:eastAsiaTheme="minorHAnsi" w:hAnsiTheme="minorHAnsi" w:cs="Arial"/>
                <w:sz w:val="21"/>
                <w:szCs w:val="21"/>
              </w:rPr>
            </w:pPr>
            <w:r w:rsidRPr="00D9789C">
              <w:rPr>
                <w:rFonts w:asciiTheme="minorHAnsi" w:eastAsiaTheme="minorHAnsi" w:hAnsiTheme="minorHAnsi" w:cs="Arial" w:hint="eastAsia"/>
                <w:color w:val="000000" w:themeColor="text1"/>
                <w:kern w:val="24"/>
                <w:sz w:val="21"/>
                <w:szCs w:val="21"/>
              </w:rPr>
              <w:t xml:space="preserve">　子どもたちが心の健康、生活習慣病、薬物乱用等の依存症、アレルギー疾患や感染症等をはじめとする健康課題への理解を深め、健康的なライフスタイルを身につけることができるよう、健康課題へ</w:t>
            </w:r>
            <w:r w:rsidRPr="00D9789C">
              <w:rPr>
                <w:rFonts w:asciiTheme="minorHAnsi" w:eastAsiaTheme="minorHAnsi" w:hAnsiTheme="minorHAnsi" w:cs="Arial" w:hint="eastAsia"/>
                <w:color w:val="000000" w:themeColor="text1"/>
                <w:kern w:val="24"/>
                <w:sz w:val="21"/>
                <w:szCs w:val="21"/>
              </w:rPr>
              <w:lastRenderedPageBreak/>
              <w:t>の理解を深める健康教育を充実します。</w:t>
            </w:r>
          </w:p>
          <w:p w14:paraId="21CE9947" w14:textId="73A7A622" w:rsidR="00D9789C" w:rsidRPr="00D9789C" w:rsidRDefault="00D9789C" w:rsidP="00D9789C">
            <w:pPr>
              <w:rPr>
                <w:rFonts w:eastAsiaTheme="minorHAnsi"/>
                <w:szCs w:val="21"/>
              </w:rPr>
            </w:pPr>
            <w:r w:rsidRPr="00D9789C">
              <w:rPr>
                <w:rFonts w:eastAsiaTheme="minorHAnsi" w:cs="Arial" w:hint="eastAsia"/>
                <w:color w:val="000000" w:themeColor="text1"/>
                <w:kern w:val="24"/>
                <w:szCs w:val="21"/>
              </w:rPr>
              <w:t xml:space="preserve">　子どもたちが自身の健康を保持・増進することができるよう、学校・地域・家庭・学校医等と連携した健康づくりを推進します。</w:t>
            </w:r>
          </w:p>
        </w:tc>
      </w:tr>
      <w:tr w:rsidR="00D9789C" w14:paraId="7007545A" w14:textId="77777777" w:rsidTr="00D9789C">
        <w:trPr>
          <w:trHeight w:val="383"/>
        </w:trPr>
        <w:tc>
          <w:tcPr>
            <w:tcW w:w="2388" w:type="dxa"/>
            <w:tcBorders>
              <w:top w:val="single" w:sz="8" w:space="0" w:color="000000"/>
              <w:left w:val="single" w:sz="8" w:space="0" w:color="000000"/>
              <w:bottom w:val="single" w:sz="8" w:space="0" w:color="000000"/>
              <w:right w:val="single" w:sz="8" w:space="0" w:color="000000"/>
            </w:tcBorders>
            <w:shd w:val="clear" w:color="auto" w:fill="auto"/>
          </w:tcPr>
          <w:p w14:paraId="5C3ED34B" w14:textId="06419AFE" w:rsidR="00D9789C" w:rsidRPr="00D9789C" w:rsidRDefault="00D9789C" w:rsidP="00D9789C">
            <w:pPr>
              <w:rPr>
                <w:rFonts w:eastAsiaTheme="minorHAnsi"/>
                <w:szCs w:val="21"/>
              </w:rPr>
            </w:pPr>
            <w:r w:rsidRPr="00D9789C">
              <w:rPr>
                <w:rFonts w:eastAsiaTheme="minorHAnsi" w:cs="Arial" w:hint="eastAsia"/>
                <w:color w:val="000000" w:themeColor="text1"/>
                <w:kern w:val="24"/>
                <w:szCs w:val="21"/>
              </w:rPr>
              <w:lastRenderedPageBreak/>
              <w:t>6 将来をみすえた自主性・自立性の育成</w:t>
            </w:r>
          </w:p>
        </w:tc>
        <w:tc>
          <w:tcPr>
            <w:tcW w:w="2388" w:type="dxa"/>
            <w:tcBorders>
              <w:top w:val="single" w:sz="8" w:space="0" w:color="000000"/>
              <w:left w:val="single" w:sz="8" w:space="0" w:color="000000"/>
              <w:bottom w:val="single" w:sz="8" w:space="0" w:color="000000"/>
              <w:right w:val="single" w:sz="8" w:space="0" w:color="000000"/>
            </w:tcBorders>
            <w:shd w:val="clear" w:color="auto" w:fill="auto"/>
          </w:tcPr>
          <w:p w14:paraId="713CDC81" w14:textId="1DE3B1DB" w:rsidR="00D9789C" w:rsidRPr="00D9789C" w:rsidRDefault="00D9789C" w:rsidP="00D9789C">
            <w:pPr>
              <w:rPr>
                <w:rFonts w:eastAsiaTheme="minorHAnsi"/>
                <w:szCs w:val="21"/>
              </w:rPr>
            </w:pPr>
            <w:r w:rsidRPr="00D9789C">
              <w:rPr>
                <w:rFonts w:eastAsiaTheme="minorHAnsi" w:cs="Arial" w:hint="eastAsia"/>
                <w:color w:val="000000" w:themeColor="text1"/>
                <w:kern w:val="24"/>
                <w:szCs w:val="21"/>
              </w:rPr>
              <w:t xml:space="preserve">　将来にわたる持続可能な社会の担い手として、子どもたちが自身の個性や特性を把握し、自ら学んだことを社会の中で活かすことが求められています。</w:t>
            </w:r>
          </w:p>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46E42F28" w14:textId="67EE7400" w:rsidR="00D9789C" w:rsidRPr="00D9789C" w:rsidRDefault="00D9789C" w:rsidP="00D9789C">
            <w:pPr>
              <w:rPr>
                <w:rFonts w:eastAsiaTheme="minorHAnsi"/>
                <w:szCs w:val="21"/>
              </w:rPr>
            </w:pPr>
            <w:r w:rsidRPr="00D9789C">
              <w:rPr>
                <w:rFonts w:eastAsiaTheme="minorHAnsi" w:cs="Arial" w:hint="eastAsia"/>
                <w:color w:val="000000" w:themeColor="text1"/>
                <w:kern w:val="24"/>
                <w:szCs w:val="21"/>
              </w:rPr>
              <w:t>（1）夢や志を持って粘り強くチャレンジする姿勢の育成</w:t>
            </w:r>
          </w:p>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288E833D" w14:textId="77777777" w:rsidR="00D9789C" w:rsidRPr="00D9789C" w:rsidRDefault="00D9789C" w:rsidP="00D9789C">
            <w:pPr>
              <w:pStyle w:val="Web"/>
              <w:spacing w:before="0" w:beforeAutospacing="0" w:after="0" w:afterAutospacing="0"/>
              <w:rPr>
                <w:rFonts w:asciiTheme="minorHAnsi" w:eastAsiaTheme="minorHAnsi" w:hAnsiTheme="minorHAnsi" w:cs="Arial"/>
                <w:sz w:val="21"/>
                <w:szCs w:val="21"/>
              </w:rPr>
            </w:pPr>
            <w:r w:rsidRPr="00D9789C">
              <w:rPr>
                <w:rFonts w:asciiTheme="minorHAnsi" w:eastAsiaTheme="minorHAnsi" w:hAnsiTheme="minorHAnsi" w:cs="Arial" w:hint="eastAsia"/>
                <w:color w:val="000000" w:themeColor="text1"/>
                <w:kern w:val="24"/>
                <w:sz w:val="21"/>
                <w:szCs w:val="21"/>
              </w:rPr>
              <w:t xml:space="preserve">　子どもたちが地域や社会とつながり、活躍したいという熱意を持ち、豊かで活力あふれる人生を歩むことができるよう、また、子どもたちが自己の職業適性や将来設計、社会的自立について考えることができるよう、実社会とのつながりを含む一貫したキャリア教育を推進します。</w:t>
            </w:r>
          </w:p>
          <w:p w14:paraId="3AF1F9C2" w14:textId="5EBF7E4F" w:rsidR="00D9789C" w:rsidRPr="00D9789C" w:rsidRDefault="00D9789C" w:rsidP="00D9789C">
            <w:pPr>
              <w:pStyle w:val="Web"/>
              <w:spacing w:before="0" w:beforeAutospacing="0" w:after="0" w:afterAutospacing="0"/>
              <w:rPr>
                <w:rFonts w:asciiTheme="minorHAnsi" w:eastAsiaTheme="minorHAnsi" w:hAnsiTheme="minorHAnsi" w:cs="Arial"/>
                <w:sz w:val="21"/>
                <w:szCs w:val="21"/>
              </w:rPr>
            </w:pPr>
            <w:r w:rsidRPr="00D9789C">
              <w:rPr>
                <w:rFonts w:asciiTheme="minorHAnsi" w:eastAsiaTheme="minorHAnsi" w:hAnsiTheme="minorHAnsi" w:cs="Arial" w:hint="eastAsia"/>
                <w:color w:val="000000" w:themeColor="text1"/>
                <w:kern w:val="24"/>
                <w:sz w:val="21"/>
                <w:szCs w:val="21"/>
              </w:rPr>
              <w:t xml:space="preserve">　子どもたちが社会の一員としての意識をもち、主体的に判断し、他者と連携・協働しながら行動できる力を身につけることができるよう、社会制度等への意識を高める姿勢を育成します。</w:t>
            </w:r>
          </w:p>
        </w:tc>
      </w:tr>
      <w:tr w:rsidR="00D9789C" w14:paraId="675C7A3C" w14:textId="77777777" w:rsidTr="00D9789C">
        <w:trPr>
          <w:trHeight w:val="383"/>
        </w:trPr>
        <w:tc>
          <w:tcPr>
            <w:tcW w:w="2388" w:type="dxa"/>
            <w:tcBorders>
              <w:top w:val="single" w:sz="8" w:space="0" w:color="000000"/>
              <w:left w:val="single" w:sz="8" w:space="0" w:color="000000"/>
              <w:bottom w:val="single" w:sz="8" w:space="0" w:color="000000"/>
              <w:right w:val="single" w:sz="8" w:space="0" w:color="000000"/>
            </w:tcBorders>
            <w:shd w:val="clear" w:color="auto" w:fill="auto"/>
          </w:tcPr>
          <w:p w14:paraId="0EB5520E" w14:textId="64B03142" w:rsidR="00D9789C" w:rsidRPr="00D9789C" w:rsidRDefault="00D9789C" w:rsidP="00D9789C">
            <w:pPr>
              <w:rPr>
                <w:rFonts w:eastAsiaTheme="minorHAnsi"/>
                <w:szCs w:val="21"/>
              </w:rPr>
            </w:pPr>
            <w:r w:rsidRPr="00D9789C">
              <w:rPr>
                <w:rFonts w:eastAsiaTheme="minorHAnsi" w:cs="Arial" w:hint="eastAsia"/>
                <w:color w:val="000000" w:themeColor="text1"/>
                <w:kern w:val="24"/>
                <w:szCs w:val="21"/>
              </w:rPr>
              <w:t>7 公私を問わない自由な学校選択の機会の保障</w:t>
            </w:r>
          </w:p>
        </w:tc>
        <w:tc>
          <w:tcPr>
            <w:tcW w:w="2388" w:type="dxa"/>
            <w:tcBorders>
              <w:top w:val="single" w:sz="8" w:space="0" w:color="000000"/>
              <w:left w:val="single" w:sz="8" w:space="0" w:color="000000"/>
              <w:bottom w:val="single" w:sz="8" w:space="0" w:color="000000"/>
              <w:right w:val="single" w:sz="8" w:space="0" w:color="000000"/>
            </w:tcBorders>
            <w:shd w:val="clear" w:color="auto" w:fill="auto"/>
          </w:tcPr>
          <w:p w14:paraId="11589646" w14:textId="77777777" w:rsidR="00D9789C" w:rsidRPr="00D9789C" w:rsidRDefault="00D9789C" w:rsidP="00D9789C">
            <w:pPr>
              <w:pStyle w:val="Web"/>
              <w:spacing w:before="0" w:beforeAutospacing="0" w:after="0" w:afterAutospacing="0"/>
              <w:rPr>
                <w:rFonts w:asciiTheme="minorHAnsi" w:eastAsiaTheme="minorHAnsi" w:hAnsiTheme="minorHAnsi" w:cs="Arial"/>
                <w:sz w:val="21"/>
                <w:szCs w:val="21"/>
              </w:rPr>
            </w:pPr>
            <w:r w:rsidRPr="00D9789C">
              <w:rPr>
                <w:rFonts w:asciiTheme="minorHAnsi" w:eastAsiaTheme="minorHAnsi" w:hAnsiTheme="minorHAnsi" w:cs="Arial" w:hint="eastAsia"/>
                <w:color w:val="000000" w:themeColor="text1"/>
                <w:kern w:val="24"/>
                <w:sz w:val="21"/>
                <w:szCs w:val="21"/>
              </w:rPr>
              <w:t xml:space="preserve">　家庭の経済的事情にかかわらず、公私を</w:t>
            </w:r>
          </w:p>
          <w:p w14:paraId="5D19A77E" w14:textId="61CBA00B" w:rsidR="00D9789C" w:rsidRPr="00D9789C" w:rsidRDefault="00D9789C" w:rsidP="00D9789C">
            <w:pPr>
              <w:pStyle w:val="Web"/>
              <w:spacing w:before="0" w:beforeAutospacing="0" w:after="0" w:afterAutospacing="0"/>
              <w:rPr>
                <w:rFonts w:asciiTheme="minorHAnsi" w:eastAsiaTheme="minorHAnsi" w:hAnsiTheme="minorHAnsi" w:cs="Arial"/>
                <w:sz w:val="21"/>
                <w:szCs w:val="21"/>
              </w:rPr>
            </w:pPr>
            <w:r w:rsidRPr="00D9789C">
              <w:rPr>
                <w:rFonts w:asciiTheme="minorHAnsi" w:eastAsiaTheme="minorHAnsi" w:hAnsiTheme="minorHAnsi" w:cs="Arial" w:hint="eastAsia"/>
                <w:color w:val="000000" w:themeColor="text1"/>
                <w:kern w:val="24"/>
                <w:sz w:val="21"/>
                <w:szCs w:val="21"/>
              </w:rPr>
              <w:t>問わない自由な学校選択の機会を保障するとともに、大阪の教育力の向上を図るため、高校授業料の無償化に取り組んできましたが、所得制限等があり、大阪の全ての子どもが無</w:t>
            </w:r>
            <w:r w:rsidRPr="00D9789C">
              <w:rPr>
                <w:rFonts w:asciiTheme="minorHAnsi" w:eastAsiaTheme="minorHAnsi" w:hAnsiTheme="minorHAnsi" w:cs="Arial" w:hint="eastAsia"/>
                <w:color w:val="000000" w:themeColor="text1"/>
                <w:kern w:val="24"/>
                <w:sz w:val="21"/>
                <w:szCs w:val="21"/>
              </w:rPr>
              <w:lastRenderedPageBreak/>
              <w:t>償化の対象とはなっていません。</w:t>
            </w:r>
          </w:p>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3C3B86C2" w14:textId="41E5209B" w:rsidR="00D9789C" w:rsidRPr="00D9789C" w:rsidRDefault="00D9789C" w:rsidP="00D9789C">
            <w:pPr>
              <w:rPr>
                <w:rFonts w:eastAsiaTheme="minorHAnsi"/>
                <w:szCs w:val="21"/>
              </w:rPr>
            </w:pPr>
            <w:r w:rsidRPr="00D9789C">
              <w:rPr>
                <w:rFonts w:eastAsiaTheme="minorHAnsi" w:cs="Arial" w:hint="eastAsia"/>
                <w:color w:val="000000" w:themeColor="text1"/>
                <w:kern w:val="24"/>
                <w:szCs w:val="21"/>
              </w:rPr>
              <w:lastRenderedPageBreak/>
              <w:t>（1）高校・大阪公立大学等の授業料等完全無償化</w:t>
            </w:r>
          </w:p>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52AD8F3A" w14:textId="35CFB445" w:rsidR="00D9789C" w:rsidRPr="00D9789C" w:rsidRDefault="00D9789C" w:rsidP="00D9789C">
            <w:pPr>
              <w:ind w:firstLineChars="100" w:firstLine="210"/>
              <w:rPr>
                <w:rFonts w:eastAsiaTheme="minorHAnsi"/>
                <w:szCs w:val="21"/>
              </w:rPr>
            </w:pPr>
            <w:r w:rsidRPr="00D9789C">
              <w:rPr>
                <w:rFonts w:eastAsiaTheme="minorHAnsi" w:cs="Arial" w:hint="eastAsia"/>
                <w:color w:val="000000" w:themeColor="text1"/>
                <w:kern w:val="24"/>
                <w:szCs w:val="21"/>
              </w:rPr>
              <w:t>大阪の全ての子どもたちを対象に、所得や世帯の子どもの人数に制限なく、自らの可能性を追求できる社会の実現・子育て世帯の教育費負担を軽減し、子育てしやすいまち・大阪の実現に向けて、私立高校・国公立高校・大</w:t>
            </w:r>
            <w:r w:rsidRPr="00D9789C">
              <w:rPr>
                <w:rFonts w:eastAsiaTheme="minorHAnsi" w:cs="Arial" w:hint="eastAsia"/>
                <w:color w:val="000000" w:themeColor="text1"/>
                <w:kern w:val="24"/>
                <w:szCs w:val="21"/>
              </w:rPr>
              <w:lastRenderedPageBreak/>
              <w:t>阪公立大学等の授業料等の完全無償化をめざします。</w:t>
            </w:r>
          </w:p>
        </w:tc>
      </w:tr>
    </w:tbl>
    <w:p w14:paraId="43204B81" w14:textId="5BC7B4E3" w:rsidR="006C169C" w:rsidRDefault="006C169C" w:rsidP="00DA4EE8"/>
    <w:p w14:paraId="17736214" w14:textId="2E19AE80" w:rsidR="00D9789C" w:rsidRDefault="00D9789C" w:rsidP="00DA4EE8">
      <w:r w:rsidRPr="00D9789C">
        <w:rPr>
          <w:rFonts w:hint="eastAsia"/>
        </w:rPr>
        <w:t>重点的な取組⑤</w:t>
      </w:r>
    </w:p>
    <w:p w14:paraId="4D9D843E" w14:textId="03175355" w:rsidR="00D9789C" w:rsidRDefault="00D9789C" w:rsidP="00D9789C">
      <w:r>
        <w:t>(5)</w:t>
      </w:r>
      <w:r>
        <w:rPr>
          <w:rFonts w:hint="eastAsia"/>
        </w:rPr>
        <w:t>すべての子どもの健やかな成長をサポートする環境をつくります。</w:t>
      </w:r>
    </w:p>
    <w:p w14:paraId="2A4834D3" w14:textId="59273BEF" w:rsidR="00D9789C" w:rsidRDefault="00D9789C" w:rsidP="000965D5">
      <w:pPr>
        <w:ind w:firstLineChars="100" w:firstLine="210"/>
      </w:pPr>
      <w:r>
        <w:rPr>
          <w:rFonts w:hint="eastAsia"/>
        </w:rPr>
        <w:t>地域全体で子どもの成長を支える教育コミュニティづくりの推進とともに、放課後等に地域で子どもが安全に過ごすことのできる子どもの居場所の確保や困難を抱える子どもや保護者を地域の見守り等につなぐことができる環境を整備します。</w:t>
      </w:r>
    </w:p>
    <w:p w14:paraId="7A1893C1" w14:textId="77777777" w:rsidR="00D9789C" w:rsidRDefault="00D9789C" w:rsidP="00DA4EE8"/>
    <w:tbl>
      <w:tblPr>
        <w:tblStyle w:val="a5"/>
        <w:tblW w:w="0" w:type="auto"/>
        <w:tblLook w:val="04A0" w:firstRow="1" w:lastRow="0" w:firstColumn="1" w:lastColumn="0" w:noHBand="0" w:noVBand="1"/>
      </w:tblPr>
      <w:tblGrid>
        <w:gridCol w:w="2388"/>
        <w:gridCol w:w="2388"/>
        <w:gridCol w:w="2389"/>
        <w:gridCol w:w="2389"/>
      </w:tblGrid>
      <w:tr w:rsidR="006C169C" w14:paraId="1FB01AB7" w14:textId="77777777" w:rsidTr="00A64936">
        <w:trPr>
          <w:trHeight w:val="396"/>
        </w:trPr>
        <w:tc>
          <w:tcPr>
            <w:tcW w:w="2388" w:type="dxa"/>
          </w:tcPr>
          <w:p w14:paraId="1C66F0DC" w14:textId="77777777" w:rsidR="006C169C" w:rsidRDefault="006C169C" w:rsidP="007E736B">
            <w:pPr>
              <w:jc w:val="center"/>
            </w:pPr>
            <w:r>
              <w:rPr>
                <w:rFonts w:hint="eastAsia"/>
              </w:rPr>
              <w:t>個別の取組</w:t>
            </w:r>
          </w:p>
        </w:tc>
        <w:tc>
          <w:tcPr>
            <w:tcW w:w="2388" w:type="dxa"/>
          </w:tcPr>
          <w:p w14:paraId="3432E97C" w14:textId="77777777" w:rsidR="006C169C" w:rsidRDefault="006C169C" w:rsidP="007E736B">
            <w:pPr>
              <w:jc w:val="center"/>
            </w:pPr>
            <w:r>
              <w:rPr>
                <w:rFonts w:hint="eastAsia"/>
              </w:rPr>
              <w:t>現状と課題</w:t>
            </w:r>
          </w:p>
        </w:tc>
        <w:tc>
          <w:tcPr>
            <w:tcW w:w="2389" w:type="dxa"/>
          </w:tcPr>
          <w:p w14:paraId="2034116A" w14:textId="77777777" w:rsidR="006C169C" w:rsidRDefault="006C169C" w:rsidP="007E736B">
            <w:pPr>
              <w:jc w:val="center"/>
            </w:pPr>
            <w:r>
              <w:rPr>
                <w:rFonts w:hint="eastAsia"/>
              </w:rPr>
              <w:t>取組項目</w:t>
            </w:r>
          </w:p>
        </w:tc>
        <w:tc>
          <w:tcPr>
            <w:tcW w:w="2389" w:type="dxa"/>
          </w:tcPr>
          <w:p w14:paraId="088CE168" w14:textId="77777777" w:rsidR="006C169C" w:rsidRDefault="006C169C" w:rsidP="007E736B">
            <w:pPr>
              <w:jc w:val="center"/>
            </w:pPr>
            <w:r>
              <w:rPr>
                <w:rFonts w:hint="eastAsia"/>
              </w:rPr>
              <w:t>取組の方向性</w:t>
            </w:r>
          </w:p>
        </w:tc>
      </w:tr>
      <w:tr w:rsidR="000965D5" w14:paraId="2FD39191" w14:textId="77777777" w:rsidTr="000965D5">
        <w:trPr>
          <w:trHeight w:val="396"/>
        </w:trPr>
        <w:tc>
          <w:tcPr>
            <w:tcW w:w="2388" w:type="dxa"/>
          </w:tcPr>
          <w:p w14:paraId="41FDA058" w14:textId="0A5B7802" w:rsidR="000965D5" w:rsidRPr="000965D5" w:rsidRDefault="000965D5" w:rsidP="000965D5">
            <w:pPr>
              <w:rPr>
                <w:rFonts w:eastAsiaTheme="minorHAnsi"/>
                <w:szCs w:val="21"/>
              </w:rPr>
            </w:pPr>
            <w:r w:rsidRPr="000965D5">
              <w:rPr>
                <w:rFonts w:eastAsiaTheme="minorHAnsi"/>
                <w:szCs w:val="21"/>
              </w:rPr>
              <w:t>8</w:t>
            </w:r>
            <w:r w:rsidRPr="000965D5">
              <w:rPr>
                <w:rFonts w:eastAsiaTheme="minorHAnsi" w:hint="eastAsia"/>
                <w:szCs w:val="21"/>
              </w:rPr>
              <w:t>地域の教育コミュニティづくりの推進</w:t>
            </w:r>
          </w:p>
        </w:tc>
        <w:tc>
          <w:tcPr>
            <w:tcW w:w="2388" w:type="dxa"/>
          </w:tcPr>
          <w:p w14:paraId="39FD1CD9" w14:textId="17CFEFA4" w:rsidR="000965D5" w:rsidRPr="000965D5" w:rsidRDefault="000965D5" w:rsidP="000965D5">
            <w:pPr>
              <w:ind w:firstLineChars="100" w:firstLine="210"/>
              <w:rPr>
                <w:rFonts w:eastAsiaTheme="minorHAnsi"/>
                <w:szCs w:val="21"/>
              </w:rPr>
            </w:pPr>
            <w:r w:rsidRPr="000965D5">
              <w:rPr>
                <w:rFonts w:eastAsiaTheme="minorHAnsi" w:hint="eastAsia"/>
                <w:szCs w:val="21"/>
              </w:rPr>
              <w:t>地域の実態等に応じた学校・家庭・地域の連携・協働による活動の継続・充実を進めるにあたり、地域ボランティア等の参加が伸び悩んでいるところもあるため、人材の確保や育成に取り組む必要があります。</w:t>
            </w:r>
          </w:p>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3E48723F" w14:textId="707A92A9" w:rsidR="000965D5" w:rsidRPr="000965D5" w:rsidRDefault="000965D5" w:rsidP="000965D5">
            <w:pPr>
              <w:rPr>
                <w:rFonts w:eastAsiaTheme="minorHAnsi"/>
                <w:szCs w:val="21"/>
              </w:rPr>
            </w:pPr>
            <w:r w:rsidRPr="000965D5">
              <w:rPr>
                <w:rFonts w:eastAsiaTheme="minorHAnsi" w:cs="Arial" w:hint="eastAsia"/>
                <w:color w:val="000000" w:themeColor="text1"/>
                <w:kern w:val="24"/>
                <w:szCs w:val="21"/>
              </w:rPr>
              <w:t>（1）地域の教育コミュニティづくりの推進</w:t>
            </w:r>
          </w:p>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7C53A450" w14:textId="1F292C57" w:rsidR="000965D5" w:rsidRPr="000965D5" w:rsidRDefault="000965D5" w:rsidP="000965D5">
            <w:pPr>
              <w:rPr>
                <w:rFonts w:eastAsiaTheme="minorHAnsi"/>
                <w:szCs w:val="21"/>
              </w:rPr>
            </w:pPr>
            <w:r w:rsidRPr="000965D5">
              <w:rPr>
                <w:rFonts w:eastAsiaTheme="minorHAnsi" w:cs="Arial" w:hint="eastAsia"/>
                <w:color w:val="000000" w:themeColor="text1"/>
                <w:kern w:val="24"/>
                <w:szCs w:val="21"/>
              </w:rPr>
              <w:t xml:space="preserve">　地域全体で子どもたちの成長を支えることができるよう、地域人材の参画を促し、育成・定着に取り組むとともに、学校・家庭・地域の連携・協働による教育コミュニティづくりを充実させます。</w:t>
            </w:r>
          </w:p>
        </w:tc>
      </w:tr>
      <w:tr w:rsidR="000965D5" w14:paraId="45C367B9" w14:textId="77777777" w:rsidTr="000965D5">
        <w:trPr>
          <w:trHeight w:val="396"/>
        </w:trPr>
        <w:tc>
          <w:tcPr>
            <w:tcW w:w="2388" w:type="dxa"/>
            <w:vMerge w:val="restart"/>
          </w:tcPr>
          <w:p w14:paraId="5C582010" w14:textId="76E5452F" w:rsidR="000965D5" w:rsidRPr="000965D5" w:rsidRDefault="000965D5" w:rsidP="000965D5">
            <w:pPr>
              <w:rPr>
                <w:rFonts w:eastAsiaTheme="minorHAnsi"/>
                <w:szCs w:val="21"/>
              </w:rPr>
            </w:pPr>
            <w:r w:rsidRPr="000965D5">
              <w:rPr>
                <w:rFonts w:eastAsiaTheme="minorHAnsi"/>
                <w:szCs w:val="21"/>
              </w:rPr>
              <w:t>9</w:t>
            </w:r>
            <w:r w:rsidRPr="000965D5">
              <w:rPr>
                <w:rFonts w:eastAsiaTheme="minorHAnsi" w:hint="eastAsia"/>
                <w:szCs w:val="21"/>
              </w:rPr>
              <w:t>子どもの居場所づくり</w:t>
            </w:r>
          </w:p>
        </w:tc>
        <w:tc>
          <w:tcPr>
            <w:tcW w:w="2388" w:type="dxa"/>
            <w:vMerge w:val="restart"/>
          </w:tcPr>
          <w:p w14:paraId="6775304B" w14:textId="549C1F59" w:rsidR="000965D5" w:rsidRPr="000965D5" w:rsidRDefault="000965D5" w:rsidP="000965D5">
            <w:pPr>
              <w:ind w:firstLineChars="100" w:firstLine="210"/>
              <w:rPr>
                <w:rFonts w:eastAsiaTheme="minorHAnsi"/>
                <w:szCs w:val="21"/>
              </w:rPr>
            </w:pPr>
            <w:r w:rsidRPr="000965D5">
              <w:rPr>
                <w:rFonts w:eastAsiaTheme="minorHAnsi" w:hint="eastAsia"/>
                <w:szCs w:val="21"/>
              </w:rPr>
              <w:t>子どもの安全確保の必要性が高まる一方、安全な遊び場が少ない状況です。</w:t>
            </w:r>
          </w:p>
          <w:p w14:paraId="3BD2DBE8" w14:textId="674A73CA" w:rsidR="000965D5" w:rsidRPr="000965D5" w:rsidRDefault="000965D5" w:rsidP="000965D5">
            <w:pPr>
              <w:ind w:firstLineChars="100" w:firstLine="210"/>
              <w:rPr>
                <w:rFonts w:eastAsiaTheme="minorHAnsi"/>
                <w:szCs w:val="21"/>
              </w:rPr>
            </w:pPr>
            <w:r w:rsidRPr="000965D5">
              <w:rPr>
                <w:rFonts w:eastAsiaTheme="minorHAnsi" w:hint="eastAsia"/>
                <w:szCs w:val="21"/>
              </w:rPr>
              <w:t>共働き世帯の増加や地域のつながりの希薄化などから、子どもを放課後に預かるニーズが高まっており、放課後における健全育成とあわせて、さらに拡充していく必要があります。</w:t>
            </w:r>
          </w:p>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234B21CF" w14:textId="2E48FDE7" w:rsidR="000965D5" w:rsidRPr="000965D5" w:rsidRDefault="000965D5" w:rsidP="000965D5">
            <w:pPr>
              <w:rPr>
                <w:rFonts w:eastAsiaTheme="minorHAnsi"/>
                <w:szCs w:val="21"/>
              </w:rPr>
            </w:pPr>
            <w:r w:rsidRPr="000965D5">
              <w:rPr>
                <w:rFonts w:eastAsiaTheme="minorHAnsi" w:cs="Arial" w:hint="eastAsia"/>
                <w:color w:val="000000" w:themeColor="text1"/>
                <w:kern w:val="24"/>
                <w:szCs w:val="21"/>
              </w:rPr>
              <w:t>（1）子どもが健やかに過ごせる遊び場づくり</w:t>
            </w:r>
          </w:p>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145CC377" w14:textId="41414183" w:rsidR="000965D5" w:rsidRPr="000965D5" w:rsidRDefault="000965D5" w:rsidP="000965D5">
            <w:pPr>
              <w:rPr>
                <w:rFonts w:eastAsiaTheme="minorHAnsi"/>
                <w:szCs w:val="21"/>
              </w:rPr>
            </w:pPr>
            <w:r w:rsidRPr="000965D5">
              <w:rPr>
                <w:rFonts w:eastAsiaTheme="minorHAnsi" w:cs="Arial" w:hint="eastAsia"/>
                <w:color w:val="000000" w:themeColor="text1"/>
                <w:kern w:val="24"/>
                <w:szCs w:val="21"/>
              </w:rPr>
              <w:t xml:space="preserve">　子どもが健やかに過ごせる居場所や遊び場の確保を進めていきます。</w:t>
            </w:r>
          </w:p>
        </w:tc>
      </w:tr>
      <w:tr w:rsidR="000965D5" w14:paraId="41D59C2A" w14:textId="77777777" w:rsidTr="000965D5">
        <w:trPr>
          <w:trHeight w:val="396"/>
        </w:trPr>
        <w:tc>
          <w:tcPr>
            <w:tcW w:w="2388" w:type="dxa"/>
            <w:vMerge/>
          </w:tcPr>
          <w:p w14:paraId="02054C40" w14:textId="77777777" w:rsidR="000965D5" w:rsidRPr="000965D5" w:rsidRDefault="000965D5" w:rsidP="000965D5">
            <w:pPr>
              <w:rPr>
                <w:rFonts w:eastAsiaTheme="minorHAnsi"/>
                <w:szCs w:val="21"/>
              </w:rPr>
            </w:pPr>
          </w:p>
        </w:tc>
        <w:tc>
          <w:tcPr>
            <w:tcW w:w="2388" w:type="dxa"/>
            <w:vMerge/>
          </w:tcPr>
          <w:p w14:paraId="204AD771" w14:textId="77777777" w:rsidR="000965D5" w:rsidRPr="000965D5" w:rsidRDefault="000965D5" w:rsidP="000965D5">
            <w:pPr>
              <w:rPr>
                <w:rFonts w:eastAsiaTheme="minorHAnsi"/>
                <w:szCs w:val="21"/>
              </w:rPr>
            </w:pPr>
          </w:p>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7237D9A0" w14:textId="60F33029" w:rsidR="000965D5" w:rsidRPr="000965D5" w:rsidRDefault="000965D5" w:rsidP="000965D5">
            <w:pPr>
              <w:rPr>
                <w:rFonts w:eastAsiaTheme="minorHAnsi"/>
                <w:szCs w:val="21"/>
              </w:rPr>
            </w:pPr>
            <w:r w:rsidRPr="000965D5">
              <w:rPr>
                <w:rFonts w:eastAsiaTheme="minorHAnsi" w:cs="Arial" w:hint="eastAsia"/>
                <w:color w:val="000000" w:themeColor="text1"/>
                <w:kern w:val="24"/>
                <w:szCs w:val="21"/>
              </w:rPr>
              <w:t>（2）放課後等の子どもの居場所づくり</w:t>
            </w:r>
          </w:p>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63A4BC38" w14:textId="09D01AC9" w:rsidR="000965D5" w:rsidRPr="000965D5" w:rsidRDefault="000965D5" w:rsidP="000965D5">
            <w:pPr>
              <w:pStyle w:val="Web"/>
              <w:spacing w:before="0" w:beforeAutospacing="0" w:after="0" w:afterAutospacing="0"/>
              <w:rPr>
                <w:rFonts w:asciiTheme="minorHAnsi" w:eastAsiaTheme="minorHAnsi" w:hAnsiTheme="minorHAnsi" w:cs="Arial"/>
                <w:sz w:val="21"/>
                <w:szCs w:val="21"/>
              </w:rPr>
            </w:pPr>
            <w:r w:rsidRPr="000965D5">
              <w:rPr>
                <w:rFonts w:asciiTheme="minorHAnsi" w:eastAsiaTheme="minorHAnsi" w:hAnsiTheme="minorHAnsi" w:cs="Arial" w:hint="eastAsia"/>
                <w:color w:val="000000" w:themeColor="text1"/>
                <w:kern w:val="24"/>
                <w:sz w:val="21"/>
                <w:szCs w:val="21"/>
              </w:rPr>
              <w:t xml:space="preserve">　放課後児童クラブの運営費や整備費を支援するとともに、放課後児童クラブの支援員確保及び職員の資質向上を図るための研修を実施するなど、義務教育前に保育が必要であった子どもを、就学後も切れ目なく預けることができるようにすると同時に、放課後や週末等の安心・安全な居場所において障がい等により支援が必要な子ど</w:t>
            </w:r>
            <w:r w:rsidRPr="000965D5">
              <w:rPr>
                <w:rFonts w:asciiTheme="minorHAnsi" w:eastAsiaTheme="minorHAnsi" w:hAnsiTheme="minorHAnsi" w:cs="Arial" w:hint="eastAsia"/>
                <w:color w:val="000000" w:themeColor="text1"/>
                <w:kern w:val="24"/>
                <w:sz w:val="21"/>
                <w:szCs w:val="21"/>
              </w:rPr>
              <w:lastRenderedPageBreak/>
              <w:t>もなどすべての子どもが健やかに育まれる取組を進めます。</w:t>
            </w:r>
          </w:p>
        </w:tc>
      </w:tr>
      <w:tr w:rsidR="000965D5" w14:paraId="2B5943F4" w14:textId="77777777" w:rsidTr="000965D5">
        <w:trPr>
          <w:trHeight w:val="396"/>
        </w:trPr>
        <w:tc>
          <w:tcPr>
            <w:tcW w:w="2388" w:type="dxa"/>
            <w:vMerge/>
          </w:tcPr>
          <w:p w14:paraId="62842EEE" w14:textId="77777777" w:rsidR="000965D5" w:rsidRPr="000965D5" w:rsidRDefault="000965D5" w:rsidP="000965D5">
            <w:pPr>
              <w:rPr>
                <w:rFonts w:eastAsiaTheme="minorHAnsi"/>
                <w:szCs w:val="21"/>
              </w:rPr>
            </w:pPr>
          </w:p>
        </w:tc>
        <w:tc>
          <w:tcPr>
            <w:tcW w:w="2388" w:type="dxa"/>
            <w:vMerge/>
          </w:tcPr>
          <w:p w14:paraId="040956B4" w14:textId="77777777" w:rsidR="000965D5" w:rsidRPr="000965D5" w:rsidRDefault="000965D5" w:rsidP="000965D5">
            <w:pPr>
              <w:rPr>
                <w:rFonts w:eastAsiaTheme="minorHAnsi"/>
                <w:szCs w:val="21"/>
              </w:rPr>
            </w:pPr>
          </w:p>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754FDCA1" w14:textId="6C8B788C" w:rsidR="000965D5" w:rsidRPr="000965D5" w:rsidRDefault="000965D5" w:rsidP="000965D5">
            <w:pPr>
              <w:rPr>
                <w:rFonts w:eastAsiaTheme="minorHAnsi"/>
                <w:szCs w:val="21"/>
              </w:rPr>
            </w:pPr>
            <w:r w:rsidRPr="000965D5">
              <w:rPr>
                <w:rFonts w:eastAsiaTheme="minorHAnsi" w:cs="Arial" w:hint="eastAsia"/>
                <w:color w:val="000000" w:themeColor="text1"/>
                <w:kern w:val="24"/>
                <w:szCs w:val="21"/>
              </w:rPr>
              <w:t>（3）子ども食堂等の居場所づくり</w:t>
            </w:r>
          </w:p>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13CFF0E5" w14:textId="75D824D8" w:rsidR="000965D5" w:rsidRPr="000965D5" w:rsidRDefault="000965D5" w:rsidP="000965D5">
            <w:pPr>
              <w:pStyle w:val="Web"/>
              <w:spacing w:before="0" w:beforeAutospacing="0" w:after="0" w:afterAutospacing="0"/>
              <w:rPr>
                <w:rFonts w:asciiTheme="minorHAnsi" w:eastAsiaTheme="minorHAnsi" w:hAnsiTheme="minorHAnsi" w:cs="Arial"/>
                <w:sz w:val="21"/>
                <w:szCs w:val="21"/>
              </w:rPr>
            </w:pPr>
            <w:r w:rsidRPr="000965D5">
              <w:rPr>
                <w:rFonts w:asciiTheme="minorHAnsi" w:eastAsiaTheme="minorHAnsi" w:hAnsiTheme="minorHAnsi" w:cs="Arial" w:hint="eastAsia"/>
                <w:color w:val="000000" w:themeColor="text1"/>
                <w:kern w:val="24"/>
                <w:sz w:val="21"/>
                <w:szCs w:val="21"/>
              </w:rPr>
              <w:t xml:space="preserve">　</w:t>
            </w:r>
            <w:r w:rsidRPr="000965D5">
              <w:rPr>
                <w:rFonts w:asciiTheme="minorHAnsi" w:eastAsiaTheme="minorHAnsi" w:hAnsiTheme="minorHAnsi" w:cstheme="minorBidi" w:hint="eastAsia"/>
                <w:color w:val="000000" w:themeColor="text1"/>
                <w:kern w:val="24"/>
                <w:sz w:val="21"/>
                <w:szCs w:val="21"/>
              </w:rPr>
              <w:t>子どもの孤立を防ぎ、地域で見守るとともに、子ども自身が主体的に活動に携わることができる場でもある子ども食堂等に対し、民間企業等と連携した物品等の提供や、子ども輝く未来基金の活用により、子どもへの学習支援や様々な体験活動等への支援を行います。また、子ども食堂ネットワークへの府内市町村の参加を促し、支援体制を強化していきます。</w:t>
            </w:r>
          </w:p>
        </w:tc>
      </w:tr>
      <w:tr w:rsidR="000965D5" w14:paraId="6A569C4D" w14:textId="77777777" w:rsidTr="000965D5">
        <w:trPr>
          <w:trHeight w:val="383"/>
        </w:trPr>
        <w:tc>
          <w:tcPr>
            <w:tcW w:w="2388" w:type="dxa"/>
            <w:tcBorders>
              <w:top w:val="single" w:sz="8" w:space="0" w:color="000000"/>
              <w:left w:val="single" w:sz="8" w:space="0" w:color="000000"/>
              <w:bottom w:val="single" w:sz="8" w:space="0" w:color="000000"/>
              <w:right w:val="single" w:sz="8" w:space="0" w:color="000000"/>
            </w:tcBorders>
            <w:shd w:val="clear" w:color="auto" w:fill="auto"/>
          </w:tcPr>
          <w:p w14:paraId="1A90BB6A" w14:textId="266BB74E" w:rsidR="000965D5" w:rsidRPr="000965D5" w:rsidRDefault="000965D5" w:rsidP="000965D5">
            <w:pPr>
              <w:rPr>
                <w:rFonts w:eastAsiaTheme="minorHAnsi"/>
                <w:szCs w:val="21"/>
              </w:rPr>
            </w:pPr>
            <w:r w:rsidRPr="000965D5">
              <w:rPr>
                <w:rFonts w:eastAsiaTheme="minorHAnsi" w:cs="Arial" w:hint="eastAsia"/>
                <w:color w:val="000000" w:themeColor="text1"/>
                <w:kern w:val="24"/>
                <w:szCs w:val="21"/>
              </w:rPr>
              <w:t>10 必要な人に必要な支援が届く仕組みの充実</w:t>
            </w:r>
          </w:p>
        </w:tc>
        <w:tc>
          <w:tcPr>
            <w:tcW w:w="2388" w:type="dxa"/>
            <w:tcBorders>
              <w:top w:val="single" w:sz="8" w:space="0" w:color="000000"/>
              <w:left w:val="single" w:sz="8" w:space="0" w:color="000000"/>
              <w:bottom w:val="single" w:sz="8" w:space="0" w:color="000000"/>
              <w:right w:val="single" w:sz="8" w:space="0" w:color="000000"/>
            </w:tcBorders>
            <w:shd w:val="clear" w:color="auto" w:fill="auto"/>
          </w:tcPr>
          <w:p w14:paraId="4DF03CB1" w14:textId="2915224E" w:rsidR="000965D5" w:rsidRPr="000965D5" w:rsidRDefault="000965D5" w:rsidP="000965D5">
            <w:pPr>
              <w:pStyle w:val="Web"/>
              <w:spacing w:before="0" w:beforeAutospacing="0" w:after="0" w:afterAutospacing="0"/>
              <w:rPr>
                <w:rFonts w:asciiTheme="minorHAnsi" w:eastAsiaTheme="minorHAnsi" w:hAnsiTheme="minorHAnsi" w:cs="Arial"/>
                <w:sz w:val="21"/>
                <w:szCs w:val="21"/>
              </w:rPr>
            </w:pPr>
            <w:r w:rsidRPr="000965D5">
              <w:rPr>
                <w:rFonts w:asciiTheme="minorHAnsi" w:eastAsiaTheme="minorHAnsi" w:hAnsiTheme="minorHAnsi" w:cs="Arial" w:hint="eastAsia"/>
                <w:color w:val="000000" w:themeColor="text1"/>
                <w:kern w:val="24"/>
                <w:sz w:val="21"/>
                <w:szCs w:val="21"/>
              </w:rPr>
              <w:t xml:space="preserve">　各地域において子どもや保護者を支援する場所は増加しており、各支援施策の充実とあわせて、困難を抱える子どもや保護者を地域の居場所や支援につなぐ仕組みの充実が重要となっています。</w:t>
            </w:r>
          </w:p>
          <w:p w14:paraId="1455361C" w14:textId="50149E33" w:rsidR="000965D5" w:rsidRPr="000965D5" w:rsidRDefault="000965D5" w:rsidP="000965D5">
            <w:pPr>
              <w:pStyle w:val="Web"/>
              <w:spacing w:before="0" w:beforeAutospacing="0" w:after="0" w:afterAutospacing="0"/>
              <w:rPr>
                <w:rFonts w:asciiTheme="minorHAnsi" w:eastAsiaTheme="minorHAnsi" w:hAnsiTheme="minorHAnsi" w:cs="Arial"/>
                <w:sz w:val="21"/>
                <w:szCs w:val="21"/>
              </w:rPr>
            </w:pPr>
            <w:r w:rsidRPr="000965D5">
              <w:rPr>
                <w:rFonts w:asciiTheme="minorHAnsi" w:eastAsiaTheme="minorHAnsi" w:hAnsiTheme="minorHAnsi" w:cs="Arial" w:hint="eastAsia"/>
                <w:color w:val="000000" w:themeColor="text1"/>
                <w:kern w:val="24"/>
                <w:sz w:val="21"/>
                <w:szCs w:val="21"/>
              </w:rPr>
              <w:t xml:space="preserve">　そのため、関係部局が連携し、生活支援、教育支援、孤立防止など総合的な取組が求められています。また、市町村と連携し、親の妊娠・出産期から子どもの社会的自立までの切れ目のない支援体制の構築を図ることが必要です。</w:t>
            </w:r>
          </w:p>
          <w:p w14:paraId="3D7287D5" w14:textId="2409818D" w:rsidR="000965D5" w:rsidRPr="000965D5" w:rsidRDefault="000965D5" w:rsidP="000965D5">
            <w:pPr>
              <w:rPr>
                <w:rFonts w:eastAsiaTheme="minorHAnsi"/>
                <w:szCs w:val="21"/>
              </w:rPr>
            </w:pPr>
            <w:r w:rsidRPr="000965D5">
              <w:rPr>
                <w:rFonts w:eastAsiaTheme="minorHAnsi" w:cs="Arial" w:hint="eastAsia"/>
                <w:color w:val="000000" w:themeColor="text1"/>
                <w:kern w:val="24"/>
                <w:szCs w:val="21"/>
              </w:rPr>
              <w:lastRenderedPageBreak/>
              <w:t xml:space="preserve">　さらに、行政のみならず、社会全体で取り組んでいくため、民間企業や地域のボランティア等と連携していく必要があります。</w:t>
            </w:r>
          </w:p>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6DD1C44D" w14:textId="4205F646" w:rsidR="000965D5" w:rsidRPr="000965D5" w:rsidRDefault="000965D5" w:rsidP="000965D5">
            <w:pPr>
              <w:rPr>
                <w:rFonts w:eastAsiaTheme="minorHAnsi"/>
                <w:szCs w:val="21"/>
              </w:rPr>
            </w:pPr>
            <w:r w:rsidRPr="000965D5">
              <w:rPr>
                <w:rFonts w:eastAsiaTheme="minorHAnsi" w:cs="Arial" w:hint="eastAsia"/>
                <w:color w:val="000000" w:themeColor="text1"/>
                <w:kern w:val="24"/>
                <w:szCs w:val="21"/>
              </w:rPr>
              <w:lastRenderedPageBreak/>
              <w:t>（1）学校と地域・福祉等との連携による子どもや保護者を支援につなぐスキーム</w:t>
            </w:r>
          </w:p>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2364BA95" w14:textId="79C5BCE8" w:rsidR="000965D5" w:rsidRPr="000965D5" w:rsidRDefault="000965D5" w:rsidP="000965D5">
            <w:pPr>
              <w:rPr>
                <w:rFonts w:eastAsiaTheme="minorHAnsi"/>
                <w:szCs w:val="21"/>
              </w:rPr>
            </w:pPr>
            <w:r w:rsidRPr="000965D5">
              <w:rPr>
                <w:rFonts w:eastAsiaTheme="minorHAnsi" w:cs="Arial" w:hint="eastAsia"/>
                <w:color w:val="000000" w:themeColor="text1"/>
                <w:kern w:val="24"/>
                <w:szCs w:val="21"/>
              </w:rPr>
              <w:t xml:space="preserve">　学校は児童生徒等の日常的な学習の場であり、生活の様子など子どもの状況が把握しやすい場所であることから、学校、教育委員会、福祉・保健部局等の協働により、スクールソーシャルワーカーやコーディネーター等が地域や支援機関と連携し、貧困など困難を抱える子どもや保護者を地域の見守りや支援につなぐ取組を進めていきます。</w:t>
            </w:r>
          </w:p>
        </w:tc>
      </w:tr>
    </w:tbl>
    <w:p w14:paraId="63430014" w14:textId="31ED1C8C" w:rsidR="006C169C" w:rsidRDefault="006C169C" w:rsidP="00DA4EE8"/>
    <w:p w14:paraId="706D01E5" w14:textId="1EF12AB0" w:rsidR="000965D5" w:rsidRDefault="000965D5" w:rsidP="000965D5">
      <w:r>
        <w:rPr>
          <w:rFonts w:hint="eastAsia"/>
        </w:rPr>
        <w:t>（３）基本方向３　若者が自立できる社会</w:t>
      </w:r>
    </w:p>
    <w:p w14:paraId="7DE1DED0" w14:textId="5D2DDA15" w:rsidR="000965D5" w:rsidRDefault="000965D5" w:rsidP="00DA4EE8"/>
    <w:p w14:paraId="43142FAB" w14:textId="5BE78172" w:rsidR="000965D5" w:rsidRDefault="000965D5" w:rsidP="00DA4EE8">
      <w:r w:rsidRPr="000965D5">
        <w:rPr>
          <w:rFonts w:hint="eastAsia"/>
        </w:rPr>
        <w:t>重点的な取組⑥</w:t>
      </w:r>
    </w:p>
    <w:p w14:paraId="443B0F2D" w14:textId="55478DF6" w:rsidR="000965D5" w:rsidRDefault="000965D5" w:rsidP="000965D5">
      <w:r>
        <w:t>(6)</w:t>
      </w:r>
      <w:r>
        <w:rPr>
          <w:rFonts w:hint="eastAsia"/>
        </w:rPr>
        <w:t>若者が自らの意思で多様に将来を選択し、社会の中で自立できるように支援します。</w:t>
      </w:r>
    </w:p>
    <w:p w14:paraId="5B5DDD8F" w14:textId="5A49DF44" w:rsidR="000965D5" w:rsidRDefault="000965D5" w:rsidP="000965D5">
      <w:pPr>
        <w:ind w:firstLineChars="100" w:firstLine="210"/>
      </w:pPr>
      <w:r>
        <w:rPr>
          <w:rFonts w:hint="eastAsia"/>
        </w:rPr>
        <w:t>社会に出る前に、社会の一員としての役割を果たすことの大切さを若者が実感をもって学べる機会を提供するとともに、社会に出る頃には、若者一人ひとりの状況に寄り添った就職支援や自立支援を行うことによって、自らの意思で選択し、自立できるようにします。</w:t>
      </w:r>
    </w:p>
    <w:p w14:paraId="53230EB7" w14:textId="77777777" w:rsidR="000965D5" w:rsidRPr="000965D5" w:rsidRDefault="000965D5" w:rsidP="00DA4EE8"/>
    <w:tbl>
      <w:tblPr>
        <w:tblStyle w:val="a5"/>
        <w:tblW w:w="0" w:type="auto"/>
        <w:tblLook w:val="04A0" w:firstRow="1" w:lastRow="0" w:firstColumn="1" w:lastColumn="0" w:noHBand="0" w:noVBand="1"/>
      </w:tblPr>
      <w:tblGrid>
        <w:gridCol w:w="2388"/>
        <w:gridCol w:w="2388"/>
        <w:gridCol w:w="2389"/>
        <w:gridCol w:w="2389"/>
      </w:tblGrid>
      <w:tr w:rsidR="006C169C" w14:paraId="7B25ED59" w14:textId="77777777" w:rsidTr="00A64936">
        <w:trPr>
          <w:trHeight w:val="396"/>
        </w:trPr>
        <w:tc>
          <w:tcPr>
            <w:tcW w:w="2388" w:type="dxa"/>
          </w:tcPr>
          <w:p w14:paraId="675B9AED" w14:textId="77777777" w:rsidR="006C169C" w:rsidRDefault="006C169C" w:rsidP="007E736B">
            <w:pPr>
              <w:jc w:val="center"/>
            </w:pPr>
            <w:r>
              <w:rPr>
                <w:rFonts w:hint="eastAsia"/>
              </w:rPr>
              <w:t>個別の取組</w:t>
            </w:r>
          </w:p>
        </w:tc>
        <w:tc>
          <w:tcPr>
            <w:tcW w:w="2388" w:type="dxa"/>
          </w:tcPr>
          <w:p w14:paraId="40535C86" w14:textId="77777777" w:rsidR="006C169C" w:rsidRDefault="006C169C" w:rsidP="007E736B">
            <w:pPr>
              <w:jc w:val="center"/>
            </w:pPr>
            <w:r>
              <w:rPr>
                <w:rFonts w:hint="eastAsia"/>
              </w:rPr>
              <w:t>現状と課題</w:t>
            </w:r>
          </w:p>
        </w:tc>
        <w:tc>
          <w:tcPr>
            <w:tcW w:w="2389" w:type="dxa"/>
          </w:tcPr>
          <w:p w14:paraId="59116622" w14:textId="77777777" w:rsidR="006C169C" w:rsidRDefault="006C169C" w:rsidP="007E736B">
            <w:pPr>
              <w:jc w:val="center"/>
            </w:pPr>
            <w:r>
              <w:rPr>
                <w:rFonts w:hint="eastAsia"/>
              </w:rPr>
              <w:t>取組項目</w:t>
            </w:r>
          </w:p>
        </w:tc>
        <w:tc>
          <w:tcPr>
            <w:tcW w:w="2389" w:type="dxa"/>
          </w:tcPr>
          <w:p w14:paraId="0B87FDF2" w14:textId="77777777" w:rsidR="006C169C" w:rsidRDefault="006C169C" w:rsidP="007E736B">
            <w:pPr>
              <w:jc w:val="center"/>
            </w:pPr>
            <w:r>
              <w:rPr>
                <w:rFonts w:hint="eastAsia"/>
              </w:rPr>
              <w:t>取組の方向性</w:t>
            </w:r>
          </w:p>
        </w:tc>
      </w:tr>
      <w:tr w:rsidR="000965D5" w14:paraId="76DC127D" w14:textId="77777777" w:rsidTr="0046705D">
        <w:trPr>
          <w:trHeight w:val="396"/>
        </w:trPr>
        <w:tc>
          <w:tcPr>
            <w:tcW w:w="2388" w:type="dxa"/>
            <w:tcBorders>
              <w:top w:val="single" w:sz="8" w:space="0" w:color="000000"/>
              <w:left w:val="single" w:sz="8" w:space="0" w:color="000000"/>
              <w:bottom w:val="single" w:sz="8" w:space="0" w:color="000000"/>
              <w:right w:val="single" w:sz="8" w:space="0" w:color="000000"/>
            </w:tcBorders>
            <w:shd w:val="clear" w:color="auto" w:fill="auto"/>
          </w:tcPr>
          <w:p w14:paraId="790F77A0" w14:textId="2BFF52C8" w:rsidR="000965D5" w:rsidRPr="0046705D" w:rsidRDefault="000965D5" w:rsidP="0046705D">
            <w:pPr>
              <w:pStyle w:val="Web"/>
              <w:spacing w:before="0" w:beforeAutospacing="0" w:after="0" w:afterAutospacing="0"/>
              <w:rPr>
                <w:rFonts w:asciiTheme="minorHAnsi" w:eastAsiaTheme="minorHAnsi" w:hAnsiTheme="minorHAnsi" w:cs="Arial"/>
                <w:sz w:val="21"/>
                <w:szCs w:val="21"/>
              </w:rPr>
            </w:pPr>
            <w:r w:rsidRPr="0046705D">
              <w:rPr>
                <w:rFonts w:asciiTheme="minorHAnsi" w:eastAsiaTheme="minorHAnsi" w:hAnsiTheme="minorHAnsi" w:cs="Arial" w:hint="eastAsia"/>
                <w:color w:val="000000" w:themeColor="text1"/>
                <w:kern w:val="24"/>
                <w:sz w:val="21"/>
                <w:szCs w:val="21"/>
              </w:rPr>
              <w:t>11 将来を見通して安心して仕事におけるキャリアが形成できる環境づくりの推進</w:t>
            </w:r>
          </w:p>
        </w:tc>
        <w:tc>
          <w:tcPr>
            <w:tcW w:w="2388" w:type="dxa"/>
            <w:tcBorders>
              <w:top w:val="single" w:sz="8" w:space="0" w:color="000000"/>
              <w:left w:val="single" w:sz="8" w:space="0" w:color="000000"/>
              <w:bottom w:val="single" w:sz="8" w:space="0" w:color="000000"/>
              <w:right w:val="single" w:sz="8" w:space="0" w:color="000000"/>
            </w:tcBorders>
            <w:shd w:val="clear" w:color="auto" w:fill="auto"/>
          </w:tcPr>
          <w:p w14:paraId="616D1E8C" w14:textId="0AA84AAC" w:rsidR="000965D5" w:rsidRPr="0046705D" w:rsidRDefault="000965D5" w:rsidP="000965D5">
            <w:pPr>
              <w:rPr>
                <w:rFonts w:eastAsiaTheme="minorHAnsi"/>
                <w:szCs w:val="21"/>
              </w:rPr>
            </w:pPr>
            <w:r w:rsidRPr="0046705D">
              <w:rPr>
                <w:rFonts w:eastAsiaTheme="minorHAnsi" w:cs="Arial" w:hint="eastAsia"/>
                <w:color w:val="000000" w:themeColor="text1"/>
                <w:kern w:val="24"/>
                <w:szCs w:val="21"/>
              </w:rPr>
              <w:t xml:space="preserve">　社会全体の産業構造や就業構造の変化、子育てや家庭教育を支える地域環境の大きな変化、グローバル化の進展など、将来の予測が困難な未来社会を迎えようとしています。そのため、子どもたちが、自分の職業適性や将来設計など将来の見通しをもつことを学生の段階から意識させる必要があります。</w:t>
            </w:r>
          </w:p>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3239D094" w14:textId="75454CD2" w:rsidR="000965D5" w:rsidRPr="0046705D" w:rsidRDefault="000965D5" w:rsidP="0046705D">
            <w:pPr>
              <w:pStyle w:val="Web"/>
              <w:spacing w:before="0" w:beforeAutospacing="0" w:after="0" w:afterAutospacing="0"/>
              <w:rPr>
                <w:rFonts w:asciiTheme="minorHAnsi" w:eastAsiaTheme="minorHAnsi" w:hAnsiTheme="minorHAnsi" w:cs="Arial"/>
                <w:sz w:val="21"/>
                <w:szCs w:val="21"/>
              </w:rPr>
            </w:pPr>
            <w:r w:rsidRPr="0046705D">
              <w:rPr>
                <w:rFonts w:asciiTheme="minorHAnsi" w:eastAsiaTheme="minorHAnsi" w:hAnsiTheme="minorHAnsi" w:cs="Arial" w:hint="eastAsia"/>
                <w:color w:val="000000" w:themeColor="text1"/>
                <w:kern w:val="24"/>
                <w:sz w:val="21"/>
                <w:szCs w:val="21"/>
              </w:rPr>
              <w:t>（1）キャリアの主体的選択の促進</w:t>
            </w:r>
          </w:p>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6F0390EF" w14:textId="09EAEE86" w:rsidR="000965D5" w:rsidRPr="0046705D" w:rsidRDefault="000965D5" w:rsidP="0046705D">
            <w:pPr>
              <w:pStyle w:val="Web"/>
              <w:spacing w:before="0" w:beforeAutospacing="0" w:after="0" w:afterAutospacing="0"/>
              <w:rPr>
                <w:rFonts w:asciiTheme="minorHAnsi" w:eastAsiaTheme="minorHAnsi" w:hAnsiTheme="minorHAnsi" w:cs="Arial"/>
                <w:sz w:val="21"/>
                <w:szCs w:val="21"/>
              </w:rPr>
            </w:pPr>
            <w:r w:rsidRPr="0046705D">
              <w:rPr>
                <w:rFonts w:asciiTheme="minorHAnsi" w:eastAsiaTheme="minorHAnsi" w:hAnsiTheme="minorHAnsi" w:cs="Arial" w:hint="eastAsia"/>
                <w:color w:val="000000" w:themeColor="text1"/>
                <w:kern w:val="24"/>
                <w:sz w:val="21"/>
                <w:szCs w:val="21"/>
              </w:rPr>
              <w:t xml:space="preserve">　経済構造や働き方が大きく変わる中、大学と企業が連携し、仕事体験や課題解決型授業（ＰＢＬ）や出前講座などを実践し、子ども・若者のキャリアの主体的な選択を促進します。</w:t>
            </w:r>
          </w:p>
        </w:tc>
      </w:tr>
      <w:tr w:rsidR="000965D5" w14:paraId="63DE8A19" w14:textId="77777777" w:rsidTr="0046705D">
        <w:trPr>
          <w:trHeight w:val="396"/>
        </w:trPr>
        <w:tc>
          <w:tcPr>
            <w:tcW w:w="2388" w:type="dxa"/>
            <w:vMerge w:val="restart"/>
          </w:tcPr>
          <w:p w14:paraId="73BE3460" w14:textId="22E45E8A" w:rsidR="000965D5" w:rsidRPr="0046705D" w:rsidRDefault="000965D5" w:rsidP="000965D5">
            <w:pPr>
              <w:rPr>
                <w:rFonts w:eastAsiaTheme="minorHAnsi"/>
                <w:szCs w:val="21"/>
              </w:rPr>
            </w:pPr>
            <w:r w:rsidRPr="0046705D">
              <w:rPr>
                <w:rFonts w:eastAsiaTheme="minorHAnsi"/>
                <w:szCs w:val="21"/>
              </w:rPr>
              <w:t>12</w:t>
            </w:r>
            <w:r w:rsidR="0046705D">
              <w:rPr>
                <w:rFonts w:eastAsiaTheme="minorHAnsi" w:hint="eastAsia"/>
                <w:szCs w:val="21"/>
              </w:rPr>
              <w:t xml:space="preserve">　</w:t>
            </w:r>
            <w:r w:rsidRPr="0046705D">
              <w:rPr>
                <w:rFonts w:eastAsiaTheme="minorHAnsi" w:hint="eastAsia"/>
                <w:szCs w:val="21"/>
              </w:rPr>
              <w:t>若者の就職支援</w:t>
            </w:r>
          </w:p>
        </w:tc>
        <w:tc>
          <w:tcPr>
            <w:tcW w:w="2388" w:type="dxa"/>
            <w:vMerge w:val="restart"/>
          </w:tcPr>
          <w:p w14:paraId="62EC4786" w14:textId="05E019E2" w:rsidR="000965D5" w:rsidRPr="0046705D" w:rsidRDefault="000965D5" w:rsidP="0046705D">
            <w:pPr>
              <w:ind w:firstLineChars="100" w:firstLine="210"/>
              <w:rPr>
                <w:rFonts w:eastAsiaTheme="minorHAnsi"/>
                <w:szCs w:val="21"/>
              </w:rPr>
            </w:pPr>
            <w:r w:rsidRPr="0046705D">
              <w:rPr>
                <w:rFonts w:eastAsiaTheme="minorHAnsi" w:hint="eastAsia"/>
                <w:szCs w:val="21"/>
              </w:rPr>
              <w:t>若年無業者、早期離職者、障がい者の雇用促進など、若者が円滑に就職し、定着できるように、その若者の個性や持つ力に応じた支援を行う必要があります。</w:t>
            </w:r>
          </w:p>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1D80DB3D" w14:textId="2A66B1D8" w:rsidR="000965D5" w:rsidRPr="0046705D" w:rsidRDefault="000965D5" w:rsidP="000965D5">
            <w:pPr>
              <w:rPr>
                <w:rFonts w:eastAsiaTheme="minorHAnsi"/>
                <w:szCs w:val="21"/>
              </w:rPr>
            </w:pPr>
            <w:r w:rsidRPr="0046705D">
              <w:rPr>
                <w:rFonts w:eastAsiaTheme="minorHAnsi" w:cs="Arial" w:hint="eastAsia"/>
                <w:color w:val="000000" w:themeColor="text1"/>
                <w:kern w:val="24"/>
                <w:szCs w:val="21"/>
              </w:rPr>
              <w:t>（1）若者への就職支援の強化</w:t>
            </w:r>
          </w:p>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40C17A12" w14:textId="77777777" w:rsidR="000965D5" w:rsidRPr="0046705D" w:rsidRDefault="000965D5" w:rsidP="000965D5">
            <w:pPr>
              <w:pStyle w:val="Web"/>
              <w:spacing w:before="0" w:beforeAutospacing="0" w:after="0" w:afterAutospacing="0"/>
              <w:rPr>
                <w:rFonts w:asciiTheme="minorHAnsi" w:eastAsiaTheme="minorHAnsi" w:hAnsiTheme="minorHAnsi" w:cs="Arial"/>
                <w:sz w:val="21"/>
                <w:szCs w:val="21"/>
              </w:rPr>
            </w:pPr>
            <w:r w:rsidRPr="0046705D">
              <w:rPr>
                <w:rFonts w:asciiTheme="minorHAnsi" w:eastAsiaTheme="minorHAnsi" w:hAnsiTheme="minorHAnsi" w:cs="Arial" w:hint="eastAsia"/>
                <w:color w:val="000000" w:themeColor="text1"/>
                <w:kern w:val="24"/>
                <w:sz w:val="21"/>
                <w:szCs w:val="21"/>
              </w:rPr>
              <w:t xml:space="preserve">　企業ニーズに応じたスキルアップを行い、人材を育成します。</w:t>
            </w:r>
          </w:p>
          <w:p w14:paraId="73677ACA" w14:textId="5B7EDF95" w:rsidR="000965D5" w:rsidRPr="0046705D" w:rsidRDefault="000965D5" w:rsidP="0046705D">
            <w:pPr>
              <w:pStyle w:val="Web"/>
              <w:spacing w:before="0" w:beforeAutospacing="0" w:after="0" w:afterAutospacing="0"/>
              <w:rPr>
                <w:rFonts w:asciiTheme="minorHAnsi" w:eastAsiaTheme="minorHAnsi" w:hAnsiTheme="minorHAnsi" w:cs="Arial"/>
                <w:sz w:val="21"/>
                <w:szCs w:val="21"/>
              </w:rPr>
            </w:pPr>
            <w:r w:rsidRPr="0046705D">
              <w:rPr>
                <w:rFonts w:asciiTheme="minorHAnsi" w:eastAsiaTheme="minorHAnsi" w:hAnsiTheme="minorHAnsi" w:cs="Arial" w:hint="eastAsia"/>
                <w:color w:val="000000" w:themeColor="text1"/>
                <w:kern w:val="24"/>
                <w:sz w:val="21"/>
                <w:szCs w:val="21"/>
              </w:rPr>
              <w:t xml:space="preserve">　また、総合就業支援拠点ＯＳＡＫＡしごとフィールドにおいて、若者をはじめとする「働きたい」と思っている全ての求職者に対して、それぞれの状況</w:t>
            </w:r>
            <w:r w:rsidRPr="0046705D">
              <w:rPr>
                <w:rFonts w:asciiTheme="minorHAnsi" w:eastAsiaTheme="minorHAnsi" w:hAnsiTheme="minorHAnsi" w:cs="Arial" w:hint="eastAsia"/>
                <w:color w:val="000000" w:themeColor="text1"/>
                <w:kern w:val="24"/>
                <w:sz w:val="21"/>
                <w:szCs w:val="21"/>
              </w:rPr>
              <w:lastRenderedPageBreak/>
              <w:t>に応じた適切な支援メニューを提供し、就職から職場体験までの支援を行うとともに、国が実施する地域若者サポートステーション事業や若年者地域連携事業との連携を図りながら、安定就業に向けた支援を行います。さらに、府内の高等職業技術専門校（４校）及び大阪障害者職業能力開発校において、求職者を対象とした職業訓練を実施します。</w:t>
            </w:r>
          </w:p>
        </w:tc>
      </w:tr>
      <w:tr w:rsidR="000965D5" w14:paraId="54E4D323" w14:textId="77777777" w:rsidTr="0046705D">
        <w:trPr>
          <w:trHeight w:val="396"/>
        </w:trPr>
        <w:tc>
          <w:tcPr>
            <w:tcW w:w="2388" w:type="dxa"/>
            <w:vMerge/>
          </w:tcPr>
          <w:p w14:paraId="74898A78" w14:textId="77777777" w:rsidR="000965D5" w:rsidRPr="0046705D" w:rsidRDefault="000965D5" w:rsidP="000965D5">
            <w:pPr>
              <w:rPr>
                <w:rFonts w:eastAsiaTheme="minorHAnsi"/>
                <w:szCs w:val="21"/>
              </w:rPr>
            </w:pPr>
          </w:p>
        </w:tc>
        <w:tc>
          <w:tcPr>
            <w:tcW w:w="2388" w:type="dxa"/>
            <w:vMerge/>
          </w:tcPr>
          <w:p w14:paraId="5B920F42" w14:textId="77777777" w:rsidR="000965D5" w:rsidRPr="0046705D" w:rsidRDefault="000965D5" w:rsidP="000965D5">
            <w:pPr>
              <w:rPr>
                <w:rFonts w:eastAsiaTheme="minorHAnsi"/>
                <w:szCs w:val="21"/>
              </w:rPr>
            </w:pPr>
          </w:p>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0D6045F3" w14:textId="140DE30A" w:rsidR="000965D5" w:rsidRPr="0046705D" w:rsidRDefault="000965D5" w:rsidP="000965D5">
            <w:pPr>
              <w:rPr>
                <w:rFonts w:eastAsiaTheme="minorHAnsi"/>
                <w:szCs w:val="21"/>
              </w:rPr>
            </w:pPr>
            <w:r w:rsidRPr="0046705D">
              <w:rPr>
                <w:rFonts w:eastAsiaTheme="minorHAnsi" w:cs="Arial" w:hint="eastAsia"/>
                <w:color w:val="000000" w:themeColor="text1"/>
                <w:kern w:val="24"/>
                <w:szCs w:val="21"/>
              </w:rPr>
              <w:t>（2）就労・進路選択に悩みを抱える若者への支援</w:t>
            </w:r>
          </w:p>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41682F21" w14:textId="09DBEB9A" w:rsidR="000965D5" w:rsidRPr="0046705D" w:rsidRDefault="000965D5" w:rsidP="000965D5">
            <w:pPr>
              <w:rPr>
                <w:rFonts w:eastAsiaTheme="minorHAnsi"/>
                <w:szCs w:val="21"/>
              </w:rPr>
            </w:pPr>
            <w:r w:rsidRPr="0046705D">
              <w:rPr>
                <w:rFonts w:eastAsiaTheme="minorHAnsi" w:cs="Arial" w:hint="eastAsia"/>
                <w:color w:val="000000" w:themeColor="text1"/>
                <w:kern w:val="24"/>
                <w:szCs w:val="21"/>
              </w:rPr>
              <w:t xml:space="preserve">　ＯＳＡＫＡしごとフィールドにおいて、キャリアカウンセリングにより悩みに応じたきめ細かな支援を行うとともに、事前研修、企業との交流会、職場体験を一体化したプログラムを実施することで、社会人基礎力の向上と本人の課題や職業適性の明確化を図りながら就職</w:t>
            </w:r>
            <w:r w:rsidR="0046705D">
              <w:rPr>
                <w:rFonts w:eastAsiaTheme="minorHAnsi" w:cs="Arial" w:hint="eastAsia"/>
                <w:color w:val="000000" w:themeColor="text1"/>
                <w:kern w:val="24"/>
                <w:szCs w:val="21"/>
              </w:rPr>
              <w:t>に</w:t>
            </w:r>
            <w:r w:rsidRPr="0046705D">
              <w:rPr>
                <w:rFonts w:eastAsiaTheme="minorHAnsi" w:cs="Arial" w:hint="eastAsia"/>
                <w:color w:val="000000" w:themeColor="text1"/>
                <w:kern w:val="24"/>
                <w:szCs w:val="21"/>
              </w:rPr>
              <w:t>結びつけていきます。</w:t>
            </w:r>
          </w:p>
        </w:tc>
      </w:tr>
      <w:tr w:rsidR="000965D5" w14:paraId="212EE3D8" w14:textId="77777777" w:rsidTr="0046705D">
        <w:trPr>
          <w:trHeight w:val="396"/>
        </w:trPr>
        <w:tc>
          <w:tcPr>
            <w:tcW w:w="2388" w:type="dxa"/>
            <w:vMerge/>
          </w:tcPr>
          <w:p w14:paraId="20EDCB66" w14:textId="77777777" w:rsidR="000965D5" w:rsidRPr="0046705D" w:rsidRDefault="000965D5" w:rsidP="000965D5">
            <w:pPr>
              <w:rPr>
                <w:rFonts w:eastAsiaTheme="minorHAnsi"/>
                <w:szCs w:val="21"/>
              </w:rPr>
            </w:pPr>
          </w:p>
        </w:tc>
        <w:tc>
          <w:tcPr>
            <w:tcW w:w="2388" w:type="dxa"/>
            <w:vMerge/>
          </w:tcPr>
          <w:p w14:paraId="5DA0CCB0" w14:textId="77777777" w:rsidR="000965D5" w:rsidRPr="0046705D" w:rsidRDefault="000965D5" w:rsidP="000965D5">
            <w:pPr>
              <w:rPr>
                <w:rFonts w:eastAsiaTheme="minorHAnsi"/>
                <w:szCs w:val="21"/>
              </w:rPr>
            </w:pPr>
          </w:p>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7CD96476" w14:textId="03EE9189" w:rsidR="000965D5" w:rsidRPr="0046705D" w:rsidRDefault="000965D5" w:rsidP="000965D5">
            <w:pPr>
              <w:rPr>
                <w:rFonts w:eastAsiaTheme="minorHAnsi"/>
                <w:szCs w:val="21"/>
              </w:rPr>
            </w:pPr>
            <w:r w:rsidRPr="0046705D">
              <w:rPr>
                <w:rFonts w:eastAsiaTheme="minorHAnsi" w:cs="Arial" w:hint="eastAsia"/>
                <w:color w:val="000000" w:themeColor="text1"/>
                <w:kern w:val="24"/>
                <w:szCs w:val="21"/>
              </w:rPr>
              <w:t>（3）障がい者の雇用促進と就労支援・定着支援</w:t>
            </w:r>
          </w:p>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3AEFEB9E" w14:textId="7251F92D" w:rsidR="000965D5" w:rsidRPr="0046705D" w:rsidRDefault="000965D5" w:rsidP="000965D5">
            <w:pPr>
              <w:rPr>
                <w:rFonts w:eastAsiaTheme="minorHAnsi"/>
                <w:szCs w:val="21"/>
              </w:rPr>
            </w:pPr>
            <w:r w:rsidRPr="0046705D">
              <w:rPr>
                <w:rFonts w:eastAsiaTheme="minorHAnsi" w:cs="Arial" w:hint="eastAsia"/>
                <w:color w:val="000000" w:themeColor="text1"/>
                <w:kern w:val="24"/>
                <w:szCs w:val="21"/>
              </w:rPr>
              <w:t xml:space="preserve">　障がい者に対し、就労支援の充実、雇用機会の拡大に加え、職場定着支援に取り組みます。</w:t>
            </w:r>
          </w:p>
        </w:tc>
      </w:tr>
      <w:tr w:rsidR="000965D5" w14:paraId="7504AF87" w14:textId="77777777" w:rsidTr="0046705D">
        <w:trPr>
          <w:trHeight w:val="396"/>
        </w:trPr>
        <w:tc>
          <w:tcPr>
            <w:tcW w:w="2388" w:type="dxa"/>
            <w:vMerge w:val="restart"/>
          </w:tcPr>
          <w:p w14:paraId="14E5947F" w14:textId="2DC0C435" w:rsidR="000965D5" w:rsidRPr="0046705D" w:rsidRDefault="000965D5" w:rsidP="000965D5">
            <w:pPr>
              <w:rPr>
                <w:rFonts w:eastAsiaTheme="minorHAnsi"/>
                <w:szCs w:val="21"/>
              </w:rPr>
            </w:pPr>
            <w:r w:rsidRPr="0046705D">
              <w:rPr>
                <w:rFonts w:eastAsiaTheme="minorHAnsi"/>
                <w:szCs w:val="21"/>
              </w:rPr>
              <w:t>13</w:t>
            </w:r>
            <w:r w:rsidR="0046705D">
              <w:rPr>
                <w:rFonts w:eastAsiaTheme="minorHAnsi" w:hint="eastAsia"/>
                <w:szCs w:val="21"/>
              </w:rPr>
              <w:t xml:space="preserve">　</w:t>
            </w:r>
            <w:r w:rsidRPr="0046705D">
              <w:rPr>
                <w:rFonts w:eastAsiaTheme="minorHAnsi" w:hint="eastAsia"/>
                <w:szCs w:val="21"/>
              </w:rPr>
              <w:t>結婚、妊娠・出産等を希望する若者への支援</w:t>
            </w:r>
          </w:p>
        </w:tc>
        <w:tc>
          <w:tcPr>
            <w:tcW w:w="2388" w:type="dxa"/>
            <w:vMerge w:val="restart"/>
          </w:tcPr>
          <w:p w14:paraId="7584DC3F" w14:textId="3BBCAA1D" w:rsidR="000965D5" w:rsidRPr="0046705D" w:rsidRDefault="000965D5" w:rsidP="0046705D">
            <w:pPr>
              <w:ind w:firstLineChars="100" w:firstLine="210"/>
              <w:rPr>
                <w:rFonts w:eastAsiaTheme="minorHAnsi"/>
                <w:szCs w:val="21"/>
              </w:rPr>
            </w:pPr>
            <w:r w:rsidRPr="0046705D">
              <w:rPr>
                <w:rFonts w:eastAsiaTheme="minorHAnsi" w:hint="eastAsia"/>
                <w:szCs w:val="21"/>
              </w:rPr>
              <w:t>若者が自らの意思で将来を選択できるようになるために、将来を見据えた人生のライフプランをつくることが</w:t>
            </w:r>
            <w:r w:rsidRPr="0046705D">
              <w:rPr>
                <w:rFonts w:eastAsiaTheme="minorHAnsi" w:hint="eastAsia"/>
                <w:szCs w:val="21"/>
              </w:rPr>
              <w:lastRenderedPageBreak/>
              <w:t>必要であり、妊娠・出産、子育て等に関する知識の習得が必要です。</w:t>
            </w:r>
          </w:p>
          <w:p w14:paraId="467E84B5" w14:textId="01E035C7" w:rsidR="000965D5" w:rsidRPr="0046705D" w:rsidRDefault="000965D5" w:rsidP="0046705D">
            <w:pPr>
              <w:ind w:firstLineChars="100" w:firstLine="210"/>
              <w:rPr>
                <w:rFonts w:eastAsiaTheme="minorHAnsi"/>
                <w:szCs w:val="21"/>
              </w:rPr>
            </w:pPr>
            <w:r w:rsidRPr="0046705D">
              <w:rPr>
                <w:rFonts w:eastAsiaTheme="minorHAnsi" w:hint="eastAsia"/>
                <w:szCs w:val="21"/>
              </w:rPr>
              <w:t>また、自ら子どもを生み育てるときには、結婚に備えた情報提供や支援が必要となっています。</w:t>
            </w:r>
          </w:p>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7EB5F2E9" w14:textId="73031E0C" w:rsidR="000965D5" w:rsidRPr="0046705D" w:rsidRDefault="000965D5" w:rsidP="000965D5">
            <w:pPr>
              <w:rPr>
                <w:rFonts w:eastAsiaTheme="minorHAnsi"/>
                <w:szCs w:val="21"/>
              </w:rPr>
            </w:pPr>
            <w:r w:rsidRPr="0046705D">
              <w:rPr>
                <w:rFonts w:eastAsiaTheme="minorHAnsi" w:cs="Arial" w:hint="eastAsia"/>
                <w:color w:val="000000" w:themeColor="text1"/>
                <w:kern w:val="24"/>
                <w:szCs w:val="21"/>
              </w:rPr>
              <w:lastRenderedPageBreak/>
              <w:t>（1）若者が自らの意思で将来を選択できる取組の推進</w:t>
            </w:r>
          </w:p>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2534C8B6" w14:textId="560C33A7" w:rsidR="000965D5" w:rsidRPr="0046705D" w:rsidRDefault="000965D5" w:rsidP="000965D5">
            <w:pPr>
              <w:rPr>
                <w:rFonts w:eastAsiaTheme="minorHAnsi"/>
                <w:szCs w:val="21"/>
              </w:rPr>
            </w:pPr>
            <w:r w:rsidRPr="0046705D">
              <w:rPr>
                <w:rFonts w:eastAsiaTheme="minorHAnsi" w:cs="Arial" w:hint="eastAsia"/>
                <w:color w:val="000000" w:themeColor="text1"/>
                <w:kern w:val="24"/>
                <w:szCs w:val="21"/>
              </w:rPr>
              <w:t xml:space="preserve">　若者が自らの意思で将来を選択できるよう、結婚、妊娠、出産、子育てなどについての理解を深める機会を提</w:t>
            </w:r>
            <w:r w:rsidRPr="0046705D">
              <w:rPr>
                <w:rFonts w:eastAsiaTheme="minorHAnsi" w:cs="Arial" w:hint="eastAsia"/>
                <w:color w:val="000000" w:themeColor="text1"/>
                <w:kern w:val="24"/>
                <w:szCs w:val="21"/>
              </w:rPr>
              <w:lastRenderedPageBreak/>
              <w:t>供し、今後のライフデザインについて考えるきっかけづくりとなる取組を進めます。</w:t>
            </w:r>
          </w:p>
        </w:tc>
      </w:tr>
      <w:tr w:rsidR="000965D5" w14:paraId="378004C4" w14:textId="77777777" w:rsidTr="0046705D">
        <w:trPr>
          <w:trHeight w:val="396"/>
        </w:trPr>
        <w:tc>
          <w:tcPr>
            <w:tcW w:w="2388" w:type="dxa"/>
            <w:vMerge/>
          </w:tcPr>
          <w:p w14:paraId="17CE4D00" w14:textId="77777777" w:rsidR="000965D5" w:rsidRPr="0046705D" w:rsidRDefault="000965D5" w:rsidP="000965D5">
            <w:pPr>
              <w:rPr>
                <w:rFonts w:eastAsiaTheme="minorHAnsi"/>
                <w:szCs w:val="21"/>
              </w:rPr>
            </w:pPr>
          </w:p>
        </w:tc>
        <w:tc>
          <w:tcPr>
            <w:tcW w:w="2388" w:type="dxa"/>
            <w:vMerge/>
          </w:tcPr>
          <w:p w14:paraId="606CBC49" w14:textId="77777777" w:rsidR="000965D5" w:rsidRPr="0046705D" w:rsidRDefault="000965D5" w:rsidP="000965D5">
            <w:pPr>
              <w:rPr>
                <w:rFonts w:eastAsiaTheme="minorHAnsi"/>
                <w:szCs w:val="21"/>
              </w:rPr>
            </w:pPr>
          </w:p>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46801AB4" w14:textId="353E1952" w:rsidR="000965D5" w:rsidRPr="0046705D" w:rsidRDefault="000965D5" w:rsidP="0046705D">
            <w:pPr>
              <w:pStyle w:val="Web"/>
              <w:spacing w:before="0" w:beforeAutospacing="0" w:after="0" w:afterAutospacing="0"/>
              <w:rPr>
                <w:rFonts w:asciiTheme="minorHAnsi" w:eastAsiaTheme="minorHAnsi" w:hAnsiTheme="minorHAnsi" w:cs="Arial"/>
                <w:sz w:val="21"/>
                <w:szCs w:val="21"/>
              </w:rPr>
            </w:pPr>
            <w:r w:rsidRPr="0046705D">
              <w:rPr>
                <w:rFonts w:asciiTheme="minorHAnsi" w:eastAsiaTheme="minorHAnsi" w:hAnsiTheme="minorHAnsi" w:cs="Arial" w:hint="eastAsia"/>
                <w:color w:val="000000" w:themeColor="text1"/>
                <w:kern w:val="24"/>
                <w:sz w:val="21"/>
                <w:szCs w:val="21"/>
              </w:rPr>
              <w:t>（2）結婚、妊娠・出産等を希望する人の希望が実現するための取組の推進</w:t>
            </w:r>
          </w:p>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3B8D5198" w14:textId="4E9A0F32" w:rsidR="000965D5" w:rsidRPr="0046705D" w:rsidRDefault="000965D5" w:rsidP="000965D5">
            <w:pPr>
              <w:rPr>
                <w:rFonts w:eastAsiaTheme="minorHAnsi"/>
                <w:szCs w:val="21"/>
              </w:rPr>
            </w:pPr>
            <w:r w:rsidRPr="0046705D">
              <w:rPr>
                <w:rFonts w:eastAsiaTheme="minorHAnsi" w:cs="Arial" w:hint="eastAsia"/>
                <w:color w:val="000000" w:themeColor="text1"/>
                <w:kern w:val="24"/>
                <w:szCs w:val="21"/>
              </w:rPr>
              <w:t xml:space="preserve">　結婚から子育てまでのライフステージにおいて切れ目ない支援を行います。</w:t>
            </w:r>
          </w:p>
        </w:tc>
      </w:tr>
      <w:tr w:rsidR="000965D5" w14:paraId="0EC422EB" w14:textId="77777777" w:rsidTr="0046705D">
        <w:trPr>
          <w:trHeight w:val="396"/>
        </w:trPr>
        <w:tc>
          <w:tcPr>
            <w:tcW w:w="2388" w:type="dxa"/>
            <w:vMerge w:val="restart"/>
          </w:tcPr>
          <w:p w14:paraId="23AD9A39" w14:textId="1DE46063" w:rsidR="000965D5" w:rsidRPr="0046705D" w:rsidRDefault="000965D5" w:rsidP="000965D5">
            <w:pPr>
              <w:rPr>
                <w:rFonts w:eastAsiaTheme="minorHAnsi"/>
                <w:szCs w:val="21"/>
              </w:rPr>
            </w:pPr>
            <w:r w:rsidRPr="0046705D">
              <w:rPr>
                <w:rFonts w:eastAsiaTheme="minorHAnsi"/>
                <w:szCs w:val="21"/>
              </w:rPr>
              <w:t>14</w:t>
            </w:r>
            <w:r w:rsidR="0046705D">
              <w:rPr>
                <w:rFonts w:eastAsiaTheme="minorHAnsi" w:hint="eastAsia"/>
                <w:szCs w:val="21"/>
              </w:rPr>
              <w:t xml:space="preserve">　</w:t>
            </w:r>
            <w:r w:rsidRPr="0046705D">
              <w:rPr>
                <w:rFonts w:eastAsiaTheme="minorHAnsi" w:hint="eastAsia"/>
                <w:szCs w:val="21"/>
              </w:rPr>
              <w:t>子ども・若者が再チャレンジできる仕組みづくりの推進</w:t>
            </w:r>
          </w:p>
        </w:tc>
        <w:tc>
          <w:tcPr>
            <w:tcW w:w="2388" w:type="dxa"/>
            <w:vMerge w:val="restart"/>
          </w:tcPr>
          <w:p w14:paraId="56023580" w14:textId="68BBAD67" w:rsidR="000965D5" w:rsidRPr="0046705D" w:rsidRDefault="000965D5" w:rsidP="0046705D">
            <w:pPr>
              <w:ind w:firstLineChars="100" w:firstLine="210"/>
              <w:rPr>
                <w:rFonts w:eastAsiaTheme="minorHAnsi"/>
                <w:szCs w:val="21"/>
              </w:rPr>
            </w:pPr>
            <w:r w:rsidRPr="0046705D">
              <w:rPr>
                <w:rFonts w:eastAsiaTheme="minorHAnsi" w:hint="eastAsia"/>
                <w:szCs w:val="21"/>
              </w:rPr>
              <w:t>ひきこもり等社会生活を営むうえでの困難を有する若者を支援するため、関係機関が連携した地域ネットワークをつくり、支援を強化することが求められています。</w:t>
            </w:r>
          </w:p>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2DCB6391" w14:textId="099F5218" w:rsidR="000965D5" w:rsidRPr="0046705D" w:rsidRDefault="000965D5" w:rsidP="0046705D">
            <w:pPr>
              <w:pStyle w:val="Web"/>
              <w:spacing w:before="0" w:beforeAutospacing="0" w:after="0" w:afterAutospacing="0"/>
              <w:rPr>
                <w:rFonts w:asciiTheme="minorHAnsi" w:eastAsiaTheme="minorHAnsi" w:hAnsiTheme="minorHAnsi" w:cs="Arial"/>
                <w:sz w:val="21"/>
                <w:szCs w:val="21"/>
              </w:rPr>
            </w:pPr>
            <w:r w:rsidRPr="0046705D">
              <w:rPr>
                <w:rFonts w:asciiTheme="minorHAnsi" w:eastAsiaTheme="minorHAnsi" w:hAnsiTheme="minorHAnsi" w:cs="Arial" w:hint="eastAsia"/>
                <w:color w:val="000000" w:themeColor="text1"/>
                <w:kern w:val="24"/>
                <w:sz w:val="21"/>
                <w:szCs w:val="21"/>
              </w:rPr>
              <w:t>（1）子ども・若者への支援における市町村による支援ネットワークの構築</w:t>
            </w:r>
          </w:p>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6EB77303" w14:textId="52736482" w:rsidR="000965D5" w:rsidRPr="0046705D" w:rsidRDefault="000965D5" w:rsidP="0046705D">
            <w:pPr>
              <w:pStyle w:val="Web"/>
              <w:spacing w:before="0" w:beforeAutospacing="0" w:after="0" w:afterAutospacing="0"/>
              <w:rPr>
                <w:rFonts w:asciiTheme="minorHAnsi" w:eastAsiaTheme="minorHAnsi" w:hAnsiTheme="minorHAnsi" w:cs="Arial"/>
                <w:sz w:val="21"/>
                <w:szCs w:val="21"/>
              </w:rPr>
            </w:pPr>
            <w:r w:rsidRPr="0046705D">
              <w:rPr>
                <w:rFonts w:asciiTheme="minorHAnsi" w:eastAsiaTheme="minorHAnsi" w:hAnsiTheme="minorHAnsi" w:cs="Arial" w:hint="eastAsia"/>
                <w:color w:val="000000" w:themeColor="text1"/>
                <w:kern w:val="24"/>
                <w:sz w:val="21"/>
                <w:szCs w:val="21"/>
              </w:rPr>
              <w:t xml:space="preserve">　ひきこもりに関するイベント（当事者会・女子会等）の実施や子ども・若者支援地域協議会の設置など、市町村によるネットワークの構築が推進され、地域において関係機関が連携した子ども・若者への支援が効果的に行われるよう、市町村を支援します。</w:t>
            </w:r>
          </w:p>
        </w:tc>
      </w:tr>
      <w:tr w:rsidR="000965D5" w14:paraId="59E1F8A8" w14:textId="77777777" w:rsidTr="0046705D">
        <w:trPr>
          <w:trHeight w:val="396"/>
        </w:trPr>
        <w:tc>
          <w:tcPr>
            <w:tcW w:w="2388" w:type="dxa"/>
            <w:vMerge/>
          </w:tcPr>
          <w:p w14:paraId="4AC5A4E6" w14:textId="77777777" w:rsidR="000965D5" w:rsidRPr="0046705D" w:rsidRDefault="000965D5" w:rsidP="000965D5">
            <w:pPr>
              <w:rPr>
                <w:rFonts w:eastAsiaTheme="minorHAnsi"/>
                <w:szCs w:val="21"/>
              </w:rPr>
            </w:pPr>
          </w:p>
        </w:tc>
        <w:tc>
          <w:tcPr>
            <w:tcW w:w="2388" w:type="dxa"/>
            <w:vMerge/>
          </w:tcPr>
          <w:p w14:paraId="1B53E911" w14:textId="77777777" w:rsidR="000965D5" w:rsidRPr="0046705D" w:rsidRDefault="000965D5" w:rsidP="000965D5">
            <w:pPr>
              <w:rPr>
                <w:rFonts w:eastAsiaTheme="minorHAnsi"/>
                <w:szCs w:val="21"/>
              </w:rPr>
            </w:pPr>
          </w:p>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7D20FF06" w14:textId="4B8386BA" w:rsidR="000965D5" w:rsidRPr="0046705D" w:rsidRDefault="000965D5" w:rsidP="0046705D">
            <w:pPr>
              <w:pStyle w:val="Web"/>
              <w:spacing w:before="0" w:beforeAutospacing="0" w:after="0" w:afterAutospacing="0"/>
              <w:rPr>
                <w:rFonts w:asciiTheme="minorHAnsi" w:eastAsiaTheme="minorHAnsi" w:hAnsiTheme="minorHAnsi" w:cs="Arial"/>
                <w:sz w:val="21"/>
                <w:szCs w:val="21"/>
              </w:rPr>
            </w:pPr>
            <w:r w:rsidRPr="0046705D">
              <w:rPr>
                <w:rFonts w:asciiTheme="minorHAnsi" w:eastAsiaTheme="minorHAnsi" w:hAnsiTheme="minorHAnsi" w:cs="Arial" w:hint="eastAsia"/>
                <w:color w:val="000000" w:themeColor="text1"/>
                <w:kern w:val="24"/>
                <w:sz w:val="21"/>
                <w:szCs w:val="21"/>
              </w:rPr>
              <w:t>（2）ひきこもりの早期発見と適切な支援機関につなぐ市町村プラットフォームの構築</w:t>
            </w:r>
          </w:p>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75E47ED0" w14:textId="2FE3A6D2" w:rsidR="000965D5" w:rsidRPr="0046705D" w:rsidRDefault="000965D5" w:rsidP="000965D5">
            <w:pPr>
              <w:rPr>
                <w:rFonts w:eastAsiaTheme="minorHAnsi"/>
                <w:szCs w:val="21"/>
              </w:rPr>
            </w:pPr>
            <w:r w:rsidRPr="0046705D">
              <w:rPr>
                <w:rFonts w:eastAsiaTheme="minorHAnsi" w:cs="Arial" w:hint="eastAsia"/>
                <w:color w:val="000000" w:themeColor="text1"/>
                <w:kern w:val="24"/>
                <w:szCs w:val="21"/>
              </w:rPr>
              <w:t xml:space="preserve">　ひきこもりの状態にある本人・家族が早期に適切な支援機関につながるよう、市町村の体制の構築や支援者に対する後方支援を行います。</w:t>
            </w:r>
          </w:p>
        </w:tc>
      </w:tr>
      <w:tr w:rsidR="000965D5" w14:paraId="62FB12DC" w14:textId="77777777" w:rsidTr="0046705D">
        <w:trPr>
          <w:trHeight w:val="383"/>
        </w:trPr>
        <w:tc>
          <w:tcPr>
            <w:tcW w:w="2388" w:type="dxa"/>
            <w:vMerge/>
          </w:tcPr>
          <w:p w14:paraId="6B64BE84" w14:textId="77777777" w:rsidR="000965D5" w:rsidRPr="0046705D" w:rsidRDefault="000965D5" w:rsidP="000965D5">
            <w:pPr>
              <w:rPr>
                <w:rFonts w:eastAsiaTheme="minorHAnsi"/>
                <w:szCs w:val="21"/>
              </w:rPr>
            </w:pPr>
          </w:p>
        </w:tc>
        <w:tc>
          <w:tcPr>
            <w:tcW w:w="2388" w:type="dxa"/>
            <w:vMerge/>
          </w:tcPr>
          <w:p w14:paraId="12EDBB34" w14:textId="77777777" w:rsidR="000965D5" w:rsidRPr="0046705D" w:rsidRDefault="000965D5" w:rsidP="000965D5">
            <w:pPr>
              <w:rPr>
                <w:rFonts w:eastAsiaTheme="minorHAnsi"/>
                <w:szCs w:val="21"/>
              </w:rPr>
            </w:pPr>
          </w:p>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45336713" w14:textId="0FD46F81" w:rsidR="000965D5" w:rsidRPr="0046705D" w:rsidRDefault="000965D5" w:rsidP="0046705D">
            <w:pPr>
              <w:pStyle w:val="Web"/>
              <w:spacing w:before="0" w:beforeAutospacing="0" w:after="0" w:afterAutospacing="0"/>
              <w:rPr>
                <w:rFonts w:asciiTheme="minorHAnsi" w:eastAsiaTheme="minorHAnsi" w:hAnsiTheme="minorHAnsi" w:cs="Arial"/>
                <w:sz w:val="21"/>
                <w:szCs w:val="21"/>
              </w:rPr>
            </w:pPr>
            <w:r w:rsidRPr="0046705D">
              <w:rPr>
                <w:rFonts w:asciiTheme="minorHAnsi" w:eastAsiaTheme="minorHAnsi" w:hAnsiTheme="minorHAnsi" w:cs="Arial" w:hint="eastAsia"/>
                <w:color w:val="000000" w:themeColor="text1"/>
                <w:kern w:val="24"/>
                <w:sz w:val="21"/>
                <w:szCs w:val="21"/>
              </w:rPr>
              <w:t>（3）子ども食堂等の居場所づくり【再掲】</w:t>
            </w:r>
          </w:p>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62A5E50E" w14:textId="21DA1E8D" w:rsidR="000965D5" w:rsidRPr="0046705D" w:rsidRDefault="000965D5" w:rsidP="000965D5">
            <w:pPr>
              <w:pStyle w:val="Web"/>
              <w:spacing w:before="0" w:beforeAutospacing="0" w:after="0" w:afterAutospacing="0"/>
              <w:rPr>
                <w:rFonts w:asciiTheme="minorHAnsi" w:eastAsiaTheme="minorHAnsi" w:hAnsiTheme="minorHAnsi" w:cs="Arial"/>
                <w:sz w:val="21"/>
                <w:szCs w:val="21"/>
              </w:rPr>
            </w:pPr>
            <w:r w:rsidRPr="0046705D">
              <w:rPr>
                <w:rFonts w:asciiTheme="minorHAnsi" w:eastAsiaTheme="minorHAnsi" w:hAnsiTheme="minorHAnsi" w:cs="Arial" w:hint="eastAsia"/>
                <w:color w:val="000000" w:themeColor="text1"/>
                <w:kern w:val="24"/>
                <w:sz w:val="21"/>
                <w:szCs w:val="21"/>
              </w:rPr>
              <w:t xml:space="preserve">　</w:t>
            </w:r>
            <w:r w:rsidRPr="0046705D">
              <w:rPr>
                <w:rFonts w:asciiTheme="minorHAnsi" w:eastAsiaTheme="minorHAnsi" w:hAnsiTheme="minorHAnsi" w:cstheme="minorBidi" w:hint="eastAsia"/>
                <w:color w:val="000000" w:themeColor="text1"/>
                <w:kern w:val="24"/>
                <w:sz w:val="21"/>
                <w:szCs w:val="21"/>
              </w:rPr>
              <w:t>子どもの孤立を防ぎ、地域で見守るとともに、子ども自身が主体的に活動に携わることができる場でもある子ども食堂等に対し、民間企業等と連携した物品等の提供や、子ども輝く未来基金の活用により、子どもへの学習支援や様々な体験活動等への支援を行いま</w:t>
            </w:r>
            <w:r w:rsidRPr="0046705D">
              <w:rPr>
                <w:rFonts w:asciiTheme="minorHAnsi" w:eastAsiaTheme="minorHAnsi" w:hAnsiTheme="minorHAnsi" w:cstheme="minorBidi" w:hint="eastAsia"/>
                <w:color w:val="000000" w:themeColor="text1"/>
                <w:kern w:val="24"/>
                <w:sz w:val="21"/>
                <w:szCs w:val="21"/>
              </w:rPr>
              <w:lastRenderedPageBreak/>
              <w:t>す。また、子ども食堂ネットワークへの府内市町村の参加を促し、</w:t>
            </w:r>
          </w:p>
          <w:p w14:paraId="60060BAF" w14:textId="115146C5" w:rsidR="000965D5" w:rsidRPr="0046705D" w:rsidRDefault="000965D5" w:rsidP="000965D5">
            <w:pPr>
              <w:rPr>
                <w:rFonts w:eastAsiaTheme="minorHAnsi"/>
                <w:szCs w:val="21"/>
              </w:rPr>
            </w:pPr>
            <w:r w:rsidRPr="0046705D">
              <w:rPr>
                <w:rFonts w:eastAsiaTheme="minorHAnsi" w:hint="eastAsia"/>
                <w:color w:val="000000" w:themeColor="text1"/>
                <w:kern w:val="24"/>
                <w:szCs w:val="21"/>
              </w:rPr>
              <w:t>支援体制を強化していきます。</w:t>
            </w:r>
          </w:p>
        </w:tc>
      </w:tr>
    </w:tbl>
    <w:p w14:paraId="130B9605" w14:textId="77777777" w:rsidR="0046705D" w:rsidRDefault="0046705D" w:rsidP="0046705D"/>
    <w:p w14:paraId="66C67AA3" w14:textId="7BD0737F" w:rsidR="006C169C" w:rsidRDefault="0046705D" w:rsidP="0046705D">
      <w:r>
        <w:rPr>
          <w:rFonts w:hint="eastAsia"/>
        </w:rPr>
        <w:t>（４）基本方向４　子どものすべての成長過程にわたる支援</w:t>
      </w:r>
    </w:p>
    <w:p w14:paraId="06EBDBEE" w14:textId="2160F8A1" w:rsidR="0046705D" w:rsidRDefault="0046705D" w:rsidP="0046705D"/>
    <w:p w14:paraId="202EF0B0" w14:textId="7F751658" w:rsidR="0046705D" w:rsidRDefault="0046705D" w:rsidP="0046705D">
      <w:r w:rsidRPr="0046705D">
        <w:rPr>
          <w:rFonts w:hint="eastAsia"/>
        </w:rPr>
        <w:t>重点的な取組⑦</w:t>
      </w:r>
    </w:p>
    <w:p w14:paraId="369B06A5" w14:textId="228D2ACE" w:rsidR="0046705D" w:rsidRDefault="0046705D" w:rsidP="0046705D">
      <w:r>
        <w:t>(7)</w:t>
      </w:r>
      <w:r>
        <w:rPr>
          <w:rFonts w:hint="eastAsia"/>
        </w:rPr>
        <w:t>さまざまな支援が必要な子どもに対し、すべての成長過程において、支援を必要としているときに、必要な支援が行き届く体制をつくります。</w:t>
      </w:r>
    </w:p>
    <w:p w14:paraId="49E72508" w14:textId="22455DA8" w:rsidR="0046705D" w:rsidRDefault="0046705D" w:rsidP="0046705D">
      <w:pPr>
        <w:ind w:firstLineChars="100" w:firstLine="210"/>
      </w:pPr>
      <w:r>
        <w:rPr>
          <w:rFonts w:hint="eastAsia"/>
        </w:rPr>
        <w:t>児童虐待を受けた子どもやその家族、要保護児童、障がいのある子ども、ヤングケアラーなど、支援が必要な子どもや家庭に寄り添いながら、個々の状況に応じた必要なサービスを提供できる体制をつくります。</w:t>
      </w:r>
    </w:p>
    <w:p w14:paraId="427E3BEB" w14:textId="77777777" w:rsidR="0046705D" w:rsidRDefault="0046705D" w:rsidP="0046705D"/>
    <w:tbl>
      <w:tblPr>
        <w:tblStyle w:val="a5"/>
        <w:tblW w:w="0" w:type="auto"/>
        <w:tblLook w:val="04A0" w:firstRow="1" w:lastRow="0" w:firstColumn="1" w:lastColumn="0" w:noHBand="0" w:noVBand="1"/>
      </w:tblPr>
      <w:tblGrid>
        <w:gridCol w:w="2388"/>
        <w:gridCol w:w="2388"/>
        <w:gridCol w:w="2389"/>
        <w:gridCol w:w="2389"/>
      </w:tblGrid>
      <w:tr w:rsidR="006C169C" w14:paraId="649573A4" w14:textId="77777777" w:rsidTr="00A64936">
        <w:trPr>
          <w:trHeight w:val="396"/>
        </w:trPr>
        <w:tc>
          <w:tcPr>
            <w:tcW w:w="2388" w:type="dxa"/>
          </w:tcPr>
          <w:p w14:paraId="249F48E4" w14:textId="77777777" w:rsidR="006C169C" w:rsidRDefault="006C169C" w:rsidP="007E736B">
            <w:pPr>
              <w:jc w:val="center"/>
            </w:pPr>
            <w:r>
              <w:rPr>
                <w:rFonts w:hint="eastAsia"/>
              </w:rPr>
              <w:t>個別の取組</w:t>
            </w:r>
          </w:p>
        </w:tc>
        <w:tc>
          <w:tcPr>
            <w:tcW w:w="2388" w:type="dxa"/>
          </w:tcPr>
          <w:p w14:paraId="0DBC0974" w14:textId="77777777" w:rsidR="006C169C" w:rsidRDefault="006C169C" w:rsidP="007E736B">
            <w:pPr>
              <w:jc w:val="center"/>
            </w:pPr>
            <w:r>
              <w:rPr>
                <w:rFonts w:hint="eastAsia"/>
              </w:rPr>
              <w:t>現状と課題</w:t>
            </w:r>
          </w:p>
        </w:tc>
        <w:tc>
          <w:tcPr>
            <w:tcW w:w="2389" w:type="dxa"/>
          </w:tcPr>
          <w:p w14:paraId="01C36A95" w14:textId="77777777" w:rsidR="006C169C" w:rsidRDefault="006C169C" w:rsidP="007E736B">
            <w:pPr>
              <w:jc w:val="center"/>
            </w:pPr>
            <w:r>
              <w:rPr>
                <w:rFonts w:hint="eastAsia"/>
              </w:rPr>
              <w:t>取組項目</w:t>
            </w:r>
          </w:p>
        </w:tc>
        <w:tc>
          <w:tcPr>
            <w:tcW w:w="2389" w:type="dxa"/>
          </w:tcPr>
          <w:p w14:paraId="40DC7586" w14:textId="77777777" w:rsidR="006C169C" w:rsidRDefault="006C169C" w:rsidP="007E736B">
            <w:pPr>
              <w:jc w:val="center"/>
            </w:pPr>
            <w:r>
              <w:rPr>
                <w:rFonts w:hint="eastAsia"/>
              </w:rPr>
              <w:t>取組の方向性</w:t>
            </w:r>
          </w:p>
        </w:tc>
      </w:tr>
      <w:tr w:rsidR="0046705D" w14:paraId="4BDA8545" w14:textId="77777777" w:rsidTr="00C5571C">
        <w:trPr>
          <w:trHeight w:val="396"/>
        </w:trPr>
        <w:tc>
          <w:tcPr>
            <w:tcW w:w="2388" w:type="dxa"/>
            <w:vMerge w:val="restart"/>
          </w:tcPr>
          <w:p w14:paraId="548242E1" w14:textId="195814E3" w:rsidR="0046705D" w:rsidRPr="00C5571C" w:rsidRDefault="0046705D" w:rsidP="0046705D">
            <w:pPr>
              <w:rPr>
                <w:rFonts w:eastAsiaTheme="minorHAnsi"/>
                <w:szCs w:val="21"/>
              </w:rPr>
            </w:pPr>
            <w:r w:rsidRPr="00C5571C">
              <w:rPr>
                <w:rFonts w:eastAsiaTheme="minorHAnsi"/>
                <w:szCs w:val="21"/>
              </w:rPr>
              <w:t>15</w:t>
            </w:r>
            <w:r w:rsidR="00C5571C">
              <w:rPr>
                <w:rFonts w:eastAsiaTheme="minorHAnsi" w:hint="eastAsia"/>
                <w:szCs w:val="21"/>
              </w:rPr>
              <w:t xml:space="preserve">　</w:t>
            </w:r>
            <w:r w:rsidRPr="00C5571C">
              <w:rPr>
                <w:rFonts w:eastAsiaTheme="minorHAnsi" w:hint="eastAsia"/>
                <w:szCs w:val="21"/>
              </w:rPr>
              <w:t>子どもの貧困対策の推進</w:t>
            </w:r>
          </w:p>
        </w:tc>
        <w:tc>
          <w:tcPr>
            <w:tcW w:w="2388" w:type="dxa"/>
            <w:vMerge w:val="restart"/>
          </w:tcPr>
          <w:p w14:paraId="1ABB44E1" w14:textId="5AE69D8E" w:rsidR="0046705D" w:rsidRPr="00C5571C" w:rsidRDefault="0046705D" w:rsidP="00C5571C">
            <w:pPr>
              <w:ind w:firstLineChars="100" w:firstLine="210"/>
              <w:rPr>
                <w:rFonts w:eastAsiaTheme="minorHAnsi"/>
                <w:szCs w:val="21"/>
              </w:rPr>
            </w:pPr>
            <w:r w:rsidRPr="00C5571C">
              <w:rPr>
                <w:rFonts w:eastAsiaTheme="minorHAnsi" w:hint="eastAsia"/>
                <w:szCs w:val="21"/>
              </w:rPr>
              <w:t>我が国の子どもの貧困率は近年改善傾向にはあるものの、高い状況が続いている。また、大阪府における就学援助率や生活保護率は減少傾向にあるものの、全国と比較して高い状況が続いています。</w:t>
            </w:r>
          </w:p>
          <w:p w14:paraId="244C8596" w14:textId="52B222EC" w:rsidR="0046705D" w:rsidRPr="00C5571C" w:rsidRDefault="0046705D" w:rsidP="00C5571C">
            <w:pPr>
              <w:ind w:firstLineChars="100" w:firstLine="210"/>
              <w:rPr>
                <w:rFonts w:eastAsiaTheme="minorHAnsi"/>
                <w:szCs w:val="21"/>
              </w:rPr>
            </w:pPr>
            <w:r w:rsidRPr="00C5571C">
              <w:rPr>
                <w:rFonts w:eastAsiaTheme="minorHAnsi" w:hint="eastAsia"/>
                <w:szCs w:val="21"/>
              </w:rPr>
              <w:t>子どもの現在と将来が生まれ育った環境によって左右されることがないよう貧困の連鎖を断ち切る必要があり、子どものことを第一に考えた適切な支援を総合的かつ早期に講じることが重要であるため、社会全体で取り組む必要があります。</w:t>
            </w:r>
          </w:p>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26AD88C9" w14:textId="7EF94355" w:rsidR="0046705D" w:rsidRPr="00C5571C" w:rsidRDefault="0046705D" w:rsidP="0046705D">
            <w:pPr>
              <w:rPr>
                <w:rFonts w:eastAsiaTheme="minorHAnsi"/>
                <w:szCs w:val="21"/>
              </w:rPr>
            </w:pPr>
            <w:r w:rsidRPr="00C5571C">
              <w:rPr>
                <w:rFonts w:eastAsiaTheme="minorHAnsi" w:cs="Arial" w:hint="eastAsia"/>
                <w:color w:val="000000" w:themeColor="text1"/>
                <w:kern w:val="24"/>
                <w:szCs w:val="21"/>
              </w:rPr>
              <w:t>（1）子どもの貧困対策の推進</w:t>
            </w:r>
          </w:p>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6A6550D2" w14:textId="76092091" w:rsidR="0046705D" w:rsidRPr="00C5571C" w:rsidRDefault="0046705D" w:rsidP="0046705D">
            <w:pPr>
              <w:rPr>
                <w:rFonts w:eastAsiaTheme="minorHAnsi"/>
                <w:szCs w:val="21"/>
              </w:rPr>
            </w:pPr>
            <w:r w:rsidRPr="00C5571C">
              <w:rPr>
                <w:rFonts w:eastAsiaTheme="minorHAnsi" w:cs="Arial" w:hint="eastAsia"/>
                <w:color w:val="000000" w:themeColor="text1"/>
                <w:kern w:val="24"/>
                <w:szCs w:val="21"/>
              </w:rPr>
              <w:t xml:space="preserve">　関係部局が連携し、生活支援、教育支援、孤立防止など総合的な取組を推進します。また、市町村と連携し、地域の実情に応じた貧困対策を推進できるよう市町村の取組を支援しつつ、親の妊娠・出産期から子どもの社会的自立までの切れ目のない支援体制の構築を図ります。</w:t>
            </w:r>
          </w:p>
        </w:tc>
      </w:tr>
      <w:tr w:rsidR="0046705D" w14:paraId="2D5FA824" w14:textId="77777777" w:rsidTr="00C5571C">
        <w:trPr>
          <w:trHeight w:val="396"/>
        </w:trPr>
        <w:tc>
          <w:tcPr>
            <w:tcW w:w="2388" w:type="dxa"/>
            <w:vMerge/>
          </w:tcPr>
          <w:p w14:paraId="19378102" w14:textId="77777777" w:rsidR="0046705D" w:rsidRPr="00C5571C" w:rsidRDefault="0046705D" w:rsidP="0046705D">
            <w:pPr>
              <w:rPr>
                <w:rFonts w:eastAsiaTheme="minorHAnsi"/>
                <w:szCs w:val="21"/>
              </w:rPr>
            </w:pPr>
          </w:p>
        </w:tc>
        <w:tc>
          <w:tcPr>
            <w:tcW w:w="2388" w:type="dxa"/>
            <w:vMerge/>
          </w:tcPr>
          <w:p w14:paraId="015CF482" w14:textId="77777777" w:rsidR="0046705D" w:rsidRPr="00C5571C" w:rsidRDefault="0046705D" w:rsidP="0046705D">
            <w:pPr>
              <w:rPr>
                <w:rFonts w:eastAsiaTheme="minorHAnsi"/>
                <w:szCs w:val="21"/>
              </w:rPr>
            </w:pPr>
          </w:p>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661CDD57" w14:textId="7B8FF0C5" w:rsidR="0046705D" w:rsidRPr="00C5571C" w:rsidRDefault="0046705D" w:rsidP="0046705D">
            <w:pPr>
              <w:rPr>
                <w:rFonts w:eastAsiaTheme="minorHAnsi"/>
                <w:szCs w:val="21"/>
              </w:rPr>
            </w:pPr>
            <w:r w:rsidRPr="00C5571C">
              <w:rPr>
                <w:rFonts w:eastAsiaTheme="minorHAnsi" w:cs="Arial" w:hint="eastAsia"/>
                <w:color w:val="000000" w:themeColor="text1"/>
                <w:kern w:val="24"/>
                <w:szCs w:val="21"/>
              </w:rPr>
              <w:t>（2）社会全体で子どもの貧困対策に取り組む機運の醸成</w:t>
            </w:r>
          </w:p>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7C6442B2" w14:textId="3B062597" w:rsidR="0046705D" w:rsidRPr="00C5571C" w:rsidRDefault="0046705D" w:rsidP="00C5571C">
            <w:pPr>
              <w:pStyle w:val="Web"/>
              <w:spacing w:before="0" w:beforeAutospacing="0" w:after="0" w:afterAutospacing="0"/>
              <w:rPr>
                <w:rFonts w:asciiTheme="minorHAnsi" w:eastAsiaTheme="minorHAnsi" w:hAnsiTheme="minorHAnsi" w:cs="Arial"/>
                <w:sz w:val="21"/>
                <w:szCs w:val="21"/>
              </w:rPr>
            </w:pPr>
            <w:r w:rsidRPr="00C5571C">
              <w:rPr>
                <w:rFonts w:asciiTheme="minorHAnsi" w:eastAsiaTheme="minorHAnsi" w:hAnsiTheme="minorHAnsi" w:cs="Arial" w:hint="eastAsia"/>
                <w:color w:val="000000" w:themeColor="text1"/>
                <w:kern w:val="24"/>
                <w:sz w:val="21"/>
                <w:szCs w:val="21"/>
              </w:rPr>
              <w:t xml:space="preserve">　子どもの貧困は、背景に様々な社会的要因があることを踏まえ、地域や社会全体で課題を解決するという認識の下、</w:t>
            </w:r>
            <w:r w:rsidRPr="00C5571C">
              <w:rPr>
                <w:rFonts w:asciiTheme="minorHAnsi" w:eastAsiaTheme="minorHAnsi" w:hAnsiTheme="minorHAnsi" w:cstheme="minorBidi" w:hint="eastAsia"/>
                <w:color w:val="000000" w:themeColor="text1"/>
                <w:kern w:val="24"/>
                <w:sz w:val="21"/>
                <w:szCs w:val="21"/>
              </w:rPr>
              <w:t>行政だけでなく、学校、地域、民間支援機関、企業などが連携して、切れ目のない適切な支援を行うこ</w:t>
            </w:r>
            <w:r w:rsidRPr="00C5571C">
              <w:rPr>
                <w:rFonts w:asciiTheme="minorHAnsi" w:eastAsiaTheme="minorHAnsi" w:hAnsiTheme="minorHAnsi" w:cstheme="minorBidi" w:hint="eastAsia"/>
                <w:color w:val="000000" w:themeColor="text1"/>
                <w:kern w:val="24"/>
                <w:sz w:val="21"/>
                <w:szCs w:val="21"/>
              </w:rPr>
              <w:lastRenderedPageBreak/>
              <w:t>とができるよう</w:t>
            </w:r>
            <w:r w:rsidRPr="00C5571C">
              <w:rPr>
                <w:rFonts w:asciiTheme="minorHAnsi" w:eastAsiaTheme="minorHAnsi" w:hAnsiTheme="minorHAnsi" w:cs="Arial" w:hint="eastAsia"/>
                <w:color w:val="000000" w:themeColor="text1"/>
                <w:kern w:val="24"/>
                <w:sz w:val="21"/>
                <w:szCs w:val="21"/>
              </w:rPr>
              <w:t>取り組みます。</w:t>
            </w:r>
          </w:p>
        </w:tc>
      </w:tr>
      <w:tr w:rsidR="0046705D" w14:paraId="3522E9F0" w14:textId="77777777" w:rsidTr="00C5571C">
        <w:trPr>
          <w:trHeight w:val="383"/>
        </w:trPr>
        <w:tc>
          <w:tcPr>
            <w:tcW w:w="2388" w:type="dxa"/>
            <w:tcBorders>
              <w:top w:val="single" w:sz="8" w:space="0" w:color="000000"/>
              <w:left w:val="single" w:sz="8" w:space="0" w:color="000000"/>
              <w:bottom w:val="single" w:sz="8" w:space="0" w:color="000000"/>
              <w:right w:val="single" w:sz="8" w:space="0" w:color="000000"/>
            </w:tcBorders>
            <w:shd w:val="clear" w:color="auto" w:fill="auto"/>
          </w:tcPr>
          <w:p w14:paraId="49C2421F" w14:textId="4AC8B337" w:rsidR="0046705D" w:rsidRPr="00C5571C" w:rsidRDefault="0046705D" w:rsidP="0046705D">
            <w:pPr>
              <w:rPr>
                <w:rFonts w:eastAsiaTheme="minorHAnsi"/>
                <w:szCs w:val="21"/>
              </w:rPr>
            </w:pPr>
            <w:r w:rsidRPr="00C5571C">
              <w:rPr>
                <w:rFonts w:eastAsiaTheme="minorHAnsi" w:cs="Arial" w:hint="eastAsia"/>
                <w:color w:val="000000" w:themeColor="text1"/>
                <w:kern w:val="24"/>
                <w:szCs w:val="21"/>
              </w:rPr>
              <w:lastRenderedPageBreak/>
              <w:t>16 児童虐待の防止</w:t>
            </w:r>
          </w:p>
        </w:tc>
        <w:tc>
          <w:tcPr>
            <w:tcW w:w="2388" w:type="dxa"/>
            <w:tcBorders>
              <w:top w:val="single" w:sz="8" w:space="0" w:color="000000"/>
              <w:left w:val="single" w:sz="8" w:space="0" w:color="000000"/>
              <w:bottom w:val="single" w:sz="8" w:space="0" w:color="000000"/>
              <w:right w:val="single" w:sz="8" w:space="0" w:color="000000"/>
            </w:tcBorders>
            <w:shd w:val="clear" w:color="auto" w:fill="auto"/>
          </w:tcPr>
          <w:p w14:paraId="3C6F7F52" w14:textId="10901442" w:rsidR="0046705D" w:rsidRPr="00C5571C" w:rsidRDefault="0046705D" w:rsidP="0046705D">
            <w:pPr>
              <w:rPr>
                <w:rFonts w:eastAsiaTheme="minorHAnsi"/>
                <w:szCs w:val="21"/>
              </w:rPr>
            </w:pPr>
            <w:r w:rsidRPr="00C5571C">
              <w:rPr>
                <w:rFonts w:eastAsiaTheme="minorHAnsi" w:cs="Arial" w:hint="eastAsia"/>
                <w:color w:val="000000" w:themeColor="text1"/>
                <w:kern w:val="24"/>
                <w:szCs w:val="21"/>
              </w:rPr>
              <w:t xml:space="preserve">　昨今の児童虐待相談対応件数の急増や重大な児童虐待事案が後を絶たないこと等から、より充実した児童虐待防止の取組が求められています。</w:t>
            </w:r>
          </w:p>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1C744163" w14:textId="0265E233" w:rsidR="0046705D" w:rsidRPr="00C5571C" w:rsidRDefault="0046705D" w:rsidP="0046705D">
            <w:pPr>
              <w:rPr>
                <w:rFonts w:eastAsiaTheme="minorHAnsi"/>
                <w:szCs w:val="21"/>
              </w:rPr>
            </w:pPr>
            <w:r w:rsidRPr="00C5571C">
              <w:rPr>
                <w:rFonts w:eastAsiaTheme="minorHAnsi" w:cs="Arial" w:hint="eastAsia"/>
                <w:color w:val="000000" w:themeColor="text1"/>
                <w:kern w:val="24"/>
                <w:szCs w:val="21"/>
              </w:rPr>
              <w:t>（1）児童虐待の防止</w:t>
            </w:r>
          </w:p>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19A3772D" w14:textId="75DCE2DA" w:rsidR="0046705D" w:rsidRPr="00C5571C" w:rsidRDefault="0046705D" w:rsidP="0046705D">
            <w:pPr>
              <w:pStyle w:val="Web"/>
              <w:spacing w:before="0" w:beforeAutospacing="0" w:after="0" w:afterAutospacing="0"/>
              <w:rPr>
                <w:rFonts w:asciiTheme="minorHAnsi" w:eastAsiaTheme="minorHAnsi" w:hAnsiTheme="minorHAnsi" w:cs="Arial"/>
                <w:sz w:val="21"/>
                <w:szCs w:val="21"/>
              </w:rPr>
            </w:pPr>
            <w:r w:rsidRPr="00C5571C">
              <w:rPr>
                <w:rFonts w:asciiTheme="minorHAnsi" w:eastAsiaTheme="minorHAnsi" w:hAnsiTheme="minorHAnsi" w:cs="Arial" w:hint="eastAsia"/>
                <w:color w:val="000000" w:themeColor="text1"/>
                <w:kern w:val="24"/>
                <w:sz w:val="21"/>
                <w:szCs w:val="21"/>
              </w:rPr>
              <w:t xml:space="preserve">　重大な児童虐待ゼロをめざし、オール大阪で児童虐待の防止に取り組みます。</w:t>
            </w:r>
          </w:p>
          <w:p w14:paraId="32FD2937" w14:textId="2DA213A1" w:rsidR="0046705D" w:rsidRPr="00C5571C" w:rsidRDefault="0046705D" w:rsidP="00C5571C">
            <w:pPr>
              <w:pStyle w:val="Web"/>
              <w:spacing w:before="0" w:beforeAutospacing="0" w:after="0" w:afterAutospacing="0"/>
              <w:rPr>
                <w:rFonts w:asciiTheme="minorHAnsi" w:eastAsiaTheme="minorHAnsi" w:hAnsiTheme="minorHAnsi" w:cs="Arial"/>
                <w:sz w:val="21"/>
                <w:szCs w:val="21"/>
              </w:rPr>
            </w:pPr>
            <w:r w:rsidRPr="00C5571C">
              <w:rPr>
                <w:rFonts w:asciiTheme="minorHAnsi" w:eastAsiaTheme="minorHAnsi" w:hAnsiTheme="minorHAnsi" w:cs="Arial" w:hint="eastAsia"/>
                <w:color w:val="000000" w:themeColor="text1"/>
                <w:kern w:val="24"/>
                <w:sz w:val="21"/>
                <w:szCs w:val="21"/>
              </w:rPr>
              <w:t xml:space="preserve">　また、子ども家庭センターや要保護児童対策地域協議会等において、早期発見・早期対応に努めるとともに、広報啓発活動により児童虐待防止に関する府民意識を向上させるなど、社会全体で子どもを守るための取組を市町村とも連携し進めます。</w:t>
            </w:r>
          </w:p>
        </w:tc>
      </w:tr>
      <w:tr w:rsidR="0046705D" w14:paraId="447AD6D0" w14:textId="77777777" w:rsidTr="00C5571C">
        <w:trPr>
          <w:trHeight w:val="383"/>
        </w:trPr>
        <w:tc>
          <w:tcPr>
            <w:tcW w:w="2388" w:type="dxa"/>
            <w:tcBorders>
              <w:top w:val="single" w:sz="8" w:space="0" w:color="000000"/>
              <w:left w:val="single" w:sz="8" w:space="0" w:color="000000"/>
              <w:bottom w:val="single" w:sz="8" w:space="0" w:color="000000"/>
              <w:right w:val="single" w:sz="8" w:space="0" w:color="000000"/>
            </w:tcBorders>
            <w:shd w:val="clear" w:color="auto" w:fill="auto"/>
          </w:tcPr>
          <w:p w14:paraId="025560B0" w14:textId="3DD7C993" w:rsidR="0046705D" w:rsidRPr="00C5571C" w:rsidRDefault="0046705D" w:rsidP="0046705D">
            <w:pPr>
              <w:rPr>
                <w:rFonts w:eastAsiaTheme="minorHAnsi"/>
                <w:szCs w:val="21"/>
              </w:rPr>
            </w:pPr>
            <w:r w:rsidRPr="00C5571C">
              <w:rPr>
                <w:rFonts w:eastAsiaTheme="minorHAnsi" w:cs="Arial" w:hint="eastAsia"/>
                <w:color w:val="000000" w:themeColor="text1"/>
                <w:kern w:val="24"/>
                <w:szCs w:val="21"/>
              </w:rPr>
              <w:t>17 配偶者等からの暴力（身体的・精神的・経済的・性的）への対応</w:t>
            </w:r>
          </w:p>
        </w:tc>
        <w:tc>
          <w:tcPr>
            <w:tcW w:w="2388" w:type="dxa"/>
            <w:tcBorders>
              <w:top w:val="single" w:sz="8" w:space="0" w:color="000000"/>
              <w:left w:val="single" w:sz="8" w:space="0" w:color="000000"/>
              <w:bottom w:val="single" w:sz="8" w:space="0" w:color="000000"/>
              <w:right w:val="single" w:sz="8" w:space="0" w:color="000000"/>
            </w:tcBorders>
            <w:shd w:val="clear" w:color="auto" w:fill="auto"/>
          </w:tcPr>
          <w:p w14:paraId="206AFA02" w14:textId="1A5CEE30" w:rsidR="0046705D" w:rsidRPr="00C5571C" w:rsidRDefault="0046705D" w:rsidP="0046705D">
            <w:pPr>
              <w:rPr>
                <w:rFonts w:eastAsiaTheme="minorHAnsi"/>
                <w:szCs w:val="21"/>
              </w:rPr>
            </w:pPr>
            <w:r w:rsidRPr="00C5571C">
              <w:rPr>
                <w:rFonts w:eastAsiaTheme="minorHAnsi" w:cs="Arial" w:hint="eastAsia"/>
                <w:color w:val="000000" w:themeColor="text1"/>
                <w:kern w:val="24"/>
                <w:szCs w:val="21"/>
              </w:rPr>
              <w:t xml:space="preserve">　配偶者等からの暴力（身体的・精神的・経済的・性的）によって子育てが脅かされることがないよう、早期の相談や保護の体制が確保されている必要があります。</w:t>
            </w:r>
          </w:p>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4305EFCD" w14:textId="5C437FC6" w:rsidR="0046705D" w:rsidRPr="00C5571C" w:rsidRDefault="0046705D" w:rsidP="0046705D">
            <w:pPr>
              <w:rPr>
                <w:rFonts w:eastAsiaTheme="minorHAnsi"/>
                <w:szCs w:val="21"/>
              </w:rPr>
            </w:pPr>
            <w:r w:rsidRPr="00C5571C">
              <w:rPr>
                <w:rFonts w:eastAsiaTheme="minorHAnsi" w:cs="Arial" w:hint="eastAsia"/>
                <w:color w:val="000000" w:themeColor="text1"/>
                <w:kern w:val="24"/>
                <w:szCs w:val="21"/>
              </w:rPr>
              <w:t>（1）配偶者等からの暴力（身体的・精神的・経済的・性的）への対応</w:t>
            </w:r>
          </w:p>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2489B3C9" w14:textId="77777777" w:rsidR="0046705D" w:rsidRPr="00C5571C" w:rsidRDefault="0046705D" w:rsidP="0046705D">
            <w:pPr>
              <w:pStyle w:val="Web"/>
              <w:spacing w:before="0" w:beforeAutospacing="0" w:after="0" w:afterAutospacing="0"/>
              <w:rPr>
                <w:rFonts w:asciiTheme="minorHAnsi" w:eastAsiaTheme="minorHAnsi" w:hAnsiTheme="minorHAnsi" w:cs="Arial"/>
                <w:sz w:val="21"/>
                <w:szCs w:val="21"/>
              </w:rPr>
            </w:pPr>
            <w:r w:rsidRPr="00C5571C">
              <w:rPr>
                <w:rFonts w:asciiTheme="minorHAnsi" w:eastAsiaTheme="minorHAnsi" w:hAnsiTheme="minorHAnsi" w:cs="Arial" w:hint="eastAsia"/>
                <w:color w:val="000000" w:themeColor="text1"/>
                <w:kern w:val="24"/>
                <w:sz w:val="21"/>
                <w:szCs w:val="21"/>
              </w:rPr>
              <w:t xml:space="preserve">　配偶者等からの暴力（身体的・精神的・経済的・性的）について、防止啓発に取り組むとともに、できるだけ早期に適切な相談や保護を受け、自立につなげることができるよう関係機関が連携して支援していきます。</w:t>
            </w:r>
          </w:p>
          <w:p w14:paraId="55CD6A7B" w14:textId="462AF1F7" w:rsidR="0046705D" w:rsidRPr="00C5571C" w:rsidRDefault="0046705D" w:rsidP="00C5571C">
            <w:pPr>
              <w:pStyle w:val="Web"/>
              <w:spacing w:before="0" w:beforeAutospacing="0" w:after="0" w:afterAutospacing="0"/>
              <w:rPr>
                <w:rFonts w:asciiTheme="minorHAnsi" w:eastAsiaTheme="minorHAnsi" w:hAnsiTheme="minorHAnsi" w:cs="Arial"/>
                <w:sz w:val="21"/>
                <w:szCs w:val="21"/>
              </w:rPr>
            </w:pPr>
            <w:r w:rsidRPr="00C5571C">
              <w:rPr>
                <w:rFonts w:asciiTheme="minorHAnsi" w:eastAsiaTheme="minorHAnsi" w:hAnsiTheme="minorHAnsi" w:cs="Arial" w:hint="eastAsia"/>
                <w:color w:val="000000" w:themeColor="text1"/>
                <w:kern w:val="24"/>
                <w:sz w:val="21"/>
                <w:szCs w:val="21"/>
              </w:rPr>
              <w:t xml:space="preserve">　各種会議や研修等を通じて、配偶者暴力相談支援センターの運営に必要な情報や専門的知識の提供、技術的な助言等を行うことにより、市町村における配偶者暴力相談支援センターの設置に向けた支援を行います。</w:t>
            </w:r>
          </w:p>
        </w:tc>
      </w:tr>
      <w:tr w:rsidR="0046705D" w14:paraId="27B89BAD" w14:textId="77777777" w:rsidTr="00C5571C">
        <w:trPr>
          <w:trHeight w:val="383"/>
        </w:trPr>
        <w:tc>
          <w:tcPr>
            <w:tcW w:w="2388" w:type="dxa"/>
            <w:vMerge w:val="restart"/>
            <w:tcBorders>
              <w:top w:val="single" w:sz="8" w:space="0" w:color="000000"/>
              <w:left w:val="single" w:sz="8" w:space="0" w:color="000000"/>
              <w:right w:val="single" w:sz="8" w:space="0" w:color="000000"/>
            </w:tcBorders>
            <w:shd w:val="clear" w:color="auto" w:fill="auto"/>
          </w:tcPr>
          <w:p w14:paraId="0F431C18" w14:textId="3C2E79D2" w:rsidR="0046705D" w:rsidRPr="00C5571C" w:rsidRDefault="0046705D" w:rsidP="0046705D">
            <w:pPr>
              <w:rPr>
                <w:rFonts w:eastAsiaTheme="minorHAnsi"/>
                <w:szCs w:val="21"/>
              </w:rPr>
            </w:pPr>
            <w:r w:rsidRPr="00C5571C">
              <w:rPr>
                <w:rFonts w:eastAsiaTheme="minorHAnsi" w:cs="Arial" w:hint="eastAsia"/>
                <w:color w:val="000000" w:themeColor="text1"/>
                <w:kern w:val="24"/>
                <w:szCs w:val="21"/>
              </w:rPr>
              <w:t>18 社会的養護を必要とする子ども等に対す</w:t>
            </w:r>
            <w:r w:rsidRPr="00C5571C">
              <w:rPr>
                <w:rFonts w:eastAsiaTheme="minorHAnsi" w:cs="Arial" w:hint="eastAsia"/>
                <w:color w:val="000000" w:themeColor="text1"/>
                <w:kern w:val="24"/>
                <w:szCs w:val="21"/>
              </w:rPr>
              <w:lastRenderedPageBreak/>
              <w:t>る支援</w:t>
            </w:r>
          </w:p>
        </w:tc>
        <w:tc>
          <w:tcPr>
            <w:tcW w:w="2388" w:type="dxa"/>
            <w:vMerge w:val="restart"/>
            <w:tcBorders>
              <w:top w:val="single" w:sz="8" w:space="0" w:color="000000"/>
              <w:left w:val="single" w:sz="8" w:space="0" w:color="000000"/>
              <w:right w:val="single" w:sz="8" w:space="0" w:color="000000"/>
            </w:tcBorders>
            <w:shd w:val="clear" w:color="auto" w:fill="auto"/>
          </w:tcPr>
          <w:p w14:paraId="5E044FAB" w14:textId="77777777" w:rsidR="0046705D" w:rsidRPr="00C5571C" w:rsidRDefault="0046705D" w:rsidP="0046705D">
            <w:pPr>
              <w:pStyle w:val="Web"/>
              <w:spacing w:before="0" w:beforeAutospacing="0" w:after="0" w:afterAutospacing="0"/>
              <w:rPr>
                <w:rFonts w:asciiTheme="minorHAnsi" w:eastAsiaTheme="minorHAnsi" w:hAnsiTheme="minorHAnsi" w:cs="Arial"/>
                <w:sz w:val="21"/>
                <w:szCs w:val="21"/>
              </w:rPr>
            </w:pPr>
            <w:r w:rsidRPr="00C5571C">
              <w:rPr>
                <w:rFonts w:asciiTheme="minorHAnsi" w:eastAsiaTheme="minorHAnsi" w:hAnsiTheme="minorHAnsi" w:cs="Arial" w:hint="eastAsia"/>
                <w:color w:val="000000" w:themeColor="text1"/>
                <w:kern w:val="24"/>
                <w:sz w:val="21"/>
                <w:szCs w:val="21"/>
              </w:rPr>
              <w:lastRenderedPageBreak/>
              <w:t xml:space="preserve">　大阪府は、代替養育を必要とする子ども数</w:t>
            </w:r>
            <w:r w:rsidRPr="00C5571C">
              <w:rPr>
                <w:rFonts w:asciiTheme="minorHAnsi" w:eastAsiaTheme="minorHAnsi" w:hAnsiTheme="minorHAnsi" w:cs="Arial" w:hint="eastAsia"/>
                <w:color w:val="000000" w:themeColor="text1"/>
                <w:kern w:val="24"/>
                <w:sz w:val="21"/>
                <w:szCs w:val="21"/>
              </w:rPr>
              <w:lastRenderedPageBreak/>
              <w:t>が多く、子どものケアニーズも高い状況に</w:t>
            </w:r>
          </w:p>
          <w:p w14:paraId="66713FEA" w14:textId="77777777" w:rsidR="0046705D" w:rsidRPr="00C5571C" w:rsidRDefault="0046705D" w:rsidP="0046705D">
            <w:pPr>
              <w:pStyle w:val="Web"/>
              <w:spacing w:before="0" w:beforeAutospacing="0" w:after="0" w:afterAutospacing="0"/>
              <w:rPr>
                <w:rFonts w:asciiTheme="minorHAnsi" w:eastAsiaTheme="minorHAnsi" w:hAnsiTheme="minorHAnsi" w:cs="Arial"/>
                <w:sz w:val="21"/>
                <w:szCs w:val="21"/>
              </w:rPr>
            </w:pPr>
            <w:r w:rsidRPr="00C5571C">
              <w:rPr>
                <w:rFonts w:asciiTheme="minorHAnsi" w:eastAsiaTheme="minorHAnsi" w:hAnsiTheme="minorHAnsi" w:cs="Arial" w:hint="eastAsia"/>
                <w:color w:val="000000" w:themeColor="text1"/>
                <w:kern w:val="24"/>
                <w:sz w:val="21"/>
                <w:szCs w:val="21"/>
              </w:rPr>
              <w:t>あります。</w:t>
            </w:r>
          </w:p>
          <w:p w14:paraId="21ADEA52" w14:textId="77777777" w:rsidR="0046705D" w:rsidRPr="00C5571C" w:rsidRDefault="0046705D" w:rsidP="0046705D">
            <w:pPr>
              <w:pStyle w:val="Web"/>
              <w:spacing w:before="0" w:beforeAutospacing="0" w:after="0" w:afterAutospacing="0"/>
              <w:rPr>
                <w:rFonts w:asciiTheme="minorHAnsi" w:eastAsiaTheme="minorHAnsi" w:hAnsiTheme="minorHAnsi" w:cs="Arial"/>
                <w:sz w:val="21"/>
                <w:szCs w:val="21"/>
              </w:rPr>
            </w:pPr>
            <w:r w:rsidRPr="00C5571C">
              <w:rPr>
                <w:rFonts w:asciiTheme="minorHAnsi" w:eastAsiaTheme="minorHAnsi" w:hAnsiTheme="minorHAnsi" w:cs="Arial" w:hint="eastAsia"/>
                <w:color w:val="000000" w:themeColor="text1"/>
                <w:kern w:val="24"/>
                <w:sz w:val="21"/>
                <w:szCs w:val="21"/>
              </w:rPr>
              <w:t xml:space="preserve">　家庭養育優先の理念のもと、「家庭と同様の養育環境」である里親への委託を推進するとともに、児童養護施設等においては「できる限り良好な家庭的な養育環境」を整備し、専門的ケアを行うことが求められています。</w:t>
            </w:r>
          </w:p>
          <w:p w14:paraId="1C997AD2" w14:textId="28031E5D" w:rsidR="0046705D" w:rsidRPr="00C5571C" w:rsidRDefault="0046705D" w:rsidP="0046705D">
            <w:pPr>
              <w:rPr>
                <w:rFonts w:eastAsiaTheme="minorHAnsi"/>
                <w:szCs w:val="21"/>
              </w:rPr>
            </w:pPr>
            <w:r w:rsidRPr="00C5571C">
              <w:rPr>
                <w:rFonts w:eastAsiaTheme="minorHAnsi" w:cs="Arial" w:hint="eastAsia"/>
                <w:color w:val="000000" w:themeColor="text1"/>
                <w:kern w:val="24"/>
                <w:szCs w:val="21"/>
              </w:rPr>
              <w:t xml:space="preserve">　また、就労や就学などにより施設を退所した後に、生活上の様々な困難に直面した際の支援体制を充実する必要があります。</w:t>
            </w:r>
          </w:p>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4709834F" w14:textId="78916060" w:rsidR="0046705D" w:rsidRPr="00C5571C" w:rsidRDefault="0046705D" w:rsidP="0046705D">
            <w:pPr>
              <w:rPr>
                <w:rFonts w:eastAsiaTheme="minorHAnsi"/>
                <w:szCs w:val="21"/>
              </w:rPr>
            </w:pPr>
            <w:r w:rsidRPr="00C5571C">
              <w:rPr>
                <w:rFonts w:eastAsiaTheme="minorHAnsi" w:cs="Arial" w:hint="eastAsia"/>
                <w:color w:val="000000" w:themeColor="text1"/>
                <w:kern w:val="24"/>
                <w:szCs w:val="21"/>
              </w:rPr>
              <w:lastRenderedPageBreak/>
              <w:t>（1）社会的養育体制の整備</w:t>
            </w:r>
          </w:p>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0285D5E5" w14:textId="7C2B464C" w:rsidR="0046705D" w:rsidRPr="00C5571C" w:rsidRDefault="0046705D" w:rsidP="0046705D">
            <w:pPr>
              <w:pStyle w:val="Web"/>
              <w:spacing w:before="0" w:beforeAutospacing="0" w:after="0" w:afterAutospacing="0"/>
              <w:rPr>
                <w:rFonts w:asciiTheme="minorHAnsi" w:eastAsiaTheme="minorHAnsi" w:hAnsiTheme="minorHAnsi" w:cs="Arial"/>
                <w:sz w:val="21"/>
                <w:szCs w:val="21"/>
              </w:rPr>
            </w:pPr>
            <w:r w:rsidRPr="00C5571C">
              <w:rPr>
                <w:rFonts w:asciiTheme="minorHAnsi" w:eastAsiaTheme="minorHAnsi" w:hAnsiTheme="minorHAnsi" w:cs="Arial" w:hint="eastAsia"/>
                <w:color w:val="000000" w:themeColor="text1"/>
                <w:kern w:val="24"/>
                <w:sz w:val="21"/>
                <w:szCs w:val="21"/>
              </w:rPr>
              <w:t xml:space="preserve">　特定の大人との継続的で安定した愛着関係</w:t>
            </w:r>
            <w:r w:rsidRPr="00C5571C">
              <w:rPr>
                <w:rFonts w:asciiTheme="minorHAnsi" w:eastAsiaTheme="minorHAnsi" w:hAnsiTheme="minorHAnsi" w:cs="Arial" w:hint="eastAsia"/>
                <w:color w:val="000000" w:themeColor="text1"/>
                <w:kern w:val="24"/>
                <w:sz w:val="21"/>
                <w:szCs w:val="21"/>
              </w:rPr>
              <w:lastRenderedPageBreak/>
              <w:t>を育むことができるよう、里親家庭での養育を推進するとともに、施設等においても小規模かつ地域分散化された環境の整備を行います。</w:t>
            </w:r>
          </w:p>
          <w:p w14:paraId="52FF504E" w14:textId="3A1784B1" w:rsidR="0046705D" w:rsidRPr="00C5571C" w:rsidRDefault="0046705D" w:rsidP="00C5571C">
            <w:pPr>
              <w:pStyle w:val="Web"/>
              <w:spacing w:before="0" w:beforeAutospacing="0" w:after="0" w:afterAutospacing="0"/>
              <w:rPr>
                <w:rFonts w:asciiTheme="minorHAnsi" w:eastAsiaTheme="minorHAnsi" w:hAnsiTheme="minorHAnsi" w:cs="Arial"/>
                <w:sz w:val="21"/>
                <w:szCs w:val="21"/>
              </w:rPr>
            </w:pPr>
            <w:r w:rsidRPr="00C5571C">
              <w:rPr>
                <w:rFonts w:asciiTheme="minorHAnsi" w:eastAsiaTheme="minorHAnsi" w:hAnsiTheme="minorHAnsi" w:cs="Arial" w:hint="eastAsia"/>
                <w:color w:val="000000" w:themeColor="text1"/>
                <w:kern w:val="24"/>
                <w:sz w:val="21"/>
                <w:szCs w:val="21"/>
              </w:rPr>
              <w:t xml:space="preserve">　また、子どものニーズに応じた専門的ケアを行うため、施設等の高機能化及び多機能化・機能転換を図るとともに、社会的養護を必要とする子どもの意見を受け止める仕組みを構築します。</w:t>
            </w:r>
          </w:p>
        </w:tc>
      </w:tr>
      <w:tr w:rsidR="0046705D" w14:paraId="2E3C2B14" w14:textId="77777777" w:rsidTr="00C5571C">
        <w:trPr>
          <w:trHeight w:val="383"/>
        </w:trPr>
        <w:tc>
          <w:tcPr>
            <w:tcW w:w="2388" w:type="dxa"/>
            <w:vMerge/>
            <w:tcBorders>
              <w:left w:val="single" w:sz="8" w:space="0" w:color="000000"/>
              <w:bottom w:val="single" w:sz="8" w:space="0" w:color="000000"/>
              <w:right w:val="single" w:sz="8" w:space="0" w:color="000000"/>
            </w:tcBorders>
          </w:tcPr>
          <w:p w14:paraId="5A80938F" w14:textId="77777777" w:rsidR="0046705D" w:rsidRPr="00C5571C" w:rsidRDefault="0046705D" w:rsidP="0046705D">
            <w:pPr>
              <w:rPr>
                <w:rFonts w:eastAsiaTheme="minorHAnsi"/>
                <w:szCs w:val="21"/>
              </w:rPr>
            </w:pPr>
          </w:p>
        </w:tc>
        <w:tc>
          <w:tcPr>
            <w:tcW w:w="2388" w:type="dxa"/>
            <w:vMerge/>
            <w:tcBorders>
              <w:left w:val="single" w:sz="8" w:space="0" w:color="000000"/>
              <w:bottom w:val="single" w:sz="8" w:space="0" w:color="000000"/>
              <w:right w:val="single" w:sz="8" w:space="0" w:color="000000"/>
            </w:tcBorders>
          </w:tcPr>
          <w:p w14:paraId="11A9C293" w14:textId="77777777" w:rsidR="0046705D" w:rsidRPr="00C5571C" w:rsidRDefault="0046705D" w:rsidP="0046705D">
            <w:pPr>
              <w:rPr>
                <w:rFonts w:eastAsiaTheme="minorHAnsi"/>
                <w:szCs w:val="21"/>
              </w:rPr>
            </w:pPr>
          </w:p>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389A2AEA" w14:textId="3D96C422" w:rsidR="0046705D" w:rsidRPr="00C5571C" w:rsidRDefault="0046705D" w:rsidP="0046705D">
            <w:pPr>
              <w:rPr>
                <w:rFonts w:eastAsiaTheme="minorHAnsi"/>
                <w:szCs w:val="21"/>
              </w:rPr>
            </w:pPr>
            <w:r w:rsidRPr="00C5571C">
              <w:rPr>
                <w:rFonts w:eastAsiaTheme="minorHAnsi" w:cs="Arial" w:hint="eastAsia"/>
                <w:color w:val="000000" w:themeColor="text1"/>
                <w:kern w:val="24"/>
                <w:szCs w:val="21"/>
              </w:rPr>
              <w:t>（2）社会的養護経験者等の自立支援の充実</w:t>
            </w:r>
          </w:p>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0D6D1E9D" w14:textId="46065530" w:rsidR="0046705D" w:rsidRPr="00C5571C" w:rsidRDefault="0046705D" w:rsidP="00C5571C">
            <w:pPr>
              <w:pStyle w:val="Web"/>
              <w:spacing w:before="0" w:beforeAutospacing="0" w:after="0" w:afterAutospacing="0"/>
              <w:rPr>
                <w:rFonts w:asciiTheme="minorHAnsi" w:eastAsiaTheme="minorHAnsi" w:hAnsiTheme="minorHAnsi" w:cs="Arial"/>
                <w:sz w:val="21"/>
                <w:szCs w:val="21"/>
              </w:rPr>
            </w:pPr>
            <w:r w:rsidRPr="00C5571C">
              <w:rPr>
                <w:rFonts w:asciiTheme="minorHAnsi" w:eastAsiaTheme="minorHAnsi" w:hAnsiTheme="minorHAnsi" w:cs="Arial" w:hint="eastAsia"/>
                <w:color w:val="000000" w:themeColor="text1"/>
                <w:kern w:val="24"/>
                <w:sz w:val="21"/>
                <w:szCs w:val="21"/>
              </w:rPr>
              <w:t xml:space="preserve">　施設や里親等と連携し、退所を控えた子どもたちの相談支援や退所後の生活支援相談支援体制の構築、身元保証人の確保等により、社会的養護経験者等の社会的自立を支援します。</w:t>
            </w:r>
          </w:p>
        </w:tc>
      </w:tr>
      <w:tr w:rsidR="0046705D" w14:paraId="4993B951" w14:textId="77777777" w:rsidTr="00C5571C">
        <w:trPr>
          <w:trHeight w:val="383"/>
        </w:trPr>
        <w:tc>
          <w:tcPr>
            <w:tcW w:w="2388" w:type="dxa"/>
            <w:tcBorders>
              <w:top w:val="single" w:sz="8" w:space="0" w:color="000000"/>
              <w:left w:val="single" w:sz="8" w:space="0" w:color="000000"/>
              <w:bottom w:val="single" w:sz="8" w:space="0" w:color="000000"/>
              <w:right w:val="single" w:sz="8" w:space="0" w:color="000000"/>
            </w:tcBorders>
            <w:shd w:val="clear" w:color="auto" w:fill="auto"/>
          </w:tcPr>
          <w:p w14:paraId="6ADA6AC6" w14:textId="366EB27E" w:rsidR="0046705D" w:rsidRPr="00C5571C" w:rsidRDefault="0046705D" w:rsidP="0046705D">
            <w:pPr>
              <w:rPr>
                <w:rFonts w:eastAsiaTheme="minorHAnsi"/>
                <w:szCs w:val="21"/>
              </w:rPr>
            </w:pPr>
            <w:r w:rsidRPr="00C5571C">
              <w:rPr>
                <w:rFonts w:eastAsiaTheme="minorHAnsi" w:cs="Arial" w:hint="eastAsia"/>
                <w:color w:val="000000" w:themeColor="text1"/>
                <w:kern w:val="24"/>
                <w:szCs w:val="21"/>
              </w:rPr>
              <w:t>19 障がいのある子どもへの支援の充実</w:t>
            </w:r>
          </w:p>
        </w:tc>
        <w:tc>
          <w:tcPr>
            <w:tcW w:w="2388" w:type="dxa"/>
            <w:tcBorders>
              <w:top w:val="single" w:sz="8" w:space="0" w:color="000000"/>
              <w:left w:val="single" w:sz="8" w:space="0" w:color="000000"/>
              <w:bottom w:val="single" w:sz="8" w:space="0" w:color="000000"/>
              <w:right w:val="single" w:sz="8" w:space="0" w:color="000000"/>
            </w:tcBorders>
            <w:shd w:val="clear" w:color="auto" w:fill="auto"/>
          </w:tcPr>
          <w:p w14:paraId="3A8E6A6B" w14:textId="7B61A907" w:rsidR="0046705D" w:rsidRPr="00C5571C" w:rsidRDefault="0046705D" w:rsidP="0046705D">
            <w:pPr>
              <w:pStyle w:val="Web"/>
              <w:spacing w:before="0" w:beforeAutospacing="0" w:after="0" w:afterAutospacing="0"/>
              <w:rPr>
                <w:rFonts w:asciiTheme="minorHAnsi" w:eastAsiaTheme="minorHAnsi" w:hAnsiTheme="minorHAnsi" w:cs="Arial"/>
                <w:sz w:val="21"/>
                <w:szCs w:val="21"/>
              </w:rPr>
            </w:pPr>
            <w:r w:rsidRPr="00C5571C">
              <w:rPr>
                <w:rFonts w:asciiTheme="minorHAnsi" w:eastAsiaTheme="minorHAnsi" w:hAnsiTheme="minorHAnsi" w:cs="Arial" w:hint="eastAsia"/>
                <w:color w:val="000000" w:themeColor="text1"/>
                <w:kern w:val="24"/>
                <w:sz w:val="21"/>
                <w:szCs w:val="21"/>
              </w:rPr>
              <w:t xml:space="preserve">　発達に特性のある児童が、早期に地域で質の高い支援を受けることができるようにするとともに、未就学児から就学児まで一貫した支援の充実を図るため、関係機関の連携や児童福祉法に基づくサービス基盤の充実が必要です。</w:t>
            </w:r>
          </w:p>
          <w:p w14:paraId="583F2D15" w14:textId="6C9E6741" w:rsidR="0046705D" w:rsidRPr="00C5571C" w:rsidRDefault="0046705D" w:rsidP="0046705D">
            <w:pPr>
              <w:rPr>
                <w:rFonts w:eastAsiaTheme="minorHAnsi"/>
                <w:szCs w:val="21"/>
              </w:rPr>
            </w:pPr>
            <w:r w:rsidRPr="00C5571C">
              <w:rPr>
                <w:rFonts w:eastAsiaTheme="minorHAnsi" w:cs="Arial" w:hint="eastAsia"/>
                <w:color w:val="000000" w:themeColor="text1"/>
                <w:kern w:val="24"/>
                <w:szCs w:val="21"/>
              </w:rPr>
              <w:t xml:space="preserve">　医療的ケアを必要とする重症心身障がい児等が、安心して保健・医療・福祉及び教育のサ</w:t>
            </w:r>
            <w:r w:rsidRPr="00C5571C">
              <w:rPr>
                <w:rFonts w:eastAsiaTheme="minorHAnsi" w:cs="Arial" w:hint="eastAsia"/>
                <w:color w:val="000000" w:themeColor="text1"/>
                <w:kern w:val="24"/>
                <w:szCs w:val="21"/>
              </w:rPr>
              <w:lastRenderedPageBreak/>
              <w:t>ービスを総合的に受けられるようにする必要があります。</w:t>
            </w:r>
          </w:p>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0AB161EA" w14:textId="6F938AD3" w:rsidR="0046705D" w:rsidRPr="00C5571C" w:rsidRDefault="0046705D" w:rsidP="0046705D">
            <w:pPr>
              <w:rPr>
                <w:rFonts w:eastAsiaTheme="minorHAnsi"/>
                <w:szCs w:val="21"/>
              </w:rPr>
            </w:pPr>
            <w:r w:rsidRPr="00C5571C">
              <w:rPr>
                <w:rFonts w:eastAsiaTheme="minorHAnsi" w:cs="Arial" w:hint="eastAsia"/>
                <w:color w:val="000000" w:themeColor="text1"/>
                <w:kern w:val="24"/>
                <w:szCs w:val="21"/>
              </w:rPr>
              <w:lastRenderedPageBreak/>
              <w:t>（1）障がいのある子どもへの医療・福祉支援</w:t>
            </w:r>
          </w:p>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0A41B804" w14:textId="77777777" w:rsidR="0046705D" w:rsidRPr="00C5571C" w:rsidRDefault="0046705D" w:rsidP="0046705D">
            <w:pPr>
              <w:pStyle w:val="Web"/>
              <w:spacing w:before="0" w:beforeAutospacing="0" w:after="0" w:afterAutospacing="0"/>
              <w:rPr>
                <w:rFonts w:asciiTheme="minorHAnsi" w:eastAsiaTheme="minorHAnsi" w:hAnsiTheme="minorHAnsi" w:cs="Arial"/>
                <w:sz w:val="21"/>
                <w:szCs w:val="21"/>
              </w:rPr>
            </w:pPr>
            <w:r w:rsidRPr="00C5571C">
              <w:rPr>
                <w:rFonts w:asciiTheme="minorHAnsi" w:eastAsiaTheme="minorHAnsi" w:hAnsiTheme="minorHAnsi" w:cs="Arial" w:hint="eastAsia"/>
                <w:color w:val="000000" w:themeColor="text1"/>
                <w:kern w:val="24"/>
                <w:sz w:val="21"/>
                <w:szCs w:val="21"/>
              </w:rPr>
              <w:t xml:space="preserve">　障がいの早期発見、必要な情報の提供、早期の適切なサービス提供など、障がいのある子どもへの支援を、地域で総合的に取り組む体制づくりを進めます。</w:t>
            </w:r>
          </w:p>
          <w:p w14:paraId="44C9B898" w14:textId="13EC103E" w:rsidR="0046705D" w:rsidRPr="00C5571C" w:rsidRDefault="0046705D" w:rsidP="0046705D">
            <w:pPr>
              <w:pStyle w:val="Web"/>
              <w:spacing w:before="0" w:beforeAutospacing="0" w:after="0" w:afterAutospacing="0"/>
              <w:rPr>
                <w:rFonts w:asciiTheme="minorHAnsi" w:eastAsiaTheme="minorHAnsi" w:hAnsiTheme="minorHAnsi" w:cs="Arial"/>
                <w:sz w:val="21"/>
                <w:szCs w:val="21"/>
              </w:rPr>
            </w:pPr>
            <w:r w:rsidRPr="00C5571C">
              <w:rPr>
                <w:rFonts w:asciiTheme="minorHAnsi" w:eastAsiaTheme="minorHAnsi" w:hAnsiTheme="minorHAnsi" w:cs="Arial" w:hint="eastAsia"/>
                <w:color w:val="000000" w:themeColor="text1"/>
                <w:kern w:val="24"/>
                <w:sz w:val="21"/>
                <w:szCs w:val="21"/>
              </w:rPr>
              <w:t xml:space="preserve">　特に、発達に特性のある子どもに対する支援として、健康診査のスクリーニングの向上や、健診後の支援の充実、早期発達支援の充実等を図るとともに、</w:t>
            </w:r>
            <w:r w:rsidRPr="00C5571C">
              <w:rPr>
                <w:rFonts w:asciiTheme="minorHAnsi" w:eastAsiaTheme="minorHAnsi" w:hAnsiTheme="minorHAnsi" w:cs="Arial" w:hint="eastAsia"/>
                <w:color w:val="000000" w:themeColor="text1"/>
                <w:kern w:val="24"/>
                <w:sz w:val="21"/>
                <w:szCs w:val="21"/>
              </w:rPr>
              <w:lastRenderedPageBreak/>
              <w:t>強度行動障がいやその重度化の予防に取り組みます。</w:t>
            </w:r>
          </w:p>
          <w:p w14:paraId="5205F4F8" w14:textId="6237D617" w:rsidR="0046705D" w:rsidRPr="00C5571C" w:rsidRDefault="0046705D" w:rsidP="00C5571C">
            <w:pPr>
              <w:pStyle w:val="Web"/>
              <w:spacing w:before="0" w:beforeAutospacing="0" w:after="0" w:afterAutospacing="0"/>
              <w:rPr>
                <w:rFonts w:asciiTheme="minorHAnsi" w:eastAsiaTheme="minorHAnsi" w:hAnsiTheme="minorHAnsi" w:cs="Arial"/>
                <w:sz w:val="21"/>
                <w:szCs w:val="21"/>
              </w:rPr>
            </w:pPr>
            <w:r w:rsidRPr="00C5571C">
              <w:rPr>
                <w:rFonts w:asciiTheme="minorHAnsi" w:eastAsiaTheme="minorHAnsi" w:hAnsiTheme="minorHAnsi" w:cs="Arial" w:hint="eastAsia"/>
                <w:color w:val="000000" w:themeColor="text1"/>
                <w:kern w:val="24"/>
                <w:sz w:val="21"/>
                <w:szCs w:val="21"/>
              </w:rPr>
              <w:t xml:space="preserve">　また、医療的ケアを必要とする重症心身障がい児等の地域生活を支えるため、基盤整備の推進や地域ケアシステムの構築等、支援の充実を図ります。</w:t>
            </w:r>
          </w:p>
        </w:tc>
      </w:tr>
      <w:tr w:rsidR="0046705D" w14:paraId="0741C49F" w14:textId="77777777" w:rsidTr="00C5571C">
        <w:trPr>
          <w:trHeight w:val="383"/>
        </w:trPr>
        <w:tc>
          <w:tcPr>
            <w:tcW w:w="2388" w:type="dxa"/>
            <w:tcBorders>
              <w:top w:val="single" w:sz="8" w:space="0" w:color="000000"/>
              <w:left w:val="single" w:sz="8" w:space="0" w:color="000000"/>
              <w:bottom w:val="single" w:sz="8" w:space="0" w:color="000000"/>
              <w:right w:val="single" w:sz="8" w:space="0" w:color="000000"/>
            </w:tcBorders>
            <w:shd w:val="clear" w:color="auto" w:fill="auto"/>
          </w:tcPr>
          <w:p w14:paraId="5C9B5CE5" w14:textId="7D345428" w:rsidR="0046705D" w:rsidRPr="00C5571C" w:rsidRDefault="0046705D" w:rsidP="0046705D">
            <w:pPr>
              <w:rPr>
                <w:rFonts w:eastAsiaTheme="minorHAnsi"/>
                <w:szCs w:val="21"/>
              </w:rPr>
            </w:pPr>
            <w:r w:rsidRPr="00C5571C">
              <w:rPr>
                <w:rFonts w:eastAsiaTheme="minorHAnsi" w:cs="Arial" w:hint="eastAsia"/>
                <w:color w:val="000000" w:themeColor="text1"/>
                <w:kern w:val="24"/>
                <w:szCs w:val="21"/>
              </w:rPr>
              <w:lastRenderedPageBreak/>
              <w:t>20 外国人の子どもへの支援</w:t>
            </w:r>
          </w:p>
        </w:tc>
        <w:tc>
          <w:tcPr>
            <w:tcW w:w="2388" w:type="dxa"/>
            <w:tcBorders>
              <w:top w:val="single" w:sz="8" w:space="0" w:color="000000"/>
              <w:left w:val="single" w:sz="8" w:space="0" w:color="000000"/>
              <w:bottom w:val="single" w:sz="8" w:space="0" w:color="000000"/>
              <w:right w:val="single" w:sz="8" w:space="0" w:color="000000"/>
            </w:tcBorders>
            <w:shd w:val="clear" w:color="auto" w:fill="auto"/>
          </w:tcPr>
          <w:p w14:paraId="5B8D7E63" w14:textId="5E6FF710" w:rsidR="0046705D" w:rsidRPr="00C5571C" w:rsidRDefault="0046705D" w:rsidP="0046705D">
            <w:pPr>
              <w:pStyle w:val="Web"/>
              <w:spacing w:before="0" w:beforeAutospacing="0" w:after="0" w:afterAutospacing="0"/>
              <w:rPr>
                <w:rFonts w:asciiTheme="minorHAnsi" w:eastAsiaTheme="minorHAnsi" w:hAnsiTheme="minorHAnsi" w:cs="Arial"/>
                <w:sz w:val="21"/>
                <w:szCs w:val="21"/>
              </w:rPr>
            </w:pPr>
            <w:r w:rsidRPr="00C5571C">
              <w:rPr>
                <w:rFonts w:asciiTheme="minorHAnsi" w:eastAsiaTheme="minorHAnsi" w:hAnsiTheme="minorHAnsi" w:cs="Arial" w:hint="eastAsia"/>
                <w:color w:val="000000" w:themeColor="text1"/>
                <w:kern w:val="24"/>
                <w:sz w:val="21"/>
                <w:szCs w:val="21"/>
              </w:rPr>
              <w:t xml:space="preserve">　外国人の子どもや支援を必要とするその家族は、言葉や文化の違いにより地域から孤立しがちであり、学習活動や地域活動への参加に支障が生じることもあり、支援が必要です。</w:t>
            </w:r>
          </w:p>
          <w:p w14:paraId="4F479349" w14:textId="08661781" w:rsidR="0046705D" w:rsidRPr="00C5571C" w:rsidRDefault="0046705D" w:rsidP="00C5571C">
            <w:pPr>
              <w:pStyle w:val="Web"/>
              <w:spacing w:before="0" w:beforeAutospacing="0" w:after="0" w:afterAutospacing="0"/>
              <w:rPr>
                <w:rFonts w:asciiTheme="minorHAnsi" w:eastAsiaTheme="minorHAnsi" w:hAnsiTheme="minorHAnsi" w:cs="Arial"/>
                <w:sz w:val="21"/>
                <w:szCs w:val="21"/>
              </w:rPr>
            </w:pPr>
            <w:r w:rsidRPr="00C5571C">
              <w:rPr>
                <w:rFonts w:asciiTheme="minorHAnsi" w:eastAsiaTheme="minorHAnsi" w:hAnsiTheme="minorHAnsi" w:cs="Arial" w:hint="eastAsia"/>
                <w:color w:val="000000" w:themeColor="text1"/>
                <w:kern w:val="24"/>
                <w:sz w:val="21"/>
                <w:szCs w:val="21"/>
              </w:rPr>
              <w:t xml:space="preserve">　在留資格に係る特定技能の対象分野の追加に伴い、今後、外国人労働者の増加が見込まれることから、「働く場」としてだけでなく、その家族も含めた「学びの場」「暮らしの場」としての魅力を高めていく必要があります。</w:t>
            </w:r>
          </w:p>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07EA260C" w14:textId="5571E4E6" w:rsidR="0046705D" w:rsidRPr="00C5571C" w:rsidRDefault="0046705D" w:rsidP="00C5571C">
            <w:pPr>
              <w:pStyle w:val="Web"/>
              <w:spacing w:before="0" w:beforeAutospacing="0" w:after="0" w:afterAutospacing="0"/>
              <w:rPr>
                <w:rFonts w:asciiTheme="minorHAnsi" w:eastAsiaTheme="minorHAnsi" w:hAnsiTheme="minorHAnsi" w:cs="Arial"/>
                <w:sz w:val="21"/>
                <w:szCs w:val="21"/>
              </w:rPr>
            </w:pPr>
            <w:r w:rsidRPr="00C5571C">
              <w:rPr>
                <w:rFonts w:asciiTheme="minorHAnsi" w:eastAsiaTheme="minorHAnsi" w:hAnsiTheme="minorHAnsi" w:cs="Arial" w:hint="eastAsia"/>
                <w:color w:val="000000" w:themeColor="text1"/>
                <w:kern w:val="24"/>
                <w:sz w:val="21"/>
                <w:szCs w:val="21"/>
              </w:rPr>
              <w:t>（1）外国人の子どもや支援を必要とする帰国・渡日の子ども等への支援</w:t>
            </w:r>
          </w:p>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3CC25B9F" w14:textId="4BB3071A" w:rsidR="0046705D" w:rsidRPr="00C5571C" w:rsidRDefault="0046705D" w:rsidP="00C5571C">
            <w:pPr>
              <w:pStyle w:val="Web"/>
              <w:spacing w:before="0" w:beforeAutospacing="0" w:after="0" w:afterAutospacing="0"/>
              <w:rPr>
                <w:rFonts w:asciiTheme="minorHAnsi" w:eastAsiaTheme="minorHAnsi" w:hAnsiTheme="minorHAnsi" w:cs="Arial"/>
                <w:sz w:val="21"/>
                <w:szCs w:val="21"/>
              </w:rPr>
            </w:pPr>
            <w:r w:rsidRPr="00C5571C">
              <w:rPr>
                <w:rFonts w:asciiTheme="minorHAnsi" w:eastAsiaTheme="minorHAnsi" w:hAnsiTheme="minorHAnsi" w:cs="Arial" w:hint="eastAsia"/>
                <w:color w:val="000000" w:themeColor="text1"/>
                <w:kern w:val="24"/>
                <w:sz w:val="21"/>
                <w:szCs w:val="21"/>
              </w:rPr>
              <w:t xml:space="preserve">　外国人の子どもやその家族、支援を必要とする帰国・渡日の子どもやその家族が、地域社会の中で健全に成長できるよう、それぞれへの支援を進めます。また、外国人労働者の増加が見込まれることから、その子どもや家族に対する支援を充実し、子育て環境の整備につなげていきます。</w:t>
            </w:r>
          </w:p>
        </w:tc>
      </w:tr>
      <w:tr w:rsidR="0046705D" w14:paraId="36988985" w14:textId="77777777" w:rsidTr="00C5571C">
        <w:trPr>
          <w:trHeight w:val="383"/>
        </w:trPr>
        <w:tc>
          <w:tcPr>
            <w:tcW w:w="2388" w:type="dxa"/>
            <w:tcBorders>
              <w:top w:val="single" w:sz="8" w:space="0" w:color="000000"/>
              <w:left w:val="single" w:sz="8" w:space="0" w:color="000000"/>
              <w:bottom w:val="single" w:sz="8" w:space="0" w:color="000000"/>
              <w:right w:val="single" w:sz="8" w:space="0" w:color="000000"/>
            </w:tcBorders>
            <w:shd w:val="clear" w:color="auto" w:fill="auto"/>
          </w:tcPr>
          <w:p w14:paraId="7B57AC8F" w14:textId="41828945" w:rsidR="0046705D" w:rsidRPr="00C5571C" w:rsidRDefault="0046705D" w:rsidP="0046705D">
            <w:pPr>
              <w:rPr>
                <w:rFonts w:eastAsiaTheme="minorHAnsi"/>
                <w:szCs w:val="21"/>
              </w:rPr>
            </w:pPr>
            <w:r w:rsidRPr="00C5571C">
              <w:rPr>
                <w:rFonts w:eastAsiaTheme="minorHAnsi" w:cs="Arial" w:hint="eastAsia"/>
                <w:color w:val="000000" w:themeColor="text1"/>
                <w:kern w:val="24"/>
                <w:szCs w:val="21"/>
              </w:rPr>
              <w:t>21 ヤングケアラーへの支援</w:t>
            </w:r>
          </w:p>
        </w:tc>
        <w:tc>
          <w:tcPr>
            <w:tcW w:w="2388" w:type="dxa"/>
            <w:tcBorders>
              <w:top w:val="single" w:sz="8" w:space="0" w:color="000000"/>
              <w:left w:val="single" w:sz="8" w:space="0" w:color="000000"/>
              <w:bottom w:val="single" w:sz="8" w:space="0" w:color="000000"/>
              <w:right w:val="single" w:sz="8" w:space="0" w:color="000000"/>
            </w:tcBorders>
            <w:shd w:val="clear" w:color="auto" w:fill="auto"/>
          </w:tcPr>
          <w:p w14:paraId="6B4740F7" w14:textId="62AF763D" w:rsidR="0046705D" w:rsidRPr="00C5571C" w:rsidRDefault="0046705D" w:rsidP="0046705D">
            <w:pPr>
              <w:pStyle w:val="Web"/>
              <w:spacing w:before="0" w:beforeAutospacing="0" w:after="0" w:afterAutospacing="0"/>
              <w:rPr>
                <w:rFonts w:asciiTheme="minorHAnsi" w:eastAsiaTheme="minorHAnsi" w:hAnsiTheme="minorHAnsi" w:cs="Arial"/>
                <w:sz w:val="21"/>
                <w:szCs w:val="21"/>
              </w:rPr>
            </w:pPr>
            <w:r w:rsidRPr="00C5571C">
              <w:rPr>
                <w:rFonts w:asciiTheme="minorHAnsi" w:eastAsiaTheme="minorHAnsi" w:hAnsiTheme="minorHAnsi" w:cs="Arial" w:hint="eastAsia"/>
                <w:color w:val="000000" w:themeColor="text1"/>
                <w:kern w:val="24"/>
                <w:sz w:val="21"/>
                <w:szCs w:val="21"/>
              </w:rPr>
              <w:t xml:space="preserve">　本来大人が担うと想定されている家事や家族の世話などを日常的に行っているヤングケアラーについては、ケアが日常化することで学業や友人関係等に支障が出てしまうなど、個人の権利に重大な侵害が生じているにもか</w:t>
            </w:r>
            <w:r w:rsidRPr="00C5571C">
              <w:rPr>
                <w:rFonts w:asciiTheme="minorHAnsi" w:eastAsiaTheme="minorHAnsi" w:hAnsiTheme="minorHAnsi" w:cs="Arial" w:hint="eastAsia"/>
                <w:color w:val="000000" w:themeColor="text1"/>
                <w:kern w:val="24"/>
                <w:sz w:val="21"/>
                <w:szCs w:val="21"/>
              </w:rPr>
              <w:lastRenderedPageBreak/>
              <w:t>かわらず、子ども本人や家族に自覚がないなどの場合もあり、顕在化しづらいことから、支援を必要とするヤングケアラーに気づくことが難しいと考えられます。</w:t>
            </w:r>
          </w:p>
          <w:p w14:paraId="6D83F5C3" w14:textId="6322A150" w:rsidR="0046705D" w:rsidRPr="00C5571C" w:rsidRDefault="0046705D" w:rsidP="00C5571C">
            <w:pPr>
              <w:pStyle w:val="Web"/>
              <w:spacing w:before="0" w:beforeAutospacing="0" w:after="0" w:afterAutospacing="0"/>
              <w:rPr>
                <w:rFonts w:asciiTheme="minorHAnsi" w:eastAsiaTheme="minorHAnsi" w:hAnsiTheme="minorHAnsi" w:cs="Arial"/>
                <w:sz w:val="21"/>
                <w:szCs w:val="21"/>
              </w:rPr>
            </w:pPr>
            <w:r w:rsidRPr="00C5571C">
              <w:rPr>
                <w:rFonts w:asciiTheme="minorHAnsi" w:eastAsiaTheme="minorHAnsi" w:hAnsiTheme="minorHAnsi" w:cs="Arial" w:hint="eastAsia"/>
                <w:color w:val="000000" w:themeColor="text1"/>
                <w:kern w:val="24"/>
                <w:sz w:val="21"/>
                <w:szCs w:val="21"/>
              </w:rPr>
              <w:t xml:space="preserve">　このため、社会的認知度の向上を図るとともに、福祉、介護、医療、教育等の関係者が情報共有・連携して、早期発見・把握し、本人の意向に寄り添い、家庭に対する適切なアセスメントにより世帯全体を支援する視点を持ちながら、必要な支援につなげていく必要があります。</w:t>
            </w:r>
          </w:p>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7A7837F1" w14:textId="6B374DB4" w:rsidR="0046705D" w:rsidRPr="00C5571C" w:rsidRDefault="0046705D" w:rsidP="0046705D">
            <w:pPr>
              <w:rPr>
                <w:rFonts w:eastAsiaTheme="minorHAnsi"/>
                <w:szCs w:val="21"/>
              </w:rPr>
            </w:pPr>
            <w:r w:rsidRPr="00C5571C">
              <w:rPr>
                <w:rFonts w:eastAsiaTheme="minorHAnsi" w:cs="Arial" w:hint="eastAsia"/>
                <w:color w:val="000000" w:themeColor="text1"/>
                <w:kern w:val="24"/>
                <w:szCs w:val="21"/>
              </w:rPr>
              <w:lastRenderedPageBreak/>
              <w:t>（1）ヤングケアラーへの支援</w:t>
            </w:r>
          </w:p>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71070D5C" w14:textId="637D8DA2" w:rsidR="0046705D" w:rsidRPr="00C5571C" w:rsidRDefault="0046705D" w:rsidP="00C5571C">
            <w:pPr>
              <w:pStyle w:val="Web"/>
              <w:spacing w:before="0" w:beforeAutospacing="0" w:after="0" w:afterAutospacing="0"/>
              <w:rPr>
                <w:rFonts w:asciiTheme="minorHAnsi" w:eastAsiaTheme="minorHAnsi" w:hAnsiTheme="minorHAnsi" w:cs="Arial"/>
                <w:sz w:val="21"/>
                <w:szCs w:val="21"/>
              </w:rPr>
            </w:pPr>
            <w:r w:rsidRPr="00C5571C">
              <w:rPr>
                <w:rFonts w:asciiTheme="minorHAnsi" w:eastAsiaTheme="minorHAnsi" w:hAnsiTheme="minorHAnsi" w:cs="Arial" w:hint="eastAsia"/>
                <w:color w:val="000000" w:themeColor="text1"/>
                <w:kern w:val="24"/>
                <w:sz w:val="21"/>
                <w:szCs w:val="21"/>
              </w:rPr>
              <w:t xml:space="preserve">　庁内関係部局や支援の実施主体である市町村等と連携し、地域住民等をはじめ、福祉･教育の関係機関等への意識醸成や研修の実施などにより社会的認知度の向上及び早期発見・把握に取り組むとともに、好事例等の共</w:t>
            </w:r>
            <w:r w:rsidRPr="00C5571C">
              <w:rPr>
                <w:rFonts w:asciiTheme="minorHAnsi" w:eastAsiaTheme="minorHAnsi" w:hAnsiTheme="minorHAnsi" w:cs="Arial" w:hint="eastAsia"/>
                <w:color w:val="000000" w:themeColor="text1"/>
                <w:kern w:val="24"/>
                <w:sz w:val="21"/>
                <w:szCs w:val="21"/>
              </w:rPr>
              <w:lastRenderedPageBreak/>
              <w:t>有や相談窓口の設置等、市町村への働きかけを推進します。また、スクールソーシャルワーカー・スクールカウンセラーの配置促進や18歳以上のヤングケアラーへの支援体制の構築等に向けて支援策の充実を図ります。</w:t>
            </w:r>
          </w:p>
        </w:tc>
      </w:tr>
      <w:tr w:rsidR="0046705D" w14:paraId="49925386" w14:textId="77777777" w:rsidTr="00C5571C">
        <w:trPr>
          <w:trHeight w:val="383"/>
        </w:trPr>
        <w:tc>
          <w:tcPr>
            <w:tcW w:w="2388" w:type="dxa"/>
            <w:tcBorders>
              <w:top w:val="single" w:sz="8" w:space="0" w:color="000000"/>
              <w:left w:val="single" w:sz="8" w:space="0" w:color="000000"/>
              <w:bottom w:val="single" w:sz="8" w:space="0" w:color="000000"/>
              <w:right w:val="single" w:sz="8" w:space="0" w:color="000000"/>
            </w:tcBorders>
            <w:shd w:val="clear" w:color="auto" w:fill="auto"/>
          </w:tcPr>
          <w:p w14:paraId="10CE9DEF" w14:textId="58B64183" w:rsidR="0046705D" w:rsidRPr="00C5571C" w:rsidRDefault="0046705D" w:rsidP="0046705D">
            <w:pPr>
              <w:rPr>
                <w:rFonts w:eastAsiaTheme="minorHAnsi"/>
                <w:szCs w:val="21"/>
              </w:rPr>
            </w:pPr>
            <w:r w:rsidRPr="00C5571C">
              <w:rPr>
                <w:rFonts w:eastAsiaTheme="minorHAnsi" w:cs="Arial" w:hint="eastAsia"/>
                <w:color w:val="000000" w:themeColor="text1"/>
                <w:kern w:val="24"/>
                <w:szCs w:val="21"/>
              </w:rPr>
              <w:lastRenderedPageBreak/>
              <w:t>22 複合化・複雑化した課題のある子どもへの支援</w:t>
            </w:r>
          </w:p>
        </w:tc>
        <w:tc>
          <w:tcPr>
            <w:tcW w:w="2388" w:type="dxa"/>
            <w:tcBorders>
              <w:top w:val="single" w:sz="8" w:space="0" w:color="000000"/>
              <w:left w:val="single" w:sz="8" w:space="0" w:color="000000"/>
              <w:bottom w:val="single" w:sz="8" w:space="0" w:color="000000"/>
              <w:right w:val="single" w:sz="8" w:space="0" w:color="000000"/>
            </w:tcBorders>
            <w:shd w:val="clear" w:color="auto" w:fill="auto"/>
          </w:tcPr>
          <w:p w14:paraId="618D9E15" w14:textId="3574D40C" w:rsidR="0046705D" w:rsidRPr="00C5571C" w:rsidRDefault="0046705D" w:rsidP="00C5571C">
            <w:pPr>
              <w:pStyle w:val="Web"/>
              <w:spacing w:before="0" w:beforeAutospacing="0" w:after="0" w:afterAutospacing="0"/>
              <w:rPr>
                <w:rFonts w:asciiTheme="minorHAnsi" w:eastAsiaTheme="minorHAnsi" w:hAnsiTheme="minorHAnsi" w:cs="Arial"/>
                <w:sz w:val="21"/>
                <w:szCs w:val="21"/>
              </w:rPr>
            </w:pPr>
            <w:r w:rsidRPr="00C5571C">
              <w:rPr>
                <w:rFonts w:asciiTheme="minorHAnsi" w:eastAsiaTheme="minorHAnsi" w:hAnsiTheme="minorHAnsi" w:cs="Arial" w:hint="eastAsia"/>
                <w:color w:val="000000" w:themeColor="text1"/>
                <w:kern w:val="24"/>
                <w:sz w:val="21"/>
                <w:szCs w:val="21"/>
              </w:rPr>
              <w:t xml:space="preserve">　地域とのつながりが希薄化するなどにより、子育て家庭を取り巻く環境が変化してきています。このような中、支援を必要とする子どもとその世帯の課題が、複数分野にまたがっていたり、制度の狭間に陥っているなど、既存の制度では対応が困難な子どもを含む世帯を包括的に支援する体制を市町村において整備していく必要があります。</w:t>
            </w:r>
          </w:p>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10F677AE" w14:textId="2FBF461F" w:rsidR="0046705D" w:rsidRPr="00C5571C" w:rsidRDefault="0046705D" w:rsidP="0046705D">
            <w:pPr>
              <w:rPr>
                <w:rFonts w:eastAsiaTheme="minorHAnsi"/>
                <w:szCs w:val="21"/>
              </w:rPr>
            </w:pPr>
            <w:r w:rsidRPr="00C5571C">
              <w:rPr>
                <w:rFonts w:eastAsiaTheme="minorHAnsi" w:cs="Arial" w:hint="eastAsia"/>
                <w:color w:val="000000" w:themeColor="text1"/>
                <w:kern w:val="24"/>
                <w:szCs w:val="21"/>
              </w:rPr>
              <w:t>（1）複数分野にまたがる又は制度の狭間に陥っている課題がある子どもとその世帯への支援</w:t>
            </w:r>
          </w:p>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5D30CFED" w14:textId="7010AA8E" w:rsidR="0046705D" w:rsidRPr="00C5571C" w:rsidRDefault="0046705D" w:rsidP="0046705D">
            <w:pPr>
              <w:pStyle w:val="Web"/>
              <w:spacing w:before="0" w:beforeAutospacing="0" w:after="0" w:afterAutospacing="0"/>
              <w:rPr>
                <w:rFonts w:asciiTheme="minorHAnsi" w:eastAsiaTheme="minorHAnsi" w:hAnsiTheme="minorHAnsi" w:cs="Arial"/>
                <w:sz w:val="21"/>
                <w:szCs w:val="21"/>
              </w:rPr>
            </w:pPr>
            <w:r w:rsidRPr="00C5571C">
              <w:rPr>
                <w:rFonts w:asciiTheme="minorHAnsi" w:eastAsiaTheme="minorHAnsi" w:hAnsiTheme="minorHAnsi" w:cs="Arial" w:hint="eastAsia"/>
                <w:color w:val="000000" w:themeColor="text1"/>
                <w:kern w:val="24"/>
                <w:sz w:val="21"/>
                <w:szCs w:val="21"/>
              </w:rPr>
              <w:t xml:space="preserve">　重層的支援体制整備事業（任意事業）が府内市町村において円滑に実施されるよう支援し、子どもを含む地域住民の複合化・複雑化した支援ニーズに対応する包括的な支援体制を市町村において整備を図ります。</w:t>
            </w:r>
          </w:p>
          <w:p w14:paraId="5A59FED7" w14:textId="1045E2B1" w:rsidR="0046705D" w:rsidRPr="00C5571C" w:rsidRDefault="0046705D" w:rsidP="00C5571C">
            <w:pPr>
              <w:pStyle w:val="Web"/>
              <w:spacing w:before="0" w:beforeAutospacing="0" w:after="0" w:afterAutospacing="0"/>
              <w:rPr>
                <w:rFonts w:asciiTheme="minorHAnsi" w:eastAsiaTheme="minorHAnsi" w:hAnsiTheme="minorHAnsi" w:cs="Arial"/>
                <w:sz w:val="21"/>
                <w:szCs w:val="21"/>
              </w:rPr>
            </w:pPr>
            <w:r w:rsidRPr="00C5571C">
              <w:rPr>
                <w:rFonts w:asciiTheme="minorHAnsi" w:eastAsiaTheme="minorHAnsi" w:hAnsiTheme="minorHAnsi" w:cs="Arial" w:hint="eastAsia"/>
                <w:color w:val="000000" w:themeColor="text1"/>
                <w:kern w:val="24"/>
                <w:sz w:val="21"/>
                <w:szCs w:val="21"/>
              </w:rPr>
              <w:t xml:space="preserve">　また、家庭での子育てが地域から温かく見守られているように感じる地域のネットワークを充実させ、課題のある世帯の「早期発見、見守り、つなぎ」を行うコミュニティソーシャルワーカーの配</w:t>
            </w:r>
            <w:r w:rsidRPr="00C5571C">
              <w:rPr>
                <w:rFonts w:asciiTheme="minorHAnsi" w:eastAsiaTheme="minorHAnsi" w:hAnsiTheme="minorHAnsi" w:cs="Arial" w:hint="eastAsia"/>
                <w:color w:val="000000" w:themeColor="text1"/>
                <w:kern w:val="24"/>
                <w:sz w:val="21"/>
                <w:szCs w:val="21"/>
              </w:rPr>
              <w:lastRenderedPageBreak/>
              <w:t>置促進に努めるとともに、地域で活動する各コーディネーターがお互いの機能・役割を理解し、制度の狭間を埋める連携ができるよう働きかけを行います。</w:t>
            </w:r>
          </w:p>
        </w:tc>
      </w:tr>
    </w:tbl>
    <w:p w14:paraId="4E4ABF72" w14:textId="3033CA89" w:rsidR="006C169C" w:rsidRDefault="006C169C" w:rsidP="00DA4EE8"/>
    <w:p w14:paraId="4DEDBA51" w14:textId="14240DE8" w:rsidR="00130F0A" w:rsidRDefault="00130F0A" w:rsidP="00DA4EE8">
      <w:r w:rsidRPr="00130F0A">
        <w:rPr>
          <w:rFonts w:hint="eastAsia"/>
        </w:rPr>
        <w:t>重点的な取組⑧</w:t>
      </w:r>
    </w:p>
    <w:p w14:paraId="15CE2BF2" w14:textId="4A15D214" w:rsidR="00130F0A" w:rsidRDefault="00130F0A" w:rsidP="00130F0A">
      <w:r>
        <w:t>(8)</w:t>
      </w:r>
      <w:r>
        <w:rPr>
          <w:rFonts w:hint="eastAsia"/>
        </w:rPr>
        <w:t>子どもの権利の保障、人権や健全な育成環境を守ることによって、子どもが健やかに育ち、社会を支えることができるよう支援します。</w:t>
      </w:r>
    </w:p>
    <w:p w14:paraId="14BC734E" w14:textId="404E47CF" w:rsidR="00130F0A" w:rsidRPr="00130F0A" w:rsidRDefault="00130F0A" w:rsidP="00130F0A">
      <w:pPr>
        <w:ind w:firstLineChars="100" w:firstLine="210"/>
      </w:pPr>
      <w:r>
        <w:rPr>
          <w:rFonts w:hint="eastAsia"/>
        </w:rPr>
        <w:t>子どもの権利の保障、人権や健全な育成環境を守る観点から、いじめを防止するとともに、非行などの問題行動を防ぎ、子どもの健全な育成を阻害する有害情報などを排除することによって、子どもが健やかに成長し、社会を支えることができるよう支援します。</w:t>
      </w:r>
    </w:p>
    <w:p w14:paraId="48F8CF54" w14:textId="77777777" w:rsidR="00130F0A" w:rsidRPr="00130F0A" w:rsidRDefault="00130F0A" w:rsidP="00DA4EE8"/>
    <w:tbl>
      <w:tblPr>
        <w:tblStyle w:val="a5"/>
        <w:tblW w:w="0" w:type="auto"/>
        <w:tblLook w:val="04A0" w:firstRow="1" w:lastRow="0" w:firstColumn="1" w:lastColumn="0" w:noHBand="0" w:noVBand="1"/>
      </w:tblPr>
      <w:tblGrid>
        <w:gridCol w:w="2388"/>
        <w:gridCol w:w="2388"/>
        <w:gridCol w:w="2389"/>
        <w:gridCol w:w="2389"/>
      </w:tblGrid>
      <w:tr w:rsidR="006C169C" w14:paraId="29658003" w14:textId="77777777" w:rsidTr="00A64936">
        <w:trPr>
          <w:trHeight w:val="352"/>
        </w:trPr>
        <w:tc>
          <w:tcPr>
            <w:tcW w:w="2388" w:type="dxa"/>
          </w:tcPr>
          <w:p w14:paraId="2F57489B" w14:textId="77777777" w:rsidR="006C169C" w:rsidRDefault="006C169C" w:rsidP="007E736B">
            <w:pPr>
              <w:jc w:val="center"/>
            </w:pPr>
            <w:r>
              <w:rPr>
                <w:rFonts w:hint="eastAsia"/>
              </w:rPr>
              <w:t>個別の取組</w:t>
            </w:r>
          </w:p>
        </w:tc>
        <w:tc>
          <w:tcPr>
            <w:tcW w:w="2388" w:type="dxa"/>
          </w:tcPr>
          <w:p w14:paraId="42893328" w14:textId="77777777" w:rsidR="006C169C" w:rsidRDefault="006C169C" w:rsidP="007E736B">
            <w:pPr>
              <w:jc w:val="center"/>
            </w:pPr>
            <w:r>
              <w:rPr>
                <w:rFonts w:hint="eastAsia"/>
              </w:rPr>
              <w:t>現状と課題</w:t>
            </w:r>
          </w:p>
        </w:tc>
        <w:tc>
          <w:tcPr>
            <w:tcW w:w="2389" w:type="dxa"/>
          </w:tcPr>
          <w:p w14:paraId="247C5EFF" w14:textId="77777777" w:rsidR="006C169C" w:rsidRDefault="006C169C" w:rsidP="007E736B">
            <w:pPr>
              <w:jc w:val="center"/>
            </w:pPr>
            <w:r>
              <w:rPr>
                <w:rFonts w:hint="eastAsia"/>
              </w:rPr>
              <w:t>取組項目</w:t>
            </w:r>
          </w:p>
        </w:tc>
        <w:tc>
          <w:tcPr>
            <w:tcW w:w="2389" w:type="dxa"/>
          </w:tcPr>
          <w:p w14:paraId="525531D4" w14:textId="77777777" w:rsidR="006C169C" w:rsidRDefault="006C169C" w:rsidP="007E736B">
            <w:pPr>
              <w:jc w:val="center"/>
            </w:pPr>
            <w:r>
              <w:rPr>
                <w:rFonts w:hint="eastAsia"/>
              </w:rPr>
              <w:t>取組の方向性</w:t>
            </w:r>
          </w:p>
        </w:tc>
      </w:tr>
      <w:tr w:rsidR="00130F0A" w14:paraId="28C3F096" w14:textId="77777777" w:rsidTr="0027267F">
        <w:trPr>
          <w:trHeight w:val="352"/>
        </w:trPr>
        <w:tc>
          <w:tcPr>
            <w:tcW w:w="2388" w:type="dxa"/>
            <w:vMerge w:val="restart"/>
            <w:tcBorders>
              <w:top w:val="single" w:sz="8" w:space="0" w:color="000000"/>
              <w:left w:val="single" w:sz="8" w:space="0" w:color="000000"/>
              <w:right w:val="single" w:sz="8" w:space="0" w:color="000000"/>
            </w:tcBorders>
            <w:shd w:val="clear" w:color="auto" w:fill="auto"/>
          </w:tcPr>
          <w:p w14:paraId="35ECBF71" w14:textId="5373FD74" w:rsidR="00130F0A" w:rsidRPr="0027267F" w:rsidRDefault="00130F0A" w:rsidP="00130F0A">
            <w:pPr>
              <w:rPr>
                <w:rFonts w:eastAsiaTheme="minorHAnsi"/>
                <w:szCs w:val="21"/>
              </w:rPr>
            </w:pPr>
            <w:r w:rsidRPr="0027267F">
              <w:rPr>
                <w:rFonts w:eastAsiaTheme="minorHAnsi" w:cs="Arial" w:hint="eastAsia"/>
                <w:color w:val="000000" w:themeColor="text1"/>
                <w:kern w:val="24"/>
                <w:szCs w:val="21"/>
              </w:rPr>
              <w:t>23 子どもの権利を保障する取組の推進</w:t>
            </w:r>
          </w:p>
        </w:tc>
        <w:tc>
          <w:tcPr>
            <w:tcW w:w="2388" w:type="dxa"/>
            <w:vMerge w:val="restart"/>
            <w:tcBorders>
              <w:top w:val="single" w:sz="8" w:space="0" w:color="000000"/>
              <w:left w:val="single" w:sz="8" w:space="0" w:color="000000"/>
              <w:right w:val="single" w:sz="8" w:space="0" w:color="000000"/>
            </w:tcBorders>
            <w:shd w:val="clear" w:color="auto" w:fill="auto"/>
          </w:tcPr>
          <w:p w14:paraId="56792F69" w14:textId="5CC1E33E" w:rsidR="00130F0A" w:rsidRPr="0027267F" w:rsidRDefault="00130F0A" w:rsidP="0027267F">
            <w:pPr>
              <w:pStyle w:val="Web"/>
              <w:spacing w:before="0" w:beforeAutospacing="0" w:after="0" w:afterAutospacing="0"/>
              <w:rPr>
                <w:rFonts w:asciiTheme="minorHAnsi" w:eastAsiaTheme="minorHAnsi" w:hAnsiTheme="minorHAnsi" w:cs="Arial"/>
                <w:sz w:val="21"/>
                <w:szCs w:val="21"/>
              </w:rPr>
            </w:pPr>
            <w:r w:rsidRPr="0027267F">
              <w:rPr>
                <w:rFonts w:asciiTheme="minorHAnsi" w:eastAsiaTheme="minorHAnsi" w:hAnsiTheme="minorHAnsi" w:cs="Arial" w:hint="eastAsia"/>
                <w:color w:val="000000" w:themeColor="text1"/>
                <w:kern w:val="24"/>
                <w:sz w:val="21"/>
                <w:szCs w:val="21"/>
              </w:rPr>
              <w:t xml:space="preserve">　子どもを権利の主体として認識し、その多様な人格・個性を尊重し、権利を保障し、子どもにとって最善の利益を図る必要があります。</w:t>
            </w:r>
          </w:p>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021CB56D" w14:textId="01E46FCF" w:rsidR="00130F0A" w:rsidRPr="0027267F" w:rsidRDefault="00130F0A" w:rsidP="00130F0A">
            <w:pPr>
              <w:rPr>
                <w:rFonts w:eastAsiaTheme="minorHAnsi"/>
                <w:szCs w:val="21"/>
              </w:rPr>
            </w:pPr>
            <w:r w:rsidRPr="0027267F">
              <w:rPr>
                <w:rFonts w:eastAsiaTheme="minorHAnsi" w:cs="Arial" w:hint="eastAsia"/>
                <w:color w:val="000000" w:themeColor="text1"/>
                <w:kern w:val="24"/>
                <w:szCs w:val="21"/>
              </w:rPr>
              <w:t>（1）社会参画や意見表明の機会の充実</w:t>
            </w:r>
          </w:p>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2268C7C1" w14:textId="1537A747" w:rsidR="00130F0A" w:rsidRPr="0027267F" w:rsidRDefault="00130F0A" w:rsidP="00130F0A">
            <w:pPr>
              <w:rPr>
                <w:rFonts w:eastAsiaTheme="minorHAnsi"/>
                <w:szCs w:val="21"/>
              </w:rPr>
            </w:pPr>
            <w:r w:rsidRPr="0027267F">
              <w:rPr>
                <w:rFonts w:eastAsiaTheme="minorHAnsi" w:cs="Arial" w:hint="eastAsia"/>
                <w:color w:val="000000" w:themeColor="text1"/>
                <w:kern w:val="24"/>
                <w:szCs w:val="21"/>
              </w:rPr>
              <w:t xml:space="preserve">　子どもの権利を保障するとともに、子どもが自由に意見を表明しやすい環境整備と機運醸成に取り組みます。</w:t>
            </w:r>
          </w:p>
        </w:tc>
      </w:tr>
      <w:tr w:rsidR="00130F0A" w14:paraId="577F1577" w14:textId="77777777" w:rsidTr="0027267F">
        <w:trPr>
          <w:trHeight w:val="352"/>
        </w:trPr>
        <w:tc>
          <w:tcPr>
            <w:tcW w:w="2388" w:type="dxa"/>
            <w:vMerge/>
            <w:tcBorders>
              <w:left w:val="single" w:sz="8" w:space="0" w:color="000000"/>
              <w:right w:val="single" w:sz="8" w:space="0" w:color="000000"/>
            </w:tcBorders>
          </w:tcPr>
          <w:p w14:paraId="7FF1812E" w14:textId="77777777" w:rsidR="00130F0A" w:rsidRPr="0027267F" w:rsidRDefault="00130F0A" w:rsidP="00130F0A">
            <w:pPr>
              <w:rPr>
                <w:rFonts w:eastAsiaTheme="minorHAnsi"/>
                <w:szCs w:val="21"/>
              </w:rPr>
            </w:pPr>
          </w:p>
        </w:tc>
        <w:tc>
          <w:tcPr>
            <w:tcW w:w="2388" w:type="dxa"/>
            <w:vMerge/>
            <w:tcBorders>
              <w:left w:val="single" w:sz="8" w:space="0" w:color="000000"/>
              <w:right w:val="single" w:sz="8" w:space="0" w:color="000000"/>
            </w:tcBorders>
          </w:tcPr>
          <w:p w14:paraId="6EF5C7FB" w14:textId="77777777" w:rsidR="00130F0A" w:rsidRPr="0027267F" w:rsidRDefault="00130F0A" w:rsidP="00130F0A">
            <w:pPr>
              <w:rPr>
                <w:rFonts w:eastAsiaTheme="minorHAnsi"/>
                <w:szCs w:val="21"/>
              </w:rPr>
            </w:pPr>
          </w:p>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6605D534" w14:textId="13191BE6" w:rsidR="00130F0A" w:rsidRPr="0027267F" w:rsidRDefault="00130F0A" w:rsidP="00130F0A">
            <w:pPr>
              <w:rPr>
                <w:rFonts w:eastAsiaTheme="minorHAnsi"/>
                <w:szCs w:val="21"/>
              </w:rPr>
            </w:pPr>
            <w:r w:rsidRPr="0027267F">
              <w:rPr>
                <w:rFonts w:eastAsiaTheme="minorHAnsi" w:cs="Arial" w:hint="eastAsia"/>
                <w:color w:val="000000" w:themeColor="text1"/>
                <w:kern w:val="24"/>
                <w:szCs w:val="21"/>
              </w:rPr>
              <w:t>（2）すべての子どもの人権が尊重される社会をつくる取組の推進</w:t>
            </w:r>
          </w:p>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08D110D3" w14:textId="27B0BCA9" w:rsidR="00130F0A" w:rsidRPr="0027267F" w:rsidRDefault="00130F0A" w:rsidP="0027267F">
            <w:pPr>
              <w:pStyle w:val="Web"/>
              <w:spacing w:before="0" w:beforeAutospacing="0" w:after="0" w:afterAutospacing="0"/>
              <w:rPr>
                <w:rFonts w:asciiTheme="minorHAnsi" w:eastAsiaTheme="minorHAnsi" w:hAnsiTheme="minorHAnsi" w:cs="Arial"/>
                <w:sz w:val="21"/>
                <w:szCs w:val="21"/>
              </w:rPr>
            </w:pPr>
            <w:r w:rsidRPr="0027267F">
              <w:rPr>
                <w:rFonts w:asciiTheme="minorHAnsi" w:eastAsiaTheme="minorHAnsi" w:hAnsiTheme="minorHAnsi" w:cs="Arial" w:hint="eastAsia"/>
                <w:color w:val="000000" w:themeColor="text1"/>
                <w:kern w:val="24"/>
                <w:sz w:val="21"/>
                <w:szCs w:val="21"/>
              </w:rPr>
              <w:t xml:space="preserve">　人権及び人権問題に関する正しい理解を深め、自他の人権や多様性が尊重された社会づくりを進める行動力を身につけることができるよう人権教育を総合的に推進します。</w:t>
            </w:r>
          </w:p>
        </w:tc>
      </w:tr>
      <w:tr w:rsidR="00130F0A" w14:paraId="030A9E5F" w14:textId="77777777" w:rsidTr="0027267F">
        <w:trPr>
          <w:trHeight w:val="340"/>
        </w:trPr>
        <w:tc>
          <w:tcPr>
            <w:tcW w:w="2388" w:type="dxa"/>
            <w:vMerge/>
            <w:tcBorders>
              <w:left w:val="single" w:sz="8" w:space="0" w:color="000000"/>
              <w:bottom w:val="single" w:sz="8" w:space="0" w:color="000000"/>
              <w:right w:val="single" w:sz="8" w:space="0" w:color="000000"/>
            </w:tcBorders>
          </w:tcPr>
          <w:p w14:paraId="41675384" w14:textId="77777777" w:rsidR="00130F0A" w:rsidRPr="0027267F" w:rsidRDefault="00130F0A" w:rsidP="00130F0A">
            <w:pPr>
              <w:rPr>
                <w:rFonts w:eastAsiaTheme="minorHAnsi"/>
                <w:szCs w:val="21"/>
              </w:rPr>
            </w:pPr>
          </w:p>
        </w:tc>
        <w:tc>
          <w:tcPr>
            <w:tcW w:w="2388" w:type="dxa"/>
            <w:vMerge/>
            <w:tcBorders>
              <w:left w:val="single" w:sz="8" w:space="0" w:color="000000"/>
              <w:bottom w:val="single" w:sz="8" w:space="0" w:color="000000"/>
              <w:right w:val="single" w:sz="8" w:space="0" w:color="000000"/>
            </w:tcBorders>
          </w:tcPr>
          <w:p w14:paraId="33FBCE43" w14:textId="77777777" w:rsidR="00130F0A" w:rsidRPr="0027267F" w:rsidRDefault="00130F0A" w:rsidP="00130F0A">
            <w:pPr>
              <w:rPr>
                <w:rFonts w:eastAsiaTheme="minorHAnsi"/>
                <w:szCs w:val="21"/>
              </w:rPr>
            </w:pPr>
          </w:p>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5E24BBFA" w14:textId="70BE9C01" w:rsidR="00130F0A" w:rsidRPr="0027267F" w:rsidRDefault="00130F0A" w:rsidP="00130F0A">
            <w:pPr>
              <w:rPr>
                <w:rFonts w:eastAsiaTheme="minorHAnsi"/>
                <w:szCs w:val="21"/>
              </w:rPr>
            </w:pPr>
            <w:r w:rsidRPr="0027267F">
              <w:rPr>
                <w:rFonts w:eastAsiaTheme="minorHAnsi" w:cs="Arial" w:hint="eastAsia"/>
                <w:color w:val="000000" w:themeColor="text1"/>
                <w:kern w:val="24"/>
                <w:szCs w:val="21"/>
              </w:rPr>
              <w:t>（3）子ども・若者の自殺対策</w:t>
            </w:r>
          </w:p>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424C4547" w14:textId="4242544B" w:rsidR="00130F0A" w:rsidRPr="0027267F" w:rsidRDefault="00130F0A" w:rsidP="00130F0A">
            <w:pPr>
              <w:rPr>
                <w:rFonts w:eastAsiaTheme="minorHAnsi"/>
                <w:szCs w:val="21"/>
              </w:rPr>
            </w:pPr>
            <w:r w:rsidRPr="0027267F">
              <w:rPr>
                <w:rFonts w:eastAsiaTheme="minorHAnsi" w:cs="Arial" w:hint="eastAsia"/>
                <w:color w:val="000000" w:themeColor="text1"/>
                <w:kern w:val="24"/>
                <w:szCs w:val="21"/>
              </w:rPr>
              <w:t xml:space="preserve">　大阪府自殺対策計画に基づく取組を着実に進めるとともに、自殺予防教育、電話・ＳＮＳ等を活用した相談体制の整備、多職種の専門家で構成される対策チームによる自殺予防対応など総合的な取組を進めていきます。</w:t>
            </w:r>
          </w:p>
        </w:tc>
      </w:tr>
      <w:tr w:rsidR="00130F0A" w14:paraId="4B53124E" w14:textId="77777777" w:rsidTr="0027267F">
        <w:trPr>
          <w:trHeight w:val="340"/>
        </w:trPr>
        <w:tc>
          <w:tcPr>
            <w:tcW w:w="2388" w:type="dxa"/>
            <w:vMerge w:val="restart"/>
            <w:tcBorders>
              <w:top w:val="single" w:sz="8" w:space="0" w:color="000000"/>
              <w:left w:val="single" w:sz="8" w:space="0" w:color="000000"/>
              <w:right w:val="single" w:sz="8" w:space="0" w:color="000000"/>
            </w:tcBorders>
            <w:shd w:val="clear" w:color="auto" w:fill="auto"/>
          </w:tcPr>
          <w:p w14:paraId="616821D5" w14:textId="05A8A43B" w:rsidR="00130F0A" w:rsidRPr="0027267F" w:rsidRDefault="00130F0A" w:rsidP="00130F0A">
            <w:pPr>
              <w:rPr>
                <w:rFonts w:eastAsiaTheme="minorHAnsi"/>
                <w:szCs w:val="21"/>
              </w:rPr>
            </w:pPr>
            <w:r w:rsidRPr="0027267F">
              <w:rPr>
                <w:rFonts w:eastAsiaTheme="minorHAnsi" w:cs="Arial" w:hint="eastAsia"/>
                <w:color w:val="000000" w:themeColor="text1"/>
                <w:kern w:val="24"/>
                <w:szCs w:val="21"/>
              </w:rPr>
              <w:lastRenderedPageBreak/>
              <w:t>24 子どもの安全の確保や非行など問題行動の防止</w:t>
            </w:r>
          </w:p>
        </w:tc>
        <w:tc>
          <w:tcPr>
            <w:tcW w:w="2388" w:type="dxa"/>
            <w:vMerge w:val="restart"/>
            <w:tcBorders>
              <w:top w:val="single" w:sz="8" w:space="0" w:color="000000"/>
              <w:left w:val="single" w:sz="8" w:space="0" w:color="000000"/>
              <w:right w:val="single" w:sz="8" w:space="0" w:color="000000"/>
            </w:tcBorders>
            <w:shd w:val="clear" w:color="auto" w:fill="auto"/>
          </w:tcPr>
          <w:p w14:paraId="0F668D89" w14:textId="31B11CE3" w:rsidR="00130F0A" w:rsidRPr="0027267F" w:rsidRDefault="00130F0A" w:rsidP="00130F0A">
            <w:pPr>
              <w:pStyle w:val="Web"/>
              <w:spacing w:before="0" w:beforeAutospacing="0" w:after="0" w:afterAutospacing="0"/>
              <w:rPr>
                <w:rFonts w:asciiTheme="minorHAnsi" w:eastAsiaTheme="minorHAnsi" w:hAnsiTheme="minorHAnsi" w:cs="Arial"/>
                <w:sz w:val="21"/>
                <w:szCs w:val="21"/>
              </w:rPr>
            </w:pPr>
            <w:r w:rsidRPr="0027267F">
              <w:rPr>
                <w:rFonts w:asciiTheme="minorHAnsi" w:eastAsiaTheme="minorHAnsi" w:hAnsiTheme="minorHAnsi" w:cs="Arial" w:hint="eastAsia"/>
                <w:color w:val="000000" w:themeColor="text1"/>
                <w:kern w:val="24"/>
                <w:sz w:val="21"/>
                <w:szCs w:val="21"/>
              </w:rPr>
              <w:t xml:space="preserve">　次世代を担う少年の育成は、社会全体で取り組むべき課題であり、警察による取り締まりの強化に加え、地域での見守り活動を</w:t>
            </w:r>
          </w:p>
          <w:p w14:paraId="6C5067E1" w14:textId="77777777" w:rsidR="00130F0A" w:rsidRPr="0027267F" w:rsidRDefault="00130F0A" w:rsidP="00130F0A">
            <w:pPr>
              <w:pStyle w:val="Web"/>
              <w:spacing w:before="0" w:beforeAutospacing="0" w:after="0" w:afterAutospacing="0"/>
              <w:rPr>
                <w:rFonts w:asciiTheme="minorHAnsi" w:eastAsiaTheme="minorHAnsi" w:hAnsiTheme="minorHAnsi" w:cs="Arial"/>
                <w:sz w:val="21"/>
                <w:szCs w:val="21"/>
              </w:rPr>
            </w:pPr>
            <w:r w:rsidRPr="0027267F">
              <w:rPr>
                <w:rFonts w:asciiTheme="minorHAnsi" w:eastAsiaTheme="minorHAnsi" w:hAnsiTheme="minorHAnsi" w:cs="Arial" w:hint="eastAsia"/>
                <w:color w:val="000000" w:themeColor="text1"/>
                <w:kern w:val="24"/>
                <w:sz w:val="21"/>
                <w:szCs w:val="21"/>
              </w:rPr>
              <w:t>はじめ、社会全体で子どもを非行や犯罪から守るための取組が必要です。</w:t>
            </w:r>
          </w:p>
          <w:p w14:paraId="72E6C0A4" w14:textId="562A7405" w:rsidR="00130F0A" w:rsidRPr="0027267F" w:rsidRDefault="00130F0A" w:rsidP="0027267F">
            <w:pPr>
              <w:pStyle w:val="Web"/>
              <w:spacing w:before="0" w:beforeAutospacing="0" w:after="0" w:afterAutospacing="0"/>
              <w:rPr>
                <w:rFonts w:asciiTheme="minorHAnsi" w:eastAsiaTheme="minorHAnsi" w:hAnsiTheme="minorHAnsi" w:cs="Arial"/>
                <w:sz w:val="21"/>
                <w:szCs w:val="21"/>
              </w:rPr>
            </w:pPr>
            <w:r w:rsidRPr="0027267F">
              <w:rPr>
                <w:rFonts w:asciiTheme="minorHAnsi" w:eastAsiaTheme="minorHAnsi" w:hAnsiTheme="minorHAnsi" w:cs="Arial" w:hint="eastAsia"/>
                <w:color w:val="000000" w:themeColor="text1"/>
                <w:kern w:val="24"/>
                <w:sz w:val="21"/>
                <w:szCs w:val="21"/>
              </w:rPr>
              <w:t xml:space="preserve">　大阪の刑法犯少年の検挙・補導人員は2,188人で、前年と比べて214人増加した（令和４年中）。非行の低年齢化も懸念されており、学職別では高校生が最も多いものの、中学生や小学生も増加しており、非行などの問題行動を防ぐ取組を強化する必要があります。また、ＳＮＳを利用した犯罪被害をはじめ、子どもが被害者となる犯罪が増加傾向にあり、非行防止活動の充実を図るとともに、少年が犯罪に巻き込まれることを防ぐ取組の強化も必要です。</w:t>
            </w:r>
          </w:p>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197952BC" w14:textId="24C42924" w:rsidR="00130F0A" w:rsidRPr="0027267F" w:rsidRDefault="00130F0A" w:rsidP="00130F0A">
            <w:pPr>
              <w:rPr>
                <w:rFonts w:eastAsiaTheme="minorHAnsi"/>
                <w:szCs w:val="21"/>
              </w:rPr>
            </w:pPr>
            <w:r w:rsidRPr="0027267F">
              <w:rPr>
                <w:rFonts w:eastAsiaTheme="minorHAnsi" w:cs="Arial" w:hint="eastAsia"/>
                <w:color w:val="000000" w:themeColor="text1"/>
                <w:kern w:val="24"/>
                <w:szCs w:val="21"/>
              </w:rPr>
              <w:t>（1）子どもの安全確保の推進</w:t>
            </w:r>
          </w:p>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146B080C" w14:textId="3BC768D4" w:rsidR="00130F0A" w:rsidRPr="0027267F" w:rsidRDefault="00130F0A" w:rsidP="00130F0A">
            <w:pPr>
              <w:pStyle w:val="Web"/>
              <w:spacing w:before="0" w:beforeAutospacing="0" w:after="0" w:afterAutospacing="0"/>
              <w:rPr>
                <w:rFonts w:asciiTheme="minorHAnsi" w:eastAsiaTheme="minorHAnsi" w:hAnsiTheme="minorHAnsi" w:cs="Arial"/>
                <w:sz w:val="21"/>
                <w:szCs w:val="21"/>
              </w:rPr>
            </w:pPr>
            <w:r w:rsidRPr="0027267F">
              <w:rPr>
                <w:rFonts w:asciiTheme="minorHAnsi" w:eastAsiaTheme="minorHAnsi" w:hAnsiTheme="minorHAnsi" w:cs="Arial" w:hint="eastAsia"/>
                <w:color w:val="000000" w:themeColor="text1"/>
                <w:kern w:val="24"/>
                <w:sz w:val="21"/>
                <w:szCs w:val="21"/>
              </w:rPr>
              <w:t xml:space="preserve">　地域安全センターや青色防犯パトロールの活性化等により、地域で子どもの安全を守る取組を強化するとともに、子どもを性犯罪から守る条例に基づき、性犯罪・性暴力対策の取組を着実に進めます。</w:t>
            </w:r>
          </w:p>
          <w:p w14:paraId="5E67B336" w14:textId="6C0D52B2" w:rsidR="00130F0A" w:rsidRPr="0027267F" w:rsidRDefault="00130F0A" w:rsidP="00130F0A">
            <w:pPr>
              <w:rPr>
                <w:rFonts w:eastAsiaTheme="minorHAnsi"/>
                <w:szCs w:val="21"/>
              </w:rPr>
            </w:pPr>
            <w:r w:rsidRPr="0027267F">
              <w:rPr>
                <w:rFonts w:eastAsiaTheme="minorHAnsi" w:cs="Arial" w:hint="eastAsia"/>
                <w:color w:val="000000" w:themeColor="text1"/>
                <w:kern w:val="24"/>
                <w:szCs w:val="21"/>
              </w:rPr>
              <w:t xml:space="preserve">　また、子どもたち自身が、「自分の身は自分で守る」ことの大切さを学ぶことができるように、行政、教育機関、企業・団体、警察が連携して取組を進めます。</w:t>
            </w:r>
          </w:p>
        </w:tc>
      </w:tr>
      <w:tr w:rsidR="00130F0A" w14:paraId="0B3701F1" w14:textId="77777777" w:rsidTr="0027267F">
        <w:trPr>
          <w:trHeight w:val="340"/>
        </w:trPr>
        <w:tc>
          <w:tcPr>
            <w:tcW w:w="2388" w:type="dxa"/>
            <w:vMerge/>
            <w:tcBorders>
              <w:left w:val="single" w:sz="8" w:space="0" w:color="000000"/>
              <w:bottom w:val="single" w:sz="8" w:space="0" w:color="000000"/>
              <w:right w:val="single" w:sz="8" w:space="0" w:color="000000"/>
            </w:tcBorders>
          </w:tcPr>
          <w:p w14:paraId="3A0A790E" w14:textId="77777777" w:rsidR="00130F0A" w:rsidRPr="0027267F" w:rsidRDefault="00130F0A" w:rsidP="00130F0A">
            <w:pPr>
              <w:rPr>
                <w:rFonts w:eastAsiaTheme="minorHAnsi"/>
                <w:szCs w:val="21"/>
              </w:rPr>
            </w:pPr>
          </w:p>
        </w:tc>
        <w:tc>
          <w:tcPr>
            <w:tcW w:w="2388" w:type="dxa"/>
            <w:vMerge/>
            <w:tcBorders>
              <w:left w:val="single" w:sz="8" w:space="0" w:color="000000"/>
              <w:bottom w:val="single" w:sz="8" w:space="0" w:color="000000"/>
              <w:right w:val="single" w:sz="8" w:space="0" w:color="000000"/>
            </w:tcBorders>
          </w:tcPr>
          <w:p w14:paraId="3ED2F051" w14:textId="77777777" w:rsidR="00130F0A" w:rsidRPr="0027267F" w:rsidRDefault="00130F0A" w:rsidP="00130F0A">
            <w:pPr>
              <w:rPr>
                <w:rFonts w:eastAsiaTheme="minorHAnsi"/>
                <w:szCs w:val="21"/>
              </w:rPr>
            </w:pPr>
          </w:p>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3D5A3249" w14:textId="1C7B6010" w:rsidR="00130F0A" w:rsidRPr="0027267F" w:rsidRDefault="00130F0A" w:rsidP="00130F0A">
            <w:pPr>
              <w:rPr>
                <w:rFonts w:eastAsiaTheme="minorHAnsi"/>
                <w:szCs w:val="21"/>
              </w:rPr>
            </w:pPr>
            <w:r w:rsidRPr="0027267F">
              <w:rPr>
                <w:rFonts w:eastAsiaTheme="minorHAnsi" w:cs="Arial" w:hint="eastAsia"/>
                <w:color w:val="000000" w:themeColor="text1"/>
                <w:kern w:val="24"/>
                <w:szCs w:val="21"/>
              </w:rPr>
              <w:t>（2）非行など問題行動を防ぐ施策の推進</w:t>
            </w:r>
          </w:p>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4847F2B6" w14:textId="5D27D4E5" w:rsidR="00130F0A" w:rsidRPr="0027267F" w:rsidRDefault="00130F0A" w:rsidP="0027267F">
            <w:pPr>
              <w:pStyle w:val="Web"/>
              <w:spacing w:before="0" w:beforeAutospacing="0" w:after="0" w:afterAutospacing="0"/>
              <w:rPr>
                <w:rFonts w:asciiTheme="minorHAnsi" w:eastAsiaTheme="minorHAnsi" w:hAnsiTheme="minorHAnsi" w:cs="Arial"/>
                <w:sz w:val="21"/>
                <w:szCs w:val="21"/>
              </w:rPr>
            </w:pPr>
            <w:r w:rsidRPr="0027267F">
              <w:rPr>
                <w:rFonts w:asciiTheme="minorHAnsi" w:eastAsiaTheme="minorHAnsi" w:hAnsiTheme="minorHAnsi" w:cs="Arial" w:hint="eastAsia"/>
                <w:color w:val="000000" w:themeColor="text1"/>
                <w:kern w:val="24"/>
                <w:sz w:val="21"/>
                <w:szCs w:val="21"/>
              </w:rPr>
              <w:t xml:space="preserve">　大阪府と大阪府警察が共同で設置する少年サポートセンターにおいて非行少年の立ち直り支援等を行うとともに、非行の未然防止等を図るため、地域のボランティア、ＰＴＡ、教職員、市町村職員等による少年非行防止活動ネットワークのさらなる活性化に向けた支援を行います。</w:t>
            </w:r>
          </w:p>
        </w:tc>
      </w:tr>
      <w:tr w:rsidR="00130F0A" w14:paraId="7E241CA8" w14:textId="77777777" w:rsidTr="0027267F">
        <w:trPr>
          <w:trHeight w:val="340"/>
        </w:trPr>
        <w:tc>
          <w:tcPr>
            <w:tcW w:w="2388" w:type="dxa"/>
            <w:vMerge w:val="restart"/>
            <w:tcBorders>
              <w:top w:val="single" w:sz="8" w:space="0" w:color="000000"/>
              <w:left w:val="single" w:sz="8" w:space="0" w:color="000000"/>
              <w:right w:val="single" w:sz="8" w:space="0" w:color="000000"/>
            </w:tcBorders>
            <w:shd w:val="clear" w:color="auto" w:fill="auto"/>
          </w:tcPr>
          <w:p w14:paraId="39B53CEA" w14:textId="78218F9C" w:rsidR="00130F0A" w:rsidRPr="0027267F" w:rsidRDefault="00130F0A" w:rsidP="00130F0A">
            <w:pPr>
              <w:rPr>
                <w:rFonts w:eastAsiaTheme="minorHAnsi"/>
                <w:szCs w:val="21"/>
              </w:rPr>
            </w:pPr>
            <w:r w:rsidRPr="0027267F">
              <w:rPr>
                <w:rFonts w:eastAsiaTheme="minorHAnsi" w:cs="Arial" w:hint="eastAsia"/>
                <w:color w:val="000000" w:themeColor="text1"/>
                <w:kern w:val="24"/>
                <w:szCs w:val="21"/>
              </w:rPr>
              <w:t>25 青少年の健全育成の推進</w:t>
            </w:r>
          </w:p>
        </w:tc>
        <w:tc>
          <w:tcPr>
            <w:tcW w:w="2388" w:type="dxa"/>
            <w:vMerge w:val="restart"/>
            <w:tcBorders>
              <w:top w:val="single" w:sz="8" w:space="0" w:color="000000"/>
              <w:left w:val="single" w:sz="8" w:space="0" w:color="000000"/>
              <w:right w:val="single" w:sz="8" w:space="0" w:color="000000"/>
            </w:tcBorders>
            <w:shd w:val="clear" w:color="auto" w:fill="auto"/>
          </w:tcPr>
          <w:p w14:paraId="2EC4ADDB" w14:textId="359AFDB7" w:rsidR="00130F0A" w:rsidRPr="0027267F" w:rsidRDefault="00130F0A" w:rsidP="00130F0A">
            <w:pPr>
              <w:pStyle w:val="Web"/>
              <w:spacing w:before="0" w:beforeAutospacing="0" w:after="0" w:afterAutospacing="0"/>
              <w:rPr>
                <w:rFonts w:asciiTheme="minorHAnsi" w:eastAsiaTheme="minorHAnsi" w:hAnsiTheme="minorHAnsi" w:cs="Arial"/>
                <w:sz w:val="21"/>
                <w:szCs w:val="21"/>
              </w:rPr>
            </w:pPr>
            <w:r w:rsidRPr="0027267F">
              <w:rPr>
                <w:rFonts w:asciiTheme="minorHAnsi" w:eastAsiaTheme="minorHAnsi" w:hAnsiTheme="minorHAnsi" w:cs="Arial" w:hint="eastAsia"/>
                <w:color w:val="000000" w:themeColor="text1"/>
                <w:kern w:val="24"/>
                <w:sz w:val="21"/>
                <w:szCs w:val="21"/>
              </w:rPr>
              <w:t xml:space="preserve">　青少年を取り巻く社会環境の変化に応じて有害環境を浄化するため、青少年健全育成条例を改正、運用して青少年の健全育成を推進していますが、近年はスマートフォンが青少年にも急速に普及し、</w:t>
            </w:r>
            <w:r w:rsidRPr="0027267F">
              <w:rPr>
                <w:rFonts w:asciiTheme="minorHAnsi" w:eastAsiaTheme="minorHAnsi" w:hAnsiTheme="minorHAnsi" w:cs="Arial" w:hint="eastAsia"/>
                <w:color w:val="000000" w:themeColor="text1"/>
                <w:kern w:val="24"/>
                <w:sz w:val="21"/>
                <w:szCs w:val="21"/>
              </w:rPr>
              <w:lastRenderedPageBreak/>
              <w:t>インターネットを介して青少年が犯罪被害やトラブルに巻き込まれることが後を絶ちません。</w:t>
            </w:r>
          </w:p>
          <w:p w14:paraId="364629BD" w14:textId="1C18A4B4" w:rsidR="00130F0A" w:rsidRPr="0027267F" w:rsidRDefault="00130F0A" w:rsidP="00130F0A">
            <w:pPr>
              <w:pStyle w:val="Web"/>
              <w:spacing w:before="0" w:beforeAutospacing="0" w:after="0" w:afterAutospacing="0"/>
              <w:rPr>
                <w:rFonts w:asciiTheme="minorHAnsi" w:eastAsiaTheme="minorHAnsi" w:hAnsiTheme="minorHAnsi" w:cs="Arial"/>
                <w:sz w:val="21"/>
                <w:szCs w:val="21"/>
              </w:rPr>
            </w:pPr>
            <w:r w:rsidRPr="0027267F">
              <w:rPr>
                <w:rFonts w:asciiTheme="minorHAnsi" w:eastAsiaTheme="minorHAnsi" w:hAnsiTheme="minorHAnsi" w:cs="Arial" w:hint="eastAsia"/>
                <w:color w:val="000000" w:themeColor="text1"/>
                <w:kern w:val="24"/>
                <w:sz w:val="21"/>
                <w:szCs w:val="21"/>
              </w:rPr>
              <w:t xml:space="preserve">　この対策としては有害情報を遮断するフィルタリングサービスの利用と併せて青少年自身の情報リテラシー（インターネットを活用する力）の向上が効果的です。</w:t>
            </w:r>
          </w:p>
          <w:p w14:paraId="78EEB379" w14:textId="3CBC1505" w:rsidR="00130F0A" w:rsidRPr="0027267F" w:rsidRDefault="00130F0A" w:rsidP="00130F0A">
            <w:pPr>
              <w:rPr>
                <w:rFonts w:eastAsiaTheme="minorHAnsi"/>
                <w:szCs w:val="21"/>
              </w:rPr>
            </w:pPr>
            <w:r w:rsidRPr="0027267F">
              <w:rPr>
                <w:rFonts w:eastAsiaTheme="minorHAnsi" w:cs="Arial" w:hint="eastAsia"/>
                <w:color w:val="000000" w:themeColor="text1"/>
                <w:kern w:val="24"/>
                <w:szCs w:val="21"/>
              </w:rPr>
              <w:t xml:space="preserve">　青少年を取り巻く環境が変化する中、広い視野と見識を持ち、社会の一員としてたくましく成長するための健全育成に向けた取組が求められています。</w:t>
            </w:r>
          </w:p>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78681A52" w14:textId="16041C4A" w:rsidR="00130F0A" w:rsidRPr="0027267F" w:rsidRDefault="00130F0A" w:rsidP="00130F0A">
            <w:pPr>
              <w:rPr>
                <w:rFonts w:eastAsiaTheme="minorHAnsi"/>
                <w:szCs w:val="21"/>
              </w:rPr>
            </w:pPr>
            <w:r w:rsidRPr="0027267F">
              <w:rPr>
                <w:rFonts w:eastAsiaTheme="minorHAnsi" w:cs="Arial" w:hint="eastAsia"/>
                <w:color w:val="000000" w:themeColor="text1"/>
                <w:kern w:val="24"/>
                <w:szCs w:val="21"/>
              </w:rPr>
              <w:lastRenderedPageBreak/>
              <w:t>（1）青少年を取り巻く社会環境の整備</w:t>
            </w:r>
          </w:p>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4CC6B53F" w14:textId="36BE0F50" w:rsidR="00130F0A" w:rsidRPr="0027267F" w:rsidRDefault="00130F0A" w:rsidP="0027267F">
            <w:pPr>
              <w:pStyle w:val="Web"/>
              <w:spacing w:before="0" w:beforeAutospacing="0" w:after="0" w:afterAutospacing="0"/>
              <w:rPr>
                <w:rFonts w:asciiTheme="minorHAnsi" w:eastAsiaTheme="minorHAnsi" w:hAnsiTheme="minorHAnsi" w:cs="Arial"/>
                <w:sz w:val="21"/>
                <w:szCs w:val="21"/>
              </w:rPr>
            </w:pPr>
            <w:r w:rsidRPr="0027267F">
              <w:rPr>
                <w:rFonts w:asciiTheme="minorHAnsi" w:eastAsiaTheme="minorHAnsi" w:hAnsiTheme="minorHAnsi" w:cs="Arial" w:hint="eastAsia"/>
                <w:color w:val="000000" w:themeColor="text1"/>
                <w:kern w:val="24"/>
                <w:sz w:val="21"/>
                <w:szCs w:val="21"/>
              </w:rPr>
              <w:t xml:space="preserve">　青少年が有害情報にふれることがないようにフィルタリング手続の厳格化に取り組むことと併せて、警察や教育委員会等の関係機関と連携して保護者や青少年に対するフィルタリングの利用促進及び</w:t>
            </w:r>
            <w:r w:rsidRPr="0027267F">
              <w:rPr>
                <w:rFonts w:asciiTheme="minorHAnsi" w:eastAsiaTheme="minorHAnsi" w:hAnsiTheme="minorHAnsi" w:cs="Arial" w:hint="eastAsia"/>
                <w:color w:val="000000" w:themeColor="text1"/>
                <w:kern w:val="24"/>
                <w:sz w:val="21"/>
                <w:szCs w:val="21"/>
              </w:rPr>
              <w:lastRenderedPageBreak/>
              <w:t>青少年の情報リテラシー（インターネットを活用する力）の向上に取り組みます。</w:t>
            </w:r>
          </w:p>
        </w:tc>
      </w:tr>
      <w:tr w:rsidR="00130F0A" w14:paraId="70A3E2FA" w14:textId="77777777" w:rsidTr="0027267F">
        <w:trPr>
          <w:trHeight w:val="340"/>
        </w:trPr>
        <w:tc>
          <w:tcPr>
            <w:tcW w:w="2388" w:type="dxa"/>
            <w:vMerge/>
            <w:tcBorders>
              <w:left w:val="single" w:sz="8" w:space="0" w:color="000000"/>
              <w:right w:val="single" w:sz="8" w:space="0" w:color="000000"/>
            </w:tcBorders>
          </w:tcPr>
          <w:p w14:paraId="30B437A1" w14:textId="77777777" w:rsidR="00130F0A" w:rsidRPr="0027267F" w:rsidRDefault="00130F0A" w:rsidP="00130F0A">
            <w:pPr>
              <w:rPr>
                <w:rFonts w:eastAsiaTheme="minorHAnsi"/>
                <w:szCs w:val="21"/>
              </w:rPr>
            </w:pPr>
          </w:p>
        </w:tc>
        <w:tc>
          <w:tcPr>
            <w:tcW w:w="2388" w:type="dxa"/>
            <w:vMerge/>
            <w:tcBorders>
              <w:left w:val="single" w:sz="8" w:space="0" w:color="000000"/>
              <w:right w:val="single" w:sz="8" w:space="0" w:color="000000"/>
            </w:tcBorders>
          </w:tcPr>
          <w:p w14:paraId="0CC6EE36" w14:textId="77777777" w:rsidR="00130F0A" w:rsidRPr="0027267F" w:rsidRDefault="00130F0A" w:rsidP="00130F0A">
            <w:pPr>
              <w:rPr>
                <w:rFonts w:eastAsiaTheme="minorHAnsi"/>
                <w:szCs w:val="21"/>
              </w:rPr>
            </w:pPr>
          </w:p>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46AD5579" w14:textId="78733EEA" w:rsidR="00130F0A" w:rsidRPr="0027267F" w:rsidRDefault="00130F0A" w:rsidP="00130F0A">
            <w:pPr>
              <w:rPr>
                <w:rFonts w:eastAsiaTheme="minorHAnsi"/>
                <w:szCs w:val="21"/>
              </w:rPr>
            </w:pPr>
            <w:r w:rsidRPr="0027267F">
              <w:rPr>
                <w:rFonts w:eastAsiaTheme="minorHAnsi" w:cs="Arial" w:hint="eastAsia"/>
                <w:color w:val="000000" w:themeColor="text1"/>
                <w:kern w:val="24"/>
                <w:szCs w:val="21"/>
              </w:rPr>
              <w:t>（2）青少年の健全な成長を阻害する行為からの保護</w:t>
            </w:r>
          </w:p>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02B4E438" w14:textId="64187141" w:rsidR="00130F0A" w:rsidRPr="0027267F" w:rsidRDefault="00130F0A" w:rsidP="00130F0A">
            <w:pPr>
              <w:rPr>
                <w:rFonts w:eastAsiaTheme="minorHAnsi"/>
                <w:szCs w:val="21"/>
              </w:rPr>
            </w:pPr>
            <w:r w:rsidRPr="0027267F">
              <w:rPr>
                <w:rFonts w:eastAsiaTheme="minorHAnsi" w:cs="Arial" w:hint="eastAsia"/>
                <w:color w:val="000000" w:themeColor="text1"/>
                <w:kern w:val="24"/>
                <w:szCs w:val="21"/>
              </w:rPr>
              <w:t xml:space="preserve">　青少年の健全な成長を阻害するわいせつ行為等から青少年を保護する取組を進めます。</w:t>
            </w:r>
          </w:p>
        </w:tc>
      </w:tr>
      <w:tr w:rsidR="00130F0A" w14:paraId="0F12384C" w14:textId="77777777" w:rsidTr="0027267F">
        <w:trPr>
          <w:trHeight w:val="340"/>
        </w:trPr>
        <w:tc>
          <w:tcPr>
            <w:tcW w:w="2388" w:type="dxa"/>
            <w:vMerge/>
            <w:tcBorders>
              <w:left w:val="single" w:sz="8" w:space="0" w:color="000000"/>
              <w:bottom w:val="single" w:sz="8" w:space="0" w:color="000000"/>
              <w:right w:val="single" w:sz="8" w:space="0" w:color="000000"/>
            </w:tcBorders>
          </w:tcPr>
          <w:p w14:paraId="6D55F504" w14:textId="77777777" w:rsidR="00130F0A" w:rsidRPr="0027267F" w:rsidRDefault="00130F0A" w:rsidP="00130F0A">
            <w:pPr>
              <w:rPr>
                <w:rFonts w:eastAsiaTheme="minorHAnsi"/>
                <w:szCs w:val="21"/>
              </w:rPr>
            </w:pPr>
          </w:p>
        </w:tc>
        <w:tc>
          <w:tcPr>
            <w:tcW w:w="2388" w:type="dxa"/>
            <w:vMerge/>
            <w:tcBorders>
              <w:left w:val="single" w:sz="8" w:space="0" w:color="000000"/>
              <w:bottom w:val="single" w:sz="8" w:space="0" w:color="000000"/>
              <w:right w:val="single" w:sz="8" w:space="0" w:color="000000"/>
            </w:tcBorders>
          </w:tcPr>
          <w:p w14:paraId="15A59616" w14:textId="77777777" w:rsidR="00130F0A" w:rsidRPr="0027267F" w:rsidRDefault="00130F0A" w:rsidP="00130F0A">
            <w:pPr>
              <w:rPr>
                <w:rFonts w:eastAsiaTheme="minorHAnsi"/>
                <w:szCs w:val="21"/>
              </w:rPr>
            </w:pPr>
          </w:p>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0C7B98BF" w14:textId="18BDC4C0" w:rsidR="00130F0A" w:rsidRPr="0027267F" w:rsidRDefault="00130F0A" w:rsidP="00130F0A">
            <w:pPr>
              <w:rPr>
                <w:rFonts w:eastAsiaTheme="minorHAnsi"/>
                <w:szCs w:val="21"/>
              </w:rPr>
            </w:pPr>
            <w:r w:rsidRPr="0027267F">
              <w:rPr>
                <w:rFonts w:eastAsiaTheme="minorHAnsi" w:cs="Arial" w:hint="eastAsia"/>
                <w:color w:val="000000" w:themeColor="text1"/>
                <w:kern w:val="24"/>
                <w:szCs w:val="21"/>
              </w:rPr>
              <w:t>（3）青少年の健やかな</w:t>
            </w:r>
            <w:r w:rsidRPr="0027267F">
              <w:rPr>
                <w:rFonts w:eastAsiaTheme="minorHAnsi" w:cs="Arial" w:hint="eastAsia"/>
                <w:color w:val="000000" w:themeColor="text1"/>
                <w:kern w:val="24"/>
                <w:szCs w:val="21"/>
              </w:rPr>
              <w:br/>
              <w:t>成長の促進</w:t>
            </w:r>
          </w:p>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7C9F8730" w14:textId="4331B013" w:rsidR="00130F0A" w:rsidRPr="0027267F" w:rsidRDefault="00130F0A" w:rsidP="00130F0A">
            <w:pPr>
              <w:rPr>
                <w:rFonts w:eastAsiaTheme="minorHAnsi"/>
                <w:szCs w:val="21"/>
              </w:rPr>
            </w:pPr>
            <w:r w:rsidRPr="0027267F">
              <w:rPr>
                <w:rFonts w:eastAsiaTheme="minorHAnsi" w:cs="Arial" w:hint="eastAsia"/>
                <w:color w:val="000000" w:themeColor="text1"/>
                <w:kern w:val="24"/>
                <w:szCs w:val="21"/>
              </w:rPr>
              <w:t xml:space="preserve">　青少年の健やかな成長を促進するため、青少年育成大阪府民会議による府民運動を展開するとともに、青少年に対して体験活動の提供を行います。</w:t>
            </w:r>
          </w:p>
        </w:tc>
      </w:tr>
    </w:tbl>
    <w:p w14:paraId="1051DB50" w14:textId="784199AE" w:rsidR="006C169C" w:rsidRDefault="006C169C" w:rsidP="00DA4EE8"/>
    <w:p w14:paraId="07B1A006" w14:textId="5D102FCE" w:rsidR="0027267F" w:rsidRDefault="0027267F" w:rsidP="0027267F">
      <w:r>
        <w:rPr>
          <w:rFonts w:hint="eastAsia"/>
        </w:rPr>
        <w:t>（５）基本方向５　子育て当事者に対する支援</w:t>
      </w:r>
    </w:p>
    <w:p w14:paraId="03F29639" w14:textId="5106DAE2" w:rsidR="0027267F" w:rsidRDefault="0027267F" w:rsidP="00DA4EE8"/>
    <w:p w14:paraId="0F080345" w14:textId="3B31A00A" w:rsidR="0027267F" w:rsidRDefault="0027267F" w:rsidP="00DA4EE8">
      <w:r w:rsidRPr="0027267F">
        <w:rPr>
          <w:rFonts w:hint="eastAsia"/>
        </w:rPr>
        <w:t>重点的な取組⑨</w:t>
      </w:r>
    </w:p>
    <w:p w14:paraId="34B538DB" w14:textId="2CB183EF" w:rsidR="0027267F" w:rsidRDefault="0027267F" w:rsidP="0027267F">
      <w:r>
        <w:t>(9)</w:t>
      </w:r>
      <w:r>
        <w:rPr>
          <w:rFonts w:hint="eastAsia"/>
        </w:rPr>
        <w:t>家庭と社会がともに子どもを生み育てる力を高め合うとともに、子育て当事者が、健康で自己肯定感とゆとりを持って、子どもに向き合えるよう、子育てしやすい環境をつくります。</w:t>
      </w:r>
    </w:p>
    <w:p w14:paraId="324F8A1D" w14:textId="3F4644F8" w:rsidR="0027267F" w:rsidRPr="0027267F" w:rsidRDefault="0027267F" w:rsidP="0027267F">
      <w:pPr>
        <w:ind w:firstLineChars="100" w:firstLine="210"/>
      </w:pPr>
      <w:r>
        <w:rPr>
          <w:rFonts w:hint="eastAsia"/>
        </w:rPr>
        <w:t>子育てや教育・保育に関する経済的負担の軽減に加え、男性の家事・子育てへの組織のトップや管理職の意識改革、就労環境・組織風土の抜本的な見直し・仕事と子育てを両立できる環境づくりや、仕事と子育てを一手に担わざるを得ないひとり親家庭への支援など、子育てしやすい環境をつくります。</w:t>
      </w:r>
    </w:p>
    <w:p w14:paraId="2B66CC35" w14:textId="77777777" w:rsidR="0027267F" w:rsidRDefault="0027267F" w:rsidP="00DA4EE8"/>
    <w:tbl>
      <w:tblPr>
        <w:tblStyle w:val="a5"/>
        <w:tblW w:w="0" w:type="auto"/>
        <w:tblLook w:val="04A0" w:firstRow="1" w:lastRow="0" w:firstColumn="1" w:lastColumn="0" w:noHBand="0" w:noVBand="1"/>
      </w:tblPr>
      <w:tblGrid>
        <w:gridCol w:w="2388"/>
        <w:gridCol w:w="2388"/>
        <w:gridCol w:w="2389"/>
        <w:gridCol w:w="2389"/>
      </w:tblGrid>
      <w:tr w:rsidR="006C169C" w14:paraId="26493AFB" w14:textId="77777777" w:rsidTr="00A64936">
        <w:trPr>
          <w:trHeight w:val="396"/>
        </w:trPr>
        <w:tc>
          <w:tcPr>
            <w:tcW w:w="2388" w:type="dxa"/>
          </w:tcPr>
          <w:p w14:paraId="00F0765A" w14:textId="77777777" w:rsidR="006C169C" w:rsidRDefault="006C169C" w:rsidP="007E736B">
            <w:pPr>
              <w:jc w:val="center"/>
            </w:pPr>
            <w:r>
              <w:rPr>
                <w:rFonts w:hint="eastAsia"/>
              </w:rPr>
              <w:t>個別の取組</w:t>
            </w:r>
          </w:p>
        </w:tc>
        <w:tc>
          <w:tcPr>
            <w:tcW w:w="2388" w:type="dxa"/>
          </w:tcPr>
          <w:p w14:paraId="23F912BE" w14:textId="77777777" w:rsidR="006C169C" w:rsidRDefault="006C169C" w:rsidP="007E736B">
            <w:pPr>
              <w:jc w:val="center"/>
            </w:pPr>
            <w:r>
              <w:rPr>
                <w:rFonts w:hint="eastAsia"/>
              </w:rPr>
              <w:t>現状と課題</w:t>
            </w:r>
          </w:p>
        </w:tc>
        <w:tc>
          <w:tcPr>
            <w:tcW w:w="2389" w:type="dxa"/>
          </w:tcPr>
          <w:p w14:paraId="2550D7C5" w14:textId="77777777" w:rsidR="006C169C" w:rsidRDefault="006C169C" w:rsidP="007E736B">
            <w:pPr>
              <w:jc w:val="center"/>
            </w:pPr>
            <w:r>
              <w:rPr>
                <w:rFonts w:hint="eastAsia"/>
              </w:rPr>
              <w:t>取組項目</w:t>
            </w:r>
          </w:p>
        </w:tc>
        <w:tc>
          <w:tcPr>
            <w:tcW w:w="2389" w:type="dxa"/>
          </w:tcPr>
          <w:p w14:paraId="29727041" w14:textId="77777777" w:rsidR="006C169C" w:rsidRDefault="006C169C" w:rsidP="007E736B">
            <w:pPr>
              <w:jc w:val="center"/>
            </w:pPr>
            <w:r>
              <w:rPr>
                <w:rFonts w:hint="eastAsia"/>
              </w:rPr>
              <w:t>取組の方向性</w:t>
            </w:r>
          </w:p>
        </w:tc>
      </w:tr>
      <w:tr w:rsidR="0027267F" w14:paraId="4524FC6B" w14:textId="77777777" w:rsidTr="0027267F">
        <w:trPr>
          <w:trHeight w:val="396"/>
        </w:trPr>
        <w:tc>
          <w:tcPr>
            <w:tcW w:w="2388" w:type="dxa"/>
            <w:tcBorders>
              <w:top w:val="single" w:sz="8" w:space="0" w:color="000000"/>
              <w:left w:val="single" w:sz="8" w:space="0" w:color="000000"/>
              <w:bottom w:val="single" w:sz="8" w:space="0" w:color="000000"/>
              <w:right w:val="single" w:sz="8" w:space="0" w:color="000000"/>
            </w:tcBorders>
            <w:shd w:val="clear" w:color="auto" w:fill="auto"/>
          </w:tcPr>
          <w:p w14:paraId="62686458" w14:textId="4106C02A" w:rsidR="0027267F" w:rsidRPr="0027267F" w:rsidRDefault="0027267F" w:rsidP="0027267F">
            <w:pPr>
              <w:rPr>
                <w:rFonts w:eastAsiaTheme="minorHAnsi"/>
                <w:szCs w:val="21"/>
              </w:rPr>
            </w:pPr>
            <w:r w:rsidRPr="0027267F">
              <w:rPr>
                <w:rFonts w:eastAsiaTheme="minorHAnsi" w:cs="Arial" w:hint="eastAsia"/>
                <w:color w:val="000000" w:themeColor="text1"/>
                <w:kern w:val="24"/>
                <w:szCs w:val="21"/>
              </w:rPr>
              <w:t>26 子育てや教育・保育に関する経済的負担の軽減</w:t>
            </w:r>
          </w:p>
        </w:tc>
        <w:tc>
          <w:tcPr>
            <w:tcW w:w="2388" w:type="dxa"/>
            <w:tcBorders>
              <w:top w:val="single" w:sz="8" w:space="0" w:color="000000"/>
              <w:left w:val="single" w:sz="8" w:space="0" w:color="000000"/>
              <w:bottom w:val="single" w:sz="8" w:space="0" w:color="000000"/>
              <w:right w:val="single" w:sz="8" w:space="0" w:color="000000"/>
            </w:tcBorders>
            <w:shd w:val="clear" w:color="auto" w:fill="auto"/>
          </w:tcPr>
          <w:p w14:paraId="59DE6C28" w14:textId="102E562B" w:rsidR="0027267F" w:rsidRPr="0027267F" w:rsidRDefault="0027267F" w:rsidP="0027267F">
            <w:pPr>
              <w:rPr>
                <w:rFonts w:eastAsiaTheme="minorHAnsi"/>
                <w:szCs w:val="21"/>
              </w:rPr>
            </w:pPr>
            <w:r w:rsidRPr="0027267F">
              <w:rPr>
                <w:rFonts w:eastAsiaTheme="minorHAnsi" w:cs="Arial" w:hint="eastAsia"/>
                <w:color w:val="000000" w:themeColor="text1"/>
                <w:kern w:val="24"/>
                <w:szCs w:val="21"/>
              </w:rPr>
              <w:t xml:space="preserve">　子育て当事者によっては、子どもの成長や子育てをめぐる状況が厳しく、負担や不安、孤立感が高まっています。このような現状を踏まえ、経済的負担と言われている幼児教育・保育の無償化や高</w:t>
            </w:r>
            <w:r w:rsidRPr="0027267F">
              <w:rPr>
                <w:rFonts w:eastAsiaTheme="minorHAnsi" w:cs="Arial" w:hint="eastAsia"/>
                <w:color w:val="000000" w:themeColor="text1"/>
                <w:kern w:val="24"/>
                <w:szCs w:val="21"/>
              </w:rPr>
              <w:lastRenderedPageBreak/>
              <w:t>校等の授業料支援、高等教育段階の修学支援などで、幼児期から高等教育段階まで切れ目のない負担軽減を実施します。</w:t>
            </w:r>
          </w:p>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44E81725" w14:textId="5FA015BF" w:rsidR="0027267F" w:rsidRPr="0027267F" w:rsidRDefault="0027267F" w:rsidP="0027267F">
            <w:pPr>
              <w:rPr>
                <w:rFonts w:eastAsiaTheme="minorHAnsi"/>
                <w:szCs w:val="21"/>
              </w:rPr>
            </w:pPr>
            <w:r w:rsidRPr="0027267F">
              <w:rPr>
                <w:rFonts w:eastAsiaTheme="minorHAnsi" w:cs="Arial" w:hint="eastAsia"/>
                <w:color w:val="000000" w:themeColor="text1"/>
                <w:kern w:val="24"/>
                <w:szCs w:val="21"/>
              </w:rPr>
              <w:lastRenderedPageBreak/>
              <w:t>（1）子育てや教育・保育に関する経済的負担の軽減</w:t>
            </w:r>
          </w:p>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16CCAD67" w14:textId="1B6F1967" w:rsidR="0027267F" w:rsidRPr="0027267F" w:rsidRDefault="0027267F" w:rsidP="0027267F">
            <w:pPr>
              <w:rPr>
                <w:rFonts w:eastAsiaTheme="minorHAnsi"/>
                <w:szCs w:val="21"/>
              </w:rPr>
            </w:pPr>
            <w:r w:rsidRPr="0027267F">
              <w:rPr>
                <w:rFonts w:eastAsiaTheme="minorHAnsi" w:cs="Arial" w:hint="eastAsia"/>
                <w:color w:val="000000" w:themeColor="text1"/>
                <w:kern w:val="24"/>
                <w:szCs w:val="21"/>
              </w:rPr>
              <w:t xml:space="preserve">　次代を担う全ての子どもの育ちを支える基礎的な経済支援である児童手当等を支給するとともに、必要に応じて教育・保育や医療の場面における経済的負担を軽減します。</w:t>
            </w:r>
          </w:p>
        </w:tc>
      </w:tr>
      <w:tr w:rsidR="0027267F" w14:paraId="5F07285A" w14:textId="77777777" w:rsidTr="0027267F">
        <w:trPr>
          <w:trHeight w:val="396"/>
        </w:trPr>
        <w:tc>
          <w:tcPr>
            <w:tcW w:w="2388" w:type="dxa"/>
            <w:vMerge w:val="restart"/>
            <w:tcBorders>
              <w:top w:val="single" w:sz="8" w:space="0" w:color="000000"/>
              <w:left w:val="single" w:sz="8" w:space="0" w:color="000000"/>
              <w:right w:val="single" w:sz="8" w:space="0" w:color="000000"/>
            </w:tcBorders>
            <w:shd w:val="clear" w:color="auto" w:fill="auto"/>
          </w:tcPr>
          <w:p w14:paraId="36F470F5" w14:textId="5CAC699D" w:rsidR="0027267F" w:rsidRPr="0027267F" w:rsidRDefault="0027267F" w:rsidP="0027267F">
            <w:pPr>
              <w:rPr>
                <w:rFonts w:eastAsiaTheme="minorHAnsi"/>
                <w:szCs w:val="21"/>
              </w:rPr>
            </w:pPr>
            <w:r w:rsidRPr="0027267F">
              <w:rPr>
                <w:rFonts w:eastAsiaTheme="minorHAnsi" w:cs="Arial" w:hint="eastAsia"/>
                <w:color w:val="000000" w:themeColor="text1"/>
                <w:kern w:val="24"/>
                <w:szCs w:val="21"/>
              </w:rPr>
              <w:t>27 家庭と地域がともに養育力を高める仕組みの構築</w:t>
            </w:r>
          </w:p>
        </w:tc>
        <w:tc>
          <w:tcPr>
            <w:tcW w:w="2388" w:type="dxa"/>
            <w:vMerge w:val="restart"/>
            <w:tcBorders>
              <w:top w:val="single" w:sz="8" w:space="0" w:color="000000"/>
              <w:left w:val="single" w:sz="8" w:space="0" w:color="000000"/>
              <w:right w:val="single" w:sz="8" w:space="0" w:color="000000"/>
            </w:tcBorders>
            <w:shd w:val="clear" w:color="auto" w:fill="auto"/>
          </w:tcPr>
          <w:p w14:paraId="5A9E49E8" w14:textId="44ECCCFE" w:rsidR="0027267F" w:rsidRPr="0027267F" w:rsidRDefault="0027267F" w:rsidP="0027267F">
            <w:pPr>
              <w:pStyle w:val="Web"/>
              <w:spacing w:before="0" w:beforeAutospacing="0" w:after="0" w:afterAutospacing="0"/>
              <w:rPr>
                <w:rFonts w:asciiTheme="minorHAnsi" w:eastAsiaTheme="minorHAnsi" w:hAnsiTheme="minorHAnsi" w:cs="Arial"/>
                <w:sz w:val="21"/>
                <w:szCs w:val="21"/>
              </w:rPr>
            </w:pPr>
            <w:r w:rsidRPr="0027267F">
              <w:rPr>
                <w:rFonts w:asciiTheme="minorHAnsi" w:eastAsiaTheme="minorHAnsi" w:hAnsiTheme="minorHAnsi" w:cs="Arial" w:hint="eastAsia"/>
                <w:color w:val="000000" w:themeColor="text1"/>
                <w:kern w:val="24"/>
                <w:sz w:val="21"/>
                <w:szCs w:val="21"/>
              </w:rPr>
              <w:t xml:space="preserve">　地域とのつながりが希薄化するなどにより、子育て家庭を取り巻く環境が変化してきています。このような中、子育てに積極的に取り組んでいる家庭がある一方で、子育てに不安や負担感をもち、地域から孤立しがちな家庭もあり、地域と一体となった、各家庭の状況に寄り添う適切な支援やその情報提供が求められています。</w:t>
            </w:r>
          </w:p>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0586407F" w14:textId="34CE44BD" w:rsidR="0027267F" w:rsidRPr="0027267F" w:rsidRDefault="0027267F" w:rsidP="0027267F">
            <w:pPr>
              <w:rPr>
                <w:rFonts w:eastAsiaTheme="minorHAnsi"/>
                <w:szCs w:val="21"/>
              </w:rPr>
            </w:pPr>
            <w:r w:rsidRPr="0027267F">
              <w:rPr>
                <w:rFonts w:eastAsiaTheme="minorHAnsi" w:cs="Arial" w:hint="eastAsia"/>
                <w:color w:val="000000" w:themeColor="text1"/>
                <w:kern w:val="24"/>
                <w:szCs w:val="21"/>
              </w:rPr>
              <w:t>（1）親子の育ちを応援し、子育て家庭と地域のつながりをつくる取組の構築</w:t>
            </w:r>
          </w:p>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682FDE8D" w14:textId="4B80F4BB" w:rsidR="0027267F" w:rsidRPr="0027267F" w:rsidRDefault="0027267F" w:rsidP="0027267F">
            <w:pPr>
              <w:pStyle w:val="Web"/>
              <w:spacing w:before="0" w:beforeAutospacing="0" w:after="0" w:afterAutospacing="0"/>
              <w:rPr>
                <w:rFonts w:asciiTheme="minorHAnsi" w:eastAsiaTheme="minorHAnsi" w:hAnsiTheme="minorHAnsi" w:cs="Arial"/>
                <w:sz w:val="21"/>
                <w:szCs w:val="21"/>
              </w:rPr>
            </w:pPr>
            <w:r w:rsidRPr="0027267F">
              <w:rPr>
                <w:rFonts w:asciiTheme="minorHAnsi" w:eastAsiaTheme="minorHAnsi" w:hAnsiTheme="minorHAnsi" w:cs="Arial" w:hint="eastAsia"/>
                <w:color w:val="000000" w:themeColor="text1"/>
                <w:kern w:val="24"/>
                <w:sz w:val="21"/>
                <w:szCs w:val="21"/>
              </w:rPr>
              <w:t xml:space="preserve">　すべての子育て家庭を対象に、地域からの支援により、子育て家庭の養育力を補完して、高める取組を進めるとともに、乳児家庭全戸訪問事業や子育て世帯訪問支援事業などのアウトリーチ支援を通じて、それらの取組が個々の家庭に確実に情報提供される仕組みや、保護者同士が情報交換できる環境づくり、多様な親の学びの機会の提供等を通じ、子育て家庭を支援します。</w:t>
            </w:r>
          </w:p>
          <w:p w14:paraId="0A64FB3E" w14:textId="1078CC03" w:rsidR="0027267F" w:rsidRPr="0027267F" w:rsidRDefault="0027267F" w:rsidP="0027267F">
            <w:pPr>
              <w:rPr>
                <w:rFonts w:eastAsiaTheme="minorHAnsi"/>
                <w:szCs w:val="21"/>
              </w:rPr>
            </w:pPr>
            <w:r w:rsidRPr="0027267F">
              <w:rPr>
                <w:rFonts w:eastAsiaTheme="minorHAnsi" w:cs="Arial" w:hint="eastAsia"/>
                <w:color w:val="000000" w:themeColor="text1"/>
                <w:kern w:val="24"/>
                <w:szCs w:val="21"/>
              </w:rPr>
              <w:t xml:space="preserve">　また、「第３次大阪府食育推進計画」において、子どもたちが食べることを楽しみ、成長過程に応じた望ましい食習慣を身につけられるよう、食育を推進し、子どもの育ちを支援していきます。</w:t>
            </w:r>
          </w:p>
        </w:tc>
      </w:tr>
      <w:tr w:rsidR="0027267F" w14:paraId="5F42C948" w14:textId="77777777" w:rsidTr="0027267F">
        <w:trPr>
          <w:trHeight w:val="396"/>
        </w:trPr>
        <w:tc>
          <w:tcPr>
            <w:tcW w:w="2388" w:type="dxa"/>
            <w:vMerge/>
            <w:tcBorders>
              <w:left w:val="single" w:sz="8" w:space="0" w:color="000000"/>
              <w:bottom w:val="single" w:sz="8" w:space="0" w:color="000000"/>
              <w:right w:val="single" w:sz="8" w:space="0" w:color="000000"/>
            </w:tcBorders>
          </w:tcPr>
          <w:p w14:paraId="52E33C39" w14:textId="77777777" w:rsidR="0027267F" w:rsidRPr="0027267F" w:rsidRDefault="0027267F" w:rsidP="0027267F">
            <w:pPr>
              <w:rPr>
                <w:rFonts w:eastAsiaTheme="minorHAnsi"/>
                <w:szCs w:val="21"/>
              </w:rPr>
            </w:pPr>
          </w:p>
        </w:tc>
        <w:tc>
          <w:tcPr>
            <w:tcW w:w="2388" w:type="dxa"/>
            <w:vMerge/>
            <w:tcBorders>
              <w:left w:val="single" w:sz="8" w:space="0" w:color="000000"/>
              <w:bottom w:val="single" w:sz="8" w:space="0" w:color="000000"/>
              <w:right w:val="single" w:sz="8" w:space="0" w:color="000000"/>
            </w:tcBorders>
          </w:tcPr>
          <w:p w14:paraId="728A466C" w14:textId="77777777" w:rsidR="0027267F" w:rsidRPr="0027267F" w:rsidRDefault="0027267F" w:rsidP="0027267F">
            <w:pPr>
              <w:rPr>
                <w:rFonts w:eastAsiaTheme="minorHAnsi"/>
                <w:szCs w:val="21"/>
              </w:rPr>
            </w:pPr>
          </w:p>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3DBC96C5" w14:textId="48839037" w:rsidR="0027267F" w:rsidRPr="0027267F" w:rsidRDefault="0027267F" w:rsidP="0027267F">
            <w:pPr>
              <w:rPr>
                <w:rFonts w:eastAsiaTheme="minorHAnsi"/>
                <w:szCs w:val="21"/>
              </w:rPr>
            </w:pPr>
            <w:r w:rsidRPr="0027267F">
              <w:rPr>
                <w:rFonts w:eastAsiaTheme="minorHAnsi" w:cs="Arial" w:hint="eastAsia"/>
                <w:color w:val="000000" w:themeColor="text1"/>
                <w:kern w:val="24"/>
                <w:szCs w:val="21"/>
              </w:rPr>
              <w:t>（2）子育て家庭を支援する地域ネットワークの構築</w:t>
            </w:r>
          </w:p>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06F0CF06" w14:textId="05375321" w:rsidR="0027267F" w:rsidRPr="0027267F" w:rsidRDefault="0027267F" w:rsidP="0027267F">
            <w:pPr>
              <w:pStyle w:val="Web"/>
              <w:spacing w:before="0" w:beforeAutospacing="0" w:after="0" w:afterAutospacing="0"/>
              <w:rPr>
                <w:rFonts w:asciiTheme="minorHAnsi" w:eastAsiaTheme="minorHAnsi" w:hAnsiTheme="minorHAnsi" w:cs="Arial"/>
                <w:sz w:val="21"/>
                <w:szCs w:val="21"/>
              </w:rPr>
            </w:pPr>
            <w:r w:rsidRPr="0027267F">
              <w:rPr>
                <w:rFonts w:asciiTheme="minorHAnsi" w:eastAsiaTheme="minorHAnsi" w:hAnsiTheme="minorHAnsi" w:cs="Arial" w:hint="eastAsia"/>
                <w:color w:val="000000" w:themeColor="text1"/>
                <w:kern w:val="24"/>
                <w:sz w:val="21"/>
                <w:szCs w:val="21"/>
              </w:rPr>
              <w:t xml:space="preserve">　家庭での子育てが地域から温かく見守られているように感じる地域のネットワークを充実させ、地域全体の養育力を高める取組を進めます。</w:t>
            </w:r>
          </w:p>
        </w:tc>
      </w:tr>
      <w:tr w:rsidR="0027267F" w14:paraId="22779471" w14:textId="77777777" w:rsidTr="0027267F">
        <w:trPr>
          <w:trHeight w:val="396"/>
        </w:trPr>
        <w:tc>
          <w:tcPr>
            <w:tcW w:w="2388" w:type="dxa"/>
            <w:vMerge w:val="restart"/>
            <w:tcBorders>
              <w:top w:val="single" w:sz="8" w:space="0" w:color="000000"/>
              <w:left w:val="single" w:sz="8" w:space="0" w:color="000000"/>
              <w:right w:val="single" w:sz="8" w:space="0" w:color="000000"/>
            </w:tcBorders>
            <w:shd w:val="clear" w:color="auto" w:fill="auto"/>
          </w:tcPr>
          <w:p w14:paraId="0DBF7E95" w14:textId="0830900D" w:rsidR="0027267F" w:rsidRPr="0027267F" w:rsidRDefault="0027267F" w:rsidP="0027267F">
            <w:pPr>
              <w:rPr>
                <w:rFonts w:eastAsiaTheme="minorHAnsi"/>
                <w:szCs w:val="21"/>
              </w:rPr>
            </w:pPr>
            <w:r w:rsidRPr="0027267F">
              <w:rPr>
                <w:rFonts w:eastAsiaTheme="minorHAnsi" w:cs="Arial" w:hint="eastAsia"/>
                <w:color w:val="000000" w:themeColor="text1"/>
                <w:kern w:val="24"/>
                <w:szCs w:val="21"/>
              </w:rPr>
              <w:lastRenderedPageBreak/>
              <w:t>28 仕事と生活の調和（ワークライフバランス）の推進</w:t>
            </w:r>
          </w:p>
        </w:tc>
        <w:tc>
          <w:tcPr>
            <w:tcW w:w="2388" w:type="dxa"/>
            <w:vMerge w:val="restart"/>
            <w:tcBorders>
              <w:top w:val="single" w:sz="8" w:space="0" w:color="000000"/>
              <w:left w:val="single" w:sz="8" w:space="0" w:color="000000"/>
              <w:right w:val="single" w:sz="8" w:space="0" w:color="000000"/>
            </w:tcBorders>
            <w:shd w:val="clear" w:color="auto" w:fill="auto"/>
          </w:tcPr>
          <w:p w14:paraId="0667DE2B" w14:textId="4A12EC3C" w:rsidR="0027267F" w:rsidRPr="0027267F" w:rsidRDefault="0027267F" w:rsidP="0027267F">
            <w:pPr>
              <w:rPr>
                <w:rFonts w:eastAsiaTheme="minorHAnsi"/>
                <w:szCs w:val="21"/>
              </w:rPr>
            </w:pPr>
            <w:r w:rsidRPr="0027267F">
              <w:rPr>
                <w:rFonts w:eastAsiaTheme="minorHAnsi" w:cs="Arial" w:hint="eastAsia"/>
                <w:color w:val="000000" w:themeColor="text1"/>
                <w:kern w:val="24"/>
                <w:szCs w:val="21"/>
              </w:rPr>
              <w:t xml:space="preserve">　出産に伴う女性の離職が多く、30代・40代の男性を中心とする長時間労働などにより、女性に一方的に家事・子育ての負担が偏っている。単に育児休暇を取得するだけでなく、男性が家事・子育てに参加でき、かつ男女に関わらず子どもに向き合える時間が確保できるよう、また、女性と男性がともにキャリアアップと子育てを両立できるように企業等に働きかける必要があります。</w:t>
            </w:r>
          </w:p>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59C2C866" w14:textId="52FD8566" w:rsidR="0027267F" w:rsidRPr="0027267F" w:rsidRDefault="0027267F" w:rsidP="0027267F">
            <w:pPr>
              <w:rPr>
                <w:rFonts w:eastAsiaTheme="minorHAnsi"/>
                <w:szCs w:val="21"/>
              </w:rPr>
            </w:pPr>
            <w:r w:rsidRPr="0027267F">
              <w:rPr>
                <w:rFonts w:eastAsiaTheme="minorHAnsi" w:cs="Arial" w:hint="eastAsia"/>
                <w:color w:val="000000" w:themeColor="text1"/>
                <w:kern w:val="24"/>
                <w:szCs w:val="21"/>
              </w:rPr>
              <w:t>（1）仕事と生活の調和の推進、働き方改革の推進</w:t>
            </w:r>
          </w:p>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208ED469" w14:textId="58C0B573" w:rsidR="0027267F" w:rsidRPr="0027267F" w:rsidRDefault="0027267F" w:rsidP="0027267F">
            <w:pPr>
              <w:pStyle w:val="Web"/>
              <w:spacing w:before="0" w:beforeAutospacing="0" w:after="0" w:afterAutospacing="0"/>
              <w:rPr>
                <w:rFonts w:asciiTheme="minorHAnsi" w:eastAsiaTheme="minorHAnsi" w:hAnsiTheme="minorHAnsi" w:cs="Arial"/>
                <w:sz w:val="21"/>
                <w:szCs w:val="21"/>
              </w:rPr>
            </w:pPr>
            <w:r w:rsidRPr="0027267F">
              <w:rPr>
                <w:rFonts w:asciiTheme="minorHAnsi" w:eastAsiaTheme="minorHAnsi" w:hAnsiTheme="minorHAnsi" w:cs="Arial" w:hint="eastAsia"/>
                <w:color w:val="000000" w:themeColor="text1"/>
                <w:kern w:val="24"/>
                <w:sz w:val="21"/>
                <w:szCs w:val="21"/>
              </w:rPr>
              <w:t xml:space="preserve">　男女がともに能力を発揮しながら活躍でき、仕事と子育てを両立できる職場づくりや、多様な働き方の導入など、ライフステージの変化に応じた働き方が可能となるよう、企業における労働環境改善の取組を支援します。また、ワーク・ライフ・バランスを実現するため、推進月間を定め、セミナーの開催等を通じて機運の醸成を図ります。</w:t>
            </w:r>
          </w:p>
        </w:tc>
      </w:tr>
      <w:tr w:rsidR="0027267F" w14:paraId="1F642638" w14:textId="77777777" w:rsidTr="0027267F">
        <w:trPr>
          <w:trHeight w:val="396"/>
        </w:trPr>
        <w:tc>
          <w:tcPr>
            <w:tcW w:w="2388" w:type="dxa"/>
            <w:vMerge/>
            <w:tcBorders>
              <w:left w:val="single" w:sz="8" w:space="0" w:color="000000"/>
              <w:right w:val="single" w:sz="8" w:space="0" w:color="000000"/>
            </w:tcBorders>
          </w:tcPr>
          <w:p w14:paraId="483BABFE" w14:textId="77777777" w:rsidR="0027267F" w:rsidRPr="0027267F" w:rsidRDefault="0027267F" w:rsidP="0027267F">
            <w:pPr>
              <w:rPr>
                <w:rFonts w:eastAsiaTheme="minorHAnsi"/>
                <w:szCs w:val="21"/>
              </w:rPr>
            </w:pPr>
          </w:p>
        </w:tc>
        <w:tc>
          <w:tcPr>
            <w:tcW w:w="2388" w:type="dxa"/>
            <w:vMerge/>
            <w:tcBorders>
              <w:left w:val="single" w:sz="8" w:space="0" w:color="000000"/>
              <w:right w:val="single" w:sz="8" w:space="0" w:color="000000"/>
            </w:tcBorders>
          </w:tcPr>
          <w:p w14:paraId="34420511" w14:textId="77777777" w:rsidR="0027267F" w:rsidRPr="0027267F" w:rsidRDefault="0027267F" w:rsidP="0027267F">
            <w:pPr>
              <w:rPr>
                <w:rFonts w:eastAsiaTheme="minorHAnsi"/>
                <w:szCs w:val="21"/>
              </w:rPr>
            </w:pPr>
          </w:p>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63C93630" w14:textId="0CD625B1" w:rsidR="0027267F" w:rsidRPr="0027267F" w:rsidRDefault="0027267F" w:rsidP="0027267F">
            <w:pPr>
              <w:rPr>
                <w:rFonts w:eastAsiaTheme="minorHAnsi"/>
                <w:szCs w:val="21"/>
              </w:rPr>
            </w:pPr>
            <w:r w:rsidRPr="0027267F">
              <w:rPr>
                <w:rFonts w:eastAsiaTheme="minorHAnsi" w:cs="Arial" w:hint="eastAsia"/>
                <w:color w:val="000000" w:themeColor="text1"/>
                <w:kern w:val="24"/>
                <w:szCs w:val="21"/>
              </w:rPr>
              <w:t>（2）女性活躍の推進</w:t>
            </w:r>
          </w:p>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3930C78C" w14:textId="73FDD1D1" w:rsidR="0027267F" w:rsidRPr="00571832" w:rsidRDefault="0027267F" w:rsidP="00571832">
            <w:pPr>
              <w:pStyle w:val="Web"/>
              <w:spacing w:before="0" w:beforeAutospacing="0" w:after="0" w:afterAutospacing="0"/>
              <w:rPr>
                <w:rFonts w:asciiTheme="minorHAnsi" w:eastAsiaTheme="minorHAnsi" w:hAnsiTheme="minorHAnsi" w:cs="Arial"/>
                <w:sz w:val="21"/>
                <w:szCs w:val="21"/>
              </w:rPr>
            </w:pPr>
            <w:r w:rsidRPr="0027267F">
              <w:rPr>
                <w:rFonts w:asciiTheme="minorHAnsi" w:eastAsiaTheme="minorHAnsi" w:hAnsiTheme="minorHAnsi" w:cs="Arial" w:hint="eastAsia"/>
                <w:color w:val="000000" w:themeColor="text1"/>
                <w:kern w:val="24"/>
                <w:sz w:val="21"/>
                <w:szCs w:val="21"/>
              </w:rPr>
              <w:t xml:space="preserve">　女性への就職支援や相談窓口の設置など女性活躍の推進に取り組みます。</w:t>
            </w:r>
          </w:p>
        </w:tc>
      </w:tr>
      <w:tr w:rsidR="0027267F" w14:paraId="57B4F38E" w14:textId="77777777" w:rsidTr="0027267F">
        <w:trPr>
          <w:trHeight w:val="396"/>
        </w:trPr>
        <w:tc>
          <w:tcPr>
            <w:tcW w:w="2388" w:type="dxa"/>
            <w:vMerge/>
            <w:tcBorders>
              <w:left w:val="single" w:sz="8" w:space="0" w:color="000000"/>
              <w:bottom w:val="single" w:sz="8" w:space="0" w:color="000000"/>
              <w:right w:val="single" w:sz="8" w:space="0" w:color="000000"/>
            </w:tcBorders>
          </w:tcPr>
          <w:p w14:paraId="3D3D067D" w14:textId="77777777" w:rsidR="0027267F" w:rsidRPr="0027267F" w:rsidRDefault="0027267F" w:rsidP="0027267F">
            <w:pPr>
              <w:rPr>
                <w:rFonts w:eastAsiaTheme="minorHAnsi"/>
                <w:szCs w:val="21"/>
              </w:rPr>
            </w:pPr>
          </w:p>
        </w:tc>
        <w:tc>
          <w:tcPr>
            <w:tcW w:w="2388" w:type="dxa"/>
            <w:vMerge/>
            <w:tcBorders>
              <w:left w:val="single" w:sz="8" w:space="0" w:color="000000"/>
              <w:bottom w:val="single" w:sz="8" w:space="0" w:color="000000"/>
              <w:right w:val="single" w:sz="8" w:space="0" w:color="000000"/>
            </w:tcBorders>
          </w:tcPr>
          <w:p w14:paraId="692EC618" w14:textId="77777777" w:rsidR="0027267F" w:rsidRPr="0027267F" w:rsidRDefault="0027267F" w:rsidP="0027267F">
            <w:pPr>
              <w:rPr>
                <w:rFonts w:eastAsiaTheme="minorHAnsi"/>
                <w:szCs w:val="21"/>
              </w:rPr>
            </w:pPr>
          </w:p>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42727B02" w14:textId="0A58484F" w:rsidR="0027267F" w:rsidRPr="0027267F" w:rsidRDefault="0027267F" w:rsidP="0027267F">
            <w:pPr>
              <w:rPr>
                <w:rFonts w:eastAsiaTheme="minorHAnsi"/>
                <w:szCs w:val="21"/>
              </w:rPr>
            </w:pPr>
            <w:r w:rsidRPr="0027267F">
              <w:rPr>
                <w:rFonts w:eastAsiaTheme="minorHAnsi" w:cs="Arial" w:hint="eastAsia"/>
                <w:color w:val="000000" w:themeColor="text1"/>
                <w:kern w:val="24"/>
                <w:szCs w:val="21"/>
              </w:rPr>
              <w:t>（3）男性の家事・子育てへの主体的な参画促進</w:t>
            </w:r>
          </w:p>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3CE5D1F8" w14:textId="77DAC56E" w:rsidR="0027267F" w:rsidRPr="0027267F" w:rsidRDefault="0027267F" w:rsidP="0027267F">
            <w:pPr>
              <w:rPr>
                <w:rFonts w:eastAsiaTheme="minorHAnsi"/>
                <w:szCs w:val="21"/>
              </w:rPr>
            </w:pPr>
            <w:r w:rsidRPr="0027267F">
              <w:rPr>
                <w:rFonts w:eastAsiaTheme="minorHAnsi" w:cs="Arial" w:hint="eastAsia"/>
                <w:color w:val="000000" w:themeColor="text1"/>
                <w:kern w:val="24"/>
                <w:szCs w:val="21"/>
              </w:rPr>
              <w:t xml:space="preserve">　男性の家事・子育てへの組織のトップや管理職の意識改革に加え、就労環境や組織風土の抜本的な見直しにより、それぞれの家庭の事情やニーズに応じて活用できるよう支援します。　</w:t>
            </w:r>
          </w:p>
        </w:tc>
      </w:tr>
      <w:tr w:rsidR="0027267F" w14:paraId="4BBD2D52" w14:textId="77777777" w:rsidTr="0027267F">
        <w:trPr>
          <w:trHeight w:val="396"/>
        </w:trPr>
        <w:tc>
          <w:tcPr>
            <w:tcW w:w="2388" w:type="dxa"/>
            <w:tcBorders>
              <w:top w:val="single" w:sz="8" w:space="0" w:color="000000"/>
              <w:left w:val="single" w:sz="8" w:space="0" w:color="000000"/>
              <w:bottom w:val="single" w:sz="8" w:space="0" w:color="000000"/>
              <w:right w:val="single" w:sz="8" w:space="0" w:color="000000"/>
            </w:tcBorders>
            <w:shd w:val="clear" w:color="auto" w:fill="auto"/>
          </w:tcPr>
          <w:p w14:paraId="3489970F" w14:textId="1ED4F8C9" w:rsidR="0027267F" w:rsidRPr="0027267F" w:rsidRDefault="0027267F" w:rsidP="0027267F">
            <w:pPr>
              <w:rPr>
                <w:rFonts w:eastAsiaTheme="minorHAnsi"/>
                <w:szCs w:val="21"/>
              </w:rPr>
            </w:pPr>
            <w:r w:rsidRPr="0027267F">
              <w:rPr>
                <w:rFonts w:eastAsiaTheme="minorHAnsi" w:cs="Arial" w:hint="eastAsia"/>
                <w:color w:val="000000" w:themeColor="text1"/>
                <w:kern w:val="24"/>
                <w:szCs w:val="21"/>
              </w:rPr>
              <w:t>29 ひとり親家庭等の自立促進</w:t>
            </w:r>
          </w:p>
        </w:tc>
        <w:tc>
          <w:tcPr>
            <w:tcW w:w="2388" w:type="dxa"/>
            <w:tcBorders>
              <w:top w:val="single" w:sz="8" w:space="0" w:color="000000"/>
              <w:left w:val="single" w:sz="8" w:space="0" w:color="000000"/>
              <w:bottom w:val="single" w:sz="8" w:space="0" w:color="000000"/>
              <w:right w:val="single" w:sz="8" w:space="0" w:color="000000"/>
            </w:tcBorders>
            <w:shd w:val="clear" w:color="auto" w:fill="auto"/>
          </w:tcPr>
          <w:p w14:paraId="6B58F92E" w14:textId="73DC3C13" w:rsidR="0027267F" w:rsidRPr="0027267F" w:rsidRDefault="0027267F" w:rsidP="0027267F">
            <w:pPr>
              <w:pStyle w:val="Web"/>
              <w:spacing w:before="0" w:beforeAutospacing="0" w:after="0" w:afterAutospacing="0"/>
              <w:rPr>
                <w:rFonts w:asciiTheme="minorHAnsi" w:eastAsiaTheme="minorHAnsi" w:hAnsiTheme="minorHAnsi" w:cs="Arial"/>
                <w:sz w:val="21"/>
                <w:szCs w:val="21"/>
              </w:rPr>
            </w:pPr>
            <w:r w:rsidRPr="0027267F">
              <w:rPr>
                <w:rFonts w:asciiTheme="minorHAnsi" w:eastAsiaTheme="minorHAnsi" w:hAnsiTheme="minorHAnsi" w:cs="Arial" w:hint="eastAsia"/>
                <w:color w:val="000000" w:themeColor="text1"/>
                <w:kern w:val="24"/>
                <w:sz w:val="21"/>
                <w:szCs w:val="21"/>
              </w:rPr>
              <w:t xml:space="preserve">　多くのひとり親家庭等が経済的に苦しい状況であり、子どもの健全な育ちのためにも、保護者への就業支援や生活支援を引き続き</w:t>
            </w:r>
            <w:r w:rsidRPr="0027267F">
              <w:rPr>
                <w:rFonts w:asciiTheme="minorHAnsi" w:eastAsiaTheme="minorHAnsi" w:hAnsiTheme="minorHAnsi" w:cs="Arial" w:hint="eastAsia"/>
                <w:color w:val="000000" w:themeColor="text1"/>
                <w:kern w:val="24"/>
                <w:sz w:val="21"/>
                <w:szCs w:val="21"/>
              </w:rPr>
              <w:br/>
              <w:t>実施していく必要があります。</w:t>
            </w:r>
          </w:p>
          <w:p w14:paraId="1D74DB44" w14:textId="5FB7BC9F" w:rsidR="0027267F" w:rsidRPr="00571832" w:rsidRDefault="0027267F" w:rsidP="00571832">
            <w:pPr>
              <w:pStyle w:val="Web"/>
              <w:spacing w:before="0" w:beforeAutospacing="0" w:after="0" w:afterAutospacing="0"/>
              <w:rPr>
                <w:rFonts w:asciiTheme="minorHAnsi" w:eastAsiaTheme="minorHAnsi" w:hAnsiTheme="minorHAnsi" w:cs="Arial"/>
                <w:sz w:val="21"/>
                <w:szCs w:val="21"/>
              </w:rPr>
            </w:pPr>
            <w:r w:rsidRPr="0027267F">
              <w:rPr>
                <w:rFonts w:asciiTheme="minorHAnsi" w:eastAsiaTheme="minorHAnsi" w:hAnsiTheme="minorHAnsi" w:cs="Arial" w:hint="eastAsia"/>
                <w:color w:val="000000" w:themeColor="text1"/>
                <w:kern w:val="24"/>
                <w:sz w:val="21"/>
                <w:szCs w:val="21"/>
              </w:rPr>
              <w:t xml:space="preserve">　とりわけ、「子どもの貧困」については、ひとり親家庭の貧困率</w:t>
            </w:r>
            <w:r w:rsidRPr="0027267F">
              <w:rPr>
                <w:rFonts w:asciiTheme="minorHAnsi" w:eastAsiaTheme="minorHAnsi" w:hAnsiTheme="minorHAnsi" w:cs="Arial" w:hint="eastAsia"/>
                <w:color w:val="000000" w:themeColor="text1"/>
                <w:kern w:val="24"/>
                <w:sz w:val="21"/>
                <w:szCs w:val="21"/>
              </w:rPr>
              <w:lastRenderedPageBreak/>
              <w:t>が高い状況にあり、子どもの健やかな成長を支え、「貧困の連鎖」を防止できるよう、ひとり親家庭に対する支援の強化が求められています。</w:t>
            </w:r>
          </w:p>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270C77C0" w14:textId="6B674558" w:rsidR="0027267F" w:rsidRPr="0027267F" w:rsidRDefault="0027267F" w:rsidP="0027267F">
            <w:pPr>
              <w:rPr>
                <w:rFonts w:eastAsiaTheme="minorHAnsi"/>
                <w:szCs w:val="21"/>
              </w:rPr>
            </w:pPr>
            <w:r w:rsidRPr="0027267F">
              <w:rPr>
                <w:rFonts w:eastAsiaTheme="minorHAnsi" w:cs="Arial" w:hint="eastAsia"/>
                <w:color w:val="000000" w:themeColor="text1"/>
                <w:kern w:val="24"/>
                <w:szCs w:val="21"/>
              </w:rPr>
              <w:lastRenderedPageBreak/>
              <w:t>（1）ひとり親家庭等の自立促進</w:t>
            </w:r>
          </w:p>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245AD57F" w14:textId="62F98F86" w:rsidR="0027267F" w:rsidRPr="0027267F" w:rsidRDefault="0027267F" w:rsidP="0027267F">
            <w:pPr>
              <w:rPr>
                <w:rFonts w:eastAsiaTheme="minorHAnsi"/>
                <w:szCs w:val="21"/>
              </w:rPr>
            </w:pPr>
            <w:r w:rsidRPr="0027267F">
              <w:rPr>
                <w:rFonts w:eastAsiaTheme="minorHAnsi" w:cs="Arial" w:hint="eastAsia"/>
                <w:color w:val="000000" w:themeColor="text1"/>
                <w:kern w:val="24"/>
                <w:szCs w:val="21"/>
              </w:rPr>
              <w:t xml:space="preserve">　継続的な就業支援、子育てを始めとした生活面への支援、経済的支援を行うとともに、ひとり親になったときにできるだけ早期の段階から相談・支援できるような体制の整備に取り組みます。</w:t>
            </w:r>
          </w:p>
        </w:tc>
      </w:tr>
      <w:tr w:rsidR="0027267F" w14:paraId="5B78E7C6" w14:textId="77777777" w:rsidTr="0027267F">
        <w:trPr>
          <w:trHeight w:val="396"/>
        </w:trPr>
        <w:tc>
          <w:tcPr>
            <w:tcW w:w="2388" w:type="dxa"/>
            <w:vMerge w:val="restart"/>
            <w:tcBorders>
              <w:top w:val="single" w:sz="8" w:space="0" w:color="000000"/>
              <w:left w:val="single" w:sz="8" w:space="0" w:color="000000"/>
              <w:right w:val="single" w:sz="8" w:space="0" w:color="000000"/>
            </w:tcBorders>
            <w:shd w:val="clear" w:color="auto" w:fill="auto"/>
          </w:tcPr>
          <w:p w14:paraId="3D63B1FE" w14:textId="127F7A52" w:rsidR="0027267F" w:rsidRPr="0027267F" w:rsidRDefault="0027267F" w:rsidP="0027267F">
            <w:pPr>
              <w:rPr>
                <w:rFonts w:eastAsiaTheme="minorHAnsi"/>
                <w:szCs w:val="21"/>
              </w:rPr>
            </w:pPr>
            <w:r w:rsidRPr="0027267F">
              <w:rPr>
                <w:rFonts w:eastAsiaTheme="minorHAnsi" w:cs="Arial" w:hint="eastAsia"/>
                <w:color w:val="000000" w:themeColor="text1"/>
                <w:kern w:val="24"/>
                <w:szCs w:val="21"/>
              </w:rPr>
              <w:t>30 共同養育の取組</w:t>
            </w:r>
          </w:p>
        </w:tc>
        <w:tc>
          <w:tcPr>
            <w:tcW w:w="2388" w:type="dxa"/>
            <w:vMerge w:val="restart"/>
            <w:tcBorders>
              <w:top w:val="single" w:sz="8" w:space="0" w:color="000000"/>
              <w:left w:val="single" w:sz="8" w:space="0" w:color="000000"/>
              <w:right w:val="single" w:sz="8" w:space="0" w:color="000000"/>
            </w:tcBorders>
            <w:shd w:val="clear" w:color="auto" w:fill="auto"/>
          </w:tcPr>
          <w:p w14:paraId="3F8443F3" w14:textId="77777777" w:rsidR="0027267F" w:rsidRPr="0027267F" w:rsidRDefault="0027267F" w:rsidP="0027267F">
            <w:pPr>
              <w:pStyle w:val="Web"/>
              <w:spacing w:before="0" w:beforeAutospacing="0" w:after="0" w:afterAutospacing="0"/>
              <w:rPr>
                <w:rFonts w:asciiTheme="minorHAnsi" w:eastAsiaTheme="minorHAnsi" w:hAnsiTheme="minorHAnsi" w:cs="Arial"/>
                <w:sz w:val="21"/>
                <w:szCs w:val="21"/>
              </w:rPr>
            </w:pPr>
            <w:r w:rsidRPr="0027267F">
              <w:rPr>
                <w:rFonts w:asciiTheme="minorHAnsi" w:eastAsiaTheme="minorHAnsi" w:hAnsiTheme="minorHAnsi" w:cs="Arial" w:hint="eastAsia"/>
                <w:color w:val="000000" w:themeColor="text1"/>
                <w:kern w:val="24"/>
                <w:sz w:val="21"/>
                <w:szCs w:val="21"/>
              </w:rPr>
              <w:t xml:space="preserve">　ひとり親家庭が経済的に厳しい状況におかれている一因として、養育費を受給していないことが挙げられ、この確保を支援していく必要があります。</w:t>
            </w:r>
          </w:p>
          <w:p w14:paraId="34B03757" w14:textId="4BE1A69A" w:rsidR="0027267F" w:rsidRPr="00571832" w:rsidRDefault="0027267F" w:rsidP="00571832">
            <w:pPr>
              <w:pStyle w:val="Web"/>
              <w:spacing w:before="0" w:beforeAutospacing="0" w:after="0" w:afterAutospacing="0"/>
              <w:rPr>
                <w:rFonts w:asciiTheme="minorHAnsi" w:eastAsiaTheme="minorHAnsi" w:hAnsiTheme="minorHAnsi" w:cs="Arial"/>
                <w:sz w:val="21"/>
                <w:szCs w:val="21"/>
              </w:rPr>
            </w:pPr>
            <w:r w:rsidRPr="0027267F">
              <w:rPr>
                <w:rFonts w:asciiTheme="minorHAnsi" w:eastAsiaTheme="minorHAnsi" w:hAnsiTheme="minorHAnsi" w:cs="Arial" w:hint="eastAsia"/>
                <w:color w:val="000000" w:themeColor="text1"/>
                <w:kern w:val="24"/>
                <w:sz w:val="21"/>
                <w:szCs w:val="21"/>
              </w:rPr>
              <w:t xml:space="preserve">　また、現在、国において、共同親権・共同養育制度について議論が進められている状況を見据えながら、様々な事情へ配慮しつつ、子どもに対する養育の権利、義務の認識を広めることで、親子交流の実施や養育費の支払など共同養育が当たり前となる社会をめざして取り組む必要があります。</w:t>
            </w:r>
          </w:p>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6747C4D1" w14:textId="44F5D016" w:rsidR="0027267F" w:rsidRPr="0027267F" w:rsidRDefault="0027267F" w:rsidP="0027267F">
            <w:pPr>
              <w:rPr>
                <w:rFonts w:eastAsiaTheme="minorHAnsi"/>
                <w:szCs w:val="21"/>
              </w:rPr>
            </w:pPr>
            <w:r w:rsidRPr="0027267F">
              <w:rPr>
                <w:rFonts w:eastAsiaTheme="minorHAnsi" w:cs="Arial" w:hint="eastAsia"/>
                <w:color w:val="000000" w:themeColor="text1"/>
                <w:kern w:val="24"/>
                <w:szCs w:val="21"/>
              </w:rPr>
              <w:t>（1）親子交流の促進</w:t>
            </w:r>
          </w:p>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47567951" w14:textId="253CAE91" w:rsidR="0027267F" w:rsidRPr="0027267F" w:rsidRDefault="0027267F" w:rsidP="0027267F">
            <w:pPr>
              <w:rPr>
                <w:rFonts w:eastAsiaTheme="minorHAnsi"/>
                <w:szCs w:val="21"/>
              </w:rPr>
            </w:pPr>
            <w:r w:rsidRPr="0027267F">
              <w:rPr>
                <w:rFonts w:eastAsiaTheme="minorHAnsi" w:cs="Arial" w:hint="eastAsia"/>
                <w:color w:val="000000" w:themeColor="text1"/>
                <w:kern w:val="24"/>
                <w:szCs w:val="21"/>
              </w:rPr>
              <w:t xml:space="preserve">　個別の事情に配慮しつつ、相談体制や情報発信の充実、市町村や親子交流を支援する専門機関等との連携を深めながら、円滑な実施に必要な取組を進めます。</w:t>
            </w:r>
          </w:p>
        </w:tc>
      </w:tr>
      <w:tr w:rsidR="0027267F" w14:paraId="76427442" w14:textId="77777777" w:rsidTr="0027267F">
        <w:trPr>
          <w:trHeight w:val="396"/>
        </w:trPr>
        <w:tc>
          <w:tcPr>
            <w:tcW w:w="2388" w:type="dxa"/>
            <w:vMerge/>
            <w:tcBorders>
              <w:left w:val="single" w:sz="8" w:space="0" w:color="000000"/>
              <w:right w:val="single" w:sz="8" w:space="0" w:color="000000"/>
            </w:tcBorders>
          </w:tcPr>
          <w:p w14:paraId="4E78FE66" w14:textId="77777777" w:rsidR="0027267F" w:rsidRPr="0027267F" w:rsidRDefault="0027267F" w:rsidP="0027267F">
            <w:pPr>
              <w:rPr>
                <w:rFonts w:eastAsiaTheme="minorHAnsi"/>
                <w:szCs w:val="21"/>
              </w:rPr>
            </w:pPr>
          </w:p>
        </w:tc>
        <w:tc>
          <w:tcPr>
            <w:tcW w:w="2388" w:type="dxa"/>
            <w:vMerge/>
            <w:tcBorders>
              <w:left w:val="single" w:sz="8" w:space="0" w:color="000000"/>
              <w:right w:val="single" w:sz="8" w:space="0" w:color="000000"/>
            </w:tcBorders>
          </w:tcPr>
          <w:p w14:paraId="12C46F3A" w14:textId="77777777" w:rsidR="0027267F" w:rsidRPr="0027267F" w:rsidRDefault="0027267F" w:rsidP="0027267F">
            <w:pPr>
              <w:rPr>
                <w:rFonts w:eastAsiaTheme="minorHAnsi"/>
                <w:szCs w:val="21"/>
              </w:rPr>
            </w:pPr>
          </w:p>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14EBCFE7" w14:textId="2401AA99" w:rsidR="0027267F" w:rsidRPr="0027267F" w:rsidRDefault="0027267F" w:rsidP="0027267F">
            <w:pPr>
              <w:rPr>
                <w:rFonts w:eastAsiaTheme="minorHAnsi"/>
                <w:szCs w:val="21"/>
              </w:rPr>
            </w:pPr>
            <w:r w:rsidRPr="0027267F">
              <w:rPr>
                <w:rFonts w:eastAsiaTheme="minorHAnsi" w:cs="Arial" w:hint="eastAsia"/>
                <w:color w:val="000000" w:themeColor="text1"/>
                <w:kern w:val="24"/>
                <w:szCs w:val="21"/>
              </w:rPr>
              <w:t>（2）養育費確保への支援</w:t>
            </w:r>
          </w:p>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35937D80" w14:textId="6EFA72B7" w:rsidR="0027267F" w:rsidRPr="0027267F" w:rsidRDefault="0027267F" w:rsidP="0027267F">
            <w:pPr>
              <w:rPr>
                <w:rFonts w:eastAsiaTheme="minorHAnsi"/>
                <w:szCs w:val="21"/>
              </w:rPr>
            </w:pPr>
            <w:r w:rsidRPr="0027267F">
              <w:rPr>
                <w:rFonts w:eastAsiaTheme="minorHAnsi" w:cs="Arial" w:hint="eastAsia"/>
                <w:color w:val="000000" w:themeColor="text1"/>
                <w:kern w:val="24"/>
                <w:szCs w:val="21"/>
              </w:rPr>
              <w:t xml:space="preserve">　離婚前後の父母等に対する講座による普及啓発や相談支援、公正証書作成等の費用補助の養育費確保に向けた取組を推進します。</w:t>
            </w:r>
          </w:p>
        </w:tc>
      </w:tr>
      <w:tr w:rsidR="0027267F" w14:paraId="11895791" w14:textId="77777777" w:rsidTr="0027267F">
        <w:trPr>
          <w:trHeight w:val="396"/>
        </w:trPr>
        <w:tc>
          <w:tcPr>
            <w:tcW w:w="2388" w:type="dxa"/>
            <w:vMerge/>
            <w:tcBorders>
              <w:left w:val="single" w:sz="8" w:space="0" w:color="000000"/>
              <w:bottom w:val="single" w:sz="8" w:space="0" w:color="000000"/>
              <w:right w:val="single" w:sz="8" w:space="0" w:color="000000"/>
            </w:tcBorders>
          </w:tcPr>
          <w:p w14:paraId="654AEE9F" w14:textId="77777777" w:rsidR="0027267F" w:rsidRPr="0027267F" w:rsidRDefault="0027267F" w:rsidP="0027267F">
            <w:pPr>
              <w:rPr>
                <w:rFonts w:eastAsiaTheme="minorHAnsi"/>
                <w:szCs w:val="21"/>
              </w:rPr>
            </w:pPr>
          </w:p>
        </w:tc>
        <w:tc>
          <w:tcPr>
            <w:tcW w:w="2388" w:type="dxa"/>
            <w:vMerge/>
            <w:tcBorders>
              <w:left w:val="single" w:sz="8" w:space="0" w:color="000000"/>
              <w:bottom w:val="single" w:sz="8" w:space="0" w:color="000000"/>
              <w:right w:val="single" w:sz="8" w:space="0" w:color="000000"/>
            </w:tcBorders>
          </w:tcPr>
          <w:p w14:paraId="06B12D32" w14:textId="77777777" w:rsidR="0027267F" w:rsidRPr="0027267F" w:rsidRDefault="0027267F" w:rsidP="0027267F">
            <w:pPr>
              <w:rPr>
                <w:rFonts w:eastAsiaTheme="minorHAnsi"/>
                <w:szCs w:val="21"/>
              </w:rPr>
            </w:pPr>
          </w:p>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561F8C10" w14:textId="2AC1406E" w:rsidR="0027267F" w:rsidRPr="0027267F" w:rsidRDefault="0027267F" w:rsidP="0027267F">
            <w:pPr>
              <w:rPr>
                <w:rFonts w:eastAsiaTheme="minorHAnsi"/>
                <w:szCs w:val="21"/>
              </w:rPr>
            </w:pPr>
            <w:r w:rsidRPr="0027267F">
              <w:rPr>
                <w:rFonts w:eastAsiaTheme="minorHAnsi" w:cs="Arial" w:hint="eastAsia"/>
                <w:color w:val="000000" w:themeColor="text1"/>
                <w:kern w:val="24"/>
                <w:szCs w:val="21"/>
              </w:rPr>
              <w:t>（3）共同養育に関する普及啓発</w:t>
            </w:r>
          </w:p>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134D24CC" w14:textId="0E3BD9E1" w:rsidR="0027267F" w:rsidRPr="0027267F" w:rsidRDefault="0027267F" w:rsidP="0027267F">
            <w:pPr>
              <w:rPr>
                <w:rFonts w:eastAsiaTheme="minorHAnsi"/>
                <w:szCs w:val="21"/>
              </w:rPr>
            </w:pPr>
            <w:r w:rsidRPr="0027267F">
              <w:rPr>
                <w:rFonts w:eastAsiaTheme="minorHAnsi" w:cs="Arial" w:hint="eastAsia"/>
                <w:color w:val="000000" w:themeColor="text1"/>
                <w:kern w:val="24"/>
                <w:szCs w:val="21"/>
              </w:rPr>
              <w:t xml:space="preserve">　市町村の職員に対して、共同養育に関する研修を実施するなど普及啓発に取り組みます。</w:t>
            </w:r>
          </w:p>
        </w:tc>
      </w:tr>
      <w:tr w:rsidR="0027267F" w14:paraId="44643815" w14:textId="77777777" w:rsidTr="0027267F">
        <w:trPr>
          <w:trHeight w:val="396"/>
        </w:trPr>
        <w:tc>
          <w:tcPr>
            <w:tcW w:w="2388" w:type="dxa"/>
            <w:tcBorders>
              <w:top w:val="single" w:sz="8" w:space="0" w:color="000000"/>
              <w:left w:val="single" w:sz="8" w:space="0" w:color="000000"/>
              <w:bottom w:val="single" w:sz="8" w:space="0" w:color="000000"/>
              <w:right w:val="single" w:sz="8" w:space="0" w:color="000000"/>
            </w:tcBorders>
            <w:shd w:val="clear" w:color="auto" w:fill="auto"/>
          </w:tcPr>
          <w:p w14:paraId="0ECBCE10" w14:textId="4DB487E9" w:rsidR="0027267F" w:rsidRPr="00571832" w:rsidRDefault="0027267F" w:rsidP="00571832">
            <w:pPr>
              <w:pStyle w:val="Web"/>
              <w:spacing w:before="0" w:beforeAutospacing="0" w:after="0" w:afterAutospacing="0"/>
              <w:rPr>
                <w:rFonts w:asciiTheme="minorHAnsi" w:eastAsiaTheme="minorHAnsi" w:hAnsiTheme="minorHAnsi" w:cs="Arial"/>
                <w:sz w:val="21"/>
                <w:szCs w:val="21"/>
              </w:rPr>
            </w:pPr>
            <w:r w:rsidRPr="0027267F">
              <w:rPr>
                <w:rFonts w:asciiTheme="minorHAnsi" w:eastAsiaTheme="minorHAnsi" w:hAnsiTheme="minorHAnsi" w:cs="Arial" w:hint="eastAsia"/>
                <w:color w:val="000000" w:themeColor="text1"/>
                <w:kern w:val="24"/>
                <w:sz w:val="21"/>
                <w:szCs w:val="21"/>
              </w:rPr>
              <w:t>31 子育て世帯向け住宅支援の充実</w:t>
            </w:r>
          </w:p>
        </w:tc>
        <w:tc>
          <w:tcPr>
            <w:tcW w:w="2388" w:type="dxa"/>
            <w:tcBorders>
              <w:top w:val="single" w:sz="8" w:space="0" w:color="000000"/>
              <w:left w:val="single" w:sz="8" w:space="0" w:color="000000"/>
              <w:bottom w:val="single" w:sz="8" w:space="0" w:color="000000"/>
              <w:right w:val="single" w:sz="8" w:space="0" w:color="000000"/>
            </w:tcBorders>
            <w:shd w:val="clear" w:color="auto" w:fill="auto"/>
          </w:tcPr>
          <w:p w14:paraId="3BACE373" w14:textId="52D197AC" w:rsidR="0027267F" w:rsidRPr="00571832" w:rsidRDefault="0027267F" w:rsidP="00571832">
            <w:pPr>
              <w:pStyle w:val="Web"/>
              <w:spacing w:before="0" w:beforeAutospacing="0" w:after="0" w:afterAutospacing="0"/>
              <w:rPr>
                <w:rFonts w:asciiTheme="minorHAnsi" w:eastAsiaTheme="minorHAnsi" w:hAnsiTheme="minorHAnsi" w:cs="Arial"/>
                <w:sz w:val="21"/>
                <w:szCs w:val="21"/>
              </w:rPr>
            </w:pPr>
            <w:r w:rsidRPr="0027267F">
              <w:rPr>
                <w:rFonts w:asciiTheme="minorHAnsi" w:eastAsiaTheme="minorHAnsi" w:hAnsiTheme="minorHAnsi" w:cs="Arial" w:hint="eastAsia"/>
                <w:color w:val="000000" w:themeColor="text1"/>
                <w:kern w:val="24"/>
                <w:sz w:val="21"/>
                <w:szCs w:val="21"/>
              </w:rPr>
              <w:t xml:space="preserve">　結婚の際のハードルや理想の子ども数を持てない理由の一因として、住まいに関する事項が挙げられるなど、子育て世帯等向けの住宅支援を充実する必要があります。</w:t>
            </w:r>
          </w:p>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729E8FFC" w14:textId="37BE5E79" w:rsidR="0027267F" w:rsidRPr="0027267F" w:rsidRDefault="0027267F" w:rsidP="0027267F">
            <w:pPr>
              <w:rPr>
                <w:rFonts w:eastAsiaTheme="minorHAnsi"/>
                <w:szCs w:val="21"/>
              </w:rPr>
            </w:pPr>
            <w:r w:rsidRPr="0027267F">
              <w:rPr>
                <w:rFonts w:eastAsiaTheme="minorHAnsi" w:cs="Arial" w:hint="eastAsia"/>
                <w:color w:val="000000" w:themeColor="text1"/>
                <w:kern w:val="24"/>
                <w:szCs w:val="21"/>
              </w:rPr>
              <w:t>（1）子育て世帯向け住宅支援の充実</w:t>
            </w:r>
          </w:p>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1D3B14C3" w14:textId="77777777" w:rsidR="0027267F" w:rsidRPr="0027267F" w:rsidRDefault="0027267F" w:rsidP="0027267F">
            <w:pPr>
              <w:pStyle w:val="Web"/>
              <w:spacing w:before="0" w:beforeAutospacing="0" w:after="0" w:afterAutospacing="0"/>
              <w:rPr>
                <w:rFonts w:asciiTheme="minorHAnsi" w:eastAsiaTheme="minorHAnsi" w:hAnsiTheme="minorHAnsi" w:cs="Arial"/>
                <w:sz w:val="21"/>
                <w:szCs w:val="21"/>
              </w:rPr>
            </w:pPr>
            <w:r w:rsidRPr="0027267F">
              <w:rPr>
                <w:rFonts w:asciiTheme="minorHAnsi" w:eastAsiaTheme="minorHAnsi" w:hAnsiTheme="minorHAnsi" w:cs="Arial" w:hint="eastAsia"/>
                <w:color w:val="000000" w:themeColor="text1"/>
                <w:kern w:val="24"/>
                <w:sz w:val="21"/>
                <w:szCs w:val="21"/>
              </w:rPr>
              <w:t xml:space="preserve">　府営住宅をはじめとした公的賃貸住宅において、子育て世帯等の入居を促進するとともに、子育てに配慮した住まいの供給や住環境の整備等を推進します。</w:t>
            </w:r>
          </w:p>
          <w:p w14:paraId="4806B540" w14:textId="21CEDB19" w:rsidR="0027267F" w:rsidRPr="00571832" w:rsidRDefault="0027267F" w:rsidP="00571832">
            <w:pPr>
              <w:pStyle w:val="Web"/>
              <w:spacing w:before="0" w:beforeAutospacing="0" w:after="0" w:afterAutospacing="0"/>
              <w:rPr>
                <w:rFonts w:asciiTheme="minorHAnsi" w:eastAsiaTheme="minorHAnsi" w:hAnsiTheme="minorHAnsi" w:cs="Arial"/>
                <w:sz w:val="21"/>
                <w:szCs w:val="21"/>
              </w:rPr>
            </w:pPr>
            <w:r w:rsidRPr="0027267F">
              <w:rPr>
                <w:rFonts w:asciiTheme="minorHAnsi" w:eastAsiaTheme="minorHAnsi" w:hAnsiTheme="minorHAnsi" w:cs="Arial" w:hint="eastAsia"/>
                <w:color w:val="000000" w:themeColor="text1"/>
                <w:kern w:val="24"/>
                <w:sz w:val="21"/>
                <w:szCs w:val="21"/>
              </w:rPr>
              <w:t xml:space="preserve">　また、市町村、公的賃貸住宅事業者や関係団体と連携し、民間住宅も含めた住宅ストッ</w:t>
            </w:r>
            <w:r w:rsidRPr="0027267F">
              <w:rPr>
                <w:rFonts w:asciiTheme="minorHAnsi" w:eastAsiaTheme="minorHAnsi" w:hAnsiTheme="minorHAnsi" w:cs="Arial" w:hint="eastAsia"/>
                <w:color w:val="000000" w:themeColor="text1"/>
                <w:kern w:val="24"/>
                <w:sz w:val="21"/>
                <w:szCs w:val="21"/>
              </w:rPr>
              <w:lastRenderedPageBreak/>
              <w:t>ク全体で子育て世帯等に関する住宅支援の充実や、支援制度の情報発信等に取り組みます。</w:t>
            </w:r>
          </w:p>
        </w:tc>
      </w:tr>
      <w:tr w:rsidR="0027267F" w14:paraId="3ED51150" w14:textId="77777777" w:rsidTr="0027267F">
        <w:trPr>
          <w:trHeight w:val="396"/>
        </w:trPr>
        <w:tc>
          <w:tcPr>
            <w:tcW w:w="2388" w:type="dxa"/>
            <w:vMerge w:val="restart"/>
            <w:tcBorders>
              <w:top w:val="single" w:sz="8" w:space="0" w:color="000000"/>
              <w:left w:val="single" w:sz="8" w:space="0" w:color="000000"/>
              <w:right w:val="single" w:sz="8" w:space="0" w:color="000000"/>
            </w:tcBorders>
            <w:shd w:val="clear" w:color="auto" w:fill="auto"/>
          </w:tcPr>
          <w:p w14:paraId="24B509BF" w14:textId="17B825AD" w:rsidR="0027267F" w:rsidRPr="00571832" w:rsidRDefault="0027267F" w:rsidP="00571832">
            <w:pPr>
              <w:pStyle w:val="Web"/>
              <w:spacing w:before="0" w:beforeAutospacing="0" w:after="0" w:afterAutospacing="0"/>
              <w:rPr>
                <w:rFonts w:asciiTheme="minorHAnsi" w:eastAsiaTheme="minorHAnsi" w:hAnsiTheme="minorHAnsi" w:cs="Arial"/>
                <w:sz w:val="21"/>
                <w:szCs w:val="21"/>
              </w:rPr>
            </w:pPr>
            <w:r w:rsidRPr="0027267F">
              <w:rPr>
                <w:rFonts w:asciiTheme="minorHAnsi" w:eastAsiaTheme="minorHAnsi" w:hAnsiTheme="minorHAnsi" w:cs="Arial" w:hint="eastAsia"/>
                <w:color w:val="000000" w:themeColor="text1"/>
                <w:kern w:val="24"/>
                <w:sz w:val="21"/>
                <w:szCs w:val="21"/>
              </w:rPr>
              <w:lastRenderedPageBreak/>
              <w:t>32 その他子育てを支援する取組の推進</w:t>
            </w:r>
          </w:p>
        </w:tc>
        <w:tc>
          <w:tcPr>
            <w:tcW w:w="2388" w:type="dxa"/>
            <w:vMerge w:val="restart"/>
            <w:tcBorders>
              <w:top w:val="single" w:sz="8" w:space="0" w:color="000000"/>
              <w:left w:val="single" w:sz="8" w:space="0" w:color="000000"/>
              <w:right w:val="single" w:sz="8" w:space="0" w:color="000000"/>
            </w:tcBorders>
            <w:shd w:val="clear" w:color="auto" w:fill="auto"/>
          </w:tcPr>
          <w:p w14:paraId="5758FF08" w14:textId="77777777" w:rsidR="0027267F" w:rsidRPr="0027267F" w:rsidRDefault="0027267F" w:rsidP="0027267F">
            <w:pPr>
              <w:pStyle w:val="Web"/>
              <w:spacing w:before="0" w:beforeAutospacing="0" w:after="0" w:afterAutospacing="0"/>
              <w:rPr>
                <w:rFonts w:asciiTheme="minorHAnsi" w:eastAsiaTheme="minorHAnsi" w:hAnsiTheme="minorHAnsi" w:cs="Arial"/>
                <w:sz w:val="21"/>
                <w:szCs w:val="21"/>
              </w:rPr>
            </w:pPr>
            <w:r w:rsidRPr="0027267F">
              <w:rPr>
                <w:rFonts w:asciiTheme="minorHAnsi" w:eastAsiaTheme="minorHAnsi" w:hAnsiTheme="minorHAnsi" w:cs="Arial" w:hint="eastAsia"/>
                <w:color w:val="000000" w:themeColor="text1"/>
                <w:kern w:val="24"/>
                <w:sz w:val="21"/>
                <w:szCs w:val="21"/>
              </w:rPr>
              <w:t xml:space="preserve">　子育てに困難を抱える世帯がこれまで以上に顕在化している状況等を踏まえて、妊産婦や子育て世帯に対する包括的な支援のための体制強化等が必要です。</w:t>
            </w:r>
          </w:p>
          <w:p w14:paraId="5043BDB3" w14:textId="0C3CCA80" w:rsidR="0027267F" w:rsidRPr="0027267F" w:rsidRDefault="0027267F" w:rsidP="0027267F">
            <w:pPr>
              <w:rPr>
                <w:rFonts w:eastAsiaTheme="minorHAnsi"/>
                <w:szCs w:val="21"/>
              </w:rPr>
            </w:pPr>
            <w:r w:rsidRPr="0027267F">
              <w:rPr>
                <w:rFonts w:eastAsiaTheme="minorHAnsi" w:cs="Arial" w:hint="eastAsia"/>
                <w:color w:val="000000" w:themeColor="text1"/>
                <w:kern w:val="24"/>
                <w:szCs w:val="21"/>
              </w:rPr>
              <w:t xml:space="preserve">　また、子どもや子育て当事者の目線に立ち、子どものための近隣地域の生活空間を形成するとともに、妊婦や親子連れなどに配慮した、子育てにやさしい公共施設等の整備を進める必要があります。</w:t>
            </w:r>
          </w:p>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51D169A6" w14:textId="133135E4" w:rsidR="0027267F" w:rsidRPr="0027267F" w:rsidRDefault="0027267F" w:rsidP="0027267F">
            <w:pPr>
              <w:rPr>
                <w:rFonts w:eastAsiaTheme="minorHAnsi"/>
                <w:szCs w:val="21"/>
              </w:rPr>
            </w:pPr>
            <w:r w:rsidRPr="0027267F">
              <w:rPr>
                <w:rFonts w:eastAsiaTheme="minorHAnsi" w:cs="Arial" w:hint="eastAsia"/>
                <w:color w:val="000000" w:themeColor="text1"/>
                <w:kern w:val="24"/>
                <w:szCs w:val="21"/>
              </w:rPr>
              <w:t>（1）こども家庭センターの設置促進</w:t>
            </w:r>
          </w:p>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69CED52D" w14:textId="61ED37CE" w:rsidR="0027267F" w:rsidRPr="0027267F" w:rsidRDefault="0027267F" w:rsidP="0027267F">
            <w:pPr>
              <w:rPr>
                <w:rFonts w:eastAsiaTheme="minorHAnsi"/>
                <w:szCs w:val="21"/>
              </w:rPr>
            </w:pPr>
            <w:r w:rsidRPr="0027267F">
              <w:rPr>
                <w:rFonts w:eastAsiaTheme="minorHAnsi" w:cs="Arial" w:hint="eastAsia"/>
                <w:color w:val="000000" w:themeColor="text1"/>
                <w:kern w:val="24"/>
                <w:szCs w:val="21"/>
              </w:rPr>
              <w:t xml:space="preserve">　全ての妊産婦・子育て世帯の包括的な相談支援等を行うこども家庭センターの設置促進に取り組みます。</w:t>
            </w:r>
          </w:p>
        </w:tc>
      </w:tr>
      <w:tr w:rsidR="0027267F" w14:paraId="716AFE75" w14:textId="77777777" w:rsidTr="0027267F">
        <w:trPr>
          <w:trHeight w:val="396"/>
        </w:trPr>
        <w:tc>
          <w:tcPr>
            <w:tcW w:w="2388" w:type="dxa"/>
            <w:vMerge/>
            <w:tcBorders>
              <w:left w:val="single" w:sz="8" w:space="0" w:color="000000"/>
              <w:right w:val="single" w:sz="8" w:space="0" w:color="000000"/>
            </w:tcBorders>
          </w:tcPr>
          <w:p w14:paraId="408A1EF6" w14:textId="77777777" w:rsidR="0027267F" w:rsidRPr="0027267F" w:rsidRDefault="0027267F" w:rsidP="0027267F">
            <w:pPr>
              <w:rPr>
                <w:rFonts w:eastAsiaTheme="minorHAnsi"/>
                <w:szCs w:val="21"/>
              </w:rPr>
            </w:pPr>
          </w:p>
        </w:tc>
        <w:tc>
          <w:tcPr>
            <w:tcW w:w="2388" w:type="dxa"/>
            <w:vMerge/>
            <w:tcBorders>
              <w:left w:val="single" w:sz="8" w:space="0" w:color="000000"/>
              <w:right w:val="single" w:sz="8" w:space="0" w:color="000000"/>
            </w:tcBorders>
          </w:tcPr>
          <w:p w14:paraId="0DD2A783" w14:textId="77777777" w:rsidR="0027267F" w:rsidRPr="0027267F" w:rsidRDefault="0027267F" w:rsidP="0027267F">
            <w:pPr>
              <w:rPr>
                <w:rFonts w:eastAsiaTheme="minorHAnsi"/>
                <w:szCs w:val="21"/>
              </w:rPr>
            </w:pPr>
          </w:p>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65710A2E" w14:textId="6482BAB7" w:rsidR="0027267F" w:rsidRPr="0027267F" w:rsidRDefault="0027267F" w:rsidP="0027267F">
            <w:pPr>
              <w:rPr>
                <w:rFonts w:eastAsiaTheme="minorHAnsi"/>
                <w:szCs w:val="21"/>
              </w:rPr>
            </w:pPr>
            <w:r w:rsidRPr="0027267F">
              <w:rPr>
                <w:rFonts w:eastAsiaTheme="minorHAnsi" w:cs="Arial" w:hint="eastAsia"/>
                <w:color w:val="000000" w:themeColor="text1"/>
                <w:kern w:val="24"/>
                <w:szCs w:val="21"/>
              </w:rPr>
              <w:t>（2）教育・保育施設等身近な場所や地域における相談体制の充実</w:t>
            </w:r>
          </w:p>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3CA06C64" w14:textId="0E8A1E4A" w:rsidR="0027267F" w:rsidRPr="00571832" w:rsidRDefault="0027267F" w:rsidP="00571832">
            <w:pPr>
              <w:pStyle w:val="Web"/>
              <w:spacing w:before="0" w:beforeAutospacing="0" w:after="0" w:afterAutospacing="0"/>
              <w:rPr>
                <w:rFonts w:asciiTheme="minorHAnsi" w:eastAsiaTheme="minorHAnsi" w:hAnsiTheme="minorHAnsi" w:cs="Arial"/>
                <w:sz w:val="21"/>
                <w:szCs w:val="21"/>
              </w:rPr>
            </w:pPr>
            <w:r w:rsidRPr="0027267F">
              <w:rPr>
                <w:rFonts w:asciiTheme="minorHAnsi" w:eastAsiaTheme="minorHAnsi" w:hAnsiTheme="minorHAnsi" w:cs="Arial" w:hint="eastAsia"/>
                <w:color w:val="000000" w:themeColor="text1"/>
                <w:kern w:val="24"/>
                <w:sz w:val="21"/>
                <w:szCs w:val="21"/>
              </w:rPr>
              <w:t xml:space="preserve">　全ての妊産婦や子育て世帯がかかりつけ相談機関などの身近な場所での相談や情報提供、助言等必要な支援を受けたり、スマイルサポーター等の地域における相談体制の充実に取り組みます。</w:t>
            </w:r>
          </w:p>
        </w:tc>
      </w:tr>
      <w:tr w:rsidR="0027267F" w14:paraId="294869CF" w14:textId="77777777" w:rsidTr="0027267F">
        <w:trPr>
          <w:trHeight w:val="383"/>
        </w:trPr>
        <w:tc>
          <w:tcPr>
            <w:tcW w:w="2388" w:type="dxa"/>
            <w:vMerge/>
            <w:tcBorders>
              <w:left w:val="single" w:sz="8" w:space="0" w:color="000000"/>
              <w:bottom w:val="single" w:sz="8" w:space="0" w:color="000000"/>
              <w:right w:val="single" w:sz="8" w:space="0" w:color="000000"/>
            </w:tcBorders>
          </w:tcPr>
          <w:p w14:paraId="30A3F2B1" w14:textId="77777777" w:rsidR="0027267F" w:rsidRPr="0027267F" w:rsidRDefault="0027267F" w:rsidP="0027267F">
            <w:pPr>
              <w:rPr>
                <w:rFonts w:eastAsiaTheme="minorHAnsi"/>
                <w:szCs w:val="21"/>
              </w:rPr>
            </w:pPr>
          </w:p>
        </w:tc>
        <w:tc>
          <w:tcPr>
            <w:tcW w:w="2388" w:type="dxa"/>
            <w:vMerge/>
            <w:tcBorders>
              <w:left w:val="single" w:sz="8" w:space="0" w:color="000000"/>
              <w:bottom w:val="single" w:sz="8" w:space="0" w:color="000000"/>
              <w:right w:val="single" w:sz="8" w:space="0" w:color="000000"/>
            </w:tcBorders>
          </w:tcPr>
          <w:p w14:paraId="1CA23CA8" w14:textId="77777777" w:rsidR="0027267F" w:rsidRPr="0027267F" w:rsidRDefault="0027267F" w:rsidP="0027267F">
            <w:pPr>
              <w:rPr>
                <w:rFonts w:eastAsiaTheme="minorHAnsi"/>
                <w:szCs w:val="21"/>
              </w:rPr>
            </w:pPr>
          </w:p>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16FDB008" w14:textId="52B6590A" w:rsidR="0027267F" w:rsidRPr="0027267F" w:rsidRDefault="0027267F" w:rsidP="0027267F">
            <w:pPr>
              <w:rPr>
                <w:rFonts w:eastAsiaTheme="minorHAnsi"/>
                <w:szCs w:val="21"/>
              </w:rPr>
            </w:pPr>
            <w:r w:rsidRPr="0027267F">
              <w:rPr>
                <w:rFonts w:eastAsiaTheme="minorHAnsi" w:cs="Arial" w:hint="eastAsia"/>
                <w:color w:val="000000" w:themeColor="text1"/>
                <w:kern w:val="24"/>
                <w:szCs w:val="21"/>
              </w:rPr>
              <w:t>（3）子育てしやすい公共施設等の整備の推進</w:t>
            </w:r>
          </w:p>
        </w:tc>
        <w:tc>
          <w:tcPr>
            <w:tcW w:w="2389" w:type="dxa"/>
            <w:tcBorders>
              <w:top w:val="single" w:sz="8" w:space="0" w:color="000000"/>
              <w:left w:val="single" w:sz="8" w:space="0" w:color="000000"/>
              <w:bottom w:val="single" w:sz="8" w:space="0" w:color="000000"/>
              <w:right w:val="single" w:sz="8" w:space="0" w:color="000000"/>
            </w:tcBorders>
            <w:shd w:val="clear" w:color="auto" w:fill="auto"/>
          </w:tcPr>
          <w:p w14:paraId="1D56E2D3" w14:textId="3882AE9F" w:rsidR="0027267F" w:rsidRPr="0027267F" w:rsidRDefault="0027267F" w:rsidP="0027267F">
            <w:pPr>
              <w:rPr>
                <w:rFonts w:eastAsiaTheme="minorHAnsi"/>
                <w:szCs w:val="21"/>
              </w:rPr>
            </w:pPr>
            <w:r w:rsidRPr="0027267F">
              <w:rPr>
                <w:rFonts w:eastAsiaTheme="minorHAnsi" w:cs="Arial" w:hint="eastAsia"/>
                <w:color w:val="000000" w:themeColor="text1"/>
                <w:kern w:val="24"/>
                <w:szCs w:val="21"/>
              </w:rPr>
              <w:t xml:space="preserve">　子育てしやすい生活環境を提供するため、子育て支援のための授乳場所等の整備などに取り組みます。</w:t>
            </w:r>
          </w:p>
        </w:tc>
      </w:tr>
    </w:tbl>
    <w:p w14:paraId="74E4E59D" w14:textId="4088FD20" w:rsidR="006C169C" w:rsidRDefault="006C169C" w:rsidP="00571832"/>
    <w:p w14:paraId="62639D4C" w14:textId="39040B12" w:rsidR="00571832" w:rsidRDefault="00571832" w:rsidP="00571832">
      <w:r>
        <w:br w:type="page"/>
      </w:r>
    </w:p>
    <w:p w14:paraId="6B298801" w14:textId="77777777" w:rsidR="00571832" w:rsidRDefault="00571832" w:rsidP="00571832"/>
    <w:p w14:paraId="7E6C29A8" w14:textId="4842122A" w:rsidR="00571832" w:rsidRDefault="00571832" w:rsidP="00571832">
      <w:r>
        <w:rPr>
          <w:rFonts w:hint="eastAsia"/>
        </w:rPr>
        <w:t>第４章　基本方向に基づく取組</w:t>
      </w:r>
    </w:p>
    <w:p w14:paraId="54B4120F" w14:textId="1B25BC64" w:rsidR="00571832" w:rsidRDefault="00571832" w:rsidP="00571832"/>
    <w:p w14:paraId="11B9143C" w14:textId="2037F0D9" w:rsidR="00571832" w:rsidRDefault="00571832" w:rsidP="00571832">
      <w:r w:rsidRPr="00571832">
        <w:rPr>
          <w:rFonts w:hint="eastAsia"/>
        </w:rPr>
        <w:t>３．個別事業の取組</w:t>
      </w:r>
    </w:p>
    <w:p w14:paraId="24562FF9" w14:textId="337E2F5D" w:rsidR="00571832" w:rsidRDefault="00571832" w:rsidP="00571832">
      <w:r w:rsidRPr="00571832">
        <w:rPr>
          <w:rFonts w:hint="eastAsia"/>
        </w:rPr>
        <w:t>「第４章１．施策体系」のもと実施する事業について、設定します。</w:t>
      </w:r>
    </w:p>
    <w:p w14:paraId="273C062C" w14:textId="44C58E37" w:rsidR="00571832" w:rsidRDefault="00571832" w:rsidP="00571832"/>
    <w:p w14:paraId="20481DA3" w14:textId="66B86790" w:rsidR="00571832" w:rsidRDefault="00571832" w:rsidP="00571832">
      <w:r>
        <w:rPr>
          <w:rFonts w:hint="eastAsia"/>
        </w:rPr>
        <w:t>【凡例</w:t>
      </w:r>
      <w:r>
        <w:t xml:space="preserve"> 】</w:t>
      </w:r>
    </w:p>
    <w:p w14:paraId="34155558" w14:textId="40A19780" w:rsidR="00571832" w:rsidRDefault="00571832" w:rsidP="00571832">
      <w:r>
        <w:rPr>
          <w:rFonts w:hint="eastAsia"/>
        </w:rPr>
        <w:t>・（副）：副首都推進局</w:t>
      </w:r>
    </w:p>
    <w:p w14:paraId="5E755005" w14:textId="52C7B15A" w:rsidR="00571832" w:rsidRDefault="00571832" w:rsidP="00571832">
      <w:r>
        <w:rPr>
          <w:rFonts w:hint="eastAsia"/>
        </w:rPr>
        <w:t>・（政）：政策企画部</w:t>
      </w:r>
    </w:p>
    <w:p w14:paraId="6B377558" w14:textId="5737BEFD" w:rsidR="00571832" w:rsidRDefault="00571832" w:rsidP="00571832">
      <w:r>
        <w:rPr>
          <w:rFonts w:hint="eastAsia"/>
        </w:rPr>
        <w:t>・（府）：府民文化部</w:t>
      </w:r>
    </w:p>
    <w:p w14:paraId="42019263" w14:textId="6BA23E4E" w:rsidR="00571832" w:rsidRDefault="00571832" w:rsidP="00571832">
      <w:r>
        <w:rPr>
          <w:rFonts w:hint="eastAsia"/>
        </w:rPr>
        <w:t>・（福）：福祉部</w:t>
      </w:r>
    </w:p>
    <w:p w14:paraId="7CC66826" w14:textId="541ED064" w:rsidR="00571832" w:rsidRDefault="00571832" w:rsidP="00571832">
      <w:r>
        <w:rPr>
          <w:rFonts w:hint="eastAsia"/>
        </w:rPr>
        <w:t>・（健）：健康医療部</w:t>
      </w:r>
    </w:p>
    <w:p w14:paraId="3F8BEAA7" w14:textId="6EE34641" w:rsidR="00571832" w:rsidRDefault="00571832" w:rsidP="00571832">
      <w:r>
        <w:rPr>
          <w:rFonts w:hint="eastAsia"/>
        </w:rPr>
        <w:t>・（商）：商工労働部</w:t>
      </w:r>
    </w:p>
    <w:p w14:paraId="5C91947A" w14:textId="182DEFA0" w:rsidR="00571832" w:rsidRDefault="00571832" w:rsidP="00571832">
      <w:r>
        <w:rPr>
          <w:rFonts w:hint="eastAsia"/>
        </w:rPr>
        <w:t>・（環）：環境農林水産部</w:t>
      </w:r>
    </w:p>
    <w:p w14:paraId="2A8C32B9" w14:textId="1ED53178" w:rsidR="00571832" w:rsidRDefault="00571832" w:rsidP="00571832">
      <w:r>
        <w:rPr>
          <w:rFonts w:hint="eastAsia"/>
        </w:rPr>
        <w:t>・（都）：都市整備部</w:t>
      </w:r>
    </w:p>
    <w:p w14:paraId="30CCFE62" w14:textId="2EC4F1C2" w:rsidR="00571832" w:rsidRDefault="00571832" w:rsidP="00571832">
      <w:r>
        <w:rPr>
          <w:rFonts w:hint="eastAsia"/>
        </w:rPr>
        <w:t>・（教）：教育庁</w:t>
      </w:r>
    </w:p>
    <w:p w14:paraId="69EDB1B7" w14:textId="6B4D4505" w:rsidR="00571832" w:rsidRDefault="00571832" w:rsidP="00571832">
      <w:r>
        <w:rPr>
          <w:rFonts w:hint="eastAsia"/>
        </w:rPr>
        <w:t>・（警）：府警本部</w:t>
      </w:r>
    </w:p>
    <w:p w14:paraId="2AC19313" w14:textId="5F33FB3E" w:rsidR="00571832" w:rsidRDefault="00571832" w:rsidP="00571832"/>
    <w:tbl>
      <w:tblPr>
        <w:tblStyle w:val="a5"/>
        <w:tblW w:w="0" w:type="auto"/>
        <w:tblLook w:val="04A0" w:firstRow="1" w:lastRow="0" w:firstColumn="1" w:lastColumn="0" w:noHBand="0" w:noVBand="1"/>
      </w:tblPr>
      <w:tblGrid>
        <w:gridCol w:w="1075"/>
        <w:gridCol w:w="720"/>
        <w:gridCol w:w="2880"/>
        <w:gridCol w:w="3780"/>
        <w:gridCol w:w="1173"/>
      </w:tblGrid>
      <w:tr w:rsidR="00571832" w14:paraId="0C3638CD" w14:textId="77777777" w:rsidTr="00571832">
        <w:tc>
          <w:tcPr>
            <w:tcW w:w="1075" w:type="dxa"/>
          </w:tcPr>
          <w:p w14:paraId="12C5431C" w14:textId="5C07D102" w:rsidR="00571832" w:rsidRDefault="00571832" w:rsidP="00571832">
            <w:pPr>
              <w:jc w:val="center"/>
            </w:pPr>
            <w:r>
              <w:rPr>
                <w:rFonts w:hint="eastAsia"/>
              </w:rPr>
              <w:t>取組項目番号</w:t>
            </w:r>
          </w:p>
        </w:tc>
        <w:tc>
          <w:tcPr>
            <w:tcW w:w="720" w:type="dxa"/>
          </w:tcPr>
          <w:p w14:paraId="34AC35FB" w14:textId="0B5EA863" w:rsidR="00571832" w:rsidRDefault="00571832" w:rsidP="00571832">
            <w:pPr>
              <w:jc w:val="center"/>
            </w:pPr>
            <w:r>
              <w:rPr>
                <w:rFonts w:hint="eastAsia"/>
              </w:rPr>
              <w:t>事業番号</w:t>
            </w:r>
          </w:p>
        </w:tc>
        <w:tc>
          <w:tcPr>
            <w:tcW w:w="2880" w:type="dxa"/>
          </w:tcPr>
          <w:p w14:paraId="4D9FA97C" w14:textId="2DFD1E9F" w:rsidR="00571832" w:rsidRDefault="00571832" w:rsidP="00571832">
            <w:pPr>
              <w:jc w:val="center"/>
            </w:pPr>
            <w:r>
              <w:rPr>
                <w:rFonts w:hint="eastAsia"/>
              </w:rPr>
              <w:t>事業名</w:t>
            </w:r>
          </w:p>
        </w:tc>
        <w:tc>
          <w:tcPr>
            <w:tcW w:w="3780" w:type="dxa"/>
          </w:tcPr>
          <w:p w14:paraId="0D845945" w14:textId="03744C72" w:rsidR="00571832" w:rsidRDefault="00571832" w:rsidP="00571832">
            <w:pPr>
              <w:jc w:val="center"/>
            </w:pPr>
            <w:r>
              <w:rPr>
                <w:rFonts w:hint="eastAsia"/>
              </w:rPr>
              <w:t>事業概要</w:t>
            </w:r>
          </w:p>
        </w:tc>
        <w:tc>
          <w:tcPr>
            <w:tcW w:w="1173" w:type="dxa"/>
          </w:tcPr>
          <w:p w14:paraId="0135E8F2" w14:textId="6589A578" w:rsidR="00571832" w:rsidRDefault="00571832" w:rsidP="00571832">
            <w:pPr>
              <w:jc w:val="center"/>
            </w:pPr>
            <w:r>
              <w:rPr>
                <w:rFonts w:hint="eastAsia"/>
              </w:rPr>
              <w:t>所管部署</w:t>
            </w:r>
          </w:p>
        </w:tc>
      </w:tr>
      <w:tr w:rsidR="00571832" w14:paraId="5333BC01" w14:textId="77777777" w:rsidTr="001B4842">
        <w:tc>
          <w:tcPr>
            <w:tcW w:w="9628" w:type="dxa"/>
            <w:gridSpan w:val="5"/>
          </w:tcPr>
          <w:p w14:paraId="428DC10C" w14:textId="0C401EFC" w:rsidR="00571832" w:rsidRDefault="00571832" w:rsidP="00571832">
            <w:r>
              <w:rPr>
                <w:rFonts w:hint="eastAsia"/>
              </w:rPr>
              <w:t>基本方向１　子どもを生み育てることができる社会</w:t>
            </w:r>
          </w:p>
        </w:tc>
      </w:tr>
      <w:tr w:rsidR="00571832" w14:paraId="646480A5" w14:textId="77777777" w:rsidTr="00A65F55">
        <w:tc>
          <w:tcPr>
            <w:tcW w:w="9628" w:type="dxa"/>
            <w:gridSpan w:val="5"/>
          </w:tcPr>
          <w:p w14:paraId="2CAF83EA" w14:textId="550F4581" w:rsidR="00571832" w:rsidRDefault="00571832" w:rsidP="00571832">
            <w:r>
              <w:rPr>
                <w:rFonts w:hint="eastAsia"/>
              </w:rPr>
              <w:t>１　安心して妊娠・出産できる仕組みの充実</w:t>
            </w:r>
          </w:p>
        </w:tc>
      </w:tr>
      <w:tr w:rsidR="00571832" w14:paraId="6023C249" w14:textId="77777777" w:rsidTr="00CF0B49">
        <w:tc>
          <w:tcPr>
            <w:tcW w:w="1075" w:type="dxa"/>
            <w:vMerge w:val="restart"/>
            <w:tcBorders>
              <w:top w:val="single" w:sz="8" w:space="0" w:color="000000"/>
              <w:left w:val="single" w:sz="8" w:space="0" w:color="000000"/>
              <w:right w:val="single" w:sz="8" w:space="0" w:color="000000"/>
            </w:tcBorders>
            <w:shd w:val="clear" w:color="auto" w:fill="auto"/>
          </w:tcPr>
          <w:p w14:paraId="7EA83592" w14:textId="5B6A7B81" w:rsidR="00571832" w:rsidRPr="00CF0B49" w:rsidRDefault="00571832" w:rsidP="00CF0B49">
            <w:pPr>
              <w:pStyle w:val="Web"/>
              <w:spacing w:before="0" w:beforeAutospacing="0" w:after="0" w:afterAutospacing="0"/>
              <w:rPr>
                <w:rFonts w:asciiTheme="minorHAnsi" w:eastAsiaTheme="minorHAnsi" w:hAnsiTheme="minorHAnsi" w:cs="Arial"/>
                <w:sz w:val="21"/>
                <w:szCs w:val="21"/>
              </w:rPr>
            </w:pPr>
            <w:r w:rsidRPr="00CF0B49">
              <w:rPr>
                <w:rFonts w:asciiTheme="minorHAnsi" w:eastAsiaTheme="minorHAnsi" w:hAnsiTheme="minorHAnsi" w:cs="Arial" w:hint="eastAsia"/>
                <w:color w:val="000000" w:themeColor="text1"/>
                <w:kern w:val="24"/>
                <w:sz w:val="21"/>
                <w:szCs w:val="21"/>
              </w:rPr>
              <w:t>（１）周産期医療・小児医療等の体制整備</w:t>
            </w: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161C1701" w14:textId="396DB13D" w:rsidR="00571832" w:rsidRPr="00CF0B49" w:rsidRDefault="00571832" w:rsidP="00571832">
            <w:pPr>
              <w:rPr>
                <w:rFonts w:eastAsiaTheme="minorHAnsi"/>
                <w:szCs w:val="21"/>
              </w:rPr>
            </w:pPr>
            <w:r w:rsidRPr="00CF0B49">
              <w:rPr>
                <w:rFonts w:eastAsiaTheme="minorHAnsi" w:cs="Arial" w:hint="eastAsia"/>
                <w:color w:val="000000" w:themeColor="text1"/>
                <w:kern w:val="24"/>
                <w:szCs w:val="21"/>
              </w:rPr>
              <w:t>１</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4EAB49AB" w14:textId="40353EF0" w:rsidR="00571832" w:rsidRPr="00CF0B49" w:rsidRDefault="00571832" w:rsidP="00571832">
            <w:pPr>
              <w:rPr>
                <w:rFonts w:eastAsiaTheme="minorHAnsi"/>
                <w:szCs w:val="21"/>
              </w:rPr>
            </w:pPr>
            <w:r w:rsidRPr="00CF0B49">
              <w:rPr>
                <w:rFonts w:eastAsiaTheme="minorHAnsi" w:cs="Arial" w:hint="eastAsia"/>
                <w:color w:val="000000" w:themeColor="text1"/>
                <w:kern w:val="24"/>
                <w:szCs w:val="21"/>
              </w:rPr>
              <w:t>周産期母子医療センター運営補助事業</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4E7C7F4D" w14:textId="643E7DC3" w:rsidR="00571832" w:rsidRPr="00CF0B49" w:rsidRDefault="00571832" w:rsidP="00CF0B49">
            <w:pPr>
              <w:pStyle w:val="Web"/>
              <w:spacing w:before="0" w:beforeAutospacing="0" w:after="0" w:afterAutospacing="0"/>
              <w:rPr>
                <w:rFonts w:asciiTheme="minorHAnsi" w:eastAsiaTheme="minorHAnsi" w:hAnsiTheme="minorHAnsi" w:cs="Arial"/>
                <w:sz w:val="21"/>
                <w:szCs w:val="21"/>
              </w:rPr>
            </w:pPr>
            <w:r w:rsidRPr="00CF0B49">
              <w:rPr>
                <w:rFonts w:asciiTheme="minorHAnsi" w:eastAsiaTheme="minorHAnsi" w:hAnsiTheme="minorHAnsi" w:cs="Arial" w:hint="eastAsia"/>
                <w:color w:val="000000" w:themeColor="text1"/>
                <w:kern w:val="24"/>
                <w:sz w:val="21"/>
                <w:szCs w:val="21"/>
              </w:rPr>
              <w:t xml:space="preserve">　府内の周産期医療体制の充実を図るため、ハイリスク妊産婦及びハイリスク新生児に対し、高度な医療を提供する周産期母子医療センターの運営に対し補助を行います。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1C3609D4" w14:textId="31DC174A" w:rsidR="00571832" w:rsidRPr="00CF0B49" w:rsidRDefault="00571832" w:rsidP="00571832">
            <w:pPr>
              <w:rPr>
                <w:rFonts w:eastAsiaTheme="minorHAnsi"/>
                <w:szCs w:val="21"/>
              </w:rPr>
            </w:pPr>
            <w:r w:rsidRPr="00CF0B49">
              <w:rPr>
                <w:rFonts w:eastAsiaTheme="minorHAnsi" w:cs="Arial" w:hint="eastAsia"/>
                <w:color w:val="000000" w:themeColor="text1"/>
                <w:kern w:val="24"/>
                <w:szCs w:val="21"/>
              </w:rPr>
              <w:t>（</w:t>
            </w:r>
            <w:r w:rsidRPr="00CF0B49">
              <w:rPr>
                <w:rFonts w:eastAsiaTheme="minorHAnsi" w:cs="Arial" w:hint="eastAsia"/>
                <w:color w:val="000000" w:themeColor="text1"/>
                <w:kern w:val="24"/>
                <w:szCs w:val="21"/>
                <w:lang w:eastAsia="zh-TW"/>
              </w:rPr>
              <w:t>健</w:t>
            </w:r>
            <w:r w:rsidRPr="00CF0B49">
              <w:rPr>
                <w:rFonts w:eastAsiaTheme="minorHAnsi" w:cs="Arial" w:hint="eastAsia"/>
                <w:color w:val="000000" w:themeColor="text1"/>
                <w:kern w:val="24"/>
                <w:szCs w:val="21"/>
              </w:rPr>
              <w:t>）</w:t>
            </w:r>
            <w:r w:rsidRPr="00CF0B49">
              <w:rPr>
                <w:rFonts w:eastAsiaTheme="minorHAnsi" w:cs="Arial" w:hint="eastAsia"/>
                <w:color w:val="000000" w:themeColor="text1"/>
                <w:kern w:val="24"/>
                <w:szCs w:val="21"/>
                <w:lang w:eastAsia="zh-TW"/>
              </w:rPr>
              <w:t>地域保健課</w:t>
            </w:r>
          </w:p>
        </w:tc>
      </w:tr>
      <w:tr w:rsidR="00571832" w14:paraId="00CFA4AB" w14:textId="77777777" w:rsidTr="00CF0B49">
        <w:tc>
          <w:tcPr>
            <w:tcW w:w="1075" w:type="dxa"/>
            <w:vMerge/>
            <w:tcBorders>
              <w:left w:val="single" w:sz="8" w:space="0" w:color="000000"/>
              <w:right w:val="single" w:sz="8" w:space="0" w:color="000000"/>
            </w:tcBorders>
          </w:tcPr>
          <w:p w14:paraId="56E1542B" w14:textId="77777777" w:rsidR="00571832" w:rsidRPr="00CF0B49" w:rsidRDefault="00571832" w:rsidP="00571832">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1D66D3CF" w14:textId="63765037" w:rsidR="00571832" w:rsidRPr="00CF0B49" w:rsidRDefault="00571832" w:rsidP="00571832">
            <w:pPr>
              <w:rPr>
                <w:rFonts w:eastAsiaTheme="minorHAnsi"/>
                <w:szCs w:val="21"/>
              </w:rPr>
            </w:pPr>
            <w:r w:rsidRPr="00CF0B49">
              <w:rPr>
                <w:rFonts w:eastAsiaTheme="minorHAnsi" w:cs="Arial" w:hint="eastAsia"/>
                <w:color w:val="000000" w:themeColor="text1"/>
                <w:kern w:val="24"/>
                <w:szCs w:val="21"/>
              </w:rPr>
              <w:t>２</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0CD86C0B" w14:textId="4CF0421E" w:rsidR="00571832" w:rsidRPr="00CF0B49" w:rsidRDefault="00571832" w:rsidP="00571832">
            <w:pPr>
              <w:rPr>
                <w:rFonts w:eastAsiaTheme="minorHAnsi"/>
                <w:szCs w:val="21"/>
              </w:rPr>
            </w:pPr>
            <w:r w:rsidRPr="00CF0B49">
              <w:rPr>
                <w:rFonts w:eastAsiaTheme="minorHAnsi" w:cs="Arial" w:hint="eastAsia"/>
                <w:color w:val="000000" w:themeColor="text1"/>
                <w:kern w:val="24"/>
                <w:szCs w:val="21"/>
                <w:lang w:eastAsia="zh-TW"/>
              </w:rPr>
              <w:t>周産期緊急医療体制整備事業</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5FB4E345" w14:textId="4C6B7D67" w:rsidR="00571832" w:rsidRPr="00CF0B49" w:rsidRDefault="00571832" w:rsidP="00CF0B49">
            <w:pPr>
              <w:pStyle w:val="Web"/>
              <w:spacing w:before="0" w:beforeAutospacing="0" w:after="0" w:afterAutospacing="0"/>
              <w:rPr>
                <w:rFonts w:asciiTheme="minorHAnsi" w:eastAsiaTheme="minorHAnsi" w:hAnsiTheme="minorHAnsi" w:cs="Arial"/>
                <w:sz w:val="21"/>
                <w:szCs w:val="21"/>
              </w:rPr>
            </w:pPr>
            <w:r w:rsidRPr="00CF0B49">
              <w:rPr>
                <w:rFonts w:asciiTheme="minorHAnsi" w:eastAsiaTheme="minorHAnsi" w:hAnsiTheme="minorHAnsi" w:cs="Arial" w:hint="eastAsia"/>
                <w:color w:val="000000" w:themeColor="text1"/>
                <w:kern w:val="24"/>
                <w:sz w:val="21"/>
                <w:szCs w:val="21"/>
              </w:rPr>
              <w:t xml:space="preserve">　総合周産期母子医療センターを中心とする母体・胎児から新生児まで一貫した高度な周産期医療を提供できる体制の整備・運営を行います。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65B58C2E" w14:textId="25B209E0" w:rsidR="00571832" w:rsidRPr="00CF0B49" w:rsidRDefault="00571832" w:rsidP="00571832">
            <w:pPr>
              <w:rPr>
                <w:rFonts w:eastAsiaTheme="minorHAnsi"/>
                <w:szCs w:val="21"/>
              </w:rPr>
            </w:pPr>
            <w:r w:rsidRPr="00CF0B49">
              <w:rPr>
                <w:rFonts w:eastAsiaTheme="minorHAnsi" w:cs="Arial" w:hint="eastAsia"/>
                <w:color w:val="000000" w:themeColor="text1"/>
                <w:kern w:val="24"/>
                <w:szCs w:val="21"/>
              </w:rPr>
              <w:t>（</w:t>
            </w:r>
            <w:r w:rsidRPr="00CF0B49">
              <w:rPr>
                <w:rFonts w:eastAsiaTheme="minorHAnsi" w:cs="Arial" w:hint="eastAsia"/>
                <w:color w:val="000000" w:themeColor="text1"/>
                <w:kern w:val="24"/>
                <w:szCs w:val="21"/>
                <w:lang w:eastAsia="zh-TW"/>
              </w:rPr>
              <w:t>健</w:t>
            </w:r>
            <w:r w:rsidRPr="00CF0B49">
              <w:rPr>
                <w:rFonts w:eastAsiaTheme="minorHAnsi" w:cs="Arial" w:hint="eastAsia"/>
                <w:color w:val="000000" w:themeColor="text1"/>
                <w:kern w:val="24"/>
                <w:szCs w:val="21"/>
              </w:rPr>
              <w:t>）</w:t>
            </w:r>
            <w:r w:rsidRPr="00CF0B49">
              <w:rPr>
                <w:rFonts w:eastAsiaTheme="minorHAnsi" w:cs="Arial" w:hint="eastAsia"/>
                <w:color w:val="000000" w:themeColor="text1"/>
                <w:kern w:val="24"/>
                <w:szCs w:val="21"/>
                <w:lang w:eastAsia="zh-TW"/>
              </w:rPr>
              <w:t>地域保健課</w:t>
            </w:r>
          </w:p>
        </w:tc>
      </w:tr>
      <w:tr w:rsidR="00571832" w14:paraId="26A3E734" w14:textId="77777777" w:rsidTr="00CF0B49">
        <w:tc>
          <w:tcPr>
            <w:tcW w:w="1075" w:type="dxa"/>
            <w:vMerge/>
            <w:tcBorders>
              <w:left w:val="single" w:sz="8" w:space="0" w:color="000000"/>
              <w:right w:val="single" w:sz="8" w:space="0" w:color="000000"/>
            </w:tcBorders>
          </w:tcPr>
          <w:p w14:paraId="272CA0BE" w14:textId="77777777" w:rsidR="00571832" w:rsidRPr="00CF0B49" w:rsidRDefault="00571832" w:rsidP="00571832">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761F6885" w14:textId="3A3199A9" w:rsidR="00571832" w:rsidRPr="00CF0B49" w:rsidRDefault="00571832" w:rsidP="00571832">
            <w:pPr>
              <w:rPr>
                <w:rFonts w:eastAsiaTheme="minorHAnsi"/>
                <w:szCs w:val="21"/>
              </w:rPr>
            </w:pPr>
            <w:r w:rsidRPr="00CF0B49">
              <w:rPr>
                <w:rFonts w:eastAsiaTheme="minorHAnsi" w:cs="Arial" w:hint="eastAsia"/>
                <w:color w:val="000000" w:themeColor="text1"/>
                <w:kern w:val="24"/>
                <w:szCs w:val="21"/>
              </w:rPr>
              <w:t>３</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2DF9ABCE" w14:textId="1BE0C695" w:rsidR="00571832" w:rsidRPr="00CF0B49" w:rsidRDefault="00571832" w:rsidP="00571832">
            <w:pPr>
              <w:rPr>
                <w:rFonts w:eastAsiaTheme="minorHAnsi"/>
                <w:szCs w:val="21"/>
              </w:rPr>
            </w:pPr>
            <w:r w:rsidRPr="00CF0B49">
              <w:rPr>
                <w:rFonts w:eastAsiaTheme="minorHAnsi" w:cs="Arial" w:hint="eastAsia"/>
                <w:color w:val="000000" w:themeColor="text1"/>
                <w:kern w:val="24"/>
                <w:szCs w:val="21"/>
              </w:rPr>
              <w:t>周産期緊急医療体制コーディネーター設置事業</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5E40D07B" w14:textId="52B6B0E8" w:rsidR="00571832" w:rsidRPr="00CF0B49" w:rsidRDefault="00571832" w:rsidP="00CF0B49">
            <w:pPr>
              <w:pStyle w:val="Web"/>
              <w:spacing w:before="0" w:beforeAutospacing="0" w:after="0" w:afterAutospacing="0"/>
              <w:rPr>
                <w:rFonts w:asciiTheme="minorHAnsi" w:eastAsiaTheme="minorHAnsi" w:hAnsiTheme="minorHAnsi" w:cs="Arial"/>
                <w:sz w:val="21"/>
                <w:szCs w:val="21"/>
              </w:rPr>
            </w:pPr>
            <w:r w:rsidRPr="00CF0B49">
              <w:rPr>
                <w:rFonts w:asciiTheme="minorHAnsi" w:eastAsiaTheme="minorHAnsi" w:hAnsiTheme="minorHAnsi" w:cs="Arial" w:hint="eastAsia"/>
                <w:color w:val="000000" w:themeColor="text1"/>
                <w:kern w:val="24"/>
                <w:sz w:val="21"/>
                <w:szCs w:val="21"/>
              </w:rPr>
              <w:t xml:space="preserve">　母体や胎児が危険な状態にある妊婦を集中治療施設を有する専門医療機関に緊急搬送する際に、速やかに適切な医療が受けられる医療機関に搬送するため、コーディネーター業務を行う専任医師を、大阪母子医療センターに配置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778AE5EF" w14:textId="200E1289" w:rsidR="00571832" w:rsidRPr="00CF0B49" w:rsidRDefault="00571832" w:rsidP="00571832">
            <w:pPr>
              <w:rPr>
                <w:rFonts w:eastAsiaTheme="minorHAnsi"/>
                <w:szCs w:val="21"/>
              </w:rPr>
            </w:pPr>
            <w:r w:rsidRPr="00CF0B49">
              <w:rPr>
                <w:rFonts w:eastAsiaTheme="minorHAnsi" w:cs="Arial" w:hint="eastAsia"/>
                <w:color w:val="000000" w:themeColor="text1"/>
                <w:kern w:val="24"/>
                <w:szCs w:val="21"/>
              </w:rPr>
              <w:t>（</w:t>
            </w:r>
            <w:r w:rsidRPr="00CF0B49">
              <w:rPr>
                <w:rFonts w:eastAsiaTheme="minorHAnsi" w:cs="Arial" w:hint="eastAsia"/>
                <w:color w:val="000000" w:themeColor="text1"/>
                <w:kern w:val="24"/>
                <w:szCs w:val="21"/>
                <w:lang w:eastAsia="zh-TW"/>
              </w:rPr>
              <w:t>健</w:t>
            </w:r>
            <w:r w:rsidRPr="00CF0B49">
              <w:rPr>
                <w:rFonts w:eastAsiaTheme="minorHAnsi" w:cs="Arial" w:hint="eastAsia"/>
                <w:color w:val="000000" w:themeColor="text1"/>
                <w:kern w:val="24"/>
                <w:szCs w:val="21"/>
              </w:rPr>
              <w:t>）</w:t>
            </w:r>
            <w:r w:rsidRPr="00CF0B49">
              <w:rPr>
                <w:rFonts w:eastAsiaTheme="minorHAnsi" w:cs="Arial" w:hint="eastAsia"/>
                <w:color w:val="000000" w:themeColor="text1"/>
                <w:kern w:val="24"/>
                <w:szCs w:val="21"/>
                <w:lang w:eastAsia="zh-TW"/>
              </w:rPr>
              <w:t>地域保健課</w:t>
            </w:r>
          </w:p>
        </w:tc>
      </w:tr>
      <w:tr w:rsidR="00571832" w14:paraId="57309574" w14:textId="77777777" w:rsidTr="00CF0B49">
        <w:tc>
          <w:tcPr>
            <w:tcW w:w="1075" w:type="dxa"/>
            <w:vMerge/>
            <w:tcBorders>
              <w:left w:val="single" w:sz="8" w:space="0" w:color="000000"/>
              <w:right w:val="single" w:sz="8" w:space="0" w:color="000000"/>
            </w:tcBorders>
          </w:tcPr>
          <w:p w14:paraId="69A97566" w14:textId="77777777" w:rsidR="00571832" w:rsidRPr="00CF0B49" w:rsidRDefault="00571832" w:rsidP="00571832">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2509C730" w14:textId="56E9D115" w:rsidR="00571832" w:rsidRPr="00CF0B49" w:rsidRDefault="00571832" w:rsidP="00571832">
            <w:pPr>
              <w:rPr>
                <w:rFonts w:eastAsiaTheme="minorHAnsi"/>
                <w:szCs w:val="21"/>
              </w:rPr>
            </w:pPr>
            <w:r w:rsidRPr="00CF0B49">
              <w:rPr>
                <w:rFonts w:eastAsiaTheme="minorHAnsi" w:cs="Arial" w:hint="eastAsia"/>
                <w:color w:val="000000" w:themeColor="text1"/>
                <w:kern w:val="24"/>
                <w:szCs w:val="21"/>
              </w:rPr>
              <w:t>４</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032B3CF4" w14:textId="6306FF20" w:rsidR="00571832" w:rsidRPr="00CF0B49" w:rsidRDefault="00571832" w:rsidP="00571832">
            <w:pPr>
              <w:rPr>
                <w:rFonts w:eastAsiaTheme="minorHAnsi"/>
                <w:szCs w:val="21"/>
              </w:rPr>
            </w:pPr>
            <w:r w:rsidRPr="00CF0B49">
              <w:rPr>
                <w:rFonts w:eastAsiaTheme="minorHAnsi" w:cs="Arial" w:hint="eastAsia"/>
                <w:color w:val="000000" w:themeColor="text1"/>
                <w:kern w:val="24"/>
                <w:szCs w:val="21"/>
                <w:lang w:eastAsia="zh-TW"/>
              </w:rPr>
              <w:t>小児救急電話相談事業</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2CCE1F2E" w14:textId="1E764911" w:rsidR="00571832" w:rsidRPr="00CF0B49" w:rsidRDefault="00571832" w:rsidP="00571832">
            <w:pPr>
              <w:rPr>
                <w:rFonts w:eastAsiaTheme="minorHAnsi"/>
                <w:szCs w:val="21"/>
              </w:rPr>
            </w:pPr>
            <w:r w:rsidRPr="00CF0B49">
              <w:rPr>
                <w:rFonts w:eastAsiaTheme="minorHAnsi" w:cs="Arial" w:hint="eastAsia"/>
                <w:color w:val="000000" w:themeColor="text1"/>
                <w:kern w:val="24"/>
                <w:szCs w:val="21"/>
              </w:rPr>
              <w:t xml:space="preserve">　小児科医の支援体制のもと、看護師が電話相談により、保護者への助言等</w:t>
            </w:r>
            <w:r w:rsidRPr="00CF0B49">
              <w:rPr>
                <w:rFonts w:eastAsiaTheme="minorHAnsi" w:cs="Arial" w:hint="eastAsia"/>
                <w:color w:val="000000" w:themeColor="text1"/>
                <w:kern w:val="24"/>
                <w:szCs w:val="21"/>
              </w:rPr>
              <w:lastRenderedPageBreak/>
              <w:t>を実施します。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7A8EE693" w14:textId="3ADDCDDE" w:rsidR="00571832" w:rsidRPr="00CF0B49" w:rsidRDefault="00571832" w:rsidP="00571832">
            <w:pPr>
              <w:rPr>
                <w:rFonts w:eastAsiaTheme="minorHAnsi"/>
                <w:szCs w:val="21"/>
              </w:rPr>
            </w:pPr>
            <w:r w:rsidRPr="00CF0B49">
              <w:rPr>
                <w:rFonts w:eastAsiaTheme="minorHAnsi" w:cs="Arial" w:hint="eastAsia"/>
                <w:color w:val="000000" w:themeColor="text1"/>
                <w:kern w:val="24"/>
                <w:szCs w:val="21"/>
              </w:rPr>
              <w:lastRenderedPageBreak/>
              <w:t>（</w:t>
            </w:r>
            <w:r w:rsidRPr="00CF0B49">
              <w:rPr>
                <w:rFonts w:eastAsiaTheme="minorHAnsi" w:cs="Arial" w:hint="eastAsia"/>
                <w:color w:val="000000" w:themeColor="text1"/>
                <w:kern w:val="24"/>
                <w:szCs w:val="21"/>
                <w:lang w:eastAsia="zh-TW"/>
              </w:rPr>
              <w:t>健</w:t>
            </w:r>
            <w:r w:rsidRPr="00CF0B49">
              <w:rPr>
                <w:rFonts w:eastAsiaTheme="minorHAnsi" w:cs="Arial" w:hint="eastAsia"/>
                <w:color w:val="000000" w:themeColor="text1"/>
                <w:kern w:val="24"/>
                <w:szCs w:val="21"/>
              </w:rPr>
              <w:t>）</w:t>
            </w:r>
            <w:r w:rsidRPr="00CF0B49">
              <w:rPr>
                <w:rFonts w:eastAsiaTheme="minorHAnsi" w:cs="Arial" w:hint="eastAsia"/>
                <w:color w:val="000000" w:themeColor="text1"/>
                <w:kern w:val="24"/>
                <w:szCs w:val="21"/>
                <w:lang w:eastAsia="zh-TW"/>
              </w:rPr>
              <w:t>医療対策課</w:t>
            </w:r>
          </w:p>
        </w:tc>
      </w:tr>
      <w:tr w:rsidR="00571832" w14:paraId="40C03F9E" w14:textId="77777777" w:rsidTr="00CF0B49">
        <w:tc>
          <w:tcPr>
            <w:tcW w:w="1075" w:type="dxa"/>
            <w:vMerge/>
            <w:tcBorders>
              <w:left w:val="single" w:sz="8" w:space="0" w:color="000000"/>
              <w:right w:val="single" w:sz="8" w:space="0" w:color="000000"/>
            </w:tcBorders>
          </w:tcPr>
          <w:p w14:paraId="2412B07C" w14:textId="77777777" w:rsidR="00571832" w:rsidRPr="00CF0B49" w:rsidRDefault="00571832" w:rsidP="00571832">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7C095AC3" w14:textId="6A2F9C6E" w:rsidR="00571832" w:rsidRPr="00CF0B49" w:rsidRDefault="00571832" w:rsidP="00571832">
            <w:pPr>
              <w:rPr>
                <w:rFonts w:eastAsiaTheme="minorHAnsi"/>
                <w:szCs w:val="21"/>
              </w:rPr>
            </w:pPr>
            <w:r w:rsidRPr="00CF0B49">
              <w:rPr>
                <w:rFonts w:eastAsiaTheme="minorHAnsi" w:cs="Arial" w:hint="eastAsia"/>
                <w:color w:val="000000" w:themeColor="text1"/>
                <w:kern w:val="24"/>
                <w:szCs w:val="21"/>
              </w:rPr>
              <w:t>５</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0DEBE341" w14:textId="3F911F8C" w:rsidR="00571832" w:rsidRPr="00CF0B49" w:rsidRDefault="00571832" w:rsidP="00571832">
            <w:pPr>
              <w:rPr>
                <w:rFonts w:eastAsiaTheme="minorHAnsi"/>
                <w:szCs w:val="21"/>
              </w:rPr>
            </w:pPr>
            <w:r w:rsidRPr="00CF0B49">
              <w:rPr>
                <w:rFonts w:eastAsiaTheme="minorHAnsi" w:cs="Arial" w:hint="eastAsia"/>
                <w:color w:val="000000" w:themeColor="text1"/>
                <w:kern w:val="24"/>
                <w:szCs w:val="21"/>
                <w:lang w:eastAsia="zh-TW"/>
              </w:rPr>
              <w:t>最重症合併症妊産婦受入体制</w:t>
            </w:r>
            <w:r w:rsidRPr="00CF0B49">
              <w:rPr>
                <w:rFonts w:eastAsiaTheme="minorHAnsi" w:cs="Arial" w:hint="eastAsia"/>
                <w:color w:val="000000" w:themeColor="text1"/>
                <w:kern w:val="24"/>
                <w:szCs w:val="21"/>
              </w:rPr>
              <w:t>構築事業</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2D79E432" w14:textId="45ADA1FA" w:rsidR="00571832" w:rsidRPr="00CF0B49" w:rsidRDefault="00571832" w:rsidP="00CF0B49">
            <w:pPr>
              <w:pStyle w:val="Web"/>
              <w:spacing w:before="0" w:beforeAutospacing="0" w:after="0" w:afterAutospacing="0"/>
              <w:rPr>
                <w:rFonts w:asciiTheme="minorHAnsi" w:eastAsiaTheme="minorHAnsi" w:hAnsiTheme="minorHAnsi" w:cs="Arial"/>
                <w:sz w:val="21"/>
                <w:szCs w:val="21"/>
              </w:rPr>
            </w:pPr>
            <w:r w:rsidRPr="00CF0B49">
              <w:rPr>
                <w:rFonts w:asciiTheme="minorHAnsi" w:eastAsiaTheme="minorHAnsi" w:hAnsiTheme="minorHAnsi" w:cs="Arial" w:hint="eastAsia"/>
                <w:color w:val="000000" w:themeColor="text1"/>
                <w:kern w:val="24"/>
                <w:sz w:val="21"/>
                <w:szCs w:val="21"/>
              </w:rPr>
              <w:t xml:space="preserve">　産科合併症の重篤化や、産科以外の合併症により、生命の危機にある妊産婦について、高度専門的な周産期医療と救命救急医療を同時に提供できる適切な医療機関へ迅速に搬送・受入れられる体制を確保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383412C1" w14:textId="12B9CD1B" w:rsidR="00571832" w:rsidRPr="00CF0B49" w:rsidRDefault="00571832" w:rsidP="00571832">
            <w:pPr>
              <w:rPr>
                <w:rFonts w:eastAsiaTheme="minorHAnsi"/>
                <w:szCs w:val="21"/>
              </w:rPr>
            </w:pPr>
            <w:r w:rsidRPr="00CF0B49">
              <w:rPr>
                <w:rFonts w:eastAsiaTheme="minorHAnsi" w:cs="Arial" w:hint="eastAsia"/>
                <w:color w:val="000000" w:themeColor="text1"/>
                <w:kern w:val="24"/>
                <w:szCs w:val="21"/>
              </w:rPr>
              <w:t>（</w:t>
            </w:r>
            <w:r w:rsidRPr="00CF0B49">
              <w:rPr>
                <w:rFonts w:eastAsiaTheme="minorHAnsi" w:cs="Arial" w:hint="eastAsia"/>
                <w:color w:val="000000" w:themeColor="text1"/>
                <w:kern w:val="24"/>
                <w:szCs w:val="21"/>
                <w:lang w:eastAsia="zh-TW"/>
              </w:rPr>
              <w:t>健</w:t>
            </w:r>
            <w:r w:rsidRPr="00CF0B49">
              <w:rPr>
                <w:rFonts w:eastAsiaTheme="minorHAnsi" w:cs="Arial" w:hint="eastAsia"/>
                <w:color w:val="000000" w:themeColor="text1"/>
                <w:kern w:val="24"/>
                <w:szCs w:val="21"/>
              </w:rPr>
              <w:t>）</w:t>
            </w:r>
            <w:r w:rsidRPr="00CF0B49">
              <w:rPr>
                <w:rFonts w:eastAsiaTheme="minorHAnsi" w:cs="Arial" w:hint="eastAsia"/>
                <w:color w:val="000000" w:themeColor="text1"/>
                <w:kern w:val="24"/>
                <w:szCs w:val="21"/>
                <w:lang w:eastAsia="zh-TW"/>
              </w:rPr>
              <w:t>地域保健課</w:t>
            </w:r>
          </w:p>
        </w:tc>
      </w:tr>
      <w:tr w:rsidR="00CF0B49" w14:paraId="0C027227" w14:textId="77777777" w:rsidTr="00CF0B49">
        <w:tc>
          <w:tcPr>
            <w:tcW w:w="1075" w:type="dxa"/>
            <w:vMerge/>
            <w:tcBorders>
              <w:left w:val="single" w:sz="8" w:space="0" w:color="000000"/>
              <w:right w:val="single" w:sz="8" w:space="0" w:color="000000"/>
            </w:tcBorders>
          </w:tcPr>
          <w:p w14:paraId="045F267F" w14:textId="77777777" w:rsidR="00CF0B49" w:rsidRPr="00CF0B49" w:rsidRDefault="00CF0B49" w:rsidP="00CF0B49">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515498E6" w14:textId="057E8D2B" w:rsidR="00CF0B49" w:rsidRPr="00CF0B49" w:rsidRDefault="00CF0B49" w:rsidP="00CF0B49">
            <w:pPr>
              <w:rPr>
                <w:rFonts w:eastAsiaTheme="minorHAnsi"/>
                <w:szCs w:val="21"/>
              </w:rPr>
            </w:pPr>
            <w:r w:rsidRPr="00CF0B49">
              <w:rPr>
                <w:rFonts w:eastAsiaTheme="minorHAnsi" w:cs="Arial" w:hint="eastAsia"/>
                <w:color w:val="000000" w:themeColor="text1"/>
                <w:kern w:val="24"/>
                <w:szCs w:val="21"/>
              </w:rPr>
              <w:t>６</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357A8353" w14:textId="62FA5B19" w:rsidR="00CF0B49" w:rsidRPr="00CF0B49" w:rsidRDefault="00CF0B49" w:rsidP="00CF0B49">
            <w:pPr>
              <w:rPr>
                <w:rFonts w:eastAsiaTheme="minorHAnsi"/>
                <w:szCs w:val="21"/>
              </w:rPr>
            </w:pPr>
            <w:r w:rsidRPr="00CF0B49">
              <w:rPr>
                <w:rFonts w:eastAsiaTheme="minorHAnsi" w:cs="Arial" w:hint="eastAsia"/>
                <w:color w:val="000000" w:themeColor="text1"/>
                <w:kern w:val="24"/>
                <w:szCs w:val="21"/>
              </w:rPr>
              <w:t>小児地域医療センターの指定について</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380CE3D7" w14:textId="3985BBED" w:rsidR="00CF0B49" w:rsidRPr="00CF0B49" w:rsidRDefault="00CF0B49" w:rsidP="00CF0B49">
            <w:pPr>
              <w:rPr>
                <w:rFonts w:eastAsiaTheme="minorHAnsi"/>
                <w:szCs w:val="21"/>
              </w:rPr>
            </w:pPr>
            <w:r w:rsidRPr="00CF0B49">
              <w:rPr>
                <w:rFonts w:eastAsiaTheme="minorHAnsi" w:cs="Arial" w:hint="eastAsia"/>
                <w:color w:val="000000" w:themeColor="text1"/>
                <w:kern w:val="24"/>
                <w:szCs w:val="21"/>
              </w:rPr>
              <w:t xml:space="preserve">　国の指針に基づき、 </w:t>
            </w:r>
            <w:r w:rsidRPr="00CF0B49">
              <w:rPr>
                <w:rFonts w:eastAsiaTheme="minorHAnsi" w:cs="Microsoft JhengHei" w:hint="eastAsia"/>
                <w:color w:val="000000" w:themeColor="text1"/>
                <w:kern w:val="24"/>
                <w:szCs w:val="21"/>
              </w:rPr>
              <w:t>⼀</w:t>
            </w:r>
            <w:r w:rsidRPr="00CF0B49">
              <w:rPr>
                <w:rFonts w:eastAsiaTheme="minorHAnsi" w:cs="ＭＳ ゴシック" w:hint="eastAsia"/>
                <w:color w:val="000000" w:themeColor="text1"/>
                <w:kern w:val="24"/>
                <w:szCs w:val="21"/>
              </w:rPr>
              <w:t>般</w:t>
            </w:r>
            <w:r w:rsidRPr="00CF0B49">
              <w:rPr>
                <w:rFonts w:eastAsiaTheme="minorHAnsi" w:cs="Microsoft JhengHei" w:hint="eastAsia"/>
                <w:color w:val="000000" w:themeColor="text1"/>
                <w:kern w:val="24"/>
                <w:szCs w:val="21"/>
              </w:rPr>
              <w:t>⼩</w:t>
            </w:r>
            <w:r w:rsidRPr="00CF0B49">
              <w:rPr>
                <w:rFonts w:eastAsiaTheme="minorHAnsi" w:cs="ＭＳ ゴシック" w:hint="eastAsia"/>
                <w:color w:val="000000" w:themeColor="text1"/>
                <w:kern w:val="24"/>
                <w:szCs w:val="21"/>
              </w:rPr>
              <w:t>児医療を担う医療機関では対応が困難な患者に対する小児専</w:t>
            </w:r>
            <w:r w:rsidRPr="00CF0B49">
              <w:rPr>
                <w:rFonts w:eastAsiaTheme="minorHAnsi" w:cs="Microsoft JhengHei" w:hint="eastAsia"/>
                <w:color w:val="000000" w:themeColor="text1"/>
                <w:kern w:val="24"/>
                <w:szCs w:val="21"/>
              </w:rPr>
              <w:t>⾨</w:t>
            </w:r>
            <w:r w:rsidRPr="00CF0B49">
              <w:rPr>
                <w:rFonts w:eastAsiaTheme="minorHAnsi" w:cs="ＭＳ ゴシック" w:hint="eastAsia"/>
                <w:color w:val="000000" w:themeColor="text1"/>
                <w:kern w:val="24"/>
                <w:szCs w:val="21"/>
              </w:rPr>
              <w:t>医療を実施する「小児医療地域センター」、及び</w:t>
            </w:r>
            <w:r w:rsidRPr="00CF0B49">
              <w:rPr>
                <w:rFonts w:eastAsiaTheme="minorHAnsi" w:cs="Microsoft JhengHei" w:hint="eastAsia"/>
                <w:color w:val="000000" w:themeColor="text1"/>
                <w:kern w:val="24"/>
                <w:szCs w:val="21"/>
              </w:rPr>
              <w:t>⼩</w:t>
            </w:r>
            <w:r w:rsidRPr="00CF0B49">
              <w:rPr>
                <w:rFonts w:eastAsiaTheme="minorHAnsi" w:cs="ＭＳ ゴシック" w:hint="eastAsia"/>
                <w:color w:val="000000" w:themeColor="text1"/>
                <w:kern w:val="24"/>
                <w:szCs w:val="21"/>
              </w:rPr>
              <w:t>児地域医療センター等では対応が困難な患者に対するより</w:t>
            </w:r>
            <w:r w:rsidRPr="00CF0B49">
              <w:rPr>
                <w:rFonts w:eastAsiaTheme="minorHAnsi" w:cs="Microsoft JhengHei" w:hint="eastAsia"/>
                <w:color w:val="000000" w:themeColor="text1"/>
                <w:kern w:val="24"/>
                <w:szCs w:val="21"/>
              </w:rPr>
              <w:t>⾼</w:t>
            </w:r>
            <w:r w:rsidRPr="00CF0B49">
              <w:rPr>
                <w:rFonts w:eastAsiaTheme="minorHAnsi" w:cs="ＭＳ ゴシック" w:hint="eastAsia"/>
                <w:color w:val="000000" w:themeColor="text1"/>
                <w:kern w:val="24"/>
                <w:szCs w:val="21"/>
              </w:rPr>
              <w:t>度な</w:t>
            </w:r>
            <w:r w:rsidRPr="00CF0B49">
              <w:rPr>
                <w:rFonts w:eastAsiaTheme="minorHAnsi" w:cs="Microsoft JhengHei" w:hint="eastAsia"/>
                <w:color w:val="000000" w:themeColor="text1"/>
                <w:kern w:val="24"/>
                <w:szCs w:val="21"/>
              </w:rPr>
              <w:t>⼩</w:t>
            </w:r>
            <w:r w:rsidRPr="00CF0B49">
              <w:rPr>
                <w:rFonts w:eastAsiaTheme="minorHAnsi" w:cs="Arial" w:hint="eastAsia"/>
                <w:color w:val="000000" w:themeColor="text1"/>
                <w:kern w:val="24"/>
                <w:szCs w:val="21"/>
              </w:rPr>
              <w:t>児専</w:t>
            </w:r>
            <w:r w:rsidRPr="00CF0B49">
              <w:rPr>
                <w:rFonts w:eastAsiaTheme="minorHAnsi" w:cs="Microsoft JhengHei" w:hint="eastAsia"/>
                <w:color w:val="000000" w:themeColor="text1"/>
                <w:kern w:val="24"/>
                <w:szCs w:val="21"/>
              </w:rPr>
              <w:t>⾨⼊</w:t>
            </w:r>
            <w:r w:rsidRPr="00CF0B49">
              <w:rPr>
                <w:rFonts w:eastAsiaTheme="minorHAnsi" w:cs="ＭＳ ゴシック" w:hint="eastAsia"/>
                <w:color w:val="000000" w:themeColor="text1"/>
                <w:kern w:val="24"/>
                <w:szCs w:val="21"/>
              </w:rPr>
              <w:t>院医療を実施する「小児中核病院」を指定しています</w:t>
            </w:r>
            <w:r w:rsidRPr="00CF0B49">
              <w:rPr>
                <w:rFonts w:eastAsiaTheme="minorHAnsi" w:cs="Arial" w:hint="eastAsia"/>
                <w:color w:val="000000" w:themeColor="text1"/>
                <w:kern w:val="24"/>
                <w:szCs w:val="21"/>
              </w:rPr>
              <w:t>。</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618D7D07" w14:textId="5A8757E0" w:rsidR="00CF0B49" w:rsidRPr="00CF0B49" w:rsidRDefault="00CF0B49" w:rsidP="00CF0B49">
            <w:pPr>
              <w:rPr>
                <w:rFonts w:eastAsiaTheme="minorHAnsi"/>
                <w:szCs w:val="21"/>
              </w:rPr>
            </w:pPr>
            <w:r w:rsidRPr="00CF0B49">
              <w:rPr>
                <w:rFonts w:eastAsiaTheme="minorHAnsi" w:cs="Arial" w:hint="eastAsia"/>
                <w:color w:val="000000" w:themeColor="text1"/>
                <w:kern w:val="24"/>
                <w:szCs w:val="21"/>
              </w:rPr>
              <w:t>（</w:t>
            </w:r>
            <w:r w:rsidRPr="00CF0B49">
              <w:rPr>
                <w:rFonts w:eastAsiaTheme="minorHAnsi" w:cs="Arial" w:hint="eastAsia"/>
                <w:color w:val="000000" w:themeColor="text1"/>
                <w:kern w:val="24"/>
                <w:szCs w:val="21"/>
                <w:lang w:eastAsia="zh-TW"/>
              </w:rPr>
              <w:t>健</w:t>
            </w:r>
            <w:r w:rsidRPr="00CF0B49">
              <w:rPr>
                <w:rFonts w:eastAsiaTheme="minorHAnsi" w:cs="Arial" w:hint="eastAsia"/>
                <w:color w:val="000000" w:themeColor="text1"/>
                <w:kern w:val="24"/>
                <w:szCs w:val="21"/>
              </w:rPr>
              <w:t>）</w:t>
            </w:r>
            <w:r w:rsidRPr="00CF0B49">
              <w:rPr>
                <w:rFonts w:eastAsiaTheme="minorHAnsi" w:cs="Arial" w:hint="eastAsia"/>
                <w:color w:val="000000" w:themeColor="text1"/>
                <w:kern w:val="24"/>
                <w:szCs w:val="21"/>
                <w:lang w:eastAsia="zh-TW"/>
              </w:rPr>
              <w:t>地域保健課</w:t>
            </w:r>
          </w:p>
        </w:tc>
      </w:tr>
      <w:tr w:rsidR="00CF0B49" w14:paraId="4513CD5F" w14:textId="77777777" w:rsidTr="00CF0B49">
        <w:tc>
          <w:tcPr>
            <w:tcW w:w="1075" w:type="dxa"/>
            <w:vMerge/>
            <w:tcBorders>
              <w:left w:val="single" w:sz="8" w:space="0" w:color="000000"/>
              <w:right w:val="single" w:sz="8" w:space="0" w:color="000000"/>
            </w:tcBorders>
          </w:tcPr>
          <w:p w14:paraId="6BE0BAD0" w14:textId="77777777" w:rsidR="00CF0B49" w:rsidRPr="00CF0B49" w:rsidRDefault="00CF0B49" w:rsidP="00CF0B49">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276BBB38" w14:textId="154311FB" w:rsidR="00CF0B49" w:rsidRPr="00CF0B49" w:rsidRDefault="00CF0B49" w:rsidP="00CF0B49">
            <w:pPr>
              <w:rPr>
                <w:rFonts w:eastAsiaTheme="minorHAnsi"/>
                <w:szCs w:val="21"/>
              </w:rPr>
            </w:pPr>
            <w:r w:rsidRPr="00CF0B49">
              <w:rPr>
                <w:rFonts w:eastAsiaTheme="minorHAnsi" w:cs="Arial" w:hint="eastAsia"/>
                <w:color w:val="000000" w:themeColor="text1"/>
                <w:kern w:val="24"/>
                <w:szCs w:val="21"/>
              </w:rPr>
              <w:t>７</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6AFA1E58" w14:textId="312BCAAA" w:rsidR="00CF0B49" w:rsidRPr="00CF0B49" w:rsidRDefault="00CF0B49" w:rsidP="00CF0B49">
            <w:pPr>
              <w:pStyle w:val="Web"/>
              <w:spacing w:before="0" w:beforeAutospacing="0" w:after="0" w:afterAutospacing="0"/>
              <w:rPr>
                <w:rFonts w:asciiTheme="minorHAnsi" w:eastAsiaTheme="minorHAnsi" w:hAnsiTheme="minorHAnsi" w:cs="Arial"/>
                <w:sz w:val="21"/>
                <w:szCs w:val="21"/>
              </w:rPr>
            </w:pPr>
            <w:r w:rsidRPr="00CF0B49">
              <w:rPr>
                <w:rFonts w:asciiTheme="minorHAnsi" w:eastAsiaTheme="minorHAnsi" w:hAnsiTheme="minorHAnsi" w:cs="Arial" w:hint="eastAsia"/>
                <w:color w:val="000000" w:themeColor="text1"/>
                <w:kern w:val="24"/>
                <w:sz w:val="21"/>
                <w:szCs w:val="21"/>
              </w:rPr>
              <w:t>大阪府移行期医療支援センターについて</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186B0F5B" w14:textId="4B253FF0" w:rsidR="00CF0B49" w:rsidRPr="00CF0B49" w:rsidRDefault="00CF0B49" w:rsidP="00CF0B49">
            <w:pPr>
              <w:pStyle w:val="Web"/>
              <w:spacing w:before="0" w:beforeAutospacing="0" w:after="0" w:afterAutospacing="0"/>
              <w:rPr>
                <w:rFonts w:asciiTheme="minorHAnsi" w:eastAsiaTheme="minorHAnsi" w:hAnsiTheme="minorHAnsi" w:cs="Arial"/>
                <w:sz w:val="21"/>
                <w:szCs w:val="21"/>
              </w:rPr>
            </w:pPr>
            <w:r w:rsidRPr="00CF0B49">
              <w:rPr>
                <w:rFonts w:asciiTheme="minorHAnsi" w:eastAsiaTheme="minorHAnsi" w:hAnsiTheme="minorHAnsi" w:cs="Arial" w:hint="eastAsia"/>
                <w:color w:val="000000" w:themeColor="text1"/>
                <w:kern w:val="24"/>
                <w:sz w:val="21"/>
                <w:szCs w:val="21"/>
              </w:rPr>
              <w:t xml:space="preserve">　小児期から成人期に移行しても継続して医療を必要とする小児期発症慢性疾患患者に対して、移行期医療支援センター事業を推進し、発達段階を考慮した自律・自立支援や、成人科医療機関等で必要な医療を継続して受けられるよう支援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5E38D36C" w14:textId="3EB82BDE" w:rsidR="00CF0B49" w:rsidRPr="00CF0B49" w:rsidRDefault="00CF0B49" w:rsidP="00CF0B49">
            <w:pPr>
              <w:rPr>
                <w:rFonts w:eastAsiaTheme="minorHAnsi"/>
                <w:szCs w:val="21"/>
              </w:rPr>
            </w:pPr>
            <w:r w:rsidRPr="00CF0B49">
              <w:rPr>
                <w:rFonts w:eastAsiaTheme="minorHAnsi" w:cs="Arial" w:hint="eastAsia"/>
                <w:color w:val="000000" w:themeColor="text1"/>
                <w:kern w:val="24"/>
                <w:szCs w:val="21"/>
              </w:rPr>
              <w:t>（</w:t>
            </w:r>
            <w:r w:rsidRPr="00CF0B49">
              <w:rPr>
                <w:rFonts w:eastAsiaTheme="minorHAnsi" w:cs="Arial" w:hint="eastAsia"/>
                <w:color w:val="000000" w:themeColor="text1"/>
                <w:kern w:val="24"/>
                <w:szCs w:val="21"/>
                <w:lang w:eastAsia="zh-TW"/>
              </w:rPr>
              <w:t>健</w:t>
            </w:r>
            <w:r w:rsidRPr="00CF0B49">
              <w:rPr>
                <w:rFonts w:eastAsiaTheme="minorHAnsi" w:cs="Arial" w:hint="eastAsia"/>
                <w:color w:val="000000" w:themeColor="text1"/>
                <w:kern w:val="24"/>
                <w:szCs w:val="21"/>
              </w:rPr>
              <w:t>）</w:t>
            </w:r>
            <w:r w:rsidRPr="00CF0B49">
              <w:rPr>
                <w:rFonts w:eastAsiaTheme="minorHAnsi" w:cs="Arial" w:hint="eastAsia"/>
                <w:color w:val="000000" w:themeColor="text1"/>
                <w:kern w:val="24"/>
                <w:szCs w:val="21"/>
                <w:lang w:eastAsia="zh-TW"/>
              </w:rPr>
              <w:t>地域保健課</w:t>
            </w:r>
          </w:p>
        </w:tc>
      </w:tr>
      <w:tr w:rsidR="00CF0B49" w14:paraId="46863583" w14:textId="77777777" w:rsidTr="00CF0B49">
        <w:tc>
          <w:tcPr>
            <w:tcW w:w="1075" w:type="dxa"/>
            <w:vMerge w:val="restart"/>
            <w:tcBorders>
              <w:top w:val="single" w:sz="8" w:space="0" w:color="000000"/>
              <w:left w:val="single" w:sz="8" w:space="0" w:color="000000"/>
              <w:right w:val="single" w:sz="8" w:space="0" w:color="000000"/>
            </w:tcBorders>
            <w:shd w:val="clear" w:color="auto" w:fill="auto"/>
          </w:tcPr>
          <w:p w14:paraId="459AAE66" w14:textId="6F12BFDD" w:rsidR="00CF0B49" w:rsidRPr="00CF0B49" w:rsidRDefault="00CF0B49" w:rsidP="00CF0B49">
            <w:pPr>
              <w:pStyle w:val="Web"/>
              <w:spacing w:before="0" w:beforeAutospacing="0" w:after="0" w:afterAutospacing="0"/>
              <w:rPr>
                <w:rFonts w:asciiTheme="minorHAnsi" w:eastAsiaTheme="minorHAnsi" w:hAnsiTheme="minorHAnsi" w:cs="Arial"/>
                <w:sz w:val="21"/>
                <w:szCs w:val="21"/>
              </w:rPr>
            </w:pPr>
            <w:r w:rsidRPr="00CF0B49">
              <w:rPr>
                <w:rFonts w:asciiTheme="minorHAnsi" w:eastAsiaTheme="minorHAnsi" w:hAnsiTheme="minorHAnsi" w:cs="Arial" w:hint="eastAsia"/>
                <w:color w:val="000000" w:themeColor="text1"/>
                <w:kern w:val="24"/>
                <w:sz w:val="21"/>
                <w:szCs w:val="21"/>
              </w:rPr>
              <w:t>（２）不妊・不育、予期せぬ妊娠、性に関する相談支援、プレコンセプションケアの推進</w:t>
            </w: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5A215AB1" w14:textId="2CD6F8B8" w:rsidR="00CF0B49" w:rsidRPr="00CF0B49" w:rsidRDefault="00CF0B49" w:rsidP="00CF0B49">
            <w:pPr>
              <w:rPr>
                <w:rFonts w:eastAsiaTheme="minorHAnsi"/>
                <w:szCs w:val="21"/>
              </w:rPr>
            </w:pPr>
            <w:r w:rsidRPr="00CF0B49">
              <w:rPr>
                <w:rFonts w:eastAsiaTheme="minorHAnsi" w:cs="Arial" w:hint="eastAsia"/>
                <w:color w:val="000000" w:themeColor="text1"/>
                <w:kern w:val="24"/>
                <w:szCs w:val="21"/>
              </w:rPr>
              <w:t>１</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4CA117C2" w14:textId="4E1072C6" w:rsidR="00CF0B49" w:rsidRPr="00CF0B49" w:rsidRDefault="00CF0B49" w:rsidP="00CF0B49">
            <w:pPr>
              <w:rPr>
                <w:rFonts w:eastAsiaTheme="minorHAnsi"/>
                <w:szCs w:val="21"/>
              </w:rPr>
            </w:pPr>
            <w:r w:rsidRPr="00CF0B49">
              <w:rPr>
                <w:rFonts w:eastAsiaTheme="minorHAnsi" w:cs="Arial" w:hint="eastAsia"/>
                <w:color w:val="000000" w:themeColor="text1"/>
                <w:kern w:val="24"/>
                <w:szCs w:val="21"/>
              </w:rPr>
              <w:t>「にんしんＳＯＳ」相談事業</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5B19570D" w14:textId="5E1B6C18" w:rsidR="00CF0B49" w:rsidRPr="00CF0B49" w:rsidRDefault="00CF0B49" w:rsidP="00CF0B49">
            <w:pPr>
              <w:pStyle w:val="Web"/>
              <w:spacing w:before="0" w:beforeAutospacing="0" w:after="0" w:afterAutospacing="0"/>
              <w:rPr>
                <w:rFonts w:asciiTheme="minorHAnsi" w:eastAsiaTheme="minorHAnsi" w:hAnsiTheme="minorHAnsi" w:cs="Arial"/>
                <w:sz w:val="21"/>
                <w:szCs w:val="21"/>
              </w:rPr>
            </w:pPr>
            <w:r w:rsidRPr="00CF0B49">
              <w:rPr>
                <w:rFonts w:asciiTheme="minorHAnsi" w:eastAsiaTheme="minorHAnsi" w:hAnsiTheme="minorHAnsi" w:cs="Arial" w:hint="eastAsia"/>
                <w:color w:val="000000" w:themeColor="text1"/>
                <w:kern w:val="24"/>
                <w:sz w:val="21"/>
                <w:szCs w:val="21"/>
              </w:rPr>
              <w:t xml:space="preserve">　予期せぬ妊娠等に悩む人に対し、相談や保健・医療・福祉機関等への連絡、サービスの紹介など、情報提供と必要な支援に繋ぐことにより、妊婦の孤立化を防ぎます。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762D64F0" w14:textId="4026AA8F" w:rsidR="00CF0B49" w:rsidRPr="00CF0B49" w:rsidRDefault="00CF0B49" w:rsidP="00CF0B49">
            <w:pPr>
              <w:rPr>
                <w:rFonts w:eastAsiaTheme="minorHAnsi"/>
                <w:szCs w:val="21"/>
              </w:rPr>
            </w:pPr>
            <w:r w:rsidRPr="00CF0B49">
              <w:rPr>
                <w:rFonts w:eastAsiaTheme="minorHAnsi" w:cs="Arial" w:hint="eastAsia"/>
                <w:color w:val="000000" w:themeColor="text1"/>
                <w:kern w:val="24"/>
                <w:szCs w:val="21"/>
              </w:rPr>
              <w:t>（</w:t>
            </w:r>
            <w:r w:rsidRPr="00CF0B49">
              <w:rPr>
                <w:rFonts w:eastAsiaTheme="minorHAnsi" w:cs="Arial" w:hint="eastAsia"/>
                <w:color w:val="000000" w:themeColor="text1"/>
                <w:kern w:val="24"/>
                <w:szCs w:val="21"/>
                <w:lang w:eastAsia="zh-TW"/>
              </w:rPr>
              <w:t>健</w:t>
            </w:r>
            <w:r w:rsidRPr="00CF0B49">
              <w:rPr>
                <w:rFonts w:eastAsiaTheme="minorHAnsi" w:cs="Arial" w:hint="eastAsia"/>
                <w:color w:val="000000" w:themeColor="text1"/>
                <w:kern w:val="24"/>
                <w:szCs w:val="21"/>
              </w:rPr>
              <w:t>）</w:t>
            </w:r>
            <w:r w:rsidRPr="00CF0B49">
              <w:rPr>
                <w:rFonts w:eastAsiaTheme="minorHAnsi" w:cs="Arial" w:hint="eastAsia"/>
                <w:color w:val="000000" w:themeColor="text1"/>
                <w:kern w:val="24"/>
                <w:szCs w:val="21"/>
                <w:lang w:eastAsia="zh-TW"/>
              </w:rPr>
              <w:t>地域保健課</w:t>
            </w:r>
          </w:p>
        </w:tc>
      </w:tr>
      <w:tr w:rsidR="00CF0B49" w14:paraId="58061840" w14:textId="77777777" w:rsidTr="00CF0B49">
        <w:tc>
          <w:tcPr>
            <w:tcW w:w="1075" w:type="dxa"/>
            <w:vMerge/>
            <w:tcBorders>
              <w:left w:val="single" w:sz="8" w:space="0" w:color="000000"/>
              <w:right w:val="single" w:sz="8" w:space="0" w:color="000000"/>
            </w:tcBorders>
          </w:tcPr>
          <w:p w14:paraId="1BDC4B0B" w14:textId="77777777" w:rsidR="00CF0B49" w:rsidRPr="00CF0B49" w:rsidRDefault="00CF0B49" w:rsidP="00CF0B49">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6D37B132" w14:textId="2669F961" w:rsidR="00CF0B49" w:rsidRPr="00CF0B49" w:rsidRDefault="00CF0B49" w:rsidP="00CF0B49">
            <w:pPr>
              <w:rPr>
                <w:rFonts w:eastAsiaTheme="minorHAnsi"/>
                <w:szCs w:val="21"/>
              </w:rPr>
            </w:pPr>
            <w:r w:rsidRPr="00CF0B49">
              <w:rPr>
                <w:rFonts w:eastAsiaTheme="minorHAnsi" w:cs="Arial" w:hint="eastAsia"/>
                <w:color w:val="000000" w:themeColor="text1"/>
                <w:kern w:val="24"/>
                <w:szCs w:val="21"/>
              </w:rPr>
              <w:t>２</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0C95C0F4" w14:textId="4A90D860" w:rsidR="00CF0B49" w:rsidRPr="00CF0B49" w:rsidRDefault="00CF0B49" w:rsidP="00CF0B49">
            <w:pPr>
              <w:rPr>
                <w:rFonts w:eastAsiaTheme="minorHAnsi"/>
                <w:szCs w:val="21"/>
              </w:rPr>
            </w:pPr>
            <w:r w:rsidRPr="00CF0B49">
              <w:rPr>
                <w:rFonts w:eastAsiaTheme="minorHAnsi" w:cs="Arial" w:hint="eastAsia"/>
                <w:color w:val="000000" w:themeColor="text1"/>
                <w:kern w:val="24"/>
                <w:szCs w:val="21"/>
                <w:lang w:eastAsia="zh-TW"/>
              </w:rPr>
              <w:t>産婦人科救急搬送体制確保事業</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681818CB" w14:textId="3D576DC8" w:rsidR="00CF0B49" w:rsidRPr="00CF0B49" w:rsidRDefault="00CF0B49" w:rsidP="00CF0B49">
            <w:pPr>
              <w:pStyle w:val="Web"/>
              <w:spacing w:before="0" w:beforeAutospacing="0" w:after="0" w:afterAutospacing="0"/>
              <w:rPr>
                <w:rFonts w:asciiTheme="minorHAnsi" w:eastAsiaTheme="minorHAnsi" w:hAnsiTheme="minorHAnsi" w:cs="Arial"/>
                <w:sz w:val="21"/>
                <w:szCs w:val="21"/>
              </w:rPr>
            </w:pPr>
            <w:r w:rsidRPr="00CF0B49">
              <w:rPr>
                <w:rFonts w:asciiTheme="minorHAnsi" w:eastAsiaTheme="minorHAnsi" w:hAnsiTheme="minorHAnsi" w:cs="Arial" w:hint="eastAsia"/>
                <w:color w:val="000000" w:themeColor="text1"/>
                <w:kern w:val="24"/>
                <w:sz w:val="21"/>
                <w:szCs w:val="21"/>
              </w:rPr>
              <w:t xml:space="preserve">　「かかりつけ医のいない未受診妊産婦」等夜間・休日における産婦人科の救急搬送について、大阪府内を３つの地域に分け、当番制により受入病院を確保することにより、一次的に対応する体制を整備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7F7C20DF" w14:textId="097E54CE" w:rsidR="00CF0B49" w:rsidRPr="00CF0B49" w:rsidRDefault="00CF0B49" w:rsidP="00CF0B49">
            <w:pPr>
              <w:rPr>
                <w:rFonts w:eastAsiaTheme="minorHAnsi"/>
                <w:szCs w:val="21"/>
              </w:rPr>
            </w:pPr>
            <w:r w:rsidRPr="00CF0B49">
              <w:rPr>
                <w:rFonts w:eastAsiaTheme="minorHAnsi" w:cs="Arial" w:hint="eastAsia"/>
                <w:color w:val="000000" w:themeColor="text1"/>
                <w:kern w:val="24"/>
                <w:szCs w:val="21"/>
              </w:rPr>
              <w:t>（</w:t>
            </w:r>
            <w:r w:rsidRPr="00CF0B49">
              <w:rPr>
                <w:rFonts w:eastAsiaTheme="minorHAnsi" w:cs="Arial" w:hint="eastAsia"/>
                <w:color w:val="000000" w:themeColor="text1"/>
                <w:kern w:val="24"/>
                <w:szCs w:val="21"/>
                <w:lang w:eastAsia="zh-TW"/>
              </w:rPr>
              <w:t>健</w:t>
            </w:r>
            <w:r w:rsidRPr="00CF0B49">
              <w:rPr>
                <w:rFonts w:eastAsiaTheme="minorHAnsi" w:cs="Arial" w:hint="eastAsia"/>
                <w:color w:val="000000" w:themeColor="text1"/>
                <w:kern w:val="24"/>
                <w:szCs w:val="21"/>
              </w:rPr>
              <w:t>）</w:t>
            </w:r>
            <w:r w:rsidRPr="00CF0B49">
              <w:rPr>
                <w:rFonts w:eastAsiaTheme="minorHAnsi" w:cs="Arial" w:hint="eastAsia"/>
                <w:color w:val="000000" w:themeColor="text1"/>
                <w:kern w:val="24"/>
                <w:szCs w:val="21"/>
                <w:lang w:eastAsia="zh-TW"/>
              </w:rPr>
              <w:t>地域保健課</w:t>
            </w:r>
          </w:p>
        </w:tc>
      </w:tr>
      <w:tr w:rsidR="00CF0B49" w14:paraId="06C4F64A" w14:textId="77777777" w:rsidTr="00CF0B49">
        <w:tc>
          <w:tcPr>
            <w:tcW w:w="1075" w:type="dxa"/>
            <w:vMerge/>
            <w:tcBorders>
              <w:left w:val="single" w:sz="8" w:space="0" w:color="000000"/>
              <w:right w:val="single" w:sz="8" w:space="0" w:color="000000"/>
            </w:tcBorders>
          </w:tcPr>
          <w:p w14:paraId="1909E827" w14:textId="77777777" w:rsidR="00CF0B49" w:rsidRPr="00CF0B49" w:rsidRDefault="00CF0B49" w:rsidP="00CF0B49">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2C1BE64D" w14:textId="4E882080" w:rsidR="00CF0B49" w:rsidRPr="00CF0B49" w:rsidRDefault="00CF0B49" w:rsidP="00CF0B49">
            <w:pPr>
              <w:rPr>
                <w:rFonts w:eastAsiaTheme="minorHAnsi"/>
                <w:szCs w:val="21"/>
              </w:rPr>
            </w:pPr>
            <w:r w:rsidRPr="00CF0B49">
              <w:rPr>
                <w:rFonts w:eastAsiaTheme="minorHAnsi" w:cs="Arial" w:hint="eastAsia"/>
                <w:color w:val="000000" w:themeColor="text1"/>
                <w:kern w:val="24"/>
                <w:szCs w:val="21"/>
              </w:rPr>
              <w:t>３</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455EF269" w14:textId="5753BB25" w:rsidR="00CF0B49" w:rsidRPr="00CF0B49" w:rsidRDefault="00CF0B49" w:rsidP="00CF0B49">
            <w:pPr>
              <w:rPr>
                <w:rFonts w:eastAsiaTheme="minorHAnsi"/>
                <w:szCs w:val="21"/>
              </w:rPr>
            </w:pPr>
            <w:r w:rsidRPr="00CF0B49">
              <w:rPr>
                <w:rFonts w:eastAsiaTheme="minorHAnsi" w:cs="Arial" w:hint="eastAsia"/>
                <w:color w:val="000000" w:themeColor="text1"/>
                <w:kern w:val="24"/>
                <w:szCs w:val="21"/>
              </w:rPr>
              <w:t>性と健康の相談センター事業</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66868933" w14:textId="5D0EB7C6" w:rsidR="00CF0B49" w:rsidRPr="00CF0B49" w:rsidRDefault="00CF0B49" w:rsidP="00CF0B49">
            <w:pPr>
              <w:pStyle w:val="Web"/>
              <w:spacing w:before="0" w:beforeAutospacing="0" w:after="0" w:afterAutospacing="0"/>
              <w:rPr>
                <w:rFonts w:asciiTheme="minorHAnsi" w:eastAsiaTheme="minorHAnsi" w:hAnsiTheme="minorHAnsi" w:cs="Arial"/>
                <w:sz w:val="21"/>
                <w:szCs w:val="21"/>
              </w:rPr>
            </w:pPr>
            <w:r w:rsidRPr="00CF0B49">
              <w:rPr>
                <w:rFonts w:asciiTheme="minorHAnsi" w:eastAsiaTheme="minorHAnsi" w:hAnsiTheme="minorHAnsi" w:cs="Arial" w:hint="eastAsia"/>
                <w:color w:val="000000" w:themeColor="text1"/>
                <w:kern w:val="24"/>
                <w:sz w:val="21"/>
                <w:szCs w:val="21"/>
              </w:rPr>
              <w:t xml:space="preserve">　不妊・不育・性や生殖に関する相談や情報提供を行い、不妊・不育・性や生殖に悩む人々の身体的、精神的負担の軽減と支援を図ります。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524A4850" w14:textId="75DB2031" w:rsidR="00CF0B49" w:rsidRPr="00CF0B49" w:rsidRDefault="00CF0B49" w:rsidP="00CF0B49">
            <w:pPr>
              <w:rPr>
                <w:rFonts w:eastAsiaTheme="minorHAnsi"/>
                <w:szCs w:val="21"/>
              </w:rPr>
            </w:pPr>
            <w:r w:rsidRPr="00CF0B49">
              <w:rPr>
                <w:rFonts w:eastAsiaTheme="minorHAnsi" w:cs="Arial" w:hint="eastAsia"/>
                <w:color w:val="000000" w:themeColor="text1"/>
                <w:kern w:val="24"/>
                <w:szCs w:val="21"/>
              </w:rPr>
              <w:t>（</w:t>
            </w:r>
            <w:r w:rsidRPr="00CF0B49">
              <w:rPr>
                <w:rFonts w:eastAsiaTheme="minorHAnsi" w:cs="Arial" w:hint="eastAsia"/>
                <w:color w:val="000000" w:themeColor="text1"/>
                <w:kern w:val="24"/>
                <w:szCs w:val="21"/>
                <w:lang w:eastAsia="zh-TW"/>
              </w:rPr>
              <w:t>健</w:t>
            </w:r>
            <w:r w:rsidRPr="00CF0B49">
              <w:rPr>
                <w:rFonts w:eastAsiaTheme="minorHAnsi" w:cs="Arial" w:hint="eastAsia"/>
                <w:color w:val="000000" w:themeColor="text1"/>
                <w:kern w:val="24"/>
                <w:szCs w:val="21"/>
              </w:rPr>
              <w:t>）</w:t>
            </w:r>
            <w:r w:rsidRPr="00CF0B49">
              <w:rPr>
                <w:rFonts w:eastAsiaTheme="minorHAnsi" w:cs="Arial" w:hint="eastAsia"/>
                <w:color w:val="000000" w:themeColor="text1"/>
                <w:kern w:val="24"/>
                <w:szCs w:val="21"/>
                <w:lang w:eastAsia="zh-TW"/>
              </w:rPr>
              <w:t>地域保健課</w:t>
            </w:r>
          </w:p>
        </w:tc>
      </w:tr>
      <w:tr w:rsidR="00CF0B49" w14:paraId="7C10D4E4" w14:textId="77777777" w:rsidTr="00CF0B49">
        <w:tc>
          <w:tcPr>
            <w:tcW w:w="1075" w:type="dxa"/>
            <w:vMerge/>
            <w:tcBorders>
              <w:left w:val="single" w:sz="8" w:space="0" w:color="000000"/>
              <w:bottom w:val="single" w:sz="8" w:space="0" w:color="000000"/>
              <w:right w:val="single" w:sz="8" w:space="0" w:color="000000"/>
            </w:tcBorders>
          </w:tcPr>
          <w:p w14:paraId="6E18D85D" w14:textId="77777777" w:rsidR="00CF0B49" w:rsidRPr="00CF0B49" w:rsidRDefault="00CF0B49" w:rsidP="00CF0B49">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4A315A0D" w14:textId="726EE857" w:rsidR="00CF0B49" w:rsidRPr="00CF0B49" w:rsidRDefault="00CF0B49" w:rsidP="00CF0B49">
            <w:pPr>
              <w:rPr>
                <w:rFonts w:eastAsiaTheme="minorHAnsi"/>
                <w:szCs w:val="21"/>
              </w:rPr>
            </w:pPr>
            <w:r w:rsidRPr="00CF0B49">
              <w:rPr>
                <w:rFonts w:eastAsiaTheme="minorHAnsi" w:cs="Arial" w:hint="eastAsia"/>
                <w:color w:val="000000" w:themeColor="text1"/>
                <w:kern w:val="24"/>
                <w:szCs w:val="21"/>
              </w:rPr>
              <w:t>４</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62587EB6" w14:textId="23D44B37" w:rsidR="00CF0B49" w:rsidRPr="00CF0B49" w:rsidRDefault="00CF0B49" w:rsidP="00CF0B49">
            <w:pPr>
              <w:rPr>
                <w:rFonts w:eastAsiaTheme="minorHAnsi"/>
                <w:szCs w:val="21"/>
              </w:rPr>
            </w:pPr>
            <w:r w:rsidRPr="00CF0B49">
              <w:rPr>
                <w:rFonts w:eastAsiaTheme="minorHAnsi" w:cs="Arial" w:hint="eastAsia"/>
                <w:color w:val="000000" w:themeColor="text1"/>
                <w:kern w:val="24"/>
                <w:szCs w:val="21"/>
              </w:rPr>
              <w:t>プレコンセプションケア啓発事業</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7801EBB9" w14:textId="18AD05B7" w:rsidR="00CF0B49" w:rsidRPr="00CF0B49" w:rsidRDefault="00CF0B49" w:rsidP="00CF0B49">
            <w:pPr>
              <w:pStyle w:val="Web"/>
              <w:spacing w:before="0" w:beforeAutospacing="0" w:after="0" w:afterAutospacing="0"/>
              <w:rPr>
                <w:rFonts w:asciiTheme="minorHAnsi" w:eastAsiaTheme="minorHAnsi" w:hAnsiTheme="minorHAnsi" w:cs="Arial"/>
                <w:sz w:val="21"/>
                <w:szCs w:val="21"/>
              </w:rPr>
            </w:pPr>
            <w:r w:rsidRPr="00CF0B49">
              <w:rPr>
                <w:rFonts w:asciiTheme="minorHAnsi" w:eastAsiaTheme="minorHAnsi" w:hAnsiTheme="minorHAnsi" w:cs="Arial" w:hint="eastAsia"/>
                <w:color w:val="000000" w:themeColor="text1"/>
                <w:kern w:val="24"/>
                <w:sz w:val="21"/>
                <w:szCs w:val="21"/>
              </w:rPr>
              <w:t xml:space="preserve">　男女問わず、性や妊娠に関する正しい知識の普及を図るため、チャットによる相談やセミナーを実施する等、プレコンセプションケアの周知・啓発を図ります。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7CBD0FB7" w14:textId="56E464B0" w:rsidR="00CF0B49" w:rsidRPr="00CF0B49" w:rsidRDefault="00CF0B49" w:rsidP="00CF0B49">
            <w:pPr>
              <w:rPr>
                <w:rFonts w:eastAsiaTheme="minorHAnsi"/>
                <w:szCs w:val="21"/>
              </w:rPr>
            </w:pPr>
            <w:r w:rsidRPr="00CF0B49">
              <w:rPr>
                <w:rFonts w:eastAsiaTheme="minorHAnsi" w:cs="Arial" w:hint="eastAsia"/>
                <w:color w:val="000000" w:themeColor="text1"/>
                <w:kern w:val="24"/>
                <w:szCs w:val="21"/>
              </w:rPr>
              <w:t>（</w:t>
            </w:r>
            <w:r w:rsidRPr="00CF0B49">
              <w:rPr>
                <w:rFonts w:eastAsiaTheme="minorHAnsi" w:cs="Arial" w:hint="eastAsia"/>
                <w:color w:val="000000" w:themeColor="text1"/>
                <w:kern w:val="24"/>
                <w:szCs w:val="21"/>
                <w:lang w:eastAsia="zh-TW"/>
              </w:rPr>
              <w:t>健</w:t>
            </w:r>
            <w:r w:rsidRPr="00CF0B49">
              <w:rPr>
                <w:rFonts w:eastAsiaTheme="minorHAnsi" w:cs="Arial" w:hint="eastAsia"/>
                <w:color w:val="000000" w:themeColor="text1"/>
                <w:kern w:val="24"/>
                <w:szCs w:val="21"/>
              </w:rPr>
              <w:t>）</w:t>
            </w:r>
            <w:r w:rsidRPr="00CF0B49">
              <w:rPr>
                <w:rFonts w:eastAsiaTheme="minorHAnsi" w:cs="Arial" w:hint="eastAsia"/>
                <w:color w:val="000000" w:themeColor="text1"/>
                <w:kern w:val="24"/>
                <w:szCs w:val="21"/>
                <w:lang w:eastAsia="zh-TW"/>
              </w:rPr>
              <w:t>地域保健課</w:t>
            </w:r>
          </w:p>
        </w:tc>
      </w:tr>
      <w:tr w:rsidR="00CF0B49" w14:paraId="306D302B" w14:textId="77777777" w:rsidTr="00CF0B49">
        <w:tc>
          <w:tcPr>
            <w:tcW w:w="1075" w:type="dxa"/>
            <w:vMerge w:val="restart"/>
            <w:tcBorders>
              <w:top w:val="single" w:sz="8" w:space="0" w:color="000000"/>
              <w:left w:val="single" w:sz="8" w:space="0" w:color="000000"/>
              <w:right w:val="single" w:sz="8" w:space="0" w:color="000000"/>
            </w:tcBorders>
            <w:shd w:val="clear" w:color="auto" w:fill="auto"/>
          </w:tcPr>
          <w:p w14:paraId="1F282FDC" w14:textId="0978B8E3" w:rsidR="00CF0B49" w:rsidRPr="00CF0B49" w:rsidRDefault="00CF0B49" w:rsidP="00CF0B49">
            <w:pPr>
              <w:pStyle w:val="Web"/>
              <w:spacing w:before="0" w:beforeAutospacing="0" w:after="0" w:afterAutospacing="0"/>
              <w:rPr>
                <w:rFonts w:asciiTheme="minorHAnsi" w:eastAsiaTheme="minorHAnsi" w:hAnsiTheme="minorHAnsi" w:cs="Arial"/>
                <w:sz w:val="21"/>
                <w:szCs w:val="21"/>
              </w:rPr>
            </w:pPr>
            <w:r w:rsidRPr="00CF0B49">
              <w:rPr>
                <w:rFonts w:asciiTheme="minorHAnsi" w:eastAsiaTheme="minorHAnsi" w:hAnsiTheme="minorHAnsi" w:cs="Arial" w:hint="eastAsia"/>
                <w:color w:val="000000" w:themeColor="text1"/>
                <w:kern w:val="24"/>
                <w:sz w:val="21"/>
                <w:szCs w:val="21"/>
              </w:rPr>
              <w:t>（３）妊産婦等への保健施策の推進</w:t>
            </w: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63C0CA02" w14:textId="0E26834D" w:rsidR="00CF0B49" w:rsidRPr="00CF0B49" w:rsidRDefault="00CF0B49" w:rsidP="00CF0B49">
            <w:pPr>
              <w:rPr>
                <w:rFonts w:eastAsiaTheme="minorHAnsi"/>
                <w:szCs w:val="21"/>
              </w:rPr>
            </w:pPr>
            <w:r w:rsidRPr="00CF0B49">
              <w:rPr>
                <w:rFonts w:eastAsiaTheme="minorHAnsi" w:cs="Arial" w:hint="eastAsia"/>
                <w:color w:val="000000" w:themeColor="text1"/>
                <w:kern w:val="24"/>
                <w:szCs w:val="21"/>
              </w:rPr>
              <w:t>１</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7612ACAE" w14:textId="7687E1DC" w:rsidR="00CF0B49" w:rsidRPr="00CF0B49" w:rsidRDefault="00CF0B49" w:rsidP="00CF0B49">
            <w:pPr>
              <w:rPr>
                <w:rFonts w:eastAsiaTheme="minorHAnsi"/>
                <w:szCs w:val="21"/>
              </w:rPr>
            </w:pPr>
            <w:r w:rsidRPr="00CF0B49">
              <w:rPr>
                <w:rFonts w:eastAsiaTheme="minorHAnsi" w:cs="Arial" w:hint="eastAsia"/>
                <w:color w:val="000000" w:themeColor="text1"/>
                <w:kern w:val="24"/>
                <w:szCs w:val="21"/>
              </w:rPr>
              <w:t>こども家庭センター（母子保健機能）の促進</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45777603" w14:textId="3233D4D5" w:rsidR="00CF0B49" w:rsidRPr="00CF0B49" w:rsidRDefault="00CF0B49" w:rsidP="00CF0B49">
            <w:pPr>
              <w:pStyle w:val="Web"/>
              <w:spacing w:before="0" w:beforeAutospacing="0" w:after="0" w:afterAutospacing="0"/>
              <w:rPr>
                <w:rFonts w:asciiTheme="minorHAnsi" w:eastAsiaTheme="minorHAnsi" w:hAnsiTheme="minorHAnsi" w:cs="Arial"/>
                <w:sz w:val="21"/>
                <w:szCs w:val="21"/>
              </w:rPr>
            </w:pPr>
            <w:r w:rsidRPr="00CF0B49">
              <w:rPr>
                <w:rFonts w:asciiTheme="minorHAnsi" w:eastAsiaTheme="minorHAnsi" w:hAnsiTheme="minorHAnsi" w:cs="Arial" w:hint="eastAsia"/>
                <w:color w:val="000000" w:themeColor="text1"/>
                <w:kern w:val="24"/>
                <w:sz w:val="21"/>
                <w:szCs w:val="21"/>
              </w:rPr>
              <w:t xml:space="preserve">　全ての妊産婦と乳幼児の状況等を包括的かつ継続的に把握し、相談・支援プランの策定や関係機関との連絡調整を行う「母子保健機能」を促進するため、人材育成研修や情報交換のための連絡会を開催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12F73306" w14:textId="15172FEE" w:rsidR="00CF0B49" w:rsidRPr="00CF0B49" w:rsidRDefault="00CF0B49" w:rsidP="00CF0B49">
            <w:pPr>
              <w:rPr>
                <w:rFonts w:eastAsiaTheme="minorHAnsi"/>
                <w:szCs w:val="21"/>
              </w:rPr>
            </w:pPr>
            <w:r w:rsidRPr="00CF0B49">
              <w:rPr>
                <w:rFonts w:eastAsiaTheme="minorHAnsi" w:cs="Arial" w:hint="eastAsia"/>
                <w:color w:val="000000" w:themeColor="text1"/>
                <w:kern w:val="24"/>
                <w:szCs w:val="21"/>
              </w:rPr>
              <w:t>（</w:t>
            </w:r>
            <w:r w:rsidRPr="00CF0B49">
              <w:rPr>
                <w:rFonts w:eastAsiaTheme="minorHAnsi" w:cs="Arial" w:hint="eastAsia"/>
                <w:color w:val="000000" w:themeColor="text1"/>
                <w:kern w:val="24"/>
                <w:szCs w:val="21"/>
                <w:lang w:eastAsia="zh-TW"/>
              </w:rPr>
              <w:t>健</w:t>
            </w:r>
            <w:r w:rsidRPr="00CF0B49">
              <w:rPr>
                <w:rFonts w:eastAsiaTheme="minorHAnsi" w:cs="Arial" w:hint="eastAsia"/>
                <w:color w:val="000000" w:themeColor="text1"/>
                <w:kern w:val="24"/>
                <w:szCs w:val="21"/>
              </w:rPr>
              <w:t>）</w:t>
            </w:r>
            <w:r w:rsidRPr="00CF0B49">
              <w:rPr>
                <w:rFonts w:eastAsiaTheme="minorHAnsi" w:cs="Arial" w:hint="eastAsia"/>
                <w:color w:val="000000" w:themeColor="text1"/>
                <w:kern w:val="24"/>
                <w:szCs w:val="21"/>
                <w:lang w:eastAsia="zh-TW"/>
              </w:rPr>
              <w:t>地域保健課</w:t>
            </w:r>
          </w:p>
        </w:tc>
      </w:tr>
      <w:tr w:rsidR="00CF0B49" w14:paraId="3CD809DA" w14:textId="77777777" w:rsidTr="00CF0B49">
        <w:tc>
          <w:tcPr>
            <w:tcW w:w="1075" w:type="dxa"/>
            <w:vMerge/>
            <w:tcBorders>
              <w:left w:val="single" w:sz="8" w:space="0" w:color="000000"/>
              <w:right w:val="single" w:sz="8" w:space="0" w:color="000000"/>
            </w:tcBorders>
          </w:tcPr>
          <w:p w14:paraId="74E4D893" w14:textId="77777777" w:rsidR="00CF0B49" w:rsidRPr="00CF0B49" w:rsidRDefault="00CF0B49" w:rsidP="00CF0B49">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0A557CB0" w14:textId="2847E0EB" w:rsidR="00CF0B49" w:rsidRPr="00CF0B49" w:rsidRDefault="00CF0B49" w:rsidP="00CF0B49">
            <w:pPr>
              <w:rPr>
                <w:rFonts w:eastAsiaTheme="minorHAnsi"/>
                <w:szCs w:val="21"/>
              </w:rPr>
            </w:pPr>
            <w:r w:rsidRPr="00CF0B49">
              <w:rPr>
                <w:rFonts w:eastAsiaTheme="minorHAnsi" w:cs="Arial" w:hint="eastAsia"/>
                <w:color w:val="000000" w:themeColor="text1"/>
                <w:kern w:val="24"/>
                <w:szCs w:val="21"/>
              </w:rPr>
              <w:t>２</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0C9D1407" w14:textId="688C6C0A" w:rsidR="00CF0B49" w:rsidRPr="00CF0B49" w:rsidRDefault="00CF0B49" w:rsidP="00CF0B49">
            <w:pPr>
              <w:rPr>
                <w:rFonts w:eastAsiaTheme="minorHAnsi"/>
                <w:szCs w:val="21"/>
              </w:rPr>
            </w:pPr>
            <w:r w:rsidRPr="00CF0B49">
              <w:rPr>
                <w:rFonts w:eastAsiaTheme="minorHAnsi" w:cs="Arial" w:hint="eastAsia"/>
                <w:color w:val="000000" w:themeColor="text1"/>
                <w:kern w:val="24"/>
                <w:szCs w:val="21"/>
              </w:rPr>
              <w:t>妊娠・出産包括支援推進事業</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6E199F36" w14:textId="77777777" w:rsidR="00CF0B49" w:rsidRPr="00CF0B49" w:rsidRDefault="00CF0B49" w:rsidP="00CF0B49">
            <w:pPr>
              <w:pStyle w:val="Web"/>
              <w:spacing w:before="0" w:beforeAutospacing="0" w:after="0" w:afterAutospacing="0"/>
              <w:rPr>
                <w:rFonts w:asciiTheme="minorHAnsi" w:eastAsiaTheme="minorHAnsi" w:hAnsiTheme="minorHAnsi" w:cs="Arial"/>
                <w:sz w:val="21"/>
                <w:szCs w:val="21"/>
              </w:rPr>
            </w:pPr>
            <w:r w:rsidRPr="00CF0B49">
              <w:rPr>
                <w:rFonts w:asciiTheme="minorHAnsi" w:eastAsiaTheme="minorHAnsi" w:hAnsiTheme="minorHAnsi" w:cs="Arial" w:hint="eastAsia"/>
                <w:color w:val="000000" w:themeColor="text1"/>
                <w:kern w:val="24"/>
                <w:sz w:val="21"/>
                <w:szCs w:val="21"/>
              </w:rPr>
              <w:t xml:space="preserve">　身近に相談できる者がいないなど、支援を受けることが適当と判断される妊産婦及びその家族に対する相談支援を行い、家庭や地域での妊産婦等の孤立感の解消を図る「産前・産後サポート事業」や、産後１年以内の母子への心身ケア・育児サポートを行う「産後ケア事業」等について、連絡調整会議や研修等を実施し、市町村における実施体制の整備を支援します。</w:t>
            </w:r>
          </w:p>
          <w:p w14:paraId="01160AD7" w14:textId="67FDC3D0" w:rsidR="00CF0B49" w:rsidRPr="00CF0B49" w:rsidRDefault="00CF0B49" w:rsidP="00CF0B49">
            <w:pPr>
              <w:rPr>
                <w:rFonts w:eastAsiaTheme="minorHAnsi"/>
                <w:szCs w:val="21"/>
              </w:rPr>
            </w:pPr>
            <w:r w:rsidRPr="00CF0B49">
              <w:rPr>
                <w:rFonts w:eastAsiaTheme="minorHAnsi" w:cs="Arial" w:hint="eastAsia"/>
                <w:color w:val="000000" w:themeColor="text1"/>
                <w:kern w:val="24"/>
                <w:szCs w:val="21"/>
              </w:rPr>
              <w:t xml:space="preserve">　なお、「産前産後サポート事業」には、孤立しやすく、産前・産後で育児等の負担が多い多胎妊産婦を支援するための「多胎ピアサポート事業」や「多胎妊産婦サポーター等事業」を含みます。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45AA99B8" w14:textId="0D4E03AB" w:rsidR="00CF0B49" w:rsidRPr="00CF0B49" w:rsidRDefault="00CF0B49" w:rsidP="00CF0B49">
            <w:pPr>
              <w:rPr>
                <w:rFonts w:eastAsiaTheme="minorHAnsi"/>
                <w:szCs w:val="21"/>
              </w:rPr>
            </w:pPr>
            <w:r w:rsidRPr="00CF0B49">
              <w:rPr>
                <w:rFonts w:eastAsiaTheme="minorHAnsi" w:cs="Arial" w:hint="eastAsia"/>
                <w:color w:val="000000" w:themeColor="text1"/>
                <w:kern w:val="24"/>
                <w:szCs w:val="21"/>
              </w:rPr>
              <w:t>（</w:t>
            </w:r>
            <w:r w:rsidRPr="00CF0B49">
              <w:rPr>
                <w:rFonts w:eastAsiaTheme="minorHAnsi" w:cs="Arial" w:hint="eastAsia"/>
                <w:color w:val="000000" w:themeColor="text1"/>
                <w:kern w:val="24"/>
                <w:szCs w:val="21"/>
                <w:lang w:eastAsia="zh-TW"/>
              </w:rPr>
              <w:t>健</w:t>
            </w:r>
            <w:r w:rsidRPr="00CF0B49">
              <w:rPr>
                <w:rFonts w:eastAsiaTheme="minorHAnsi" w:cs="Arial" w:hint="eastAsia"/>
                <w:color w:val="000000" w:themeColor="text1"/>
                <w:kern w:val="24"/>
                <w:szCs w:val="21"/>
              </w:rPr>
              <w:t>）</w:t>
            </w:r>
            <w:r w:rsidRPr="00CF0B49">
              <w:rPr>
                <w:rFonts w:eastAsiaTheme="minorHAnsi" w:cs="Arial" w:hint="eastAsia"/>
                <w:color w:val="000000" w:themeColor="text1"/>
                <w:kern w:val="24"/>
                <w:szCs w:val="21"/>
                <w:lang w:eastAsia="zh-TW"/>
              </w:rPr>
              <w:t>地域保健課</w:t>
            </w:r>
          </w:p>
        </w:tc>
      </w:tr>
      <w:tr w:rsidR="00CF0B49" w14:paraId="1BF32260" w14:textId="77777777" w:rsidTr="00CF0B49">
        <w:tc>
          <w:tcPr>
            <w:tcW w:w="1075" w:type="dxa"/>
            <w:vMerge/>
            <w:tcBorders>
              <w:left w:val="single" w:sz="8" w:space="0" w:color="000000"/>
              <w:right w:val="single" w:sz="8" w:space="0" w:color="000000"/>
            </w:tcBorders>
          </w:tcPr>
          <w:p w14:paraId="22F4EE4F" w14:textId="77777777" w:rsidR="00CF0B49" w:rsidRPr="00CF0B49" w:rsidRDefault="00CF0B49" w:rsidP="00CF0B49">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29670FD6" w14:textId="04EF6954" w:rsidR="00CF0B49" w:rsidRPr="00CF0B49" w:rsidRDefault="00CF0B49" w:rsidP="00CF0B49">
            <w:pPr>
              <w:rPr>
                <w:rFonts w:eastAsiaTheme="minorHAnsi"/>
                <w:szCs w:val="21"/>
              </w:rPr>
            </w:pPr>
            <w:r w:rsidRPr="00CF0B49">
              <w:rPr>
                <w:rFonts w:eastAsiaTheme="minorHAnsi" w:cs="Arial" w:hint="eastAsia"/>
                <w:color w:val="000000" w:themeColor="text1"/>
                <w:kern w:val="24"/>
                <w:szCs w:val="21"/>
              </w:rPr>
              <w:t>３</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71D754FD" w14:textId="6FA86373" w:rsidR="00CF0B49" w:rsidRPr="00CF0B49" w:rsidRDefault="00CF0B49" w:rsidP="00CF0B49">
            <w:pPr>
              <w:rPr>
                <w:rFonts w:eastAsiaTheme="minorHAnsi"/>
                <w:szCs w:val="21"/>
              </w:rPr>
            </w:pPr>
            <w:r w:rsidRPr="00CF0B49">
              <w:rPr>
                <w:rFonts w:eastAsiaTheme="minorHAnsi" w:cs="Arial" w:hint="eastAsia"/>
                <w:color w:val="000000" w:themeColor="text1"/>
                <w:kern w:val="24"/>
                <w:szCs w:val="21"/>
              </w:rPr>
              <w:t>伴走型相談支援の促進</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6CE45C5A" w14:textId="0CE89D92" w:rsidR="00CF0B49" w:rsidRPr="00CF0B49" w:rsidRDefault="00CF0B49" w:rsidP="00CF0B49">
            <w:pPr>
              <w:pStyle w:val="Web"/>
              <w:spacing w:before="0" w:beforeAutospacing="0" w:after="0" w:afterAutospacing="0"/>
              <w:rPr>
                <w:rFonts w:asciiTheme="minorHAnsi" w:eastAsiaTheme="minorHAnsi" w:hAnsiTheme="minorHAnsi" w:cs="Arial"/>
                <w:sz w:val="21"/>
                <w:szCs w:val="21"/>
              </w:rPr>
            </w:pPr>
            <w:r w:rsidRPr="00CF0B49">
              <w:rPr>
                <w:rFonts w:asciiTheme="minorHAnsi" w:eastAsiaTheme="minorHAnsi" w:hAnsiTheme="minorHAnsi" w:cs="Arial" w:hint="eastAsia"/>
                <w:color w:val="000000" w:themeColor="text1"/>
                <w:kern w:val="24"/>
                <w:sz w:val="21"/>
                <w:szCs w:val="21"/>
              </w:rPr>
              <w:t xml:space="preserve">　全ての妊産婦・子育て世帯が安心して出産・子育てできるよう、妊娠届出時から妊婦・子育て世帯に寄り添い、身近で相談に応じ、関係機関とも情報共有しながら必要な支援につなぐ伴走型相談支援を実施する市町村を支援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0FB7DF03" w14:textId="4EECFE90" w:rsidR="00CF0B49" w:rsidRPr="00CF0B49" w:rsidRDefault="00CF0B49" w:rsidP="00CF0B49">
            <w:pPr>
              <w:rPr>
                <w:rFonts w:eastAsiaTheme="minorHAnsi"/>
                <w:szCs w:val="21"/>
              </w:rPr>
            </w:pPr>
            <w:r w:rsidRPr="00CF0B49">
              <w:rPr>
                <w:rFonts w:eastAsiaTheme="minorHAnsi" w:cs="Arial" w:hint="eastAsia"/>
                <w:color w:val="000000" w:themeColor="text1"/>
                <w:kern w:val="24"/>
                <w:szCs w:val="21"/>
              </w:rPr>
              <w:t>（</w:t>
            </w:r>
            <w:r w:rsidRPr="00CF0B49">
              <w:rPr>
                <w:rFonts w:eastAsiaTheme="minorHAnsi" w:cs="Arial" w:hint="eastAsia"/>
                <w:color w:val="000000" w:themeColor="text1"/>
                <w:kern w:val="24"/>
                <w:szCs w:val="21"/>
                <w:lang w:eastAsia="zh-TW"/>
              </w:rPr>
              <w:t>健</w:t>
            </w:r>
            <w:r w:rsidRPr="00CF0B49">
              <w:rPr>
                <w:rFonts w:eastAsiaTheme="minorHAnsi" w:cs="Arial" w:hint="eastAsia"/>
                <w:color w:val="000000" w:themeColor="text1"/>
                <w:kern w:val="24"/>
                <w:szCs w:val="21"/>
              </w:rPr>
              <w:t>）</w:t>
            </w:r>
            <w:r w:rsidRPr="00CF0B49">
              <w:rPr>
                <w:rFonts w:eastAsiaTheme="minorHAnsi" w:cs="Arial" w:hint="eastAsia"/>
                <w:color w:val="000000" w:themeColor="text1"/>
                <w:kern w:val="24"/>
                <w:szCs w:val="21"/>
                <w:lang w:eastAsia="zh-TW"/>
              </w:rPr>
              <w:t>地域保健課</w:t>
            </w:r>
          </w:p>
        </w:tc>
      </w:tr>
      <w:tr w:rsidR="00CF0B49" w14:paraId="4AE3CA9B" w14:textId="77777777" w:rsidTr="00CF0B49">
        <w:tc>
          <w:tcPr>
            <w:tcW w:w="1075" w:type="dxa"/>
            <w:vMerge/>
            <w:tcBorders>
              <w:left w:val="single" w:sz="8" w:space="0" w:color="000000"/>
              <w:right w:val="single" w:sz="8" w:space="0" w:color="000000"/>
            </w:tcBorders>
          </w:tcPr>
          <w:p w14:paraId="46085AF2" w14:textId="77777777" w:rsidR="00CF0B49" w:rsidRPr="00CF0B49" w:rsidRDefault="00CF0B49" w:rsidP="00CF0B49">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4995C543" w14:textId="74EEBE44" w:rsidR="00CF0B49" w:rsidRPr="00CF0B49" w:rsidRDefault="00CF0B49" w:rsidP="00CF0B49">
            <w:pPr>
              <w:rPr>
                <w:rFonts w:eastAsiaTheme="minorHAnsi"/>
                <w:szCs w:val="21"/>
              </w:rPr>
            </w:pPr>
            <w:r w:rsidRPr="00CF0B49">
              <w:rPr>
                <w:rFonts w:eastAsiaTheme="minorHAnsi" w:cs="Arial" w:hint="eastAsia"/>
                <w:color w:val="000000" w:themeColor="text1"/>
                <w:kern w:val="24"/>
                <w:szCs w:val="21"/>
              </w:rPr>
              <w:t>４</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11BD82E5" w14:textId="1934CE23" w:rsidR="00CF0B49" w:rsidRPr="00CF0B49" w:rsidRDefault="00CF0B49" w:rsidP="00CF0B49">
            <w:pPr>
              <w:pStyle w:val="Web"/>
              <w:spacing w:before="0" w:beforeAutospacing="0" w:after="0" w:afterAutospacing="0"/>
              <w:rPr>
                <w:rFonts w:asciiTheme="minorHAnsi" w:eastAsiaTheme="minorHAnsi" w:hAnsiTheme="minorHAnsi" w:cs="Arial"/>
                <w:sz w:val="21"/>
                <w:szCs w:val="21"/>
              </w:rPr>
            </w:pPr>
            <w:r w:rsidRPr="00CF0B49">
              <w:rPr>
                <w:rFonts w:asciiTheme="minorHAnsi" w:eastAsiaTheme="minorHAnsi" w:hAnsiTheme="minorHAnsi" w:cs="Arial" w:hint="eastAsia"/>
                <w:color w:val="000000" w:themeColor="text1"/>
                <w:kern w:val="24"/>
                <w:sz w:val="21"/>
                <w:szCs w:val="21"/>
              </w:rPr>
              <w:t>妊産婦メンタルヘルスネットワーク構築事業</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2E533FB8" w14:textId="19D4DD40" w:rsidR="00CF0B49" w:rsidRPr="00CF0B49" w:rsidRDefault="00CF0B49" w:rsidP="00CF0B49">
            <w:pPr>
              <w:pStyle w:val="Web"/>
              <w:spacing w:before="0" w:beforeAutospacing="0" w:after="0" w:afterAutospacing="0"/>
              <w:rPr>
                <w:rFonts w:asciiTheme="minorHAnsi" w:eastAsiaTheme="minorHAnsi" w:hAnsiTheme="minorHAnsi" w:cs="Arial"/>
                <w:sz w:val="21"/>
                <w:szCs w:val="21"/>
              </w:rPr>
            </w:pPr>
            <w:r w:rsidRPr="00CF0B49">
              <w:rPr>
                <w:rFonts w:asciiTheme="minorHAnsi" w:eastAsiaTheme="minorHAnsi" w:hAnsiTheme="minorHAnsi" w:cs="Arial" w:hint="eastAsia"/>
                <w:color w:val="000000" w:themeColor="text1"/>
                <w:kern w:val="24"/>
                <w:sz w:val="21"/>
                <w:szCs w:val="21"/>
              </w:rPr>
              <w:t xml:space="preserve">　拠点機関（大阪母子医療センター）にコーディネータを配置し、妊産婦のメンタル不調に携わる精神科医療機関や産婦人科医療機関、地域の関係機関と連携会議の開催や適切</w:t>
            </w:r>
            <w:r w:rsidRPr="00CF0B49">
              <w:rPr>
                <w:rFonts w:asciiTheme="minorHAnsi" w:eastAsiaTheme="minorHAnsi" w:hAnsiTheme="minorHAnsi" w:cs="Arial" w:hint="eastAsia"/>
                <w:color w:val="000000" w:themeColor="text1"/>
                <w:kern w:val="24"/>
                <w:sz w:val="21"/>
                <w:szCs w:val="21"/>
              </w:rPr>
              <w:lastRenderedPageBreak/>
              <w:t>な医療につながるよう相談支援や症例検討を実施し、妊産婦のメンタルヘルスに対応する地域の支援体制の整備を図ります。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4AC035FB" w14:textId="24577C47" w:rsidR="00CF0B49" w:rsidRPr="00CF0B49" w:rsidRDefault="00CF0B49" w:rsidP="00CF0B49">
            <w:pPr>
              <w:rPr>
                <w:rFonts w:eastAsiaTheme="minorHAnsi"/>
                <w:szCs w:val="21"/>
              </w:rPr>
            </w:pPr>
            <w:r w:rsidRPr="00CF0B49">
              <w:rPr>
                <w:rFonts w:eastAsiaTheme="minorHAnsi" w:cs="Arial" w:hint="eastAsia"/>
                <w:color w:val="000000" w:themeColor="text1"/>
                <w:kern w:val="24"/>
                <w:szCs w:val="21"/>
              </w:rPr>
              <w:lastRenderedPageBreak/>
              <w:t>（</w:t>
            </w:r>
            <w:r w:rsidRPr="00CF0B49">
              <w:rPr>
                <w:rFonts w:eastAsiaTheme="minorHAnsi" w:cs="Arial" w:hint="eastAsia"/>
                <w:color w:val="000000" w:themeColor="text1"/>
                <w:kern w:val="24"/>
                <w:szCs w:val="21"/>
                <w:lang w:eastAsia="zh-TW"/>
              </w:rPr>
              <w:t>健</w:t>
            </w:r>
            <w:r w:rsidRPr="00CF0B49">
              <w:rPr>
                <w:rFonts w:eastAsiaTheme="minorHAnsi" w:cs="Arial" w:hint="eastAsia"/>
                <w:color w:val="000000" w:themeColor="text1"/>
                <w:kern w:val="24"/>
                <w:szCs w:val="21"/>
              </w:rPr>
              <w:t>）</w:t>
            </w:r>
            <w:r w:rsidRPr="00CF0B49">
              <w:rPr>
                <w:rFonts w:eastAsiaTheme="minorHAnsi" w:cs="Arial" w:hint="eastAsia"/>
                <w:color w:val="000000" w:themeColor="text1"/>
                <w:kern w:val="24"/>
                <w:szCs w:val="21"/>
                <w:lang w:eastAsia="zh-TW"/>
              </w:rPr>
              <w:t>地域保健課</w:t>
            </w:r>
          </w:p>
        </w:tc>
      </w:tr>
      <w:tr w:rsidR="00CF0B49" w14:paraId="411515C7" w14:textId="77777777" w:rsidTr="00CF0B49">
        <w:tc>
          <w:tcPr>
            <w:tcW w:w="1075" w:type="dxa"/>
            <w:vMerge/>
            <w:tcBorders>
              <w:left w:val="single" w:sz="8" w:space="0" w:color="000000"/>
              <w:right w:val="single" w:sz="8" w:space="0" w:color="000000"/>
            </w:tcBorders>
          </w:tcPr>
          <w:p w14:paraId="63EEF52F" w14:textId="77777777" w:rsidR="00CF0B49" w:rsidRPr="00CF0B49" w:rsidRDefault="00CF0B49" w:rsidP="00CF0B49">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6140FFE9" w14:textId="4B477134" w:rsidR="00CF0B49" w:rsidRPr="00CF0B49" w:rsidRDefault="00CF0B49" w:rsidP="00CF0B49">
            <w:pPr>
              <w:rPr>
                <w:rFonts w:eastAsiaTheme="minorHAnsi"/>
                <w:szCs w:val="21"/>
              </w:rPr>
            </w:pPr>
            <w:r w:rsidRPr="00CF0B49">
              <w:rPr>
                <w:rFonts w:eastAsiaTheme="minorHAnsi" w:cs="Arial" w:hint="eastAsia"/>
                <w:color w:val="000000" w:themeColor="text1"/>
                <w:kern w:val="24"/>
                <w:szCs w:val="21"/>
              </w:rPr>
              <w:t>５</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15A686CE" w14:textId="0ECEC7B0" w:rsidR="00CF0B49" w:rsidRPr="00CF0B49" w:rsidRDefault="00CF0B49" w:rsidP="00CF0B49">
            <w:pPr>
              <w:rPr>
                <w:rFonts w:eastAsiaTheme="minorHAnsi"/>
                <w:szCs w:val="21"/>
              </w:rPr>
            </w:pPr>
            <w:r w:rsidRPr="00CF0B49">
              <w:rPr>
                <w:rFonts w:eastAsiaTheme="minorHAnsi" w:hint="eastAsia"/>
                <w:color w:val="000000" w:themeColor="text1"/>
                <w:kern w:val="24"/>
                <w:szCs w:val="21"/>
              </w:rPr>
              <w:t>妊産婦等生活援助事業</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308E5BA9" w14:textId="2DCF5EB7" w:rsidR="00CF0B49" w:rsidRPr="00CF0B49" w:rsidRDefault="00CF0B49" w:rsidP="00CF0B49">
            <w:pPr>
              <w:rPr>
                <w:rFonts w:eastAsiaTheme="minorHAnsi"/>
                <w:szCs w:val="21"/>
              </w:rPr>
            </w:pPr>
            <w:r w:rsidRPr="00CF0B49">
              <w:rPr>
                <w:rFonts w:eastAsiaTheme="minorHAnsi" w:hint="eastAsia"/>
                <w:color w:val="000000" w:themeColor="text1"/>
                <w:kern w:val="24"/>
                <w:szCs w:val="21"/>
              </w:rPr>
              <w:t xml:space="preserve">　特定妊婦等への支援体制を強化するため、乳児院等にコーディネーター、看護師及び母子支援員を配置し、妊娠期から出産後までの継続した支援を実施します。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605F3F87" w14:textId="077159AB" w:rsidR="00CF0B49" w:rsidRPr="00CF0B49" w:rsidRDefault="00CF0B49" w:rsidP="00CF0B49">
            <w:pPr>
              <w:rPr>
                <w:rFonts w:eastAsiaTheme="minorHAnsi"/>
                <w:szCs w:val="21"/>
              </w:rPr>
            </w:pPr>
            <w:r w:rsidRPr="00CF0B49">
              <w:rPr>
                <w:rFonts w:eastAsiaTheme="minorHAnsi" w:hint="eastAsia"/>
                <w:color w:val="000000" w:themeColor="text1"/>
                <w:kern w:val="24"/>
                <w:szCs w:val="21"/>
              </w:rPr>
              <w:t>（福）家庭支援課</w:t>
            </w:r>
          </w:p>
        </w:tc>
      </w:tr>
      <w:tr w:rsidR="00CF0B49" w14:paraId="292D48DE" w14:textId="77777777" w:rsidTr="00CF0B49">
        <w:tc>
          <w:tcPr>
            <w:tcW w:w="1075" w:type="dxa"/>
            <w:vMerge/>
            <w:tcBorders>
              <w:left w:val="single" w:sz="8" w:space="0" w:color="000000"/>
              <w:right w:val="single" w:sz="8" w:space="0" w:color="000000"/>
            </w:tcBorders>
          </w:tcPr>
          <w:p w14:paraId="17587D5E" w14:textId="77777777" w:rsidR="00CF0B49" w:rsidRPr="00CF0B49" w:rsidRDefault="00CF0B49" w:rsidP="00CF0B49">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38CE3B77" w14:textId="228997AA" w:rsidR="00CF0B49" w:rsidRPr="00CF0B49" w:rsidRDefault="00CF0B49" w:rsidP="00CF0B49">
            <w:pPr>
              <w:rPr>
                <w:rFonts w:eastAsiaTheme="minorHAnsi"/>
                <w:szCs w:val="21"/>
              </w:rPr>
            </w:pPr>
            <w:r w:rsidRPr="00CF0B49">
              <w:rPr>
                <w:rFonts w:eastAsiaTheme="minorHAnsi" w:cs="Arial" w:hint="eastAsia"/>
                <w:color w:val="000000" w:themeColor="text1"/>
                <w:kern w:val="24"/>
                <w:szCs w:val="21"/>
              </w:rPr>
              <w:t>６</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5ACC2689" w14:textId="138C247C" w:rsidR="00CF0B49" w:rsidRPr="00CF0B49" w:rsidRDefault="00CF0B49" w:rsidP="00CF0B49">
            <w:pPr>
              <w:rPr>
                <w:rFonts w:eastAsiaTheme="minorHAnsi"/>
                <w:szCs w:val="21"/>
              </w:rPr>
            </w:pPr>
            <w:r w:rsidRPr="00CF0B49">
              <w:rPr>
                <w:rFonts w:eastAsiaTheme="minorHAnsi" w:hint="eastAsia"/>
                <w:color w:val="000000" w:themeColor="text1"/>
                <w:kern w:val="24"/>
                <w:szCs w:val="21"/>
              </w:rPr>
              <w:t>助産制度</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64EF3B98" w14:textId="026066B8" w:rsidR="00CF0B49" w:rsidRPr="00CF0B49" w:rsidRDefault="00CF0B49" w:rsidP="00CF0B49">
            <w:pPr>
              <w:rPr>
                <w:rFonts w:eastAsiaTheme="minorHAnsi"/>
                <w:szCs w:val="21"/>
              </w:rPr>
            </w:pPr>
            <w:r w:rsidRPr="00CF0B49">
              <w:rPr>
                <w:rFonts w:eastAsiaTheme="minorHAnsi" w:hint="eastAsia"/>
                <w:color w:val="000000" w:themeColor="text1"/>
                <w:kern w:val="24"/>
                <w:szCs w:val="21"/>
              </w:rPr>
              <w:t xml:space="preserve">　経済的理由により入院助産を受けることが困難な妊産婦が安心して出産できるよう助産施設への入所、出産費用を援助します。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48CE30A7" w14:textId="475140C3" w:rsidR="00CF0B49" w:rsidRPr="00CF0B49" w:rsidRDefault="00CF0B49" w:rsidP="00CF0B49">
            <w:pPr>
              <w:rPr>
                <w:rFonts w:eastAsiaTheme="minorHAnsi"/>
                <w:szCs w:val="21"/>
              </w:rPr>
            </w:pPr>
            <w:r w:rsidRPr="00CF0B49">
              <w:rPr>
                <w:rFonts w:eastAsiaTheme="minorHAnsi" w:hint="eastAsia"/>
                <w:color w:val="000000" w:themeColor="text1"/>
                <w:kern w:val="24"/>
                <w:szCs w:val="21"/>
              </w:rPr>
              <w:t>（福）家庭支援課</w:t>
            </w:r>
          </w:p>
        </w:tc>
      </w:tr>
      <w:tr w:rsidR="00CF0B49" w14:paraId="679A45E2" w14:textId="77777777" w:rsidTr="00CF0B49">
        <w:tc>
          <w:tcPr>
            <w:tcW w:w="1075" w:type="dxa"/>
            <w:vMerge w:val="restart"/>
            <w:tcBorders>
              <w:top w:val="single" w:sz="8" w:space="0" w:color="000000"/>
              <w:left w:val="single" w:sz="8" w:space="0" w:color="000000"/>
              <w:right w:val="single" w:sz="8" w:space="0" w:color="000000"/>
            </w:tcBorders>
            <w:shd w:val="clear" w:color="auto" w:fill="auto"/>
          </w:tcPr>
          <w:p w14:paraId="17D977E6" w14:textId="128B23A0" w:rsidR="00CF0B49" w:rsidRPr="00CF0B49" w:rsidRDefault="00CF0B49" w:rsidP="00CF0B49">
            <w:pPr>
              <w:pStyle w:val="Web"/>
              <w:spacing w:before="0" w:beforeAutospacing="0" w:after="0" w:afterAutospacing="0"/>
              <w:rPr>
                <w:rFonts w:asciiTheme="minorHAnsi" w:eastAsiaTheme="minorHAnsi" w:hAnsiTheme="minorHAnsi" w:cs="Arial"/>
                <w:sz w:val="21"/>
                <w:szCs w:val="21"/>
              </w:rPr>
            </w:pPr>
            <w:r w:rsidRPr="00CF0B49">
              <w:rPr>
                <w:rFonts w:asciiTheme="minorHAnsi" w:eastAsiaTheme="minorHAnsi" w:hAnsiTheme="minorHAnsi" w:cstheme="minorBidi" w:hint="eastAsia"/>
                <w:color w:val="000000"/>
                <w:kern w:val="24"/>
                <w:sz w:val="21"/>
                <w:szCs w:val="21"/>
              </w:rPr>
              <w:t>（４）乳幼児期における保健施策の推進</w:t>
            </w: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0CD976D1" w14:textId="31DC4E54" w:rsidR="00CF0B49" w:rsidRPr="00CF0B49" w:rsidRDefault="00CF0B49" w:rsidP="00CF0B49">
            <w:pPr>
              <w:rPr>
                <w:rFonts w:eastAsiaTheme="minorHAnsi"/>
                <w:szCs w:val="21"/>
              </w:rPr>
            </w:pPr>
            <w:r w:rsidRPr="00CF0B49">
              <w:rPr>
                <w:rFonts w:eastAsiaTheme="minorHAnsi" w:cs="Arial" w:hint="eastAsia"/>
                <w:color w:val="000000" w:themeColor="text1"/>
                <w:kern w:val="24"/>
                <w:szCs w:val="21"/>
              </w:rPr>
              <w:t>１</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0DAFF59D" w14:textId="6BB5AA7B" w:rsidR="00CF0B49" w:rsidRPr="00CF0B49" w:rsidRDefault="00CF0B49" w:rsidP="00CF0B49">
            <w:pPr>
              <w:rPr>
                <w:rFonts w:eastAsiaTheme="minorHAnsi"/>
                <w:szCs w:val="21"/>
              </w:rPr>
            </w:pPr>
            <w:r w:rsidRPr="00CF0B49">
              <w:rPr>
                <w:rFonts w:eastAsiaTheme="minorHAnsi" w:cs="Arial" w:hint="eastAsia"/>
                <w:color w:val="000000" w:themeColor="text1"/>
                <w:kern w:val="24"/>
                <w:szCs w:val="21"/>
                <w:lang w:eastAsia="zh-TW"/>
              </w:rPr>
              <w:t>先天性代謝異常等検査事業</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326E38AA" w14:textId="16388D23" w:rsidR="00CF0B49" w:rsidRPr="00CF0B49" w:rsidRDefault="00CF0B49" w:rsidP="00CF0B49">
            <w:pPr>
              <w:pStyle w:val="Web"/>
              <w:spacing w:before="0" w:beforeAutospacing="0" w:after="0" w:afterAutospacing="0"/>
              <w:rPr>
                <w:rFonts w:asciiTheme="minorHAnsi" w:eastAsiaTheme="minorHAnsi" w:hAnsiTheme="minorHAnsi" w:cs="Arial"/>
                <w:sz w:val="21"/>
                <w:szCs w:val="21"/>
              </w:rPr>
            </w:pPr>
            <w:r w:rsidRPr="00CF0B49">
              <w:rPr>
                <w:rFonts w:asciiTheme="minorHAnsi" w:eastAsiaTheme="minorHAnsi" w:hAnsiTheme="minorHAnsi" w:cs="Arial" w:hint="eastAsia"/>
                <w:color w:val="000000" w:themeColor="text1"/>
                <w:kern w:val="24"/>
                <w:sz w:val="21"/>
                <w:szCs w:val="21"/>
              </w:rPr>
              <w:t xml:space="preserve">　先天性代謝異常症等を早期に発見し、適切な治療を行うため、新生児を対象としたマス・スクリーニング検査事業を実施します。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4980A72D" w14:textId="69D367B0" w:rsidR="00CF0B49" w:rsidRPr="00CF0B49" w:rsidRDefault="00CF0B49" w:rsidP="00CF0B49">
            <w:pPr>
              <w:rPr>
                <w:rFonts w:eastAsiaTheme="minorHAnsi"/>
                <w:szCs w:val="21"/>
              </w:rPr>
            </w:pPr>
            <w:r w:rsidRPr="00CF0B49">
              <w:rPr>
                <w:rFonts w:eastAsiaTheme="minorHAnsi" w:cs="Arial" w:hint="eastAsia"/>
                <w:color w:val="000000" w:themeColor="text1"/>
                <w:kern w:val="24"/>
                <w:szCs w:val="21"/>
              </w:rPr>
              <w:t>（</w:t>
            </w:r>
            <w:r w:rsidRPr="00CF0B49">
              <w:rPr>
                <w:rFonts w:eastAsiaTheme="minorHAnsi" w:cs="Arial" w:hint="eastAsia"/>
                <w:color w:val="000000" w:themeColor="text1"/>
                <w:kern w:val="24"/>
                <w:szCs w:val="21"/>
                <w:lang w:eastAsia="zh-TW"/>
              </w:rPr>
              <w:t>健</w:t>
            </w:r>
            <w:r w:rsidRPr="00CF0B49">
              <w:rPr>
                <w:rFonts w:eastAsiaTheme="minorHAnsi" w:cs="Arial" w:hint="eastAsia"/>
                <w:color w:val="000000" w:themeColor="text1"/>
                <w:kern w:val="24"/>
                <w:szCs w:val="21"/>
              </w:rPr>
              <w:t>）</w:t>
            </w:r>
            <w:r w:rsidRPr="00CF0B49">
              <w:rPr>
                <w:rFonts w:eastAsiaTheme="minorHAnsi" w:cs="Arial" w:hint="eastAsia"/>
                <w:color w:val="000000" w:themeColor="text1"/>
                <w:kern w:val="24"/>
                <w:szCs w:val="21"/>
                <w:lang w:eastAsia="zh-TW"/>
              </w:rPr>
              <w:t>地域保健課</w:t>
            </w:r>
          </w:p>
        </w:tc>
      </w:tr>
      <w:tr w:rsidR="00CF0B49" w14:paraId="789799F1" w14:textId="77777777" w:rsidTr="00CF0B49">
        <w:tc>
          <w:tcPr>
            <w:tcW w:w="1075" w:type="dxa"/>
            <w:vMerge/>
            <w:tcBorders>
              <w:left w:val="single" w:sz="8" w:space="0" w:color="000000"/>
              <w:right w:val="single" w:sz="8" w:space="0" w:color="000000"/>
            </w:tcBorders>
          </w:tcPr>
          <w:p w14:paraId="079C8A98" w14:textId="77777777" w:rsidR="00CF0B49" w:rsidRPr="00CF0B49" w:rsidRDefault="00CF0B49" w:rsidP="00CF0B49">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1B7DAEC1" w14:textId="1C0C2AAC" w:rsidR="00CF0B49" w:rsidRPr="00CF0B49" w:rsidRDefault="00CF0B49" w:rsidP="00CF0B49">
            <w:pPr>
              <w:rPr>
                <w:rFonts w:eastAsiaTheme="minorHAnsi"/>
                <w:szCs w:val="21"/>
              </w:rPr>
            </w:pPr>
            <w:r w:rsidRPr="00CF0B49">
              <w:rPr>
                <w:rFonts w:eastAsiaTheme="minorHAnsi" w:cs="Arial" w:hint="eastAsia"/>
                <w:color w:val="000000" w:themeColor="text1"/>
                <w:kern w:val="24"/>
                <w:szCs w:val="21"/>
              </w:rPr>
              <w:t>２</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3FA5EB2B" w14:textId="19CDDAD5" w:rsidR="00CF0B49" w:rsidRPr="00CF0B49" w:rsidRDefault="00CF0B49" w:rsidP="00CF0B49">
            <w:pPr>
              <w:rPr>
                <w:rFonts w:eastAsiaTheme="minorHAnsi"/>
                <w:szCs w:val="21"/>
              </w:rPr>
            </w:pPr>
            <w:r w:rsidRPr="00CF0B49">
              <w:rPr>
                <w:rFonts w:eastAsiaTheme="minorHAnsi" w:cs="Arial" w:hint="eastAsia"/>
                <w:color w:val="000000" w:themeColor="text1"/>
                <w:kern w:val="24"/>
                <w:szCs w:val="21"/>
                <w:lang w:eastAsia="zh-TW"/>
              </w:rPr>
              <w:t>乳幼児健診体制整備事業</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5B3BAE48" w14:textId="0950E8C3" w:rsidR="00CF0B49" w:rsidRPr="00CF0B49" w:rsidRDefault="00CF0B49" w:rsidP="00CF0B49">
            <w:pPr>
              <w:rPr>
                <w:rFonts w:eastAsiaTheme="minorHAnsi"/>
                <w:szCs w:val="21"/>
              </w:rPr>
            </w:pPr>
            <w:r w:rsidRPr="00CF0B49">
              <w:rPr>
                <w:rFonts w:eastAsiaTheme="minorHAnsi" w:cs="Arial" w:hint="eastAsia"/>
                <w:color w:val="000000" w:themeColor="text1"/>
                <w:kern w:val="24"/>
                <w:szCs w:val="21"/>
              </w:rPr>
              <w:t xml:space="preserve">　乳幼児健診において、府内で統一した基準で支援が行えるよう問診項目やスクリーニング基準、未受診対応等の各種ガイドラインの提供等により、市町村を支援します。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1B99DBF2" w14:textId="7FFE29F9" w:rsidR="00CF0B49" w:rsidRPr="00CF0B49" w:rsidRDefault="00CF0B49" w:rsidP="00CF0B49">
            <w:pPr>
              <w:rPr>
                <w:rFonts w:eastAsiaTheme="minorHAnsi"/>
                <w:szCs w:val="21"/>
              </w:rPr>
            </w:pPr>
            <w:r w:rsidRPr="00CF0B49">
              <w:rPr>
                <w:rFonts w:eastAsiaTheme="minorHAnsi" w:cs="Arial" w:hint="eastAsia"/>
                <w:color w:val="000000" w:themeColor="text1"/>
                <w:kern w:val="24"/>
                <w:szCs w:val="21"/>
              </w:rPr>
              <w:t>（</w:t>
            </w:r>
            <w:r w:rsidRPr="00CF0B49">
              <w:rPr>
                <w:rFonts w:eastAsiaTheme="minorHAnsi" w:cs="Arial" w:hint="eastAsia"/>
                <w:color w:val="000000" w:themeColor="text1"/>
                <w:kern w:val="24"/>
                <w:szCs w:val="21"/>
                <w:lang w:eastAsia="zh-TW"/>
              </w:rPr>
              <w:t>健</w:t>
            </w:r>
            <w:r w:rsidRPr="00CF0B49">
              <w:rPr>
                <w:rFonts w:eastAsiaTheme="minorHAnsi" w:cs="Arial" w:hint="eastAsia"/>
                <w:color w:val="000000" w:themeColor="text1"/>
                <w:kern w:val="24"/>
                <w:szCs w:val="21"/>
              </w:rPr>
              <w:t>）</w:t>
            </w:r>
            <w:r w:rsidRPr="00CF0B49">
              <w:rPr>
                <w:rFonts w:eastAsiaTheme="minorHAnsi" w:cs="Arial" w:hint="eastAsia"/>
                <w:color w:val="000000" w:themeColor="text1"/>
                <w:kern w:val="24"/>
                <w:szCs w:val="21"/>
                <w:lang w:eastAsia="zh-TW"/>
              </w:rPr>
              <w:t>地域保健課</w:t>
            </w:r>
          </w:p>
        </w:tc>
      </w:tr>
      <w:tr w:rsidR="00CF0B49" w14:paraId="01E6272F" w14:textId="77777777" w:rsidTr="00CF0B49">
        <w:tc>
          <w:tcPr>
            <w:tcW w:w="1075" w:type="dxa"/>
            <w:vMerge/>
            <w:tcBorders>
              <w:left w:val="single" w:sz="8" w:space="0" w:color="000000"/>
              <w:right w:val="single" w:sz="8" w:space="0" w:color="000000"/>
            </w:tcBorders>
          </w:tcPr>
          <w:p w14:paraId="38ECF370" w14:textId="77777777" w:rsidR="00CF0B49" w:rsidRPr="00CF0B49" w:rsidRDefault="00CF0B49" w:rsidP="00CF0B49">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7543D5D2" w14:textId="549D2AF2" w:rsidR="00CF0B49" w:rsidRPr="00CF0B49" w:rsidRDefault="00CF0B49" w:rsidP="00CF0B49">
            <w:pPr>
              <w:rPr>
                <w:rFonts w:eastAsiaTheme="minorHAnsi"/>
                <w:szCs w:val="21"/>
              </w:rPr>
            </w:pPr>
            <w:r w:rsidRPr="00CF0B49">
              <w:rPr>
                <w:rFonts w:eastAsiaTheme="minorHAnsi" w:cs="Arial" w:hint="eastAsia"/>
                <w:color w:val="000000" w:themeColor="text1"/>
                <w:kern w:val="24"/>
                <w:szCs w:val="21"/>
              </w:rPr>
              <w:t>３</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466EBF31" w14:textId="2C855890" w:rsidR="00CF0B49" w:rsidRPr="00CF0B49" w:rsidRDefault="00CF0B49" w:rsidP="00CF0B49">
            <w:pPr>
              <w:rPr>
                <w:rFonts w:eastAsiaTheme="minorHAnsi"/>
                <w:szCs w:val="21"/>
              </w:rPr>
            </w:pPr>
            <w:r w:rsidRPr="00CF0B49">
              <w:rPr>
                <w:rFonts w:eastAsiaTheme="minorHAnsi" w:cs="Arial" w:hint="eastAsia"/>
                <w:color w:val="000000" w:themeColor="text1"/>
                <w:kern w:val="24"/>
                <w:szCs w:val="21"/>
              </w:rPr>
              <w:t>保健師、管理栄養士等の確保</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75EB2C51" w14:textId="7BC7406D" w:rsidR="00CF0B49" w:rsidRPr="00CF0B49" w:rsidRDefault="00CF0B49" w:rsidP="00CF0B49">
            <w:pPr>
              <w:pStyle w:val="Web"/>
              <w:spacing w:before="0" w:beforeAutospacing="0" w:after="0" w:afterAutospacing="0"/>
              <w:rPr>
                <w:rFonts w:asciiTheme="minorHAnsi" w:eastAsiaTheme="minorHAnsi" w:hAnsiTheme="minorHAnsi" w:cs="Arial"/>
                <w:sz w:val="21"/>
                <w:szCs w:val="21"/>
              </w:rPr>
            </w:pPr>
            <w:r w:rsidRPr="00CF0B49">
              <w:rPr>
                <w:rFonts w:asciiTheme="minorHAnsi" w:eastAsiaTheme="minorHAnsi" w:hAnsiTheme="minorHAnsi" w:cs="Arial" w:hint="eastAsia"/>
                <w:color w:val="000000" w:themeColor="text1"/>
                <w:kern w:val="24"/>
                <w:sz w:val="21"/>
                <w:szCs w:val="21"/>
              </w:rPr>
              <w:t xml:space="preserve">　養成施設の設置・運営等への支援により、保健師を含む看護職員を安定的に養成するとともに、病院内保育所の設置・運営への支援により、育児を理由とした離職の防止を図ります。また、研修会等の実施により、管理栄養士等の確保と資質向上に取り組み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21A995D7" w14:textId="170D5ED8" w:rsidR="00CF0B49" w:rsidRPr="00CF0B49" w:rsidRDefault="00CF0B49" w:rsidP="00CF0B49">
            <w:pPr>
              <w:rPr>
                <w:rFonts w:eastAsiaTheme="minorHAnsi"/>
                <w:szCs w:val="21"/>
              </w:rPr>
            </w:pPr>
            <w:r w:rsidRPr="00CF0B49">
              <w:rPr>
                <w:rFonts w:eastAsiaTheme="minorHAnsi" w:hint="eastAsia"/>
                <w:color w:val="000000" w:themeColor="text1"/>
                <w:kern w:val="24"/>
                <w:szCs w:val="21"/>
              </w:rPr>
              <w:t>（</w:t>
            </w:r>
            <w:r w:rsidRPr="00CF0B49">
              <w:rPr>
                <w:rFonts w:eastAsiaTheme="minorHAnsi" w:hint="eastAsia"/>
                <w:color w:val="000000" w:themeColor="text1"/>
                <w:kern w:val="24"/>
                <w:szCs w:val="21"/>
                <w:lang w:eastAsia="zh-TW"/>
              </w:rPr>
              <w:t>健</w:t>
            </w:r>
            <w:r w:rsidRPr="00CF0B49">
              <w:rPr>
                <w:rFonts w:eastAsiaTheme="minorHAnsi" w:hint="eastAsia"/>
                <w:color w:val="000000" w:themeColor="text1"/>
                <w:kern w:val="24"/>
                <w:szCs w:val="21"/>
              </w:rPr>
              <w:t>）医療対策課、健康づくり課</w:t>
            </w:r>
          </w:p>
        </w:tc>
      </w:tr>
    </w:tbl>
    <w:p w14:paraId="660EF2FB" w14:textId="668C6CEF" w:rsidR="00571832" w:rsidRDefault="00571832" w:rsidP="00571832"/>
    <w:tbl>
      <w:tblPr>
        <w:tblStyle w:val="a5"/>
        <w:tblW w:w="0" w:type="auto"/>
        <w:tblLook w:val="04A0" w:firstRow="1" w:lastRow="0" w:firstColumn="1" w:lastColumn="0" w:noHBand="0" w:noVBand="1"/>
      </w:tblPr>
      <w:tblGrid>
        <w:gridCol w:w="1075"/>
        <w:gridCol w:w="720"/>
        <w:gridCol w:w="2880"/>
        <w:gridCol w:w="3780"/>
        <w:gridCol w:w="1173"/>
      </w:tblGrid>
      <w:tr w:rsidR="00571832" w14:paraId="7A95B4ED" w14:textId="77777777" w:rsidTr="007E736B">
        <w:tc>
          <w:tcPr>
            <w:tcW w:w="1075" w:type="dxa"/>
          </w:tcPr>
          <w:p w14:paraId="0179AF20" w14:textId="77777777" w:rsidR="00571832" w:rsidRDefault="00571832" w:rsidP="007E736B">
            <w:pPr>
              <w:jc w:val="center"/>
            </w:pPr>
            <w:r>
              <w:rPr>
                <w:rFonts w:hint="eastAsia"/>
              </w:rPr>
              <w:t>取組項目番号</w:t>
            </w:r>
          </w:p>
        </w:tc>
        <w:tc>
          <w:tcPr>
            <w:tcW w:w="720" w:type="dxa"/>
          </w:tcPr>
          <w:p w14:paraId="344013AD" w14:textId="77777777" w:rsidR="00571832" w:rsidRDefault="00571832" w:rsidP="007E736B">
            <w:pPr>
              <w:jc w:val="center"/>
            </w:pPr>
            <w:r>
              <w:rPr>
                <w:rFonts w:hint="eastAsia"/>
              </w:rPr>
              <w:t>事業番号</w:t>
            </w:r>
          </w:p>
        </w:tc>
        <w:tc>
          <w:tcPr>
            <w:tcW w:w="2880" w:type="dxa"/>
          </w:tcPr>
          <w:p w14:paraId="193F9E68" w14:textId="77777777" w:rsidR="00571832" w:rsidRDefault="00571832" w:rsidP="007E736B">
            <w:pPr>
              <w:jc w:val="center"/>
            </w:pPr>
            <w:r>
              <w:rPr>
                <w:rFonts w:hint="eastAsia"/>
              </w:rPr>
              <w:t>事業名</w:t>
            </w:r>
          </w:p>
        </w:tc>
        <w:tc>
          <w:tcPr>
            <w:tcW w:w="3780" w:type="dxa"/>
          </w:tcPr>
          <w:p w14:paraId="38ACB07E" w14:textId="77777777" w:rsidR="00571832" w:rsidRDefault="00571832" w:rsidP="007E736B">
            <w:pPr>
              <w:jc w:val="center"/>
            </w:pPr>
            <w:r>
              <w:rPr>
                <w:rFonts w:hint="eastAsia"/>
              </w:rPr>
              <w:t>事業概要</w:t>
            </w:r>
          </w:p>
        </w:tc>
        <w:tc>
          <w:tcPr>
            <w:tcW w:w="1173" w:type="dxa"/>
          </w:tcPr>
          <w:p w14:paraId="53FBB683" w14:textId="77777777" w:rsidR="00571832" w:rsidRDefault="00571832" w:rsidP="007E736B">
            <w:pPr>
              <w:jc w:val="center"/>
            </w:pPr>
            <w:r>
              <w:rPr>
                <w:rFonts w:hint="eastAsia"/>
              </w:rPr>
              <w:t>所管部署</w:t>
            </w:r>
          </w:p>
        </w:tc>
      </w:tr>
      <w:tr w:rsidR="00CF0B49" w14:paraId="08A193EB" w14:textId="77777777" w:rsidTr="00DC34D3">
        <w:tc>
          <w:tcPr>
            <w:tcW w:w="9628" w:type="dxa"/>
            <w:gridSpan w:val="5"/>
          </w:tcPr>
          <w:p w14:paraId="3B3202C8" w14:textId="05F49AD0" w:rsidR="00CF0B49" w:rsidRDefault="00CF0B49" w:rsidP="00CF0B49">
            <w:r>
              <w:rPr>
                <w:rFonts w:hint="eastAsia"/>
              </w:rPr>
              <w:t>基本方向１　子どもを生み育てることができる社会</w:t>
            </w:r>
          </w:p>
        </w:tc>
      </w:tr>
      <w:tr w:rsidR="00CF0B49" w14:paraId="10C24004" w14:textId="77777777" w:rsidTr="00796491">
        <w:tc>
          <w:tcPr>
            <w:tcW w:w="9628" w:type="dxa"/>
            <w:gridSpan w:val="5"/>
          </w:tcPr>
          <w:p w14:paraId="3AF62A51" w14:textId="4B193D89" w:rsidR="00CF0B49" w:rsidRDefault="00CF0B49" w:rsidP="00CF0B49">
            <w:r>
              <w:rPr>
                <w:rFonts w:hint="eastAsia"/>
              </w:rPr>
              <w:t>２　幼児期までの子どもの育ちを支える施策の推進</w:t>
            </w:r>
          </w:p>
        </w:tc>
      </w:tr>
      <w:tr w:rsidR="00CF0B49" w14:paraId="7F55F76D" w14:textId="77777777" w:rsidTr="00620939">
        <w:tc>
          <w:tcPr>
            <w:tcW w:w="1075" w:type="dxa"/>
            <w:vMerge w:val="restart"/>
            <w:tcBorders>
              <w:top w:val="single" w:sz="8" w:space="0" w:color="000000"/>
              <w:left w:val="single" w:sz="8" w:space="0" w:color="000000"/>
              <w:right w:val="single" w:sz="8" w:space="0" w:color="000000"/>
            </w:tcBorders>
            <w:shd w:val="clear" w:color="auto" w:fill="auto"/>
          </w:tcPr>
          <w:p w14:paraId="69D068B7" w14:textId="77777777" w:rsidR="00CF0B49" w:rsidRPr="00CF0B49" w:rsidRDefault="00CF0B49" w:rsidP="00CF0B49">
            <w:pPr>
              <w:pStyle w:val="Web"/>
              <w:spacing w:before="0" w:beforeAutospacing="0" w:after="0" w:afterAutospacing="0"/>
              <w:rPr>
                <w:rFonts w:asciiTheme="minorHAnsi" w:eastAsiaTheme="minorHAnsi" w:hAnsiTheme="minorHAnsi" w:cs="Arial"/>
                <w:sz w:val="21"/>
                <w:szCs w:val="21"/>
              </w:rPr>
            </w:pPr>
            <w:r w:rsidRPr="00CF0B49">
              <w:rPr>
                <w:rFonts w:asciiTheme="minorHAnsi" w:eastAsiaTheme="minorHAnsi" w:hAnsiTheme="minorHAnsi" w:cs="Arial" w:hint="eastAsia"/>
                <w:color w:val="000000" w:themeColor="text1"/>
                <w:kern w:val="24"/>
                <w:sz w:val="21"/>
                <w:szCs w:val="21"/>
              </w:rPr>
              <w:t>（１）</w:t>
            </w:r>
          </w:p>
          <w:p w14:paraId="071EA416" w14:textId="079CC5C8" w:rsidR="00CF0B49" w:rsidRPr="00CF0B49" w:rsidRDefault="00CF0B49" w:rsidP="00CF0B49">
            <w:pPr>
              <w:pStyle w:val="Web"/>
              <w:spacing w:before="0" w:beforeAutospacing="0" w:after="0" w:afterAutospacing="0"/>
              <w:rPr>
                <w:rFonts w:asciiTheme="minorHAnsi" w:eastAsiaTheme="minorHAnsi" w:hAnsiTheme="minorHAnsi" w:cs="Arial"/>
                <w:sz w:val="21"/>
                <w:szCs w:val="21"/>
              </w:rPr>
            </w:pPr>
            <w:r w:rsidRPr="00CF0B49">
              <w:rPr>
                <w:rFonts w:asciiTheme="minorHAnsi" w:eastAsiaTheme="minorHAnsi" w:hAnsiTheme="minorHAnsi" w:cs="Arial" w:hint="eastAsia"/>
                <w:color w:val="000000" w:themeColor="text1"/>
                <w:kern w:val="24"/>
                <w:sz w:val="21"/>
                <w:szCs w:val="21"/>
              </w:rPr>
              <w:t>保育が必要なすべての家庭</w:t>
            </w:r>
            <w:r w:rsidRPr="00CF0B49">
              <w:rPr>
                <w:rFonts w:asciiTheme="minorHAnsi" w:eastAsiaTheme="minorHAnsi" w:hAnsiTheme="minorHAnsi" w:cs="Arial" w:hint="eastAsia"/>
                <w:color w:val="000000" w:themeColor="text1"/>
                <w:kern w:val="24"/>
                <w:sz w:val="21"/>
                <w:szCs w:val="21"/>
              </w:rPr>
              <w:lastRenderedPageBreak/>
              <w:t>に保育を提供する取組等の推進</w:t>
            </w: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3D89902C" w14:textId="0930C05D" w:rsidR="00CF0B49" w:rsidRPr="00CF0B49" w:rsidRDefault="00CF0B49" w:rsidP="00CF0B49">
            <w:pPr>
              <w:rPr>
                <w:rFonts w:eastAsiaTheme="minorHAnsi"/>
                <w:szCs w:val="21"/>
              </w:rPr>
            </w:pPr>
            <w:r w:rsidRPr="00CF0B49">
              <w:rPr>
                <w:rFonts w:eastAsiaTheme="minorHAnsi" w:cs="Arial" w:hint="eastAsia"/>
                <w:color w:val="000000" w:themeColor="text1"/>
                <w:kern w:val="24"/>
                <w:szCs w:val="21"/>
              </w:rPr>
              <w:lastRenderedPageBreak/>
              <w:t>１</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616CB9F4" w14:textId="2E50667C" w:rsidR="00CF0B49" w:rsidRPr="00CF0B49" w:rsidRDefault="00CF0B49" w:rsidP="00CF0B49">
            <w:pPr>
              <w:rPr>
                <w:rFonts w:eastAsiaTheme="minorHAnsi"/>
                <w:szCs w:val="21"/>
              </w:rPr>
            </w:pPr>
            <w:r w:rsidRPr="00CF0B49">
              <w:rPr>
                <w:rFonts w:eastAsiaTheme="minorHAnsi" w:cs="Arial" w:hint="eastAsia"/>
                <w:color w:val="000000" w:themeColor="text1"/>
                <w:kern w:val="24"/>
                <w:szCs w:val="21"/>
              </w:rPr>
              <w:t>一時預かり事業</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2326BAE8" w14:textId="28D450D3" w:rsidR="00CF0B49" w:rsidRPr="00310464" w:rsidRDefault="00CF0B49" w:rsidP="00310464">
            <w:pPr>
              <w:pStyle w:val="Web"/>
              <w:spacing w:before="0" w:beforeAutospacing="0" w:after="0" w:afterAutospacing="0"/>
              <w:rPr>
                <w:rFonts w:asciiTheme="minorHAnsi" w:eastAsiaTheme="minorHAnsi" w:hAnsiTheme="minorHAnsi" w:cs="Arial"/>
                <w:sz w:val="21"/>
                <w:szCs w:val="21"/>
              </w:rPr>
            </w:pPr>
            <w:r w:rsidRPr="00CF0B49">
              <w:rPr>
                <w:rFonts w:asciiTheme="minorHAnsi" w:eastAsiaTheme="minorHAnsi" w:hAnsiTheme="minorHAnsi" w:cs="Arial" w:hint="eastAsia"/>
                <w:color w:val="000000" w:themeColor="text1"/>
                <w:kern w:val="24"/>
                <w:sz w:val="21"/>
                <w:szCs w:val="21"/>
              </w:rPr>
              <w:t xml:space="preserve">　家庭において保育を受けることが一時的に困難となった乳児又は幼児について、主として昼間において、保育所、幼稚園、 認定こども園その</w:t>
            </w:r>
            <w:r w:rsidRPr="00CF0B49">
              <w:rPr>
                <w:rFonts w:asciiTheme="minorHAnsi" w:eastAsiaTheme="minorHAnsi" w:hAnsiTheme="minorHAnsi" w:cs="Arial" w:hint="eastAsia"/>
                <w:color w:val="000000" w:themeColor="text1"/>
                <w:kern w:val="24"/>
                <w:sz w:val="21"/>
                <w:szCs w:val="21"/>
              </w:rPr>
              <w:lastRenderedPageBreak/>
              <w:t>他の場所において、一時的に預かり、必要な保護を行う事業を推進します。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1FDD1406" w14:textId="2C8E7ACF" w:rsidR="00CF0B49" w:rsidRPr="00CF0B49" w:rsidRDefault="00CF0B49" w:rsidP="00CF0B49">
            <w:pPr>
              <w:rPr>
                <w:rFonts w:eastAsiaTheme="minorHAnsi"/>
                <w:szCs w:val="21"/>
              </w:rPr>
            </w:pPr>
            <w:r w:rsidRPr="00CF0B49">
              <w:rPr>
                <w:rFonts w:eastAsiaTheme="minorHAnsi" w:cs="Arial" w:hint="eastAsia"/>
                <w:color w:val="000000" w:themeColor="text1"/>
                <w:kern w:val="24"/>
                <w:szCs w:val="21"/>
              </w:rPr>
              <w:lastRenderedPageBreak/>
              <w:t>（福）子育て支援課</w:t>
            </w:r>
          </w:p>
        </w:tc>
      </w:tr>
      <w:tr w:rsidR="00CF0B49" w14:paraId="58BA1186" w14:textId="77777777" w:rsidTr="00620939">
        <w:tc>
          <w:tcPr>
            <w:tcW w:w="1075" w:type="dxa"/>
            <w:vMerge/>
            <w:tcBorders>
              <w:left w:val="single" w:sz="8" w:space="0" w:color="000000"/>
              <w:right w:val="single" w:sz="8" w:space="0" w:color="000000"/>
            </w:tcBorders>
          </w:tcPr>
          <w:p w14:paraId="20021B38" w14:textId="77777777" w:rsidR="00CF0B49" w:rsidRPr="00CF0B49" w:rsidRDefault="00CF0B49" w:rsidP="00CF0B49">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0BDAE852" w14:textId="710A2173" w:rsidR="00CF0B49" w:rsidRPr="00CF0B49" w:rsidRDefault="00CF0B49" w:rsidP="00CF0B49">
            <w:pPr>
              <w:rPr>
                <w:rFonts w:eastAsiaTheme="minorHAnsi"/>
                <w:szCs w:val="21"/>
              </w:rPr>
            </w:pPr>
            <w:r w:rsidRPr="00CF0B49">
              <w:rPr>
                <w:rFonts w:eastAsiaTheme="minorHAnsi" w:cs="Arial" w:hint="eastAsia"/>
                <w:color w:val="000000" w:themeColor="text1"/>
                <w:kern w:val="24"/>
                <w:szCs w:val="21"/>
              </w:rPr>
              <w:t>２</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680F555F" w14:textId="2CB23935" w:rsidR="00CF0B49" w:rsidRPr="00CF0B49" w:rsidRDefault="00CF0B49" w:rsidP="00CF0B49">
            <w:pPr>
              <w:rPr>
                <w:rFonts w:eastAsiaTheme="minorHAnsi"/>
                <w:szCs w:val="21"/>
              </w:rPr>
            </w:pPr>
            <w:r w:rsidRPr="00CF0B49">
              <w:rPr>
                <w:rFonts w:eastAsiaTheme="minorHAnsi" w:cs="Arial" w:hint="eastAsia"/>
                <w:color w:val="000000" w:themeColor="text1"/>
                <w:kern w:val="24"/>
                <w:szCs w:val="21"/>
                <w:lang w:eastAsia="zh-TW"/>
              </w:rPr>
              <w:t>延長保育事業</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2F4B1792" w14:textId="4C49669E" w:rsidR="00CF0B49" w:rsidRPr="00CF0B49" w:rsidRDefault="00CF0B49" w:rsidP="00CF0B49">
            <w:pPr>
              <w:rPr>
                <w:rFonts w:eastAsiaTheme="minorHAnsi"/>
                <w:szCs w:val="21"/>
              </w:rPr>
            </w:pPr>
            <w:r w:rsidRPr="00CF0B49">
              <w:rPr>
                <w:rFonts w:eastAsiaTheme="minorHAnsi" w:cs="Arial" w:hint="eastAsia"/>
                <w:color w:val="000000" w:themeColor="text1"/>
                <w:kern w:val="24"/>
                <w:szCs w:val="21"/>
              </w:rPr>
              <w:t xml:space="preserve">　保育認定を受けた子どもについて、通常の利用日及び利用時間以外の日及び時間において、認定こども園、保育所等において保育を実施する事業を推進します。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6ED411C1" w14:textId="36F2965D" w:rsidR="00CF0B49" w:rsidRPr="00CF0B49" w:rsidRDefault="00CF0B49" w:rsidP="00CF0B49">
            <w:pPr>
              <w:rPr>
                <w:rFonts w:eastAsiaTheme="minorHAnsi"/>
                <w:szCs w:val="21"/>
              </w:rPr>
            </w:pPr>
            <w:r w:rsidRPr="00CF0B49">
              <w:rPr>
                <w:rFonts w:eastAsiaTheme="minorHAnsi" w:cs="Arial" w:hint="eastAsia"/>
                <w:color w:val="000000" w:themeColor="text1"/>
                <w:kern w:val="24"/>
                <w:szCs w:val="21"/>
              </w:rPr>
              <w:t>（福）子育て支援課</w:t>
            </w:r>
          </w:p>
        </w:tc>
      </w:tr>
      <w:tr w:rsidR="00CF0B49" w14:paraId="679DE84A" w14:textId="77777777" w:rsidTr="00620939">
        <w:tc>
          <w:tcPr>
            <w:tcW w:w="1075" w:type="dxa"/>
            <w:vMerge/>
            <w:tcBorders>
              <w:left w:val="single" w:sz="8" w:space="0" w:color="000000"/>
              <w:right w:val="single" w:sz="8" w:space="0" w:color="000000"/>
            </w:tcBorders>
          </w:tcPr>
          <w:p w14:paraId="74FCD5AF" w14:textId="77777777" w:rsidR="00CF0B49" w:rsidRPr="00CF0B49" w:rsidRDefault="00CF0B49" w:rsidP="00CF0B49">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229EA2DF" w14:textId="137F34E5" w:rsidR="00CF0B49" w:rsidRPr="00CF0B49" w:rsidRDefault="00CF0B49" w:rsidP="00CF0B49">
            <w:pPr>
              <w:rPr>
                <w:rFonts w:eastAsiaTheme="minorHAnsi"/>
                <w:szCs w:val="21"/>
              </w:rPr>
            </w:pPr>
            <w:r w:rsidRPr="00CF0B49">
              <w:rPr>
                <w:rFonts w:eastAsiaTheme="minorHAnsi" w:cs="Arial" w:hint="eastAsia"/>
                <w:color w:val="000000" w:themeColor="text1"/>
                <w:kern w:val="24"/>
                <w:szCs w:val="21"/>
              </w:rPr>
              <w:t>３</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3ADB0813" w14:textId="121CF722" w:rsidR="00CF0B49" w:rsidRPr="00CF0B49" w:rsidRDefault="00CF0B49" w:rsidP="00CF0B49">
            <w:pPr>
              <w:rPr>
                <w:rFonts w:eastAsiaTheme="minorHAnsi"/>
                <w:szCs w:val="21"/>
              </w:rPr>
            </w:pPr>
            <w:r w:rsidRPr="00CF0B49">
              <w:rPr>
                <w:rFonts w:eastAsiaTheme="minorHAnsi" w:cs="Arial" w:hint="eastAsia"/>
                <w:color w:val="000000" w:themeColor="text1"/>
                <w:kern w:val="24"/>
                <w:szCs w:val="21"/>
                <w:lang w:eastAsia="zh-TW"/>
              </w:rPr>
              <w:t>病児保育事業</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7FD18A2E" w14:textId="742D8A10" w:rsidR="00CF0B49" w:rsidRPr="00310464" w:rsidRDefault="00CF0B49" w:rsidP="00310464">
            <w:pPr>
              <w:pStyle w:val="Web"/>
              <w:spacing w:before="0" w:beforeAutospacing="0" w:after="0" w:afterAutospacing="0"/>
              <w:rPr>
                <w:rFonts w:asciiTheme="minorHAnsi" w:eastAsiaTheme="minorHAnsi" w:hAnsiTheme="minorHAnsi" w:cs="Arial"/>
                <w:sz w:val="21"/>
                <w:szCs w:val="21"/>
              </w:rPr>
            </w:pPr>
            <w:r w:rsidRPr="00CF0B49">
              <w:rPr>
                <w:rFonts w:asciiTheme="minorHAnsi" w:eastAsiaTheme="minorHAnsi" w:hAnsiTheme="minorHAnsi" w:cs="Arial" w:hint="eastAsia"/>
                <w:color w:val="000000" w:themeColor="text1"/>
                <w:kern w:val="24"/>
                <w:sz w:val="21"/>
                <w:szCs w:val="21"/>
              </w:rPr>
              <w:t xml:space="preserve">　保護者の就労等で、自宅保育が困難な病気の児童について、保育所、認定こども園、病院、診療所、その他の場所において、保育を行う事業を推進します。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24AEF947" w14:textId="0BFCD63A" w:rsidR="00CF0B49" w:rsidRPr="00CF0B49" w:rsidRDefault="00CF0B49" w:rsidP="00CF0B49">
            <w:pPr>
              <w:rPr>
                <w:rFonts w:eastAsiaTheme="minorHAnsi"/>
                <w:szCs w:val="21"/>
              </w:rPr>
            </w:pPr>
            <w:r w:rsidRPr="00CF0B49">
              <w:rPr>
                <w:rFonts w:eastAsiaTheme="minorHAnsi" w:cs="Arial" w:hint="eastAsia"/>
                <w:color w:val="000000" w:themeColor="text1"/>
                <w:kern w:val="24"/>
                <w:szCs w:val="21"/>
              </w:rPr>
              <w:t>（福）子育て支援課</w:t>
            </w:r>
          </w:p>
        </w:tc>
      </w:tr>
      <w:tr w:rsidR="00CF0B49" w14:paraId="6018620F" w14:textId="77777777" w:rsidTr="00620939">
        <w:tc>
          <w:tcPr>
            <w:tcW w:w="1075" w:type="dxa"/>
            <w:vMerge/>
            <w:tcBorders>
              <w:left w:val="single" w:sz="8" w:space="0" w:color="000000"/>
              <w:right w:val="single" w:sz="8" w:space="0" w:color="000000"/>
            </w:tcBorders>
          </w:tcPr>
          <w:p w14:paraId="0572D896" w14:textId="77777777" w:rsidR="00CF0B49" w:rsidRPr="00CF0B49" w:rsidRDefault="00CF0B49" w:rsidP="00CF0B49">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21EBB3C2" w14:textId="7DB32D55" w:rsidR="00CF0B49" w:rsidRPr="00CF0B49" w:rsidRDefault="00CF0B49" w:rsidP="00CF0B49">
            <w:pPr>
              <w:rPr>
                <w:rFonts w:eastAsiaTheme="minorHAnsi"/>
                <w:szCs w:val="21"/>
              </w:rPr>
            </w:pPr>
            <w:r w:rsidRPr="00CF0B49">
              <w:rPr>
                <w:rFonts w:eastAsiaTheme="minorHAnsi" w:cs="Arial" w:hint="eastAsia"/>
                <w:color w:val="000000" w:themeColor="text1"/>
                <w:kern w:val="24"/>
                <w:szCs w:val="21"/>
              </w:rPr>
              <w:t>４</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6A5BD4F8" w14:textId="5DDF13E8" w:rsidR="00CF0B49" w:rsidRPr="00CF0B49" w:rsidRDefault="00CF0B49" w:rsidP="00CF0B49">
            <w:pPr>
              <w:rPr>
                <w:rFonts w:eastAsiaTheme="minorHAnsi"/>
                <w:szCs w:val="21"/>
              </w:rPr>
            </w:pPr>
            <w:r w:rsidRPr="00CF0B49">
              <w:rPr>
                <w:rFonts w:eastAsiaTheme="minorHAnsi" w:cs="Arial" w:hint="eastAsia"/>
                <w:color w:val="000000" w:themeColor="text1"/>
                <w:kern w:val="24"/>
                <w:szCs w:val="21"/>
              </w:rPr>
              <w:t>医療的ケア児保育支援事業の実施</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60061079" w14:textId="5AD2CA30" w:rsidR="00CF0B49" w:rsidRPr="00310464" w:rsidRDefault="00CF0B49" w:rsidP="00310464">
            <w:pPr>
              <w:pStyle w:val="Web"/>
              <w:spacing w:before="0" w:beforeAutospacing="0" w:after="0" w:afterAutospacing="0"/>
              <w:rPr>
                <w:rFonts w:asciiTheme="minorHAnsi" w:eastAsiaTheme="minorHAnsi" w:hAnsiTheme="minorHAnsi" w:cs="Arial"/>
                <w:sz w:val="21"/>
                <w:szCs w:val="21"/>
              </w:rPr>
            </w:pPr>
            <w:r w:rsidRPr="00CF0B49">
              <w:rPr>
                <w:rFonts w:asciiTheme="minorHAnsi" w:eastAsiaTheme="minorHAnsi" w:hAnsiTheme="minorHAnsi" w:cs="Arial" w:hint="eastAsia"/>
                <w:color w:val="000000" w:themeColor="text1"/>
                <w:kern w:val="24"/>
                <w:sz w:val="21"/>
                <w:szCs w:val="21"/>
              </w:rPr>
              <w:t xml:space="preserve">　安心して子育てができる環境づくりを推進するため、市町村等が看護師等や認定特定行為業務従事者である保育士を保育所等に配置する際に支援することで、医療的ケア児の受入れが可能となるよう体制を整備し、医療的ケア児の地域生活支援の向上を図り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63B2DEC0" w14:textId="4A0CECE6" w:rsidR="00CF0B49" w:rsidRPr="00CF0B49" w:rsidRDefault="00CF0B49" w:rsidP="00CF0B49">
            <w:pPr>
              <w:rPr>
                <w:rFonts w:eastAsiaTheme="minorHAnsi"/>
                <w:szCs w:val="21"/>
              </w:rPr>
            </w:pPr>
            <w:r w:rsidRPr="00CF0B49">
              <w:rPr>
                <w:rFonts w:eastAsiaTheme="minorHAnsi" w:cs="Arial" w:hint="eastAsia"/>
                <w:color w:val="000000" w:themeColor="text1"/>
                <w:kern w:val="24"/>
                <w:szCs w:val="21"/>
              </w:rPr>
              <w:t>（福）子育て支援課</w:t>
            </w:r>
          </w:p>
        </w:tc>
      </w:tr>
      <w:tr w:rsidR="00CF0B49" w14:paraId="69E1F994" w14:textId="77777777" w:rsidTr="00620939">
        <w:tc>
          <w:tcPr>
            <w:tcW w:w="1075" w:type="dxa"/>
            <w:vMerge/>
            <w:tcBorders>
              <w:left w:val="single" w:sz="8" w:space="0" w:color="000000"/>
              <w:right w:val="single" w:sz="8" w:space="0" w:color="000000"/>
            </w:tcBorders>
          </w:tcPr>
          <w:p w14:paraId="42A0EB04" w14:textId="77777777" w:rsidR="00CF0B49" w:rsidRPr="00CF0B49" w:rsidRDefault="00CF0B49" w:rsidP="00CF0B49">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3264C70E" w14:textId="6CE901A1" w:rsidR="00CF0B49" w:rsidRPr="00CF0B49" w:rsidRDefault="00CF0B49" w:rsidP="00CF0B49">
            <w:pPr>
              <w:rPr>
                <w:rFonts w:eastAsiaTheme="minorHAnsi"/>
                <w:szCs w:val="21"/>
              </w:rPr>
            </w:pPr>
            <w:r w:rsidRPr="00CF0B49">
              <w:rPr>
                <w:rFonts w:eastAsiaTheme="minorHAnsi" w:cs="Arial" w:hint="eastAsia"/>
                <w:color w:val="000000" w:themeColor="text1"/>
                <w:kern w:val="24"/>
                <w:szCs w:val="21"/>
              </w:rPr>
              <w:t>５</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5F352C51" w14:textId="63A38434" w:rsidR="00CF0B49" w:rsidRPr="00310464" w:rsidRDefault="00CF0B49" w:rsidP="00310464">
            <w:pPr>
              <w:pStyle w:val="Web"/>
              <w:spacing w:before="0" w:beforeAutospacing="0" w:after="0" w:afterAutospacing="0"/>
              <w:rPr>
                <w:rFonts w:asciiTheme="minorHAnsi" w:eastAsiaTheme="minorHAnsi" w:hAnsiTheme="minorHAnsi" w:cs="Arial"/>
                <w:sz w:val="21"/>
                <w:szCs w:val="21"/>
              </w:rPr>
            </w:pPr>
            <w:r w:rsidRPr="00CF0B49">
              <w:rPr>
                <w:rFonts w:asciiTheme="minorHAnsi" w:eastAsiaTheme="minorHAnsi" w:hAnsiTheme="minorHAnsi" w:cs="Arial" w:hint="eastAsia"/>
                <w:color w:val="000000" w:themeColor="text1"/>
                <w:kern w:val="24"/>
                <w:sz w:val="21"/>
                <w:szCs w:val="21"/>
              </w:rPr>
              <w:t>認定こども園整備事業、保育所等整備事業、小規模保育設置促進事業</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15F1FD2A" w14:textId="49A6169C" w:rsidR="00CF0B49" w:rsidRPr="00CF0B49" w:rsidRDefault="00CF0B49" w:rsidP="00CF0B49">
            <w:pPr>
              <w:rPr>
                <w:rFonts w:eastAsiaTheme="minorHAnsi"/>
                <w:szCs w:val="21"/>
              </w:rPr>
            </w:pPr>
            <w:r w:rsidRPr="00CF0B49">
              <w:rPr>
                <w:rFonts w:eastAsiaTheme="minorHAnsi" w:cs="Arial" w:hint="eastAsia"/>
                <w:color w:val="000000" w:themeColor="text1"/>
                <w:kern w:val="24"/>
                <w:szCs w:val="21"/>
              </w:rPr>
              <w:t xml:space="preserve">　認定こども園等の施設整備、待機児童解消のための保育所の創設や老朽改築による保育環境整備などの保育所の施設整備及び小規模保育事業所の設置等により、子どもを安心して育てることができるような体制整備を行う市町村を支援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7F89F0A5" w14:textId="03BE361E" w:rsidR="00CF0B49" w:rsidRPr="00CF0B49" w:rsidRDefault="00CF0B49" w:rsidP="00CF0B49">
            <w:pPr>
              <w:rPr>
                <w:rFonts w:eastAsiaTheme="minorHAnsi"/>
                <w:szCs w:val="21"/>
              </w:rPr>
            </w:pPr>
            <w:r w:rsidRPr="00CF0B49">
              <w:rPr>
                <w:rFonts w:eastAsiaTheme="minorHAnsi" w:cs="Arial" w:hint="eastAsia"/>
                <w:color w:val="000000" w:themeColor="text1"/>
                <w:kern w:val="24"/>
                <w:szCs w:val="21"/>
              </w:rPr>
              <w:t>（福）子育て支援課</w:t>
            </w:r>
          </w:p>
        </w:tc>
      </w:tr>
      <w:tr w:rsidR="00CF0B49" w14:paraId="12BCBB20" w14:textId="77777777" w:rsidTr="00620939">
        <w:tc>
          <w:tcPr>
            <w:tcW w:w="1075" w:type="dxa"/>
            <w:vMerge/>
            <w:tcBorders>
              <w:left w:val="single" w:sz="8" w:space="0" w:color="000000"/>
              <w:right w:val="single" w:sz="8" w:space="0" w:color="000000"/>
            </w:tcBorders>
          </w:tcPr>
          <w:p w14:paraId="457535EA" w14:textId="77777777" w:rsidR="00CF0B49" w:rsidRPr="00CF0B49" w:rsidRDefault="00CF0B49" w:rsidP="00CF0B49">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3CA22BB3" w14:textId="0467A27C" w:rsidR="00CF0B49" w:rsidRPr="00CF0B49" w:rsidRDefault="00CF0B49" w:rsidP="00CF0B49">
            <w:pPr>
              <w:rPr>
                <w:rFonts w:eastAsiaTheme="minorHAnsi"/>
                <w:szCs w:val="21"/>
              </w:rPr>
            </w:pPr>
            <w:r w:rsidRPr="00CF0B49">
              <w:rPr>
                <w:rFonts w:eastAsiaTheme="minorHAnsi" w:cs="Arial" w:hint="eastAsia"/>
                <w:color w:val="000000" w:themeColor="text1"/>
                <w:kern w:val="24"/>
                <w:szCs w:val="21"/>
              </w:rPr>
              <w:t>６</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347335C3" w14:textId="16D125D3" w:rsidR="00CF0B49" w:rsidRPr="00CF0B49" w:rsidRDefault="00CF0B49" w:rsidP="00CF0B49">
            <w:pPr>
              <w:rPr>
                <w:rFonts w:eastAsiaTheme="minorHAnsi"/>
                <w:szCs w:val="21"/>
              </w:rPr>
            </w:pPr>
            <w:r w:rsidRPr="00CF0B49">
              <w:rPr>
                <w:rFonts w:eastAsiaTheme="minorHAnsi" w:cs="Arial" w:hint="eastAsia"/>
                <w:color w:val="000000" w:themeColor="text1"/>
                <w:kern w:val="24"/>
                <w:szCs w:val="21"/>
              </w:rPr>
              <w:t>地域限定保育士試験の実施</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42E25B79" w14:textId="1313BDE6" w:rsidR="00CF0B49" w:rsidRPr="00310464" w:rsidRDefault="00CF0B49" w:rsidP="00310464">
            <w:pPr>
              <w:pStyle w:val="Web"/>
              <w:spacing w:before="0" w:beforeAutospacing="0" w:after="0" w:afterAutospacing="0"/>
              <w:rPr>
                <w:rFonts w:asciiTheme="minorHAnsi" w:eastAsiaTheme="minorHAnsi" w:hAnsiTheme="minorHAnsi" w:cs="Arial"/>
                <w:sz w:val="21"/>
                <w:szCs w:val="21"/>
              </w:rPr>
            </w:pPr>
            <w:r w:rsidRPr="00CF0B49">
              <w:rPr>
                <w:rFonts w:asciiTheme="minorHAnsi" w:eastAsiaTheme="minorHAnsi" w:hAnsiTheme="minorHAnsi" w:cs="Arial" w:hint="eastAsia"/>
                <w:color w:val="000000" w:themeColor="text1"/>
                <w:kern w:val="24"/>
                <w:sz w:val="21"/>
                <w:szCs w:val="21"/>
              </w:rPr>
              <w:t xml:space="preserve">　保育実技講習会による地域限定保育士試験を実施することにより、保育士試験の受験者に多様な選択肢を提供し、府内における新たな保育士資格取得者を増やす等、国家戦略特別区域制度を活用した事業を推進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00DBFE70" w14:textId="78CB6136" w:rsidR="00CF0B49" w:rsidRPr="00CF0B49" w:rsidRDefault="00CF0B49" w:rsidP="00CF0B49">
            <w:pPr>
              <w:rPr>
                <w:rFonts w:eastAsiaTheme="minorHAnsi"/>
                <w:szCs w:val="21"/>
              </w:rPr>
            </w:pPr>
            <w:r w:rsidRPr="00CF0B49">
              <w:rPr>
                <w:rFonts w:eastAsiaTheme="minorHAnsi" w:cs="Arial" w:hint="eastAsia"/>
                <w:color w:val="000000" w:themeColor="text1"/>
                <w:kern w:val="24"/>
                <w:szCs w:val="21"/>
              </w:rPr>
              <w:t>（福）子育て支援課</w:t>
            </w:r>
          </w:p>
        </w:tc>
      </w:tr>
      <w:tr w:rsidR="00CF0B49" w14:paraId="67A47A70" w14:textId="77777777" w:rsidTr="00620939">
        <w:tc>
          <w:tcPr>
            <w:tcW w:w="1075" w:type="dxa"/>
            <w:vMerge/>
            <w:tcBorders>
              <w:left w:val="single" w:sz="8" w:space="0" w:color="000000"/>
              <w:right w:val="single" w:sz="8" w:space="0" w:color="000000"/>
            </w:tcBorders>
          </w:tcPr>
          <w:p w14:paraId="3EEDA365" w14:textId="77777777" w:rsidR="00CF0B49" w:rsidRPr="00CF0B49" w:rsidRDefault="00CF0B49" w:rsidP="00CF0B49">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3DA23721" w14:textId="2D5D4C47" w:rsidR="00CF0B49" w:rsidRPr="00CF0B49" w:rsidRDefault="00CF0B49" w:rsidP="00CF0B49">
            <w:pPr>
              <w:rPr>
                <w:rFonts w:eastAsiaTheme="minorHAnsi"/>
                <w:szCs w:val="21"/>
              </w:rPr>
            </w:pPr>
            <w:r w:rsidRPr="00CF0B49">
              <w:rPr>
                <w:rFonts w:eastAsiaTheme="minorHAnsi" w:cs="Arial" w:hint="eastAsia"/>
                <w:color w:val="000000" w:themeColor="text1"/>
                <w:kern w:val="24"/>
                <w:szCs w:val="21"/>
              </w:rPr>
              <w:t>７</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1329B3E0" w14:textId="7768CF75" w:rsidR="00CF0B49" w:rsidRPr="00310464" w:rsidRDefault="00CF0B49" w:rsidP="00310464">
            <w:pPr>
              <w:pStyle w:val="Web"/>
              <w:spacing w:before="0" w:beforeAutospacing="0" w:after="0" w:afterAutospacing="0"/>
              <w:rPr>
                <w:rFonts w:asciiTheme="minorHAnsi" w:eastAsiaTheme="minorHAnsi" w:hAnsiTheme="minorHAnsi" w:cs="Arial"/>
                <w:sz w:val="21"/>
                <w:szCs w:val="21"/>
              </w:rPr>
            </w:pPr>
            <w:r w:rsidRPr="00CF0B49">
              <w:rPr>
                <w:rFonts w:asciiTheme="minorHAnsi" w:eastAsiaTheme="minorHAnsi" w:hAnsiTheme="minorHAnsi" w:cs="Arial" w:hint="eastAsia"/>
                <w:color w:val="000000" w:themeColor="text1"/>
                <w:kern w:val="24"/>
                <w:sz w:val="21"/>
                <w:szCs w:val="21"/>
              </w:rPr>
              <w:t>私立幼稚園振興助成費（預かり保育助成事業）</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41E64568" w14:textId="0AEBB078" w:rsidR="00CF0B49" w:rsidRPr="00310464" w:rsidRDefault="00CF0B49" w:rsidP="00310464">
            <w:pPr>
              <w:pStyle w:val="Web"/>
              <w:spacing w:before="0" w:beforeAutospacing="0" w:after="0" w:afterAutospacing="0"/>
              <w:rPr>
                <w:rFonts w:asciiTheme="minorHAnsi" w:eastAsiaTheme="minorHAnsi" w:hAnsiTheme="minorHAnsi" w:cs="Arial"/>
                <w:sz w:val="21"/>
                <w:szCs w:val="21"/>
              </w:rPr>
            </w:pPr>
            <w:r w:rsidRPr="00CF0B49">
              <w:rPr>
                <w:rFonts w:asciiTheme="minorHAnsi" w:eastAsiaTheme="minorHAnsi" w:hAnsiTheme="minorHAnsi" w:cs="Arial" w:hint="eastAsia"/>
                <w:color w:val="000000" w:themeColor="text1"/>
                <w:kern w:val="24"/>
                <w:sz w:val="21"/>
                <w:szCs w:val="21"/>
              </w:rPr>
              <w:t xml:space="preserve">　幼稚園の教育時間外に在園児に対し預かり保育を実施し、多様な保育ニーズに対応する幼稚園を支援します。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3A0186FD" w14:textId="28E0BF75" w:rsidR="00CF0B49" w:rsidRPr="00CF0B49" w:rsidRDefault="00CF0B49" w:rsidP="00CF0B49">
            <w:pPr>
              <w:rPr>
                <w:rFonts w:eastAsiaTheme="minorHAnsi"/>
                <w:szCs w:val="21"/>
              </w:rPr>
            </w:pPr>
            <w:r w:rsidRPr="00CF0B49">
              <w:rPr>
                <w:rFonts w:eastAsiaTheme="minorHAnsi" w:cs="Arial" w:hint="eastAsia"/>
                <w:color w:val="000000" w:themeColor="text1"/>
                <w:kern w:val="24"/>
                <w:szCs w:val="21"/>
              </w:rPr>
              <w:t>（教）私学課</w:t>
            </w:r>
          </w:p>
        </w:tc>
      </w:tr>
      <w:tr w:rsidR="00CF0B49" w14:paraId="6BD20144" w14:textId="77777777" w:rsidTr="00620939">
        <w:tc>
          <w:tcPr>
            <w:tcW w:w="1075" w:type="dxa"/>
            <w:vMerge/>
            <w:tcBorders>
              <w:left w:val="single" w:sz="8" w:space="0" w:color="000000"/>
              <w:right w:val="single" w:sz="8" w:space="0" w:color="000000"/>
            </w:tcBorders>
          </w:tcPr>
          <w:p w14:paraId="1EA2D45C" w14:textId="77777777" w:rsidR="00CF0B49" w:rsidRPr="00CF0B49" w:rsidRDefault="00CF0B49" w:rsidP="00CF0B49">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67B9962D" w14:textId="511DA220" w:rsidR="00CF0B49" w:rsidRPr="00CF0B49" w:rsidRDefault="00CF0B49" w:rsidP="00CF0B49">
            <w:pPr>
              <w:rPr>
                <w:rFonts w:eastAsiaTheme="minorHAnsi"/>
                <w:szCs w:val="21"/>
              </w:rPr>
            </w:pPr>
            <w:r w:rsidRPr="00CF0B49">
              <w:rPr>
                <w:rFonts w:eastAsiaTheme="minorHAnsi" w:cs="Arial" w:hint="eastAsia"/>
                <w:color w:val="000000" w:themeColor="text1"/>
                <w:kern w:val="24"/>
                <w:szCs w:val="21"/>
              </w:rPr>
              <w:t>８</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55C3247F" w14:textId="78E18F6C" w:rsidR="00CF0B49" w:rsidRPr="00CF0B49" w:rsidRDefault="00CF0B49" w:rsidP="00CF0B49">
            <w:pPr>
              <w:rPr>
                <w:rFonts w:eastAsiaTheme="minorHAnsi"/>
                <w:szCs w:val="21"/>
              </w:rPr>
            </w:pPr>
            <w:r w:rsidRPr="00CF0B49">
              <w:rPr>
                <w:rFonts w:eastAsiaTheme="minorHAnsi" w:cs="Arial" w:hint="eastAsia"/>
                <w:color w:val="000000" w:themeColor="text1"/>
                <w:kern w:val="24"/>
                <w:szCs w:val="21"/>
              </w:rPr>
              <w:t>認定こども園の普及促進</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3A5C0869" w14:textId="00480E5C" w:rsidR="00CF0B49" w:rsidRPr="00CF0B49" w:rsidRDefault="00CF0B49" w:rsidP="00CF0B49">
            <w:pPr>
              <w:rPr>
                <w:rFonts w:eastAsiaTheme="minorHAnsi"/>
                <w:szCs w:val="21"/>
              </w:rPr>
            </w:pPr>
            <w:r w:rsidRPr="00CF0B49">
              <w:rPr>
                <w:rFonts w:eastAsiaTheme="minorHAnsi" w:cs="Arial" w:hint="eastAsia"/>
                <w:color w:val="000000" w:themeColor="text1"/>
                <w:kern w:val="24"/>
                <w:szCs w:val="21"/>
              </w:rPr>
              <w:t xml:space="preserve">　認定こども園に移行したい幼稚園や保育所、あるいは認定こども園の普及促進を図る市町村に対し、認定こども園の設置が円滑に行われるよう支援します。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77BB69AD" w14:textId="675B9717" w:rsidR="00CF0B49" w:rsidRPr="00CF0B49" w:rsidRDefault="00CF0B49" w:rsidP="00CF0B49">
            <w:pPr>
              <w:rPr>
                <w:rFonts w:eastAsiaTheme="minorHAnsi"/>
                <w:szCs w:val="21"/>
              </w:rPr>
            </w:pPr>
            <w:r w:rsidRPr="00CF0B49">
              <w:rPr>
                <w:rFonts w:eastAsiaTheme="minorHAnsi" w:cs="Arial" w:hint="eastAsia"/>
                <w:color w:val="000000" w:themeColor="text1"/>
                <w:kern w:val="24"/>
                <w:szCs w:val="21"/>
              </w:rPr>
              <w:t>（福）子育て支援課</w:t>
            </w:r>
          </w:p>
        </w:tc>
      </w:tr>
      <w:tr w:rsidR="00CF0B49" w14:paraId="053B37AB" w14:textId="77777777" w:rsidTr="00620939">
        <w:tc>
          <w:tcPr>
            <w:tcW w:w="1075" w:type="dxa"/>
            <w:vMerge/>
            <w:tcBorders>
              <w:left w:val="single" w:sz="8" w:space="0" w:color="000000"/>
              <w:right w:val="single" w:sz="8" w:space="0" w:color="000000"/>
            </w:tcBorders>
          </w:tcPr>
          <w:p w14:paraId="0D9A0770" w14:textId="77777777" w:rsidR="00CF0B49" w:rsidRPr="00CF0B49" w:rsidRDefault="00CF0B49" w:rsidP="00CF0B49">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691C0CA1" w14:textId="3FC04BFC" w:rsidR="00CF0B49" w:rsidRPr="00CF0B49" w:rsidRDefault="00CF0B49" w:rsidP="00CF0B49">
            <w:pPr>
              <w:rPr>
                <w:rFonts w:eastAsiaTheme="minorHAnsi"/>
                <w:szCs w:val="21"/>
              </w:rPr>
            </w:pPr>
            <w:r w:rsidRPr="00CF0B49">
              <w:rPr>
                <w:rFonts w:eastAsiaTheme="minorHAnsi" w:cs="Arial" w:hint="eastAsia"/>
                <w:color w:val="000000" w:themeColor="text1"/>
                <w:kern w:val="24"/>
                <w:szCs w:val="21"/>
              </w:rPr>
              <w:t>９</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741D7E7C" w14:textId="4F2FE9B9" w:rsidR="00CF0B49" w:rsidRPr="00CF0B49" w:rsidRDefault="00CF0B49" w:rsidP="00CF0B49">
            <w:pPr>
              <w:rPr>
                <w:rFonts w:eastAsiaTheme="minorHAnsi"/>
                <w:szCs w:val="21"/>
              </w:rPr>
            </w:pPr>
            <w:r w:rsidRPr="00CF0B49">
              <w:rPr>
                <w:rFonts w:eastAsiaTheme="minorHAnsi" w:cs="Arial" w:hint="eastAsia"/>
                <w:color w:val="000000" w:themeColor="text1"/>
                <w:kern w:val="24"/>
                <w:szCs w:val="21"/>
              </w:rPr>
              <w:t>幼児教育・保育の無償化（施設型給付費等負担金等）</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2A8A60DF" w14:textId="7C263C9D" w:rsidR="00CF0B49" w:rsidRPr="00CF0B49" w:rsidRDefault="00CF0B49" w:rsidP="00CF0B49">
            <w:pPr>
              <w:rPr>
                <w:rFonts w:eastAsiaTheme="minorHAnsi"/>
                <w:szCs w:val="21"/>
              </w:rPr>
            </w:pPr>
            <w:r w:rsidRPr="00CF0B49">
              <w:rPr>
                <w:rFonts w:eastAsiaTheme="minorHAnsi" w:cs="Arial" w:hint="eastAsia"/>
                <w:color w:val="000000" w:themeColor="text1"/>
                <w:kern w:val="24"/>
                <w:szCs w:val="21"/>
              </w:rPr>
              <w:t xml:space="preserve">　幼児教育・保育の無償化の円滑な実施のため、市町村間の意見交換の機会を設けることや、制度等のきめ細やかな情報提供を行うことにより、支給事務の円滑な実施を図ります。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19B30E60" w14:textId="61F04E24" w:rsidR="00CF0B49" w:rsidRPr="00CF0B49" w:rsidRDefault="00CF0B49" w:rsidP="00CF0B49">
            <w:pPr>
              <w:rPr>
                <w:rFonts w:eastAsiaTheme="minorHAnsi"/>
                <w:szCs w:val="21"/>
              </w:rPr>
            </w:pPr>
            <w:r w:rsidRPr="00CF0B49">
              <w:rPr>
                <w:rFonts w:eastAsiaTheme="minorHAnsi" w:cs="Arial" w:hint="eastAsia"/>
                <w:color w:val="000000" w:themeColor="text1"/>
                <w:kern w:val="24"/>
                <w:szCs w:val="21"/>
              </w:rPr>
              <w:t>（福）子育て支援課</w:t>
            </w:r>
          </w:p>
        </w:tc>
      </w:tr>
      <w:tr w:rsidR="00CF0B49" w14:paraId="0F81D5B9" w14:textId="77777777" w:rsidTr="00620939">
        <w:tc>
          <w:tcPr>
            <w:tcW w:w="1075" w:type="dxa"/>
            <w:vMerge/>
            <w:tcBorders>
              <w:left w:val="single" w:sz="8" w:space="0" w:color="000000"/>
              <w:right w:val="single" w:sz="8" w:space="0" w:color="000000"/>
            </w:tcBorders>
          </w:tcPr>
          <w:p w14:paraId="295F3E09" w14:textId="77777777" w:rsidR="00CF0B49" w:rsidRPr="00CF0B49" w:rsidRDefault="00CF0B49" w:rsidP="00CF0B49">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45DB9E22" w14:textId="5AF2A5B3" w:rsidR="00CF0B49" w:rsidRPr="00CF0B49" w:rsidRDefault="00CF0B49" w:rsidP="00CF0B49">
            <w:pPr>
              <w:rPr>
                <w:rFonts w:eastAsiaTheme="minorHAnsi"/>
                <w:szCs w:val="21"/>
              </w:rPr>
            </w:pPr>
            <w:r w:rsidRPr="00CF0B49">
              <w:rPr>
                <w:rFonts w:eastAsiaTheme="minorHAnsi" w:cs="Arial" w:hint="eastAsia"/>
                <w:color w:val="000000" w:themeColor="text1"/>
                <w:kern w:val="24"/>
                <w:szCs w:val="21"/>
              </w:rPr>
              <w:t>10</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154E6767" w14:textId="29CBB013" w:rsidR="00CF0B49" w:rsidRPr="00CF0B49" w:rsidRDefault="00CF0B49" w:rsidP="00CF0B49">
            <w:pPr>
              <w:rPr>
                <w:rFonts w:eastAsiaTheme="minorHAnsi"/>
                <w:szCs w:val="21"/>
              </w:rPr>
            </w:pPr>
            <w:r w:rsidRPr="00CF0B49">
              <w:rPr>
                <w:rFonts w:eastAsiaTheme="minorHAnsi" w:cs="Arial" w:hint="eastAsia"/>
                <w:color w:val="000000" w:themeColor="text1"/>
                <w:kern w:val="24"/>
                <w:szCs w:val="21"/>
              </w:rPr>
              <w:t>保育所緊急等整備事業の実施</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7BE1A737" w14:textId="0EDDB3E7" w:rsidR="00CF0B49" w:rsidRPr="00310464" w:rsidRDefault="00CF0B49" w:rsidP="00310464">
            <w:pPr>
              <w:pStyle w:val="Web"/>
              <w:spacing w:before="0" w:beforeAutospacing="0" w:after="0" w:afterAutospacing="0"/>
              <w:rPr>
                <w:rFonts w:asciiTheme="minorHAnsi" w:eastAsiaTheme="minorHAnsi" w:hAnsiTheme="minorHAnsi" w:cs="Arial"/>
                <w:sz w:val="21"/>
                <w:szCs w:val="21"/>
              </w:rPr>
            </w:pPr>
            <w:r w:rsidRPr="00CF0B49">
              <w:rPr>
                <w:rFonts w:asciiTheme="minorHAnsi" w:eastAsiaTheme="minorHAnsi" w:hAnsiTheme="minorHAnsi" w:cs="Arial" w:hint="eastAsia"/>
                <w:color w:val="000000" w:themeColor="text1"/>
                <w:kern w:val="24"/>
                <w:sz w:val="21"/>
                <w:szCs w:val="21"/>
              </w:rPr>
              <w:t xml:space="preserve">　市区町村が策定する整備計画等に基づき、保育所、認定こども園及び小規模保育事業所に係る施設整備事業及び保育所等の防音壁設置を実施する事業を推進します。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1AD8F027" w14:textId="61E6E235" w:rsidR="00CF0B49" w:rsidRPr="00CF0B49" w:rsidRDefault="00CF0B49" w:rsidP="00CF0B49">
            <w:pPr>
              <w:rPr>
                <w:rFonts w:eastAsiaTheme="minorHAnsi"/>
                <w:szCs w:val="21"/>
              </w:rPr>
            </w:pPr>
            <w:r w:rsidRPr="00CF0B49">
              <w:rPr>
                <w:rFonts w:eastAsiaTheme="minorHAnsi" w:cs="Arial" w:hint="eastAsia"/>
                <w:color w:val="000000" w:themeColor="text1"/>
                <w:kern w:val="24"/>
                <w:szCs w:val="21"/>
              </w:rPr>
              <w:t>（福）子育て支援課</w:t>
            </w:r>
          </w:p>
        </w:tc>
      </w:tr>
      <w:tr w:rsidR="00CF0B49" w14:paraId="57B4F776" w14:textId="77777777" w:rsidTr="00620939">
        <w:tc>
          <w:tcPr>
            <w:tcW w:w="1075" w:type="dxa"/>
            <w:vMerge/>
            <w:tcBorders>
              <w:left w:val="single" w:sz="8" w:space="0" w:color="000000"/>
              <w:right w:val="single" w:sz="8" w:space="0" w:color="000000"/>
            </w:tcBorders>
          </w:tcPr>
          <w:p w14:paraId="241E8D9A" w14:textId="77777777" w:rsidR="00CF0B49" w:rsidRPr="00CF0B49" w:rsidRDefault="00CF0B49" w:rsidP="00CF0B49">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432B16AD" w14:textId="7180F19A" w:rsidR="00CF0B49" w:rsidRPr="00CF0B49" w:rsidRDefault="00CF0B49" w:rsidP="00CF0B49">
            <w:pPr>
              <w:rPr>
                <w:rFonts w:eastAsiaTheme="minorHAnsi"/>
                <w:szCs w:val="21"/>
              </w:rPr>
            </w:pPr>
            <w:r w:rsidRPr="00CF0B49">
              <w:rPr>
                <w:rFonts w:eastAsiaTheme="minorHAnsi" w:cs="Arial" w:hint="eastAsia"/>
                <w:color w:val="000000" w:themeColor="text1"/>
                <w:kern w:val="24"/>
                <w:szCs w:val="21"/>
              </w:rPr>
              <w:t>11</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6711BA7F" w14:textId="7AC1A5CA" w:rsidR="00CF0B49" w:rsidRPr="00CF0B49" w:rsidRDefault="00CF0B49" w:rsidP="00CF0B49">
            <w:pPr>
              <w:rPr>
                <w:rFonts w:eastAsiaTheme="minorHAnsi"/>
                <w:szCs w:val="21"/>
              </w:rPr>
            </w:pPr>
            <w:r w:rsidRPr="00CF0B49">
              <w:rPr>
                <w:rFonts w:eastAsiaTheme="minorHAnsi" w:cs="Arial" w:hint="eastAsia"/>
                <w:color w:val="000000" w:themeColor="text1"/>
                <w:kern w:val="24"/>
                <w:szCs w:val="21"/>
              </w:rPr>
              <w:t>大阪府安心こども基金</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2E2C7733" w14:textId="692BB99C" w:rsidR="00CF0B49" w:rsidRPr="00310464" w:rsidRDefault="00CF0B49" w:rsidP="00310464">
            <w:pPr>
              <w:pStyle w:val="Web"/>
              <w:spacing w:before="0" w:beforeAutospacing="0" w:after="0" w:afterAutospacing="0"/>
              <w:rPr>
                <w:rFonts w:asciiTheme="minorHAnsi" w:eastAsiaTheme="minorHAnsi" w:hAnsiTheme="minorHAnsi" w:cs="Arial"/>
                <w:sz w:val="21"/>
                <w:szCs w:val="21"/>
              </w:rPr>
            </w:pPr>
            <w:r w:rsidRPr="00CF0B49">
              <w:rPr>
                <w:rFonts w:asciiTheme="minorHAnsi" w:eastAsiaTheme="minorHAnsi" w:hAnsiTheme="minorHAnsi" w:cs="Arial" w:hint="eastAsia"/>
                <w:color w:val="000000" w:themeColor="text1"/>
                <w:kern w:val="24"/>
                <w:sz w:val="21"/>
                <w:szCs w:val="21"/>
              </w:rPr>
              <w:t xml:space="preserve">　</w:t>
            </w:r>
            <w:r w:rsidRPr="00CF0B49">
              <w:rPr>
                <w:rFonts w:asciiTheme="minorHAnsi" w:eastAsiaTheme="minorHAnsi" w:hAnsiTheme="minorHAnsi" w:cstheme="minorBidi" w:hint="eastAsia"/>
                <w:color w:val="000000" w:themeColor="text1"/>
                <w:kern w:val="24"/>
                <w:sz w:val="21"/>
                <w:szCs w:val="21"/>
              </w:rPr>
              <w:t>保育所の計画的な整備等の実施及び認定こども園の拡充等による新たな保育需要への対応のほか、子ども・子育て支援法に規定する子どものための教育・保育給付及び子育てのための施設等利用給付等の円滑な実施等を行い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7AE5A9EE" w14:textId="1488EB91" w:rsidR="00CF0B49" w:rsidRPr="00CF0B49" w:rsidRDefault="00CF0B49" w:rsidP="00CF0B49">
            <w:pPr>
              <w:rPr>
                <w:rFonts w:eastAsiaTheme="minorHAnsi"/>
                <w:szCs w:val="21"/>
              </w:rPr>
            </w:pPr>
            <w:r w:rsidRPr="00CF0B49">
              <w:rPr>
                <w:rFonts w:eastAsiaTheme="minorHAnsi" w:cs="Arial" w:hint="eastAsia"/>
                <w:color w:val="000000" w:themeColor="text1"/>
                <w:kern w:val="24"/>
                <w:szCs w:val="21"/>
              </w:rPr>
              <w:t>（福）子育て支援課</w:t>
            </w:r>
          </w:p>
        </w:tc>
      </w:tr>
      <w:tr w:rsidR="00CF0B49" w14:paraId="56BDD827" w14:textId="77777777" w:rsidTr="00620939">
        <w:tc>
          <w:tcPr>
            <w:tcW w:w="1075" w:type="dxa"/>
            <w:vMerge/>
            <w:tcBorders>
              <w:left w:val="single" w:sz="8" w:space="0" w:color="000000"/>
              <w:right w:val="single" w:sz="8" w:space="0" w:color="000000"/>
            </w:tcBorders>
          </w:tcPr>
          <w:p w14:paraId="747BE2F6" w14:textId="77777777" w:rsidR="00CF0B49" w:rsidRPr="00CF0B49" w:rsidRDefault="00CF0B49" w:rsidP="00CF0B49">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4FBEEE6D" w14:textId="63C1D2D8" w:rsidR="00CF0B49" w:rsidRPr="00CF0B49" w:rsidRDefault="00CF0B49" w:rsidP="00CF0B49">
            <w:pPr>
              <w:rPr>
                <w:rFonts w:eastAsiaTheme="minorHAnsi"/>
                <w:szCs w:val="21"/>
              </w:rPr>
            </w:pPr>
            <w:r w:rsidRPr="00CF0B49">
              <w:rPr>
                <w:rFonts w:eastAsiaTheme="minorHAnsi" w:cs="Arial" w:hint="eastAsia"/>
                <w:color w:val="000000" w:themeColor="text1"/>
                <w:kern w:val="24"/>
                <w:szCs w:val="21"/>
              </w:rPr>
              <w:t>12</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6ACDBD90" w14:textId="1DC29903" w:rsidR="00CF0B49" w:rsidRPr="00CF0B49" w:rsidRDefault="00CF0B49" w:rsidP="00CF0B49">
            <w:pPr>
              <w:rPr>
                <w:rFonts w:eastAsiaTheme="minorHAnsi"/>
                <w:szCs w:val="21"/>
              </w:rPr>
            </w:pPr>
            <w:r w:rsidRPr="00CF0B49">
              <w:rPr>
                <w:rFonts w:eastAsiaTheme="minorHAnsi" w:cs="Arial" w:hint="eastAsia"/>
                <w:color w:val="000000" w:themeColor="text1"/>
                <w:kern w:val="24"/>
                <w:szCs w:val="21"/>
              </w:rPr>
              <w:t>こども誰でも通園制度</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71EE21B7" w14:textId="1CBDBCA2" w:rsidR="00CF0B49" w:rsidRPr="00310464" w:rsidRDefault="00CF0B49" w:rsidP="00310464">
            <w:pPr>
              <w:pStyle w:val="Web"/>
              <w:spacing w:before="0" w:beforeAutospacing="0" w:after="0" w:afterAutospacing="0"/>
              <w:rPr>
                <w:rFonts w:asciiTheme="minorHAnsi" w:eastAsiaTheme="minorHAnsi" w:hAnsiTheme="minorHAnsi" w:cs="Arial"/>
                <w:sz w:val="21"/>
                <w:szCs w:val="21"/>
              </w:rPr>
            </w:pPr>
            <w:r w:rsidRPr="00CF0B49">
              <w:rPr>
                <w:rFonts w:asciiTheme="minorHAnsi" w:eastAsiaTheme="minorHAnsi" w:hAnsiTheme="minorHAnsi" w:cs="Arial" w:hint="eastAsia"/>
                <w:color w:val="FF0000"/>
                <w:kern w:val="24"/>
                <w:sz w:val="21"/>
                <w:szCs w:val="21"/>
              </w:rPr>
              <w:t xml:space="preserve">　</w:t>
            </w:r>
            <w:r w:rsidRPr="00CF0B49">
              <w:rPr>
                <w:rFonts w:asciiTheme="minorHAnsi" w:eastAsiaTheme="minorHAnsi" w:hAnsiTheme="minorHAnsi" w:cs="Arial" w:hint="eastAsia"/>
                <w:color w:val="000000" w:themeColor="text1"/>
                <w:kern w:val="24"/>
                <w:sz w:val="21"/>
                <w:szCs w:val="21"/>
              </w:rPr>
              <w:t>こども誰でも通園制度の</w:t>
            </w:r>
            <w:r w:rsidRPr="00CF0B49">
              <w:rPr>
                <w:rFonts w:asciiTheme="minorHAnsi" w:eastAsiaTheme="minorHAnsi" w:hAnsiTheme="minorHAnsi" w:cstheme="minorBidi" w:hint="eastAsia"/>
                <w:color w:val="000000" w:themeColor="text1"/>
                <w:kern w:val="24"/>
                <w:sz w:val="21"/>
                <w:szCs w:val="21"/>
              </w:rPr>
              <w:t>令和８年度の本格実施に向けて、試行的に実施した市町村の成果を共有するなどにより、府内市町村が円滑に事業を開始できるよう支援します。</w:t>
            </w:r>
            <w:r w:rsidRPr="00CF0B49">
              <w:rPr>
                <w:rFonts w:asciiTheme="minorHAnsi" w:eastAsiaTheme="minorHAnsi" w:hAnsiTheme="minorHAnsi" w:cstheme="minorBidi" w:hint="eastAsia"/>
                <w:color w:val="000000" w:themeColor="text1"/>
                <w:kern w:val="24"/>
                <w:sz w:val="21"/>
                <w:szCs w:val="21"/>
              </w:rPr>
              <w:br/>
              <w:t>※</w:t>
            </w:r>
            <w:r w:rsidRPr="00CF0B49">
              <w:rPr>
                <w:rFonts w:asciiTheme="minorHAnsi" w:eastAsiaTheme="minorHAnsi" w:hAnsiTheme="minorHAnsi" w:cs="Arial" w:hint="eastAsia"/>
                <w:color w:val="000000" w:themeColor="text1"/>
                <w:kern w:val="24"/>
                <w:sz w:val="21"/>
                <w:szCs w:val="21"/>
              </w:rPr>
              <w:t>こども誰でも通園制度…全てのこどもの育ちを応援し、全ての子育て家庭への支援を強化するために、現行の幼児教育・保育給付に加え、月一定時間までの利用可能枠の中で、就労要件を問わず時間単位で柔軟に利用できる新たな通園給付</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5790529B" w14:textId="724C60C2" w:rsidR="00CF0B49" w:rsidRPr="00CF0B49" w:rsidRDefault="00CF0B49" w:rsidP="00CF0B49">
            <w:pPr>
              <w:rPr>
                <w:rFonts w:eastAsiaTheme="minorHAnsi"/>
                <w:szCs w:val="21"/>
              </w:rPr>
            </w:pPr>
            <w:r w:rsidRPr="00CF0B49">
              <w:rPr>
                <w:rFonts w:eastAsiaTheme="minorHAnsi" w:cs="Arial" w:hint="eastAsia"/>
                <w:color w:val="000000" w:themeColor="text1"/>
                <w:kern w:val="24"/>
                <w:szCs w:val="21"/>
              </w:rPr>
              <w:t>（福）子育て支援課</w:t>
            </w:r>
          </w:p>
        </w:tc>
      </w:tr>
      <w:tr w:rsidR="00CF0B49" w14:paraId="479340E4" w14:textId="77777777" w:rsidTr="00620939">
        <w:tc>
          <w:tcPr>
            <w:tcW w:w="1075" w:type="dxa"/>
            <w:vMerge/>
            <w:tcBorders>
              <w:left w:val="single" w:sz="8" w:space="0" w:color="000000"/>
              <w:right w:val="single" w:sz="8" w:space="0" w:color="000000"/>
            </w:tcBorders>
          </w:tcPr>
          <w:p w14:paraId="37F4DA31" w14:textId="77777777" w:rsidR="00CF0B49" w:rsidRPr="00CF0B49" w:rsidRDefault="00CF0B49" w:rsidP="00CF0B49">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47634D29" w14:textId="10F798AE" w:rsidR="00CF0B49" w:rsidRPr="00CF0B49" w:rsidRDefault="00CF0B49" w:rsidP="00CF0B49">
            <w:pPr>
              <w:rPr>
                <w:rFonts w:eastAsiaTheme="minorHAnsi"/>
                <w:szCs w:val="21"/>
              </w:rPr>
            </w:pPr>
            <w:r w:rsidRPr="00CF0B49">
              <w:rPr>
                <w:rFonts w:eastAsiaTheme="minorHAnsi" w:cs="Arial" w:hint="eastAsia"/>
                <w:color w:val="000000" w:themeColor="text1"/>
                <w:kern w:val="24"/>
                <w:szCs w:val="21"/>
              </w:rPr>
              <w:t>13</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4794030C" w14:textId="35FA46ED" w:rsidR="00CF0B49" w:rsidRPr="00310464" w:rsidRDefault="00CF0B49" w:rsidP="00310464">
            <w:pPr>
              <w:pStyle w:val="Web"/>
              <w:spacing w:before="0" w:beforeAutospacing="0" w:after="0" w:afterAutospacing="0"/>
              <w:rPr>
                <w:rFonts w:asciiTheme="minorHAnsi" w:eastAsiaTheme="minorHAnsi" w:hAnsiTheme="minorHAnsi" w:cs="Arial"/>
                <w:sz w:val="21"/>
                <w:szCs w:val="21"/>
              </w:rPr>
            </w:pPr>
            <w:r w:rsidRPr="00CF0B49">
              <w:rPr>
                <w:rFonts w:asciiTheme="minorHAnsi" w:eastAsiaTheme="minorHAnsi" w:hAnsiTheme="minorHAnsi" w:cs="Arial" w:hint="eastAsia"/>
                <w:color w:val="000000" w:themeColor="text1"/>
                <w:kern w:val="24"/>
                <w:sz w:val="21"/>
                <w:szCs w:val="21"/>
              </w:rPr>
              <w:t>市町村の家庭支援体制等の整備に向けた取組の支援</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1445C572" w14:textId="5D7FD527" w:rsidR="00CF0B49" w:rsidRPr="00310464" w:rsidRDefault="00CF0B49" w:rsidP="00310464">
            <w:pPr>
              <w:pStyle w:val="Web"/>
              <w:spacing w:before="0" w:beforeAutospacing="0" w:after="0" w:afterAutospacing="0"/>
              <w:rPr>
                <w:rFonts w:asciiTheme="minorHAnsi" w:eastAsiaTheme="minorHAnsi" w:hAnsiTheme="minorHAnsi" w:cs="Arial"/>
                <w:sz w:val="21"/>
                <w:szCs w:val="21"/>
              </w:rPr>
            </w:pPr>
            <w:r w:rsidRPr="00CF0B49">
              <w:rPr>
                <w:rFonts w:asciiTheme="minorHAnsi" w:eastAsiaTheme="minorHAnsi" w:hAnsiTheme="minorHAnsi" w:cs="Arial" w:hint="eastAsia"/>
                <w:color w:val="000000" w:themeColor="text1"/>
                <w:kern w:val="24"/>
                <w:sz w:val="21"/>
                <w:szCs w:val="21"/>
              </w:rPr>
              <w:t xml:space="preserve">　全ての妊産婦・子育て世帯の包括的な相談支援等を行う「こども家庭センター」の市町村における設置促進に取り組みます。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22DBCB54" w14:textId="77777777" w:rsidR="00CF0B49" w:rsidRPr="00CF0B49" w:rsidRDefault="00CF0B49" w:rsidP="00CF0B49">
            <w:pPr>
              <w:pStyle w:val="Web"/>
              <w:spacing w:before="0" w:beforeAutospacing="0" w:after="0" w:afterAutospacing="0"/>
              <w:rPr>
                <w:rFonts w:asciiTheme="minorHAnsi" w:eastAsiaTheme="minorHAnsi" w:hAnsiTheme="minorHAnsi" w:cs="Arial"/>
                <w:sz w:val="21"/>
                <w:szCs w:val="21"/>
              </w:rPr>
            </w:pPr>
            <w:r w:rsidRPr="00CF0B49">
              <w:rPr>
                <w:rFonts w:asciiTheme="minorHAnsi" w:eastAsiaTheme="minorHAnsi" w:hAnsiTheme="minorHAnsi" w:cs="Arial" w:hint="eastAsia"/>
                <w:color w:val="000000" w:themeColor="text1"/>
                <w:kern w:val="24"/>
                <w:sz w:val="21"/>
                <w:szCs w:val="21"/>
              </w:rPr>
              <w:t>（</w:t>
            </w:r>
            <w:r w:rsidRPr="00CF0B49">
              <w:rPr>
                <w:rFonts w:asciiTheme="minorHAnsi" w:eastAsiaTheme="minorHAnsi" w:hAnsiTheme="minorHAnsi" w:cs="Arial" w:hint="eastAsia"/>
                <w:color w:val="000000" w:themeColor="text1"/>
                <w:kern w:val="24"/>
                <w:sz w:val="21"/>
                <w:szCs w:val="21"/>
                <w:lang w:eastAsia="zh-TW"/>
              </w:rPr>
              <w:t>健</w:t>
            </w:r>
            <w:r w:rsidRPr="00CF0B49">
              <w:rPr>
                <w:rFonts w:asciiTheme="minorHAnsi" w:eastAsiaTheme="minorHAnsi" w:hAnsiTheme="minorHAnsi" w:cs="Arial" w:hint="eastAsia"/>
                <w:color w:val="000000" w:themeColor="text1"/>
                <w:kern w:val="24"/>
                <w:sz w:val="21"/>
                <w:szCs w:val="21"/>
              </w:rPr>
              <w:t>）</w:t>
            </w:r>
            <w:r w:rsidRPr="00CF0B49">
              <w:rPr>
                <w:rFonts w:asciiTheme="minorHAnsi" w:eastAsiaTheme="minorHAnsi" w:hAnsiTheme="minorHAnsi" w:cs="Arial" w:hint="eastAsia"/>
                <w:color w:val="000000" w:themeColor="text1"/>
                <w:kern w:val="24"/>
                <w:sz w:val="21"/>
                <w:szCs w:val="21"/>
                <w:lang w:eastAsia="zh-TW"/>
              </w:rPr>
              <w:t>地域保健課</w:t>
            </w:r>
          </w:p>
          <w:p w14:paraId="53B450F9" w14:textId="65141DF9" w:rsidR="00CF0B49" w:rsidRPr="00CF0B49" w:rsidRDefault="00CF0B49" w:rsidP="00CF0B49">
            <w:pPr>
              <w:rPr>
                <w:rFonts w:eastAsiaTheme="minorHAnsi"/>
                <w:szCs w:val="21"/>
              </w:rPr>
            </w:pPr>
            <w:r w:rsidRPr="00CF0B49">
              <w:rPr>
                <w:rFonts w:eastAsiaTheme="minorHAnsi" w:cs="Arial" w:hint="eastAsia"/>
                <w:color w:val="000000" w:themeColor="text1"/>
                <w:kern w:val="24"/>
                <w:szCs w:val="21"/>
              </w:rPr>
              <w:t>（福）家庭支援課</w:t>
            </w:r>
          </w:p>
        </w:tc>
      </w:tr>
      <w:tr w:rsidR="00CF0B49" w14:paraId="35587F12" w14:textId="77777777" w:rsidTr="00620939">
        <w:tc>
          <w:tcPr>
            <w:tcW w:w="1075" w:type="dxa"/>
            <w:vMerge/>
            <w:tcBorders>
              <w:left w:val="single" w:sz="8" w:space="0" w:color="000000"/>
              <w:right w:val="single" w:sz="8" w:space="0" w:color="000000"/>
            </w:tcBorders>
          </w:tcPr>
          <w:p w14:paraId="3D13EA0C" w14:textId="77777777" w:rsidR="00CF0B49" w:rsidRPr="00CF0B49" w:rsidRDefault="00CF0B49" w:rsidP="00CF0B49">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4006AEA4" w14:textId="4FCEB41F" w:rsidR="00CF0B49" w:rsidRPr="00CF0B49" w:rsidRDefault="00CF0B49" w:rsidP="00CF0B49">
            <w:pPr>
              <w:rPr>
                <w:rFonts w:eastAsiaTheme="minorHAnsi"/>
                <w:szCs w:val="21"/>
              </w:rPr>
            </w:pPr>
            <w:r w:rsidRPr="00CF0B49">
              <w:rPr>
                <w:rFonts w:eastAsiaTheme="minorHAnsi" w:cs="Arial" w:hint="eastAsia"/>
                <w:color w:val="000000" w:themeColor="text1"/>
                <w:kern w:val="24"/>
                <w:szCs w:val="21"/>
              </w:rPr>
              <w:t>14</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5B66B313" w14:textId="47E0DADC" w:rsidR="00CF0B49" w:rsidRPr="00CF0B49" w:rsidRDefault="00CF0B49" w:rsidP="00CF0B49">
            <w:pPr>
              <w:rPr>
                <w:rFonts w:eastAsiaTheme="minorHAnsi"/>
                <w:szCs w:val="21"/>
              </w:rPr>
            </w:pPr>
            <w:r w:rsidRPr="00CF0B49">
              <w:rPr>
                <w:rFonts w:eastAsiaTheme="minorHAnsi" w:cs="Arial" w:hint="eastAsia"/>
                <w:color w:val="000000" w:themeColor="text1"/>
                <w:kern w:val="24"/>
                <w:szCs w:val="21"/>
              </w:rPr>
              <w:t>地域の子育て世帯等に対する相談体制の充実</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0DF0D684" w14:textId="0C2117F5" w:rsidR="00CF0B49" w:rsidRPr="00310464" w:rsidRDefault="00CF0B49" w:rsidP="00310464">
            <w:pPr>
              <w:pStyle w:val="Web"/>
              <w:spacing w:before="0" w:beforeAutospacing="0" w:after="0" w:afterAutospacing="0"/>
              <w:rPr>
                <w:rFonts w:asciiTheme="minorHAnsi" w:eastAsiaTheme="minorHAnsi" w:hAnsiTheme="minorHAnsi" w:cs="Arial"/>
                <w:sz w:val="21"/>
                <w:szCs w:val="21"/>
              </w:rPr>
            </w:pPr>
            <w:r w:rsidRPr="00CF0B49">
              <w:rPr>
                <w:rFonts w:asciiTheme="minorHAnsi" w:eastAsiaTheme="minorHAnsi" w:hAnsiTheme="minorHAnsi" w:cs="Arial" w:hint="eastAsia"/>
                <w:color w:val="000000" w:themeColor="text1"/>
                <w:kern w:val="24"/>
                <w:sz w:val="21"/>
                <w:szCs w:val="21"/>
              </w:rPr>
              <w:t xml:space="preserve">　社会福祉協議会などが実施する研修をスマイルサポーター研修として</w:t>
            </w:r>
            <w:r w:rsidRPr="00CF0B49">
              <w:rPr>
                <w:rFonts w:asciiTheme="minorHAnsi" w:eastAsiaTheme="minorHAnsi" w:hAnsiTheme="minorHAnsi" w:cs="Arial" w:hint="eastAsia"/>
                <w:color w:val="000000" w:themeColor="text1"/>
                <w:kern w:val="24"/>
                <w:sz w:val="21"/>
                <w:szCs w:val="21"/>
              </w:rPr>
              <w:lastRenderedPageBreak/>
              <w:t>認定し、妊産婦や子育て世帯に対して必要な情報の提供や相談・助言を行います。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6B624E08" w14:textId="6AA184CD" w:rsidR="00CF0B49" w:rsidRPr="00CF0B49" w:rsidRDefault="00CF0B49" w:rsidP="00CF0B49">
            <w:pPr>
              <w:rPr>
                <w:rFonts w:eastAsiaTheme="minorHAnsi"/>
                <w:szCs w:val="21"/>
              </w:rPr>
            </w:pPr>
            <w:r w:rsidRPr="00CF0B49">
              <w:rPr>
                <w:rFonts w:eastAsiaTheme="minorHAnsi" w:cs="Arial" w:hint="eastAsia"/>
                <w:color w:val="000000" w:themeColor="text1"/>
                <w:kern w:val="24"/>
                <w:szCs w:val="21"/>
              </w:rPr>
              <w:lastRenderedPageBreak/>
              <w:t>（福）子育て支援課</w:t>
            </w:r>
          </w:p>
        </w:tc>
      </w:tr>
      <w:tr w:rsidR="00CF0B49" w14:paraId="0C372468" w14:textId="77777777" w:rsidTr="00620939">
        <w:tc>
          <w:tcPr>
            <w:tcW w:w="1075" w:type="dxa"/>
            <w:vMerge/>
            <w:tcBorders>
              <w:left w:val="single" w:sz="8" w:space="0" w:color="000000"/>
              <w:right w:val="single" w:sz="8" w:space="0" w:color="000000"/>
            </w:tcBorders>
          </w:tcPr>
          <w:p w14:paraId="753F179F" w14:textId="77777777" w:rsidR="00CF0B49" w:rsidRPr="00CF0B49" w:rsidRDefault="00CF0B49" w:rsidP="00CF0B49">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107A15B7" w14:textId="5170A256" w:rsidR="00CF0B49" w:rsidRPr="00CF0B49" w:rsidRDefault="00CF0B49" w:rsidP="00CF0B49">
            <w:pPr>
              <w:rPr>
                <w:rFonts w:eastAsiaTheme="minorHAnsi"/>
                <w:szCs w:val="21"/>
              </w:rPr>
            </w:pPr>
            <w:r w:rsidRPr="00CF0B49">
              <w:rPr>
                <w:rFonts w:eastAsiaTheme="minorHAnsi" w:cs="Arial" w:hint="eastAsia"/>
                <w:color w:val="000000" w:themeColor="text1"/>
                <w:kern w:val="24"/>
                <w:szCs w:val="21"/>
              </w:rPr>
              <w:t>15</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369FD723" w14:textId="69108C5D" w:rsidR="00CF0B49" w:rsidRPr="00CF0B49" w:rsidRDefault="00CF0B49" w:rsidP="00CF0B49">
            <w:pPr>
              <w:rPr>
                <w:rFonts w:eastAsiaTheme="minorHAnsi"/>
                <w:szCs w:val="21"/>
              </w:rPr>
            </w:pPr>
            <w:r w:rsidRPr="00CF0B49">
              <w:rPr>
                <w:rFonts w:eastAsiaTheme="minorHAnsi" w:cs="Arial" w:hint="eastAsia"/>
                <w:color w:val="000000" w:themeColor="text1"/>
                <w:kern w:val="24"/>
                <w:szCs w:val="21"/>
              </w:rPr>
              <w:t>地域子育て相談機関の設置促進</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2D0D2266" w14:textId="3AE5C4CC" w:rsidR="00CF0B49" w:rsidRPr="00CF0B49" w:rsidRDefault="00CF0B49" w:rsidP="00CF0B49">
            <w:pPr>
              <w:rPr>
                <w:rFonts w:eastAsiaTheme="minorHAnsi"/>
                <w:szCs w:val="21"/>
              </w:rPr>
            </w:pPr>
            <w:r w:rsidRPr="00CF0B49">
              <w:rPr>
                <w:rFonts w:eastAsiaTheme="minorHAnsi" w:cs="Arial" w:hint="eastAsia"/>
                <w:color w:val="000000" w:themeColor="text1"/>
                <w:kern w:val="24"/>
                <w:szCs w:val="21"/>
              </w:rPr>
              <w:t xml:space="preserve">　地域の子育て世帯や子どもが身近に相談できる地域子育て相談機関を設置する市町村を支援します。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6BED5DDF" w14:textId="1BBB8700" w:rsidR="00CF0B49" w:rsidRPr="00CF0B49" w:rsidRDefault="00CF0B49" w:rsidP="00CF0B49">
            <w:pPr>
              <w:rPr>
                <w:rFonts w:eastAsiaTheme="minorHAnsi"/>
                <w:szCs w:val="21"/>
              </w:rPr>
            </w:pPr>
            <w:r w:rsidRPr="00CF0B49">
              <w:rPr>
                <w:rFonts w:eastAsiaTheme="minorHAnsi" w:cs="Arial" w:hint="eastAsia"/>
                <w:color w:val="000000" w:themeColor="text1"/>
                <w:kern w:val="24"/>
                <w:szCs w:val="21"/>
              </w:rPr>
              <w:t>（福）子育て支援課</w:t>
            </w:r>
          </w:p>
        </w:tc>
      </w:tr>
    </w:tbl>
    <w:p w14:paraId="343C004A" w14:textId="3A7C6EF1" w:rsidR="00571832" w:rsidRDefault="00571832" w:rsidP="00571832"/>
    <w:tbl>
      <w:tblPr>
        <w:tblStyle w:val="a5"/>
        <w:tblW w:w="0" w:type="auto"/>
        <w:tblLook w:val="04A0" w:firstRow="1" w:lastRow="0" w:firstColumn="1" w:lastColumn="0" w:noHBand="0" w:noVBand="1"/>
      </w:tblPr>
      <w:tblGrid>
        <w:gridCol w:w="1075"/>
        <w:gridCol w:w="720"/>
        <w:gridCol w:w="2880"/>
        <w:gridCol w:w="3780"/>
        <w:gridCol w:w="1173"/>
      </w:tblGrid>
      <w:tr w:rsidR="00571832" w14:paraId="6C645B69" w14:textId="77777777" w:rsidTr="007E736B">
        <w:tc>
          <w:tcPr>
            <w:tcW w:w="1075" w:type="dxa"/>
          </w:tcPr>
          <w:p w14:paraId="197B1DE5" w14:textId="77777777" w:rsidR="00571832" w:rsidRDefault="00571832" w:rsidP="007E736B">
            <w:pPr>
              <w:jc w:val="center"/>
            </w:pPr>
            <w:r>
              <w:rPr>
                <w:rFonts w:hint="eastAsia"/>
              </w:rPr>
              <w:t>取組項目番号</w:t>
            </w:r>
          </w:p>
        </w:tc>
        <w:tc>
          <w:tcPr>
            <w:tcW w:w="720" w:type="dxa"/>
          </w:tcPr>
          <w:p w14:paraId="23368DBF" w14:textId="77777777" w:rsidR="00571832" w:rsidRDefault="00571832" w:rsidP="007E736B">
            <w:pPr>
              <w:jc w:val="center"/>
            </w:pPr>
            <w:r>
              <w:rPr>
                <w:rFonts w:hint="eastAsia"/>
              </w:rPr>
              <w:t>事業番号</w:t>
            </w:r>
          </w:p>
        </w:tc>
        <w:tc>
          <w:tcPr>
            <w:tcW w:w="2880" w:type="dxa"/>
          </w:tcPr>
          <w:p w14:paraId="7EE88AA9" w14:textId="77777777" w:rsidR="00571832" w:rsidRDefault="00571832" w:rsidP="007E736B">
            <w:pPr>
              <w:jc w:val="center"/>
            </w:pPr>
            <w:r>
              <w:rPr>
                <w:rFonts w:hint="eastAsia"/>
              </w:rPr>
              <w:t>事業名</w:t>
            </w:r>
          </w:p>
        </w:tc>
        <w:tc>
          <w:tcPr>
            <w:tcW w:w="3780" w:type="dxa"/>
          </w:tcPr>
          <w:p w14:paraId="3A1C7107" w14:textId="77777777" w:rsidR="00571832" w:rsidRDefault="00571832" w:rsidP="007E736B">
            <w:pPr>
              <w:jc w:val="center"/>
            </w:pPr>
            <w:r>
              <w:rPr>
                <w:rFonts w:hint="eastAsia"/>
              </w:rPr>
              <w:t>事業概要</w:t>
            </w:r>
          </w:p>
        </w:tc>
        <w:tc>
          <w:tcPr>
            <w:tcW w:w="1173" w:type="dxa"/>
          </w:tcPr>
          <w:p w14:paraId="7028E84A" w14:textId="77777777" w:rsidR="00571832" w:rsidRDefault="00571832" w:rsidP="007E736B">
            <w:pPr>
              <w:jc w:val="center"/>
            </w:pPr>
            <w:r>
              <w:rPr>
                <w:rFonts w:hint="eastAsia"/>
              </w:rPr>
              <w:t>所管部署</w:t>
            </w:r>
          </w:p>
        </w:tc>
      </w:tr>
      <w:tr w:rsidR="00CF0B49" w14:paraId="45C4D282" w14:textId="77777777" w:rsidTr="00341136">
        <w:tc>
          <w:tcPr>
            <w:tcW w:w="9628" w:type="dxa"/>
            <w:gridSpan w:val="5"/>
          </w:tcPr>
          <w:p w14:paraId="580B54E6" w14:textId="4D40AD09" w:rsidR="00CF0B49" w:rsidRDefault="00310464" w:rsidP="00310464">
            <w:r>
              <w:rPr>
                <w:rFonts w:hint="eastAsia"/>
              </w:rPr>
              <w:t>基本方向１　子どもを生み育てることができる社会</w:t>
            </w:r>
          </w:p>
        </w:tc>
      </w:tr>
      <w:tr w:rsidR="00CF0B49" w14:paraId="647B2A9D" w14:textId="77777777" w:rsidTr="007A52F5">
        <w:tc>
          <w:tcPr>
            <w:tcW w:w="9628" w:type="dxa"/>
            <w:gridSpan w:val="5"/>
          </w:tcPr>
          <w:p w14:paraId="50E10B4B" w14:textId="04A96826" w:rsidR="00CF0B49" w:rsidRPr="00310464" w:rsidRDefault="00310464" w:rsidP="00310464">
            <w:r>
              <w:rPr>
                <w:rFonts w:hint="eastAsia"/>
              </w:rPr>
              <w:t>３　幼児期までの子どもへの教育・保育内容の充実</w:t>
            </w:r>
          </w:p>
        </w:tc>
      </w:tr>
      <w:tr w:rsidR="00E964A0" w14:paraId="3B6DBAB7" w14:textId="77777777" w:rsidTr="00E964A0">
        <w:tc>
          <w:tcPr>
            <w:tcW w:w="1075" w:type="dxa"/>
            <w:vMerge w:val="restart"/>
            <w:tcBorders>
              <w:top w:val="single" w:sz="8" w:space="0" w:color="000000"/>
              <w:left w:val="single" w:sz="8" w:space="0" w:color="000000"/>
              <w:right w:val="single" w:sz="8" w:space="0" w:color="000000"/>
            </w:tcBorders>
            <w:shd w:val="clear" w:color="auto" w:fill="auto"/>
          </w:tcPr>
          <w:p w14:paraId="641EB83A" w14:textId="12E1C8C5" w:rsidR="00E964A0" w:rsidRPr="00E964A0" w:rsidRDefault="00E964A0" w:rsidP="00E964A0">
            <w:pPr>
              <w:pStyle w:val="Web"/>
              <w:spacing w:before="0" w:beforeAutospacing="0" w:after="0" w:afterAutospacing="0"/>
              <w:rPr>
                <w:rFonts w:asciiTheme="minorHAnsi" w:eastAsiaTheme="minorHAnsi" w:hAnsiTheme="minorHAnsi" w:cs="Arial"/>
                <w:sz w:val="21"/>
                <w:szCs w:val="21"/>
              </w:rPr>
            </w:pPr>
            <w:r w:rsidRPr="00E964A0">
              <w:rPr>
                <w:rFonts w:asciiTheme="minorHAnsi" w:eastAsiaTheme="minorHAnsi" w:hAnsiTheme="minorHAnsi" w:cs="Arial" w:hint="eastAsia"/>
                <w:color w:val="000000" w:themeColor="text1"/>
                <w:kern w:val="24"/>
                <w:sz w:val="21"/>
                <w:szCs w:val="21"/>
              </w:rPr>
              <w:t>（１）教育・保育内容の充実</w:t>
            </w: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098E7831" w14:textId="18A3B05C" w:rsidR="00E964A0" w:rsidRPr="00E964A0" w:rsidRDefault="00E964A0" w:rsidP="00E964A0">
            <w:pPr>
              <w:rPr>
                <w:rFonts w:eastAsiaTheme="minorHAnsi"/>
                <w:szCs w:val="21"/>
              </w:rPr>
            </w:pPr>
            <w:r w:rsidRPr="00E964A0">
              <w:rPr>
                <w:rFonts w:eastAsiaTheme="minorHAnsi" w:cs="Arial" w:hint="eastAsia"/>
                <w:color w:val="000000" w:themeColor="text1"/>
                <w:kern w:val="24"/>
                <w:szCs w:val="21"/>
              </w:rPr>
              <w:t>１</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39A5B197" w14:textId="5AB188FF" w:rsidR="00E964A0" w:rsidRPr="00E964A0" w:rsidRDefault="00E964A0" w:rsidP="00E964A0">
            <w:pPr>
              <w:rPr>
                <w:rFonts w:eastAsiaTheme="minorHAnsi"/>
                <w:szCs w:val="21"/>
              </w:rPr>
            </w:pPr>
            <w:r w:rsidRPr="00E964A0">
              <w:rPr>
                <w:rFonts w:eastAsiaTheme="minorHAnsi" w:cs="Arial" w:hint="eastAsia"/>
                <w:color w:val="000000" w:themeColor="text1"/>
                <w:kern w:val="24"/>
                <w:szCs w:val="21"/>
              </w:rPr>
              <w:t>一時預かり事業（再掲）</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249AB3C4" w14:textId="7ADFF006" w:rsidR="00E964A0" w:rsidRPr="00E964A0" w:rsidRDefault="00E964A0" w:rsidP="00E964A0">
            <w:pPr>
              <w:pStyle w:val="Web"/>
              <w:spacing w:before="0" w:beforeAutospacing="0" w:after="0" w:afterAutospacing="0"/>
              <w:rPr>
                <w:rFonts w:asciiTheme="minorHAnsi" w:eastAsiaTheme="minorHAnsi" w:hAnsiTheme="minorHAnsi" w:cs="Arial"/>
                <w:sz w:val="21"/>
                <w:szCs w:val="21"/>
              </w:rPr>
            </w:pPr>
            <w:r w:rsidRPr="00E964A0">
              <w:rPr>
                <w:rFonts w:asciiTheme="minorHAnsi" w:eastAsiaTheme="minorHAnsi" w:hAnsiTheme="minorHAnsi" w:cs="Arial" w:hint="eastAsia"/>
                <w:color w:val="000000" w:themeColor="text1"/>
                <w:kern w:val="24"/>
                <w:sz w:val="21"/>
                <w:szCs w:val="21"/>
              </w:rPr>
              <w:t xml:space="preserve">　家庭において保育を受けることが一時的に困難となった乳児又は幼児について、主として昼間において、保育所、幼稚園、 認定こども園その他の場所において、一時的に預かり、必要な保護を行う事業を推進します。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5DEF2BBC" w14:textId="17138822" w:rsidR="00E964A0" w:rsidRPr="00E964A0" w:rsidRDefault="00E964A0" w:rsidP="00E964A0">
            <w:pPr>
              <w:rPr>
                <w:rFonts w:eastAsiaTheme="minorHAnsi"/>
                <w:szCs w:val="21"/>
              </w:rPr>
            </w:pPr>
            <w:r w:rsidRPr="00E964A0">
              <w:rPr>
                <w:rFonts w:eastAsiaTheme="minorHAnsi" w:cs="Arial" w:hint="eastAsia"/>
                <w:color w:val="000000" w:themeColor="text1"/>
                <w:kern w:val="24"/>
                <w:szCs w:val="21"/>
              </w:rPr>
              <w:t>（福）子育て支援課</w:t>
            </w:r>
          </w:p>
        </w:tc>
      </w:tr>
      <w:tr w:rsidR="00E964A0" w14:paraId="3988155A" w14:textId="77777777" w:rsidTr="00E964A0">
        <w:tc>
          <w:tcPr>
            <w:tcW w:w="1075" w:type="dxa"/>
            <w:vMerge/>
            <w:tcBorders>
              <w:left w:val="single" w:sz="8" w:space="0" w:color="000000"/>
              <w:right w:val="single" w:sz="8" w:space="0" w:color="000000"/>
            </w:tcBorders>
          </w:tcPr>
          <w:p w14:paraId="7BA0DC23" w14:textId="77777777" w:rsidR="00E964A0" w:rsidRPr="00E964A0" w:rsidRDefault="00E964A0" w:rsidP="00E964A0">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652A2CDD" w14:textId="635A3BD8" w:rsidR="00E964A0" w:rsidRPr="00E964A0" w:rsidRDefault="00E964A0" w:rsidP="00E964A0">
            <w:pPr>
              <w:rPr>
                <w:rFonts w:eastAsiaTheme="minorHAnsi"/>
                <w:szCs w:val="21"/>
              </w:rPr>
            </w:pPr>
            <w:r w:rsidRPr="00E964A0">
              <w:rPr>
                <w:rFonts w:eastAsiaTheme="minorHAnsi" w:cs="Arial" w:hint="eastAsia"/>
                <w:color w:val="000000" w:themeColor="text1"/>
                <w:kern w:val="24"/>
                <w:szCs w:val="21"/>
              </w:rPr>
              <w:t>２</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1E0807C2" w14:textId="17B6AFDA" w:rsidR="00E964A0" w:rsidRPr="00E964A0" w:rsidRDefault="00E964A0" w:rsidP="00E964A0">
            <w:pPr>
              <w:rPr>
                <w:rFonts w:eastAsiaTheme="minorHAnsi"/>
                <w:szCs w:val="21"/>
              </w:rPr>
            </w:pPr>
            <w:r w:rsidRPr="00E964A0">
              <w:rPr>
                <w:rFonts w:eastAsiaTheme="minorHAnsi" w:cs="Arial" w:hint="eastAsia"/>
                <w:color w:val="000000" w:themeColor="text1"/>
                <w:kern w:val="24"/>
                <w:szCs w:val="21"/>
                <w:lang w:eastAsia="zh-TW"/>
              </w:rPr>
              <w:t>延長保育事業</w:t>
            </w:r>
            <w:r w:rsidRPr="00E964A0">
              <w:rPr>
                <w:rFonts w:eastAsiaTheme="minorHAnsi" w:cs="Arial" w:hint="eastAsia"/>
                <w:color w:val="000000" w:themeColor="text1"/>
                <w:kern w:val="24"/>
                <w:szCs w:val="21"/>
              </w:rPr>
              <w:t>（再掲）</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351E5F6A" w14:textId="568504A0" w:rsidR="00E964A0" w:rsidRPr="00E964A0" w:rsidRDefault="00E964A0" w:rsidP="00E964A0">
            <w:pPr>
              <w:rPr>
                <w:rFonts w:eastAsiaTheme="minorHAnsi"/>
                <w:szCs w:val="21"/>
              </w:rPr>
            </w:pPr>
            <w:r w:rsidRPr="00E964A0">
              <w:rPr>
                <w:rFonts w:eastAsiaTheme="minorHAnsi" w:cs="Arial" w:hint="eastAsia"/>
                <w:color w:val="000000" w:themeColor="text1"/>
                <w:kern w:val="24"/>
                <w:szCs w:val="21"/>
              </w:rPr>
              <w:t xml:space="preserve">　保育認定を受けた子どもについて、通常の利用日及び利用時間以外の日及び時間において、認定こども園、保育所等において保育を実施する事業を推進します。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693F395A" w14:textId="480F6470" w:rsidR="00E964A0" w:rsidRPr="00E964A0" w:rsidRDefault="00E964A0" w:rsidP="00E964A0">
            <w:pPr>
              <w:rPr>
                <w:rFonts w:eastAsiaTheme="minorHAnsi"/>
                <w:szCs w:val="21"/>
              </w:rPr>
            </w:pPr>
            <w:r w:rsidRPr="00E964A0">
              <w:rPr>
                <w:rFonts w:eastAsiaTheme="minorHAnsi" w:cs="Arial" w:hint="eastAsia"/>
                <w:color w:val="000000" w:themeColor="text1"/>
                <w:kern w:val="24"/>
                <w:szCs w:val="21"/>
              </w:rPr>
              <w:t>（福）子育て支援課</w:t>
            </w:r>
          </w:p>
        </w:tc>
      </w:tr>
      <w:tr w:rsidR="00E964A0" w14:paraId="623A715F" w14:textId="77777777" w:rsidTr="00E964A0">
        <w:tc>
          <w:tcPr>
            <w:tcW w:w="1075" w:type="dxa"/>
            <w:vMerge/>
            <w:tcBorders>
              <w:left w:val="single" w:sz="8" w:space="0" w:color="000000"/>
              <w:right w:val="single" w:sz="8" w:space="0" w:color="000000"/>
            </w:tcBorders>
          </w:tcPr>
          <w:p w14:paraId="36946F89" w14:textId="77777777" w:rsidR="00E964A0" w:rsidRPr="00E964A0" w:rsidRDefault="00E964A0" w:rsidP="00E964A0">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7787AD90" w14:textId="118CEF43" w:rsidR="00E964A0" w:rsidRPr="00E964A0" w:rsidRDefault="00E964A0" w:rsidP="00E964A0">
            <w:pPr>
              <w:rPr>
                <w:rFonts w:eastAsiaTheme="minorHAnsi"/>
                <w:szCs w:val="21"/>
              </w:rPr>
            </w:pPr>
            <w:r w:rsidRPr="00E964A0">
              <w:rPr>
                <w:rFonts w:eastAsiaTheme="minorHAnsi" w:cs="Arial" w:hint="eastAsia"/>
                <w:color w:val="000000" w:themeColor="text1"/>
                <w:kern w:val="24"/>
                <w:szCs w:val="21"/>
              </w:rPr>
              <w:t>３</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2B1A6280" w14:textId="66C39742" w:rsidR="00E964A0" w:rsidRPr="00E964A0" w:rsidRDefault="00E964A0" w:rsidP="00E964A0">
            <w:pPr>
              <w:rPr>
                <w:rFonts w:eastAsiaTheme="minorHAnsi"/>
                <w:szCs w:val="21"/>
              </w:rPr>
            </w:pPr>
            <w:r w:rsidRPr="00E964A0">
              <w:rPr>
                <w:rFonts w:eastAsiaTheme="minorHAnsi" w:cs="Arial" w:hint="eastAsia"/>
                <w:color w:val="000000" w:themeColor="text1"/>
                <w:kern w:val="24"/>
                <w:szCs w:val="21"/>
                <w:lang w:eastAsia="zh-TW"/>
              </w:rPr>
              <w:t>病児保育事業</w:t>
            </w:r>
            <w:r w:rsidRPr="00E964A0">
              <w:rPr>
                <w:rFonts w:eastAsiaTheme="minorHAnsi" w:cs="Arial" w:hint="eastAsia"/>
                <w:color w:val="000000" w:themeColor="text1"/>
                <w:kern w:val="24"/>
                <w:szCs w:val="21"/>
              </w:rPr>
              <w:t>（再掲）</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2E41A5A3" w14:textId="7C081ACD" w:rsidR="00E964A0" w:rsidRPr="00E964A0" w:rsidRDefault="00E964A0" w:rsidP="00E964A0">
            <w:pPr>
              <w:pStyle w:val="Web"/>
              <w:spacing w:before="0" w:beforeAutospacing="0" w:after="0" w:afterAutospacing="0"/>
              <w:rPr>
                <w:rFonts w:asciiTheme="minorHAnsi" w:eastAsiaTheme="minorHAnsi" w:hAnsiTheme="minorHAnsi" w:cs="Arial"/>
                <w:sz w:val="21"/>
                <w:szCs w:val="21"/>
              </w:rPr>
            </w:pPr>
            <w:r w:rsidRPr="00E964A0">
              <w:rPr>
                <w:rFonts w:asciiTheme="minorHAnsi" w:eastAsiaTheme="minorHAnsi" w:hAnsiTheme="minorHAnsi" w:cs="Arial" w:hint="eastAsia"/>
                <w:color w:val="000000" w:themeColor="text1"/>
                <w:kern w:val="24"/>
                <w:sz w:val="21"/>
                <w:szCs w:val="21"/>
              </w:rPr>
              <w:t xml:space="preserve">　保護者の就労等で、自宅保育が困難な病気の児童について、保育所、認定こども園、病院、診療所、その他の場所において、保育を行う事業を推進します。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277C2F97" w14:textId="65084931" w:rsidR="00E964A0" w:rsidRPr="00E964A0" w:rsidRDefault="00E964A0" w:rsidP="00E964A0">
            <w:pPr>
              <w:rPr>
                <w:rFonts w:eastAsiaTheme="minorHAnsi"/>
                <w:szCs w:val="21"/>
              </w:rPr>
            </w:pPr>
            <w:r w:rsidRPr="00E964A0">
              <w:rPr>
                <w:rFonts w:eastAsiaTheme="minorHAnsi" w:cs="Arial" w:hint="eastAsia"/>
                <w:color w:val="000000" w:themeColor="text1"/>
                <w:kern w:val="24"/>
                <w:szCs w:val="21"/>
              </w:rPr>
              <w:t>（福）子育て支援課</w:t>
            </w:r>
          </w:p>
        </w:tc>
      </w:tr>
      <w:tr w:rsidR="00E964A0" w14:paraId="2FD4FE8E" w14:textId="77777777" w:rsidTr="00E964A0">
        <w:tc>
          <w:tcPr>
            <w:tcW w:w="1075" w:type="dxa"/>
            <w:vMerge/>
            <w:tcBorders>
              <w:left w:val="single" w:sz="8" w:space="0" w:color="000000"/>
              <w:right w:val="single" w:sz="8" w:space="0" w:color="000000"/>
            </w:tcBorders>
          </w:tcPr>
          <w:p w14:paraId="443E49EA" w14:textId="77777777" w:rsidR="00E964A0" w:rsidRPr="00E964A0" w:rsidRDefault="00E964A0" w:rsidP="00E964A0">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24A67851" w14:textId="04D140A7" w:rsidR="00E964A0" w:rsidRPr="00E964A0" w:rsidRDefault="00E964A0" w:rsidP="00E964A0">
            <w:pPr>
              <w:rPr>
                <w:rFonts w:eastAsiaTheme="minorHAnsi"/>
                <w:szCs w:val="21"/>
              </w:rPr>
            </w:pPr>
            <w:r w:rsidRPr="00E964A0">
              <w:rPr>
                <w:rFonts w:eastAsiaTheme="minorHAnsi" w:cs="Arial" w:hint="eastAsia"/>
                <w:color w:val="000000" w:themeColor="text1"/>
                <w:kern w:val="24"/>
                <w:szCs w:val="21"/>
              </w:rPr>
              <w:t>４</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21627AE4" w14:textId="73AEDF32" w:rsidR="00E964A0" w:rsidRPr="00E964A0" w:rsidRDefault="00E964A0" w:rsidP="00E964A0">
            <w:pPr>
              <w:pStyle w:val="Web"/>
              <w:spacing w:before="0" w:beforeAutospacing="0" w:after="0" w:afterAutospacing="0"/>
              <w:rPr>
                <w:rFonts w:asciiTheme="minorHAnsi" w:eastAsiaTheme="minorHAnsi" w:hAnsiTheme="minorHAnsi" w:cs="Arial"/>
                <w:sz w:val="21"/>
                <w:szCs w:val="21"/>
              </w:rPr>
            </w:pPr>
            <w:r w:rsidRPr="00E964A0">
              <w:rPr>
                <w:rFonts w:asciiTheme="minorHAnsi" w:eastAsiaTheme="minorHAnsi" w:hAnsiTheme="minorHAnsi" w:cs="Arial" w:hint="eastAsia"/>
                <w:color w:val="000000" w:themeColor="text1"/>
                <w:kern w:val="24"/>
                <w:sz w:val="21"/>
                <w:szCs w:val="21"/>
              </w:rPr>
              <w:t>認定こども園等研修・幼児教育フォーラム・幼児教育理解推進事業・幼児教育人権研修</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5A1150E5" w14:textId="2A5A9782" w:rsidR="00E964A0" w:rsidRPr="00E964A0" w:rsidRDefault="00E964A0" w:rsidP="00E964A0">
            <w:pPr>
              <w:rPr>
                <w:rFonts w:eastAsiaTheme="minorHAnsi"/>
                <w:szCs w:val="21"/>
              </w:rPr>
            </w:pPr>
            <w:r w:rsidRPr="00E964A0">
              <w:rPr>
                <w:rFonts w:eastAsiaTheme="minorHAnsi" w:cs="Arial" w:hint="eastAsia"/>
                <w:color w:val="000000" w:themeColor="text1"/>
                <w:kern w:val="24"/>
                <w:szCs w:val="21"/>
              </w:rPr>
              <w:t xml:space="preserve">　研修やフォーラム、協議会等を通じて、効果的な取組の周知・普及を図ることにより、認定こども園、幼稚園、保育所、地域型保育事業における教育・保育機能の充実をめざします。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655959C0" w14:textId="76B09B44" w:rsidR="00E964A0" w:rsidRPr="00E964A0" w:rsidRDefault="00E964A0" w:rsidP="00E964A0">
            <w:pPr>
              <w:pStyle w:val="Web"/>
              <w:spacing w:before="0" w:beforeAutospacing="0" w:after="0" w:afterAutospacing="0"/>
              <w:rPr>
                <w:rFonts w:asciiTheme="minorHAnsi" w:eastAsiaTheme="minorHAnsi" w:hAnsiTheme="minorHAnsi" w:cs="Arial"/>
                <w:sz w:val="21"/>
                <w:szCs w:val="21"/>
              </w:rPr>
            </w:pPr>
            <w:r w:rsidRPr="00E964A0">
              <w:rPr>
                <w:rFonts w:asciiTheme="minorHAnsi" w:eastAsiaTheme="minorHAnsi" w:hAnsiTheme="minorHAnsi" w:cs="Arial" w:hint="eastAsia"/>
                <w:color w:val="000000" w:themeColor="text1"/>
                <w:kern w:val="24"/>
                <w:sz w:val="21"/>
                <w:szCs w:val="21"/>
              </w:rPr>
              <w:t>（福）子育て支援課、（教）小中学校課、教育センター、私学課</w:t>
            </w:r>
          </w:p>
        </w:tc>
      </w:tr>
      <w:tr w:rsidR="00E964A0" w14:paraId="112B2AC2" w14:textId="77777777" w:rsidTr="00E964A0">
        <w:tc>
          <w:tcPr>
            <w:tcW w:w="1075" w:type="dxa"/>
            <w:vMerge/>
            <w:tcBorders>
              <w:left w:val="single" w:sz="8" w:space="0" w:color="000000"/>
              <w:right w:val="single" w:sz="8" w:space="0" w:color="000000"/>
            </w:tcBorders>
          </w:tcPr>
          <w:p w14:paraId="4679CD8D" w14:textId="77777777" w:rsidR="00E964A0" w:rsidRPr="00E964A0" w:rsidRDefault="00E964A0" w:rsidP="00E964A0">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49CF7A5B" w14:textId="65355B99" w:rsidR="00E964A0" w:rsidRPr="00E964A0" w:rsidRDefault="00E964A0" w:rsidP="00E964A0">
            <w:pPr>
              <w:rPr>
                <w:rFonts w:eastAsiaTheme="minorHAnsi"/>
                <w:szCs w:val="21"/>
              </w:rPr>
            </w:pPr>
            <w:r w:rsidRPr="00E964A0">
              <w:rPr>
                <w:rFonts w:eastAsiaTheme="minorHAnsi" w:cs="Arial" w:hint="eastAsia"/>
                <w:color w:val="000000" w:themeColor="text1"/>
                <w:kern w:val="24"/>
                <w:szCs w:val="21"/>
              </w:rPr>
              <w:t>５</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3795D09F" w14:textId="4B07DF43" w:rsidR="00E964A0" w:rsidRPr="00E964A0" w:rsidRDefault="00E964A0" w:rsidP="00E964A0">
            <w:pPr>
              <w:rPr>
                <w:rFonts w:eastAsiaTheme="minorHAnsi"/>
                <w:szCs w:val="21"/>
              </w:rPr>
            </w:pPr>
            <w:r w:rsidRPr="00E964A0">
              <w:rPr>
                <w:rFonts w:eastAsiaTheme="minorHAnsi" w:cs="Arial" w:hint="eastAsia"/>
                <w:color w:val="000000" w:themeColor="text1"/>
                <w:kern w:val="24"/>
                <w:szCs w:val="21"/>
              </w:rPr>
              <w:t>幼児教育推進指針の周知徹底</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09713C41" w14:textId="4AC97523" w:rsidR="00E964A0" w:rsidRPr="00E964A0" w:rsidRDefault="00E964A0" w:rsidP="00E964A0">
            <w:pPr>
              <w:pStyle w:val="Web"/>
              <w:spacing w:before="0" w:beforeAutospacing="0" w:after="0" w:afterAutospacing="0"/>
              <w:rPr>
                <w:rFonts w:asciiTheme="minorHAnsi" w:eastAsiaTheme="minorHAnsi" w:hAnsiTheme="minorHAnsi" w:cs="Arial"/>
                <w:sz w:val="21"/>
                <w:szCs w:val="21"/>
              </w:rPr>
            </w:pPr>
            <w:r w:rsidRPr="00E964A0">
              <w:rPr>
                <w:rFonts w:asciiTheme="minorHAnsi" w:eastAsiaTheme="minorHAnsi" w:hAnsiTheme="minorHAnsi" w:cs="Arial" w:hint="eastAsia"/>
                <w:color w:val="000000" w:themeColor="text1"/>
                <w:kern w:val="24"/>
                <w:sz w:val="21"/>
                <w:szCs w:val="21"/>
              </w:rPr>
              <w:t xml:space="preserve">　保幼こ小合同研修会等で、幼児教育推進指針を活用して保幼こ小の連</w:t>
            </w:r>
            <w:r w:rsidRPr="00E964A0">
              <w:rPr>
                <w:rFonts w:asciiTheme="minorHAnsi" w:eastAsiaTheme="minorHAnsi" w:hAnsiTheme="minorHAnsi" w:cs="Arial" w:hint="eastAsia"/>
                <w:color w:val="000000" w:themeColor="text1"/>
                <w:kern w:val="24"/>
                <w:sz w:val="21"/>
                <w:szCs w:val="21"/>
              </w:rPr>
              <w:lastRenderedPageBreak/>
              <w:t>携の重要性を示し、認定こども園、幼稚園、保育所と小学校において、教育内容などの連携がさらに深まり、子どもの現状把握や課題の共有が行われるよう支援します。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582150F2" w14:textId="3AA31690" w:rsidR="00E964A0" w:rsidRPr="00E964A0" w:rsidRDefault="00E964A0" w:rsidP="00E964A0">
            <w:pPr>
              <w:rPr>
                <w:rFonts w:eastAsiaTheme="minorHAnsi"/>
                <w:szCs w:val="21"/>
              </w:rPr>
            </w:pPr>
            <w:r w:rsidRPr="00E964A0">
              <w:rPr>
                <w:rFonts w:eastAsiaTheme="minorHAnsi" w:cs="Arial" w:hint="eastAsia"/>
                <w:color w:val="000000" w:themeColor="text1"/>
                <w:kern w:val="24"/>
                <w:szCs w:val="21"/>
              </w:rPr>
              <w:lastRenderedPageBreak/>
              <w:t>（教）小中学校課</w:t>
            </w:r>
          </w:p>
        </w:tc>
      </w:tr>
      <w:tr w:rsidR="00E964A0" w14:paraId="593531EC" w14:textId="77777777" w:rsidTr="00E964A0">
        <w:tc>
          <w:tcPr>
            <w:tcW w:w="1075" w:type="dxa"/>
            <w:vMerge/>
            <w:tcBorders>
              <w:left w:val="single" w:sz="8" w:space="0" w:color="000000"/>
              <w:right w:val="single" w:sz="8" w:space="0" w:color="000000"/>
            </w:tcBorders>
          </w:tcPr>
          <w:p w14:paraId="23ABD23B" w14:textId="77777777" w:rsidR="00E964A0" w:rsidRPr="00E964A0" w:rsidRDefault="00E964A0" w:rsidP="00E964A0">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11ACE2ED" w14:textId="1DA55DB1" w:rsidR="00E964A0" w:rsidRPr="00E964A0" w:rsidRDefault="00E964A0" w:rsidP="00E964A0">
            <w:pPr>
              <w:rPr>
                <w:rFonts w:eastAsiaTheme="minorHAnsi"/>
                <w:szCs w:val="21"/>
              </w:rPr>
            </w:pPr>
            <w:r w:rsidRPr="00E964A0">
              <w:rPr>
                <w:rFonts w:eastAsiaTheme="minorHAnsi" w:cs="Arial" w:hint="eastAsia"/>
                <w:color w:val="000000" w:themeColor="text1"/>
                <w:kern w:val="24"/>
                <w:szCs w:val="21"/>
              </w:rPr>
              <w:t>６</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308A4822" w14:textId="6C081ECC" w:rsidR="00E964A0" w:rsidRPr="00E964A0" w:rsidRDefault="00E964A0" w:rsidP="00E964A0">
            <w:pPr>
              <w:rPr>
                <w:rFonts w:eastAsiaTheme="minorHAnsi"/>
                <w:szCs w:val="21"/>
              </w:rPr>
            </w:pPr>
            <w:r w:rsidRPr="00E964A0">
              <w:rPr>
                <w:rFonts w:eastAsiaTheme="minorHAnsi" w:cs="Arial" w:hint="eastAsia"/>
                <w:color w:val="000000" w:themeColor="text1"/>
                <w:kern w:val="24"/>
                <w:szCs w:val="21"/>
              </w:rPr>
              <w:t>幼児教育と小学校教育の円滑な接続</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43FE165F" w14:textId="0E926D9A" w:rsidR="00E964A0" w:rsidRPr="00E964A0" w:rsidRDefault="00E964A0" w:rsidP="00E964A0">
            <w:pPr>
              <w:rPr>
                <w:rFonts w:eastAsiaTheme="minorHAnsi"/>
                <w:szCs w:val="21"/>
              </w:rPr>
            </w:pPr>
            <w:r w:rsidRPr="00E964A0">
              <w:rPr>
                <w:rFonts w:eastAsiaTheme="minorHAnsi" w:cs="Arial" w:hint="eastAsia"/>
                <w:color w:val="000000" w:themeColor="text1"/>
                <w:kern w:val="24"/>
                <w:szCs w:val="21"/>
              </w:rPr>
              <w:t xml:space="preserve">　幼児の生活、発達や学びの連続性を踏まえた教育課程、保育課程の相互理解を推進し、子どもたちの資質・能力を育成します。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05AD0212" w14:textId="2D9F9117" w:rsidR="00E964A0" w:rsidRPr="00E964A0" w:rsidRDefault="00E964A0" w:rsidP="00E964A0">
            <w:pPr>
              <w:pStyle w:val="Web"/>
              <w:spacing w:before="0" w:beforeAutospacing="0" w:after="0" w:afterAutospacing="0"/>
              <w:rPr>
                <w:rFonts w:asciiTheme="minorHAnsi" w:eastAsiaTheme="minorHAnsi" w:hAnsiTheme="minorHAnsi" w:cs="Arial"/>
                <w:sz w:val="21"/>
                <w:szCs w:val="21"/>
              </w:rPr>
            </w:pPr>
            <w:r w:rsidRPr="00E964A0">
              <w:rPr>
                <w:rFonts w:asciiTheme="minorHAnsi" w:eastAsiaTheme="minorHAnsi" w:hAnsiTheme="minorHAnsi" w:cs="Arial" w:hint="eastAsia"/>
                <w:color w:val="000000" w:themeColor="text1"/>
                <w:kern w:val="24"/>
                <w:sz w:val="21"/>
                <w:szCs w:val="21"/>
              </w:rPr>
              <w:t>（教）小中学校課、教育センター</w:t>
            </w:r>
          </w:p>
        </w:tc>
      </w:tr>
      <w:tr w:rsidR="00E964A0" w14:paraId="60DD26F1" w14:textId="77777777" w:rsidTr="00E964A0">
        <w:tc>
          <w:tcPr>
            <w:tcW w:w="1075" w:type="dxa"/>
            <w:vMerge/>
            <w:tcBorders>
              <w:left w:val="single" w:sz="8" w:space="0" w:color="000000"/>
              <w:right w:val="single" w:sz="8" w:space="0" w:color="000000"/>
            </w:tcBorders>
          </w:tcPr>
          <w:p w14:paraId="6D6263AA" w14:textId="77777777" w:rsidR="00E964A0" w:rsidRPr="00E964A0" w:rsidRDefault="00E964A0" w:rsidP="00E964A0">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729669EA" w14:textId="1F57482B" w:rsidR="00E964A0" w:rsidRPr="00E964A0" w:rsidRDefault="00E964A0" w:rsidP="00E964A0">
            <w:pPr>
              <w:rPr>
                <w:rFonts w:eastAsiaTheme="minorHAnsi"/>
                <w:szCs w:val="21"/>
              </w:rPr>
            </w:pPr>
            <w:r w:rsidRPr="00E964A0">
              <w:rPr>
                <w:rFonts w:eastAsiaTheme="minorHAnsi" w:cs="Arial" w:hint="eastAsia"/>
                <w:color w:val="000000" w:themeColor="text1"/>
                <w:kern w:val="24"/>
                <w:szCs w:val="21"/>
              </w:rPr>
              <w:t>７</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0F6A2B46" w14:textId="72786A3E" w:rsidR="00E964A0" w:rsidRPr="00E964A0" w:rsidRDefault="00E964A0" w:rsidP="00E964A0">
            <w:pPr>
              <w:rPr>
                <w:rFonts w:eastAsiaTheme="minorHAnsi"/>
                <w:szCs w:val="21"/>
              </w:rPr>
            </w:pPr>
            <w:r w:rsidRPr="00E964A0">
              <w:rPr>
                <w:rFonts w:eastAsiaTheme="minorHAnsi" w:cs="Arial" w:hint="eastAsia"/>
                <w:color w:val="000000" w:themeColor="text1"/>
                <w:kern w:val="24"/>
                <w:szCs w:val="21"/>
              </w:rPr>
              <w:t>子どものバス送迎における安全徹底</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770ADA3E" w14:textId="7229BCEE" w:rsidR="00E964A0" w:rsidRPr="00E964A0" w:rsidRDefault="00E964A0" w:rsidP="00E964A0">
            <w:pPr>
              <w:pStyle w:val="Web"/>
              <w:spacing w:before="0" w:beforeAutospacing="0" w:after="0" w:afterAutospacing="0"/>
              <w:rPr>
                <w:rFonts w:asciiTheme="minorHAnsi" w:eastAsiaTheme="minorHAnsi" w:hAnsiTheme="minorHAnsi" w:cs="Arial"/>
                <w:sz w:val="21"/>
                <w:szCs w:val="21"/>
              </w:rPr>
            </w:pPr>
            <w:r w:rsidRPr="00E964A0">
              <w:rPr>
                <w:rFonts w:asciiTheme="minorHAnsi" w:eastAsiaTheme="minorHAnsi" w:hAnsiTheme="minorHAnsi" w:cs="Arial" w:hint="eastAsia"/>
                <w:color w:val="000000" w:themeColor="text1"/>
                <w:kern w:val="24"/>
                <w:sz w:val="21"/>
                <w:szCs w:val="21"/>
              </w:rPr>
              <w:t xml:space="preserve">　</w:t>
            </w:r>
            <w:r w:rsidRPr="00E964A0">
              <w:rPr>
                <w:rFonts w:asciiTheme="minorHAnsi" w:eastAsiaTheme="minorHAnsi" w:hAnsiTheme="minorHAnsi" w:cstheme="minorBidi" w:hint="eastAsia"/>
                <w:color w:val="000000" w:themeColor="text1"/>
                <w:kern w:val="24"/>
                <w:sz w:val="21"/>
                <w:szCs w:val="21"/>
              </w:rPr>
              <w:t>安全に教育・保育が実施できるよう登園時の出欠確認や保育活動の場面転換時毎の人数確認の徹底、降園時の保護者への引渡し確認を確実に行うほか、園内外の活動それぞれの場面ごとに児童の人数や健康状態を確認するなど、より一層の安全管理の徹底に取組んでいただくよう周知し、送迎バスの乗降時や園外活動時の場面転換時などにおいて、児童を見失い、置き去りになる事案があった場合は、報告を行い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7663771A" w14:textId="1F5CB324" w:rsidR="00E964A0" w:rsidRPr="00E964A0" w:rsidRDefault="00E964A0" w:rsidP="00E964A0">
            <w:pPr>
              <w:rPr>
                <w:rFonts w:eastAsiaTheme="minorHAnsi"/>
                <w:szCs w:val="21"/>
              </w:rPr>
            </w:pPr>
            <w:r w:rsidRPr="00E964A0">
              <w:rPr>
                <w:rFonts w:eastAsiaTheme="minorHAnsi" w:cs="Arial" w:hint="eastAsia"/>
                <w:color w:val="000000" w:themeColor="text1"/>
                <w:kern w:val="24"/>
                <w:szCs w:val="21"/>
              </w:rPr>
              <w:t>（福）子育て支援課</w:t>
            </w:r>
          </w:p>
        </w:tc>
      </w:tr>
      <w:tr w:rsidR="00E964A0" w14:paraId="03BDDCD8" w14:textId="77777777" w:rsidTr="00E964A0">
        <w:tc>
          <w:tcPr>
            <w:tcW w:w="1075" w:type="dxa"/>
            <w:vMerge/>
            <w:tcBorders>
              <w:left w:val="single" w:sz="8" w:space="0" w:color="000000"/>
              <w:right w:val="single" w:sz="8" w:space="0" w:color="000000"/>
            </w:tcBorders>
          </w:tcPr>
          <w:p w14:paraId="576C29CC" w14:textId="77777777" w:rsidR="00E964A0" w:rsidRPr="00E964A0" w:rsidRDefault="00E964A0" w:rsidP="00E964A0">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6B8C4901" w14:textId="42513D86" w:rsidR="00E964A0" w:rsidRPr="00E964A0" w:rsidRDefault="00E964A0" w:rsidP="00E964A0">
            <w:pPr>
              <w:rPr>
                <w:rFonts w:eastAsiaTheme="minorHAnsi"/>
                <w:szCs w:val="21"/>
              </w:rPr>
            </w:pPr>
            <w:r w:rsidRPr="00E964A0">
              <w:rPr>
                <w:rFonts w:eastAsiaTheme="minorHAnsi" w:cs="Arial" w:hint="eastAsia"/>
                <w:color w:val="000000" w:themeColor="text1"/>
                <w:kern w:val="24"/>
                <w:szCs w:val="21"/>
              </w:rPr>
              <w:t>８</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7FD999A7" w14:textId="41B22887" w:rsidR="00E964A0" w:rsidRPr="00E964A0" w:rsidRDefault="00E964A0" w:rsidP="00E964A0">
            <w:pPr>
              <w:rPr>
                <w:rFonts w:eastAsiaTheme="minorHAnsi"/>
                <w:szCs w:val="21"/>
              </w:rPr>
            </w:pPr>
            <w:r w:rsidRPr="00E964A0">
              <w:rPr>
                <w:rFonts w:eastAsiaTheme="minorHAnsi" w:cs="Arial" w:hint="eastAsia"/>
                <w:color w:val="000000" w:themeColor="text1"/>
                <w:kern w:val="24"/>
                <w:szCs w:val="21"/>
              </w:rPr>
              <w:t>不適切な保育への対応</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6AC99DA1" w14:textId="77777777" w:rsidR="00E964A0" w:rsidRPr="00E964A0" w:rsidRDefault="00E964A0" w:rsidP="00E964A0">
            <w:pPr>
              <w:pStyle w:val="Web"/>
              <w:spacing w:before="0" w:beforeAutospacing="0" w:after="0" w:afterAutospacing="0"/>
              <w:rPr>
                <w:rFonts w:asciiTheme="minorHAnsi" w:eastAsiaTheme="minorHAnsi" w:hAnsiTheme="minorHAnsi" w:cs="Arial"/>
                <w:sz w:val="21"/>
                <w:szCs w:val="21"/>
              </w:rPr>
            </w:pPr>
            <w:r w:rsidRPr="00E964A0">
              <w:rPr>
                <w:rFonts w:asciiTheme="minorHAnsi" w:eastAsiaTheme="minorHAnsi" w:hAnsiTheme="minorHAnsi" w:cs="Arial" w:hint="eastAsia"/>
                <w:color w:val="000000" w:themeColor="text1"/>
                <w:kern w:val="24"/>
                <w:sz w:val="21"/>
                <w:szCs w:val="21"/>
              </w:rPr>
              <w:t xml:space="preserve">　</w:t>
            </w:r>
            <w:r w:rsidRPr="00E964A0">
              <w:rPr>
                <w:rFonts w:asciiTheme="minorHAnsi" w:eastAsiaTheme="minorHAnsi" w:hAnsiTheme="minorHAnsi" w:cstheme="minorBidi" w:hint="eastAsia"/>
                <w:color w:val="000000" w:themeColor="text1"/>
                <w:kern w:val="24"/>
                <w:sz w:val="21"/>
                <w:szCs w:val="21"/>
              </w:rPr>
              <w:t>令和５年５月に国が示した「保育所等における虐待等の防止及び</w:t>
            </w:r>
          </w:p>
          <w:p w14:paraId="59E8AA41" w14:textId="4641DD0A" w:rsidR="00E964A0" w:rsidRPr="00E964A0" w:rsidRDefault="00E964A0" w:rsidP="00E964A0">
            <w:pPr>
              <w:pStyle w:val="Web"/>
              <w:spacing w:before="0" w:beforeAutospacing="0" w:after="0" w:afterAutospacing="0"/>
              <w:rPr>
                <w:rFonts w:asciiTheme="minorHAnsi" w:eastAsiaTheme="minorHAnsi" w:hAnsiTheme="minorHAnsi" w:cs="Arial"/>
                <w:sz w:val="21"/>
                <w:szCs w:val="21"/>
              </w:rPr>
            </w:pPr>
            <w:r w:rsidRPr="00E964A0">
              <w:rPr>
                <w:rFonts w:asciiTheme="minorHAnsi" w:eastAsiaTheme="minorHAnsi" w:hAnsiTheme="minorHAnsi" w:cstheme="minorBidi" w:hint="eastAsia"/>
                <w:color w:val="000000" w:themeColor="text1"/>
                <w:kern w:val="24"/>
                <w:sz w:val="21"/>
                <w:szCs w:val="21"/>
              </w:rPr>
              <w:t>発生時の対応等に関するガイドライン」に基づき、不適切な保育の可能性のある事案が発生した場合は、必要に応じて、指導監査を実施し、適切に保育が行われるように改善を求めます。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4DD872ED" w14:textId="75EEFE0A" w:rsidR="00E964A0" w:rsidRPr="00E964A0" w:rsidRDefault="00E964A0" w:rsidP="00E964A0">
            <w:pPr>
              <w:rPr>
                <w:rFonts w:eastAsiaTheme="minorHAnsi"/>
                <w:szCs w:val="21"/>
              </w:rPr>
            </w:pPr>
            <w:r w:rsidRPr="00E964A0">
              <w:rPr>
                <w:rFonts w:eastAsiaTheme="minorHAnsi" w:cs="Arial" w:hint="eastAsia"/>
                <w:color w:val="000000" w:themeColor="text1"/>
                <w:kern w:val="24"/>
                <w:szCs w:val="21"/>
              </w:rPr>
              <w:t>（福）子育て支援課</w:t>
            </w:r>
          </w:p>
        </w:tc>
      </w:tr>
      <w:tr w:rsidR="00E964A0" w14:paraId="342E1C00" w14:textId="77777777" w:rsidTr="0007424E">
        <w:tc>
          <w:tcPr>
            <w:tcW w:w="1075" w:type="dxa"/>
            <w:vMerge w:val="restart"/>
            <w:tcBorders>
              <w:top w:val="single" w:sz="8" w:space="0" w:color="000000"/>
              <w:left w:val="single" w:sz="8" w:space="0" w:color="000000"/>
              <w:right w:val="single" w:sz="8" w:space="0" w:color="000000"/>
            </w:tcBorders>
            <w:shd w:val="clear" w:color="auto" w:fill="auto"/>
          </w:tcPr>
          <w:p w14:paraId="43ACD20B" w14:textId="4919AD7E" w:rsidR="00E964A0" w:rsidRPr="00E964A0" w:rsidRDefault="00E964A0" w:rsidP="00E964A0">
            <w:pPr>
              <w:pStyle w:val="Web"/>
              <w:spacing w:before="0" w:beforeAutospacing="0" w:after="0" w:afterAutospacing="0"/>
              <w:rPr>
                <w:rFonts w:asciiTheme="minorHAnsi" w:eastAsiaTheme="minorHAnsi" w:hAnsiTheme="minorHAnsi" w:cs="Arial"/>
                <w:sz w:val="21"/>
                <w:szCs w:val="21"/>
              </w:rPr>
            </w:pPr>
            <w:r w:rsidRPr="00E964A0">
              <w:rPr>
                <w:rFonts w:asciiTheme="minorHAnsi" w:eastAsiaTheme="minorHAnsi" w:hAnsiTheme="minorHAnsi" w:cs="Arial" w:hint="eastAsia"/>
                <w:color w:val="000000" w:themeColor="text1"/>
                <w:kern w:val="24"/>
                <w:sz w:val="21"/>
                <w:szCs w:val="21"/>
              </w:rPr>
              <w:t>（２）教育・保育にかかる人材の確保及び資質の向上</w:t>
            </w: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5802C0D8" w14:textId="652EE540" w:rsidR="00E964A0" w:rsidRPr="00E964A0" w:rsidRDefault="00E964A0" w:rsidP="00E964A0">
            <w:pPr>
              <w:rPr>
                <w:rFonts w:eastAsiaTheme="minorHAnsi"/>
                <w:szCs w:val="21"/>
              </w:rPr>
            </w:pPr>
            <w:r w:rsidRPr="00E964A0">
              <w:rPr>
                <w:rFonts w:eastAsiaTheme="minorHAnsi" w:cs="Arial" w:hint="eastAsia"/>
                <w:color w:val="000000" w:themeColor="text1"/>
                <w:kern w:val="24"/>
                <w:szCs w:val="21"/>
              </w:rPr>
              <w:t>１</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7CACF7EE" w14:textId="67C995BB" w:rsidR="00E964A0" w:rsidRPr="00E964A0" w:rsidRDefault="00E964A0" w:rsidP="00E964A0">
            <w:pPr>
              <w:pStyle w:val="Web"/>
              <w:spacing w:before="0" w:beforeAutospacing="0" w:after="0" w:afterAutospacing="0"/>
              <w:rPr>
                <w:rFonts w:asciiTheme="minorHAnsi" w:eastAsiaTheme="minorHAnsi" w:hAnsiTheme="minorHAnsi" w:cs="Arial"/>
                <w:sz w:val="21"/>
                <w:szCs w:val="21"/>
              </w:rPr>
            </w:pPr>
            <w:r w:rsidRPr="00E964A0">
              <w:rPr>
                <w:rFonts w:asciiTheme="minorHAnsi" w:eastAsiaTheme="minorHAnsi" w:hAnsiTheme="minorHAnsi" w:cs="Arial" w:hint="eastAsia"/>
                <w:color w:val="000000" w:themeColor="text1"/>
                <w:kern w:val="24"/>
                <w:sz w:val="21"/>
                <w:szCs w:val="21"/>
              </w:rPr>
              <w:t>保育教諭確保のための資格等取得支援事業</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12B06105" w14:textId="3B9B9BCE" w:rsidR="00E964A0" w:rsidRPr="00E964A0" w:rsidRDefault="00E964A0" w:rsidP="00E964A0">
            <w:pPr>
              <w:pStyle w:val="Web"/>
              <w:spacing w:before="0" w:beforeAutospacing="0" w:after="0" w:afterAutospacing="0"/>
              <w:rPr>
                <w:rFonts w:asciiTheme="minorHAnsi" w:eastAsiaTheme="minorHAnsi" w:hAnsiTheme="minorHAnsi" w:cs="Arial"/>
                <w:sz w:val="21"/>
                <w:szCs w:val="21"/>
              </w:rPr>
            </w:pPr>
            <w:r w:rsidRPr="00E964A0">
              <w:rPr>
                <w:rFonts w:asciiTheme="minorHAnsi" w:eastAsiaTheme="minorHAnsi" w:hAnsiTheme="minorHAnsi" w:cs="Arial" w:hint="eastAsia"/>
                <w:color w:val="000000" w:themeColor="text1"/>
                <w:kern w:val="24"/>
                <w:sz w:val="21"/>
                <w:szCs w:val="21"/>
              </w:rPr>
              <w:t xml:space="preserve">　幼保連携型認定こども園の保育教諭等は、幼稚園教諭免許状と保育士資格の両方の免許・資格を有する者とされています。幼稚園、保育所から幼保連携型認定こども園への円滑な移行を促進するため、いずれか一方の免許又は資格を有していれば保育教諭となることができる経過措置期間が設けられています。この期間終了までに、幼稚園教諭免許状を有する者の保育士資格取得又は幼稚園</w:t>
            </w:r>
            <w:r w:rsidRPr="00E964A0">
              <w:rPr>
                <w:rFonts w:asciiTheme="minorHAnsi" w:eastAsiaTheme="minorHAnsi" w:hAnsiTheme="minorHAnsi" w:cs="Arial" w:hint="eastAsia"/>
                <w:color w:val="000000" w:themeColor="text1"/>
                <w:kern w:val="24"/>
                <w:sz w:val="21"/>
                <w:szCs w:val="21"/>
              </w:rPr>
              <w:lastRenderedPageBreak/>
              <w:t>教諭免許状を有する者の保育士資格取得を支援することにより、子ども・子育て支援新制度の円滑な実施を図ります。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1386C487" w14:textId="32707A5E" w:rsidR="00E964A0" w:rsidRPr="00E964A0" w:rsidRDefault="00E964A0" w:rsidP="00E964A0">
            <w:pPr>
              <w:rPr>
                <w:rFonts w:eastAsiaTheme="minorHAnsi"/>
                <w:szCs w:val="21"/>
              </w:rPr>
            </w:pPr>
            <w:r w:rsidRPr="00E964A0">
              <w:rPr>
                <w:rFonts w:eastAsiaTheme="minorHAnsi" w:cs="Arial" w:hint="eastAsia"/>
                <w:color w:val="000000" w:themeColor="text1"/>
                <w:kern w:val="24"/>
                <w:szCs w:val="21"/>
              </w:rPr>
              <w:lastRenderedPageBreak/>
              <w:t>（福）子育て支援課</w:t>
            </w:r>
          </w:p>
        </w:tc>
      </w:tr>
      <w:tr w:rsidR="00E964A0" w14:paraId="75614FAA" w14:textId="77777777" w:rsidTr="0007424E">
        <w:tc>
          <w:tcPr>
            <w:tcW w:w="1075" w:type="dxa"/>
            <w:vMerge/>
            <w:tcBorders>
              <w:left w:val="single" w:sz="8" w:space="0" w:color="000000"/>
              <w:right w:val="single" w:sz="8" w:space="0" w:color="000000"/>
            </w:tcBorders>
          </w:tcPr>
          <w:p w14:paraId="0680E274" w14:textId="77777777" w:rsidR="00E964A0" w:rsidRPr="00E964A0" w:rsidRDefault="00E964A0" w:rsidP="00E964A0">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197C3B28" w14:textId="20133075" w:rsidR="00E964A0" w:rsidRPr="00E964A0" w:rsidRDefault="00E964A0" w:rsidP="00E964A0">
            <w:pPr>
              <w:rPr>
                <w:rFonts w:eastAsiaTheme="minorHAnsi"/>
                <w:szCs w:val="21"/>
              </w:rPr>
            </w:pPr>
            <w:r w:rsidRPr="00E964A0">
              <w:rPr>
                <w:rFonts w:eastAsiaTheme="minorHAnsi" w:cs="Arial" w:hint="eastAsia"/>
                <w:color w:val="000000" w:themeColor="text1"/>
                <w:kern w:val="24"/>
                <w:szCs w:val="21"/>
              </w:rPr>
              <w:t>２</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4DF63E27" w14:textId="1B36B6D9" w:rsidR="00E964A0" w:rsidRPr="00E964A0" w:rsidRDefault="00E964A0" w:rsidP="00E964A0">
            <w:pPr>
              <w:rPr>
                <w:rFonts w:eastAsiaTheme="minorHAnsi"/>
                <w:szCs w:val="21"/>
              </w:rPr>
            </w:pPr>
            <w:r w:rsidRPr="00E964A0">
              <w:rPr>
                <w:rFonts w:eastAsiaTheme="minorHAnsi" w:cs="Arial" w:hint="eastAsia"/>
                <w:color w:val="000000" w:themeColor="text1"/>
                <w:kern w:val="24"/>
                <w:szCs w:val="21"/>
                <w:lang w:eastAsia="zh-TW"/>
              </w:rPr>
              <w:t>潜在保育士確保事業</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7ABB4916" w14:textId="5F8639E7" w:rsidR="00E964A0" w:rsidRPr="00E964A0" w:rsidRDefault="00E964A0" w:rsidP="00E964A0">
            <w:pPr>
              <w:pStyle w:val="Web"/>
              <w:spacing w:before="0" w:beforeAutospacing="0" w:after="0" w:afterAutospacing="0"/>
              <w:rPr>
                <w:rFonts w:asciiTheme="minorHAnsi" w:eastAsiaTheme="minorHAnsi" w:hAnsiTheme="minorHAnsi" w:cs="Arial"/>
                <w:sz w:val="21"/>
                <w:szCs w:val="21"/>
              </w:rPr>
            </w:pPr>
            <w:r w:rsidRPr="00E964A0">
              <w:rPr>
                <w:rFonts w:asciiTheme="minorHAnsi" w:eastAsiaTheme="minorHAnsi" w:hAnsiTheme="minorHAnsi" w:cs="Arial" w:hint="eastAsia"/>
                <w:color w:val="000000" w:themeColor="text1"/>
                <w:kern w:val="24"/>
                <w:sz w:val="21"/>
                <w:szCs w:val="21"/>
              </w:rPr>
              <w:t xml:space="preserve">　保育士・保育所支援センターを設置し、保育所等で就労していない保育士（いわゆる潜在保育士）に対し、保育士登録簿を活用した働きかけや、就職あっせん、現場復帰に必要となる研修や職場体験を行い、再就職等への支援を行い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7DEFD8E9" w14:textId="76B51CE7" w:rsidR="00E964A0" w:rsidRPr="00E964A0" w:rsidRDefault="00E964A0" w:rsidP="00E964A0">
            <w:pPr>
              <w:rPr>
                <w:rFonts w:eastAsiaTheme="minorHAnsi"/>
                <w:szCs w:val="21"/>
              </w:rPr>
            </w:pPr>
            <w:r w:rsidRPr="00E964A0">
              <w:rPr>
                <w:rFonts w:eastAsiaTheme="minorHAnsi" w:cs="Arial" w:hint="eastAsia"/>
                <w:color w:val="000000" w:themeColor="text1"/>
                <w:kern w:val="24"/>
                <w:szCs w:val="21"/>
              </w:rPr>
              <w:t>（福）子育て支援課</w:t>
            </w:r>
          </w:p>
        </w:tc>
      </w:tr>
      <w:tr w:rsidR="00E964A0" w14:paraId="652811EB" w14:textId="77777777" w:rsidTr="0007424E">
        <w:tc>
          <w:tcPr>
            <w:tcW w:w="1075" w:type="dxa"/>
            <w:vMerge/>
            <w:tcBorders>
              <w:left w:val="single" w:sz="8" w:space="0" w:color="000000"/>
              <w:right w:val="single" w:sz="8" w:space="0" w:color="000000"/>
            </w:tcBorders>
          </w:tcPr>
          <w:p w14:paraId="56E8A8E0" w14:textId="77777777" w:rsidR="00E964A0" w:rsidRPr="00E964A0" w:rsidRDefault="00E964A0" w:rsidP="00E964A0">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36A373E4" w14:textId="1D22B01F" w:rsidR="00E964A0" w:rsidRPr="00E964A0" w:rsidRDefault="00E964A0" w:rsidP="00E964A0">
            <w:pPr>
              <w:rPr>
                <w:rFonts w:eastAsiaTheme="minorHAnsi"/>
                <w:szCs w:val="21"/>
              </w:rPr>
            </w:pPr>
            <w:r w:rsidRPr="00E964A0">
              <w:rPr>
                <w:rFonts w:eastAsiaTheme="minorHAnsi" w:cs="Arial" w:hint="eastAsia"/>
                <w:color w:val="000000" w:themeColor="text1"/>
                <w:kern w:val="24"/>
                <w:szCs w:val="21"/>
              </w:rPr>
              <w:t>３</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37A1B57D" w14:textId="56CB65CF" w:rsidR="00E964A0" w:rsidRPr="00E964A0" w:rsidRDefault="00E964A0" w:rsidP="00E964A0">
            <w:pPr>
              <w:rPr>
                <w:rFonts w:eastAsiaTheme="minorHAnsi"/>
                <w:szCs w:val="21"/>
              </w:rPr>
            </w:pPr>
            <w:r w:rsidRPr="00E964A0">
              <w:rPr>
                <w:rFonts w:eastAsiaTheme="minorHAnsi" w:cs="Arial" w:hint="eastAsia"/>
                <w:color w:val="000000" w:themeColor="text1"/>
                <w:kern w:val="24"/>
                <w:szCs w:val="21"/>
              </w:rPr>
              <w:t>地域限定保育士試験の実施（再掲）</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51BC5713" w14:textId="3B683680" w:rsidR="00E964A0" w:rsidRPr="00E964A0" w:rsidRDefault="00E964A0" w:rsidP="00E964A0">
            <w:pPr>
              <w:pStyle w:val="Web"/>
              <w:spacing w:before="0" w:beforeAutospacing="0" w:after="0" w:afterAutospacing="0"/>
              <w:rPr>
                <w:rFonts w:asciiTheme="minorHAnsi" w:eastAsiaTheme="minorHAnsi" w:hAnsiTheme="minorHAnsi" w:cs="Arial"/>
                <w:sz w:val="21"/>
                <w:szCs w:val="21"/>
              </w:rPr>
            </w:pPr>
            <w:r w:rsidRPr="00E964A0">
              <w:rPr>
                <w:rFonts w:asciiTheme="minorHAnsi" w:eastAsiaTheme="minorHAnsi" w:hAnsiTheme="minorHAnsi" w:cs="Arial" w:hint="eastAsia"/>
                <w:color w:val="000000" w:themeColor="text1"/>
                <w:kern w:val="24"/>
                <w:sz w:val="21"/>
                <w:szCs w:val="21"/>
              </w:rPr>
              <w:t xml:space="preserve">　保育実技講習会による地域限定保育士試験を実施することにより、保育士試験の受験者に多様な選択肢を提供し、府内における新たな保育士資格取得者を増やす等、国家戦略特別区域制度を活用した事業を推進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41654580" w14:textId="2869DDF7" w:rsidR="00E964A0" w:rsidRPr="00E964A0" w:rsidRDefault="00E964A0" w:rsidP="00E964A0">
            <w:pPr>
              <w:rPr>
                <w:rFonts w:eastAsiaTheme="minorHAnsi"/>
                <w:szCs w:val="21"/>
              </w:rPr>
            </w:pPr>
            <w:r w:rsidRPr="00E964A0">
              <w:rPr>
                <w:rFonts w:eastAsiaTheme="minorHAnsi" w:cs="Arial" w:hint="eastAsia"/>
                <w:color w:val="000000" w:themeColor="text1"/>
                <w:kern w:val="24"/>
                <w:szCs w:val="21"/>
              </w:rPr>
              <w:t>（福）子育て支援課</w:t>
            </w:r>
          </w:p>
        </w:tc>
      </w:tr>
      <w:tr w:rsidR="00E964A0" w14:paraId="27CE8D19" w14:textId="77777777" w:rsidTr="0007424E">
        <w:tc>
          <w:tcPr>
            <w:tcW w:w="1075" w:type="dxa"/>
            <w:vMerge/>
            <w:tcBorders>
              <w:left w:val="single" w:sz="8" w:space="0" w:color="000000"/>
              <w:right w:val="single" w:sz="8" w:space="0" w:color="000000"/>
            </w:tcBorders>
          </w:tcPr>
          <w:p w14:paraId="1B74841E" w14:textId="77777777" w:rsidR="00E964A0" w:rsidRPr="00E964A0" w:rsidRDefault="00E964A0" w:rsidP="00E964A0">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5FFD373B" w14:textId="0075272C" w:rsidR="00E964A0" w:rsidRPr="00E964A0" w:rsidRDefault="00E964A0" w:rsidP="00E964A0">
            <w:pPr>
              <w:rPr>
                <w:rFonts w:eastAsiaTheme="minorHAnsi"/>
                <w:szCs w:val="21"/>
              </w:rPr>
            </w:pPr>
            <w:r w:rsidRPr="00E964A0">
              <w:rPr>
                <w:rFonts w:eastAsiaTheme="minorHAnsi" w:cs="Arial" w:hint="eastAsia"/>
                <w:color w:val="000000" w:themeColor="text1"/>
                <w:kern w:val="24"/>
                <w:szCs w:val="21"/>
              </w:rPr>
              <w:t>４</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103CC574" w14:textId="27FF8F56" w:rsidR="00E964A0" w:rsidRPr="00E964A0" w:rsidRDefault="00E964A0" w:rsidP="00E964A0">
            <w:pPr>
              <w:pStyle w:val="Web"/>
              <w:spacing w:before="0" w:beforeAutospacing="0" w:after="0" w:afterAutospacing="0"/>
              <w:rPr>
                <w:rFonts w:asciiTheme="minorHAnsi" w:eastAsiaTheme="minorHAnsi" w:hAnsiTheme="minorHAnsi" w:cs="Arial"/>
                <w:sz w:val="21"/>
                <w:szCs w:val="21"/>
              </w:rPr>
            </w:pPr>
            <w:r w:rsidRPr="00E964A0">
              <w:rPr>
                <w:rFonts w:asciiTheme="minorHAnsi" w:eastAsiaTheme="minorHAnsi" w:hAnsiTheme="minorHAnsi" w:cs="Arial" w:hint="eastAsia"/>
                <w:color w:val="000000" w:themeColor="text1"/>
                <w:kern w:val="24"/>
                <w:sz w:val="21"/>
                <w:szCs w:val="21"/>
              </w:rPr>
              <w:t>保育士等キャリアアップ研修の実施機関指定</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066F9FA7" w14:textId="122AB0FC" w:rsidR="00E964A0" w:rsidRPr="00E964A0" w:rsidRDefault="00E964A0" w:rsidP="00E964A0">
            <w:pPr>
              <w:pStyle w:val="Web"/>
              <w:spacing w:before="0" w:beforeAutospacing="0" w:after="0" w:afterAutospacing="0"/>
              <w:rPr>
                <w:rFonts w:asciiTheme="minorHAnsi" w:eastAsiaTheme="minorHAnsi" w:hAnsiTheme="minorHAnsi" w:cs="Arial"/>
                <w:sz w:val="21"/>
                <w:szCs w:val="21"/>
              </w:rPr>
            </w:pPr>
            <w:r w:rsidRPr="00E964A0">
              <w:rPr>
                <w:rFonts w:asciiTheme="minorHAnsi" w:eastAsiaTheme="minorHAnsi" w:hAnsiTheme="minorHAnsi" w:cs="Arial" w:hint="eastAsia"/>
                <w:color w:val="000000" w:themeColor="text1"/>
                <w:kern w:val="24"/>
                <w:sz w:val="21"/>
                <w:szCs w:val="21"/>
              </w:rPr>
              <w:t xml:space="preserve">　保育士に高度な専門性が求められるようになってきたことや保育士のキャリアパス整備といった課題に取り組むために本研修の機会を広く確保します。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034C791A" w14:textId="7DC907B3" w:rsidR="00E964A0" w:rsidRPr="00E964A0" w:rsidRDefault="00E964A0" w:rsidP="00E964A0">
            <w:pPr>
              <w:rPr>
                <w:rFonts w:eastAsiaTheme="minorHAnsi"/>
                <w:szCs w:val="21"/>
              </w:rPr>
            </w:pPr>
            <w:r w:rsidRPr="00E964A0">
              <w:rPr>
                <w:rFonts w:eastAsiaTheme="minorHAnsi" w:cs="Arial" w:hint="eastAsia"/>
                <w:color w:val="000000" w:themeColor="text1"/>
                <w:kern w:val="24"/>
                <w:szCs w:val="21"/>
              </w:rPr>
              <w:t>（福）子育て支援課</w:t>
            </w:r>
          </w:p>
        </w:tc>
      </w:tr>
      <w:tr w:rsidR="00E964A0" w14:paraId="32785F96" w14:textId="77777777" w:rsidTr="0007424E">
        <w:tc>
          <w:tcPr>
            <w:tcW w:w="1075" w:type="dxa"/>
            <w:vMerge/>
            <w:tcBorders>
              <w:left w:val="single" w:sz="8" w:space="0" w:color="000000"/>
              <w:right w:val="single" w:sz="8" w:space="0" w:color="000000"/>
            </w:tcBorders>
          </w:tcPr>
          <w:p w14:paraId="224B672B" w14:textId="77777777" w:rsidR="00E964A0" w:rsidRPr="00E964A0" w:rsidRDefault="00E964A0" w:rsidP="00E964A0">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41C19066" w14:textId="24394FEC" w:rsidR="00E964A0" w:rsidRPr="00E964A0" w:rsidRDefault="00E964A0" w:rsidP="00E964A0">
            <w:pPr>
              <w:rPr>
                <w:rFonts w:eastAsiaTheme="minorHAnsi"/>
                <w:szCs w:val="21"/>
              </w:rPr>
            </w:pPr>
            <w:r w:rsidRPr="00E964A0">
              <w:rPr>
                <w:rFonts w:eastAsiaTheme="minorHAnsi" w:cs="Arial" w:hint="eastAsia"/>
                <w:color w:val="000000" w:themeColor="text1"/>
                <w:kern w:val="24"/>
                <w:szCs w:val="21"/>
              </w:rPr>
              <w:t>５</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39CD603D" w14:textId="0AD465C1" w:rsidR="00E964A0" w:rsidRPr="00E964A0" w:rsidRDefault="00E964A0" w:rsidP="00E964A0">
            <w:pPr>
              <w:pStyle w:val="Web"/>
              <w:spacing w:before="0" w:beforeAutospacing="0" w:after="0" w:afterAutospacing="0"/>
              <w:rPr>
                <w:rFonts w:asciiTheme="minorHAnsi" w:eastAsiaTheme="minorHAnsi" w:hAnsiTheme="minorHAnsi" w:cs="Arial"/>
                <w:sz w:val="21"/>
                <w:szCs w:val="21"/>
              </w:rPr>
            </w:pPr>
            <w:r w:rsidRPr="00E964A0">
              <w:rPr>
                <w:rFonts w:asciiTheme="minorHAnsi" w:eastAsiaTheme="minorHAnsi" w:hAnsiTheme="minorHAnsi" w:cs="Arial" w:hint="eastAsia"/>
                <w:color w:val="000000" w:themeColor="text1"/>
                <w:kern w:val="24"/>
                <w:sz w:val="21"/>
                <w:szCs w:val="21"/>
              </w:rPr>
              <w:t>認定こども園等研修・幼児教育フォーラム・幼児教育理解推進事業・幼児教育人権研修（再掲）</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16F1CD11" w14:textId="1150450E" w:rsidR="00E964A0" w:rsidRPr="00E964A0" w:rsidRDefault="00E964A0" w:rsidP="00E964A0">
            <w:pPr>
              <w:pStyle w:val="Web"/>
              <w:spacing w:before="0" w:beforeAutospacing="0" w:after="0" w:afterAutospacing="0"/>
              <w:rPr>
                <w:rFonts w:asciiTheme="minorHAnsi" w:eastAsiaTheme="minorHAnsi" w:hAnsiTheme="minorHAnsi" w:cs="Arial"/>
                <w:sz w:val="21"/>
                <w:szCs w:val="21"/>
              </w:rPr>
            </w:pPr>
            <w:r w:rsidRPr="00E964A0">
              <w:rPr>
                <w:rFonts w:asciiTheme="minorHAnsi" w:eastAsiaTheme="minorHAnsi" w:hAnsiTheme="minorHAnsi" w:cs="Arial" w:hint="eastAsia"/>
                <w:color w:val="000000" w:themeColor="text1"/>
                <w:kern w:val="24"/>
                <w:sz w:val="21"/>
                <w:szCs w:val="21"/>
              </w:rPr>
              <w:t xml:space="preserve">　研修やフォーラム、協議会等を通じて、効果的な取組の周知・普及を図ることにより、認定こども園、幼稚園、保育所における教育・保育機能の充実をめざします。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5554D4E6" w14:textId="4F75D671" w:rsidR="00E964A0" w:rsidRPr="00E964A0" w:rsidRDefault="00E964A0" w:rsidP="00E964A0">
            <w:pPr>
              <w:pStyle w:val="Web"/>
              <w:spacing w:before="0" w:beforeAutospacing="0" w:after="0" w:afterAutospacing="0"/>
              <w:rPr>
                <w:rFonts w:asciiTheme="minorHAnsi" w:eastAsiaTheme="minorHAnsi" w:hAnsiTheme="minorHAnsi" w:cs="Arial"/>
                <w:sz w:val="21"/>
                <w:szCs w:val="21"/>
              </w:rPr>
            </w:pPr>
            <w:r w:rsidRPr="00E964A0">
              <w:rPr>
                <w:rFonts w:asciiTheme="minorHAnsi" w:eastAsiaTheme="minorHAnsi" w:hAnsiTheme="minorHAnsi" w:cs="Arial" w:hint="eastAsia"/>
                <w:color w:val="000000" w:themeColor="text1"/>
                <w:kern w:val="24"/>
                <w:sz w:val="21"/>
                <w:szCs w:val="21"/>
              </w:rPr>
              <w:t>（福）子育て支援課、（教）小中学校課、教育センター、私学課</w:t>
            </w:r>
          </w:p>
        </w:tc>
      </w:tr>
      <w:tr w:rsidR="00E964A0" w14:paraId="5734F22B" w14:textId="77777777" w:rsidTr="0007424E">
        <w:tc>
          <w:tcPr>
            <w:tcW w:w="1075" w:type="dxa"/>
            <w:vMerge/>
            <w:tcBorders>
              <w:left w:val="single" w:sz="8" w:space="0" w:color="000000"/>
              <w:right w:val="single" w:sz="8" w:space="0" w:color="000000"/>
            </w:tcBorders>
          </w:tcPr>
          <w:p w14:paraId="4E738673" w14:textId="77777777" w:rsidR="00E964A0" w:rsidRPr="00E964A0" w:rsidRDefault="00E964A0" w:rsidP="00E964A0">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40F9C3EB" w14:textId="3A17AB6C" w:rsidR="00E964A0" w:rsidRPr="00E964A0" w:rsidRDefault="00E964A0" w:rsidP="00E964A0">
            <w:pPr>
              <w:rPr>
                <w:rFonts w:eastAsiaTheme="minorHAnsi"/>
                <w:szCs w:val="21"/>
              </w:rPr>
            </w:pPr>
            <w:r w:rsidRPr="00E964A0">
              <w:rPr>
                <w:rFonts w:eastAsiaTheme="minorHAnsi" w:cs="Arial" w:hint="eastAsia"/>
                <w:color w:val="000000" w:themeColor="text1"/>
                <w:kern w:val="24"/>
                <w:szCs w:val="21"/>
              </w:rPr>
              <w:t>６</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48DDD58E" w14:textId="56566714" w:rsidR="00E964A0" w:rsidRPr="00E964A0" w:rsidRDefault="00E964A0" w:rsidP="00E964A0">
            <w:pPr>
              <w:pStyle w:val="Web"/>
              <w:spacing w:before="0" w:beforeAutospacing="0" w:after="0" w:afterAutospacing="0"/>
              <w:rPr>
                <w:rFonts w:asciiTheme="minorHAnsi" w:eastAsiaTheme="minorHAnsi" w:hAnsiTheme="minorHAnsi" w:cs="Arial"/>
                <w:sz w:val="21"/>
                <w:szCs w:val="21"/>
              </w:rPr>
            </w:pPr>
            <w:r w:rsidRPr="00E964A0">
              <w:rPr>
                <w:rFonts w:asciiTheme="minorHAnsi" w:eastAsiaTheme="minorHAnsi" w:hAnsiTheme="minorHAnsi" w:cs="Arial" w:hint="eastAsia"/>
                <w:color w:val="000000" w:themeColor="text1"/>
                <w:kern w:val="24"/>
                <w:sz w:val="21"/>
                <w:szCs w:val="21"/>
              </w:rPr>
              <w:t>保育所障がい児保育担当保育士等研修会の実施</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0156717F" w14:textId="4BBD5D35" w:rsidR="00E964A0" w:rsidRPr="00E964A0" w:rsidRDefault="00E964A0" w:rsidP="00E964A0">
            <w:pPr>
              <w:pStyle w:val="Web"/>
              <w:spacing w:before="0" w:beforeAutospacing="0" w:after="0" w:afterAutospacing="0"/>
              <w:rPr>
                <w:rFonts w:asciiTheme="minorHAnsi" w:eastAsiaTheme="minorHAnsi" w:hAnsiTheme="minorHAnsi" w:cs="Arial"/>
                <w:sz w:val="21"/>
                <w:szCs w:val="21"/>
              </w:rPr>
            </w:pPr>
            <w:r w:rsidRPr="00E964A0">
              <w:rPr>
                <w:rFonts w:asciiTheme="minorHAnsi" w:eastAsiaTheme="minorHAnsi" w:hAnsiTheme="minorHAnsi" w:cs="Arial" w:hint="eastAsia"/>
                <w:color w:val="000000" w:themeColor="text1"/>
                <w:kern w:val="24"/>
                <w:sz w:val="21"/>
                <w:szCs w:val="21"/>
              </w:rPr>
              <w:t xml:space="preserve">　保育所等における障がい児保育の実施に必要な知識及び技術に関する研修を行い、障がい児保育を担当する保育士等の資質の向上を図ります。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6C4CBE7F" w14:textId="44EF831A" w:rsidR="00E964A0" w:rsidRPr="00E964A0" w:rsidRDefault="00E964A0" w:rsidP="00E964A0">
            <w:pPr>
              <w:rPr>
                <w:rFonts w:eastAsiaTheme="minorHAnsi"/>
                <w:szCs w:val="21"/>
              </w:rPr>
            </w:pPr>
            <w:r w:rsidRPr="00E964A0">
              <w:rPr>
                <w:rFonts w:eastAsiaTheme="minorHAnsi" w:cs="Arial" w:hint="eastAsia"/>
                <w:color w:val="000000" w:themeColor="text1"/>
                <w:kern w:val="24"/>
                <w:szCs w:val="21"/>
              </w:rPr>
              <w:t>（福）子育て支援課</w:t>
            </w:r>
          </w:p>
        </w:tc>
      </w:tr>
      <w:tr w:rsidR="00E964A0" w14:paraId="75283DA6" w14:textId="77777777" w:rsidTr="0007424E">
        <w:tc>
          <w:tcPr>
            <w:tcW w:w="1075" w:type="dxa"/>
            <w:vMerge/>
            <w:tcBorders>
              <w:left w:val="single" w:sz="8" w:space="0" w:color="000000"/>
              <w:right w:val="single" w:sz="8" w:space="0" w:color="000000"/>
            </w:tcBorders>
          </w:tcPr>
          <w:p w14:paraId="54B8CD17" w14:textId="77777777" w:rsidR="00E964A0" w:rsidRPr="00E964A0" w:rsidRDefault="00E964A0" w:rsidP="00E964A0">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50A0C1F9" w14:textId="33855AEE" w:rsidR="00E964A0" w:rsidRPr="00E964A0" w:rsidRDefault="00E964A0" w:rsidP="00E964A0">
            <w:pPr>
              <w:rPr>
                <w:rFonts w:eastAsiaTheme="minorHAnsi"/>
                <w:szCs w:val="21"/>
              </w:rPr>
            </w:pPr>
            <w:r w:rsidRPr="00E964A0">
              <w:rPr>
                <w:rFonts w:eastAsiaTheme="minorHAnsi" w:cs="Arial" w:hint="eastAsia"/>
                <w:color w:val="000000" w:themeColor="text1"/>
                <w:kern w:val="24"/>
                <w:szCs w:val="21"/>
              </w:rPr>
              <w:t>７</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423E4666" w14:textId="1DFE382D" w:rsidR="00E964A0" w:rsidRPr="00E964A0" w:rsidRDefault="00E964A0" w:rsidP="00E964A0">
            <w:pPr>
              <w:rPr>
                <w:rFonts w:eastAsiaTheme="minorHAnsi"/>
                <w:szCs w:val="21"/>
              </w:rPr>
            </w:pPr>
            <w:r w:rsidRPr="00E964A0">
              <w:rPr>
                <w:rFonts w:eastAsiaTheme="minorHAnsi" w:cs="Arial" w:hint="eastAsia"/>
                <w:color w:val="000000" w:themeColor="text1"/>
                <w:kern w:val="24"/>
                <w:szCs w:val="21"/>
              </w:rPr>
              <w:t>認可外保育施設の指導監督強化事業</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6A1F81D5" w14:textId="3CBDD669" w:rsidR="00E964A0" w:rsidRPr="00E964A0" w:rsidRDefault="00E964A0" w:rsidP="00E964A0">
            <w:pPr>
              <w:rPr>
                <w:rFonts w:eastAsiaTheme="minorHAnsi"/>
                <w:szCs w:val="21"/>
              </w:rPr>
            </w:pPr>
            <w:r w:rsidRPr="00E964A0">
              <w:rPr>
                <w:rFonts w:eastAsiaTheme="minorHAnsi" w:cs="Arial" w:hint="eastAsia"/>
                <w:color w:val="000000" w:themeColor="text1"/>
                <w:kern w:val="24"/>
                <w:szCs w:val="21"/>
              </w:rPr>
              <w:t xml:space="preserve">　認可外保育施設の適切な運営を確保するため、施設職員等に対する研修を実施します。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55C4ACDB" w14:textId="59D75F99" w:rsidR="00E964A0" w:rsidRPr="00E964A0" w:rsidRDefault="00E964A0" w:rsidP="00E964A0">
            <w:pPr>
              <w:rPr>
                <w:rFonts w:eastAsiaTheme="minorHAnsi"/>
                <w:szCs w:val="21"/>
              </w:rPr>
            </w:pPr>
            <w:r w:rsidRPr="00E964A0">
              <w:rPr>
                <w:rFonts w:eastAsiaTheme="minorHAnsi" w:cs="Arial" w:hint="eastAsia"/>
                <w:color w:val="000000" w:themeColor="text1"/>
                <w:kern w:val="24"/>
                <w:szCs w:val="21"/>
              </w:rPr>
              <w:t>（福）子育て支援課</w:t>
            </w:r>
          </w:p>
        </w:tc>
      </w:tr>
      <w:tr w:rsidR="00E964A0" w14:paraId="370A2642" w14:textId="77777777" w:rsidTr="0007424E">
        <w:tc>
          <w:tcPr>
            <w:tcW w:w="1075" w:type="dxa"/>
            <w:vMerge/>
            <w:tcBorders>
              <w:left w:val="single" w:sz="8" w:space="0" w:color="000000"/>
              <w:right w:val="single" w:sz="8" w:space="0" w:color="000000"/>
            </w:tcBorders>
          </w:tcPr>
          <w:p w14:paraId="14C3F182" w14:textId="77777777" w:rsidR="00E964A0" w:rsidRPr="00E964A0" w:rsidRDefault="00E964A0" w:rsidP="00E964A0">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3C14CD16" w14:textId="367B482D" w:rsidR="00E964A0" w:rsidRPr="00E964A0" w:rsidRDefault="00E964A0" w:rsidP="00E964A0">
            <w:pPr>
              <w:rPr>
                <w:rFonts w:eastAsiaTheme="minorHAnsi"/>
                <w:szCs w:val="21"/>
              </w:rPr>
            </w:pPr>
            <w:r w:rsidRPr="00E964A0">
              <w:rPr>
                <w:rFonts w:eastAsiaTheme="minorHAnsi" w:cs="Arial" w:hint="eastAsia"/>
                <w:color w:val="000000" w:themeColor="text1"/>
                <w:kern w:val="24"/>
                <w:szCs w:val="21"/>
              </w:rPr>
              <w:t>８</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050C9C10" w14:textId="328CA6CA" w:rsidR="00E964A0" w:rsidRPr="00E964A0" w:rsidRDefault="00E964A0" w:rsidP="00E964A0">
            <w:pPr>
              <w:rPr>
                <w:rFonts w:eastAsiaTheme="minorHAnsi"/>
                <w:szCs w:val="21"/>
              </w:rPr>
            </w:pPr>
            <w:r w:rsidRPr="00E964A0">
              <w:rPr>
                <w:rFonts w:eastAsiaTheme="minorHAnsi" w:cs="Arial" w:hint="eastAsia"/>
                <w:color w:val="000000" w:themeColor="text1"/>
                <w:kern w:val="24"/>
                <w:szCs w:val="21"/>
              </w:rPr>
              <w:t>気づき支援人材育成事業</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4FCBC7D6" w14:textId="58E74EF3" w:rsidR="00E964A0" w:rsidRPr="00E964A0" w:rsidRDefault="00E964A0" w:rsidP="00E964A0">
            <w:pPr>
              <w:rPr>
                <w:rFonts w:eastAsiaTheme="minorHAnsi"/>
                <w:szCs w:val="21"/>
              </w:rPr>
            </w:pPr>
            <w:r w:rsidRPr="00E964A0">
              <w:rPr>
                <w:rFonts w:eastAsiaTheme="minorHAnsi" w:cs="Arial" w:hint="eastAsia"/>
                <w:color w:val="000000" w:themeColor="text1"/>
                <w:kern w:val="24"/>
                <w:szCs w:val="21"/>
              </w:rPr>
              <w:t xml:space="preserve">　発達障がいの可能性がある子どもの早期発見、子どもへの早期支援ができる人材を養成するため、大阪府内の保育所・幼稚園等に勤務する保育士・幼稚園教諭等を対象に、発達障がいの特性と発達障がい児への具体的な支援方法などについての研修を実施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57BE3528" w14:textId="3CCCA9A1" w:rsidR="00E964A0" w:rsidRPr="00E964A0" w:rsidRDefault="00E964A0" w:rsidP="00E964A0">
            <w:pPr>
              <w:rPr>
                <w:rFonts w:eastAsiaTheme="minorHAnsi"/>
                <w:szCs w:val="21"/>
              </w:rPr>
            </w:pPr>
            <w:r w:rsidRPr="00E964A0">
              <w:rPr>
                <w:rFonts w:eastAsiaTheme="minorHAnsi" w:cs="Arial" w:hint="eastAsia"/>
                <w:color w:val="000000" w:themeColor="text1"/>
                <w:kern w:val="24"/>
                <w:szCs w:val="21"/>
              </w:rPr>
              <w:t>（福）地域生活支援課</w:t>
            </w:r>
          </w:p>
        </w:tc>
      </w:tr>
      <w:tr w:rsidR="00E964A0" w14:paraId="7946CCDB" w14:textId="77777777" w:rsidTr="0007424E">
        <w:tc>
          <w:tcPr>
            <w:tcW w:w="1075" w:type="dxa"/>
            <w:vMerge/>
            <w:tcBorders>
              <w:left w:val="single" w:sz="8" w:space="0" w:color="000000"/>
              <w:right w:val="single" w:sz="8" w:space="0" w:color="000000"/>
            </w:tcBorders>
          </w:tcPr>
          <w:p w14:paraId="34A7E780" w14:textId="77777777" w:rsidR="00E964A0" w:rsidRPr="00E964A0" w:rsidRDefault="00E964A0" w:rsidP="00E964A0">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2868F01E" w14:textId="129447CE" w:rsidR="00E964A0" w:rsidRPr="00E964A0" w:rsidRDefault="00E964A0" w:rsidP="00E964A0">
            <w:pPr>
              <w:rPr>
                <w:rFonts w:eastAsiaTheme="minorHAnsi"/>
                <w:szCs w:val="21"/>
              </w:rPr>
            </w:pPr>
            <w:r w:rsidRPr="00E964A0">
              <w:rPr>
                <w:rFonts w:eastAsiaTheme="minorHAnsi" w:cs="Arial" w:hint="eastAsia"/>
                <w:color w:val="000000" w:themeColor="text1"/>
                <w:kern w:val="24"/>
                <w:szCs w:val="21"/>
              </w:rPr>
              <w:t>９</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5CD087D6" w14:textId="5D9353CB" w:rsidR="00E964A0" w:rsidRPr="00E964A0" w:rsidRDefault="00E964A0" w:rsidP="00E964A0">
            <w:pPr>
              <w:rPr>
                <w:rFonts w:eastAsiaTheme="minorHAnsi"/>
                <w:szCs w:val="21"/>
              </w:rPr>
            </w:pPr>
            <w:r w:rsidRPr="00E964A0">
              <w:rPr>
                <w:rFonts w:eastAsiaTheme="minorHAnsi" w:cs="Arial" w:hint="eastAsia"/>
                <w:color w:val="000000" w:themeColor="text1"/>
                <w:kern w:val="24"/>
                <w:szCs w:val="21"/>
              </w:rPr>
              <w:t>幼児教育に携わる教職員の資質の向上</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46F80DE2" w14:textId="78028828" w:rsidR="00E964A0" w:rsidRPr="00E964A0" w:rsidRDefault="00E964A0" w:rsidP="00E964A0">
            <w:pPr>
              <w:rPr>
                <w:rFonts w:eastAsiaTheme="minorHAnsi"/>
                <w:szCs w:val="21"/>
              </w:rPr>
            </w:pPr>
            <w:r w:rsidRPr="00E964A0">
              <w:rPr>
                <w:rFonts w:eastAsiaTheme="minorHAnsi" w:cs="Arial" w:hint="eastAsia"/>
                <w:color w:val="000000" w:themeColor="text1"/>
                <w:kern w:val="24"/>
                <w:szCs w:val="21"/>
              </w:rPr>
              <w:t xml:space="preserve">　幼児教育センターにおいて、幼児教育アドバイザー育成・フォローアップ研修を実施し、教職員の資質向上を担う人材を確保します。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35397B95" w14:textId="142E5893" w:rsidR="00E964A0" w:rsidRPr="00E964A0" w:rsidRDefault="00E964A0" w:rsidP="00E964A0">
            <w:pPr>
              <w:rPr>
                <w:rFonts w:eastAsiaTheme="minorHAnsi"/>
                <w:szCs w:val="21"/>
              </w:rPr>
            </w:pPr>
            <w:r w:rsidRPr="00E964A0">
              <w:rPr>
                <w:rFonts w:eastAsiaTheme="minorHAnsi" w:cs="Arial" w:hint="eastAsia"/>
                <w:color w:val="000000" w:themeColor="text1"/>
                <w:kern w:val="24"/>
                <w:szCs w:val="21"/>
              </w:rPr>
              <w:t>（教）教育センター</w:t>
            </w:r>
          </w:p>
        </w:tc>
      </w:tr>
    </w:tbl>
    <w:p w14:paraId="52B8E020" w14:textId="2C2DE392" w:rsidR="00571832" w:rsidRDefault="00571832" w:rsidP="00571832"/>
    <w:tbl>
      <w:tblPr>
        <w:tblStyle w:val="a5"/>
        <w:tblW w:w="0" w:type="auto"/>
        <w:tblLook w:val="04A0" w:firstRow="1" w:lastRow="0" w:firstColumn="1" w:lastColumn="0" w:noHBand="0" w:noVBand="1"/>
      </w:tblPr>
      <w:tblGrid>
        <w:gridCol w:w="1075"/>
        <w:gridCol w:w="720"/>
        <w:gridCol w:w="2880"/>
        <w:gridCol w:w="3780"/>
        <w:gridCol w:w="1173"/>
      </w:tblGrid>
      <w:tr w:rsidR="00571832" w14:paraId="6A966CC0" w14:textId="77777777" w:rsidTr="007E736B">
        <w:tc>
          <w:tcPr>
            <w:tcW w:w="1075" w:type="dxa"/>
          </w:tcPr>
          <w:p w14:paraId="0C84D0B9" w14:textId="77777777" w:rsidR="00571832" w:rsidRDefault="00571832" w:rsidP="007E736B">
            <w:pPr>
              <w:jc w:val="center"/>
            </w:pPr>
            <w:r>
              <w:rPr>
                <w:rFonts w:hint="eastAsia"/>
              </w:rPr>
              <w:t>取組項目番号</w:t>
            </w:r>
          </w:p>
        </w:tc>
        <w:tc>
          <w:tcPr>
            <w:tcW w:w="720" w:type="dxa"/>
          </w:tcPr>
          <w:p w14:paraId="5E4806DF" w14:textId="77777777" w:rsidR="00571832" w:rsidRDefault="00571832" w:rsidP="007E736B">
            <w:pPr>
              <w:jc w:val="center"/>
            </w:pPr>
            <w:r>
              <w:rPr>
                <w:rFonts w:hint="eastAsia"/>
              </w:rPr>
              <w:t>事業番号</w:t>
            </w:r>
          </w:p>
        </w:tc>
        <w:tc>
          <w:tcPr>
            <w:tcW w:w="2880" w:type="dxa"/>
          </w:tcPr>
          <w:p w14:paraId="0C3C85A9" w14:textId="77777777" w:rsidR="00571832" w:rsidRDefault="00571832" w:rsidP="007E736B">
            <w:pPr>
              <w:jc w:val="center"/>
            </w:pPr>
            <w:r>
              <w:rPr>
                <w:rFonts w:hint="eastAsia"/>
              </w:rPr>
              <w:t>事業名</w:t>
            </w:r>
          </w:p>
        </w:tc>
        <w:tc>
          <w:tcPr>
            <w:tcW w:w="3780" w:type="dxa"/>
          </w:tcPr>
          <w:p w14:paraId="08E06669" w14:textId="77777777" w:rsidR="00571832" w:rsidRDefault="00571832" w:rsidP="007E736B">
            <w:pPr>
              <w:jc w:val="center"/>
            </w:pPr>
            <w:r>
              <w:rPr>
                <w:rFonts w:hint="eastAsia"/>
              </w:rPr>
              <w:t>事業概要</w:t>
            </w:r>
          </w:p>
        </w:tc>
        <w:tc>
          <w:tcPr>
            <w:tcW w:w="1173" w:type="dxa"/>
          </w:tcPr>
          <w:p w14:paraId="23C57E99" w14:textId="77777777" w:rsidR="00571832" w:rsidRDefault="00571832" w:rsidP="007E736B">
            <w:pPr>
              <w:jc w:val="center"/>
            </w:pPr>
            <w:r>
              <w:rPr>
                <w:rFonts w:hint="eastAsia"/>
              </w:rPr>
              <w:t>所管部署</w:t>
            </w:r>
          </w:p>
        </w:tc>
      </w:tr>
      <w:tr w:rsidR="00CF0B49" w14:paraId="51335499" w14:textId="77777777" w:rsidTr="00971C00">
        <w:tc>
          <w:tcPr>
            <w:tcW w:w="9628" w:type="dxa"/>
            <w:gridSpan w:val="5"/>
          </w:tcPr>
          <w:p w14:paraId="57D63EC8" w14:textId="57B7EC4D" w:rsidR="00CF0B49" w:rsidRDefault="00310464" w:rsidP="00310464">
            <w:r>
              <w:rPr>
                <w:rFonts w:hint="eastAsia"/>
              </w:rPr>
              <w:t>基本方向２　子どもが成長できる社会</w:t>
            </w:r>
          </w:p>
        </w:tc>
      </w:tr>
      <w:tr w:rsidR="00CF0B49" w14:paraId="7F81D4C3" w14:textId="77777777" w:rsidTr="002177BB">
        <w:tc>
          <w:tcPr>
            <w:tcW w:w="9628" w:type="dxa"/>
            <w:gridSpan w:val="5"/>
          </w:tcPr>
          <w:p w14:paraId="6F6E8F71" w14:textId="44736379" w:rsidR="00CF0B49" w:rsidRDefault="00310464" w:rsidP="00310464">
            <w:r>
              <w:rPr>
                <w:rFonts w:hint="eastAsia"/>
              </w:rPr>
              <w:t>４　確かな学力の定着と学びの深化</w:t>
            </w:r>
          </w:p>
        </w:tc>
      </w:tr>
      <w:tr w:rsidR="00E31334" w14:paraId="438ECEF0" w14:textId="77777777" w:rsidTr="00E31334">
        <w:tc>
          <w:tcPr>
            <w:tcW w:w="1075" w:type="dxa"/>
            <w:vMerge w:val="restart"/>
            <w:tcBorders>
              <w:top w:val="single" w:sz="8" w:space="0" w:color="000000"/>
              <w:left w:val="single" w:sz="8" w:space="0" w:color="000000"/>
              <w:right w:val="single" w:sz="8" w:space="0" w:color="000000"/>
            </w:tcBorders>
            <w:shd w:val="clear" w:color="auto" w:fill="auto"/>
          </w:tcPr>
          <w:p w14:paraId="32CC40A4" w14:textId="5AAFD8F3" w:rsidR="00E31334" w:rsidRPr="00E31334" w:rsidRDefault="00E31334" w:rsidP="00E31334">
            <w:pPr>
              <w:pStyle w:val="Web"/>
              <w:spacing w:before="0" w:beforeAutospacing="0" w:after="0" w:afterAutospacing="0"/>
              <w:rPr>
                <w:rFonts w:asciiTheme="minorHAnsi" w:eastAsiaTheme="minorHAnsi" w:hAnsiTheme="minorHAnsi" w:cs="Arial"/>
                <w:sz w:val="21"/>
                <w:szCs w:val="21"/>
              </w:rPr>
            </w:pPr>
            <w:r w:rsidRPr="00E31334">
              <w:rPr>
                <w:rFonts w:asciiTheme="minorHAnsi" w:eastAsiaTheme="minorHAnsi" w:hAnsiTheme="minorHAnsi" w:cs="Arial" w:hint="eastAsia"/>
                <w:color w:val="000000" w:themeColor="text1"/>
                <w:kern w:val="24"/>
                <w:sz w:val="21"/>
                <w:szCs w:val="21"/>
              </w:rPr>
              <w:t>（１）個別最適な学びと協働的な学びによる学びの深化</w:t>
            </w: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60D89A89" w14:textId="1F6B36F7" w:rsidR="00E31334" w:rsidRPr="00E31334" w:rsidRDefault="00E31334" w:rsidP="00E31334">
            <w:pPr>
              <w:rPr>
                <w:rFonts w:eastAsiaTheme="minorHAnsi"/>
                <w:szCs w:val="21"/>
              </w:rPr>
            </w:pPr>
            <w:r w:rsidRPr="00E31334">
              <w:rPr>
                <w:rFonts w:eastAsiaTheme="minorHAnsi" w:cs="Arial" w:hint="eastAsia"/>
                <w:color w:val="000000" w:themeColor="text1"/>
                <w:kern w:val="24"/>
                <w:szCs w:val="21"/>
              </w:rPr>
              <w:t>１</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70AD5421" w14:textId="6F2874AC" w:rsidR="00E31334" w:rsidRPr="00E31334" w:rsidRDefault="00E31334" w:rsidP="00E31334">
            <w:pPr>
              <w:rPr>
                <w:rFonts w:eastAsiaTheme="minorHAnsi"/>
                <w:szCs w:val="21"/>
              </w:rPr>
            </w:pPr>
            <w:r w:rsidRPr="00E31334">
              <w:rPr>
                <w:rFonts w:eastAsiaTheme="minorHAnsi" w:cs="Arial" w:hint="eastAsia"/>
                <w:color w:val="000000" w:themeColor="text1"/>
                <w:kern w:val="24"/>
                <w:szCs w:val="21"/>
              </w:rPr>
              <w:t>スクール・エンパワーメント推進事業</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44817870" w14:textId="7E10ED9B" w:rsidR="00E31334" w:rsidRPr="00E31334" w:rsidRDefault="00E31334" w:rsidP="00E31334">
            <w:pPr>
              <w:rPr>
                <w:rFonts w:eastAsiaTheme="minorHAnsi"/>
                <w:szCs w:val="21"/>
              </w:rPr>
            </w:pPr>
            <w:r w:rsidRPr="00E31334">
              <w:rPr>
                <w:rFonts w:eastAsiaTheme="minorHAnsi" w:cs="Arial" w:hint="eastAsia"/>
                <w:color w:val="000000" w:themeColor="text1"/>
                <w:kern w:val="24"/>
                <w:szCs w:val="21"/>
              </w:rPr>
              <w:t xml:space="preserve">　学力向上に向けた取組を市町村の中心となって進める学校や府全体の学力課題の改善に向けた取組を進める学校として、府内69小学校、55中学校にスクール・エンパワーメント担当教員を配置し、学力向上に向けた計画に基づく組織的な取組の好事例の収集、効果的な取組の普及を行い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35F643AB" w14:textId="6A784EB7" w:rsidR="00E31334" w:rsidRPr="00E31334" w:rsidRDefault="00E31334" w:rsidP="00E31334">
            <w:pPr>
              <w:rPr>
                <w:rFonts w:eastAsiaTheme="minorHAnsi"/>
                <w:szCs w:val="21"/>
              </w:rPr>
            </w:pPr>
            <w:r w:rsidRPr="00E31334">
              <w:rPr>
                <w:rFonts w:eastAsiaTheme="minorHAnsi" w:cs="Arial" w:hint="eastAsia"/>
                <w:color w:val="000000" w:themeColor="text1"/>
                <w:kern w:val="24"/>
                <w:szCs w:val="21"/>
              </w:rPr>
              <w:t>（教）小中学校課</w:t>
            </w:r>
          </w:p>
        </w:tc>
      </w:tr>
      <w:tr w:rsidR="00E31334" w14:paraId="6B2B0C19" w14:textId="77777777" w:rsidTr="00E31334">
        <w:tc>
          <w:tcPr>
            <w:tcW w:w="1075" w:type="dxa"/>
            <w:vMerge/>
            <w:tcBorders>
              <w:left w:val="single" w:sz="8" w:space="0" w:color="000000"/>
              <w:right w:val="single" w:sz="8" w:space="0" w:color="000000"/>
            </w:tcBorders>
          </w:tcPr>
          <w:p w14:paraId="58A5A288" w14:textId="77777777" w:rsidR="00E31334" w:rsidRPr="00E31334" w:rsidRDefault="00E31334" w:rsidP="00E31334">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655910F9" w14:textId="2470A29E" w:rsidR="00E31334" w:rsidRPr="00E31334" w:rsidRDefault="00E31334" w:rsidP="00E31334">
            <w:pPr>
              <w:rPr>
                <w:rFonts w:eastAsiaTheme="minorHAnsi"/>
                <w:szCs w:val="21"/>
              </w:rPr>
            </w:pPr>
            <w:r w:rsidRPr="00E31334">
              <w:rPr>
                <w:rFonts w:eastAsiaTheme="minorHAnsi" w:cs="Arial" w:hint="eastAsia"/>
                <w:color w:val="000000" w:themeColor="text1"/>
                <w:kern w:val="24"/>
                <w:szCs w:val="21"/>
              </w:rPr>
              <w:t>２</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24ED0AEF" w14:textId="71753743" w:rsidR="00E31334" w:rsidRPr="00E31334" w:rsidRDefault="00E31334" w:rsidP="00E31334">
            <w:pPr>
              <w:pStyle w:val="Web"/>
              <w:spacing w:before="0" w:beforeAutospacing="0" w:after="0" w:afterAutospacing="0"/>
              <w:rPr>
                <w:rFonts w:asciiTheme="minorHAnsi" w:eastAsiaTheme="minorHAnsi" w:hAnsiTheme="minorHAnsi" w:cs="Arial"/>
                <w:sz w:val="21"/>
                <w:szCs w:val="21"/>
              </w:rPr>
            </w:pPr>
            <w:r w:rsidRPr="00E31334">
              <w:rPr>
                <w:rFonts w:asciiTheme="minorHAnsi" w:eastAsiaTheme="minorHAnsi" w:hAnsiTheme="minorHAnsi" w:cs="Arial" w:hint="eastAsia"/>
                <w:color w:val="000000" w:themeColor="text1"/>
                <w:kern w:val="24"/>
                <w:sz w:val="21"/>
                <w:szCs w:val="21"/>
              </w:rPr>
              <w:t>小学生すくすくウォッチ、中学生チャレンジテストの実施</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34C92A92" w14:textId="38D6088A" w:rsidR="00E31334" w:rsidRPr="00E31334" w:rsidRDefault="00E31334" w:rsidP="00E31334">
            <w:pPr>
              <w:pStyle w:val="Web"/>
              <w:spacing w:before="0" w:beforeAutospacing="0" w:after="0" w:afterAutospacing="0"/>
              <w:rPr>
                <w:rFonts w:asciiTheme="minorHAnsi" w:eastAsiaTheme="minorHAnsi" w:hAnsiTheme="minorHAnsi" w:cs="Arial"/>
                <w:sz w:val="21"/>
                <w:szCs w:val="21"/>
              </w:rPr>
            </w:pPr>
            <w:r w:rsidRPr="00E31334">
              <w:rPr>
                <w:rFonts w:asciiTheme="minorHAnsi" w:eastAsiaTheme="minorHAnsi" w:hAnsiTheme="minorHAnsi" w:cs="Arial" w:hint="eastAsia"/>
                <w:color w:val="000000" w:themeColor="text1"/>
                <w:kern w:val="24"/>
                <w:sz w:val="21"/>
                <w:szCs w:val="21"/>
              </w:rPr>
              <w:t xml:space="preserve">　各学校が子どもたちの学習の状況を詳細に把握、分析するとともに、子どもたち自身が学力の伸びや自分の強み・弱みなどを把握することで、学力等を向上させようという意欲を高められるよう、「小学生すくすくウォッチ」「中学生チャレンジテスト」を実施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24730246" w14:textId="1FB2D910" w:rsidR="00E31334" w:rsidRPr="00E31334" w:rsidRDefault="00E31334" w:rsidP="00E31334">
            <w:pPr>
              <w:rPr>
                <w:rFonts w:eastAsiaTheme="minorHAnsi"/>
                <w:szCs w:val="21"/>
              </w:rPr>
            </w:pPr>
            <w:r w:rsidRPr="00E31334">
              <w:rPr>
                <w:rFonts w:eastAsiaTheme="minorHAnsi" w:cs="Arial" w:hint="eastAsia"/>
                <w:color w:val="000000" w:themeColor="text1"/>
                <w:kern w:val="24"/>
                <w:szCs w:val="21"/>
              </w:rPr>
              <w:t>（教）小中学校課</w:t>
            </w:r>
          </w:p>
        </w:tc>
      </w:tr>
      <w:tr w:rsidR="00E31334" w14:paraId="4A19A656" w14:textId="77777777" w:rsidTr="00E31334">
        <w:tc>
          <w:tcPr>
            <w:tcW w:w="1075" w:type="dxa"/>
            <w:vMerge/>
            <w:tcBorders>
              <w:left w:val="single" w:sz="8" w:space="0" w:color="000000"/>
              <w:right w:val="single" w:sz="8" w:space="0" w:color="000000"/>
            </w:tcBorders>
          </w:tcPr>
          <w:p w14:paraId="50CFADE6" w14:textId="77777777" w:rsidR="00E31334" w:rsidRPr="00E31334" w:rsidRDefault="00E31334" w:rsidP="00E31334">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4A4F2692" w14:textId="2B3DF93B" w:rsidR="00E31334" w:rsidRPr="00E31334" w:rsidRDefault="00E31334" w:rsidP="00E31334">
            <w:pPr>
              <w:rPr>
                <w:rFonts w:eastAsiaTheme="minorHAnsi"/>
                <w:szCs w:val="21"/>
              </w:rPr>
            </w:pPr>
            <w:r w:rsidRPr="00E31334">
              <w:rPr>
                <w:rFonts w:eastAsiaTheme="minorHAnsi" w:cs="Arial" w:hint="eastAsia"/>
                <w:color w:val="000000" w:themeColor="text1"/>
                <w:kern w:val="24"/>
                <w:szCs w:val="21"/>
              </w:rPr>
              <w:t>３</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59879CF5" w14:textId="06127213" w:rsidR="00E31334" w:rsidRPr="00E31334" w:rsidRDefault="00E31334" w:rsidP="00E31334">
            <w:pPr>
              <w:pStyle w:val="Web"/>
              <w:spacing w:before="0" w:beforeAutospacing="0" w:after="0" w:afterAutospacing="0"/>
              <w:rPr>
                <w:rFonts w:asciiTheme="minorHAnsi" w:eastAsiaTheme="minorHAnsi" w:hAnsiTheme="minorHAnsi" w:cs="Arial"/>
                <w:sz w:val="21"/>
                <w:szCs w:val="21"/>
              </w:rPr>
            </w:pPr>
            <w:r w:rsidRPr="00E31334">
              <w:rPr>
                <w:rFonts w:asciiTheme="minorHAnsi" w:eastAsiaTheme="minorHAnsi" w:hAnsiTheme="minorHAnsi" w:cs="Arial" w:hint="eastAsia"/>
                <w:color w:val="000000" w:themeColor="text1"/>
                <w:kern w:val="24"/>
                <w:sz w:val="21"/>
                <w:szCs w:val="21"/>
              </w:rPr>
              <w:t>府立学校における「わかる授業」「魅力ある授業」の推進</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429D4EC0" w14:textId="0CAEF183" w:rsidR="00E31334" w:rsidRPr="00E31334" w:rsidRDefault="00E31334" w:rsidP="00E31334">
            <w:pPr>
              <w:pStyle w:val="Web"/>
              <w:spacing w:before="0" w:beforeAutospacing="0" w:after="0" w:afterAutospacing="0"/>
              <w:rPr>
                <w:rFonts w:asciiTheme="minorHAnsi" w:eastAsiaTheme="minorHAnsi" w:hAnsiTheme="minorHAnsi" w:cs="Arial"/>
                <w:sz w:val="21"/>
                <w:szCs w:val="21"/>
              </w:rPr>
            </w:pPr>
            <w:r w:rsidRPr="00E31334">
              <w:rPr>
                <w:rFonts w:asciiTheme="minorHAnsi" w:eastAsiaTheme="minorHAnsi" w:hAnsiTheme="minorHAnsi" w:cs="Arial" w:hint="eastAsia"/>
                <w:color w:val="000000" w:themeColor="text1"/>
                <w:kern w:val="24"/>
                <w:sz w:val="21"/>
                <w:szCs w:val="21"/>
              </w:rPr>
              <w:t xml:space="preserve">　子どもたちが授業への興味・関心や理解度を高め、主体的に学ぶ授業改善を進めます。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27E2FD3C" w14:textId="6B4E0FDA" w:rsidR="00E31334" w:rsidRPr="00E31334" w:rsidRDefault="00E31334" w:rsidP="00E31334">
            <w:pPr>
              <w:rPr>
                <w:rFonts w:eastAsiaTheme="minorHAnsi"/>
                <w:szCs w:val="21"/>
              </w:rPr>
            </w:pPr>
            <w:r w:rsidRPr="00E31334">
              <w:rPr>
                <w:rFonts w:eastAsiaTheme="minorHAnsi" w:cs="Arial" w:hint="eastAsia"/>
                <w:color w:val="000000" w:themeColor="text1"/>
                <w:kern w:val="24"/>
                <w:szCs w:val="21"/>
              </w:rPr>
              <w:t>（</w:t>
            </w:r>
            <w:r w:rsidRPr="00E31334">
              <w:rPr>
                <w:rFonts w:eastAsiaTheme="minorHAnsi" w:cs="Arial" w:hint="eastAsia"/>
                <w:color w:val="000000" w:themeColor="text1"/>
                <w:kern w:val="24"/>
                <w:szCs w:val="21"/>
                <w:lang w:eastAsia="zh-TW"/>
              </w:rPr>
              <w:t>教</w:t>
            </w:r>
            <w:r w:rsidRPr="00E31334">
              <w:rPr>
                <w:rFonts w:eastAsiaTheme="minorHAnsi" w:cs="Arial" w:hint="eastAsia"/>
                <w:color w:val="000000" w:themeColor="text1"/>
                <w:kern w:val="24"/>
                <w:szCs w:val="21"/>
              </w:rPr>
              <w:t>）</w:t>
            </w:r>
            <w:r w:rsidRPr="00E31334">
              <w:rPr>
                <w:rFonts w:eastAsiaTheme="minorHAnsi" w:cs="Arial" w:hint="eastAsia"/>
                <w:color w:val="000000" w:themeColor="text1"/>
                <w:kern w:val="24"/>
                <w:szCs w:val="21"/>
                <w:lang w:eastAsia="zh-TW"/>
              </w:rPr>
              <w:t>高等学校課</w:t>
            </w:r>
          </w:p>
        </w:tc>
      </w:tr>
      <w:tr w:rsidR="00E31334" w14:paraId="7400EE0E" w14:textId="77777777" w:rsidTr="00E31334">
        <w:tc>
          <w:tcPr>
            <w:tcW w:w="1075" w:type="dxa"/>
            <w:vMerge/>
            <w:tcBorders>
              <w:left w:val="single" w:sz="8" w:space="0" w:color="000000"/>
              <w:right w:val="single" w:sz="8" w:space="0" w:color="000000"/>
            </w:tcBorders>
          </w:tcPr>
          <w:p w14:paraId="56A4ED25" w14:textId="77777777" w:rsidR="00E31334" w:rsidRPr="00E31334" w:rsidRDefault="00E31334" w:rsidP="00E31334">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102A851A" w14:textId="337FD3DE" w:rsidR="00E31334" w:rsidRPr="00E31334" w:rsidRDefault="00E31334" w:rsidP="00E31334">
            <w:pPr>
              <w:rPr>
                <w:rFonts w:eastAsiaTheme="minorHAnsi"/>
                <w:szCs w:val="21"/>
              </w:rPr>
            </w:pPr>
            <w:r w:rsidRPr="00E31334">
              <w:rPr>
                <w:rFonts w:eastAsiaTheme="minorHAnsi" w:cs="Arial" w:hint="eastAsia"/>
                <w:color w:val="000000" w:themeColor="text1"/>
                <w:kern w:val="24"/>
                <w:szCs w:val="21"/>
              </w:rPr>
              <w:t>４</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49EFACB0" w14:textId="77777777" w:rsidR="00E31334" w:rsidRPr="00E31334" w:rsidRDefault="00E31334" w:rsidP="00E31334">
            <w:pPr>
              <w:pStyle w:val="Web"/>
              <w:spacing w:before="0" w:beforeAutospacing="0" w:after="0" w:afterAutospacing="0"/>
              <w:rPr>
                <w:rFonts w:asciiTheme="minorHAnsi" w:eastAsiaTheme="minorHAnsi" w:hAnsiTheme="minorHAnsi" w:cs="Arial"/>
                <w:sz w:val="21"/>
                <w:szCs w:val="21"/>
              </w:rPr>
            </w:pPr>
            <w:r w:rsidRPr="00E31334">
              <w:rPr>
                <w:rFonts w:asciiTheme="minorHAnsi" w:eastAsiaTheme="minorHAnsi" w:hAnsiTheme="minorHAnsi" w:cs="Arial" w:hint="eastAsia"/>
                <w:color w:val="000000" w:themeColor="text1"/>
                <w:kern w:val="24"/>
                <w:sz w:val="21"/>
                <w:szCs w:val="21"/>
              </w:rPr>
              <w:t>英語教育推進事業（「生きた」英語</w:t>
            </w:r>
          </w:p>
          <w:p w14:paraId="4A40F60F" w14:textId="0AC0A8E4" w:rsidR="00E31334" w:rsidRPr="00E31334" w:rsidRDefault="00E31334" w:rsidP="00E31334">
            <w:pPr>
              <w:rPr>
                <w:rFonts w:eastAsiaTheme="minorHAnsi"/>
                <w:szCs w:val="21"/>
              </w:rPr>
            </w:pPr>
            <w:r w:rsidRPr="00E31334">
              <w:rPr>
                <w:rFonts w:eastAsiaTheme="minorHAnsi" w:cs="Arial" w:hint="eastAsia"/>
                <w:color w:val="000000" w:themeColor="text1"/>
                <w:kern w:val="24"/>
                <w:szCs w:val="21"/>
              </w:rPr>
              <w:lastRenderedPageBreak/>
              <w:t>教育推進プロジェクト）</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1C1BFB36" w14:textId="77777777" w:rsidR="00E31334" w:rsidRPr="00E31334" w:rsidRDefault="00E31334" w:rsidP="00E31334">
            <w:pPr>
              <w:pStyle w:val="Web"/>
              <w:spacing w:before="0" w:beforeAutospacing="0" w:after="0" w:afterAutospacing="0"/>
              <w:rPr>
                <w:rFonts w:asciiTheme="minorHAnsi" w:eastAsiaTheme="minorHAnsi" w:hAnsiTheme="minorHAnsi" w:cs="Arial"/>
                <w:sz w:val="21"/>
                <w:szCs w:val="21"/>
              </w:rPr>
            </w:pPr>
            <w:r w:rsidRPr="00E31334">
              <w:rPr>
                <w:rFonts w:asciiTheme="minorHAnsi" w:eastAsiaTheme="minorHAnsi" w:hAnsiTheme="minorHAnsi" w:cs="Arial" w:hint="eastAsia"/>
                <w:color w:val="000000" w:themeColor="text1"/>
                <w:kern w:val="24"/>
                <w:sz w:val="21"/>
                <w:szCs w:val="21"/>
              </w:rPr>
              <w:lastRenderedPageBreak/>
              <w:t xml:space="preserve">　「大阪版CAN-DOリスト」や「STEPS in OSAKA」、「BASE in </w:t>
            </w:r>
            <w:r w:rsidRPr="00E31334">
              <w:rPr>
                <w:rFonts w:asciiTheme="minorHAnsi" w:eastAsiaTheme="minorHAnsi" w:hAnsiTheme="minorHAnsi" w:cs="Arial" w:hint="eastAsia"/>
                <w:color w:val="000000" w:themeColor="text1"/>
                <w:kern w:val="24"/>
                <w:sz w:val="21"/>
                <w:szCs w:val="21"/>
              </w:rPr>
              <w:lastRenderedPageBreak/>
              <w:t>OSAKA」等のデジタルコンテンツの活用により、１人１台端末を活用した個別最適な学びと、小・中・高等学校の連続性のある学びを実現していきます。</w:t>
            </w:r>
          </w:p>
          <w:p w14:paraId="09B35D9D" w14:textId="2E73E151" w:rsidR="00E31334" w:rsidRPr="00E31334" w:rsidRDefault="00E31334" w:rsidP="00E31334">
            <w:pPr>
              <w:pStyle w:val="Web"/>
              <w:spacing w:before="0" w:beforeAutospacing="0" w:after="0" w:afterAutospacing="0"/>
              <w:rPr>
                <w:rFonts w:asciiTheme="minorHAnsi" w:eastAsiaTheme="minorHAnsi" w:hAnsiTheme="minorHAnsi" w:cs="Arial"/>
                <w:sz w:val="21"/>
                <w:szCs w:val="21"/>
              </w:rPr>
            </w:pPr>
            <w:r w:rsidRPr="00E31334">
              <w:rPr>
                <w:rFonts w:asciiTheme="minorHAnsi" w:eastAsiaTheme="minorHAnsi" w:hAnsiTheme="minorHAnsi" w:cs="Arial" w:hint="eastAsia"/>
                <w:color w:val="000000" w:themeColor="text1"/>
                <w:kern w:val="24"/>
                <w:sz w:val="21"/>
                <w:szCs w:val="21"/>
              </w:rPr>
              <w:t xml:space="preserve">　さらに、児童生徒が授業や家庭学習で身に付けた英語を実際のコミュニケーションの場面で活用できるようにするため、イングリッシュキャンプや国際会議等を実施し、児童生徒の実践的なコミュニケーション能力の育成を図ります。</w:t>
            </w:r>
          </w:p>
          <w:p w14:paraId="392C7F75" w14:textId="2E97B924" w:rsidR="00E31334" w:rsidRPr="00E31334" w:rsidRDefault="00E31334" w:rsidP="00E31334">
            <w:pPr>
              <w:pStyle w:val="Web"/>
              <w:spacing w:before="0" w:beforeAutospacing="0" w:after="0" w:afterAutospacing="0"/>
              <w:rPr>
                <w:rFonts w:asciiTheme="minorHAnsi" w:eastAsiaTheme="minorHAnsi" w:hAnsiTheme="minorHAnsi" w:cs="Arial"/>
                <w:sz w:val="21"/>
                <w:szCs w:val="21"/>
              </w:rPr>
            </w:pPr>
            <w:r w:rsidRPr="00E31334">
              <w:rPr>
                <w:rFonts w:asciiTheme="minorHAnsi" w:eastAsiaTheme="minorHAnsi" w:hAnsiTheme="minorHAnsi" w:cs="Arial" w:hint="eastAsia"/>
                <w:color w:val="000000" w:themeColor="text1"/>
                <w:kern w:val="24"/>
                <w:sz w:val="21"/>
                <w:szCs w:val="21"/>
              </w:rPr>
              <w:t xml:space="preserve">　また、府立高校の生徒が「生きた」英語力、とりわけ話す力を身につけることをめざし、授業内外において英語によるコミュニケーションの機会を充実させるため、全ての全日制の高校に週５日、定時制の高校に週１日ネイティブ講師を配置するとともに、教員の指導力や英語力の向上をめざした教員研修等を実施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7B227574" w14:textId="1EC85E1D" w:rsidR="00E31334" w:rsidRPr="00E31334" w:rsidRDefault="00E31334" w:rsidP="00E31334">
            <w:pPr>
              <w:rPr>
                <w:rFonts w:eastAsiaTheme="minorHAnsi"/>
                <w:szCs w:val="21"/>
              </w:rPr>
            </w:pPr>
            <w:r w:rsidRPr="00E31334">
              <w:rPr>
                <w:rFonts w:eastAsiaTheme="minorHAnsi" w:cs="Arial" w:hint="eastAsia"/>
                <w:color w:val="000000" w:themeColor="text1"/>
                <w:kern w:val="24"/>
                <w:szCs w:val="21"/>
              </w:rPr>
              <w:lastRenderedPageBreak/>
              <w:t>（</w:t>
            </w:r>
            <w:r w:rsidRPr="00E31334">
              <w:rPr>
                <w:rFonts w:eastAsiaTheme="minorHAnsi" w:cs="Arial" w:hint="eastAsia"/>
                <w:color w:val="000000" w:themeColor="text1"/>
                <w:kern w:val="24"/>
                <w:szCs w:val="21"/>
                <w:lang w:eastAsia="zh-TW"/>
              </w:rPr>
              <w:t>教</w:t>
            </w:r>
            <w:r w:rsidRPr="00E31334">
              <w:rPr>
                <w:rFonts w:eastAsiaTheme="minorHAnsi" w:cs="Arial" w:hint="eastAsia"/>
                <w:color w:val="000000" w:themeColor="text1"/>
                <w:kern w:val="24"/>
                <w:szCs w:val="21"/>
              </w:rPr>
              <w:t>）</w:t>
            </w:r>
            <w:r w:rsidRPr="00E31334">
              <w:rPr>
                <w:rFonts w:eastAsiaTheme="minorHAnsi" w:cs="Arial" w:hint="eastAsia"/>
                <w:color w:val="000000" w:themeColor="text1"/>
                <w:kern w:val="24"/>
                <w:szCs w:val="21"/>
                <w:lang w:eastAsia="zh-TW"/>
              </w:rPr>
              <w:t>高等学校課</w:t>
            </w:r>
            <w:r w:rsidRPr="00E31334">
              <w:rPr>
                <w:rFonts w:eastAsiaTheme="minorHAnsi" w:cs="Arial" w:hint="eastAsia"/>
                <w:color w:val="000000" w:themeColor="text1"/>
                <w:kern w:val="24"/>
                <w:szCs w:val="21"/>
              </w:rPr>
              <w:t>、小</w:t>
            </w:r>
            <w:r w:rsidRPr="00E31334">
              <w:rPr>
                <w:rFonts w:eastAsiaTheme="minorHAnsi" w:cs="Arial" w:hint="eastAsia"/>
                <w:color w:val="000000" w:themeColor="text1"/>
                <w:kern w:val="24"/>
                <w:szCs w:val="21"/>
              </w:rPr>
              <w:lastRenderedPageBreak/>
              <w:t>中学校課</w:t>
            </w:r>
          </w:p>
        </w:tc>
      </w:tr>
      <w:tr w:rsidR="00E31334" w14:paraId="7BFE5F50" w14:textId="77777777" w:rsidTr="00E31334">
        <w:tc>
          <w:tcPr>
            <w:tcW w:w="1075" w:type="dxa"/>
            <w:vMerge/>
            <w:tcBorders>
              <w:left w:val="single" w:sz="8" w:space="0" w:color="000000"/>
              <w:right w:val="single" w:sz="8" w:space="0" w:color="000000"/>
            </w:tcBorders>
          </w:tcPr>
          <w:p w14:paraId="429AB9B9" w14:textId="77777777" w:rsidR="00E31334" w:rsidRPr="00E31334" w:rsidRDefault="00E31334" w:rsidP="00E31334">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44D3B790" w14:textId="07CF50F6" w:rsidR="00E31334" w:rsidRPr="00E31334" w:rsidRDefault="00E31334" w:rsidP="00E31334">
            <w:pPr>
              <w:rPr>
                <w:rFonts w:eastAsiaTheme="minorHAnsi"/>
                <w:szCs w:val="21"/>
              </w:rPr>
            </w:pPr>
            <w:r w:rsidRPr="00E31334">
              <w:rPr>
                <w:rFonts w:eastAsiaTheme="minorHAnsi" w:cs="Arial" w:hint="eastAsia"/>
                <w:color w:val="000000" w:themeColor="text1"/>
                <w:kern w:val="24"/>
                <w:szCs w:val="21"/>
              </w:rPr>
              <w:t>５</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0935E27D" w14:textId="0DA67651" w:rsidR="00E31334" w:rsidRPr="00E31334" w:rsidRDefault="00E31334" w:rsidP="00E31334">
            <w:pPr>
              <w:pStyle w:val="Web"/>
              <w:spacing w:before="0" w:beforeAutospacing="0" w:after="0" w:afterAutospacing="0"/>
              <w:rPr>
                <w:rFonts w:asciiTheme="minorHAnsi" w:eastAsiaTheme="minorHAnsi" w:hAnsiTheme="minorHAnsi" w:cs="Arial"/>
                <w:sz w:val="21"/>
                <w:szCs w:val="21"/>
              </w:rPr>
            </w:pPr>
            <w:r w:rsidRPr="00E31334">
              <w:rPr>
                <w:rFonts w:asciiTheme="minorHAnsi" w:eastAsiaTheme="minorHAnsi" w:hAnsiTheme="minorHAnsi" w:cs="Arial" w:hint="eastAsia"/>
                <w:color w:val="000000" w:themeColor="text1"/>
                <w:kern w:val="24"/>
                <w:sz w:val="21"/>
                <w:szCs w:val="21"/>
              </w:rPr>
              <w:t>工科高校</w:t>
            </w:r>
            <w:r w:rsidRPr="00E31334">
              <w:rPr>
                <w:rFonts w:asciiTheme="minorHAnsi" w:eastAsiaTheme="minorHAnsi" w:hAnsiTheme="minorHAnsi" w:cstheme="minorBidi" w:hint="eastAsia"/>
                <w:color w:val="000000" w:themeColor="text1"/>
                <w:kern w:val="24"/>
                <w:sz w:val="21"/>
                <w:szCs w:val="21"/>
              </w:rPr>
              <w:t>・商業系高校・農業高校</w:t>
            </w:r>
            <w:r w:rsidRPr="00E31334">
              <w:rPr>
                <w:rFonts w:asciiTheme="minorHAnsi" w:eastAsiaTheme="minorHAnsi" w:hAnsiTheme="minorHAnsi" w:cs="Arial" w:hint="eastAsia"/>
                <w:color w:val="000000" w:themeColor="text1"/>
                <w:kern w:val="24"/>
                <w:sz w:val="21"/>
                <w:szCs w:val="21"/>
              </w:rPr>
              <w:t>の充実</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733E7A59" w14:textId="4D3C4BE3" w:rsidR="00E31334" w:rsidRPr="00E31334" w:rsidRDefault="00E31334" w:rsidP="00E31334">
            <w:pPr>
              <w:pStyle w:val="Web"/>
              <w:spacing w:before="0" w:beforeAutospacing="0" w:after="0" w:afterAutospacing="0"/>
              <w:rPr>
                <w:rFonts w:asciiTheme="minorHAnsi" w:eastAsiaTheme="minorHAnsi" w:hAnsiTheme="minorHAnsi" w:cs="Arial"/>
                <w:sz w:val="21"/>
                <w:szCs w:val="21"/>
              </w:rPr>
            </w:pPr>
            <w:r w:rsidRPr="00E31334">
              <w:rPr>
                <w:rFonts w:asciiTheme="minorHAnsi" w:eastAsiaTheme="minorHAnsi" w:hAnsiTheme="minorHAnsi" w:cs="Arial" w:hint="eastAsia"/>
                <w:color w:val="000000" w:themeColor="text1"/>
                <w:kern w:val="24"/>
                <w:sz w:val="21"/>
                <w:szCs w:val="21"/>
              </w:rPr>
              <w:t xml:space="preserve">　実業高校において、生徒の多様な進路実現に向け、高等教育機関や産業界と連携を進め熟練技術者による指導や生徒のキャリア形成につながる授業等を実施するとともに、さらなる教育内容の充実に取り組みます。　</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3EE8973A" w14:textId="37BA5A55" w:rsidR="00E31334" w:rsidRPr="00E31334" w:rsidRDefault="00E31334" w:rsidP="00E31334">
            <w:pPr>
              <w:rPr>
                <w:rFonts w:eastAsiaTheme="minorHAnsi"/>
                <w:szCs w:val="21"/>
              </w:rPr>
            </w:pPr>
            <w:r w:rsidRPr="00E31334">
              <w:rPr>
                <w:rFonts w:eastAsiaTheme="minorHAnsi" w:cs="Arial" w:hint="eastAsia"/>
                <w:color w:val="000000" w:themeColor="text1"/>
                <w:kern w:val="24"/>
                <w:szCs w:val="21"/>
              </w:rPr>
              <w:t>（</w:t>
            </w:r>
            <w:r w:rsidRPr="00E31334">
              <w:rPr>
                <w:rFonts w:eastAsiaTheme="minorHAnsi" w:cs="Arial" w:hint="eastAsia"/>
                <w:color w:val="000000" w:themeColor="text1"/>
                <w:kern w:val="24"/>
                <w:szCs w:val="21"/>
                <w:lang w:eastAsia="zh-TW"/>
              </w:rPr>
              <w:t>教</w:t>
            </w:r>
            <w:r w:rsidRPr="00E31334">
              <w:rPr>
                <w:rFonts w:eastAsiaTheme="minorHAnsi" w:cs="Arial" w:hint="eastAsia"/>
                <w:color w:val="000000" w:themeColor="text1"/>
                <w:kern w:val="24"/>
                <w:szCs w:val="21"/>
              </w:rPr>
              <w:t>）高校改革</w:t>
            </w:r>
            <w:r w:rsidRPr="00E31334">
              <w:rPr>
                <w:rFonts w:eastAsiaTheme="minorHAnsi" w:cs="Arial" w:hint="eastAsia"/>
                <w:color w:val="000000" w:themeColor="text1"/>
                <w:kern w:val="24"/>
                <w:szCs w:val="21"/>
                <w:lang w:eastAsia="zh-TW"/>
              </w:rPr>
              <w:t>課</w:t>
            </w:r>
          </w:p>
        </w:tc>
      </w:tr>
      <w:tr w:rsidR="00E31334" w14:paraId="59B584F9" w14:textId="77777777" w:rsidTr="00E31334">
        <w:tc>
          <w:tcPr>
            <w:tcW w:w="1075" w:type="dxa"/>
            <w:vMerge/>
            <w:tcBorders>
              <w:left w:val="single" w:sz="8" w:space="0" w:color="000000"/>
              <w:right w:val="single" w:sz="8" w:space="0" w:color="000000"/>
            </w:tcBorders>
          </w:tcPr>
          <w:p w14:paraId="0377F118" w14:textId="77777777" w:rsidR="00E31334" w:rsidRPr="00E31334" w:rsidRDefault="00E31334" w:rsidP="00E31334">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2B68C56A" w14:textId="03282DE6" w:rsidR="00E31334" w:rsidRPr="00E31334" w:rsidRDefault="00E31334" w:rsidP="00E31334">
            <w:pPr>
              <w:rPr>
                <w:rFonts w:eastAsiaTheme="minorHAnsi"/>
                <w:szCs w:val="21"/>
              </w:rPr>
            </w:pPr>
            <w:r w:rsidRPr="00E31334">
              <w:rPr>
                <w:rFonts w:eastAsiaTheme="minorHAnsi" w:cs="Arial" w:hint="eastAsia"/>
                <w:color w:val="000000" w:themeColor="text1"/>
                <w:kern w:val="24"/>
                <w:szCs w:val="21"/>
              </w:rPr>
              <w:t>６</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6D6A46FA" w14:textId="37757AD1" w:rsidR="00E31334" w:rsidRPr="00E31334" w:rsidRDefault="00E31334" w:rsidP="00E31334">
            <w:pPr>
              <w:rPr>
                <w:rFonts w:eastAsiaTheme="minorHAnsi"/>
                <w:szCs w:val="21"/>
              </w:rPr>
            </w:pPr>
            <w:r w:rsidRPr="00E31334">
              <w:rPr>
                <w:rFonts w:eastAsiaTheme="minorHAnsi" w:cs="Arial" w:hint="eastAsia"/>
                <w:color w:val="000000" w:themeColor="text1"/>
                <w:kern w:val="24"/>
                <w:szCs w:val="21"/>
              </w:rPr>
              <w:t>グローバルリーダーズハイスクールの充実</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2131CC00" w14:textId="1D381DAE" w:rsidR="00E31334" w:rsidRPr="00E31334" w:rsidRDefault="00E31334" w:rsidP="00E31334">
            <w:pPr>
              <w:pStyle w:val="Web"/>
              <w:spacing w:before="0" w:beforeAutospacing="0" w:after="0" w:afterAutospacing="0"/>
              <w:rPr>
                <w:rFonts w:asciiTheme="minorHAnsi" w:eastAsiaTheme="minorHAnsi" w:hAnsiTheme="minorHAnsi" w:cs="Arial"/>
                <w:sz w:val="21"/>
                <w:szCs w:val="21"/>
              </w:rPr>
            </w:pPr>
            <w:r w:rsidRPr="00E31334">
              <w:rPr>
                <w:rFonts w:asciiTheme="minorHAnsi" w:eastAsiaTheme="minorHAnsi" w:hAnsiTheme="minorHAnsi" w:cs="Arial" w:hint="eastAsia"/>
                <w:color w:val="000000" w:themeColor="text1"/>
                <w:kern w:val="24"/>
                <w:sz w:val="21"/>
                <w:szCs w:val="21"/>
              </w:rPr>
              <w:t xml:space="preserve">　平成23年４月に府立高校10校をグローバルリーダーズハイスクールに指定し、これからのグローバル社会をリードする人材を育成します。毎年、各校の取組に対して、外部有識者によるパフォーマンス評価を行い、活性化を図り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0E6BD420" w14:textId="5AFEFF1D" w:rsidR="00E31334" w:rsidRPr="00E31334" w:rsidRDefault="00E31334" w:rsidP="00E31334">
            <w:pPr>
              <w:rPr>
                <w:rFonts w:eastAsiaTheme="minorHAnsi"/>
                <w:szCs w:val="21"/>
              </w:rPr>
            </w:pPr>
            <w:r w:rsidRPr="00E31334">
              <w:rPr>
                <w:rFonts w:eastAsiaTheme="minorHAnsi" w:cs="Arial" w:hint="eastAsia"/>
                <w:color w:val="000000" w:themeColor="text1"/>
                <w:kern w:val="24"/>
                <w:szCs w:val="21"/>
              </w:rPr>
              <w:t>（</w:t>
            </w:r>
            <w:r w:rsidRPr="00E31334">
              <w:rPr>
                <w:rFonts w:eastAsiaTheme="minorHAnsi" w:cs="Arial" w:hint="eastAsia"/>
                <w:color w:val="000000" w:themeColor="text1"/>
                <w:kern w:val="24"/>
                <w:szCs w:val="21"/>
                <w:lang w:eastAsia="zh-TW"/>
              </w:rPr>
              <w:t>教</w:t>
            </w:r>
            <w:r w:rsidRPr="00E31334">
              <w:rPr>
                <w:rFonts w:eastAsiaTheme="minorHAnsi" w:cs="Arial" w:hint="eastAsia"/>
                <w:color w:val="000000" w:themeColor="text1"/>
                <w:kern w:val="24"/>
                <w:szCs w:val="21"/>
              </w:rPr>
              <w:t>）</w:t>
            </w:r>
            <w:r w:rsidRPr="00E31334">
              <w:rPr>
                <w:rFonts w:eastAsiaTheme="minorHAnsi" w:cs="Arial" w:hint="eastAsia"/>
                <w:color w:val="000000" w:themeColor="text1"/>
                <w:kern w:val="24"/>
                <w:szCs w:val="21"/>
                <w:lang w:eastAsia="zh-TW"/>
              </w:rPr>
              <w:t>高等学校課</w:t>
            </w:r>
          </w:p>
        </w:tc>
      </w:tr>
      <w:tr w:rsidR="00E31334" w14:paraId="1EA2E8D6" w14:textId="77777777" w:rsidTr="00E31334">
        <w:tc>
          <w:tcPr>
            <w:tcW w:w="1075" w:type="dxa"/>
            <w:vMerge/>
            <w:tcBorders>
              <w:left w:val="single" w:sz="8" w:space="0" w:color="000000"/>
              <w:right w:val="single" w:sz="8" w:space="0" w:color="000000"/>
            </w:tcBorders>
          </w:tcPr>
          <w:p w14:paraId="14998E3F" w14:textId="77777777" w:rsidR="00E31334" w:rsidRPr="00E31334" w:rsidRDefault="00E31334" w:rsidP="00E31334">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61F2CF1E" w14:textId="038DD348" w:rsidR="00E31334" w:rsidRPr="00E31334" w:rsidRDefault="00E31334" w:rsidP="00E31334">
            <w:pPr>
              <w:rPr>
                <w:rFonts w:eastAsiaTheme="minorHAnsi"/>
                <w:szCs w:val="21"/>
              </w:rPr>
            </w:pPr>
            <w:r w:rsidRPr="00E31334">
              <w:rPr>
                <w:rFonts w:eastAsiaTheme="minorHAnsi" w:cs="Arial" w:hint="eastAsia"/>
                <w:color w:val="000000" w:themeColor="text1"/>
                <w:kern w:val="24"/>
                <w:szCs w:val="21"/>
              </w:rPr>
              <w:t>７</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3B008FA2" w14:textId="0CD76A5D" w:rsidR="00E31334" w:rsidRPr="00E31334" w:rsidRDefault="00E31334" w:rsidP="00E31334">
            <w:pPr>
              <w:pStyle w:val="Web"/>
              <w:spacing w:before="0" w:beforeAutospacing="0" w:after="0" w:afterAutospacing="0"/>
              <w:rPr>
                <w:rFonts w:asciiTheme="minorHAnsi" w:eastAsiaTheme="minorHAnsi" w:hAnsiTheme="minorHAnsi" w:cs="Arial"/>
                <w:sz w:val="21"/>
                <w:szCs w:val="21"/>
              </w:rPr>
            </w:pPr>
            <w:r w:rsidRPr="00E31334">
              <w:rPr>
                <w:rFonts w:asciiTheme="minorHAnsi" w:eastAsiaTheme="minorHAnsi" w:hAnsiTheme="minorHAnsi" w:cs="Arial" w:hint="eastAsia"/>
                <w:color w:val="000000" w:themeColor="text1"/>
                <w:kern w:val="24"/>
                <w:sz w:val="21"/>
                <w:szCs w:val="21"/>
              </w:rPr>
              <w:t>教育振興に資する教育活動に対する助成</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1F931C9C" w14:textId="386CA0E0" w:rsidR="00E31334" w:rsidRPr="00E31334" w:rsidRDefault="00E31334" w:rsidP="00E31334">
            <w:pPr>
              <w:rPr>
                <w:rFonts w:eastAsiaTheme="minorHAnsi"/>
                <w:szCs w:val="21"/>
              </w:rPr>
            </w:pPr>
            <w:r w:rsidRPr="00E31334">
              <w:rPr>
                <w:rFonts w:eastAsiaTheme="minorHAnsi" w:cs="Arial" w:hint="eastAsia"/>
                <w:color w:val="000000" w:themeColor="text1"/>
                <w:kern w:val="24"/>
                <w:szCs w:val="21"/>
              </w:rPr>
              <w:t xml:space="preserve">　私立高等学校等が独自の建学の精神に基づき行っている教育振興に資する教育活動経費に補助します。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69BD4F95" w14:textId="3A64739D" w:rsidR="00E31334" w:rsidRPr="00E31334" w:rsidRDefault="00E31334" w:rsidP="00E31334">
            <w:pPr>
              <w:rPr>
                <w:rFonts w:eastAsiaTheme="minorHAnsi"/>
                <w:szCs w:val="21"/>
              </w:rPr>
            </w:pPr>
            <w:r w:rsidRPr="00E31334">
              <w:rPr>
                <w:rFonts w:eastAsiaTheme="minorHAnsi" w:cs="Arial" w:hint="eastAsia"/>
                <w:color w:val="000000" w:themeColor="text1"/>
                <w:kern w:val="24"/>
                <w:szCs w:val="21"/>
              </w:rPr>
              <w:t>（教）私学課</w:t>
            </w:r>
          </w:p>
        </w:tc>
      </w:tr>
      <w:tr w:rsidR="00E31334" w14:paraId="71551D77" w14:textId="77777777" w:rsidTr="00E31334">
        <w:tc>
          <w:tcPr>
            <w:tcW w:w="1075" w:type="dxa"/>
            <w:vMerge/>
            <w:tcBorders>
              <w:left w:val="single" w:sz="8" w:space="0" w:color="000000"/>
              <w:right w:val="single" w:sz="8" w:space="0" w:color="000000"/>
            </w:tcBorders>
          </w:tcPr>
          <w:p w14:paraId="598C430A" w14:textId="77777777" w:rsidR="00E31334" w:rsidRPr="00E31334" w:rsidRDefault="00E31334" w:rsidP="00E31334">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74F4B869" w14:textId="3AB41764" w:rsidR="00E31334" w:rsidRPr="00E31334" w:rsidRDefault="00E31334" w:rsidP="00E31334">
            <w:pPr>
              <w:rPr>
                <w:rFonts w:eastAsiaTheme="minorHAnsi"/>
                <w:szCs w:val="21"/>
              </w:rPr>
            </w:pPr>
            <w:r w:rsidRPr="00E31334">
              <w:rPr>
                <w:rFonts w:eastAsiaTheme="minorHAnsi" w:cs="Arial" w:hint="eastAsia"/>
                <w:color w:val="000000" w:themeColor="text1"/>
                <w:kern w:val="24"/>
                <w:szCs w:val="21"/>
              </w:rPr>
              <w:t>８</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6B5395EB" w14:textId="29F22A80" w:rsidR="00E31334" w:rsidRPr="00E31334" w:rsidRDefault="00E31334" w:rsidP="00E31334">
            <w:pPr>
              <w:rPr>
                <w:rFonts w:eastAsiaTheme="minorHAnsi"/>
                <w:szCs w:val="21"/>
              </w:rPr>
            </w:pPr>
            <w:r w:rsidRPr="00E31334">
              <w:rPr>
                <w:rFonts w:eastAsiaTheme="minorHAnsi" w:cs="Arial" w:hint="eastAsia"/>
                <w:color w:val="000000" w:themeColor="text1"/>
                <w:kern w:val="24"/>
                <w:szCs w:val="21"/>
              </w:rPr>
              <w:t>市町村研修支援プロジェク</w:t>
            </w:r>
            <w:r w:rsidRPr="00E31334">
              <w:rPr>
                <w:rFonts w:eastAsiaTheme="minorHAnsi" w:cs="Arial" w:hint="eastAsia"/>
                <w:color w:val="000000" w:themeColor="text1"/>
                <w:kern w:val="24"/>
                <w:szCs w:val="21"/>
              </w:rPr>
              <w:lastRenderedPageBreak/>
              <w:t>ト</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00AB494B" w14:textId="4A553BCD" w:rsidR="00E31334" w:rsidRPr="00E31334" w:rsidRDefault="00E31334" w:rsidP="00E31334">
            <w:pPr>
              <w:rPr>
                <w:rFonts w:eastAsiaTheme="minorHAnsi"/>
                <w:szCs w:val="21"/>
              </w:rPr>
            </w:pPr>
            <w:r w:rsidRPr="00E31334">
              <w:rPr>
                <w:rFonts w:eastAsiaTheme="minorHAnsi" w:cs="Arial" w:hint="eastAsia"/>
                <w:color w:val="000000" w:themeColor="text1"/>
                <w:kern w:val="24"/>
                <w:szCs w:val="21"/>
              </w:rPr>
              <w:lastRenderedPageBreak/>
              <w:t xml:space="preserve">　市町村教育委員会が実施する「学習</w:t>
            </w:r>
            <w:r w:rsidRPr="00E31334">
              <w:rPr>
                <w:rFonts w:eastAsiaTheme="minorHAnsi" w:cs="Arial" w:hint="eastAsia"/>
                <w:color w:val="000000" w:themeColor="text1"/>
                <w:kern w:val="24"/>
                <w:szCs w:val="21"/>
              </w:rPr>
              <w:lastRenderedPageBreak/>
              <w:t>指導」等の研修について、教育センターの指導主事を派遣し、市町村立学校の授業づくりを支援します。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46276B88" w14:textId="42E4165E" w:rsidR="00E31334" w:rsidRPr="00E31334" w:rsidRDefault="00E31334" w:rsidP="00E31334">
            <w:pPr>
              <w:rPr>
                <w:rFonts w:eastAsiaTheme="minorHAnsi"/>
                <w:szCs w:val="21"/>
              </w:rPr>
            </w:pPr>
            <w:r w:rsidRPr="00E31334">
              <w:rPr>
                <w:rFonts w:eastAsiaTheme="minorHAnsi" w:cs="Arial" w:hint="eastAsia"/>
                <w:color w:val="000000" w:themeColor="text1"/>
                <w:kern w:val="24"/>
                <w:szCs w:val="21"/>
              </w:rPr>
              <w:lastRenderedPageBreak/>
              <w:t>（教）教育</w:t>
            </w:r>
            <w:r w:rsidRPr="00E31334">
              <w:rPr>
                <w:rFonts w:eastAsiaTheme="minorHAnsi" w:cs="Arial" w:hint="eastAsia"/>
                <w:color w:val="000000" w:themeColor="text1"/>
                <w:kern w:val="24"/>
                <w:szCs w:val="21"/>
              </w:rPr>
              <w:lastRenderedPageBreak/>
              <w:t>センター</w:t>
            </w:r>
          </w:p>
        </w:tc>
      </w:tr>
      <w:tr w:rsidR="00E31334" w14:paraId="51D7B0F7" w14:textId="77777777" w:rsidTr="00E31334">
        <w:tc>
          <w:tcPr>
            <w:tcW w:w="1075" w:type="dxa"/>
            <w:vMerge w:val="restart"/>
            <w:tcBorders>
              <w:top w:val="single" w:sz="8" w:space="0" w:color="000000"/>
              <w:left w:val="single" w:sz="8" w:space="0" w:color="000000"/>
              <w:right w:val="single" w:sz="8" w:space="0" w:color="000000"/>
            </w:tcBorders>
            <w:shd w:val="clear" w:color="auto" w:fill="auto"/>
          </w:tcPr>
          <w:p w14:paraId="34C1E0DA" w14:textId="50D2D239" w:rsidR="00E31334" w:rsidRPr="00E31334" w:rsidRDefault="00E31334" w:rsidP="00E31334">
            <w:pPr>
              <w:pStyle w:val="Web"/>
              <w:spacing w:before="0" w:beforeAutospacing="0" w:after="0" w:afterAutospacing="0"/>
              <w:rPr>
                <w:rFonts w:asciiTheme="minorHAnsi" w:eastAsiaTheme="minorHAnsi" w:hAnsiTheme="minorHAnsi" w:cs="Arial"/>
                <w:sz w:val="21"/>
                <w:szCs w:val="21"/>
              </w:rPr>
            </w:pPr>
            <w:r w:rsidRPr="00E31334">
              <w:rPr>
                <w:rFonts w:asciiTheme="minorHAnsi" w:eastAsiaTheme="minorHAnsi" w:hAnsiTheme="minorHAnsi" w:cs="Arial" w:hint="eastAsia"/>
                <w:color w:val="000000" w:themeColor="text1"/>
                <w:kern w:val="24"/>
                <w:sz w:val="21"/>
                <w:szCs w:val="21"/>
              </w:rPr>
              <w:lastRenderedPageBreak/>
              <w:t>（２）社会や地域とつながる探究的な学習の実践</w:t>
            </w: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0CDBE15E" w14:textId="7E861E8E" w:rsidR="00E31334" w:rsidRPr="00E31334" w:rsidRDefault="00E31334" w:rsidP="00E31334">
            <w:pPr>
              <w:rPr>
                <w:rFonts w:eastAsiaTheme="minorHAnsi"/>
                <w:szCs w:val="21"/>
              </w:rPr>
            </w:pPr>
            <w:r w:rsidRPr="00E31334">
              <w:rPr>
                <w:rFonts w:eastAsiaTheme="minorHAnsi" w:cs="Arial" w:hint="eastAsia"/>
                <w:color w:val="000000" w:themeColor="text1"/>
                <w:kern w:val="24"/>
                <w:szCs w:val="21"/>
              </w:rPr>
              <w:t>１</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6A618247" w14:textId="7A4F288A" w:rsidR="00E31334" w:rsidRPr="00E31334" w:rsidRDefault="00E31334" w:rsidP="00E31334">
            <w:pPr>
              <w:rPr>
                <w:rFonts w:eastAsiaTheme="minorHAnsi"/>
                <w:szCs w:val="21"/>
              </w:rPr>
            </w:pPr>
            <w:r w:rsidRPr="00E31334">
              <w:rPr>
                <w:rFonts w:eastAsiaTheme="minorHAnsi" w:cs="Arial" w:hint="eastAsia"/>
                <w:color w:val="000000" w:themeColor="text1"/>
                <w:kern w:val="24"/>
                <w:szCs w:val="21"/>
              </w:rPr>
              <w:t>ＳＤＧｓジュニアプロジェクト事業</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39CFC14C" w14:textId="3F183692" w:rsidR="00E31334" w:rsidRPr="00E31334" w:rsidRDefault="00E31334" w:rsidP="00E31334">
            <w:pPr>
              <w:pStyle w:val="Web"/>
              <w:spacing w:before="0" w:beforeAutospacing="0" w:after="0" w:afterAutospacing="0"/>
              <w:rPr>
                <w:rFonts w:asciiTheme="minorHAnsi" w:eastAsiaTheme="minorHAnsi" w:hAnsiTheme="minorHAnsi" w:cs="Arial"/>
                <w:sz w:val="21"/>
                <w:szCs w:val="21"/>
              </w:rPr>
            </w:pPr>
            <w:r w:rsidRPr="00E31334">
              <w:rPr>
                <w:rFonts w:asciiTheme="minorHAnsi" w:eastAsiaTheme="minorHAnsi" w:hAnsiTheme="minorHAnsi" w:cs="Arial" w:hint="eastAsia"/>
                <w:color w:val="000000" w:themeColor="text1"/>
                <w:kern w:val="24"/>
                <w:sz w:val="21"/>
                <w:szCs w:val="21"/>
              </w:rPr>
              <w:t xml:space="preserve">　「2025年日本国際博覧会協会教育プログラム」を活用し、地域の具体的な課題解決に向けて他者と協働しながら進める探究学習を通して、社会に主体的に参画していくための資質・能力を育みます。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723762D6" w14:textId="52684C1D" w:rsidR="00E31334" w:rsidRPr="00E31334" w:rsidRDefault="00E31334" w:rsidP="00E31334">
            <w:pPr>
              <w:rPr>
                <w:rFonts w:eastAsiaTheme="minorHAnsi"/>
                <w:szCs w:val="21"/>
              </w:rPr>
            </w:pPr>
            <w:r w:rsidRPr="00E31334">
              <w:rPr>
                <w:rFonts w:eastAsiaTheme="minorHAnsi" w:cs="Arial" w:hint="eastAsia"/>
                <w:color w:val="000000" w:themeColor="text1"/>
                <w:kern w:val="24"/>
                <w:szCs w:val="21"/>
              </w:rPr>
              <w:t>（教）小中学校課</w:t>
            </w:r>
          </w:p>
        </w:tc>
      </w:tr>
      <w:tr w:rsidR="00E31334" w14:paraId="20509C59" w14:textId="77777777" w:rsidTr="00E31334">
        <w:tc>
          <w:tcPr>
            <w:tcW w:w="1075" w:type="dxa"/>
            <w:vMerge/>
            <w:tcBorders>
              <w:left w:val="single" w:sz="8" w:space="0" w:color="000000"/>
              <w:bottom w:val="single" w:sz="8" w:space="0" w:color="000000"/>
              <w:right w:val="single" w:sz="8" w:space="0" w:color="000000"/>
            </w:tcBorders>
          </w:tcPr>
          <w:p w14:paraId="3600B8ED" w14:textId="77777777" w:rsidR="00E31334" w:rsidRPr="00E31334" w:rsidRDefault="00E31334" w:rsidP="00E31334">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54C31AAA" w14:textId="063CCCE1" w:rsidR="00E31334" w:rsidRPr="00E31334" w:rsidRDefault="00E31334" w:rsidP="00E31334">
            <w:pPr>
              <w:rPr>
                <w:rFonts w:eastAsiaTheme="minorHAnsi"/>
                <w:szCs w:val="21"/>
              </w:rPr>
            </w:pPr>
            <w:r w:rsidRPr="00E31334">
              <w:rPr>
                <w:rFonts w:eastAsiaTheme="minorHAnsi" w:cs="Arial" w:hint="eastAsia"/>
                <w:color w:val="000000" w:themeColor="text1"/>
                <w:kern w:val="24"/>
                <w:szCs w:val="21"/>
              </w:rPr>
              <w:t>２</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5BE2C466" w14:textId="1EF24F24" w:rsidR="00E31334" w:rsidRPr="00E31334" w:rsidRDefault="00E31334" w:rsidP="00E31334">
            <w:pPr>
              <w:pStyle w:val="Web"/>
              <w:spacing w:before="0" w:beforeAutospacing="0" w:after="0" w:afterAutospacing="0"/>
              <w:rPr>
                <w:rFonts w:asciiTheme="minorHAnsi" w:eastAsiaTheme="minorHAnsi" w:hAnsiTheme="minorHAnsi" w:cs="Arial"/>
                <w:sz w:val="21"/>
                <w:szCs w:val="21"/>
              </w:rPr>
            </w:pPr>
            <w:r w:rsidRPr="00E31334">
              <w:rPr>
                <w:rFonts w:asciiTheme="minorHAnsi" w:eastAsiaTheme="minorHAnsi" w:hAnsiTheme="minorHAnsi" w:cs="Arial" w:hint="eastAsia"/>
                <w:color w:val="000000" w:themeColor="text1"/>
                <w:kern w:val="24"/>
                <w:sz w:val="21"/>
                <w:szCs w:val="21"/>
              </w:rPr>
              <w:t>府立高校における「総合的な探究の時間」の充実</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25955253" w14:textId="4DC1FF6B" w:rsidR="00E31334" w:rsidRPr="00E31334" w:rsidRDefault="00E31334" w:rsidP="00E31334">
            <w:pPr>
              <w:rPr>
                <w:rFonts w:eastAsiaTheme="minorHAnsi"/>
                <w:szCs w:val="21"/>
              </w:rPr>
            </w:pPr>
            <w:r w:rsidRPr="00E31334">
              <w:rPr>
                <w:rFonts w:eastAsiaTheme="minorHAnsi" w:cs="Arial" w:hint="eastAsia"/>
                <w:color w:val="000000" w:themeColor="text1"/>
                <w:kern w:val="24"/>
                <w:szCs w:val="21"/>
              </w:rPr>
              <w:t xml:space="preserve">　子どもたちが社会の課題を発見し、解決に向けて取り組む力を育成するよう、総合的な探求な時間における実践好事例を発信し、各校における取組を支援します。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6C8408C0" w14:textId="267097B2" w:rsidR="00E31334" w:rsidRPr="00E31334" w:rsidRDefault="00E31334" w:rsidP="00E31334">
            <w:pPr>
              <w:rPr>
                <w:rFonts w:eastAsiaTheme="minorHAnsi"/>
                <w:szCs w:val="21"/>
              </w:rPr>
            </w:pPr>
            <w:r w:rsidRPr="00E31334">
              <w:rPr>
                <w:rFonts w:eastAsiaTheme="minorHAnsi" w:cs="Arial" w:hint="eastAsia"/>
                <w:color w:val="000000" w:themeColor="text1"/>
                <w:kern w:val="24"/>
                <w:szCs w:val="21"/>
              </w:rPr>
              <w:t>（</w:t>
            </w:r>
            <w:r w:rsidRPr="00E31334">
              <w:rPr>
                <w:rFonts w:eastAsiaTheme="minorHAnsi" w:cs="Arial" w:hint="eastAsia"/>
                <w:color w:val="000000" w:themeColor="text1"/>
                <w:kern w:val="24"/>
                <w:szCs w:val="21"/>
                <w:lang w:eastAsia="zh-TW"/>
              </w:rPr>
              <w:t>教</w:t>
            </w:r>
            <w:r w:rsidRPr="00E31334">
              <w:rPr>
                <w:rFonts w:eastAsiaTheme="minorHAnsi" w:cs="Arial" w:hint="eastAsia"/>
                <w:color w:val="000000" w:themeColor="text1"/>
                <w:kern w:val="24"/>
                <w:szCs w:val="21"/>
              </w:rPr>
              <w:t>）</w:t>
            </w:r>
            <w:r w:rsidRPr="00E31334">
              <w:rPr>
                <w:rFonts w:eastAsiaTheme="minorHAnsi" w:cs="Arial" w:hint="eastAsia"/>
                <w:color w:val="000000" w:themeColor="text1"/>
                <w:kern w:val="24"/>
                <w:szCs w:val="21"/>
                <w:lang w:eastAsia="zh-TW"/>
              </w:rPr>
              <w:t>高等学校課</w:t>
            </w:r>
          </w:p>
        </w:tc>
      </w:tr>
      <w:tr w:rsidR="00E31334" w14:paraId="2C9169A9" w14:textId="77777777" w:rsidTr="00E31334">
        <w:tc>
          <w:tcPr>
            <w:tcW w:w="1075" w:type="dxa"/>
            <w:vMerge w:val="restart"/>
            <w:tcBorders>
              <w:top w:val="single" w:sz="8" w:space="0" w:color="000000"/>
              <w:left w:val="single" w:sz="8" w:space="0" w:color="000000"/>
              <w:right w:val="single" w:sz="8" w:space="0" w:color="000000"/>
            </w:tcBorders>
            <w:shd w:val="clear" w:color="auto" w:fill="auto"/>
          </w:tcPr>
          <w:p w14:paraId="09204D84" w14:textId="2CE4076C" w:rsidR="00E31334" w:rsidRPr="00E31334" w:rsidRDefault="00E31334" w:rsidP="00E31334">
            <w:pPr>
              <w:pStyle w:val="Web"/>
              <w:spacing w:before="0" w:beforeAutospacing="0" w:after="0" w:afterAutospacing="0"/>
              <w:rPr>
                <w:rFonts w:asciiTheme="minorHAnsi" w:eastAsiaTheme="minorHAnsi" w:hAnsiTheme="minorHAnsi" w:cs="Arial"/>
                <w:sz w:val="21"/>
                <w:szCs w:val="21"/>
              </w:rPr>
            </w:pPr>
            <w:r w:rsidRPr="00E31334">
              <w:rPr>
                <w:rFonts w:asciiTheme="minorHAnsi" w:eastAsiaTheme="minorHAnsi" w:hAnsiTheme="minorHAnsi" w:cs="Arial" w:hint="eastAsia"/>
                <w:color w:val="000000" w:themeColor="text1"/>
                <w:kern w:val="24"/>
                <w:sz w:val="21"/>
                <w:szCs w:val="21"/>
              </w:rPr>
              <w:t>（３）障がいのある子どもたちの教育の充実</w:t>
            </w: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374A740E" w14:textId="5BC96300" w:rsidR="00E31334" w:rsidRPr="00E31334" w:rsidRDefault="00E31334" w:rsidP="00E31334">
            <w:pPr>
              <w:rPr>
                <w:rFonts w:eastAsiaTheme="minorHAnsi"/>
                <w:szCs w:val="21"/>
              </w:rPr>
            </w:pPr>
            <w:r w:rsidRPr="00E31334">
              <w:rPr>
                <w:rFonts w:eastAsiaTheme="minorHAnsi" w:cs="Arial" w:hint="eastAsia"/>
                <w:color w:val="000000" w:themeColor="text1"/>
                <w:kern w:val="24"/>
                <w:szCs w:val="21"/>
              </w:rPr>
              <w:t>１</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3E531248" w14:textId="57E7F122" w:rsidR="00E31334" w:rsidRPr="00E31334" w:rsidRDefault="00E31334" w:rsidP="00E31334">
            <w:pPr>
              <w:rPr>
                <w:rFonts w:eastAsiaTheme="minorHAnsi"/>
                <w:szCs w:val="21"/>
              </w:rPr>
            </w:pPr>
            <w:r w:rsidRPr="00E31334">
              <w:rPr>
                <w:rFonts w:eastAsiaTheme="minorHAnsi" w:cs="Arial" w:hint="eastAsia"/>
                <w:color w:val="000000" w:themeColor="text1"/>
                <w:kern w:val="24"/>
                <w:szCs w:val="21"/>
              </w:rPr>
              <w:t>障がいのある生徒の高校生活支援事業</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13F11BCA" w14:textId="120FF224" w:rsidR="00E31334" w:rsidRPr="00E31334" w:rsidRDefault="00E31334" w:rsidP="00E31334">
            <w:pPr>
              <w:pStyle w:val="Web"/>
              <w:spacing w:before="0" w:beforeAutospacing="0" w:after="0" w:afterAutospacing="0"/>
              <w:rPr>
                <w:rFonts w:asciiTheme="minorHAnsi" w:eastAsiaTheme="minorHAnsi" w:hAnsiTheme="minorHAnsi" w:cs="Arial"/>
                <w:sz w:val="21"/>
                <w:szCs w:val="21"/>
              </w:rPr>
            </w:pPr>
            <w:r w:rsidRPr="00E31334">
              <w:rPr>
                <w:rFonts w:asciiTheme="minorHAnsi" w:eastAsiaTheme="minorHAnsi" w:hAnsiTheme="minorHAnsi" w:cs="Arial" w:hint="eastAsia"/>
                <w:color w:val="000000" w:themeColor="text1"/>
                <w:kern w:val="24"/>
                <w:sz w:val="21"/>
                <w:szCs w:val="21"/>
              </w:rPr>
              <w:t xml:space="preserve">　府立高校において、障がいのある生徒と障がいのない生徒の「ともに学び、ともに育つ」教育を推進するため、「エキスパート支援員」等を配置し、教育環境を整備します。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23C3E0BD" w14:textId="00C6E744" w:rsidR="00E31334" w:rsidRPr="00E31334" w:rsidRDefault="00E31334" w:rsidP="00E31334">
            <w:pPr>
              <w:rPr>
                <w:rFonts w:eastAsiaTheme="minorHAnsi"/>
                <w:szCs w:val="21"/>
              </w:rPr>
            </w:pPr>
            <w:r w:rsidRPr="00E31334">
              <w:rPr>
                <w:rFonts w:eastAsiaTheme="minorHAnsi" w:cs="Arial" w:hint="eastAsia"/>
                <w:color w:val="000000" w:themeColor="text1"/>
                <w:kern w:val="24"/>
                <w:szCs w:val="21"/>
              </w:rPr>
              <w:t>（</w:t>
            </w:r>
            <w:r w:rsidRPr="00E31334">
              <w:rPr>
                <w:rFonts w:eastAsiaTheme="minorHAnsi" w:cs="Arial" w:hint="eastAsia"/>
                <w:color w:val="000000" w:themeColor="text1"/>
                <w:kern w:val="24"/>
                <w:szCs w:val="21"/>
                <w:lang w:eastAsia="zh-TW"/>
              </w:rPr>
              <w:t>教</w:t>
            </w:r>
            <w:r w:rsidRPr="00E31334">
              <w:rPr>
                <w:rFonts w:eastAsiaTheme="minorHAnsi" w:cs="Arial" w:hint="eastAsia"/>
                <w:color w:val="000000" w:themeColor="text1"/>
                <w:kern w:val="24"/>
                <w:szCs w:val="21"/>
              </w:rPr>
              <w:t>）</w:t>
            </w:r>
            <w:r w:rsidRPr="00E31334">
              <w:rPr>
                <w:rFonts w:eastAsiaTheme="minorHAnsi" w:cs="Arial" w:hint="eastAsia"/>
                <w:color w:val="000000" w:themeColor="text1"/>
                <w:kern w:val="24"/>
                <w:szCs w:val="21"/>
                <w:lang w:eastAsia="zh-TW"/>
              </w:rPr>
              <w:t>高等学校課</w:t>
            </w:r>
          </w:p>
        </w:tc>
      </w:tr>
      <w:tr w:rsidR="00E31334" w14:paraId="7A734D05" w14:textId="77777777" w:rsidTr="00E31334">
        <w:tc>
          <w:tcPr>
            <w:tcW w:w="1075" w:type="dxa"/>
            <w:vMerge/>
            <w:tcBorders>
              <w:left w:val="single" w:sz="8" w:space="0" w:color="000000"/>
              <w:right w:val="single" w:sz="8" w:space="0" w:color="000000"/>
            </w:tcBorders>
          </w:tcPr>
          <w:p w14:paraId="74633786" w14:textId="77777777" w:rsidR="00E31334" w:rsidRPr="00E31334" w:rsidRDefault="00E31334" w:rsidP="00E31334">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1D55F356" w14:textId="69A2D4DF" w:rsidR="00E31334" w:rsidRPr="00E31334" w:rsidRDefault="00E31334" w:rsidP="00E31334">
            <w:pPr>
              <w:rPr>
                <w:rFonts w:eastAsiaTheme="minorHAnsi"/>
                <w:szCs w:val="21"/>
              </w:rPr>
            </w:pPr>
            <w:r w:rsidRPr="00E31334">
              <w:rPr>
                <w:rFonts w:eastAsiaTheme="minorHAnsi" w:cs="Arial" w:hint="eastAsia"/>
                <w:color w:val="000000" w:themeColor="text1"/>
                <w:kern w:val="24"/>
                <w:szCs w:val="21"/>
              </w:rPr>
              <w:t>２</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0564F433" w14:textId="26CD5F8F" w:rsidR="00E31334" w:rsidRPr="00E31334" w:rsidRDefault="00E31334" w:rsidP="00E31334">
            <w:pPr>
              <w:rPr>
                <w:rFonts w:eastAsiaTheme="minorHAnsi"/>
                <w:szCs w:val="21"/>
              </w:rPr>
            </w:pPr>
            <w:r w:rsidRPr="00E31334">
              <w:rPr>
                <w:rFonts w:eastAsiaTheme="minorHAnsi" w:cs="Arial" w:hint="eastAsia"/>
                <w:color w:val="000000" w:themeColor="text1"/>
                <w:kern w:val="24"/>
                <w:szCs w:val="21"/>
              </w:rPr>
              <w:t>在籍者数の増加にあわせた支援学校等の環境整備</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0CF906B9" w14:textId="0D067CBD" w:rsidR="00E31334" w:rsidRPr="00E31334" w:rsidRDefault="00E31334" w:rsidP="00E31334">
            <w:pPr>
              <w:pStyle w:val="Web"/>
              <w:spacing w:before="0" w:beforeAutospacing="0" w:after="0" w:afterAutospacing="0"/>
              <w:rPr>
                <w:rFonts w:asciiTheme="minorHAnsi" w:eastAsiaTheme="minorHAnsi" w:hAnsiTheme="minorHAnsi" w:cs="Arial"/>
                <w:sz w:val="21"/>
                <w:szCs w:val="21"/>
              </w:rPr>
            </w:pPr>
            <w:r w:rsidRPr="00E31334">
              <w:rPr>
                <w:rFonts w:asciiTheme="minorHAnsi" w:eastAsiaTheme="minorHAnsi" w:hAnsiTheme="minorHAnsi" w:cs="Arial" w:hint="eastAsia"/>
                <w:color w:val="000000" w:themeColor="text1"/>
                <w:kern w:val="24"/>
                <w:sz w:val="21"/>
                <w:szCs w:val="21"/>
              </w:rPr>
              <w:t xml:space="preserve">　支援学校在籍者数の増加による教室不足の解消と、国が定める「特別支援学校設置基準」に沿うようにするため、将来にわたる在籍者数の推計等を踏まえ、子どもたちの障がいの状況に応じた、支援学校の新設や既存の学校での増築等を計画的に実施するとともに、適切な環境整備を図り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4883918B" w14:textId="103E66F0" w:rsidR="00E31334" w:rsidRPr="00E31334" w:rsidRDefault="00E31334" w:rsidP="00E31334">
            <w:pPr>
              <w:rPr>
                <w:rFonts w:eastAsiaTheme="minorHAnsi"/>
                <w:szCs w:val="21"/>
              </w:rPr>
            </w:pPr>
            <w:r w:rsidRPr="00E31334">
              <w:rPr>
                <w:rFonts w:eastAsiaTheme="minorHAnsi" w:cs="Arial" w:hint="eastAsia"/>
                <w:color w:val="000000" w:themeColor="text1"/>
                <w:kern w:val="24"/>
                <w:szCs w:val="21"/>
              </w:rPr>
              <w:t>（</w:t>
            </w:r>
            <w:r w:rsidRPr="00E31334">
              <w:rPr>
                <w:rFonts w:eastAsiaTheme="minorHAnsi" w:cs="Arial" w:hint="eastAsia"/>
                <w:color w:val="000000" w:themeColor="text1"/>
                <w:kern w:val="24"/>
                <w:szCs w:val="21"/>
                <w:lang w:eastAsia="zh-TW"/>
              </w:rPr>
              <w:t>教</w:t>
            </w:r>
            <w:r w:rsidRPr="00E31334">
              <w:rPr>
                <w:rFonts w:eastAsiaTheme="minorHAnsi" w:cs="Arial" w:hint="eastAsia"/>
                <w:color w:val="000000" w:themeColor="text1"/>
                <w:kern w:val="24"/>
                <w:szCs w:val="21"/>
              </w:rPr>
              <w:t>）</w:t>
            </w:r>
            <w:r w:rsidRPr="00E31334">
              <w:rPr>
                <w:rFonts w:eastAsiaTheme="minorHAnsi" w:cs="Arial" w:hint="eastAsia"/>
                <w:color w:val="000000" w:themeColor="text1"/>
                <w:kern w:val="24"/>
                <w:szCs w:val="21"/>
                <w:lang w:eastAsia="zh-TW"/>
              </w:rPr>
              <w:t>支援教育課</w:t>
            </w:r>
          </w:p>
        </w:tc>
      </w:tr>
      <w:tr w:rsidR="00E31334" w14:paraId="70D111AA" w14:textId="77777777" w:rsidTr="00E31334">
        <w:tc>
          <w:tcPr>
            <w:tcW w:w="1075" w:type="dxa"/>
            <w:vMerge/>
            <w:tcBorders>
              <w:left w:val="single" w:sz="8" w:space="0" w:color="000000"/>
              <w:right w:val="single" w:sz="8" w:space="0" w:color="000000"/>
            </w:tcBorders>
          </w:tcPr>
          <w:p w14:paraId="5F37E15F" w14:textId="77777777" w:rsidR="00E31334" w:rsidRPr="00E31334" w:rsidRDefault="00E31334" w:rsidP="00E31334">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7DCDDCCA" w14:textId="44FFB105" w:rsidR="00E31334" w:rsidRPr="00E31334" w:rsidRDefault="00E31334" w:rsidP="00E31334">
            <w:pPr>
              <w:rPr>
                <w:rFonts w:eastAsiaTheme="minorHAnsi"/>
                <w:szCs w:val="21"/>
              </w:rPr>
            </w:pPr>
            <w:r w:rsidRPr="00E31334">
              <w:rPr>
                <w:rFonts w:eastAsiaTheme="minorHAnsi" w:cs="Arial" w:hint="eastAsia"/>
                <w:color w:val="000000" w:themeColor="text1"/>
                <w:kern w:val="24"/>
                <w:szCs w:val="21"/>
              </w:rPr>
              <w:t>３</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5D9C2512" w14:textId="2036F0A0" w:rsidR="00E31334" w:rsidRPr="00E31334" w:rsidRDefault="00E31334" w:rsidP="00E31334">
            <w:pPr>
              <w:rPr>
                <w:rFonts w:eastAsiaTheme="minorHAnsi"/>
                <w:szCs w:val="21"/>
              </w:rPr>
            </w:pPr>
            <w:r w:rsidRPr="00E31334">
              <w:rPr>
                <w:rFonts w:eastAsiaTheme="minorHAnsi" w:cs="Arial" w:hint="eastAsia"/>
                <w:color w:val="000000" w:themeColor="text1"/>
                <w:kern w:val="24"/>
                <w:szCs w:val="21"/>
              </w:rPr>
              <w:t>小・中学校における支援学級の指導のさらなる充実</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4A470EC3" w14:textId="4CEC1F53" w:rsidR="00E31334" w:rsidRPr="00E31334" w:rsidRDefault="00E31334" w:rsidP="00E31334">
            <w:pPr>
              <w:pStyle w:val="Web"/>
              <w:spacing w:before="0" w:beforeAutospacing="0" w:after="0" w:afterAutospacing="0"/>
              <w:rPr>
                <w:rFonts w:asciiTheme="minorHAnsi" w:eastAsiaTheme="minorHAnsi" w:hAnsiTheme="minorHAnsi" w:cs="Arial"/>
                <w:sz w:val="21"/>
                <w:szCs w:val="21"/>
              </w:rPr>
            </w:pPr>
            <w:r w:rsidRPr="00E31334">
              <w:rPr>
                <w:rFonts w:asciiTheme="minorHAnsi" w:eastAsiaTheme="minorHAnsi" w:hAnsiTheme="minorHAnsi" w:cs="Arial" w:hint="eastAsia"/>
                <w:color w:val="000000" w:themeColor="text1"/>
                <w:kern w:val="24"/>
                <w:sz w:val="21"/>
                <w:szCs w:val="21"/>
              </w:rPr>
              <w:t xml:space="preserve">　支援学級に在籍する子ども一人ひとりの障がいの状況等に応じた特別の教育課程の編成と確実な実施を実現するため、市町村教育委員会への指導助言を行います。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230E25E9" w14:textId="0E90A801" w:rsidR="00E31334" w:rsidRPr="00E31334" w:rsidRDefault="00E31334" w:rsidP="00E31334">
            <w:pPr>
              <w:rPr>
                <w:rFonts w:eastAsiaTheme="minorHAnsi"/>
                <w:szCs w:val="21"/>
              </w:rPr>
            </w:pPr>
            <w:r w:rsidRPr="00E31334">
              <w:rPr>
                <w:rFonts w:eastAsiaTheme="minorHAnsi" w:cs="Arial" w:hint="eastAsia"/>
                <w:color w:val="000000" w:themeColor="text1"/>
                <w:kern w:val="24"/>
                <w:szCs w:val="21"/>
              </w:rPr>
              <w:t>（</w:t>
            </w:r>
            <w:r w:rsidRPr="00E31334">
              <w:rPr>
                <w:rFonts w:eastAsiaTheme="minorHAnsi" w:cs="Arial" w:hint="eastAsia"/>
                <w:color w:val="000000" w:themeColor="text1"/>
                <w:kern w:val="24"/>
                <w:szCs w:val="21"/>
                <w:lang w:eastAsia="zh-TW"/>
              </w:rPr>
              <w:t>教</w:t>
            </w:r>
            <w:r w:rsidRPr="00E31334">
              <w:rPr>
                <w:rFonts w:eastAsiaTheme="minorHAnsi" w:cs="Arial" w:hint="eastAsia"/>
                <w:color w:val="000000" w:themeColor="text1"/>
                <w:kern w:val="24"/>
                <w:szCs w:val="21"/>
              </w:rPr>
              <w:t>）</w:t>
            </w:r>
            <w:r w:rsidRPr="00E31334">
              <w:rPr>
                <w:rFonts w:eastAsiaTheme="minorHAnsi" w:cs="Arial" w:hint="eastAsia"/>
                <w:color w:val="000000" w:themeColor="text1"/>
                <w:kern w:val="24"/>
                <w:szCs w:val="21"/>
                <w:lang w:eastAsia="zh-TW"/>
              </w:rPr>
              <w:t>支援教育課</w:t>
            </w:r>
          </w:p>
        </w:tc>
      </w:tr>
      <w:tr w:rsidR="00E31334" w14:paraId="6E73E545" w14:textId="77777777" w:rsidTr="00E31334">
        <w:tc>
          <w:tcPr>
            <w:tcW w:w="1075" w:type="dxa"/>
            <w:vMerge/>
            <w:tcBorders>
              <w:left w:val="single" w:sz="8" w:space="0" w:color="000000"/>
              <w:right w:val="single" w:sz="8" w:space="0" w:color="000000"/>
            </w:tcBorders>
          </w:tcPr>
          <w:p w14:paraId="6232EB5F" w14:textId="77777777" w:rsidR="00E31334" w:rsidRPr="00E31334" w:rsidRDefault="00E31334" w:rsidP="00E31334">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567C7F04" w14:textId="5E89D9AC" w:rsidR="00E31334" w:rsidRPr="00E31334" w:rsidRDefault="00E31334" w:rsidP="00E31334">
            <w:pPr>
              <w:rPr>
                <w:rFonts w:eastAsiaTheme="minorHAnsi"/>
                <w:szCs w:val="21"/>
              </w:rPr>
            </w:pPr>
            <w:r w:rsidRPr="00E31334">
              <w:rPr>
                <w:rFonts w:eastAsiaTheme="minorHAnsi" w:cs="Arial" w:hint="eastAsia"/>
                <w:color w:val="000000" w:themeColor="text1"/>
                <w:kern w:val="24"/>
                <w:szCs w:val="21"/>
              </w:rPr>
              <w:t>４</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01219EB0" w14:textId="697074DF" w:rsidR="00E31334" w:rsidRPr="00E31334" w:rsidRDefault="00E31334" w:rsidP="00E31334">
            <w:pPr>
              <w:rPr>
                <w:rFonts w:eastAsiaTheme="minorHAnsi"/>
                <w:szCs w:val="21"/>
              </w:rPr>
            </w:pPr>
            <w:r w:rsidRPr="00E31334">
              <w:rPr>
                <w:rFonts w:eastAsiaTheme="minorHAnsi" w:cs="Arial" w:hint="eastAsia"/>
                <w:color w:val="000000" w:themeColor="text1"/>
                <w:kern w:val="24"/>
                <w:szCs w:val="21"/>
              </w:rPr>
              <w:t>市町村医療的ケア等実施体制サポート事業</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01D17E70" w14:textId="197A83A1" w:rsidR="00E31334" w:rsidRPr="00E31334" w:rsidRDefault="00E31334" w:rsidP="00E31334">
            <w:pPr>
              <w:pStyle w:val="Web"/>
              <w:spacing w:before="0" w:beforeAutospacing="0" w:after="0" w:afterAutospacing="0"/>
              <w:rPr>
                <w:rFonts w:asciiTheme="minorHAnsi" w:eastAsiaTheme="minorHAnsi" w:hAnsiTheme="minorHAnsi" w:cs="Arial"/>
                <w:sz w:val="21"/>
                <w:szCs w:val="21"/>
              </w:rPr>
            </w:pPr>
            <w:r w:rsidRPr="00E31334">
              <w:rPr>
                <w:rFonts w:asciiTheme="minorHAnsi" w:eastAsiaTheme="minorHAnsi" w:hAnsiTheme="minorHAnsi" w:cs="Arial" w:hint="eastAsia"/>
                <w:color w:val="000000" w:themeColor="text1"/>
                <w:kern w:val="24"/>
                <w:sz w:val="21"/>
                <w:szCs w:val="21"/>
              </w:rPr>
              <w:t xml:space="preserve">　小・中学校で勤務する学校看護師の周知や定着支援を行うとともに、新たに医療的ケアが必要な児童生徒や学校教育法施行令第22条の３に規定する障がいの程度の児童生徒（支援学校へ就学するための条件となる障がいの程度に該当する児童生徒）</w:t>
            </w:r>
            <w:r w:rsidRPr="00E31334">
              <w:rPr>
                <w:rFonts w:asciiTheme="minorHAnsi" w:eastAsiaTheme="minorHAnsi" w:hAnsiTheme="minorHAnsi" w:cs="Arial" w:hint="eastAsia"/>
                <w:color w:val="000000" w:themeColor="text1"/>
                <w:kern w:val="24"/>
                <w:sz w:val="21"/>
                <w:szCs w:val="21"/>
              </w:rPr>
              <w:lastRenderedPageBreak/>
              <w:t>を受け入れる小・中学校の施設整備等を行う市町村をサポートします。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5CEC4084" w14:textId="44A77D01" w:rsidR="00E31334" w:rsidRPr="00E31334" w:rsidRDefault="00E31334" w:rsidP="00E31334">
            <w:pPr>
              <w:rPr>
                <w:rFonts w:eastAsiaTheme="minorHAnsi"/>
                <w:szCs w:val="21"/>
              </w:rPr>
            </w:pPr>
            <w:r w:rsidRPr="00E31334">
              <w:rPr>
                <w:rFonts w:eastAsiaTheme="minorHAnsi" w:cs="Arial" w:hint="eastAsia"/>
                <w:color w:val="000000" w:themeColor="text1"/>
                <w:kern w:val="24"/>
                <w:szCs w:val="21"/>
              </w:rPr>
              <w:lastRenderedPageBreak/>
              <w:t>（</w:t>
            </w:r>
            <w:r w:rsidRPr="00E31334">
              <w:rPr>
                <w:rFonts w:eastAsiaTheme="minorHAnsi" w:cs="Arial" w:hint="eastAsia"/>
                <w:color w:val="000000" w:themeColor="text1"/>
                <w:kern w:val="24"/>
                <w:szCs w:val="21"/>
                <w:lang w:eastAsia="zh-TW"/>
              </w:rPr>
              <w:t>教</w:t>
            </w:r>
            <w:r w:rsidRPr="00E31334">
              <w:rPr>
                <w:rFonts w:eastAsiaTheme="minorHAnsi" w:cs="Arial" w:hint="eastAsia"/>
                <w:color w:val="000000" w:themeColor="text1"/>
                <w:kern w:val="24"/>
                <w:szCs w:val="21"/>
              </w:rPr>
              <w:t>）</w:t>
            </w:r>
            <w:r w:rsidRPr="00E31334">
              <w:rPr>
                <w:rFonts w:eastAsiaTheme="minorHAnsi" w:cs="Arial" w:hint="eastAsia"/>
                <w:color w:val="000000" w:themeColor="text1"/>
                <w:kern w:val="24"/>
                <w:szCs w:val="21"/>
                <w:lang w:eastAsia="zh-TW"/>
              </w:rPr>
              <w:t>支援教育課</w:t>
            </w:r>
          </w:p>
        </w:tc>
      </w:tr>
      <w:tr w:rsidR="00E31334" w14:paraId="415426E0" w14:textId="77777777" w:rsidTr="00E31334">
        <w:tc>
          <w:tcPr>
            <w:tcW w:w="1075" w:type="dxa"/>
            <w:vMerge/>
            <w:tcBorders>
              <w:left w:val="single" w:sz="8" w:space="0" w:color="000000"/>
              <w:right w:val="single" w:sz="8" w:space="0" w:color="000000"/>
            </w:tcBorders>
          </w:tcPr>
          <w:p w14:paraId="7B43BE3E" w14:textId="77777777" w:rsidR="00E31334" w:rsidRPr="00E31334" w:rsidRDefault="00E31334" w:rsidP="00E31334">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70E637FF" w14:textId="6873703E" w:rsidR="00E31334" w:rsidRPr="00E31334" w:rsidRDefault="00E31334" w:rsidP="00E31334">
            <w:pPr>
              <w:rPr>
                <w:rFonts w:eastAsiaTheme="minorHAnsi"/>
                <w:szCs w:val="21"/>
              </w:rPr>
            </w:pPr>
            <w:r w:rsidRPr="00E31334">
              <w:rPr>
                <w:rFonts w:eastAsiaTheme="minorHAnsi" w:cs="Arial" w:hint="eastAsia"/>
                <w:color w:val="000000" w:themeColor="text1"/>
                <w:kern w:val="24"/>
                <w:szCs w:val="21"/>
              </w:rPr>
              <w:t>５</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4AFF2BFF" w14:textId="2FA5F568" w:rsidR="00E31334" w:rsidRPr="00E31334" w:rsidRDefault="00E31334" w:rsidP="00E31334">
            <w:pPr>
              <w:rPr>
                <w:rFonts w:eastAsiaTheme="minorHAnsi"/>
                <w:szCs w:val="21"/>
              </w:rPr>
            </w:pPr>
            <w:r w:rsidRPr="00E31334">
              <w:rPr>
                <w:rFonts w:eastAsiaTheme="minorHAnsi" w:cs="Arial" w:hint="eastAsia"/>
                <w:color w:val="000000" w:themeColor="text1"/>
                <w:kern w:val="24"/>
                <w:szCs w:val="21"/>
              </w:rPr>
              <w:t>医療的ケア通学支援事業</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3A47A0F1" w14:textId="204511F9" w:rsidR="00E31334" w:rsidRPr="00E31334" w:rsidRDefault="00E31334" w:rsidP="00E31334">
            <w:pPr>
              <w:pStyle w:val="Web"/>
              <w:spacing w:before="0" w:beforeAutospacing="0" w:after="0" w:afterAutospacing="0"/>
              <w:rPr>
                <w:rFonts w:asciiTheme="minorHAnsi" w:eastAsiaTheme="minorHAnsi" w:hAnsiTheme="minorHAnsi" w:cs="Arial"/>
                <w:sz w:val="21"/>
                <w:szCs w:val="21"/>
              </w:rPr>
            </w:pPr>
            <w:r w:rsidRPr="00E31334">
              <w:rPr>
                <w:rFonts w:asciiTheme="minorHAnsi" w:eastAsiaTheme="minorHAnsi" w:hAnsiTheme="minorHAnsi" w:cs="Arial" w:hint="eastAsia"/>
                <w:color w:val="000000" w:themeColor="text1"/>
                <w:kern w:val="24"/>
                <w:sz w:val="21"/>
                <w:szCs w:val="21"/>
              </w:rPr>
              <w:t xml:space="preserve">　府立学校において、医療的ケアが必要なために通学バスを利用できない等の理由により通学が困難な児童生徒等の学習機会を保障します。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68F60614" w14:textId="1C5B1B5A" w:rsidR="00E31334" w:rsidRPr="00E31334" w:rsidRDefault="00E31334" w:rsidP="00E31334">
            <w:pPr>
              <w:rPr>
                <w:rFonts w:eastAsiaTheme="minorHAnsi"/>
                <w:szCs w:val="21"/>
              </w:rPr>
            </w:pPr>
            <w:r w:rsidRPr="00E31334">
              <w:rPr>
                <w:rFonts w:eastAsiaTheme="minorHAnsi" w:cs="Arial" w:hint="eastAsia"/>
                <w:color w:val="000000" w:themeColor="text1"/>
                <w:kern w:val="24"/>
                <w:szCs w:val="21"/>
              </w:rPr>
              <w:t>（</w:t>
            </w:r>
            <w:r w:rsidRPr="00E31334">
              <w:rPr>
                <w:rFonts w:eastAsiaTheme="minorHAnsi" w:cs="Arial" w:hint="eastAsia"/>
                <w:color w:val="000000" w:themeColor="text1"/>
                <w:kern w:val="24"/>
                <w:szCs w:val="21"/>
                <w:lang w:eastAsia="zh-TW"/>
              </w:rPr>
              <w:t>教</w:t>
            </w:r>
            <w:r w:rsidRPr="00E31334">
              <w:rPr>
                <w:rFonts w:eastAsiaTheme="minorHAnsi" w:cs="Arial" w:hint="eastAsia"/>
                <w:color w:val="000000" w:themeColor="text1"/>
                <w:kern w:val="24"/>
                <w:szCs w:val="21"/>
              </w:rPr>
              <w:t>）</w:t>
            </w:r>
            <w:r w:rsidRPr="00E31334">
              <w:rPr>
                <w:rFonts w:eastAsiaTheme="minorHAnsi" w:cs="Arial" w:hint="eastAsia"/>
                <w:color w:val="000000" w:themeColor="text1"/>
                <w:kern w:val="24"/>
                <w:szCs w:val="21"/>
                <w:lang w:eastAsia="zh-TW"/>
              </w:rPr>
              <w:t>支援教育課</w:t>
            </w:r>
          </w:p>
        </w:tc>
      </w:tr>
      <w:tr w:rsidR="00E31334" w14:paraId="4F13C919" w14:textId="77777777" w:rsidTr="00E31334">
        <w:tc>
          <w:tcPr>
            <w:tcW w:w="1075" w:type="dxa"/>
            <w:vMerge/>
            <w:tcBorders>
              <w:left w:val="single" w:sz="8" w:space="0" w:color="000000"/>
              <w:right w:val="single" w:sz="8" w:space="0" w:color="000000"/>
            </w:tcBorders>
          </w:tcPr>
          <w:p w14:paraId="1E8CC558" w14:textId="77777777" w:rsidR="00E31334" w:rsidRPr="00E31334" w:rsidRDefault="00E31334" w:rsidP="00E31334">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197B8ADA" w14:textId="4646AEFF" w:rsidR="00E31334" w:rsidRPr="00E31334" w:rsidRDefault="00E31334" w:rsidP="00E31334">
            <w:pPr>
              <w:rPr>
                <w:rFonts w:eastAsiaTheme="minorHAnsi"/>
                <w:szCs w:val="21"/>
              </w:rPr>
            </w:pPr>
            <w:r w:rsidRPr="00E31334">
              <w:rPr>
                <w:rFonts w:eastAsiaTheme="minorHAnsi" w:cs="Arial" w:hint="eastAsia"/>
                <w:color w:val="000000" w:themeColor="text1"/>
                <w:kern w:val="24"/>
                <w:szCs w:val="21"/>
              </w:rPr>
              <w:t>６</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338A846B" w14:textId="20B4340C" w:rsidR="00E31334" w:rsidRPr="00E31334" w:rsidRDefault="00E31334" w:rsidP="00E31334">
            <w:pPr>
              <w:rPr>
                <w:rFonts w:eastAsiaTheme="minorHAnsi"/>
                <w:szCs w:val="21"/>
              </w:rPr>
            </w:pPr>
            <w:r w:rsidRPr="00E31334">
              <w:rPr>
                <w:rFonts w:eastAsiaTheme="minorHAnsi" w:cs="Arial" w:hint="eastAsia"/>
                <w:color w:val="000000" w:themeColor="text1"/>
                <w:kern w:val="24"/>
                <w:szCs w:val="21"/>
              </w:rPr>
              <w:t>府立支援学校におけるバス通学の充実</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6406D1B0" w14:textId="3C3D67CF" w:rsidR="00E31334" w:rsidRPr="00E31334" w:rsidRDefault="00E31334" w:rsidP="00E31334">
            <w:pPr>
              <w:rPr>
                <w:rFonts w:eastAsiaTheme="minorHAnsi"/>
                <w:szCs w:val="21"/>
              </w:rPr>
            </w:pPr>
            <w:r w:rsidRPr="00E31334">
              <w:rPr>
                <w:rFonts w:eastAsiaTheme="minorHAnsi" w:cs="Arial" w:hint="eastAsia"/>
                <w:color w:val="000000" w:themeColor="text1"/>
                <w:kern w:val="24"/>
                <w:szCs w:val="21"/>
              </w:rPr>
              <w:t xml:space="preserve">　府立支援学校に在籍する子どもたちの障がいの状況等が重度・重複化、多様化している状況等を踏まえ、長時間乗車による子どもたちの負担を軽減します。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74A73E73" w14:textId="1AC43390" w:rsidR="00E31334" w:rsidRPr="00E31334" w:rsidRDefault="00E31334" w:rsidP="00E31334">
            <w:pPr>
              <w:rPr>
                <w:rFonts w:eastAsiaTheme="minorHAnsi"/>
                <w:szCs w:val="21"/>
              </w:rPr>
            </w:pPr>
            <w:r w:rsidRPr="00E31334">
              <w:rPr>
                <w:rFonts w:eastAsiaTheme="minorHAnsi" w:cs="Arial" w:hint="eastAsia"/>
                <w:color w:val="000000" w:themeColor="text1"/>
                <w:kern w:val="24"/>
                <w:szCs w:val="21"/>
              </w:rPr>
              <w:t>（</w:t>
            </w:r>
            <w:r w:rsidRPr="00E31334">
              <w:rPr>
                <w:rFonts w:eastAsiaTheme="minorHAnsi" w:cs="Arial" w:hint="eastAsia"/>
                <w:color w:val="000000" w:themeColor="text1"/>
                <w:kern w:val="24"/>
                <w:szCs w:val="21"/>
                <w:lang w:eastAsia="zh-TW"/>
              </w:rPr>
              <w:t>教</w:t>
            </w:r>
            <w:r w:rsidRPr="00E31334">
              <w:rPr>
                <w:rFonts w:eastAsiaTheme="minorHAnsi" w:cs="Arial" w:hint="eastAsia"/>
                <w:color w:val="000000" w:themeColor="text1"/>
                <w:kern w:val="24"/>
                <w:szCs w:val="21"/>
              </w:rPr>
              <w:t>）</w:t>
            </w:r>
            <w:r w:rsidRPr="00E31334">
              <w:rPr>
                <w:rFonts w:eastAsiaTheme="minorHAnsi" w:cs="Arial" w:hint="eastAsia"/>
                <w:color w:val="000000" w:themeColor="text1"/>
                <w:kern w:val="24"/>
                <w:szCs w:val="21"/>
                <w:lang w:eastAsia="zh-TW"/>
              </w:rPr>
              <w:t>支援教育課</w:t>
            </w:r>
          </w:p>
        </w:tc>
      </w:tr>
      <w:tr w:rsidR="00E31334" w14:paraId="24F81222" w14:textId="77777777" w:rsidTr="00E31334">
        <w:tc>
          <w:tcPr>
            <w:tcW w:w="1075" w:type="dxa"/>
            <w:vMerge/>
            <w:tcBorders>
              <w:left w:val="single" w:sz="8" w:space="0" w:color="000000"/>
              <w:right w:val="single" w:sz="8" w:space="0" w:color="000000"/>
            </w:tcBorders>
          </w:tcPr>
          <w:p w14:paraId="0A1C41E0" w14:textId="77777777" w:rsidR="00E31334" w:rsidRPr="00E31334" w:rsidRDefault="00E31334" w:rsidP="00E31334">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7917D93B" w14:textId="73FADA19" w:rsidR="00E31334" w:rsidRPr="00E31334" w:rsidRDefault="00E31334" w:rsidP="00E31334">
            <w:pPr>
              <w:rPr>
                <w:rFonts w:eastAsiaTheme="minorHAnsi"/>
                <w:szCs w:val="21"/>
              </w:rPr>
            </w:pPr>
            <w:r w:rsidRPr="00E31334">
              <w:rPr>
                <w:rFonts w:eastAsiaTheme="minorHAnsi" w:cs="Arial" w:hint="eastAsia"/>
                <w:color w:val="000000" w:themeColor="text1"/>
                <w:kern w:val="24"/>
                <w:szCs w:val="21"/>
              </w:rPr>
              <w:t>７</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22F5A8BE" w14:textId="14CF4338" w:rsidR="00E31334" w:rsidRPr="00E31334" w:rsidRDefault="00E31334" w:rsidP="00E31334">
            <w:pPr>
              <w:pStyle w:val="Web"/>
              <w:spacing w:before="0" w:beforeAutospacing="0" w:after="0" w:afterAutospacing="0"/>
              <w:rPr>
                <w:rFonts w:asciiTheme="minorHAnsi" w:eastAsiaTheme="minorHAnsi" w:hAnsiTheme="minorHAnsi" w:cs="Arial"/>
                <w:sz w:val="21"/>
                <w:szCs w:val="21"/>
              </w:rPr>
            </w:pPr>
            <w:r w:rsidRPr="00E31334">
              <w:rPr>
                <w:rFonts w:asciiTheme="minorHAnsi" w:eastAsiaTheme="minorHAnsi" w:hAnsiTheme="minorHAnsi" w:cs="Arial" w:hint="eastAsia"/>
                <w:color w:val="000000" w:themeColor="text1"/>
                <w:kern w:val="24"/>
                <w:sz w:val="21"/>
                <w:szCs w:val="21"/>
              </w:rPr>
              <w:t>自立支援推進校・共生推進校での教育成果の普及</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455741B0" w14:textId="6625441B" w:rsidR="00E31334" w:rsidRPr="00E31334" w:rsidRDefault="00E31334" w:rsidP="00E31334">
            <w:pPr>
              <w:rPr>
                <w:rFonts w:eastAsiaTheme="minorHAnsi"/>
                <w:szCs w:val="21"/>
              </w:rPr>
            </w:pPr>
            <w:r w:rsidRPr="00E31334">
              <w:rPr>
                <w:rFonts w:eastAsiaTheme="minorHAnsi" w:cs="Arial" w:hint="eastAsia"/>
                <w:color w:val="000000" w:themeColor="text1"/>
                <w:kern w:val="24"/>
                <w:szCs w:val="21"/>
              </w:rPr>
              <w:t xml:space="preserve">　自立支援推進校や共生推進校で培った支援教育に関するノウハウを共有し、障がいのある子どもたちへの教科指導等の充実を図ります。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3F7FCD69" w14:textId="3EB2BA18" w:rsidR="00E31334" w:rsidRPr="00E31334" w:rsidRDefault="00E31334" w:rsidP="00E31334">
            <w:pPr>
              <w:rPr>
                <w:rFonts w:eastAsiaTheme="minorHAnsi"/>
                <w:szCs w:val="21"/>
              </w:rPr>
            </w:pPr>
            <w:r w:rsidRPr="00E31334">
              <w:rPr>
                <w:rFonts w:eastAsiaTheme="minorHAnsi" w:cs="Arial" w:hint="eastAsia"/>
                <w:color w:val="000000" w:themeColor="text1"/>
                <w:kern w:val="24"/>
                <w:szCs w:val="21"/>
              </w:rPr>
              <w:t>（</w:t>
            </w:r>
            <w:r w:rsidRPr="00E31334">
              <w:rPr>
                <w:rFonts w:eastAsiaTheme="minorHAnsi" w:cs="Arial" w:hint="eastAsia"/>
                <w:color w:val="000000" w:themeColor="text1"/>
                <w:kern w:val="24"/>
                <w:szCs w:val="21"/>
                <w:lang w:eastAsia="zh-TW"/>
              </w:rPr>
              <w:t>教</w:t>
            </w:r>
            <w:r w:rsidRPr="00E31334">
              <w:rPr>
                <w:rFonts w:eastAsiaTheme="minorHAnsi" w:cs="Arial" w:hint="eastAsia"/>
                <w:color w:val="000000" w:themeColor="text1"/>
                <w:kern w:val="24"/>
                <w:szCs w:val="21"/>
              </w:rPr>
              <w:t>）高校改革</w:t>
            </w:r>
            <w:r w:rsidRPr="00E31334">
              <w:rPr>
                <w:rFonts w:eastAsiaTheme="minorHAnsi" w:cs="Arial" w:hint="eastAsia"/>
                <w:color w:val="000000" w:themeColor="text1"/>
                <w:kern w:val="24"/>
                <w:szCs w:val="21"/>
                <w:lang w:eastAsia="zh-TW"/>
              </w:rPr>
              <w:t>課</w:t>
            </w:r>
          </w:p>
        </w:tc>
      </w:tr>
      <w:tr w:rsidR="00E31334" w14:paraId="76AED4CF" w14:textId="77777777" w:rsidTr="00E31334">
        <w:tc>
          <w:tcPr>
            <w:tcW w:w="1075" w:type="dxa"/>
            <w:vMerge/>
            <w:tcBorders>
              <w:left w:val="single" w:sz="8" w:space="0" w:color="000000"/>
              <w:right w:val="single" w:sz="8" w:space="0" w:color="000000"/>
            </w:tcBorders>
          </w:tcPr>
          <w:p w14:paraId="12EED61A" w14:textId="77777777" w:rsidR="00E31334" w:rsidRPr="00E31334" w:rsidRDefault="00E31334" w:rsidP="00E31334">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6F986169" w14:textId="6999EEFA" w:rsidR="00E31334" w:rsidRPr="00E31334" w:rsidRDefault="00E31334" w:rsidP="00E31334">
            <w:pPr>
              <w:rPr>
                <w:rFonts w:eastAsiaTheme="minorHAnsi"/>
                <w:szCs w:val="21"/>
              </w:rPr>
            </w:pPr>
            <w:r w:rsidRPr="00E31334">
              <w:rPr>
                <w:rFonts w:eastAsiaTheme="minorHAnsi" w:cs="Arial" w:hint="eastAsia"/>
                <w:color w:val="000000" w:themeColor="text1"/>
                <w:kern w:val="24"/>
                <w:szCs w:val="21"/>
              </w:rPr>
              <w:t>８</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43DDDB4D" w14:textId="6E5272F0" w:rsidR="00E31334" w:rsidRPr="00E31334" w:rsidRDefault="00E31334" w:rsidP="00E31334">
            <w:pPr>
              <w:pStyle w:val="Web"/>
              <w:spacing w:before="0" w:beforeAutospacing="0" w:after="0" w:afterAutospacing="0"/>
              <w:rPr>
                <w:rFonts w:asciiTheme="minorHAnsi" w:eastAsiaTheme="minorHAnsi" w:hAnsiTheme="minorHAnsi" w:cs="Arial"/>
                <w:sz w:val="21"/>
                <w:szCs w:val="21"/>
              </w:rPr>
            </w:pPr>
            <w:r w:rsidRPr="00E31334">
              <w:rPr>
                <w:rFonts w:asciiTheme="minorHAnsi" w:eastAsiaTheme="minorHAnsi" w:hAnsiTheme="minorHAnsi" w:cs="Arial" w:hint="eastAsia"/>
                <w:color w:val="000000" w:themeColor="text1"/>
                <w:kern w:val="24"/>
                <w:sz w:val="21"/>
                <w:szCs w:val="21"/>
              </w:rPr>
              <w:t>「個別の指導計画」の作成・活用の推進</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79C1CFFE" w14:textId="77777777" w:rsidR="00E31334" w:rsidRPr="00E31334" w:rsidRDefault="00E31334" w:rsidP="00E31334">
            <w:pPr>
              <w:pStyle w:val="Web"/>
              <w:spacing w:before="0" w:beforeAutospacing="0" w:after="0" w:afterAutospacing="0"/>
              <w:rPr>
                <w:rFonts w:asciiTheme="minorHAnsi" w:eastAsiaTheme="minorHAnsi" w:hAnsiTheme="minorHAnsi" w:cs="Arial"/>
                <w:sz w:val="21"/>
                <w:szCs w:val="21"/>
              </w:rPr>
            </w:pPr>
            <w:r w:rsidRPr="00E31334">
              <w:rPr>
                <w:rFonts w:asciiTheme="minorHAnsi" w:eastAsiaTheme="minorHAnsi" w:hAnsiTheme="minorHAnsi" w:cs="Arial" w:hint="eastAsia"/>
                <w:color w:val="000000" w:themeColor="text1"/>
                <w:kern w:val="24"/>
                <w:sz w:val="21"/>
                <w:szCs w:val="21"/>
              </w:rPr>
              <w:t xml:space="preserve">　障がいのある全ての幼児児童生徒一人ひとりのニーズに応じたきめ細かな指導や、一貫した支援の充実に向け、地域支援ネットワークを整備します。</w:t>
            </w:r>
          </w:p>
          <w:p w14:paraId="1B55462D" w14:textId="77777777" w:rsidR="00E31334" w:rsidRPr="00E31334" w:rsidRDefault="00E31334" w:rsidP="00E31334">
            <w:pPr>
              <w:pStyle w:val="Web"/>
              <w:spacing w:before="0" w:beforeAutospacing="0" w:after="0" w:afterAutospacing="0"/>
              <w:rPr>
                <w:rFonts w:asciiTheme="minorHAnsi" w:eastAsiaTheme="minorHAnsi" w:hAnsiTheme="minorHAnsi" w:cs="Arial"/>
                <w:sz w:val="21"/>
                <w:szCs w:val="21"/>
              </w:rPr>
            </w:pPr>
            <w:r w:rsidRPr="00E31334">
              <w:rPr>
                <w:rFonts w:asciiTheme="minorHAnsi" w:eastAsiaTheme="minorHAnsi" w:hAnsiTheme="minorHAnsi" w:cs="Arial" w:hint="eastAsia"/>
                <w:color w:val="000000" w:themeColor="text1"/>
                <w:kern w:val="24"/>
                <w:sz w:val="21"/>
                <w:szCs w:val="21"/>
              </w:rPr>
              <w:t xml:space="preserve">　福祉、医療、労働等の関係機関や専門家との連携・協力を強化しながら、幼児児童生徒や保護者の参画のもと、「個別の教育支援計画」の作成・活用を促進します。</w:t>
            </w:r>
          </w:p>
          <w:p w14:paraId="3132F104" w14:textId="4A2D59D1" w:rsidR="00E31334" w:rsidRPr="00E31334" w:rsidRDefault="00E31334" w:rsidP="00E31334">
            <w:pPr>
              <w:pStyle w:val="Web"/>
              <w:spacing w:before="0" w:beforeAutospacing="0" w:after="0" w:afterAutospacing="0"/>
              <w:rPr>
                <w:rFonts w:asciiTheme="minorHAnsi" w:eastAsiaTheme="minorHAnsi" w:hAnsiTheme="minorHAnsi" w:cs="Arial"/>
                <w:sz w:val="21"/>
                <w:szCs w:val="21"/>
              </w:rPr>
            </w:pPr>
            <w:r w:rsidRPr="00E31334">
              <w:rPr>
                <w:rFonts w:asciiTheme="minorHAnsi" w:eastAsiaTheme="minorHAnsi" w:hAnsiTheme="minorHAnsi" w:cs="Arial" w:hint="eastAsia"/>
                <w:color w:val="000000" w:themeColor="text1"/>
                <w:kern w:val="24"/>
                <w:sz w:val="21"/>
                <w:szCs w:val="21"/>
              </w:rPr>
              <w:t xml:space="preserve">　また、在籍校において提供される教育支援の内容については、教科等横断的な視点から個々の幼児児童生徒の障がいの状態等に応じた指導内容や指導方法の工夫を検討する際の情報として「個別の指導計画」に生かしていき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0A54EA57" w14:textId="4D4114DC" w:rsidR="00E31334" w:rsidRPr="00E31334" w:rsidRDefault="00E31334" w:rsidP="00E31334">
            <w:pPr>
              <w:rPr>
                <w:rFonts w:eastAsiaTheme="minorHAnsi"/>
                <w:szCs w:val="21"/>
              </w:rPr>
            </w:pPr>
            <w:r w:rsidRPr="00E31334">
              <w:rPr>
                <w:rFonts w:eastAsiaTheme="minorHAnsi" w:cs="Arial" w:hint="eastAsia"/>
                <w:color w:val="000000" w:themeColor="text1"/>
                <w:kern w:val="24"/>
                <w:szCs w:val="21"/>
              </w:rPr>
              <w:t>（</w:t>
            </w:r>
            <w:r w:rsidRPr="00E31334">
              <w:rPr>
                <w:rFonts w:eastAsiaTheme="minorHAnsi" w:cs="Arial" w:hint="eastAsia"/>
                <w:color w:val="000000" w:themeColor="text1"/>
                <w:kern w:val="24"/>
                <w:szCs w:val="21"/>
                <w:lang w:eastAsia="zh-TW"/>
              </w:rPr>
              <w:t>教</w:t>
            </w:r>
            <w:r w:rsidRPr="00E31334">
              <w:rPr>
                <w:rFonts w:eastAsiaTheme="minorHAnsi" w:cs="Arial" w:hint="eastAsia"/>
                <w:color w:val="000000" w:themeColor="text1"/>
                <w:kern w:val="24"/>
                <w:szCs w:val="21"/>
              </w:rPr>
              <w:t>）</w:t>
            </w:r>
            <w:r w:rsidRPr="00E31334">
              <w:rPr>
                <w:rFonts w:eastAsiaTheme="minorHAnsi" w:cs="Arial" w:hint="eastAsia"/>
                <w:color w:val="000000" w:themeColor="text1"/>
                <w:kern w:val="24"/>
                <w:szCs w:val="21"/>
                <w:lang w:eastAsia="zh-TW"/>
              </w:rPr>
              <w:t>支援教育課</w:t>
            </w:r>
          </w:p>
        </w:tc>
      </w:tr>
      <w:tr w:rsidR="00E31334" w14:paraId="3DCF6D67" w14:textId="77777777" w:rsidTr="00E31334">
        <w:tc>
          <w:tcPr>
            <w:tcW w:w="1075" w:type="dxa"/>
            <w:vMerge/>
            <w:tcBorders>
              <w:left w:val="single" w:sz="8" w:space="0" w:color="000000"/>
              <w:right w:val="single" w:sz="8" w:space="0" w:color="000000"/>
            </w:tcBorders>
          </w:tcPr>
          <w:p w14:paraId="40DD6439" w14:textId="77777777" w:rsidR="00E31334" w:rsidRPr="00E31334" w:rsidRDefault="00E31334" w:rsidP="00E31334">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085AB69A" w14:textId="54CA24D2" w:rsidR="00E31334" w:rsidRPr="00E31334" w:rsidRDefault="00E31334" w:rsidP="00E31334">
            <w:pPr>
              <w:rPr>
                <w:rFonts w:eastAsiaTheme="minorHAnsi"/>
                <w:szCs w:val="21"/>
              </w:rPr>
            </w:pPr>
            <w:r w:rsidRPr="00E31334">
              <w:rPr>
                <w:rFonts w:eastAsiaTheme="minorHAnsi" w:cs="Arial" w:hint="eastAsia"/>
                <w:color w:val="000000" w:themeColor="text1"/>
                <w:kern w:val="24"/>
                <w:szCs w:val="21"/>
              </w:rPr>
              <w:t>９</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1B1BE7E5" w14:textId="69F37184" w:rsidR="00E31334" w:rsidRPr="00E31334" w:rsidRDefault="00E31334" w:rsidP="00E31334">
            <w:pPr>
              <w:rPr>
                <w:rFonts w:eastAsiaTheme="minorHAnsi"/>
                <w:szCs w:val="21"/>
              </w:rPr>
            </w:pPr>
            <w:r w:rsidRPr="00E31334">
              <w:rPr>
                <w:rFonts w:eastAsiaTheme="minorHAnsi" w:cs="Arial" w:hint="eastAsia"/>
                <w:color w:val="000000" w:themeColor="text1"/>
                <w:kern w:val="24"/>
                <w:szCs w:val="21"/>
              </w:rPr>
              <w:t>通級指導教室の充実</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189C0DA4" w14:textId="1B0E7C71" w:rsidR="00E31334" w:rsidRPr="00E31334" w:rsidRDefault="00E31334" w:rsidP="00E31334">
            <w:pPr>
              <w:pStyle w:val="Web"/>
              <w:spacing w:before="0" w:beforeAutospacing="0" w:after="0" w:afterAutospacing="0"/>
              <w:rPr>
                <w:rFonts w:asciiTheme="minorHAnsi" w:eastAsiaTheme="minorHAnsi" w:hAnsiTheme="minorHAnsi" w:cs="Arial"/>
                <w:sz w:val="21"/>
                <w:szCs w:val="21"/>
              </w:rPr>
            </w:pPr>
            <w:r w:rsidRPr="00E31334">
              <w:rPr>
                <w:rFonts w:asciiTheme="minorHAnsi" w:eastAsiaTheme="minorHAnsi" w:hAnsiTheme="minorHAnsi" w:cs="Arial" w:hint="eastAsia"/>
                <w:color w:val="000000" w:themeColor="text1"/>
                <w:kern w:val="24"/>
                <w:sz w:val="21"/>
                <w:szCs w:val="21"/>
              </w:rPr>
              <w:t xml:space="preserve">　国定数を活用しながら小中学校・高校での通級指導教室の設置を進め、通常の学級に在籍するＬＤ（学習障がい）、ＡＤＨＤ（注意欠如多動性障がい）を含む障がいのある児童生徒への指導・支援を充実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35C41110" w14:textId="7AD77755" w:rsidR="00E31334" w:rsidRPr="00E31334" w:rsidRDefault="00E31334" w:rsidP="00E31334">
            <w:pPr>
              <w:rPr>
                <w:rFonts w:eastAsiaTheme="minorHAnsi"/>
                <w:szCs w:val="21"/>
              </w:rPr>
            </w:pPr>
            <w:r w:rsidRPr="00E31334">
              <w:rPr>
                <w:rFonts w:eastAsiaTheme="minorHAnsi" w:cs="Arial" w:hint="eastAsia"/>
                <w:color w:val="000000" w:themeColor="text1"/>
                <w:kern w:val="24"/>
                <w:szCs w:val="21"/>
              </w:rPr>
              <w:t>（</w:t>
            </w:r>
            <w:r w:rsidRPr="00E31334">
              <w:rPr>
                <w:rFonts w:eastAsiaTheme="minorHAnsi" w:cs="Arial" w:hint="eastAsia"/>
                <w:color w:val="000000" w:themeColor="text1"/>
                <w:kern w:val="24"/>
                <w:szCs w:val="21"/>
                <w:lang w:eastAsia="zh-TW"/>
              </w:rPr>
              <w:t>教</w:t>
            </w:r>
            <w:r w:rsidRPr="00E31334">
              <w:rPr>
                <w:rFonts w:eastAsiaTheme="minorHAnsi" w:cs="Arial" w:hint="eastAsia"/>
                <w:color w:val="000000" w:themeColor="text1"/>
                <w:kern w:val="24"/>
                <w:szCs w:val="21"/>
              </w:rPr>
              <w:t>）</w:t>
            </w:r>
            <w:r w:rsidRPr="00E31334">
              <w:rPr>
                <w:rFonts w:eastAsiaTheme="minorHAnsi" w:cs="Arial" w:hint="eastAsia"/>
                <w:color w:val="000000" w:themeColor="text1"/>
                <w:kern w:val="24"/>
                <w:szCs w:val="21"/>
                <w:lang w:eastAsia="zh-TW"/>
              </w:rPr>
              <w:t>支援教育課</w:t>
            </w:r>
            <w:r w:rsidRPr="00E31334">
              <w:rPr>
                <w:rFonts w:eastAsiaTheme="minorHAnsi" w:cs="Arial" w:hint="eastAsia"/>
                <w:color w:val="000000" w:themeColor="text1"/>
                <w:kern w:val="24"/>
                <w:szCs w:val="21"/>
              </w:rPr>
              <w:t>、高校改革課</w:t>
            </w:r>
          </w:p>
        </w:tc>
      </w:tr>
      <w:tr w:rsidR="00E31334" w14:paraId="63BFC95B" w14:textId="77777777" w:rsidTr="00E31334">
        <w:tc>
          <w:tcPr>
            <w:tcW w:w="1075" w:type="dxa"/>
            <w:vMerge/>
            <w:tcBorders>
              <w:left w:val="single" w:sz="8" w:space="0" w:color="000000"/>
              <w:right w:val="single" w:sz="8" w:space="0" w:color="000000"/>
            </w:tcBorders>
          </w:tcPr>
          <w:p w14:paraId="6A648DB1" w14:textId="77777777" w:rsidR="00E31334" w:rsidRPr="00E31334" w:rsidRDefault="00E31334" w:rsidP="00E31334">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2E9CA0B5" w14:textId="3709E8F2" w:rsidR="00E31334" w:rsidRPr="00E31334" w:rsidRDefault="00E31334" w:rsidP="00E31334">
            <w:pPr>
              <w:rPr>
                <w:rFonts w:eastAsiaTheme="minorHAnsi"/>
                <w:szCs w:val="21"/>
              </w:rPr>
            </w:pPr>
            <w:r w:rsidRPr="00E31334">
              <w:rPr>
                <w:rFonts w:eastAsiaTheme="minorHAnsi" w:cs="Arial" w:hint="eastAsia"/>
                <w:color w:val="000000" w:themeColor="text1"/>
                <w:kern w:val="24"/>
                <w:szCs w:val="21"/>
              </w:rPr>
              <w:t>10</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49CE1EB0" w14:textId="123A6981" w:rsidR="00E31334" w:rsidRPr="00E31334" w:rsidRDefault="00E31334" w:rsidP="00E31334">
            <w:pPr>
              <w:rPr>
                <w:rFonts w:eastAsiaTheme="minorHAnsi"/>
                <w:szCs w:val="21"/>
              </w:rPr>
            </w:pPr>
            <w:r w:rsidRPr="00E31334">
              <w:rPr>
                <w:rFonts w:eastAsiaTheme="minorHAnsi" w:cs="Arial" w:hint="eastAsia"/>
                <w:color w:val="000000" w:themeColor="text1"/>
                <w:kern w:val="24"/>
                <w:szCs w:val="21"/>
              </w:rPr>
              <w:t>障がいのある生徒の高校生</w:t>
            </w:r>
            <w:r w:rsidRPr="00E31334">
              <w:rPr>
                <w:rFonts w:eastAsiaTheme="minorHAnsi" w:cs="Arial" w:hint="eastAsia"/>
                <w:color w:val="000000" w:themeColor="text1"/>
                <w:kern w:val="24"/>
                <w:szCs w:val="21"/>
              </w:rPr>
              <w:lastRenderedPageBreak/>
              <w:t>活支援</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037C251A" w14:textId="65EE2851" w:rsidR="00E31334" w:rsidRPr="00E31334" w:rsidRDefault="00E31334" w:rsidP="00E31334">
            <w:pPr>
              <w:rPr>
                <w:rFonts w:eastAsiaTheme="minorHAnsi"/>
                <w:szCs w:val="21"/>
              </w:rPr>
            </w:pPr>
            <w:r w:rsidRPr="00E31334">
              <w:rPr>
                <w:rFonts w:eastAsiaTheme="minorHAnsi" w:cs="Arial" w:hint="eastAsia"/>
                <w:color w:val="000000" w:themeColor="text1"/>
                <w:kern w:val="24"/>
                <w:szCs w:val="21"/>
              </w:rPr>
              <w:lastRenderedPageBreak/>
              <w:t xml:space="preserve">　生徒が安心して通える学校づくり</w:t>
            </w:r>
            <w:r w:rsidRPr="00E31334">
              <w:rPr>
                <w:rFonts w:eastAsiaTheme="minorHAnsi" w:cs="Arial" w:hint="eastAsia"/>
                <w:color w:val="000000" w:themeColor="text1"/>
                <w:kern w:val="24"/>
                <w:szCs w:val="21"/>
              </w:rPr>
              <w:lastRenderedPageBreak/>
              <w:t>を支援するために、生徒一人ひとりの障がいの状況に応じて、学習支援員、介助員を配置する私立高等学校等へ補助を行います。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4CA7FDC8" w14:textId="7C8D9CF0" w:rsidR="00E31334" w:rsidRPr="00E31334" w:rsidRDefault="00E31334" w:rsidP="00E31334">
            <w:pPr>
              <w:rPr>
                <w:rFonts w:eastAsiaTheme="minorHAnsi"/>
                <w:szCs w:val="21"/>
              </w:rPr>
            </w:pPr>
            <w:r w:rsidRPr="00E31334">
              <w:rPr>
                <w:rFonts w:eastAsiaTheme="minorHAnsi" w:cs="Arial" w:hint="eastAsia"/>
                <w:color w:val="000000" w:themeColor="text1"/>
                <w:kern w:val="24"/>
                <w:szCs w:val="21"/>
              </w:rPr>
              <w:lastRenderedPageBreak/>
              <w:t>（教）私学</w:t>
            </w:r>
            <w:r w:rsidRPr="00E31334">
              <w:rPr>
                <w:rFonts w:eastAsiaTheme="minorHAnsi" w:cs="Arial" w:hint="eastAsia"/>
                <w:color w:val="000000" w:themeColor="text1"/>
                <w:kern w:val="24"/>
                <w:szCs w:val="21"/>
              </w:rPr>
              <w:lastRenderedPageBreak/>
              <w:t>課</w:t>
            </w:r>
          </w:p>
        </w:tc>
      </w:tr>
      <w:tr w:rsidR="00E31334" w14:paraId="76D64BA3" w14:textId="77777777" w:rsidTr="00E31334">
        <w:tc>
          <w:tcPr>
            <w:tcW w:w="1075" w:type="dxa"/>
            <w:vMerge/>
            <w:tcBorders>
              <w:left w:val="single" w:sz="8" w:space="0" w:color="000000"/>
              <w:right w:val="single" w:sz="8" w:space="0" w:color="000000"/>
            </w:tcBorders>
          </w:tcPr>
          <w:p w14:paraId="0B604C74" w14:textId="77777777" w:rsidR="00E31334" w:rsidRPr="00E31334" w:rsidRDefault="00E31334" w:rsidP="00E31334">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0861A435" w14:textId="5FCAAA82" w:rsidR="00E31334" w:rsidRPr="00E31334" w:rsidRDefault="00E31334" w:rsidP="00E31334">
            <w:pPr>
              <w:rPr>
                <w:rFonts w:eastAsiaTheme="minorHAnsi"/>
                <w:szCs w:val="21"/>
              </w:rPr>
            </w:pPr>
            <w:r w:rsidRPr="00E31334">
              <w:rPr>
                <w:rFonts w:eastAsiaTheme="minorHAnsi" w:cs="Arial" w:hint="eastAsia"/>
                <w:color w:val="000000" w:themeColor="text1"/>
                <w:kern w:val="24"/>
                <w:szCs w:val="21"/>
              </w:rPr>
              <w:t>11</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24E54339" w14:textId="7CFC18DC" w:rsidR="00E31334" w:rsidRPr="00E31334" w:rsidRDefault="00E31334" w:rsidP="00E31334">
            <w:pPr>
              <w:rPr>
                <w:rFonts w:eastAsiaTheme="minorHAnsi"/>
                <w:szCs w:val="21"/>
              </w:rPr>
            </w:pPr>
            <w:r w:rsidRPr="00E31334">
              <w:rPr>
                <w:rFonts w:eastAsiaTheme="minorHAnsi" w:cs="Arial" w:hint="eastAsia"/>
                <w:color w:val="000000" w:themeColor="text1"/>
                <w:kern w:val="24"/>
                <w:szCs w:val="21"/>
                <w:lang w:eastAsia="zh-TW"/>
              </w:rPr>
              <w:t>私立幼稚園特別支援教育助成</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0A509D81" w14:textId="6E52B5BE" w:rsidR="00E31334" w:rsidRPr="00E31334" w:rsidRDefault="00E31334" w:rsidP="00E31334">
            <w:pPr>
              <w:rPr>
                <w:rFonts w:eastAsiaTheme="minorHAnsi"/>
                <w:szCs w:val="21"/>
              </w:rPr>
            </w:pPr>
            <w:r w:rsidRPr="00E31334">
              <w:rPr>
                <w:rFonts w:eastAsiaTheme="minorHAnsi" w:cs="Arial" w:hint="eastAsia"/>
                <w:color w:val="000000" w:themeColor="text1"/>
                <w:kern w:val="24"/>
                <w:szCs w:val="21"/>
              </w:rPr>
              <w:t xml:space="preserve">　特別支援教育の充実と保護者の経済的負担の軽減を図るため、私立幼稚園に対し助成します。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51B70F64" w14:textId="761323BF" w:rsidR="00E31334" w:rsidRPr="00E31334" w:rsidRDefault="00E31334" w:rsidP="00E31334">
            <w:pPr>
              <w:rPr>
                <w:rFonts w:eastAsiaTheme="minorHAnsi"/>
                <w:szCs w:val="21"/>
              </w:rPr>
            </w:pPr>
            <w:r w:rsidRPr="00E31334">
              <w:rPr>
                <w:rFonts w:eastAsiaTheme="minorHAnsi" w:cs="Arial" w:hint="eastAsia"/>
                <w:color w:val="000000" w:themeColor="text1"/>
                <w:kern w:val="24"/>
                <w:szCs w:val="21"/>
              </w:rPr>
              <w:t>（教）私学課</w:t>
            </w:r>
          </w:p>
        </w:tc>
      </w:tr>
      <w:tr w:rsidR="00E31334" w14:paraId="4B6CF856" w14:textId="77777777" w:rsidTr="00E31334">
        <w:tc>
          <w:tcPr>
            <w:tcW w:w="1075" w:type="dxa"/>
            <w:vMerge/>
            <w:tcBorders>
              <w:left w:val="single" w:sz="8" w:space="0" w:color="000000"/>
              <w:right w:val="single" w:sz="8" w:space="0" w:color="000000"/>
            </w:tcBorders>
          </w:tcPr>
          <w:p w14:paraId="558DF2E3" w14:textId="77777777" w:rsidR="00E31334" w:rsidRPr="00E31334" w:rsidRDefault="00E31334" w:rsidP="00E31334">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41ABD3B1" w14:textId="54F165D2" w:rsidR="00E31334" w:rsidRPr="00E31334" w:rsidRDefault="00E31334" w:rsidP="00E31334">
            <w:pPr>
              <w:rPr>
                <w:rFonts w:eastAsiaTheme="minorHAnsi"/>
                <w:szCs w:val="21"/>
              </w:rPr>
            </w:pPr>
            <w:r w:rsidRPr="00E31334">
              <w:rPr>
                <w:rFonts w:eastAsiaTheme="minorHAnsi" w:cs="Arial" w:hint="eastAsia"/>
                <w:color w:val="000000" w:themeColor="text1"/>
                <w:kern w:val="24"/>
                <w:szCs w:val="21"/>
              </w:rPr>
              <w:t>12</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77E51659" w14:textId="4BDBFA83" w:rsidR="00E31334" w:rsidRPr="00E31334" w:rsidRDefault="00E31334" w:rsidP="00E31334">
            <w:pPr>
              <w:rPr>
                <w:rFonts w:eastAsiaTheme="minorHAnsi"/>
                <w:szCs w:val="21"/>
              </w:rPr>
            </w:pPr>
            <w:r w:rsidRPr="00E31334">
              <w:rPr>
                <w:rFonts w:eastAsiaTheme="minorHAnsi" w:cs="Arial" w:hint="eastAsia"/>
                <w:color w:val="000000" w:themeColor="text1"/>
                <w:kern w:val="24"/>
                <w:szCs w:val="21"/>
              </w:rPr>
              <w:t>特別支援教育就学奨励費</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2A974780" w14:textId="51264988" w:rsidR="00E31334" w:rsidRPr="00E31334" w:rsidRDefault="00E31334" w:rsidP="00E31334">
            <w:pPr>
              <w:rPr>
                <w:rFonts w:eastAsiaTheme="minorHAnsi"/>
                <w:szCs w:val="21"/>
              </w:rPr>
            </w:pPr>
            <w:r w:rsidRPr="00E31334">
              <w:rPr>
                <w:rFonts w:eastAsiaTheme="minorHAnsi" w:cs="Arial" w:hint="eastAsia"/>
                <w:color w:val="000000" w:themeColor="text1"/>
                <w:kern w:val="24"/>
                <w:szCs w:val="21"/>
              </w:rPr>
              <w:t xml:space="preserve">　支援学校等に就学する幼児・児童・生徒の保護者等の経済的負担を軽減するため、その負担能力に応じ、就学のため必要な経費についてその一部を支給します。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089EB406" w14:textId="44DFCD5C" w:rsidR="00E31334" w:rsidRPr="00E31334" w:rsidRDefault="00E31334" w:rsidP="00E31334">
            <w:pPr>
              <w:rPr>
                <w:rFonts w:eastAsiaTheme="minorHAnsi"/>
                <w:szCs w:val="21"/>
              </w:rPr>
            </w:pPr>
            <w:r w:rsidRPr="00E31334">
              <w:rPr>
                <w:rFonts w:eastAsiaTheme="minorHAnsi" w:cs="Arial" w:hint="eastAsia"/>
                <w:color w:val="000000" w:themeColor="text1"/>
                <w:kern w:val="24"/>
                <w:szCs w:val="21"/>
              </w:rPr>
              <w:t>（</w:t>
            </w:r>
            <w:r w:rsidRPr="00E31334">
              <w:rPr>
                <w:rFonts w:eastAsiaTheme="minorHAnsi" w:cs="Arial" w:hint="eastAsia"/>
                <w:color w:val="000000" w:themeColor="text1"/>
                <w:kern w:val="24"/>
                <w:szCs w:val="21"/>
                <w:lang w:eastAsia="zh-TW"/>
              </w:rPr>
              <w:t>教</w:t>
            </w:r>
            <w:r w:rsidRPr="00E31334">
              <w:rPr>
                <w:rFonts w:eastAsiaTheme="minorHAnsi" w:cs="Arial" w:hint="eastAsia"/>
                <w:color w:val="000000" w:themeColor="text1"/>
                <w:kern w:val="24"/>
                <w:szCs w:val="21"/>
              </w:rPr>
              <w:t>）</w:t>
            </w:r>
            <w:r w:rsidRPr="00E31334">
              <w:rPr>
                <w:rFonts w:eastAsiaTheme="minorHAnsi" w:cs="Arial" w:hint="eastAsia"/>
                <w:color w:val="000000" w:themeColor="text1"/>
                <w:kern w:val="24"/>
                <w:szCs w:val="21"/>
                <w:lang w:eastAsia="zh-TW"/>
              </w:rPr>
              <w:t>支援教育課</w:t>
            </w:r>
          </w:p>
        </w:tc>
      </w:tr>
      <w:tr w:rsidR="00E31334" w14:paraId="0B1D8F51" w14:textId="77777777" w:rsidTr="00E31334">
        <w:tc>
          <w:tcPr>
            <w:tcW w:w="1075" w:type="dxa"/>
            <w:vMerge/>
            <w:tcBorders>
              <w:left w:val="single" w:sz="8" w:space="0" w:color="000000"/>
              <w:right w:val="single" w:sz="8" w:space="0" w:color="000000"/>
            </w:tcBorders>
          </w:tcPr>
          <w:p w14:paraId="5CE2C6AE" w14:textId="77777777" w:rsidR="00E31334" w:rsidRPr="00E31334" w:rsidRDefault="00E31334" w:rsidP="00E31334">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02ECEB3D" w14:textId="58D60BED" w:rsidR="00E31334" w:rsidRPr="00E31334" w:rsidRDefault="00E31334" w:rsidP="00E31334">
            <w:pPr>
              <w:rPr>
                <w:rFonts w:eastAsiaTheme="minorHAnsi"/>
                <w:szCs w:val="21"/>
              </w:rPr>
            </w:pPr>
            <w:r w:rsidRPr="00E31334">
              <w:rPr>
                <w:rFonts w:eastAsiaTheme="minorHAnsi" w:cs="Arial" w:hint="eastAsia"/>
                <w:color w:val="000000" w:themeColor="text1"/>
                <w:kern w:val="24"/>
                <w:szCs w:val="21"/>
              </w:rPr>
              <w:t>13</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56093776" w14:textId="26946435" w:rsidR="00E31334" w:rsidRPr="00E31334" w:rsidRDefault="00E31334" w:rsidP="00E31334">
            <w:pPr>
              <w:rPr>
                <w:rFonts w:eastAsiaTheme="minorHAnsi"/>
                <w:szCs w:val="21"/>
              </w:rPr>
            </w:pPr>
            <w:r w:rsidRPr="00E31334">
              <w:rPr>
                <w:rFonts w:eastAsiaTheme="minorHAnsi" w:cs="Arial" w:hint="eastAsia"/>
                <w:color w:val="000000" w:themeColor="text1"/>
                <w:kern w:val="24"/>
                <w:szCs w:val="21"/>
              </w:rPr>
              <w:t>学校卒業後等の学びの場づくり</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3AA17B78" w14:textId="5288386D" w:rsidR="00E31334" w:rsidRPr="00E31334" w:rsidRDefault="00E31334" w:rsidP="00E31334">
            <w:pPr>
              <w:pStyle w:val="Web"/>
              <w:spacing w:before="0" w:beforeAutospacing="0" w:after="0" w:afterAutospacing="0"/>
              <w:rPr>
                <w:rFonts w:asciiTheme="minorHAnsi" w:eastAsiaTheme="minorHAnsi" w:hAnsiTheme="minorHAnsi" w:cs="Arial"/>
                <w:sz w:val="21"/>
                <w:szCs w:val="21"/>
              </w:rPr>
            </w:pPr>
            <w:r w:rsidRPr="00E31334">
              <w:rPr>
                <w:rFonts w:asciiTheme="minorHAnsi" w:eastAsiaTheme="minorHAnsi" w:hAnsiTheme="minorHAnsi" w:cs="Arial" w:hint="eastAsia"/>
                <w:color w:val="000000" w:themeColor="text1"/>
                <w:kern w:val="24"/>
                <w:sz w:val="21"/>
                <w:szCs w:val="21"/>
              </w:rPr>
              <w:t xml:space="preserve">　平成30年度に実施した「障がい者の多様な学習活動を総合的に支援するための実践研究」により、「学びの場」に関する取組について、保護者や生徒等にしっかりと情報を行き渡らせる必要があり、「学びの場」への期待が多様であることが把握されたことを踏まえ、府内で「学びの場」の提供に取組む事業所等の情報を広く公表する仕組みを運用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600A6DA7" w14:textId="69CA5980" w:rsidR="00E31334" w:rsidRPr="00E31334" w:rsidRDefault="00E31334" w:rsidP="00E31334">
            <w:pPr>
              <w:rPr>
                <w:rFonts w:eastAsiaTheme="minorHAnsi"/>
                <w:szCs w:val="21"/>
              </w:rPr>
            </w:pPr>
            <w:r w:rsidRPr="00E31334">
              <w:rPr>
                <w:rFonts w:eastAsiaTheme="minorHAnsi" w:cs="Arial" w:hint="eastAsia"/>
                <w:color w:val="000000" w:themeColor="text1"/>
                <w:kern w:val="24"/>
                <w:szCs w:val="21"/>
              </w:rPr>
              <w:t>（福）自立支援課</w:t>
            </w:r>
          </w:p>
        </w:tc>
      </w:tr>
      <w:tr w:rsidR="00E31334" w14:paraId="74353933" w14:textId="77777777" w:rsidTr="00E31334">
        <w:tc>
          <w:tcPr>
            <w:tcW w:w="1075" w:type="dxa"/>
            <w:vMerge/>
            <w:tcBorders>
              <w:left w:val="single" w:sz="8" w:space="0" w:color="000000"/>
              <w:right w:val="single" w:sz="8" w:space="0" w:color="000000"/>
            </w:tcBorders>
          </w:tcPr>
          <w:p w14:paraId="4C6821B8" w14:textId="77777777" w:rsidR="00E31334" w:rsidRPr="00E31334" w:rsidRDefault="00E31334" w:rsidP="00E31334">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51E26975" w14:textId="12D878FE" w:rsidR="00E31334" w:rsidRPr="00E31334" w:rsidRDefault="00E31334" w:rsidP="00E31334">
            <w:pPr>
              <w:rPr>
                <w:rFonts w:eastAsiaTheme="minorHAnsi"/>
                <w:szCs w:val="21"/>
              </w:rPr>
            </w:pPr>
            <w:r w:rsidRPr="00E31334">
              <w:rPr>
                <w:rFonts w:eastAsiaTheme="minorHAnsi" w:cs="Arial" w:hint="eastAsia"/>
                <w:color w:val="000000" w:themeColor="text1"/>
                <w:kern w:val="24"/>
                <w:szCs w:val="21"/>
              </w:rPr>
              <w:t>14</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75F490A2" w14:textId="15A6548F" w:rsidR="00E31334" w:rsidRPr="00E31334" w:rsidRDefault="00E31334" w:rsidP="00E31334">
            <w:pPr>
              <w:rPr>
                <w:rFonts w:eastAsiaTheme="minorHAnsi"/>
                <w:szCs w:val="21"/>
              </w:rPr>
            </w:pPr>
            <w:r w:rsidRPr="00E31334">
              <w:rPr>
                <w:rFonts w:eastAsiaTheme="minorHAnsi" w:cs="Arial" w:hint="eastAsia"/>
                <w:color w:val="000000" w:themeColor="text1"/>
                <w:kern w:val="24"/>
                <w:szCs w:val="21"/>
              </w:rPr>
              <w:t>聴覚に障がいのある子ども等の支援等</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425D7C9B" w14:textId="1FB397A0" w:rsidR="00E31334" w:rsidRPr="003549B1" w:rsidRDefault="00E31334" w:rsidP="003549B1">
            <w:pPr>
              <w:pStyle w:val="Web"/>
              <w:spacing w:before="0" w:beforeAutospacing="0" w:after="0" w:afterAutospacing="0"/>
              <w:rPr>
                <w:rFonts w:asciiTheme="minorHAnsi" w:eastAsiaTheme="minorHAnsi" w:hAnsiTheme="minorHAnsi" w:cs="Arial"/>
                <w:sz w:val="21"/>
                <w:szCs w:val="21"/>
              </w:rPr>
            </w:pPr>
            <w:r w:rsidRPr="00E31334">
              <w:rPr>
                <w:rFonts w:asciiTheme="minorHAnsi" w:eastAsiaTheme="minorHAnsi" w:hAnsiTheme="minorHAnsi" w:cs="Arial" w:hint="eastAsia"/>
                <w:color w:val="000000" w:themeColor="text1"/>
                <w:kern w:val="24"/>
                <w:sz w:val="21"/>
                <w:szCs w:val="21"/>
              </w:rPr>
              <w:t xml:space="preserve">　府立福祉情報コミュニケーションセンターを拠点として、新生児聴覚スクリーニング検査で「聴覚障がいの疑いあり」と判定された乳幼児及びその保護者に係る相談支援や関係機関との連携体制の確保、手話（ことば）の獲得支援を担う専門人材の養成確保や派遣など、一貫した取組である「こめっこプロジェクト」を実施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17821390" w14:textId="09E6DA3E" w:rsidR="00E31334" w:rsidRPr="00E31334" w:rsidRDefault="00E31334" w:rsidP="00E31334">
            <w:pPr>
              <w:rPr>
                <w:rFonts w:eastAsiaTheme="minorHAnsi"/>
                <w:szCs w:val="21"/>
              </w:rPr>
            </w:pPr>
            <w:r w:rsidRPr="00E31334">
              <w:rPr>
                <w:rFonts w:eastAsiaTheme="minorHAnsi" w:cs="Arial" w:hint="eastAsia"/>
                <w:color w:val="000000" w:themeColor="text1"/>
                <w:kern w:val="24"/>
                <w:szCs w:val="21"/>
              </w:rPr>
              <w:t>（福）自立支援課</w:t>
            </w:r>
          </w:p>
        </w:tc>
      </w:tr>
      <w:tr w:rsidR="00E31334" w14:paraId="4734707E" w14:textId="77777777" w:rsidTr="00E31334">
        <w:tc>
          <w:tcPr>
            <w:tcW w:w="1075" w:type="dxa"/>
            <w:vMerge/>
            <w:tcBorders>
              <w:left w:val="single" w:sz="8" w:space="0" w:color="000000"/>
              <w:right w:val="single" w:sz="8" w:space="0" w:color="000000"/>
            </w:tcBorders>
          </w:tcPr>
          <w:p w14:paraId="650D9875" w14:textId="77777777" w:rsidR="00E31334" w:rsidRPr="00E31334" w:rsidRDefault="00E31334" w:rsidP="00E31334">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559EAF3F" w14:textId="784F2B50" w:rsidR="00E31334" w:rsidRPr="00E31334" w:rsidRDefault="00E31334" w:rsidP="00E31334">
            <w:pPr>
              <w:rPr>
                <w:rFonts w:eastAsiaTheme="minorHAnsi"/>
                <w:szCs w:val="21"/>
              </w:rPr>
            </w:pPr>
            <w:r w:rsidRPr="00E31334">
              <w:rPr>
                <w:rFonts w:eastAsiaTheme="minorHAnsi" w:cs="Arial" w:hint="eastAsia"/>
                <w:color w:val="000000" w:themeColor="text1"/>
                <w:kern w:val="24"/>
                <w:szCs w:val="21"/>
              </w:rPr>
              <w:t>15</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43B5EF8F" w14:textId="103D99C2" w:rsidR="00E31334" w:rsidRPr="00E31334" w:rsidRDefault="00E31334" w:rsidP="00E31334">
            <w:pPr>
              <w:rPr>
                <w:rFonts w:eastAsiaTheme="minorHAnsi"/>
                <w:szCs w:val="21"/>
              </w:rPr>
            </w:pPr>
            <w:r w:rsidRPr="00E31334">
              <w:rPr>
                <w:rFonts w:eastAsiaTheme="minorHAnsi" w:cs="Arial" w:hint="eastAsia"/>
                <w:color w:val="000000" w:themeColor="text1"/>
                <w:kern w:val="24"/>
                <w:szCs w:val="21"/>
              </w:rPr>
              <w:t>視覚に障がいのある子ども等の支援等</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35B41B77" w14:textId="264062BF" w:rsidR="00E31334" w:rsidRPr="00E31334" w:rsidRDefault="00E31334" w:rsidP="00E31334">
            <w:pPr>
              <w:rPr>
                <w:rFonts w:eastAsiaTheme="minorHAnsi"/>
                <w:szCs w:val="21"/>
              </w:rPr>
            </w:pPr>
            <w:r w:rsidRPr="00E31334">
              <w:rPr>
                <w:rFonts w:eastAsiaTheme="minorHAnsi" w:cs="Arial" w:hint="eastAsia"/>
                <w:color w:val="000000" w:themeColor="text1"/>
                <w:kern w:val="24"/>
                <w:szCs w:val="21"/>
              </w:rPr>
              <w:t xml:space="preserve">　府立福祉情報コミュニケーションセンターを拠点として、就学前の視覚障がいのある幼児等に対し、相談支援や通所支援等の必要な援助等を行います。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598E67E4" w14:textId="0F1906DE" w:rsidR="00E31334" w:rsidRPr="00E31334" w:rsidRDefault="00E31334" w:rsidP="00E31334">
            <w:pPr>
              <w:rPr>
                <w:rFonts w:eastAsiaTheme="minorHAnsi"/>
                <w:szCs w:val="21"/>
              </w:rPr>
            </w:pPr>
            <w:r w:rsidRPr="00E31334">
              <w:rPr>
                <w:rFonts w:eastAsiaTheme="minorHAnsi" w:cs="Arial" w:hint="eastAsia"/>
                <w:color w:val="000000" w:themeColor="text1"/>
                <w:kern w:val="24"/>
                <w:szCs w:val="21"/>
              </w:rPr>
              <w:t>（福）自立支援課</w:t>
            </w:r>
          </w:p>
        </w:tc>
      </w:tr>
      <w:tr w:rsidR="00E31334" w14:paraId="181E3B94" w14:textId="77777777" w:rsidTr="00E31334">
        <w:tc>
          <w:tcPr>
            <w:tcW w:w="1075" w:type="dxa"/>
            <w:vMerge/>
            <w:tcBorders>
              <w:left w:val="single" w:sz="8" w:space="0" w:color="000000"/>
              <w:right w:val="single" w:sz="8" w:space="0" w:color="000000"/>
            </w:tcBorders>
          </w:tcPr>
          <w:p w14:paraId="380496EC" w14:textId="77777777" w:rsidR="00E31334" w:rsidRPr="00E31334" w:rsidRDefault="00E31334" w:rsidP="00E31334">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231EBBDF" w14:textId="4E291F15" w:rsidR="00E31334" w:rsidRPr="00E31334" w:rsidRDefault="00E31334" w:rsidP="00E31334">
            <w:pPr>
              <w:rPr>
                <w:rFonts w:eastAsiaTheme="minorHAnsi"/>
                <w:szCs w:val="21"/>
              </w:rPr>
            </w:pPr>
            <w:r w:rsidRPr="00E31334">
              <w:rPr>
                <w:rFonts w:eastAsiaTheme="minorHAnsi" w:cs="Arial" w:hint="eastAsia"/>
                <w:color w:val="000000" w:themeColor="text1"/>
                <w:kern w:val="24"/>
                <w:szCs w:val="21"/>
              </w:rPr>
              <w:t>16</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6D1A0F35" w14:textId="1A9A3775" w:rsidR="00E31334" w:rsidRPr="00E31334" w:rsidRDefault="00E31334" w:rsidP="00E31334">
            <w:pPr>
              <w:rPr>
                <w:rFonts w:eastAsiaTheme="minorHAnsi"/>
                <w:szCs w:val="21"/>
              </w:rPr>
            </w:pPr>
            <w:r w:rsidRPr="00E31334">
              <w:rPr>
                <w:rFonts w:eastAsiaTheme="minorHAnsi" w:cs="Arial" w:hint="eastAsia"/>
                <w:color w:val="000000" w:themeColor="text1"/>
                <w:kern w:val="24"/>
                <w:szCs w:val="21"/>
              </w:rPr>
              <w:t>支援学校等への支援等</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1BC6631C" w14:textId="0E283C08" w:rsidR="00E31334" w:rsidRPr="003549B1" w:rsidRDefault="00E31334" w:rsidP="003549B1">
            <w:pPr>
              <w:pStyle w:val="Web"/>
              <w:spacing w:before="0" w:beforeAutospacing="0" w:after="0" w:afterAutospacing="0"/>
              <w:rPr>
                <w:rFonts w:asciiTheme="minorHAnsi" w:eastAsiaTheme="minorHAnsi" w:hAnsiTheme="minorHAnsi" w:cs="Arial"/>
                <w:sz w:val="21"/>
                <w:szCs w:val="21"/>
              </w:rPr>
            </w:pPr>
            <w:r w:rsidRPr="00E31334">
              <w:rPr>
                <w:rFonts w:asciiTheme="minorHAnsi" w:eastAsiaTheme="minorHAnsi" w:hAnsiTheme="minorHAnsi" w:cs="Arial" w:hint="eastAsia"/>
                <w:color w:val="000000" w:themeColor="text1"/>
                <w:kern w:val="24"/>
                <w:sz w:val="21"/>
                <w:szCs w:val="21"/>
              </w:rPr>
              <w:t xml:space="preserve">　府内障がい者スポーツの中核拠点であるファインプラザ大阪等におい</w:t>
            </w:r>
            <w:r w:rsidRPr="00E31334">
              <w:rPr>
                <w:rFonts w:asciiTheme="minorHAnsi" w:eastAsiaTheme="minorHAnsi" w:hAnsiTheme="minorHAnsi" w:cs="Arial" w:hint="eastAsia"/>
                <w:color w:val="000000" w:themeColor="text1"/>
                <w:kern w:val="24"/>
                <w:sz w:val="21"/>
                <w:szCs w:val="21"/>
              </w:rPr>
              <w:lastRenderedPageBreak/>
              <w:t>て、府立支援学校等への支援を行うほか、府立支援学校等のダンスパフォーマンスに係る発表等の場を確保します。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24D4F095" w14:textId="65A72F6C" w:rsidR="00E31334" w:rsidRPr="00E31334" w:rsidRDefault="00E31334" w:rsidP="00E31334">
            <w:pPr>
              <w:rPr>
                <w:rFonts w:eastAsiaTheme="minorHAnsi"/>
                <w:szCs w:val="21"/>
              </w:rPr>
            </w:pPr>
            <w:r w:rsidRPr="00E31334">
              <w:rPr>
                <w:rFonts w:eastAsiaTheme="minorHAnsi" w:cs="Arial" w:hint="eastAsia"/>
                <w:color w:val="000000" w:themeColor="text1"/>
                <w:kern w:val="24"/>
                <w:szCs w:val="21"/>
              </w:rPr>
              <w:lastRenderedPageBreak/>
              <w:t>（福）自立支援課</w:t>
            </w:r>
          </w:p>
        </w:tc>
      </w:tr>
      <w:tr w:rsidR="00E31334" w14:paraId="58AB6623" w14:textId="77777777" w:rsidTr="00E31334">
        <w:tc>
          <w:tcPr>
            <w:tcW w:w="1075" w:type="dxa"/>
            <w:vMerge/>
            <w:tcBorders>
              <w:left w:val="single" w:sz="8" w:space="0" w:color="000000"/>
              <w:right w:val="single" w:sz="8" w:space="0" w:color="000000"/>
            </w:tcBorders>
          </w:tcPr>
          <w:p w14:paraId="4AAB876D" w14:textId="77777777" w:rsidR="00E31334" w:rsidRPr="00E31334" w:rsidRDefault="00E31334" w:rsidP="00E31334">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31774873" w14:textId="59D332DA" w:rsidR="00E31334" w:rsidRPr="00E31334" w:rsidRDefault="00E31334" w:rsidP="00E31334">
            <w:pPr>
              <w:rPr>
                <w:rFonts w:eastAsiaTheme="minorHAnsi"/>
                <w:szCs w:val="21"/>
              </w:rPr>
            </w:pPr>
            <w:r w:rsidRPr="00E31334">
              <w:rPr>
                <w:rFonts w:eastAsiaTheme="minorHAnsi" w:cs="Arial" w:hint="eastAsia"/>
                <w:color w:val="000000" w:themeColor="text1"/>
                <w:kern w:val="24"/>
                <w:szCs w:val="21"/>
              </w:rPr>
              <w:t>17</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4823342D" w14:textId="1652AF43" w:rsidR="00E31334" w:rsidRPr="00E31334" w:rsidRDefault="00E31334" w:rsidP="00E31334">
            <w:pPr>
              <w:rPr>
                <w:rFonts w:eastAsiaTheme="minorHAnsi"/>
                <w:szCs w:val="21"/>
              </w:rPr>
            </w:pPr>
            <w:r w:rsidRPr="00E31334">
              <w:rPr>
                <w:rFonts w:eastAsiaTheme="minorHAnsi" w:cs="Arial" w:hint="eastAsia"/>
                <w:color w:val="000000" w:themeColor="text1"/>
                <w:kern w:val="24"/>
                <w:szCs w:val="21"/>
              </w:rPr>
              <w:t>スポーツ・文化教室等の実施</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0995785E" w14:textId="7D1A5D8D" w:rsidR="00E31334" w:rsidRPr="00E31334" w:rsidRDefault="00E31334" w:rsidP="00E31334">
            <w:pPr>
              <w:rPr>
                <w:rFonts w:eastAsiaTheme="minorHAnsi"/>
                <w:szCs w:val="21"/>
              </w:rPr>
            </w:pPr>
            <w:r w:rsidRPr="00E31334">
              <w:rPr>
                <w:rFonts w:eastAsiaTheme="minorHAnsi" w:cs="Arial" w:hint="eastAsia"/>
                <w:color w:val="000000" w:themeColor="text1"/>
                <w:kern w:val="24"/>
                <w:szCs w:val="21"/>
              </w:rPr>
              <w:t xml:space="preserve">　ファインプラザ大阪等において、スポーツ教室（水泳、バトミントン、体操等）、文化教室（音楽、料理等）等を行います。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463775B4" w14:textId="7783DD9C" w:rsidR="00E31334" w:rsidRPr="00E31334" w:rsidRDefault="00E31334" w:rsidP="00E31334">
            <w:pPr>
              <w:rPr>
                <w:rFonts w:eastAsiaTheme="minorHAnsi"/>
                <w:szCs w:val="21"/>
              </w:rPr>
            </w:pPr>
            <w:r w:rsidRPr="00E31334">
              <w:rPr>
                <w:rFonts w:eastAsiaTheme="minorHAnsi" w:cs="Arial" w:hint="eastAsia"/>
                <w:color w:val="000000" w:themeColor="text1"/>
                <w:kern w:val="24"/>
                <w:szCs w:val="21"/>
              </w:rPr>
              <w:t>（福）自立支援課</w:t>
            </w:r>
          </w:p>
        </w:tc>
      </w:tr>
      <w:tr w:rsidR="00E31334" w14:paraId="5AE098E3" w14:textId="77777777" w:rsidTr="00E31334">
        <w:tc>
          <w:tcPr>
            <w:tcW w:w="1075" w:type="dxa"/>
            <w:vMerge/>
            <w:tcBorders>
              <w:left w:val="single" w:sz="8" w:space="0" w:color="000000"/>
              <w:right w:val="single" w:sz="8" w:space="0" w:color="000000"/>
            </w:tcBorders>
          </w:tcPr>
          <w:p w14:paraId="41DA8032" w14:textId="77777777" w:rsidR="00E31334" w:rsidRPr="00E31334" w:rsidRDefault="00E31334" w:rsidP="00E31334">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7674D4DA" w14:textId="18D99F63" w:rsidR="00E31334" w:rsidRPr="00E31334" w:rsidRDefault="00E31334" w:rsidP="00E31334">
            <w:pPr>
              <w:rPr>
                <w:rFonts w:eastAsiaTheme="minorHAnsi"/>
                <w:szCs w:val="21"/>
              </w:rPr>
            </w:pPr>
            <w:r w:rsidRPr="00E31334">
              <w:rPr>
                <w:rFonts w:eastAsiaTheme="minorHAnsi" w:cs="Arial" w:hint="eastAsia"/>
                <w:color w:val="000000" w:themeColor="text1"/>
                <w:kern w:val="24"/>
                <w:szCs w:val="21"/>
              </w:rPr>
              <w:t>18</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7B16B577" w14:textId="6FC45A3A" w:rsidR="00E31334" w:rsidRPr="00E31334" w:rsidRDefault="00E31334" w:rsidP="00E31334">
            <w:pPr>
              <w:rPr>
                <w:rFonts w:eastAsiaTheme="minorHAnsi"/>
                <w:szCs w:val="21"/>
              </w:rPr>
            </w:pPr>
            <w:r w:rsidRPr="00E31334">
              <w:rPr>
                <w:rFonts w:eastAsiaTheme="minorHAnsi" w:cs="Arial" w:hint="eastAsia"/>
                <w:color w:val="000000" w:themeColor="text1"/>
                <w:kern w:val="24"/>
                <w:szCs w:val="21"/>
                <w:lang w:eastAsia="zh-TW"/>
              </w:rPr>
              <w:t>特別支援学校教員免許法認定講習</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313C8341" w14:textId="5AC644ED" w:rsidR="00E31334" w:rsidRPr="00E31334" w:rsidRDefault="00E31334" w:rsidP="00E31334">
            <w:pPr>
              <w:rPr>
                <w:rFonts w:eastAsiaTheme="minorHAnsi"/>
                <w:szCs w:val="21"/>
              </w:rPr>
            </w:pPr>
            <w:r w:rsidRPr="00E31334">
              <w:rPr>
                <w:rFonts w:eastAsiaTheme="minorHAnsi" w:cs="Arial" w:hint="eastAsia"/>
                <w:color w:val="000000" w:themeColor="text1"/>
                <w:kern w:val="24"/>
                <w:szCs w:val="21"/>
              </w:rPr>
              <w:t xml:space="preserve">　教員の特別支援学校教諭二種免許状の取得を推進するため、免許法認定講習を実施します。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7984132D" w14:textId="034F1AA2" w:rsidR="00E31334" w:rsidRPr="00E31334" w:rsidRDefault="00E31334" w:rsidP="00E31334">
            <w:pPr>
              <w:rPr>
                <w:rFonts w:eastAsiaTheme="minorHAnsi"/>
                <w:szCs w:val="21"/>
              </w:rPr>
            </w:pPr>
            <w:r w:rsidRPr="00E31334">
              <w:rPr>
                <w:rFonts w:eastAsiaTheme="minorHAnsi" w:cs="Arial" w:hint="eastAsia"/>
                <w:color w:val="000000" w:themeColor="text1"/>
                <w:kern w:val="24"/>
                <w:szCs w:val="21"/>
              </w:rPr>
              <w:t>（</w:t>
            </w:r>
            <w:r w:rsidRPr="00E31334">
              <w:rPr>
                <w:rFonts w:eastAsiaTheme="minorHAnsi" w:cs="Arial" w:hint="eastAsia"/>
                <w:color w:val="000000" w:themeColor="text1"/>
                <w:kern w:val="24"/>
                <w:szCs w:val="21"/>
                <w:lang w:eastAsia="zh-TW"/>
              </w:rPr>
              <w:t>教</w:t>
            </w:r>
            <w:r w:rsidRPr="00E31334">
              <w:rPr>
                <w:rFonts w:eastAsiaTheme="minorHAnsi" w:cs="Arial" w:hint="eastAsia"/>
                <w:color w:val="000000" w:themeColor="text1"/>
                <w:kern w:val="24"/>
                <w:szCs w:val="21"/>
              </w:rPr>
              <w:t>）</w:t>
            </w:r>
            <w:r w:rsidRPr="00E31334">
              <w:rPr>
                <w:rFonts w:eastAsiaTheme="minorHAnsi" w:cs="Arial" w:hint="eastAsia"/>
                <w:color w:val="000000" w:themeColor="text1"/>
                <w:kern w:val="24"/>
                <w:szCs w:val="21"/>
                <w:lang w:eastAsia="zh-TW"/>
              </w:rPr>
              <w:t>支援教育課</w:t>
            </w:r>
          </w:p>
        </w:tc>
      </w:tr>
      <w:tr w:rsidR="00E31334" w14:paraId="2891E4C9" w14:textId="77777777" w:rsidTr="00E31334">
        <w:tc>
          <w:tcPr>
            <w:tcW w:w="1075" w:type="dxa"/>
            <w:vMerge/>
            <w:tcBorders>
              <w:left w:val="single" w:sz="8" w:space="0" w:color="000000"/>
              <w:right w:val="single" w:sz="8" w:space="0" w:color="000000"/>
            </w:tcBorders>
          </w:tcPr>
          <w:p w14:paraId="71FEF0D1" w14:textId="77777777" w:rsidR="00E31334" w:rsidRPr="00E31334" w:rsidRDefault="00E31334" w:rsidP="00E31334">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5C696CFF" w14:textId="4A33E329" w:rsidR="00E31334" w:rsidRPr="00E31334" w:rsidRDefault="00E31334" w:rsidP="00E31334">
            <w:pPr>
              <w:rPr>
                <w:rFonts w:eastAsiaTheme="minorHAnsi"/>
                <w:szCs w:val="21"/>
              </w:rPr>
            </w:pPr>
            <w:r w:rsidRPr="00E31334">
              <w:rPr>
                <w:rFonts w:eastAsiaTheme="minorHAnsi" w:cs="Arial" w:hint="eastAsia"/>
                <w:color w:val="000000" w:themeColor="text1"/>
                <w:kern w:val="24"/>
                <w:szCs w:val="21"/>
              </w:rPr>
              <w:t>19</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53876234" w14:textId="3893C0EB" w:rsidR="00E31334" w:rsidRPr="003549B1" w:rsidRDefault="00E31334" w:rsidP="003549B1">
            <w:pPr>
              <w:pStyle w:val="Web"/>
              <w:spacing w:before="0" w:beforeAutospacing="0" w:after="0" w:afterAutospacing="0"/>
              <w:rPr>
                <w:rFonts w:asciiTheme="minorHAnsi" w:eastAsiaTheme="minorHAnsi" w:hAnsiTheme="minorHAnsi" w:cs="Arial"/>
                <w:sz w:val="21"/>
                <w:szCs w:val="21"/>
              </w:rPr>
            </w:pPr>
            <w:r w:rsidRPr="00E31334">
              <w:rPr>
                <w:rFonts w:asciiTheme="minorHAnsi" w:eastAsiaTheme="minorHAnsi" w:hAnsiTheme="minorHAnsi" w:cs="Arial" w:hint="eastAsia"/>
                <w:color w:val="000000" w:themeColor="text1"/>
                <w:kern w:val="24"/>
                <w:sz w:val="21"/>
                <w:szCs w:val="21"/>
              </w:rPr>
              <w:t>支援教育コーディネーターを中心とする校内支援体制の充実</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0BCF507E" w14:textId="175CD230" w:rsidR="00E31334" w:rsidRPr="003549B1" w:rsidRDefault="00E31334" w:rsidP="003549B1">
            <w:pPr>
              <w:pStyle w:val="Web"/>
              <w:spacing w:before="0" w:beforeAutospacing="0" w:after="0" w:afterAutospacing="0"/>
              <w:rPr>
                <w:rFonts w:asciiTheme="minorHAnsi" w:eastAsiaTheme="minorHAnsi" w:hAnsiTheme="minorHAnsi" w:cs="Arial"/>
                <w:sz w:val="21"/>
                <w:szCs w:val="21"/>
              </w:rPr>
            </w:pPr>
            <w:r w:rsidRPr="00E31334">
              <w:rPr>
                <w:rFonts w:asciiTheme="minorHAnsi" w:eastAsiaTheme="minorHAnsi" w:hAnsiTheme="minorHAnsi" w:cs="Arial" w:hint="eastAsia"/>
                <w:color w:val="000000" w:themeColor="text1"/>
                <w:kern w:val="24"/>
                <w:sz w:val="21"/>
                <w:szCs w:val="21"/>
              </w:rPr>
              <w:t xml:space="preserve">　小・中学校については、府教育委員会が府内全市町村を対象にした学校訪問を行い、支援教育の推進状況を把握します。</w:t>
            </w:r>
            <w:r w:rsidRPr="00E31334">
              <w:rPr>
                <w:rFonts w:asciiTheme="minorHAnsi" w:eastAsiaTheme="minorHAnsi" w:hAnsiTheme="minorHAnsi" w:cs="Arial" w:hint="eastAsia"/>
                <w:color w:val="000000" w:themeColor="text1"/>
                <w:kern w:val="24"/>
                <w:sz w:val="21"/>
                <w:szCs w:val="21"/>
              </w:rPr>
              <w:br/>
              <w:t xml:space="preserve">　また、支援教育コーディネーターを中心とする校内支援体制の充実に向け、市町村教育委員会へ指導助言を行います。府立高校については、支援教育コーディネーターを中心とする校内支援体制の状況を調査し、校長に対して指導助言を行い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2B4F9EF5" w14:textId="2A2005F5" w:rsidR="00E31334" w:rsidRPr="00E31334" w:rsidRDefault="00E31334" w:rsidP="00E31334">
            <w:pPr>
              <w:rPr>
                <w:rFonts w:eastAsiaTheme="minorHAnsi"/>
                <w:szCs w:val="21"/>
              </w:rPr>
            </w:pPr>
            <w:r w:rsidRPr="00E31334">
              <w:rPr>
                <w:rFonts w:eastAsiaTheme="minorHAnsi" w:cs="Arial" w:hint="eastAsia"/>
                <w:color w:val="000000" w:themeColor="text1"/>
                <w:kern w:val="24"/>
                <w:szCs w:val="21"/>
              </w:rPr>
              <w:t>（</w:t>
            </w:r>
            <w:r w:rsidRPr="00E31334">
              <w:rPr>
                <w:rFonts w:eastAsiaTheme="minorHAnsi" w:cs="Arial" w:hint="eastAsia"/>
                <w:color w:val="000000" w:themeColor="text1"/>
                <w:kern w:val="24"/>
                <w:szCs w:val="21"/>
                <w:lang w:eastAsia="zh-TW"/>
              </w:rPr>
              <w:t>教</w:t>
            </w:r>
            <w:r w:rsidRPr="00E31334">
              <w:rPr>
                <w:rFonts w:eastAsiaTheme="minorHAnsi" w:cs="Arial" w:hint="eastAsia"/>
                <w:color w:val="000000" w:themeColor="text1"/>
                <w:kern w:val="24"/>
                <w:szCs w:val="21"/>
              </w:rPr>
              <w:t>）</w:t>
            </w:r>
            <w:r w:rsidRPr="00E31334">
              <w:rPr>
                <w:rFonts w:eastAsiaTheme="minorHAnsi" w:cs="Arial" w:hint="eastAsia"/>
                <w:color w:val="000000" w:themeColor="text1"/>
                <w:kern w:val="24"/>
                <w:szCs w:val="21"/>
                <w:lang w:eastAsia="zh-TW"/>
              </w:rPr>
              <w:t>支援教育課</w:t>
            </w:r>
            <w:r w:rsidRPr="00E31334">
              <w:rPr>
                <w:rFonts w:eastAsiaTheme="minorHAnsi" w:cs="Arial" w:hint="eastAsia"/>
                <w:color w:val="000000" w:themeColor="text1"/>
                <w:kern w:val="24"/>
                <w:szCs w:val="21"/>
              </w:rPr>
              <w:t>、高校改革課</w:t>
            </w:r>
          </w:p>
        </w:tc>
      </w:tr>
      <w:tr w:rsidR="00E31334" w14:paraId="0513B078" w14:textId="77777777" w:rsidTr="00E31334">
        <w:tc>
          <w:tcPr>
            <w:tcW w:w="1075" w:type="dxa"/>
            <w:vMerge/>
            <w:tcBorders>
              <w:left w:val="single" w:sz="8" w:space="0" w:color="000000"/>
              <w:right w:val="single" w:sz="8" w:space="0" w:color="000000"/>
            </w:tcBorders>
          </w:tcPr>
          <w:p w14:paraId="37AF841F" w14:textId="77777777" w:rsidR="00E31334" w:rsidRPr="00E31334" w:rsidRDefault="00E31334" w:rsidP="00E31334">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636C6DEE" w14:textId="29914F1D" w:rsidR="00E31334" w:rsidRPr="00E31334" w:rsidRDefault="00E31334" w:rsidP="00E31334">
            <w:pPr>
              <w:rPr>
                <w:rFonts w:eastAsiaTheme="minorHAnsi"/>
                <w:szCs w:val="21"/>
              </w:rPr>
            </w:pPr>
            <w:r w:rsidRPr="00E31334">
              <w:rPr>
                <w:rFonts w:eastAsiaTheme="minorHAnsi" w:cs="Arial" w:hint="eastAsia"/>
                <w:color w:val="000000" w:themeColor="text1"/>
                <w:kern w:val="24"/>
                <w:szCs w:val="21"/>
              </w:rPr>
              <w:t>20</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51C2270A" w14:textId="4694CD79" w:rsidR="00E31334" w:rsidRPr="00E31334" w:rsidRDefault="00E31334" w:rsidP="00E31334">
            <w:pPr>
              <w:rPr>
                <w:rFonts w:eastAsiaTheme="minorHAnsi"/>
                <w:szCs w:val="21"/>
              </w:rPr>
            </w:pPr>
            <w:r w:rsidRPr="00E31334">
              <w:rPr>
                <w:rFonts w:eastAsiaTheme="minorHAnsi" w:cs="Arial" w:hint="eastAsia"/>
                <w:color w:val="000000" w:themeColor="text1"/>
                <w:kern w:val="24"/>
                <w:szCs w:val="21"/>
                <w:lang w:eastAsia="zh-TW"/>
              </w:rPr>
              <w:t>支援教育地域支援整備事業</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7C50C5CA" w14:textId="73070ED9" w:rsidR="00E31334" w:rsidRPr="00E31334" w:rsidRDefault="00E31334" w:rsidP="00E31334">
            <w:pPr>
              <w:pStyle w:val="Web"/>
              <w:spacing w:before="0" w:beforeAutospacing="0" w:after="0" w:afterAutospacing="0"/>
              <w:rPr>
                <w:rFonts w:asciiTheme="minorHAnsi" w:eastAsiaTheme="minorHAnsi" w:hAnsiTheme="minorHAnsi" w:cs="Arial"/>
                <w:sz w:val="21"/>
                <w:szCs w:val="21"/>
              </w:rPr>
            </w:pPr>
            <w:r w:rsidRPr="00E31334">
              <w:rPr>
                <w:rFonts w:asciiTheme="minorHAnsi" w:eastAsiaTheme="minorHAnsi" w:hAnsiTheme="minorHAnsi" w:cs="Arial" w:hint="eastAsia"/>
                <w:color w:val="000000" w:themeColor="text1"/>
                <w:kern w:val="24"/>
                <w:sz w:val="21"/>
                <w:szCs w:val="21"/>
              </w:rPr>
              <w:t xml:space="preserve">　各地域ブロック等の府立支援学校が協力して巡回相談を行うなど、リーディングスタッフやコーディネーターの専門性を生かした地域支援が行える体制をつくり、支援学校のセンター的機能のさらなる充実を図ります。</w:t>
            </w:r>
          </w:p>
          <w:p w14:paraId="206093D6" w14:textId="4544624A" w:rsidR="00E31334" w:rsidRPr="003549B1" w:rsidRDefault="00E31334" w:rsidP="003549B1">
            <w:pPr>
              <w:pStyle w:val="Web"/>
              <w:spacing w:before="0" w:beforeAutospacing="0" w:after="0" w:afterAutospacing="0"/>
              <w:rPr>
                <w:rFonts w:asciiTheme="minorHAnsi" w:eastAsiaTheme="minorHAnsi" w:hAnsiTheme="minorHAnsi" w:cs="Arial"/>
                <w:sz w:val="21"/>
                <w:szCs w:val="21"/>
              </w:rPr>
            </w:pPr>
            <w:r w:rsidRPr="00E31334">
              <w:rPr>
                <w:rFonts w:asciiTheme="minorHAnsi" w:eastAsiaTheme="minorHAnsi" w:hAnsiTheme="minorHAnsi" w:cs="Arial" w:hint="eastAsia"/>
                <w:color w:val="000000" w:themeColor="text1"/>
                <w:kern w:val="24"/>
                <w:sz w:val="21"/>
                <w:szCs w:val="21"/>
              </w:rPr>
              <w:t xml:space="preserve">　府</w:t>
            </w:r>
            <w:r w:rsidRPr="00E31334">
              <w:rPr>
                <w:rFonts w:asciiTheme="minorHAnsi" w:eastAsiaTheme="minorHAnsi" w:hAnsiTheme="minorHAnsi" w:cs="Microsoft JhengHei" w:hint="eastAsia"/>
                <w:color w:val="000000" w:themeColor="text1"/>
                <w:kern w:val="24"/>
                <w:sz w:val="21"/>
                <w:szCs w:val="21"/>
              </w:rPr>
              <w:t>⽴⽀</w:t>
            </w:r>
            <w:r w:rsidRPr="00E31334">
              <w:rPr>
                <w:rFonts w:asciiTheme="minorHAnsi" w:eastAsiaTheme="minorHAnsi" w:hAnsiTheme="minorHAnsi" w:cs="ＭＳ ゴシック" w:hint="eastAsia"/>
                <w:color w:val="000000" w:themeColor="text1"/>
                <w:kern w:val="24"/>
                <w:sz w:val="21"/>
                <w:szCs w:val="21"/>
              </w:rPr>
              <w:t>援学校と府内市町村教育委員会、その他関係部局や医療</w:t>
            </w:r>
            <w:r w:rsidRPr="00E31334">
              <w:rPr>
                <w:rFonts w:asciiTheme="minorHAnsi" w:eastAsiaTheme="minorHAnsi" w:hAnsiTheme="minorHAnsi" w:cs="Arial" w:hint="eastAsia"/>
                <w:color w:val="000000" w:themeColor="text1"/>
                <w:kern w:val="24"/>
                <w:sz w:val="21"/>
                <w:szCs w:val="21"/>
              </w:rPr>
              <w:t>・保健・福祉・労働等の関係機関等が連携し、地域</w:t>
            </w:r>
            <w:r w:rsidRPr="00E31334">
              <w:rPr>
                <w:rFonts w:asciiTheme="minorHAnsi" w:eastAsiaTheme="minorHAnsi" w:hAnsiTheme="minorHAnsi" w:cs="Microsoft JhengHei" w:hint="eastAsia"/>
                <w:color w:val="000000" w:themeColor="text1"/>
                <w:kern w:val="24"/>
                <w:sz w:val="21"/>
                <w:szCs w:val="21"/>
              </w:rPr>
              <w:t>⽀</w:t>
            </w:r>
            <w:r w:rsidRPr="00E31334">
              <w:rPr>
                <w:rFonts w:asciiTheme="minorHAnsi" w:eastAsiaTheme="minorHAnsi" w:hAnsiTheme="minorHAnsi" w:cs="ＭＳ ゴシック" w:hint="eastAsia"/>
                <w:color w:val="000000" w:themeColor="text1"/>
                <w:kern w:val="24"/>
                <w:sz w:val="21"/>
                <w:szCs w:val="21"/>
              </w:rPr>
              <w:t>援リーディン</w:t>
            </w:r>
            <w:r w:rsidRPr="00E31334">
              <w:rPr>
                <w:rFonts w:asciiTheme="minorHAnsi" w:eastAsiaTheme="minorHAnsi" w:hAnsiTheme="minorHAnsi" w:cs="Arial" w:hint="eastAsia"/>
                <w:color w:val="000000" w:themeColor="text1"/>
                <w:kern w:val="24"/>
                <w:sz w:val="21"/>
                <w:szCs w:val="21"/>
              </w:rPr>
              <w:t>グスタッフ等を活</w:t>
            </w:r>
            <w:r w:rsidRPr="00E31334">
              <w:rPr>
                <w:rFonts w:asciiTheme="minorHAnsi" w:eastAsiaTheme="minorHAnsi" w:hAnsiTheme="minorHAnsi" w:cs="Microsoft JhengHei" w:hint="eastAsia"/>
                <w:color w:val="000000" w:themeColor="text1"/>
                <w:kern w:val="24"/>
                <w:sz w:val="21"/>
                <w:szCs w:val="21"/>
              </w:rPr>
              <w:t>⽤</w:t>
            </w:r>
            <w:r w:rsidRPr="00E31334">
              <w:rPr>
                <w:rFonts w:asciiTheme="minorHAnsi" w:eastAsiaTheme="minorHAnsi" w:hAnsiTheme="minorHAnsi" w:cs="ＭＳ ゴシック" w:hint="eastAsia"/>
                <w:color w:val="000000" w:themeColor="text1"/>
                <w:kern w:val="24"/>
                <w:sz w:val="21"/>
                <w:szCs w:val="21"/>
              </w:rPr>
              <w:t>して、</w:t>
            </w:r>
            <w:r w:rsidRPr="00E31334">
              <w:rPr>
                <w:rFonts w:asciiTheme="minorHAnsi" w:eastAsiaTheme="minorHAnsi" w:hAnsiTheme="minorHAnsi" w:cs="Microsoft JhengHei" w:hint="eastAsia"/>
                <w:color w:val="000000" w:themeColor="text1"/>
                <w:kern w:val="24"/>
                <w:sz w:val="21"/>
                <w:szCs w:val="21"/>
              </w:rPr>
              <w:t>⼩</w:t>
            </w:r>
            <w:r w:rsidRPr="00E31334">
              <w:rPr>
                <w:rFonts w:asciiTheme="minorHAnsi" w:eastAsiaTheme="minorHAnsi" w:hAnsiTheme="minorHAnsi" w:cs="ＭＳ ゴシック" w:hint="eastAsia"/>
                <w:color w:val="000000" w:themeColor="text1"/>
                <w:kern w:val="24"/>
                <w:sz w:val="21"/>
                <w:szCs w:val="21"/>
              </w:rPr>
              <w:t>・中学校等の</w:t>
            </w:r>
            <w:r w:rsidRPr="00E31334">
              <w:rPr>
                <w:rFonts w:asciiTheme="minorHAnsi" w:eastAsiaTheme="minorHAnsi" w:hAnsiTheme="minorHAnsi" w:cs="Microsoft JhengHei" w:hint="eastAsia"/>
                <w:color w:val="000000" w:themeColor="text1"/>
                <w:kern w:val="24"/>
                <w:sz w:val="21"/>
                <w:szCs w:val="21"/>
              </w:rPr>
              <w:t>⽀</w:t>
            </w:r>
            <w:r w:rsidRPr="00E31334">
              <w:rPr>
                <w:rFonts w:asciiTheme="minorHAnsi" w:eastAsiaTheme="minorHAnsi" w:hAnsiTheme="minorHAnsi" w:cs="ＭＳ ゴシック" w:hint="eastAsia"/>
                <w:color w:val="000000" w:themeColor="text1"/>
                <w:kern w:val="24"/>
                <w:sz w:val="21"/>
                <w:szCs w:val="21"/>
              </w:rPr>
              <w:t>援教育に関するニーズ</w:t>
            </w:r>
            <w:r w:rsidRPr="00E31334">
              <w:rPr>
                <w:rFonts w:asciiTheme="minorHAnsi" w:eastAsiaTheme="minorHAnsi" w:hAnsiTheme="minorHAnsi" w:cs="Arial" w:hint="eastAsia"/>
                <w:color w:val="000000" w:themeColor="text1"/>
                <w:kern w:val="24"/>
                <w:sz w:val="21"/>
                <w:szCs w:val="21"/>
              </w:rPr>
              <w:t>に応じた適切な指導・助</w:t>
            </w:r>
            <w:r w:rsidRPr="00E31334">
              <w:rPr>
                <w:rFonts w:asciiTheme="minorHAnsi" w:eastAsiaTheme="minorHAnsi" w:hAnsiTheme="minorHAnsi" w:cs="Microsoft JhengHei" w:hint="eastAsia"/>
                <w:color w:val="000000" w:themeColor="text1"/>
                <w:kern w:val="24"/>
                <w:sz w:val="21"/>
                <w:szCs w:val="21"/>
              </w:rPr>
              <w:t>⾔</w:t>
            </w:r>
            <w:r w:rsidRPr="00E31334">
              <w:rPr>
                <w:rFonts w:asciiTheme="minorHAnsi" w:eastAsiaTheme="minorHAnsi" w:hAnsiTheme="minorHAnsi" w:cs="ＭＳ ゴシック" w:hint="eastAsia"/>
                <w:color w:val="000000" w:themeColor="text1"/>
                <w:kern w:val="24"/>
                <w:sz w:val="21"/>
                <w:szCs w:val="21"/>
              </w:rPr>
              <w:t>等を</w:t>
            </w:r>
            <w:r w:rsidRPr="00E31334">
              <w:rPr>
                <w:rFonts w:asciiTheme="minorHAnsi" w:eastAsiaTheme="minorHAnsi" w:hAnsiTheme="minorHAnsi" w:cs="Microsoft JhengHei" w:hint="eastAsia"/>
                <w:color w:val="000000" w:themeColor="text1"/>
                <w:kern w:val="24"/>
                <w:sz w:val="21"/>
                <w:szCs w:val="21"/>
              </w:rPr>
              <w:t>⾏</w:t>
            </w:r>
            <w:r w:rsidRPr="00E31334">
              <w:rPr>
                <w:rFonts w:asciiTheme="minorHAnsi" w:eastAsiaTheme="minorHAnsi" w:hAnsiTheme="minorHAnsi" w:cs="ＭＳ ゴシック" w:hint="eastAsia"/>
                <w:color w:val="000000" w:themeColor="text1"/>
                <w:kern w:val="24"/>
                <w:sz w:val="21"/>
                <w:szCs w:val="21"/>
              </w:rPr>
              <w:t>い、誰もが</w:t>
            </w:r>
            <w:r w:rsidRPr="00E31334">
              <w:rPr>
                <w:rFonts w:asciiTheme="minorHAnsi" w:eastAsiaTheme="minorHAnsi" w:hAnsiTheme="minorHAnsi" w:cs="Arial" w:hint="eastAsia"/>
                <w:color w:val="000000" w:themeColor="text1"/>
                <w:kern w:val="24"/>
                <w:sz w:val="21"/>
                <w:szCs w:val="21"/>
              </w:rPr>
              <w:t>安心して学ぶことができるよう校内体制づくりを支援します。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34142D1E" w14:textId="75D5AC4A" w:rsidR="00E31334" w:rsidRPr="00E31334" w:rsidRDefault="00E31334" w:rsidP="00E31334">
            <w:pPr>
              <w:rPr>
                <w:rFonts w:eastAsiaTheme="minorHAnsi"/>
                <w:szCs w:val="21"/>
              </w:rPr>
            </w:pPr>
            <w:r w:rsidRPr="00E31334">
              <w:rPr>
                <w:rFonts w:eastAsiaTheme="minorHAnsi" w:cs="Arial" w:hint="eastAsia"/>
                <w:color w:val="000000" w:themeColor="text1"/>
                <w:kern w:val="24"/>
                <w:szCs w:val="21"/>
              </w:rPr>
              <w:t>（</w:t>
            </w:r>
            <w:r w:rsidRPr="00E31334">
              <w:rPr>
                <w:rFonts w:eastAsiaTheme="minorHAnsi" w:cs="Arial" w:hint="eastAsia"/>
                <w:color w:val="000000" w:themeColor="text1"/>
                <w:kern w:val="24"/>
                <w:szCs w:val="21"/>
                <w:lang w:eastAsia="zh-TW"/>
              </w:rPr>
              <w:t>教</w:t>
            </w:r>
            <w:r w:rsidRPr="00E31334">
              <w:rPr>
                <w:rFonts w:eastAsiaTheme="minorHAnsi" w:cs="Arial" w:hint="eastAsia"/>
                <w:color w:val="000000" w:themeColor="text1"/>
                <w:kern w:val="24"/>
                <w:szCs w:val="21"/>
              </w:rPr>
              <w:t>）</w:t>
            </w:r>
            <w:r w:rsidRPr="00E31334">
              <w:rPr>
                <w:rFonts w:eastAsiaTheme="minorHAnsi" w:cs="Arial" w:hint="eastAsia"/>
                <w:color w:val="000000" w:themeColor="text1"/>
                <w:kern w:val="24"/>
                <w:szCs w:val="21"/>
                <w:lang w:eastAsia="zh-TW"/>
              </w:rPr>
              <w:t>支援教育課</w:t>
            </w:r>
          </w:p>
        </w:tc>
      </w:tr>
      <w:tr w:rsidR="00E31334" w14:paraId="216DBB6D" w14:textId="77777777" w:rsidTr="00E31334">
        <w:tc>
          <w:tcPr>
            <w:tcW w:w="1075" w:type="dxa"/>
            <w:vMerge w:val="restart"/>
            <w:tcBorders>
              <w:top w:val="single" w:sz="8" w:space="0" w:color="000000"/>
              <w:left w:val="single" w:sz="8" w:space="0" w:color="000000"/>
              <w:right w:val="single" w:sz="8" w:space="0" w:color="000000"/>
            </w:tcBorders>
            <w:shd w:val="clear" w:color="auto" w:fill="auto"/>
          </w:tcPr>
          <w:p w14:paraId="081F6702" w14:textId="7C5ABA53" w:rsidR="00E31334" w:rsidRPr="003549B1" w:rsidRDefault="00E31334" w:rsidP="003549B1">
            <w:pPr>
              <w:pStyle w:val="Web"/>
              <w:spacing w:before="0" w:beforeAutospacing="0" w:after="0" w:afterAutospacing="0"/>
              <w:rPr>
                <w:rFonts w:asciiTheme="minorHAnsi" w:eastAsiaTheme="minorHAnsi" w:hAnsiTheme="minorHAnsi" w:cs="Arial"/>
                <w:sz w:val="21"/>
                <w:szCs w:val="21"/>
              </w:rPr>
            </w:pPr>
            <w:r w:rsidRPr="00E31334">
              <w:rPr>
                <w:rFonts w:asciiTheme="minorHAnsi" w:eastAsiaTheme="minorHAnsi" w:hAnsiTheme="minorHAnsi" w:cs="Arial" w:hint="eastAsia"/>
                <w:color w:val="000000" w:themeColor="text1"/>
                <w:kern w:val="24"/>
                <w:sz w:val="21"/>
                <w:szCs w:val="21"/>
              </w:rPr>
              <w:t>（４）配慮や支援</w:t>
            </w:r>
            <w:r w:rsidRPr="00E31334">
              <w:rPr>
                <w:rFonts w:asciiTheme="minorHAnsi" w:eastAsiaTheme="minorHAnsi" w:hAnsiTheme="minorHAnsi" w:cs="Arial" w:hint="eastAsia"/>
                <w:color w:val="000000" w:themeColor="text1"/>
                <w:kern w:val="24"/>
                <w:sz w:val="21"/>
                <w:szCs w:val="21"/>
              </w:rPr>
              <w:lastRenderedPageBreak/>
              <w:t>が必要な子どもたちへの指導の充実</w:t>
            </w: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37BF5E77" w14:textId="629F9489" w:rsidR="00E31334" w:rsidRPr="00E31334" w:rsidRDefault="00E31334" w:rsidP="00E31334">
            <w:pPr>
              <w:rPr>
                <w:rFonts w:eastAsiaTheme="minorHAnsi"/>
                <w:szCs w:val="21"/>
              </w:rPr>
            </w:pPr>
            <w:r w:rsidRPr="00E31334">
              <w:rPr>
                <w:rFonts w:eastAsiaTheme="minorHAnsi" w:cs="Arial" w:hint="eastAsia"/>
                <w:color w:val="000000" w:themeColor="text1"/>
                <w:kern w:val="24"/>
                <w:szCs w:val="21"/>
              </w:rPr>
              <w:lastRenderedPageBreak/>
              <w:t>１</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4397D18C" w14:textId="1F122D7A" w:rsidR="00E31334" w:rsidRPr="00E31334" w:rsidRDefault="00E31334" w:rsidP="00E31334">
            <w:pPr>
              <w:rPr>
                <w:rFonts w:eastAsiaTheme="minorHAnsi"/>
                <w:szCs w:val="21"/>
              </w:rPr>
            </w:pPr>
            <w:r w:rsidRPr="00E31334">
              <w:rPr>
                <w:rFonts w:eastAsiaTheme="minorHAnsi" w:cs="Arial" w:hint="eastAsia"/>
                <w:color w:val="000000" w:themeColor="text1"/>
                <w:kern w:val="24"/>
                <w:szCs w:val="21"/>
              </w:rPr>
              <w:t>不登校等対策支援事業</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324ECB4A" w14:textId="5055BCC3" w:rsidR="00E31334" w:rsidRPr="003549B1" w:rsidRDefault="00E31334" w:rsidP="003549B1">
            <w:pPr>
              <w:pStyle w:val="Web"/>
              <w:rPr>
                <w:rFonts w:asciiTheme="minorHAnsi" w:eastAsiaTheme="minorHAnsi" w:hAnsiTheme="minorHAnsi" w:cs="Arial"/>
                <w:color w:val="000000" w:themeColor="text1"/>
                <w:kern w:val="24"/>
                <w:sz w:val="21"/>
                <w:szCs w:val="21"/>
              </w:rPr>
            </w:pPr>
            <w:r w:rsidRPr="00E31334">
              <w:rPr>
                <w:rFonts w:asciiTheme="minorHAnsi" w:eastAsiaTheme="minorHAnsi" w:hAnsiTheme="minorHAnsi" w:cs="Arial" w:hint="eastAsia"/>
                <w:color w:val="000000" w:themeColor="text1"/>
                <w:kern w:val="24"/>
                <w:sz w:val="21"/>
                <w:szCs w:val="21"/>
              </w:rPr>
              <w:t xml:space="preserve">　不登校等児童生徒への支援の核となる場所として、府内の一部の小中</w:t>
            </w:r>
            <w:r w:rsidRPr="00E31334">
              <w:rPr>
                <w:rFonts w:asciiTheme="minorHAnsi" w:eastAsiaTheme="minorHAnsi" w:hAnsiTheme="minorHAnsi" w:cs="Arial" w:hint="eastAsia"/>
                <w:color w:val="000000" w:themeColor="text1"/>
                <w:kern w:val="24"/>
                <w:sz w:val="21"/>
                <w:szCs w:val="21"/>
              </w:rPr>
              <w:lastRenderedPageBreak/>
              <w:t>学校の校内教育支援ルームに支援人材を配置し、個に応じた学びの機会の保障等、多様な支援を実施します。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13D9B126" w14:textId="48CABCF0" w:rsidR="00E31334" w:rsidRPr="00E31334" w:rsidRDefault="00E31334" w:rsidP="00E31334">
            <w:pPr>
              <w:rPr>
                <w:rFonts w:eastAsiaTheme="minorHAnsi"/>
                <w:szCs w:val="21"/>
              </w:rPr>
            </w:pPr>
            <w:r w:rsidRPr="00E31334">
              <w:rPr>
                <w:rFonts w:eastAsiaTheme="minorHAnsi" w:cs="Arial" w:hint="eastAsia"/>
                <w:color w:val="000000" w:themeColor="text1"/>
                <w:kern w:val="24"/>
                <w:szCs w:val="21"/>
              </w:rPr>
              <w:lastRenderedPageBreak/>
              <w:t>（</w:t>
            </w:r>
            <w:r w:rsidRPr="00E31334">
              <w:rPr>
                <w:rFonts w:eastAsiaTheme="minorHAnsi" w:cs="Arial" w:hint="eastAsia"/>
                <w:color w:val="000000" w:themeColor="text1"/>
                <w:kern w:val="24"/>
                <w:szCs w:val="21"/>
                <w:lang w:eastAsia="zh-TW"/>
              </w:rPr>
              <w:t>教</w:t>
            </w:r>
            <w:r w:rsidRPr="00E31334">
              <w:rPr>
                <w:rFonts w:eastAsiaTheme="minorHAnsi" w:cs="Arial" w:hint="eastAsia"/>
                <w:color w:val="000000" w:themeColor="text1"/>
                <w:kern w:val="24"/>
                <w:szCs w:val="21"/>
              </w:rPr>
              <w:t>）小中学校</w:t>
            </w:r>
            <w:r w:rsidRPr="00E31334">
              <w:rPr>
                <w:rFonts w:eastAsiaTheme="minorHAnsi" w:cs="Arial" w:hint="eastAsia"/>
                <w:color w:val="000000" w:themeColor="text1"/>
                <w:kern w:val="24"/>
                <w:szCs w:val="21"/>
                <w:lang w:eastAsia="zh-TW"/>
              </w:rPr>
              <w:t>課</w:t>
            </w:r>
          </w:p>
        </w:tc>
      </w:tr>
      <w:tr w:rsidR="00E31334" w14:paraId="733E24E5" w14:textId="77777777" w:rsidTr="00E31334">
        <w:tc>
          <w:tcPr>
            <w:tcW w:w="1075" w:type="dxa"/>
            <w:vMerge/>
            <w:tcBorders>
              <w:left w:val="single" w:sz="8" w:space="0" w:color="000000"/>
              <w:bottom w:val="single" w:sz="8" w:space="0" w:color="000000"/>
              <w:right w:val="single" w:sz="8" w:space="0" w:color="000000"/>
            </w:tcBorders>
          </w:tcPr>
          <w:p w14:paraId="6D7BFEA9" w14:textId="77777777" w:rsidR="00E31334" w:rsidRPr="00E31334" w:rsidRDefault="00E31334" w:rsidP="00E31334">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48E582AB" w14:textId="24BF1CE1" w:rsidR="00E31334" w:rsidRPr="00E31334" w:rsidRDefault="00E31334" w:rsidP="00E31334">
            <w:pPr>
              <w:rPr>
                <w:rFonts w:eastAsiaTheme="minorHAnsi"/>
                <w:szCs w:val="21"/>
              </w:rPr>
            </w:pPr>
            <w:r w:rsidRPr="00E31334">
              <w:rPr>
                <w:rFonts w:eastAsiaTheme="minorHAnsi" w:cs="Arial" w:hint="eastAsia"/>
                <w:color w:val="000000" w:themeColor="text1"/>
                <w:kern w:val="24"/>
                <w:szCs w:val="21"/>
              </w:rPr>
              <w:t>２</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27D2BBE8" w14:textId="52C3A779" w:rsidR="00E31334" w:rsidRPr="00E31334" w:rsidRDefault="00E31334" w:rsidP="00E31334">
            <w:pPr>
              <w:rPr>
                <w:rFonts w:eastAsiaTheme="minorHAnsi"/>
                <w:szCs w:val="21"/>
              </w:rPr>
            </w:pPr>
            <w:r w:rsidRPr="00E31334">
              <w:rPr>
                <w:rFonts w:eastAsiaTheme="minorHAnsi" w:cs="Arial" w:hint="eastAsia"/>
                <w:color w:val="000000" w:themeColor="text1"/>
                <w:kern w:val="24"/>
                <w:szCs w:val="21"/>
                <w:lang w:eastAsia="zh-TW"/>
              </w:rPr>
              <w:t>日本語指導推進事業</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36FCAE97" w14:textId="77777777" w:rsidR="00E31334" w:rsidRPr="00E31334" w:rsidRDefault="00E31334" w:rsidP="00E31334">
            <w:pPr>
              <w:pStyle w:val="Web"/>
              <w:spacing w:before="0" w:beforeAutospacing="0" w:after="0" w:afterAutospacing="0"/>
              <w:rPr>
                <w:rFonts w:asciiTheme="minorHAnsi" w:eastAsiaTheme="minorHAnsi" w:hAnsiTheme="minorHAnsi" w:cs="Arial"/>
                <w:sz w:val="21"/>
                <w:szCs w:val="21"/>
              </w:rPr>
            </w:pPr>
            <w:r w:rsidRPr="00E31334">
              <w:rPr>
                <w:rFonts w:asciiTheme="minorHAnsi" w:eastAsiaTheme="minorHAnsi" w:hAnsiTheme="minorHAnsi" w:cs="Arial" w:hint="eastAsia"/>
                <w:color w:val="000000" w:themeColor="text1"/>
                <w:kern w:val="24"/>
                <w:sz w:val="21"/>
                <w:szCs w:val="21"/>
              </w:rPr>
              <w:t xml:space="preserve">　日本語指導が必要な児童生徒が将来、社会で生きていくために必要な力が育まれるよう、日本語能力の向上に向けた指導の支援を行い</w:t>
            </w:r>
          </w:p>
          <w:p w14:paraId="5A7F6854" w14:textId="16C2A456" w:rsidR="00E31334" w:rsidRPr="00E31334" w:rsidRDefault="00E31334" w:rsidP="00E31334">
            <w:pPr>
              <w:rPr>
                <w:rFonts w:eastAsiaTheme="minorHAnsi"/>
                <w:szCs w:val="21"/>
              </w:rPr>
            </w:pPr>
            <w:r w:rsidRPr="00E31334">
              <w:rPr>
                <w:rFonts w:eastAsiaTheme="minorHAnsi" w:cs="Arial" w:hint="eastAsia"/>
                <w:color w:val="000000" w:themeColor="text1"/>
                <w:kern w:val="24"/>
                <w:szCs w:val="21"/>
              </w:rPr>
              <w:t>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64D24F6E" w14:textId="442723AD" w:rsidR="00E31334" w:rsidRPr="00E31334" w:rsidRDefault="00E31334" w:rsidP="00E31334">
            <w:pPr>
              <w:rPr>
                <w:rFonts w:eastAsiaTheme="minorHAnsi"/>
                <w:szCs w:val="21"/>
              </w:rPr>
            </w:pPr>
            <w:r w:rsidRPr="00E31334">
              <w:rPr>
                <w:rFonts w:eastAsiaTheme="minorHAnsi" w:cs="Arial" w:hint="eastAsia"/>
                <w:color w:val="000000" w:themeColor="text1"/>
                <w:kern w:val="24"/>
                <w:szCs w:val="21"/>
              </w:rPr>
              <w:t>（</w:t>
            </w:r>
            <w:r w:rsidRPr="00E31334">
              <w:rPr>
                <w:rFonts w:eastAsiaTheme="minorHAnsi" w:cs="Arial" w:hint="eastAsia"/>
                <w:color w:val="000000" w:themeColor="text1"/>
                <w:kern w:val="24"/>
                <w:szCs w:val="21"/>
                <w:lang w:eastAsia="zh-TW"/>
              </w:rPr>
              <w:t>教</w:t>
            </w:r>
            <w:r w:rsidRPr="00E31334">
              <w:rPr>
                <w:rFonts w:eastAsiaTheme="minorHAnsi" w:cs="Arial" w:hint="eastAsia"/>
                <w:color w:val="000000" w:themeColor="text1"/>
                <w:kern w:val="24"/>
                <w:szCs w:val="21"/>
              </w:rPr>
              <w:t>）小中学校</w:t>
            </w:r>
            <w:r w:rsidRPr="00E31334">
              <w:rPr>
                <w:rFonts w:eastAsiaTheme="minorHAnsi" w:cs="Arial" w:hint="eastAsia"/>
                <w:color w:val="000000" w:themeColor="text1"/>
                <w:kern w:val="24"/>
                <w:szCs w:val="21"/>
                <w:lang w:eastAsia="zh-TW"/>
              </w:rPr>
              <w:t>課</w:t>
            </w:r>
          </w:p>
        </w:tc>
      </w:tr>
    </w:tbl>
    <w:p w14:paraId="7780352C" w14:textId="321A61A6" w:rsidR="00571832" w:rsidRDefault="00571832" w:rsidP="00571832"/>
    <w:tbl>
      <w:tblPr>
        <w:tblStyle w:val="a5"/>
        <w:tblW w:w="0" w:type="auto"/>
        <w:tblLook w:val="04A0" w:firstRow="1" w:lastRow="0" w:firstColumn="1" w:lastColumn="0" w:noHBand="0" w:noVBand="1"/>
      </w:tblPr>
      <w:tblGrid>
        <w:gridCol w:w="1075"/>
        <w:gridCol w:w="720"/>
        <w:gridCol w:w="2880"/>
        <w:gridCol w:w="3780"/>
        <w:gridCol w:w="1173"/>
      </w:tblGrid>
      <w:tr w:rsidR="00571832" w14:paraId="4CE9A3B1" w14:textId="77777777" w:rsidTr="007E736B">
        <w:tc>
          <w:tcPr>
            <w:tcW w:w="1075" w:type="dxa"/>
          </w:tcPr>
          <w:p w14:paraId="3F06EB83" w14:textId="77777777" w:rsidR="00571832" w:rsidRDefault="00571832" w:rsidP="007E736B">
            <w:pPr>
              <w:jc w:val="center"/>
            </w:pPr>
            <w:r>
              <w:rPr>
                <w:rFonts w:hint="eastAsia"/>
              </w:rPr>
              <w:t>取組項目番号</w:t>
            </w:r>
          </w:p>
        </w:tc>
        <w:tc>
          <w:tcPr>
            <w:tcW w:w="720" w:type="dxa"/>
          </w:tcPr>
          <w:p w14:paraId="0785DE54" w14:textId="77777777" w:rsidR="00571832" w:rsidRDefault="00571832" w:rsidP="007E736B">
            <w:pPr>
              <w:jc w:val="center"/>
            </w:pPr>
            <w:r>
              <w:rPr>
                <w:rFonts w:hint="eastAsia"/>
              </w:rPr>
              <w:t>事業番号</w:t>
            </w:r>
          </w:p>
        </w:tc>
        <w:tc>
          <w:tcPr>
            <w:tcW w:w="2880" w:type="dxa"/>
          </w:tcPr>
          <w:p w14:paraId="35AEF8E9" w14:textId="77777777" w:rsidR="00571832" w:rsidRDefault="00571832" w:rsidP="007E736B">
            <w:pPr>
              <w:jc w:val="center"/>
            </w:pPr>
            <w:r>
              <w:rPr>
                <w:rFonts w:hint="eastAsia"/>
              </w:rPr>
              <w:t>事業名</w:t>
            </w:r>
          </w:p>
        </w:tc>
        <w:tc>
          <w:tcPr>
            <w:tcW w:w="3780" w:type="dxa"/>
          </w:tcPr>
          <w:p w14:paraId="148FC58F" w14:textId="77777777" w:rsidR="00571832" w:rsidRDefault="00571832" w:rsidP="007E736B">
            <w:pPr>
              <w:jc w:val="center"/>
            </w:pPr>
            <w:r>
              <w:rPr>
                <w:rFonts w:hint="eastAsia"/>
              </w:rPr>
              <w:t>事業概要</w:t>
            </w:r>
          </w:p>
        </w:tc>
        <w:tc>
          <w:tcPr>
            <w:tcW w:w="1173" w:type="dxa"/>
          </w:tcPr>
          <w:p w14:paraId="6A9ABA4A" w14:textId="77777777" w:rsidR="00571832" w:rsidRDefault="00571832" w:rsidP="007E736B">
            <w:pPr>
              <w:jc w:val="center"/>
            </w:pPr>
            <w:r>
              <w:rPr>
                <w:rFonts w:hint="eastAsia"/>
              </w:rPr>
              <w:t>所管部署</w:t>
            </w:r>
          </w:p>
        </w:tc>
      </w:tr>
      <w:tr w:rsidR="00310464" w14:paraId="4A9E6046" w14:textId="77777777" w:rsidTr="00AF4B0B">
        <w:tc>
          <w:tcPr>
            <w:tcW w:w="9628" w:type="dxa"/>
            <w:gridSpan w:val="5"/>
          </w:tcPr>
          <w:p w14:paraId="500AD51C" w14:textId="2F9D8E62" w:rsidR="00310464" w:rsidRDefault="00310464" w:rsidP="007E736B">
            <w:r>
              <w:rPr>
                <w:rFonts w:hint="eastAsia"/>
              </w:rPr>
              <w:t>基本方向２　子どもが成長できる社会</w:t>
            </w:r>
          </w:p>
        </w:tc>
      </w:tr>
      <w:tr w:rsidR="00310464" w14:paraId="78A58347" w14:textId="77777777" w:rsidTr="00623C30">
        <w:tc>
          <w:tcPr>
            <w:tcW w:w="9628" w:type="dxa"/>
            <w:gridSpan w:val="5"/>
          </w:tcPr>
          <w:p w14:paraId="1136A6B1" w14:textId="1EC6ADF5" w:rsidR="00310464" w:rsidRDefault="00310464" w:rsidP="00310464">
            <w:r>
              <w:rPr>
                <w:rFonts w:hint="eastAsia"/>
              </w:rPr>
              <w:t>５　豊かな心と健やかな体の育成</w:t>
            </w:r>
          </w:p>
        </w:tc>
      </w:tr>
      <w:tr w:rsidR="00893825" w14:paraId="64536E2C" w14:textId="77777777" w:rsidTr="00893825">
        <w:tc>
          <w:tcPr>
            <w:tcW w:w="1075" w:type="dxa"/>
            <w:vMerge w:val="restart"/>
            <w:tcBorders>
              <w:top w:val="single" w:sz="8" w:space="0" w:color="000000"/>
              <w:left w:val="single" w:sz="8" w:space="0" w:color="000000"/>
              <w:right w:val="single" w:sz="8" w:space="0" w:color="000000"/>
            </w:tcBorders>
            <w:shd w:val="clear" w:color="auto" w:fill="auto"/>
          </w:tcPr>
          <w:p w14:paraId="00AA36BB" w14:textId="68064B32" w:rsidR="00893825" w:rsidRPr="00893825" w:rsidRDefault="00893825" w:rsidP="00893825">
            <w:pPr>
              <w:pStyle w:val="Web"/>
              <w:spacing w:before="0" w:beforeAutospacing="0" w:after="0" w:afterAutospacing="0"/>
              <w:rPr>
                <w:rFonts w:asciiTheme="minorHAnsi" w:eastAsiaTheme="minorHAnsi" w:hAnsiTheme="minorHAnsi" w:cs="Arial"/>
                <w:sz w:val="21"/>
                <w:szCs w:val="21"/>
              </w:rPr>
            </w:pPr>
            <w:r w:rsidRPr="00893825">
              <w:rPr>
                <w:rFonts w:asciiTheme="minorHAnsi" w:eastAsiaTheme="minorHAnsi" w:hAnsiTheme="minorHAnsi" w:cs="Arial" w:hint="eastAsia"/>
                <w:color w:val="000000" w:themeColor="text1"/>
                <w:kern w:val="24"/>
                <w:sz w:val="21"/>
                <w:szCs w:val="21"/>
              </w:rPr>
              <w:t>（１）豊かな心のはぐくみ</w:t>
            </w: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1D0241D5" w14:textId="3E561545" w:rsidR="00893825" w:rsidRPr="00893825" w:rsidRDefault="00893825" w:rsidP="00893825">
            <w:pPr>
              <w:rPr>
                <w:rFonts w:eastAsiaTheme="minorHAnsi"/>
                <w:szCs w:val="21"/>
              </w:rPr>
            </w:pPr>
            <w:r w:rsidRPr="00893825">
              <w:rPr>
                <w:rFonts w:eastAsiaTheme="minorHAnsi" w:cs="Arial" w:hint="eastAsia"/>
                <w:color w:val="000000" w:themeColor="text1"/>
                <w:kern w:val="24"/>
                <w:szCs w:val="21"/>
              </w:rPr>
              <w:t>１</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7AA44E0F" w14:textId="077ABEBA" w:rsidR="00893825" w:rsidRPr="00893825" w:rsidRDefault="00893825" w:rsidP="00893825">
            <w:pPr>
              <w:rPr>
                <w:rFonts w:eastAsiaTheme="minorHAnsi"/>
                <w:szCs w:val="21"/>
              </w:rPr>
            </w:pPr>
            <w:r w:rsidRPr="00893825">
              <w:rPr>
                <w:rFonts w:eastAsiaTheme="minorHAnsi" w:cs="Arial" w:hint="eastAsia"/>
                <w:color w:val="000000" w:themeColor="text1"/>
                <w:kern w:val="24"/>
                <w:szCs w:val="21"/>
              </w:rPr>
              <w:t>小中学校・高等学校における人権教育の推進</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0C539E4F" w14:textId="10E58383" w:rsidR="00893825" w:rsidRPr="00893825" w:rsidRDefault="00893825" w:rsidP="00893825">
            <w:pPr>
              <w:pStyle w:val="Web"/>
              <w:spacing w:before="0" w:beforeAutospacing="0" w:after="0" w:afterAutospacing="0"/>
              <w:rPr>
                <w:rFonts w:asciiTheme="minorHAnsi" w:eastAsiaTheme="minorHAnsi" w:hAnsiTheme="minorHAnsi" w:cs="Arial"/>
                <w:sz w:val="21"/>
                <w:szCs w:val="21"/>
              </w:rPr>
            </w:pPr>
            <w:r w:rsidRPr="00893825">
              <w:rPr>
                <w:rFonts w:asciiTheme="minorHAnsi" w:eastAsiaTheme="minorHAnsi" w:hAnsiTheme="minorHAnsi" w:cs="Arial" w:hint="eastAsia"/>
                <w:color w:val="000000" w:themeColor="text1"/>
                <w:kern w:val="24"/>
                <w:sz w:val="21"/>
                <w:szCs w:val="21"/>
              </w:rPr>
              <w:t xml:space="preserve">　小中学校における人権教育の推進を図るため、人権教育教材集・資料等を活用した実践に係る教員研修を実施します。研修を通じて、実践校における指導方法等に係る調査研究を共有するとともに、その普及を図ります。また、高等学校においては、教職員向け研修会やフォーラム等を通じ、指導方法や指導例、実践の成果を発信し、</w:t>
            </w:r>
            <w:r w:rsidRPr="00893825">
              <w:rPr>
                <w:rFonts w:asciiTheme="minorHAnsi" w:eastAsiaTheme="minorHAnsi" w:hAnsiTheme="minorHAnsi" w:cstheme="minorBidi" w:hint="eastAsia"/>
                <w:color w:val="000000" w:themeColor="text1"/>
                <w:kern w:val="24"/>
                <w:sz w:val="21"/>
                <w:szCs w:val="21"/>
              </w:rPr>
              <w:t>すべての府立学校において、人権をテーマにした教育を子どもたちにホームルー ムや授業等で複数回実施します。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7EECFA83" w14:textId="29A3C0BD" w:rsidR="00893825" w:rsidRPr="00893825" w:rsidRDefault="00893825" w:rsidP="00893825">
            <w:pPr>
              <w:rPr>
                <w:rFonts w:eastAsiaTheme="minorHAnsi"/>
                <w:szCs w:val="21"/>
              </w:rPr>
            </w:pPr>
            <w:r w:rsidRPr="00893825">
              <w:rPr>
                <w:rFonts w:eastAsiaTheme="minorHAnsi" w:cs="Arial" w:hint="eastAsia"/>
                <w:color w:val="000000" w:themeColor="text1"/>
                <w:kern w:val="24"/>
                <w:szCs w:val="21"/>
              </w:rPr>
              <w:t>（教）小中学校課、</w:t>
            </w:r>
            <w:r w:rsidRPr="00893825">
              <w:rPr>
                <w:rFonts w:eastAsiaTheme="minorHAnsi" w:cs="Arial" w:hint="eastAsia"/>
                <w:color w:val="000000" w:themeColor="text1"/>
                <w:kern w:val="24"/>
                <w:szCs w:val="21"/>
                <w:lang w:eastAsia="zh-TW"/>
              </w:rPr>
              <w:t>高等学校課</w:t>
            </w:r>
          </w:p>
        </w:tc>
      </w:tr>
      <w:tr w:rsidR="00893825" w14:paraId="2A0F5BA2" w14:textId="77777777" w:rsidTr="00893825">
        <w:tc>
          <w:tcPr>
            <w:tcW w:w="1075" w:type="dxa"/>
            <w:vMerge/>
            <w:tcBorders>
              <w:left w:val="single" w:sz="8" w:space="0" w:color="000000"/>
              <w:right w:val="single" w:sz="8" w:space="0" w:color="000000"/>
            </w:tcBorders>
          </w:tcPr>
          <w:p w14:paraId="6FB66E1D" w14:textId="77777777" w:rsidR="00893825" w:rsidRPr="00893825" w:rsidRDefault="00893825" w:rsidP="00893825">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44AB5076" w14:textId="0A25E084" w:rsidR="00893825" w:rsidRPr="00893825" w:rsidRDefault="00893825" w:rsidP="00893825">
            <w:pPr>
              <w:rPr>
                <w:rFonts w:eastAsiaTheme="minorHAnsi"/>
                <w:szCs w:val="21"/>
              </w:rPr>
            </w:pPr>
            <w:r w:rsidRPr="00893825">
              <w:rPr>
                <w:rFonts w:eastAsiaTheme="minorHAnsi" w:cs="Arial" w:hint="eastAsia"/>
                <w:color w:val="000000" w:themeColor="text1"/>
                <w:kern w:val="24"/>
                <w:szCs w:val="21"/>
              </w:rPr>
              <w:t>２</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7B3A9781" w14:textId="6A22D0DD" w:rsidR="00893825" w:rsidRPr="00893825" w:rsidRDefault="00893825" w:rsidP="00893825">
            <w:pPr>
              <w:rPr>
                <w:rFonts w:eastAsiaTheme="minorHAnsi"/>
                <w:szCs w:val="21"/>
              </w:rPr>
            </w:pPr>
            <w:r w:rsidRPr="00893825">
              <w:rPr>
                <w:rFonts w:eastAsiaTheme="minorHAnsi" w:cs="Arial" w:hint="eastAsia"/>
                <w:color w:val="000000" w:themeColor="text1"/>
                <w:kern w:val="24"/>
                <w:szCs w:val="21"/>
                <w:lang w:eastAsia="zh-TW"/>
              </w:rPr>
              <w:t>道徳教育</w:t>
            </w:r>
            <w:r w:rsidRPr="00893825">
              <w:rPr>
                <w:rFonts w:eastAsiaTheme="minorHAnsi" w:cs="Arial" w:hint="eastAsia"/>
                <w:color w:val="000000" w:themeColor="text1"/>
                <w:kern w:val="24"/>
                <w:szCs w:val="21"/>
              </w:rPr>
              <w:t>の</w:t>
            </w:r>
            <w:r w:rsidRPr="00893825">
              <w:rPr>
                <w:rFonts w:eastAsiaTheme="minorHAnsi" w:cs="Arial" w:hint="eastAsia"/>
                <w:color w:val="000000" w:themeColor="text1"/>
                <w:kern w:val="24"/>
                <w:szCs w:val="21"/>
                <w:lang w:eastAsia="zh-TW"/>
              </w:rPr>
              <w:t>推進</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54B38EDE" w14:textId="77777777" w:rsidR="00893825" w:rsidRPr="00893825" w:rsidRDefault="00893825" w:rsidP="00893825">
            <w:pPr>
              <w:pStyle w:val="Web"/>
              <w:spacing w:before="0" w:beforeAutospacing="0" w:after="0" w:afterAutospacing="0"/>
              <w:rPr>
                <w:rFonts w:asciiTheme="minorHAnsi" w:eastAsiaTheme="minorHAnsi" w:hAnsiTheme="minorHAnsi" w:cs="Arial"/>
                <w:sz w:val="21"/>
                <w:szCs w:val="21"/>
              </w:rPr>
            </w:pPr>
            <w:r w:rsidRPr="00893825">
              <w:rPr>
                <w:rFonts w:asciiTheme="minorHAnsi" w:eastAsiaTheme="minorHAnsi" w:hAnsiTheme="minorHAnsi" w:cs="Arial" w:hint="eastAsia"/>
                <w:color w:val="000000" w:themeColor="text1"/>
                <w:kern w:val="24"/>
                <w:sz w:val="21"/>
                <w:szCs w:val="21"/>
              </w:rPr>
              <w:t xml:space="preserve">　子どもたちの生命を尊重する心や規範意識の育成に努めます。</w:t>
            </w:r>
          </w:p>
          <w:p w14:paraId="6B370808" w14:textId="7DAB00B8" w:rsidR="00893825" w:rsidRPr="00893825" w:rsidRDefault="00893825" w:rsidP="00893825">
            <w:pPr>
              <w:pStyle w:val="Web"/>
              <w:spacing w:before="0" w:beforeAutospacing="0" w:after="0" w:afterAutospacing="0"/>
              <w:rPr>
                <w:rFonts w:asciiTheme="minorHAnsi" w:eastAsiaTheme="minorHAnsi" w:hAnsiTheme="minorHAnsi" w:cs="Arial"/>
                <w:sz w:val="21"/>
                <w:szCs w:val="21"/>
              </w:rPr>
            </w:pPr>
            <w:r w:rsidRPr="00893825">
              <w:rPr>
                <w:rFonts w:asciiTheme="minorHAnsi" w:eastAsiaTheme="minorHAnsi" w:hAnsiTheme="minorHAnsi" w:cs="Arial" w:hint="eastAsia"/>
                <w:color w:val="000000" w:themeColor="text1"/>
                <w:kern w:val="24"/>
                <w:sz w:val="21"/>
                <w:szCs w:val="21"/>
              </w:rPr>
              <w:t xml:space="preserve">　小中学校における道徳教育の充実を図るため、「考え、議論する道徳」の質的転換に向けたさらなる授業改善の推進及び、学校の教育活動全体で取り組む道徳教育の充実、小中連携による９年間を見通した道徳教育の充実にむけた研究等を行い、小中学校における特色ある道徳教育の取組の支援を行います。</w:t>
            </w:r>
          </w:p>
          <w:p w14:paraId="393C0036" w14:textId="77777777" w:rsidR="00893825" w:rsidRPr="00893825" w:rsidRDefault="00893825" w:rsidP="00893825">
            <w:pPr>
              <w:pStyle w:val="Web"/>
              <w:spacing w:before="0" w:beforeAutospacing="0" w:after="0" w:afterAutospacing="0"/>
              <w:rPr>
                <w:rFonts w:asciiTheme="minorHAnsi" w:eastAsiaTheme="minorHAnsi" w:hAnsiTheme="minorHAnsi" w:cs="Arial"/>
                <w:sz w:val="21"/>
                <w:szCs w:val="21"/>
              </w:rPr>
            </w:pPr>
            <w:r w:rsidRPr="00893825">
              <w:rPr>
                <w:rFonts w:asciiTheme="minorHAnsi" w:eastAsiaTheme="minorHAnsi" w:hAnsiTheme="minorHAnsi" w:cs="Arial" w:hint="eastAsia"/>
                <w:color w:val="000000" w:themeColor="text1"/>
                <w:kern w:val="24"/>
                <w:sz w:val="21"/>
                <w:szCs w:val="21"/>
              </w:rPr>
              <w:t xml:space="preserve">　また、道徳教育に関する研修会の実施、学校と地域・家庭が連携した</w:t>
            </w:r>
            <w:r w:rsidRPr="00893825">
              <w:rPr>
                <w:rFonts w:asciiTheme="minorHAnsi" w:eastAsiaTheme="minorHAnsi" w:hAnsiTheme="minorHAnsi" w:cs="Arial" w:hint="eastAsia"/>
                <w:color w:val="000000" w:themeColor="text1"/>
                <w:kern w:val="24"/>
                <w:sz w:val="21"/>
                <w:szCs w:val="21"/>
              </w:rPr>
              <w:lastRenderedPageBreak/>
              <w:t>取組の実施等により、道徳教育の充実を図ります。</w:t>
            </w:r>
          </w:p>
          <w:p w14:paraId="11D32B80" w14:textId="4DE0E145" w:rsidR="00893825" w:rsidRPr="00893825" w:rsidRDefault="00893825" w:rsidP="00893825">
            <w:pPr>
              <w:rPr>
                <w:rFonts w:eastAsiaTheme="minorHAnsi"/>
                <w:szCs w:val="21"/>
              </w:rPr>
            </w:pPr>
            <w:r w:rsidRPr="00893825">
              <w:rPr>
                <w:rFonts w:eastAsiaTheme="minorHAnsi" w:cs="Arial" w:hint="eastAsia"/>
                <w:color w:val="000000" w:themeColor="text1"/>
                <w:kern w:val="24"/>
                <w:szCs w:val="21"/>
              </w:rPr>
              <w:t xml:space="preserve">　また、引き続き「こころの再生」府民運動においても啓発を行います。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6D3875E2" w14:textId="472F031C" w:rsidR="00893825" w:rsidRPr="00893825" w:rsidRDefault="00893825" w:rsidP="00893825">
            <w:pPr>
              <w:rPr>
                <w:rFonts w:eastAsiaTheme="minorHAnsi"/>
                <w:szCs w:val="21"/>
              </w:rPr>
            </w:pPr>
            <w:r w:rsidRPr="00893825">
              <w:rPr>
                <w:rFonts w:eastAsiaTheme="minorHAnsi" w:cs="Arial" w:hint="eastAsia"/>
                <w:color w:val="000000" w:themeColor="text1"/>
                <w:kern w:val="24"/>
                <w:szCs w:val="21"/>
              </w:rPr>
              <w:lastRenderedPageBreak/>
              <w:t>（</w:t>
            </w:r>
            <w:r w:rsidRPr="00893825">
              <w:rPr>
                <w:rFonts w:eastAsiaTheme="minorHAnsi" w:cs="Arial" w:hint="eastAsia"/>
                <w:color w:val="000000" w:themeColor="text1"/>
                <w:kern w:val="24"/>
                <w:szCs w:val="21"/>
                <w:lang w:eastAsia="zh-TW"/>
              </w:rPr>
              <w:t>教</w:t>
            </w:r>
            <w:r w:rsidRPr="00893825">
              <w:rPr>
                <w:rFonts w:eastAsiaTheme="minorHAnsi" w:cs="Arial" w:hint="eastAsia"/>
                <w:color w:val="000000" w:themeColor="text1"/>
                <w:kern w:val="24"/>
                <w:szCs w:val="21"/>
              </w:rPr>
              <w:t>）</w:t>
            </w:r>
            <w:r w:rsidRPr="00893825">
              <w:rPr>
                <w:rFonts w:eastAsiaTheme="minorHAnsi" w:cs="Arial" w:hint="eastAsia"/>
                <w:color w:val="000000" w:themeColor="text1"/>
                <w:kern w:val="24"/>
                <w:szCs w:val="21"/>
                <w:lang w:eastAsia="zh-TW"/>
              </w:rPr>
              <w:t>教育総務企画課</w:t>
            </w:r>
            <w:r w:rsidRPr="00893825">
              <w:rPr>
                <w:rFonts w:eastAsiaTheme="minorHAnsi" w:cs="Arial" w:hint="eastAsia"/>
                <w:color w:val="000000" w:themeColor="text1"/>
                <w:kern w:val="24"/>
                <w:szCs w:val="21"/>
              </w:rPr>
              <w:t>、</w:t>
            </w:r>
            <w:r w:rsidRPr="00893825">
              <w:rPr>
                <w:rFonts w:eastAsiaTheme="minorHAnsi" w:cs="Arial" w:hint="eastAsia"/>
                <w:color w:val="000000" w:themeColor="text1"/>
                <w:kern w:val="24"/>
                <w:szCs w:val="21"/>
                <w:lang w:eastAsia="zh-TW"/>
              </w:rPr>
              <w:t>小中学校課</w:t>
            </w:r>
          </w:p>
        </w:tc>
      </w:tr>
      <w:tr w:rsidR="00893825" w14:paraId="3FB0E32F" w14:textId="77777777" w:rsidTr="00893825">
        <w:tc>
          <w:tcPr>
            <w:tcW w:w="1075" w:type="dxa"/>
            <w:vMerge/>
            <w:tcBorders>
              <w:left w:val="single" w:sz="8" w:space="0" w:color="000000"/>
              <w:right w:val="single" w:sz="8" w:space="0" w:color="000000"/>
            </w:tcBorders>
          </w:tcPr>
          <w:p w14:paraId="3B7523FA" w14:textId="77777777" w:rsidR="00893825" w:rsidRPr="00893825" w:rsidRDefault="00893825" w:rsidP="00893825">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17F1F7ED" w14:textId="71972A5A" w:rsidR="00893825" w:rsidRPr="00893825" w:rsidRDefault="00893825" w:rsidP="00893825">
            <w:pPr>
              <w:rPr>
                <w:rFonts w:eastAsiaTheme="minorHAnsi"/>
                <w:szCs w:val="21"/>
              </w:rPr>
            </w:pPr>
            <w:r w:rsidRPr="00893825">
              <w:rPr>
                <w:rFonts w:eastAsiaTheme="minorHAnsi" w:cs="Arial" w:hint="eastAsia"/>
                <w:color w:val="000000" w:themeColor="text1"/>
                <w:kern w:val="24"/>
                <w:szCs w:val="21"/>
              </w:rPr>
              <w:t>３</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38C10B3A" w14:textId="4F40AF16" w:rsidR="00893825" w:rsidRPr="00893825" w:rsidRDefault="00893825" w:rsidP="00893825">
            <w:pPr>
              <w:rPr>
                <w:rFonts w:eastAsiaTheme="minorHAnsi"/>
                <w:szCs w:val="21"/>
              </w:rPr>
            </w:pPr>
            <w:r w:rsidRPr="00893825">
              <w:rPr>
                <w:rFonts w:eastAsiaTheme="minorHAnsi" w:cs="Arial" w:hint="eastAsia"/>
                <w:color w:val="000000" w:themeColor="text1"/>
                <w:kern w:val="24"/>
                <w:szCs w:val="21"/>
              </w:rPr>
              <w:t>性に関する指導の推進</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5F408B75" w14:textId="69653F28" w:rsidR="00893825" w:rsidRPr="00893825" w:rsidRDefault="00893825" w:rsidP="00893825">
            <w:pPr>
              <w:pStyle w:val="Web"/>
              <w:spacing w:before="0" w:beforeAutospacing="0" w:after="0" w:afterAutospacing="0"/>
              <w:rPr>
                <w:rFonts w:asciiTheme="minorHAnsi" w:eastAsiaTheme="minorHAnsi" w:hAnsiTheme="minorHAnsi" w:cs="Arial"/>
                <w:sz w:val="21"/>
                <w:szCs w:val="21"/>
              </w:rPr>
            </w:pPr>
            <w:r w:rsidRPr="00893825">
              <w:rPr>
                <w:rFonts w:asciiTheme="minorHAnsi" w:eastAsiaTheme="minorHAnsi" w:hAnsiTheme="minorHAnsi" w:cs="Arial" w:hint="eastAsia"/>
                <w:color w:val="000000" w:themeColor="text1"/>
                <w:kern w:val="24"/>
                <w:sz w:val="21"/>
                <w:szCs w:val="21"/>
              </w:rPr>
              <w:t xml:space="preserve">　「性に関する指導」参考冊子を活用し、幼児・児童・生徒の発達段階や性の多様性について教職員が理解し、実態に応じた指導が必要であり、全教職員の共通理解のもと校内体制を整え、保護者の理解を得て集団指導と個別指導を効果的に組み合わせて、指導の充実を図ります。</w:t>
            </w:r>
          </w:p>
          <w:p w14:paraId="60D87886" w14:textId="4A32EF5B" w:rsidR="00893825" w:rsidRPr="00893825" w:rsidRDefault="00893825" w:rsidP="00893825">
            <w:pPr>
              <w:rPr>
                <w:rFonts w:eastAsiaTheme="minorHAnsi"/>
                <w:szCs w:val="21"/>
              </w:rPr>
            </w:pPr>
            <w:r w:rsidRPr="00893825">
              <w:rPr>
                <w:rFonts w:eastAsiaTheme="minorHAnsi" w:cs="Arial" w:hint="eastAsia"/>
                <w:color w:val="000000" w:themeColor="text1"/>
                <w:kern w:val="24"/>
                <w:szCs w:val="21"/>
              </w:rPr>
              <w:t xml:space="preserve">　子どもたちが性暴力の加害者、被害者、傍観者にならないよう「生命（いのち）の安全教育」の取組の推進を学校に促します。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6B949F51" w14:textId="1F154676" w:rsidR="00893825" w:rsidRPr="00893825" w:rsidRDefault="00893825" w:rsidP="00893825">
            <w:pPr>
              <w:rPr>
                <w:rFonts w:eastAsiaTheme="minorHAnsi"/>
                <w:szCs w:val="21"/>
              </w:rPr>
            </w:pPr>
            <w:r w:rsidRPr="00893825">
              <w:rPr>
                <w:rFonts w:eastAsiaTheme="minorHAnsi" w:cs="Arial" w:hint="eastAsia"/>
                <w:color w:val="000000" w:themeColor="text1"/>
                <w:kern w:val="24"/>
                <w:szCs w:val="21"/>
              </w:rPr>
              <w:t>（</w:t>
            </w:r>
            <w:r w:rsidRPr="00893825">
              <w:rPr>
                <w:rFonts w:eastAsiaTheme="minorHAnsi" w:cs="Arial" w:hint="eastAsia"/>
                <w:color w:val="000000" w:themeColor="text1"/>
                <w:kern w:val="24"/>
                <w:szCs w:val="21"/>
                <w:lang w:eastAsia="zh-TW"/>
              </w:rPr>
              <w:t>教</w:t>
            </w:r>
            <w:r w:rsidRPr="00893825">
              <w:rPr>
                <w:rFonts w:eastAsiaTheme="minorHAnsi" w:cs="Arial" w:hint="eastAsia"/>
                <w:color w:val="000000" w:themeColor="text1"/>
                <w:kern w:val="24"/>
                <w:szCs w:val="21"/>
              </w:rPr>
              <w:t>）保健体育</w:t>
            </w:r>
            <w:r w:rsidRPr="00893825">
              <w:rPr>
                <w:rFonts w:eastAsiaTheme="minorHAnsi" w:cs="Arial" w:hint="eastAsia"/>
                <w:color w:val="000000" w:themeColor="text1"/>
                <w:kern w:val="24"/>
                <w:szCs w:val="21"/>
                <w:lang w:eastAsia="zh-TW"/>
              </w:rPr>
              <w:t>課</w:t>
            </w:r>
          </w:p>
        </w:tc>
      </w:tr>
      <w:tr w:rsidR="00893825" w14:paraId="2506E8E6" w14:textId="77777777" w:rsidTr="00893825">
        <w:tc>
          <w:tcPr>
            <w:tcW w:w="1075" w:type="dxa"/>
            <w:vMerge/>
            <w:tcBorders>
              <w:left w:val="single" w:sz="8" w:space="0" w:color="000000"/>
              <w:right w:val="single" w:sz="8" w:space="0" w:color="000000"/>
            </w:tcBorders>
          </w:tcPr>
          <w:p w14:paraId="193C5861" w14:textId="77777777" w:rsidR="00893825" w:rsidRPr="00893825" w:rsidRDefault="00893825" w:rsidP="00893825">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3B1735B0" w14:textId="0E3CCC86" w:rsidR="00893825" w:rsidRPr="00893825" w:rsidRDefault="00893825" w:rsidP="00893825">
            <w:pPr>
              <w:rPr>
                <w:rFonts w:eastAsiaTheme="minorHAnsi"/>
                <w:szCs w:val="21"/>
              </w:rPr>
            </w:pPr>
            <w:r w:rsidRPr="00893825">
              <w:rPr>
                <w:rFonts w:eastAsiaTheme="minorHAnsi" w:cs="Arial" w:hint="eastAsia"/>
                <w:color w:val="000000" w:themeColor="text1"/>
                <w:kern w:val="24"/>
                <w:szCs w:val="21"/>
              </w:rPr>
              <w:t>４</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0473807A" w14:textId="4D7EF83C" w:rsidR="00893825" w:rsidRPr="00893825" w:rsidRDefault="00893825" w:rsidP="00893825">
            <w:pPr>
              <w:rPr>
                <w:rFonts w:eastAsiaTheme="minorHAnsi"/>
                <w:szCs w:val="21"/>
              </w:rPr>
            </w:pPr>
            <w:r w:rsidRPr="00893825">
              <w:rPr>
                <w:rFonts w:eastAsiaTheme="minorHAnsi" w:cs="Arial" w:hint="eastAsia"/>
                <w:color w:val="000000" w:themeColor="text1"/>
                <w:kern w:val="24"/>
                <w:szCs w:val="21"/>
              </w:rPr>
              <w:t>障がい理解教育の推進</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5E146C22" w14:textId="6C34C422" w:rsidR="00893825" w:rsidRPr="00893825" w:rsidRDefault="00893825" w:rsidP="00893825">
            <w:pPr>
              <w:pStyle w:val="Web"/>
              <w:spacing w:before="0" w:beforeAutospacing="0" w:after="0" w:afterAutospacing="0"/>
              <w:rPr>
                <w:rFonts w:asciiTheme="minorHAnsi" w:eastAsiaTheme="minorHAnsi" w:hAnsiTheme="minorHAnsi" w:cs="Arial"/>
                <w:sz w:val="21"/>
                <w:szCs w:val="21"/>
              </w:rPr>
            </w:pPr>
            <w:r w:rsidRPr="00893825">
              <w:rPr>
                <w:rFonts w:asciiTheme="minorHAnsi" w:eastAsiaTheme="minorHAnsi" w:hAnsiTheme="minorHAnsi" w:cs="Arial" w:hint="eastAsia"/>
                <w:color w:val="000000" w:themeColor="text1"/>
                <w:kern w:val="24"/>
                <w:sz w:val="21"/>
                <w:szCs w:val="21"/>
              </w:rPr>
              <w:t xml:space="preserve">　子どもたちが、障がいについて正しく理解・認識するための指導の充実と取組の推進を学校に促します。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50854DCF" w14:textId="5CC2E6B9" w:rsidR="00893825" w:rsidRPr="00893825" w:rsidRDefault="00893825" w:rsidP="00893825">
            <w:pPr>
              <w:rPr>
                <w:rFonts w:eastAsiaTheme="minorHAnsi"/>
                <w:szCs w:val="21"/>
              </w:rPr>
            </w:pPr>
            <w:r w:rsidRPr="00893825">
              <w:rPr>
                <w:rFonts w:eastAsiaTheme="minorHAnsi" w:cs="Arial" w:hint="eastAsia"/>
                <w:color w:val="000000" w:themeColor="text1"/>
                <w:kern w:val="24"/>
                <w:szCs w:val="21"/>
              </w:rPr>
              <w:t>（教）小中学校課、</w:t>
            </w:r>
            <w:r w:rsidRPr="00893825">
              <w:rPr>
                <w:rFonts w:eastAsiaTheme="minorHAnsi" w:cs="Arial" w:hint="eastAsia"/>
                <w:color w:val="000000" w:themeColor="text1"/>
                <w:kern w:val="24"/>
                <w:szCs w:val="21"/>
                <w:lang w:eastAsia="zh-TW"/>
              </w:rPr>
              <w:t>高等学校課</w:t>
            </w:r>
          </w:p>
        </w:tc>
      </w:tr>
      <w:tr w:rsidR="00893825" w14:paraId="6D342D93" w14:textId="77777777" w:rsidTr="00893825">
        <w:tc>
          <w:tcPr>
            <w:tcW w:w="1075" w:type="dxa"/>
            <w:vMerge/>
            <w:tcBorders>
              <w:left w:val="single" w:sz="8" w:space="0" w:color="000000"/>
              <w:bottom w:val="single" w:sz="8" w:space="0" w:color="000000"/>
              <w:right w:val="single" w:sz="8" w:space="0" w:color="000000"/>
            </w:tcBorders>
          </w:tcPr>
          <w:p w14:paraId="67294B35" w14:textId="77777777" w:rsidR="00893825" w:rsidRPr="00893825" w:rsidRDefault="00893825" w:rsidP="00893825">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36371DE0" w14:textId="3C1A223F" w:rsidR="00893825" w:rsidRPr="00893825" w:rsidRDefault="00893825" w:rsidP="00893825">
            <w:pPr>
              <w:rPr>
                <w:rFonts w:eastAsiaTheme="minorHAnsi"/>
                <w:szCs w:val="21"/>
              </w:rPr>
            </w:pPr>
            <w:r w:rsidRPr="00893825">
              <w:rPr>
                <w:rFonts w:eastAsiaTheme="minorHAnsi" w:cs="Arial" w:hint="eastAsia"/>
                <w:color w:val="000000" w:themeColor="text1"/>
                <w:kern w:val="24"/>
                <w:szCs w:val="21"/>
              </w:rPr>
              <w:t>５</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7B81EA3F" w14:textId="51A098F6" w:rsidR="00893825" w:rsidRPr="00893825" w:rsidRDefault="00893825" w:rsidP="00893825">
            <w:pPr>
              <w:rPr>
                <w:rFonts w:eastAsiaTheme="minorHAnsi"/>
                <w:szCs w:val="21"/>
              </w:rPr>
            </w:pPr>
            <w:r w:rsidRPr="00893825">
              <w:rPr>
                <w:rFonts w:eastAsiaTheme="minorHAnsi" w:cs="Arial" w:hint="eastAsia"/>
                <w:color w:val="000000" w:themeColor="text1"/>
                <w:kern w:val="24"/>
                <w:szCs w:val="21"/>
              </w:rPr>
              <w:t>多文化共生教育の推進</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6E2A4414" w14:textId="3F554E0E" w:rsidR="00893825" w:rsidRPr="00893825" w:rsidRDefault="00893825" w:rsidP="00893825">
            <w:pPr>
              <w:pStyle w:val="Web"/>
              <w:spacing w:before="0" w:beforeAutospacing="0" w:after="0" w:afterAutospacing="0"/>
              <w:rPr>
                <w:rFonts w:asciiTheme="minorHAnsi" w:eastAsiaTheme="minorHAnsi" w:hAnsiTheme="minorHAnsi" w:cs="Arial"/>
                <w:sz w:val="21"/>
                <w:szCs w:val="21"/>
              </w:rPr>
            </w:pPr>
            <w:r w:rsidRPr="00893825">
              <w:rPr>
                <w:rFonts w:asciiTheme="minorHAnsi" w:eastAsiaTheme="minorHAnsi" w:hAnsiTheme="minorHAnsi" w:cs="Arial" w:hint="eastAsia"/>
                <w:color w:val="000000" w:themeColor="text1"/>
                <w:kern w:val="24"/>
                <w:sz w:val="21"/>
                <w:szCs w:val="21"/>
              </w:rPr>
              <w:t xml:space="preserve">　子どもたちが自国の歴史や伝統・文化に誇りを持つとともに、諸外国の文化や習慣等について理解を深め、互いに違いを認め合い、共に生きていく力を育成するため、在日外国人教育のための資料集を活用した実践に係る教員研修を実施します。</w:t>
            </w:r>
          </w:p>
          <w:p w14:paraId="420464DA" w14:textId="66829366" w:rsidR="00893825" w:rsidRPr="00893825" w:rsidRDefault="00893825" w:rsidP="00893825">
            <w:pPr>
              <w:rPr>
                <w:rFonts w:eastAsiaTheme="minorHAnsi"/>
                <w:szCs w:val="21"/>
              </w:rPr>
            </w:pPr>
            <w:r w:rsidRPr="00893825">
              <w:rPr>
                <w:rFonts w:eastAsiaTheme="minorHAnsi" w:cs="Arial" w:hint="eastAsia"/>
                <w:color w:val="000000" w:themeColor="text1"/>
                <w:kern w:val="24"/>
                <w:szCs w:val="21"/>
              </w:rPr>
              <w:t xml:space="preserve">　研修を通じて、実践校における指導方法等に係る調査研究を共有するとともに、その普及を図ります。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3D9DE3AD" w14:textId="3A5D8BB1" w:rsidR="00893825" w:rsidRPr="00893825" w:rsidRDefault="00893825" w:rsidP="00893825">
            <w:pPr>
              <w:rPr>
                <w:rFonts w:eastAsiaTheme="minorHAnsi"/>
                <w:szCs w:val="21"/>
              </w:rPr>
            </w:pPr>
            <w:r w:rsidRPr="00893825">
              <w:rPr>
                <w:rFonts w:eastAsiaTheme="minorHAnsi" w:cs="Arial" w:hint="eastAsia"/>
                <w:color w:val="000000" w:themeColor="text1"/>
                <w:kern w:val="24"/>
                <w:szCs w:val="21"/>
              </w:rPr>
              <w:t>（教）小中学校課、</w:t>
            </w:r>
            <w:r w:rsidRPr="00893825">
              <w:rPr>
                <w:rFonts w:eastAsiaTheme="minorHAnsi" w:cs="Arial" w:hint="eastAsia"/>
                <w:color w:val="000000" w:themeColor="text1"/>
                <w:kern w:val="24"/>
                <w:szCs w:val="21"/>
                <w:lang w:eastAsia="zh-TW"/>
              </w:rPr>
              <w:t>高等学校課</w:t>
            </w:r>
          </w:p>
        </w:tc>
      </w:tr>
      <w:tr w:rsidR="00893825" w14:paraId="676A702E" w14:textId="77777777" w:rsidTr="00893825">
        <w:tc>
          <w:tcPr>
            <w:tcW w:w="1075" w:type="dxa"/>
            <w:vMerge w:val="restart"/>
            <w:tcBorders>
              <w:top w:val="single" w:sz="8" w:space="0" w:color="000000"/>
              <w:left w:val="single" w:sz="8" w:space="0" w:color="000000"/>
              <w:right w:val="single" w:sz="8" w:space="0" w:color="000000"/>
            </w:tcBorders>
            <w:shd w:val="clear" w:color="auto" w:fill="auto"/>
          </w:tcPr>
          <w:p w14:paraId="4D058837" w14:textId="46A032BF" w:rsidR="00893825" w:rsidRPr="00893825" w:rsidRDefault="00893825" w:rsidP="00893825">
            <w:pPr>
              <w:pStyle w:val="Web"/>
              <w:spacing w:before="0" w:beforeAutospacing="0" w:after="0" w:afterAutospacing="0"/>
              <w:rPr>
                <w:rFonts w:asciiTheme="minorHAnsi" w:eastAsiaTheme="minorHAnsi" w:hAnsiTheme="minorHAnsi" w:cs="Arial"/>
                <w:sz w:val="21"/>
                <w:szCs w:val="21"/>
              </w:rPr>
            </w:pPr>
            <w:r w:rsidRPr="00893825">
              <w:rPr>
                <w:rFonts w:asciiTheme="minorHAnsi" w:eastAsiaTheme="minorHAnsi" w:hAnsiTheme="minorHAnsi" w:cs="Arial" w:hint="eastAsia"/>
                <w:color w:val="000000" w:themeColor="text1"/>
                <w:kern w:val="24"/>
                <w:sz w:val="21"/>
                <w:szCs w:val="21"/>
              </w:rPr>
              <w:t>（２）学校におけるセーフティネットとなる居場所づくりの推進</w:t>
            </w: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68477DCB" w14:textId="4B310E6F" w:rsidR="00893825" w:rsidRPr="00893825" w:rsidRDefault="00893825" w:rsidP="00893825">
            <w:pPr>
              <w:rPr>
                <w:rFonts w:eastAsiaTheme="minorHAnsi"/>
                <w:szCs w:val="21"/>
              </w:rPr>
            </w:pPr>
            <w:r w:rsidRPr="00893825">
              <w:rPr>
                <w:rFonts w:eastAsiaTheme="minorHAnsi" w:cs="Arial" w:hint="eastAsia"/>
                <w:color w:val="000000" w:themeColor="text1"/>
                <w:kern w:val="24"/>
                <w:szCs w:val="21"/>
              </w:rPr>
              <w:t>１</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19B1D075" w14:textId="340388E0" w:rsidR="00893825" w:rsidRPr="00893825" w:rsidRDefault="00893825" w:rsidP="00893825">
            <w:pPr>
              <w:rPr>
                <w:rFonts w:eastAsiaTheme="minorHAnsi"/>
                <w:szCs w:val="21"/>
              </w:rPr>
            </w:pPr>
            <w:r w:rsidRPr="00893825">
              <w:rPr>
                <w:rFonts w:eastAsiaTheme="minorHAnsi" w:cs="Arial" w:hint="eastAsia"/>
                <w:color w:val="000000" w:themeColor="text1"/>
                <w:kern w:val="24"/>
                <w:szCs w:val="21"/>
              </w:rPr>
              <w:t>中退防止対策等の推進</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06A6B6F8" w14:textId="77777777" w:rsidR="00893825" w:rsidRPr="00893825" w:rsidRDefault="00893825" w:rsidP="00893825">
            <w:pPr>
              <w:pStyle w:val="Web"/>
              <w:spacing w:before="0" w:beforeAutospacing="0" w:after="0" w:afterAutospacing="0"/>
              <w:rPr>
                <w:rFonts w:asciiTheme="minorHAnsi" w:eastAsiaTheme="minorHAnsi" w:hAnsiTheme="minorHAnsi" w:cs="Arial"/>
                <w:sz w:val="21"/>
                <w:szCs w:val="21"/>
              </w:rPr>
            </w:pPr>
            <w:r w:rsidRPr="00893825">
              <w:rPr>
                <w:rFonts w:asciiTheme="minorHAnsi" w:eastAsiaTheme="minorHAnsi" w:hAnsiTheme="minorHAnsi" w:cs="Arial" w:hint="eastAsia"/>
                <w:color w:val="000000" w:themeColor="text1"/>
                <w:kern w:val="24"/>
                <w:sz w:val="21"/>
                <w:szCs w:val="21"/>
              </w:rPr>
              <w:t xml:space="preserve">　中退率の高い学校に中退防止コーディネーターを配置し、中高連携の推進や校内組織体制づくりを進めます。</w:t>
            </w:r>
          </w:p>
          <w:p w14:paraId="7C170D46" w14:textId="0AC7A40E" w:rsidR="00893825" w:rsidRPr="00893825" w:rsidRDefault="00893825" w:rsidP="00893825">
            <w:pPr>
              <w:pStyle w:val="Web"/>
              <w:spacing w:before="0" w:beforeAutospacing="0" w:after="0" w:afterAutospacing="0"/>
              <w:rPr>
                <w:rFonts w:asciiTheme="minorHAnsi" w:eastAsiaTheme="minorHAnsi" w:hAnsiTheme="minorHAnsi" w:cs="Arial"/>
                <w:sz w:val="21"/>
                <w:szCs w:val="21"/>
              </w:rPr>
            </w:pPr>
            <w:r w:rsidRPr="00893825">
              <w:rPr>
                <w:rFonts w:asciiTheme="minorHAnsi" w:eastAsiaTheme="minorHAnsi" w:hAnsiTheme="minorHAnsi" w:cs="Arial" w:hint="eastAsia"/>
                <w:color w:val="000000" w:themeColor="text1"/>
                <w:kern w:val="24"/>
                <w:sz w:val="21"/>
                <w:szCs w:val="21"/>
              </w:rPr>
              <w:t xml:space="preserve">　すべての府立高等学校において、高校生活支援カードを活用し、早期に生徒・保護者のニーズを把握することで適切な支援に努めます。</w:t>
            </w:r>
          </w:p>
          <w:p w14:paraId="5596C7B5" w14:textId="1B65373C" w:rsidR="00893825" w:rsidRPr="00893825" w:rsidRDefault="00893825" w:rsidP="00893825">
            <w:pPr>
              <w:rPr>
                <w:rFonts w:eastAsiaTheme="minorHAnsi"/>
                <w:szCs w:val="21"/>
              </w:rPr>
            </w:pPr>
            <w:r w:rsidRPr="00893825">
              <w:rPr>
                <w:rFonts w:eastAsiaTheme="minorHAnsi" w:cs="Arial" w:hint="eastAsia"/>
                <w:color w:val="000000" w:themeColor="text1"/>
                <w:kern w:val="24"/>
                <w:szCs w:val="21"/>
              </w:rPr>
              <w:t xml:space="preserve">　全府立高校が参加する生徒指導推進フォーラムを開催し、中退防止に効果をあげている学校の取組を発信し</w:t>
            </w:r>
            <w:r w:rsidRPr="00893825">
              <w:rPr>
                <w:rFonts w:eastAsiaTheme="minorHAnsi" w:cs="Arial" w:hint="eastAsia"/>
                <w:color w:val="000000" w:themeColor="text1"/>
                <w:kern w:val="24"/>
                <w:szCs w:val="21"/>
              </w:rPr>
              <w:lastRenderedPageBreak/>
              <w:t>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1478553B" w14:textId="1504B591" w:rsidR="00893825" w:rsidRPr="00893825" w:rsidRDefault="00893825" w:rsidP="00893825">
            <w:pPr>
              <w:rPr>
                <w:rFonts w:eastAsiaTheme="minorHAnsi"/>
                <w:szCs w:val="21"/>
              </w:rPr>
            </w:pPr>
            <w:r w:rsidRPr="00893825">
              <w:rPr>
                <w:rFonts w:eastAsiaTheme="minorHAnsi" w:cs="Arial" w:hint="eastAsia"/>
                <w:color w:val="000000" w:themeColor="text1"/>
                <w:kern w:val="24"/>
                <w:szCs w:val="21"/>
              </w:rPr>
              <w:lastRenderedPageBreak/>
              <w:t>（</w:t>
            </w:r>
            <w:r w:rsidRPr="00893825">
              <w:rPr>
                <w:rFonts w:eastAsiaTheme="minorHAnsi" w:cs="Arial" w:hint="eastAsia"/>
                <w:color w:val="000000" w:themeColor="text1"/>
                <w:kern w:val="24"/>
                <w:szCs w:val="21"/>
                <w:lang w:eastAsia="zh-TW"/>
              </w:rPr>
              <w:t>教</w:t>
            </w:r>
            <w:r w:rsidRPr="00893825">
              <w:rPr>
                <w:rFonts w:eastAsiaTheme="minorHAnsi" w:cs="Arial" w:hint="eastAsia"/>
                <w:color w:val="000000" w:themeColor="text1"/>
                <w:kern w:val="24"/>
                <w:szCs w:val="21"/>
              </w:rPr>
              <w:t>）</w:t>
            </w:r>
            <w:r w:rsidRPr="00893825">
              <w:rPr>
                <w:rFonts w:eastAsiaTheme="minorHAnsi" w:cs="Arial" w:hint="eastAsia"/>
                <w:color w:val="000000" w:themeColor="text1"/>
                <w:kern w:val="24"/>
                <w:szCs w:val="21"/>
                <w:lang w:eastAsia="zh-TW"/>
              </w:rPr>
              <w:t>高等学校課</w:t>
            </w:r>
          </w:p>
        </w:tc>
      </w:tr>
      <w:tr w:rsidR="00893825" w14:paraId="0924C2C4" w14:textId="77777777" w:rsidTr="00893825">
        <w:tc>
          <w:tcPr>
            <w:tcW w:w="1075" w:type="dxa"/>
            <w:vMerge/>
            <w:tcBorders>
              <w:left w:val="single" w:sz="8" w:space="0" w:color="000000"/>
              <w:right w:val="single" w:sz="8" w:space="0" w:color="000000"/>
            </w:tcBorders>
          </w:tcPr>
          <w:p w14:paraId="5F1ED926" w14:textId="77777777" w:rsidR="00893825" w:rsidRPr="00893825" w:rsidRDefault="00893825" w:rsidP="00893825">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3D7D819D" w14:textId="70B63B10" w:rsidR="00893825" w:rsidRPr="00893825" w:rsidRDefault="00893825" w:rsidP="00893825">
            <w:pPr>
              <w:rPr>
                <w:rFonts w:eastAsiaTheme="minorHAnsi"/>
                <w:szCs w:val="21"/>
              </w:rPr>
            </w:pPr>
            <w:r w:rsidRPr="00893825">
              <w:rPr>
                <w:rFonts w:eastAsiaTheme="minorHAnsi" w:cs="Arial" w:hint="eastAsia"/>
                <w:color w:val="000000" w:themeColor="text1"/>
                <w:kern w:val="24"/>
                <w:szCs w:val="21"/>
              </w:rPr>
              <w:t>２</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12E232B7" w14:textId="1A04C848" w:rsidR="00893825" w:rsidRPr="00893825" w:rsidRDefault="00893825" w:rsidP="00893825">
            <w:pPr>
              <w:rPr>
                <w:rFonts w:eastAsiaTheme="minorHAnsi"/>
                <w:szCs w:val="21"/>
              </w:rPr>
            </w:pPr>
            <w:r w:rsidRPr="00893825">
              <w:rPr>
                <w:rFonts w:eastAsiaTheme="minorHAnsi" w:cs="Arial" w:hint="eastAsia"/>
                <w:color w:val="000000" w:themeColor="text1"/>
                <w:kern w:val="24"/>
                <w:szCs w:val="21"/>
                <w:lang w:eastAsia="zh-TW"/>
              </w:rPr>
              <w:t>児童生徒支援総合対策事業</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0AC03F52" w14:textId="7D26281B" w:rsidR="00893825" w:rsidRPr="00893825" w:rsidRDefault="00893825" w:rsidP="00893825">
            <w:pPr>
              <w:pStyle w:val="Web"/>
              <w:spacing w:before="0" w:beforeAutospacing="0" w:after="0" w:afterAutospacing="0"/>
              <w:rPr>
                <w:rFonts w:asciiTheme="minorHAnsi" w:eastAsiaTheme="minorHAnsi" w:hAnsiTheme="minorHAnsi" w:cs="Arial"/>
                <w:sz w:val="21"/>
                <w:szCs w:val="21"/>
              </w:rPr>
            </w:pPr>
            <w:r w:rsidRPr="00893825">
              <w:rPr>
                <w:rFonts w:asciiTheme="minorHAnsi" w:eastAsiaTheme="minorHAnsi" w:hAnsiTheme="minorHAnsi" w:cs="Arial" w:hint="eastAsia"/>
                <w:color w:val="000000" w:themeColor="text1"/>
                <w:kern w:val="24"/>
                <w:sz w:val="21"/>
                <w:szCs w:val="21"/>
              </w:rPr>
              <w:t xml:space="preserve">　いじめや児童虐待、ヤングケアラー等の早期発見に向けた的確な実態把握や相談体制の充実を図るとともに、校長のリーダーシップによる迅速な対応を図るため、「５つのレベルに応じた問題行動への対応チャート」（平成26年2月）や「子どもたちの輝く未来のために～児童虐待防止のてびき～要点編」（令和元年12月）の活用を推進するとともに、スクールカウンセラーやスクールソーシャルワーカー等の専門家を市町村教育委員会や学校へ派遣し、事案解決に向けた市町村教育委員会・学校の対応力を高める支援を行い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0C49E00B" w14:textId="0B11BE5D" w:rsidR="00893825" w:rsidRPr="00893825" w:rsidRDefault="00893825" w:rsidP="00893825">
            <w:pPr>
              <w:rPr>
                <w:rFonts w:eastAsiaTheme="minorHAnsi"/>
                <w:szCs w:val="21"/>
              </w:rPr>
            </w:pPr>
            <w:r w:rsidRPr="00893825">
              <w:rPr>
                <w:rFonts w:eastAsiaTheme="minorHAnsi" w:cs="Arial" w:hint="eastAsia"/>
                <w:color w:val="000000" w:themeColor="text1"/>
                <w:kern w:val="24"/>
                <w:szCs w:val="21"/>
              </w:rPr>
              <w:t>（教）小中学校課</w:t>
            </w:r>
          </w:p>
        </w:tc>
      </w:tr>
      <w:tr w:rsidR="00893825" w14:paraId="75D00EBD" w14:textId="77777777" w:rsidTr="00893825">
        <w:tc>
          <w:tcPr>
            <w:tcW w:w="1075" w:type="dxa"/>
            <w:vMerge/>
            <w:tcBorders>
              <w:left w:val="single" w:sz="8" w:space="0" w:color="000000"/>
              <w:right w:val="single" w:sz="8" w:space="0" w:color="000000"/>
            </w:tcBorders>
          </w:tcPr>
          <w:p w14:paraId="6146CEA4" w14:textId="77777777" w:rsidR="00893825" w:rsidRPr="00893825" w:rsidRDefault="00893825" w:rsidP="00893825">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747266B5" w14:textId="42C0ADD5" w:rsidR="00893825" w:rsidRPr="00893825" w:rsidRDefault="00893825" w:rsidP="00893825">
            <w:pPr>
              <w:rPr>
                <w:rFonts w:eastAsiaTheme="minorHAnsi"/>
                <w:szCs w:val="21"/>
              </w:rPr>
            </w:pPr>
            <w:r w:rsidRPr="00893825">
              <w:rPr>
                <w:rFonts w:eastAsiaTheme="minorHAnsi" w:cs="Arial" w:hint="eastAsia"/>
                <w:color w:val="000000" w:themeColor="text1"/>
                <w:kern w:val="24"/>
                <w:szCs w:val="21"/>
              </w:rPr>
              <w:t>３</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63DB14A1" w14:textId="74D9991F" w:rsidR="00893825" w:rsidRPr="00893825" w:rsidRDefault="00893825" w:rsidP="00893825">
            <w:pPr>
              <w:rPr>
                <w:rFonts w:eastAsiaTheme="minorHAnsi"/>
                <w:szCs w:val="21"/>
              </w:rPr>
            </w:pPr>
            <w:r w:rsidRPr="00893825">
              <w:rPr>
                <w:rFonts w:eastAsiaTheme="minorHAnsi" w:cs="Arial" w:hint="eastAsia"/>
                <w:color w:val="000000" w:themeColor="text1"/>
                <w:kern w:val="24"/>
                <w:szCs w:val="21"/>
              </w:rPr>
              <w:t>スクールカウンセラー配置事業</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66B34D76" w14:textId="3CF75AAF" w:rsidR="00893825" w:rsidRPr="00893825" w:rsidRDefault="00893825" w:rsidP="00893825">
            <w:pPr>
              <w:pStyle w:val="Web"/>
              <w:spacing w:before="0" w:beforeAutospacing="0" w:after="0" w:afterAutospacing="0"/>
              <w:rPr>
                <w:rFonts w:asciiTheme="minorHAnsi" w:eastAsiaTheme="minorHAnsi" w:hAnsiTheme="minorHAnsi" w:cs="Arial"/>
                <w:sz w:val="21"/>
                <w:szCs w:val="21"/>
              </w:rPr>
            </w:pPr>
            <w:r w:rsidRPr="00893825">
              <w:rPr>
                <w:rFonts w:asciiTheme="minorHAnsi" w:eastAsiaTheme="minorHAnsi" w:hAnsiTheme="minorHAnsi" w:cs="Arial" w:hint="eastAsia"/>
                <w:color w:val="000000" w:themeColor="text1"/>
                <w:kern w:val="24"/>
                <w:sz w:val="21"/>
                <w:szCs w:val="21"/>
              </w:rPr>
              <w:t xml:space="preserve">　スクールカウンセラーを政令市を除く全中学校に加え、全小学校に配置することから、児童・生徒の心のケアや保護者等の悩み相談、教員への助言・援助等を行い、学校教育相談体制の一層の充実を図り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07AF9411" w14:textId="517AA11B" w:rsidR="00893825" w:rsidRPr="00893825" w:rsidRDefault="00893825" w:rsidP="00893825">
            <w:pPr>
              <w:rPr>
                <w:rFonts w:eastAsiaTheme="minorHAnsi"/>
                <w:szCs w:val="21"/>
              </w:rPr>
            </w:pPr>
            <w:r w:rsidRPr="00893825">
              <w:rPr>
                <w:rFonts w:eastAsiaTheme="minorHAnsi" w:cs="Arial" w:hint="eastAsia"/>
                <w:color w:val="000000" w:themeColor="text1"/>
                <w:kern w:val="24"/>
                <w:szCs w:val="21"/>
              </w:rPr>
              <w:t>（教）小中学校課</w:t>
            </w:r>
          </w:p>
        </w:tc>
      </w:tr>
      <w:tr w:rsidR="00893825" w14:paraId="560B51AA" w14:textId="77777777" w:rsidTr="00893825">
        <w:tc>
          <w:tcPr>
            <w:tcW w:w="1075" w:type="dxa"/>
            <w:vMerge/>
            <w:tcBorders>
              <w:left w:val="single" w:sz="8" w:space="0" w:color="000000"/>
              <w:right w:val="single" w:sz="8" w:space="0" w:color="000000"/>
            </w:tcBorders>
          </w:tcPr>
          <w:p w14:paraId="120738F1" w14:textId="77777777" w:rsidR="00893825" w:rsidRPr="00893825" w:rsidRDefault="00893825" w:rsidP="00893825">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3A202A87" w14:textId="6883699D" w:rsidR="00893825" w:rsidRPr="00893825" w:rsidRDefault="00893825" w:rsidP="00893825">
            <w:pPr>
              <w:rPr>
                <w:rFonts w:eastAsiaTheme="minorHAnsi"/>
                <w:szCs w:val="21"/>
              </w:rPr>
            </w:pPr>
            <w:r w:rsidRPr="00893825">
              <w:rPr>
                <w:rFonts w:eastAsiaTheme="minorHAnsi" w:cs="Arial" w:hint="eastAsia"/>
                <w:color w:val="000000" w:themeColor="text1"/>
                <w:kern w:val="24"/>
                <w:szCs w:val="21"/>
              </w:rPr>
              <w:t>４</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7F0C40A0" w14:textId="14779FF4" w:rsidR="00893825" w:rsidRPr="00893825" w:rsidRDefault="00893825" w:rsidP="00893825">
            <w:pPr>
              <w:rPr>
                <w:rFonts w:eastAsiaTheme="minorHAnsi"/>
                <w:szCs w:val="21"/>
              </w:rPr>
            </w:pPr>
            <w:r w:rsidRPr="00893825">
              <w:rPr>
                <w:rFonts w:eastAsiaTheme="minorHAnsi" w:cs="Arial" w:hint="eastAsia"/>
                <w:color w:val="000000" w:themeColor="text1"/>
                <w:kern w:val="24"/>
                <w:szCs w:val="21"/>
              </w:rPr>
              <w:t>スクールソーシャルワーカー配置事業</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14183430" w14:textId="4C40070A" w:rsidR="00893825" w:rsidRPr="00893825" w:rsidRDefault="00893825" w:rsidP="00893825">
            <w:pPr>
              <w:rPr>
                <w:rFonts w:eastAsiaTheme="minorHAnsi"/>
                <w:szCs w:val="21"/>
              </w:rPr>
            </w:pPr>
            <w:r w:rsidRPr="00893825">
              <w:rPr>
                <w:rFonts w:eastAsiaTheme="minorHAnsi" w:cs="Arial" w:hint="eastAsia"/>
                <w:color w:val="000000" w:themeColor="text1"/>
                <w:kern w:val="24"/>
                <w:szCs w:val="21"/>
              </w:rPr>
              <w:t xml:space="preserve">　市町村教育委員会に対して、スクールソーシャルワーカーを政令・中核市を除くすべての中学校区に配置できるよう補助し、児童・生徒に福祉的観点からの支援を行うとともに、福祉関係機関等とのネットワークの充実を図り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7F96C4DD" w14:textId="4F5AFBB3" w:rsidR="00893825" w:rsidRPr="00893825" w:rsidRDefault="00893825" w:rsidP="00893825">
            <w:pPr>
              <w:rPr>
                <w:rFonts w:eastAsiaTheme="minorHAnsi"/>
                <w:szCs w:val="21"/>
              </w:rPr>
            </w:pPr>
            <w:r w:rsidRPr="00893825">
              <w:rPr>
                <w:rFonts w:eastAsiaTheme="minorHAnsi" w:cs="Arial" w:hint="eastAsia"/>
                <w:color w:val="000000" w:themeColor="text1"/>
                <w:kern w:val="24"/>
                <w:szCs w:val="21"/>
              </w:rPr>
              <w:t>（教）小中学校課</w:t>
            </w:r>
          </w:p>
        </w:tc>
      </w:tr>
      <w:tr w:rsidR="00893825" w14:paraId="4C8DDC55" w14:textId="77777777" w:rsidTr="00893825">
        <w:tc>
          <w:tcPr>
            <w:tcW w:w="1075" w:type="dxa"/>
            <w:vMerge/>
            <w:tcBorders>
              <w:left w:val="single" w:sz="8" w:space="0" w:color="000000"/>
              <w:right w:val="single" w:sz="8" w:space="0" w:color="000000"/>
            </w:tcBorders>
          </w:tcPr>
          <w:p w14:paraId="021AA63A" w14:textId="77777777" w:rsidR="00893825" w:rsidRPr="00893825" w:rsidRDefault="00893825" w:rsidP="00893825">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53679F70" w14:textId="7076DF89" w:rsidR="00893825" w:rsidRPr="00893825" w:rsidRDefault="00893825" w:rsidP="00893825">
            <w:pPr>
              <w:rPr>
                <w:rFonts w:eastAsiaTheme="minorHAnsi"/>
                <w:szCs w:val="21"/>
              </w:rPr>
            </w:pPr>
            <w:r w:rsidRPr="00893825">
              <w:rPr>
                <w:rFonts w:eastAsiaTheme="minorHAnsi" w:cs="Arial" w:hint="eastAsia"/>
                <w:color w:val="000000" w:themeColor="text1"/>
                <w:kern w:val="24"/>
                <w:szCs w:val="21"/>
              </w:rPr>
              <w:t>５</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495C7783" w14:textId="785EC52F" w:rsidR="00893825" w:rsidRPr="00893825" w:rsidRDefault="00893825" w:rsidP="00893825">
            <w:pPr>
              <w:pStyle w:val="Web"/>
              <w:spacing w:before="0" w:beforeAutospacing="0" w:after="0" w:afterAutospacing="0"/>
              <w:rPr>
                <w:rFonts w:asciiTheme="minorHAnsi" w:eastAsiaTheme="minorHAnsi" w:hAnsiTheme="minorHAnsi" w:cs="Arial"/>
                <w:sz w:val="21"/>
                <w:szCs w:val="21"/>
              </w:rPr>
            </w:pPr>
            <w:r w:rsidRPr="00893825">
              <w:rPr>
                <w:rFonts w:asciiTheme="minorHAnsi" w:eastAsiaTheme="minorHAnsi" w:hAnsiTheme="minorHAnsi" w:cs="Arial" w:hint="eastAsia"/>
                <w:color w:val="000000" w:themeColor="text1"/>
                <w:kern w:val="24"/>
                <w:sz w:val="21"/>
                <w:szCs w:val="21"/>
              </w:rPr>
              <w:t>教育振興に資する教育活動に対する助成</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7B61B5AD" w14:textId="25DD30BF" w:rsidR="00893825" w:rsidRPr="00893825" w:rsidRDefault="00893825" w:rsidP="00893825">
            <w:pPr>
              <w:rPr>
                <w:rFonts w:eastAsiaTheme="minorHAnsi"/>
                <w:szCs w:val="21"/>
              </w:rPr>
            </w:pPr>
            <w:r w:rsidRPr="00893825">
              <w:rPr>
                <w:rFonts w:eastAsiaTheme="minorHAnsi" w:cs="Arial" w:hint="eastAsia"/>
                <w:color w:val="000000" w:themeColor="text1"/>
                <w:kern w:val="24"/>
                <w:szCs w:val="21"/>
              </w:rPr>
              <w:t xml:space="preserve">　私立学校が行うスクールカウンセラーの配置などに補助し、いじめ等の問題の解決に向けた適切な取組を求めていきます。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6E83ACEC" w14:textId="31A3C3EA" w:rsidR="00893825" w:rsidRPr="00893825" w:rsidRDefault="00893825" w:rsidP="00893825">
            <w:pPr>
              <w:rPr>
                <w:rFonts w:eastAsiaTheme="minorHAnsi"/>
                <w:szCs w:val="21"/>
              </w:rPr>
            </w:pPr>
            <w:r w:rsidRPr="00893825">
              <w:rPr>
                <w:rFonts w:eastAsiaTheme="minorHAnsi" w:cs="Arial" w:hint="eastAsia"/>
                <w:color w:val="000000" w:themeColor="text1"/>
                <w:kern w:val="24"/>
                <w:szCs w:val="21"/>
              </w:rPr>
              <w:t>（教）私学課</w:t>
            </w:r>
          </w:p>
        </w:tc>
      </w:tr>
      <w:tr w:rsidR="00893825" w14:paraId="7012F1BB" w14:textId="77777777" w:rsidTr="00893825">
        <w:tc>
          <w:tcPr>
            <w:tcW w:w="1075" w:type="dxa"/>
            <w:vMerge/>
            <w:tcBorders>
              <w:left w:val="single" w:sz="8" w:space="0" w:color="000000"/>
              <w:right w:val="single" w:sz="8" w:space="0" w:color="000000"/>
            </w:tcBorders>
          </w:tcPr>
          <w:p w14:paraId="2EE81F7F" w14:textId="77777777" w:rsidR="00893825" w:rsidRPr="00893825" w:rsidRDefault="00893825" w:rsidP="00893825">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1A0D0E6D" w14:textId="729FA825" w:rsidR="00893825" w:rsidRPr="00893825" w:rsidRDefault="00893825" w:rsidP="00893825">
            <w:pPr>
              <w:rPr>
                <w:rFonts w:eastAsiaTheme="minorHAnsi"/>
                <w:szCs w:val="21"/>
              </w:rPr>
            </w:pPr>
            <w:r w:rsidRPr="00893825">
              <w:rPr>
                <w:rFonts w:eastAsiaTheme="minorHAnsi" w:cs="Arial" w:hint="eastAsia"/>
                <w:color w:val="000000" w:themeColor="text1"/>
                <w:kern w:val="24"/>
                <w:szCs w:val="21"/>
              </w:rPr>
              <w:t>６</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01EF236C" w14:textId="66BFA591" w:rsidR="00893825" w:rsidRPr="00893825" w:rsidRDefault="00893825" w:rsidP="00893825">
            <w:pPr>
              <w:pStyle w:val="Web"/>
              <w:spacing w:before="0" w:beforeAutospacing="0" w:after="0" w:afterAutospacing="0"/>
              <w:rPr>
                <w:rFonts w:asciiTheme="minorHAnsi" w:eastAsiaTheme="minorHAnsi" w:hAnsiTheme="minorHAnsi" w:cs="Arial"/>
                <w:sz w:val="21"/>
                <w:szCs w:val="21"/>
              </w:rPr>
            </w:pPr>
            <w:r w:rsidRPr="00893825">
              <w:rPr>
                <w:rFonts w:asciiTheme="minorHAnsi" w:eastAsiaTheme="minorHAnsi" w:hAnsiTheme="minorHAnsi" w:cs="Arial" w:hint="eastAsia"/>
                <w:color w:val="000000" w:themeColor="text1"/>
                <w:kern w:val="24"/>
                <w:sz w:val="21"/>
                <w:szCs w:val="21"/>
              </w:rPr>
              <w:t>児童・生徒への支援充実のための学校体制の強化</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4E2EA613" w14:textId="613F9180" w:rsidR="00893825" w:rsidRPr="00893825" w:rsidRDefault="00893825" w:rsidP="00893825">
            <w:pPr>
              <w:pStyle w:val="Web"/>
              <w:spacing w:before="0" w:beforeAutospacing="0" w:after="0" w:afterAutospacing="0"/>
              <w:rPr>
                <w:rFonts w:asciiTheme="minorHAnsi" w:eastAsiaTheme="minorHAnsi" w:hAnsiTheme="minorHAnsi" w:cs="Arial"/>
                <w:sz w:val="21"/>
                <w:szCs w:val="21"/>
              </w:rPr>
            </w:pPr>
            <w:r w:rsidRPr="00893825">
              <w:rPr>
                <w:rFonts w:asciiTheme="minorHAnsi" w:eastAsiaTheme="minorHAnsi" w:hAnsiTheme="minorHAnsi" w:cs="Arial" w:hint="eastAsia"/>
                <w:color w:val="000000" w:themeColor="text1"/>
                <w:kern w:val="24"/>
                <w:sz w:val="21"/>
                <w:szCs w:val="21"/>
              </w:rPr>
              <w:t xml:space="preserve">　課題の大きな学校がその課題の解決に向けて、生徒指導や進路指導、キャリア教育等に取り組むため、国の加配定数を活用して、児童・生徒支援コーディネーターを配置し、学校全体の指導及び支援体制の充実を図り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6EA5F773" w14:textId="18AADC16" w:rsidR="00893825" w:rsidRPr="00893825" w:rsidRDefault="00893825" w:rsidP="00893825">
            <w:pPr>
              <w:rPr>
                <w:rFonts w:eastAsiaTheme="minorHAnsi"/>
                <w:szCs w:val="21"/>
              </w:rPr>
            </w:pPr>
            <w:r w:rsidRPr="00893825">
              <w:rPr>
                <w:rFonts w:eastAsiaTheme="minorHAnsi" w:cs="Arial" w:hint="eastAsia"/>
                <w:color w:val="000000" w:themeColor="text1"/>
                <w:kern w:val="24"/>
                <w:szCs w:val="21"/>
              </w:rPr>
              <w:t>（教）小中学校課</w:t>
            </w:r>
          </w:p>
        </w:tc>
      </w:tr>
      <w:tr w:rsidR="00893825" w14:paraId="0DA93949" w14:textId="77777777" w:rsidTr="00893825">
        <w:tc>
          <w:tcPr>
            <w:tcW w:w="1075" w:type="dxa"/>
            <w:vMerge/>
            <w:tcBorders>
              <w:left w:val="single" w:sz="8" w:space="0" w:color="000000"/>
              <w:right w:val="single" w:sz="8" w:space="0" w:color="000000"/>
            </w:tcBorders>
          </w:tcPr>
          <w:p w14:paraId="351BD046" w14:textId="77777777" w:rsidR="00893825" w:rsidRPr="00893825" w:rsidRDefault="00893825" w:rsidP="00893825">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0711D165" w14:textId="76CED2EA" w:rsidR="00893825" w:rsidRPr="00893825" w:rsidRDefault="00893825" w:rsidP="00893825">
            <w:pPr>
              <w:rPr>
                <w:rFonts w:eastAsiaTheme="minorHAnsi"/>
                <w:szCs w:val="21"/>
              </w:rPr>
            </w:pPr>
            <w:r w:rsidRPr="00893825">
              <w:rPr>
                <w:rFonts w:eastAsiaTheme="minorHAnsi" w:cs="Arial" w:hint="eastAsia"/>
                <w:color w:val="000000" w:themeColor="text1"/>
                <w:kern w:val="24"/>
                <w:szCs w:val="21"/>
              </w:rPr>
              <w:t>７</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519AB980" w14:textId="5EBDD5EE" w:rsidR="00893825" w:rsidRPr="00893825" w:rsidRDefault="00893825" w:rsidP="00893825">
            <w:pPr>
              <w:rPr>
                <w:rFonts w:eastAsiaTheme="minorHAnsi"/>
                <w:szCs w:val="21"/>
              </w:rPr>
            </w:pPr>
            <w:r w:rsidRPr="00893825">
              <w:rPr>
                <w:rFonts w:eastAsiaTheme="minorHAnsi" w:cs="Arial" w:hint="eastAsia"/>
                <w:color w:val="000000" w:themeColor="text1"/>
                <w:kern w:val="24"/>
                <w:szCs w:val="21"/>
              </w:rPr>
              <w:t>府立学校において、アンケート「安全で安心な学校生活のために」を実施</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37CB4AFA" w14:textId="42563CC8" w:rsidR="00893825" w:rsidRPr="00893825" w:rsidRDefault="00893825" w:rsidP="00893825">
            <w:pPr>
              <w:rPr>
                <w:rFonts w:eastAsiaTheme="minorHAnsi"/>
                <w:szCs w:val="21"/>
              </w:rPr>
            </w:pPr>
            <w:r w:rsidRPr="00893825">
              <w:rPr>
                <w:rFonts w:eastAsiaTheme="minorHAnsi" w:cs="Arial" w:hint="eastAsia"/>
                <w:color w:val="000000" w:themeColor="text1"/>
                <w:kern w:val="24"/>
                <w:szCs w:val="21"/>
              </w:rPr>
              <w:t xml:space="preserve">　年２回、アンケート調査を実施することにより、体罰の早期発見につなげます。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0D082CBE" w14:textId="01668CD1" w:rsidR="00893825" w:rsidRPr="00893825" w:rsidRDefault="00893825" w:rsidP="00893825">
            <w:pPr>
              <w:rPr>
                <w:rFonts w:eastAsiaTheme="minorHAnsi"/>
                <w:szCs w:val="21"/>
              </w:rPr>
            </w:pPr>
            <w:r w:rsidRPr="00893825">
              <w:rPr>
                <w:rFonts w:eastAsiaTheme="minorHAnsi" w:cs="Arial" w:hint="eastAsia"/>
                <w:color w:val="000000" w:themeColor="text1"/>
                <w:kern w:val="24"/>
                <w:szCs w:val="21"/>
              </w:rPr>
              <w:t>（</w:t>
            </w:r>
            <w:r w:rsidRPr="00893825">
              <w:rPr>
                <w:rFonts w:eastAsiaTheme="minorHAnsi" w:cs="Arial" w:hint="eastAsia"/>
                <w:color w:val="000000" w:themeColor="text1"/>
                <w:kern w:val="24"/>
                <w:szCs w:val="21"/>
                <w:lang w:eastAsia="zh-TW"/>
              </w:rPr>
              <w:t>教</w:t>
            </w:r>
            <w:r w:rsidRPr="00893825">
              <w:rPr>
                <w:rFonts w:eastAsiaTheme="minorHAnsi" w:cs="Arial" w:hint="eastAsia"/>
                <w:color w:val="000000" w:themeColor="text1"/>
                <w:kern w:val="24"/>
                <w:szCs w:val="21"/>
              </w:rPr>
              <w:t>）</w:t>
            </w:r>
            <w:r w:rsidRPr="00893825">
              <w:rPr>
                <w:rFonts w:eastAsiaTheme="minorHAnsi" w:cs="Arial" w:hint="eastAsia"/>
                <w:color w:val="000000" w:themeColor="text1"/>
                <w:kern w:val="24"/>
                <w:szCs w:val="21"/>
                <w:lang w:eastAsia="zh-TW"/>
              </w:rPr>
              <w:t>高等学校課</w:t>
            </w:r>
          </w:p>
        </w:tc>
      </w:tr>
      <w:tr w:rsidR="00893825" w14:paraId="7A308407" w14:textId="77777777" w:rsidTr="00893825">
        <w:tc>
          <w:tcPr>
            <w:tcW w:w="1075" w:type="dxa"/>
            <w:vMerge/>
            <w:tcBorders>
              <w:left w:val="single" w:sz="8" w:space="0" w:color="000000"/>
              <w:right w:val="single" w:sz="8" w:space="0" w:color="000000"/>
            </w:tcBorders>
          </w:tcPr>
          <w:p w14:paraId="59CDD4A9" w14:textId="77777777" w:rsidR="00893825" w:rsidRPr="00893825" w:rsidRDefault="00893825" w:rsidP="00893825">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48642E76" w14:textId="5634DE54" w:rsidR="00893825" w:rsidRPr="00893825" w:rsidRDefault="00893825" w:rsidP="00893825">
            <w:pPr>
              <w:rPr>
                <w:rFonts w:eastAsiaTheme="minorHAnsi"/>
                <w:szCs w:val="21"/>
              </w:rPr>
            </w:pPr>
            <w:r w:rsidRPr="00893825">
              <w:rPr>
                <w:rFonts w:eastAsiaTheme="minorHAnsi" w:cs="Arial" w:hint="eastAsia"/>
                <w:color w:val="000000" w:themeColor="text1"/>
                <w:kern w:val="24"/>
                <w:szCs w:val="21"/>
              </w:rPr>
              <w:t>８</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46574141" w14:textId="45422365" w:rsidR="00893825" w:rsidRPr="00893825" w:rsidRDefault="00893825" w:rsidP="00893825">
            <w:pPr>
              <w:rPr>
                <w:rFonts w:eastAsiaTheme="minorHAnsi"/>
                <w:szCs w:val="21"/>
              </w:rPr>
            </w:pPr>
            <w:r w:rsidRPr="00893825">
              <w:rPr>
                <w:rFonts w:eastAsiaTheme="minorHAnsi" w:cs="Arial" w:hint="eastAsia"/>
                <w:color w:val="000000" w:themeColor="text1"/>
                <w:kern w:val="24"/>
                <w:szCs w:val="21"/>
              </w:rPr>
              <w:t>「被害者救済システム」等の相談窓口の活用</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6BB20E82" w14:textId="33C50406" w:rsidR="00893825" w:rsidRPr="00893825" w:rsidRDefault="00893825" w:rsidP="00893825">
            <w:pPr>
              <w:pStyle w:val="Web"/>
              <w:spacing w:before="0" w:beforeAutospacing="0" w:after="0" w:afterAutospacing="0"/>
              <w:rPr>
                <w:rFonts w:asciiTheme="minorHAnsi" w:eastAsiaTheme="minorHAnsi" w:hAnsiTheme="minorHAnsi" w:cs="Arial"/>
                <w:sz w:val="21"/>
                <w:szCs w:val="21"/>
              </w:rPr>
            </w:pPr>
            <w:r w:rsidRPr="00893825">
              <w:rPr>
                <w:rFonts w:asciiTheme="minorHAnsi" w:eastAsiaTheme="minorHAnsi" w:hAnsiTheme="minorHAnsi" w:cs="Arial" w:hint="eastAsia"/>
                <w:color w:val="000000" w:themeColor="text1"/>
                <w:kern w:val="24"/>
                <w:sz w:val="21"/>
                <w:szCs w:val="21"/>
              </w:rPr>
              <w:t xml:space="preserve">　児童・生徒からの訴えや教員等との関係の悩みを相談することができる窓口の設置等、校内体制を整備します。</w:t>
            </w:r>
          </w:p>
          <w:p w14:paraId="1C6F3308" w14:textId="28E38FEF" w:rsidR="00893825" w:rsidRPr="00893825" w:rsidRDefault="00893825" w:rsidP="00893825">
            <w:pPr>
              <w:rPr>
                <w:rFonts w:eastAsiaTheme="minorHAnsi"/>
                <w:szCs w:val="21"/>
              </w:rPr>
            </w:pPr>
            <w:r w:rsidRPr="00893825">
              <w:rPr>
                <w:rFonts w:eastAsiaTheme="minorHAnsi" w:cs="Arial" w:hint="eastAsia"/>
                <w:color w:val="000000" w:themeColor="text1"/>
                <w:kern w:val="24"/>
                <w:szCs w:val="21"/>
              </w:rPr>
              <w:t xml:space="preserve">　また、「被害者救済システム」の活用など第三者性を活かし、被害を受けた子どもたちの立場に立った解決・救済を図ります。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71057A44" w14:textId="3D157D4B" w:rsidR="00893825" w:rsidRPr="00893825" w:rsidRDefault="00893825" w:rsidP="00893825">
            <w:pPr>
              <w:rPr>
                <w:rFonts w:eastAsiaTheme="minorHAnsi"/>
                <w:szCs w:val="21"/>
              </w:rPr>
            </w:pPr>
            <w:r w:rsidRPr="00893825">
              <w:rPr>
                <w:rFonts w:eastAsiaTheme="minorHAnsi" w:cs="Arial" w:hint="eastAsia"/>
                <w:color w:val="000000" w:themeColor="text1"/>
                <w:kern w:val="24"/>
                <w:szCs w:val="21"/>
              </w:rPr>
              <w:t>（</w:t>
            </w:r>
            <w:r w:rsidRPr="00893825">
              <w:rPr>
                <w:rFonts w:eastAsiaTheme="minorHAnsi" w:cs="Arial" w:hint="eastAsia"/>
                <w:color w:val="000000" w:themeColor="text1"/>
                <w:kern w:val="24"/>
                <w:szCs w:val="21"/>
                <w:lang w:eastAsia="zh-TW"/>
              </w:rPr>
              <w:t>教</w:t>
            </w:r>
            <w:r w:rsidRPr="00893825">
              <w:rPr>
                <w:rFonts w:eastAsiaTheme="minorHAnsi" w:cs="Arial" w:hint="eastAsia"/>
                <w:color w:val="000000" w:themeColor="text1"/>
                <w:kern w:val="24"/>
                <w:szCs w:val="21"/>
              </w:rPr>
              <w:t>）</w:t>
            </w:r>
            <w:r w:rsidRPr="00893825">
              <w:rPr>
                <w:rFonts w:eastAsiaTheme="minorHAnsi" w:cs="Arial" w:hint="eastAsia"/>
                <w:color w:val="000000" w:themeColor="text1"/>
                <w:kern w:val="24"/>
                <w:szCs w:val="21"/>
                <w:lang w:eastAsia="zh-TW"/>
              </w:rPr>
              <w:t>高等学校課</w:t>
            </w:r>
            <w:r w:rsidRPr="00893825">
              <w:rPr>
                <w:rFonts w:eastAsiaTheme="minorHAnsi" w:cs="Arial" w:hint="eastAsia"/>
                <w:color w:val="000000" w:themeColor="text1"/>
                <w:kern w:val="24"/>
                <w:szCs w:val="21"/>
              </w:rPr>
              <w:t>、</w:t>
            </w:r>
            <w:r w:rsidRPr="00893825">
              <w:rPr>
                <w:rFonts w:eastAsiaTheme="minorHAnsi" w:cs="Arial" w:hint="eastAsia"/>
                <w:color w:val="000000" w:themeColor="text1"/>
                <w:kern w:val="24"/>
                <w:szCs w:val="21"/>
                <w:lang w:eastAsia="zh-TW"/>
              </w:rPr>
              <w:t>小中学校課</w:t>
            </w:r>
          </w:p>
        </w:tc>
      </w:tr>
      <w:tr w:rsidR="00893825" w14:paraId="16326249" w14:textId="77777777" w:rsidTr="00893825">
        <w:tc>
          <w:tcPr>
            <w:tcW w:w="1075" w:type="dxa"/>
            <w:vMerge/>
            <w:tcBorders>
              <w:left w:val="single" w:sz="8" w:space="0" w:color="000000"/>
              <w:right w:val="single" w:sz="8" w:space="0" w:color="000000"/>
            </w:tcBorders>
          </w:tcPr>
          <w:p w14:paraId="4203F8A5" w14:textId="77777777" w:rsidR="00893825" w:rsidRPr="00893825" w:rsidRDefault="00893825" w:rsidP="00893825">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2D66A75C" w14:textId="7C748C4C" w:rsidR="00893825" w:rsidRPr="00893825" w:rsidRDefault="00893825" w:rsidP="00893825">
            <w:pPr>
              <w:rPr>
                <w:rFonts w:eastAsiaTheme="minorHAnsi"/>
                <w:szCs w:val="21"/>
              </w:rPr>
            </w:pPr>
            <w:r w:rsidRPr="00893825">
              <w:rPr>
                <w:rFonts w:eastAsiaTheme="minorHAnsi" w:cs="Arial" w:hint="eastAsia"/>
                <w:color w:val="000000" w:themeColor="text1"/>
                <w:kern w:val="24"/>
                <w:szCs w:val="21"/>
              </w:rPr>
              <w:t>９</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562F50F5" w14:textId="1E372896" w:rsidR="00893825" w:rsidRPr="00893825" w:rsidRDefault="00893825" w:rsidP="00893825">
            <w:pPr>
              <w:rPr>
                <w:rFonts w:eastAsiaTheme="minorHAnsi"/>
                <w:szCs w:val="21"/>
              </w:rPr>
            </w:pPr>
            <w:r w:rsidRPr="00893825">
              <w:rPr>
                <w:rFonts w:eastAsiaTheme="minorHAnsi" w:cs="Arial" w:hint="eastAsia"/>
                <w:color w:val="000000" w:themeColor="text1"/>
                <w:kern w:val="24"/>
                <w:szCs w:val="21"/>
              </w:rPr>
              <w:t>体罰等の防止</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7041AD5A" w14:textId="2838179F" w:rsidR="00893825" w:rsidRPr="00893825" w:rsidRDefault="00893825" w:rsidP="00893825">
            <w:pPr>
              <w:pStyle w:val="Web"/>
              <w:spacing w:before="0" w:beforeAutospacing="0" w:after="0" w:afterAutospacing="0"/>
              <w:rPr>
                <w:rFonts w:asciiTheme="minorHAnsi" w:eastAsiaTheme="minorHAnsi" w:hAnsiTheme="minorHAnsi" w:cs="Arial"/>
                <w:sz w:val="21"/>
                <w:szCs w:val="21"/>
              </w:rPr>
            </w:pPr>
            <w:r w:rsidRPr="00893825">
              <w:rPr>
                <w:rFonts w:asciiTheme="minorHAnsi" w:eastAsiaTheme="minorHAnsi" w:hAnsiTheme="minorHAnsi" w:cs="Arial" w:hint="eastAsia"/>
                <w:color w:val="000000" w:themeColor="text1"/>
                <w:kern w:val="24"/>
                <w:sz w:val="21"/>
                <w:szCs w:val="21"/>
              </w:rPr>
              <w:t xml:space="preserve">　体罰等の防止に向けた府教育委員会等の取組を情報提供し、私立学校や私学団体に対して教職員による体罰等の防止に向けた研修などの取組を働きかけ、支援するとともに、被害を受けた子どもの立場に立った解決が図られるよう、私立学校に適切な対応を求めていき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22A45A8C" w14:textId="5F6945B2" w:rsidR="00893825" w:rsidRPr="00893825" w:rsidRDefault="00893825" w:rsidP="00893825">
            <w:pPr>
              <w:rPr>
                <w:rFonts w:eastAsiaTheme="minorHAnsi"/>
                <w:szCs w:val="21"/>
              </w:rPr>
            </w:pPr>
            <w:r w:rsidRPr="00893825">
              <w:rPr>
                <w:rFonts w:eastAsiaTheme="minorHAnsi" w:cs="Arial" w:hint="eastAsia"/>
                <w:color w:val="000000" w:themeColor="text1"/>
                <w:kern w:val="24"/>
                <w:szCs w:val="21"/>
              </w:rPr>
              <w:t>（教）私学課</w:t>
            </w:r>
          </w:p>
        </w:tc>
      </w:tr>
      <w:tr w:rsidR="00893825" w14:paraId="51D8791E" w14:textId="77777777" w:rsidTr="00893825">
        <w:tc>
          <w:tcPr>
            <w:tcW w:w="1075" w:type="dxa"/>
            <w:vMerge w:val="restart"/>
            <w:tcBorders>
              <w:top w:val="single" w:sz="8" w:space="0" w:color="000000"/>
              <w:left w:val="single" w:sz="8" w:space="0" w:color="000000"/>
              <w:right w:val="single" w:sz="8" w:space="0" w:color="000000"/>
            </w:tcBorders>
            <w:shd w:val="clear" w:color="auto" w:fill="auto"/>
          </w:tcPr>
          <w:p w14:paraId="723B331C" w14:textId="0ED9513E" w:rsidR="00893825" w:rsidRPr="00893825" w:rsidRDefault="00893825" w:rsidP="00893825">
            <w:pPr>
              <w:pStyle w:val="Web"/>
              <w:spacing w:before="0" w:beforeAutospacing="0" w:after="0" w:afterAutospacing="0"/>
              <w:rPr>
                <w:rFonts w:asciiTheme="minorHAnsi" w:eastAsiaTheme="minorHAnsi" w:hAnsiTheme="minorHAnsi" w:cs="Arial"/>
                <w:sz w:val="21"/>
                <w:szCs w:val="21"/>
              </w:rPr>
            </w:pPr>
            <w:r w:rsidRPr="00893825">
              <w:rPr>
                <w:rFonts w:asciiTheme="minorHAnsi" w:eastAsiaTheme="minorHAnsi" w:hAnsiTheme="minorHAnsi" w:cs="Arial" w:hint="eastAsia"/>
                <w:color w:val="000000" w:themeColor="text1"/>
                <w:kern w:val="24"/>
                <w:sz w:val="21"/>
                <w:szCs w:val="21"/>
              </w:rPr>
              <w:t>（３）運動への興味・関心の向上と運動による体力づくりの推進</w:t>
            </w: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6424ABBC" w14:textId="63B87A7B" w:rsidR="00893825" w:rsidRPr="00893825" w:rsidRDefault="00893825" w:rsidP="00893825">
            <w:pPr>
              <w:rPr>
                <w:rFonts w:eastAsiaTheme="minorHAnsi"/>
                <w:szCs w:val="21"/>
              </w:rPr>
            </w:pPr>
            <w:r w:rsidRPr="00893825">
              <w:rPr>
                <w:rFonts w:eastAsiaTheme="minorHAnsi" w:cs="Arial" w:hint="eastAsia"/>
                <w:color w:val="000000" w:themeColor="text1"/>
                <w:kern w:val="24"/>
                <w:szCs w:val="21"/>
              </w:rPr>
              <w:t>１</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6DDD4128" w14:textId="373FA730" w:rsidR="00893825" w:rsidRPr="00893825" w:rsidRDefault="00893825" w:rsidP="00893825">
            <w:pPr>
              <w:rPr>
                <w:rFonts w:eastAsiaTheme="minorHAnsi"/>
                <w:szCs w:val="21"/>
              </w:rPr>
            </w:pPr>
            <w:r w:rsidRPr="00893825">
              <w:rPr>
                <w:rFonts w:eastAsiaTheme="minorHAnsi" w:cs="Arial" w:hint="eastAsia"/>
                <w:color w:val="000000" w:themeColor="text1"/>
                <w:kern w:val="24"/>
                <w:szCs w:val="21"/>
              </w:rPr>
              <w:t>運動やスポーツに親しむ機会の拡充</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5C199104" w14:textId="2DE4FAF6" w:rsidR="00893825" w:rsidRPr="00980E74" w:rsidRDefault="00893825" w:rsidP="00980E74">
            <w:pPr>
              <w:pStyle w:val="Web"/>
              <w:spacing w:before="0" w:beforeAutospacing="0" w:after="0" w:afterAutospacing="0"/>
              <w:rPr>
                <w:rFonts w:asciiTheme="minorHAnsi" w:eastAsiaTheme="minorHAnsi" w:hAnsiTheme="minorHAnsi" w:cs="Arial"/>
                <w:sz w:val="21"/>
                <w:szCs w:val="21"/>
              </w:rPr>
            </w:pPr>
            <w:r w:rsidRPr="00893825">
              <w:rPr>
                <w:rFonts w:asciiTheme="minorHAnsi" w:eastAsiaTheme="minorHAnsi" w:hAnsiTheme="minorHAnsi" w:cs="Arial" w:hint="eastAsia"/>
                <w:color w:val="000000" w:themeColor="text1"/>
                <w:kern w:val="24"/>
                <w:sz w:val="21"/>
                <w:szCs w:val="21"/>
              </w:rPr>
              <w:t xml:space="preserve">　大阪の子どもたちの心身の健やかな成長や体力の向上を図ることを目的とし、様々なスポーツに触れることができるスポーツ体験会や、EKIDEN大会の開催のほか、各事業を通して子どもたちが運動への興味・関心を高め、運動習慣の定着を図り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5BDD3F76" w14:textId="6CF6E27C" w:rsidR="00893825" w:rsidRPr="00893825" w:rsidRDefault="00893825" w:rsidP="00893825">
            <w:pPr>
              <w:rPr>
                <w:rFonts w:eastAsiaTheme="minorHAnsi"/>
                <w:szCs w:val="21"/>
              </w:rPr>
            </w:pPr>
            <w:r w:rsidRPr="00893825">
              <w:rPr>
                <w:rFonts w:eastAsiaTheme="minorHAnsi" w:cs="Arial" w:hint="eastAsia"/>
                <w:color w:val="000000" w:themeColor="text1"/>
                <w:kern w:val="24"/>
                <w:szCs w:val="21"/>
              </w:rPr>
              <w:t>（</w:t>
            </w:r>
            <w:r w:rsidRPr="00893825">
              <w:rPr>
                <w:rFonts w:eastAsiaTheme="minorHAnsi" w:cs="Arial" w:hint="eastAsia"/>
                <w:color w:val="000000" w:themeColor="text1"/>
                <w:kern w:val="24"/>
                <w:szCs w:val="21"/>
                <w:lang w:eastAsia="zh-TW"/>
              </w:rPr>
              <w:t>教</w:t>
            </w:r>
            <w:r w:rsidRPr="00893825">
              <w:rPr>
                <w:rFonts w:eastAsiaTheme="minorHAnsi" w:cs="Arial" w:hint="eastAsia"/>
                <w:color w:val="000000" w:themeColor="text1"/>
                <w:kern w:val="24"/>
                <w:szCs w:val="21"/>
              </w:rPr>
              <w:t>）</w:t>
            </w:r>
            <w:r w:rsidRPr="00893825">
              <w:rPr>
                <w:rFonts w:eastAsiaTheme="minorHAnsi" w:cs="Arial" w:hint="eastAsia"/>
                <w:color w:val="000000" w:themeColor="text1"/>
                <w:kern w:val="24"/>
                <w:szCs w:val="21"/>
                <w:lang w:eastAsia="zh-TW"/>
              </w:rPr>
              <w:t>保健体育課</w:t>
            </w:r>
          </w:p>
        </w:tc>
      </w:tr>
      <w:tr w:rsidR="00893825" w14:paraId="17E9F92C" w14:textId="77777777" w:rsidTr="00893825">
        <w:tc>
          <w:tcPr>
            <w:tcW w:w="1075" w:type="dxa"/>
            <w:vMerge/>
            <w:tcBorders>
              <w:left w:val="single" w:sz="8" w:space="0" w:color="000000"/>
              <w:bottom w:val="single" w:sz="8" w:space="0" w:color="000000"/>
              <w:right w:val="single" w:sz="8" w:space="0" w:color="000000"/>
            </w:tcBorders>
          </w:tcPr>
          <w:p w14:paraId="48DDD501" w14:textId="77777777" w:rsidR="00893825" w:rsidRPr="00893825" w:rsidRDefault="00893825" w:rsidP="00893825">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014169E6" w14:textId="565B8D75" w:rsidR="00893825" w:rsidRPr="00893825" w:rsidRDefault="00893825" w:rsidP="00893825">
            <w:pPr>
              <w:rPr>
                <w:rFonts w:eastAsiaTheme="minorHAnsi"/>
                <w:szCs w:val="21"/>
              </w:rPr>
            </w:pPr>
            <w:r w:rsidRPr="00893825">
              <w:rPr>
                <w:rFonts w:eastAsiaTheme="minorHAnsi" w:cs="Arial" w:hint="eastAsia"/>
                <w:color w:val="000000" w:themeColor="text1"/>
                <w:kern w:val="24"/>
                <w:szCs w:val="21"/>
              </w:rPr>
              <w:t>２</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45884A90" w14:textId="7701FAEF" w:rsidR="00893825" w:rsidRPr="00980E74" w:rsidRDefault="00893825" w:rsidP="00980E74">
            <w:pPr>
              <w:pStyle w:val="Web"/>
              <w:spacing w:before="0" w:beforeAutospacing="0" w:after="0" w:afterAutospacing="0"/>
              <w:rPr>
                <w:rFonts w:asciiTheme="minorHAnsi" w:eastAsiaTheme="minorHAnsi" w:hAnsiTheme="minorHAnsi" w:cs="Arial"/>
                <w:sz w:val="21"/>
                <w:szCs w:val="21"/>
              </w:rPr>
            </w:pPr>
            <w:r w:rsidRPr="00893825">
              <w:rPr>
                <w:rFonts w:asciiTheme="minorHAnsi" w:eastAsiaTheme="minorHAnsi" w:hAnsiTheme="minorHAnsi" w:cs="Arial" w:hint="eastAsia"/>
                <w:color w:val="000000" w:themeColor="text1"/>
                <w:kern w:val="24"/>
                <w:sz w:val="21"/>
                <w:szCs w:val="21"/>
              </w:rPr>
              <w:t>運動やスポーツによる体力づくりの推進</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18A13E06" w14:textId="447C7E31" w:rsidR="00893825" w:rsidRPr="00980E74" w:rsidRDefault="00893825" w:rsidP="00980E74">
            <w:pPr>
              <w:pStyle w:val="Web"/>
              <w:spacing w:before="0" w:beforeAutospacing="0" w:after="0" w:afterAutospacing="0"/>
              <w:rPr>
                <w:rFonts w:asciiTheme="minorHAnsi" w:eastAsiaTheme="minorHAnsi" w:hAnsiTheme="minorHAnsi" w:cs="Arial"/>
                <w:sz w:val="21"/>
                <w:szCs w:val="21"/>
              </w:rPr>
            </w:pPr>
            <w:r w:rsidRPr="00893825">
              <w:rPr>
                <w:rFonts w:asciiTheme="minorHAnsi" w:eastAsiaTheme="minorHAnsi" w:hAnsiTheme="minorHAnsi" w:cs="Arial" w:hint="eastAsia"/>
                <w:color w:val="000000" w:themeColor="text1"/>
                <w:kern w:val="24"/>
                <w:sz w:val="21"/>
                <w:szCs w:val="21"/>
              </w:rPr>
              <w:t xml:space="preserve">　「体力づくり推進計画（アクションプラン）」を学校全体で活用するとともに、子どもたちがICTを活用し、楽しく運動しながら体力向上に取り組むことができるように、体育の授業、体力づくりなどに関する工夫・改善を支援し、子どもたちの体力の向上を図り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7CD52499" w14:textId="76485472" w:rsidR="00893825" w:rsidRPr="00893825" w:rsidRDefault="00893825" w:rsidP="00893825">
            <w:pPr>
              <w:rPr>
                <w:rFonts w:eastAsiaTheme="minorHAnsi"/>
                <w:szCs w:val="21"/>
              </w:rPr>
            </w:pPr>
            <w:r w:rsidRPr="00893825">
              <w:rPr>
                <w:rFonts w:eastAsiaTheme="minorHAnsi" w:cs="Arial" w:hint="eastAsia"/>
                <w:color w:val="000000" w:themeColor="text1"/>
                <w:kern w:val="24"/>
                <w:szCs w:val="21"/>
              </w:rPr>
              <w:t>（</w:t>
            </w:r>
            <w:r w:rsidRPr="00893825">
              <w:rPr>
                <w:rFonts w:eastAsiaTheme="minorHAnsi" w:cs="Arial" w:hint="eastAsia"/>
                <w:color w:val="000000" w:themeColor="text1"/>
                <w:kern w:val="24"/>
                <w:szCs w:val="21"/>
                <w:lang w:eastAsia="zh-TW"/>
              </w:rPr>
              <w:t>教</w:t>
            </w:r>
            <w:r w:rsidRPr="00893825">
              <w:rPr>
                <w:rFonts w:eastAsiaTheme="minorHAnsi" w:cs="Arial" w:hint="eastAsia"/>
                <w:color w:val="000000" w:themeColor="text1"/>
                <w:kern w:val="24"/>
                <w:szCs w:val="21"/>
              </w:rPr>
              <w:t>）</w:t>
            </w:r>
            <w:r w:rsidRPr="00893825">
              <w:rPr>
                <w:rFonts w:eastAsiaTheme="minorHAnsi" w:cs="Arial" w:hint="eastAsia"/>
                <w:color w:val="000000" w:themeColor="text1"/>
                <w:kern w:val="24"/>
                <w:szCs w:val="21"/>
                <w:lang w:eastAsia="zh-TW"/>
              </w:rPr>
              <w:t>保健体育課</w:t>
            </w:r>
          </w:p>
        </w:tc>
      </w:tr>
      <w:tr w:rsidR="00893825" w14:paraId="721C751B" w14:textId="77777777" w:rsidTr="00893825">
        <w:tc>
          <w:tcPr>
            <w:tcW w:w="1075" w:type="dxa"/>
            <w:tcBorders>
              <w:top w:val="single" w:sz="8" w:space="0" w:color="000000"/>
              <w:left w:val="single" w:sz="8" w:space="0" w:color="000000"/>
              <w:bottom w:val="single" w:sz="8" w:space="0" w:color="000000"/>
              <w:right w:val="single" w:sz="8" w:space="0" w:color="000000"/>
            </w:tcBorders>
            <w:shd w:val="clear" w:color="auto" w:fill="auto"/>
          </w:tcPr>
          <w:p w14:paraId="2A3B2B7F" w14:textId="22049A90" w:rsidR="00893825" w:rsidRPr="00980E74" w:rsidRDefault="00893825" w:rsidP="00980E74">
            <w:pPr>
              <w:pStyle w:val="Web"/>
              <w:spacing w:before="0" w:beforeAutospacing="0" w:after="0" w:afterAutospacing="0"/>
              <w:rPr>
                <w:rFonts w:asciiTheme="minorHAnsi" w:eastAsiaTheme="minorHAnsi" w:hAnsiTheme="minorHAnsi" w:cs="Arial"/>
                <w:sz w:val="21"/>
                <w:szCs w:val="21"/>
              </w:rPr>
            </w:pPr>
            <w:r w:rsidRPr="00893825">
              <w:rPr>
                <w:rFonts w:asciiTheme="minorHAnsi" w:eastAsiaTheme="minorHAnsi" w:hAnsiTheme="minorHAnsi" w:cs="Arial" w:hint="eastAsia"/>
                <w:color w:val="000000" w:themeColor="text1"/>
                <w:kern w:val="24"/>
                <w:sz w:val="21"/>
                <w:szCs w:val="21"/>
              </w:rPr>
              <w:t>（４）健康を保持・増進する生活</w:t>
            </w:r>
            <w:r w:rsidRPr="00893825">
              <w:rPr>
                <w:rFonts w:asciiTheme="minorHAnsi" w:eastAsiaTheme="minorHAnsi" w:hAnsiTheme="minorHAnsi" w:cs="Arial" w:hint="eastAsia"/>
                <w:color w:val="000000" w:themeColor="text1"/>
                <w:kern w:val="24"/>
                <w:sz w:val="21"/>
                <w:szCs w:val="21"/>
              </w:rPr>
              <w:lastRenderedPageBreak/>
              <w:t>習慣づくりの推進</w:t>
            </w: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3B007237" w14:textId="270A21E3" w:rsidR="00893825" w:rsidRPr="00893825" w:rsidRDefault="00893825" w:rsidP="00893825">
            <w:pPr>
              <w:rPr>
                <w:rFonts w:eastAsiaTheme="minorHAnsi"/>
                <w:szCs w:val="21"/>
              </w:rPr>
            </w:pPr>
            <w:r w:rsidRPr="00893825">
              <w:rPr>
                <w:rFonts w:eastAsiaTheme="minorHAnsi" w:cs="Arial" w:hint="eastAsia"/>
                <w:color w:val="000000" w:themeColor="text1"/>
                <w:kern w:val="24"/>
                <w:szCs w:val="21"/>
              </w:rPr>
              <w:lastRenderedPageBreak/>
              <w:t>１</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1B2A81F9" w14:textId="25AA43FB" w:rsidR="00893825" w:rsidRPr="00980E74" w:rsidRDefault="00893825" w:rsidP="00980E74">
            <w:pPr>
              <w:pStyle w:val="Web"/>
              <w:spacing w:before="0" w:beforeAutospacing="0" w:after="0" w:afterAutospacing="0"/>
              <w:rPr>
                <w:rFonts w:asciiTheme="minorHAnsi" w:eastAsiaTheme="minorHAnsi" w:hAnsiTheme="minorHAnsi" w:cs="Arial"/>
                <w:sz w:val="21"/>
                <w:szCs w:val="21"/>
              </w:rPr>
            </w:pPr>
            <w:r w:rsidRPr="00893825">
              <w:rPr>
                <w:rFonts w:asciiTheme="minorHAnsi" w:eastAsiaTheme="minorHAnsi" w:hAnsiTheme="minorHAnsi" w:cs="Arial" w:hint="eastAsia"/>
                <w:color w:val="000000" w:themeColor="text1"/>
                <w:kern w:val="24"/>
                <w:sz w:val="21"/>
                <w:szCs w:val="21"/>
              </w:rPr>
              <w:t>児童生徒の健康課題の解決に向けた取組の推進</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7411FCFD" w14:textId="0FFEBA78" w:rsidR="00893825" w:rsidRPr="00893825" w:rsidRDefault="00893825" w:rsidP="00893825">
            <w:pPr>
              <w:pStyle w:val="Web"/>
              <w:spacing w:before="0" w:beforeAutospacing="0" w:after="0" w:afterAutospacing="0"/>
              <w:rPr>
                <w:rFonts w:asciiTheme="minorHAnsi" w:eastAsiaTheme="minorHAnsi" w:hAnsiTheme="minorHAnsi" w:cs="Arial"/>
                <w:sz w:val="21"/>
                <w:szCs w:val="21"/>
              </w:rPr>
            </w:pPr>
            <w:r w:rsidRPr="00893825">
              <w:rPr>
                <w:rFonts w:asciiTheme="minorHAnsi" w:eastAsiaTheme="minorHAnsi" w:hAnsiTheme="minorHAnsi" w:cs="Arial" w:hint="eastAsia"/>
                <w:color w:val="000000" w:themeColor="text1"/>
                <w:kern w:val="24"/>
                <w:sz w:val="21"/>
                <w:szCs w:val="21"/>
              </w:rPr>
              <w:t xml:space="preserve">　児童生徒の健康課題を解決するため、教員がより専門的な知識を持って、子どもたちのへの健康相談や保健指導を行うことができるよう、外</w:t>
            </w:r>
            <w:r w:rsidRPr="00893825">
              <w:rPr>
                <w:rFonts w:asciiTheme="minorHAnsi" w:eastAsiaTheme="minorHAnsi" w:hAnsiTheme="minorHAnsi" w:cs="Arial" w:hint="eastAsia"/>
                <w:color w:val="000000" w:themeColor="text1"/>
                <w:kern w:val="24"/>
                <w:sz w:val="21"/>
                <w:szCs w:val="21"/>
              </w:rPr>
              <w:lastRenderedPageBreak/>
              <w:t xml:space="preserve">部機関と連携した教職員研修等を実施します。　</w:t>
            </w:r>
          </w:p>
          <w:p w14:paraId="48C8E6B4" w14:textId="3A444F9B" w:rsidR="00893825" w:rsidRPr="00980E74" w:rsidRDefault="00893825" w:rsidP="00980E74">
            <w:pPr>
              <w:pStyle w:val="Web"/>
              <w:spacing w:before="0" w:beforeAutospacing="0" w:after="0" w:afterAutospacing="0"/>
              <w:rPr>
                <w:rFonts w:asciiTheme="minorHAnsi" w:eastAsiaTheme="minorHAnsi" w:hAnsiTheme="minorHAnsi" w:cs="Arial"/>
                <w:sz w:val="21"/>
                <w:szCs w:val="21"/>
              </w:rPr>
            </w:pPr>
            <w:r w:rsidRPr="00893825">
              <w:rPr>
                <w:rFonts w:asciiTheme="minorHAnsi" w:eastAsiaTheme="minorHAnsi" w:hAnsiTheme="minorHAnsi" w:cs="Arial" w:hint="eastAsia"/>
                <w:color w:val="000000" w:themeColor="text1"/>
                <w:kern w:val="24"/>
                <w:sz w:val="21"/>
                <w:szCs w:val="21"/>
              </w:rPr>
              <w:t xml:space="preserve">　また、保護者を委員とした学校保健委員会の設置と開催を推進します。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5E475889" w14:textId="17F0B4DF" w:rsidR="00893825" w:rsidRPr="00893825" w:rsidRDefault="00893825" w:rsidP="00893825">
            <w:pPr>
              <w:rPr>
                <w:rFonts w:eastAsiaTheme="minorHAnsi"/>
                <w:szCs w:val="21"/>
              </w:rPr>
            </w:pPr>
            <w:r w:rsidRPr="00893825">
              <w:rPr>
                <w:rFonts w:eastAsiaTheme="minorHAnsi" w:cs="Arial" w:hint="eastAsia"/>
                <w:color w:val="000000" w:themeColor="text1"/>
                <w:kern w:val="24"/>
                <w:szCs w:val="21"/>
              </w:rPr>
              <w:lastRenderedPageBreak/>
              <w:t>（</w:t>
            </w:r>
            <w:r w:rsidRPr="00893825">
              <w:rPr>
                <w:rFonts w:eastAsiaTheme="minorHAnsi" w:cs="Arial" w:hint="eastAsia"/>
                <w:color w:val="000000" w:themeColor="text1"/>
                <w:kern w:val="24"/>
                <w:szCs w:val="21"/>
                <w:lang w:eastAsia="zh-TW"/>
              </w:rPr>
              <w:t>教</w:t>
            </w:r>
            <w:r w:rsidRPr="00893825">
              <w:rPr>
                <w:rFonts w:eastAsiaTheme="minorHAnsi" w:cs="Arial" w:hint="eastAsia"/>
                <w:color w:val="000000" w:themeColor="text1"/>
                <w:kern w:val="24"/>
                <w:szCs w:val="21"/>
              </w:rPr>
              <w:t>）</w:t>
            </w:r>
            <w:r w:rsidRPr="00893825">
              <w:rPr>
                <w:rFonts w:eastAsiaTheme="minorHAnsi" w:cs="Arial" w:hint="eastAsia"/>
                <w:color w:val="000000" w:themeColor="text1"/>
                <w:kern w:val="24"/>
                <w:szCs w:val="21"/>
                <w:lang w:eastAsia="zh-TW"/>
              </w:rPr>
              <w:t>保健体育課</w:t>
            </w:r>
          </w:p>
        </w:tc>
      </w:tr>
    </w:tbl>
    <w:p w14:paraId="3920EBE8" w14:textId="48C577E2" w:rsidR="00571832" w:rsidRDefault="00571832" w:rsidP="00571832"/>
    <w:tbl>
      <w:tblPr>
        <w:tblStyle w:val="a5"/>
        <w:tblW w:w="0" w:type="auto"/>
        <w:tblLook w:val="04A0" w:firstRow="1" w:lastRow="0" w:firstColumn="1" w:lastColumn="0" w:noHBand="0" w:noVBand="1"/>
      </w:tblPr>
      <w:tblGrid>
        <w:gridCol w:w="1075"/>
        <w:gridCol w:w="720"/>
        <w:gridCol w:w="2880"/>
        <w:gridCol w:w="3780"/>
        <w:gridCol w:w="1173"/>
      </w:tblGrid>
      <w:tr w:rsidR="00571832" w14:paraId="10F8EF7F" w14:textId="77777777" w:rsidTr="00310464">
        <w:tc>
          <w:tcPr>
            <w:tcW w:w="1075" w:type="dxa"/>
          </w:tcPr>
          <w:p w14:paraId="1CBAB5EF" w14:textId="77777777" w:rsidR="00571832" w:rsidRDefault="00571832" w:rsidP="007E736B">
            <w:pPr>
              <w:jc w:val="center"/>
            </w:pPr>
            <w:r>
              <w:rPr>
                <w:rFonts w:hint="eastAsia"/>
              </w:rPr>
              <w:t>取組項目番号</w:t>
            </w:r>
          </w:p>
        </w:tc>
        <w:tc>
          <w:tcPr>
            <w:tcW w:w="720" w:type="dxa"/>
          </w:tcPr>
          <w:p w14:paraId="41E2655F" w14:textId="77777777" w:rsidR="00571832" w:rsidRDefault="00571832" w:rsidP="007E736B">
            <w:pPr>
              <w:jc w:val="center"/>
            </w:pPr>
            <w:r>
              <w:rPr>
                <w:rFonts w:hint="eastAsia"/>
              </w:rPr>
              <w:t>事業番号</w:t>
            </w:r>
          </w:p>
        </w:tc>
        <w:tc>
          <w:tcPr>
            <w:tcW w:w="2880" w:type="dxa"/>
          </w:tcPr>
          <w:p w14:paraId="2557B54C" w14:textId="77777777" w:rsidR="00571832" w:rsidRDefault="00571832" w:rsidP="007E736B">
            <w:pPr>
              <w:jc w:val="center"/>
            </w:pPr>
            <w:r>
              <w:rPr>
                <w:rFonts w:hint="eastAsia"/>
              </w:rPr>
              <w:t>事業名</w:t>
            </w:r>
          </w:p>
        </w:tc>
        <w:tc>
          <w:tcPr>
            <w:tcW w:w="3780" w:type="dxa"/>
          </w:tcPr>
          <w:p w14:paraId="30D2D889" w14:textId="77777777" w:rsidR="00571832" w:rsidRDefault="00571832" w:rsidP="007E736B">
            <w:pPr>
              <w:jc w:val="center"/>
            </w:pPr>
            <w:r>
              <w:rPr>
                <w:rFonts w:hint="eastAsia"/>
              </w:rPr>
              <w:t>事業概要</w:t>
            </w:r>
          </w:p>
        </w:tc>
        <w:tc>
          <w:tcPr>
            <w:tcW w:w="1173" w:type="dxa"/>
          </w:tcPr>
          <w:p w14:paraId="23C9D4E4" w14:textId="77777777" w:rsidR="00571832" w:rsidRDefault="00571832" w:rsidP="007E736B">
            <w:pPr>
              <w:jc w:val="center"/>
            </w:pPr>
            <w:r>
              <w:rPr>
                <w:rFonts w:hint="eastAsia"/>
              </w:rPr>
              <w:t>所管部署</w:t>
            </w:r>
          </w:p>
        </w:tc>
      </w:tr>
      <w:tr w:rsidR="00310464" w14:paraId="64CA9D32" w14:textId="77777777" w:rsidTr="00310464">
        <w:tc>
          <w:tcPr>
            <w:tcW w:w="9628" w:type="dxa"/>
            <w:gridSpan w:val="5"/>
          </w:tcPr>
          <w:p w14:paraId="3F48BEC0" w14:textId="4A6C00CB" w:rsidR="00310464" w:rsidRDefault="00310464" w:rsidP="007E736B">
            <w:r>
              <w:rPr>
                <w:rFonts w:hint="eastAsia"/>
              </w:rPr>
              <w:t>基本方向２　子どもが成長できる社会</w:t>
            </w:r>
          </w:p>
        </w:tc>
      </w:tr>
      <w:tr w:rsidR="00310464" w14:paraId="2C86D2B2" w14:textId="77777777" w:rsidTr="00883FD2">
        <w:tc>
          <w:tcPr>
            <w:tcW w:w="9628" w:type="dxa"/>
            <w:gridSpan w:val="5"/>
          </w:tcPr>
          <w:p w14:paraId="3576E047" w14:textId="1BACDBB0" w:rsidR="00310464" w:rsidRDefault="00310464" w:rsidP="00310464">
            <w:r>
              <w:rPr>
                <w:rFonts w:hint="eastAsia"/>
              </w:rPr>
              <w:t>６　将来をみすえた自主性・自立性の育成</w:t>
            </w:r>
          </w:p>
        </w:tc>
      </w:tr>
      <w:tr w:rsidR="00980E74" w14:paraId="00F66A2C" w14:textId="77777777" w:rsidTr="00980E74">
        <w:tc>
          <w:tcPr>
            <w:tcW w:w="1075" w:type="dxa"/>
            <w:vMerge w:val="restart"/>
            <w:tcBorders>
              <w:top w:val="single" w:sz="8" w:space="0" w:color="000000"/>
              <w:left w:val="single" w:sz="8" w:space="0" w:color="000000"/>
              <w:right w:val="single" w:sz="8" w:space="0" w:color="000000"/>
            </w:tcBorders>
            <w:shd w:val="clear" w:color="auto" w:fill="auto"/>
          </w:tcPr>
          <w:p w14:paraId="4B4DB468" w14:textId="408CDF43" w:rsidR="00980E74" w:rsidRPr="00980E74" w:rsidRDefault="00980E74" w:rsidP="00980E74">
            <w:pPr>
              <w:pStyle w:val="Web"/>
              <w:spacing w:before="0" w:beforeAutospacing="0" w:after="0" w:afterAutospacing="0"/>
              <w:rPr>
                <w:rFonts w:asciiTheme="minorHAnsi" w:eastAsiaTheme="minorHAnsi" w:hAnsiTheme="minorHAnsi" w:cs="Arial"/>
                <w:sz w:val="21"/>
                <w:szCs w:val="21"/>
              </w:rPr>
            </w:pPr>
            <w:r w:rsidRPr="00980E74">
              <w:rPr>
                <w:rFonts w:asciiTheme="minorHAnsi" w:eastAsiaTheme="minorHAnsi" w:hAnsiTheme="minorHAnsi" w:cs="Arial" w:hint="eastAsia"/>
                <w:color w:val="000000" w:themeColor="text1"/>
                <w:kern w:val="24"/>
                <w:sz w:val="21"/>
                <w:szCs w:val="21"/>
              </w:rPr>
              <w:t>（１）夢や志を持って粘り強くチャレンジする姿勢の育成</w:t>
            </w: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7F0EC707" w14:textId="533C809D" w:rsidR="00980E74" w:rsidRPr="00980E74" w:rsidRDefault="00980E74" w:rsidP="00980E74">
            <w:pPr>
              <w:rPr>
                <w:rFonts w:eastAsiaTheme="minorHAnsi"/>
                <w:szCs w:val="21"/>
              </w:rPr>
            </w:pPr>
            <w:r w:rsidRPr="00980E74">
              <w:rPr>
                <w:rFonts w:eastAsiaTheme="minorHAnsi" w:cs="Arial" w:hint="eastAsia"/>
                <w:color w:val="000000" w:themeColor="text1"/>
                <w:kern w:val="24"/>
                <w:szCs w:val="21"/>
              </w:rPr>
              <w:t>１</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74F66228" w14:textId="531EF58E" w:rsidR="00980E74" w:rsidRPr="00980E74" w:rsidRDefault="00980E74" w:rsidP="00980E74">
            <w:pPr>
              <w:rPr>
                <w:rFonts w:eastAsiaTheme="minorHAnsi"/>
                <w:szCs w:val="21"/>
              </w:rPr>
            </w:pPr>
            <w:r w:rsidRPr="00980E74">
              <w:rPr>
                <w:rFonts w:eastAsiaTheme="minorHAnsi" w:cs="Arial" w:hint="eastAsia"/>
                <w:color w:val="000000" w:themeColor="text1"/>
                <w:kern w:val="24"/>
                <w:szCs w:val="21"/>
              </w:rPr>
              <w:t>発達段階に応じたキャリア教育の推進</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2B209A3C" w14:textId="775DE6E0" w:rsidR="00980E74" w:rsidRPr="00980E74" w:rsidRDefault="00980E74" w:rsidP="00980E74">
            <w:pPr>
              <w:pStyle w:val="Web"/>
              <w:spacing w:before="0" w:beforeAutospacing="0" w:after="0" w:afterAutospacing="0"/>
              <w:rPr>
                <w:rFonts w:asciiTheme="minorHAnsi" w:eastAsiaTheme="minorHAnsi" w:hAnsiTheme="minorHAnsi" w:cs="Arial"/>
                <w:sz w:val="21"/>
                <w:szCs w:val="21"/>
              </w:rPr>
            </w:pPr>
            <w:r w:rsidRPr="00980E74">
              <w:rPr>
                <w:rFonts w:asciiTheme="minorHAnsi" w:eastAsiaTheme="minorHAnsi" w:hAnsiTheme="minorHAnsi" w:cs="Arial" w:hint="eastAsia"/>
                <w:color w:val="000000" w:themeColor="text1"/>
                <w:kern w:val="24"/>
                <w:sz w:val="21"/>
                <w:szCs w:val="21"/>
              </w:rPr>
              <w:t xml:space="preserve">　すべての中学校区における小・中学校9年間の系統的な全体指導計画に基づいた取組による子どもの変容の共有を推進します。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1CC9B376" w14:textId="7C5D17EF" w:rsidR="00980E74" w:rsidRPr="00980E74" w:rsidRDefault="00980E74" w:rsidP="00980E74">
            <w:pPr>
              <w:rPr>
                <w:rFonts w:eastAsiaTheme="minorHAnsi"/>
                <w:szCs w:val="21"/>
              </w:rPr>
            </w:pPr>
            <w:r w:rsidRPr="00980E74">
              <w:rPr>
                <w:rFonts w:eastAsiaTheme="minorHAnsi" w:cs="Arial" w:hint="eastAsia"/>
                <w:color w:val="000000" w:themeColor="text1"/>
                <w:kern w:val="24"/>
                <w:szCs w:val="21"/>
              </w:rPr>
              <w:t>（教）小中学校課</w:t>
            </w:r>
          </w:p>
        </w:tc>
      </w:tr>
      <w:tr w:rsidR="00980E74" w14:paraId="18179169" w14:textId="77777777" w:rsidTr="00980E74">
        <w:tc>
          <w:tcPr>
            <w:tcW w:w="1075" w:type="dxa"/>
            <w:vMerge/>
            <w:tcBorders>
              <w:left w:val="single" w:sz="8" w:space="0" w:color="000000"/>
              <w:right w:val="single" w:sz="8" w:space="0" w:color="000000"/>
            </w:tcBorders>
          </w:tcPr>
          <w:p w14:paraId="1A9863B0" w14:textId="77777777" w:rsidR="00980E74" w:rsidRPr="00980E74" w:rsidRDefault="00980E74" w:rsidP="00980E74">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6335052B" w14:textId="1A6C376B" w:rsidR="00980E74" w:rsidRPr="00980E74" w:rsidRDefault="00980E74" w:rsidP="00980E74">
            <w:pPr>
              <w:rPr>
                <w:rFonts w:eastAsiaTheme="minorHAnsi"/>
                <w:szCs w:val="21"/>
              </w:rPr>
            </w:pPr>
            <w:r w:rsidRPr="00980E74">
              <w:rPr>
                <w:rFonts w:eastAsiaTheme="minorHAnsi" w:cs="Arial" w:hint="eastAsia"/>
                <w:color w:val="000000" w:themeColor="text1"/>
                <w:kern w:val="24"/>
                <w:szCs w:val="21"/>
              </w:rPr>
              <w:t>２</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04141F3D" w14:textId="0A745E95" w:rsidR="00980E74" w:rsidRPr="00980E74" w:rsidRDefault="00980E74" w:rsidP="00980E74">
            <w:pPr>
              <w:pStyle w:val="Web"/>
              <w:spacing w:before="0" w:beforeAutospacing="0" w:after="0" w:afterAutospacing="0"/>
              <w:rPr>
                <w:rFonts w:asciiTheme="minorHAnsi" w:eastAsiaTheme="minorHAnsi" w:hAnsiTheme="minorHAnsi" w:cs="Arial"/>
                <w:sz w:val="21"/>
                <w:szCs w:val="21"/>
              </w:rPr>
            </w:pPr>
            <w:r w:rsidRPr="00980E74">
              <w:rPr>
                <w:rFonts w:asciiTheme="minorHAnsi" w:eastAsiaTheme="minorHAnsi" w:hAnsiTheme="minorHAnsi" w:cs="Arial" w:hint="eastAsia"/>
                <w:color w:val="000000" w:themeColor="text1"/>
                <w:kern w:val="24"/>
                <w:sz w:val="21"/>
                <w:szCs w:val="21"/>
              </w:rPr>
              <w:t>ＳＤＧｓジュニアプロジェクト事業（再掲）</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12FF07C2" w14:textId="686F21E6" w:rsidR="00980E74" w:rsidRPr="00980E74" w:rsidRDefault="00980E74" w:rsidP="00980E74">
            <w:pPr>
              <w:pStyle w:val="Web"/>
              <w:spacing w:before="0" w:beforeAutospacing="0" w:after="0" w:afterAutospacing="0"/>
              <w:rPr>
                <w:rFonts w:asciiTheme="minorHAnsi" w:eastAsiaTheme="minorHAnsi" w:hAnsiTheme="minorHAnsi" w:cs="Arial"/>
                <w:sz w:val="21"/>
                <w:szCs w:val="21"/>
              </w:rPr>
            </w:pPr>
            <w:r w:rsidRPr="00980E74">
              <w:rPr>
                <w:rFonts w:asciiTheme="minorHAnsi" w:eastAsiaTheme="minorHAnsi" w:hAnsiTheme="minorHAnsi" w:cs="Arial" w:hint="eastAsia"/>
                <w:color w:val="000000" w:themeColor="text1"/>
                <w:kern w:val="24"/>
                <w:sz w:val="21"/>
                <w:szCs w:val="21"/>
              </w:rPr>
              <w:t xml:space="preserve">　「2025年日本国際博覧会協会教育プログラム」を活用し、地域の具体的な課題解決に向けて他者と協働しながら進める探究学習を通して、社会に主体的に参画していくための資質・能力を育みます。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5CD9517A" w14:textId="7AF06CA1" w:rsidR="00980E74" w:rsidRPr="00980E74" w:rsidRDefault="00980E74" w:rsidP="00980E74">
            <w:pPr>
              <w:rPr>
                <w:rFonts w:eastAsiaTheme="minorHAnsi"/>
                <w:szCs w:val="21"/>
              </w:rPr>
            </w:pPr>
            <w:r w:rsidRPr="00980E74">
              <w:rPr>
                <w:rFonts w:eastAsiaTheme="minorHAnsi" w:cs="Arial" w:hint="eastAsia"/>
                <w:color w:val="000000" w:themeColor="text1"/>
                <w:kern w:val="24"/>
                <w:szCs w:val="21"/>
              </w:rPr>
              <w:t>（教）小中学校課</w:t>
            </w:r>
          </w:p>
        </w:tc>
      </w:tr>
      <w:tr w:rsidR="00980E74" w14:paraId="054C9737" w14:textId="77777777" w:rsidTr="00980E74">
        <w:tc>
          <w:tcPr>
            <w:tcW w:w="1075" w:type="dxa"/>
            <w:vMerge/>
            <w:tcBorders>
              <w:left w:val="single" w:sz="8" w:space="0" w:color="000000"/>
              <w:right w:val="single" w:sz="8" w:space="0" w:color="000000"/>
            </w:tcBorders>
          </w:tcPr>
          <w:p w14:paraId="6C175242" w14:textId="77777777" w:rsidR="00980E74" w:rsidRPr="00980E74" w:rsidRDefault="00980E74" w:rsidP="00980E74">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55BB9620" w14:textId="74845F4F" w:rsidR="00980E74" w:rsidRPr="00980E74" w:rsidRDefault="00980E74" w:rsidP="00980E74">
            <w:pPr>
              <w:rPr>
                <w:rFonts w:eastAsiaTheme="minorHAnsi"/>
                <w:szCs w:val="21"/>
              </w:rPr>
            </w:pPr>
            <w:r w:rsidRPr="00980E74">
              <w:rPr>
                <w:rFonts w:eastAsiaTheme="minorHAnsi" w:cs="Arial" w:hint="eastAsia"/>
                <w:color w:val="000000" w:themeColor="text1"/>
                <w:kern w:val="24"/>
                <w:szCs w:val="21"/>
              </w:rPr>
              <w:t>３</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187B360D" w14:textId="15495F99" w:rsidR="00980E74" w:rsidRPr="00980E74" w:rsidRDefault="00980E74" w:rsidP="00980E74">
            <w:pPr>
              <w:rPr>
                <w:rFonts w:eastAsiaTheme="minorHAnsi"/>
                <w:szCs w:val="21"/>
              </w:rPr>
            </w:pPr>
            <w:r w:rsidRPr="00980E74">
              <w:rPr>
                <w:rFonts w:eastAsiaTheme="minorHAnsi" w:cs="Arial" w:hint="eastAsia"/>
                <w:color w:val="000000" w:themeColor="text1"/>
                <w:kern w:val="24"/>
                <w:szCs w:val="21"/>
              </w:rPr>
              <w:t>エンパワメントスクール生徒支援体制整備事業</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49D53DD4" w14:textId="6ACB038E" w:rsidR="00980E74" w:rsidRPr="00980E74" w:rsidRDefault="00980E74" w:rsidP="00980E74">
            <w:pPr>
              <w:pStyle w:val="Web"/>
              <w:spacing w:before="0" w:beforeAutospacing="0" w:after="0" w:afterAutospacing="0"/>
              <w:rPr>
                <w:rFonts w:asciiTheme="minorHAnsi" w:eastAsiaTheme="minorHAnsi" w:hAnsiTheme="minorHAnsi" w:cs="Arial"/>
                <w:sz w:val="21"/>
                <w:szCs w:val="21"/>
              </w:rPr>
            </w:pPr>
            <w:r w:rsidRPr="00980E74">
              <w:rPr>
                <w:rFonts w:asciiTheme="minorHAnsi" w:eastAsiaTheme="minorHAnsi" w:hAnsiTheme="minorHAnsi" w:cs="Arial" w:hint="eastAsia"/>
                <w:color w:val="000000" w:themeColor="text1"/>
                <w:kern w:val="24"/>
                <w:sz w:val="21"/>
                <w:szCs w:val="21"/>
              </w:rPr>
              <w:t xml:space="preserve">　エンパワメントスクールにキャリア教育コーディネーター及びスクールソーシャルワーカーを配置することにより、当該高等学校に在学する生徒の就学を支援する。また、生徒一人ひとりの状況をふまえ、卒業後の社会的自立や社会参加に向けてキャリア教育の推進を図り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14B1D532" w14:textId="57CEE588" w:rsidR="00980E74" w:rsidRPr="00980E74" w:rsidRDefault="00980E74" w:rsidP="00980E74">
            <w:pPr>
              <w:rPr>
                <w:rFonts w:eastAsiaTheme="minorHAnsi"/>
                <w:szCs w:val="21"/>
              </w:rPr>
            </w:pPr>
            <w:r w:rsidRPr="00980E74">
              <w:rPr>
                <w:rFonts w:eastAsiaTheme="minorHAnsi" w:cs="Arial" w:hint="eastAsia"/>
                <w:color w:val="000000" w:themeColor="text1"/>
                <w:kern w:val="24"/>
                <w:szCs w:val="21"/>
              </w:rPr>
              <w:t>（</w:t>
            </w:r>
            <w:r w:rsidRPr="00980E74">
              <w:rPr>
                <w:rFonts w:eastAsiaTheme="minorHAnsi" w:cs="Arial" w:hint="eastAsia"/>
                <w:color w:val="000000" w:themeColor="text1"/>
                <w:kern w:val="24"/>
                <w:szCs w:val="21"/>
                <w:lang w:eastAsia="zh-TW"/>
              </w:rPr>
              <w:t>教</w:t>
            </w:r>
            <w:r w:rsidRPr="00980E74">
              <w:rPr>
                <w:rFonts w:eastAsiaTheme="minorHAnsi" w:cs="Arial" w:hint="eastAsia"/>
                <w:color w:val="000000" w:themeColor="text1"/>
                <w:kern w:val="24"/>
                <w:szCs w:val="21"/>
              </w:rPr>
              <w:t>）高等学校</w:t>
            </w:r>
            <w:r w:rsidRPr="00980E74">
              <w:rPr>
                <w:rFonts w:eastAsiaTheme="minorHAnsi" w:cs="Arial" w:hint="eastAsia"/>
                <w:color w:val="000000" w:themeColor="text1"/>
                <w:kern w:val="24"/>
                <w:szCs w:val="21"/>
                <w:lang w:eastAsia="zh-TW"/>
              </w:rPr>
              <w:t>課</w:t>
            </w:r>
          </w:p>
        </w:tc>
      </w:tr>
      <w:tr w:rsidR="00980E74" w14:paraId="53D19D33" w14:textId="77777777" w:rsidTr="00980E74">
        <w:tc>
          <w:tcPr>
            <w:tcW w:w="1075" w:type="dxa"/>
            <w:vMerge/>
            <w:tcBorders>
              <w:left w:val="single" w:sz="8" w:space="0" w:color="000000"/>
              <w:right w:val="single" w:sz="8" w:space="0" w:color="000000"/>
            </w:tcBorders>
          </w:tcPr>
          <w:p w14:paraId="0D888D4B" w14:textId="77777777" w:rsidR="00980E74" w:rsidRPr="00980E74" w:rsidRDefault="00980E74" w:rsidP="00980E74">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4AA12CA5" w14:textId="302145B2" w:rsidR="00980E74" w:rsidRPr="00980E74" w:rsidRDefault="00980E74" w:rsidP="00980E74">
            <w:pPr>
              <w:rPr>
                <w:rFonts w:eastAsiaTheme="minorHAnsi"/>
                <w:szCs w:val="21"/>
              </w:rPr>
            </w:pPr>
            <w:r w:rsidRPr="00980E74">
              <w:rPr>
                <w:rFonts w:eastAsiaTheme="minorHAnsi" w:cs="Arial" w:hint="eastAsia"/>
                <w:color w:val="000000" w:themeColor="text1"/>
                <w:kern w:val="24"/>
                <w:szCs w:val="21"/>
              </w:rPr>
              <w:t>４</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243A8AD6" w14:textId="077B7E7B" w:rsidR="00980E74" w:rsidRPr="00980E74" w:rsidRDefault="00980E74" w:rsidP="00980E74">
            <w:pPr>
              <w:rPr>
                <w:rFonts w:eastAsiaTheme="minorHAnsi"/>
                <w:szCs w:val="21"/>
              </w:rPr>
            </w:pPr>
            <w:r w:rsidRPr="00980E74">
              <w:rPr>
                <w:rFonts w:eastAsiaTheme="minorHAnsi" w:cs="Arial" w:hint="eastAsia"/>
                <w:color w:val="000000" w:themeColor="text1"/>
                <w:kern w:val="24"/>
                <w:szCs w:val="21"/>
              </w:rPr>
              <w:t>多様な教育実践校の設置及び教育内容等の充実</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27AFECBB" w14:textId="77777777" w:rsidR="00980E74" w:rsidRPr="00980E74" w:rsidRDefault="00980E74" w:rsidP="00980E74">
            <w:pPr>
              <w:pStyle w:val="Web"/>
              <w:spacing w:before="0" w:beforeAutospacing="0" w:after="0" w:afterAutospacing="0"/>
              <w:rPr>
                <w:rFonts w:asciiTheme="minorHAnsi" w:eastAsiaTheme="minorHAnsi" w:hAnsiTheme="minorHAnsi" w:cs="Arial"/>
                <w:sz w:val="21"/>
                <w:szCs w:val="21"/>
              </w:rPr>
            </w:pPr>
            <w:r w:rsidRPr="00980E74">
              <w:rPr>
                <w:rFonts w:asciiTheme="minorHAnsi" w:eastAsiaTheme="minorHAnsi" w:hAnsiTheme="minorHAnsi" w:cs="Arial" w:hint="eastAsia"/>
                <w:color w:val="000000" w:themeColor="text1"/>
                <w:kern w:val="24"/>
                <w:sz w:val="21"/>
                <w:szCs w:val="21"/>
              </w:rPr>
              <w:t xml:space="preserve">　少人数学級の実現や充実した体験型学習をはじめ従来の手法等に</w:t>
            </w:r>
          </w:p>
          <w:p w14:paraId="74ED05DC" w14:textId="09545760" w:rsidR="00980E74" w:rsidRPr="00980E74" w:rsidRDefault="00980E74" w:rsidP="00980E74">
            <w:pPr>
              <w:pStyle w:val="Web"/>
              <w:spacing w:before="0" w:beforeAutospacing="0" w:after="0" w:afterAutospacing="0"/>
              <w:rPr>
                <w:rFonts w:asciiTheme="minorHAnsi" w:eastAsiaTheme="minorHAnsi" w:hAnsiTheme="minorHAnsi" w:cs="Arial"/>
                <w:sz w:val="21"/>
                <w:szCs w:val="21"/>
              </w:rPr>
            </w:pPr>
            <w:r w:rsidRPr="00980E74">
              <w:rPr>
                <w:rFonts w:asciiTheme="minorHAnsi" w:eastAsiaTheme="minorHAnsi" w:hAnsiTheme="minorHAnsi" w:cs="Arial" w:hint="eastAsia"/>
                <w:color w:val="000000" w:themeColor="text1"/>
                <w:kern w:val="24"/>
                <w:sz w:val="21"/>
                <w:szCs w:val="21"/>
              </w:rPr>
              <w:t>捉われない教育活動を実施する「多様な教育実践校」を設置し、特定の学びや活動が得意・不得意な子どもたち、また、自分らしさを発揮したい子どもたちなど多様な子どもたちが、意欲的に自分らしく学び、社会で自立する力を身につけられる教育環境を充実させ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4406CC1F" w14:textId="18F6E8C6" w:rsidR="00980E74" w:rsidRPr="00980E74" w:rsidRDefault="00980E74" w:rsidP="00980E74">
            <w:pPr>
              <w:rPr>
                <w:rFonts w:eastAsiaTheme="minorHAnsi"/>
                <w:szCs w:val="21"/>
              </w:rPr>
            </w:pPr>
            <w:r w:rsidRPr="00980E74">
              <w:rPr>
                <w:rFonts w:eastAsiaTheme="minorHAnsi" w:cs="Arial" w:hint="eastAsia"/>
                <w:color w:val="000000" w:themeColor="text1"/>
                <w:kern w:val="24"/>
                <w:szCs w:val="21"/>
              </w:rPr>
              <w:t>（</w:t>
            </w:r>
            <w:r w:rsidRPr="00980E74">
              <w:rPr>
                <w:rFonts w:eastAsiaTheme="minorHAnsi" w:cs="Arial" w:hint="eastAsia"/>
                <w:color w:val="000000" w:themeColor="text1"/>
                <w:kern w:val="24"/>
                <w:szCs w:val="21"/>
                <w:lang w:eastAsia="zh-TW"/>
              </w:rPr>
              <w:t>教</w:t>
            </w:r>
            <w:r w:rsidRPr="00980E74">
              <w:rPr>
                <w:rFonts w:eastAsiaTheme="minorHAnsi" w:cs="Arial" w:hint="eastAsia"/>
                <w:color w:val="000000" w:themeColor="text1"/>
                <w:kern w:val="24"/>
                <w:szCs w:val="21"/>
              </w:rPr>
              <w:t>）高校改革</w:t>
            </w:r>
            <w:r w:rsidRPr="00980E74">
              <w:rPr>
                <w:rFonts w:eastAsiaTheme="minorHAnsi" w:cs="Arial" w:hint="eastAsia"/>
                <w:color w:val="000000" w:themeColor="text1"/>
                <w:kern w:val="24"/>
                <w:szCs w:val="21"/>
                <w:lang w:eastAsia="zh-TW"/>
              </w:rPr>
              <w:t>課</w:t>
            </w:r>
          </w:p>
        </w:tc>
      </w:tr>
      <w:tr w:rsidR="00980E74" w14:paraId="2D1EECE0" w14:textId="77777777" w:rsidTr="00980E74">
        <w:tc>
          <w:tcPr>
            <w:tcW w:w="1075" w:type="dxa"/>
            <w:vMerge/>
            <w:tcBorders>
              <w:left w:val="single" w:sz="8" w:space="0" w:color="000000"/>
              <w:right w:val="single" w:sz="8" w:space="0" w:color="000000"/>
            </w:tcBorders>
          </w:tcPr>
          <w:p w14:paraId="4B7E3FCB" w14:textId="77777777" w:rsidR="00980E74" w:rsidRPr="00980E74" w:rsidRDefault="00980E74" w:rsidP="00980E74">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45623E3D" w14:textId="534CA8AE" w:rsidR="00980E74" w:rsidRPr="00980E74" w:rsidRDefault="00980E74" w:rsidP="00980E74">
            <w:pPr>
              <w:rPr>
                <w:rFonts w:eastAsiaTheme="minorHAnsi"/>
                <w:szCs w:val="21"/>
              </w:rPr>
            </w:pPr>
            <w:r w:rsidRPr="00980E74">
              <w:rPr>
                <w:rFonts w:eastAsiaTheme="minorHAnsi" w:cs="Arial" w:hint="eastAsia"/>
                <w:color w:val="000000" w:themeColor="text1"/>
                <w:kern w:val="24"/>
                <w:szCs w:val="21"/>
              </w:rPr>
              <w:t>５</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64FA8EC9" w14:textId="7889284C" w:rsidR="00980E74" w:rsidRPr="00980E74" w:rsidRDefault="00980E74" w:rsidP="00980E74">
            <w:pPr>
              <w:pStyle w:val="Web"/>
              <w:spacing w:before="0" w:beforeAutospacing="0" w:after="0" w:afterAutospacing="0"/>
              <w:rPr>
                <w:rFonts w:asciiTheme="minorHAnsi" w:eastAsiaTheme="minorHAnsi" w:hAnsiTheme="minorHAnsi" w:cs="Arial"/>
                <w:sz w:val="21"/>
                <w:szCs w:val="21"/>
              </w:rPr>
            </w:pPr>
            <w:r w:rsidRPr="00980E74">
              <w:rPr>
                <w:rFonts w:asciiTheme="minorHAnsi" w:eastAsiaTheme="minorHAnsi" w:hAnsiTheme="minorHAnsi" w:cs="Arial" w:hint="eastAsia"/>
                <w:color w:val="000000" w:themeColor="text1"/>
                <w:kern w:val="24"/>
                <w:sz w:val="21"/>
                <w:szCs w:val="21"/>
              </w:rPr>
              <w:t>府立高等学校キャリア教育体制整備事業</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7B44B30C" w14:textId="4E65AE28" w:rsidR="00980E74" w:rsidRPr="00980E74" w:rsidRDefault="00980E74" w:rsidP="00980E74">
            <w:pPr>
              <w:pStyle w:val="Web"/>
              <w:spacing w:before="0" w:beforeAutospacing="0" w:after="0" w:afterAutospacing="0"/>
              <w:ind w:firstLineChars="100" w:firstLine="210"/>
              <w:rPr>
                <w:rFonts w:asciiTheme="minorHAnsi" w:eastAsiaTheme="minorHAnsi" w:hAnsiTheme="minorHAnsi" w:cs="Arial"/>
                <w:sz w:val="21"/>
                <w:szCs w:val="21"/>
              </w:rPr>
            </w:pPr>
            <w:r w:rsidRPr="00980E74">
              <w:rPr>
                <w:rFonts w:asciiTheme="minorHAnsi" w:eastAsiaTheme="minorHAnsi" w:hAnsiTheme="minorHAnsi" w:cs="Arial" w:hint="eastAsia"/>
                <w:color w:val="000000" w:themeColor="text1"/>
                <w:kern w:val="24"/>
                <w:sz w:val="21"/>
                <w:szCs w:val="21"/>
              </w:rPr>
              <w:t>進路決定に向けて支援を必要とする生徒の増加に対応するため、高校３年間のロードマップ作成等を通じて支援内容の充実を図るとともに、モデル校において、就職した卒業生の職場定着に向けた支援、状況分析を行うことでキャリア教育のさらなる充実を図り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1595C122" w14:textId="1BBCA408" w:rsidR="00980E74" w:rsidRPr="00980E74" w:rsidRDefault="00980E74" w:rsidP="00980E74">
            <w:pPr>
              <w:rPr>
                <w:rFonts w:eastAsiaTheme="minorHAnsi"/>
                <w:szCs w:val="21"/>
              </w:rPr>
            </w:pPr>
            <w:r w:rsidRPr="00980E74">
              <w:rPr>
                <w:rFonts w:eastAsiaTheme="minorHAnsi" w:cs="Arial" w:hint="eastAsia"/>
                <w:color w:val="000000" w:themeColor="text1"/>
                <w:kern w:val="24"/>
                <w:szCs w:val="21"/>
              </w:rPr>
              <w:t>（</w:t>
            </w:r>
            <w:r w:rsidRPr="00980E74">
              <w:rPr>
                <w:rFonts w:eastAsiaTheme="minorHAnsi" w:cs="Arial" w:hint="eastAsia"/>
                <w:color w:val="000000" w:themeColor="text1"/>
                <w:kern w:val="24"/>
                <w:szCs w:val="21"/>
                <w:lang w:eastAsia="zh-TW"/>
              </w:rPr>
              <w:t>教</w:t>
            </w:r>
            <w:r w:rsidRPr="00980E74">
              <w:rPr>
                <w:rFonts w:eastAsiaTheme="minorHAnsi" w:cs="Arial" w:hint="eastAsia"/>
                <w:color w:val="000000" w:themeColor="text1"/>
                <w:kern w:val="24"/>
                <w:szCs w:val="21"/>
              </w:rPr>
              <w:t>）高等学校</w:t>
            </w:r>
            <w:r w:rsidRPr="00980E74">
              <w:rPr>
                <w:rFonts w:eastAsiaTheme="minorHAnsi" w:cs="Arial" w:hint="eastAsia"/>
                <w:color w:val="000000" w:themeColor="text1"/>
                <w:kern w:val="24"/>
                <w:szCs w:val="21"/>
                <w:lang w:eastAsia="zh-TW"/>
              </w:rPr>
              <w:t>課</w:t>
            </w:r>
          </w:p>
        </w:tc>
      </w:tr>
      <w:tr w:rsidR="00980E74" w14:paraId="71653709" w14:textId="77777777" w:rsidTr="00980E74">
        <w:tc>
          <w:tcPr>
            <w:tcW w:w="1075" w:type="dxa"/>
            <w:vMerge/>
            <w:tcBorders>
              <w:left w:val="single" w:sz="8" w:space="0" w:color="000000"/>
              <w:right w:val="single" w:sz="8" w:space="0" w:color="000000"/>
            </w:tcBorders>
          </w:tcPr>
          <w:p w14:paraId="3A4A53CB" w14:textId="77777777" w:rsidR="00980E74" w:rsidRPr="00980E74" w:rsidRDefault="00980E74" w:rsidP="00980E74">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507D6312" w14:textId="2EED7CA2" w:rsidR="00980E74" w:rsidRPr="00980E74" w:rsidRDefault="00980E74" w:rsidP="00980E74">
            <w:pPr>
              <w:rPr>
                <w:rFonts w:eastAsiaTheme="minorHAnsi"/>
                <w:szCs w:val="21"/>
              </w:rPr>
            </w:pPr>
            <w:r w:rsidRPr="00980E74">
              <w:rPr>
                <w:rFonts w:eastAsiaTheme="minorHAnsi" w:cs="Arial" w:hint="eastAsia"/>
                <w:color w:val="000000" w:themeColor="text1"/>
                <w:kern w:val="24"/>
                <w:szCs w:val="21"/>
              </w:rPr>
              <w:t>６</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754E7896" w14:textId="67D30F64" w:rsidR="00980E74" w:rsidRPr="00980E74" w:rsidRDefault="00980E74" w:rsidP="00980E74">
            <w:pPr>
              <w:rPr>
                <w:rFonts w:eastAsiaTheme="minorHAnsi"/>
                <w:szCs w:val="21"/>
              </w:rPr>
            </w:pPr>
            <w:r w:rsidRPr="00980E74">
              <w:rPr>
                <w:rFonts w:eastAsiaTheme="minorHAnsi" w:cs="Arial" w:hint="eastAsia"/>
                <w:color w:val="000000" w:themeColor="text1"/>
                <w:kern w:val="24"/>
                <w:szCs w:val="21"/>
                <w:lang w:eastAsia="zh-CN"/>
              </w:rPr>
              <w:t>合同求人説明会</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5E750488" w14:textId="2DD70E26" w:rsidR="00980E74" w:rsidRPr="00980E74" w:rsidRDefault="00980E74" w:rsidP="00980E74">
            <w:pPr>
              <w:pStyle w:val="Web"/>
              <w:spacing w:before="0" w:beforeAutospacing="0" w:after="0" w:afterAutospacing="0"/>
              <w:rPr>
                <w:rFonts w:asciiTheme="minorHAnsi" w:eastAsiaTheme="minorHAnsi" w:hAnsiTheme="minorHAnsi" w:cs="Arial"/>
                <w:sz w:val="21"/>
                <w:szCs w:val="21"/>
              </w:rPr>
            </w:pPr>
            <w:r w:rsidRPr="00980E74">
              <w:rPr>
                <w:rFonts w:asciiTheme="minorHAnsi" w:eastAsiaTheme="minorHAnsi" w:hAnsiTheme="minorHAnsi" w:cs="Arial" w:hint="eastAsia"/>
                <w:color w:val="000000" w:themeColor="text1"/>
                <w:kern w:val="24"/>
                <w:sz w:val="21"/>
                <w:szCs w:val="21"/>
              </w:rPr>
              <w:t xml:space="preserve">　就職応募機会の拡大及び、より適切な就職の促進を図り、在校中に一人でも多くの生徒が内定を得ることを目的とし、事業主と生徒が一堂に会する場として、合同求人説明会(年２回）を開催します。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4A3BC0EE" w14:textId="708BE3C6" w:rsidR="00980E74" w:rsidRPr="00980E74" w:rsidRDefault="00980E74" w:rsidP="00980E74">
            <w:pPr>
              <w:rPr>
                <w:rFonts w:eastAsiaTheme="minorHAnsi"/>
                <w:szCs w:val="21"/>
              </w:rPr>
            </w:pPr>
            <w:r w:rsidRPr="00980E74">
              <w:rPr>
                <w:rFonts w:eastAsiaTheme="minorHAnsi" w:cs="Arial" w:hint="eastAsia"/>
                <w:color w:val="000000" w:themeColor="text1"/>
                <w:kern w:val="24"/>
                <w:szCs w:val="21"/>
              </w:rPr>
              <w:t>（</w:t>
            </w:r>
            <w:r w:rsidRPr="00980E74">
              <w:rPr>
                <w:rFonts w:eastAsiaTheme="minorHAnsi" w:cs="Arial" w:hint="eastAsia"/>
                <w:color w:val="000000" w:themeColor="text1"/>
                <w:kern w:val="24"/>
                <w:szCs w:val="21"/>
                <w:lang w:eastAsia="zh-TW"/>
              </w:rPr>
              <w:t>教</w:t>
            </w:r>
            <w:r w:rsidRPr="00980E74">
              <w:rPr>
                <w:rFonts w:eastAsiaTheme="minorHAnsi" w:cs="Arial" w:hint="eastAsia"/>
                <w:color w:val="000000" w:themeColor="text1"/>
                <w:kern w:val="24"/>
                <w:szCs w:val="21"/>
              </w:rPr>
              <w:t>）</w:t>
            </w:r>
            <w:r w:rsidRPr="00980E74">
              <w:rPr>
                <w:rFonts w:eastAsiaTheme="minorHAnsi" w:cs="Arial" w:hint="eastAsia"/>
                <w:color w:val="000000" w:themeColor="text1"/>
                <w:kern w:val="24"/>
                <w:szCs w:val="21"/>
                <w:lang w:eastAsia="zh-TW"/>
              </w:rPr>
              <w:t>高等学校課</w:t>
            </w:r>
          </w:p>
        </w:tc>
      </w:tr>
      <w:tr w:rsidR="00980E74" w14:paraId="18ACAA18" w14:textId="77777777" w:rsidTr="00980E74">
        <w:tc>
          <w:tcPr>
            <w:tcW w:w="1075" w:type="dxa"/>
            <w:vMerge/>
            <w:tcBorders>
              <w:left w:val="single" w:sz="8" w:space="0" w:color="000000"/>
              <w:right w:val="single" w:sz="8" w:space="0" w:color="000000"/>
            </w:tcBorders>
          </w:tcPr>
          <w:p w14:paraId="19FC74C1" w14:textId="77777777" w:rsidR="00980E74" w:rsidRPr="00980E74" w:rsidRDefault="00980E74" w:rsidP="00980E74">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0517BD60" w14:textId="41AE10ED" w:rsidR="00980E74" w:rsidRPr="00980E74" w:rsidRDefault="00980E74" w:rsidP="00980E74">
            <w:pPr>
              <w:rPr>
                <w:rFonts w:eastAsiaTheme="minorHAnsi"/>
                <w:szCs w:val="21"/>
              </w:rPr>
            </w:pPr>
            <w:r w:rsidRPr="00980E74">
              <w:rPr>
                <w:rFonts w:eastAsiaTheme="minorHAnsi" w:cs="Arial" w:hint="eastAsia"/>
                <w:color w:val="000000" w:themeColor="text1"/>
                <w:kern w:val="24"/>
                <w:szCs w:val="21"/>
              </w:rPr>
              <w:t>７</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7AC8B442" w14:textId="4DCC2073" w:rsidR="00980E74" w:rsidRPr="00980E74" w:rsidRDefault="00980E74" w:rsidP="00980E74">
            <w:pPr>
              <w:rPr>
                <w:rFonts w:eastAsiaTheme="minorHAnsi"/>
                <w:szCs w:val="21"/>
              </w:rPr>
            </w:pPr>
            <w:r w:rsidRPr="00980E74">
              <w:rPr>
                <w:rFonts w:eastAsiaTheme="minorHAnsi" w:cs="Arial" w:hint="eastAsia"/>
                <w:color w:val="000000" w:themeColor="text1"/>
                <w:kern w:val="24"/>
                <w:szCs w:val="21"/>
                <w:lang w:eastAsia="zh-TW"/>
              </w:rPr>
              <w:t>産業人材育成協議会議</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00B84483" w14:textId="2B05B924" w:rsidR="00980E74" w:rsidRPr="00980E74" w:rsidRDefault="00980E74" w:rsidP="00980E74">
            <w:pPr>
              <w:rPr>
                <w:rFonts w:eastAsiaTheme="minorHAnsi"/>
                <w:szCs w:val="21"/>
              </w:rPr>
            </w:pPr>
            <w:r w:rsidRPr="00980E74">
              <w:rPr>
                <w:rFonts w:eastAsiaTheme="minorHAnsi" w:cs="Arial" w:hint="eastAsia"/>
                <w:color w:val="000000" w:themeColor="text1"/>
                <w:kern w:val="24"/>
                <w:szCs w:val="21"/>
              </w:rPr>
              <w:t xml:space="preserve">　高等職業技術専門校の産業人材育成協議会に出席するなど、連携を図ります。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382904DF" w14:textId="159C59FF" w:rsidR="00980E74" w:rsidRPr="00980E74" w:rsidRDefault="00980E74" w:rsidP="00980E74">
            <w:pPr>
              <w:rPr>
                <w:rFonts w:eastAsiaTheme="minorHAnsi"/>
                <w:szCs w:val="21"/>
              </w:rPr>
            </w:pPr>
            <w:r w:rsidRPr="00980E74">
              <w:rPr>
                <w:rFonts w:eastAsiaTheme="minorHAnsi" w:cs="Arial" w:hint="eastAsia"/>
                <w:color w:val="000000" w:themeColor="text1"/>
                <w:kern w:val="24"/>
                <w:szCs w:val="21"/>
              </w:rPr>
              <w:t>（</w:t>
            </w:r>
            <w:r w:rsidRPr="00980E74">
              <w:rPr>
                <w:rFonts w:eastAsiaTheme="minorHAnsi" w:cs="Arial" w:hint="eastAsia"/>
                <w:color w:val="000000" w:themeColor="text1"/>
                <w:kern w:val="24"/>
                <w:szCs w:val="21"/>
                <w:lang w:eastAsia="zh-TW"/>
              </w:rPr>
              <w:t>教</w:t>
            </w:r>
            <w:r w:rsidRPr="00980E74">
              <w:rPr>
                <w:rFonts w:eastAsiaTheme="minorHAnsi" w:cs="Arial" w:hint="eastAsia"/>
                <w:color w:val="000000" w:themeColor="text1"/>
                <w:kern w:val="24"/>
                <w:szCs w:val="21"/>
              </w:rPr>
              <w:t>）高校改革</w:t>
            </w:r>
            <w:r w:rsidRPr="00980E74">
              <w:rPr>
                <w:rFonts w:eastAsiaTheme="minorHAnsi" w:cs="Arial" w:hint="eastAsia"/>
                <w:color w:val="000000" w:themeColor="text1"/>
                <w:kern w:val="24"/>
                <w:szCs w:val="21"/>
                <w:lang w:eastAsia="zh-TW"/>
              </w:rPr>
              <w:t>課</w:t>
            </w:r>
          </w:p>
        </w:tc>
      </w:tr>
      <w:tr w:rsidR="00980E74" w14:paraId="585A9AAC" w14:textId="77777777" w:rsidTr="00980E74">
        <w:tc>
          <w:tcPr>
            <w:tcW w:w="1075" w:type="dxa"/>
            <w:vMerge/>
            <w:tcBorders>
              <w:left w:val="single" w:sz="8" w:space="0" w:color="000000"/>
              <w:right w:val="single" w:sz="8" w:space="0" w:color="000000"/>
            </w:tcBorders>
          </w:tcPr>
          <w:p w14:paraId="0853C539" w14:textId="77777777" w:rsidR="00980E74" w:rsidRPr="00980E74" w:rsidRDefault="00980E74" w:rsidP="00980E74">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10C1C7C5" w14:textId="2A353CCB" w:rsidR="00980E74" w:rsidRPr="00980E74" w:rsidRDefault="00980E74" w:rsidP="00980E74">
            <w:pPr>
              <w:rPr>
                <w:rFonts w:eastAsiaTheme="minorHAnsi"/>
                <w:szCs w:val="21"/>
              </w:rPr>
            </w:pPr>
            <w:r w:rsidRPr="00980E74">
              <w:rPr>
                <w:rFonts w:eastAsiaTheme="minorHAnsi" w:cs="Arial" w:hint="eastAsia"/>
                <w:color w:val="000000" w:themeColor="text1"/>
                <w:kern w:val="24"/>
                <w:szCs w:val="21"/>
              </w:rPr>
              <w:t>８</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7519880C" w14:textId="5769F137" w:rsidR="00980E74" w:rsidRPr="00980E74" w:rsidRDefault="00980E74" w:rsidP="00980E74">
            <w:pPr>
              <w:rPr>
                <w:rFonts w:eastAsiaTheme="minorHAnsi"/>
                <w:szCs w:val="21"/>
              </w:rPr>
            </w:pPr>
            <w:r w:rsidRPr="00980E74">
              <w:rPr>
                <w:rFonts w:eastAsiaTheme="minorHAnsi" w:cs="Arial" w:hint="eastAsia"/>
                <w:color w:val="000000" w:themeColor="text1"/>
                <w:kern w:val="24"/>
                <w:szCs w:val="21"/>
              </w:rPr>
              <w:t>府庁内インターンシップ</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6F8534BF" w14:textId="1657B109" w:rsidR="00980E74" w:rsidRPr="00980E74" w:rsidRDefault="00980E74" w:rsidP="00980E74">
            <w:pPr>
              <w:rPr>
                <w:rFonts w:eastAsiaTheme="minorHAnsi"/>
                <w:szCs w:val="21"/>
              </w:rPr>
            </w:pPr>
            <w:r w:rsidRPr="00980E74">
              <w:rPr>
                <w:rFonts w:eastAsiaTheme="minorHAnsi" w:cs="Arial" w:hint="eastAsia"/>
                <w:color w:val="000000" w:themeColor="text1"/>
                <w:kern w:val="24"/>
                <w:szCs w:val="21"/>
              </w:rPr>
              <w:t xml:space="preserve">　大阪府庁内の各所属及び出先機関において、行政事務等の就業体験の応募を府立学校に募り、参加生徒の職業観・勤労観の向上を図り、府政に対する理解を深めます。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644579B2" w14:textId="3D2F68E2" w:rsidR="00980E74" w:rsidRPr="00980E74" w:rsidRDefault="00980E74" w:rsidP="00980E74">
            <w:pPr>
              <w:rPr>
                <w:rFonts w:eastAsiaTheme="minorHAnsi"/>
                <w:szCs w:val="21"/>
              </w:rPr>
            </w:pPr>
            <w:r w:rsidRPr="00980E74">
              <w:rPr>
                <w:rFonts w:eastAsiaTheme="minorHAnsi" w:cs="Arial" w:hint="eastAsia"/>
                <w:color w:val="000000" w:themeColor="text1"/>
                <w:kern w:val="24"/>
                <w:szCs w:val="21"/>
              </w:rPr>
              <w:t>（</w:t>
            </w:r>
            <w:r w:rsidRPr="00980E74">
              <w:rPr>
                <w:rFonts w:eastAsiaTheme="minorHAnsi" w:cs="Arial" w:hint="eastAsia"/>
                <w:color w:val="000000" w:themeColor="text1"/>
                <w:kern w:val="24"/>
                <w:szCs w:val="21"/>
                <w:lang w:eastAsia="zh-TW"/>
              </w:rPr>
              <w:t>教</w:t>
            </w:r>
            <w:r w:rsidRPr="00980E74">
              <w:rPr>
                <w:rFonts w:eastAsiaTheme="minorHAnsi" w:cs="Arial" w:hint="eastAsia"/>
                <w:color w:val="000000" w:themeColor="text1"/>
                <w:kern w:val="24"/>
                <w:szCs w:val="21"/>
              </w:rPr>
              <w:t>）</w:t>
            </w:r>
            <w:r w:rsidRPr="00980E74">
              <w:rPr>
                <w:rFonts w:eastAsiaTheme="minorHAnsi" w:cs="Arial" w:hint="eastAsia"/>
                <w:color w:val="000000" w:themeColor="text1"/>
                <w:kern w:val="24"/>
                <w:szCs w:val="21"/>
                <w:lang w:eastAsia="zh-TW"/>
              </w:rPr>
              <w:t>高等学校課</w:t>
            </w:r>
          </w:p>
        </w:tc>
      </w:tr>
      <w:tr w:rsidR="00980E74" w14:paraId="48C207F8" w14:textId="77777777" w:rsidTr="00980E74">
        <w:tc>
          <w:tcPr>
            <w:tcW w:w="1075" w:type="dxa"/>
            <w:vMerge/>
            <w:tcBorders>
              <w:left w:val="single" w:sz="8" w:space="0" w:color="000000"/>
              <w:right w:val="single" w:sz="8" w:space="0" w:color="000000"/>
            </w:tcBorders>
          </w:tcPr>
          <w:p w14:paraId="26EC9FBD" w14:textId="77777777" w:rsidR="00980E74" w:rsidRPr="00980E74" w:rsidRDefault="00980E74" w:rsidP="00980E74">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5EB8D4AC" w14:textId="5ED76BEF" w:rsidR="00980E74" w:rsidRPr="00980E74" w:rsidRDefault="00980E74" w:rsidP="00980E74">
            <w:pPr>
              <w:rPr>
                <w:rFonts w:eastAsiaTheme="minorHAnsi"/>
                <w:szCs w:val="21"/>
              </w:rPr>
            </w:pPr>
            <w:r w:rsidRPr="00980E74">
              <w:rPr>
                <w:rFonts w:eastAsiaTheme="minorHAnsi" w:cs="Arial" w:hint="eastAsia"/>
                <w:color w:val="000000" w:themeColor="text1"/>
                <w:kern w:val="24"/>
                <w:szCs w:val="21"/>
              </w:rPr>
              <w:t>９</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73C3C178" w14:textId="010C71A6" w:rsidR="00980E74" w:rsidRPr="0002632B" w:rsidRDefault="00980E74" w:rsidP="0002632B">
            <w:pPr>
              <w:pStyle w:val="Web"/>
              <w:spacing w:before="0" w:beforeAutospacing="0" w:after="0" w:afterAutospacing="0"/>
              <w:rPr>
                <w:rFonts w:asciiTheme="minorHAnsi" w:eastAsiaTheme="minorHAnsi" w:hAnsiTheme="minorHAnsi" w:cs="Arial"/>
                <w:sz w:val="21"/>
                <w:szCs w:val="21"/>
              </w:rPr>
            </w:pPr>
            <w:r w:rsidRPr="00980E74">
              <w:rPr>
                <w:rFonts w:asciiTheme="minorHAnsi" w:eastAsiaTheme="minorHAnsi" w:hAnsiTheme="minorHAnsi" w:cs="Arial" w:hint="eastAsia"/>
                <w:color w:val="000000" w:themeColor="text1"/>
                <w:kern w:val="24"/>
                <w:sz w:val="21"/>
                <w:szCs w:val="21"/>
              </w:rPr>
              <w:t>民主主義など社会の仕組みに関する教育の推進</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37E20384" w14:textId="1B9D6A87" w:rsidR="00980E74" w:rsidRPr="0002632B" w:rsidRDefault="00980E74" w:rsidP="0002632B">
            <w:pPr>
              <w:pStyle w:val="Web"/>
              <w:spacing w:before="0" w:beforeAutospacing="0" w:after="0" w:afterAutospacing="0"/>
              <w:rPr>
                <w:rFonts w:asciiTheme="minorHAnsi" w:eastAsiaTheme="minorHAnsi" w:hAnsiTheme="minorHAnsi" w:cs="Arial"/>
                <w:sz w:val="21"/>
                <w:szCs w:val="21"/>
              </w:rPr>
            </w:pPr>
            <w:r w:rsidRPr="00980E74">
              <w:rPr>
                <w:rFonts w:asciiTheme="minorHAnsi" w:eastAsiaTheme="minorHAnsi" w:hAnsiTheme="minorHAnsi" w:cs="Arial" w:hint="eastAsia"/>
                <w:color w:val="000000" w:themeColor="text1"/>
                <w:kern w:val="24"/>
                <w:sz w:val="21"/>
                <w:szCs w:val="21"/>
              </w:rPr>
              <w:t xml:space="preserve">　児童生徒が主体的に社会に参画し貢献する態度をはぐくむため、小中学校の社会科、特別活動、総合的な学習の時間等において、民主主義など社会の仕組みに関する教育の推進に努めます。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74ADC095" w14:textId="2C62ED8B" w:rsidR="00980E74" w:rsidRPr="00980E74" w:rsidRDefault="00980E74" w:rsidP="00980E74">
            <w:pPr>
              <w:rPr>
                <w:rFonts w:eastAsiaTheme="minorHAnsi"/>
                <w:szCs w:val="21"/>
              </w:rPr>
            </w:pPr>
            <w:r w:rsidRPr="00980E74">
              <w:rPr>
                <w:rFonts w:eastAsiaTheme="minorHAnsi" w:cs="Arial" w:hint="eastAsia"/>
                <w:color w:val="000000" w:themeColor="text1"/>
                <w:kern w:val="24"/>
                <w:szCs w:val="21"/>
              </w:rPr>
              <w:t>（教）小中学校課</w:t>
            </w:r>
          </w:p>
        </w:tc>
      </w:tr>
    </w:tbl>
    <w:p w14:paraId="5A94E24E" w14:textId="56B8880A" w:rsidR="00571832" w:rsidRDefault="00571832" w:rsidP="00571832"/>
    <w:tbl>
      <w:tblPr>
        <w:tblStyle w:val="a5"/>
        <w:tblW w:w="0" w:type="auto"/>
        <w:tblLook w:val="04A0" w:firstRow="1" w:lastRow="0" w:firstColumn="1" w:lastColumn="0" w:noHBand="0" w:noVBand="1"/>
      </w:tblPr>
      <w:tblGrid>
        <w:gridCol w:w="1075"/>
        <w:gridCol w:w="720"/>
        <w:gridCol w:w="2880"/>
        <w:gridCol w:w="3780"/>
        <w:gridCol w:w="1173"/>
      </w:tblGrid>
      <w:tr w:rsidR="00571832" w14:paraId="2949AA05" w14:textId="77777777" w:rsidTr="007E736B">
        <w:tc>
          <w:tcPr>
            <w:tcW w:w="1075" w:type="dxa"/>
          </w:tcPr>
          <w:p w14:paraId="5C462B95" w14:textId="77777777" w:rsidR="00571832" w:rsidRDefault="00571832" w:rsidP="007E736B">
            <w:pPr>
              <w:jc w:val="center"/>
            </w:pPr>
            <w:r>
              <w:rPr>
                <w:rFonts w:hint="eastAsia"/>
              </w:rPr>
              <w:t>取組項目番号</w:t>
            </w:r>
          </w:p>
        </w:tc>
        <w:tc>
          <w:tcPr>
            <w:tcW w:w="720" w:type="dxa"/>
          </w:tcPr>
          <w:p w14:paraId="0B02EB9E" w14:textId="77777777" w:rsidR="00571832" w:rsidRDefault="00571832" w:rsidP="007E736B">
            <w:pPr>
              <w:jc w:val="center"/>
            </w:pPr>
            <w:r>
              <w:rPr>
                <w:rFonts w:hint="eastAsia"/>
              </w:rPr>
              <w:t>事業番号</w:t>
            </w:r>
          </w:p>
        </w:tc>
        <w:tc>
          <w:tcPr>
            <w:tcW w:w="2880" w:type="dxa"/>
          </w:tcPr>
          <w:p w14:paraId="0A15D143" w14:textId="77777777" w:rsidR="00571832" w:rsidRDefault="00571832" w:rsidP="007E736B">
            <w:pPr>
              <w:jc w:val="center"/>
            </w:pPr>
            <w:r>
              <w:rPr>
                <w:rFonts w:hint="eastAsia"/>
              </w:rPr>
              <w:t>事業名</w:t>
            </w:r>
          </w:p>
        </w:tc>
        <w:tc>
          <w:tcPr>
            <w:tcW w:w="3780" w:type="dxa"/>
          </w:tcPr>
          <w:p w14:paraId="0209A80C" w14:textId="77777777" w:rsidR="00571832" w:rsidRDefault="00571832" w:rsidP="007E736B">
            <w:pPr>
              <w:jc w:val="center"/>
            </w:pPr>
            <w:r>
              <w:rPr>
                <w:rFonts w:hint="eastAsia"/>
              </w:rPr>
              <w:t>事業概要</w:t>
            </w:r>
          </w:p>
        </w:tc>
        <w:tc>
          <w:tcPr>
            <w:tcW w:w="1173" w:type="dxa"/>
          </w:tcPr>
          <w:p w14:paraId="47808A62" w14:textId="77777777" w:rsidR="00571832" w:rsidRDefault="00571832" w:rsidP="007E736B">
            <w:pPr>
              <w:jc w:val="center"/>
            </w:pPr>
            <w:r>
              <w:rPr>
                <w:rFonts w:hint="eastAsia"/>
              </w:rPr>
              <w:t>所管部署</w:t>
            </w:r>
          </w:p>
        </w:tc>
      </w:tr>
      <w:tr w:rsidR="00310464" w14:paraId="5D1D8F9F" w14:textId="77777777" w:rsidTr="00EA430F">
        <w:tc>
          <w:tcPr>
            <w:tcW w:w="9628" w:type="dxa"/>
            <w:gridSpan w:val="5"/>
          </w:tcPr>
          <w:p w14:paraId="7B8FF7AD" w14:textId="5EBE45C0" w:rsidR="00310464" w:rsidRDefault="00310464" w:rsidP="007E736B">
            <w:r>
              <w:rPr>
                <w:rFonts w:hint="eastAsia"/>
              </w:rPr>
              <w:t>基本方向２　子どもが成長できる社会</w:t>
            </w:r>
          </w:p>
        </w:tc>
      </w:tr>
      <w:tr w:rsidR="00310464" w14:paraId="12FD9212" w14:textId="77777777" w:rsidTr="00CD6671">
        <w:tc>
          <w:tcPr>
            <w:tcW w:w="9628" w:type="dxa"/>
            <w:gridSpan w:val="5"/>
          </w:tcPr>
          <w:p w14:paraId="3377B8E9" w14:textId="65D66A10" w:rsidR="00310464" w:rsidRDefault="00310464" w:rsidP="00310464">
            <w:r>
              <w:rPr>
                <w:rFonts w:hint="eastAsia"/>
              </w:rPr>
              <w:t>７　公私を問わない自由な学校選択の機会の保障</w:t>
            </w:r>
          </w:p>
        </w:tc>
      </w:tr>
      <w:tr w:rsidR="0002632B" w14:paraId="5DE3BAF5" w14:textId="77777777" w:rsidTr="0002632B">
        <w:tc>
          <w:tcPr>
            <w:tcW w:w="1075" w:type="dxa"/>
            <w:vMerge w:val="restart"/>
            <w:tcBorders>
              <w:top w:val="single" w:sz="8" w:space="0" w:color="000000"/>
              <w:left w:val="single" w:sz="8" w:space="0" w:color="000000"/>
              <w:right w:val="single" w:sz="8" w:space="0" w:color="000000"/>
            </w:tcBorders>
            <w:shd w:val="clear" w:color="auto" w:fill="auto"/>
          </w:tcPr>
          <w:p w14:paraId="24D984B2" w14:textId="6B28BAB0" w:rsidR="0002632B" w:rsidRPr="0002632B" w:rsidRDefault="0002632B" w:rsidP="0002632B">
            <w:pPr>
              <w:pStyle w:val="Web"/>
              <w:spacing w:before="0" w:beforeAutospacing="0" w:after="0" w:afterAutospacing="0"/>
              <w:rPr>
                <w:rFonts w:asciiTheme="minorHAnsi" w:eastAsiaTheme="minorHAnsi" w:hAnsiTheme="minorHAnsi" w:cs="Arial"/>
                <w:sz w:val="21"/>
                <w:szCs w:val="21"/>
              </w:rPr>
            </w:pPr>
            <w:r w:rsidRPr="0002632B">
              <w:rPr>
                <w:rFonts w:asciiTheme="minorHAnsi" w:eastAsiaTheme="minorHAnsi" w:hAnsiTheme="minorHAnsi" w:cs="Arial" w:hint="eastAsia"/>
                <w:color w:val="000000" w:themeColor="text1"/>
                <w:kern w:val="24"/>
                <w:sz w:val="21"/>
                <w:szCs w:val="21"/>
              </w:rPr>
              <w:t>（１）高校・大阪公立大学等の授業料等完全無償化</w:t>
            </w: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47C4776E" w14:textId="1F3DF381" w:rsidR="0002632B" w:rsidRPr="0002632B" w:rsidRDefault="0002632B" w:rsidP="0002632B">
            <w:pPr>
              <w:rPr>
                <w:rFonts w:eastAsiaTheme="minorHAnsi"/>
                <w:szCs w:val="21"/>
              </w:rPr>
            </w:pPr>
            <w:r w:rsidRPr="0002632B">
              <w:rPr>
                <w:rFonts w:eastAsiaTheme="minorHAnsi" w:cs="Arial" w:hint="eastAsia"/>
                <w:color w:val="000000" w:themeColor="text1"/>
                <w:kern w:val="24"/>
                <w:szCs w:val="21"/>
              </w:rPr>
              <w:t>１</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57269DD6" w14:textId="148EEEC5" w:rsidR="0002632B" w:rsidRPr="0002632B" w:rsidRDefault="0002632B" w:rsidP="0002632B">
            <w:pPr>
              <w:pStyle w:val="Web"/>
              <w:spacing w:before="0" w:beforeAutospacing="0" w:after="0" w:afterAutospacing="0"/>
              <w:rPr>
                <w:rFonts w:asciiTheme="minorHAnsi" w:eastAsiaTheme="minorHAnsi" w:hAnsiTheme="minorHAnsi" w:cs="Arial"/>
                <w:sz w:val="21"/>
                <w:szCs w:val="21"/>
              </w:rPr>
            </w:pPr>
            <w:r w:rsidRPr="0002632B">
              <w:rPr>
                <w:rFonts w:asciiTheme="minorHAnsi" w:eastAsiaTheme="minorHAnsi" w:hAnsiTheme="minorHAnsi" w:cs="Arial" w:hint="eastAsia"/>
                <w:color w:val="000000" w:themeColor="text1"/>
                <w:kern w:val="24"/>
                <w:sz w:val="21"/>
                <w:szCs w:val="21"/>
                <w:lang w:eastAsia="zh-TW"/>
              </w:rPr>
              <w:t>高等学校等授業料支援補助事業（</w:t>
            </w:r>
            <w:r w:rsidRPr="0002632B">
              <w:rPr>
                <w:rFonts w:asciiTheme="minorHAnsi" w:eastAsiaTheme="minorHAnsi" w:hAnsiTheme="minorHAnsi" w:cs="Arial" w:hint="eastAsia"/>
                <w:color w:val="000000" w:themeColor="text1"/>
                <w:kern w:val="24"/>
                <w:sz w:val="21"/>
                <w:szCs w:val="21"/>
              </w:rPr>
              <w:t>完全</w:t>
            </w:r>
            <w:r w:rsidRPr="0002632B">
              <w:rPr>
                <w:rFonts w:asciiTheme="minorHAnsi" w:eastAsiaTheme="minorHAnsi" w:hAnsiTheme="minorHAnsi" w:cs="Arial" w:hint="eastAsia"/>
                <w:color w:val="000000" w:themeColor="text1"/>
                <w:kern w:val="24"/>
                <w:sz w:val="21"/>
                <w:szCs w:val="21"/>
                <w:lang w:eastAsia="zh-TW"/>
              </w:rPr>
              <w:t>無償化）</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0C0CF850" w14:textId="77777777" w:rsidR="0002632B" w:rsidRPr="0002632B" w:rsidRDefault="0002632B" w:rsidP="0002632B">
            <w:pPr>
              <w:pStyle w:val="Web"/>
              <w:spacing w:before="0" w:beforeAutospacing="0" w:after="0" w:afterAutospacing="0"/>
              <w:rPr>
                <w:rFonts w:asciiTheme="minorHAnsi" w:eastAsiaTheme="minorHAnsi" w:hAnsiTheme="minorHAnsi" w:cs="Arial"/>
                <w:sz w:val="21"/>
                <w:szCs w:val="21"/>
              </w:rPr>
            </w:pPr>
            <w:r w:rsidRPr="0002632B">
              <w:rPr>
                <w:rFonts w:asciiTheme="minorHAnsi" w:eastAsiaTheme="minorHAnsi" w:hAnsiTheme="minorHAnsi" w:cs="Arial" w:hint="eastAsia"/>
                <w:color w:val="000000" w:themeColor="text1"/>
                <w:kern w:val="24"/>
                <w:sz w:val="21"/>
                <w:szCs w:val="21"/>
              </w:rPr>
              <w:t xml:space="preserve">　生徒・保護者が公私を問わず自由に学校選択できるように、国の「高等学校等就学支援金」と併せて「</w:t>
            </w:r>
            <w:r w:rsidRPr="0002632B">
              <w:rPr>
                <w:rFonts w:asciiTheme="minorHAnsi" w:eastAsiaTheme="minorHAnsi" w:hAnsiTheme="minorHAnsi" w:cs="Arial" w:hint="eastAsia"/>
                <w:color w:val="000000" w:themeColor="text1"/>
                <w:kern w:val="24"/>
                <w:sz w:val="21"/>
                <w:szCs w:val="21"/>
                <w:lang w:eastAsia="zh-CN"/>
              </w:rPr>
              <w:t>国公立高等学校等授業料支援金</w:t>
            </w:r>
            <w:r w:rsidRPr="0002632B">
              <w:rPr>
                <w:rFonts w:asciiTheme="minorHAnsi" w:eastAsiaTheme="minorHAnsi" w:hAnsiTheme="minorHAnsi" w:cs="Arial" w:hint="eastAsia"/>
                <w:color w:val="000000" w:themeColor="text1"/>
                <w:kern w:val="24"/>
                <w:sz w:val="21"/>
                <w:szCs w:val="21"/>
              </w:rPr>
              <w:t>」又は「私立高等学校等授業料支援補助金」を交付し、令和８年度に全学年</w:t>
            </w:r>
            <w:r w:rsidRPr="0002632B">
              <w:rPr>
                <w:rFonts w:asciiTheme="minorHAnsi" w:eastAsiaTheme="minorHAnsi" w:hAnsiTheme="minorHAnsi" w:cs="Arial" w:hint="eastAsia"/>
                <w:color w:val="000000" w:themeColor="text1"/>
                <w:kern w:val="24"/>
                <w:sz w:val="21"/>
                <w:szCs w:val="21"/>
              </w:rPr>
              <w:lastRenderedPageBreak/>
              <w:t xml:space="preserve">で高等学校等の授業料の完全無償化を実施します。 </w:t>
            </w:r>
          </w:p>
          <w:p w14:paraId="7F8203A3" w14:textId="689ECAEF" w:rsidR="0002632B" w:rsidRPr="0002632B" w:rsidRDefault="0002632B" w:rsidP="0002632B">
            <w:pPr>
              <w:rPr>
                <w:rFonts w:eastAsiaTheme="minorHAnsi"/>
                <w:szCs w:val="21"/>
              </w:rPr>
            </w:pPr>
            <w:r w:rsidRPr="0002632B">
              <w:rPr>
                <w:rFonts w:eastAsiaTheme="minorHAnsi" w:cs="Arial" w:hint="eastAsia"/>
                <w:color w:val="000000" w:themeColor="text1"/>
                <w:kern w:val="24"/>
                <w:szCs w:val="21"/>
              </w:rPr>
              <w:t>※令和６年度から段階的に所得制限を撤廃</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39D28FCF" w14:textId="7D5661CC" w:rsidR="0002632B" w:rsidRPr="0002632B" w:rsidRDefault="0002632B" w:rsidP="0002632B">
            <w:pPr>
              <w:pStyle w:val="Web"/>
              <w:spacing w:before="0" w:beforeAutospacing="0" w:after="0" w:afterAutospacing="0"/>
              <w:rPr>
                <w:rFonts w:asciiTheme="minorHAnsi" w:eastAsiaTheme="minorHAnsi" w:hAnsiTheme="minorHAnsi" w:cs="Arial"/>
                <w:sz w:val="21"/>
                <w:szCs w:val="21"/>
              </w:rPr>
            </w:pPr>
            <w:r w:rsidRPr="0002632B">
              <w:rPr>
                <w:rFonts w:asciiTheme="minorHAnsi" w:eastAsiaTheme="minorHAnsi" w:hAnsiTheme="minorHAnsi" w:cs="Arial" w:hint="eastAsia"/>
                <w:color w:val="000000" w:themeColor="text1"/>
                <w:kern w:val="24"/>
                <w:sz w:val="21"/>
                <w:szCs w:val="21"/>
              </w:rPr>
              <w:lastRenderedPageBreak/>
              <w:t>（教）施設財務課、私学課</w:t>
            </w:r>
          </w:p>
        </w:tc>
      </w:tr>
      <w:tr w:rsidR="0002632B" w14:paraId="73F57BA6" w14:textId="77777777" w:rsidTr="0002632B">
        <w:tc>
          <w:tcPr>
            <w:tcW w:w="1075" w:type="dxa"/>
            <w:vMerge/>
            <w:tcBorders>
              <w:left w:val="single" w:sz="8" w:space="0" w:color="000000"/>
              <w:right w:val="single" w:sz="8" w:space="0" w:color="000000"/>
            </w:tcBorders>
          </w:tcPr>
          <w:p w14:paraId="04884324" w14:textId="77777777" w:rsidR="0002632B" w:rsidRPr="0002632B" w:rsidRDefault="0002632B" w:rsidP="0002632B">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7A847266" w14:textId="0700792C" w:rsidR="0002632B" w:rsidRPr="0002632B" w:rsidRDefault="0002632B" w:rsidP="0002632B">
            <w:pPr>
              <w:rPr>
                <w:rFonts w:eastAsiaTheme="minorHAnsi"/>
                <w:szCs w:val="21"/>
              </w:rPr>
            </w:pPr>
            <w:r w:rsidRPr="0002632B">
              <w:rPr>
                <w:rFonts w:eastAsiaTheme="minorHAnsi" w:cs="Arial" w:hint="eastAsia"/>
                <w:color w:val="000000" w:themeColor="text1"/>
                <w:kern w:val="24"/>
                <w:szCs w:val="21"/>
              </w:rPr>
              <w:t>２</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4625A758" w14:textId="75F2D0F5" w:rsidR="0002632B" w:rsidRPr="0002632B" w:rsidRDefault="0002632B" w:rsidP="0002632B">
            <w:pPr>
              <w:pStyle w:val="Web"/>
              <w:spacing w:before="0" w:beforeAutospacing="0" w:after="0" w:afterAutospacing="0"/>
              <w:rPr>
                <w:rFonts w:asciiTheme="minorHAnsi" w:eastAsiaTheme="minorHAnsi" w:hAnsiTheme="minorHAnsi" w:cs="Arial"/>
                <w:sz w:val="21"/>
                <w:szCs w:val="21"/>
              </w:rPr>
            </w:pPr>
            <w:r w:rsidRPr="0002632B">
              <w:rPr>
                <w:rFonts w:asciiTheme="minorHAnsi" w:eastAsiaTheme="minorHAnsi" w:hAnsiTheme="minorHAnsi" w:cs="Arial" w:hint="eastAsia"/>
                <w:color w:val="000000" w:themeColor="text1"/>
                <w:kern w:val="24"/>
                <w:sz w:val="21"/>
                <w:szCs w:val="21"/>
              </w:rPr>
              <w:t>大阪公立大学等授業料等支援事業（完全無償化）</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026D9774" w14:textId="3260DB2B" w:rsidR="0002632B" w:rsidRPr="0002632B" w:rsidRDefault="0002632B" w:rsidP="0002632B">
            <w:pPr>
              <w:pStyle w:val="Web"/>
              <w:spacing w:before="0" w:beforeAutospacing="0" w:after="0" w:afterAutospacing="0"/>
              <w:rPr>
                <w:rFonts w:asciiTheme="minorHAnsi" w:eastAsiaTheme="minorHAnsi" w:hAnsiTheme="minorHAnsi" w:cs="Arial"/>
                <w:sz w:val="21"/>
                <w:szCs w:val="21"/>
              </w:rPr>
            </w:pPr>
            <w:r w:rsidRPr="0002632B">
              <w:rPr>
                <w:rFonts w:asciiTheme="minorHAnsi" w:eastAsiaTheme="minorHAnsi" w:hAnsiTheme="minorHAnsi" w:cs="Arial" w:hint="eastAsia"/>
                <w:color w:val="000000" w:themeColor="text1"/>
                <w:kern w:val="24"/>
                <w:sz w:val="21"/>
                <w:szCs w:val="21"/>
              </w:rPr>
              <w:t xml:space="preserve">　親の経済事情や家庭の個別事情によって、大阪の子どもたちが進学をあきらめることなくチャレンジできるよう、大阪で子育てをしている世帯への支援として、国の高等教育の修学支援新制度に大阪府独自の制度を加え、大阪公立大学等の授業料等の支援を令和２年度から実施しています。</w:t>
            </w:r>
          </w:p>
          <w:p w14:paraId="2D91B136" w14:textId="48C4D357" w:rsidR="0002632B" w:rsidRPr="0002632B" w:rsidRDefault="0002632B" w:rsidP="0002632B">
            <w:pPr>
              <w:pStyle w:val="Web"/>
              <w:spacing w:before="0" w:beforeAutospacing="0" w:after="0" w:afterAutospacing="0"/>
              <w:rPr>
                <w:rFonts w:asciiTheme="minorHAnsi" w:eastAsiaTheme="minorHAnsi" w:hAnsiTheme="minorHAnsi" w:cs="Arial"/>
                <w:sz w:val="21"/>
                <w:szCs w:val="21"/>
              </w:rPr>
            </w:pPr>
            <w:r w:rsidRPr="0002632B">
              <w:rPr>
                <w:rFonts w:asciiTheme="minorHAnsi" w:eastAsiaTheme="minorHAnsi" w:hAnsiTheme="minorHAnsi" w:cs="Arial" w:hint="eastAsia"/>
                <w:color w:val="000000" w:themeColor="text1"/>
                <w:kern w:val="24"/>
                <w:sz w:val="21"/>
                <w:szCs w:val="21"/>
              </w:rPr>
              <w:t xml:space="preserve">　また、令和６年度から段階的に所得制限を撤廃し、令和８年度に全学年で授業料等の完全無償化をめざします。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49484114" w14:textId="7D4C771D" w:rsidR="0002632B" w:rsidRPr="0002632B" w:rsidRDefault="0002632B" w:rsidP="0002632B">
            <w:pPr>
              <w:rPr>
                <w:rFonts w:eastAsiaTheme="minorHAnsi"/>
                <w:szCs w:val="21"/>
              </w:rPr>
            </w:pPr>
            <w:r w:rsidRPr="0002632B">
              <w:rPr>
                <w:rFonts w:eastAsiaTheme="minorHAnsi" w:cs="Arial" w:hint="eastAsia"/>
                <w:color w:val="000000" w:themeColor="text1"/>
                <w:kern w:val="24"/>
                <w:szCs w:val="21"/>
              </w:rPr>
              <w:t>（副）</w:t>
            </w:r>
          </w:p>
        </w:tc>
      </w:tr>
      <w:tr w:rsidR="0002632B" w14:paraId="62CAEC2E" w14:textId="77777777" w:rsidTr="0002632B">
        <w:tc>
          <w:tcPr>
            <w:tcW w:w="1075" w:type="dxa"/>
            <w:vMerge/>
            <w:tcBorders>
              <w:left w:val="single" w:sz="8" w:space="0" w:color="000000"/>
              <w:bottom w:val="single" w:sz="8" w:space="0" w:color="000000"/>
              <w:right w:val="single" w:sz="8" w:space="0" w:color="000000"/>
            </w:tcBorders>
          </w:tcPr>
          <w:p w14:paraId="2B9571E9" w14:textId="77777777" w:rsidR="0002632B" w:rsidRPr="0002632B" w:rsidRDefault="0002632B" w:rsidP="0002632B">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1F3FD2FC" w14:textId="798285F3" w:rsidR="0002632B" w:rsidRPr="0002632B" w:rsidRDefault="0002632B" w:rsidP="0002632B">
            <w:pPr>
              <w:rPr>
                <w:rFonts w:eastAsiaTheme="minorHAnsi"/>
                <w:szCs w:val="21"/>
              </w:rPr>
            </w:pPr>
            <w:r w:rsidRPr="0002632B">
              <w:rPr>
                <w:rFonts w:eastAsiaTheme="minorHAnsi" w:cs="Arial" w:hint="eastAsia"/>
                <w:color w:val="000000" w:themeColor="text1"/>
                <w:kern w:val="24"/>
                <w:szCs w:val="21"/>
              </w:rPr>
              <w:t>３</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6E8DD121" w14:textId="1F59A335" w:rsidR="0002632B" w:rsidRPr="0002632B" w:rsidRDefault="0002632B" w:rsidP="0002632B">
            <w:pPr>
              <w:rPr>
                <w:rFonts w:eastAsiaTheme="minorHAnsi"/>
                <w:szCs w:val="21"/>
              </w:rPr>
            </w:pPr>
            <w:r w:rsidRPr="0002632B">
              <w:rPr>
                <w:rFonts w:eastAsiaTheme="minorHAnsi" w:cs="Arial" w:hint="eastAsia"/>
                <w:color w:val="000000" w:themeColor="text1"/>
                <w:kern w:val="24"/>
                <w:szCs w:val="21"/>
                <w:lang w:eastAsia="zh-TW"/>
              </w:rPr>
              <w:t>大阪公立大学工業高等専門学校授業料支援補助事業</w:t>
            </w:r>
            <w:r w:rsidRPr="0002632B">
              <w:rPr>
                <w:rFonts w:eastAsiaTheme="minorHAnsi" w:cs="Arial" w:hint="eastAsia"/>
                <w:color w:val="000000" w:themeColor="text1"/>
                <w:kern w:val="24"/>
                <w:szCs w:val="21"/>
              </w:rPr>
              <w:t>（完全無償化）</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1977E533" w14:textId="2D95E5E9" w:rsidR="0002632B" w:rsidRPr="0002632B" w:rsidRDefault="0002632B" w:rsidP="0002632B">
            <w:pPr>
              <w:pStyle w:val="Web"/>
              <w:spacing w:before="0" w:beforeAutospacing="0" w:after="0" w:afterAutospacing="0"/>
              <w:rPr>
                <w:rFonts w:asciiTheme="minorHAnsi" w:eastAsiaTheme="minorHAnsi" w:hAnsiTheme="minorHAnsi" w:cs="Arial"/>
                <w:sz w:val="21"/>
                <w:szCs w:val="21"/>
              </w:rPr>
            </w:pPr>
            <w:r w:rsidRPr="0002632B">
              <w:rPr>
                <w:rFonts w:asciiTheme="minorHAnsi" w:eastAsiaTheme="minorHAnsi" w:hAnsiTheme="minorHAnsi" w:cs="Arial" w:hint="eastAsia"/>
                <w:color w:val="000000" w:themeColor="text1"/>
                <w:kern w:val="24"/>
                <w:sz w:val="21"/>
                <w:szCs w:val="21"/>
              </w:rPr>
              <w:t xml:space="preserve">　大阪の全ての子どもたちを対象に、所得や世帯の子どもの人数に制限なく自らの可能性を追求できる社会の実現と子育て世帯の教育費負担を軽減し、子育てしやすいまち・大阪の実現に向けて、国の就学支援金制度に大阪府独自の制度を加え、大阪公立大学工業高等専門学校の授業料の完全無償化を実施します。</w:t>
            </w:r>
          </w:p>
          <w:p w14:paraId="519CD90C" w14:textId="27A097C4" w:rsidR="0002632B" w:rsidRPr="0002632B" w:rsidRDefault="0002632B" w:rsidP="0002632B">
            <w:pPr>
              <w:rPr>
                <w:rFonts w:eastAsiaTheme="minorHAnsi"/>
                <w:szCs w:val="21"/>
              </w:rPr>
            </w:pPr>
            <w:r w:rsidRPr="0002632B">
              <w:rPr>
                <w:rFonts w:eastAsiaTheme="minorHAnsi" w:cs="Arial" w:hint="eastAsia"/>
                <w:color w:val="000000" w:themeColor="text1"/>
                <w:kern w:val="24"/>
                <w:szCs w:val="21"/>
              </w:rPr>
              <w:t xml:space="preserve">　令和６年度から段階的に所得制限を撤廃し、令和８年度に全学年で授業料の完全無償化をめざします。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093F7728" w14:textId="56EB038F" w:rsidR="0002632B" w:rsidRPr="0002632B" w:rsidRDefault="0002632B" w:rsidP="0002632B">
            <w:pPr>
              <w:rPr>
                <w:rFonts w:eastAsiaTheme="minorHAnsi"/>
                <w:szCs w:val="21"/>
              </w:rPr>
            </w:pPr>
            <w:r w:rsidRPr="0002632B">
              <w:rPr>
                <w:rFonts w:eastAsiaTheme="minorHAnsi" w:cs="Arial" w:hint="eastAsia"/>
                <w:color w:val="000000" w:themeColor="text1"/>
                <w:kern w:val="24"/>
                <w:szCs w:val="21"/>
              </w:rPr>
              <w:t>（</w:t>
            </w:r>
            <w:r w:rsidRPr="0002632B">
              <w:rPr>
                <w:rFonts w:eastAsiaTheme="minorHAnsi" w:cs="Arial" w:hint="eastAsia"/>
                <w:color w:val="000000" w:themeColor="text1"/>
                <w:kern w:val="24"/>
                <w:szCs w:val="21"/>
                <w:lang w:eastAsia="zh-TW"/>
              </w:rPr>
              <w:t>副</w:t>
            </w:r>
            <w:r w:rsidRPr="0002632B">
              <w:rPr>
                <w:rFonts w:eastAsiaTheme="minorHAnsi" w:cs="Arial" w:hint="eastAsia"/>
                <w:color w:val="000000" w:themeColor="text1"/>
                <w:kern w:val="24"/>
                <w:szCs w:val="21"/>
              </w:rPr>
              <w:t>）</w:t>
            </w:r>
          </w:p>
        </w:tc>
      </w:tr>
    </w:tbl>
    <w:p w14:paraId="0047C466" w14:textId="1DD398D3" w:rsidR="00571832" w:rsidRDefault="00571832" w:rsidP="00571832"/>
    <w:tbl>
      <w:tblPr>
        <w:tblStyle w:val="a5"/>
        <w:tblW w:w="0" w:type="auto"/>
        <w:tblLook w:val="04A0" w:firstRow="1" w:lastRow="0" w:firstColumn="1" w:lastColumn="0" w:noHBand="0" w:noVBand="1"/>
      </w:tblPr>
      <w:tblGrid>
        <w:gridCol w:w="1075"/>
        <w:gridCol w:w="720"/>
        <w:gridCol w:w="2880"/>
        <w:gridCol w:w="3780"/>
        <w:gridCol w:w="1173"/>
      </w:tblGrid>
      <w:tr w:rsidR="00571832" w14:paraId="4D9E0CCC" w14:textId="77777777" w:rsidTr="007E736B">
        <w:tc>
          <w:tcPr>
            <w:tcW w:w="1075" w:type="dxa"/>
          </w:tcPr>
          <w:p w14:paraId="19ABFA69" w14:textId="77777777" w:rsidR="00571832" w:rsidRDefault="00571832" w:rsidP="007E736B">
            <w:pPr>
              <w:jc w:val="center"/>
            </w:pPr>
            <w:r>
              <w:rPr>
                <w:rFonts w:hint="eastAsia"/>
              </w:rPr>
              <w:t>取組項目番号</w:t>
            </w:r>
          </w:p>
        </w:tc>
        <w:tc>
          <w:tcPr>
            <w:tcW w:w="720" w:type="dxa"/>
          </w:tcPr>
          <w:p w14:paraId="75B25A45" w14:textId="77777777" w:rsidR="00571832" w:rsidRDefault="00571832" w:rsidP="007E736B">
            <w:pPr>
              <w:jc w:val="center"/>
            </w:pPr>
            <w:r>
              <w:rPr>
                <w:rFonts w:hint="eastAsia"/>
              </w:rPr>
              <w:t>事業番号</w:t>
            </w:r>
          </w:p>
        </w:tc>
        <w:tc>
          <w:tcPr>
            <w:tcW w:w="2880" w:type="dxa"/>
          </w:tcPr>
          <w:p w14:paraId="563DF7E2" w14:textId="77777777" w:rsidR="00571832" w:rsidRDefault="00571832" w:rsidP="007E736B">
            <w:pPr>
              <w:jc w:val="center"/>
            </w:pPr>
            <w:r>
              <w:rPr>
                <w:rFonts w:hint="eastAsia"/>
              </w:rPr>
              <w:t>事業名</w:t>
            </w:r>
          </w:p>
        </w:tc>
        <w:tc>
          <w:tcPr>
            <w:tcW w:w="3780" w:type="dxa"/>
          </w:tcPr>
          <w:p w14:paraId="225B8BD2" w14:textId="77777777" w:rsidR="00571832" w:rsidRDefault="00571832" w:rsidP="007E736B">
            <w:pPr>
              <w:jc w:val="center"/>
            </w:pPr>
            <w:r>
              <w:rPr>
                <w:rFonts w:hint="eastAsia"/>
              </w:rPr>
              <w:t>事業概要</w:t>
            </w:r>
          </w:p>
        </w:tc>
        <w:tc>
          <w:tcPr>
            <w:tcW w:w="1173" w:type="dxa"/>
          </w:tcPr>
          <w:p w14:paraId="2D0FAE4A" w14:textId="77777777" w:rsidR="00571832" w:rsidRDefault="00571832" w:rsidP="007E736B">
            <w:pPr>
              <w:jc w:val="center"/>
            </w:pPr>
            <w:r>
              <w:rPr>
                <w:rFonts w:hint="eastAsia"/>
              </w:rPr>
              <w:t>所管部署</w:t>
            </w:r>
          </w:p>
        </w:tc>
      </w:tr>
      <w:tr w:rsidR="00310464" w14:paraId="4C593EA7" w14:textId="77777777" w:rsidTr="00C62336">
        <w:tc>
          <w:tcPr>
            <w:tcW w:w="9628" w:type="dxa"/>
            <w:gridSpan w:val="5"/>
          </w:tcPr>
          <w:p w14:paraId="4DC2FC63" w14:textId="4486B456" w:rsidR="00310464" w:rsidRDefault="00310464" w:rsidP="007E736B">
            <w:r>
              <w:rPr>
                <w:rFonts w:hint="eastAsia"/>
              </w:rPr>
              <w:t>基本方向２　子どもが成長できる社会</w:t>
            </w:r>
          </w:p>
        </w:tc>
      </w:tr>
      <w:tr w:rsidR="00310464" w14:paraId="203EA51B" w14:textId="77777777" w:rsidTr="009E1B5E">
        <w:tc>
          <w:tcPr>
            <w:tcW w:w="9628" w:type="dxa"/>
            <w:gridSpan w:val="5"/>
          </w:tcPr>
          <w:p w14:paraId="4715893C" w14:textId="62B6E2B8" w:rsidR="00310464" w:rsidRDefault="00310464" w:rsidP="00310464">
            <w:r>
              <w:rPr>
                <w:rFonts w:hint="eastAsia"/>
              </w:rPr>
              <w:t>８　地域の教育コミュニティづくりの推進</w:t>
            </w:r>
          </w:p>
        </w:tc>
      </w:tr>
      <w:tr w:rsidR="0002632B" w14:paraId="4A0C959E" w14:textId="77777777" w:rsidTr="0002632B">
        <w:tc>
          <w:tcPr>
            <w:tcW w:w="1075" w:type="dxa"/>
            <w:tcBorders>
              <w:top w:val="single" w:sz="8" w:space="0" w:color="000000"/>
              <w:left w:val="single" w:sz="8" w:space="0" w:color="000000"/>
              <w:bottom w:val="single" w:sz="8" w:space="0" w:color="000000"/>
              <w:right w:val="single" w:sz="8" w:space="0" w:color="000000"/>
            </w:tcBorders>
            <w:shd w:val="clear" w:color="auto" w:fill="auto"/>
          </w:tcPr>
          <w:p w14:paraId="1E50BC46" w14:textId="6E2FA39A" w:rsidR="0002632B" w:rsidRPr="0002632B" w:rsidRDefault="0002632B" w:rsidP="0002632B">
            <w:pPr>
              <w:pStyle w:val="Web"/>
              <w:spacing w:before="0" w:beforeAutospacing="0" w:after="0" w:afterAutospacing="0"/>
              <w:rPr>
                <w:rFonts w:asciiTheme="minorHAnsi" w:eastAsiaTheme="minorHAnsi" w:hAnsiTheme="minorHAnsi" w:cs="Arial"/>
                <w:sz w:val="21"/>
                <w:szCs w:val="21"/>
              </w:rPr>
            </w:pPr>
            <w:r w:rsidRPr="0002632B">
              <w:rPr>
                <w:rFonts w:asciiTheme="minorHAnsi" w:eastAsiaTheme="minorHAnsi" w:hAnsiTheme="minorHAnsi" w:cs="Arial" w:hint="eastAsia"/>
                <w:color w:val="000000" w:themeColor="text1"/>
                <w:kern w:val="24"/>
                <w:sz w:val="21"/>
                <w:szCs w:val="21"/>
              </w:rPr>
              <w:t>（１）地域の教育コミュニティづくりの推進</w:t>
            </w: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1A539D80" w14:textId="720B9D8F" w:rsidR="0002632B" w:rsidRPr="0002632B" w:rsidRDefault="0002632B" w:rsidP="0002632B">
            <w:pPr>
              <w:rPr>
                <w:rFonts w:eastAsiaTheme="minorHAnsi"/>
                <w:szCs w:val="21"/>
              </w:rPr>
            </w:pPr>
            <w:r w:rsidRPr="0002632B">
              <w:rPr>
                <w:rFonts w:eastAsiaTheme="minorHAnsi" w:cs="Arial" w:hint="eastAsia"/>
                <w:color w:val="000000" w:themeColor="text1"/>
                <w:kern w:val="24"/>
                <w:szCs w:val="21"/>
              </w:rPr>
              <w:t>１</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14CE09B3" w14:textId="42A85D3A" w:rsidR="0002632B" w:rsidRPr="0002632B" w:rsidRDefault="0002632B" w:rsidP="0002632B">
            <w:pPr>
              <w:rPr>
                <w:rFonts w:eastAsiaTheme="minorHAnsi"/>
                <w:szCs w:val="21"/>
              </w:rPr>
            </w:pPr>
            <w:r w:rsidRPr="0002632B">
              <w:rPr>
                <w:rFonts w:eastAsiaTheme="minorHAnsi" w:cs="Arial" w:hint="eastAsia"/>
                <w:color w:val="000000" w:themeColor="text1"/>
                <w:kern w:val="24"/>
                <w:szCs w:val="21"/>
              </w:rPr>
              <w:t>教育コミュニティづくり推進事業</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3F56D578" w14:textId="500D51A9" w:rsidR="0002632B" w:rsidRPr="0002632B" w:rsidRDefault="0002632B" w:rsidP="0002632B">
            <w:pPr>
              <w:rPr>
                <w:rFonts w:eastAsiaTheme="minorHAnsi"/>
                <w:szCs w:val="21"/>
              </w:rPr>
            </w:pPr>
            <w:r w:rsidRPr="0002632B">
              <w:rPr>
                <w:rFonts w:eastAsiaTheme="minorHAnsi" w:cs="Arial" w:hint="eastAsia"/>
                <w:color w:val="000000" w:themeColor="text1"/>
                <w:kern w:val="24"/>
                <w:szCs w:val="21"/>
              </w:rPr>
              <w:t xml:space="preserve">　子どもたちの学びや成長を支えることができるよう、学校・家庭・地域が連携・協働して行う教育コミュニティづくりを進めます。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01483457" w14:textId="2A02A733" w:rsidR="0002632B" w:rsidRPr="0002632B" w:rsidRDefault="0002632B" w:rsidP="0002632B">
            <w:pPr>
              <w:rPr>
                <w:rFonts w:eastAsiaTheme="minorHAnsi"/>
                <w:szCs w:val="21"/>
              </w:rPr>
            </w:pPr>
            <w:r w:rsidRPr="0002632B">
              <w:rPr>
                <w:rFonts w:eastAsiaTheme="minorHAnsi" w:cs="Arial" w:hint="eastAsia"/>
                <w:color w:val="000000" w:themeColor="text1"/>
                <w:kern w:val="24"/>
                <w:szCs w:val="21"/>
              </w:rPr>
              <w:t>（</w:t>
            </w:r>
            <w:r w:rsidRPr="0002632B">
              <w:rPr>
                <w:rFonts w:eastAsiaTheme="minorHAnsi" w:cs="Arial" w:hint="eastAsia"/>
                <w:color w:val="000000" w:themeColor="text1"/>
                <w:kern w:val="24"/>
                <w:szCs w:val="21"/>
                <w:lang w:eastAsia="zh-TW"/>
              </w:rPr>
              <w:t>教</w:t>
            </w:r>
            <w:r w:rsidRPr="0002632B">
              <w:rPr>
                <w:rFonts w:eastAsiaTheme="minorHAnsi" w:cs="Arial" w:hint="eastAsia"/>
                <w:color w:val="000000" w:themeColor="text1"/>
                <w:kern w:val="24"/>
                <w:szCs w:val="21"/>
              </w:rPr>
              <w:t>）</w:t>
            </w:r>
            <w:r w:rsidRPr="0002632B">
              <w:rPr>
                <w:rFonts w:eastAsiaTheme="minorHAnsi" w:cs="Arial" w:hint="eastAsia"/>
                <w:color w:val="000000" w:themeColor="text1"/>
                <w:kern w:val="24"/>
                <w:szCs w:val="21"/>
                <w:lang w:eastAsia="zh-TW"/>
              </w:rPr>
              <w:t>地域教育振興課</w:t>
            </w:r>
          </w:p>
        </w:tc>
      </w:tr>
    </w:tbl>
    <w:p w14:paraId="599A90A5" w14:textId="0D89223C" w:rsidR="00571832" w:rsidRDefault="00571832" w:rsidP="00571832"/>
    <w:tbl>
      <w:tblPr>
        <w:tblStyle w:val="a5"/>
        <w:tblW w:w="0" w:type="auto"/>
        <w:tblLook w:val="04A0" w:firstRow="1" w:lastRow="0" w:firstColumn="1" w:lastColumn="0" w:noHBand="0" w:noVBand="1"/>
      </w:tblPr>
      <w:tblGrid>
        <w:gridCol w:w="1075"/>
        <w:gridCol w:w="720"/>
        <w:gridCol w:w="2880"/>
        <w:gridCol w:w="3780"/>
        <w:gridCol w:w="1173"/>
      </w:tblGrid>
      <w:tr w:rsidR="00571832" w14:paraId="70BCEC74" w14:textId="77777777" w:rsidTr="007E736B">
        <w:tc>
          <w:tcPr>
            <w:tcW w:w="1075" w:type="dxa"/>
          </w:tcPr>
          <w:p w14:paraId="6571E035" w14:textId="77777777" w:rsidR="00571832" w:rsidRDefault="00571832" w:rsidP="007E736B">
            <w:pPr>
              <w:jc w:val="center"/>
            </w:pPr>
            <w:r>
              <w:rPr>
                <w:rFonts w:hint="eastAsia"/>
              </w:rPr>
              <w:lastRenderedPageBreak/>
              <w:t>取組項目番号</w:t>
            </w:r>
          </w:p>
        </w:tc>
        <w:tc>
          <w:tcPr>
            <w:tcW w:w="720" w:type="dxa"/>
          </w:tcPr>
          <w:p w14:paraId="5CB32C24" w14:textId="77777777" w:rsidR="00571832" w:rsidRDefault="00571832" w:rsidP="007E736B">
            <w:pPr>
              <w:jc w:val="center"/>
            </w:pPr>
            <w:r>
              <w:rPr>
                <w:rFonts w:hint="eastAsia"/>
              </w:rPr>
              <w:t>事業番号</w:t>
            </w:r>
          </w:p>
        </w:tc>
        <w:tc>
          <w:tcPr>
            <w:tcW w:w="2880" w:type="dxa"/>
          </w:tcPr>
          <w:p w14:paraId="60B14794" w14:textId="77777777" w:rsidR="00571832" w:rsidRDefault="00571832" w:rsidP="007E736B">
            <w:pPr>
              <w:jc w:val="center"/>
            </w:pPr>
            <w:r>
              <w:rPr>
                <w:rFonts w:hint="eastAsia"/>
              </w:rPr>
              <w:t>事業名</w:t>
            </w:r>
          </w:p>
        </w:tc>
        <w:tc>
          <w:tcPr>
            <w:tcW w:w="3780" w:type="dxa"/>
          </w:tcPr>
          <w:p w14:paraId="0C13E531" w14:textId="77777777" w:rsidR="00571832" w:rsidRDefault="00571832" w:rsidP="007E736B">
            <w:pPr>
              <w:jc w:val="center"/>
            </w:pPr>
            <w:r>
              <w:rPr>
                <w:rFonts w:hint="eastAsia"/>
              </w:rPr>
              <w:t>事業概要</w:t>
            </w:r>
          </w:p>
        </w:tc>
        <w:tc>
          <w:tcPr>
            <w:tcW w:w="1173" w:type="dxa"/>
          </w:tcPr>
          <w:p w14:paraId="724C35E8" w14:textId="77777777" w:rsidR="00571832" w:rsidRDefault="00571832" w:rsidP="007E736B">
            <w:pPr>
              <w:jc w:val="center"/>
            </w:pPr>
            <w:r>
              <w:rPr>
                <w:rFonts w:hint="eastAsia"/>
              </w:rPr>
              <w:t>所管部署</w:t>
            </w:r>
          </w:p>
        </w:tc>
      </w:tr>
      <w:tr w:rsidR="00310464" w14:paraId="261DB80B" w14:textId="77777777" w:rsidTr="009D404F">
        <w:tc>
          <w:tcPr>
            <w:tcW w:w="9628" w:type="dxa"/>
            <w:gridSpan w:val="5"/>
          </w:tcPr>
          <w:p w14:paraId="572AF59F" w14:textId="59692DEB" w:rsidR="00310464" w:rsidRDefault="00310464" w:rsidP="007E736B">
            <w:r>
              <w:rPr>
                <w:rFonts w:hint="eastAsia"/>
              </w:rPr>
              <w:t>基本方向２　子どもが成長できる社会</w:t>
            </w:r>
          </w:p>
        </w:tc>
      </w:tr>
      <w:tr w:rsidR="00310464" w14:paraId="04CEC8C1" w14:textId="77777777" w:rsidTr="008125AB">
        <w:tc>
          <w:tcPr>
            <w:tcW w:w="9628" w:type="dxa"/>
            <w:gridSpan w:val="5"/>
          </w:tcPr>
          <w:p w14:paraId="5C109FC9" w14:textId="21FD5DAD" w:rsidR="00310464" w:rsidRDefault="00310464" w:rsidP="00310464">
            <w:r>
              <w:rPr>
                <w:rFonts w:hint="eastAsia"/>
              </w:rPr>
              <w:t>９　子どもの居場所づくり</w:t>
            </w:r>
          </w:p>
        </w:tc>
      </w:tr>
      <w:tr w:rsidR="0002632B" w14:paraId="0A857794" w14:textId="77777777" w:rsidTr="0002632B">
        <w:tc>
          <w:tcPr>
            <w:tcW w:w="1075" w:type="dxa"/>
            <w:vMerge w:val="restart"/>
            <w:tcBorders>
              <w:top w:val="single" w:sz="8" w:space="0" w:color="000000"/>
              <w:left w:val="single" w:sz="8" w:space="0" w:color="000000"/>
              <w:right w:val="single" w:sz="8" w:space="0" w:color="000000"/>
            </w:tcBorders>
            <w:shd w:val="clear" w:color="auto" w:fill="auto"/>
          </w:tcPr>
          <w:p w14:paraId="0BF8395B" w14:textId="1733FFF9" w:rsidR="0002632B" w:rsidRPr="0002632B" w:rsidRDefault="0002632B" w:rsidP="0002632B">
            <w:pPr>
              <w:pStyle w:val="Web"/>
              <w:spacing w:before="0" w:beforeAutospacing="0" w:after="0" w:afterAutospacing="0"/>
              <w:rPr>
                <w:rFonts w:asciiTheme="minorHAnsi" w:eastAsiaTheme="minorHAnsi" w:hAnsiTheme="minorHAnsi" w:cs="Arial"/>
                <w:sz w:val="21"/>
                <w:szCs w:val="21"/>
              </w:rPr>
            </w:pPr>
            <w:r w:rsidRPr="0002632B">
              <w:rPr>
                <w:rFonts w:asciiTheme="minorHAnsi" w:eastAsiaTheme="minorHAnsi" w:hAnsiTheme="minorHAnsi" w:cs="Arial" w:hint="eastAsia"/>
                <w:color w:val="000000" w:themeColor="text1"/>
                <w:kern w:val="24"/>
                <w:sz w:val="21"/>
                <w:szCs w:val="21"/>
              </w:rPr>
              <w:t>（１）子どもが健やかに過ごせる遊び場づくり</w:t>
            </w: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4CBD1619" w14:textId="1F9173E1" w:rsidR="0002632B" w:rsidRPr="0002632B" w:rsidRDefault="0002632B" w:rsidP="0002632B">
            <w:pPr>
              <w:rPr>
                <w:rFonts w:eastAsiaTheme="minorHAnsi"/>
                <w:szCs w:val="21"/>
              </w:rPr>
            </w:pPr>
            <w:r w:rsidRPr="0002632B">
              <w:rPr>
                <w:rFonts w:eastAsiaTheme="minorHAnsi" w:cs="Arial" w:hint="eastAsia"/>
                <w:color w:val="000000" w:themeColor="text1"/>
                <w:kern w:val="24"/>
                <w:szCs w:val="21"/>
              </w:rPr>
              <w:t>１</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0D05A636" w14:textId="2A174061" w:rsidR="0002632B" w:rsidRPr="0002632B" w:rsidRDefault="0002632B" w:rsidP="0002632B">
            <w:pPr>
              <w:rPr>
                <w:rFonts w:eastAsiaTheme="minorHAnsi"/>
                <w:szCs w:val="21"/>
              </w:rPr>
            </w:pPr>
            <w:r w:rsidRPr="0002632B">
              <w:rPr>
                <w:rFonts w:eastAsiaTheme="minorHAnsi" w:cs="Arial" w:hint="eastAsia"/>
                <w:color w:val="000000" w:themeColor="text1"/>
                <w:kern w:val="24"/>
                <w:szCs w:val="21"/>
              </w:rPr>
              <w:t>府営公園の整備・管理運営</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2CC61306" w14:textId="40EFB911" w:rsidR="0002632B" w:rsidRPr="0002632B" w:rsidRDefault="0002632B" w:rsidP="0002632B">
            <w:pPr>
              <w:pStyle w:val="Web"/>
              <w:spacing w:before="0" w:beforeAutospacing="0" w:after="0" w:afterAutospacing="0"/>
              <w:rPr>
                <w:rFonts w:asciiTheme="minorHAnsi" w:eastAsiaTheme="minorHAnsi" w:hAnsiTheme="minorHAnsi" w:cs="Arial"/>
                <w:sz w:val="21"/>
                <w:szCs w:val="21"/>
              </w:rPr>
            </w:pPr>
            <w:r w:rsidRPr="0002632B">
              <w:rPr>
                <w:rFonts w:asciiTheme="minorHAnsi" w:eastAsiaTheme="minorHAnsi" w:hAnsiTheme="minorHAnsi" w:cs="Arial" w:hint="eastAsia"/>
                <w:color w:val="000000" w:themeColor="text1"/>
                <w:kern w:val="24"/>
                <w:sz w:val="21"/>
                <w:szCs w:val="21"/>
              </w:rPr>
              <w:t xml:space="preserve">　子どもたちに遊びや運動、憩いの場等を提供するため、府営公園の整備・改修を進めるとともに、自然体験や環境学習のイベント等を開催します。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45D4A9DE" w14:textId="2E886500" w:rsidR="0002632B" w:rsidRPr="0002632B" w:rsidRDefault="0002632B" w:rsidP="0002632B">
            <w:pPr>
              <w:rPr>
                <w:rFonts w:eastAsiaTheme="minorHAnsi"/>
                <w:szCs w:val="21"/>
              </w:rPr>
            </w:pPr>
            <w:r w:rsidRPr="0002632B">
              <w:rPr>
                <w:rFonts w:eastAsiaTheme="minorHAnsi" w:cs="Arial" w:hint="eastAsia"/>
                <w:color w:val="000000" w:themeColor="text1"/>
                <w:kern w:val="24"/>
                <w:szCs w:val="21"/>
              </w:rPr>
              <w:t>（</w:t>
            </w:r>
            <w:r w:rsidRPr="0002632B">
              <w:rPr>
                <w:rFonts w:eastAsiaTheme="minorHAnsi" w:cs="Arial" w:hint="eastAsia"/>
                <w:color w:val="000000" w:themeColor="text1"/>
                <w:kern w:val="24"/>
                <w:szCs w:val="21"/>
                <w:lang w:eastAsia="zh-TW"/>
              </w:rPr>
              <w:t>都</w:t>
            </w:r>
            <w:r w:rsidRPr="0002632B">
              <w:rPr>
                <w:rFonts w:eastAsiaTheme="minorHAnsi" w:cs="Arial" w:hint="eastAsia"/>
                <w:color w:val="000000" w:themeColor="text1"/>
                <w:kern w:val="24"/>
                <w:szCs w:val="21"/>
              </w:rPr>
              <w:t>）</w:t>
            </w:r>
            <w:r w:rsidRPr="0002632B">
              <w:rPr>
                <w:rFonts w:eastAsiaTheme="minorHAnsi" w:cs="Arial" w:hint="eastAsia"/>
                <w:color w:val="000000" w:themeColor="text1"/>
                <w:kern w:val="24"/>
                <w:szCs w:val="21"/>
                <w:lang w:eastAsia="zh-TW"/>
              </w:rPr>
              <w:t>公園課</w:t>
            </w:r>
          </w:p>
        </w:tc>
      </w:tr>
      <w:tr w:rsidR="0002632B" w14:paraId="6B163693" w14:textId="77777777" w:rsidTr="0002632B">
        <w:tc>
          <w:tcPr>
            <w:tcW w:w="1075" w:type="dxa"/>
            <w:vMerge/>
            <w:tcBorders>
              <w:left w:val="single" w:sz="8" w:space="0" w:color="000000"/>
              <w:bottom w:val="single" w:sz="8" w:space="0" w:color="000000"/>
              <w:right w:val="single" w:sz="8" w:space="0" w:color="000000"/>
            </w:tcBorders>
          </w:tcPr>
          <w:p w14:paraId="66083976" w14:textId="77777777" w:rsidR="0002632B" w:rsidRPr="0002632B" w:rsidRDefault="0002632B" w:rsidP="0002632B">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64915408" w14:textId="41976F6A" w:rsidR="0002632B" w:rsidRPr="0002632B" w:rsidRDefault="0002632B" w:rsidP="0002632B">
            <w:pPr>
              <w:rPr>
                <w:rFonts w:eastAsiaTheme="minorHAnsi"/>
                <w:szCs w:val="21"/>
              </w:rPr>
            </w:pPr>
            <w:r w:rsidRPr="0002632B">
              <w:rPr>
                <w:rFonts w:eastAsiaTheme="minorHAnsi" w:cs="Arial" w:hint="eastAsia"/>
                <w:color w:val="000000" w:themeColor="text1"/>
                <w:kern w:val="24"/>
                <w:szCs w:val="21"/>
              </w:rPr>
              <w:t>２</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3651B3E3" w14:textId="479B9133" w:rsidR="0002632B" w:rsidRPr="0002632B" w:rsidRDefault="0002632B" w:rsidP="0002632B">
            <w:pPr>
              <w:pStyle w:val="Web"/>
              <w:spacing w:before="0" w:beforeAutospacing="0" w:after="0" w:afterAutospacing="0"/>
              <w:rPr>
                <w:rFonts w:asciiTheme="minorHAnsi" w:eastAsiaTheme="minorHAnsi" w:hAnsiTheme="minorHAnsi" w:cs="Arial"/>
                <w:sz w:val="21"/>
                <w:szCs w:val="21"/>
              </w:rPr>
            </w:pPr>
            <w:r w:rsidRPr="0002632B">
              <w:rPr>
                <w:rFonts w:asciiTheme="minorHAnsi" w:eastAsiaTheme="minorHAnsi" w:hAnsiTheme="minorHAnsi" w:cs="Arial" w:hint="eastAsia"/>
                <w:color w:val="000000" w:themeColor="text1"/>
                <w:kern w:val="24"/>
                <w:sz w:val="21"/>
                <w:szCs w:val="21"/>
              </w:rPr>
              <w:t>企業との連携による冒険の森づくり事業</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776EE467" w14:textId="361E2B11" w:rsidR="0002632B" w:rsidRPr="0002632B" w:rsidRDefault="0002632B" w:rsidP="0002632B">
            <w:pPr>
              <w:pStyle w:val="Web"/>
              <w:spacing w:before="0" w:beforeAutospacing="0" w:after="0" w:afterAutospacing="0"/>
              <w:rPr>
                <w:rFonts w:asciiTheme="minorHAnsi" w:eastAsiaTheme="minorHAnsi" w:hAnsiTheme="minorHAnsi" w:cs="Arial"/>
                <w:sz w:val="21"/>
                <w:szCs w:val="21"/>
              </w:rPr>
            </w:pPr>
            <w:r w:rsidRPr="0002632B">
              <w:rPr>
                <w:rFonts w:asciiTheme="minorHAnsi" w:eastAsiaTheme="minorHAnsi" w:hAnsiTheme="minorHAnsi" w:cs="Arial" w:hint="eastAsia"/>
                <w:color w:val="000000" w:themeColor="text1"/>
                <w:kern w:val="24"/>
                <w:sz w:val="21"/>
                <w:szCs w:val="21"/>
              </w:rPr>
              <w:t xml:space="preserve">　企業が主体となって実施する、森林を利用して子どもを育てる「冒険の森づくり」の取組に対し、プログラムの提供、活動場所のあっせん等の支援を行います。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743D348F" w14:textId="538BBA4A" w:rsidR="0002632B" w:rsidRPr="0002632B" w:rsidRDefault="0002632B" w:rsidP="0002632B">
            <w:pPr>
              <w:rPr>
                <w:rFonts w:eastAsiaTheme="minorHAnsi"/>
                <w:szCs w:val="21"/>
              </w:rPr>
            </w:pPr>
            <w:r w:rsidRPr="0002632B">
              <w:rPr>
                <w:rFonts w:eastAsiaTheme="minorHAnsi" w:cs="Arial" w:hint="eastAsia"/>
                <w:color w:val="000000" w:themeColor="text1"/>
                <w:kern w:val="24"/>
                <w:szCs w:val="21"/>
              </w:rPr>
              <w:t>（環）森づくり課</w:t>
            </w:r>
          </w:p>
        </w:tc>
      </w:tr>
      <w:tr w:rsidR="0002632B" w14:paraId="2E2960F0" w14:textId="77777777" w:rsidTr="0002632B">
        <w:tc>
          <w:tcPr>
            <w:tcW w:w="1075" w:type="dxa"/>
            <w:vMerge w:val="restart"/>
            <w:tcBorders>
              <w:top w:val="single" w:sz="8" w:space="0" w:color="000000"/>
              <w:left w:val="single" w:sz="8" w:space="0" w:color="000000"/>
              <w:right w:val="single" w:sz="8" w:space="0" w:color="000000"/>
            </w:tcBorders>
            <w:shd w:val="clear" w:color="auto" w:fill="auto"/>
          </w:tcPr>
          <w:p w14:paraId="66961533" w14:textId="3E670757" w:rsidR="0002632B" w:rsidRPr="0002632B" w:rsidRDefault="0002632B" w:rsidP="0002632B">
            <w:pPr>
              <w:pStyle w:val="Web"/>
              <w:spacing w:before="0" w:beforeAutospacing="0" w:after="0" w:afterAutospacing="0"/>
              <w:rPr>
                <w:rFonts w:asciiTheme="minorHAnsi" w:eastAsiaTheme="minorHAnsi" w:hAnsiTheme="minorHAnsi" w:cs="Arial"/>
                <w:sz w:val="21"/>
                <w:szCs w:val="21"/>
              </w:rPr>
            </w:pPr>
            <w:r w:rsidRPr="0002632B">
              <w:rPr>
                <w:rFonts w:asciiTheme="minorHAnsi" w:eastAsiaTheme="minorHAnsi" w:hAnsiTheme="minorHAnsi" w:cs="Arial" w:hint="eastAsia"/>
                <w:color w:val="000000" w:themeColor="text1"/>
                <w:kern w:val="24"/>
                <w:sz w:val="21"/>
                <w:szCs w:val="21"/>
              </w:rPr>
              <w:t>（２）放課後等の子どもの居場所づくり</w:t>
            </w: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26B844D5" w14:textId="046CF3A3" w:rsidR="0002632B" w:rsidRPr="0002632B" w:rsidRDefault="0002632B" w:rsidP="0002632B">
            <w:pPr>
              <w:rPr>
                <w:rFonts w:eastAsiaTheme="minorHAnsi"/>
                <w:szCs w:val="21"/>
              </w:rPr>
            </w:pPr>
            <w:r w:rsidRPr="0002632B">
              <w:rPr>
                <w:rFonts w:eastAsiaTheme="minorHAnsi" w:cs="Arial" w:hint="eastAsia"/>
                <w:color w:val="000000" w:themeColor="text1"/>
                <w:kern w:val="24"/>
                <w:szCs w:val="21"/>
              </w:rPr>
              <w:t>１</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06356A29" w14:textId="1191581E" w:rsidR="0002632B" w:rsidRPr="0002632B" w:rsidRDefault="0002632B" w:rsidP="0002632B">
            <w:pPr>
              <w:pStyle w:val="Web"/>
              <w:spacing w:before="0" w:beforeAutospacing="0" w:after="0" w:afterAutospacing="0"/>
              <w:rPr>
                <w:rFonts w:asciiTheme="minorHAnsi" w:eastAsiaTheme="minorHAnsi" w:hAnsiTheme="minorHAnsi" w:cs="Arial"/>
                <w:sz w:val="21"/>
                <w:szCs w:val="21"/>
              </w:rPr>
            </w:pPr>
            <w:r w:rsidRPr="0002632B">
              <w:rPr>
                <w:rFonts w:asciiTheme="minorHAnsi" w:eastAsiaTheme="minorHAnsi" w:hAnsiTheme="minorHAnsi" w:cs="Arial" w:hint="eastAsia"/>
                <w:color w:val="000000" w:themeColor="text1"/>
                <w:kern w:val="24"/>
                <w:sz w:val="21"/>
                <w:szCs w:val="21"/>
              </w:rPr>
              <w:t>放課後児童クラブ（放課後児童健全育成事業）</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4A366503" w14:textId="0FEE43A1" w:rsidR="0002632B" w:rsidRPr="0002632B" w:rsidRDefault="0002632B" w:rsidP="0002632B">
            <w:pPr>
              <w:pStyle w:val="Web"/>
              <w:spacing w:before="0" w:beforeAutospacing="0" w:after="0" w:afterAutospacing="0"/>
              <w:rPr>
                <w:rFonts w:asciiTheme="minorHAnsi" w:eastAsiaTheme="minorHAnsi" w:hAnsiTheme="minorHAnsi" w:cs="Arial"/>
                <w:sz w:val="21"/>
                <w:szCs w:val="21"/>
              </w:rPr>
            </w:pPr>
            <w:r w:rsidRPr="0002632B">
              <w:rPr>
                <w:rFonts w:asciiTheme="minorHAnsi" w:eastAsiaTheme="minorHAnsi" w:hAnsiTheme="minorHAnsi" w:cs="Arial" w:hint="eastAsia"/>
                <w:color w:val="000000" w:themeColor="text1"/>
                <w:kern w:val="24"/>
                <w:sz w:val="21"/>
                <w:szCs w:val="21"/>
              </w:rPr>
              <w:t xml:space="preserve">　保護者が労働等により昼間家庭にいない小学校に就学している児童に対し、授業の終了後に小学校の余裕教室、児童館等を利用して適切な遊び及び生活の場を与えて、その健全な育成を図る事業を推進するため、放課後児童クラブの運営費を補助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23CDEDD2" w14:textId="774C1146" w:rsidR="0002632B" w:rsidRPr="0002632B" w:rsidRDefault="0002632B" w:rsidP="0002632B">
            <w:pPr>
              <w:rPr>
                <w:rFonts w:eastAsiaTheme="minorHAnsi"/>
                <w:szCs w:val="21"/>
              </w:rPr>
            </w:pPr>
            <w:r w:rsidRPr="0002632B">
              <w:rPr>
                <w:rFonts w:eastAsiaTheme="minorHAnsi" w:cs="Arial" w:hint="eastAsia"/>
                <w:color w:val="000000" w:themeColor="text1"/>
                <w:kern w:val="24"/>
                <w:szCs w:val="21"/>
              </w:rPr>
              <w:t>（福）子育て支援課</w:t>
            </w:r>
          </w:p>
        </w:tc>
      </w:tr>
      <w:tr w:rsidR="0002632B" w14:paraId="7E70C1DC" w14:textId="77777777" w:rsidTr="0002632B">
        <w:tc>
          <w:tcPr>
            <w:tcW w:w="1075" w:type="dxa"/>
            <w:vMerge/>
            <w:tcBorders>
              <w:left w:val="single" w:sz="8" w:space="0" w:color="000000"/>
              <w:right w:val="single" w:sz="8" w:space="0" w:color="000000"/>
            </w:tcBorders>
          </w:tcPr>
          <w:p w14:paraId="287AABEA" w14:textId="77777777" w:rsidR="0002632B" w:rsidRPr="0002632B" w:rsidRDefault="0002632B" w:rsidP="0002632B">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0521F58C" w14:textId="3C3FB26D" w:rsidR="0002632B" w:rsidRPr="0002632B" w:rsidRDefault="0002632B" w:rsidP="0002632B">
            <w:pPr>
              <w:rPr>
                <w:rFonts w:eastAsiaTheme="minorHAnsi"/>
                <w:szCs w:val="21"/>
              </w:rPr>
            </w:pPr>
            <w:r w:rsidRPr="0002632B">
              <w:rPr>
                <w:rFonts w:eastAsiaTheme="minorHAnsi" w:cs="Arial" w:hint="eastAsia"/>
                <w:color w:val="000000" w:themeColor="text1"/>
                <w:kern w:val="24"/>
                <w:szCs w:val="21"/>
              </w:rPr>
              <w:t>２</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02D59E8E" w14:textId="72ACCD25" w:rsidR="0002632B" w:rsidRPr="0002632B" w:rsidRDefault="0002632B" w:rsidP="0002632B">
            <w:pPr>
              <w:rPr>
                <w:rFonts w:eastAsiaTheme="minorHAnsi"/>
                <w:szCs w:val="21"/>
              </w:rPr>
            </w:pPr>
            <w:r w:rsidRPr="0002632B">
              <w:rPr>
                <w:rFonts w:eastAsiaTheme="minorHAnsi" w:cs="Arial" w:hint="eastAsia"/>
                <w:color w:val="000000" w:themeColor="text1"/>
                <w:kern w:val="24"/>
                <w:szCs w:val="21"/>
              </w:rPr>
              <w:t>放課後児童クラブ整備費補助金</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583064E2" w14:textId="42A52AF7" w:rsidR="0002632B" w:rsidRPr="0002632B" w:rsidRDefault="0002632B" w:rsidP="0002632B">
            <w:pPr>
              <w:pStyle w:val="Web"/>
              <w:spacing w:before="0" w:beforeAutospacing="0" w:after="0" w:afterAutospacing="0"/>
              <w:rPr>
                <w:rFonts w:asciiTheme="minorHAnsi" w:eastAsiaTheme="minorHAnsi" w:hAnsiTheme="minorHAnsi" w:cs="Arial"/>
                <w:sz w:val="21"/>
                <w:szCs w:val="21"/>
              </w:rPr>
            </w:pPr>
            <w:r w:rsidRPr="0002632B">
              <w:rPr>
                <w:rFonts w:asciiTheme="minorHAnsi" w:eastAsiaTheme="minorHAnsi" w:hAnsiTheme="minorHAnsi" w:cs="Arial" w:hint="eastAsia"/>
                <w:color w:val="000000" w:themeColor="text1"/>
                <w:kern w:val="24"/>
                <w:sz w:val="21"/>
                <w:szCs w:val="21"/>
              </w:rPr>
              <w:t xml:space="preserve">　地域における子育て支援の推進や待機児童解消のため、放課後児童クラブの整備を促進します。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539B0DE4" w14:textId="77DF5946" w:rsidR="0002632B" w:rsidRPr="0002632B" w:rsidRDefault="0002632B" w:rsidP="0002632B">
            <w:pPr>
              <w:rPr>
                <w:rFonts w:eastAsiaTheme="minorHAnsi"/>
                <w:szCs w:val="21"/>
              </w:rPr>
            </w:pPr>
            <w:r w:rsidRPr="0002632B">
              <w:rPr>
                <w:rFonts w:eastAsiaTheme="minorHAnsi" w:cs="Arial" w:hint="eastAsia"/>
                <w:color w:val="000000" w:themeColor="text1"/>
                <w:kern w:val="24"/>
                <w:szCs w:val="21"/>
              </w:rPr>
              <w:t>（福）子育て支援課</w:t>
            </w:r>
          </w:p>
        </w:tc>
      </w:tr>
      <w:tr w:rsidR="0002632B" w14:paraId="04E373A4" w14:textId="77777777" w:rsidTr="0002632B">
        <w:tc>
          <w:tcPr>
            <w:tcW w:w="1075" w:type="dxa"/>
            <w:vMerge/>
            <w:tcBorders>
              <w:left w:val="single" w:sz="8" w:space="0" w:color="000000"/>
              <w:right w:val="single" w:sz="8" w:space="0" w:color="000000"/>
            </w:tcBorders>
          </w:tcPr>
          <w:p w14:paraId="561D3F0B" w14:textId="77777777" w:rsidR="0002632B" w:rsidRPr="0002632B" w:rsidRDefault="0002632B" w:rsidP="0002632B">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3B0872B8" w14:textId="4E70BE67" w:rsidR="0002632B" w:rsidRPr="0002632B" w:rsidRDefault="0002632B" w:rsidP="0002632B">
            <w:pPr>
              <w:rPr>
                <w:rFonts w:eastAsiaTheme="minorHAnsi"/>
                <w:szCs w:val="21"/>
              </w:rPr>
            </w:pPr>
            <w:r w:rsidRPr="0002632B">
              <w:rPr>
                <w:rFonts w:eastAsiaTheme="minorHAnsi" w:cs="Arial" w:hint="eastAsia"/>
                <w:color w:val="000000" w:themeColor="text1"/>
                <w:kern w:val="24"/>
                <w:szCs w:val="21"/>
              </w:rPr>
              <w:t>３</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4E25E1FF" w14:textId="56454584" w:rsidR="0002632B" w:rsidRPr="0002632B" w:rsidRDefault="0002632B" w:rsidP="0002632B">
            <w:pPr>
              <w:rPr>
                <w:rFonts w:eastAsiaTheme="minorHAnsi"/>
                <w:szCs w:val="21"/>
              </w:rPr>
            </w:pPr>
            <w:r w:rsidRPr="0002632B">
              <w:rPr>
                <w:rFonts w:eastAsiaTheme="minorHAnsi" w:cs="Arial" w:hint="eastAsia"/>
                <w:color w:val="000000" w:themeColor="text1"/>
                <w:kern w:val="24"/>
                <w:szCs w:val="21"/>
                <w:lang w:eastAsia="zh-TW"/>
              </w:rPr>
              <w:t>放課後児童支援員等研修事業</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1E5BD5B8" w14:textId="7B84A3CE" w:rsidR="0002632B" w:rsidRPr="0002632B" w:rsidRDefault="0002632B" w:rsidP="0002632B">
            <w:pPr>
              <w:pStyle w:val="Web"/>
              <w:spacing w:before="0" w:beforeAutospacing="0" w:after="0" w:afterAutospacing="0"/>
              <w:rPr>
                <w:rFonts w:asciiTheme="minorHAnsi" w:eastAsiaTheme="minorHAnsi" w:hAnsiTheme="minorHAnsi" w:cs="Arial"/>
                <w:sz w:val="21"/>
                <w:szCs w:val="21"/>
              </w:rPr>
            </w:pPr>
            <w:r w:rsidRPr="0002632B">
              <w:rPr>
                <w:rFonts w:asciiTheme="minorHAnsi" w:eastAsiaTheme="minorHAnsi" w:hAnsiTheme="minorHAnsi" w:cs="Arial" w:hint="eastAsia"/>
                <w:color w:val="000000" w:themeColor="text1"/>
                <w:kern w:val="24"/>
                <w:sz w:val="21"/>
                <w:szCs w:val="21"/>
              </w:rPr>
              <w:t xml:space="preserve">　放課後児童クラブの支援員確保及び職員の資質向上を図るため、支援員としての資格付与及び職員の資質向上のための研修事業を実施します。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4422C4C4" w14:textId="4D60339C" w:rsidR="0002632B" w:rsidRPr="0002632B" w:rsidRDefault="0002632B" w:rsidP="0002632B">
            <w:pPr>
              <w:rPr>
                <w:rFonts w:eastAsiaTheme="minorHAnsi"/>
                <w:szCs w:val="21"/>
              </w:rPr>
            </w:pPr>
            <w:r w:rsidRPr="0002632B">
              <w:rPr>
                <w:rFonts w:eastAsiaTheme="minorHAnsi" w:cs="Arial" w:hint="eastAsia"/>
                <w:color w:val="000000" w:themeColor="text1"/>
                <w:kern w:val="24"/>
                <w:szCs w:val="21"/>
              </w:rPr>
              <w:t>（福）子育て支援課</w:t>
            </w:r>
          </w:p>
        </w:tc>
      </w:tr>
      <w:tr w:rsidR="0002632B" w14:paraId="1E41E407" w14:textId="77777777" w:rsidTr="0002632B">
        <w:tc>
          <w:tcPr>
            <w:tcW w:w="1075" w:type="dxa"/>
            <w:vMerge/>
            <w:tcBorders>
              <w:left w:val="single" w:sz="8" w:space="0" w:color="000000"/>
              <w:right w:val="single" w:sz="8" w:space="0" w:color="000000"/>
            </w:tcBorders>
          </w:tcPr>
          <w:p w14:paraId="79F1A1C7" w14:textId="77777777" w:rsidR="0002632B" w:rsidRPr="0002632B" w:rsidRDefault="0002632B" w:rsidP="0002632B">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45D84096" w14:textId="7EA8D344" w:rsidR="0002632B" w:rsidRPr="0002632B" w:rsidRDefault="0002632B" w:rsidP="0002632B">
            <w:pPr>
              <w:rPr>
                <w:rFonts w:eastAsiaTheme="minorHAnsi"/>
                <w:szCs w:val="21"/>
              </w:rPr>
            </w:pPr>
            <w:r w:rsidRPr="0002632B">
              <w:rPr>
                <w:rFonts w:eastAsiaTheme="minorHAnsi" w:cs="Arial" w:hint="eastAsia"/>
                <w:color w:val="000000" w:themeColor="text1"/>
                <w:kern w:val="24"/>
                <w:szCs w:val="21"/>
              </w:rPr>
              <w:t>４</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1432868C" w14:textId="2A8D0A6D" w:rsidR="0002632B" w:rsidRPr="0002632B" w:rsidRDefault="0002632B" w:rsidP="0002632B">
            <w:pPr>
              <w:pStyle w:val="Web"/>
              <w:spacing w:before="0" w:beforeAutospacing="0" w:after="0" w:afterAutospacing="0"/>
              <w:rPr>
                <w:rFonts w:asciiTheme="minorHAnsi" w:eastAsiaTheme="minorHAnsi" w:hAnsiTheme="minorHAnsi" w:cs="Arial"/>
                <w:sz w:val="21"/>
                <w:szCs w:val="21"/>
              </w:rPr>
            </w:pPr>
            <w:r w:rsidRPr="0002632B">
              <w:rPr>
                <w:rFonts w:asciiTheme="minorHAnsi" w:eastAsiaTheme="minorHAnsi" w:hAnsiTheme="minorHAnsi" w:cs="Arial" w:hint="eastAsia"/>
                <w:color w:val="000000" w:themeColor="text1"/>
                <w:kern w:val="24"/>
                <w:sz w:val="21"/>
                <w:szCs w:val="21"/>
              </w:rPr>
              <w:t>教育コミュニティづくり推進事業（おおさか元気広場）</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71606A58" w14:textId="46B41FAC" w:rsidR="0002632B" w:rsidRPr="0002632B" w:rsidRDefault="0002632B" w:rsidP="0002632B">
            <w:pPr>
              <w:pStyle w:val="Web"/>
              <w:spacing w:before="0" w:beforeAutospacing="0" w:after="0" w:afterAutospacing="0"/>
              <w:rPr>
                <w:rFonts w:asciiTheme="minorHAnsi" w:eastAsiaTheme="minorHAnsi" w:hAnsiTheme="minorHAnsi" w:cs="Arial"/>
                <w:sz w:val="21"/>
                <w:szCs w:val="21"/>
              </w:rPr>
            </w:pPr>
            <w:r w:rsidRPr="0002632B">
              <w:rPr>
                <w:rFonts w:asciiTheme="minorHAnsi" w:eastAsiaTheme="minorHAnsi" w:hAnsiTheme="minorHAnsi" w:cs="Arial" w:hint="eastAsia"/>
                <w:color w:val="000000" w:themeColor="text1"/>
                <w:kern w:val="24"/>
                <w:sz w:val="21"/>
                <w:szCs w:val="21"/>
              </w:rPr>
              <w:t xml:space="preserve">　放課後や週末等に、安全で安心な子どもたちの活動場所が確保されるよう、地域における子どもの体験・交流活動や学習活動等である「おおさか元気広場」の実施を促します。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1ADCA8BC" w14:textId="0D6E1A04" w:rsidR="0002632B" w:rsidRPr="0002632B" w:rsidRDefault="0002632B" w:rsidP="0002632B">
            <w:pPr>
              <w:rPr>
                <w:rFonts w:eastAsiaTheme="minorHAnsi"/>
                <w:szCs w:val="21"/>
              </w:rPr>
            </w:pPr>
            <w:r w:rsidRPr="0002632B">
              <w:rPr>
                <w:rFonts w:eastAsiaTheme="minorHAnsi" w:cs="Arial" w:hint="eastAsia"/>
                <w:color w:val="000000" w:themeColor="text1"/>
                <w:kern w:val="24"/>
                <w:szCs w:val="21"/>
              </w:rPr>
              <w:t>（</w:t>
            </w:r>
            <w:r w:rsidRPr="0002632B">
              <w:rPr>
                <w:rFonts w:eastAsiaTheme="minorHAnsi" w:cs="Arial" w:hint="eastAsia"/>
                <w:color w:val="000000" w:themeColor="text1"/>
                <w:kern w:val="24"/>
                <w:szCs w:val="21"/>
                <w:lang w:eastAsia="zh-TW"/>
              </w:rPr>
              <w:t>教</w:t>
            </w:r>
            <w:r w:rsidRPr="0002632B">
              <w:rPr>
                <w:rFonts w:eastAsiaTheme="minorHAnsi" w:cs="Arial" w:hint="eastAsia"/>
                <w:color w:val="000000" w:themeColor="text1"/>
                <w:kern w:val="24"/>
                <w:szCs w:val="21"/>
              </w:rPr>
              <w:t>）</w:t>
            </w:r>
            <w:r w:rsidRPr="0002632B">
              <w:rPr>
                <w:rFonts w:eastAsiaTheme="minorHAnsi" w:cs="Arial" w:hint="eastAsia"/>
                <w:color w:val="000000" w:themeColor="text1"/>
                <w:kern w:val="24"/>
                <w:szCs w:val="21"/>
                <w:lang w:eastAsia="zh-TW"/>
              </w:rPr>
              <w:t>地域教育振興課</w:t>
            </w:r>
          </w:p>
        </w:tc>
      </w:tr>
      <w:tr w:rsidR="0002632B" w14:paraId="745E6EF7" w14:textId="77777777" w:rsidTr="0002632B">
        <w:tc>
          <w:tcPr>
            <w:tcW w:w="1075" w:type="dxa"/>
            <w:vMerge/>
            <w:tcBorders>
              <w:left w:val="single" w:sz="8" w:space="0" w:color="000000"/>
              <w:bottom w:val="single" w:sz="8" w:space="0" w:color="000000"/>
              <w:right w:val="single" w:sz="8" w:space="0" w:color="000000"/>
            </w:tcBorders>
          </w:tcPr>
          <w:p w14:paraId="3384F964" w14:textId="77777777" w:rsidR="0002632B" w:rsidRPr="0002632B" w:rsidRDefault="0002632B" w:rsidP="0002632B">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0F603E35" w14:textId="53E8D3D5" w:rsidR="0002632B" w:rsidRPr="0002632B" w:rsidRDefault="0002632B" w:rsidP="0002632B">
            <w:pPr>
              <w:rPr>
                <w:rFonts w:eastAsiaTheme="minorHAnsi"/>
                <w:szCs w:val="21"/>
              </w:rPr>
            </w:pPr>
            <w:r w:rsidRPr="0002632B">
              <w:rPr>
                <w:rFonts w:eastAsiaTheme="minorHAnsi" w:cs="Arial" w:hint="eastAsia"/>
                <w:color w:val="000000" w:themeColor="text1"/>
                <w:kern w:val="24"/>
                <w:szCs w:val="21"/>
              </w:rPr>
              <w:t>５</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7A3F38AA" w14:textId="26137E0E" w:rsidR="0002632B" w:rsidRPr="0002632B" w:rsidRDefault="0002632B" w:rsidP="0002632B">
            <w:pPr>
              <w:rPr>
                <w:rFonts w:eastAsiaTheme="minorHAnsi"/>
                <w:szCs w:val="21"/>
              </w:rPr>
            </w:pPr>
            <w:r w:rsidRPr="0002632B">
              <w:rPr>
                <w:rFonts w:eastAsiaTheme="minorHAnsi" w:cs="Arial" w:hint="eastAsia"/>
                <w:color w:val="000000" w:themeColor="text1"/>
                <w:kern w:val="24"/>
                <w:szCs w:val="21"/>
              </w:rPr>
              <w:t>放課後等デイサービスの充実</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666DC18C" w14:textId="072FEA85" w:rsidR="0002632B" w:rsidRPr="0002632B" w:rsidRDefault="0002632B" w:rsidP="0002632B">
            <w:pPr>
              <w:pStyle w:val="Web"/>
              <w:spacing w:before="0" w:beforeAutospacing="0" w:after="0" w:afterAutospacing="0"/>
              <w:rPr>
                <w:rFonts w:asciiTheme="minorHAnsi" w:eastAsiaTheme="minorHAnsi" w:hAnsiTheme="minorHAnsi" w:cs="Arial"/>
                <w:sz w:val="21"/>
                <w:szCs w:val="21"/>
              </w:rPr>
            </w:pPr>
            <w:r w:rsidRPr="0002632B">
              <w:rPr>
                <w:rFonts w:asciiTheme="minorHAnsi" w:eastAsiaTheme="minorHAnsi" w:hAnsiTheme="minorHAnsi" w:cs="Arial" w:hint="eastAsia"/>
                <w:color w:val="000000" w:themeColor="text1"/>
                <w:kern w:val="24"/>
                <w:sz w:val="21"/>
                <w:szCs w:val="21"/>
              </w:rPr>
              <w:t xml:space="preserve">　障がい児の生活能力の向上のために必要な支援や社会との交流の促進等が適切に行われるよう、事業所の</w:t>
            </w:r>
            <w:r w:rsidRPr="0002632B">
              <w:rPr>
                <w:rFonts w:asciiTheme="minorHAnsi" w:eastAsiaTheme="minorHAnsi" w:hAnsiTheme="minorHAnsi" w:cs="Arial" w:hint="eastAsia"/>
                <w:color w:val="000000" w:themeColor="text1"/>
                <w:kern w:val="24"/>
                <w:sz w:val="21"/>
                <w:szCs w:val="21"/>
              </w:rPr>
              <w:lastRenderedPageBreak/>
              <w:t>支援力の向上のための支援を行います。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1BA7185D" w14:textId="2434A8F4" w:rsidR="0002632B" w:rsidRPr="0002632B" w:rsidRDefault="0002632B" w:rsidP="0002632B">
            <w:pPr>
              <w:rPr>
                <w:rFonts w:eastAsiaTheme="minorHAnsi"/>
                <w:szCs w:val="21"/>
              </w:rPr>
            </w:pPr>
            <w:r w:rsidRPr="0002632B">
              <w:rPr>
                <w:rFonts w:eastAsiaTheme="minorHAnsi" w:cs="Arial" w:hint="eastAsia"/>
                <w:color w:val="000000" w:themeColor="text1"/>
                <w:kern w:val="24"/>
                <w:szCs w:val="21"/>
              </w:rPr>
              <w:lastRenderedPageBreak/>
              <w:t>（福）地域生活支援課</w:t>
            </w:r>
          </w:p>
        </w:tc>
      </w:tr>
      <w:tr w:rsidR="0002632B" w14:paraId="6FC0243E" w14:textId="77777777" w:rsidTr="0002632B">
        <w:tc>
          <w:tcPr>
            <w:tcW w:w="1075" w:type="dxa"/>
            <w:vMerge w:val="restart"/>
            <w:tcBorders>
              <w:top w:val="single" w:sz="8" w:space="0" w:color="000000"/>
              <w:left w:val="single" w:sz="8" w:space="0" w:color="000000"/>
              <w:right w:val="single" w:sz="8" w:space="0" w:color="000000"/>
            </w:tcBorders>
            <w:shd w:val="clear" w:color="auto" w:fill="auto"/>
          </w:tcPr>
          <w:p w14:paraId="3AD24C5B" w14:textId="6997058B" w:rsidR="0002632B" w:rsidRPr="0002632B" w:rsidRDefault="0002632B" w:rsidP="0002632B">
            <w:pPr>
              <w:pStyle w:val="Web"/>
              <w:spacing w:before="0" w:beforeAutospacing="0" w:after="0" w:afterAutospacing="0"/>
              <w:rPr>
                <w:rFonts w:asciiTheme="minorHAnsi" w:eastAsiaTheme="minorHAnsi" w:hAnsiTheme="minorHAnsi" w:cs="Arial"/>
                <w:sz w:val="21"/>
                <w:szCs w:val="21"/>
              </w:rPr>
            </w:pPr>
            <w:r w:rsidRPr="0002632B">
              <w:rPr>
                <w:rFonts w:asciiTheme="minorHAnsi" w:eastAsiaTheme="minorHAnsi" w:hAnsiTheme="minorHAnsi" w:cs="Arial" w:hint="eastAsia"/>
                <w:color w:val="000000" w:themeColor="text1"/>
                <w:kern w:val="24"/>
                <w:sz w:val="21"/>
                <w:szCs w:val="21"/>
              </w:rPr>
              <w:t>（３）子ども食堂等の居場所づくり</w:t>
            </w: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30C81707" w14:textId="19C5A2C3" w:rsidR="0002632B" w:rsidRPr="0002632B" w:rsidRDefault="0002632B" w:rsidP="0002632B">
            <w:pPr>
              <w:rPr>
                <w:rFonts w:eastAsiaTheme="minorHAnsi"/>
                <w:szCs w:val="21"/>
              </w:rPr>
            </w:pPr>
            <w:r w:rsidRPr="0002632B">
              <w:rPr>
                <w:rFonts w:eastAsiaTheme="minorHAnsi" w:cs="Arial" w:hint="eastAsia"/>
                <w:color w:val="000000" w:themeColor="text1"/>
                <w:kern w:val="24"/>
                <w:szCs w:val="21"/>
              </w:rPr>
              <w:t>１</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07282477" w14:textId="61BC97AF" w:rsidR="0002632B" w:rsidRPr="0002632B" w:rsidRDefault="0002632B" w:rsidP="0002632B">
            <w:pPr>
              <w:pStyle w:val="Web"/>
              <w:spacing w:before="0" w:beforeAutospacing="0" w:after="0" w:afterAutospacing="0"/>
              <w:rPr>
                <w:rFonts w:asciiTheme="minorHAnsi" w:eastAsiaTheme="minorHAnsi" w:hAnsiTheme="minorHAnsi" w:cs="Arial"/>
                <w:sz w:val="21"/>
                <w:szCs w:val="21"/>
              </w:rPr>
            </w:pPr>
            <w:r w:rsidRPr="0002632B">
              <w:rPr>
                <w:rFonts w:asciiTheme="minorHAnsi" w:eastAsiaTheme="minorHAnsi" w:hAnsiTheme="minorHAnsi" w:cs="Arial" w:hint="eastAsia"/>
                <w:color w:val="000000" w:themeColor="text1"/>
                <w:kern w:val="24"/>
                <w:sz w:val="21"/>
                <w:szCs w:val="21"/>
              </w:rPr>
              <w:t>公民連携による子ども食堂を含む子どもの居場所への支援</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2A0B9032" w14:textId="1347017B" w:rsidR="0002632B" w:rsidRPr="0002632B" w:rsidRDefault="0002632B" w:rsidP="0002632B">
            <w:pPr>
              <w:rPr>
                <w:rFonts w:eastAsiaTheme="minorHAnsi"/>
                <w:szCs w:val="21"/>
              </w:rPr>
            </w:pPr>
            <w:r w:rsidRPr="0002632B">
              <w:rPr>
                <w:rFonts w:eastAsiaTheme="minorHAnsi" w:hint="eastAsia"/>
                <w:color w:val="000000" w:themeColor="text1"/>
                <w:kern w:val="24"/>
                <w:szCs w:val="21"/>
              </w:rPr>
              <w:t xml:space="preserve">　公民連携の取組により、民間企業から食材等の提供や体験活動への招待があった場合、市町村等を通じて子ども食堂等に提供できるよう支援します。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18A79307" w14:textId="26107D23" w:rsidR="0002632B" w:rsidRPr="0002632B" w:rsidRDefault="0002632B" w:rsidP="0002632B">
            <w:pPr>
              <w:rPr>
                <w:rFonts w:eastAsiaTheme="minorHAnsi"/>
                <w:szCs w:val="21"/>
              </w:rPr>
            </w:pPr>
            <w:r w:rsidRPr="0002632B">
              <w:rPr>
                <w:rFonts w:eastAsiaTheme="minorHAnsi" w:cs="Arial" w:hint="eastAsia"/>
                <w:color w:val="000000" w:themeColor="text1"/>
                <w:kern w:val="24"/>
                <w:szCs w:val="21"/>
              </w:rPr>
              <w:t>（福）子育て支援課、（環）ブランド戦略推進課</w:t>
            </w:r>
          </w:p>
        </w:tc>
      </w:tr>
      <w:tr w:rsidR="0002632B" w14:paraId="71CF5F35" w14:textId="77777777" w:rsidTr="0002632B">
        <w:tc>
          <w:tcPr>
            <w:tcW w:w="1075" w:type="dxa"/>
            <w:vMerge/>
            <w:tcBorders>
              <w:left w:val="single" w:sz="8" w:space="0" w:color="000000"/>
              <w:right w:val="single" w:sz="8" w:space="0" w:color="000000"/>
            </w:tcBorders>
          </w:tcPr>
          <w:p w14:paraId="395481D9" w14:textId="77777777" w:rsidR="0002632B" w:rsidRPr="0002632B" w:rsidRDefault="0002632B" w:rsidP="0002632B">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7A0640FD" w14:textId="619D7D0E" w:rsidR="0002632B" w:rsidRPr="0002632B" w:rsidRDefault="0002632B" w:rsidP="0002632B">
            <w:pPr>
              <w:rPr>
                <w:rFonts w:eastAsiaTheme="minorHAnsi"/>
                <w:szCs w:val="21"/>
              </w:rPr>
            </w:pPr>
            <w:r w:rsidRPr="0002632B">
              <w:rPr>
                <w:rFonts w:eastAsiaTheme="minorHAnsi" w:cs="Arial" w:hint="eastAsia"/>
                <w:color w:val="000000" w:themeColor="text1"/>
                <w:kern w:val="24"/>
                <w:szCs w:val="21"/>
              </w:rPr>
              <w:t>２</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5CF81DF9" w14:textId="1B140DE3" w:rsidR="0002632B" w:rsidRPr="0002632B" w:rsidRDefault="0002632B" w:rsidP="0002632B">
            <w:pPr>
              <w:pStyle w:val="Web"/>
              <w:spacing w:before="0" w:beforeAutospacing="0" w:after="0" w:afterAutospacing="0"/>
              <w:rPr>
                <w:rFonts w:asciiTheme="minorHAnsi" w:eastAsiaTheme="minorHAnsi" w:hAnsiTheme="minorHAnsi" w:cs="Arial"/>
                <w:sz w:val="21"/>
                <w:szCs w:val="21"/>
              </w:rPr>
            </w:pPr>
            <w:r w:rsidRPr="0002632B">
              <w:rPr>
                <w:rFonts w:asciiTheme="minorHAnsi" w:eastAsiaTheme="minorHAnsi" w:hAnsiTheme="minorHAnsi" w:cs="Arial" w:hint="eastAsia"/>
                <w:color w:val="000000" w:themeColor="text1"/>
                <w:kern w:val="24"/>
                <w:sz w:val="21"/>
                <w:szCs w:val="21"/>
              </w:rPr>
              <w:t>子ども輝く未来基金を活用した子ども食堂等への支援</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35A2C13C" w14:textId="759EE748" w:rsidR="0002632B" w:rsidRPr="0002632B" w:rsidRDefault="0002632B" w:rsidP="0002632B">
            <w:pPr>
              <w:rPr>
                <w:rFonts w:eastAsiaTheme="minorHAnsi"/>
                <w:szCs w:val="21"/>
              </w:rPr>
            </w:pPr>
            <w:r w:rsidRPr="0002632B">
              <w:rPr>
                <w:rFonts w:eastAsiaTheme="minorHAnsi" w:cs="Arial" w:hint="eastAsia"/>
                <w:color w:val="000000" w:themeColor="text1"/>
                <w:kern w:val="24"/>
                <w:szCs w:val="21"/>
              </w:rPr>
              <w:t xml:space="preserve">　</w:t>
            </w:r>
            <w:r w:rsidRPr="0002632B">
              <w:rPr>
                <w:rFonts w:eastAsiaTheme="minorHAnsi" w:hint="eastAsia"/>
                <w:color w:val="000000"/>
                <w:kern w:val="24"/>
                <w:szCs w:val="21"/>
              </w:rPr>
              <w:t>子どもの孤立を防ぎ、地域で見守るとともに、子ども自身が主体的に活動に携わることができる場でもある子ども食堂等に対し、子ども輝く未来</w:t>
            </w:r>
            <w:r w:rsidRPr="0002632B">
              <w:rPr>
                <w:rFonts w:eastAsiaTheme="minorHAnsi" w:hint="eastAsia"/>
                <w:color w:val="000000" w:themeColor="text1"/>
                <w:kern w:val="24"/>
                <w:szCs w:val="21"/>
              </w:rPr>
              <w:t>基金の活用により、子どもへの学習支援や様々</w:t>
            </w:r>
            <w:r w:rsidRPr="0002632B">
              <w:rPr>
                <w:rFonts w:eastAsiaTheme="minorHAnsi" w:hint="eastAsia"/>
                <w:color w:val="000000"/>
                <w:kern w:val="24"/>
                <w:szCs w:val="21"/>
              </w:rPr>
              <w:t>な体験活動等への支援を行います。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3FDBE43A" w14:textId="6C1B9B5B" w:rsidR="0002632B" w:rsidRPr="0002632B" w:rsidRDefault="0002632B" w:rsidP="0002632B">
            <w:pPr>
              <w:rPr>
                <w:rFonts w:eastAsiaTheme="minorHAnsi"/>
                <w:szCs w:val="21"/>
              </w:rPr>
            </w:pPr>
            <w:r w:rsidRPr="0002632B">
              <w:rPr>
                <w:rFonts w:eastAsiaTheme="minorHAnsi" w:cs="Arial" w:hint="eastAsia"/>
                <w:color w:val="000000" w:themeColor="text1"/>
                <w:kern w:val="24"/>
                <w:szCs w:val="21"/>
              </w:rPr>
              <w:t>（福）子育て支援課</w:t>
            </w:r>
          </w:p>
        </w:tc>
      </w:tr>
      <w:tr w:rsidR="0002632B" w14:paraId="27C016E5" w14:textId="77777777" w:rsidTr="0002632B">
        <w:tc>
          <w:tcPr>
            <w:tcW w:w="1075" w:type="dxa"/>
            <w:vMerge/>
            <w:tcBorders>
              <w:left w:val="single" w:sz="8" w:space="0" w:color="000000"/>
              <w:right w:val="single" w:sz="8" w:space="0" w:color="000000"/>
            </w:tcBorders>
          </w:tcPr>
          <w:p w14:paraId="3D4918A5" w14:textId="77777777" w:rsidR="0002632B" w:rsidRPr="0002632B" w:rsidRDefault="0002632B" w:rsidP="0002632B">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38434E67" w14:textId="7A23E8F7" w:rsidR="0002632B" w:rsidRPr="0002632B" w:rsidRDefault="0002632B" w:rsidP="0002632B">
            <w:pPr>
              <w:rPr>
                <w:rFonts w:eastAsiaTheme="minorHAnsi"/>
                <w:szCs w:val="21"/>
              </w:rPr>
            </w:pPr>
            <w:r w:rsidRPr="0002632B">
              <w:rPr>
                <w:rFonts w:eastAsiaTheme="minorHAnsi" w:cs="Arial" w:hint="eastAsia"/>
                <w:color w:val="000000" w:themeColor="text1"/>
                <w:kern w:val="24"/>
                <w:szCs w:val="21"/>
              </w:rPr>
              <w:t>３</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0923A4CE" w14:textId="4EAD561F" w:rsidR="0002632B" w:rsidRPr="0002632B" w:rsidRDefault="0002632B" w:rsidP="0002632B">
            <w:pPr>
              <w:rPr>
                <w:rFonts w:eastAsiaTheme="minorHAnsi"/>
                <w:szCs w:val="21"/>
              </w:rPr>
            </w:pPr>
            <w:r w:rsidRPr="0002632B">
              <w:rPr>
                <w:rFonts w:eastAsiaTheme="minorHAnsi" w:cs="Arial" w:hint="eastAsia"/>
                <w:color w:val="000000" w:themeColor="text1"/>
                <w:kern w:val="24"/>
                <w:szCs w:val="21"/>
              </w:rPr>
              <w:t>子ども食堂ネットワークの強化</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37762F14" w14:textId="6ACDCFFB" w:rsidR="0002632B" w:rsidRPr="0002632B" w:rsidRDefault="0002632B" w:rsidP="0002632B">
            <w:pPr>
              <w:rPr>
                <w:rFonts w:eastAsiaTheme="minorHAnsi"/>
                <w:szCs w:val="21"/>
              </w:rPr>
            </w:pPr>
            <w:r w:rsidRPr="0002632B">
              <w:rPr>
                <w:rFonts w:eastAsiaTheme="minorHAnsi" w:cs="Arial" w:hint="eastAsia"/>
                <w:color w:val="000000" w:themeColor="text1"/>
                <w:kern w:val="24"/>
                <w:szCs w:val="21"/>
              </w:rPr>
              <w:t xml:space="preserve">　大阪府内の中間支援団体を中心としたネットワークを形成することにより、府域子ども食堂への支援体制を強化します。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4BF8ED9A" w14:textId="74B0BF86" w:rsidR="0002632B" w:rsidRPr="0002632B" w:rsidRDefault="0002632B" w:rsidP="0002632B">
            <w:pPr>
              <w:rPr>
                <w:rFonts w:eastAsiaTheme="minorHAnsi"/>
                <w:szCs w:val="21"/>
              </w:rPr>
            </w:pPr>
            <w:r w:rsidRPr="0002632B">
              <w:rPr>
                <w:rFonts w:eastAsiaTheme="minorHAnsi" w:cs="Arial" w:hint="eastAsia"/>
                <w:color w:val="000000" w:themeColor="text1"/>
                <w:kern w:val="24"/>
                <w:szCs w:val="21"/>
              </w:rPr>
              <w:t>（福）子育て支援課</w:t>
            </w:r>
          </w:p>
        </w:tc>
      </w:tr>
      <w:tr w:rsidR="0002632B" w14:paraId="23F722E7" w14:textId="77777777" w:rsidTr="0002632B">
        <w:tc>
          <w:tcPr>
            <w:tcW w:w="1075" w:type="dxa"/>
            <w:vMerge/>
            <w:tcBorders>
              <w:left w:val="single" w:sz="8" w:space="0" w:color="000000"/>
              <w:bottom w:val="single" w:sz="8" w:space="0" w:color="000000"/>
              <w:right w:val="single" w:sz="8" w:space="0" w:color="000000"/>
            </w:tcBorders>
          </w:tcPr>
          <w:p w14:paraId="0F3B22E4" w14:textId="77777777" w:rsidR="0002632B" w:rsidRPr="0002632B" w:rsidRDefault="0002632B" w:rsidP="0002632B">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6AB6342E" w14:textId="3BB074E3" w:rsidR="0002632B" w:rsidRPr="0002632B" w:rsidRDefault="0002632B" w:rsidP="0002632B">
            <w:pPr>
              <w:rPr>
                <w:rFonts w:eastAsiaTheme="minorHAnsi"/>
                <w:szCs w:val="21"/>
              </w:rPr>
            </w:pPr>
            <w:r w:rsidRPr="0002632B">
              <w:rPr>
                <w:rFonts w:eastAsiaTheme="minorHAnsi" w:cs="Arial" w:hint="eastAsia"/>
                <w:color w:val="000000" w:themeColor="text1"/>
                <w:kern w:val="24"/>
                <w:szCs w:val="21"/>
              </w:rPr>
              <w:t>４</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6AFCC11E" w14:textId="7B80F005" w:rsidR="0002632B" w:rsidRPr="0002632B" w:rsidRDefault="0002632B" w:rsidP="0002632B">
            <w:pPr>
              <w:rPr>
                <w:rFonts w:eastAsiaTheme="minorHAnsi"/>
                <w:szCs w:val="21"/>
              </w:rPr>
            </w:pPr>
            <w:r w:rsidRPr="0002632B">
              <w:rPr>
                <w:rFonts w:eastAsiaTheme="minorHAnsi" w:cs="Arial" w:hint="eastAsia"/>
                <w:color w:val="000000" w:themeColor="text1"/>
                <w:kern w:val="24"/>
                <w:szCs w:val="21"/>
              </w:rPr>
              <w:t>児童育成支援拠点事業</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7D899820" w14:textId="2E1ABA2E" w:rsidR="0002632B" w:rsidRPr="0002632B" w:rsidRDefault="0002632B" w:rsidP="0002632B">
            <w:pPr>
              <w:pStyle w:val="Web"/>
              <w:spacing w:before="0" w:beforeAutospacing="0" w:after="0" w:afterAutospacing="0"/>
              <w:rPr>
                <w:rFonts w:asciiTheme="minorHAnsi" w:eastAsiaTheme="minorHAnsi" w:hAnsiTheme="minorHAnsi" w:cs="Arial"/>
                <w:sz w:val="21"/>
                <w:szCs w:val="21"/>
              </w:rPr>
            </w:pPr>
            <w:r w:rsidRPr="0002632B">
              <w:rPr>
                <w:rFonts w:asciiTheme="minorHAnsi" w:eastAsiaTheme="minorHAnsi" w:hAnsiTheme="minorHAnsi" w:cs="Arial" w:hint="eastAsia"/>
                <w:color w:val="000000" w:themeColor="text1"/>
                <w:kern w:val="24"/>
                <w:sz w:val="21"/>
                <w:szCs w:val="21"/>
              </w:rPr>
              <w:t xml:space="preserve">　養育環境等の課題を抱える主に学齢期の児童を対象に、児童の居場所となる拠点を開設し生活の場を提供し、児童や保護者への相談支援等を行う事業を実施する市町村に対して、情報提供や補助を行います。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229E0A20" w14:textId="28942020" w:rsidR="0002632B" w:rsidRPr="0002632B" w:rsidRDefault="0002632B" w:rsidP="0002632B">
            <w:pPr>
              <w:rPr>
                <w:rFonts w:eastAsiaTheme="minorHAnsi"/>
                <w:szCs w:val="21"/>
              </w:rPr>
            </w:pPr>
            <w:r w:rsidRPr="0002632B">
              <w:rPr>
                <w:rFonts w:eastAsiaTheme="minorHAnsi" w:cs="Arial" w:hint="eastAsia"/>
                <w:color w:val="000000" w:themeColor="text1"/>
                <w:kern w:val="24"/>
                <w:szCs w:val="21"/>
              </w:rPr>
              <w:t>（福）家庭支援課</w:t>
            </w:r>
          </w:p>
        </w:tc>
      </w:tr>
    </w:tbl>
    <w:p w14:paraId="60F300C8" w14:textId="5B02B103" w:rsidR="00571832" w:rsidRDefault="00571832" w:rsidP="00571832"/>
    <w:tbl>
      <w:tblPr>
        <w:tblStyle w:val="a5"/>
        <w:tblW w:w="0" w:type="auto"/>
        <w:tblLook w:val="04A0" w:firstRow="1" w:lastRow="0" w:firstColumn="1" w:lastColumn="0" w:noHBand="0" w:noVBand="1"/>
      </w:tblPr>
      <w:tblGrid>
        <w:gridCol w:w="1075"/>
        <w:gridCol w:w="720"/>
        <w:gridCol w:w="2880"/>
        <w:gridCol w:w="3780"/>
        <w:gridCol w:w="1173"/>
      </w:tblGrid>
      <w:tr w:rsidR="00571832" w14:paraId="04706135" w14:textId="77777777" w:rsidTr="007E736B">
        <w:tc>
          <w:tcPr>
            <w:tcW w:w="1075" w:type="dxa"/>
          </w:tcPr>
          <w:p w14:paraId="6B72B5F9" w14:textId="77777777" w:rsidR="00571832" w:rsidRDefault="00571832" w:rsidP="007E736B">
            <w:pPr>
              <w:jc w:val="center"/>
            </w:pPr>
            <w:r>
              <w:rPr>
                <w:rFonts w:hint="eastAsia"/>
              </w:rPr>
              <w:t>取組項目番号</w:t>
            </w:r>
          </w:p>
        </w:tc>
        <w:tc>
          <w:tcPr>
            <w:tcW w:w="720" w:type="dxa"/>
          </w:tcPr>
          <w:p w14:paraId="2ABBFBC8" w14:textId="77777777" w:rsidR="00571832" w:rsidRDefault="00571832" w:rsidP="007E736B">
            <w:pPr>
              <w:jc w:val="center"/>
            </w:pPr>
            <w:r>
              <w:rPr>
                <w:rFonts w:hint="eastAsia"/>
              </w:rPr>
              <w:t>事業番号</w:t>
            </w:r>
          </w:p>
        </w:tc>
        <w:tc>
          <w:tcPr>
            <w:tcW w:w="2880" w:type="dxa"/>
          </w:tcPr>
          <w:p w14:paraId="08B6F7E8" w14:textId="77777777" w:rsidR="00571832" w:rsidRDefault="00571832" w:rsidP="007E736B">
            <w:pPr>
              <w:jc w:val="center"/>
            </w:pPr>
            <w:r>
              <w:rPr>
                <w:rFonts w:hint="eastAsia"/>
              </w:rPr>
              <w:t>事業名</w:t>
            </w:r>
          </w:p>
        </w:tc>
        <w:tc>
          <w:tcPr>
            <w:tcW w:w="3780" w:type="dxa"/>
          </w:tcPr>
          <w:p w14:paraId="6E51475C" w14:textId="77777777" w:rsidR="00571832" w:rsidRDefault="00571832" w:rsidP="007E736B">
            <w:pPr>
              <w:jc w:val="center"/>
            </w:pPr>
            <w:r>
              <w:rPr>
                <w:rFonts w:hint="eastAsia"/>
              </w:rPr>
              <w:t>事業概要</w:t>
            </w:r>
          </w:p>
        </w:tc>
        <w:tc>
          <w:tcPr>
            <w:tcW w:w="1173" w:type="dxa"/>
          </w:tcPr>
          <w:p w14:paraId="3F2B8A96" w14:textId="77777777" w:rsidR="00571832" w:rsidRDefault="00571832" w:rsidP="007E736B">
            <w:pPr>
              <w:jc w:val="center"/>
            </w:pPr>
            <w:r>
              <w:rPr>
                <w:rFonts w:hint="eastAsia"/>
              </w:rPr>
              <w:t>所管部署</w:t>
            </w:r>
          </w:p>
        </w:tc>
      </w:tr>
      <w:tr w:rsidR="00310464" w14:paraId="1C40FAFE" w14:textId="77777777" w:rsidTr="005B0DBD">
        <w:tc>
          <w:tcPr>
            <w:tcW w:w="9628" w:type="dxa"/>
            <w:gridSpan w:val="5"/>
          </w:tcPr>
          <w:p w14:paraId="52803A14" w14:textId="331385EF" w:rsidR="00310464" w:rsidRDefault="00310464" w:rsidP="007E736B">
            <w:r>
              <w:rPr>
                <w:rFonts w:hint="eastAsia"/>
              </w:rPr>
              <w:t>基本方向２　子どもが成長できる社会</w:t>
            </w:r>
          </w:p>
        </w:tc>
      </w:tr>
      <w:tr w:rsidR="00310464" w14:paraId="43660EA1" w14:textId="77777777" w:rsidTr="00CD6A82">
        <w:tc>
          <w:tcPr>
            <w:tcW w:w="9628" w:type="dxa"/>
            <w:gridSpan w:val="5"/>
          </w:tcPr>
          <w:p w14:paraId="4E26D92A" w14:textId="17E08A3B" w:rsidR="00310464" w:rsidRDefault="00310464" w:rsidP="00310464">
            <w:r>
              <w:t>10</w:t>
            </w:r>
            <w:r>
              <w:rPr>
                <w:rFonts w:hint="eastAsia"/>
              </w:rPr>
              <w:t xml:space="preserve">　必要な人に必要な支援が届く仕組みの充実</w:t>
            </w:r>
          </w:p>
        </w:tc>
      </w:tr>
      <w:tr w:rsidR="0002632B" w14:paraId="332F6F02" w14:textId="77777777" w:rsidTr="0002632B">
        <w:tc>
          <w:tcPr>
            <w:tcW w:w="1075" w:type="dxa"/>
            <w:vMerge w:val="restart"/>
            <w:tcBorders>
              <w:top w:val="single" w:sz="8" w:space="0" w:color="000000"/>
              <w:left w:val="single" w:sz="8" w:space="0" w:color="000000"/>
              <w:right w:val="single" w:sz="8" w:space="0" w:color="000000"/>
            </w:tcBorders>
            <w:shd w:val="clear" w:color="auto" w:fill="auto"/>
          </w:tcPr>
          <w:p w14:paraId="3D4BFF52" w14:textId="064F91AF" w:rsidR="0002632B" w:rsidRPr="0002632B" w:rsidRDefault="0002632B" w:rsidP="0002632B">
            <w:pPr>
              <w:pStyle w:val="Web"/>
              <w:spacing w:before="0" w:beforeAutospacing="0" w:after="0" w:afterAutospacing="0" w:line="220" w:lineRule="exact"/>
              <w:rPr>
                <w:rFonts w:asciiTheme="minorHAnsi" w:eastAsiaTheme="minorHAnsi" w:hAnsiTheme="minorHAnsi" w:cs="Arial"/>
                <w:sz w:val="21"/>
                <w:szCs w:val="21"/>
              </w:rPr>
            </w:pPr>
            <w:r w:rsidRPr="0002632B">
              <w:rPr>
                <w:rFonts w:asciiTheme="minorHAnsi" w:eastAsiaTheme="minorHAnsi" w:hAnsiTheme="minorHAnsi" w:cs="Arial" w:hint="eastAsia"/>
                <w:color w:val="000000" w:themeColor="text1"/>
                <w:kern w:val="24"/>
                <w:sz w:val="21"/>
                <w:szCs w:val="21"/>
              </w:rPr>
              <w:t>（１）学校と地域・福祉等との連携による子どもや保護者を支援につなぐスキーム</w:t>
            </w: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278EB58C" w14:textId="01875FDC" w:rsidR="0002632B" w:rsidRPr="0002632B" w:rsidRDefault="0002632B" w:rsidP="0002632B">
            <w:pPr>
              <w:rPr>
                <w:rFonts w:eastAsiaTheme="minorHAnsi"/>
                <w:szCs w:val="21"/>
              </w:rPr>
            </w:pPr>
            <w:r w:rsidRPr="0002632B">
              <w:rPr>
                <w:rFonts w:eastAsiaTheme="minorHAnsi" w:cs="Arial" w:hint="eastAsia"/>
                <w:color w:val="000000" w:themeColor="text1"/>
                <w:kern w:val="24"/>
                <w:szCs w:val="21"/>
              </w:rPr>
              <w:t>１</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28D77DA6" w14:textId="35949FF8" w:rsidR="0002632B" w:rsidRPr="0002632B" w:rsidRDefault="0002632B" w:rsidP="0002632B">
            <w:pPr>
              <w:rPr>
                <w:rFonts w:eastAsiaTheme="minorHAnsi"/>
                <w:szCs w:val="21"/>
              </w:rPr>
            </w:pPr>
            <w:r w:rsidRPr="0002632B">
              <w:rPr>
                <w:rFonts w:eastAsiaTheme="minorHAnsi" w:cs="Arial" w:hint="eastAsia"/>
                <w:color w:val="000000" w:themeColor="text1"/>
                <w:kern w:val="24"/>
                <w:szCs w:val="21"/>
              </w:rPr>
              <w:t>スクールソーシャルワーカー配置事業（再掲）</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6DFC0F36" w14:textId="46BE5986" w:rsidR="0002632B" w:rsidRPr="0002632B" w:rsidRDefault="0002632B" w:rsidP="0002632B">
            <w:pPr>
              <w:rPr>
                <w:rFonts w:eastAsiaTheme="minorHAnsi"/>
                <w:szCs w:val="21"/>
              </w:rPr>
            </w:pPr>
            <w:r w:rsidRPr="0002632B">
              <w:rPr>
                <w:rFonts w:eastAsiaTheme="minorHAnsi" w:cs="Arial" w:hint="eastAsia"/>
                <w:color w:val="000000" w:themeColor="text1"/>
                <w:kern w:val="24"/>
                <w:szCs w:val="21"/>
              </w:rPr>
              <w:t xml:space="preserve">　市町村教育委員会に対して、スクールソーシャルワーカーを政令・中核市を除くすべての中学校区に配置できるよう補助し、児童・生徒に福祉的観点からの支援を行うとともに、福祉関係機関等とのネットワークの充実を図り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79E07683" w14:textId="0F7D33DD" w:rsidR="0002632B" w:rsidRPr="0002632B" w:rsidRDefault="0002632B" w:rsidP="0002632B">
            <w:pPr>
              <w:rPr>
                <w:rFonts w:eastAsiaTheme="minorHAnsi"/>
                <w:szCs w:val="21"/>
              </w:rPr>
            </w:pPr>
            <w:r w:rsidRPr="0002632B">
              <w:rPr>
                <w:rFonts w:eastAsiaTheme="minorHAnsi" w:cs="Arial" w:hint="eastAsia"/>
                <w:color w:val="000000" w:themeColor="text1"/>
                <w:kern w:val="24"/>
                <w:szCs w:val="21"/>
              </w:rPr>
              <w:t>（教）小中学校課</w:t>
            </w:r>
          </w:p>
        </w:tc>
      </w:tr>
      <w:tr w:rsidR="0002632B" w14:paraId="53E9B50B" w14:textId="77777777" w:rsidTr="0002632B">
        <w:tc>
          <w:tcPr>
            <w:tcW w:w="1075" w:type="dxa"/>
            <w:vMerge/>
            <w:tcBorders>
              <w:left w:val="single" w:sz="8" w:space="0" w:color="000000"/>
              <w:right w:val="single" w:sz="8" w:space="0" w:color="000000"/>
            </w:tcBorders>
          </w:tcPr>
          <w:p w14:paraId="40666B15" w14:textId="77777777" w:rsidR="0002632B" w:rsidRPr="0002632B" w:rsidRDefault="0002632B" w:rsidP="0002632B">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3426E643" w14:textId="513B5204" w:rsidR="0002632B" w:rsidRPr="0002632B" w:rsidRDefault="0002632B" w:rsidP="0002632B">
            <w:pPr>
              <w:rPr>
                <w:rFonts w:eastAsiaTheme="minorHAnsi"/>
                <w:szCs w:val="21"/>
              </w:rPr>
            </w:pPr>
            <w:r w:rsidRPr="0002632B">
              <w:rPr>
                <w:rFonts w:eastAsiaTheme="minorHAnsi" w:cs="Arial" w:hint="eastAsia"/>
                <w:color w:val="000000" w:themeColor="text1"/>
                <w:kern w:val="24"/>
                <w:szCs w:val="21"/>
              </w:rPr>
              <w:t>２</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535C65D1" w14:textId="6BC64E26" w:rsidR="0002632B" w:rsidRPr="0002632B" w:rsidRDefault="0002632B" w:rsidP="0002632B">
            <w:pPr>
              <w:rPr>
                <w:rFonts w:eastAsiaTheme="minorHAnsi"/>
                <w:szCs w:val="21"/>
              </w:rPr>
            </w:pPr>
            <w:r w:rsidRPr="0002632B">
              <w:rPr>
                <w:rFonts w:eastAsiaTheme="minorHAnsi" w:cs="Arial" w:hint="eastAsia"/>
                <w:color w:val="000000" w:themeColor="text1"/>
                <w:kern w:val="24"/>
                <w:szCs w:val="21"/>
              </w:rPr>
              <w:t>課題を抱える生徒フォローアップ事業</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1ABAD5B9" w14:textId="04A8EFB9" w:rsidR="0002632B" w:rsidRPr="00B13463" w:rsidRDefault="0002632B" w:rsidP="00B13463">
            <w:pPr>
              <w:pStyle w:val="Web"/>
              <w:spacing w:before="0" w:beforeAutospacing="0" w:after="0" w:afterAutospacing="0"/>
              <w:rPr>
                <w:rFonts w:asciiTheme="minorHAnsi" w:eastAsiaTheme="minorHAnsi" w:hAnsiTheme="minorHAnsi" w:cs="Arial"/>
                <w:sz w:val="21"/>
                <w:szCs w:val="21"/>
              </w:rPr>
            </w:pPr>
            <w:r w:rsidRPr="0002632B">
              <w:rPr>
                <w:rFonts w:asciiTheme="minorHAnsi" w:eastAsiaTheme="minorHAnsi" w:hAnsiTheme="minorHAnsi" w:cs="Arial" w:hint="eastAsia"/>
                <w:color w:val="000000" w:themeColor="text1"/>
                <w:kern w:val="24"/>
                <w:sz w:val="21"/>
                <w:szCs w:val="21"/>
              </w:rPr>
              <w:t xml:space="preserve">　高校内にＮＰＯ等の民間支援機関のほか、福祉や労働等の関係機関による居場所を設置し、生徒や家庭に</w:t>
            </w:r>
            <w:r w:rsidRPr="0002632B">
              <w:rPr>
                <w:rFonts w:asciiTheme="minorHAnsi" w:eastAsiaTheme="minorHAnsi" w:hAnsiTheme="minorHAnsi" w:cs="Arial" w:hint="eastAsia"/>
                <w:color w:val="000000" w:themeColor="text1"/>
                <w:kern w:val="24"/>
                <w:sz w:val="21"/>
                <w:szCs w:val="21"/>
              </w:rPr>
              <w:lastRenderedPageBreak/>
              <w:t>対して支援を行う体制を構築するとともに、生徒の安心できる居場所を開設し、中退や不登校を防止します。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0CA5E909" w14:textId="785939FD" w:rsidR="0002632B" w:rsidRPr="0002632B" w:rsidRDefault="0002632B" w:rsidP="0002632B">
            <w:pPr>
              <w:rPr>
                <w:rFonts w:eastAsiaTheme="minorHAnsi"/>
                <w:szCs w:val="21"/>
              </w:rPr>
            </w:pPr>
            <w:r w:rsidRPr="0002632B">
              <w:rPr>
                <w:rFonts w:eastAsiaTheme="minorHAnsi" w:cs="Arial" w:hint="eastAsia"/>
                <w:color w:val="000000" w:themeColor="text1"/>
                <w:kern w:val="24"/>
                <w:szCs w:val="21"/>
              </w:rPr>
              <w:lastRenderedPageBreak/>
              <w:t>（</w:t>
            </w:r>
            <w:r w:rsidRPr="0002632B">
              <w:rPr>
                <w:rFonts w:eastAsiaTheme="minorHAnsi" w:cs="Arial" w:hint="eastAsia"/>
                <w:color w:val="000000" w:themeColor="text1"/>
                <w:kern w:val="24"/>
                <w:szCs w:val="21"/>
                <w:lang w:eastAsia="zh-TW"/>
              </w:rPr>
              <w:t>教</w:t>
            </w:r>
            <w:r w:rsidRPr="0002632B">
              <w:rPr>
                <w:rFonts w:eastAsiaTheme="minorHAnsi" w:cs="Arial" w:hint="eastAsia"/>
                <w:color w:val="000000" w:themeColor="text1"/>
                <w:kern w:val="24"/>
                <w:szCs w:val="21"/>
              </w:rPr>
              <w:t>）</w:t>
            </w:r>
            <w:r w:rsidRPr="0002632B">
              <w:rPr>
                <w:rFonts w:eastAsiaTheme="minorHAnsi" w:cs="Arial" w:hint="eastAsia"/>
                <w:color w:val="000000" w:themeColor="text1"/>
                <w:kern w:val="24"/>
                <w:szCs w:val="21"/>
                <w:lang w:eastAsia="zh-TW"/>
              </w:rPr>
              <w:t>高等学校課</w:t>
            </w:r>
          </w:p>
        </w:tc>
      </w:tr>
      <w:tr w:rsidR="0002632B" w14:paraId="02009362" w14:textId="77777777" w:rsidTr="0002632B">
        <w:tc>
          <w:tcPr>
            <w:tcW w:w="1075" w:type="dxa"/>
            <w:vMerge/>
            <w:tcBorders>
              <w:left w:val="single" w:sz="8" w:space="0" w:color="000000"/>
              <w:right w:val="single" w:sz="8" w:space="0" w:color="000000"/>
            </w:tcBorders>
          </w:tcPr>
          <w:p w14:paraId="3DC27D76" w14:textId="77777777" w:rsidR="0002632B" w:rsidRPr="0002632B" w:rsidRDefault="0002632B" w:rsidP="0002632B">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6953FA9F" w14:textId="6B1C4777" w:rsidR="0002632B" w:rsidRPr="0002632B" w:rsidRDefault="0002632B" w:rsidP="0002632B">
            <w:pPr>
              <w:rPr>
                <w:rFonts w:eastAsiaTheme="minorHAnsi"/>
                <w:szCs w:val="21"/>
              </w:rPr>
            </w:pPr>
            <w:r w:rsidRPr="0002632B">
              <w:rPr>
                <w:rFonts w:eastAsiaTheme="minorHAnsi" w:cs="Arial" w:hint="eastAsia"/>
                <w:color w:val="000000" w:themeColor="text1"/>
                <w:kern w:val="24"/>
                <w:szCs w:val="21"/>
              </w:rPr>
              <w:t>３</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55C28F09" w14:textId="36EE94E5" w:rsidR="0002632B" w:rsidRPr="0002632B" w:rsidRDefault="0002632B" w:rsidP="0002632B">
            <w:pPr>
              <w:rPr>
                <w:rFonts w:eastAsiaTheme="minorHAnsi"/>
                <w:szCs w:val="21"/>
              </w:rPr>
            </w:pPr>
            <w:r w:rsidRPr="0002632B">
              <w:rPr>
                <w:rFonts w:eastAsiaTheme="minorHAnsi" w:cs="Arial" w:hint="eastAsia"/>
                <w:color w:val="000000" w:themeColor="text1"/>
                <w:kern w:val="24"/>
                <w:szCs w:val="21"/>
              </w:rPr>
              <w:t>子どもの貧困緊急対策事業費補助金</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23F62DFA" w14:textId="60013065" w:rsidR="0002632B" w:rsidRPr="00B13463" w:rsidRDefault="0002632B" w:rsidP="00B13463">
            <w:pPr>
              <w:pStyle w:val="Web"/>
              <w:spacing w:before="0" w:beforeAutospacing="0" w:after="0" w:afterAutospacing="0"/>
              <w:rPr>
                <w:rFonts w:asciiTheme="minorHAnsi" w:eastAsiaTheme="minorHAnsi" w:hAnsiTheme="minorHAnsi" w:cs="Arial"/>
                <w:sz w:val="21"/>
                <w:szCs w:val="21"/>
              </w:rPr>
            </w:pPr>
            <w:r w:rsidRPr="0002632B">
              <w:rPr>
                <w:rFonts w:asciiTheme="minorHAnsi" w:eastAsiaTheme="minorHAnsi" w:hAnsiTheme="minorHAnsi" w:cs="Arial" w:hint="eastAsia"/>
                <w:color w:val="000000" w:themeColor="text1"/>
                <w:kern w:val="24"/>
                <w:sz w:val="21"/>
                <w:szCs w:val="21"/>
              </w:rPr>
              <w:t xml:space="preserve">　市町村において実施する、課題を有する子どもや保護者を発見し支援へのつなぎや見守りを行う取組等に対し、補助金を交付します。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364EA444" w14:textId="3808406F" w:rsidR="0002632B" w:rsidRPr="0002632B" w:rsidRDefault="0002632B" w:rsidP="0002632B">
            <w:pPr>
              <w:rPr>
                <w:rFonts w:eastAsiaTheme="minorHAnsi"/>
                <w:szCs w:val="21"/>
              </w:rPr>
            </w:pPr>
            <w:r w:rsidRPr="0002632B">
              <w:rPr>
                <w:rFonts w:eastAsiaTheme="minorHAnsi" w:cs="Arial" w:hint="eastAsia"/>
                <w:color w:val="000000" w:themeColor="text1"/>
                <w:kern w:val="24"/>
                <w:szCs w:val="21"/>
              </w:rPr>
              <w:t>（福）子育て支援課</w:t>
            </w:r>
          </w:p>
        </w:tc>
      </w:tr>
      <w:tr w:rsidR="0002632B" w14:paraId="55A71B42" w14:textId="77777777" w:rsidTr="0002632B">
        <w:tc>
          <w:tcPr>
            <w:tcW w:w="1075" w:type="dxa"/>
            <w:vMerge/>
            <w:tcBorders>
              <w:left w:val="single" w:sz="8" w:space="0" w:color="000000"/>
              <w:right w:val="single" w:sz="8" w:space="0" w:color="000000"/>
            </w:tcBorders>
          </w:tcPr>
          <w:p w14:paraId="6B22BF6F" w14:textId="77777777" w:rsidR="0002632B" w:rsidRPr="0002632B" w:rsidRDefault="0002632B" w:rsidP="0002632B">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2F17054E" w14:textId="2F9CB3B3" w:rsidR="0002632B" w:rsidRPr="0002632B" w:rsidRDefault="0002632B" w:rsidP="0002632B">
            <w:pPr>
              <w:rPr>
                <w:rFonts w:eastAsiaTheme="minorHAnsi"/>
                <w:szCs w:val="21"/>
              </w:rPr>
            </w:pPr>
            <w:r w:rsidRPr="0002632B">
              <w:rPr>
                <w:rFonts w:eastAsiaTheme="minorHAnsi" w:cs="Arial" w:hint="eastAsia"/>
                <w:color w:val="000000" w:themeColor="text1"/>
                <w:kern w:val="24"/>
                <w:szCs w:val="21"/>
              </w:rPr>
              <w:t>４</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2133552F" w14:textId="29A6978C" w:rsidR="0002632B" w:rsidRPr="0002632B" w:rsidRDefault="0002632B" w:rsidP="0002632B">
            <w:pPr>
              <w:rPr>
                <w:rFonts w:eastAsiaTheme="minorHAnsi"/>
                <w:szCs w:val="21"/>
              </w:rPr>
            </w:pPr>
            <w:r w:rsidRPr="0002632B">
              <w:rPr>
                <w:rFonts w:eastAsiaTheme="minorHAnsi" w:cs="Arial" w:hint="eastAsia"/>
                <w:color w:val="000000" w:themeColor="text1"/>
                <w:kern w:val="24"/>
                <w:szCs w:val="21"/>
              </w:rPr>
              <w:t>校種間連携の強化</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4957A95E" w14:textId="31485E95" w:rsidR="0002632B" w:rsidRPr="00B13463" w:rsidRDefault="0002632B" w:rsidP="00B13463">
            <w:pPr>
              <w:pStyle w:val="Web"/>
              <w:spacing w:before="0" w:beforeAutospacing="0" w:after="0" w:afterAutospacing="0"/>
              <w:rPr>
                <w:rFonts w:asciiTheme="minorHAnsi" w:eastAsiaTheme="minorHAnsi" w:hAnsiTheme="minorHAnsi" w:cs="Arial"/>
                <w:sz w:val="21"/>
                <w:szCs w:val="21"/>
              </w:rPr>
            </w:pPr>
            <w:r w:rsidRPr="0002632B">
              <w:rPr>
                <w:rFonts w:asciiTheme="minorHAnsi" w:eastAsiaTheme="minorHAnsi" w:hAnsiTheme="minorHAnsi" w:cs="Arial" w:hint="eastAsia"/>
                <w:color w:val="000000" w:themeColor="text1"/>
                <w:kern w:val="24"/>
                <w:sz w:val="21"/>
                <w:szCs w:val="21"/>
              </w:rPr>
              <w:t xml:space="preserve">　教育課程や指導方法について、保育所・幼稚園・認定こども園・小学校・中学校・高校・支援学校を見通した取組や校種間の段差を解消し円滑な接続を図るため、異なる校種間の研修交流を図ります。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430944F4" w14:textId="25105755" w:rsidR="0002632B" w:rsidRPr="0002632B" w:rsidRDefault="0002632B" w:rsidP="0002632B">
            <w:pPr>
              <w:rPr>
                <w:rFonts w:eastAsiaTheme="minorHAnsi"/>
                <w:szCs w:val="21"/>
              </w:rPr>
            </w:pPr>
            <w:r w:rsidRPr="0002632B">
              <w:rPr>
                <w:rFonts w:eastAsiaTheme="minorHAnsi" w:cs="Arial" w:hint="eastAsia"/>
                <w:color w:val="000000" w:themeColor="text1"/>
                <w:kern w:val="24"/>
                <w:szCs w:val="21"/>
              </w:rPr>
              <w:t>（教）小中学校課</w:t>
            </w:r>
          </w:p>
        </w:tc>
      </w:tr>
    </w:tbl>
    <w:p w14:paraId="114DA9AB" w14:textId="06CD8BEC" w:rsidR="00571832" w:rsidRDefault="00571832" w:rsidP="00571832"/>
    <w:tbl>
      <w:tblPr>
        <w:tblStyle w:val="a5"/>
        <w:tblW w:w="0" w:type="auto"/>
        <w:tblLook w:val="04A0" w:firstRow="1" w:lastRow="0" w:firstColumn="1" w:lastColumn="0" w:noHBand="0" w:noVBand="1"/>
      </w:tblPr>
      <w:tblGrid>
        <w:gridCol w:w="1075"/>
        <w:gridCol w:w="720"/>
        <w:gridCol w:w="2880"/>
        <w:gridCol w:w="3780"/>
        <w:gridCol w:w="1173"/>
      </w:tblGrid>
      <w:tr w:rsidR="00571832" w14:paraId="34051E8D" w14:textId="77777777" w:rsidTr="007E736B">
        <w:tc>
          <w:tcPr>
            <w:tcW w:w="1075" w:type="dxa"/>
          </w:tcPr>
          <w:p w14:paraId="67D07348" w14:textId="77777777" w:rsidR="00571832" w:rsidRDefault="00571832" w:rsidP="007E736B">
            <w:pPr>
              <w:jc w:val="center"/>
            </w:pPr>
            <w:r>
              <w:rPr>
                <w:rFonts w:hint="eastAsia"/>
              </w:rPr>
              <w:t>取組項目番号</w:t>
            </w:r>
          </w:p>
        </w:tc>
        <w:tc>
          <w:tcPr>
            <w:tcW w:w="720" w:type="dxa"/>
          </w:tcPr>
          <w:p w14:paraId="42E38140" w14:textId="77777777" w:rsidR="00571832" w:rsidRDefault="00571832" w:rsidP="007E736B">
            <w:pPr>
              <w:jc w:val="center"/>
            </w:pPr>
            <w:r>
              <w:rPr>
                <w:rFonts w:hint="eastAsia"/>
              </w:rPr>
              <w:t>事業番号</w:t>
            </w:r>
          </w:p>
        </w:tc>
        <w:tc>
          <w:tcPr>
            <w:tcW w:w="2880" w:type="dxa"/>
          </w:tcPr>
          <w:p w14:paraId="2CE243E6" w14:textId="77777777" w:rsidR="00571832" w:rsidRDefault="00571832" w:rsidP="007E736B">
            <w:pPr>
              <w:jc w:val="center"/>
            </w:pPr>
            <w:r>
              <w:rPr>
                <w:rFonts w:hint="eastAsia"/>
              </w:rPr>
              <w:t>事業名</w:t>
            </w:r>
          </w:p>
        </w:tc>
        <w:tc>
          <w:tcPr>
            <w:tcW w:w="3780" w:type="dxa"/>
          </w:tcPr>
          <w:p w14:paraId="7F53AB9D" w14:textId="77777777" w:rsidR="00571832" w:rsidRDefault="00571832" w:rsidP="007E736B">
            <w:pPr>
              <w:jc w:val="center"/>
            </w:pPr>
            <w:r>
              <w:rPr>
                <w:rFonts w:hint="eastAsia"/>
              </w:rPr>
              <w:t>事業概要</w:t>
            </w:r>
          </w:p>
        </w:tc>
        <w:tc>
          <w:tcPr>
            <w:tcW w:w="1173" w:type="dxa"/>
          </w:tcPr>
          <w:p w14:paraId="47EB96CD" w14:textId="77777777" w:rsidR="00571832" w:rsidRDefault="00571832" w:rsidP="007E736B">
            <w:pPr>
              <w:jc w:val="center"/>
            </w:pPr>
            <w:r>
              <w:rPr>
                <w:rFonts w:hint="eastAsia"/>
              </w:rPr>
              <w:t>所管部署</w:t>
            </w:r>
          </w:p>
        </w:tc>
      </w:tr>
      <w:tr w:rsidR="00310464" w14:paraId="4D18F10E" w14:textId="77777777" w:rsidTr="00147AF0">
        <w:tc>
          <w:tcPr>
            <w:tcW w:w="9628" w:type="dxa"/>
            <w:gridSpan w:val="5"/>
          </w:tcPr>
          <w:p w14:paraId="6052371B" w14:textId="2B078085" w:rsidR="00310464" w:rsidRDefault="00310464" w:rsidP="00310464">
            <w:r>
              <w:rPr>
                <w:rFonts w:hint="eastAsia"/>
              </w:rPr>
              <w:t>基本方向３　若者が自立できる社会</w:t>
            </w:r>
          </w:p>
        </w:tc>
      </w:tr>
      <w:tr w:rsidR="00310464" w14:paraId="210CA42D" w14:textId="77777777" w:rsidTr="00B1019C">
        <w:tc>
          <w:tcPr>
            <w:tcW w:w="9628" w:type="dxa"/>
            <w:gridSpan w:val="5"/>
          </w:tcPr>
          <w:p w14:paraId="48AFF311" w14:textId="4CCFC9BA" w:rsidR="00310464" w:rsidRDefault="00310464" w:rsidP="00310464">
            <w:r>
              <w:t>11</w:t>
            </w:r>
            <w:r>
              <w:rPr>
                <w:rFonts w:hint="eastAsia"/>
              </w:rPr>
              <w:t xml:space="preserve">　将来を見通して安心して仕事におけるキャリアが形成できる環境づくり</w:t>
            </w:r>
          </w:p>
        </w:tc>
      </w:tr>
      <w:tr w:rsidR="00B13463" w14:paraId="7BB95580" w14:textId="77777777" w:rsidTr="006D3335">
        <w:tc>
          <w:tcPr>
            <w:tcW w:w="1075" w:type="dxa"/>
            <w:vMerge w:val="restart"/>
            <w:tcBorders>
              <w:top w:val="single" w:sz="8" w:space="0" w:color="000000"/>
              <w:left w:val="single" w:sz="8" w:space="0" w:color="000000"/>
              <w:right w:val="single" w:sz="8" w:space="0" w:color="000000"/>
            </w:tcBorders>
            <w:shd w:val="clear" w:color="auto" w:fill="auto"/>
          </w:tcPr>
          <w:p w14:paraId="1E0284B9" w14:textId="77777777" w:rsidR="00B13463" w:rsidRPr="00B13463" w:rsidRDefault="00B13463" w:rsidP="00B13463">
            <w:pPr>
              <w:pStyle w:val="Web"/>
              <w:spacing w:before="0" w:beforeAutospacing="0" w:after="0" w:afterAutospacing="0"/>
              <w:rPr>
                <w:rFonts w:asciiTheme="minorHAnsi" w:eastAsiaTheme="minorHAnsi" w:hAnsiTheme="minorHAnsi" w:cs="Arial"/>
                <w:sz w:val="21"/>
                <w:szCs w:val="21"/>
              </w:rPr>
            </w:pPr>
            <w:r w:rsidRPr="00B13463">
              <w:rPr>
                <w:rFonts w:asciiTheme="minorHAnsi" w:eastAsiaTheme="minorHAnsi" w:hAnsiTheme="minorHAnsi" w:cstheme="minorBidi" w:hint="eastAsia"/>
                <w:color w:val="000000" w:themeColor="text1"/>
                <w:kern w:val="24"/>
                <w:sz w:val="21"/>
                <w:szCs w:val="21"/>
              </w:rPr>
              <w:t>（１）キャリアの主体的選択の</w:t>
            </w:r>
          </w:p>
          <w:p w14:paraId="7D031362" w14:textId="61AA5E22" w:rsidR="00B13463" w:rsidRPr="00B13463" w:rsidRDefault="00B13463" w:rsidP="00B13463">
            <w:pPr>
              <w:rPr>
                <w:rFonts w:eastAsiaTheme="minorHAnsi"/>
                <w:szCs w:val="21"/>
              </w:rPr>
            </w:pPr>
            <w:r w:rsidRPr="00B13463">
              <w:rPr>
                <w:rFonts w:eastAsiaTheme="minorHAnsi" w:hint="eastAsia"/>
                <w:color w:val="000000" w:themeColor="text1"/>
                <w:kern w:val="24"/>
                <w:szCs w:val="21"/>
              </w:rPr>
              <w:t>促進</w:t>
            </w: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7A0B89EA" w14:textId="5FEA2FA4" w:rsidR="00B13463" w:rsidRPr="00B13463" w:rsidRDefault="00B13463" w:rsidP="00B13463">
            <w:pPr>
              <w:rPr>
                <w:rFonts w:eastAsiaTheme="minorHAnsi"/>
                <w:szCs w:val="21"/>
              </w:rPr>
            </w:pPr>
            <w:r w:rsidRPr="00B13463">
              <w:rPr>
                <w:rFonts w:eastAsiaTheme="minorHAnsi" w:cs="Arial" w:hint="eastAsia"/>
                <w:color w:val="000000" w:themeColor="text1"/>
                <w:kern w:val="24"/>
                <w:szCs w:val="21"/>
              </w:rPr>
              <w:t>１</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27B6C4D4" w14:textId="363298FF" w:rsidR="00B13463" w:rsidRPr="00B13463" w:rsidRDefault="00B13463" w:rsidP="00B13463">
            <w:pPr>
              <w:rPr>
                <w:rFonts w:eastAsiaTheme="minorHAnsi"/>
                <w:szCs w:val="21"/>
              </w:rPr>
            </w:pPr>
            <w:r w:rsidRPr="00B13463">
              <w:rPr>
                <w:rFonts w:eastAsiaTheme="minorHAnsi" w:cs="Arial" w:hint="eastAsia"/>
                <w:color w:val="000000" w:themeColor="text1"/>
                <w:kern w:val="24"/>
                <w:szCs w:val="21"/>
                <w:lang w:eastAsia="zh-TW"/>
              </w:rPr>
              <w:t>課題解決型授業（</w:t>
            </w:r>
            <w:r w:rsidRPr="00B13463">
              <w:rPr>
                <w:rFonts w:eastAsiaTheme="minorHAnsi" w:cs="Arial" w:hint="eastAsia"/>
                <w:color w:val="000000" w:themeColor="text1"/>
                <w:kern w:val="24"/>
                <w:szCs w:val="21"/>
              </w:rPr>
              <w:t>ＰＢＬ</w:t>
            </w:r>
            <w:r w:rsidRPr="00B13463">
              <w:rPr>
                <w:rFonts w:eastAsiaTheme="minorHAnsi" w:cs="Arial" w:hint="eastAsia"/>
                <w:color w:val="000000" w:themeColor="text1"/>
                <w:kern w:val="24"/>
                <w:szCs w:val="21"/>
                <w:lang w:eastAsia="zh-TW"/>
              </w:rPr>
              <w:t>）</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29A9C55F" w14:textId="4151C9F3" w:rsidR="00B13463" w:rsidRPr="00B13463" w:rsidRDefault="00B13463" w:rsidP="00B13463">
            <w:pPr>
              <w:pStyle w:val="Web"/>
              <w:spacing w:before="0" w:beforeAutospacing="0" w:after="0" w:afterAutospacing="0"/>
              <w:rPr>
                <w:rFonts w:asciiTheme="minorHAnsi" w:eastAsiaTheme="minorHAnsi" w:hAnsiTheme="minorHAnsi" w:cs="Arial"/>
                <w:sz w:val="21"/>
                <w:szCs w:val="21"/>
              </w:rPr>
            </w:pPr>
            <w:r w:rsidRPr="00B13463">
              <w:rPr>
                <w:rFonts w:asciiTheme="minorHAnsi" w:eastAsiaTheme="minorHAnsi" w:hAnsiTheme="minorHAnsi" w:cs="Arial" w:hint="eastAsia"/>
                <w:color w:val="000000" w:themeColor="text1"/>
                <w:kern w:val="24"/>
                <w:sz w:val="21"/>
                <w:szCs w:val="21"/>
              </w:rPr>
              <w:t xml:space="preserve">　大学が企業・行政・地域と連携し、それぞれが抱える課題を学生の力により解決を図り、学生が企業等に解決策を提案します。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71058482" w14:textId="6F751832" w:rsidR="00B13463" w:rsidRPr="00B13463" w:rsidRDefault="00B13463" w:rsidP="00B13463">
            <w:pPr>
              <w:rPr>
                <w:rFonts w:eastAsiaTheme="minorHAnsi"/>
                <w:szCs w:val="21"/>
              </w:rPr>
            </w:pPr>
            <w:r w:rsidRPr="00B13463">
              <w:rPr>
                <w:rFonts w:eastAsiaTheme="minorHAnsi" w:cs="Arial" w:hint="eastAsia"/>
                <w:color w:val="000000" w:themeColor="text1"/>
                <w:kern w:val="24"/>
                <w:szCs w:val="21"/>
              </w:rPr>
              <w:t>（</w:t>
            </w:r>
            <w:r w:rsidRPr="00B13463">
              <w:rPr>
                <w:rFonts w:eastAsiaTheme="minorHAnsi" w:cs="Arial" w:hint="eastAsia"/>
                <w:color w:val="000000" w:themeColor="text1"/>
                <w:kern w:val="24"/>
                <w:szCs w:val="21"/>
                <w:lang w:eastAsia="zh-TW"/>
              </w:rPr>
              <w:t>商</w:t>
            </w:r>
            <w:r w:rsidRPr="00B13463">
              <w:rPr>
                <w:rFonts w:eastAsiaTheme="minorHAnsi" w:cs="Arial" w:hint="eastAsia"/>
                <w:color w:val="000000" w:themeColor="text1"/>
                <w:kern w:val="24"/>
                <w:szCs w:val="21"/>
              </w:rPr>
              <w:t>）</w:t>
            </w:r>
            <w:r w:rsidRPr="00B13463">
              <w:rPr>
                <w:rFonts w:eastAsiaTheme="minorHAnsi" w:cs="Arial" w:hint="eastAsia"/>
                <w:color w:val="000000" w:themeColor="text1"/>
                <w:kern w:val="24"/>
                <w:szCs w:val="21"/>
                <w:lang w:eastAsia="zh-TW"/>
              </w:rPr>
              <w:t>人材育成課</w:t>
            </w:r>
          </w:p>
        </w:tc>
      </w:tr>
      <w:tr w:rsidR="00B13463" w14:paraId="6C99AED2" w14:textId="77777777" w:rsidTr="006D3335">
        <w:tc>
          <w:tcPr>
            <w:tcW w:w="1075" w:type="dxa"/>
            <w:vMerge/>
            <w:tcBorders>
              <w:left w:val="single" w:sz="8" w:space="0" w:color="000000"/>
              <w:bottom w:val="single" w:sz="8" w:space="0" w:color="000000"/>
              <w:right w:val="single" w:sz="8" w:space="0" w:color="000000"/>
            </w:tcBorders>
          </w:tcPr>
          <w:p w14:paraId="10120D75" w14:textId="77777777" w:rsidR="00B13463" w:rsidRPr="00B13463" w:rsidRDefault="00B13463" w:rsidP="00B13463">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1F9B0205" w14:textId="7A2E2415" w:rsidR="00B13463" w:rsidRPr="00B13463" w:rsidRDefault="00B13463" w:rsidP="00B13463">
            <w:pPr>
              <w:rPr>
                <w:rFonts w:eastAsiaTheme="minorHAnsi"/>
                <w:szCs w:val="21"/>
              </w:rPr>
            </w:pPr>
            <w:r w:rsidRPr="00B13463">
              <w:rPr>
                <w:rFonts w:eastAsiaTheme="minorHAnsi" w:cs="Arial" w:hint="eastAsia"/>
                <w:color w:val="000000" w:themeColor="text1"/>
                <w:kern w:val="24"/>
                <w:szCs w:val="21"/>
              </w:rPr>
              <w:t>２</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18A93C5B" w14:textId="572B2573" w:rsidR="00B13463" w:rsidRPr="00B13463" w:rsidRDefault="00B13463" w:rsidP="00B13463">
            <w:pPr>
              <w:rPr>
                <w:rFonts w:eastAsiaTheme="minorHAnsi"/>
                <w:szCs w:val="21"/>
              </w:rPr>
            </w:pPr>
            <w:r w:rsidRPr="00B13463">
              <w:rPr>
                <w:rFonts w:eastAsiaTheme="minorHAnsi" w:cs="Arial" w:hint="eastAsia"/>
                <w:color w:val="000000" w:themeColor="text1"/>
                <w:kern w:val="24"/>
                <w:szCs w:val="21"/>
              </w:rPr>
              <w:t>企業人による出前講座</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2F7D2DED" w14:textId="79BD40A5" w:rsidR="00B13463" w:rsidRPr="00B13463" w:rsidRDefault="00B13463" w:rsidP="00B13463">
            <w:pPr>
              <w:pStyle w:val="Web"/>
              <w:spacing w:before="0" w:beforeAutospacing="0" w:after="0" w:afterAutospacing="0"/>
              <w:rPr>
                <w:rFonts w:asciiTheme="minorHAnsi" w:eastAsiaTheme="minorHAnsi" w:hAnsiTheme="minorHAnsi" w:cs="Arial"/>
                <w:sz w:val="21"/>
                <w:szCs w:val="21"/>
              </w:rPr>
            </w:pPr>
            <w:r w:rsidRPr="00B13463">
              <w:rPr>
                <w:rFonts w:asciiTheme="minorHAnsi" w:eastAsiaTheme="minorHAnsi" w:hAnsiTheme="minorHAnsi" w:cs="Arial" w:hint="eastAsia"/>
                <w:color w:val="000000" w:themeColor="text1"/>
                <w:kern w:val="24"/>
                <w:sz w:val="21"/>
                <w:szCs w:val="21"/>
              </w:rPr>
              <w:t xml:space="preserve">　大阪府が企業と大学等の橋渡しを行い、企業の若手社員等が大学に出向き、学生に対し働き甲斐や仕事の楽しさ等を講義します。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70579FC8" w14:textId="62F3F77F" w:rsidR="00B13463" w:rsidRPr="00B13463" w:rsidRDefault="00B13463" w:rsidP="00B13463">
            <w:pPr>
              <w:rPr>
                <w:rFonts w:eastAsiaTheme="minorHAnsi"/>
                <w:szCs w:val="21"/>
              </w:rPr>
            </w:pPr>
            <w:r w:rsidRPr="00B13463">
              <w:rPr>
                <w:rFonts w:eastAsiaTheme="minorHAnsi" w:cs="Arial" w:hint="eastAsia"/>
                <w:color w:val="000000" w:themeColor="text1"/>
                <w:kern w:val="24"/>
                <w:szCs w:val="21"/>
              </w:rPr>
              <w:t>（</w:t>
            </w:r>
            <w:r w:rsidRPr="00B13463">
              <w:rPr>
                <w:rFonts w:eastAsiaTheme="minorHAnsi" w:cs="Arial" w:hint="eastAsia"/>
                <w:color w:val="000000" w:themeColor="text1"/>
                <w:kern w:val="24"/>
                <w:szCs w:val="21"/>
                <w:lang w:eastAsia="zh-TW"/>
              </w:rPr>
              <w:t>商</w:t>
            </w:r>
            <w:r w:rsidRPr="00B13463">
              <w:rPr>
                <w:rFonts w:eastAsiaTheme="minorHAnsi" w:cs="Arial" w:hint="eastAsia"/>
                <w:color w:val="000000" w:themeColor="text1"/>
                <w:kern w:val="24"/>
                <w:szCs w:val="21"/>
              </w:rPr>
              <w:t>）</w:t>
            </w:r>
            <w:r w:rsidRPr="00B13463">
              <w:rPr>
                <w:rFonts w:eastAsiaTheme="minorHAnsi" w:cs="Arial" w:hint="eastAsia"/>
                <w:color w:val="000000" w:themeColor="text1"/>
                <w:kern w:val="24"/>
                <w:szCs w:val="21"/>
                <w:lang w:eastAsia="zh-TW"/>
              </w:rPr>
              <w:t>人材育成課</w:t>
            </w:r>
          </w:p>
        </w:tc>
      </w:tr>
    </w:tbl>
    <w:p w14:paraId="167D8127" w14:textId="1C58F4E5" w:rsidR="00571832" w:rsidRDefault="00571832" w:rsidP="00571832"/>
    <w:tbl>
      <w:tblPr>
        <w:tblStyle w:val="a5"/>
        <w:tblW w:w="0" w:type="auto"/>
        <w:tblLook w:val="04A0" w:firstRow="1" w:lastRow="0" w:firstColumn="1" w:lastColumn="0" w:noHBand="0" w:noVBand="1"/>
      </w:tblPr>
      <w:tblGrid>
        <w:gridCol w:w="1075"/>
        <w:gridCol w:w="720"/>
        <w:gridCol w:w="2880"/>
        <w:gridCol w:w="3780"/>
        <w:gridCol w:w="1173"/>
      </w:tblGrid>
      <w:tr w:rsidR="00571832" w14:paraId="79B6FDB1" w14:textId="77777777" w:rsidTr="007E736B">
        <w:tc>
          <w:tcPr>
            <w:tcW w:w="1075" w:type="dxa"/>
          </w:tcPr>
          <w:p w14:paraId="74354718" w14:textId="77777777" w:rsidR="00571832" w:rsidRDefault="00571832" w:rsidP="007E736B">
            <w:pPr>
              <w:jc w:val="center"/>
            </w:pPr>
            <w:r>
              <w:rPr>
                <w:rFonts w:hint="eastAsia"/>
              </w:rPr>
              <w:t>取組項目番号</w:t>
            </w:r>
          </w:p>
        </w:tc>
        <w:tc>
          <w:tcPr>
            <w:tcW w:w="720" w:type="dxa"/>
          </w:tcPr>
          <w:p w14:paraId="3AF55F47" w14:textId="77777777" w:rsidR="00571832" w:rsidRDefault="00571832" w:rsidP="007E736B">
            <w:pPr>
              <w:jc w:val="center"/>
            </w:pPr>
            <w:r>
              <w:rPr>
                <w:rFonts w:hint="eastAsia"/>
              </w:rPr>
              <w:t>事業番号</w:t>
            </w:r>
          </w:p>
        </w:tc>
        <w:tc>
          <w:tcPr>
            <w:tcW w:w="2880" w:type="dxa"/>
          </w:tcPr>
          <w:p w14:paraId="7254EE7F" w14:textId="77777777" w:rsidR="00571832" w:rsidRDefault="00571832" w:rsidP="007E736B">
            <w:pPr>
              <w:jc w:val="center"/>
            </w:pPr>
            <w:r>
              <w:rPr>
                <w:rFonts w:hint="eastAsia"/>
              </w:rPr>
              <w:t>事業名</w:t>
            </w:r>
          </w:p>
        </w:tc>
        <w:tc>
          <w:tcPr>
            <w:tcW w:w="3780" w:type="dxa"/>
          </w:tcPr>
          <w:p w14:paraId="3F4E77D2" w14:textId="77777777" w:rsidR="00571832" w:rsidRDefault="00571832" w:rsidP="007E736B">
            <w:pPr>
              <w:jc w:val="center"/>
            </w:pPr>
            <w:r>
              <w:rPr>
                <w:rFonts w:hint="eastAsia"/>
              </w:rPr>
              <w:t>事業概要</w:t>
            </w:r>
          </w:p>
        </w:tc>
        <w:tc>
          <w:tcPr>
            <w:tcW w:w="1173" w:type="dxa"/>
          </w:tcPr>
          <w:p w14:paraId="40578C87" w14:textId="77777777" w:rsidR="00571832" w:rsidRDefault="00571832" w:rsidP="007E736B">
            <w:pPr>
              <w:jc w:val="center"/>
            </w:pPr>
            <w:r>
              <w:rPr>
                <w:rFonts w:hint="eastAsia"/>
              </w:rPr>
              <w:t>所管部署</w:t>
            </w:r>
          </w:p>
        </w:tc>
      </w:tr>
      <w:tr w:rsidR="00310464" w14:paraId="309BB04D" w14:textId="77777777" w:rsidTr="000335BB">
        <w:tc>
          <w:tcPr>
            <w:tcW w:w="9628" w:type="dxa"/>
            <w:gridSpan w:val="5"/>
          </w:tcPr>
          <w:p w14:paraId="4E1C5953" w14:textId="6F2D164B" w:rsidR="00310464" w:rsidRDefault="00B13463" w:rsidP="007E736B">
            <w:r>
              <w:rPr>
                <w:rFonts w:hint="eastAsia"/>
              </w:rPr>
              <w:t>基本方向３　若者が自立できる社会</w:t>
            </w:r>
          </w:p>
        </w:tc>
      </w:tr>
      <w:tr w:rsidR="00310464" w14:paraId="5C29BC9E" w14:textId="77777777" w:rsidTr="00E0733A">
        <w:tc>
          <w:tcPr>
            <w:tcW w:w="9628" w:type="dxa"/>
            <w:gridSpan w:val="5"/>
          </w:tcPr>
          <w:p w14:paraId="091DED6A" w14:textId="710B786D" w:rsidR="00310464" w:rsidRDefault="00B13463" w:rsidP="00B13463">
            <w:r>
              <w:t>12</w:t>
            </w:r>
            <w:r>
              <w:rPr>
                <w:rFonts w:hint="eastAsia"/>
              </w:rPr>
              <w:t xml:space="preserve">　若者の就職支援</w:t>
            </w:r>
          </w:p>
        </w:tc>
      </w:tr>
      <w:tr w:rsidR="00B13463" w14:paraId="43BE7AF7" w14:textId="77777777" w:rsidTr="00B13463">
        <w:tc>
          <w:tcPr>
            <w:tcW w:w="1075" w:type="dxa"/>
            <w:vMerge w:val="restart"/>
            <w:tcBorders>
              <w:top w:val="single" w:sz="8" w:space="0" w:color="000000"/>
              <w:left w:val="single" w:sz="8" w:space="0" w:color="000000"/>
              <w:right w:val="single" w:sz="8" w:space="0" w:color="000000"/>
            </w:tcBorders>
            <w:shd w:val="clear" w:color="auto" w:fill="auto"/>
          </w:tcPr>
          <w:p w14:paraId="4835F3AE" w14:textId="0F563587" w:rsidR="00B13463" w:rsidRPr="00B13463" w:rsidRDefault="00B13463" w:rsidP="00B13463">
            <w:pPr>
              <w:pStyle w:val="Web"/>
              <w:spacing w:before="0" w:beforeAutospacing="0" w:after="0" w:afterAutospacing="0"/>
              <w:rPr>
                <w:rFonts w:asciiTheme="minorHAnsi" w:eastAsiaTheme="minorHAnsi" w:hAnsiTheme="minorHAnsi" w:cs="Arial"/>
                <w:sz w:val="21"/>
                <w:szCs w:val="21"/>
              </w:rPr>
            </w:pPr>
            <w:r w:rsidRPr="00B13463">
              <w:rPr>
                <w:rFonts w:asciiTheme="minorHAnsi" w:eastAsiaTheme="minorHAnsi" w:hAnsiTheme="minorHAnsi" w:cs="Arial" w:hint="eastAsia"/>
                <w:color w:val="000000" w:themeColor="text1"/>
                <w:kern w:val="24"/>
                <w:sz w:val="21"/>
                <w:szCs w:val="21"/>
              </w:rPr>
              <w:t>（１）若者への就職支援の強化</w:t>
            </w: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58D244D5" w14:textId="58F9BEA2" w:rsidR="00B13463" w:rsidRPr="00B13463" w:rsidRDefault="00B13463" w:rsidP="00B13463">
            <w:pPr>
              <w:rPr>
                <w:rFonts w:eastAsiaTheme="minorHAnsi"/>
                <w:szCs w:val="21"/>
              </w:rPr>
            </w:pPr>
            <w:r w:rsidRPr="00B13463">
              <w:rPr>
                <w:rFonts w:eastAsiaTheme="minorHAnsi" w:cs="Arial" w:hint="eastAsia"/>
                <w:color w:val="000000" w:themeColor="text1"/>
                <w:kern w:val="24"/>
                <w:szCs w:val="21"/>
              </w:rPr>
              <w:t>１</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15A78B6E" w14:textId="79503AE8" w:rsidR="00B13463" w:rsidRPr="00B13463" w:rsidRDefault="00B13463" w:rsidP="00B13463">
            <w:pPr>
              <w:pStyle w:val="Web"/>
              <w:spacing w:before="0" w:beforeAutospacing="0" w:after="0" w:afterAutospacing="0"/>
              <w:rPr>
                <w:rFonts w:asciiTheme="minorHAnsi" w:eastAsiaTheme="minorHAnsi" w:hAnsiTheme="minorHAnsi" w:cs="Arial"/>
                <w:sz w:val="21"/>
                <w:szCs w:val="21"/>
              </w:rPr>
            </w:pPr>
            <w:r w:rsidRPr="00B13463">
              <w:rPr>
                <w:rFonts w:asciiTheme="minorHAnsi" w:eastAsiaTheme="minorHAnsi" w:hAnsiTheme="minorHAnsi" w:cs="Arial" w:hint="eastAsia"/>
                <w:color w:val="000000" w:themeColor="text1"/>
                <w:kern w:val="24"/>
                <w:sz w:val="21"/>
                <w:szCs w:val="21"/>
              </w:rPr>
              <w:t>求職者を対象とした職業訓練（高等職業技術専門校）</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579CAB97" w14:textId="515F94FE" w:rsidR="00B13463" w:rsidRPr="00B13463" w:rsidRDefault="00B13463" w:rsidP="00B13463">
            <w:pPr>
              <w:rPr>
                <w:rFonts w:eastAsiaTheme="minorHAnsi"/>
                <w:szCs w:val="21"/>
              </w:rPr>
            </w:pPr>
            <w:r w:rsidRPr="00B13463">
              <w:rPr>
                <w:rFonts w:eastAsiaTheme="minorHAnsi" w:cs="Arial" w:hint="eastAsia"/>
                <w:color w:val="000000" w:themeColor="text1"/>
                <w:kern w:val="24"/>
                <w:szCs w:val="21"/>
              </w:rPr>
              <w:t xml:space="preserve">　府内の高等職業技術専門校（４校）及び大阪障害者職業能力開発校において、求職者を対象とした職業訓練を実施します。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306F9546" w14:textId="5AE3C03E" w:rsidR="00B13463" w:rsidRPr="00B13463" w:rsidRDefault="00B13463" w:rsidP="00B13463">
            <w:pPr>
              <w:rPr>
                <w:rFonts w:eastAsiaTheme="minorHAnsi"/>
                <w:szCs w:val="21"/>
              </w:rPr>
            </w:pPr>
            <w:r w:rsidRPr="00B13463">
              <w:rPr>
                <w:rFonts w:eastAsiaTheme="minorHAnsi" w:cs="Arial" w:hint="eastAsia"/>
                <w:color w:val="000000" w:themeColor="text1"/>
                <w:kern w:val="24"/>
                <w:szCs w:val="21"/>
              </w:rPr>
              <w:t>（</w:t>
            </w:r>
            <w:r w:rsidRPr="00B13463">
              <w:rPr>
                <w:rFonts w:eastAsiaTheme="minorHAnsi" w:cs="Arial" w:hint="eastAsia"/>
                <w:color w:val="000000" w:themeColor="text1"/>
                <w:kern w:val="24"/>
                <w:szCs w:val="21"/>
                <w:lang w:eastAsia="zh-TW"/>
              </w:rPr>
              <w:t>商</w:t>
            </w:r>
            <w:r w:rsidRPr="00B13463">
              <w:rPr>
                <w:rFonts w:eastAsiaTheme="minorHAnsi" w:cs="Arial" w:hint="eastAsia"/>
                <w:color w:val="000000" w:themeColor="text1"/>
                <w:kern w:val="24"/>
                <w:szCs w:val="21"/>
              </w:rPr>
              <w:t>）</w:t>
            </w:r>
            <w:r w:rsidRPr="00B13463">
              <w:rPr>
                <w:rFonts w:eastAsiaTheme="minorHAnsi" w:cs="Arial" w:hint="eastAsia"/>
                <w:color w:val="000000" w:themeColor="text1"/>
                <w:kern w:val="24"/>
                <w:szCs w:val="21"/>
                <w:lang w:eastAsia="zh-TW"/>
              </w:rPr>
              <w:t>人材育成課</w:t>
            </w:r>
          </w:p>
        </w:tc>
      </w:tr>
      <w:tr w:rsidR="00B13463" w14:paraId="01EC0BB8" w14:textId="77777777" w:rsidTr="00B13463">
        <w:tc>
          <w:tcPr>
            <w:tcW w:w="1075" w:type="dxa"/>
            <w:vMerge/>
            <w:tcBorders>
              <w:left w:val="single" w:sz="8" w:space="0" w:color="000000"/>
              <w:right w:val="single" w:sz="8" w:space="0" w:color="000000"/>
            </w:tcBorders>
          </w:tcPr>
          <w:p w14:paraId="5615A399" w14:textId="77777777" w:rsidR="00B13463" w:rsidRPr="00B13463" w:rsidRDefault="00B13463" w:rsidP="00B13463">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173201DF" w14:textId="026170E3" w:rsidR="00B13463" w:rsidRPr="00B13463" w:rsidRDefault="00B13463" w:rsidP="00B13463">
            <w:pPr>
              <w:rPr>
                <w:rFonts w:eastAsiaTheme="minorHAnsi"/>
                <w:szCs w:val="21"/>
              </w:rPr>
            </w:pPr>
            <w:r w:rsidRPr="00B13463">
              <w:rPr>
                <w:rFonts w:eastAsiaTheme="minorHAnsi" w:cs="Arial" w:hint="eastAsia"/>
                <w:color w:val="000000" w:themeColor="text1"/>
                <w:kern w:val="24"/>
                <w:szCs w:val="21"/>
              </w:rPr>
              <w:t>２</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747E80F4" w14:textId="6F34670A" w:rsidR="00B13463" w:rsidRPr="00B13463" w:rsidRDefault="00B13463" w:rsidP="00B13463">
            <w:pPr>
              <w:rPr>
                <w:rFonts w:eastAsiaTheme="minorHAnsi"/>
                <w:szCs w:val="21"/>
              </w:rPr>
            </w:pPr>
            <w:r w:rsidRPr="00B13463">
              <w:rPr>
                <w:rFonts w:eastAsiaTheme="minorHAnsi" w:cs="Arial" w:hint="eastAsia"/>
                <w:color w:val="000000" w:themeColor="text1"/>
                <w:kern w:val="24"/>
                <w:szCs w:val="21"/>
                <w:lang w:eastAsia="zh-TW"/>
              </w:rPr>
              <w:t>離職者等再就職訓練（民間委託訓練）</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342612A4" w14:textId="15F0BF55" w:rsidR="00B13463" w:rsidRPr="00B13463" w:rsidRDefault="00B13463" w:rsidP="00B13463">
            <w:pPr>
              <w:pStyle w:val="Web"/>
              <w:spacing w:before="0" w:beforeAutospacing="0" w:after="0" w:afterAutospacing="0"/>
              <w:rPr>
                <w:rFonts w:asciiTheme="minorHAnsi" w:eastAsiaTheme="minorHAnsi" w:hAnsiTheme="minorHAnsi" w:cs="Arial"/>
                <w:sz w:val="21"/>
                <w:szCs w:val="21"/>
              </w:rPr>
            </w:pPr>
            <w:r w:rsidRPr="00B13463">
              <w:rPr>
                <w:rFonts w:asciiTheme="minorHAnsi" w:eastAsiaTheme="minorHAnsi" w:hAnsiTheme="minorHAnsi" w:cs="Arial" w:hint="eastAsia"/>
                <w:color w:val="000000" w:themeColor="text1"/>
                <w:kern w:val="24"/>
                <w:sz w:val="21"/>
                <w:szCs w:val="21"/>
              </w:rPr>
              <w:t xml:space="preserve">　民間教育訓練機関に委託して、離職者等を対象とした職業訓練を実施します。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33A5FD1D" w14:textId="46EC210B" w:rsidR="00B13463" w:rsidRPr="00B13463" w:rsidRDefault="00B13463" w:rsidP="00B13463">
            <w:pPr>
              <w:rPr>
                <w:rFonts w:eastAsiaTheme="minorHAnsi"/>
                <w:szCs w:val="21"/>
              </w:rPr>
            </w:pPr>
            <w:r w:rsidRPr="00B13463">
              <w:rPr>
                <w:rFonts w:eastAsiaTheme="minorHAnsi" w:cs="Arial" w:hint="eastAsia"/>
                <w:color w:val="000000" w:themeColor="text1"/>
                <w:kern w:val="24"/>
                <w:szCs w:val="21"/>
              </w:rPr>
              <w:t>（</w:t>
            </w:r>
            <w:r w:rsidRPr="00B13463">
              <w:rPr>
                <w:rFonts w:eastAsiaTheme="minorHAnsi" w:cs="Arial" w:hint="eastAsia"/>
                <w:color w:val="000000" w:themeColor="text1"/>
                <w:kern w:val="24"/>
                <w:szCs w:val="21"/>
                <w:lang w:eastAsia="zh-TW"/>
              </w:rPr>
              <w:t>商</w:t>
            </w:r>
            <w:r w:rsidRPr="00B13463">
              <w:rPr>
                <w:rFonts w:eastAsiaTheme="minorHAnsi" w:cs="Arial" w:hint="eastAsia"/>
                <w:color w:val="000000" w:themeColor="text1"/>
                <w:kern w:val="24"/>
                <w:szCs w:val="21"/>
              </w:rPr>
              <w:t>）</w:t>
            </w:r>
            <w:r w:rsidRPr="00B13463">
              <w:rPr>
                <w:rFonts w:eastAsiaTheme="minorHAnsi" w:cs="Arial" w:hint="eastAsia"/>
                <w:color w:val="000000" w:themeColor="text1"/>
                <w:kern w:val="24"/>
                <w:szCs w:val="21"/>
                <w:lang w:eastAsia="zh-TW"/>
              </w:rPr>
              <w:t>人材育成課</w:t>
            </w:r>
          </w:p>
        </w:tc>
      </w:tr>
      <w:tr w:rsidR="00B13463" w14:paraId="5B391642" w14:textId="77777777" w:rsidTr="00B13463">
        <w:tc>
          <w:tcPr>
            <w:tcW w:w="1075" w:type="dxa"/>
            <w:vMerge/>
            <w:tcBorders>
              <w:left w:val="single" w:sz="8" w:space="0" w:color="000000"/>
              <w:right w:val="single" w:sz="8" w:space="0" w:color="000000"/>
            </w:tcBorders>
          </w:tcPr>
          <w:p w14:paraId="4A410B11" w14:textId="77777777" w:rsidR="00B13463" w:rsidRPr="00B13463" w:rsidRDefault="00B13463" w:rsidP="00B13463">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3C526D2F" w14:textId="6BBC6F58" w:rsidR="00B13463" w:rsidRPr="00B13463" w:rsidRDefault="00B13463" w:rsidP="00B13463">
            <w:pPr>
              <w:rPr>
                <w:rFonts w:eastAsiaTheme="minorHAnsi"/>
                <w:szCs w:val="21"/>
              </w:rPr>
            </w:pPr>
            <w:r w:rsidRPr="00B13463">
              <w:rPr>
                <w:rFonts w:eastAsiaTheme="minorHAnsi" w:cs="Arial" w:hint="eastAsia"/>
                <w:color w:val="000000" w:themeColor="text1"/>
                <w:kern w:val="24"/>
                <w:szCs w:val="21"/>
              </w:rPr>
              <w:t>３</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41336E07" w14:textId="370886B2" w:rsidR="00B13463" w:rsidRPr="00B13463" w:rsidRDefault="00B13463" w:rsidP="00B13463">
            <w:pPr>
              <w:rPr>
                <w:rFonts w:eastAsiaTheme="minorHAnsi"/>
                <w:szCs w:val="21"/>
              </w:rPr>
            </w:pPr>
            <w:r w:rsidRPr="00B13463">
              <w:rPr>
                <w:rFonts w:eastAsiaTheme="minorHAnsi" w:cs="Arial" w:hint="eastAsia"/>
                <w:color w:val="000000" w:themeColor="text1"/>
                <w:kern w:val="24"/>
                <w:szCs w:val="21"/>
              </w:rPr>
              <w:t>若者（求職者）の就職支援</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5D241ABA" w14:textId="77777777" w:rsidR="00B13463" w:rsidRPr="00B13463" w:rsidRDefault="00B13463" w:rsidP="00B13463">
            <w:pPr>
              <w:pStyle w:val="Web"/>
              <w:spacing w:before="0" w:beforeAutospacing="0" w:after="0" w:afterAutospacing="0"/>
              <w:rPr>
                <w:rFonts w:asciiTheme="minorHAnsi" w:eastAsiaTheme="minorHAnsi" w:hAnsiTheme="minorHAnsi" w:cs="Arial"/>
                <w:sz w:val="21"/>
                <w:szCs w:val="21"/>
              </w:rPr>
            </w:pPr>
            <w:r w:rsidRPr="00B13463">
              <w:rPr>
                <w:rFonts w:asciiTheme="minorHAnsi" w:eastAsiaTheme="minorHAnsi" w:hAnsiTheme="minorHAnsi" w:cs="Arial" w:hint="eastAsia"/>
                <w:color w:val="000000" w:themeColor="text1"/>
                <w:kern w:val="24"/>
                <w:sz w:val="21"/>
                <w:szCs w:val="21"/>
              </w:rPr>
              <w:t xml:space="preserve">　若者が自分に合った就職ができるよう、キャリアカウンセリングや就職セミナーなど若者のキャリア形成支援を行います。</w:t>
            </w:r>
          </w:p>
          <w:p w14:paraId="6D10E718" w14:textId="4D223706" w:rsidR="00B13463" w:rsidRPr="00B13463" w:rsidRDefault="00B13463" w:rsidP="00B13463">
            <w:pPr>
              <w:rPr>
                <w:rFonts w:eastAsiaTheme="minorHAnsi"/>
                <w:szCs w:val="21"/>
              </w:rPr>
            </w:pPr>
            <w:r w:rsidRPr="00B13463">
              <w:rPr>
                <w:rFonts w:eastAsiaTheme="minorHAnsi" w:cs="Arial" w:hint="eastAsia"/>
                <w:color w:val="000000" w:themeColor="text1"/>
                <w:kern w:val="24"/>
                <w:szCs w:val="21"/>
              </w:rPr>
              <w:t xml:space="preserve">　また、施設内に設置したハローワークコーナーの豊富な求人情報を活用し、その人に応じたミスマッチの少ない求人情報を提供します。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3C7E7AC8" w14:textId="34A5B8C6" w:rsidR="00B13463" w:rsidRPr="00B13463" w:rsidRDefault="00B13463" w:rsidP="00B13463">
            <w:pPr>
              <w:rPr>
                <w:rFonts w:eastAsiaTheme="minorHAnsi"/>
                <w:szCs w:val="21"/>
              </w:rPr>
            </w:pPr>
            <w:r w:rsidRPr="00B13463">
              <w:rPr>
                <w:rFonts w:eastAsiaTheme="minorHAnsi" w:cs="Arial" w:hint="eastAsia"/>
                <w:color w:val="000000" w:themeColor="text1"/>
                <w:kern w:val="24"/>
                <w:szCs w:val="21"/>
              </w:rPr>
              <w:t>（</w:t>
            </w:r>
            <w:r w:rsidRPr="00B13463">
              <w:rPr>
                <w:rFonts w:eastAsiaTheme="minorHAnsi" w:cs="Arial" w:hint="eastAsia"/>
                <w:color w:val="000000" w:themeColor="text1"/>
                <w:kern w:val="24"/>
                <w:szCs w:val="21"/>
                <w:lang w:eastAsia="zh-TW"/>
              </w:rPr>
              <w:t>商</w:t>
            </w:r>
            <w:r w:rsidRPr="00B13463">
              <w:rPr>
                <w:rFonts w:eastAsiaTheme="minorHAnsi" w:cs="Arial" w:hint="eastAsia"/>
                <w:color w:val="000000" w:themeColor="text1"/>
                <w:kern w:val="24"/>
                <w:szCs w:val="21"/>
              </w:rPr>
              <w:t>）</w:t>
            </w:r>
            <w:r w:rsidRPr="00B13463">
              <w:rPr>
                <w:rFonts w:eastAsiaTheme="minorHAnsi" w:cs="Arial" w:hint="eastAsia"/>
                <w:color w:val="000000" w:themeColor="text1"/>
                <w:kern w:val="24"/>
                <w:szCs w:val="21"/>
                <w:lang w:eastAsia="zh-TW"/>
              </w:rPr>
              <w:t>就業促進課</w:t>
            </w:r>
          </w:p>
        </w:tc>
      </w:tr>
      <w:tr w:rsidR="00B13463" w14:paraId="2FCC8406" w14:textId="77777777" w:rsidTr="00B13463">
        <w:tc>
          <w:tcPr>
            <w:tcW w:w="1075" w:type="dxa"/>
            <w:vMerge/>
            <w:tcBorders>
              <w:left w:val="single" w:sz="8" w:space="0" w:color="000000"/>
              <w:right w:val="single" w:sz="8" w:space="0" w:color="000000"/>
            </w:tcBorders>
          </w:tcPr>
          <w:p w14:paraId="0C3F1FB5" w14:textId="77777777" w:rsidR="00B13463" w:rsidRPr="00B13463" w:rsidRDefault="00B13463" w:rsidP="00B13463">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6CB01E05" w14:textId="54AE445E" w:rsidR="00B13463" w:rsidRPr="00B13463" w:rsidRDefault="00B13463" w:rsidP="00B13463">
            <w:pPr>
              <w:rPr>
                <w:rFonts w:eastAsiaTheme="minorHAnsi"/>
                <w:szCs w:val="21"/>
              </w:rPr>
            </w:pPr>
            <w:r w:rsidRPr="00B13463">
              <w:rPr>
                <w:rFonts w:eastAsiaTheme="minorHAnsi" w:cs="Arial" w:hint="eastAsia"/>
                <w:color w:val="000000" w:themeColor="text1"/>
                <w:kern w:val="24"/>
                <w:szCs w:val="21"/>
              </w:rPr>
              <w:t>４</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3B7C99A8" w14:textId="3C81AC15" w:rsidR="00B13463" w:rsidRPr="00B13463" w:rsidRDefault="00B13463" w:rsidP="00B13463">
            <w:pPr>
              <w:rPr>
                <w:rFonts w:eastAsiaTheme="minorHAnsi"/>
                <w:szCs w:val="21"/>
              </w:rPr>
            </w:pPr>
            <w:r w:rsidRPr="00B13463">
              <w:rPr>
                <w:rFonts w:eastAsiaTheme="minorHAnsi" w:cs="Arial" w:hint="eastAsia"/>
                <w:color w:val="000000" w:themeColor="text1"/>
                <w:kern w:val="24"/>
                <w:szCs w:val="21"/>
              </w:rPr>
              <w:t>就職支援希望カード</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361F94FA" w14:textId="4FE8ECD4" w:rsidR="00B13463" w:rsidRPr="00B13463" w:rsidRDefault="00B13463" w:rsidP="00B13463">
            <w:pPr>
              <w:pStyle w:val="Web"/>
              <w:spacing w:before="0" w:beforeAutospacing="0" w:after="0" w:afterAutospacing="0"/>
              <w:rPr>
                <w:rFonts w:asciiTheme="minorHAnsi" w:eastAsiaTheme="minorHAnsi" w:hAnsiTheme="minorHAnsi" w:cs="Arial"/>
                <w:sz w:val="21"/>
                <w:szCs w:val="21"/>
              </w:rPr>
            </w:pPr>
            <w:r w:rsidRPr="00B13463">
              <w:rPr>
                <w:rFonts w:asciiTheme="minorHAnsi" w:eastAsiaTheme="minorHAnsi" w:hAnsiTheme="minorHAnsi" w:cs="Arial" w:hint="eastAsia"/>
                <w:color w:val="000000" w:themeColor="text1"/>
                <w:kern w:val="24"/>
                <w:sz w:val="21"/>
                <w:szCs w:val="21"/>
              </w:rPr>
              <w:t xml:space="preserve">　高校中退時及び卒業時に就職を希望しながら未就職だった生徒で「就職支援希望カード」を教育委員会に提出された方に対して、定期的にＯＳＡＫＡしごとフィールドや地域若者サポートステーション等の就職支援事業の案内などの就職支援を行ってい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74A31794" w14:textId="368BED71" w:rsidR="00B13463" w:rsidRPr="00B13463" w:rsidRDefault="00B13463" w:rsidP="00B13463">
            <w:pPr>
              <w:rPr>
                <w:rFonts w:eastAsiaTheme="minorHAnsi"/>
                <w:szCs w:val="21"/>
              </w:rPr>
            </w:pPr>
            <w:r w:rsidRPr="00B13463">
              <w:rPr>
                <w:rFonts w:eastAsiaTheme="minorHAnsi" w:cs="Arial" w:hint="eastAsia"/>
                <w:color w:val="000000" w:themeColor="text1"/>
                <w:kern w:val="24"/>
                <w:szCs w:val="21"/>
              </w:rPr>
              <w:t>（</w:t>
            </w:r>
            <w:r w:rsidRPr="00B13463">
              <w:rPr>
                <w:rFonts w:eastAsiaTheme="minorHAnsi" w:cs="Arial" w:hint="eastAsia"/>
                <w:color w:val="000000" w:themeColor="text1"/>
                <w:kern w:val="24"/>
                <w:szCs w:val="21"/>
                <w:lang w:eastAsia="zh-TW"/>
              </w:rPr>
              <w:t>商</w:t>
            </w:r>
            <w:r w:rsidRPr="00B13463">
              <w:rPr>
                <w:rFonts w:eastAsiaTheme="minorHAnsi" w:cs="Arial" w:hint="eastAsia"/>
                <w:color w:val="000000" w:themeColor="text1"/>
                <w:kern w:val="24"/>
                <w:szCs w:val="21"/>
              </w:rPr>
              <w:t>）</w:t>
            </w:r>
            <w:r w:rsidRPr="00B13463">
              <w:rPr>
                <w:rFonts w:eastAsiaTheme="minorHAnsi" w:cs="Arial" w:hint="eastAsia"/>
                <w:color w:val="000000" w:themeColor="text1"/>
                <w:kern w:val="24"/>
                <w:szCs w:val="21"/>
                <w:lang w:eastAsia="zh-TW"/>
              </w:rPr>
              <w:t>就業促進課</w:t>
            </w:r>
          </w:p>
        </w:tc>
      </w:tr>
      <w:tr w:rsidR="00B13463" w14:paraId="65B29BA4" w14:textId="77777777" w:rsidTr="00B13463">
        <w:tc>
          <w:tcPr>
            <w:tcW w:w="1075" w:type="dxa"/>
            <w:vMerge/>
            <w:tcBorders>
              <w:left w:val="single" w:sz="8" w:space="0" w:color="000000"/>
              <w:right w:val="single" w:sz="8" w:space="0" w:color="000000"/>
            </w:tcBorders>
          </w:tcPr>
          <w:p w14:paraId="502E865C" w14:textId="77777777" w:rsidR="00B13463" w:rsidRPr="00B13463" w:rsidRDefault="00B13463" w:rsidP="00B13463">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23E555FC" w14:textId="3120D71A" w:rsidR="00B13463" w:rsidRPr="00B13463" w:rsidRDefault="00B13463" w:rsidP="00B13463">
            <w:pPr>
              <w:rPr>
                <w:rFonts w:eastAsiaTheme="minorHAnsi"/>
                <w:szCs w:val="21"/>
              </w:rPr>
            </w:pPr>
            <w:r w:rsidRPr="00B13463">
              <w:rPr>
                <w:rFonts w:eastAsiaTheme="minorHAnsi" w:cs="Arial" w:hint="eastAsia"/>
                <w:color w:val="000000" w:themeColor="text1"/>
                <w:kern w:val="24"/>
                <w:szCs w:val="21"/>
              </w:rPr>
              <w:t>５</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302060DE" w14:textId="35D26FC3" w:rsidR="00B13463" w:rsidRPr="00B13463" w:rsidRDefault="00B13463" w:rsidP="00B13463">
            <w:pPr>
              <w:pStyle w:val="Web"/>
              <w:spacing w:before="0" w:beforeAutospacing="0" w:after="0" w:afterAutospacing="0"/>
              <w:rPr>
                <w:rFonts w:asciiTheme="minorHAnsi" w:eastAsiaTheme="minorHAnsi" w:hAnsiTheme="minorHAnsi" w:cs="Arial"/>
                <w:sz w:val="21"/>
                <w:szCs w:val="21"/>
              </w:rPr>
            </w:pPr>
            <w:r w:rsidRPr="00B13463">
              <w:rPr>
                <w:rFonts w:asciiTheme="minorHAnsi" w:eastAsiaTheme="minorHAnsi" w:hAnsiTheme="minorHAnsi" w:cs="Arial" w:hint="eastAsia"/>
                <w:color w:val="000000" w:themeColor="text1"/>
                <w:kern w:val="24"/>
                <w:sz w:val="21"/>
                <w:szCs w:val="21"/>
              </w:rPr>
              <w:t>人材育成プログラム（しごと力プログラム）の活用</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6530E097" w14:textId="2433F952" w:rsidR="00B13463" w:rsidRPr="00B13463" w:rsidRDefault="00B13463" w:rsidP="00B13463">
            <w:pPr>
              <w:pStyle w:val="Web"/>
              <w:spacing w:before="0" w:beforeAutospacing="0" w:after="0" w:afterAutospacing="0"/>
              <w:rPr>
                <w:rFonts w:asciiTheme="minorHAnsi" w:eastAsiaTheme="minorHAnsi" w:hAnsiTheme="minorHAnsi" w:cs="Arial"/>
                <w:sz w:val="21"/>
                <w:szCs w:val="21"/>
              </w:rPr>
            </w:pPr>
            <w:r w:rsidRPr="00B13463">
              <w:rPr>
                <w:rFonts w:asciiTheme="minorHAnsi" w:eastAsiaTheme="minorHAnsi" w:hAnsiTheme="minorHAnsi" w:cs="Arial" w:hint="eastAsia"/>
                <w:color w:val="000000" w:themeColor="text1"/>
                <w:kern w:val="24"/>
                <w:sz w:val="21"/>
                <w:szCs w:val="21"/>
              </w:rPr>
              <w:t xml:space="preserve">　人材育成プログラム（しごと力プログラム）を用いて、若者が採用され、働き続けるために必要な力（しごと力）を養成し、再就職や離職防止、更なる活躍につなげていきます。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1F24E6AF" w14:textId="7F5A4FA7" w:rsidR="00B13463" w:rsidRPr="00B13463" w:rsidRDefault="00B13463" w:rsidP="00B13463">
            <w:pPr>
              <w:rPr>
                <w:rFonts w:eastAsiaTheme="minorHAnsi"/>
                <w:szCs w:val="21"/>
              </w:rPr>
            </w:pPr>
            <w:r w:rsidRPr="00B13463">
              <w:rPr>
                <w:rFonts w:eastAsiaTheme="minorHAnsi" w:cs="Arial" w:hint="eastAsia"/>
                <w:color w:val="000000" w:themeColor="text1"/>
                <w:kern w:val="24"/>
                <w:szCs w:val="21"/>
              </w:rPr>
              <w:t>（</w:t>
            </w:r>
            <w:r w:rsidRPr="00B13463">
              <w:rPr>
                <w:rFonts w:eastAsiaTheme="minorHAnsi" w:cs="Arial" w:hint="eastAsia"/>
                <w:color w:val="000000" w:themeColor="text1"/>
                <w:kern w:val="24"/>
                <w:szCs w:val="21"/>
                <w:lang w:eastAsia="zh-TW"/>
              </w:rPr>
              <w:t>商</w:t>
            </w:r>
            <w:r w:rsidRPr="00B13463">
              <w:rPr>
                <w:rFonts w:eastAsiaTheme="minorHAnsi" w:cs="Arial" w:hint="eastAsia"/>
                <w:color w:val="000000" w:themeColor="text1"/>
                <w:kern w:val="24"/>
                <w:szCs w:val="21"/>
              </w:rPr>
              <w:t>）</w:t>
            </w:r>
            <w:r w:rsidRPr="00B13463">
              <w:rPr>
                <w:rFonts w:eastAsiaTheme="minorHAnsi" w:cs="Arial" w:hint="eastAsia"/>
                <w:color w:val="000000" w:themeColor="text1"/>
                <w:kern w:val="24"/>
                <w:szCs w:val="21"/>
                <w:lang w:eastAsia="zh-TW"/>
              </w:rPr>
              <w:t>就業促進課</w:t>
            </w:r>
          </w:p>
        </w:tc>
      </w:tr>
      <w:tr w:rsidR="00B13463" w14:paraId="477C3E71" w14:textId="77777777" w:rsidTr="00B13463">
        <w:tc>
          <w:tcPr>
            <w:tcW w:w="1075" w:type="dxa"/>
            <w:tcBorders>
              <w:top w:val="single" w:sz="8" w:space="0" w:color="000000"/>
              <w:left w:val="single" w:sz="8" w:space="0" w:color="000000"/>
              <w:bottom w:val="single" w:sz="8" w:space="0" w:color="000000"/>
              <w:right w:val="single" w:sz="8" w:space="0" w:color="000000"/>
            </w:tcBorders>
            <w:shd w:val="clear" w:color="auto" w:fill="auto"/>
          </w:tcPr>
          <w:p w14:paraId="7A79C630" w14:textId="78F08272" w:rsidR="00B13463" w:rsidRPr="00B13463" w:rsidRDefault="00B13463" w:rsidP="00B13463">
            <w:pPr>
              <w:pStyle w:val="Web"/>
              <w:spacing w:before="0" w:beforeAutospacing="0" w:after="0" w:afterAutospacing="0"/>
              <w:rPr>
                <w:rFonts w:asciiTheme="minorHAnsi" w:eastAsiaTheme="minorHAnsi" w:hAnsiTheme="minorHAnsi" w:cs="Arial"/>
                <w:sz w:val="21"/>
                <w:szCs w:val="21"/>
              </w:rPr>
            </w:pPr>
            <w:r w:rsidRPr="00B13463">
              <w:rPr>
                <w:rFonts w:asciiTheme="minorHAnsi" w:eastAsiaTheme="minorHAnsi" w:hAnsiTheme="minorHAnsi" w:cs="Arial" w:hint="eastAsia"/>
                <w:color w:val="000000" w:themeColor="text1"/>
                <w:kern w:val="24"/>
                <w:sz w:val="21"/>
                <w:szCs w:val="21"/>
              </w:rPr>
              <w:t>（２）就労・進路選択に悩みを抱える若者への支援</w:t>
            </w: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2CB51467" w14:textId="43A0F3C0" w:rsidR="00B13463" w:rsidRPr="00B13463" w:rsidRDefault="00B13463" w:rsidP="00B13463">
            <w:pPr>
              <w:rPr>
                <w:rFonts w:eastAsiaTheme="minorHAnsi"/>
                <w:szCs w:val="21"/>
              </w:rPr>
            </w:pPr>
            <w:r w:rsidRPr="00B13463">
              <w:rPr>
                <w:rFonts w:eastAsiaTheme="minorHAnsi" w:cs="Arial" w:hint="eastAsia"/>
                <w:color w:val="000000" w:themeColor="text1"/>
                <w:kern w:val="24"/>
                <w:szCs w:val="21"/>
              </w:rPr>
              <w:t>１</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39DC7BB9" w14:textId="10B3DBE1" w:rsidR="00B13463" w:rsidRPr="00B13463" w:rsidRDefault="00B13463" w:rsidP="00B13463">
            <w:pPr>
              <w:rPr>
                <w:rFonts w:eastAsiaTheme="minorHAnsi"/>
                <w:szCs w:val="21"/>
              </w:rPr>
            </w:pPr>
            <w:r w:rsidRPr="00B13463">
              <w:rPr>
                <w:rFonts w:eastAsiaTheme="minorHAnsi" w:cs="Arial" w:hint="eastAsia"/>
                <w:color w:val="000000" w:themeColor="text1"/>
                <w:kern w:val="24"/>
                <w:szCs w:val="21"/>
              </w:rPr>
              <w:t>若年無業者等の就職支援</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5F06F305" w14:textId="77777777" w:rsidR="00B13463" w:rsidRPr="00B13463" w:rsidRDefault="00B13463" w:rsidP="00B13463">
            <w:pPr>
              <w:pStyle w:val="Web"/>
              <w:spacing w:before="0" w:beforeAutospacing="0" w:after="0" w:afterAutospacing="0"/>
              <w:rPr>
                <w:rFonts w:asciiTheme="minorHAnsi" w:eastAsiaTheme="minorHAnsi" w:hAnsiTheme="minorHAnsi" w:cs="Arial"/>
                <w:sz w:val="21"/>
                <w:szCs w:val="21"/>
              </w:rPr>
            </w:pPr>
            <w:r w:rsidRPr="00B13463">
              <w:rPr>
                <w:rFonts w:asciiTheme="minorHAnsi" w:eastAsiaTheme="minorHAnsi" w:hAnsiTheme="minorHAnsi" w:cs="Arial" w:hint="eastAsia"/>
                <w:color w:val="000000" w:themeColor="text1"/>
                <w:kern w:val="24"/>
                <w:sz w:val="21"/>
                <w:szCs w:val="21"/>
              </w:rPr>
              <w:t xml:space="preserve">　ＯＳＡＫＡしごとフィールド（大阪府地域若者サポートステーションなど）において、働くことなどに悩みを持つ若者に対し、キャリアカウンセリングや職場体験等を通じた就職支援を行います。</w:t>
            </w:r>
          </w:p>
          <w:p w14:paraId="5A834CE9" w14:textId="28A5EE12" w:rsidR="00B13463" w:rsidRPr="00B13463" w:rsidRDefault="00B13463" w:rsidP="00B13463">
            <w:pPr>
              <w:rPr>
                <w:rFonts w:eastAsiaTheme="minorHAnsi"/>
                <w:szCs w:val="21"/>
              </w:rPr>
            </w:pPr>
            <w:r w:rsidRPr="00B13463">
              <w:rPr>
                <w:rFonts w:eastAsiaTheme="minorHAnsi" w:cs="Arial" w:hint="eastAsia"/>
                <w:color w:val="000000" w:themeColor="text1"/>
                <w:kern w:val="24"/>
                <w:szCs w:val="21"/>
              </w:rPr>
              <w:t xml:space="preserve">　また、府内８カ所に設置されている地域若者サポートステーションに対し、助言や情報提供を行い、地域拠点における支援体制の強化を図ります。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7A2A6547" w14:textId="00AAE78F" w:rsidR="00B13463" w:rsidRPr="00B13463" w:rsidRDefault="00B13463" w:rsidP="00B13463">
            <w:pPr>
              <w:rPr>
                <w:rFonts w:eastAsiaTheme="minorHAnsi"/>
                <w:szCs w:val="21"/>
              </w:rPr>
            </w:pPr>
            <w:r w:rsidRPr="00B13463">
              <w:rPr>
                <w:rFonts w:eastAsiaTheme="minorHAnsi" w:cs="Arial" w:hint="eastAsia"/>
                <w:color w:val="000000" w:themeColor="text1"/>
                <w:kern w:val="24"/>
                <w:szCs w:val="21"/>
              </w:rPr>
              <w:t>（</w:t>
            </w:r>
            <w:r w:rsidRPr="00B13463">
              <w:rPr>
                <w:rFonts w:eastAsiaTheme="minorHAnsi" w:cs="Arial" w:hint="eastAsia"/>
                <w:color w:val="000000" w:themeColor="text1"/>
                <w:kern w:val="24"/>
                <w:szCs w:val="21"/>
                <w:lang w:eastAsia="zh-TW"/>
              </w:rPr>
              <w:t>商</w:t>
            </w:r>
            <w:r w:rsidRPr="00B13463">
              <w:rPr>
                <w:rFonts w:eastAsiaTheme="minorHAnsi" w:cs="Arial" w:hint="eastAsia"/>
                <w:color w:val="000000" w:themeColor="text1"/>
                <w:kern w:val="24"/>
                <w:szCs w:val="21"/>
              </w:rPr>
              <w:t>）</w:t>
            </w:r>
            <w:r w:rsidRPr="00B13463">
              <w:rPr>
                <w:rFonts w:eastAsiaTheme="minorHAnsi" w:cs="Arial" w:hint="eastAsia"/>
                <w:color w:val="000000" w:themeColor="text1"/>
                <w:kern w:val="24"/>
                <w:szCs w:val="21"/>
                <w:lang w:eastAsia="zh-TW"/>
              </w:rPr>
              <w:t>就業促進課</w:t>
            </w:r>
          </w:p>
        </w:tc>
      </w:tr>
      <w:tr w:rsidR="00B13463" w14:paraId="4024C022" w14:textId="77777777" w:rsidTr="00B13463">
        <w:tc>
          <w:tcPr>
            <w:tcW w:w="1075" w:type="dxa"/>
            <w:vMerge w:val="restart"/>
            <w:tcBorders>
              <w:top w:val="single" w:sz="8" w:space="0" w:color="000000"/>
              <w:left w:val="single" w:sz="8" w:space="0" w:color="000000"/>
              <w:right w:val="single" w:sz="8" w:space="0" w:color="000000"/>
            </w:tcBorders>
            <w:shd w:val="clear" w:color="auto" w:fill="auto"/>
          </w:tcPr>
          <w:p w14:paraId="6BE146DF" w14:textId="3DC95071" w:rsidR="00B13463" w:rsidRPr="00B13463" w:rsidRDefault="00B13463" w:rsidP="00B13463">
            <w:pPr>
              <w:pStyle w:val="Web"/>
              <w:spacing w:before="0" w:beforeAutospacing="0" w:after="0" w:afterAutospacing="0"/>
              <w:rPr>
                <w:rFonts w:asciiTheme="minorHAnsi" w:eastAsiaTheme="minorHAnsi" w:hAnsiTheme="minorHAnsi" w:cs="Arial"/>
                <w:sz w:val="21"/>
                <w:szCs w:val="21"/>
              </w:rPr>
            </w:pPr>
            <w:r w:rsidRPr="00B13463">
              <w:rPr>
                <w:rFonts w:asciiTheme="minorHAnsi" w:eastAsiaTheme="minorHAnsi" w:hAnsiTheme="minorHAnsi" w:cs="Arial" w:hint="eastAsia"/>
                <w:color w:val="000000" w:themeColor="text1"/>
                <w:kern w:val="24"/>
                <w:sz w:val="21"/>
                <w:szCs w:val="21"/>
              </w:rPr>
              <w:t>（３）障がい者の雇用促進と就労支援・定着支援</w:t>
            </w: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3C68BE51" w14:textId="15D008C5" w:rsidR="00B13463" w:rsidRPr="00B13463" w:rsidRDefault="00B13463" w:rsidP="00B13463">
            <w:pPr>
              <w:rPr>
                <w:rFonts w:eastAsiaTheme="minorHAnsi"/>
                <w:szCs w:val="21"/>
              </w:rPr>
            </w:pPr>
            <w:r w:rsidRPr="00B13463">
              <w:rPr>
                <w:rFonts w:eastAsiaTheme="minorHAnsi" w:cs="Arial" w:hint="eastAsia"/>
                <w:color w:val="000000" w:themeColor="text1"/>
                <w:kern w:val="24"/>
                <w:szCs w:val="21"/>
              </w:rPr>
              <w:t>１</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1959F315" w14:textId="68ED3D23" w:rsidR="00B13463" w:rsidRPr="00B13463" w:rsidRDefault="00B13463" w:rsidP="00B13463">
            <w:pPr>
              <w:rPr>
                <w:rFonts w:eastAsiaTheme="minorHAnsi"/>
                <w:szCs w:val="21"/>
              </w:rPr>
            </w:pPr>
            <w:r w:rsidRPr="00B13463">
              <w:rPr>
                <w:rFonts w:eastAsiaTheme="minorHAnsi" w:cs="Arial" w:hint="eastAsia"/>
                <w:color w:val="000000" w:themeColor="text1"/>
                <w:kern w:val="24"/>
                <w:szCs w:val="21"/>
              </w:rPr>
              <w:t>庁内職場実習の受入れ</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2ACF3550" w14:textId="6F1FD0CC" w:rsidR="00B13463" w:rsidRPr="00B13463" w:rsidRDefault="00B13463" w:rsidP="00B13463">
            <w:pPr>
              <w:pStyle w:val="Web"/>
              <w:spacing w:before="0" w:beforeAutospacing="0" w:after="0" w:afterAutospacing="0"/>
              <w:rPr>
                <w:rFonts w:asciiTheme="minorHAnsi" w:eastAsiaTheme="minorHAnsi" w:hAnsiTheme="minorHAnsi" w:cs="Arial"/>
                <w:sz w:val="21"/>
                <w:szCs w:val="21"/>
              </w:rPr>
            </w:pPr>
            <w:r w:rsidRPr="00B13463">
              <w:rPr>
                <w:rFonts w:asciiTheme="minorHAnsi" w:eastAsiaTheme="minorHAnsi" w:hAnsiTheme="minorHAnsi" w:cs="Arial" w:hint="eastAsia"/>
                <w:color w:val="000000" w:themeColor="text1"/>
                <w:kern w:val="24"/>
                <w:sz w:val="21"/>
                <w:szCs w:val="21"/>
              </w:rPr>
              <w:t xml:space="preserve">　福祉施設利用者及び支援学校等の生徒を対象とした府庁での事務作業等を通じた職場実習を実施します。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6A3CF8E1" w14:textId="3979F4DA" w:rsidR="00B13463" w:rsidRPr="00B13463" w:rsidRDefault="00B13463" w:rsidP="00B13463">
            <w:pPr>
              <w:rPr>
                <w:rFonts w:eastAsiaTheme="minorHAnsi"/>
                <w:szCs w:val="21"/>
              </w:rPr>
            </w:pPr>
            <w:r w:rsidRPr="00B13463">
              <w:rPr>
                <w:rFonts w:eastAsiaTheme="minorHAnsi" w:cs="Arial" w:hint="eastAsia"/>
                <w:color w:val="000000" w:themeColor="text1"/>
                <w:kern w:val="24"/>
                <w:szCs w:val="21"/>
              </w:rPr>
              <w:t>（福）自立支援課</w:t>
            </w:r>
          </w:p>
        </w:tc>
      </w:tr>
      <w:tr w:rsidR="00B13463" w14:paraId="71999402" w14:textId="77777777" w:rsidTr="00B13463">
        <w:tc>
          <w:tcPr>
            <w:tcW w:w="1075" w:type="dxa"/>
            <w:vMerge/>
            <w:tcBorders>
              <w:left w:val="single" w:sz="8" w:space="0" w:color="000000"/>
              <w:right w:val="single" w:sz="8" w:space="0" w:color="000000"/>
            </w:tcBorders>
          </w:tcPr>
          <w:p w14:paraId="17F5EB84" w14:textId="77777777" w:rsidR="00B13463" w:rsidRPr="00B13463" w:rsidRDefault="00B13463" w:rsidP="00B13463">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5058E212" w14:textId="16B3310E" w:rsidR="00B13463" w:rsidRPr="00B13463" w:rsidRDefault="00B13463" w:rsidP="00B13463">
            <w:pPr>
              <w:rPr>
                <w:rFonts w:eastAsiaTheme="minorHAnsi"/>
                <w:szCs w:val="21"/>
              </w:rPr>
            </w:pPr>
            <w:r w:rsidRPr="00B13463">
              <w:rPr>
                <w:rFonts w:eastAsiaTheme="minorHAnsi" w:cs="Arial" w:hint="eastAsia"/>
                <w:color w:val="000000" w:themeColor="text1"/>
                <w:kern w:val="24"/>
                <w:szCs w:val="21"/>
              </w:rPr>
              <w:t>２</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7CE5B270" w14:textId="736DA21A" w:rsidR="00B13463" w:rsidRPr="00B13463" w:rsidRDefault="00B13463" w:rsidP="00B13463">
            <w:pPr>
              <w:rPr>
                <w:rFonts w:eastAsiaTheme="minorHAnsi"/>
                <w:szCs w:val="21"/>
              </w:rPr>
            </w:pPr>
            <w:r w:rsidRPr="00B13463">
              <w:rPr>
                <w:rFonts w:eastAsiaTheme="minorHAnsi" w:cs="Arial" w:hint="eastAsia"/>
                <w:color w:val="000000" w:themeColor="text1"/>
                <w:kern w:val="24"/>
                <w:szCs w:val="21"/>
              </w:rPr>
              <w:t>障がい者就業・生活支援の拠点づくりの推進（障害者就業・生活支援センター事業）</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12FB7417" w14:textId="329A0278" w:rsidR="00B13463" w:rsidRPr="00B13463" w:rsidRDefault="00B13463" w:rsidP="00B13463">
            <w:pPr>
              <w:pStyle w:val="Web"/>
              <w:spacing w:before="0" w:beforeAutospacing="0" w:after="0" w:afterAutospacing="0"/>
              <w:rPr>
                <w:rFonts w:asciiTheme="minorHAnsi" w:eastAsiaTheme="minorHAnsi" w:hAnsiTheme="minorHAnsi" w:cs="Arial"/>
                <w:sz w:val="21"/>
                <w:szCs w:val="21"/>
              </w:rPr>
            </w:pPr>
            <w:r w:rsidRPr="00B13463">
              <w:rPr>
                <w:rFonts w:asciiTheme="minorHAnsi" w:eastAsiaTheme="minorHAnsi" w:hAnsiTheme="minorHAnsi" w:cs="Arial" w:hint="eastAsia"/>
                <w:color w:val="000000" w:themeColor="text1"/>
                <w:kern w:val="24"/>
                <w:sz w:val="21"/>
                <w:szCs w:val="21"/>
              </w:rPr>
              <w:t xml:space="preserve">　障がい者の就労支援及びこれに伴う生活支援を一体的に提供することにより、障がい者の職業生活における自立を図ります。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53A16481" w14:textId="00F57288" w:rsidR="00B13463" w:rsidRPr="00B13463" w:rsidRDefault="00B13463" w:rsidP="00B13463">
            <w:pPr>
              <w:rPr>
                <w:rFonts w:eastAsiaTheme="minorHAnsi"/>
                <w:szCs w:val="21"/>
              </w:rPr>
            </w:pPr>
            <w:r w:rsidRPr="00B13463">
              <w:rPr>
                <w:rFonts w:eastAsiaTheme="minorHAnsi" w:cs="Arial" w:hint="eastAsia"/>
                <w:color w:val="000000" w:themeColor="text1"/>
                <w:kern w:val="24"/>
                <w:szCs w:val="21"/>
              </w:rPr>
              <w:t>（福）自立支援課</w:t>
            </w:r>
          </w:p>
        </w:tc>
      </w:tr>
      <w:tr w:rsidR="00B13463" w14:paraId="076B0F41" w14:textId="77777777" w:rsidTr="00B13463">
        <w:tc>
          <w:tcPr>
            <w:tcW w:w="1075" w:type="dxa"/>
            <w:vMerge/>
            <w:tcBorders>
              <w:left w:val="single" w:sz="8" w:space="0" w:color="000000"/>
              <w:right w:val="single" w:sz="8" w:space="0" w:color="000000"/>
            </w:tcBorders>
          </w:tcPr>
          <w:p w14:paraId="0611A487" w14:textId="77777777" w:rsidR="00B13463" w:rsidRPr="00B13463" w:rsidRDefault="00B13463" w:rsidP="00B13463">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6DE17B40" w14:textId="63378553" w:rsidR="00B13463" w:rsidRPr="00B13463" w:rsidRDefault="00B13463" w:rsidP="00B13463">
            <w:pPr>
              <w:rPr>
                <w:rFonts w:eastAsiaTheme="minorHAnsi"/>
                <w:szCs w:val="21"/>
              </w:rPr>
            </w:pPr>
            <w:r w:rsidRPr="00B13463">
              <w:rPr>
                <w:rFonts w:eastAsiaTheme="minorHAnsi" w:cs="Arial" w:hint="eastAsia"/>
                <w:color w:val="000000" w:themeColor="text1"/>
                <w:kern w:val="24"/>
                <w:szCs w:val="21"/>
              </w:rPr>
              <w:t>３</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7E422688" w14:textId="595D7FD9" w:rsidR="00B13463" w:rsidRPr="00B13463" w:rsidRDefault="00B13463" w:rsidP="00B13463">
            <w:pPr>
              <w:pStyle w:val="Web"/>
              <w:spacing w:before="0" w:beforeAutospacing="0" w:after="0" w:afterAutospacing="0"/>
              <w:rPr>
                <w:rFonts w:asciiTheme="minorHAnsi" w:eastAsiaTheme="minorHAnsi" w:hAnsiTheme="minorHAnsi" w:cs="Arial"/>
                <w:sz w:val="21"/>
                <w:szCs w:val="21"/>
              </w:rPr>
            </w:pPr>
            <w:r w:rsidRPr="00B13463">
              <w:rPr>
                <w:rFonts w:asciiTheme="minorHAnsi" w:eastAsiaTheme="minorHAnsi" w:hAnsiTheme="minorHAnsi" w:cs="Arial" w:hint="eastAsia"/>
                <w:color w:val="000000" w:themeColor="text1"/>
                <w:kern w:val="24"/>
                <w:sz w:val="21"/>
                <w:szCs w:val="21"/>
              </w:rPr>
              <w:t>ＩＴを活用した就労の促進（大阪府ＩＴステーション就労促進事業）</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4ACD18FB" w14:textId="72FE81E5" w:rsidR="00B13463" w:rsidRPr="00B13463" w:rsidRDefault="00B13463" w:rsidP="00B13463">
            <w:pPr>
              <w:pStyle w:val="Web"/>
              <w:spacing w:before="0" w:beforeAutospacing="0" w:after="0" w:afterAutospacing="0"/>
              <w:rPr>
                <w:rFonts w:asciiTheme="minorHAnsi" w:eastAsiaTheme="minorHAnsi" w:hAnsiTheme="minorHAnsi" w:cs="Arial"/>
                <w:sz w:val="21"/>
                <w:szCs w:val="21"/>
              </w:rPr>
            </w:pPr>
            <w:r w:rsidRPr="00B13463">
              <w:rPr>
                <w:rFonts w:asciiTheme="minorHAnsi" w:eastAsiaTheme="minorHAnsi" w:hAnsiTheme="minorHAnsi" w:cs="Arial" w:hint="eastAsia"/>
                <w:color w:val="000000" w:themeColor="text1"/>
                <w:kern w:val="24"/>
                <w:sz w:val="21"/>
                <w:szCs w:val="21"/>
              </w:rPr>
              <w:t xml:space="preserve">　障がい者がＩＴを活用して就労できるようＩＴ講習等の訓練のみならず、相談や就労支援を行い、障がい者の就労促進を図るとともに、障がいに応じたICT支援機器に関する相談・紹介等を行い、障がい者の自立を図り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39442C7A" w14:textId="637CCD5B" w:rsidR="00B13463" w:rsidRPr="00B13463" w:rsidRDefault="00B13463" w:rsidP="00B13463">
            <w:pPr>
              <w:rPr>
                <w:rFonts w:eastAsiaTheme="minorHAnsi"/>
                <w:szCs w:val="21"/>
              </w:rPr>
            </w:pPr>
            <w:r w:rsidRPr="00B13463">
              <w:rPr>
                <w:rFonts w:eastAsiaTheme="minorHAnsi" w:cs="Arial" w:hint="eastAsia"/>
                <w:color w:val="000000" w:themeColor="text1"/>
                <w:kern w:val="24"/>
                <w:szCs w:val="21"/>
              </w:rPr>
              <w:t>（福）自立支援課</w:t>
            </w:r>
          </w:p>
        </w:tc>
      </w:tr>
      <w:tr w:rsidR="00B13463" w14:paraId="2B5795C1" w14:textId="77777777" w:rsidTr="00B13463">
        <w:tc>
          <w:tcPr>
            <w:tcW w:w="1075" w:type="dxa"/>
            <w:vMerge/>
            <w:tcBorders>
              <w:left w:val="single" w:sz="8" w:space="0" w:color="000000"/>
              <w:right w:val="single" w:sz="8" w:space="0" w:color="000000"/>
            </w:tcBorders>
          </w:tcPr>
          <w:p w14:paraId="3415F90A" w14:textId="77777777" w:rsidR="00B13463" w:rsidRPr="00B13463" w:rsidRDefault="00B13463" w:rsidP="00B13463">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49FFB6CB" w14:textId="45DF10CC" w:rsidR="00B13463" w:rsidRPr="00B13463" w:rsidRDefault="00B13463" w:rsidP="00B13463">
            <w:pPr>
              <w:rPr>
                <w:rFonts w:eastAsiaTheme="minorHAnsi"/>
                <w:szCs w:val="21"/>
              </w:rPr>
            </w:pPr>
            <w:r w:rsidRPr="00B13463">
              <w:rPr>
                <w:rFonts w:eastAsiaTheme="minorHAnsi" w:cs="Arial" w:hint="eastAsia"/>
                <w:color w:val="000000" w:themeColor="text1"/>
                <w:kern w:val="24"/>
                <w:szCs w:val="21"/>
              </w:rPr>
              <w:t>４</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7214727E" w14:textId="5E6A2E30" w:rsidR="00B13463" w:rsidRPr="008A651F" w:rsidRDefault="00B13463" w:rsidP="008A651F">
            <w:pPr>
              <w:pStyle w:val="Web"/>
              <w:spacing w:before="0" w:beforeAutospacing="0" w:after="0" w:afterAutospacing="0"/>
              <w:rPr>
                <w:rFonts w:asciiTheme="minorHAnsi" w:eastAsiaTheme="minorHAnsi" w:hAnsiTheme="minorHAnsi" w:cs="Arial"/>
                <w:sz w:val="21"/>
                <w:szCs w:val="21"/>
              </w:rPr>
            </w:pPr>
            <w:r w:rsidRPr="00B13463">
              <w:rPr>
                <w:rFonts w:asciiTheme="minorHAnsi" w:eastAsiaTheme="minorHAnsi" w:hAnsiTheme="minorHAnsi" w:cs="Arial" w:hint="eastAsia"/>
                <w:color w:val="000000" w:themeColor="text1"/>
                <w:kern w:val="24"/>
                <w:sz w:val="21"/>
                <w:szCs w:val="21"/>
              </w:rPr>
              <w:t>知的障がい者、精神障がい者のチャレンジ雇用の推進（大阪府ハートフルオフィス推進事業）</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1579496E" w14:textId="5AABED73" w:rsidR="00B13463" w:rsidRPr="003305D5" w:rsidRDefault="00B13463" w:rsidP="003305D5">
            <w:pPr>
              <w:pStyle w:val="Web"/>
              <w:spacing w:before="0" w:beforeAutospacing="0" w:after="0" w:afterAutospacing="0"/>
              <w:rPr>
                <w:rFonts w:asciiTheme="minorHAnsi" w:eastAsiaTheme="minorHAnsi" w:hAnsiTheme="minorHAnsi" w:cs="Arial"/>
                <w:sz w:val="21"/>
                <w:szCs w:val="21"/>
              </w:rPr>
            </w:pPr>
            <w:r w:rsidRPr="00B13463">
              <w:rPr>
                <w:rFonts w:asciiTheme="minorHAnsi" w:eastAsiaTheme="minorHAnsi" w:hAnsiTheme="minorHAnsi" w:cs="Arial" w:hint="eastAsia"/>
                <w:color w:val="000000" w:themeColor="text1"/>
                <w:kern w:val="24"/>
                <w:sz w:val="21"/>
                <w:szCs w:val="21"/>
              </w:rPr>
              <w:t xml:space="preserve">　知的障がい者、精神障がい者を非常勤職員として雇用し、社会福祉を専門とする職員等のもとで、障がい特性に合った事務補助業務を経験することにより、一般就労移行を支援します。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6902CBF6" w14:textId="5916567F" w:rsidR="00B13463" w:rsidRPr="00B13463" w:rsidRDefault="00B13463" w:rsidP="00B13463">
            <w:pPr>
              <w:rPr>
                <w:rFonts w:eastAsiaTheme="minorHAnsi"/>
                <w:szCs w:val="21"/>
              </w:rPr>
            </w:pPr>
            <w:r w:rsidRPr="00B13463">
              <w:rPr>
                <w:rFonts w:eastAsiaTheme="minorHAnsi" w:cs="Arial" w:hint="eastAsia"/>
                <w:color w:val="000000" w:themeColor="text1"/>
                <w:kern w:val="24"/>
                <w:szCs w:val="21"/>
              </w:rPr>
              <w:t>（福）自立支援課</w:t>
            </w:r>
          </w:p>
        </w:tc>
      </w:tr>
      <w:tr w:rsidR="00B13463" w14:paraId="284DF772" w14:textId="77777777" w:rsidTr="00B13463">
        <w:tc>
          <w:tcPr>
            <w:tcW w:w="1075" w:type="dxa"/>
            <w:vMerge/>
            <w:tcBorders>
              <w:left w:val="single" w:sz="8" w:space="0" w:color="000000"/>
              <w:right w:val="single" w:sz="8" w:space="0" w:color="000000"/>
            </w:tcBorders>
          </w:tcPr>
          <w:p w14:paraId="3CD0AFAC" w14:textId="77777777" w:rsidR="00B13463" w:rsidRPr="00B13463" w:rsidRDefault="00B13463" w:rsidP="00B13463">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2CF02A2F" w14:textId="490122F9" w:rsidR="00B13463" w:rsidRPr="00B13463" w:rsidRDefault="00B13463" w:rsidP="00B13463">
            <w:pPr>
              <w:rPr>
                <w:rFonts w:eastAsiaTheme="minorHAnsi"/>
                <w:szCs w:val="21"/>
              </w:rPr>
            </w:pPr>
            <w:r w:rsidRPr="00B13463">
              <w:rPr>
                <w:rFonts w:eastAsiaTheme="minorHAnsi" w:cs="Arial" w:hint="eastAsia"/>
                <w:color w:val="000000" w:themeColor="text1"/>
                <w:kern w:val="24"/>
                <w:szCs w:val="21"/>
              </w:rPr>
              <w:t>５</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148F189B" w14:textId="4BA78652" w:rsidR="00B13463" w:rsidRPr="00B13463" w:rsidRDefault="00B13463" w:rsidP="00B13463">
            <w:pPr>
              <w:rPr>
                <w:rFonts w:eastAsiaTheme="minorHAnsi"/>
                <w:szCs w:val="21"/>
              </w:rPr>
            </w:pPr>
            <w:r w:rsidRPr="00B13463">
              <w:rPr>
                <w:rFonts w:eastAsiaTheme="minorHAnsi" w:cs="Arial" w:hint="eastAsia"/>
                <w:color w:val="000000" w:themeColor="text1"/>
                <w:kern w:val="24"/>
                <w:szCs w:val="21"/>
              </w:rPr>
              <w:t>精神障がい者の社会参加の促進（精神障がい者社会生活適応訓練事業）</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50AFA961" w14:textId="5D5FDDFE" w:rsidR="00B13463" w:rsidRPr="003305D5" w:rsidRDefault="00B13463" w:rsidP="003305D5">
            <w:pPr>
              <w:pStyle w:val="Web"/>
              <w:spacing w:before="0" w:beforeAutospacing="0" w:after="0" w:afterAutospacing="0"/>
              <w:rPr>
                <w:rFonts w:asciiTheme="minorHAnsi" w:eastAsiaTheme="minorHAnsi" w:hAnsiTheme="minorHAnsi" w:cs="Arial"/>
                <w:sz w:val="21"/>
                <w:szCs w:val="21"/>
              </w:rPr>
            </w:pPr>
            <w:r w:rsidRPr="00B13463">
              <w:rPr>
                <w:rFonts w:asciiTheme="minorHAnsi" w:eastAsiaTheme="minorHAnsi" w:hAnsiTheme="minorHAnsi" w:cs="Arial" w:hint="eastAsia"/>
                <w:color w:val="000000" w:themeColor="text1"/>
                <w:kern w:val="24"/>
                <w:sz w:val="21"/>
                <w:szCs w:val="21"/>
              </w:rPr>
              <w:t xml:space="preserve">　精神障がい者が一定期間、協力事業所に通い、就労訓練を通じて社会生活を送るための適応力を養うことにより社会的自立を促進します。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7E01DB7B" w14:textId="4CC89BB5" w:rsidR="00B13463" w:rsidRPr="00B13463" w:rsidRDefault="00B13463" w:rsidP="00B13463">
            <w:pPr>
              <w:rPr>
                <w:rFonts w:eastAsiaTheme="minorHAnsi"/>
                <w:szCs w:val="21"/>
              </w:rPr>
            </w:pPr>
            <w:r w:rsidRPr="00B13463">
              <w:rPr>
                <w:rFonts w:eastAsiaTheme="minorHAnsi" w:cs="Arial" w:hint="eastAsia"/>
                <w:color w:val="000000" w:themeColor="text1"/>
                <w:kern w:val="24"/>
                <w:szCs w:val="21"/>
              </w:rPr>
              <w:t>（福）自立支援課</w:t>
            </w:r>
          </w:p>
        </w:tc>
      </w:tr>
      <w:tr w:rsidR="00B13463" w14:paraId="3702E87F" w14:textId="77777777" w:rsidTr="00B13463">
        <w:tc>
          <w:tcPr>
            <w:tcW w:w="1075" w:type="dxa"/>
            <w:vMerge/>
            <w:tcBorders>
              <w:left w:val="single" w:sz="8" w:space="0" w:color="000000"/>
              <w:right w:val="single" w:sz="8" w:space="0" w:color="000000"/>
            </w:tcBorders>
          </w:tcPr>
          <w:p w14:paraId="4E68F848" w14:textId="77777777" w:rsidR="00B13463" w:rsidRPr="00B13463" w:rsidRDefault="00B13463" w:rsidP="00B13463">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2C09B2C8" w14:textId="470A4DD6" w:rsidR="00B13463" w:rsidRPr="00B13463" w:rsidRDefault="00B13463" w:rsidP="00B13463">
            <w:pPr>
              <w:rPr>
                <w:rFonts w:eastAsiaTheme="minorHAnsi"/>
                <w:szCs w:val="21"/>
              </w:rPr>
            </w:pPr>
            <w:r w:rsidRPr="00B13463">
              <w:rPr>
                <w:rFonts w:eastAsiaTheme="minorHAnsi" w:cs="Arial" w:hint="eastAsia"/>
                <w:color w:val="000000" w:themeColor="text1"/>
                <w:kern w:val="24"/>
                <w:szCs w:val="21"/>
              </w:rPr>
              <w:t>６</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0B1C6738" w14:textId="41D44279" w:rsidR="00B13463" w:rsidRPr="003305D5" w:rsidRDefault="00B13463" w:rsidP="003305D5">
            <w:pPr>
              <w:pStyle w:val="Web"/>
              <w:spacing w:before="0" w:beforeAutospacing="0" w:after="0" w:afterAutospacing="0"/>
              <w:rPr>
                <w:rFonts w:asciiTheme="minorHAnsi" w:eastAsiaTheme="minorHAnsi" w:hAnsiTheme="minorHAnsi" w:cs="Arial"/>
                <w:sz w:val="21"/>
                <w:szCs w:val="21"/>
              </w:rPr>
            </w:pPr>
            <w:r w:rsidRPr="00B13463">
              <w:rPr>
                <w:rFonts w:asciiTheme="minorHAnsi" w:eastAsiaTheme="minorHAnsi" w:hAnsiTheme="minorHAnsi" w:cs="Arial" w:hint="eastAsia"/>
                <w:color w:val="000000" w:themeColor="text1"/>
                <w:kern w:val="24"/>
                <w:sz w:val="21"/>
                <w:szCs w:val="21"/>
              </w:rPr>
              <w:t>障がいのある求職者を対象とした職業訓練（大阪障害者職業能力開発校など）</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5BB08A89" w14:textId="0706F6B3" w:rsidR="00B13463" w:rsidRPr="003305D5" w:rsidRDefault="00B13463" w:rsidP="003305D5">
            <w:pPr>
              <w:pStyle w:val="Web"/>
              <w:spacing w:before="0" w:beforeAutospacing="0" w:after="0" w:afterAutospacing="0"/>
              <w:rPr>
                <w:rFonts w:asciiTheme="minorHAnsi" w:eastAsiaTheme="minorHAnsi" w:hAnsiTheme="minorHAnsi" w:cs="Arial"/>
                <w:sz w:val="21"/>
                <w:szCs w:val="21"/>
              </w:rPr>
            </w:pPr>
            <w:r w:rsidRPr="00B13463">
              <w:rPr>
                <w:rFonts w:asciiTheme="minorHAnsi" w:eastAsiaTheme="minorHAnsi" w:hAnsiTheme="minorHAnsi" w:cs="Arial" w:hint="eastAsia"/>
                <w:color w:val="000000" w:themeColor="text1"/>
                <w:kern w:val="24"/>
                <w:sz w:val="21"/>
                <w:szCs w:val="21"/>
              </w:rPr>
              <w:t xml:space="preserve">　大阪障害者職業能力開発校及び府立高等職業技術専門校、特別委託訓練施設において、障がいのある方を対象とした職業訓練を実施します。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1EBF96A5" w14:textId="58C05EEF" w:rsidR="00B13463" w:rsidRPr="00B13463" w:rsidRDefault="00B13463" w:rsidP="00B13463">
            <w:pPr>
              <w:rPr>
                <w:rFonts w:eastAsiaTheme="minorHAnsi"/>
                <w:szCs w:val="21"/>
              </w:rPr>
            </w:pPr>
            <w:r w:rsidRPr="00B13463">
              <w:rPr>
                <w:rFonts w:eastAsiaTheme="minorHAnsi" w:cs="Arial" w:hint="eastAsia"/>
                <w:color w:val="000000" w:themeColor="text1"/>
                <w:kern w:val="24"/>
                <w:szCs w:val="21"/>
              </w:rPr>
              <w:t>（</w:t>
            </w:r>
            <w:r w:rsidRPr="00B13463">
              <w:rPr>
                <w:rFonts w:eastAsiaTheme="minorHAnsi" w:cs="Arial" w:hint="eastAsia"/>
                <w:color w:val="000000" w:themeColor="text1"/>
                <w:kern w:val="24"/>
                <w:szCs w:val="21"/>
                <w:lang w:eastAsia="zh-TW"/>
              </w:rPr>
              <w:t>商</w:t>
            </w:r>
            <w:r w:rsidRPr="00B13463">
              <w:rPr>
                <w:rFonts w:eastAsiaTheme="minorHAnsi" w:cs="Arial" w:hint="eastAsia"/>
                <w:color w:val="000000" w:themeColor="text1"/>
                <w:kern w:val="24"/>
                <w:szCs w:val="21"/>
              </w:rPr>
              <w:t>）</w:t>
            </w:r>
            <w:r w:rsidRPr="00B13463">
              <w:rPr>
                <w:rFonts w:eastAsiaTheme="minorHAnsi" w:cs="Arial" w:hint="eastAsia"/>
                <w:color w:val="000000" w:themeColor="text1"/>
                <w:kern w:val="24"/>
                <w:szCs w:val="21"/>
                <w:lang w:eastAsia="zh-TW"/>
              </w:rPr>
              <w:t>人材育成課</w:t>
            </w:r>
          </w:p>
        </w:tc>
      </w:tr>
      <w:tr w:rsidR="00B13463" w14:paraId="037F8844" w14:textId="77777777" w:rsidTr="00B13463">
        <w:tc>
          <w:tcPr>
            <w:tcW w:w="1075" w:type="dxa"/>
            <w:vMerge/>
            <w:tcBorders>
              <w:left w:val="single" w:sz="8" w:space="0" w:color="000000"/>
              <w:right w:val="single" w:sz="8" w:space="0" w:color="000000"/>
            </w:tcBorders>
          </w:tcPr>
          <w:p w14:paraId="76E1EAF8" w14:textId="77777777" w:rsidR="00B13463" w:rsidRPr="00B13463" w:rsidRDefault="00B13463" w:rsidP="00B13463">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5400263A" w14:textId="6706E3FE" w:rsidR="00B13463" w:rsidRPr="00B13463" w:rsidRDefault="00B13463" w:rsidP="00B13463">
            <w:pPr>
              <w:rPr>
                <w:rFonts w:eastAsiaTheme="minorHAnsi"/>
                <w:szCs w:val="21"/>
              </w:rPr>
            </w:pPr>
            <w:r w:rsidRPr="00B13463">
              <w:rPr>
                <w:rFonts w:eastAsiaTheme="minorHAnsi" w:cs="Arial" w:hint="eastAsia"/>
                <w:color w:val="000000" w:themeColor="text1"/>
                <w:kern w:val="24"/>
                <w:szCs w:val="21"/>
              </w:rPr>
              <w:t>７</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24C75BE9" w14:textId="0E657A11" w:rsidR="00B13463" w:rsidRPr="00B13463" w:rsidRDefault="00B13463" w:rsidP="00B13463">
            <w:pPr>
              <w:rPr>
                <w:rFonts w:eastAsiaTheme="minorHAnsi"/>
                <w:szCs w:val="21"/>
              </w:rPr>
            </w:pPr>
            <w:r w:rsidRPr="00B13463">
              <w:rPr>
                <w:rFonts w:eastAsiaTheme="minorHAnsi" w:cs="Arial" w:hint="eastAsia"/>
                <w:color w:val="000000" w:themeColor="text1"/>
                <w:kern w:val="24"/>
                <w:szCs w:val="21"/>
              </w:rPr>
              <w:t>障がい者雇用促進センターの運営</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0F1DAF26" w14:textId="08441CBD" w:rsidR="00B13463" w:rsidRPr="003305D5" w:rsidRDefault="00B13463" w:rsidP="003305D5">
            <w:pPr>
              <w:pStyle w:val="Web"/>
              <w:spacing w:before="0" w:beforeAutospacing="0" w:after="0" w:afterAutospacing="0"/>
              <w:rPr>
                <w:rFonts w:asciiTheme="minorHAnsi" w:eastAsiaTheme="minorHAnsi" w:hAnsiTheme="minorHAnsi" w:cs="Arial"/>
                <w:sz w:val="21"/>
                <w:szCs w:val="21"/>
              </w:rPr>
            </w:pPr>
            <w:r w:rsidRPr="00B13463">
              <w:rPr>
                <w:rFonts w:asciiTheme="minorHAnsi" w:eastAsiaTheme="minorHAnsi" w:hAnsiTheme="minorHAnsi" w:cs="Arial" w:hint="eastAsia"/>
                <w:color w:val="000000" w:themeColor="text1"/>
                <w:kern w:val="24"/>
                <w:sz w:val="21"/>
                <w:szCs w:val="21"/>
              </w:rPr>
              <w:t xml:space="preserve">　障がい特性の理解と雇用を促進するための企業向けセミナーや職場実習受入れのコーディネート等障がい者雇用に取り組む企業を支援します。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00D4EC72" w14:textId="34836853" w:rsidR="00B13463" w:rsidRPr="00B13463" w:rsidRDefault="00B13463" w:rsidP="00B13463">
            <w:pPr>
              <w:rPr>
                <w:rFonts w:eastAsiaTheme="minorHAnsi"/>
                <w:szCs w:val="21"/>
              </w:rPr>
            </w:pPr>
            <w:r w:rsidRPr="00B13463">
              <w:rPr>
                <w:rFonts w:eastAsiaTheme="minorHAnsi" w:cs="Arial" w:hint="eastAsia"/>
                <w:color w:val="000000" w:themeColor="text1"/>
                <w:kern w:val="24"/>
                <w:szCs w:val="21"/>
              </w:rPr>
              <w:t>（</w:t>
            </w:r>
            <w:r w:rsidRPr="00B13463">
              <w:rPr>
                <w:rFonts w:eastAsiaTheme="minorHAnsi" w:cs="Arial" w:hint="eastAsia"/>
                <w:color w:val="000000" w:themeColor="text1"/>
                <w:kern w:val="24"/>
                <w:szCs w:val="21"/>
                <w:lang w:eastAsia="zh-TW"/>
              </w:rPr>
              <w:t>商</w:t>
            </w:r>
            <w:r w:rsidRPr="00B13463">
              <w:rPr>
                <w:rFonts w:eastAsiaTheme="minorHAnsi" w:cs="Arial" w:hint="eastAsia"/>
                <w:color w:val="000000" w:themeColor="text1"/>
                <w:kern w:val="24"/>
                <w:szCs w:val="21"/>
              </w:rPr>
              <w:t>）</w:t>
            </w:r>
            <w:r w:rsidRPr="00B13463">
              <w:rPr>
                <w:rFonts w:eastAsiaTheme="minorHAnsi" w:cs="Arial" w:hint="eastAsia"/>
                <w:color w:val="000000" w:themeColor="text1"/>
                <w:kern w:val="24"/>
                <w:szCs w:val="21"/>
                <w:lang w:eastAsia="zh-TW"/>
              </w:rPr>
              <w:t>就業促進課</w:t>
            </w:r>
          </w:p>
        </w:tc>
      </w:tr>
      <w:tr w:rsidR="00B13463" w14:paraId="0CAB110E" w14:textId="77777777" w:rsidTr="00B13463">
        <w:tc>
          <w:tcPr>
            <w:tcW w:w="1075" w:type="dxa"/>
            <w:vMerge/>
            <w:tcBorders>
              <w:left w:val="single" w:sz="8" w:space="0" w:color="000000"/>
              <w:right w:val="single" w:sz="8" w:space="0" w:color="000000"/>
            </w:tcBorders>
          </w:tcPr>
          <w:p w14:paraId="633D520E" w14:textId="77777777" w:rsidR="00B13463" w:rsidRPr="00B13463" w:rsidRDefault="00B13463" w:rsidP="00B13463">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4281D474" w14:textId="30461092" w:rsidR="00B13463" w:rsidRPr="00B13463" w:rsidRDefault="00B13463" w:rsidP="00B13463">
            <w:pPr>
              <w:rPr>
                <w:rFonts w:eastAsiaTheme="minorHAnsi"/>
                <w:szCs w:val="21"/>
              </w:rPr>
            </w:pPr>
            <w:r w:rsidRPr="00B13463">
              <w:rPr>
                <w:rFonts w:eastAsiaTheme="minorHAnsi" w:cs="Arial" w:hint="eastAsia"/>
                <w:color w:val="000000" w:themeColor="text1"/>
                <w:kern w:val="24"/>
                <w:szCs w:val="21"/>
              </w:rPr>
              <w:t>８</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09C0392A" w14:textId="38F226AC" w:rsidR="00B13463" w:rsidRPr="003305D5" w:rsidRDefault="00B13463" w:rsidP="003305D5">
            <w:pPr>
              <w:pStyle w:val="Web"/>
              <w:spacing w:before="0" w:beforeAutospacing="0" w:after="0" w:afterAutospacing="0"/>
              <w:rPr>
                <w:rFonts w:asciiTheme="minorHAnsi" w:eastAsiaTheme="minorHAnsi" w:hAnsiTheme="minorHAnsi" w:cs="Arial"/>
                <w:sz w:val="21"/>
                <w:szCs w:val="21"/>
              </w:rPr>
            </w:pPr>
            <w:r w:rsidRPr="00B13463">
              <w:rPr>
                <w:rFonts w:asciiTheme="minorHAnsi" w:eastAsiaTheme="minorHAnsi" w:hAnsiTheme="minorHAnsi" w:cs="Arial" w:hint="eastAsia"/>
                <w:color w:val="000000" w:themeColor="text1"/>
                <w:kern w:val="24"/>
                <w:sz w:val="21"/>
                <w:szCs w:val="21"/>
              </w:rPr>
              <w:t>精神・発達障がい者等の職場定着支援（人事担当者のための精神・発達障がい者雇用アドバンス研修事業・精神・発達障がい者を中心とした職場体験受入れマッチング支援事業）</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2E5DBDA0" w14:textId="41BB0E24" w:rsidR="00B13463" w:rsidRPr="00B13463" w:rsidRDefault="00B13463" w:rsidP="00B13463">
            <w:pPr>
              <w:rPr>
                <w:rFonts w:eastAsiaTheme="minorHAnsi"/>
                <w:szCs w:val="21"/>
              </w:rPr>
            </w:pPr>
            <w:r w:rsidRPr="00B13463">
              <w:rPr>
                <w:rFonts w:eastAsiaTheme="minorHAnsi" w:cs="Arial" w:hint="eastAsia"/>
                <w:color w:val="000000" w:themeColor="text1"/>
                <w:kern w:val="24"/>
                <w:szCs w:val="21"/>
              </w:rPr>
              <w:t xml:space="preserve">　人事担当者等を対象とした精神・発達障がい者雇用の先進企業での職場体験を取り入れた研修や、精神・発達障がい者を中心とした職場体験受入れマッチング会を開催し、精神障がい者及び発達障がい者の雇用の促進や職場定着の向上を図り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5D4073E5" w14:textId="401A634E" w:rsidR="00B13463" w:rsidRPr="00B13463" w:rsidRDefault="00B13463" w:rsidP="00B13463">
            <w:pPr>
              <w:rPr>
                <w:rFonts w:eastAsiaTheme="minorHAnsi"/>
                <w:szCs w:val="21"/>
              </w:rPr>
            </w:pPr>
            <w:r w:rsidRPr="00B13463">
              <w:rPr>
                <w:rFonts w:eastAsiaTheme="minorHAnsi" w:cs="Arial" w:hint="eastAsia"/>
                <w:color w:val="000000" w:themeColor="text1"/>
                <w:kern w:val="24"/>
                <w:szCs w:val="21"/>
              </w:rPr>
              <w:t>（</w:t>
            </w:r>
            <w:r w:rsidRPr="00B13463">
              <w:rPr>
                <w:rFonts w:eastAsiaTheme="minorHAnsi" w:cs="Arial" w:hint="eastAsia"/>
                <w:color w:val="000000" w:themeColor="text1"/>
                <w:kern w:val="24"/>
                <w:szCs w:val="21"/>
                <w:lang w:eastAsia="zh-TW"/>
              </w:rPr>
              <w:t>商</w:t>
            </w:r>
            <w:r w:rsidRPr="00B13463">
              <w:rPr>
                <w:rFonts w:eastAsiaTheme="minorHAnsi" w:cs="Arial" w:hint="eastAsia"/>
                <w:color w:val="000000" w:themeColor="text1"/>
                <w:kern w:val="24"/>
                <w:szCs w:val="21"/>
              </w:rPr>
              <w:t>）</w:t>
            </w:r>
            <w:r w:rsidRPr="00B13463">
              <w:rPr>
                <w:rFonts w:eastAsiaTheme="minorHAnsi" w:cs="Arial" w:hint="eastAsia"/>
                <w:color w:val="000000" w:themeColor="text1"/>
                <w:kern w:val="24"/>
                <w:szCs w:val="21"/>
                <w:lang w:eastAsia="zh-TW"/>
              </w:rPr>
              <w:t>就業促進課</w:t>
            </w:r>
          </w:p>
        </w:tc>
      </w:tr>
      <w:tr w:rsidR="00B13463" w14:paraId="77FEC11B" w14:textId="77777777" w:rsidTr="00B13463">
        <w:tc>
          <w:tcPr>
            <w:tcW w:w="1075" w:type="dxa"/>
            <w:vMerge/>
            <w:tcBorders>
              <w:left w:val="single" w:sz="8" w:space="0" w:color="000000"/>
              <w:right w:val="single" w:sz="8" w:space="0" w:color="000000"/>
            </w:tcBorders>
          </w:tcPr>
          <w:p w14:paraId="579D8C05" w14:textId="77777777" w:rsidR="00B13463" w:rsidRPr="00B13463" w:rsidRDefault="00B13463" w:rsidP="00B13463">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52117398" w14:textId="375E5B19" w:rsidR="00B13463" w:rsidRPr="00B13463" w:rsidRDefault="00B13463" w:rsidP="00B13463">
            <w:pPr>
              <w:rPr>
                <w:rFonts w:eastAsiaTheme="minorHAnsi"/>
                <w:szCs w:val="21"/>
              </w:rPr>
            </w:pPr>
            <w:r w:rsidRPr="00B13463">
              <w:rPr>
                <w:rFonts w:eastAsiaTheme="minorHAnsi" w:cs="Arial" w:hint="eastAsia"/>
                <w:color w:val="000000" w:themeColor="text1"/>
                <w:kern w:val="24"/>
                <w:szCs w:val="21"/>
              </w:rPr>
              <w:t>９</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028C733A" w14:textId="39D997D0" w:rsidR="00B13463" w:rsidRPr="00B13463" w:rsidRDefault="00B13463" w:rsidP="00B13463">
            <w:pPr>
              <w:rPr>
                <w:rFonts w:eastAsiaTheme="minorHAnsi"/>
                <w:szCs w:val="21"/>
              </w:rPr>
            </w:pPr>
            <w:r w:rsidRPr="00B13463">
              <w:rPr>
                <w:rFonts w:eastAsiaTheme="minorHAnsi" w:cs="Arial" w:hint="eastAsia"/>
                <w:color w:val="000000" w:themeColor="text1"/>
                <w:kern w:val="24"/>
                <w:szCs w:val="21"/>
              </w:rPr>
              <w:t>大阪府「雇用管理ツール」の普及</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612D25DA" w14:textId="3CC275BE" w:rsidR="00B13463" w:rsidRPr="003305D5" w:rsidRDefault="00B13463" w:rsidP="003305D5">
            <w:pPr>
              <w:pStyle w:val="Web"/>
              <w:spacing w:before="0" w:beforeAutospacing="0" w:after="0" w:afterAutospacing="0"/>
              <w:rPr>
                <w:rFonts w:asciiTheme="minorHAnsi" w:eastAsiaTheme="minorHAnsi" w:hAnsiTheme="minorHAnsi" w:cs="Arial"/>
                <w:sz w:val="21"/>
                <w:szCs w:val="21"/>
              </w:rPr>
            </w:pPr>
            <w:r w:rsidRPr="00B13463">
              <w:rPr>
                <w:rFonts w:asciiTheme="minorHAnsi" w:eastAsiaTheme="minorHAnsi" w:hAnsiTheme="minorHAnsi" w:cs="Arial" w:hint="eastAsia"/>
                <w:color w:val="000000" w:themeColor="text1"/>
                <w:kern w:val="24"/>
                <w:sz w:val="21"/>
                <w:szCs w:val="21"/>
              </w:rPr>
              <w:t xml:space="preserve">　</w:t>
            </w:r>
            <w:r w:rsidRPr="00B13463">
              <w:rPr>
                <w:rFonts w:asciiTheme="minorHAnsi" w:eastAsiaTheme="minorHAnsi" w:hAnsiTheme="minorHAnsi" w:cstheme="minorBidi" w:hint="eastAsia"/>
                <w:color w:val="000000" w:themeColor="text1"/>
                <w:kern w:val="24"/>
                <w:sz w:val="21"/>
                <w:szCs w:val="21"/>
              </w:rPr>
              <w:t>精神・発達障がい者の職場定着を促進するため、合理的配慮を提供し、働きやすい職場環境整備を行う大阪府「雇用管理ツール」の普及に取り組みます。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1C11F55D" w14:textId="350A87C4" w:rsidR="00B13463" w:rsidRPr="00B13463" w:rsidRDefault="00B13463" w:rsidP="00B13463">
            <w:pPr>
              <w:rPr>
                <w:rFonts w:eastAsiaTheme="minorHAnsi"/>
                <w:szCs w:val="21"/>
              </w:rPr>
            </w:pPr>
            <w:r w:rsidRPr="00B13463">
              <w:rPr>
                <w:rFonts w:eastAsiaTheme="minorHAnsi" w:cs="Arial" w:hint="eastAsia"/>
                <w:color w:val="000000" w:themeColor="text1"/>
                <w:kern w:val="24"/>
                <w:szCs w:val="21"/>
              </w:rPr>
              <w:t>（</w:t>
            </w:r>
            <w:r w:rsidRPr="00B13463">
              <w:rPr>
                <w:rFonts w:eastAsiaTheme="minorHAnsi" w:cs="Arial" w:hint="eastAsia"/>
                <w:color w:val="000000" w:themeColor="text1"/>
                <w:kern w:val="24"/>
                <w:szCs w:val="21"/>
                <w:lang w:eastAsia="zh-TW"/>
              </w:rPr>
              <w:t>商</w:t>
            </w:r>
            <w:r w:rsidRPr="00B13463">
              <w:rPr>
                <w:rFonts w:eastAsiaTheme="minorHAnsi" w:cs="Arial" w:hint="eastAsia"/>
                <w:color w:val="000000" w:themeColor="text1"/>
                <w:kern w:val="24"/>
                <w:szCs w:val="21"/>
              </w:rPr>
              <w:t>）</w:t>
            </w:r>
            <w:r w:rsidRPr="00B13463">
              <w:rPr>
                <w:rFonts w:eastAsiaTheme="minorHAnsi" w:cs="Arial" w:hint="eastAsia"/>
                <w:color w:val="000000" w:themeColor="text1"/>
                <w:kern w:val="24"/>
                <w:szCs w:val="21"/>
                <w:lang w:eastAsia="zh-TW"/>
              </w:rPr>
              <w:t>就業促進課</w:t>
            </w:r>
          </w:p>
        </w:tc>
      </w:tr>
      <w:tr w:rsidR="00B13463" w14:paraId="5C459C4F" w14:textId="77777777" w:rsidTr="00B13463">
        <w:tc>
          <w:tcPr>
            <w:tcW w:w="1075" w:type="dxa"/>
            <w:vMerge/>
            <w:tcBorders>
              <w:left w:val="single" w:sz="8" w:space="0" w:color="000000"/>
              <w:right w:val="single" w:sz="8" w:space="0" w:color="000000"/>
            </w:tcBorders>
          </w:tcPr>
          <w:p w14:paraId="7511E24A" w14:textId="77777777" w:rsidR="00B13463" w:rsidRPr="00B13463" w:rsidRDefault="00B13463" w:rsidP="00B13463">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4A2334D5" w14:textId="700739C6" w:rsidR="00B13463" w:rsidRPr="00B13463" w:rsidRDefault="00B13463" w:rsidP="00B13463">
            <w:pPr>
              <w:rPr>
                <w:rFonts w:eastAsiaTheme="minorHAnsi"/>
                <w:szCs w:val="21"/>
              </w:rPr>
            </w:pPr>
            <w:r w:rsidRPr="00B13463">
              <w:rPr>
                <w:rFonts w:eastAsiaTheme="minorHAnsi" w:cs="Arial" w:hint="eastAsia"/>
                <w:color w:val="000000" w:themeColor="text1"/>
                <w:kern w:val="24"/>
                <w:szCs w:val="21"/>
              </w:rPr>
              <w:t>10</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43AEA446" w14:textId="60405D62" w:rsidR="00B13463" w:rsidRPr="00B13463" w:rsidRDefault="00B13463" w:rsidP="00B13463">
            <w:pPr>
              <w:rPr>
                <w:rFonts w:eastAsiaTheme="minorHAnsi"/>
                <w:szCs w:val="21"/>
              </w:rPr>
            </w:pPr>
            <w:r w:rsidRPr="00B13463">
              <w:rPr>
                <w:rFonts w:eastAsiaTheme="minorHAnsi" w:cs="Arial" w:hint="eastAsia"/>
                <w:color w:val="000000" w:themeColor="text1"/>
                <w:kern w:val="24"/>
                <w:szCs w:val="21"/>
              </w:rPr>
              <w:t>大阪府障害者の雇用の促進等と就労の支援に関する条例（ハートフル条例）の運用</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1DE0E38E" w14:textId="0B2BCB06" w:rsidR="00B13463" w:rsidRPr="003305D5" w:rsidRDefault="00B13463" w:rsidP="003305D5">
            <w:pPr>
              <w:pStyle w:val="Web"/>
              <w:spacing w:before="0" w:beforeAutospacing="0" w:after="0" w:afterAutospacing="0"/>
              <w:rPr>
                <w:rFonts w:asciiTheme="minorHAnsi" w:eastAsiaTheme="minorHAnsi" w:hAnsiTheme="minorHAnsi" w:cs="Arial"/>
                <w:sz w:val="21"/>
                <w:szCs w:val="21"/>
              </w:rPr>
            </w:pPr>
            <w:r w:rsidRPr="00B13463">
              <w:rPr>
                <w:rFonts w:asciiTheme="minorHAnsi" w:eastAsiaTheme="minorHAnsi" w:hAnsiTheme="minorHAnsi" w:cs="Arial" w:hint="eastAsia"/>
                <w:color w:val="000000" w:themeColor="text1"/>
                <w:kern w:val="24"/>
                <w:sz w:val="21"/>
                <w:szCs w:val="21"/>
              </w:rPr>
              <w:t xml:space="preserve">　大阪府と契約関係等にある事業主に対して、法定雇用率の達成を働きかけるとともに、障害者雇用促進基金（大阪ハートフル基金）の設置などにより、企業の取組を支援し、障がい者雇用を促進します。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73B67104" w14:textId="77777777" w:rsidR="00B13463" w:rsidRPr="00B13463" w:rsidRDefault="00B13463" w:rsidP="00B13463">
            <w:pPr>
              <w:pStyle w:val="Web"/>
              <w:spacing w:before="0" w:beforeAutospacing="0" w:after="0" w:afterAutospacing="0"/>
              <w:rPr>
                <w:rFonts w:asciiTheme="minorHAnsi" w:eastAsiaTheme="minorHAnsi" w:hAnsiTheme="minorHAnsi" w:cs="Arial"/>
                <w:sz w:val="21"/>
                <w:szCs w:val="21"/>
              </w:rPr>
            </w:pPr>
            <w:r w:rsidRPr="00B13463">
              <w:rPr>
                <w:rFonts w:asciiTheme="minorHAnsi" w:eastAsiaTheme="minorHAnsi" w:hAnsiTheme="minorHAnsi" w:cs="Arial" w:hint="eastAsia"/>
                <w:color w:val="000000" w:themeColor="text1"/>
                <w:kern w:val="24"/>
                <w:sz w:val="21"/>
                <w:szCs w:val="21"/>
              </w:rPr>
              <w:t>（</w:t>
            </w:r>
            <w:r w:rsidRPr="00B13463">
              <w:rPr>
                <w:rFonts w:asciiTheme="minorHAnsi" w:eastAsiaTheme="minorHAnsi" w:hAnsiTheme="minorHAnsi" w:cs="Arial" w:hint="eastAsia"/>
                <w:color w:val="000000" w:themeColor="text1"/>
                <w:kern w:val="24"/>
                <w:sz w:val="21"/>
                <w:szCs w:val="21"/>
                <w:lang w:eastAsia="zh-TW"/>
              </w:rPr>
              <w:t>商</w:t>
            </w:r>
            <w:r w:rsidRPr="00B13463">
              <w:rPr>
                <w:rFonts w:asciiTheme="minorHAnsi" w:eastAsiaTheme="minorHAnsi" w:hAnsiTheme="minorHAnsi" w:cs="Arial" w:hint="eastAsia"/>
                <w:color w:val="000000" w:themeColor="text1"/>
                <w:kern w:val="24"/>
                <w:sz w:val="21"/>
                <w:szCs w:val="21"/>
              </w:rPr>
              <w:t>）</w:t>
            </w:r>
          </w:p>
          <w:p w14:paraId="5786750F" w14:textId="391A8936" w:rsidR="00B13463" w:rsidRPr="00B13463" w:rsidRDefault="00B13463" w:rsidP="00B13463">
            <w:pPr>
              <w:rPr>
                <w:rFonts w:eastAsiaTheme="minorHAnsi"/>
                <w:szCs w:val="21"/>
              </w:rPr>
            </w:pPr>
            <w:r w:rsidRPr="00B13463">
              <w:rPr>
                <w:rFonts w:eastAsiaTheme="minorHAnsi" w:cs="Arial" w:hint="eastAsia"/>
                <w:color w:val="000000" w:themeColor="text1"/>
                <w:kern w:val="24"/>
                <w:szCs w:val="21"/>
                <w:lang w:eastAsia="zh-TW"/>
              </w:rPr>
              <w:t>就業促進課</w:t>
            </w:r>
          </w:p>
        </w:tc>
      </w:tr>
      <w:tr w:rsidR="00B13463" w14:paraId="55352CBF" w14:textId="77777777" w:rsidTr="00B13463">
        <w:tc>
          <w:tcPr>
            <w:tcW w:w="1075" w:type="dxa"/>
            <w:vMerge/>
            <w:tcBorders>
              <w:left w:val="single" w:sz="8" w:space="0" w:color="000000"/>
              <w:right w:val="single" w:sz="8" w:space="0" w:color="000000"/>
            </w:tcBorders>
          </w:tcPr>
          <w:p w14:paraId="7D803C14" w14:textId="77777777" w:rsidR="00B13463" w:rsidRPr="00B13463" w:rsidRDefault="00B13463" w:rsidP="00B13463">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3B8DD01D" w14:textId="4A0E9FAD" w:rsidR="00B13463" w:rsidRPr="00B13463" w:rsidRDefault="00B13463" w:rsidP="00B13463">
            <w:pPr>
              <w:rPr>
                <w:rFonts w:eastAsiaTheme="minorHAnsi"/>
                <w:szCs w:val="21"/>
              </w:rPr>
            </w:pPr>
            <w:r w:rsidRPr="00B13463">
              <w:rPr>
                <w:rFonts w:eastAsiaTheme="minorHAnsi" w:cs="Arial" w:hint="eastAsia"/>
                <w:color w:val="000000" w:themeColor="text1"/>
                <w:kern w:val="24"/>
                <w:szCs w:val="21"/>
              </w:rPr>
              <w:t>11</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4A75C452" w14:textId="2A186638" w:rsidR="00B13463" w:rsidRPr="003305D5" w:rsidRDefault="00B13463" w:rsidP="003305D5">
            <w:pPr>
              <w:pStyle w:val="Web"/>
              <w:spacing w:before="0" w:beforeAutospacing="0" w:after="0" w:afterAutospacing="0"/>
              <w:rPr>
                <w:rFonts w:asciiTheme="minorHAnsi" w:eastAsiaTheme="minorHAnsi" w:hAnsiTheme="minorHAnsi" w:cs="Arial"/>
                <w:sz w:val="21"/>
                <w:szCs w:val="21"/>
              </w:rPr>
            </w:pPr>
            <w:r w:rsidRPr="00B13463">
              <w:rPr>
                <w:rFonts w:asciiTheme="minorHAnsi" w:eastAsiaTheme="minorHAnsi" w:hAnsiTheme="minorHAnsi" w:cs="Arial" w:hint="eastAsia"/>
                <w:color w:val="000000" w:themeColor="text1"/>
                <w:kern w:val="24"/>
                <w:sz w:val="21"/>
                <w:szCs w:val="21"/>
              </w:rPr>
              <w:t>大阪府障がい者サポートカンパニー制度の実施</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22F96B30" w14:textId="3AD1F63F" w:rsidR="00B13463" w:rsidRPr="00B13463" w:rsidRDefault="00B13463" w:rsidP="00B13463">
            <w:pPr>
              <w:rPr>
                <w:rFonts w:eastAsiaTheme="minorHAnsi"/>
                <w:szCs w:val="21"/>
              </w:rPr>
            </w:pPr>
            <w:r w:rsidRPr="00B13463">
              <w:rPr>
                <w:rFonts w:eastAsiaTheme="minorHAnsi" w:cs="Arial" w:hint="eastAsia"/>
                <w:color w:val="000000" w:themeColor="text1"/>
                <w:kern w:val="24"/>
                <w:szCs w:val="21"/>
              </w:rPr>
              <w:t xml:space="preserve">　障がい者の雇用や就労支援を積極的に実施する企業等の登録を募り、取組の周知を通じて障がい者の雇用と就労支援を推進します。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5591CB68" w14:textId="05163F4D" w:rsidR="00B13463" w:rsidRPr="003305D5" w:rsidRDefault="00B13463" w:rsidP="003305D5">
            <w:pPr>
              <w:pStyle w:val="Web"/>
              <w:spacing w:before="0" w:beforeAutospacing="0" w:after="0" w:afterAutospacing="0"/>
              <w:rPr>
                <w:rFonts w:asciiTheme="minorHAnsi" w:eastAsiaTheme="minorHAnsi" w:hAnsiTheme="minorHAnsi" w:cs="Arial"/>
                <w:sz w:val="21"/>
                <w:szCs w:val="21"/>
              </w:rPr>
            </w:pPr>
            <w:r w:rsidRPr="00B13463">
              <w:rPr>
                <w:rFonts w:asciiTheme="minorHAnsi" w:eastAsiaTheme="minorHAnsi" w:hAnsiTheme="minorHAnsi" w:cs="Arial" w:hint="eastAsia"/>
                <w:color w:val="000000" w:themeColor="text1"/>
                <w:kern w:val="24"/>
                <w:sz w:val="21"/>
                <w:szCs w:val="21"/>
              </w:rPr>
              <w:t>（福）自立支援課、（商）就業促進課、（教）支援教育課</w:t>
            </w:r>
          </w:p>
        </w:tc>
      </w:tr>
      <w:tr w:rsidR="00B13463" w14:paraId="1B7A01FD" w14:textId="77777777" w:rsidTr="00B13463">
        <w:tc>
          <w:tcPr>
            <w:tcW w:w="1075" w:type="dxa"/>
            <w:vMerge/>
            <w:tcBorders>
              <w:left w:val="single" w:sz="8" w:space="0" w:color="000000"/>
              <w:right w:val="single" w:sz="8" w:space="0" w:color="000000"/>
            </w:tcBorders>
          </w:tcPr>
          <w:p w14:paraId="74027EAA" w14:textId="77777777" w:rsidR="00B13463" w:rsidRPr="00B13463" w:rsidRDefault="00B13463" w:rsidP="00B13463">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1EC23373" w14:textId="39A6BAB8" w:rsidR="00B13463" w:rsidRPr="00B13463" w:rsidRDefault="00B13463" w:rsidP="00B13463">
            <w:pPr>
              <w:rPr>
                <w:rFonts w:eastAsiaTheme="minorHAnsi"/>
                <w:szCs w:val="21"/>
              </w:rPr>
            </w:pPr>
            <w:r w:rsidRPr="00B13463">
              <w:rPr>
                <w:rFonts w:eastAsiaTheme="minorHAnsi" w:cs="Arial" w:hint="eastAsia"/>
                <w:color w:val="000000" w:themeColor="text1"/>
                <w:kern w:val="24"/>
                <w:szCs w:val="21"/>
              </w:rPr>
              <w:t>12</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1B3C87A4" w14:textId="41870EFE" w:rsidR="00B13463" w:rsidRPr="003305D5" w:rsidRDefault="00B13463" w:rsidP="003305D5">
            <w:pPr>
              <w:pStyle w:val="Web"/>
              <w:spacing w:before="0" w:beforeAutospacing="0" w:after="0" w:afterAutospacing="0"/>
              <w:rPr>
                <w:rFonts w:asciiTheme="minorHAnsi" w:eastAsiaTheme="minorHAnsi" w:hAnsiTheme="minorHAnsi" w:cs="Arial"/>
                <w:sz w:val="21"/>
                <w:szCs w:val="21"/>
              </w:rPr>
            </w:pPr>
            <w:r w:rsidRPr="00B13463">
              <w:rPr>
                <w:rFonts w:asciiTheme="minorHAnsi" w:eastAsiaTheme="minorHAnsi" w:hAnsiTheme="minorHAnsi" w:cs="Arial" w:hint="eastAsia"/>
                <w:color w:val="000000" w:themeColor="text1"/>
                <w:kern w:val="24"/>
                <w:sz w:val="21"/>
                <w:szCs w:val="21"/>
              </w:rPr>
              <w:t>企業に対する支援学校等生徒の雇用支援</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7C2C4F47" w14:textId="22988DA5" w:rsidR="00B13463" w:rsidRPr="003305D5" w:rsidRDefault="00B13463" w:rsidP="003305D5">
            <w:pPr>
              <w:pStyle w:val="Web"/>
              <w:spacing w:before="0" w:beforeAutospacing="0" w:after="0" w:afterAutospacing="0"/>
              <w:rPr>
                <w:rFonts w:asciiTheme="minorHAnsi" w:eastAsiaTheme="minorHAnsi" w:hAnsiTheme="minorHAnsi" w:cs="Arial"/>
                <w:sz w:val="21"/>
                <w:szCs w:val="21"/>
              </w:rPr>
            </w:pPr>
            <w:r w:rsidRPr="00B13463">
              <w:rPr>
                <w:rFonts w:asciiTheme="minorHAnsi" w:eastAsiaTheme="minorHAnsi" w:hAnsiTheme="minorHAnsi" w:cs="Arial" w:hint="eastAsia"/>
                <w:color w:val="000000" w:themeColor="text1"/>
                <w:kern w:val="24"/>
                <w:sz w:val="21"/>
                <w:szCs w:val="21"/>
              </w:rPr>
              <w:t xml:space="preserve">　企業に対する支援学校等生徒の雇用支援事業において、教育庁等と連携して、支援学校等生徒の職場実習受入れ企業の開拓や実習先マッチング及び職場実習中のサポート等を通して、民間企業等への就職及び定着を支援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4AEA598B" w14:textId="0E1E3C06" w:rsidR="00B13463" w:rsidRPr="00B13463" w:rsidRDefault="00B13463" w:rsidP="00B13463">
            <w:pPr>
              <w:rPr>
                <w:rFonts w:eastAsiaTheme="minorHAnsi"/>
                <w:szCs w:val="21"/>
              </w:rPr>
            </w:pPr>
            <w:r w:rsidRPr="00B13463">
              <w:rPr>
                <w:rFonts w:eastAsiaTheme="minorHAnsi" w:cs="Arial" w:hint="eastAsia"/>
                <w:color w:val="000000" w:themeColor="text1"/>
                <w:kern w:val="24"/>
                <w:szCs w:val="21"/>
              </w:rPr>
              <w:t>（商）就業促進課</w:t>
            </w:r>
          </w:p>
        </w:tc>
      </w:tr>
    </w:tbl>
    <w:p w14:paraId="1BB7C60B" w14:textId="32AB0E3E" w:rsidR="00571832" w:rsidRDefault="00571832" w:rsidP="00571832"/>
    <w:tbl>
      <w:tblPr>
        <w:tblStyle w:val="a5"/>
        <w:tblW w:w="0" w:type="auto"/>
        <w:tblLook w:val="04A0" w:firstRow="1" w:lastRow="0" w:firstColumn="1" w:lastColumn="0" w:noHBand="0" w:noVBand="1"/>
      </w:tblPr>
      <w:tblGrid>
        <w:gridCol w:w="1075"/>
        <w:gridCol w:w="720"/>
        <w:gridCol w:w="2880"/>
        <w:gridCol w:w="3780"/>
        <w:gridCol w:w="1173"/>
      </w:tblGrid>
      <w:tr w:rsidR="00571832" w14:paraId="04F82506" w14:textId="77777777" w:rsidTr="007E736B">
        <w:tc>
          <w:tcPr>
            <w:tcW w:w="1075" w:type="dxa"/>
          </w:tcPr>
          <w:p w14:paraId="3EAED8A1" w14:textId="77777777" w:rsidR="00571832" w:rsidRDefault="00571832" w:rsidP="007E736B">
            <w:pPr>
              <w:jc w:val="center"/>
            </w:pPr>
            <w:r>
              <w:rPr>
                <w:rFonts w:hint="eastAsia"/>
              </w:rPr>
              <w:t>取組項目番号</w:t>
            </w:r>
          </w:p>
        </w:tc>
        <w:tc>
          <w:tcPr>
            <w:tcW w:w="720" w:type="dxa"/>
          </w:tcPr>
          <w:p w14:paraId="54B97D44" w14:textId="77777777" w:rsidR="00571832" w:rsidRDefault="00571832" w:rsidP="007E736B">
            <w:pPr>
              <w:jc w:val="center"/>
            </w:pPr>
            <w:r>
              <w:rPr>
                <w:rFonts w:hint="eastAsia"/>
              </w:rPr>
              <w:t>事業番号</w:t>
            </w:r>
          </w:p>
        </w:tc>
        <w:tc>
          <w:tcPr>
            <w:tcW w:w="2880" w:type="dxa"/>
          </w:tcPr>
          <w:p w14:paraId="6B077F4E" w14:textId="77777777" w:rsidR="00571832" w:rsidRDefault="00571832" w:rsidP="007E736B">
            <w:pPr>
              <w:jc w:val="center"/>
            </w:pPr>
            <w:r>
              <w:rPr>
                <w:rFonts w:hint="eastAsia"/>
              </w:rPr>
              <w:t>事業名</w:t>
            </w:r>
          </w:p>
        </w:tc>
        <w:tc>
          <w:tcPr>
            <w:tcW w:w="3780" w:type="dxa"/>
          </w:tcPr>
          <w:p w14:paraId="19ABB8DE" w14:textId="77777777" w:rsidR="00571832" w:rsidRDefault="00571832" w:rsidP="007E736B">
            <w:pPr>
              <w:jc w:val="center"/>
            </w:pPr>
            <w:r>
              <w:rPr>
                <w:rFonts w:hint="eastAsia"/>
              </w:rPr>
              <w:t>事業概要</w:t>
            </w:r>
          </w:p>
        </w:tc>
        <w:tc>
          <w:tcPr>
            <w:tcW w:w="1173" w:type="dxa"/>
          </w:tcPr>
          <w:p w14:paraId="6BDFD4EB" w14:textId="77777777" w:rsidR="00571832" w:rsidRDefault="00571832" w:rsidP="007E736B">
            <w:pPr>
              <w:jc w:val="center"/>
            </w:pPr>
            <w:r>
              <w:rPr>
                <w:rFonts w:hint="eastAsia"/>
              </w:rPr>
              <w:t>所管部署</w:t>
            </w:r>
          </w:p>
        </w:tc>
      </w:tr>
      <w:tr w:rsidR="00310464" w14:paraId="493DE0EC" w14:textId="77777777" w:rsidTr="00234096">
        <w:tc>
          <w:tcPr>
            <w:tcW w:w="9628" w:type="dxa"/>
            <w:gridSpan w:val="5"/>
          </w:tcPr>
          <w:p w14:paraId="00DA13FF" w14:textId="2FBD1D1B" w:rsidR="00310464" w:rsidRDefault="00B13463" w:rsidP="007E736B">
            <w:r>
              <w:rPr>
                <w:rFonts w:hint="eastAsia"/>
              </w:rPr>
              <w:t>基本方向３　若者が自立できる社会</w:t>
            </w:r>
          </w:p>
        </w:tc>
      </w:tr>
      <w:tr w:rsidR="00310464" w14:paraId="35102A7E" w14:textId="77777777" w:rsidTr="00631930">
        <w:tc>
          <w:tcPr>
            <w:tcW w:w="9628" w:type="dxa"/>
            <w:gridSpan w:val="5"/>
          </w:tcPr>
          <w:p w14:paraId="34C2ED23" w14:textId="39445A51" w:rsidR="00310464" w:rsidRDefault="00B13463" w:rsidP="00B13463">
            <w:r>
              <w:t>13</w:t>
            </w:r>
            <w:r>
              <w:rPr>
                <w:rFonts w:hint="eastAsia"/>
              </w:rPr>
              <w:t xml:space="preserve">　結婚、妊娠・出産等を希望する若者への支援</w:t>
            </w:r>
          </w:p>
        </w:tc>
      </w:tr>
      <w:tr w:rsidR="003305D5" w14:paraId="6B271148" w14:textId="77777777" w:rsidTr="003305D5">
        <w:tc>
          <w:tcPr>
            <w:tcW w:w="1075" w:type="dxa"/>
            <w:vMerge w:val="restart"/>
            <w:tcBorders>
              <w:top w:val="single" w:sz="8" w:space="0" w:color="000000"/>
              <w:left w:val="single" w:sz="8" w:space="0" w:color="000000"/>
              <w:right w:val="single" w:sz="8" w:space="0" w:color="000000"/>
            </w:tcBorders>
            <w:shd w:val="clear" w:color="auto" w:fill="auto"/>
          </w:tcPr>
          <w:p w14:paraId="483AFA77" w14:textId="56A4C116" w:rsidR="003305D5" w:rsidRPr="000315AC" w:rsidRDefault="003305D5" w:rsidP="000315AC">
            <w:pPr>
              <w:pStyle w:val="Web"/>
              <w:spacing w:before="0" w:beforeAutospacing="0" w:after="0" w:afterAutospacing="0"/>
              <w:rPr>
                <w:rFonts w:asciiTheme="minorHAnsi" w:eastAsiaTheme="minorHAnsi" w:hAnsiTheme="minorHAnsi" w:cs="Arial"/>
                <w:sz w:val="21"/>
                <w:szCs w:val="21"/>
              </w:rPr>
            </w:pPr>
            <w:r w:rsidRPr="003305D5">
              <w:rPr>
                <w:rFonts w:asciiTheme="minorHAnsi" w:eastAsiaTheme="minorHAnsi" w:hAnsiTheme="minorHAnsi" w:cs="Arial" w:hint="eastAsia"/>
                <w:color w:val="000000" w:themeColor="text1"/>
                <w:kern w:val="24"/>
                <w:sz w:val="21"/>
                <w:szCs w:val="21"/>
              </w:rPr>
              <w:t>（１）若者が自らの意思で将来を選択できる取組の推進</w:t>
            </w: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19A78724" w14:textId="78254D39" w:rsidR="003305D5" w:rsidRPr="003305D5" w:rsidRDefault="003305D5" w:rsidP="003305D5">
            <w:pPr>
              <w:rPr>
                <w:rFonts w:eastAsiaTheme="minorHAnsi"/>
                <w:szCs w:val="21"/>
              </w:rPr>
            </w:pPr>
            <w:r w:rsidRPr="003305D5">
              <w:rPr>
                <w:rFonts w:eastAsiaTheme="minorHAnsi" w:cs="Arial" w:hint="eastAsia"/>
                <w:color w:val="000000" w:themeColor="text1"/>
                <w:kern w:val="24"/>
                <w:szCs w:val="21"/>
              </w:rPr>
              <w:t>１</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4AF836BC" w14:textId="4A106E68" w:rsidR="003305D5" w:rsidRPr="003305D5" w:rsidRDefault="003305D5" w:rsidP="003305D5">
            <w:pPr>
              <w:rPr>
                <w:rFonts w:eastAsiaTheme="minorHAnsi"/>
                <w:szCs w:val="21"/>
              </w:rPr>
            </w:pPr>
            <w:r w:rsidRPr="003305D5">
              <w:rPr>
                <w:rFonts w:eastAsiaTheme="minorHAnsi" w:cs="Arial" w:hint="eastAsia"/>
                <w:color w:val="000000" w:themeColor="text1"/>
                <w:kern w:val="24"/>
                <w:szCs w:val="21"/>
              </w:rPr>
              <w:t>ライフデザイン講座の実施</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2F58AF27" w14:textId="7368586E" w:rsidR="003305D5" w:rsidRPr="003305D5" w:rsidRDefault="003305D5" w:rsidP="003305D5">
            <w:pPr>
              <w:rPr>
                <w:rFonts w:eastAsiaTheme="minorHAnsi"/>
                <w:szCs w:val="21"/>
              </w:rPr>
            </w:pPr>
            <w:r w:rsidRPr="003305D5">
              <w:rPr>
                <w:rFonts w:eastAsiaTheme="minorHAnsi" w:cs="Arial" w:hint="eastAsia"/>
                <w:color w:val="000000" w:themeColor="text1"/>
                <w:kern w:val="24"/>
                <w:szCs w:val="21"/>
              </w:rPr>
              <w:t xml:space="preserve">　結婚、妊娠、出産、子育て等に関する幅広い知識や、仕事と子育ての両立等に関する実例を知る機会を大学生等に提供します。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7844315F" w14:textId="05156D33" w:rsidR="003305D5" w:rsidRPr="003305D5" w:rsidRDefault="003305D5" w:rsidP="003305D5">
            <w:pPr>
              <w:rPr>
                <w:rFonts w:eastAsiaTheme="minorHAnsi"/>
                <w:szCs w:val="21"/>
              </w:rPr>
            </w:pPr>
            <w:r w:rsidRPr="003305D5">
              <w:rPr>
                <w:rFonts w:eastAsiaTheme="minorHAnsi" w:cs="Arial" w:hint="eastAsia"/>
                <w:color w:val="000000" w:themeColor="text1"/>
                <w:kern w:val="24"/>
                <w:szCs w:val="21"/>
              </w:rPr>
              <w:t>（福）子ども青少年課</w:t>
            </w:r>
          </w:p>
        </w:tc>
      </w:tr>
      <w:tr w:rsidR="003305D5" w14:paraId="34C80DF2" w14:textId="77777777" w:rsidTr="003305D5">
        <w:tc>
          <w:tcPr>
            <w:tcW w:w="1075" w:type="dxa"/>
            <w:vMerge/>
            <w:tcBorders>
              <w:left w:val="single" w:sz="8" w:space="0" w:color="000000"/>
              <w:bottom w:val="single" w:sz="8" w:space="0" w:color="000000"/>
              <w:right w:val="single" w:sz="8" w:space="0" w:color="000000"/>
            </w:tcBorders>
          </w:tcPr>
          <w:p w14:paraId="5F30A007" w14:textId="77777777" w:rsidR="003305D5" w:rsidRPr="003305D5" w:rsidRDefault="003305D5" w:rsidP="003305D5">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677809AD" w14:textId="220AED1C" w:rsidR="003305D5" w:rsidRPr="003305D5" w:rsidRDefault="003305D5" w:rsidP="003305D5">
            <w:pPr>
              <w:rPr>
                <w:rFonts w:eastAsiaTheme="minorHAnsi"/>
                <w:szCs w:val="21"/>
              </w:rPr>
            </w:pPr>
            <w:r w:rsidRPr="003305D5">
              <w:rPr>
                <w:rFonts w:eastAsiaTheme="minorHAnsi" w:cs="Arial" w:hint="eastAsia"/>
                <w:color w:val="000000" w:themeColor="text1"/>
                <w:kern w:val="24"/>
                <w:szCs w:val="21"/>
              </w:rPr>
              <w:t>２</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03182996" w14:textId="099057E4" w:rsidR="003305D5" w:rsidRPr="000315AC" w:rsidRDefault="003305D5" w:rsidP="000315AC">
            <w:pPr>
              <w:pStyle w:val="Web"/>
              <w:spacing w:before="0" w:beforeAutospacing="0" w:after="0" w:afterAutospacing="0"/>
              <w:rPr>
                <w:rFonts w:asciiTheme="minorHAnsi" w:eastAsiaTheme="minorHAnsi" w:hAnsiTheme="minorHAnsi" w:cs="Arial"/>
                <w:sz w:val="21"/>
                <w:szCs w:val="21"/>
              </w:rPr>
            </w:pPr>
            <w:r w:rsidRPr="003305D5">
              <w:rPr>
                <w:rFonts w:asciiTheme="minorHAnsi" w:eastAsiaTheme="minorHAnsi" w:hAnsiTheme="minorHAnsi" w:cs="Arial" w:hint="eastAsia"/>
                <w:color w:val="000000" w:themeColor="text1"/>
                <w:kern w:val="24"/>
                <w:sz w:val="21"/>
                <w:szCs w:val="21"/>
              </w:rPr>
              <w:t>高校生・大学生等の生活習慣病予防対策</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456237CC" w14:textId="239362E5" w:rsidR="003305D5" w:rsidRPr="003305D5" w:rsidRDefault="003305D5" w:rsidP="003305D5">
            <w:pPr>
              <w:pStyle w:val="Web"/>
              <w:spacing w:before="0" w:beforeAutospacing="0" w:after="0" w:afterAutospacing="0"/>
              <w:rPr>
                <w:rFonts w:asciiTheme="minorHAnsi" w:eastAsiaTheme="minorHAnsi" w:hAnsiTheme="minorHAnsi" w:cs="Arial"/>
                <w:sz w:val="21"/>
                <w:szCs w:val="21"/>
              </w:rPr>
            </w:pPr>
            <w:r w:rsidRPr="003305D5">
              <w:rPr>
                <w:rFonts w:asciiTheme="minorHAnsi" w:eastAsiaTheme="minorHAnsi" w:hAnsiTheme="minorHAnsi" w:cs="Arial" w:hint="eastAsia"/>
                <w:color w:val="000000" w:themeColor="text1"/>
                <w:kern w:val="24"/>
                <w:sz w:val="21"/>
                <w:szCs w:val="21"/>
              </w:rPr>
              <w:t xml:space="preserve">　市町村や関係機関と連携し、ダイエット志向が高まる若い世代を中心に、適正体重への理解や成長期に必要な栄養を確保するために正しい食生活を送ることの重要性への理解が深まるよう、普及啓発に取り組みます。</w:t>
            </w:r>
          </w:p>
          <w:p w14:paraId="6403594F" w14:textId="77777777" w:rsidR="003305D5" w:rsidRPr="003305D5" w:rsidRDefault="003305D5" w:rsidP="003305D5">
            <w:pPr>
              <w:pStyle w:val="Web"/>
              <w:spacing w:before="0" w:beforeAutospacing="0" w:after="0" w:afterAutospacing="0"/>
              <w:rPr>
                <w:rFonts w:asciiTheme="minorHAnsi" w:eastAsiaTheme="minorHAnsi" w:hAnsiTheme="minorHAnsi" w:cs="Arial"/>
                <w:sz w:val="21"/>
                <w:szCs w:val="21"/>
              </w:rPr>
            </w:pPr>
            <w:r w:rsidRPr="003305D5">
              <w:rPr>
                <w:rFonts w:asciiTheme="minorHAnsi" w:eastAsiaTheme="minorHAnsi" w:hAnsiTheme="minorHAnsi" w:cs="Arial" w:hint="eastAsia"/>
                <w:color w:val="000000" w:themeColor="text1"/>
                <w:kern w:val="24"/>
                <w:sz w:val="21"/>
                <w:szCs w:val="21"/>
              </w:rPr>
              <w:t xml:space="preserve">　また、高等学校において、主体的かつ継続的に食育が取り組まれるよう、家庭科や保健の授業、部活動等</w:t>
            </w:r>
            <w:r w:rsidRPr="003305D5">
              <w:rPr>
                <w:rFonts w:asciiTheme="minorHAnsi" w:eastAsiaTheme="minorHAnsi" w:hAnsiTheme="minorHAnsi" w:cs="Arial" w:hint="eastAsia"/>
                <w:color w:val="000000" w:themeColor="text1"/>
                <w:kern w:val="24"/>
                <w:sz w:val="21"/>
                <w:szCs w:val="21"/>
              </w:rPr>
              <w:lastRenderedPageBreak/>
              <w:t>での食育事例の紹介や指導教材の提供等を行います。</w:t>
            </w:r>
          </w:p>
          <w:p w14:paraId="6F86217C" w14:textId="77777777" w:rsidR="003305D5" w:rsidRPr="003305D5" w:rsidRDefault="003305D5" w:rsidP="003305D5">
            <w:pPr>
              <w:pStyle w:val="Web"/>
              <w:spacing w:before="0" w:beforeAutospacing="0" w:after="0" w:afterAutospacing="0"/>
              <w:rPr>
                <w:rFonts w:asciiTheme="minorHAnsi" w:eastAsiaTheme="minorHAnsi" w:hAnsiTheme="minorHAnsi" w:cs="Arial"/>
                <w:sz w:val="21"/>
                <w:szCs w:val="21"/>
              </w:rPr>
            </w:pPr>
            <w:r w:rsidRPr="003305D5">
              <w:rPr>
                <w:rFonts w:asciiTheme="minorHAnsi" w:eastAsiaTheme="minorHAnsi" w:hAnsiTheme="minorHAnsi" w:cs="Arial" w:hint="eastAsia"/>
                <w:color w:val="000000" w:themeColor="text1"/>
                <w:kern w:val="24"/>
                <w:sz w:val="21"/>
                <w:szCs w:val="21"/>
              </w:rPr>
              <w:t xml:space="preserve">　さらに、大学等や企業と連携したＶ.Ｏ.Ｓ.メニューやキャンペーン等の普及啓発を行います。</w:t>
            </w:r>
          </w:p>
          <w:p w14:paraId="51001D02" w14:textId="07BF8092" w:rsidR="003305D5" w:rsidRPr="003305D5" w:rsidRDefault="003305D5" w:rsidP="003305D5">
            <w:pPr>
              <w:rPr>
                <w:rFonts w:eastAsiaTheme="minorHAnsi"/>
                <w:szCs w:val="21"/>
              </w:rPr>
            </w:pPr>
            <w:r w:rsidRPr="003305D5">
              <w:rPr>
                <w:rFonts w:eastAsiaTheme="minorHAnsi" w:cs="Arial" w:hint="eastAsia"/>
                <w:color w:val="000000" w:themeColor="text1"/>
                <w:kern w:val="24"/>
                <w:szCs w:val="21"/>
              </w:rPr>
              <w:t xml:space="preserve">　高等学校において、若いうちから正しい知識を持ち、自身のライフプランに適した健康管理の大切さや生活習慣の改善等を学ぶ健康教育の充実を図ります。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0C65B471" w14:textId="58B41184" w:rsidR="003305D5" w:rsidRPr="003305D5" w:rsidRDefault="003305D5" w:rsidP="003305D5">
            <w:pPr>
              <w:rPr>
                <w:rFonts w:eastAsiaTheme="minorHAnsi"/>
                <w:szCs w:val="21"/>
              </w:rPr>
            </w:pPr>
            <w:r w:rsidRPr="003305D5">
              <w:rPr>
                <w:rFonts w:eastAsiaTheme="minorHAnsi" w:cs="Arial" w:hint="eastAsia"/>
                <w:color w:val="000000" w:themeColor="text1"/>
                <w:kern w:val="24"/>
                <w:szCs w:val="21"/>
              </w:rPr>
              <w:lastRenderedPageBreak/>
              <w:t>（健）健康づくり課、（</w:t>
            </w:r>
            <w:r w:rsidRPr="003305D5">
              <w:rPr>
                <w:rFonts w:eastAsiaTheme="minorHAnsi" w:cs="Arial" w:hint="eastAsia"/>
                <w:color w:val="000000" w:themeColor="text1"/>
                <w:kern w:val="24"/>
                <w:szCs w:val="21"/>
                <w:lang w:eastAsia="zh-TW"/>
              </w:rPr>
              <w:t>教</w:t>
            </w:r>
            <w:r w:rsidRPr="003305D5">
              <w:rPr>
                <w:rFonts w:eastAsiaTheme="minorHAnsi" w:cs="Arial" w:hint="eastAsia"/>
                <w:color w:val="000000" w:themeColor="text1"/>
                <w:kern w:val="24"/>
                <w:szCs w:val="21"/>
              </w:rPr>
              <w:t>）</w:t>
            </w:r>
            <w:r w:rsidRPr="003305D5">
              <w:rPr>
                <w:rFonts w:eastAsiaTheme="minorHAnsi" w:cs="Arial" w:hint="eastAsia"/>
                <w:color w:val="000000" w:themeColor="text1"/>
                <w:kern w:val="24"/>
                <w:szCs w:val="21"/>
                <w:lang w:eastAsia="zh-TW"/>
              </w:rPr>
              <w:t>保健体育課</w:t>
            </w:r>
          </w:p>
        </w:tc>
      </w:tr>
      <w:tr w:rsidR="003305D5" w14:paraId="6168370C" w14:textId="77777777" w:rsidTr="003305D5">
        <w:tc>
          <w:tcPr>
            <w:tcW w:w="1075" w:type="dxa"/>
            <w:vMerge w:val="restart"/>
            <w:tcBorders>
              <w:top w:val="single" w:sz="8" w:space="0" w:color="000000"/>
              <w:left w:val="single" w:sz="8" w:space="0" w:color="000000"/>
              <w:right w:val="single" w:sz="8" w:space="0" w:color="000000"/>
            </w:tcBorders>
            <w:shd w:val="clear" w:color="auto" w:fill="auto"/>
          </w:tcPr>
          <w:p w14:paraId="2FD50DDB" w14:textId="018872B7" w:rsidR="003305D5" w:rsidRPr="000315AC" w:rsidRDefault="003305D5" w:rsidP="000315AC">
            <w:pPr>
              <w:pStyle w:val="Web"/>
              <w:spacing w:before="0" w:beforeAutospacing="0" w:after="0" w:afterAutospacing="0"/>
              <w:rPr>
                <w:rFonts w:asciiTheme="minorHAnsi" w:eastAsiaTheme="minorHAnsi" w:hAnsiTheme="minorHAnsi" w:cs="Arial"/>
                <w:sz w:val="21"/>
                <w:szCs w:val="21"/>
              </w:rPr>
            </w:pPr>
            <w:r w:rsidRPr="003305D5">
              <w:rPr>
                <w:rFonts w:asciiTheme="minorHAnsi" w:eastAsiaTheme="minorHAnsi" w:hAnsiTheme="minorHAnsi" w:cs="Arial" w:hint="eastAsia"/>
                <w:color w:val="000000" w:themeColor="text1"/>
                <w:kern w:val="24"/>
                <w:sz w:val="21"/>
                <w:szCs w:val="21"/>
              </w:rPr>
              <w:t>（２）結婚、妊娠・出産等を希望する人の希望が実現するための取組の推進</w:t>
            </w: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1B815A0F" w14:textId="56983A11" w:rsidR="003305D5" w:rsidRPr="003305D5" w:rsidRDefault="003305D5" w:rsidP="003305D5">
            <w:pPr>
              <w:rPr>
                <w:rFonts w:eastAsiaTheme="minorHAnsi"/>
                <w:szCs w:val="21"/>
              </w:rPr>
            </w:pPr>
            <w:r w:rsidRPr="003305D5">
              <w:rPr>
                <w:rFonts w:eastAsiaTheme="minorHAnsi" w:cs="Arial" w:hint="eastAsia"/>
                <w:color w:val="000000" w:themeColor="text1"/>
                <w:kern w:val="24"/>
                <w:szCs w:val="21"/>
              </w:rPr>
              <w:t>１</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4C68C093" w14:textId="0BB6224C" w:rsidR="003305D5" w:rsidRPr="000315AC" w:rsidRDefault="003305D5" w:rsidP="000315AC">
            <w:pPr>
              <w:pStyle w:val="Web"/>
              <w:spacing w:before="0" w:beforeAutospacing="0" w:after="0" w:afterAutospacing="0"/>
              <w:rPr>
                <w:rFonts w:asciiTheme="minorHAnsi" w:eastAsiaTheme="minorHAnsi" w:hAnsiTheme="minorHAnsi" w:cs="Arial"/>
                <w:sz w:val="21"/>
                <w:szCs w:val="21"/>
              </w:rPr>
            </w:pPr>
            <w:r w:rsidRPr="003305D5">
              <w:rPr>
                <w:rFonts w:asciiTheme="minorHAnsi" w:eastAsiaTheme="minorHAnsi" w:hAnsiTheme="minorHAnsi" w:cs="Arial" w:hint="eastAsia"/>
                <w:color w:val="000000" w:themeColor="text1"/>
                <w:kern w:val="24"/>
                <w:sz w:val="21"/>
                <w:szCs w:val="21"/>
              </w:rPr>
              <w:t>切れ目のない支援のためのポータルサイトの運営</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69B09A0C" w14:textId="6AA58263" w:rsidR="003305D5" w:rsidRPr="000315AC" w:rsidRDefault="003305D5" w:rsidP="000315AC">
            <w:pPr>
              <w:pStyle w:val="Web"/>
              <w:spacing w:before="0" w:beforeAutospacing="0" w:after="0" w:afterAutospacing="0"/>
              <w:rPr>
                <w:rFonts w:asciiTheme="minorHAnsi" w:eastAsiaTheme="minorHAnsi" w:hAnsiTheme="minorHAnsi" w:cs="Arial"/>
                <w:sz w:val="21"/>
                <w:szCs w:val="21"/>
              </w:rPr>
            </w:pPr>
            <w:r w:rsidRPr="003305D5">
              <w:rPr>
                <w:rFonts w:asciiTheme="minorHAnsi" w:eastAsiaTheme="minorHAnsi" w:hAnsiTheme="minorHAnsi" w:cs="Arial" w:hint="eastAsia"/>
                <w:color w:val="000000" w:themeColor="text1"/>
                <w:kern w:val="24"/>
                <w:sz w:val="21"/>
                <w:szCs w:val="21"/>
              </w:rPr>
              <w:t xml:space="preserve">　結婚・妊娠・出産・子育て支援ポータルサイト「子育て・結婚応援パスポート」を運営し、結婚から子育てまでのライフステージにおいて切れ目ない支援を行います。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3712A59D" w14:textId="77FB2386" w:rsidR="003305D5" w:rsidRPr="003305D5" w:rsidRDefault="003305D5" w:rsidP="003305D5">
            <w:pPr>
              <w:rPr>
                <w:rFonts w:eastAsiaTheme="minorHAnsi"/>
                <w:szCs w:val="21"/>
              </w:rPr>
            </w:pPr>
            <w:r w:rsidRPr="003305D5">
              <w:rPr>
                <w:rFonts w:eastAsiaTheme="minorHAnsi" w:cs="Arial" w:hint="eastAsia"/>
                <w:color w:val="000000" w:themeColor="text1"/>
                <w:kern w:val="24"/>
                <w:szCs w:val="21"/>
              </w:rPr>
              <w:t>（福）子ども青少年課</w:t>
            </w:r>
          </w:p>
        </w:tc>
      </w:tr>
      <w:tr w:rsidR="003305D5" w14:paraId="506B5216" w14:textId="77777777" w:rsidTr="003305D5">
        <w:tc>
          <w:tcPr>
            <w:tcW w:w="1075" w:type="dxa"/>
            <w:vMerge/>
            <w:tcBorders>
              <w:left w:val="single" w:sz="8" w:space="0" w:color="000000"/>
              <w:right w:val="single" w:sz="8" w:space="0" w:color="000000"/>
            </w:tcBorders>
          </w:tcPr>
          <w:p w14:paraId="54CED617" w14:textId="77777777" w:rsidR="003305D5" w:rsidRPr="003305D5" w:rsidRDefault="003305D5" w:rsidP="003305D5">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1DF80F97" w14:textId="28CA2A2D" w:rsidR="003305D5" w:rsidRPr="003305D5" w:rsidRDefault="003305D5" w:rsidP="003305D5">
            <w:pPr>
              <w:rPr>
                <w:rFonts w:eastAsiaTheme="minorHAnsi"/>
                <w:szCs w:val="21"/>
              </w:rPr>
            </w:pPr>
            <w:r w:rsidRPr="003305D5">
              <w:rPr>
                <w:rFonts w:eastAsiaTheme="minorHAnsi" w:cs="Arial" w:hint="eastAsia"/>
                <w:color w:val="000000" w:themeColor="text1"/>
                <w:kern w:val="24"/>
                <w:szCs w:val="21"/>
              </w:rPr>
              <w:t>２</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507AE886" w14:textId="47BBD3B8" w:rsidR="003305D5" w:rsidRPr="000315AC" w:rsidRDefault="003305D5" w:rsidP="000315AC">
            <w:pPr>
              <w:pStyle w:val="Web"/>
              <w:spacing w:before="0" w:beforeAutospacing="0" w:after="0" w:afterAutospacing="0"/>
              <w:rPr>
                <w:rFonts w:asciiTheme="minorHAnsi" w:eastAsiaTheme="minorHAnsi" w:hAnsiTheme="minorHAnsi" w:cs="Arial"/>
                <w:sz w:val="21"/>
                <w:szCs w:val="21"/>
              </w:rPr>
            </w:pPr>
            <w:r w:rsidRPr="003305D5">
              <w:rPr>
                <w:rFonts w:asciiTheme="minorHAnsi" w:eastAsiaTheme="minorHAnsi" w:hAnsiTheme="minorHAnsi" w:cs="Arial" w:hint="eastAsia"/>
                <w:color w:val="000000" w:themeColor="text1"/>
                <w:kern w:val="24"/>
                <w:sz w:val="21"/>
                <w:szCs w:val="21"/>
              </w:rPr>
              <w:t>出会いの場の創出等を図るためのネットワークの構築</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16374043" w14:textId="24BB7D1F" w:rsidR="003305D5" w:rsidRPr="000315AC" w:rsidRDefault="003305D5" w:rsidP="000315AC">
            <w:pPr>
              <w:pStyle w:val="Web"/>
              <w:spacing w:before="0" w:beforeAutospacing="0" w:after="0" w:afterAutospacing="0"/>
              <w:rPr>
                <w:rFonts w:asciiTheme="minorHAnsi" w:eastAsiaTheme="minorHAnsi" w:hAnsiTheme="minorHAnsi" w:cs="Arial"/>
                <w:sz w:val="21"/>
                <w:szCs w:val="21"/>
              </w:rPr>
            </w:pPr>
            <w:r w:rsidRPr="003305D5">
              <w:rPr>
                <w:rFonts w:asciiTheme="minorHAnsi" w:eastAsiaTheme="minorHAnsi" w:hAnsiTheme="minorHAnsi" w:cs="Arial" w:hint="eastAsia"/>
                <w:color w:val="000000" w:themeColor="text1"/>
                <w:kern w:val="24"/>
                <w:sz w:val="21"/>
                <w:szCs w:val="21"/>
              </w:rPr>
              <w:t xml:space="preserve">　出会いの場の創出や、結婚支援方策の充実等を図るためのネットワークを、府内の市町村や商工会議所等と形成し、イベントの共同開催や事例・ノウハウの共有を実施し、後押しが必要な層への働きかけを実施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60A90D2D" w14:textId="323884B7" w:rsidR="003305D5" w:rsidRPr="003305D5" w:rsidRDefault="003305D5" w:rsidP="003305D5">
            <w:pPr>
              <w:rPr>
                <w:rFonts w:eastAsiaTheme="minorHAnsi"/>
                <w:szCs w:val="21"/>
              </w:rPr>
            </w:pPr>
            <w:r w:rsidRPr="003305D5">
              <w:rPr>
                <w:rFonts w:eastAsiaTheme="minorHAnsi" w:cs="Arial" w:hint="eastAsia"/>
                <w:color w:val="000000" w:themeColor="text1"/>
                <w:kern w:val="24"/>
                <w:szCs w:val="21"/>
              </w:rPr>
              <w:t>（福）子ども青少年課</w:t>
            </w:r>
          </w:p>
        </w:tc>
      </w:tr>
      <w:tr w:rsidR="003305D5" w14:paraId="6B2DF7C9" w14:textId="77777777" w:rsidTr="003305D5">
        <w:tc>
          <w:tcPr>
            <w:tcW w:w="1075" w:type="dxa"/>
            <w:vMerge/>
            <w:tcBorders>
              <w:left w:val="single" w:sz="8" w:space="0" w:color="000000"/>
              <w:right w:val="single" w:sz="8" w:space="0" w:color="000000"/>
            </w:tcBorders>
          </w:tcPr>
          <w:p w14:paraId="4038EE8F" w14:textId="77777777" w:rsidR="003305D5" w:rsidRPr="003305D5" w:rsidRDefault="003305D5" w:rsidP="003305D5">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6324B23F" w14:textId="3D482EA2" w:rsidR="003305D5" w:rsidRPr="003305D5" w:rsidRDefault="003305D5" w:rsidP="003305D5">
            <w:pPr>
              <w:rPr>
                <w:rFonts w:eastAsiaTheme="minorHAnsi"/>
                <w:szCs w:val="21"/>
              </w:rPr>
            </w:pPr>
            <w:r w:rsidRPr="003305D5">
              <w:rPr>
                <w:rFonts w:eastAsiaTheme="minorHAnsi" w:cs="Arial" w:hint="eastAsia"/>
                <w:color w:val="000000" w:themeColor="text1"/>
                <w:kern w:val="24"/>
                <w:szCs w:val="21"/>
              </w:rPr>
              <w:t>３</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11D713F9" w14:textId="1531C1A4" w:rsidR="003305D5" w:rsidRPr="003305D5" w:rsidRDefault="003305D5" w:rsidP="003305D5">
            <w:pPr>
              <w:rPr>
                <w:rFonts w:eastAsiaTheme="minorHAnsi"/>
                <w:szCs w:val="21"/>
              </w:rPr>
            </w:pPr>
            <w:r w:rsidRPr="003305D5">
              <w:rPr>
                <w:rFonts w:eastAsiaTheme="minorHAnsi" w:cs="Arial" w:hint="eastAsia"/>
                <w:color w:val="000000" w:themeColor="text1"/>
                <w:kern w:val="24"/>
                <w:szCs w:val="21"/>
              </w:rPr>
              <w:t>婚活イベントの実施</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0325FF51" w14:textId="0E85DCF5" w:rsidR="003305D5" w:rsidRPr="000315AC" w:rsidRDefault="003305D5" w:rsidP="000315AC">
            <w:pPr>
              <w:pStyle w:val="Web"/>
              <w:spacing w:before="0" w:beforeAutospacing="0" w:after="0" w:afterAutospacing="0"/>
              <w:rPr>
                <w:rFonts w:asciiTheme="minorHAnsi" w:eastAsiaTheme="minorHAnsi" w:hAnsiTheme="minorHAnsi" w:cs="Arial"/>
                <w:sz w:val="21"/>
                <w:szCs w:val="21"/>
              </w:rPr>
            </w:pPr>
            <w:r w:rsidRPr="003305D5">
              <w:rPr>
                <w:rFonts w:asciiTheme="minorHAnsi" w:eastAsiaTheme="minorHAnsi" w:hAnsiTheme="minorHAnsi" w:cs="Arial" w:hint="eastAsia"/>
                <w:color w:val="000000" w:themeColor="text1"/>
                <w:kern w:val="24"/>
                <w:sz w:val="21"/>
                <w:szCs w:val="21"/>
              </w:rPr>
              <w:t xml:space="preserve">　関係部局と連携し、民間のノウハウや資金を活用し、市町村・企業・団体等との協働によりイベントを実施するなど、様々な出会いの創出に向けた取組を図ります。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63C08151" w14:textId="7B796583" w:rsidR="003305D5" w:rsidRPr="003305D5" w:rsidRDefault="003305D5" w:rsidP="003305D5">
            <w:pPr>
              <w:rPr>
                <w:rFonts w:eastAsiaTheme="minorHAnsi"/>
                <w:szCs w:val="21"/>
              </w:rPr>
            </w:pPr>
            <w:r w:rsidRPr="003305D5">
              <w:rPr>
                <w:rFonts w:eastAsiaTheme="minorHAnsi" w:cs="Arial" w:hint="eastAsia"/>
                <w:color w:val="000000" w:themeColor="text1"/>
                <w:kern w:val="24"/>
                <w:szCs w:val="21"/>
              </w:rPr>
              <w:t>（福）子ども青少年課</w:t>
            </w:r>
          </w:p>
        </w:tc>
      </w:tr>
    </w:tbl>
    <w:p w14:paraId="674E375D" w14:textId="56983F89" w:rsidR="00571832" w:rsidRDefault="00571832" w:rsidP="00571832"/>
    <w:tbl>
      <w:tblPr>
        <w:tblStyle w:val="a5"/>
        <w:tblW w:w="0" w:type="auto"/>
        <w:tblLook w:val="04A0" w:firstRow="1" w:lastRow="0" w:firstColumn="1" w:lastColumn="0" w:noHBand="0" w:noVBand="1"/>
      </w:tblPr>
      <w:tblGrid>
        <w:gridCol w:w="1075"/>
        <w:gridCol w:w="720"/>
        <w:gridCol w:w="2880"/>
        <w:gridCol w:w="3780"/>
        <w:gridCol w:w="1173"/>
      </w:tblGrid>
      <w:tr w:rsidR="00310464" w14:paraId="3088B089" w14:textId="77777777" w:rsidTr="007E736B">
        <w:tc>
          <w:tcPr>
            <w:tcW w:w="1075" w:type="dxa"/>
          </w:tcPr>
          <w:p w14:paraId="2DDE715C" w14:textId="77777777" w:rsidR="00310464" w:rsidRDefault="00310464" w:rsidP="007E736B">
            <w:pPr>
              <w:jc w:val="center"/>
            </w:pPr>
            <w:r>
              <w:rPr>
                <w:rFonts w:hint="eastAsia"/>
              </w:rPr>
              <w:t>取組項目番号</w:t>
            </w:r>
          </w:p>
        </w:tc>
        <w:tc>
          <w:tcPr>
            <w:tcW w:w="720" w:type="dxa"/>
          </w:tcPr>
          <w:p w14:paraId="49AFA9D1" w14:textId="77777777" w:rsidR="00310464" w:rsidRDefault="00310464" w:rsidP="007E736B">
            <w:pPr>
              <w:jc w:val="center"/>
            </w:pPr>
            <w:r>
              <w:rPr>
                <w:rFonts w:hint="eastAsia"/>
              </w:rPr>
              <w:t>事業番号</w:t>
            </w:r>
          </w:p>
        </w:tc>
        <w:tc>
          <w:tcPr>
            <w:tcW w:w="2880" w:type="dxa"/>
          </w:tcPr>
          <w:p w14:paraId="73129722" w14:textId="77777777" w:rsidR="00310464" w:rsidRDefault="00310464" w:rsidP="007E736B">
            <w:pPr>
              <w:jc w:val="center"/>
            </w:pPr>
            <w:r>
              <w:rPr>
                <w:rFonts w:hint="eastAsia"/>
              </w:rPr>
              <w:t>事業名</w:t>
            </w:r>
          </w:p>
        </w:tc>
        <w:tc>
          <w:tcPr>
            <w:tcW w:w="3780" w:type="dxa"/>
          </w:tcPr>
          <w:p w14:paraId="2B3CD5E2" w14:textId="77777777" w:rsidR="00310464" w:rsidRDefault="00310464" w:rsidP="007E736B">
            <w:pPr>
              <w:jc w:val="center"/>
            </w:pPr>
            <w:r>
              <w:rPr>
                <w:rFonts w:hint="eastAsia"/>
              </w:rPr>
              <w:t>事業概要</w:t>
            </w:r>
          </w:p>
        </w:tc>
        <w:tc>
          <w:tcPr>
            <w:tcW w:w="1173" w:type="dxa"/>
          </w:tcPr>
          <w:p w14:paraId="57E6138B" w14:textId="77777777" w:rsidR="00310464" w:rsidRDefault="00310464" w:rsidP="007E736B">
            <w:pPr>
              <w:jc w:val="center"/>
            </w:pPr>
            <w:r>
              <w:rPr>
                <w:rFonts w:hint="eastAsia"/>
              </w:rPr>
              <w:t>所管部署</w:t>
            </w:r>
          </w:p>
        </w:tc>
      </w:tr>
      <w:tr w:rsidR="00310464" w14:paraId="3E5471B5" w14:textId="77777777" w:rsidTr="007E736B">
        <w:tc>
          <w:tcPr>
            <w:tcW w:w="9628" w:type="dxa"/>
            <w:gridSpan w:val="5"/>
          </w:tcPr>
          <w:p w14:paraId="06E946F9" w14:textId="051250FB" w:rsidR="00310464" w:rsidRDefault="00B13463" w:rsidP="007E736B">
            <w:r>
              <w:rPr>
                <w:rFonts w:hint="eastAsia"/>
              </w:rPr>
              <w:t>基本方向３　若者が自立できる社会</w:t>
            </w:r>
          </w:p>
        </w:tc>
      </w:tr>
      <w:tr w:rsidR="00310464" w14:paraId="7FBD36DA" w14:textId="77777777" w:rsidTr="007E736B">
        <w:tc>
          <w:tcPr>
            <w:tcW w:w="9628" w:type="dxa"/>
            <w:gridSpan w:val="5"/>
          </w:tcPr>
          <w:p w14:paraId="489B0FE2" w14:textId="19BE136E" w:rsidR="00310464" w:rsidRDefault="00B13463" w:rsidP="00B13463">
            <w:r>
              <w:t>14</w:t>
            </w:r>
            <w:r>
              <w:rPr>
                <w:rFonts w:hint="eastAsia"/>
              </w:rPr>
              <w:t xml:space="preserve">　子ども・若者が再チャレンジできる仕組みづくりの推進</w:t>
            </w:r>
          </w:p>
        </w:tc>
      </w:tr>
      <w:tr w:rsidR="000315AC" w14:paraId="2BE939B6" w14:textId="77777777" w:rsidTr="000315AC">
        <w:tc>
          <w:tcPr>
            <w:tcW w:w="1075" w:type="dxa"/>
            <w:tcBorders>
              <w:top w:val="single" w:sz="8" w:space="0" w:color="000000"/>
              <w:left w:val="single" w:sz="8" w:space="0" w:color="000000"/>
              <w:bottom w:val="single" w:sz="8" w:space="0" w:color="000000"/>
              <w:right w:val="single" w:sz="8" w:space="0" w:color="000000"/>
            </w:tcBorders>
            <w:shd w:val="clear" w:color="auto" w:fill="auto"/>
          </w:tcPr>
          <w:p w14:paraId="18EE3CAA" w14:textId="353A3602" w:rsidR="000315AC" w:rsidRPr="000315AC" w:rsidRDefault="000315AC" w:rsidP="000315AC">
            <w:pPr>
              <w:pStyle w:val="Web"/>
              <w:spacing w:before="0" w:beforeAutospacing="0" w:after="0" w:afterAutospacing="0"/>
              <w:rPr>
                <w:rFonts w:asciiTheme="minorHAnsi" w:eastAsiaTheme="minorHAnsi" w:hAnsiTheme="minorHAnsi" w:cs="Arial"/>
                <w:sz w:val="21"/>
                <w:szCs w:val="21"/>
              </w:rPr>
            </w:pPr>
            <w:r w:rsidRPr="000315AC">
              <w:rPr>
                <w:rFonts w:asciiTheme="minorHAnsi" w:eastAsiaTheme="minorHAnsi" w:hAnsiTheme="minorHAnsi" w:cs="Arial" w:hint="eastAsia"/>
                <w:color w:val="000000" w:themeColor="text1"/>
                <w:kern w:val="24"/>
                <w:sz w:val="21"/>
                <w:szCs w:val="21"/>
              </w:rPr>
              <w:t>（１）子ども・若者への支援における市町村による支援ネット</w:t>
            </w:r>
            <w:r w:rsidRPr="000315AC">
              <w:rPr>
                <w:rFonts w:asciiTheme="minorHAnsi" w:eastAsiaTheme="minorHAnsi" w:hAnsiTheme="minorHAnsi" w:cs="Arial" w:hint="eastAsia"/>
                <w:color w:val="000000" w:themeColor="text1"/>
                <w:kern w:val="24"/>
                <w:sz w:val="21"/>
                <w:szCs w:val="21"/>
              </w:rPr>
              <w:lastRenderedPageBreak/>
              <w:t>ワークの構築</w:t>
            </w: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0699F5CA" w14:textId="74F1C993" w:rsidR="000315AC" w:rsidRPr="000315AC" w:rsidRDefault="000315AC" w:rsidP="000315AC">
            <w:pPr>
              <w:rPr>
                <w:rFonts w:eastAsiaTheme="minorHAnsi"/>
                <w:szCs w:val="21"/>
              </w:rPr>
            </w:pPr>
            <w:r w:rsidRPr="000315AC">
              <w:rPr>
                <w:rFonts w:eastAsiaTheme="minorHAnsi" w:cs="Arial" w:hint="eastAsia"/>
                <w:color w:val="000000" w:themeColor="text1"/>
                <w:kern w:val="24"/>
                <w:szCs w:val="21"/>
              </w:rPr>
              <w:lastRenderedPageBreak/>
              <w:t>１</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5B770A6B" w14:textId="1536B55C" w:rsidR="000315AC" w:rsidRPr="000315AC" w:rsidRDefault="000315AC" w:rsidP="000315AC">
            <w:pPr>
              <w:pStyle w:val="Web"/>
              <w:spacing w:before="0" w:beforeAutospacing="0" w:after="0" w:afterAutospacing="0"/>
              <w:rPr>
                <w:rFonts w:asciiTheme="minorHAnsi" w:eastAsiaTheme="minorHAnsi" w:hAnsiTheme="minorHAnsi" w:cs="Arial"/>
                <w:sz w:val="21"/>
                <w:szCs w:val="21"/>
              </w:rPr>
            </w:pPr>
            <w:r w:rsidRPr="000315AC">
              <w:rPr>
                <w:rFonts w:asciiTheme="minorHAnsi" w:eastAsiaTheme="minorHAnsi" w:hAnsiTheme="minorHAnsi" w:cs="Arial" w:hint="eastAsia"/>
                <w:color w:val="000000" w:themeColor="text1"/>
                <w:kern w:val="24"/>
                <w:sz w:val="21"/>
                <w:szCs w:val="21"/>
              </w:rPr>
              <w:t>市町村による支援ネットワークの構築の促進</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00D78204" w14:textId="784CF7EA" w:rsidR="000315AC" w:rsidRPr="000315AC" w:rsidRDefault="000315AC" w:rsidP="000315AC">
            <w:pPr>
              <w:pStyle w:val="Web"/>
              <w:spacing w:before="0" w:beforeAutospacing="0" w:after="0" w:afterAutospacing="0"/>
              <w:rPr>
                <w:rFonts w:asciiTheme="minorHAnsi" w:eastAsiaTheme="minorHAnsi" w:hAnsiTheme="minorHAnsi" w:cs="Arial"/>
                <w:sz w:val="21"/>
                <w:szCs w:val="21"/>
              </w:rPr>
            </w:pPr>
            <w:r w:rsidRPr="000315AC">
              <w:rPr>
                <w:rFonts w:asciiTheme="minorHAnsi" w:eastAsiaTheme="minorHAnsi" w:hAnsiTheme="minorHAnsi" w:cs="Arial" w:hint="eastAsia"/>
                <w:color w:val="000000" w:themeColor="text1"/>
                <w:kern w:val="24"/>
                <w:sz w:val="21"/>
                <w:szCs w:val="21"/>
              </w:rPr>
              <w:t xml:space="preserve">　市町村において子ども・若者への支援が効果的に行われるよう、福祉、医療、労働、教育等の関係機関や民間支援団体の連携を促進することなどにより、市町村における子ども・若者支援地域協議会等のネットワーク構築を支援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66A39071" w14:textId="19CA9E3E" w:rsidR="000315AC" w:rsidRPr="000315AC" w:rsidRDefault="000315AC" w:rsidP="000315AC">
            <w:pPr>
              <w:rPr>
                <w:rFonts w:eastAsiaTheme="minorHAnsi"/>
                <w:szCs w:val="21"/>
              </w:rPr>
            </w:pPr>
            <w:r w:rsidRPr="000315AC">
              <w:rPr>
                <w:rFonts w:eastAsiaTheme="minorHAnsi" w:cs="Arial" w:hint="eastAsia"/>
                <w:color w:val="000000" w:themeColor="text1"/>
                <w:kern w:val="24"/>
                <w:szCs w:val="21"/>
              </w:rPr>
              <w:t>（福）子ども青少年課</w:t>
            </w:r>
          </w:p>
        </w:tc>
      </w:tr>
      <w:tr w:rsidR="000315AC" w14:paraId="4B1CFD4B" w14:textId="77777777" w:rsidTr="00D16543">
        <w:tc>
          <w:tcPr>
            <w:tcW w:w="1075" w:type="dxa"/>
            <w:vMerge w:val="restart"/>
            <w:tcBorders>
              <w:top w:val="single" w:sz="8" w:space="0" w:color="000000"/>
              <w:left w:val="single" w:sz="8" w:space="0" w:color="000000"/>
              <w:right w:val="single" w:sz="8" w:space="0" w:color="000000"/>
            </w:tcBorders>
            <w:shd w:val="clear" w:color="auto" w:fill="auto"/>
          </w:tcPr>
          <w:p w14:paraId="4F8C80E8" w14:textId="3BCFC16C" w:rsidR="000315AC" w:rsidRPr="000315AC" w:rsidRDefault="000315AC" w:rsidP="000315AC">
            <w:pPr>
              <w:pStyle w:val="Web"/>
              <w:spacing w:before="0" w:beforeAutospacing="0" w:after="0" w:afterAutospacing="0"/>
              <w:rPr>
                <w:rFonts w:asciiTheme="minorHAnsi" w:eastAsiaTheme="minorHAnsi" w:hAnsiTheme="minorHAnsi" w:cs="Arial"/>
                <w:sz w:val="21"/>
                <w:szCs w:val="21"/>
              </w:rPr>
            </w:pPr>
            <w:r w:rsidRPr="000315AC">
              <w:rPr>
                <w:rFonts w:asciiTheme="minorHAnsi" w:eastAsiaTheme="minorHAnsi" w:hAnsiTheme="minorHAnsi" w:cs="Arial" w:hint="eastAsia"/>
                <w:color w:val="000000" w:themeColor="text1"/>
                <w:kern w:val="24"/>
                <w:sz w:val="21"/>
                <w:szCs w:val="21"/>
              </w:rPr>
              <w:t>（２）ひきこもりの早期発見と適切な支援機関につなぐ市町村プラットフォームの構築</w:t>
            </w: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5C3A1A86" w14:textId="6C96FC81" w:rsidR="000315AC" w:rsidRPr="000315AC" w:rsidRDefault="000315AC" w:rsidP="000315AC">
            <w:pPr>
              <w:rPr>
                <w:rFonts w:eastAsiaTheme="minorHAnsi"/>
                <w:szCs w:val="21"/>
              </w:rPr>
            </w:pPr>
            <w:r w:rsidRPr="000315AC">
              <w:rPr>
                <w:rFonts w:eastAsiaTheme="minorHAnsi" w:cs="Arial" w:hint="eastAsia"/>
                <w:color w:val="000000" w:themeColor="text1"/>
                <w:kern w:val="24"/>
                <w:szCs w:val="21"/>
              </w:rPr>
              <w:t>１</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3C186324" w14:textId="2C3C17FD" w:rsidR="000315AC" w:rsidRPr="000315AC" w:rsidRDefault="000315AC" w:rsidP="000315AC">
            <w:pPr>
              <w:pStyle w:val="Web"/>
              <w:spacing w:before="0" w:beforeAutospacing="0" w:after="0" w:afterAutospacing="0"/>
              <w:rPr>
                <w:rFonts w:asciiTheme="minorHAnsi" w:eastAsiaTheme="minorHAnsi" w:hAnsiTheme="minorHAnsi" w:cs="Arial"/>
                <w:sz w:val="21"/>
                <w:szCs w:val="21"/>
              </w:rPr>
            </w:pPr>
            <w:r w:rsidRPr="000315AC">
              <w:rPr>
                <w:rFonts w:asciiTheme="minorHAnsi" w:eastAsiaTheme="minorHAnsi" w:hAnsiTheme="minorHAnsi" w:cs="Arial" w:hint="eastAsia"/>
                <w:color w:val="000000" w:themeColor="text1"/>
                <w:kern w:val="24"/>
                <w:sz w:val="21"/>
                <w:szCs w:val="21"/>
              </w:rPr>
              <w:t>課題を抱える生徒フォローアップ事業（再掲）</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0EA03B77" w14:textId="44A1B559" w:rsidR="000315AC" w:rsidRPr="000315AC" w:rsidRDefault="000315AC" w:rsidP="000315AC">
            <w:pPr>
              <w:pStyle w:val="Web"/>
              <w:spacing w:before="0" w:beforeAutospacing="0" w:after="0" w:afterAutospacing="0"/>
              <w:rPr>
                <w:rFonts w:asciiTheme="minorHAnsi" w:eastAsiaTheme="minorHAnsi" w:hAnsiTheme="minorHAnsi" w:cs="Arial"/>
                <w:sz w:val="21"/>
                <w:szCs w:val="21"/>
              </w:rPr>
            </w:pPr>
            <w:r w:rsidRPr="000315AC">
              <w:rPr>
                <w:rFonts w:asciiTheme="minorHAnsi" w:eastAsiaTheme="minorHAnsi" w:hAnsiTheme="minorHAnsi" w:cs="Arial" w:hint="eastAsia"/>
                <w:color w:val="000000" w:themeColor="text1"/>
                <w:kern w:val="24"/>
                <w:sz w:val="21"/>
                <w:szCs w:val="21"/>
              </w:rPr>
              <w:t xml:space="preserve">　高校内にＮＰＯ等の民間支援機関のほか、福祉や労働等の関係機関による居場所を設置し、生徒や家庭に対して支援を行う体制を構築するとともに、生徒の安心できる居場所を開設し、中退や不登校を防止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34160079" w14:textId="75A754BE" w:rsidR="000315AC" w:rsidRPr="000315AC" w:rsidRDefault="000315AC" w:rsidP="000315AC">
            <w:pPr>
              <w:rPr>
                <w:rFonts w:eastAsiaTheme="minorHAnsi"/>
                <w:szCs w:val="21"/>
              </w:rPr>
            </w:pPr>
            <w:r w:rsidRPr="000315AC">
              <w:rPr>
                <w:rFonts w:eastAsiaTheme="minorHAnsi" w:cs="Arial" w:hint="eastAsia"/>
                <w:color w:val="000000" w:themeColor="text1"/>
                <w:kern w:val="24"/>
                <w:szCs w:val="21"/>
              </w:rPr>
              <w:t>（</w:t>
            </w:r>
            <w:r w:rsidRPr="000315AC">
              <w:rPr>
                <w:rFonts w:eastAsiaTheme="minorHAnsi" w:cs="Arial" w:hint="eastAsia"/>
                <w:color w:val="000000" w:themeColor="text1"/>
                <w:kern w:val="24"/>
                <w:szCs w:val="21"/>
                <w:lang w:eastAsia="zh-TW"/>
              </w:rPr>
              <w:t>教</w:t>
            </w:r>
            <w:r w:rsidRPr="000315AC">
              <w:rPr>
                <w:rFonts w:eastAsiaTheme="minorHAnsi" w:cs="Arial" w:hint="eastAsia"/>
                <w:color w:val="000000" w:themeColor="text1"/>
                <w:kern w:val="24"/>
                <w:szCs w:val="21"/>
              </w:rPr>
              <w:t>）</w:t>
            </w:r>
            <w:r w:rsidRPr="000315AC">
              <w:rPr>
                <w:rFonts w:eastAsiaTheme="minorHAnsi" w:cs="Arial" w:hint="eastAsia"/>
                <w:color w:val="000000" w:themeColor="text1"/>
                <w:kern w:val="24"/>
                <w:szCs w:val="21"/>
                <w:lang w:eastAsia="zh-TW"/>
              </w:rPr>
              <w:t>高等学校課</w:t>
            </w:r>
          </w:p>
        </w:tc>
      </w:tr>
      <w:tr w:rsidR="000315AC" w14:paraId="2FBD41B4" w14:textId="77777777" w:rsidTr="00D16543">
        <w:tc>
          <w:tcPr>
            <w:tcW w:w="1075" w:type="dxa"/>
            <w:vMerge/>
            <w:tcBorders>
              <w:left w:val="single" w:sz="8" w:space="0" w:color="000000"/>
              <w:right w:val="single" w:sz="8" w:space="0" w:color="000000"/>
            </w:tcBorders>
          </w:tcPr>
          <w:p w14:paraId="7F3A576F" w14:textId="77777777" w:rsidR="000315AC" w:rsidRPr="000315AC" w:rsidRDefault="000315AC" w:rsidP="000315AC">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7C393249" w14:textId="2F6AF8CE" w:rsidR="000315AC" w:rsidRPr="000315AC" w:rsidRDefault="000315AC" w:rsidP="000315AC">
            <w:pPr>
              <w:rPr>
                <w:rFonts w:eastAsiaTheme="minorHAnsi"/>
                <w:szCs w:val="21"/>
              </w:rPr>
            </w:pPr>
            <w:r w:rsidRPr="000315AC">
              <w:rPr>
                <w:rFonts w:eastAsiaTheme="minorHAnsi" w:cs="Arial" w:hint="eastAsia"/>
                <w:color w:val="000000" w:themeColor="text1"/>
                <w:kern w:val="24"/>
                <w:szCs w:val="21"/>
              </w:rPr>
              <w:t>２</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394B201E" w14:textId="35D7D360" w:rsidR="000315AC" w:rsidRPr="000315AC" w:rsidRDefault="000315AC" w:rsidP="000315AC">
            <w:pPr>
              <w:rPr>
                <w:rFonts w:eastAsiaTheme="minorHAnsi"/>
                <w:szCs w:val="21"/>
              </w:rPr>
            </w:pPr>
            <w:r w:rsidRPr="000315AC">
              <w:rPr>
                <w:rFonts w:eastAsiaTheme="minorHAnsi" w:cs="Arial" w:hint="eastAsia"/>
                <w:color w:val="000000" w:themeColor="text1"/>
                <w:kern w:val="24"/>
                <w:szCs w:val="21"/>
              </w:rPr>
              <w:t>ひきこもり地域支援センター事業</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121BF3A5" w14:textId="14BF0AA7" w:rsidR="000315AC" w:rsidRPr="000315AC" w:rsidRDefault="000315AC" w:rsidP="000315AC">
            <w:pPr>
              <w:pStyle w:val="Web"/>
              <w:spacing w:before="0" w:beforeAutospacing="0" w:after="0" w:afterAutospacing="0"/>
              <w:rPr>
                <w:rFonts w:asciiTheme="minorHAnsi" w:eastAsiaTheme="minorHAnsi" w:hAnsiTheme="minorHAnsi" w:cs="Arial"/>
                <w:sz w:val="21"/>
                <w:szCs w:val="21"/>
              </w:rPr>
            </w:pPr>
            <w:r w:rsidRPr="000315AC">
              <w:rPr>
                <w:rFonts w:asciiTheme="minorHAnsi" w:eastAsiaTheme="minorHAnsi" w:hAnsiTheme="minorHAnsi" w:cs="Arial" w:hint="eastAsia"/>
                <w:color w:val="000000" w:themeColor="text1"/>
                <w:kern w:val="24"/>
                <w:sz w:val="21"/>
                <w:szCs w:val="21"/>
              </w:rPr>
              <w:t xml:space="preserve">　ひきこもりの状態にある本人・家族等からの電話相談を実施し、相談内容に応じて適切な支援機関につなぎます。また、ひきこもり支援者に対する後方支援として、市町村や関係機関に対し支援方法に関する支援を実施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555EC520" w14:textId="7D399037" w:rsidR="000315AC" w:rsidRPr="000315AC" w:rsidRDefault="000315AC" w:rsidP="000315AC">
            <w:pPr>
              <w:rPr>
                <w:rFonts w:eastAsiaTheme="minorHAnsi"/>
                <w:szCs w:val="21"/>
              </w:rPr>
            </w:pPr>
            <w:r w:rsidRPr="000315AC">
              <w:rPr>
                <w:rFonts w:eastAsiaTheme="minorHAnsi" w:cs="Arial" w:hint="eastAsia"/>
                <w:color w:val="000000" w:themeColor="text1"/>
                <w:kern w:val="24"/>
                <w:szCs w:val="21"/>
              </w:rPr>
              <w:t>（福）地域福祉課</w:t>
            </w:r>
          </w:p>
        </w:tc>
      </w:tr>
      <w:tr w:rsidR="000315AC" w14:paraId="0385F591" w14:textId="77777777" w:rsidTr="00D16543">
        <w:tc>
          <w:tcPr>
            <w:tcW w:w="1075" w:type="dxa"/>
            <w:vMerge/>
            <w:tcBorders>
              <w:left w:val="single" w:sz="8" w:space="0" w:color="000000"/>
              <w:bottom w:val="single" w:sz="8" w:space="0" w:color="000000"/>
              <w:right w:val="single" w:sz="8" w:space="0" w:color="000000"/>
            </w:tcBorders>
          </w:tcPr>
          <w:p w14:paraId="5F147021" w14:textId="77777777" w:rsidR="000315AC" w:rsidRPr="000315AC" w:rsidRDefault="000315AC" w:rsidP="000315AC">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2E1E9DB2" w14:textId="245E99CC" w:rsidR="000315AC" w:rsidRPr="000315AC" w:rsidRDefault="000315AC" w:rsidP="000315AC">
            <w:pPr>
              <w:rPr>
                <w:rFonts w:eastAsiaTheme="minorHAnsi"/>
                <w:szCs w:val="21"/>
              </w:rPr>
            </w:pPr>
            <w:r w:rsidRPr="000315AC">
              <w:rPr>
                <w:rFonts w:eastAsiaTheme="minorHAnsi" w:cs="Arial" w:hint="eastAsia"/>
                <w:color w:val="000000" w:themeColor="text1"/>
                <w:kern w:val="24"/>
                <w:szCs w:val="21"/>
              </w:rPr>
              <w:t>３</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67948B3B" w14:textId="7F9C2C6B" w:rsidR="000315AC" w:rsidRPr="000315AC" w:rsidRDefault="000315AC" w:rsidP="000315AC">
            <w:pPr>
              <w:pStyle w:val="Web"/>
              <w:spacing w:before="0" w:beforeAutospacing="0" w:after="0" w:afterAutospacing="0"/>
              <w:rPr>
                <w:rFonts w:asciiTheme="minorHAnsi" w:eastAsiaTheme="minorHAnsi" w:hAnsiTheme="minorHAnsi" w:cs="Arial"/>
                <w:sz w:val="21"/>
                <w:szCs w:val="21"/>
              </w:rPr>
            </w:pPr>
            <w:r w:rsidRPr="000315AC">
              <w:rPr>
                <w:rFonts w:asciiTheme="minorHAnsi" w:eastAsiaTheme="minorHAnsi" w:hAnsiTheme="minorHAnsi" w:cs="Arial" w:hint="eastAsia"/>
                <w:color w:val="000000" w:themeColor="text1"/>
                <w:kern w:val="24"/>
                <w:sz w:val="21"/>
                <w:szCs w:val="21"/>
              </w:rPr>
              <w:t>ひきこもり支援に携わる人材の養成研修の実施</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48AE40E8" w14:textId="2B991DBB" w:rsidR="000315AC" w:rsidRPr="000315AC" w:rsidRDefault="000315AC" w:rsidP="000315AC">
            <w:pPr>
              <w:rPr>
                <w:rFonts w:eastAsiaTheme="minorHAnsi"/>
                <w:szCs w:val="21"/>
              </w:rPr>
            </w:pPr>
            <w:r w:rsidRPr="000315AC">
              <w:rPr>
                <w:rFonts w:eastAsiaTheme="minorHAnsi" w:cs="Arial" w:hint="eastAsia"/>
                <w:color w:val="000000" w:themeColor="text1"/>
                <w:kern w:val="24"/>
                <w:szCs w:val="21"/>
              </w:rPr>
              <w:t xml:space="preserve">　ひきこもり等困難を有する青少年を支援につなぐ体制整備のため、市町村の支援従事者に対して研修会を実施します。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5FFCE264" w14:textId="2C1652BF" w:rsidR="000315AC" w:rsidRPr="000315AC" w:rsidRDefault="000315AC" w:rsidP="000315AC">
            <w:pPr>
              <w:rPr>
                <w:rFonts w:eastAsiaTheme="minorHAnsi"/>
                <w:szCs w:val="21"/>
              </w:rPr>
            </w:pPr>
            <w:r w:rsidRPr="000315AC">
              <w:rPr>
                <w:rFonts w:eastAsiaTheme="minorHAnsi" w:cs="Arial" w:hint="eastAsia"/>
                <w:color w:val="000000" w:themeColor="text1"/>
                <w:kern w:val="24"/>
                <w:szCs w:val="21"/>
              </w:rPr>
              <w:t>（福）</w:t>
            </w:r>
            <w:r w:rsidRPr="000315AC">
              <w:rPr>
                <w:rFonts w:eastAsiaTheme="minorHAnsi" w:cs="Arial" w:hint="eastAsia"/>
                <w:color w:val="000000" w:themeColor="text1"/>
                <w:kern w:val="24"/>
                <w:szCs w:val="21"/>
                <w:lang w:eastAsia="zh-TW"/>
              </w:rPr>
              <w:t>地域福祉課</w:t>
            </w:r>
          </w:p>
        </w:tc>
      </w:tr>
      <w:tr w:rsidR="000315AC" w14:paraId="607B5571" w14:textId="77777777" w:rsidTr="00DE361B">
        <w:tc>
          <w:tcPr>
            <w:tcW w:w="1075" w:type="dxa"/>
            <w:vMerge w:val="restart"/>
            <w:tcBorders>
              <w:top w:val="single" w:sz="8" w:space="0" w:color="000000"/>
              <w:left w:val="single" w:sz="8" w:space="0" w:color="000000"/>
              <w:right w:val="single" w:sz="8" w:space="0" w:color="000000"/>
            </w:tcBorders>
            <w:shd w:val="clear" w:color="auto" w:fill="auto"/>
          </w:tcPr>
          <w:p w14:paraId="237E4333" w14:textId="762A8EB9" w:rsidR="000315AC" w:rsidRPr="000315AC" w:rsidRDefault="000315AC" w:rsidP="000315AC">
            <w:pPr>
              <w:pStyle w:val="Web"/>
              <w:spacing w:before="0" w:beforeAutospacing="0" w:after="0" w:afterAutospacing="0"/>
              <w:rPr>
                <w:rFonts w:asciiTheme="minorHAnsi" w:eastAsiaTheme="minorHAnsi" w:hAnsiTheme="minorHAnsi" w:cs="Arial"/>
                <w:sz w:val="21"/>
                <w:szCs w:val="21"/>
              </w:rPr>
            </w:pPr>
            <w:r w:rsidRPr="000315AC">
              <w:rPr>
                <w:rFonts w:asciiTheme="minorHAnsi" w:eastAsiaTheme="minorHAnsi" w:hAnsiTheme="minorHAnsi" w:cs="Arial" w:hint="eastAsia"/>
                <w:color w:val="000000" w:themeColor="text1"/>
                <w:kern w:val="24"/>
                <w:sz w:val="21"/>
                <w:szCs w:val="21"/>
              </w:rPr>
              <w:t>（３）子ども食堂等の居場所づくり（再掲）</w:t>
            </w: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3DE4C110" w14:textId="41E71A05" w:rsidR="000315AC" w:rsidRPr="000315AC" w:rsidRDefault="000315AC" w:rsidP="000315AC">
            <w:pPr>
              <w:rPr>
                <w:rFonts w:eastAsiaTheme="minorHAnsi"/>
                <w:szCs w:val="21"/>
              </w:rPr>
            </w:pPr>
            <w:r w:rsidRPr="000315AC">
              <w:rPr>
                <w:rFonts w:eastAsiaTheme="minorHAnsi" w:cs="Arial" w:hint="eastAsia"/>
                <w:color w:val="000000" w:themeColor="text1"/>
                <w:kern w:val="24"/>
                <w:szCs w:val="21"/>
              </w:rPr>
              <w:t>１</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0BCF4BDF" w14:textId="59B252A1" w:rsidR="000315AC" w:rsidRPr="000315AC" w:rsidRDefault="000315AC" w:rsidP="000315AC">
            <w:pPr>
              <w:pStyle w:val="Web"/>
              <w:spacing w:before="0" w:beforeAutospacing="0" w:after="0" w:afterAutospacing="0"/>
              <w:rPr>
                <w:rFonts w:asciiTheme="minorHAnsi" w:eastAsiaTheme="minorHAnsi" w:hAnsiTheme="minorHAnsi" w:cs="Arial"/>
                <w:sz w:val="21"/>
                <w:szCs w:val="21"/>
              </w:rPr>
            </w:pPr>
            <w:r w:rsidRPr="000315AC">
              <w:rPr>
                <w:rFonts w:asciiTheme="minorHAnsi" w:eastAsiaTheme="minorHAnsi" w:hAnsiTheme="minorHAnsi" w:cs="Arial" w:hint="eastAsia"/>
                <w:color w:val="000000" w:themeColor="text1"/>
                <w:kern w:val="24"/>
                <w:sz w:val="21"/>
                <w:szCs w:val="21"/>
              </w:rPr>
              <w:t>公民連携による子ども食堂を含む子どもの居場所への支援（再掲）</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2A9E614F" w14:textId="5D941681" w:rsidR="000315AC" w:rsidRPr="000315AC" w:rsidRDefault="000315AC" w:rsidP="000315AC">
            <w:pPr>
              <w:rPr>
                <w:rFonts w:eastAsiaTheme="minorHAnsi"/>
                <w:szCs w:val="21"/>
              </w:rPr>
            </w:pPr>
            <w:r w:rsidRPr="000315AC">
              <w:rPr>
                <w:rFonts w:eastAsiaTheme="minorHAnsi" w:cs="Arial" w:hint="eastAsia"/>
                <w:color w:val="000000" w:themeColor="text1"/>
                <w:kern w:val="24"/>
                <w:szCs w:val="21"/>
              </w:rPr>
              <w:t xml:space="preserve">　公民連携の取組により、民間企業から食材等の提供や体験活動への招待があった場合、市町村等を通じて子ども食堂等に提供できるよう支援します。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1907EF7D" w14:textId="153035EC" w:rsidR="000315AC" w:rsidRPr="000315AC" w:rsidRDefault="000315AC" w:rsidP="000315AC">
            <w:pPr>
              <w:rPr>
                <w:rFonts w:eastAsiaTheme="minorHAnsi"/>
                <w:szCs w:val="21"/>
              </w:rPr>
            </w:pPr>
            <w:r w:rsidRPr="000315AC">
              <w:rPr>
                <w:rFonts w:eastAsiaTheme="minorHAnsi" w:cs="Arial" w:hint="eastAsia"/>
                <w:color w:val="000000" w:themeColor="text1"/>
                <w:kern w:val="24"/>
                <w:szCs w:val="21"/>
              </w:rPr>
              <w:t>（福）子育て支援課、（環）ブランド戦略推進課</w:t>
            </w:r>
          </w:p>
        </w:tc>
      </w:tr>
      <w:tr w:rsidR="000315AC" w14:paraId="5EB69A53" w14:textId="77777777" w:rsidTr="00DE361B">
        <w:tc>
          <w:tcPr>
            <w:tcW w:w="1075" w:type="dxa"/>
            <w:vMerge/>
            <w:tcBorders>
              <w:left w:val="single" w:sz="8" w:space="0" w:color="000000"/>
              <w:right w:val="single" w:sz="8" w:space="0" w:color="000000"/>
            </w:tcBorders>
          </w:tcPr>
          <w:p w14:paraId="03C2D810" w14:textId="77777777" w:rsidR="000315AC" w:rsidRPr="000315AC" w:rsidRDefault="000315AC" w:rsidP="000315AC">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64E799D4" w14:textId="75915727" w:rsidR="000315AC" w:rsidRPr="000315AC" w:rsidRDefault="000315AC" w:rsidP="000315AC">
            <w:pPr>
              <w:rPr>
                <w:rFonts w:eastAsiaTheme="minorHAnsi"/>
                <w:szCs w:val="21"/>
              </w:rPr>
            </w:pPr>
            <w:r w:rsidRPr="000315AC">
              <w:rPr>
                <w:rFonts w:eastAsiaTheme="minorHAnsi" w:cs="Arial" w:hint="eastAsia"/>
                <w:color w:val="000000" w:themeColor="text1"/>
                <w:kern w:val="24"/>
                <w:szCs w:val="21"/>
              </w:rPr>
              <w:t>２</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240546D0" w14:textId="2918DB68" w:rsidR="000315AC" w:rsidRPr="000315AC" w:rsidRDefault="000315AC" w:rsidP="000315AC">
            <w:pPr>
              <w:pStyle w:val="Web"/>
              <w:spacing w:before="0" w:beforeAutospacing="0" w:after="0" w:afterAutospacing="0"/>
              <w:rPr>
                <w:rFonts w:asciiTheme="minorHAnsi" w:eastAsiaTheme="minorHAnsi" w:hAnsiTheme="minorHAnsi" w:cs="Arial"/>
                <w:sz w:val="21"/>
                <w:szCs w:val="21"/>
              </w:rPr>
            </w:pPr>
            <w:r w:rsidRPr="000315AC">
              <w:rPr>
                <w:rFonts w:asciiTheme="minorHAnsi" w:eastAsiaTheme="minorHAnsi" w:hAnsiTheme="minorHAnsi" w:cs="Arial" w:hint="eastAsia"/>
                <w:color w:val="000000" w:themeColor="text1"/>
                <w:kern w:val="24"/>
                <w:sz w:val="21"/>
                <w:szCs w:val="21"/>
              </w:rPr>
              <w:t>子ども輝く未来基金を活用した子ども食堂等への支援（再掲）</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797A6982" w14:textId="4E6CB409" w:rsidR="000315AC" w:rsidRPr="000315AC" w:rsidRDefault="000315AC" w:rsidP="000315AC">
            <w:pPr>
              <w:rPr>
                <w:rFonts w:eastAsiaTheme="minorHAnsi"/>
                <w:szCs w:val="21"/>
              </w:rPr>
            </w:pPr>
            <w:r w:rsidRPr="000315AC">
              <w:rPr>
                <w:rFonts w:eastAsiaTheme="minorHAnsi" w:hint="eastAsia"/>
                <w:color w:val="000000" w:themeColor="text1"/>
                <w:kern w:val="24"/>
                <w:szCs w:val="21"/>
              </w:rPr>
              <w:t xml:space="preserve">　</w:t>
            </w:r>
            <w:r w:rsidRPr="000315AC">
              <w:rPr>
                <w:rFonts w:eastAsiaTheme="minorHAnsi" w:hint="eastAsia"/>
                <w:color w:val="000000"/>
                <w:kern w:val="24"/>
                <w:szCs w:val="21"/>
              </w:rPr>
              <w:t>子どもの孤立を防ぎ、地域で見守るとともに、子ども自身が主体的に活動に携わるこ</w:t>
            </w:r>
            <w:r w:rsidRPr="000315AC">
              <w:rPr>
                <w:rFonts w:eastAsiaTheme="minorHAnsi" w:hint="eastAsia"/>
                <w:color w:val="000000" w:themeColor="text1"/>
                <w:kern w:val="24"/>
                <w:szCs w:val="21"/>
              </w:rPr>
              <w:t>とができる場でもある子ども食堂等に対し、子ども輝く未来基金の活用により、子どもへの学習支援や様々な体験活動等への支援を行います。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682E9929" w14:textId="3B43AD23" w:rsidR="000315AC" w:rsidRPr="000315AC" w:rsidRDefault="000315AC" w:rsidP="000315AC">
            <w:pPr>
              <w:rPr>
                <w:rFonts w:eastAsiaTheme="minorHAnsi"/>
                <w:szCs w:val="21"/>
              </w:rPr>
            </w:pPr>
            <w:r w:rsidRPr="000315AC">
              <w:rPr>
                <w:rFonts w:eastAsiaTheme="minorHAnsi" w:cs="Arial" w:hint="eastAsia"/>
                <w:color w:val="000000" w:themeColor="text1"/>
                <w:kern w:val="24"/>
                <w:szCs w:val="21"/>
              </w:rPr>
              <w:t>（福）子育て支援課</w:t>
            </w:r>
          </w:p>
        </w:tc>
      </w:tr>
      <w:tr w:rsidR="000315AC" w14:paraId="52E276D9" w14:textId="77777777" w:rsidTr="00DE361B">
        <w:tc>
          <w:tcPr>
            <w:tcW w:w="1075" w:type="dxa"/>
            <w:vMerge/>
            <w:tcBorders>
              <w:left w:val="single" w:sz="8" w:space="0" w:color="000000"/>
              <w:right w:val="single" w:sz="8" w:space="0" w:color="000000"/>
            </w:tcBorders>
          </w:tcPr>
          <w:p w14:paraId="2D57C752" w14:textId="77777777" w:rsidR="000315AC" w:rsidRPr="000315AC" w:rsidRDefault="000315AC" w:rsidP="000315AC">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1B866437" w14:textId="2E55F8D3" w:rsidR="000315AC" w:rsidRPr="000315AC" w:rsidRDefault="000315AC" w:rsidP="000315AC">
            <w:pPr>
              <w:rPr>
                <w:rFonts w:eastAsiaTheme="minorHAnsi"/>
                <w:szCs w:val="21"/>
              </w:rPr>
            </w:pPr>
            <w:r w:rsidRPr="000315AC">
              <w:rPr>
                <w:rFonts w:eastAsiaTheme="minorHAnsi" w:cs="Arial" w:hint="eastAsia"/>
                <w:color w:val="000000" w:themeColor="text1"/>
                <w:kern w:val="24"/>
                <w:szCs w:val="21"/>
              </w:rPr>
              <w:t>３</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0DBF5A24" w14:textId="39A5F45B" w:rsidR="000315AC" w:rsidRPr="000315AC" w:rsidRDefault="000315AC" w:rsidP="000315AC">
            <w:pPr>
              <w:pStyle w:val="Web"/>
              <w:spacing w:before="0" w:beforeAutospacing="0" w:after="0" w:afterAutospacing="0"/>
              <w:rPr>
                <w:rFonts w:asciiTheme="minorHAnsi" w:eastAsiaTheme="minorHAnsi" w:hAnsiTheme="minorHAnsi" w:cs="Arial"/>
                <w:sz w:val="21"/>
                <w:szCs w:val="21"/>
              </w:rPr>
            </w:pPr>
            <w:r w:rsidRPr="000315AC">
              <w:rPr>
                <w:rFonts w:asciiTheme="minorHAnsi" w:eastAsiaTheme="minorHAnsi" w:hAnsiTheme="minorHAnsi" w:cs="Arial" w:hint="eastAsia"/>
                <w:color w:val="000000" w:themeColor="text1"/>
                <w:kern w:val="24"/>
                <w:sz w:val="21"/>
                <w:szCs w:val="21"/>
              </w:rPr>
              <w:t>子ども食堂ネットワークの強化（再掲）</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00F1C77C" w14:textId="6286470A" w:rsidR="000315AC" w:rsidRPr="000315AC" w:rsidRDefault="000315AC" w:rsidP="000315AC">
            <w:pPr>
              <w:rPr>
                <w:rFonts w:eastAsiaTheme="minorHAnsi"/>
                <w:szCs w:val="21"/>
              </w:rPr>
            </w:pPr>
            <w:r w:rsidRPr="000315AC">
              <w:rPr>
                <w:rFonts w:eastAsiaTheme="minorHAnsi" w:cs="Arial" w:hint="eastAsia"/>
                <w:color w:val="000000" w:themeColor="text1"/>
                <w:kern w:val="24"/>
                <w:szCs w:val="21"/>
              </w:rPr>
              <w:t xml:space="preserve">　大阪府内の中間支援団体を中心としたネットワークを形成することにより、府域子ども食堂への支援体制を強化します。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567EA08F" w14:textId="5460407E" w:rsidR="000315AC" w:rsidRPr="000315AC" w:rsidRDefault="000315AC" w:rsidP="000315AC">
            <w:pPr>
              <w:rPr>
                <w:rFonts w:eastAsiaTheme="minorHAnsi"/>
                <w:szCs w:val="21"/>
              </w:rPr>
            </w:pPr>
            <w:r w:rsidRPr="000315AC">
              <w:rPr>
                <w:rFonts w:eastAsiaTheme="minorHAnsi" w:cs="Arial" w:hint="eastAsia"/>
                <w:color w:val="000000" w:themeColor="text1"/>
                <w:kern w:val="24"/>
                <w:szCs w:val="21"/>
              </w:rPr>
              <w:t>（福）子育て支援課</w:t>
            </w:r>
          </w:p>
        </w:tc>
      </w:tr>
      <w:tr w:rsidR="000315AC" w14:paraId="049E26B5" w14:textId="77777777" w:rsidTr="00DE361B">
        <w:tc>
          <w:tcPr>
            <w:tcW w:w="1075" w:type="dxa"/>
            <w:vMerge/>
            <w:tcBorders>
              <w:left w:val="single" w:sz="8" w:space="0" w:color="000000"/>
              <w:bottom w:val="single" w:sz="8" w:space="0" w:color="000000"/>
              <w:right w:val="single" w:sz="8" w:space="0" w:color="000000"/>
            </w:tcBorders>
          </w:tcPr>
          <w:p w14:paraId="54F65386" w14:textId="77777777" w:rsidR="000315AC" w:rsidRPr="000315AC" w:rsidRDefault="000315AC" w:rsidP="000315AC">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08EF1CB7" w14:textId="0B971744" w:rsidR="000315AC" w:rsidRPr="000315AC" w:rsidRDefault="000315AC" w:rsidP="000315AC">
            <w:pPr>
              <w:rPr>
                <w:rFonts w:eastAsiaTheme="minorHAnsi"/>
                <w:szCs w:val="21"/>
              </w:rPr>
            </w:pPr>
            <w:r w:rsidRPr="000315AC">
              <w:rPr>
                <w:rFonts w:eastAsiaTheme="minorHAnsi" w:cs="Arial" w:hint="eastAsia"/>
                <w:color w:val="000000" w:themeColor="text1"/>
                <w:kern w:val="24"/>
                <w:szCs w:val="21"/>
              </w:rPr>
              <w:t>４</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582D5492" w14:textId="3E6437FC" w:rsidR="000315AC" w:rsidRPr="000315AC" w:rsidRDefault="000315AC" w:rsidP="000315AC">
            <w:pPr>
              <w:rPr>
                <w:rFonts w:eastAsiaTheme="minorHAnsi"/>
                <w:szCs w:val="21"/>
              </w:rPr>
            </w:pPr>
            <w:r w:rsidRPr="000315AC">
              <w:rPr>
                <w:rFonts w:eastAsiaTheme="minorHAnsi" w:cs="Arial" w:hint="eastAsia"/>
                <w:color w:val="000000" w:themeColor="text1"/>
                <w:kern w:val="24"/>
                <w:szCs w:val="21"/>
              </w:rPr>
              <w:t>児童育成支援拠点事業（再掲）</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5E1258CD" w14:textId="36172FB2" w:rsidR="000315AC" w:rsidRPr="000315AC" w:rsidRDefault="000315AC" w:rsidP="000315AC">
            <w:pPr>
              <w:pStyle w:val="Web"/>
              <w:spacing w:before="0" w:beforeAutospacing="0" w:after="0" w:afterAutospacing="0"/>
              <w:rPr>
                <w:rFonts w:asciiTheme="minorHAnsi" w:eastAsiaTheme="minorHAnsi" w:hAnsiTheme="minorHAnsi" w:cs="Arial"/>
                <w:sz w:val="21"/>
                <w:szCs w:val="21"/>
              </w:rPr>
            </w:pPr>
            <w:r w:rsidRPr="000315AC">
              <w:rPr>
                <w:rFonts w:asciiTheme="minorHAnsi" w:eastAsiaTheme="minorHAnsi" w:hAnsiTheme="minorHAnsi" w:cs="Arial" w:hint="eastAsia"/>
                <w:color w:val="000000" w:themeColor="text1"/>
                <w:kern w:val="24"/>
                <w:sz w:val="21"/>
                <w:szCs w:val="21"/>
              </w:rPr>
              <w:t xml:space="preserve">　養育環境等の課題を抱える主に学齢期の児童を対象に、児童の居場所となる拠点を開設し生活の場を提供</w:t>
            </w:r>
            <w:r w:rsidRPr="000315AC">
              <w:rPr>
                <w:rFonts w:asciiTheme="minorHAnsi" w:eastAsiaTheme="minorHAnsi" w:hAnsiTheme="minorHAnsi" w:cs="Arial" w:hint="eastAsia"/>
                <w:color w:val="000000" w:themeColor="text1"/>
                <w:kern w:val="24"/>
                <w:sz w:val="21"/>
                <w:szCs w:val="21"/>
              </w:rPr>
              <w:lastRenderedPageBreak/>
              <w:t>し、児童や保護者への相談支援等を行う事業を実施する市町村に対して、情報提供や補助を行います。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00E5A2AB" w14:textId="3606A1D4" w:rsidR="000315AC" w:rsidRPr="000315AC" w:rsidRDefault="000315AC" w:rsidP="000315AC">
            <w:pPr>
              <w:rPr>
                <w:rFonts w:eastAsiaTheme="minorHAnsi"/>
                <w:szCs w:val="21"/>
              </w:rPr>
            </w:pPr>
            <w:r w:rsidRPr="000315AC">
              <w:rPr>
                <w:rFonts w:eastAsiaTheme="minorHAnsi" w:cs="Arial" w:hint="eastAsia"/>
                <w:color w:val="000000" w:themeColor="text1"/>
                <w:kern w:val="24"/>
                <w:szCs w:val="21"/>
              </w:rPr>
              <w:lastRenderedPageBreak/>
              <w:t>（福）家庭支援課</w:t>
            </w:r>
          </w:p>
        </w:tc>
      </w:tr>
    </w:tbl>
    <w:p w14:paraId="29CA5B17" w14:textId="423FA427" w:rsidR="00310464" w:rsidRDefault="00310464" w:rsidP="00571832"/>
    <w:tbl>
      <w:tblPr>
        <w:tblStyle w:val="a5"/>
        <w:tblW w:w="0" w:type="auto"/>
        <w:tblLook w:val="04A0" w:firstRow="1" w:lastRow="0" w:firstColumn="1" w:lastColumn="0" w:noHBand="0" w:noVBand="1"/>
      </w:tblPr>
      <w:tblGrid>
        <w:gridCol w:w="1075"/>
        <w:gridCol w:w="720"/>
        <w:gridCol w:w="2880"/>
        <w:gridCol w:w="3780"/>
        <w:gridCol w:w="1173"/>
      </w:tblGrid>
      <w:tr w:rsidR="00310464" w14:paraId="37ACD4DB" w14:textId="77777777" w:rsidTr="007E736B">
        <w:tc>
          <w:tcPr>
            <w:tcW w:w="1075" w:type="dxa"/>
          </w:tcPr>
          <w:p w14:paraId="144AE31E" w14:textId="77777777" w:rsidR="00310464" w:rsidRDefault="00310464" w:rsidP="007E736B">
            <w:pPr>
              <w:jc w:val="center"/>
            </w:pPr>
            <w:r>
              <w:rPr>
                <w:rFonts w:hint="eastAsia"/>
              </w:rPr>
              <w:t>取組項目番号</w:t>
            </w:r>
          </w:p>
        </w:tc>
        <w:tc>
          <w:tcPr>
            <w:tcW w:w="720" w:type="dxa"/>
          </w:tcPr>
          <w:p w14:paraId="17F7AF39" w14:textId="77777777" w:rsidR="00310464" w:rsidRDefault="00310464" w:rsidP="007E736B">
            <w:pPr>
              <w:jc w:val="center"/>
            </w:pPr>
            <w:r>
              <w:rPr>
                <w:rFonts w:hint="eastAsia"/>
              </w:rPr>
              <w:t>事業番号</w:t>
            </w:r>
          </w:p>
        </w:tc>
        <w:tc>
          <w:tcPr>
            <w:tcW w:w="2880" w:type="dxa"/>
          </w:tcPr>
          <w:p w14:paraId="1409CF76" w14:textId="77777777" w:rsidR="00310464" w:rsidRDefault="00310464" w:rsidP="007E736B">
            <w:pPr>
              <w:jc w:val="center"/>
            </w:pPr>
            <w:r>
              <w:rPr>
                <w:rFonts w:hint="eastAsia"/>
              </w:rPr>
              <w:t>事業名</w:t>
            </w:r>
          </w:p>
        </w:tc>
        <w:tc>
          <w:tcPr>
            <w:tcW w:w="3780" w:type="dxa"/>
          </w:tcPr>
          <w:p w14:paraId="5768ACB8" w14:textId="77777777" w:rsidR="00310464" w:rsidRDefault="00310464" w:rsidP="007E736B">
            <w:pPr>
              <w:jc w:val="center"/>
            </w:pPr>
            <w:r>
              <w:rPr>
                <w:rFonts w:hint="eastAsia"/>
              </w:rPr>
              <w:t>事業概要</w:t>
            </w:r>
          </w:p>
        </w:tc>
        <w:tc>
          <w:tcPr>
            <w:tcW w:w="1173" w:type="dxa"/>
          </w:tcPr>
          <w:p w14:paraId="65B6FA4A" w14:textId="77777777" w:rsidR="00310464" w:rsidRDefault="00310464" w:rsidP="007E736B">
            <w:pPr>
              <w:jc w:val="center"/>
            </w:pPr>
            <w:r>
              <w:rPr>
                <w:rFonts w:hint="eastAsia"/>
              </w:rPr>
              <w:t>所管部署</w:t>
            </w:r>
          </w:p>
        </w:tc>
      </w:tr>
      <w:tr w:rsidR="00310464" w14:paraId="3BD31EAB" w14:textId="77777777" w:rsidTr="007E736B">
        <w:tc>
          <w:tcPr>
            <w:tcW w:w="9628" w:type="dxa"/>
            <w:gridSpan w:val="5"/>
          </w:tcPr>
          <w:p w14:paraId="7C6EA594" w14:textId="3F650047" w:rsidR="00310464" w:rsidRDefault="000315AC" w:rsidP="000315AC">
            <w:r>
              <w:rPr>
                <w:rFonts w:hint="eastAsia"/>
              </w:rPr>
              <w:t>基本方向４　子どものすべての成長過程にわたる支援</w:t>
            </w:r>
          </w:p>
        </w:tc>
      </w:tr>
      <w:tr w:rsidR="00310464" w14:paraId="66662DE6" w14:textId="77777777" w:rsidTr="007E736B">
        <w:tc>
          <w:tcPr>
            <w:tcW w:w="9628" w:type="dxa"/>
            <w:gridSpan w:val="5"/>
          </w:tcPr>
          <w:p w14:paraId="2D4C625C" w14:textId="3B695A79" w:rsidR="00310464" w:rsidRDefault="000315AC" w:rsidP="000315AC">
            <w:r>
              <w:t>15</w:t>
            </w:r>
            <w:r>
              <w:rPr>
                <w:rFonts w:hint="eastAsia"/>
              </w:rPr>
              <w:t xml:space="preserve">　子どもの貧困対策の推進</w:t>
            </w:r>
          </w:p>
        </w:tc>
      </w:tr>
      <w:tr w:rsidR="00497AC5" w14:paraId="540CFE04" w14:textId="77777777" w:rsidTr="00497AC5">
        <w:tc>
          <w:tcPr>
            <w:tcW w:w="1075" w:type="dxa"/>
            <w:tcBorders>
              <w:top w:val="single" w:sz="8" w:space="0" w:color="000000"/>
              <w:left w:val="single" w:sz="8" w:space="0" w:color="000000"/>
              <w:bottom w:val="single" w:sz="8" w:space="0" w:color="000000"/>
              <w:right w:val="single" w:sz="8" w:space="0" w:color="000000"/>
            </w:tcBorders>
            <w:shd w:val="clear" w:color="auto" w:fill="auto"/>
          </w:tcPr>
          <w:p w14:paraId="78FBBF85" w14:textId="05A033AC" w:rsidR="00497AC5" w:rsidRPr="00497AC5" w:rsidRDefault="00497AC5" w:rsidP="00497AC5">
            <w:pPr>
              <w:pStyle w:val="Web"/>
              <w:spacing w:before="0" w:beforeAutospacing="0" w:after="0" w:afterAutospacing="0"/>
              <w:rPr>
                <w:rFonts w:asciiTheme="minorHAnsi" w:eastAsiaTheme="minorHAnsi" w:hAnsiTheme="minorHAnsi" w:cs="Arial"/>
                <w:sz w:val="21"/>
                <w:szCs w:val="21"/>
              </w:rPr>
            </w:pPr>
            <w:r w:rsidRPr="00497AC5">
              <w:rPr>
                <w:rFonts w:asciiTheme="minorHAnsi" w:eastAsiaTheme="minorHAnsi" w:hAnsiTheme="minorHAnsi" w:cs="Arial" w:hint="eastAsia"/>
                <w:color w:val="000000" w:themeColor="text1"/>
                <w:kern w:val="24"/>
                <w:sz w:val="21"/>
                <w:szCs w:val="21"/>
              </w:rPr>
              <w:t>（１）子どもの貧困対策の推進</w:t>
            </w: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6CEF51E4" w14:textId="6042C017" w:rsidR="00497AC5" w:rsidRPr="00497AC5" w:rsidRDefault="00497AC5" w:rsidP="00497AC5">
            <w:pPr>
              <w:rPr>
                <w:rFonts w:eastAsiaTheme="minorHAnsi"/>
                <w:szCs w:val="21"/>
              </w:rPr>
            </w:pPr>
            <w:r w:rsidRPr="00497AC5">
              <w:rPr>
                <w:rFonts w:eastAsiaTheme="minorHAnsi" w:cs="Arial" w:hint="eastAsia"/>
                <w:color w:val="000000" w:themeColor="text1"/>
                <w:kern w:val="24"/>
                <w:szCs w:val="21"/>
              </w:rPr>
              <w:t>１</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34258C58" w14:textId="7BD018C7" w:rsidR="00497AC5" w:rsidRPr="00497AC5" w:rsidRDefault="00497AC5" w:rsidP="00497AC5">
            <w:pPr>
              <w:rPr>
                <w:rFonts w:eastAsiaTheme="minorHAnsi"/>
                <w:szCs w:val="21"/>
              </w:rPr>
            </w:pPr>
            <w:r w:rsidRPr="00497AC5">
              <w:rPr>
                <w:rFonts w:eastAsiaTheme="minorHAnsi" w:cs="Arial" w:hint="eastAsia"/>
                <w:color w:val="000000" w:themeColor="text1"/>
                <w:kern w:val="24"/>
                <w:szCs w:val="21"/>
              </w:rPr>
              <w:t>子どもの貧困緊急対策事業費補助金（再掲）</w:t>
            </w:r>
          </w:p>
        </w:tc>
        <w:tc>
          <w:tcPr>
            <w:tcW w:w="3780" w:type="dxa"/>
            <w:tcBorders>
              <w:top w:val="nil"/>
              <w:left w:val="single" w:sz="8" w:space="0" w:color="000000"/>
              <w:bottom w:val="single" w:sz="8" w:space="0" w:color="000000"/>
              <w:right w:val="single" w:sz="8" w:space="0" w:color="000000"/>
            </w:tcBorders>
            <w:shd w:val="clear" w:color="auto" w:fill="auto"/>
          </w:tcPr>
          <w:p w14:paraId="1F85D0D5" w14:textId="49229F56" w:rsidR="00497AC5" w:rsidRPr="00497AC5" w:rsidRDefault="00497AC5" w:rsidP="00497AC5">
            <w:pPr>
              <w:pStyle w:val="Web"/>
              <w:spacing w:before="0" w:beforeAutospacing="0" w:after="0" w:afterAutospacing="0"/>
              <w:rPr>
                <w:rFonts w:asciiTheme="minorHAnsi" w:eastAsiaTheme="minorHAnsi" w:hAnsiTheme="minorHAnsi" w:cs="Arial"/>
                <w:sz w:val="21"/>
                <w:szCs w:val="21"/>
              </w:rPr>
            </w:pPr>
            <w:r w:rsidRPr="00497AC5">
              <w:rPr>
                <w:rFonts w:asciiTheme="minorHAnsi" w:eastAsiaTheme="minorHAnsi" w:hAnsiTheme="minorHAnsi" w:cs="Arial" w:hint="eastAsia"/>
                <w:color w:val="000000" w:themeColor="text1"/>
                <w:kern w:val="24"/>
                <w:sz w:val="21"/>
                <w:szCs w:val="21"/>
              </w:rPr>
              <w:t xml:space="preserve">　市町村において実施する、課題を有する子どもや保護者を発見し</w:t>
            </w:r>
            <w:r>
              <w:rPr>
                <w:rFonts w:asciiTheme="minorHAnsi" w:eastAsiaTheme="minorHAnsi" w:hAnsiTheme="minorHAnsi" w:cs="Arial" w:hint="eastAsia"/>
                <w:color w:val="000000" w:themeColor="text1"/>
                <w:kern w:val="24"/>
                <w:sz w:val="21"/>
                <w:szCs w:val="21"/>
              </w:rPr>
              <w:t>、</w:t>
            </w:r>
            <w:r w:rsidRPr="00497AC5">
              <w:rPr>
                <w:rFonts w:asciiTheme="minorHAnsi" w:eastAsiaTheme="minorHAnsi" w:hAnsiTheme="minorHAnsi" w:cs="Arial" w:hint="eastAsia"/>
                <w:color w:val="000000" w:themeColor="text1"/>
                <w:kern w:val="24"/>
                <w:sz w:val="21"/>
                <w:szCs w:val="21"/>
              </w:rPr>
              <w:t>支援へのつなぎや見守りを行う取組等に対し、補助金を交付します。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6BA92C14" w14:textId="5A14EA75" w:rsidR="00497AC5" w:rsidRPr="00497AC5" w:rsidRDefault="00497AC5" w:rsidP="00497AC5">
            <w:pPr>
              <w:rPr>
                <w:rFonts w:eastAsiaTheme="minorHAnsi"/>
                <w:szCs w:val="21"/>
              </w:rPr>
            </w:pPr>
            <w:r w:rsidRPr="00497AC5">
              <w:rPr>
                <w:rFonts w:eastAsiaTheme="minorHAnsi" w:cs="Arial" w:hint="eastAsia"/>
                <w:color w:val="000000" w:themeColor="text1"/>
                <w:kern w:val="24"/>
                <w:szCs w:val="21"/>
              </w:rPr>
              <w:t>（福）子育て支援課</w:t>
            </w:r>
          </w:p>
        </w:tc>
      </w:tr>
      <w:tr w:rsidR="00497AC5" w14:paraId="53E8DF1F" w14:textId="77777777" w:rsidTr="00497AC5">
        <w:tc>
          <w:tcPr>
            <w:tcW w:w="1075" w:type="dxa"/>
            <w:tcBorders>
              <w:top w:val="single" w:sz="8" w:space="0" w:color="000000"/>
              <w:left w:val="single" w:sz="8" w:space="0" w:color="000000"/>
              <w:bottom w:val="single" w:sz="8" w:space="0" w:color="000000"/>
              <w:right w:val="single" w:sz="8" w:space="0" w:color="000000"/>
            </w:tcBorders>
            <w:shd w:val="clear" w:color="auto" w:fill="auto"/>
          </w:tcPr>
          <w:p w14:paraId="1179B7F2" w14:textId="06BE5AE5" w:rsidR="00497AC5" w:rsidRPr="00497AC5" w:rsidRDefault="00497AC5" w:rsidP="00497AC5">
            <w:pPr>
              <w:pStyle w:val="Web"/>
              <w:spacing w:before="0" w:beforeAutospacing="0" w:after="0" w:afterAutospacing="0"/>
              <w:rPr>
                <w:rFonts w:asciiTheme="minorHAnsi" w:eastAsiaTheme="minorHAnsi" w:hAnsiTheme="minorHAnsi" w:cs="Arial"/>
                <w:sz w:val="21"/>
                <w:szCs w:val="21"/>
              </w:rPr>
            </w:pPr>
            <w:r w:rsidRPr="00497AC5">
              <w:rPr>
                <w:rFonts w:asciiTheme="minorHAnsi" w:eastAsiaTheme="minorHAnsi" w:hAnsiTheme="minorHAnsi" w:cs="Arial" w:hint="eastAsia"/>
                <w:color w:val="000000" w:themeColor="text1"/>
                <w:kern w:val="24"/>
                <w:sz w:val="21"/>
                <w:szCs w:val="21"/>
              </w:rPr>
              <w:t>（２）社会全体で子どもの貧困対策に取り組む機運の醸成</w:t>
            </w: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05928640" w14:textId="5132F218" w:rsidR="00497AC5" w:rsidRPr="00497AC5" w:rsidRDefault="00497AC5" w:rsidP="00497AC5">
            <w:pPr>
              <w:rPr>
                <w:rFonts w:eastAsiaTheme="minorHAnsi"/>
                <w:szCs w:val="21"/>
              </w:rPr>
            </w:pPr>
            <w:r w:rsidRPr="00497AC5">
              <w:rPr>
                <w:rFonts w:eastAsiaTheme="minorHAnsi" w:cs="Arial" w:hint="eastAsia"/>
                <w:color w:val="000000" w:themeColor="text1"/>
                <w:kern w:val="24"/>
                <w:szCs w:val="21"/>
              </w:rPr>
              <w:t>１</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6134F5BA" w14:textId="2A7E53A5" w:rsidR="00497AC5" w:rsidRPr="00497AC5" w:rsidRDefault="00497AC5" w:rsidP="00497AC5">
            <w:pPr>
              <w:rPr>
                <w:rFonts w:eastAsiaTheme="minorHAnsi"/>
                <w:szCs w:val="21"/>
              </w:rPr>
            </w:pPr>
            <w:r w:rsidRPr="00497AC5">
              <w:rPr>
                <w:rFonts w:eastAsiaTheme="minorHAnsi" w:cs="Arial" w:hint="eastAsia"/>
                <w:color w:val="000000" w:themeColor="text1"/>
                <w:kern w:val="24"/>
                <w:szCs w:val="21"/>
              </w:rPr>
              <w:t>子ども輝く未来基金</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47C3CE6A" w14:textId="61294163" w:rsidR="00497AC5" w:rsidRPr="00497AC5" w:rsidRDefault="00497AC5" w:rsidP="00497AC5">
            <w:pPr>
              <w:pStyle w:val="Web"/>
              <w:spacing w:before="0" w:beforeAutospacing="0" w:after="0" w:afterAutospacing="0"/>
              <w:rPr>
                <w:rFonts w:asciiTheme="minorHAnsi" w:eastAsiaTheme="minorHAnsi" w:hAnsiTheme="minorHAnsi" w:cs="Arial"/>
                <w:sz w:val="21"/>
                <w:szCs w:val="21"/>
              </w:rPr>
            </w:pPr>
            <w:r w:rsidRPr="00497AC5">
              <w:rPr>
                <w:rFonts w:asciiTheme="minorHAnsi" w:eastAsiaTheme="minorHAnsi" w:hAnsiTheme="minorHAnsi" w:cs="Arial" w:hint="eastAsia"/>
                <w:color w:val="000000" w:themeColor="text1"/>
                <w:kern w:val="24"/>
                <w:sz w:val="21"/>
                <w:szCs w:val="21"/>
              </w:rPr>
              <w:t xml:space="preserve">　子どもたちが同じスタートラインに立ち、輝く未来に向かって進むことができるよう「子ども輝く未来基金」を活用し、子ども食堂等を通じた子どもへの学習支援や様々な体験活動等への支援を行うことなどにより、社会全体で子どもの未来を応援する活動が広がるよう取り組み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3DD29D49" w14:textId="55574B88" w:rsidR="00497AC5" w:rsidRPr="00497AC5" w:rsidRDefault="00497AC5" w:rsidP="00497AC5">
            <w:pPr>
              <w:rPr>
                <w:rFonts w:eastAsiaTheme="minorHAnsi"/>
                <w:szCs w:val="21"/>
              </w:rPr>
            </w:pPr>
            <w:r w:rsidRPr="00497AC5">
              <w:rPr>
                <w:rFonts w:eastAsiaTheme="minorHAnsi" w:cs="Arial" w:hint="eastAsia"/>
                <w:color w:val="000000" w:themeColor="text1"/>
                <w:kern w:val="24"/>
                <w:szCs w:val="21"/>
              </w:rPr>
              <w:t>（福）子育て支援課</w:t>
            </w:r>
          </w:p>
        </w:tc>
      </w:tr>
    </w:tbl>
    <w:p w14:paraId="1E894C90" w14:textId="07DFF509" w:rsidR="00310464" w:rsidRDefault="00310464" w:rsidP="00571832"/>
    <w:tbl>
      <w:tblPr>
        <w:tblStyle w:val="a5"/>
        <w:tblW w:w="0" w:type="auto"/>
        <w:tblLook w:val="04A0" w:firstRow="1" w:lastRow="0" w:firstColumn="1" w:lastColumn="0" w:noHBand="0" w:noVBand="1"/>
      </w:tblPr>
      <w:tblGrid>
        <w:gridCol w:w="1075"/>
        <w:gridCol w:w="720"/>
        <w:gridCol w:w="2880"/>
        <w:gridCol w:w="3780"/>
        <w:gridCol w:w="1173"/>
      </w:tblGrid>
      <w:tr w:rsidR="00310464" w14:paraId="052371D5" w14:textId="77777777" w:rsidTr="007E736B">
        <w:tc>
          <w:tcPr>
            <w:tcW w:w="1075" w:type="dxa"/>
          </w:tcPr>
          <w:p w14:paraId="54996304" w14:textId="77777777" w:rsidR="00310464" w:rsidRDefault="00310464" w:rsidP="007E736B">
            <w:pPr>
              <w:jc w:val="center"/>
            </w:pPr>
            <w:r>
              <w:rPr>
                <w:rFonts w:hint="eastAsia"/>
              </w:rPr>
              <w:t>取組項目番号</w:t>
            </w:r>
          </w:p>
        </w:tc>
        <w:tc>
          <w:tcPr>
            <w:tcW w:w="720" w:type="dxa"/>
          </w:tcPr>
          <w:p w14:paraId="1B7885F1" w14:textId="77777777" w:rsidR="00310464" w:rsidRDefault="00310464" w:rsidP="007E736B">
            <w:pPr>
              <w:jc w:val="center"/>
            </w:pPr>
            <w:r>
              <w:rPr>
                <w:rFonts w:hint="eastAsia"/>
              </w:rPr>
              <w:t>事業番号</w:t>
            </w:r>
          </w:p>
        </w:tc>
        <w:tc>
          <w:tcPr>
            <w:tcW w:w="2880" w:type="dxa"/>
          </w:tcPr>
          <w:p w14:paraId="79B74132" w14:textId="77777777" w:rsidR="00310464" w:rsidRDefault="00310464" w:rsidP="007E736B">
            <w:pPr>
              <w:jc w:val="center"/>
            </w:pPr>
            <w:r>
              <w:rPr>
                <w:rFonts w:hint="eastAsia"/>
              </w:rPr>
              <w:t>事業名</w:t>
            </w:r>
          </w:p>
        </w:tc>
        <w:tc>
          <w:tcPr>
            <w:tcW w:w="3780" w:type="dxa"/>
          </w:tcPr>
          <w:p w14:paraId="064D026B" w14:textId="77777777" w:rsidR="00310464" w:rsidRDefault="00310464" w:rsidP="007E736B">
            <w:pPr>
              <w:jc w:val="center"/>
            </w:pPr>
            <w:r>
              <w:rPr>
                <w:rFonts w:hint="eastAsia"/>
              </w:rPr>
              <w:t>事業概要</w:t>
            </w:r>
          </w:p>
        </w:tc>
        <w:tc>
          <w:tcPr>
            <w:tcW w:w="1173" w:type="dxa"/>
          </w:tcPr>
          <w:p w14:paraId="53628209" w14:textId="77777777" w:rsidR="00310464" w:rsidRDefault="00310464" w:rsidP="007E736B">
            <w:pPr>
              <w:jc w:val="center"/>
            </w:pPr>
            <w:r>
              <w:rPr>
                <w:rFonts w:hint="eastAsia"/>
              </w:rPr>
              <w:t>所管部署</w:t>
            </w:r>
          </w:p>
        </w:tc>
      </w:tr>
      <w:tr w:rsidR="00310464" w14:paraId="1D6AF2F9" w14:textId="77777777" w:rsidTr="007E736B">
        <w:tc>
          <w:tcPr>
            <w:tcW w:w="9628" w:type="dxa"/>
            <w:gridSpan w:val="5"/>
          </w:tcPr>
          <w:p w14:paraId="3BD2B4B2" w14:textId="6E4602D3" w:rsidR="00310464" w:rsidRDefault="005E62B0" w:rsidP="007E736B">
            <w:r>
              <w:rPr>
                <w:rFonts w:hint="eastAsia"/>
              </w:rPr>
              <w:t>基本方向４　子どものすべての成長過程にわたる支援</w:t>
            </w:r>
          </w:p>
        </w:tc>
      </w:tr>
      <w:tr w:rsidR="00310464" w14:paraId="063BA6CF" w14:textId="77777777" w:rsidTr="007E736B">
        <w:tc>
          <w:tcPr>
            <w:tcW w:w="9628" w:type="dxa"/>
            <w:gridSpan w:val="5"/>
          </w:tcPr>
          <w:p w14:paraId="2AF7F9EC" w14:textId="121A49F6" w:rsidR="00310464" w:rsidRDefault="000315AC" w:rsidP="000315AC">
            <w:r>
              <w:t>16</w:t>
            </w:r>
            <w:r>
              <w:rPr>
                <w:rFonts w:hint="eastAsia"/>
              </w:rPr>
              <w:t xml:space="preserve">　児童虐待の防止</w:t>
            </w:r>
          </w:p>
        </w:tc>
      </w:tr>
      <w:tr w:rsidR="00497AC5" w14:paraId="0AFF86B6" w14:textId="77777777" w:rsidTr="00497AC5">
        <w:tc>
          <w:tcPr>
            <w:tcW w:w="1075" w:type="dxa"/>
            <w:vMerge w:val="restart"/>
            <w:tcBorders>
              <w:top w:val="single" w:sz="8" w:space="0" w:color="000000"/>
              <w:left w:val="single" w:sz="8" w:space="0" w:color="000000"/>
              <w:right w:val="single" w:sz="8" w:space="0" w:color="000000"/>
            </w:tcBorders>
            <w:shd w:val="clear" w:color="auto" w:fill="auto"/>
          </w:tcPr>
          <w:p w14:paraId="397AFF08" w14:textId="1853D66D" w:rsidR="00497AC5" w:rsidRPr="00666B35" w:rsidRDefault="00497AC5" w:rsidP="00666B35">
            <w:pPr>
              <w:pStyle w:val="Web"/>
              <w:spacing w:before="0" w:beforeAutospacing="0" w:after="0" w:afterAutospacing="0"/>
              <w:rPr>
                <w:rFonts w:asciiTheme="minorHAnsi" w:eastAsiaTheme="minorHAnsi" w:hAnsiTheme="minorHAnsi" w:cs="Arial"/>
                <w:sz w:val="21"/>
                <w:szCs w:val="21"/>
              </w:rPr>
            </w:pPr>
            <w:r w:rsidRPr="00497AC5">
              <w:rPr>
                <w:rFonts w:asciiTheme="minorHAnsi" w:eastAsiaTheme="minorHAnsi" w:hAnsiTheme="minorHAnsi" w:cs="Arial" w:hint="eastAsia"/>
                <w:color w:val="000000" w:themeColor="text1"/>
                <w:kern w:val="24"/>
                <w:sz w:val="21"/>
                <w:szCs w:val="21"/>
              </w:rPr>
              <w:t>（１）児童虐待の防止</w:t>
            </w: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3E96B9B6" w14:textId="078F3BB3" w:rsidR="00497AC5" w:rsidRPr="00497AC5" w:rsidRDefault="00497AC5" w:rsidP="00497AC5">
            <w:pPr>
              <w:rPr>
                <w:rFonts w:eastAsiaTheme="minorHAnsi"/>
                <w:szCs w:val="21"/>
              </w:rPr>
            </w:pPr>
            <w:r w:rsidRPr="00497AC5">
              <w:rPr>
                <w:rFonts w:eastAsiaTheme="minorHAnsi" w:cs="Arial" w:hint="eastAsia"/>
                <w:color w:val="000000" w:themeColor="text1"/>
                <w:kern w:val="24"/>
                <w:szCs w:val="21"/>
              </w:rPr>
              <w:t>１</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375F52DC" w14:textId="6355D250" w:rsidR="00497AC5" w:rsidRPr="00666B35" w:rsidRDefault="00497AC5" w:rsidP="00666B35">
            <w:pPr>
              <w:pStyle w:val="Web"/>
              <w:spacing w:before="0" w:beforeAutospacing="0" w:after="0" w:afterAutospacing="0"/>
              <w:rPr>
                <w:rFonts w:asciiTheme="minorHAnsi" w:eastAsiaTheme="minorHAnsi" w:hAnsiTheme="minorHAnsi" w:cs="Arial"/>
                <w:sz w:val="21"/>
                <w:szCs w:val="21"/>
              </w:rPr>
            </w:pPr>
            <w:r w:rsidRPr="00497AC5">
              <w:rPr>
                <w:rFonts w:asciiTheme="minorHAnsi" w:eastAsiaTheme="minorHAnsi" w:hAnsiTheme="minorHAnsi" w:cs="Arial" w:hint="eastAsia"/>
                <w:color w:val="000000" w:themeColor="text1"/>
                <w:kern w:val="24"/>
                <w:sz w:val="21"/>
                <w:szCs w:val="21"/>
                <w:lang w:eastAsia="zh-TW"/>
              </w:rPr>
              <w:t>児童虐待発生予防対策事業</w:t>
            </w:r>
            <w:r w:rsidRPr="00497AC5">
              <w:rPr>
                <w:rFonts w:asciiTheme="minorHAnsi" w:eastAsiaTheme="minorHAnsi" w:hAnsiTheme="minorHAnsi" w:cs="Arial" w:hint="eastAsia"/>
                <w:color w:val="000000" w:themeColor="text1"/>
                <w:kern w:val="24"/>
                <w:sz w:val="21"/>
                <w:szCs w:val="21"/>
              </w:rPr>
              <w:t>「にんしんＳＯＳ」相談事業（再掲）</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5EFA904C" w14:textId="6E72222C" w:rsidR="00497AC5" w:rsidRPr="00666B35" w:rsidRDefault="00497AC5" w:rsidP="00666B35">
            <w:pPr>
              <w:pStyle w:val="Web"/>
              <w:spacing w:before="0" w:beforeAutospacing="0" w:after="0" w:afterAutospacing="0"/>
              <w:rPr>
                <w:rFonts w:asciiTheme="minorHAnsi" w:eastAsiaTheme="minorHAnsi" w:hAnsiTheme="minorHAnsi" w:cs="Arial"/>
                <w:sz w:val="21"/>
                <w:szCs w:val="21"/>
              </w:rPr>
            </w:pPr>
            <w:r w:rsidRPr="00497AC5">
              <w:rPr>
                <w:rFonts w:asciiTheme="minorHAnsi" w:eastAsiaTheme="minorHAnsi" w:hAnsiTheme="minorHAnsi" w:cs="Arial" w:hint="eastAsia"/>
                <w:color w:val="000000" w:themeColor="text1"/>
                <w:kern w:val="24"/>
                <w:sz w:val="21"/>
                <w:szCs w:val="21"/>
              </w:rPr>
              <w:t xml:space="preserve">　予期せぬ妊娠等に悩む人に対し、相談や保健・医療・福祉機関等への連絡、サービスの紹介など、情報提供と必要な支援に繋ぐことにより、妊婦の孤立化を防ぎます。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4D7E8D4C" w14:textId="15B09313" w:rsidR="00497AC5" w:rsidRPr="00497AC5" w:rsidRDefault="00497AC5" w:rsidP="00497AC5">
            <w:pPr>
              <w:rPr>
                <w:rFonts w:eastAsiaTheme="minorHAnsi"/>
                <w:szCs w:val="21"/>
              </w:rPr>
            </w:pPr>
            <w:r w:rsidRPr="00497AC5">
              <w:rPr>
                <w:rFonts w:eastAsiaTheme="minorHAnsi" w:cs="Arial" w:hint="eastAsia"/>
                <w:color w:val="000000" w:themeColor="text1"/>
                <w:kern w:val="24"/>
                <w:szCs w:val="21"/>
              </w:rPr>
              <w:t>（</w:t>
            </w:r>
            <w:r w:rsidRPr="00497AC5">
              <w:rPr>
                <w:rFonts w:eastAsiaTheme="minorHAnsi" w:cs="Arial" w:hint="eastAsia"/>
                <w:color w:val="000000" w:themeColor="text1"/>
                <w:kern w:val="24"/>
                <w:szCs w:val="21"/>
                <w:lang w:eastAsia="zh-TW"/>
              </w:rPr>
              <w:t>健</w:t>
            </w:r>
            <w:r w:rsidRPr="00497AC5">
              <w:rPr>
                <w:rFonts w:eastAsiaTheme="minorHAnsi" w:cs="Arial" w:hint="eastAsia"/>
                <w:color w:val="000000" w:themeColor="text1"/>
                <w:kern w:val="24"/>
                <w:szCs w:val="21"/>
              </w:rPr>
              <w:t>）</w:t>
            </w:r>
            <w:r w:rsidRPr="00497AC5">
              <w:rPr>
                <w:rFonts w:eastAsiaTheme="minorHAnsi" w:cs="Arial" w:hint="eastAsia"/>
                <w:color w:val="000000" w:themeColor="text1"/>
                <w:kern w:val="24"/>
                <w:szCs w:val="21"/>
                <w:lang w:eastAsia="zh-TW"/>
              </w:rPr>
              <w:t>地域保健課</w:t>
            </w:r>
          </w:p>
        </w:tc>
      </w:tr>
      <w:tr w:rsidR="00497AC5" w14:paraId="647BB5A2" w14:textId="77777777" w:rsidTr="00497AC5">
        <w:tc>
          <w:tcPr>
            <w:tcW w:w="1075" w:type="dxa"/>
            <w:vMerge/>
            <w:tcBorders>
              <w:left w:val="single" w:sz="8" w:space="0" w:color="000000"/>
              <w:right w:val="single" w:sz="8" w:space="0" w:color="000000"/>
            </w:tcBorders>
          </w:tcPr>
          <w:p w14:paraId="09AB01AD" w14:textId="77777777" w:rsidR="00497AC5" w:rsidRPr="00497AC5" w:rsidRDefault="00497AC5" w:rsidP="00497AC5">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006BF157" w14:textId="3206F9E6" w:rsidR="00497AC5" w:rsidRPr="00497AC5" w:rsidRDefault="00497AC5" w:rsidP="00497AC5">
            <w:pPr>
              <w:rPr>
                <w:rFonts w:eastAsiaTheme="minorHAnsi"/>
                <w:szCs w:val="21"/>
              </w:rPr>
            </w:pPr>
            <w:r w:rsidRPr="00497AC5">
              <w:rPr>
                <w:rFonts w:eastAsiaTheme="minorHAnsi" w:cs="Arial" w:hint="eastAsia"/>
                <w:color w:val="000000" w:themeColor="text1"/>
                <w:kern w:val="24"/>
                <w:szCs w:val="21"/>
              </w:rPr>
              <w:t>２</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48163F84" w14:textId="50ADB6A8" w:rsidR="00497AC5" w:rsidRPr="00497AC5" w:rsidRDefault="00497AC5" w:rsidP="00497AC5">
            <w:pPr>
              <w:rPr>
                <w:rFonts w:eastAsiaTheme="minorHAnsi"/>
                <w:szCs w:val="21"/>
              </w:rPr>
            </w:pPr>
            <w:r w:rsidRPr="00497AC5">
              <w:rPr>
                <w:rFonts w:eastAsiaTheme="minorHAnsi" w:cs="Arial" w:hint="eastAsia"/>
                <w:color w:val="000000" w:themeColor="text1"/>
                <w:kern w:val="24"/>
                <w:szCs w:val="21"/>
                <w:lang w:eastAsia="zh-TW"/>
              </w:rPr>
              <w:t>乳児家庭全戸訪問事業</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188F8B8A" w14:textId="2B95ED65" w:rsidR="00497AC5" w:rsidRPr="00666B35" w:rsidRDefault="00497AC5" w:rsidP="00666B35">
            <w:pPr>
              <w:pStyle w:val="Web"/>
              <w:spacing w:before="0" w:beforeAutospacing="0" w:after="0" w:afterAutospacing="0"/>
              <w:rPr>
                <w:rFonts w:asciiTheme="minorHAnsi" w:eastAsiaTheme="minorHAnsi" w:hAnsiTheme="minorHAnsi" w:cs="Arial"/>
                <w:sz w:val="21"/>
                <w:szCs w:val="21"/>
              </w:rPr>
            </w:pPr>
            <w:r w:rsidRPr="00497AC5">
              <w:rPr>
                <w:rFonts w:asciiTheme="minorHAnsi" w:eastAsiaTheme="minorHAnsi" w:hAnsiTheme="minorHAnsi" w:cs="Arial" w:hint="eastAsia"/>
                <w:color w:val="000000" w:themeColor="text1"/>
                <w:kern w:val="24"/>
                <w:sz w:val="21"/>
                <w:szCs w:val="21"/>
              </w:rPr>
              <w:t xml:space="preserve">　すべての乳児のいる家庭を訪問し、子育てに関する情報の提供並びに乳児及びその保護者の心身の状況・養育環境の把握を行うほか、養育についての相談に応じ、助言その他の援助を行います。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55E8F13E" w14:textId="393638FE" w:rsidR="00497AC5" w:rsidRPr="00497AC5" w:rsidRDefault="00497AC5" w:rsidP="00497AC5">
            <w:pPr>
              <w:rPr>
                <w:rFonts w:eastAsiaTheme="minorHAnsi"/>
                <w:szCs w:val="21"/>
              </w:rPr>
            </w:pPr>
            <w:r w:rsidRPr="00497AC5">
              <w:rPr>
                <w:rFonts w:eastAsiaTheme="minorHAnsi" w:cs="Arial" w:hint="eastAsia"/>
                <w:color w:val="000000" w:themeColor="text1"/>
                <w:kern w:val="24"/>
                <w:szCs w:val="21"/>
              </w:rPr>
              <w:t>（</w:t>
            </w:r>
            <w:r w:rsidRPr="00497AC5">
              <w:rPr>
                <w:rFonts w:eastAsiaTheme="minorHAnsi" w:cs="Arial" w:hint="eastAsia"/>
                <w:color w:val="000000" w:themeColor="text1"/>
                <w:kern w:val="24"/>
                <w:szCs w:val="21"/>
                <w:lang w:eastAsia="zh-TW"/>
              </w:rPr>
              <w:t>健</w:t>
            </w:r>
            <w:r w:rsidRPr="00497AC5">
              <w:rPr>
                <w:rFonts w:eastAsiaTheme="minorHAnsi" w:cs="Arial" w:hint="eastAsia"/>
                <w:color w:val="000000" w:themeColor="text1"/>
                <w:kern w:val="24"/>
                <w:szCs w:val="21"/>
              </w:rPr>
              <w:t>）</w:t>
            </w:r>
            <w:r w:rsidRPr="00497AC5">
              <w:rPr>
                <w:rFonts w:eastAsiaTheme="minorHAnsi" w:cs="Arial" w:hint="eastAsia"/>
                <w:color w:val="000000" w:themeColor="text1"/>
                <w:kern w:val="24"/>
                <w:szCs w:val="21"/>
                <w:lang w:eastAsia="zh-TW"/>
              </w:rPr>
              <w:t>地域保健課</w:t>
            </w:r>
          </w:p>
        </w:tc>
      </w:tr>
      <w:tr w:rsidR="00497AC5" w14:paraId="493D9418" w14:textId="77777777" w:rsidTr="00497AC5">
        <w:tc>
          <w:tcPr>
            <w:tcW w:w="1075" w:type="dxa"/>
            <w:vMerge/>
            <w:tcBorders>
              <w:left w:val="single" w:sz="8" w:space="0" w:color="000000"/>
              <w:right w:val="single" w:sz="8" w:space="0" w:color="000000"/>
            </w:tcBorders>
          </w:tcPr>
          <w:p w14:paraId="6F6E399E" w14:textId="77777777" w:rsidR="00497AC5" w:rsidRPr="00497AC5" w:rsidRDefault="00497AC5" w:rsidP="00497AC5">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72A55CFB" w14:textId="70353EAA" w:rsidR="00497AC5" w:rsidRPr="00497AC5" w:rsidRDefault="00497AC5" w:rsidP="00497AC5">
            <w:pPr>
              <w:rPr>
                <w:rFonts w:eastAsiaTheme="minorHAnsi"/>
                <w:szCs w:val="21"/>
              </w:rPr>
            </w:pPr>
            <w:r w:rsidRPr="00497AC5">
              <w:rPr>
                <w:rFonts w:eastAsiaTheme="minorHAnsi" w:cs="Arial" w:hint="eastAsia"/>
                <w:color w:val="000000" w:themeColor="text1"/>
                <w:kern w:val="24"/>
                <w:szCs w:val="21"/>
              </w:rPr>
              <w:t>３</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4CED0065" w14:textId="45B20129" w:rsidR="00497AC5" w:rsidRPr="00497AC5" w:rsidRDefault="00497AC5" w:rsidP="00497AC5">
            <w:pPr>
              <w:rPr>
                <w:rFonts w:eastAsiaTheme="minorHAnsi"/>
                <w:szCs w:val="21"/>
              </w:rPr>
            </w:pPr>
            <w:r w:rsidRPr="00497AC5">
              <w:rPr>
                <w:rFonts w:eastAsiaTheme="minorHAnsi" w:cs="Arial" w:hint="eastAsia"/>
                <w:color w:val="000000" w:themeColor="text1"/>
                <w:kern w:val="24"/>
                <w:szCs w:val="21"/>
                <w:lang w:eastAsia="zh-TW"/>
              </w:rPr>
              <w:t>養育支援訪問事業</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3B34FC3B" w14:textId="52958B6E" w:rsidR="00497AC5" w:rsidRPr="00666B35" w:rsidRDefault="00497AC5" w:rsidP="00666B35">
            <w:pPr>
              <w:pStyle w:val="Web"/>
              <w:spacing w:before="0" w:beforeAutospacing="0" w:after="0" w:afterAutospacing="0"/>
              <w:rPr>
                <w:rFonts w:asciiTheme="minorHAnsi" w:eastAsiaTheme="minorHAnsi" w:hAnsiTheme="minorHAnsi" w:cs="Arial"/>
                <w:sz w:val="21"/>
                <w:szCs w:val="21"/>
              </w:rPr>
            </w:pPr>
            <w:r w:rsidRPr="00497AC5">
              <w:rPr>
                <w:rFonts w:asciiTheme="minorHAnsi" w:eastAsiaTheme="minorHAnsi" w:hAnsiTheme="minorHAnsi" w:cs="Arial" w:hint="eastAsia"/>
                <w:color w:val="000000" w:themeColor="text1"/>
                <w:kern w:val="24"/>
                <w:sz w:val="21"/>
                <w:szCs w:val="21"/>
              </w:rPr>
              <w:t xml:space="preserve">　養育を支援することが特に必要と認められる家庭を訪問し、養育が適</w:t>
            </w:r>
            <w:r w:rsidRPr="00497AC5">
              <w:rPr>
                <w:rFonts w:asciiTheme="minorHAnsi" w:eastAsiaTheme="minorHAnsi" w:hAnsiTheme="minorHAnsi" w:cs="Arial" w:hint="eastAsia"/>
                <w:color w:val="000000" w:themeColor="text1"/>
                <w:kern w:val="24"/>
                <w:sz w:val="21"/>
                <w:szCs w:val="21"/>
              </w:rPr>
              <w:lastRenderedPageBreak/>
              <w:t>切に行われるよう、養育に関する相談、指導、助言その他必要な支援を行う事業を実施する市町村に対して、情報提供や補助を行います。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7ABD3F98" w14:textId="1BBC06A5" w:rsidR="00497AC5" w:rsidRPr="00497AC5" w:rsidRDefault="00497AC5" w:rsidP="00497AC5">
            <w:pPr>
              <w:rPr>
                <w:rFonts w:eastAsiaTheme="minorHAnsi"/>
                <w:szCs w:val="21"/>
              </w:rPr>
            </w:pPr>
            <w:r w:rsidRPr="00497AC5">
              <w:rPr>
                <w:rFonts w:eastAsiaTheme="minorHAnsi" w:cs="Arial" w:hint="eastAsia"/>
                <w:color w:val="000000" w:themeColor="text1"/>
                <w:kern w:val="24"/>
                <w:szCs w:val="21"/>
              </w:rPr>
              <w:lastRenderedPageBreak/>
              <w:t>（福）家庭支援課</w:t>
            </w:r>
          </w:p>
        </w:tc>
      </w:tr>
      <w:tr w:rsidR="00497AC5" w14:paraId="549C9F47" w14:textId="77777777" w:rsidTr="00497AC5">
        <w:tc>
          <w:tcPr>
            <w:tcW w:w="1075" w:type="dxa"/>
            <w:vMerge/>
            <w:tcBorders>
              <w:left w:val="single" w:sz="8" w:space="0" w:color="000000"/>
              <w:right w:val="single" w:sz="8" w:space="0" w:color="000000"/>
            </w:tcBorders>
          </w:tcPr>
          <w:p w14:paraId="1458635F" w14:textId="77777777" w:rsidR="00497AC5" w:rsidRPr="00497AC5" w:rsidRDefault="00497AC5" w:rsidP="00497AC5">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1DE8FF91" w14:textId="1757999F" w:rsidR="00497AC5" w:rsidRPr="00497AC5" w:rsidRDefault="00497AC5" w:rsidP="00497AC5">
            <w:pPr>
              <w:rPr>
                <w:rFonts w:eastAsiaTheme="minorHAnsi"/>
                <w:szCs w:val="21"/>
              </w:rPr>
            </w:pPr>
            <w:r w:rsidRPr="00497AC5">
              <w:rPr>
                <w:rFonts w:eastAsiaTheme="minorHAnsi" w:cs="Arial" w:hint="eastAsia"/>
                <w:color w:val="000000" w:themeColor="text1"/>
                <w:kern w:val="24"/>
                <w:szCs w:val="21"/>
              </w:rPr>
              <w:t>４</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0EA11F2B" w14:textId="16AD2CA6" w:rsidR="00497AC5" w:rsidRPr="00497AC5" w:rsidRDefault="00497AC5" w:rsidP="00497AC5">
            <w:pPr>
              <w:rPr>
                <w:rFonts w:eastAsiaTheme="minorHAnsi"/>
                <w:szCs w:val="21"/>
              </w:rPr>
            </w:pPr>
            <w:r w:rsidRPr="00497AC5">
              <w:rPr>
                <w:rFonts w:eastAsiaTheme="minorHAnsi" w:cs="Arial" w:hint="eastAsia"/>
                <w:color w:val="000000" w:themeColor="text1"/>
                <w:kern w:val="24"/>
                <w:szCs w:val="21"/>
              </w:rPr>
              <w:t>子育て世帯訪問支援事業</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56355EA8" w14:textId="4346D079" w:rsidR="00497AC5" w:rsidRPr="00666B35" w:rsidRDefault="00497AC5" w:rsidP="00666B35">
            <w:pPr>
              <w:pStyle w:val="Web"/>
              <w:spacing w:before="0" w:beforeAutospacing="0" w:after="0" w:afterAutospacing="0"/>
              <w:rPr>
                <w:rFonts w:asciiTheme="minorHAnsi" w:eastAsiaTheme="minorHAnsi" w:hAnsiTheme="minorHAnsi" w:cs="Arial"/>
                <w:sz w:val="21"/>
                <w:szCs w:val="21"/>
              </w:rPr>
            </w:pPr>
            <w:r w:rsidRPr="00497AC5">
              <w:rPr>
                <w:rFonts w:asciiTheme="minorHAnsi" w:eastAsiaTheme="minorHAnsi" w:hAnsiTheme="minorHAnsi" w:cs="Arial" w:hint="eastAsia"/>
                <w:color w:val="000000" w:themeColor="text1"/>
                <w:kern w:val="24"/>
                <w:sz w:val="21"/>
                <w:szCs w:val="21"/>
              </w:rPr>
              <w:t xml:space="preserve">　家事や子育て等に不安や負担を抱える子育て家庭、妊産婦等がいる家庭を対象に訪問し、子育てに関する情報の提供、家事・養育に関する援助等を行う事業を実施する市町村に対して、情報提供や補助を行い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587D290C" w14:textId="53BD254F" w:rsidR="00497AC5" w:rsidRPr="00497AC5" w:rsidRDefault="00497AC5" w:rsidP="00497AC5">
            <w:pPr>
              <w:rPr>
                <w:rFonts w:eastAsiaTheme="minorHAnsi"/>
                <w:szCs w:val="21"/>
              </w:rPr>
            </w:pPr>
            <w:r w:rsidRPr="00497AC5">
              <w:rPr>
                <w:rFonts w:eastAsiaTheme="minorHAnsi" w:cs="Arial" w:hint="eastAsia"/>
                <w:color w:val="000000" w:themeColor="text1"/>
                <w:kern w:val="24"/>
                <w:szCs w:val="21"/>
              </w:rPr>
              <w:t>（福）家庭支援課</w:t>
            </w:r>
          </w:p>
        </w:tc>
      </w:tr>
      <w:tr w:rsidR="00497AC5" w14:paraId="0D97789B" w14:textId="77777777" w:rsidTr="00497AC5">
        <w:tc>
          <w:tcPr>
            <w:tcW w:w="1075" w:type="dxa"/>
            <w:vMerge/>
            <w:tcBorders>
              <w:left w:val="single" w:sz="8" w:space="0" w:color="000000"/>
              <w:right w:val="single" w:sz="8" w:space="0" w:color="000000"/>
            </w:tcBorders>
          </w:tcPr>
          <w:p w14:paraId="7DE7DB33" w14:textId="77777777" w:rsidR="00497AC5" w:rsidRPr="00497AC5" w:rsidRDefault="00497AC5" w:rsidP="00497AC5">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42D12EDC" w14:textId="4A38555A" w:rsidR="00497AC5" w:rsidRPr="00497AC5" w:rsidRDefault="00497AC5" w:rsidP="00497AC5">
            <w:pPr>
              <w:rPr>
                <w:rFonts w:eastAsiaTheme="minorHAnsi"/>
                <w:szCs w:val="21"/>
              </w:rPr>
            </w:pPr>
            <w:r w:rsidRPr="00497AC5">
              <w:rPr>
                <w:rFonts w:eastAsiaTheme="minorHAnsi" w:cs="Arial" w:hint="eastAsia"/>
                <w:color w:val="000000" w:themeColor="text1"/>
                <w:kern w:val="24"/>
                <w:szCs w:val="21"/>
              </w:rPr>
              <w:t>５</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6DFF8729" w14:textId="6E2F43D2" w:rsidR="00497AC5" w:rsidRPr="00497AC5" w:rsidRDefault="00497AC5" w:rsidP="00497AC5">
            <w:pPr>
              <w:rPr>
                <w:rFonts w:eastAsiaTheme="minorHAnsi"/>
                <w:szCs w:val="21"/>
              </w:rPr>
            </w:pPr>
            <w:r w:rsidRPr="00497AC5">
              <w:rPr>
                <w:rFonts w:eastAsiaTheme="minorHAnsi" w:cs="Arial" w:hint="eastAsia"/>
                <w:color w:val="000000" w:themeColor="text1"/>
                <w:kern w:val="24"/>
                <w:szCs w:val="21"/>
              </w:rPr>
              <w:t>児童育成支援拠点事業（再掲）</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7EF1168B" w14:textId="5864E7F4" w:rsidR="00497AC5" w:rsidRPr="00666B35" w:rsidRDefault="00497AC5" w:rsidP="00666B35">
            <w:pPr>
              <w:pStyle w:val="Web"/>
              <w:spacing w:before="0" w:beforeAutospacing="0" w:after="0" w:afterAutospacing="0"/>
              <w:rPr>
                <w:rFonts w:asciiTheme="minorHAnsi" w:eastAsiaTheme="minorHAnsi" w:hAnsiTheme="minorHAnsi" w:cs="Arial"/>
                <w:sz w:val="21"/>
                <w:szCs w:val="21"/>
              </w:rPr>
            </w:pPr>
            <w:r w:rsidRPr="00497AC5">
              <w:rPr>
                <w:rFonts w:asciiTheme="minorHAnsi" w:eastAsiaTheme="minorHAnsi" w:hAnsiTheme="minorHAnsi" w:cs="Arial" w:hint="eastAsia"/>
                <w:color w:val="000000" w:themeColor="text1"/>
                <w:kern w:val="24"/>
                <w:sz w:val="21"/>
                <w:szCs w:val="21"/>
              </w:rPr>
              <w:t xml:space="preserve">　養育環境等の課題を抱える主に学齢期の児童を対象に、児童の居場所となる拠点を開設し生活の場を提供し、児童や保護者への相談支援等を行う事業を実施する市町村に対して、情報提供や補助を行います。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01FACD02" w14:textId="3D6F90FE" w:rsidR="00497AC5" w:rsidRPr="00497AC5" w:rsidRDefault="00497AC5" w:rsidP="00497AC5">
            <w:pPr>
              <w:rPr>
                <w:rFonts w:eastAsiaTheme="minorHAnsi"/>
                <w:szCs w:val="21"/>
              </w:rPr>
            </w:pPr>
            <w:r w:rsidRPr="00497AC5">
              <w:rPr>
                <w:rFonts w:eastAsiaTheme="minorHAnsi" w:cs="Arial" w:hint="eastAsia"/>
                <w:color w:val="000000" w:themeColor="text1"/>
                <w:kern w:val="24"/>
                <w:szCs w:val="21"/>
              </w:rPr>
              <w:t>（福）家庭支援課</w:t>
            </w:r>
          </w:p>
        </w:tc>
      </w:tr>
      <w:tr w:rsidR="00497AC5" w14:paraId="2E7BC861" w14:textId="77777777" w:rsidTr="00497AC5">
        <w:tc>
          <w:tcPr>
            <w:tcW w:w="1075" w:type="dxa"/>
            <w:vMerge/>
            <w:tcBorders>
              <w:left w:val="single" w:sz="8" w:space="0" w:color="000000"/>
              <w:right w:val="single" w:sz="8" w:space="0" w:color="000000"/>
            </w:tcBorders>
          </w:tcPr>
          <w:p w14:paraId="536B090C" w14:textId="77777777" w:rsidR="00497AC5" w:rsidRPr="00497AC5" w:rsidRDefault="00497AC5" w:rsidP="00497AC5">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4C46F0E4" w14:textId="7C1A37A3" w:rsidR="00497AC5" w:rsidRPr="00497AC5" w:rsidRDefault="00497AC5" w:rsidP="00497AC5">
            <w:pPr>
              <w:rPr>
                <w:rFonts w:eastAsiaTheme="minorHAnsi"/>
                <w:szCs w:val="21"/>
              </w:rPr>
            </w:pPr>
            <w:r w:rsidRPr="00497AC5">
              <w:rPr>
                <w:rFonts w:eastAsiaTheme="minorHAnsi" w:cs="Arial" w:hint="eastAsia"/>
                <w:color w:val="000000" w:themeColor="text1"/>
                <w:kern w:val="24"/>
                <w:szCs w:val="21"/>
              </w:rPr>
              <w:t>６</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58944B5F" w14:textId="14D5607A" w:rsidR="00497AC5" w:rsidRPr="00497AC5" w:rsidRDefault="00497AC5" w:rsidP="00497AC5">
            <w:pPr>
              <w:rPr>
                <w:rFonts w:eastAsiaTheme="minorHAnsi"/>
                <w:szCs w:val="21"/>
              </w:rPr>
            </w:pPr>
            <w:r w:rsidRPr="00497AC5">
              <w:rPr>
                <w:rFonts w:eastAsiaTheme="minorHAnsi" w:cs="Arial" w:hint="eastAsia"/>
                <w:color w:val="000000" w:themeColor="text1"/>
                <w:kern w:val="24"/>
                <w:szCs w:val="21"/>
                <w:lang w:eastAsia="zh-TW"/>
              </w:rPr>
              <w:t>親子関係形成支援事業</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4C1C4E9B" w14:textId="1236CE7A" w:rsidR="00497AC5" w:rsidRPr="00666B35" w:rsidRDefault="00497AC5" w:rsidP="00666B35">
            <w:pPr>
              <w:pStyle w:val="Web"/>
              <w:spacing w:before="0" w:beforeAutospacing="0" w:after="0" w:afterAutospacing="0"/>
              <w:rPr>
                <w:rFonts w:asciiTheme="minorHAnsi" w:eastAsiaTheme="minorHAnsi" w:hAnsiTheme="minorHAnsi" w:cs="Arial"/>
                <w:sz w:val="21"/>
                <w:szCs w:val="21"/>
              </w:rPr>
            </w:pPr>
            <w:r w:rsidRPr="00497AC5">
              <w:rPr>
                <w:rFonts w:asciiTheme="minorHAnsi" w:eastAsiaTheme="minorHAnsi" w:hAnsiTheme="minorHAnsi" w:cs="Arial" w:hint="eastAsia"/>
                <w:color w:val="000000" w:themeColor="text1"/>
                <w:kern w:val="24"/>
                <w:sz w:val="21"/>
                <w:szCs w:val="21"/>
              </w:rPr>
              <w:t xml:space="preserve">　親子間における適切な関係性の構築を目的として、児童及びその保護者に対し、当該児童の心身の発達の状況等に応じた情報の提供、相談及び助言その他の必要な支援を行う事業を実施する市町村に対して、情報提供や補助を行い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75007B01" w14:textId="0F24BE25" w:rsidR="00497AC5" w:rsidRPr="00497AC5" w:rsidRDefault="00497AC5" w:rsidP="00497AC5">
            <w:pPr>
              <w:rPr>
                <w:rFonts w:eastAsiaTheme="minorHAnsi"/>
                <w:szCs w:val="21"/>
              </w:rPr>
            </w:pPr>
            <w:r w:rsidRPr="00497AC5">
              <w:rPr>
                <w:rFonts w:eastAsiaTheme="minorHAnsi" w:cs="Arial" w:hint="eastAsia"/>
                <w:color w:val="000000" w:themeColor="text1"/>
                <w:kern w:val="24"/>
                <w:szCs w:val="21"/>
              </w:rPr>
              <w:t>（福）家庭支援課</w:t>
            </w:r>
          </w:p>
        </w:tc>
      </w:tr>
      <w:tr w:rsidR="00497AC5" w14:paraId="74AB378B" w14:textId="77777777" w:rsidTr="00497AC5">
        <w:tc>
          <w:tcPr>
            <w:tcW w:w="1075" w:type="dxa"/>
            <w:vMerge/>
            <w:tcBorders>
              <w:left w:val="single" w:sz="8" w:space="0" w:color="000000"/>
              <w:right w:val="single" w:sz="8" w:space="0" w:color="000000"/>
            </w:tcBorders>
          </w:tcPr>
          <w:p w14:paraId="286FE906" w14:textId="77777777" w:rsidR="00497AC5" w:rsidRPr="00497AC5" w:rsidRDefault="00497AC5" w:rsidP="00497AC5">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684B5176" w14:textId="0F9F575A" w:rsidR="00497AC5" w:rsidRPr="00497AC5" w:rsidRDefault="00497AC5" w:rsidP="00497AC5">
            <w:pPr>
              <w:rPr>
                <w:rFonts w:eastAsiaTheme="minorHAnsi"/>
                <w:szCs w:val="21"/>
              </w:rPr>
            </w:pPr>
            <w:r w:rsidRPr="00497AC5">
              <w:rPr>
                <w:rFonts w:eastAsiaTheme="minorHAnsi" w:cs="Arial" w:hint="eastAsia"/>
                <w:color w:val="000000" w:themeColor="text1"/>
                <w:kern w:val="24"/>
                <w:szCs w:val="21"/>
              </w:rPr>
              <w:t>７</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2C81043E" w14:textId="6EE6DD3A" w:rsidR="00497AC5" w:rsidRPr="00497AC5" w:rsidRDefault="00497AC5" w:rsidP="00497AC5">
            <w:pPr>
              <w:rPr>
                <w:rFonts w:eastAsiaTheme="minorHAnsi"/>
                <w:szCs w:val="21"/>
              </w:rPr>
            </w:pPr>
            <w:r w:rsidRPr="00497AC5">
              <w:rPr>
                <w:rFonts w:eastAsiaTheme="minorHAnsi" w:cs="Arial" w:hint="eastAsia"/>
                <w:color w:val="000000" w:themeColor="text1"/>
                <w:kern w:val="24"/>
                <w:szCs w:val="21"/>
              </w:rPr>
              <w:t>妊娠・出産包括支援推進事業（再掲）</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6F87F432" w14:textId="058CBC9C" w:rsidR="00497AC5" w:rsidRPr="00497AC5" w:rsidRDefault="00497AC5" w:rsidP="00497AC5">
            <w:pPr>
              <w:pStyle w:val="Web"/>
              <w:spacing w:before="0" w:beforeAutospacing="0" w:after="0" w:afterAutospacing="0"/>
              <w:rPr>
                <w:rFonts w:asciiTheme="minorHAnsi" w:eastAsiaTheme="minorHAnsi" w:hAnsiTheme="minorHAnsi" w:cs="Arial"/>
                <w:sz w:val="21"/>
                <w:szCs w:val="21"/>
              </w:rPr>
            </w:pPr>
            <w:r w:rsidRPr="00497AC5">
              <w:rPr>
                <w:rFonts w:asciiTheme="minorHAnsi" w:eastAsiaTheme="minorHAnsi" w:hAnsiTheme="minorHAnsi" w:cs="Arial" w:hint="eastAsia"/>
                <w:color w:val="000000" w:themeColor="text1"/>
                <w:kern w:val="24"/>
                <w:sz w:val="21"/>
                <w:szCs w:val="21"/>
              </w:rPr>
              <w:t xml:space="preserve">　身近に相談できる者がいないなど、支援を受けることが適当と判断される妊産婦及びその家族に対する相談支援を行い、家庭や地域での妊産婦等の孤立感の解消を図る「産前・産後サポート事業」や、産後１年以内の母子への心身ケア・育児サポートを行う「産後ケア事業」等について、連絡調整会議や研修等を実施し、市町村における実施体制の整備を支援します。</w:t>
            </w:r>
          </w:p>
          <w:p w14:paraId="6C8C9956" w14:textId="4DB00B70" w:rsidR="00497AC5" w:rsidRPr="00497AC5" w:rsidRDefault="00497AC5" w:rsidP="00497AC5">
            <w:pPr>
              <w:rPr>
                <w:rFonts w:eastAsiaTheme="minorHAnsi"/>
                <w:szCs w:val="21"/>
              </w:rPr>
            </w:pPr>
            <w:r w:rsidRPr="00497AC5">
              <w:rPr>
                <w:rFonts w:eastAsiaTheme="minorHAnsi" w:cs="Arial" w:hint="eastAsia"/>
                <w:color w:val="000000" w:themeColor="text1"/>
                <w:kern w:val="24"/>
                <w:szCs w:val="21"/>
              </w:rPr>
              <w:t xml:space="preserve">　なお、「産前産後サポート事業」には、孤立しやすく、産前・産後で育児等の負担が多い多胎妊産婦を支援するための「多胎ピアサポート事業」や「多胎妊産婦サポーター等事業」を含</w:t>
            </w:r>
            <w:r w:rsidRPr="00497AC5">
              <w:rPr>
                <w:rFonts w:eastAsiaTheme="minorHAnsi" w:cs="Arial" w:hint="eastAsia"/>
                <w:color w:val="000000" w:themeColor="text1"/>
                <w:kern w:val="24"/>
                <w:szCs w:val="21"/>
              </w:rPr>
              <w:lastRenderedPageBreak/>
              <w:t>みます。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68E357C6" w14:textId="75B3A977" w:rsidR="00497AC5" w:rsidRPr="00497AC5" w:rsidRDefault="00497AC5" w:rsidP="00497AC5">
            <w:pPr>
              <w:rPr>
                <w:rFonts w:eastAsiaTheme="minorHAnsi"/>
                <w:szCs w:val="21"/>
              </w:rPr>
            </w:pPr>
            <w:r w:rsidRPr="00497AC5">
              <w:rPr>
                <w:rFonts w:eastAsiaTheme="minorHAnsi" w:cs="Arial" w:hint="eastAsia"/>
                <w:color w:val="000000" w:themeColor="text1"/>
                <w:kern w:val="24"/>
                <w:szCs w:val="21"/>
              </w:rPr>
              <w:lastRenderedPageBreak/>
              <w:t>（</w:t>
            </w:r>
            <w:r w:rsidRPr="00497AC5">
              <w:rPr>
                <w:rFonts w:eastAsiaTheme="minorHAnsi" w:cs="Arial" w:hint="eastAsia"/>
                <w:color w:val="000000" w:themeColor="text1"/>
                <w:kern w:val="24"/>
                <w:szCs w:val="21"/>
                <w:lang w:eastAsia="zh-TW"/>
              </w:rPr>
              <w:t>健</w:t>
            </w:r>
            <w:r w:rsidRPr="00497AC5">
              <w:rPr>
                <w:rFonts w:eastAsiaTheme="minorHAnsi" w:cs="Arial" w:hint="eastAsia"/>
                <w:color w:val="000000" w:themeColor="text1"/>
                <w:kern w:val="24"/>
                <w:szCs w:val="21"/>
              </w:rPr>
              <w:t>）</w:t>
            </w:r>
            <w:r w:rsidRPr="00497AC5">
              <w:rPr>
                <w:rFonts w:eastAsiaTheme="minorHAnsi" w:cs="Arial" w:hint="eastAsia"/>
                <w:color w:val="000000" w:themeColor="text1"/>
                <w:kern w:val="24"/>
                <w:szCs w:val="21"/>
                <w:lang w:eastAsia="zh-TW"/>
              </w:rPr>
              <w:t>地域保健課</w:t>
            </w:r>
          </w:p>
        </w:tc>
      </w:tr>
      <w:tr w:rsidR="00497AC5" w14:paraId="2557560A" w14:textId="77777777" w:rsidTr="00497AC5">
        <w:tc>
          <w:tcPr>
            <w:tcW w:w="1075" w:type="dxa"/>
            <w:vMerge/>
            <w:tcBorders>
              <w:left w:val="single" w:sz="8" w:space="0" w:color="000000"/>
              <w:right w:val="single" w:sz="8" w:space="0" w:color="000000"/>
            </w:tcBorders>
          </w:tcPr>
          <w:p w14:paraId="1D1494CB" w14:textId="77777777" w:rsidR="00497AC5" w:rsidRPr="00497AC5" w:rsidRDefault="00497AC5" w:rsidP="00497AC5">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399CEBEA" w14:textId="08793C03" w:rsidR="00497AC5" w:rsidRPr="00497AC5" w:rsidRDefault="00497AC5" w:rsidP="00497AC5">
            <w:pPr>
              <w:rPr>
                <w:rFonts w:eastAsiaTheme="minorHAnsi"/>
                <w:szCs w:val="21"/>
              </w:rPr>
            </w:pPr>
            <w:r w:rsidRPr="00497AC5">
              <w:rPr>
                <w:rFonts w:eastAsiaTheme="minorHAnsi" w:cs="Arial" w:hint="eastAsia"/>
                <w:color w:val="000000" w:themeColor="text1"/>
                <w:kern w:val="24"/>
                <w:szCs w:val="21"/>
              </w:rPr>
              <w:t>８</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54134460" w14:textId="2DFFE348" w:rsidR="00497AC5" w:rsidRPr="00497AC5" w:rsidRDefault="00497AC5" w:rsidP="00497AC5">
            <w:pPr>
              <w:rPr>
                <w:rFonts w:eastAsiaTheme="minorHAnsi"/>
                <w:szCs w:val="21"/>
              </w:rPr>
            </w:pPr>
            <w:r w:rsidRPr="00497AC5">
              <w:rPr>
                <w:rFonts w:eastAsiaTheme="minorHAnsi" w:cs="Arial" w:hint="eastAsia"/>
                <w:color w:val="000000" w:themeColor="text1"/>
                <w:kern w:val="24"/>
                <w:szCs w:val="21"/>
              </w:rPr>
              <w:t>伴走型相談支援の促進（再掲）</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023304F3" w14:textId="59C49437" w:rsidR="00497AC5" w:rsidRPr="00666B35" w:rsidRDefault="00497AC5" w:rsidP="00666B35">
            <w:pPr>
              <w:pStyle w:val="Web"/>
              <w:spacing w:before="0" w:beforeAutospacing="0" w:after="0" w:afterAutospacing="0"/>
              <w:rPr>
                <w:rFonts w:asciiTheme="minorHAnsi" w:eastAsiaTheme="minorHAnsi" w:hAnsiTheme="minorHAnsi" w:cs="Arial"/>
                <w:sz w:val="21"/>
                <w:szCs w:val="21"/>
              </w:rPr>
            </w:pPr>
            <w:r w:rsidRPr="00497AC5">
              <w:rPr>
                <w:rFonts w:asciiTheme="minorHAnsi" w:eastAsiaTheme="minorHAnsi" w:hAnsiTheme="minorHAnsi" w:cs="Arial" w:hint="eastAsia"/>
                <w:color w:val="000000" w:themeColor="text1"/>
                <w:kern w:val="24"/>
                <w:sz w:val="21"/>
                <w:szCs w:val="21"/>
              </w:rPr>
              <w:t xml:space="preserve">　全ての妊産婦・子育て世帯が安心して出産・子育てできるよう、妊娠届出時から妊婦・子育て世帯に寄り添い、身近で相談に応じ、関係機関とも情報共有しながら必要な支援につなぐ伴走型相談支援を実施する市町村を支援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7A518B3B" w14:textId="13560ECE" w:rsidR="00497AC5" w:rsidRPr="00497AC5" w:rsidRDefault="00497AC5" w:rsidP="00497AC5">
            <w:pPr>
              <w:rPr>
                <w:rFonts w:eastAsiaTheme="minorHAnsi"/>
                <w:szCs w:val="21"/>
              </w:rPr>
            </w:pPr>
            <w:r w:rsidRPr="00497AC5">
              <w:rPr>
                <w:rFonts w:eastAsiaTheme="minorHAnsi" w:cs="Arial" w:hint="eastAsia"/>
                <w:color w:val="000000" w:themeColor="text1"/>
                <w:kern w:val="24"/>
                <w:szCs w:val="21"/>
              </w:rPr>
              <w:t>（</w:t>
            </w:r>
            <w:r w:rsidRPr="00497AC5">
              <w:rPr>
                <w:rFonts w:eastAsiaTheme="minorHAnsi" w:cs="Arial" w:hint="eastAsia"/>
                <w:color w:val="000000" w:themeColor="text1"/>
                <w:kern w:val="24"/>
                <w:szCs w:val="21"/>
                <w:lang w:eastAsia="zh-TW"/>
              </w:rPr>
              <w:t>健</w:t>
            </w:r>
            <w:r w:rsidRPr="00497AC5">
              <w:rPr>
                <w:rFonts w:eastAsiaTheme="minorHAnsi" w:cs="Arial" w:hint="eastAsia"/>
                <w:color w:val="000000" w:themeColor="text1"/>
                <w:kern w:val="24"/>
                <w:szCs w:val="21"/>
              </w:rPr>
              <w:t>）</w:t>
            </w:r>
            <w:r w:rsidRPr="00497AC5">
              <w:rPr>
                <w:rFonts w:eastAsiaTheme="minorHAnsi" w:cs="Arial" w:hint="eastAsia"/>
                <w:color w:val="000000" w:themeColor="text1"/>
                <w:kern w:val="24"/>
                <w:szCs w:val="21"/>
                <w:lang w:eastAsia="zh-TW"/>
              </w:rPr>
              <w:t>地域保健課</w:t>
            </w:r>
          </w:p>
        </w:tc>
      </w:tr>
      <w:tr w:rsidR="00497AC5" w14:paraId="11BEBF75" w14:textId="77777777" w:rsidTr="00497AC5">
        <w:tc>
          <w:tcPr>
            <w:tcW w:w="1075" w:type="dxa"/>
            <w:vMerge/>
            <w:tcBorders>
              <w:left w:val="single" w:sz="8" w:space="0" w:color="000000"/>
              <w:right w:val="single" w:sz="8" w:space="0" w:color="000000"/>
            </w:tcBorders>
          </w:tcPr>
          <w:p w14:paraId="5BFA3C7E" w14:textId="77777777" w:rsidR="00497AC5" w:rsidRPr="00497AC5" w:rsidRDefault="00497AC5" w:rsidP="00497AC5">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29EF8E6F" w14:textId="6782B054" w:rsidR="00497AC5" w:rsidRPr="00497AC5" w:rsidRDefault="00497AC5" w:rsidP="00497AC5">
            <w:pPr>
              <w:rPr>
                <w:rFonts w:eastAsiaTheme="minorHAnsi"/>
                <w:szCs w:val="21"/>
              </w:rPr>
            </w:pPr>
            <w:r w:rsidRPr="00497AC5">
              <w:rPr>
                <w:rFonts w:eastAsiaTheme="minorHAnsi" w:cs="Arial" w:hint="eastAsia"/>
                <w:color w:val="000000" w:themeColor="text1"/>
                <w:kern w:val="24"/>
                <w:szCs w:val="21"/>
              </w:rPr>
              <w:t>９</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6637F7F0" w14:textId="1BB368E6" w:rsidR="00497AC5" w:rsidRPr="00497AC5" w:rsidRDefault="00497AC5" w:rsidP="00497AC5">
            <w:pPr>
              <w:rPr>
                <w:rFonts w:eastAsiaTheme="minorHAnsi"/>
                <w:szCs w:val="21"/>
              </w:rPr>
            </w:pPr>
            <w:r w:rsidRPr="00497AC5">
              <w:rPr>
                <w:rFonts w:eastAsiaTheme="minorHAnsi" w:hint="eastAsia"/>
                <w:color w:val="000000" w:themeColor="text1"/>
                <w:kern w:val="24"/>
                <w:szCs w:val="21"/>
              </w:rPr>
              <w:t>妊産婦等生活援助事業（再掲）</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0C2F9432" w14:textId="6576E7CF" w:rsidR="00497AC5" w:rsidRPr="00666B35" w:rsidRDefault="00497AC5" w:rsidP="00666B35">
            <w:pPr>
              <w:pStyle w:val="Web"/>
              <w:spacing w:before="0" w:beforeAutospacing="0" w:after="0" w:afterAutospacing="0"/>
              <w:rPr>
                <w:rFonts w:asciiTheme="minorHAnsi" w:eastAsiaTheme="minorHAnsi" w:hAnsiTheme="minorHAnsi" w:cs="Arial"/>
                <w:sz w:val="21"/>
                <w:szCs w:val="21"/>
              </w:rPr>
            </w:pPr>
            <w:r w:rsidRPr="00497AC5">
              <w:rPr>
                <w:rFonts w:asciiTheme="minorHAnsi" w:eastAsiaTheme="minorHAnsi" w:hAnsiTheme="minorHAnsi" w:hint="eastAsia"/>
                <w:color w:val="000000" w:themeColor="text1"/>
                <w:kern w:val="24"/>
                <w:sz w:val="21"/>
                <w:szCs w:val="21"/>
              </w:rPr>
              <w:t xml:space="preserve">　特定妊婦等への支援体制を強化するため、乳児院等にコーディネーター、看護師及び母子支援員を配置し、妊娠期から出産後までの継続した支援を実施します。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18550C1F" w14:textId="2AF1EC7F" w:rsidR="00497AC5" w:rsidRPr="00497AC5" w:rsidRDefault="00497AC5" w:rsidP="00497AC5">
            <w:pPr>
              <w:rPr>
                <w:rFonts w:eastAsiaTheme="minorHAnsi"/>
                <w:szCs w:val="21"/>
              </w:rPr>
            </w:pPr>
            <w:r w:rsidRPr="00497AC5">
              <w:rPr>
                <w:rFonts w:eastAsiaTheme="minorHAnsi" w:hint="eastAsia"/>
                <w:color w:val="000000" w:themeColor="text1"/>
                <w:kern w:val="24"/>
                <w:szCs w:val="21"/>
              </w:rPr>
              <w:t>（福）家庭支援課</w:t>
            </w:r>
          </w:p>
        </w:tc>
      </w:tr>
      <w:tr w:rsidR="00497AC5" w14:paraId="75E65C7F" w14:textId="77777777" w:rsidTr="00497AC5">
        <w:tc>
          <w:tcPr>
            <w:tcW w:w="1075" w:type="dxa"/>
            <w:vMerge/>
            <w:tcBorders>
              <w:left w:val="single" w:sz="8" w:space="0" w:color="000000"/>
              <w:right w:val="single" w:sz="8" w:space="0" w:color="000000"/>
            </w:tcBorders>
          </w:tcPr>
          <w:p w14:paraId="2AF05857" w14:textId="77777777" w:rsidR="00497AC5" w:rsidRPr="00497AC5" w:rsidRDefault="00497AC5" w:rsidP="00497AC5">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6179D3E0" w14:textId="79ED5065" w:rsidR="00497AC5" w:rsidRPr="00497AC5" w:rsidRDefault="00497AC5" w:rsidP="00497AC5">
            <w:pPr>
              <w:rPr>
                <w:rFonts w:eastAsiaTheme="minorHAnsi"/>
                <w:szCs w:val="21"/>
              </w:rPr>
            </w:pPr>
            <w:r w:rsidRPr="00497AC5">
              <w:rPr>
                <w:rFonts w:eastAsiaTheme="minorHAnsi" w:cs="Arial" w:hint="eastAsia"/>
                <w:color w:val="000000" w:themeColor="text1"/>
                <w:kern w:val="24"/>
                <w:szCs w:val="21"/>
              </w:rPr>
              <w:t>10</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19C22327" w14:textId="1DA7DB46" w:rsidR="00497AC5" w:rsidRPr="00666B35" w:rsidRDefault="00497AC5" w:rsidP="00666B35">
            <w:pPr>
              <w:pStyle w:val="Web"/>
              <w:spacing w:before="0" w:beforeAutospacing="0" w:after="0" w:afterAutospacing="0"/>
              <w:rPr>
                <w:rFonts w:asciiTheme="minorHAnsi" w:eastAsiaTheme="minorHAnsi" w:hAnsiTheme="minorHAnsi" w:cs="Arial"/>
                <w:sz w:val="21"/>
                <w:szCs w:val="21"/>
              </w:rPr>
            </w:pPr>
            <w:r w:rsidRPr="00497AC5">
              <w:rPr>
                <w:rFonts w:asciiTheme="minorHAnsi" w:eastAsiaTheme="minorHAnsi" w:hAnsiTheme="minorHAnsi" w:cs="Arial" w:hint="eastAsia"/>
                <w:color w:val="000000" w:themeColor="text1"/>
                <w:kern w:val="24"/>
                <w:sz w:val="21"/>
                <w:szCs w:val="21"/>
              </w:rPr>
              <w:t>教育コミュニティづくり推進事業（家庭教育支援）</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47CB3C6D" w14:textId="4B93D58F" w:rsidR="00497AC5" w:rsidRPr="00666B35" w:rsidRDefault="00497AC5" w:rsidP="00666B35">
            <w:pPr>
              <w:pStyle w:val="Web"/>
              <w:spacing w:before="0" w:beforeAutospacing="0" w:after="0" w:afterAutospacing="0"/>
              <w:rPr>
                <w:rFonts w:asciiTheme="minorHAnsi" w:eastAsiaTheme="minorHAnsi" w:hAnsiTheme="minorHAnsi" w:cs="Arial"/>
                <w:sz w:val="21"/>
                <w:szCs w:val="21"/>
              </w:rPr>
            </w:pPr>
            <w:r w:rsidRPr="00497AC5">
              <w:rPr>
                <w:rFonts w:asciiTheme="minorHAnsi" w:eastAsiaTheme="minorHAnsi" w:hAnsiTheme="minorHAnsi" w:cs="Arial" w:hint="eastAsia"/>
                <w:color w:val="000000" w:themeColor="text1"/>
                <w:kern w:val="24"/>
                <w:sz w:val="21"/>
                <w:szCs w:val="21"/>
              </w:rPr>
              <w:t xml:space="preserve">　市町村における多様な親学習の機会を提供するとともに、家庭教育に不安や悩みを抱え孤立しがちな保護者・家庭への訪問型家庭教育支援の実施を促進します。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5AD9F059" w14:textId="1625550A" w:rsidR="00497AC5" w:rsidRPr="00497AC5" w:rsidRDefault="00497AC5" w:rsidP="00497AC5">
            <w:pPr>
              <w:rPr>
                <w:rFonts w:eastAsiaTheme="minorHAnsi"/>
                <w:szCs w:val="21"/>
              </w:rPr>
            </w:pPr>
            <w:r w:rsidRPr="00497AC5">
              <w:rPr>
                <w:rFonts w:eastAsiaTheme="minorHAnsi" w:cs="Arial" w:hint="eastAsia"/>
                <w:color w:val="000000" w:themeColor="text1"/>
                <w:kern w:val="24"/>
                <w:szCs w:val="21"/>
              </w:rPr>
              <w:t>（</w:t>
            </w:r>
            <w:r w:rsidRPr="00497AC5">
              <w:rPr>
                <w:rFonts w:eastAsiaTheme="minorHAnsi" w:cs="Arial" w:hint="eastAsia"/>
                <w:color w:val="000000" w:themeColor="text1"/>
                <w:kern w:val="24"/>
                <w:szCs w:val="21"/>
                <w:lang w:eastAsia="zh-TW"/>
              </w:rPr>
              <w:t>教</w:t>
            </w:r>
            <w:r w:rsidRPr="00497AC5">
              <w:rPr>
                <w:rFonts w:eastAsiaTheme="minorHAnsi" w:cs="Arial" w:hint="eastAsia"/>
                <w:color w:val="000000" w:themeColor="text1"/>
                <w:kern w:val="24"/>
                <w:szCs w:val="21"/>
              </w:rPr>
              <w:t>）</w:t>
            </w:r>
            <w:r w:rsidRPr="00497AC5">
              <w:rPr>
                <w:rFonts w:eastAsiaTheme="minorHAnsi" w:cs="Arial" w:hint="eastAsia"/>
                <w:color w:val="000000" w:themeColor="text1"/>
                <w:kern w:val="24"/>
                <w:szCs w:val="21"/>
                <w:lang w:eastAsia="zh-TW"/>
              </w:rPr>
              <w:t>地域教育振興課</w:t>
            </w:r>
          </w:p>
        </w:tc>
      </w:tr>
      <w:tr w:rsidR="00497AC5" w14:paraId="7AC80FA1" w14:textId="77777777" w:rsidTr="00497AC5">
        <w:tc>
          <w:tcPr>
            <w:tcW w:w="1075" w:type="dxa"/>
            <w:vMerge/>
            <w:tcBorders>
              <w:left w:val="single" w:sz="8" w:space="0" w:color="000000"/>
              <w:right w:val="single" w:sz="8" w:space="0" w:color="000000"/>
            </w:tcBorders>
          </w:tcPr>
          <w:p w14:paraId="086AEACF" w14:textId="77777777" w:rsidR="00497AC5" w:rsidRPr="00497AC5" w:rsidRDefault="00497AC5" w:rsidP="00497AC5">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08BEB522" w14:textId="313C1FCC" w:rsidR="00497AC5" w:rsidRPr="00497AC5" w:rsidRDefault="00497AC5" w:rsidP="00497AC5">
            <w:pPr>
              <w:rPr>
                <w:rFonts w:eastAsiaTheme="minorHAnsi"/>
                <w:szCs w:val="21"/>
              </w:rPr>
            </w:pPr>
            <w:r w:rsidRPr="00497AC5">
              <w:rPr>
                <w:rFonts w:eastAsiaTheme="minorHAnsi" w:cs="Arial" w:hint="eastAsia"/>
                <w:color w:val="000000" w:themeColor="text1"/>
                <w:kern w:val="24"/>
                <w:szCs w:val="21"/>
              </w:rPr>
              <w:t>11</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17379A18" w14:textId="6A9CB3AB" w:rsidR="00497AC5" w:rsidRPr="00497AC5" w:rsidRDefault="00497AC5" w:rsidP="00497AC5">
            <w:pPr>
              <w:rPr>
                <w:rFonts w:eastAsiaTheme="minorHAnsi"/>
                <w:szCs w:val="21"/>
              </w:rPr>
            </w:pPr>
            <w:r w:rsidRPr="00497AC5">
              <w:rPr>
                <w:rFonts w:eastAsiaTheme="minorHAnsi" w:cs="Arial" w:hint="eastAsia"/>
                <w:color w:val="000000" w:themeColor="text1"/>
                <w:kern w:val="24"/>
                <w:szCs w:val="21"/>
              </w:rPr>
              <w:t>居所不明児童への対応強化</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4B1F3BCC" w14:textId="18A589CE" w:rsidR="00497AC5" w:rsidRPr="00497AC5" w:rsidRDefault="00497AC5" w:rsidP="00497AC5">
            <w:pPr>
              <w:rPr>
                <w:rFonts w:eastAsiaTheme="minorHAnsi"/>
                <w:szCs w:val="21"/>
              </w:rPr>
            </w:pPr>
            <w:r w:rsidRPr="00497AC5">
              <w:rPr>
                <w:rFonts w:eastAsiaTheme="minorHAnsi" w:cs="Arial" w:hint="eastAsia"/>
                <w:color w:val="000000" w:themeColor="text1"/>
                <w:kern w:val="24"/>
                <w:szCs w:val="21"/>
              </w:rPr>
              <w:t xml:space="preserve">　地域における子育て機能の充実と住民参加のネットワークを構築し、子育て支援家庭の情報の共有を通じた支援を行うとともに、居所不明児童が発生した場合には、速やかな所在確認に取り組みます。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0845D9FA" w14:textId="21A45FC8" w:rsidR="00497AC5" w:rsidRPr="00497AC5" w:rsidRDefault="00497AC5" w:rsidP="00497AC5">
            <w:pPr>
              <w:rPr>
                <w:rFonts w:eastAsiaTheme="minorHAnsi"/>
                <w:szCs w:val="21"/>
              </w:rPr>
            </w:pPr>
            <w:r w:rsidRPr="00497AC5">
              <w:rPr>
                <w:rFonts w:eastAsiaTheme="minorHAnsi" w:cs="Arial" w:hint="eastAsia"/>
                <w:color w:val="000000" w:themeColor="text1"/>
                <w:kern w:val="24"/>
                <w:szCs w:val="21"/>
              </w:rPr>
              <w:t>（福）家庭支援課</w:t>
            </w:r>
          </w:p>
        </w:tc>
      </w:tr>
      <w:tr w:rsidR="00497AC5" w14:paraId="664562C3" w14:textId="77777777" w:rsidTr="00497AC5">
        <w:tc>
          <w:tcPr>
            <w:tcW w:w="1075" w:type="dxa"/>
            <w:vMerge/>
            <w:tcBorders>
              <w:left w:val="single" w:sz="8" w:space="0" w:color="000000"/>
              <w:right w:val="single" w:sz="8" w:space="0" w:color="000000"/>
            </w:tcBorders>
          </w:tcPr>
          <w:p w14:paraId="03C9A9D0" w14:textId="77777777" w:rsidR="00497AC5" w:rsidRPr="00497AC5" w:rsidRDefault="00497AC5" w:rsidP="00497AC5">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6A843A4C" w14:textId="39FB3B1F" w:rsidR="00497AC5" w:rsidRPr="00497AC5" w:rsidRDefault="00497AC5" w:rsidP="00497AC5">
            <w:pPr>
              <w:rPr>
                <w:rFonts w:eastAsiaTheme="minorHAnsi"/>
                <w:szCs w:val="21"/>
              </w:rPr>
            </w:pPr>
            <w:r w:rsidRPr="00497AC5">
              <w:rPr>
                <w:rFonts w:eastAsiaTheme="minorHAnsi" w:cs="Arial" w:hint="eastAsia"/>
                <w:color w:val="000000" w:themeColor="text1"/>
                <w:kern w:val="24"/>
                <w:szCs w:val="21"/>
              </w:rPr>
              <w:t>12</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6DBD561D" w14:textId="7617E854" w:rsidR="00497AC5" w:rsidRPr="00497AC5" w:rsidRDefault="00497AC5" w:rsidP="00497AC5">
            <w:pPr>
              <w:rPr>
                <w:rFonts w:eastAsiaTheme="minorHAnsi"/>
                <w:szCs w:val="21"/>
              </w:rPr>
            </w:pPr>
            <w:r w:rsidRPr="00497AC5">
              <w:rPr>
                <w:rFonts w:eastAsiaTheme="minorHAnsi" w:cs="Arial" w:hint="eastAsia"/>
                <w:color w:val="000000" w:themeColor="text1"/>
                <w:kern w:val="24"/>
                <w:szCs w:val="21"/>
              </w:rPr>
              <w:t>オレンジリボン・児童虐待防止推進キャンペーンの実施</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139D94F1" w14:textId="0174B395" w:rsidR="00497AC5" w:rsidRPr="00666B35" w:rsidRDefault="00497AC5" w:rsidP="00666B35">
            <w:pPr>
              <w:pStyle w:val="Web"/>
              <w:spacing w:before="0" w:beforeAutospacing="0" w:after="0" w:afterAutospacing="0"/>
              <w:rPr>
                <w:rFonts w:asciiTheme="minorHAnsi" w:eastAsiaTheme="minorHAnsi" w:hAnsiTheme="minorHAnsi" w:cs="Arial"/>
                <w:sz w:val="21"/>
                <w:szCs w:val="21"/>
              </w:rPr>
            </w:pPr>
            <w:r w:rsidRPr="00497AC5">
              <w:rPr>
                <w:rFonts w:asciiTheme="minorHAnsi" w:eastAsiaTheme="minorHAnsi" w:hAnsiTheme="minorHAnsi" w:cs="Arial" w:hint="eastAsia"/>
                <w:color w:val="000000" w:themeColor="text1"/>
                <w:kern w:val="24"/>
                <w:sz w:val="21"/>
                <w:szCs w:val="21"/>
              </w:rPr>
              <w:t xml:space="preserve">　児童虐待の発生防止や早期発見の重要性について、府民の意識啓発を図ることにより、府民、行政、関係団体が一体となって児童虐待防止対策に取り組む気運を醸成するため、11月を中心に、「オレンジリボン・児童虐待防止推進キャンペーン」を実施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1F67A583" w14:textId="5025F25D" w:rsidR="00497AC5" w:rsidRPr="00497AC5" w:rsidRDefault="00497AC5" w:rsidP="00497AC5">
            <w:pPr>
              <w:rPr>
                <w:rFonts w:eastAsiaTheme="minorHAnsi"/>
                <w:szCs w:val="21"/>
              </w:rPr>
            </w:pPr>
            <w:r w:rsidRPr="00497AC5">
              <w:rPr>
                <w:rFonts w:eastAsiaTheme="minorHAnsi" w:cs="Arial" w:hint="eastAsia"/>
                <w:color w:val="000000" w:themeColor="text1"/>
                <w:kern w:val="24"/>
                <w:szCs w:val="21"/>
              </w:rPr>
              <w:t>（福）家庭支援課</w:t>
            </w:r>
          </w:p>
        </w:tc>
      </w:tr>
      <w:tr w:rsidR="00497AC5" w14:paraId="60DC89E9" w14:textId="77777777" w:rsidTr="00497AC5">
        <w:tc>
          <w:tcPr>
            <w:tcW w:w="1075" w:type="dxa"/>
            <w:vMerge/>
            <w:tcBorders>
              <w:left w:val="single" w:sz="8" w:space="0" w:color="000000"/>
              <w:right w:val="single" w:sz="8" w:space="0" w:color="000000"/>
            </w:tcBorders>
          </w:tcPr>
          <w:p w14:paraId="023443A3" w14:textId="77777777" w:rsidR="00497AC5" w:rsidRPr="00497AC5" w:rsidRDefault="00497AC5" w:rsidP="00497AC5">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2A1364A9" w14:textId="5ACFCA67" w:rsidR="00497AC5" w:rsidRPr="00497AC5" w:rsidRDefault="00497AC5" w:rsidP="00497AC5">
            <w:pPr>
              <w:rPr>
                <w:rFonts w:eastAsiaTheme="minorHAnsi"/>
                <w:szCs w:val="21"/>
              </w:rPr>
            </w:pPr>
            <w:r w:rsidRPr="00497AC5">
              <w:rPr>
                <w:rFonts w:eastAsiaTheme="minorHAnsi" w:cs="Arial" w:hint="eastAsia"/>
                <w:color w:val="000000" w:themeColor="text1"/>
                <w:kern w:val="24"/>
                <w:szCs w:val="21"/>
              </w:rPr>
              <w:t>13</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450973D3" w14:textId="7094AB7B" w:rsidR="00497AC5" w:rsidRPr="00497AC5" w:rsidRDefault="00497AC5" w:rsidP="00497AC5">
            <w:pPr>
              <w:rPr>
                <w:rFonts w:eastAsiaTheme="minorHAnsi"/>
                <w:szCs w:val="21"/>
              </w:rPr>
            </w:pPr>
            <w:r w:rsidRPr="00497AC5">
              <w:rPr>
                <w:rFonts w:eastAsiaTheme="minorHAnsi" w:cs="Arial" w:hint="eastAsia"/>
                <w:color w:val="000000" w:themeColor="text1"/>
                <w:kern w:val="24"/>
                <w:szCs w:val="21"/>
              </w:rPr>
              <w:t>児童虐待防止推進会議における取組</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12837443" w14:textId="77777777" w:rsidR="00497AC5" w:rsidRPr="00497AC5" w:rsidRDefault="00497AC5" w:rsidP="00497AC5">
            <w:pPr>
              <w:pStyle w:val="Web"/>
              <w:spacing w:before="0" w:beforeAutospacing="0" w:after="0" w:afterAutospacing="0"/>
              <w:rPr>
                <w:rFonts w:asciiTheme="minorHAnsi" w:eastAsiaTheme="minorHAnsi" w:hAnsiTheme="minorHAnsi" w:cs="Arial"/>
                <w:sz w:val="21"/>
                <w:szCs w:val="21"/>
              </w:rPr>
            </w:pPr>
            <w:r w:rsidRPr="00497AC5">
              <w:rPr>
                <w:rFonts w:asciiTheme="minorHAnsi" w:eastAsiaTheme="minorHAnsi" w:hAnsiTheme="minorHAnsi" w:cs="Arial" w:hint="eastAsia"/>
                <w:color w:val="000000" w:themeColor="text1"/>
                <w:kern w:val="24"/>
                <w:sz w:val="21"/>
                <w:szCs w:val="21"/>
              </w:rPr>
              <w:t xml:space="preserve">　児童虐待の未然防止、早期発見、早期対応を図るとともに、重大な児童虐待ゼロの実現をめざし、次の取組を実施します。</w:t>
            </w:r>
          </w:p>
          <w:p w14:paraId="580FFB71" w14:textId="77777777" w:rsidR="00497AC5" w:rsidRPr="00497AC5" w:rsidRDefault="00497AC5" w:rsidP="00497AC5">
            <w:pPr>
              <w:pStyle w:val="Web"/>
              <w:spacing w:before="0" w:beforeAutospacing="0" w:after="0" w:afterAutospacing="0"/>
              <w:rPr>
                <w:rFonts w:asciiTheme="minorHAnsi" w:eastAsiaTheme="minorHAnsi" w:hAnsiTheme="minorHAnsi" w:cs="Arial"/>
                <w:sz w:val="21"/>
                <w:szCs w:val="21"/>
              </w:rPr>
            </w:pPr>
            <w:r w:rsidRPr="00497AC5">
              <w:rPr>
                <w:rFonts w:asciiTheme="minorHAnsi" w:eastAsiaTheme="minorHAnsi" w:hAnsiTheme="minorHAnsi" w:cs="Arial" w:hint="eastAsia"/>
                <w:color w:val="000000" w:themeColor="text1"/>
                <w:kern w:val="24"/>
                <w:sz w:val="21"/>
                <w:szCs w:val="21"/>
              </w:rPr>
              <w:t>・オール大阪での啓発活動</w:t>
            </w:r>
          </w:p>
          <w:p w14:paraId="782DF45D" w14:textId="77777777" w:rsidR="00497AC5" w:rsidRPr="00497AC5" w:rsidRDefault="00497AC5" w:rsidP="00497AC5">
            <w:pPr>
              <w:pStyle w:val="Web"/>
              <w:spacing w:before="0" w:beforeAutospacing="0" w:after="0" w:afterAutospacing="0"/>
              <w:rPr>
                <w:rFonts w:asciiTheme="minorHAnsi" w:eastAsiaTheme="minorHAnsi" w:hAnsiTheme="minorHAnsi" w:cs="Arial"/>
                <w:sz w:val="21"/>
                <w:szCs w:val="21"/>
              </w:rPr>
            </w:pPr>
            <w:r w:rsidRPr="00497AC5">
              <w:rPr>
                <w:rFonts w:asciiTheme="minorHAnsi" w:eastAsiaTheme="minorHAnsi" w:hAnsiTheme="minorHAnsi" w:cs="Arial" w:hint="eastAsia"/>
                <w:color w:val="000000" w:themeColor="text1"/>
                <w:kern w:val="24"/>
                <w:sz w:val="21"/>
                <w:szCs w:val="21"/>
              </w:rPr>
              <w:t>・こども家庭センターの設置促進</w:t>
            </w:r>
          </w:p>
          <w:p w14:paraId="16049D95" w14:textId="77777777" w:rsidR="00497AC5" w:rsidRPr="00497AC5" w:rsidRDefault="00497AC5" w:rsidP="00497AC5">
            <w:pPr>
              <w:pStyle w:val="Web"/>
              <w:spacing w:before="0" w:beforeAutospacing="0" w:after="0" w:afterAutospacing="0"/>
              <w:rPr>
                <w:rFonts w:asciiTheme="minorHAnsi" w:eastAsiaTheme="minorHAnsi" w:hAnsiTheme="minorHAnsi" w:cs="Arial"/>
                <w:sz w:val="21"/>
                <w:szCs w:val="21"/>
              </w:rPr>
            </w:pPr>
            <w:r w:rsidRPr="00497AC5">
              <w:rPr>
                <w:rFonts w:asciiTheme="minorHAnsi" w:eastAsiaTheme="minorHAnsi" w:hAnsiTheme="minorHAnsi" w:cs="Arial" w:hint="eastAsia"/>
                <w:color w:val="000000" w:themeColor="text1"/>
                <w:kern w:val="24"/>
                <w:sz w:val="21"/>
                <w:szCs w:val="21"/>
              </w:rPr>
              <w:t>・警察との定期的な合同研修</w:t>
            </w:r>
          </w:p>
          <w:p w14:paraId="16AD3AA0" w14:textId="035BC5BC" w:rsidR="00497AC5" w:rsidRPr="00497AC5" w:rsidRDefault="00497AC5" w:rsidP="00497AC5">
            <w:pPr>
              <w:rPr>
                <w:rFonts w:eastAsiaTheme="minorHAnsi"/>
                <w:szCs w:val="21"/>
              </w:rPr>
            </w:pPr>
            <w:r w:rsidRPr="00497AC5">
              <w:rPr>
                <w:rFonts w:eastAsiaTheme="minorHAnsi" w:cs="Arial" w:hint="eastAsia"/>
                <w:color w:val="000000" w:themeColor="text1"/>
                <w:kern w:val="24"/>
                <w:szCs w:val="21"/>
              </w:rPr>
              <w:t>・ＳＮＳを活用した児童虐待防止相談</w:t>
            </w:r>
            <w:r w:rsidRPr="00497AC5">
              <w:rPr>
                <w:rFonts w:eastAsiaTheme="minorHAnsi" w:cs="Arial" w:hint="eastAsia"/>
                <w:color w:val="000000" w:themeColor="text1"/>
                <w:kern w:val="24"/>
                <w:szCs w:val="21"/>
              </w:rPr>
              <w:lastRenderedPageBreak/>
              <w:t>事業　等</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0EAEBEDB" w14:textId="7EA95964" w:rsidR="00497AC5" w:rsidRPr="00497AC5" w:rsidRDefault="00497AC5" w:rsidP="00497AC5">
            <w:pPr>
              <w:rPr>
                <w:rFonts w:eastAsiaTheme="minorHAnsi"/>
                <w:szCs w:val="21"/>
              </w:rPr>
            </w:pPr>
            <w:r w:rsidRPr="00497AC5">
              <w:rPr>
                <w:rFonts w:eastAsiaTheme="minorHAnsi" w:cs="Arial" w:hint="eastAsia"/>
                <w:color w:val="000000" w:themeColor="text1"/>
                <w:kern w:val="24"/>
                <w:szCs w:val="21"/>
              </w:rPr>
              <w:lastRenderedPageBreak/>
              <w:t>（福）家庭支援課</w:t>
            </w:r>
          </w:p>
        </w:tc>
      </w:tr>
      <w:tr w:rsidR="00497AC5" w14:paraId="0D70847D" w14:textId="77777777" w:rsidTr="00497AC5">
        <w:tc>
          <w:tcPr>
            <w:tcW w:w="1075" w:type="dxa"/>
            <w:vMerge/>
            <w:tcBorders>
              <w:left w:val="single" w:sz="8" w:space="0" w:color="000000"/>
              <w:right w:val="single" w:sz="8" w:space="0" w:color="000000"/>
            </w:tcBorders>
          </w:tcPr>
          <w:p w14:paraId="3DAEABF3" w14:textId="77777777" w:rsidR="00497AC5" w:rsidRPr="00497AC5" w:rsidRDefault="00497AC5" w:rsidP="00497AC5">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71075327" w14:textId="73985186" w:rsidR="00497AC5" w:rsidRPr="00497AC5" w:rsidRDefault="00497AC5" w:rsidP="00497AC5">
            <w:pPr>
              <w:rPr>
                <w:rFonts w:eastAsiaTheme="minorHAnsi"/>
                <w:szCs w:val="21"/>
              </w:rPr>
            </w:pPr>
            <w:r w:rsidRPr="00497AC5">
              <w:rPr>
                <w:rFonts w:eastAsiaTheme="minorHAnsi" w:cs="Arial" w:hint="eastAsia"/>
                <w:color w:val="000000" w:themeColor="text1"/>
                <w:kern w:val="24"/>
                <w:szCs w:val="21"/>
              </w:rPr>
              <w:t>14</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410E031E" w14:textId="357C7A3E" w:rsidR="00497AC5" w:rsidRPr="00497AC5" w:rsidRDefault="00497AC5" w:rsidP="00497AC5">
            <w:pPr>
              <w:rPr>
                <w:rFonts w:eastAsiaTheme="minorHAnsi"/>
                <w:szCs w:val="21"/>
              </w:rPr>
            </w:pPr>
            <w:r w:rsidRPr="00497AC5">
              <w:rPr>
                <w:rFonts w:eastAsiaTheme="minorHAnsi" w:cs="Arial" w:hint="eastAsia"/>
                <w:color w:val="000000" w:themeColor="text1"/>
                <w:kern w:val="24"/>
                <w:szCs w:val="21"/>
              </w:rPr>
              <w:t>要保護児童対策地域協議会の強化</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519A6ACB" w14:textId="72BD805B" w:rsidR="00497AC5" w:rsidRPr="00666B35" w:rsidRDefault="00497AC5" w:rsidP="00666B35">
            <w:pPr>
              <w:pStyle w:val="Web"/>
              <w:spacing w:before="0" w:beforeAutospacing="0" w:after="0" w:afterAutospacing="0"/>
              <w:rPr>
                <w:rFonts w:asciiTheme="minorHAnsi" w:eastAsiaTheme="minorHAnsi" w:hAnsiTheme="minorHAnsi" w:cs="Arial"/>
                <w:sz w:val="21"/>
                <w:szCs w:val="21"/>
              </w:rPr>
            </w:pPr>
            <w:r w:rsidRPr="00497AC5">
              <w:rPr>
                <w:rFonts w:asciiTheme="minorHAnsi" w:eastAsiaTheme="minorHAnsi" w:hAnsiTheme="minorHAnsi" w:cs="Arial" w:hint="eastAsia"/>
                <w:color w:val="000000" w:themeColor="text1"/>
                <w:kern w:val="24"/>
                <w:sz w:val="21"/>
                <w:szCs w:val="21"/>
              </w:rPr>
              <w:t xml:space="preserve">　子ども家庭センターでの市町村職員受入研修など、対応ノウハウを共有することで、要保護児童対策地域協議会の連携を強化し、早期対応力を高めます。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2BFFBFDE" w14:textId="6A38CA38" w:rsidR="00497AC5" w:rsidRPr="00497AC5" w:rsidRDefault="00497AC5" w:rsidP="00497AC5">
            <w:pPr>
              <w:rPr>
                <w:rFonts w:eastAsiaTheme="minorHAnsi"/>
                <w:szCs w:val="21"/>
              </w:rPr>
            </w:pPr>
            <w:r w:rsidRPr="00497AC5">
              <w:rPr>
                <w:rFonts w:eastAsiaTheme="minorHAnsi" w:cs="Arial" w:hint="eastAsia"/>
                <w:color w:val="000000" w:themeColor="text1"/>
                <w:kern w:val="24"/>
                <w:szCs w:val="21"/>
              </w:rPr>
              <w:t>（福）家庭支援課</w:t>
            </w:r>
          </w:p>
        </w:tc>
      </w:tr>
      <w:tr w:rsidR="00497AC5" w14:paraId="5DB727EA" w14:textId="77777777" w:rsidTr="00497AC5">
        <w:tc>
          <w:tcPr>
            <w:tcW w:w="1075" w:type="dxa"/>
            <w:vMerge/>
            <w:tcBorders>
              <w:left w:val="single" w:sz="8" w:space="0" w:color="000000"/>
              <w:right w:val="single" w:sz="8" w:space="0" w:color="000000"/>
            </w:tcBorders>
          </w:tcPr>
          <w:p w14:paraId="6DDA1205" w14:textId="77777777" w:rsidR="00497AC5" w:rsidRPr="00497AC5" w:rsidRDefault="00497AC5" w:rsidP="00497AC5">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61F2417A" w14:textId="1FB2C6C6" w:rsidR="00497AC5" w:rsidRPr="00497AC5" w:rsidRDefault="00497AC5" w:rsidP="00497AC5">
            <w:pPr>
              <w:rPr>
                <w:rFonts w:eastAsiaTheme="minorHAnsi"/>
                <w:szCs w:val="21"/>
              </w:rPr>
            </w:pPr>
            <w:r w:rsidRPr="00497AC5">
              <w:rPr>
                <w:rFonts w:eastAsiaTheme="minorHAnsi" w:cs="Arial" w:hint="eastAsia"/>
                <w:color w:val="000000" w:themeColor="text1"/>
                <w:kern w:val="24"/>
                <w:szCs w:val="21"/>
              </w:rPr>
              <w:t>15</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25C6C24F" w14:textId="28805A25" w:rsidR="00497AC5" w:rsidRPr="00497AC5" w:rsidRDefault="00497AC5" w:rsidP="00497AC5">
            <w:pPr>
              <w:rPr>
                <w:rFonts w:eastAsiaTheme="minorHAnsi"/>
                <w:szCs w:val="21"/>
              </w:rPr>
            </w:pPr>
            <w:r w:rsidRPr="00497AC5">
              <w:rPr>
                <w:rFonts w:eastAsiaTheme="minorHAnsi" w:cs="Arial" w:hint="eastAsia"/>
                <w:color w:val="000000" w:themeColor="text1"/>
                <w:kern w:val="24"/>
                <w:szCs w:val="21"/>
              </w:rPr>
              <w:t>子ども家庭センターの通告受理対応</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5F0F0A77" w14:textId="77777777" w:rsidR="00497AC5" w:rsidRPr="00497AC5" w:rsidRDefault="00497AC5" w:rsidP="00497AC5">
            <w:pPr>
              <w:pStyle w:val="Web"/>
              <w:spacing w:before="0" w:beforeAutospacing="0" w:after="0" w:afterAutospacing="0"/>
              <w:rPr>
                <w:rFonts w:asciiTheme="minorHAnsi" w:eastAsiaTheme="minorHAnsi" w:hAnsiTheme="minorHAnsi" w:cs="Arial"/>
                <w:sz w:val="21"/>
                <w:szCs w:val="21"/>
              </w:rPr>
            </w:pPr>
            <w:r w:rsidRPr="00497AC5">
              <w:rPr>
                <w:rFonts w:asciiTheme="minorHAnsi" w:eastAsiaTheme="minorHAnsi" w:hAnsiTheme="minorHAnsi" w:cs="Arial" w:hint="eastAsia"/>
                <w:color w:val="000000" w:themeColor="text1"/>
                <w:kern w:val="24"/>
                <w:sz w:val="21"/>
                <w:szCs w:val="21"/>
              </w:rPr>
              <w:t xml:space="preserve">　夜間・休日虐待通告専用電話を設置し、24時間365日切れ目のない虐待通告対応を行っています。</w:t>
            </w:r>
          </w:p>
          <w:p w14:paraId="55191422" w14:textId="5F116CF1" w:rsidR="00497AC5" w:rsidRPr="00497AC5" w:rsidRDefault="00497AC5" w:rsidP="00497AC5">
            <w:pPr>
              <w:rPr>
                <w:rFonts w:eastAsiaTheme="minorHAnsi"/>
                <w:szCs w:val="21"/>
              </w:rPr>
            </w:pPr>
            <w:r w:rsidRPr="00497AC5">
              <w:rPr>
                <w:rFonts w:eastAsiaTheme="minorHAnsi" w:cs="Arial" w:hint="eastAsia"/>
                <w:color w:val="000000" w:themeColor="text1"/>
                <w:kern w:val="24"/>
                <w:szCs w:val="21"/>
              </w:rPr>
              <w:t xml:space="preserve">　また、通告を受けてから原則48時間以内に児童の安全を確認します。とりわけ、最重度の虐待事案については24時間以内の安全確認を目指します。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3E264879" w14:textId="3A8D411A" w:rsidR="00497AC5" w:rsidRPr="00497AC5" w:rsidRDefault="00497AC5" w:rsidP="00497AC5">
            <w:pPr>
              <w:rPr>
                <w:rFonts w:eastAsiaTheme="minorHAnsi"/>
                <w:szCs w:val="21"/>
              </w:rPr>
            </w:pPr>
            <w:r w:rsidRPr="00497AC5">
              <w:rPr>
                <w:rFonts w:eastAsiaTheme="minorHAnsi" w:cs="Arial" w:hint="eastAsia"/>
                <w:color w:val="000000" w:themeColor="text1"/>
                <w:kern w:val="24"/>
                <w:szCs w:val="21"/>
              </w:rPr>
              <w:t>（福）家庭支援課</w:t>
            </w:r>
          </w:p>
        </w:tc>
      </w:tr>
      <w:tr w:rsidR="00497AC5" w14:paraId="0072E770" w14:textId="77777777" w:rsidTr="00497AC5">
        <w:tc>
          <w:tcPr>
            <w:tcW w:w="1075" w:type="dxa"/>
            <w:vMerge/>
            <w:tcBorders>
              <w:left w:val="single" w:sz="8" w:space="0" w:color="000000"/>
              <w:right w:val="single" w:sz="8" w:space="0" w:color="000000"/>
            </w:tcBorders>
          </w:tcPr>
          <w:p w14:paraId="129706E7" w14:textId="77777777" w:rsidR="00497AC5" w:rsidRPr="00497AC5" w:rsidRDefault="00497AC5" w:rsidP="00497AC5">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46F08863" w14:textId="58075D55" w:rsidR="00497AC5" w:rsidRPr="00497AC5" w:rsidRDefault="00497AC5" w:rsidP="00497AC5">
            <w:pPr>
              <w:rPr>
                <w:rFonts w:eastAsiaTheme="minorHAnsi"/>
                <w:szCs w:val="21"/>
              </w:rPr>
            </w:pPr>
            <w:r w:rsidRPr="00497AC5">
              <w:rPr>
                <w:rFonts w:eastAsiaTheme="minorHAnsi" w:cs="Arial" w:hint="eastAsia"/>
                <w:color w:val="000000" w:themeColor="text1"/>
                <w:kern w:val="24"/>
                <w:szCs w:val="21"/>
              </w:rPr>
              <w:t>16</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14AD07D9" w14:textId="63C44FBE" w:rsidR="00497AC5" w:rsidRPr="00666B35" w:rsidRDefault="00497AC5" w:rsidP="00666B35">
            <w:pPr>
              <w:pStyle w:val="Web"/>
              <w:spacing w:before="0" w:beforeAutospacing="0" w:after="0" w:afterAutospacing="0"/>
              <w:rPr>
                <w:rFonts w:asciiTheme="minorHAnsi" w:eastAsiaTheme="minorHAnsi" w:hAnsiTheme="minorHAnsi" w:cs="Arial"/>
                <w:sz w:val="21"/>
                <w:szCs w:val="21"/>
              </w:rPr>
            </w:pPr>
            <w:r w:rsidRPr="00497AC5">
              <w:rPr>
                <w:rFonts w:asciiTheme="minorHAnsi" w:eastAsiaTheme="minorHAnsi" w:hAnsiTheme="minorHAnsi" w:cs="Arial" w:hint="eastAsia"/>
                <w:color w:val="000000" w:themeColor="text1"/>
                <w:kern w:val="24"/>
                <w:sz w:val="21"/>
                <w:szCs w:val="21"/>
              </w:rPr>
              <w:t>市町村児童家庭相談担当者スキルアップ研修及び市町村スーパーバイザー研修</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4D12C70E" w14:textId="42FE389E" w:rsidR="00497AC5" w:rsidRPr="00666B35" w:rsidRDefault="00497AC5" w:rsidP="00666B35">
            <w:pPr>
              <w:pStyle w:val="Web"/>
              <w:spacing w:before="0" w:beforeAutospacing="0" w:after="0" w:afterAutospacing="0"/>
              <w:rPr>
                <w:rFonts w:asciiTheme="minorHAnsi" w:eastAsiaTheme="minorHAnsi" w:hAnsiTheme="minorHAnsi" w:cs="Arial"/>
                <w:sz w:val="21"/>
                <w:szCs w:val="21"/>
              </w:rPr>
            </w:pPr>
            <w:r w:rsidRPr="00497AC5">
              <w:rPr>
                <w:rFonts w:asciiTheme="minorHAnsi" w:eastAsiaTheme="minorHAnsi" w:hAnsiTheme="minorHAnsi" w:cs="Arial" w:hint="eastAsia"/>
                <w:color w:val="000000" w:themeColor="text1"/>
                <w:kern w:val="24"/>
                <w:sz w:val="21"/>
                <w:szCs w:val="21"/>
              </w:rPr>
              <w:t xml:space="preserve">　子育てを取り巻く環境が変化する中では、住民に身近な市町村における相談対応の重要性が増しています。このため、市町村相談担当者が、精神保健、心理発達、障がいなどの専門的な知識に加え、相談場面を想定した実践的なスキルを身につけられるよう、研修を実施します。</w:t>
            </w:r>
            <w:r w:rsidRPr="00497AC5">
              <w:rPr>
                <w:rFonts w:asciiTheme="minorHAnsi" w:eastAsiaTheme="minorHAnsi" w:hAnsiTheme="minorHAnsi" w:cstheme="minorBidi" w:hint="eastAsia"/>
                <w:color w:val="000000" w:themeColor="text1"/>
                <w:kern w:val="24"/>
                <w:sz w:val="21"/>
                <w:szCs w:val="21"/>
              </w:rPr>
              <w:t>市町村職員の専門性及び組織対応力をより向上させるため、市町村の児童福祉担当課において指導者の役割を担う職員（スーパーバイザー）に対する研修を実施します。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646B38E7" w14:textId="740AC258" w:rsidR="00497AC5" w:rsidRPr="00497AC5" w:rsidRDefault="00497AC5" w:rsidP="00497AC5">
            <w:pPr>
              <w:rPr>
                <w:rFonts w:eastAsiaTheme="minorHAnsi"/>
                <w:szCs w:val="21"/>
              </w:rPr>
            </w:pPr>
            <w:r w:rsidRPr="00497AC5">
              <w:rPr>
                <w:rFonts w:eastAsiaTheme="minorHAnsi" w:cs="Arial" w:hint="eastAsia"/>
                <w:color w:val="000000" w:themeColor="text1"/>
                <w:kern w:val="24"/>
                <w:szCs w:val="21"/>
              </w:rPr>
              <w:t>（福）家庭支援課</w:t>
            </w:r>
          </w:p>
        </w:tc>
      </w:tr>
      <w:tr w:rsidR="00497AC5" w14:paraId="66C96CC1" w14:textId="77777777" w:rsidTr="00497AC5">
        <w:tc>
          <w:tcPr>
            <w:tcW w:w="1075" w:type="dxa"/>
            <w:vMerge/>
            <w:tcBorders>
              <w:left w:val="single" w:sz="8" w:space="0" w:color="000000"/>
              <w:right w:val="single" w:sz="8" w:space="0" w:color="000000"/>
            </w:tcBorders>
          </w:tcPr>
          <w:p w14:paraId="5BCFAEFB" w14:textId="77777777" w:rsidR="00497AC5" w:rsidRPr="00497AC5" w:rsidRDefault="00497AC5" w:rsidP="00497AC5">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4978B45E" w14:textId="5BCE90C5" w:rsidR="00497AC5" w:rsidRPr="00497AC5" w:rsidRDefault="00497AC5" w:rsidP="00497AC5">
            <w:pPr>
              <w:rPr>
                <w:rFonts w:eastAsiaTheme="minorHAnsi"/>
                <w:szCs w:val="21"/>
              </w:rPr>
            </w:pPr>
            <w:r w:rsidRPr="00497AC5">
              <w:rPr>
                <w:rFonts w:eastAsiaTheme="minorHAnsi" w:cs="Arial" w:hint="eastAsia"/>
                <w:color w:val="000000" w:themeColor="text1"/>
                <w:kern w:val="24"/>
                <w:szCs w:val="21"/>
              </w:rPr>
              <w:t>17</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36AC442E" w14:textId="1E94B780" w:rsidR="00497AC5" w:rsidRPr="00497AC5" w:rsidRDefault="00497AC5" w:rsidP="00497AC5">
            <w:pPr>
              <w:rPr>
                <w:rFonts w:eastAsiaTheme="minorHAnsi"/>
                <w:szCs w:val="21"/>
              </w:rPr>
            </w:pPr>
            <w:r w:rsidRPr="00497AC5">
              <w:rPr>
                <w:rFonts w:eastAsiaTheme="minorHAnsi" w:cs="Arial" w:hint="eastAsia"/>
                <w:color w:val="000000" w:themeColor="text1"/>
                <w:kern w:val="24"/>
                <w:szCs w:val="21"/>
                <w:lang w:eastAsia="zh-TW"/>
              </w:rPr>
              <w:t>家族再統合支援</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09C05DE0" w14:textId="73A1E0FA" w:rsidR="00497AC5" w:rsidRPr="00666B35" w:rsidRDefault="00497AC5" w:rsidP="00666B35">
            <w:pPr>
              <w:pStyle w:val="Web"/>
              <w:spacing w:before="0" w:beforeAutospacing="0" w:after="0" w:afterAutospacing="0"/>
              <w:rPr>
                <w:rFonts w:asciiTheme="minorHAnsi" w:eastAsiaTheme="minorHAnsi" w:hAnsiTheme="minorHAnsi" w:cs="Arial"/>
                <w:sz w:val="21"/>
                <w:szCs w:val="21"/>
              </w:rPr>
            </w:pPr>
            <w:r w:rsidRPr="00497AC5">
              <w:rPr>
                <w:rFonts w:asciiTheme="minorHAnsi" w:eastAsiaTheme="minorHAnsi" w:hAnsiTheme="minorHAnsi" w:cs="Arial" w:hint="eastAsia"/>
                <w:color w:val="000000" w:themeColor="text1"/>
                <w:kern w:val="24"/>
                <w:sz w:val="21"/>
                <w:szCs w:val="21"/>
              </w:rPr>
              <w:t xml:space="preserve">　子ども家庭センターにおいて、「虐待をしてしまった、あるいは虐待するおそれのある保護者」、「虐待を受けた子ども、特別なケアを要する子ども」等に対する支援プログラムを活用し、家族機能の再生を図り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33DE0097" w14:textId="17253675" w:rsidR="00497AC5" w:rsidRPr="00497AC5" w:rsidRDefault="00497AC5" w:rsidP="00497AC5">
            <w:pPr>
              <w:rPr>
                <w:rFonts w:eastAsiaTheme="minorHAnsi"/>
                <w:szCs w:val="21"/>
              </w:rPr>
            </w:pPr>
            <w:r w:rsidRPr="00497AC5">
              <w:rPr>
                <w:rFonts w:eastAsiaTheme="minorHAnsi" w:cs="Arial" w:hint="eastAsia"/>
                <w:color w:val="000000" w:themeColor="text1"/>
                <w:kern w:val="24"/>
                <w:szCs w:val="21"/>
              </w:rPr>
              <w:t>（福）家庭支援課</w:t>
            </w:r>
          </w:p>
        </w:tc>
      </w:tr>
      <w:tr w:rsidR="00497AC5" w14:paraId="17523460" w14:textId="77777777" w:rsidTr="00497AC5">
        <w:tc>
          <w:tcPr>
            <w:tcW w:w="1075" w:type="dxa"/>
            <w:vMerge/>
            <w:tcBorders>
              <w:left w:val="single" w:sz="8" w:space="0" w:color="000000"/>
              <w:right w:val="single" w:sz="8" w:space="0" w:color="000000"/>
            </w:tcBorders>
          </w:tcPr>
          <w:p w14:paraId="71444E34" w14:textId="77777777" w:rsidR="00497AC5" w:rsidRPr="00497AC5" w:rsidRDefault="00497AC5" w:rsidP="00497AC5">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647924C3" w14:textId="09A6F243" w:rsidR="00497AC5" w:rsidRPr="00497AC5" w:rsidRDefault="00497AC5" w:rsidP="00497AC5">
            <w:pPr>
              <w:rPr>
                <w:rFonts w:eastAsiaTheme="minorHAnsi"/>
                <w:szCs w:val="21"/>
              </w:rPr>
            </w:pPr>
            <w:r w:rsidRPr="00497AC5">
              <w:rPr>
                <w:rFonts w:eastAsiaTheme="minorHAnsi" w:cs="Arial" w:hint="eastAsia"/>
                <w:color w:val="000000" w:themeColor="text1"/>
                <w:kern w:val="24"/>
                <w:szCs w:val="21"/>
              </w:rPr>
              <w:t>18</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1684410E" w14:textId="2440CDA9" w:rsidR="00497AC5" w:rsidRPr="00666B35" w:rsidRDefault="00497AC5" w:rsidP="00666B35">
            <w:pPr>
              <w:pStyle w:val="Web"/>
              <w:spacing w:before="0" w:beforeAutospacing="0" w:after="0" w:afterAutospacing="0"/>
              <w:rPr>
                <w:rFonts w:asciiTheme="minorHAnsi" w:eastAsiaTheme="minorHAnsi" w:hAnsiTheme="minorHAnsi" w:cs="Arial"/>
                <w:sz w:val="21"/>
                <w:szCs w:val="21"/>
              </w:rPr>
            </w:pPr>
            <w:r w:rsidRPr="00497AC5">
              <w:rPr>
                <w:rFonts w:asciiTheme="minorHAnsi" w:eastAsiaTheme="minorHAnsi" w:hAnsiTheme="minorHAnsi" w:cs="Arial" w:hint="eastAsia"/>
                <w:color w:val="000000" w:themeColor="text1"/>
                <w:kern w:val="24"/>
                <w:sz w:val="21"/>
                <w:szCs w:val="21"/>
              </w:rPr>
              <w:t>被虐待児におけるこころのケア機能の強化</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6AC0855C" w14:textId="7B321732" w:rsidR="00497AC5" w:rsidRPr="00497AC5" w:rsidRDefault="00497AC5" w:rsidP="00497AC5">
            <w:pPr>
              <w:rPr>
                <w:rFonts w:eastAsiaTheme="minorHAnsi"/>
                <w:szCs w:val="21"/>
              </w:rPr>
            </w:pPr>
            <w:r w:rsidRPr="00497AC5">
              <w:rPr>
                <w:rFonts w:eastAsiaTheme="minorHAnsi" w:cs="Arial" w:hint="eastAsia"/>
                <w:color w:val="000000" w:themeColor="text1"/>
                <w:kern w:val="24"/>
                <w:szCs w:val="21"/>
              </w:rPr>
              <w:t xml:space="preserve">　被虐待児に対し、子ども家庭センターの専任の医師と児童心理司が、子どもの心の回復の支援を実施します。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76C8FB00" w14:textId="4BB0D52C" w:rsidR="00497AC5" w:rsidRPr="00497AC5" w:rsidRDefault="00497AC5" w:rsidP="00497AC5">
            <w:pPr>
              <w:rPr>
                <w:rFonts w:eastAsiaTheme="minorHAnsi"/>
                <w:szCs w:val="21"/>
              </w:rPr>
            </w:pPr>
            <w:r w:rsidRPr="00497AC5">
              <w:rPr>
                <w:rFonts w:eastAsiaTheme="minorHAnsi" w:cs="Arial" w:hint="eastAsia"/>
                <w:color w:val="000000" w:themeColor="text1"/>
                <w:kern w:val="24"/>
                <w:szCs w:val="21"/>
              </w:rPr>
              <w:t>（福）家庭支援課</w:t>
            </w:r>
          </w:p>
        </w:tc>
      </w:tr>
      <w:tr w:rsidR="00497AC5" w14:paraId="17DA4D40" w14:textId="77777777" w:rsidTr="00497AC5">
        <w:tc>
          <w:tcPr>
            <w:tcW w:w="1075" w:type="dxa"/>
            <w:vMerge/>
            <w:tcBorders>
              <w:left w:val="single" w:sz="8" w:space="0" w:color="000000"/>
              <w:right w:val="single" w:sz="8" w:space="0" w:color="000000"/>
            </w:tcBorders>
          </w:tcPr>
          <w:p w14:paraId="6A6F0826" w14:textId="77777777" w:rsidR="00497AC5" w:rsidRPr="00497AC5" w:rsidRDefault="00497AC5" w:rsidP="00497AC5">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40988853" w14:textId="59EEC423" w:rsidR="00497AC5" w:rsidRPr="00497AC5" w:rsidRDefault="00497AC5" w:rsidP="00497AC5">
            <w:pPr>
              <w:rPr>
                <w:rFonts w:eastAsiaTheme="minorHAnsi"/>
                <w:szCs w:val="21"/>
              </w:rPr>
            </w:pPr>
            <w:r w:rsidRPr="00497AC5">
              <w:rPr>
                <w:rFonts w:eastAsiaTheme="minorHAnsi" w:cs="Arial" w:hint="eastAsia"/>
                <w:color w:val="000000" w:themeColor="text1"/>
                <w:kern w:val="24"/>
                <w:szCs w:val="21"/>
              </w:rPr>
              <w:t>19</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36B2AEEC" w14:textId="37E753AC" w:rsidR="00497AC5" w:rsidRPr="00497AC5" w:rsidRDefault="00497AC5" w:rsidP="00497AC5">
            <w:pPr>
              <w:rPr>
                <w:rFonts w:eastAsiaTheme="minorHAnsi"/>
                <w:szCs w:val="21"/>
              </w:rPr>
            </w:pPr>
            <w:r w:rsidRPr="00497AC5">
              <w:rPr>
                <w:rFonts w:eastAsiaTheme="minorHAnsi" w:cs="Arial" w:hint="eastAsia"/>
                <w:color w:val="000000" w:themeColor="text1"/>
                <w:kern w:val="24"/>
                <w:szCs w:val="21"/>
              </w:rPr>
              <w:t>児童虐待等危機介入援助チームの運営</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7FED543E" w14:textId="4081C8F9" w:rsidR="00497AC5" w:rsidRPr="00497AC5" w:rsidRDefault="00497AC5" w:rsidP="00497AC5">
            <w:pPr>
              <w:rPr>
                <w:rFonts w:eastAsiaTheme="minorHAnsi"/>
                <w:szCs w:val="21"/>
              </w:rPr>
            </w:pPr>
            <w:r w:rsidRPr="00497AC5">
              <w:rPr>
                <w:rFonts w:eastAsiaTheme="minorHAnsi" w:cs="Arial" w:hint="eastAsia"/>
                <w:color w:val="000000" w:themeColor="text1"/>
                <w:kern w:val="24"/>
                <w:szCs w:val="21"/>
              </w:rPr>
              <w:t xml:space="preserve">　深刻な児童虐待等の権利侵害から子どもを守るため、法律・医学の専門家からなるチームを設置し、子ども家庭センターと連携して必要な調査、相</w:t>
            </w:r>
            <w:r w:rsidRPr="00497AC5">
              <w:rPr>
                <w:rFonts w:eastAsiaTheme="minorHAnsi" w:cs="Arial" w:hint="eastAsia"/>
                <w:color w:val="000000" w:themeColor="text1"/>
                <w:kern w:val="24"/>
                <w:szCs w:val="21"/>
              </w:rPr>
              <w:lastRenderedPageBreak/>
              <w:t>談、調整を行っています。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4EC5DDC9" w14:textId="4E07C9FA" w:rsidR="00497AC5" w:rsidRPr="00497AC5" w:rsidRDefault="00497AC5" w:rsidP="00497AC5">
            <w:pPr>
              <w:rPr>
                <w:rFonts w:eastAsiaTheme="minorHAnsi"/>
                <w:szCs w:val="21"/>
              </w:rPr>
            </w:pPr>
            <w:r w:rsidRPr="00497AC5">
              <w:rPr>
                <w:rFonts w:eastAsiaTheme="minorHAnsi" w:cs="Arial" w:hint="eastAsia"/>
                <w:color w:val="000000" w:themeColor="text1"/>
                <w:kern w:val="24"/>
                <w:szCs w:val="21"/>
              </w:rPr>
              <w:lastRenderedPageBreak/>
              <w:t>（福）家庭支援課</w:t>
            </w:r>
          </w:p>
        </w:tc>
      </w:tr>
      <w:tr w:rsidR="00497AC5" w14:paraId="69907353" w14:textId="77777777" w:rsidTr="00497AC5">
        <w:tc>
          <w:tcPr>
            <w:tcW w:w="1075" w:type="dxa"/>
            <w:vMerge/>
            <w:tcBorders>
              <w:left w:val="single" w:sz="8" w:space="0" w:color="000000"/>
              <w:right w:val="single" w:sz="8" w:space="0" w:color="000000"/>
            </w:tcBorders>
          </w:tcPr>
          <w:p w14:paraId="47D89190" w14:textId="77777777" w:rsidR="00497AC5" w:rsidRPr="00497AC5" w:rsidRDefault="00497AC5" w:rsidP="00497AC5">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5A551468" w14:textId="0B8FE090" w:rsidR="00497AC5" w:rsidRPr="00497AC5" w:rsidRDefault="00497AC5" w:rsidP="00497AC5">
            <w:pPr>
              <w:rPr>
                <w:rFonts w:eastAsiaTheme="minorHAnsi"/>
                <w:szCs w:val="21"/>
              </w:rPr>
            </w:pPr>
            <w:r w:rsidRPr="00497AC5">
              <w:rPr>
                <w:rFonts w:eastAsiaTheme="minorHAnsi" w:cs="Arial" w:hint="eastAsia"/>
                <w:color w:val="000000" w:themeColor="text1"/>
                <w:kern w:val="24"/>
                <w:szCs w:val="21"/>
              </w:rPr>
              <w:t>20</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0CFCC47C" w14:textId="29A69CED" w:rsidR="00497AC5" w:rsidRPr="00497AC5" w:rsidRDefault="00497AC5" w:rsidP="00497AC5">
            <w:pPr>
              <w:rPr>
                <w:rFonts w:eastAsiaTheme="minorHAnsi"/>
                <w:szCs w:val="21"/>
              </w:rPr>
            </w:pPr>
            <w:r w:rsidRPr="00497AC5">
              <w:rPr>
                <w:rFonts w:eastAsiaTheme="minorHAnsi" w:cs="Arial" w:hint="eastAsia"/>
                <w:color w:val="000000" w:themeColor="text1"/>
                <w:kern w:val="24"/>
                <w:szCs w:val="21"/>
              </w:rPr>
              <w:t>相談援助業務の点検・検証</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580A6F56" w14:textId="77DEF4CE" w:rsidR="00497AC5" w:rsidRPr="00497AC5" w:rsidRDefault="00497AC5" w:rsidP="00497AC5">
            <w:pPr>
              <w:rPr>
                <w:rFonts w:eastAsiaTheme="minorHAnsi"/>
                <w:szCs w:val="21"/>
              </w:rPr>
            </w:pPr>
            <w:r w:rsidRPr="00497AC5">
              <w:rPr>
                <w:rFonts w:eastAsiaTheme="minorHAnsi" w:cs="Arial" w:hint="eastAsia"/>
                <w:color w:val="000000" w:themeColor="text1"/>
                <w:kern w:val="24"/>
                <w:szCs w:val="21"/>
              </w:rPr>
              <w:t xml:space="preserve">　子ども家庭センターにおける業務や重大事案を点検・検証することによって、子どもや保護者への相談援助業務が適切に実施されているかどうか確認します。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235E091D" w14:textId="3F627254" w:rsidR="00497AC5" w:rsidRPr="00497AC5" w:rsidRDefault="00497AC5" w:rsidP="00497AC5">
            <w:pPr>
              <w:rPr>
                <w:rFonts w:eastAsiaTheme="minorHAnsi"/>
                <w:szCs w:val="21"/>
              </w:rPr>
            </w:pPr>
            <w:r w:rsidRPr="00497AC5">
              <w:rPr>
                <w:rFonts w:eastAsiaTheme="minorHAnsi" w:cs="Arial" w:hint="eastAsia"/>
                <w:color w:val="000000" w:themeColor="text1"/>
                <w:kern w:val="24"/>
                <w:szCs w:val="21"/>
              </w:rPr>
              <w:t>（福）家庭支援課</w:t>
            </w:r>
          </w:p>
        </w:tc>
      </w:tr>
      <w:tr w:rsidR="00497AC5" w14:paraId="61D50EC5" w14:textId="77777777" w:rsidTr="00497AC5">
        <w:tc>
          <w:tcPr>
            <w:tcW w:w="1075" w:type="dxa"/>
            <w:vMerge/>
            <w:tcBorders>
              <w:left w:val="single" w:sz="8" w:space="0" w:color="000000"/>
              <w:right w:val="single" w:sz="8" w:space="0" w:color="000000"/>
            </w:tcBorders>
          </w:tcPr>
          <w:p w14:paraId="65130566" w14:textId="77777777" w:rsidR="00497AC5" w:rsidRPr="00497AC5" w:rsidRDefault="00497AC5" w:rsidP="00497AC5">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25C309DA" w14:textId="3EC8E525" w:rsidR="00497AC5" w:rsidRPr="00497AC5" w:rsidRDefault="00497AC5" w:rsidP="00497AC5">
            <w:pPr>
              <w:rPr>
                <w:rFonts w:eastAsiaTheme="minorHAnsi"/>
                <w:szCs w:val="21"/>
              </w:rPr>
            </w:pPr>
            <w:r w:rsidRPr="00497AC5">
              <w:rPr>
                <w:rFonts w:eastAsiaTheme="minorHAnsi" w:cs="Arial" w:hint="eastAsia"/>
                <w:color w:val="000000" w:themeColor="text1"/>
                <w:kern w:val="24"/>
                <w:szCs w:val="21"/>
              </w:rPr>
              <w:t>21</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465DA3F9" w14:textId="3C0B941C" w:rsidR="00497AC5" w:rsidRPr="00497AC5" w:rsidRDefault="00497AC5" w:rsidP="00497AC5">
            <w:pPr>
              <w:rPr>
                <w:rFonts w:eastAsiaTheme="minorHAnsi"/>
                <w:szCs w:val="21"/>
              </w:rPr>
            </w:pPr>
            <w:r w:rsidRPr="00497AC5">
              <w:rPr>
                <w:rFonts w:eastAsiaTheme="minorHAnsi" w:cs="Arial" w:hint="eastAsia"/>
                <w:color w:val="000000" w:themeColor="text1"/>
                <w:kern w:val="24"/>
                <w:szCs w:val="21"/>
              </w:rPr>
              <w:t>大阪府子どもを虐待から守る条例</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11684EA4" w14:textId="75A9C926" w:rsidR="00497AC5" w:rsidRPr="00666B35" w:rsidRDefault="00497AC5" w:rsidP="00666B35">
            <w:pPr>
              <w:pStyle w:val="Web"/>
              <w:spacing w:before="0" w:beforeAutospacing="0" w:after="0" w:afterAutospacing="0"/>
              <w:rPr>
                <w:rFonts w:asciiTheme="minorHAnsi" w:eastAsiaTheme="minorHAnsi" w:hAnsiTheme="minorHAnsi" w:cs="Arial"/>
                <w:sz w:val="21"/>
                <w:szCs w:val="21"/>
              </w:rPr>
            </w:pPr>
            <w:r w:rsidRPr="00497AC5">
              <w:rPr>
                <w:rFonts w:asciiTheme="minorHAnsi" w:eastAsiaTheme="minorHAnsi" w:hAnsiTheme="minorHAnsi" w:cs="Arial" w:hint="eastAsia"/>
                <w:color w:val="000000" w:themeColor="text1"/>
                <w:kern w:val="24"/>
                <w:sz w:val="21"/>
                <w:szCs w:val="21"/>
              </w:rPr>
              <w:t xml:space="preserve">　平成 22年９月大阪府議会において、議員提案により可決、平成23年２月に施行され、市町村や府民、保護者等とともに、子どもを虐待から守ることに関する施策を推進し、子どもの人権が尊重され、かつ、子どもが健やかに成長することができる社会の実現に寄与することを目的とし、府民全体で虐待から子どもを守るための取組のあり方などを定めています。毎年、府及び市町村の虐待防止施策の実施状況等について報告書を作成し、公表してい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699DB27B" w14:textId="2FCD6186" w:rsidR="00497AC5" w:rsidRPr="00497AC5" w:rsidRDefault="00497AC5" w:rsidP="00497AC5">
            <w:pPr>
              <w:rPr>
                <w:rFonts w:eastAsiaTheme="minorHAnsi"/>
                <w:szCs w:val="21"/>
              </w:rPr>
            </w:pPr>
            <w:r w:rsidRPr="00497AC5">
              <w:rPr>
                <w:rFonts w:eastAsiaTheme="minorHAnsi" w:cs="Arial" w:hint="eastAsia"/>
                <w:color w:val="000000" w:themeColor="text1"/>
                <w:kern w:val="24"/>
                <w:szCs w:val="21"/>
              </w:rPr>
              <w:t>（福）家庭支援課</w:t>
            </w:r>
          </w:p>
        </w:tc>
      </w:tr>
      <w:tr w:rsidR="00497AC5" w14:paraId="5158EAFE" w14:textId="77777777" w:rsidTr="00497AC5">
        <w:tc>
          <w:tcPr>
            <w:tcW w:w="1075" w:type="dxa"/>
            <w:vMerge/>
            <w:tcBorders>
              <w:left w:val="single" w:sz="8" w:space="0" w:color="000000"/>
              <w:right w:val="single" w:sz="8" w:space="0" w:color="000000"/>
            </w:tcBorders>
          </w:tcPr>
          <w:p w14:paraId="07DFAF64" w14:textId="77777777" w:rsidR="00497AC5" w:rsidRPr="00497AC5" w:rsidRDefault="00497AC5" w:rsidP="00497AC5">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2B583671" w14:textId="75233089" w:rsidR="00497AC5" w:rsidRPr="00497AC5" w:rsidRDefault="00497AC5" w:rsidP="00497AC5">
            <w:pPr>
              <w:rPr>
                <w:rFonts w:eastAsiaTheme="minorHAnsi"/>
                <w:szCs w:val="21"/>
              </w:rPr>
            </w:pPr>
            <w:r w:rsidRPr="00497AC5">
              <w:rPr>
                <w:rFonts w:eastAsiaTheme="minorHAnsi" w:cs="Arial" w:hint="eastAsia"/>
                <w:color w:val="000000" w:themeColor="text1"/>
                <w:kern w:val="24"/>
                <w:szCs w:val="21"/>
              </w:rPr>
              <w:t>22</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722D5FD8" w14:textId="6209F652" w:rsidR="00497AC5" w:rsidRPr="00497AC5" w:rsidRDefault="00497AC5" w:rsidP="00497AC5">
            <w:pPr>
              <w:rPr>
                <w:rFonts w:eastAsiaTheme="minorHAnsi"/>
                <w:szCs w:val="21"/>
              </w:rPr>
            </w:pPr>
            <w:r w:rsidRPr="00497AC5">
              <w:rPr>
                <w:rFonts w:eastAsiaTheme="minorHAnsi" w:cs="Arial" w:hint="eastAsia"/>
                <w:color w:val="000000" w:themeColor="text1"/>
                <w:kern w:val="24"/>
                <w:szCs w:val="21"/>
                <w:lang w:eastAsia="zh-TW"/>
              </w:rPr>
              <w:t>要養育支援者情報提供票</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51C2D6A8" w14:textId="0D96BBE1" w:rsidR="00497AC5" w:rsidRPr="00666B35" w:rsidRDefault="00497AC5" w:rsidP="00666B35">
            <w:pPr>
              <w:pStyle w:val="Web"/>
              <w:spacing w:before="0" w:beforeAutospacing="0" w:after="0" w:afterAutospacing="0"/>
              <w:rPr>
                <w:rFonts w:asciiTheme="minorHAnsi" w:eastAsiaTheme="minorHAnsi" w:hAnsiTheme="minorHAnsi" w:cs="Arial"/>
                <w:sz w:val="21"/>
                <w:szCs w:val="21"/>
              </w:rPr>
            </w:pPr>
            <w:r w:rsidRPr="00497AC5">
              <w:rPr>
                <w:rFonts w:asciiTheme="minorHAnsi" w:eastAsiaTheme="minorHAnsi" w:hAnsiTheme="minorHAnsi" w:cs="Arial" w:hint="eastAsia"/>
                <w:color w:val="000000" w:themeColor="text1"/>
                <w:kern w:val="24"/>
                <w:sz w:val="21"/>
                <w:szCs w:val="21"/>
              </w:rPr>
              <w:t xml:space="preserve">　妊娠・出産・育児期に養育支援を特に必要とする者を早期に把握し、継続的にサポートすることで、要養育支援者の孤立の防止及び養育力の向上の支援を行い、児童虐待の発生を予防します。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3AB1C82B" w14:textId="3E0C20E5" w:rsidR="00497AC5" w:rsidRPr="00497AC5" w:rsidRDefault="00497AC5" w:rsidP="00497AC5">
            <w:pPr>
              <w:rPr>
                <w:rFonts w:eastAsiaTheme="minorHAnsi"/>
                <w:szCs w:val="21"/>
              </w:rPr>
            </w:pPr>
            <w:r w:rsidRPr="00497AC5">
              <w:rPr>
                <w:rFonts w:eastAsiaTheme="minorHAnsi" w:cs="Arial" w:hint="eastAsia"/>
                <w:color w:val="000000" w:themeColor="text1"/>
                <w:kern w:val="24"/>
                <w:szCs w:val="21"/>
              </w:rPr>
              <w:t>（</w:t>
            </w:r>
            <w:r w:rsidRPr="00497AC5">
              <w:rPr>
                <w:rFonts w:eastAsiaTheme="minorHAnsi" w:cs="Arial" w:hint="eastAsia"/>
                <w:color w:val="000000" w:themeColor="text1"/>
                <w:kern w:val="24"/>
                <w:szCs w:val="21"/>
                <w:lang w:eastAsia="zh-TW"/>
              </w:rPr>
              <w:t>健</w:t>
            </w:r>
            <w:r w:rsidRPr="00497AC5">
              <w:rPr>
                <w:rFonts w:eastAsiaTheme="minorHAnsi" w:cs="Arial" w:hint="eastAsia"/>
                <w:color w:val="000000" w:themeColor="text1"/>
                <w:kern w:val="24"/>
                <w:szCs w:val="21"/>
              </w:rPr>
              <w:t>）</w:t>
            </w:r>
            <w:r w:rsidRPr="00497AC5">
              <w:rPr>
                <w:rFonts w:eastAsiaTheme="minorHAnsi" w:cs="Arial" w:hint="eastAsia"/>
                <w:color w:val="000000" w:themeColor="text1"/>
                <w:kern w:val="24"/>
                <w:szCs w:val="21"/>
                <w:lang w:eastAsia="zh-TW"/>
              </w:rPr>
              <w:t>地域保健課</w:t>
            </w:r>
          </w:p>
        </w:tc>
      </w:tr>
      <w:tr w:rsidR="00497AC5" w14:paraId="1377DD52" w14:textId="77777777" w:rsidTr="00497AC5">
        <w:tc>
          <w:tcPr>
            <w:tcW w:w="1075" w:type="dxa"/>
            <w:vMerge/>
            <w:tcBorders>
              <w:left w:val="single" w:sz="8" w:space="0" w:color="000000"/>
              <w:right w:val="single" w:sz="8" w:space="0" w:color="000000"/>
            </w:tcBorders>
          </w:tcPr>
          <w:p w14:paraId="5B3BF627" w14:textId="77777777" w:rsidR="00497AC5" w:rsidRPr="00497AC5" w:rsidRDefault="00497AC5" w:rsidP="00497AC5">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265F14E1" w14:textId="7256BE11" w:rsidR="00497AC5" w:rsidRPr="00497AC5" w:rsidRDefault="00497AC5" w:rsidP="00497AC5">
            <w:pPr>
              <w:rPr>
                <w:rFonts w:eastAsiaTheme="minorHAnsi"/>
                <w:szCs w:val="21"/>
              </w:rPr>
            </w:pPr>
            <w:r w:rsidRPr="00497AC5">
              <w:rPr>
                <w:rFonts w:eastAsiaTheme="minorHAnsi" w:cs="Arial" w:hint="eastAsia"/>
                <w:color w:val="000000" w:themeColor="text1"/>
                <w:kern w:val="24"/>
                <w:szCs w:val="21"/>
              </w:rPr>
              <w:t>23</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28B0C5FE" w14:textId="6AB270FD" w:rsidR="00497AC5" w:rsidRPr="00666B35" w:rsidRDefault="00497AC5" w:rsidP="00666B35">
            <w:pPr>
              <w:pStyle w:val="Web"/>
              <w:spacing w:before="0" w:beforeAutospacing="0" w:after="0" w:afterAutospacing="0"/>
              <w:rPr>
                <w:rFonts w:asciiTheme="minorHAnsi" w:eastAsiaTheme="minorHAnsi" w:hAnsiTheme="minorHAnsi" w:cs="Arial"/>
                <w:sz w:val="21"/>
                <w:szCs w:val="21"/>
              </w:rPr>
            </w:pPr>
            <w:r w:rsidRPr="00497AC5">
              <w:rPr>
                <w:rFonts w:asciiTheme="minorHAnsi" w:eastAsiaTheme="minorHAnsi" w:hAnsiTheme="minorHAnsi" w:cs="Arial" w:hint="eastAsia"/>
                <w:color w:val="000000" w:themeColor="text1"/>
                <w:kern w:val="24"/>
                <w:sz w:val="21"/>
                <w:szCs w:val="21"/>
                <w:lang w:eastAsia="zh-TW"/>
              </w:rPr>
              <w:t>児童虐待発生予防</w:t>
            </w:r>
            <w:r w:rsidRPr="00497AC5">
              <w:rPr>
                <w:rFonts w:asciiTheme="minorHAnsi" w:eastAsiaTheme="minorHAnsi" w:hAnsiTheme="minorHAnsi" w:cs="Arial" w:hint="eastAsia"/>
                <w:color w:val="000000" w:themeColor="text1"/>
                <w:kern w:val="24"/>
                <w:sz w:val="21"/>
                <w:szCs w:val="21"/>
              </w:rPr>
              <w:t>に係る市町村の人材育成</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20A87B57" w14:textId="5AA59A56" w:rsidR="00497AC5" w:rsidRPr="00666B35" w:rsidRDefault="00497AC5" w:rsidP="00666B35">
            <w:pPr>
              <w:pStyle w:val="Web"/>
              <w:spacing w:before="0" w:beforeAutospacing="0" w:after="0" w:afterAutospacing="0"/>
              <w:rPr>
                <w:rFonts w:asciiTheme="minorHAnsi" w:eastAsiaTheme="minorHAnsi" w:hAnsiTheme="minorHAnsi" w:cs="Arial"/>
                <w:sz w:val="21"/>
                <w:szCs w:val="21"/>
              </w:rPr>
            </w:pPr>
            <w:r w:rsidRPr="00497AC5">
              <w:rPr>
                <w:rFonts w:asciiTheme="minorHAnsi" w:eastAsiaTheme="minorHAnsi" w:hAnsiTheme="minorHAnsi" w:cs="Arial" w:hint="eastAsia"/>
                <w:color w:val="000000" w:themeColor="text1"/>
                <w:kern w:val="24"/>
                <w:sz w:val="21"/>
                <w:szCs w:val="21"/>
              </w:rPr>
              <w:t xml:space="preserve">　未受診妊婦などリスクの高い妊婦や母子に対する適切な保健指導や支援が行えるよう、研修開催等を通じた市町村保健センター等の人材育成支援を行います。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7A9078D1" w14:textId="1270E4CD" w:rsidR="00497AC5" w:rsidRPr="00497AC5" w:rsidRDefault="00497AC5" w:rsidP="00497AC5">
            <w:pPr>
              <w:rPr>
                <w:rFonts w:eastAsiaTheme="minorHAnsi"/>
                <w:szCs w:val="21"/>
              </w:rPr>
            </w:pPr>
            <w:r w:rsidRPr="00497AC5">
              <w:rPr>
                <w:rFonts w:eastAsiaTheme="minorHAnsi" w:cs="Arial" w:hint="eastAsia"/>
                <w:color w:val="000000" w:themeColor="text1"/>
                <w:kern w:val="24"/>
                <w:szCs w:val="21"/>
              </w:rPr>
              <w:t>（</w:t>
            </w:r>
            <w:r w:rsidRPr="00497AC5">
              <w:rPr>
                <w:rFonts w:eastAsiaTheme="minorHAnsi" w:cs="Arial" w:hint="eastAsia"/>
                <w:color w:val="000000" w:themeColor="text1"/>
                <w:kern w:val="24"/>
                <w:szCs w:val="21"/>
                <w:lang w:eastAsia="zh-TW"/>
              </w:rPr>
              <w:t>健</w:t>
            </w:r>
            <w:r w:rsidRPr="00497AC5">
              <w:rPr>
                <w:rFonts w:eastAsiaTheme="minorHAnsi" w:cs="Arial" w:hint="eastAsia"/>
                <w:color w:val="000000" w:themeColor="text1"/>
                <w:kern w:val="24"/>
                <w:szCs w:val="21"/>
              </w:rPr>
              <w:t>）</w:t>
            </w:r>
            <w:r w:rsidRPr="00497AC5">
              <w:rPr>
                <w:rFonts w:eastAsiaTheme="minorHAnsi" w:cs="Arial" w:hint="eastAsia"/>
                <w:color w:val="000000" w:themeColor="text1"/>
                <w:kern w:val="24"/>
                <w:szCs w:val="21"/>
                <w:lang w:eastAsia="zh-TW"/>
              </w:rPr>
              <w:t>地域保健課</w:t>
            </w:r>
          </w:p>
        </w:tc>
      </w:tr>
    </w:tbl>
    <w:p w14:paraId="35C7FF49" w14:textId="78723BC6" w:rsidR="00310464" w:rsidRDefault="00310464" w:rsidP="00571832"/>
    <w:tbl>
      <w:tblPr>
        <w:tblStyle w:val="a5"/>
        <w:tblW w:w="0" w:type="auto"/>
        <w:tblLook w:val="04A0" w:firstRow="1" w:lastRow="0" w:firstColumn="1" w:lastColumn="0" w:noHBand="0" w:noVBand="1"/>
      </w:tblPr>
      <w:tblGrid>
        <w:gridCol w:w="1075"/>
        <w:gridCol w:w="720"/>
        <w:gridCol w:w="2880"/>
        <w:gridCol w:w="3780"/>
        <w:gridCol w:w="1173"/>
      </w:tblGrid>
      <w:tr w:rsidR="00310464" w14:paraId="0938E191" w14:textId="77777777" w:rsidTr="007E736B">
        <w:tc>
          <w:tcPr>
            <w:tcW w:w="1075" w:type="dxa"/>
          </w:tcPr>
          <w:p w14:paraId="37A803B9" w14:textId="77777777" w:rsidR="00310464" w:rsidRDefault="00310464" w:rsidP="007E736B">
            <w:pPr>
              <w:jc w:val="center"/>
            </w:pPr>
            <w:r>
              <w:rPr>
                <w:rFonts w:hint="eastAsia"/>
              </w:rPr>
              <w:t>取組項目番号</w:t>
            </w:r>
          </w:p>
        </w:tc>
        <w:tc>
          <w:tcPr>
            <w:tcW w:w="720" w:type="dxa"/>
          </w:tcPr>
          <w:p w14:paraId="43A39E48" w14:textId="77777777" w:rsidR="00310464" w:rsidRDefault="00310464" w:rsidP="007E736B">
            <w:pPr>
              <w:jc w:val="center"/>
            </w:pPr>
            <w:r>
              <w:rPr>
                <w:rFonts w:hint="eastAsia"/>
              </w:rPr>
              <w:t>事業番号</w:t>
            </w:r>
          </w:p>
        </w:tc>
        <w:tc>
          <w:tcPr>
            <w:tcW w:w="2880" w:type="dxa"/>
          </w:tcPr>
          <w:p w14:paraId="76FC1455" w14:textId="77777777" w:rsidR="00310464" w:rsidRDefault="00310464" w:rsidP="007E736B">
            <w:pPr>
              <w:jc w:val="center"/>
            </w:pPr>
            <w:r>
              <w:rPr>
                <w:rFonts w:hint="eastAsia"/>
              </w:rPr>
              <w:t>事業名</w:t>
            </w:r>
          </w:p>
        </w:tc>
        <w:tc>
          <w:tcPr>
            <w:tcW w:w="3780" w:type="dxa"/>
          </w:tcPr>
          <w:p w14:paraId="3FA4FB76" w14:textId="77777777" w:rsidR="00310464" w:rsidRDefault="00310464" w:rsidP="007E736B">
            <w:pPr>
              <w:jc w:val="center"/>
            </w:pPr>
            <w:r>
              <w:rPr>
                <w:rFonts w:hint="eastAsia"/>
              </w:rPr>
              <w:t>事業概要</w:t>
            </w:r>
          </w:p>
        </w:tc>
        <w:tc>
          <w:tcPr>
            <w:tcW w:w="1173" w:type="dxa"/>
          </w:tcPr>
          <w:p w14:paraId="374FBE00" w14:textId="77777777" w:rsidR="00310464" w:rsidRDefault="00310464" w:rsidP="007E736B">
            <w:pPr>
              <w:jc w:val="center"/>
            </w:pPr>
            <w:r>
              <w:rPr>
                <w:rFonts w:hint="eastAsia"/>
              </w:rPr>
              <w:t>所管部署</w:t>
            </w:r>
          </w:p>
        </w:tc>
      </w:tr>
      <w:tr w:rsidR="00310464" w14:paraId="2D7A8B2B" w14:textId="77777777" w:rsidTr="007E736B">
        <w:tc>
          <w:tcPr>
            <w:tcW w:w="9628" w:type="dxa"/>
            <w:gridSpan w:val="5"/>
          </w:tcPr>
          <w:p w14:paraId="663229CD" w14:textId="0EE75423" w:rsidR="00310464" w:rsidRDefault="005E62B0" w:rsidP="007E736B">
            <w:r>
              <w:rPr>
                <w:rFonts w:hint="eastAsia"/>
              </w:rPr>
              <w:t>基本方向４　子どものすべての成長過程にわたる支援</w:t>
            </w:r>
          </w:p>
        </w:tc>
      </w:tr>
      <w:tr w:rsidR="00310464" w14:paraId="30A5E7B7" w14:textId="77777777" w:rsidTr="007E736B">
        <w:tc>
          <w:tcPr>
            <w:tcW w:w="9628" w:type="dxa"/>
            <w:gridSpan w:val="5"/>
          </w:tcPr>
          <w:p w14:paraId="5139C776" w14:textId="0CC8830E" w:rsidR="00310464" w:rsidRDefault="000315AC" w:rsidP="000315AC">
            <w:r>
              <w:t>17</w:t>
            </w:r>
            <w:r>
              <w:rPr>
                <w:rFonts w:hint="eastAsia"/>
              </w:rPr>
              <w:t xml:space="preserve">　配偶者等からの暴力（身体的・精神的・経済的・性的）への対応</w:t>
            </w:r>
          </w:p>
        </w:tc>
      </w:tr>
      <w:tr w:rsidR="00666B35" w14:paraId="2DFB980E" w14:textId="77777777" w:rsidTr="00666B35">
        <w:tc>
          <w:tcPr>
            <w:tcW w:w="1075" w:type="dxa"/>
            <w:vMerge w:val="restart"/>
            <w:tcBorders>
              <w:top w:val="single" w:sz="8" w:space="0" w:color="000000"/>
              <w:left w:val="single" w:sz="8" w:space="0" w:color="000000"/>
              <w:right w:val="single" w:sz="8" w:space="0" w:color="000000"/>
            </w:tcBorders>
            <w:shd w:val="clear" w:color="auto" w:fill="auto"/>
          </w:tcPr>
          <w:p w14:paraId="67B715E5" w14:textId="320EC56E" w:rsidR="00666B35" w:rsidRPr="00666B35" w:rsidRDefault="00666B35" w:rsidP="00666B35">
            <w:pPr>
              <w:pStyle w:val="Web"/>
              <w:spacing w:before="0" w:beforeAutospacing="0" w:after="0" w:afterAutospacing="0"/>
              <w:rPr>
                <w:rFonts w:asciiTheme="minorHAnsi" w:eastAsiaTheme="minorHAnsi" w:hAnsiTheme="minorHAnsi" w:cs="Arial"/>
                <w:sz w:val="21"/>
                <w:szCs w:val="21"/>
              </w:rPr>
            </w:pPr>
            <w:r w:rsidRPr="00666B35">
              <w:rPr>
                <w:rFonts w:asciiTheme="minorHAnsi" w:eastAsiaTheme="minorHAnsi" w:hAnsiTheme="minorHAnsi" w:cs="Arial" w:hint="eastAsia"/>
                <w:color w:val="000000" w:themeColor="text1"/>
                <w:kern w:val="24"/>
                <w:sz w:val="21"/>
                <w:szCs w:val="21"/>
              </w:rPr>
              <w:t>（１）配偶者等からの暴力（身体</w:t>
            </w:r>
            <w:r w:rsidRPr="00666B35">
              <w:rPr>
                <w:rFonts w:asciiTheme="minorHAnsi" w:eastAsiaTheme="minorHAnsi" w:hAnsiTheme="minorHAnsi" w:cs="Arial" w:hint="eastAsia"/>
                <w:color w:val="000000" w:themeColor="text1"/>
                <w:kern w:val="24"/>
                <w:sz w:val="21"/>
                <w:szCs w:val="21"/>
              </w:rPr>
              <w:lastRenderedPageBreak/>
              <w:t>的・精神的・経済的・性的）への対応</w:t>
            </w: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75CFD7CB" w14:textId="41950C4A" w:rsidR="00666B35" w:rsidRPr="00666B35" w:rsidRDefault="00666B35" w:rsidP="00666B35">
            <w:pPr>
              <w:rPr>
                <w:rFonts w:eastAsiaTheme="minorHAnsi"/>
                <w:szCs w:val="21"/>
              </w:rPr>
            </w:pPr>
            <w:r w:rsidRPr="00666B35">
              <w:rPr>
                <w:rFonts w:eastAsiaTheme="minorHAnsi" w:cs="Arial" w:hint="eastAsia"/>
                <w:color w:val="000000" w:themeColor="text1"/>
                <w:kern w:val="24"/>
                <w:szCs w:val="21"/>
              </w:rPr>
              <w:lastRenderedPageBreak/>
              <w:t>１</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41966C46" w14:textId="0E055591" w:rsidR="00666B35" w:rsidRPr="00666B35" w:rsidRDefault="00666B35" w:rsidP="00666B35">
            <w:pPr>
              <w:rPr>
                <w:rFonts w:eastAsiaTheme="minorHAnsi"/>
                <w:szCs w:val="21"/>
              </w:rPr>
            </w:pPr>
            <w:r w:rsidRPr="00666B35">
              <w:rPr>
                <w:rFonts w:eastAsiaTheme="minorHAnsi" w:cs="Arial" w:hint="eastAsia"/>
                <w:color w:val="000000" w:themeColor="text1"/>
                <w:kern w:val="24"/>
                <w:szCs w:val="21"/>
              </w:rPr>
              <w:t>ＤＶ防止に向けた啓発、関係機関との連携</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42C49810" w14:textId="7BB8E4EC" w:rsidR="00666B35" w:rsidRPr="00666B35" w:rsidRDefault="00666B35" w:rsidP="00666B35">
            <w:pPr>
              <w:pStyle w:val="Web"/>
              <w:spacing w:before="0" w:beforeAutospacing="0" w:after="0" w:afterAutospacing="0"/>
              <w:rPr>
                <w:rFonts w:asciiTheme="minorHAnsi" w:eastAsiaTheme="minorHAnsi" w:hAnsiTheme="minorHAnsi" w:cs="Arial"/>
                <w:sz w:val="21"/>
                <w:szCs w:val="21"/>
              </w:rPr>
            </w:pPr>
            <w:r w:rsidRPr="00666B35">
              <w:rPr>
                <w:rFonts w:asciiTheme="minorHAnsi" w:eastAsiaTheme="minorHAnsi" w:hAnsiTheme="minorHAnsi" w:cs="Arial" w:hint="eastAsia"/>
                <w:color w:val="000000" w:themeColor="text1"/>
                <w:kern w:val="24"/>
                <w:sz w:val="21"/>
                <w:szCs w:val="21"/>
              </w:rPr>
              <w:t xml:space="preserve">　配偶者等からの暴力の根絶に向けて、様々な関係機関が連携を図ることで総合的な支援体制の整備を進め、暴力の被害者を支援するための</w:t>
            </w:r>
            <w:r w:rsidRPr="00666B35">
              <w:rPr>
                <w:rFonts w:asciiTheme="minorHAnsi" w:eastAsiaTheme="minorHAnsi" w:hAnsiTheme="minorHAnsi" w:cs="Arial" w:hint="eastAsia"/>
                <w:color w:val="000000" w:themeColor="text1"/>
                <w:kern w:val="24"/>
                <w:sz w:val="21"/>
                <w:szCs w:val="21"/>
              </w:rPr>
              <w:lastRenderedPageBreak/>
              <w:t>取組を推進します。ＤＶ防止のための啓発のほか、関係機関との連携を強化するとともに、「女性に対する暴力をなくす運動」キャンペーンの実施等を行います。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0B0A8777" w14:textId="2DE03B37" w:rsidR="00666B35" w:rsidRPr="00666B35" w:rsidRDefault="00666B35" w:rsidP="00666B35">
            <w:pPr>
              <w:rPr>
                <w:rFonts w:eastAsiaTheme="minorHAnsi"/>
                <w:szCs w:val="21"/>
              </w:rPr>
            </w:pPr>
            <w:r w:rsidRPr="00666B35">
              <w:rPr>
                <w:rFonts w:eastAsiaTheme="minorHAnsi" w:cs="Arial" w:hint="eastAsia"/>
                <w:color w:val="000000" w:themeColor="text1"/>
                <w:kern w:val="24"/>
                <w:szCs w:val="21"/>
              </w:rPr>
              <w:lastRenderedPageBreak/>
              <w:t>（府）男女参画・府民協働課</w:t>
            </w:r>
          </w:p>
        </w:tc>
      </w:tr>
      <w:tr w:rsidR="00666B35" w14:paraId="03156325" w14:textId="77777777" w:rsidTr="00666B35">
        <w:tc>
          <w:tcPr>
            <w:tcW w:w="1075" w:type="dxa"/>
            <w:vMerge/>
            <w:tcBorders>
              <w:left w:val="single" w:sz="8" w:space="0" w:color="000000"/>
              <w:right w:val="single" w:sz="8" w:space="0" w:color="000000"/>
            </w:tcBorders>
          </w:tcPr>
          <w:p w14:paraId="12D568B6" w14:textId="77777777" w:rsidR="00666B35" w:rsidRPr="00666B35" w:rsidRDefault="00666B35" w:rsidP="00666B35">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201EBED3" w14:textId="0E4C8639" w:rsidR="00666B35" w:rsidRPr="00666B35" w:rsidRDefault="00666B35" w:rsidP="00666B35">
            <w:pPr>
              <w:rPr>
                <w:rFonts w:eastAsiaTheme="minorHAnsi"/>
                <w:szCs w:val="21"/>
              </w:rPr>
            </w:pPr>
            <w:r w:rsidRPr="00666B35">
              <w:rPr>
                <w:rFonts w:eastAsiaTheme="minorHAnsi" w:cs="Arial" w:hint="eastAsia"/>
                <w:color w:val="000000" w:themeColor="text1"/>
                <w:kern w:val="24"/>
                <w:szCs w:val="21"/>
              </w:rPr>
              <w:t>２</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568B5AAD" w14:textId="28C5F8FF" w:rsidR="00666B35" w:rsidRPr="00666B35" w:rsidRDefault="00666B35" w:rsidP="00666B35">
            <w:pPr>
              <w:rPr>
                <w:rFonts w:eastAsiaTheme="minorHAnsi"/>
                <w:szCs w:val="21"/>
              </w:rPr>
            </w:pPr>
            <w:r w:rsidRPr="00666B35">
              <w:rPr>
                <w:rFonts w:eastAsiaTheme="minorHAnsi" w:cs="Arial" w:hint="eastAsia"/>
                <w:color w:val="000000" w:themeColor="text1"/>
                <w:kern w:val="24"/>
                <w:szCs w:val="21"/>
              </w:rPr>
              <w:t>ＤＶ相談・ＤＶ被害者自立支援事業</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494AD184" w14:textId="47D978AC" w:rsidR="00666B35" w:rsidRPr="00666B35" w:rsidRDefault="00666B35" w:rsidP="00666B35">
            <w:pPr>
              <w:pStyle w:val="Web"/>
              <w:spacing w:before="0" w:beforeAutospacing="0" w:after="0" w:afterAutospacing="0"/>
              <w:rPr>
                <w:rFonts w:asciiTheme="minorHAnsi" w:eastAsiaTheme="minorHAnsi" w:hAnsiTheme="minorHAnsi" w:cs="Arial"/>
                <w:sz w:val="21"/>
                <w:szCs w:val="21"/>
              </w:rPr>
            </w:pPr>
            <w:r w:rsidRPr="00666B35">
              <w:rPr>
                <w:rFonts w:asciiTheme="minorHAnsi" w:eastAsiaTheme="minorHAnsi" w:hAnsiTheme="minorHAnsi" w:cs="Arial" w:hint="eastAsia"/>
                <w:color w:val="000000" w:themeColor="text1"/>
                <w:kern w:val="24"/>
                <w:sz w:val="21"/>
                <w:szCs w:val="21"/>
              </w:rPr>
              <w:t xml:space="preserve">　女性相談センター、各子ども家庭センターに配偶者暴力防止法に基づく相談支援センターとしての機能を置き、ＤＶ被害者からの相談に応じ、警察との連携による安全確保、裁判所による保護命令制度等、ＤＶ被害者等が利用可能な制度等に関する情報提供等を行います。</w:t>
            </w:r>
          </w:p>
          <w:p w14:paraId="3B227743" w14:textId="489FE6B3" w:rsidR="00666B35" w:rsidRPr="00666B35" w:rsidRDefault="00666B35" w:rsidP="00666B35">
            <w:pPr>
              <w:pStyle w:val="Web"/>
              <w:spacing w:before="0" w:beforeAutospacing="0" w:after="0" w:afterAutospacing="0"/>
              <w:rPr>
                <w:rFonts w:asciiTheme="minorHAnsi" w:eastAsiaTheme="minorHAnsi" w:hAnsiTheme="minorHAnsi" w:cs="Arial"/>
                <w:sz w:val="21"/>
                <w:szCs w:val="21"/>
              </w:rPr>
            </w:pPr>
            <w:r w:rsidRPr="00666B35">
              <w:rPr>
                <w:rFonts w:asciiTheme="minorHAnsi" w:eastAsiaTheme="minorHAnsi" w:hAnsiTheme="minorHAnsi" w:cs="Arial" w:hint="eastAsia"/>
                <w:color w:val="000000" w:themeColor="text1"/>
                <w:kern w:val="24"/>
                <w:sz w:val="21"/>
                <w:szCs w:val="21"/>
              </w:rPr>
              <w:t xml:space="preserve">　各種会議や研修等を通じて、相談支援センターの運営に必要な情報や専門的知識の提供、技術的な助言等を行うことにより、被害者を支える人材の育成や、市町村における相談支援センターの設置に向けた支援を行い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34462C11" w14:textId="7FD71288" w:rsidR="00666B35" w:rsidRPr="00666B35" w:rsidRDefault="00666B35" w:rsidP="00666B35">
            <w:pPr>
              <w:rPr>
                <w:rFonts w:eastAsiaTheme="minorHAnsi"/>
                <w:szCs w:val="21"/>
              </w:rPr>
            </w:pPr>
            <w:r w:rsidRPr="00666B35">
              <w:rPr>
                <w:rFonts w:eastAsiaTheme="minorHAnsi" w:cs="Arial" w:hint="eastAsia"/>
                <w:color w:val="000000" w:themeColor="text1"/>
                <w:kern w:val="24"/>
                <w:szCs w:val="21"/>
              </w:rPr>
              <w:t>（福）家庭支援課</w:t>
            </w:r>
          </w:p>
        </w:tc>
      </w:tr>
      <w:tr w:rsidR="00666B35" w14:paraId="217E38B4" w14:textId="77777777" w:rsidTr="00666B35">
        <w:tc>
          <w:tcPr>
            <w:tcW w:w="1075" w:type="dxa"/>
            <w:vMerge/>
            <w:tcBorders>
              <w:left w:val="single" w:sz="8" w:space="0" w:color="000000"/>
              <w:right w:val="single" w:sz="8" w:space="0" w:color="000000"/>
            </w:tcBorders>
          </w:tcPr>
          <w:p w14:paraId="45031697" w14:textId="77777777" w:rsidR="00666B35" w:rsidRPr="00666B35" w:rsidRDefault="00666B35" w:rsidP="00666B35">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228671BA" w14:textId="78EED74D" w:rsidR="00666B35" w:rsidRPr="00666B35" w:rsidRDefault="00666B35" w:rsidP="00666B35">
            <w:pPr>
              <w:rPr>
                <w:rFonts w:eastAsiaTheme="minorHAnsi"/>
                <w:szCs w:val="21"/>
              </w:rPr>
            </w:pPr>
            <w:r w:rsidRPr="00666B35">
              <w:rPr>
                <w:rFonts w:eastAsiaTheme="minorHAnsi" w:cs="Arial" w:hint="eastAsia"/>
                <w:color w:val="000000" w:themeColor="text1"/>
                <w:kern w:val="24"/>
                <w:szCs w:val="21"/>
              </w:rPr>
              <w:t>３</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1AC5C25E" w14:textId="7DC69463" w:rsidR="00666B35" w:rsidRPr="00666B35" w:rsidRDefault="00666B35" w:rsidP="00666B35">
            <w:pPr>
              <w:rPr>
                <w:rFonts w:eastAsiaTheme="minorHAnsi"/>
                <w:szCs w:val="21"/>
              </w:rPr>
            </w:pPr>
            <w:r w:rsidRPr="00666B35">
              <w:rPr>
                <w:rFonts w:eastAsiaTheme="minorHAnsi" w:cs="Arial" w:hint="eastAsia"/>
                <w:color w:val="000000" w:themeColor="text1"/>
                <w:kern w:val="24"/>
                <w:szCs w:val="21"/>
              </w:rPr>
              <w:t>ＤＶ被害者の一時保護事業</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2FBE42CD" w14:textId="39622CB5" w:rsidR="00666B35" w:rsidRPr="00666B35" w:rsidRDefault="00666B35" w:rsidP="00666B35">
            <w:pPr>
              <w:pStyle w:val="Web"/>
              <w:spacing w:before="0" w:beforeAutospacing="0" w:after="0" w:afterAutospacing="0"/>
              <w:rPr>
                <w:rFonts w:asciiTheme="minorHAnsi" w:eastAsiaTheme="minorHAnsi" w:hAnsiTheme="minorHAnsi" w:cs="Arial"/>
                <w:sz w:val="21"/>
                <w:szCs w:val="21"/>
              </w:rPr>
            </w:pPr>
            <w:r w:rsidRPr="00666B35">
              <w:rPr>
                <w:rFonts w:asciiTheme="minorHAnsi" w:eastAsiaTheme="minorHAnsi" w:hAnsiTheme="minorHAnsi" w:cs="Arial" w:hint="eastAsia"/>
                <w:color w:val="000000" w:themeColor="text1"/>
                <w:kern w:val="24"/>
                <w:sz w:val="21"/>
                <w:szCs w:val="21"/>
              </w:rPr>
              <w:t xml:space="preserve">　ＤＶ被害者や同伴児童の安全を確保する観点から、必要に応じて、各種社会福祉施設や民間シェルター等とも協力し、ＤＶ被害者や同伴児童の一時保護を行います。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31158438" w14:textId="47B3B9D2" w:rsidR="00666B35" w:rsidRPr="00666B35" w:rsidRDefault="00666B35" w:rsidP="00666B35">
            <w:pPr>
              <w:rPr>
                <w:rFonts w:eastAsiaTheme="minorHAnsi"/>
                <w:szCs w:val="21"/>
              </w:rPr>
            </w:pPr>
            <w:r w:rsidRPr="00666B35">
              <w:rPr>
                <w:rFonts w:eastAsiaTheme="minorHAnsi" w:cs="Arial" w:hint="eastAsia"/>
                <w:color w:val="000000" w:themeColor="text1"/>
                <w:kern w:val="24"/>
                <w:szCs w:val="21"/>
              </w:rPr>
              <w:t>（福）家庭支援課</w:t>
            </w:r>
          </w:p>
        </w:tc>
      </w:tr>
      <w:tr w:rsidR="00666B35" w14:paraId="08511A13" w14:textId="77777777" w:rsidTr="00666B35">
        <w:tc>
          <w:tcPr>
            <w:tcW w:w="1075" w:type="dxa"/>
            <w:vMerge/>
            <w:tcBorders>
              <w:left w:val="single" w:sz="8" w:space="0" w:color="000000"/>
              <w:right w:val="single" w:sz="8" w:space="0" w:color="000000"/>
            </w:tcBorders>
          </w:tcPr>
          <w:p w14:paraId="4C37B590" w14:textId="77777777" w:rsidR="00666B35" w:rsidRPr="00666B35" w:rsidRDefault="00666B35" w:rsidP="00666B35">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103D4496" w14:textId="2E0E87CC" w:rsidR="00666B35" w:rsidRPr="00666B35" w:rsidRDefault="00666B35" w:rsidP="00666B35">
            <w:pPr>
              <w:rPr>
                <w:rFonts w:eastAsiaTheme="minorHAnsi"/>
                <w:szCs w:val="21"/>
              </w:rPr>
            </w:pPr>
            <w:r w:rsidRPr="00666B35">
              <w:rPr>
                <w:rFonts w:eastAsiaTheme="minorHAnsi" w:cs="Arial" w:hint="eastAsia"/>
                <w:color w:val="000000" w:themeColor="text1"/>
                <w:kern w:val="24"/>
                <w:szCs w:val="21"/>
              </w:rPr>
              <w:t>4</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197CD7DB" w14:textId="0659E0C4" w:rsidR="00666B35" w:rsidRPr="00666B35" w:rsidRDefault="00666B35" w:rsidP="00666B35">
            <w:pPr>
              <w:pStyle w:val="Web"/>
              <w:spacing w:before="0" w:beforeAutospacing="0" w:after="0" w:afterAutospacing="0"/>
              <w:rPr>
                <w:rFonts w:asciiTheme="minorHAnsi" w:eastAsiaTheme="minorHAnsi" w:hAnsiTheme="minorHAnsi" w:cs="Arial"/>
                <w:sz w:val="21"/>
                <w:szCs w:val="21"/>
              </w:rPr>
            </w:pPr>
            <w:r w:rsidRPr="00666B35">
              <w:rPr>
                <w:rFonts w:asciiTheme="minorHAnsi" w:eastAsiaTheme="minorHAnsi" w:hAnsiTheme="minorHAnsi" w:cs="Arial" w:hint="eastAsia"/>
                <w:color w:val="000000" w:themeColor="text1"/>
                <w:kern w:val="24"/>
                <w:sz w:val="21"/>
                <w:szCs w:val="21"/>
              </w:rPr>
              <w:t>デートＤＶ・女性に対する暴力に関するリーフレットの作成</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6571AA39" w14:textId="3536AF33" w:rsidR="00666B35" w:rsidRPr="00666B35" w:rsidRDefault="00666B35" w:rsidP="00666B35">
            <w:pPr>
              <w:pStyle w:val="Web"/>
              <w:spacing w:before="0" w:beforeAutospacing="0" w:after="0" w:afterAutospacing="0"/>
              <w:rPr>
                <w:rFonts w:asciiTheme="minorHAnsi" w:eastAsiaTheme="minorHAnsi" w:hAnsiTheme="minorHAnsi" w:cs="Arial"/>
                <w:sz w:val="21"/>
                <w:szCs w:val="21"/>
              </w:rPr>
            </w:pPr>
            <w:r w:rsidRPr="00666B35">
              <w:rPr>
                <w:rFonts w:asciiTheme="minorHAnsi" w:eastAsiaTheme="minorHAnsi" w:hAnsiTheme="minorHAnsi" w:cs="Arial" w:hint="eastAsia"/>
                <w:color w:val="000000" w:themeColor="text1"/>
                <w:kern w:val="24"/>
                <w:sz w:val="21"/>
                <w:szCs w:val="21"/>
              </w:rPr>
              <w:t xml:space="preserve">　女性に対する暴力をなくすこと、また、若い世代が、交際相手に暴力を振るわない、交際相手から暴力を受けない、お互いに対等な関係を築いていけることをめざし、さまざまな機会を通じて啓発を行い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549C395A" w14:textId="3D0A6891" w:rsidR="00666B35" w:rsidRPr="00666B35" w:rsidRDefault="00666B35" w:rsidP="00666B35">
            <w:pPr>
              <w:rPr>
                <w:rFonts w:eastAsiaTheme="minorHAnsi"/>
                <w:szCs w:val="21"/>
              </w:rPr>
            </w:pPr>
            <w:r w:rsidRPr="00666B35">
              <w:rPr>
                <w:rFonts w:eastAsiaTheme="minorHAnsi" w:cs="Arial" w:hint="eastAsia"/>
                <w:color w:val="000000" w:themeColor="text1"/>
                <w:kern w:val="24"/>
                <w:szCs w:val="21"/>
              </w:rPr>
              <w:t>（府）男女参画・府民協働課</w:t>
            </w:r>
          </w:p>
        </w:tc>
      </w:tr>
      <w:tr w:rsidR="00666B35" w14:paraId="184F280B" w14:textId="77777777" w:rsidTr="00666B35">
        <w:tc>
          <w:tcPr>
            <w:tcW w:w="1075" w:type="dxa"/>
            <w:vMerge/>
            <w:tcBorders>
              <w:left w:val="single" w:sz="8" w:space="0" w:color="000000"/>
              <w:right w:val="single" w:sz="8" w:space="0" w:color="000000"/>
            </w:tcBorders>
          </w:tcPr>
          <w:p w14:paraId="31A5C86D" w14:textId="77777777" w:rsidR="00666B35" w:rsidRPr="00666B35" w:rsidRDefault="00666B35" w:rsidP="00666B35">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4006C860" w14:textId="535A54F2" w:rsidR="00666B35" w:rsidRPr="00666B35" w:rsidRDefault="00666B35" w:rsidP="00666B35">
            <w:pPr>
              <w:rPr>
                <w:rFonts w:eastAsiaTheme="minorHAnsi"/>
                <w:szCs w:val="21"/>
              </w:rPr>
            </w:pPr>
            <w:r w:rsidRPr="00666B35">
              <w:rPr>
                <w:rFonts w:eastAsiaTheme="minorHAnsi" w:cs="Arial" w:hint="eastAsia"/>
                <w:color w:val="000000" w:themeColor="text1"/>
                <w:kern w:val="24"/>
                <w:szCs w:val="21"/>
              </w:rPr>
              <w:t>5</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5F41EF5A" w14:textId="0DEC1737" w:rsidR="00666B35" w:rsidRPr="00666B35" w:rsidRDefault="00666B35" w:rsidP="00666B35">
            <w:pPr>
              <w:pStyle w:val="Web"/>
              <w:spacing w:before="0" w:beforeAutospacing="0" w:after="0" w:afterAutospacing="0"/>
              <w:rPr>
                <w:rFonts w:asciiTheme="minorHAnsi" w:eastAsiaTheme="minorHAnsi" w:hAnsiTheme="minorHAnsi" w:cs="Arial"/>
                <w:sz w:val="21"/>
                <w:szCs w:val="21"/>
              </w:rPr>
            </w:pPr>
            <w:r w:rsidRPr="00666B35">
              <w:rPr>
                <w:rFonts w:asciiTheme="minorHAnsi" w:eastAsiaTheme="minorHAnsi" w:hAnsiTheme="minorHAnsi" w:cs="Arial" w:hint="eastAsia"/>
                <w:color w:val="000000" w:themeColor="text1"/>
                <w:kern w:val="24"/>
                <w:sz w:val="21"/>
                <w:szCs w:val="21"/>
              </w:rPr>
              <w:t>「女性に対する暴力をなくす運動」の取組</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7F883FC9" w14:textId="32E885B3" w:rsidR="00666B35" w:rsidRPr="00666B35" w:rsidRDefault="00666B35" w:rsidP="00666B35">
            <w:pPr>
              <w:rPr>
                <w:rFonts w:eastAsiaTheme="minorHAnsi"/>
                <w:szCs w:val="21"/>
              </w:rPr>
            </w:pPr>
            <w:r w:rsidRPr="00666B35">
              <w:rPr>
                <w:rFonts w:eastAsiaTheme="minorHAnsi" w:cs="Arial" w:hint="eastAsia"/>
                <w:color w:val="000000" w:themeColor="text1"/>
                <w:kern w:val="24"/>
                <w:szCs w:val="21"/>
              </w:rPr>
              <w:t xml:space="preserve">　女性の人権を侵害するものである女性に対する暴力をなくすため、国や市町村とともに周知啓発に取り組みます。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2903F809" w14:textId="1D5DFA33" w:rsidR="00666B35" w:rsidRPr="00666B35" w:rsidRDefault="00666B35" w:rsidP="00666B35">
            <w:pPr>
              <w:rPr>
                <w:rFonts w:eastAsiaTheme="minorHAnsi"/>
                <w:szCs w:val="21"/>
              </w:rPr>
            </w:pPr>
            <w:r w:rsidRPr="00666B35">
              <w:rPr>
                <w:rFonts w:eastAsiaTheme="minorHAnsi" w:cs="Arial" w:hint="eastAsia"/>
                <w:color w:val="000000" w:themeColor="text1"/>
                <w:kern w:val="24"/>
                <w:szCs w:val="21"/>
              </w:rPr>
              <w:t>（府）男女参画・府民協働課</w:t>
            </w:r>
          </w:p>
        </w:tc>
      </w:tr>
      <w:tr w:rsidR="00666B35" w14:paraId="3387F847" w14:textId="77777777" w:rsidTr="00666B35">
        <w:tc>
          <w:tcPr>
            <w:tcW w:w="1075" w:type="dxa"/>
            <w:vMerge/>
            <w:tcBorders>
              <w:left w:val="single" w:sz="8" w:space="0" w:color="000000"/>
              <w:right w:val="single" w:sz="8" w:space="0" w:color="000000"/>
            </w:tcBorders>
          </w:tcPr>
          <w:p w14:paraId="3185E58B" w14:textId="77777777" w:rsidR="00666B35" w:rsidRPr="00666B35" w:rsidRDefault="00666B35" w:rsidP="00666B35">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78C3CB8D" w14:textId="395425A8" w:rsidR="00666B35" w:rsidRPr="00666B35" w:rsidRDefault="00666B35" w:rsidP="00666B35">
            <w:pPr>
              <w:rPr>
                <w:rFonts w:eastAsiaTheme="minorHAnsi"/>
                <w:szCs w:val="21"/>
              </w:rPr>
            </w:pPr>
            <w:r w:rsidRPr="00666B35">
              <w:rPr>
                <w:rFonts w:eastAsiaTheme="minorHAnsi" w:cs="Arial" w:hint="eastAsia"/>
                <w:color w:val="000000" w:themeColor="text1"/>
                <w:kern w:val="24"/>
                <w:szCs w:val="21"/>
              </w:rPr>
              <w:t>６</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0A64DA0F" w14:textId="6C358189" w:rsidR="00666B35" w:rsidRPr="00666B35" w:rsidRDefault="00666B35" w:rsidP="00666B35">
            <w:pPr>
              <w:rPr>
                <w:rFonts w:eastAsiaTheme="minorHAnsi"/>
                <w:szCs w:val="21"/>
              </w:rPr>
            </w:pPr>
            <w:r w:rsidRPr="00666B35">
              <w:rPr>
                <w:rFonts w:eastAsiaTheme="minorHAnsi" w:cs="Arial" w:hint="eastAsia"/>
                <w:color w:val="000000" w:themeColor="text1"/>
                <w:kern w:val="24"/>
                <w:szCs w:val="21"/>
              </w:rPr>
              <w:t>女性自立支援</w:t>
            </w:r>
            <w:r w:rsidRPr="00666B35">
              <w:rPr>
                <w:rFonts w:eastAsiaTheme="minorHAnsi" w:cs="Arial" w:hint="eastAsia"/>
                <w:color w:val="000000" w:themeColor="text1"/>
                <w:kern w:val="24"/>
                <w:szCs w:val="21"/>
                <w:lang w:eastAsia="zh-TW"/>
              </w:rPr>
              <w:t>施設運営事業</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5A0E3269" w14:textId="35434ABC" w:rsidR="00666B35" w:rsidRPr="00666B35" w:rsidRDefault="00666B35" w:rsidP="00666B35">
            <w:pPr>
              <w:pStyle w:val="Web"/>
              <w:spacing w:before="0" w:beforeAutospacing="0" w:after="0" w:afterAutospacing="0"/>
              <w:rPr>
                <w:rFonts w:asciiTheme="minorHAnsi" w:eastAsiaTheme="minorHAnsi" w:hAnsiTheme="minorHAnsi" w:cs="Arial"/>
                <w:sz w:val="21"/>
                <w:szCs w:val="21"/>
              </w:rPr>
            </w:pPr>
            <w:r w:rsidRPr="00666B35">
              <w:rPr>
                <w:rFonts w:asciiTheme="minorHAnsi" w:eastAsiaTheme="minorHAnsi" w:hAnsiTheme="minorHAnsi" w:cs="Arial" w:hint="eastAsia"/>
                <w:color w:val="000000" w:themeColor="text1"/>
                <w:kern w:val="24"/>
                <w:sz w:val="21"/>
                <w:szCs w:val="21"/>
              </w:rPr>
              <w:t xml:space="preserve">　大阪府が設置する女性自立支援センターにおいて、ＤＶ被害をはじめ、様々な困難な状況にある女性及び同伴児童の支援施設として活用します。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6DB0D27D" w14:textId="232314FC" w:rsidR="00666B35" w:rsidRPr="00666B35" w:rsidRDefault="00666B35" w:rsidP="00666B35">
            <w:pPr>
              <w:rPr>
                <w:rFonts w:eastAsiaTheme="minorHAnsi"/>
                <w:szCs w:val="21"/>
              </w:rPr>
            </w:pPr>
            <w:r w:rsidRPr="00666B35">
              <w:rPr>
                <w:rFonts w:eastAsiaTheme="minorHAnsi" w:cs="Arial" w:hint="eastAsia"/>
                <w:color w:val="000000" w:themeColor="text1"/>
                <w:kern w:val="24"/>
                <w:szCs w:val="21"/>
              </w:rPr>
              <w:t>（福）家庭支援課</w:t>
            </w:r>
          </w:p>
        </w:tc>
      </w:tr>
      <w:tr w:rsidR="00666B35" w14:paraId="6D240DE1" w14:textId="77777777" w:rsidTr="00666B35">
        <w:tc>
          <w:tcPr>
            <w:tcW w:w="1075" w:type="dxa"/>
            <w:vMerge/>
            <w:tcBorders>
              <w:left w:val="single" w:sz="8" w:space="0" w:color="000000"/>
              <w:right w:val="single" w:sz="8" w:space="0" w:color="000000"/>
            </w:tcBorders>
          </w:tcPr>
          <w:p w14:paraId="280510ED" w14:textId="77777777" w:rsidR="00666B35" w:rsidRDefault="00666B35" w:rsidP="00666B35"/>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656724A5" w14:textId="13E8D540" w:rsidR="00666B35" w:rsidRPr="00666B35" w:rsidRDefault="00666B35" w:rsidP="00666B35">
            <w:pPr>
              <w:rPr>
                <w:rFonts w:eastAsiaTheme="minorHAnsi"/>
                <w:szCs w:val="21"/>
              </w:rPr>
            </w:pPr>
            <w:r w:rsidRPr="00666B35">
              <w:rPr>
                <w:rFonts w:eastAsiaTheme="minorHAnsi" w:cs="Arial" w:hint="eastAsia"/>
                <w:color w:val="000000" w:themeColor="text1"/>
                <w:kern w:val="24"/>
                <w:szCs w:val="21"/>
              </w:rPr>
              <w:t>７</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40F5B1E5" w14:textId="0B549EBC" w:rsidR="00666B35" w:rsidRPr="00666B35" w:rsidRDefault="00666B35" w:rsidP="00666B35">
            <w:pPr>
              <w:pStyle w:val="Web"/>
              <w:spacing w:before="0" w:beforeAutospacing="0" w:after="0" w:afterAutospacing="0"/>
              <w:rPr>
                <w:rFonts w:asciiTheme="minorHAnsi" w:eastAsiaTheme="minorHAnsi" w:hAnsiTheme="minorHAnsi" w:cs="Arial"/>
                <w:sz w:val="21"/>
                <w:szCs w:val="21"/>
              </w:rPr>
            </w:pPr>
            <w:r w:rsidRPr="00666B35">
              <w:rPr>
                <w:rFonts w:asciiTheme="minorHAnsi" w:eastAsiaTheme="minorHAnsi" w:hAnsiTheme="minorHAnsi" w:cs="Arial" w:hint="eastAsia"/>
                <w:color w:val="000000" w:themeColor="text1"/>
                <w:kern w:val="24"/>
                <w:sz w:val="21"/>
                <w:szCs w:val="21"/>
              </w:rPr>
              <w:t>府営住宅の一時使用のための住戸の提供と生活用品の支援</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2CB683DF" w14:textId="7C1D39AF" w:rsidR="00666B35" w:rsidRPr="00666B35" w:rsidRDefault="00666B35" w:rsidP="00666B35">
            <w:pPr>
              <w:rPr>
                <w:rFonts w:eastAsiaTheme="minorHAnsi"/>
                <w:szCs w:val="21"/>
              </w:rPr>
            </w:pPr>
            <w:r w:rsidRPr="00666B35">
              <w:rPr>
                <w:rFonts w:eastAsiaTheme="minorHAnsi" w:cs="Arial" w:hint="eastAsia"/>
                <w:color w:val="000000" w:themeColor="text1"/>
                <w:kern w:val="24"/>
                <w:szCs w:val="21"/>
              </w:rPr>
              <w:t xml:space="preserve">　自立をめざすＤＶ被害者が1日も早く自立できるよう、ＤＶ被害者に対する府営住宅の一時使用のための住戸の提供と併せて生活用品面での支援を行います。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70EDC824" w14:textId="083ADBC0" w:rsidR="00666B35" w:rsidRPr="00666B35" w:rsidRDefault="00666B35" w:rsidP="00666B35">
            <w:pPr>
              <w:rPr>
                <w:rFonts w:eastAsiaTheme="minorHAnsi"/>
                <w:szCs w:val="21"/>
              </w:rPr>
            </w:pPr>
            <w:r w:rsidRPr="00666B35">
              <w:rPr>
                <w:rFonts w:eastAsiaTheme="minorHAnsi" w:cs="Arial" w:hint="eastAsia"/>
                <w:color w:val="000000" w:themeColor="text1"/>
                <w:kern w:val="24"/>
                <w:szCs w:val="21"/>
              </w:rPr>
              <w:t>（福）家庭支援課</w:t>
            </w:r>
          </w:p>
        </w:tc>
      </w:tr>
      <w:tr w:rsidR="00666B35" w14:paraId="0D3ACFBD" w14:textId="77777777" w:rsidTr="00666B35">
        <w:tc>
          <w:tcPr>
            <w:tcW w:w="1075" w:type="dxa"/>
            <w:vMerge/>
            <w:tcBorders>
              <w:left w:val="single" w:sz="8" w:space="0" w:color="000000"/>
              <w:right w:val="single" w:sz="8" w:space="0" w:color="000000"/>
            </w:tcBorders>
          </w:tcPr>
          <w:p w14:paraId="1B3553DF" w14:textId="77777777" w:rsidR="00666B35" w:rsidRDefault="00666B35" w:rsidP="00666B35"/>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67DF5179" w14:textId="550CFAE3" w:rsidR="00666B35" w:rsidRPr="00666B35" w:rsidRDefault="00666B35" w:rsidP="00666B35">
            <w:pPr>
              <w:rPr>
                <w:rFonts w:eastAsiaTheme="minorHAnsi"/>
                <w:szCs w:val="21"/>
              </w:rPr>
            </w:pPr>
            <w:r w:rsidRPr="00666B35">
              <w:rPr>
                <w:rFonts w:eastAsiaTheme="minorHAnsi" w:cs="Arial" w:hint="eastAsia"/>
                <w:color w:val="000000" w:themeColor="text1"/>
                <w:kern w:val="24"/>
                <w:szCs w:val="21"/>
              </w:rPr>
              <w:t>８</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7D458963" w14:textId="6E01C1C2" w:rsidR="00666B35" w:rsidRPr="00666B35" w:rsidRDefault="00666B35" w:rsidP="00666B35">
            <w:pPr>
              <w:rPr>
                <w:rFonts w:eastAsiaTheme="minorHAnsi"/>
                <w:szCs w:val="21"/>
              </w:rPr>
            </w:pPr>
            <w:r w:rsidRPr="00666B35">
              <w:rPr>
                <w:rFonts w:eastAsiaTheme="minorHAnsi" w:cs="Arial" w:hint="eastAsia"/>
                <w:color w:val="000000" w:themeColor="text1"/>
                <w:kern w:val="24"/>
                <w:szCs w:val="21"/>
              </w:rPr>
              <w:t>母子生活支援施設の機能の向上</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6FB49386" w14:textId="485A4E77" w:rsidR="00666B35" w:rsidRPr="00666B35" w:rsidRDefault="00666B35" w:rsidP="00666B35">
            <w:pPr>
              <w:pStyle w:val="Web"/>
              <w:spacing w:before="0" w:beforeAutospacing="0" w:after="0" w:afterAutospacing="0"/>
              <w:rPr>
                <w:rFonts w:asciiTheme="minorHAnsi" w:eastAsiaTheme="minorHAnsi" w:hAnsiTheme="minorHAnsi" w:cs="Arial"/>
                <w:sz w:val="21"/>
                <w:szCs w:val="21"/>
              </w:rPr>
            </w:pPr>
            <w:r w:rsidRPr="00666B35">
              <w:rPr>
                <w:rFonts w:asciiTheme="minorHAnsi" w:eastAsiaTheme="minorHAnsi" w:hAnsiTheme="minorHAnsi" w:cs="Arial" w:hint="eastAsia"/>
                <w:color w:val="000000" w:themeColor="text1"/>
                <w:kern w:val="24"/>
                <w:sz w:val="21"/>
                <w:szCs w:val="21"/>
              </w:rPr>
              <w:t xml:space="preserve">　利用者ニーズの複雑化、多様化に伴い、離婚、その他の事情により居住先を失うなど、多くの生活課題を抱えた母親と子どもの生活の安定が図れるよう、施設機能の向上や関係機関との連携を強化します。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7D8C5F8E" w14:textId="46B47C3D" w:rsidR="00666B35" w:rsidRPr="00666B35" w:rsidRDefault="00666B35" w:rsidP="00666B35">
            <w:pPr>
              <w:rPr>
                <w:rFonts w:eastAsiaTheme="minorHAnsi"/>
                <w:szCs w:val="21"/>
              </w:rPr>
            </w:pPr>
            <w:r w:rsidRPr="00666B35">
              <w:rPr>
                <w:rFonts w:eastAsiaTheme="minorHAnsi" w:cs="Arial" w:hint="eastAsia"/>
                <w:color w:val="000000" w:themeColor="text1"/>
                <w:kern w:val="24"/>
                <w:szCs w:val="21"/>
              </w:rPr>
              <w:t>（福）家庭支援課</w:t>
            </w:r>
          </w:p>
        </w:tc>
      </w:tr>
    </w:tbl>
    <w:p w14:paraId="516C027B" w14:textId="24403099" w:rsidR="00310464" w:rsidRDefault="00310464" w:rsidP="00571832"/>
    <w:tbl>
      <w:tblPr>
        <w:tblStyle w:val="a5"/>
        <w:tblW w:w="0" w:type="auto"/>
        <w:tblLook w:val="04A0" w:firstRow="1" w:lastRow="0" w:firstColumn="1" w:lastColumn="0" w:noHBand="0" w:noVBand="1"/>
      </w:tblPr>
      <w:tblGrid>
        <w:gridCol w:w="1075"/>
        <w:gridCol w:w="720"/>
        <w:gridCol w:w="2880"/>
        <w:gridCol w:w="3780"/>
        <w:gridCol w:w="1173"/>
      </w:tblGrid>
      <w:tr w:rsidR="00310464" w14:paraId="593AB357" w14:textId="77777777" w:rsidTr="007E736B">
        <w:tc>
          <w:tcPr>
            <w:tcW w:w="1075" w:type="dxa"/>
          </w:tcPr>
          <w:p w14:paraId="6B3218D1" w14:textId="77777777" w:rsidR="00310464" w:rsidRDefault="00310464" w:rsidP="007E736B">
            <w:pPr>
              <w:jc w:val="center"/>
            </w:pPr>
            <w:r>
              <w:rPr>
                <w:rFonts w:hint="eastAsia"/>
              </w:rPr>
              <w:t>取組項目番号</w:t>
            </w:r>
          </w:p>
        </w:tc>
        <w:tc>
          <w:tcPr>
            <w:tcW w:w="720" w:type="dxa"/>
          </w:tcPr>
          <w:p w14:paraId="7BEEFA2A" w14:textId="77777777" w:rsidR="00310464" w:rsidRDefault="00310464" w:rsidP="007E736B">
            <w:pPr>
              <w:jc w:val="center"/>
            </w:pPr>
            <w:r>
              <w:rPr>
                <w:rFonts w:hint="eastAsia"/>
              </w:rPr>
              <w:t>事業番号</w:t>
            </w:r>
          </w:p>
        </w:tc>
        <w:tc>
          <w:tcPr>
            <w:tcW w:w="2880" w:type="dxa"/>
          </w:tcPr>
          <w:p w14:paraId="1A00215C" w14:textId="77777777" w:rsidR="00310464" w:rsidRDefault="00310464" w:rsidP="007E736B">
            <w:pPr>
              <w:jc w:val="center"/>
            </w:pPr>
            <w:r>
              <w:rPr>
                <w:rFonts w:hint="eastAsia"/>
              </w:rPr>
              <w:t>事業名</w:t>
            </w:r>
          </w:p>
        </w:tc>
        <w:tc>
          <w:tcPr>
            <w:tcW w:w="3780" w:type="dxa"/>
          </w:tcPr>
          <w:p w14:paraId="120C82E4" w14:textId="77777777" w:rsidR="00310464" w:rsidRDefault="00310464" w:rsidP="007E736B">
            <w:pPr>
              <w:jc w:val="center"/>
            </w:pPr>
            <w:r>
              <w:rPr>
                <w:rFonts w:hint="eastAsia"/>
              </w:rPr>
              <w:t>事業概要</w:t>
            </w:r>
          </w:p>
        </w:tc>
        <w:tc>
          <w:tcPr>
            <w:tcW w:w="1173" w:type="dxa"/>
          </w:tcPr>
          <w:p w14:paraId="05062EB6" w14:textId="77777777" w:rsidR="00310464" w:rsidRDefault="00310464" w:rsidP="007E736B">
            <w:pPr>
              <w:jc w:val="center"/>
            </w:pPr>
            <w:r>
              <w:rPr>
                <w:rFonts w:hint="eastAsia"/>
              </w:rPr>
              <w:t>所管部署</w:t>
            </w:r>
          </w:p>
        </w:tc>
      </w:tr>
      <w:tr w:rsidR="00310464" w14:paraId="3CB451C0" w14:textId="77777777" w:rsidTr="007E736B">
        <w:tc>
          <w:tcPr>
            <w:tcW w:w="9628" w:type="dxa"/>
            <w:gridSpan w:val="5"/>
          </w:tcPr>
          <w:p w14:paraId="3BFEE56D" w14:textId="5B938360" w:rsidR="00310464" w:rsidRDefault="005E62B0" w:rsidP="007E736B">
            <w:r>
              <w:rPr>
                <w:rFonts w:hint="eastAsia"/>
              </w:rPr>
              <w:t>基本方向４　子どものすべての成長過程にわたる支援</w:t>
            </w:r>
          </w:p>
        </w:tc>
      </w:tr>
      <w:tr w:rsidR="00310464" w14:paraId="604DE23D" w14:textId="77777777" w:rsidTr="007E736B">
        <w:tc>
          <w:tcPr>
            <w:tcW w:w="9628" w:type="dxa"/>
            <w:gridSpan w:val="5"/>
          </w:tcPr>
          <w:p w14:paraId="6CB113B4" w14:textId="7A501262" w:rsidR="00310464" w:rsidRDefault="000315AC" w:rsidP="000315AC">
            <w:r>
              <w:t>18</w:t>
            </w:r>
            <w:r>
              <w:rPr>
                <w:rFonts w:hint="eastAsia"/>
              </w:rPr>
              <w:t xml:space="preserve">　社会的養護を必要とする子ども等に対する支援</w:t>
            </w:r>
          </w:p>
        </w:tc>
      </w:tr>
      <w:tr w:rsidR="00495B8E" w14:paraId="7356BE49" w14:textId="77777777" w:rsidTr="00557C73">
        <w:tc>
          <w:tcPr>
            <w:tcW w:w="1075" w:type="dxa"/>
            <w:vMerge w:val="restart"/>
            <w:tcBorders>
              <w:top w:val="single" w:sz="8" w:space="0" w:color="000000"/>
              <w:left w:val="single" w:sz="8" w:space="0" w:color="000000"/>
              <w:right w:val="single" w:sz="8" w:space="0" w:color="000000"/>
            </w:tcBorders>
            <w:shd w:val="clear" w:color="auto" w:fill="auto"/>
          </w:tcPr>
          <w:p w14:paraId="26ED361F" w14:textId="147083AD" w:rsidR="00495B8E" w:rsidRPr="00495B8E" w:rsidRDefault="00495B8E" w:rsidP="00495B8E">
            <w:pPr>
              <w:pStyle w:val="Web"/>
              <w:spacing w:before="0" w:beforeAutospacing="0" w:after="0" w:afterAutospacing="0"/>
              <w:rPr>
                <w:rFonts w:asciiTheme="minorHAnsi" w:eastAsiaTheme="minorHAnsi" w:hAnsiTheme="minorHAnsi" w:cs="Arial"/>
                <w:sz w:val="21"/>
                <w:szCs w:val="21"/>
              </w:rPr>
            </w:pPr>
            <w:r w:rsidRPr="00666B35">
              <w:rPr>
                <w:rFonts w:asciiTheme="minorHAnsi" w:eastAsiaTheme="minorHAnsi" w:hAnsiTheme="minorHAnsi" w:cs="Arial" w:hint="eastAsia"/>
                <w:color w:val="000000" w:themeColor="text1"/>
                <w:kern w:val="24"/>
                <w:sz w:val="21"/>
                <w:szCs w:val="21"/>
              </w:rPr>
              <w:t>（１）社会的養育体制の整備</w:t>
            </w: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754215AE" w14:textId="1718A1A7" w:rsidR="00495B8E" w:rsidRPr="00666B35" w:rsidRDefault="00495B8E" w:rsidP="00666B35">
            <w:pPr>
              <w:rPr>
                <w:rFonts w:eastAsiaTheme="minorHAnsi"/>
                <w:szCs w:val="21"/>
              </w:rPr>
            </w:pPr>
            <w:r w:rsidRPr="00666B35">
              <w:rPr>
                <w:rFonts w:eastAsiaTheme="minorHAnsi" w:cs="Arial" w:hint="eastAsia"/>
                <w:color w:val="000000" w:themeColor="text1"/>
                <w:kern w:val="24"/>
                <w:szCs w:val="21"/>
              </w:rPr>
              <w:t>１</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0346ACED" w14:textId="3B784137" w:rsidR="00495B8E" w:rsidRPr="00495B8E" w:rsidRDefault="00495B8E" w:rsidP="00495B8E">
            <w:pPr>
              <w:pStyle w:val="Web"/>
              <w:spacing w:before="0" w:beforeAutospacing="0" w:after="0" w:afterAutospacing="0"/>
              <w:rPr>
                <w:rFonts w:asciiTheme="minorHAnsi" w:eastAsiaTheme="minorHAnsi" w:hAnsiTheme="minorHAnsi" w:cs="Arial"/>
                <w:sz w:val="21"/>
                <w:szCs w:val="21"/>
              </w:rPr>
            </w:pPr>
            <w:r w:rsidRPr="00666B35">
              <w:rPr>
                <w:rFonts w:asciiTheme="minorHAnsi" w:eastAsiaTheme="minorHAnsi" w:hAnsiTheme="minorHAnsi" w:cs="Arial" w:hint="eastAsia"/>
                <w:color w:val="000000" w:themeColor="text1"/>
                <w:kern w:val="24"/>
                <w:sz w:val="21"/>
                <w:szCs w:val="21"/>
              </w:rPr>
              <w:t>市町村の家庭支援体制等の整備に向けた取組の支援（再掲）</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4964A530" w14:textId="0F6AABC2" w:rsidR="00495B8E" w:rsidRPr="00495B8E" w:rsidRDefault="00495B8E" w:rsidP="00495B8E">
            <w:pPr>
              <w:pStyle w:val="Web"/>
              <w:spacing w:before="0" w:beforeAutospacing="0" w:after="0" w:afterAutospacing="0"/>
              <w:rPr>
                <w:rFonts w:asciiTheme="minorHAnsi" w:eastAsiaTheme="minorHAnsi" w:hAnsiTheme="minorHAnsi" w:cs="Arial"/>
                <w:sz w:val="21"/>
                <w:szCs w:val="21"/>
              </w:rPr>
            </w:pPr>
            <w:r w:rsidRPr="00666B35">
              <w:rPr>
                <w:rFonts w:asciiTheme="minorHAnsi" w:eastAsiaTheme="minorHAnsi" w:hAnsiTheme="minorHAnsi" w:cs="Arial" w:hint="eastAsia"/>
                <w:color w:val="000000" w:themeColor="text1"/>
                <w:kern w:val="24"/>
                <w:sz w:val="21"/>
                <w:szCs w:val="21"/>
              </w:rPr>
              <w:t xml:space="preserve">　全ての妊産婦・子育て世帯の包括的な相談支援等を行う「こども家庭センター」の市町村における設置促進に取り組みます。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3521F8E8" w14:textId="46843E33" w:rsidR="00495B8E" w:rsidRPr="00666B35" w:rsidRDefault="00495B8E" w:rsidP="00666B35">
            <w:pPr>
              <w:rPr>
                <w:rFonts w:eastAsiaTheme="minorHAnsi"/>
                <w:szCs w:val="21"/>
              </w:rPr>
            </w:pPr>
            <w:r w:rsidRPr="00666B35">
              <w:rPr>
                <w:rFonts w:eastAsiaTheme="minorHAnsi" w:cs="Arial" w:hint="eastAsia"/>
                <w:color w:val="000000" w:themeColor="text1"/>
                <w:kern w:val="24"/>
                <w:szCs w:val="21"/>
              </w:rPr>
              <w:t>（</w:t>
            </w:r>
            <w:r w:rsidRPr="00666B35">
              <w:rPr>
                <w:rFonts w:eastAsiaTheme="minorHAnsi" w:cs="Arial" w:hint="eastAsia"/>
                <w:color w:val="000000" w:themeColor="text1"/>
                <w:kern w:val="24"/>
                <w:szCs w:val="21"/>
                <w:lang w:eastAsia="zh-TW"/>
              </w:rPr>
              <w:t>健</w:t>
            </w:r>
            <w:r w:rsidRPr="00666B35">
              <w:rPr>
                <w:rFonts w:eastAsiaTheme="minorHAnsi" w:cs="Arial" w:hint="eastAsia"/>
                <w:color w:val="000000" w:themeColor="text1"/>
                <w:kern w:val="24"/>
                <w:szCs w:val="21"/>
              </w:rPr>
              <w:t>）</w:t>
            </w:r>
            <w:r w:rsidRPr="00666B35">
              <w:rPr>
                <w:rFonts w:eastAsiaTheme="minorHAnsi" w:cs="Arial" w:hint="eastAsia"/>
                <w:color w:val="000000" w:themeColor="text1"/>
                <w:kern w:val="24"/>
                <w:szCs w:val="21"/>
                <w:lang w:eastAsia="zh-TW"/>
              </w:rPr>
              <w:t>地域保健課</w:t>
            </w:r>
            <w:r w:rsidRPr="00666B35">
              <w:rPr>
                <w:rFonts w:eastAsiaTheme="minorHAnsi" w:cs="Arial" w:hint="eastAsia"/>
                <w:color w:val="000000" w:themeColor="text1"/>
                <w:kern w:val="24"/>
                <w:szCs w:val="21"/>
              </w:rPr>
              <w:t>、（福）家庭支援課</w:t>
            </w:r>
          </w:p>
        </w:tc>
      </w:tr>
      <w:tr w:rsidR="00495B8E" w14:paraId="1C466D6D" w14:textId="77777777" w:rsidTr="00557C73">
        <w:tc>
          <w:tcPr>
            <w:tcW w:w="1075" w:type="dxa"/>
            <w:vMerge/>
            <w:tcBorders>
              <w:left w:val="single" w:sz="8" w:space="0" w:color="000000"/>
              <w:right w:val="single" w:sz="8" w:space="0" w:color="000000"/>
            </w:tcBorders>
          </w:tcPr>
          <w:p w14:paraId="41A54CFD" w14:textId="77777777" w:rsidR="00495B8E" w:rsidRPr="00666B35" w:rsidRDefault="00495B8E" w:rsidP="00666B35">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7D876331" w14:textId="5A52FA8D" w:rsidR="00495B8E" w:rsidRPr="00666B35" w:rsidRDefault="00495B8E" w:rsidP="00666B35">
            <w:pPr>
              <w:rPr>
                <w:rFonts w:eastAsiaTheme="minorHAnsi"/>
                <w:szCs w:val="21"/>
              </w:rPr>
            </w:pPr>
            <w:r w:rsidRPr="00666B35">
              <w:rPr>
                <w:rFonts w:eastAsiaTheme="minorHAnsi" w:cs="Arial" w:hint="eastAsia"/>
                <w:color w:val="000000" w:themeColor="text1"/>
                <w:kern w:val="24"/>
                <w:szCs w:val="21"/>
              </w:rPr>
              <w:t>２</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4DF55479" w14:textId="0A4BDD9D" w:rsidR="00495B8E" w:rsidRPr="00495B8E" w:rsidRDefault="00495B8E" w:rsidP="00495B8E">
            <w:pPr>
              <w:pStyle w:val="Web"/>
              <w:spacing w:before="0" w:beforeAutospacing="0" w:after="0" w:afterAutospacing="0"/>
              <w:rPr>
                <w:rFonts w:asciiTheme="minorHAnsi" w:eastAsiaTheme="minorHAnsi" w:hAnsiTheme="minorHAnsi" w:cs="Arial"/>
                <w:sz w:val="21"/>
                <w:szCs w:val="21"/>
              </w:rPr>
            </w:pPr>
            <w:r w:rsidRPr="00666B35">
              <w:rPr>
                <w:rFonts w:asciiTheme="minorHAnsi" w:eastAsiaTheme="minorHAnsi" w:hAnsiTheme="minorHAnsi" w:cs="Arial" w:hint="eastAsia"/>
                <w:color w:val="000000" w:themeColor="text1"/>
                <w:kern w:val="24"/>
                <w:sz w:val="21"/>
                <w:szCs w:val="21"/>
              </w:rPr>
              <w:t>子どもに対する在宅支援サービスの充実に向けた支援</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57B68198" w14:textId="1B8182FD" w:rsidR="00495B8E" w:rsidRPr="00495B8E" w:rsidRDefault="00495B8E" w:rsidP="00495B8E">
            <w:pPr>
              <w:pStyle w:val="Web"/>
              <w:spacing w:before="0" w:beforeAutospacing="0" w:after="0" w:afterAutospacing="0"/>
              <w:rPr>
                <w:rFonts w:asciiTheme="minorHAnsi" w:eastAsiaTheme="minorHAnsi" w:hAnsiTheme="minorHAnsi" w:cs="Arial"/>
                <w:sz w:val="21"/>
                <w:szCs w:val="21"/>
              </w:rPr>
            </w:pPr>
            <w:r w:rsidRPr="00666B35">
              <w:rPr>
                <w:rFonts w:asciiTheme="minorHAnsi" w:eastAsiaTheme="minorHAnsi" w:hAnsiTheme="minorHAnsi" w:cs="Arial" w:hint="eastAsia"/>
                <w:color w:val="000000" w:themeColor="text1"/>
                <w:kern w:val="24"/>
                <w:sz w:val="21"/>
                <w:szCs w:val="21"/>
              </w:rPr>
              <w:t xml:space="preserve">　府内市町村が策定する「第2期子ども・子育て支援事業計画」に基づく取組状況の進捗管理を行います。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0F9683AE" w14:textId="3CFBCB49" w:rsidR="00495B8E" w:rsidRPr="00666B35" w:rsidRDefault="00495B8E" w:rsidP="00666B35">
            <w:pPr>
              <w:rPr>
                <w:rFonts w:eastAsiaTheme="minorHAnsi"/>
                <w:szCs w:val="21"/>
              </w:rPr>
            </w:pPr>
            <w:r w:rsidRPr="00666B35">
              <w:rPr>
                <w:rFonts w:eastAsiaTheme="minorHAnsi" w:cs="Arial" w:hint="eastAsia"/>
                <w:color w:val="000000" w:themeColor="text1"/>
                <w:kern w:val="24"/>
                <w:szCs w:val="21"/>
              </w:rPr>
              <w:t>（福）家庭支援課</w:t>
            </w:r>
          </w:p>
        </w:tc>
      </w:tr>
      <w:tr w:rsidR="00495B8E" w14:paraId="7B5EF1DD" w14:textId="77777777" w:rsidTr="00557C73">
        <w:tc>
          <w:tcPr>
            <w:tcW w:w="1075" w:type="dxa"/>
            <w:vMerge/>
            <w:tcBorders>
              <w:left w:val="single" w:sz="8" w:space="0" w:color="000000"/>
              <w:right w:val="single" w:sz="8" w:space="0" w:color="000000"/>
            </w:tcBorders>
          </w:tcPr>
          <w:p w14:paraId="6CCBDC73" w14:textId="77777777" w:rsidR="00495B8E" w:rsidRPr="00666B35" w:rsidRDefault="00495B8E" w:rsidP="00666B35">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63D50B35" w14:textId="22B28145" w:rsidR="00495B8E" w:rsidRPr="00666B35" w:rsidRDefault="00495B8E" w:rsidP="00666B35">
            <w:pPr>
              <w:rPr>
                <w:rFonts w:eastAsiaTheme="minorHAnsi"/>
                <w:szCs w:val="21"/>
              </w:rPr>
            </w:pPr>
            <w:r w:rsidRPr="00666B35">
              <w:rPr>
                <w:rFonts w:eastAsiaTheme="minorHAnsi" w:cs="Arial" w:hint="eastAsia"/>
                <w:color w:val="000000" w:themeColor="text1"/>
                <w:kern w:val="24"/>
                <w:szCs w:val="21"/>
              </w:rPr>
              <w:t>３</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7F1BCB97" w14:textId="0F8B8E47" w:rsidR="00495B8E" w:rsidRPr="00495B8E" w:rsidRDefault="00495B8E" w:rsidP="00495B8E">
            <w:pPr>
              <w:pStyle w:val="Web"/>
              <w:spacing w:before="0" w:beforeAutospacing="0" w:after="0" w:afterAutospacing="0"/>
              <w:rPr>
                <w:rFonts w:asciiTheme="minorHAnsi" w:eastAsiaTheme="minorHAnsi" w:hAnsiTheme="minorHAnsi" w:cs="Arial"/>
                <w:sz w:val="21"/>
                <w:szCs w:val="21"/>
              </w:rPr>
            </w:pPr>
            <w:r w:rsidRPr="00666B35">
              <w:rPr>
                <w:rFonts w:asciiTheme="minorHAnsi" w:eastAsiaTheme="minorHAnsi" w:hAnsiTheme="minorHAnsi" w:cs="Arial" w:hint="eastAsia"/>
                <w:color w:val="000000" w:themeColor="text1"/>
                <w:kern w:val="24"/>
                <w:sz w:val="21"/>
                <w:szCs w:val="21"/>
              </w:rPr>
              <w:t>児童福祉司等の計画的な配置と人材育成</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685E49CD" w14:textId="446270BB" w:rsidR="00495B8E" w:rsidRPr="00495B8E" w:rsidRDefault="00495B8E" w:rsidP="00495B8E">
            <w:pPr>
              <w:pStyle w:val="Web"/>
              <w:spacing w:before="0" w:beforeAutospacing="0" w:after="0" w:afterAutospacing="0"/>
              <w:rPr>
                <w:rFonts w:asciiTheme="minorHAnsi" w:eastAsiaTheme="minorHAnsi" w:hAnsiTheme="minorHAnsi" w:cs="Arial"/>
                <w:sz w:val="21"/>
                <w:szCs w:val="21"/>
              </w:rPr>
            </w:pPr>
            <w:r w:rsidRPr="00666B35">
              <w:rPr>
                <w:rFonts w:asciiTheme="minorHAnsi" w:eastAsiaTheme="minorHAnsi" w:hAnsiTheme="minorHAnsi" w:cs="Arial" w:hint="eastAsia"/>
                <w:color w:val="000000" w:themeColor="text1"/>
                <w:kern w:val="24"/>
                <w:sz w:val="21"/>
                <w:szCs w:val="21"/>
              </w:rPr>
              <w:t xml:space="preserve">　増加する児童虐待相談対応件数や、複雑・困難化するケースについて、子どもの心理、健康・発達、法律等の側面から適切に対応するとともに、業務量に見合った体制強化及び専門性向上に向け、児童福祉司等の計画的な配置に取り組み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044237AF" w14:textId="0A61A201" w:rsidR="00495B8E" w:rsidRPr="00666B35" w:rsidRDefault="00495B8E" w:rsidP="00666B35">
            <w:pPr>
              <w:rPr>
                <w:rFonts w:eastAsiaTheme="minorHAnsi"/>
                <w:szCs w:val="21"/>
              </w:rPr>
            </w:pPr>
            <w:r w:rsidRPr="00666B35">
              <w:rPr>
                <w:rFonts w:eastAsiaTheme="minorHAnsi" w:cs="Arial" w:hint="eastAsia"/>
                <w:color w:val="000000" w:themeColor="text1"/>
                <w:kern w:val="24"/>
                <w:szCs w:val="21"/>
              </w:rPr>
              <w:t>（福）家庭支援課</w:t>
            </w:r>
          </w:p>
        </w:tc>
      </w:tr>
      <w:tr w:rsidR="00495B8E" w14:paraId="1D8A00CE" w14:textId="77777777" w:rsidTr="00557C73">
        <w:tc>
          <w:tcPr>
            <w:tcW w:w="1075" w:type="dxa"/>
            <w:vMerge/>
            <w:tcBorders>
              <w:left w:val="single" w:sz="8" w:space="0" w:color="000000"/>
              <w:right w:val="single" w:sz="8" w:space="0" w:color="000000"/>
            </w:tcBorders>
          </w:tcPr>
          <w:p w14:paraId="3AF43F15" w14:textId="77777777" w:rsidR="00495B8E" w:rsidRPr="00666B35" w:rsidRDefault="00495B8E" w:rsidP="00666B35">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4724DC06" w14:textId="5E90A8E6" w:rsidR="00495B8E" w:rsidRPr="00666B35" w:rsidRDefault="00495B8E" w:rsidP="00666B35">
            <w:pPr>
              <w:rPr>
                <w:rFonts w:eastAsiaTheme="minorHAnsi"/>
                <w:szCs w:val="21"/>
              </w:rPr>
            </w:pPr>
            <w:r w:rsidRPr="00666B35">
              <w:rPr>
                <w:rFonts w:eastAsiaTheme="minorHAnsi" w:cs="Arial" w:hint="eastAsia"/>
                <w:color w:val="000000" w:themeColor="text1"/>
                <w:kern w:val="24"/>
                <w:szCs w:val="21"/>
              </w:rPr>
              <w:t>４</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6C19B263" w14:textId="6EAC63A8" w:rsidR="00495B8E" w:rsidRPr="00666B35" w:rsidRDefault="00495B8E" w:rsidP="00666B35">
            <w:pPr>
              <w:rPr>
                <w:rFonts w:eastAsiaTheme="minorHAnsi"/>
                <w:szCs w:val="21"/>
              </w:rPr>
            </w:pPr>
            <w:r w:rsidRPr="00666B35">
              <w:rPr>
                <w:rFonts w:eastAsiaTheme="minorHAnsi" w:cs="Arial" w:hint="eastAsia"/>
                <w:color w:val="000000" w:themeColor="text1"/>
                <w:kern w:val="24"/>
                <w:szCs w:val="21"/>
              </w:rPr>
              <w:t>一時保護機能の強化</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30DD627F" w14:textId="667817A5" w:rsidR="00495B8E" w:rsidRPr="00666B35" w:rsidRDefault="00495B8E" w:rsidP="00666B35">
            <w:pPr>
              <w:rPr>
                <w:rFonts w:eastAsiaTheme="minorHAnsi"/>
                <w:szCs w:val="21"/>
              </w:rPr>
            </w:pPr>
            <w:r w:rsidRPr="00666B35">
              <w:rPr>
                <w:rFonts w:eastAsiaTheme="minorHAnsi" w:cs="Arial" w:hint="eastAsia"/>
                <w:color w:val="000000" w:themeColor="text1"/>
                <w:kern w:val="24"/>
                <w:szCs w:val="21"/>
              </w:rPr>
              <w:t xml:space="preserve">　子どもの権利擁護が図られるとともに、一人ひとりの子どもの状況に応じた適切な一時保護ができるよう、緊急保護機能やアセスメント機能の強化に取り組みます。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38187695" w14:textId="282FF946" w:rsidR="00495B8E" w:rsidRPr="00666B35" w:rsidRDefault="00495B8E" w:rsidP="00666B35">
            <w:pPr>
              <w:rPr>
                <w:rFonts w:eastAsiaTheme="minorHAnsi"/>
                <w:szCs w:val="21"/>
              </w:rPr>
            </w:pPr>
            <w:r w:rsidRPr="00666B35">
              <w:rPr>
                <w:rFonts w:eastAsiaTheme="minorHAnsi" w:cs="Arial" w:hint="eastAsia"/>
                <w:color w:val="000000" w:themeColor="text1"/>
                <w:kern w:val="24"/>
                <w:szCs w:val="21"/>
              </w:rPr>
              <w:t>（福）家庭支援課</w:t>
            </w:r>
          </w:p>
        </w:tc>
      </w:tr>
      <w:tr w:rsidR="00495B8E" w14:paraId="5EDB5E2A" w14:textId="77777777" w:rsidTr="00557C73">
        <w:tc>
          <w:tcPr>
            <w:tcW w:w="1075" w:type="dxa"/>
            <w:vMerge/>
            <w:tcBorders>
              <w:left w:val="single" w:sz="8" w:space="0" w:color="000000"/>
              <w:right w:val="single" w:sz="8" w:space="0" w:color="000000"/>
            </w:tcBorders>
          </w:tcPr>
          <w:p w14:paraId="6D89753C" w14:textId="77777777" w:rsidR="00495B8E" w:rsidRPr="00666B35" w:rsidRDefault="00495B8E" w:rsidP="00666B35">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4D6383B8" w14:textId="537AAE39" w:rsidR="00495B8E" w:rsidRPr="00666B35" w:rsidRDefault="00495B8E" w:rsidP="00666B35">
            <w:pPr>
              <w:rPr>
                <w:rFonts w:eastAsiaTheme="minorHAnsi"/>
                <w:szCs w:val="21"/>
              </w:rPr>
            </w:pPr>
            <w:r w:rsidRPr="00666B35">
              <w:rPr>
                <w:rFonts w:eastAsiaTheme="minorHAnsi" w:cs="Arial" w:hint="eastAsia"/>
                <w:color w:val="000000" w:themeColor="text1"/>
                <w:kern w:val="24"/>
                <w:szCs w:val="21"/>
              </w:rPr>
              <w:t>５</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7DC10CAC" w14:textId="247A989A" w:rsidR="00495B8E" w:rsidRPr="00666B35" w:rsidRDefault="00495B8E" w:rsidP="00666B35">
            <w:pPr>
              <w:rPr>
                <w:rFonts w:eastAsiaTheme="minorHAnsi"/>
                <w:szCs w:val="21"/>
              </w:rPr>
            </w:pPr>
            <w:r w:rsidRPr="00666B35">
              <w:rPr>
                <w:rFonts w:eastAsiaTheme="minorHAnsi" w:cs="Arial" w:hint="eastAsia"/>
                <w:color w:val="000000" w:themeColor="text1"/>
                <w:kern w:val="24"/>
                <w:szCs w:val="21"/>
              </w:rPr>
              <w:t>一時保護施設の環境整備</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721012B9" w14:textId="77DDF32F" w:rsidR="00495B8E" w:rsidRPr="00495B8E" w:rsidRDefault="00495B8E" w:rsidP="00495B8E">
            <w:pPr>
              <w:pStyle w:val="Web"/>
              <w:spacing w:before="0" w:beforeAutospacing="0" w:after="0" w:afterAutospacing="0"/>
              <w:rPr>
                <w:rFonts w:asciiTheme="minorHAnsi" w:eastAsiaTheme="minorHAnsi" w:hAnsiTheme="minorHAnsi" w:cs="Arial"/>
                <w:sz w:val="21"/>
                <w:szCs w:val="21"/>
              </w:rPr>
            </w:pPr>
            <w:r w:rsidRPr="00666B35">
              <w:rPr>
                <w:rFonts w:asciiTheme="minorHAnsi" w:eastAsiaTheme="minorHAnsi" w:hAnsiTheme="minorHAnsi" w:cs="Arial" w:hint="eastAsia"/>
                <w:color w:val="000000" w:themeColor="text1"/>
                <w:kern w:val="24"/>
                <w:sz w:val="21"/>
                <w:szCs w:val="21"/>
              </w:rPr>
              <w:t xml:space="preserve">　子どものニーズや状態像に合わせて適切な一時保護ができるよう、一時保護中の教育・学習支援など、一時保護施設の環境整備を図ります。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6DAB474E" w14:textId="70F37B0F" w:rsidR="00495B8E" w:rsidRPr="00666B35" w:rsidRDefault="00495B8E" w:rsidP="00666B35">
            <w:pPr>
              <w:rPr>
                <w:rFonts w:eastAsiaTheme="minorHAnsi"/>
                <w:szCs w:val="21"/>
              </w:rPr>
            </w:pPr>
            <w:r w:rsidRPr="00666B35">
              <w:rPr>
                <w:rFonts w:eastAsiaTheme="minorHAnsi" w:cs="Arial" w:hint="eastAsia"/>
                <w:color w:val="000000" w:themeColor="text1"/>
                <w:kern w:val="24"/>
                <w:szCs w:val="21"/>
              </w:rPr>
              <w:t>（福）家庭支援課</w:t>
            </w:r>
          </w:p>
        </w:tc>
      </w:tr>
      <w:tr w:rsidR="00495B8E" w14:paraId="5B69B5DB" w14:textId="77777777" w:rsidTr="00557C73">
        <w:tc>
          <w:tcPr>
            <w:tcW w:w="1075" w:type="dxa"/>
            <w:vMerge/>
            <w:tcBorders>
              <w:left w:val="single" w:sz="8" w:space="0" w:color="000000"/>
              <w:right w:val="single" w:sz="8" w:space="0" w:color="000000"/>
            </w:tcBorders>
          </w:tcPr>
          <w:p w14:paraId="0026AE84" w14:textId="77777777" w:rsidR="00495B8E" w:rsidRPr="00666B35" w:rsidRDefault="00495B8E" w:rsidP="00666B35">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6701AEA8" w14:textId="47C4EF67" w:rsidR="00495B8E" w:rsidRPr="00666B35" w:rsidRDefault="00495B8E" w:rsidP="00666B35">
            <w:pPr>
              <w:rPr>
                <w:rFonts w:eastAsiaTheme="minorHAnsi"/>
                <w:szCs w:val="21"/>
              </w:rPr>
            </w:pPr>
            <w:r w:rsidRPr="00666B35">
              <w:rPr>
                <w:rFonts w:eastAsiaTheme="minorHAnsi" w:cs="Arial" w:hint="eastAsia"/>
                <w:color w:val="000000" w:themeColor="text1"/>
                <w:kern w:val="24"/>
                <w:szCs w:val="21"/>
              </w:rPr>
              <w:t>６</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46963F6B" w14:textId="69210D1F" w:rsidR="00495B8E" w:rsidRPr="00666B35" w:rsidRDefault="00495B8E" w:rsidP="00666B35">
            <w:pPr>
              <w:rPr>
                <w:rFonts w:eastAsiaTheme="minorHAnsi"/>
                <w:szCs w:val="21"/>
              </w:rPr>
            </w:pPr>
            <w:r w:rsidRPr="00666B35">
              <w:rPr>
                <w:rFonts w:eastAsiaTheme="minorHAnsi" w:cs="Arial" w:hint="eastAsia"/>
                <w:color w:val="000000" w:themeColor="text1"/>
                <w:kern w:val="24"/>
                <w:szCs w:val="21"/>
              </w:rPr>
              <w:t>里親委託率の向上に向けた取組の推進</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0D0BD2AD" w14:textId="3275767D" w:rsidR="00495B8E" w:rsidRPr="00495B8E" w:rsidRDefault="00495B8E" w:rsidP="00495B8E">
            <w:pPr>
              <w:pStyle w:val="Web"/>
              <w:spacing w:before="0" w:beforeAutospacing="0" w:after="0" w:afterAutospacing="0"/>
              <w:rPr>
                <w:rFonts w:asciiTheme="minorHAnsi" w:eastAsiaTheme="minorHAnsi" w:hAnsiTheme="minorHAnsi" w:cs="Arial"/>
                <w:sz w:val="21"/>
                <w:szCs w:val="21"/>
              </w:rPr>
            </w:pPr>
            <w:r w:rsidRPr="00666B35">
              <w:rPr>
                <w:rFonts w:asciiTheme="minorHAnsi" w:eastAsiaTheme="minorHAnsi" w:hAnsiTheme="minorHAnsi" w:cs="Arial" w:hint="eastAsia"/>
                <w:color w:val="000000" w:themeColor="text1"/>
                <w:kern w:val="24"/>
                <w:sz w:val="21"/>
                <w:szCs w:val="21"/>
              </w:rPr>
              <w:t xml:space="preserve">　子ども家庭センター管内全域を対象として、里親のリクルートから養育支援までを包括的に支援するＡ型フォスタリング機関（１支援機関あたり40家庭の里親を管理・支援）の整備を進めてきましたが、今後はＡ型フォスタリング機関が里親支援センターに移行できるよう調整を進めます。また、児童養護施設等に配置された里親支援専門相談員と連携を行い、里親支援体制の構築及び委託率向上を図り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199DF26B" w14:textId="6510FE0B" w:rsidR="00495B8E" w:rsidRPr="00666B35" w:rsidRDefault="00495B8E" w:rsidP="00666B35">
            <w:pPr>
              <w:rPr>
                <w:rFonts w:eastAsiaTheme="minorHAnsi"/>
                <w:szCs w:val="21"/>
              </w:rPr>
            </w:pPr>
            <w:r w:rsidRPr="00666B35">
              <w:rPr>
                <w:rFonts w:eastAsiaTheme="minorHAnsi" w:cs="Arial" w:hint="eastAsia"/>
                <w:color w:val="000000" w:themeColor="text1"/>
                <w:kern w:val="24"/>
                <w:szCs w:val="21"/>
              </w:rPr>
              <w:t>（福）家庭支援課</w:t>
            </w:r>
          </w:p>
        </w:tc>
      </w:tr>
      <w:tr w:rsidR="00495B8E" w14:paraId="50B87E32" w14:textId="77777777" w:rsidTr="00557C73">
        <w:tc>
          <w:tcPr>
            <w:tcW w:w="1075" w:type="dxa"/>
            <w:vMerge/>
            <w:tcBorders>
              <w:left w:val="single" w:sz="8" w:space="0" w:color="000000"/>
              <w:right w:val="single" w:sz="8" w:space="0" w:color="000000"/>
            </w:tcBorders>
          </w:tcPr>
          <w:p w14:paraId="28ACF0F7" w14:textId="77777777" w:rsidR="00495B8E" w:rsidRPr="00666B35" w:rsidRDefault="00495B8E" w:rsidP="00666B35">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0DA50927" w14:textId="2C8BFAA5" w:rsidR="00495B8E" w:rsidRPr="00666B35" w:rsidRDefault="00495B8E" w:rsidP="00666B35">
            <w:pPr>
              <w:rPr>
                <w:rFonts w:eastAsiaTheme="minorHAnsi"/>
                <w:szCs w:val="21"/>
              </w:rPr>
            </w:pPr>
            <w:r w:rsidRPr="00666B35">
              <w:rPr>
                <w:rFonts w:eastAsiaTheme="minorHAnsi" w:cs="Arial" w:hint="eastAsia"/>
                <w:color w:val="000000" w:themeColor="text1"/>
                <w:kern w:val="24"/>
                <w:szCs w:val="21"/>
              </w:rPr>
              <w:t>７</w:t>
            </w:r>
          </w:p>
        </w:tc>
        <w:tc>
          <w:tcPr>
            <w:tcW w:w="2880" w:type="dxa"/>
            <w:tcBorders>
              <w:top w:val="nil"/>
              <w:left w:val="single" w:sz="8" w:space="0" w:color="000000"/>
              <w:bottom w:val="single" w:sz="8" w:space="0" w:color="000000"/>
              <w:right w:val="single" w:sz="8" w:space="0" w:color="000000"/>
            </w:tcBorders>
            <w:shd w:val="clear" w:color="auto" w:fill="auto"/>
          </w:tcPr>
          <w:p w14:paraId="0F5CD358" w14:textId="0402A713" w:rsidR="00495B8E" w:rsidRPr="00495B8E" w:rsidRDefault="00495B8E" w:rsidP="00495B8E">
            <w:pPr>
              <w:pStyle w:val="Web"/>
              <w:spacing w:before="0" w:beforeAutospacing="0" w:after="0" w:afterAutospacing="0"/>
              <w:rPr>
                <w:rFonts w:asciiTheme="minorHAnsi" w:eastAsiaTheme="minorHAnsi" w:hAnsiTheme="minorHAnsi" w:cs="Arial"/>
                <w:sz w:val="21"/>
                <w:szCs w:val="21"/>
              </w:rPr>
            </w:pPr>
            <w:r w:rsidRPr="00666B35">
              <w:rPr>
                <w:rFonts w:asciiTheme="minorHAnsi" w:eastAsiaTheme="minorHAnsi" w:hAnsiTheme="minorHAnsi" w:cs="Arial" w:hint="eastAsia"/>
                <w:color w:val="000000" w:themeColor="text1"/>
                <w:kern w:val="24"/>
                <w:sz w:val="21"/>
                <w:szCs w:val="21"/>
              </w:rPr>
              <w:t>施設等の小規模かつ地域分散化、高機能化及び多機能化・機能転換に向けた働きかけ</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772496F4" w14:textId="74D03FB1" w:rsidR="00495B8E" w:rsidRPr="00495B8E" w:rsidRDefault="00495B8E" w:rsidP="00495B8E">
            <w:pPr>
              <w:pStyle w:val="Web"/>
              <w:spacing w:before="0" w:beforeAutospacing="0" w:after="0" w:afterAutospacing="0"/>
              <w:rPr>
                <w:rFonts w:asciiTheme="minorHAnsi" w:eastAsiaTheme="minorHAnsi" w:hAnsiTheme="minorHAnsi" w:cs="Arial"/>
                <w:sz w:val="21"/>
                <w:szCs w:val="21"/>
              </w:rPr>
            </w:pPr>
            <w:r w:rsidRPr="00666B35">
              <w:rPr>
                <w:rFonts w:asciiTheme="minorHAnsi" w:eastAsiaTheme="minorHAnsi" w:hAnsiTheme="minorHAnsi" w:cs="Arial" w:hint="eastAsia"/>
                <w:color w:val="000000" w:themeColor="text1"/>
                <w:kern w:val="24"/>
                <w:sz w:val="21"/>
                <w:szCs w:val="21"/>
              </w:rPr>
              <w:t xml:space="preserve">　各施設の「小規模かつ地域分散化、高機能化及び多機能化・機能転換に向けた計画」に基づき施設整備を行うよう、大阪府が適宜助言等を行うとともに、一時保護専用施設の整備等、施設の高機能化及び多機能化・機能転換が進むよう働きかけ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51C0137D" w14:textId="021A0FA2" w:rsidR="00495B8E" w:rsidRPr="00666B35" w:rsidRDefault="00495B8E" w:rsidP="00666B35">
            <w:pPr>
              <w:rPr>
                <w:rFonts w:eastAsiaTheme="minorHAnsi"/>
                <w:szCs w:val="21"/>
              </w:rPr>
            </w:pPr>
            <w:r w:rsidRPr="00666B35">
              <w:rPr>
                <w:rFonts w:eastAsiaTheme="minorHAnsi" w:cs="Arial" w:hint="eastAsia"/>
                <w:color w:val="000000" w:themeColor="text1"/>
                <w:kern w:val="24"/>
                <w:szCs w:val="21"/>
              </w:rPr>
              <w:t>（福）家庭支援課</w:t>
            </w:r>
          </w:p>
        </w:tc>
      </w:tr>
      <w:tr w:rsidR="00495B8E" w14:paraId="356AFEFC" w14:textId="77777777" w:rsidTr="00557C73">
        <w:tc>
          <w:tcPr>
            <w:tcW w:w="1075" w:type="dxa"/>
            <w:vMerge/>
            <w:tcBorders>
              <w:left w:val="single" w:sz="8" w:space="0" w:color="000000"/>
              <w:right w:val="single" w:sz="8" w:space="0" w:color="000000"/>
            </w:tcBorders>
          </w:tcPr>
          <w:p w14:paraId="3FAF590E" w14:textId="77777777" w:rsidR="00495B8E" w:rsidRPr="00666B35" w:rsidRDefault="00495B8E" w:rsidP="00666B35">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44F835B8" w14:textId="3CD65DBE" w:rsidR="00495B8E" w:rsidRPr="00666B35" w:rsidRDefault="00495B8E" w:rsidP="00666B35">
            <w:pPr>
              <w:rPr>
                <w:rFonts w:eastAsiaTheme="minorHAnsi"/>
                <w:szCs w:val="21"/>
              </w:rPr>
            </w:pPr>
            <w:r w:rsidRPr="00666B35">
              <w:rPr>
                <w:rFonts w:eastAsiaTheme="minorHAnsi" w:cs="Arial" w:hint="eastAsia"/>
                <w:color w:val="000000" w:themeColor="text1"/>
                <w:kern w:val="24"/>
                <w:szCs w:val="21"/>
              </w:rPr>
              <w:t>８</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0131A033" w14:textId="4D198EF9" w:rsidR="00495B8E" w:rsidRPr="00495B8E" w:rsidRDefault="00495B8E" w:rsidP="00495B8E">
            <w:pPr>
              <w:pStyle w:val="Web"/>
              <w:spacing w:before="0" w:beforeAutospacing="0" w:after="0" w:afterAutospacing="0"/>
              <w:rPr>
                <w:rFonts w:asciiTheme="minorHAnsi" w:eastAsiaTheme="minorHAnsi" w:hAnsiTheme="minorHAnsi" w:cs="Arial"/>
                <w:sz w:val="21"/>
                <w:szCs w:val="21"/>
              </w:rPr>
            </w:pPr>
            <w:r w:rsidRPr="00666B35">
              <w:rPr>
                <w:rFonts w:asciiTheme="minorHAnsi" w:eastAsiaTheme="minorHAnsi" w:hAnsiTheme="minorHAnsi" w:cs="Arial" w:hint="eastAsia"/>
                <w:color w:val="000000" w:themeColor="text1"/>
                <w:kern w:val="24"/>
                <w:sz w:val="21"/>
                <w:szCs w:val="21"/>
              </w:rPr>
              <w:t>児童自立支援施設の運営による子どもの社会的自立に向けた支援</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67DB7B86" w14:textId="7428678D" w:rsidR="00495B8E" w:rsidRPr="00495B8E" w:rsidRDefault="00495B8E" w:rsidP="00495B8E">
            <w:pPr>
              <w:pStyle w:val="Web"/>
              <w:spacing w:before="0" w:beforeAutospacing="0" w:after="0" w:afterAutospacing="0"/>
              <w:rPr>
                <w:rFonts w:asciiTheme="minorHAnsi" w:eastAsiaTheme="minorHAnsi" w:hAnsiTheme="minorHAnsi" w:cs="Arial"/>
                <w:sz w:val="21"/>
                <w:szCs w:val="21"/>
              </w:rPr>
            </w:pPr>
            <w:r w:rsidRPr="00666B35">
              <w:rPr>
                <w:rFonts w:asciiTheme="minorHAnsi" w:eastAsiaTheme="minorHAnsi" w:hAnsiTheme="minorHAnsi" w:cs="Arial" w:hint="eastAsia"/>
                <w:color w:val="000000" w:themeColor="text1"/>
                <w:kern w:val="24"/>
                <w:sz w:val="21"/>
                <w:szCs w:val="21"/>
              </w:rPr>
              <w:t xml:space="preserve">　府の児童自立支援施設である府立修徳学院及び府立子どもライフサポートセンターでは、高い専門性を活かし、非行や家庭環境などの理由により生活指導等を要する児童に対し、社会的自立を支援します。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6A1EA9F5" w14:textId="6CAEADA1" w:rsidR="00495B8E" w:rsidRPr="00666B35" w:rsidRDefault="00495B8E" w:rsidP="00666B35">
            <w:pPr>
              <w:rPr>
                <w:rFonts w:eastAsiaTheme="minorHAnsi"/>
                <w:szCs w:val="21"/>
              </w:rPr>
            </w:pPr>
            <w:r w:rsidRPr="00666B35">
              <w:rPr>
                <w:rFonts w:eastAsiaTheme="minorHAnsi" w:cs="Arial" w:hint="eastAsia"/>
                <w:color w:val="000000" w:themeColor="text1"/>
                <w:kern w:val="24"/>
                <w:szCs w:val="21"/>
              </w:rPr>
              <w:t>（福）家庭支援課</w:t>
            </w:r>
          </w:p>
        </w:tc>
      </w:tr>
      <w:tr w:rsidR="00495B8E" w14:paraId="036E1C4D" w14:textId="77777777" w:rsidTr="00557C73">
        <w:tc>
          <w:tcPr>
            <w:tcW w:w="1075" w:type="dxa"/>
            <w:vMerge/>
            <w:tcBorders>
              <w:left w:val="single" w:sz="8" w:space="0" w:color="000000"/>
              <w:right w:val="single" w:sz="8" w:space="0" w:color="000000"/>
            </w:tcBorders>
          </w:tcPr>
          <w:p w14:paraId="357588B1" w14:textId="77777777" w:rsidR="00495B8E" w:rsidRPr="00666B35" w:rsidRDefault="00495B8E" w:rsidP="00666B35">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7909C909" w14:textId="0447DB59" w:rsidR="00495B8E" w:rsidRPr="00666B35" w:rsidRDefault="00495B8E" w:rsidP="00666B35">
            <w:pPr>
              <w:rPr>
                <w:rFonts w:eastAsiaTheme="minorHAnsi"/>
                <w:szCs w:val="21"/>
              </w:rPr>
            </w:pPr>
            <w:r w:rsidRPr="00666B35">
              <w:rPr>
                <w:rFonts w:eastAsiaTheme="minorHAnsi" w:cs="Arial" w:hint="eastAsia"/>
                <w:color w:val="000000" w:themeColor="text1"/>
                <w:kern w:val="24"/>
                <w:szCs w:val="21"/>
              </w:rPr>
              <w:t>９</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07725D34" w14:textId="53B6A180" w:rsidR="00495B8E" w:rsidRPr="00666B35" w:rsidRDefault="00495B8E" w:rsidP="00666B35">
            <w:pPr>
              <w:rPr>
                <w:rFonts w:eastAsiaTheme="minorHAnsi"/>
                <w:szCs w:val="21"/>
              </w:rPr>
            </w:pPr>
            <w:r w:rsidRPr="00666B35">
              <w:rPr>
                <w:rFonts w:eastAsiaTheme="minorHAnsi" w:cs="Arial" w:hint="eastAsia"/>
                <w:color w:val="000000" w:themeColor="text1"/>
                <w:kern w:val="24"/>
                <w:szCs w:val="21"/>
              </w:rPr>
              <w:t>権利侵害の予防・防止や、苦情解決の仕組み等の構築</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496E3BFA" w14:textId="688EBEF2" w:rsidR="00495B8E" w:rsidRPr="00495B8E" w:rsidRDefault="00495B8E" w:rsidP="00495B8E">
            <w:pPr>
              <w:pStyle w:val="Web"/>
              <w:spacing w:before="0" w:beforeAutospacing="0" w:after="0" w:afterAutospacing="0"/>
              <w:rPr>
                <w:rFonts w:asciiTheme="minorHAnsi" w:eastAsiaTheme="minorHAnsi" w:hAnsiTheme="minorHAnsi" w:cs="Arial"/>
                <w:sz w:val="21"/>
                <w:szCs w:val="21"/>
              </w:rPr>
            </w:pPr>
            <w:r w:rsidRPr="00666B35">
              <w:rPr>
                <w:rFonts w:asciiTheme="minorHAnsi" w:eastAsiaTheme="minorHAnsi" w:hAnsiTheme="minorHAnsi" w:cs="Arial" w:hint="eastAsia"/>
                <w:color w:val="000000" w:themeColor="text1"/>
                <w:kern w:val="24"/>
                <w:sz w:val="21"/>
                <w:szCs w:val="21"/>
              </w:rPr>
              <w:t xml:space="preserve">　「大阪府子ども家庭審議会被措置児童等援助専門部会」を開催し、虐待行為や児童間トラブルへの対処について、事案への対応を検証するとともに再発防止に向けた取組を推進します。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24FFC67B" w14:textId="4551472A" w:rsidR="00495B8E" w:rsidRPr="00666B35" w:rsidRDefault="00495B8E" w:rsidP="00666B35">
            <w:pPr>
              <w:rPr>
                <w:rFonts w:eastAsiaTheme="minorHAnsi"/>
                <w:szCs w:val="21"/>
              </w:rPr>
            </w:pPr>
            <w:r w:rsidRPr="00666B35">
              <w:rPr>
                <w:rFonts w:eastAsiaTheme="minorHAnsi" w:cs="Arial" w:hint="eastAsia"/>
                <w:color w:val="000000" w:themeColor="text1"/>
                <w:kern w:val="24"/>
                <w:szCs w:val="21"/>
              </w:rPr>
              <w:t>（福）家庭支援課</w:t>
            </w:r>
          </w:p>
        </w:tc>
      </w:tr>
      <w:tr w:rsidR="00495B8E" w14:paraId="7F6A13C4" w14:textId="77777777" w:rsidTr="00557C73">
        <w:tc>
          <w:tcPr>
            <w:tcW w:w="1075" w:type="dxa"/>
            <w:vMerge/>
            <w:tcBorders>
              <w:left w:val="single" w:sz="8" w:space="0" w:color="000000"/>
              <w:right w:val="single" w:sz="8" w:space="0" w:color="000000"/>
            </w:tcBorders>
          </w:tcPr>
          <w:p w14:paraId="6299CA7F" w14:textId="77777777" w:rsidR="00495B8E" w:rsidRPr="00666B35" w:rsidRDefault="00495B8E" w:rsidP="00666B35">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40FA5BBA" w14:textId="5A23EF7F" w:rsidR="00495B8E" w:rsidRPr="00666B35" w:rsidRDefault="00495B8E" w:rsidP="00666B35">
            <w:pPr>
              <w:rPr>
                <w:rFonts w:eastAsiaTheme="minorHAnsi"/>
                <w:szCs w:val="21"/>
              </w:rPr>
            </w:pPr>
            <w:r w:rsidRPr="00666B35">
              <w:rPr>
                <w:rFonts w:eastAsiaTheme="minorHAnsi" w:cs="Arial" w:hint="eastAsia"/>
                <w:color w:val="000000" w:themeColor="text1"/>
                <w:kern w:val="24"/>
                <w:szCs w:val="21"/>
              </w:rPr>
              <w:t>10</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5F9DD67F" w14:textId="4740379C" w:rsidR="00495B8E" w:rsidRPr="00495B8E" w:rsidRDefault="00495B8E" w:rsidP="00495B8E">
            <w:pPr>
              <w:pStyle w:val="Web"/>
              <w:spacing w:before="0" w:beforeAutospacing="0" w:after="0" w:afterAutospacing="0"/>
              <w:rPr>
                <w:rFonts w:asciiTheme="minorHAnsi" w:eastAsiaTheme="minorHAnsi" w:hAnsiTheme="minorHAnsi" w:cs="Arial"/>
                <w:sz w:val="21"/>
                <w:szCs w:val="21"/>
              </w:rPr>
            </w:pPr>
            <w:r w:rsidRPr="00666B35">
              <w:rPr>
                <w:rFonts w:asciiTheme="minorHAnsi" w:eastAsiaTheme="minorHAnsi" w:hAnsiTheme="minorHAnsi" w:cs="Arial" w:hint="eastAsia"/>
                <w:color w:val="000000" w:themeColor="text1"/>
                <w:kern w:val="24"/>
                <w:sz w:val="21"/>
                <w:szCs w:val="21"/>
              </w:rPr>
              <w:t>子どもが意見を表明しやすい環境づくり（アドボカシーの推進）</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5FDEA728" w14:textId="05A23285" w:rsidR="00495B8E" w:rsidRPr="00666B35" w:rsidRDefault="00495B8E" w:rsidP="00666B35">
            <w:pPr>
              <w:pStyle w:val="Web"/>
              <w:spacing w:before="0" w:beforeAutospacing="0" w:after="0" w:afterAutospacing="0"/>
              <w:rPr>
                <w:rFonts w:asciiTheme="minorHAnsi" w:eastAsiaTheme="minorHAnsi" w:hAnsiTheme="minorHAnsi" w:cs="Arial"/>
                <w:sz w:val="21"/>
                <w:szCs w:val="21"/>
              </w:rPr>
            </w:pPr>
            <w:r w:rsidRPr="00666B35">
              <w:rPr>
                <w:rFonts w:asciiTheme="minorHAnsi" w:eastAsiaTheme="minorHAnsi" w:hAnsiTheme="minorHAnsi" w:cs="Arial" w:hint="eastAsia"/>
                <w:color w:val="000000" w:themeColor="text1"/>
                <w:kern w:val="24"/>
                <w:sz w:val="21"/>
                <w:szCs w:val="21"/>
              </w:rPr>
              <w:t xml:space="preserve">　子どもが権利の主体であるという改正児童福祉法の理念を念頭に、「子どもの権利ノート」と「あなたへの大切なお知らせ」により子どもが意見を表明しやすい環境づくりに努めます。</w:t>
            </w:r>
          </w:p>
          <w:p w14:paraId="453A9D81" w14:textId="3A78B96F" w:rsidR="00495B8E" w:rsidRPr="00495B8E" w:rsidRDefault="00495B8E" w:rsidP="00495B8E">
            <w:pPr>
              <w:pStyle w:val="Web"/>
              <w:spacing w:before="0" w:beforeAutospacing="0" w:after="0" w:afterAutospacing="0"/>
              <w:rPr>
                <w:rFonts w:asciiTheme="minorHAnsi" w:eastAsiaTheme="minorHAnsi" w:hAnsiTheme="minorHAnsi" w:cs="Arial"/>
                <w:sz w:val="21"/>
                <w:szCs w:val="21"/>
              </w:rPr>
            </w:pPr>
            <w:r w:rsidRPr="00666B35">
              <w:rPr>
                <w:rFonts w:asciiTheme="minorHAnsi" w:eastAsiaTheme="minorHAnsi" w:hAnsiTheme="minorHAnsi" w:cs="Arial" w:hint="eastAsia"/>
                <w:color w:val="000000" w:themeColor="text1"/>
                <w:kern w:val="24"/>
                <w:sz w:val="21"/>
                <w:szCs w:val="21"/>
              </w:rPr>
              <w:t xml:space="preserve">　また、意見聴取措置の実施及び子どもの意見表明等支援委員会によっ</w:t>
            </w:r>
            <w:r w:rsidRPr="00666B35">
              <w:rPr>
                <w:rFonts w:asciiTheme="minorHAnsi" w:eastAsiaTheme="minorHAnsi" w:hAnsiTheme="minorHAnsi" w:cs="Arial" w:hint="eastAsia"/>
                <w:color w:val="000000" w:themeColor="text1"/>
                <w:kern w:val="24"/>
                <w:sz w:val="21"/>
                <w:szCs w:val="21"/>
              </w:rPr>
              <w:lastRenderedPageBreak/>
              <w:t>て社会的養護を必要とする子どもの意見を受け止める仕組みを作るとともに、意見表明支援事業の拡大を推進していきます。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74B92FC2" w14:textId="0AFD2F26" w:rsidR="00495B8E" w:rsidRPr="00666B35" w:rsidRDefault="00495B8E" w:rsidP="00666B35">
            <w:pPr>
              <w:rPr>
                <w:rFonts w:eastAsiaTheme="minorHAnsi"/>
                <w:szCs w:val="21"/>
              </w:rPr>
            </w:pPr>
            <w:r w:rsidRPr="00666B35">
              <w:rPr>
                <w:rFonts w:eastAsiaTheme="minorHAnsi" w:cs="Arial" w:hint="eastAsia"/>
                <w:color w:val="000000" w:themeColor="text1"/>
                <w:kern w:val="24"/>
                <w:szCs w:val="21"/>
              </w:rPr>
              <w:lastRenderedPageBreak/>
              <w:t>（福）家庭支援課</w:t>
            </w:r>
          </w:p>
        </w:tc>
      </w:tr>
      <w:tr w:rsidR="00666B35" w14:paraId="23D5A97B" w14:textId="77777777" w:rsidTr="00666B35">
        <w:tc>
          <w:tcPr>
            <w:tcW w:w="1075" w:type="dxa"/>
            <w:vMerge w:val="restart"/>
            <w:tcBorders>
              <w:top w:val="single" w:sz="8" w:space="0" w:color="000000"/>
              <w:left w:val="single" w:sz="8" w:space="0" w:color="000000"/>
              <w:right w:val="single" w:sz="8" w:space="0" w:color="000000"/>
            </w:tcBorders>
            <w:shd w:val="clear" w:color="auto" w:fill="auto"/>
          </w:tcPr>
          <w:p w14:paraId="61CEE6D6" w14:textId="2E080CE3" w:rsidR="00666B35" w:rsidRPr="00495B8E" w:rsidRDefault="00666B35" w:rsidP="00495B8E">
            <w:pPr>
              <w:pStyle w:val="Web"/>
              <w:spacing w:before="0" w:beforeAutospacing="0" w:after="0" w:afterAutospacing="0"/>
              <w:rPr>
                <w:rFonts w:asciiTheme="minorHAnsi" w:eastAsiaTheme="minorHAnsi" w:hAnsiTheme="minorHAnsi" w:cs="Arial"/>
                <w:sz w:val="21"/>
                <w:szCs w:val="21"/>
              </w:rPr>
            </w:pPr>
            <w:r w:rsidRPr="00666B35">
              <w:rPr>
                <w:rFonts w:asciiTheme="minorHAnsi" w:eastAsiaTheme="minorHAnsi" w:hAnsiTheme="minorHAnsi" w:cs="Arial" w:hint="eastAsia"/>
                <w:color w:val="000000" w:themeColor="text1"/>
                <w:kern w:val="24"/>
                <w:sz w:val="21"/>
                <w:szCs w:val="21"/>
              </w:rPr>
              <w:t>（２）社会的養護経験者等の自立支援の充実</w:t>
            </w: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597A845F" w14:textId="3B3FC2AE" w:rsidR="00666B35" w:rsidRPr="00666B35" w:rsidRDefault="00666B35" w:rsidP="00666B35">
            <w:pPr>
              <w:rPr>
                <w:rFonts w:eastAsiaTheme="minorHAnsi"/>
                <w:szCs w:val="21"/>
              </w:rPr>
            </w:pPr>
            <w:r w:rsidRPr="00666B35">
              <w:rPr>
                <w:rFonts w:eastAsiaTheme="minorHAnsi" w:cs="Arial" w:hint="eastAsia"/>
                <w:color w:val="000000" w:themeColor="text1"/>
                <w:kern w:val="24"/>
                <w:szCs w:val="21"/>
              </w:rPr>
              <w:t>１</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4C35082D" w14:textId="446EBC1A" w:rsidR="00666B35" w:rsidRPr="00495B8E" w:rsidRDefault="00666B35" w:rsidP="00495B8E">
            <w:pPr>
              <w:pStyle w:val="Web"/>
              <w:spacing w:before="0" w:beforeAutospacing="0" w:after="0" w:afterAutospacing="0"/>
              <w:rPr>
                <w:rFonts w:asciiTheme="minorHAnsi" w:eastAsiaTheme="minorHAnsi" w:hAnsiTheme="minorHAnsi" w:cs="Arial"/>
                <w:sz w:val="21"/>
                <w:szCs w:val="21"/>
              </w:rPr>
            </w:pPr>
            <w:r w:rsidRPr="00666B35">
              <w:rPr>
                <w:rFonts w:asciiTheme="minorHAnsi" w:eastAsiaTheme="minorHAnsi" w:hAnsiTheme="minorHAnsi" w:cs="Arial" w:hint="eastAsia"/>
                <w:color w:val="000000" w:themeColor="text1"/>
                <w:kern w:val="24"/>
                <w:sz w:val="21"/>
                <w:szCs w:val="21"/>
              </w:rPr>
              <w:t>社会性の獲得や、自立する力を身につけるための支援の提供</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2987941F" w14:textId="05E33F07" w:rsidR="00666B35" w:rsidRPr="00495B8E" w:rsidRDefault="00666B35" w:rsidP="00495B8E">
            <w:pPr>
              <w:pStyle w:val="Web"/>
              <w:spacing w:before="0" w:beforeAutospacing="0" w:after="0" w:afterAutospacing="0"/>
              <w:rPr>
                <w:rFonts w:asciiTheme="minorHAnsi" w:eastAsiaTheme="minorHAnsi" w:hAnsiTheme="minorHAnsi" w:cs="Arial"/>
                <w:sz w:val="21"/>
                <w:szCs w:val="21"/>
              </w:rPr>
            </w:pPr>
            <w:r w:rsidRPr="00666B35">
              <w:rPr>
                <w:rFonts w:asciiTheme="minorHAnsi" w:eastAsiaTheme="minorHAnsi" w:hAnsiTheme="minorHAnsi" w:cs="Arial" w:hint="eastAsia"/>
                <w:color w:val="000000" w:themeColor="text1"/>
                <w:kern w:val="24"/>
                <w:sz w:val="21"/>
                <w:szCs w:val="21"/>
              </w:rPr>
              <w:t xml:space="preserve">　施設や里親等と連携し、退所を控えた子どもたちの生活相談支援やソーシャルスキルを学ぶための講習会を実施するとともに、大学等就学者の卒業までの居住支援に取り組みます。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514A20B5" w14:textId="3765A316" w:rsidR="00666B35" w:rsidRPr="00666B35" w:rsidRDefault="00666B35" w:rsidP="00666B35">
            <w:pPr>
              <w:rPr>
                <w:rFonts w:eastAsiaTheme="minorHAnsi"/>
                <w:szCs w:val="21"/>
              </w:rPr>
            </w:pPr>
            <w:r w:rsidRPr="00666B35">
              <w:rPr>
                <w:rFonts w:eastAsiaTheme="minorHAnsi" w:cs="Arial" w:hint="eastAsia"/>
                <w:color w:val="000000" w:themeColor="text1"/>
                <w:kern w:val="24"/>
                <w:szCs w:val="21"/>
              </w:rPr>
              <w:t>（福）家庭支援課</w:t>
            </w:r>
          </w:p>
        </w:tc>
      </w:tr>
      <w:tr w:rsidR="00666B35" w14:paraId="11A1A8D6" w14:textId="77777777" w:rsidTr="00666B35">
        <w:tc>
          <w:tcPr>
            <w:tcW w:w="1075" w:type="dxa"/>
            <w:vMerge/>
            <w:tcBorders>
              <w:left w:val="single" w:sz="8" w:space="0" w:color="000000"/>
              <w:bottom w:val="single" w:sz="8" w:space="0" w:color="000000"/>
              <w:right w:val="single" w:sz="8" w:space="0" w:color="000000"/>
            </w:tcBorders>
          </w:tcPr>
          <w:p w14:paraId="56D39279" w14:textId="77777777" w:rsidR="00666B35" w:rsidRPr="00666B35" w:rsidRDefault="00666B35" w:rsidP="00666B35">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0DA70E0B" w14:textId="512E5F61" w:rsidR="00666B35" w:rsidRPr="00666B35" w:rsidRDefault="00666B35" w:rsidP="00666B35">
            <w:pPr>
              <w:rPr>
                <w:rFonts w:eastAsiaTheme="minorHAnsi"/>
                <w:szCs w:val="21"/>
              </w:rPr>
            </w:pPr>
            <w:r w:rsidRPr="00666B35">
              <w:rPr>
                <w:rFonts w:eastAsiaTheme="minorHAnsi" w:cs="Arial" w:hint="eastAsia"/>
                <w:color w:val="000000" w:themeColor="text1"/>
                <w:kern w:val="24"/>
                <w:szCs w:val="21"/>
              </w:rPr>
              <w:t>２</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5CD2668E" w14:textId="79F5ABDB" w:rsidR="00666B35" w:rsidRPr="00495B8E" w:rsidRDefault="00666B35" w:rsidP="00495B8E">
            <w:pPr>
              <w:pStyle w:val="Web"/>
              <w:spacing w:before="0" w:beforeAutospacing="0" w:after="0" w:afterAutospacing="0"/>
              <w:rPr>
                <w:rFonts w:asciiTheme="minorHAnsi" w:eastAsiaTheme="minorHAnsi" w:hAnsiTheme="minorHAnsi" w:cs="Arial"/>
                <w:sz w:val="21"/>
                <w:szCs w:val="21"/>
              </w:rPr>
            </w:pPr>
            <w:r w:rsidRPr="00666B35">
              <w:rPr>
                <w:rFonts w:asciiTheme="minorHAnsi" w:eastAsiaTheme="minorHAnsi" w:hAnsiTheme="minorHAnsi" w:cs="Arial" w:hint="eastAsia"/>
                <w:color w:val="000000" w:themeColor="text1"/>
                <w:kern w:val="24"/>
                <w:sz w:val="21"/>
                <w:szCs w:val="21"/>
              </w:rPr>
              <w:t>自立した後も支えとなるような支援の充実</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0EB53606" w14:textId="7F3C0BE5" w:rsidR="00666B35" w:rsidRPr="00495B8E" w:rsidRDefault="00666B35" w:rsidP="00495B8E">
            <w:pPr>
              <w:pStyle w:val="Web"/>
              <w:spacing w:before="0" w:beforeAutospacing="0" w:after="0" w:afterAutospacing="0"/>
              <w:rPr>
                <w:rFonts w:asciiTheme="minorHAnsi" w:eastAsiaTheme="minorHAnsi" w:hAnsiTheme="minorHAnsi" w:cs="Arial"/>
                <w:sz w:val="21"/>
                <w:szCs w:val="21"/>
              </w:rPr>
            </w:pPr>
            <w:r w:rsidRPr="00666B35">
              <w:rPr>
                <w:rFonts w:asciiTheme="minorHAnsi" w:eastAsiaTheme="minorHAnsi" w:hAnsiTheme="minorHAnsi" w:cs="Arial" w:hint="eastAsia"/>
                <w:color w:val="000000" w:themeColor="text1"/>
                <w:kern w:val="24"/>
                <w:sz w:val="21"/>
                <w:szCs w:val="21"/>
              </w:rPr>
              <w:t xml:space="preserve">　自立支援担当職員の配置など退所後の生活相談支援体制を構築するとともに、自立生活援助事業や自立支援拠点事業の実施、家賃や生活費等の貸付や身元保証人の確保等を行うことにより、児童等の社会的自立を支援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58E62EE3" w14:textId="177DFE94" w:rsidR="00666B35" w:rsidRPr="00666B35" w:rsidRDefault="00666B35" w:rsidP="00666B35">
            <w:pPr>
              <w:rPr>
                <w:rFonts w:eastAsiaTheme="minorHAnsi"/>
                <w:szCs w:val="21"/>
              </w:rPr>
            </w:pPr>
            <w:r w:rsidRPr="00666B35">
              <w:rPr>
                <w:rFonts w:eastAsiaTheme="minorHAnsi" w:cs="Arial" w:hint="eastAsia"/>
                <w:color w:val="000000" w:themeColor="text1"/>
                <w:kern w:val="24"/>
                <w:szCs w:val="21"/>
              </w:rPr>
              <w:t>（福）家庭支援課</w:t>
            </w:r>
          </w:p>
        </w:tc>
      </w:tr>
    </w:tbl>
    <w:p w14:paraId="4D951421" w14:textId="01D6E294" w:rsidR="00310464" w:rsidRDefault="00310464" w:rsidP="00571832"/>
    <w:tbl>
      <w:tblPr>
        <w:tblStyle w:val="a5"/>
        <w:tblW w:w="0" w:type="auto"/>
        <w:tblLook w:val="04A0" w:firstRow="1" w:lastRow="0" w:firstColumn="1" w:lastColumn="0" w:noHBand="0" w:noVBand="1"/>
      </w:tblPr>
      <w:tblGrid>
        <w:gridCol w:w="1075"/>
        <w:gridCol w:w="720"/>
        <w:gridCol w:w="2880"/>
        <w:gridCol w:w="3780"/>
        <w:gridCol w:w="1173"/>
      </w:tblGrid>
      <w:tr w:rsidR="00310464" w14:paraId="613ED41B" w14:textId="77777777" w:rsidTr="007E736B">
        <w:tc>
          <w:tcPr>
            <w:tcW w:w="1075" w:type="dxa"/>
          </w:tcPr>
          <w:p w14:paraId="5629E8AF" w14:textId="77777777" w:rsidR="00310464" w:rsidRDefault="00310464" w:rsidP="007E736B">
            <w:pPr>
              <w:jc w:val="center"/>
            </w:pPr>
            <w:r>
              <w:rPr>
                <w:rFonts w:hint="eastAsia"/>
              </w:rPr>
              <w:t>取組項目番号</w:t>
            </w:r>
          </w:p>
        </w:tc>
        <w:tc>
          <w:tcPr>
            <w:tcW w:w="720" w:type="dxa"/>
          </w:tcPr>
          <w:p w14:paraId="20D05E7D" w14:textId="77777777" w:rsidR="00310464" w:rsidRDefault="00310464" w:rsidP="007E736B">
            <w:pPr>
              <w:jc w:val="center"/>
            </w:pPr>
            <w:r>
              <w:rPr>
                <w:rFonts w:hint="eastAsia"/>
              </w:rPr>
              <w:t>事業番号</w:t>
            </w:r>
          </w:p>
        </w:tc>
        <w:tc>
          <w:tcPr>
            <w:tcW w:w="2880" w:type="dxa"/>
          </w:tcPr>
          <w:p w14:paraId="74C59DE0" w14:textId="77777777" w:rsidR="00310464" w:rsidRDefault="00310464" w:rsidP="007E736B">
            <w:pPr>
              <w:jc w:val="center"/>
            </w:pPr>
            <w:r>
              <w:rPr>
                <w:rFonts w:hint="eastAsia"/>
              </w:rPr>
              <w:t>事業名</w:t>
            </w:r>
          </w:p>
        </w:tc>
        <w:tc>
          <w:tcPr>
            <w:tcW w:w="3780" w:type="dxa"/>
          </w:tcPr>
          <w:p w14:paraId="5C468A9E" w14:textId="77777777" w:rsidR="00310464" w:rsidRDefault="00310464" w:rsidP="007E736B">
            <w:pPr>
              <w:jc w:val="center"/>
            </w:pPr>
            <w:r>
              <w:rPr>
                <w:rFonts w:hint="eastAsia"/>
              </w:rPr>
              <w:t>事業概要</w:t>
            </w:r>
          </w:p>
        </w:tc>
        <w:tc>
          <w:tcPr>
            <w:tcW w:w="1173" w:type="dxa"/>
          </w:tcPr>
          <w:p w14:paraId="1940AD23" w14:textId="77777777" w:rsidR="00310464" w:rsidRDefault="00310464" w:rsidP="007E736B">
            <w:pPr>
              <w:jc w:val="center"/>
            </w:pPr>
            <w:r>
              <w:rPr>
                <w:rFonts w:hint="eastAsia"/>
              </w:rPr>
              <w:t>所管部署</w:t>
            </w:r>
          </w:p>
        </w:tc>
      </w:tr>
      <w:tr w:rsidR="00310464" w14:paraId="5D6F7C55" w14:textId="77777777" w:rsidTr="007E736B">
        <w:tc>
          <w:tcPr>
            <w:tcW w:w="9628" w:type="dxa"/>
            <w:gridSpan w:val="5"/>
          </w:tcPr>
          <w:p w14:paraId="425BF915" w14:textId="4523F0B6" w:rsidR="00310464" w:rsidRDefault="005E62B0" w:rsidP="007E736B">
            <w:r>
              <w:rPr>
                <w:rFonts w:hint="eastAsia"/>
              </w:rPr>
              <w:t>基本方向４　子どものすべての成長過程にわたる支援</w:t>
            </w:r>
          </w:p>
        </w:tc>
      </w:tr>
      <w:tr w:rsidR="00310464" w14:paraId="73BD059C" w14:textId="77777777" w:rsidTr="007E736B">
        <w:tc>
          <w:tcPr>
            <w:tcW w:w="9628" w:type="dxa"/>
            <w:gridSpan w:val="5"/>
          </w:tcPr>
          <w:p w14:paraId="1901C3B0" w14:textId="04132682" w:rsidR="00310464" w:rsidRDefault="000315AC" w:rsidP="000315AC">
            <w:r>
              <w:t>19</w:t>
            </w:r>
            <w:r>
              <w:rPr>
                <w:rFonts w:hint="eastAsia"/>
              </w:rPr>
              <w:t xml:space="preserve">　障がいのある子どもへの支援の充実</w:t>
            </w:r>
          </w:p>
        </w:tc>
      </w:tr>
      <w:tr w:rsidR="00CC506C" w14:paraId="494D7852" w14:textId="77777777" w:rsidTr="002B0ECA">
        <w:tc>
          <w:tcPr>
            <w:tcW w:w="1075" w:type="dxa"/>
            <w:vMerge w:val="restart"/>
            <w:tcBorders>
              <w:top w:val="single" w:sz="8" w:space="0" w:color="000000"/>
              <w:left w:val="single" w:sz="8" w:space="0" w:color="000000"/>
              <w:right w:val="single" w:sz="8" w:space="0" w:color="000000"/>
            </w:tcBorders>
            <w:shd w:val="clear" w:color="auto" w:fill="auto"/>
          </w:tcPr>
          <w:p w14:paraId="358D273C" w14:textId="6AC9E47B" w:rsidR="00CC506C" w:rsidRPr="00CC506C" w:rsidRDefault="00CC506C" w:rsidP="00CC506C">
            <w:pPr>
              <w:pStyle w:val="Web"/>
              <w:spacing w:before="0" w:beforeAutospacing="0" w:after="0" w:afterAutospacing="0"/>
              <w:rPr>
                <w:rFonts w:asciiTheme="minorHAnsi" w:eastAsiaTheme="minorHAnsi" w:hAnsiTheme="minorHAnsi" w:cs="Arial"/>
                <w:sz w:val="21"/>
                <w:szCs w:val="21"/>
              </w:rPr>
            </w:pPr>
            <w:r w:rsidRPr="00CC506C">
              <w:rPr>
                <w:rFonts w:asciiTheme="minorHAnsi" w:eastAsiaTheme="minorHAnsi" w:hAnsiTheme="minorHAnsi" w:cs="Arial" w:hint="eastAsia"/>
                <w:color w:val="000000" w:themeColor="text1"/>
                <w:kern w:val="24"/>
                <w:sz w:val="21"/>
                <w:szCs w:val="21"/>
              </w:rPr>
              <w:t>（１）障がいのある子どもへの医療・福祉支援</w:t>
            </w: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0327027D" w14:textId="3C09E296" w:rsidR="00CC506C" w:rsidRPr="00CC506C" w:rsidRDefault="00CC506C" w:rsidP="00CC506C">
            <w:pPr>
              <w:rPr>
                <w:rFonts w:eastAsiaTheme="minorHAnsi"/>
                <w:szCs w:val="21"/>
              </w:rPr>
            </w:pPr>
            <w:r w:rsidRPr="00CC506C">
              <w:rPr>
                <w:rFonts w:eastAsiaTheme="minorHAnsi" w:cs="Arial" w:hint="eastAsia"/>
                <w:color w:val="000000" w:themeColor="text1"/>
                <w:kern w:val="24"/>
                <w:szCs w:val="21"/>
              </w:rPr>
              <w:t>１</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0A973926" w14:textId="6246785F" w:rsidR="00CC506C" w:rsidRPr="00CC506C" w:rsidRDefault="00CC506C" w:rsidP="00CC506C">
            <w:pPr>
              <w:rPr>
                <w:rFonts w:eastAsiaTheme="minorHAnsi"/>
                <w:szCs w:val="21"/>
              </w:rPr>
            </w:pPr>
            <w:r w:rsidRPr="00CC506C">
              <w:rPr>
                <w:rFonts w:eastAsiaTheme="minorHAnsi" w:cs="Arial" w:hint="eastAsia"/>
                <w:color w:val="000000" w:themeColor="text1"/>
                <w:kern w:val="24"/>
                <w:szCs w:val="21"/>
              </w:rPr>
              <w:t>居宅介護・重度障がい者等包括支援・同行援護・行動援護</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34044322" w14:textId="5E4F4090" w:rsidR="00CC506C" w:rsidRPr="00CC506C" w:rsidRDefault="00CC506C" w:rsidP="00CC506C">
            <w:pPr>
              <w:pStyle w:val="Web"/>
              <w:spacing w:before="0" w:beforeAutospacing="0" w:after="0" w:afterAutospacing="0"/>
              <w:rPr>
                <w:rFonts w:asciiTheme="minorHAnsi" w:eastAsiaTheme="minorHAnsi" w:hAnsiTheme="minorHAnsi" w:cs="Arial"/>
                <w:sz w:val="21"/>
                <w:szCs w:val="21"/>
              </w:rPr>
            </w:pPr>
            <w:r w:rsidRPr="00CC506C">
              <w:rPr>
                <w:rFonts w:asciiTheme="minorHAnsi" w:eastAsiaTheme="minorHAnsi" w:hAnsiTheme="minorHAnsi" w:cs="Arial" w:hint="eastAsia"/>
                <w:color w:val="000000" w:themeColor="text1"/>
                <w:kern w:val="24"/>
                <w:sz w:val="21"/>
                <w:szCs w:val="21"/>
              </w:rPr>
              <w:t xml:space="preserve">　介護を必要とする障がい児等のいる家庭を訪問し、日常生活等の介護を行う市町村に対して補助を行います（居宅介護・重度障がい者等包括支援）。</w:t>
            </w:r>
          </w:p>
          <w:p w14:paraId="66782213" w14:textId="6247D57E" w:rsidR="00CC506C" w:rsidRPr="00CC506C" w:rsidRDefault="00CC506C" w:rsidP="00CC506C">
            <w:pPr>
              <w:pStyle w:val="Web"/>
              <w:spacing w:before="0" w:beforeAutospacing="0" w:after="0" w:afterAutospacing="0"/>
              <w:rPr>
                <w:rFonts w:asciiTheme="minorHAnsi" w:eastAsiaTheme="minorHAnsi" w:hAnsiTheme="minorHAnsi" w:cs="Arial"/>
                <w:sz w:val="21"/>
                <w:szCs w:val="21"/>
              </w:rPr>
            </w:pPr>
            <w:r w:rsidRPr="00CC506C">
              <w:rPr>
                <w:rFonts w:asciiTheme="minorHAnsi" w:eastAsiaTheme="minorHAnsi" w:hAnsiTheme="minorHAnsi" w:cs="Arial" w:hint="eastAsia"/>
                <w:color w:val="000000" w:themeColor="text1"/>
                <w:kern w:val="24"/>
                <w:sz w:val="21"/>
                <w:szCs w:val="21"/>
              </w:rPr>
              <w:t xml:space="preserve">　視覚障がいや知的・精神障がいにより行動上著しい困難がある障がい児等のために、外出時の介護等を行う市町村に対して補助を行います。（同行援護・行動援護）</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29C01760" w14:textId="4610A148" w:rsidR="00CC506C" w:rsidRPr="00CC506C" w:rsidRDefault="00CC506C" w:rsidP="00CC506C">
            <w:pPr>
              <w:rPr>
                <w:rFonts w:eastAsiaTheme="minorHAnsi"/>
                <w:szCs w:val="21"/>
              </w:rPr>
            </w:pPr>
            <w:r w:rsidRPr="00CC506C">
              <w:rPr>
                <w:rFonts w:eastAsiaTheme="minorHAnsi" w:cs="Arial" w:hint="eastAsia"/>
                <w:color w:val="000000" w:themeColor="text1"/>
                <w:kern w:val="24"/>
                <w:szCs w:val="21"/>
              </w:rPr>
              <w:t>（福）障がい福祉企画課</w:t>
            </w:r>
          </w:p>
        </w:tc>
      </w:tr>
      <w:tr w:rsidR="00CC506C" w14:paraId="4F8B9AF1" w14:textId="77777777" w:rsidTr="002B0ECA">
        <w:tc>
          <w:tcPr>
            <w:tcW w:w="1075" w:type="dxa"/>
            <w:vMerge/>
            <w:tcBorders>
              <w:left w:val="single" w:sz="8" w:space="0" w:color="000000"/>
              <w:right w:val="single" w:sz="8" w:space="0" w:color="000000"/>
            </w:tcBorders>
          </w:tcPr>
          <w:p w14:paraId="11505AE9" w14:textId="77777777" w:rsidR="00CC506C" w:rsidRPr="00CC506C" w:rsidRDefault="00CC506C" w:rsidP="00CC506C">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52BC5597" w14:textId="070816BC" w:rsidR="00CC506C" w:rsidRPr="00CC506C" w:rsidRDefault="00CC506C" w:rsidP="00CC506C">
            <w:pPr>
              <w:rPr>
                <w:rFonts w:eastAsiaTheme="minorHAnsi"/>
                <w:szCs w:val="21"/>
              </w:rPr>
            </w:pPr>
            <w:r w:rsidRPr="00CC506C">
              <w:rPr>
                <w:rFonts w:eastAsiaTheme="minorHAnsi" w:cs="Arial" w:hint="eastAsia"/>
                <w:color w:val="000000" w:themeColor="text1"/>
                <w:kern w:val="24"/>
                <w:szCs w:val="21"/>
              </w:rPr>
              <w:t>２</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1E2C5D7F" w14:textId="5C5CF107" w:rsidR="00CC506C" w:rsidRPr="00CC506C" w:rsidRDefault="00CC506C" w:rsidP="00CC506C">
            <w:pPr>
              <w:rPr>
                <w:rFonts w:eastAsiaTheme="minorHAnsi"/>
                <w:szCs w:val="21"/>
              </w:rPr>
            </w:pPr>
            <w:r w:rsidRPr="00CC506C">
              <w:rPr>
                <w:rFonts w:eastAsiaTheme="minorHAnsi" w:cs="Arial" w:hint="eastAsia"/>
                <w:color w:val="000000" w:themeColor="text1"/>
                <w:kern w:val="24"/>
                <w:szCs w:val="21"/>
              </w:rPr>
              <w:t>短期入所</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270B8A3C" w14:textId="4B592A95" w:rsidR="00CC506C" w:rsidRPr="00CC506C" w:rsidRDefault="00CC506C" w:rsidP="00CC506C">
            <w:pPr>
              <w:pStyle w:val="Web"/>
              <w:spacing w:before="0" w:beforeAutospacing="0" w:after="0" w:afterAutospacing="0"/>
              <w:rPr>
                <w:rFonts w:asciiTheme="minorHAnsi" w:eastAsiaTheme="minorHAnsi" w:hAnsiTheme="minorHAnsi" w:cs="Arial"/>
                <w:sz w:val="21"/>
                <w:szCs w:val="21"/>
              </w:rPr>
            </w:pPr>
            <w:r w:rsidRPr="00CC506C">
              <w:rPr>
                <w:rFonts w:asciiTheme="minorHAnsi" w:eastAsiaTheme="minorHAnsi" w:hAnsiTheme="minorHAnsi" w:cs="Arial" w:hint="eastAsia"/>
                <w:color w:val="000000" w:themeColor="text1"/>
                <w:kern w:val="24"/>
                <w:sz w:val="21"/>
                <w:szCs w:val="21"/>
              </w:rPr>
              <w:t xml:space="preserve">　障がい児等のいる家庭において、保護者等が疾病、出産等により介護することが困難になった場合、施設で短期入所を行う市町村に対して補助を行います。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00C2E303" w14:textId="389DFCFF" w:rsidR="00CC506C" w:rsidRPr="00CC506C" w:rsidRDefault="00CC506C" w:rsidP="00CC506C">
            <w:pPr>
              <w:rPr>
                <w:rFonts w:eastAsiaTheme="minorHAnsi"/>
                <w:szCs w:val="21"/>
              </w:rPr>
            </w:pPr>
            <w:r w:rsidRPr="00CC506C">
              <w:rPr>
                <w:rFonts w:eastAsiaTheme="minorHAnsi" w:cs="Arial" w:hint="eastAsia"/>
                <w:color w:val="000000" w:themeColor="text1"/>
                <w:kern w:val="24"/>
                <w:szCs w:val="21"/>
              </w:rPr>
              <w:t>（福）障がい福祉企画課</w:t>
            </w:r>
          </w:p>
        </w:tc>
      </w:tr>
      <w:tr w:rsidR="00CC506C" w14:paraId="3369B4AE" w14:textId="77777777" w:rsidTr="002B0ECA">
        <w:tc>
          <w:tcPr>
            <w:tcW w:w="1075" w:type="dxa"/>
            <w:vMerge/>
            <w:tcBorders>
              <w:left w:val="single" w:sz="8" w:space="0" w:color="000000"/>
              <w:right w:val="single" w:sz="8" w:space="0" w:color="000000"/>
            </w:tcBorders>
          </w:tcPr>
          <w:p w14:paraId="66BAB417" w14:textId="77777777" w:rsidR="00CC506C" w:rsidRPr="00CC506C" w:rsidRDefault="00CC506C" w:rsidP="00CC506C">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239BCBD8" w14:textId="1FFF8BEB" w:rsidR="00CC506C" w:rsidRPr="00CC506C" w:rsidRDefault="00CC506C" w:rsidP="00CC506C">
            <w:pPr>
              <w:rPr>
                <w:rFonts w:eastAsiaTheme="minorHAnsi"/>
                <w:szCs w:val="21"/>
              </w:rPr>
            </w:pPr>
            <w:r w:rsidRPr="00CC506C">
              <w:rPr>
                <w:rFonts w:eastAsiaTheme="minorHAnsi" w:cs="Arial" w:hint="eastAsia"/>
                <w:color w:val="000000" w:themeColor="text1"/>
                <w:kern w:val="24"/>
                <w:szCs w:val="21"/>
              </w:rPr>
              <w:t>３</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2AE7F01E" w14:textId="29A78293" w:rsidR="00CC506C" w:rsidRPr="00CC506C" w:rsidRDefault="00CC506C" w:rsidP="00CC506C">
            <w:pPr>
              <w:rPr>
                <w:rFonts w:eastAsiaTheme="minorHAnsi"/>
                <w:szCs w:val="21"/>
              </w:rPr>
            </w:pPr>
            <w:r w:rsidRPr="00CC506C">
              <w:rPr>
                <w:rFonts w:eastAsiaTheme="minorHAnsi" w:cs="Arial" w:hint="eastAsia"/>
                <w:color w:val="000000" w:themeColor="text1"/>
                <w:kern w:val="24"/>
                <w:szCs w:val="21"/>
                <w:lang w:eastAsia="zh-TW"/>
              </w:rPr>
              <w:t>計画相談支援</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1EF36FCA" w14:textId="0454BBA1" w:rsidR="00CC506C" w:rsidRPr="00CC506C" w:rsidRDefault="00CC506C" w:rsidP="00CC506C">
            <w:pPr>
              <w:pStyle w:val="Web"/>
              <w:spacing w:before="0" w:beforeAutospacing="0" w:after="0" w:afterAutospacing="0"/>
              <w:rPr>
                <w:rFonts w:asciiTheme="minorHAnsi" w:eastAsiaTheme="minorHAnsi" w:hAnsiTheme="minorHAnsi" w:cs="Arial"/>
                <w:sz w:val="21"/>
                <w:szCs w:val="21"/>
              </w:rPr>
            </w:pPr>
            <w:r w:rsidRPr="00CC506C">
              <w:rPr>
                <w:rFonts w:asciiTheme="minorHAnsi" w:eastAsiaTheme="minorHAnsi" w:hAnsiTheme="minorHAnsi" w:cs="Arial" w:hint="eastAsia"/>
                <w:color w:val="000000" w:themeColor="text1"/>
                <w:kern w:val="24"/>
                <w:sz w:val="21"/>
                <w:szCs w:val="21"/>
              </w:rPr>
              <w:t xml:space="preserve">　障がい福祉サービス等を申請した障がい児について、サービス等利用</w:t>
            </w:r>
            <w:r w:rsidRPr="00CC506C">
              <w:rPr>
                <w:rFonts w:asciiTheme="minorHAnsi" w:eastAsiaTheme="minorHAnsi" w:hAnsiTheme="minorHAnsi" w:cs="Arial" w:hint="eastAsia"/>
                <w:color w:val="000000" w:themeColor="text1"/>
                <w:kern w:val="24"/>
                <w:sz w:val="21"/>
                <w:szCs w:val="21"/>
              </w:rPr>
              <w:lastRenderedPageBreak/>
              <w:t>計画の作成、及び支給決定後のサービス等利用計画の見直し（モニタリング）を行った市町村に対して補助を行います。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7C145765" w14:textId="088DA7A2" w:rsidR="00CC506C" w:rsidRPr="00CC506C" w:rsidRDefault="00CC506C" w:rsidP="00CC506C">
            <w:pPr>
              <w:rPr>
                <w:rFonts w:eastAsiaTheme="minorHAnsi"/>
                <w:szCs w:val="21"/>
              </w:rPr>
            </w:pPr>
            <w:r w:rsidRPr="00CC506C">
              <w:rPr>
                <w:rFonts w:eastAsiaTheme="minorHAnsi" w:cs="Arial" w:hint="eastAsia"/>
                <w:color w:val="000000" w:themeColor="text1"/>
                <w:kern w:val="24"/>
                <w:szCs w:val="21"/>
              </w:rPr>
              <w:lastRenderedPageBreak/>
              <w:t>（福）障がい福祉企</w:t>
            </w:r>
            <w:r w:rsidRPr="00CC506C">
              <w:rPr>
                <w:rFonts w:eastAsiaTheme="minorHAnsi" w:cs="Arial" w:hint="eastAsia"/>
                <w:color w:val="000000" w:themeColor="text1"/>
                <w:kern w:val="24"/>
                <w:szCs w:val="21"/>
              </w:rPr>
              <w:lastRenderedPageBreak/>
              <w:t>画課</w:t>
            </w:r>
          </w:p>
        </w:tc>
      </w:tr>
      <w:tr w:rsidR="00CC506C" w14:paraId="3D6F0E0B" w14:textId="77777777" w:rsidTr="002B0ECA">
        <w:tc>
          <w:tcPr>
            <w:tcW w:w="1075" w:type="dxa"/>
            <w:vMerge/>
            <w:tcBorders>
              <w:left w:val="single" w:sz="8" w:space="0" w:color="000000"/>
              <w:right w:val="single" w:sz="8" w:space="0" w:color="000000"/>
            </w:tcBorders>
          </w:tcPr>
          <w:p w14:paraId="149B9E4D" w14:textId="77777777" w:rsidR="00CC506C" w:rsidRPr="00CC506C" w:rsidRDefault="00CC506C" w:rsidP="00CC506C">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3114BCED" w14:textId="3D649BA9" w:rsidR="00CC506C" w:rsidRPr="00CC506C" w:rsidRDefault="00CC506C" w:rsidP="00CC506C">
            <w:pPr>
              <w:rPr>
                <w:rFonts w:eastAsiaTheme="minorHAnsi"/>
                <w:szCs w:val="21"/>
              </w:rPr>
            </w:pPr>
            <w:r w:rsidRPr="00CC506C">
              <w:rPr>
                <w:rFonts w:eastAsiaTheme="minorHAnsi" w:cs="Arial" w:hint="eastAsia"/>
                <w:color w:val="000000" w:themeColor="text1"/>
                <w:kern w:val="24"/>
                <w:szCs w:val="21"/>
              </w:rPr>
              <w:t>４</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03A0987B" w14:textId="57B489DF" w:rsidR="00CC506C" w:rsidRPr="00CC506C" w:rsidRDefault="00CC506C" w:rsidP="00CC506C">
            <w:pPr>
              <w:rPr>
                <w:rFonts w:eastAsiaTheme="minorHAnsi"/>
                <w:szCs w:val="21"/>
              </w:rPr>
            </w:pPr>
            <w:r w:rsidRPr="00CC506C">
              <w:rPr>
                <w:rFonts w:eastAsiaTheme="minorHAnsi" w:cs="Arial" w:hint="eastAsia"/>
                <w:color w:val="000000" w:themeColor="text1"/>
                <w:kern w:val="24"/>
                <w:szCs w:val="21"/>
              </w:rPr>
              <w:t>移動支援</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43066BFE" w14:textId="43B98E53" w:rsidR="00CC506C" w:rsidRPr="00EB0433" w:rsidRDefault="00CC506C" w:rsidP="00EB0433">
            <w:pPr>
              <w:pStyle w:val="Web"/>
              <w:spacing w:before="0" w:beforeAutospacing="0" w:after="0" w:afterAutospacing="0"/>
              <w:rPr>
                <w:rFonts w:asciiTheme="minorHAnsi" w:eastAsiaTheme="minorHAnsi" w:hAnsiTheme="minorHAnsi" w:cs="Arial"/>
                <w:sz w:val="21"/>
                <w:szCs w:val="21"/>
              </w:rPr>
            </w:pPr>
            <w:r w:rsidRPr="00CC506C">
              <w:rPr>
                <w:rFonts w:asciiTheme="minorHAnsi" w:eastAsiaTheme="minorHAnsi" w:hAnsiTheme="minorHAnsi" w:cs="Arial" w:hint="eastAsia"/>
                <w:color w:val="000000" w:themeColor="text1"/>
                <w:kern w:val="24"/>
                <w:sz w:val="21"/>
                <w:szCs w:val="21"/>
              </w:rPr>
              <w:t xml:space="preserve">　屋外での移動が困難な障がい児等について、外出のための支援を行う市町村に対して補助を行います。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6869C9C9" w14:textId="1B778DAE" w:rsidR="00CC506C" w:rsidRPr="00CC506C" w:rsidRDefault="00CC506C" w:rsidP="00CC506C">
            <w:pPr>
              <w:rPr>
                <w:rFonts w:eastAsiaTheme="minorHAnsi"/>
                <w:szCs w:val="21"/>
              </w:rPr>
            </w:pPr>
            <w:r w:rsidRPr="00CC506C">
              <w:rPr>
                <w:rFonts w:eastAsiaTheme="minorHAnsi" w:cs="Arial" w:hint="eastAsia"/>
                <w:color w:val="000000" w:themeColor="text1"/>
                <w:kern w:val="24"/>
                <w:szCs w:val="21"/>
              </w:rPr>
              <w:t>（福）障がい福祉企画課</w:t>
            </w:r>
          </w:p>
        </w:tc>
      </w:tr>
      <w:tr w:rsidR="00CC506C" w14:paraId="36165A98" w14:textId="77777777" w:rsidTr="002B0ECA">
        <w:tc>
          <w:tcPr>
            <w:tcW w:w="1075" w:type="dxa"/>
            <w:vMerge/>
            <w:tcBorders>
              <w:left w:val="single" w:sz="8" w:space="0" w:color="000000"/>
              <w:right w:val="single" w:sz="8" w:space="0" w:color="000000"/>
            </w:tcBorders>
          </w:tcPr>
          <w:p w14:paraId="1AFC077B" w14:textId="77777777" w:rsidR="00CC506C" w:rsidRPr="00CC506C" w:rsidRDefault="00CC506C" w:rsidP="00CC506C">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51B7CCB4" w14:textId="5482FCD7" w:rsidR="00CC506C" w:rsidRPr="00CC506C" w:rsidRDefault="00CC506C" w:rsidP="00CC506C">
            <w:pPr>
              <w:rPr>
                <w:rFonts w:eastAsiaTheme="minorHAnsi"/>
                <w:szCs w:val="21"/>
              </w:rPr>
            </w:pPr>
            <w:r w:rsidRPr="00CC506C">
              <w:rPr>
                <w:rFonts w:eastAsiaTheme="minorHAnsi" w:cs="Arial" w:hint="eastAsia"/>
                <w:color w:val="000000" w:themeColor="text1"/>
                <w:kern w:val="24"/>
                <w:szCs w:val="21"/>
              </w:rPr>
              <w:t>５</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1334F920" w14:textId="402A9986" w:rsidR="00CC506C" w:rsidRPr="00CC506C" w:rsidRDefault="00CC506C" w:rsidP="00CC506C">
            <w:pPr>
              <w:rPr>
                <w:rFonts w:eastAsiaTheme="minorHAnsi"/>
                <w:szCs w:val="21"/>
              </w:rPr>
            </w:pPr>
            <w:r w:rsidRPr="00CC506C">
              <w:rPr>
                <w:rFonts w:eastAsiaTheme="minorHAnsi" w:cs="Arial" w:hint="eastAsia"/>
                <w:color w:val="000000" w:themeColor="text1"/>
                <w:kern w:val="24"/>
                <w:szCs w:val="21"/>
              </w:rPr>
              <w:t>補装具費の支給</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7245EB08" w14:textId="4095DD5F" w:rsidR="00CC506C" w:rsidRPr="00EB0433" w:rsidRDefault="00CC506C" w:rsidP="00EB0433">
            <w:pPr>
              <w:pStyle w:val="Web"/>
              <w:spacing w:before="0" w:beforeAutospacing="0" w:after="0" w:afterAutospacing="0"/>
              <w:rPr>
                <w:rFonts w:asciiTheme="minorHAnsi" w:eastAsiaTheme="minorHAnsi" w:hAnsiTheme="minorHAnsi" w:cs="Arial"/>
                <w:sz w:val="21"/>
                <w:szCs w:val="21"/>
              </w:rPr>
            </w:pPr>
            <w:r w:rsidRPr="00CC506C">
              <w:rPr>
                <w:rFonts w:asciiTheme="minorHAnsi" w:eastAsiaTheme="minorHAnsi" w:hAnsiTheme="minorHAnsi" w:cs="Arial" w:hint="eastAsia"/>
                <w:color w:val="000000" w:themeColor="text1"/>
                <w:kern w:val="24"/>
                <w:sz w:val="21"/>
                <w:szCs w:val="21"/>
              </w:rPr>
              <w:t xml:space="preserve">　身体障がい児等の失われた身体機能の補完、代替する補装具の交付、修理又は借受けにかかる費用を支給する市町村に対して補助を行います。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7F568AC3" w14:textId="2646E55E" w:rsidR="00CC506C" w:rsidRPr="00CC506C" w:rsidRDefault="00CC506C" w:rsidP="00CC506C">
            <w:pPr>
              <w:rPr>
                <w:rFonts w:eastAsiaTheme="minorHAnsi"/>
                <w:szCs w:val="21"/>
              </w:rPr>
            </w:pPr>
            <w:r w:rsidRPr="00CC506C">
              <w:rPr>
                <w:rFonts w:eastAsiaTheme="minorHAnsi" w:cs="Arial" w:hint="eastAsia"/>
                <w:color w:val="000000" w:themeColor="text1"/>
                <w:kern w:val="24"/>
                <w:szCs w:val="21"/>
              </w:rPr>
              <w:t>（福）障がい福祉企画課</w:t>
            </w:r>
          </w:p>
        </w:tc>
      </w:tr>
      <w:tr w:rsidR="00CC506C" w14:paraId="315198A2" w14:textId="77777777" w:rsidTr="002B0ECA">
        <w:tc>
          <w:tcPr>
            <w:tcW w:w="1075" w:type="dxa"/>
            <w:vMerge/>
            <w:tcBorders>
              <w:left w:val="single" w:sz="8" w:space="0" w:color="000000"/>
              <w:right w:val="single" w:sz="8" w:space="0" w:color="000000"/>
            </w:tcBorders>
          </w:tcPr>
          <w:p w14:paraId="2822849F" w14:textId="77777777" w:rsidR="00CC506C" w:rsidRPr="00CC506C" w:rsidRDefault="00CC506C" w:rsidP="00CC506C">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4F469A55" w14:textId="08D9FC80" w:rsidR="00CC506C" w:rsidRPr="00CC506C" w:rsidRDefault="00CC506C" w:rsidP="00CC506C">
            <w:pPr>
              <w:rPr>
                <w:rFonts w:eastAsiaTheme="minorHAnsi"/>
                <w:szCs w:val="21"/>
              </w:rPr>
            </w:pPr>
            <w:r w:rsidRPr="00CC506C">
              <w:rPr>
                <w:rFonts w:eastAsiaTheme="minorHAnsi" w:cs="Arial" w:hint="eastAsia"/>
                <w:color w:val="000000" w:themeColor="text1"/>
                <w:kern w:val="24"/>
                <w:szCs w:val="21"/>
              </w:rPr>
              <w:t>６</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629B8F29" w14:textId="2DB87A91" w:rsidR="00CC506C" w:rsidRPr="00CC506C" w:rsidRDefault="00CC506C" w:rsidP="00CC506C">
            <w:pPr>
              <w:rPr>
                <w:rFonts w:eastAsiaTheme="minorHAnsi"/>
                <w:szCs w:val="21"/>
              </w:rPr>
            </w:pPr>
            <w:r w:rsidRPr="00CC506C">
              <w:rPr>
                <w:rFonts w:eastAsiaTheme="minorHAnsi" w:cs="Arial" w:hint="eastAsia"/>
                <w:color w:val="000000" w:themeColor="text1"/>
                <w:kern w:val="24"/>
                <w:szCs w:val="21"/>
              </w:rPr>
              <w:t>日常生活用具の給付・貸与</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04D00166" w14:textId="505A4979" w:rsidR="00CC506C" w:rsidRPr="00EB0433" w:rsidRDefault="00CC506C" w:rsidP="00EB0433">
            <w:pPr>
              <w:pStyle w:val="Web"/>
              <w:spacing w:before="0" w:beforeAutospacing="0" w:after="0" w:afterAutospacing="0"/>
              <w:rPr>
                <w:rFonts w:asciiTheme="minorHAnsi" w:eastAsiaTheme="minorHAnsi" w:hAnsiTheme="minorHAnsi" w:cs="Arial"/>
                <w:sz w:val="21"/>
                <w:szCs w:val="21"/>
              </w:rPr>
            </w:pPr>
            <w:r w:rsidRPr="00CC506C">
              <w:rPr>
                <w:rFonts w:asciiTheme="minorHAnsi" w:eastAsiaTheme="minorHAnsi" w:hAnsiTheme="minorHAnsi" w:cs="Arial" w:hint="eastAsia"/>
                <w:color w:val="000000" w:themeColor="text1"/>
                <w:kern w:val="24"/>
                <w:sz w:val="21"/>
                <w:szCs w:val="21"/>
              </w:rPr>
              <w:t xml:space="preserve">　障がい児等の日常生活をより円滑にするための支援用具等を給付又は貸与する市町村に対して補助を行います。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3AD24FF1" w14:textId="57D5538C" w:rsidR="00CC506C" w:rsidRPr="00CC506C" w:rsidRDefault="00CC506C" w:rsidP="00CC506C">
            <w:pPr>
              <w:rPr>
                <w:rFonts w:eastAsiaTheme="minorHAnsi"/>
                <w:szCs w:val="21"/>
              </w:rPr>
            </w:pPr>
            <w:r w:rsidRPr="00CC506C">
              <w:rPr>
                <w:rFonts w:eastAsiaTheme="minorHAnsi" w:cs="Arial" w:hint="eastAsia"/>
                <w:color w:val="000000" w:themeColor="text1"/>
                <w:kern w:val="24"/>
                <w:szCs w:val="21"/>
              </w:rPr>
              <w:t>（福）障がい福祉企画課</w:t>
            </w:r>
          </w:p>
        </w:tc>
      </w:tr>
      <w:tr w:rsidR="00CC506C" w14:paraId="45F92F5F" w14:textId="77777777" w:rsidTr="002B0ECA">
        <w:tc>
          <w:tcPr>
            <w:tcW w:w="1075" w:type="dxa"/>
            <w:vMerge/>
            <w:tcBorders>
              <w:left w:val="single" w:sz="8" w:space="0" w:color="000000"/>
              <w:right w:val="single" w:sz="8" w:space="0" w:color="000000"/>
            </w:tcBorders>
          </w:tcPr>
          <w:p w14:paraId="3F518132" w14:textId="77777777" w:rsidR="00CC506C" w:rsidRPr="00CC506C" w:rsidRDefault="00CC506C" w:rsidP="00CC506C">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34D6227F" w14:textId="140A3D1C" w:rsidR="00CC506C" w:rsidRPr="00CC506C" w:rsidRDefault="00CC506C" w:rsidP="00CC506C">
            <w:pPr>
              <w:rPr>
                <w:rFonts w:eastAsiaTheme="minorHAnsi"/>
                <w:szCs w:val="21"/>
              </w:rPr>
            </w:pPr>
            <w:r w:rsidRPr="00CC506C">
              <w:rPr>
                <w:rFonts w:eastAsiaTheme="minorHAnsi" w:cs="Arial" w:hint="eastAsia"/>
                <w:color w:val="000000" w:themeColor="text1"/>
                <w:kern w:val="24"/>
                <w:szCs w:val="21"/>
              </w:rPr>
              <w:t>７</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15F638FB" w14:textId="67D707AD" w:rsidR="00CC506C" w:rsidRPr="00CC506C" w:rsidRDefault="00CC506C" w:rsidP="00CC506C">
            <w:pPr>
              <w:rPr>
                <w:rFonts w:eastAsiaTheme="minorHAnsi"/>
                <w:szCs w:val="21"/>
              </w:rPr>
            </w:pPr>
            <w:r w:rsidRPr="00CC506C">
              <w:rPr>
                <w:rFonts w:eastAsiaTheme="minorHAnsi" w:cs="Arial" w:hint="eastAsia"/>
                <w:color w:val="000000" w:themeColor="text1"/>
                <w:kern w:val="24"/>
                <w:szCs w:val="21"/>
              </w:rPr>
              <w:t>障がい児通所支援事業の充実</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3FC52361" w14:textId="32C17722" w:rsidR="00CC506C" w:rsidRPr="00CC506C" w:rsidRDefault="00CC506C" w:rsidP="00CC506C">
            <w:pPr>
              <w:pStyle w:val="Web"/>
              <w:spacing w:before="0" w:beforeAutospacing="0" w:after="0" w:afterAutospacing="0"/>
              <w:rPr>
                <w:rFonts w:asciiTheme="minorHAnsi" w:eastAsiaTheme="minorHAnsi" w:hAnsiTheme="minorHAnsi" w:cs="Arial"/>
                <w:sz w:val="21"/>
                <w:szCs w:val="21"/>
              </w:rPr>
            </w:pPr>
            <w:r w:rsidRPr="00CC506C">
              <w:rPr>
                <w:rFonts w:asciiTheme="minorHAnsi" w:eastAsiaTheme="minorHAnsi" w:hAnsiTheme="minorHAnsi" w:cs="Arial" w:hint="eastAsia"/>
                <w:color w:val="000000" w:themeColor="text1"/>
                <w:kern w:val="24"/>
                <w:sz w:val="21"/>
                <w:szCs w:val="21"/>
              </w:rPr>
              <w:t xml:space="preserve">　障がい児が身近な地域で療育を受けることができるよう、児童発達支援、放課後等デイサービスを行う事業所の確保に努めます。</w:t>
            </w:r>
          </w:p>
          <w:p w14:paraId="3D1DD0E8" w14:textId="43041477" w:rsidR="00CC506C" w:rsidRPr="00CC506C" w:rsidRDefault="00CC506C" w:rsidP="00CC506C">
            <w:pPr>
              <w:pStyle w:val="Web"/>
              <w:spacing w:before="0" w:beforeAutospacing="0" w:after="0" w:afterAutospacing="0"/>
              <w:rPr>
                <w:rFonts w:asciiTheme="minorHAnsi" w:eastAsiaTheme="minorHAnsi" w:hAnsiTheme="minorHAnsi" w:cs="Arial"/>
                <w:sz w:val="21"/>
                <w:szCs w:val="21"/>
              </w:rPr>
            </w:pPr>
            <w:r w:rsidRPr="00CC506C">
              <w:rPr>
                <w:rFonts w:asciiTheme="minorHAnsi" w:eastAsiaTheme="minorHAnsi" w:hAnsiTheme="minorHAnsi" w:cs="Arial" w:hint="eastAsia"/>
                <w:color w:val="000000" w:themeColor="text1"/>
                <w:kern w:val="24"/>
                <w:sz w:val="21"/>
                <w:szCs w:val="21"/>
              </w:rPr>
              <w:t xml:space="preserve">　また市町村と連携し、保育所等訪問支援を行う事業所の拡大に努めます。</w:t>
            </w:r>
          </w:p>
          <w:p w14:paraId="21F4BCAB" w14:textId="0E91ED27" w:rsidR="00CC506C" w:rsidRPr="00EB0433" w:rsidRDefault="00CC506C" w:rsidP="00EB0433">
            <w:pPr>
              <w:pStyle w:val="Web"/>
              <w:spacing w:before="0" w:beforeAutospacing="0" w:after="0" w:afterAutospacing="0"/>
              <w:rPr>
                <w:rFonts w:asciiTheme="minorHAnsi" w:eastAsiaTheme="minorHAnsi" w:hAnsiTheme="minorHAnsi" w:cs="Arial"/>
                <w:sz w:val="21"/>
                <w:szCs w:val="21"/>
              </w:rPr>
            </w:pPr>
            <w:r w:rsidRPr="00CC506C">
              <w:rPr>
                <w:rFonts w:asciiTheme="minorHAnsi" w:eastAsiaTheme="minorHAnsi" w:hAnsiTheme="minorHAnsi" w:cs="Arial" w:hint="eastAsia"/>
                <w:color w:val="000000" w:themeColor="text1"/>
                <w:kern w:val="24"/>
                <w:sz w:val="21"/>
                <w:szCs w:val="21"/>
              </w:rPr>
              <w:t xml:space="preserve">　さらに、地域の障がい児の健全な発達において中核的な機能を果たす機関である児童発達支援センターの機能強化に取り組む市町村を支援します。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44F6AA89" w14:textId="6067C92C" w:rsidR="00CC506C" w:rsidRPr="00CC506C" w:rsidRDefault="00CC506C" w:rsidP="00CC506C">
            <w:pPr>
              <w:rPr>
                <w:rFonts w:eastAsiaTheme="minorHAnsi"/>
                <w:szCs w:val="21"/>
              </w:rPr>
            </w:pPr>
            <w:r w:rsidRPr="00CC506C">
              <w:rPr>
                <w:rFonts w:eastAsiaTheme="minorHAnsi" w:cs="Arial" w:hint="eastAsia"/>
                <w:color w:val="000000" w:themeColor="text1"/>
                <w:kern w:val="24"/>
                <w:szCs w:val="21"/>
              </w:rPr>
              <w:t>（福）生活基盤推進課、地域生活支援課</w:t>
            </w:r>
          </w:p>
        </w:tc>
      </w:tr>
      <w:tr w:rsidR="00CC506C" w14:paraId="6087B2BC" w14:textId="77777777" w:rsidTr="002B0ECA">
        <w:tc>
          <w:tcPr>
            <w:tcW w:w="1075" w:type="dxa"/>
            <w:vMerge/>
            <w:tcBorders>
              <w:left w:val="single" w:sz="8" w:space="0" w:color="000000"/>
              <w:right w:val="single" w:sz="8" w:space="0" w:color="000000"/>
            </w:tcBorders>
          </w:tcPr>
          <w:p w14:paraId="5DB17FC5" w14:textId="77777777" w:rsidR="00CC506C" w:rsidRPr="00CC506C" w:rsidRDefault="00CC506C" w:rsidP="00CC506C">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7D7F8D6B" w14:textId="089D8FA1" w:rsidR="00CC506C" w:rsidRPr="00CC506C" w:rsidRDefault="00CC506C" w:rsidP="00CC506C">
            <w:pPr>
              <w:rPr>
                <w:rFonts w:eastAsiaTheme="minorHAnsi"/>
                <w:szCs w:val="21"/>
              </w:rPr>
            </w:pPr>
            <w:r w:rsidRPr="00CC506C">
              <w:rPr>
                <w:rFonts w:eastAsiaTheme="minorHAnsi" w:cs="Arial" w:hint="eastAsia"/>
                <w:color w:val="000000" w:themeColor="text1"/>
                <w:kern w:val="24"/>
                <w:szCs w:val="21"/>
              </w:rPr>
              <w:t>８</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21612E72" w14:textId="0F43B56E" w:rsidR="00CC506C" w:rsidRPr="00EB0433" w:rsidRDefault="00CC506C" w:rsidP="00EB0433">
            <w:pPr>
              <w:pStyle w:val="Web"/>
              <w:spacing w:before="0" w:beforeAutospacing="0" w:after="0" w:afterAutospacing="0"/>
              <w:rPr>
                <w:rFonts w:asciiTheme="minorHAnsi" w:eastAsiaTheme="minorHAnsi" w:hAnsiTheme="minorHAnsi" w:cs="Arial"/>
                <w:sz w:val="21"/>
                <w:szCs w:val="21"/>
              </w:rPr>
            </w:pPr>
            <w:r w:rsidRPr="00CC506C">
              <w:rPr>
                <w:rFonts w:asciiTheme="minorHAnsi" w:eastAsiaTheme="minorHAnsi" w:hAnsiTheme="minorHAnsi" w:cs="Arial" w:hint="eastAsia"/>
                <w:color w:val="000000" w:themeColor="text1"/>
                <w:kern w:val="24"/>
                <w:sz w:val="21"/>
                <w:szCs w:val="21"/>
              </w:rPr>
              <w:t>障がい児入所施設における支援等の充実</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283F8689" w14:textId="4DE5883E" w:rsidR="00CC506C" w:rsidRPr="00EB0433" w:rsidRDefault="00CC506C" w:rsidP="00EB0433">
            <w:pPr>
              <w:pStyle w:val="Web"/>
              <w:spacing w:before="0" w:beforeAutospacing="0" w:after="0" w:afterAutospacing="0"/>
              <w:rPr>
                <w:rFonts w:asciiTheme="minorHAnsi" w:eastAsiaTheme="minorHAnsi" w:hAnsiTheme="minorHAnsi" w:cs="Arial"/>
                <w:sz w:val="21"/>
                <w:szCs w:val="21"/>
              </w:rPr>
            </w:pPr>
            <w:r w:rsidRPr="00CC506C">
              <w:rPr>
                <w:rFonts w:asciiTheme="minorHAnsi" w:eastAsiaTheme="minorHAnsi" w:hAnsiTheme="minorHAnsi" w:cs="Arial" w:hint="eastAsia"/>
                <w:color w:val="000000" w:themeColor="text1"/>
                <w:kern w:val="24"/>
                <w:sz w:val="21"/>
                <w:szCs w:val="21"/>
              </w:rPr>
              <w:t xml:space="preserve">　障がい児の意向、適性、障がい特性等を踏まえつつ、自立した日常生活又は社会生活への移行に向けた取組が適切かつ効果的に行われるよう、関係機関と連携の上、専門性の高い支援の充実を図ります。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2818F54F" w14:textId="684A9F42" w:rsidR="00CC506C" w:rsidRPr="00CC506C" w:rsidRDefault="00CC506C" w:rsidP="00CC506C">
            <w:pPr>
              <w:rPr>
                <w:rFonts w:eastAsiaTheme="minorHAnsi"/>
                <w:szCs w:val="21"/>
              </w:rPr>
            </w:pPr>
            <w:r w:rsidRPr="00CC506C">
              <w:rPr>
                <w:rFonts w:eastAsiaTheme="minorHAnsi" w:cs="Arial" w:hint="eastAsia"/>
                <w:color w:val="000000" w:themeColor="text1"/>
                <w:kern w:val="24"/>
                <w:szCs w:val="21"/>
              </w:rPr>
              <w:t>（福）地域生活支援課</w:t>
            </w:r>
          </w:p>
        </w:tc>
      </w:tr>
      <w:tr w:rsidR="00CC506C" w14:paraId="56743C23" w14:textId="77777777" w:rsidTr="002B0ECA">
        <w:tc>
          <w:tcPr>
            <w:tcW w:w="1075" w:type="dxa"/>
            <w:vMerge/>
            <w:tcBorders>
              <w:left w:val="single" w:sz="8" w:space="0" w:color="000000"/>
              <w:right w:val="single" w:sz="8" w:space="0" w:color="000000"/>
            </w:tcBorders>
          </w:tcPr>
          <w:p w14:paraId="61EA9DFF" w14:textId="77777777" w:rsidR="00CC506C" w:rsidRPr="00CC506C" w:rsidRDefault="00CC506C" w:rsidP="00CC506C">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00BC380D" w14:textId="11CCA648" w:rsidR="00CC506C" w:rsidRPr="00CC506C" w:rsidRDefault="00CC506C" w:rsidP="00CC506C">
            <w:pPr>
              <w:rPr>
                <w:rFonts w:eastAsiaTheme="minorHAnsi"/>
                <w:szCs w:val="21"/>
              </w:rPr>
            </w:pPr>
            <w:r w:rsidRPr="00CC506C">
              <w:rPr>
                <w:rFonts w:eastAsiaTheme="minorHAnsi" w:cs="Arial" w:hint="eastAsia"/>
                <w:color w:val="000000" w:themeColor="text1"/>
                <w:kern w:val="24"/>
                <w:szCs w:val="21"/>
              </w:rPr>
              <w:t>９</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4FBEFA3A" w14:textId="7313E2EF" w:rsidR="00CC506C" w:rsidRPr="00CC506C" w:rsidRDefault="00CC506C" w:rsidP="00CC506C">
            <w:pPr>
              <w:rPr>
                <w:rFonts w:eastAsiaTheme="minorHAnsi"/>
                <w:szCs w:val="21"/>
              </w:rPr>
            </w:pPr>
            <w:r w:rsidRPr="00CC506C">
              <w:rPr>
                <w:rFonts w:eastAsiaTheme="minorHAnsi" w:cs="Arial" w:hint="eastAsia"/>
                <w:color w:val="000000" w:themeColor="text1"/>
                <w:kern w:val="24"/>
                <w:szCs w:val="21"/>
                <w:lang w:eastAsia="zh-TW"/>
              </w:rPr>
              <w:t>難聴児補聴器交付事業</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6C92630D" w14:textId="5CF5CF4D" w:rsidR="00CC506C" w:rsidRPr="00CC506C" w:rsidRDefault="00CC506C" w:rsidP="00CC506C">
            <w:pPr>
              <w:rPr>
                <w:rFonts w:eastAsiaTheme="minorHAnsi"/>
                <w:szCs w:val="21"/>
              </w:rPr>
            </w:pPr>
            <w:r w:rsidRPr="00CC506C">
              <w:rPr>
                <w:rFonts w:eastAsiaTheme="minorHAnsi" w:cs="Arial" w:hint="eastAsia"/>
                <w:color w:val="000000" w:themeColor="text1"/>
                <w:kern w:val="24"/>
                <w:szCs w:val="21"/>
              </w:rPr>
              <w:t xml:space="preserve">　身体障がい者手帳の交付対象とならない中度難聴児に対して補聴器の購入及び修理にかかる費用の一部を交付するとともに、聴力検査に要する検査料の負担を行います。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46EEE92D" w14:textId="5D1EAD24" w:rsidR="00CC506C" w:rsidRPr="00CC506C" w:rsidRDefault="00CC506C" w:rsidP="00CC506C">
            <w:pPr>
              <w:rPr>
                <w:rFonts w:eastAsiaTheme="minorHAnsi"/>
                <w:szCs w:val="21"/>
              </w:rPr>
            </w:pPr>
            <w:r w:rsidRPr="00CC506C">
              <w:rPr>
                <w:rFonts w:eastAsiaTheme="minorHAnsi" w:cs="Arial" w:hint="eastAsia"/>
                <w:color w:val="000000" w:themeColor="text1"/>
                <w:kern w:val="24"/>
                <w:szCs w:val="21"/>
              </w:rPr>
              <w:t>（福）地域生活支援課</w:t>
            </w:r>
          </w:p>
        </w:tc>
      </w:tr>
      <w:tr w:rsidR="00CC506C" w14:paraId="7F731D8B" w14:textId="77777777" w:rsidTr="002B0ECA">
        <w:tc>
          <w:tcPr>
            <w:tcW w:w="1075" w:type="dxa"/>
            <w:vMerge/>
            <w:tcBorders>
              <w:left w:val="single" w:sz="8" w:space="0" w:color="000000"/>
              <w:right w:val="single" w:sz="8" w:space="0" w:color="000000"/>
            </w:tcBorders>
          </w:tcPr>
          <w:p w14:paraId="68A482A1" w14:textId="77777777" w:rsidR="00CC506C" w:rsidRPr="00CC506C" w:rsidRDefault="00CC506C" w:rsidP="00CC506C">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0A3449E9" w14:textId="7CE514B1" w:rsidR="00CC506C" w:rsidRPr="00CC506C" w:rsidRDefault="00CC506C" w:rsidP="00CC506C">
            <w:pPr>
              <w:rPr>
                <w:rFonts w:eastAsiaTheme="minorHAnsi"/>
                <w:szCs w:val="21"/>
              </w:rPr>
            </w:pPr>
            <w:r w:rsidRPr="00CC506C">
              <w:rPr>
                <w:rFonts w:eastAsiaTheme="minorHAnsi" w:cs="Arial" w:hint="eastAsia"/>
                <w:color w:val="000000" w:themeColor="text1"/>
                <w:kern w:val="24"/>
                <w:szCs w:val="21"/>
              </w:rPr>
              <w:t>10</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130426F2" w14:textId="7B57C99A" w:rsidR="00CC506C" w:rsidRPr="00CC506C" w:rsidRDefault="00CC506C" w:rsidP="00CC506C">
            <w:pPr>
              <w:rPr>
                <w:rFonts w:eastAsiaTheme="minorHAnsi"/>
                <w:szCs w:val="21"/>
              </w:rPr>
            </w:pPr>
            <w:r w:rsidRPr="00CC506C">
              <w:rPr>
                <w:rFonts w:eastAsiaTheme="minorHAnsi" w:cs="Arial" w:hint="eastAsia"/>
                <w:color w:val="000000" w:themeColor="text1"/>
                <w:kern w:val="24"/>
                <w:szCs w:val="21"/>
              </w:rPr>
              <w:t>障がい児等療育支援事業</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2156C757" w14:textId="79A88F0F" w:rsidR="00CC506C" w:rsidRPr="00EB0433" w:rsidRDefault="00CC506C" w:rsidP="00EB0433">
            <w:pPr>
              <w:pStyle w:val="Web"/>
              <w:spacing w:before="0" w:beforeAutospacing="0" w:after="0" w:afterAutospacing="0"/>
              <w:rPr>
                <w:rFonts w:asciiTheme="minorHAnsi" w:eastAsiaTheme="minorHAnsi" w:hAnsiTheme="minorHAnsi" w:cs="Arial"/>
                <w:sz w:val="21"/>
                <w:szCs w:val="21"/>
              </w:rPr>
            </w:pPr>
            <w:r w:rsidRPr="00CC506C">
              <w:rPr>
                <w:rFonts w:asciiTheme="minorHAnsi" w:eastAsiaTheme="minorHAnsi" w:hAnsiTheme="minorHAnsi" w:cs="Arial" w:hint="eastAsia"/>
                <w:color w:val="000000" w:themeColor="text1"/>
                <w:kern w:val="24"/>
                <w:sz w:val="21"/>
                <w:szCs w:val="21"/>
              </w:rPr>
              <w:t xml:space="preserve">　在宅の障がい児（者）の地域における生活を支えるため、障がい児（者）の支援を行う通所支援事業所、保育所、幼稚園、学校等の職員を対象として、療育指導・相談に係る助言・指導・研修等を実施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192A1BA4" w14:textId="10217F87" w:rsidR="00CC506C" w:rsidRPr="00CC506C" w:rsidRDefault="00CC506C" w:rsidP="00CC506C">
            <w:pPr>
              <w:rPr>
                <w:rFonts w:eastAsiaTheme="minorHAnsi"/>
                <w:szCs w:val="21"/>
              </w:rPr>
            </w:pPr>
            <w:r w:rsidRPr="00CC506C">
              <w:rPr>
                <w:rFonts w:eastAsiaTheme="minorHAnsi" w:cs="Arial" w:hint="eastAsia"/>
                <w:color w:val="000000" w:themeColor="text1"/>
                <w:kern w:val="24"/>
                <w:szCs w:val="21"/>
              </w:rPr>
              <w:t>（福）地域生活支援課</w:t>
            </w:r>
          </w:p>
        </w:tc>
      </w:tr>
      <w:tr w:rsidR="00CC506C" w14:paraId="6ACB8EC3" w14:textId="77777777" w:rsidTr="002B0ECA">
        <w:tc>
          <w:tcPr>
            <w:tcW w:w="1075" w:type="dxa"/>
            <w:vMerge/>
            <w:tcBorders>
              <w:left w:val="single" w:sz="8" w:space="0" w:color="000000"/>
              <w:right w:val="single" w:sz="8" w:space="0" w:color="000000"/>
            </w:tcBorders>
          </w:tcPr>
          <w:p w14:paraId="1B3371CE" w14:textId="77777777" w:rsidR="00CC506C" w:rsidRPr="00CC506C" w:rsidRDefault="00CC506C" w:rsidP="00CC506C">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1FA19A98" w14:textId="70260A9F" w:rsidR="00CC506C" w:rsidRPr="00CC506C" w:rsidRDefault="00CC506C" w:rsidP="00CC506C">
            <w:pPr>
              <w:rPr>
                <w:rFonts w:eastAsiaTheme="minorHAnsi"/>
                <w:szCs w:val="21"/>
              </w:rPr>
            </w:pPr>
            <w:r w:rsidRPr="00CC506C">
              <w:rPr>
                <w:rFonts w:eastAsiaTheme="minorHAnsi" w:cs="Arial" w:hint="eastAsia"/>
                <w:color w:val="000000" w:themeColor="text1"/>
                <w:kern w:val="24"/>
                <w:szCs w:val="21"/>
              </w:rPr>
              <w:t>11</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15B479E3" w14:textId="528518CD" w:rsidR="00CC506C" w:rsidRPr="00EB0433" w:rsidRDefault="00CC506C" w:rsidP="00EB0433">
            <w:pPr>
              <w:pStyle w:val="Web"/>
              <w:spacing w:before="0" w:beforeAutospacing="0" w:after="0" w:afterAutospacing="0"/>
              <w:rPr>
                <w:rFonts w:asciiTheme="minorHAnsi" w:eastAsiaTheme="minorHAnsi" w:hAnsiTheme="minorHAnsi" w:cs="Arial"/>
                <w:sz w:val="21"/>
                <w:szCs w:val="21"/>
              </w:rPr>
            </w:pPr>
            <w:r w:rsidRPr="00CC506C">
              <w:rPr>
                <w:rFonts w:asciiTheme="minorHAnsi" w:eastAsiaTheme="minorHAnsi" w:hAnsiTheme="minorHAnsi" w:cs="Arial" w:hint="eastAsia"/>
                <w:color w:val="000000" w:themeColor="text1"/>
                <w:kern w:val="24"/>
                <w:sz w:val="21"/>
                <w:szCs w:val="21"/>
              </w:rPr>
              <w:t>障がい児福祉手当、重度障がい者在宅生活応援制度</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47B4A393" w14:textId="6788A875" w:rsidR="00CC506C" w:rsidRPr="00EB0433" w:rsidRDefault="00CC506C" w:rsidP="00EB0433">
            <w:pPr>
              <w:pStyle w:val="Web"/>
              <w:spacing w:before="0" w:beforeAutospacing="0" w:after="0" w:afterAutospacing="0"/>
              <w:rPr>
                <w:rFonts w:asciiTheme="minorHAnsi" w:eastAsiaTheme="minorHAnsi" w:hAnsiTheme="minorHAnsi" w:cs="Arial"/>
                <w:sz w:val="21"/>
                <w:szCs w:val="21"/>
              </w:rPr>
            </w:pPr>
            <w:r w:rsidRPr="00CC506C">
              <w:rPr>
                <w:rFonts w:asciiTheme="minorHAnsi" w:eastAsiaTheme="minorHAnsi" w:hAnsiTheme="minorHAnsi" w:cs="Arial" w:hint="eastAsia"/>
                <w:color w:val="000000" w:themeColor="text1"/>
                <w:kern w:val="24"/>
                <w:sz w:val="21"/>
                <w:szCs w:val="21"/>
              </w:rPr>
              <w:t xml:space="preserve">　重度の障がい児等の福祉の増進を図るため、障がい児福祉手当を支給します。また、重度の身体障がいと重度の知的障がいの重複障がい児（者）と介護する方々の在宅生活の推進のため、重度障がい者在宅生活応援制度の給付金を支給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77F41B63" w14:textId="78F8BEF6" w:rsidR="00CC506C" w:rsidRPr="00CC506C" w:rsidRDefault="00CC506C" w:rsidP="00CC506C">
            <w:pPr>
              <w:rPr>
                <w:rFonts w:eastAsiaTheme="minorHAnsi"/>
                <w:szCs w:val="21"/>
              </w:rPr>
            </w:pPr>
            <w:r w:rsidRPr="00CC506C">
              <w:rPr>
                <w:rFonts w:eastAsiaTheme="minorHAnsi" w:cs="Arial" w:hint="eastAsia"/>
                <w:color w:val="000000" w:themeColor="text1"/>
                <w:kern w:val="24"/>
                <w:szCs w:val="21"/>
              </w:rPr>
              <w:t>（福）地域生活支援課</w:t>
            </w:r>
          </w:p>
        </w:tc>
      </w:tr>
      <w:tr w:rsidR="00CC506C" w14:paraId="0D2021EF" w14:textId="77777777" w:rsidTr="002B0ECA">
        <w:tc>
          <w:tcPr>
            <w:tcW w:w="1075" w:type="dxa"/>
            <w:vMerge/>
            <w:tcBorders>
              <w:left w:val="single" w:sz="8" w:space="0" w:color="000000"/>
              <w:right w:val="single" w:sz="8" w:space="0" w:color="000000"/>
            </w:tcBorders>
          </w:tcPr>
          <w:p w14:paraId="24A3F0B9" w14:textId="77777777" w:rsidR="00CC506C" w:rsidRPr="00CC506C" w:rsidRDefault="00CC506C" w:rsidP="00CC506C">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4056B75C" w14:textId="629F1CE3" w:rsidR="00CC506C" w:rsidRPr="00CC506C" w:rsidRDefault="00CC506C" w:rsidP="00CC506C">
            <w:pPr>
              <w:rPr>
                <w:rFonts w:eastAsiaTheme="minorHAnsi"/>
                <w:szCs w:val="21"/>
              </w:rPr>
            </w:pPr>
            <w:r w:rsidRPr="00CC506C">
              <w:rPr>
                <w:rFonts w:eastAsiaTheme="minorHAnsi" w:cs="Arial" w:hint="eastAsia"/>
                <w:color w:val="000000" w:themeColor="text1"/>
                <w:kern w:val="24"/>
                <w:szCs w:val="21"/>
              </w:rPr>
              <w:t>12</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59C50934" w14:textId="00B36EB1" w:rsidR="00CC506C" w:rsidRPr="00EB0433" w:rsidRDefault="00CC506C" w:rsidP="00EB0433">
            <w:pPr>
              <w:pStyle w:val="Web"/>
              <w:spacing w:before="0" w:beforeAutospacing="0" w:after="0" w:afterAutospacing="0"/>
              <w:rPr>
                <w:rFonts w:asciiTheme="minorHAnsi" w:eastAsiaTheme="minorHAnsi" w:hAnsiTheme="minorHAnsi" w:cs="Arial"/>
                <w:sz w:val="21"/>
                <w:szCs w:val="21"/>
              </w:rPr>
            </w:pPr>
            <w:r w:rsidRPr="00CC506C">
              <w:rPr>
                <w:rFonts w:asciiTheme="minorHAnsi" w:eastAsiaTheme="minorHAnsi" w:hAnsiTheme="minorHAnsi" w:cs="Arial" w:hint="eastAsia"/>
                <w:color w:val="000000" w:themeColor="text1"/>
                <w:kern w:val="24"/>
                <w:sz w:val="21"/>
                <w:szCs w:val="21"/>
              </w:rPr>
              <w:t>障がい・難病児等療育支援体制整備事業</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13995165" w14:textId="7EAA3C23" w:rsidR="00CC506C" w:rsidRPr="00CC506C" w:rsidRDefault="00CC506C" w:rsidP="00CC506C">
            <w:pPr>
              <w:pStyle w:val="Web"/>
              <w:spacing w:before="0" w:beforeAutospacing="0" w:after="0" w:afterAutospacing="0"/>
              <w:rPr>
                <w:rFonts w:asciiTheme="minorHAnsi" w:eastAsiaTheme="minorHAnsi" w:hAnsiTheme="minorHAnsi" w:cs="Arial"/>
                <w:sz w:val="21"/>
                <w:szCs w:val="21"/>
              </w:rPr>
            </w:pPr>
            <w:r w:rsidRPr="00CC506C">
              <w:rPr>
                <w:rFonts w:asciiTheme="minorHAnsi" w:eastAsiaTheme="minorHAnsi" w:hAnsiTheme="minorHAnsi" w:cs="Arial" w:hint="eastAsia"/>
                <w:color w:val="000000" w:themeColor="text1"/>
                <w:kern w:val="24"/>
                <w:sz w:val="21"/>
                <w:szCs w:val="21"/>
              </w:rPr>
              <w:t xml:space="preserve">　保健所において、身体障がい児、小児慢性特定疾患児とその家族に対して、専門相談や集団での療育指導を実施するとともに、地域での総合的な支援体制づくりを推進する。病院から地域へのスムーズな移行や日常生活の支援のための地域関係機関とのネットワークづくりを保健師が主導して行います。</w:t>
            </w:r>
          </w:p>
          <w:p w14:paraId="76FF0659" w14:textId="7BD447BC" w:rsidR="00CC506C" w:rsidRPr="00CC506C" w:rsidRDefault="00CC506C" w:rsidP="00CC506C">
            <w:pPr>
              <w:rPr>
                <w:rFonts w:eastAsiaTheme="minorHAnsi"/>
                <w:szCs w:val="21"/>
              </w:rPr>
            </w:pPr>
            <w:r w:rsidRPr="00CC506C">
              <w:rPr>
                <w:rFonts w:eastAsiaTheme="minorHAnsi" w:cs="Arial" w:hint="eastAsia"/>
                <w:color w:val="000000" w:themeColor="text1"/>
                <w:kern w:val="24"/>
                <w:szCs w:val="21"/>
              </w:rPr>
              <w:t xml:space="preserve"> また、難病児等へのピアカウンセリング等をＮＰＯ法人大阪難病連に委託して実施します。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30A38B34" w14:textId="19D0F268" w:rsidR="00CC506C" w:rsidRPr="00CC506C" w:rsidRDefault="00CC506C" w:rsidP="00CC506C">
            <w:pPr>
              <w:rPr>
                <w:rFonts w:eastAsiaTheme="minorHAnsi"/>
                <w:szCs w:val="21"/>
              </w:rPr>
            </w:pPr>
            <w:r w:rsidRPr="00CC506C">
              <w:rPr>
                <w:rFonts w:eastAsiaTheme="minorHAnsi" w:cs="Arial" w:hint="eastAsia"/>
                <w:color w:val="000000" w:themeColor="text1"/>
                <w:kern w:val="24"/>
                <w:szCs w:val="21"/>
              </w:rPr>
              <w:t>（</w:t>
            </w:r>
            <w:r w:rsidRPr="00CC506C">
              <w:rPr>
                <w:rFonts w:eastAsiaTheme="minorHAnsi" w:cs="Arial" w:hint="eastAsia"/>
                <w:color w:val="000000" w:themeColor="text1"/>
                <w:kern w:val="24"/>
                <w:szCs w:val="21"/>
                <w:lang w:eastAsia="zh-TW"/>
              </w:rPr>
              <w:t>健</w:t>
            </w:r>
            <w:r w:rsidRPr="00CC506C">
              <w:rPr>
                <w:rFonts w:eastAsiaTheme="minorHAnsi" w:cs="Arial" w:hint="eastAsia"/>
                <w:color w:val="000000" w:themeColor="text1"/>
                <w:kern w:val="24"/>
                <w:szCs w:val="21"/>
              </w:rPr>
              <w:t>）</w:t>
            </w:r>
            <w:r w:rsidRPr="00CC506C">
              <w:rPr>
                <w:rFonts w:eastAsiaTheme="minorHAnsi" w:cs="Arial" w:hint="eastAsia"/>
                <w:color w:val="000000" w:themeColor="text1"/>
                <w:kern w:val="24"/>
                <w:szCs w:val="21"/>
                <w:lang w:eastAsia="zh-TW"/>
              </w:rPr>
              <w:t>地域保健課</w:t>
            </w:r>
          </w:p>
        </w:tc>
      </w:tr>
      <w:tr w:rsidR="00CC506C" w14:paraId="195B0758" w14:textId="77777777" w:rsidTr="002B0ECA">
        <w:tc>
          <w:tcPr>
            <w:tcW w:w="1075" w:type="dxa"/>
            <w:vMerge/>
            <w:tcBorders>
              <w:left w:val="single" w:sz="8" w:space="0" w:color="000000"/>
              <w:right w:val="single" w:sz="8" w:space="0" w:color="000000"/>
            </w:tcBorders>
          </w:tcPr>
          <w:p w14:paraId="6F1F0FF2" w14:textId="77777777" w:rsidR="00CC506C" w:rsidRPr="00CC506C" w:rsidRDefault="00CC506C" w:rsidP="00CC506C">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15B39AB9" w14:textId="7FF0440A" w:rsidR="00CC506C" w:rsidRPr="00CC506C" w:rsidRDefault="00CC506C" w:rsidP="00CC506C">
            <w:pPr>
              <w:rPr>
                <w:rFonts w:eastAsiaTheme="minorHAnsi"/>
                <w:szCs w:val="21"/>
              </w:rPr>
            </w:pPr>
            <w:r w:rsidRPr="00CC506C">
              <w:rPr>
                <w:rFonts w:eastAsiaTheme="minorHAnsi" w:cs="Arial" w:hint="eastAsia"/>
                <w:color w:val="000000" w:themeColor="text1"/>
                <w:kern w:val="24"/>
                <w:szCs w:val="21"/>
              </w:rPr>
              <w:t>13</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26435C96" w14:textId="3F6F1FAE" w:rsidR="00CC506C" w:rsidRPr="00CC506C" w:rsidRDefault="00CC506C" w:rsidP="00CC506C">
            <w:pPr>
              <w:rPr>
                <w:rFonts w:eastAsiaTheme="minorHAnsi"/>
                <w:szCs w:val="21"/>
              </w:rPr>
            </w:pPr>
            <w:r w:rsidRPr="00CC506C">
              <w:rPr>
                <w:rFonts w:eastAsiaTheme="minorHAnsi" w:cs="Arial" w:hint="eastAsia"/>
                <w:color w:val="000000" w:themeColor="text1"/>
                <w:kern w:val="24"/>
                <w:szCs w:val="21"/>
              </w:rPr>
              <w:t>発達障がい啓発事業</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0143B4DF" w14:textId="672951CA" w:rsidR="00CC506C" w:rsidRPr="00EB0433" w:rsidRDefault="00CC506C" w:rsidP="00CC506C">
            <w:pPr>
              <w:rPr>
                <w:rFonts w:eastAsiaTheme="minorHAnsi" w:cs="Arial"/>
                <w:color w:val="000000" w:themeColor="text1"/>
                <w:kern w:val="24"/>
                <w:szCs w:val="21"/>
              </w:rPr>
            </w:pPr>
            <w:r w:rsidRPr="00CC506C">
              <w:rPr>
                <w:rFonts w:eastAsiaTheme="minorHAnsi" w:cs="Arial" w:hint="eastAsia"/>
                <w:color w:val="000000" w:themeColor="text1"/>
                <w:kern w:val="24"/>
                <w:szCs w:val="21"/>
              </w:rPr>
              <w:t xml:space="preserve">　啓発冊子の作成のほか、「世界自閉症啓発デー」（４月２日）及び「発達障がい啓発週間」（４月２日</w:t>
            </w:r>
            <w:r w:rsidR="00EB0433">
              <w:rPr>
                <w:rFonts w:eastAsiaTheme="minorHAnsi" w:cs="Arial" w:hint="eastAsia"/>
                <w:color w:val="000000" w:themeColor="text1"/>
                <w:kern w:val="24"/>
                <w:szCs w:val="21"/>
              </w:rPr>
              <w:t>から</w:t>
            </w:r>
            <w:r w:rsidRPr="00CC506C">
              <w:rPr>
                <w:rFonts w:eastAsiaTheme="minorHAnsi" w:cs="Arial" w:hint="eastAsia"/>
                <w:color w:val="000000" w:themeColor="text1"/>
                <w:kern w:val="24"/>
                <w:szCs w:val="21"/>
              </w:rPr>
              <w:t>４月８日</w:t>
            </w:r>
            <w:r w:rsidR="00EB0433">
              <w:rPr>
                <w:rFonts w:eastAsiaTheme="minorHAnsi" w:cs="Arial" w:hint="eastAsia"/>
                <w:color w:val="000000" w:themeColor="text1"/>
                <w:kern w:val="24"/>
                <w:szCs w:val="21"/>
              </w:rPr>
              <w:t>まで</w:t>
            </w:r>
            <w:r w:rsidRPr="00CC506C">
              <w:rPr>
                <w:rFonts w:eastAsiaTheme="minorHAnsi" w:cs="Arial" w:hint="eastAsia"/>
                <w:color w:val="000000" w:themeColor="text1"/>
                <w:kern w:val="24"/>
                <w:szCs w:val="21"/>
              </w:rPr>
              <w:t>）に自閉症をはじめとする「発達障がい」について、府民の正しい理解と認識を深めるための事業を実施します。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1D7E8257" w14:textId="381BB90D" w:rsidR="00CC506C" w:rsidRPr="00CC506C" w:rsidRDefault="00CC506C" w:rsidP="00CC506C">
            <w:pPr>
              <w:rPr>
                <w:rFonts w:eastAsiaTheme="minorHAnsi"/>
                <w:szCs w:val="21"/>
              </w:rPr>
            </w:pPr>
            <w:r w:rsidRPr="00CC506C">
              <w:rPr>
                <w:rFonts w:eastAsiaTheme="minorHAnsi" w:cs="Arial" w:hint="eastAsia"/>
                <w:color w:val="000000" w:themeColor="text1"/>
                <w:kern w:val="24"/>
                <w:szCs w:val="21"/>
              </w:rPr>
              <w:t>（福）地域生活支援課</w:t>
            </w:r>
          </w:p>
        </w:tc>
      </w:tr>
      <w:tr w:rsidR="00CC506C" w14:paraId="72273E93" w14:textId="77777777" w:rsidTr="002B0ECA">
        <w:tc>
          <w:tcPr>
            <w:tcW w:w="1075" w:type="dxa"/>
            <w:vMerge/>
            <w:tcBorders>
              <w:left w:val="single" w:sz="8" w:space="0" w:color="000000"/>
              <w:right w:val="single" w:sz="8" w:space="0" w:color="000000"/>
            </w:tcBorders>
          </w:tcPr>
          <w:p w14:paraId="18DC7E77" w14:textId="77777777" w:rsidR="00CC506C" w:rsidRPr="00CC506C" w:rsidRDefault="00CC506C" w:rsidP="00CC506C">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5DEC48A3" w14:textId="1A96FC05" w:rsidR="00CC506C" w:rsidRPr="00CC506C" w:rsidRDefault="00CC506C" w:rsidP="00CC506C">
            <w:pPr>
              <w:rPr>
                <w:rFonts w:eastAsiaTheme="minorHAnsi"/>
                <w:szCs w:val="21"/>
              </w:rPr>
            </w:pPr>
            <w:r w:rsidRPr="00CC506C">
              <w:rPr>
                <w:rFonts w:eastAsiaTheme="minorHAnsi" w:cs="Arial" w:hint="eastAsia"/>
                <w:color w:val="000000" w:themeColor="text1"/>
                <w:kern w:val="24"/>
                <w:szCs w:val="21"/>
              </w:rPr>
              <w:t>14</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4CAB71E7" w14:textId="2D4F0C8E" w:rsidR="00CC506C" w:rsidRPr="00CC506C" w:rsidRDefault="00CC506C" w:rsidP="00CC506C">
            <w:pPr>
              <w:rPr>
                <w:rFonts w:eastAsiaTheme="minorHAnsi"/>
                <w:szCs w:val="21"/>
              </w:rPr>
            </w:pPr>
            <w:r w:rsidRPr="00CC506C">
              <w:rPr>
                <w:rFonts w:eastAsiaTheme="minorHAnsi" w:cs="Arial" w:hint="eastAsia"/>
                <w:color w:val="000000" w:themeColor="text1"/>
                <w:kern w:val="24"/>
                <w:szCs w:val="21"/>
              </w:rPr>
              <w:t>発達障がい医療機関初診待機解消事業</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683D78D7" w14:textId="53F56612" w:rsidR="00CC506C" w:rsidRPr="00EB0433" w:rsidRDefault="00CC506C" w:rsidP="00EB0433">
            <w:pPr>
              <w:pStyle w:val="Web"/>
              <w:spacing w:before="0" w:beforeAutospacing="0" w:after="0" w:afterAutospacing="0"/>
              <w:rPr>
                <w:rFonts w:asciiTheme="minorHAnsi" w:eastAsiaTheme="minorHAnsi" w:hAnsiTheme="minorHAnsi" w:cs="Arial"/>
                <w:sz w:val="21"/>
                <w:szCs w:val="21"/>
              </w:rPr>
            </w:pPr>
            <w:r w:rsidRPr="00CC506C">
              <w:rPr>
                <w:rFonts w:asciiTheme="minorHAnsi" w:eastAsiaTheme="minorHAnsi" w:hAnsiTheme="minorHAnsi" w:cs="Arial" w:hint="eastAsia"/>
                <w:color w:val="000000" w:themeColor="text1"/>
                <w:kern w:val="24"/>
                <w:sz w:val="21"/>
                <w:szCs w:val="21"/>
              </w:rPr>
              <w:t xml:space="preserve">　二次医療圏域で、医療機関の研修や診療支援の機能を備える拠点医療機関を確保します。また、症例検討会や診療支援の実施等により医療機関ネットワークの充実を図るほか、医療と地域の支援機関（福祉・教育・労働等）との相互理解を図るこ</w:t>
            </w:r>
            <w:r w:rsidRPr="00CC506C">
              <w:rPr>
                <w:rFonts w:asciiTheme="minorHAnsi" w:eastAsiaTheme="minorHAnsi" w:hAnsiTheme="minorHAnsi" w:cs="Arial" w:hint="eastAsia"/>
                <w:color w:val="000000" w:themeColor="text1"/>
                <w:kern w:val="24"/>
                <w:sz w:val="21"/>
                <w:szCs w:val="21"/>
              </w:rPr>
              <w:lastRenderedPageBreak/>
              <w:t>とで拠点医療機関への患者集中を防ぎ、診療時間の短縮・効率化を図ります。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1951CCB7" w14:textId="129ED03E" w:rsidR="00CC506C" w:rsidRPr="00CC506C" w:rsidRDefault="00CC506C" w:rsidP="00CC506C">
            <w:pPr>
              <w:rPr>
                <w:rFonts w:eastAsiaTheme="minorHAnsi"/>
                <w:szCs w:val="21"/>
              </w:rPr>
            </w:pPr>
            <w:r w:rsidRPr="00CC506C">
              <w:rPr>
                <w:rFonts w:eastAsiaTheme="minorHAnsi" w:cs="Arial" w:hint="eastAsia"/>
                <w:color w:val="000000" w:themeColor="text1"/>
                <w:kern w:val="24"/>
                <w:szCs w:val="21"/>
              </w:rPr>
              <w:lastRenderedPageBreak/>
              <w:t>（福）地域生活支援課</w:t>
            </w:r>
          </w:p>
        </w:tc>
      </w:tr>
      <w:tr w:rsidR="00CC506C" w14:paraId="085AEB31" w14:textId="77777777" w:rsidTr="002B0ECA">
        <w:tc>
          <w:tcPr>
            <w:tcW w:w="1075" w:type="dxa"/>
            <w:vMerge/>
            <w:tcBorders>
              <w:left w:val="single" w:sz="8" w:space="0" w:color="000000"/>
              <w:right w:val="single" w:sz="8" w:space="0" w:color="000000"/>
            </w:tcBorders>
          </w:tcPr>
          <w:p w14:paraId="0A866A83" w14:textId="77777777" w:rsidR="00CC506C" w:rsidRPr="00CC506C" w:rsidRDefault="00CC506C" w:rsidP="00CC506C">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61B0D424" w14:textId="71A7A3E0" w:rsidR="00CC506C" w:rsidRPr="00CC506C" w:rsidRDefault="00CC506C" w:rsidP="00CC506C">
            <w:pPr>
              <w:rPr>
                <w:rFonts w:eastAsiaTheme="minorHAnsi"/>
                <w:szCs w:val="21"/>
              </w:rPr>
            </w:pPr>
            <w:r w:rsidRPr="00CC506C">
              <w:rPr>
                <w:rFonts w:eastAsiaTheme="minorHAnsi" w:cs="Arial" w:hint="eastAsia"/>
                <w:color w:val="000000" w:themeColor="text1"/>
                <w:kern w:val="24"/>
                <w:szCs w:val="21"/>
              </w:rPr>
              <w:t>15</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57C75DE4" w14:textId="4746C1E9" w:rsidR="00CC506C" w:rsidRPr="00CC506C" w:rsidRDefault="00CC506C" w:rsidP="00CC506C">
            <w:pPr>
              <w:rPr>
                <w:rFonts w:eastAsiaTheme="minorHAnsi"/>
                <w:szCs w:val="21"/>
              </w:rPr>
            </w:pPr>
            <w:r w:rsidRPr="00CC506C">
              <w:rPr>
                <w:rFonts w:eastAsiaTheme="minorHAnsi" w:cs="Arial" w:hint="eastAsia"/>
                <w:color w:val="000000" w:themeColor="text1"/>
                <w:kern w:val="24"/>
                <w:szCs w:val="21"/>
              </w:rPr>
              <w:t>障がい児通所支援事業者等育成事業</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1669D47D" w14:textId="0089D31A" w:rsidR="00CC506C" w:rsidRPr="00CC506C" w:rsidRDefault="00CC506C" w:rsidP="00CC506C">
            <w:pPr>
              <w:rPr>
                <w:rFonts w:eastAsiaTheme="minorHAnsi"/>
                <w:szCs w:val="21"/>
              </w:rPr>
            </w:pPr>
            <w:r w:rsidRPr="00CC506C">
              <w:rPr>
                <w:rFonts w:eastAsiaTheme="minorHAnsi" w:cs="Arial" w:hint="eastAsia"/>
                <w:color w:val="000000" w:themeColor="text1"/>
                <w:kern w:val="24"/>
                <w:szCs w:val="21"/>
              </w:rPr>
              <w:t xml:space="preserve">　児童発達支援センター、児童発達支援事業所、放課後等デイサービス事業所等に対し、発達障がいの支援の工夫等について具体的な助言を行う等、支援力の向上のための機関支援を実施します。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75097F05" w14:textId="42743C8D" w:rsidR="00CC506C" w:rsidRPr="00CC506C" w:rsidRDefault="00CC506C" w:rsidP="00CC506C">
            <w:pPr>
              <w:rPr>
                <w:rFonts w:eastAsiaTheme="minorHAnsi"/>
                <w:szCs w:val="21"/>
              </w:rPr>
            </w:pPr>
            <w:r w:rsidRPr="00CC506C">
              <w:rPr>
                <w:rFonts w:eastAsiaTheme="minorHAnsi" w:cs="Arial" w:hint="eastAsia"/>
                <w:color w:val="000000" w:themeColor="text1"/>
                <w:kern w:val="24"/>
                <w:szCs w:val="21"/>
              </w:rPr>
              <w:t>（福）地域生活支援課</w:t>
            </w:r>
          </w:p>
        </w:tc>
      </w:tr>
      <w:tr w:rsidR="00CC506C" w14:paraId="7F6985DA" w14:textId="77777777" w:rsidTr="002B0ECA">
        <w:tc>
          <w:tcPr>
            <w:tcW w:w="1075" w:type="dxa"/>
            <w:vMerge/>
            <w:tcBorders>
              <w:left w:val="single" w:sz="8" w:space="0" w:color="000000"/>
              <w:right w:val="single" w:sz="8" w:space="0" w:color="000000"/>
            </w:tcBorders>
          </w:tcPr>
          <w:p w14:paraId="766DC343" w14:textId="77777777" w:rsidR="00CC506C" w:rsidRPr="00CC506C" w:rsidRDefault="00CC506C" w:rsidP="00CC506C">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6BE8DC25" w14:textId="3F1A2D39" w:rsidR="00CC506C" w:rsidRPr="00CC506C" w:rsidRDefault="00CC506C" w:rsidP="00CC506C">
            <w:pPr>
              <w:rPr>
                <w:rFonts w:eastAsiaTheme="minorHAnsi"/>
                <w:szCs w:val="21"/>
              </w:rPr>
            </w:pPr>
            <w:r w:rsidRPr="00CC506C">
              <w:rPr>
                <w:rFonts w:eastAsiaTheme="minorHAnsi" w:cs="Arial" w:hint="eastAsia"/>
                <w:color w:val="000000" w:themeColor="text1"/>
                <w:kern w:val="24"/>
                <w:szCs w:val="21"/>
              </w:rPr>
              <w:t>16</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5F526C8E" w14:textId="6A45BF7E" w:rsidR="00CC506C" w:rsidRPr="00CC506C" w:rsidRDefault="00CC506C" w:rsidP="00CC506C">
            <w:pPr>
              <w:rPr>
                <w:rFonts w:eastAsiaTheme="minorHAnsi"/>
                <w:szCs w:val="21"/>
              </w:rPr>
            </w:pPr>
            <w:r w:rsidRPr="00CC506C">
              <w:rPr>
                <w:rFonts w:eastAsiaTheme="minorHAnsi" w:cs="Arial" w:hint="eastAsia"/>
                <w:color w:val="000000" w:themeColor="text1"/>
                <w:kern w:val="24"/>
                <w:szCs w:val="21"/>
              </w:rPr>
              <w:t>ペアレントサポート事業</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10D0322C" w14:textId="77777777" w:rsidR="00CC506C" w:rsidRPr="00CC506C" w:rsidRDefault="00CC506C" w:rsidP="00CC506C">
            <w:pPr>
              <w:pStyle w:val="Web"/>
              <w:spacing w:before="0" w:beforeAutospacing="0" w:after="0" w:afterAutospacing="0"/>
              <w:rPr>
                <w:rFonts w:asciiTheme="minorHAnsi" w:eastAsiaTheme="minorHAnsi" w:hAnsiTheme="minorHAnsi" w:cs="Arial"/>
                <w:sz w:val="21"/>
                <w:szCs w:val="21"/>
              </w:rPr>
            </w:pPr>
            <w:r w:rsidRPr="00CC506C">
              <w:rPr>
                <w:rFonts w:asciiTheme="minorHAnsi" w:eastAsiaTheme="minorHAnsi" w:hAnsiTheme="minorHAnsi" w:cs="Arial" w:hint="eastAsia"/>
                <w:color w:val="000000" w:themeColor="text1"/>
                <w:kern w:val="24"/>
                <w:sz w:val="21"/>
                <w:szCs w:val="21"/>
              </w:rPr>
              <w:t xml:space="preserve">　発達障がい児の保護者自身が他の発達障がい児の保護者等を講演や情報提供等によりサポートするというペアレント・メンターを養成し、市町村等へ派遣します。</w:t>
            </w:r>
          </w:p>
          <w:p w14:paraId="781B59D3" w14:textId="0859A219" w:rsidR="00CC506C" w:rsidRPr="00EB0433" w:rsidRDefault="00CC506C" w:rsidP="00EB0433">
            <w:pPr>
              <w:pStyle w:val="Web"/>
              <w:spacing w:before="0" w:beforeAutospacing="0" w:after="0" w:afterAutospacing="0"/>
              <w:rPr>
                <w:rFonts w:asciiTheme="minorHAnsi" w:eastAsiaTheme="minorHAnsi" w:hAnsiTheme="minorHAnsi" w:cs="Arial"/>
                <w:sz w:val="21"/>
                <w:szCs w:val="21"/>
              </w:rPr>
            </w:pPr>
            <w:r w:rsidRPr="00CC506C">
              <w:rPr>
                <w:rFonts w:asciiTheme="minorHAnsi" w:eastAsiaTheme="minorHAnsi" w:hAnsiTheme="minorHAnsi" w:cs="Arial" w:hint="eastAsia"/>
                <w:color w:val="000000" w:themeColor="text1"/>
                <w:kern w:val="24"/>
                <w:sz w:val="21"/>
                <w:szCs w:val="21"/>
              </w:rPr>
              <w:t xml:space="preserve">　また、市町村において、発達障がい児等の保護者に対し、ペアレント・トレーニングやペアレント・プログラム等の支援が持続的に実施されるよう、市町村の体制やニーズに応じた助言を行います。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4C51F67A" w14:textId="365D4197" w:rsidR="00CC506C" w:rsidRPr="00CC506C" w:rsidRDefault="00CC506C" w:rsidP="00CC506C">
            <w:pPr>
              <w:rPr>
                <w:rFonts w:eastAsiaTheme="minorHAnsi"/>
                <w:szCs w:val="21"/>
              </w:rPr>
            </w:pPr>
            <w:r w:rsidRPr="00CC506C">
              <w:rPr>
                <w:rFonts w:eastAsiaTheme="minorHAnsi" w:cs="Arial" w:hint="eastAsia"/>
                <w:color w:val="000000" w:themeColor="text1"/>
                <w:kern w:val="24"/>
                <w:szCs w:val="21"/>
              </w:rPr>
              <w:t>（福）地域生活支援課</w:t>
            </w:r>
          </w:p>
        </w:tc>
      </w:tr>
      <w:tr w:rsidR="00CC506C" w14:paraId="374BE29A" w14:textId="77777777" w:rsidTr="002B0ECA">
        <w:tc>
          <w:tcPr>
            <w:tcW w:w="1075" w:type="dxa"/>
            <w:vMerge/>
            <w:tcBorders>
              <w:left w:val="single" w:sz="8" w:space="0" w:color="000000"/>
              <w:right w:val="single" w:sz="8" w:space="0" w:color="000000"/>
            </w:tcBorders>
          </w:tcPr>
          <w:p w14:paraId="4974DAE8" w14:textId="77777777" w:rsidR="00CC506C" w:rsidRPr="00CC506C" w:rsidRDefault="00CC506C" w:rsidP="00CC506C">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22FEE015" w14:textId="32AA0B2F" w:rsidR="00CC506C" w:rsidRPr="00CC506C" w:rsidRDefault="00CC506C" w:rsidP="00CC506C">
            <w:pPr>
              <w:rPr>
                <w:rFonts w:eastAsiaTheme="minorHAnsi"/>
                <w:szCs w:val="21"/>
              </w:rPr>
            </w:pPr>
            <w:r w:rsidRPr="00CC506C">
              <w:rPr>
                <w:rFonts w:eastAsiaTheme="minorHAnsi" w:cs="Arial" w:hint="eastAsia"/>
                <w:color w:val="000000" w:themeColor="text1"/>
                <w:kern w:val="24"/>
                <w:szCs w:val="21"/>
              </w:rPr>
              <w:t>17</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26E74B64" w14:textId="407BCEEF" w:rsidR="00CC506C" w:rsidRPr="00CC506C" w:rsidRDefault="00CC506C" w:rsidP="00CC506C">
            <w:pPr>
              <w:rPr>
                <w:rFonts w:eastAsiaTheme="minorHAnsi"/>
                <w:szCs w:val="21"/>
              </w:rPr>
            </w:pPr>
            <w:r w:rsidRPr="00CC506C">
              <w:rPr>
                <w:rFonts w:eastAsiaTheme="minorHAnsi" w:cs="Arial" w:hint="eastAsia"/>
                <w:color w:val="000000" w:themeColor="text1"/>
                <w:kern w:val="24"/>
                <w:szCs w:val="21"/>
              </w:rPr>
              <w:t>発達障がい児者支援体制整備検討部会の運営</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1243F2EE" w14:textId="71AC5F96" w:rsidR="00CC506C" w:rsidRPr="00EB0433" w:rsidRDefault="00CC506C" w:rsidP="00EB0433">
            <w:pPr>
              <w:pStyle w:val="Web"/>
              <w:spacing w:before="0" w:beforeAutospacing="0" w:after="0" w:afterAutospacing="0"/>
              <w:rPr>
                <w:rFonts w:asciiTheme="minorHAnsi" w:eastAsiaTheme="minorHAnsi" w:hAnsiTheme="minorHAnsi" w:cs="Arial"/>
                <w:sz w:val="21"/>
                <w:szCs w:val="21"/>
              </w:rPr>
            </w:pPr>
            <w:r w:rsidRPr="00CC506C">
              <w:rPr>
                <w:rFonts w:asciiTheme="minorHAnsi" w:eastAsiaTheme="minorHAnsi" w:hAnsiTheme="minorHAnsi" w:cs="Arial" w:hint="eastAsia"/>
                <w:color w:val="000000" w:themeColor="text1"/>
                <w:kern w:val="24"/>
                <w:sz w:val="21"/>
                <w:szCs w:val="21"/>
              </w:rPr>
              <w:t xml:space="preserve">　大阪府自立支援協議会の同部会において、発達障がい児者支援施策の課題等について、ライフステージに応じた一貫した切れ目のない支援体制の整備に向けた検討を行うとともに、「発達障がい児者総合支援事業」の進捗管理等を行い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53CB3F65" w14:textId="190DC666" w:rsidR="00CC506C" w:rsidRPr="00CC506C" w:rsidRDefault="00CC506C" w:rsidP="00CC506C">
            <w:pPr>
              <w:rPr>
                <w:rFonts w:eastAsiaTheme="minorHAnsi"/>
                <w:szCs w:val="21"/>
              </w:rPr>
            </w:pPr>
            <w:r w:rsidRPr="00CC506C">
              <w:rPr>
                <w:rFonts w:eastAsiaTheme="minorHAnsi" w:cs="Arial" w:hint="eastAsia"/>
                <w:color w:val="000000" w:themeColor="text1"/>
                <w:kern w:val="24"/>
                <w:szCs w:val="21"/>
              </w:rPr>
              <w:t>（福）地域生活支援課</w:t>
            </w:r>
          </w:p>
        </w:tc>
      </w:tr>
      <w:tr w:rsidR="00CC506C" w14:paraId="741F36D8" w14:textId="77777777" w:rsidTr="002B0ECA">
        <w:tc>
          <w:tcPr>
            <w:tcW w:w="1075" w:type="dxa"/>
            <w:vMerge/>
            <w:tcBorders>
              <w:left w:val="single" w:sz="8" w:space="0" w:color="000000"/>
              <w:right w:val="single" w:sz="8" w:space="0" w:color="000000"/>
            </w:tcBorders>
          </w:tcPr>
          <w:p w14:paraId="04032D6B" w14:textId="77777777" w:rsidR="00CC506C" w:rsidRPr="00CC506C" w:rsidRDefault="00CC506C" w:rsidP="00CC506C">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08F22516" w14:textId="4080F76B" w:rsidR="00CC506C" w:rsidRPr="00CC506C" w:rsidRDefault="00CC506C" w:rsidP="00CC506C">
            <w:pPr>
              <w:rPr>
                <w:rFonts w:eastAsiaTheme="minorHAnsi"/>
                <w:szCs w:val="21"/>
              </w:rPr>
            </w:pPr>
            <w:r w:rsidRPr="00CC506C">
              <w:rPr>
                <w:rFonts w:eastAsiaTheme="minorHAnsi" w:cs="Arial" w:hint="eastAsia"/>
                <w:color w:val="000000" w:themeColor="text1"/>
                <w:kern w:val="24"/>
                <w:szCs w:val="21"/>
              </w:rPr>
              <w:t>18</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4C856DD8" w14:textId="2EA09ED6" w:rsidR="00CC506C" w:rsidRPr="00CC506C" w:rsidRDefault="00CC506C" w:rsidP="00CC506C">
            <w:pPr>
              <w:rPr>
                <w:rFonts w:eastAsiaTheme="minorHAnsi"/>
                <w:szCs w:val="21"/>
              </w:rPr>
            </w:pPr>
            <w:r w:rsidRPr="00CC506C">
              <w:rPr>
                <w:rFonts w:eastAsiaTheme="minorHAnsi" w:cs="Arial" w:hint="eastAsia"/>
                <w:color w:val="000000" w:themeColor="text1"/>
                <w:kern w:val="24"/>
                <w:szCs w:val="21"/>
              </w:rPr>
              <w:t>発達障がい者地域支援力向上事業</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62FA3ED9" w14:textId="77777777" w:rsidR="00CC506C" w:rsidRPr="00CC506C" w:rsidRDefault="00CC506C" w:rsidP="00CC506C">
            <w:pPr>
              <w:pStyle w:val="Web"/>
              <w:spacing w:before="0" w:beforeAutospacing="0" w:after="0" w:afterAutospacing="0"/>
              <w:rPr>
                <w:rFonts w:asciiTheme="minorHAnsi" w:eastAsiaTheme="minorHAnsi" w:hAnsiTheme="minorHAnsi" w:cs="Arial"/>
                <w:sz w:val="21"/>
                <w:szCs w:val="21"/>
              </w:rPr>
            </w:pPr>
            <w:r w:rsidRPr="00CC506C">
              <w:rPr>
                <w:rFonts w:asciiTheme="minorHAnsi" w:eastAsiaTheme="minorHAnsi" w:hAnsiTheme="minorHAnsi" w:cs="Arial" w:hint="eastAsia"/>
                <w:color w:val="000000" w:themeColor="text1"/>
                <w:kern w:val="24"/>
                <w:sz w:val="21"/>
                <w:szCs w:val="21"/>
              </w:rPr>
              <w:t xml:space="preserve">　市町村における発達障がい児者支援体制を整備するため、「発達</w:t>
            </w:r>
          </w:p>
          <w:p w14:paraId="35D3E1CB" w14:textId="3549F322" w:rsidR="00CC506C" w:rsidRPr="00CC506C" w:rsidRDefault="00CC506C" w:rsidP="00CC506C">
            <w:pPr>
              <w:rPr>
                <w:rFonts w:eastAsiaTheme="minorHAnsi"/>
                <w:szCs w:val="21"/>
              </w:rPr>
            </w:pPr>
            <w:r w:rsidRPr="00CC506C">
              <w:rPr>
                <w:rFonts w:eastAsiaTheme="minorHAnsi" w:cs="Arial" w:hint="eastAsia"/>
                <w:color w:val="000000" w:themeColor="text1"/>
                <w:kern w:val="24"/>
                <w:szCs w:val="21"/>
              </w:rPr>
              <w:t>障がい者地域支援マネージャー」が、体制整備に向けた相談・助言等を行うとともに、困難ケースに係るコンサルテーション、市町村内の事業所のニーズに応じた研修等を実施します。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1C89F8EC" w14:textId="71013332" w:rsidR="00CC506C" w:rsidRPr="00CC506C" w:rsidRDefault="00CC506C" w:rsidP="00CC506C">
            <w:pPr>
              <w:rPr>
                <w:rFonts w:eastAsiaTheme="minorHAnsi"/>
                <w:szCs w:val="21"/>
              </w:rPr>
            </w:pPr>
            <w:r w:rsidRPr="00CC506C">
              <w:rPr>
                <w:rFonts w:eastAsiaTheme="minorHAnsi" w:cs="Arial" w:hint="eastAsia"/>
                <w:color w:val="000000" w:themeColor="text1"/>
                <w:kern w:val="24"/>
                <w:szCs w:val="21"/>
              </w:rPr>
              <w:t>（福）地域生活支援課</w:t>
            </w:r>
          </w:p>
        </w:tc>
      </w:tr>
      <w:tr w:rsidR="00CC506C" w14:paraId="058C995A" w14:textId="77777777" w:rsidTr="002B0ECA">
        <w:tc>
          <w:tcPr>
            <w:tcW w:w="1075" w:type="dxa"/>
            <w:vMerge/>
            <w:tcBorders>
              <w:left w:val="single" w:sz="8" w:space="0" w:color="000000"/>
              <w:right w:val="single" w:sz="8" w:space="0" w:color="000000"/>
            </w:tcBorders>
          </w:tcPr>
          <w:p w14:paraId="602E55A3" w14:textId="77777777" w:rsidR="00CC506C" w:rsidRPr="00CC506C" w:rsidRDefault="00CC506C" w:rsidP="00CC506C">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6C983E74" w14:textId="5615E8D1" w:rsidR="00CC506C" w:rsidRPr="00CC506C" w:rsidRDefault="00CC506C" w:rsidP="00CC506C">
            <w:pPr>
              <w:rPr>
                <w:rFonts w:eastAsiaTheme="minorHAnsi"/>
                <w:szCs w:val="21"/>
              </w:rPr>
            </w:pPr>
            <w:r w:rsidRPr="00CC506C">
              <w:rPr>
                <w:rFonts w:eastAsiaTheme="minorHAnsi" w:cs="Arial" w:hint="eastAsia"/>
                <w:color w:val="000000" w:themeColor="text1"/>
                <w:kern w:val="24"/>
                <w:szCs w:val="21"/>
              </w:rPr>
              <w:t>19</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27A0EC17" w14:textId="21918A3F" w:rsidR="00CC506C" w:rsidRPr="00CC506C" w:rsidRDefault="00CC506C" w:rsidP="00CC506C">
            <w:pPr>
              <w:rPr>
                <w:rFonts w:eastAsiaTheme="minorHAnsi"/>
                <w:szCs w:val="21"/>
              </w:rPr>
            </w:pPr>
            <w:r w:rsidRPr="00CC506C">
              <w:rPr>
                <w:rFonts w:eastAsiaTheme="minorHAnsi" w:cs="Arial" w:hint="eastAsia"/>
                <w:color w:val="000000" w:themeColor="text1"/>
                <w:kern w:val="24"/>
                <w:szCs w:val="21"/>
              </w:rPr>
              <w:t>発達障がい者支援センター事業</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638E033F" w14:textId="1E304C62" w:rsidR="00CC506C" w:rsidRPr="00EB0433" w:rsidRDefault="00CC506C" w:rsidP="00EB0433">
            <w:pPr>
              <w:pStyle w:val="Web"/>
              <w:spacing w:before="0" w:beforeAutospacing="0" w:after="0" w:afterAutospacing="0"/>
              <w:rPr>
                <w:rFonts w:asciiTheme="minorHAnsi" w:eastAsiaTheme="minorHAnsi" w:hAnsiTheme="minorHAnsi" w:cs="Arial"/>
                <w:sz w:val="21"/>
                <w:szCs w:val="21"/>
              </w:rPr>
            </w:pPr>
            <w:r w:rsidRPr="00CC506C">
              <w:rPr>
                <w:rFonts w:asciiTheme="minorHAnsi" w:eastAsiaTheme="minorHAnsi" w:hAnsiTheme="minorHAnsi" w:cs="Arial" w:hint="eastAsia"/>
                <w:color w:val="000000" w:themeColor="text1"/>
                <w:kern w:val="24"/>
                <w:sz w:val="21"/>
                <w:szCs w:val="21"/>
              </w:rPr>
              <w:t xml:space="preserve">　府域の発達障がい児者支援を総合的に行う拠点として、専門的な相談支援や機関コンサルテーション、関係機関への情報提供等を実施します。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5A1F805F" w14:textId="0CA4106B" w:rsidR="00CC506C" w:rsidRPr="00CC506C" w:rsidRDefault="00CC506C" w:rsidP="00CC506C">
            <w:pPr>
              <w:rPr>
                <w:rFonts w:eastAsiaTheme="minorHAnsi"/>
                <w:szCs w:val="21"/>
              </w:rPr>
            </w:pPr>
            <w:r w:rsidRPr="00CC506C">
              <w:rPr>
                <w:rFonts w:eastAsiaTheme="minorHAnsi" w:cs="Arial" w:hint="eastAsia"/>
                <w:color w:val="000000" w:themeColor="text1"/>
                <w:kern w:val="24"/>
                <w:szCs w:val="21"/>
              </w:rPr>
              <w:t>（福）地域生活支援課</w:t>
            </w:r>
          </w:p>
        </w:tc>
      </w:tr>
      <w:tr w:rsidR="00CC506C" w14:paraId="7147CD5E" w14:textId="77777777" w:rsidTr="002B0ECA">
        <w:tc>
          <w:tcPr>
            <w:tcW w:w="1075" w:type="dxa"/>
            <w:vMerge/>
            <w:tcBorders>
              <w:left w:val="single" w:sz="8" w:space="0" w:color="000000"/>
              <w:right w:val="single" w:sz="8" w:space="0" w:color="000000"/>
            </w:tcBorders>
          </w:tcPr>
          <w:p w14:paraId="6303206A" w14:textId="77777777" w:rsidR="00CC506C" w:rsidRPr="00CC506C" w:rsidRDefault="00CC506C" w:rsidP="00CC506C">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09FF8017" w14:textId="3B165F01" w:rsidR="00CC506C" w:rsidRPr="00CC506C" w:rsidRDefault="00CC506C" w:rsidP="00CC506C">
            <w:pPr>
              <w:rPr>
                <w:rFonts w:eastAsiaTheme="minorHAnsi"/>
                <w:szCs w:val="21"/>
              </w:rPr>
            </w:pPr>
            <w:r w:rsidRPr="00CC506C">
              <w:rPr>
                <w:rFonts w:eastAsiaTheme="minorHAnsi" w:cs="Arial" w:hint="eastAsia"/>
                <w:color w:val="000000" w:themeColor="text1"/>
                <w:kern w:val="24"/>
                <w:szCs w:val="21"/>
              </w:rPr>
              <w:t>20</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29E1B651" w14:textId="64477E54" w:rsidR="00CC506C" w:rsidRPr="00CC506C" w:rsidRDefault="00CC506C" w:rsidP="00CC506C">
            <w:pPr>
              <w:rPr>
                <w:rFonts w:eastAsiaTheme="minorHAnsi"/>
                <w:szCs w:val="21"/>
              </w:rPr>
            </w:pPr>
            <w:r w:rsidRPr="00CC506C">
              <w:rPr>
                <w:rFonts w:eastAsiaTheme="minorHAnsi" w:cs="Arial" w:hint="eastAsia"/>
                <w:color w:val="000000" w:themeColor="text1"/>
                <w:kern w:val="24"/>
                <w:szCs w:val="21"/>
              </w:rPr>
              <w:t>医療的ケア児等に対する総合的支援</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7629A92A" w14:textId="3E06A585" w:rsidR="00CC506C" w:rsidRPr="00CC506C" w:rsidRDefault="00CC506C" w:rsidP="00CC506C">
            <w:pPr>
              <w:pStyle w:val="Web"/>
              <w:spacing w:before="0" w:beforeAutospacing="0" w:after="0" w:afterAutospacing="0"/>
              <w:rPr>
                <w:rFonts w:asciiTheme="minorHAnsi" w:eastAsiaTheme="minorHAnsi" w:hAnsiTheme="minorHAnsi" w:cs="Arial"/>
                <w:sz w:val="21"/>
                <w:szCs w:val="21"/>
              </w:rPr>
            </w:pPr>
            <w:r w:rsidRPr="00CC506C">
              <w:rPr>
                <w:rFonts w:asciiTheme="minorHAnsi" w:eastAsiaTheme="minorHAnsi" w:hAnsiTheme="minorHAnsi" w:cs="Arial" w:hint="eastAsia"/>
                <w:color w:val="000000" w:themeColor="text1"/>
                <w:kern w:val="24"/>
                <w:sz w:val="21"/>
                <w:szCs w:val="21"/>
              </w:rPr>
              <w:t xml:space="preserve">　多様化する医療的ケアを必要とする障がい児者のニーズを的確に把握し、きめ細かで適切な支援につなぐための知識・技能を有する人材養成を行うとともに、府内全体の医療的ケア児の支援体制の構築につなげるため市町村域等の保健・医療・福祉・教育等の医療的ケアを要する重症心身障がい児者等の支援に関わる協議の場とも連携を図りながら、府においても同様の協議の場を設置・運営します。</w:t>
            </w:r>
          </w:p>
          <w:p w14:paraId="531C1199" w14:textId="374B9F3A" w:rsidR="00CC506C" w:rsidRPr="00CC506C" w:rsidRDefault="00CC506C" w:rsidP="00CC506C">
            <w:pPr>
              <w:rPr>
                <w:rFonts w:eastAsiaTheme="minorHAnsi"/>
                <w:szCs w:val="21"/>
              </w:rPr>
            </w:pPr>
            <w:r w:rsidRPr="00CC506C">
              <w:rPr>
                <w:rFonts w:eastAsiaTheme="minorHAnsi" w:cs="Arial" w:hint="eastAsia"/>
                <w:color w:val="000000" w:themeColor="text1"/>
                <w:kern w:val="24"/>
                <w:szCs w:val="21"/>
              </w:rPr>
              <w:t xml:space="preserve">　また、大阪府医療的ケア児支援センターを中心に地域全体で医療的ケア児及びその家族を支える仕組みの構築をさらに進めます。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76DC020E" w14:textId="6B284E5B" w:rsidR="00CC506C" w:rsidRPr="00CC506C" w:rsidRDefault="00CC506C" w:rsidP="00CC506C">
            <w:pPr>
              <w:rPr>
                <w:rFonts w:eastAsiaTheme="minorHAnsi"/>
                <w:szCs w:val="21"/>
              </w:rPr>
            </w:pPr>
            <w:r w:rsidRPr="00CC506C">
              <w:rPr>
                <w:rFonts w:eastAsiaTheme="minorHAnsi" w:cs="Arial" w:hint="eastAsia"/>
                <w:color w:val="000000" w:themeColor="text1"/>
                <w:kern w:val="24"/>
                <w:szCs w:val="21"/>
              </w:rPr>
              <w:t>（福）地域生活支援課</w:t>
            </w:r>
          </w:p>
        </w:tc>
      </w:tr>
      <w:tr w:rsidR="00CC506C" w14:paraId="5646D666" w14:textId="77777777" w:rsidTr="002B0ECA">
        <w:tc>
          <w:tcPr>
            <w:tcW w:w="1075" w:type="dxa"/>
            <w:vMerge/>
            <w:tcBorders>
              <w:left w:val="single" w:sz="8" w:space="0" w:color="000000"/>
              <w:right w:val="single" w:sz="8" w:space="0" w:color="000000"/>
            </w:tcBorders>
          </w:tcPr>
          <w:p w14:paraId="4F6FF162" w14:textId="77777777" w:rsidR="00CC506C" w:rsidRPr="00CC506C" w:rsidRDefault="00CC506C" w:rsidP="00CC506C">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148C0C2E" w14:textId="0452F48B" w:rsidR="00CC506C" w:rsidRPr="00CC506C" w:rsidRDefault="00CC506C" w:rsidP="00CC506C">
            <w:pPr>
              <w:rPr>
                <w:rFonts w:eastAsiaTheme="minorHAnsi"/>
                <w:szCs w:val="21"/>
              </w:rPr>
            </w:pPr>
            <w:r w:rsidRPr="00CC506C">
              <w:rPr>
                <w:rFonts w:eastAsiaTheme="minorHAnsi" w:cs="Arial" w:hint="eastAsia"/>
                <w:color w:val="000000" w:themeColor="text1"/>
                <w:kern w:val="24"/>
                <w:szCs w:val="21"/>
              </w:rPr>
              <w:t>21</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5BBBF070" w14:textId="2008A9A6" w:rsidR="00CC506C" w:rsidRPr="00EB0433" w:rsidRDefault="00CC506C" w:rsidP="00EB0433">
            <w:pPr>
              <w:pStyle w:val="Web"/>
              <w:spacing w:before="0" w:beforeAutospacing="0" w:after="0" w:afterAutospacing="0"/>
              <w:rPr>
                <w:rFonts w:asciiTheme="minorHAnsi" w:eastAsiaTheme="minorHAnsi" w:hAnsiTheme="minorHAnsi" w:cs="Arial"/>
                <w:sz w:val="21"/>
                <w:szCs w:val="21"/>
              </w:rPr>
            </w:pPr>
            <w:r w:rsidRPr="00CC506C">
              <w:rPr>
                <w:rFonts w:asciiTheme="minorHAnsi" w:eastAsiaTheme="minorHAnsi" w:hAnsiTheme="minorHAnsi" w:cs="Arial" w:hint="eastAsia"/>
                <w:color w:val="000000" w:themeColor="text1"/>
                <w:kern w:val="24"/>
                <w:sz w:val="21"/>
                <w:szCs w:val="21"/>
              </w:rPr>
              <w:t>医療的ケア児保育支援事業の実施（再掲）</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5403ED93" w14:textId="18433F69" w:rsidR="00CC506C" w:rsidRPr="00EB0433" w:rsidRDefault="00CC506C" w:rsidP="00EB0433">
            <w:pPr>
              <w:pStyle w:val="Web"/>
              <w:spacing w:before="0" w:beforeAutospacing="0" w:after="0" w:afterAutospacing="0"/>
              <w:rPr>
                <w:rFonts w:asciiTheme="minorHAnsi" w:eastAsiaTheme="minorHAnsi" w:hAnsiTheme="minorHAnsi" w:cs="Arial"/>
                <w:sz w:val="21"/>
                <w:szCs w:val="21"/>
              </w:rPr>
            </w:pPr>
            <w:r w:rsidRPr="00CC506C">
              <w:rPr>
                <w:rFonts w:asciiTheme="minorHAnsi" w:eastAsiaTheme="minorHAnsi" w:hAnsiTheme="minorHAnsi" w:cs="Arial" w:hint="eastAsia"/>
                <w:color w:val="000000" w:themeColor="text1"/>
                <w:kern w:val="24"/>
                <w:sz w:val="21"/>
                <w:szCs w:val="21"/>
              </w:rPr>
              <w:t xml:space="preserve">　安心して子育てができる環境づくりを推進するため、市町村等が看護師等や認定特定行為業務従事者である保育士を保育所等に配置する際に支援することで、医療的ケア児の受入れが可能となるよう体制を整備し、医療的ケア児の地域生活支援の向上を図り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35BE0807" w14:textId="40934D5B" w:rsidR="00CC506C" w:rsidRPr="00CC506C" w:rsidRDefault="00CC506C" w:rsidP="00CC506C">
            <w:pPr>
              <w:rPr>
                <w:rFonts w:eastAsiaTheme="minorHAnsi"/>
                <w:szCs w:val="21"/>
              </w:rPr>
            </w:pPr>
            <w:r w:rsidRPr="00CC506C">
              <w:rPr>
                <w:rFonts w:eastAsiaTheme="minorHAnsi" w:cs="Arial" w:hint="eastAsia"/>
                <w:color w:val="000000" w:themeColor="text1"/>
                <w:kern w:val="24"/>
                <w:szCs w:val="21"/>
              </w:rPr>
              <w:t>（福）子育て支援課</w:t>
            </w:r>
          </w:p>
        </w:tc>
      </w:tr>
      <w:tr w:rsidR="00CC506C" w14:paraId="010E724B" w14:textId="77777777" w:rsidTr="002B0ECA">
        <w:tc>
          <w:tcPr>
            <w:tcW w:w="1075" w:type="dxa"/>
            <w:vMerge/>
            <w:tcBorders>
              <w:left w:val="single" w:sz="8" w:space="0" w:color="000000"/>
              <w:right w:val="single" w:sz="8" w:space="0" w:color="000000"/>
            </w:tcBorders>
          </w:tcPr>
          <w:p w14:paraId="3C0DAF57" w14:textId="77777777" w:rsidR="00CC506C" w:rsidRPr="00CC506C" w:rsidRDefault="00CC506C" w:rsidP="00CC506C">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740C765E" w14:textId="6E0B7200" w:rsidR="00CC506C" w:rsidRPr="00CC506C" w:rsidRDefault="00CC506C" w:rsidP="00CC506C">
            <w:pPr>
              <w:rPr>
                <w:rFonts w:eastAsiaTheme="minorHAnsi"/>
                <w:szCs w:val="21"/>
              </w:rPr>
            </w:pPr>
            <w:r w:rsidRPr="00CC506C">
              <w:rPr>
                <w:rFonts w:eastAsiaTheme="minorHAnsi" w:cs="Arial" w:hint="eastAsia"/>
                <w:color w:val="000000" w:themeColor="text1"/>
                <w:kern w:val="24"/>
                <w:szCs w:val="21"/>
              </w:rPr>
              <w:t>22</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1D25E538" w14:textId="482150F4" w:rsidR="00CC506C" w:rsidRPr="00CC506C" w:rsidRDefault="00CC506C" w:rsidP="00CC506C">
            <w:pPr>
              <w:rPr>
                <w:rFonts w:eastAsiaTheme="minorHAnsi"/>
                <w:szCs w:val="21"/>
              </w:rPr>
            </w:pPr>
            <w:r w:rsidRPr="00CC506C">
              <w:rPr>
                <w:rFonts w:eastAsiaTheme="minorHAnsi" w:cs="Arial" w:hint="eastAsia"/>
                <w:color w:val="000000" w:themeColor="text1"/>
                <w:kern w:val="24"/>
                <w:szCs w:val="21"/>
              </w:rPr>
              <w:t>府立福祉型障がい児入所施設の運営</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51D74C91" w14:textId="6F1E3D2D" w:rsidR="00CC506C" w:rsidRPr="00EB0433" w:rsidRDefault="00CC506C" w:rsidP="00EB0433">
            <w:pPr>
              <w:pStyle w:val="Web"/>
              <w:spacing w:before="0" w:beforeAutospacing="0" w:after="0" w:afterAutospacing="0"/>
              <w:rPr>
                <w:rFonts w:asciiTheme="minorHAnsi" w:eastAsiaTheme="minorHAnsi" w:hAnsiTheme="minorHAnsi" w:cs="Arial"/>
                <w:sz w:val="21"/>
                <w:szCs w:val="21"/>
              </w:rPr>
            </w:pPr>
            <w:r w:rsidRPr="00CC506C">
              <w:rPr>
                <w:rFonts w:asciiTheme="minorHAnsi" w:eastAsiaTheme="minorHAnsi" w:hAnsiTheme="minorHAnsi" w:cs="Arial" w:hint="eastAsia"/>
                <w:color w:val="000000" w:themeColor="text1"/>
                <w:kern w:val="24"/>
                <w:sz w:val="21"/>
                <w:szCs w:val="21"/>
              </w:rPr>
              <w:t xml:space="preserve">　府立こんごう福祉センターにおいては、ユニット化によるケア単位の小規模化を行い、家庭的な養育環境の推進を図るとともに、地域生活への移行に向けた支援に取り組みます。また、本人の行動面の著しい障がいや要保護性の高さなどから民間施設では受入れが困難な児童の受入れを進めるなど、専門性を活かした支援等に取り組み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4BA12B7F" w14:textId="50451269" w:rsidR="00CC506C" w:rsidRPr="00CC506C" w:rsidRDefault="00CC506C" w:rsidP="00CC506C">
            <w:pPr>
              <w:rPr>
                <w:rFonts w:eastAsiaTheme="minorHAnsi"/>
                <w:szCs w:val="21"/>
              </w:rPr>
            </w:pPr>
            <w:r w:rsidRPr="00CC506C">
              <w:rPr>
                <w:rFonts w:eastAsiaTheme="minorHAnsi" w:cs="Arial" w:hint="eastAsia"/>
                <w:color w:val="000000" w:themeColor="text1"/>
                <w:kern w:val="24"/>
                <w:szCs w:val="21"/>
              </w:rPr>
              <w:t>（福）地域生活支援課</w:t>
            </w:r>
          </w:p>
        </w:tc>
      </w:tr>
      <w:tr w:rsidR="00CC506C" w14:paraId="4749B979" w14:textId="77777777" w:rsidTr="002B0ECA">
        <w:tc>
          <w:tcPr>
            <w:tcW w:w="1075" w:type="dxa"/>
            <w:vMerge/>
            <w:tcBorders>
              <w:left w:val="single" w:sz="8" w:space="0" w:color="000000"/>
              <w:right w:val="single" w:sz="8" w:space="0" w:color="000000"/>
            </w:tcBorders>
          </w:tcPr>
          <w:p w14:paraId="224361D8" w14:textId="77777777" w:rsidR="00CC506C" w:rsidRPr="00CC506C" w:rsidRDefault="00CC506C" w:rsidP="00CC506C">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0E0D5099" w14:textId="04E03917" w:rsidR="00CC506C" w:rsidRPr="00CC506C" w:rsidRDefault="00CC506C" w:rsidP="00CC506C">
            <w:pPr>
              <w:rPr>
                <w:rFonts w:eastAsiaTheme="minorHAnsi"/>
                <w:szCs w:val="21"/>
              </w:rPr>
            </w:pPr>
            <w:r w:rsidRPr="00CC506C">
              <w:rPr>
                <w:rFonts w:eastAsiaTheme="minorHAnsi" w:cs="Arial" w:hint="eastAsia"/>
                <w:color w:val="000000" w:themeColor="text1"/>
                <w:kern w:val="24"/>
                <w:szCs w:val="21"/>
              </w:rPr>
              <w:t>23</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2FD9B43E" w14:textId="28FAE3E6" w:rsidR="00CC506C" w:rsidRPr="00CC506C" w:rsidRDefault="00CC506C" w:rsidP="00CC506C">
            <w:pPr>
              <w:rPr>
                <w:rFonts w:eastAsiaTheme="minorHAnsi"/>
                <w:szCs w:val="21"/>
              </w:rPr>
            </w:pPr>
            <w:r w:rsidRPr="00CC506C">
              <w:rPr>
                <w:rFonts w:eastAsiaTheme="minorHAnsi" w:cs="Arial" w:hint="eastAsia"/>
                <w:color w:val="000000" w:themeColor="text1"/>
                <w:kern w:val="24"/>
                <w:szCs w:val="21"/>
              </w:rPr>
              <w:t>医療型短期入所の整備促進</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4DE488A0" w14:textId="738B2681" w:rsidR="00CC506C" w:rsidRPr="00EB0433" w:rsidRDefault="00CC506C" w:rsidP="00EB0433">
            <w:pPr>
              <w:pStyle w:val="Web"/>
              <w:spacing w:before="0" w:beforeAutospacing="0" w:after="0" w:afterAutospacing="0"/>
              <w:rPr>
                <w:rFonts w:asciiTheme="minorHAnsi" w:eastAsiaTheme="minorHAnsi" w:hAnsiTheme="minorHAnsi" w:cs="Arial"/>
                <w:sz w:val="21"/>
                <w:szCs w:val="21"/>
              </w:rPr>
            </w:pPr>
            <w:r w:rsidRPr="00CC506C">
              <w:rPr>
                <w:rFonts w:asciiTheme="minorHAnsi" w:eastAsiaTheme="minorHAnsi" w:hAnsiTheme="minorHAnsi" w:cs="Arial" w:hint="eastAsia"/>
                <w:color w:val="000000" w:themeColor="text1"/>
                <w:kern w:val="24"/>
                <w:sz w:val="21"/>
                <w:szCs w:val="21"/>
              </w:rPr>
              <w:t xml:space="preserve">　医療的ケアが必要な重症心身障がい児者等の地域生活を支え、家族のレスパイトを実現するために、医療機関の空床を活用した短期入所事業の整備促進に取り組みます。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535A3901" w14:textId="6252753D" w:rsidR="00CC506C" w:rsidRPr="00CC506C" w:rsidRDefault="00CC506C" w:rsidP="00CC506C">
            <w:pPr>
              <w:rPr>
                <w:rFonts w:eastAsiaTheme="minorHAnsi"/>
                <w:szCs w:val="21"/>
              </w:rPr>
            </w:pPr>
            <w:r w:rsidRPr="00CC506C">
              <w:rPr>
                <w:rFonts w:eastAsiaTheme="minorHAnsi" w:cs="Arial" w:hint="eastAsia"/>
                <w:color w:val="000000" w:themeColor="text1"/>
                <w:kern w:val="24"/>
                <w:szCs w:val="21"/>
              </w:rPr>
              <w:t>（福）地域生活支援課</w:t>
            </w:r>
          </w:p>
        </w:tc>
      </w:tr>
    </w:tbl>
    <w:p w14:paraId="2BBEEA29" w14:textId="725D3630" w:rsidR="00310464" w:rsidRDefault="00310464" w:rsidP="00571832"/>
    <w:tbl>
      <w:tblPr>
        <w:tblStyle w:val="a5"/>
        <w:tblW w:w="0" w:type="auto"/>
        <w:tblLook w:val="04A0" w:firstRow="1" w:lastRow="0" w:firstColumn="1" w:lastColumn="0" w:noHBand="0" w:noVBand="1"/>
      </w:tblPr>
      <w:tblGrid>
        <w:gridCol w:w="1075"/>
        <w:gridCol w:w="720"/>
        <w:gridCol w:w="2880"/>
        <w:gridCol w:w="3780"/>
        <w:gridCol w:w="1173"/>
      </w:tblGrid>
      <w:tr w:rsidR="00310464" w14:paraId="437A21C9" w14:textId="77777777" w:rsidTr="007E736B">
        <w:tc>
          <w:tcPr>
            <w:tcW w:w="1075" w:type="dxa"/>
          </w:tcPr>
          <w:p w14:paraId="56084153" w14:textId="77777777" w:rsidR="00310464" w:rsidRDefault="00310464" w:rsidP="007E736B">
            <w:pPr>
              <w:jc w:val="center"/>
            </w:pPr>
            <w:r>
              <w:rPr>
                <w:rFonts w:hint="eastAsia"/>
              </w:rPr>
              <w:lastRenderedPageBreak/>
              <w:t>取組項目番号</w:t>
            </w:r>
          </w:p>
        </w:tc>
        <w:tc>
          <w:tcPr>
            <w:tcW w:w="720" w:type="dxa"/>
          </w:tcPr>
          <w:p w14:paraId="15BEDE01" w14:textId="77777777" w:rsidR="00310464" w:rsidRDefault="00310464" w:rsidP="007E736B">
            <w:pPr>
              <w:jc w:val="center"/>
            </w:pPr>
            <w:r>
              <w:rPr>
                <w:rFonts w:hint="eastAsia"/>
              </w:rPr>
              <w:t>事業番号</w:t>
            </w:r>
          </w:p>
        </w:tc>
        <w:tc>
          <w:tcPr>
            <w:tcW w:w="2880" w:type="dxa"/>
          </w:tcPr>
          <w:p w14:paraId="56577F77" w14:textId="77777777" w:rsidR="00310464" w:rsidRDefault="00310464" w:rsidP="007E736B">
            <w:pPr>
              <w:jc w:val="center"/>
            </w:pPr>
            <w:r>
              <w:rPr>
                <w:rFonts w:hint="eastAsia"/>
              </w:rPr>
              <w:t>事業名</w:t>
            </w:r>
          </w:p>
        </w:tc>
        <w:tc>
          <w:tcPr>
            <w:tcW w:w="3780" w:type="dxa"/>
          </w:tcPr>
          <w:p w14:paraId="75C1CD6C" w14:textId="77777777" w:rsidR="00310464" w:rsidRDefault="00310464" w:rsidP="007E736B">
            <w:pPr>
              <w:jc w:val="center"/>
            </w:pPr>
            <w:r>
              <w:rPr>
                <w:rFonts w:hint="eastAsia"/>
              </w:rPr>
              <w:t>事業概要</w:t>
            </w:r>
          </w:p>
        </w:tc>
        <w:tc>
          <w:tcPr>
            <w:tcW w:w="1173" w:type="dxa"/>
          </w:tcPr>
          <w:p w14:paraId="26F2963B" w14:textId="77777777" w:rsidR="00310464" w:rsidRDefault="00310464" w:rsidP="007E736B">
            <w:pPr>
              <w:jc w:val="center"/>
            </w:pPr>
            <w:r>
              <w:rPr>
                <w:rFonts w:hint="eastAsia"/>
              </w:rPr>
              <w:t>所管部署</w:t>
            </w:r>
          </w:p>
        </w:tc>
      </w:tr>
      <w:tr w:rsidR="00310464" w14:paraId="1F61E485" w14:textId="77777777" w:rsidTr="007E736B">
        <w:tc>
          <w:tcPr>
            <w:tcW w:w="9628" w:type="dxa"/>
            <w:gridSpan w:val="5"/>
          </w:tcPr>
          <w:p w14:paraId="3F6EF961" w14:textId="0ED6531B" w:rsidR="00310464" w:rsidRDefault="005E62B0" w:rsidP="007E736B">
            <w:r>
              <w:rPr>
                <w:rFonts w:hint="eastAsia"/>
              </w:rPr>
              <w:t>基本方向４　子どものすべての成長過程にわたる支援</w:t>
            </w:r>
          </w:p>
        </w:tc>
      </w:tr>
      <w:tr w:rsidR="00310464" w14:paraId="52C2A26D" w14:textId="77777777" w:rsidTr="007E736B">
        <w:tc>
          <w:tcPr>
            <w:tcW w:w="9628" w:type="dxa"/>
            <w:gridSpan w:val="5"/>
          </w:tcPr>
          <w:p w14:paraId="09887379" w14:textId="5A5FEA0A" w:rsidR="00310464" w:rsidRDefault="000315AC" w:rsidP="000315AC">
            <w:r>
              <w:t>20</w:t>
            </w:r>
            <w:r>
              <w:rPr>
                <w:rFonts w:hint="eastAsia"/>
              </w:rPr>
              <w:t xml:space="preserve">　外国人の子どもへの支援</w:t>
            </w:r>
          </w:p>
        </w:tc>
      </w:tr>
      <w:tr w:rsidR="00CC506C" w14:paraId="10158B72" w14:textId="77777777" w:rsidTr="00933027">
        <w:tc>
          <w:tcPr>
            <w:tcW w:w="1075" w:type="dxa"/>
            <w:vMerge w:val="restart"/>
            <w:tcBorders>
              <w:top w:val="single" w:sz="8" w:space="0" w:color="000000"/>
              <w:left w:val="single" w:sz="8" w:space="0" w:color="000000"/>
              <w:right w:val="single" w:sz="8" w:space="0" w:color="000000"/>
            </w:tcBorders>
            <w:shd w:val="clear" w:color="auto" w:fill="auto"/>
          </w:tcPr>
          <w:p w14:paraId="0FDE15A7" w14:textId="29C3302E" w:rsidR="00CC506C" w:rsidRPr="00EB0433" w:rsidRDefault="00CC506C" w:rsidP="00EB0433">
            <w:pPr>
              <w:pStyle w:val="Web"/>
              <w:spacing w:before="0" w:beforeAutospacing="0" w:after="0" w:afterAutospacing="0"/>
              <w:rPr>
                <w:rFonts w:asciiTheme="minorHAnsi" w:eastAsiaTheme="minorHAnsi" w:hAnsiTheme="minorHAnsi" w:cs="Arial"/>
                <w:sz w:val="21"/>
                <w:szCs w:val="21"/>
              </w:rPr>
            </w:pPr>
            <w:r w:rsidRPr="00CC506C">
              <w:rPr>
                <w:rFonts w:asciiTheme="minorHAnsi" w:eastAsiaTheme="minorHAnsi" w:hAnsiTheme="minorHAnsi" w:cs="Arial" w:hint="eastAsia"/>
                <w:color w:val="000000" w:themeColor="text1"/>
                <w:kern w:val="24"/>
                <w:sz w:val="21"/>
                <w:szCs w:val="21"/>
              </w:rPr>
              <w:t>（１）外国人の子どもや支援を必要とする帰国・渡日の子ども等への支援</w:t>
            </w: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55F16A47" w14:textId="37D51046" w:rsidR="00CC506C" w:rsidRPr="00CC506C" w:rsidRDefault="00CC506C" w:rsidP="00CC506C">
            <w:pPr>
              <w:rPr>
                <w:rFonts w:eastAsiaTheme="minorHAnsi"/>
                <w:szCs w:val="21"/>
              </w:rPr>
            </w:pPr>
            <w:r w:rsidRPr="00CC506C">
              <w:rPr>
                <w:rFonts w:eastAsiaTheme="minorHAnsi" w:cs="Arial" w:hint="eastAsia"/>
                <w:color w:val="000000" w:themeColor="text1"/>
                <w:kern w:val="24"/>
                <w:szCs w:val="21"/>
              </w:rPr>
              <w:t>１</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298711FE" w14:textId="401C154D" w:rsidR="00CC506C" w:rsidRPr="00EB0433" w:rsidRDefault="00CC506C" w:rsidP="00EB0433">
            <w:pPr>
              <w:pStyle w:val="Web"/>
              <w:spacing w:before="0" w:beforeAutospacing="0" w:after="0" w:afterAutospacing="0"/>
              <w:rPr>
                <w:rFonts w:asciiTheme="minorHAnsi" w:eastAsiaTheme="minorHAnsi" w:hAnsiTheme="minorHAnsi" w:cs="Arial"/>
                <w:sz w:val="21"/>
                <w:szCs w:val="21"/>
              </w:rPr>
            </w:pPr>
            <w:r w:rsidRPr="00CC506C">
              <w:rPr>
                <w:rFonts w:asciiTheme="minorHAnsi" w:eastAsiaTheme="minorHAnsi" w:hAnsiTheme="minorHAnsi" w:cs="Arial" w:hint="eastAsia"/>
                <w:color w:val="000000" w:themeColor="text1"/>
                <w:kern w:val="24"/>
                <w:sz w:val="21"/>
                <w:szCs w:val="21"/>
              </w:rPr>
              <w:t>「大阪府在日外国人施策に関する指針」に基づく施策の推進</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3DC9FBD7" w14:textId="4BD4CD6D" w:rsidR="00CC506C" w:rsidRPr="00EB0433" w:rsidRDefault="00CC506C" w:rsidP="00EB0433">
            <w:pPr>
              <w:pStyle w:val="Web"/>
              <w:spacing w:before="0" w:beforeAutospacing="0" w:after="0" w:afterAutospacing="0"/>
              <w:rPr>
                <w:rFonts w:asciiTheme="minorHAnsi" w:eastAsiaTheme="minorHAnsi" w:hAnsiTheme="minorHAnsi" w:cs="Arial"/>
                <w:sz w:val="21"/>
                <w:szCs w:val="21"/>
              </w:rPr>
            </w:pPr>
            <w:r w:rsidRPr="00CC506C">
              <w:rPr>
                <w:rFonts w:asciiTheme="minorHAnsi" w:eastAsiaTheme="minorHAnsi" w:hAnsiTheme="minorHAnsi" w:cs="Arial" w:hint="eastAsia"/>
                <w:color w:val="000000" w:themeColor="text1"/>
                <w:kern w:val="24"/>
                <w:sz w:val="21"/>
                <w:szCs w:val="21"/>
              </w:rPr>
              <w:t xml:space="preserve">　「大阪府在日外国人施策に関する指針」（平成14年12月策定、令和５年３月改正）に基づき、国籍や民族の違いを認め合い、ともに暮らすことのできる共生社会の実現に向け、在日外国人施策を総合的に推進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08CF3449" w14:textId="696ACE67" w:rsidR="00CC506C" w:rsidRPr="00CC506C" w:rsidRDefault="00CC506C" w:rsidP="00CC506C">
            <w:pPr>
              <w:rPr>
                <w:rFonts w:eastAsiaTheme="minorHAnsi"/>
                <w:szCs w:val="21"/>
              </w:rPr>
            </w:pPr>
            <w:r w:rsidRPr="00CC506C">
              <w:rPr>
                <w:rFonts w:eastAsiaTheme="minorHAnsi" w:cs="Arial" w:hint="eastAsia"/>
                <w:color w:val="000000" w:themeColor="text1"/>
                <w:kern w:val="24"/>
                <w:szCs w:val="21"/>
              </w:rPr>
              <w:t>（</w:t>
            </w:r>
            <w:r w:rsidRPr="00CC506C">
              <w:rPr>
                <w:rFonts w:eastAsiaTheme="minorHAnsi" w:cs="Arial" w:hint="eastAsia"/>
                <w:color w:val="000000" w:themeColor="text1"/>
                <w:kern w:val="24"/>
                <w:szCs w:val="21"/>
                <w:lang w:eastAsia="zh-TW"/>
              </w:rPr>
              <w:t>府</w:t>
            </w:r>
            <w:r w:rsidRPr="00CC506C">
              <w:rPr>
                <w:rFonts w:eastAsiaTheme="minorHAnsi" w:cs="Arial" w:hint="eastAsia"/>
                <w:color w:val="000000" w:themeColor="text1"/>
                <w:kern w:val="24"/>
                <w:szCs w:val="21"/>
              </w:rPr>
              <w:t>）</w:t>
            </w:r>
            <w:r w:rsidRPr="00CC506C">
              <w:rPr>
                <w:rFonts w:eastAsiaTheme="minorHAnsi" w:cs="Arial" w:hint="eastAsia"/>
                <w:color w:val="000000" w:themeColor="text1"/>
                <w:kern w:val="24"/>
                <w:szCs w:val="21"/>
                <w:lang w:eastAsia="zh-TW"/>
              </w:rPr>
              <w:t>人権擁護課</w:t>
            </w:r>
          </w:p>
        </w:tc>
      </w:tr>
      <w:tr w:rsidR="00CC506C" w14:paraId="2489B99C" w14:textId="77777777" w:rsidTr="00933027">
        <w:tc>
          <w:tcPr>
            <w:tcW w:w="1075" w:type="dxa"/>
            <w:vMerge/>
            <w:tcBorders>
              <w:left w:val="single" w:sz="8" w:space="0" w:color="000000"/>
              <w:right w:val="single" w:sz="8" w:space="0" w:color="000000"/>
            </w:tcBorders>
          </w:tcPr>
          <w:p w14:paraId="0B90F53D" w14:textId="77777777" w:rsidR="00CC506C" w:rsidRPr="00CC506C" w:rsidRDefault="00CC506C" w:rsidP="00CC506C">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531CE9A5" w14:textId="417D43BF" w:rsidR="00CC506C" w:rsidRPr="00CC506C" w:rsidRDefault="00CC506C" w:rsidP="00CC506C">
            <w:pPr>
              <w:rPr>
                <w:rFonts w:eastAsiaTheme="minorHAnsi"/>
                <w:szCs w:val="21"/>
              </w:rPr>
            </w:pPr>
            <w:r w:rsidRPr="00CC506C">
              <w:rPr>
                <w:rFonts w:eastAsiaTheme="minorHAnsi" w:cs="Arial" w:hint="eastAsia"/>
                <w:color w:val="000000" w:themeColor="text1"/>
                <w:kern w:val="24"/>
                <w:szCs w:val="21"/>
              </w:rPr>
              <w:t>２</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173C3988" w14:textId="7D9CD9AA" w:rsidR="00CC506C" w:rsidRPr="00CC506C" w:rsidRDefault="00CC506C" w:rsidP="00CC506C">
            <w:pPr>
              <w:rPr>
                <w:rFonts w:eastAsiaTheme="minorHAnsi"/>
                <w:szCs w:val="21"/>
              </w:rPr>
            </w:pPr>
            <w:r w:rsidRPr="00CC506C">
              <w:rPr>
                <w:rFonts w:eastAsiaTheme="minorHAnsi" w:cs="Arial" w:hint="eastAsia"/>
                <w:color w:val="000000" w:themeColor="text1"/>
                <w:kern w:val="24"/>
                <w:szCs w:val="21"/>
                <w:lang w:eastAsia="zh-TW"/>
              </w:rPr>
              <w:t>外国人受入環境整備事業</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7C77E108" w14:textId="05574273" w:rsidR="00CC506C" w:rsidRPr="00CC506C" w:rsidRDefault="00CC506C" w:rsidP="00CC506C">
            <w:pPr>
              <w:rPr>
                <w:rFonts w:eastAsiaTheme="minorHAnsi"/>
                <w:szCs w:val="21"/>
              </w:rPr>
            </w:pPr>
            <w:r w:rsidRPr="00CC506C">
              <w:rPr>
                <w:rFonts w:eastAsiaTheme="minorHAnsi" w:cs="Arial" w:hint="eastAsia"/>
                <w:color w:val="000000" w:themeColor="text1"/>
                <w:kern w:val="24"/>
                <w:szCs w:val="21"/>
              </w:rPr>
              <w:t xml:space="preserve">　在留外国人が生活・就労等に関する適切な情報に速やかに到達できるよう、11言語で情報提供・相談を行う（公財）大阪府国際交流財団の実施する一元的相談窓口に対し、補助を行います。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1E00ECD0" w14:textId="7F9CFAA2" w:rsidR="00CC506C" w:rsidRPr="00CC506C" w:rsidRDefault="00CC506C" w:rsidP="00CC506C">
            <w:pPr>
              <w:rPr>
                <w:rFonts w:eastAsiaTheme="minorHAnsi"/>
                <w:szCs w:val="21"/>
              </w:rPr>
            </w:pPr>
            <w:r w:rsidRPr="00CC506C">
              <w:rPr>
                <w:rFonts w:eastAsiaTheme="minorHAnsi" w:cs="Arial" w:hint="eastAsia"/>
                <w:color w:val="000000" w:themeColor="text1"/>
                <w:kern w:val="24"/>
                <w:szCs w:val="21"/>
              </w:rPr>
              <w:t>（</w:t>
            </w:r>
            <w:r w:rsidRPr="00CC506C">
              <w:rPr>
                <w:rFonts w:eastAsiaTheme="minorHAnsi" w:cs="Arial" w:hint="eastAsia"/>
                <w:color w:val="000000" w:themeColor="text1"/>
                <w:kern w:val="24"/>
                <w:szCs w:val="21"/>
                <w:lang w:eastAsia="zh-TW"/>
              </w:rPr>
              <w:t>府</w:t>
            </w:r>
            <w:r w:rsidRPr="00CC506C">
              <w:rPr>
                <w:rFonts w:eastAsiaTheme="minorHAnsi" w:cs="Arial" w:hint="eastAsia"/>
                <w:color w:val="000000" w:themeColor="text1"/>
                <w:kern w:val="24"/>
                <w:szCs w:val="21"/>
              </w:rPr>
              <w:t>）</w:t>
            </w:r>
            <w:r w:rsidRPr="00CC506C">
              <w:rPr>
                <w:rFonts w:eastAsiaTheme="minorHAnsi" w:cs="Arial" w:hint="eastAsia"/>
                <w:color w:val="000000" w:themeColor="text1"/>
                <w:kern w:val="24"/>
                <w:szCs w:val="21"/>
                <w:lang w:eastAsia="zh-TW"/>
              </w:rPr>
              <w:t>国際課</w:t>
            </w:r>
          </w:p>
        </w:tc>
      </w:tr>
      <w:tr w:rsidR="00CC506C" w14:paraId="09DED61A" w14:textId="77777777" w:rsidTr="00933027">
        <w:tc>
          <w:tcPr>
            <w:tcW w:w="1075" w:type="dxa"/>
            <w:vMerge/>
            <w:tcBorders>
              <w:left w:val="single" w:sz="8" w:space="0" w:color="000000"/>
              <w:right w:val="single" w:sz="8" w:space="0" w:color="000000"/>
            </w:tcBorders>
          </w:tcPr>
          <w:p w14:paraId="035162B4" w14:textId="77777777" w:rsidR="00CC506C" w:rsidRPr="00CC506C" w:rsidRDefault="00CC506C" w:rsidP="00CC506C">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64444BE2" w14:textId="44481648" w:rsidR="00CC506C" w:rsidRPr="00CC506C" w:rsidRDefault="00CC506C" w:rsidP="00CC506C">
            <w:pPr>
              <w:rPr>
                <w:rFonts w:eastAsiaTheme="minorHAnsi"/>
                <w:szCs w:val="21"/>
              </w:rPr>
            </w:pPr>
            <w:r w:rsidRPr="00CC506C">
              <w:rPr>
                <w:rFonts w:eastAsiaTheme="minorHAnsi" w:cs="Arial" w:hint="eastAsia"/>
                <w:color w:val="000000" w:themeColor="text1"/>
                <w:kern w:val="24"/>
                <w:szCs w:val="21"/>
              </w:rPr>
              <w:t>３</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2B201BA9" w14:textId="3DD9B806" w:rsidR="00CC506C" w:rsidRPr="00EB0433" w:rsidRDefault="00CC506C" w:rsidP="00EB0433">
            <w:pPr>
              <w:pStyle w:val="Web"/>
              <w:spacing w:before="0" w:beforeAutospacing="0" w:after="0" w:afterAutospacing="0"/>
              <w:rPr>
                <w:rFonts w:asciiTheme="minorHAnsi" w:eastAsiaTheme="minorHAnsi" w:hAnsiTheme="minorHAnsi" w:cs="Arial"/>
                <w:sz w:val="21"/>
                <w:szCs w:val="21"/>
              </w:rPr>
            </w:pPr>
            <w:r w:rsidRPr="00CC506C">
              <w:rPr>
                <w:rFonts w:asciiTheme="minorHAnsi" w:eastAsiaTheme="minorHAnsi" w:hAnsiTheme="minorHAnsi" w:cs="Arial" w:hint="eastAsia"/>
                <w:color w:val="000000" w:themeColor="text1"/>
                <w:kern w:val="24"/>
                <w:sz w:val="21"/>
                <w:szCs w:val="21"/>
              </w:rPr>
              <w:t>帰国渡日児童生徒学校生活サポート推進事業</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09D1E4DC" w14:textId="59562FF6" w:rsidR="00CC506C" w:rsidRPr="00EB0433" w:rsidRDefault="00CC506C" w:rsidP="00EB0433">
            <w:pPr>
              <w:pStyle w:val="Web"/>
              <w:spacing w:before="0" w:beforeAutospacing="0" w:after="0" w:afterAutospacing="0"/>
              <w:rPr>
                <w:rFonts w:asciiTheme="minorHAnsi" w:eastAsiaTheme="minorHAnsi" w:hAnsiTheme="minorHAnsi" w:cs="Arial"/>
                <w:sz w:val="21"/>
                <w:szCs w:val="21"/>
              </w:rPr>
            </w:pPr>
            <w:r w:rsidRPr="00CC506C">
              <w:rPr>
                <w:rFonts w:asciiTheme="minorHAnsi" w:eastAsiaTheme="minorHAnsi" w:hAnsiTheme="minorHAnsi" w:cs="Arial" w:hint="eastAsia"/>
                <w:color w:val="000000" w:themeColor="text1"/>
                <w:kern w:val="24"/>
                <w:sz w:val="21"/>
                <w:szCs w:val="21"/>
              </w:rPr>
              <w:t xml:space="preserve">　大阪府ホームページにおいて、学校生活に係る情報を多言語（12言語）で提供します。また、中学校卒業後の進路選択に向けた情報を多言語（16言語）で提供します。市町村と連携して、府内８地区において多言語による進路ガイダンスを実施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544583D1" w14:textId="5E4B9AC9" w:rsidR="00CC506C" w:rsidRPr="00CC506C" w:rsidRDefault="00CC506C" w:rsidP="00CC506C">
            <w:pPr>
              <w:rPr>
                <w:rFonts w:eastAsiaTheme="minorHAnsi"/>
                <w:szCs w:val="21"/>
              </w:rPr>
            </w:pPr>
            <w:r w:rsidRPr="00CC506C">
              <w:rPr>
                <w:rFonts w:eastAsiaTheme="minorHAnsi" w:cs="Arial" w:hint="eastAsia"/>
                <w:color w:val="000000" w:themeColor="text1"/>
                <w:kern w:val="24"/>
                <w:szCs w:val="21"/>
              </w:rPr>
              <w:t>（教）小中学校課</w:t>
            </w:r>
          </w:p>
        </w:tc>
      </w:tr>
      <w:tr w:rsidR="00CC506C" w14:paraId="2B4BE579" w14:textId="77777777" w:rsidTr="00933027">
        <w:tc>
          <w:tcPr>
            <w:tcW w:w="1075" w:type="dxa"/>
            <w:vMerge/>
            <w:tcBorders>
              <w:left w:val="single" w:sz="8" w:space="0" w:color="000000"/>
              <w:right w:val="single" w:sz="8" w:space="0" w:color="000000"/>
            </w:tcBorders>
          </w:tcPr>
          <w:p w14:paraId="4C440384" w14:textId="77777777" w:rsidR="00CC506C" w:rsidRPr="00CC506C" w:rsidRDefault="00CC506C" w:rsidP="00CC506C">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6847B485" w14:textId="157DEF95" w:rsidR="00CC506C" w:rsidRPr="00CC506C" w:rsidRDefault="00CC506C" w:rsidP="00CC506C">
            <w:pPr>
              <w:rPr>
                <w:rFonts w:eastAsiaTheme="minorHAnsi"/>
                <w:szCs w:val="21"/>
              </w:rPr>
            </w:pPr>
            <w:r w:rsidRPr="00CC506C">
              <w:rPr>
                <w:rFonts w:eastAsiaTheme="minorHAnsi" w:cs="Arial" w:hint="eastAsia"/>
                <w:color w:val="000000" w:themeColor="text1"/>
                <w:kern w:val="24"/>
                <w:szCs w:val="21"/>
              </w:rPr>
              <w:t>４</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21E53CCB" w14:textId="1B5CE373" w:rsidR="00CC506C" w:rsidRPr="00CC506C" w:rsidRDefault="00CC506C" w:rsidP="00CC506C">
            <w:pPr>
              <w:rPr>
                <w:rFonts w:eastAsiaTheme="minorHAnsi"/>
                <w:szCs w:val="21"/>
              </w:rPr>
            </w:pPr>
            <w:r w:rsidRPr="00CC506C">
              <w:rPr>
                <w:rFonts w:eastAsiaTheme="minorHAnsi" w:cs="Arial" w:hint="eastAsia"/>
                <w:color w:val="000000" w:themeColor="text1"/>
                <w:kern w:val="24"/>
                <w:szCs w:val="21"/>
                <w:lang w:eastAsia="zh-TW"/>
              </w:rPr>
              <w:t>日本語教育学校支援事業</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7259EF7D" w14:textId="40CE3640" w:rsidR="00CC506C" w:rsidRPr="00FA3C81" w:rsidRDefault="00CC506C" w:rsidP="00FA3C81">
            <w:pPr>
              <w:pStyle w:val="Web"/>
              <w:spacing w:before="0" w:beforeAutospacing="0" w:after="0" w:afterAutospacing="0"/>
              <w:rPr>
                <w:rFonts w:asciiTheme="minorHAnsi" w:eastAsiaTheme="minorHAnsi" w:hAnsiTheme="minorHAnsi" w:cs="Arial"/>
                <w:sz w:val="21"/>
                <w:szCs w:val="21"/>
              </w:rPr>
            </w:pPr>
            <w:r w:rsidRPr="00CC506C">
              <w:rPr>
                <w:rFonts w:asciiTheme="minorHAnsi" w:eastAsiaTheme="minorHAnsi" w:hAnsiTheme="minorHAnsi" w:cs="Arial" w:hint="eastAsia"/>
                <w:color w:val="000000" w:themeColor="text1"/>
                <w:kern w:val="24"/>
                <w:sz w:val="21"/>
                <w:szCs w:val="21"/>
              </w:rPr>
              <w:t xml:space="preserve">　日本語指導が必要な生徒が在籍する府立高等学校に対し、日本語・母語指導や生活適応指導等を行える教育サポーター等を派遣するとともに、教材・人材情報の提供や教員等の研修など総合的な支援を行い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7F459401" w14:textId="0A1A69C9" w:rsidR="00CC506C" w:rsidRPr="00CC506C" w:rsidRDefault="00CC506C" w:rsidP="00CC506C">
            <w:pPr>
              <w:rPr>
                <w:rFonts w:eastAsiaTheme="minorHAnsi"/>
                <w:szCs w:val="21"/>
              </w:rPr>
            </w:pPr>
            <w:r w:rsidRPr="00CC506C">
              <w:rPr>
                <w:rFonts w:eastAsiaTheme="minorHAnsi" w:cs="Arial" w:hint="eastAsia"/>
                <w:color w:val="000000" w:themeColor="text1"/>
                <w:kern w:val="24"/>
                <w:szCs w:val="21"/>
              </w:rPr>
              <w:t>（</w:t>
            </w:r>
            <w:r w:rsidRPr="00CC506C">
              <w:rPr>
                <w:rFonts w:eastAsiaTheme="minorHAnsi" w:cs="Arial" w:hint="eastAsia"/>
                <w:color w:val="000000" w:themeColor="text1"/>
                <w:kern w:val="24"/>
                <w:szCs w:val="21"/>
                <w:lang w:eastAsia="zh-TW"/>
              </w:rPr>
              <w:t>教</w:t>
            </w:r>
            <w:r w:rsidRPr="00CC506C">
              <w:rPr>
                <w:rFonts w:eastAsiaTheme="minorHAnsi" w:cs="Arial" w:hint="eastAsia"/>
                <w:color w:val="000000" w:themeColor="text1"/>
                <w:kern w:val="24"/>
                <w:szCs w:val="21"/>
              </w:rPr>
              <w:t>）</w:t>
            </w:r>
            <w:r w:rsidRPr="00CC506C">
              <w:rPr>
                <w:rFonts w:eastAsiaTheme="minorHAnsi" w:cs="Arial" w:hint="eastAsia"/>
                <w:color w:val="000000" w:themeColor="text1"/>
                <w:kern w:val="24"/>
                <w:szCs w:val="21"/>
                <w:lang w:eastAsia="zh-TW"/>
              </w:rPr>
              <w:t>高等学校課</w:t>
            </w:r>
          </w:p>
        </w:tc>
      </w:tr>
      <w:tr w:rsidR="00CC506C" w14:paraId="47068C10" w14:textId="77777777" w:rsidTr="00933027">
        <w:tc>
          <w:tcPr>
            <w:tcW w:w="1075" w:type="dxa"/>
            <w:vMerge/>
            <w:tcBorders>
              <w:left w:val="single" w:sz="8" w:space="0" w:color="000000"/>
              <w:right w:val="single" w:sz="8" w:space="0" w:color="000000"/>
            </w:tcBorders>
          </w:tcPr>
          <w:p w14:paraId="6E297D8F" w14:textId="77777777" w:rsidR="00CC506C" w:rsidRPr="00CC506C" w:rsidRDefault="00CC506C" w:rsidP="00CC506C">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48C2C385" w14:textId="32590176" w:rsidR="00CC506C" w:rsidRPr="00CC506C" w:rsidRDefault="00CC506C" w:rsidP="00CC506C">
            <w:pPr>
              <w:rPr>
                <w:rFonts w:eastAsiaTheme="minorHAnsi"/>
                <w:szCs w:val="21"/>
              </w:rPr>
            </w:pPr>
            <w:r w:rsidRPr="00CC506C">
              <w:rPr>
                <w:rFonts w:eastAsiaTheme="minorHAnsi" w:cs="Arial" w:hint="eastAsia"/>
                <w:color w:val="000000" w:themeColor="text1"/>
                <w:kern w:val="24"/>
                <w:szCs w:val="21"/>
              </w:rPr>
              <w:t>５</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72D3A6CC" w14:textId="1B99E39C" w:rsidR="00CC506C" w:rsidRPr="00CC506C" w:rsidRDefault="00CC506C" w:rsidP="00CC506C">
            <w:pPr>
              <w:rPr>
                <w:rFonts w:eastAsiaTheme="minorHAnsi"/>
                <w:szCs w:val="21"/>
              </w:rPr>
            </w:pPr>
            <w:r w:rsidRPr="00CC506C">
              <w:rPr>
                <w:rFonts w:eastAsiaTheme="minorHAnsi" w:cs="Arial" w:hint="eastAsia"/>
                <w:color w:val="000000" w:themeColor="text1"/>
                <w:kern w:val="24"/>
                <w:szCs w:val="21"/>
              </w:rPr>
              <w:t>外国籍の子どもの就学機会の確保</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3CB2C603" w14:textId="4204020D" w:rsidR="00CC506C" w:rsidRPr="00FA3C81" w:rsidRDefault="00CC506C" w:rsidP="00FA3C81">
            <w:pPr>
              <w:pStyle w:val="Web"/>
              <w:spacing w:before="0" w:beforeAutospacing="0" w:after="0" w:afterAutospacing="0"/>
              <w:rPr>
                <w:rFonts w:asciiTheme="minorHAnsi" w:eastAsiaTheme="minorHAnsi" w:hAnsiTheme="minorHAnsi" w:cs="Arial"/>
                <w:sz w:val="21"/>
                <w:szCs w:val="21"/>
              </w:rPr>
            </w:pPr>
            <w:r w:rsidRPr="00CC506C">
              <w:rPr>
                <w:rFonts w:asciiTheme="minorHAnsi" w:eastAsiaTheme="minorHAnsi" w:hAnsiTheme="minorHAnsi" w:cs="Arial" w:hint="eastAsia"/>
                <w:color w:val="000000" w:themeColor="text1"/>
                <w:kern w:val="24"/>
                <w:sz w:val="21"/>
                <w:szCs w:val="21"/>
              </w:rPr>
              <w:t xml:space="preserve">　市町村教育委員会に対して、それぞれの工夫された就学支援の取組事例を広く伝え、外国籍の子どもの就学機会が適切に確保されるよう支援します。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31633C21" w14:textId="0F7A5A89" w:rsidR="00CC506C" w:rsidRPr="00CC506C" w:rsidRDefault="00CC506C" w:rsidP="00CC506C">
            <w:pPr>
              <w:rPr>
                <w:rFonts w:eastAsiaTheme="minorHAnsi"/>
                <w:szCs w:val="21"/>
              </w:rPr>
            </w:pPr>
            <w:r w:rsidRPr="00CC506C">
              <w:rPr>
                <w:rFonts w:eastAsiaTheme="minorHAnsi" w:cs="Arial" w:hint="eastAsia"/>
                <w:color w:val="000000" w:themeColor="text1"/>
                <w:kern w:val="24"/>
                <w:szCs w:val="21"/>
              </w:rPr>
              <w:t>（教）小中学校課</w:t>
            </w:r>
          </w:p>
        </w:tc>
      </w:tr>
      <w:tr w:rsidR="00CC506C" w14:paraId="35A20741" w14:textId="77777777" w:rsidTr="00933027">
        <w:tc>
          <w:tcPr>
            <w:tcW w:w="1075" w:type="dxa"/>
            <w:vMerge/>
            <w:tcBorders>
              <w:left w:val="single" w:sz="8" w:space="0" w:color="000000"/>
              <w:right w:val="single" w:sz="8" w:space="0" w:color="000000"/>
            </w:tcBorders>
          </w:tcPr>
          <w:p w14:paraId="25934D5D" w14:textId="77777777" w:rsidR="00CC506C" w:rsidRPr="00CC506C" w:rsidRDefault="00CC506C" w:rsidP="00CC506C">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1F0B9E10" w14:textId="30FBED87" w:rsidR="00CC506C" w:rsidRPr="00CC506C" w:rsidRDefault="00CC506C" w:rsidP="00CC506C">
            <w:pPr>
              <w:rPr>
                <w:rFonts w:eastAsiaTheme="minorHAnsi"/>
                <w:szCs w:val="21"/>
              </w:rPr>
            </w:pPr>
            <w:r w:rsidRPr="00CC506C">
              <w:rPr>
                <w:rFonts w:eastAsiaTheme="minorHAnsi" w:cs="Arial" w:hint="eastAsia"/>
                <w:color w:val="000000" w:themeColor="text1"/>
                <w:kern w:val="24"/>
                <w:szCs w:val="21"/>
              </w:rPr>
              <w:t>６</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1BBB84E9" w14:textId="4BD42989" w:rsidR="00CC506C" w:rsidRPr="00CC506C" w:rsidRDefault="00CC506C" w:rsidP="00CC506C">
            <w:pPr>
              <w:rPr>
                <w:rFonts w:eastAsiaTheme="minorHAnsi"/>
                <w:szCs w:val="21"/>
              </w:rPr>
            </w:pPr>
            <w:r w:rsidRPr="00CC506C">
              <w:rPr>
                <w:rFonts w:eastAsiaTheme="minorHAnsi" w:hint="eastAsia"/>
                <w:color w:val="000000" w:themeColor="text1"/>
                <w:kern w:val="24"/>
                <w:szCs w:val="21"/>
              </w:rPr>
              <w:t>外国人留学生等マッチング支援事業</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03E6A1DC" w14:textId="1221FBC5" w:rsidR="00CC506C" w:rsidRPr="00FA3C81" w:rsidRDefault="00CC506C" w:rsidP="00FA3C81">
            <w:pPr>
              <w:pStyle w:val="Web"/>
              <w:spacing w:before="0" w:beforeAutospacing="0" w:after="0" w:afterAutospacing="0"/>
              <w:rPr>
                <w:rFonts w:asciiTheme="minorHAnsi" w:eastAsiaTheme="minorHAnsi" w:hAnsiTheme="minorHAnsi" w:cs="Arial"/>
                <w:sz w:val="21"/>
                <w:szCs w:val="21"/>
              </w:rPr>
            </w:pPr>
            <w:r w:rsidRPr="00CC506C">
              <w:rPr>
                <w:rFonts w:asciiTheme="minorHAnsi" w:eastAsiaTheme="minorHAnsi" w:hAnsiTheme="minorHAnsi" w:cs="Arial" w:hint="eastAsia"/>
                <w:color w:val="000000" w:themeColor="text1"/>
                <w:kern w:val="24"/>
                <w:sz w:val="21"/>
                <w:szCs w:val="21"/>
              </w:rPr>
              <w:t xml:space="preserve">　日本での就職を希望する外国人留学生等や海外の人材を対象に、府内企業との就職マッチングの機会を提</w:t>
            </w:r>
            <w:r w:rsidRPr="00CC506C">
              <w:rPr>
                <w:rFonts w:asciiTheme="minorHAnsi" w:eastAsiaTheme="minorHAnsi" w:hAnsiTheme="minorHAnsi" w:cs="Arial" w:hint="eastAsia"/>
                <w:color w:val="000000" w:themeColor="text1"/>
                <w:kern w:val="24"/>
                <w:sz w:val="21"/>
                <w:szCs w:val="21"/>
              </w:rPr>
              <w:lastRenderedPageBreak/>
              <w:t>供するとともに、採用者に対してフォローアップを実施することで定着を図り、大阪の成長・飛躍を支える外国人材の受入れ促進を図ります。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41DC25C6" w14:textId="0CED3EA9" w:rsidR="00CC506C" w:rsidRPr="00CC506C" w:rsidRDefault="00CC506C" w:rsidP="00CC506C">
            <w:pPr>
              <w:rPr>
                <w:rFonts w:eastAsiaTheme="minorHAnsi"/>
                <w:szCs w:val="21"/>
              </w:rPr>
            </w:pPr>
            <w:r w:rsidRPr="00CC506C">
              <w:rPr>
                <w:rFonts w:eastAsiaTheme="minorHAnsi" w:cs="Arial" w:hint="eastAsia"/>
                <w:color w:val="000000" w:themeColor="text1"/>
                <w:kern w:val="24"/>
                <w:szCs w:val="21"/>
              </w:rPr>
              <w:lastRenderedPageBreak/>
              <w:t>（商）商工労働総務課</w:t>
            </w:r>
          </w:p>
        </w:tc>
      </w:tr>
      <w:tr w:rsidR="00CC506C" w14:paraId="7752539C" w14:textId="77777777" w:rsidTr="00933027">
        <w:tc>
          <w:tcPr>
            <w:tcW w:w="1075" w:type="dxa"/>
            <w:vMerge/>
            <w:tcBorders>
              <w:left w:val="single" w:sz="8" w:space="0" w:color="000000"/>
              <w:right w:val="single" w:sz="8" w:space="0" w:color="000000"/>
            </w:tcBorders>
          </w:tcPr>
          <w:p w14:paraId="23FD18CA" w14:textId="77777777" w:rsidR="00CC506C" w:rsidRPr="00CC506C" w:rsidRDefault="00CC506C" w:rsidP="00CC506C">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3FACBE7F" w14:textId="04899A5C" w:rsidR="00CC506C" w:rsidRPr="00CC506C" w:rsidRDefault="00CC506C" w:rsidP="00CC506C">
            <w:pPr>
              <w:rPr>
                <w:rFonts w:eastAsiaTheme="minorHAnsi"/>
                <w:szCs w:val="21"/>
              </w:rPr>
            </w:pPr>
            <w:r w:rsidRPr="00CC506C">
              <w:rPr>
                <w:rFonts w:eastAsiaTheme="minorHAnsi" w:cs="Arial" w:hint="eastAsia"/>
                <w:color w:val="000000" w:themeColor="text1"/>
                <w:kern w:val="24"/>
                <w:szCs w:val="21"/>
              </w:rPr>
              <w:t>７</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6114E20E" w14:textId="3CC47F6C" w:rsidR="00CC506C" w:rsidRPr="00FA3C81" w:rsidRDefault="00CC506C" w:rsidP="00FA3C81">
            <w:pPr>
              <w:pStyle w:val="Web"/>
              <w:spacing w:before="0" w:beforeAutospacing="0" w:after="0" w:afterAutospacing="0"/>
              <w:rPr>
                <w:rFonts w:asciiTheme="minorHAnsi" w:eastAsiaTheme="minorHAnsi" w:hAnsiTheme="minorHAnsi" w:cs="Arial"/>
                <w:sz w:val="21"/>
                <w:szCs w:val="21"/>
              </w:rPr>
            </w:pPr>
            <w:r w:rsidRPr="00CC506C">
              <w:rPr>
                <w:rFonts w:asciiTheme="minorHAnsi" w:eastAsiaTheme="minorHAnsi" w:hAnsiTheme="minorHAnsi" w:cs="Arial" w:hint="eastAsia"/>
                <w:color w:val="000000" w:themeColor="text1"/>
                <w:kern w:val="24"/>
                <w:sz w:val="21"/>
                <w:szCs w:val="21"/>
              </w:rPr>
              <w:t>24時間対応の外国人労働相談体制の整備</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79311DB5" w14:textId="59591751" w:rsidR="00CC506C" w:rsidRPr="00FA3C81" w:rsidRDefault="00CC506C" w:rsidP="00FA3C81">
            <w:pPr>
              <w:pStyle w:val="Web"/>
              <w:spacing w:before="0" w:beforeAutospacing="0" w:after="0" w:afterAutospacing="0"/>
              <w:rPr>
                <w:rFonts w:asciiTheme="minorHAnsi" w:eastAsiaTheme="minorHAnsi" w:hAnsiTheme="minorHAnsi" w:cs="Arial"/>
                <w:sz w:val="21"/>
                <w:szCs w:val="21"/>
              </w:rPr>
            </w:pPr>
            <w:r w:rsidRPr="00CC506C">
              <w:rPr>
                <w:rFonts w:asciiTheme="minorHAnsi" w:eastAsiaTheme="minorHAnsi" w:hAnsiTheme="minorHAnsi" w:cs="Arial" w:hint="eastAsia"/>
                <w:color w:val="000000" w:themeColor="text1"/>
                <w:kern w:val="24"/>
                <w:sz w:val="21"/>
                <w:szCs w:val="21"/>
              </w:rPr>
              <w:t xml:space="preserve">　外国人の方が安心して働き続けられるよう、６言語に対応した労働相談チャットボットや多言語ホームページを運用することにより、24時間対応可能な労働相談体制を整備しています。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6C4D94CC" w14:textId="5AA02E9D" w:rsidR="00CC506C" w:rsidRPr="00CC506C" w:rsidRDefault="00CC506C" w:rsidP="00CC506C">
            <w:pPr>
              <w:rPr>
                <w:rFonts w:eastAsiaTheme="minorHAnsi"/>
                <w:szCs w:val="21"/>
              </w:rPr>
            </w:pPr>
            <w:r w:rsidRPr="00CC506C">
              <w:rPr>
                <w:rFonts w:eastAsiaTheme="minorHAnsi" w:cs="Arial" w:hint="eastAsia"/>
                <w:color w:val="000000" w:themeColor="text1"/>
                <w:kern w:val="24"/>
                <w:szCs w:val="21"/>
              </w:rPr>
              <w:t>（商）労働環境課</w:t>
            </w:r>
          </w:p>
        </w:tc>
      </w:tr>
    </w:tbl>
    <w:p w14:paraId="7CF4CA77" w14:textId="2C5E9177" w:rsidR="00310464" w:rsidRDefault="00310464" w:rsidP="00571832"/>
    <w:tbl>
      <w:tblPr>
        <w:tblStyle w:val="a5"/>
        <w:tblW w:w="0" w:type="auto"/>
        <w:tblLook w:val="04A0" w:firstRow="1" w:lastRow="0" w:firstColumn="1" w:lastColumn="0" w:noHBand="0" w:noVBand="1"/>
      </w:tblPr>
      <w:tblGrid>
        <w:gridCol w:w="1075"/>
        <w:gridCol w:w="720"/>
        <w:gridCol w:w="2880"/>
        <w:gridCol w:w="3780"/>
        <w:gridCol w:w="1173"/>
      </w:tblGrid>
      <w:tr w:rsidR="00310464" w14:paraId="7C8AA917" w14:textId="77777777" w:rsidTr="007E736B">
        <w:tc>
          <w:tcPr>
            <w:tcW w:w="1075" w:type="dxa"/>
          </w:tcPr>
          <w:p w14:paraId="59B56DA0" w14:textId="77777777" w:rsidR="00310464" w:rsidRDefault="00310464" w:rsidP="007E736B">
            <w:pPr>
              <w:jc w:val="center"/>
            </w:pPr>
            <w:r>
              <w:rPr>
                <w:rFonts w:hint="eastAsia"/>
              </w:rPr>
              <w:t>取組項目番号</w:t>
            </w:r>
          </w:p>
        </w:tc>
        <w:tc>
          <w:tcPr>
            <w:tcW w:w="720" w:type="dxa"/>
          </w:tcPr>
          <w:p w14:paraId="203B66D2" w14:textId="77777777" w:rsidR="00310464" w:rsidRDefault="00310464" w:rsidP="007E736B">
            <w:pPr>
              <w:jc w:val="center"/>
            </w:pPr>
            <w:r>
              <w:rPr>
                <w:rFonts w:hint="eastAsia"/>
              </w:rPr>
              <w:t>事業番号</w:t>
            </w:r>
          </w:p>
        </w:tc>
        <w:tc>
          <w:tcPr>
            <w:tcW w:w="2880" w:type="dxa"/>
          </w:tcPr>
          <w:p w14:paraId="21E45C02" w14:textId="77777777" w:rsidR="00310464" w:rsidRDefault="00310464" w:rsidP="007E736B">
            <w:pPr>
              <w:jc w:val="center"/>
            </w:pPr>
            <w:r>
              <w:rPr>
                <w:rFonts w:hint="eastAsia"/>
              </w:rPr>
              <w:t>事業名</w:t>
            </w:r>
          </w:p>
        </w:tc>
        <w:tc>
          <w:tcPr>
            <w:tcW w:w="3780" w:type="dxa"/>
          </w:tcPr>
          <w:p w14:paraId="50AA8AC6" w14:textId="77777777" w:rsidR="00310464" w:rsidRDefault="00310464" w:rsidP="007E736B">
            <w:pPr>
              <w:jc w:val="center"/>
            </w:pPr>
            <w:r>
              <w:rPr>
                <w:rFonts w:hint="eastAsia"/>
              </w:rPr>
              <w:t>事業概要</w:t>
            </w:r>
          </w:p>
        </w:tc>
        <w:tc>
          <w:tcPr>
            <w:tcW w:w="1173" w:type="dxa"/>
          </w:tcPr>
          <w:p w14:paraId="399AA3CC" w14:textId="77777777" w:rsidR="00310464" w:rsidRDefault="00310464" w:rsidP="007E736B">
            <w:pPr>
              <w:jc w:val="center"/>
            </w:pPr>
            <w:r>
              <w:rPr>
                <w:rFonts w:hint="eastAsia"/>
              </w:rPr>
              <w:t>所管部署</w:t>
            </w:r>
          </w:p>
        </w:tc>
      </w:tr>
      <w:tr w:rsidR="00310464" w14:paraId="1DD6CFB4" w14:textId="77777777" w:rsidTr="007E736B">
        <w:tc>
          <w:tcPr>
            <w:tcW w:w="9628" w:type="dxa"/>
            <w:gridSpan w:val="5"/>
          </w:tcPr>
          <w:p w14:paraId="6E85CB58" w14:textId="4F3EF63E" w:rsidR="00310464" w:rsidRDefault="005E62B0" w:rsidP="007E736B">
            <w:r>
              <w:rPr>
                <w:rFonts w:hint="eastAsia"/>
              </w:rPr>
              <w:t>基本方向４　子どものすべての成長過程にわたる支援</w:t>
            </w:r>
          </w:p>
        </w:tc>
      </w:tr>
      <w:tr w:rsidR="00310464" w14:paraId="547AF836" w14:textId="77777777" w:rsidTr="007E736B">
        <w:tc>
          <w:tcPr>
            <w:tcW w:w="9628" w:type="dxa"/>
            <w:gridSpan w:val="5"/>
          </w:tcPr>
          <w:p w14:paraId="54EAF30C" w14:textId="633D8775" w:rsidR="00310464" w:rsidRDefault="000315AC" w:rsidP="000315AC">
            <w:r>
              <w:t>21</w:t>
            </w:r>
            <w:r>
              <w:rPr>
                <w:rFonts w:hint="eastAsia"/>
              </w:rPr>
              <w:t xml:space="preserve">　ヤングケアラーへの支援</w:t>
            </w:r>
          </w:p>
        </w:tc>
      </w:tr>
      <w:tr w:rsidR="00CC506C" w14:paraId="58F6F8EE" w14:textId="77777777" w:rsidTr="00CC506C">
        <w:tc>
          <w:tcPr>
            <w:tcW w:w="1075" w:type="dxa"/>
            <w:tcBorders>
              <w:top w:val="single" w:sz="8" w:space="0" w:color="000000"/>
              <w:left w:val="single" w:sz="8" w:space="0" w:color="000000"/>
              <w:bottom w:val="single" w:sz="8" w:space="0" w:color="000000"/>
              <w:right w:val="single" w:sz="8" w:space="0" w:color="000000"/>
            </w:tcBorders>
            <w:shd w:val="clear" w:color="auto" w:fill="auto"/>
          </w:tcPr>
          <w:p w14:paraId="0C911C31" w14:textId="49E06A66" w:rsidR="00CC506C" w:rsidRPr="00FA3C81" w:rsidRDefault="00CC506C" w:rsidP="00FA3C81">
            <w:pPr>
              <w:pStyle w:val="Web"/>
              <w:spacing w:before="0" w:beforeAutospacing="0" w:after="0" w:afterAutospacing="0"/>
              <w:rPr>
                <w:rFonts w:asciiTheme="minorHAnsi" w:eastAsiaTheme="minorHAnsi" w:hAnsiTheme="minorHAnsi" w:cs="Arial"/>
                <w:sz w:val="21"/>
                <w:szCs w:val="21"/>
              </w:rPr>
            </w:pPr>
            <w:r w:rsidRPr="00CC506C">
              <w:rPr>
                <w:rFonts w:asciiTheme="minorHAnsi" w:eastAsiaTheme="minorHAnsi" w:hAnsiTheme="minorHAnsi" w:cs="Arial" w:hint="eastAsia"/>
                <w:color w:val="000000" w:themeColor="text1"/>
                <w:kern w:val="24"/>
                <w:sz w:val="21"/>
                <w:szCs w:val="21"/>
              </w:rPr>
              <w:t>（１）ヤングケアラーへの支援</w:t>
            </w: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35F33ED8" w14:textId="37B71564" w:rsidR="00CC506C" w:rsidRPr="00CC506C" w:rsidRDefault="00CC506C" w:rsidP="00CC506C">
            <w:pPr>
              <w:rPr>
                <w:rFonts w:eastAsiaTheme="minorHAnsi"/>
                <w:szCs w:val="21"/>
              </w:rPr>
            </w:pPr>
            <w:r w:rsidRPr="00CC506C">
              <w:rPr>
                <w:rFonts w:eastAsiaTheme="minorHAnsi" w:cs="Arial" w:hint="eastAsia"/>
                <w:color w:val="000000" w:themeColor="text1"/>
                <w:kern w:val="24"/>
                <w:szCs w:val="21"/>
              </w:rPr>
              <w:t>１</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4FBEC367" w14:textId="05BC70CD" w:rsidR="00CC506C" w:rsidRPr="00CC506C" w:rsidRDefault="00CC506C" w:rsidP="00CC506C">
            <w:pPr>
              <w:rPr>
                <w:rFonts w:eastAsiaTheme="minorHAnsi"/>
                <w:szCs w:val="21"/>
              </w:rPr>
            </w:pPr>
            <w:r w:rsidRPr="00CC506C">
              <w:rPr>
                <w:rFonts w:eastAsiaTheme="minorHAnsi" w:cs="Arial" w:hint="eastAsia"/>
                <w:color w:val="000000" w:themeColor="text1"/>
                <w:kern w:val="24"/>
                <w:szCs w:val="21"/>
              </w:rPr>
              <w:t>ヤングケアラー支援体制強化事業</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645B2593" w14:textId="2940294A" w:rsidR="00CC506C" w:rsidRPr="00CC506C" w:rsidRDefault="00CC506C" w:rsidP="00CC506C">
            <w:pPr>
              <w:rPr>
                <w:rFonts w:eastAsiaTheme="minorHAnsi"/>
                <w:szCs w:val="21"/>
              </w:rPr>
            </w:pPr>
            <w:r w:rsidRPr="00CC506C">
              <w:rPr>
                <w:rFonts w:eastAsiaTheme="minorHAnsi" w:cs="Arial" w:hint="eastAsia"/>
                <w:color w:val="000000" w:themeColor="text1"/>
                <w:kern w:val="24"/>
                <w:szCs w:val="21"/>
              </w:rPr>
              <w:t xml:space="preserve">　令和４年３月に策定した「大阪府ヤングケアラー支援推進指針」を改訂し、ヤングケアラーに関する相談窓口の設置や好事例の共有など、市町村への働きかけを推進するとともに、18歳以上のヤングケアラーへの支援体制の構築等に向けて支援策の充実を図り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1D7CB3EE" w14:textId="77777777" w:rsidR="00CC506C" w:rsidRPr="00CC506C" w:rsidRDefault="00CC506C" w:rsidP="00CC506C">
            <w:pPr>
              <w:pStyle w:val="Web"/>
              <w:spacing w:before="0" w:beforeAutospacing="0" w:after="0" w:afterAutospacing="0"/>
              <w:rPr>
                <w:rFonts w:asciiTheme="minorHAnsi" w:eastAsiaTheme="minorHAnsi" w:hAnsiTheme="minorHAnsi" w:cs="Arial"/>
                <w:sz w:val="21"/>
                <w:szCs w:val="21"/>
              </w:rPr>
            </w:pPr>
            <w:r w:rsidRPr="00CC506C">
              <w:rPr>
                <w:rFonts w:asciiTheme="minorHAnsi" w:eastAsiaTheme="minorHAnsi" w:hAnsiTheme="minorHAnsi" w:cs="Arial" w:hint="eastAsia"/>
                <w:color w:val="000000" w:themeColor="text1"/>
                <w:kern w:val="24"/>
                <w:sz w:val="21"/>
                <w:szCs w:val="21"/>
              </w:rPr>
              <w:t>（福）</w:t>
            </w:r>
          </w:p>
          <w:p w14:paraId="17BD6C78" w14:textId="540F8634" w:rsidR="00CC506C" w:rsidRPr="00CC506C" w:rsidRDefault="00CC506C" w:rsidP="00CC506C">
            <w:pPr>
              <w:rPr>
                <w:rFonts w:eastAsiaTheme="minorHAnsi"/>
                <w:szCs w:val="21"/>
              </w:rPr>
            </w:pPr>
            <w:r w:rsidRPr="00CC506C">
              <w:rPr>
                <w:rFonts w:eastAsiaTheme="minorHAnsi" w:cs="Arial" w:hint="eastAsia"/>
                <w:color w:val="000000" w:themeColor="text1"/>
                <w:kern w:val="24"/>
                <w:szCs w:val="21"/>
              </w:rPr>
              <w:t>子ども青少年課、地域福祉課</w:t>
            </w:r>
          </w:p>
        </w:tc>
      </w:tr>
    </w:tbl>
    <w:p w14:paraId="42FF5D91" w14:textId="5C9FFA8A" w:rsidR="00310464" w:rsidRDefault="00310464" w:rsidP="00571832"/>
    <w:tbl>
      <w:tblPr>
        <w:tblStyle w:val="a5"/>
        <w:tblW w:w="0" w:type="auto"/>
        <w:tblLook w:val="04A0" w:firstRow="1" w:lastRow="0" w:firstColumn="1" w:lastColumn="0" w:noHBand="0" w:noVBand="1"/>
      </w:tblPr>
      <w:tblGrid>
        <w:gridCol w:w="1075"/>
        <w:gridCol w:w="720"/>
        <w:gridCol w:w="2880"/>
        <w:gridCol w:w="3780"/>
        <w:gridCol w:w="1173"/>
      </w:tblGrid>
      <w:tr w:rsidR="00310464" w14:paraId="428742EF" w14:textId="77777777" w:rsidTr="007E736B">
        <w:tc>
          <w:tcPr>
            <w:tcW w:w="1075" w:type="dxa"/>
          </w:tcPr>
          <w:p w14:paraId="4B2FFBC9" w14:textId="77777777" w:rsidR="00310464" w:rsidRDefault="00310464" w:rsidP="007E736B">
            <w:pPr>
              <w:jc w:val="center"/>
            </w:pPr>
            <w:r>
              <w:rPr>
                <w:rFonts w:hint="eastAsia"/>
              </w:rPr>
              <w:t>取組項目番号</w:t>
            </w:r>
          </w:p>
        </w:tc>
        <w:tc>
          <w:tcPr>
            <w:tcW w:w="720" w:type="dxa"/>
          </w:tcPr>
          <w:p w14:paraId="0ADB2252" w14:textId="77777777" w:rsidR="00310464" w:rsidRDefault="00310464" w:rsidP="007E736B">
            <w:pPr>
              <w:jc w:val="center"/>
            </w:pPr>
            <w:r>
              <w:rPr>
                <w:rFonts w:hint="eastAsia"/>
              </w:rPr>
              <w:t>事業番号</w:t>
            </w:r>
          </w:p>
        </w:tc>
        <w:tc>
          <w:tcPr>
            <w:tcW w:w="2880" w:type="dxa"/>
          </w:tcPr>
          <w:p w14:paraId="13C04C8E" w14:textId="77777777" w:rsidR="00310464" w:rsidRDefault="00310464" w:rsidP="007E736B">
            <w:pPr>
              <w:jc w:val="center"/>
            </w:pPr>
            <w:r>
              <w:rPr>
                <w:rFonts w:hint="eastAsia"/>
              </w:rPr>
              <w:t>事業名</w:t>
            </w:r>
          </w:p>
        </w:tc>
        <w:tc>
          <w:tcPr>
            <w:tcW w:w="3780" w:type="dxa"/>
          </w:tcPr>
          <w:p w14:paraId="53458FDE" w14:textId="77777777" w:rsidR="00310464" w:rsidRDefault="00310464" w:rsidP="007E736B">
            <w:pPr>
              <w:jc w:val="center"/>
            </w:pPr>
            <w:r>
              <w:rPr>
                <w:rFonts w:hint="eastAsia"/>
              </w:rPr>
              <w:t>事業概要</w:t>
            </w:r>
          </w:p>
        </w:tc>
        <w:tc>
          <w:tcPr>
            <w:tcW w:w="1173" w:type="dxa"/>
          </w:tcPr>
          <w:p w14:paraId="2EAD1EE7" w14:textId="77777777" w:rsidR="00310464" w:rsidRDefault="00310464" w:rsidP="007E736B">
            <w:pPr>
              <w:jc w:val="center"/>
            </w:pPr>
            <w:r>
              <w:rPr>
                <w:rFonts w:hint="eastAsia"/>
              </w:rPr>
              <w:t>所管部署</w:t>
            </w:r>
          </w:p>
        </w:tc>
      </w:tr>
      <w:tr w:rsidR="00310464" w14:paraId="099B4F57" w14:textId="77777777" w:rsidTr="007E736B">
        <w:tc>
          <w:tcPr>
            <w:tcW w:w="9628" w:type="dxa"/>
            <w:gridSpan w:val="5"/>
          </w:tcPr>
          <w:p w14:paraId="5A1F9B72" w14:textId="3D7994A5" w:rsidR="00310464" w:rsidRDefault="005E62B0" w:rsidP="007E736B">
            <w:r>
              <w:rPr>
                <w:rFonts w:hint="eastAsia"/>
              </w:rPr>
              <w:t>基本方向４　子どものすべての成長過程にわたる支援</w:t>
            </w:r>
          </w:p>
        </w:tc>
      </w:tr>
      <w:tr w:rsidR="00310464" w14:paraId="6BE3B9FA" w14:textId="77777777" w:rsidTr="007E736B">
        <w:tc>
          <w:tcPr>
            <w:tcW w:w="9628" w:type="dxa"/>
            <w:gridSpan w:val="5"/>
          </w:tcPr>
          <w:p w14:paraId="263F77CD" w14:textId="72CC66EC" w:rsidR="00310464" w:rsidRDefault="000315AC" w:rsidP="000315AC">
            <w:r>
              <w:t>22</w:t>
            </w:r>
            <w:r>
              <w:rPr>
                <w:rFonts w:hint="eastAsia"/>
              </w:rPr>
              <w:t xml:space="preserve">　複合化・複雑化した課題のある子どもへの支援</w:t>
            </w:r>
          </w:p>
        </w:tc>
      </w:tr>
      <w:tr w:rsidR="00FA3C81" w14:paraId="2B896D36" w14:textId="77777777" w:rsidTr="00FA3C81">
        <w:tc>
          <w:tcPr>
            <w:tcW w:w="1075" w:type="dxa"/>
            <w:vMerge w:val="restart"/>
            <w:tcBorders>
              <w:top w:val="single" w:sz="8" w:space="0" w:color="000000"/>
              <w:left w:val="single" w:sz="8" w:space="0" w:color="000000"/>
              <w:right w:val="single" w:sz="8" w:space="0" w:color="000000"/>
            </w:tcBorders>
            <w:shd w:val="clear" w:color="auto" w:fill="auto"/>
          </w:tcPr>
          <w:p w14:paraId="1A62A91A" w14:textId="0B862788" w:rsidR="00FA3C81" w:rsidRPr="00FA3C81" w:rsidRDefault="00FA3C81" w:rsidP="00FA3C81">
            <w:pPr>
              <w:pStyle w:val="Web"/>
              <w:spacing w:before="0" w:beforeAutospacing="0" w:after="0" w:afterAutospacing="0"/>
              <w:rPr>
                <w:rFonts w:asciiTheme="minorHAnsi" w:eastAsiaTheme="minorHAnsi" w:hAnsiTheme="minorHAnsi" w:cs="Arial"/>
                <w:sz w:val="21"/>
                <w:szCs w:val="21"/>
              </w:rPr>
            </w:pPr>
            <w:r w:rsidRPr="00FA3C81">
              <w:rPr>
                <w:rFonts w:asciiTheme="minorHAnsi" w:eastAsiaTheme="minorHAnsi" w:hAnsiTheme="minorHAnsi" w:cs="Arial" w:hint="eastAsia"/>
                <w:color w:val="000000" w:themeColor="text1"/>
                <w:kern w:val="24"/>
                <w:sz w:val="21"/>
                <w:szCs w:val="21"/>
              </w:rPr>
              <w:t>（１）複数分野にまたがる又は制度の狭間に陥っている課題がある子どもとその世帯への支援</w:t>
            </w: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55FE18E5" w14:textId="2940B2AA" w:rsidR="00FA3C81" w:rsidRPr="00FA3C81" w:rsidRDefault="00FA3C81" w:rsidP="00FA3C81">
            <w:pPr>
              <w:rPr>
                <w:rFonts w:eastAsiaTheme="minorHAnsi"/>
                <w:szCs w:val="21"/>
              </w:rPr>
            </w:pPr>
            <w:r w:rsidRPr="00FA3C81">
              <w:rPr>
                <w:rFonts w:eastAsiaTheme="minorHAnsi" w:cs="Arial" w:hint="eastAsia"/>
                <w:color w:val="000000" w:themeColor="text1"/>
                <w:kern w:val="24"/>
                <w:szCs w:val="21"/>
              </w:rPr>
              <w:t>1</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100DE9DA" w14:textId="3212DAD5" w:rsidR="00FA3C81" w:rsidRPr="00FA3C81" w:rsidRDefault="00FA3C81" w:rsidP="00FA3C81">
            <w:pPr>
              <w:rPr>
                <w:rFonts w:eastAsiaTheme="minorHAnsi"/>
                <w:szCs w:val="21"/>
              </w:rPr>
            </w:pPr>
            <w:r w:rsidRPr="00FA3C81">
              <w:rPr>
                <w:rFonts w:eastAsiaTheme="minorHAnsi" w:cs="Arial" w:hint="eastAsia"/>
                <w:color w:val="000000" w:themeColor="text1"/>
                <w:kern w:val="24"/>
                <w:szCs w:val="21"/>
              </w:rPr>
              <w:t>包括的な支援体制の促進</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5D755981" w14:textId="0F8CAFCD" w:rsidR="00FA3C81" w:rsidRPr="00FA3C81" w:rsidRDefault="00FA3C81" w:rsidP="00FA3C81">
            <w:pPr>
              <w:pStyle w:val="Web"/>
              <w:spacing w:before="0" w:beforeAutospacing="0" w:after="0" w:afterAutospacing="0"/>
              <w:rPr>
                <w:rFonts w:asciiTheme="minorHAnsi" w:eastAsiaTheme="minorHAnsi" w:hAnsiTheme="minorHAnsi" w:cs="Arial"/>
                <w:sz w:val="21"/>
                <w:szCs w:val="21"/>
              </w:rPr>
            </w:pPr>
            <w:r w:rsidRPr="00FA3C81">
              <w:rPr>
                <w:rFonts w:asciiTheme="minorHAnsi" w:eastAsiaTheme="minorHAnsi" w:hAnsiTheme="minorHAnsi" w:cs="Arial" w:hint="eastAsia"/>
                <w:color w:val="000000" w:themeColor="text1"/>
                <w:kern w:val="24"/>
                <w:sz w:val="21"/>
                <w:szCs w:val="21"/>
              </w:rPr>
              <w:t xml:space="preserve">　市町村における包括的な支援体制の構築に向けて、関係部署や関係機関との連携体制が整備されるよう、市町村訪問による助言やアドバイザー等の派遣を行います。</w:t>
            </w:r>
          </w:p>
          <w:p w14:paraId="00D10FD0" w14:textId="79F78C64" w:rsidR="00FA3C81" w:rsidRPr="00FA3C81" w:rsidRDefault="00FA3C81" w:rsidP="00FA3C81">
            <w:pPr>
              <w:rPr>
                <w:rFonts w:eastAsiaTheme="minorHAnsi"/>
                <w:szCs w:val="21"/>
              </w:rPr>
            </w:pPr>
            <w:r w:rsidRPr="00FA3C81">
              <w:rPr>
                <w:rFonts w:eastAsiaTheme="minorHAnsi" w:cs="Arial" w:hint="eastAsia"/>
                <w:color w:val="000000" w:themeColor="text1"/>
                <w:kern w:val="24"/>
                <w:szCs w:val="21"/>
              </w:rPr>
              <w:t xml:space="preserve">　また、重層的支援体制整備事業の円滑な実施に向けた制度理解や、体制構築の手法を学ぶ研修を実施します。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6F585A34" w14:textId="28D1D310" w:rsidR="00FA3C81" w:rsidRPr="00FA3C81" w:rsidRDefault="00FA3C81" w:rsidP="00FA3C81">
            <w:pPr>
              <w:rPr>
                <w:rFonts w:eastAsiaTheme="minorHAnsi"/>
                <w:szCs w:val="21"/>
              </w:rPr>
            </w:pPr>
            <w:r w:rsidRPr="00FA3C81">
              <w:rPr>
                <w:rFonts w:eastAsiaTheme="minorHAnsi" w:cs="Arial" w:hint="eastAsia"/>
                <w:color w:val="000000" w:themeColor="text1"/>
                <w:kern w:val="24"/>
                <w:szCs w:val="21"/>
              </w:rPr>
              <w:t>（福）</w:t>
            </w:r>
            <w:r w:rsidRPr="00FA3C81">
              <w:rPr>
                <w:rFonts w:eastAsiaTheme="minorHAnsi" w:cs="Arial" w:hint="eastAsia"/>
                <w:color w:val="000000" w:themeColor="text1"/>
                <w:kern w:val="24"/>
                <w:szCs w:val="21"/>
                <w:lang w:eastAsia="zh-TW"/>
              </w:rPr>
              <w:t>地域福祉課</w:t>
            </w:r>
          </w:p>
        </w:tc>
      </w:tr>
      <w:tr w:rsidR="00FA3C81" w14:paraId="46263E40" w14:textId="77777777" w:rsidTr="00FA3C81">
        <w:tc>
          <w:tcPr>
            <w:tcW w:w="1075" w:type="dxa"/>
            <w:vMerge/>
            <w:tcBorders>
              <w:left w:val="single" w:sz="8" w:space="0" w:color="000000"/>
              <w:right w:val="single" w:sz="8" w:space="0" w:color="000000"/>
            </w:tcBorders>
          </w:tcPr>
          <w:p w14:paraId="0F029FD2" w14:textId="77777777" w:rsidR="00FA3C81" w:rsidRPr="00FA3C81" w:rsidRDefault="00FA3C81" w:rsidP="00FA3C81">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72B9F80E" w14:textId="149AD4AC" w:rsidR="00FA3C81" w:rsidRPr="00FA3C81" w:rsidRDefault="00FA3C81" w:rsidP="00FA3C81">
            <w:pPr>
              <w:rPr>
                <w:rFonts w:eastAsiaTheme="minorHAnsi"/>
                <w:szCs w:val="21"/>
              </w:rPr>
            </w:pPr>
            <w:r w:rsidRPr="00FA3C81">
              <w:rPr>
                <w:rFonts w:eastAsiaTheme="minorHAnsi" w:cs="Arial" w:hint="eastAsia"/>
                <w:color w:val="000000" w:themeColor="text1"/>
                <w:kern w:val="24"/>
                <w:szCs w:val="21"/>
              </w:rPr>
              <w:t>２</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636E16D6" w14:textId="127B3FAE" w:rsidR="00FA3C81" w:rsidRPr="00FA3C81" w:rsidRDefault="00FA3C81" w:rsidP="00FA3C81">
            <w:pPr>
              <w:rPr>
                <w:rFonts w:eastAsiaTheme="minorHAnsi"/>
                <w:szCs w:val="21"/>
              </w:rPr>
            </w:pPr>
            <w:r w:rsidRPr="00FA3C81">
              <w:rPr>
                <w:rFonts w:eastAsiaTheme="minorHAnsi" w:cs="Arial" w:hint="eastAsia"/>
                <w:color w:val="000000" w:themeColor="text1"/>
                <w:kern w:val="24"/>
                <w:szCs w:val="21"/>
              </w:rPr>
              <w:t>児童館・隣保館など多様な主体との連携促進</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116F035C" w14:textId="234112CE" w:rsidR="00FA3C81" w:rsidRPr="00FA3C81" w:rsidRDefault="00FA3C81" w:rsidP="00FA3C81">
            <w:pPr>
              <w:pStyle w:val="Web"/>
              <w:spacing w:before="0" w:beforeAutospacing="0" w:after="0" w:afterAutospacing="0"/>
              <w:rPr>
                <w:rFonts w:asciiTheme="minorHAnsi" w:eastAsiaTheme="minorHAnsi" w:hAnsiTheme="minorHAnsi" w:cs="Arial"/>
                <w:sz w:val="21"/>
                <w:szCs w:val="21"/>
              </w:rPr>
            </w:pPr>
            <w:r w:rsidRPr="00FA3C81">
              <w:rPr>
                <w:rFonts w:asciiTheme="minorHAnsi" w:eastAsiaTheme="minorHAnsi" w:hAnsiTheme="minorHAnsi" w:cs="Arial" w:hint="eastAsia"/>
                <w:color w:val="000000" w:themeColor="text1"/>
                <w:kern w:val="24"/>
                <w:sz w:val="21"/>
                <w:szCs w:val="21"/>
              </w:rPr>
              <w:t xml:space="preserve">　児童館・隣保館など多様な主体との連携が進むよう、先進事例や最新</w:t>
            </w:r>
            <w:r w:rsidRPr="00FA3C81">
              <w:rPr>
                <w:rFonts w:asciiTheme="minorHAnsi" w:eastAsiaTheme="minorHAnsi" w:hAnsiTheme="minorHAnsi" w:cs="Arial" w:hint="eastAsia"/>
                <w:color w:val="000000" w:themeColor="text1"/>
                <w:kern w:val="24"/>
                <w:sz w:val="21"/>
                <w:szCs w:val="21"/>
              </w:rPr>
              <w:lastRenderedPageBreak/>
              <w:t>情報の提供等を通じて、市町村を支援します。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5F2DE57A" w14:textId="77777777" w:rsidR="00FA3C81" w:rsidRPr="00FA3C81" w:rsidRDefault="00FA3C81" w:rsidP="00FA3C81">
            <w:pPr>
              <w:pStyle w:val="Web"/>
              <w:spacing w:before="0" w:beforeAutospacing="0" w:after="0" w:afterAutospacing="0"/>
              <w:rPr>
                <w:rFonts w:asciiTheme="minorHAnsi" w:eastAsiaTheme="minorHAnsi" w:hAnsiTheme="minorHAnsi" w:cs="Arial"/>
                <w:sz w:val="21"/>
                <w:szCs w:val="21"/>
              </w:rPr>
            </w:pPr>
            <w:r w:rsidRPr="00FA3C81">
              <w:rPr>
                <w:rFonts w:asciiTheme="minorHAnsi" w:eastAsiaTheme="minorHAnsi" w:hAnsiTheme="minorHAnsi" w:cs="Arial" w:hint="eastAsia"/>
                <w:color w:val="000000" w:themeColor="text1"/>
                <w:kern w:val="24"/>
                <w:sz w:val="21"/>
                <w:szCs w:val="21"/>
              </w:rPr>
              <w:lastRenderedPageBreak/>
              <w:t>（福）</w:t>
            </w:r>
            <w:r w:rsidRPr="00FA3C81">
              <w:rPr>
                <w:rFonts w:asciiTheme="minorHAnsi" w:eastAsiaTheme="minorHAnsi" w:hAnsiTheme="minorHAnsi" w:cs="Arial" w:hint="eastAsia"/>
                <w:color w:val="000000" w:themeColor="text1"/>
                <w:kern w:val="24"/>
                <w:sz w:val="21"/>
                <w:szCs w:val="21"/>
                <w:lang w:eastAsia="zh-TW"/>
              </w:rPr>
              <w:t>地域福祉課</w:t>
            </w:r>
            <w:r w:rsidRPr="00FA3C81">
              <w:rPr>
                <w:rFonts w:asciiTheme="minorHAnsi" w:eastAsiaTheme="minorHAnsi" w:hAnsiTheme="minorHAnsi" w:cs="Arial" w:hint="eastAsia"/>
                <w:color w:val="000000" w:themeColor="text1"/>
                <w:kern w:val="24"/>
                <w:sz w:val="21"/>
                <w:szCs w:val="21"/>
              </w:rPr>
              <w:t>、</w:t>
            </w:r>
          </w:p>
          <w:p w14:paraId="6AE09E4F" w14:textId="7EC96810" w:rsidR="00FA3C81" w:rsidRPr="00FA3C81" w:rsidRDefault="00FA3C81" w:rsidP="00FA3C81">
            <w:pPr>
              <w:rPr>
                <w:rFonts w:eastAsiaTheme="minorHAnsi"/>
                <w:szCs w:val="21"/>
              </w:rPr>
            </w:pPr>
            <w:r w:rsidRPr="00FA3C81">
              <w:rPr>
                <w:rFonts w:eastAsiaTheme="minorHAnsi" w:cs="Arial" w:hint="eastAsia"/>
                <w:color w:val="000000" w:themeColor="text1"/>
                <w:kern w:val="24"/>
                <w:szCs w:val="21"/>
              </w:rPr>
              <w:lastRenderedPageBreak/>
              <w:t>子育て支援課</w:t>
            </w:r>
          </w:p>
        </w:tc>
      </w:tr>
      <w:tr w:rsidR="00FA3C81" w14:paraId="65C0038E" w14:textId="77777777" w:rsidTr="00FA3C81">
        <w:tc>
          <w:tcPr>
            <w:tcW w:w="1075" w:type="dxa"/>
            <w:vMerge/>
            <w:tcBorders>
              <w:left w:val="single" w:sz="8" w:space="0" w:color="000000"/>
              <w:right w:val="single" w:sz="8" w:space="0" w:color="000000"/>
            </w:tcBorders>
          </w:tcPr>
          <w:p w14:paraId="123B5D0C" w14:textId="77777777" w:rsidR="00FA3C81" w:rsidRPr="00FA3C81" w:rsidRDefault="00FA3C81" w:rsidP="00FA3C81">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0A6D40BF" w14:textId="0FAA197D" w:rsidR="00FA3C81" w:rsidRPr="00FA3C81" w:rsidRDefault="00FA3C81" w:rsidP="00FA3C81">
            <w:pPr>
              <w:rPr>
                <w:rFonts w:eastAsiaTheme="minorHAnsi"/>
                <w:szCs w:val="21"/>
              </w:rPr>
            </w:pPr>
            <w:r w:rsidRPr="00FA3C81">
              <w:rPr>
                <w:rFonts w:eastAsiaTheme="minorHAnsi" w:cs="Arial" w:hint="eastAsia"/>
                <w:color w:val="000000" w:themeColor="text1"/>
                <w:kern w:val="24"/>
                <w:szCs w:val="21"/>
              </w:rPr>
              <w:t>３</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1C599962" w14:textId="0BA084A4" w:rsidR="00FA3C81" w:rsidRPr="00FA3C81" w:rsidRDefault="00FA3C81" w:rsidP="00FA3C81">
            <w:pPr>
              <w:rPr>
                <w:rFonts w:eastAsiaTheme="minorHAnsi"/>
                <w:szCs w:val="21"/>
              </w:rPr>
            </w:pPr>
            <w:r w:rsidRPr="00FA3C81">
              <w:rPr>
                <w:rFonts w:eastAsiaTheme="minorHAnsi" w:cs="Arial" w:hint="eastAsia"/>
                <w:color w:val="000000" w:themeColor="text1"/>
                <w:kern w:val="24"/>
                <w:szCs w:val="21"/>
              </w:rPr>
              <w:t>地域福祉・高齢者福祉交付金</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345E0EB5" w14:textId="1D46BDB2" w:rsidR="00FA3C81" w:rsidRPr="00FA3C81" w:rsidRDefault="00FA3C81" w:rsidP="00FA3C81">
            <w:pPr>
              <w:pStyle w:val="Web"/>
              <w:spacing w:before="0" w:beforeAutospacing="0" w:after="0" w:afterAutospacing="0"/>
              <w:rPr>
                <w:rFonts w:asciiTheme="minorHAnsi" w:eastAsiaTheme="minorHAnsi" w:hAnsiTheme="minorHAnsi" w:cs="Arial"/>
                <w:sz w:val="21"/>
                <w:szCs w:val="21"/>
              </w:rPr>
            </w:pPr>
            <w:r w:rsidRPr="00FA3C81">
              <w:rPr>
                <w:rFonts w:asciiTheme="minorHAnsi" w:eastAsiaTheme="minorHAnsi" w:hAnsiTheme="minorHAnsi" w:cstheme="minorBidi" w:hint="eastAsia"/>
                <w:color w:val="000000"/>
                <w:kern w:val="24"/>
                <w:sz w:val="21"/>
                <w:szCs w:val="21"/>
              </w:rPr>
              <w:t xml:space="preserve">　地域の中で課題がある子どもとその世帯の「見守り・発見・つなぎ」を</w:t>
            </w:r>
            <w:r w:rsidRPr="00FA3C81">
              <w:rPr>
                <w:rFonts w:asciiTheme="minorHAnsi" w:eastAsiaTheme="minorHAnsi" w:hAnsiTheme="minorHAnsi" w:cstheme="minorBidi" w:hint="eastAsia"/>
                <w:color w:val="000000" w:themeColor="text1"/>
                <w:kern w:val="24"/>
                <w:sz w:val="21"/>
                <w:szCs w:val="21"/>
              </w:rPr>
              <w:t>行うＣＳＷの</w:t>
            </w:r>
            <w:r w:rsidRPr="00FA3C81">
              <w:rPr>
                <w:rFonts w:asciiTheme="minorHAnsi" w:eastAsiaTheme="minorHAnsi" w:hAnsiTheme="minorHAnsi" w:cstheme="minorBidi" w:hint="eastAsia"/>
                <w:color w:val="000000"/>
                <w:kern w:val="24"/>
                <w:sz w:val="21"/>
                <w:szCs w:val="21"/>
              </w:rPr>
              <w:t>配置や居場所づくりのほか、市町村の自主性・創造性を活かした施策が展開されるよう、市町村に対し交付金による支援を行います。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176701E2" w14:textId="706D490F" w:rsidR="00FA3C81" w:rsidRPr="00FA3C81" w:rsidRDefault="00FA3C81" w:rsidP="00FA3C81">
            <w:pPr>
              <w:rPr>
                <w:rFonts w:eastAsiaTheme="minorHAnsi"/>
                <w:szCs w:val="21"/>
              </w:rPr>
            </w:pPr>
            <w:r w:rsidRPr="00FA3C81">
              <w:rPr>
                <w:rFonts w:eastAsiaTheme="minorHAnsi" w:cs="Arial" w:hint="eastAsia"/>
                <w:color w:val="000000" w:themeColor="text1"/>
                <w:kern w:val="24"/>
                <w:szCs w:val="21"/>
              </w:rPr>
              <w:t>（福）</w:t>
            </w:r>
            <w:r w:rsidRPr="00FA3C81">
              <w:rPr>
                <w:rFonts w:eastAsiaTheme="minorHAnsi" w:cs="Arial" w:hint="eastAsia"/>
                <w:color w:val="000000" w:themeColor="text1"/>
                <w:kern w:val="24"/>
                <w:szCs w:val="21"/>
                <w:lang w:eastAsia="zh-TW"/>
              </w:rPr>
              <w:t>地域福祉課</w:t>
            </w:r>
          </w:p>
        </w:tc>
      </w:tr>
      <w:tr w:rsidR="00FA3C81" w14:paraId="2C8EF10A" w14:textId="77777777" w:rsidTr="00FA3C81">
        <w:tc>
          <w:tcPr>
            <w:tcW w:w="1075" w:type="dxa"/>
            <w:vMerge/>
            <w:tcBorders>
              <w:left w:val="single" w:sz="8" w:space="0" w:color="000000"/>
              <w:right w:val="single" w:sz="8" w:space="0" w:color="000000"/>
            </w:tcBorders>
          </w:tcPr>
          <w:p w14:paraId="3AD1092F" w14:textId="77777777" w:rsidR="00FA3C81" w:rsidRPr="00FA3C81" w:rsidRDefault="00FA3C81" w:rsidP="00FA3C81">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005A20C7" w14:textId="2B98B9B7" w:rsidR="00FA3C81" w:rsidRPr="00FA3C81" w:rsidRDefault="00FA3C81" w:rsidP="00FA3C81">
            <w:pPr>
              <w:rPr>
                <w:rFonts w:eastAsiaTheme="minorHAnsi"/>
                <w:szCs w:val="21"/>
              </w:rPr>
            </w:pPr>
            <w:r w:rsidRPr="00FA3C81">
              <w:rPr>
                <w:rFonts w:eastAsiaTheme="minorHAnsi" w:cs="Arial" w:hint="eastAsia"/>
                <w:color w:val="000000" w:themeColor="text1"/>
                <w:kern w:val="24"/>
                <w:szCs w:val="21"/>
              </w:rPr>
              <w:t>４</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1CA81776" w14:textId="1D195F4C" w:rsidR="00FA3C81" w:rsidRPr="00FA3C81" w:rsidRDefault="00FA3C81" w:rsidP="00FA3C81">
            <w:pPr>
              <w:rPr>
                <w:rFonts w:eastAsiaTheme="minorHAnsi"/>
                <w:szCs w:val="21"/>
              </w:rPr>
            </w:pPr>
            <w:r w:rsidRPr="00FA3C81">
              <w:rPr>
                <w:rFonts w:eastAsiaTheme="minorHAnsi" w:cs="Arial" w:hint="eastAsia"/>
                <w:color w:val="000000" w:themeColor="text1"/>
                <w:kern w:val="24"/>
                <w:szCs w:val="21"/>
              </w:rPr>
              <w:t>孤独・孤立対策の実施</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7798C0F0" w14:textId="0B5728DF" w:rsidR="00FA3C81" w:rsidRPr="00FA3C81" w:rsidRDefault="00FA3C81" w:rsidP="00FA3C81">
            <w:pPr>
              <w:pStyle w:val="Web"/>
              <w:spacing w:before="0" w:beforeAutospacing="0" w:after="0" w:afterAutospacing="0"/>
              <w:rPr>
                <w:rFonts w:asciiTheme="minorHAnsi" w:eastAsiaTheme="minorHAnsi" w:hAnsiTheme="minorHAnsi" w:cs="Arial"/>
                <w:sz w:val="21"/>
                <w:szCs w:val="21"/>
              </w:rPr>
            </w:pPr>
            <w:r w:rsidRPr="00FA3C81">
              <w:rPr>
                <w:rFonts w:asciiTheme="minorHAnsi" w:eastAsiaTheme="minorHAnsi" w:hAnsiTheme="minorHAnsi" w:cs="Arial" w:hint="eastAsia"/>
                <w:color w:val="000000" w:themeColor="text1"/>
                <w:kern w:val="24"/>
                <w:sz w:val="21"/>
                <w:szCs w:val="21"/>
              </w:rPr>
              <w:t xml:space="preserve">　孤独・孤立状態にある人が、適切な支援につながるよう市町村に働きかけるとともに、社会的機運の醸成に向けて、「大阪府孤独・孤立対策公民連携プラットフォーム」の周知を図ります。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3A2EB2D2" w14:textId="37083683" w:rsidR="00FA3C81" w:rsidRPr="00FA3C81" w:rsidRDefault="00FA3C81" w:rsidP="00FA3C81">
            <w:pPr>
              <w:rPr>
                <w:rFonts w:eastAsiaTheme="minorHAnsi"/>
                <w:szCs w:val="21"/>
              </w:rPr>
            </w:pPr>
            <w:r w:rsidRPr="00FA3C81">
              <w:rPr>
                <w:rFonts w:eastAsiaTheme="minorHAnsi" w:cs="Arial" w:hint="eastAsia"/>
                <w:color w:val="000000" w:themeColor="text1"/>
                <w:kern w:val="24"/>
                <w:szCs w:val="21"/>
              </w:rPr>
              <w:t>（福）</w:t>
            </w:r>
            <w:r w:rsidRPr="00FA3C81">
              <w:rPr>
                <w:rFonts w:eastAsiaTheme="minorHAnsi" w:cs="Arial" w:hint="eastAsia"/>
                <w:color w:val="000000" w:themeColor="text1"/>
                <w:kern w:val="24"/>
                <w:szCs w:val="21"/>
                <w:lang w:eastAsia="zh-TW"/>
              </w:rPr>
              <w:t>地域福祉課</w:t>
            </w:r>
          </w:p>
        </w:tc>
      </w:tr>
      <w:tr w:rsidR="00FA3C81" w14:paraId="700C931B" w14:textId="77777777" w:rsidTr="00FA3C81">
        <w:tc>
          <w:tcPr>
            <w:tcW w:w="1075" w:type="dxa"/>
            <w:vMerge/>
            <w:tcBorders>
              <w:left w:val="single" w:sz="8" w:space="0" w:color="000000"/>
              <w:right w:val="single" w:sz="8" w:space="0" w:color="000000"/>
            </w:tcBorders>
          </w:tcPr>
          <w:p w14:paraId="421EF4A2" w14:textId="77777777" w:rsidR="00FA3C81" w:rsidRPr="00FA3C81" w:rsidRDefault="00FA3C81" w:rsidP="00FA3C81">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389BB196" w14:textId="51201130" w:rsidR="00FA3C81" w:rsidRPr="00FA3C81" w:rsidRDefault="00FA3C81" w:rsidP="00FA3C81">
            <w:pPr>
              <w:rPr>
                <w:rFonts w:eastAsiaTheme="minorHAnsi"/>
                <w:szCs w:val="21"/>
              </w:rPr>
            </w:pPr>
            <w:r w:rsidRPr="00FA3C81">
              <w:rPr>
                <w:rFonts w:eastAsiaTheme="minorHAnsi" w:cs="Arial" w:hint="eastAsia"/>
                <w:color w:val="000000" w:themeColor="text1"/>
                <w:kern w:val="24"/>
                <w:szCs w:val="21"/>
              </w:rPr>
              <w:t>５</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47F88CF3" w14:textId="29C7B22E" w:rsidR="00FA3C81" w:rsidRPr="00FA3C81" w:rsidRDefault="00FA3C81" w:rsidP="00FA3C81">
            <w:pPr>
              <w:pStyle w:val="Web"/>
              <w:spacing w:before="0" w:beforeAutospacing="0" w:after="0" w:afterAutospacing="0"/>
              <w:rPr>
                <w:rFonts w:asciiTheme="minorHAnsi" w:eastAsiaTheme="minorHAnsi" w:hAnsiTheme="minorHAnsi" w:cs="Arial"/>
                <w:sz w:val="21"/>
                <w:szCs w:val="21"/>
              </w:rPr>
            </w:pPr>
            <w:r w:rsidRPr="00FA3C81">
              <w:rPr>
                <w:rFonts w:asciiTheme="minorHAnsi" w:eastAsiaTheme="minorHAnsi" w:hAnsiTheme="minorHAnsi" w:cs="Arial" w:hint="eastAsia"/>
                <w:color w:val="000000" w:themeColor="text1"/>
                <w:kern w:val="24"/>
                <w:sz w:val="21"/>
                <w:szCs w:val="21"/>
              </w:rPr>
              <w:t>公民連携による子ども食堂を含む子どもの居場所への支援（再掲）</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25442EBB" w14:textId="328B3472" w:rsidR="00FA3C81" w:rsidRPr="00FA3C81" w:rsidRDefault="00FA3C81" w:rsidP="00FA3C81">
            <w:pPr>
              <w:rPr>
                <w:rFonts w:eastAsiaTheme="minorHAnsi"/>
                <w:szCs w:val="21"/>
              </w:rPr>
            </w:pPr>
            <w:r w:rsidRPr="00FA3C81">
              <w:rPr>
                <w:rFonts w:eastAsiaTheme="minorHAnsi" w:hint="eastAsia"/>
                <w:color w:val="000000" w:themeColor="text1"/>
                <w:kern w:val="24"/>
                <w:szCs w:val="21"/>
              </w:rPr>
              <w:t xml:space="preserve">　公民連携の取組により、民間企業から食材等の提供や体験活動への招待があった場合、市町村等を通じて子ども食堂等に提供できるよう支援します。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43C1775A" w14:textId="2167C911" w:rsidR="00FA3C81" w:rsidRPr="00FA3C81" w:rsidRDefault="00FA3C81" w:rsidP="00FA3C81">
            <w:pPr>
              <w:rPr>
                <w:rFonts w:eastAsiaTheme="minorHAnsi"/>
                <w:szCs w:val="21"/>
              </w:rPr>
            </w:pPr>
            <w:r w:rsidRPr="00FA3C81">
              <w:rPr>
                <w:rFonts w:eastAsiaTheme="minorHAnsi" w:cs="Arial" w:hint="eastAsia"/>
                <w:color w:val="000000" w:themeColor="text1"/>
                <w:kern w:val="24"/>
                <w:szCs w:val="21"/>
              </w:rPr>
              <w:t>（福）子育て支援課、（環）ブランド戦略推進課</w:t>
            </w:r>
          </w:p>
        </w:tc>
      </w:tr>
      <w:tr w:rsidR="00FA3C81" w14:paraId="2E48B2FC" w14:textId="77777777" w:rsidTr="00FA3C81">
        <w:tc>
          <w:tcPr>
            <w:tcW w:w="1075" w:type="dxa"/>
            <w:vMerge/>
            <w:tcBorders>
              <w:left w:val="single" w:sz="8" w:space="0" w:color="000000"/>
              <w:right w:val="single" w:sz="8" w:space="0" w:color="000000"/>
            </w:tcBorders>
          </w:tcPr>
          <w:p w14:paraId="387F8B3E" w14:textId="77777777" w:rsidR="00FA3C81" w:rsidRPr="00FA3C81" w:rsidRDefault="00FA3C81" w:rsidP="00FA3C81">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100D93DB" w14:textId="259947E0" w:rsidR="00FA3C81" w:rsidRPr="00FA3C81" w:rsidRDefault="00FA3C81" w:rsidP="00FA3C81">
            <w:pPr>
              <w:rPr>
                <w:rFonts w:eastAsiaTheme="minorHAnsi"/>
                <w:szCs w:val="21"/>
              </w:rPr>
            </w:pPr>
            <w:r w:rsidRPr="00FA3C81">
              <w:rPr>
                <w:rFonts w:eastAsiaTheme="minorHAnsi" w:cs="Arial" w:hint="eastAsia"/>
                <w:color w:val="000000" w:themeColor="text1"/>
                <w:kern w:val="24"/>
                <w:szCs w:val="21"/>
              </w:rPr>
              <w:t>６</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73EDF339" w14:textId="6D0B46E8" w:rsidR="00FA3C81" w:rsidRPr="00FA3C81" w:rsidRDefault="00FA3C81" w:rsidP="00FA3C81">
            <w:pPr>
              <w:pStyle w:val="Web"/>
              <w:spacing w:before="0" w:beforeAutospacing="0" w:after="0" w:afterAutospacing="0"/>
              <w:rPr>
                <w:rFonts w:asciiTheme="minorHAnsi" w:eastAsiaTheme="minorHAnsi" w:hAnsiTheme="minorHAnsi" w:cs="Arial"/>
                <w:sz w:val="21"/>
                <w:szCs w:val="21"/>
              </w:rPr>
            </w:pPr>
            <w:r w:rsidRPr="00FA3C81">
              <w:rPr>
                <w:rFonts w:asciiTheme="minorHAnsi" w:eastAsiaTheme="minorHAnsi" w:hAnsiTheme="minorHAnsi" w:cs="Arial" w:hint="eastAsia"/>
                <w:color w:val="000000" w:themeColor="text1"/>
                <w:kern w:val="24"/>
                <w:sz w:val="21"/>
                <w:szCs w:val="21"/>
              </w:rPr>
              <w:t>子ども輝く未来基金を活用した子ども食堂等への支援（再掲）</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0A98DA88" w14:textId="47448395" w:rsidR="00FA3C81" w:rsidRPr="00FA3C81" w:rsidRDefault="00FA3C81" w:rsidP="00FA3C81">
            <w:pPr>
              <w:rPr>
                <w:rFonts w:eastAsiaTheme="minorHAnsi"/>
                <w:szCs w:val="21"/>
              </w:rPr>
            </w:pPr>
            <w:r w:rsidRPr="00FA3C81">
              <w:rPr>
                <w:rFonts w:eastAsiaTheme="minorHAnsi" w:hint="eastAsia"/>
                <w:color w:val="000000" w:themeColor="text1"/>
                <w:kern w:val="24"/>
                <w:szCs w:val="21"/>
              </w:rPr>
              <w:t xml:space="preserve">　</w:t>
            </w:r>
            <w:r w:rsidRPr="00FA3C81">
              <w:rPr>
                <w:rFonts w:eastAsiaTheme="minorHAnsi" w:hint="eastAsia"/>
                <w:color w:val="000000"/>
                <w:kern w:val="24"/>
                <w:szCs w:val="21"/>
              </w:rPr>
              <w:t>子どもの孤立を防ぎ、地域で見守るとともに、子ども自身が主体的に活動に携わることができる場でもある子ども食堂等に対し、子ども</w:t>
            </w:r>
            <w:r w:rsidRPr="00FA3C81">
              <w:rPr>
                <w:rFonts w:eastAsiaTheme="minorHAnsi" w:hint="eastAsia"/>
                <w:color w:val="000000" w:themeColor="text1"/>
                <w:kern w:val="24"/>
                <w:szCs w:val="21"/>
              </w:rPr>
              <w:t>輝く未来基金の活用により、子どもへの学習支援や様々</w:t>
            </w:r>
            <w:r w:rsidRPr="00FA3C81">
              <w:rPr>
                <w:rFonts w:eastAsiaTheme="minorHAnsi" w:hint="eastAsia"/>
                <w:color w:val="000000"/>
                <w:kern w:val="24"/>
                <w:szCs w:val="21"/>
              </w:rPr>
              <w:t>な体験活動等への支援を行います。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25043A99" w14:textId="2A78B8E8" w:rsidR="00FA3C81" w:rsidRPr="00FA3C81" w:rsidRDefault="00FA3C81" w:rsidP="00FA3C81">
            <w:pPr>
              <w:rPr>
                <w:rFonts w:eastAsiaTheme="minorHAnsi"/>
                <w:szCs w:val="21"/>
              </w:rPr>
            </w:pPr>
            <w:r w:rsidRPr="00FA3C81">
              <w:rPr>
                <w:rFonts w:eastAsiaTheme="minorHAnsi" w:cs="Arial" w:hint="eastAsia"/>
                <w:color w:val="000000" w:themeColor="text1"/>
                <w:kern w:val="24"/>
                <w:szCs w:val="21"/>
              </w:rPr>
              <w:t>（福）子育て支援課</w:t>
            </w:r>
          </w:p>
        </w:tc>
      </w:tr>
      <w:tr w:rsidR="00FA3C81" w14:paraId="2B8999A4" w14:textId="77777777" w:rsidTr="00FA3C81">
        <w:tc>
          <w:tcPr>
            <w:tcW w:w="1075" w:type="dxa"/>
            <w:vMerge/>
            <w:tcBorders>
              <w:left w:val="single" w:sz="8" w:space="0" w:color="000000"/>
              <w:right w:val="single" w:sz="8" w:space="0" w:color="000000"/>
            </w:tcBorders>
          </w:tcPr>
          <w:p w14:paraId="522F7A6C" w14:textId="77777777" w:rsidR="00FA3C81" w:rsidRPr="00FA3C81" w:rsidRDefault="00FA3C81" w:rsidP="00FA3C81">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027857DB" w14:textId="2C2E748A" w:rsidR="00FA3C81" w:rsidRPr="00FA3C81" w:rsidRDefault="00FA3C81" w:rsidP="00FA3C81">
            <w:pPr>
              <w:rPr>
                <w:rFonts w:eastAsiaTheme="minorHAnsi"/>
                <w:szCs w:val="21"/>
              </w:rPr>
            </w:pPr>
            <w:r w:rsidRPr="00FA3C81">
              <w:rPr>
                <w:rFonts w:eastAsiaTheme="minorHAnsi" w:cs="Arial" w:hint="eastAsia"/>
                <w:color w:val="000000" w:themeColor="text1"/>
                <w:kern w:val="24"/>
                <w:szCs w:val="21"/>
              </w:rPr>
              <w:t>７</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5DCF1F22" w14:textId="64AC14F6" w:rsidR="00FA3C81" w:rsidRPr="00FA3C81" w:rsidRDefault="00FA3C81" w:rsidP="00FA3C81">
            <w:pPr>
              <w:pStyle w:val="Web"/>
              <w:spacing w:before="0" w:beforeAutospacing="0" w:after="0" w:afterAutospacing="0"/>
              <w:rPr>
                <w:rFonts w:asciiTheme="minorHAnsi" w:eastAsiaTheme="minorHAnsi" w:hAnsiTheme="minorHAnsi" w:cs="Arial"/>
                <w:sz w:val="21"/>
                <w:szCs w:val="21"/>
              </w:rPr>
            </w:pPr>
            <w:r w:rsidRPr="00FA3C81">
              <w:rPr>
                <w:rFonts w:asciiTheme="minorHAnsi" w:eastAsiaTheme="minorHAnsi" w:hAnsiTheme="minorHAnsi" w:cs="Arial" w:hint="eastAsia"/>
                <w:color w:val="000000" w:themeColor="text1"/>
                <w:kern w:val="24"/>
                <w:sz w:val="21"/>
                <w:szCs w:val="21"/>
              </w:rPr>
              <w:t>子ども食堂ネットワークの強化（再掲）</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6DEA4C7E" w14:textId="418170A1" w:rsidR="00FA3C81" w:rsidRPr="00FA3C81" w:rsidRDefault="00FA3C81" w:rsidP="00FA3C81">
            <w:pPr>
              <w:rPr>
                <w:rFonts w:eastAsiaTheme="minorHAnsi"/>
                <w:szCs w:val="21"/>
              </w:rPr>
            </w:pPr>
            <w:r w:rsidRPr="00FA3C81">
              <w:rPr>
                <w:rFonts w:eastAsiaTheme="minorHAnsi" w:cs="Arial" w:hint="eastAsia"/>
                <w:color w:val="000000" w:themeColor="text1"/>
                <w:kern w:val="24"/>
                <w:szCs w:val="21"/>
              </w:rPr>
              <w:t xml:space="preserve">　大阪府内の中間支援団体を中心としたネットワークを形成することにより、府域子ども食堂への支援体制を強化します。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50857941" w14:textId="1DCA99D8" w:rsidR="00FA3C81" w:rsidRPr="00FA3C81" w:rsidRDefault="00FA3C81" w:rsidP="00FA3C81">
            <w:pPr>
              <w:rPr>
                <w:rFonts w:eastAsiaTheme="minorHAnsi"/>
                <w:szCs w:val="21"/>
              </w:rPr>
            </w:pPr>
            <w:r w:rsidRPr="00FA3C81">
              <w:rPr>
                <w:rFonts w:eastAsiaTheme="minorHAnsi" w:cs="Arial" w:hint="eastAsia"/>
                <w:color w:val="000000" w:themeColor="text1"/>
                <w:kern w:val="24"/>
                <w:szCs w:val="21"/>
              </w:rPr>
              <w:t>（福）子育て支援課</w:t>
            </w:r>
          </w:p>
        </w:tc>
      </w:tr>
      <w:tr w:rsidR="00FA3C81" w14:paraId="34E81AC2" w14:textId="77777777" w:rsidTr="00FA3C81">
        <w:tc>
          <w:tcPr>
            <w:tcW w:w="1075" w:type="dxa"/>
            <w:vMerge/>
            <w:tcBorders>
              <w:left w:val="single" w:sz="8" w:space="0" w:color="000000"/>
              <w:right w:val="single" w:sz="8" w:space="0" w:color="000000"/>
            </w:tcBorders>
          </w:tcPr>
          <w:p w14:paraId="58D7F90D" w14:textId="77777777" w:rsidR="00FA3C81" w:rsidRPr="00FA3C81" w:rsidRDefault="00FA3C81" w:rsidP="00FA3C81">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707A44B5" w14:textId="007CC6A5" w:rsidR="00FA3C81" w:rsidRPr="00FA3C81" w:rsidRDefault="00FA3C81" w:rsidP="00FA3C81">
            <w:pPr>
              <w:rPr>
                <w:rFonts w:eastAsiaTheme="minorHAnsi"/>
                <w:szCs w:val="21"/>
              </w:rPr>
            </w:pPr>
            <w:r w:rsidRPr="00FA3C81">
              <w:rPr>
                <w:rFonts w:eastAsiaTheme="minorHAnsi" w:cs="Arial" w:hint="eastAsia"/>
                <w:color w:val="000000" w:themeColor="text1"/>
                <w:kern w:val="24"/>
                <w:szCs w:val="21"/>
              </w:rPr>
              <w:t>８</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1DAABD8E" w14:textId="4DDD4CE1" w:rsidR="00FA3C81" w:rsidRPr="00FA3C81" w:rsidRDefault="00FA3C81" w:rsidP="00FA3C81">
            <w:pPr>
              <w:rPr>
                <w:rFonts w:eastAsiaTheme="minorHAnsi"/>
                <w:szCs w:val="21"/>
              </w:rPr>
            </w:pPr>
            <w:r w:rsidRPr="00FA3C81">
              <w:rPr>
                <w:rFonts w:eastAsiaTheme="minorHAnsi" w:cs="Arial" w:hint="eastAsia"/>
                <w:color w:val="000000" w:themeColor="text1"/>
                <w:kern w:val="24"/>
                <w:szCs w:val="21"/>
              </w:rPr>
              <w:t>児童育成支援拠点事業（再掲）</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3A36B658" w14:textId="1C021206" w:rsidR="00FA3C81" w:rsidRPr="00FA3C81" w:rsidRDefault="00FA3C81" w:rsidP="00FA3C81">
            <w:pPr>
              <w:pStyle w:val="Web"/>
              <w:spacing w:before="0" w:beforeAutospacing="0" w:after="0" w:afterAutospacing="0"/>
              <w:rPr>
                <w:rFonts w:asciiTheme="minorHAnsi" w:eastAsiaTheme="minorHAnsi" w:hAnsiTheme="minorHAnsi" w:cs="Arial"/>
                <w:sz w:val="21"/>
                <w:szCs w:val="21"/>
              </w:rPr>
            </w:pPr>
            <w:r w:rsidRPr="00FA3C81">
              <w:rPr>
                <w:rFonts w:asciiTheme="minorHAnsi" w:eastAsiaTheme="minorHAnsi" w:hAnsiTheme="minorHAnsi" w:cs="Arial" w:hint="eastAsia"/>
                <w:color w:val="000000" w:themeColor="text1"/>
                <w:kern w:val="24"/>
                <w:sz w:val="21"/>
                <w:szCs w:val="21"/>
              </w:rPr>
              <w:t xml:space="preserve">　養育環境等の課題を抱える主に学齢期の児童を対象に、児童の居場所となる拠点を開設し生活の場を提供し、児童や保護者への相談支援等を行う事業を実施する市町村に対して、情報提供や補助を行います。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5FFE2BED" w14:textId="6B43663C" w:rsidR="00FA3C81" w:rsidRPr="00FA3C81" w:rsidRDefault="00FA3C81" w:rsidP="00FA3C81">
            <w:pPr>
              <w:rPr>
                <w:rFonts w:eastAsiaTheme="minorHAnsi"/>
                <w:szCs w:val="21"/>
              </w:rPr>
            </w:pPr>
            <w:r w:rsidRPr="00FA3C81">
              <w:rPr>
                <w:rFonts w:eastAsiaTheme="minorHAnsi" w:cs="Arial" w:hint="eastAsia"/>
                <w:color w:val="000000" w:themeColor="text1"/>
                <w:kern w:val="24"/>
                <w:szCs w:val="21"/>
              </w:rPr>
              <w:t>（福）家庭支援課</w:t>
            </w:r>
          </w:p>
        </w:tc>
      </w:tr>
    </w:tbl>
    <w:p w14:paraId="005B5747" w14:textId="47576163" w:rsidR="00310464" w:rsidRDefault="00310464" w:rsidP="00571832"/>
    <w:tbl>
      <w:tblPr>
        <w:tblStyle w:val="a5"/>
        <w:tblW w:w="0" w:type="auto"/>
        <w:tblLook w:val="04A0" w:firstRow="1" w:lastRow="0" w:firstColumn="1" w:lastColumn="0" w:noHBand="0" w:noVBand="1"/>
      </w:tblPr>
      <w:tblGrid>
        <w:gridCol w:w="1075"/>
        <w:gridCol w:w="720"/>
        <w:gridCol w:w="2880"/>
        <w:gridCol w:w="3780"/>
        <w:gridCol w:w="1173"/>
      </w:tblGrid>
      <w:tr w:rsidR="00310464" w14:paraId="61C699D6" w14:textId="77777777" w:rsidTr="007E736B">
        <w:tc>
          <w:tcPr>
            <w:tcW w:w="1075" w:type="dxa"/>
          </w:tcPr>
          <w:p w14:paraId="76C55CFC" w14:textId="77777777" w:rsidR="00310464" w:rsidRDefault="00310464" w:rsidP="007E736B">
            <w:pPr>
              <w:jc w:val="center"/>
            </w:pPr>
            <w:r>
              <w:rPr>
                <w:rFonts w:hint="eastAsia"/>
              </w:rPr>
              <w:t>取組項目</w:t>
            </w:r>
            <w:r>
              <w:rPr>
                <w:rFonts w:hint="eastAsia"/>
              </w:rPr>
              <w:lastRenderedPageBreak/>
              <w:t>番号</w:t>
            </w:r>
          </w:p>
        </w:tc>
        <w:tc>
          <w:tcPr>
            <w:tcW w:w="720" w:type="dxa"/>
          </w:tcPr>
          <w:p w14:paraId="0C8D33A6" w14:textId="77777777" w:rsidR="00310464" w:rsidRDefault="00310464" w:rsidP="007E736B">
            <w:pPr>
              <w:jc w:val="center"/>
            </w:pPr>
            <w:r>
              <w:rPr>
                <w:rFonts w:hint="eastAsia"/>
              </w:rPr>
              <w:lastRenderedPageBreak/>
              <w:t>事業</w:t>
            </w:r>
            <w:r>
              <w:rPr>
                <w:rFonts w:hint="eastAsia"/>
              </w:rPr>
              <w:lastRenderedPageBreak/>
              <w:t>番号</w:t>
            </w:r>
          </w:p>
        </w:tc>
        <w:tc>
          <w:tcPr>
            <w:tcW w:w="2880" w:type="dxa"/>
          </w:tcPr>
          <w:p w14:paraId="200323C6" w14:textId="77777777" w:rsidR="00310464" w:rsidRDefault="00310464" w:rsidP="007E736B">
            <w:pPr>
              <w:jc w:val="center"/>
            </w:pPr>
            <w:r>
              <w:rPr>
                <w:rFonts w:hint="eastAsia"/>
              </w:rPr>
              <w:lastRenderedPageBreak/>
              <w:t>事業名</w:t>
            </w:r>
          </w:p>
        </w:tc>
        <w:tc>
          <w:tcPr>
            <w:tcW w:w="3780" w:type="dxa"/>
          </w:tcPr>
          <w:p w14:paraId="33802CCF" w14:textId="77777777" w:rsidR="00310464" w:rsidRDefault="00310464" w:rsidP="007E736B">
            <w:pPr>
              <w:jc w:val="center"/>
            </w:pPr>
            <w:r>
              <w:rPr>
                <w:rFonts w:hint="eastAsia"/>
              </w:rPr>
              <w:t>事業概要</w:t>
            </w:r>
          </w:p>
        </w:tc>
        <w:tc>
          <w:tcPr>
            <w:tcW w:w="1173" w:type="dxa"/>
          </w:tcPr>
          <w:p w14:paraId="5743DEC9" w14:textId="77777777" w:rsidR="00310464" w:rsidRDefault="00310464" w:rsidP="007E736B">
            <w:pPr>
              <w:jc w:val="center"/>
            </w:pPr>
            <w:r>
              <w:rPr>
                <w:rFonts w:hint="eastAsia"/>
              </w:rPr>
              <w:t>所管部署</w:t>
            </w:r>
          </w:p>
        </w:tc>
      </w:tr>
      <w:tr w:rsidR="00310464" w14:paraId="33C5FCEF" w14:textId="77777777" w:rsidTr="007E736B">
        <w:tc>
          <w:tcPr>
            <w:tcW w:w="9628" w:type="dxa"/>
            <w:gridSpan w:val="5"/>
          </w:tcPr>
          <w:p w14:paraId="1B089843" w14:textId="7C485BE6" w:rsidR="00310464" w:rsidRDefault="005E62B0" w:rsidP="007E736B">
            <w:r>
              <w:rPr>
                <w:rFonts w:hint="eastAsia"/>
              </w:rPr>
              <w:t>基本方向４　子どものすべての成長過程にわたる支援</w:t>
            </w:r>
          </w:p>
        </w:tc>
      </w:tr>
      <w:tr w:rsidR="00310464" w14:paraId="0ACE2697" w14:textId="77777777" w:rsidTr="007E736B">
        <w:tc>
          <w:tcPr>
            <w:tcW w:w="9628" w:type="dxa"/>
            <w:gridSpan w:val="5"/>
          </w:tcPr>
          <w:p w14:paraId="4D853850" w14:textId="44FEDDCF" w:rsidR="00310464" w:rsidRDefault="000315AC" w:rsidP="000315AC">
            <w:r>
              <w:t>23</w:t>
            </w:r>
            <w:r>
              <w:rPr>
                <w:rFonts w:hint="eastAsia"/>
              </w:rPr>
              <w:t xml:space="preserve">　子どもの権利を保障する取組の推進</w:t>
            </w:r>
          </w:p>
        </w:tc>
      </w:tr>
      <w:tr w:rsidR="00FA3C81" w14:paraId="5414FBA9" w14:textId="77777777" w:rsidTr="00FA3C81">
        <w:tc>
          <w:tcPr>
            <w:tcW w:w="1075" w:type="dxa"/>
            <w:tcBorders>
              <w:top w:val="single" w:sz="8" w:space="0" w:color="000000"/>
              <w:left w:val="single" w:sz="8" w:space="0" w:color="000000"/>
              <w:bottom w:val="single" w:sz="8" w:space="0" w:color="000000"/>
              <w:right w:val="single" w:sz="8" w:space="0" w:color="000000"/>
            </w:tcBorders>
            <w:shd w:val="clear" w:color="auto" w:fill="auto"/>
          </w:tcPr>
          <w:p w14:paraId="21AB13F2" w14:textId="167A42C1" w:rsidR="00FA3C81" w:rsidRPr="00FA3C81" w:rsidRDefault="00FA3C81" w:rsidP="00FA3C81">
            <w:pPr>
              <w:pStyle w:val="Web"/>
              <w:spacing w:before="0" w:beforeAutospacing="0" w:after="0" w:afterAutospacing="0"/>
              <w:rPr>
                <w:rFonts w:asciiTheme="minorHAnsi" w:eastAsiaTheme="minorHAnsi" w:hAnsiTheme="minorHAnsi" w:cs="Arial"/>
                <w:sz w:val="21"/>
                <w:szCs w:val="21"/>
              </w:rPr>
            </w:pPr>
            <w:r w:rsidRPr="00FA3C81">
              <w:rPr>
                <w:rFonts w:asciiTheme="minorHAnsi" w:eastAsiaTheme="minorHAnsi" w:hAnsiTheme="minorHAnsi" w:cs="Arial" w:hint="eastAsia"/>
                <w:color w:val="000000" w:themeColor="text1"/>
                <w:kern w:val="24"/>
                <w:sz w:val="21"/>
                <w:szCs w:val="21"/>
              </w:rPr>
              <w:t>（１）社会参画や意見表明の機会の充実</w:t>
            </w: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3B290162" w14:textId="5856C401" w:rsidR="00FA3C81" w:rsidRPr="00FA3C81" w:rsidRDefault="00FA3C81" w:rsidP="00FA3C81">
            <w:pPr>
              <w:rPr>
                <w:rFonts w:eastAsiaTheme="minorHAnsi"/>
                <w:szCs w:val="21"/>
              </w:rPr>
            </w:pPr>
            <w:r w:rsidRPr="00FA3C81">
              <w:rPr>
                <w:rFonts w:eastAsiaTheme="minorHAnsi" w:cs="Arial" w:hint="eastAsia"/>
                <w:color w:val="000000" w:themeColor="text1"/>
                <w:kern w:val="24"/>
                <w:szCs w:val="21"/>
              </w:rPr>
              <w:t>1</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2F26D79B" w14:textId="6B5FA008" w:rsidR="00FA3C81" w:rsidRPr="00FA3C81" w:rsidRDefault="00FA3C81" w:rsidP="00FA3C81">
            <w:pPr>
              <w:pStyle w:val="Web"/>
              <w:spacing w:before="0" w:beforeAutospacing="0" w:after="0" w:afterAutospacing="0"/>
              <w:rPr>
                <w:rFonts w:asciiTheme="minorHAnsi" w:eastAsiaTheme="minorHAnsi" w:hAnsiTheme="minorHAnsi" w:cs="Arial"/>
                <w:sz w:val="21"/>
                <w:szCs w:val="21"/>
              </w:rPr>
            </w:pPr>
            <w:r w:rsidRPr="00FA3C81">
              <w:rPr>
                <w:rFonts w:asciiTheme="minorHAnsi" w:eastAsiaTheme="minorHAnsi" w:hAnsiTheme="minorHAnsi" w:cs="Arial" w:hint="eastAsia"/>
                <w:color w:val="000000" w:themeColor="text1"/>
                <w:kern w:val="24"/>
                <w:sz w:val="21"/>
                <w:szCs w:val="21"/>
              </w:rPr>
              <w:t>子どもが意見を表明しやすい環境づくり（アドボカシーの推進）（再掲）</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523982AE" w14:textId="4E8B3C68" w:rsidR="00FA3C81" w:rsidRPr="00FA3C81" w:rsidRDefault="00FA3C81" w:rsidP="00FA3C81">
            <w:pPr>
              <w:pStyle w:val="Web"/>
              <w:spacing w:before="0" w:beforeAutospacing="0" w:after="0" w:afterAutospacing="0"/>
              <w:rPr>
                <w:rFonts w:asciiTheme="minorHAnsi" w:eastAsiaTheme="minorHAnsi" w:hAnsiTheme="minorHAnsi" w:cs="Arial"/>
                <w:sz w:val="21"/>
                <w:szCs w:val="21"/>
              </w:rPr>
            </w:pPr>
            <w:r w:rsidRPr="00FA3C81">
              <w:rPr>
                <w:rFonts w:asciiTheme="minorHAnsi" w:eastAsiaTheme="minorHAnsi" w:hAnsiTheme="minorHAnsi" w:cs="Arial" w:hint="eastAsia"/>
                <w:color w:val="000000" w:themeColor="text1"/>
                <w:kern w:val="24"/>
                <w:sz w:val="21"/>
                <w:szCs w:val="21"/>
              </w:rPr>
              <w:t xml:space="preserve">　子どもが権利の主体であるという改正児童福祉法の理念を念頭に、「子どもの権利ノート」と「あなたへの大切なお知らせ」により子どもが意見を表明しやすい環境づくりに努めます。</w:t>
            </w:r>
          </w:p>
          <w:p w14:paraId="002A2855" w14:textId="4E993207" w:rsidR="00FA3C81" w:rsidRPr="00FA3C81" w:rsidRDefault="00FA3C81" w:rsidP="00FA3C81">
            <w:pPr>
              <w:pStyle w:val="Web"/>
              <w:spacing w:before="0" w:beforeAutospacing="0" w:after="0" w:afterAutospacing="0"/>
              <w:rPr>
                <w:rFonts w:asciiTheme="minorHAnsi" w:eastAsiaTheme="minorHAnsi" w:hAnsiTheme="minorHAnsi" w:cs="Arial"/>
                <w:sz w:val="21"/>
                <w:szCs w:val="21"/>
              </w:rPr>
            </w:pPr>
            <w:r w:rsidRPr="00FA3C81">
              <w:rPr>
                <w:rFonts w:asciiTheme="minorHAnsi" w:eastAsiaTheme="minorHAnsi" w:hAnsiTheme="minorHAnsi" w:cs="Arial" w:hint="eastAsia"/>
                <w:color w:val="000000" w:themeColor="text1"/>
                <w:kern w:val="24"/>
                <w:sz w:val="21"/>
                <w:szCs w:val="21"/>
              </w:rPr>
              <w:t xml:space="preserve">　また、意見聴取措置の実施及び子どもの意見表明等支援委員会によって社会的養護を必要とする子どもの意見を受け止める仕組みを作るとともに、意見表明支援事業の拡大を推進していきます。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6C5A023E" w14:textId="367E7B46" w:rsidR="00FA3C81" w:rsidRPr="00FA3C81" w:rsidRDefault="00FA3C81" w:rsidP="00FA3C81">
            <w:pPr>
              <w:rPr>
                <w:rFonts w:eastAsiaTheme="minorHAnsi"/>
                <w:szCs w:val="21"/>
              </w:rPr>
            </w:pPr>
            <w:r w:rsidRPr="00FA3C81">
              <w:rPr>
                <w:rFonts w:eastAsiaTheme="minorHAnsi" w:cs="Arial" w:hint="eastAsia"/>
                <w:color w:val="000000" w:themeColor="text1"/>
                <w:kern w:val="24"/>
                <w:szCs w:val="21"/>
              </w:rPr>
              <w:t>（福）家庭支援課</w:t>
            </w:r>
          </w:p>
        </w:tc>
      </w:tr>
      <w:tr w:rsidR="00FA3C81" w14:paraId="6F84296F" w14:textId="77777777" w:rsidTr="00FA3C81">
        <w:tc>
          <w:tcPr>
            <w:tcW w:w="1075" w:type="dxa"/>
            <w:vMerge w:val="restart"/>
            <w:tcBorders>
              <w:top w:val="single" w:sz="8" w:space="0" w:color="000000"/>
              <w:left w:val="single" w:sz="8" w:space="0" w:color="000000"/>
              <w:right w:val="single" w:sz="8" w:space="0" w:color="000000"/>
            </w:tcBorders>
            <w:shd w:val="clear" w:color="auto" w:fill="auto"/>
          </w:tcPr>
          <w:p w14:paraId="3EE97091" w14:textId="2094CDB6" w:rsidR="00FA3C81" w:rsidRPr="00FA3C81" w:rsidRDefault="00FA3C81" w:rsidP="00FA3C81">
            <w:pPr>
              <w:pStyle w:val="Web"/>
              <w:spacing w:before="0" w:beforeAutospacing="0" w:after="0" w:afterAutospacing="0"/>
              <w:rPr>
                <w:rFonts w:asciiTheme="minorHAnsi" w:eastAsiaTheme="minorHAnsi" w:hAnsiTheme="minorHAnsi" w:cs="Arial"/>
                <w:sz w:val="21"/>
                <w:szCs w:val="21"/>
              </w:rPr>
            </w:pPr>
            <w:r w:rsidRPr="00FA3C81">
              <w:rPr>
                <w:rFonts w:asciiTheme="minorHAnsi" w:eastAsiaTheme="minorHAnsi" w:hAnsiTheme="minorHAnsi" w:cs="Arial" w:hint="eastAsia"/>
                <w:color w:val="000000" w:themeColor="text1"/>
                <w:kern w:val="24"/>
                <w:sz w:val="21"/>
                <w:szCs w:val="21"/>
              </w:rPr>
              <w:t>（２）すべての子どもの人権が尊重される社会をつくる取組の推進</w:t>
            </w: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1C903E00" w14:textId="58B2E1EF" w:rsidR="00FA3C81" w:rsidRPr="00FA3C81" w:rsidRDefault="00FA3C81" w:rsidP="00FA3C81">
            <w:pPr>
              <w:rPr>
                <w:rFonts w:eastAsiaTheme="minorHAnsi"/>
                <w:szCs w:val="21"/>
              </w:rPr>
            </w:pPr>
            <w:r w:rsidRPr="00FA3C81">
              <w:rPr>
                <w:rFonts w:eastAsiaTheme="minorHAnsi" w:cs="Arial" w:hint="eastAsia"/>
                <w:color w:val="000000" w:themeColor="text1"/>
                <w:kern w:val="24"/>
                <w:szCs w:val="21"/>
              </w:rPr>
              <w:t>１</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64A738E0" w14:textId="61927932" w:rsidR="00FA3C81" w:rsidRPr="00FA3C81" w:rsidRDefault="00FA3C81" w:rsidP="00FA3C81">
            <w:pPr>
              <w:rPr>
                <w:rFonts w:eastAsiaTheme="minorHAnsi"/>
                <w:szCs w:val="21"/>
              </w:rPr>
            </w:pPr>
            <w:r w:rsidRPr="00FA3C81">
              <w:rPr>
                <w:rFonts w:eastAsiaTheme="minorHAnsi" w:cs="Arial" w:hint="eastAsia"/>
                <w:color w:val="000000" w:themeColor="text1"/>
                <w:kern w:val="24"/>
                <w:szCs w:val="21"/>
              </w:rPr>
              <w:t>大阪府人権施策推進審議会の運営</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7E3DD006" w14:textId="662124FC" w:rsidR="00FA3C81" w:rsidRPr="00FA3C81" w:rsidRDefault="00FA3C81" w:rsidP="00FA3C81">
            <w:pPr>
              <w:pStyle w:val="Web"/>
              <w:spacing w:before="0" w:beforeAutospacing="0" w:after="0" w:afterAutospacing="0"/>
              <w:rPr>
                <w:rFonts w:asciiTheme="minorHAnsi" w:eastAsiaTheme="minorHAnsi" w:hAnsiTheme="minorHAnsi" w:cs="Arial"/>
                <w:sz w:val="21"/>
                <w:szCs w:val="21"/>
              </w:rPr>
            </w:pPr>
            <w:r w:rsidRPr="00FA3C81">
              <w:rPr>
                <w:rFonts w:asciiTheme="minorHAnsi" w:eastAsiaTheme="minorHAnsi" w:hAnsiTheme="minorHAnsi" w:cs="Arial" w:hint="eastAsia"/>
                <w:color w:val="000000" w:themeColor="text1"/>
                <w:kern w:val="24"/>
                <w:sz w:val="21"/>
                <w:szCs w:val="21"/>
              </w:rPr>
              <w:t xml:space="preserve">　人権施策の推進に関して意見を聴くため、子ども家庭福祉や人権教育の分野に精通している学識経験者等の中から委員を選定して開催しています。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2462708A" w14:textId="0BE5615F" w:rsidR="00FA3C81" w:rsidRPr="00FA3C81" w:rsidRDefault="00FA3C81" w:rsidP="00FA3C81">
            <w:pPr>
              <w:rPr>
                <w:rFonts w:eastAsiaTheme="minorHAnsi"/>
                <w:szCs w:val="21"/>
              </w:rPr>
            </w:pPr>
            <w:r w:rsidRPr="00FA3C81">
              <w:rPr>
                <w:rFonts w:eastAsiaTheme="minorHAnsi" w:cs="Arial" w:hint="eastAsia"/>
                <w:color w:val="000000" w:themeColor="text1"/>
                <w:kern w:val="24"/>
                <w:szCs w:val="21"/>
              </w:rPr>
              <w:t>（</w:t>
            </w:r>
            <w:r w:rsidRPr="00FA3C81">
              <w:rPr>
                <w:rFonts w:eastAsiaTheme="minorHAnsi" w:cs="Arial" w:hint="eastAsia"/>
                <w:color w:val="000000" w:themeColor="text1"/>
                <w:kern w:val="24"/>
                <w:szCs w:val="21"/>
                <w:lang w:eastAsia="zh-TW"/>
              </w:rPr>
              <w:t>府</w:t>
            </w:r>
            <w:r w:rsidRPr="00FA3C81">
              <w:rPr>
                <w:rFonts w:eastAsiaTheme="minorHAnsi" w:cs="Arial" w:hint="eastAsia"/>
                <w:color w:val="000000" w:themeColor="text1"/>
                <w:kern w:val="24"/>
                <w:szCs w:val="21"/>
              </w:rPr>
              <w:t>）</w:t>
            </w:r>
            <w:r w:rsidRPr="00FA3C81">
              <w:rPr>
                <w:rFonts w:eastAsiaTheme="minorHAnsi" w:cs="Arial" w:hint="eastAsia"/>
                <w:color w:val="000000" w:themeColor="text1"/>
                <w:kern w:val="24"/>
                <w:szCs w:val="21"/>
                <w:lang w:eastAsia="zh-TW"/>
              </w:rPr>
              <w:t>人権</w:t>
            </w:r>
            <w:r w:rsidRPr="00FA3C81">
              <w:rPr>
                <w:rFonts w:eastAsiaTheme="minorHAnsi" w:cs="Arial" w:hint="eastAsia"/>
                <w:color w:val="000000" w:themeColor="text1"/>
                <w:kern w:val="24"/>
                <w:szCs w:val="21"/>
              </w:rPr>
              <w:t>企画</w:t>
            </w:r>
            <w:r w:rsidRPr="00FA3C81">
              <w:rPr>
                <w:rFonts w:eastAsiaTheme="minorHAnsi" w:cs="Arial" w:hint="eastAsia"/>
                <w:color w:val="000000" w:themeColor="text1"/>
                <w:kern w:val="24"/>
                <w:szCs w:val="21"/>
                <w:lang w:eastAsia="zh-TW"/>
              </w:rPr>
              <w:t>課</w:t>
            </w:r>
          </w:p>
        </w:tc>
      </w:tr>
      <w:tr w:rsidR="00FA3C81" w14:paraId="423CF9D5" w14:textId="77777777" w:rsidTr="00FA3C81">
        <w:tc>
          <w:tcPr>
            <w:tcW w:w="1075" w:type="dxa"/>
            <w:vMerge/>
            <w:tcBorders>
              <w:left w:val="single" w:sz="8" w:space="0" w:color="000000"/>
              <w:bottom w:val="single" w:sz="8" w:space="0" w:color="000000"/>
              <w:right w:val="single" w:sz="8" w:space="0" w:color="000000"/>
            </w:tcBorders>
          </w:tcPr>
          <w:p w14:paraId="44076347" w14:textId="77777777" w:rsidR="00FA3C81" w:rsidRPr="00FA3C81" w:rsidRDefault="00FA3C81" w:rsidP="00FA3C81">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6A786F4F" w14:textId="79D532FB" w:rsidR="00FA3C81" w:rsidRPr="00FA3C81" w:rsidRDefault="00FA3C81" w:rsidP="00FA3C81">
            <w:pPr>
              <w:rPr>
                <w:rFonts w:eastAsiaTheme="minorHAnsi"/>
                <w:szCs w:val="21"/>
              </w:rPr>
            </w:pPr>
            <w:r w:rsidRPr="00FA3C81">
              <w:rPr>
                <w:rFonts w:eastAsiaTheme="minorHAnsi" w:cs="Arial" w:hint="eastAsia"/>
                <w:color w:val="000000" w:themeColor="text1"/>
                <w:kern w:val="24"/>
                <w:szCs w:val="21"/>
              </w:rPr>
              <w:t>２</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295325B5" w14:textId="0311AD3D" w:rsidR="00FA3C81" w:rsidRPr="00FA3C81" w:rsidRDefault="00FA3C81" w:rsidP="00FA3C81">
            <w:pPr>
              <w:rPr>
                <w:rFonts w:eastAsiaTheme="minorHAnsi"/>
                <w:szCs w:val="21"/>
              </w:rPr>
            </w:pPr>
            <w:r w:rsidRPr="00FA3C81">
              <w:rPr>
                <w:rFonts w:eastAsiaTheme="minorHAnsi" w:cs="Arial" w:hint="eastAsia"/>
                <w:color w:val="000000" w:themeColor="text1"/>
                <w:kern w:val="24"/>
                <w:szCs w:val="21"/>
              </w:rPr>
              <w:t>子どもの人権に対する府民の理解増進の取組</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75DA5BD4" w14:textId="4D5F4546" w:rsidR="00FA3C81" w:rsidRPr="00FA3C81" w:rsidRDefault="00FA3C81" w:rsidP="00FA3C81">
            <w:pPr>
              <w:pStyle w:val="Web"/>
              <w:spacing w:before="0" w:beforeAutospacing="0" w:after="0" w:afterAutospacing="0"/>
              <w:rPr>
                <w:rFonts w:asciiTheme="minorHAnsi" w:eastAsiaTheme="minorHAnsi" w:hAnsiTheme="minorHAnsi" w:cs="Arial"/>
                <w:sz w:val="21"/>
                <w:szCs w:val="21"/>
              </w:rPr>
            </w:pPr>
            <w:r w:rsidRPr="00FA3C81">
              <w:rPr>
                <w:rFonts w:asciiTheme="minorHAnsi" w:eastAsiaTheme="minorHAnsi" w:hAnsiTheme="minorHAnsi" w:cs="Arial" w:hint="eastAsia"/>
                <w:color w:val="000000" w:themeColor="text1"/>
                <w:kern w:val="24"/>
                <w:sz w:val="21"/>
                <w:szCs w:val="21"/>
              </w:rPr>
              <w:t xml:space="preserve">　「子どもの人権」をはじめとする、様々な人権課題を掲載した人権白書「ゆまにてなにわ」を作成し、市町村や学校等に広く配布する等、啓発に取り組みます。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5501D45E" w14:textId="21680C8E" w:rsidR="00FA3C81" w:rsidRPr="00FA3C81" w:rsidRDefault="00FA3C81" w:rsidP="00FA3C81">
            <w:pPr>
              <w:rPr>
                <w:rFonts w:eastAsiaTheme="minorHAnsi"/>
                <w:szCs w:val="21"/>
              </w:rPr>
            </w:pPr>
            <w:r w:rsidRPr="00FA3C81">
              <w:rPr>
                <w:rFonts w:eastAsiaTheme="minorHAnsi" w:cs="Arial" w:hint="eastAsia"/>
                <w:color w:val="000000" w:themeColor="text1"/>
                <w:kern w:val="24"/>
                <w:szCs w:val="21"/>
              </w:rPr>
              <w:t>（</w:t>
            </w:r>
            <w:r w:rsidRPr="00FA3C81">
              <w:rPr>
                <w:rFonts w:eastAsiaTheme="minorHAnsi" w:cs="Arial" w:hint="eastAsia"/>
                <w:color w:val="000000" w:themeColor="text1"/>
                <w:kern w:val="24"/>
                <w:szCs w:val="21"/>
                <w:lang w:eastAsia="zh-TW"/>
              </w:rPr>
              <w:t>府</w:t>
            </w:r>
            <w:r w:rsidRPr="00FA3C81">
              <w:rPr>
                <w:rFonts w:eastAsiaTheme="minorHAnsi" w:cs="Arial" w:hint="eastAsia"/>
                <w:color w:val="000000" w:themeColor="text1"/>
                <w:kern w:val="24"/>
                <w:szCs w:val="21"/>
              </w:rPr>
              <w:t>）</w:t>
            </w:r>
            <w:r w:rsidRPr="00FA3C81">
              <w:rPr>
                <w:rFonts w:eastAsiaTheme="minorHAnsi" w:cs="Arial" w:hint="eastAsia"/>
                <w:color w:val="000000" w:themeColor="text1"/>
                <w:kern w:val="24"/>
                <w:szCs w:val="21"/>
                <w:lang w:eastAsia="zh-TW"/>
              </w:rPr>
              <w:t>人権</w:t>
            </w:r>
            <w:r w:rsidRPr="00FA3C81">
              <w:rPr>
                <w:rFonts w:eastAsiaTheme="minorHAnsi" w:cs="Arial" w:hint="eastAsia"/>
                <w:color w:val="000000" w:themeColor="text1"/>
                <w:kern w:val="24"/>
                <w:szCs w:val="21"/>
              </w:rPr>
              <w:t>企画</w:t>
            </w:r>
            <w:r w:rsidRPr="00FA3C81">
              <w:rPr>
                <w:rFonts w:eastAsiaTheme="minorHAnsi" w:cs="Arial" w:hint="eastAsia"/>
                <w:color w:val="000000" w:themeColor="text1"/>
                <w:kern w:val="24"/>
                <w:szCs w:val="21"/>
                <w:lang w:eastAsia="zh-TW"/>
              </w:rPr>
              <w:t>課</w:t>
            </w:r>
          </w:p>
        </w:tc>
      </w:tr>
      <w:tr w:rsidR="00FA3C81" w14:paraId="6554CBEE" w14:textId="77777777" w:rsidTr="00FA3C81">
        <w:tc>
          <w:tcPr>
            <w:tcW w:w="1075" w:type="dxa"/>
            <w:tcBorders>
              <w:top w:val="single" w:sz="8" w:space="0" w:color="000000"/>
              <w:left w:val="single" w:sz="8" w:space="0" w:color="000000"/>
              <w:bottom w:val="single" w:sz="8" w:space="0" w:color="000000"/>
              <w:right w:val="single" w:sz="8" w:space="0" w:color="000000"/>
            </w:tcBorders>
            <w:shd w:val="clear" w:color="auto" w:fill="auto"/>
          </w:tcPr>
          <w:p w14:paraId="3849387F" w14:textId="7C75F700" w:rsidR="00FA3C81" w:rsidRPr="00FA3C81" w:rsidRDefault="00FA3C81" w:rsidP="00FA3C81">
            <w:pPr>
              <w:pStyle w:val="Web"/>
              <w:spacing w:before="0" w:beforeAutospacing="0" w:after="0" w:afterAutospacing="0"/>
              <w:rPr>
                <w:rFonts w:asciiTheme="minorHAnsi" w:eastAsiaTheme="minorHAnsi" w:hAnsiTheme="minorHAnsi" w:cs="Arial"/>
                <w:sz w:val="21"/>
                <w:szCs w:val="21"/>
              </w:rPr>
            </w:pPr>
            <w:r w:rsidRPr="00FA3C81">
              <w:rPr>
                <w:rFonts w:asciiTheme="minorHAnsi" w:eastAsiaTheme="minorHAnsi" w:hAnsiTheme="minorHAnsi" w:cs="Arial" w:hint="eastAsia"/>
                <w:color w:val="000000" w:themeColor="text1"/>
                <w:kern w:val="24"/>
                <w:sz w:val="21"/>
                <w:szCs w:val="21"/>
              </w:rPr>
              <w:t>（３）子ども・若者の自殺対策</w:t>
            </w: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6C092AFD" w14:textId="381A1DF5" w:rsidR="00FA3C81" w:rsidRPr="00FA3C81" w:rsidRDefault="00FA3C81" w:rsidP="00FA3C81">
            <w:pPr>
              <w:rPr>
                <w:rFonts w:eastAsiaTheme="minorHAnsi"/>
                <w:szCs w:val="21"/>
              </w:rPr>
            </w:pPr>
            <w:r w:rsidRPr="00FA3C81">
              <w:rPr>
                <w:rFonts w:eastAsiaTheme="minorHAnsi" w:cs="Arial" w:hint="eastAsia"/>
                <w:color w:val="000000" w:themeColor="text1"/>
                <w:kern w:val="24"/>
                <w:szCs w:val="21"/>
              </w:rPr>
              <w:t>１</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36C3175C" w14:textId="5CFC005E" w:rsidR="00FA3C81" w:rsidRPr="00FA3C81" w:rsidRDefault="00FA3C81" w:rsidP="00FA3C81">
            <w:pPr>
              <w:rPr>
                <w:rFonts w:eastAsiaTheme="minorHAnsi"/>
                <w:szCs w:val="21"/>
              </w:rPr>
            </w:pPr>
            <w:r w:rsidRPr="00FA3C81">
              <w:rPr>
                <w:rFonts w:eastAsiaTheme="minorHAnsi" w:cs="Arial" w:hint="eastAsia"/>
                <w:color w:val="000000" w:themeColor="text1"/>
                <w:kern w:val="24"/>
                <w:szCs w:val="21"/>
              </w:rPr>
              <w:t>子ども・若者の自殺対策の推進</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7563EA2D" w14:textId="4AA6F11C" w:rsidR="00FA3C81" w:rsidRPr="00FA3C81" w:rsidRDefault="00FA3C81" w:rsidP="00FA3C81">
            <w:pPr>
              <w:rPr>
                <w:rFonts w:eastAsiaTheme="minorHAnsi"/>
                <w:szCs w:val="21"/>
              </w:rPr>
            </w:pPr>
            <w:r w:rsidRPr="00FA3C81">
              <w:rPr>
                <w:rFonts w:eastAsiaTheme="minorHAnsi" w:cs="Arial" w:hint="eastAsia"/>
                <w:color w:val="000000" w:themeColor="text1"/>
                <w:kern w:val="24"/>
                <w:szCs w:val="21"/>
              </w:rPr>
              <w:t xml:space="preserve">　大阪府自殺対策計画に基づき電話・ＳＮＳ等を活用した相談体制の整備や、若者向け自殺予防相談窓口の広報を強化するとともに、庁内関係課や市町村と連携した総合的な取組を進めます。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151BC4AD" w14:textId="017CACA5" w:rsidR="00FA3C81" w:rsidRPr="00FA3C81" w:rsidRDefault="00FA3C81" w:rsidP="00FA3C81">
            <w:pPr>
              <w:rPr>
                <w:rFonts w:eastAsiaTheme="minorHAnsi"/>
                <w:szCs w:val="21"/>
              </w:rPr>
            </w:pPr>
            <w:r w:rsidRPr="00FA3C81">
              <w:rPr>
                <w:rFonts w:eastAsiaTheme="minorHAnsi" w:cs="Arial" w:hint="eastAsia"/>
                <w:color w:val="000000" w:themeColor="text1"/>
                <w:kern w:val="24"/>
                <w:szCs w:val="21"/>
              </w:rPr>
              <w:t>（健）地域保健課</w:t>
            </w:r>
          </w:p>
        </w:tc>
      </w:tr>
    </w:tbl>
    <w:p w14:paraId="7E3FF5CB" w14:textId="01205450" w:rsidR="00310464" w:rsidRDefault="00310464" w:rsidP="00571832"/>
    <w:tbl>
      <w:tblPr>
        <w:tblStyle w:val="a5"/>
        <w:tblW w:w="0" w:type="auto"/>
        <w:tblLook w:val="04A0" w:firstRow="1" w:lastRow="0" w:firstColumn="1" w:lastColumn="0" w:noHBand="0" w:noVBand="1"/>
      </w:tblPr>
      <w:tblGrid>
        <w:gridCol w:w="1075"/>
        <w:gridCol w:w="720"/>
        <w:gridCol w:w="2880"/>
        <w:gridCol w:w="3780"/>
        <w:gridCol w:w="1173"/>
      </w:tblGrid>
      <w:tr w:rsidR="00310464" w14:paraId="66E182CC" w14:textId="77777777" w:rsidTr="007E736B">
        <w:tc>
          <w:tcPr>
            <w:tcW w:w="1075" w:type="dxa"/>
          </w:tcPr>
          <w:p w14:paraId="09BC2284" w14:textId="77777777" w:rsidR="00310464" w:rsidRDefault="00310464" w:rsidP="007E736B">
            <w:pPr>
              <w:jc w:val="center"/>
            </w:pPr>
            <w:r>
              <w:rPr>
                <w:rFonts w:hint="eastAsia"/>
              </w:rPr>
              <w:t>取組項目番号</w:t>
            </w:r>
          </w:p>
        </w:tc>
        <w:tc>
          <w:tcPr>
            <w:tcW w:w="720" w:type="dxa"/>
          </w:tcPr>
          <w:p w14:paraId="1184DD99" w14:textId="77777777" w:rsidR="00310464" w:rsidRDefault="00310464" w:rsidP="007E736B">
            <w:pPr>
              <w:jc w:val="center"/>
            </w:pPr>
            <w:r>
              <w:rPr>
                <w:rFonts w:hint="eastAsia"/>
              </w:rPr>
              <w:t>事業番号</w:t>
            </w:r>
          </w:p>
        </w:tc>
        <w:tc>
          <w:tcPr>
            <w:tcW w:w="2880" w:type="dxa"/>
          </w:tcPr>
          <w:p w14:paraId="3136008A" w14:textId="77777777" w:rsidR="00310464" w:rsidRDefault="00310464" w:rsidP="007E736B">
            <w:pPr>
              <w:jc w:val="center"/>
            </w:pPr>
            <w:r>
              <w:rPr>
                <w:rFonts w:hint="eastAsia"/>
              </w:rPr>
              <w:t>事業名</w:t>
            </w:r>
          </w:p>
        </w:tc>
        <w:tc>
          <w:tcPr>
            <w:tcW w:w="3780" w:type="dxa"/>
          </w:tcPr>
          <w:p w14:paraId="7FBF6C52" w14:textId="77777777" w:rsidR="00310464" w:rsidRDefault="00310464" w:rsidP="007E736B">
            <w:pPr>
              <w:jc w:val="center"/>
            </w:pPr>
            <w:r>
              <w:rPr>
                <w:rFonts w:hint="eastAsia"/>
              </w:rPr>
              <w:t>事業概要</w:t>
            </w:r>
          </w:p>
        </w:tc>
        <w:tc>
          <w:tcPr>
            <w:tcW w:w="1173" w:type="dxa"/>
          </w:tcPr>
          <w:p w14:paraId="6DAB7CD9" w14:textId="77777777" w:rsidR="00310464" w:rsidRDefault="00310464" w:rsidP="007E736B">
            <w:pPr>
              <w:jc w:val="center"/>
            </w:pPr>
            <w:r>
              <w:rPr>
                <w:rFonts w:hint="eastAsia"/>
              </w:rPr>
              <w:t>所管部署</w:t>
            </w:r>
          </w:p>
        </w:tc>
      </w:tr>
      <w:tr w:rsidR="00310464" w14:paraId="2F7A5A96" w14:textId="77777777" w:rsidTr="007E736B">
        <w:tc>
          <w:tcPr>
            <w:tcW w:w="9628" w:type="dxa"/>
            <w:gridSpan w:val="5"/>
          </w:tcPr>
          <w:p w14:paraId="7463B096" w14:textId="7EFA7E36" w:rsidR="00310464" w:rsidRDefault="005E62B0" w:rsidP="007E736B">
            <w:r>
              <w:rPr>
                <w:rFonts w:hint="eastAsia"/>
              </w:rPr>
              <w:t>基本方向４　子どものすべての成長過程にわたる支援</w:t>
            </w:r>
          </w:p>
        </w:tc>
      </w:tr>
      <w:tr w:rsidR="00310464" w14:paraId="7562CE23" w14:textId="77777777" w:rsidTr="007E736B">
        <w:tc>
          <w:tcPr>
            <w:tcW w:w="9628" w:type="dxa"/>
            <w:gridSpan w:val="5"/>
          </w:tcPr>
          <w:p w14:paraId="03F1FC25" w14:textId="606D76BC" w:rsidR="00310464" w:rsidRDefault="000315AC" w:rsidP="000315AC">
            <w:r>
              <w:t>24</w:t>
            </w:r>
            <w:r>
              <w:rPr>
                <w:rFonts w:hint="eastAsia"/>
              </w:rPr>
              <w:t xml:space="preserve">　子どもの安全の確保や非行など問題行動の防止</w:t>
            </w:r>
          </w:p>
        </w:tc>
      </w:tr>
      <w:tr w:rsidR="00FA3C81" w14:paraId="4A8BE735" w14:textId="77777777" w:rsidTr="00FA3C81">
        <w:tc>
          <w:tcPr>
            <w:tcW w:w="1075" w:type="dxa"/>
            <w:vMerge w:val="restart"/>
            <w:tcBorders>
              <w:top w:val="single" w:sz="8" w:space="0" w:color="000000"/>
              <w:left w:val="single" w:sz="8" w:space="0" w:color="000000"/>
              <w:right w:val="single" w:sz="8" w:space="0" w:color="000000"/>
            </w:tcBorders>
            <w:shd w:val="clear" w:color="auto" w:fill="auto"/>
          </w:tcPr>
          <w:p w14:paraId="6A8B057B" w14:textId="6F5B03B4" w:rsidR="00FA3C81" w:rsidRPr="00FA3C81" w:rsidRDefault="00FA3C81" w:rsidP="00FA3C81">
            <w:pPr>
              <w:pStyle w:val="Web"/>
              <w:spacing w:before="0" w:beforeAutospacing="0" w:after="0" w:afterAutospacing="0"/>
              <w:rPr>
                <w:rFonts w:asciiTheme="minorHAnsi" w:eastAsiaTheme="minorHAnsi" w:hAnsiTheme="minorHAnsi" w:cs="Arial"/>
                <w:sz w:val="21"/>
                <w:szCs w:val="21"/>
              </w:rPr>
            </w:pPr>
            <w:r w:rsidRPr="00FA3C81">
              <w:rPr>
                <w:rFonts w:asciiTheme="minorHAnsi" w:eastAsiaTheme="minorHAnsi" w:hAnsiTheme="minorHAnsi" w:cs="Arial" w:hint="eastAsia"/>
                <w:color w:val="000000" w:themeColor="text1"/>
                <w:kern w:val="24"/>
                <w:sz w:val="21"/>
                <w:szCs w:val="21"/>
              </w:rPr>
              <w:t>（１）子どもの安</w:t>
            </w:r>
            <w:r w:rsidRPr="00FA3C81">
              <w:rPr>
                <w:rFonts w:asciiTheme="minorHAnsi" w:eastAsiaTheme="minorHAnsi" w:hAnsiTheme="minorHAnsi" w:cs="Arial" w:hint="eastAsia"/>
                <w:color w:val="000000" w:themeColor="text1"/>
                <w:kern w:val="24"/>
                <w:sz w:val="21"/>
                <w:szCs w:val="21"/>
              </w:rPr>
              <w:lastRenderedPageBreak/>
              <w:t>全確保の推進</w:t>
            </w: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725E27C2" w14:textId="176AE2C1" w:rsidR="00FA3C81" w:rsidRPr="00FA3C81" w:rsidRDefault="00FA3C81" w:rsidP="00FA3C81">
            <w:pPr>
              <w:rPr>
                <w:rFonts w:eastAsiaTheme="minorHAnsi"/>
                <w:szCs w:val="21"/>
              </w:rPr>
            </w:pPr>
            <w:r w:rsidRPr="00FA3C81">
              <w:rPr>
                <w:rFonts w:eastAsiaTheme="minorHAnsi" w:cs="Arial" w:hint="eastAsia"/>
                <w:color w:val="000000" w:themeColor="text1"/>
                <w:kern w:val="24"/>
                <w:szCs w:val="21"/>
              </w:rPr>
              <w:lastRenderedPageBreak/>
              <w:t>１</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212822C8" w14:textId="7A89CB32" w:rsidR="00FA3C81" w:rsidRPr="00FA3C81" w:rsidRDefault="00FA3C81" w:rsidP="00FA3C81">
            <w:pPr>
              <w:rPr>
                <w:rFonts w:eastAsiaTheme="minorHAnsi"/>
                <w:szCs w:val="21"/>
              </w:rPr>
            </w:pPr>
            <w:r w:rsidRPr="00FA3C81">
              <w:rPr>
                <w:rFonts w:eastAsiaTheme="minorHAnsi" w:cs="Arial" w:hint="eastAsia"/>
                <w:color w:val="000000" w:themeColor="text1"/>
                <w:kern w:val="24"/>
                <w:szCs w:val="21"/>
              </w:rPr>
              <w:t>地域防犯力の向上</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1BCB1C50" w14:textId="1C8E5F52" w:rsidR="00FA3C81" w:rsidRPr="00603B13" w:rsidRDefault="00FA3C81" w:rsidP="00603B13">
            <w:pPr>
              <w:pStyle w:val="Web"/>
              <w:spacing w:before="0" w:beforeAutospacing="0" w:after="0" w:afterAutospacing="0"/>
              <w:rPr>
                <w:rFonts w:asciiTheme="minorHAnsi" w:eastAsiaTheme="minorHAnsi" w:hAnsiTheme="minorHAnsi" w:cs="Arial"/>
                <w:sz w:val="21"/>
                <w:szCs w:val="21"/>
              </w:rPr>
            </w:pPr>
            <w:r w:rsidRPr="00FA3C81">
              <w:rPr>
                <w:rFonts w:asciiTheme="minorHAnsi" w:eastAsiaTheme="minorHAnsi" w:hAnsiTheme="minorHAnsi" w:cs="Arial" w:hint="eastAsia"/>
                <w:color w:val="000000" w:themeColor="text1"/>
                <w:kern w:val="24"/>
                <w:sz w:val="21"/>
                <w:szCs w:val="21"/>
              </w:rPr>
              <w:t xml:space="preserve">　市町村において、小学校の余裕教室等を活用し、地域防犯活動拠点として「地域安全センター」の更なる</w:t>
            </w:r>
            <w:r w:rsidRPr="00FA3C81">
              <w:rPr>
                <w:rFonts w:asciiTheme="minorHAnsi" w:eastAsiaTheme="minorHAnsi" w:hAnsiTheme="minorHAnsi" w:cs="Arial" w:hint="eastAsia"/>
                <w:color w:val="000000" w:themeColor="text1"/>
                <w:kern w:val="24"/>
                <w:sz w:val="21"/>
                <w:szCs w:val="21"/>
              </w:rPr>
              <w:lastRenderedPageBreak/>
              <w:t>活動を促し、防犯活動のネットワーク化を図り、学校、地域住民、行政が連携した取組を推進します。さらに、ボランティア団体等が、青色回転灯等をつけたパトロール車（以下、青パト）で、地域を巡回し、長時間・広範囲での子どもの見守り活動や防犯活動を実施する等、地域を見守る活動の一層の活性化を図り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3EBCB195" w14:textId="77777777" w:rsidR="00FA3C81" w:rsidRPr="00FA3C81" w:rsidRDefault="00FA3C81" w:rsidP="00FA3C81">
            <w:pPr>
              <w:pStyle w:val="Web"/>
              <w:spacing w:before="0" w:beforeAutospacing="0" w:after="0" w:afterAutospacing="0"/>
              <w:rPr>
                <w:rFonts w:asciiTheme="minorHAnsi" w:eastAsiaTheme="minorHAnsi" w:hAnsiTheme="minorHAnsi" w:cs="Arial"/>
                <w:sz w:val="21"/>
                <w:szCs w:val="21"/>
              </w:rPr>
            </w:pPr>
            <w:r w:rsidRPr="00FA3C81">
              <w:rPr>
                <w:rFonts w:asciiTheme="minorHAnsi" w:eastAsiaTheme="minorHAnsi" w:hAnsiTheme="minorHAnsi" w:cs="Arial" w:hint="eastAsia"/>
                <w:color w:val="000000" w:themeColor="text1"/>
                <w:kern w:val="24"/>
                <w:sz w:val="21"/>
                <w:szCs w:val="21"/>
              </w:rPr>
              <w:lastRenderedPageBreak/>
              <w:t>（</w:t>
            </w:r>
            <w:r w:rsidRPr="00FA3C81">
              <w:rPr>
                <w:rFonts w:asciiTheme="minorHAnsi" w:eastAsiaTheme="minorHAnsi" w:hAnsiTheme="minorHAnsi" w:cs="Arial" w:hint="eastAsia"/>
                <w:color w:val="000000" w:themeColor="text1"/>
                <w:kern w:val="24"/>
                <w:sz w:val="21"/>
                <w:szCs w:val="21"/>
                <w:lang w:eastAsia="zh-TW"/>
              </w:rPr>
              <w:t>政</w:t>
            </w:r>
            <w:r w:rsidRPr="00FA3C81">
              <w:rPr>
                <w:rFonts w:asciiTheme="minorHAnsi" w:eastAsiaTheme="minorHAnsi" w:hAnsiTheme="minorHAnsi" w:cs="Arial" w:hint="eastAsia"/>
                <w:color w:val="000000" w:themeColor="text1"/>
                <w:kern w:val="24"/>
                <w:sz w:val="21"/>
                <w:szCs w:val="21"/>
              </w:rPr>
              <w:t>）</w:t>
            </w:r>
          </w:p>
          <w:p w14:paraId="5A09F1BE" w14:textId="05A39461" w:rsidR="00FA3C81" w:rsidRPr="00603B13" w:rsidRDefault="00FA3C81" w:rsidP="00603B13">
            <w:pPr>
              <w:pStyle w:val="Web"/>
              <w:spacing w:before="0" w:beforeAutospacing="0" w:after="0" w:afterAutospacing="0"/>
              <w:rPr>
                <w:rFonts w:asciiTheme="minorHAnsi" w:eastAsiaTheme="minorHAnsi" w:hAnsiTheme="minorHAnsi" w:cs="Arial"/>
                <w:sz w:val="21"/>
                <w:szCs w:val="21"/>
              </w:rPr>
            </w:pPr>
            <w:r w:rsidRPr="00FA3C81">
              <w:rPr>
                <w:rFonts w:asciiTheme="minorHAnsi" w:eastAsiaTheme="minorHAnsi" w:hAnsiTheme="minorHAnsi" w:cs="Arial" w:hint="eastAsia"/>
                <w:color w:val="000000" w:themeColor="text1"/>
                <w:kern w:val="24"/>
                <w:sz w:val="21"/>
                <w:szCs w:val="21"/>
                <w:lang w:eastAsia="zh-TW"/>
              </w:rPr>
              <w:t>治安対策課</w:t>
            </w:r>
            <w:r w:rsidRPr="00FA3C81">
              <w:rPr>
                <w:rFonts w:asciiTheme="minorHAnsi" w:eastAsiaTheme="minorHAnsi" w:hAnsiTheme="minorHAnsi" w:cs="Arial" w:hint="eastAsia"/>
                <w:color w:val="000000" w:themeColor="text1"/>
                <w:kern w:val="24"/>
                <w:sz w:val="21"/>
                <w:szCs w:val="21"/>
              </w:rPr>
              <w:t>、</w:t>
            </w:r>
            <w:r w:rsidRPr="00FA3C81">
              <w:rPr>
                <w:rFonts w:asciiTheme="minorHAnsi" w:eastAsiaTheme="minorHAnsi" w:hAnsiTheme="minorHAnsi" w:cs="Arial" w:hint="eastAsia"/>
                <w:color w:val="000000" w:themeColor="text1"/>
                <w:kern w:val="24"/>
                <w:sz w:val="21"/>
                <w:szCs w:val="21"/>
              </w:rPr>
              <w:lastRenderedPageBreak/>
              <w:t>（警）府民安全対策課</w:t>
            </w:r>
          </w:p>
        </w:tc>
      </w:tr>
      <w:tr w:rsidR="00FA3C81" w14:paraId="557884A9" w14:textId="77777777" w:rsidTr="00FA3C81">
        <w:tc>
          <w:tcPr>
            <w:tcW w:w="1075" w:type="dxa"/>
            <w:vMerge/>
            <w:tcBorders>
              <w:left w:val="single" w:sz="8" w:space="0" w:color="000000"/>
              <w:right w:val="single" w:sz="8" w:space="0" w:color="000000"/>
            </w:tcBorders>
          </w:tcPr>
          <w:p w14:paraId="3664ADC3" w14:textId="77777777" w:rsidR="00FA3C81" w:rsidRPr="00FA3C81" w:rsidRDefault="00FA3C81" w:rsidP="00FA3C81">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4F6AE695" w14:textId="11CBFFA2" w:rsidR="00FA3C81" w:rsidRPr="00FA3C81" w:rsidRDefault="00FA3C81" w:rsidP="00FA3C81">
            <w:pPr>
              <w:rPr>
                <w:rFonts w:eastAsiaTheme="minorHAnsi"/>
                <w:szCs w:val="21"/>
              </w:rPr>
            </w:pPr>
            <w:r w:rsidRPr="00FA3C81">
              <w:rPr>
                <w:rFonts w:eastAsiaTheme="minorHAnsi" w:cs="Arial" w:hint="eastAsia"/>
                <w:color w:val="000000" w:themeColor="text1"/>
                <w:kern w:val="24"/>
                <w:szCs w:val="21"/>
              </w:rPr>
              <w:t>２</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531CCCAD" w14:textId="5A1A9708" w:rsidR="00FA3C81" w:rsidRPr="00FA3C81" w:rsidRDefault="00FA3C81" w:rsidP="00FA3C81">
            <w:pPr>
              <w:rPr>
                <w:rFonts w:eastAsiaTheme="minorHAnsi"/>
                <w:szCs w:val="21"/>
              </w:rPr>
            </w:pPr>
            <w:r w:rsidRPr="00FA3C81">
              <w:rPr>
                <w:rFonts w:eastAsiaTheme="minorHAnsi" w:cs="Arial" w:hint="eastAsia"/>
                <w:color w:val="000000" w:themeColor="text1"/>
                <w:kern w:val="24"/>
                <w:szCs w:val="21"/>
              </w:rPr>
              <w:t>こども１１０番運動</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12E4EDEE" w14:textId="751D5CAB" w:rsidR="00FA3C81" w:rsidRPr="00603B13" w:rsidRDefault="00FA3C81" w:rsidP="00603B13">
            <w:pPr>
              <w:pStyle w:val="Web"/>
              <w:spacing w:before="0" w:beforeAutospacing="0" w:after="0" w:afterAutospacing="0"/>
              <w:rPr>
                <w:rFonts w:asciiTheme="minorHAnsi" w:eastAsiaTheme="minorHAnsi" w:hAnsiTheme="minorHAnsi" w:cs="Arial"/>
                <w:sz w:val="21"/>
                <w:szCs w:val="21"/>
              </w:rPr>
            </w:pPr>
            <w:r w:rsidRPr="00FA3C81">
              <w:rPr>
                <w:rFonts w:asciiTheme="minorHAnsi" w:eastAsiaTheme="minorHAnsi" w:hAnsiTheme="minorHAnsi" w:cs="Arial" w:hint="eastAsia"/>
                <w:color w:val="000000" w:themeColor="text1"/>
                <w:kern w:val="24"/>
                <w:sz w:val="21"/>
                <w:szCs w:val="21"/>
              </w:rPr>
              <w:t xml:space="preserve">　「こども１１０番」は、子どもたちがトラブルに巻き込まれそうになったとき、助けを求めることができるように、地域の協力家庭が「こども１１０番の家」の旗等を掲げたり、「こども１１０番」ステッカーを貼った事業用の車両が「動くこども１１０番」として地域を走って、子どもを保護したりすることにより、子どもたちを犯罪から守り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73887835" w14:textId="551357B4" w:rsidR="00FA3C81" w:rsidRPr="00FA3C81" w:rsidRDefault="00FA3C81" w:rsidP="00FA3C81">
            <w:pPr>
              <w:rPr>
                <w:rFonts w:eastAsiaTheme="minorHAnsi"/>
                <w:szCs w:val="21"/>
              </w:rPr>
            </w:pPr>
            <w:r w:rsidRPr="00FA3C81">
              <w:rPr>
                <w:rFonts w:eastAsiaTheme="minorHAnsi" w:cs="Arial" w:hint="eastAsia"/>
                <w:color w:val="000000" w:themeColor="text1"/>
                <w:kern w:val="24"/>
                <w:szCs w:val="21"/>
              </w:rPr>
              <w:t>（政）治安対策課</w:t>
            </w:r>
          </w:p>
        </w:tc>
      </w:tr>
      <w:tr w:rsidR="00FA3C81" w14:paraId="18D33B80" w14:textId="77777777" w:rsidTr="00FA3C81">
        <w:tc>
          <w:tcPr>
            <w:tcW w:w="1075" w:type="dxa"/>
            <w:vMerge/>
            <w:tcBorders>
              <w:left w:val="single" w:sz="8" w:space="0" w:color="000000"/>
              <w:right w:val="single" w:sz="8" w:space="0" w:color="000000"/>
            </w:tcBorders>
          </w:tcPr>
          <w:p w14:paraId="54E12F18" w14:textId="77777777" w:rsidR="00FA3C81" w:rsidRPr="00FA3C81" w:rsidRDefault="00FA3C81" w:rsidP="00FA3C81">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5DD890B8" w14:textId="6218786B" w:rsidR="00FA3C81" w:rsidRPr="00FA3C81" w:rsidRDefault="00FA3C81" w:rsidP="00FA3C81">
            <w:pPr>
              <w:rPr>
                <w:rFonts w:eastAsiaTheme="minorHAnsi"/>
                <w:szCs w:val="21"/>
              </w:rPr>
            </w:pPr>
            <w:r w:rsidRPr="00FA3C81">
              <w:rPr>
                <w:rFonts w:eastAsiaTheme="minorHAnsi" w:cs="Arial" w:hint="eastAsia"/>
                <w:color w:val="000000" w:themeColor="text1"/>
                <w:kern w:val="24"/>
                <w:szCs w:val="21"/>
              </w:rPr>
              <w:t>３</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5834DD5A" w14:textId="5FD08D84" w:rsidR="00FA3C81" w:rsidRPr="00FA3C81" w:rsidRDefault="00FA3C81" w:rsidP="00FA3C81">
            <w:pPr>
              <w:rPr>
                <w:rFonts w:eastAsiaTheme="minorHAnsi"/>
                <w:szCs w:val="21"/>
              </w:rPr>
            </w:pPr>
            <w:r w:rsidRPr="00FA3C81">
              <w:rPr>
                <w:rFonts w:eastAsiaTheme="minorHAnsi" w:cs="Arial" w:hint="eastAsia"/>
                <w:color w:val="000000" w:themeColor="text1"/>
                <w:kern w:val="24"/>
                <w:szCs w:val="21"/>
              </w:rPr>
              <w:t>性暴力被害にあった子どもへの支援</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7F1C9EDB" w14:textId="4F07A3C2" w:rsidR="00FA3C81" w:rsidRPr="00603B13" w:rsidRDefault="00FA3C81" w:rsidP="00603B13">
            <w:pPr>
              <w:pStyle w:val="Web"/>
              <w:spacing w:before="0" w:beforeAutospacing="0" w:after="0" w:afterAutospacing="0"/>
              <w:rPr>
                <w:rFonts w:asciiTheme="minorHAnsi" w:eastAsiaTheme="minorHAnsi" w:hAnsiTheme="minorHAnsi" w:cs="Arial"/>
                <w:sz w:val="21"/>
                <w:szCs w:val="21"/>
              </w:rPr>
            </w:pPr>
            <w:r w:rsidRPr="00FA3C81">
              <w:rPr>
                <w:rFonts w:asciiTheme="minorHAnsi" w:eastAsiaTheme="minorHAnsi" w:hAnsiTheme="minorHAnsi" w:cs="Arial" w:hint="eastAsia"/>
                <w:color w:val="000000" w:themeColor="text1"/>
                <w:kern w:val="24"/>
                <w:sz w:val="21"/>
                <w:szCs w:val="21"/>
              </w:rPr>
              <w:t xml:space="preserve">　性犯罪・性暴力被害者のためのワンストップ支援センター等の民間被害者等支援団体、医療機関及び警察などと連携し、被害にあった子どもが安心して相談・診療等を受けることができるよう取り組みます。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08073D9C" w14:textId="4572D12A" w:rsidR="00FA3C81" w:rsidRPr="00FA3C81" w:rsidRDefault="00FA3C81" w:rsidP="00FA3C81">
            <w:pPr>
              <w:rPr>
                <w:rFonts w:eastAsiaTheme="minorHAnsi"/>
                <w:szCs w:val="21"/>
              </w:rPr>
            </w:pPr>
            <w:r w:rsidRPr="00FA3C81">
              <w:rPr>
                <w:rFonts w:eastAsiaTheme="minorHAnsi" w:cs="Arial" w:hint="eastAsia"/>
                <w:color w:val="000000" w:themeColor="text1"/>
                <w:kern w:val="24"/>
                <w:szCs w:val="21"/>
              </w:rPr>
              <w:t>（政）治安対策課</w:t>
            </w:r>
          </w:p>
        </w:tc>
      </w:tr>
      <w:tr w:rsidR="00FA3C81" w14:paraId="7267D735" w14:textId="77777777" w:rsidTr="00FA3C81">
        <w:tc>
          <w:tcPr>
            <w:tcW w:w="1075" w:type="dxa"/>
            <w:vMerge/>
            <w:tcBorders>
              <w:left w:val="single" w:sz="8" w:space="0" w:color="000000"/>
              <w:right w:val="single" w:sz="8" w:space="0" w:color="000000"/>
            </w:tcBorders>
          </w:tcPr>
          <w:p w14:paraId="308067D9" w14:textId="77777777" w:rsidR="00FA3C81" w:rsidRPr="00FA3C81" w:rsidRDefault="00FA3C81" w:rsidP="00FA3C81">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491CC7DF" w14:textId="60CF0A9A" w:rsidR="00FA3C81" w:rsidRPr="00FA3C81" w:rsidRDefault="00FA3C81" w:rsidP="00FA3C81">
            <w:pPr>
              <w:rPr>
                <w:rFonts w:eastAsiaTheme="minorHAnsi"/>
                <w:szCs w:val="21"/>
              </w:rPr>
            </w:pPr>
            <w:r w:rsidRPr="00FA3C81">
              <w:rPr>
                <w:rFonts w:eastAsiaTheme="minorHAnsi" w:cs="Arial" w:hint="eastAsia"/>
                <w:color w:val="000000" w:themeColor="text1"/>
                <w:kern w:val="24"/>
                <w:szCs w:val="21"/>
              </w:rPr>
              <w:t>４</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702CA042" w14:textId="01D6A7B1" w:rsidR="00FA3C81" w:rsidRPr="00FA3C81" w:rsidRDefault="00FA3C81" w:rsidP="00FA3C81">
            <w:pPr>
              <w:rPr>
                <w:rFonts w:eastAsiaTheme="minorHAnsi"/>
                <w:szCs w:val="21"/>
              </w:rPr>
            </w:pPr>
            <w:r w:rsidRPr="00FA3C81">
              <w:rPr>
                <w:rFonts w:eastAsiaTheme="minorHAnsi" w:cs="Arial" w:hint="eastAsia"/>
                <w:color w:val="000000" w:themeColor="text1"/>
                <w:kern w:val="24"/>
                <w:szCs w:val="21"/>
              </w:rPr>
              <w:t>効果的な広報啓発の取組の推進</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7B0CF38B" w14:textId="73223658" w:rsidR="00FA3C81" w:rsidRPr="00603B13" w:rsidRDefault="00FA3C81" w:rsidP="00603B13">
            <w:pPr>
              <w:pStyle w:val="Web"/>
              <w:spacing w:before="0" w:beforeAutospacing="0" w:after="0" w:afterAutospacing="0"/>
              <w:rPr>
                <w:rFonts w:asciiTheme="minorHAnsi" w:eastAsiaTheme="minorHAnsi" w:hAnsiTheme="minorHAnsi" w:cs="Arial"/>
                <w:sz w:val="21"/>
                <w:szCs w:val="21"/>
              </w:rPr>
            </w:pPr>
            <w:r w:rsidRPr="00FA3C81">
              <w:rPr>
                <w:rFonts w:asciiTheme="minorHAnsi" w:eastAsiaTheme="minorHAnsi" w:hAnsiTheme="minorHAnsi" w:cs="Arial" w:hint="eastAsia"/>
                <w:color w:val="000000" w:themeColor="text1"/>
                <w:kern w:val="24"/>
                <w:sz w:val="21"/>
                <w:szCs w:val="21"/>
              </w:rPr>
              <w:t xml:space="preserve">　子どもの安全確保にかかる広報啓発や情報発信を行い、社会全体で子どもを守る気運を醸成します。また、新たに府内の企業や団体と連携して、子どもを犯罪から守るための広報啓発の取組を進めます。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3AE8072B" w14:textId="0A761A37" w:rsidR="00FA3C81" w:rsidRPr="00FA3C81" w:rsidRDefault="00FA3C81" w:rsidP="00FA3C81">
            <w:pPr>
              <w:rPr>
                <w:rFonts w:eastAsiaTheme="minorHAnsi"/>
                <w:szCs w:val="21"/>
              </w:rPr>
            </w:pPr>
            <w:r w:rsidRPr="00FA3C81">
              <w:rPr>
                <w:rFonts w:eastAsiaTheme="minorHAnsi" w:cs="Arial" w:hint="eastAsia"/>
                <w:color w:val="000000" w:themeColor="text1"/>
                <w:kern w:val="24"/>
                <w:szCs w:val="21"/>
              </w:rPr>
              <w:t>（政）治安対策課</w:t>
            </w:r>
          </w:p>
        </w:tc>
      </w:tr>
      <w:tr w:rsidR="00FA3C81" w14:paraId="7A7ED333" w14:textId="77777777" w:rsidTr="00FA3C81">
        <w:tc>
          <w:tcPr>
            <w:tcW w:w="1075" w:type="dxa"/>
            <w:vMerge/>
            <w:tcBorders>
              <w:left w:val="single" w:sz="8" w:space="0" w:color="000000"/>
              <w:right w:val="single" w:sz="8" w:space="0" w:color="000000"/>
            </w:tcBorders>
          </w:tcPr>
          <w:p w14:paraId="46D38962" w14:textId="77777777" w:rsidR="00FA3C81" w:rsidRPr="00FA3C81" w:rsidRDefault="00FA3C81" w:rsidP="00FA3C81">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3C4A3EDB" w14:textId="6FD867CD" w:rsidR="00FA3C81" w:rsidRPr="00FA3C81" w:rsidRDefault="00FA3C81" w:rsidP="00FA3C81">
            <w:pPr>
              <w:rPr>
                <w:rFonts w:eastAsiaTheme="minorHAnsi"/>
                <w:szCs w:val="21"/>
              </w:rPr>
            </w:pPr>
            <w:r w:rsidRPr="00FA3C81">
              <w:rPr>
                <w:rFonts w:eastAsiaTheme="minorHAnsi" w:cs="Arial" w:hint="eastAsia"/>
                <w:color w:val="000000" w:themeColor="text1"/>
                <w:kern w:val="24"/>
                <w:szCs w:val="21"/>
              </w:rPr>
              <w:t>５</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075A31A0" w14:textId="5C1309AC" w:rsidR="00FA3C81" w:rsidRPr="00FA3C81" w:rsidRDefault="00FA3C81" w:rsidP="00FA3C81">
            <w:pPr>
              <w:rPr>
                <w:rFonts w:eastAsiaTheme="minorHAnsi"/>
                <w:szCs w:val="21"/>
              </w:rPr>
            </w:pPr>
            <w:r w:rsidRPr="00FA3C81">
              <w:rPr>
                <w:rFonts w:eastAsiaTheme="minorHAnsi" w:cs="Arial" w:hint="eastAsia"/>
                <w:color w:val="000000" w:themeColor="text1"/>
                <w:kern w:val="24"/>
                <w:szCs w:val="21"/>
              </w:rPr>
              <w:t>子どもの安全見まもり隊</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2A2E8757" w14:textId="028BCB41" w:rsidR="00FA3C81" w:rsidRPr="00603B13" w:rsidRDefault="00FA3C81" w:rsidP="00603B13">
            <w:pPr>
              <w:pStyle w:val="Web"/>
              <w:spacing w:before="0" w:beforeAutospacing="0" w:after="0" w:afterAutospacing="0"/>
              <w:rPr>
                <w:rFonts w:asciiTheme="minorHAnsi" w:eastAsiaTheme="minorHAnsi" w:hAnsiTheme="minorHAnsi" w:cs="Arial"/>
                <w:sz w:val="21"/>
                <w:szCs w:val="21"/>
              </w:rPr>
            </w:pPr>
            <w:r w:rsidRPr="00FA3C81">
              <w:rPr>
                <w:rFonts w:asciiTheme="minorHAnsi" w:eastAsiaTheme="minorHAnsi" w:hAnsiTheme="minorHAnsi" w:cs="Arial" w:hint="eastAsia"/>
                <w:color w:val="000000" w:themeColor="text1"/>
                <w:kern w:val="24"/>
                <w:sz w:val="21"/>
                <w:szCs w:val="21"/>
              </w:rPr>
              <w:t xml:space="preserve">　子どもの安全見まもり隊は、通学路等における登下校時の子どもの安全対策として、ＰＴＡ、自治会等の方々を構成メンバーに府内全小学校区に設置済みであり、今後は特色ある活動に取り組む団体に対し市町村</w:t>
            </w:r>
            <w:r w:rsidRPr="00FA3C81">
              <w:rPr>
                <w:rFonts w:asciiTheme="minorHAnsi" w:eastAsiaTheme="minorHAnsi" w:hAnsiTheme="minorHAnsi" w:cs="Arial" w:hint="eastAsia"/>
                <w:color w:val="000000" w:themeColor="text1"/>
                <w:kern w:val="24"/>
                <w:sz w:val="21"/>
                <w:szCs w:val="21"/>
              </w:rPr>
              <w:lastRenderedPageBreak/>
              <w:t>とともに補助を行うなどにより活動の活性化を図ります。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560AE1A1" w14:textId="21925F9F" w:rsidR="00FA3C81" w:rsidRPr="00FA3C81" w:rsidRDefault="00FA3C81" w:rsidP="00FA3C81">
            <w:pPr>
              <w:rPr>
                <w:rFonts w:eastAsiaTheme="minorHAnsi"/>
                <w:szCs w:val="21"/>
              </w:rPr>
            </w:pPr>
            <w:r w:rsidRPr="00FA3C81">
              <w:rPr>
                <w:rFonts w:eastAsiaTheme="minorHAnsi" w:cs="Arial" w:hint="eastAsia"/>
                <w:color w:val="000000" w:themeColor="text1"/>
                <w:kern w:val="24"/>
                <w:szCs w:val="21"/>
              </w:rPr>
              <w:lastRenderedPageBreak/>
              <w:t>（政）治安対策課</w:t>
            </w:r>
          </w:p>
        </w:tc>
      </w:tr>
      <w:tr w:rsidR="00FA3C81" w14:paraId="3E52502D" w14:textId="77777777" w:rsidTr="00FA3C81">
        <w:tc>
          <w:tcPr>
            <w:tcW w:w="1075" w:type="dxa"/>
            <w:vMerge/>
            <w:tcBorders>
              <w:left w:val="single" w:sz="8" w:space="0" w:color="000000"/>
              <w:right w:val="single" w:sz="8" w:space="0" w:color="000000"/>
            </w:tcBorders>
          </w:tcPr>
          <w:p w14:paraId="79FEE590" w14:textId="77777777" w:rsidR="00FA3C81" w:rsidRPr="00FA3C81" w:rsidRDefault="00FA3C81" w:rsidP="00FA3C81">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42B9B5C8" w14:textId="5653A79D" w:rsidR="00FA3C81" w:rsidRPr="00FA3C81" w:rsidRDefault="00FA3C81" w:rsidP="00FA3C81">
            <w:pPr>
              <w:rPr>
                <w:rFonts w:eastAsiaTheme="minorHAnsi"/>
                <w:szCs w:val="21"/>
              </w:rPr>
            </w:pPr>
            <w:r w:rsidRPr="00FA3C81">
              <w:rPr>
                <w:rFonts w:eastAsiaTheme="minorHAnsi" w:cs="Arial" w:hint="eastAsia"/>
                <w:color w:val="000000" w:themeColor="text1"/>
                <w:kern w:val="24"/>
                <w:szCs w:val="21"/>
              </w:rPr>
              <w:t>６</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697F85DB" w14:textId="6252056E" w:rsidR="00FA3C81" w:rsidRPr="00FA3C81" w:rsidRDefault="00FA3C81" w:rsidP="00FA3C81">
            <w:pPr>
              <w:rPr>
                <w:rFonts w:eastAsiaTheme="minorHAnsi"/>
                <w:szCs w:val="21"/>
              </w:rPr>
            </w:pPr>
            <w:r w:rsidRPr="00FA3C81">
              <w:rPr>
                <w:rFonts w:eastAsiaTheme="minorHAnsi" w:cs="Arial" w:hint="eastAsia"/>
                <w:color w:val="000000" w:themeColor="text1"/>
                <w:kern w:val="24"/>
                <w:szCs w:val="21"/>
              </w:rPr>
              <w:t>安まちアプリ等を活用した子ども安全対策の推進</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5C3F1858" w14:textId="480124B3" w:rsidR="00FA3C81" w:rsidRPr="00603B13" w:rsidRDefault="00FA3C81" w:rsidP="00603B13">
            <w:pPr>
              <w:pStyle w:val="Web"/>
              <w:spacing w:before="0" w:beforeAutospacing="0" w:after="0" w:afterAutospacing="0"/>
              <w:rPr>
                <w:rFonts w:asciiTheme="minorHAnsi" w:eastAsiaTheme="minorHAnsi" w:hAnsiTheme="minorHAnsi" w:cs="Arial"/>
                <w:sz w:val="21"/>
                <w:szCs w:val="21"/>
              </w:rPr>
            </w:pPr>
            <w:r w:rsidRPr="00FA3C81">
              <w:rPr>
                <w:rFonts w:asciiTheme="minorHAnsi" w:eastAsiaTheme="minorHAnsi" w:hAnsiTheme="minorHAnsi" w:cs="Arial" w:hint="eastAsia"/>
                <w:color w:val="000000" w:themeColor="text1"/>
                <w:kern w:val="24"/>
                <w:sz w:val="21"/>
                <w:szCs w:val="21"/>
              </w:rPr>
              <w:t xml:space="preserve">　子どもに対する声かけ等事案の発生情報及び防犯対策情報を、安まちアプリや安まちメール、Ｘ</w:t>
            </w:r>
            <w:r w:rsidRPr="00FA3C81">
              <w:rPr>
                <w:rFonts w:asciiTheme="minorHAnsi" w:eastAsiaTheme="minorHAnsi" w:hAnsiTheme="minorHAnsi" w:cstheme="minorBidi" w:hint="eastAsia"/>
                <w:color w:val="000000" w:themeColor="text1"/>
                <w:kern w:val="24"/>
                <w:sz w:val="21"/>
                <w:szCs w:val="21"/>
              </w:rPr>
              <w:t>、YouTube等を</w:t>
            </w:r>
            <w:r w:rsidRPr="00FA3C81">
              <w:rPr>
                <w:rFonts w:asciiTheme="minorHAnsi" w:eastAsiaTheme="minorHAnsi" w:hAnsiTheme="minorHAnsi" w:cs="Arial" w:hint="eastAsia"/>
                <w:color w:val="000000" w:themeColor="text1"/>
                <w:kern w:val="24"/>
                <w:sz w:val="21"/>
                <w:szCs w:val="21"/>
              </w:rPr>
              <w:t>活用してリアルタイムに提供することにより、自主防犯意識を高め、子どもの犯罪被害を防ぎます。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090B859E" w14:textId="77777777" w:rsidR="00FA3C81" w:rsidRPr="00FA3C81" w:rsidRDefault="00FA3C81" w:rsidP="00FA3C81">
            <w:pPr>
              <w:pStyle w:val="Web"/>
              <w:spacing w:before="0" w:beforeAutospacing="0" w:after="0" w:afterAutospacing="0"/>
              <w:rPr>
                <w:rFonts w:asciiTheme="minorHAnsi" w:eastAsiaTheme="minorHAnsi" w:hAnsiTheme="minorHAnsi" w:cs="Arial"/>
                <w:sz w:val="21"/>
                <w:szCs w:val="21"/>
              </w:rPr>
            </w:pPr>
            <w:r w:rsidRPr="00FA3C81">
              <w:rPr>
                <w:rFonts w:asciiTheme="minorHAnsi" w:eastAsiaTheme="minorHAnsi" w:hAnsiTheme="minorHAnsi" w:cs="Arial" w:hint="eastAsia"/>
                <w:color w:val="000000" w:themeColor="text1"/>
                <w:kern w:val="24"/>
                <w:sz w:val="21"/>
                <w:szCs w:val="21"/>
              </w:rPr>
              <w:t>（警）</w:t>
            </w:r>
          </w:p>
          <w:p w14:paraId="7B95D67C" w14:textId="1A11A6B6" w:rsidR="00FA3C81" w:rsidRPr="00FA3C81" w:rsidRDefault="00FA3C81" w:rsidP="00FA3C81">
            <w:pPr>
              <w:rPr>
                <w:rFonts w:eastAsiaTheme="minorHAnsi"/>
                <w:szCs w:val="21"/>
              </w:rPr>
            </w:pPr>
            <w:r w:rsidRPr="00FA3C81">
              <w:rPr>
                <w:rFonts w:eastAsiaTheme="minorHAnsi" w:cs="Arial" w:hint="eastAsia"/>
                <w:color w:val="000000" w:themeColor="text1"/>
                <w:kern w:val="24"/>
                <w:szCs w:val="21"/>
              </w:rPr>
              <w:t>府民安全対策課</w:t>
            </w:r>
          </w:p>
        </w:tc>
      </w:tr>
      <w:tr w:rsidR="00FA3C81" w14:paraId="19258A0A" w14:textId="77777777" w:rsidTr="00FA3C81">
        <w:tc>
          <w:tcPr>
            <w:tcW w:w="1075" w:type="dxa"/>
            <w:vMerge/>
            <w:tcBorders>
              <w:left w:val="single" w:sz="8" w:space="0" w:color="000000"/>
              <w:right w:val="single" w:sz="8" w:space="0" w:color="000000"/>
            </w:tcBorders>
          </w:tcPr>
          <w:p w14:paraId="22829E30" w14:textId="77777777" w:rsidR="00FA3C81" w:rsidRPr="00FA3C81" w:rsidRDefault="00FA3C81" w:rsidP="00FA3C81">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07FB56C1" w14:textId="32356351" w:rsidR="00FA3C81" w:rsidRPr="00FA3C81" w:rsidRDefault="00FA3C81" w:rsidP="00FA3C81">
            <w:pPr>
              <w:rPr>
                <w:rFonts w:eastAsiaTheme="minorHAnsi"/>
                <w:szCs w:val="21"/>
              </w:rPr>
            </w:pPr>
            <w:r w:rsidRPr="00FA3C81">
              <w:rPr>
                <w:rFonts w:eastAsiaTheme="minorHAnsi" w:cs="Arial" w:hint="eastAsia"/>
                <w:color w:val="000000" w:themeColor="text1"/>
                <w:kern w:val="24"/>
                <w:szCs w:val="21"/>
              </w:rPr>
              <w:t>７</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503BF03F" w14:textId="452FF40A" w:rsidR="00FA3C81" w:rsidRPr="00FA3C81" w:rsidRDefault="00FA3C81" w:rsidP="00FA3C81">
            <w:pPr>
              <w:rPr>
                <w:rFonts w:eastAsiaTheme="minorHAnsi"/>
                <w:szCs w:val="21"/>
              </w:rPr>
            </w:pPr>
            <w:r w:rsidRPr="00FA3C81">
              <w:rPr>
                <w:rFonts w:eastAsiaTheme="minorHAnsi" w:cs="Arial" w:hint="eastAsia"/>
                <w:color w:val="000000" w:themeColor="text1"/>
                <w:kern w:val="24"/>
                <w:szCs w:val="21"/>
              </w:rPr>
              <w:t>子どもに対する犯罪の未然防止対策</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267C7B54" w14:textId="5BB206C3" w:rsidR="00FA3C81" w:rsidRPr="00FA3C81" w:rsidRDefault="00FA3C81" w:rsidP="00FA3C81">
            <w:pPr>
              <w:rPr>
                <w:rFonts w:eastAsiaTheme="minorHAnsi"/>
                <w:szCs w:val="21"/>
              </w:rPr>
            </w:pPr>
            <w:r w:rsidRPr="00FA3C81">
              <w:rPr>
                <w:rFonts w:eastAsiaTheme="minorHAnsi" w:cs="Arial" w:hint="eastAsia"/>
                <w:color w:val="000000" w:themeColor="text1"/>
                <w:kern w:val="24"/>
                <w:szCs w:val="21"/>
              </w:rPr>
              <w:t xml:space="preserve">　子どもが被害者となりやすい犯罪を未然に防止するため、危険箇所に対する警戒活動、防犯教室、広報啓発活動や学校との情報共有及び連携等を実施するほか、声かけ等行為の段階で行為者に対する指導・警告を積極的に実施し、子どもに対する犯罪を未然に防止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10940236" w14:textId="57BA4C97" w:rsidR="00FA3C81" w:rsidRPr="00FA3C81" w:rsidRDefault="00FA3C81" w:rsidP="00FA3C81">
            <w:pPr>
              <w:rPr>
                <w:rFonts w:eastAsiaTheme="minorHAnsi"/>
                <w:szCs w:val="21"/>
              </w:rPr>
            </w:pPr>
            <w:r w:rsidRPr="00FA3C81">
              <w:rPr>
                <w:rFonts w:eastAsiaTheme="minorHAnsi" w:cs="Arial" w:hint="eastAsia"/>
                <w:color w:val="000000" w:themeColor="text1"/>
                <w:kern w:val="24"/>
                <w:szCs w:val="21"/>
              </w:rPr>
              <w:t>（警）府民安全対策課</w:t>
            </w:r>
          </w:p>
        </w:tc>
      </w:tr>
      <w:tr w:rsidR="00FA3C81" w14:paraId="235909DB" w14:textId="77777777" w:rsidTr="00FA3C81">
        <w:tc>
          <w:tcPr>
            <w:tcW w:w="1075" w:type="dxa"/>
            <w:vMerge/>
            <w:tcBorders>
              <w:left w:val="single" w:sz="8" w:space="0" w:color="000000"/>
              <w:right w:val="single" w:sz="8" w:space="0" w:color="000000"/>
            </w:tcBorders>
          </w:tcPr>
          <w:p w14:paraId="756669D7" w14:textId="77777777" w:rsidR="00FA3C81" w:rsidRPr="00FA3C81" w:rsidRDefault="00FA3C81" w:rsidP="00FA3C81">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74F74FBE" w14:textId="21193052" w:rsidR="00FA3C81" w:rsidRPr="00FA3C81" w:rsidRDefault="00FA3C81" w:rsidP="00FA3C81">
            <w:pPr>
              <w:rPr>
                <w:rFonts w:eastAsiaTheme="minorHAnsi"/>
                <w:szCs w:val="21"/>
              </w:rPr>
            </w:pPr>
            <w:r w:rsidRPr="00FA3C81">
              <w:rPr>
                <w:rFonts w:eastAsiaTheme="minorHAnsi" w:cs="Arial" w:hint="eastAsia"/>
                <w:color w:val="000000" w:themeColor="text1"/>
                <w:kern w:val="24"/>
                <w:szCs w:val="21"/>
              </w:rPr>
              <w:t>８</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4EBB28EE" w14:textId="6EE9C7AF" w:rsidR="00FA3C81" w:rsidRPr="00603B13" w:rsidRDefault="00FA3C81" w:rsidP="00603B13">
            <w:pPr>
              <w:pStyle w:val="Web"/>
              <w:spacing w:before="0" w:beforeAutospacing="0" w:after="0" w:afterAutospacing="0"/>
              <w:rPr>
                <w:rFonts w:asciiTheme="minorHAnsi" w:eastAsiaTheme="minorHAnsi" w:hAnsiTheme="minorHAnsi" w:cs="Arial"/>
                <w:sz w:val="21"/>
                <w:szCs w:val="21"/>
              </w:rPr>
            </w:pPr>
            <w:r w:rsidRPr="00FA3C81">
              <w:rPr>
                <w:rFonts w:asciiTheme="minorHAnsi" w:eastAsiaTheme="minorHAnsi" w:hAnsiTheme="minorHAnsi" w:cs="Arial" w:hint="eastAsia"/>
                <w:color w:val="000000" w:themeColor="text1"/>
                <w:kern w:val="24"/>
                <w:sz w:val="21"/>
                <w:szCs w:val="21"/>
              </w:rPr>
              <w:t>まちぐるみによる子ども安全対策の推進</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7D1E0481" w14:textId="199E818F" w:rsidR="00FA3C81" w:rsidRPr="00603B13" w:rsidRDefault="00FA3C81" w:rsidP="00603B13">
            <w:pPr>
              <w:pStyle w:val="Web"/>
              <w:spacing w:before="0" w:beforeAutospacing="0" w:after="0" w:afterAutospacing="0"/>
              <w:rPr>
                <w:rFonts w:asciiTheme="minorHAnsi" w:eastAsiaTheme="minorHAnsi" w:hAnsiTheme="minorHAnsi" w:cs="Arial"/>
                <w:sz w:val="21"/>
                <w:szCs w:val="21"/>
              </w:rPr>
            </w:pPr>
            <w:r w:rsidRPr="00FA3C81">
              <w:rPr>
                <w:rFonts w:asciiTheme="minorHAnsi" w:eastAsiaTheme="minorHAnsi" w:hAnsiTheme="minorHAnsi" w:cs="Arial" w:hint="eastAsia"/>
                <w:color w:val="000000" w:themeColor="text1"/>
                <w:kern w:val="24"/>
                <w:sz w:val="21"/>
                <w:szCs w:val="21"/>
              </w:rPr>
              <w:t xml:space="preserve">　登下校時間帯の通学路等における、地域住民による子どもの安全を見守る活動の継続と日常生活や事業活動を通じて行う「ながら見守り活動」の活性化を図るほか、地域住民、事業者、自治体、学校及び警察が連携した、まちぐるみでの子どもを見守る活動を促進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45DA11CC" w14:textId="77777777" w:rsidR="00FA3C81" w:rsidRPr="00FA3C81" w:rsidRDefault="00FA3C81" w:rsidP="00FA3C81">
            <w:pPr>
              <w:pStyle w:val="Web"/>
              <w:spacing w:before="0" w:beforeAutospacing="0" w:after="0" w:afterAutospacing="0"/>
              <w:rPr>
                <w:rFonts w:asciiTheme="minorHAnsi" w:eastAsiaTheme="minorHAnsi" w:hAnsiTheme="minorHAnsi" w:cs="Arial"/>
                <w:sz w:val="21"/>
                <w:szCs w:val="21"/>
              </w:rPr>
            </w:pPr>
            <w:r w:rsidRPr="00FA3C81">
              <w:rPr>
                <w:rFonts w:asciiTheme="minorHAnsi" w:eastAsiaTheme="minorHAnsi" w:hAnsiTheme="minorHAnsi" w:cs="Arial" w:hint="eastAsia"/>
                <w:color w:val="000000" w:themeColor="text1"/>
                <w:kern w:val="24"/>
                <w:sz w:val="21"/>
                <w:szCs w:val="21"/>
              </w:rPr>
              <w:t>（警）</w:t>
            </w:r>
          </w:p>
          <w:p w14:paraId="039FC519" w14:textId="59E99474" w:rsidR="00FA3C81" w:rsidRPr="00FA3C81" w:rsidRDefault="00FA3C81" w:rsidP="00FA3C81">
            <w:pPr>
              <w:rPr>
                <w:rFonts w:eastAsiaTheme="minorHAnsi"/>
                <w:szCs w:val="21"/>
              </w:rPr>
            </w:pPr>
            <w:r w:rsidRPr="00FA3C81">
              <w:rPr>
                <w:rFonts w:eastAsiaTheme="minorHAnsi" w:cs="Arial" w:hint="eastAsia"/>
                <w:color w:val="000000" w:themeColor="text1"/>
                <w:kern w:val="24"/>
                <w:szCs w:val="21"/>
              </w:rPr>
              <w:t>府民安全対策課</w:t>
            </w:r>
          </w:p>
        </w:tc>
      </w:tr>
      <w:tr w:rsidR="00FA3C81" w14:paraId="7095C274" w14:textId="77777777" w:rsidTr="00FA3C81">
        <w:tc>
          <w:tcPr>
            <w:tcW w:w="1075" w:type="dxa"/>
            <w:vMerge/>
            <w:tcBorders>
              <w:left w:val="single" w:sz="8" w:space="0" w:color="000000"/>
              <w:right w:val="single" w:sz="8" w:space="0" w:color="000000"/>
            </w:tcBorders>
          </w:tcPr>
          <w:p w14:paraId="4C313F03" w14:textId="77777777" w:rsidR="00FA3C81" w:rsidRPr="00FA3C81" w:rsidRDefault="00FA3C81" w:rsidP="00FA3C81">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184B3CF9" w14:textId="70F0FBB5" w:rsidR="00FA3C81" w:rsidRPr="00FA3C81" w:rsidRDefault="00FA3C81" w:rsidP="00FA3C81">
            <w:pPr>
              <w:rPr>
                <w:rFonts w:eastAsiaTheme="minorHAnsi"/>
                <w:szCs w:val="21"/>
              </w:rPr>
            </w:pPr>
            <w:r w:rsidRPr="00FA3C81">
              <w:rPr>
                <w:rFonts w:eastAsiaTheme="minorHAnsi" w:cs="Arial" w:hint="eastAsia"/>
                <w:color w:val="000000" w:themeColor="text1"/>
                <w:kern w:val="24"/>
                <w:szCs w:val="21"/>
              </w:rPr>
              <w:t>９</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196ECFA3" w14:textId="67F5393A" w:rsidR="00FA3C81" w:rsidRPr="00FA3C81" w:rsidRDefault="00FA3C81" w:rsidP="00FA3C81">
            <w:pPr>
              <w:rPr>
                <w:rFonts w:eastAsiaTheme="minorHAnsi"/>
                <w:szCs w:val="21"/>
              </w:rPr>
            </w:pPr>
            <w:r w:rsidRPr="00FA3C81">
              <w:rPr>
                <w:rFonts w:eastAsiaTheme="minorHAnsi" w:cs="Arial" w:hint="eastAsia"/>
                <w:color w:val="000000" w:themeColor="text1"/>
                <w:kern w:val="24"/>
                <w:szCs w:val="21"/>
              </w:rPr>
              <w:t>福祉犯の取締りの強化</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4B205603" w14:textId="68F6EED2" w:rsidR="00FA3C81" w:rsidRPr="00603B13" w:rsidRDefault="00FA3C81" w:rsidP="00603B13">
            <w:pPr>
              <w:pStyle w:val="Web"/>
              <w:spacing w:before="0" w:beforeAutospacing="0" w:after="0" w:afterAutospacing="0"/>
              <w:rPr>
                <w:rFonts w:asciiTheme="minorHAnsi" w:eastAsiaTheme="minorHAnsi" w:hAnsiTheme="minorHAnsi" w:cs="Arial"/>
                <w:sz w:val="21"/>
                <w:szCs w:val="21"/>
              </w:rPr>
            </w:pPr>
            <w:r w:rsidRPr="00FA3C81">
              <w:rPr>
                <w:rFonts w:asciiTheme="minorHAnsi" w:eastAsiaTheme="minorHAnsi" w:hAnsiTheme="minorHAnsi" w:cs="Arial" w:hint="eastAsia"/>
                <w:color w:val="000000" w:themeColor="text1"/>
                <w:kern w:val="24"/>
                <w:sz w:val="21"/>
                <w:szCs w:val="21"/>
              </w:rPr>
              <w:t xml:space="preserve">　児童買春・児童ポルノ法違反等の少年が被害者となる、悪質な福祉犯の取締りを強化し、被害少年に対する継続的支援活動を推進します。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0496AEEA" w14:textId="77777777" w:rsidR="00FA3C81" w:rsidRPr="00FA3C81" w:rsidRDefault="00FA3C81" w:rsidP="00FA3C81">
            <w:pPr>
              <w:pStyle w:val="Web"/>
              <w:spacing w:before="0" w:beforeAutospacing="0" w:after="0" w:afterAutospacing="0"/>
              <w:rPr>
                <w:rFonts w:asciiTheme="minorHAnsi" w:eastAsiaTheme="minorHAnsi" w:hAnsiTheme="minorHAnsi" w:cs="Arial"/>
                <w:sz w:val="21"/>
                <w:szCs w:val="21"/>
              </w:rPr>
            </w:pPr>
            <w:r w:rsidRPr="00FA3C81">
              <w:rPr>
                <w:rFonts w:asciiTheme="minorHAnsi" w:eastAsiaTheme="minorHAnsi" w:hAnsiTheme="minorHAnsi" w:cs="Arial" w:hint="eastAsia"/>
                <w:color w:val="000000" w:themeColor="text1"/>
                <w:kern w:val="24"/>
                <w:sz w:val="21"/>
                <w:szCs w:val="21"/>
              </w:rPr>
              <w:t>（警）</w:t>
            </w:r>
          </w:p>
          <w:p w14:paraId="32909AF7" w14:textId="23C10653" w:rsidR="00FA3C81" w:rsidRPr="00FA3C81" w:rsidRDefault="00FA3C81" w:rsidP="00FA3C81">
            <w:pPr>
              <w:rPr>
                <w:rFonts w:eastAsiaTheme="minorHAnsi"/>
                <w:szCs w:val="21"/>
              </w:rPr>
            </w:pPr>
            <w:r w:rsidRPr="00FA3C81">
              <w:rPr>
                <w:rFonts w:eastAsiaTheme="minorHAnsi" w:cs="Arial" w:hint="eastAsia"/>
                <w:color w:val="000000" w:themeColor="text1"/>
                <w:kern w:val="24"/>
                <w:szCs w:val="21"/>
              </w:rPr>
              <w:t>少年課</w:t>
            </w:r>
          </w:p>
        </w:tc>
      </w:tr>
      <w:tr w:rsidR="00FA3C81" w14:paraId="04772E84" w14:textId="77777777" w:rsidTr="00FA3C81">
        <w:tc>
          <w:tcPr>
            <w:tcW w:w="1075" w:type="dxa"/>
            <w:vMerge/>
            <w:tcBorders>
              <w:left w:val="single" w:sz="8" w:space="0" w:color="000000"/>
              <w:right w:val="single" w:sz="8" w:space="0" w:color="000000"/>
            </w:tcBorders>
          </w:tcPr>
          <w:p w14:paraId="2561CC47" w14:textId="77777777" w:rsidR="00FA3C81" w:rsidRPr="00FA3C81" w:rsidRDefault="00FA3C81" w:rsidP="00FA3C81">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33E68F98" w14:textId="3F1C6449" w:rsidR="00FA3C81" w:rsidRPr="00FA3C81" w:rsidRDefault="00FA3C81" w:rsidP="00FA3C81">
            <w:pPr>
              <w:rPr>
                <w:rFonts w:eastAsiaTheme="minorHAnsi"/>
                <w:szCs w:val="21"/>
              </w:rPr>
            </w:pPr>
            <w:r w:rsidRPr="00FA3C81">
              <w:rPr>
                <w:rFonts w:eastAsiaTheme="minorHAnsi" w:cs="Arial" w:hint="eastAsia"/>
                <w:color w:val="000000" w:themeColor="text1"/>
                <w:kern w:val="24"/>
                <w:szCs w:val="21"/>
              </w:rPr>
              <w:t>10</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2F1F7EDB" w14:textId="6434D2EA" w:rsidR="00FA3C81" w:rsidRPr="00FA3C81" w:rsidRDefault="00FA3C81" w:rsidP="00FA3C81">
            <w:pPr>
              <w:rPr>
                <w:rFonts w:eastAsiaTheme="minorHAnsi"/>
                <w:szCs w:val="21"/>
              </w:rPr>
            </w:pPr>
            <w:r w:rsidRPr="00FA3C81">
              <w:rPr>
                <w:rFonts w:eastAsiaTheme="minorHAnsi" w:cs="Arial" w:hint="eastAsia"/>
                <w:color w:val="000000" w:themeColor="text1"/>
                <w:kern w:val="24"/>
                <w:szCs w:val="21"/>
              </w:rPr>
              <w:t>子どもに対する性犯罪の刑期満了者に対する社会復帰支援</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665259B8" w14:textId="19F08010" w:rsidR="00FA3C81" w:rsidRPr="00FA3C81" w:rsidRDefault="00FA3C81" w:rsidP="00FA3C81">
            <w:pPr>
              <w:rPr>
                <w:rFonts w:eastAsiaTheme="minorHAnsi"/>
                <w:szCs w:val="21"/>
              </w:rPr>
            </w:pPr>
            <w:r w:rsidRPr="00FA3C81">
              <w:rPr>
                <w:rFonts w:eastAsiaTheme="minorHAnsi" w:cs="Arial" w:hint="eastAsia"/>
                <w:color w:val="000000" w:themeColor="text1"/>
                <w:kern w:val="24"/>
                <w:szCs w:val="21"/>
              </w:rPr>
              <w:t xml:space="preserve">　大阪府子どもを性犯罪から守る条例に基づき、18歳未満の子どもに対して一定の性犯罪を犯し、服役を終えて刑期が満了した方に対して、再犯防止に向けた専門プログラムや、社会生活サポート等の社会復帰支援を行い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0048D099" w14:textId="3A6D9E3C" w:rsidR="00FA3C81" w:rsidRPr="00FA3C81" w:rsidRDefault="00FA3C81" w:rsidP="00FA3C81">
            <w:pPr>
              <w:rPr>
                <w:rFonts w:eastAsiaTheme="minorHAnsi"/>
                <w:szCs w:val="21"/>
              </w:rPr>
            </w:pPr>
            <w:r w:rsidRPr="00FA3C81">
              <w:rPr>
                <w:rFonts w:eastAsiaTheme="minorHAnsi" w:cs="Arial" w:hint="eastAsia"/>
                <w:color w:val="000000" w:themeColor="text1"/>
                <w:kern w:val="24"/>
                <w:szCs w:val="21"/>
              </w:rPr>
              <w:t>（政）治安対策課</w:t>
            </w:r>
          </w:p>
        </w:tc>
      </w:tr>
      <w:tr w:rsidR="00FA3C81" w14:paraId="2C34E609" w14:textId="77777777" w:rsidTr="00FA3C81">
        <w:tc>
          <w:tcPr>
            <w:tcW w:w="1075" w:type="dxa"/>
            <w:vMerge w:val="restart"/>
            <w:tcBorders>
              <w:top w:val="single" w:sz="8" w:space="0" w:color="000000"/>
              <w:left w:val="single" w:sz="8" w:space="0" w:color="000000"/>
              <w:right w:val="single" w:sz="8" w:space="0" w:color="000000"/>
            </w:tcBorders>
            <w:shd w:val="clear" w:color="auto" w:fill="auto"/>
          </w:tcPr>
          <w:p w14:paraId="54A9C1C2" w14:textId="598C5909" w:rsidR="00FA3C81" w:rsidRPr="00603B13" w:rsidRDefault="00FA3C81" w:rsidP="00603B13">
            <w:pPr>
              <w:pStyle w:val="Web"/>
              <w:spacing w:before="0" w:beforeAutospacing="0" w:after="0" w:afterAutospacing="0"/>
              <w:rPr>
                <w:rFonts w:asciiTheme="minorHAnsi" w:eastAsiaTheme="minorHAnsi" w:hAnsiTheme="minorHAnsi" w:cs="Arial"/>
                <w:sz w:val="21"/>
                <w:szCs w:val="21"/>
              </w:rPr>
            </w:pPr>
            <w:r w:rsidRPr="00FA3C81">
              <w:rPr>
                <w:rFonts w:asciiTheme="minorHAnsi" w:eastAsiaTheme="minorHAnsi" w:hAnsiTheme="minorHAnsi" w:cs="Arial" w:hint="eastAsia"/>
                <w:color w:val="000000" w:themeColor="text1"/>
                <w:kern w:val="24"/>
                <w:sz w:val="21"/>
                <w:szCs w:val="21"/>
              </w:rPr>
              <w:t>（２）非行など問題行動を</w:t>
            </w:r>
            <w:r w:rsidRPr="00FA3C81">
              <w:rPr>
                <w:rFonts w:asciiTheme="minorHAnsi" w:eastAsiaTheme="minorHAnsi" w:hAnsiTheme="minorHAnsi" w:cs="Arial" w:hint="eastAsia"/>
                <w:color w:val="000000" w:themeColor="text1"/>
                <w:kern w:val="24"/>
                <w:sz w:val="21"/>
                <w:szCs w:val="21"/>
              </w:rPr>
              <w:lastRenderedPageBreak/>
              <w:t>防ぐ施策の推進</w:t>
            </w: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0F7B020D" w14:textId="74FA16B7" w:rsidR="00FA3C81" w:rsidRPr="00FA3C81" w:rsidRDefault="00FA3C81" w:rsidP="00FA3C81">
            <w:pPr>
              <w:rPr>
                <w:rFonts w:eastAsiaTheme="minorHAnsi"/>
                <w:szCs w:val="21"/>
              </w:rPr>
            </w:pPr>
            <w:r w:rsidRPr="00FA3C81">
              <w:rPr>
                <w:rFonts w:eastAsiaTheme="minorHAnsi" w:cs="Arial" w:hint="eastAsia"/>
                <w:color w:val="000000" w:themeColor="text1"/>
                <w:kern w:val="24"/>
                <w:szCs w:val="21"/>
              </w:rPr>
              <w:lastRenderedPageBreak/>
              <w:t>１</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7D0A66A4" w14:textId="78409C09" w:rsidR="00FA3C81" w:rsidRPr="00603B13" w:rsidRDefault="00FA3C81" w:rsidP="00603B13">
            <w:pPr>
              <w:pStyle w:val="Web"/>
              <w:spacing w:before="0" w:beforeAutospacing="0" w:after="0" w:afterAutospacing="0"/>
              <w:rPr>
                <w:rFonts w:asciiTheme="minorHAnsi" w:eastAsiaTheme="minorHAnsi" w:hAnsiTheme="minorHAnsi" w:cs="Arial"/>
                <w:sz w:val="21"/>
                <w:szCs w:val="21"/>
              </w:rPr>
            </w:pPr>
            <w:r w:rsidRPr="00FA3C81">
              <w:rPr>
                <w:rFonts w:asciiTheme="minorHAnsi" w:eastAsiaTheme="minorHAnsi" w:hAnsiTheme="minorHAnsi" w:cs="Arial" w:hint="eastAsia"/>
                <w:color w:val="000000" w:themeColor="text1"/>
                <w:kern w:val="24"/>
                <w:sz w:val="21"/>
                <w:szCs w:val="21"/>
              </w:rPr>
              <w:t>小学校高学年等に対する非行防止・犯罪被害防止教室の推進</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13108B15" w14:textId="61AF0971" w:rsidR="00FA3C81" w:rsidRPr="00603B13" w:rsidRDefault="00FA3C81" w:rsidP="00603B13">
            <w:pPr>
              <w:pStyle w:val="Web"/>
              <w:spacing w:before="0" w:beforeAutospacing="0" w:after="0" w:afterAutospacing="0"/>
              <w:rPr>
                <w:rFonts w:asciiTheme="minorHAnsi" w:eastAsiaTheme="minorHAnsi" w:hAnsiTheme="minorHAnsi" w:cs="Arial"/>
                <w:sz w:val="21"/>
                <w:szCs w:val="21"/>
              </w:rPr>
            </w:pPr>
            <w:r w:rsidRPr="00FA3C81">
              <w:rPr>
                <w:rFonts w:asciiTheme="minorHAnsi" w:eastAsiaTheme="minorHAnsi" w:hAnsiTheme="minorHAnsi" w:cs="Arial" w:hint="eastAsia"/>
                <w:color w:val="000000" w:themeColor="text1"/>
                <w:kern w:val="24"/>
                <w:sz w:val="21"/>
                <w:szCs w:val="21"/>
              </w:rPr>
              <w:t xml:space="preserve">　大阪府内の小学生（高学年）を対象に、非行防止・犯罪被害防止教室を実施し、少年の規範意識の醸成を</w:t>
            </w:r>
            <w:r w:rsidRPr="00FA3C81">
              <w:rPr>
                <w:rFonts w:asciiTheme="minorHAnsi" w:eastAsiaTheme="minorHAnsi" w:hAnsiTheme="minorHAnsi" w:cs="Arial" w:hint="eastAsia"/>
                <w:color w:val="000000" w:themeColor="text1"/>
                <w:kern w:val="24"/>
                <w:sz w:val="21"/>
                <w:szCs w:val="21"/>
              </w:rPr>
              <w:lastRenderedPageBreak/>
              <w:t>図るとともに犯罪被害防止のための取組を推進します。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7CB44E83" w14:textId="130A1DC7" w:rsidR="00FA3C81" w:rsidRPr="00603B13" w:rsidRDefault="00FA3C81" w:rsidP="00603B13">
            <w:pPr>
              <w:pStyle w:val="Web"/>
              <w:spacing w:before="0" w:beforeAutospacing="0" w:after="0" w:afterAutospacing="0"/>
              <w:rPr>
                <w:rFonts w:asciiTheme="minorHAnsi" w:eastAsiaTheme="minorHAnsi" w:hAnsiTheme="minorHAnsi" w:cs="Arial"/>
                <w:sz w:val="21"/>
                <w:szCs w:val="21"/>
              </w:rPr>
            </w:pPr>
            <w:r w:rsidRPr="00FA3C81">
              <w:rPr>
                <w:rFonts w:asciiTheme="minorHAnsi" w:eastAsiaTheme="minorHAnsi" w:hAnsiTheme="minorHAnsi" w:cs="Arial" w:hint="eastAsia"/>
                <w:color w:val="000000" w:themeColor="text1"/>
                <w:kern w:val="24"/>
                <w:sz w:val="21"/>
                <w:szCs w:val="21"/>
              </w:rPr>
              <w:lastRenderedPageBreak/>
              <w:t>（福）子ども青少年課、</w:t>
            </w:r>
            <w:r w:rsidRPr="00FA3C81">
              <w:rPr>
                <w:rFonts w:asciiTheme="minorHAnsi" w:eastAsiaTheme="minorHAnsi" w:hAnsiTheme="minorHAnsi" w:cs="Arial" w:hint="eastAsia"/>
                <w:color w:val="000000" w:themeColor="text1"/>
                <w:kern w:val="24"/>
                <w:sz w:val="21"/>
                <w:szCs w:val="21"/>
              </w:rPr>
              <w:lastRenderedPageBreak/>
              <w:t>（</w:t>
            </w:r>
            <w:r w:rsidRPr="00FA3C81">
              <w:rPr>
                <w:rFonts w:asciiTheme="minorHAnsi" w:eastAsiaTheme="minorHAnsi" w:hAnsiTheme="minorHAnsi" w:cs="Arial" w:hint="eastAsia"/>
                <w:color w:val="000000" w:themeColor="text1"/>
                <w:kern w:val="24"/>
                <w:sz w:val="21"/>
                <w:szCs w:val="21"/>
                <w:lang w:eastAsia="zh-TW"/>
              </w:rPr>
              <w:t>警</w:t>
            </w:r>
            <w:r w:rsidRPr="00FA3C81">
              <w:rPr>
                <w:rFonts w:asciiTheme="minorHAnsi" w:eastAsiaTheme="minorHAnsi" w:hAnsiTheme="minorHAnsi" w:cs="Arial" w:hint="eastAsia"/>
                <w:color w:val="000000" w:themeColor="text1"/>
                <w:kern w:val="24"/>
                <w:sz w:val="21"/>
                <w:szCs w:val="21"/>
              </w:rPr>
              <w:t>）</w:t>
            </w:r>
            <w:r w:rsidRPr="00FA3C81">
              <w:rPr>
                <w:rFonts w:asciiTheme="minorHAnsi" w:eastAsiaTheme="minorHAnsi" w:hAnsiTheme="minorHAnsi" w:cs="Arial" w:hint="eastAsia"/>
                <w:color w:val="000000" w:themeColor="text1"/>
                <w:kern w:val="24"/>
                <w:sz w:val="21"/>
                <w:szCs w:val="21"/>
                <w:lang w:eastAsia="zh-TW"/>
              </w:rPr>
              <w:t>少年課</w:t>
            </w:r>
          </w:p>
        </w:tc>
      </w:tr>
      <w:tr w:rsidR="00FA3C81" w14:paraId="2FBC8395" w14:textId="77777777" w:rsidTr="00FA3C81">
        <w:tc>
          <w:tcPr>
            <w:tcW w:w="1075" w:type="dxa"/>
            <w:vMerge/>
            <w:tcBorders>
              <w:left w:val="single" w:sz="8" w:space="0" w:color="000000"/>
              <w:right w:val="single" w:sz="8" w:space="0" w:color="000000"/>
            </w:tcBorders>
          </w:tcPr>
          <w:p w14:paraId="3DD37D93" w14:textId="77777777" w:rsidR="00FA3C81" w:rsidRPr="00FA3C81" w:rsidRDefault="00FA3C81" w:rsidP="00FA3C81">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758543CB" w14:textId="36A6A3EE" w:rsidR="00FA3C81" w:rsidRPr="00FA3C81" w:rsidRDefault="00FA3C81" w:rsidP="00FA3C81">
            <w:pPr>
              <w:rPr>
                <w:rFonts w:eastAsiaTheme="minorHAnsi"/>
                <w:szCs w:val="21"/>
              </w:rPr>
            </w:pPr>
            <w:r w:rsidRPr="00FA3C81">
              <w:rPr>
                <w:rFonts w:eastAsiaTheme="minorHAnsi" w:cs="Arial" w:hint="eastAsia"/>
                <w:color w:val="000000" w:themeColor="text1"/>
                <w:kern w:val="24"/>
                <w:szCs w:val="21"/>
              </w:rPr>
              <w:t>２</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1486C952" w14:textId="06251A16" w:rsidR="00FA3C81" w:rsidRPr="00603B13" w:rsidRDefault="00FA3C81" w:rsidP="00603B13">
            <w:pPr>
              <w:pStyle w:val="Web"/>
              <w:spacing w:before="0" w:beforeAutospacing="0" w:after="0" w:afterAutospacing="0"/>
              <w:rPr>
                <w:rFonts w:asciiTheme="minorHAnsi" w:eastAsiaTheme="minorHAnsi" w:hAnsiTheme="minorHAnsi" w:cs="Arial"/>
                <w:sz w:val="21"/>
                <w:szCs w:val="21"/>
              </w:rPr>
            </w:pPr>
            <w:r w:rsidRPr="00FA3C81">
              <w:rPr>
                <w:rFonts w:asciiTheme="minorHAnsi" w:eastAsiaTheme="minorHAnsi" w:hAnsiTheme="minorHAnsi" w:cs="Arial" w:hint="eastAsia"/>
                <w:color w:val="000000" w:themeColor="text1"/>
                <w:kern w:val="24"/>
                <w:sz w:val="21"/>
                <w:szCs w:val="21"/>
              </w:rPr>
              <w:t>少年サポートセンター等における非行防止活動の推進</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11E60AF6" w14:textId="586679B5" w:rsidR="00FA3C81" w:rsidRPr="00603B13" w:rsidRDefault="00FA3C81" w:rsidP="00603B13">
            <w:pPr>
              <w:pStyle w:val="Web"/>
              <w:spacing w:before="0" w:beforeAutospacing="0" w:after="0" w:afterAutospacing="0"/>
              <w:rPr>
                <w:rFonts w:asciiTheme="minorHAnsi" w:eastAsiaTheme="minorHAnsi" w:hAnsiTheme="minorHAnsi" w:cs="Arial"/>
                <w:sz w:val="21"/>
                <w:szCs w:val="21"/>
              </w:rPr>
            </w:pPr>
            <w:r w:rsidRPr="00FA3C81">
              <w:rPr>
                <w:rFonts w:asciiTheme="minorHAnsi" w:eastAsiaTheme="minorHAnsi" w:hAnsiTheme="minorHAnsi" w:cs="Arial" w:hint="eastAsia"/>
                <w:color w:val="000000" w:themeColor="text1"/>
                <w:kern w:val="24"/>
                <w:sz w:val="21"/>
                <w:szCs w:val="21"/>
              </w:rPr>
              <w:t xml:space="preserve">　街頭補導や問題行動のある少年たちへの助言・指導、少年非行問題等に関する相談、犯罪の被害に遭った少年の保護、保護者に対するサポート等、少年の健全育成に向けた非行防止活動を行います。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771288CF" w14:textId="77777777" w:rsidR="00FA3C81" w:rsidRPr="00FA3C81" w:rsidRDefault="00FA3C81" w:rsidP="00FA3C81">
            <w:pPr>
              <w:pStyle w:val="Web"/>
              <w:spacing w:before="0" w:beforeAutospacing="0" w:after="0" w:afterAutospacing="0"/>
              <w:rPr>
                <w:rFonts w:asciiTheme="minorHAnsi" w:eastAsiaTheme="minorHAnsi" w:hAnsiTheme="minorHAnsi" w:cs="Arial"/>
                <w:sz w:val="21"/>
                <w:szCs w:val="21"/>
              </w:rPr>
            </w:pPr>
            <w:r w:rsidRPr="00FA3C81">
              <w:rPr>
                <w:rFonts w:asciiTheme="minorHAnsi" w:eastAsiaTheme="minorHAnsi" w:hAnsiTheme="minorHAnsi" w:cs="Arial" w:hint="eastAsia"/>
                <w:color w:val="000000" w:themeColor="text1"/>
                <w:kern w:val="24"/>
                <w:sz w:val="21"/>
                <w:szCs w:val="21"/>
              </w:rPr>
              <w:t>（警）</w:t>
            </w:r>
          </w:p>
          <w:p w14:paraId="413F2D60" w14:textId="1D176A42" w:rsidR="00FA3C81" w:rsidRPr="00FA3C81" w:rsidRDefault="00FA3C81" w:rsidP="00FA3C81">
            <w:pPr>
              <w:rPr>
                <w:rFonts w:eastAsiaTheme="minorHAnsi"/>
                <w:szCs w:val="21"/>
              </w:rPr>
            </w:pPr>
            <w:r w:rsidRPr="00FA3C81">
              <w:rPr>
                <w:rFonts w:eastAsiaTheme="minorHAnsi" w:cs="Arial" w:hint="eastAsia"/>
                <w:color w:val="000000" w:themeColor="text1"/>
                <w:kern w:val="24"/>
                <w:szCs w:val="21"/>
              </w:rPr>
              <w:t>少年課</w:t>
            </w:r>
          </w:p>
        </w:tc>
      </w:tr>
      <w:tr w:rsidR="00FA3C81" w14:paraId="16014859" w14:textId="77777777" w:rsidTr="00FA3C81">
        <w:tc>
          <w:tcPr>
            <w:tcW w:w="1075" w:type="dxa"/>
            <w:vMerge/>
            <w:tcBorders>
              <w:left w:val="single" w:sz="8" w:space="0" w:color="000000"/>
              <w:right w:val="single" w:sz="8" w:space="0" w:color="000000"/>
            </w:tcBorders>
          </w:tcPr>
          <w:p w14:paraId="62F4C02E" w14:textId="77777777" w:rsidR="00FA3C81" w:rsidRPr="00FA3C81" w:rsidRDefault="00FA3C81" w:rsidP="00FA3C81">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627DA1FD" w14:textId="26541F99" w:rsidR="00FA3C81" w:rsidRPr="00FA3C81" w:rsidRDefault="00FA3C81" w:rsidP="00FA3C81">
            <w:pPr>
              <w:rPr>
                <w:rFonts w:eastAsiaTheme="minorHAnsi"/>
                <w:szCs w:val="21"/>
              </w:rPr>
            </w:pPr>
            <w:r w:rsidRPr="00FA3C81">
              <w:rPr>
                <w:rFonts w:eastAsiaTheme="minorHAnsi" w:cs="Arial" w:hint="eastAsia"/>
                <w:color w:val="000000" w:themeColor="text1"/>
                <w:kern w:val="24"/>
                <w:szCs w:val="21"/>
              </w:rPr>
              <w:t>３</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08BC5BBA" w14:textId="6E580C0A" w:rsidR="00FA3C81" w:rsidRPr="00603B13" w:rsidRDefault="00FA3C81" w:rsidP="00603B13">
            <w:pPr>
              <w:pStyle w:val="Web"/>
              <w:spacing w:before="0" w:beforeAutospacing="0" w:after="0" w:afterAutospacing="0"/>
              <w:rPr>
                <w:rFonts w:asciiTheme="minorHAnsi" w:eastAsiaTheme="minorHAnsi" w:hAnsiTheme="minorHAnsi" w:cs="Arial"/>
                <w:sz w:val="21"/>
                <w:szCs w:val="21"/>
              </w:rPr>
            </w:pPr>
            <w:r w:rsidRPr="00FA3C81">
              <w:rPr>
                <w:rFonts w:asciiTheme="minorHAnsi" w:eastAsiaTheme="minorHAnsi" w:hAnsiTheme="minorHAnsi" w:cs="Arial" w:hint="eastAsia"/>
                <w:color w:val="000000" w:themeColor="text1"/>
                <w:kern w:val="24"/>
                <w:sz w:val="21"/>
                <w:szCs w:val="21"/>
              </w:rPr>
              <w:t>少年サポートセンターにおける立ち直り支援事業</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3D17A8DD" w14:textId="07BDA421" w:rsidR="00FA3C81" w:rsidRPr="00603B13" w:rsidRDefault="00FA3C81" w:rsidP="00603B13">
            <w:pPr>
              <w:pStyle w:val="Web"/>
              <w:spacing w:before="0" w:beforeAutospacing="0" w:after="0" w:afterAutospacing="0"/>
              <w:rPr>
                <w:rFonts w:asciiTheme="minorHAnsi" w:eastAsiaTheme="minorHAnsi" w:hAnsiTheme="minorHAnsi" w:cs="Arial"/>
                <w:sz w:val="21"/>
                <w:szCs w:val="21"/>
              </w:rPr>
            </w:pPr>
            <w:r w:rsidRPr="00FA3C81">
              <w:rPr>
                <w:rFonts w:asciiTheme="minorHAnsi" w:eastAsiaTheme="minorHAnsi" w:hAnsiTheme="minorHAnsi" w:cs="Arial" w:hint="eastAsia"/>
                <w:color w:val="000000" w:themeColor="text1"/>
                <w:kern w:val="24"/>
                <w:sz w:val="21"/>
                <w:szCs w:val="21"/>
              </w:rPr>
              <w:t xml:space="preserve">　補導された少年や、子ども家庭センターや学校などで相談を受けている少年のうち、体験活動等を通じた立ち直り支援が必要と判断した少年に対して、様々な体験活動プログラムや福祉専門的プログラムを実施します。非行が進んでいない初期的段階の触法少年に対して、学校や保護者と連携を図るとともに、継続的な面接指導を実施して少年の立ち直りを支援し、再非行防止活動を推進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4FB60C43" w14:textId="42D2BC11" w:rsidR="00FA3C81" w:rsidRPr="00603B13" w:rsidRDefault="00FA3C81" w:rsidP="00603B13">
            <w:pPr>
              <w:pStyle w:val="Web"/>
              <w:spacing w:before="0" w:beforeAutospacing="0" w:after="0" w:afterAutospacing="0"/>
              <w:rPr>
                <w:rFonts w:asciiTheme="minorHAnsi" w:eastAsiaTheme="minorHAnsi" w:hAnsiTheme="minorHAnsi" w:cs="Arial"/>
                <w:sz w:val="21"/>
                <w:szCs w:val="21"/>
              </w:rPr>
            </w:pPr>
            <w:r w:rsidRPr="00FA3C81">
              <w:rPr>
                <w:rFonts w:asciiTheme="minorHAnsi" w:eastAsiaTheme="minorHAnsi" w:hAnsiTheme="minorHAnsi" w:cs="Arial" w:hint="eastAsia"/>
                <w:color w:val="000000" w:themeColor="text1"/>
                <w:kern w:val="24"/>
                <w:sz w:val="21"/>
                <w:szCs w:val="21"/>
              </w:rPr>
              <w:t>（福）子ども青少年課、（</w:t>
            </w:r>
            <w:r w:rsidRPr="00FA3C81">
              <w:rPr>
                <w:rFonts w:asciiTheme="minorHAnsi" w:eastAsiaTheme="minorHAnsi" w:hAnsiTheme="minorHAnsi" w:cs="Arial" w:hint="eastAsia"/>
                <w:color w:val="000000" w:themeColor="text1"/>
                <w:kern w:val="24"/>
                <w:sz w:val="21"/>
                <w:szCs w:val="21"/>
                <w:lang w:eastAsia="zh-TW"/>
              </w:rPr>
              <w:t>警</w:t>
            </w:r>
            <w:r w:rsidRPr="00FA3C81">
              <w:rPr>
                <w:rFonts w:asciiTheme="minorHAnsi" w:eastAsiaTheme="minorHAnsi" w:hAnsiTheme="minorHAnsi" w:cs="Arial" w:hint="eastAsia"/>
                <w:color w:val="000000" w:themeColor="text1"/>
                <w:kern w:val="24"/>
                <w:sz w:val="21"/>
                <w:szCs w:val="21"/>
              </w:rPr>
              <w:t>）</w:t>
            </w:r>
            <w:r w:rsidRPr="00FA3C81">
              <w:rPr>
                <w:rFonts w:asciiTheme="minorHAnsi" w:eastAsiaTheme="minorHAnsi" w:hAnsiTheme="minorHAnsi" w:cs="Arial" w:hint="eastAsia"/>
                <w:color w:val="000000" w:themeColor="text1"/>
                <w:kern w:val="24"/>
                <w:sz w:val="21"/>
                <w:szCs w:val="21"/>
                <w:lang w:eastAsia="zh-TW"/>
              </w:rPr>
              <w:t>少年課</w:t>
            </w:r>
          </w:p>
        </w:tc>
      </w:tr>
      <w:tr w:rsidR="00FA3C81" w14:paraId="5429D3B2" w14:textId="77777777" w:rsidTr="00FA3C81">
        <w:tc>
          <w:tcPr>
            <w:tcW w:w="1075" w:type="dxa"/>
            <w:vMerge/>
            <w:tcBorders>
              <w:left w:val="single" w:sz="8" w:space="0" w:color="000000"/>
              <w:right w:val="single" w:sz="8" w:space="0" w:color="000000"/>
            </w:tcBorders>
          </w:tcPr>
          <w:p w14:paraId="3D354C15" w14:textId="77777777" w:rsidR="00FA3C81" w:rsidRPr="00FA3C81" w:rsidRDefault="00FA3C81" w:rsidP="00FA3C81">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40B483B7" w14:textId="317E41CD" w:rsidR="00FA3C81" w:rsidRPr="00FA3C81" w:rsidRDefault="00FA3C81" w:rsidP="00FA3C81">
            <w:pPr>
              <w:rPr>
                <w:rFonts w:eastAsiaTheme="minorHAnsi"/>
                <w:szCs w:val="21"/>
              </w:rPr>
            </w:pPr>
            <w:r w:rsidRPr="00FA3C81">
              <w:rPr>
                <w:rFonts w:eastAsiaTheme="minorHAnsi" w:cs="Arial" w:hint="eastAsia"/>
                <w:color w:val="000000" w:themeColor="text1"/>
                <w:kern w:val="24"/>
                <w:szCs w:val="21"/>
              </w:rPr>
              <w:t>４</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682DE542" w14:textId="53AF214D" w:rsidR="00FA3C81" w:rsidRPr="00FA3C81" w:rsidRDefault="00FA3C81" w:rsidP="00FA3C81">
            <w:pPr>
              <w:rPr>
                <w:rFonts w:eastAsiaTheme="minorHAnsi"/>
                <w:szCs w:val="21"/>
              </w:rPr>
            </w:pPr>
            <w:r w:rsidRPr="00FA3C81">
              <w:rPr>
                <w:rFonts w:eastAsiaTheme="minorHAnsi" w:cs="Arial" w:hint="eastAsia"/>
                <w:color w:val="000000" w:themeColor="text1"/>
                <w:kern w:val="24"/>
                <w:szCs w:val="21"/>
              </w:rPr>
              <w:t>地域と連携した少年非行問題解決活動の推進</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43C116C1" w14:textId="114E4AB3" w:rsidR="00FA3C81" w:rsidRPr="00603B13" w:rsidRDefault="00FA3C81" w:rsidP="00603B13">
            <w:pPr>
              <w:pStyle w:val="Web"/>
              <w:spacing w:before="0" w:beforeAutospacing="0" w:after="0" w:afterAutospacing="0"/>
              <w:rPr>
                <w:rFonts w:asciiTheme="minorHAnsi" w:eastAsiaTheme="minorHAnsi" w:hAnsiTheme="minorHAnsi" w:cs="Arial"/>
                <w:sz w:val="21"/>
                <w:szCs w:val="21"/>
              </w:rPr>
            </w:pPr>
            <w:r w:rsidRPr="00FA3C81">
              <w:rPr>
                <w:rFonts w:asciiTheme="minorHAnsi" w:eastAsiaTheme="minorHAnsi" w:hAnsiTheme="minorHAnsi" w:cs="Arial" w:hint="eastAsia"/>
                <w:color w:val="000000" w:themeColor="text1"/>
                <w:kern w:val="24"/>
                <w:sz w:val="21"/>
                <w:szCs w:val="21"/>
              </w:rPr>
              <w:t xml:space="preserve">　少年の健全育成に携わる関係機関、団体、民間ボランティア、地域住民等で構成する少年健全育成ネットワークにおいて、具体的な事案・課題等を検討する会議を開催するとともに、個別の課題に応じて関係機関等で構成する「少年健全育成サポートチーム」を編成し、連携した対応により少年非行問題の解決にあたり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6192B4AA" w14:textId="413198DF" w:rsidR="00FA3C81" w:rsidRPr="00603B13" w:rsidRDefault="00FA3C81" w:rsidP="00603B13">
            <w:pPr>
              <w:pStyle w:val="Web"/>
              <w:spacing w:before="0" w:beforeAutospacing="0" w:after="0" w:afterAutospacing="0"/>
              <w:rPr>
                <w:rFonts w:asciiTheme="minorHAnsi" w:eastAsiaTheme="minorHAnsi" w:hAnsiTheme="minorHAnsi" w:cs="Arial"/>
                <w:sz w:val="21"/>
                <w:szCs w:val="21"/>
              </w:rPr>
            </w:pPr>
            <w:r w:rsidRPr="00FA3C81">
              <w:rPr>
                <w:rFonts w:asciiTheme="minorHAnsi" w:eastAsiaTheme="minorHAnsi" w:hAnsiTheme="minorHAnsi" w:cs="Arial" w:hint="eastAsia"/>
                <w:color w:val="000000" w:themeColor="text1"/>
                <w:kern w:val="24"/>
                <w:sz w:val="21"/>
                <w:szCs w:val="21"/>
              </w:rPr>
              <w:t>（警）少年課</w:t>
            </w:r>
          </w:p>
        </w:tc>
      </w:tr>
      <w:tr w:rsidR="00FA3C81" w14:paraId="331895EE" w14:textId="77777777" w:rsidTr="00FA3C81">
        <w:tc>
          <w:tcPr>
            <w:tcW w:w="1075" w:type="dxa"/>
            <w:vMerge/>
            <w:tcBorders>
              <w:left w:val="single" w:sz="8" w:space="0" w:color="000000"/>
              <w:right w:val="single" w:sz="8" w:space="0" w:color="000000"/>
            </w:tcBorders>
          </w:tcPr>
          <w:p w14:paraId="4133B67E" w14:textId="77777777" w:rsidR="00FA3C81" w:rsidRPr="00FA3C81" w:rsidRDefault="00FA3C81" w:rsidP="00FA3C81">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77ECE8E5" w14:textId="14AFDEB7" w:rsidR="00FA3C81" w:rsidRPr="00FA3C81" w:rsidRDefault="00FA3C81" w:rsidP="00FA3C81">
            <w:pPr>
              <w:rPr>
                <w:rFonts w:eastAsiaTheme="minorHAnsi"/>
                <w:szCs w:val="21"/>
              </w:rPr>
            </w:pPr>
            <w:r w:rsidRPr="00FA3C81">
              <w:rPr>
                <w:rFonts w:eastAsiaTheme="minorHAnsi" w:cs="Arial" w:hint="eastAsia"/>
                <w:color w:val="000000" w:themeColor="text1"/>
                <w:kern w:val="24"/>
                <w:szCs w:val="21"/>
              </w:rPr>
              <w:t>５</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56AF9353" w14:textId="39FFC864" w:rsidR="00FA3C81" w:rsidRPr="00FA3C81" w:rsidRDefault="00FA3C81" w:rsidP="00FA3C81">
            <w:pPr>
              <w:rPr>
                <w:rFonts w:eastAsiaTheme="minorHAnsi"/>
                <w:szCs w:val="21"/>
              </w:rPr>
            </w:pPr>
            <w:r w:rsidRPr="00FA3C81">
              <w:rPr>
                <w:rFonts w:eastAsiaTheme="minorHAnsi" w:cs="Arial" w:hint="eastAsia"/>
                <w:color w:val="000000" w:themeColor="text1"/>
                <w:kern w:val="24"/>
                <w:szCs w:val="21"/>
              </w:rPr>
              <w:t>地域社会が一体となった非行防止対策の推進</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28B3B3FE" w14:textId="03947E29" w:rsidR="00FA3C81" w:rsidRPr="00603B13" w:rsidRDefault="00FA3C81" w:rsidP="00603B13">
            <w:pPr>
              <w:pStyle w:val="Web"/>
              <w:spacing w:before="0" w:beforeAutospacing="0" w:after="0" w:afterAutospacing="0"/>
              <w:rPr>
                <w:rFonts w:asciiTheme="minorHAnsi" w:eastAsiaTheme="minorHAnsi" w:hAnsiTheme="minorHAnsi" w:cs="Arial"/>
                <w:sz w:val="21"/>
                <w:szCs w:val="21"/>
              </w:rPr>
            </w:pPr>
            <w:r w:rsidRPr="00FA3C81">
              <w:rPr>
                <w:rFonts w:asciiTheme="minorHAnsi" w:eastAsiaTheme="minorHAnsi" w:hAnsiTheme="minorHAnsi" w:cs="Arial" w:hint="eastAsia"/>
                <w:color w:val="000000" w:themeColor="text1"/>
                <w:kern w:val="24"/>
                <w:sz w:val="21"/>
                <w:szCs w:val="21"/>
              </w:rPr>
              <w:t xml:space="preserve">　少年が利用する機会が多い娯楽施設を営む営業者からの協力に基づき、その営業所を少年非行防止協力店として指定することなどにより、地域社会が一体となった非行防止活動を推進します。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110CCCC7" w14:textId="313E6190" w:rsidR="00FA3C81" w:rsidRPr="00603B13" w:rsidRDefault="00FA3C81" w:rsidP="00603B13">
            <w:pPr>
              <w:pStyle w:val="Web"/>
              <w:spacing w:before="0" w:beforeAutospacing="0" w:after="0" w:afterAutospacing="0"/>
              <w:rPr>
                <w:rFonts w:asciiTheme="minorHAnsi" w:eastAsiaTheme="minorHAnsi" w:hAnsiTheme="minorHAnsi" w:cs="Arial"/>
                <w:sz w:val="21"/>
                <w:szCs w:val="21"/>
              </w:rPr>
            </w:pPr>
            <w:r w:rsidRPr="00FA3C81">
              <w:rPr>
                <w:rFonts w:asciiTheme="minorHAnsi" w:eastAsiaTheme="minorHAnsi" w:hAnsiTheme="minorHAnsi" w:cs="Arial" w:hint="eastAsia"/>
                <w:color w:val="000000" w:themeColor="text1"/>
                <w:kern w:val="24"/>
                <w:sz w:val="21"/>
                <w:szCs w:val="21"/>
              </w:rPr>
              <w:t>（警）少年課</w:t>
            </w:r>
          </w:p>
        </w:tc>
      </w:tr>
      <w:tr w:rsidR="00FA3C81" w14:paraId="246E543E" w14:textId="77777777" w:rsidTr="00FA3C81">
        <w:tc>
          <w:tcPr>
            <w:tcW w:w="1075" w:type="dxa"/>
            <w:vMerge/>
            <w:tcBorders>
              <w:left w:val="single" w:sz="8" w:space="0" w:color="000000"/>
              <w:right w:val="single" w:sz="8" w:space="0" w:color="000000"/>
            </w:tcBorders>
          </w:tcPr>
          <w:p w14:paraId="7431A648" w14:textId="77777777" w:rsidR="00FA3C81" w:rsidRPr="00FA3C81" w:rsidRDefault="00FA3C81" w:rsidP="00FA3C81">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2FC503AE" w14:textId="6849A3E1" w:rsidR="00FA3C81" w:rsidRPr="00FA3C81" w:rsidRDefault="00FA3C81" w:rsidP="00FA3C81">
            <w:pPr>
              <w:rPr>
                <w:rFonts w:eastAsiaTheme="minorHAnsi"/>
                <w:szCs w:val="21"/>
              </w:rPr>
            </w:pPr>
            <w:r w:rsidRPr="00FA3C81">
              <w:rPr>
                <w:rFonts w:eastAsiaTheme="minorHAnsi" w:cs="Arial" w:hint="eastAsia"/>
                <w:color w:val="000000" w:themeColor="text1"/>
                <w:kern w:val="24"/>
                <w:szCs w:val="21"/>
              </w:rPr>
              <w:t>６</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6C20CE45" w14:textId="77777777" w:rsidR="00FA3C81" w:rsidRPr="00FA3C81" w:rsidRDefault="00FA3C81" w:rsidP="00FA3C81">
            <w:pPr>
              <w:pStyle w:val="Web"/>
              <w:spacing w:before="0" w:beforeAutospacing="0" w:after="0" w:afterAutospacing="0"/>
              <w:rPr>
                <w:rFonts w:asciiTheme="minorHAnsi" w:eastAsiaTheme="minorHAnsi" w:hAnsiTheme="minorHAnsi" w:cs="Arial"/>
                <w:sz w:val="21"/>
                <w:szCs w:val="21"/>
              </w:rPr>
            </w:pPr>
            <w:r w:rsidRPr="00FA3C81">
              <w:rPr>
                <w:rFonts w:asciiTheme="minorHAnsi" w:eastAsiaTheme="minorHAnsi" w:hAnsiTheme="minorHAnsi" w:cs="Arial" w:hint="eastAsia"/>
                <w:color w:val="000000" w:themeColor="text1"/>
                <w:kern w:val="24"/>
                <w:sz w:val="21"/>
                <w:szCs w:val="21"/>
              </w:rPr>
              <w:t>少年柔剣道の活動を通じた</w:t>
            </w:r>
          </w:p>
          <w:p w14:paraId="342AF6DD" w14:textId="41961D9C" w:rsidR="00FA3C81" w:rsidRPr="00FA3C81" w:rsidRDefault="00FA3C81" w:rsidP="00FA3C81">
            <w:pPr>
              <w:rPr>
                <w:rFonts w:eastAsiaTheme="minorHAnsi"/>
                <w:szCs w:val="21"/>
              </w:rPr>
            </w:pPr>
            <w:r w:rsidRPr="00FA3C81">
              <w:rPr>
                <w:rFonts w:eastAsiaTheme="minorHAnsi" w:cs="Arial" w:hint="eastAsia"/>
                <w:color w:val="000000" w:themeColor="text1"/>
                <w:kern w:val="24"/>
                <w:szCs w:val="21"/>
              </w:rPr>
              <w:t>少年健全育成の推進</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6F4D4F27" w14:textId="36FABCEB" w:rsidR="00FA3C81" w:rsidRPr="00FA3C81" w:rsidRDefault="00FA3C81" w:rsidP="00FA3C81">
            <w:pPr>
              <w:rPr>
                <w:rFonts w:eastAsiaTheme="minorHAnsi"/>
                <w:szCs w:val="21"/>
              </w:rPr>
            </w:pPr>
            <w:r w:rsidRPr="00FA3C81">
              <w:rPr>
                <w:rFonts w:eastAsiaTheme="minorHAnsi" w:cs="Arial" w:hint="eastAsia"/>
                <w:color w:val="000000" w:themeColor="text1"/>
                <w:kern w:val="24"/>
                <w:szCs w:val="21"/>
              </w:rPr>
              <w:t xml:space="preserve">　関係団体及び地域住民と連携して少年に柔道や剣道を指導する活動を通じて、少年の非行防止と健全育成の推進を図ります。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03E28754" w14:textId="72B8A928" w:rsidR="00FA3C81" w:rsidRPr="00603B13" w:rsidRDefault="00FA3C81" w:rsidP="00603B13">
            <w:pPr>
              <w:pStyle w:val="Web"/>
              <w:spacing w:before="0" w:beforeAutospacing="0" w:after="0" w:afterAutospacing="0"/>
              <w:rPr>
                <w:rFonts w:asciiTheme="minorHAnsi" w:eastAsiaTheme="minorHAnsi" w:hAnsiTheme="minorHAnsi" w:cs="Arial"/>
                <w:sz w:val="21"/>
                <w:szCs w:val="21"/>
              </w:rPr>
            </w:pPr>
            <w:r w:rsidRPr="00FA3C81">
              <w:rPr>
                <w:rFonts w:asciiTheme="minorHAnsi" w:eastAsiaTheme="minorHAnsi" w:hAnsiTheme="minorHAnsi" w:cs="Arial" w:hint="eastAsia"/>
                <w:color w:val="000000" w:themeColor="text1"/>
                <w:kern w:val="24"/>
                <w:sz w:val="21"/>
                <w:szCs w:val="21"/>
              </w:rPr>
              <w:t>（警）少年課</w:t>
            </w:r>
          </w:p>
        </w:tc>
      </w:tr>
      <w:tr w:rsidR="00FA3C81" w14:paraId="7D5B076F" w14:textId="77777777" w:rsidTr="00FA3C81">
        <w:tc>
          <w:tcPr>
            <w:tcW w:w="1075" w:type="dxa"/>
            <w:vMerge/>
            <w:tcBorders>
              <w:left w:val="single" w:sz="8" w:space="0" w:color="000000"/>
              <w:right w:val="single" w:sz="8" w:space="0" w:color="000000"/>
            </w:tcBorders>
          </w:tcPr>
          <w:p w14:paraId="37A2A73D" w14:textId="77777777" w:rsidR="00FA3C81" w:rsidRPr="00FA3C81" w:rsidRDefault="00FA3C81" w:rsidP="00FA3C81">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75F6AB65" w14:textId="788ED350" w:rsidR="00FA3C81" w:rsidRPr="00FA3C81" w:rsidRDefault="00FA3C81" w:rsidP="00FA3C81">
            <w:pPr>
              <w:rPr>
                <w:rFonts w:eastAsiaTheme="minorHAnsi"/>
                <w:szCs w:val="21"/>
              </w:rPr>
            </w:pPr>
            <w:r w:rsidRPr="00FA3C81">
              <w:rPr>
                <w:rFonts w:eastAsiaTheme="minorHAnsi" w:cs="Arial" w:hint="eastAsia"/>
                <w:color w:val="000000" w:themeColor="text1"/>
                <w:kern w:val="24"/>
                <w:szCs w:val="21"/>
              </w:rPr>
              <w:t>７</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131A3289" w14:textId="1A4D992E" w:rsidR="00FA3C81" w:rsidRPr="00FA3C81" w:rsidRDefault="00FA3C81" w:rsidP="00FA3C81">
            <w:pPr>
              <w:rPr>
                <w:rFonts w:eastAsiaTheme="minorHAnsi"/>
                <w:szCs w:val="21"/>
              </w:rPr>
            </w:pPr>
            <w:r w:rsidRPr="00FA3C81">
              <w:rPr>
                <w:rFonts w:eastAsiaTheme="minorHAnsi" w:cs="Arial" w:hint="eastAsia"/>
                <w:color w:val="000000" w:themeColor="text1"/>
                <w:kern w:val="24"/>
                <w:szCs w:val="21"/>
              </w:rPr>
              <w:t>少年非行防止活動ネットワーク事業</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6F117A86" w14:textId="2DFA2997" w:rsidR="00FA3C81" w:rsidRPr="00FA3C81" w:rsidRDefault="00FA3C81" w:rsidP="00FA3C81">
            <w:pPr>
              <w:rPr>
                <w:rFonts w:eastAsiaTheme="minorHAnsi"/>
                <w:szCs w:val="21"/>
              </w:rPr>
            </w:pPr>
            <w:r w:rsidRPr="00FA3C81">
              <w:rPr>
                <w:rFonts w:eastAsiaTheme="minorHAnsi" w:cs="Arial" w:hint="eastAsia"/>
                <w:color w:val="000000" w:themeColor="text1"/>
                <w:kern w:val="24"/>
                <w:szCs w:val="21"/>
              </w:rPr>
              <w:t xml:space="preserve">　少年非行の防止と少年が犯罪に巻き込まれることを防ぐことを目的として、地域のボランティア等による少年非行防止活動ネットワークの定着化や活動活性化に向けた支援を行います。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0C964ED5" w14:textId="711A6250" w:rsidR="00FA3C81" w:rsidRPr="00FA3C81" w:rsidRDefault="00FA3C81" w:rsidP="00FA3C81">
            <w:pPr>
              <w:rPr>
                <w:rFonts w:eastAsiaTheme="minorHAnsi"/>
                <w:szCs w:val="21"/>
              </w:rPr>
            </w:pPr>
            <w:r w:rsidRPr="00FA3C81">
              <w:rPr>
                <w:rFonts w:eastAsiaTheme="minorHAnsi" w:cs="Arial" w:hint="eastAsia"/>
                <w:color w:val="000000" w:themeColor="text1"/>
                <w:kern w:val="24"/>
                <w:szCs w:val="21"/>
              </w:rPr>
              <w:t>（福）子ども青少年課</w:t>
            </w:r>
          </w:p>
        </w:tc>
      </w:tr>
    </w:tbl>
    <w:p w14:paraId="504F3549" w14:textId="28392729" w:rsidR="00310464" w:rsidRDefault="00310464" w:rsidP="00571832"/>
    <w:tbl>
      <w:tblPr>
        <w:tblStyle w:val="a5"/>
        <w:tblW w:w="0" w:type="auto"/>
        <w:tblLook w:val="04A0" w:firstRow="1" w:lastRow="0" w:firstColumn="1" w:lastColumn="0" w:noHBand="0" w:noVBand="1"/>
      </w:tblPr>
      <w:tblGrid>
        <w:gridCol w:w="1075"/>
        <w:gridCol w:w="720"/>
        <w:gridCol w:w="2880"/>
        <w:gridCol w:w="3780"/>
        <w:gridCol w:w="1173"/>
      </w:tblGrid>
      <w:tr w:rsidR="00310464" w14:paraId="3822A853" w14:textId="77777777" w:rsidTr="007E736B">
        <w:tc>
          <w:tcPr>
            <w:tcW w:w="1075" w:type="dxa"/>
          </w:tcPr>
          <w:p w14:paraId="1EB38DE8" w14:textId="77777777" w:rsidR="00310464" w:rsidRDefault="00310464" w:rsidP="007E736B">
            <w:pPr>
              <w:jc w:val="center"/>
            </w:pPr>
            <w:r>
              <w:rPr>
                <w:rFonts w:hint="eastAsia"/>
              </w:rPr>
              <w:t>取組項目番号</w:t>
            </w:r>
          </w:p>
        </w:tc>
        <w:tc>
          <w:tcPr>
            <w:tcW w:w="720" w:type="dxa"/>
          </w:tcPr>
          <w:p w14:paraId="6957C9C8" w14:textId="77777777" w:rsidR="00310464" w:rsidRDefault="00310464" w:rsidP="007E736B">
            <w:pPr>
              <w:jc w:val="center"/>
            </w:pPr>
            <w:r>
              <w:rPr>
                <w:rFonts w:hint="eastAsia"/>
              </w:rPr>
              <w:t>事業番号</w:t>
            </w:r>
          </w:p>
        </w:tc>
        <w:tc>
          <w:tcPr>
            <w:tcW w:w="2880" w:type="dxa"/>
          </w:tcPr>
          <w:p w14:paraId="67E4E8F4" w14:textId="77777777" w:rsidR="00310464" w:rsidRDefault="00310464" w:rsidP="007E736B">
            <w:pPr>
              <w:jc w:val="center"/>
            </w:pPr>
            <w:r>
              <w:rPr>
                <w:rFonts w:hint="eastAsia"/>
              </w:rPr>
              <w:t>事業名</w:t>
            </w:r>
          </w:p>
        </w:tc>
        <w:tc>
          <w:tcPr>
            <w:tcW w:w="3780" w:type="dxa"/>
          </w:tcPr>
          <w:p w14:paraId="53C9B6AD" w14:textId="77777777" w:rsidR="00310464" w:rsidRDefault="00310464" w:rsidP="007E736B">
            <w:pPr>
              <w:jc w:val="center"/>
            </w:pPr>
            <w:r>
              <w:rPr>
                <w:rFonts w:hint="eastAsia"/>
              </w:rPr>
              <w:t>事業概要</w:t>
            </w:r>
          </w:p>
        </w:tc>
        <w:tc>
          <w:tcPr>
            <w:tcW w:w="1173" w:type="dxa"/>
          </w:tcPr>
          <w:p w14:paraId="7C71E31C" w14:textId="77777777" w:rsidR="00310464" w:rsidRDefault="00310464" w:rsidP="007E736B">
            <w:pPr>
              <w:jc w:val="center"/>
            </w:pPr>
            <w:r>
              <w:rPr>
                <w:rFonts w:hint="eastAsia"/>
              </w:rPr>
              <w:t>所管部署</w:t>
            </w:r>
          </w:p>
        </w:tc>
      </w:tr>
      <w:tr w:rsidR="00310464" w14:paraId="36E07EA7" w14:textId="77777777" w:rsidTr="007E736B">
        <w:tc>
          <w:tcPr>
            <w:tcW w:w="9628" w:type="dxa"/>
            <w:gridSpan w:val="5"/>
          </w:tcPr>
          <w:p w14:paraId="24A05B6F" w14:textId="6AC8E0F7" w:rsidR="00310464" w:rsidRDefault="005E62B0" w:rsidP="007E736B">
            <w:r>
              <w:rPr>
                <w:rFonts w:hint="eastAsia"/>
              </w:rPr>
              <w:t>基本方向４　子どものすべての成長過程にわたる支援</w:t>
            </w:r>
          </w:p>
        </w:tc>
      </w:tr>
      <w:tr w:rsidR="00310464" w14:paraId="6946BF1C" w14:textId="77777777" w:rsidTr="007E736B">
        <w:tc>
          <w:tcPr>
            <w:tcW w:w="9628" w:type="dxa"/>
            <w:gridSpan w:val="5"/>
          </w:tcPr>
          <w:p w14:paraId="5D679187" w14:textId="7E6E6E98" w:rsidR="00310464" w:rsidRDefault="000315AC" w:rsidP="000315AC">
            <w:r>
              <w:t>25</w:t>
            </w:r>
            <w:r>
              <w:rPr>
                <w:rFonts w:hint="eastAsia"/>
              </w:rPr>
              <w:t xml:space="preserve">　青少年の健全育成の推進</w:t>
            </w:r>
          </w:p>
        </w:tc>
      </w:tr>
      <w:tr w:rsidR="00F34EC6" w14:paraId="79ADD1AC" w14:textId="77777777" w:rsidTr="00F34EC6">
        <w:tc>
          <w:tcPr>
            <w:tcW w:w="1075" w:type="dxa"/>
            <w:vMerge w:val="restart"/>
            <w:tcBorders>
              <w:top w:val="single" w:sz="8" w:space="0" w:color="000000"/>
              <w:left w:val="single" w:sz="8" w:space="0" w:color="000000"/>
              <w:right w:val="single" w:sz="8" w:space="0" w:color="000000"/>
            </w:tcBorders>
            <w:shd w:val="clear" w:color="auto" w:fill="auto"/>
          </w:tcPr>
          <w:p w14:paraId="5A1E718F" w14:textId="0CDFD264" w:rsidR="00F34EC6" w:rsidRPr="00F34EC6" w:rsidRDefault="00F34EC6" w:rsidP="00F34EC6">
            <w:pPr>
              <w:pStyle w:val="Web"/>
              <w:spacing w:before="0" w:beforeAutospacing="0" w:after="0" w:afterAutospacing="0"/>
              <w:rPr>
                <w:rFonts w:asciiTheme="minorHAnsi" w:eastAsiaTheme="minorHAnsi" w:hAnsiTheme="minorHAnsi" w:cs="Arial"/>
                <w:sz w:val="21"/>
                <w:szCs w:val="21"/>
              </w:rPr>
            </w:pPr>
            <w:r w:rsidRPr="00F34EC6">
              <w:rPr>
                <w:rFonts w:asciiTheme="minorHAnsi" w:eastAsiaTheme="minorHAnsi" w:hAnsiTheme="minorHAnsi" w:cs="Arial" w:hint="eastAsia"/>
                <w:color w:val="000000" w:themeColor="text1"/>
                <w:kern w:val="24"/>
                <w:sz w:val="21"/>
                <w:szCs w:val="21"/>
              </w:rPr>
              <w:t>（１）青少年を取り巻く社会環境の整備</w:t>
            </w: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5CF7535D" w14:textId="63083D46" w:rsidR="00F34EC6" w:rsidRPr="00F34EC6" w:rsidRDefault="00F34EC6" w:rsidP="00603B13">
            <w:pPr>
              <w:rPr>
                <w:rFonts w:eastAsiaTheme="minorHAnsi"/>
                <w:szCs w:val="21"/>
              </w:rPr>
            </w:pPr>
            <w:r w:rsidRPr="00F34EC6">
              <w:rPr>
                <w:rFonts w:eastAsiaTheme="minorHAnsi" w:cs="Arial" w:hint="eastAsia"/>
                <w:color w:val="000000" w:themeColor="text1"/>
                <w:kern w:val="24"/>
                <w:szCs w:val="21"/>
              </w:rPr>
              <w:t>１</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1745FD84" w14:textId="4E238F41" w:rsidR="00F34EC6" w:rsidRPr="00F34EC6" w:rsidRDefault="00F34EC6" w:rsidP="00603B13">
            <w:pPr>
              <w:rPr>
                <w:rFonts w:eastAsiaTheme="minorHAnsi"/>
                <w:szCs w:val="21"/>
              </w:rPr>
            </w:pPr>
            <w:r w:rsidRPr="00F34EC6">
              <w:rPr>
                <w:rFonts w:eastAsiaTheme="minorHAnsi" w:cs="Arial" w:hint="eastAsia"/>
                <w:color w:val="000000" w:themeColor="text1"/>
                <w:kern w:val="24"/>
                <w:szCs w:val="21"/>
              </w:rPr>
              <w:t>インターネット上の有害情報閲覧防止に係る努力義務</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731B658D" w14:textId="0196FBE8" w:rsidR="00F34EC6" w:rsidRPr="00F34EC6" w:rsidRDefault="00F34EC6" w:rsidP="00F34EC6">
            <w:pPr>
              <w:pStyle w:val="Web"/>
              <w:spacing w:before="0" w:beforeAutospacing="0" w:after="0" w:afterAutospacing="0"/>
              <w:rPr>
                <w:rFonts w:asciiTheme="minorHAnsi" w:eastAsiaTheme="minorHAnsi" w:hAnsiTheme="minorHAnsi" w:cs="Arial"/>
                <w:sz w:val="21"/>
                <w:szCs w:val="21"/>
              </w:rPr>
            </w:pPr>
            <w:r w:rsidRPr="00F34EC6">
              <w:rPr>
                <w:rFonts w:asciiTheme="minorHAnsi" w:eastAsiaTheme="minorHAnsi" w:hAnsiTheme="minorHAnsi" w:cs="Arial" w:hint="eastAsia"/>
                <w:color w:val="000000" w:themeColor="text1"/>
                <w:kern w:val="24"/>
                <w:sz w:val="21"/>
                <w:szCs w:val="21"/>
              </w:rPr>
              <w:t xml:space="preserve">　保護者や事業者等に対して、判断能力が未熟な青少年がインターネット上の有害情報を視聴しないための対応及び青少年のネット・リテラシーの向上に関する努力義務を定めた条例遵守を図ります。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7D13BFB1" w14:textId="21924D81" w:rsidR="00F34EC6" w:rsidRPr="00F34EC6" w:rsidRDefault="00F34EC6" w:rsidP="00603B13">
            <w:pPr>
              <w:rPr>
                <w:rFonts w:eastAsiaTheme="minorHAnsi"/>
                <w:szCs w:val="21"/>
              </w:rPr>
            </w:pPr>
            <w:r w:rsidRPr="00F34EC6">
              <w:rPr>
                <w:rFonts w:eastAsiaTheme="minorHAnsi" w:cs="Arial" w:hint="eastAsia"/>
                <w:color w:val="000000" w:themeColor="text1"/>
                <w:kern w:val="24"/>
                <w:szCs w:val="21"/>
              </w:rPr>
              <w:t>（福）子ども青少年課</w:t>
            </w:r>
          </w:p>
        </w:tc>
      </w:tr>
      <w:tr w:rsidR="00F34EC6" w14:paraId="1DA5ACFD" w14:textId="77777777" w:rsidTr="00F34EC6">
        <w:tc>
          <w:tcPr>
            <w:tcW w:w="1075" w:type="dxa"/>
            <w:vMerge/>
            <w:tcBorders>
              <w:left w:val="single" w:sz="8" w:space="0" w:color="000000"/>
              <w:right w:val="single" w:sz="8" w:space="0" w:color="000000"/>
            </w:tcBorders>
          </w:tcPr>
          <w:p w14:paraId="1124120C" w14:textId="77777777" w:rsidR="00F34EC6" w:rsidRPr="00F34EC6" w:rsidRDefault="00F34EC6" w:rsidP="00603B13">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2FD502A5" w14:textId="04B40BD5" w:rsidR="00F34EC6" w:rsidRPr="00F34EC6" w:rsidRDefault="00F34EC6" w:rsidP="00603B13">
            <w:pPr>
              <w:rPr>
                <w:rFonts w:eastAsiaTheme="minorHAnsi"/>
                <w:szCs w:val="21"/>
              </w:rPr>
            </w:pPr>
            <w:r w:rsidRPr="00F34EC6">
              <w:rPr>
                <w:rFonts w:eastAsiaTheme="minorHAnsi" w:cs="Arial" w:hint="eastAsia"/>
                <w:color w:val="000000" w:themeColor="text1"/>
                <w:kern w:val="24"/>
                <w:szCs w:val="21"/>
              </w:rPr>
              <w:t>２</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19D334D5" w14:textId="0A36A62D" w:rsidR="00F34EC6" w:rsidRPr="00F34EC6" w:rsidRDefault="00F34EC6" w:rsidP="00603B13">
            <w:pPr>
              <w:rPr>
                <w:rFonts w:eastAsiaTheme="minorHAnsi"/>
                <w:szCs w:val="21"/>
              </w:rPr>
            </w:pPr>
            <w:r w:rsidRPr="00F34EC6">
              <w:rPr>
                <w:rFonts w:eastAsiaTheme="minorHAnsi" w:cs="Arial" w:hint="eastAsia"/>
                <w:color w:val="000000" w:themeColor="text1"/>
                <w:kern w:val="24"/>
                <w:szCs w:val="21"/>
              </w:rPr>
              <w:t>有害情報を遮断するフィルタリングの利用促進及び青少年のインターネット利用に関する教育及び啓発活動の推進</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569E8E64" w14:textId="3A6BDDCE" w:rsidR="00F34EC6" w:rsidRPr="00F34EC6" w:rsidRDefault="00F34EC6" w:rsidP="00F34EC6">
            <w:pPr>
              <w:pStyle w:val="Web"/>
              <w:spacing w:before="0" w:beforeAutospacing="0" w:after="0" w:afterAutospacing="0"/>
              <w:rPr>
                <w:rFonts w:asciiTheme="minorHAnsi" w:eastAsiaTheme="minorHAnsi" w:hAnsiTheme="minorHAnsi" w:cs="Arial"/>
                <w:sz w:val="21"/>
                <w:szCs w:val="21"/>
              </w:rPr>
            </w:pPr>
            <w:r w:rsidRPr="00F34EC6">
              <w:rPr>
                <w:rFonts w:asciiTheme="minorHAnsi" w:eastAsiaTheme="minorHAnsi" w:hAnsiTheme="minorHAnsi" w:cs="Arial" w:hint="eastAsia"/>
                <w:color w:val="000000" w:themeColor="text1"/>
                <w:kern w:val="24"/>
                <w:sz w:val="21"/>
                <w:szCs w:val="21"/>
              </w:rPr>
              <w:t xml:space="preserve">　携帯電話事業者や大阪府警察、教育庁等と連携して、青少年や保護者に対してフィルタリングサービスの周知徹底を図るとともに、青少年が自ら考えてインターネットを適切に利活用できるよう、スマホ・ＳＮＳ安全教室、ワークショップの開催やターゲティング広告の実施など教育啓発活動を展開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1BC98951" w14:textId="3809EF5E" w:rsidR="00F34EC6" w:rsidRPr="00F34EC6" w:rsidRDefault="00F34EC6" w:rsidP="00603B13">
            <w:pPr>
              <w:rPr>
                <w:rFonts w:eastAsiaTheme="minorHAnsi"/>
                <w:szCs w:val="21"/>
              </w:rPr>
            </w:pPr>
            <w:r w:rsidRPr="00F34EC6">
              <w:rPr>
                <w:rFonts w:eastAsiaTheme="minorHAnsi" w:cs="Arial" w:hint="eastAsia"/>
                <w:color w:val="000000" w:themeColor="text1"/>
                <w:kern w:val="24"/>
                <w:szCs w:val="21"/>
              </w:rPr>
              <w:t>（福）子ども青少年課</w:t>
            </w:r>
          </w:p>
        </w:tc>
      </w:tr>
      <w:tr w:rsidR="00F34EC6" w14:paraId="529DB8D4" w14:textId="77777777" w:rsidTr="00F34EC6">
        <w:tc>
          <w:tcPr>
            <w:tcW w:w="1075" w:type="dxa"/>
            <w:vMerge/>
            <w:tcBorders>
              <w:left w:val="single" w:sz="8" w:space="0" w:color="000000"/>
              <w:right w:val="single" w:sz="8" w:space="0" w:color="000000"/>
            </w:tcBorders>
          </w:tcPr>
          <w:p w14:paraId="3E3F22E3" w14:textId="77777777" w:rsidR="00F34EC6" w:rsidRPr="00F34EC6" w:rsidRDefault="00F34EC6" w:rsidP="00603B13">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172A3C0E" w14:textId="7030CAC6" w:rsidR="00F34EC6" w:rsidRPr="00F34EC6" w:rsidRDefault="00F34EC6" w:rsidP="00603B13">
            <w:pPr>
              <w:rPr>
                <w:rFonts w:eastAsiaTheme="minorHAnsi"/>
                <w:szCs w:val="21"/>
              </w:rPr>
            </w:pPr>
            <w:r w:rsidRPr="00F34EC6">
              <w:rPr>
                <w:rFonts w:eastAsiaTheme="minorHAnsi" w:cs="Arial" w:hint="eastAsia"/>
                <w:color w:val="000000" w:themeColor="text1"/>
                <w:kern w:val="24"/>
                <w:szCs w:val="21"/>
              </w:rPr>
              <w:t>３</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4A4E938B" w14:textId="1ADFEEAA" w:rsidR="00F34EC6" w:rsidRPr="00F34EC6" w:rsidRDefault="00F34EC6" w:rsidP="00603B13">
            <w:pPr>
              <w:rPr>
                <w:rFonts w:eastAsiaTheme="minorHAnsi"/>
                <w:szCs w:val="21"/>
              </w:rPr>
            </w:pPr>
            <w:r w:rsidRPr="00F34EC6">
              <w:rPr>
                <w:rFonts w:eastAsiaTheme="minorHAnsi" w:cs="Arial" w:hint="eastAsia"/>
                <w:color w:val="000000" w:themeColor="text1"/>
                <w:kern w:val="24"/>
                <w:szCs w:val="21"/>
              </w:rPr>
              <w:t>有害図書類・有害玩具刃物類への規制</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437F06A6" w14:textId="1BD3B66B" w:rsidR="00F34EC6" w:rsidRPr="00F34EC6" w:rsidRDefault="00F34EC6" w:rsidP="00603B13">
            <w:pPr>
              <w:rPr>
                <w:rFonts w:eastAsiaTheme="minorHAnsi"/>
                <w:szCs w:val="21"/>
              </w:rPr>
            </w:pPr>
            <w:r w:rsidRPr="00F34EC6">
              <w:rPr>
                <w:rFonts w:eastAsiaTheme="minorHAnsi" w:cs="Arial" w:hint="eastAsia"/>
                <w:color w:val="000000" w:themeColor="text1"/>
                <w:kern w:val="24"/>
                <w:szCs w:val="21"/>
              </w:rPr>
              <w:t xml:space="preserve">　青少年にとって有害な図書類や玩具刃物類の青少年への閲覧・販売等を禁止した条例遵守のため、事業者への立入調査等を行います。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7B2EEF42" w14:textId="2409E55D" w:rsidR="00F34EC6" w:rsidRPr="00F34EC6" w:rsidRDefault="00F34EC6" w:rsidP="00603B13">
            <w:pPr>
              <w:rPr>
                <w:rFonts w:eastAsiaTheme="minorHAnsi"/>
                <w:szCs w:val="21"/>
              </w:rPr>
            </w:pPr>
            <w:r w:rsidRPr="00F34EC6">
              <w:rPr>
                <w:rFonts w:eastAsiaTheme="minorHAnsi" w:cs="Arial" w:hint="eastAsia"/>
                <w:color w:val="000000" w:themeColor="text1"/>
                <w:kern w:val="24"/>
                <w:szCs w:val="21"/>
              </w:rPr>
              <w:t>（福）子ども青少年課</w:t>
            </w:r>
          </w:p>
        </w:tc>
      </w:tr>
      <w:tr w:rsidR="00F34EC6" w14:paraId="67E073F6" w14:textId="77777777" w:rsidTr="00F34EC6">
        <w:tc>
          <w:tcPr>
            <w:tcW w:w="1075" w:type="dxa"/>
            <w:vMerge/>
            <w:tcBorders>
              <w:left w:val="single" w:sz="8" w:space="0" w:color="000000"/>
              <w:right w:val="single" w:sz="8" w:space="0" w:color="000000"/>
            </w:tcBorders>
          </w:tcPr>
          <w:p w14:paraId="1F43C492" w14:textId="77777777" w:rsidR="00F34EC6" w:rsidRPr="00F34EC6" w:rsidRDefault="00F34EC6" w:rsidP="00603B13">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05D8CBAA" w14:textId="60885285" w:rsidR="00F34EC6" w:rsidRPr="00F34EC6" w:rsidRDefault="00F34EC6" w:rsidP="00603B13">
            <w:pPr>
              <w:rPr>
                <w:rFonts w:eastAsiaTheme="minorHAnsi"/>
                <w:szCs w:val="21"/>
              </w:rPr>
            </w:pPr>
            <w:r w:rsidRPr="00F34EC6">
              <w:rPr>
                <w:rFonts w:eastAsiaTheme="minorHAnsi" w:cs="Arial" w:hint="eastAsia"/>
                <w:color w:val="000000" w:themeColor="text1"/>
                <w:kern w:val="24"/>
                <w:szCs w:val="21"/>
              </w:rPr>
              <w:t>４</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6909FC31" w14:textId="68D2A616" w:rsidR="00F34EC6" w:rsidRPr="00F34EC6" w:rsidRDefault="00F34EC6" w:rsidP="00603B13">
            <w:pPr>
              <w:rPr>
                <w:rFonts w:eastAsiaTheme="minorHAnsi"/>
                <w:szCs w:val="21"/>
              </w:rPr>
            </w:pPr>
            <w:r w:rsidRPr="00F34EC6">
              <w:rPr>
                <w:rFonts w:eastAsiaTheme="minorHAnsi" w:cs="Arial" w:hint="eastAsia"/>
                <w:color w:val="000000" w:themeColor="text1"/>
                <w:kern w:val="24"/>
                <w:szCs w:val="21"/>
              </w:rPr>
              <w:t>青少年の夜間外出制限施設への規制</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3F1CCFEC" w14:textId="743A77CD" w:rsidR="00F34EC6" w:rsidRPr="00F34EC6" w:rsidRDefault="00F34EC6" w:rsidP="00603B13">
            <w:pPr>
              <w:rPr>
                <w:rFonts w:eastAsiaTheme="minorHAnsi"/>
                <w:szCs w:val="21"/>
              </w:rPr>
            </w:pPr>
            <w:r w:rsidRPr="00F34EC6">
              <w:rPr>
                <w:rFonts w:eastAsiaTheme="minorHAnsi" w:cs="Arial" w:hint="eastAsia"/>
                <w:color w:val="000000" w:themeColor="text1"/>
                <w:kern w:val="24"/>
                <w:szCs w:val="21"/>
              </w:rPr>
              <w:t xml:space="preserve">　青少年が夜間に利用しなければならない必然性に乏しい青少年夜間立入制限施設に対して、定期的に立入調査を行うなど条例遵守の徹底に努めることで、青少年の非行防止及び犯罪に巻き込まれない対策を進め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4F616EB2" w14:textId="0212DD33" w:rsidR="00F34EC6" w:rsidRPr="00F34EC6" w:rsidRDefault="00F34EC6" w:rsidP="00603B13">
            <w:pPr>
              <w:rPr>
                <w:rFonts w:eastAsiaTheme="minorHAnsi"/>
                <w:szCs w:val="21"/>
              </w:rPr>
            </w:pPr>
            <w:r w:rsidRPr="00F34EC6">
              <w:rPr>
                <w:rFonts w:eastAsiaTheme="minorHAnsi" w:cs="Arial" w:hint="eastAsia"/>
                <w:color w:val="000000" w:themeColor="text1"/>
                <w:kern w:val="24"/>
                <w:szCs w:val="21"/>
              </w:rPr>
              <w:t>（福）子ども青少年課</w:t>
            </w:r>
          </w:p>
        </w:tc>
      </w:tr>
      <w:tr w:rsidR="00F34EC6" w14:paraId="0CE0B212" w14:textId="77777777" w:rsidTr="00F34EC6">
        <w:tc>
          <w:tcPr>
            <w:tcW w:w="1075" w:type="dxa"/>
            <w:vMerge/>
            <w:tcBorders>
              <w:left w:val="single" w:sz="8" w:space="0" w:color="000000"/>
              <w:right w:val="single" w:sz="8" w:space="0" w:color="000000"/>
            </w:tcBorders>
          </w:tcPr>
          <w:p w14:paraId="06706430" w14:textId="77777777" w:rsidR="00F34EC6" w:rsidRPr="00F34EC6" w:rsidRDefault="00F34EC6" w:rsidP="00603B13">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20C02715" w14:textId="28BCAC65" w:rsidR="00F34EC6" w:rsidRPr="00F34EC6" w:rsidRDefault="00F34EC6" w:rsidP="00603B13">
            <w:pPr>
              <w:rPr>
                <w:rFonts w:eastAsiaTheme="minorHAnsi"/>
                <w:szCs w:val="21"/>
              </w:rPr>
            </w:pPr>
            <w:r w:rsidRPr="00F34EC6">
              <w:rPr>
                <w:rFonts w:eastAsiaTheme="minorHAnsi" w:cs="Arial" w:hint="eastAsia"/>
                <w:color w:val="000000" w:themeColor="text1"/>
                <w:kern w:val="24"/>
                <w:szCs w:val="21"/>
              </w:rPr>
              <w:t>５</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06A81977" w14:textId="692E6161" w:rsidR="00F34EC6" w:rsidRPr="00F34EC6" w:rsidRDefault="00F34EC6" w:rsidP="00603B13">
            <w:pPr>
              <w:rPr>
                <w:rFonts w:eastAsiaTheme="minorHAnsi"/>
                <w:szCs w:val="21"/>
              </w:rPr>
            </w:pPr>
            <w:r w:rsidRPr="00F34EC6">
              <w:rPr>
                <w:rFonts w:eastAsiaTheme="minorHAnsi" w:cs="Arial" w:hint="eastAsia"/>
                <w:color w:val="000000" w:themeColor="text1"/>
                <w:kern w:val="24"/>
                <w:szCs w:val="21"/>
              </w:rPr>
              <w:t>夜間に外出させない保護者の努力義務</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335AAA0B" w14:textId="77777777" w:rsidR="00F34EC6" w:rsidRPr="00F34EC6" w:rsidRDefault="00F34EC6" w:rsidP="00603B13">
            <w:pPr>
              <w:pStyle w:val="Web"/>
              <w:spacing w:before="0" w:beforeAutospacing="0" w:after="0" w:afterAutospacing="0"/>
              <w:rPr>
                <w:rFonts w:asciiTheme="minorHAnsi" w:eastAsiaTheme="minorHAnsi" w:hAnsiTheme="minorHAnsi" w:cs="Arial"/>
                <w:sz w:val="21"/>
                <w:szCs w:val="21"/>
              </w:rPr>
            </w:pPr>
            <w:r w:rsidRPr="00F34EC6">
              <w:rPr>
                <w:rFonts w:asciiTheme="minorHAnsi" w:eastAsiaTheme="minorHAnsi" w:hAnsiTheme="minorHAnsi" w:cs="Arial" w:hint="eastAsia"/>
                <w:color w:val="000000" w:themeColor="text1"/>
                <w:kern w:val="24"/>
                <w:sz w:val="21"/>
                <w:szCs w:val="21"/>
              </w:rPr>
              <w:t xml:space="preserve">　青少年を夜間に外出させない保護者の努力義務について周知徹底を図</w:t>
            </w:r>
            <w:r w:rsidRPr="00F34EC6">
              <w:rPr>
                <w:rFonts w:asciiTheme="minorHAnsi" w:eastAsiaTheme="minorHAnsi" w:hAnsiTheme="minorHAnsi" w:cs="Arial" w:hint="eastAsia"/>
                <w:color w:val="000000" w:themeColor="text1"/>
                <w:kern w:val="24"/>
                <w:sz w:val="21"/>
                <w:szCs w:val="21"/>
              </w:rPr>
              <w:lastRenderedPageBreak/>
              <w:t>り、保護者の無関心を防止し、青少年を非行行為や犯罪被害から</w:t>
            </w:r>
          </w:p>
          <w:p w14:paraId="79E58C9F" w14:textId="383A3FBD" w:rsidR="00F34EC6" w:rsidRPr="00F34EC6" w:rsidRDefault="00F34EC6" w:rsidP="00603B13">
            <w:pPr>
              <w:rPr>
                <w:rFonts w:eastAsiaTheme="minorHAnsi"/>
                <w:szCs w:val="21"/>
              </w:rPr>
            </w:pPr>
            <w:r w:rsidRPr="00F34EC6">
              <w:rPr>
                <w:rFonts w:eastAsiaTheme="minorHAnsi" w:cs="Arial" w:hint="eastAsia"/>
                <w:color w:val="000000" w:themeColor="text1"/>
                <w:kern w:val="24"/>
                <w:szCs w:val="21"/>
              </w:rPr>
              <w:t>守ります。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765097E9" w14:textId="2DAC0409" w:rsidR="00F34EC6" w:rsidRPr="00F34EC6" w:rsidRDefault="00F34EC6" w:rsidP="00603B13">
            <w:pPr>
              <w:rPr>
                <w:rFonts w:eastAsiaTheme="minorHAnsi"/>
                <w:szCs w:val="21"/>
              </w:rPr>
            </w:pPr>
            <w:r w:rsidRPr="00F34EC6">
              <w:rPr>
                <w:rFonts w:eastAsiaTheme="minorHAnsi" w:cs="Arial" w:hint="eastAsia"/>
                <w:color w:val="000000" w:themeColor="text1"/>
                <w:kern w:val="24"/>
                <w:szCs w:val="21"/>
              </w:rPr>
              <w:lastRenderedPageBreak/>
              <w:t>（福）子ども青少年課</w:t>
            </w:r>
          </w:p>
        </w:tc>
      </w:tr>
      <w:tr w:rsidR="00F34EC6" w14:paraId="45EDFB72" w14:textId="77777777" w:rsidTr="00F34EC6">
        <w:tc>
          <w:tcPr>
            <w:tcW w:w="1075" w:type="dxa"/>
            <w:vMerge/>
            <w:tcBorders>
              <w:left w:val="single" w:sz="8" w:space="0" w:color="000000"/>
              <w:right w:val="single" w:sz="8" w:space="0" w:color="000000"/>
            </w:tcBorders>
          </w:tcPr>
          <w:p w14:paraId="0AB28867" w14:textId="77777777" w:rsidR="00F34EC6" w:rsidRPr="00F34EC6" w:rsidRDefault="00F34EC6" w:rsidP="00603B13">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7E278C3D" w14:textId="3B23A6F6" w:rsidR="00F34EC6" w:rsidRPr="00F34EC6" w:rsidRDefault="00F34EC6" w:rsidP="00603B13">
            <w:pPr>
              <w:rPr>
                <w:rFonts w:eastAsiaTheme="minorHAnsi"/>
                <w:szCs w:val="21"/>
              </w:rPr>
            </w:pPr>
            <w:r w:rsidRPr="00F34EC6">
              <w:rPr>
                <w:rFonts w:eastAsiaTheme="minorHAnsi" w:cs="Arial" w:hint="eastAsia"/>
                <w:color w:val="000000" w:themeColor="text1"/>
                <w:kern w:val="24"/>
                <w:szCs w:val="21"/>
              </w:rPr>
              <w:t>６</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4E3C0289" w14:textId="5728EC5C" w:rsidR="00F34EC6" w:rsidRPr="00F34EC6" w:rsidRDefault="00F34EC6" w:rsidP="00F34EC6">
            <w:pPr>
              <w:pStyle w:val="Web"/>
              <w:spacing w:before="0" w:beforeAutospacing="0" w:after="0" w:afterAutospacing="0"/>
              <w:rPr>
                <w:rFonts w:asciiTheme="minorHAnsi" w:eastAsiaTheme="minorHAnsi" w:hAnsiTheme="minorHAnsi" w:cs="Arial"/>
                <w:sz w:val="21"/>
                <w:szCs w:val="21"/>
              </w:rPr>
            </w:pPr>
            <w:r w:rsidRPr="00F34EC6">
              <w:rPr>
                <w:rFonts w:asciiTheme="minorHAnsi" w:eastAsiaTheme="minorHAnsi" w:hAnsiTheme="minorHAnsi" w:cs="Arial" w:hint="eastAsia"/>
                <w:color w:val="000000" w:themeColor="text1"/>
                <w:kern w:val="24"/>
                <w:sz w:val="21"/>
                <w:szCs w:val="21"/>
              </w:rPr>
              <w:t>有害役務営業（いわゆる「ＪＫビジネス」）を営む者への規制）</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6F3A1DB4" w14:textId="58006747" w:rsidR="00F34EC6" w:rsidRPr="00F34EC6" w:rsidRDefault="00F34EC6" w:rsidP="00F34EC6">
            <w:pPr>
              <w:pStyle w:val="Web"/>
              <w:spacing w:before="0" w:beforeAutospacing="0" w:after="0" w:afterAutospacing="0"/>
              <w:rPr>
                <w:rFonts w:asciiTheme="minorHAnsi" w:eastAsiaTheme="minorHAnsi" w:hAnsiTheme="minorHAnsi" w:cs="Arial"/>
                <w:sz w:val="21"/>
                <w:szCs w:val="21"/>
              </w:rPr>
            </w:pPr>
            <w:r w:rsidRPr="00F34EC6">
              <w:rPr>
                <w:rFonts w:asciiTheme="minorHAnsi" w:eastAsiaTheme="minorHAnsi" w:hAnsiTheme="minorHAnsi" w:cs="Arial" w:hint="eastAsia"/>
                <w:color w:val="000000" w:themeColor="text1"/>
                <w:kern w:val="24"/>
                <w:sz w:val="21"/>
                <w:szCs w:val="21"/>
              </w:rPr>
              <w:t xml:space="preserve">　青少年に悪影響を及ぼすおそれのある有害役務営業（いわゆる「ＪＫビジネス」）に青少年を従事させること等を禁止した条例遵守のため、事業者への立入調査等を行います。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23927DBA" w14:textId="6C5773DA" w:rsidR="00F34EC6" w:rsidRPr="00F34EC6" w:rsidRDefault="00F34EC6" w:rsidP="00603B13">
            <w:pPr>
              <w:rPr>
                <w:rFonts w:eastAsiaTheme="minorHAnsi"/>
                <w:szCs w:val="21"/>
              </w:rPr>
            </w:pPr>
            <w:r w:rsidRPr="00F34EC6">
              <w:rPr>
                <w:rFonts w:eastAsiaTheme="minorHAnsi" w:cs="Arial" w:hint="eastAsia"/>
                <w:color w:val="000000" w:themeColor="text1"/>
                <w:kern w:val="24"/>
                <w:szCs w:val="21"/>
              </w:rPr>
              <w:t>（福）子ども青少年課</w:t>
            </w:r>
          </w:p>
        </w:tc>
      </w:tr>
      <w:tr w:rsidR="00F34EC6" w14:paraId="42DA6691" w14:textId="77777777" w:rsidTr="00F34EC6">
        <w:tc>
          <w:tcPr>
            <w:tcW w:w="1075" w:type="dxa"/>
            <w:vMerge w:val="restart"/>
            <w:tcBorders>
              <w:top w:val="single" w:sz="8" w:space="0" w:color="000000"/>
              <w:left w:val="single" w:sz="8" w:space="0" w:color="000000"/>
              <w:right w:val="single" w:sz="8" w:space="0" w:color="000000"/>
            </w:tcBorders>
            <w:shd w:val="clear" w:color="auto" w:fill="auto"/>
          </w:tcPr>
          <w:p w14:paraId="71043345" w14:textId="61B9F59A" w:rsidR="00F34EC6" w:rsidRPr="00F34EC6" w:rsidRDefault="00F34EC6" w:rsidP="00F34EC6">
            <w:pPr>
              <w:pStyle w:val="Web"/>
              <w:spacing w:before="0" w:beforeAutospacing="0" w:after="0" w:afterAutospacing="0"/>
              <w:rPr>
                <w:rFonts w:asciiTheme="minorHAnsi" w:eastAsiaTheme="minorHAnsi" w:hAnsiTheme="minorHAnsi" w:cs="Arial"/>
                <w:sz w:val="21"/>
                <w:szCs w:val="21"/>
              </w:rPr>
            </w:pPr>
            <w:r w:rsidRPr="00F34EC6">
              <w:rPr>
                <w:rFonts w:asciiTheme="minorHAnsi" w:eastAsiaTheme="minorHAnsi" w:hAnsiTheme="minorHAnsi" w:cs="Arial" w:hint="eastAsia"/>
                <w:color w:val="000000" w:themeColor="text1"/>
                <w:kern w:val="24"/>
                <w:sz w:val="21"/>
                <w:szCs w:val="21"/>
              </w:rPr>
              <w:t>（２）青少年の健全な成長を阻害する行為からの保護</w:t>
            </w: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492FE05E" w14:textId="38872A9E" w:rsidR="00F34EC6" w:rsidRPr="00F34EC6" w:rsidRDefault="00F34EC6" w:rsidP="00603B13">
            <w:pPr>
              <w:rPr>
                <w:rFonts w:eastAsiaTheme="minorHAnsi"/>
                <w:szCs w:val="21"/>
              </w:rPr>
            </w:pPr>
            <w:r w:rsidRPr="00F34EC6">
              <w:rPr>
                <w:rFonts w:eastAsiaTheme="minorHAnsi" w:cs="Arial" w:hint="eastAsia"/>
                <w:color w:val="000000" w:themeColor="text1"/>
                <w:kern w:val="24"/>
                <w:szCs w:val="21"/>
              </w:rPr>
              <w:t>１</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4CBF4B31" w14:textId="2286F12D" w:rsidR="00F34EC6" w:rsidRPr="00F34EC6" w:rsidRDefault="00F34EC6" w:rsidP="00F34EC6">
            <w:pPr>
              <w:pStyle w:val="Web"/>
              <w:spacing w:before="0" w:beforeAutospacing="0" w:after="0" w:afterAutospacing="0"/>
              <w:rPr>
                <w:rFonts w:asciiTheme="minorHAnsi" w:eastAsiaTheme="minorHAnsi" w:hAnsiTheme="minorHAnsi" w:cs="Arial"/>
                <w:sz w:val="21"/>
                <w:szCs w:val="21"/>
              </w:rPr>
            </w:pPr>
            <w:r w:rsidRPr="00F34EC6">
              <w:rPr>
                <w:rFonts w:asciiTheme="minorHAnsi" w:eastAsiaTheme="minorHAnsi" w:hAnsiTheme="minorHAnsi" w:cs="Arial" w:hint="eastAsia"/>
                <w:color w:val="000000" w:themeColor="text1"/>
                <w:kern w:val="24"/>
                <w:sz w:val="21"/>
                <w:szCs w:val="21"/>
              </w:rPr>
              <w:t>青少年に対するわいせつ行為や勧誘行為等への規制</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61B476DB" w14:textId="5530D6C8" w:rsidR="00F34EC6" w:rsidRPr="00F34EC6" w:rsidRDefault="00F34EC6" w:rsidP="00603B13">
            <w:pPr>
              <w:rPr>
                <w:rFonts w:eastAsiaTheme="minorHAnsi"/>
                <w:szCs w:val="21"/>
              </w:rPr>
            </w:pPr>
            <w:r w:rsidRPr="00F34EC6">
              <w:rPr>
                <w:rFonts w:eastAsiaTheme="minorHAnsi" w:cs="Arial" w:hint="eastAsia"/>
                <w:color w:val="000000" w:themeColor="text1"/>
                <w:kern w:val="24"/>
                <w:szCs w:val="21"/>
              </w:rPr>
              <w:t xml:space="preserve">　青少年に対するみだらな性行為やわいせつな行為及び違法行為等への勧誘等については、条例で処罰規定を設けており、青少年を犯罪の被害者にも加害者にもさせない対策を進めます。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6340AA84" w14:textId="4DAC96A4" w:rsidR="00F34EC6" w:rsidRPr="00F34EC6" w:rsidRDefault="00F34EC6" w:rsidP="00603B13">
            <w:pPr>
              <w:rPr>
                <w:rFonts w:eastAsiaTheme="minorHAnsi"/>
                <w:szCs w:val="21"/>
              </w:rPr>
            </w:pPr>
            <w:r w:rsidRPr="00F34EC6">
              <w:rPr>
                <w:rFonts w:eastAsiaTheme="minorHAnsi" w:cs="Arial" w:hint="eastAsia"/>
                <w:color w:val="000000" w:themeColor="text1"/>
                <w:kern w:val="24"/>
                <w:szCs w:val="21"/>
              </w:rPr>
              <w:t>（福）子ども青少年課</w:t>
            </w:r>
          </w:p>
        </w:tc>
      </w:tr>
      <w:tr w:rsidR="00F34EC6" w14:paraId="2BF644AD" w14:textId="77777777" w:rsidTr="00F34EC6">
        <w:tc>
          <w:tcPr>
            <w:tcW w:w="1075" w:type="dxa"/>
            <w:vMerge/>
            <w:tcBorders>
              <w:left w:val="single" w:sz="8" w:space="0" w:color="000000"/>
              <w:bottom w:val="single" w:sz="8" w:space="0" w:color="000000"/>
              <w:right w:val="single" w:sz="8" w:space="0" w:color="000000"/>
            </w:tcBorders>
          </w:tcPr>
          <w:p w14:paraId="565BCF4C" w14:textId="77777777" w:rsidR="00F34EC6" w:rsidRPr="00F34EC6" w:rsidRDefault="00F34EC6" w:rsidP="00603B13">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1B2C6789" w14:textId="711BDF33" w:rsidR="00F34EC6" w:rsidRPr="00F34EC6" w:rsidRDefault="00F34EC6" w:rsidP="00603B13">
            <w:pPr>
              <w:rPr>
                <w:rFonts w:eastAsiaTheme="minorHAnsi"/>
                <w:szCs w:val="21"/>
              </w:rPr>
            </w:pPr>
            <w:r w:rsidRPr="00F34EC6">
              <w:rPr>
                <w:rFonts w:eastAsiaTheme="minorHAnsi" w:cs="Arial" w:hint="eastAsia"/>
                <w:color w:val="000000" w:themeColor="text1"/>
                <w:kern w:val="24"/>
                <w:szCs w:val="21"/>
              </w:rPr>
              <w:t>２</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118CACD8" w14:textId="554EAE9F" w:rsidR="00F34EC6" w:rsidRPr="00F34EC6" w:rsidRDefault="00F34EC6" w:rsidP="00603B13">
            <w:pPr>
              <w:rPr>
                <w:rFonts w:eastAsiaTheme="minorHAnsi"/>
                <w:szCs w:val="21"/>
              </w:rPr>
            </w:pPr>
            <w:r w:rsidRPr="00F34EC6">
              <w:rPr>
                <w:rFonts w:eastAsiaTheme="minorHAnsi" w:cs="Arial" w:hint="eastAsia"/>
                <w:color w:val="000000" w:themeColor="text1"/>
                <w:kern w:val="24"/>
                <w:szCs w:val="21"/>
              </w:rPr>
              <w:t>児童ポルノ等の提供を求める行為への規制（自画撮り被害の防止）</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5CCF852D" w14:textId="468DF6C8" w:rsidR="00F34EC6" w:rsidRPr="00F34EC6" w:rsidRDefault="00F34EC6" w:rsidP="00603B13">
            <w:pPr>
              <w:rPr>
                <w:rFonts w:eastAsiaTheme="minorHAnsi"/>
                <w:szCs w:val="21"/>
              </w:rPr>
            </w:pPr>
            <w:r w:rsidRPr="00F34EC6">
              <w:rPr>
                <w:rFonts w:eastAsiaTheme="minorHAnsi" w:cs="Arial" w:hint="eastAsia"/>
                <w:color w:val="000000" w:themeColor="text1"/>
                <w:kern w:val="24"/>
                <w:szCs w:val="21"/>
              </w:rPr>
              <w:t xml:space="preserve">　青少年に対し、当該青少年に係る児童ポルノ等の提供を求める行為を禁止しており、この規制の適切な運用により、いわゆる「自画撮り被害」を未然に防ぎます。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2034FDB8" w14:textId="4F413B82" w:rsidR="00F34EC6" w:rsidRPr="00F34EC6" w:rsidRDefault="00F34EC6" w:rsidP="00603B13">
            <w:pPr>
              <w:rPr>
                <w:rFonts w:eastAsiaTheme="minorHAnsi"/>
                <w:szCs w:val="21"/>
              </w:rPr>
            </w:pPr>
            <w:r w:rsidRPr="00F34EC6">
              <w:rPr>
                <w:rFonts w:eastAsiaTheme="minorHAnsi" w:cs="Arial" w:hint="eastAsia"/>
                <w:color w:val="000000" w:themeColor="text1"/>
                <w:kern w:val="24"/>
                <w:szCs w:val="21"/>
              </w:rPr>
              <w:t>（福）子ども青少年課</w:t>
            </w:r>
          </w:p>
        </w:tc>
      </w:tr>
      <w:tr w:rsidR="00F34EC6" w14:paraId="0A944A85" w14:textId="77777777" w:rsidTr="00F34EC6">
        <w:tc>
          <w:tcPr>
            <w:tcW w:w="1075" w:type="dxa"/>
            <w:vMerge w:val="restart"/>
            <w:tcBorders>
              <w:top w:val="single" w:sz="8" w:space="0" w:color="000000"/>
              <w:left w:val="single" w:sz="8" w:space="0" w:color="000000"/>
              <w:right w:val="single" w:sz="8" w:space="0" w:color="000000"/>
            </w:tcBorders>
            <w:shd w:val="clear" w:color="auto" w:fill="auto"/>
          </w:tcPr>
          <w:p w14:paraId="39B3C028" w14:textId="20F15106" w:rsidR="00F34EC6" w:rsidRPr="00F34EC6" w:rsidRDefault="00F34EC6" w:rsidP="00F34EC6">
            <w:pPr>
              <w:pStyle w:val="Web"/>
              <w:spacing w:before="0" w:beforeAutospacing="0" w:after="0" w:afterAutospacing="0"/>
              <w:rPr>
                <w:rFonts w:asciiTheme="minorHAnsi" w:eastAsiaTheme="minorHAnsi" w:hAnsiTheme="minorHAnsi" w:cs="Arial"/>
                <w:sz w:val="21"/>
                <w:szCs w:val="21"/>
              </w:rPr>
            </w:pPr>
            <w:r w:rsidRPr="00F34EC6">
              <w:rPr>
                <w:rFonts w:asciiTheme="minorHAnsi" w:eastAsiaTheme="minorHAnsi" w:hAnsiTheme="minorHAnsi" w:cs="Arial" w:hint="eastAsia"/>
                <w:color w:val="000000" w:themeColor="text1"/>
                <w:kern w:val="24"/>
                <w:sz w:val="21"/>
                <w:szCs w:val="21"/>
              </w:rPr>
              <w:t>（３）青少年の健やかな成長の促進</w:t>
            </w: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3FDF8D48" w14:textId="7E8EED3C" w:rsidR="00F34EC6" w:rsidRPr="00F34EC6" w:rsidRDefault="00F34EC6" w:rsidP="00603B13">
            <w:pPr>
              <w:rPr>
                <w:rFonts w:eastAsiaTheme="minorHAnsi"/>
                <w:szCs w:val="21"/>
              </w:rPr>
            </w:pPr>
            <w:r w:rsidRPr="00F34EC6">
              <w:rPr>
                <w:rFonts w:eastAsiaTheme="minorHAnsi" w:cs="Arial" w:hint="eastAsia"/>
                <w:color w:val="000000" w:themeColor="text1"/>
                <w:kern w:val="24"/>
                <w:szCs w:val="21"/>
              </w:rPr>
              <w:t>１</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7E3BD952" w14:textId="64BE1650" w:rsidR="00F34EC6" w:rsidRPr="00F34EC6" w:rsidRDefault="00F34EC6" w:rsidP="00F34EC6">
            <w:pPr>
              <w:pStyle w:val="Web"/>
              <w:spacing w:before="0" w:beforeAutospacing="0" w:after="0" w:afterAutospacing="0"/>
              <w:rPr>
                <w:rFonts w:asciiTheme="minorHAnsi" w:eastAsiaTheme="minorHAnsi" w:hAnsiTheme="minorHAnsi" w:cs="Arial"/>
                <w:sz w:val="21"/>
                <w:szCs w:val="21"/>
              </w:rPr>
            </w:pPr>
            <w:r w:rsidRPr="00F34EC6">
              <w:rPr>
                <w:rFonts w:asciiTheme="minorHAnsi" w:eastAsiaTheme="minorHAnsi" w:hAnsiTheme="minorHAnsi" w:cs="Arial" w:hint="eastAsia"/>
                <w:color w:val="000000" w:themeColor="text1"/>
                <w:kern w:val="24"/>
                <w:sz w:val="21"/>
                <w:szCs w:val="21"/>
              </w:rPr>
              <w:t>青少年育成大阪府民会議における府民運動の展開</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590D1AA5" w14:textId="776B0074" w:rsidR="00F34EC6" w:rsidRPr="00F34EC6" w:rsidRDefault="00F34EC6" w:rsidP="00603B13">
            <w:pPr>
              <w:rPr>
                <w:rFonts w:eastAsiaTheme="minorHAnsi"/>
                <w:szCs w:val="21"/>
              </w:rPr>
            </w:pPr>
            <w:r w:rsidRPr="00F34EC6">
              <w:rPr>
                <w:rFonts w:eastAsiaTheme="minorHAnsi" w:cs="Arial" w:hint="eastAsia"/>
                <w:color w:val="000000" w:themeColor="text1"/>
                <w:kern w:val="24"/>
                <w:szCs w:val="21"/>
              </w:rPr>
              <w:t xml:space="preserve">　青少年問題の重要性を鑑み、広く府民の総意を結集するとともに、青少年関係機関や団体の連携により青少年の健全育成を図ります。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66C40F85" w14:textId="5EFD4AAA" w:rsidR="00F34EC6" w:rsidRPr="00F34EC6" w:rsidRDefault="00F34EC6" w:rsidP="00603B13">
            <w:pPr>
              <w:rPr>
                <w:rFonts w:eastAsiaTheme="minorHAnsi"/>
                <w:szCs w:val="21"/>
              </w:rPr>
            </w:pPr>
            <w:r w:rsidRPr="00F34EC6">
              <w:rPr>
                <w:rFonts w:eastAsiaTheme="minorHAnsi" w:cs="Arial" w:hint="eastAsia"/>
                <w:color w:val="000000" w:themeColor="text1"/>
                <w:kern w:val="24"/>
                <w:szCs w:val="21"/>
              </w:rPr>
              <w:t>（福）子ども青少年課</w:t>
            </w:r>
          </w:p>
        </w:tc>
      </w:tr>
      <w:tr w:rsidR="00F34EC6" w14:paraId="629CDCB0" w14:textId="77777777" w:rsidTr="00F34EC6">
        <w:tc>
          <w:tcPr>
            <w:tcW w:w="1075" w:type="dxa"/>
            <w:vMerge/>
            <w:tcBorders>
              <w:left w:val="single" w:sz="8" w:space="0" w:color="000000"/>
              <w:right w:val="single" w:sz="8" w:space="0" w:color="000000"/>
            </w:tcBorders>
          </w:tcPr>
          <w:p w14:paraId="68CDD2CA" w14:textId="77777777" w:rsidR="00F34EC6" w:rsidRPr="00F34EC6" w:rsidRDefault="00F34EC6" w:rsidP="00603B13">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3B1C74B0" w14:textId="36264495" w:rsidR="00F34EC6" w:rsidRPr="00F34EC6" w:rsidRDefault="00F34EC6" w:rsidP="00603B13">
            <w:pPr>
              <w:rPr>
                <w:rFonts w:eastAsiaTheme="minorHAnsi"/>
                <w:szCs w:val="21"/>
              </w:rPr>
            </w:pPr>
            <w:r w:rsidRPr="00F34EC6">
              <w:rPr>
                <w:rFonts w:eastAsiaTheme="minorHAnsi" w:cs="Arial" w:hint="eastAsia"/>
                <w:color w:val="000000" w:themeColor="text1"/>
                <w:kern w:val="24"/>
                <w:szCs w:val="21"/>
              </w:rPr>
              <w:t>２</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4DB54D97" w14:textId="7521E663" w:rsidR="00F34EC6" w:rsidRPr="00F34EC6" w:rsidRDefault="00F34EC6" w:rsidP="00603B13">
            <w:pPr>
              <w:rPr>
                <w:rFonts w:eastAsiaTheme="minorHAnsi"/>
                <w:szCs w:val="21"/>
              </w:rPr>
            </w:pPr>
            <w:r w:rsidRPr="00F34EC6">
              <w:rPr>
                <w:rFonts w:eastAsiaTheme="minorHAnsi" w:cs="Arial" w:hint="eastAsia"/>
                <w:color w:val="000000" w:themeColor="text1"/>
                <w:kern w:val="24"/>
                <w:szCs w:val="21"/>
              </w:rPr>
              <w:t>府立青少年海洋センターの運営</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3F6E88E6" w14:textId="00C641EF" w:rsidR="00F34EC6" w:rsidRPr="00F34EC6" w:rsidRDefault="00F34EC6" w:rsidP="00F34EC6">
            <w:pPr>
              <w:pStyle w:val="Web"/>
              <w:spacing w:before="0" w:beforeAutospacing="0" w:after="0" w:afterAutospacing="0"/>
              <w:rPr>
                <w:rFonts w:asciiTheme="minorHAnsi" w:eastAsiaTheme="minorHAnsi" w:hAnsiTheme="minorHAnsi" w:cs="Arial"/>
                <w:sz w:val="21"/>
                <w:szCs w:val="21"/>
              </w:rPr>
            </w:pPr>
            <w:r w:rsidRPr="00F34EC6">
              <w:rPr>
                <w:rFonts w:asciiTheme="minorHAnsi" w:eastAsiaTheme="minorHAnsi" w:hAnsiTheme="minorHAnsi" w:cs="Arial" w:hint="eastAsia"/>
                <w:color w:val="000000" w:themeColor="text1"/>
                <w:kern w:val="24"/>
                <w:sz w:val="21"/>
                <w:szCs w:val="21"/>
              </w:rPr>
              <w:t xml:space="preserve">　府立青少年海洋センターの運営を通じて、府内の子どもたちにカヌー等の体験活動の場を提供するとともに、府内の青少年育成団体と連携して、様々な体験活動の機会を提供します。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0E86C0BD" w14:textId="3A61C147" w:rsidR="00F34EC6" w:rsidRPr="00F34EC6" w:rsidRDefault="00F34EC6" w:rsidP="00603B13">
            <w:pPr>
              <w:rPr>
                <w:rFonts w:eastAsiaTheme="minorHAnsi"/>
                <w:szCs w:val="21"/>
              </w:rPr>
            </w:pPr>
            <w:r w:rsidRPr="00F34EC6">
              <w:rPr>
                <w:rFonts w:eastAsiaTheme="minorHAnsi" w:cs="Arial" w:hint="eastAsia"/>
                <w:color w:val="000000" w:themeColor="text1"/>
                <w:kern w:val="24"/>
                <w:szCs w:val="21"/>
              </w:rPr>
              <w:t>（福）子ども青少年課</w:t>
            </w:r>
          </w:p>
        </w:tc>
      </w:tr>
      <w:tr w:rsidR="00F34EC6" w14:paraId="376C4714" w14:textId="77777777" w:rsidTr="00F34EC6">
        <w:tc>
          <w:tcPr>
            <w:tcW w:w="1075" w:type="dxa"/>
            <w:vMerge/>
            <w:tcBorders>
              <w:left w:val="single" w:sz="8" w:space="0" w:color="000000"/>
              <w:right w:val="single" w:sz="8" w:space="0" w:color="000000"/>
            </w:tcBorders>
          </w:tcPr>
          <w:p w14:paraId="66D06314" w14:textId="77777777" w:rsidR="00F34EC6" w:rsidRPr="00F34EC6" w:rsidRDefault="00F34EC6" w:rsidP="00603B13">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6375D9EB" w14:textId="53409ED4" w:rsidR="00F34EC6" w:rsidRPr="00F34EC6" w:rsidRDefault="00F34EC6" w:rsidP="00603B13">
            <w:pPr>
              <w:rPr>
                <w:rFonts w:eastAsiaTheme="minorHAnsi"/>
                <w:szCs w:val="21"/>
              </w:rPr>
            </w:pPr>
            <w:r w:rsidRPr="00F34EC6">
              <w:rPr>
                <w:rFonts w:eastAsiaTheme="minorHAnsi" w:cs="Arial" w:hint="eastAsia"/>
                <w:color w:val="000000" w:themeColor="text1"/>
                <w:kern w:val="24"/>
                <w:szCs w:val="21"/>
              </w:rPr>
              <w:t>３</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3B35FC8A" w14:textId="6B6AF1AC" w:rsidR="00F34EC6" w:rsidRPr="00F34EC6" w:rsidRDefault="00F34EC6" w:rsidP="00F34EC6">
            <w:pPr>
              <w:pStyle w:val="Web"/>
              <w:spacing w:before="0" w:beforeAutospacing="0" w:after="0" w:afterAutospacing="0"/>
              <w:rPr>
                <w:rFonts w:asciiTheme="minorHAnsi" w:eastAsiaTheme="minorHAnsi" w:hAnsiTheme="minorHAnsi" w:cs="Arial"/>
                <w:sz w:val="21"/>
                <w:szCs w:val="21"/>
              </w:rPr>
            </w:pPr>
            <w:r w:rsidRPr="00F34EC6">
              <w:rPr>
                <w:rFonts w:asciiTheme="minorHAnsi" w:eastAsiaTheme="minorHAnsi" w:hAnsiTheme="minorHAnsi" w:cs="Arial" w:hint="eastAsia"/>
                <w:color w:val="000000" w:themeColor="text1"/>
                <w:kern w:val="24"/>
                <w:sz w:val="21"/>
                <w:szCs w:val="21"/>
              </w:rPr>
              <w:t>公共建築設計コンクール「あすなろ夢建築」事業</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212610C1" w14:textId="33765C32" w:rsidR="00F34EC6" w:rsidRPr="00F34EC6" w:rsidRDefault="00F34EC6" w:rsidP="00603B13">
            <w:pPr>
              <w:rPr>
                <w:rFonts w:eastAsiaTheme="minorHAnsi"/>
                <w:szCs w:val="21"/>
              </w:rPr>
            </w:pPr>
            <w:r w:rsidRPr="00F34EC6">
              <w:rPr>
                <w:rFonts w:eastAsiaTheme="minorHAnsi" w:cs="Arial" w:hint="eastAsia"/>
                <w:color w:val="000000" w:themeColor="text1"/>
                <w:kern w:val="24"/>
                <w:szCs w:val="21"/>
              </w:rPr>
              <w:t xml:space="preserve">　小規模な公共建築物を題材として、府内高校生・専修学校生等からアイデアを公募し、最優秀作品に選定された作品の提案趣旨を活かして事業化を図ることによって、永く府民に愛され親しまれる公共建築づくりの推進とともに、青少年に夢を与え、将来の建築技術者となる青少年の育成を図り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4C5D6EB1" w14:textId="5EBBB77D" w:rsidR="00F34EC6" w:rsidRPr="00F34EC6" w:rsidRDefault="00F34EC6" w:rsidP="00603B13">
            <w:pPr>
              <w:rPr>
                <w:rFonts w:eastAsiaTheme="minorHAnsi"/>
                <w:szCs w:val="21"/>
              </w:rPr>
            </w:pPr>
            <w:r w:rsidRPr="00F34EC6">
              <w:rPr>
                <w:rFonts w:eastAsiaTheme="minorHAnsi" w:cs="Arial" w:hint="eastAsia"/>
                <w:color w:val="000000" w:themeColor="text1"/>
                <w:kern w:val="24"/>
                <w:szCs w:val="21"/>
              </w:rPr>
              <w:t>（都）公共建築室計画課</w:t>
            </w:r>
          </w:p>
        </w:tc>
      </w:tr>
      <w:tr w:rsidR="00F34EC6" w14:paraId="150C88E9" w14:textId="77777777" w:rsidTr="00F34EC6">
        <w:tc>
          <w:tcPr>
            <w:tcW w:w="1075" w:type="dxa"/>
            <w:vMerge/>
            <w:tcBorders>
              <w:left w:val="single" w:sz="8" w:space="0" w:color="000000"/>
              <w:right w:val="single" w:sz="8" w:space="0" w:color="000000"/>
            </w:tcBorders>
          </w:tcPr>
          <w:p w14:paraId="446786EF" w14:textId="77777777" w:rsidR="00F34EC6" w:rsidRPr="00F34EC6" w:rsidRDefault="00F34EC6" w:rsidP="00603B13">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52B051D8" w14:textId="627B21A1" w:rsidR="00F34EC6" w:rsidRPr="00F34EC6" w:rsidRDefault="00F34EC6" w:rsidP="00603B13">
            <w:pPr>
              <w:rPr>
                <w:rFonts w:eastAsiaTheme="minorHAnsi"/>
                <w:szCs w:val="21"/>
              </w:rPr>
            </w:pPr>
            <w:r w:rsidRPr="00F34EC6">
              <w:rPr>
                <w:rFonts w:eastAsiaTheme="minorHAnsi" w:cs="Arial" w:hint="eastAsia"/>
                <w:color w:val="000000" w:themeColor="text1"/>
                <w:kern w:val="24"/>
                <w:szCs w:val="21"/>
              </w:rPr>
              <w:t>４</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5140AF33" w14:textId="267AE9B8" w:rsidR="00F34EC6" w:rsidRPr="00F34EC6" w:rsidRDefault="00F34EC6" w:rsidP="00603B13">
            <w:pPr>
              <w:rPr>
                <w:rFonts w:eastAsiaTheme="minorHAnsi"/>
                <w:szCs w:val="21"/>
              </w:rPr>
            </w:pPr>
            <w:r w:rsidRPr="00F34EC6">
              <w:rPr>
                <w:rFonts w:eastAsiaTheme="minorHAnsi" w:cs="Arial" w:hint="eastAsia"/>
                <w:color w:val="000000" w:themeColor="text1"/>
                <w:kern w:val="24"/>
                <w:szCs w:val="21"/>
              </w:rPr>
              <w:t>府立男女共同参画・青少年センター（ドーンセンター）の運営</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398E084D" w14:textId="50DC1769" w:rsidR="00F34EC6" w:rsidRPr="00F34EC6" w:rsidRDefault="00F34EC6" w:rsidP="00F34EC6">
            <w:pPr>
              <w:pStyle w:val="Web"/>
              <w:spacing w:before="0" w:beforeAutospacing="0" w:after="0" w:afterAutospacing="0"/>
              <w:rPr>
                <w:rFonts w:asciiTheme="minorHAnsi" w:eastAsiaTheme="minorHAnsi" w:hAnsiTheme="minorHAnsi" w:cs="Arial"/>
                <w:sz w:val="21"/>
                <w:szCs w:val="21"/>
              </w:rPr>
            </w:pPr>
            <w:r w:rsidRPr="00F34EC6">
              <w:rPr>
                <w:rFonts w:asciiTheme="minorHAnsi" w:eastAsiaTheme="minorHAnsi" w:hAnsiTheme="minorHAnsi" w:cs="Arial" w:hint="eastAsia"/>
                <w:color w:val="000000" w:themeColor="text1"/>
                <w:kern w:val="24"/>
                <w:sz w:val="21"/>
                <w:szCs w:val="21"/>
              </w:rPr>
              <w:t xml:space="preserve">　府立男女共同参画・青少年センターを通じて青少年活動に関する情報発信及び活動の場を提供します。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18E14479" w14:textId="3419808E" w:rsidR="00F34EC6" w:rsidRPr="00F34EC6" w:rsidRDefault="00F34EC6" w:rsidP="00603B13">
            <w:pPr>
              <w:rPr>
                <w:rFonts w:eastAsiaTheme="minorHAnsi"/>
                <w:szCs w:val="21"/>
              </w:rPr>
            </w:pPr>
            <w:r w:rsidRPr="00F34EC6">
              <w:rPr>
                <w:rFonts w:eastAsiaTheme="minorHAnsi" w:cs="Arial" w:hint="eastAsia"/>
                <w:color w:val="000000" w:themeColor="text1"/>
                <w:kern w:val="24"/>
                <w:szCs w:val="21"/>
              </w:rPr>
              <w:t>（福）子ども青少年課</w:t>
            </w:r>
          </w:p>
        </w:tc>
      </w:tr>
      <w:tr w:rsidR="00F34EC6" w14:paraId="0F3A5AF2" w14:textId="77777777" w:rsidTr="00F34EC6">
        <w:tc>
          <w:tcPr>
            <w:tcW w:w="1075" w:type="dxa"/>
            <w:vMerge/>
            <w:tcBorders>
              <w:left w:val="single" w:sz="8" w:space="0" w:color="000000"/>
              <w:right w:val="single" w:sz="8" w:space="0" w:color="000000"/>
            </w:tcBorders>
          </w:tcPr>
          <w:p w14:paraId="1438495F" w14:textId="77777777" w:rsidR="00F34EC6" w:rsidRPr="00F34EC6" w:rsidRDefault="00F34EC6" w:rsidP="00603B13">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4E636F71" w14:textId="5165A28C" w:rsidR="00F34EC6" w:rsidRPr="00F34EC6" w:rsidRDefault="00F34EC6" w:rsidP="00603B13">
            <w:pPr>
              <w:rPr>
                <w:rFonts w:eastAsiaTheme="minorHAnsi"/>
                <w:szCs w:val="21"/>
              </w:rPr>
            </w:pPr>
            <w:r w:rsidRPr="00F34EC6">
              <w:rPr>
                <w:rFonts w:eastAsiaTheme="minorHAnsi" w:cs="Arial" w:hint="eastAsia"/>
                <w:color w:val="000000" w:themeColor="text1"/>
                <w:kern w:val="24"/>
                <w:szCs w:val="21"/>
              </w:rPr>
              <w:t>５</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57B72927" w14:textId="4319C254" w:rsidR="00F34EC6" w:rsidRPr="00F34EC6" w:rsidRDefault="00F34EC6" w:rsidP="00603B13">
            <w:pPr>
              <w:rPr>
                <w:rFonts w:eastAsiaTheme="minorHAnsi"/>
                <w:szCs w:val="21"/>
              </w:rPr>
            </w:pPr>
            <w:r w:rsidRPr="00F34EC6">
              <w:rPr>
                <w:rFonts w:eastAsiaTheme="minorHAnsi" w:cs="Arial" w:hint="eastAsia"/>
                <w:color w:val="000000" w:themeColor="text1"/>
                <w:kern w:val="24"/>
                <w:szCs w:val="21"/>
              </w:rPr>
              <w:t>依存症対策の推進</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28B2949C" w14:textId="41537B8D" w:rsidR="00F34EC6" w:rsidRPr="00F34EC6" w:rsidRDefault="00F34EC6" w:rsidP="00F34EC6">
            <w:pPr>
              <w:pStyle w:val="Web"/>
              <w:spacing w:before="0" w:beforeAutospacing="0" w:after="0" w:afterAutospacing="0"/>
              <w:rPr>
                <w:rFonts w:asciiTheme="minorHAnsi" w:eastAsiaTheme="minorHAnsi" w:hAnsiTheme="minorHAnsi" w:cs="Arial"/>
                <w:sz w:val="21"/>
                <w:szCs w:val="21"/>
              </w:rPr>
            </w:pPr>
            <w:r w:rsidRPr="00F34EC6">
              <w:rPr>
                <w:rFonts w:asciiTheme="minorHAnsi" w:eastAsiaTheme="minorHAnsi" w:hAnsiTheme="minorHAnsi" w:cs="Arial" w:hint="eastAsia"/>
                <w:color w:val="000000" w:themeColor="text1"/>
                <w:kern w:val="24"/>
                <w:sz w:val="21"/>
                <w:szCs w:val="21"/>
              </w:rPr>
              <w:t xml:space="preserve">　ギャンブルや薬物、アルコールをはじめとした依存症が心身に及ぼす影響等について、啓発資材を用いた授業や啓発ポスターの掲示等を通じ、子どもたちに正しい知識の普及啓発に取り組みます。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65FBFD89" w14:textId="7E125E82" w:rsidR="00F34EC6" w:rsidRPr="00F34EC6" w:rsidRDefault="00F34EC6" w:rsidP="00603B13">
            <w:pPr>
              <w:rPr>
                <w:rFonts w:eastAsiaTheme="minorHAnsi"/>
                <w:szCs w:val="21"/>
              </w:rPr>
            </w:pPr>
            <w:r w:rsidRPr="00F34EC6">
              <w:rPr>
                <w:rFonts w:eastAsiaTheme="minorHAnsi" w:cs="Arial" w:hint="eastAsia"/>
                <w:color w:val="000000" w:themeColor="text1"/>
                <w:kern w:val="24"/>
                <w:szCs w:val="21"/>
              </w:rPr>
              <w:t>（</w:t>
            </w:r>
            <w:r w:rsidRPr="00F34EC6">
              <w:rPr>
                <w:rFonts w:eastAsiaTheme="minorHAnsi" w:cs="Arial" w:hint="eastAsia"/>
                <w:color w:val="000000" w:themeColor="text1"/>
                <w:kern w:val="24"/>
                <w:szCs w:val="21"/>
                <w:lang w:eastAsia="zh-TW"/>
              </w:rPr>
              <w:t>健</w:t>
            </w:r>
            <w:r w:rsidRPr="00F34EC6">
              <w:rPr>
                <w:rFonts w:eastAsiaTheme="minorHAnsi" w:cs="Arial" w:hint="eastAsia"/>
                <w:color w:val="000000" w:themeColor="text1"/>
                <w:kern w:val="24"/>
                <w:szCs w:val="21"/>
              </w:rPr>
              <w:t>）</w:t>
            </w:r>
            <w:r w:rsidRPr="00F34EC6">
              <w:rPr>
                <w:rFonts w:eastAsiaTheme="minorHAnsi" w:cs="Arial" w:hint="eastAsia"/>
                <w:color w:val="000000" w:themeColor="text1"/>
                <w:kern w:val="24"/>
                <w:szCs w:val="21"/>
                <w:lang w:eastAsia="zh-TW"/>
              </w:rPr>
              <w:t>地域保健課</w:t>
            </w:r>
          </w:p>
        </w:tc>
      </w:tr>
      <w:tr w:rsidR="00F34EC6" w14:paraId="62CFEEDF" w14:textId="77777777" w:rsidTr="00F34EC6">
        <w:tc>
          <w:tcPr>
            <w:tcW w:w="1075" w:type="dxa"/>
            <w:vMerge/>
            <w:tcBorders>
              <w:left w:val="single" w:sz="8" w:space="0" w:color="000000"/>
              <w:right w:val="single" w:sz="8" w:space="0" w:color="000000"/>
            </w:tcBorders>
          </w:tcPr>
          <w:p w14:paraId="1C51B4BD" w14:textId="77777777" w:rsidR="00F34EC6" w:rsidRPr="00F34EC6" w:rsidRDefault="00F34EC6" w:rsidP="00603B13">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058F76E1" w14:textId="21C09E49" w:rsidR="00F34EC6" w:rsidRPr="00F34EC6" w:rsidRDefault="00F34EC6" w:rsidP="00603B13">
            <w:pPr>
              <w:rPr>
                <w:rFonts w:eastAsiaTheme="minorHAnsi"/>
                <w:szCs w:val="21"/>
              </w:rPr>
            </w:pPr>
            <w:r w:rsidRPr="00F34EC6">
              <w:rPr>
                <w:rFonts w:eastAsiaTheme="minorHAnsi" w:cs="Arial" w:hint="eastAsia"/>
                <w:color w:val="000000" w:themeColor="text1"/>
                <w:kern w:val="24"/>
                <w:szCs w:val="21"/>
              </w:rPr>
              <w:t>６</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6BD03C66" w14:textId="75851023" w:rsidR="00F34EC6" w:rsidRPr="00F34EC6" w:rsidRDefault="00F34EC6" w:rsidP="00603B13">
            <w:pPr>
              <w:rPr>
                <w:rFonts w:eastAsiaTheme="minorHAnsi"/>
                <w:szCs w:val="21"/>
              </w:rPr>
            </w:pPr>
            <w:r w:rsidRPr="00F34EC6">
              <w:rPr>
                <w:rFonts w:eastAsiaTheme="minorHAnsi" w:cs="Arial" w:hint="eastAsia"/>
                <w:color w:val="000000" w:themeColor="text1"/>
                <w:kern w:val="24"/>
                <w:szCs w:val="21"/>
              </w:rPr>
              <w:t>薬物乱用防止対策の推進</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2EAA0AC5" w14:textId="34D2C4AA" w:rsidR="00F34EC6" w:rsidRPr="00F34EC6" w:rsidRDefault="00F34EC6" w:rsidP="00F34EC6">
            <w:pPr>
              <w:pStyle w:val="Web"/>
              <w:spacing w:before="0" w:beforeAutospacing="0" w:after="0" w:afterAutospacing="0"/>
              <w:rPr>
                <w:rFonts w:asciiTheme="minorHAnsi" w:eastAsiaTheme="minorHAnsi" w:hAnsiTheme="minorHAnsi" w:cs="Arial"/>
                <w:sz w:val="21"/>
                <w:szCs w:val="21"/>
              </w:rPr>
            </w:pPr>
            <w:r w:rsidRPr="00F34EC6">
              <w:rPr>
                <w:rFonts w:asciiTheme="minorHAnsi" w:eastAsiaTheme="minorHAnsi" w:hAnsiTheme="minorHAnsi" w:cs="Arial" w:hint="eastAsia"/>
                <w:color w:val="000000" w:themeColor="text1"/>
                <w:kern w:val="24"/>
                <w:sz w:val="21"/>
                <w:szCs w:val="21"/>
              </w:rPr>
              <w:t xml:space="preserve">　覚醒剤や大麻、危険ドラッグなどの薬物乱用を防ぐため、子どもたちに薬物に関する正しい知識を伝える薬物乱用防止活動を推進します。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4C6BE8D4" w14:textId="5FDC0D23" w:rsidR="00F34EC6" w:rsidRPr="00F34EC6" w:rsidRDefault="00F34EC6" w:rsidP="00603B13">
            <w:pPr>
              <w:rPr>
                <w:rFonts w:eastAsiaTheme="minorHAnsi"/>
                <w:szCs w:val="21"/>
              </w:rPr>
            </w:pPr>
            <w:r w:rsidRPr="00F34EC6">
              <w:rPr>
                <w:rFonts w:eastAsiaTheme="minorHAnsi" w:cs="Arial" w:hint="eastAsia"/>
                <w:color w:val="000000" w:themeColor="text1"/>
                <w:kern w:val="24"/>
                <w:szCs w:val="21"/>
              </w:rPr>
              <w:t>（</w:t>
            </w:r>
            <w:r w:rsidRPr="00F34EC6">
              <w:rPr>
                <w:rFonts w:eastAsiaTheme="minorHAnsi" w:cs="Arial" w:hint="eastAsia"/>
                <w:color w:val="000000" w:themeColor="text1"/>
                <w:kern w:val="24"/>
                <w:szCs w:val="21"/>
                <w:lang w:eastAsia="zh-TW"/>
              </w:rPr>
              <w:t>健</w:t>
            </w:r>
            <w:r w:rsidRPr="00F34EC6">
              <w:rPr>
                <w:rFonts w:eastAsiaTheme="minorHAnsi" w:cs="Arial" w:hint="eastAsia"/>
                <w:color w:val="000000" w:themeColor="text1"/>
                <w:kern w:val="24"/>
                <w:szCs w:val="21"/>
              </w:rPr>
              <w:t>）</w:t>
            </w:r>
            <w:r w:rsidRPr="00F34EC6">
              <w:rPr>
                <w:rFonts w:eastAsiaTheme="minorHAnsi" w:cs="Arial" w:hint="eastAsia"/>
                <w:color w:val="000000" w:themeColor="text1"/>
                <w:kern w:val="24"/>
                <w:szCs w:val="21"/>
                <w:lang w:eastAsia="zh-TW"/>
              </w:rPr>
              <w:t>薬務課</w:t>
            </w:r>
          </w:p>
        </w:tc>
      </w:tr>
      <w:tr w:rsidR="00F34EC6" w14:paraId="2325D429" w14:textId="77777777" w:rsidTr="00F34EC6">
        <w:tc>
          <w:tcPr>
            <w:tcW w:w="1075" w:type="dxa"/>
            <w:vMerge/>
            <w:tcBorders>
              <w:left w:val="single" w:sz="8" w:space="0" w:color="000000"/>
              <w:bottom w:val="single" w:sz="8" w:space="0" w:color="000000"/>
              <w:right w:val="single" w:sz="8" w:space="0" w:color="000000"/>
            </w:tcBorders>
          </w:tcPr>
          <w:p w14:paraId="5E0BC364" w14:textId="77777777" w:rsidR="00F34EC6" w:rsidRPr="00F34EC6" w:rsidRDefault="00F34EC6" w:rsidP="00603B13">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0453C021" w14:textId="17F0E869" w:rsidR="00F34EC6" w:rsidRPr="00F34EC6" w:rsidRDefault="00F34EC6" w:rsidP="00603B13">
            <w:pPr>
              <w:rPr>
                <w:rFonts w:eastAsiaTheme="minorHAnsi"/>
                <w:szCs w:val="21"/>
              </w:rPr>
            </w:pPr>
            <w:r w:rsidRPr="00F34EC6">
              <w:rPr>
                <w:rFonts w:eastAsiaTheme="minorHAnsi" w:cs="Arial" w:hint="eastAsia"/>
                <w:color w:val="000000" w:themeColor="text1"/>
                <w:kern w:val="24"/>
                <w:szCs w:val="21"/>
              </w:rPr>
              <w:t>７</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1BFE5B93" w14:textId="1010BED1" w:rsidR="00F34EC6" w:rsidRPr="00F34EC6" w:rsidRDefault="00F34EC6" w:rsidP="00603B13">
            <w:pPr>
              <w:rPr>
                <w:rFonts w:eastAsiaTheme="minorHAnsi"/>
                <w:szCs w:val="21"/>
              </w:rPr>
            </w:pPr>
            <w:r w:rsidRPr="00F34EC6">
              <w:rPr>
                <w:rFonts w:eastAsiaTheme="minorHAnsi" w:cs="Arial" w:hint="eastAsia"/>
                <w:color w:val="000000" w:themeColor="text1"/>
                <w:kern w:val="24"/>
                <w:szCs w:val="21"/>
              </w:rPr>
              <w:t>医薬品の適正使用の推進</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080BE8FA" w14:textId="14CF7BD6" w:rsidR="00F34EC6" w:rsidRPr="00F34EC6" w:rsidRDefault="00F34EC6" w:rsidP="00F34EC6">
            <w:pPr>
              <w:pStyle w:val="Web"/>
              <w:spacing w:before="0" w:beforeAutospacing="0" w:after="0" w:afterAutospacing="0"/>
              <w:rPr>
                <w:rFonts w:asciiTheme="minorHAnsi" w:eastAsiaTheme="minorHAnsi" w:hAnsiTheme="minorHAnsi" w:cs="Arial"/>
                <w:sz w:val="21"/>
                <w:szCs w:val="21"/>
              </w:rPr>
            </w:pPr>
            <w:r w:rsidRPr="00F34EC6">
              <w:rPr>
                <w:rFonts w:asciiTheme="minorHAnsi" w:eastAsiaTheme="minorHAnsi" w:hAnsiTheme="minorHAnsi" w:cs="Arial" w:hint="eastAsia"/>
                <w:color w:val="000000" w:themeColor="text1"/>
                <w:kern w:val="24"/>
                <w:sz w:val="21"/>
                <w:szCs w:val="21"/>
              </w:rPr>
              <w:t xml:space="preserve">　医薬品は病気や怪我を治すのに役立つ一方、正しく使わなければ副作用により健康を損なうおそれがある等、府民に、医薬品に関する正しい知識の普及啓発に取組みます。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4BF578BD" w14:textId="3EA01D3F" w:rsidR="00F34EC6" w:rsidRPr="00F34EC6" w:rsidRDefault="00F34EC6" w:rsidP="00603B13">
            <w:pPr>
              <w:rPr>
                <w:rFonts w:eastAsiaTheme="minorHAnsi"/>
                <w:szCs w:val="21"/>
              </w:rPr>
            </w:pPr>
            <w:r w:rsidRPr="00F34EC6">
              <w:rPr>
                <w:rFonts w:eastAsiaTheme="minorHAnsi" w:cs="Arial" w:hint="eastAsia"/>
                <w:color w:val="000000" w:themeColor="text1"/>
                <w:kern w:val="24"/>
                <w:szCs w:val="21"/>
                <w:lang w:eastAsia="zh-TW"/>
              </w:rPr>
              <w:t>（健）薬務課</w:t>
            </w:r>
          </w:p>
        </w:tc>
      </w:tr>
    </w:tbl>
    <w:p w14:paraId="33A010DC" w14:textId="7D48F924" w:rsidR="00310464" w:rsidRDefault="00310464" w:rsidP="00571832"/>
    <w:tbl>
      <w:tblPr>
        <w:tblStyle w:val="a5"/>
        <w:tblW w:w="0" w:type="auto"/>
        <w:tblLook w:val="04A0" w:firstRow="1" w:lastRow="0" w:firstColumn="1" w:lastColumn="0" w:noHBand="0" w:noVBand="1"/>
      </w:tblPr>
      <w:tblGrid>
        <w:gridCol w:w="1075"/>
        <w:gridCol w:w="720"/>
        <w:gridCol w:w="2880"/>
        <w:gridCol w:w="3780"/>
        <w:gridCol w:w="1173"/>
      </w:tblGrid>
      <w:tr w:rsidR="00310464" w14:paraId="325C51DB" w14:textId="77777777" w:rsidTr="007E736B">
        <w:tc>
          <w:tcPr>
            <w:tcW w:w="1075" w:type="dxa"/>
          </w:tcPr>
          <w:p w14:paraId="2E3B8CA1" w14:textId="77777777" w:rsidR="00310464" w:rsidRDefault="00310464" w:rsidP="007E736B">
            <w:pPr>
              <w:jc w:val="center"/>
            </w:pPr>
            <w:r>
              <w:rPr>
                <w:rFonts w:hint="eastAsia"/>
              </w:rPr>
              <w:t>取組項目番号</w:t>
            </w:r>
          </w:p>
        </w:tc>
        <w:tc>
          <w:tcPr>
            <w:tcW w:w="720" w:type="dxa"/>
          </w:tcPr>
          <w:p w14:paraId="3D8ECF22" w14:textId="77777777" w:rsidR="00310464" w:rsidRDefault="00310464" w:rsidP="007E736B">
            <w:pPr>
              <w:jc w:val="center"/>
            </w:pPr>
            <w:r>
              <w:rPr>
                <w:rFonts w:hint="eastAsia"/>
              </w:rPr>
              <w:t>事業番号</w:t>
            </w:r>
          </w:p>
        </w:tc>
        <w:tc>
          <w:tcPr>
            <w:tcW w:w="2880" w:type="dxa"/>
          </w:tcPr>
          <w:p w14:paraId="2AAD329B" w14:textId="77777777" w:rsidR="00310464" w:rsidRDefault="00310464" w:rsidP="007E736B">
            <w:pPr>
              <w:jc w:val="center"/>
            </w:pPr>
            <w:r>
              <w:rPr>
                <w:rFonts w:hint="eastAsia"/>
              </w:rPr>
              <w:t>事業名</w:t>
            </w:r>
          </w:p>
        </w:tc>
        <w:tc>
          <w:tcPr>
            <w:tcW w:w="3780" w:type="dxa"/>
          </w:tcPr>
          <w:p w14:paraId="517B2353" w14:textId="77777777" w:rsidR="00310464" w:rsidRDefault="00310464" w:rsidP="007E736B">
            <w:pPr>
              <w:jc w:val="center"/>
            </w:pPr>
            <w:r>
              <w:rPr>
                <w:rFonts w:hint="eastAsia"/>
              </w:rPr>
              <w:t>事業概要</w:t>
            </w:r>
          </w:p>
        </w:tc>
        <w:tc>
          <w:tcPr>
            <w:tcW w:w="1173" w:type="dxa"/>
          </w:tcPr>
          <w:p w14:paraId="7C06F7C6" w14:textId="77777777" w:rsidR="00310464" w:rsidRDefault="00310464" w:rsidP="007E736B">
            <w:pPr>
              <w:jc w:val="center"/>
            </w:pPr>
            <w:r>
              <w:rPr>
                <w:rFonts w:hint="eastAsia"/>
              </w:rPr>
              <w:t>所管部署</w:t>
            </w:r>
          </w:p>
        </w:tc>
      </w:tr>
      <w:tr w:rsidR="00310464" w14:paraId="5EC9077D" w14:textId="77777777" w:rsidTr="007E736B">
        <w:tc>
          <w:tcPr>
            <w:tcW w:w="9628" w:type="dxa"/>
            <w:gridSpan w:val="5"/>
          </w:tcPr>
          <w:p w14:paraId="1ABCF9D4" w14:textId="59E4B7B2" w:rsidR="00310464" w:rsidRDefault="000315AC" w:rsidP="000315AC">
            <w:r>
              <w:rPr>
                <w:rFonts w:hint="eastAsia"/>
              </w:rPr>
              <w:t>基本方向５　子育て当事者に対する支援</w:t>
            </w:r>
          </w:p>
        </w:tc>
      </w:tr>
      <w:tr w:rsidR="00310464" w14:paraId="396092DD" w14:textId="77777777" w:rsidTr="007E736B">
        <w:tc>
          <w:tcPr>
            <w:tcW w:w="9628" w:type="dxa"/>
            <w:gridSpan w:val="5"/>
          </w:tcPr>
          <w:p w14:paraId="61313F91" w14:textId="34C07CA7" w:rsidR="00310464" w:rsidRPr="000315AC" w:rsidRDefault="000315AC" w:rsidP="000315AC">
            <w:r>
              <w:t>26</w:t>
            </w:r>
            <w:r>
              <w:rPr>
                <w:rFonts w:hint="eastAsia"/>
              </w:rPr>
              <w:t xml:space="preserve">　子育てや教育・保育に関する経済的負担の軽減</w:t>
            </w:r>
          </w:p>
        </w:tc>
      </w:tr>
      <w:tr w:rsidR="00F34EC6" w14:paraId="6B83EC83" w14:textId="77777777" w:rsidTr="00820E80">
        <w:tc>
          <w:tcPr>
            <w:tcW w:w="1075" w:type="dxa"/>
            <w:vMerge w:val="restart"/>
            <w:tcBorders>
              <w:top w:val="single" w:sz="8" w:space="0" w:color="000000"/>
              <w:left w:val="single" w:sz="8" w:space="0" w:color="000000"/>
              <w:right w:val="single" w:sz="8" w:space="0" w:color="000000"/>
            </w:tcBorders>
            <w:shd w:val="clear" w:color="auto" w:fill="auto"/>
          </w:tcPr>
          <w:p w14:paraId="48EF056C" w14:textId="5C58C2D4" w:rsidR="00F34EC6" w:rsidRPr="00F34EC6" w:rsidRDefault="00F34EC6" w:rsidP="00F34EC6">
            <w:pPr>
              <w:pStyle w:val="Web"/>
              <w:spacing w:before="0" w:beforeAutospacing="0" w:after="0" w:afterAutospacing="0"/>
              <w:rPr>
                <w:rFonts w:asciiTheme="minorHAnsi" w:eastAsiaTheme="minorHAnsi" w:hAnsiTheme="minorHAnsi" w:cs="Arial"/>
                <w:sz w:val="21"/>
                <w:szCs w:val="21"/>
              </w:rPr>
            </w:pPr>
            <w:r w:rsidRPr="00F34EC6">
              <w:rPr>
                <w:rFonts w:asciiTheme="minorHAnsi" w:eastAsiaTheme="minorHAnsi" w:hAnsiTheme="minorHAnsi" w:cs="Arial" w:hint="eastAsia"/>
                <w:color w:val="000000" w:themeColor="text1"/>
                <w:kern w:val="24"/>
                <w:sz w:val="21"/>
                <w:szCs w:val="21"/>
              </w:rPr>
              <w:t>（１）子育てや教育・保育に関する経済的負担の軽減</w:t>
            </w: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14AFD19C" w14:textId="0D45B48D" w:rsidR="00F34EC6" w:rsidRPr="00F34EC6" w:rsidRDefault="00F34EC6" w:rsidP="00F34EC6">
            <w:pPr>
              <w:rPr>
                <w:rFonts w:eastAsiaTheme="minorHAnsi"/>
                <w:szCs w:val="21"/>
              </w:rPr>
            </w:pPr>
            <w:r w:rsidRPr="00F34EC6">
              <w:rPr>
                <w:rFonts w:eastAsiaTheme="minorHAnsi" w:cs="Arial" w:hint="eastAsia"/>
                <w:color w:val="000000" w:themeColor="text1"/>
                <w:kern w:val="24"/>
                <w:szCs w:val="21"/>
              </w:rPr>
              <w:t>１</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38090B30" w14:textId="462C4D74" w:rsidR="00F34EC6" w:rsidRPr="00F34EC6" w:rsidRDefault="00F34EC6" w:rsidP="00F34EC6">
            <w:pPr>
              <w:rPr>
                <w:rFonts w:eastAsiaTheme="minorHAnsi"/>
                <w:szCs w:val="21"/>
              </w:rPr>
            </w:pPr>
            <w:r w:rsidRPr="00F34EC6">
              <w:rPr>
                <w:rFonts w:eastAsiaTheme="minorHAnsi" w:cs="Arial" w:hint="eastAsia"/>
                <w:color w:val="000000" w:themeColor="text1"/>
                <w:kern w:val="24"/>
                <w:szCs w:val="21"/>
              </w:rPr>
              <w:t>児童手当等の支給</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4DFF0F25" w14:textId="2CA438E1" w:rsidR="00F34EC6" w:rsidRPr="00F34EC6" w:rsidRDefault="00F34EC6" w:rsidP="00F34EC6">
            <w:pPr>
              <w:rPr>
                <w:rFonts w:eastAsiaTheme="minorHAnsi"/>
                <w:szCs w:val="21"/>
              </w:rPr>
            </w:pPr>
            <w:r w:rsidRPr="00F34EC6">
              <w:rPr>
                <w:rFonts w:eastAsiaTheme="minorHAnsi" w:cs="Arial" w:hint="eastAsia"/>
                <w:color w:val="000000" w:themeColor="text1"/>
                <w:kern w:val="24"/>
                <w:szCs w:val="21"/>
              </w:rPr>
              <w:t xml:space="preserve">　次代の社会を担う子どもを支援するため、児童手当等を支給します。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4CF4EF0F" w14:textId="3326CC22" w:rsidR="00F34EC6" w:rsidRPr="00F34EC6" w:rsidRDefault="00F34EC6" w:rsidP="00F34EC6">
            <w:pPr>
              <w:rPr>
                <w:rFonts w:eastAsiaTheme="minorHAnsi"/>
                <w:szCs w:val="21"/>
              </w:rPr>
            </w:pPr>
            <w:r w:rsidRPr="00F34EC6">
              <w:rPr>
                <w:rFonts w:eastAsiaTheme="minorHAnsi" w:cs="Arial" w:hint="eastAsia"/>
                <w:color w:val="000000" w:themeColor="text1"/>
                <w:kern w:val="24"/>
                <w:szCs w:val="21"/>
              </w:rPr>
              <w:t>（福）家庭支援課</w:t>
            </w:r>
          </w:p>
        </w:tc>
      </w:tr>
      <w:tr w:rsidR="00F34EC6" w14:paraId="0A5347C5" w14:textId="77777777" w:rsidTr="00820E80">
        <w:tc>
          <w:tcPr>
            <w:tcW w:w="1075" w:type="dxa"/>
            <w:vMerge/>
            <w:tcBorders>
              <w:left w:val="single" w:sz="8" w:space="0" w:color="000000"/>
              <w:right w:val="single" w:sz="8" w:space="0" w:color="000000"/>
            </w:tcBorders>
          </w:tcPr>
          <w:p w14:paraId="164BFB9F" w14:textId="77777777" w:rsidR="00F34EC6" w:rsidRPr="00F34EC6" w:rsidRDefault="00F34EC6" w:rsidP="00F34EC6">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7C00AFCA" w14:textId="7271F743" w:rsidR="00F34EC6" w:rsidRPr="00F34EC6" w:rsidRDefault="00F34EC6" w:rsidP="00F34EC6">
            <w:pPr>
              <w:rPr>
                <w:rFonts w:eastAsiaTheme="minorHAnsi"/>
                <w:szCs w:val="21"/>
              </w:rPr>
            </w:pPr>
            <w:r w:rsidRPr="00F34EC6">
              <w:rPr>
                <w:rFonts w:eastAsiaTheme="minorHAnsi" w:cs="Arial" w:hint="eastAsia"/>
                <w:color w:val="000000" w:themeColor="text1"/>
                <w:kern w:val="24"/>
                <w:szCs w:val="21"/>
              </w:rPr>
              <w:t>２</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4164DEF4" w14:textId="1927A70D" w:rsidR="00F34EC6" w:rsidRPr="00F34EC6" w:rsidRDefault="00F34EC6" w:rsidP="00F34EC6">
            <w:pPr>
              <w:rPr>
                <w:rFonts w:eastAsiaTheme="minorHAnsi"/>
                <w:szCs w:val="21"/>
              </w:rPr>
            </w:pPr>
            <w:r w:rsidRPr="00F34EC6">
              <w:rPr>
                <w:rFonts w:eastAsiaTheme="minorHAnsi" w:cs="Arial" w:hint="eastAsia"/>
                <w:color w:val="000000" w:themeColor="text1"/>
                <w:kern w:val="24"/>
                <w:szCs w:val="21"/>
                <w:lang w:eastAsia="zh-TW"/>
              </w:rPr>
              <w:t>母子医療給付事業</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3AA8EC83" w14:textId="543730FB" w:rsidR="00F34EC6" w:rsidRPr="00F34EC6" w:rsidRDefault="00F34EC6" w:rsidP="00F34EC6">
            <w:pPr>
              <w:pStyle w:val="Web"/>
              <w:spacing w:before="0" w:beforeAutospacing="0" w:after="0" w:afterAutospacing="0"/>
              <w:rPr>
                <w:rFonts w:asciiTheme="minorHAnsi" w:eastAsiaTheme="minorHAnsi" w:hAnsiTheme="minorHAnsi" w:cs="Arial"/>
                <w:sz w:val="21"/>
                <w:szCs w:val="21"/>
              </w:rPr>
            </w:pPr>
            <w:r w:rsidRPr="00F34EC6">
              <w:rPr>
                <w:rFonts w:asciiTheme="minorHAnsi" w:eastAsiaTheme="minorHAnsi" w:hAnsiTheme="minorHAnsi" w:cs="Arial" w:hint="eastAsia"/>
                <w:color w:val="000000" w:themeColor="text1"/>
                <w:kern w:val="24"/>
                <w:sz w:val="21"/>
                <w:szCs w:val="21"/>
              </w:rPr>
              <w:t xml:space="preserve">　小児慢性特定疾病にり患している児童に対する医療費の助成等を行います。</w:t>
            </w:r>
          </w:p>
          <w:p w14:paraId="55CA192C" w14:textId="2966F09E" w:rsidR="00F34EC6" w:rsidRPr="00F34EC6" w:rsidRDefault="00F34EC6" w:rsidP="00F34EC6">
            <w:pPr>
              <w:pStyle w:val="Web"/>
              <w:spacing w:before="0" w:beforeAutospacing="0" w:after="0" w:afterAutospacing="0"/>
              <w:rPr>
                <w:rFonts w:asciiTheme="minorHAnsi" w:eastAsiaTheme="minorHAnsi" w:hAnsiTheme="minorHAnsi" w:cs="Arial"/>
                <w:sz w:val="21"/>
                <w:szCs w:val="21"/>
              </w:rPr>
            </w:pPr>
            <w:r w:rsidRPr="00F34EC6">
              <w:rPr>
                <w:rFonts w:asciiTheme="minorHAnsi" w:eastAsiaTheme="minorHAnsi" w:hAnsiTheme="minorHAnsi" w:cs="Arial" w:hint="eastAsia"/>
                <w:color w:val="000000" w:themeColor="text1"/>
                <w:kern w:val="24"/>
                <w:sz w:val="21"/>
                <w:szCs w:val="21"/>
              </w:rPr>
              <w:t xml:space="preserve">　また、身体障害者福祉法第４条の規程による障がいを有する18歳未満の児童等、入院治療を必要とする未熟児、及び結核にり患し、入院治療を必要とする児童に対して医療費の給付等を行います。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4534815B" w14:textId="286FC3F5" w:rsidR="00F34EC6" w:rsidRPr="00F34EC6" w:rsidRDefault="00F34EC6" w:rsidP="00F34EC6">
            <w:pPr>
              <w:rPr>
                <w:rFonts w:eastAsiaTheme="minorHAnsi"/>
                <w:szCs w:val="21"/>
              </w:rPr>
            </w:pPr>
            <w:r w:rsidRPr="00F34EC6">
              <w:rPr>
                <w:rFonts w:eastAsiaTheme="minorHAnsi" w:cs="Arial" w:hint="eastAsia"/>
                <w:color w:val="000000" w:themeColor="text1"/>
                <w:kern w:val="24"/>
                <w:szCs w:val="21"/>
              </w:rPr>
              <w:t>（</w:t>
            </w:r>
            <w:r w:rsidRPr="00F34EC6">
              <w:rPr>
                <w:rFonts w:eastAsiaTheme="minorHAnsi" w:cs="Arial" w:hint="eastAsia"/>
                <w:color w:val="000000" w:themeColor="text1"/>
                <w:kern w:val="24"/>
                <w:szCs w:val="21"/>
                <w:lang w:eastAsia="zh-TW"/>
              </w:rPr>
              <w:t>健</w:t>
            </w:r>
            <w:r w:rsidRPr="00F34EC6">
              <w:rPr>
                <w:rFonts w:eastAsiaTheme="minorHAnsi" w:cs="Arial" w:hint="eastAsia"/>
                <w:color w:val="000000" w:themeColor="text1"/>
                <w:kern w:val="24"/>
                <w:szCs w:val="21"/>
              </w:rPr>
              <w:t>）</w:t>
            </w:r>
            <w:r w:rsidRPr="00F34EC6">
              <w:rPr>
                <w:rFonts w:eastAsiaTheme="minorHAnsi" w:cs="Arial" w:hint="eastAsia"/>
                <w:color w:val="000000" w:themeColor="text1"/>
                <w:kern w:val="24"/>
                <w:szCs w:val="21"/>
                <w:lang w:eastAsia="zh-TW"/>
              </w:rPr>
              <w:t>地域保健課</w:t>
            </w:r>
          </w:p>
        </w:tc>
      </w:tr>
      <w:tr w:rsidR="00F34EC6" w14:paraId="1E8678CB" w14:textId="77777777" w:rsidTr="00820E80">
        <w:tc>
          <w:tcPr>
            <w:tcW w:w="1075" w:type="dxa"/>
            <w:vMerge/>
            <w:tcBorders>
              <w:left w:val="single" w:sz="8" w:space="0" w:color="000000"/>
              <w:right w:val="single" w:sz="8" w:space="0" w:color="000000"/>
            </w:tcBorders>
          </w:tcPr>
          <w:p w14:paraId="77E4E00D" w14:textId="77777777" w:rsidR="00F34EC6" w:rsidRPr="00F34EC6" w:rsidRDefault="00F34EC6" w:rsidP="00F34EC6">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22745746" w14:textId="62BD5B1A" w:rsidR="00F34EC6" w:rsidRPr="00F34EC6" w:rsidRDefault="00F34EC6" w:rsidP="00F34EC6">
            <w:pPr>
              <w:rPr>
                <w:rFonts w:eastAsiaTheme="minorHAnsi"/>
                <w:szCs w:val="21"/>
              </w:rPr>
            </w:pPr>
            <w:r w:rsidRPr="00F34EC6">
              <w:rPr>
                <w:rFonts w:eastAsiaTheme="minorHAnsi" w:cs="Arial" w:hint="eastAsia"/>
                <w:color w:val="000000" w:themeColor="text1"/>
                <w:kern w:val="24"/>
                <w:szCs w:val="21"/>
              </w:rPr>
              <w:t>３</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6444D857" w14:textId="155CF121" w:rsidR="00F34EC6" w:rsidRPr="00F34EC6" w:rsidRDefault="00F34EC6" w:rsidP="00F34EC6">
            <w:pPr>
              <w:rPr>
                <w:rFonts w:eastAsiaTheme="minorHAnsi"/>
                <w:szCs w:val="21"/>
              </w:rPr>
            </w:pPr>
            <w:r w:rsidRPr="00F34EC6">
              <w:rPr>
                <w:rFonts w:eastAsiaTheme="minorHAnsi" w:cs="Arial" w:hint="eastAsia"/>
                <w:color w:val="000000" w:themeColor="text1"/>
                <w:kern w:val="24"/>
                <w:szCs w:val="21"/>
                <w:lang w:eastAsia="zh-TW"/>
              </w:rPr>
              <w:t>福祉医療費助成</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402C7F7C" w14:textId="737E9B4E" w:rsidR="00F34EC6" w:rsidRPr="00F34EC6" w:rsidRDefault="00F34EC6" w:rsidP="00F34EC6">
            <w:pPr>
              <w:pStyle w:val="Web"/>
              <w:spacing w:before="0" w:beforeAutospacing="0" w:after="0" w:afterAutospacing="0"/>
              <w:rPr>
                <w:rFonts w:asciiTheme="minorHAnsi" w:eastAsiaTheme="minorHAnsi" w:hAnsiTheme="minorHAnsi" w:cs="Arial"/>
                <w:sz w:val="21"/>
                <w:szCs w:val="21"/>
              </w:rPr>
            </w:pPr>
            <w:r w:rsidRPr="00F34EC6">
              <w:rPr>
                <w:rFonts w:asciiTheme="minorHAnsi" w:eastAsiaTheme="minorHAnsi" w:hAnsiTheme="minorHAnsi" w:cs="Arial" w:hint="eastAsia"/>
                <w:color w:val="000000" w:themeColor="text1"/>
                <w:kern w:val="24"/>
                <w:sz w:val="21"/>
                <w:szCs w:val="21"/>
              </w:rPr>
              <w:t xml:space="preserve">　乳幼児等の健康の保持増進と経済的な負担の軽減を図るため、市町村が実施する医療費助成事業（乳幼児・ひとり親家庭・障がい児）に対する補助に加え、新子育て支援交付</w:t>
            </w:r>
            <w:r w:rsidRPr="00F34EC6">
              <w:rPr>
                <w:rFonts w:asciiTheme="minorHAnsi" w:eastAsiaTheme="minorHAnsi" w:hAnsiTheme="minorHAnsi" w:cs="Arial" w:hint="eastAsia"/>
                <w:color w:val="000000" w:themeColor="text1"/>
                <w:kern w:val="24"/>
                <w:sz w:val="21"/>
                <w:szCs w:val="21"/>
              </w:rPr>
              <w:lastRenderedPageBreak/>
              <w:t>金により、子育て支援施策に取り組む市町村を支援します。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062397E2" w14:textId="37DF49E1" w:rsidR="00F34EC6" w:rsidRPr="00F34EC6" w:rsidRDefault="00F34EC6" w:rsidP="00F34EC6">
            <w:pPr>
              <w:rPr>
                <w:rFonts w:eastAsiaTheme="minorHAnsi"/>
                <w:szCs w:val="21"/>
              </w:rPr>
            </w:pPr>
            <w:r w:rsidRPr="00F34EC6">
              <w:rPr>
                <w:rFonts w:eastAsiaTheme="minorHAnsi" w:cs="Arial" w:hint="eastAsia"/>
                <w:color w:val="000000" w:themeColor="text1"/>
                <w:kern w:val="24"/>
                <w:szCs w:val="21"/>
              </w:rPr>
              <w:lastRenderedPageBreak/>
              <w:t>（福）子ども青少年課、地域生活支援課</w:t>
            </w:r>
          </w:p>
        </w:tc>
      </w:tr>
      <w:tr w:rsidR="00F34EC6" w14:paraId="18859978" w14:textId="77777777" w:rsidTr="00820E80">
        <w:tc>
          <w:tcPr>
            <w:tcW w:w="1075" w:type="dxa"/>
            <w:vMerge/>
            <w:tcBorders>
              <w:left w:val="single" w:sz="8" w:space="0" w:color="000000"/>
              <w:right w:val="single" w:sz="8" w:space="0" w:color="000000"/>
            </w:tcBorders>
          </w:tcPr>
          <w:p w14:paraId="7D14787E" w14:textId="77777777" w:rsidR="00F34EC6" w:rsidRPr="00F34EC6" w:rsidRDefault="00F34EC6" w:rsidP="00F34EC6">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155F69DE" w14:textId="0C221216" w:rsidR="00F34EC6" w:rsidRPr="00F34EC6" w:rsidRDefault="00F34EC6" w:rsidP="00F34EC6">
            <w:pPr>
              <w:rPr>
                <w:rFonts w:eastAsiaTheme="minorHAnsi"/>
                <w:szCs w:val="21"/>
              </w:rPr>
            </w:pPr>
            <w:r w:rsidRPr="00F34EC6">
              <w:rPr>
                <w:rFonts w:eastAsiaTheme="minorHAnsi" w:cs="Arial" w:hint="eastAsia"/>
                <w:color w:val="000000" w:themeColor="text1"/>
                <w:kern w:val="24"/>
                <w:szCs w:val="21"/>
              </w:rPr>
              <w:t>４</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086D394D" w14:textId="121C8533" w:rsidR="00F34EC6" w:rsidRPr="00F34EC6" w:rsidRDefault="00F34EC6" w:rsidP="00F34EC6">
            <w:pPr>
              <w:rPr>
                <w:rFonts w:eastAsiaTheme="minorHAnsi"/>
                <w:szCs w:val="21"/>
              </w:rPr>
            </w:pPr>
            <w:r w:rsidRPr="00F34EC6">
              <w:rPr>
                <w:rFonts w:eastAsiaTheme="minorHAnsi" w:cs="Arial" w:hint="eastAsia"/>
                <w:color w:val="000000" w:themeColor="text1"/>
                <w:kern w:val="24"/>
                <w:szCs w:val="21"/>
              </w:rPr>
              <w:t>奨学金制度の周知・啓発</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6B2EB9A3" w14:textId="77777777" w:rsidR="00F34EC6" w:rsidRPr="00F34EC6" w:rsidRDefault="00F34EC6" w:rsidP="00F34EC6">
            <w:pPr>
              <w:pStyle w:val="Web"/>
              <w:spacing w:before="0" w:beforeAutospacing="0" w:after="0" w:afterAutospacing="0"/>
              <w:rPr>
                <w:rFonts w:asciiTheme="minorHAnsi" w:eastAsiaTheme="minorHAnsi" w:hAnsiTheme="minorHAnsi" w:cs="Arial"/>
                <w:sz w:val="21"/>
                <w:szCs w:val="21"/>
              </w:rPr>
            </w:pPr>
            <w:r w:rsidRPr="00F34EC6">
              <w:rPr>
                <w:rFonts w:asciiTheme="minorHAnsi" w:eastAsiaTheme="minorHAnsi" w:hAnsiTheme="minorHAnsi" w:cs="Arial" w:hint="eastAsia"/>
                <w:color w:val="000000" w:themeColor="text1"/>
                <w:kern w:val="24"/>
                <w:sz w:val="21"/>
                <w:szCs w:val="21"/>
              </w:rPr>
              <w:t xml:space="preserve">　奨学金周知のための各種資料を作成します。</w:t>
            </w:r>
          </w:p>
          <w:p w14:paraId="2E0BCF63" w14:textId="5B18F3B3" w:rsidR="00F34EC6" w:rsidRPr="00F34EC6" w:rsidRDefault="00F34EC6" w:rsidP="00F34EC6">
            <w:pPr>
              <w:pStyle w:val="Web"/>
              <w:spacing w:before="0" w:beforeAutospacing="0" w:after="0" w:afterAutospacing="0"/>
              <w:rPr>
                <w:rFonts w:asciiTheme="minorHAnsi" w:eastAsiaTheme="minorHAnsi" w:hAnsiTheme="minorHAnsi" w:cs="Arial"/>
                <w:sz w:val="21"/>
                <w:szCs w:val="21"/>
              </w:rPr>
            </w:pPr>
            <w:r w:rsidRPr="00F34EC6">
              <w:rPr>
                <w:rFonts w:asciiTheme="minorHAnsi" w:eastAsiaTheme="minorHAnsi" w:hAnsiTheme="minorHAnsi" w:cs="Arial" w:hint="eastAsia"/>
                <w:color w:val="000000" w:themeColor="text1"/>
                <w:kern w:val="24"/>
                <w:sz w:val="21"/>
                <w:szCs w:val="21"/>
              </w:rPr>
              <w:t xml:space="preserve">　高等学校奨学金担当教員を対象とした奨学金制度説明会を開催し、奨学金事務、進路指導のために必要な制度説明を行います。</w:t>
            </w:r>
          </w:p>
          <w:p w14:paraId="5F89534D" w14:textId="6749F750" w:rsidR="00F34EC6" w:rsidRPr="00F34EC6" w:rsidRDefault="00F34EC6" w:rsidP="00F34EC6">
            <w:pPr>
              <w:pStyle w:val="Web"/>
              <w:spacing w:before="0" w:beforeAutospacing="0" w:after="0" w:afterAutospacing="0"/>
              <w:rPr>
                <w:rFonts w:asciiTheme="minorHAnsi" w:eastAsiaTheme="minorHAnsi" w:hAnsiTheme="minorHAnsi" w:cs="Arial"/>
                <w:sz w:val="21"/>
                <w:szCs w:val="21"/>
              </w:rPr>
            </w:pPr>
            <w:r w:rsidRPr="00F34EC6">
              <w:rPr>
                <w:rFonts w:asciiTheme="minorHAnsi" w:eastAsiaTheme="minorHAnsi" w:hAnsiTheme="minorHAnsi" w:cs="Arial" w:hint="eastAsia"/>
                <w:color w:val="000000" w:themeColor="text1"/>
                <w:kern w:val="24"/>
                <w:sz w:val="21"/>
                <w:szCs w:val="21"/>
              </w:rPr>
              <w:t xml:space="preserve">　市町村進路相談員を対象とした研修を開催し、進路相談員の資質向上と奨学金制度の周知を行います。</w:t>
            </w:r>
          </w:p>
          <w:p w14:paraId="324D960D" w14:textId="77777777" w:rsidR="00F34EC6" w:rsidRPr="00F34EC6" w:rsidRDefault="00F34EC6" w:rsidP="00F34EC6">
            <w:pPr>
              <w:pStyle w:val="Web"/>
              <w:spacing w:before="0" w:beforeAutospacing="0" w:after="0" w:afterAutospacing="0"/>
              <w:rPr>
                <w:rFonts w:asciiTheme="minorHAnsi" w:eastAsiaTheme="minorHAnsi" w:hAnsiTheme="minorHAnsi" w:cs="Arial"/>
                <w:sz w:val="21"/>
                <w:szCs w:val="21"/>
              </w:rPr>
            </w:pPr>
            <w:r w:rsidRPr="00F34EC6">
              <w:rPr>
                <w:rFonts w:asciiTheme="minorHAnsi" w:eastAsiaTheme="minorHAnsi" w:hAnsiTheme="minorHAnsi" w:cs="Arial" w:hint="eastAsia"/>
                <w:color w:val="000000" w:themeColor="text1"/>
                <w:kern w:val="24"/>
                <w:sz w:val="21"/>
                <w:szCs w:val="21"/>
              </w:rPr>
              <w:t xml:space="preserve">　生徒、保護者を対象とした説明会や相談会を開催し、奨学金制度の</w:t>
            </w:r>
          </w:p>
          <w:p w14:paraId="65824BD5" w14:textId="77777777" w:rsidR="00F34EC6" w:rsidRPr="00F34EC6" w:rsidRDefault="00F34EC6" w:rsidP="00F34EC6">
            <w:pPr>
              <w:pStyle w:val="Web"/>
              <w:spacing w:before="0" w:beforeAutospacing="0" w:after="0" w:afterAutospacing="0"/>
              <w:rPr>
                <w:rFonts w:asciiTheme="minorHAnsi" w:eastAsiaTheme="minorHAnsi" w:hAnsiTheme="minorHAnsi" w:cs="Arial"/>
                <w:sz w:val="21"/>
                <w:szCs w:val="21"/>
              </w:rPr>
            </w:pPr>
            <w:r w:rsidRPr="00F34EC6">
              <w:rPr>
                <w:rFonts w:asciiTheme="minorHAnsi" w:eastAsiaTheme="minorHAnsi" w:hAnsiTheme="minorHAnsi" w:cs="Arial" w:hint="eastAsia"/>
                <w:color w:val="000000" w:themeColor="text1"/>
                <w:kern w:val="24"/>
                <w:sz w:val="21"/>
                <w:szCs w:val="21"/>
              </w:rPr>
              <w:t>周知啓発を図ります。</w:t>
            </w:r>
          </w:p>
          <w:p w14:paraId="613BF5AB" w14:textId="52A425C9" w:rsidR="00F34EC6" w:rsidRPr="00F34EC6" w:rsidRDefault="00F34EC6" w:rsidP="00F34EC6">
            <w:pPr>
              <w:rPr>
                <w:rFonts w:eastAsiaTheme="minorHAnsi"/>
                <w:szCs w:val="21"/>
              </w:rPr>
            </w:pPr>
            <w:r w:rsidRPr="00F34EC6">
              <w:rPr>
                <w:rFonts w:eastAsiaTheme="minorHAnsi" w:cs="Arial" w:hint="eastAsia"/>
                <w:color w:val="000000" w:themeColor="text1"/>
                <w:kern w:val="24"/>
                <w:szCs w:val="21"/>
              </w:rPr>
              <w:t xml:space="preserve">　大阪府教育委員会内において、奨学金相談専用電話を常設し、生徒、保護者からの奨学金に関する相談を行います。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544C91E3" w14:textId="7E4A7013" w:rsidR="00F34EC6" w:rsidRPr="00F34EC6" w:rsidRDefault="00F34EC6" w:rsidP="00F34EC6">
            <w:pPr>
              <w:rPr>
                <w:rFonts w:eastAsiaTheme="minorHAnsi"/>
                <w:szCs w:val="21"/>
              </w:rPr>
            </w:pPr>
            <w:r w:rsidRPr="00F34EC6">
              <w:rPr>
                <w:rFonts w:eastAsiaTheme="minorHAnsi" w:cs="Arial" w:hint="eastAsia"/>
                <w:color w:val="000000" w:themeColor="text1"/>
                <w:kern w:val="24"/>
                <w:szCs w:val="21"/>
              </w:rPr>
              <w:t>（</w:t>
            </w:r>
            <w:r w:rsidRPr="00F34EC6">
              <w:rPr>
                <w:rFonts w:eastAsiaTheme="minorHAnsi" w:cs="Arial" w:hint="eastAsia"/>
                <w:color w:val="000000" w:themeColor="text1"/>
                <w:kern w:val="24"/>
                <w:szCs w:val="21"/>
                <w:lang w:eastAsia="zh-TW"/>
              </w:rPr>
              <w:t>教</w:t>
            </w:r>
            <w:r w:rsidRPr="00F34EC6">
              <w:rPr>
                <w:rFonts w:eastAsiaTheme="minorHAnsi" w:cs="Arial" w:hint="eastAsia"/>
                <w:color w:val="000000" w:themeColor="text1"/>
                <w:kern w:val="24"/>
                <w:szCs w:val="21"/>
              </w:rPr>
              <w:t>）</w:t>
            </w:r>
            <w:r w:rsidRPr="00F34EC6">
              <w:rPr>
                <w:rFonts w:eastAsiaTheme="minorHAnsi" w:cs="Arial" w:hint="eastAsia"/>
                <w:color w:val="000000" w:themeColor="text1"/>
                <w:kern w:val="24"/>
                <w:szCs w:val="21"/>
                <w:lang w:eastAsia="zh-TW"/>
              </w:rPr>
              <w:t>高等学校課</w:t>
            </w:r>
          </w:p>
        </w:tc>
      </w:tr>
      <w:tr w:rsidR="00F34EC6" w14:paraId="4A784353" w14:textId="77777777" w:rsidTr="00820E80">
        <w:tc>
          <w:tcPr>
            <w:tcW w:w="1075" w:type="dxa"/>
            <w:vMerge/>
            <w:tcBorders>
              <w:left w:val="single" w:sz="8" w:space="0" w:color="000000"/>
              <w:right w:val="single" w:sz="8" w:space="0" w:color="000000"/>
            </w:tcBorders>
          </w:tcPr>
          <w:p w14:paraId="651AD7FC" w14:textId="77777777" w:rsidR="00F34EC6" w:rsidRPr="00F34EC6" w:rsidRDefault="00F34EC6" w:rsidP="00F34EC6">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51DCC114" w14:textId="08BA83DD" w:rsidR="00F34EC6" w:rsidRPr="00F34EC6" w:rsidRDefault="00F34EC6" w:rsidP="00F34EC6">
            <w:pPr>
              <w:rPr>
                <w:rFonts w:eastAsiaTheme="minorHAnsi"/>
                <w:szCs w:val="21"/>
              </w:rPr>
            </w:pPr>
            <w:r w:rsidRPr="00F34EC6">
              <w:rPr>
                <w:rFonts w:eastAsiaTheme="minorHAnsi" w:cs="Arial" w:hint="eastAsia"/>
                <w:color w:val="000000" w:themeColor="text1"/>
                <w:kern w:val="24"/>
                <w:szCs w:val="21"/>
              </w:rPr>
              <w:t>５</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1CE7F0A3" w14:textId="1BA19760" w:rsidR="00F34EC6" w:rsidRPr="00F34EC6" w:rsidRDefault="00F34EC6" w:rsidP="00F34EC6">
            <w:pPr>
              <w:pStyle w:val="Web"/>
              <w:spacing w:before="0" w:beforeAutospacing="0" w:after="0" w:afterAutospacing="0"/>
              <w:rPr>
                <w:rFonts w:asciiTheme="minorHAnsi" w:eastAsiaTheme="minorHAnsi" w:hAnsiTheme="minorHAnsi" w:cs="Arial"/>
                <w:sz w:val="21"/>
                <w:szCs w:val="21"/>
              </w:rPr>
            </w:pPr>
            <w:r w:rsidRPr="00F34EC6">
              <w:rPr>
                <w:rFonts w:asciiTheme="minorHAnsi" w:eastAsiaTheme="minorHAnsi" w:hAnsiTheme="minorHAnsi" w:cs="Arial" w:hint="eastAsia"/>
                <w:color w:val="000000" w:themeColor="text1"/>
                <w:kern w:val="24"/>
                <w:sz w:val="21"/>
                <w:szCs w:val="21"/>
                <w:lang w:eastAsia="zh-TW"/>
              </w:rPr>
              <w:t>高等学校等授業料支援補助事業（</w:t>
            </w:r>
            <w:r w:rsidRPr="00F34EC6">
              <w:rPr>
                <w:rFonts w:asciiTheme="minorHAnsi" w:eastAsiaTheme="minorHAnsi" w:hAnsiTheme="minorHAnsi" w:cs="Arial" w:hint="eastAsia"/>
                <w:color w:val="000000" w:themeColor="text1"/>
                <w:kern w:val="24"/>
                <w:sz w:val="21"/>
                <w:szCs w:val="21"/>
              </w:rPr>
              <w:t>完全</w:t>
            </w:r>
            <w:r w:rsidRPr="00F34EC6">
              <w:rPr>
                <w:rFonts w:asciiTheme="minorHAnsi" w:eastAsiaTheme="minorHAnsi" w:hAnsiTheme="minorHAnsi" w:cs="Arial" w:hint="eastAsia"/>
                <w:color w:val="000000" w:themeColor="text1"/>
                <w:kern w:val="24"/>
                <w:sz w:val="21"/>
                <w:szCs w:val="21"/>
                <w:lang w:eastAsia="zh-TW"/>
              </w:rPr>
              <w:t>無償化）</w:t>
            </w:r>
            <w:r w:rsidRPr="00F34EC6">
              <w:rPr>
                <w:rFonts w:asciiTheme="minorHAnsi" w:eastAsiaTheme="minorHAnsi" w:hAnsiTheme="minorHAnsi" w:cs="Arial" w:hint="eastAsia"/>
                <w:color w:val="000000" w:themeColor="text1"/>
                <w:kern w:val="24"/>
                <w:sz w:val="21"/>
                <w:szCs w:val="21"/>
              </w:rPr>
              <w:t>（再掲）</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39F9871D" w14:textId="2138F327" w:rsidR="00F34EC6" w:rsidRPr="00F34EC6" w:rsidRDefault="00F34EC6" w:rsidP="00F34EC6">
            <w:pPr>
              <w:pStyle w:val="Web"/>
              <w:spacing w:before="0" w:beforeAutospacing="0" w:after="0" w:afterAutospacing="0"/>
              <w:rPr>
                <w:rFonts w:asciiTheme="minorHAnsi" w:eastAsiaTheme="minorHAnsi" w:hAnsiTheme="minorHAnsi" w:cs="Arial"/>
                <w:sz w:val="21"/>
                <w:szCs w:val="21"/>
              </w:rPr>
            </w:pPr>
            <w:r w:rsidRPr="00F34EC6">
              <w:rPr>
                <w:rFonts w:asciiTheme="minorHAnsi" w:eastAsiaTheme="minorHAnsi" w:hAnsiTheme="minorHAnsi" w:cs="Arial" w:hint="eastAsia"/>
                <w:color w:val="000000" w:themeColor="text1"/>
                <w:kern w:val="24"/>
                <w:sz w:val="21"/>
                <w:szCs w:val="21"/>
              </w:rPr>
              <w:t xml:space="preserve">　生徒・保護者が公私を問わず自由に学校選択できるように、国の「高等学校等就学支援金」と併せて「</w:t>
            </w:r>
            <w:r w:rsidRPr="00F34EC6">
              <w:rPr>
                <w:rFonts w:asciiTheme="minorHAnsi" w:eastAsiaTheme="minorHAnsi" w:hAnsiTheme="minorHAnsi" w:cs="Arial" w:hint="eastAsia"/>
                <w:color w:val="000000" w:themeColor="text1"/>
                <w:kern w:val="24"/>
                <w:sz w:val="21"/>
                <w:szCs w:val="21"/>
                <w:lang w:eastAsia="zh-CN"/>
              </w:rPr>
              <w:t>国公立高等学校等授業料支援金</w:t>
            </w:r>
            <w:r w:rsidRPr="00F34EC6">
              <w:rPr>
                <w:rFonts w:asciiTheme="minorHAnsi" w:eastAsiaTheme="minorHAnsi" w:hAnsiTheme="minorHAnsi" w:cs="Arial" w:hint="eastAsia"/>
                <w:color w:val="000000" w:themeColor="text1"/>
                <w:kern w:val="24"/>
                <w:sz w:val="21"/>
                <w:szCs w:val="21"/>
              </w:rPr>
              <w:t>」又は「私立高等学校等授業料支援補助金」を交付し、令和８年度に全学年で高等学校等の授業料の完全無償化を実施します。</w:t>
            </w:r>
          </w:p>
          <w:p w14:paraId="090764ED" w14:textId="34C142EB" w:rsidR="00F34EC6" w:rsidRPr="00F34EC6" w:rsidRDefault="00F34EC6" w:rsidP="00F34EC6">
            <w:pPr>
              <w:rPr>
                <w:rFonts w:eastAsiaTheme="minorHAnsi"/>
                <w:szCs w:val="21"/>
              </w:rPr>
            </w:pPr>
            <w:r w:rsidRPr="00F34EC6">
              <w:rPr>
                <w:rFonts w:eastAsiaTheme="minorHAnsi" w:cs="Arial" w:hint="eastAsia"/>
                <w:color w:val="000000" w:themeColor="text1"/>
                <w:kern w:val="24"/>
                <w:szCs w:val="21"/>
              </w:rPr>
              <w:t xml:space="preserve"> ※令和６年度から段階的に所得制限を撤廃</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7BB7850D" w14:textId="20796BEB" w:rsidR="00F34EC6" w:rsidRPr="00F34EC6" w:rsidRDefault="00F34EC6" w:rsidP="00F34EC6">
            <w:pPr>
              <w:pStyle w:val="Web"/>
              <w:spacing w:before="0" w:beforeAutospacing="0" w:after="0" w:afterAutospacing="0"/>
              <w:rPr>
                <w:rFonts w:asciiTheme="minorHAnsi" w:eastAsiaTheme="minorHAnsi" w:hAnsiTheme="minorHAnsi" w:cs="Arial"/>
                <w:sz w:val="21"/>
                <w:szCs w:val="21"/>
              </w:rPr>
            </w:pPr>
            <w:r w:rsidRPr="00F34EC6">
              <w:rPr>
                <w:rFonts w:asciiTheme="minorHAnsi" w:eastAsiaTheme="minorHAnsi" w:hAnsiTheme="minorHAnsi" w:cs="Arial" w:hint="eastAsia"/>
                <w:color w:val="000000" w:themeColor="text1"/>
                <w:kern w:val="24"/>
                <w:sz w:val="21"/>
                <w:szCs w:val="21"/>
              </w:rPr>
              <w:t>（教）施設財務課、私学課</w:t>
            </w:r>
          </w:p>
        </w:tc>
      </w:tr>
      <w:tr w:rsidR="00F34EC6" w14:paraId="312775EA" w14:textId="77777777" w:rsidTr="00820E80">
        <w:tc>
          <w:tcPr>
            <w:tcW w:w="1075" w:type="dxa"/>
            <w:vMerge/>
            <w:tcBorders>
              <w:left w:val="single" w:sz="8" w:space="0" w:color="000000"/>
              <w:right w:val="single" w:sz="8" w:space="0" w:color="000000"/>
            </w:tcBorders>
          </w:tcPr>
          <w:p w14:paraId="67A3B605" w14:textId="77777777" w:rsidR="00F34EC6" w:rsidRPr="00F34EC6" w:rsidRDefault="00F34EC6" w:rsidP="00F34EC6">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0E8ABB8E" w14:textId="0EBCBABB" w:rsidR="00F34EC6" w:rsidRPr="00F34EC6" w:rsidRDefault="00F34EC6" w:rsidP="00F34EC6">
            <w:pPr>
              <w:rPr>
                <w:rFonts w:eastAsiaTheme="minorHAnsi"/>
                <w:szCs w:val="21"/>
              </w:rPr>
            </w:pPr>
            <w:r w:rsidRPr="00F34EC6">
              <w:rPr>
                <w:rFonts w:eastAsiaTheme="minorHAnsi" w:cs="Arial" w:hint="eastAsia"/>
                <w:color w:val="000000" w:themeColor="text1"/>
                <w:kern w:val="24"/>
                <w:szCs w:val="21"/>
              </w:rPr>
              <w:t>６</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7B49F2FA" w14:textId="6D2DC739" w:rsidR="00F34EC6" w:rsidRPr="00F34EC6" w:rsidRDefault="00F34EC6" w:rsidP="00F34EC6">
            <w:pPr>
              <w:pStyle w:val="Web"/>
              <w:spacing w:before="0" w:beforeAutospacing="0" w:after="0" w:afterAutospacing="0"/>
              <w:rPr>
                <w:rFonts w:asciiTheme="minorHAnsi" w:eastAsiaTheme="minorHAnsi" w:hAnsiTheme="minorHAnsi" w:cs="Arial"/>
                <w:sz w:val="21"/>
                <w:szCs w:val="21"/>
              </w:rPr>
            </w:pPr>
            <w:r w:rsidRPr="00F34EC6">
              <w:rPr>
                <w:rFonts w:asciiTheme="minorHAnsi" w:eastAsiaTheme="minorHAnsi" w:hAnsiTheme="minorHAnsi" w:cs="Arial" w:hint="eastAsia"/>
                <w:color w:val="000000" w:themeColor="text1"/>
                <w:kern w:val="24"/>
                <w:sz w:val="21"/>
                <w:szCs w:val="21"/>
              </w:rPr>
              <w:t>大阪公立大学等授業料等支援事業（完全無償化）（再掲）</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4026D6CA" w14:textId="22BD51E2" w:rsidR="00F34EC6" w:rsidRPr="00F34EC6" w:rsidRDefault="00F34EC6" w:rsidP="00F34EC6">
            <w:pPr>
              <w:pStyle w:val="Web"/>
              <w:spacing w:before="0" w:beforeAutospacing="0" w:after="0" w:afterAutospacing="0"/>
              <w:rPr>
                <w:rFonts w:asciiTheme="minorHAnsi" w:eastAsiaTheme="minorHAnsi" w:hAnsiTheme="minorHAnsi" w:cs="Arial"/>
                <w:sz w:val="21"/>
                <w:szCs w:val="21"/>
              </w:rPr>
            </w:pPr>
            <w:r w:rsidRPr="00F34EC6">
              <w:rPr>
                <w:rFonts w:asciiTheme="minorHAnsi" w:eastAsiaTheme="minorHAnsi" w:hAnsiTheme="minorHAnsi" w:cs="Arial" w:hint="eastAsia"/>
                <w:color w:val="000000" w:themeColor="text1"/>
                <w:kern w:val="24"/>
                <w:sz w:val="21"/>
                <w:szCs w:val="21"/>
              </w:rPr>
              <w:t xml:space="preserve">　親の経済事情や家庭の個別事情によって、大阪の子どもたちが進学をあきらめることなくチャレンジできるよう、大阪で子育てをしている世帯への支援として、国の高等教育の修学支援新制度に大阪府独自の制度を加え、大阪公立大学等の授業料等の支援を令和２年度から実施します。</w:t>
            </w:r>
          </w:p>
          <w:p w14:paraId="5EFB4A18" w14:textId="53FB02FF" w:rsidR="00F34EC6" w:rsidRPr="00F34EC6" w:rsidRDefault="00F34EC6" w:rsidP="00F34EC6">
            <w:pPr>
              <w:pStyle w:val="Web"/>
              <w:spacing w:before="0" w:beforeAutospacing="0" w:after="0" w:afterAutospacing="0"/>
              <w:rPr>
                <w:rFonts w:asciiTheme="minorHAnsi" w:eastAsiaTheme="minorHAnsi" w:hAnsiTheme="minorHAnsi" w:cs="Arial"/>
                <w:sz w:val="21"/>
                <w:szCs w:val="21"/>
              </w:rPr>
            </w:pPr>
            <w:r w:rsidRPr="00F34EC6">
              <w:rPr>
                <w:rFonts w:asciiTheme="minorHAnsi" w:eastAsiaTheme="minorHAnsi" w:hAnsiTheme="minorHAnsi" w:cs="Arial" w:hint="eastAsia"/>
                <w:color w:val="000000" w:themeColor="text1"/>
                <w:kern w:val="24"/>
                <w:sz w:val="21"/>
                <w:szCs w:val="21"/>
              </w:rPr>
              <w:t xml:space="preserve">　また、令和６年度から段階的に所得制限を撤廃し、令和８年度に全学</w:t>
            </w:r>
            <w:r w:rsidRPr="00F34EC6">
              <w:rPr>
                <w:rFonts w:asciiTheme="minorHAnsi" w:eastAsiaTheme="minorHAnsi" w:hAnsiTheme="minorHAnsi" w:cs="Arial" w:hint="eastAsia"/>
                <w:color w:val="000000" w:themeColor="text1"/>
                <w:kern w:val="24"/>
                <w:sz w:val="21"/>
                <w:szCs w:val="21"/>
              </w:rPr>
              <w:lastRenderedPageBreak/>
              <w:t>年で授業料等の完全無償化をめざします。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69565C7F" w14:textId="29DE71DA" w:rsidR="00F34EC6" w:rsidRPr="00F34EC6" w:rsidRDefault="00F34EC6" w:rsidP="00F34EC6">
            <w:pPr>
              <w:rPr>
                <w:rFonts w:eastAsiaTheme="minorHAnsi"/>
                <w:szCs w:val="21"/>
              </w:rPr>
            </w:pPr>
            <w:r w:rsidRPr="00F34EC6">
              <w:rPr>
                <w:rFonts w:eastAsiaTheme="minorHAnsi" w:cs="Arial" w:hint="eastAsia"/>
                <w:color w:val="000000" w:themeColor="text1"/>
                <w:kern w:val="24"/>
                <w:szCs w:val="21"/>
              </w:rPr>
              <w:lastRenderedPageBreak/>
              <w:t>（副）</w:t>
            </w:r>
          </w:p>
        </w:tc>
      </w:tr>
      <w:tr w:rsidR="00F34EC6" w14:paraId="716945FC" w14:textId="77777777" w:rsidTr="00820E80">
        <w:tc>
          <w:tcPr>
            <w:tcW w:w="1075" w:type="dxa"/>
            <w:vMerge/>
            <w:tcBorders>
              <w:left w:val="single" w:sz="8" w:space="0" w:color="000000"/>
              <w:right w:val="single" w:sz="8" w:space="0" w:color="000000"/>
            </w:tcBorders>
          </w:tcPr>
          <w:p w14:paraId="088E873E" w14:textId="77777777" w:rsidR="00F34EC6" w:rsidRPr="00F34EC6" w:rsidRDefault="00F34EC6" w:rsidP="00F34EC6">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5EE70567" w14:textId="55C28F43" w:rsidR="00F34EC6" w:rsidRPr="00F34EC6" w:rsidRDefault="00F34EC6" w:rsidP="00F34EC6">
            <w:pPr>
              <w:rPr>
                <w:rFonts w:eastAsiaTheme="minorHAnsi"/>
                <w:szCs w:val="21"/>
              </w:rPr>
            </w:pPr>
            <w:r w:rsidRPr="00F34EC6">
              <w:rPr>
                <w:rFonts w:eastAsiaTheme="minorHAnsi" w:cs="Arial" w:hint="eastAsia"/>
                <w:color w:val="000000" w:themeColor="text1"/>
                <w:kern w:val="24"/>
                <w:szCs w:val="21"/>
              </w:rPr>
              <w:t>７</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5FC71CE1" w14:textId="5FAEDDCE" w:rsidR="00F34EC6" w:rsidRPr="00F34EC6" w:rsidRDefault="00F34EC6" w:rsidP="00F34EC6">
            <w:pPr>
              <w:pStyle w:val="Web"/>
              <w:spacing w:before="0" w:beforeAutospacing="0" w:after="0" w:afterAutospacing="0"/>
              <w:rPr>
                <w:rFonts w:asciiTheme="minorHAnsi" w:eastAsiaTheme="minorHAnsi" w:hAnsiTheme="minorHAnsi" w:cs="Arial"/>
                <w:sz w:val="21"/>
                <w:szCs w:val="21"/>
              </w:rPr>
            </w:pPr>
            <w:r w:rsidRPr="00F34EC6">
              <w:rPr>
                <w:rFonts w:asciiTheme="minorHAnsi" w:eastAsiaTheme="minorHAnsi" w:hAnsiTheme="minorHAnsi" w:cs="Arial" w:hint="eastAsia"/>
                <w:color w:val="000000" w:themeColor="text1"/>
                <w:kern w:val="24"/>
                <w:sz w:val="21"/>
                <w:szCs w:val="21"/>
                <w:lang w:eastAsia="zh-TW"/>
              </w:rPr>
              <w:t>大阪公立大学工業高等専門学校授業料支援補助事業</w:t>
            </w:r>
            <w:r w:rsidRPr="00F34EC6">
              <w:rPr>
                <w:rFonts w:asciiTheme="minorHAnsi" w:eastAsiaTheme="minorHAnsi" w:hAnsiTheme="minorHAnsi" w:cs="Arial" w:hint="eastAsia"/>
                <w:color w:val="000000" w:themeColor="text1"/>
                <w:kern w:val="24"/>
                <w:sz w:val="21"/>
                <w:szCs w:val="21"/>
              </w:rPr>
              <w:t>（完全無償化）（再掲）</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669A4DB4" w14:textId="303D544C" w:rsidR="00F34EC6" w:rsidRPr="00F34EC6" w:rsidRDefault="00F34EC6" w:rsidP="00F34EC6">
            <w:pPr>
              <w:pStyle w:val="Web"/>
              <w:spacing w:before="0" w:beforeAutospacing="0" w:after="0" w:afterAutospacing="0"/>
              <w:rPr>
                <w:rFonts w:asciiTheme="minorHAnsi" w:eastAsiaTheme="minorHAnsi" w:hAnsiTheme="minorHAnsi" w:cs="Arial"/>
                <w:sz w:val="21"/>
                <w:szCs w:val="21"/>
              </w:rPr>
            </w:pPr>
            <w:r w:rsidRPr="00F34EC6">
              <w:rPr>
                <w:rFonts w:asciiTheme="minorHAnsi" w:eastAsiaTheme="minorHAnsi" w:hAnsiTheme="minorHAnsi" w:cs="Arial" w:hint="eastAsia"/>
                <w:color w:val="000000" w:themeColor="text1"/>
                <w:kern w:val="24"/>
                <w:sz w:val="21"/>
                <w:szCs w:val="21"/>
              </w:rPr>
              <w:t xml:space="preserve">　大阪の全ての子どもたちを対象に、所得や世帯の子どもの人数に制限なく自らの可能性を追求できる社会の実現と子育て世帯の教育費負担を軽減し、子育てしやすいまち・大阪の実現に向けて、国の就学支援金制度に大阪府独自の制度を加え、大阪公立大学工業高等専門学校の授業料の完全無償化を実施します。</w:t>
            </w:r>
          </w:p>
          <w:p w14:paraId="74ABC31E" w14:textId="3BD7BF80" w:rsidR="00F34EC6" w:rsidRPr="00F34EC6" w:rsidRDefault="00F34EC6" w:rsidP="00F34EC6">
            <w:pPr>
              <w:pStyle w:val="Web"/>
              <w:spacing w:before="0" w:beforeAutospacing="0" w:after="0" w:afterAutospacing="0"/>
              <w:rPr>
                <w:rFonts w:asciiTheme="minorHAnsi" w:eastAsiaTheme="minorHAnsi" w:hAnsiTheme="minorHAnsi" w:cs="Arial"/>
                <w:sz w:val="21"/>
                <w:szCs w:val="21"/>
              </w:rPr>
            </w:pPr>
            <w:r w:rsidRPr="00F34EC6">
              <w:rPr>
                <w:rFonts w:asciiTheme="minorHAnsi" w:eastAsiaTheme="minorHAnsi" w:hAnsiTheme="minorHAnsi" w:cs="Arial" w:hint="eastAsia"/>
                <w:color w:val="000000" w:themeColor="text1"/>
                <w:kern w:val="24"/>
                <w:sz w:val="21"/>
                <w:szCs w:val="21"/>
              </w:rPr>
              <w:t xml:space="preserve">　令和６年度から段階的に所得制限を撤廃し、令和８年度に全学年で授業料の完全無償化をめざします。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7C695EDD" w14:textId="2715B3C3" w:rsidR="00F34EC6" w:rsidRPr="00F34EC6" w:rsidRDefault="00F34EC6" w:rsidP="00F34EC6">
            <w:pPr>
              <w:rPr>
                <w:rFonts w:eastAsiaTheme="minorHAnsi"/>
                <w:szCs w:val="21"/>
              </w:rPr>
            </w:pPr>
            <w:r w:rsidRPr="00F34EC6">
              <w:rPr>
                <w:rFonts w:eastAsiaTheme="minorHAnsi" w:cs="Arial" w:hint="eastAsia"/>
                <w:color w:val="000000" w:themeColor="text1"/>
                <w:kern w:val="24"/>
                <w:szCs w:val="21"/>
              </w:rPr>
              <w:t>（</w:t>
            </w:r>
            <w:r w:rsidRPr="00F34EC6">
              <w:rPr>
                <w:rFonts w:eastAsiaTheme="minorHAnsi" w:cs="Arial" w:hint="eastAsia"/>
                <w:color w:val="000000" w:themeColor="text1"/>
                <w:kern w:val="24"/>
                <w:szCs w:val="21"/>
                <w:lang w:eastAsia="zh-TW"/>
              </w:rPr>
              <w:t>副</w:t>
            </w:r>
            <w:r w:rsidRPr="00F34EC6">
              <w:rPr>
                <w:rFonts w:eastAsiaTheme="minorHAnsi" w:cs="Arial" w:hint="eastAsia"/>
                <w:color w:val="000000" w:themeColor="text1"/>
                <w:kern w:val="24"/>
                <w:szCs w:val="21"/>
              </w:rPr>
              <w:t>）</w:t>
            </w:r>
          </w:p>
        </w:tc>
      </w:tr>
      <w:tr w:rsidR="00F34EC6" w14:paraId="1A373BB3" w14:textId="77777777" w:rsidTr="00820E80">
        <w:tc>
          <w:tcPr>
            <w:tcW w:w="1075" w:type="dxa"/>
            <w:vMerge/>
            <w:tcBorders>
              <w:left w:val="single" w:sz="8" w:space="0" w:color="000000"/>
              <w:right w:val="single" w:sz="8" w:space="0" w:color="000000"/>
            </w:tcBorders>
          </w:tcPr>
          <w:p w14:paraId="56FD3F40" w14:textId="77777777" w:rsidR="00F34EC6" w:rsidRPr="00F34EC6" w:rsidRDefault="00F34EC6" w:rsidP="00F34EC6">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4C706A44" w14:textId="069E1A95" w:rsidR="00F34EC6" w:rsidRPr="00F34EC6" w:rsidRDefault="00F34EC6" w:rsidP="00F34EC6">
            <w:pPr>
              <w:rPr>
                <w:rFonts w:eastAsiaTheme="minorHAnsi"/>
                <w:szCs w:val="21"/>
              </w:rPr>
            </w:pPr>
            <w:r w:rsidRPr="00F34EC6">
              <w:rPr>
                <w:rFonts w:eastAsiaTheme="minorHAnsi" w:cs="Arial" w:hint="eastAsia"/>
                <w:color w:val="000000" w:themeColor="text1"/>
                <w:kern w:val="24"/>
                <w:szCs w:val="21"/>
              </w:rPr>
              <w:t>８</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0FA9A1C0" w14:textId="7A6E7854" w:rsidR="00F34EC6" w:rsidRPr="00F34EC6" w:rsidRDefault="00F34EC6" w:rsidP="00F34EC6">
            <w:pPr>
              <w:rPr>
                <w:rFonts w:eastAsiaTheme="minorHAnsi"/>
                <w:szCs w:val="21"/>
              </w:rPr>
            </w:pPr>
            <w:r w:rsidRPr="00F34EC6">
              <w:rPr>
                <w:rFonts w:eastAsiaTheme="minorHAnsi" w:cs="Arial" w:hint="eastAsia"/>
                <w:color w:val="000000" w:themeColor="text1"/>
                <w:kern w:val="24"/>
                <w:szCs w:val="21"/>
              </w:rPr>
              <w:t>高等学校等奨学給付金事業</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79AEFD91" w14:textId="5EDA6DCF" w:rsidR="00F34EC6" w:rsidRPr="00F34EC6" w:rsidRDefault="00F34EC6" w:rsidP="00F34EC6">
            <w:pPr>
              <w:pStyle w:val="Web"/>
              <w:spacing w:before="0" w:beforeAutospacing="0" w:after="0" w:afterAutospacing="0"/>
              <w:rPr>
                <w:rFonts w:asciiTheme="minorHAnsi" w:eastAsiaTheme="minorHAnsi" w:hAnsiTheme="minorHAnsi" w:cs="Arial"/>
                <w:sz w:val="21"/>
                <w:szCs w:val="21"/>
              </w:rPr>
            </w:pPr>
            <w:r w:rsidRPr="00F34EC6">
              <w:rPr>
                <w:rFonts w:asciiTheme="minorHAnsi" w:eastAsiaTheme="minorHAnsi" w:hAnsiTheme="minorHAnsi" w:cs="Arial" w:hint="eastAsia"/>
                <w:color w:val="000000" w:themeColor="text1"/>
                <w:kern w:val="24"/>
                <w:sz w:val="21"/>
                <w:szCs w:val="21"/>
              </w:rPr>
              <w:t xml:space="preserve">　全ての意志ある生徒が安心して教育を受けられるよう、授業料以外の教育費負担を軽減するため、低所得世帯の生徒に対して奨学のための給付金を支給します。（国庫補助事業１／３）</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49429411" w14:textId="50094020" w:rsidR="00F34EC6" w:rsidRPr="00F34EC6" w:rsidRDefault="00F34EC6" w:rsidP="00F34EC6">
            <w:pPr>
              <w:rPr>
                <w:rFonts w:eastAsiaTheme="minorHAnsi"/>
                <w:szCs w:val="21"/>
              </w:rPr>
            </w:pPr>
            <w:r w:rsidRPr="00F34EC6">
              <w:rPr>
                <w:rFonts w:eastAsiaTheme="minorHAnsi" w:cs="Arial" w:hint="eastAsia"/>
                <w:color w:val="000000" w:themeColor="text1"/>
                <w:kern w:val="24"/>
                <w:szCs w:val="21"/>
              </w:rPr>
              <w:t>（</w:t>
            </w:r>
            <w:r w:rsidRPr="00F34EC6">
              <w:rPr>
                <w:rFonts w:eastAsiaTheme="minorHAnsi" w:cs="Arial" w:hint="eastAsia"/>
                <w:color w:val="000000" w:themeColor="text1"/>
                <w:kern w:val="24"/>
                <w:szCs w:val="21"/>
                <w:lang w:eastAsia="zh-TW"/>
              </w:rPr>
              <w:t>教</w:t>
            </w:r>
            <w:r w:rsidRPr="00F34EC6">
              <w:rPr>
                <w:rFonts w:eastAsiaTheme="minorHAnsi" w:cs="Arial" w:hint="eastAsia"/>
                <w:color w:val="000000" w:themeColor="text1"/>
                <w:kern w:val="24"/>
                <w:szCs w:val="21"/>
              </w:rPr>
              <w:t>）</w:t>
            </w:r>
            <w:r w:rsidRPr="00F34EC6">
              <w:rPr>
                <w:rFonts w:eastAsiaTheme="minorHAnsi" w:cs="Arial" w:hint="eastAsia"/>
                <w:color w:val="000000" w:themeColor="text1"/>
                <w:kern w:val="24"/>
                <w:szCs w:val="21"/>
                <w:lang w:eastAsia="zh-TW"/>
              </w:rPr>
              <w:t>施設財務課</w:t>
            </w:r>
            <w:r w:rsidRPr="00F34EC6">
              <w:rPr>
                <w:rFonts w:eastAsiaTheme="minorHAnsi" w:cs="Arial" w:hint="eastAsia"/>
                <w:color w:val="000000" w:themeColor="text1"/>
                <w:kern w:val="24"/>
                <w:szCs w:val="21"/>
              </w:rPr>
              <w:t>、私学課</w:t>
            </w:r>
          </w:p>
        </w:tc>
      </w:tr>
      <w:tr w:rsidR="00F34EC6" w14:paraId="059FC5A8" w14:textId="77777777" w:rsidTr="00820E80">
        <w:tc>
          <w:tcPr>
            <w:tcW w:w="1075" w:type="dxa"/>
            <w:vMerge/>
            <w:tcBorders>
              <w:left w:val="single" w:sz="8" w:space="0" w:color="000000"/>
              <w:right w:val="single" w:sz="8" w:space="0" w:color="000000"/>
            </w:tcBorders>
          </w:tcPr>
          <w:p w14:paraId="234D27D4" w14:textId="77777777" w:rsidR="00F34EC6" w:rsidRPr="00F34EC6" w:rsidRDefault="00F34EC6" w:rsidP="00F34EC6">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61FDC73B" w14:textId="0DEDEFCF" w:rsidR="00F34EC6" w:rsidRPr="00F34EC6" w:rsidRDefault="00F34EC6" w:rsidP="00F34EC6">
            <w:pPr>
              <w:rPr>
                <w:rFonts w:eastAsiaTheme="minorHAnsi"/>
                <w:szCs w:val="21"/>
              </w:rPr>
            </w:pPr>
            <w:r w:rsidRPr="00F34EC6">
              <w:rPr>
                <w:rFonts w:eastAsiaTheme="minorHAnsi" w:cs="Arial" w:hint="eastAsia"/>
                <w:color w:val="000000" w:themeColor="text1"/>
                <w:kern w:val="24"/>
                <w:szCs w:val="21"/>
              </w:rPr>
              <w:t>９</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5FD10CC1" w14:textId="7C15860D" w:rsidR="00F34EC6" w:rsidRPr="00F34EC6" w:rsidRDefault="00F34EC6" w:rsidP="00F34EC6">
            <w:pPr>
              <w:rPr>
                <w:rFonts w:eastAsiaTheme="minorHAnsi"/>
                <w:szCs w:val="21"/>
              </w:rPr>
            </w:pPr>
            <w:r w:rsidRPr="00F34EC6">
              <w:rPr>
                <w:rFonts w:eastAsiaTheme="minorHAnsi" w:cs="Arial" w:hint="eastAsia"/>
                <w:color w:val="000000" w:themeColor="text1"/>
                <w:kern w:val="24"/>
                <w:szCs w:val="21"/>
              </w:rPr>
              <w:t>高等学校等学び直し支援金事業</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71E33EA6" w14:textId="108EB594" w:rsidR="00F34EC6" w:rsidRPr="00F34EC6" w:rsidRDefault="00F34EC6" w:rsidP="00F34EC6">
            <w:pPr>
              <w:pStyle w:val="Web"/>
              <w:spacing w:before="0" w:beforeAutospacing="0" w:after="0" w:afterAutospacing="0"/>
              <w:rPr>
                <w:rFonts w:asciiTheme="minorHAnsi" w:eastAsiaTheme="minorHAnsi" w:hAnsiTheme="minorHAnsi" w:cs="Arial"/>
                <w:sz w:val="21"/>
                <w:szCs w:val="21"/>
              </w:rPr>
            </w:pPr>
            <w:r w:rsidRPr="00F34EC6">
              <w:rPr>
                <w:rFonts w:asciiTheme="minorHAnsi" w:eastAsiaTheme="minorHAnsi" w:hAnsiTheme="minorHAnsi" w:cs="Arial" w:hint="eastAsia"/>
                <w:color w:val="000000" w:themeColor="text1"/>
                <w:kern w:val="24"/>
                <w:sz w:val="21"/>
                <w:szCs w:val="21"/>
              </w:rPr>
              <w:t xml:space="preserve">　高等学校等を中途退学した者が再び高等学校等で学び直す場合に、法律上の高等学校等就学支援金支給期間36月（定時制・通信制は48月）の経過後も、卒業までの間（最長１年、定時制・通信制は最長２年）、継続して学び直し支援金を授業料に充てます。（所得制限あり。国庫補助事業10／10）</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35E74DC8" w14:textId="1A65434E" w:rsidR="00F34EC6" w:rsidRPr="00F34EC6" w:rsidRDefault="00F34EC6" w:rsidP="00F34EC6">
            <w:pPr>
              <w:rPr>
                <w:rFonts w:eastAsiaTheme="minorHAnsi"/>
                <w:szCs w:val="21"/>
              </w:rPr>
            </w:pPr>
            <w:r w:rsidRPr="00F34EC6">
              <w:rPr>
                <w:rFonts w:eastAsiaTheme="minorHAnsi" w:cs="Arial" w:hint="eastAsia"/>
                <w:color w:val="000000" w:themeColor="text1"/>
                <w:kern w:val="24"/>
                <w:szCs w:val="21"/>
              </w:rPr>
              <w:t>（</w:t>
            </w:r>
            <w:r w:rsidRPr="00F34EC6">
              <w:rPr>
                <w:rFonts w:eastAsiaTheme="minorHAnsi" w:cs="Arial" w:hint="eastAsia"/>
                <w:color w:val="000000" w:themeColor="text1"/>
                <w:kern w:val="24"/>
                <w:szCs w:val="21"/>
                <w:lang w:eastAsia="zh-TW"/>
              </w:rPr>
              <w:t>教</w:t>
            </w:r>
            <w:r w:rsidRPr="00F34EC6">
              <w:rPr>
                <w:rFonts w:eastAsiaTheme="minorHAnsi" w:cs="Arial" w:hint="eastAsia"/>
                <w:color w:val="000000" w:themeColor="text1"/>
                <w:kern w:val="24"/>
                <w:szCs w:val="21"/>
              </w:rPr>
              <w:t>）</w:t>
            </w:r>
            <w:r w:rsidRPr="00F34EC6">
              <w:rPr>
                <w:rFonts w:eastAsiaTheme="minorHAnsi" w:cs="Arial" w:hint="eastAsia"/>
                <w:color w:val="000000" w:themeColor="text1"/>
                <w:kern w:val="24"/>
                <w:szCs w:val="21"/>
                <w:lang w:eastAsia="zh-TW"/>
              </w:rPr>
              <w:t>施設財務課</w:t>
            </w:r>
            <w:r w:rsidRPr="00F34EC6">
              <w:rPr>
                <w:rFonts w:eastAsiaTheme="minorHAnsi" w:cs="Arial" w:hint="eastAsia"/>
                <w:color w:val="000000" w:themeColor="text1"/>
                <w:kern w:val="24"/>
                <w:szCs w:val="21"/>
              </w:rPr>
              <w:t>、私学課</w:t>
            </w:r>
          </w:p>
        </w:tc>
      </w:tr>
      <w:tr w:rsidR="00F34EC6" w14:paraId="0E02534F" w14:textId="77777777" w:rsidTr="00820E80">
        <w:tc>
          <w:tcPr>
            <w:tcW w:w="1075" w:type="dxa"/>
            <w:vMerge/>
            <w:tcBorders>
              <w:left w:val="single" w:sz="8" w:space="0" w:color="000000"/>
              <w:right w:val="single" w:sz="8" w:space="0" w:color="000000"/>
            </w:tcBorders>
          </w:tcPr>
          <w:p w14:paraId="3F15442B" w14:textId="77777777" w:rsidR="00F34EC6" w:rsidRPr="00F34EC6" w:rsidRDefault="00F34EC6" w:rsidP="00F34EC6">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2DE4F2B9" w14:textId="39D3C620" w:rsidR="00F34EC6" w:rsidRPr="00F34EC6" w:rsidRDefault="00F34EC6" w:rsidP="00F34EC6">
            <w:pPr>
              <w:rPr>
                <w:rFonts w:eastAsiaTheme="minorHAnsi"/>
                <w:szCs w:val="21"/>
              </w:rPr>
            </w:pPr>
            <w:r w:rsidRPr="00F34EC6">
              <w:rPr>
                <w:rFonts w:eastAsiaTheme="minorHAnsi" w:cs="Arial" w:hint="eastAsia"/>
                <w:color w:val="000000" w:themeColor="text1"/>
                <w:kern w:val="24"/>
                <w:szCs w:val="21"/>
              </w:rPr>
              <w:t>10</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43407986" w14:textId="0C649BB6" w:rsidR="00F34EC6" w:rsidRPr="00F34EC6" w:rsidRDefault="00F34EC6" w:rsidP="00F34EC6">
            <w:pPr>
              <w:rPr>
                <w:rFonts w:eastAsiaTheme="minorHAnsi"/>
                <w:szCs w:val="21"/>
              </w:rPr>
            </w:pPr>
            <w:r w:rsidRPr="00F34EC6">
              <w:rPr>
                <w:rFonts w:eastAsiaTheme="minorHAnsi" w:cs="Arial" w:hint="eastAsia"/>
                <w:color w:val="000000" w:themeColor="text1"/>
                <w:kern w:val="24"/>
                <w:szCs w:val="21"/>
              </w:rPr>
              <w:t>大阪府育英会奨学金貸付事業</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1B82ED1D" w14:textId="0AB63FAE" w:rsidR="00F34EC6" w:rsidRPr="00F34EC6" w:rsidRDefault="00F34EC6" w:rsidP="00F34EC6">
            <w:pPr>
              <w:rPr>
                <w:rFonts w:eastAsiaTheme="minorHAnsi"/>
                <w:szCs w:val="21"/>
              </w:rPr>
            </w:pPr>
            <w:r w:rsidRPr="00F34EC6">
              <w:rPr>
                <w:rFonts w:eastAsiaTheme="minorHAnsi" w:cs="Arial" w:hint="eastAsia"/>
                <w:color w:val="000000" w:themeColor="text1"/>
                <w:kern w:val="24"/>
                <w:szCs w:val="21"/>
              </w:rPr>
              <w:t xml:space="preserve">　向学心に富みながら経済的理由で修学を断念することのないよう、(公財)大阪府育英会を通じて、高校生等に奨学金等の貸付を行うことで、教育の機会均等を図ります。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08CF2670" w14:textId="0CB5B049" w:rsidR="00F34EC6" w:rsidRPr="00F34EC6" w:rsidRDefault="00F34EC6" w:rsidP="00F34EC6">
            <w:pPr>
              <w:rPr>
                <w:rFonts w:eastAsiaTheme="minorHAnsi"/>
                <w:szCs w:val="21"/>
              </w:rPr>
            </w:pPr>
            <w:r w:rsidRPr="00F34EC6">
              <w:rPr>
                <w:rFonts w:eastAsiaTheme="minorHAnsi" w:cs="Arial" w:hint="eastAsia"/>
                <w:color w:val="000000" w:themeColor="text1"/>
                <w:kern w:val="24"/>
                <w:szCs w:val="21"/>
              </w:rPr>
              <w:t>（教）私学課</w:t>
            </w:r>
          </w:p>
        </w:tc>
      </w:tr>
      <w:tr w:rsidR="00F34EC6" w14:paraId="0E03F932" w14:textId="77777777" w:rsidTr="00820E80">
        <w:tc>
          <w:tcPr>
            <w:tcW w:w="1075" w:type="dxa"/>
            <w:vMerge/>
            <w:tcBorders>
              <w:left w:val="single" w:sz="8" w:space="0" w:color="000000"/>
              <w:right w:val="single" w:sz="8" w:space="0" w:color="000000"/>
            </w:tcBorders>
          </w:tcPr>
          <w:p w14:paraId="0A42AF28" w14:textId="77777777" w:rsidR="00F34EC6" w:rsidRPr="00F34EC6" w:rsidRDefault="00F34EC6" w:rsidP="00F34EC6">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3B464083" w14:textId="31388B3B" w:rsidR="00F34EC6" w:rsidRPr="00F34EC6" w:rsidRDefault="00F34EC6" w:rsidP="00F34EC6">
            <w:pPr>
              <w:rPr>
                <w:rFonts w:eastAsiaTheme="minorHAnsi"/>
                <w:szCs w:val="21"/>
              </w:rPr>
            </w:pPr>
            <w:r w:rsidRPr="00F34EC6">
              <w:rPr>
                <w:rFonts w:eastAsiaTheme="minorHAnsi" w:cs="Arial" w:hint="eastAsia"/>
                <w:color w:val="000000" w:themeColor="text1"/>
                <w:kern w:val="24"/>
                <w:szCs w:val="21"/>
              </w:rPr>
              <w:t>11</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1125B729" w14:textId="61421E70" w:rsidR="00F34EC6" w:rsidRPr="00F34EC6" w:rsidRDefault="00F34EC6" w:rsidP="00F34EC6">
            <w:pPr>
              <w:rPr>
                <w:rFonts w:eastAsiaTheme="minorHAnsi"/>
                <w:szCs w:val="21"/>
              </w:rPr>
            </w:pPr>
            <w:r w:rsidRPr="00F34EC6">
              <w:rPr>
                <w:rFonts w:eastAsiaTheme="minorHAnsi" w:cs="Arial" w:hint="eastAsia"/>
                <w:color w:val="000000" w:themeColor="text1"/>
                <w:kern w:val="24"/>
                <w:szCs w:val="21"/>
              </w:rPr>
              <w:t>保育士修学資金貸付事業の実施</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6EF06400" w14:textId="0AF774A6" w:rsidR="00F34EC6" w:rsidRPr="00F34EC6" w:rsidRDefault="00F34EC6" w:rsidP="00F34EC6">
            <w:pPr>
              <w:pStyle w:val="Web"/>
              <w:spacing w:before="0" w:beforeAutospacing="0" w:after="0" w:afterAutospacing="0" w:line="230" w:lineRule="exact"/>
              <w:rPr>
                <w:rFonts w:asciiTheme="minorHAnsi" w:eastAsiaTheme="minorHAnsi" w:hAnsiTheme="minorHAnsi" w:cs="Arial"/>
                <w:sz w:val="21"/>
                <w:szCs w:val="21"/>
              </w:rPr>
            </w:pPr>
            <w:r w:rsidRPr="00F34EC6">
              <w:rPr>
                <w:rFonts w:asciiTheme="minorHAnsi" w:eastAsiaTheme="minorHAnsi" w:hAnsiTheme="minorHAnsi" w:cs="Arial" w:hint="eastAsia"/>
                <w:color w:val="000000" w:themeColor="text1"/>
                <w:kern w:val="24"/>
                <w:sz w:val="21"/>
                <w:szCs w:val="21"/>
              </w:rPr>
              <w:t xml:space="preserve">　</w:t>
            </w:r>
            <w:r w:rsidRPr="00F34EC6">
              <w:rPr>
                <w:rFonts w:asciiTheme="minorHAnsi" w:eastAsiaTheme="minorHAnsi" w:hAnsiTheme="minorHAnsi" w:cstheme="minorBidi" w:hint="eastAsia"/>
                <w:color w:val="000000" w:themeColor="text1"/>
                <w:kern w:val="24"/>
                <w:sz w:val="21"/>
                <w:szCs w:val="21"/>
              </w:rPr>
              <w:t>子ども・子育て支援新制度のもと、保育士資格の新規取得者の確保や保育士の離職防止、潜在保育士の再就職支援を図るため、修学資金や保育補助者の雇い上げ費用、保育料や再就職準備金など必要な費用を貸付けることにより、保育人材の確保を図り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1739587A" w14:textId="3B01A82D" w:rsidR="00F34EC6" w:rsidRPr="00F34EC6" w:rsidRDefault="00F34EC6" w:rsidP="00F34EC6">
            <w:pPr>
              <w:rPr>
                <w:rFonts w:eastAsiaTheme="minorHAnsi"/>
                <w:szCs w:val="21"/>
              </w:rPr>
            </w:pPr>
            <w:r w:rsidRPr="00F34EC6">
              <w:rPr>
                <w:rFonts w:eastAsiaTheme="minorHAnsi" w:cs="Arial" w:hint="eastAsia"/>
                <w:color w:val="000000" w:themeColor="text1"/>
                <w:kern w:val="24"/>
                <w:szCs w:val="21"/>
              </w:rPr>
              <w:t>（福）子育て支援課</w:t>
            </w:r>
          </w:p>
        </w:tc>
      </w:tr>
    </w:tbl>
    <w:p w14:paraId="738AC885" w14:textId="497BA178" w:rsidR="00310464" w:rsidRDefault="00310464" w:rsidP="00571832"/>
    <w:tbl>
      <w:tblPr>
        <w:tblStyle w:val="a5"/>
        <w:tblW w:w="0" w:type="auto"/>
        <w:tblLook w:val="04A0" w:firstRow="1" w:lastRow="0" w:firstColumn="1" w:lastColumn="0" w:noHBand="0" w:noVBand="1"/>
      </w:tblPr>
      <w:tblGrid>
        <w:gridCol w:w="1075"/>
        <w:gridCol w:w="720"/>
        <w:gridCol w:w="2880"/>
        <w:gridCol w:w="3780"/>
        <w:gridCol w:w="1173"/>
      </w:tblGrid>
      <w:tr w:rsidR="00310464" w14:paraId="6447D92A" w14:textId="77777777" w:rsidTr="007E736B">
        <w:tc>
          <w:tcPr>
            <w:tcW w:w="1075" w:type="dxa"/>
          </w:tcPr>
          <w:p w14:paraId="2152ED30" w14:textId="77777777" w:rsidR="00310464" w:rsidRDefault="00310464" w:rsidP="007E736B">
            <w:pPr>
              <w:jc w:val="center"/>
            </w:pPr>
            <w:r>
              <w:rPr>
                <w:rFonts w:hint="eastAsia"/>
              </w:rPr>
              <w:t>取組項目番号</w:t>
            </w:r>
          </w:p>
        </w:tc>
        <w:tc>
          <w:tcPr>
            <w:tcW w:w="720" w:type="dxa"/>
          </w:tcPr>
          <w:p w14:paraId="0561FED1" w14:textId="77777777" w:rsidR="00310464" w:rsidRDefault="00310464" w:rsidP="007E736B">
            <w:pPr>
              <w:jc w:val="center"/>
            </w:pPr>
            <w:r>
              <w:rPr>
                <w:rFonts w:hint="eastAsia"/>
              </w:rPr>
              <w:t>事業番号</w:t>
            </w:r>
          </w:p>
        </w:tc>
        <w:tc>
          <w:tcPr>
            <w:tcW w:w="2880" w:type="dxa"/>
          </w:tcPr>
          <w:p w14:paraId="1B794A21" w14:textId="77777777" w:rsidR="00310464" w:rsidRDefault="00310464" w:rsidP="007E736B">
            <w:pPr>
              <w:jc w:val="center"/>
            </w:pPr>
            <w:r>
              <w:rPr>
                <w:rFonts w:hint="eastAsia"/>
              </w:rPr>
              <w:t>事業名</w:t>
            </w:r>
          </w:p>
        </w:tc>
        <w:tc>
          <w:tcPr>
            <w:tcW w:w="3780" w:type="dxa"/>
          </w:tcPr>
          <w:p w14:paraId="171DA24B" w14:textId="77777777" w:rsidR="00310464" w:rsidRDefault="00310464" w:rsidP="007E736B">
            <w:pPr>
              <w:jc w:val="center"/>
            </w:pPr>
            <w:r>
              <w:rPr>
                <w:rFonts w:hint="eastAsia"/>
              </w:rPr>
              <w:t>事業概要</w:t>
            </w:r>
          </w:p>
        </w:tc>
        <w:tc>
          <w:tcPr>
            <w:tcW w:w="1173" w:type="dxa"/>
          </w:tcPr>
          <w:p w14:paraId="66E7C39A" w14:textId="77777777" w:rsidR="00310464" w:rsidRDefault="00310464" w:rsidP="007E736B">
            <w:pPr>
              <w:jc w:val="center"/>
            </w:pPr>
            <w:r>
              <w:rPr>
                <w:rFonts w:hint="eastAsia"/>
              </w:rPr>
              <w:t>所管部署</w:t>
            </w:r>
          </w:p>
        </w:tc>
      </w:tr>
      <w:tr w:rsidR="00310464" w14:paraId="783DF5F3" w14:textId="77777777" w:rsidTr="007E736B">
        <w:tc>
          <w:tcPr>
            <w:tcW w:w="9628" w:type="dxa"/>
            <w:gridSpan w:val="5"/>
          </w:tcPr>
          <w:p w14:paraId="33630184" w14:textId="52DD1214" w:rsidR="00310464" w:rsidRDefault="005E62B0" w:rsidP="007E736B">
            <w:r>
              <w:rPr>
                <w:rFonts w:hint="eastAsia"/>
              </w:rPr>
              <w:t>基本方向５　子育て当事者に対する支援</w:t>
            </w:r>
          </w:p>
        </w:tc>
      </w:tr>
      <w:tr w:rsidR="00310464" w14:paraId="3F9DAA2A" w14:textId="77777777" w:rsidTr="007E736B">
        <w:tc>
          <w:tcPr>
            <w:tcW w:w="9628" w:type="dxa"/>
            <w:gridSpan w:val="5"/>
          </w:tcPr>
          <w:p w14:paraId="7C1152AD" w14:textId="27DA2EAA" w:rsidR="00310464" w:rsidRDefault="000315AC" w:rsidP="000315AC">
            <w:r>
              <w:t>27</w:t>
            </w:r>
            <w:r>
              <w:rPr>
                <w:rFonts w:hint="eastAsia"/>
              </w:rPr>
              <w:t xml:space="preserve">　家庭と地域がともに養育力を高める仕組みの構築</w:t>
            </w:r>
          </w:p>
        </w:tc>
      </w:tr>
      <w:tr w:rsidR="00053C09" w14:paraId="0173EA9F" w14:textId="77777777" w:rsidTr="00053C09">
        <w:tc>
          <w:tcPr>
            <w:tcW w:w="1075" w:type="dxa"/>
            <w:vMerge w:val="restart"/>
            <w:tcBorders>
              <w:top w:val="single" w:sz="8" w:space="0" w:color="000000"/>
              <w:left w:val="single" w:sz="8" w:space="0" w:color="000000"/>
              <w:right w:val="single" w:sz="8" w:space="0" w:color="000000"/>
            </w:tcBorders>
            <w:shd w:val="clear" w:color="auto" w:fill="auto"/>
          </w:tcPr>
          <w:p w14:paraId="1E95D5B7" w14:textId="36C14BAB" w:rsidR="00053C09" w:rsidRPr="00053C09" w:rsidRDefault="00053C09" w:rsidP="00053C09">
            <w:pPr>
              <w:pStyle w:val="Web"/>
              <w:spacing w:before="0" w:beforeAutospacing="0" w:after="0" w:afterAutospacing="0"/>
              <w:rPr>
                <w:rFonts w:asciiTheme="minorHAnsi" w:eastAsiaTheme="minorHAnsi" w:hAnsiTheme="minorHAnsi" w:cs="Arial"/>
                <w:sz w:val="21"/>
                <w:szCs w:val="21"/>
              </w:rPr>
            </w:pPr>
            <w:r w:rsidRPr="00053C09">
              <w:rPr>
                <w:rFonts w:asciiTheme="minorHAnsi" w:eastAsiaTheme="minorHAnsi" w:hAnsiTheme="minorHAnsi" w:cs="Arial" w:hint="eastAsia"/>
                <w:color w:val="000000" w:themeColor="text1"/>
                <w:kern w:val="24"/>
                <w:sz w:val="21"/>
                <w:szCs w:val="21"/>
              </w:rPr>
              <w:t>（１）親子の育ちを応援し、子育て家庭を地域で支える仕組みの構築</w:t>
            </w: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753499C1" w14:textId="0070DBCE" w:rsidR="00053C09" w:rsidRPr="00053C09" w:rsidRDefault="00053C09" w:rsidP="00F34EC6">
            <w:pPr>
              <w:rPr>
                <w:rFonts w:eastAsiaTheme="minorHAnsi"/>
                <w:szCs w:val="21"/>
              </w:rPr>
            </w:pPr>
            <w:r w:rsidRPr="00053C09">
              <w:rPr>
                <w:rFonts w:eastAsiaTheme="minorHAnsi" w:cs="Arial" w:hint="eastAsia"/>
                <w:color w:val="000000" w:themeColor="text1"/>
                <w:kern w:val="24"/>
                <w:szCs w:val="21"/>
              </w:rPr>
              <w:t>１</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7DFB7DDE" w14:textId="04AD1CD2" w:rsidR="00053C09" w:rsidRPr="00053C09" w:rsidRDefault="00053C09" w:rsidP="00F34EC6">
            <w:pPr>
              <w:rPr>
                <w:rFonts w:eastAsiaTheme="minorHAnsi"/>
                <w:szCs w:val="21"/>
              </w:rPr>
            </w:pPr>
            <w:r w:rsidRPr="00053C09">
              <w:rPr>
                <w:rFonts w:eastAsiaTheme="minorHAnsi" w:cs="Arial" w:hint="eastAsia"/>
                <w:color w:val="000000" w:themeColor="text1"/>
                <w:kern w:val="24"/>
                <w:szCs w:val="21"/>
                <w:lang w:eastAsia="zh-TW"/>
              </w:rPr>
              <w:t>利用者支援事業</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3418981F" w14:textId="00375380" w:rsidR="00053C09" w:rsidRPr="00053C09" w:rsidRDefault="00053C09" w:rsidP="00F34EC6">
            <w:pPr>
              <w:rPr>
                <w:rFonts w:eastAsiaTheme="minorHAnsi"/>
                <w:szCs w:val="21"/>
              </w:rPr>
            </w:pPr>
            <w:r w:rsidRPr="00053C09">
              <w:rPr>
                <w:rFonts w:eastAsiaTheme="minorHAnsi" w:cs="Arial" w:hint="eastAsia"/>
                <w:color w:val="000000" w:themeColor="text1"/>
                <w:kern w:val="24"/>
                <w:szCs w:val="21"/>
              </w:rPr>
              <w:t xml:space="preserve">　子ども又はその保護者の身近な場所で、教育・保育・保健その他の子育て支援の情報提供及び必要に応じ相談・助言等を行うとともに、関係機関との連絡調整等を実施する事業を推進します。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2E90BB73" w14:textId="658AFEBE" w:rsidR="00053C09" w:rsidRPr="00053C09" w:rsidRDefault="00053C09" w:rsidP="00F34EC6">
            <w:pPr>
              <w:rPr>
                <w:rFonts w:eastAsiaTheme="minorHAnsi"/>
                <w:szCs w:val="21"/>
              </w:rPr>
            </w:pPr>
            <w:r w:rsidRPr="00053C09">
              <w:rPr>
                <w:rFonts w:eastAsiaTheme="minorHAnsi" w:cs="Arial" w:hint="eastAsia"/>
                <w:color w:val="000000" w:themeColor="text1"/>
                <w:kern w:val="24"/>
                <w:szCs w:val="21"/>
              </w:rPr>
              <w:t>（福）子育て支援課</w:t>
            </w:r>
          </w:p>
        </w:tc>
      </w:tr>
      <w:tr w:rsidR="00053C09" w14:paraId="5D5C3B42" w14:textId="77777777" w:rsidTr="00053C09">
        <w:tc>
          <w:tcPr>
            <w:tcW w:w="1075" w:type="dxa"/>
            <w:vMerge/>
            <w:tcBorders>
              <w:left w:val="single" w:sz="8" w:space="0" w:color="000000"/>
              <w:right w:val="single" w:sz="8" w:space="0" w:color="000000"/>
            </w:tcBorders>
          </w:tcPr>
          <w:p w14:paraId="0BE650AE" w14:textId="77777777" w:rsidR="00053C09" w:rsidRPr="00053C09" w:rsidRDefault="00053C09" w:rsidP="00F34EC6">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1DB1CD53" w14:textId="205BA428" w:rsidR="00053C09" w:rsidRPr="00053C09" w:rsidRDefault="00053C09" w:rsidP="00F34EC6">
            <w:pPr>
              <w:rPr>
                <w:rFonts w:eastAsiaTheme="minorHAnsi"/>
                <w:szCs w:val="21"/>
              </w:rPr>
            </w:pPr>
            <w:r w:rsidRPr="00053C09">
              <w:rPr>
                <w:rFonts w:eastAsiaTheme="minorHAnsi" w:cs="Arial" w:hint="eastAsia"/>
                <w:color w:val="000000" w:themeColor="text1"/>
                <w:kern w:val="24"/>
                <w:szCs w:val="21"/>
              </w:rPr>
              <w:t>２</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491E9FC6" w14:textId="76B55CDB" w:rsidR="00053C09" w:rsidRPr="00053C09" w:rsidRDefault="00053C09" w:rsidP="00F34EC6">
            <w:pPr>
              <w:rPr>
                <w:rFonts w:eastAsiaTheme="minorHAnsi"/>
                <w:szCs w:val="21"/>
              </w:rPr>
            </w:pPr>
            <w:r w:rsidRPr="00053C09">
              <w:rPr>
                <w:rFonts w:eastAsiaTheme="minorHAnsi" w:cs="Arial" w:hint="eastAsia"/>
                <w:color w:val="000000" w:themeColor="text1"/>
                <w:kern w:val="24"/>
                <w:szCs w:val="21"/>
              </w:rPr>
              <w:t>地域子育て支援拠点事業</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36E458BB" w14:textId="3080B07F" w:rsidR="00053C09" w:rsidRPr="00053C09" w:rsidRDefault="00053C09" w:rsidP="00053C09">
            <w:pPr>
              <w:pStyle w:val="Web"/>
              <w:spacing w:before="0" w:beforeAutospacing="0" w:after="0" w:afterAutospacing="0"/>
              <w:rPr>
                <w:rFonts w:asciiTheme="minorHAnsi" w:eastAsiaTheme="minorHAnsi" w:hAnsiTheme="minorHAnsi" w:cs="Arial"/>
                <w:sz w:val="21"/>
                <w:szCs w:val="21"/>
              </w:rPr>
            </w:pPr>
            <w:r w:rsidRPr="00053C09">
              <w:rPr>
                <w:rFonts w:asciiTheme="minorHAnsi" w:eastAsiaTheme="minorHAnsi" w:hAnsiTheme="minorHAnsi" w:cs="Arial" w:hint="eastAsia"/>
                <w:color w:val="000000" w:themeColor="text1"/>
                <w:kern w:val="24"/>
                <w:sz w:val="21"/>
                <w:szCs w:val="21"/>
              </w:rPr>
              <w:t xml:space="preserve">　乳幼児やその保護者が相互の交流を行う場所を開設し、子育てについての相談、情報の提供などの援助を行います。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712CC3B0" w14:textId="7FFD975A" w:rsidR="00053C09" w:rsidRPr="00053C09" w:rsidRDefault="00053C09" w:rsidP="00F34EC6">
            <w:pPr>
              <w:rPr>
                <w:rFonts w:eastAsiaTheme="minorHAnsi"/>
                <w:szCs w:val="21"/>
              </w:rPr>
            </w:pPr>
            <w:r w:rsidRPr="00053C09">
              <w:rPr>
                <w:rFonts w:eastAsiaTheme="minorHAnsi" w:cs="Arial" w:hint="eastAsia"/>
                <w:color w:val="000000" w:themeColor="text1"/>
                <w:kern w:val="24"/>
                <w:szCs w:val="21"/>
              </w:rPr>
              <w:t>（福）子育て支援課</w:t>
            </w:r>
          </w:p>
        </w:tc>
      </w:tr>
      <w:tr w:rsidR="00053C09" w14:paraId="431B26D6" w14:textId="77777777" w:rsidTr="00053C09">
        <w:tc>
          <w:tcPr>
            <w:tcW w:w="1075" w:type="dxa"/>
            <w:vMerge/>
            <w:tcBorders>
              <w:left w:val="single" w:sz="8" w:space="0" w:color="000000"/>
              <w:right w:val="single" w:sz="8" w:space="0" w:color="000000"/>
            </w:tcBorders>
          </w:tcPr>
          <w:p w14:paraId="54995064" w14:textId="77777777" w:rsidR="00053C09" w:rsidRPr="00053C09" w:rsidRDefault="00053C09" w:rsidP="00F34EC6">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18ADDC6E" w14:textId="3EA445C4" w:rsidR="00053C09" w:rsidRPr="00053C09" w:rsidRDefault="00053C09" w:rsidP="00F34EC6">
            <w:pPr>
              <w:rPr>
                <w:rFonts w:eastAsiaTheme="minorHAnsi"/>
                <w:szCs w:val="21"/>
              </w:rPr>
            </w:pPr>
            <w:r w:rsidRPr="00053C09">
              <w:rPr>
                <w:rFonts w:eastAsiaTheme="minorHAnsi" w:cs="Arial" w:hint="eastAsia"/>
                <w:color w:val="000000" w:themeColor="text1"/>
                <w:kern w:val="24"/>
                <w:szCs w:val="21"/>
              </w:rPr>
              <w:t>３</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60EE221B" w14:textId="3F154399" w:rsidR="00053C09" w:rsidRPr="00053C09" w:rsidRDefault="00053C09" w:rsidP="00F34EC6">
            <w:pPr>
              <w:rPr>
                <w:rFonts w:eastAsiaTheme="minorHAnsi"/>
                <w:szCs w:val="21"/>
              </w:rPr>
            </w:pPr>
            <w:r w:rsidRPr="00053C09">
              <w:rPr>
                <w:rFonts w:eastAsiaTheme="minorHAnsi" w:cs="Arial" w:hint="eastAsia"/>
                <w:color w:val="000000" w:themeColor="text1"/>
                <w:kern w:val="24"/>
                <w:szCs w:val="21"/>
              </w:rPr>
              <w:t>ファミリー・サポート・センター事業</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2A9F3DDA" w14:textId="13E8A661" w:rsidR="00053C09" w:rsidRPr="00053C09" w:rsidRDefault="00053C09" w:rsidP="00053C09">
            <w:pPr>
              <w:pStyle w:val="Web"/>
              <w:spacing w:before="0" w:beforeAutospacing="0" w:after="0" w:afterAutospacing="0"/>
              <w:rPr>
                <w:rFonts w:asciiTheme="minorHAnsi" w:eastAsiaTheme="minorHAnsi" w:hAnsiTheme="minorHAnsi" w:cs="Arial"/>
                <w:sz w:val="21"/>
                <w:szCs w:val="21"/>
              </w:rPr>
            </w:pPr>
            <w:r w:rsidRPr="00053C09">
              <w:rPr>
                <w:rFonts w:asciiTheme="minorHAnsi" w:eastAsiaTheme="minorHAnsi" w:hAnsiTheme="minorHAnsi" w:cs="Arial" w:hint="eastAsia"/>
                <w:color w:val="000000" w:themeColor="text1"/>
                <w:kern w:val="24"/>
                <w:sz w:val="21"/>
                <w:szCs w:val="21"/>
              </w:rPr>
              <w:t xml:space="preserve">　児童の預かりの援助を受けたい者と当該援助を行いたい者との相互援助活動に関する連絡・調整を行うファミリー・サポート・センター事業を推進します。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3A149815" w14:textId="4657D518" w:rsidR="00053C09" w:rsidRPr="00053C09" w:rsidRDefault="00053C09" w:rsidP="00F34EC6">
            <w:pPr>
              <w:rPr>
                <w:rFonts w:eastAsiaTheme="minorHAnsi"/>
                <w:szCs w:val="21"/>
              </w:rPr>
            </w:pPr>
            <w:r w:rsidRPr="00053C09">
              <w:rPr>
                <w:rFonts w:eastAsiaTheme="minorHAnsi" w:cs="Arial" w:hint="eastAsia"/>
                <w:color w:val="000000" w:themeColor="text1"/>
                <w:kern w:val="24"/>
                <w:szCs w:val="21"/>
              </w:rPr>
              <w:t>（福）子育て支援課</w:t>
            </w:r>
          </w:p>
        </w:tc>
      </w:tr>
      <w:tr w:rsidR="00053C09" w14:paraId="3E6BB3C6" w14:textId="77777777" w:rsidTr="00053C09">
        <w:tc>
          <w:tcPr>
            <w:tcW w:w="1075" w:type="dxa"/>
            <w:vMerge/>
            <w:tcBorders>
              <w:left w:val="single" w:sz="8" w:space="0" w:color="000000"/>
              <w:right w:val="single" w:sz="8" w:space="0" w:color="000000"/>
            </w:tcBorders>
          </w:tcPr>
          <w:p w14:paraId="2B7D2D4C" w14:textId="77777777" w:rsidR="00053C09" w:rsidRPr="00053C09" w:rsidRDefault="00053C09" w:rsidP="00F34EC6">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7C3F801E" w14:textId="3296DAFA" w:rsidR="00053C09" w:rsidRPr="00053C09" w:rsidRDefault="00053C09" w:rsidP="00F34EC6">
            <w:pPr>
              <w:rPr>
                <w:rFonts w:eastAsiaTheme="minorHAnsi"/>
                <w:szCs w:val="21"/>
              </w:rPr>
            </w:pPr>
            <w:r w:rsidRPr="00053C09">
              <w:rPr>
                <w:rFonts w:eastAsiaTheme="minorHAnsi" w:cs="Arial" w:hint="eastAsia"/>
                <w:color w:val="000000" w:themeColor="text1"/>
                <w:kern w:val="24"/>
                <w:szCs w:val="21"/>
              </w:rPr>
              <w:t>４</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2B22F1FD" w14:textId="605B79D1" w:rsidR="00053C09" w:rsidRPr="00053C09" w:rsidRDefault="00053C09" w:rsidP="00F34EC6">
            <w:pPr>
              <w:rPr>
                <w:rFonts w:eastAsiaTheme="minorHAnsi"/>
                <w:szCs w:val="21"/>
              </w:rPr>
            </w:pPr>
            <w:r w:rsidRPr="00053C09">
              <w:rPr>
                <w:rFonts w:eastAsiaTheme="minorHAnsi" w:cs="Arial" w:hint="eastAsia"/>
                <w:color w:val="000000" w:themeColor="text1"/>
                <w:kern w:val="24"/>
                <w:szCs w:val="21"/>
                <w:lang w:eastAsia="zh-TW"/>
              </w:rPr>
              <w:t>養育支援訪問事業</w:t>
            </w:r>
            <w:r w:rsidRPr="00053C09">
              <w:rPr>
                <w:rFonts w:eastAsiaTheme="minorHAnsi" w:cs="Arial" w:hint="eastAsia"/>
                <w:color w:val="000000" w:themeColor="text1"/>
                <w:kern w:val="24"/>
                <w:szCs w:val="21"/>
              </w:rPr>
              <w:t>（再掲）</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76AA50BF" w14:textId="409738D6" w:rsidR="00053C09" w:rsidRPr="00053C09" w:rsidRDefault="00053C09" w:rsidP="00053C09">
            <w:pPr>
              <w:pStyle w:val="Web"/>
              <w:spacing w:before="0" w:beforeAutospacing="0" w:after="0" w:afterAutospacing="0"/>
              <w:rPr>
                <w:rFonts w:asciiTheme="minorHAnsi" w:eastAsiaTheme="minorHAnsi" w:hAnsiTheme="minorHAnsi" w:cs="Arial"/>
                <w:sz w:val="21"/>
                <w:szCs w:val="21"/>
              </w:rPr>
            </w:pPr>
            <w:r w:rsidRPr="00053C09">
              <w:rPr>
                <w:rFonts w:asciiTheme="minorHAnsi" w:eastAsiaTheme="minorHAnsi" w:hAnsiTheme="minorHAnsi" w:cs="Arial" w:hint="eastAsia"/>
                <w:color w:val="000000" w:themeColor="text1"/>
                <w:kern w:val="24"/>
                <w:sz w:val="21"/>
                <w:szCs w:val="21"/>
              </w:rPr>
              <w:t xml:space="preserve">　養育を支援することが特に必要と認められる家庭を訪問し、養育が適切に行われるよう、養育に関する相談、指導、助言その他必要な支援を行う事業を実施する市町村に対して、情報提供や補助を行います。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7EE8A76B" w14:textId="1018B422" w:rsidR="00053C09" w:rsidRPr="00053C09" w:rsidRDefault="00053C09" w:rsidP="00F34EC6">
            <w:pPr>
              <w:rPr>
                <w:rFonts w:eastAsiaTheme="minorHAnsi"/>
                <w:szCs w:val="21"/>
              </w:rPr>
            </w:pPr>
            <w:r w:rsidRPr="00053C09">
              <w:rPr>
                <w:rFonts w:eastAsiaTheme="minorHAnsi" w:cs="Arial" w:hint="eastAsia"/>
                <w:color w:val="000000" w:themeColor="text1"/>
                <w:kern w:val="24"/>
                <w:szCs w:val="21"/>
              </w:rPr>
              <w:t>（福）家庭支援課</w:t>
            </w:r>
          </w:p>
        </w:tc>
      </w:tr>
      <w:tr w:rsidR="00053C09" w14:paraId="630BF6F0" w14:textId="77777777" w:rsidTr="00053C09">
        <w:tc>
          <w:tcPr>
            <w:tcW w:w="1075" w:type="dxa"/>
            <w:vMerge/>
            <w:tcBorders>
              <w:left w:val="single" w:sz="8" w:space="0" w:color="000000"/>
              <w:right w:val="single" w:sz="8" w:space="0" w:color="000000"/>
            </w:tcBorders>
          </w:tcPr>
          <w:p w14:paraId="4C74EC2C" w14:textId="77777777" w:rsidR="00053C09" w:rsidRPr="00053C09" w:rsidRDefault="00053C09" w:rsidP="00F34EC6">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3C9538FD" w14:textId="1EC34782" w:rsidR="00053C09" w:rsidRPr="00053C09" w:rsidRDefault="00053C09" w:rsidP="00F34EC6">
            <w:pPr>
              <w:rPr>
                <w:rFonts w:eastAsiaTheme="minorHAnsi"/>
                <w:szCs w:val="21"/>
              </w:rPr>
            </w:pPr>
            <w:r w:rsidRPr="00053C09">
              <w:rPr>
                <w:rFonts w:eastAsiaTheme="minorHAnsi" w:cs="Arial" w:hint="eastAsia"/>
                <w:color w:val="000000" w:themeColor="text1"/>
                <w:kern w:val="24"/>
                <w:szCs w:val="21"/>
              </w:rPr>
              <w:t>５</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43B8160E" w14:textId="046C5053" w:rsidR="00053C09" w:rsidRPr="00053C09" w:rsidRDefault="00053C09" w:rsidP="00053C09">
            <w:pPr>
              <w:pStyle w:val="Web"/>
              <w:spacing w:before="0" w:beforeAutospacing="0" w:after="0" w:afterAutospacing="0"/>
              <w:rPr>
                <w:rFonts w:asciiTheme="minorHAnsi" w:eastAsiaTheme="minorHAnsi" w:hAnsiTheme="minorHAnsi" w:cs="Arial"/>
                <w:sz w:val="21"/>
                <w:szCs w:val="21"/>
              </w:rPr>
            </w:pPr>
            <w:r w:rsidRPr="00053C09">
              <w:rPr>
                <w:rFonts w:asciiTheme="minorHAnsi" w:eastAsiaTheme="minorHAnsi" w:hAnsiTheme="minorHAnsi" w:cs="Arial" w:hint="eastAsia"/>
                <w:color w:val="000000" w:themeColor="text1"/>
                <w:kern w:val="24"/>
                <w:sz w:val="21"/>
                <w:szCs w:val="21"/>
                <w:lang w:eastAsia="zh-TW"/>
              </w:rPr>
              <w:t>要保護児童対策地域協議会</w:t>
            </w:r>
            <w:r w:rsidRPr="00053C09">
              <w:rPr>
                <w:rFonts w:asciiTheme="minorHAnsi" w:eastAsiaTheme="minorHAnsi" w:hAnsiTheme="minorHAnsi" w:cs="Arial" w:hint="eastAsia"/>
                <w:color w:val="000000" w:themeColor="text1"/>
                <w:kern w:val="24"/>
                <w:sz w:val="21"/>
                <w:szCs w:val="21"/>
              </w:rPr>
              <w:t>の強化（再掲）</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0832F041" w14:textId="5B49CAD0" w:rsidR="00053C09" w:rsidRPr="00053C09" w:rsidRDefault="00053C09" w:rsidP="00F34EC6">
            <w:pPr>
              <w:rPr>
                <w:rFonts w:eastAsiaTheme="minorHAnsi"/>
                <w:szCs w:val="21"/>
              </w:rPr>
            </w:pPr>
            <w:r w:rsidRPr="00053C09">
              <w:rPr>
                <w:rFonts w:eastAsiaTheme="minorHAnsi" w:cs="Arial" w:hint="eastAsia"/>
                <w:color w:val="000000" w:themeColor="text1"/>
                <w:kern w:val="24"/>
                <w:szCs w:val="21"/>
              </w:rPr>
              <w:t xml:space="preserve">　要保護児童対策地域協議会の機能強化を図るため、調整機関職員やネットワーク構成員（関係機関）の専門性強化と、ネットワーク機関間の連携強化を図る取組を実施する事業を推進します。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2537A6EF" w14:textId="38F67F61" w:rsidR="00053C09" w:rsidRPr="00053C09" w:rsidRDefault="00053C09" w:rsidP="00F34EC6">
            <w:pPr>
              <w:rPr>
                <w:rFonts w:eastAsiaTheme="minorHAnsi"/>
                <w:szCs w:val="21"/>
              </w:rPr>
            </w:pPr>
            <w:r w:rsidRPr="00053C09">
              <w:rPr>
                <w:rFonts w:eastAsiaTheme="minorHAnsi" w:cs="Arial" w:hint="eastAsia"/>
                <w:color w:val="000000" w:themeColor="text1"/>
                <w:kern w:val="24"/>
                <w:szCs w:val="21"/>
              </w:rPr>
              <w:t>（福）家庭支援課</w:t>
            </w:r>
          </w:p>
        </w:tc>
      </w:tr>
      <w:tr w:rsidR="00053C09" w14:paraId="2319A506" w14:textId="77777777" w:rsidTr="00053C09">
        <w:tc>
          <w:tcPr>
            <w:tcW w:w="1075" w:type="dxa"/>
            <w:vMerge/>
            <w:tcBorders>
              <w:left w:val="single" w:sz="8" w:space="0" w:color="000000"/>
              <w:right w:val="single" w:sz="8" w:space="0" w:color="000000"/>
            </w:tcBorders>
          </w:tcPr>
          <w:p w14:paraId="7E681FE7" w14:textId="77777777" w:rsidR="00053C09" w:rsidRPr="00053C09" w:rsidRDefault="00053C09" w:rsidP="00F34EC6">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7B9CEC6E" w14:textId="638182B4" w:rsidR="00053C09" w:rsidRPr="00053C09" w:rsidRDefault="00053C09" w:rsidP="00F34EC6">
            <w:pPr>
              <w:rPr>
                <w:rFonts w:eastAsiaTheme="minorHAnsi"/>
                <w:szCs w:val="21"/>
              </w:rPr>
            </w:pPr>
            <w:r w:rsidRPr="00053C09">
              <w:rPr>
                <w:rFonts w:eastAsiaTheme="minorHAnsi" w:cs="Arial" w:hint="eastAsia"/>
                <w:color w:val="000000" w:themeColor="text1"/>
                <w:kern w:val="24"/>
                <w:szCs w:val="21"/>
              </w:rPr>
              <w:t>６</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4E27408E" w14:textId="4A5226D1" w:rsidR="00053C09" w:rsidRPr="00053C09" w:rsidRDefault="00053C09" w:rsidP="00F34EC6">
            <w:pPr>
              <w:rPr>
                <w:rFonts w:eastAsiaTheme="minorHAnsi"/>
                <w:szCs w:val="21"/>
              </w:rPr>
            </w:pPr>
            <w:r w:rsidRPr="00053C09">
              <w:rPr>
                <w:rFonts w:eastAsiaTheme="minorHAnsi" w:cs="Arial" w:hint="eastAsia"/>
                <w:color w:val="000000" w:themeColor="text1"/>
                <w:kern w:val="24"/>
                <w:szCs w:val="21"/>
              </w:rPr>
              <w:t>子育て短期支援事業（ショートステイ事業・トワイライトステイ事業）</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52E46685" w14:textId="4CA7EF46" w:rsidR="00053C09" w:rsidRPr="00053C09" w:rsidRDefault="00053C09" w:rsidP="00053C09">
            <w:pPr>
              <w:pStyle w:val="Web"/>
              <w:spacing w:before="0" w:beforeAutospacing="0" w:after="0" w:afterAutospacing="0"/>
              <w:rPr>
                <w:rFonts w:asciiTheme="minorHAnsi" w:eastAsiaTheme="minorHAnsi" w:hAnsiTheme="minorHAnsi" w:cs="Arial"/>
                <w:sz w:val="21"/>
                <w:szCs w:val="21"/>
              </w:rPr>
            </w:pPr>
            <w:r w:rsidRPr="00053C09">
              <w:rPr>
                <w:rFonts w:asciiTheme="minorHAnsi" w:eastAsiaTheme="minorHAnsi" w:hAnsiTheme="minorHAnsi" w:cs="Arial" w:hint="eastAsia"/>
                <w:color w:val="000000" w:themeColor="text1"/>
                <w:kern w:val="24"/>
                <w:sz w:val="21"/>
                <w:szCs w:val="21"/>
              </w:rPr>
              <w:t xml:space="preserve">　保護者の疾病、出産、介護等の理由で一時的に児童の養育が困難になった場合や、レスパイト・ケア等の理由で親子での利用が必要になった場合に、児童養護施設等において、一定の期間、養育・保護する事業を推進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1F3DDB7A" w14:textId="7C3EF56B" w:rsidR="00053C09" w:rsidRPr="00053C09" w:rsidRDefault="00053C09" w:rsidP="00F34EC6">
            <w:pPr>
              <w:rPr>
                <w:rFonts w:eastAsiaTheme="minorHAnsi"/>
                <w:szCs w:val="21"/>
              </w:rPr>
            </w:pPr>
            <w:r w:rsidRPr="00053C09">
              <w:rPr>
                <w:rFonts w:eastAsiaTheme="minorHAnsi" w:cs="Arial" w:hint="eastAsia"/>
                <w:color w:val="000000" w:themeColor="text1"/>
                <w:kern w:val="24"/>
                <w:szCs w:val="21"/>
              </w:rPr>
              <w:t>（福）子育て支援課</w:t>
            </w:r>
          </w:p>
        </w:tc>
      </w:tr>
      <w:tr w:rsidR="00053C09" w14:paraId="45B1CED7" w14:textId="77777777" w:rsidTr="00053C09">
        <w:tc>
          <w:tcPr>
            <w:tcW w:w="1075" w:type="dxa"/>
            <w:vMerge/>
            <w:tcBorders>
              <w:left w:val="single" w:sz="8" w:space="0" w:color="000000"/>
              <w:right w:val="single" w:sz="8" w:space="0" w:color="000000"/>
            </w:tcBorders>
          </w:tcPr>
          <w:p w14:paraId="4CFC2073" w14:textId="77777777" w:rsidR="00053C09" w:rsidRPr="00053C09" w:rsidRDefault="00053C09" w:rsidP="00F34EC6">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7F75C9FE" w14:textId="165A02BC" w:rsidR="00053C09" w:rsidRPr="00053C09" w:rsidRDefault="00053C09" w:rsidP="00F34EC6">
            <w:pPr>
              <w:rPr>
                <w:rFonts w:eastAsiaTheme="minorHAnsi"/>
                <w:szCs w:val="21"/>
              </w:rPr>
            </w:pPr>
            <w:r w:rsidRPr="00053C09">
              <w:rPr>
                <w:rFonts w:eastAsiaTheme="minorHAnsi" w:cs="Arial" w:hint="eastAsia"/>
                <w:color w:val="000000" w:themeColor="text1"/>
                <w:kern w:val="24"/>
                <w:szCs w:val="21"/>
              </w:rPr>
              <w:t>７</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64D31CE4" w14:textId="16279953" w:rsidR="00053C09" w:rsidRPr="00053C09" w:rsidRDefault="00053C09" w:rsidP="00F34EC6">
            <w:pPr>
              <w:rPr>
                <w:rFonts w:eastAsiaTheme="minorHAnsi"/>
                <w:szCs w:val="21"/>
              </w:rPr>
            </w:pPr>
            <w:r w:rsidRPr="00053C09">
              <w:rPr>
                <w:rFonts w:eastAsiaTheme="minorHAnsi" w:cs="Arial" w:hint="eastAsia"/>
                <w:color w:val="000000" w:themeColor="text1"/>
                <w:kern w:val="24"/>
                <w:szCs w:val="21"/>
                <w:lang w:eastAsia="zh-TW"/>
              </w:rPr>
              <w:t>乳児家庭全戸訪問事業</w:t>
            </w:r>
            <w:r w:rsidRPr="00053C09">
              <w:rPr>
                <w:rFonts w:eastAsiaTheme="minorHAnsi" w:cs="Arial" w:hint="eastAsia"/>
                <w:color w:val="000000" w:themeColor="text1"/>
                <w:kern w:val="24"/>
                <w:szCs w:val="21"/>
              </w:rPr>
              <w:t>（再掲）</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12084E58" w14:textId="619337FB" w:rsidR="00053C09" w:rsidRPr="00053C09" w:rsidRDefault="00053C09" w:rsidP="00053C09">
            <w:pPr>
              <w:pStyle w:val="Web"/>
              <w:spacing w:before="0" w:beforeAutospacing="0" w:after="0" w:afterAutospacing="0"/>
              <w:rPr>
                <w:rFonts w:asciiTheme="minorHAnsi" w:eastAsiaTheme="minorHAnsi" w:hAnsiTheme="minorHAnsi" w:cs="Arial"/>
                <w:sz w:val="21"/>
                <w:szCs w:val="21"/>
              </w:rPr>
            </w:pPr>
            <w:r w:rsidRPr="00053C09">
              <w:rPr>
                <w:rFonts w:asciiTheme="minorHAnsi" w:eastAsiaTheme="minorHAnsi" w:hAnsiTheme="minorHAnsi" w:cs="Arial" w:hint="eastAsia"/>
                <w:color w:val="000000" w:themeColor="text1"/>
                <w:kern w:val="24"/>
                <w:sz w:val="21"/>
                <w:szCs w:val="21"/>
              </w:rPr>
              <w:t xml:space="preserve">　すべての乳児のいる家庭を訪問し、子育てに関する情報の提供並びに乳児及びその保護者の心身の状況・養育環境の把握を行うほか、養育についての相談に応じ、助言その他の援助を行います。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63B22E94" w14:textId="277E0B41" w:rsidR="00053C09" w:rsidRPr="00053C09" w:rsidRDefault="00053C09" w:rsidP="00F34EC6">
            <w:pPr>
              <w:rPr>
                <w:rFonts w:eastAsiaTheme="minorHAnsi"/>
                <w:szCs w:val="21"/>
              </w:rPr>
            </w:pPr>
            <w:r w:rsidRPr="00053C09">
              <w:rPr>
                <w:rFonts w:eastAsiaTheme="minorHAnsi" w:cs="Arial" w:hint="eastAsia"/>
                <w:color w:val="000000" w:themeColor="text1"/>
                <w:kern w:val="24"/>
                <w:szCs w:val="21"/>
              </w:rPr>
              <w:t>（</w:t>
            </w:r>
            <w:r w:rsidRPr="00053C09">
              <w:rPr>
                <w:rFonts w:eastAsiaTheme="minorHAnsi" w:cs="Arial" w:hint="eastAsia"/>
                <w:color w:val="000000" w:themeColor="text1"/>
                <w:kern w:val="24"/>
                <w:szCs w:val="21"/>
                <w:lang w:eastAsia="zh-TW"/>
              </w:rPr>
              <w:t>健</w:t>
            </w:r>
            <w:r w:rsidRPr="00053C09">
              <w:rPr>
                <w:rFonts w:eastAsiaTheme="minorHAnsi" w:cs="Arial" w:hint="eastAsia"/>
                <w:color w:val="000000" w:themeColor="text1"/>
                <w:kern w:val="24"/>
                <w:szCs w:val="21"/>
              </w:rPr>
              <w:t>）</w:t>
            </w:r>
            <w:r w:rsidRPr="00053C09">
              <w:rPr>
                <w:rFonts w:eastAsiaTheme="minorHAnsi" w:cs="Arial" w:hint="eastAsia"/>
                <w:color w:val="000000" w:themeColor="text1"/>
                <w:kern w:val="24"/>
                <w:szCs w:val="21"/>
                <w:lang w:eastAsia="zh-TW"/>
              </w:rPr>
              <w:t>地域保健課</w:t>
            </w:r>
          </w:p>
        </w:tc>
      </w:tr>
      <w:tr w:rsidR="00053C09" w14:paraId="6082114C" w14:textId="77777777" w:rsidTr="00053C09">
        <w:tc>
          <w:tcPr>
            <w:tcW w:w="1075" w:type="dxa"/>
            <w:vMerge/>
            <w:tcBorders>
              <w:left w:val="single" w:sz="8" w:space="0" w:color="000000"/>
              <w:right w:val="single" w:sz="8" w:space="0" w:color="000000"/>
            </w:tcBorders>
          </w:tcPr>
          <w:p w14:paraId="3610C79F" w14:textId="77777777" w:rsidR="00053C09" w:rsidRPr="00053C09" w:rsidRDefault="00053C09" w:rsidP="00F34EC6">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3CC6EF3C" w14:textId="21A23E33" w:rsidR="00053C09" w:rsidRPr="00053C09" w:rsidRDefault="00053C09" w:rsidP="00F34EC6">
            <w:pPr>
              <w:rPr>
                <w:rFonts w:eastAsiaTheme="minorHAnsi"/>
                <w:szCs w:val="21"/>
              </w:rPr>
            </w:pPr>
            <w:r w:rsidRPr="00053C09">
              <w:rPr>
                <w:rFonts w:eastAsiaTheme="minorHAnsi" w:cs="Arial" w:hint="eastAsia"/>
                <w:color w:val="000000" w:themeColor="text1"/>
                <w:kern w:val="24"/>
                <w:szCs w:val="21"/>
              </w:rPr>
              <w:t>８</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36D4ADC9" w14:textId="68390051" w:rsidR="00053C09" w:rsidRPr="00053C09" w:rsidRDefault="00053C09" w:rsidP="00F34EC6">
            <w:pPr>
              <w:rPr>
                <w:rFonts w:eastAsiaTheme="minorHAnsi"/>
                <w:szCs w:val="21"/>
              </w:rPr>
            </w:pPr>
            <w:r w:rsidRPr="00053C09">
              <w:rPr>
                <w:rFonts w:eastAsiaTheme="minorHAnsi" w:cs="Arial" w:hint="eastAsia"/>
                <w:color w:val="000000" w:themeColor="text1"/>
                <w:kern w:val="24"/>
                <w:szCs w:val="21"/>
              </w:rPr>
              <w:t>子育て世帯訪問支援事業（再掲）</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181BBB75" w14:textId="4F66600A" w:rsidR="00053C09" w:rsidRPr="00053C09" w:rsidRDefault="00053C09" w:rsidP="00053C09">
            <w:pPr>
              <w:pStyle w:val="Web"/>
              <w:spacing w:before="0" w:beforeAutospacing="0" w:after="0" w:afterAutospacing="0"/>
              <w:rPr>
                <w:rFonts w:asciiTheme="minorHAnsi" w:eastAsiaTheme="minorHAnsi" w:hAnsiTheme="minorHAnsi" w:cs="Arial"/>
                <w:sz w:val="21"/>
                <w:szCs w:val="21"/>
              </w:rPr>
            </w:pPr>
            <w:r w:rsidRPr="00053C09">
              <w:rPr>
                <w:rFonts w:asciiTheme="minorHAnsi" w:eastAsiaTheme="minorHAnsi" w:hAnsiTheme="minorHAnsi" w:cs="Arial" w:hint="eastAsia"/>
                <w:color w:val="000000" w:themeColor="text1"/>
                <w:kern w:val="24"/>
                <w:sz w:val="21"/>
                <w:szCs w:val="21"/>
              </w:rPr>
              <w:t xml:space="preserve">　家事や子育て等に不安や負担を抱える子育て家庭、妊産婦等がいる家庭を対象に訪問し、子育てに関する情報の提供、家事・養育に関する援助等を行う事業を実施する市町村に対して、情報提供や補助を行い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7AF33D42" w14:textId="4C782362" w:rsidR="00053C09" w:rsidRPr="00053C09" w:rsidRDefault="00053C09" w:rsidP="00F34EC6">
            <w:pPr>
              <w:rPr>
                <w:rFonts w:eastAsiaTheme="minorHAnsi"/>
                <w:szCs w:val="21"/>
              </w:rPr>
            </w:pPr>
            <w:r w:rsidRPr="00053C09">
              <w:rPr>
                <w:rFonts w:eastAsiaTheme="minorHAnsi" w:cs="Arial" w:hint="eastAsia"/>
                <w:color w:val="000000" w:themeColor="text1"/>
                <w:kern w:val="24"/>
                <w:szCs w:val="21"/>
              </w:rPr>
              <w:t>（福）家庭支援課</w:t>
            </w:r>
          </w:p>
        </w:tc>
      </w:tr>
      <w:tr w:rsidR="00053C09" w14:paraId="038E6AB6" w14:textId="77777777" w:rsidTr="00053C09">
        <w:tc>
          <w:tcPr>
            <w:tcW w:w="1075" w:type="dxa"/>
            <w:vMerge/>
            <w:tcBorders>
              <w:left w:val="single" w:sz="8" w:space="0" w:color="000000"/>
              <w:right w:val="single" w:sz="8" w:space="0" w:color="000000"/>
            </w:tcBorders>
          </w:tcPr>
          <w:p w14:paraId="6082DE05" w14:textId="77777777" w:rsidR="00053C09" w:rsidRPr="00053C09" w:rsidRDefault="00053C09" w:rsidP="00F34EC6">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178C58D6" w14:textId="37F254F9" w:rsidR="00053C09" w:rsidRPr="00053C09" w:rsidRDefault="00053C09" w:rsidP="00F34EC6">
            <w:pPr>
              <w:rPr>
                <w:rFonts w:eastAsiaTheme="minorHAnsi"/>
                <w:szCs w:val="21"/>
              </w:rPr>
            </w:pPr>
            <w:r w:rsidRPr="00053C09">
              <w:rPr>
                <w:rFonts w:eastAsiaTheme="minorHAnsi" w:cs="Arial" w:hint="eastAsia"/>
                <w:color w:val="000000" w:themeColor="text1"/>
                <w:kern w:val="24"/>
                <w:szCs w:val="21"/>
              </w:rPr>
              <w:t>９</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7E38B63F" w14:textId="66B29D49" w:rsidR="00053C09" w:rsidRPr="00053C09" w:rsidRDefault="00053C09" w:rsidP="00F34EC6">
            <w:pPr>
              <w:rPr>
                <w:rFonts w:eastAsiaTheme="minorHAnsi"/>
                <w:szCs w:val="21"/>
              </w:rPr>
            </w:pPr>
            <w:r w:rsidRPr="00053C09">
              <w:rPr>
                <w:rFonts w:eastAsiaTheme="minorHAnsi" w:cs="Arial" w:hint="eastAsia"/>
                <w:color w:val="000000" w:themeColor="text1"/>
                <w:kern w:val="24"/>
                <w:szCs w:val="21"/>
              </w:rPr>
              <w:t>児童育成支援拠点事業（再掲）</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60B48B0B" w14:textId="46A496C3" w:rsidR="00053C09" w:rsidRPr="00053C09" w:rsidRDefault="00053C09" w:rsidP="00053C09">
            <w:pPr>
              <w:pStyle w:val="Web"/>
              <w:spacing w:before="0" w:beforeAutospacing="0" w:after="0" w:afterAutospacing="0"/>
              <w:rPr>
                <w:rFonts w:asciiTheme="minorHAnsi" w:eastAsiaTheme="minorHAnsi" w:hAnsiTheme="minorHAnsi" w:cs="Arial"/>
                <w:sz w:val="21"/>
                <w:szCs w:val="21"/>
              </w:rPr>
            </w:pPr>
            <w:r w:rsidRPr="00053C09">
              <w:rPr>
                <w:rFonts w:asciiTheme="minorHAnsi" w:eastAsiaTheme="minorHAnsi" w:hAnsiTheme="minorHAnsi" w:cs="Arial" w:hint="eastAsia"/>
                <w:color w:val="000000" w:themeColor="text1"/>
                <w:kern w:val="24"/>
                <w:sz w:val="21"/>
                <w:szCs w:val="21"/>
              </w:rPr>
              <w:t xml:space="preserve">　養育環境等の課題を抱える主に学齢期の児童を対象に、児童の居場所となる拠点を開設し生活の場を提供し、児童や保護者への相談支援等を行う事業を実施する市町村に対して、情報提供や補助を行います。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0946FE17" w14:textId="164EA163" w:rsidR="00053C09" w:rsidRPr="00053C09" w:rsidRDefault="00053C09" w:rsidP="00F34EC6">
            <w:pPr>
              <w:rPr>
                <w:rFonts w:eastAsiaTheme="minorHAnsi"/>
                <w:szCs w:val="21"/>
              </w:rPr>
            </w:pPr>
            <w:r w:rsidRPr="00053C09">
              <w:rPr>
                <w:rFonts w:eastAsiaTheme="minorHAnsi" w:cs="Arial" w:hint="eastAsia"/>
                <w:color w:val="000000" w:themeColor="text1"/>
                <w:kern w:val="24"/>
                <w:szCs w:val="21"/>
              </w:rPr>
              <w:t>（福）家庭支援課</w:t>
            </w:r>
          </w:p>
        </w:tc>
      </w:tr>
      <w:tr w:rsidR="00053C09" w14:paraId="67B6D733" w14:textId="77777777" w:rsidTr="00053C09">
        <w:tc>
          <w:tcPr>
            <w:tcW w:w="1075" w:type="dxa"/>
            <w:vMerge/>
            <w:tcBorders>
              <w:left w:val="single" w:sz="8" w:space="0" w:color="000000"/>
              <w:right w:val="single" w:sz="8" w:space="0" w:color="000000"/>
            </w:tcBorders>
          </w:tcPr>
          <w:p w14:paraId="3FA9A37D" w14:textId="77777777" w:rsidR="00053C09" w:rsidRPr="00053C09" w:rsidRDefault="00053C09" w:rsidP="00F34EC6">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69F1C774" w14:textId="61920B02" w:rsidR="00053C09" w:rsidRPr="00053C09" w:rsidRDefault="00053C09" w:rsidP="00F34EC6">
            <w:pPr>
              <w:rPr>
                <w:rFonts w:eastAsiaTheme="minorHAnsi"/>
                <w:szCs w:val="21"/>
              </w:rPr>
            </w:pPr>
            <w:r w:rsidRPr="00053C09">
              <w:rPr>
                <w:rFonts w:eastAsiaTheme="minorHAnsi" w:cs="Arial" w:hint="eastAsia"/>
                <w:color w:val="000000" w:themeColor="text1"/>
                <w:kern w:val="24"/>
                <w:szCs w:val="21"/>
              </w:rPr>
              <w:t>10</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7B7D8D32" w14:textId="3ABD46D6" w:rsidR="00053C09" w:rsidRPr="00053C09" w:rsidRDefault="00053C09" w:rsidP="00F34EC6">
            <w:pPr>
              <w:rPr>
                <w:rFonts w:eastAsiaTheme="minorHAnsi"/>
                <w:szCs w:val="21"/>
              </w:rPr>
            </w:pPr>
            <w:r w:rsidRPr="00053C09">
              <w:rPr>
                <w:rFonts w:eastAsiaTheme="minorHAnsi" w:cs="Arial" w:hint="eastAsia"/>
                <w:color w:val="000000" w:themeColor="text1"/>
                <w:kern w:val="24"/>
                <w:szCs w:val="21"/>
                <w:lang w:eastAsia="zh-TW"/>
              </w:rPr>
              <w:t>親子関係形成支援事業</w:t>
            </w:r>
            <w:r w:rsidRPr="00053C09">
              <w:rPr>
                <w:rFonts w:eastAsiaTheme="minorHAnsi" w:cs="Arial" w:hint="eastAsia"/>
                <w:color w:val="000000" w:themeColor="text1"/>
                <w:kern w:val="24"/>
                <w:szCs w:val="21"/>
              </w:rPr>
              <w:t>（再掲）</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1A9EB220" w14:textId="1CC28CFF" w:rsidR="00053C09" w:rsidRPr="00053C09" w:rsidRDefault="00053C09" w:rsidP="00053C09">
            <w:pPr>
              <w:pStyle w:val="Web"/>
              <w:spacing w:before="0" w:beforeAutospacing="0" w:after="0" w:afterAutospacing="0"/>
              <w:rPr>
                <w:rFonts w:asciiTheme="minorHAnsi" w:eastAsiaTheme="minorHAnsi" w:hAnsiTheme="minorHAnsi" w:cs="Arial"/>
                <w:sz w:val="21"/>
                <w:szCs w:val="21"/>
              </w:rPr>
            </w:pPr>
            <w:r w:rsidRPr="00053C09">
              <w:rPr>
                <w:rFonts w:asciiTheme="minorHAnsi" w:eastAsiaTheme="minorHAnsi" w:hAnsiTheme="minorHAnsi" w:cs="Arial" w:hint="eastAsia"/>
                <w:color w:val="000000" w:themeColor="text1"/>
                <w:kern w:val="24"/>
                <w:sz w:val="21"/>
                <w:szCs w:val="21"/>
              </w:rPr>
              <w:t xml:space="preserve">　親子間における適切な関係性の構築を目的として、児童及びその保護者に対し、当該児童の心身の発達の状況等に応じた情報の提供、相談及び助言その他の必要な支援を行う事業を実施する市町村に対して、情報提供や補助を行い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55242BF2" w14:textId="4072D8E9" w:rsidR="00053C09" w:rsidRPr="00053C09" w:rsidRDefault="00053C09" w:rsidP="00F34EC6">
            <w:pPr>
              <w:rPr>
                <w:rFonts w:eastAsiaTheme="minorHAnsi"/>
                <w:szCs w:val="21"/>
              </w:rPr>
            </w:pPr>
            <w:r w:rsidRPr="00053C09">
              <w:rPr>
                <w:rFonts w:eastAsiaTheme="minorHAnsi" w:cs="Arial" w:hint="eastAsia"/>
                <w:color w:val="000000" w:themeColor="text1"/>
                <w:kern w:val="24"/>
                <w:szCs w:val="21"/>
              </w:rPr>
              <w:t>（福）家庭支援課</w:t>
            </w:r>
          </w:p>
        </w:tc>
      </w:tr>
      <w:tr w:rsidR="00053C09" w14:paraId="78F101A2" w14:textId="77777777" w:rsidTr="00053C09">
        <w:tc>
          <w:tcPr>
            <w:tcW w:w="1075" w:type="dxa"/>
            <w:vMerge/>
            <w:tcBorders>
              <w:left w:val="single" w:sz="8" w:space="0" w:color="000000"/>
              <w:right w:val="single" w:sz="8" w:space="0" w:color="000000"/>
            </w:tcBorders>
          </w:tcPr>
          <w:p w14:paraId="33434402" w14:textId="77777777" w:rsidR="00053C09" w:rsidRPr="00053C09" w:rsidRDefault="00053C09" w:rsidP="00F34EC6">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3694D83E" w14:textId="10F842B5" w:rsidR="00053C09" w:rsidRPr="00053C09" w:rsidRDefault="00053C09" w:rsidP="00F34EC6">
            <w:pPr>
              <w:rPr>
                <w:rFonts w:eastAsiaTheme="minorHAnsi"/>
                <w:szCs w:val="21"/>
              </w:rPr>
            </w:pPr>
            <w:r w:rsidRPr="00053C09">
              <w:rPr>
                <w:rFonts w:eastAsiaTheme="minorHAnsi" w:cs="Arial" w:hint="eastAsia"/>
                <w:color w:val="000000" w:themeColor="text1"/>
                <w:kern w:val="24"/>
                <w:szCs w:val="21"/>
              </w:rPr>
              <w:t>11</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0738A25C" w14:textId="6EA7D6D2" w:rsidR="00053C09" w:rsidRPr="00053C09" w:rsidRDefault="00053C09" w:rsidP="00053C09">
            <w:pPr>
              <w:pStyle w:val="Web"/>
              <w:spacing w:before="0" w:beforeAutospacing="0" w:after="0" w:afterAutospacing="0"/>
              <w:rPr>
                <w:rFonts w:asciiTheme="minorHAnsi" w:eastAsiaTheme="minorHAnsi" w:hAnsiTheme="minorHAnsi" w:cs="Arial"/>
                <w:sz w:val="21"/>
                <w:szCs w:val="21"/>
              </w:rPr>
            </w:pPr>
            <w:r w:rsidRPr="00053C09">
              <w:rPr>
                <w:rFonts w:asciiTheme="minorHAnsi" w:eastAsiaTheme="minorHAnsi" w:hAnsiTheme="minorHAnsi" w:cs="Arial" w:hint="eastAsia"/>
                <w:color w:val="000000" w:themeColor="text1"/>
                <w:kern w:val="24"/>
                <w:sz w:val="21"/>
                <w:szCs w:val="21"/>
              </w:rPr>
              <w:t>多様な事業者の参入促進・能力活用事業</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22B9631D" w14:textId="04CBC057" w:rsidR="00053C09" w:rsidRPr="00053C09" w:rsidRDefault="00053C09" w:rsidP="00053C09">
            <w:pPr>
              <w:pStyle w:val="Web"/>
              <w:spacing w:before="0" w:beforeAutospacing="0" w:after="0" w:afterAutospacing="0"/>
              <w:rPr>
                <w:rFonts w:asciiTheme="minorHAnsi" w:eastAsiaTheme="minorHAnsi" w:hAnsiTheme="minorHAnsi" w:cs="Arial"/>
                <w:sz w:val="21"/>
                <w:szCs w:val="21"/>
              </w:rPr>
            </w:pPr>
            <w:r w:rsidRPr="00053C09">
              <w:rPr>
                <w:rFonts w:asciiTheme="minorHAnsi" w:eastAsiaTheme="minorHAnsi" w:hAnsiTheme="minorHAnsi" w:cs="Arial" w:hint="eastAsia"/>
                <w:color w:val="000000" w:themeColor="text1"/>
                <w:kern w:val="24"/>
                <w:sz w:val="21"/>
                <w:szCs w:val="21"/>
              </w:rPr>
              <w:t xml:space="preserve">　多様な事業者の新規参入を支援するほか、私立認定こども園における特別な支援が必要な子どもの受入体制を構築するとともに、小学校就学前の子どもを対象とした多様な集団活動を利用する幼児の保護者の経済的負担軽減を図り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3D1C1226" w14:textId="295BFD40" w:rsidR="00053C09" w:rsidRPr="00053C09" w:rsidRDefault="00053C09" w:rsidP="00F34EC6">
            <w:pPr>
              <w:rPr>
                <w:rFonts w:eastAsiaTheme="minorHAnsi"/>
                <w:szCs w:val="21"/>
              </w:rPr>
            </w:pPr>
            <w:r w:rsidRPr="00053C09">
              <w:rPr>
                <w:rFonts w:eastAsiaTheme="minorHAnsi" w:cs="Arial" w:hint="eastAsia"/>
                <w:color w:val="000000" w:themeColor="text1"/>
                <w:kern w:val="24"/>
                <w:szCs w:val="21"/>
              </w:rPr>
              <w:t>（福）子育て支援課</w:t>
            </w:r>
          </w:p>
        </w:tc>
      </w:tr>
      <w:tr w:rsidR="00053C09" w14:paraId="0F3D6506" w14:textId="77777777" w:rsidTr="00053C09">
        <w:tc>
          <w:tcPr>
            <w:tcW w:w="1075" w:type="dxa"/>
            <w:vMerge/>
            <w:tcBorders>
              <w:left w:val="single" w:sz="8" w:space="0" w:color="000000"/>
              <w:right w:val="single" w:sz="8" w:space="0" w:color="000000"/>
            </w:tcBorders>
          </w:tcPr>
          <w:p w14:paraId="06AF1CDF" w14:textId="77777777" w:rsidR="00053C09" w:rsidRPr="00053C09" w:rsidRDefault="00053C09" w:rsidP="00F34EC6">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06F33DC1" w14:textId="490F5824" w:rsidR="00053C09" w:rsidRPr="00053C09" w:rsidRDefault="00053C09" w:rsidP="00F34EC6">
            <w:pPr>
              <w:rPr>
                <w:rFonts w:eastAsiaTheme="minorHAnsi"/>
                <w:szCs w:val="21"/>
              </w:rPr>
            </w:pPr>
            <w:r w:rsidRPr="00053C09">
              <w:rPr>
                <w:rFonts w:eastAsiaTheme="minorHAnsi" w:cs="Arial" w:hint="eastAsia"/>
                <w:color w:val="000000" w:themeColor="text1"/>
                <w:kern w:val="24"/>
                <w:szCs w:val="21"/>
              </w:rPr>
              <w:t>12</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3C94C511" w14:textId="6CB53963" w:rsidR="00053C09" w:rsidRPr="00053C09" w:rsidRDefault="00053C09" w:rsidP="00F34EC6">
            <w:pPr>
              <w:rPr>
                <w:rFonts w:eastAsiaTheme="minorHAnsi"/>
                <w:szCs w:val="21"/>
              </w:rPr>
            </w:pPr>
            <w:r w:rsidRPr="00053C09">
              <w:rPr>
                <w:rFonts w:eastAsiaTheme="minorHAnsi" w:cs="Arial" w:hint="eastAsia"/>
                <w:color w:val="000000" w:themeColor="text1"/>
                <w:kern w:val="24"/>
                <w:szCs w:val="21"/>
              </w:rPr>
              <w:t>妊娠・出産包括支援推進事業（再掲）</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3D291CD4" w14:textId="3684BC8D" w:rsidR="00053C09" w:rsidRPr="00053C09" w:rsidRDefault="00053C09" w:rsidP="00F34EC6">
            <w:pPr>
              <w:pStyle w:val="Web"/>
              <w:spacing w:before="0" w:beforeAutospacing="0" w:after="0" w:afterAutospacing="0"/>
              <w:rPr>
                <w:rFonts w:asciiTheme="minorHAnsi" w:eastAsiaTheme="minorHAnsi" w:hAnsiTheme="minorHAnsi" w:cs="Arial"/>
                <w:sz w:val="21"/>
                <w:szCs w:val="21"/>
              </w:rPr>
            </w:pPr>
            <w:r w:rsidRPr="00053C09">
              <w:rPr>
                <w:rFonts w:asciiTheme="minorHAnsi" w:eastAsiaTheme="minorHAnsi" w:hAnsiTheme="minorHAnsi" w:cs="Arial" w:hint="eastAsia"/>
                <w:color w:val="000000" w:themeColor="text1"/>
                <w:kern w:val="24"/>
                <w:sz w:val="21"/>
                <w:szCs w:val="21"/>
              </w:rPr>
              <w:t xml:space="preserve">　身近に相談できる者がいないなど、支援を受けることが適当と判断される妊産婦及びその家族に対する相談支援を行い、家庭や地域での妊産婦等の孤立感の解消を図る「産前・産後サポート事業」や、産後１年以内の母子への心身ケア・育児サ</w:t>
            </w:r>
            <w:r w:rsidRPr="00053C09">
              <w:rPr>
                <w:rFonts w:asciiTheme="minorHAnsi" w:eastAsiaTheme="minorHAnsi" w:hAnsiTheme="minorHAnsi" w:cs="Arial" w:hint="eastAsia"/>
                <w:color w:val="000000" w:themeColor="text1"/>
                <w:kern w:val="24"/>
                <w:sz w:val="21"/>
                <w:szCs w:val="21"/>
              </w:rPr>
              <w:lastRenderedPageBreak/>
              <w:t>ポートを行う「産後ケア事業」等について、連絡調整会議や研修等を実施し、市町村における実施体制の整備を支援します。</w:t>
            </w:r>
          </w:p>
          <w:p w14:paraId="3259009B" w14:textId="6D43BE7D" w:rsidR="00053C09" w:rsidRPr="00053C09" w:rsidRDefault="00053C09" w:rsidP="00F34EC6">
            <w:pPr>
              <w:rPr>
                <w:rFonts w:eastAsiaTheme="minorHAnsi"/>
                <w:szCs w:val="21"/>
              </w:rPr>
            </w:pPr>
            <w:r w:rsidRPr="00053C09">
              <w:rPr>
                <w:rFonts w:eastAsiaTheme="minorHAnsi" w:cs="Arial" w:hint="eastAsia"/>
                <w:color w:val="000000" w:themeColor="text1"/>
                <w:kern w:val="24"/>
                <w:szCs w:val="21"/>
              </w:rPr>
              <w:t xml:space="preserve">　なお、「産前産後サポート事業」には、孤立しやすく、産前・産後で育児等の負担が多い多胎妊産婦を支援するための「多胎ピアサポート事業」や「多胎妊産婦サポーター等事業」を含みます。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1B791593" w14:textId="5AEFBA91" w:rsidR="00053C09" w:rsidRPr="00053C09" w:rsidRDefault="00053C09" w:rsidP="00F34EC6">
            <w:pPr>
              <w:rPr>
                <w:rFonts w:eastAsiaTheme="minorHAnsi"/>
                <w:szCs w:val="21"/>
              </w:rPr>
            </w:pPr>
            <w:r w:rsidRPr="00053C09">
              <w:rPr>
                <w:rFonts w:eastAsiaTheme="minorHAnsi" w:cs="Arial" w:hint="eastAsia"/>
                <w:color w:val="000000" w:themeColor="text1"/>
                <w:kern w:val="24"/>
                <w:szCs w:val="21"/>
              </w:rPr>
              <w:lastRenderedPageBreak/>
              <w:t>（</w:t>
            </w:r>
            <w:r w:rsidRPr="00053C09">
              <w:rPr>
                <w:rFonts w:eastAsiaTheme="minorHAnsi" w:cs="Arial" w:hint="eastAsia"/>
                <w:color w:val="000000" w:themeColor="text1"/>
                <w:kern w:val="24"/>
                <w:szCs w:val="21"/>
                <w:lang w:eastAsia="zh-TW"/>
              </w:rPr>
              <w:t>健</w:t>
            </w:r>
            <w:r w:rsidRPr="00053C09">
              <w:rPr>
                <w:rFonts w:eastAsiaTheme="minorHAnsi" w:cs="Arial" w:hint="eastAsia"/>
                <w:color w:val="000000" w:themeColor="text1"/>
                <w:kern w:val="24"/>
                <w:szCs w:val="21"/>
              </w:rPr>
              <w:t>）</w:t>
            </w:r>
            <w:r w:rsidRPr="00053C09">
              <w:rPr>
                <w:rFonts w:eastAsiaTheme="minorHAnsi" w:cs="Arial" w:hint="eastAsia"/>
                <w:color w:val="000000" w:themeColor="text1"/>
                <w:kern w:val="24"/>
                <w:szCs w:val="21"/>
                <w:lang w:eastAsia="zh-TW"/>
              </w:rPr>
              <w:t>地域保健課</w:t>
            </w:r>
          </w:p>
        </w:tc>
      </w:tr>
      <w:tr w:rsidR="00053C09" w14:paraId="07F0505E" w14:textId="77777777" w:rsidTr="00053C09">
        <w:tc>
          <w:tcPr>
            <w:tcW w:w="1075" w:type="dxa"/>
            <w:vMerge/>
            <w:tcBorders>
              <w:left w:val="single" w:sz="8" w:space="0" w:color="000000"/>
              <w:right w:val="single" w:sz="8" w:space="0" w:color="000000"/>
            </w:tcBorders>
          </w:tcPr>
          <w:p w14:paraId="6C564823" w14:textId="77777777" w:rsidR="00053C09" w:rsidRPr="00053C09" w:rsidRDefault="00053C09" w:rsidP="00053C09">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451A56F5" w14:textId="7038C114" w:rsidR="00053C09" w:rsidRPr="00053C09" w:rsidRDefault="00053C09" w:rsidP="00053C09">
            <w:pPr>
              <w:rPr>
                <w:rFonts w:eastAsiaTheme="minorHAnsi"/>
                <w:szCs w:val="21"/>
              </w:rPr>
            </w:pPr>
            <w:r w:rsidRPr="00053C09">
              <w:rPr>
                <w:rFonts w:eastAsiaTheme="minorHAnsi" w:cs="Arial" w:hint="eastAsia"/>
                <w:color w:val="000000" w:themeColor="text1"/>
                <w:kern w:val="24"/>
                <w:szCs w:val="21"/>
              </w:rPr>
              <w:t>13</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1E86D2BE" w14:textId="4C541905" w:rsidR="00053C09" w:rsidRPr="00053C09" w:rsidRDefault="00053C09" w:rsidP="00053C09">
            <w:pPr>
              <w:rPr>
                <w:rFonts w:eastAsiaTheme="minorHAnsi"/>
                <w:szCs w:val="21"/>
              </w:rPr>
            </w:pPr>
            <w:r w:rsidRPr="00053C09">
              <w:rPr>
                <w:rFonts w:eastAsiaTheme="minorHAnsi" w:cs="Arial" w:hint="eastAsia"/>
                <w:color w:val="000000" w:themeColor="text1"/>
                <w:kern w:val="24"/>
                <w:szCs w:val="21"/>
              </w:rPr>
              <w:t>伴走型相談支援の促進（再掲）</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354F7F6B" w14:textId="11F22AE5" w:rsidR="00053C09" w:rsidRPr="00053C09" w:rsidRDefault="00053C09" w:rsidP="00053C09">
            <w:pPr>
              <w:pStyle w:val="Web"/>
              <w:spacing w:before="0" w:beforeAutospacing="0" w:after="0" w:afterAutospacing="0"/>
              <w:rPr>
                <w:rFonts w:asciiTheme="minorHAnsi" w:eastAsiaTheme="minorHAnsi" w:hAnsiTheme="minorHAnsi" w:cs="Arial"/>
                <w:sz w:val="21"/>
                <w:szCs w:val="21"/>
              </w:rPr>
            </w:pPr>
            <w:r w:rsidRPr="00053C09">
              <w:rPr>
                <w:rFonts w:asciiTheme="minorHAnsi" w:eastAsiaTheme="minorHAnsi" w:hAnsiTheme="minorHAnsi" w:cs="Arial" w:hint="eastAsia"/>
                <w:color w:val="000000" w:themeColor="text1"/>
                <w:kern w:val="24"/>
                <w:sz w:val="21"/>
                <w:szCs w:val="21"/>
              </w:rPr>
              <w:t xml:space="preserve">　全ての妊産婦・子育て世帯が安心して出産・子育てできるよう、妊娠届出時から妊婦・子育て世帯に寄り添い、身近で相談に応じ、関係機関とも情報共有しながら必要な支援につなぐ伴走型相談支援を実施する市町村を支援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45D7EEC8" w14:textId="25D971E6" w:rsidR="00053C09" w:rsidRPr="00053C09" w:rsidRDefault="00053C09" w:rsidP="00053C09">
            <w:pPr>
              <w:rPr>
                <w:rFonts w:eastAsiaTheme="minorHAnsi"/>
                <w:szCs w:val="21"/>
              </w:rPr>
            </w:pPr>
            <w:r w:rsidRPr="00053C09">
              <w:rPr>
                <w:rFonts w:eastAsiaTheme="minorHAnsi" w:cs="Arial" w:hint="eastAsia"/>
                <w:color w:val="000000" w:themeColor="text1"/>
                <w:kern w:val="24"/>
                <w:szCs w:val="21"/>
              </w:rPr>
              <w:t>（</w:t>
            </w:r>
            <w:r w:rsidRPr="00053C09">
              <w:rPr>
                <w:rFonts w:eastAsiaTheme="minorHAnsi" w:cs="Arial" w:hint="eastAsia"/>
                <w:color w:val="000000" w:themeColor="text1"/>
                <w:kern w:val="24"/>
                <w:szCs w:val="21"/>
                <w:lang w:eastAsia="zh-TW"/>
              </w:rPr>
              <w:t>健</w:t>
            </w:r>
            <w:r w:rsidRPr="00053C09">
              <w:rPr>
                <w:rFonts w:eastAsiaTheme="minorHAnsi" w:cs="Arial" w:hint="eastAsia"/>
                <w:color w:val="000000" w:themeColor="text1"/>
                <w:kern w:val="24"/>
                <w:szCs w:val="21"/>
              </w:rPr>
              <w:t>）</w:t>
            </w:r>
            <w:r w:rsidRPr="00053C09">
              <w:rPr>
                <w:rFonts w:eastAsiaTheme="minorHAnsi" w:cs="Arial" w:hint="eastAsia"/>
                <w:color w:val="000000" w:themeColor="text1"/>
                <w:kern w:val="24"/>
                <w:szCs w:val="21"/>
                <w:lang w:eastAsia="zh-TW"/>
              </w:rPr>
              <w:t>地域保健課</w:t>
            </w:r>
          </w:p>
        </w:tc>
      </w:tr>
      <w:tr w:rsidR="00053C09" w14:paraId="764BA3DE" w14:textId="77777777" w:rsidTr="00053C09">
        <w:tc>
          <w:tcPr>
            <w:tcW w:w="1075" w:type="dxa"/>
            <w:vMerge/>
            <w:tcBorders>
              <w:left w:val="single" w:sz="8" w:space="0" w:color="000000"/>
              <w:right w:val="single" w:sz="8" w:space="0" w:color="000000"/>
            </w:tcBorders>
          </w:tcPr>
          <w:p w14:paraId="17F200EC" w14:textId="77777777" w:rsidR="00053C09" w:rsidRPr="00053C09" w:rsidRDefault="00053C09" w:rsidP="00053C09">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3A1A0E97" w14:textId="21F341EC" w:rsidR="00053C09" w:rsidRPr="00053C09" w:rsidRDefault="00053C09" w:rsidP="00053C09">
            <w:pPr>
              <w:rPr>
                <w:rFonts w:eastAsiaTheme="minorHAnsi"/>
                <w:szCs w:val="21"/>
              </w:rPr>
            </w:pPr>
            <w:r w:rsidRPr="00053C09">
              <w:rPr>
                <w:rFonts w:eastAsiaTheme="minorHAnsi" w:cs="Arial" w:hint="eastAsia"/>
                <w:color w:val="000000" w:themeColor="text1"/>
                <w:kern w:val="24"/>
                <w:szCs w:val="21"/>
              </w:rPr>
              <w:t>14</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14AE7AD2" w14:textId="0C34CB83" w:rsidR="00053C09" w:rsidRPr="00053C09" w:rsidRDefault="00053C09" w:rsidP="00053C09">
            <w:pPr>
              <w:rPr>
                <w:rFonts w:eastAsiaTheme="minorHAnsi"/>
                <w:szCs w:val="21"/>
              </w:rPr>
            </w:pPr>
            <w:r w:rsidRPr="00053C09">
              <w:rPr>
                <w:rFonts w:eastAsiaTheme="minorHAnsi" w:hint="eastAsia"/>
                <w:color w:val="000000" w:themeColor="text1"/>
                <w:kern w:val="24"/>
                <w:szCs w:val="21"/>
              </w:rPr>
              <w:t>妊産婦等生活援助事業（再掲）</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60700CB9" w14:textId="77777777" w:rsidR="00053C09" w:rsidRPr="00053C09" w:rsidRDefault="00053C09" w:rsidP="00053C09">
            <w:pPr>
              <w:pStyle w:val="Web"/>
              <w:spacing w:before="0" w:beforeAutospacing="0" w:after="0" w:afterAutospacing="0"/>
              <w:rPr>
                <w:rFonts w:asciiTheme="minorHAnsi" w:eastAsiaTheme="minorHAnsi" w:hAnsiTheme="minorHAnsi" w:cs="Arial"/>
                <w:sz w:val="21"/>
                <w:szCs w:val="21"/>
              </w:rPr>
            </w:pPr>
            <w:r w:rsidRPr="00053C09">
              <w:rPr>
                <w:rFonts w:asciiTheme="minorHAnsi" w:eastAsiaTheme="minorHAnsi" w:hAnsiTheme="minorHAnsi" w:hint="eastAsia"/>
                <w:color w:val="000000" w:themeColor="text1"/>
                <w:kern w:val="24"/>
                <w:sz w:val="21"/>
                <w:szCs w:val="21"/>
              </w:rPr>
              <w:t xml:space="preserve">　特定妊婦等への支援体制を強化するため、乳児院等にコーディネーター、看護師及び母子支援員を配置し、妊娠期から出産後までの</w:t>
            </w:r>
          </w:p>
          <w:p w14:paraId="04AA741A" w14:textId="45A4EE86" w:rsidR="00053C09" w:rsidRPr="00053C09" w:rsidRDefault="00053C09" w:rsidP="00053C09">
            <w:pPr>
              <w:rPr>
                <w:rFonts w:eastAsiaTheme="minorHAnsi"/>
                <w:szCs w:val="21"/>
              </w:rPr>
            </w:pPr>
            <w:r w:rsidRPr="00053C09">
              <w:rPr>
                <w:rFonts w:eastAsiaTheme="minorHAnsi" w:hint="eastAsia"/>
                <w:color w:val="000000" w:themeColor="text1"/>
                <w:kern w:val="24"/>
                <w:szCs w:val="21"/>
              </w:rPr>
              <w:t>継続した支援を実施します。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1A34CA90" w14:textId="635F51EF" w:rsidR="00053C09" w:rsidRPr="00053C09" w:rsidRDefault="00053C09" w:rsidP="00053C09">
            <w:pPr>
              <w:rPr>
                <w:rFonts w:eastAsiaTheme="minorHAnsi"/>
                <w:szCs w:val="21"/>
              </w:rPr>
            </w:pPr>
            <w:r w:rsidRPr="00053C09">
              <w:rPr>
                <w:rFonts w:eastAsiaTheme="minorHAnsi" w:hint="eastAsia"/>
                <w:color w:val="000000" w:themeColor="text1"/>
                <w:kern w:val="24"/>
                <w:szCs w:val="21"/>
              </w:rPr>
              <w:t>（福）家庭支援課</w:t>
            </w:r>
          </w:p>
        </w:tc>
      </w:tr>
      <w:tr w:rsidR="00053C09" w14:paraId="3DD8F567" w14:textId="77777777" w:rsidTr="00053C09">
        <w:tc>
          <w:tcPr>
            <w:tcW w:w="1075" w:type="dxa"/>
            <w:vMerge/>
            <w:tcBorders>
              <w:left w:val="single" w:sz="8" w:space="0" w:color="000000"/>
              <w:right w:val="single" w:sz="8" w:space="0" w:color="000000"/>
            </w:tcBorders>
          </w:tcPr>
          <w:p w14:paraId="33BDB148" w14:textId="77777777" w:rsidR="00053C09" w:rsidRPr="00053C09" w:rsidRDefault="00053C09" w:rsidP="00053C09">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0F46F6FE" w14:textId="5AD7340F" w:rsidR="00053C09" w:rsidRPr="00053C09" w:rsidRDefault="00053C09" w:rsidP="00053C09">
            <w:pPr>
              <w:rPr>
                <w:rFonts w:eastAsiaTheme="minorHAnsi"/>
                <w:szCs w:val="21"/>
              </w:rPr>
            </w:pPr>
            <w:r w:rsidRPr="00053C09">
              <w:rPr>
                <w:rFonts w:eastAsiaTheme="minorHAnsi" w:cs="Arial" w:hint="eastAsia"/>
                <w:color w:val="000000" w:themeColor="text1"/>
                <w:kern w:val="24"/>
                <w:szCs w:val="21"/>
              </w:rPr>
              <w:t>15</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307E2DF7" w14:textId="0CF5156B" w:rsidR="00053C09" w:rsidRPr="00053C09" w:rsidRDefault="00053C09" w:rsidP="00053C09">
            <w:pPr>
              <w:rPr>
                <w:rFonts w:eastAsiaTheme="minorHAnsi"/>
                <w:szCs w:val="21"/>
              </w:rPr>
            </w:pPr>
            <w:r w:rsidRPr="00053C09">
              <w:rPr>
                <w:rFonts w:eastAsiaTheme="minorHAnsi" w:cs="Arial" w:hint="eastAsia"/>
                <w:color w:val="000000" w:themeColor="text1"/>
                <w:kern w:val="24"/>
                <w:szCs w:val="21"/>
              </w:rPr>
              <w:t>高齢者による子育て支援の推進</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73B61F57" w14:textId="314367EA" w:rsidR="00053C09" w:rsidRPr="00053C09" w:rsidRDefault="00053C09" w:rsidP="00053C09">
            <w:pPr>
              <w:rPr>
                <w:rFonts w:eastAsiaTheme="minorHAnsi"/>
                <w:szCs w:val="21"/>
              </w:rPr>
            </w:pPr>
            <w:r w:rsidRPr="00053C09">
              <w:rPr>
                <w:rFonts w:eastAsiaTheme="minorHAnsi" w:cs="Arial" w:hint="eastAsia"/>
                <w:color w:val="000000" w:themeColor="text1"/>
                <w:kern w:val="24"/>
                <w:szCs w:val="21"/>
              </w:rPr>
              <w:t xml:space="preserve">　子どもに対する遊びの指導、安全確保などを通じた、高齢者による子育て支援活動の機会が広がるよう、市町村関係機関へ子育て支援に関心がある高齢者の情報提供等に努めます。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01F63EC6" w14:textId="77777777" w:rsidR="00053C09" w:rsidRPr="00053C09" w:rsidRDefault="00053C09" w:rsidP="00053C09">
            <w:pPr>
              <w:pStyle w:val="Web"/>
              <w:spacing w:before="0" w:beforeAutospacing="0" w:after="0" w:afterAutospacing="0"/>
              <w:rPr>
                <w:rFonts w:asciiTheme="minorHAnsi" w:eastAsiaTheme="minorHAnsi" w:hAnsiTheme="minorHAnsi" w:cs="Arial"/>
                <w:sz w:val="21"/>
                <w:szCs w:val="21"/>
              </w:rPr>
            </w:pPr>
            <w:r w:rsidRPr="00053C09">
              <w:rPr>
                <w:rFonts w:asciiTheme="minorHAnsi" w:eastAsiaTheme="minorHAnsi" w:hAnsiTheme="minorHAnsi" w:cs="Arial" w:hint="eastAsia"/>
                <w:color w:val="000000" w:themeColor="text1"/>
                <w:kern w:val="24"/>
                <w:sz w:val="21"/>
                <w:szCs w:val="21"/>
              </w:rPr>
              <w:t>（福）子育て支援課</w:t>
            </w:r>
          </w:p>
          <w:p w14:paraId="2CDD38CE" w14:textId="5ED2DF56" w:rsidR="00053C09" w:rsidRPr="00053C09" w:rsidRDefault="00053C09" w:rsidP="00053C09">
            <w:pPr>
              <w:rPr>
                <w:rFonts w:eastAsiaTheme="minorHAnsi"/>
                <w:szCs w:val="21"/>
              </w:rPr>
            </w:pPr>
            <w:r w:rsidRPr="00053C09">
              <w:rPr>
                <w:rFonts w:eastAsiaTheme="minorHAnsi" w:cs="Arial" w:hint="eastAsia"/>
                <w:color w:val="000000" w:themeColor="text1"/>
                <w:kern w:val="24"/>
                <w:szCs w:val="21"/>
              </w:rPr>
              <w:t>、介護支援課</w:t>
            </w:r>
          </w:p>
        </w:tc>
      </w:tr>
      <w:tr w:rsidR="00053C09" w14:paraId="0BEC25C8" w14:textId="77777777" w:rsidTr="00053C09">
        <w:tc>
          <w:tcPr>
            <w:tcW w:w="1075" w:type="dxa"/>
            <w:vMerge/>
            <w:tcBorders>
              <w:left w:val="single" w:sz="8" w:space="0" w:color="000000"/>
              <w:right w:val="single" w:sz="8" w:space="0" w:color="000000"/>
            </w:tcBorders>
          </w:tcPr>
          <w:p w14:paraId="5C87BAD8" w14:textId="77777777" w:rsidR="00053C09" w:rsidRPr="00053C09" w:rsidRDefault="00053C09" w:rsidP="00053C09">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5E17CAD5" w14:textId="5ACEC2EE" w:rsidR="00053C09" w:rsidRPr="00053C09" w:rsidRDefault="00053C09" w:rsidP="00053C09">
            <w:pPr>
              <w:rPr>
                <w:rFonts w:eastAsiaTheme="minorHAnsi"/>
                <w:szCs w:val="21"/>
              </w:rPr>
            </w:pPr>
            <w:r w:rsidRPr="00053C09">
              <w:rPr>
                <w:rFonts w:eastAsiaTheme="minorHAnsi" w:cs="Arial" w:hint="eastAsia"/>
                <w:color w:val="000000" w:themeColor="text1"/>
                <w:kern w:val="24"/>
                <w:szCs w:val="21"/>
              </w:rPr>
              <w:t>16</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51CD2977" w14:textId="1AD081E7" w:rsidR="00053C09" w:rsidRPr="00053C09" w:rsidRDefault="00053C09" w:rsidP="00053C09">
            <w:pPr>
              <w:pStyle w:val="Web"/>
              <w:spacing w:before="0" w:beforeAutospacing="0" w:after="0" w:afterAutospacing="0"/>
              <w:rPr>
                <w:rFonts w:asciiTheme="minorHAnsi" w:eastAsiaTheme="minorHAnsi" w:hAnsiTheme="minorHAnsi" w:cs="Arial"/>
                <w:sz w:val="21"/>
                <w:szCs w:val="21"/>
              </w:rPr>
            </w:pPr>
            <w:r w:rsidRPr="00053C09">
              <w:rPr>
                <w:rFonts w:asciiTheme="minorHAnsi" w:eastAsiaTheme="minorHAnsi" w:hAnsiTheme="minorHAnsi" w:cs="Arial" w:hint="eastAsia"/>
                <w:color w:val="000000" w:themeColor="text1"/>
                <w:kern w:val="24"/>
                <w:sz w:val="21"/>
                <w:szCs w:val="21"/>
              </w:rPr>
              <w:t>幼児期からの生活習慣の確立支援（生活リズム向上キッズ大作戦！事業）</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46BC9D23" w14:textId="2BCCC1BC" w:rsidR="00053C09" w:rsidRPr="00053C09" w:rsidRDefault="00053C09" w:rsidP="00053C09">
            <w:pPr>
              <w:pStyle w:val="Web"/>
              <w:spacing w:before="0" w:beforeAutospacing="0" w:after="0" w:afterAutospacing="0"/>
              <w:rPr>
                <w:rFonts w:asciiTheme="minorHAnsi" w:eastAsiaTheme="minorHAnsi" w:hAnsiTheme="minorHAnsi" w:cs="Arial"/>
                <w:sz w:val="21"/>
                <w:szCs w:val="21"/>
              </w:rPr>
            </w:pPr>
            <w:r w:rsidRPr="00053C09">
              <w:rPr>
                <w:rFonts w:asciiTheme="minorHAnsi" w:eastAsiaTheme="minorHAnsi" w:hAnsiTheme="minorHAnsi" w:cs="Arial" w:hint="eastAsia"/>
                <w:color w:val="000000" w:themeColor="text1"/>
                <w:kern w:val="24"/>
                <w:sz w:val="21"/>
                <w:szCs w:val="21"/>
              </w:rPr>
              <w:t xml:space="preserve">　子どもの家庭での生活状況を親子で一緒に確認するチャレンジカードや、生活習慣の重要性を理解するためのリーフレットにより、幼児期からの生活習慣の定着を図ります。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4CE51890" w14:textId="24B49C72" w:rsidR="00053C09" w:rsidRPr="00053C09" w:rsidRDefault="00053C09" w:rsidP="00053C09">
            <w:pPr>
              <w:rPr>
                <w:rFonts w:eastAsiaTheme="minorHAnsi"/>
                <w:szCs w:val="21"/>
              </w:rPr>
            </w:pPr>
            <w:r w:rsidRPr="00053C09">
              <w:rPr>
                <w:rFonts w:eastAsiaTheme="minorHAnsi" w:cs="Arial" w:hint="eastAsia"/>
                <w:color w:val="000000" w:themeColor="text1"/>
                <w:kern w:val="24"/>
                <w:szCs w:val="21"/>
              </w:rPr>
              <w:t>（福）子ども青少年課</w:t>
            </w:r>
          </w:p>
        </w:tc>
      </w:tr>
      <w:tr w:rsidR="00053C09" w14:paraId="7D3EA6EB" w14:textId="77777777" w:rsidTr="00053C09">
        <w:tc>
          <w:tcPr>
            <w:tcW w:w="1075" w:type="dxa"/>
            <w:vMerge/>
            <w:tcBorders>
              <w:left w:val="single" w:sz="8" w:space="0" w:color="000000"/>
              <w:right w:val="single" w:sz="8" w:space="0" w:color="000000"/>
            </w:tcBorders>
          </w:tcPr>
          <w:p w14:paraId="23431137" w14:textId="77777777" w:rsidR="00053C09" w:rsidRPr="00053C09" w:rsidRDefault="00053C09" w:rsidP="00053C09">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5EF83FB9" w14:textId="3FE284A0" w:rsidR="00053C09" w:rsidRPr="00053C09" w:rsidRDefault="00053C09" w:rsidP="00053C09">
            <w:pPr>
              <w:rPr>
                <w:rFonts w:eastAsiaTheme="minorHAnsi"/>
                <w:szCs w:val="21"/>
              </w:rPr>
            </w:pPr>
            <w:r w:rsidRPr="00053C09">
              <w:rPr>
                <w:rFonts w:eastAsiaTheme="minorHAnsi" w:cs="Arial" w:hint="eastAsia"/>
                <w:color w:val="000000" w:themeColor="text1"/>
                <w:kern w:val="24"/>
                <w:szCs w:val="21"/>
              </w:rPr>
              <w:t>17</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74B186C1" w14:textId="3D5309B8" w:rsidR="00053C09" w:rsidRPr="00053C09" w:rsidRDefault="00053C09" w:rsidP="00053C09">
            <w:pPr>
              <w:pStyle w:val="Web"/>
              <w:spacing w:before="0" w:beforeAutospacing="0" w:after="0" w:afterAutospacing="0"/>
              <w:rPr>
                <w:rFonts w:asciiTheme="minorHAnsi" w:eastAsiaTheme="minorHAnsi" w:hAnsiTheme="minorHAnsi" w:cs="Arial"/>
                <w:sz w:val="21"/>
                <w:szCs w:val="21"/>
              </w:rPr>
            </w:pPr>
            <w:r w:rsidRPr="00053C09">
              <w:rPr>
                <w:rFonts w:asciiTheme="minorHAnsi" w:eastAsiaTheme="minorHAnsi" w:hAnsiTheme="minorHAnsi" w:cs="Arial" w:hint="eastAsia"/>
                <w:color w:val="000000" w:themeColor="text1"/>
                <w:kern w:val="24"/>
                <w:sz w:val="21"/>
                <w:szCs w:val="21"/>
              </w:rPr>
              <w:t>教育コミュニティづくり推進事業（家庭教育支援）（再掲）</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598B7F31" w14:textId="4C142EC5" w:rsidR="00053C09" w:rsidRPr="00053C09" w:rsidRDefault="00053C09" w:rsidP="00053C09">
            <w:pPr>
              <w:pStyle w:val="Web"/>
              <w:spacing w:before="0" w:beforeAutospacing="0" w:after="0" w:afterAutospacing="0"/>
              <w:rPr>
                <w:rFonts w:asciiTheme="minorHAnsi" w:eastAsiaTheme="minorHAnsi" w:hAnsiTheme="minorHAnsi" w:cs="Arial"/>
                <w:sz w:val="21"/>
                <w:szCs w:val="21"/>
              </w:rPr>
            </w:pPr>
            <w:r w:rsidRPr="00053C09">
              <w:rPr>
                <w:rFonts w:asciiTheme="minorHAnsi" w:eastAsiaTheme="minorHAnsi" w:hAnsiTheme="minorHAnsi" w:cs="Arial" w:hint="eastAsia"/>
                <w:color w:val="000000" w:themeColor="text1"/>
                <w:kern w:val="24"/>
                <w:sz w:val="21"/>
                <w:szCs w:val="21"/>
              </w:rPr>
              <w:t xml:space="preserve">　市町村における多様な親学習の機会を提供するとともに、家庭教育に不安や悩みを抱え孤立しがちな保護者・家庭への訪問型家庭教育支援の実施を促進します。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579B55FD" w14:textId="78FAE853" w:rsidR="00053C09" w:rsidRPr="00053C09" w:rsidRDefault="00053C09" w:rsidP="00053C09">
            <w:pPr>
              <w:rPr>
                <w:rFonts w:eastAsiaTheme="minorHAnsi"/>
                <w:szCs w:val="21"/>
              </w:rPr>
            </w:pPr>
            <w:r w:rsidRPr="00053C09">
              <w:rPr>
                <w:rFonts w:eastAsiaTheme="minorHAnsi" w:cs="Arial" w:hint="eastAsia"/>
                <w:color w:val="000000" w:themeColor="text1"/>
                <w:kern w:val="24"/>
                <w:szCs w:val="21"/>
              </w:rPr>
              <w:t>（</w:t>
            </w:r>
            <w:r w:rsidRPr="00053C09">
              <w:rPr>
                <w:rFonts w:eastAsiaTheme="minorHAnsi" w:cs="Arial" w:hint="eastAsia"/>
                <w:color w:val="000000" w:themeColor="text1"/>
                <w:kern w:val="24"/>
                <w:szCs w:val="21"/>
                <w:lang w:eastAsia="zh-TW"/>
              </w:rPr>
              <w:t>教</w:t>
            </w:r>
            <w:r w:rsidRPr="00053C09">
              <w:rPr>
                <w:rFonts w:eastAsiaTheme="minorHAnsi" w:cs="Arial" w:hint="eastAsia"/>
                <w:color w:val="000000" w:themeColor="text1"/>
                <w:kern w:val="24"/>
                <w:szCs w:val="21"/>
              </w:rPr>
              <w:t>）</w:t>
            </w:r>
            <w:r w:rsidRPr="00053C09">
              <w:rPr>
                <w:rFonts w:eastAsiaTheme="minorHAnsi" w:cs="Arial" w:hint="eastAsia"/>
                <w:color w:val="000000" w:themeColor="text1"/>
                <w:kern w:val="24"/>
                <w:szCs w:val="21"/>
                <w:lang w:eastAsia="zh-TW"/>
              </w:rPr>
              <w:t>地域教育振興課</w:t>
            </w:r>
          </w:p>
        </w:tc>
      </w:tr>
      <w:tr w:rsidR="00053C09" w14:paraId="3807A4E2" w14:textId="77777777" w:rsidTr="00053C09">
        <w:tc>
          <w:tcPr>
            <w:tcW w:w="1075" w:type="dxa"/>
            <w:vMerge/>
            <w:tcBorders>
              <w:left w:val="single" w:sz="8" w:space="0" w:color="000000"/>
              <w:right w:val="single" w:sz="8" w:space="0" w:color="000000"/>
            </w:tcBorders>
          </w:tcPr>
          <w:p w14:paraId="3F146190" w14:textId="77777777" w:rsidR="00053C09" w:rsidRPr="00053C09" w:rsidRDefault="00053C09" w:rsidP="00053C09">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0BEFAE31" w14:textId="4CAFA326" w:rsidR="00053C09" w:rsidRPr="00053C09" w:rsidRDefault="00053C09" w:rsidP="00053C09">
            <w:pPr>
              <w:rPr>
                <w:rFonts w:eastAsiaTheme="minorHAnsi"/>
                <w:szCs w:val="21"/>
              </w:rPr>
            </w:pPr>
            <w:r w:rsidRPr="00053C09">
              <w:rPr>
                <w:rFonts w:eastAsiaTheme="minorHAnsi" w:cs="Arial" w:hint="eastAsia"/>
                <w:color w:val="000000" w:themeColor="text1"/>
                <w:kern w:val="24"/>
                <w:szCs w:val="21"/>
              </w:rPr>
              <w:t>18</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04FA3392" w14:textId="35A89CA1" w:rsidR="00053C09" w:rsidRPr="00053C09" w:rsidRDefault="00053C09" w:rsidP="00053C09">
            <w:pPr>
              <w:pStyle w:val="Web"/>
              <w:spacing w:before="0" w:beforeAutospacing="0" w:after="0" w:afterAutospacing="0"/>
              <w:rPr>
                <w:rFonts w:asciiTheme="minorHAnsi" w:eastAsiaTheme="minorHAnsi" w:hAnsiTheme="minorHAnsi" w:cs="Arial"/>
                <w:sz w:val="21"/>
                <w:szCs w:val="21"/>
              </w:rPr>
            </w:pPr>
            <w:r w:rsidRPr="00053C09">
              <w:rPr>
                <w:rFonts w:asciiTheme="minorHAnsi" w:eastAsiaTheme="minorHAnsi" w:hAnsiTheme="minorHAnsi" w:cs="Arial" w:hint="eastAsia"/>
                <w:color w:val="000000" w:themeColor="text1"/>
                <w:kern w:val="24"/>
                <w:sz w:val="21"/>
                <w:szCs w:val="21"/>
              </w:rPr>
              <w:t>障がい児とその保護者に対する相談支援の充実</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0D990A23" w14:textId="73BD06FF" w:rsidR="00053C09" w:rsidRPr="00053C09" w:rsidRDefault="00053C09" w:rsidP="00053C09">
            <w:pPr>
              <w:pStyle w:val="Web"/>
              <w:spacing w:before="0" w:beforeAutospacing="0" w:after="0" w:afterAutospacing="0"/>
              <w:rPr>
                <w:rFonts w:asciiTheme="minorHAnsi" w:eastAsiaTheme="minorHAnsi" w:hAnsiTheme="minorHAnsi" w:cs="Arial"/>
                <w:sz w:val="21"/>
                <w:szCs w:val="21"/>
              </w:rPr>
            </w:pPr>
            <w:r w:rsidRPr="00053C09">
              <w:rPr>
                <w:rFonts w:asciiTheme="minorHAnsi" w:eastAsiaTheme="minorHAnsi" w:hAnsiTheme="minorHAnsi" w:cs="Arial" w:hint="eastAsia"/>
                <w:color w:val="000000" w:themeColor="text1"/>
                <w:kern w:val="24"/>
                <w:sz w:val="21"/>
                <w:szCs w:val="21"/>
              </w:rPr>
              <w:t xml:space="preserve">　障がい児者の相談支援を行いサービス利用計画を作成する相談支援専門員の養成研修を計画的に実施し、</w:t>
            </w:r>
            <w:r w:rsidRPr="00053C09">
              <w:rPr>
                <w:rFonts w:asciiTheme="minorHAnsi" w:eastAsiaTheme="minorHAnsi" w:hAnsiTheme="minorHAnsi" w:cs="Arial" w:hint="eastAsia"/>
                <w:color w:val="000000" w:themeColor="text1"/>
                <w:kern w:val="24"/>
                <w:sz w:val="21"/>
                <w:szCs w:val="21"/>
              </w:rPr>
              <w:lastRenderedPageBreak/>
              <w:t>市町村の基幹相談支援センターの設置促進や自立支援協議会の活性化を図るための大阪府障がい者相談支援アドバイザーを派遣するなど、市町村の障がい児者の相談支援体制が充実・強化するよう支援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432686A1" w14:textId="2A1C8D6C" w:rsidR="00053C09" w:rsidRPr="00053C09" w:rsidRDefault="00053C09" w:rsidP="00053C09">
            <w:pPr>
              <w:rPr>
                <w:rFonts w:eastAsiaTheme="minorHAnsi"/>
                <w:szCs w:val="21"/>
              </w:rPr>
            </w:pPr>
            <w:r w:rsidRPr="00053C09">
              <w:rPr>
                <w:rFonts w:eastAsiaTheme="minorHAnsi" w:cs="Arial" w:hint="eastAsia"/>
                <w:color w:val="000000" w:themeColor="text1"/>
                <w:kern w:val="24"/>
                <w:szCs w:val="21"/>
              </w:rPr>
              <w:lastRenderedPageBreak/>
              <w:t>（福）地域生活支援課</w:t>
            </w:r>
          </w:p>
        </w:tc>
      </w:tr>
      <w:tr w:rsidR="00053C09" w14:paraId="53A05A79" w14:textId="77777777" w:rsidTr="00053C09">
        <w:tc>
          <w:tcPr>
            <w:tcW w:w="1075" w:type="dxa"/>
            <w:vMerge/>
            <w:tcBorders>
              <w:left w:val="single" w:sz="8" w:space="0" w:color="000000"/>
              <w:right w:val="single" w:sz="8" w:space="0" w:color="000000"/>
            </w:tcBorders>
          </w:tcPr>
          <w:p w14:paraId="7394CC88" w14:textId="77777777" w:rsidR="00053C09" w:rsidRPr="00053C09" w:rsidRDefault="00053C09" w:rsidP="00053C09">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2E7760C3" w14:textId="4D5FE5CB" w:rsidR="00053C09" w:rsidRPr="00053C09" w:rsidRDefault="00053C09" w:rsidP="00053C09">
            <w:pPr>
              <w:rPr>
                <w:rFonts w:eastAsiaTheme="minorHAnsi"/>
                <w:szCs w:val="21"/>
              </w:rPr>
            </w:pPr>
            <w:r w:rsidRPr="00053C09">
              <w:rPr>
                <w:rFonts w:eastAsiaTheme="minorHAnsi" w:cs="Arial" w:hint="eastAsia"/>
                <w:color w:val="000000" w:themeColor="text1"/>
                <w:kern w:val="24"/>
                <w:szCs w:val="21"/>
              </w:rPr>
              <w:t>19</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34C7ED49" w14:textId="72FF70AA" w:rsidR="00053C09" w:rsidRPr="00053C09" w:rsidRDefault="00053C09" w:rsidP="00053C09">
            <w:pPr>
              <w:rPr>
                <w:rFonts w:eastAsiaTheme="minorHAnsi"/>
                <w:szCs w:val="21"/>
              </w:rPr>
            </w:pPr>
            <w:r w:rsidRPr="00053C09">
              <w:rPr>
                <w:rFonts w:eastAsiaTheme="minorHAnsi" w:cs="Arial" w:hint="eastAsia"/>
                <w:color w:val="000000" w:themeColor="text1"/>
                <w:kern w:val="24"/>
                <w:szCs w:val="21"/>
              </w:rPr>
              <w:t>食に関するボランティア等の食育活動支援</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74E6D831" w14:textId="28BA672E" w:rsidR="00053C09" w:rsidRPr="00053C09" w:rsidRDefault="00053C09" w:rsidP="00053C09">
            <w:pPr>
              <w:pStyle w:val="Web"/>
              <w:spacing w:before="0" w:beforeAutospacing="0" w:after="0" w:afterAutospacing="0"/>
              <w:rPr>
                <w:rFonts w:asciiTheme="minorHAnsi" w:eastAsiaTheme="minorHAnsi" w:hAnsiTheme="minorHAnsi" w:cs="Arial"/>
                <w:sz w:val="21"/>
                <w:szCs w:val="21"/>
              </w:rPr>
            </w:pPr>
            <w:r w:rsidRPr="00053C09">
              <w:rPr>
                <w:rFonts w:asciiTheme="minorHAnsi" w:eastAsiaTheme="minorHAnsi" w:hAnsiTheme="minorHAnsi" w:cs="Arial" w:hint="eastAsia"/>
                <w:color w:val="000000" w:themeColor="text1"/>
                <w:kern w:val="24"/>
                <w:sz w:val="21"/>
                <w:szCs w:val="21"/>
              </w:rPr>
              <w:t xml:space="preserve">　地域において府民の生活に密着した活動を行っている地域活動栄養士会や大阪府食生活改善連絡協議会等の食育活動を支援するとともに、管理栄養士・栄養士養成施設等の学生による地域での食育ボランティア活動が拡大するよう支援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5700C55D" w14:textId="4AA4908A" w:rsidR="00053C09" w:rsidRPr="00053C09" w:rsidRDefault="00053C09" w:rsidP="00053C09">
            <w:pPr>
              <w:rPr>
                <w:rFonts w:eastAsiaTheme="minorHAnsi"/>
                <w:szCs w:val="21"/>
              </w:rPr>
            </w:pPr>
            <w:r w:rsidRPr="00053C09">
              <w:rPr>
                <w:rFonts w:eastAsiaTheme="minorHAnsi" w:cs="Arial" w:hint="eastAsia"/>
                <w:color w:val="000000" w:themeColor="text1"/>
                <w:kern w:val="24"/>
                <w:szCs w:val="21"/>
              </w:rPr>
              <w:t>（健）健康づくり課</w:t>
            </w:r>
          </w:p>
        </w:tc>
      </w:tr>
      <w:tr w:rsidR="00053C09" w14:paraId="751E4CF5" w14:textId="77777777" w:rsidTr="00053C09">
        <w:tc>
          <w:tcPr>
            <w:tcW w:w="1075" w:type="dxa"/>
            <w:vMerge/>
            <w:tcBorders>
              <w:left w:val="single" w:sz="8" w:space="0" w:color="000000"/>
              <w:right w:val="single" w:sz="8" w:space="0" w:color="000000"/>
            </w:tcBorders>
          </w:tcPr>
          <w:p w14:paraId="767793C2" w14:textId="77777777" w:rsidR="00053C09" w:rsidRPr="00053C09" w:rsidRDefault="00053C09" w:rsidP="00053C09">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646C7362" w14:textId="2649E7EF" w:rsidR="00053C09" w:rsidRPr="00053C09" w:rsidRDefault="00053C09" w:rsidP="00053C09">
            <w:pPr>
              <w:rPr>
                <w:rFonts w:eastAsiaTheme="minorHAnsi"/>
                <w:szCs w:val="21"/>
              </w:rPr>
            </w:pPr>
            <w:r w:rsidRPr="00053C09">
              <w:rPr>
                <w:rFonts w:eastAsiaTheme="minorHAnsi" w:cs="Arial" w:hint="eastAsia"/>
                <w:color w:val="000000" w:themeColor="text1"/>
                <w:kern w:val="24"/>
                <w:szCs w:val="21"/>
              </w:rPr>
              <w:t>20</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2F9364D3" w14:textId="7C538194" w:rsidR="00053C09" w:rsidRPr="00053C09" w:rsidRDefault="00053C09" w:rsidP="00053C09">
            <w:pPr>
              <w:rPr>
                <w:rFonts w:eastAsiaTheme="minorHAnsi"/>
                <w:szCs w:val="21"/>
              </w:rPr>
            </w:pPr>
            <w:r w:rsidRPr="00053C09">
              <w:rPr>
                <w:rFonts w:eastAsiaTheme="minorHAnsi" w:cs="Arial" w:hint="eastAsia"/>
                <w:color w:val="000000" w:themeColor="text1"/>
                <w:kern w:val="24"/>
                <w:szCs w:val="21"/>
              </w:rPr>
              <w:t>地域等での共食・食育の推進</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448FAD8C" w14:textId="121510FA" w:rsidR="00053C09" w:rsidRPr="00053C09" w:rsidRDefault="00053C09" w:rsidP="00053C09">
            <w:pPr>
              <w:pStyle w:val="Web"/>
              <w:spacing w:before="0" w:beforeAutospacing="0" w:after="0" w:afterAutospacing="0"/>
              <w:rPr>
                <w:rFonts w:asciiTheme="minorHAnsi" w:eastAsiaTheme="minorHAnsi" w:hAnsiTheme="minorHAnsi" w:cs="Arial"/>
                <w:sz w:val="21"/>
                <w:szCs w:val="21"/>
              </w:rPr>
            </w:pPr>
            <w:r w:rsidRPr="00053C09">
              <w:rPr>
                <w:rFonts w:asciiTheme="minorHAnsi" w:eastAsiaTheme="minorHAnsi" w:hAnsiTheme="minorHAnsi" w:cs="Arial" w:hint="eastAsia"/>
                <w:color w:val="000000" w:themeColor="text1"/>
                <w:kern w:val="24"/>
                <w:sz w:val="21"/>
                <w:szCs w:val="21"/>
              </w:rPr>
              <w:t xml:space="preserve">　地域において、親子料理教室等の学びながら食を楽しめる機会や子どもから高齢者まで食を通じたコミュニケーションが図れる共食の機会を提供するとともに、健康アプリやＡＩ等を活用した食事評価、栄養管理を推進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5701A4DB" w14:textId="6FFBC151" w:rsidR="00053C09" w:rsidRPr="00053C09" w:rsidRDefault="00053C09" w:rsidP="00053C09">
            <w:pPr>
              <w:rPr>
                <w:rFonts w:eastAsiaTheme="minorHAnsi"/>
                <w:szCs w:val="21"/>
              </w:rPr>
            </w:pPr>
            <w:r w:rsidRPr="00053C09">
              <w:rPr>
                <w:rFonts w:eastAsiaTheme="minorHAnsi" w:cs="Arial" w:hint="eastAsia"/>
                <w:color w:val="000000" w:themeColor="text1"/>
                <w:kern w:val="24"/>
                <w:szCs w:val="21"/>
              </w:rPr>
              <w:t>（健）健康づくり課</w:t>
            </w:r>
          </w:p>
        </w:tc>
      </w:tr>
      <w:tr w:rsidR="00053C09" w14:paraId="736007FC" w14:textId="77777777" w:rsidTr="00053C09">
        <w:tc>
          <w:tcPr>
            <w:tcW w:w="1075" w:type="dxa"/>
            <w:vMerge/>
            <w:tcBorders>
              <w:left w:val="single" w:sz="8" w:space="0" w:color="000000"/>
              <w:right w:val="single" w:sz="8" w:space="0" w:color="000000"/>
            </w:tcBorders>
          </w:tcPr>
          <w:p w14:paraId="78EA0B79" w14:textId="77777777" w:rsidR="00053C09" w:rsidRPr="00053C09" w:rsidRDefault="00053C09" w:rsidP="00053C09">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45C725F4" w14:textId="28344161" w:rsidR="00053C09" w:rsidRPr="00053C09" w:rsidRDefault="00053C09" w:rsidP="00053C09">
            <w:pPr>
              <w:rPr>
                <w:rFonts w:eastAsiaTheme="minorHAnsi"/>
                <w:szCs w:val="21"/>
              </w:rPr>
            </w:pPr>
            <w:r w:rsidRPr="00053C09">
              <w:rPr>
                <w:rFonts w:eastAsiaTheme="minorHAnsi" w:cs="Arial" w:hint="eastAsia"/>
                <w:color w:val="000000" w:themeColor="text1"/>
                <w:kern w:val="24"/>
                <w:szCs w:val="21"/>
              </w:rPr>
              <w:t>21</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0407EB5E" w14:textId="4D390250" w:rsidR="00053C09" w:rsidRPr="00053C09" w:rsidRDefault="00053C09" w:rsidP="00053C09">
            <w:pPr>
              <w:pStyle w:val="Web"/>
              <w:spacing w:before="0" w:beforeAutospacing="0" w:after="0" w:afterAutospacing="0"/>
              <w:rPr>
                <w:rFonts w:asciiTheme="minorHAnsi" w:eastAsiaTheme="minorHAnsi" w:hAnsiTheme="minorHAnsi" w:cs="Arial"/>
                <w:sz w:val="21"/>
                <w:szCs w:val="21"/>
              </w:rPr>
            </w:pPr>
            <w:r w:rsidRPr="00053C09">
              <w:rPr>
                <w:rFonts w:asciiTheme="minorHAnsi" w:eastAsiaTheme="minorHAnsi" w:hAnsiTheme="minorHAnsi" w:cs="Arial" w:hint="eastAsia"/>
                <w:color w:val="000000" w:themeColor="text1"/>
                <w:kern w:val="24"/>
                <w:sz w:val="21"/>
                <w:szCs w:val="21"/>
              </w:rPr>
              <w:t>大阪府中央卸売市場における食育の推進</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3EDD33F0" w14:textId="51A4D2AA" w:rsidR="00053C09" w:rsidRPr="00053C09" w:rsidRDefault="00053C09" w:rsidP="00053C09">
            <w:pPr>
              <w:rPr>
                <w:rFonts w:eastAsiaTheme="minorHAnsi"/>
                <w:szCs w:val="21"/>
              </w:rPr>
            </w:pPr>
            <w:r w:rsidRPr="00053C09">
              <w:rPr>
                <w:rFonts w:eastAsiaTheme="minorHAnsi" w:cs="Arial" w:hint="eastAsia"/>
                <w:color w:val="000000" w:themeColor="text1"/>
                <w:kern w:val="24"/>
                <w:szCs w:val="21"/>
              </w:rPr>
              <w:t xml:space="preserve">　府内食品流通基地の拠点である中央卸売市場において、食育の推進を図ります。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471E6045" w14:textId="3B329308" w:rsidR="00053C09" w:rsidRPr="00053C09" w:rsidRDefault="00053C09" w:rsidP="00053C09">
            <w:pPr>
              <w:rPr>
                <w:rFonts w:eastAsiaTheme="minorHAnsi"/>
                <w:szCs w:val="21"/>
              </w:rPr>
            </w:pPr>
            <w:r w:rsidRPr="00053C09">
              <w:rPr>
                <w:rFonts w:eastAsiaTheme="minorHAnsi" w:cs="Arial" w:hint="eastAsia"/>
                <w:color w:val="000000" w:themeColor="text1"/>
                <w:kern w:val="24"/>
                <w:szCs w:val="21"/>
              </w:rPr>
              <w:t>（環）中央卸売市場</w:t>
            </w:r>
          </w:p>
        </w:tc>
      </w:tr>
      <w:tr w:rsidR="00053C09" w14:paraId="7C3C58CF" w14:textId="77777777" w:rsidTr="00053C09">
        <w:tc>
          <w:tcPr>
            <w:tcW w:w="1075" w:type="dxa"/>
            <w:vMerge/>
            <w:tcBorders>
              <w:left w:val="single" w:sz="8" w:space="0" w:color="000000"/>
              <w:right w:val="single" w:sz="8" w:space="0" w:color="000000"/>
            </w:tcBorders>
          </w:tcPr>
          <w:p w14:paraId="1232AB07" w14:textId="77777777" w:rsidR="00053C09" w:rsidRPr="00053C09" w:rsidRDefault="00053C09" w:rsidP="00053C09">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3CD7E34A" w14:textId="1E3F7A7E" w:rsidR="00053C09" w:rsidRPr="00053C09" w:rsidRDefault="00053C09" w:rsidP="00053C09">
            <w:pPr>
              <w:rPr>
                <w:rFonts w:eastAsiaTheme="minorHAnsi"/>
                <w:szCs w:val="21"/>
              </w:rPr>
            </w:pPr>
            <w:r w:rsidRPr="00053C09">
              <w:rPr>
                <w:rFonts w:eastAsiaTheme="minorHAnsi" w:cs="Arial" w:hint="eastAsia"/>
                <w:color w:val="000000" w:themeColor="text1"/>
                <w:kern w:val="24"/>
                <w:szCs w:val="21"/>
              </w:rPr>
              <w:t>22</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41376D1E" w14:textId="044AEC6C" w:rsidR="00053C09" w:rsidRPr="00053C09" w:rsidRDefault="00053C09" w:rsidP="00053C09">
            <w:pPr>
              <w:rPr>
                <w:rFonts w:eastAsiaTheme="minorHAnsi"/>
                <w:szCs w:val="21"/>
              </w:rPr>
            </w:pPr>
            <w:r w:rsidRPr="00053C09">
              <w:rPr>
                <w:rFonts w:eastAsiaTheme="minorHAnsi" w:cs="Arial" w:hint="eastAsia"/>
                <w:color w:val="000000" w:themeColor="text1"/>
                <w:kern w:val="24"/>
                <w:szCs w:val="21"/>
              </w:rPr>
              <w:t>保育所・認定こども園における食育の取組支援</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0661EC92" w14:textId="1F1A9972" w:rsidR="00053C09" w:rsidRPr="00053C09" w:rsidRDefault="00053C09" w:rsidP="00053C09">
            <w:pPr>
              <w:pStyle w:val="Web"/>
              <w:spacing w:before="0" w:beforeAutospacing="0" w:after="0" w:afterAutospacing="0"/>
              <w:rPr>
                <w:rFonts w:asciiTheme="minorHAnsi" w:eastAsiaTheme="minorHAnsi" w:hAnsiTheme="minorHAnsi" w:cs="Arial"/>
                <w:sz w:val="21"/>
                <w:szCs w:val="21"/>
              </w:rPr>
            </w:pPr>
            <w:r w:rsidRPr="00053C09">
              <w:rPr>
                <w:rFonts w:asciiTheme="minorHAnsi" w:eastAsiaTheme="minorHAnsi" w:hAnsiTheme="minorHAnsi" w:cs="Arial" w:hint="eastAsia"/>
                <w:color w:val="000000" w:themeColor="text1"/>
                <w:kern w:val="24"/>
                <w:sz w:val="21"/>
                <w:szCs w:val="21"/>
              </w:rPr>
              <w:t xml:space="preserve">　市町村等関係機関と連携し、保育所等に対する食事プロセスの普及啓発や、食事提供関係者を対象とする研修会の開催等を通じて、食育に関する情報提供等を行うことにより、保育所等における食育の取組を支援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75BD5A41" w14:textId="6D9F5DD7" w:rsidR="00053C09" w:rsidRPr="00053C09" w:rsidRDefault="00053C09" w:rsidP="00053C09">
            <w:pPr>
              <w:rPr>
                <w:rFonts w:eastAsiaTheme="minorHAnsi"/>
                <w:szCs w:val="21"/>
              </w:rPr>
            </w:pPr>
            <w:r w:rsidRPr="00053C09">
              <w:rPr>
                <w:rFonts w:eastAsiaTheme="minorHAnsi" w:cs="Arial" w:hint="eastAsia"/>
                <w:color w:val="000000" w:themeColor="text1"/>
                <w:kern w:val="24"/>
                <w:szCs w:val="21"/>
              </w:rPr>
              <w:t>（福）子育て支援課</w:t>
            </w:r>
          </w:p>
        </w:tc>
      </w:tr>
      <w:tr w:rsidR="00053C09" w14:paraId="1AFCE807" w14:textId="77777777" w:rsidTr="00053C09">
        <w:tc>
          <w:tcPr>
            <w:tcW w:w="1075" w:type="dxa"/>
            <w:vMerge/>
            <w:tcBorders>
              <w:left w:val="single" w:sz="8" w:space="0" w:color="000000"/>
              <w:right w:val="single" w:sz="8" w:space="0" w:color="000000"/>
            </w:tcBorders>
          </w:tcPr>
          <w:p w14:paraId="5A4EBD60" w14:textId="77777777" w:rsidR="00053C09" w:rsidRPr="00053C09" w:rsidRDefault="00053C09" w:rsidP="00053C09">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19C3E9C3" w14:textId="15DFE66A" w:rsidR="00053C09" w:rsidRPr="00053C09" w:rsidRDefault="00053C09" w:rsidP="00053C09">
            <w:pPr>
              <w:rPr>
                <w:rFonts w:eastAsiaTheme="minorHAnsi"/>
                <w:szCs w:val="21"/>
              </w:rPr>
            </w:pPr>
            <w:r w:rsidRPr="00053C09">
              <w:rPr>
                <w:rFonts w:eastAsiaTheme="minorHAnsi" w:cs="Arial" w:hint="eastAsia"/>
                <w:color w:val="000000" w:themeColor="text1"/>
                <w:kern w:val="24"/>
                <w:szCs w:val="21"/>
              </w:rPr>
              <w:t>23</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0BEBA82C" w14:textId="49972AE0" w:rsidR="00053C09" w:rsidRPr="00053C09" w:rsidRDefault="00053C09" w:rsidP="00053C09">
            <w:pPr>
              <w:rPr>
                <w:rFonts w:eastAsiaTheme="minorHAnsi"/>
                <w:szCs w:val="21"/>
              </w:rPr>
            </w:pPr>
            <w:r w:rsidRPr="00053C09">
              <w:rPr>
                <w:rFonts w:eastAsiaTheme="minorHAnsi" w:cs="Arial" w:hint="eastAsia"/>
                <w:color w:val="000000" w:themeColor="text1"/>
                <w:kern w:val="24"/>
                <w:szCs w:val="21"/>
              </w:rPr>
              <w:t>広域連携・官民協働による子育て応援事業（まいど子でもカード）</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6A9F5AA7" w14:textId="6D473F3A" w:rsidR="00053C09" w:rsidRPr="00053C09" w:rsidRDefault="00053C09" w:rsidP="00053C09">
            <w:pPr>
              <w:pStyle w:val="Web"/>
              <w:spacing w:before="0" w:beforeAutospacing="0" w:after="0" w:afterAutospacing="0"/>
              <w:rPr>
                <w:rFonts w:asciiTheme="minorHAnsi" w:eastAsiaTheme="minorHAnsi" w:hAnsiTheme="minorHAnsi" w:cs="Arial"/>
                <w:sz w:val="21"/>
                <w:szCs w:val="21"/>
              </w:rPr>
            </w:pPr>
            <w:r w:rsidRPr="00053C09">
              <w:rPr>
                <w:rFonts w:asciiTheme="minorHAnsi" w:eastAsiaTheme="minorHAnsi" w:hAnsiTheme="minorHAnsi" w:cs="Arial" w:hint="eastAsia"/>
                <w:color w:val="000000" w:themeColor="text1"/>
                <w:kern w:val="24"/>
                <w:sz w:val="21"/>
                <w:szCs w:val="21"/>
              </w:rPr>
              <w:t xml:space="preserve">　企業等の協賛を得て、子育て世帯がシンボルマークのついた携帯電話画面を店舗で掲示することで、割引・特典などのサービスを提供することにより、子育て世帯を社会全体で応援する機運醸成を図ります。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7E659B1F" w14:textId="03807962" w:rsidR="00053C09" w:rsidRPr="00053C09" w:rsidRDefault="00053C09" w:rsidP="00053C09">
            <w:pPr>
              <w:rPr>
                <w:rFonts w:eastAsiaTheme="minorHAnsi"/>
                <w:szCs w:val="21"/>
              </w:rPr>
            </w:pPr>
            <w:r w:rsidRPr="00053C09">
              <w:rPr>
                <w:rFonts w:eastAsiaTheme="minorHAnsi" w:cs="Arial" w:hint="eastAsia"/>
                <w:color w:val="000000" w:themeColor="text1"/>
                <w:kern w:val="24"/>
                <w:szCs w:val="21"/>
              </w:rPr>
              <w:t>（福）子ども青少年課</w:t>
            </w:r>
          </w:p>
        </w:tc>
      </w:tr>
      <w:tr w:rsidR="00053C09" w14:paraId="5ACC1A80" w14:textId="77777777" w:rsidTr="00053C09">
        <w:tc>
          <w:tcPr>
            <w:tcW w:w="1075" w:type="dxa"/>
            <w:vMerge/>
            <w:tcBorders>
              <w:left w:val="single" w:sz="8" w:space="0" w:color="000000"/>
              <w:right w:val="single" w:sz="8" w:space="0" w:color="000000"/>
            </w:tcBorders>
          </w:tcPr>
          <w:p w14:paraId="41E33BDC" w14:textId="77777777" w:rsidR="00053C09" w:rsidRPr="00053C09" w:rsidRDefault="00053C09" w:rsidP="00053C09">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457C3375" w14:textId="72BD60B2" w:rsidR="00053C09" w:rsidRPr="00053C09" w:rsidRDefault="00053C09" w:rsidP="00053C09">
            <w:pPr>
              <w:rPr>
                <w:rFonts w:eastAsiaTheme="minorHAnsi"/>
                <w:szCs w:val="21"/>
              </w:rPr>
            </w:pPr>
            <w:r w:rsidRPr="00053C09">
              <w:rPr>
                <w:rFonts w:eastAsiaTheme="minorHAnsi" w:cs="Arial" w:hint="eastAsia"/>
                <w:color w:val="000000" w:themeColor="text1"/>
                <w:kern w:val="24"/>
                <w:szCs w:val="21"/>
              </w:rPr>
              <w:t>24</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48CEE380" w14:textId="5A7D70D8" w:rsidR="00053C09" w:rsidRPr="00053C09" w:rsidRDefault="00053C09" w:rsidP="00053C09">
            <w:pPr>
              <w:pStyle w:val="Web"/>
              <w:spacing w:before="0" w:beforeAutospacing="0" w:after="0" w:afterAutospacing="0"/>
              <w:rPr>
                <w:rFonts w:asciiTheme="minorHAnsi" w:eastAsiaTheme="minorHAnsi" w:hAnsiTheme="minorHAnsi" w:cs="Arial"/>
                <w:sz w:val="21"/>
                <w:szCs w:val="21"/>
              </w:rPr>
            </w:pPr>
            <w:r w:rsidRPr="00053C09">
              <w:rPr>
                <w:rFonts w:asciiTheme="minorHAnsi" w:eastAsiaTheme="minorHAnsi" w:hAnsiTheme="minorHAnsi" w:cs="Arial" w:hint="eastAsia"/>
                <w:color w:val="000000" w:themeColor="text1"/>
                <w:kern w:val="24"/>
                <w:sz w:val="21"/>
                <w:szCs w:val="21"/>
              </w:rPr>
              <w:t>児童福祉施設への「児童福祉施設における食事の提供ガイド」の周知</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43FA70BA" w14:textId="766A5048" w:rsidR="00053C09" w:rsidRPr="00053C09" w:rsidRDefault="00053C09" w:rsidP="00053C09">
            <w:pPr>
              <w:pStyle w:val="Web"/>
              <w:spacing w:before="0" w:beforeAutospacing="0" w:after="0" w:afterAutospacing="0"/>
              <w:rPr>
                <w:rFonts w:asciiTheme="minorHAnsi" w:eastAsiaTheme="minorHAnsi" w:hAnsiTheme="minorHAnsi" w:cs="Arial"/>
                <w:sz w:val="21"/>
                <w:szCs w:val="21"/>
              </w:rPr>
            </w:pPr>
            <w:r w:rsidRPr="00053C09">
              <w:rPr>
                <w:rFonts w:asciiTheme="minorHAnsi" w:eastAsiaTheme="minorHAnsi" w:hAnsiTheme="minorHAnsi" w:cs="Arial" w:hint="eastAsia"/>
                <w:color w:val="000000" w:themeColor="text1"/>
                <w:kern w:val="24"/>
                <w:sz w:val="21"/>
                <w:szCs w:val="21"/>
              </w:rPr>
              <w:t xml:space="preserve">　児童福祉施設において食事の提供や栄養管理を行うことにより、子どもの健やかな発育・発達を支援するため、「児童福祉施設における食事</w:t>
            </w:r>
            <w:r w:rsidRPr="00053C09">
              <w:rPr>
                <w:rFonts w:asciiTheme="minorHAnsi" w:eastAsiaTheme="minorHAnsi" w:hAnsiTheme="minorHAnsi" w:cs="Arial" w:hint="eastAsia"/>
                <w:color w:val="000000" w:themeColor="text1"/>
                <w:kern w:val="24"/>
                <w:sz w:val="21"/>
                <w:szCs w:val="21"/>
              </w:rPr>
              <w:lastRenderedPageBreak/>
              <w:t>の提供ガイド」を周知し、食を通じた児童の健全育成に関する取組を推進します。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79C3777E" w14:textId="07D74554" w:rsidR="00053C09" w:rsidRPr="00053C09" w:rsidRDefault="00053C09" w:rsidP="00053C09">
            <w:pPr>
              <w:rPr>
                <w:rFonts w:eastAsiaTheme="minorHAnsi"/>
                <w:szCs w:val="21"/>
              </w:rPr>
            </w:pPr>
            <w:r w:rsidRPr="00053C09">
              <w:rPr>
                <w:rFonts w:eastAsiaTheme="minorHAnsi" w:cs="Arial" w:hint="eastAsia"/>
                <w:color w:val="000000" w:themeColor="text1"/>
                <w:kern w:val="24"/>
                <w:szCs w:val="21"/>
              </w:rPr>
              <w:lastRenderedPageBreak/>
              <w:t>（福）子育て支援課、家庭支援課</w:t>
            </w:r>
          </w:p>
        </w:tc>
      </w:tr>
      <w:tr w:rsidR="00053C09" w14:paraId="19B510F9" w14:textId="77777777" w:rsidTr="00053C09">
        <w:tc>
          <w:tcPr>
            <w:tcW w:w="1075" w:type="dxa"/>
            <w:vMerge/>
            <w:tcBorders>
              <w:left w:val="single" w:sz="8" w:space="0" w:color="000000"/>
              <w:right w:val="single" w:sz="8" w:space="0" w:color="000000"/>
            </w:tcBorders>
          </w:tcPr>
          <w:p w14:paraId="546D08CB" w14:textId="77777777" w:rsidR="00053C09" w:rsidRPr="00053C09" w:rsidRDefault="00053C09" w:rsidP="00053C09">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75F729E9" w14:textId="2E927CAD" w:rsidR="00053C09" w:rsidRPr="00053C09" w:rsidRDefault="00053C09" w:rsidP="00053C09">
            <w:pPr>
              <w:rPr>
                <w:rFonts w:eastAsiaTheme="minorHAnsi"/>
                <w:szCs w:val="21"/>
              </w:rPr>
            </w:pPr>
            <w:r w:rsidRPr="00053C09">
              <w:rPr>
                <w:rFonts w:eastAsiaTheme="minorHAnsi" w:cs="Arial" w:hint="eastAsia"/>
                <w:color w:val="000000" w:themeColor="text1"/>
                <w:kern w:val="24"/>
                <w:szCs w:val="21"/>
              </w:rPr>
              <w:t>25</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260FCB81" w14:textId="44C5C068" w:rsidR="00053C09" w:rsidRPr="00053C09" w:rsidRDefault="00053C09" w:rsidP="00053C09">
            <w:pPr>
              <w:rPr>
                <w:rFonts w:eastAsiaTheme="minorHAnsi"/>
                <w:szCs w:val="21"/>
              </w:rPr>
            </w:pPr>
            <w:r w:rsidRPr="00053C09">
              <w:rPr>
                <w:rFonts w:eastAsiaTheme="minorHAnsi" w:cs="Arial" w:hint="eastAsia"/>
                <w:color w:val="000000" w:themeColor="text1"/>
                <w:kern w:val="24"/>
                <w:szCs w:val="21"/>
              </w:rPr>
              <w:t>生活困窮者への支援</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46FED114" w14:textId="44E712BC" w:rsidR="00053C09" w:rsidRPr="00053C09" w:rsidRDefault="00053C09" w:rsidP="00053C09">
            <w:pPr>
              <w:pStyle w:val="Web"/>
              <w:spacing w:before="0" w:beforeAutospacing="0" w:after="0" w:afterAutospacing="0"/>
              <w:rPr>
                <w:rFonts w:asciiTheme="minorHAnsi" w:eastAsiaTheme="minorHAnsi" w:hAnsiTheme="minorHAnsi" w:cs="Arial"/>
                <w:sz w:val="21"/>
                <w:szCs w:val="21"/>
              </w:rPr>
            </w:pPr>
            <w:r w:rsidRPr="00053C09">
              <w:rPr>
                <w:rFonts w:asciiTheme="minorHAnsi" w:eastAsiaTheme="minorHAnsi" w:hAnsiTheme="minorHAnsi" w:cs="Arial" w:hint="eastAsia"/>
                <w:color w:val="000000" w:themeColor="text1"/>
                <w:kern w:val="24"/>
                <w:sz w:val="21"/>
                <w:szCs w:val="21"/>
              </w:rPr>
              <w:t xml:space="preserve">　生活困窮者の自立を支援するため、生活困窮者の状況に応じて包括的な支援を行っています。離職などにより住居を失った方等に対し、一定期間、家賃相当額を支給する住居確保給付金や、家計に関するアセスメントを行い、家計管理よる生活再建をめざす家計改善支援事業、貧困の連鎖を防止するため生活困窮世帯の子どもに対する学習支援を行う子どもの学習・生活支援事業などを実施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38A7D577" w14:textId="73398E0F" w:rsidR="00053C09" w:rsidRPr="00053C09" w:rsidRDefault="00053C09" w:rsidP="00053C09">
            <w:pPr>
              <w:rPr>
                <w:rFonts w:eastAsiaTheme="minorHAnsi"/>
                <w:szCs w:val="21"/>
              </w:rPr>
            </w:pPr>
            <w:r w:rsidRPr="00053C09">
              <w:rPr>
                <w:rFonts w:eastAsiaTheme="minorHAnsi" w:cs="Arial" w:hint="eastAsia"/>
                <w:color w:val="000000" w:themeColor="text1"/>
                <w:kern w:val="24"/>
                <w:szCs w:val="21"/>
              </w:rPr>
              <w:t>（福）</w:t>
            </w:r>
            <w:r w:rsidRPr="00053C09">
              <w:rPr>
                <w:rFonts w:eastAsiaTheme="minorHAnsi" w:cs="Arial" w:hint="eastAsia"/>
                <w:color w:val="000000" w:themeColor="text1"/>
                <w:kern w:val="24"/>
                <w:szCs w:val="21"/>
                <w:lang w:eastAsia="zh-TW"/>
              </w:rPr>
              <w:t>地域福祉課</w:t>
            </w:r>
          </w:p>
        </w:tc>
      </w:tr>
      <w:tr w:rsidR="00053C09" w14:paraId="414F61AC" w14:textId="77777777" w:rsidTr="00053C09">
        <w:tc>
          <w:tcPr>
            <w:tcW w:w="1075" w:type="dxa"/>
            <w:vMerge/>
            <w:tcBorders>
              <w:left w:val="single" w:sz="8" w:space="0" w:color="000000"/>
              <w:right w:val="single" w:sz="8" w:space="0" w:color="000000"/>
            </w:tcBorders>
          </w:tcPr>
          <w:p w14:paraId="0DED98B6" w14:textId="77777777" w:rsidR="00053C09" w:rsidRPr="00053C09" w:rsidRDefault="00053C09" w:rsidP="00053C09">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6F08302B" w14:textId="020BC41F" w:rsidR="00053C09" w:rsidRPr="00053C09" w:rsidRDefault="00053C09" w:rsidP="00053C09">
            <w:pPr>
              <w:rPr>
                <w:rFonts w:eastAsiaTheme="minorHAnsi"/>
                <w:szCs w:val="21"/>
              </w:rPr>
            </w:pPr>
            <w:r w:rsidRPr="00053C09">
              <w:rPr>
                <w:rFonts w:eastAsiaTheme="minorHAnsi" w:cs="Arial" w:hint="eastAsia"/>
                <w:color w:val="000000" w:themeColor="text1"/>
                <w:kern w:val="24"/>
                <w:szCs w:val="21"/>
              </w:rPr>
              <w:t>26</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282CC859" w14:textId="186F97AE" w:rsidR="00053C09" w:rsidRPr="00053C09" w:rsidRDefault="00053C09" w:rsidP="00053C09">
            <w:pPr>
              <w:rPr>
                <w:rFonts w:eastAsiaTheme="minorHAnsi"/>
                <w:szCs w:val="21"/>
              </w:rPr>
            </w:pPr>
            <w:r w:rsidRPr="00053C09">
              <w:rPr>
                <w:rFonts w:eastAsiaTheme="minorHAnsi" w:cs="Arial" w:hint="eastAsia"/>
                <w:color w:val="000000" w:themeColor="text1"/>
                <w:kern w:val="24"/>
                <w:szCs w:val="21"/>
              </w:rPr>
              <w:t>困難な問題を抱える女性への支援</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590ED95E" w14:textId="31324DC4" w:rsidR="00053C09" w:rsidRPr="00053C09" w:rsidRDefault="00053C09" w:rsidP="00053C09">
            <w:pPr>
              <w:pStyle w:val="Web"/>
              <w:spacing w:before="0" w:beforeAutospacing="0" w:after="0" w:afterAutospacing="0"/>
              <w:rPr>
                <w:rFonts w:asciiTheme="minorHAnsi" w:eastAsiaTheme="minorHAnsi" w:hAnsiTheme="minorHAnsi" w:cs="Arial"/>
                <w:sz w:val="21"/>
                <w:szCs w:val="21"/>
              </w:rPr>
            </w:pPr>
            <w:r w:rsidRPr="00053C09">
              <w:rPr>
                <w:rFonts w:asciiTheme="minorHAnsi" w:eastAsiaTheme="minorHAnsi" w:hAnsiTheme="minorHAnsi" w:cs="Arial" w:hint="eastAsia"/>
                <w:color w:val="000000" w:themeColor="text1"/>
                <w:kern w:val="24"/>
                <w:sz w:val="21"/>
                <w:szCs w:val="21"/>
              </w:rPr>
              <w:t xml:space="preserve">　困難な問題を抱える女性への支援に関する法律に基づき、様々な事情により日常生活又は社会生活を円滑に営む上で困難な問題を抱える女性（そのおそれのある女性を含む）に対し、女性相談センターにおいて相談事業を実施し、必要な支援や情報提供を行うほか、府内市町村に設置された女性相談窓口の周知に努め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29B5DF97" w14:textId="29521062" w:rsidR="00053C09" w:rsidRPr="00053C09" w:rsidRDefault="00053C09" w:rsidP="00053C09">
            <w:pPr>
              <w:rPr>
                <w:rFonts w:eastAsiaTheme="minorHAnsi"/>
                <w:szCs w:val="21"/>
              </w:rPr>
            </w:pPr>
            <w:r w:rsidRPr="00053C09">
              <w:rPr>
                <w:rFonts w:eastAsiaTheme="minorHAnsi" w:hint="eastAsia"/>
                <w:color w:val="000000" w:themeColor="text1"/>
                <w:kern w:val="24"/>
                <w:szCs w:val="21"/>
              </w:rPr>
              <w:t>（福）家庭支援課</w:t>
            </w:r>
          </w:p>
        </w:tc>
      </w:tr>
      <w:tr w:rsidR="00053C09" w14:paraId="76DFF032" w14:textId="77777777" w:rsidTr="00053C09">
        <w:tc>
          <w:tcPr>
            <w:tcW w:w="1075" w:type="dxa"/>
            <w:vMerge w:val="restart"/>
            <w:tcBorders>
              <w:top w:val="single" w:sz="8" w:space="0" w:color="000000"/>
              <w:left w:val="single" w:sz="8" w:space="0" w:color="000000"/>
              <w:right w:val="single" w:sz="8" w:space="0" w:color="000000"/>
            </w:tcBorders>
            <w:shd w:val="clear" w:color="auto" w:fill="auto"/>
          </w:tcPr>
          <w:p w14:paraId="485FC589" w14:textId="71DE1FC2" w:rsidR="00053C09" w:rsidRPr="00053C09" w:rsidRDefault="00053C09" w:rsidP="00053C09">
            <w:pPr>
              <w:pStyle w:val="Web"/>
              <w:spacing w:before="0" w:beforeAutospacing="0" w:after="0" w:afterAutospacing="0"/>
              <w:rPr>
                <w:rFonts w:asciiTheme="minorHAnsi" w:eastAsiaTheme="minorHAnsi" w:hAnsiTheme="minorHAnsi" w:cs="Arial"/>
                <w:sz w:val="21"/>
                <w:szCs w:val="21"/>
              </w:rPr>
            </w:pPr>
            <w:r w:rsidRPr="00053C09">
              <w:rPr>
                <w:rFonts w:asciiTheme="minorHAnsi" w:eastAsiaTheme="minorHAnsi" w:hAnsiTheme="minorHAnsi" w:cs="Arial" w:hint="eastAsia"/>
                <w:color w:val="000000" w:themeColor="text1"/>
                <w:kern w:val="24"/>
                <w:sz w:val="21"/>
                <w:szCs w:val="21"/>
              </w:rPr>
              <w:t>（２）子育て家庭を支援する地域ネットワークの構築</w:t>
            </w: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1D2A051E" w14:textId="1F74338D" w:rsidR="00053C09" w:rsidRPr="00053C09" w:rsidRDefault="00053C09" w:rsidP="00053C09">
            <w:pPr>
              <w:rPr>
                <w:rFonts w:eastAsiaTheme="minorHAnsi"/>
                <w:szCs w:val="21"/>
              </w:rPr>
            </w:pPr>
            <w:r w:rsidRPr="00053C09">
              <w:rPr>
                <w:rFonts w:eastAsiaTheme="minorHAnsi" w:cs="Arial" w:hint="eastAsia"/>
                <w:color w:val="000000" w:themeColor="text1"/>
                <w:kern w:val="24"/>
                <w:szCs w:val="21"/>
              </w:rPr>
              <w:t>１</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70131C66" w14:textId="47EA758C" w:rsidR="00053C09" w:rsidRPr="00053C09" w:rsidRDefault="00053C09" w:rsidP="00053C09">
            <w:pPr>
              <w:rPr>
                <w:rFonts w:eastAsiaTheme="minorHAnsi"/>
                <w:szCs w:val="21"/>
              </w:rPr>
            </w:pPr>
            <w:r w:rsidRPr="00053C09">
              <w:rPr>
                <w:rFonts w:eastAsiaTheme="minorHAnsi" w:cs="Arial" w:hint="eastAsia"/>
                <w:color w:val="000000" w:themeColor="text1"/>
                <w:kern w:val="24"/>
                <w:szCs w:val="21"/>
              </w:rPr>
              <w:t>福祉サービス第三者評価事業の推進</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2835605B" w14:textId="44F71C28" w:rsidR="00053C09" w:rsidRPr="00053C09" w:rsidRDefault="00053C09" w:rsidP="00053C09">
            <w:pPr>
              <w:pStyle w:val="Web"/>
              <w:spacing w:before="0" w:beforeAutospacing="0" w:after="0" w:afterAutospacing="0"/>
              <w:rPr>
                <w:rFonts w:asciiTheme="minorHAnsi" w:eastAsiaTheme="minorHAnsi" w:hAnsiTheme="minorHAnsi" w:cs="Arial"/>
                <w:sz w:val="21"/>
                <w:szCs w:val="21"/>
              </w:rPr>
            </w:pPr>
            <w:r w:rsidRPr="00053C09">
              <w:rPr>
                <w:rFonts w:asciiTheme="minorHAnsi" w:eastAsiaTheme="minorHAnsi" w:hAnsiTheme="minorHAnsi" w:cs="Arial" w:hint="eastAsia"/>
                <w:color w:val="000000" w:themeColor="text1"/>
                <w:kern w:val="24"/>
                <w:sz w:val="21"/>
                <w:szCs w:val="21"/>
              </w:rPr>
              <w:t xml:space="preserve">　福祉サービスの質の向上を促し、併せて、福祉サービス情報を利用者に広く周知するため、公正・中立な第三者機関が専門的・客観的な立場から評価を行い、その結果を公表する福祉サービス第三者評価事業を推進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22BE3ABC" w14:textId="65247871" w:rsidR="00053C09" w:rsidRPr="00053C09" w:rsidRDefault="00053C09" w:rsidP="00053C09">
            <w:pPr>
              <w:rPr>
                <w:rFonts w:eastAsiaTheme="minorHAnsi"/>
                <w:szCs w:val="21"/>
              </w:rPr>
            </w:pPr>
            <w:r w:rsidRPr="00053C09">
              <w:rPr>
                <w:rFonts w:eastAsiaTheme="minorHAnsi" w:cs="Arial" w:hint="eastAsia"/>
                <w:color w:val="000000" w:themeColor="text1"/>
                <w:kern w:val="24"/>
                <w:szCs w:val="21"/>
              </w:rPr>
              <w:t>（</w:t>
            </w:r>
            <w:r w:rsidRPr="00053C09">
              <w:rPr>
                <w:rFonts w:eastAsiaTheme="minorHAnsi" w:cs="Arial" w:hint="eastAsia"/>
                <w:color w:val="000000" w:themeColor="text1"/>
                <w:kern w:val="24"/>
                <w:szCs w:val="21"/>
                <w:lang w:eastAsia="zh-TW"/>
              </w:rPr>
              <w:t>福</w:t>
            </w:r>
            <w:r w:rsidRPr="00053C09">
              <w:rPr>
                <w:rFonts w:eastAsiaTheme="minorHAnsi" w:cs="Arial" w:hint="eastAsia"/>
                <w:color w:val="000000" w:themeColor="text1"/>
                <w:kern w:val="24"/>
                <w:szCs w:val="21"/>
              </w:rPr>
              <w:t>）</w:t>
            </w:r>
            <w:r w:rsidRPr="00053C09">
              <w:rPr>
                <w:rFonts w:eastAsiaTheme="minorHAnsi" w:cs="Arial" w:hint="eastAsia"/>
                <w:color w:val="000000" w:themeColor="text1"/>
                <w:kern w:val="24"/>
                <w:szCs w:val="21"/>
                <w:lang w:eastAsia="zh-TW"/>
              </w:rPr>
              <w:t>地域福祉課</w:t>
            </w:r>
          </w:p>
        </w:tc>
      </w:tr>
      <w:tr w:rsidR="00053C09" w14:paraId="38B63BE7" w14:textId="77777777" w:rsidTr="00053C09">
        <w:tc>
          <w:tcPr>
            <w:tcW w:w="1075" w:type="dxa"/>
            <w:vMerge/>
            <w:tcBorders>
              <w:left w:val="single" w:sz="8" w:space="0" w:color="000000"/>
              <w:right w:val="single" w:sz="8" w:space="0" w:color="000000"/>
            </w:tcBorders>
          </w:tcPr>
          <w:p w14:paraId="2882B9A5" w14:textId="77777777" w:rsidR="00053C09" w:rsidRPr="00053C09" w:rsidRDefault="00053C09" w:rsidP="00053C09">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3A18C2DD" w14:textId="432D6204" w:rsidR="00053C09" w:rsidRPr="00053C09" w:rsidRDefault="00053C09" w:rsidP="00053C09">
            <w:pPr>
              <w:rPr>
                <w:rFonts w:eastAsiaTheme="minorHAnsi"/>
                <w:szCs w:val="21"/>
              </w:rPr>
            </w:pPr>
            <w:r w:rsidRPr="00053C09">
              <w:rPr>
                <w:rFonts w:eastAsiaTheme="minorHAnsi" w:cs="Arial" w:hint="eastAsia"/>
                <w:color w:val="000000" w:themeColor="text1"/>
                <w:kern w:val="24"/>
                <w:szCs w:val="21"/>
              </w:rPr>
              <w:t>２</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62F85C8B" w14:textId="3F15FA8F" w:rsidR="00053C09" w:rsidRPr="00053C09" w:rsidRDefault="00053C09" w:rsidP="00053C09">
            <w:pPr>
              <w:rPr>
                <w:rFonts w:eastAsiaTheme="minorHAnsi"/>
                <w:szCs w:val="21"/>
              </w:rPr>
            </w:pPr>
            <w:r w:rsidRPr="00053C09">
              <w:rPr>
                <w:rFonts w:eastAsiaTheme="minorHAnsi" w:cs="Arial" w:hint="eastAsia"/>
                <w:color w:val="000000" w:themeColor="text1"/>
                <w:kern w:val="24"/>
                <w:szCs w:val="21"/>
              </w:rPr>
              <w:t>地域福祉・高齢者福祉交付金（再掲）</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6D032C8A" w14:textId="5700044B" w:rsidR="00053C09" w:rsidRPr="00053C09" w:rsidRDefault="00053C09" w:rsidP="00053C09">
            <w:pPr>
              <w:pStyle w:val="Web"/>
              <w:spacing w:before="0" w:beforeAutospacing="0" w:after="0" w:afterAutospacing="0"/>
              <w:rPr>
                <w:rFonts w:asciiTheme="minorHAnsi" w:eastAsiaTheme="minorHAnsi" w:hAnsiTheme="minorHAnsi" w:cs="Arial"/>
                <w:sz w:val="21"/>
                <w:szCs w:val="21"/>
              </w:rPr>
            </w:pPr>
            <w:r w:rsidRPr="00053C09">
              <w:rPr>
                <w:rFonts w:asciiTheme="minorHAnsi" w:eastAsiaTheme="minorHAnsi" w:hAnsiTheme="minorHAnsi" w:cs="Arial" w:hint="eastAsia"/>
                <w:color w:val="000000" w:themeColor="text1"/>
                <w:kern w:val="24"/>
                <w:sz w:val="21"/>
                <w:szCs w:val="21"/>
              </w:rPr>
              <w:t xml:space="preserve">　地域の中で課題がある子どもとその世帯の「見守り・発見・つなぎ」を行うＣＳＷの配置や居場所づくりのほか、市町村の自主性・創造性を活かした施策が展開されるよう、市町村に対し交付金による支援を行い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2DD0A77D" w14:textId="0C48C360" w:rsidR="00053C09" w:rsidRPr="00053C09" w:rsidRDefault="00053C09" w:rsidP="00053C09">
            <w:pPr>
              <w:rPr>
                <w:rFonts w:eastAsiaTheme="minorHAnsi"/>
                <w:szCs w:val="21"/>
              </w:rPr>
            </w:pPr>
            <w:r w:rsidRPr="00053C09">
              <w:rPr>
                <w:rFonts w:eastAsiaTheme="minorHAnsi" w:cs="Arial" w:hint="eastAsia"/>
                <w:color w:val="000000" w:themeColor="text1"/>
                <w:kern w:val="24"/>
                <w:szCs w:val="21"/>
              </w:rPr>
              <w:t>（</w:t>
            </w:r>
            <w:r w:rsidRPr="00053C09">
              <w:rPr>
                <w:rFonts w:eastAsiaTheme="minorHAnsi" w:cs="Arial" w:hint="eastAsia"/>
                <w:color w:val="000000" w:themeColor="text1"/>
                <w:kern w:val="24"/>
                <w:szCs w:val="21"/>
                <w:lang w:eastAsia="zh-TW"/>
              </w:rPr>
              <w:t>福</w:t>
            </w:r>
            <w:r w:rsidRPr="00053C09">
              <w:rPr>
                <w:rFonts w:eastAsiaTheme="minorHAnsi" w:cs="Arial" w:hint="eastAsia"/>
                <w:color w:val="000000" w:themeColor="text1"/>
                <w:kern w:val="24"/>
                <w:szCs w:val="21"/>
              </w:rPr>
              <w:t>）</w:t>
            </w:r>
            <w:r w:rsidRPr="00053C09">
              <w:rPr>
                <w:rFonts w:eastAsiaTheme="minorHAnsi" w:cs="Arial" w:hint="eastAsia"/>
                <w:color w:val="000000" w:themeColor="text1"/>
                <w:kern w:val="24"/>
                <w:szCs w:val="21"/>
                <w:lang w:eastAsia="zh-TW"/>
              </w:rPr>
              <w:t>地域福祉課</w:t>
            </w:r>
            <w:r w:rsidRPr="00053C09">
              <w:rPr>
                <w:rFonts w:eastAsiaTheme="minorHAnsi" w:cs="Arial" w:hint="eastAsia"/>
                <w:color w:val="000000" w:themeColor="text1"/>
                <w:kern w:val="24"/>
                <w:szCs w:val="21"/>
              </w:rPr>
              <w:t>、</w:t>
            </w:r>
            <w:r w:rsidRPr="00053C09">
              <w:rPr>
                <w:rFonts w:eastAsiaTheme="minorHAnsi" w:cs="Arial" w:hint="eastAsia"/>
                <w:color w:val="000000" w:themeColor="text1"/>
                <w:kern w:val="24"/>
                <w:szCs w:val="21"/>
                <w:lang w:eastAsia="zh-TW"/>
              </w:rPr>
              <w:t>介護支援課</w:t>
            </w:r>
          </w:p>
        </w:tc>
      </w:tr>
      <w:tr w:rsidR="00053C09" w14:paraId="0579551B" w14:textId="77777777" w:rsidTr="00053C09">
        <w:tc>
          <w:tcPr>
            <w:tcW w:w="1075" w:type="dxa"/>
            <w:vMerge/>
            <w:tcBorders>
              <w:left w:val="single" w:sz="8" w:space="0" w:color="000000"/>
              <w:right w:val="single" w:sz="8" w:space="0" w:color="000000"/>
            </w:tcBorders>
          </w:tcPr>
          <w:p w14:paraId="56FC7FF2" w14:textId="77777777" w:rsidR="00053C09" w:rsidRPr="00053C09" w:rsidRDefault="00053C09" w:rsidP="00053C09">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2FC54ADF" w14:textId="5E7C03AE" w:rsidR="00053C09" w:rsidRPr="00053C09" w:rsidRDefault="00053C09" w:rsidP="00053C09">
            <w:pPr>
              <w:rPr>
                <w:rFonts w:eastAsiaTheme="minorHAnsi"/>
                <w:szCs w:val="21"/>
              </w:rPr>
            </w:pPr>
            <w:r w:rsidRPr="00053C09">
              <w:rPr>
                <w:rFonts w:eastAsiaTheme="minorHAnsi" w:cs="Arial" w:hint="eastAsia"/>
                <w:color w:val="000000" w:themeColor="text1"/>
                <w:kern w:val="24"/>
                <w:szCs w:val="21"/>
              </w:rPr>
              <w:t>３</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3ED617CA" w14:textId="56A600D4" w:rsidR="00053C09" w:rsidRPr="00053C09" w:rsidRDefault="00053C09" w:rsidP="00053C09">
            <w:pPr>
              <w:rPr>
                <w:rFonts w:eastAsiaTheme="minorHAnsi"/>
                <w:szCs w:val="21"/>
              </w:rPr>
            </w:pPr>
            <w:r w:rsidRPr="00053C09">
              <w:rPr>
                <w:rFonts w:eastAsiaTheme="minorHAnsi" w:cs="Arial" w:hint="eastAsia"/>
                <w:color w:val="000000" w:themeColor="text1"/>
                <w:kern w:val="24"/>
                <w:szCs w:val="21"/>
              </w:rPr>
              <w:t>民生委員・児童委員、主任児童委員の活動支援</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365B84DD" w14:textId="36B1A250" w:rsidR="00053C09" w:rsidRPr="00053C09" w:rsidRDefault="00053C09" w:rsidP="00053C09">
            <w:pPr>
              <w:pStyle w:val="Web"/>
              <w:spacing w:before="0" w:beforeAutospacing="0" w:after="0" w:afterAutospacing="0"/>
              <w:rPr>
                <w:rFonts w:asciiTheme="minorHAnsi" w:eastAsiaTheme="minorHAnsi" w:hAnsiTheme="minorHAnsi" w:cs="Arial"/>
                <w:sz w:val="21"/>
                <w:szCs w:val="21"/>
              </w:rPr>
            </w:pPr>
            <w:r w:rsidRPr="00053C09">
              <w:rPr>
                <w:rFonts w:asciiTheme="minorHAnsi" w:eastAsiaTheme="minorHAnsi" w:hAnsiTheme="minorHAnsi" w:cs="Arial" w:hint="eastAsia"/>
                <w:color w:val="000000" w:themeColor="text1"/>
                <w:kern w:val="24"/>
                <w:sz w:val="21"/>
                <w:szCs w:val="21"/>
              </w:rPr>
              <w:t xml:space="preserve">　地域住民の身近な相談役として、生活相談や助言、福祉サービス情報の提供等ができるよう、民生委員・児童委員、主任児童委員への各種研修を実施するとともに、各々の活動の促進を図ります。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7004DC03" w14:textId="1F7AFF23" w:rsidR="00053C09" w:rsidRPr="00053C09" w:rsidRDefault="00053C09" w:rsidP="00053C09">
            <w:pPr>
              <w:rPr>
                <w:rFonts w:eastAsiaTheme="minorHAnsi"/>
                <w:szCs w:val="21"/>
              </w:rPr>
            </w:pPr>
            <w:r w:rsidRPr="00053C09">
              <w:rPr>
                <w:rFonts w:eastAsiaTheme="minorHAnsi" w:cs="Arial" w:hint="eastAsia"/>
                <w:color w:val="000000" w:themeColor="text1"/>
                <w:kern w:val="24"/>
                <w:szCs w:val="21"/>
              </w:rPr>
              <w:t>（</w:t>
            </w:r>
            <w:r w:rsidRPr="00053C09">
              <w:rPr>
                <w:rFonts w:eastAsiaTheme="minorHAnsi" w:cs="Arial" w:hint="eastAsia"/>
                <w:color w:val="000000" w:themeColor="text1"/>
                <w:kern w:val="24"/>
                <w:szCs w:val="21"/>
                <w:lang w:eastAsia="zh-TW"/>
              </w:rPr>
              <w:t>福</w:t>
            </w:r>
            <w:r w:rsidRPr="00053C09">
              <w:rPr>
                <w:rFonts w:eastAsiaTheme="minorHAnsi" w:cs="Arial" w:hint="eastAsia"/>
                <w:color w:val="000000" w:themeColor="text1"/>
                <w:kern w:val="24"/>
                <w:szCs w:val="21"/>
              </w:rPr>
              <w:t>）</w:t>
            </w:r>
            <w:r w:rsidRPr="00053C09">
              <w:rPr>
                <w:rFonts w:eastAsiaTheme="minorHAnsi" w:cs="Arial" w:hint="eastAsia"/>
                <w:color w:val="000000" w:themeColor="text1"/>
                <w:kern w:val="24"/>
                <w:szCs w:val="21"/>
                <w:lang w:eastAsia="zh-TW"/>
              </w:rPr>
              <w:t>地域福祉課</w:t>
            </w:r>
          </w:p>
        </w:tc>
      </w:tr>
      <w:tr w:rsidR="00053C09" w14:paraId="7D717FF7" w14:textId="77777777" w:rsidTr="00053C09">
        <w:tc>
          <w:tcPr>
            <w:tcW w:w="1075" w:type="dxa"/>
            <w:vMerge/>
            <w:tcBorders>
              <w:left w:val="single" w:sz="8" w:space="0" w:color="000000"/>
              <w:bottom w:val="single" w:sz="8" w:space="0" w:color="000000"/>
              <w:right w:val="single" w:sz="8" w:space="0" w:color="000000"/>
            </w:tcBorders>
          </w:tcPr>
          <w:p w14:paraId="1AC2A395" w14:textId="77777777" w:rsidR="00053C09" w:rsidRPr="00053C09" w:rsidRDefault="00053C09" w:rsidP="00053C09">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380A5C80" w14:textId="4C9AAB72" w:rsidR="00053C09" w:rsidRPr="00053C09" w:rsidRDefault="00053C09" w:rsidP="00053C09">
            <w:pPr>
              <w:rPr>
                <w:rFonts w:eastAsiaTheme="minorHAnsi"/>
                <w:szCs w:val="21"/>
              </w:rPr>
            </w:pPr>
            <w:r w:rsidRPr="00053C09">
              <w:rPr>
                <w:rFonts w:eastAsiaTheme="minorHAnsi" w:cs="Arial" w:hint="eastAsia"/>
                <w:color w:val="000000" w:themeColor="text1"/>
                <w:kern w:val="24"/>
                <w:szCs w:val="21"/>
              </w:rPr>
              <w:t>４</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008B7E62" w14:textId="64B00410" w:rsidR="00053C09" w:rsidRPr="00053C09" w:rsidRDefault="00053C09" w:rsidP="00053C09">
            <w:pPr>
              <w:rPr>
                <w:rFonts w:eastAsiaTheme="minorHAnsi"/>
                <w:szCs w:val="21"/>
              </w:rPr>
            </w:pPr>
            <w:r w:rsidRPr="00053C09">
              <w:rPr>
                <w:rFonts w:eastAsiaTheme="minorHAnsi" w:cs="Arial" w:hint="eastAsia"/>
                <w:color w:val="000000" w:themeColor="text1"/>
                <w:kern w:val="24"/>
                <w:szCs w:val="21"/>
              </w:rPr>
              <w:t>地域の社会資源の見える化の推進</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027C2DF4" w14:textId="57ACB492" w:rsidR="00053C09" w:rsidRPr="00053C09" w:rsidRDefault="00053C09" w:rsidP="00053C09">
            <w:pPr>
              <w:pStyle w:val="Web"/>
              <w:spacing w:before="0" w:beforeAutospacing="0" w:after="0" w:afterAutospacing="0"/>
              <w:rPr>
                <w:rFonts w:asciiTheme="minorHAnsi" w:eastAsiaTheme="minorHAnsi" w:hAnsiTheme="minorHAnsi" w:cs="Arial"/>
                <w:sz w:val="21"/>
                <w:szCs w:val="21"/>
              </w:rPr>
            </w:pPr>
            <w:r w:rsidRPr="00053C09">
              <w:rPr>
                <w:rFonts w:asciiTheme="minorHAnsi" w:eastAsiaTheme="minorHAnsi" w:hAnsiTheme="minorHAnsi" w:cs="Arial" w:hint="eastAsia"/>
                <w:color w:val="000000" w:themeColor="text1"/>
                <w:kern w:val="24"/>
                <w:sz w:val="21"/>
                <w:szCs w:val="21"/>
              </w:rPr>
              <w:t xml:space="preserve">　子ども食堂を含む子どもの居場所等の必要な情報をわかりやすく発信することで、こどもの居場所の活性化を図ります。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70FB8D88" w14:textId="63C8AF4B" w:rsidR="00053C09" w:rsidRPr="00053C09" w:rsidRDefault="00053C09" w:rsidP="00053C09">
            <w:pPr>
              <w:rPr>
                <w:rFonts w:eastAsiaTheme="minorHAnsi"/>
                <w:szCs w:val="21"/>
              </w:rPr>
            </w:pPr>
            <w:r w:rsidRPr="00053C09">
              <w:rPr>
                <w:rFonts w:eastAsiaTheme="minorHAnsi" w:hint="eastAsia"/>
                <w:color w:val="000000" w:themeColor="text1"/>
                <w:kern w:val="24"/>
                <w:szCs w:val="21"/>
              </w:rPr>
              <w:t>（福）子育て支援課</w:t>
            </w:r>
          </w:p>
        </w:tc>
      </w:tr>
    </w:tbl>
    <w:p w14:paraId="26EE5C2D" w14:textId="06472B6F" w:rsidR="00310464" w:rsidRDefault="00310464" w:rsidP="00571832"/>
    <w:tbl>
      <w:tblPr>
        <w:tblStyle w:val="a5"/>
        <w:tblW w:w="0" w:type="auto"/>
        <w:tblLook w:val="04A0" w:firstRow="1" w:lastRow="0" w:firstColumn="1" w:lastColumn="0" w:noHBand="0" w:noVBand="1"/>
      </w:tblPr>
      <w:tblGrid>
        <w:gridCol w:w="1075"/>
        <w:gridCol w:w="720"/>
        <w:gridCol w:w="2880"/>
        <w:gridCol w:w="3780"/>
        <w:gridCol w:w="1173"/>
      </w:tblGrid>
      <w:tr w:rsidR="00310464" w14:paraId="314D164B" w14:textId="77777777" w:rsidTr="007E736B">
        <w:tc>
          <w:tcPr>
            <w:tcW w:w="1075" w:type="dxa"/>
          </w:tcPr>
          <w:p w14:paraId="5B4542D6" w14:textId="77777777" w:rsidR="00310464" w:rsidRDefault="00310464" w:rsidP="007E736B">
            <w:pPr>
              <w:jc w:val="center"/>
            </w:pPr>
            <w:r>
              <w:rPr>
                <w:rFonts w:hint="eastAsia"/>
              </w:rPr>
              <w:t>取組項目番号</w:t>
            </w:r>
          </w:p>
        </w:tc>
        <w:tc>
          <w:tcPr>
            <w:tcW w:w="720" w:type="dxa"/>
          </w:tcPr>
          <w:p w14:paraId="0B21EC7A" w14:textId="77777777" w:rsidR="00310464" w:rsidRDefault="00310464" w:rsidP="007E736B">
            <w:pPr>
              <w:jc w:val="center"/>
            </w:pPr>
            <w:r>
              <w:rPr>
                <w:rFonts w:hint="eastAsia"/>
              </w:rPr>
              <w:t>事業番号</w:t>
            </w:r>
          </w:p>
        </w:tc>
        <w:tc>
          <w:tcPr>
            <w:tcW w:w="2880" w:type="dxa"/>
          </w:tcPr>
          <w:p w14:paraId="2F79CAE7" w14:textId="77777777" w:rsidR="00310464" w:rsidRDefault="00310464" w:rsidP="007E736B">
            <w:pPr>
              <w:jc w:val="center"/>
            </w:pPr>
            <w:r>
              <w:rPr>
                <w:rFonts w:hint="eastAsia"/>
              </w:rPr>
              <w:t>事業名</w:t>
            </w:r>
          </w:p>
        </w:tc>
        <w:tc>
          <w:tcPr>
            <w:tcW w:w="3780" w:type="dxa"/>
          </w:tcPr>
          <w:p w14:paraId="6E69DDCD" w14:textId="77777777" w:rsidR="00310464" w:rsidRDefault="00310464" w:rsidP="007E736B">
            <w:pPr>
              <w:jc w:val="center"/>
            </w:pPr>
            <w:r>
              <w:rPr>
                <w:rFonts w:hint="eastAsia"/>
              </w:rPr>
              <w:t>事業概要</w:t>
            </w:r>
          </w:p>
        </w:tc>
        <w:tc>
          <w:tcPr>
            <w:tcW w:w="1173" w:type="dxa"/>
          </w:tcPr>
          <w:p w14:paraId="6E6EF22A" w14:textId="77777777" w:rsidR="00310464" w:rsidRDefault="00310464" w:rsidP="007E736B">
            <w:pPr>
              <w:jc w:val="center"/>
            </w:pPr>
            <w:r>
              <w:rPr>
                <w:rFonts w:hint="eastAsia"/>
              </w:rPr>
              <w:t>所管部署</w:t>
            </w:r>
          </w:p>
        </w:tc>
      </w:tr>
      <w:tr w:rsidR="00310464" w14:paraId="0A8C71E1" w14:textId="77777777" w:rsidTr="007E736B">
        <w:tc>
          <w:tcPr>
            <w:tcW w:w="9628" w:type="dxa"/>
            <w:gridSpan w:val="5"/>
          </w:tcPr>
          <w:p w14:paraId="755CF769" w14:textId="060B7BE9" w:rsidR="00310464" w:rsidRDefault="005E62B0" w:rsidP="007E736B">
            <w:r>
              <w:rPr>
                <w:rFonts w:hint="eastAsia"/>
              </w:rPr>
              <w:t>基本方向５　子育て当事者に対する支援</w:t>
            </w:r>
          </w:p>
        </w:tc>
      </w:tr>
      <w:tr w:rsidR="00310464" w14:paraId="2893847A" w14:textId="77777777" w:rsidTr="007E736B">
        <w:tc>
          <w:tcPr>
            <w:tcW w:w="9628" w:type="dxa"/>
            <w:gridSpan w:val="5"/>
          </w:tcPr>
          <w:p w14:paraId="48F98C98" w14:textId="6DD801F3" w:rsidR="00310464" w:rsidRDefault="000315AC" w:rsidP="000315AC">
            <w:r>
              <w:t>28</w:t>
            </w:r>
            <w:r>
              <w:rPr>
                <w:rFonts w:hint="eastAsia"/>
              </w:rPr>
              <w:t xml:space="preserve">　仕事と生活の調和（ワークライフバランス）の推進</w:t>
            </w:r>
          </w:p>
        </w:tc>
      </w:tr>
      <w:tr w:rsidR="00053C09" w14:paraId="7DA7BE00" w14:textId="77777777" w:rsidTr="00053C09">
        <w:tc>
          <w:tcPr>
            <w:tcW w:w="1075" w:type="dxa"/>
            <w:vMerge w:val="restart"/>
            <w:tcBorders>
              <w:top w:val="single" w:sz="8" w:space="0" w:color="000000"/>
              <w:left w:val="single" w:sz="8" w:space="0" w:color="000000"/>
              <w:right w:val="single" w:sz="8" w:space="0" w:color="000000"/>
            </w:tcBorders>
            <w:shd w:val="clear" w:color="auto" w:fill="auto"/>
          </w:tcPr>
          <w:p w14:paraId="3E4E0D51" w14:textId="561459B7" w:rsidR="00053C09" w:rsidRPr="00053C09" w:rsidRDefault="00053C09" w:rsidP="00053C09">
            <w:pPr>
              <w:pStyle w:val="Web"/>
              <w:spacing w:before="0" w:beforeAutospacing="0" w:after="0" w:afterAutospacing="0"/>
              <w:rPr>
                <w:rFonts w:asciiTheme="minorHAnsi" w:eastAsiaTheme="minorHAnsi" w:hAnsiTheme="minorHAnsi" w:cs="Arial"/>
                <w:sz w:val="21"/>
                <w:szCs w:val="21"/>
              </w:rPr>
            </w:pPr>
            <w:r w:rsidRPr="00053C09">
              <w:rPr>
                <w:rFonts w:asciiTheme="minorHAnsi" w:eastAsiaTheme="minorHAnsi" w:hAnsiTheme="minorHAnsi" w:cs="Arial" w:hint="eastAsia"/>
                <w:color w:val="000000" w:themeColor="text1"/>
                <w:kern w:val="24"/>
                <w:sz w:val="21"/>
                <w:szCs w:val="21"/>
              </w:rPr>
              <w:t>（１）仕事と生活の調和の推進、働き方改革の推進</w:t>
            </w: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5361C3D3" w14:textId="4C847EF6" w:rsidR="00053C09" w:rsidRPr="00053C09" w:rsidRDefault="00053C09" w:rsidP="00053C09">
            <w:pPr>
              <w:rPr>
                <w:rFonts w:eastAsiaTheme="minorHAnsi"/>
                <w:szCs w:val="21"/>
              </w:rPr>
            </w:pPr>
            <w:r w:rsidRPr="00053C09">
              <w:rPr>
                <w:rFonts w:eastAsiaTheme="minorHAnsi" w:cs="Arial" w:hint="eastAsia"/>
                <w:color w:val="000000" w:themeColor="text1"/>
                <w:kern w:val="24"/>
                <w:szCs w:val="21"/>
              </w:rPr>
              <w:t>１</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68A268F7" w14:textId="65C2952C" w:rsidR="00053C09" w:rsidRPr="00053C09" w:rsidRDefault="00053C09" w:rsidP="00053C09">
            <w:pPr>
              <w:pStyle w:val="Web"/>
              <w:spacing w:before="0" w:beforeAutospacing="0" w:after="0" w:afterAutospacing="0"/>
              <w:rPr>
                <w:rFonts w:asciiTheme="minorHAnsi" w:eastAsiaTheme="minorHAnsi" w:hAnsiTheme="minorHAnsi" w:cs="Arial"/>
                <w:sz w:val="21"/>
                <w:szCs w:val="21"/>
              </w:rPr>
            </w:pPr>
            <w:r w:rsidRPr="00053C09">
              <w:rPr>
                <w:rFonts w:asciiTheme="minorHAnsi" w:eastAsiaTheme="minorHAnsi" w:hAnsiTheme="minorHAnsi" w:cs="Arial" w:hint="eastAsia"/>
                <w:color w:val="000000" w:themeColor="text1"/>
                <w:kern w:val="24"/>
                <w:sz w:val="21"/>
                <w:szCs w:val="21"/>
              </w:rPr>
              <w:t>認定こども園整備事業、保育所等整備事業、小規模保育設置促進事業（再掲）</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39A1BA7A" w14:textId="6A67D72F" w:rsidR="00053C09" w:rsidRPr="00053C09" w:rsidRDefault="00053C09" w:rsidP="00053C09">
            <w:pPr>
              <w:rPr>
                <w:rFonts w:eastAsiaTheme="minorHAnsi"/>
                <w:szCs w:val="21"/>
              </w:rPr>
            </w:pPr>
            <w:r w:rsidRPr="00053C09">
              <w:rPr>
                <w:rFonts w:eastAsiaTheme="minorHAnsi" w:cs="Arial" w:hint="eastAsia"/>
                <w:color w:val="000000" w:themeColor="text1"/>
                <w:kern w:val="24"/>
                <w:szCs w:val="21"/>
              </w:rPr>
              <w:t xml:space="preserve">　認定こども園等の施設整備、待機児童解消のための保育所の創設や老朽改築による保育環境整備などの保育所の施設整備及び小規模保育事業所の設置等により、子どもを安心して育てることができるような体制整備を行う市町村を支援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0C7B9FA2" w14:textId="2CB70BFA" w:rsidR="00053C09" w:rsidRPr="00053C09" w:rsidRDefault="00053C09" w:rsidP="00053C09">
            <w:pPr>
              <w:rPr>
                <w:rFonts w:eastAsiaTheme="minorHAnsi"/>
                <w:szCs w:val="21"/>
              </w:rPr>
            </w:pPr>
            <w:r w:rsidRPr="00053C09">
              <w:rPr>
                <w:rFonts w:eastAsiaTheme="minorHAnsi" w:cs="Arial" w:hint="eastAsia"/>
                <w:color w:val="000000" w:themeColor="text1"/>
                <w:kern w:val="24"/>
                <w:szCs w:val="21"/>
              </w:rPr>
              <w:t>（福）子育て支援課</w:t>
            </w:r>
          </w:p>
        </w:tc>
      </w:tr>
      <w:tr w:rsidR="00053C09" w14:paraId="3B685559" w14:textId="77777777" w:rsidTr="00053C09">
        <w:tc>
          <w:tcPr>
            <w:tcW w:w="1075" w:type="dxa"/>
            <w:vMerge/>
            <w:tcBorders>
              <w:left w:val="single" w:sz="8" w:space="0" w:color="000000"/>
              <w:right w:val="single" w:sz="8" w:space="0" w:color="000000"/>
            </w:tcBorders>
          </w:tcPr>
          <w:p w14:paraId="43E975A3" w14:textId="77777777" w:rsidR="00053C09" w:rsidRPr="00053C09" w:rsidRDefault="00053C09" w:rsidP="00053C09">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6E52D34A" w14:textId="055350DD" w:rsidR="00053C09" w:rsidRPr="00053C09" w:rsidRDefault="00053C09" w:rsidP="00053C09">
            <w:pPr>
              <w:rPr>
                <w:rFonts w:eastAsiaTheme="minorHAnsi"/>
                <w:szCs w:val="21"/>
              </w:rPr>
            </w:pPr>
            <w:r w:rsidRPr="00053C09">
              <w:rPr>
                <w:rFonts w:eastAsiaTheme="minorHAnsi" w:cs="Arial" w:hint="eastAsia"/>
                <w:color w:val="000000" w:themeColor="text1"/>
                <w:kern w:val="24"/>
                <w:szCs w:val="21"/>
              </w:rPr>
              <w:t>２</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7A80BF5B" w14:textId="6851D5FF" w:rsidR="00053C09" w:rsidRPr="00053C09" w:rsidRDefault="00053C09" w:rsidP="00053C09">
            <w:pPr>
              <w:rPr>
                <w:rFonts w:eastAsiaTheme="minorHAnsi"/>
                <w:szCs w:val="21"/>
              </w:rPr>
            </w:pPr>
            <w:r w:rsidRPr="00053C09">
              <w:rPr>
                <w:rFonts w:eastAsiaTheme="minorHAnsi" w:cs="Arial" w:hint="eastAsia"/>
                <w:color w:val="000000" w:themeColor="text1"/>
                <w:kern w:val="24"/>
                <w:szCs w:val="21"/>
              </w:rPr>
              <w:t>「男女いきいき」事業者登録・認証・表彰制度</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383A0177" w14:textId="11EC1F3A" w:rsidR="00053C09" w:rsidRPr="00053C09" w:rsidRDefault="00053C09" w:rsidP="00053C09">
            <w:pPr>
              <w:pStyle w:val="Web"/>
              <w:spacing w:before="0" w:beforeAutospacing="0" w:after="0" w:afterAutospacing="0"/>
              <w:rPr>
                <w:rFonts w:asciiTheme="minorHAnsi" w:eastAsiaTheme="minorHAnsi" w:hAnsiTheme="minorHAnsi" w:cs="Arial"/>
                <w:sz w:val="21"/>
                <w:szCs w:val="21"/>
              </w:rPr>
            </w:pPr>
            <w:r w:rsidRPr="00053C09">
              <w:rPr>
                <w:rFonts w:asciiTheme="minorHAnsi" w:eastAsiaTheme="minorHAnsi" w:hAnsiTheme="minorHAnsi" w:cs="Arial" w:hint="eastAsia"/>
                <w:color w:val="000000" w:themeColor="text1"/>
                <w:kern w:val="24"/>
                <w:sz w:val="21"/>
                <w:szCs w:val="21"/>
              </w:rPr>
              <w:t xml:space="preserve">　男女ともいきいきと働くことのできる職場環境づくりの取組を進める意欲のある事業者を登録・認証・表彰する「男女いきいき」各種制度により、事業者の取組を応援します。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2457125E" w14:textId="0E3EFEF8" w:rsidR="00053C09" w:rsidRPr="00053C09" w:rsidRDefault="00053C09" w:rsidP="00053C09">
            <w:pPr>
              <w:rPr>
                <w:rFonts w:eastAsiaTheme="minorHAnsi"/>
                <w:szCs w:val="21"/>
              </w:rPr>
            </w:pPr>
            <w:r w:rsidRPr="00053C09">
              <w:rPr>
                <w:rFonts w:eastAsiaTheme="minorHAnsi" w:cs="Arial" w:hint="eastAsia"/>
                <w:color w:val="000000" w:themeColor="text1"/>
                <w:kern w:val="24"/>
                <w:szCs w:val="21"/>
              </w:rPr>
              <w:t>（府）男女参画・府民協働課</w:t>
            </w:r>
          </w:p>
        </w:tc>
      </w:tr>
      <w:tr w:rsidR="00053C09" w14:paraId="19661833" w14:textId="77777777" w:rsidTr="00053C09">
        <w:tc>
          <w:tcPr>
            <w:tcW w:w="1075" w:type="dxa"/>
            <w:vMerge/>
            <w:tcBorders>
              <w:left w:val="single" w:sz="8" w:space="0" w:color="000000"/>
              <w:right w:val="single" w:sz="8" w:space="0" w:color="000000"/>
            </w:tcBorders>
          </w:tcPr>
          <w:p w14:paraId="7365D5FE" w14:textId="77777777" w:rsidR="00053C09" w:rsidRPr="00053C09" w:rsidRDefault="00053C09" w:rsidP="00053C09">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24CF6BEF" w14:textId="21C82239" w:rsidR="00053C09" w:rsidRPr="00053C09" w:rsidRDefault="00053C09" w:rsidP="00053C09">
            <w:pPr>
              <w:rPr>
                <w:rFonts w:eastAsiaTheme="minorHAnsi"/>
                <w:szCs w:val="21"/>
              </w:rPr>
            </w:pPr>
            <w:r w:rsidRPr="00053C09">
              <w:rPr>
                <w:rFonts w:eastAsiaTheme="minorHAnsi" w:cs="Arial" w:hint="eastAsia"/>
                <w:color w:val="000000" w:themeColor="text1"/>
                <w:kern w:val="24"/>
                <w:szCs w:val="21"/>
              </w:rPr>
              <w:t>３</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446C70A3" w14:textId="15D5AC0B" w:rsidR="00053C09" w:rsidRPr="00053C09" w:rsidRDefault="00053C09" w:rsidP="00053C09">
            <w:pPr>
              <w:rPr>
                <w:rFonts w:eastAsiaTheme="minorHAnsi"/>
                <w:szCs w:val="21"/>
              </w:rPr>
            </w:pPr>
            <w:r w:rsidRPr="00053C09">
              <w:rPr>
                <w:rFonts w:eastAsiaTheme="minorHAnsi" w:cs="Arial" w:hint="eastAsia"/>
                <w:color w:val="000000" w:themeColor="text1"/>
                <w:kern w:val="24"/>
                <w:szCs w:val="21"/>
              </w:rPr>
              <w:t>仕事と子育ての両立の推進</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0F29FBA1" w14:textId="2470FE42" w:rsidR="00053C09" w:rsidRPr="00053C09" w:rsidRDefault="00053C09" w:rsidP="00053C09">
            <w:pPr>
              <w:pStyle w:val="Web"/>
              <w:spacing w:before="0" w:beforeAutospacing="0" w:after="0" w:afterAutospacing="0"/>
              <w:rPr>
                <w:rFonts w:asciiTheme="minorHAnsi" w:eastAsiaTheme="minorHAnsi" w:hAnsiTheme="minorHAnsi" w:cs="Arial"/>
                <w:sz w:val="21"/>
                <w:szCs w:val="21"/>
              </w:rPr>
            </w:pPr>
            <w:r w:rsidRPr="00053C09">
              <w:rPr>
                <w:rFonts w:asciiTheme="minorHAnsi" w:eastAsiaTheme="minorHAnsi" w:hAnsiTheme="minorHAnsi" w:cs="Arial" w:hint="eastAsia"/>
                <w:color w:val="000000" w:themeColor="text1"/>
                <w:kern w:val="24"/>
                <w:sz w:val="21"/>
                <w:szCs w:val="21"/>
              </w:rPr>
              <w:t xml:space="preserve">　仕事と子育ての両立を推進するため、労働関係啓発冊子の配布、セミナー等において関係テーマを取り上げ周知します。また、労働時間短縮の促進などについて、企業等に対し、啓発を行います。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58A6FDDE" w14:textId="45CF66DA" w:rsidR="00053C09" w:rsidRPr="00053C09" w:rsidRDefault="00053C09" w:rsidP="00053C09">
            <w:pPr>
              <w:rPr>
                <w:rFonts w:eastAsiaTheme="minorHAnsi"/>
                <w:szCs w:val="21"/>
              </w:rPr>
            </w:pPr>
            <w:r w:rsidRPr="00053C09">
              <w:rPr>
                <w:rFonts w:eastAsiaTheme="minorHAnsi" w:cs="Arial" w:hint="eastAsia"/>
                <w:color w:val="000000" w:themeColor="text1"/>
                <w:kern w:val="24"/>
                <w:szCs w:val="21"/>
              </w:rPr>
              <w:t>（</w:t>
            </w:r>
            <w:r w:rsidRPr="00053C09">
              <w:rPr>
                <w:rFonts w:eastAsiaTheme="minorHAnsi" w:cs="Arial" w:hint="eastAsia"/>
                <w:color w:val="000000" w:themeColor="text1"/>
                <w:kern w:val="24"/>
                <w:szCs w:val="21"/>
                <w:lang w:eastAsia="zh-TW"/>
              </w:rPr>
              <w:t>商</w:t>
            </w:r>
            <w:r w:rsidRPr="00053C09">
              <w:rPr>
                <w:rFonts w:eastAsiaTheme="minorHAnsi" w:cs="Arial" w:hint="eastAsia"/>
                <w:color w:val="000000" w:themeColor="text1"/>
                <w:kern w:val="24"/>
                <w:szCs w:val="21"/>
              </w:rPr>
              <w:t>）労働環境課</w:t>
            </w:r>
          </w:p>
        </w:tc>
      </w:tr>
      <w:tr w:rsidR="00053C09" w14:paraId="2838DCEE" w14:textId="77777777" w:rsidTr="00053C09">
        <w:tc>
          <w:tcPr>
            <w:tcW w:w="1075" w:type="dxa"/>
            <w:vMerge/>
            <w:tcBorders>
              <w:left w:val="single" w:sz="8" w:space="0" w:color="000000"/>
              <w:right w:val="single" w:sz="8" w:space="0" w:color="000000"/>
            </w:tcBorders>
          </w:tcPr>
          <w:p w14:paraId="3D5A576F" w14:textId="77777777" w:rsidR="00053C09" w:rsidRPr="00053C09" w:rsidRDefault="00053C09" w:rsidP="00053C09">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4DD91657" w14:textId="40A99EB9" w:rsidR="00053C09" w:rsidRPr="00053C09" w:rsidRDefault="00053C09" w:rsidP="00053C09">
            <w:pPr>
              <w:rPr>
                <w:rFonts w:eastAsiaTheme="minorHAnsi"/>
                <w:szCs w:val="21"/>
              </w:rPr>
            </w:pPr>
            <w:r w:rsidRPr="00053C09">
              <w:rPr>
                <w:rFonts w:eastAsiaTheme="minorHAnsi" w:cs="Arial" w:hint="eastAsia"/>
                <w:color w:val="000000" w:themeColor="text1"/>
                <w:kern w:val="24"/>
                <w:szCs w:val="21"/>
              </w:rPr>
              <w:t>４</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1C3AD95B" w14:textId="463AFDC4" w:rsidR="00053C09" w:rsidRPr="00053C09" w:rsidRDefault="00053C09" w:rsidP="00053C09">
            <w:pPr>
              <w:rPr>
                <w:rFonts w:eastAsiaTheme="minorHAnsi"/>
                <w:szCs w:val="21"/>
              </w:rPr>
            </w:pPr>
            <w:r w:rsidRPr="00053C09">
              <w:rPr>
                <w:rFonts w:eastAsiaTheme="minorHAnsi" w:cs="Arial" w:hint="eastAsia"/>
                <w:color w:val="000000" w:themeColor="text1"/>
                <w:kern w:val="24"/>
                <w:szCs w:val="21"/>
              </w:rPr>
              <w:t>各種啓発冊子の作成と関係セミナーの実施など、労働相談の実施</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18B1320E" w14:textId="1DD6F37C" w:rsidR="00053C09" w:rsidRPr="00053C09" w:rsidRDefault="00053C09" w:rsidP="00053C09">
            <w:pPr>
              <w:pStyle w:val="Web"/>
              <w:spacing w:before="0" w:beforeAutospacing="0" w:after="0" w:afterAutospacing="0"/>
              <w:rPr>
                <w:rFonts w:asciiTheme="minorHAnsi" w:eastAsiaTheme="minorHAnsi" w:hAnsiTheme="minorHAnsi" w:cs="Arial"/>
                <w:sz w:val="21"/>
                <w:szCs w:val="21"/>
              </w:rPr>
            </w:pPr>
            <w:r w:rsidRPr="00053C09">
              <w:rPr>
                <w:rFonts w:asciiTheme="minorHAnsi" w:eastAsiaTheme="minorHAnsi" w:hAnsiTheme="minorHAnsi" w:cs="Arial" w:hint="eastAsia"/>
                <w:color w:val="000000" w:themeColor="text1"/>
                <w:kern w:val="24"/>
                <w:sz w:val="21"/>
                <w:szCs w:val="21"/>
              </w:rPr>
              <w:t xml:space="preserve">　労働関係啓発冊子、セミナー等において関係テーマを取り上げ、周知します。労働相談において関係内容に対応します。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60DA0D30" w14:textId="6C91359B" w:rsidR="00053C09" w:rsidRPr="00053C09" w:rsidRDefault="00053C09" w:rsidP="00053C09">
            <w:pPr>
              <w:rPr>
                <w:rFonts w:eastAsiaTheme="minorHAnsi"/>
                <w:szCs w:val="21"/>
              </w:rPr>
            </w:pPr>
            <w:r w:rsidRPr="00053C09">
              <w:rPr>
                <w:rFonts w:eastAsiaTheme="minorHAnsi" w:cs="Arial" w:hint="eastAsia"/>
                <w:color w:val="000000" w:themeColor="text1"/>
                <w:kern w:val="24"/>
                <w:szCs w:val="21"/>
              </w:rPr>
              <w:t>（</w:t>
            </w:r>
            <w:r w:rsidRPr="00053C09">
              <w:rPr>
                <w:rFonts w:eastAsiaTheme="minorHAnsi" w:cs="Arial" w:hint="eastAsia"/>
                <w:color w:val="000000" w:themeColor="text1"/>
                <w:kern w:val="24"/>
                <w:szCs w:val="21"/>
                <w:lang w:eastAsia="zh-TW"/>
              </w:rPr>
              <w:t>商</w:t>
            </w:r>
            <w:r w:rsidRPr="00053C09">
              <w:rPr>
                <w:rFonts w:eastAsiaTheme="minorHAnsi" w:cs="Arial" w:hint="eastAsia"/>
                <w:color w:val="000000" w:themeColor="text1"/>
                <w:kern w:val="24"/>
                <w:szCs w:val="21"/>
              </w:rPr>
              <w:t>）労働環境課</w:t>
            </w:r>
          </w:p>
        </w:tc>
      </w:tr>
      <w:tr w:rsidR="00053C09" w14:paraId="40E7B71D" w14:textId="77777777" w:rsidTr="00053C09">
        <w:tc>
          <w:tcPr>
            <w:tcW w:w="1075" w:type="dxa"/>
            <w:vMerge/>
            <w:tcBorders>
              <w:left w:val="single" w:sz="8" w:space="0" w:color="000000"/>
              <w:right w:val="single" w:sz="8" w:space="0" w:color="000000"/>
            </w:tcBorders>
          </w:tcPr>
          <w:p w14:paraId="23C85505" w14:textId="77777777" w:rsidR="00053C09" w:rsidRPr="00053C09" w:rsidRDefault="00053C09" w:rsidP="00053C09">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57725E7B" w14:textId="19C275BE" w:rsidR="00053C09" w:rsidRPr="00053C09" w:rsidRDefault="00053C09" w:rsidP="00053C09">
            <w:pPr>
              <w:rPr>
                <w:rFonts w:eastAsiaTheme="minorHAnsi"/>
                <w:szCs w:val="21"/>
              </w:rPr>
            </w:pPr>
            <w:r w:rsidRPr="00053C09">
              <w:rPr>
                <w:rFonts w:eastAsiaTheme="minorHAnsi" w:cs="Arial" w:hint="eastAsia"/>
                <w:color w:val="000000" w:themeColor="text1"/>
                <w:kern w:val="24"/>
                <w:szCs w:val="21"/>
              </w:rPr>
              <w:t>５</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599F8154" w14:textId="542BCC5E" w:rsidR="00053C09" w:rsidRPr="00053C09" w:rsidRDefault="00053C09" w:rsidP="00053C09">
            <w:pPr>
              <w:rPr>
                <w:rFonts w:eastAsiaTheme="minorHAnsi"/>
                <w:szCs w:val="21"/>
              </w:rPr>
            </w:pPr>
            <w:r w:rsidRPr="00053C09">
              <w:rPr>
                <w:rFonts w:eastAsiaTheme="minorHAnsi" w:cs="Arial" w:hint="eastAsia"/>
                <w:color w:val="000000" w:themeColor="text1"/>
                <w:kern w:val="24"/>
                <w:szCs w:val="21"/>
              </w:rPr>
              <w:t>各種啓発冊子の作成と関係セミナーの実施など、労働相</w:t>
            </w:r>
            <w:r w:rsidRPr="00053C09">
              <w:rPr>
                <w:rFonts w:eastAsiaTheme="minorHAnsi" w:cs="Arial" w:hint="eastAsia"/>
                <w:color w:val="000000" w:themeColor="text1"/>
                <w:kern w:val="24"/>
                <w:szCs w:val="21"/>
              </w:rPr>
              <w:lastRenderedPageBreak/>
              <w:t>談の実施（再掲)</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57315BE4" w14:textId="2F4C23E4" w:rsidR="00053C09" w:rsidRPr="00053C09" w:rsidRDefault="00053C09" w:rsidP="00053C09">
            <w:pPr>
              <w:rPr>
                <w:rFonts w:eastAsiaTheme="minorHAnsi"/>
                <w:szCs w:val="21"/>
              </w:rPr>
            </w:pPr>
            <w:r w:rsidRPr="00053C09">
              <w:rPr>
                <w:rFonts w:eastAsiaTheme="minorHAnsi" w:cs="Arial" w:hint="eastAsia"/>
                <w:color w:val="000000" w:themeColor="text1"/>
                <w:kern w:val="24"/>
                <w:szCs w:val="21"/>
              </w:rPr>
              <w:lastRenderedPageBreak/>
              <w:t xml:space="preserve">　働き方改革関連法の施行を踏まえ、労働関係法制度等の普及啓発を行う</w:t>
            </w:r>
            <w:r w:rsidRPr="00053C09">
              <w:rPr>
                <w:rFonts w:eastAsiaTheme="minorHAnsi" w:cs="Arial" w:hint="eastAsia"/>
                <w:color w:val="000000" w:themeColor="text1"/>
                <w:kern w:val="24"/>
                <w:szCs w:val="21"/>
              </w:rPr>
              <w:lastRenderedPageBreak/>
              <w:t>とともに、労使紛争・労働問題の未然防止、解決に向けた支援を行います。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1B9F14A5" w14:textId="1709B154" w:rsidR="00053C09" w:rsidRPr="00053C09" w:rsidRDefault="00053C09" w:rsidP="00053C09">
            <w:pPr>
              <w:rPr>
                <w:rFonts w:eastAsiaTheme="minorHAnsi"/>
                <w:szCs w:val="21"/>
              </w:rPr>
            </w:pPr>
            <w:r w:rsidRPr="00053C09">
              <w:rPr>
                <w:rFonts w:eastAsiaTheme="minorHAnsi" w:cs="Arial" w:hint="eastAsia"/>
                <w:color w:val="000000" w:themeColor="text1"/>
                <w:kern w:val="24"/>
                <w:szCs w:val="21"/>
              </w:rPr>
              <w:lastRenderedPageBreak/>
              <w:t>（</w:t>
            </w:r>
            <w:r w:rsidRPr="00053C09">
              <w:rPr>
                <w:rFonts w:eastAsiaTheme="minorHAnsi" w:cs="Arial" w:hint="eastAsia"/>
                <w:color w:val="000000" w:themeColor="text1"/>
                <w:kern w:val="24"/>
                <w:szCs w:val="21"/>
                <w:lang w:eastAsia="zh-TW"/>
              </w:rPr>
              <w:t>商</w:t>
            </w:r>
            <w:r w:rsidRPr="00053C09">
              <w:rPr>
                <w:rFonts w:eastAsiaTheme="minorHAnsi" w:cs="Arial" w:hint="eastAsia"/>
                <w:color w:val="000000" w:themeColor="text1"/>
                <w:kern w:val="24"/>
                <w:szCs w:val="21"/>
              </w:rPr>
              <w:t>）労働環境課</w:t>
            </w:r>
          </w:p>
        </w:tc>
      </w:tr>
      <w:tr w:rsidR="00053C09" w14:paraId="5CA6A0C1" w14:textId="77777777" w:rsidTr="00053C09">
        <w:tc>
          <w:tcPr>
            <w:tcW w:w="1075" w:type="dxa"/>
            <w:vMerge/>
            <w:tcBorders>
              <w:left w:val="single" w:sz="8" w:space="0" w:color="000000"/>
              <w:right w:val="single" w:sz="8" w:space="0" w:color="000000"/>
            </w:tcBorders>
          </w:tcPr>
          <w:p w14:paraId="04FB34EF" w14:textId="77777777" w:rsidR="00053C09" w:rsidRPr="00053C09" w:rsidRDefault="00053C09" w:rsidP="00053C09">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342A653B" w14:textId="69E4B2A3" w:rsidR="00053C09" w:rsidRPr="00053C09" w:rsidRDefault="00053C09" w:rsidP="00053C09">
            <w:pPr>
              <w:rPr>
                <w:rFonts w:eastAsiaTheme="minorHAnsi"/>
                <w:szCs w:val="21"/>
              </w:rPr>
            </w:pPr>
            <w:r w:rsidRPr="00053C09">
              <w:rPr>
                <w:rFonts w:eastAsiaTheme="minorHAnsi" w:cs="Arial" w:hint="eastAsia"/>
                <w:color w:val="000000" w:themeColor="text1"/>
                <w:kern w:val="24"/>
                <w:szCs w:val="21"/>
              </w:rPr>
              <w:t>６</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597A5471" w14:textId="05A6103A" w:rsidR="00053C09" w:rsidRPr="00053C09" w:rsidRDefault="00053C09" w:rsidP="00053C09">
            <w:pPr>
              <w:rPr>
                <w:rFonts w:eastAsiaTheme="minorHAnsi"/>
                <w:szCs w:val="21"/>
              </w:rPr>
            </w:pPr>
            <w:r w:rsidRPr="00053C09">
              <w:rPr>
                <w:rFonts w:eastAsiaTheme="minorHAnsi" w:cs="Arial" w:hint="eastAsia"/>
                <w:color w:val="000000" w:themeColor="text1"/>
                <w:kern w:val="24"/>
                <w:szCs w:val="21"/>
              </w:rPr>
              <w:t>労働環境改善事業の実施</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450662F5" w14:textId="5A4796CA" w:rsidR="00053C09" w:rsidRPr="00053C09" w:rsidRDefault="00053C09" w:rsidP="00053C09">
            <w:pPr>
              <w:pStyle w:val="Web"/>
              <w:spacing w:before="0" w:beforeAutospacing="0" w:after="0" w:afterAutospacing="0"/>
              <w:rPr>
                <w:rFonts w:asciiTheme="minorHAnsi" w:eastAsiaTheme="minorHAnsi" w:hAnsiTheme="minorHAnsi" w:cs="Arial"/>
                <w:sz w:val="21"/>
                <w:szCs w:val="21"/>
              </w:rPr>
            </w:pPr>
            <w:r w:rsidRPr="00053C09">
              <w:rPr>
                <w:rFonts w:asciiTheme="minorHAnsi" w:eastAsiaTheme="minorHAnsi" w:hAnsiTheme="minorHAnsi" w:cstheme="minorBidi" w:hint="eastAsia"/>
                <w:color w:val="000000" w:themeColor="text1"/>
                <w:kern w:val="24"/>
                <w:sz w:val="21"/>
                <w:szCs w:val="21"/>
              </w:rPr>
              <w:t xml:space="preserve">　中小企業・小規模事業者へのヒアリングを通じて課題の掘り起こしや整理を行い、自社の課題分析や課題への対応がわからない事業者には個別に助言を行うなど、企業に応じた労働環境改善の取組を推進してい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210F2261" w14:textId="494A3539" w:rsidR="00053C09" w:rsidRPr="00053C09" w:rsidRDefault="00053C09" w:rsidP="00053C09">
            <w:pPr>
              <w:rPr>
                <w:rFonts w:eastAsiaTheme="minorHAnsi"/>
                <w:szCs w:val="21"/>
              </w:rPr>
            </w:pPr>
            <w:r w:rsidRPr="00053C09">
              <w:rPr>
                <w:rFonts w:eastAsiaTheme="minorHAnsi" w:cs="Arial" w:hint="eastAsia"/>
                <w:color w:val="000000" w:themeColor="text1"/>
                <w:kern w:val="24"/>
                <w:szCs w:val="21"/>
              </w:rPr>
              <w:t>（商）労働環境課</w:t>
            </w:r>
          </w:p>
        </w:tc>
      </w:tr>
      <w:tr w:rsidR="00053C09" w14:paraId="0E3D6B3D" w14:textId="77777777" w:rsidTr="00053C09">
        <w:tc>
          <w:tcPr>
            <w:tcW w:w="1075" w:type="dxa"/>
            <w:vMerge/>
            <w:tcBorders>
              <w:left w:val="single" w:sz="8" w:space="0" w:color="000000"/>
              <w:bottom w:val="single" w:sz="8" w:space="0" w:color="000000"/>
              <w:right w:val="single" w:sz="8" w:space="0" w:color="000000"/>
            </w:tcBorders>
          </w:tcPr>
          <w:p w14:paraId="5E371068" w14:textId="77777777" w:rsidR="00053C09" w:rsidRPr="00053C09" w:rsidRDefault="00053C09" w:rsidP="00053C09">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017D4FF5" w14:textId="3EE8B6A1" w:rsidR="00053C09" w:rsidRPr="00053C09" w:rsidRDefault="00053C09" w:rsidP="00053C09">
            <w:pPr>
              <w:rPr>
                <w:rFonts w:eastAsiaTheme="minorHAnsi"/>
                <w:szCs w:val="21"/>
              </w:rPr>
            </w:pPr>
            <w:r w:rsidRPr="00053C09">
              <w:rPr>
                <w:rFonts w:eastAsiaTheme="minorHAnsi" w:cs="Arial" w:hint="eastAsia"/>
                <w:color w:val="000000" w:themeColor="text1"/>
                <w:kern w:val="24"/>
                <w:szCs w:val="21"/>
              </w:rPr>
              <w:t>７</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3F712C3E" w14:textId="0770ACD0" w:rsidR="00053C09" w:rsidRPr="00053C09" w:rsidRDefault="00053C09" w:rsidP="00053C09">
            <w:pPr>
              <w:pStyle w:val="Web"/>
              <w:spacing w:before="0" w:beforeAutospacing="0" w:after="0" w:afterAutospacing="0"/>
              <w:rPr>
                <w:rFonts w:asciiTheme="minorHAnsi" w:eastAsiaTheme="minorHAnsi" w:hAnsiTheme="minorHAnsi" w:cs="Arial"/>
                <w:sz w:val="21"/>
                <w:szCs w:val="21"/>
              </w:rPr>
            </w:pPr>
            <w:r w:rsidRPr="00053C09">
              <w:rPr>
                <w:rFonts w:asciiTheme="minorHAnsi" w:eastAsiaTheme="minorHAnsi" w:hAnsiTheme="minorHAnsi" w:cs="Arial" w:hint="eastAsia"/>
                <w:color w:val="000000" w:themeColor="text1"/>
                <w:kern w:val="24"/>
                <w:sz w:val="21"/>
                <w:szCs w:val="21"/>
              </w:rPr>
              <w:t>ノー残業デー、ワーク・ライフ・バランス推進月間における普及啓発</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73BB0FE0" w14:textId="44694591" w:rsidR="00053C09" w:rsidRPr="00053C09" w:rsidRDefault="00053C09" w:rsidP="00053C09">
            <w:pPr>
              <w:rPr>
                <w:rFonts w:eastAsiaTheme="minorHAnsi"/>
                <w:szCs w:val="21"/>
              </w:rPr>
            </w:pPr>
            <w:r w:rsidRPr="00053C09">
              <w:rPr>
                <w:rFonts w:eastAsiaTheme="minorHAnsi" w:hint="eastAsia"/>
                <w:color w:val="000000" w:themeColor="text1"/>
                <w:kern w:val="24"/>
                <w:szCs w:val="21"/>
              </w:rPr>
              <w:t xml:space="preserve">　平成30年度から11月を「ノー残業デー、ワーク・ライフ・バランス推進月間」と定め、ノー残業デーの実施などによる時間外労働の削減や、年次有給休暇の取得促進などを呼びかけ、ワーク・ライフ・バランスの実現に向けた機運の醸成を図ってい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6A5D095F" w14:textId="159EA5AB" w:rsidR="00053C09" w:rsidRPr="00053C09" w:rsidRDefault="00053C09" w:rsidP="00053C09">
            <w:pPr>
              <w:rPr>
                <w:rFonts w:eastAsiaTheme="minorHAnsi"/>
                <w:szCs w:val="21"/>
              </w:rPr>
            </w:pPr>
            <w:r w:rsidRPr="00053C09">
              <w:rPr>
                <w:rFonts w:eastAsiaTheme="minorHAnsi" w:cs="Arial" w:hint="eastAsia"/>
                <w:color w:val="000000" w:themeColor="text1"/>
                <w:kern w:val="24"/>
                <w:szCs w:val="21"/>
              </w:rPr>
              <w:t>（商）労働環境課</w:t>
            </w:r>
          </w:p>
        </w:tc>
      </w:tr>
      <w:tr w:rsidR="00053C09" w14:paraId="1E0A3D17" w14:textId="77777777" w:rsidTr="00053C09">
        <w:tc>
          <w:tcPr>
            <w:tcW w:w="1075" w:type="dxa"/>
            <w:vMerge w:val="restart"/>
            <w:tcBorders>
              <w:top w:val="single" w:sz="8" w:space="0" w:color="000000"/>
              <w:left w:val="single" w:sz="8" w:space="0" w:color="000000"/>
              <w:right w:val="single" w:sz="8" w:space="0" w:color="000000"/>
            </w:tcBorders>
            <w:shd w:val="clear" w:color="auto" w:fill="auto"/>
          </w:tcPr>
          <w:p w14:paraId="387DFA4A" w14:textId="1CE7BB51" w:rsidR="00053C09" w:rsidRPr="003000D5" w:rsidRDefault="00053C09" w:rsidP="003000D5">
            <w:pPr>
              <w:pStyle w:val="Web"/>
              <w:spacing w:before="0" w:beforeAutospacing="0" w:after="0" w:afterAutospacing="0"/>
              <w:rPr>
                <w:rFonts w:asciiTheme="minorHAnsi" w:eastAsiaTheme="minorHAnsi" w:hAnsiTheme="minorHAnsi" w:cs="Arial"/>
                <w:sz w:val="21"/>
                <w:szCs w:val="21"/>
              </w:rPr>
            </w:pPr>
            <w:r w:rsidRPr="00053C09">
              <w:rPr>
                <w:rFonts w:asciiTheme="minorHAnsi" w:eastAsiaTheme="minorHAnsi" w:hAnsiTheme="minorHAnsi" w:cs="Arial" w:hint="eastAsia"/>
                <w:color w:val="000000" w:themeColor="text1"/>
                <w:kern w:val="24"/>
                <w:sz w:val="21"/>
                <w:szCs w:val="21"/>
              </w:rPr>
              <w:t>（２）女性活躍の推進</w:t>
            </w: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53F7C7AB" w14:textId="7EEE9411" w:rsidR="00053C09" w:rsidRPr="00053C09" w:rsidRDefault="00053C09" w:rsidP="00053C09">
            <w:pPr>
              <w:rPr>
                <w:rFonts w:eastAsiaTheme="minorHAnsi"/>
                <w:szCs w:val="21"/>
              </w:rPr>
            </w:pPr>
            <w:r w:rsidRPr="00053C09">
              <w:rPr>
                <w:rFonts w:eastAsiaTheme="minorHAnsi" w:cs="Arial" w:hint="eastAsia"/>
                <w:color w:val="000000" w:themeColor="text1"/>
                <w:kern w:val="24"/>
                <w:szCs w:val="21"/>
              </w:rPr>
              <w:t>１</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63B3BC57" w14:textId="21B34BBC" w:rsidR="00053C09" w:rsidRPr="00053C09" w:rsidRDefault="00053C09" w:rsidP="00053C09">
            <w:pPr>
              <w:rPr>
                <w:rFonts w:eastAsiaTheme="minorHAnsi"/>
                <w:szCs w:val="21"/>
              </w:rPr>
            </w:pPr>
            <w:r w:rsidRPr="00053C09">
              <w:rPr>
                <w:rFonts w:eastAsiaTheme="minorHAnsi" w:cs="Arial" w:hint="eastAsia"/>
                <w:color w:val="000000" w:themeColor="text1"/>
                <w:kern w:val="24"/>
                <w:szCs w:val="21"/>
                <w:lang w:eastAsia="zh-TW"/>
              </w:rPr>
              <w:t>ＯＳＡＫＡ女性活躍推進会議</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014D51EA" w14:textId="70EE3596" w:rsidR="00053C09" w:rsidRPr="003000D5" w:rsidRDefault="00053C09" w:rsidP="003000D5">
            <w:pPr>
              <w:pStyle w:val="Web"/>
              <w:spacing w:before="0" w:beforeAutospacing="0" w:after="0" w:afterAutospacing="0"/>
              <w:rPr>
                <w:rFonts w:asciiTheme="minorHAnsi" w:eastAsiaTheme="minorHAnsi" w:hAnsiTheme="minorHAnsi" w:cs="Arial"/>
                <w:sz w:val="21"/>
                <w:szCs w:val="21"/>
              </w:rPr>
            </w:pPr>
            <w:r w:rsidRPr="00053C09">
              <w:rPr>
                <w:rFonts w:asciiTheme="minorHAnsi" w:eastAsiaTheme="minorHAnsi" w:hAnsiTheme="minorHAnsi" w:cs="Arial" w:hint="eastAsia"/>
                <w:color w:val="000000" w:themeColor="text1"/>
                <w:kern w:val="24"/>
                <w:sz w:val="21"/>
                <w:szCs w:val="21"/>
              </w:rPr>
              <w:t xml:space="preserve">　女性が自らの意思によって持てる能力を十分に発揮し、様々な分野で活躍できる社会の実現に向けて、行政と経済団体、労働団体、大学等が相互に連携・協力し、オール大阪で女性の活躍推進の機運を盛り上げ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0E4C3E99" w14:textId="06081C38" w:rsidR="00053C09" w:rsidRPr="00053C09" w:rsidRDefault="00053C09" w:rsidP="00053C09">
            <w:pPr>
              <w:rPr>
                <w:rFonts w:eastAsiaTheme="minorHAnsi"/>
                <w:szCs w:val="21"/>
              </w:rPr>
            </w:pPr>
            <w:r w:rsidRPr="00053C09">
              <w:rPr>
                <w:rFonts w:eastAsiaTheme="minorHAnsi" w:cs="Arial" w:hint="eastAsia"/>
                <w:color w:val="000000" w:themeColor="text1"/>
                <w:kern w:val="24"/>
                <w:szCs w:val="21"/>
              </w:rPr>
              <w:t>（府）男女参画・府民協働課</w:t>
            </w:r>
          </w:p>
        </w:tc>
      </w:tr>
      <w:tr w:rsidR="00053C09" w14:paraId="3E512F44" w14:textId="77777777" w:rsidTr="00053C09">
        <w:tc>
          <w:tcPr>
            <w:tcW w:w="1075" w:type="dxa"/>
            <w:vMerge/>
            <w:tcBorders>
              <w:left w:val="single" w:sz="8" w:space="0" w:color="000000"/>
              <w:right w:val="single" w:sz="8" w:space="0" w:color="000000"/>
            </w:tcBorders>
          </w:tcPr>
          <w:p w14:paraId="5169C20D" w14:textId="77777777" w:rsidR="00053C09" w:rsidRPr="00053C09" w:rsidRDefault="00053C09" w:rsidP="00053C09">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61464044" w14:textId="002F3DFB" w:rsidR="00053C09" w:rsidRPr="00053C09" w:rsidRDefault="00053C09" w:rsidP="00053C09">
            <w:pPr>
              <w:rPr>
                <w:rFonts w:eastAsiaTheme="minorHAnsi"/>
                <w:szCs w:val="21"/>
              </w:rPr>
            </w:pPr>
            <w:r w:rsidRPr="00053C09">
              <w:rPr>
                <w:rFonts w:eastAsiaTheme="minorHAnsi" w:cs="Arial" w:hint="eastAsia"/>
                <w:color w:val="000000" w:themeColor="text1"/>
                <w:kern w:val="24"/>
                <w:szCs w:val="21"/>
              </w:rPr>
              <w:t>２</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5F1C5ED9" w14:textId="2F69820B" w:rsidR="00053C09" w:rsidRPr="00053C09" w:rsidRDefault="00053C09" w:rsidP="00053C09">
            <w:pPr>
              <w:rPr>
                <w:rFonts w:eastAsiaTheme="minorHAnsi"/>
                <w:szCs w:val="21"/>
              </w:rPr>
            </w:pPr>
            <w:r w:rsidRPr="00053C09">
              <w:rPr>
                <w:rFonts w:eastAsiaTheme="minorHAnsi" w:cs="Arial" w:hint="eastAsia"/>
                <w:color w:val="000000" w:themeColor="text1"/>
                <w:kern w:val="24"/>
                <w:szCs w:val="21"/>
              </w:rPr>
              <w:t>保育活動と就職活動の一体的支援</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5E6F851E" w14:textId="7D8AAF5E" w:rsidR="00053C09" w:rsidRPr="003000D5" w:rsidRDefault="00053C09" w:rsidP="003000D5">
            <w:pPr>
              <w:pStyle w:val="Web"/>
              <w:spacing w:before="0" w:beforeAutospacing="0" w:after="0" w:afterAutospacing="0"/>
              <w:rPr>
                <w:rFonts w:asciiTheme="minorHAnsi" w:eastAsiaTheme="minorHAnsi" w:hAnsiTheme="minorHAnsi" w:cs="Arial"/>
                <w:sz w:val="21"/>
                <w:szCs w:val="21"/>
              </w:rPr>
            </w:pPr>
            <w:r w:rsidRPr="00053C09">
              <w:rPr>
                <w:rFonts w:asciiTheme="minorHAnsi" w:eastAsiaTheme="minorHAnsi" w:hAnsiTheme="minorHAnsi" w:cs="Arial" w:hint="eastAsia"/>
                <w:color w:val="000000" w:themeColor="text1"/>
                <w:kern w:val="24"/>
                <w:sz w:val="21"/>
                <w:szCs w:val="21"/>
              </w:rPr>
              <w:t xml:space="preserve">　ＯＳＡＫＡしごとフィールドで、結婚・出産等を機に離職した女性等に対して、保活と就活を一体的に支援しています。</w:t>
            </w:r>
            <w:r w:rsidRPr="00053C09">
              <w:rPr>
                <w:rFonts w:asciiTheme="minorHAnsi" w:eastAsiaTheme="minorHAnsi" w:hAnsiTheme="minorHAnsi" w:cs="Arial" w:hint="eastAsia"/>
                <w:color w:val="000000" w:themeColor="text1"/>
                <w:kern w:val="24"/>
                <w:sz w:val="21"/>
                <w:szCs w:val="21"/>
              </w:rPr>
              <w:br/>
              <w:t xml:space="preserve">　また、同建物内にある民間保育所「保育ルーム　キッズもみの木」と連携し、就職活動中の一時保育サービスを提供しています。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7752CB61" w14:textId="7FB403D6" w:rsidR="00053C09" w:rsidRPr="00053C09" w:rsidRDefault="00053C09" w:rsidP="00053C09">
            <w:pPr>
              <w:rPr>
                <w:rFonts w:eastAsiaTheme="minorHAnsi"/>
                <w:szCs w:val="21"/>
              </w:rPr>
            </w:pPr>
            <w:r w:rsidRPr="00053C09">
              <w:rPr>
                <w:rFonts w:eastAsiaTheme="minorHAnsi" w:cs="Arial" w:hint="eastAsia"/>
                <w:color w:val="000000" w:themeColor="text1"/>
                <w:kern w:val="24"/>
                <w:szCs w:val="21"/>
              </w:rPr>
              <w:t>（</w:t>
            </w:r>
            <w:r w:rsidRPr="00053C09">
              <w:rPr>
                <w:rFonts w:eastAsiaTheme="minorHAnsi" w:cs="Arial" w:hint="eastAsia"/>
                <w:color w:val="000000" w:themeColor="text1"/>
                <w:kern w:val="24"/>
                <w:szCs w:val="21"/>
                <w:lang w:eastAsia="zh-TW"/>
              </w:rPr>
              <w:t>商</w:t>
            </w:r>
            <w:r w:rsidRPr="00053C09">
              <w:rPr>
                <w:rFonts w:eastAsiaTheme="minorHAnsi" w:cs="Arial" w:hint="eastAsia"/>
                <w:color w:val="000000" w:themeColor="text1"/>
                <w:kern w:val="24"/>
                <w:szCs w:val="21"/>
              </w:rPr>
              <w:t>）</w:t>
            </w:r>
            <w:r w:rsidRPr="00053C09">
              <w:rPr>
                <w:rFonts w:eastAsiaTheme="minorHAnsi" w:cs="Arial" w:hint="eastAsia"/>
                <w:color w:val="000000" w:themeColor="text1"/>
                <w:kern w:val="24"/>
                <w:szCs w:val="21"/>
                <w:lang w:eastAsia="zh-TW"/>
              </w:rPr>
              <w:t>就業促進課</w:t>
            </w:r>
          </w:p>
        </w:tc>
      </w:tr>
      <w:tr w:rsidR="00053C09" w14:paraId="100C5C70" w14:textId="77777777" w:rsidTr="00053C09">
        <w:tc>
          <w:tcPr>
            <w:tcW w:w="1075" w:type="dxa"/>
            <w:vMerge/>
            <w:tcBorders>
              <w:left w:val="single" w:sz="8" w:space="0" w:color="000000"/>
              <w:right w:val="single" w:sz="8" w:space="0" w:color="000000"/>
            </w:tcBorders>
          </w:tcPr>
          <w:p w14:paraId="1FB81933" w14:textId="77777777" w:rsidR="00053C09" w:rsidRPr="00053C09" w:rsidRDefault="00053C09" w:rsidP="00053C09">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74AB88E0" w14:textId="38043250" w:rsidR="00053C09" w:rsidRPr="00053C09" w:rsidRDefault="00053C09" w:rsidP="00053C09">
            <w:pPr>
              <w:rPr>
                <w:rFonts w:eastAsiaTheme="minorHAnsi"/>
                <w:szCs w:val="21"/>
              </w:rPr>
            </w:pPr>
            <w:r w:rsidRPr="00053C09">
              <w:rPr>
                <w:rFonts w:eastAsiaTheme="minorHAnsi" w:cs="Arial" w:hint="eastAsia"/>
                <w:color w:val="000000" w:themeColor="text1"/>
                <w:kern w:val="24"/>
                <w:szCs w:val="21"/>
              </w:rPr>
              <w:t>３</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73AEE0EC" w14:textId="140AED6C" w:rsidR="00053C09" w:rsidRPr="00053C09" w:rsidRDefault="00053C09" w:rsidP="00053C09">
            <w:pPr>
              <w:rPr>
                <w:rFonts w:eastAsiaTheme="minorHAnsi"/>
                <w:szCs w:val="21"/>
              </w:rPr>
            </w:pPr>
            <w:r w:rsidRPr="00053C09">
              <w:rPr>
                <w:rFonts w:eastAsiaTheme="minorHAnsi" w:cs="Arial" w:hint="eastAsia"/>
                <w:color w:val="000000" w:themeColor="text1"/>
                <w:kern w:val="24"/>
                <w:szCs w:val="21"/>
              </w:rPr>
              <w:t>女性のための相談窓口</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02431138" w14:textId="77777777" w:rsidR="00053C09" w:rsidRPr="00053C09" w:rsidRDefault="00053C09" w:rsidP="00053C09">
            <w:pPr>
              <w:pStyle w:val="Web"/>
              <w:spacing w:before="0" w:beforeAutospacing="0" w:after="0" w:afterAutospacing="0"/>
              <w:rPr>
                <w:rFonts w:asciiTheme="minorHAnsi" w:eastAsiaTheme="minorHAnsi" w:hAnsiTheme="minorHAnsi" w:cs="Arial"/>
                <w:sz w:val="21"/>
                <w:szCs w:val="21"/>
              </w:rPr>
            </w:pPr>
            <w:r w:rsidRPr="00053C09">
              <w:rPr>
                <w:rFonts w:asciiTheme="minorHAnsi" w:eastAsiaTheme="minorHAnsi" w:hAnsiTheme="minorHAnsi" w:cs="Arial" w:hint="eastAsia"/>
                <w:color w:val="000000" w:themeColor="text1"/>
                <w:kern w:val="24"/>
                <w:sz w:val="21"/>
                <w:szCs w:val="21"/>
              </w:rPr>
              <w:t xml:space="preserve">　ドーンセンターにおいて、専門の相談員やカウンセラーなどが、</w:t>
            </w:r>
          </w:p>
          <w:p w14:paraId="61F841AC" w14:textId="77777777" w:rsidR="00053C09" w:rsidRPr="00053C09" w:rsidRDefault="00053C09" w:rsidP="00053C09">
            <w:pPr>
              <w:pStyle w:val="Web"/>
              <w:spacing w:before="0" w:beforeAutospacing="0" w:after="0" w:afterAutospacing="0"/>
              <w:rPr>
                <w:rFonts w:asciiTheme="minorHAnsi" w:eastAsiaTheme="minorHAnsi" w:hAnsiTheme="minorHAnsi" w:cs="Arial"/>
                <w:sz w:val="21"/>
                <w:szCs w:val="21"/>
              </w:rPr>
            </w:pPr>
            <w:r w:rsidRPr="00053C09">
              <w:rPr>
                <w:rFonts w:asciiTheme="minorHAnsi" w:eastAsiaTheme="minorHAnsi" w:hAnsiTheme="minorHAnsi" w:cs="Arial" w:hint="eastAsia"/>
                <w:color w:val="000000" w:themeColor="text1"/>
                <w:kern w:val="24"/>
                <w:sz w:val="21"/>
                <w:szCs w:val="21"/>
              </w:rPr>
              <w:t>生き方、子育て、家族、人間関係、仕事の悩みなど、様々な悩みに</w:t>
            </w:r>
          </w:p>
          <w:p w14:paraId="16F7BF23" w14:textId="0BFC4366" w:rsidR="00053C09" w:rsidRPr="00053C09" w:rsidRDefault="00053C09" w:rsidP="00053C09">
            <w:pPr>
              <w:rPr>
                <w:rFonts w:eastAsiaTheme="minorHAnsi"/>
                <w:szCs w:val="21"/>
              </w:rPr>
            </w:pPr>
            <w:r w:rsidRPr="00053C09">
              <w:rPr>
                <w:rFonts w:eastAsiaTheme="minorHAnsi" w:cs="Arial" w:hint="eastAsia"/>
                <w:color w:val="000000" w:themeColor="text1"/>
                <w:kern w:val="24"/>
                <w:szCs w:val="21"/>
              </w:rPr>
              <w:t>応じる相談窓口を設置しています。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396C6FDE" w14:textId="67B2575A" w:rsidR="00053C09" w:rsidRPr="00053C09" w:rsidRDefault="00053C09" w:rsidP="00053C09">
            <w:pPr>
              <w:rPr>
                <w:rFonts w:eastAsiaTheme="minorHAnsi"/>
                <w:szCs w:val="21"/>
              </w:rPr>
            </w:pPr>
            <w:r w:rsidRPr="00053C09">
              <w:rPr>
                <w:rFonts w:eastAsiaTheme="minorHAnsi" w:cs="Arial" w:hint="eastAsia"/>
                <w:color w:val="000000" w:themeColor="text1"/>
                <w:kern w:val="24"/>
                <w:szCs w:val="21"/>
              </w:rPr>
              <w:t>（府）男女参画・府民協働課</w:t>
            </w:r>
          </w:p>
        </w:tc>
      </w:tr>
      <w:tr w:rsidR="00053C09" w14:paraId="1428F86A" w14:textId="77777777" w:rsidTr="00053C09">
        <w:tc>
          <w:tcPr>
            <w:tcW w:w="1075" w:type="dxa"/>
            <w:vMerge/>
            <w:tcBorders>
              <w:left w:val="single" w:sz="8" w:space="0" w:color="000000"/>
              <w:right w:val="single" w:sz="8" w:space="0" w:color="000000"/>
            </w:tcBorders>
          </w:tcPr>
          <w:p w14:paraId="7958BF2A" w14:textId="77777777" w:rsidR="00053C09" w:rsidRPr="00053C09" w:rsidRDefault="00053C09" w:rsidP="00053C09">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5CAAA2EB" w14:textId="3FCDF37C" w:rsidR="00053C09" w:rsidRPr="00053C09" w:rsidRDefault="00053C09" w:rsidP="00053C09">
            <w:pPr>
              <w:rPr>
                <w:rFonts w:eastAsiaTheme="minorHAnsi"/>
                <w:szCs w:val="21"/>
              </w:rPr>
            </w:pPr>
            <w:r w:rsidRPr="00053C09">
              <w:rPr>
                <w:rFonts w:eastAsiaTheme="minorHAnsi" w:cs="Arial" w:hint="eastAsia"/>
                <w:color w:val="000000" w:themeColor="text1"/>
                <w:kern w:val="24"/>
                <w:szCs w:val="21"/>
              </w:rPr>
              <w:t>４</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19390A88" w14:textId="5B02A314" w:rsidR="00053C09" w:rsidRPr="00053C09" w:rsidRDefault="00053C09" w:rsidP="00053C09">
            <w:pPr>
              <w:rPr>
                <w:rFonts w:eastAsiaTheme="minorHAnsi"/>
                <w:szCs w:val="21"/>
              </w:rPr>
            </w:pPr>
            <w:r w:rsidRPr="00053C09">
              <w:rPr>
                <w:rFonts w:eastAsiaTheme="minorHAnsi" w:cs="Arial" w:hint="eastAsia"/>
                <w:color w:val="000000" w:themeColor="text1"/>
                <w:kern w:val="24"/>
                <w:szCs w:val="21"/>
              </w:rPr>
              <w:t>女性のためのコミュニティスペースの開設</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3C55D23B" w14:textId="4C769E1C" w:rsidR="00053C09" w:rsidRPr="003000D5" w:rsidRDefault="00053C09" w:rsidP="003000D5">
            <w:pPr>
              <w:pStyle w:val="Web"/>
              <w:spacing w:before="0" w:beforeAutospacing="0" w:after="0" w:afterAutospacing="0"/>
              <w:rPr>
                <w:rFonts w:asciiTheme="minorHAnsi" w:eastAsiaTheme="minorHAnsi" w:hAnsiTheme="minorHAnsi" w:cs="Arial"/>
                <w:sz w:val="21"/>
                <w:szCs w:val="21"/>
              </w:rPr>
            </w:pPr>
            <w:r w:rsidRPr="00053C09">
              <w:rPr>
                <w:rFonts w:asciiTheme="minorHAnsi" w:eastAsiaTheme="minorHAnsi" w:hAnsiTheme="minorHAnsi" w:cs="Arial" w:hint="eastAsia"/>
                <w:color w:val="000000" w:themeColor="text1"/>
                <w:kern w:val="24"/>
                <w:sz w:val="21"/>
                <w:szCs w:val="21"/>
              </w:rPr>
              <w:t xml:space="preserve">　ドーンセンターにおいて、カウンセラー等の資格を持つ女性の支援スタッフによる情報提供や相談窓口の紹介、同じ悩みを持つ方同士の交流</w:t>
            </w:r>
            <w:r w:rsidRPr="00053C09">
              <w:rPr>
                <w:rFonts w:asciiTheme="minorHAnsi" w:eastAsiaTheme="minorHAnsi" w:hAnsiTheme="minorHAnsi" w:cs="Arial" w:hint="eastAsia"/>
                <w:color w:val="000000" w:themeColor="text1"/>
                <w:kern w:val="24"/>
                <w:sz w:val="21"/>
                <w:szCs w:val="21"/>
              </w:rPr>
              <w:lastRenderedPageBreak/>
              <w:t>会等の開催、また、民間企業等からの協賛による生活用品等を必要に応じて提供しています。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436EFE92" w14:textId="0D9A7E25" w:rsidR="00053C09" w:rsidRPr="00053C09" w:rsidRDefault="00053C09" w:rsidP="00053C09">
            <w:pPr>
              <w:rPr>
                <w:rFonts w:eastAsiaTheme="minorHAnsi"/>
                <w:szCs w:val="21"/>
              </w:rPr>
            </w:pPr>
            <w:r w:rsidRPr="00053C09">
              <w:rPr>
                <w:rFonts w:eastAsiaTheme="minorHAnsi" w:cs="Arial" w:hint="eastAsia"/>
                <w:color w:val="000000" w:themeColor="text1"/>
                <w:kern w:val="24"/>
                <w:szCs w:val="21"/>
              </w:rPr>
              <w:lastRenderedPageBreak/>
              <w:t>（府）男女参画・府民協働課</w:t>
            </w:r>
          </w:p>
        </w:tc>
      </w:tr>
      <w:tr w:rsidR="00053C09" w14:paraId="0289EA4A" w14:textId="77777777" w:rsidTr="00053C09">
        <w:tc>
          <w:tcPr>
            <w:tcW w:w="1075" w:type="dxa"/>
            <w:vMerge/>
            <w:tcBorders>
              <w:left w:val="single" w:sz="8" w:space="0" w:color="000000"/>
              <w:bottom w:val="single" w:sz="8" w:space="0" w:color="000000"/>
              <w:right w:val="single" w:sz="8" w:space="0" w:color="000000"/>
            </w:tcBorders>
          </w:tcPr>
          <w:p w14:paraId="1667C660" w14:textId="77777777" w:rsidR="00053C09" w:rsidRPr="00053C09" w:rsidRDefault="00053C09" w:rsidP="00053C09">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26321297" w14:textId="7AE5F867" w:rsidR="00053C09" w:rsidRPr="00053C09" w:rsidRDefault="00053C09" w:rsidP="00053C09">
            <w:pPr>
              <w:rPr>
                <w:rFonts w:eastAsiaTheme="minorHAnsi"/>
                <w:szCs w:val="21"/>
              </w:rPr>
            </w:pPr>
            <w:r w:rsidRPr="00053C09">
              <w:rPr>
                <w:rFonts w:eastAsiaTheme="minorHAnsi" w:cs="Arial" w:hint="eastAsia"/>
                <w:color w:val="000000" w:themeColor="text1"/>
                <w:kern w:val="24"/>
                <w:szCs w:val="21"/>
              </w:rPr>
              <w:t>５</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69FFE9CB" w14:textId="7D9C86D6" w:rsidR="00053C09" w:rsidRPr="003000D5" w:rsidRDefault="00053C09" w:rsidP="003000D5">
            <w:pPr>
              <w:pStyle w:val="Web"/>
              <w:spacing w:before="0" w:beforeAutospacing="0" w:after="0" w:afterAutospacing="0"/>
              <w:rPr>
                <w:rFonts w:asciiTheme="minorHAnsi" w:eastAsiaTheme="minorHAnsi" w:hAnsiTheme="minorHAnsi" w:cs="Arial"/>
                <w:sz w:val="21"/>
                <w:szCs w:val="21"/>
              </w:rPr>
            </w:pPr>
            <w:r w:rsidRPr="00053C09">
              <w:rPr>
                <w:rFonts w:asciiTheme="minorHAnsi" w:eastAsiaTheme="minorHAnsi" w:hAnsiTheme="minorHAnsi" w:cs="Arial" w:hint="eastAsia"/>
                <w:color w:val="000000" w:themeColor="text1"/>
                <w:kern w:val="24"/>
                <w:sz w:val="21"/>
                <w:szCs w:val="21"/>
              </w:rPr>
              <w:t>再就職を希望している女性を対象としているカウンセリングの実施</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19B900C4" w14:textId="5B6E7A33" w:rsidR="00053C09" w:rsidRPr="00053C09" w:rsidRDefault="00053C09" w:rsidP="00053C09">
            <w:pPr>
              <w:rPr>
                <w:rFonts w:eastAsiaTheme="minorHAnsi"/>
                <w:szCs w:val="21"/>
              </w:rPr>
            </w:pPr>
            <w:r w:rsidRPr="00053C09">
              <w:rPr>
                <w:rFonts w:eastAsiaTheme="minorHAnsi" w:cs="Arial" w:hint="eastAsia"/>
                <w:color w:val="000000" w:themeColor="text1"/>
                <w:kern w:val="24"/>
                <w:szCs w:val="21"/>
              </w:rPr>
              <w:t xml:space="preserve">　ドーンセンター情報ライブラリーに設置の女性就労支援コーナーを活用し、結婚や出産などで仕事を中断した後に再就職を希望している女性を対象にキャリアカウンセリングを実施するなど、就職や再就職活動を円滑にスタートさせることを応援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695F27E2" w14:textId="3852CAF9" w:rsidR="00053C09" w:rsidRPr="00053C09" w:rsidRDefault="00053C09" w:rsidP="00053C09">
            <w:pPr>
              <w:rPr>
                <w:rFonts w:eastAsiaTheme="minorHAnsi"/>
                <w:szCs w:val="21"/>
              </w:rPr>
            </w:pPr>
            <w:r w:rsidRPr="00053C09">
              <w:rPr>
                <w:rFonts w:eastAsiaTheme="minorHAnsi" w:cs="Arial" w:hint="eastAsia"/>
                <w:color w:val="000000" w:themeColor="text1"/>
                <w:kern w:val="24"/>
                <w:szCs w:val="21"/>
              </w:rPr>
              <w:t>（府）男女参画・府民協働課</w:t>
            </w:r>
          </w:p>
        </w:tc>
      </w:tr>
      <w:tr w:rsidR="00053C09" w14:paraId="620B3E14" w14:textId="77777777" w:rsidTr="00053C09">
        <w:tc>
          <w:tcPr>
            <w:tcW w:w="1075" w:type="dxa"/>
            <w:vMerge w:val="restart"/>
            <w:tcBorders>
              <w:top w:val="single" w:sz="8" w:space="0" w:color="000000"/>
              <w:left w:val="single" w:sz="8" w:space="0" w:color="000000"/>
              <w:right w:val="single" w:sz="8" w:space="0" w:color="000000"/>
            </w:tcBorders>
            <w:shd w:val="clear" w:color="auto" w:fill="auto"/>
          </w:tcPr>
          <w:p w14:paraId="2730F006" w14:textId="78EDCACE" w:rsidR="00053C09" w:rsidRPr="003000D5" w:rsidRDefault="00053C09" w:rsidP="003000D5">
            <w:pPr>
              <w:pStyle w:val="Web"/>
              <w:spacing w:before="0" w:beforeAutospacing="0" w:after="0" w:afterAutospacing="0"/>
              <w:rPr>
                <w:rFonts w:asciiTheme="minorHAnsi" w:eastAsiaTheme="minorHAnsi" w:hAnsiTheme="minorHAnsi" w:cs="Arial"/>
                <w:sz w:val="21"/>
                <w:szCs w:val="21"/>
              </w:rPr>
            </w:pPr>
            <w:r w:rsidRPr="00053C09">
              <w:rPr>
                <w:rFonts w:asciiTheme="minorHAnsi" w:eastAsiaTheme="minorHAnsi" w:hAnsiTheme="minorHAnsi" w:cs="Arial" w:hint="eastAsia"/>
                <w:color w:val="000000" w:themeColor="text1"/>
                <w:kern w:val="24"/>
                <w:sz w:val="21"/>
                <w:szCs w:val="21"/>
              </w:rPr>
              <w:t>（３）男性の家事・子育てへの主体的な参画促進</w:t>
            </w: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1B74F0EC" w14:textId="36CF0766" w:rsidR="00053C09" w:rsidRPr="00053C09" w:rsidRDefault="00053C09" w:rsidP="00053C09">
            <w:pPr>
              <w:rPr>
                <w:rFonts w:eastAsiaTheme="minorHAnsi"/>
                <w:szCs w:val="21"/>
              </w:rPr>
            </w:pPr>
            <w:r w:rsidRPr="00053C09">
              <w:rPr>
                <w:rFonts w:eastAsiaTheme="minorHAnsi" w:cs="Arial" w:hint="eastAsia"/>
                <w:color w:val="000000" w:themeColor="text1"/>
                <w:kern w:val="24"/>
                <w:szCs w:val="21"/>
              </w:rPr>
              <w:t>１</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704B3FEF" w14:textId="3F5B9F48" w:rsidR="00053C09" w:rsidRPr="00053C09" w:rsidRDefault="00053C09" w:rsidP="00053C09">
            <w:pPr>
              <w:rPr>
                <w:rFonts w:eastAsiaTheme="minorHAnsi"/>
                <w:szCs w:val="21"/>
              </w:rPr>
            </w:pPr>
            <w:r w:rsidRPr="00053C09">
              <w:rPr>
                <w:rFonts w:eastAsiaTheme="minorHAnsi" w:cs="Arial" w:hint="eastAsia"/>
                <w:color w:val="000000" w:themeColor="text1"/>
                <w:kern w:val="24"/>
                <w:szCs w:val="21"/>
              </w:rPr>
              <w:t>労働環境改善事業の実施（再掲）</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11E0A87E" w14:textId="558A45D5" w:rsidR="00053C09" w:rsidRPr="003000D5" w:rsidRDefault="00053C09" w:rsidP="003000D5">
            <w:pPr>
              <w:pStyle w:val="Web"/>
              <w:spacing w:before="0" w:beforeAutospacing="0" w:after="0" w:afterAutospacing="0"/>
              <w:rPr>
                <w:rFonts w:asciiTheme="minorHAnsi" w:eastAsiaTheme="minorHAnsi" w:hAnsiTheme="minorHAnsi" w:cs="Arial"/>
                <w:sz w:val="21"/>
                <w:szCs w:val="21"/>
              </w:rPr>
            </w:pPr>
            <w:r w:rsidRPr="00053C09">
              <w:rPr>
                <w:rFonts w:asciiTheme="minorHAnsi" w:eastAsiaTheme="minorHAnsi" w:hAnsiTheme="minorHAnsi" w:cstheme="minorBidi" w:hint="eastAsia"/>
                <w:color w:val="000000" w:themeColor="text1"/>
                <w:kern w:val="24"/>
                <w:sz w:val="21"/>
                <w:szCs w:val="21"/>
              </w:rPr>
              <w:t xml:space="preserve">　中小企業・小規模事業者へのヒアリングを通じて課題の掘り起こしや整理を行い、自社の課題分析や課題への対応がわからない事業者には個別に助言を行うなど、企業に応じた労働環境改善の取組を推進してい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72AC9634" w14:textId="3F707189" w:rsidR="00053C09" w:rsidRPr="00053C09" w:rsidRDefault="00053C09" w:rsidP="00053C09">
            <w:pPr>
              <w:rPr>
                <w:rFonts w:eastAsiaTheme="minorHAnsi"/>
                <w:szCs w:val="21"/>
              </w:rPr>
            </w:pPr>
            <w:r w:rsidRPr="00053C09">
              <w:rPr>
                <w:rFonts w:eastAsiaTheme="minorHAnsi" w:cs="Arial" w:hint="eastAsia"/>
                <w:color w:val="000000" w:themeColor="text1"/>
                <w:kern w:val="24"/>
                <w:szCs w:val="21"/>
              </w:rPr>
              <w:t>（</w:t>
            </w:r>
            <w:r w:rsidRPr="00053C09">
              <w:rPr>
                <w:rFonts w:eastAsiaTheme="minorHAnsi" w:cs="Arial" w:hint="eastAsia"/>
                <w:color w:val="000000" w:themeColor="text1"/>
                <w:kern w:val="24"/>
                <w:szCs w:val="21"/>
                <w:lang w:eastAsia="zh-TW"/>
              </w:rPr>
              <w:t>商</w:t>
            </w:r>
            <w:r w:rsidRPr="00053C09">
              <w:rPr>
                <w:rFonts w:eastAsiaTheme="minorHAnsi" w:cs="Arial" w:hint="eastAsia"/>
                <w:color w:val="000000" w:themeColor="text1"/>
                <w:kern w:val="24"/>
                <w:szCs w:val="21"/>
              </w:rPr>
              <w:t>）</w:t>
            </w:r>
            <w:r w:rsidRPr="00053C09">
              <w:rPr>
                <w:rFonts w:eastAsiaTheme="minorHAnsi" w:cs="Arial" w:hint="eastAsia"/>
                <w:color w:val="000000" w:themeColor="text1"/>
                <w:kern w:val="24"/>
                <w:szCs w:val="21"/>
                <w:lang w:eastAsia="zh-TW"/>
              </w:rPr>
              <w:t>労働環境課</w:t>
            </w:r>
          </w:p>
        </w:tc>
      </w:tr>
      <w:tr w:rsidR="00053C09" w14:paraId="56DE54E2" w14:textId="77777777" w:rsidTr="00053C09">
        <w:tc>
          <w:tcPr>
            <w:tcW w:w="1075" w:type="dxa"/>
            <w:vMerge/>
            <w:tcBorders>
              <w:left w:val="single" w:sz="8" w:space="0" w:color="000000"/>
              <w:bottom w:val="single" w:sz="8" w:space="0" w:color="000000"/>
              <w:right w:val="single" w:sz="8" w:space="0" w:color="000000"/>
            </w:tcBorders>
          </w:tcPr>
          <w:p w14:paraId="64596266" w14:textId="77777777" w:rsidR="00053C09" w:rsidRPr="00053C09" w:rsidRDefault="00053C09" w:rsidP="00053C09">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5420DACA" w14:textId="57C05CC6" w:rsidR="00053C09" w:rsidRPr="00053C09" w:rsidRDefault="00053C09" w:rsidP="00053C09">
            <w:pPr>
              <w:rPr>
                <w:rFonts w:eastAsiaTheme="minorHAnsi"/>
                <w:szCs w:val="21"/>
              </w:rPr>
            </w:pPr>
            <w:r w:rsidRPr="00053C09">
              <w:rPr>
                <w:rFonts w:eastAsiaTheme="minorHAnsi" w:cs="Arial" w:hint="eastAsia"/>
                <w:color w:val="000000" w:themeColor="text1"/>
                <w:kern w:val="24"/>
                <w:szCs w:val="21"/>
              </w:rPr>
              <w:t>２</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0B765B44" w14:textId="09B40720" w:rsidR="00053C09" w:rsidRPr="00053C09" w:rsidRDefault="00053C09" w:rsidP="00053C09">
            <w:pPr>
              <w:rPr>
                <w:rFonts w:eastAsiaTheme="minorHAnsi"/>
                <w:szCs w:val="21"/>
              </w:rPr>
            </w:pPr>
            <w:r w:rsidRPr="00053C09">
              <w:rPr>
                <w:rFonts w:eastAsiaTheme="minorHAnsi" w:cs="Arial" w:hint="eastAsia"/>
                <w:color w:val="000000" w:themeColor="text1"/>
                <w:kern w:val="24"/>
                <w:szCs w:val="21"/>
              </w:rPr>
              <w:t>男性のための電話相談窓口</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5697F80C" w14:textId="34A5E61B" w:rsidR="00053C09" w:rsidRPr="003000D5" w:rsidRDefault="00053C09" w:rsidP="003000D5">
            <w:pPr>
              <w:pStyle w:val="Web"/>
              <w:spacing w:before="0" w:beforeAutospacing="0" w:after="0" w:afterAutospacing="0"/>
              <w:rPr>
                <w:rFonts w:asciiTheme="minorHAnsi" w:eastAsiaTheme="minorHAnsi" w:hAnsiTheme="minorHAnsi" w:cs="Arial"/>
                <w:sz w:val="21"/>
                <w:szCs w:val="21"/>
              </w:rPr>
            </w:pPr>
            <w:r w:rsidRPr="00053C09">
              <w:rPr>
                <w:rFonts w:asciiTheme="minorHAnsi" w:eastAsiaTheme="minorHAnsi" w:hAnsiTheme="minorHAnsi" w:cs="Arial" w:hint="eastAsia"/>
                <w:color w:val="000000" w:themeColor="text1"/>
                <w:kern w:val="24"/>
                <w:sz w:val="21"/>
                <w:szCs w:val="21"/>
              </w:rPr>
              <w:t xml:space="preserve">　家族・パートナー、職場の人間関係、生き方、からだやこころの不調など、男性の様々な悩みについて、男性相談員が相談に応じます。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1F13D4FB" w14:textId="48E7263C" w:rsidR="00053C09" w:rsidRPr="00053C09" w:rsidRDefault="00053C09" w:rsidP="00053C09">
            <w:pPr>
              <w:rPr>
                <w:rFonts w:eastAsiaTheme="minorHAnsi"/>
                <w:szCs w:val="21"/>
              </w:rPr>
            </w:pPr>
            <w:r w:rsidRPr="00053C09">
              <w:rPr>
                <w:rFonts w:eastAsiaTheme="minorHAnsi" w:cs="Arial" w:hint="eastAsia"/>
                <w:color w:val="000000" w:themeColor="text1"/>
                <w:kern w:val="24"/>
                <w:szCs w:val="21"/>
              </w:rPr>
              <w:t>（府）男女参画・府民協働課</w:t>
            </w:r>
          </w:p>
        </w:tc>
      </w:tr>
    </w:tbl>
    <w:p w14:paraId="7359E8CF" w14:textId="2A6B48AE" w:rsidR="00310464" w:rsidRDefault="00310464" w:rsidP="00571832"/>
    <w:tbl>
      <w:tblPr>
        <w:tblStyle w:val="a5"/>
        <w:tblW w:w="0" w:type="auto"/>
        <w:tblLook w:val="04A0" w:firstRow="1" w:lastRow="0" w:firstColumn="1" w:lastColumn="0" w:noHBand="0" w:noVBand="1"/>
      </w:tblPr>
      <w:tblGrid>
        <w:gridCol w:w="1075"/>
        <w:gridCol w:w="720"/>
        <w:gridCol w:w="2880"/>
        <w:gridCol w:w="3780"/>
        <w:gridCol w:w="1173"/>
      </w:tblGrid>
      <w:tr w:rsidR="00310464" w14:paraId="601173AC" w14:textId="77777777" w:rsidTr="007E736B">
        <w:tc>
          <w:tcPr>
            <w:tcW w:w="1075" w:type="dxa"/>
          </w:tcPr>
          <w:p w14:paraId="77D8DB82" w14:textId="77777777" w:rsidR="00310464" w:rsidRDefault="00310464" w:rsidP="007E736B">
            <w:pPr>
              <w:jc w:val="center"/>
            </w:pPr>
            <w:r>
              <w:rPr>
                <w:rFonts w:hint="eastAsia"/>
              </w:rPr>
              <w:t>取組項目番号</w:t>
            </w:r>
          </w:p>
        </w:tc>
        <w:tc>
          <w:tcPr>
            <w:tcW w:w="720" w:type="dxa"/>
          </w:tcPr>
          <w:p w14:paraId="5569F1DA" w14:textId="77777777" w:rsidR="00310464" w:rsidRDefault="00310464" w:rsidP="007E736B">
            <w:pPr>
              <w:jc w:val="center"/>
            </w:pPr>
            <w:r>
              <w:rPr>
                <w:rFonts w:hint="eastAsia"/>
              </w:rPr>
              <w:t>事業番号</w:t>
            </w:r>
          </w:p>
        </w:tc>
        <w:tc>
          <w:tcPr>
            <w:tcW w:w="2880" w:type="dxa"/>
          </w:tcPr>
          <w:p w14:paraId="5C701A20" w14:textId="77777777" w:rsidR="00310464" w:rsidRDefault="00310464" w:rsidP="007E736B">
            <w:pPr>
              <w:jc w:val="center"/>
            </w:pPr>
            <w:r>
              <w:rPr>
                <w:rFonts w:hint="eastAsia"/>
              </w:rPr>
              <w:t>事業名</w:t>
            </w:r>
          </w:p>
        </w:tc>
        <w:tc>
          <w:tcPr>
            <w:tcW w:w="3780" w:type="dxa"/>
          </w:tcPr>
          <w:p w14:paraId="53A726F9" w14:textId="77777777" w:rsidR="00310464" w:rsidRDefault="00310464" w:rsidP="007E736B">
            <w:pPr>
              <w:jc w:val="center"/>
            </w:pPr>
            <w:r>
              <w:rPr>
                <w:rFonts w:hint="eastAsia"/>
              </w:rPr>
              <w:t>事業概要</w:t>
            </w:r>
          </w:p>
        </w:tc>
        <w:tc>
          <w:tcPr>
            <w:tcW w:w="1173" w:type="dxa"/>
          </w:tcPr>
          <w:p w14:paraId="4E8F0722" w14:textId="77777777" w:rsidR="00310464" w:rsidRDefault="00310464" w:rsidP="007E736B">
            <w:pPr>
              <w:jc w:val="center"/>
            </w:pPr>
            <w:r>
              <w:rPr>
                <w:rFonts w:hint="eastAsia"/>
              </w:rPr>
              <w:t>所管部署</w:t>
            </w:r>
          </w:p>
        </w:tc>
      </w:tr>
      <w:tr w:rsidR="00310464" w14:paraId="549D7D3B" w14:textId="77777777" w:rsidTr="007E736B">
        <w:tc>
          <w:tcPr>
            <w:tcW w:w="9628" w:type="dxa"/>
            <w:gridSpan w:val="5"/>
          </w:tcPr>
          <w:p w14:paraId="188F82E6" w14:textId="019D49AD" w:rsidR="00310464" w:rsidRDefault="005E62B0" w:rsidP="007E736B">
            <w:r>
              <w:rPr>
                <w:rFonts w:hint="eastAsia"/>
              </w:rPr>
              <w:t>基本方向５　子育て当事者に対する支援</w:t>
            </w:r>
          </w:p>
        </w:tc>
      </w:tr>
      <w:tr w:rsidR="00310464" w14:paraId="24CF62D7" w14:textId="77777777" w:rsidTr="007E736B">
        <w:tc>
          <w:tcPr>
            <w:tcW w:w="9628" w:type="dxa"/>
            <w:gridSpan w:val="5"/>
          </w:tcPr>
          <w:p w14:paraId="38DA2BCE" w14:textId="494A017B" w:rsidR="00310464" w:rsidRDefault="000315AC" w:rsidP="000315AC">
            <w:r>
              <w:t>29</w:t>
            </w:r>
            <w:r w:rsidR="005E62B0">
              <w:rPr>
                <w:rFonts w:hint="eastAsia"/>
              </w:rPr>
              <w:t xml:space="preserve">　</w:t>
            </w:r>
            <w:r>
              <w:rPr>
                <w:rFonts w:hint="eastAsia"/>
              </w:rPr>
              <w:t>ひとり親家庭等の自立促進</w:t>
            </w:r>
          </w:p>
        </w:tc>
      </w:tr>
      <w:tr w:rsidR="003000D5" w14:paraId="4743FF3B" w14:textId="77777777" w:rsidTr="00BF0060">
        <w:tc>
          <w:tcPr>
            <w:tcW w:w="1075" w:type="dxa"/>
            <w:vMerge w:val="restart"/>
            <w:tcBorders>
              <w:top w:val="single" w:sz="8" w:space="0" w:color="000000"/>
              <w:left w:val="single" w:sz="8" w:space="0" w:color="000000"/>
              <w:right w:val="single" w:sz="8" w:space="0" w:color="000000"/>
            </w:tcBorders>
            <w:shd w:val="clear" w:color="auto" w:fill="auto"/>
          </w:tcPr>
          <w:p w14:paraId="430FA640" w14:textId="13E50832" w:rsidR="003000D5" w:rsidRPr="003000D5" w:rsidRDefault="003000D5" w:rsidP="003000D5">
            <w:pPr>
              <w:pStyle w:val="Web"/>
              <w:spacing w:before="0" w:beforeAutospacing="0" w:after="0" w:afterAutospacing="0"/>
              <w:rPr>
                <w:rFonts w:asciiTheme="minorHAnsi" w:eastAsiaTheme="minorHAnsi" w:hAnsiTheme="minorHAnsi" w:cs="Arial"/>
                <w:sz w:val="21"/>
                <w:szCs w:val="21"/>
              </w:rPr>
            </w:pPr>
            <w:r w:rsidRPr="003000D5">
              <w:rPr>
                <w:rFonts w:asciiTheme="minorHAnsi" w:eastAsiaTheme="minorHAnsi" w:hAnsiTheme="minorHAnsi" w:cs="Arial" w:hint="eastAsia"/>
                <w:color w:val="000000" w:themeColor="text1"/>
                <w:kern w:val="24"/>
                <w:sz w:val="21"/>
                <w:szCs w:val="21"/>
              </w:rPr>
              <w:t>（１）ひとり親家庭等の自立促進</w:t>
            </w: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4A69BE6A" w14:textId="7816B261" w:rsidR="003000D5" w:rsidRPr="003000D5" w:rsidRDefault="003000D5" w:rsidP="003000D5">
            <w:pPr>
              <w:rPr>
                <w:rFonts w:eastAsiaTheme="minorHAnsi"/>
                <w:szCs w:val="21"/>
              </w:rPr>
            </w:pPr>
            <w:r w:rsidRPr="003000D5">
              <w:rPr>
                <w:rFonts w:eastAsiaTheme="minorHAnsi" w:cs="Arial" w:hint="eastAsia"/>
                <w:color w:val="000000" w:themeColor="text1"/>
                <w:kern w:val="24"/>
                <w:szCs w:val="21"/>
              </w:rPr>
              <w:t>１</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55BAC831" w14:textId="54782F5F" w:rsidR="003000D5" w:rsidRPr="003000D5" w:rsidRDefault="003000D5" w:rsidP="003000D5">
            <w:pPr>
              <w:pStyle w:val="Web"/>
              <w:spacing w:before="0" w:beforeAutospacing="0" w:after="0" w:afterAutospacing="0"/>
              <w:rPr>
                <w:rFonts w:asciiTheme="minorHAnsi" w:eastAsiaTheme="minorHAnsi" w:hAnsiTheme="minorHAnsi" w:cs="Arial"/>
                <w:sz w:val="21"/>
                <w:szCs w:val="21"/>
              </w:rPr>
            </w:pPr>
            <w:r w:rsidRPr="003000D5">
              <w:rPr>
                <w:rFonts w:asciiTheme="minorHAnsi" w:eastAsiaTheme="minorHAnsi" w:hAnsiTheme="minorHAnsi" w:cs="Arial" w:hint="eastAsia"/>
                <w:color w:val="000000" w:themeColor="text1"/>
                <w:kern w:val="24"/>
                <w:sz w:val="21"/>
                <w:szCs w:val="21"/>
              </w:rPr>
              <w:t>ひとり親家庭の親対象の優先枠の設定（高等職業技術専門校）</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3FD7CDC7" w14:textId="77777777" w:rsidR="003000D5" w:rsidRPr="003000D5" w:rsidRDefault="003000D5" w:rsidP="003000D5">
            <w:pPr>
              <w:pStyle w:val="Web"/>
              <w:spacing w:before="0" w:beforeAutospacing="0" w:after="0" w:afterAutospacing="0"/>
              <w:rPr>
                <w:rFonts w:asciiTheme="minorHAnsi" w:eastAsiaTheme="minorHAnsi" w:hAnsiTheme="minorHAnsi" w:cs="Arial"/>
                <w:sz w:val="21"/>
                <w:szCs w:val="21"/>
              </w:rPr>
            </w:pPr>
            <w:r w:rsidRPr="003000D5">
              <w:rPr>
                <w:rFonts w:asciiTheme="minorHAnsi" w:eastAsiaTheme="minorHAnsi" w:hAnsiTheme="minorHAnsi" w:cs="Arial" w:hint="eastAsia"/>
                <w:color w:val="000000" w:themeColor="text1"/>
                <w:kern w:val="24"/>
                <w:sz w:val="21"/>
                <w:szCs w:val="21"/>
              </w:rPr>
              <w:t xml:space="preserve">　夕陽丘校の３科目において、ひとり親家庭の親を対象とした優先枠を設定することで入校を促し、職業訓練を実施します。</w:t>
            </w:r>
          </w:p>
          <w:p w14:paraId="54FE1F49" w14:textId="77777777" w:rsidR="003000D5" w:rsidRPr="003000D5" w:rsidRDefault="003000D5" w:rsidP="003000D5">
            <w:pPr>
              <w:pStyle w:val="Web"/>
              <w:spacing w:before="0" w:beforeAutospacing="0" w:after="0" w:afterAutospacing="0"/>
              <w:rPr>
                <w:rFonts w:asciiTheme="minorHAnsi" w:eastAsiaTheme="minorHAnsi" w:hAnsiTheme="minorHAnsi" w:cs="Arial"/>
                <w:sz w:val="21"/>
                <w:szCs w:val="21"/>
              </w:rPr>
            </w:pPr>
            <w:r w:rsidRPr="003000D5">
              <w:rPr>
                <w:rFonts w:asciiTheme="minorHAnsi" w:eastAsiaTheme="minorHAnsi" w:hAnsiTheme="minorHAnsi" w:cs="Arial" w:hint="eastAsia"/>
                <w:color w:val="000000" w:themeColor="text1"/>
                <w:kern w:val="24"/>
                <w:sz w:val="21"/>
                <w:szCs w:val="21"/>
              </w:rPr>
              <w:t>【優先枠設定科目】</w:t>
            </w:r>
          </w:p>
          <w:p w14:paraId="799ED7EA" w14:textId="3403251D" w:rsidR="003000D5" w:rsidRPr="003000D5" w:rsidRDefault="003000D5" w:rsidP="003000D5">
            <w:pPr>
              <w:rPr>
                <w:rFonts w:eastAsiaTheme="minorHAnsi"/>
                <w:szCs w:val="21"/>
              </w:rPr>
            </w:pPr>
            <w:r w:rsidRPr="003000D5">
              <w:rPr>
                <w:rFonts w:eastAsiaTheme="minorHAnsi" w:cs="Arial" w:hint="eastAsia"/>
                <w:color w:val="000000" w:themeColor="text1"/>
                <w:kern w:val="24"/>
                <w:szCs w:val="21"/>
              </w:rPr>
              <w:t>建築内装ＣＡＤ科、ビル設備管理科、ビルクリーニング管理科</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5DCE1D39" w14:textId="77B38B18" w:rsidR="003000D5" w:rsidRPr="003000D5" w:rsidRDefault="003000D5" w:rsidP="003000D5">
            <w:pPr>
              <w:rPr>
                <w:rFonts w:eastAsiaTheme="minorHAnsi"/>
                <w:szCs w:val="21"/>
              </w:rPr>
            </w:pPr>
            <w:r w:rsidRPr="003000D5">
              <w:rPr>
                <w:rFonts w:eastAsiaTheme="minorHAnsi" w:cs="Arial" w:hint="eastAsia"/>
                <w:color w:val="000000" w:themeColor="text1"/>
                <w:kern w:val="24"/>
                <w:szCs w:val="21"/>
              </w:rPr>
              <w:t>（</w:t>
            </w:r>
            <w:r w:rsidRPr="003000D5">
              <w:rPr>
                <w:rFonts w:eastAsiaTheme="minorHAnsi" w:cs="Arial" w:hint="eastAsia"/>
                <w:color w:val="000000" w:themeColor="text1"/>
                <w:kern w:val="24"/>
                <w:szCs w:val="21"/>
                <w:lang w:eastAsia="zh-TW"/>
              </w:rPr>
              <w:t>商</w:t>
            </w:r>
            <w:r w:rsidRPr="003000D5">
              <w:rPr>
                <w:rFonts w:eastAsiaTheme="minorHAnsi" w:cs="Arial" w:hint="eastAsia"/>
                <w:color w:val="000000" w:themeColor="text1"/>
                <w:kern w:val="24"/>
                <w:szCs w:val="21"/>
              </w:rPr>
              <w:t>）</w:t>
            </w:r>
            <w:r w:rsidRPr="003000D5">
              <w:rPr>
                <w:rFonts w:eastAsiaTheme="minorHAnsi" w:cs="Arial" w:hint="eastAsia"/>
                <w:color w:val="000000" w:themeColor="text1"/>
                <w:kern w:val="24"/>
                <w:szCs w:val="21"/>
                <w:lang w:eastAsia="zh-TW"/>
              </w:rPr>
              <w:t>人材育成課</w:t>
            </w:r>
          </w:p>
        </w:tc>
      </w:tr>
      <w:tr w:rsidR="003000D5" w14:paraId="6D2B7981" w14:textId="77777777" w:rsidTr="00BF0060">
        <w:tc>
          <w:tcPr>
            <w:tcW w:w="1075" w:type="dxa"/>
            <w:vMerge/>
            <w:tcBorders>
              <w:left w:val="single" w:sz="8" w:space="0" w:color="000000"/>
              <w:right w:val="single" w:sz="8" w:space="0" w:color="000000"/>
            </w:tcBorders>
          </w:tcPr>
          <w:p w14:paraId="778467D2" w14:textId="77777777" w:rsidR="003000D5" w:rsidRPr="003000D5" w:rsidRDefault="003000D5" w:rsidP="003000D5">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2D8FE2AB" w14:textId="3DEC1573" w:rsidR="003000D5" w:rsidRPr="003000D5" w:rsidRDefault="003000D5" w:rsidP="003000D5">
            <w:pPr>
              <w:rPr>
                <w:rFonts w:eastAsiaTheme="minorHAnsi"/>
                <w:szCs w:val="21"/>
              </w:rPr>
            </w:pPr>
            <w:r w:rsidRPr="003000D5">
              <w:rPr>
                <w:rFonts w:eastAsiaTheme="minorHAnsi" w:cs="Arial" w:hint="eastAsia"/>
                <w:color w:val="000000" w:themeColor="text1"/>
                <w:kern w:val="24"/>
                <w:szCs w:val="21"/>
              </w:rPr>
              <w:t>２</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03F78BDF" w14:textId="21BE231D" w:rsidR="003000D5" w:rsidRPr="003000D5" w:rsidRDefault="003000D5" w:rsidP="003000D5">
            <w:pPr>
              <w:pStyle w:val="Web"/>
              <w:spacing w:before="0" w:beforeAutospacing="0" w:after="0" w:afterAutospacing="0"/>
              <w:rPr>
                <w:rFonts w:asciiTheme="minorHAnsi" w:eastAsiaTheme="minorHAnsi" w:hAnsiTheme="minorHAnsi" w:cs="Arial"/>
                <w:sz w:val="21"/>
                <w:szCs w:val="21"/>
              </w:rPr>
            </w:pPr>
            <w:r w:rsidRPr="003000D5">
              <w:rPr>
                <w:rFonts w:asciiTheme="minorHAnsi" w:eastAsiaTheme="minorHAnsi" w:hAnsiTheme="minorHAnsi" w:cs="Arial" w:hint="eastAsia"/>
                <w:color w:val="000000" w:themeColor="text1"/>
                <w:kern w:val="24"/>
                <w:sz w:val="21"/>
                <w:szCs w:val="21"/>
              </w:rPr>
              <w:t>ひとり親家庭の父母等を対象とした職業訓練（民間委託訓練）</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4ABDA402" w14:textId="35B4904D" w:rsidR="003000D5" w:rsidRPr="003000D5" w:rsidRDefault="003000D5" w:rsidP="003000D5">
            <w:pPr>
              <w:rPr>
                <w:rFonts w:eastAsiaTheme="minorHAnsi"/>
                <w:szCs w:val="21"/>
              </w:rPr>
            </w:pPr>
            <w:r w:rsidRPr="003000D5">
              <w:rPr>
                <w:rFonts w:eastAsiaTheme="minorHAnsi" w:cs="Arial" w:hint="eastAsia"/>
                <w:color w:val="000000" w:themeColor="text1"/>
                <w:kern w:val="24"/>
                <w:szCs w:val="21"/>
              </w:rPr>
              <w:t xml:space="preserve">　ひとり親家庭の父母等を対象に、就職に必要な知識・技能の習得を図り、職業的自立を促進する訓練を実施します。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6849AAD4" w14:textId="6B10A7AC" w:rsidR="003000D5" w:rsidRPr="003000D5" w:rsidRDefault="003000D5" w:rsidP="003000D5">
            <w:pPr>
              <w:rPr>
                <w:rFonts w:eastAsiaTheme="minorHAnsi"/>
                <w:szCs w:val="21"/>
              </w:rPr>
            </w:pPr>
            <w:r w:rsidRPr="003000D5">
              <w:rPr>
                <w:rFonts w:eastAsiaTheme="minorHAnsi" w:cs="Arial" w:hint="eastAsia"/>
                <w:color w:val="000000" w:themeColor="text1"/>
                <w:kern w:val="24"/>
                <w:szCs w:val="21"/>
              </w:rPr>
              <w:t>（</w:t>
            </w:r>
            <w:r w:rsidRPr="003000D5">
              <w:rPr>
                <w:rFonts w:eastAsiaTheme="minorHAnsi" w:cs="Arial" w:hint="eastAsia"/>
                <w:color w:val="000000" w:themeColor="text1"/>
                <w:kern w:val="24"/>
                <w:szCs w:val="21"/>
                <w:lang w:eastAsia="zh-TW"/>
              </w:rPr>
              <w:t>商</w:t>
            </w:r>
            <w:r w:rsidRPr="003000D5">
              <w:rPr>
                <w:rFonts w:eastAsiaTheme="minorHAnsi" w:cs="Arial" w:hint="eastAsia"/>
                <w:color w:val="000000" w:themeColor="text1"/>
                <w:kern w:val="24"/>
                <w:szCs w:val="21"/>
              </w:rPr>
              <w:t>）</w:t>
            </w:r>
            <w:r w:rsidRPr="003000D5">
              <w:rPr>
                <w:rFonts w:eastAsiaTheme="minorHAnsi" w:cs="Arial" w:hint="eastAsia"/>
                <w:color w:val="000000" w:themeColor="text1"/>
                <w:kern w:val="24"/>
                <w:szCs w:val="21"/>
                <w:lang w:eastAsia="zh-TW"/>
              </w:rPr>
              <w:t>人材育成課</w:t>
            </w:r>
          </w:p>
        </w:tc>
      </w:tr>
      <w:tr w:rsidR="003000D5" w14:paraId="72811631" w14:textId="77777777" w:rsidTr="00BF0060">
        <w:tc>
          <w:tcPr>
            <w:tcW w:w="1075" w:type="dxa"/>
            <w:vMerge/>
            <w:tcBorders>
              <w:left w:val="single" w:sz="8" w:space="0" w:color="000000"/>
              <w:right w:val="single" w:sz="8" w:space="0" w:color="000000"/>
            </w:tcBorders>
          </w:tcPr>
          <w:p w14:paraId="2F9187FA" w14:textId="77777777" w:rsidR="003000D5" w:rsidRPr="003000D5" w:rsidRDefault="003000D5" w:rsidP="003000D5">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7D1A4A59" w14:textId="78FD592F" w:rsidR="003000D5" w:rsidRPr="003000D5" w:rsidRDefault="003000D5" w:rsidP="003000D5">
            <w:pPr>
              <w:rPr>
                <w:rFonts w:eastAsiaTheme="minorHAnsi"/>
                <w:szCs w:val="21"/>
              </w:rPr>
            </w:pPr>
            <w:r w:rsidRPr="003000D5">
              <w:rPr>
                <w:rFonts w:eastAsiaTheme="minorHAnsi" w:cs="Arial" w:hint="eastAsia"/>
                <w:color w:val="000000" w:themeColor="text1"/>
                <w:kern w:val="24"/>
                <w:szCs w:val="21"/>
              </w:rPr>
              <w:t>３</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2A5348E7" w14:textId="77777777" w:rsidR="003000D5" w:rsidRPr="003000D5" w:rsidRDefault="003000D5" w:rsidP="003000D5">
            <w:pPr>
              <w:pStyle w:val="Web"/>
              <w:spacing w:before="0" w:beforeAutospacing="0" w:after="0" w:afterAutospacing="0"/>
              <w:rPr>
                <w:rFonts w:asciiTheme="minorHAnsi" w:eastAsiaTheme="minorHAnsi" w:hAnsiTheme="minorHAnsi" w:cs="Arial"/>
                <w:sz w:val="21"/>
                <w:szCs w:val="21"/>
              </w:rPr>
            </w:pPr>
            <w:r w:rsidRPr="003000D5">
              <w:rPr>
                <w:rFonts w:asciiTheme="minorHAnsi" w:eastAsiaTheme="minorHAnsi" w:hAnsiTheme="minorHAnsi" w:cs="Arial" w:hint="eastAsia"/>
                <w:color w:val="000000" w:themeColor="text1"/>
                <w:kern w:val="24"/>
                <w:sz w:val="21"/>
                <w:szCs w:val="21"/>
              </w:rPr>
              <w:t>母子家庭等就業・自立支援センター</w:t>
            </w:r>
          </w:p>
          <w:p w14:paraId="74A331F0" w14:textId="307C51E8" w:rsidR="003000D5" w:rsidRPr="003000D5" w:rsidRDefault="003000D5" w:rsidP="003000D5">
            <w:pPr>
              <w:pStyle w:val="Web"/>
              <w:spacing w:before="0" w:beforeAutospacing="0" w:after="0" w:afterAutospacing="0"/>
              <w:rPr>
                <w:rFonts w:asciiTheme="minorHAnsi" w:eastAsiaTheme="minorHAnsi" w:hAnsiTheme="minorHAnsi" w:cs="Arial"/>
                <w:sz w:val="21"/>
                <w:szCs w:val="21"/>
              </w:rPr>
            </w:pPr>
            <w:r w:rsidRPr="003000D5">
              <w:rPr>
                <w:rFonts w:asciiTheme="minorHAnsi" w:eastAsiaTheme="minorHAnsi" w:hAnsiTheme="minorHAnsi" w:cs="Arial" w:hint="eastAsia"/>
                <w:color w:val="000000" w:themeColor="text1"/>
                <w:kern w:val="24"/>
                <w:sz w:val="21"/>
                <w:szCs w:val="21"/>
              </w:rPr>
              <w:lastRenderedPageBreak/>
              <w:t>事業（就業支援事業、就業支援講習会等事業、就業情報提供事業）</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33BFBCE6" w14:textId="786B3F1B" w:rsidR="003000D5" w:rsidRPr="003000D5" w:rsidRDefault="003000D5" w:rsidP="003000D5">
            <w:pPr>
              <w:pStyle w:val="Web"/>
              <w:spacing w:before="0" w:beforeAutospacing="0" w:after="0" w:afterAutospacing="0"/>
              <w:rPr>
                <w:rFonts w:asciiTheme="minorHAnsi" w:eastAsiaTheme="minorHAnsi" w:hAnsiTheme="minorHAnsi" w:cs="Arial"/>
                <w:sz w:val="21"/>
                <w:szCs w:val="21"/>
              </w:rPr>
            </w:pPr>
            <w:r w:rsidRPr="003000D5">
              <w:rPr>
                <w:rFonts w:asciiTheme="minorHAnsi" w:eastAsiaTheme="minorHAnsi" w:hAnsiTheme="minorHAnsi" w:cs="Arial" w:hint="eastAsia"/>
                <w:color w:val="000000" w:themeColor="text1"/>
                <w:kern w:val="24"/>
                <w:sz w:val="21"/>
                <w:szCs w:val="21"/>
              </w:rPr>
              <w:lastRenderedPageBreak/>
              <w:t xml:space="preserve">　就業と子育ての両立を図るため、就業や日常生活の支援を組み合わせ</w:t>
            </w:r>
            <w:r w:rsidRPr="003000D5">
              <w:rPr>
                <w:rFonts w:asciiTheme="minorHAnsi" w:eastAsiaTheme="minorHAnsi" w:hAnsiTheme="minorHAnsi" w:cs="Arial" w:hint="eastAsia"/>
                <w:color w:val="000000" w:themeColor="text1"/>
                <w:kern w:val="24"/>
                <w:sz w:val="21"/>
                <w:szCs w:val="21"/>
              </w:rPr>
              <w:lastRenderedPageBreak/>
              <w:t>たワンストップによる事業を展開するとともに、マザーズハローワークをはじめとした就業相談機関と連携して、身近な地域での相談体制の整備や雇用の確保、職場への定着など就業による自立に向けた支援の充実を図り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5DBE8F02" w14:textId="13434C95" w:rsidR="003000D5" w:rsidRPr="003000D5" w:rsidRDefault="003000D5" w:rsidP="003000D5">
            <w:pPr>
              <w:rPr>
                <w:rFonts w:eastAsiaTheme="minorHAnsi"/>
                <w:szCs w:val="21"/>
              </w:rPr>
            </w:pPr>
            <w:r w:rsidRPr="003000D5">
              <w:rPr>
                <w:rFonts w:eastAsiaTheme="minorHAnsi" w:cs="Arial" w:hint="eastAsia"/>
                <w:color w:val="000000" w:themeColor="text1"/>
                <w:kern w:val="24"/>
                <w:szCs w:val="21"/>
              </w:rPr>
              <w:lastRenderedPageBreak/>
              <w:t>（福）子育て支援課</w:t>
            </w:r>
          </w:p>
        </w:tc>
      </w:tr>
      <w:tr w:rsidR="003000D5" w14:paraId="124807BA" w14:textId="77777777" w:rsidTr="00BF0060">
        <w:tc>
          <w:tcPr>
            <w:tcW w:w="1075" w:type="dxa"/>
            <w:vMerge/>
            <w:tcBorders>
              <w:left w:val="single" w:sz="8" w:space="0" w:color="000000"/>
              <w:right w:val="single" w:sz="8" w:space="0" w:color="000000"/>
            </w:tcBorders>
          </w:tcPr>
          <w:p w14:paraId="777BD88B" w14:textId="77777777" w:rsidR="003000D5" w:rsidRPr="003000D5" w:rsidRDefault="003000D5" w:rsidP="003000D5">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652F316C" w14:textId="17DDAC73" w:rsidR="003000D5" w:rsidRPr="003000D5" w:rsidRDefault="003000D5" w:rsidP="003000D5">
            <w:pPr>
              <w:rPr>
                <w:rFonts w:eastAsiaTheme="minorHAnsi"/>
                <w:szCs w:val="21"/>
              </w:rPr>
            </w:pPr>
            <w:r w:rsidRPr="003000D5">
              <w:rPr>
                <w:rFonts w:eastAsiaTheme="minorHAnsi" w:cs="Arial" w:hint="eastAsia"/>
                <w:color w:val="000000" w:themeColor="text1"/>
                <w:kern w:val="24"/>
                <w:szCs w:val="21"/>
              </w:rPr>
              <w:t>４</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5E87EFD9" w14:textId="2C5F08F3" w:rsidR="003000D5" w:rsidRPr="003000D5" w:rsidRDefault="003000D5" w:rsidP="003000D5">
            <w:pPr>
              <w:pStyle w:val="Web"/>
              <w:spacing w:before="0" w:beforeAutospacing="0" w:after="0" w:afterAutospacing="0"/>
              <w:rPr>
                <w:rFonts w:asciiTheme="minorHAnsi" w:eastAsiaTheme="minorHAnsi" w:hAnsiTheme="minorHAnsi" w:cs="Arial"/>
                <w:sz w:val="21"/>
                <w:szCs w:val="21"/>
              </w:rPr>
            </w:pPr>
            <w:r w:rsidRPr="003000D5">
              <w:rPr>
                <w:rFonts w:asciiTheme="minorHAnsi" w:eastAsiaTheme="minorHAnsi" w:hAnsiTheme="minorHAnsi" w:cs="Arial" w:hint="eastAsia"/>
                <w:color w:val="000000" w:themeColor="text1"/>
                <w:kern w:val="24"/>
                <w:sz w:val="21"/>
                <w:szCs w:val="21"/>
              </w:rPr>
              <w:t>母子・父子自立支援プログラム策定事業</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20093C17" w14:textId="328D764F" w:rsidR="003000D5" w:rsidRPr="003000D5" w:rsidRDefault="003000D5" w:rsidP="003000D5">
            <w:pPr>
              <w:pStyle w:val="Web"/>
              <w:spacing w:before="0" w:beforeAutospacing="0" w:after="0" w:afterAutospacing="0"/>
              <w:rPr>
                <w:rFonts w:asciiTheme="minorHAnsi" w:eastAsiaTheme="minorHAnsi" w:hAnsiTheme="minorHAnsi" w:cs="Arial"/>
                <w:sz w:val="21"/>
                <w:szCs w:val="21"/>
              </w:rPr>
            </w:pPr>
            <w:r w:rsidRPr="003000D5">
              <w:rPr>
                <w:rFonts w:asciiTheme="minorHAnsi" w:eastAsiaTheme="minorHAnsi" w:hAnsiTheme="minorHAnsi" w:cs="Arial" w:hint="eastAsia"/>
                <w:color w:val="000000" w:themeColor="text1"/>
                <w:kern w:val="24"/>
                <w:sz w:val="21"/>
                <w:szCs w:val="21"/>
              </w:rPr>
              <w:t xml:space="preserve">　政令・中核市を除く市町等において、児童扶養手当受給者等の自立・就労支援のために、個々のひとり親家庭の親の実情に応じた自立支援プログラムを策定します。また、関連事業との連携強化を図り、就労意欲の醸成をはじめ、職業能力の開発や向上、職場定着に向けたフォローアップ等、きめ細かで重層的かつ継続的な一貫した就労・自立支援を促進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1D52F32F" w14:textId="532E5D0C" w:rsidR="003000D5" w:rsidRPr="003000D5" w:rsidRDefault="003000D5" w:rsidP="003000D5">
            <w:pPr>
              <w:rPr>
                <w:rFonts w:eastAsiaTheme="minorHAnsi"/>
                <w:szCs w:val="21"/>
              </w:rPr>
            </w:pPr>
            <w:r w:rsidRPr="003000D5">
              <w:rPr>
                <w:rFonts w:eastAsiaTheme="minorHAnsi" w:cs="Arial" w:hint="eastAsia"/>
                <w:color w:val="000000" w:themeColor="text1"/>
                <w:kern w:val="24"/>
                <w:szCs w:val="21"/>
              </w:rPr>
              <w:t>（福）子育て支援課</w:t>
            </w:r>
          </w:p>
        </w:tc>
      </w:tr>
      <w:tr w:rsidR="003000D5" w14:paraId="59B06E1F" w14:textId="77777777" w:rsidTr="00BF0060">
        <w:tc>
          <w:tcPr>
            <w:tcW w:w="1075" w:type="dxa"/>
            <w:vMerge/>
            <w:tcBorders>
              <w:left w:val="single" w:sz="8" w:space="0" w:color="000000"/>
              <w:right w:val="single" w:sz="8" w:space="0" w:color="000000"/>
            </w:tcBorders>
          </w:tcPr>
          <w:p w14:paraId="64110689" w14:textId="77777777" w:rsidR="003000D5" w:rsidRPr="003000D5" w:rsidRDefault="003000D5" w:rsidP="003000D5">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7C34924D" w14:textId="7F8337D2" w:rsidR="003000D5" w:rsidRPr="003000D5" w:rsidRDefault="003000D5" w:rsidP="003000D5">
            <w:pPr>
              <w:rPr>
                <w:rFonts w:eastAsiaTheme="minorHAnsi"/>
                <w:szCs w:val="21"/>
              </w:rPr>
            </w:pPr>
            <w:r w:rsidRPr="003000D5">
              <w:rPr>
                <w:rFonts w:eastAsiaTheme="minorHAnsi" w:cs="Arial" w:hint="eastAsia"/>
                <w:color w:val="000000" w:themeColor="text1"/>
                <w:kern w:val="24"/>
                <w:szCs w:val="21"/>
              </w:rPr>
              <w:t>５</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07DDA0B1" w14:textId="7800706A" w:rsidR="003000D5" w:rsidRPr="003000D5" w:rsidRDefault="003000D5" w:rsidP="003000D5">
            <w:pPr>
              <w:pStyle w:val="Web"/>
              <w:spacing w:before="0" w:beforeAutospacing="0" w:after="0" w:afterAutospacing="0"/>
              <w:rPr>
                <w:rFonts w:asciiTheme="minorHAnsi" w:eastAsiaTheme="minorHAnsi" w:hAnsiTheme="minorHAnsi" w:cs="Arial"/>
                <w:sz w:val="21"/>
                <w:szCs w:val="21"/>
              </w:rPr>
            </w:pPr>
            <w:r w:rsidRPr="003000D5">
              <w:rPr>
                <w:rFonts w:asciiTheme="minorHAnsi" w:eastAsiaTheme="minorHAnsi" w:hAnsiTheme="minorHAnsi" w:cs="Arial" w:hint="eastAsia"/>
                <w:color w:val="000000" w:themeColor="text1"/>
                <w:kern w:val="24"/>
                <w:sz w:val="21"/>
                <w:szCs w:val="21"/>
              </w:rPr>
              <w:t>母子家庭・父子家庭自立支援給付金事業</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5C6A5E92" w14:textId="1EFDFDD3" w:rsidR="003000D5" w:rsidRPr="003000D5" w:rsidRDefault="003000D5" w:rsidP="003000D5">
            <w:pPr>
              <w:rPr>
                <w:rFonts w:eastAsiaTheme="minorHAnsi"/>
                <w:szCs w:val="21"/>
              </w:rPr>
            </w:pPr>
            <w:r w:rsidRPr="003000D5">
              <w:rPr>
                <w:rFonts w:eastAsiaTheme="minorHAnsi" w:cs="Arial" w:hint="eastAsia"/>
                <w:color w:val="000000" w:themeColor="text1"/>
                <w:kern w:val="24"/>
                <w:szCs w:val="21"/>
              </w:rPr>
              <w:t xml:space="preserve">　ひとり親家庭の親が、より収入が高く安定した雇用につながるよう、母子家庭・父子家庭自立支援給付金事業において就業に有利な資格の取得支援を充実します。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77BAF0AF" w14:textId="10FF4852" w:rsidR="003000D5" w:rsidRPr="003000D5" w:rsidRDefault="003000D5" w:rsidP="003000D5">
            <w:pPr>
              <w:rPr>
                <w:rFonts w:eastAsiaTheme="minorHAnsi"/>
                <w:szCs w:val="21"/>
              </w:rPr>
            </w:pPr>
            <w:r w:rsidRPr="003000D5">
              <w:rPr>
                <w:rFonts w:eastAsiaTheme="minorHAnsi" w:cs="Arial" w:hint="eastAsia"/>
                <w:color w:val="000000" w:themeColor="text1"/>
                <w:kern w:val="24"/>
                <w:szCs w:val="21"/>
              </w:rPr>
              <w:t>（福）子育て支援課</w:t>
            </w:r>
          </w:p>
        </w:tc>
      </w:tr>
      <w:tr w:rsidR="003000D5" w14:paraId="4695337C" w14:textId="77777777" w:rsidTr="00BF0060">
        <w:tc>
          <w:tcPr>
            <w:tcW w:w="1075" w:type="dxa"/>
            <w:vMerge/>
            <w:tcBorders>
              <w:left w:val="single" w:sz="8" w:space="0" w:color="000000"/>
              <w:right w:val="single" w:sz="8" w:space="0" w:color="000000"/>
            </w:tcBorders>
          </w:tcPr>
          <w:p w14:paraId="2DEDDD26" w14:textId="77777777" w:rsidR="003000D5" w:rsidRPr="003000D5" w:rsidRDefault="003000D5" w:rsidP="003000D5">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1949CA4E" w14:textId="2C861BE6" w:rsidR="003000D5" w:rsidRPr="003000D5" w:rsidRDefault="003000D5" w:rsidP="003000D5">
            <w:pPr>
              <w:rPr>
                <w:rFonts w:eastAsiaTheme="minorHAnsi"/>
                <w:szCs w:val="21"/>
              </w:rPr>
            </w:pPr>
            <w:r w:rsidRPr="003000D5">
              <w:rPr>
                <w:rFonts w:eastAsiaTheme="minorHAnsi" w:cs="Arial" w:hint="eastAsia"/>
                <w:color w:val="000000" w:themeColor="text1"/>
                <w:kern w:val="24"/>
                <w:szCs w:val="21"/>
              </w:rPr>
              <w:t>６</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3EE2E176" w14:textId="57E4112D" w:rsidR="003000D5" w:rsidRPr="003000D5" w:rsidRDefault="003000D5" w:rsidP="003000D5">
            <w:pPr>
              <w:pStyle w:val="Web"/>
              <w:spacing w:before="0" w:beforeAutospacing="0" w:after="0" w:afterAutospacing="0"/>
              <w:rPr>
                <w:rFonts w:asciiTheme="minorHAnsi" w:eastAsiaTheme="minorHAnsi" w:hAnsiTheme="minorHAnsi" w:cs="Arial"/>
                <w:sz w:val="21"/>
                <w:szCs w:val="21"/>
              </w:rPr>
            </w:pPr>
            <w:r w:rsidRPr="003000D5">
              <w:rPr>
                <w:rFonts w:asciiTheme="minorHAnsi" w:eastAsiaTheme="minorHAnsi" w:hAnsiTheme="minorHAnsi" w:cs="Arial" w:hint="eastAsia"/>
                <w:color w:val="000000" w:themeColor="text1"/>
                <w:kern w:val="24"/>
                <w:sz w:val="21"/>
                <w:szCs w:val="21"/>
              </w:rPr>
              <w:t>ひとり親家庭の親の雇用を進める事業主への表彰制度の実施</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20F03E84" w14:textId="43E589CB" w:rsidR="003000D5" w:rsidRPr="003000D5" w:rsidRDefault="003000D5" w:rsidP="003000D5">
            <w:pPr>
              <w:pStyle w:val="Web"/>
              <w:spacing w:before="0" w:beforeAutospacing="0" w:after="0" w:afterAutospacing="0"/>
              <w:rPr>
                <w:rFonts w:asciiTheme="minorHAnsi" w:eastAsiaTheme="minorHAnsi" w:hAnsiTheme="minorHAnsi" w:cs="Arial"/>
                <w:sz w:val="21"/>
                <w:szCs w:val="21"/>
              </w:rPr>
            </w:pPr>
            <w:r w:rsidRPr="003000D5">
              <w:rPr>
                <w:rFonts w:asciiTheme="minorHAnsi" w:eastAsiaTheme="minorHAnsi" w:hAnsiTheme="minorHAnsi" w:cs="Arial" w:hint="eastAsia"/>
                <w:color w:val="000000" w:themeColor="text1"/>
                <w:kern w:val="24"/>
                <w:sz w:val="21"/>
                <w:szCs w:val="21"/>
              </w:rPr>
              <w:t xml:space="preserve">　ひとり親家庭等が仕事と子育てを円滑に両立できる環境が広がることを目指す取組として、ひとり親家庭の親の雇用を進める事業主への表彰制度を実施します。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3B9B0ED7" w14:textId="5733B9A7" w:rsidR="003000D5" w:rsidRPr="003000D5" w:rsidRDefault="003000D5" w:rsidP="003000D5">
            <w:pPr>
              <w:rPr>
                <w:rFonts w:eastAsiaTheme="minorHAnsi"/>
                <w:szCs w:val="21"/>
              </w:rPr>
            </w:pPr>
            <w:r w:rsidRPr="003000D5">
              <w:rPr>
                <w:rFonts w:eastAsiaTheme="minorHAnsi" w:cs="Arial" w:hint="eastAsia"/>
                <w:color w:val="000000" w:themeColor="text1"/>
                <w:kern w:val="24"/>
                <w:szCs w:val="21"/>
              </w:rPr>
              <w:t>（福）子育て支援課</w:t>
            </w:r>
          </w:p>
        </w:tc>
      </w:tr>
      <w:tr w:rsidR="003000D5" w14:paraId="343AC4A8" w14:textId="77777777" w:rsidTr="00BF0060">
        <w:tc>
          <w:tcPr>
            <w:tcW w:w="1075" w:type="dxa"/>
            <w:vMerge/>
            <w:tcBorders>
              <w:left w:val="single" w:sz="8" w:space="0" w:color="000000"/>
              <w:right w:val="single" w:sz="8" w:space="0" w:color="000000"/>
            </w:tcBorders>
          </w:tcPr>
          <w:p w14:paraId="7D07BAC4" w14:textId="77777777" w:rsidR="003000D5" w:rsidRPr="003000D5" w:rsidRDefault="003000D5" w:rsidP="003000D5">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2C94DD7A" w14:textId="76661893" w:rsidR="003000D5" w:rsidRPr="003000D5" w:rsidRDefault="003000D5" w:rsidP="003000D5">
            <w:pPr>
              <w:rPr>
                <w:rFonts w:eastAsiaTheme="minorHAnsi"/>
                <w:szCs w:val="21"/>
              </w:rPr>
            </w:pPr>
            <w:r w:rsidRPr="003000D5">
              <w:rPr>
                <w:rFonts w:eastAsiaTheme="minorHAnsi" w:cs="Arial" w:hint="eastAsia"/>
                <w:color w:val="000000" w:themeColor="text1"/>
                <w:kern w:val="24"/>
                <w:szCs w:val="21"/>
              </w:rPr>
              <w:t>７</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660156ED" w14:textId="45C9C899" w:rsidR="003000D5" w:rsidRPr="003000D5" w:rsidRDefault="003000D5" w:rsidP="003000D5">
            <w:pPr>
              <w:rPr>
                <w:rFonts w:eastAsiaTheme="minorHAnsi"/>
                <w:szCs w:val="21"/>
              </w:rPr>
            </w:pPr>
            <w:r w:rsidRPr="003000D5">
              <w:rPr>
                <w:rFonts w:eastAsiaTheme="minorHAnsi" w:cs="Arial" w:hint="eastAsia"/>
                <w:color w:val="000000" w:themeColor="text1"/>
                <w:kern w:val="24"/>
                <w:szCs w:val="21"/>
              </w:rPr>
              <w:t>ひとり親家庭等日常生活支援事業及びファミリー・サポート・センター事業</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5C70B87C" w14:textId="6373E2C8" w:rsidR="003000D5" w:rsidRPr="003000D5" w:rsidRDefault="003000D5" w:rsidP="003000D5">
            <w:pPr>
              <w:pStyle w:val="Web"/>
              <w:spacing w:before="0" w:beforeAutospacing="0" w:after="0" w:afterAutospacing="0"/>
              <w:rPr>
                <w:rFonts w:asciiTheme="minorHAnsi" w:eastAsiaTheme="minorHAnsi" w:hAnsiTheme="minorHAnsi" w:cs="Arial"/>
                <w:sz w:val="21"/>
                <w:szCs w:val="21"/>
              </w:rPr>
            </w:pPr>
            <w:r w:rsidRPr="003000D5">
              <w:rPr>
                <w:rFonts w:asciiTheme="minorHAnsi" w:eastAsiaTheme="minorHAnsi" w:hAnsiTheme="minorHAnsi" w:cs="Arial" w:hint="eastAsia"/>
                <w:color w:val="000000" w:themeColor="text1"/>
                <w:kern w:val="24"/>
                <w:sz w:val="21"/>
                <w:szCs w:val="21"/>
              </w:rPr>
              <w:t xml:space="preserve">　日常生活支援事業を担う家庭生活支援員の確保に努めるとともに、ひとり親家庭等の自立や生活の安定に向けた制度利用の促進に努めます。また、ひとり親家庭に対し、ファミリー・サポート・センター事業の活用を推進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6B624695" w14:textId="7B9C13D9" w:rsidR="003000D5" w:rsidRPr="003000D5" w:rsidRDefault="003000D5" w:rsidP="003000D5">
            <w:pPr>
              <w:rPr>
                <w:rFonts w:eastAsiaTheme="minorHAnsi"/>
                <w:szCs w:val="21"/>
              </w:rPr>
            </w:pPr>
            <w:r w:rsidRPr="003000D5">
              <w:rPr>
                <w:rFonts w:eastAsiaTheme="minorHAnsi" w:cs="Arial" w:hint="eastAsia"/>
                <w:color w:val="000000" w:themeColor="text1"/>
                <w:kern w:val="24"/>
                <w:szCs w:val="21"/>
              </w:rPr>
              <w:t>（福）子育て支援課</w:t>
            </w:r>
          </w:p>
        </w:tc>
      </w:tr>
      <w:tr w:rsidR="003000D5" w14:paraId="1B88222D" w14:textId="77777777" w:rsidTr="00BF0060">
        <w:tc>
          <w:tcPr>
            <w:tcW w:w="1075" w:type="dxa"/>
            <w:vMerge/>
            <w:tcBorders>
              <w:left w:val="single" w:sz="8" w:space="0" w:color="000000"/>
              <w:right w:val="single" w:sz="8" w:space="0" w:color="000000"/>
            </w:tcBorders>
          </w:tcPr>
          <w:p w14:paraId="3D46C651" w14:textId="77777777" w:rsidR="003000D5" w:rsidRPr="003000D5" w:rsidRDefault="003000D5" w:rsidP="003000D5">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5F32DF46" w14:textId="2DB25DB9" w:rsidR="003000D5" w:rsidRPr="003000D5" w:rsidRDefault="003000D5" w:rsidP="003000D5">
            <w:pPr>
              <w:rPr>
                <w:rFonts w:eastAsiaTheme="minorHAnsi"/>
                <w:szCs w:val="21"/>
              </w:rPr>
            </w:pPr>
            <w:r w:rsidRPr="003000D5">
              <w:rPr>
                <w:rFonts w:eastAsiaTheme="minorHAnsi" w:cs="Arial" w:hint="eastAsia"/>
                <w:color w:val="000000" w:themeColor="text1"/>
                <w:kern w:val="24"/>
                <w:szCs w:val="21"/>
              </w:rPr>
              <w:t>８</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3DAC7611" w14:textId="16CD55A2" w:rsidR="003000D5" w:rsidRPr="003000D5" w:rsidRDefault="003000D5" w:rsidP="003000D5">
            <w:pPr>
              <w:pStyle w:val="Web"/>
              <w:spacing w:before="0" w:beforeAutospacing="0" w:after="0" w:afterAutospacing="0"/>
              <w:rPr>
                <w:rFonts w:asciiTheme="minorHAnsi" w:eastAsiaTheme="minorHAnsi" w:hAnsiTheme="minorHAnsi" w:cs="Arial"/>
                <w:sz w:val="21"/>
                <w:szCs w:val="21"/>
              </w:rPr>
            </w:pPr>
            <w:r w:rsidRPr="003000D5">
              <w:rPr>
                <w:rFonts w:asciiTheme="minorHAnsi" w:eastAsiaTheme="minorHAnsi" w:hAnsiTheme="minorHAnsi" w:cs="Arial" w:hint="eastAsia"/>
                <w:color w:val="000000" w:themeColor="text1"/>
                <w:kern w:val="24"/>
                <w:sz w:val="21"/>
                <w:szCs w:val="21"/>
              </w:rPr>
              <w:t>ひとり親家庭等生活向上事業（家計管理・生活支援講習会等事業）</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1C3A4AC3" w14:textId="19C43260" w:rsidR="003000D5" w:rsidRPr="003000D5" w:rsidRDefault="003000D5" w:rsidP="003000D5">
            <w:pPr>
              <w:pStyle w:val="Web"/>
              <w:spacing w:before="0" w:beforeAutospacing="0" w:after="0" w:afterAutospacing="0"/>
              <w:rPr>
                <w:rFonts w:asciiTheme="minorHAnsi" w:eastAsiaTheme="minorHAnsi" w:hAnsiTheme="minorHAnsi" w:cs="Arial"/>
                <w:sz w:val="21"/>
                <w:szCs w:val="21"/>
              </w:rPr>
            </w:pPr>
            <w:r w:rsidRPr="003000D5">
              <w:rPr>
                <w:rFonts w:asciiTheme="minorHAnsi" w:eastAsiaTheme="minorHAnsi" w:hAnsiTheme="minorHAnsi" w:cs="Arial" w:hint="eastAsia"/>
                <w:color w:val="000000" w:themeColor="text1"/>
                <w:kern w:val="24"/>
                <w:sz w:val="21"/>
                <w:szCs w:val="21"/>
              </w:rPr>
              <w:t xml:space="preserve">　生活支援に関する講習会を実施し、家庭での育児、児童のしつけなど子どもの世話や家事など、ひとり親家庭が生活の中で直面する諸問題の解決を図るよう努めます。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0352D37D" w14:textId="007EF185" w:rsidR="003000D5" w:rsidRPr="003000D5" w:rsidRDefault="003000D5" w:rsidP="003000D5">
            <w:pPr>
              <w:rPr>
                <w:rFonts w:eastAsiaTheme="minorHAnsi"/>
                <w:szCs w:val="21"/>
              </w:rPr>
            </w:pPr>
            <w:r w:rsidRPr="003000D5">
              <w:rPr>
                <w:rFonts w:eastAsiaTheme="minorHAnsi" w:cs="Arial" w:hint="eastAsia"/>
                <w:color w:val="000000" w:themeColor="text1"/>
                <w:kern w:val="24"/>
                <w:szCs w:val="21"/>
              </w:rPr>
              <w:t>（福）子育て支援課</w:t>
            </w:r>
          </w:p>
        </w:tc>
      </w:tr>
      <w:tr w:rsidR="003000D5" w14:paraId="482E4E85" w14:textId="77777777" w:rsidTr="00BF0060">
        <w:tc>
          <w:tcPr>
            <w:tcW w:w="1075" w:type="dxa"/>
            <w:vMerge/>
            <w:tcBorders>
              <w:left w:val="single" w:sz="8" w:space="0" w:color="000000"/>
              <w:right w:val="single" w:sz="8" w:space="0" w:color="000000"/>
            </w:tcBorders>
          </w:tcPr>
          <w:p w14:paraId="6659949B" w14:textId="77777777" w:rsidR="003000D5" w:rsidRPr="003000D5" w:rsidRDefault="003000D5" w:rsidP="003000D5">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15A6FB71" w14:textId="21041D09" w:rsidR="003000D5" w:rsidRPr="003000D5" w:rsidRDefault="003000D5" w:rsidP="003000D5">
            <w:pPr>
              <w:rPr>
                <w:rFonts w:eastAsiaTheme="minorHAnsi"/>
                <w:szCs w:val="21"/>
              </w:rPr>
            </w:pPr>
            <w:r w:rsidRPr="003000D5">
              <w:rPr>
                <w:rFonts w:eastAsiaTheme="minorHAnsi" w:cs="Arial" w:hint="eastAsia"/>
                <w:color w:val="000000" w:themeColor="text1"/>
                <w:kern w:val="24"/>
                <w:szCs w:val="21"/>
              </w:rPr>
              <w:t>９</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4208DE90" w14:textId="5E5AE9A3" w:rsidR="003000D5" w:rsidRPr="003000D5" w:rsidRDefault="003000D5" w:rsidP="003000D5">
            <w:pPr>
              <w:pStyle w:val="Web"/>
              <w:spacing w:before="0" w:beforeAutospacing="0" w:after="0" w:afterAutospacing="0"/>
              <w:rPr>
                <w:rFonts w:asciiTheme="minorHAnsi" w:eastAsiaTheme="minorHAnsi" w:hAnsiTheme="minorHAnsi" w:cs="Arial"/>
                <w:sz w:val="21"/>
                <w:szCs w:val="21"/>
              </w:rPr>
            </w:pPr>
            <w:r w:rsidRPr="003000D5">
              <w:rPr>
                <w:rFonts w:asciiTheme="minorHAnsi" w:eastAsiaTheme="minorHAnsi" w:hAnsiTheme="minorHAnsi" w:cs="Arial" w:hint="eastAsia"/>
                <w:color w:val="000000" w:themeColor="text1"/>
                <w:kern w:val="24"/>
                <w:sz w:val="21"/>
                <w:szCs w:val="21"/>
              </w:rPr>
              <w:t>ひとり親家庭等生活向上事業（こどもの生活・学習支援事業）</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694F2336" w14:textId="60C1FE7C" w:rsidR="003000D5" w:rsidRPr="003000D5" w:rsidRDefault="003000D5" w:rsidP="003000D5">
            <w:pPr>
              <w:pStyle w:val="Web"/>
              <w:spacing w:before="0" w:beforeAutospacing="0" w:after="0" w:afterAutospacing="0"/>
              <w:rPr>
                <w:rFonts w:asciiTheme="minorHAnsi" w:eastAsiaTheme="minorHAnsi" w:hAnsiTheme="minorHAnsi" w:cs="Arial"/>
                <w:sz w:val="21"/>
                <w:szCs w:val="21"/>
              </w:rPr>
            </w:pPr>
            <w:r w:rsidRPr="003000D5">
              <w:rPr>
                <w:rFonts w:asciiTheme="minorHAnsi" w:eastAsiaTheme="minorHAnsi" w:hAnsiTheme="minorHAnsi" w:cs="Arial" w:hint="eastAsia"/>
                <w:color w:val="000000" w:themeColor="text1"/>
                <w:kern w:val="24"/>
                <w:sz w:val="21"/>
                <w:szCs w:val="21"/>
              </w:rPr>
              <w:t xml:space="preserve">　子どもの健やかな育成環境や学習機会の確保を図るため、居場所づくりを含めた学習支援等を推進します。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1C06B3D9" w14:textId="56054C4A" w:rsidR="003000D5" w:rsidRPr="003000D5" w:rsidRDefault="003000D5" w:rsidP="003000D5">
            <w:pPr>
              <w:rPr>
                <w:rFonts w:eastAsiaTheme="minorHAnsi"/>
                <w:szCs w:val="21"/>
              </w:rPr>
            </w:pPr>
            <w:r w:rsidRPr="003000D5">
              <w:rPr>
                <w:rFonts w:eastAsiaTheme="minorHAnsi" w:cs="Arial" w:hint="eastAsia"/>
                <w:color w:val="000000" w:themeColor="text1"/>
                <w:kern w:val="24"/>
                <w:szCs w:val="21"/>
              </w:rPr>
              <w:t>（福）子育て支援課</w:t>
            </w:r>
          </w:p>
        </w:tc>
      </w:tr>
      <w:tr w:rsidR="003000D5" w14:paraId="43541F5F" w14:textId="77777777" w:rsidTr="00BF0060">
        <w:tc>
          <w:tcPr>
            <w:tcW w:w="1075" w:type="dxa"/>
            <w:vMerge/>
            <w:tcBorders>
              <w:left w:val="single" w:sz="8" w:space="0" w:color="000000"/>
              <w:right w:val="single" w:sz="8" w:space="0" w:color="000000"/>
            </w:tcBorders>
          </w:tcPr>
          <w:p w14:paraId="16A34703" w14:textId="77777777" w:rsidR="003000D5" w:rsidRPr="003000D5" w:rsidRDefault="003000D5" w:rsidP="003000D5">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10E809FF" w14:textId="244CA081" w:rsidR="003000D5" w:rsidRPr="003000D5" w:rsidRDefault="003000D5" w:rsidP="003000D5">
            <w:pPr>
              <w:rPr>
                <w:rFonts w:eastAsiaTheme="minorHAnsi"/>
                <w:szCs w:val="21"/>
              </w:rPr>
            </w:pPr>
            <w:r w:rsidRPr="003000D5">
              <w:rPr>
                <w:rFonts w:eastAsiaTheme="minorHAnsi" w:cs="Arial" w:hint="eastAsia"/>
                <w:color w:val="000000" w:themeColor="text1"/>
                <w:kern w:val="24"/>
                <w:szCs w:val="21"/>
              </w:rPr>
              <w:t>10</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30D42F30" w14:textId="5578FAF8" w:rsidR="003000D5" w:rsidRPr="003000D5" w:rsidRDefault="003000D5" w:rsidP="003000D5">
            <w:pPr>
              <w:pStyle w:val="Web"/>
              <w:spacing w:before="0" w:beforeAutospacing="0" w:after="0" w:afterAutospacing="0"/>
              <w:rPr>
                <w:rFonts w:asciiTheme="minorHAnsi" w:eastAsiaTheme="minorHAnsi" w:hAnsiTheme="minorHAnsi" w:cs="Arial"/>
                <w:sz w:val="21"/>
                <w:szCs w:val="21"/>
              </w:rPr>
            </w:pPr>
            <w:r w:rsidRPr="003000D5">
              <w:rPr>
                <w:rFonts w:asciiTheme="minorHAnsi" w:eastAsiaTheme="minorHAnsi" w:hAnsiTheme="minorHAnsi" w:cs="Arial" w:hint="eastAsia"/>
                <w:color w:val="000000" w:themeColor="text1"/>
                <w:kern w:val="24"/>
                <w:sz w:val="21"/>
                <w:szCs w:val="21"/>
              </w:rPr>
              <w:t>母子家庭等就業・自立支援センター事業（相談関係職員研修支援事業）</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57231D14" w14:textId="0D4CC6F2" w:rsidR="003000D5" w:rsidRPr="003000D5" w:rsidRDefault="003000D5" w:rsidP="003000D5">
            <w:pPr>
              <w:pStyle w:val="Web"/>
              <w:spacing w:before="0" w:beforeAutospacing="0" w:after="0" w:afterAutospacing="0"/>
              <w:rPr>
                <w:rFonts w:asciiTheme="minorHAnsi" w:eastAsiaTheme="minorHAnsi" w:hAnsiTheme="minorHAnsi" w:cs="Arial"/>
                <w:sz w:val="21"/>
                <w:szCs w:val="21"/>
              </w:rPr>
            </w:pPr>
            <w:r w:rsidRPr="003000D5">
              <w:rPr>
                <w:rFonts w:asciiTheme="minorHAnsi" w:eastAsiaTheme="minorHAnsi" w:hAnsiTheme="minorHAnsi" w:cs="Arial" w:hint="eastAsia"/>
                <w:color w:val="000000" w:themeColor="text1"/>
                <w:kern w:val="24"/>
                <w:sz w:val="21"/>
                <w:szCs w:val="21"/>
              </w:rPr>
              <w:t xml:space="preserve">　母子・父子自立支援員など相談関係者の資質向上を図るための研修会や情報提供を行います。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791F5D88" w14:textId="77C51792" w:rsidR="003000D5" w:rsidRPr="003000D5" w:rsidRDefault="003000D5" w:rsidP="003000D5">
            <w:pPr>
              <w:rPr>
                <w:rFonts w:eastAsiaTheme="minorHAnsi"/>
                <w:szCs w:val="21"/>
              </w:rPr>
            </w:pPr>
            <w:r w:rsidRPr="003000D5">
              <w:rPr>
                <w:rFonts w:eastAsiaTheme="minorHAnsi" w:cs="Arial" w:hint="eastAsia"/>
                <w:color w:val="000000" w:themeColor="text1"/>
                <w:kern w:val="24"/>
                <w:szCs w:val="21"/>
              </w:rPr>
              <w:t>（福）子育て支援課</w:t>
            </w:r>
          </w:p>
        </w:tc>
      </w:tr>
      <w:tr w:rsidR="003000D5" w14:paraId="3EF39D38" w14:textId="77777777" w:rsidTr="00BF0060">
        <w:tc>
          <w:tcPr>
            <w:tcW w:w="1075" w:type="dxa"/>
            <w:vMerge/>
            <w:tcBorders>
              <w:left w:val="single" w:sz="8" w:space="0" w:color="000000"/>
              <w:right w:val="single" w:sz="8" w:space="0" w:color="000000"/>
            </w:tcBorders>
          </w:tcPr>
          <w:p w14:paraId="0D4447D2" w14:textId="77777777" w:rsidR="003000D5" w:rsidRPr="003000D5" w:rsidRDefault="003000D5" w:rsidP="003000D5">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0F8401A2" w14:textId="5F263F16" w:rsidR="003000D5" w:rsidRPr="003000D5" w:rsidRDefault="003000D5" w:rsidP="003000D5">
            <w:pPr>
              <w:rPr>
                <w:rFonts w:eastAsiaTheme="minorHAnsi"/>
                <w:szCs w:val="21"/>
              </w:rPr>
            </w:pPr>
            <w:r w:rsidRPr="003000D5">
              <w:rPr>
                <w:rFonts w:eastAsiaTheme="minorHAnsi" w:cs="Arial" w:hint="eastAsia"/>
                <w:color w:val="000000" w:themeColor="text1"/>
                <w:kern w:val="24"/>
                <w:szCs w:val="21"/>
              </w:rPr>
              <w:t>11</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563F5C1F" w14:textId="594F235B" w:rsidR="003000D5" w:rsidRPr="003000D5" w:rsidRDefault="003000D5" w:rsidP="003000D5">
            <w:pPr>
              <w:rPr>
                <w:rFonts w:eastAsiaTheme="minorHAnsi"/>
                <w:szCs w:val="21"/>
              </w:rPr>
            </w:pPr>
            <w:r w:rsidRPr="003000D5">
              <w:rPr>
                <w:rFonts w:eastAsiaTheme="minorHAnsi" w:cs="Arial" w:hint="eastAsia"/>
                <w:color w:val="000000" w:themeColor="text1"/>
                <w:kern w:val="24"/>
                <w:szCs w:val="21"/>
              </w:rPr>
              <w:t>母子・父子・寡婦福祉資金貸付金</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57BDFAE9" w14:textId="1D40D9C2" w:rsidR="003000D5" w:rsidRPr="003000D5" w:rsidRDefault="003000D5" w:rsidP="003000D5">
            <w:pPr>
              <w:pStyle w:val="Web"/>
              <w:spacing w:before="0" w:beforeAutospacing="0" w:after="0" w:afterAutospacing="0"/>
              <w:rPr>
                <w:rFonts w:asciiTheme="minorHAnsi" w:eastAsiaTheme="minorHAnsi" w:hAnsiTheme="minorHAnsi" w:cs="Arial"/>
                <w:sz w:val="21"/>
                <w:szCs w:val="21"/>
              </w:rPr>
            </w:pPr>
            <w:r w:rsidRPr="003000D5">
              <w:rPr>
                <w:rFonts w:asciiTheme="minorHAnsi" w:eastAsiaTheme="minorHAnsi" w:hAnsiTheme="minorHAnsi" w:cs="Arial" w:hint="eastAsia"/>
                <w:color w:val="000000" w:themeColor="text1"/>
                <w:kern w:val="24"/>
                <w:sz w:val="21"/>
                <w:szCs w:val="21"/>
              </w:rPr>
              <w:t xml:space="preserve">　ひとり親家庭等の経済的自立を支援するため、子どもの修学や親自身の就労などに要する資金を、必要かつ償還可能な範囲で貸付を行います。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2E4F9AD5" w14:textId="26B4B78B" w:rsidR="003000D5" w:rsidRPr="003000D5" w:rsidRDefault="003000D5" w:rsidP="003000D5">
            <w:pPr>
              <w:rPr>
                <w:rFonts w:eastAsiaTheme="minorHAnsi"/>
                <w:szCs w:val="21"/>
              </w:rPr>
            </w:pPr>
            <w:r w:rsidRPr="003000D5">
              <w:rPr>
                <w:rFonts w:eastAsiaTheme="minorHAnsi" w:cs="Arial" w:hint="eastAsia"/>
                <w:color w:val="000000" w:themeColor="text1"/>
                <w:kern w:val="24"/>
                <w:szCs w:val="21"/>
              </w:rPr>
              <w:t>（福）家庭支援課</w:t>
            </w:r>
          </w:p>
        </w:tc>
      </w:tr>
    </w:tbl>
    <w:p w14:paraId="70D0083C" w14:textId="22E33DE5" w:rsidR="00310464" w:rsidRDefault="00310464" w:rsidP="00571832"/>
    <w:tbl>
      <w:tblPr>
        <w:tblStyle w:val="a5"/>
        <w:tblW w:w="0" w:type="auto"/>
        <w:tblLook w:val="04A0" w:firstRow="1" w:lastRow="0" w:firstColumn="1" w:lastColumn="0" w:noHBand="0" w:noVBand="1"/>
      </w:tblPr>
      <w:tblGrid>
        <w:gridCol w:w="1075"/>
        <w:gridCol w:w="720"/>
        <w:gridCol w:w="2880"/>
        <w:gridCol w:w="3780"/>
        <w:gridCol w:w="1173"/>
      </w:tblGrid>
      <w:tr w:rsidR="00310464" w14:paraId="10F8F10D" w14:textId="77777777" w:rsidTr="007E736B">
        <w:tc>
          <w:tcPr>
            <w:tcW w:w="1075" w:type="dxa"/>
          </w:tcPr>
          <w:p w14:paraId="22CAD956" w14:textId="77777777" w:rsidR="00310464" w:rsidRDefault="00310464" w:rsidP="007E736B">
            <w:pPr>
              <w:jc w:val="center"/>
            </w:pPr>
            <w:r>
              <w:rPr>
                <w:rFonts w:hint="eastAsia"/>
              </w:rPr>
              <w:t>取組項目番号</w:t>
            </w:r>
          </w:p>
        </w:tc>
        <w:tc>
          <w:tcPr>
            <w:tcW w:w="720" w:type="dxa"/>
          </w:tcPr>
          <w:p w14:paraId="5B007E60" w14:textId="77777777" w:rsidR="00310464" w:rsidRDefault="00310464" w:rsidP="007E736B">
            <w:pPr>
              <w:jc w:val="center"/>
            </w:pPr>
            <w:r>
              <w:rPr>
                <w:rFonts w:hint="eastAsia"/>
              </w:rPr>
              <w:t>事業番号</w:t>
            </w:r>
          </w:p>
        </w:tc>
        <w:tc>
          <w:tcPr>
            <w:tcW w:w="2880" w:type="dxa"/>
          </w:tcPr>
          <w:p w14:paraId="3CFD1A51" w14:textId="77777777" w:rsidR="00310464" w:rsidRDefault="00310464" w:rsidP="007E736B">
            <w:pPr>
              <w:jc w:val="center"/>
            </w:pPr>
            <w:r>
              <w:rPr>
                <w:rFonts w:hint="eastAsia"/>
              </w:rPr>
              <w:t>事業名</w:t>
            </w:r>
          </w:p>
        </w:tc>
        <w:tc>
          <w:tcPr>
            <w:tcW w:w="3780" w:type="dxa"/>
          </w:tcPr>
          <w:p w14:paraId="54E76F6A" w14:textId="77777777" w:rsidR="00310464" w:rsidRDefault="00310464" w:rsidP="007E736B">
            <w:pPr>
              <w:jc w:val="center"/>
            </w:pPr>
            <w:r>
              <w:rPr>
                <w:rFonts w:hint="eastAsia"/>
              </w:rPr>
              <w:t>事業概要</w:t>
            </w:r>
          </w:p>
        </w:tc>
        <w:tc>
          <w:tcPr>
            <w:tcW w:w="1173" w:type="dxa"/>
          </w:tcPr>
          <w:p w14:paraId="4DAA151E" w14:textId="77777777" w:rsidR="00310464" w:rsidRDefault="00310464" w:rsidP="007E736B">
            <w:pPr>
              <w:jc w:val="center"/>
            </w:pPr>
            <w:r>
              <w:rPr>
                <w:rFonts w:hint="eastAsia"/>
              </w:rPr>
              <w:t>所管部署</w:t>
            </w:r>
          </w:p>
        </w:tc>
      </w:tr>
      <w:tr w:rsidR="00310464" w14:paraId="06CC2FF5" w14:textId="77777777" w:rsidTr="007E736B">
        <w:tc>
          <w:tcPr>
            <w:tcW w:w="9628" w:type="dxa"/>
            <w:gridSpan w:val="5"/>
          </w:tcPr>
          <w:p w14:paraId="39442856" w14:textId="0A2035E3" w:rsidR="00310464" w:rsidRDefault="005E62B0" w:rsidP="007E736B">
            <w:r>
              <w:rPr>
                <w:rFonts w:hint="eastAsia"/>
              </w:rPr>
              <w:t>基本方向５　子育て当事者に対する支援</w:t>
            </w:r>
          </w:p>
        </w:tc>
      </w:tr>
      <w:tr w:rsidR="00310464" w14:paraId="7551A631" w14:textId="77777777" w:rsidTr="007E736B">
        <w:tc>
          <w:tcPr>
            <w:tcW w:w="9628" w:type="dxa"/>
            <w:gridSpan w:val="5"/>
          </w:tcPr>
          <w:p w14:paraId="62586CC5" w14:textId="3C6E3F51" w:rsidR="00310464" w:rsidRDefault="005E62B0" w:rsidP="005E62B0">
            <w:r>
              <w:t>30</w:t>
            </w:r>
            <w:r>
              <w:rPr>
                <w:rFonts w:hint="eastAsia"/>
              </w:rPr>
              <w:t xml:space="preserve">　共同養育の取組</w:t>
            </w:r>
          </w:p>
        </w:tc>
      </w:tr>
      <w:tr w:rsidR="003000D5" w14:paraId="55057A61" w14:textId="77777777" w:rsidTr="0039676A">
        <w:tc>
          <w:tcPr>
            <w:tcW w:w="1075" w:type="dxa"/>
            <w:vMerge w:val="restart"/>
            <w:tcBorders>
              <w:top w:val="single" w:sz="8" w:space="0" w:color="000000"/>
              <w:left w:val="single" w:sz="8" w:space="0" w:color="000000"/>
              <w:right w:val="single" w:sz="8" w:space="0" w:color="000000"/>
            </w:tcBorders>
            <w:shd w:val="clear" w:color="auto" w:fill="auto"/>
          </w:tcPr>
          <w:p w14:paraId="5861A3D4" w14:textId="3D6995B1" w:rsidR="003000D5" w:rsidRPr="003000D5" w:rsidRDefault="003000D5" w:rsidP="003000D5">
            <w:pPr>
              <w:pStyle w:val="Web"/>
              <w:spacing w:before="0" w:beforeAutospacing="0" w:after="0" w:afterAutospacing="0"/>
              <w:rPr>
                <w:rFonts w:asciiTheme="minorHAnsi" w:eastAsiaTheme="minorHAnsi" w:hAnsiTheme="minorHAnsi" w:cs="Arial"/>
                <w:sz w:val="21"/>
                <w:szCs w:val="21"/>
              </w:rPr>
            </w:pPr>
            <w:r w:rsidRPr="003000D5">
              <w:rPr>
                <w:rFonts w:asciiTheme="minorHAnsi" w:eastAsiaTheme="minorHAnsi" w:hAnsiTheme="minorHAnsi" w:cs="Arial" w:hint="eastAsia"/>
                <w:color w:val="000000" w:themeColor="text1"/>
                <w:kern w:val="24"/>
                <w:sz w:val="21"/>
                <w:szCs w:val="21"/>
              </w:rPr>
              <w:t>（１）親子交流の促進</w:t>
            </w: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34D6E9F0" w14:textId="7EE8D069" w:rsidR="003000D5" w:rsidRPr="003000D5" w:rsidRDefault="003000D5" w:rsidP="003000D5">
            <w:pPr>
              <w:rPr>
                <w:rFonts w:eastAsiaTheme="minorHAnsi"/>
                <w:szCs w:val="21"/>
              </w:rPr>
            </w:pPr>
            <w:r w:rsidRPr="003000D5">
              <w:rPr>
                <w:rFonts w:eastAsiaTheme="minorHAnsi" w:cs="Arial" w:hint="eastAsia"/>
                <w:color w:val="000000" w:themeColor="text1"/>
                <w:kern w:val="24"/>
                <w:szCs w:val="21"/>
              </w:rPr>
              <w:t>１</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33D96192" w14:textId="15DE20E9" w:rsidR="003000D5" w:rsidRPr="003000D5" w:rsidRDefault="003000D5" w:rsidP="003000D5">
            <w:pPr>
              <w:pStyle w:val="Web"/>
              <w:spacing w:before="0" w:beforeAutospacing="0" w:after="0" w:afterAutospacing="0"/>
              <w:rPr>
                <w:rFonts w:asciiTheme="minorHAnsi" w:eastAsiaTheme="minorHAnsi" w:hAnsiTheme="minorHAnsi" w:cs="Arial"/>
                <w:sz w:val="21"/>
                <w:szCs w:val="21"/>
              </w:rPr>
            </w:pPr>
            <w:r w:rsidRPr="003000D5">
              <w:rPr>
                <w:rFonts w:asciiTheme="minorHAnsi" w:eastAsiaTheme="minorHAnsi" w:hAnsiTheme="minorHAnsi" w:cs="Arial" w:hint="eastAsia"/>
                <w:color w:val="000000" w:themeColor="text1"/>
                <w:kern w:val="24"/>
                <w:sz w:val="21"/>
                <w:szCs w:val="21"/>
              </w:rPr>
              <w:t>大阪府離婚前後の親支援講座事業及び母子家庭等就業・自立支援センター事業（養育費等支援事業）</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3580FF86" w14:textId="7513DBA4" w:rsidR="003000D5" w:rsidRPr="003000D5" w:rsidRDefault="003000D5" w:rsidP="003000D5">
            <w:pPr>
              <w:pStyle w:val="Web"/>
              <w:spacing w:before="0" w:beforeAutospacing="0" w:after="0" w:afterAutospacing="0"/>
              <w:rPr>
                <w:rFonts w:asciiTheme="minorHAnsi" w:eastAsiaTheme="minorHAnsi" w:hAnsiTheme="minorHAnsi" w:cs="Arial"/>
                <w:sz w:val="21"/>
                <w:szCs w:val="21"/>
              </w:rPr>
            </w:pPr>
            <w:r w:rsidRPr="003000D5">
              <w:rPr>
                <w:rFonts w:asciiTheme="minorHAnsi" w:eastAsiaTheme="minorHAnsi" w:hAnsiTheme="minorHAnsi" w:cs="Arial" w:hint="eastAsia"/>
                <w:color w:val="000000" w:themeColor="text1"/>
                <w:kern w:val="24"/>
                <w:sz w:val="21"/>
                <w:szCs w:val="21"/>
              </w:rPr>
              <w:t xml:space="preserve">　離婚協議開始前の父母等に対して、離婚が子どもに与える影響、親子交流や養育費の取り決めや離婚後の生活を考える機会を提供するための親支援講座等の取組を推進します。また、府立母子・父子福祉センターにおいて、養育費や親子交流に関する専門家相談を実施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30D77738" w14:textId="03E44540" w:rsidR="003000D5" w:rsidRPr="003000D5" w:rsidRDefault="003000D5" w:rsidP="003000D5">
            <w:pPr>
              <w:rPr>
                <w:rFonts w:eastAsiaTheme="minorHAnsi"/>
                <w:szCs w:val="21"/>
              </w:rPr>
            </w:pPr>
            <w:r w:rsidRPr="003000D5">
              <w:rPr>
                <w:rFonts w:eastAsiaTheme="minorHAnsi" w:cs="Arial" w:hint="eastAsia"/>
                <w:color w:val="000000" w:themeColor="text1"/>
                <w:kern w:val="24"/>
                <w:szCs w:val="21"/>
              </w:rPr>
              <w:t>（福）子育て支援課</w:t>
            </w:r>
          </w:p>
        </w:tc>
      </w:tr>
      <w:tr w:rsidR="003000D5" w14:paraId="3A4EB0F8" w14:textId="77777777" w:rsidTr="0039676A">
        <w:tc>
          <w:tcPr>
            <w:tcW w:w="1075" w:type="dxa"/>
            <w:vMerge/>
            <w:tcBorders>
              <w:left w:val="single" w:sz="8" w:space="0" w:color="000000"/>
              <w:bottom w:val="single" w:sz="8" w:space="0" w:color="000000"/>
              <w:right w:val="single" w:sz="8" w:space="0" w:color="000000"/>
            </w:tcBorders>
          </w:tcPr>
          <w:p w14:paraId="6948BA36" w14:textId="77777777" w:rsidR="003000D5" w:rsidRPr="003000D5" w:rsidRDefault="003000D5" w:rsidP="003000D5">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261C930B" w14:textId="67415C40" w:rsidR="003000D5" w:rsidRPr="003000D5" w:rsidRDefault="003000D5" w:rsidP="003000D5">
            <w:pPr>
              <w:rPr>
                <w:rFonts w:eastAsiaTheme="minorHAnsi"/>
                <w:szCs w:val="21"/>
              </w:rPr>
            </w:pPr>
            <w:r w:rsidRPr="003000D5">
              <w:rPr>
                <w:rFonts w:eastAsiaTheme="minorHAnsi" w:cs="Arial" w:hint="eastAsia"/>
                <w:color w:val="000000" w:themeColor="text1"/>
                <w:kern w:val="24"/>
                <w:szCs w:val="21"/>
              </w:rPr>
              <w:t>２</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3141D647" w14:textId="16A084F7" w:rsidR="003000D5" w:rsidRPr="003000D5" w:rsidRDefault="003000D5" w:rsidP="003000D5">
            <w:pPr>
              <w:pStyle w:val="Web"/>
              <w:spacing w:before="0" w:beforeAutospacing="0" w:after="0" w:afterAutospacing="0"/>
              <w:rPr>
                <w:rFonts w:asciiTheme="minorHAnsi" w:eastAsiaTheme="minorHAnsi" w:hAnsiTheme="minorHAnsi" w:cs="Arial"/>
                <w:sz w:val="21"/>
                <w:szCs w:val="21"/>
              </w:rPr>
            </w:pPr>
            <w:r w:rsidRPr="003000D5">
              <w:rPr>
                <w:rFonts w:asciiTheme="minorHAnsi" w:eastAsiaTheme="minorHAnsi" w:hAnsiTheme="minorHAnsi" w:cs="Arial" w:hint="eastAsia"/>
                <w:color w:val="000000" w:themeColor="text1"/>
                <w:kern w:val="24"/>
                <w:sz w:val="21"/>
                <w:szCs w:val="21"/>
              </w:rPr>
              <w:t>母子家庭等就業・自立支援センター事業（親子交流支援事業）</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45C62DFF" w14:textId="2719AD28" w:rsidR="003000D5" w:rsidRPr="003000D5" w:rsidRDefault="003000D5" w:rsidP="003000D5">
            <w:pPr>
              <w:pStyle w:val="Web"/>
              <w:spacing w:before="0" w:beforeAutospacing="0" w:after="0" w:afterAutospacing="0"/>
              <w:rPr>
                <w:rFonts w:asciiTheme="minorHAnsi" w:eastAsiaTheme="minorHAnsi" w:hAnsiTheme="minorHAnsi" w:cs="Arial"/>
                <w:sz w:val="21"/>
                <w:szCs w:val="21"/>
              </w:rPr>
            </w:pPr>
            <w:r w:rsidRPr="003000D5">
              <w:rPr>
                <w:rFonts w:asciiTheme="minorHAnsi" w:eastAsiaTheme="minorHAnsi" w:hAnsiTheme="minorHAnsi" w:cs="Arial" w:hint="eastAsia"/>
                <w:color w:val="000000" w:themeColor="text1"/>
                <w:kern w:val="24"/>
                <w:sz w:val="21"/>
                <w:szCs w:val="21"/>
              </w:rPr>
              <w:t xml:space="preserve">　子どもと離れて暮らしている父母の一方が子どもと交流する親子交流を支援します。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5EDF5F0F" w14:textId="01724C8D" w:rsidR="003000D5" w:rsidRPr="003000D5" w:rsidRDefault="003000D5" w:rsidP="003000D5">
            <w:pPr>
              <w:rPr>
                <w:rFonts w:eastAsiaTheme="minorHAnsi"/>
                <w:szCs w:val="21"/>
              </w:rPr>
            </w:pPr>
            <w:r w:rsidRPr="003000D5">
              <w:rPr>
                <w:rFonts w:eastAsiaTheme="minorHAnsi" w:cs="Arial" w:hint="eastAsia"/>
                <w:color w:val="000000" w:themeColor="text1"/>
                <w:kern w:val="24"/>
                <w:szCs w:val="21"/>
              </w:rPr>
              <w:t>（福）子育て支援課</w:t>
            </w:r>
          </w:p>
        </w:tc>
      </w:tr>
      <w:tr w:rsidR="003000D5" w14:paraId="300395E4" w14:textId="77777777" w:rsidTr="00E733BB">
        <w:tc>
          <w:tcPr>
            <w:tcW w:w="1075" w:type="dxa"/>
            <w:vMerge w:val="restart"/>
            <w:tcBorders>
              <w:top w:val="single" w:sz="8" w:space="0" w:color="000000"/>
              <w:left w:val="single" w:sz="8" w:space="0" w:color="000000"/>
              <w:right w:val="single" w:sz="8" w:space="0" w:color="000000"/>
            </w:tcBorders>
            <w:shd w:val="clear" w:color="auto" w:fill="auto"/>
          </w:tcPr>
          <w:p w14:paraId="3208D421" w14:textId="3890C429" w:rsidR="003000D5" w:rsidRPr="003000D5" w:rsidRDefault="003000D5" w:rsidP="003000D5">
            <w:pPr>
              <w:pStyle w:val="Web"/>
              <w:spacing w:before="0" w:beforeAutospacing="0" w:after="0" w:afterAutospacing="0"/>
              <w:rPr>
                <w:rFonts w:asciiTheme="minorHAnsi" w:eastAsiaTheme="minorHAnsi" w:hAnsiTheme="minorHAnsi" w:cs="Arial"/>
                <w:sz w:val="21"/>
                <w:szCs w:val="21"/>
              </w:rPr>
            </w:pPr>
            <w:r w:rsidRPr="003000D5">
              <w:rPr>
                <w:rFonts w:asciiTheme="minorHAnsi" w:eastAsiaTheme="minorHAnsi" w:hAnsiTheme="minorHAnsi" w:cs="Arial" w:hint="eastAsia"/>
                <w:color w:val="000000" w:themeColor="text1"/>
                <w:kern w:val="24"/>
                <w:sz w:val="21"/>
                <w:szCs w:val="21"/>
              </w:rPr>
              <w:t>（２）養育費確保への</w:t>
            </w:r>
          </w:p>
          <w:p w14:paraId="418DCE5B" w14:textId="17BEB87D" w:rsidR="003000D5" w:rsidRPr="003000D5" w:rsidRDefault="003000D5" w:rsidP="003000D5">
            <w:pPr>
              <w:rPr>
                <w:rFonts w:eastAsiaTheme="minorHAnsi"/>
                <w:szCs w:val="21"/>
              </w:rPr>
            </w:pPr>
            <w:r w:rsidRPr="003000D5">
              <w:rPr>
                <w:rFonts w:eastAsiaTheme="minorHAnsi" w:cs="Arial" w:hint="eastAsia"/>
                <w:color w:val="000000" w:themeColor="text1"/>
                <w:kern w:val="24"/>
                <w:szCs w:val="21"/>
              </w:rPr>
              <w:t>支援</w:t>
            </w: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78323E4A" w14:textId="0AB861FA" w:rsidR="003000D5" w:rsidRPr="003000D5" w:rsidRDefault="003000D5" w:rsidP="003000D5">
            <w:pPr>
              <w:rPr>
                <w:rFonts w:eastAsiaTheme="minorHAnsi"/>
                <w:szCs w:val="21"/>
              </w:rPr>
            </w:pPr>
            <w:r w:rsidRPr="003000D5">
              <w:rPr>
                <w:rFonts w:eastAsiaTheme="minorHAnsi" w:cs="Arial" w:hint="eastAsia"/>
                <w:color w:val="000000" w:themeColor="text1"/>
                <w:kern w:val="24"/>
                <w:szCs w:val="21"/>
              </w:rPr>
              <w:t>１</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3A8C96CB" w14:textId="63A12837" w:rsidR="003000D5" w:rsidRPr="003000D5" w:rsidRDefault="003000D5" w:rsidP="003000D5">
            <w:pPr>
              <w:pStyle w:val="Web"/>
              <w:spacing w:before="0" w:beforeAutospacing="0" w:after="0" w:afterAutospacing="0"/>
              <w:rPr>
                <w:rFonts w:asciiTheme="minorHAnsi" w:eastAsiaTheme="minorHAnsi" w:hAnsiTheme="minorHAnsi" w:cs="Arial"/>
                <w:sz w:val="21"/>
                <w:szCs w:val="21"/>
              </w:rPr>
            </w:pPr>
            <w:r w:rsidRPr="003000D5">
              <w:rPr>
                <w:rFonts w:asciiTheme="minorHAnsi" w:eastAsiaTheme="minorHAnsi" w:hAnsiTheme="minorHAnsi" w:cs="Arial" w:hint="eastAsia"/>
                <w:color w:val="000000" w:themeColor="text1"/>
                <w:kern w:val="24"/>
                <w:sz w:val="21"/>
                <w:szCs w:val="21"/>
              </w:rPr>
              <w:t>大阪府離婚前後の親支援講座事業及び母子家庭等就業・自立支援センター事業（養育費等支援事業）（再掲）</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3E81B19A" w14:textId="05A147B7" w:rsidR="003000D5" w:rsidRPr="003000D5" w:rsidRDefault="003000D5" w:rsidP="003000D5">
            <w:pPr>
              <w:pStyle w:val="Web"/>
              <w:spacing w:before="0" w:beforeAutospacing="0" w:after="0" w:afterAutospacing="0"/>
              <w:rPr>
                <w:rFonts w:asciiTheme="minorHAnsi" w:eastAsiaTheme="minorHAnsi" w:hAnsiTheme="minorHAnsi" w:cs="Arial"/>
                <w:sz w:val="21"/>
                <w:szCs w:val="21"/>
              </w:rPr>
            </w:pPr>
            <w:r w:rsidRPr="003000D5">
              <w:rPr>
                <w:rFonts w:asciiTheme="minorHAnsi" w:eastAsiaTheme="minorHAnsi" w:hAnsiTheme="minorHAnsi" w:cs="Arial" w:hint="eastAsia"/>
                <w:color w:val="000000" w:themeColor="text1"/>
                <w:kern w:val="24"/>
                <w:sz w:val="21"/>
                <w:szCs w:val="21"/>
              </w:rPr>
              <w:t xml:space="preserve">　離婚協議開始前の父母等に対して、離婚が子どもに与える影響、親子交流や養育費の取り決めや離婚後の生活を考える機会を提供するための親支援講座等の取組を推進します。</w:t>
            </w:r>
            <w:r w:rsidRPr="003000D5">
              <w:rPr>
                <w:rFonts w:asciiTheme="minorHAnsi" w:eastAsiaTheme="minorHAnsi" w:hAnsiTheme="minorHAnsi" w:cs="Arial" w:hint="eastAsia"/>
                <w:color w:val="000000" w:themeColor="text1"/>
                <w:kern w:val="24"/>
                <w:sz w:val="21"/>
                <w:szCs w:val="21"/>
              </w:rPr>
              <w:br/>
              <w:t xml:space="preserve">　また、府立母子・父子福祉センターにおいて、養育費や親子交流に関する専門家相談を実施します。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10874235" w14:textId="38CFC44C" w:rsidR="003000D5" w:rsidRPr="003000D5" w:rsidRDefault="003000D5" w:rsidP="003000D5">
            <w:pPr>
              <w:rPr>
                <w:rFonts w:eastAsiaTheme="minorHAnsi"/>
                <w:szCs w:val="21"/>
              </w:rPr>
            </w:pPr>
            <w:r w:rsidRPr="003000D5">
              <w:rPr>
                <w:rFonts w:eastAsiaTheme="minorHAnsi" w:cs="Arial" w:hint="eastAsia"/>
                <w:color w:val="000000" w:themeColor="text1"/>
                <w:kern w:val="24"/>
                <w:szCs w:val="21"/>
              </w:rPr>
              <w:t>（福）子育て支援課</w:t>
            </w:r>
          </w:p>
        </w:tc>
      </w:tr>
      <w:tr w:rsidR="003000D5" w14:paraId="06891050" w14:textId="77777777" w:rsidTr="00E733BB">
        <w:tc>
          <w:tcPr>
            <w:tcW w:w="1075" w:type="dxa"/>
            <w:vMerge/>
            <w:tcBorders>
              <w:left w:val="single" w:sz="8" w:space="0" w:color="000000"/>
              <w:bottom w:val="single" w:sz="8" w:space="0" w:color="000000"/>
              <w:right w:val="single" w:sz="8" w:space="0" w:color="000000"/>
            </w:tcBorders>
          </w:tcPr>
          <w:p w14:paraId="4E34CFAD" w14:textId="77777777" w:rsidR="003000D5" w:rsidRPr="003000D5" w:rsidRDefault="003000D5" w:rsidP="003000D5">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5B100407" w14:textId="15AA702D" w:rsidR="003000D5" w:rsidRPr="003000D5" w:rsidRDefault="003000D5" w:rsidP="003000D5">
            <w:pPr>
              <w:rPr>
                <w:rFonts w:eastAsiaTheme="minorHAnsi"/>
                <w:szCs w:val="21"/>
              </w:rPr>
            </w:pPr>
            <w:r w:rsidRPr="003000D5">
              <w:rPr>
                <w:rFonts w:eastAsiaTheme="minorHAnsi" w:cs="Arial" w:hint="eastAsia"/>
                <w:color w:val="000000" w:themeColor="text1"/>
                <w:kern w:val="24"/>
                <w:szCs w:val="21"/>
              </w:rPr>
              <w:t>２</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107754C4" w14:textId="469E3CA6" w:rsidR="003000D5" w:rsidRPr="003000D5" w:rsidRDefault="003000D5" w:rsidP="003000D5">
            <w:pPr>
              <w:rPr>
                <w:rFonts w:eastAsiaTheme="minorHAnsi"/>
                <w:szCs w:val="21"/>
              </w:rPr>
            </w:pPr>
            <w:r w:rsidRPr="003000D5">
              <w:rPr>
                <w:rFonts w:eastAsiaTheme="minorHAnsi" w:cs="Arial" w:hint="eastAsia"/>
                <w:color w:val="000000" w:themeColor="text1"/>
                <w:kern w:val="24"/>
                <w:szCs w:val="21"/>
              </w:rPr>
              <w:t>大阪府養育費の履行確保等支援事業</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4CFB9CF9" w14:textId="3F897F07" w:rsidR="003000D5" w:rsidRPr="003000D5" w:rsidRDefault="003000D5" w:rsidP="003000D5">
            <w:pPr>
              <w:rPr>
                <w:rFonts w:eastAsiaTheme="minorHAnsi"/>
                <w:szCs w:val="21"/>
              </w:rPr>
            </w:pPr>
            <w:r w:rsidRPr="003000D5">
              <w:rPr>
                <w:rFonts w:eastAsiaTheme="minorHAnsi" w:cs="Arial" w:hint="eastAsia"/>
                <w:color w:val="000000" w:themeColor="text1"/>
                <w:kern w:val="24"/>
                <w:szCs w:val="21"/>
              </w:rPr>
              <w:t xml:space="preserve">　福祉事務所未設置の町村にお住いのひとり親の方の養育費に関する公</w:t>
            </w:r>
            <w:r w:rsidRPr="003000D5">
              <w:rPr>
                <w:rFonts w:eastAsiaTheme="minorHAnsi" w:cs="Arial" w:hint="eastAsia"/>
                <w:color w:val="000000" w:themeColor="text1"/>
                <w:kern w:val="24"/>
                <w:szCs w:val="21"/>
              </w:rPr>
              <w:lastRenderedPageBreak/>
              <w:t>正証書等作成費用や養育費保証契約費用の一部について補助します。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6BC1D804" w14:textId="18DAF767" w:rsidR="003000D5" w:rsidRPr="003000D5" w:rsidRDefault="003000D5" w:rsidP="003000D5">
            <w:pPr>
              <w:rPr>
                <w:rFonts w:eastAsiaTheme="minorHAnsi"/>
                <w:szCs w:val="21"/>
              </w:rPr>
            </w:pPr>
            <w:r w:rsidRPr="003000D5">
              <w:rPr>
                <w:rFonts w:eastAsiaTheme="minorHAnsi" w:cs="Arial" w:hint="eastAsia"/>
                <w:color w:val="000000" w:themeColor="text1"/>
                <w:kern w:val="24"/>
                <w:szCs w:val="21"/>
              </w:rPr>
              <w:lastRenderedPageBreak/>
              <w:t>（福）子育て支援課</w:t>
            </w:r>
          </w:p>
        </w:tc>
      </w:tr>
      <w:tr w:rsidR="003000D5" w14:paraId="5AC701DA" w14:textId="77777777" w:rsidTr="003000D5">
        <w:tc>
          <w:tcPr>
            <w:tcW w:w="1075" w:type="dxa"/>
            <w:tcBorders>
              <w:top w:val="single" w:sz="8" w:space="0" w:color="000000"/>
              <w:left w:val="single" w:sz="8" w:space="0" w:color="000000"/>
              <w:bottom w:val="single" w:sz="8" w:space="0" w:color="000000"/>
              <w:right w:val="single" w:sz="8" w:space="0" w:color="000000"/>
            </w:tcBorders>
            <w:shd w:val="clear" w:color="auto" w:fill="auto"/>
          </w:tcPr>
          <w:p w14:paraId="17D6FF10" w14:textId="4874AFBA" w:rsidR="003000D5" w:rsidRPr="003000D5" w:rsidRDefault="003000D5" w:rsidP="003000D5">
            <w:pPr>
              <w:pStyle w:val="Web"/>
              <w:spacing w:before="0" w:beforeAutospacing="0" w:after="0" w:afterAutospacing="0"/>
              <w:rPr>
                <w:rFonts w:asciiTheme="minorHAnsi" w:eastAsiaTheme="minorHAnsi" w:hAnsiTheme="minorHAnsi" w:cs="Arial"/>
                <w:sz w:val="21"/>
                <w:szCs w:val="21"/>
              </w:rPr>
            </w:pPr>
            <w:r w:rsidRPr="003000D5">
              <w:rPr>
                <w:rFonts w:asciiTheme="minorHAnsi" w:eastAsiaTheme="minorHAnsi" w:hAnsiTheme="minorHAnsi" w:cs="Arial" w:hint="eastAsia"/>
                <w:color w:val="000000" w:themeColor="text1"/>
                <w:kern w:val="24"/>
                <w:sz w:val="21"/>
                <w:szCs w:val="21"/>
              </w:rPr>
              <w:t>（３）共同養育に関する</w:t>
            </w:r>
          </w:p>
          <w:p w14:paraId="53436E1B" w14:textId="2E03C9DA" w:rsidR="003000D5" w:rsidRPr="003000D5" w:rsidRDefault="003000D5" w:rsidP="003000D5">
            <w:pPr>
              <w:rPr>
                <w:rFonts w:eastAsiaTheme="minorHAnsi"/>
                <w:szCs w:val="21"/>
              </w:rPr>
            </w:pPr>
            <w:r w:rsidRPr="003000D5">
              <w:rPr>
                <w:rFonts w:eastAsiaTheme="minorHAnsi" w:cs="Arial" w:hint="eastAsia"/>
                <w:color w:val="000000" w:themeColor="text1"/>
                <w:kern w:val="24"/>
                <w:szCs w:val="21"/>
              </w:rPr>
              <w:t>普及啓発</w:t>
            </w: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5CE3DF9E" w14:textId="62637D25" w:rsidR="003000D5" w:rsidRPr="003000D5" w:rsidRDefault="003000D5" w:rsidP="003000D5">
            <w:pPr>
              <w:rPr>
                <w:rFonts w:eastAsiaTheme="minorHAnsi"/>
                <w:szCs w:val="21"/>
              </w:rPr>
            </w:pPr>
            <w:r w:rsidRPr="003000D5">
              <w:rPr>
                <w:rFonts w:eastAsiaTheme="minorHAnsi" w:cs="Arial" w:hint="eastAsia"/>
                <w:color w:val="000000" w:themeColor="text1"/>
                <w:kern w:val="24"/>
                <w:szCs w:val="21"/>
              </w:rPr>
              <w:t>１</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2D069A20" w14:textId="1DC4E330" w:rsidR="003000D5" w:rsidRPr="003000D5" w:rsidRDefault="003000D5" w:rsidP="003000D5">
            <w:pPr>
              <w:rPr>
                <w:rFonts w:eastAsiaTheme="minorHAnsi"/>
                <w:szCs w:val="21"/>
              </w:rPr>
            </w:pPr>
            <w:r w:rsidRPr="003000D5">
              <w:rPr>
                <w:rFonts w:eastAsiaTheme="minorHAnsi" w:cs="Arial" w:hint="eastAsia"/>
                <w:color w:val="000000" w:themeColor="text1"/>
                <w:kern w:val="24"/>
                <w:szCs w:val="21"/>
              </w:rPr>
              <w:t>共同養育に関する市町村等への研修</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71537C6A" w14:textId="24C22E3D" w:rsidR="003000D5" w:rsidRPr="003000D5" w:rsidRDefault="003000D5" w:rsidP="003000D5">
            <w:pPr>
              <w:pStyle w:val="Web"/>
              <w:spacing w:before="0" w:beforeAutospacing="0" w:after="0" w:afterAutospacing="0"/>
              <w:rPr>
                <w:rFonts w:asciiTheme="minorHAnsi" w:eastAsiaTheme="minorHAnsi" w:hAnsiTheme="minorHAnsi" w:cs="Arial"/>
                <w:sz w:val="21"/>
                <w:szCs w:val="21"/>
              </w:rPr>
            </w:pPr>
            <w:r w:rsidRPr="003000D5">
              <w:rPr>
                <w:rFonts w:asciiTheme="minorHAnsi" w:eastAsiaTheme="minorHAnsi" w:hAnsiTheme="minorHAnsi" w:cs="Arial" w:hint="eastAsia"/>
                <w:color w:val="000000" w:themeColor="text1"/>
                <w:kern w:val="24"/>
                <w:sz w:val="21"/>
                <w:szCs w:val="21"/>
              </w:rPr>
              <w:t xml:space="preserve">　民法改正に伴う離婚後の共同親権の導入や養育費・親子交流等の見直しを踏まえ、個別事情に配慮した支援を実施できるよう、市町村の職員に対して、共同養育に関する研修を実施するなど、普及啓発に努め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2AD8D097" w14:textId="29B0EB94" w:rsidR="003000D5" w:rsidRPr="003000D5" w:rsidRDefault="003000D5" w:rsidP="003000D5">
            <w:pPr>
              <w:rPr>
                <w:rFonts w:eastAsiaTheme="minorHAnsi"/>
                <w:szCs w:val="21"/>
              </w:rPr>
            </w:pPr>
            <w:r w:rsidRPr="003000D5">
              <w:rPr>
                <w:rFonts w:eastAsiaTheme="minorHAnsi" w:cs="Arial" w:hint="eastAsia"/>
                <w:color w:val="000000" w:themeColor="text1"/>
                <w:kern w:val="24"/>
                <w:szCs w:val="21"/>
              </w:rPr>
              <w:t>（福）子育て支援課</w:t>
            </w:r>
          </w:p>
        </w:tc>
      </w:tr>
    </w:tbl>
    <w:p w14:paraId="02CA37C9" w14:textId="1F9EEF99" w:rsidR="00310464" w:rsidRDefault="00310464" w:rsidP="00571832"/>
    <w:tbl>
      <w:tblPr>
        <w:tblStyle w:val="a5"/>
        <w:tblW w:w="0" w:type="auto"/>
        <w:tblLook w:val="04A0" w:firstRow="1" w:lastRow="0" w:firstColumn="1" w:lastColumn="0" w:noHBand="0" w:noVBand="1"/>
      </w:tblPr>
      <w:tblGrid>
        <w:gridCol w:w="1075"/>
        <w:gridCol w:w="720"/>
        <w:gridCol w:w="2880"/>
        <w:gridCol w:w="3780"/>
        <w:gridCol w:w="1173"/>
      </w:tblGrid>
      <w:tr w:rsidR="00310464" w14:paraId="014EC261" w14:textId="77777777" w:rsidTr="007E736B">
        <w:tc>
          <w:tcPr>
            <w:tcW w:w="1075" w:type="dxa"/>
          </w:tcPr>
          <w:p w14:paraId="3FF48927" w14:textId="77777777" w:rsidR="00310464" w:rsidRDefault="00310464" w:rsidP="007E736B">
            <w:pPr>
              <w:jc w:val="center"/>
            </w:pPr>
            <w:bookmarkStart w:id="0" w:name="_Hlk185328692"/>
            <w:r>
              <w:rPr>
                <w:rFonts w:hint="eastAsia"/>
              </w:rPr>
              <w:t>取組項目番号</w:t>
            </w:r>
          </w:p>
        </w:tc>
        <w:tc>
          <w:tcPr>
            <w:tcW w:w="720" w:type="dxa"/>
          </w:tcPr>
          <w:p w14:paraId="233E627B" w14:textId="77777777" w:rsidR="00310464" w:rsidRDefault="00310464" w:rsidP="007E736B">
            <w:pPr>
              <w:jc w:val="center"/>
            </w:pPr>
            <w:r>
              <w:rPr>
                <w:rFonts w:hint="eastAsia"/>
              </w:rPr>
              <w:t>事業番号</w:t>
            </w:r>
          </w:p>
        </w:tc>
        <w:tc>
          <w:tcPr>
            <w:tcW w:w="2880" w:type="dxa"/>
          </w:tcPr>
          <w:p w14:paraId="2B54BCD6" w14:textId="77777777" w:rsidR="00310464" w:rsidRDefault="00310464" w:rsidP="007E736B">
            <w:pPr>
              <w:jc w:val="center"/>
            </w:pPr>
            <w:r>
              <w:rPr>
                <w:rFonts w:hint="eastAsia"/>
              </w:rPr>
              <w:t>事業名</w:t>
            </w:r>
          </w:p>
        </w:tc>
        <w:tc>
          <w:tcPr>
            <w:tcW w:w="3780" w:type="dxa"/>
          </w:tcPr>
          <w:p w14:paraId="6CDD2166" w14:textId="77777777" w:rsidR="00310464" w:rsidRDefault="00310464" w:rsidP="007E736B">
            <w:pPr>
              <w:jc w:val="center"/>
            </w:pPr>
            <w:r>
              <w:rPr>
                <w:rFonts w:hint="eastAsia"/>
              </w:rPr>
              <w:t>事業概要</w:t>
            </w:r>
          </w:p>
        </w:tc>
        <w:tc>
          <w:tcPr>
            <w:tcW w:w="1173" w:type="dxa"/>
          </w:tcPr>
          <w:p w14:paraId="7A574714" w14:textId="77777777" w:rsidR="00310464" w:rsidRDefault="00310464" w:rsidP="007E736B">
            <w:pPr>
              <w:jc w:val="center"/>
            </w:pPr>
            <w:r>
              <w:rPr>
                <w:rFonts w:hint="eastAsia"/>
              </w:rPr>
              <w:t>所管部署</w:t>
            </w:r>
          </w:p>
        </w:tc>
      </w:tr>
      <w:tr w:rsidR="00310464" w14:paraId="6A0250C5" w14:textId="77777777" w:rsidTr="007E736B">
        <w:tc>
          <w:tcPr>
            <w:tcW w:w="9628" w:type="dxa"/>
            <w:gridSpan w:val="5"/>
          </w:tcPr>
          <w:p w14:paraId="4583BD4F" w14:textId="2F569762" w:rsidR="00310464" w:rsidRDefault="005E62B0" w:rsidP="007E736B">
            <w:r>
              <w:rPr>
                <w:rFonts w:hint="eastAsia"/>
              </w:rPr>
              <w:t>基本方向５　子育て当事者に対する支援</w:t>
            </w:r>
          </w:p>
        </w:tc>
      </w:tr>
      <w:tr w:rsidR="00310464" w14:paraId="6947233B" w14:textId="77777777" w:rsidTr="007E736B">
        <w:tc>
          <w:tcPr>
            <w:tcW w:w="9628" w:type="dxa"/>
            <w:gridSpan w:val="5"/>
          </w:tcPr>
          <w:p w14:paraId="75E18F66" w14:textId="6DC5922C" w:rsidR="00310464" w:rsidRDefault="005E62B0" w:rsidP="005E62B0">
            <w:r>
              <w:t>31</w:t>
            </w:r>
            <w:r>
              <w:rPr>
                <w:rFonts w:hint="eastAsia"/>
              </w:rPr>
              <w:t xml:space="preserve">　子育て世帯向け住宅支援の充実</w:t>
            </w:r>
          </w:p>
        </w:tc>
      </w:tr>
      <w:tr w:rsidR="003000D5" w14:paraId="5CA463D8" w14:textId="77777777" w:rsidTr="0031756D">
        <w:tc>
          <w:tcPr>
            <w:tcW w:w="1075" w:type="dxa"/>
            <w:vMerge w:val="restart"/>
            <w:tcBorders>
              <w:top w:val="single" w:sz="8" w:space="0" w:color="000000"/>
              <w:left w:val="single" w:sz="8" w:space="0" w:color="000000"/>
              <w:right w:val="single" w:sz="8" w:space="0" w:color="000000"/>
            </w:tcBorders>
            <w:shd w:val="clear" w:color="auto" w:fill="auto"/>
          </w:tcPr>
          <w:p w14:paraId="691F6CEA" w14:textId="011A213A" w:rsidR="003000D5" w:rsidRPr="003000D5" w:rsidRDefault="003000D5" w:rsidP="003000D5">
            <w:pPr>
              <w:pStyle w:val="Web"/>
              <w:spacing w:before="0" w:beforeAutospacing="0" w:after="0" w:afterAutospacing="0"/>
              <w:rPr>
                <w:rFonts w:asciiTheme="minorHAnsi" w:eastAsiaTheme="minorHAnsi" w:hAnsiTheme="minorHAnsi" w:cs="Arial"/>
                <w:sz w:val="21"/>
                <w:szCs w:val="21"/>
              </w:rPr>
            </w:pPr>
            <w:r w:rsidRPr="003000D5">
              <w:rPr>
                <w:rFonts w:asciiTheme="minorHAnsi" w:eastAsiaTheme="minorHAnsi" w:hAnsiTheme="minorHAnsi" w:cs="Arial" w:hint="eastAsia"/>
                <w:color w:val="000000" w:themeColor="text1"/>
                <w:kern w:val="24"/>
                <w:sz w:val="21"/>
                <w:szCs w:val="21"/>
              </w:rPr>
              <w:t>（１）子育て世帯向け住宅支援の充実</w:t>
            </w: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75A24F15" w14:textId="3D74672F" w:rsidR="003000D5" w:rsidRPr="003000D5" w:rsidRDefault="003000D5" w:rsidP="003000D5">
            <w:pPr>
              <w:rPr>
                <w:rFonts w:eastAsiaTheme="minorHAnsi"/>
                <w:szCs w:val="21"/>
              </w:rPr>
            </w:pPr>
            <w:r w:rsidRPr="003000D5">
              <w:rPr>
                <w:rFonts w:eastAsiaTheme="minorHAnsi" w:cs="Arial" w:hint="eastAsia"/>
                <w:color w:val="000000" w:themeColor="text1"/>
                <w:kern w:val="24"/>
                <w:szCs w:val="21"/>
              </w:rPr>
              <w:t>１</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6EC0BF0E" w14:textId="35A75010" w:rsidR="003000D5" w:rsidRPr="003000D5" w:rsidRDefault="003000D5" w:rsidP="003000D5">
            <w:pPr>
              <w:rPr>
                <w:rFonts w:eastAsiaTheme="minorHAnsi"/>
                <w:szCs w:val="21"/>
              </w:rPr>
            </w:pPr>
            <w:r w:rsidRPr="003000D5">
              <w:rPr>
                <w:rFonts w:eastAsiaTheme="minorHAnsi" w:cs="Arial" w:hint="eastAsia"/>
                <w:color w:val="000000" w:themeColor="text1"/>
                <w:kern w:val="24"/>
                <w:szCs w:val="21"/>
              </w:rPr>
              <w:t>住宅の耐震化の促進</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736E619C" w14:textId="62794E10" w:rsidR="003000D5" w:rsidRPr="003000D5" w:rsidRDefault="003000D5" w:rsidP="003000D5">
            <w:pPr>
              <w:pStyle w:val="Web"/>
              <w:spacing w:before="0" w:beforeAutospacing="0" w:after="0" w:afterAutospacing="0"/>
              <w:rPr>
                <w:rFonts w:asciiTheme="minorHAnsi" w:eastAsiaTheme="minorHAnsi" w:hAnsiTheme="minorHAnsi" w:cs="Arial"/>
                <w:sz w:val="21"/>
                <w:szCs w:val="21"/>
              </w:rPr>
            </w:pPr>
            <w:r w:rsidRPr="003000D5">
              <w:rPr>
                <w:rFonts w:asciiTheme="minorHAnsi" w:eastAsiaTheme="minorHAnsi" w:hAnsiTheme="minorHAnsi" w:cs="Arial" w:hint="eastAsia"/>
                <w:color w:val="000000" w:themeColor="text1"/>
                <w:kern w:val="24"/>
                <w:sz w:val="21"/>
                <w:szCs w:val="21"/>
              </w:rPr>
              <w:t xml:space="preserve">　市町村との連携による耐震診断、改修設計、改修補助を実施し、住宅の耐震化を促進します。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6CA3A2AB" w14:textId="75573BA6" w:rsidR="003000D5" w:rsidRPr="003000D5" w:rsidRDefault="003000D5" w:rsidP="003000D5">
            <w:pPr>
              <w:rPr>
                <w:rFonts w:eastAsiaTheme="minorHAnsi"/>
                <w:szCs w:val="21"/>
              </w:rPr>
            </w:pPr>
            <w:r w:rsidRPr="003000D5">
              <w:rPr>
                <w:rFonts w:eastAsiaTheme="minorHAnsi" w:cs="Arial" w:hint="eastAsia"/>
                <w:color w:val="000000" w:themeColor="text1"/>
                <w:kern w:val="24"/>
                <w:szCs w:val="21"/>
              </w:rPr>
              <w:t>（都）都市防災課</w:t>
            </w:r>
          </w:p>
        </w:tc>
      </w:tr>
      <w:tr w:rsidR="003000D5" w14:paraId="54D65E6B" w14:textId="77777777" w:rsidTr="0031756D">
        <w:tc>
          <w:tcPr>
            <w:tcW w:w="1075" w:type="dxa"/>
            <w:vMerge/>
            <w:tcBorders>
              <w:left w:val="single" w:sz="8" w:space="0" w:color="000000"/>
              <w:right w:val="single" w:sz="8" w:space="0" w:color="000000"/>
            </w:tcBorders>
          </w:tcPr>
          <w:p w14:paraId="0AE3698A" w14:textId="77777777" w:rsidR="003000D5" w:rsidRPr="003000D5" w:rsidRDefault="003000D5" w:rsidP="003000D5">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5154894D" w14:textId="126E30E6" w:rsidR="003000D5" w:rsidRPr="003000D5" w:rsidRDefault="003000D5" w:rsidP="003000D5">
            <w:pPr>
              <w:rPr>
                <w:rFonts w:eastAsiaTheme="minorHAnsi"/>
                <w:szCs w:val="21"/>
              </w:rPr>
            </w:pPr>
            <w:r w:rsidRPr="003000D5">
              <w:rPr>
                <w:rFonts w:eastAsiaTheme="minorHAnsi" w:cs="Arial" w:hint="eastAsia"/>
                <w:color w:val="000000" w:themeColor="text1"/>
                <w:kern w:val="24"/>
                <w:szCs w:val="21"/>
              </w:rPr>
              <w:t>２</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33242DB4" w14:textId="62B4AB28" w:rsidR="003000D5" w:rsidRPr="003000D5" w:rsidRDefault="003000D5" w:rsidP="003000D5">
            <w:pPr>
              <w:pStyle w:val="Web"/>
              <w:spacing w:before="0" w:beforeAutospacing="0" w:after="0" w:afterAutospacing="0"/>
              <w:rPr>
                <w:rFonts w:asciiTheme="minorHAnsi" w:eastAsiaTheme="minorHAnsi" w:hAnsiTheme="minorHAnsi" w:cs="Arial"/>
                <w:sz w:val="21"/>
                <w:szCs w:val="21"/>
              </w:rPr>
            </w:pPr>
            <w:r w:rsidRPr="003000D5">
              <w:rPr>
                <w:rFonts w:asciiTheme="minorHAnsi" w:eastAsiaTheme="minorHAnsi" w:hAnsiTheme="minorHAnsi" w:cs="Arial" w:hint="eastAsia"/>
                <w:color w:val="000000" w:themeColor="text1"/>
                <w:kern w:val="24"/>
                <w:sz w:val="21"/>
                <w:szCs w:val="21"/>
              </w:rPr>
              <w:t>防犯に配慮した住宅に係る指針・ガイドブックの周知</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0DFA14C8" w14:textId="6C05AE12" w:rsidR="003000D5" w:rsidRPr="003000D5" w:rsidRDefault="003000D5" w:rsidP="003000D5">
            <w:pPr>
              <w:rPr>
                <w:rFonts w:eastAsiaTheme="minorHAnsi"/>
                <w:szCs w:val="21"/>
              </w:rPr>
            </w:pPr>
            <w:r w:rsidRPr="003000D5">
              <w:rPr>
                <w:rFonts w:eastAsiaTheme="minorHAnsi" w:cs="Arial" w:hint="eastAsia"/>
                <w:color w:val="000000" w:themeColor="text1"/>
                <w:kern w:val="24"/>
                <w:szCs w:val="21"/>
              </w:rPr>
              <w:t xml:space="preserve">　防犯に配慮した住宅に係る指針・ガイドブックを周知します。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4DFBED95" w14:textId="30F3E5AC" w:rsidR="003000D5" w:rsidRPr="003000D5" w:rsidRDefault="003000D5" w:rsidP="003000D5">
            <w:pPr>
              <w:rPr>
                <w:rFonts w:eastAsiaTheme="minorHAnsi"/>
                <w:szCs w:val="21"/>
              </w:rPr>
            </w:pPr>
            <w:r w:rsidRPr="003000D5">
              <w:rPr>
                <w:rFonts w:eastAsiaTheme="minorHAnsi" w:cs="Arial" w:hint="eastAsia"/>
                <w:color w:val="000000" w:themeColor="text1"/>
                <w:kern w:val="24"/>
                <w:szCs w:val="21"/>
              </w:rPr>
              <w:t>（</w:t>
            </w:r>
            <w:r w:rsidRPr="003000D5">
              <w:rPr>
                <w:rFonts w:eastAsiaTheme="minorHAnsi" w:cs="Arial" w:hint="eastAsia"/>
                <w:color w:val="000000" w:themeColor="text1"/>
                <w:kern w:val="24"/>
                <w:szCs w:val="21"/>
                <w:lang w:eastAsia="zh-TW"/>
              </w:rPr>
              <w:t>都</w:t>
            </w:r>
            <w:r w:rsidRPr="003000D5">
              <w:rPr>
                <w:rFonts w:eastAsiaTheme="minorHAnsi" w:cs="Arial" w:hint="eastAsia"/>
                <w:color w:val="000000" w:themeColor="text1"/>
                <w:kern w:val="24"/>
                <w:szCs w:val="21"/>
              </w:rPr>
              <w:t>）</w:t>
            </w:r>
            <w:r w:rsidRPr="003000D5">
              <w:rPr>
                <w:rFonts w:eastAsiaTheme="minorHAnsi" w:cs="Arial" w:hint="eastAsia"/>
                <w:color w:val="000000" w:themeColor="text1"/>
                <w:kern w:val="24"/>
                <w:szCs w:val="21"/>
                <w:lang w:eastAsia="zh-TW"/>
              </w:rPr>
              <w:t>建築指導室建築安全課</w:t>
            </w:r>
          </w:p>
        </w:tc>
      </w:tr>
      <w:tr w:rsidR="003000D5" w14:paraId="2278C61A" w14:textId="77777777" w:rsidTr="0031756D">
        <w:tc>
          <w:tcPr>
            <w:tcW w:w="1075" w:type="dxa"/>
            <w:vMerge/>
            <w:tcBorders>
              <w:left w:val="single" w:sz="8" w:space="0" w:color="000000"/>
              <w:right w:val="single" w:sz="8" w:space="0" w:color="000000"/>
            </w:tcBorders>
          </w:tcPr>
          <w:p w14:paraId="61CF7608" w14:textId="77777777" w:rsidR="003000D5" w:rsidRPr="003000D5" w:rsidRDefault="003000D5" w:rsidP="003000D5">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6EEFF190" w14:textId="17BEB826" w:rsidR="003000D5" w:rsidRPr="003000D5" w:rsidRDefault="003000D5" w:rsidP="003000D5">
            <w:pPr>
              <w:rPr>
                <w:rFonts w:eastAsiaTheme="minorHAnsi"/>
                <w:szCs w:val="21"/>
              </w:rPr>
            </w:pPr>
            <w:r w:rsidRPr="003000D5">
              <w:rPr>
                <w:rFonts w:eastAsiaTheme="minorHAnsi" w:cs="Arial" w:hint="eastAsia"/>
                <w:color w:val="000000" w:themeColor="text1"/>
                <w:kern w:val="24"/>
                <w:szCs w:val="21"/>
              </w:rPr>
              <w:t>３</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0613074B" w14:textId="0AAB5A48" w:rsidR="003000D5" w:rsidRPr="003000D5" w:rsidRDefault="003000D5" w:rsidP="003000D5">
            <w:pPr>
              <w:rPr>
                <w:rFonts w:eastAsiaTheme="minorHAnsi"/>
                <w:szCs w:val="21"/>
              </w:rPr>
            </w:pPr>
            <w:r w:rsidRPr="003000D5">
              <w:rPr>
                <w:rFonts w:eastAsiaTheme="minorHAnsi" w:cs="Arial" w:hint="eastAsia"/>
                <w:color w:val="000000" w:themeColor="text1"/>
                <w:kern w:val="24"/>
                <w:szCs w:val="21"/>
              </w:rPr>
              <w:t>住宅セーフティネット制度</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230B83F7" w14:textId="1FE6D354" w:rsidR="003000D5" w:rsidRPr="003000D5" w:rsidRDefault="003000D5" w:rsidP="003000D5">
            <w:pPr>
              <w:pStyle w:val="Web"/>
              <w:spacing w:before="0" w:beforeAutospacing="0" w:after="0" w:afterAutospacing="0"/>
              <w:rPr>
                <w:rFonts w:asciiTheme="minorHAnsi" w:eastAsiaTheme="minorHAnsi" w:hAnsiTheme="minorHAnsi" w:cs="Arial"/>
                <w:sz w:val="21"/>
                <w:szCs w:val="21"/>
              </w:rPr>
            </w:pPr>
            <w:r w:rsidRPr="003000D5">
              <w:rPr>
                <w:rFonts w:asciiTheme="minorHAnsi" w:eastAsiaTheme="minorHAnsi" w:hAnsiTheme="minorHAnsi" w:cs="Arial" w:hint="eastAsia"/>
                <w:color w:val="000000" w:themeColor="text1"/>
                <w:kern w:val="24"/>
                <w:sz w:val="21"/>
                <w:szCs w:val="21"/>
              </w:rPr>
              <w:t xml:space="preserve">　子育て世帯等が民間賃貸住宅に円滑に入居できるよう、市町村や宅地建物取引業者等と連携し、セーフティネット住宅の登録・居住支援法人の指定を促進するとともに、よりきめ細やかな支援を行うために市区町村単位の居住支援協議会の設立を促進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0BD26BA8" w14:textId="606E9553" w:rsidR="003000D5" w:rsidRPr="003000D5" w:rsidRDefault="003000D5" w:rsidP="003000D5">
            <w:pPr>
              <w:rPr>
                <w:rFonts w:eastAsiaTheme="minorHAnsi"/>
                <w:szCs w:val="21"/>
              </w:rPr>
            </w:pPr>
            <w:r w:rsidRPr="003000D5">
              <w:rPr>
                <w:rFonts w:eastAsiaTheme="minorHAnsi" w:cs="Arial" w:hint="eastAsia"/>
                <w:color w:val="000000" w:themeColor="text1"/>
                <w:kern w:val="24"/>
                <w:szCs w:val="21"/>
              </w:rPr>
              <w:t>（</w:t>
            </w:r>
            <w:r w:rsidRPr="003000D5">
              <w:rPr>
                <w:rFonts w:eastAsiaTheme="minorHAnsi" w:cs="Arial" w:hint="eastAsia"/>
                <w:color w:val="000000" w:themeColor="text1"/>
                <w:kern w:val="24"/>
                <w:szCs w:val="21"/>
                <w:lang w:eastAsia="zh-TW"/>
              </w:rPr>
              <w:t>都</w:t>
            </w:r>
            <w:r w:rsidRPr="003000D5">
              <w:rPr>
                <w:rFonts w:eastAsiaTheme="minorHAnsi" w:cs="Arial" w:hint="eastAsia"/>
                <w:color w:val="000000" w:themeColor="text1"/>
                <w:kern w:val="24"/>
                <w:szCs w:val="21"/>
              </w:rPr>
              <w:t>）</w:t>
            </w:r>
            <w:r w:rsidRPr="003000D5">
              <w:rPr>
                <w:rFonts w:eastAsiaTheme="minorHAnsi" w:cs="Arial" w:hint="eastAsia"/>
                <w:color w:val="000000" w:themeColor="text1"/>
                <w:kern w:val="24"/>
                <w:szCs w:val="21"/>
                <w:lang w:eastAsia="zh-TW"/>
              </w:rPr>
              <w:t>居住企画課</w:t>
            </w:r>
          </w:p>
        </w:tc>
      </w:tr>
      <w:tr w:rsidR="003000D5" w14:paraId="04AA518B" w14:textId="77777777" w:rsidTr="0031756D">
        <w:tc>
          <w:tcPr>
            <w:tcW w:w="1075" w:type="dxa"/>
            <w:vMerge/>
            <w:tcBorders>
              <w:left w:val="single" w:sz="8" w:space="0" w:color="000000"/>
              <w:right w:val="single" w:sz="8" w:space="0" w:color="000000"/>
            </w:tcBorders>
          </w:tcPr>
          <w:p w14:paraId="31143236" w14:textId="77777777" w:rsidR="003000D5" w:rsidRPr="003000D5" w:rsidRDefault="003000D5" w:rsidP="003000D5">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6ED7080C" w14:textId="0D6369F2" w:rsidR="003000D5" w:rsidRPr="003000D5" w:rsidRDefault="003000D5" w:rsidP="003000D5">
            <w:pPr>
              <w:rPr>
                <w:rFonts w:eastAsiaTheme="minorHAnsi"/>
                <w:szCs w:val="21"/>
              </w:rPr>
            </w:pPr>
            <w:r w:rsidRPr="003000D5">
              <w:rPr>
                <w:rFonts w:eastAsiaTheme="minorHAnsi" w:cs="Arial" w:hint="eastAsia"/>
                <w:color w:val="000000" w:themeColor="text1"/>
                <w:kern w:val="24"/>
                <w:szCs w:val="21"/>
              </w:rPr>
              <w:t>４</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4A5CAAAC" w14:textId="474883E2" w:rsidR="003000D5" w:rsidRPr="001B029C" w:rsidRDefault="003000D5" w:rsidP="001B029C">
            <w:pPr>
              <w:pStyle w:val="Web"/>
              <w:spacing w:before="0" w:beforeAutospacing="0" w:after="0" w:afterAutospacing="0"/>
              <w:rPr>
                <w:rFonts w:asciiTheme="minorHAnsi" w:eastAsiaTheme="minorHAnsi" w:hAnsiTheme="minorHAnsi" w:cs="Arial"/>
                <w:sz w:val="21"/>
                <w:szCs w:val="21"/>
              </w:rPr>
            </w:pPr>
            <w:r w:rsidRPr="003000D5">
              <w:rPr>
                <w:rFonts w:asciiTheme="minorHAnsi" w:eastAsiaTheme="minorHAnsi" w:hAnsiTheme="minorHAnsi" w:cs="Arial" w:hint="eastAsia"/>
                <w:color w:val="000000" w:themeColor="text1"/>
                <w:kern w:val="24"/>
                <w:sz w:val="21"/>
                <w:szCs w:val="21"/>
              </w:rPr>
              <w:t>公的賃貸住宅・民間住宅での子育て世帯向け住宅支援の充実</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2DE25FB9" w14:textId="77777777" w:rsidR="003000D5" w:rsidRPr="003000D5" w:rsidRDefault="003000D5" w:rsidP="003000D5">
            <w:pPr>
              <w:pStyle w:val="Web"/>
              <w:spacing w:before="0" w:beforeAutospacing="0" w:after="0" w:afterAutospacing="0"/>
              <w:rPr>
                <w:rFonts w:asciiTheme="minorHAnsi" w:eastAsiaTheme="minorHAnsi" w:hAnsiTheme="minorHAnsi" w:cs="Arial"/>
                <w:sz w:val="21"/>
                <w:szCs w:val="21"/>
              </w:rPr>
            </w:pPr>
            <w:r w:rsidRPr="003000D5">
              <w:rPr>
                <w:rFonts w:asciiTheme="minorHAnsi" w:eastAsiaTheme="minorHAnsi" w:hAnsiTheme="minorHAnsi" w:cs="Arial" w:hint="eastAsia"/>
                <w:color w:val="000000" w:themeColor="text1"/>
                <w:kern w:val="24"/>
                <w:sz w:val="21"/>
                <w:szCs w:val="21"/>
              </w:rPr>
              <w:t xml:space="preserve">　公的賃貸住宅において、子育て世帯等の入居促進や子育てしやすい住まい・住環境の整備を推進します。</w:t>
            </w:r>
          </w:p>
          <w:p w14:paraId="607F12E6" w14:textId="77777777" w:rsidR="003000D5" w:rsidRPr="003000D5" w:rsidRDefault="003000D5" w:rsidP="003000D5">
            <w:pPr>
              <w:pStyle w:val="Web"/>
              <w:spacing w:before="0" w:beforeAutospacing="0" w:after="0" w:afterAutospacing="0"/>
              <w:rPr>
                <w:rFonts w:asciiTheme="minorHAnsi" w:eastAsiaTheme="minorHAnsi" w:hAnsiTheme="minorHAnsi" w:cs="Arial"/>
                <w:sz w:val="21"/>
                <w:szCs w:val="21"/>
              </w:rPr>
            </w:pPr>
            <w:r w:rsidRPr="003000D5">
              <w:rPr>
                <w:rFonts w:asciiTheme="minorHAnsi" w:eastAsiaTheme="minorHAnsi" w:hAnsiTheme="minorHAnsi" w:cs="Arial" w:hint="eastAsia"/>
                <w:color w:val="000000" w:themeColor="text1"/>
                <w:kern w:val="24"/>
                <w:sz w:val="21"/>
                <w:szCs w:val="21"/>
              </w:rPr>
              <w:t xml:space="preserve">　市町村や関係団体等と連携し、空家の利活用による既存住宅流通の促進などに取組むとともに、関係者間で先進的取組の情報共有を行うなどにより、住宅支援の充実を図ります。</w:t>
            </w:r>
          </w:p>
          <w:p w14:paraId="600C5B21" w14:textId="43F85FF4" w:rsidR="003000D5" w:rsidRPr="001B029C" w:rsidRDefault="003000D5" w:rsidP="001B029C">
            <w:pPr>
              <w:pStyle w:val="Web"/>
              <w:spacing w:before="0" w:beforeAutospacing="0" w:after="0" w:afterAutospacing="0"/>
              <w:rPr>
                <w:rFonts w:asciiTheme="minorHAnsi" w:eastAsiaTheme="minorHAnsi" w:hAnsiTheme="minorHAnsi" w:cs="Arial"/>
                <w:sz w:val="21"/>
                <w:szCs w:val="21"/>
              </w:rPr>
            </w:pPr>
            <w:r w:rsidRPr="003000D5">
              <w:rPr>
                <w:rFonts w:asciiTheme="minorHAnsi" w:eastAsiaTheme="minorHAnsi" w:hAnsiTheme="minorHAnsi" w:cs="Arial" w:hint="eastAsia"/>
                <w:color w:val="000000" w:themeColor="text1"/>
                <w:kern w:val="24"/>
                <w:sz w:val="21"/>
                <w:szCs w:val="21"/>
              </w:rPr>
              <w:t xml:space="preserve">　また、子育て世帯が住まいに関する情報を選択しやすくなるよう市町</w:t>
            </w:r>
            <w:r w:rsidRPr="003000D5">
              <w:rPr>
                <w:rFonts w:asciiTheme="minorHAnsi" w:eastAsiaTheme="minorHAnsi" w:hAnsiTheme="minorHAnsi" w:cs="Arial" w:hint="eastAsia"/>
                <w:color w:val="000000" w:themeColor="text1"/>
                <w:kern w:val="24"/>
                <w:sz w:val="21"/>
                <w:szCs w:val="21"/>
              </w:rPr>
              <w:lastRenderedPageBreak/>
              <w:t>村や公的賃貸住宅事業者等が提供する各種住宅支援制度を一元的に情報発信します。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5510E83D" w14:textId="5277EF99" w:rsidR="003000D5" w:rsidRPr="003000D5" w:rsidRDefault="003000D5" w:rsidP="003000D5">
            <w:pPr>
              <w:rPr>
                <w:rFonts w:eastAsiaTheme="minorHAnsi"/>
                <w:szCs w:val="21"/>
              </w:rPr>
            </w:pPr>
            <w:r w:rsidRPr="003000D5">
              <w:rPr>
                <w:rFonts w:eastAsiaTheme="minorHAnsi" w:cs="Arial" w:hint="eastAsia"/>
                <w:color w:val="000000" w:themeColor="text1"/>
                <w:kern w:val="24"/>
                <w:szCs w:val="21"/>
              </w:rPr>
              <w:lastRenderedPageBreak/>
              <w:t>（</w:t>
            </w:r>
            <w:r w:rsidRPr="003000D5">
              <w:rPr>
                <w:rFonts w:eastAsiaTheme="minorHAnsi" w:cs="Arial" w:hint="eastAsia"/>
                <w:color w:val="000000" w:themeColor="text1"/>
                <w:kern w:val="24"/>
                <w:szCs w:val="21"/>
                <w:lang w:eastAsia="zh-TW"/>
              </w:rPr>
              <w:t>都</w:t>
            </w:r>
            <w:r w:rsidRPr="003000D5">
              <w:rPr>
                <w:rFonts w:eastAsiaTheme="minorHAnsi" w:cs="Arial" w:hint="eastAsia"/>
                <w:color w:val="000000" w:themeColor="text1"/>
                <w:kern w:val="24"/>
                <w:szCs w:val="21"/>
              </w:rPr>
              <w:t>）</w:t>
            </w:r>
            <w:r w:rsidRPr="003000D5">
              <w:rPr>
                <w:rFonts w:eastAsiaTheme="minorHAnsi" w:cs="Arial" w:hint="eastAsia"/>
                <w:color w:val="000000" w:themeColor="text1"/>
                <w:kern w:val="24"/>
                <w:szCs w:val="21"/>
                <w:lang w:eastAsia="zh-TW"/>
              </w:rPr>
              <w:t>居住企画課</w:t>
            </w:r>
          </w:p>
        </w:tc>
      </w:tr>
      <w:tr w:rsidR="003000D5" w14:paraId="5BD7E117" w14:textId="77777777" w:rsidTr="0031756D">
        <w:tc>
          <w:tcPr>
            <w:tcW w:w="1075" w:type="dxa"/>
            <w:vMerge/>
            <w:tcBorders>
              <w:left w:val="single" w:sz="8" w:space="0" w:color="000000"/>
              <w:right w:val="single" w:sz="8" w:space="0" w:color="000000"/>
            </w:tcBorders>
          </w:tcPr>
          <w:p w14:paraId="2B83E4C4" w14:textId="77777777" w:rsidR="003000D5" w:rsidRPr="003000D5" w:rsidRDefault="003000D5" w:rsidP="003000D5">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7DEC082C" w14:textId="5E2FAF2D" w:rsidR="003000D5" w:rsidRPr="003000D5" w:rsidRDefault="003000D5" w:rsidP="003000D5">
            <w:pPr>
              <w:rPr>
                <w:rFonts w:eastAsiaTheme="minorHAnsi"/>
                <w:szCs w:val="21"/>
              </w:rPr>
            </w:pPr>
            <w:r w:rsidRPr="003000D5">
              <w:rPr>
                <w:rFonts w:eastAsiaTheme="minorHAnsi" w:cs="Arial" w:hint="eastAsia"/>
                <w:color w:val="000000" w:themeColor="text1"/>
                <w:kern w:val="24"/>
                <w:szCs w:val="21"/>
              </w:rPr>
              <w:t>５</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63027013" w14:textId="2A85DEDF" w:rsidR="003000D5" w:rsidRPr="001B029C" w:rsidRDefault="003000D5" w:rsidP="001B029C">
            <w:pPr>
              <w:pStyle w:val="Web"/>
              <w:spacing w:before="0" w:beforeAutospacing="0" w:after="0" w:afterAutospacing="0"/>
              <w:rPr>
                <w:rFonts w:asciiTheme="minorHAnsi" w:eastAsiaTheme="minorHAnsi" w:hAnsiTheme="minorHAnsi" w:cs="Arial"/>
                <w:sz w:val="21"/>
                <w:szCs w:val="21"/>
              </w:rPr>
            </w:pPr>
            <w:r w:rsidRPr="003000D5">
              <w:rPr>
                <w:rFonts w:asciiTheme="minorHAnsi" w:eastAsiaTheme="minorHAnsi" w:hAnsiTheme="minorHAnsi" w:cs="Arial" w:hint="eastAsia"/>
                <w:color w:val="000000" w:themeColor="text1"/>
                <w:kern w:val="24"/>
                <w:sz w:val="21"/>
                <w:szCs w:val="21"/>
              </w:rPr>
              <w:t>府営住宅の「新婚・子育て世帯向け募集」の拡充</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6F927EE9" w14:textId="465667E0" w:rsidR="003000D5" w:rsidRPr="003000D5" w:rsidRDefault="003000D5" w:rsidP="003000D5">
            <w:pPr>
              <w:rPr>
                <w:rFonts w:eastAsiaTheme="minorHAnsi"/>
                <w:szCs w:val="21"/>
              </w:rPr>
            </w:pPr>
            <w:r w:rsidRPr="003000D5">
              <w:rPr>
                <w:rFonts w:eastAsiaTheme="minorHAnsi" w:hint="eastAsia"/>
                <w:color w:val="000000" w:themeColor="text1"/>
                <w:kern w:val="24"/>
                <w:szCs w:val="21"/>
              </w:rPr>
              <w:t xml:space="preserve">　子育て世帯の居住の安定を確保するため、「新婚・子育て世帯向けの募集」を拡充します。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621BB411" w14:textId="7BDBDE14" w:rsidR="003000D5" w:rsidRPr="003000D5" w:rsidRDefault="003000D5" w:rsidP="003000D5">
            <w:pPr>
              <w:rPr>
                <w:rFonts w:eastAsiaTheme="minorHAnsi"/>
                <w:szCs w:val="21"/>
              </w:rPr>
            </w:pPr>
            <w:r w:rsidRPr="003000D5">
              <w:rPr>
                <w:rFonts w:eastAsiaTheme="minorHAnsi" w:cs="Arial" w:hint="eastAsia"/>
                <w:color w:val="000000" w:themeColor="text1"/>
                <w:kern w:val="24"/>
                <w:szCs w:val="21"/>
                <w:lang w:eastAsia="zh-TW"/>
              </w:rPr>
              <w:t>（都）住宅経営室経営管理課</w:t>
            </w:r>
          </w:p>
        </w:tc>
      </w:tr>
      <w:tr w:rsidR="003000D5" w14:paraId="73544A02" w14:textId="77777777" w:rsidTr="0031756D">
        <w:tc>
          <w:tcPr>
            <w:tcW w:w="1075" w:type="dxa"/>
            <w:vMerge/>
            <w:tcBorders>
              <w:left w:val="single" w:sz="8" w:space="0" w:color="000000"/>
              <w:right w:val="single" w:sz="8" w:space="0" w:color="000000"/>
            </w:tcBorders>
          </w:tcPr>
          <w:p w14:paraId="23AFE01B" w14:textId="77777777" w:rsidR="003000D5" w:rsidRPr="003000D5" w:rsidRDefault="003000D5" w:rsidP="003000D5">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2D3533F7" w14:textId="3CE3A013" w:rsidR="003000D5" w:rsidRPr="003000D5" w:rsidRDefault="003000D5" w:rsidP="003000D5">
            <w:pPr>
              <w:rPr>
                <w:rFonts w:eastAsiaTheme="minorHAnsi"/>
                <w:szCs w:val="21"/>
              </w:rPr>
            </w:pPr>
            <w:r w:rsidRPr="003000D5">
              <w:rPr>
                <w:rFonts w:eastAsiaTheme="minorHAnsi" w:cs="Arial" w:hint="eastAsia"/>
                <w:color w:val="000000" w:themeColor="text1"/>
                <w:kern w:val="24"/>
                <w:szCs w:val="21"/>
              </w:rPr>
              <w:t>６</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6D17617F" w14:textId="6CC3D292" w:rsidR="003000D5" w:rsidRPr="001B029C" w:rsidRDefault="003000D5" w:rsidP="001B029C">
            <w:pPr>
              <w:pStyle w:val="Web"/>
              <w:spacing w:before="0" w:beforeAutospacing="0" w:after="0" w:afterAutospacing="0"/>
              <w:rPr>
                <w:rFonts w:asciiTheme="minorHAnsi" w:eastAsiaTheme="minorHAnsi" w:hAnsiTheme="minorHAnsi" w:cs="Arial"/>
                <w:sz w:val="21"/>
                <w:szCs w:val="21"/>
              </w:rPr>
            </w:pPr>
            <w:r w:rsidRPr="003000D5">
              <w:rPr>
                <w:rFonts w:asciiTheme="minorHAnsi" w:eastAsiaTheme="minorHAnsi" w:hAnsiTheme="minorHAnsi" w:cs="Arial" w:hint="eastAsia"/>
                <w:color w:val="000000" w:themeColor="text1"/>
                <w:kern w:val="24"/>
                <w:sz w:val="21"/>
                <w:szCs w:val="21"/>
              </w:rPr>
              <w:t>府営住宅の「親子近居向け募集」の実施</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35042C04" w14:textId="4992DF9D" w:rsidR="003000D5" w:rsidRPr="001B029C" w:rsidRDefault="003000D5" w:rsidP="001B029C">
            <w:pPr>
              <w:pStyle w:val="Web"/>
              <w:spacing w:before="0" w:beforeAutospacing="0" w:after="0" w:afterAutospacing="0"/>
              <w:rPr>
                <w:rFonts w:asciiTheme="minorHAnsi" w:eastAsiaTheme="minorHAnsi" w:hAnsiTheme="minorHAnsi" w:cs="Arial"/>
                <w:sz w:val="21"/>
                <w:szCs w:val="21"/>
              </w:rPr>
            </w:pPr>
            <w:r w:rsidRPr="003000D5">
              <w:rPr>
                <w:rFonts w:asciiTheme="minorHAnsi" w:eastAsiaTheme="minorHAnsi" w:hAnsiTheme="minorHAnsi" w:cs="Arial" w:hint="eastAsia"/>
                <w:color w:val="000000" w:themeColor="text1"/>
                <w:kern w:val="24"/>
                <w:sz w:val="21"/>
                <w:szCs w:val="21"/>
              </w:rPr>
              <w:t xml:space="preserve">　親世帯又は子世帯が互いに近隣において介助又は子育てができるよう、子育て世帯が親世帯と近接して居住する親子近居向け募集を推進します。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7C195810" w14:textId="44AE52A4" w:rsidR="003000D5" w:rsidRPr="003000D5" w:rsidRDefault="003000D5" w:rsidP="003000D5">
            <w:pPr>
              <w:rPr>
                <w:rFonts w:eastAsiaTheme="minorHAnsi"/>
                <w:szCs w:val="21"/>
              </w:rPr>
            </w:pPr>
            <w:r w:rsidRPr="003000D5">
              <w:rPr>
                <w:rFonts w:eastAsiaTheme="minorHAnsi" w:cs="Arial" w:hint="eastAsia"/>
                <w:color w:val="000000" w:themeColor="text1"/>
                <w:kern w:val="24"/>
                <w:szCs w:val="21"/>
              </w:rPr>
              <w:t>（</w:t>
            </w:r>
            <w:r w:rsidRPr="003000D5">
              <w:rPr>
                <w:rFonts w:eastAsiaTheme="minorHAnsi" w:cs="Arial" w:hint="eastAsia"/>
                <w:color w:val="000000" w:themeColor="text1"/>
                <w:kern w:val="24"/>
                <w:szCs w:val="21"/>
                <w:lang w:eastAsia="zh-TW"/>
              </w:rPr>
              <w:t>都</w:t>
            </w:r>
            <w:r w:rsidRPr="003000D5">
              <w:rPr>
                <w:rFonts w:eastAsiaTheme="minorHAnsi" w:cs="Arial" w:hint="eastAsia"/>
                <w:color w:val="000000" w:themeColor="text1"/>
                <w:kern w:val="24"/>
                <w:szCs w:val="21"/>
              </w:rPr>
              <w:t>）住宅経営室経営管理</w:t>
            </w:r>
            <w:r w:rsidRPr="003000D5">
              <w:rPr>
                <w:rFonts w:eastAsiaTheme="minorHAnsi" w:cs="Arial" w:hint="eastAsia"/>
                <w:color w:val="000000" w:themeColor="text1"/>
                <w:kern w:val="24"/>
                <w:szCs w:val="21"/>
                <w:lang w:eastAsia="zh-TW"/>
              </w:rPr>
              <w:t>課</w:t>
            </w:r>
          </w:p>
        </w:tc>
      </w:tr>
      <w:tr w:rsidR="003000D5" w14:paraId="5EDCFB10" w14:textId="77777777" w:rsidTr="0031756D">
        <w:tc>
          <w:tcPr>
            <w:tcW w:w="1075" w:type="dxa"/>
            <w:vMerge/>
            <w:tcBorders>
              <w:left w:val="single" w:sz="8" w:space="0" w:color="000000"/>
              <w:right w:val="single" w:sz="8" w:space="0" w:color="000000"/>
            </w:tcBorders>
          </w:tcPr>
          <w:p w14:paraId="35687EE2" w14:textId="77777777" w:rsidR="003000D5" w:rsidRPr="003000D5" w:rsidRDefault="003000D5" w:rsidP="003000D5">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04D877CD" w14:textId="55F3918A" w:rsidR="003000D5" w:rsidRPr="003000D5" w:rsidRDefault="003000D5" w:rsidP="003000D5">
            <w:pPr>
              <w:rPr>
                <w:rFonts w:eastAsiaTheme="minorHAnsi"/>
                <w:szCs w:val="21"/>
              </w:rPr>
            </w:pPr>
            <w:r w:rsidRPr="003000D5">
              <w:rPr>
                <w:rFonts w:eastAsiaTheme="minorHAnsi" w:cs="Arial" w:hint="eastAsia"/>
                <w:color w:val="000000" w:themeColor="text1"/>
                <w:kern w:val="24"/>
                <w:szCs w:val="21"/>
              </w:rPr>
              <w:t>７</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7F78A2D3" w14:textId="7C2341A2" w:rsidR="003000D5" w:rsidRPr="003000D5" w:rsidRDefault="003000D5" w:rsidP="003000D5">
            <w:pPr>
              <w:rPr>
                <w:rFonts w:eastAsiaTheme="minorHAnsi"/>
                <w:szCs w:val="21"/>
              </w:rPr>
            </w:pPr>
            <w:r w:rsidRPr="003000D5">
              <w:rPr>
                <w:rFonts w:eastAsiaTheme="minorHAnsi" w:cs="Arial" w:hint="eastAsia"/>
                <w:color w:val="000000" w:themeColor="text1"/>
                <w:kern w:val="24"/>
                <w:szCs w:val="21"/>
              </w:rPr>
              <w:t>府営住宅の「福祉世帯向け募集」枠の実施</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46DE9EAD" w14:textId="710100E6" w:rsidR="003000D5" w:rsidRPr="003000D5" w:rsidRDefault="003000D5" w:rsidP="003000D5">
            <w:pPr>
              <w:pStyle w:val="Web"/>
              <w:spacing w:before="0" w:beforeAutospacing="0" w:after="0" w:afterAutospacing="0"/>
              <w:rPr>
                <w:rFonts w:asciiTheme="minorHAnsi" w:eastAsiaTheme="minorHAnsi" w:hAnsiTheme="minorHAnsi" w:cs="Arial"/>
                <w:sz w:val="21"/>
                <w:szCs w:val="21"/>
              </w:rPr>
            </w:pPr>
            <w:r w:rsidRPr="003000D5">
              <w:rPr>
                <w:rFonts w:asciiTheme="minorHAnsi" w:eastAsiaTheme="minorHAnsi" w:hAnsiTheme="minorHAnsi" w:cs="Arial" w:hint="eastAsia"/>
                <w:color w:val="000000" w:themeColor="text1"/>
                <w:kern w:val="24"/>
                <w:sz w:val="21"/>
                <w:szCs w:val="21"/>
              </w:rPr>
              <w:t xml:space="preserve">　ひとり親世帯の居住の安定を図り、自立を支援するため、「福祉世帯向け募集」（優先入居）の対象世帯として、ひとり親世帯を位置づけ、募集を推進します。</w:t>
            </w:r>
          </w:p>
          <w:p w14:paraId="520B7110" w14:textId="657A342D" w:rsidR="003000D5" w:rsidRPr="003000D5" w:rsidRDefault="003000D5" w:rsidP="003000D5">
            <w:pPr>
              <w:rPr>
                <w:rFonts w:eastAsiaTheme="minorHAnsi"/>
                <w:szCs w:val="21"/>
              </w:rPr>
            </w:pPr>
            <w:r w:rsidRPr="003000D5">
              <w:rPr>
                <w:rFonts w:eastAsiaTheme="minorHAnsi" w:cs="Arial" w:hint="eastAsia"/>
                <w:color w:val="000000" w:themeColor="text1"/>
                <w:kern w:val="24"/>
                <w:szCs w:val="21"/>
              </w:rPr>
              <w:t xml:space="preserve">　また、ＤＶ被害により事実上婚姻関係が破綻している母子世帯等に準じる状況にある世帯を支援し、居住の安定を図るため、「福祉世帯向け募集」の対象世帯として、ひとり親世帯を位置づけ、募集を推進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1BFD48C2" w14:textId="1C30A0AE" w:rsidR="003000D5" w:rsidRPr="003000D5" w:rsidRDefault="003000D5" w:rsidP="003000D5">
            <w:pPr>
              <w:rPr>
                <w:rFonts w:eastAsiaTheme="minorHAnsi"/>
                <w:szCs w:val="21"/>
              </w:rPr>
            </w:pPr>
            <w:r w:rsidRPr="003000D5">
              <w:rPr>
                <w:rFonts w:eastAsiaTheme="minorHAnsi" w:cs="Arial" w:hint="eastAsia"/>
                <w:color w:val="000000" w:themeColor="text1"/>
                <w:kern w:val="24"/>
                <w:szCs w:val="21"/>
              </w:rPr>
              <w:t>（</w:t>
            </w:r>
            <w:r w:rsidRPr="003000D5">
              <w:rPr>
                <w:rFonts w:eastAsiaTheme="minorHAnsi" w:cs="Arial" w:hint="eastAsia"/>
                <w:color w:val="000000" w:themeColor="text1"/>
                <w:kern w:val="24"/>
                <w:szCs w:val="21"/>
                <w:lang w:eastAsia="zh-TW"/>
              </w:rPr>
              <w:t>都</w:t>
            </w:r>
            <w:r w:rsidRPr="003000D5">
              <w:rPr>
                <w:rFonts w:eastAsiaTheme="minorHAnsi" w:cs="Arial" w:hint="eastAsia"/>
                <w:color w:val="000000" w:themeColor="text1"/>
                <w:kern w:val="24"/>
                <w:szCs w:val="21"/>
              </w:rPr>
              <w:t>）住宅経営室経営管理</w:t>
            </w:r>
            <w:r w:rsidRPr="003000D5">
              <w:rPr>
                <w:rFonts w:eastAsiaTheme="minorHAnsi" w:cs="Arial" w:hint="eastAsia"/>
                <w:color w:val="000000" w:themeColor="text1"/>
                <w:kern w:val="24"/>
                <w:szCs w:val="21"/>
                <w:lang w:eastAsia="zh-TW"/>
              </w:rPr>
              <w:t>課</w:t>
            </w:r>
          </w:p>
        </w:tc>
      </w:tr>
      <w:tr w:rsidR="003000D5" w14:paraId="511F7C44" w14:textId="77777777" w:rsidTr="0031756D">
        <w:tc>
          <w:tcPr>
            <w:tcW w:w="1075" w:type="dxa"/>
            <w:vMerge/>
            <w:tcBorders>
              <w:left w:val="single" w:sz="8" w:space="0" w:color="000000"/>
              <w:right w:val="single" w:sz="8" w:space="0" w:color="000000"/>
            </w:tcBorders>
          </w:tcPr>
          <w:p w14:paraId="2DD9D371" w14:textId="77777777" w:rsidR="003000D5" w:rsidRPr="003000D5" w:rsidRDefault="003000D5" w:rsidP="003000D5">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189170CB" w14:textId="1090F022" w:rsidR="003000D5" w:rsidRPr="003000D5" w:rsidRDefault="003000D5" w:rsidP="003000D5">
            <w:pPr>
              <w:rPr>
                <w:rFonts w:eastAsiaTheme="minorHAnsi"/>
                <w:szCs w:val="21"/>
              </w:rPr>
            </w:pPr>
            <w:r w:rsidRPr="003000D5">
              <w:rPr>
                <w:rFonts w:eastAsiaTheme="minorHAnsi" w:cs="Arial" w:hint="eastAsia"/>
                <w:color w:val="000000" w:themeColor="text1"/>
                <w:kern w:val="24"/>
                <w:szCs w:val="21"/>
              </w:rPr>
              <w:t>８</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1EA0CDF3" w14:textId="4E8C6B8B" w:rsidR="003000D5" w:rsidRPr="001B029C" w:rsidRDefault="003000D5" w:rsidP="001B029C">
            <w:pPr>
              <w:pStyle w:val="Web"/>
              <w:spacing w:before="0" w:beforeAutospacing="0" w:after="0" w:afterAutospacing="0"/>
              <w:rPr>
                <w:rFonts w:asciiTheme="minorHAnsi" w:eastAsiaTheme="minorHAnsi" w:hAnsiTheme="minorHAnsi" w:cs="Arial"/>
                <w:sz w:val="21"/>
                <w:szCs w:val="21"/>
              </w:rPr>
            </w:pPr>
            <w:r w:rsidRPr="003000D5">
              <w:rPr>
                <w:rFonts w:asciiTheme="minorHAnsi" w:eastAsiaTheme="minorHAnsi" w:hAnsiTheme="minorHAnsi" w:cs="Arial" w:hint="eastAsia"/>
                <w:color w:val="000000" w:themeColor="text1"/>
                <w:kern w:val="24"/>
                <w:sz w:val="21"/>
                <w:szCs w:val="21"/>
              </w:rPr>
              <w:t>府営住宅における子育て世帯向け住戸の整備</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1A09B194" w14:textId="7C06943A" w:rsidR="003000D5" w:rsidRPr="001B029C" w:rsidRDefault="003000D5" w:rsidP="001B029C">
            <w:pPr>
              <w:pStyle w:val="Web"/>
              <w:spacing w:before="0" w:beforeAutospacing="0" w:after="0" w:afterAutospacing="0"/>
              <w:ind w:firstLine="144"/>
              <w:rPr>
                <w:rFonts w:asciiTheme="minorHAnsi" w:eastAsiaTheme="minorHAnsi" w:hAnsiTheme="minorHAnsi" w:cs="Arial"/>
                <w:sz w:val="21"/>
                <w:szCs w:val="21"/>
              </w:rPr>
            </w:pPr>
            <w:r w:rsidRPr="003000D5">
              <w:rPr>
                <w:rFonts w:asciiTheme="minorHAnsi" w:eastAsiaTheme="minorHAnsi" w:hAnsiTheme="minorHAnsi" w:cs="Arial" w:hint="eastAsia"/>
                <w:color w:val="000000" w:themeColor="text1"/>
                <w:kern w:val="24"/>
                <w:sz w:val="21"/>
                <w:szCs w:val="21"/>
              </w:rPr>
              <w:t>子育て世帯向けの住戸ニーズへの対応を目的に、建替住宅において、３ＤＫ・４ＤＫプランの住戸で和室１室を洋室化するほか、既存住宅も含め、子どもの安全対策を目的に、シャッター付きコンセントや補助錠などの設置を進め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00EE4D7E" w14:textId="3ADFB428" w:rsidR="003000D5" w:rsidRPr="003000D5" w:rsidRDefault="003000D5" w:rsidP="003000D5">
            <w:pPr>
              <w:rPr>
                <w:rFonts w:eastAsiaTheme="minorHAnsi"/>
                <w:szCs w:val="21"/>
              </w:rPr>
            </w:pPr>
            <w:r w:rsidRPr="003000D5">
              <w:rPr>
                <w:rFonts w:eastAsiaTheme="minorHAnsi" w:cs="Arial" w:hint="eastAsia"/>
                <w:color w:val="000000" w:themeColor="text1"/>
                <w:kern w:val="24"/>
                <w:szCs w:val="21"/>
                <w:lang w:eastAsia="zh-TW"/>
              </w:rPr>
              <w:t>（都）住宅経営室住宅整備課、施設保全課</w:t>
            </w:r>
          </w:p>
        </w:tc>
      </w:tr>
      <w:tr w:rsidR="003000D5" w14:paraId="187A7EEC" w14:textId="77777777" w:rsidTr="0031756D">
        <w:tc>
          <w:tcPr>
            <w:tcW w:w="1075" w:type="dxa"/>
            <w:vMerge/>
            <w:tcBorders>
              <w:left w:val="single" w:sz="8" w:space="0" w:color="000000"/>
              <w:right w:val="single" w:sz="8" w:space="0" w:color="000000"/>
            </w:tcBorders>
          </w:tcPr>
          <w:p w14:paraId="29973AB3" w14:textId="77777777" w:rsidR="003000D5" w:rsidRPr="003000D5" w:rsidRDefault="003000D5" w:rsidP="003000D5">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29B3A7B7" w14:textId="330F22E5" w:rsidR="003000D5" w:rsidRPr="003000D5" w:rsidRDefault="003000D5" w:rsidP="003000D5">
            <w:pPr>
              <w:rPr>
                <w:rFonts w:eastAsiaTheme="minorHAnsi"/>
                <w:szCs w:val="21"/>
              </w:rPr>
            </w:pPr>
            <w:r w:rsidRPr="003000D5">
              <w:rPr>
                <w:rFonts w:eastAsiaTheme="minorHAnsi" w:cs="Arial" w:hint="eastAsia"/>
                <w:color w:val="000000" w:themeColor="text1"/>
                <w:kern w:val="24"/>
                <w:szCs w:val="21"/>
              </w:rPr>
              <w:t>９</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6C35E448" w14:textId="66BA8627" w:rsidR="003000D5" w:rsidRPr="003000D5" w:rsidRDefault="003000D5" w:rsidP="003000D5">
            <w:pPr>
              <w:rPr>
                <w:rFonts w:eastAsiaTheme="minorHAnsi"/>
                <w:szCs w:val="21"/>
              </w:rPr>
            </w:pPr>
            <w:r w:rsidRPr="003000D5">
              <w:rPr>
                <w:rFonts w:eastAsiaTheme="minorHAnsi" w:cs="Arial" w:hint="eastAsia"/>
                <w:color w:val="000000" w:themeColor="text1"/>
                <w:kern w:val="24"/>
                <w:szCs w:val="21"/>
              </w:rPr>
              <w:t>府営住宅における居住環境等の整備</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1CB973A4" w14:textId="77777777" w:rsidR="003000D5" w:rsidRPr="003000D5" w:rsidRDefault="003000D5" w:rsidP="003000D5">
            <w:pPr>
              <w:pStyle w:val="Web"/>
              <w:spacing w:before="0" w:beforeAutospacing="0" w:after="0" w:afterAutospacing="0"/>
              <w:rPr>
                <w:rFonts w:asciiTheme="minorHAnsi" w:eastAsiaTheme="minorHAnsi" w:hAnsiTheme="minorHAnsi" w:cs="Arial"/>
                <w:sz w:val="21"/>
                <w:szCs w:val="21"/>
              </w:rPr>
            </w:pPr>
            <w:r w:rsidRPr="003000D5">
              <w:rPr>
                <w:rFonts w:asciiTheme="minorHAnsi" w:eastAsiaTheme="minorHAnsi" w:hAnsiTheme="minorHAnsi" w:cs="Arial" w:hint="eastAsia"/>
                <w:color w:val="000000" w:themeColor="text1"/>
                <w:kern w:val="24"/>
                <w:sz w:val="21"/>
                <w:szCs w:val="21"/>
              </w:rPr>
              <w:t xml:space="preserve">　「新婚・子育て世帯向け募集」を行う団地を対象に、既存公園へのキッズスペース等の設置を進めます。</w:t>
            </w:r>
          </w:p>
          <w:p w14:paraId="6A837EF6" w14:textId="11961C85" w:rsidR="003000D5" w:rsidRPr="003000D5" w:rsidRDefault="003000D5" w:rsidP="003000D5">
            <w:pPr>
              <w:rPr>
                <w:rFonts w:eastAsiaTheme="minorHAnsi"/>
                <w:szCs w:val="21"/>
              </w:rPr>
            </w:pPr>
            <w:r w:rsidRPr="003000D5">
              <w:rPr>
                <w:rFonts w:eastAsiaTheme="minorHAnsi" w:cs="Arial" w:hint="eastAsia"/>
                <w:color w:val="000000" w:themeColor="text1"/>
                <w:kern w:val="24"/>
                <w:szCs w:val="21"/>
              </w:rPr>
              <w:t xml:space="preserve">　また、府営住宅の空室を活用し、民間事業者等による子育て世帯の支援施設等の導入を推進します。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51AA9748" w14:textId="46D0C7CC" w:rsidR="003000D5" w:rsidRPr="003000D5" w:rsidRDefault="003000D5" w:rsidP="003000D5">
            <w:pPr>
              <w:rPr>
                <w:rFonts w:eastAsiaTheme="minorHAnsi"/>
                <w:szCs w:val="21"/>
              </w:rPr>
            </w:pPr>
            <w:r w:rsidRPr="003000D5">
              <w:rPr>
                <w:rFonts w:eastAsiaTheme="minorHAnsi" w:cs="Arial" w:hint="eastAsia"/>
                <w:color w:val="000000" w:themeColor="text1"/>
                <w:kern w:val="24"/>
                <w:szCs w:val="21"/>
                <w:lang w:eastAsia="zh-TW"/>
              </w:rPr>
              <w:t>（都）住宅経営室施設保全課</w:t>
            </w:r>
            <w:r w:rsidRPr="003000D5">
              <w:rPr>
                <w:rFonts w:eastAsiaTheme="minorHAnsi" w:cs="Arial" w:hint="eastAsia"/>
                <w:color w:val="000000" w:themeColor="text1"/>
                <w:kern w:val="24"/>
                <w:szCs w:val="21"/>
              </w:rPr>
              <w:t>、経営管理課</w:t>
            </w:r>
          </w:p>
        </w:tc>
      </w:tr>
      <w:tr w:rsidR="003000D5" w14:paraId="4A5EDEFE" w14:textId="77777777" w:rsidTr="0031756D">
        <w:tc>
          <w:tcPr>
            <w:tcW w:w="1075" w:type="dxa"/>
            <w:vMerge/>
            <w:tcBorders>
              <w:left w:val="single" w:sz="8" w:space="0" w:color="000000"/>
              <w:right w:val="single" w:sz="8" w:space="0" w:color="000000"/>
            </w:tcBorders>
          </w:tcPr>
          <w:p w14:paraId="2E63EE70" w14:textId="77777777" w:rsidR="003000D5" w:rsidRPr="003000D5" w:rsidRDefault="003000D5" w:rsidP="003000D5">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4ABF1C33" w14:textId="528DC0C3" w:rsidR="003000D5" w:rsidRPr="003000D5" w:rsidRDefault="003000D5" w:rsidP="003000D5">
            <w:pPr>
              <w:rPr>
                <w:rFonts w:eastAsiaTheme="minorHAnsi"/>
                <w:szCs w:val="21"/>
              </w:rPr>
            </w:pPr>
            <w:r w:rsidRPr="003000D5">
              <w:rPr>
                <w:rFonts w:eastAsiaTheme="minorHAnsi" w:cs="Arial" w:hint="eastAsia"/>
                <w:color w:val="000000" w:themeColor="text1"/>
                <w:kern w:val="24"/>
                <w:szCs w:val="21"/>
              </w:rPr>
              <w:t>10</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20A99E61" w14:textId="2328E902" w:rsidR="003000D5" w:rsidRPr="003000D5" w:rsidRDefault="003000D5" w:rsidP="003000D5">
            <w:pPr>
              <w:rPr>
                <w:rFonts w:eastAsiaTheme="minorHAnsi"/>
                <w:szCs w:val="21"/>
              </w:rPr>
            </w:pPr>
            <w:r w:rsidRPr="003000D5">
              <w:rPr>
                <w:rFonts w:eastAsiaTheme="minorHAnsi" w:cs="Arial" w:hint="eastAsia"/>
                <w:color w:val="000000" w:themeColor="text1"/>
                <w:kern w:val="24"/>
                <w:szCs w:val="21"/>
              </w:rPr>
              <w:t>府営住宅の建替えにより生じる用地の社会福祉施設等としての活用</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262DBE84" w14:textId="4FCA117D" w:rsidR="003000D5" w:rsidRPr="001B029C" w:rsidRDefault="003000D5" w:rsidP="001B029C">
            <w:pPr>
              <w:pStyle w:val="Web"/>
              <w:spacing w:before="0" w:beforeAutospacing="0" w:after="0" w:afterAutospacing="0"/>
              <w:rPr>
                <w:rFonts w:asciiTheme="minorHAnsi" w:eastAsiaTheme="minorHAnsi" w:hAnsiTheme="minorHAnsi" w:cs="Arial"/>
                <w:sz w:val="21"/>
                <w:szCs w:val="21"/>
              </w:rPr>
            </w:pPr>
            <w:r w:rsidRPr="003000D5">
              <w:rPr>
                <w:rFonts w:asciiTheme="minorHAnsi" w:eastAsiaTheme="minorHAnsi" w:hAnsiTheme="minorHAnsi" w:cs="Arial" w:hint="eastAsia"/>
                <w:color w:val="000000" w:themeColor="text1"/>
                <w:kern w:val="24"/>
                <w:sz w:val="21"/>
                <w:szCs w:val="21"/>
              </w:rPr>
              <w:t xml:space="preserve">　府営住宅の建替えにより生み出された用地の、保育所などの社会福祉施設等としての活用を市町と連携して促進するとともに、若年世帯・フ</w:t>
            </w:r>
            <w:r w:rsidRPr="003000D5">
              <w:rPr>
                <w:rFonts w:asciiTheme="minorHAnsi" w:eastAsiaTheme="minorHAnsi" w:hAnsiTheme="minorHAnsi" w:cs="Arial" w:hint="eastAsia"/>
                <w:color w:val="000000" w:themeColor="text1"/>
                <w:kern w:val="24"/>
                <w:sz w:val="21"/>
                <w:szCs w:val="21"/>
              </w:rPr>
              <w:lastRenderedPageBreak/>
              <w:t>ァミリー向け民間住宅等の多様な住宅供給を図ります。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43F2882C" w14:textId="160DC0AE" w:rsidR="003000D5" w:rsidRPr="001B029C" w:rsidRDefault="003000D5" w:rsidP="001B029C">
            <w:pPr>
              <w:pStyle w:val="Web"/>
              <w:spacing w:before="0" w:beforeAutospacing="0" w:after="0" w:afterAutospacing="0"/>
              <w:rPr>
                <w:rFonts w:asciiTheme="minorHAnsi" w:eastAsiaTheme="minorHAnsi" w:hAnsiTheme="minorHAnsi" w:cs="Arial"/>
                <w:sz w:val="21"/>
                <w:szCs w:val="21"/>
              </w:rPr>
            </w:pPr>
            <w:r w:rsidRPr="003000D5">
              <w:rPr>
                <w:rFonts w:asciiTheme="minorHAnsi" w:eastAsiaTheme="minorHAnsi" w:hAnsiTheme="minorHAnsi" w:cs="Arial" w:hint="eastAsia"/>
                <w:color w:val="000000" w:themeColor="text1"/>
                <w:kern w:val="24"/>
                <w:sz w:val="21"/>
                <w:szCs w:val="21"/>
              </w:rPr>
              <w:lastRenderedPageBreak/>
              <w:t>（</w:t>
            </w:r>
            <w:r w:rsidRPr="003000D5">
              <w:rPr>
                <w:rFonts w:asciiTheme="minorHAnsi" w:eastAsiaTheme="minorHAnsi" w:hAnsiTheme="minorHAnsi" w:cs="Arial" w:hint="eastAsia"/>
                <w:color w:val="000000" w:themeColor="text1"/>
                <w:kern w:val="24"/>
                <w:sz w:val="21"/>
                <w:szCs w:val="21"/>
                <w:lang w:eastAsia="zh-TW"/>
              </w:rPr>
              <w:t>都</w:t>
            </w:r>
            <w:r w:rsidRPr="003000D5">
              <w:rPr>
                <w:rFonts w:asciiTheme="minorHAnsi" w:eastAsiaTheme="minorHAnsi" w:hAnsiTheme="minorHAnsi" w:cs="Arial" w:hint="eastAsia"/>
                <w:color w:val="000000" w:themeColor="text1"/>
                <w:kern w:val="24"/>
                <w:sz w:val="21"/>
                <w:szCs w:val="21"/>
              </w:rPr>
              <w:t>）住宅経営室施設保全課</w:t>
            </w:r>
          </w:p>
        </w:tc>
      </w:tr>
      <w:bookmarkEnd w:id="0"/>
    </w:tbl>
    <w:p w14:paraId="2F5A8D89" w14:textId="77777777" w:rsidR="00310464" w:rsidRDefault="00310464" w:rsidP="00571832"/>
    <w:tbl>
      <w:tblPr>
        <w:tblStyle w:val="a5"/>
        <w:tblW w:w="0" w:type="auto"/>
        <w:tblLook w:val="04A0" w:firstRow="1" w:lastRow="0" w:firstColumn="1" w:lastColumn="0" w:noHBand="0" w:noVBand="1"/>
      </w:tblPr>
      <w:tblGrid>
        <w:gridCol w:w="1075"/>
        <w:gridCol w:w="720"/>
        <w:gridCol w:w="2880"/>
        <w:gridCol w:w="3780"/>
        <w:gridCol w:w="1173"/>
      </w:tblGrid>
      <w:tr w:rsidR="005E62B0" w14:paraId="6D7CA883" w14:textId="77777777" w:rsidTr="001B0E3F">
        <w:tc>
          <w:tcPr>
            <w:tcW w:w="1075" w:type="dxa"/>
          </w:tcPr>
          <w:p w14:paraId="4E2FE054" w14:textId="77777777" w:rsidR="005E62B0" w:rsidRDefault="005E62B0" w:rsidP="001B0E3F">
            <w:pPr>
              <w:jc w:val="center"/>
            </w:pPr>
            <w:r>
              <w:rPr>
                <w:rFonts w:hint="eastAsia"/>
              </w:rPr>
              <w:t>取組項目番号</w:t>
            </w:r>
          </w:p>
        </w:tc>
        <w:tc>
          <w:tcPr>
            <w:tcW w:w="720" w:type="dxa"/>
          </w:tcPr>
          <w:p w14:paraId="1DBDD00F" w14:textId="77777777" w:rsidR="005E62B0" w:rsidRDefault="005E62B0" w:rsidP="001B0E3F">
            <w:pPr>
              <w:jc w:val="center"/>
            </w:pPr>
            <w:r>
              <w:rPr>
                <w:rFonts w:hint="eastAsia"/>
              </w:rPr>
              <w:t>事業番号</w:t>
            </w:r>
          </w:p>
        </w:tc>
        <w:tc>
          <w:tcPr>
            <w:tcW w:w="2880" w:type="dxa"/>
          </w:tcPr>
          <w:p w14:paraId="15E38540" w14:textId="77777777" w:rsidR="005E62B0" w:rsidRDefault="005E62B0" w:rsidP="001B0E3F">
            <w:pPr>
              <w:jc w:val="center"/>
            </w:pPr>
            <w:r>
              <w:rPr>
                <w:rFonts w:hint="eastAsia"/>
              </w:rPr>
              <w:t>事業名</w:t>
            </w:r>
          </w:p>
        </w:tc>
        <w:tc>
          <w:tcPr>
            <w:tcW w:w="3780" w:type="dxa"/>
          </w:tcPr>
          <w:p w14:paraId="547BABC2" w14:textId="77777777" w:rsidR="005E62B0" w:rsidRDefault="005E62B0" w:rsidP="001B0E3F">
            <w:pPr>
              <w:jc w:val="center"/>
            </w:pPr>
            <w:r>
              <w:rPr>
                <w:rFonts w:hint="eastAsia"/>
              </w:rPr>
              <w:t>事業概要</w:t>
            </w:r>
          </w:p>
        </w:tc>
        <w:tc>
          <w:tcPr>
            <w:tcW w:w="1173" w:type="dxa"/>
          </w:tcPr>
          <w:p w14:paraId="27792491" w14:textId="77777777" w:rsidR="005E62B0" w:rsidRDefault="005E62B0" w:rsidP="001B0E3F">
            <w:pPr>
              <w:jc w:val="center"/>
            </w:pPr>
            <w:r>
              <w:rPr>
                <w:rFonts w:hint="eastAsia"/>
              </w:rPr>
              <w:t>所管部署</w:t>
            </w:r>
          </w:p>
        </w:tc>
      </w:tr>
      <w:tr w:rsidR="005E62B0" w14:paraId="239A50AB" w14:textId="77777777" w:rsidTr="001B0E3F">
        <w:tc>
          <w:tcPr>
            <w:tcW w:w="9628" w:type="dxa"/>
            <w:gridSpan w:val="5"/>
          </w:tcPr>
          <w:p w14:paraId="6259A1A0" w14:textId="10BFF63F" w:rsidR="005E62B0" w:rsidRDefault="005E62B0" w:rsidP="001B0E3F">
            <w:r>
              <w:rPr>
                <w:rFonts w:hint="eastAsia"/>
              </w:rPr>
              <w:t>基本方向５　子育て当事者に対する支援</w:t>
            </w:r>
          </w:p>
        </w:tc>
      </w:tr>
      <w:tr w:rsidR="005E62B0" w14:paraId="39F3D23F" w14:textId="77777777" w:rsidTr="001B0E3F">
        <w:tc>
          <w:tcPr>
            <w:tcW w:w="9628" w:type="dxa"/>
            <w:gridSpan w:val="5"/>
          </w:tcPr>
          <w:p w14:paraId="721565EB" w14:textId="15769E60" w:rsidR="005E62B0" w:rsidRDefault="005E62B0" w:rsidP="005E62B0">
            <w:r>
              <w:t>32</w:t>
            </w:r>
            <w:r>
              <w:rPr>
                <w:rFonts w:hint="eastAsia"/>
              </w:rPr>
              <w:t xml:space="preserve">　その他子育てを支援する取組の推進</w:t>
            </w:r>
          </w:p>
        </w:tc>
      </w:tr>
      <w:tr w:rsidR="001B029C" w14:paraId="6A802D5F" w14:textId="77777777" w:rsidTr="001B029C">
        <w:tc>
          <w:tcPr>
            <w:tcW w:w="1075" w:type="dxa"/>
            <w:tcBorders>
              <w:top w:val="single" w:sz="8" w:space="0" w:color="000000"/>
              <w:left w:val="single" w:sz="8" w:space="0" w:color="000000"/>
              <w:bottom w:val="single" w:sz="8" w:space="0" w:color="000000"/>
              <w:right w:val="single" w:sz="8" w:space="0" w:color="000000"/>
            </w:tcBorders>
            <w:shd w:val="clear" w:color="auto" w:fill="auto"/>
          </w:tcPr>
          <w:p w14:paraId="59D587B0" w14:textId="3CFA8035" w:rsidR="001B029C" w:rsidRPr="001B029C" w:rsidRDefault="001B029C" w:rsidP="001B029C">
            <w:pPr>
              <w:pStyle w:val="Web"/>
              <w:spacing w:before="0" w:beforeAutospacing="0" w:after="0" w:afterAutospacing="0"/>
              <w:rPr>
                <w:rFonts w:asciiTheme="minorHAnsi" w:eastAsiaTheme="minorHAnsi" w:hAnsiTheme="minorHAnsi" w:cs="Arial"/>
                <w:sz w:val="21"/>
                <w:szCs w:val="21"/>
              </w:rPr>
            </w:pPr>
            <w:r w:rsidRPr="001B029C">
              <w:rPr>
                <w:rFonts w:asciiTheme="minorHAnsi" w:eastAsiaTheme="minorHAnsi" w:hAnsiTheme="minorHAnsi" w:cs="Arial" w:hint="eastAsia"/>
                <w:color w:val="000000" w:themeColor="text1"/>
                <w:kern w:val="24"/>
                <w:sz w:val="21"/>
                <w:szCs w:val="21"/>
              </w:rPr>
              <w:t>（１）こども家庭センターの設置促進</w:t>
            </w: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6FC34BBE" w14:textId="2B997B0C" w:rsidR="001B029C" w:rsidRPr="001B029C" w:rsidRDefault="001B029C" w:rsidP="001B029C">
            <w:pPr>
              <w:rPr>
                <w:rFonts w:eastAsiaTheme="minorHAnsi"/>
                <w:szCs w:val="21"/>
              </w:rPr>
            </w:pPr>
            <w:r w:rsidRPr="001B029C">
              <w:rPr>
                <w:rFonts w:eastAsiaTheme="minorHAnsi" w:cs="Arial" w:hint="eastAsia"/>
                <w:color w:val="000000" w:themeColor="text1"/>
                <w:kern w:val="24"/>
                <w:szCs w:val="21"/>
              </w:rPr>
              <w:t>１</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323DABF0" w14:textId="71154146" w:rsidR="001B029C" w:rsidRPr="001B029C" w:rsidRDefault="001B029C" w:rsidP="001B029C">
            <w:pPr>
              <w:pStyle w:val="Web"/>
              <w:spacing w:before="0" w:beforeAutospacing="0" w:after="0" w:afterAutospacing="0"/>
              <w:rPr>
                <w:rFonts w:asciiTheme="minorHAnsi" w:eastAsiaTheme="minorHAnsi" w:hAnsiTheme="minorHAnsi" w:cs="Arial"/>
                <w:sz w:val="21"/>
                <w:szCs w:val="21"/>
              </w:rPr>
            </w:pPr>
            <w:r w:rsidRPr="001B029C">
              <w:rPr>
                <w:rFonts w:asciiTheme="minorHAnsi" w:eastAsiaTheme="minorHAnsi" w:hAnsiTheme="minorHAnsi" w:cs="Arial" w:hint="eastAsia"/>
                <w:color w:val="000000" w:themeColor="text1"/>
                <w:kern w:val="24"/>
                <w:sz w:val="21"/>
                <w:szCs w:val="21"/>
              </w:rPr>
              <w:t>市町村の家庭支援体制等の整備に向けた取組の支援（再掲）</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02F9F008" w14:textId="57761A55" w:rsidR="001B029C" w:rsidRPr="001B029C" w:rsidRDefault="001B029C" w:rsidP="001B029C">
            <w:pPr>
              <w:pStyle w:val="Web"/>
              <w:spacing w:before="0" w:beforeAutospacing="0" w:after="0" w:afterAutospacing="0"/>
              <w:rPr>
                <w:rFonts w:asciiTheme="minorHAnsi" w:eastAsiaTheme="minorHAnsi" w:hAnsiTheme="minorHAnsi" w:cs="Arial"/>
                <w:sz w:val="21"/>
                <w:szCs w:val="21"/>
              </w:rPr>
            </w:pPr>
            <w:r w:rsidRPr="001B029C">
              <w:rPr>
                <w:rFonts w:asciiTheme="minorHAnsi" w:eastAsiaTheme="minorHAnsi" w:hAnsiTheme="minorHAnsi" w:cs="Arial" w:hint="eastAsia"/>
                <w:color w:val="000000" w:themeColor="text1"/>
                <w:kern w:val="24"/>
                <w:sz w:val="21"/>
                <w:szCs w:val="21"/>
              </w:rPr>
              <w:t xml:space="preserve">　全ての妊産婦・子育て世帯の包括的な相談支援等を行う「こども家庭センター」の市町村における設置促進に取り組みます。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497A0E37" w14:textId="68DD0B1D" w:rsidR="001B029C" w:rsidRPr="001B029C" w:rsidRDefault="001B029C" w:rsidP="001B029C">
            <w:pPr>
              <w:pStyle w:val="Web"/>
              <w:spacing w:before="0" w:beforeAutospacing="0" w:after="0" w:afterAutospacing="0"/>
              <w:rPr>
                <w:rFonts w:asciiTheme="minorHAnsi" w:eastAsiaTheme="minorHAnsi" w:hAnsiTheme="minorHAnsi" w:cs="Arial"/>
                <w:sz w:val="21"/>
                <w:szCs w:val="21"/>
              </w:rPr>
            </w:pPr>
            <w:r w:rsidRPr="001B029C">
              <w:rPr>
                <w:rFonts w:asciiTheme="minorHAnsi" w:eastAsiaTheme="minorHAnsi" w:hAnsiTheme="minorHAnsi" w:cs="Arial" w:hint="eastAsia"/>
                <w:color w:val="000000" w:themeColor="text1"/>
                <w:kern w:val="24"/>
                <w:sz w:val="21"/>
                <w:szCs w:val="21"/>
              </w:rPr>
              <w:t>（</w:t>
            </w:r>
            <w:r w:rsidRPr="001B029C">
              <w:rPr>
                <w:rFonts w:asciiTheme="minorHAnsi" w:eastAsiaTheme="minorHAnsi" w:hAnsiTheme="minorHAnsi" w:cs="Arial" w:hint="eastAsia"/>
                <w:color w:val="000000" w:themeColor="text1"/>
                <w:kern w:val="24"/>
                <w:sz w:val="21"/>
                <w:szCs w:val="21"/>
                <w:lang w:eastAsia="zh-TW"/>
              </w:rPr>
              <w:t>健</w:t>
            </w:r>
            <w:r w:rsidRPr="001B029C">
              <w:rPr>
                <w:rFonts w:asciiTheme="minorHAnsi" w:eastAsiaTheme="minorHAnsi" w:hAnsiTheme="minorHAnsi" w:cs="Arial" w:hint="eastAsia"/>
                <w:color w:val="000000" w:themeColor="text1"/>
                <w:kern w:val="24"/>
                <w:sz w:val="21"/>
                <w:szCs w:val="21"/>
              </w:rPr>
              <w:t>）</w:t>
            </w:r>
            <w:r w:rsidRPr="001B029C">
              <w:rPr>
                <w:rFonts w:asciiTheme="minorHAnsi" w:eastAsiaTheme="minorHAnsi" w:hAnsiTheme="minorHAnsi" w:cs="Arial" w:hint="eastAsia"/>
                <w:color w:val="000000" w:themeColor="text1"/>
                <w:kern w:val="24"/>
                <w:sz w:val="21"/>
                <w:szCs w:val="21"/>
                <w:lang w:eastAsia="zh-TW"/>
              </w:rPr>
              <w:t>地域保健課</w:t>
            </w:r>
            <w:r w:rsidRPr="001B029C">
              <w:rPr>
                <w:rFonts w:asciiTheme="minorHAnsi" w:eastAsiaTheme="minorHAnsi" w:hAnsiTheme="minorHAnsi" w:cs="Arial" w:hint="eastAsia"/>
                <w:color w:val="000000" w:themeColor="text1"/>
                <w:kern w:val="24"/>
                <w:sz w:val="21"/>
                <w:szCs w:val="21"/>
              </w:rPr>
              <w:t>（福）家庭支援課</w:t>
            </w:r>
          </w:p>
        </w:tc>
      </w:tr>
      <w:tr w:rsidR="001B029C" w14:paraId="4DD1DD1A" w14:textId="77777777" w:rsidTr="001B029C">
        <w:tc>
          <w:tcPr>
            <w:tcW w:w="1075" w:type="dxa"/>
            <w:vMerge w:val="restart"/>
            <w:tcBorders>
              <w:top w:val="single" w:sz="8" w:space="0" w:color="000000"/>
              <w:left w:val="single" w:sz="8" w:space="0" w:color="000000"/>
              <w:right w:val="single" w:sz="8" w:space="0" w:color="000000"/>
            </w:tcBorders>
            <w:shd w:val="clear" w:color="auto" w:fill="auto"/>
          </w:tcPr>
          <w:p w14:paraId="52597ABD" w14:textId="03004862" w:rsidR="001B029C" w:rsidRPr="001B029C" w:rsidRDefault="001B029C" w:rsidP="001B029C">
            <w:pPr>
              <w:pStyle w:val="Web"/>
              <w:spacing w:before="0" w:beforeAutospacing="0" w:after="0" w:afterAutospacing="0"/>
              <w:rPr>
                <w:rFonts w:asciiTheme="minorHAnsi" w:eastAsiaTheme="minorHAnsi" w:hAnsiTheme="minorHAnsi" w:cs="Arial"/>
                <w:sz w:val="21"/>
                <w:szCs w:val="21"/>
              </w:rPr>
            </w:pPr>
            <w:r w:rsidRPr="001B029C">
              <w:rPr>
                <w:rFonts w:asciiTheme="minorHAnsi" w:eastAsiaTheme="minorHAnsi" w:hAnsiTheme="minorHAnsi" w:cs="Arial" w:hint="eastAsia"/>
                <w:color w:val="000000" w:themeColor="text1"/>
                <w:kern w:val="24"/>
                <w:sz w:val="21"/>
                <w:szCs w:val="21"/>
              </w:rPr>
              <w:t>（２）身近な場所や地域における相談体制の充実</w:t>
            </w: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4DC68DB6" w14:textId="688F5A80" w:rsidR="001B029C" w:rsidRPr="001B029C" w:rsidRDefault="001B029C" w:rsidP="001B029C">
            <w:pPr>
              <w:rPr>
                <w:rFonts w:eastAsiaTheme="minorHAnsi"/>
                <w:szCs w:val="21"/>
              </w:rPr>
            </w:pPr>
            <w:r w:rsidRPr="001B029C">
              <w:rPr>
                <w:rFonts w:eastAsiaTheme="minorHAnsi" w:cs="Arial" w:hint="eastAsia"/>
                <w:color w:val="000000" w:themeColor="text1"/>
                <w:kern w:val="24"/>
                <w:szCs w:val="21"/>
              </w:rPr>
              <w:t>１</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55374BEB" w14:textId="5E8FE233" w:rsidR="001B029C" w:rsidRPr="001B029C" w:rsidRDefault="001B029C" w:rsidP="001B029C">
            <w:pPr>
              <w:rPr>
                <w:rFonts w:eastAsiaTheme="minorHAnsi"/>
                <w:szCs w:val="21"/>
              </w:rPr>
            </w:pPr>
            <w:r w:rsidRPr="001B029C">
              <w:rPr>
                <w:rFonts w:eastAsiaTheme="minorHAnsi" w:cs="Arial" w:hint="eastAsia"/>
                <w:color w:val="000000" w:themeColor="text1"/>
                <w:kern w:val="24"/>
                <w:szCs w:val="21"/>
              </w:rPr>
              <w:t>地域の子育て世帯等に対する相談体制の充実（再掲）</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4568572E" w14:textId="4A802DAF" w:rsidR="001B029C" w:rsidRPr="001B029C" w:rsidRDefault="001B029C" w:rsidP="001B029C">
            <w:pPr>
              <w:pStyle w:val="Web"/>
              <w:spacing w:before="0" w:beforeAutospacing="0" w:after="0" w:afterAutospacing="0"/>
              <w:rPr>
                <w:rFonts w:asciiTheme="minorHAnsi" w:eastAsiaTheme="minorHAnsi" w:hAnsiTheme="minorHAnsi" w:cs="Arial"/>
                <w:sz w:val="21"/>
                <w:szCs w:val="21"/>
              </w:rPr>
            </w:pPr>
            <w:r w:rsidRPr="001B029C">
              <w:rPr>
                <w:rFonts w:asciiTheme="minorHAnsi" w:eastAsiaTheme="minorHAnsi" w:hAnsiTheme="minorHAnsi" w:cs="Arial" w:hint="eastAsia"/>
                <w:color w:val="000000" w:themeColor="text1"/>
                <w:kern w:val="24"/>
                <w:sz w:val="21"/>
                <w:szCs w:val="21"/>
              </w:rPr>
              <w:t xml:space="preserve">　社会福祉協議会などが実施する研修をスマイルサポーター研修として認定し、妊産婦や子育て世帯に対して必要な情報の提供や相談・助言を行います。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4EE54D43" w14:textId="0C440109" w:rsidR="001B029C" w:rsidRPr="001B029C" w:rsidRDefault="001B029C" w:rsidP="001B029C">
            <w:pPr>
              <w:rPr>
                <w:rFonts w:eastAsiaTheme="minorHAnsi"/>
                <w:szCs w:val="21"/>
              </w:rPr>
            </w:pPr>
            <w:r w:rsidRPr="001B029C">
              <w:rPr>
                <w:rFonts w:eastAsiaTheme="minorHAnsi" w:cs="Arial" w:hint="eastAsia"/>
                <w:color w:val="000000" w:themeColor="text1"/>
                <w:kern w:val="24"/>
                <w:szCs w:val="21"/>
              </w:rPr>
              <w:t>（福）子育て支援課</w:t>
            </w:r>
          </w:p>
        </w:tc>
      </w:tr>
      <w:tr w:rsidR="001B029C" w14:paraId="7C675D77" w14:textId="77777777" w:rsidTr="001B029C">
        <w:tc>
          <w:tcPr>
            <w:tcW w:w="1075" w:type="dxa"/>
            <w:vMerge/>
            <w:tcBorders>
              <w:left w:val="single" w:sz="8" w:space="0" w:color="000000"/>
              <w:bottom w:val="single" w:sz="8" w:space="0" w:color="000000"/>
              <w:right w:val="single" w:sz="8" w:space="0" w:color="000000"/>
            </w:tcBorders>
          </w:tcPr>
          <w:p w14:paraId="1AD755CD" w14:textId="77777777" w:rsidR="001B029C" w:rsidRPr="001B029C" w:rsidRDefault="001B029C" w:rsidP="001B029C">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52036A78" w14:textId="27E865DA" w:rsidR="001B029C" w:rsidRPr="001B029C" w:rsidRDefault="001B029C" w:rsidP="001B029C">
            <w:pPr>
              <w:rPr>
                <w:rFonts w:eastAsiaTheme="minorHAnsi"/>
                <w:szCs w:val="21"/>
              </w:rPr>
            </w:pPr>
            <w:r w:rsidRPr="001B029C">
              <w:rPr>
                <w:rFonts w:eastAsiaTheme="minorHAnsi" w:cs="Arial" w:hint="eastAsia"/>
                <w:color w:val="000000" w:themeColor="text1"/>
                <w:kern w:val="24"/>
                <w:szCs w:val="21"/>
              </w:rPr>
              <w:t>２</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681864FE" w14:textId="326577BB" w:rsidR="001B029C" w:rsidRPr="001B029C" w:rsidRDefault="001B029C" w:rsidP="001B029C">
            <w:pPr>
              <w:pStyle w:val="Web"/>
              <w:spacing w:before="0" w:beforeAutospacing="0" w:after="0" w:afterAutospacing="0"/>
              <w:rPr>
                <w:rFonts w:asciiTheme="minorHAnsi" w:eastAsiaTheme="minorHAnsi" w:hAnsiTheme="minorHAnsi" w:cs="Arial"/>
                <w:sz w:val="21"/>
                <w:szCs w:val="21"/>
              </w:rPr>
            </w:pPr>
            <w:r w:rsidRPr="001B029C">
              <w:rPr>
                <w:rFonts w:asciiTheme="minorHAnsi" w:eastAsiaTheme="minorHAnsi" w:hAnsiTheme="minorHAnsi" w:cs="Arial" w:hint="eastAsia"/>
                <w:color w:val="000000" w:themeColor="text1"/>
                <w:kern w:val="24"/>
                <w:sz w:val="21"/>
                <w:szCs w:val="21"/>
              </w:rPr>
              <w:t>地域子育て相談機関の設置促進（再掲）</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0AE75797" w14:textId="214139CA" w:rsidR="001B029C" w:rsidRPr="001B029C" w:rsidRDefault="001B029C" w:rsidP="001B029C">
            <w:pPr>
              <w:rPr>
                <w:rFonts w:eastAsiaTheme="minorHAnsi"/>
                <w:szCs w:val="21"/>
              </w:rPr>
            </w:pPr>
            <w:r w:rsidRPr="001B029C">
              <w:rPr>
                <w:rFonts w:eastAsiaTheme="minorHAnsi" w:cs="Arial" w:hint="eastAsia"/>
                <w:color w:val="000000" w:themeColor="text1"/>
                <w:kern w:val="24"/>
                <w:szCs w:val="21"/>
              </w:rPr>
              <w:t xml:space="preserve">　地域の子育て世帯や子どもが身近に相談できる地域子育て相談機関を設置する市町村を支援します。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6818043C" w14:textId="5E52BD71" w:rsidR="001B029C" w:rsidRPr="001B029C" w:rsidRDefault="001B029C" w:rsidP="001B029C">
            <w:pPr>
              <w:rPr>
                <w:rFonts w:eastAsiaTheme="minorHAnsi"/>
                <w:szCs w:val="21"/>
              </w:rPr>
            </w:pPr>
            <w:r w:rsidRPr="001B029C">
              <w:rPr>
                <w:rFonts w:eastAsiaTheme="minorHAnsi" w:cs="Arial" w:hint="eastAsia"/>
                <w:color w:val="000000" w:themeColor="text1"/>
                <w:kern w:val="24"/>
                <w:szCs w:val="21"/>
              </w:rPr>
              <w:t>（福）子育て支援課</w:t>
            </w:r>
          </w:p>
        </w:tc>
      </w:tr>
      <w:tr w:rsidR="001B029C" w14:paraId="44B285B8" w14:textId="77777777" w:rsidTr="001B029C">
        <w:tc>
          <w:tcPr>
            <w:tcW w:w="1075" w:type="dxa"/>
            <w:vMerge w:val="restart"/>
            <w:tcBorders>
              <w:top w:val="single" w:sz="8" w:space="0" w:color="000000"/>
              <w:left w:val="single" w:sz="8" w:space="0" w:color="000000"/>
              <w:right w:val="single" w:sz="8" w:space="0" w:color="000000"/>
            </w:tcBorders>
            <w:shd w:val="clear" w:color="auto" w:fill="auto"/>
          </w:tcPr>
          <w:p w14:paraId="582BFF20" w14:textId="79AEFCA6" w:rsidR="001B029C" w:rsidRPr="001B029C" w:rsidRDefault="001B029C" w:rsidP="001B029C">
            <w:pPr>
              <w:pStyle w:val="Web"/>
              <w:spacing w:before="0" w:beforeAutospacing="0" w:after="0" w:afterAutospacing="0"/>
              <w:rPr>
                <w:rFonts w:asciiTheme="minorHAnsi" w:eastAsiaTheme="minorHAnsi" w:hAnsiTheme="minorHAnsi" w:cs="Arial"/>
                <w:sz w:val="21"/>
                <w:szCs w:val="21"/>
              </w:rPr>
            </w:pPr>
            <w:r w:rsidRPr="001B029C">
              <w:rPr>
                <w:rFonts w:asciiTheme="minorHAnsi" w:eastAsiaTheme="minorHAnsi" w:hAnsiTheme="minorHAnsi" w:cs="Arial" w:hint="eastAsia"/>
                <w:color w:val="000000" w:themeColor="text1"/>
                <w:kern w:val="24"/>
                <w:sz w:val="21"/>
                <w:szCs w:val="21"/>
              </w:rPr>
              <w:t>（３）子育てしやすい公共施設等の整備の推進</w:t>
            </w: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2AE74BB0" w14:textId="0FF3AB13" w:rsidR="001B029C" w:rsidRPr="001B029C" w:rsidRDefault="001B029C" w:rsidP="001B029C">
            <w:pPr>
              <w:rPr>
                <w:rFonts w:eastAsiaTheme="minorHAnsi"/>
                <w:szCs w:val="21"/>
              </w:rPr>
            </w:pPr>
            <w:r w:rsidRPr="001B029C">
              <w:rPr>
                <w:rFonts w:eastAsiaTheme="minorHAnsi" w:cs="Arial" w:hint="eastAsia"/>
                <w:color w:val="000000" w:themeColor="text1"/>
                <w:kern w:val="24"/>
                <w:szCs w:val="21"/>
              </w:rPr>
              <w:t>１</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064F6958" w14:textId="11F6C010" w:rsidR="001B029C" w:rsidRPr="001B029C" w:rsidRDefault="001B029C" w:rsidP="001B029C">
            <w:pPr>
              <w:rPr>
                <w:rFonts w:eastAsiaTheme="minorHAnsi"/>
                <w:szCs w:val="21"/>
              </w:rPr>
            </w:pPr>
            <w:r w:rsidRPr="001B029C">
              <w:rPr>
                <w:rFonts w:eastAsiaTheme="minorHAnsi" w:cs="Arial" w:hint="eastAsia"/>
                <w:color w:val="000000" w:themeColor="text1"/>
                <w:kern w:val="24"/>
                <w:szCs w:val="21"/>
              </w:rPr>
              <w:t>大阪府福祉のまちづくり条例</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2F89169B" w14:textId="2EDF7FF5" w:rsidR="001B029C" w:rsidRPr="001B029C" w:rsidRDefault="001B029C" w:rsidP="001B029C">
            <w:pPr>
              <w:pStyle w:val="Web"/>
              <w:spacing w:before="0" w:beforeAutospacing="0" w:after="0" w:afterAutospacing="0"/>
              <w:rPr>
                <w:rFonts w:asciiTheme="minorHAnsi" w:eastAsiaTheme="minorHAnsi" w:hAnsiTheme="minorHAnsi" w:cs="Arial"/>
                <w:sz w:val="21"/>
                <w:szCs w:val="21"/>
              </w:rPr>
            </w:pPr>
            <w:r w:rsidRPr="001B029C">
              <w:rPr>
                <w:rFonts w:asciiTheme="minorHAnsi" w:eastAsiaTheme="minorHAnsi" w:hAnsiTheme="minorHAnsi" w:cs="Arial" w:hint="eastAsia"/>
                <w:color w:val="000000" w:themeColor="text1"/>
                <w:kern w:val="24"/>
                <w:sz w:val="21"/>
                <w:szCs w:val="21"/>
              </w:rPr>
              <w:t xml:space="preserve">　「高齢者、障害者等の移動等の円滑化の促進に関する法律」及び「大阪府福祉のまちづくり条例」に基づき、すべての人が安心してまちに出かけ、容易に都市施設を利用できるよう、福祉のまちづくりを推進します。また、子育て支援のための福祉整備（授乳場所、乳幼児用いす・ベッド等）についても、「大阪府福祉のまちづくり条例」に基準を定め、子育てにやさしい住環境の整備を促進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393516A5" w14:textId="4FC1FBFB" w:rsidR="001B029C" w:rsidRPr="001B029C" w:rsidRDefault="001B029C" w:rsidP="001B029C">
            <w:pPr>
              <w:rPr>
                <w:rFonts w:eastAsiaTheme="minorHAnsi"/>
                <w:szCs w:val="21"/>
              </w:rPr>
            </w:pPr>
            <w:r w:rsidRPr="001B029C">
              <w:rPr>
                <w:rFonts w:eastAsiaTheme="minorHAnsi" w:cs="Arial" w:hint="eastAsia"/>
                <w:color w:val="000000" w:themeColor="text1"/>
                <w:kern w:val="24"/>
                <w:szCs w:val="21"/>
              </w:rPr>
              <w:t>（</w:t>
            </w:r>
            <w:r w:rsidRPr="001B029C">
              <w:rPr>
                <w:rFonts w:eastAsiaTheme="minorHAnsi" w:cs="Arial" w:hint="eastAsia"/>
                <w:color w:val="000000" w:themeColor="text1"/>
                <w:kern w:val="24"/>
                <w:szCs w:val="21"/>
                <w:lang w:eastAsia="zh-TW"/>
              </w:rPr>
              <w:t>都</w:t>
            </w:r>
            <w:r w:rsidRPr="001B029C">
              <w:rPr>
                <w:rFonts w:eastAsiaTheme="minorHAnsi" w:cs="Arial" w:hint="eastAsia"/>
                <w:color w:val="000000" w:themeColor="text1"/>
                <w:kern w:val="24"/>
                <w:szCs w:val="21"/>
              </w:rPr>
              <w:t>）</w:t>
            </w:r>
            <w:r w:rsidRPr="001B029C">
              <w:rPr>
                <w:rFonts w:eastAsiaTheme="minorHAnsi" w:cs="Arial" w:hint="eastAsia"/>
                <w:color w:val="000000" w:themeColor="text1"/>
                <w:kern w:val="24"/>
                <w:szCs w:val="21"/>
                <w:lang w:eastAsia="zh-TW"/>
              </w:rPr>
              <w:t>建築環境課</w:t>
            </w:r>
          </w:p>
        </w:tc>
      </w:tr>
      <w:tr w:rsidR="001B029C" w14:paraId="2CE3F93E" w14:textId="77777777" w:rsidTr="001B029C">
        <w:tc>
          <w:tcPr>
            <w:tcW w:w="1075" w:type="dxa"/>
            <w:vMerge/>
            <w:tcBorders>
              <w:left w:val="single" w:sz="8" w:space="0" w:color="000000"/>
              <w:right w:val="single" w:sz="8" w:space="0" w:color="000000"/>
            </w:tcBorders>
          </w:tcPr>
          <w:p w14:paraId="2EFC0BD4" w14:textId="77777777" w:rsidR="001B029C" w:rsidRPr="001B029C" w:rsidRDefault="001B029C" w:rsidP="001B029C">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165E8B20" w14:textId="5FECBF59" w:rsidR="001B029C" w:rsidRPr="001B029C" w:rsidRDefault="001B029C" w:rsidP="001B029C">
            <w:pPr>
              <w:rPr>
                <w:rFonts w:eastAsiaTheme="minorHAnsi"/>
                <w:szCs w:val="21"/>
              </w:rPr>
            </w:pPr>
            <w:r w:rsidRPr="001B029C">
              <w:rPr>
                <w:rFonts w:eastAsiaTheme="minorHAnsi" w:cs="Arial" w:hint="eastAsia"/>
                <w:color w:val="000000" w:themeColor="text1"/>
                <w:kern w:val="24"/>
                <w:szCs w:val="21"/>
              </w:rPr>
              <w:t>２</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440C0C90" w14:textId="18759A24" w:rsidR="001B029C" w:rsidRPr="001B029C" w:rsidRDefault="001B029C" w:rsidP="001B029C">
            <w:pPr>
              <w:rPr>
                <w:rFonts w:eastAsiaTheme="minorHAnsi"/>
                <w:szCs w:val="21"/>
              </w:rPr>
            </w:pPr>
            <w:r w:rsidRPr="001B029C">
              <w:rPr>
                <w:rFonts w:eastAsiaTheme="minorHAnsi" w:cs="Arial" w:hint="eastAsia"/>
                <w:color w:val="000000" w:themeColor="text1"/>
                <w:kern w:val="24"/>
                <w:szCs w:val="21"/>
              </w:rPr>
              <w:t>みどりづくり推進事業（活動助成）</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1D4AC429" w14:textId="4F3CA202" w:rsidR="001B029C" w:rsidRPr="001B029C" w:rsidRDefault="001B029C" w:rsidP="001B029C">
            <w:pPr>
              <w:pStyle w:val="Web"/>
              <w:spacing w:before="0" w:beforeAutospacing="0" w:after="0" w:afterAutospacing="0"/>
              <w:rPr>
                <w:rFonts w:asciiTheme="minorHAnsi" w:eastAsiaTheme="minorHAnsi" w:hAnsiTheme="minorHAnsi" w:cs="Arial"/>
                <w:sz w:val="21"/>
                <w:szCs w:val="21"/>
              </w:rPr>
            </w:pPr>
            <w:r w:rsidRPr="001B029C">
              <w:rPr>
                <w:rFonts w:asciiTheme="minorHAnsi" w:eastAsiaTheme="minorHAnsi" w:hAnsiTheme="minorHAnsi" w:cs="Arial" w:hint="eastAsia"/>
                <w:color w:val="000000" w:themeColor="text1"/>
                <w:kern w:val="24"/>
                <w:sz w:val="21"/>
                <w:szCs w:val="21"/>
              </w:rPr>
              <w:t xml:space="preserve">　地域住民、ＮＰＯ、学校等が一体となって行う樹木の植栽、花壇づくりや運動場・園庭の芝生化などの緑化活動を支援します。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5854162F" w14:textId="3B709E78" w:rsidR="001B029C" w:rsidRPr="001B029C" w:rsidRDefault="001B029C" w:rsidP="001B029C">
            <w:pPr>
              <w:rPr>
                <w:rFonts w:eastAsiaTheme="minorHAnsi"/>
                <w:szCs w:val="21"/>
              </w:rPr>
            </w:pPr>
            <w:r w:rsidRPr="001B029C">
              <w:rPr>
                <w:rFonts w:eastAsiaTheme="minorHAnsi" w:cs="Arial" w:hint="eastAsia"/>
                <w:color w:val="000000" w:themeColor="text1"/>
                <w:kern w:val="24"/>
                <w:szCs w:val="21"/>
              </w:rPr>
              <w:t>（環）みどり企画課</w:t>
            </w:r>
          </w:p>
        </w:tc>
      </w:tr>
      <w:tr w:rsidR="001B029C" w14:paraId="162167DD" w14:textId="77777777" w:rsidTr="001B029C">
        <w:tc>
          <w:tcPr>
            <w:tcW w:w="1075" w:type="dxa"/>
            <w:vMerge/>
            <w:tcBorders>
              <w:left w:val="single" w:sz="8" w:space="0" w:color="000000"/>
              <w:right w:val="single" w:sz="8" w:space="0" w:color="000000"/>
            </w:tcBorders>
          </w:tcPr>
          <w:p w14:paraId="41D1A725" w14:textId="77777777" w:rsidR="001B029C" w:rsidRPr="001B029C" w:rsidRDefault="001B029C" w:rsidP="001B029C">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2305FD7A" w14:textId="51CCACE0" w:rsidR="001B029C" w:rsidRPr="001B029C" w:rsidRDefault="001B029C" w:rsidP="001B029C">
            <w:pPr>
              <w:rPr>
                <w:rFonts w:eastAsiaTheme="minorHAnsi"/>
                <w:szCs w:val="21"/>
              </w:rPr>
            </w:pPr>
            <w:r w:rsidRPr="001B029C">
              <w:rPr>
                <w:rFonts w:eastAsiaTheme="minorHAnsi" w:cs="Arial" w:hint="eastAsia"/>
                <w:color w:val="000000" w:themeColor="text1"/>
                <w:kern w:val="24"/>
                <w:szCs w:val="21"/>
              </w:rPr>
              <w:t>３</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37D9EC4A" w14:textId="34110004" w:rsidR="001B029C" w:rsidRPr="001B029C" w:rsidRDefault="001B029C" w:rsidP="001B029C">
            <w:pPr>
              <w:rPr>
                <w:rFonts w:eastAsiaTheme="minorHAnsi"/>
                <w:szCs w:val="21"/>
              </w:rPr>
            </w:pPr>
            <w:r w:rsidRPr="001B029C">
              <w:rPr>
                <w:rFonts w:eastAsiaTheme="minorHAnsi" w:cs="Arial" w:hint="eastAsia"/>
                <w:color w:val="000000" w:themeColor="text1"/>
                <w:kern w:val="24"/>
                <w:szCs w:val="21"/>
              </w:rPr>
              <w:t>受動喫煙防止対策の推進</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3E4AAAD9" w14:textId="0B3A6FD9" w:rsidR="001B029C" w:rsidRPr="001B029C" w:rsidRDefault="001B029C" w:rsidP="001B029C">
            <w:pPr>
              <w:rPr>
                <w:rFonts w:eastAsiaTheme="minorHAnsi"/>
                <w:szCs w:val="21"/>
              </w:rPr>
            </w:pPr>
            <w:r w:rsidRPr="001B029C">
              <w:rPr>
                <w:rFonts w:eastAsiaTheme="minorHAnsi" w:cs="Arial" w:hint="eastAsia"/>
                <w:color w:val="000000" w:themeColor="text1"/>
                <w:kern w:val="24"/>
                <w:szCs w:val="21"/>
              </w:rPr>
              <w:t xml:space="preserve">　多数の者が利用する施設や子どもがいる空間において、健康増進法、大阪府受動喫煙防止条例及び大阪府子</w:t>
            </w:r>
            <w:r w:rsidRPr="001B029C">
              <w:rPr>
                <w:rFonts w:eastAsiaTheme="minorHAnsi" w:cs="Arial" w:hint="eastAsia"/>
                <w:color w:val="000000" w:themeColor="text1"/>
                <w:kern w:val="24"/>
                <w:szCs w:val="21"/>
              </w:rPr>
              <w:lastRenderedPageBreak/>
              <w:t>どもの受動喫煙防止条例の趣旨を踏まえ、望まない受動喫煙のない環境整備を図ります。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51892A1C" w14:textId="5BE19BDE" w:rsidR="001B029C" w:rsidRPr="001B029C" w:rsidRDefault="001B029C" w:rsidP="001B029C">
            <w:pPr>
              <w:rPr>
                <w:rFonts w:eastAsiaTheme="minorHAnsi"/>
                <w:szCs w:val="21"/>
              </w:rPr>
            </w:pPr>
            <w:r w:rsidRPr="001B029C">
              <w:rPr>
                <w:rFonts w:eastAsiaTheme="minorHAnsi" w:cs="Arial" w:hint="eastAsia"/>
                <w:color w:val="000000" w:themeColor="text1"/>
                <w:kern w:val="24"/>
                <w:szCs w:val="21"/>
              </w:rPr>
              <w:lastRenderedPageBreak/>
              <w:t>（健）健康づくり課</w:t>
            </w:r>
          </w:p>
        </w:tc>
      </w:tr>
      <w:tr w:rsidR="001B029C" w14:paraId="5ED84195" w14:textId="77777777" w:rsidTr="001B029C">
        <w:tc>
          <w:tcPr>
            <w:tcW w:w="1075" w:type="dxa"/>
            <w:vMerge/>
            <w:tcBorders>
              <w:left w:val="single" w:sz="8" w:space="0" w:color="000000"/>
              <w:right w:val="single" w:sz="8" w:space="0" w:color="000000"/>
            </w:tcBorders>
          </w:tcPr>
          <w:p w14:paraId="071C1F84" w14:textId="77777777" w:rsidR="001B029C" w:rsidRPr="001B029C" w:rsidRDefault="001B029C" w:rsidP="001B029C">
            <w:pPr>
              <w:rPr>
                <w:rFonts w:eastAsiaTheme="minorHAnsi"/>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5CF1C219" w14:textId="79256AC9" w:rsidR="001B029C" w:rsidRPr="001B029C" w:rsidRDefault="001B029C" w:rsidP="001B029C">
            <w:pPr>
              <w:rPr>
                <w:rFonts w:eastAsiaTheme="minorHAnsi"/>
                <w:szCs w:val="21"/>
              </w:rPr>
            </w:pPr>
            <w:r w:rsidRPr="001B029C">
              <w:rPr>
                <w:rFonts w:eastAsiaTheme="minorHAnsi" w:cs="Arial" w:hint="eastAsia"/>
                <w:color w:val="000000" w:themeColor="text1"/>
                <w:kern w:val="24"/>
                <w:szCs w:val="21"/>
              </w:rPr>
              <w:t>４</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14:paraId="41B02D4C" w14:textId="18F2EE90" w:rsidR="001B029C" w:rsidRPr="001B029C" w:rsidRDefault="001B029C" w:rsidP="001B029C">
            <w:pPr>
              <w:pStyle w:val="Web"/>
              <w:spacing w:before="0" w:beforeAutospacing="0" w:after="0" w:afterAutospacing="0"/>
              <w:rPr>
                <w:rFonts w:asciiTheme="minorHAnsi" w:eastAsiaTheme="minorHAnsi" w:hAnsiTheme="minorHAnsi" w:cs="Arial"/>
                <w:sz w:val="21"/>
                <w:szCs w:val="21"/>
              </w:rPr>
            </w:pPr>
            <w:r w:rsidRPr="001B029C">
              <w:rPr>
                <w:rFonts w:asciiTheme="minorHAnsi" w:eastAsiaTheme="minorHAnsi" w:hAnsiTheme="minorHAnsi" w:cs="Arial" w:hint="eastAsia"/>
                <w:color w:val="000000" w:themeColor="text1"/>
                <w:kern w:val="24"/>
                <w:sz w:val="21"/>
                <w:szCs w:val="21"/>
              </w:rPr>
              <w:t>子どもや子育て世帯が外出しやすい社会づくりの機運の醸成</w:t>
            </w: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1EC68BE3" w14:textId="3DF5C77D" w:rsidR="001B029C" w:rsidRPr="001B029C" w:rsidRDefault="001B029C" w:rsidP="001B029C">
            <w:pPr>
              <w:pStyle w:val="Web"/>
              <w:spacing w:before="0" w:beforeAutospacing="0" w:after="0" w:afterAutospacing="0"/>
              <w:rPr>
                <w:rFonts w:asciiTheme="minorHAnsi" w:eastAsiaTheme="minorHAnsi" w:hAnsiTheme="minorHAnsi" w:cs="Arial"/>
                <w:sz w:val="21"/>
                <w:szCs w:val="21"/>
              </w:rPr>
            </w:pPr>
            <w:r w:rsidRPr="001B029C">
              <w:rPr>
                <w:rFonts w:asciiTheme="minorHAnsi" w:eastAsiaTheme="minorHAnsi" w:hAnsiTheme="minorHAnsi" w:cs="Arial" w:hint="eastAsia"/>
                <w:color w:val="000000" w:themeColor="text1"/>
                <w:kern w:val="24"/>
                <w:sz w:val="21"/>
                <w:szCs w:val="21"/>
              </w:rPr>
              <w:t xml:space="preserve">　ベビーカーファスト・トラックの導入促進やベビーカー（子ども・子育て世帯）外出応援事業の実施等により、ベビーカーや小さな子ども連れの方等が移動・外出しやすい社会づくりのための機運を醸成します。</w:t>
            </w:r>
          </w:p>
        </w:tc>
        <w:tc>
          <w:tcPr>
            <w:tcW w:w="1173" w:type="dxa"/>
            <w:tcBorders>
              <w:top w:val="single" w:sz="8" w:space="0" w:color="000000"/>
              <w:left w:val="single" w:sz="8" w:space="0" w:color="000000"/>
              <w:bottom w:val="single" w:sz="8" w:space="0" w:color="000000"/>
              <w:right w:val="single" w:sz="8" w:space="0" w:color="000000"/>
            </w:tcBorders>
            <w:shd w:val="clear" w:color="auto" w:fill="auto"/>
          </w:tcPr>
          <w:p w14:paraId="41F13DAF" w14:textId="25B7F2A2" w:rsidR="001B029C" w:rsidRPr="001B029C" w:rsidRDefault="001B029C" w:rsidP="001B029C">
            <w:pPr>
              <w:rPr>
                <w:rFonts w:eastAsiaTheme="minorHAnsi"/>
                <w:szCs w:val="21"/>
              </w:rPr>
            </w:pPr>
            <w:r w:rsidRPr="001B029C">
              <w:rPr>
                <w:rFonts w:eastAsiaTheme="minorHAnsi" w:cs="Arial" w:hint="eastAsia"/>
                <w:color w:val="000000" w:themeColor="text1"/>
                <w:kern w:val="24"/>
                <w:szCs w:val="21"/>
              </w:rPr>
              <w:t>（福）子ども青少年課</w:t>
            </w:r>
          </w:p>
        </w:tc>
      </w:tr>
    </w:tbl>
    <w:p w14:paraId="7133AE8E" w14:textId="66BC6F7A" w:rsidR="00310464" w:rsidRDefault="00310464" w:rsidP="00571832"/>
    <w:p w14:paraId="660D78C1" w14:textId="125EE03E" w:rsidR="001B029C" w:rsidRDefault="001B029C" w:rsidP="00571832">
      <w:r>
        <w:br w:type="page"/>
      </w:r>
    </w:p>
    <w:p w14:paraId="5CCD7394" w14:textId="2A3106B9" w:rsidR="00310464" w:rsidRDefault="001B029C" w:rsidP="001B029C">
      <w:r>
        <w:rPr>
          <w:rFonts w:hint="eastAsia"/>
        </w:rPr>
        <w:lastRenderedPageBreak/>
        <w:t>第５章　重点施策</w:t>
      </w:r>
    </w:p>
    <w:p w14:paraId="47899739" w14:textId="047B504C" w:rsidR="005E62B0" w:rsidRDefault="005E62B0" w:rsidP="00571832"/>
    <w:p w14:paraId="09C422AB" w14:textId="7C143074" w:rsidR="005E62B0" w:rsidRDefault="001B029C" w:rsidP="001B029C">
      <w:pPr>
        <w:ind w:firstLineChars="100" w:firstLine="210"/>
      </w:pPr>
      <w:r>
        <w:rPr>
          <w:rFonts w:hint="eastAsia"/>
        </w:rPr>
        <w:t>「大阪府子ども計画」では、基本方向の「重点的な取組」に掲げる事業のうち、大阪府として、特に重点的に取り組む</w:t>
      </w:r>
      <w:r>
        <w:t>15 項目を重点施策として設定し、積極的に取組をすすめていきます。</w:t>
      </w:r>
    </w:p>
    <w:p w14:paraId="7EE21398" w14:textId="4216B311" w:rsidR="005E62B0" w:rsidRDefault="005E62B0" w:rsidP="00571832"/>
    <w:tbl>
      <w:tblPr>
        <w:tblStyle w:val="a5"/>
        <w:tblW w:w="0" w:type="auto"/>
        <w:tblLook w:val="04A0" w:firstRow="1" w:lastRow="0" w:firstColumn="1" w:lastColumn="0" w:noHBand="0" w:noVBand="1"/>
      </w:tblPr>
      <w:tblGrid>
        <w:gridCol w:w="4814"/>
        <w:gridCol w:w="4814"/>
      </w:tblGrid>
      <w:tr w:rsidR="009F2611" w14:paraId="39FCE040" w14:textId="77777777" w:rsidTr="009F2611">
        <w:tc>
          <w:tcPr>
            <w:tcW w:w="4814" w:type="dxa"/>
          </w:tcPr>
          <w:p w14:paraId="08AC2CCF" w14:textId="6C8ECED7" w:rsidR="009F2611" w:rsidRDefault="009F2611" w:rsidP="00DB0900">
            <w:pPr>
              <w:jc w:val="center"/>
            </w:pPr>
            <w:r>
              <w:rPr>
                <w:rFonts w:hint="eastAsia"/>
              </w:rPr>
              <w:t>取組の方向性</w:t>
            </w:r>
          </w:p>
        </w:tc>
        <w:tc>
          <w:tcPr>
            <w:tcW w:w="4814" w:type="dxa"/>
          </w:tcPr>
          <w:p w14:paraId="503FC888" w14:textId="174382C6" w:rsidR="009F2611" w:rsidRDefault="009F2611" w:rsidP="00DB0900">
            <w:pPr>
              <w:jc w:val="center"/>
            </w:pPr>
            <w:r>
              <w:rPr>
                <w:rFonts w:hint="eastAsia"/>
              </w:rPr>
              <w:t>重点施策項目</w:t>
            </w:r>
          </w:p>
        </w:tc>
      </w:tr>
      <w:tr w:rsidR="00DB0900" w14:paraId="46A75BB8" w14:textId="77777777" w:rsidTr="00D072F4">
        <w:tc>
          <w:tcPr>
            <w:tcW w:w="9628" w:type="dxa"/>
            <w:gridSpan w:val="2"/>
          </w:tcPr>
          <w:p w14:paraId="1D28F0B7" w14:textId="244F1725" w:rsidR="00DB0900" w:rsidRDefault="00DB0900" w:rsidP="00571832">
            <w:r w:rsidRPr="00DB0900">
              <w:rPr>
                <w:rFonts w:hint="eastAsia"/>
              </w:rPr>
              <w:t>基本方向１：子どもを生み育てることができる社会【子どもの誕生前から幼児期まで】</w:t>
            </w:r>
          </w:p>
        </w:tc>
      </w:tr>
      <w:tr w:rsidR="00DB0900" w14:paraId="56A56338" w14:textId="77777777" w:rsidTr="009F2611">
        <w:tc>
          <w:tcPr>
            <w:tcW w:w="4814" w:type="dxa"/>
            <w:vMerge w:val="restart"/>
          </w:tcPr>
          <w:p w14:paraId="17B96B1D" w14:textId="77777777" w:rsidR="00DB0900" w:rsidRDefault="00DB0900" w:rsidP="00571832">
            <w:r>
              <w:rPr>
                <w:rFonts w:hint="eastAsia"/>
              </w:rPr>
              <w:t>・</w:t>
            </w:r>
            <w:r w:rsidRPr="00DB0900">
              <w:rPr>
                <w:rFonts w:hint="eastAsia"/>
              </w:rPr>
              <w:t>妊娠・出産、子育てを大阪全体で支える社会づくり</w:t>
            </w:r>
          </w:p>
          <w:p w14:paraId="1D768760" w14:textId="4824C794" w:rsidR="00DB0900" w:rsidRDefault="00DB0900" w:rsidP="00DB0900">
            <w:pPr>
              <w:ind w:firstLineChars="100" w:firstLine="210"/>
            </w:pPr>
            <w:r w:rsidRPr="00DB0900">
              <w:rPr>
                <w:rFonts w:hint="eastAsia"/>
              </w:rPr>
              <w:t>子どもを生みたいときに安心して妊娠・出産できる環境を整備するとともに、幼児期までの子どもの育ちを支える良質な環境づくりを推進し、生涯にわたる人格形成の基礎を培う幼児期までの子どもへの教育・保育内容の充実を図ります。</w:t>
            </w:r>
          </w:p>
        </w:tc>
        <w:tc>
          <w:tcPr>
            <w:tcW w:w="4814" w:type="dxa"/>
          </w:tcPr>
          <w:p w14:paraId="67342612" w14:textId="5A51D85B" w:rsidR="00DB0900" w:rsidRDefault="00DB0900" w:rsidP="00571832">
            <w:r>
              <w:rPr>
                <w:rFonts w:hint="eastAsia"/>
              </w:rPr>
              <w:t xml:space="preserve">１　</w:t>
            </w:r>
            <w:r w:rsidRPr="00DB0900">
              <w:rPr>
                <w:rFonts w:hint="eastAsia"/>
              </w:rPr>
              <w:t>安心して子どもを生み育てることができる環境の整備</w:t>
            </w:r>
          </w:p>
        </w:tc>
      </w:tr>
      <w:tr w:rsidR="00DB0900" w14:paraId="4523BF6C" w14:textId="77777777" w:rsidTr="009F2611">
        <w:tc>
          <w:tcPr>
            <w:tcW w:w="4814" w:type="dxa"/>
            <w:vMerge/>
          </w:tcPr>
          <w:p w14:paraId="21DC3DA7" w14:textId="77777777" w:rsidR="00DB0900" w:rsidRDefault="00DB0900" w:rsidP="00571832"/>
        </w:tc>
        <w:tc>
          <w:tcPr>
            <w:tcW w:w="4814" w:type="dxa"/>
          </w:tcPr>
          <w:p w14:paraId="1935EF23" w14:textId="6794E9B8" w:rsidR="00DB0900" w:rsidRDefault="00DB0900" w:rsidP="00DB0900">
            <w:r>
              <w:rPr>
                <w:rFonts w:hint="eastAsia"/>
              </w:rPr>
              <w:t xml:space="preserve">２　</w:t>
            </w:r>
            <w:r w:rsidRPr="00DB0900">
              <w:rPr>
                <w:rFonts w:hint="eastAsia"/>
              </w:rPr>
              <w:t>幼児教育・保育内容の充実と教育・保育を支える人材の確保・資質の向上</w:t>
            </w:r>
          </w:p>
        </w:tc>
      </w:tr>
      <w:tr w:rsidR="00DB0900" w14:paraId="775D3DF1" w14:textId="77777777" w:rsidTr="00826704">
        <w:tc>
          <w:tcPr>
            <w:tcW w:w="9628" w:type="dxa"/>
            <w:gridSpan w:val="2"/>
          </w:tcPr>
          <w:p w14:paraId="70E0B3C3" w14:textId="5DE15DFB" w:rsidR="00DB0900" w:rsidRDefault="00DB0900" w:rsidP="00571832">
            <w:r w:rsidRPr="00DB0900">
              <w:rPr>
                <w:rFonts w:hint="eastAsia"/>
              </w:rPr>
              <w:t>基本方向２：子どもが成長できる社会【学童期・思春期】</w:t>
            </w:r>
          </w:p>
        </w:tc>
      </w:tr>
      <w:tr w:rsidR="00DB0900" w14:paraId="640997E6" w14:textId="77777777" w:rsidTr="009F2611">
        <w:tc>
          <w:tcPr>
            <w:tcW w:w="4814" w:type="dxa"/>
            <w:vMerge w:val="restart"/>
          </w:tcPr>
          <w:p w14:paraId="228D1C39" w14:textId="77777777" w:rsidR="00DB0900" w:rsidRDefault="00DB0900" w:rsidP="00571832">
            <w:r>
              <w:rPr>
                <w:rFonts w:hint="eastAsia"/>
              </w:rPr>
              <w:t>・</w:t>
            </w:r>
            <w:r w:rsidRPr="00DB0900">
              <w:rPr>
                <w:rFonts w:hint="eastAsia"/>
              </w:rPr>
              <w:t>大阪の未来を担う子どもたちを育てる社会づくり</w:t>
            </w:r>
          </w:p>
          <w:p w14:paraId="4F1E3B5D" w14:textId="1C1D74AC" w:rsidR="00DB0900" w:rsidRDefault="00DB0900" w:rsidP="00DB0900">
            <w:pPr>
              <w:ind w:firstLineChars="100" w:firstLine="210"/>
            </w:pPr>
            <w:r w:rsidRPr="00DB0900">
              <w:rPr>
                <w:rFonts w:hint="eastAsia"/>
              </w:rPr>
              <w:t>子どもの最善の利益が尊重されることを基本に、子どもが、夢や志を持ち、粘り強く挑戦し、自らの人生を切り拓き、社会に貢献できる人づくりを推進します。</w:t>
            </w:r>
          </w:p>
        </w:tc>
        <w:tc>
          <w:tcPr>
            <w:tcW w:w="4814" w:type="dxa"/>
          </w:tcPr>
          <w:p w14:paraId="55D83F84" w14:textId="7B3189C6" w:rsidR="00DB0900" w:rsidRPr="00DB0900" w:rsidRDefault="00DB0900" w:rsidP="00571832">
            <w:r>
              <w:rPr>
                <w:rFonts w:hint="eastAsia"/>
              </w:rPr>
              <w:t xml:space="preserve">３　</w:t>
            </w:r>
            <w:r w:rsidRPr="00DB0900">
              <w:rPr>
                <w:rFonts w:hint="eastAsia"/>
              </w:rPr>
              <w:t>すべての子どもへの学びの機会の確保</w:t>
            </w:r>
          </w:p>
        </w:tc>
      </w:tr>
      <w:tr w:rsidR="00DB0900" w14:paraId="7A704F44" w14:textId="77777777" w:rsidTr="009F2611">
        <w:tc>
          <w:tcPr>
            <w:tcW w:w="4814" w:type="dxa"/>
            <w:vMerge/>
          </w:tcPr>
          <w:p w14:paraId="5F153070" w14:textId="77777777" w:rsidR="00DB0900" w:rsidRDefault="00DB0900" w:rsidP="00571832"/>
        </w:tc>
        <w:tc>
          <w:tcPr>
            <w:tcW w:w="4814" w:type="dxa"/>
          </w:tcPr>
          <w:p w14:paraId="4AF02961" w14:textId="1FB194FD" w:rsidR="00DB0900" w:rsidRDefault="00DB0900" w:rsidP="00571832">
            <w:r>
              <w:rPr>
                <w:rFonts w:hint="eastAsia"/>
              </w:rPr>
              <w:t xml:space="preserve">４　</w:t>
            </w:r>
            <w:r w:rsidRPr="00DB0900">
              <w:rPr>
                <w:rFonts w:hint="eastAsia"/>
              </w:rPr>
              <w:t>確かな学力の定着と学びの深化</w:t>
            </w:r>
          </w:p>
        </w:tc>
      </w:tr>
      <w:tr w:rsidR="00DB0900" w14:paraId="07CE1734" w14:textId="77777777" w:rsidTr="009F2611">
        <w:tc>
          <w:tcPr>
            <w:tcW w:w="4814" w:type="dxa"/>
            <w:vMerge/>
          </w:tcPr>
          <w:p w14:paraId="419DEC86" w14:textId="77777777" w:rsidR="00DB0900" w:rsidRDefault="00DB0900" w:rsidP="00571832"/>
        </w:tc>
        <w:tc>
          <w:tcPr>
            <w:tcW w:w="4814" w:type="dxa"/>
          </w:tcPr>
          <w:p w14:paraId="62879E3B" w14:textId="4B5B67EC" w:rsidR="00DB0900" w:rsidRDefault="00DB0900" w:rsidP="00571832">
            <w:r>
              <w:rPr>
                <w:rFonts w:hint="eastAsia"/>
              </w:rPr>
              <w:t xml:space="preserve">５　</w:t>
            </w:r>
            <w:r w:rsidRPr="00DB0900">
              <w:rPr>
                <w:rFonts w:hint="eastAsia"/>
              </w:rPr>
              <w:t>子どもの居場所づくりの推進</w:t>
            </w:r>
          </w:p>
        </w:tc>
      </w:tr>
      <w:tr w:rsidR="00DB0900" w14:paraId="44513638" w14:textId="77777777" w:rsidTr="00EB7AAC">
        <w:tc>
          <w:tcPr>
            <w:tcW w:w="9628" w:type="dxa"/>
            <w:gridSpan w:val="2"/>
          </w:tcPr>
          <w:p w14:paraId="5D4BE9B2" w14:textId="5ED378D8" w:rsidR="00DB0900" w:rsidRDefault="00DB0900" w:rsidP="00571832">
            <w:r w:rsidRPr="00DB0900">
              <w:rPr>
                <w:rFonts w:hint="eastAsia"/>
              </w:rPr>
              <w:t>基本方向３：若者が自立できる社会【青年期】</w:t>
            </w:r>
          </w:p>
        </w:tc>
      </w:tr>
      <w:tr w:rsidR="00DB0900" w14:paraId="5A2458EF" w14:textId="77777777" w:rsidTr="009F2611">
        <w:tc>
          <w:tcPr>
            <w:tcW w:w="4814" w:type="dxa"/>
            <w:vMerge w:val="restart"/>
          </w:tcPr>
          <w:p w14:paraId="43ACBE7C" w14:textId="77777777" w:rsidR="00DB0900" w:rsidRDefault="00DB0900" w:rsidP="00DB0900">
            <w:r>
              <w:rPr>
                <w:rFonts w:hint="eastAsia"/>
              </w:rPr>
              <w:t>・</w:t>
            </w:r>
            <w:r w:rsidRPr="00DB0900">
              <w:rPr>
                <w:rFonts w:hint="eastAsia"/>
              </w:rPr>
              <w:t>大阪の若者が自らの意思で将来を選択し、自立できる社会づくり</w:t>
            </w:r>
          </w:p>
          <w:p w14:paraId="2B67DB80" w14:textId="692D9B53" w:rsidR="00DB0900" w:rsidRPr="00DB0900" w:rsidRDefault="00DB0900" w:rsidP="00DB0900">
            <w:pPr>
              <w:ind w:firstLineChars="100" w:firstLine="210"/>
            </w:pPr>
            <w:r w:rsidRPr="00DB0900">
              <w:rPr>
                <w:rFonts w:hint="eastAsia"/>
              </w:rPr>
              <w:t>若者が経済的な不安なく、良質な雇用環境の下で将来展望を持って生活できる仕組みづくりを進めるとともに、若者が社会の一員として役割を果たせるよう、企業、学校等の関係機関の協力のもと、若者の自立支援等を行うことによって、自らの意思で将来を選択し、自立できるように支援します。</w:t>
            </w:r>
          </w:p>
        </w:tc>
        <w:tc>
          <w:tcPr>
            <w:tcW w:w="4814" w:type="dxa"/>
          </w:tcPr>
          <w:p w14:paraId="4A5C8342" w14:textId="01DEA15E" w:rsidR="00DB0900" w:rsidRPr="00DB0900" w:rsidRDefault="00DB0900" w:rsidP="00DB0900">
            <w:r>
              <w:rPr>
                <w:rFonts w:hint="eastAsia"/>
              </w:rPr>
              <w:t xml:space="preserve">６　</w:t>
            </w:r>
            <w:r w:rsidRPr="00DB0900">
              <w:rPr>
                <w:rFonts w:hint="eastAsia"/>
              </w:rPr>
              <w:t>将来を見通して安心して仕事におけるキャリアが形成できる環境づくりの推進</w:t>
            </w:r>
          </w:p>
        </w:tc>
      </w:tr>
      <w:tr w:rsidR="00DB0900" w14:paraId="0959DC6F" w14:textId="77777777" w:rsidTr="009F2611">
        <w:tc>
          <w:tcPr>
            <w:tcW w:w="4814" w:type="dxa"/>
            <w:vMerge/>
          </w:tcPr>
          <w:p w14:paraId="6E462509" w14:textId="77777777" w:rsidR="00DB0900" w:rsidRDefault="00DB0900" w:rsidP="00571832"/>
        </w:tc>
        <w:tc>
          <w:tcPr>
            <w:tcW w:w="4814" w:type="dxa"/>
          </w:tcPr>
          <w:p w14:paraId="1407C694" w14:textId="2AB3268A" w:rsidR="00DB0900" w:rsidRPr="00DB0900" w:rsidRDefault="00DB0900" w:rsidP="00571832">
            <w:r>
              <w:rPr>
                <w:rFonts w:hint="eastAsia"/>
              </w:rPr>
              <w:t xml:space="preserve">７　</w:t>
            </w:r>
            <w:r w:rsidRPr="00DB0900">
              <w:rPr>
                <w:rFonts w:hint="eastAsia"/>
              </w:rPr>
              <w:t>若者の就職支援の強化</w:t>
            </w:r>
          </w:p>
        </w:tc>
      </w:tr>
      <w:tr w:rsidR="00DB0900" w14:paraId="4CB00614" w14:textId="77777777" w:rsidTr="009F2611">
        <w:tc>
          <w:tcPr>
            <w:tcW w:w="4814" w:type="dxa"/>
            <w:vMerge/>
          </w:tcPr>
          <w:p w14:paraId="3123904B" w14:textId="77777777" w:rsidR="00DB0900" w:rsidRDefault="00DB0900" w:rsidP="00571832"/>
        </w:tc>
        <w:tc>
          <w:tcPr>
            <w:tcW w:w="4814" w:type="dxa"/>
          </w:tcPr>
          <w:p w14:paraId="3C636896" w14:textId="4CE3240F" w:rsidR="00DB0900" w:rsidRDefault="00DB0900" w:rsidP="00DB0900">
            <w:r>
              <w:rPr>
                <w:rFonts w:hint="eastAsia"/>
              </w:rPr>
              <w:t xml:space="preserve">８　</w:t>
            </w:r>
            <w:r w:rsidRPr="00DB0900">
              <w:rPr>
                <w:rFonts w:hint="eastAsia"/>
              </w:rPr>
              <w:t>子ども・若者が自らの意思で将来を選択し、再チャレンジできる取組の推進</w:t>
            </w:r>
          </w:p>
        </w:tc>
      </w:tr>
      <w:tr w:rsidR="00DB0900" w14:paraId="6C6AE011" w14:textId="77777777" w:rsidTr="00584F22">
        <w:tc>
          <w:tcPr>
            <w:tcW w:w="9628" w:type="dxa"/>
            <w:gridSpan w:val="2"/>
          </w:tcPr>
          <w:p w14:paraId="710F20D1" w14:textId="09564E16" w:rsidR="00DB0900" w:rsidRDefault="00DB0900" w:rsidP="00571832">
            <w:r w:rsidRPr="00DB0900">
              <w:rPr>
                <w:rFonts w:hint="eastAsia"/>
              </w:rPr>
              <w:t>基本方向４：子どものすべての成長過程（ライフステージ）にわたる支援</w:t>
            </w:r>
          </w:p>
        </w:tc>
      </w:tr>
      <w:tr w:rsidR="00DB0900" w14:paraId="697EAA0D" w14:textId="77777777" w:rsidTr="009F2611">
        <w:tc>
          <w:tcPr>
            <w:tcW w:w="4814" w:type="dxa"/>
            <w:vMerge w:val="restart"/>
          </w:tcPr>
          <w:p w14:paraId="36E9321D" w14:textId="77777777" w:rsidR="00DB0900" w:rsidRDefault="007D2DBE" w:rsidP="007D2DBE">
            <w:r>
              <w:rPr>
                <w:rFonts w:hint="eastAsia"/>
              </w:rPr>
              <w:t>・</w:t>
            </w:r>
            <w:r w:rsidRPr="007D2DBE">
              <w:rPr>
                <w:rFonts w:hint="eastAsia"/>
              </w:rPr>
              <w:t>心身の状況、置かれた環境に関わらず、大阪のすべての子どもが幸せな状態で成長できる社会づくり</w:t>
            </w:r>
          </w:p>
          <w:p w14:paraId="6AFC0F23" w14:textId="43A2C7E1" w:rsidR="007D2DBE" w:rsidRPr="007D2DBE" w:rsidRDefault="007D2DBE" w:rsidP="007D2DBE">
            <w:pPr>
              <w:ind w:firstLineChars="100" w:firstLine="210"/>
            </w:pPr>
            <w:r w:rsidRPr="007D2DBE">
              <w:rPr>
                <w:rFonts w:hint="eastAsia"/>
              </w:rPr>
              <w:t>必要なときに必要なサービスを受けることができる体制を確保し、子どもの成長過程全体を通じた支援によって、子どもの心身の状況、置かれた環境等に関わらず、身体的・精神的・社会的に将来にわたって幸せな状態で生活を送ることが</w:t>
            </w:r>
            <w:r w:rsidRPr="007D2DBE">
              <w:rPr>
                <w:rFonts w:hint="eastAsia"/>
              </w:rPr>
              <w:lastRenderedPageBreak/>
              <w:t>できるよう推進します</w:t>
            </w:r>
            <w:r w:rsidRPr="007D2DBE">
              <w:t xml:space="preserve"> 。</w:t>
            </w:r>
          </w:p>
        </w:tc>
        <w:tc>
          <w:tcPr>
            <w:tcW w:w="4814" w:type="dxa"/>
          </w:tcPr>
          <w:p w14:paraId="62DD93DE" w14:textId="41C1570F" w:rsidR="00DB0900" w:rsidRPr="007D2DBE" w:rsidRDefault="007D2DBE" w:rsidP="00571832">
            <w:r>
              <w:rPr>
                <w:rFonts w:hint="eastAsia"/>
              </w:rPr>
              <w:lastRenderedPageBreak/>
              <w:t xml:space="preserve">９　</w:t>
            </w:r>
            <w:r w:rsidRPr="007D2DBE">
              <w:rPr>
                <w:rFonts w:hint="eastAsia"/>
              </w:rPr>
              <w:t>子どもの貧困対策の推進</w:t>
            </w:r>
          </w:p>
        </w:tc>
      </w:tr>
      <w:tr w:rsidR="00DB0900" w14:paraId="0A7DB123" w14:textId="77777777" w:rsidTr="009F2611">
        <w:tc>
          <w:tcPr>
            <w:tcW w:w="4814" w:type="dxa"/>
            <w:vMerge/>
          </w:tcPr>
          <w:p w14:paraId="26AE32F2" w14:textId="77777777" w:rsidR="00DB0900" w:rsidRDefault="00DB0900" w:rsidP="00571832"/>
        </w:tc>
        <w:tc>
          <w:tcPr>
            <w:tcW w:w="4814" w:type="dxa"/>
          </w:tcPr>
          <w:p w14:paraId="03E53061" w14:textId="3B5F329F" w:rsidR="00DB0900" w:rsidRDefault="007D2DBE" w:rsidP="007D2DBE">
            <w:r>
              <w:rPr>
                <w:rFonts w:hint="eastAsia"/>
              </w:rPr>
              <w:t xml:space="preserve">10　</w:t>
            </w:r>
            <w:r w:rsidRPr="007D2DBE">
              <w:rPr>
                <w:rFonts w:hint="eastAsia"/>
              </w:rPr>
              <w:t>障がいのある子どもへの支援の充実</w:t>
            </w:r>
          </w:p>
        </w:tc>
      </w:tr>
      <w:tr w:rsidR="00DB0900" w14:paraId="22A583CF" w14:textId="77777777" w:rsidTr="009F2611">
        <w:tc>
          <w:tcPr>
            <w:tcW w:w="4814" w:type="dxa"/>
            <w:vMerge/>
          </w:tcPr>
          <w:p w14:paraId="107700E0" w14:textId="77777777" w:rsidR="00DB0900" w:rsidRDefault="00DB0900" w:rsidP="00571832"/>
        </w:tc>
        <w:tc>
          <w:tcPr>
            <w:tcW w:w="4814" w:type="dxa"/>
          </w:tcPr>
          <w:p w14:paraId="40694C6B" w14:textId="7319F747" w:rsidR="00DB0900" w:rsidRDefault="007D2DBE" w:rsidP="00571832">
            <w:r>
              <w:rPr>
                <w:rFonts w:hint="eastAsia"/>
              </w:rPr>
              <w:t xml:space="preserve">11　</w:t>
            </w:r>
            <w:r w:rsidRPr="007D2DBE">
              <w:rPr>
                <w:rFonts w:hint="eastAsia"/>
              </w:rPr>
              <w:t>児童虐待防止の取組の推進と社会的養育体制の整備</w:t>
            </w:r>
          </w:p>
        </w:tc>
      </w:tr>
      <w:tr w:rsidR="00DB0900" w14:paraId="1DC504FD" w14:textId="77777777" w:rsidTr="009F2611">
        <w:tc>
          <w:tcPr>
            <w:tcW w:w="4814" w:type="dxa"/>
            <w:vMerge/>
          </w:tcPr>
          <w:p w14:paraId="35AB2499" w14:textId="77777777" w:rsidR="00DB0900" w:rsidRDefault="00DB0900" w:rsidP="00571832"/>
        </w:tc>
        <w:tc>
          <w:tcPr>
            <w:tcW w:w="4814" w:type="dxa"/>
          </w:tcPr>
          <w:p w14:paraId="01A7CF36" w14:textId="7E7E3F1B" w:rsidR="00DB0900" w:rsidRDefault="007D2DBE" w:rsidP="007D2DBE">
            <w:r>
              <w:rPr>
                <w:rFonts w:hint="eastAsia"/>
              </w:rPr>
              <w:t xml:space="preserve">12　</w:t>
            </w:r>
            <w:r w:rsidRPr="007D2DBE">
              <w:rPr>
                <w:rFonts w:hint="eastAsia"/>
              </w:rPr>
              <w:t>ヤングケアラーをはじめ、困難を抱える子ども・若者への支援の充実</w:t>
            </w:r>
          </w:p>
        </w:tc>
      </w:tr>
      <w:tr w:rsidR="00DB0900" w14:paraId="41A311E7" w14:textId="77777777" w:rsidTr="000263B0">
        <w:tc>
          <w:tcPr>
            <w:tcW w:w="9628" w:type="dxa"/>
            <w:gridSpan w:val="2"/>
          </w:tcPr>
          <w:p w14:paraId="195DE190" w14:textId="414671E7" w:rsidR="00DB0900" w:rsidRDefault="00DB0900" w:rsidP="00571832">
            <w:r w:rsidRPr="00DB0900">
              <w:rPr>
                <w:rFonts w:hint="eastAsia"/>
              </w:rPr>
              <w:t>基本方向５：子育て当事者に対する支援</w:t>
            </w:r>
          </w:p>
        </w:tc>
      </w:tr>
      <w:tr w:rsidR="00DB0900" w14:paraId="5DA8EC4F" w14:textId="77777777" w:rsidTr="009F2611">
        <w:tc>
          <w:tcPr>
            <w:tcW w:w="4814" w:type="dxa"/>
            <w:vMerge w:val="restart"/>
          </w:tcPr>
          <w:p w14:paraId="0F279C1B" w14:textId="77777777" w:rsidR="00DB0900" w:rsidRDefault="007D2DBE" w:rsidP="007D2DBE">
            <w:r>
              <w:rPr>
                <w:rFonts w:hint="eastAsia"/>
              </w:rPr>
              <w:t>・</w:t>
            </w:r>
            <w:r w:rsidRPr="007D2DBE">
              <w:rPr>
                <w:rFonts w:hint="eastAsia"/>
              </w:rPr>
              <w:t>大阪の子育て当事者が、健康で自己肯定感とゆとりを持って、子どもに向き合える社会づくり</w:t>
            </w:r>
          </w:p>
          <w:p w14:paraId="311FB2A7" w14:textId="2FD31950" w:rsidR="007D2DBE" w:rsidRPr="007D2DBE" w:rsidRDefault="007D2DBE" w:rsidP="007D2DBE">
            <w:pPr>
              <w:ind w:firstLineChars="100" w:firstLine="210"/>
            </w:pPr>
            <w:r w:rsidRPr="007D2DBE">
              <w:rPr>
                <w:rFonts w:hint="eastAsia"/>
              </w:rPr>
              <w:t>家庭と社会が、相互に養育力を補完し、高め合うとともに、子育て当事者が、経済的な不安や孤立感、また、過度な使命感や負担感を抱くことなく、育児と仕事等を両立しながら、健康で、自己肯定感とゆとりを持って、子どもに向き合えるよう、子育てしやすい環境をつくります。</w:t>
            </w:r>
          </w:p>
        </w:tc>
        <w:tc>
          <w:tcPr>
            <w:tcW w:w="4814" w:type="dxa"/>
          </w:tcPr>
          <w:p w14:paraId="28158C02" w14:textId="056B0FCB" w:rsidR="00DB0900" w:rsidRPr="007D2DBE" w:rsidRDefault="007D2DBE" w:rsidP="00571832">
            <w:r>
              <w:rPr>
                <w:rFonts w:hint="eastAsia"/>
              </w:rPr>
              <w:t xml:space="preserve">13　</w:t>
            </w:r>
            <w:r w:rsidRPr="007D2DBE">
              <w:rPr>
                <w:rFonts w:hint="eastAsia"/>
              </w:rPr>
              <w:t>子育てや教育・保育に関する経済的負担の軽減</w:t>
            </w:r>
          </w:p>
        </w:tc>
      </w:tr>
      <w:tr w:rsidR="00DB0900" w14:paraId="3128E07A" w14:textId="77777777" w:rsidTr="009F2611">
        <w:tc>
          <w:tcPr>
            <w:tcW w:w="4814" w:type="dxa"/>
            <w:vMerge/>
          </w:tcPr>
          <w:p w14:paraId="2DBC31DD" w14:textId="77777777" w:rsidR="00DB0900" w:rsidRDefault="00DB0900" w:rsidP="00571832"/>
        </w:tc>
        <w:tc>
          <w:tcPr>
            <w:tcW w:w="4814" w:type="dxa"/>
          </w:tcPr>
          <w:p w14:paraId="27D1A80E" w14:textId="75A32C17" w:rsidR="00DB0900" w:rsidRDefault="007D2DBE" w:rsidP="00571832">
            <w:r>
              <w:rPr>
                <w:rFonts w:hint="eastAsia"/>
              </w:rPr>
              <w:t xml:space="preserve">14　</w:t>
            </w:r>
            <w:r w:rsidRPr="007D2DBE">
              <w:rPr>
                <w:rFonts w:hint="eastAsia"/>
              </w:rPr>
              <w:t>子育て世帯の働きやすい労働・職場環境の整備</w:t>
            </w:r>
          </w:p>
        </w:tc>
      </w:tr>
      <w:tr w:rsidR="00DB0900" w14:paraId="5E850DB0" w14:textId="77777777" w:rsidTr="009F2611">
        <w:tc>
          <w:tcPr>
            <w:tcW w:w="4814" w:type="dxa"/>
            <w:vMerge/>
          </w:tcPr>
          <w:p w14:paraId="6ADBBE32" w14:textId="77777777" w:rsidR="00DB0900" w:rsidRDefault="00DB0900" w:rsidP="00571832"/>
        </w:tc>
        <w:tc>
          <w:tcPr>
            <w:tcW w:w="4814" w:type="dxa"/>
          </w:tcPr>
          <w:p w14:paraId="0B1C7A1B" w14:textId="46934F3F" w:rsidR="00DB0900" w:rsidRDefault="007D2DBE" w:rsidP="00571832">
            <w:r>
              <w:rPr>
                <w:rFonts w:hint="eastAsia"/>
              </w:rPr>
              <w:t xml:space="preserve">15　</w:t>
            </w:r>
            <w:r w:rsidRPr="007D2DBE">
              <w:rPr>
                <w:rFonts w:hint="eastAsia"/>
              </w:rPr>
              <w:t>ひとり親家庭等への支援の充実</w:t>
            </w:r>
          </w:p>
        </w:tc>
      </w:tr>
    </w:tbl>
    <w:p w14:paraId="7BE06EF6" w14:textId="117772B4" w:rsidR="005E62B0" w:rsidRDefault="005E62B0" w:rsidP="00571832"/>
    <w:p w14:paraId="2E781E96" w14:textId="513A2700" w:rsidR="009F2611" w:rsidRDefault="009F2611" w:rsidP="00571832"/>
    <w:p w14:paraId="3EF701EB" w14:textId="251162D3" w:rsidR="009F2611" w:rsidRDefault="009F2611" w:rsidP="00571832"/>
    <w:p w14:paraId="2708F2F3" w14:textId="77777777" w:rsidR="009F2611" w:rsidRDefault="009F2611" w:rsidP="00571832"/>
    <w:p w14:paraId="66A8DA2B" w14:textId="76C6A206" w:rsidR="005E62B0" w:rsidRDefault="005E62B0" w:rsidP="00571832"/>
    <w:p w14:paraId="3D42AA6E" w14:textId="632DB1B4" w:rsidR="005E62B0" w:rsidRDefault="001B029C" w:rsidP="00571832">
      <w:r>
        <w:rPr>
          <w:rFonts w:hint="eastAsia"/>
        </w:rPr>
        <w:t>重点施策１</w:t>
      </w:r>
      <w:r w:rsidR="0002543A">
        <w:rPr>
          <w:rFonts w:hint="eastAsia"/>
        </w:rPr>
        <w:t xml:space="preserve">　</w:t>
      </w:r>
      <w:r w:rsidR="0002543A" w:rsidRPr="0002543A">
        <w:rPr>
          <w:rFonts w:hint="eastAsia"/>
        </w:rPr>
        <w:t>安心して子どもを生み育てることができる環境の整備</w:t>
      </w:r>
    </w:p>
    <w:p w14:paraId="3A03D631" w14:textId="1C5405BF" w:rsidR="001B029C" w:rsidRDefault="001B029C" w:rsidP="00571832">
      <w:r>
        <w:rPr>
          <w:rFonts w:hint="eastAsia"/>
        </w:rPr>
        <w:t>（１）方向性</w:t>
      </w:r>
    </w:p>
    <w:p w14:paraId="5E6D2C67" w14:textId="4C1E36D7" w:rsidR="007D2DBE" w:rsidRDefault="007D2DBE" w:rsidP="007D2DBE">
      <w:pPr>
        <w:ind w:firstLineChars="100" w:firstLine="210"/>
      </w:pPr>
      <w:r w:rsidRPr="007D2DBE">
        <w:rPr>
          <w:rFonts w:hint="eastAsia"/>
        </w:rPr>
        <w:t>プレコンセプションケアを推進し、子どもを産みたいときに安心して妊娠・出産し、子育てができる保健・医療環境をつくります。</w:t>
      </w:r>
    </w:p>
    <w:p w14:paraId="3B3E05EE" w14:textId="70930D34" w:rsidR="007D2DBE" w:rsidRDefault="007D2DBE" w:rsidP="00571832"/>
    <w:p w14:paraId="140327F2" w14:textId="77777777" w:rsidR="004F1C6E" w:rsidRDefault="004F1C6E" w:rsidP="004F1C6E">
      <w:r w:rsidRPr="004F1C6E">
        <w:rPr>
          <w:rFonts w:hint="eastAsia"/>
        </w:rPr>
        <w:t>「にんしんＳＯＳ</w:t>
      </w:r>
      <w:r w:rsidRPr="004F1C6E">
        <w:t xml:space="preserve"> 」 相談事業</w:t>
      </w:r>
    </w:p>
    <w:p w14:paraId="546E83B8" w14:textId="6839B4D8" w:rsidR="004F1C6E" w:rsidRDefault="004F1C6E" w:rsidP="004F1C6E">
      <w:r w:rsidRPr="004F1C6E">
        <w:rPr>
          <w:rFonts w:hint="eastAsia"/>
        </w:rPr>
        <w:t>「ハイリスク妊婦」の未然防止</w:t>
      </w:r>
      <w:r>
        <w:rPr>
          <w:rFonts w:hint="eastAsia"/>
        </w:rPr>
        <w:t>。</w:t>
      </w:r>
      <w:r w:rsidRPr="004F1C6E">
        <w:rPr>
          <w:rFonts w:hint="eastAsia"/>
        </w:rPr>
        <w:t>予期せぬ妊娠</w:t>
      </w:r>
      <w:r w:rsidRPr="004F1C6E">
        <w:t>・出産に悩む妊婦等に対し、相談や保健・</w:t>
      </w:r>
      <w:r w:rsidRPr="004F1C6E">
        <w:rPr>
          <w:rFonts w:hint="eastAsia"/>
        </w:rPr>
        <w:t>医療</w:t>
      </w:r>
      <w:r w:rsidRPr="004F1C6E">
        <w:t>・福祉機関等への連絡、サービスの紹介など、情報提供</w:t>
      </w:r>
      <w:r w:rsidRPr="004F1C6E">
        <w:rPr>
          <w:rFonts w:hint="eastAsia"/>
        </w:rPr>
        <w:t>と必要な支援に繋ぐことにより</w:t>
      </w:r>
      <w:r w:rsidRPr="004F1C6E">
        <w:t>、妊婦の孤立化を防ぎます。</w:t>
      </w:r>
    </w:p>
    <w:p w14:paraId="08DBBC75" w14:textId="70D97CE3" w:rsidR="004F1C6E" w:rsidRDefault="004F1C6E" w:rsidP="004F1C6E"/>
    <w:p w14:paraId="62990CFE" w14:textId="14234A19" w:rsidR="004F1C6E" w:rsidRDefault="004F1C6E" w:rsidP="004F1C6E">
      <w:r w:rsidRPr="004F1C6E">
        <w:rPr>
          <w:rFonts w:hint="eastAsia"/>
        </w:rPr>
        <w:t>最重症合併症妊産婦受入体制構築事業</w:t>
      </w:r>
    </w:p>
    <w:p w14:paraId="28DE681E" w14:textId="6D23A6B4" w:rsidR="004F1C6E" w:rsidRDefault="004F1C6E" w:rsidP="004F1C6E">
      <w:r w:rsidRPr="004F1C6E">
        <w:rPr>
          <w:rFonts w:hint="eastAsia"/>
        </w:rPr>
        <w:t>「ハイリスク妊婦」の受入体制の整備</w:t>
      </w:r>
      <w:r>
        <w:rPr>
          <w:rFonts w:hint="eastAsia"/>
        </w:rPr>
        <w:t>。</w:t>
      </w:r>
      <w:r w:rsidRPr="004F1C6E">
        <w:rPr>
          <w:rFonts w:hint="eastAsia"/>
        </w:rPr>
        <w:t>産科合併症の重篤化等により生命の危機にある妊婦等に高度専門的な周産期医療・救急救命医療を同時に提供できる医療機関へ迅速に受け入れられる体制を確保します。</w:t>
      </w:r>
    </w:p>
    <w:p w14:paraId="2D782E26" w14:textId="768F2B3D" w:rsidR="004F1C6E" w:rsidRDefault="004F1C6E" w:rsidP="004F1C6E"/>
    <w:p w14:paraId="6D7AAF47" w14:textId="650D0E19" w:rsidR="004F1C6E" w:rsidRDefault="004F1C6E" w:rsidP="004F1C6E">
      <w:r w:rsidRPr="004F1C6E">
        <w:rPr>
          <w:rFonts w:hint="eastAsia"/>
        </w:rPr>
        <w:t>プレコンセプションケア啓発事業</w:t>
      </w:r>
    </w:p>
    <w:p w14:paraId="40E2B511" w14:textId="0F82B4C3" w:rsidR="004F1C6E" w:rsidRDefault="004F1C6E" w:rsidP="004F1C6E">
      <w:r w:rsidRPr="004F1C6E">
        <w:rPr>
          <w:rFonts w:hint="eastAsia"/>
        </w:rPr>
        <w:t>リスクのある妊娠の未然防止</w:t>
      </w:r>
      <w:r>
        <w:rPr>
          <w:rFonts w:hint="eastAsia"/>
        </w:rPr>
        <w:t>。</w:t>
      </w:r>
      <w:r w:rsidRPr="004F1C6E">
        <w:rPr>
          <w:rFonts w:hint="eastAsia"/>
        </w:rPr>
        <w:t>性・妊娠に関する正しい知識の普及を図るため、チャットによる相談、セミナーの実施などにより、プレコンセプションケアの周知・啓発を図ります。</w:t>
      </w:r>
    </w:p>
    <w:p w14:paraId="245D4AA0" w14:textId="2A048EEE" w:rsidR="004F1C6E" w:rsidRDefault="004F1C6E" w:rsidP="004F1C6E"/>
    <w:p w14:paraId="0BEBF9C9" w14:textId="756AD1EC" w:rsidR="004F1C6E" w:rsidRDefault="004F1C6E" w:rsidP="004F1C6E">
      <w:r w:rsidRPr="004F1C6E">
        <w:rPr>
          <w:rFonts w:hint="eastAsia"/>
        </w:rPr>
        <w:t>産婦人科救急搬送体制確保事業</w:t>
      </w:r>
    </w:p>
    <w:p w14:paraId="2EB387C9" w14:textId="35C7618B" w:rsidR="004F1C6E" w:rsidRDefault="004F1C6E" w:rsidP="004F1C6E">
      <w:r w:rsidRPr="004F1C6E">
        <w:rPr>
          <w:rFonts w:hint="eastAsia"/>
        </w:rPr>
        <w:t>「ハイリスク妊婦」の受入体制の整備</w:t>
      </w:r>
      <w:r>
        <w:rPr>
          <w:rFonts w:hint="eastAsia"/>
        </w:rPr>
        <w:t>。</w:t>
      </w:r>
      <w:r w:rsidRPr="004F1C6E">
        <w:rPr>
          <w:rFonts w:hint="eastAsia"/>
        </w:rPr>
        <w:t>府内を３つの区域に分け、当番制により受け入れ担当病院を決定。当番病院は患者受け入れに必要な体制を確保し、かかりつけ医のない妊婦等の救急搬送を必ず受け入れます。</w:t>
      </w:r>
    </w:p>
    <w:p w14:paraId="4620844A" w14:textId="687FD6C8" w:rsidR="004F1C6E" w:rsidRDefault="004F1C6E" w:rsidP="004F1C6E"/>
    <w:p w14:paraId="0B5FB6F0" w14:textId="41F0B008" w:rsidR="004F1C6E" w:rsidRDefault="004F1C6E" w:rsidP="004F1C6E">
      <w:r w:rsidRPr="004F1C6E">
        <w:rPr>
          <w:rFonts w:hint="eastAsia"/>
        </w:rPr>
        <w:t>周産期緊急医療体制コーディネーター設置事業</w:t>
      </w:r>
    </w:p>
    <w:p w14:paraId="499E0450" w14:textId="7F14063F" w:rsidR="004F1C6E" w:rsidRPr="004F1C6E" w:rsidRDefault="004F1C6E" w:rsidP="004F1C6E">
      <w:r w:rsidRPr="004F1C6E">
        <w:rPr>
          <w:rFonts w:hint="eastAsia"/>
        </w:rPr>
        <w:lastRenderedPageBreak/>
        <w:t>緊急搬送の円滑化</w:t>
      </w:r>
      <w:r>
        <w:rPr>
          <w:rFonts w:hint="eastAsia"/>
        </w:rPr>
        <w:t>。</w:t>
      </w:r>
      <w:r w:rsidRPr="004F1C6E">
        <w:rPr>
          <w:rFonts w:hint="eastAsia"/>
        </w:rPr>
        <w:t>大阪母子総合医療センターに、母体に危険があるなど緊急搬送が必要な妊婦の搬送先調整を担う専任医師をコーディネーターとして配置します。</w:t>
      </w:r>
    </w:p>
    <w:p w14:paraId="0AC66BF2" w14:textId="7927D7CF" w:rsidR="001B029C" w:rsidRDefault="001B029C" w:rsidP="00571832"/>
    <w:p w14:paraId="088F298C" w14:textId="02C326C3" w:rsidR="001B029C" w:rsidRDefault="001B029C" w:rsidP="00571832">
      <w:r>
        <w:rPr>
          <w:rFonts w:hint="eastAsia"/>
        </w:rPr>
        <w:t>（２）施策の内容</w:t>
      </w:r>
    </w:p>
    <w:tbl>
      <w:tblPr>
        <w:tblStyle w:val="a5"/>
        <w:tblW w:w="0" w:type="auto"/>
        <w:tblLook w:val="04A0" w:firstRow="1" w:lastRow="0" w:firstColumn="1" w:lastColumn="0" w:noHBand="0" w:noVBand="1"/>
      </w:tblPr>
      <w:tblGrid>
        <w:gridCol w:w="3595"/>
        <w:gridCol w:w="6033"/>
      </w:tblGrid>
      <w:tr w:rsidR="0002543A" w14:paraId="7AA3A105" w14:textId="77777777" w:rsidTr="0002543A">
        <w:tc>
          <w:tcPr>
            <w:tcW w:w="3595" w:type="dxa"/>
          </w:tcPr>
          <w:p w14:paraId="1F332244" w14:textId="654818E5" w:rsidR="0002543A" w:rsidRDefault="0002543A" w:rsidP="0002543A">
            <w:pPr>
              <w:jc w:val="center"/>
            </w:pPr>
            <w:r>
              <w:rPr>
                <w:rFonts w:hint="eastAsia"/>
              </w:rPr>
              <w:t>施策</w:t>
            </w:r>
          </w:p>
        </w:tc>
        <w:tc>
          <w:tcPr>
            <w:tcW w:w="6033" w:type="dxa"/>
          </w:tcPr>
          <w:p w14:paraId="07B66093" w14:textId="15C4F59D" w:rsidR="0002543A" w:rsidRDefault="0002543A" w:rsidP="0002543A">
            <w:pPr>
              <w:jc w:val="center"/>
            </w:pPr>
            <w:r>
              <w:rPr>
                <w:rFonts w:hint="eastAsia"/>
              </w:rPr>
              <w:t>概要</w:t>
            </w:r>
          </w:p>
        </w:tc>
      </w:tr>
      <w:tr w:rsidR="0002543A" w14:paraId="4E43BAB2" w14:textId="77777777" w:rsidTr="0002543A">
        <w:tc>
          <w:tcPr>
            <w:tcW w:w="3595" w:type="dxa"/>
          </w:tcPr>
          <w:p w14:paraId="726530CD" w14:textId="486E22A5" w:rsidR="0002543A" w:rsidRDefault="00880E67" w:rsidP="00571832">
            <w:r w:rsidRPr="00880E67">
              <w:rPr>
                <w:rFonts w:hint="eastAsia"/>
              </w:rPr>
              <w:t>周産期医療・小児医療等の体制整備</w:t>
            </w:r>
          </w:p>
        </w:tc>
        <w:tc>
          <w:tcPr>
            <w:tcW w:w="6033" w:type="dxa"/>
          </w:tcPr>
          <w:p w14:paraId="2F0E2F92" w14:textId="2D8F45AF" w:rsidR="0002543A" w:rsidRDefault="00880E67" w:rsidP="00880E67">
            <w:pPr>
              <w:ind w:firstLineChars="100" w:firstLine="210"/>
            </w:pPr>
            <w:r w:rsidRPr="00880E67">
              <w:rPr>
                <w:rFonts w:hint="eastAsia"/>
              </w:rPr>
              <w:t>安心して子どもを生み育てることができる周産期医療・小児医療等の体制整備に取り組みます。</w:t>
            </w:r>
          </w:p>
        </w:tc>
      </w:tr>
      <w:tr w:rsidR="0002543A" w14:paraId="467AD516" w14:textId="77777777" w:rsidTr="0002543A">
        <w:tc>
          <w:tcPr>
            <w:tcW w:w="3595" w:type="dxa"/>
          </w:tcPr>
          <w:p w14:paraId="175E2385" w14:textId="02CBBBB7" w:rsidR="0002543A" w:rsidRDefault="00880E67" w:rsidP="00571832">
            <w:r w:rsidRPr="00880E67">
              <w:rPr>
                <w:rFonts w:hint="eastAsia"/>
              </w:rPr>
              <w:t>不妊・不育、予期せぬ妊娠、性に関する相談支援、プレコンセプションケアの推進</w:t>
            </w:r>
          </w:p>
        </w:tc>
        <w:tc>
          <w:tcPr>
            <w:tcW w:w="6033" w:type="dxa"/>
          </w:tcPr>
          <w:p w14:paraId="11856B87" w14:textId="1E4599D1" w:rsidR="0002543A" w:rsidRDefault="00880E67" w:rsidP="00880E67">
            <w:pPr>
              <w:ind w:firstLineChars="100" w:firstLine="210"/>
            </w:pPr>
            <w:r w:rsidRPr="00880E67">
              <w:rPr>
                <w:rFonts w:hint="eastAsia"/>
              </w:rPr>
              <w:t>不妊・不育治療、予期せぬ妊娠や性に関する相談支援とともに、性や妊娠・出産に関する正しい知識の普及・啓発などのプレコンセプションケアの推進に取り組みます。</w:t>
            </w:r>
          </w:p>
        </w:tc>
      </w:tr>
      <w:tr w:rsidR="0002543A" w14:paraId="14DDCBD4" w14:textId="77777777" w:rsidTr="0002543A">
        <w:tc>
          <w:tcPr>
            <w:tcW w:w="3595" w:type="dxa"/>
          </w:tcPr>
          <w:p w14:paraId="714D8BEC" w14:textId="1D3F25F2" w:rsidR="0002543A" w:rsidRDefault="00880E67" w:rsidP="00571832">
            <w:r w:rsidRPr="00880E67">
              <w:rPr>
                <w:rFonts w:hint="eastAsia"/>
              </w:rPr>
              <w:t>妊産婦等への保健施策の推進</w:t>
            </w:r>
          </w:p>
        </w:tc>
        <w:tc>
          <w:tcPr>
            <w:tcW w:w="6033" w:type="dxa"/>
          </w:tcPr>
          <w:p w14:paraId="46FDE242" w14:textId="3E249DCE" w:rsidR="0002543A" w:rsidRDefault="00880E67" w:rsidP="00880E67">
            <w:pPr>
              <w:ind w:firstLineChars="100" w:firstLine="210"/>
            </w:pPr>
            <w:r w:rsidRPr="00880E67">
              <w:rPr>
                <w:rFonts w:hint="eastAsia"/>
              </w:rPr>
              <w:t>妊産婦健康診査や伴走型相談支援をはじめ、家族も含めた産前・産後サポート事業や産後ケア事業等を通じて、妊娠期から子育て期にわたる切れ目のない支援体制の構築に取り組みます。</w:t>
            </w:r>
          </w:p>
        </w:tc>
      </w:tr>
      <w:tr w:rsidR="0002543A" w14:paraId="2CAE9A3E" w14:textId="77777777" w:rsidTr="0002543A">
        <w:tc>
          <w:tcPr>
            <w:tcW w:w="3595" w:type="dxa"/>
          </w:tcPr>
          <w:p w14:paraId="1BE1534B" w14:textId="4A009FA0" w:rsidR="0002543A" w:rsidRDefault="00880E67" w:rsidP="00571832">
            <w:r w:rsidRPr="00880E67">
              <w:rPr>
                <w:rFonts w:hint="eastAsia"/>
              </w:rPr>
              <w:t>乳幼児期における保健施策の推進</w:t>
            </w:r>
          </w:p>
        </w:tc>
        <w:tc>
          <w:tcPr>
            <w:tcW w:w="6033" w:type="dxa"/>
          </w:tcPr>
          <w:p w14:paraId="2E451E77" w14:textId="2D7D7762" w:rsidR="0002543A" w:rsidRDefault="00880E67" w:rsidP="00880E67">
            <w:pPr>
              <w:ind w:firstLineChars="100" w:firstLine="210"/>
            </w:pPr>
            <w:r w:rsidRPr="00880E67">
              <w:rPr>
                <w:rFonts w:hint="eastAsia"/>
              </w:rPr>
              <w:t>新生児マススクリーニング検査や乳幼児健診の充実により、疾患や障がいの早期発見・早期治療につなげる支援体制整備に取り組みます。</w:t>
            </w:r>
          </w:p>
        </w:tc>
      </w:tr>
    </w:tbl>
    <w:p w14:paraId="47A702DF" w14:textId="77777777" w:rsidR="0002543A" w:rsidRDefault="0002543A" w:rsidP="00571832"/>
    <w:p w14:paraId="1B7C8500" w14:textId="50775E9D" w:rsidR="001B029C" w:rsidRPr="001B029C" w:rsidRDefault="001B029C" w:rsidP="00571832">
      <w:r>
        <w:rPr>
          <w:rFonts w:hint="eastAsia"/>
        </w:rPr>
        <w:t>（３）成果指標</w:t>
      </w:r>
    </w:p>
    <w:tbl>
      <w:tblPr>
        <w:tblStyle w:val="a5"/>
        <w:tblW w:w="0" w:type="auto"/>
        <w:tblLook w:val="04A0" w:firstRow="1" w:lastRow="0" w:firstColumn="1" w:lastColumn="0" w:noHBand="0" w:noVBand="1"/>
      </w:tblPr>
      <w:tblGrid>
        <w:gridCol w:w="3209"/>
        <w:gridCol w:w="3209"/>
        <w:gridCol w:w="3210"/>
      </w:tblGrid>
      <w:tr w:rsidR="0002543A" w14:paraId="2F6B38D7" w14:textId="77777777" w:rsidTr="0002543A">
        <w:tc>
          <w:tcPr>
            <w:tcW w:w="3209" w:type="dxa"/>
          </w:tcPr>
          <w:p w14:paraId="0A1B2959" w14:textId="453D042C" w:rsidR="0002543A" w:rsidRDefault="0002543A" w:rsidP="00B472C2">
            <w:pPr>
              <w:jc w:val="center"/>
            </w:pPr>
            <w:r>
              <w:rPr>
                <w:rFonts w:hint="eastAsia"/>
              </w:rPr>
              <w:t>項目</w:t>
            </w:r>
          </w:p>
        </w:tc>
        <w:tc>
          <w:tcPr>
            <w:tcW w:w="3209" w:type="dxa"/>
          </w:tcPr>
          <w:p w14:paraId="4F0DEE82" w14:textId="5D06B866" w:rsidR="0002543A" w:rsidRDefault="0002543A" w:rsidP="00571832">
            <w:r>
              <w:rPr>
                <w:rFonts w:hint="eastAsia"/>
              </w:rPr>
              <w:t>直近の実績値（令和６年度当初又は令和５年度）</w:t>
            </w:r>
          </w:p>
        </w:tc>
        <w:tc>
          <w:tcPr>
            <w:tcW w:w="3210" w:type="dxa"/>
          </w:tcPr>
          <w:p w14:paraId="6483CD63" w14:textId="186FC4DE" w:rsidR="0002543A" w:rsidRDefault="0002543A" w:rsidP="00571832">
            <w:r>
              <w:rPr>
                <w:rFonts w:hint="eastAsia"/>
              </w:rPr>
              <w:t>目標値（令和12年度当初又は令和11年度）</w:t>
            </w:r>
          </w:p>
        </w:tc>
      </w:tr>
      <w:tr w:rsidR="00880E67" w14:paraId="4F6F89D8" w14:textId="77777777" w:rsidTr="00880E67">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3F705CD5" w14:textId="43A86679" w:rsidR="00880E67" w:rsidRPr="00880E67" w:rsidRDefault="00880E67" w:rsidP="00880E67">
            <w:pPr>
              <w:jc w:val="left"/>
              <w:rPr>
                <w:rFonts w:eastAsiaTheme="minorHAnsi"/>
                <w:szCs w:val="21"/>
              </w:rPr>
            </w:pPr>
            <w:r w:rsidRPr="00880E67">
              <w:rPr>
                <w:rFonts w:eastAsiaTheme="minorHAnsi" w:cs="Arial" w:hint="eastAsia"/>
                <w:color w:val="000000" w:themeColor="text1"/>
                <w:kern w:val="24"/>
                <w:szCs w:val="21"/>
              </w:rPr>
              <w:t>地域の拠点となる医療機関の確保</w:t>
            </w:r>
          </w:p>
        </w:tc>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2E7001A1" w14:textId="2D200D1A" w:rsidR="00880E67" w:rsidRPr="00880E67" w:rsidRDefault="00880E67" w:rsidP="00880E67">
            <w:pPr>
              <w:pStyle w:val="Web"/>
              <w:spacing w:before="0" w:beforeAutospacing="0" w:after="0" w:afterAutospacing="0"/>
              <w:rPr>
                <w:rFonts w:asciiTheme="minorHAnsi" w:eastAsiaTheme="minorHAnsi" w:hAnsiTheme="minorHAnsi" w:cs="Arial"/>
                <w:sz w:val="21"/>
                <w:szCs w:val="21"/>
              </w:rPr>
            </w:pPr>
            <w:r w:rsidRPr="00880E67">
              <w:rPr>
                <w:rFonts w:asciiTheme="minorHAnsi" w:eastAsiaTheme="minorHAnsi" w:hAnsiTheme="minorHAnsi" w:cs="Arial" w:hint="eastAsia"/>
                <w:color w:val="000000" w:themeColor="text1"/>
                <w:kern w:val="24"/>
                <w:sz w:val="21"/>
                <w:szCs w:val="21"/>
              </w:rPr>
              <w:t>総合・地域周産期医療センター：</w:t>
            </w:r>
            <w:r w:rsidRPr="00880E67">
              <w:rPr>
                <w:rFonts w:asciiTheme="minorHAnsi" w:eastAsiaTheme="minorHAnsi" w:hAnsiTheme="minorHAnsi" w:cs="Arial" w:hint="eastAsia"/>
                <w:color w:val="000000" w:themeColor="text1"/>
                <w:kern w:val="24"/>
                <w:sz w:val="21"/>
                <w:szCs w:val="21"/>
              </w:rPr>
              <w:t>23</w:t>
            </w:r>
            <w:r w:rsidRPr="00880E67">
              <w:rPr>
                <w:rFonts w:asciiTheme="minorHAnsi" w:eastAsiaTheme="minorHAnsi" w:hAnsiTheme="minorHAnsi" w:cs="Arial" w:hint="eastAsia"/>
                <w:color w:val="000000" w:themeColor="text1"/>
                <w:kern w:val="24"/>
                <w:sz w:val="21"/>
                <w:szCs w:val="21"/>
              </w:rPr>
              <w:t>か所（</w:t>
            </w:r>
            <w:r>
              <w:rPr>
                <w:rFonts w:asciiTheme="minorHAnsi" w:eastAsiaTheme="minorHAnsi" w:hAnsiTheme="minorHAnsi" w:cs="Arial" w:hint="eastAsia"/>
                <w:color w:val="000000" w:themeColor="text1"/>
                <w:kern w:val="24"/>
                <w:sz w:val="21"/>
                <w:szCs w:val="21"/>
              </w:rPr>
              <w:t>令和</w:t>
            </w:r>
            <w:r w:rsidRPr="00880E67">
              <w:rPr>
                <w:rFonts w:asciiTheme="minorHAnsi" w:eastAsiaTheme="minorHAnsi" w:hAnsiTheme="minorHAnsi" w:cs="Arial" w:hint="eastAsia"/>
                <w:color w:val="000000" w:themeColor="text1"/>
                <w:kern w:val="24"/>
                <w:sz w:val="21"/>
                <w:szCs w:val="21"/>
              </w:rPr>
              <w:t>６</w:t>
            </w:r>
            <w:r>
              <w:rPr>
                <w:rFonts w:asciiTheme="minorHAnsi" w:eastAsiaTheme="minorHAnsi" w:hAnsiTheme="minorHAnsi" w:cs="Arial" w:hint="eastAsia"/>
                <w:color w:val="000000" w:themeColor="text1"/>
                <w:kern w:val="24"/>
                <w:sz w:val="21"/>
                <w:szCs w:val="21"/>
              </w:rPr>
              <w:t>年度</w:t>
            </w:r>
            <w:r w:rsidRPr="00880E67">
              <w:rPr>
                <w:rFonts w:asciiTheme="minorHAnsi" w:eastAsiaTheme="minorHAnsi" w:hAnsiTheme="minorHAnsi" w:cs="Arial" w:hint="eastAsia"/>
                <w:color w:val="000000" w:themeColor="text1"/>
                <w:kern w:val="24"/>
                <w:sz w:val="21"/>
                <w:szCs w:val="21"/>
              </w:rPr>
              <w:t>当初）</w:t>
            </w:r>
          </w:p>
          <w:p w14:paraId="54A63138" w14:textId="5BF04C00" w:rsidR="00880E67" w:rsidRPr="00880E67" w:rsidRDefault="00880E67" w:rsidP="00880E67">
            <w:pPr>
              <w:jc w:val="left"/>
              <w:rPr>
                <w:rFonts w:eastAsiaTheme="minorHAnsi"/>
                <w:szCs w:val="21"/>
              </w:rPr>
            </w:pPr>
            <w:r w:rsidRPr="00880E67">
              <w:rPr>
                <w:rFonts w:eastAsiaTheme="minorHAnsi" w:cs="Arial" w:hint="eastAsia"/>
                <w:color w:val="000000" w:themeColor="text1"/>
                <w:kern w:val="24"/>
                <w:szCs w:val="21"/>
              </w:rPr>
              <w:t>小児中核・地域医療センター：</w:t>
            </w:r>
            <w:r w:rsidRPr="00880E67">
              <w:rPr>
                <w:rFonts w:eastAsiaTheme="minorHAnsi" w:cs="Arial" w:hint="eastAsia"/>
                <w:color w:val="000000" w:themeColor="text1"/>
                <w:kern w:val="24"/>
                <w:szCs w:val="21"/>
              </w:rPr>
              <w:t>28</w:t>
            </w:r>
            <w:r w:rsidRPr="00880E67">
              <w:rPr>
                <w:rFonts w:eastAsiaTheme="minorHAnsi" w:cs="Arial" w:hint="eastAsia"/>
                <w:color w:val="000000" w:themeColor="text1"/>
                <w:kern w:val="24"/>
                <w:szCs w:val="21"/>
              </w:rPr>
              <w:t>か所（</w:t>
            </w:r>
            <w:r>
              <w:rPr>
                <w:rFonts w:eastAsiaTheme="minorHAnsi" w:cs="Arial" w:hint="eastAsia"/>
                <w:color w:val="000000" w:themeColor="text1"/>
                <w:kern w:val="24"/>
                <w:szCs w:val="21"/>
              </w:rPr>
              <w:t>令和</w:t>
            </w:r>
            <w:r w:rsidRPr="00880E67">
              <w:rPr>
                <w:rFonts w:eastAsiaTheme="minorHAnsi" w:cs="Arial" w:hint="eastAsia"/>
                <w:color w:val="000000" w:themeColor="text1"/>
                <w:kern w:val="24"/>
                <w:szCs w:val="21"/>
              </w:rPr>
              <w:t>６</w:t>
            </w:r>
            <w:r>
              <w:rPr>
                <w:rFonts w:eastAsiaTheme="minorHAnsi" w:cs="Arial" w:hint="eastAsia"/>
                <w:color w:val="000000" w:themeColor="text1"/>
                <w:kern w:val="24"/>
                <w:szCs w:val="21"/>
              </w:rPr>
              <w:t>年度</w:t>
            </w:r>
            <w:r w:rsidRPr="00880E67">
              <w:rPr>
                <w:rFonts w:eastAsiaTheme="minorHAnsi" w:cs="Arial" w:hint="eastAsia"/>
                <w:color w:val="000000" w:themeColor="text1"/>
                <w:kern w:val="24"/>
                <w:szCs w:val="21"/>
              </w:rPr>
              <w:t>当初）</w:t>
            </w:r>
          </w:p>
        </w:tc>
        <w:tc>
          <w:tcPr>
            <w:tcW w:w="3210" w:type="dxa"/>
            <w:tcBorders>
              <w:top w:val="single" w:sz="8" w:space="0" w:color="000000"/>
              <w:left w:val="single" w:sz="8" w:space="0" w:color="000000"/>
              <w:bottom w:val="single" w:sz="8" w:space="0" w:color="000000"/>
              <w:right w:val="single" w:sz="8" w:space="0" w:color="000000"/>
            </w:tcBorders>
            <w:shd w:val="clear" w:color="auto" w:fill="auto"/>
          </w:tcPr>
          <w:p w14:paraId="06BB0305" w14:textId="3F78378F" w:rsidR="00880E67" w:rsidRPr="00880E67" w:rsidRDefault="00880E67" w:rsidP="00880E67">
            <w:pPr>
              <w:jc w:val="left"/>
              <w:rPr>
                <w:rFonts w:eastAsiaTheme="minorHAnsi"/>
                <w:szCs w:val="21"/>
              </w:rPr>
            </w:pPr>
            <w:r w:rsidRPr="00880E67">
              <w:rPr>
                <w:rFonts w:eastAsiaTheme="minorHAnsi" w:cs="Arial" w:hint="eastAsia"/>
                <w:color w:val="000000" w:themeColor="text1"/>
                <w:kern w:val="24"/>
                <w:szCs w:val="21"/>
              </w:rPr>
              <w:t>引き続き確保（</w:t>
            </w:r>
            <w:r>
              <w:rPr>
                <w:rFonts w:eastAsiaTheme="minorHAnsi" w:cs="Arial" w:hint="eastAsia"/>
                <w:color w:val="000000" w:themeColor="text1"/>
                <w:kern w:val="24"/>
                <w:szCs w:val="21"/>
              </w:rPr>
              <w:t>令和</w:t>
            </w:r>
            <w:r w:rsidRPr="00880E67">
              <w:rPr>
                <w:rFonts w:eastAsiaTheme="minorHAnsi" w:cs="Arial" w:hint="eastAsia"/>
                <w:color w:val="000000" w:themeColor="text1"/>
                <w:kern w:val="24"/>
                <w:szCs w:val="21"/>
              </w:rPr>
              <w:t>11</w:t>
            </w:r>
            <w:r w:rsidRPr="00880E67">
              <w:rPr>
                <w:rFonts w:eastAsiaTheme="minorHAnsi" w:cs="Arial" w:hint="eastAsia"/>
                <w:color w:val="000000" w:themeColor="text1"/>
                <w:kern w:val="24"/>
                <w:szCs w:val="21"/>
              </w:rPr>
              <w:t>年度）</w:t>
            </w:r>
          </w:p>
        </w:tc>
      </w:tr>
      <w:tr w:rsidR="00880E67" w14:paraId="2A2356B7" w14:textId="77777777" w:rsidTr="00880E67">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0507F1B3" w14:textId="01AAA67D" w:rsidR="00880E67" w:rsidRPr="00880E67" w:rsidRDefault="00880E67" w:rsidP="00880E67">
            <w:pPr>
              <w:jc w:val="left"/>
              <w:rPr>
                <w:rFonts w:eastAsiaTheme="minorHAnsi"/>
                <w:szCs w:val="21"/>
              </w:rPr>
            </w:pPr>
            <w:r w:rsidRPr="00880E67">
              <w:rPr>
                <w:rFonts w:eastAsiaTheme="minorHAnsi" w:cs="Arial" w:hint="eastAsia"/>
                <w:color w:val="000000" w:themeColor="text1"/>
                <w:kern w:val="24"/>
                <w:szCs w:val="21"/>
              </w:rPr>
              <w:t>「にんしんＳＯＳ」相談対応件数（実数・延数）</w:t>
            </w:r>
          </w:p>
        </w:tc>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1CD0056B" w14:textId="7F67E4E7" w:rsidR="00880E67" w:rsidRPr="00880E67" w:rsidRDefault="00880E67" w:rsidP="00880E67">
            <w:pPr>
              <w:jc w:val="left"/>
              <w:rPr>
                <w:rFonts w:eastAsiaTheme="minorHAnsi"/>
                <w:szCs w:val="21"/>
              </w:rPr>
            </w:pPr>
            <w:r w:rsidRPr="00880E67">
              <w:rPr>
                <w:rFonts w:eastAsiaTheme="minorHAnsi" w:cs="Arial" w:hint="eastAsia"/>
                <w:color w:val="000000" w:themeColor="text1"/>
                <w:kern w:val="24"/>
                <w:szCs w:val="21"/>
              </w:rPr>
              <w:t>実数：</w:t>
            </w:r>
            <w:r w:rsidRPr="00880E67">
              <w:rPr>
                <w:rFonts w:eastAsiaTheme="minorHAnsi" w:cs="Arial" w:hint="eastAsia"/>
                <w:color w:val="000000" w:themeColor="text1"/>
                <w:kern w:val="24"/>
                <w:szCs w:val="21"/>
              </w:rPr>
              <w:t>829</w:t>
            </w:r>
            <w:r w:rsidRPr="00880E67">
              <w:rPr>
                <w:rFonts w:eastAsiaTheme="minorHAnsi" w:cs="Arial" w:hint="eastAsia"/>
                <w:color w:val="000000" w:themeColor="text1"/>
                <w:kern w:val="24"/>
                <w:szCs w:val="21"/>
              </w:rPr>
              <w:t>件、延数：</w:t>
            </w:r>
            <w:r w:rsidRPr="00880E67">
              <w:rPr>
                <w:rFonts w:eastAsiaTheme="minorHAnsi" w:cs="Arial" w:hint="eastAsia"/>
                <w:color w:val="000000" w:themeColor="text1"/>
                <w:kern w:val="24"/>
                <w:szCs w:val="21"/>
              </w:rPr>
              <w:t>1,298</w:t>
            </w:r>
            <w:r w:rsidRPr="00880E67">
              <w:rPr>
                <w:rFonts w:eastAsiaTheme="minorHAnsi" w:cs="Arial" w:hint="eastAsia"/>
                <w:color w:val="000000" w:themeColor="text1"/>
                <w:kern w:val="24"/>
                <w:szCs w:val="21"/>
              </w:rPr>
              <w:t>件（</w:t>
            </w:r>
            <w:r>
              <w:rPr>
                <w:rFonts w:eastAsiaTheme="minorHAnsi" w:cs="Arial" w:hint="eastAsia"/>
                <w:color w:val="000000" w:themeColor="text1"/>
                <w:kern w:val="24"/>
                <w:szCs w:val="21"/>
              </w:rPr>
              <w:t>令和</w:t>
            </w:r>
            <w:r w:rsidRPr="00880E67">
              <w:rPr>
                <w:rFonts w:eastAsiaTheme="minorHAnsi" w:cs="Arial" w:hint="eastAsia"/>
                <w:color w:val="000000" w:themeColor="text1"/>
                <w:kern w:val="24"/>
                <w:szCs w:val="21"/>
              </w:rPr>
              <w:t>５年度）</w:t>
            </w:r>
          </w:p>
        </w:tc>
        <w:tc>
          <w:tcPr>
            <w:tcW w:w="3210" w:type="dxa"/>
            <w:tcBorders>
              <w:top w:val="single" w:sz="8" w:space="0" w:color="000000"/>
              <w:left w:val="single" w:sz="8" w:space="0" w:color="000000"/>
              <w:bottom w:val="single" w:sz="8" w:space="0" w:color="000000"/>
              <w:right w:val="single" w:sz="8" w:space="0" w:color="000000"/>
            </w:tcBorders>
            <w:shd w:val="clear" w:color="auto" w:fill="auto"/>
          </w:tcPr>
          <w:p w14:paraId="736CA5D8" w14:textId="41DE525A" w:rsidR="00880E67" w:rsidRPr="00880E67" w:rsidRDefault="00880E67" w:rsidP="00880E67">
            <w:pPr>
              <w:jc w:val="left"/>
              <w:rPr>
                <w:rFonts w:eastAsiaTheme="minorHAnsi"/>
                <w:szCs w:val="21"/>
              </w:rPr>
            </w:pPr>
            <w:r w:rsidRPr="00880E67">
              <w:rPr>
                <w:rFonts w:eastAsiaTheme="minorHAnsi" w:cs="Arial" w:hint="eastAsia"/>
                <w:color w:val="000000" w:themeColor="text1"/>
                <w:kern w:val="24"/>
                <w:szCs w:val="21"/>
              </w:rPr>
              <w:t>引き続き対応</w:t>
            </w:r>
            <w:r w:rsidRPr="00880E67">
              <w:rPr>
                <w:rFonts w:eastAsiaTheme="minorHAnsi" w:cs="Arial" w:hint="eastAsia"/>
                <w:color w:val="000000" w:themeColor="text1"/>
                <w:kern w:val="24"/>
                <w:szCs w:val="21"/>
              </w:rPr>
              <w:t>（</w:t>
            </w:r>
            <w:r>
              <w:rPr>
                <w:rFonts w:eastAsiaTheme="minorHAnsi" w:cs="Arial" w:hint="eastAsia"/>
                <w:color w:val="000000" w:themeColor="text1"/>
                <w:kern w:val="24"/>
                <w:szCs w:val="21"/>
              </w:rPr>
              <w:t>令和</w:t>
            </w:r>
            <w:r w:rsidRPr="00880E67">
              <w:rPr>
                <w:rFonts w:eastAsiaTheme="minorHAnsi" w:cs="Arial" w:hint="eastAsia"/>
                <w:color w:val="000000" w:themeColor="text1"/>
                <w:kern w:val="24"/>
                <w:szCs w:val="21"/>
              </w:rPr>
              <w:t>11</w:t>
            </w:r>
            <w:r w:rsidRPr="00880E67">
              <w:rPr>
                <w:rFonts w:eastAsiaTheme="minorHAnsi" w:cs="Arial" w:hint="eastAsia"/>
                <w:color w:val="000000" w:themeColor="text1"/>
                <w:kern w:val="24"/>
                <w:szCs w:val="21"/>
              </w:rPr>
              <w:t>年度）</w:t>
            </w:r>
          </w:p>
        </w:tc>
      </w:tr>
      <w:tr w:rsidR="00880E67" w14:paraId="1A11F303" w14:textId="77777777" w:rsidTr="00880E67">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28C27F14" w14:textId="7BE00352" w:rsidR="00880E67" w:rsidRPr="00880E67" w:rsidRDefault="00880E67" w:rsidP="00880E67">
            <w:pPr>
              <w:jc w:val="left"/>
              <w:rPr>
                <w:rFonts w:eastAsiaTheme="minorHAnsi"/>
                <w:szCs w:val="21"/>
              </w:rPr>
            </w:pPr>
            <w:r w:rsidRPr="00880E67">
              <w:rPr>
                <w:rFonts w:eastAsiaTheme="minorHAnsi" w:cs="Arial" w:hint="eastAsia"/>
                <w:color w:val="000000" w:themeColor="text1"/>
                <w:kern w:val="24"/>
                <w:szCs w:val="21"/>
              </w:rPr>
              <w:t>救急隊からの依頼による当番病院での未受診妊婦等受入件数</w:t>
            </w:r>
          </w:p>
        </w:tc>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4891D883" w14:textId="61B99870" w:rsidR="00880E67" w:rsidRPr="00880E67" w:rsidRDefault="00880E67" w:rsidP="00880E67">
            <w:pPr>
              <w:jc w:val="left"/>
              <w:rPr>
                <w:rFonts w:eastAsiaTheme="minorHAnsi"/>
                <w:szCs w:val="21"/>
              </w:rPr>
            </w:pPr>
            <w:r w:rsidRPr="00880E67">
              <w:rPr>
                <w:rFonts w:eastAsiaTheme="minorHAnsi" w:cs="Arial" w:hint="eastAsia"/>
                <w:color w:val="000000" w:themeColor="text1"/>
                <w:kern w:val="24"/>
                <w:szCs w:val="21"/>
              </w:rPr>
              <w:t>1,227</w:t>
            </w:r>
            <w:r w:rsidRPr="00880E67">
              <w:rPr>
                <w:rFonts w:eastAsiaTheme="minorHAnsi" w:cs="Arial" w:hint="eastAsia"/>
                <w:color w:val="000000" w:themeColor="text1"/>
                <w:kern w:val="24"/>
                <w:szCs w:val="21"/>
              </w:rPr>
              <w:t>件（</w:t>
            </w:r>
            <w:r>
              <w:rPr>
                <w:rFonts w:eastAsiaTheme="minorHAnsi" w:cs="Arial" w:hint="eastAsia"/>
                <w:color w:val="000000" w:themeColor="text1"/>
                <w:kern w:val="24"/>
                <w:szCs w:val="21"/>
              </w:rPr>
              <w:t>令和</w:t>
            </w:r>
            <w:r w:rsidRPr="00880E67">
              <w:rPr>
                <w:rFonts w:eastAsiaTheme="minorHAnsi" w:cs="Arial" w:hint="eastAsia"/>
                <w:color w:val="000000" w:themeColor="text1"/>
                <w:kern w:val="24"/>
                <w:szCs w:val="21"/>
              </w:rPr>
              <w:t>５年度）</w:t>
            </w:r>
          </w:p>
        </w:tc>
        <w:tc>
          <w:tcPr>
            <w:tcW w:w="3210" w:type="dxa"/>
            <w:tcBorders>
              <w:top w:val="single" w:sz="8" w:space="0" w:color="000000"/>
              <w:left w:val="single" w:sz="8" w:space="0" w:color="000000"/>
              <w:bottom w:val="single" w:sz="8" w:space="0" w:color="000000"/>
              <w:right w:val="single" w:sz="8" w:space="0" w:color="000000"/>
            </w:tcBorders>
            <w:shd w:val="clear" w:color="auto" w:fill="auto"/>
          </w:tcPr>
          <w:p w14:paraId="1E2C06EA" w14:textId="3F1558B8" w:rsidR="00880E67" w:rsidRPr="00880E67" w:rsidRDefault="00880E67" w:rsidP="00880E67">
            <w:pPr>
              <w:jc w:val="left"/>
              <w:rPr>
                <w:rFonts w:eastAsiaTheme="minorHAnsi"/>
                <w:szCs w:val="21"/>
              </w:rPr>
            </w:pPr>
            <w:r w:rsidRPr="00880E67">
              <w:rPr>
                <w:rFonts w:eastAsiaTheme="minorHAnsi" w:cs="Arial" w:hint="eastAsia"/>
                <w:color w:val="000000" w:themeColor="text1"/>
                <w:kern w:val="24"/>
                <w:szCs w:val="21"/>
              </w:rPr>
              <w:t>引き続き受入（</w:t>
            </w:r>
            <w:r>
              <w:rPr>
                <w:rFonts w:eastAsiaTheme="minorHAnsi" w:cs="Arial" w:hint="eastAsia"/>
                <w:color w:val="000000" w:themeColor="text1"/>
                <w:kern w:val="24"/>
                <w:szCs w:val="21"/>
              </w:rPr>
              <w:t>令和</w:t>
            </w:r>
            <w:r w:rsidRPr="00880E67">
              <w:rPr>
                <w:rFonts w:eastAsiaTheme="minorHAnsi" w:cs="Arial" w:hint="eastAsia"/>
                <w:color w:val="000000" w:themeColor="text1"/>
                <w:kern w:val="24"/>
                <w:szCs w:val="21"/>
              </w:rPr>
              <w:t>11</w:t>
            </w:r>
            <w:r w:rsidRPr="00880E67">
              <w:rPr>
                <w:rFonts w:eastAsiaTheme="minorHAnsi" w:cs="Arial" w:hint="eastAsia"/>
                <w:color w:val="000000" w:themeColor="text1"/>
                <w:kern w:val="24"/>
                <w:szCs w:val="21"/>
              </w:rPr>
              <w:t>年度）</w:t>
            </w:r>
          </w:p>
        </w:tc>
      </w:tr>
      <w:tr w:rsidR="00880E67" w14:paraId="7D710D83" w14:textId="77777777" w:rsidTr="00880E67">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3DA46FD0" w14:textId="479829B9" w:rsidR="00880E67" w:rsidRPr="00880E67" w:rsidRDefault="00880E67" w:rsidP="00880E67">
            <w:pPr>
              <w:jc w:val="left"/>
              <w:rPr>
                <w:rFonts w:eastAsiaTheme="minorHAnsi"/>
                <w:szCs w:val="21"/>
              </w:rPr>
            </w:pPr>
            <w:r w:rsidRPr="00880E67">
              <w:rPr>
                <w:rFonts w:eastAsiaTheme="minorHAnsi" w:cs="Arial" w:hint="eastAsia"/>
                <w:color w:val="000000" w:themeColor="text1"/>
                <w:kern w:val="24"/>
                <w:szCs w:val="21"/>
              </w:rPr>
              <w:t>カラダと性の相談室におけるチャット相談件数</w:t>
            </w:r>
          </w:p>
        </w:tc>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68626177" w14:textId="583D0B4A" w:rsidR="00880E67" w:rsidRPr="00880E67" w:rsidRDefault="00880E67" w:rsidP="00880E67">
            <w:pPr>
              <w:jc w:val="left"/>
              <w:rPr>
                <w:rFonts w:eastAsiaTheme="minorHAnsi"/>
                <w:szCs w:val="21"/>
              </w:rPr>
            </w:pPr>
            <w:r w:rsidRPr="00880E67">
              <w:rPr>
                <w:rFonts w:eastAsiaTheme="minorHAnsi" w:hint="eastAsia"/>
                <w:color w:val="000000" w:themeColor="text1"/>
                <w:kern w:val="24"/>
                <w:szCs w:val="21"/>
              </w:rPr>
              <w:t>136</w:t>
            </w:r>
            <w:r w:rsidRPr="00880E67">
              <w:rPr>
                <w:rFonts w:eastAsiaTheme="minorHAnsi" w:hint="eastAsia"/>
                <w:color w:val="000000" w:themeColor="text1"/>
                <w:kern w:val="24"/>
                <w:szCs w:val="21"/>
              </w:rPr>
              <w:t>件（</w:t>
            </w:r>
            <w:r>
              <w:rPr>
                <w:rFonts w:eastAsiaTheme="minorHAnsi" w:hint="eastAsia"/>
                <w:color w:val="000000" w:themeColor="text1"/>
                <w:kern w:val="24"/>
                <w:szCs w:val="21"/>
              </w:rPr>
              <w:t>令和５</w:t>
            </w:r>
            <w:r w:rsidRPr="00880E67">
              <w:rPr>
                <w:rFonts w:eastAsiaTheme="minorHAnsi" w:hint="eastAsia"/>
                <w:color w:val="000000" w:themeColor="text1"/>
                <w:kern w:val="24"/>
                <w:szCs w:val="21"/>
              </w:rPr>
              <w:t>年度）</w:t>
            </w:r>
          </w:p>
        </w:tc>
        <w:tc>
          <w:tcPr>
            <w:tcW w:w="3210" w:type="dxa"/>
            <w:tcBorders>
              <w:top w:val="single" w:sz="8" w:space="0" w:color="000000"/>
              <w:left w:val="single" w:sz="8" w:space="0" w:color="000000"/>
              <w:bottom w:val="single" w:sz="8" w:space="0" w:color="000000"/>
              <w:right w:val="single" w:sz="8" w:space="0" w:color="000000"/>
            </w:tcBorders>
            <w:shd w:val="clear" w:color="auto" w:fill="auto"/>
          </w:tcPr>
          <w:p w14:paraId="21420972" w14:textId="270CAD6E" w:rsidR="00880E67" w:rsidRPr="00880E67" w:rsidRDefault="00880E67" w:rsidP="00880E67">
            <w:pPr>
              <w:jc w:val="left"/>
              <w:rPr>
                <w:rFonts w:eastAsiaTheme="minorHAnsi"/>
                <w:szCs w:val="21"/>
              </w:rPr>
            </w:pPr>
            <w:r w:rsidRPr="00880E67">
              <w:rPr>
                <w:rFonts w:eastAsiaTheme="minorHAnsi" w:hint="eastAsia"/>
                <w:color w:val="000000" w:themeColor="text1"/>
                <w:kern w:val="24"/>
                <w:szCs w:val="21"/>
              </w:rPr>
              <w:t>引き続き実施</w:t>
            </w:r>
            <w:r w:rsidRPr="00880E67">
              <w:rPr>
                <w:rFonts w:eastAsiaTheme="minorHAnsi" w:cs="Arial" w:hint="eastAsia"/>
                <w:color w:val="000000" w:themeColor="text1"/>
                <w:kern w:val="24"/>
                <w:szCs w:val="21"/>
              </w:rPr>
              <w:t>（</w:t>
            </w:r>
            <w:r>
              <w:rPr>
                <w:rFonts w:eastAsiaTheme="minorHAnsi" w:cs="Arial" w:hint="eastAsia"/>
                <w:color w:val="000000" w:themeColor="text1"/>
                <w:kern w:val="24"/>
                <w:szCs w:val="21"/>
              </w:rPr>
              <w:t>令和</w:t>
            </w:r>
            <w:r w:rsidRPr="00880E67">
              <w:rPr>
                <w:rFonts w:eastAsiaTheme="minorHAnsi" w:cs="Arial" w:hint="eastAsia"/>
                <w:color w:val="000000" w:themeColor="text1"/>
                <w:kern w:val="24"/>
                <w:szCs w:val="21"/>
              </w:rPr>
              <w:t>11</w:t>
            </w:r>
            <w:r w:rsidRPr="00880E67">
              <w:rPr>
                <w:rFonts w:eastAsiaTheme="minorHAnsi" w:cs="Arial" w:hint="eastAsia"/>
                <w:color w:val="000000" w:themeColor="text1"/>
                <w:kern w:val="24"/>
                <w:szCs w:val="21"/>
              </w:rPr>
              <w:t>年度）</w:t>
            </w:r>
          </w:p>
        </w:tc>
      </w:tr>
      <w:tr w:rsidR="00880E67" w14:paraId="61DC76D4" w14:textId="77777777" w:rsidTr="00880E67">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75205625" w14:textId="12A633A3" w:rsidR="00880E67" w:rsidRPr="00880E67" w:rsidRDefault="00880E67" w:rsidP="00880E67">
            <w:pPr>
              <w:jc w:val="left"/>
              <w:rPr>
                <w:rFonts w:eastAsiaTheme="minorHAnsi"/>
                <w:szCs w:val="21"/>
              </w:rPr>
            </w:pPr>
            <w:r w:rsidRPr="00880E67">
              <w:rPr>
                <w:rFonts w:eastAsiaTheme="minorHAnsi" w:cs="Arial" w:hint="eastAsia"/>
                <w:color w:val="000000" w:themeColor="text1"/>
                <w:kern w:val="24"/>
                <w:szCs w:val="21"/>
              </w:rPr>
              <w:t>この地域で子育てをしたいと思う親の割合</w:t>
            </w:r>
          </w:p>
        </w:tc>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7495B782" w14:textId="10ED8093" w:rsidR="00880E67" w:rsidRPr="00880E67" w:rsidRDefault="00880E67" w:rsidP="00880E67">
            <w:pPr>
              <w:jc w:val="left"/>
              <w:rPr>
                <w:rFonts w:eastAsiaTheme="minorHAnsi"/>
                <w:szCs w:val="21"/>
              </w:rPr>
            </w:pPr>
            <w:r w:rsidRPr="00880E67">
              <w:rPr>
                <w:rFonts w:eastAsiaTheme="minorHAnsi" w:cs="Arial" w:hint="eastAsia"/>
                <w:color w:val="000000" w:themeColor="text1"/>
                <w:kern w:val="24"/>
                <w:szCs w:val="21"/>
              </w:rPr>
              <w:t>94.1</w:t>
            </w:r>
            <w:r w:rsidRPr="00880E67">
              <w:rPr>
                <w:rFonts w:eastAsiaTheme="minorHAnsi" w:cs="Arial" w:hint="eastAsia"/>
                <w:color w:val="000000" w:themeColor="text1"/>
                <w:kern w:val="24"/>
                <w:szCs w:val="21"/>
              </w:rPr>
              <w:t>％（</w:t>
            </w:r>
            <w:r w:rsidR="00D310C8">
              <w:rPr>
                <w:rFonts w:eastAsiaTheme="minorHAnsi" w:cs="Arial" w:hint="eastAsia"/>
                <w:color w:val="000000" w:themeColor="text1"/>
                <w:kern w:val="24"/>
                <w:szCs w:val="21"/>
              </w:rPr>
              <w:t>令和</w:t>
            </w:r>
            <w:r w:rsidRPr="00880E67">
              <w:rPr>
                <w:rFonts w:eastAsiaTheme="minorHAnsi" w:cs="Arial" w:hint="eastAsia"/>
                <w:color w:val="000000" w:themeColor="text1"/>
                <w:kern w:val="24"/>
                <w:szCs w:val="21"/>
              </w:rPr>
              <w:t>５年度）</w:t>
            </w:r>
          </w:p>
        </w:tc>
        <w:tc>
          <w:tcPr>
            <w:tcW w:w="3210" w:type="dxa"/>
            <w:tcBorders>
              <w:top w:val="single" w:sz="8" w:space="0" w:color="000000"/>
              <w:left w:val="single" w:sz="8" w:space="0" w:color="000000"/>
              <w:bottom w:val="single" w:sz="8" w:space="0" w:color="000000"/>
              <w:right w:val="single" w:sz="8" w:space="0" w:color="000000"/>
            </w:tcBorders>
            <w:shd w:val="clear" w:color="auto" w:fill="auto"/>
          </w:tcPr>
          <w:p w14:paraId="2EADEFFD" w14:textId="2AABD1B8" w:rsidR="00880E67" w:rsidRPr="00880E67" w:rsidRDefault="00880E67" w:rsidP="00880E67">
            <w:pPr>
              <w:jc w:val="left"/>
              <w:rPr>
                <w:rFonts w:eastAsiaTheme="minorHAnsi"/>
                <w:szCs w:val="21"/>
              </w:rPr>
            </w:pPr>
            <w:r>
              <w:rPr>
                <w:rFonts w:eastAsiaTheme="minorHAnsi" w:cs="Arial" w:hint="eastAsia"/>
                <w:color w:val="000000" w:themeColor="text1"/>
                <w:kern w:val="24"/>
                <w:szCs w:val="21"/>
              </w:rPr>
              <w:t>令和</w:t>
            </w:r>
            <w:r w:rsidRPr="00880E67">
              <w:rPr>
                <w:rFonts w:eastAsiaTheme="minorHAnsi" w:cs="Arial" w:hint="eastAsia"/>
                <w:color w:val="000000" w:themeColor="text1"/>
                <w:kern w:val="24"/>
                <w:szCs w:val="21"/>
              </w:rPr>
              <w:t>３年度より増加（</w:t>
            </w:r>
            <w:r>
              <w:rPr>
                <w:rFonts w:eastAsiaTheme="minorHAnsi" w:cs="Arial" w:hint="eastAsia"/>
                <w:color w:val="000000" w:themeColor="text1"/>
                <w:kern w:val="24"/>
                <w:szCs w:val="21"/>
              </w:rPr>
              <w:t>令和</w:t>
            </w:r>
            <w:r w:rsidRPr="00880E67">
              <w:rPr>
                <w:rFonts w:eastAsiaTheme="minorHAnsi" w:cs="Arial" w:hint="eastAsia"/>
                <w:color w:val="000000" w:themeColor="text1"/>
                <w:kern w:val="24"/>
                <w:szCs w:val="21"/>
              </w:rPr>
              <w:t>11</w:t>
            </w:r>
            <w:r w:rsidRPr="00880E67">
              <w:rPr>
                <w:rFonts w:eastAsiaTheme="minorHAnsi" w:cs="Arial" w:hint="eastAsia"/>
                <w:color w:val="000000" w:themeColor="text1"/>
                <w:kern w:val="24"/>
                <w:szCs w:val="21"/>
              </w:rPr>
              <w:t>年度）</w:t>
            </w:r>
          </w:p>
        </w:tc>
      </w:tr>
      <w:tr w:rsidR="00880E67" w14:paraId="766C3E41" w14:textId="77777777" w:rsidTr="00880E67">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61C78C83" w14:textId="51E9F3DB" w:rsidR="00880E67" w:rsidRPr="00D310C8" w:rsidRDefault="00880E67" w:rsidP="00D310C8">
            <w:pPr>
              <w:pStyle w:val="Web"/>
              <w:spacing w:before="0" w:beforeAutospacing="0" w:after="0" w:afterAutospacing="0"/>
              <w:rPr>
                <w:rFonts w:asciiTheme="minorHAnsi" w:eastAsiaTheme="minorHAnsi" w:hAnsiTheme="minorHAnsi" w:cs="Arial"/>
                <w:sz w:val="21"/>
                <w:szCs w:val="21"/>
              </w:rPr>
            </w:pPr>
            <w:r w:rsidRPr="00880E67">
              <w:rPr>
                <w:rFonts w:asciiTheme="minorHAnsi" w:eastAsiaTheme="minorHAnsi" w:hAnsiTheme="minorHAnsi" w:cs="Arial" w:hint="eastAsia"/>
                <w:color w:val="000000" w:themeColor="text1"/>
                <w:kern w:val="24"/>
                <w:sz w:val="21"/>
                <w:szCs w:val="21"/>
              </w:rPr>
              <w:t>ゆったりとした気分で子どもと過ごせる時間が</w:t>
            </w:r>
            <w:r w:rsidRPr="00880E67">
              <w:rPr>
                <w:rFonts w:asciiTheme="minorHAnsi" w:eastAsiaTheme="minorHAnsi" w:hAnsiTheme="minorHAnsi" w:cs="Arial" w:hint="eastAsia"/>
                <w:color w:val="000000" w:themeColor="text1"/>
                <w:kern w:val="24"/>
                <w:sz w:val="21"/>
                <w:szCs w:val="21"/>
              </w:rPr>
              <w:t>ある保護者の割合</w:t>
            </w:r>
          </w:p>
        </w:tc>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707651C5" w14:textId="7FF3C2A5" w:rsidR="00880E67" w:rsidRPr="00880E67" w:rsidRDefault="00880E67" w:rsidP="00880E67">
            <w:pPr>
              <w:pStyle w:val="Web"/>
              <w:spacing w:before="0" w:beforeAutospacing="0" w:after="0" w:afterAutospacing="0"/>
              <w:rPr>
                <w:rFonts w:asciiTheme="minorHAnsi" w:eastAsiaTheme="minorHAnsi" w:hAnsiTheme="minorHAnsi" w:cs="Arial"/>
                <w:sz w:val="21"/>
                <w:szCs w:val="21"/>
              </w:rPr>
            </w:pPr>
            <w:r w:rsidRPr="00880E67">
              <w:rPr>
                <w:rFonts w:asciiTheme="minorHAnsi" w:eastAsiaTheme="minorHAnsi" w:hAnsiTheme="minorHAnsi" w:cs="Arial" w:hint="eastAsia"/>
                <w:color w:val="000000" w:themeColor="text1"/>
                <w:kern w:val="24"/>
                <w:sz w:val="21"/>
                <w:szCs w:val="21"/>
              </w:rPr>
              <w:t xml:space="preserve">３・４か月児　</w:t>
            </w:r>
            <w:r w:rsidRPr="00880E67">
              <w:rPr>
                <w:rFonts w:asciiTheme="minorHAnsi" w:eastAsiaTheme="minorHAnsi" w:hAnsiTheme="minorHAnsi" w:cs="Arial" w:hint="eastAsia"/>
                <w:color w:val="000000" w:themeColor="text1"/>
                <w:kern w:val="24"/>
                <w:sz w:val="21"/>
                <w:szCs w:val="21"/>
              </w:rPr>
              <w:t>88.3</w:t>
            </w:r>
            <w:r w:rsidRPr="00880E67">
              <w:rPr>
                <w:rFonts w:asciiTheme="minorHAnsi" w:eastAsiaTheme="minorHAnsi" w:hAnsiTheme="minorHAnsi" w:cs="Arial" w:hint="eastAsia"/>
                <w:color w:val="000000" w:themeColor="text1"/>
                <w:kern w:val="24"/>
                <w:sz w:val="21"/>
                <w:szCs w:val="21"/>
              </w:rPr>
              <w:t>％（</w:t>
            </w:r>
            <w:r w:rsidR="00D310C8">
              <w:rPr>
                <w:rFonts w:asciiTheme="minorHAnsi" w:eastAsiaTheme="minorHAnsi" w:hAnsiTheme="minorHAnsi" w:cs="Arial" w:hint="eastAsia"/>
                <w:color w:val="000000" w:themeColor="text1"/>
                <w:kern w:val="24"/>
                <w:sz w:val="21"/>
                <w:szCs w:val="21"/>
              </w:rPr>
              <w:t>令和</w:t>
            </w:r>
            <w:r w:rsidRPr="00880E67">
              <w:rPr>
                <w:rFonts w:asciiTheme="minorHAnsi" w:eastAsiaTheme="minorHAnsi" w:hAnsiTheme="minorHAnsi" w:cs="Arial" w:hint="eastAsia"/>
                <w:color w:val="000000" w:themeColor="text1"/>
                <w:kern w:val="24"/>
                <w:sz w:val="21"/>
                <w:szCs w:val="21"/>
              </w:rPr>
              <w:t>３年度）</w:t>
            </w:r>
          </w:p>
          <w:p w14:paraId="062BE0CA" w14:textId="4276A61B" w:rsidR="00880E67" w:rsidRPr="00880E67" w:rsidRDefault="00880E67" w:rsidP="00880E67">
            <w:pPr>
              <w:pStyle w:val="Web"/>
              <w:spacing w:before="0" w:beforeAutospacing="0" w:after="0" w:afterAutospacing="0"/>
              <w:rPr>
                <w:rFonts w:asciiTheme="minorHAnsi" w:eastAsiaTheme="minorHAnsi" w:hAnsiTheme="minorHAnsi" w:cs="Arial"/>
                <w:sz w:val="21"/>
                <w:szCs w:val="21"/>
              </w:rPr>
            </w:pPr>
            <w:r w:rsidRPr="00880E67">
              <w:rPr>
                <w:rFonts w:asciiTheme="minorHAnsi" w:eastAsiaTheme="minorHAnsi" w:hAnsiTheme="minorHAnsi" w:cs="Arial" w:hint="eastAsia"/>
                <w:color w:val="000000" w:themeColor="text1"/>
                <w:kern w:val="24"/>
                <w:sz w:val="21"/>
                <w:szCs w:val="21"/>
              </w:rPr>
              <w:t xml:space="preserve">１歳６か月児　</w:t>
            </w:r>
            <w:r w:rsidRPr="00880E67">
              <w:rPr>
                <w:rFonts w:asciiTheme="minorHAnsi" w:eastAsiaTheme="minorHAnsi" w:hAnsiTheme="minorHAnsi" w:cs="Arial" w:hint="eastAsia"/>
                <w:color w:val="000000" w:themeColor="text1"/>
                <w:kern w:val="24"/>
                <w:sz w:val="21"/>
                <w:szCs w:val="21"/>
              </w:rPr>
              <w:t>80.9</w:t>
            </w:r>
            <w:r w:rsidRPr="00880E67">
              <w:rPr>
                <w:rFonts w:asciiTheme="minorHAnsi" w:eastAsiaTheme="minorHAnsi" w:hAnsiTheme="minorHAnsi" w:cs="Arial" w:hint="eastAsia"/>
                <w:color w:val="000000" w:themeColor="text1"/>
                <w:kern w:val="24"/>
                <w:sz w:val="21"/>
                <w:szCs w:val="21"/>
              </w:rPr>
              <w:t>％（</w:t>
            </w:r>
            <w:r w:rsidR="00D310C8">
              <w:rPr>
                <w:rFonts w:asciiTheme="minorHAnsi" w:eastAsiaTheme="minorHAnsi" w:hAnsiTheme="minorHAnsi" w:cs="Arial" w:hint="eastAsia"/>
                <w:color w:val="000000" w:themeColor="text1"/>
                <w:kern w:val="24"/>
                <w:sz w:val="21"/>
                <w:szCs w:val="21"/>
              </w:rPr>
              <w:t>令和</w:t>
            </w:r>
            <w:r w:rsidRPr="00880E67">
              <w:rPr>
                <w:rFonts w:asciiTheme="minorHAnsi" w:eastAsiaTheme="minorHAnsi" w:hAnsiTheme="minorHAnsi" w:cs="Arial" w:hint="eastAsia"/>
                <w:color w:val="000000" w:themeColor="text1"/>
                <w:kern w:val="24"/>
                <w:sz w:val="21"/>
                <w:szCs w:val="21"/>
              </w:rPr>
              <w:t>３年度）</w:t>
            </w:r>
          </w:p>
          <w:p w14:paraId="3F667434" w14:textId="346CEDC2" w:rsidR="00880E67" w:rsidRPr="00880E67" w:rsidRDefault="00880E67" w:rsidP="00880E67">
            <w:pPr>
              <w:jc w:val="left"/>
              <w:rPr>
                <w:rFonts w:eastAsiaTheme="minorHAnsi"/>
                <w:szCs w:val="21"/>
              </w:rPr>
            </w:pPr>
            <w:r w:rsidRPr="00880E67">
              <w:rPr>
                <w:rFonts w:eastAsiaTheme="minorHAnsi" w:cs="Arial" w:hint="eastAsia"/>
                <w:color w:val="000000" w:themeColor="text1"/>
                <w:kern w:val="24"/>
                <w:szCs w:val="21"/>
              </w:rPr>
              <w:t xml:space="preserve">３歳児　</w:t>
            </w:r>
            <w:r w:rsidRPr="00880E67">
              <w:rPr>
                <w:rFonts w:eastAsiaTheme="minorHAnsi" w:cs="Arial" w:hint="eastAsia"/>
                <w:color w:val="000000" w:themeColor="text1"/>
                <w:kern w:val="24"/>
                <w:szCs w:val="21"/>
              </w:rPr>
              <w:t>75.3</w:t>
            </w:r>
            <w:r w:rsidRPr="00880E67">
              <w:rPr>
                <w:rFonts w:eastAsiaTheme="minorHAnsi" w:cs="Arial" w:hint="eastAsia"/>
                <w:color w:val="000000" w:themeColor="text1"/>
                <w:kern w:val="24"/>
                <w:szCs w:val="21"/>
              </w:rPr>
              <w:t>％（</w:t>
            </w:r>
            <w:r w:rsidR="00D310C8">
              <w:rPr>
                <w:rFonts w:eastAsiaTheme="minorHAnsi" w:cs="Arial" w:hint="eastAsia"/>
                <w:color w:val="000000" w:themeColor="text1"/>
                <w:kern w:val="24"/>
                <w:szCs w:val="21"/>
              </w:rPr>
              <w:t>令和</w:t>
            </w:r>
            <w:r w:rsidRPr="00880E67">
              <w:rPr>
                <w:rFonts w:eastAsiaTheme="minorHAnsi" w:cs="Arial" w:hint="eastAsia"/>
                <w:color w:val="000000" w:themeColor="text1"/>
                <w:kern w:val="24"/>
                <w:szCs w:val="21"/>
              </w:rPr>
              <w:t>３年度）</w:t>
            </w:r>
          </w:p>
        </w:tc>
        <w:tc>
          <w:tcPr>
            <w:tcW w:w="3210" w:type="dxa"/>
            <w:tcBorders>
              <w:top w:val="single" w:sz="8" w:space="0" w:color="000000"/>
              <w:left w:val="single" w:sz="8" w:space="0" w:color="000000"/>
              <w:bottom w:val="single" w:sz="8" w:space="0" w:color="000000"/>
              <w:right w:val="single" w:sz="8" w:space="0" w:color="000000"/>
            </w:tcBorders>
            <w:shd w:val="clear" w:color="auto" w:fill="auto"/>
          </w:tcPr>
          <w:p w14:paraId="5884B6F8" w14:textId="693B746E" w:rsidR="00880E67" w:rsidRPr="00880E67" w:rsidRDefault="00880E67" w:rsidP="00880E67">
            <w:pPr>
              <w:jc w:val="left"/>
              <w:rPr>
                <w:rFonts w:eastAsiaTheme="minorHAnsi"/>
                <w:szCs w:val="21"/>
              </w:rPr>
            </w:pPr>
            <w:r>
              <w:rPr>
                <w:rFonts w:eastAsiaTheme="minorHAnsi" w:cs="Arial" w:hint="eastAsia"/>
                <w:color w:val="000000" w:themeColor="text1"/>
                <w:kern w:val="24"/>
                <w:szCs w:val="21"/>
              </w:rPr>
              <w:t>令和</w:t>
            </w:r>
            <w:r w:rsidRPr="00880E67">
              <w:rPr>
                <w:rFonts w:eastAsiaTheme="minorHAnsi" w:cs="Arial" w:hint="eastAsia"/>
                <w:color w:val="000000" w:themeColor="text1"/>
                <w:kern w:val="24"/>
                <w:szCs w:val="21"/>
              </w:rPr>
              <w:t>３年度より増加（</w:t>
            </w:r>
            <w:r>
              <w:rPr>
                <w:rFonts w:eastAsiaTheme="minorHAnsi" w:cs="Arial" w:hint="eastAsia"/>
                <w:color w:val="000000" w:themeColor="text1"/>
                <w:kern w:val="24"/>
                <w:szCs w:val="21"/>
              </w:rPr>
              <w:t>令和</w:t>
            </w:r>
            <w:r w:rsidRPr="00880E67">
              <w:rPr>
                <w:rFonts w:eastAsiaTheme="minorHAnsi" w:cs="Arial" w:hint="eastAsia"/>
                <w:color w:val="000000" w:themeColor="text1"/>
                <w:kern w:val="24"/>
                <w:szCs w:val="21"/>
              </w:rPr>
              <w:t>11</w:t>
            </w:r>
            <w:r w:rsidRPr="00880E67">
              <w:rPr>
                <w:rFonts w:eastAsiaTheme="minorHAnsi" w:cs="Arial" w:hint="eastAsia"/>
                <w:color w:val="000000" w:themeColor="text1"/>
                <w:kern w:val="24"/>
                <w:szCs w:val="21"/>
              </w:rPr>
              <w:t>年度）</w:t>
            </w:r>
          </w:p>
        </w:tc>
      </w:tr>
      <w:tr w:rsidR="00880E67" w14:paraId="37212D73" w14:textId="77777777" w:rsidTr="00880E67">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319D2E9D" w14:textId="75CD1AAC" w:rsidR="00880E67" w:rsidRPr="00880E67" w:rsidRDefault="00880E67" w:rsidP="00880E67">
            <w:pPr>
              <w:jc w:val="left"/>
              <w:rPr>
                <w:rFonts w:eastAsiaTheme="minorHAnsi"/>
                <w:szCs w:val="21"/>
              </w:rPr>
            </w:pPr>
            <w:r w:rsidRPr="00880E67">
              <w:rPr>
                <w:rFonts w:eastAsiaTheme="minorHAnsi" w:cs="Arial" w:hint="eastAsia"/>
                <w:color w:val="000000" w:themeColor="text1"/>
                <w:kern w:val="24"/>
                <w:szCs w:val="21"/>
              </w:rPr>
              <w:lastRenderedPageBreak/>
              <w:t>乳幼児期に体罰や暴言、ネグレクト等によらない子育てをしている親の割合</w:t>
            </w:r>
          </w:p>
        </w:tc>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58852C2C" w14:textId="449BEDBA" w:rsidR="00880E67" w:rsidRPr="00880E67" w:rsidRDefault="00880E67" w:rsidP="00880E67">
            <w:pPr>
              <w:pStyle w:val="Web"/>
              <w:spacing w:before="0" w:beforeAutospacing="0" w:after="0" w:afterAutospacing="0"/>
              <w:rPr>
                <w:rFonts w:asciiTheme="minorHAnsi" w:eastAsiaTheme="minorHAnsi" w:hAnsiTheme="minorHAnsi" w:cs="Arial"/>
                <w:sz w:val="21"/>
                <w:szCs w:val="21"/>
              </w:rPr>
            </w:pPr>
            <w:r w:rsidRPr="00880E67">
              <w:rPr>
                <w:rFonts w:asciiTheme="minorHAnsi" w:eastAsiaTheme="minorHAnsi" w:hAnsiTheme="minorHAnsi" w:cs="Arial" w:hint="eastAsia"/>
                <w:color w:val="000000" w:themeColor="text1"/>
                <w:kern w:val="24"/>
                <w:sz w:val="21"/>
                <w:szCs w:val="21"/>
              </w:rPr>
              <w:t xml:space="preserve">３・４か月児　</w:t>
            </w:r>
            <w:r w:rsidRPr="00880E67">
              <w:rPr>
                <w:rFonts w:asciiTheme="minorHAnsi" w:eastAsiaTheme="minorHAnsi" w:hAnsiTheme="minorHAnsi" w:cs="Arial" w:hint="eastAsia"/>
                <w:color w:val="000000" w:themeColor="text1"/>
                <w:kern w:val="24"/>
                <w:sz w:val="21"/>
                <w:szCs w:val="21"/>
              </w:rPr>
              <w:t>95.5</w:t>
            </w:r>
            <w:r w:rsidRPr="00880E67">
              <w:rPr>
                <w:rFonts w:asciiTheme="minorHAnsi" w:eastAsiaTheme="minorHAnsi" w:hAnsiTheme="minorHAnsi" w:cs="Arial" w:hint="eastAsia"/>
                <w:color w:val="000000" w:themeColor="text1"/>
                <w:kern w:val="24"/>
                <w:sz w:val="21"/>
                <w:szCs w:val="21"/>
              </w:rPr>
              <w:t>％（</w:t>
            </w:r>
            <w:r w:rsidR="00D310C8">
              <w:rPr>
                <w:rFonts w:asciiTheme="minorHAnsi" w:eastAsiaTheme="minorHAnsi" w:hAnsiTheme="minorHAnsi" w:cs="Arial" w:hint="eastAsia"/>
                <w:color w:val="000000" w:themeColor="text1"/>
                <w:kern w:val="24"/>
                <w:sz w:val="21"/>
                <w:szCs w:val="21"/>
              </w:rPr>
              <w:t>令和</w:t>
            </w:r>
            <w:r w:rsidRPr="00880E67">
              <w:rPr>
                <w:rFonts w:asciiTheme="minorHAnsi" w:eastAsiaTheme="minorHAnsi" w:hAnsiTheme="minorHAnsi" w:cs="Arial" w:hint="eastAsia"/>
                <w:color w:val="000000" w:themeColor="text1"/>
                <w:kern w:val="24"/>
                <w:sz w:val="21"/>
                <w:szCs w:val="21"/>
              </w:rPr>
              <w:t>３年度）</w:t>
            </w:r>
          </w:p>
          <w:p w14:paraId="07FC7F36" w14:textId="43841870" w:rsidR="00880E67" w:rsidRPr="00880E67" w:rsidRDefault="00880E67" w:rsidP="00880E67">
            <w:pPr>
              <w:pStyle w:val="Web"/>
              <w:spacing w:before="0" w:beforeAutospacing="0" w:after="0" w:afterAutospacing="0"/>
              <w:rPr>
                <w:rFonts w:asciiTheme="minorHAnsi" w:eastAsiaTheme="minorHAnsi" w:hAnsiTheme="minorHAnsi" w:cs="Arial"/>
                <w:sz w:val="21"/>
                <w:szCs w:val="21"/>
              </w:rPr>
            </w:pPr>
            <w:r w:rsidRPr="00880E67">
              <w:rPr>
                <w:rFonts w:asciiTheme="minorHAnsi" w:eastAsiaTheme="minorHAnsi" w:hAnsiTheme="minorHAnsi" w:cs="Arial" w:hint="eastAsia"/>
                <w:color w:val="000000" w:themeColor="text1"/>
                <w:kern w:val="24"/>
                <w:sz w:val="21"/>
                <w:szCs w:val="21"/>
              </w:rPr>
              <w:t xml:space="preserve">１歳６か月児　</w:t>
            </w:r>
            <w:r w:rsidRPr="00880E67">
              <w:rPr>
                <w:rFonts w:asciiTheme="minorHAnsi" w:eastAsiaTheme="minorHAnsi" w:hAnsiTheme="minorHAnsi" w:cs="Arial" w:hint="eastAsia"/>
                <w:color w:val="000000" w:themeColor="text1"/>
                <w:kern w:val="24"/>
                <w:sz w:val="21"/>
                <w:szCs w:val="21"/>
              </w:rPr>
              <w:t>89.3</w:t>
            </w:r>
            <w:r w:rsidRPr="00880E67">
              <w:rPr>
                <w:rFonts w:asciiTheme="minorHAnsi" w:eastAsiaTheme="minorHAnsi" w:hAnsiTheme="minorHAnsi" w:cs="Arial" w:hint="eastAsia"/>
                <w:color w:val="000000" w:themeColor="text1"/>
                <w:kern w:val="24"/>
                <w:sz w:val="21"/>
                <w:szCs w:val="21"/>
              </w:rPr>
              <w:t>％（</w:t>
            </w:r>
            <w:r w:rsidR="00D310C8">
              <w:rPr>
                <w:rFonts w:asciiTheme="minorHAnsi" w:eastAsiaTheme="minorHAnsi" w:hAnsiTheme="minorHAnsi" w:cs="Arial" w:hint="eastAsia"/>
                <w:color w:val="000000" w:themeColor="text1"/>
                <w:kern w:val="24"/>
                <w:sz w:val="21"/>
                <w:szCs w:val="21"/>
              </w:rPr>
              <w:t>令和</w:t>
            </w:r>
            <w:r w:rsidRPr="00880E67">
              <w:rPr>
                <w:rFonts w:asciiTheme="minorHAnsi" w:eastAsiaTheme="minorHAnsi" w:hAnsiTheme="minorHAnsi" w:cs="Arial" w:hint="eastAsia"/>
                <w:color w:val="000000" w:themeColor="text1"/>
                <w:kern w:val="24"/>
                <w:sz w:val="21"/>
                <w:szCs w:val="21"/>
              </w:rPr>
              <w:t>３年度）</w:t>
            </w:r>
          </w:p>
          <w:p w14:paraId="7611FF32" w14:textId="6FFA749F" w:rsidR="00880E67" w:rsidRPr="00880E67" w:rsidRDefault="00880E67" w:rsidP="00880E67">
            <w:pPr>
              <w:jc w:val="left"/>
              <w:rPr>
                <w:rFonts w:eastAsiaTheme="minorHAnsi"/>
                <w:szCs w:val="21"/>
              </w:rPr>
            </w:pPr>
            <w:r w:rsidRPr="00880E67">
              <w:rPr>
                <w:rFonts w:eastAsiaTheme="minorHAnsi" w:cs="Arial" w:hint="eastAsia"/>
                <w:color w:val="000000" w:themeColor="text1"/>
                <w:kern w:val="24"/>
                <w:szCs w:val="21"/>
              </w:rPr>
              <w:t xml:space="preserve">３歳児　</w:t>
            </w:r>
            <w:r w:rsidRPr="00880E67">
              <w:rPr>
                <w:rFonts w:eastAsiaTheme="minorHAnsi" w:cs="Arial" w:hint="eastAsia"/>
                <w:color w:val="000000" w:themeColor="text1"/>
                <w:kern w:val="24"/>
                <w:szCs w:val="21"/>
              </w:rPr>
              <w:t>73.2</w:t>
            </w:r>
            <w:r w:rsidRPr="00880E67">
              <w:rPr>
                <w:rFonts w:eastAsiaTheme="minorHAnsi" w:cs="Arial" w:hint="eastAsia"/>
                <w:color w:val="000000" w:themeColor="text1"/>
                <w:kern w:val="24"/>
                <w:szCs w:val="21"/>
              </w:rPr>
              <w:t>％（</w:t>
            </w:r>
            <w:r w:rsidR="00D310C8">
              <w:rPr>
                <w:rFonts w:eastAsiaTheme="minorHAnsi" w:cs="Arial" w:hint="eastAsia"/>
                <w:color w:val="000000" w:themeColor="text1"/>
                <w:kern w:val="24"/>
                <w:szCs w:val="21"/>
              </w:rPr>
              <w:t>令和</w:t>
            </w:r>
            <w:r w:rsidRPr="00880E67">
              <w:rPr>
                <w:rFonts w:eastAsiaTheme="minorHAnsi" w:cs="Arial" w:hint="eastAsia"/>
                <w:color w:val="000000" w:themeColor="text1"/>
                <w:kern w:val="24"/>
                <w:szCs w:val="21"/>
              </w:rPr>
              <w:t>３年度）</w:t>
            </w:r>
          </w:p>
        </w:tc>
        <w:tc>
          <w:tcPr>
            <w:tcW w:w="3210" w:type="dxa"/>
            <w:tcBorders>
              <w:top w:val="single" w:sz="8" w:space="0" w:color="000000"/>
              <w:left w:val="single" w:sz="8" w:space="0" w:color="000000"/>
              <w:bottom w:val="single" w:sz="8" w:space="0" w:color="000000"/>
              <w:right w:val="single" w:sz="8" w:space="0" w:color="000000"/>
            </w:tcBorders>
            <w:shd w:val="clear" w:color="auto" w:fill="auto"/>
          </w:tcPr>
          <w:p w14:paraId="2B7809EA" w14:textId="14ABB36E" w:rsidR="00880E67" w:rsidRPr="00880E67" w:rsidRDefault="00D310C8" w:rsidP="00880E67">
            <w:pPr>
              <w:jc w:val="left"/>
              <w:rPr>
                <w:rFonts w:eastAsiaTheme="minorHAnsi"/>
                <w:szCs w:val="21"/>
              </w:rPr>
            </w:pPr>
            <w:r>
              <w:rPr>
                <w:rFonts w:eastAsiaTheme="minorHAnsi" w:cs="Arial" w:hint="eastAsia"/>
                <w:color w:val="000000" w:themeColor="text1"/>
                <w:kern w:val="24"/>
                <w:szCs w:val="21"/>
              </w:rPr>
              <w:t>令和</w:t>
            </w:r>
            <w:r w:rsidR="00880E67" w:rsidRPr="00880E67">
              <w:rPr>
                <w:rFonts w:eastAsiaTheme="minorHAnsi" w:cs="Arial" w:hint="eastAsia"/>
                <w:color w:val="000000" w:themeColor="text1"/>
                <w:kern w:val="24"/>
                <w:szCs w:val="21"/>
              </w:rPr>
              <w:t>３年度より増加（</w:t>
            </w:r>
            <w:r>
              <w:rPr>
                <w:rFonts w:eastAsiaTheme="minorHAnsi" w:cs="Arial" w:hint="eastAsia"/>
                <w:color w:val="000000" w:themeColor="text1"/>
                <w:kern w:val="24"/>
                <w:szCs w:val="21"/>
              </w:rPr>
              <w:t>令和</w:t>
            </w:r>
            <w:r w:rsidR="00880E67" w:rsidRPr="00880E67">
              <w:rPr>
                <w:rFonts w:eastAsiaTheme="minorHAnsi" w:cs="Arial" w:hint="eastAsia"/>
                <w:color w:val="000000" w:themeColor="text1"/>
                <w:kern w:val="24"/>
                <w:szCs w:val="21"/>
              </w:rPr>
              <w:t>11</w:t>
            </w:r>
            <w:r w:rsidR="00880E67" w:rsidRPr="00880E67">
              <w:rPr>
                <w:rFonts w:eastAsiaTheme="minorHAnsi" w:cs="Arial" w:hint="eastAsia"/>
                <w:color w:val="000000" w:themeColor="text1"/>
                <w:kern w:val="24"/>
                <w:szCs w:val="21"/>
              </w:rPr>
              <w:t>年度）</w:t>
            </w:r>
          </w:p>
        </w:tc>
      </w:tr>
    </w:tbl>
    <w:p w14:paraId="73D28198" w14:textId="7ED89043" w:rsidR="005E62B0" w:rsidRDefault="005E62B0" w:rsidP="00571832"/>
    <w:p w14:paraId="552365C8" w14:textId="77777777" w:rsidR="0002543A" w:rsidRDefault="0002543A" w:rsidP="00571832"/>
    <w:p w14:paraId="6FE38B93" w14:textId="705261FB" w:rsidR="001B029C" w:rsidRDefault="001B029C" w:rsidP="001B029C">
      <w:r>
        <w:rPr>
          <w:rFonts w:hint="eastAsia"/>
        </w:rPr>
        <w:t>重点施策２</w:t>
      </w:r>
      <w:r w:rsidR="00D310C8">
        <w:rPr>
          <w:rFonts w:hint="eastAsia"/>
        </w:rPr>
        <w:t xml:space="preserve">　</w:t>
      </w:r>
      <w:r w:rsidR="00D310C8" w:rsidRPr="00D310C8">
        <w:rPr>
          <w:rFonts w:hint="eastAsia"/>
        </w:rPr>
        <w:t>幼児教育・保育内容の充実と教育・保育を支える人材の確保・資質の向上</w:t>
      </w:r>
    </w:p>
    <w:p w14:paraId="076E8BEE" w14:textId="77777777" w:rsidR="001B029C" w:rsidRDefault="001B029C" w:rsidP="001B029C">
      <w:r>
        <w:rPr>
          <w:rFonts w:hint="eastAsia"/>
        </w:rPr>
        <w:t>（１）方向性</w:t>
      </w:r>
    </w:p>
    <w:p w14:paraId="238447F8" w14:textId="6E8D0107" w:rsidR="00D310C8" w:rsidRPr="00D310C8" w:rsidRDefault="00D310C8" w:rsidP="00D310C8">
      <w:r>
        <w:rPr>
          <w:rFonts w:hint="eastAsia"/>
        </w:rPr>
        <w:t>・</w:t>
      </w:r>
      <w:r w:rsidRPr="00D310C8">
        <w:rPr>
          <w:rFonts w:hint="eastAsia"/>
        </w:rPr>
        <w:t>幼児期の教育・保育は、生涯にわたる人格形成の基礎を培う重要なものであり、全ての子どもが格差なく</w:t>
      </w:r>
      <w:r w:rsidRPr="00D310C8">
        <w:t>質の高い学びへつながることができるよう体制をつくります。</w:t>
      </w:r>
    </w:p>
    <w:p w14:paraId="36FAD0F3" w14:textId="50D16FD9" w:rsidR="001B029C" w:rsidRDefault="00D310C8" w:rsidP="00D310C8">
      <w:r>
        <w:rPr>
          <w:rFonts w:hint="eastAsia"/>
        </w:rPr>
        <w:t>・</w:t>
      </w:r>
      <w:r w:rsidRPr="00D310C8">
        <w:rPr>
          <w:rFonts w:hint="eastAsia"/>
        </w:rPr>
        <w:t>幼児教育・保育の質の向上などの受け皿整備、必要に応じた認定こども園等への円滑な移行の支援、</w:t>
      </w:r>
      <w:r w:rsidRPr="00D310C8">
        <w:t>保育士等の確保に取り組み、子どもが病気のとき、一時的に保育が必要なとき、医療的ケア児など特別な配慮を必要とする子どもなど、多様なニーズへ対応するとともに、保育所等に通っていない子どもも含め、全ての子どもの育ちを支える良質な成育環境をつくります。</w:t>
      </w:r>
    </w:p>
    <w:p w14:paraId="0DBCC65B" w14:textId="1E124177" w:rsidR="00D310C8" w:rsidRDefault="00D310C8" w:rsidP="00D310C8"/>
    <w:p w14:paraId="3D6632BF" w14:textId="5BAC5547" w:rsidR="00D310C8" w:rsidRDefault="00D310C8" w:rsidP="00D310C8">
      <w:r>
        <w:rPr>
          <w:rFonts w:hint="eastAsia"/>
        </w:rPr>
        <w:t>・</w:t>
      </w:r>
      <w:r w:rsidRPr="00D310C8">
        <w:rPr>
          <w:rFonts w:hint="eastAsia"/>
        </w:rPr>
        <w:t>幼児教育・保育内容の充実</w:t>
      </w:r>
    </w:p>
    <w:p w14:paraId="67CD8F36" w14:textId="5D1FE21E" w:rsidR="00D310C8" w:rsidRDefault="00D310C8" w:rsidP="00D310C8">
      <w:r w:rsidRPr="00D310C8">
        <w:rPr>
          <w:rFonts w:hint="eastAsia"/>
        </w:rPr>
        <w:t>幼保連携型認定こども園等の設置推進、教育・保育の質を向上</w:t>
      </w:r>
    </w:p>
    <w:p w14:paraId="2B328D43" w14:textId="7CCAD278" w:rsidR="00D310C8" w:rsidRDefault="00D310C8" w:rsidP="00D310C8">
      <w:r w:rsidRPr="00D310C8">
        <w:rPr>
          <w:rFonts w:hint="eastAsia"/>
        </w:rPr>
        <w:t>教育・保育の場の確保、待機児童の解消及び教育・保育の質の確保・向上</w:t>
      </w:r>
    </w:p>
    <w:p w14:paraId="0BF941FA" w14:textId="384E8553" w:rsidR="00D310C8" w:rsidRDefault="00D310C8" w:rsidP="00D310C8">
      <w:r w:rsidRPr="00D310C8">
        <w:rPr>
          <w:rFonts w:hint="eastAsia"/>
        </w:rPr>
        <w:t>親子で気軽に立ち寄ることができ、情報の入手や必要な支援が受けられる場所の増加</w:t>
      </w:r>
    </w:p>
    <w:p w14:paraId="375D9692" w14:textId="1C663B94" w:rsidR="00D310C8" w:rsidRDefault="00D310C8" w:rsidP="00D310C8"/>
    <w:p w14:paraId="19085CC2" w14:textId="0E7631AB" w:rsidR="00D310C8" w:rsidRDefault="00D310C8" w:rsidP="00D310C8">
      <w:r>
        <w:rPr>
          <w:rFonts w:hint="eastAsia"/>
        </w:rPr>
        <w:t>・</w:t>
      </w:r>
      <w:r w:rsidRPr="00D310C8">
        <w:rPr>
          <w:rFonts w:hint="eastAsia"/>
        </w:rPr>
        <w:t>幼児教育・保育、地域の子育て支援に必要な人材の確保・資質の向上</w:t>
      </w:r>
    </w:p>
    <w:p w14:paraId="7679CAD4" w14:textId="38384762" w:rsidR="00D310C8" w:rsidRPr="00D310C8" w:rsidRDefault="00D310C8" w:rsidP="00D310C8">
      <w:r>
        <w:rPr>
          <w:rFonts w:hint="eastAsia"/>
        </w:rPr>
        <w:t>・</w:t>
      </w:r>
      <w:r w:rsidRPr="00D310C8">
        <w:rPr>
          <w:rFonts w:hint="eastAsia"/>
        </w:rPr>
        <w:t>保育教諭の確保</w:t>
      </w:r>
    </w:p>
    <w:p w14:paraId="0A78A152" w14:textId="49A1FC8E" w:rsidR="00D310C8" w:rsidRDefault="00D310C8" w:rsidP="00D310C8">
      <w:r w:rsidRPr="00D310C8">
        <w:rPr>
          <w:rFonts w:hint="eastAsia"/>
        </w:rPr>
        <w:t>幼保連携型認定こども園で教育・保育を行う保育教諭の確保</w:t>
      </w:r>
    </w:p>
    <w:p w14:paraId="2CC5AD5B" w14:textId="13735E8E" w:rsidR="00D310C8" w:rsidRPr="00D310C8" w:rsidRDefault="00D310C8" w:rsidP="00D310C8">
      <w:r>
        <w:rPr>
          <w:rFonts w:hint="eastAsia"/>
        </w:rPr>
        <w:t>・</w:t>
      </w:r>
      <w:r w:rsidRPr="00D310C8">
        <w:rPr>
          <w:rFonts w:hint="eastAsia"/>
        </w:rPr>
        <w:t>保育士等の確保・人材定着</w:t>
      </w:r>
    </w:p>
    <w:p w14:paraId="3698456A" w14:textId="15175AD3" w:rsidR="00D310C8" w:rsidRPr="00D310C8" w:rsidRDefault="00D310C8" w:rsidP="00D310C8">
      <w:r w:rsidRPr="00D310C8">
        <w:rPr>
          <w:rFonts w:hint="eastAsia"/>
        </w:rPr>
        <w:t>保育所等で保育を行う保育士等の確保</w:t>
      </w:r>
    </w:p>
    <w:p w14:paraId="6662B571" w14:textId="40F1923E" w:rsidR="00D310C8" w:rsidRDefault="00D310C8" w:rsidP="00D310C8">
      <w:r w:rsidRPr="00D310C8">
        <w:rPr>
          <w:rFonts w:hint="eastAsia"/>
        </w:rPr>
        <w:t>保育士等の定着率の増加</w:t>
      </w:r>
    </w:p>
    <w:p w14:paraId="33FE7F75" w14:textId="77777777" w:rsidR="00D310C8" w:rsidRPr="00D310C8" w:rsidRDefault="00D310C8" w:rsidP="00D310C8">
      <w:r>
        <w:rPr>
          <w:rFonts w:hint="eastAsia"/>
        </w:rPr>
        <w:t>・</w:t>
      </w:r>
      <w:r w:rsidRPr="00D310C8">
        <w:rPr>
          <w:rFonts w:hint="eastAsia"/>
        </w:rPr>
        <w:t>子育て支援に関わる人材の資質の向上</w:t>
      </w:r>
    </w:p>
    <w:p w14:paraId="456C790E" w14:textId="5A5572D5" w:rsidR="00D310C8" w:rsidRPr="00D310C8" w:rsidRDefault="00D310C8" w:rsidP="00D310C8">
      <w:r w:rsidRPr="00D310C8">
        <w:rPr>
          <w:rFonts w:hint="eastAsia"/>
        </w:rPr>
        <w:t>保育士、保育教諭、幼稚園教諭、地域子育て支援拠点の現任職員等への研修の実施</w:t>
      </w:r>
    </w:p>
    <w:p w14:paraId="51A3EF76" w14:textId="77777777" w:rsidR="00D310C8" w:rsidRDefault="00D310C8" w:rsidP="00D310C8">
      <w:r w:rsidRPr="00D310C8">
        <w:rPr>
          <w:rFonts w:hint="eastAsia"/>
        </w:rPr>
        <w:t>市町村が実施する現任職員等への研修に対する支援</w:t>
      </w:r>
    </w:p>
    <w:p w14:paraId="6D6CE7D9" w14:textId="192651D2" w:rsidR="00D310C8" w:rsidRPr="00D310C8" w:rsidRDefault="00D310C8" w:rsidP="00D310C8">
      <w:r w:rsidRPr="00D310C8">
        <w:rPr>
          <w:rFonts w:hint="eastAsia"/>
        </w:rPr>
        <w:t>幼児教育アドバイザーの育成・支援</w:t>
      </w:r>
    </w:p>
    <w:p w14:paraId="0E8432C9" w14:textId="517ECE92" w:rsidR="00D310C8" w:rsidRDefault="00D310C8" w:rsidP="00D310C8">
      <w:r w:rsidRPr="00D310C8">
        <w:rPr>
          <w:rFonts w:hint="eastAsia"/>
        </w:rPr>
        <w:t>幼児教育推進指針を踏まえ、幼児教育センターによる幼児教育の推進及び体制の充実</w:t>
      </w:r>
    </w:p>
    <w:p w14:paraId="24750472" w14:textId="77777777" w:rsidR="00D310C8" w:rsidRPr="00D310C8" w:rsidRDefault="00D310C8" w:rsidP="00D310C8"/>
    <w:p w14:paraId="11D4E14D" w14:textId="77777777" w:rsidR="00D310C8" w:rsidRPr="00D310C8" w:rsidRDefault="00D310C8" w:rsidP="00D310C8"/>
    <w:p w14:paraId="4F2EC98D" w14:textId="77777777" w:rsidR="001B029C" w:rsidRDefault="001B029C" w:rsidP="001B029C">
      <w:r>
        <w:rPr>
          <w:rFonts w:hint="eastAsia"/>
        </w:rPr>
        <w:t>（２）施策の内容</w:t>
      </w:r>
    </w:p>
    <w:tbl>
      <w:tblPr>
        <w:tblStyle w:val="a5"/>
        <w:tblW w:w="0" w:type="auto"/>
        <w:tblLook w:val="04A0" w:firstRow="1" w:lastRow="0" w:firstColumn="1" w:lastColumn="0" w:noHBand="0" w:noVBand="1"/>
      </w:tblPr>
      <w:tblGrid>
        <w:gridCol w:w="3595"/>
        <w:gridCol w:w="6033"/>
      </w:tblGrid>
      <w:tr w:rsidR="0002543A" w14:paraId="35910F2E" w14:textId="77777777" w:rsidTr="0002543A">
        <w:tc>
          <w:tcPr>
            <w:tcW w:w="3595" w:type="dxa"/>
          </w:tcPr>
          <w:p w14:paraId="36B33989" w14:textId="77777777" w:rsidR="0002543A" w:rsidRDefault="0002543A" w:rsidP="001B0E3F">
            <w:pPr>
              <w:jc w:val="center"/>
            </w:pPr>
            <w:r>
              <w:rPr>
                <w:rFonts w:hint="eastAsia"/>
              </w:rPr>
              <w:t>施策</w:t>
            </w:r>
          </w:p>
        </w:tc>
        <w:tc>
          <w:tcPr>
            <w:tcW w:w="6033" w:type="dxa"/>
          </w:tcPr>
          <w:p w14:paraId="14B31749" w14:textId="77777777" w:rsidR="0002543A" w:rsidRDefault="0002543A" w:rsidP="001B0E3F">
            <w:pPr>
              <w:jc w:val="center"/>
            </w:pPr>
            <w:r>
              <w:rPr>
                <w:rFonts w:hint="eastAsia"/>
              </w:rPr>
              <w:t>概要</w:t>
            </w:r>
          </w:p>
        </w:tc>
      </w:tr>
      <w:tr w:rsidR="0002543A" w14:paraId="11CA1A62" w14:textId="77777777" w:rsidTr="0002543A">
        <w:tc>
          <w:tcPr>
            <w:tcW w:w="3595" w:type="dxa"/>
          </w:tcPr>
          <w:p w14:paraId="19003260" w14:textId="7C911F35" w:rsidR="0002543A" w:rsidRDefault="00D310C8" w:rsidP="001B0E3F">
            <w:r w:rsidRPr="00D310C8">
              <w:rPr>
                <w:rFonts w:hint="eastAsia"/>
              </w:rPr>
              <w:t>教育・保育内容の充実</w:t>
            </w:r>
          </w:p>
        </w:tc>
        <w:tc>
          <w:tcPr>
            <w:tcW w:w="6033" w:type="dxa"/>
          </w:tcPr>
          <w:p w14:paraId="37995E79" w14:textId="2E2993C7" w:rsidR="0002543A" w:rsidRDefault="00D310C8" w:rsidP="00D310C8">
            <w:pPr>
              <w:ind w:firstLineChars="100" w:firstLine="210"/>
            </w:pPr>
            <w:r w:rsidRPr="00D310C8">
              <w:rPr>
                <w:rFonts w:hint="eastAsia"/>
              </w:rPr>
              <w:t>切れ目のない教育・保育を受けることができるよう推進するとともに、認定こども園、幼稚園、保育所等の教育・保育内容の充実を図ります。</w:t>
            </w:r>
          </w:p>
        </w:tc>
      </w:tr>
      <w:tr w:rsidR="0002543A" w14:paraId="3E284083" w14:textId="77777777" w:rsidTr="0002543A">
        <w:tc>
          <w:tcPr>
            <w:tcW w:w="3595" w:type="dxa"/>
          </w:tcPr>
          <w:p w14:paraId="1162CD96" w14:textId="79C74713" w:rsidR="0002543A" w:rsidRDefault="00D310C8" w:rsidP="001B0E3F">
            <w:r w:rsidRPr="00D310C8">
              <w:rPr>
                <w:rFonts w:hint="eastAsia"/>
              </w:rPr>
              <w:t>教育・保育にかかる人材の確保及び</w:t>
            </w:r>
            <w:r w:rsidRPr="00D310C8">
              <w:rPr>
                <w:rFonts w:hint="eastAsia"/>
              </w:rPr>
              <w:lastRenderedPageBreak/>
              <w:t>資質の向上</w:t>
            </w:r>
          </w:p>
        </w:tc>
        <w:tc>
          <w:tcPr>
            <w:tcW w:w="6033" w:type="dxa"/>
          </w:tcPr>
          <w:p w14:paraId="1675BEDF" w14:textId="5EF55ABA" w:rsidR="0002543A" w:rsidRDefault="00D310C8" w:rsidP="00D310C8">
            <w:pPr>
              <w:ind w:firstLineChars="100" w:firstLine="210"/>
            </w:pPr>
            <w:r w:rsidRPr="00D310C8">
              <w:rPr>
                <w:rFonts w:hint="eastAsia"/>
              </w:rPr>
              <w:lastRenderedPageBreak/>
              <w:t>教育・保育を提供する事業者が安定的に幼稚園教諭・保育教</w:t>
            </w:r>
            <w:r w:rsidRPr="00D310C8">
              <w:rPr>
                <w:rFonts w:hint="eastAsia"/>
              </w:rPr>
              <w:lastRenderedPageBreak/>
              <w:t>諭・保育士等を確保するとともに、研修の充実等により質の高い教育・保育を提供します。</w:t>
            </w:r>
          </w:p>
        </w:tc>
      </w:tr>
      <w:tr w:rsidR="0002543A" w14:paraId="29FBC5E1" w14:textId="77777777" w:rsidTr="0002543A">
        <w:tc>
          <w:tcPr>
            <w:tcW w:w="3595" w:type="dxa"/>
          </w:tcPr>
          <w:p w14:paraId="293FB0B7" w14:textId="1E9C511C" w:rsidR="0002543A" w:rsidRDefault="00D310C8" w:rsidP="001B0E3F">
            <w:r w:rsidRPr="00D310C8">
              <w:rPr>
                <w:rFonts w:hint="eastAsia"/>
              </w:rPr>
              <w:lastRenderedPageBreak/>
              <w:t>保育が必要な全ての家庭に保育を提供する取組等の推進</w:t>
            </w:r>
          </w:p>
        </w:tc>
        <w:tc>
          <w:tcPr>
            <w:tcW w:w="6033" w:type="dxa"/>
          </w:tcPr>
          <w:p w14:paraId="0B6B2F21" w14:textId="3348E5EC" w:rsidR="0002543A" w:rsidRDefault="00D310C8" w:rsidP="00D310C8">
            <w:r w:rsidRPr="00D310C8">
              <w:rPr>
                <w:rFonts w:hint="eastAsia"/>
              </w:rPr>
              <w:t xml:space="preserve">　待機児童の解消に向けて保育等の受け皿整備、認定こども園等への円滑な移行や幼稚園における預かり保育への支援等に取り組みます。また、子どもが病気のときや一時的に保育が必要なとき、医療的ケア児など特別な配慮を必要とするときなど多様なニーズに対応するとともに、保育所等に通っていない子どもも含めて子どもの育ちを応援します。</w:t>
            </w:r>
          </w:p>
        </w:tc>
      </w:tr>
    </w:tbl>
    <w:p w14:paraId="50F706CE" w14:textId="77777777" w:rsidR="001B029C" w:rsidRDefault="001B029C" w:rsidP="001B029C"/>
    <w:p w14:paraId="4082AAE9" w14:textId="6380A398" w:rsidR="001B029C" w:rsidRDefault="001B029C" w:rsidP="001B029C">
      <w:r>
        <w:rPr>
          <w:rFonts w:hint="eastAsia"/>
        </w:rPr>
        <w:t>（３）成果指標</w:t>
      </w:r>
    </w:p>
    <w:tbl>
      <w:tblPr>
        <w:tblStyle w:val="a5"/>
        <w:tblW w:w="0" w:type="auto"/>
        <w:tblLook w:val="04A0" w:firstRow="1" w:lastRow="0" w:firstColumn="1" w:lastColumn="0" w:noHBand="0" w:noVBand="1"/>
      </w:tblPr>
      <w:tblGrid>
        <w:gridCol w:w="3209"/>
        <w:gridCol w:w="3209"/>
        <w:gridCol w:w="3210"/>
      </w:tblGrid>
      <w:tr w:rsidR="00B472C2" w14:paraId="2ABD2DCA" w14:textId="77777777" w:rsidTr="00D740B4">
        <w:tc>
          <w:tcPr>
            <w:tcW w:w="3209" w:type="dxa"/>
          </w:tcPr>
          <w:p w14:paraId="6BD92F86" w14:textId="77777777" w:rsidR="00B472C2" w:rsidRDefault="00B472C2" w:rsidP="00B472C2">
            <w:pPr>
              <w:jc w:val="center"/>
            </w:pPr>
            <w:r>
              <w:rPr>
                <w:rFonts w:hint="eastAsia"/>
              </w:rPr>
              <w:t>項目</w:t>
            </w:r>
          </w:p>
        </w:tc>
        <w:tc>
          <w:tcPr>
            <w:tcW w:w="3209" w:type="dxa"/>
          </w:tcPr>
          <w:p w14:paraId="06011C6C" w14:textId="77777777" w:rsidR="00B472C2" w:rsidRDefault="00B472C2" w:rsidP="00D740B4">
            <w:r>
              <w:rPr>
                <w:rFonts w:hint="eastAsia"/>
              </w:rPr>
              <w:t>直近の実績値（令和６年度当初又は令和５年度）</w:t>
            </w:r>
          </w:p>
        </w:tc>
        <w:tc>
          <w:tcPr>
            <w:tcW w:w="3210" w:type="dxa"/>
          </w:tcPr>
          <w:p w14:paraId="73AC0EB5" w14:textId="77777777" w:rsidR="00B472C2" w:rsidRDefault="00B472C2" w:rsidP="00D740B4">
            <w:r>
              <w:rPr>
                <w:rFonts w:hint="eastAsia"/>
              </w:rPr>
              <w:t>目標値（令和12年度当初又は令和11年度）</w:t>
            </w:r>
          </w:p>
        </w:tc>
      </w:tr>
      <w:tr w:rsidR="00D310C8" w14:paraId="0ABFDBE8" w14:textId="77777777" w:rsidTr="00D310C8">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369277EC" w14:textId="4E8C97C3" w:rsidR="00D310C8" w:rsidRPr="00D310C8" w:rsidRDefault="00D310C8" w:rsidP="00D310C8">
            <w:pPr>
              <w:jc w:val="left"/>
              <w:rPr>
                <w:rFonts w:eastAsiaTheme="minorHAnsi"/>
                <w:szCs w:val="21"/>
              </w:rPr>
            </w:pPr>
            <w:r w:rsidRPr="00D310C8">
              <w:rPr>
                <w:rFonts w:eastAsiaTheme="minorHAnsi" w:cs="Arial" w:hint="eastAsia"/>
                <w:kern w:val="24"/>
                <w:szCs w:val="21"/>
              </w:rPr>
              <w:t>認定こども園の数</w:t>
            </w:r>
          </w:p>
        </w:tc>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2C0F74E6" w14:textId="6738F42D" w:rsidR="00D310C8" w:rsidRPr="00D310C8" w:rsidRDefault="00D310C8" w:rsidP="00D310C8">
            <w:pPr>
              <w:jc w:val="left"/>
              <w:rPr>
                <w:rFonts w:eastAsiaTheme="minorHAnsi"/>
                <w:szCs w:val="21"/>
              </w:rPr>
            </w:pPr>
            <w:r w:rsidRPr="00D310C8">
              <w:rPr>
                <w:rFonts w:eastAsiaTheme="minorHAnsi" w:cs="Arial" w:hint="eastAsia"/>
                <w:kern w:val="24"/>
                <w:szCs w:val="21"/>
              </w:rPr>
              <w:t>859</w:t>
            </w:r>
            <w:r w:rsidRPr="00D310C8">
              <w:rPr>
                <w:rFonts w:eastAsiaTheme="minorHAnsi" w:cs="Arial" w:hint="eastAsia"/>
                <w:kern w:val="24"/>
                <w:szCs w:val="21"/>
              </w:rPr>
              <w:t>か所（</w:t>
            </w:r>
            <w:r>
              <w:rPr>
                <w:rFonts w:eastAsiaTheme="minorHAnsi" w:cs="Arial" w:hint="eastAsia"/>
                <w:kern w:val="24"/>
                <w:szCs w:val="21"/>
              </w:rPr>
              <w:t>令和</w:t>
            </w:r>
            <w:r w:rsidRPr="00D310C8">
              <w:rPr>
                <w:rFonts w:eastAsiaTheme="minorHAnsi" w:cs="Arial" w:hint="eastAsia"/>
                <w:kern w:val="24"/>
                <w:szCs w:val="21"/>
              </w:rPr>
              <w:t>６</w:t>
            </w:r>
            <w:r>
              <w:rPr>
                <w:rFonts w:eastAsiaTheme="minorHAnsi" w:cs="Arial" w:hint="eastAsia"/>
                <w:kern w:val="24"/>
                <w:szCs w:val="21"/>
              </w:rPr>
              <w:t>年度</w:t>
            </w:r>
            <w:r w:rsidRPr="00D310C8">
              <w:rPr>
                <w:rFonts w:eastAsiaTheme="minorHAnsi" w:cs="Arial" w:hint="eastAsia"/>
                <w:kern w:val="24"/>
                <w:szCs w:val="21"/>
              </w:rPr>
              <w:t>当初）</w:t>
            </w:r>
          </w:p>
        </w:tc>
        <w:tc>
          <w:tcPr>
            <w:tcW w:w="3210" w:type="dxa"/>
            <w:tcBorders>
              <w:top w:val="single" w:sz="8" w:space="0" w:color="000000"/>
              <w:left w:val="single" w:sz="8" w:space="0" w:color="000000"/>
              <w:bottom w:val="single" w:sz="8" w:space="0" w:color="000000"/>
              <w:right w:val="single" w:sz="8" w:space="0" w:color="000000"/>
            </w:tcBorders>
            <w:shd w:val="clear" w:color="auto" w:fill="auto"/>
          </w:tcPr>
          <w:p w14:paraId="68045F10" w14:textId="1C3633DD" w:rsidR="00D310C8" w:rsidRPr="00D310C8" w:rsidRDefault="00D310C8" w:rsidP="00D310C8">
            <w:pPr>
              <w:jc w:val="left"/>
              <w:rPr>
                <w:rFonts w:eastAsiaTheme="minorHAnsi"/>
                <w:szCs w:val="21"/>
              </w:rPr>
            </w:pPr>
            <w:r w:rsidRPr="00D310C8">
              <w:rPr>
                <w:rFonts w:eastAsiaTheme="minorHAnsi" w:cs="Arial" w:hint="eastAsia"/>
                <w:kern w:val="24"/>
                <w:szCs w:val="21"/>
              </w:rPr>
              <w:t>府内市町村の数値が確定され次第、記載します。</w:t>
            </w:r>
          </w:p>
        </w:tc>
      </w:tr>
      <w:tr w:rsidR="00D310C8" w14:paraId="1854AD22" w14:textId="77777777" w:rsidTr="00D310C8">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7D6406C1" w14:textId="39AB70C3" w:rsidR="00D310C8" w:rsidRPr="00D310C8" w:rsidRDefault="00D310C8" w:rsidP="00D310C8">
            <w:pPr>
              <w:jc w:val="left"/>
              <w:rPr>
                <w:rFonts w:eastAsiaTheme="minorHAnsi"/>
                <w:szCs w:val="21"/>
              </w:rPr>
            </w:pPr>
            <w:r w:rsidRPr="00D310C8">
              <w:rPr>
                <w:rFonts w:eastAsiaTheme="minorHAnsi" w:cs="Arial" w:hint="eastAsia"/>
                <w:kern w:val="24"/>
                <w:szCs w:val="21"/>
              </w:rPr>
              <w:t>保育教諭・保育士の数</w:t>
            </w:r>
          </w:p>
        </w:tc>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01641227" w14:textId="1F2271BB" w:rsidR="00D310C8" w:rsidRPr="00D310C8" w:rsidRDefault="00D310C8" w:rsidP="00D310C8">
            <w:pPr>
              <w:jc w:val="left"/>
              <w:rPr>
                <w:rFonts w:eastAsiaTheme="minorHAnsi"/>
                <w:szCs w:val="21"/>
              </w:rPr>
            </w:pPr>
            <w:r w:rsidRPr="00D310C8">
              <w:rPr>
                <w:rFonts w:eastAsiaTheme="minorHAnsi" w:cs="Arial" w:hint="eastAsia"/>
                <w:kern w:val="24"/>
                <w:szCs w:val="21"/>
              </w:rPr>
              <w:t>37,673</w:t>
            </w:r>
            <w:r w:rsidRPr="00D310C8">
              <w:rPr>
                <w:rFonts w:eastAsiaTheme="minorHAnsi" w:cs="Arial" w:hint="eastAsia"/>
                <w:kern w:val="24"/>
                <w:szCs w:val="21"/>
              </w:rPr>
              <w:t>人（</w:t>
            </w:r>
            <w:r>
              <w:rPr>
                <w:rFonts w:eastAsiaTheme="minorHAnsi" w:cs="Arial" w:hint="eastAsia"/>
                <w:kern w:val="24"/>
                <w:szCs w:val="21"/>
              </w:rPr>
              <w:t>令和</w:t>
            </w:r>
            <w:r w:rsidRPr="00D310C8">
              <w:rPr>
                <w:rFonts w:eastAsiaTheme="minorHAnsi" w:cs="Arial" w:hint="eastAsia"/>
                <w:kern w:val="24"/>
                <w:szCs w:val="21"/>
              </w:rPr>
              <w:t>４</w:t>
            </w:r>
            <w:r>
              <w:rPr>
                <w:rFonts w:eastAsiaTheme="minorHAnsi" w:cs="Arial" w:hint="eastAsia"/>
                <w:kern w:val="24"/>
                <w:szCs w:val="21"/>
              </w:rPr>
              <w:t>年</w:t>
            </w:r>
            <w:r w:rsidRPr="00D310C8">
              <w:rPr>
                <w:rFonts w:eastAsiaTheme="minorHAnsi" w:cs="Arial" w:hint="eastAsia"/>
                <w:kern w:val="24"/>
                <w:szCs w:val="21"/>
              </w:rPr>
              <w:t>10</w:t>
            </w:r>
            <w:r>
              <w:rPr>
                <w:rFonts w:eastAsiaTheme="minorHAnsi" w:cs="Arial" w:hint="eastAsia"/>
                <w:kern w:val="24"/>
                <w:szCs w:val="21"/>
              </w:rPr>
              <w:t>月</w:t>
            </w:r>
            <w:r w:rsidRPr="00D310C8">
              <w:rPr>
                <w:rFonts w:eastAsiaTheme="minorHAnsi" w:cs="Arial" w:hint="eastAsia"/>
                <w:kern w:val="24"/>
                <w:szCs w:val="21"/>
              </w:rPr>
              <w:t>1</w:t>
            </w:r>
            <w:r>
              <w:rPr>
                <w:rFonts w:eastAsiaTheme="minorHAnsi" w:cs="Arial" w:hint="eastAsia"/>
                <w:kern w:val="24"/>
                <w:szCs w:val="21"/>
              </w:rPr>
              <w:t>日時点</w:t>
            </w:r>
            <w:r w:rsidRPr="00D310C8">
              <w:rPr>
                <w:rFonts w:eastAsiaTheme="minorHAnsi" w:cs="Arial" w:hint="eastAsia"/>
                <w:kern w:val="24"/>
                <w:szCs w:val="21"/>
              </w:rPr>
              <w:t>）</w:t>
            </w:r>
          </w:p>
        </w:tc>
        <w:tc>
          <w:tcPr>
            <w:tcW w:w="3210" w:type="dxa"/>
            <w:tcBorders>
              <w:top w:val="single" w:sz="8" w:space="0" w:color="000000"/>
              <w:left w:val="single" w:sz="8" w:space="0" w:color="000000"/>
              <w:bottom w:val="single" w:sz="8" w:space="0" w:color="000000"/>
              <w:right w:val="single" w:sz="8" w:space="0" w:color="000000"/>
            </w:tcBorders>
            <w:shd w:val="clear" w:color="auto" w:fill="auto"/>
          </w:tcPr>
          <w:p w14:paraId="77191557" w14:textId="2A468A7C" w:rsidR="00D310C8" w:rsidRPr="00D310C8" w:rsidRDefault="00D310C8" w:rsidP="00D310C8">
            <w:pPr>
              <w:jc w:val="left"/>
              <w:rPr>
                <w:rFonts w:eastAsiaTheme="minorHAnsi"/>
                <w:szCs w:val="21"/>
              </w:rPr>
            </w:pPr>
            <w:r w:rsidRPr="00D310C8">
              <w:rPr>
                <w:rFonts w:eastAsiaTheme="minorHAnsi" w:cs="Arial" w:hint="eastAsia"/>
                <w:kern w:val="24"/>
                <w:szCs w:val="21"/>
              </w:rPr>
              <w:t>府内市町村の数値が確定され次第、記載します。</w:t>
            </w:r>
          </w:p>
        </w:tc>
      </w:tr>
      <w:tr w:rsidR="00D310C8" w14:paraId="00EF5E5D" w14:textId="77777777" w:rsidTr="00D310C8">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0382C068" w14:textId="0CB40634" w:rsidR="00D310C8" w:rsidRPr="00D310C8" w:rsidRDefault="00D310C8" w:rsidP="00D310C8">
            <w:pPr>
              <w:jc w:val="left"/>
              <w:rPr>
                <w:rFonts w:eastAsiaTheme="minorHAnsi"/>
                <w:szCs w:val="21"/>
              </w:rPr>
            </w:pPr>
            <w:r w:rsidRPr="00D310C8">
              <w:rPr>
                <w:rFonts w:eastAsiaTheme="minorHAnsi" w:cs="Arial" w:hint="eastAsia"/>
                <w:kern w:val="24"/>
                <w:szCs w:val="21"/>
              </w:rPr>
              <w:t>キャリアアップ研修の修了者数</w:t>
            </w:r>
          </w:p>
        </w:tc>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4A1BFB18" w14:textId="38F0C2C3" w:rsidR="00D310C8" w:rsidRPr="00D310C8" w:rsidRDefault="00D310C8" w:rsidP="00D310C8">
            <w:pPr>
              <w:jc w:val="left"/>
              <w:rPr>
                <w:rFonts w:eastAsiaTheme="minorHAnsi"/>
                <w:szCs w:val="21"/>
              </w:rPr>
            </w:pPr>
            <w:r w:rsidRPr="00D310C8">
              <w:rPr>
                <w:rFonts w:eastAsiaTheme="minorHAnsi" w:cs="Arial" w:hint="eastAsia"/>
                <w:kern w:val="24"/>
                <w:szCs w:val="21"/>
              </w:rPr>
              <w:t>58,914</w:t>
            </w:r>
            <w:r w:rsidRPr="00D310C8">
              <w:rPr>
                <w:rFonts w:eastAsiaTheme="minorHAnsi" w:cs="Arial" w:hint="eastAsia"/>
                <w:kern w:val="24"/>
                <w:szCs w:val="21"/>
              </w:rPr>
              <w:t>人（</w:t>
            </w:r>
            <w:r>
              <w:rPr>
                <w:rFonts w:eastAsiaTheme="minorHAnsi" w:cs="Arial" w:hint="eastAsia"/>
                <w:kern w:val="24"/>
                <w:szCs w:val="21"/>
              </w:rPr>
              <w:t>令和</w:t>
            </w:r>
            <w:r w:rsidRPr="00D310C8">
              <w:rPr>
                <w:rFonts w:eastAsiaTheme="minorHAnsi" w:cs="Arial" w:hint="eastAsia"/>
                <w:kern w:val="24"/>
                <w:szCs w:val="21"/>
              </w:rPr>
              <w:t>５年度までの累計）</w:t>
            </w:r>
          </w:p>
        </w:tc>
        <w:tc>
          <w:tcPr>
            <w:tcW w:w="3210" w:type="dxa"/>
            <w:tcBorders>
              <w:top w:val="single" w:sz="8" w:space="0" w:color="000000"/>
              <w:left w:val="single" w:sz="8" w:space="0" w:color="000000"/>
              <w:bottom w:val="single" w:sz="8" w:space="0" w:color="000000"/>
              <w:right w:val="single" w:sz="8" w:space="0" w:color="000000"/>
            </w:tcBorders>
            <w:shd w:val="clear" w:color="auto" w:fill="auto"/>
          </w:tcPr>
          <w:p w14:paraId="2E7CB318" w14:textId="7AF1DB52" w:rsidR="00D310C8" w:rsidRPr="00D310C8" w:rsidRDefault="00D310C8" w:rsidP="00D310C8">
            <w:pPr>
              <w:jc w:val="left"/>
              <w:rPr>
                <w:rFonts w:eastAsiaTheme="minorHAnsi"/>
                <w:szCs w:val="21"/>
              </w:rPr>
            </w:pPr>
            <w:r w:rsidRPr="00D310C8">
              <w:rPr>
                <w:rFonts w:eastAsiaTheme="minorHAnsi" w:cs="Arial" w:hint="eastAsia"/>
                <w:kern w:val="24"/>
                <w:szCs w:val="21"/>
              </w:rPr>
              <w:t>109,410</w:t>
            </w:r>
            <w:r w:rsidRPr="00D310C8">
              <w:rPr>
                <w:rFonts w:eastAsiaTheme="minorHAnsi" w:cs="Arial" w:hint="eastAsia"/>
                <w:kern w:val="24"/>
                <w:szCs w:val="21"/>
              </w:rPr>
              <w:t>人</w:t>
            </w:r>
            <w:r w:rsidRPr="00D310C8">
              <w:rPr>
                <w:rFonts w:eastAsiaTheme="minorHAnsi" w:cs="Arial" w:hint="eastAsia"/>
                <w:kern w:val="24"/>
                <w:szCs w:val="21"/>
              </w:rPr>
              <w:t>(</w:t>
            </w:r>
            <w:r w:rsidR="005A5705">
              <w:rPr>
                <w:rFonts w:eastAsiaTheme="minorHAnsi" w:cs="Arial" w:hint="eastAsia"/>
                <w:kern w:val="24"/>
                <w:szCs w:val="21"/>
              </w:rPr>
              <w:t>令和</w:t>
            </w:r>
            <w:r w:rsidRPr="00D310C8">
              <w:rPr>
                <w:rFonts w:eastAsiaTheme="minorHAnsi" w:cs="Arial" w:hint="eastAsia"/>
                <w:kern w:val="24"/>
                <w:szCs w:val="21"/>
              </w:rPr>
              <w:t>11</w:t>
            </w:r>
            <w:r w:rsidRPr="00D310C8">
              <w:rPr>
                <w:rFonts w:eastAsiaTheme="minorHAnsi" w:cs="Arial" w:hint="eastAsia"/>
                <w:kern w:val="24"/>
                <w:szCs w:val="21"/>
              </w:rPr>
              <w:t>年度までの累計</w:t>
            </w:r>
            <w:r w:rsidRPr="00D310C8">
              <w:rPr>
                <w:rFonts w:eastAsiaTheme="minorHAnsi" w:cs="Arial" w:hint="eastAsia"/>
                <w:kern w:val="24"/>
                <w:szCs w:val="21"/>
              </w:rPr>
              <w:t>)</w:t>
            </w:r>
          </w:p>
        </w:tc>
      </w:tr>
      <w:tr w:rsidR="00D310C8" w14:paraId="3AC85EA8" w14:textId="77777777" w:rsidTr="00D310C8">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7A03C390" w14:textId="0F35AD65" w:rsidR="00D310C8" w:rsidRPr="00D310C8" w:rsidRDefault="00D310C8" w:rsidP="00D310C8">
            <w:pPr>
              <w:jc w:val="left"/>
              <w:rPr>
                <w:rFonts w:eastAsiaTheme="minorHAnsi"/>
                <w:szCs w:val="21"/>
              </w:rPr>
            </w:pPr>
            <w:r w:rsidRPr="00D310C8">
              <w:rPr>
                <w:rFonts w:eastAsiaTheme="minorHAnsi" w:cs="Arial" w:hint="eastAsia"/>
                <w:kern w:val="24"/>
                <w:szCs w:val="21"/>
              </w:rPr>
              <w:t>待機児童数</w:t>
            </w:r>
          </w:p>
        </w:tc>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7D726AD7" w14:textId="2A3D58A8" w:rsidR="00D310C8" w:rsidRPr="00D310C8" w:rsidRDefault="00D310C8" w:rsidP="00D310C8">
            <w:pPr>
              <w:jc w:val="left"/>
              <w:rPr>
                <w:rFonts w:eastAsiaTheme="minorHAnsi"/>
                <w:szCs w:val="21"/>
              </w:rPr>
            </w:pPr>
            <w:r w:rsidRPr="00D310C8">
              <w:rPr>
                <w:rFonts w:eastAsiaTheme="minorHAnsi" w:cs="Arial" w:hint="eastAsia"/>
                <w:kern w:val="24"/>
                <w:szCs w:val="21"/>
              </w:rPr>
              <w:t>111</w:t>
            </w:r>
            <w:r w:rsidRPr="00D310C8">
              <w:rPr>
                <w:rFonts w:eastAsiaTheme="minorHAnsi" w:cs="Arial" w:hint="eastAsia"/>
                <w:kern w:val="24"/>
                <w:szCs w:val="21"/>
              </w:rPr>
              <w:t>人（</w:t>
            </w:r>
            <w:r>
              <w:rPr>
                <w:rFonts w:eastAsiaTheme="minorHAnsi" w:cs="Arial" w:hint="eastAsia"/>
                <w:kern w:val="24"/>
                <w:szCs w:val="21"/>
              </w:rPr>
              <w:t>令和</w:t>
            </w:r>
            <w:r w:rsidRPr="00D310C8">
              <w:rPr>
                <w:rFonts w:eastAsiaTheme="minorHAnsi" w:cs="Arial" w:hint="eastAsia"/>
                <w:kern w:val="24"/>
                <w:szCs w:val="21"/>
              </w:rPr>
              <w:t>６</w:t>
            </w:r>
            <w:r>
              <w:rPr>
                <w:rFonts w:eastAsiaTheme="minorHAnsi" w:cs="Arial" w:hint="eastAsia"/>
                <w:kern w:val="24"/>
                <w:szCs w:val="21"/>
              </w:rPr>
              <w:t>年度</w:t>
            </w:r>
            <w:r w:rsidRPr="00D310C8">
              <w:rPr>
                <w:rFonts w:eastAsiaTheme="minorHAnsi" w:cs="Arial" w:hint="eastAsia"/>
                <w:kern w:val="24"/>
                <w:szCs w:val="21"/>
              </w:rPr>
              <w:t>当初）</w:t>
            </w:r>
          </w:p>
        </w:tc>
        <w:tc>
          <w:tcPr>
            <w:tcW w:w="3210" w:type="dxa"/>
            <w:tcBorders>
              <w:top w:val="single" w:sz="8" w:space="0" w:color="000000"/>
              <w:left w:val="single" w:sz="8" w:space="0" w:color="000000"/>
              <w:bottom w:val="single" w:sz="8" w:space="0" w:color="000000"/>
              <w:right w:val="single" w:sz="8" w:space="0" w:color="000000"/>
            </w:tcBorders>
            <w:shd w:val="clear" w:color="auto" w:fill="auto"/>
          </w:tcPr>
          <w:p w14:paraId="2979A554" w14:textId="2FE9F4FF" w:rsidR="00D310C8" w:rsidRPr="00D310C8" w:rsidRDefault="00D310C8" w:rsidP="00D310C8">
            <w:pPr>
              <w:jc w:val="left"/>
              <w:rPr>
                <w:rFonts w:eastAsiaTheme="minorHAnsi"/>
                <w:szCs w:val="21"/>
              </w:rPr>
            </w:pPr>
            <w:r w:rsidRPr="00D310C8">
              <w:rPr>
                <w:rFonts w:eastAsiaTheme="minorHAnsi" w:cs="Arial" w:hint="eastAsia"/>
                <w:kern w:val="24"/>
                <w:szCs w:val="21"/>
              </w:rPr>
              <w:t>０人（</w:t>
            </w:r>
            <w:r w:rsidR="005A5705">
              <w:rPr>
                <w:rFonts w:eastAsiaTheme="minorHAnsi" w:cs="Arial" w:hint="eastAsia"/>
                <w:kern w:val="24"/>
                <w:szCs w:val="21"/>
              </w:rPr>
              <w:t>令和</w:t>
            </w:r>
            <w:r w:rsidRPr="00D310C8">
              <w:rPr>
                <w:rFonts w:eastAsiaTheme="minorHAnsi" w:cs="Arial" w:hint="eastAsia"/>
                <w:kern w:val="24"/>
                <w:szCs w:val="21"/>
              </w:rPr>
              <w:t>12</w:t>
            </w:r>
            <w:r w:rsidR="005A5705">
              <w:rPr>
                <w:rFonts w:eastAsiaTheme="minorHAnsi" w:cs="Arial" w:hint="eastAsia"/>
                <w:kern w:val="24"/>
                <w:szCs w:val="21"/>
              </w:rPr>
              <w:t>年度</w:t>
            </w:r>
            <w:r w:rsidRPr="00D310C8">
              <w:rPr>
                <w:rFonts w:eastAsiaTheme="minorHAnsi" w:cs="Arial" w:hint="eastAsia"/>
                <w:kern w:val="24"/>
                <w:szCs w:val="21"/>
              </w:rPr>
              <w:t>当初）</w:t>
            </w:r>
          </w:p>
        </w:tc>
      </w:tr>
      <w:tr w:rsidR="00D310C8" w14:paraId="2F591DB5" w14:textId="77777777" w:rsidTr="00D310C8">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33E43663" w14:textId="18C696EA" w:rsidR="00D310C8" w:rsidRPr="00D310C8" w:rsidRDefault="00D310C8" w:rsidP="00D310C8">
            <w:pPr>
              <w:jc w:val="left"/>
              <w:rPr>
                <w:rFonts w:eastAsiaTheme="minorHAnsi"/>
                <w:szCs w:val="21"/>
              </w:rPr>
            </w:pPr>
            <w:r w:rsidRPr="00D310C8">
              <w:rPr>
                <w:rFonts w:eastAsiaTheme="minorHAnsi" w:cs="Arial" w:hint="eastAsia"/>
                <w:kern w:val="24"/>
                <w:szCs w:val="21"/>
              </w:rPr>
              <w:t>こども誰でも通園制度の実施数</w:t>
            </w:r>
          </w:p>
        </w:tc>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55074842" w14:textId="4F907645" w:rsidR="00D310C8" w:rsidRPr="00D310C8" w:rsidRDefault="005A5705" w:rsidP="00D310C8">
            <w:pPr>
              <w:jc w:val="left"/>
              <w:rPr>
                <w:rFonts w:eastAsiaTheme="minorHAnsi"/>
                <w:szCs w:val="21"/>
              </w:rPr>
            </w:pPr>
            <w:r>
              <w:rPr>
                <w:rFonts w:eastAsiaTheme="minorHAnsi" w:hint="eastAsia"/>
                <w:szCs w:val="21"/>
              </w:rPr>
              <w:t>未実施</w:t>
            </w:r>
          </w:p>
        </w:tc>
        <w:tc>
          <w:tcPr>
            <w:tcW w:w="3210" w:type="dxa"/>
            <w:tcBorders>
              <w:top w:val="single" w:sz="8" w:space="0" w:color="000000"/>
              <w:left w:val="single" w:sz="8" w:space="0" w:color="000000"/>
              <w:bottom w:val="single" w:sz="8" w:space="0" w:color="000000"/>
              <w:right w:val="single" w:sz="8" w:space="0" w:color="000000"/>
            </w:tcBorders>
            <w:shd w:val="clear" w:color="auto" w:fill="auto"/>
          </w:tcPr>
          <w:p w14:paraId="136BF315" w14:textId="0D13B8CC" w:rsidR="00D310C8" w:rsidRPr="00D310C8" w:rsidRDefault="00D310C8" w:rsidP="00D310C8">
            <w:pPr>
              <w:jc w:val="left"/>
              <w:rPr>
                <w:rFonts w:eastAsiaTheme="minorHAnsi"/>
                <w:szCs w:val="21"/>
              </w:rPr>
            </w:pPr>
            <w:r w:rsidRPr="00D310C8">
              <w:rPr>
                <w:rFonts w:eastAsiaTheme="minorHAnsi" w:cs="Arial" w:hint="eastAsia"/>
                <w:kern w:val="24"/>
                <w:szCs w:val="21"/>
              </w:rPr>
              <w:t>府内市町村の数値が確定され次第、記載します。</w:t>
            </w:r>
          </w:p>
        </w:tc>
      </w:tr>
      <w:tr w:rsidR="00D310C8" w14:paraId="68C775EF" w14:textId="77777777" w:rsidTr="00D310C8">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08D5819F" w14:textId="3C1F6A83" w:rsidR="00D310C8" w:rsidRPr="00D310C8" w:rsidRDefault="00D310C8" w:rsidP="00D310C8">
            <w:pPr>
              <w:jc w:val="left"/>
              <w:rPr>
                <w:rFonts w:eastAsiaTheme="minorHAnsi"/>
                <w:szCs w:val="21"/>
              </w:rPr>
            </w:pPr>
            <w:r w:rsidRPr="00D310C8">
              <w:rPr>
                <w:rFonts w:eastAsiaTheme="minorHAnsi" w:cs="Arial" w:hint="eastAsia"/>
                <w:kern w:val="24"/>
                <w:szCs w:val="21"/>
              </w:rPr>
              <w:t>病児保育事業の延べ利用児童数</w:t>
            </w:r>
          </w:p>
        </w:tc>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01DA7493" w14:textId="1C45F4F7" w:rsidR="00D310C8" w:rsidRPr="00D310C8" w:rsidRDefault="00D310C8" w:rsidP="00D310C8">
            <w:pPr>
              <w:jc w:val="left"/>
              <w:rPr>
                <w:rFonts w:eastAsiaTheme="minorHAnsi"/>
                <w:szCs w:val="21"/>
              </w:rPr>
            </w:pPr>
            <w:r w:rsidRPr="00D310C8">
              <w:rPr>
                <w:rFonts w:eastAsiaTheme="minorHAnsi" w:cs="Arial" w:hint="eastAsia"/>
                <w:kern w:val="24"/>
                <w:szCs w:val="21"/>
              </w:rPr>
              <w:t>193,328</w:t>
            </w:r>
            <w:r w:rsidRPr="00D310C8">
              <w:rPr>
                <w:rFonts w:eastAsiaTheme="minorHAnsi" w:cs="Arial" w:hint="eastAsia"/>
                <w:kern w:val="24"/>
                <w:szCs w:val="21"/>
              </w:rPr>
              <w:t>人日（Ｒ４年度）</w:t>
            </w:r>
          </w:p>
        </w:tc>
        <w:tc>
          <w:tcPr>
            <w:tcW w:w="3210" w:type="dxa"/>
            <w:tcBorders>
              <w:top w:val="single" w:sz="8" w:space="0" w:color="000000"/>
              <w:left w:val="single" w:sz="8" w:space="0" w:color="000000"/>
              <w:bottom w:val="single" w:sz="8" w:space="0" w:color="000000"/>
              <w:right w:val="single" w:sz="8" w:space="0" w:color="000000"/>
            </w:tcBorders>
            <w:shd w:val="clear" w:color="auto" w:fill="auto"/>
          </w:tcPr>
          <w:p w14:paraId="34B6EDA4" w14:textId="5ED85258" w:rsidR="00D310C8" w:rsidRPr="00D310C8" w:rsidRDefault="00D310C8" w:rsidP="00D310C8">
            <w:pPr>
              <w:jc w:val="left"/>
              <w:rPr>
                <w:rFonts w:eastAsiaTheme="minorHAnsi"/>
                <w:szCs w:val="21"/>
              </w:rPr>
            </w:pPr>
            <w:r w:rsidRPr="00D310C8">
              <w:rPr>
                <w:rFonts w:eastAsiaTheme="minorHAnsi" w:cs="Arial" w:hint="eastAsia"/>
                <w:kern w:val="24"/>
                <w:szCs w:val="21"/>
              </w:rPr>
              <w:t>府内市町村の数値が確定され次第、記載します。</w:t>
            </w:r>
          </w:p>
        </w:tc>
      </w:tr>
    </w:tbl>
    <w:p w14:paraId="54878E05" w14:textId="77777777" w:rsidR="001B029C" w:rsidRPr="00B472C2" w:rsidRDefault="001B029C" w:rsidP="001B029C"/>
    <w:p w14:paraId="00645708" w14:textId="2CEF67C9" w:rsidR="001B029C" w:rsidRDefault="001B029C" w:rsidP="001B029C">
      <w:r>
        <w:rPr>
          <w:rFonts w:hint="eastAsia"/>
        </w:rPr>
        <w:t>重点施策３</w:t>
      </w:r>
      <w:r w:rsidR="005A5705">
        <w:rPr>
          <w:rFonts w:hint="eastAsia"/>
        </w:rPr>
        <w:t xml:space="preserve">　</w:t>
      </w:r>
      <w:r w:rsidR="005A5705" w:rsidRPr="005A5705">
        <w:rPr>
          <w:rFonts w:hint="eastAsia"/>
        </w:rPr>
        <w:t>すべての子どもへの学びの機会の確保</w:t>
      </w:r>
    </w:p>
    <w:p w14:paraId="44E64966" w14:textId="77777777" w:rsidR="001B029C" w:rsidRDefault="001B029C" w:rsidP="001B029C">
      <w:r>
        <w:rPr>
          <w:rFonts w:hint="eastAsia"/>
        </w:rPr>
        <w:t>（１）方向性</w:t>
      </w:r>
    </w:p>
    <w:p w14:paraId="519A97B5" w14:textId="186A529F" w:rsidR="001B029C" w:rsidRDefault="005A5705" w:rsidP="005A5705">
      <w:pPr>
        <w:ind w:firstLineChars="100" w:firstLine="210"/>
      </w:pPr>
      <w:r w:rsidRPr="005A5705">
        <w:rPr>
          <w:rFonts w:hint="eastAsia"/>
        </w:rPr>
        <w:t>子どもの置かれている環境に関わらず、全ての子どもに学びの機会を確保し、夢や志を持って様々なことにチャレンジし、粘り強く諦めない自主性・自立性を育成する取組を社会全体で支援します。</w:t>
      </w:r>
    </w:p>
    <w:p w14:paraId="41F05343" w14:textId="77777777" w:rsidR="005A5705" w:rsidRDefault="005A5705" w:rsidP="005A5705">
      <w:pPr>
        <w:ind w:firstLineChars="100" w:firstLine="210"/>
      </w:pPr>
    </w:p>
    <w:p w14:paraId="32BAE9CC" w14:textId="77777777" w:rsidR="001B029C" w:rsidRDefault="001B029C" w:rsidP="001B029C">
      <w:r>
        <w:rPr>
          <w:rFonts w:hint="eastAsia"/>
        </w:rPr>
        <w:t>（２）施策の内容</w:t>
      </w:r>
    </w:p>
    <w:tbl>
      <w:tblPr>
        <w:tblStyle w:val="a5"/>
        <w:tblW w:w="0" w:type="auto"/>
        <w:tblLook w:val="04A0" w:firstRow="1" w:lastRow="0" w:firstColumn="1" w:lastColumn="0" w:noHBand="0" w:noVBand="1"/>
      </w:tblPr>
      <w:tblGrid>
        <w:gridCol w:w="3595"/>
        <w:gridCol w:w="6033"/>
      </w:tblGrid>
      <w:tr w:rsidR="0002543A" w14:paraId="049E1785" w14:textId="77777777" w:rsidTr="0002543A">
        <w:tc>
          <w:tcPr>
            <w:tcW w:w="3595" w:type="dxa"/>
          </w:tcPr>
          <w:p w14:paraId="42E45FE7" w14:textId="77777777" w:rsidR="0002543A" w:rsidRDefault="0002543A" w:rsidP="001B0E3F">
            <w:pPr>
              <w:jc w:val="center"/>
            </w:pPr>
            <w:r>
              <w:rPr>
                <w:rFonts w:hint="eastAsia"/>
              </w:rPr>
              <w:t>施策</w:t>
            </w:r>
          </w:p>
        </w:tc>
        <w:tc>
          <w:tcPr>
            <w:tcW w:w="6033" w:type="dxa"/>
          </w:tcPr>
          <w:p w14:paraId="4E3FE76D" w14:textId="77777777" w:rsidR="0002543A" w:rsidRDefault="0002543A" w:rsidP="001B0E3F">
            <w:pPr>
              <w:jc w:val="center"/>
            </w:pPr>
            <w:r>
              <w:rPr>
                <w:rFonts w:hint="eastAsia"/>
              </w:rPr>
              <w:t>概要</w:t>
            </w:r>
          </w:p>
        </w:tc>
      </w:tr>
      <w:tr w:rsidR="0002543A" w14:paraId="7B9B07E0" w14:textId="77777777" w:rsidTr="0002543A">
        <w:tc>
          <w:tcPr>
            <w:tcW w:w="3595" w:type="dxa"/>
          </w:tcPr>
          <w:p w14:paraId="3FF8F167" w14:textId="4908EA57" w:rsidR="0002543A" w:rsidRDefault="00A9574C" w:rsidP="001B0E3F">
            <w:r w:rsidRPr="00A9574C">
              <w:rPr>
                <w:rFonts w:hint="eastAsia"/>
              </w:rPr>
              <w:t>学校におけるセーフティネットとなる居場所づくりの推進</w:t>
            </w:r>
          </w:p>
        </w:tc>
        <w:tc>
          <w:tcPr>
            <w:tcW w:w="6033" w:type="dxa"/>
          </w:tcPr>
          <w:p w14:paraId="4C51DD13" w14:textId="6D5C4640" w:rsidR="0002543A" w:rsidRDefault="00A9574C" w:rsidP="00A9574C">
            <w:pPr>
              <w:ind w:firstLineChars="100" w:firstLine="210"/>
            </w:pPr>
            <w:r w:rsidRPr="00A9574C">
              <w:rPr>
                <w:rFonts w:hint="eastAsia"/>
              </w:rPr>
              <w:t>いじめや不登校、貧困、虐待、またヤングケアラーなど子どもたちをめぐる様々な現状や課題を早期に把握・対応するため、スクールカウンセラー等とともに、関係機関と連携し、学校がチームとして組織的に対応する取組を推進します。また、不安や悩みを抱える子どもたちが安心して相談することができるよう、相談体制を充実させます。</w:t>
            </w:r>
          </w:p>
        </w:tc>
      </w:tr>
      <w:tr w:rsidR="0002543A" w14:paraId="50C55729" w14:textId="77777777" w:rsidTr="0002543A">
        <w:tc>
          <w:tcPr>
            <w:tcW w:w="3595" w:type="dxa"/>
          </w:tcPr>
          <w:p w14:paraId="058A24C0" w14:textId="32D9871E" w:rsidR="0002543A" w:rsidRDefault="00A9574C" w:rsidP="00A9574C">
            <w:r w:rsidRPr="00A9574C">
              <w:rPr>
                <w:rFonts w:hint="eastAsia"/>
              </w:rPr>
              <w:t>夢や志を持って粘り強くチャレンジする姿勢の育成</w:t>
            </w:r>
          </w:p>
        </w:tc>
        <w:tc>
          <w:tcPr>
            <w:tcW w:w="6033" w:type="dxa"/>
          </w:tcPr>
          <w:p w14:paraId="58DE77B1" w14:textId="77777777" w:rsidR="00A9574C" w:rsidRPr="00A9574C" w:rsidRDefault="00A9574C" w:rsidP="00A9574C">
            <w:pPr>
              <w:ind w:firstLineChars="100" w:firstLine="210"/>
            </w:pPr>
            <w:r w:rsidRPr="00A9574C">
              <w:rPr>
                <w:rFonts w:hint="eastAsia"/>
              </w:rPr>
              <w:t>子どもたちが地域や社会とつながり、活躍したいという熱意を持ち、豊かで活力あふれる人生を歩むことができ、自己の職</w:t>
            </w:r>
            <w:r w:rsidRPr="00A9574C">
              <w:rPr>
                <w:rFonts w:hint="eastAsia"/>
              </w:rPr>
              <w:lastRenderedPageBreak/>
              <w:t>業適性や将来設計、社会的自立について考えることができるよう、実社会とのつながりを含む一貫したキャリア教育を推進します。</w:t>
            </w:r>
          </w:p>
          <w:p w14:paraId="1FB07D58" w14:textId="115BD67E" w:rsidR="0002543A" w:rsidRDefault="00A9574C" w:rsidP="00A9574C">
            <w:r w:rsidRPr="00A9574C">
              <w:rPr>
                <w:rFonts w:hint="eastAsia"/>
              </w:rPr>
              <w:t xml:space="preserve">　子どもたちが社会の一員としての意識をもち、主体的に判断し、他者と連携・協働しながら行動できる力を身につけることができるよう、社会制度等への意識を高める姿勢を育成します。</w:t>
            </w:r>
          </w:p>
        </w:tc>
      </w:tr>
      <w:tr w:rsidR="0002543A" w14:paraId="3F5796D3" w14:textId="77777777" w:rsidTr="0002543A">
        <w:tc>
          <w:tcPr>
            <w:tcW w:w="3595" w:type="dxa"/>
          </w:tcPr>
          <w:p w14:paraId="3DAD9098" w14:textId="76045C08" w:rsidR="0002543A" w:rsidRDefault="00A9574C" w:rsidP="001B0E3F">
            <w:r w:rsidRPr="00A9574C">
              <w:rPr>
                <w:rFonts w:hint="eastAsia"/>
              </w:rPr>
              <w:lastRenderedPageBreak/>
              <w:t>高校・大阪公立大学等の授業料等完全無償化</w:t>
            </w:r>
          </w:p>
        </w:tc>
        <w:tc>
          <w:tcPr>
            <w:tcW w:w="6033" w:type="dxa"/>
          </w:tcPr>
          <w:p w14:paraId="4690E2BF" w14:textId="60C12B9F" w:rsidR="0002543A" w:rsidRDefault="00A9574C" w:rsidP="00A9574C">
            <w:pPr>
              <w:ind w:firstLineChars="100" w:firstLine="210"/>
            </w:pPr>
            <w:r w:rsidRPr="00A9574C">
              <w:rPr>
                <w:rFonts w:hint="eastAsia"/>
              </w:rPr>
              <w:t>大阪の全ての子どもたちを対象に、所得や世帯の子どもの人数に制限なく、自らの可能性を追求できる社会の実現・子育て世帯の教育費負担を軽減し、子育てしやすいまち・大阪の実現に向けて、私立高校・国公立高校・大阪公立大学等の授業料等の完全無償化をめざします。</w:t>
            </w:r>
          </w:p>
        </w:tc>
      </w:tr>
    </w:tbl>
    <w:p w14:paraId="47A8184B" w14:textId="77777777" w:rsidR="001B029C" w:rsidRDefault="001B029C" w:rsidP="001B029C"/>
    <w:p w14:paraId="5910EE29" w14:textId="488ECBF4" w:rsidR="001B029C" w:rsidRDefault="001B029C" w:rsidP="001B029C">
      <w:r>
        <w:rPr>
          <w:rFonts w:hint="eastAsia"/>
        </w:rPr>
        <w:t>（３）成果指標</w:t>
      </w:r>
    </w:p>
    <w:tbl>
      <w:tblPr>
        <w:tblStyle w:val="a5"/>
        <w:tblW w:w="0" w:type="auto"/>
        <w:tblLook w:val="04A0" w:firstRow="1" w:lastRow="0" w:firstColumn="1" w:lastColumn="0" w:noHBand="0" w:noVBand="1"/>
      </w:tblPr>
      <w:tblGrid>
        <w:gridCol w:w="3209"/>
        <w:gridCol w:w="3209"/>
        <w:gridCol w:w="3210"/>
      </w:tblGrid>
      <w:tr w:rsidR="00B472C2" w14:paraId="77B319FD" w14:textId="77777777" w:rsidTr="00D740B4">
        <w:tc>
          <w:tcPr>
            <w:tcW w:w="3209" w:type="dxa"/>
          </w:tcPr>
          <w:p w14:paraId="2784C114" w14:textId="77777777" w:rsidR="00B472C2" w:rsidRDefault="00B472C2" w:rsidP="00B472C2">
            <w:pPr>
              <w:jc w:val="center"/>
            </w:pPr>
            <w:r>
              <w:rPr>
                <w:rFonts w:hint="eastAsia"/>
              </w:rPr>
              <w:t>項目</w:t>
            </w:r>
          </w:p>
        </w:tc>
        <w:tc>
          <w:tcPr>
            <w:tcW w:w="3209" w:type="dxa"/>
          </w:tcPr>
          <w:p w14:paraId="2AEFF2BC" w14:textId="77777777" w:rsidR="00B472C2" w:rsidRDefault="00B472C2" w:rsidP="00D740B4">
            <w:r>
              <w:rPr>
                <w:rFonts w:hint="eastAsia"/>
              </w:rPr>
              <w:t>直近の実績値（令和６年度当初又は令和５年度）</w:t>
            </w:r>
          </w:p>
        </w:tc>
        <w:tc>
          <w:tcPr>
            <w:tcW w:w="3210" w:type="dxa"/>
          </w:tcPr>
          <w:p w14:paraId="523FE14D" w14:textId="77777777" w:rsidR="00B472C2" w:rsidRDefault="00B472C2" w:rsidP="00D740B4">
            <w:r>
              <w:rPr>
                <w:rFonts w:hint="eastAsia"/>
              </w:rPr>
              <w:t>目標値（令和12年度当初又は令和11年度）</w:t>
            </w:r>
          </w:p>
        </w:tc>
      </w:tr>
      <w:tr w:rsidR="00A9574C" w14:paraId="00DFA3D4" w14:textId="77777777" w:rsidTr="00A9574C">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2CF90901" w14:textId="1DAC22E1" w:rsidR="00A9574C" w:rsidRPr="00A9574C" w:rsidRDefault="00A9574C" w:rsidP="00A9574C">
            <w:pPr>
              <w:jc w:val="left"/>
              <w:rPr>
                <w:rFonts w:eastAsiaTheme="minorHAnsi"/>
                <w:szCs w:val="21"/>
              </w:rPr>
            </w:pPr>
            <w:r w:rsidRPr="00A9574C">
              <w:rPr>
                <w:rFonts w:eastAsiaTheme="minorHAnsi" w:cs="Arial" w:hint="eastAsia"/>
                <w:color w:val="000000" w:themeColor="text1"/>
                <w:kern w:val="24"/>
                <w:szCs w:val="21"/>
              </w:rPr>
              <w:t>府立高校におけるインターンシップ実施率（全日制・定時制）</w:t>
            </w:r>
          </w:p>
        </w:tc>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68DB3C35" w14:textId="43AEA920" w:rsidR="00A9574C" w:rsidRPr="00A9574C" w:rsidRDefault="00A9574C" w:rsidP="00A9574C">
            <w:pPr>
              <w:jc w:val="left"/>
              <w:rPr>
                <w:rFonts w:eastAsiaTheme="minorHAnsi"/>
                <w:szCs w:val="21"/>
              </w:rPr>
            </w:pPr>
            <w:r w:rsidRPr="00A9574C">
              <w:rPr>
                <w:rFonts w:eastAsiaTheme="minorHAnsi" w:cs="Arial" w:hint="eastAsia"/>
                <w:color w:val="000000" w:themeColor="text1"/>
                <w:kern w:val="24"/>
                <w:szCs w:val="21"/>
              </w:rPr>
              <w:t>44.8</w:t>
            </w:r>
            <w:r w:rsidRPr="00A9574C">
              <w:rPr>
                <w:rFonts w:eastAsiaTheme="minorHAnsi" w:cs="Arial" w:hint="eastAsia"/>
                <w:color w:val="000000" w:themeColor="text1"/>
                <w:kern w:val="24"/>
                <w:szCs w:val="21"/>
              </w:rPr>
              <w:t>％（</w:t>
            </w:r>
            <w:r>
              <w:rPr>
                <w:rFonts w:eastAsiaTheme="minorHAnsi" w:cs="Arial" w:hint="eastAsia"/>
                <w:color w:val="000000" w:themeColor="text1"/>
                <w:kern w:val="24"/>
                <w:szCs w:val="21"/>
              </w:rPr>
              <w:t>令和</w:t>
            </w:r>
            <w:r w:rsidRPr="00A9574C">
              <w:rPr>
                <w:rFonts w:eastAsiaTheme="minorHAnsi" w:cs="Arial" w:hint="eastAsia"/>
                <w:color w:val="000000" w:themeColor="text1"/>
                <w:kern w:val="24"/>
                <w:szCs w:val="21"/>
              </w:rPr>
              <w:t>５年度）</w:t>
            </w:r>
          </w:p>
        </w:tc>
        <w:tc>
          <w:tcPr>
            <w:tcW w:w="3210" w:type="dxa"/>
            <w:tcBorders>
              <w:top w:val="single" w:sz="8" w:space="0" w:color="000000"/>
              <w:left w:val="single" w:sz="8" w:space="0" w:color="000000"/>
              <w:bottom w:val="single" w:sz="8" w:space="0" w:color="000000"/>
              <w:right w:val="single" w:sz="8" w:space="0" w:color="000000"/>
            </w:tcBorders>
            <w:shd w:val="clear" w:color="auto" w:fill="auto"/>
          </w:tcPr>
          <w:p w14:paraId="3DA1BD15" w14:textId="1793C7E2" w:rsidR="00A9574C" w:rsidRPr="00A9574C" w:rsidRDefault="00A9574C" w:rsidP="00A9574C">
            <w:pPr>
              <w:jc w:val="left"/>
              <w:rPr>
                <w:rFonts w:eastAsiaTheme="minorHAnsi"/>
                <w:szCs w:val="21"/>
              </w:rPr>
            </w:pPr>
            <w:r w:rsidRPr="00A9574C">
              <w:rPr>
                <w:rFonts w:eastAsiaTheme="minorHAnsi" w:cs="Arial" w:hint="eastAsia"/>
                <w:color w:val="000000" w:themeColor="text1"/>
                <w:kern w:val="24"/>
                <w:szCs w:val="21"/>
              </w:rPr>
              <w:t>60</w:t>
            </w:r>
            <w:r w:rsidRPr="00A9574C">
              <w:rPr>
                <w:rFonts w:eastAsiaTheme="minorHAnsi" w:cs="Arial" w:hint="eastAsia"/>
                <w:color w:val="000000" w:themeColor="text1"/>
                <w:kern w:val="24"/>
                <w:szCs w:val="21"/>
              </w:rPr>
              <w:t>％（</w:t>
            </w:r>
            <w:r>
              <w:rPr>
                <w:rFonts w:eastAsiaTheme="minorHAnsi" w:cs="Arial" w:hint="eastAsia"/>
                <w:color w:val="000000" w:themeColor="text1"/>
                <w:kern w:val="24"/>
                <w:szCs w:val="21"/>
              </w:rPr>
              <w:t>令和</w:t>
            </w:r>
            <w:r w:rsidRPr="00A9574C">
              <w:rPr>
                <w:rFonts w:eastAsiaTheme="minorHAnsi" w:cs="Arial" w:hint="eastAsia"/>
                <w:color w:val="000000" w:themeColor="text1"/>
                <w:kern w:val="24"/>
                <w:szCs w:val="21"/>
              </w:rPr>
              <w:t>11</w:t>
            </w:r>
            <w:r w:rsidRPr="00A9574C">
              <w:rPr>
                <w:rFonts w:eastAsiaTheme="minorHAnsi" w:cs="Arial" w:hint="eastAsia"/>
                <w:color w:val="000000" w:themeColor="text1"/>
                <w:kern w:val="24"/>
                <w:szCs w:val="21"/>
              </w:rPr>
              <w:t>年度）</w:t>
            </w:r>
          </w:p>
        </w:tc>
      </w:tr>
      <w:tr w:rsidR="00A9574C" w14:paraId="457A33FA" w14:textId="77777777" w:rsidTr="00A9574C">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1E9C9D49" w14:textId="04A468C8" w:rsidR="00A9574C" w:rsidRPr="00A9574C" w:rsidRDefault="00A9574C" w:rsidP="00A9574C">
            <w:pPr>
              <w:jc w:val="left"/>
              <w:rPr>
                <w:rFonts w:eastAsiaTheme="minorHAnsi"/>
                <w:szCs w:val="21"/>
              </w:rPr>
            </w:pPr>
            <w:r w:rsidRPr="00A9574C">
              <w:rPr>
                <w:rFonts w:eastAsiaTheme="minorHAnsi" w:cs="Arial" w:hint="eastAsia"/>
                <w:color w:val="000000" w:themeColor="text1"/>
                <w:kern w:val="24"/>
                <w:szCs w:val="21"/>
              </w:rPr>
              <w:t>府立高校卒業者のうち就職を希望していた者の就職率</w:t>
            </w:r>
          </w:p>
        </w:tc>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794AC5DF" w14:textId="7DC8F317" w:rsidR="00A9574C" w:rsidRPr="00A9574C" w:rsidRDefault="00A9574C" w:rsidP="00A9574C">
            <w:pPr>
              <w:jc w:val="left"/>
              <w:rPr>
                <w:rFonts w:eastAsiaTheme="minorHAnsi"/>
                <w:szCs w:val="21"/>
              </w:rPr>
            </w:pPr>
            <w:r w:rsidRPr="00A9574C">
              <w:rPr>
                <w:rFonts w:eastAsiaTheme="minorHAnsi" w:cs="Arial" w:hint="eastAsia"/>
                <w:color w:val="000000" w:themeColor="text1"/>
                <w:kern w:val="24"/>
                <w:szCs w:val="21"/>
              </w:rPr>
              <w:t>96.2</w:t>
            </w:r>
            <w:r w:rsidRPr="00A9574C">
              <w:rPr>
                <w:rFonts w:eastAsiaTheme="minorHAnsi" w:cs="Arial" w:hint="eastAsia"/>
                <w:color w:val="000000" w:themeColor="text1"/>
                <w:kern w:val="24"/>
                <w:szCs w:val="21"/>
              </w:rPr>
              <w:t>％（</w:t>
            </w:r>
            <w:r>
              <w:rPr>
                <w:rFonts w:eastAsiaTheme="minorHAnsi" w:cs="Arial" w:hint="eastAsia"/>
                <w:color w:val="000000" w:themeColor="text1"/>
                <w:kern w:val="24"/>
                <w:szCs w:val="21"/>
              </w:rPr>
              <w:t>令和</w:t>
            </w:r>
            <w:r w:rsidRPr="00A9574C">
              <w:rPr>
                <w:rFonts w:eastAsiaTheme="minorHAnsi" w:cs="Arial" w:hint="eastAsia"/>
                <w:color w:val="000000" w:themeColor="text1"/>
                <w:kern w:val="24"/>
                <w:szCs w:val="21"/>
              </w:rPr>
              <w:t>５年度）</w:t>
            </w:r>
          </w:p>
        </w:tc>
        <w:tc>
          <w:tcPr>
            <w:tcW w:w="3210" w:type="dxa"/>
            <w:tcBorders>
              <w:top w:val="single" w:sz="8" w:space="0" w:color="000000"/>
              <w:left w:val="single" w:sz="8" w:space="0" w:color="000000"/>
              <w:bottom w:val="single" w:sz="8" w:space="0" w:color="000000"/>
              <w:right w:val="single" w:sz="8" w:space="0" w:color="000000"/>
            </w:tcBorders>
            <w:shd w:val="clear" w:color="auto" w:fill="auto"/>
          </w:tcPr>
          <w:p w14:paraId="2BFE315F" w14:textId="77777777" w:rsidR="00A9574C" w:rsidRDefault="00A9574C" w:rsidP="00A9574C">
            <w:pPr>
              <w:jc w:val="left"/>
              <w:rPr>
                <w:rFonts w:eastAsiaTheme="minorHAnsi" w:cs="Arial"/>
                <w:color w:val="000000" w:themeColor="text1"/>
                <w:kern w:val="24"/>
                <w:szCs w:val="21"/>
              </w:rPr>
            </w:pPr>
            <w:r w:rsidRPr="00A9574C">
              <w:rPr>
                <w:rFonts w:eastAsiaTheme="minorHAnsi" w:cs="Arial" w:hint="eastAsia"/>
                <w:color w:val="000000" w:themeColor="text1"/>
                <w:kern w:val="24"/>
                <w:szCs w:val="21"/>
              </w:rPr>
              <w:t>100</w:t>
            </w:r>
            <w:r w:rsidRPr="00A9574C">
              <w:rPr>
                <w:rFonts w:eastAsiaTheme="minorHAnsi" w:cs="Arial" w:hint="eastAsia"/>
                <w:color w:val="000000" w:themeColor="text1"/>
                <w:kern w:val="24"/>
                <w:szCs w:val="21"/>
              </w:rPr>
              <w:t>％（毎年度）</w:t>
            </w:r>
          </w:p>
          <w:p w14:paraId="4495E4E0" w14:textId="61A4A579" w:rsidR="00A9574C" w:rsidRPr="00A9574C" w:rsidRDefault="00A9574C" w:rsidP="00A9574C">
            <w:pPr>
              <w:jc w:val="left"/>
              <w:rPr>
                <w:rFonts w:eastAsiaTheme="minorHAnsi"/>
                <w:szCs w:val="21"/>
              </w:rPr>
            </w:pPr>
            <w:r w:rsidRPr="00A9574C">
              <w:rPr>
                <w:rFonts w:eastAsiaTheme="minorHAnsi" w:hint="eastAsia"/>
                <w:szCs w:val="21"/>
              </w:rPr>
              <w:t>「第２次大阪府教育振興基本計画</w:t>
            </w:r>
            <w:r w:rsidRPr="00A9574C">
              <w:rPr>
                <w:rFonts w:eastAsiaTheme="minorHAnsi"/>
                <w:szCs w:val="21"/>
              </w:rPr>
              <w:t xml:space="preserve"> 前期事業計画」（</w:t>
            </w:r>
            <w:r>
              <w:rPr>
                <w:rFonts w:eastAsiaTheme="minorHAnsi" w:hint="eastAsia"/>
                <w:szCs w:val="21"/>
              </w:rPr>
              <w:t>令和</w:t>
            </w:r>
            <w:r w:rsidRPr="00A9574C">
              <w:rPr>
                <w:rFonts w:eastAsiaTheme="minorHAnsi"/>
                <w:szCs w:val="21"/>
              </w:rPr>
              <w:t>５年度</w:t>
            </w:r>
            <w:r>
              <w:rPr>
                <w:rFonts w:eastAsiaTheme="minorHAnsi" w:hint="eastAsia"/>
                <w:szCs w:val="21"/>
              </w:rPr>
              <w:t>から令和</w:t>
            </w:r>
            <w:r w:rsidRPr="00A9574C">
              <w:rPr>
                <w:rFonts w:eastAsiaTheme="minorHAnsi"/>
                <w:szCs w:val="21"/>
              </w:rPr>
              <w:t>９年度</w:t>
            </w:r>
            <w:r>
              <w:rPr>
                <w:rFonts w:eastAsiaTheme="minorHAnsi" w:hint="eastAsia"/>
                <w:szCs w:val="21"/>
              </w:rPr>
              <w:t>まで</w:t>
            </w:r>
            <w:r w:rsidRPr="00A9574C">
              <w:rPr>
                <w:rFonts w:eastAsiaTheme="minorHAnsi"/>
                <w:szCs w:val="21"/>
              </w:rPr>
              <w:t>）に基づく目標値</w:t>
            </w:r>
          </w:p>
        </w:tc>
      </w:tr>
      <w:tr w:rsidR="00A9574C" w14:paraId="50B5BA1F" w14:textId="77777777" w:rsidTr="00A9574C">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7C28C60C" w14:textId="5BDEC41D" w:rsidR="00A9574C" w:rsidRPr="00A9574C" w:rsidRDefault="00A9574C" w:rsidP="00A9574C">
            <w:pPr>
              <w:jc w:val="left"/>
              <w:rPr>
                <w:rFonts w:eastAsiaTheme="minorHAnsi"/>
                <w:szCs w:val="21"/>
              </w:rPr>
            </w:pPr>
            <w:r w:rsidRPr="00A9574C">
              <w:rPr>
                <w:rFonts w:eastAsiaTheme="minorHAnsi" w:cs="Arial" w:hint="eastAsia"/>
                <w:color w:val="000000" w:themeColor="text1"/>
                <w:kern w:val="24"/>
                <w:szCs w:val="21"/>
              </w:rPr>
              <w:t>府立高校全日制課程の子どもたちの中退率</w:t>
            </w:r>
          </w:p>
        </w:tc>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4342BE75" w14:textId="3F1E71CD" w:rsidR="00A9574C" w:rsidRPr="00A9574C" w:rsidRDefault="00A9574C" w:rsidP="00A9574C">
            <w:pPr>
              <w:jc w:val="left"/>
              <w:rPr>
                <w:rFonts w:eastAsiaTheme="minorHAnsi"/>
                <w:szCs w:val="21"/>
              </w:rPr>
            </w:pPr>
            <w:r w:rsidRPr="00A9574C">
              <w:rPr>
                <w:rFonts w:eastAsiaTheme="minorHAnsi" w:cs="Arial" w:hint="eastAsia"/>
                <w:color w:val="000000" w:themeColor="text1"/>
                <w:kern w:val="24"/>
                <w:szCs w:val="21"/>
              </w:rPr>
              <w:t>1.4</w:t>
            </w:r>
            <w:r w:rsidRPr="00A9574C">
              <w:rPr>
                <w:rFonts w:eastAsiaTheme="minorHAnsi" w:cs="Arial" w:hint="eastAsia"/>
                <w:color w:val="000000" w:themeColor="text1"/>
                <w:kern w:val="24"/>
                <w:szCs w:val="21"/>
              </w:rPr>
              <w:t>％（</w:t>
            </w:r>
            <w:r>
              <w:rPr>
                <w:rFonts w:eastAsiaTheme="minorHAnsi" w:cs="Arial" w:hint="eastAsia"/>
                <w:color w:val="000000" w:themeColor="text1"/>
                <w:kern w:val="24"/>
                <w:szCs w:val="21"/>
              </w:rPr>
              <w:t>令和</w:t>
            </w:r>
            <w:r w:rsidRPr="00A9574C">
              <w:rPr>
                <w:rFonts w:eastAsiaTheme="minorHAnsi" w:cs="Arial" w:hint="eastAsia"/>
                <w:color w:val="000000" w:themeColor="text1"/>
                <w:kern w:val="24"/>
                <w:szCs w:val="21"/>
              </w:rPr>
              <w:t>４年度）</w:t>
            </w:r>
          </w:p>
        </w:tc>
        <w:tc>
          <w:tcPr>
            <w:tcW w:w="3210" w:type="dxa"/>
            <w:tcBorders>
              <w:top w:val="single" w:sz="8" w:space="0" w:color="000000"/>
              <w:left w:val="single" w:sz="8" w:space="0" w:color="000000"/>
              <w:bottom w:val="single" w:sz="8" w:space="0" w:color="000000"/>
              <w:right w:val="single" w:sz="8" w:space="0" w:color="000000"/>
            </w:tcBorders>
            <w:shd w:val="clear" w:color="auto" w:fill="auto"/>
          </w:tcPr>
          <w:p w14:paraId="7EAF86F4" w14:textId="77777777" w:rsidR="00A9574C" w:rsidRDefault="00A9574C" w:rsidP="00A9574C">
            <w:pPr>
              <w:jc w:val="left"/>
              <w:rPr>
                <w:rFonts w:eastAsiaTheme="minorHAnsi" w:cs="Arial"/>
                <w:color w:val="000000" w:themeColor="text1"/>
                <w:kern w:val="24"/>
                <w:szCs w:val="21"/>
              </w:rPr>
            </w:pPr>
            <w:r w:rsidRPr="00A9574C">
              <w:rPr>
                <w:rFonts w:eastAsiaTheme="minorHAnsi" w:cs="Arial" w:hint="eastAsia"/>
                <w:color w:val="000000" w:themeColor="text1"/>
                <w:kern w:val="24"/>
                <w:szCs w:val="21"/>
              </w:rPr>
              <w:t>全国の値以下を達成・維持（毎年度）</w:t>
            </w:r>
          </w:p>
          <w:p w14:paraId="72917155" w14:textId="2ED9480F" w:rsidR="00A9574C" w:rsidRPr="00A9574C" w:rsidRDefault="00A9574C" w:rsidP="00A9574C">
            <w:pPr>
              <w:jc w:val="left"/>
              <w:rPr>
                <w:rFonts w:eastAsiaTheme="minorHAnsi"/>
                <w:szCs w:val="21"/>
              </w:rPr>
            </w:pPr>
            <w:r w:rsidRPr="00A9574C">
              <w:rPr>
                <w:rFonts w:eastAsiaTheme="minorHAnsi" w:hint="eastAsia"/>
                <w:szCs w:val="21"/>
              </w:rPr>
              <w:t>「第２次大阪府教育振興基本計画</w:t>
            </w:r>
            <w:r w:rsidRPr="00A9574C">
              <w:rPr>
                <w:rFonts w:eastAsiaTheme="minorHAnsi"/>
                <w:szCs w:val="21"/>
              </w:rPr>
              <w:t xml:space="preserve"> 前期事業計画」（</w:t>
            </w:r>
            <w:r>
              <w:rPr>
                <w:rFonts w:eastAsiaTheme="minorHAnsi" w:hint="eastAsia"/>
                <w:szCs w:val="21"/>
              </w:rPr>
              <w:t>令和</w:t>
            </w:r>
            <w:r w:rsidRPr="00A9574C">
              <w:rPr>
                <w:rFonts w:eastAsiaTheme="minorHAnsi"/>
                <w:szCs w:val="21"/>
              </w:rPr>
              <w:t>５年度</w:t>
            </w:r>
            <w:r>
              <w:rPr>
                <w:rFonts w:eastAsiaTheme="minorHAnsi" w:hint="eastAsia"/>
                <w:szCs w:val="21"/>
              </w:rPr>
              <w:t>から令和</w:t>
            </w:r>
            <w:r w:rsidRPr="00A9574C">
              <w:rPr>
                <w:rFonts w:eastAsiaTheme="minorHAnsi"/>
                <w:szCs w:val="21"/>
              </w:rPr>
              <w:t>９年度</w:t>
            </w:r>
            <w:r>
              <w:rPr>
                <w:rFonts w:eastAsiaTheme="minorHAnsi" w:hint="eastAsia"/>
                <w:szCs w:val="21"/>
              </w:rPr>
              <w:t>まで</w:t>
            </w:r>
            <w:r w:rsidRPr="00A9574C">
              <w:rPr>
                <w:rFonts w:eastAsiaTheme="minorHAnsi"/>
                <w:szCs w:val="21"/>
              </w:rPr>
              <w:t>）に基づく目標値</w:t>
            </w:r>
          </w:p>
        </w:tc>
      </w:tr>
      <w:tr w:rsidR="00A9574C" w14:paraId="70F22BA6" w14:textId="77777777" w:rsidTr="00A9574C">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66B214FF" w14:textId="21F121F3" w:rsidR="00A9574C" w:rsidRPr="00A9574C" w:rsidRDefault="00A9574C" w:rsidP="00A9574C">
            <w:pPr>
              <w:jc w:val="left"/>
              <w:rPr>
                <w:rFonts w:eastAsiaTheme="minorHAnsi"/>
                <w:szCs w:val="21"/>
              </w:rPr>
            </w:pPr>
            <w:r w:rsidRPr="00A9574C">
              <w:rPr>
                <w:rFonts w:eastAsiaTheme="minorHAnsi" w:cs="Arial" w:hint="eastAsia"/>
                <w:color w:val="000000" w:themeColor="text1"/>
                <w:kern w:val="24"/>
                <w:szCs w:val="21"/>
              </w:rPr>
              <w:t>スクールカウンセラー相談件数（府内）</w:t>
            </w:r>
          </w:p>
        </w:tc>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3AB03ECB" w14:textId="04CD6BF0" w:rsidR="00A9574C" w:rsidRPr="00A9574C" w:rsidRDefault="00A9574C" w:rsidP="00A9574C">
            <w:pPr>
              <w:pStyle w:val="Web"/>
              <w:spacing w:before="0" w:beforeAutospacing="0" w:after="0" w:afterAutospacing="0"/>
              <w:rPr>
                <w:rFonts w:asciiTheme="minorHAnsi" w:eastAsiaTheme="minorHAnsi" w:hAnsiTheme="minorHAnsi" w:cs="Arial"/>
                <w:sz w:val="21"/>
                <w:szCs w:val="21"/>
              </w:rPr>
            </w:pPr>
            <w:r w:rsidRPr="00A9574C">
              <w:rPr>
                <w:rFonts w:asciiTheme="minorHAnsi" w:eastAsiaTheme="minorHAnsi" w:hAnsiTheme="minorHAnsi" w:cs="Arial" w:hint="eastAsia"/>
                <w:color w:val="000000" w:themeColor="text1"/>
                <w:kern w:val="24"/>
                <w:sz w:val="21"/>
                <w:szCs w:val="21"/>
              </w:rPr>
              <w:t>小学校：</w:t>
            </w:r>
            <w:r w:rsidRPr="00A9574C">
              <w:rPr>
                <w:rFonts w:asciiTheme="minorHAnsi" w:eastAsiaTheme="minorHAnsi" w:hAnsiTheme="minorHAnsi" w:cs="Arial" w:hint="eastAsia"/>
                <w:color w:val="000000" w:themeColor="text1"/>
                <w:kern w:val="24"/>
                <w:sz w:val="21"/>
                <w:szCs w:val="21"/>
              </w:rPr>
              <w:t>47,386</w:t>
            </w:r>
            <w:r w:rsidRPr="00A9574C">
              <w:rPr>
                <w:rFonts w:asciiTheme="minorHAnsi" w:eastAsiaTheme="minorHAnsi" w:hAnsiTheme="minorHAnsi" w:cs="Arial" w:hint="eastAsia"/>
                <w:color w:val="000000" w:themeColor="text1"/>
                <w:kern w:val="24"/>
                <w:sz w:val="21"/>
                <w:szCs w:val="21"/>
              </w:rPr>
              <w:t>件（</w:t>
            </w:r>
            <w:r>
              <w:rPr>
                <w:rFonts w:asciiTheme="minorHAnsi" w:eastAsiaTheme="minorHAnsi" w:hAnsiTheme="minorHAnsi" w:cs="Arial" w:hint="eastAsia"/>
                <w:color w:val="000000" w:themeColor="text1"/>
                <w:kern w:val="24"/>
                <w:sz w:val="21"/>
                <w:szCs w:val="21"/>
              </w:rPr>
              <w:t>令和</w:t>
            </w:r>
            <w:r w:rsidRPr="00A9574C">
              <w:rPr>
                <w:rFonts w:asciiTheme="minorHAnsi" w:eastAsiaTheme="minorHAnsi" w:hAnsiTheme="minorHAnsi" w:cs="Arial" w:hint="eastAsia"/>
                <w:color w:val="000000" w:themeColor="text1"/>
                <w:kern w:val="24"/>
                <w:sz w:val="21"/>
                <w:szCs w:val="21"/>
              </w:rPr>
              <w:t>５年度）</w:t>
            </w:r>
          </w:p>
          <w:p w14:paraId="1665D195" w14:textId="57B28877" w:rsidR="00A9574C" w:rsidRPr="00A9574C" w:rsidRDefault="00A9574C" w:rsidP="00A9574C">
            <w:pPr>
              <w:pStyle w:val="Web"/>
              <w:spacing w:before="0" w:beforeAutospacing="0" w:after="0" w:afterAutospacing="0"/>
              <w:rPr>
                <w:rFonts w:asciiTheme="minorHAnsi" w:eastAsiaTheme="minorHAnsi" w:hAnsiTheme="minorHAnsi" w:cs="Arial"/>
                <w:sz w:val="21"/>
                <w:szCs w:val="21"/>
              </w:rPr>
            </w:pPr>
            <w:r w:rsidRPr="00A9574C">
              <w:rPr>
                <w:rFonts w:asciiTheme="minorHAnsi" w:eastAsiaTheme="minorHAnsi" w:hAnsiTheme="minorHAnsi" w:cs="Arial" w:hint="eastAsia"/>
                <w:color w:val="000000" w:themeColor="text1"/>
                <w:kern w:val="24"/>
                <w:sz w:val="21"/>
                <w:szCs w:val="21"/>
              </w:rPr>
              <w:t>中学校：</w:t>
            </w:r>
            <w:r w:rsidRPr="00A9574C">
              <w:rPr>
                <w:rFonts w:asciiTheme="minorHAnsi" w:eastAsiaTheme="minorHAnsi" w:hAnsiTheme="minorHAnsi" w:cs="Arial" w:hint="eastAsia"/>
                <w:color w:val="000000" w:themeColor="text1"/>
                <w:kern w:val="24"/>
                <w:sz w:val="21"/>
                <w:szCs w:val="21"/>
              </w:rPr>
              <w:t>98,589</w:t>
            </w:r>
            <w:r w:rsidRPr="00A9574C">
              <w:rPr>
                <w:rFonts w:asciiTheme="minorHAnsi" w:eastAsiaTheme="minorHAnsi" w:hAnsiTheme="minorHAnsi" w:cs="Arial" w:hint="eastAsia"/>
                <w:color w:val="000000" w:themeColor="text1"/>
                <w:kern w:val="24"/>
                <w:sz w:val="21"/>
                <w:szCs w:val="21"/>
              </w:rPr>
              <w:t>件（</w:t>
            </w:r>
            <w:r>
              <w:rPr>
                <w:rFonts w:asciiTheme="minorHAnsi" w:eastAsiaTheme="minorHAnsi" w:hAnsiTheme="minorHAnsi" w:cs="Arial" w:hint="eastAsia"/>
                <w:color w:val="000000" w:themeColor="text1"/>
                <w:kern w:val="24"/>
                <w:sz w:val="21"/>
                <w:szCs w:val="21"/>
              </w:rPr>
              <w:t>令和</w:t>
            </w:r>
            <w:r w:rsidRPr="00A9574C">
              <w:rPr>
                <w:rFonts w:asciiTheme="minorHAnsi" w:eastAsiaTheme="minorHAnsi" w:hAnsiTheme="minorHAnsi" w:cs="Arial" w:hint="eastAsia"/>
                <w:color w:val="000000" w:themeColor="text1"/>
                <w:kern w:val="24"/>
                <w:sz w:val="21"/>
                <w:szCs w:val="21"/>
              </w:rPr>
              <w:t>５年度）</w:t>
            </w:r>
          </w:p>
          <w:p w14:paraId="58DC5D64" w14:textId="108F5DC2" w:rsidR="00A9574C" w:rsidRPr="00A9574C" w:rsidRDefault="00A9574C" w:rsidP="00A9574C">
            <w:pPr>
              <w:jc w:val="left"/>
              <w:rPr>
                <w:rFonts w:eastAsiaTheme="minorHAnsi"/>
                <w:szCs w:val="21"/>
              </w:rPr>
            </w:pPr>
            <w:r w:rsidRPr="00A9574C">
              <w:rPr>
                <w:rFonts w:eastAsiaTheme="minorHAnsi" w:cs="Arial" w:hint="eastAsia"/>
                <w:color w:val="000000" w:themeColor="text1"/>
                <w:kern w:val="24"/>
                <w:szCs w:val="21"/>
              </w:rPr>
              <w:t>府立高校：</w:t>
            </w:r>
            <w:r w:rsidRPr="00A9574C">
              <w:rPr>
                <w:rFonts w:eastAsiaTheme="minorHAnsi" w:cs="Arial" w:hint="eastAsia"/>
                <w:color w:val="000000" w:themeColor="text1"/>
                <w:kern w:val="24"/>
                <w:szCs w:val="21"/>
              </w:rPr>
              <w:t>7,670</w:t>
            </w:r>
            <w:r w:rsidRPr="00A9574C">
              <w:rPr>
                <w:rFonts w:eastAsiaTheme="minorHAnsi" w:cs="Arial" w:hint="eastAsia"/>
                <w:color w:val="000000" w:themeColor="text1"/>
                <w:kern w:val="24"/>
                <w:szCs w:val="21"/>
              </w:rPr>
              <w:t>件（</w:t>
            </w:r>
            <w:r>
              <w:rPr>
                <w:rFonts w:eastAsiaTheme="minorHAnsi" w:cs="Arial" w:hint="eastAsia"/>
                <w:color w:val="000000" w:themeColor="text1"/>
                <w:kern w:val="24"/>
                <w:szCs w:val="21"/>
              </w:rPr>
              <w:t>令和</w:t>
            </w:r>
            <w:r w:rsidRPr="00A9574C">
              <w:rPr>
                <w:rFonts w:eastAsiaTheme="minorHAnsi" w:cs="Arial" w:hint="eastAsia"/>
                <w:color w:val="000000" w:themeColor="text1"/>
                <w:kern w:val="24"/>
                <w:szCs w:val="21"/>
              </w:rPr>
              <w:t>５年度）</w:t>
            </w:r>
          </w:p>
        </w:tc>
        <w:tc>
          <w:tcPr>
            <w:tcW w:w="3210" w:type="dxa"/>
            <w:tcBorders>
              <w:top w:val="single" w:sz="8" w:space="0" w:color="000000"/>
              <w:left w:val="single" w:sz="8" w:space="0" w:color="000000"/>
              <w:bottom w:val="single" w:sz="8" w:space="0" w:color="000000"/>
              <w:right w:val="single" w:sz="8" w:space="0" w:color="000000"/>
            </w:tcBorders>
            <w:shd w:val="clear" w:color="auto" w:fill="auto"/>
          </w:tcPr>
          <w:p w14:paraId="5BFA3AE6" w14:textId="4E2C7AC6" w:rsidR="00A9574C" w:rsidRPr="00A9574C" w:rsidRDefault="00A9574C" w:rsidP="00A9574C">
            <w:pPr>
              <w:pStyle w:val="Web"/>
              <w:spacing w:before="0" w:beforeAutospacing="0" w:after="0" w:afterAutospacing="0"/>
              <w:rPr>
                <w:rFonts w:asciiTheme="minorHAnsi" w:eastAsiaTheme="minorHAnsi" w:hAnsiTheme="minorHAnsi" w:cs="Arial"/>
                <w:sz w:val="21"/>
                <w:szCs w:val="21"/>
              </w:rPr>
            </w:pPr>
            <w:r w:rsidRPr="00A9574C">
              <w:rPr>
                <w:rFonts w:asciiTheme="minorHAnsi" w:eastAsiaTheme="minorHAnsi" w:hAnsiTheme="minorHAnsi" w:cs="Arial" w:hint="eastAsia"/>
                <w:color w:val="000000" w:themeColor="text1"/>
                <w:kern w:val="24"/>
                <w:sz w:val="21"/>
                <w:szCs w:val="21"/>
                <w:lang w:eastAsia="zh-CN"/>
              </w:rPr>
              <w:t>小学校：</w:t>
            </w:r>
            <w:r w:rsidRPr="00A9574C">
              <w:rPr>
                <w:rFonts w:asciiTheme="minorHAnsi" w:eastAsiaTheme="minorHAnsi" w:hAnsiTheme="minorHAnsi" w:cs="Arial" w:hint="eastAsia"/>
                <w:color w:val="000000" w:themeColor="text1"/>
                <w:kern w:val="24"/>
                <w:sz w:val="21"/>
                <w:szCs w:val="21"/>
              </w:rPr>
              <w:t>52,000</w:t>
            </w:r>
            <w:r w:rsidRPr="00A9574C">
              <w:rPr>
                <w:rFonts w:asciiTheme="minorHAnsi" w:eastAsiaTheme="minorHAnsi" w:hAnsiTheme="minorHAnsi" w:cs="Arial" w:hint="eastAsia"/>
                <w:color w:val="000000" w:themeColor="text1"/>
                <w:kern w:val="24"/>
                <w:sz w:val="21"/>
                <w:szCs w:val="21"/>
              </w:rPr>
              <w:t>件</w:t>
            </w:r>
            <w:r w:rsidRPr="00A9574C">
              <w:rPr>
                <w:rFonts w:asciiTheme="minorHAnsi" w:eastAsiaTheme="minorHAnsi" w:hAnsiTheme="minorHAnsi" w:cs="Arial" w:hint="eastAsia"/>
                <w:color w:val="000000" w:themeColor="text1"/>
                <w:kern w:val="24"/>
                <w:sz w:val="21"/>
                <w:szCs w:val="21"/>
                <w:lang w:eastAsia="zh-CN"/>
              </w:rPr>
              <w:t>（</w:t>
            </w:r>
            <w:r>
              <w:rPr>
                <w:rFonts w:asciiTheme="minorHAnsi" w:eastAsiaTheme="minorHAnsi" w:hAnsiTheme="minorHAnsi" w:cs="Arial" w:hint="eastAsia"/>
                <w:color w:val="000000" w:themeColor="text1"/>
                <w:kern w:val="24"/>
                <w:sz w:val="21"/>
                <w:szCs w:val="21"/>
              </w:rPr>
              <w:t>令和</w:t>
            </w:r>
            <w:r w:rsidRPr="00A9574C">
              <w:rPr>
                <w:rFonts w:asciiTheme="minorHAnsi" w:eastAsiaTheme="minorHAnsi" w:hAnsiTheme="minorHAnsi" w:cs="Arial" w:hint="eastAsia"/>
                <w:color w:val="000000" w:themeColor="text1"/>
                <w:kern w:val="24"/>
                <w:sz w:val="21"/>
                <w:szCs w:val="21"/>
              </w:rPr>
              <w:t>11</w:t>
            </w:r>
            <w:r w:rsidRPr="00A9574C">
              <w:rPr>
                <w:rFonts w:asciiTheme="minorHAnsi" w:eastAsiaTheme="minorHAnsi" w:hAnsiTheme="minorHAnsi" w:cs="Arial" w:hint="eastAsia"/>
                <w:color w:val="000000" w:themeColor="text1"/>
                <w:kern w:val="24"/>
                <w:sz w:val="21"/>
                <w:szCs w:val="21"/>
                <w:lang w:eastAsia="zh-CN"/>
              </w:rPr>
              <w:t>年度）</w:t>
            </w:r>
          </w:p>
          <w:p w14:paraId="29B275C1" w14:textId="1EAF8275" w:rsidR="00A9574C" w:rsidRPr="00A9574C" w:rsidRDefault="00A9574C" w:rsidP="00A9574C">
            <w:pPr>
              <w:pStyle w:val="Web"/>
              <w:spacing w:before="0" w:beforeAutospacing="0" w:after="0" w:afterAutospacing="0"/>
              <w:rPr>
                <w:rFonts w:asciiTheme="minorHAnsi" w:eastAsiaTheme="minorHAnsi" w:hAnsiTheme="minorHAnsi" w:cs="Arial"/>
                <w:sz w:val="21"/>
                <w:szCs w:val="21"/>
              </w:rPr>
            </w:pPr>
            <w:r w:rsidRPr="00A9574C">
              <w:rPr>
                <w:rFonts w:asciiTheme="minorHAnsi" w:eastAsiaTheme="minorHAnsi" w:hAnsiTheme="minorHAnsi" w:cs="Arial" w:hint="eastAsia"/>
                <w:color w:val="000000" w:themeColor="text1"/>
                <w:kern w:val="24"/>
                <w:sz w:val="21"/>
                <w:szCs w:val="21"/>
                <w:lang w:eastAsia="zh-CN"/>
              </w:rPr>
              <w:t>中学校：</w:t>
            </w:r>
            <w:r w:rsidRPr="00A9574C">
              <w:rPr>
                <w:rFonts w:asciiTheme="minorHAnsi" w:eastAsiaTheme="minorHAnsi" w:hAnsiTheme="minorHAnsi" w:cs="Arial" w:hint="eastAsia"/>
                <w:color w:val="000000" w:themeColor="text1"/>
                <w:kern w:val="24"/>
                <w:sz w:val="21"/>
                <w:szCs w:val="21"/>
              </w:rPr>
              <w:t>108,000</w:t>
            </w:r>
            <w:r w:rsidRPr="00A9574C">
              <w:rPr>
                <w:rFonts w:asciiTheme="minorHAnsi" w:eastAsiaTheme="minorHAnsi" w:hAnsiTheme="minorHAnsi" w:cs="Arial" w:hint="eastAsia"/>
                <w:color w:val="000000" w:themeColor="text1"/>
                <w:kern w:val="24"/>
                <w:sz w:val="21"/>
                <w:szCs w:val="21"/>
              </w:rPr>
              <w:t>件</w:t>
            </w:r>
            <w:r w:rsidRPr="00A9574C">
              <w:rPr>
                <w:rFonts w:asciiTheme="minorHAnsi" w:eastAsiaTheme="minorHAnsi" w:hAnsiTheme="minorHAnsi" w:cs="Arial" w:hint="eastAsia"/>
                <w:color w:val="000000" w:themeColor="text1"/>
                <w:kern w:val="24"/>
                <w:sz w:val="21"/>
                <w:szCs w:val="21"/>
                <w:lang w:eastAsia="zh-CN"/>
              </w:rPr>
              <w:t>（</w:t>
            </w:r>
            <w:r>
              <w:rPr>
                <w:rFonts w:asciiTheme="minorHAnsi" w:eastAsiaTheme="minorHAnsi" w:hAnsiTheme="minorHAnsi" w:cs="Arial" w:hint="eastAsia"/>
                <w:color w:val="000000" w:themeColor="text1"/>
                <w:kern w:val="24"/>
                <w:sz w:val="21"/>
                <w:szCs w:val="21"/>
              </w:rPr>
              <w:t>令和</w:t>
            </w:r>
            <w:r w:rsidRPr="00A9574C">
              <w:rPr>
                <w:rFonts w:asciiTheme="minorHAnsi" w:eastAsiaTheme="minorHAnsi" w:hAnsiTheme="minorHAnsi" w:cs="Arial" w:hint="eastAsia"/>
                <w:color w:val="000000" w:themeColor="text1"/>
                <w:kern w:val="24"/>
                <w:sz w:val="21"/>
                <w:szCs w:val="21"/>
              </w:rPr>
              <w:t>11</w:t>
            </w:r>
            <w:r w:rsidRPr="00A9574C">
              <w:rPr>
                <w:rFonts w:asciiTheme="minorHAnsi" w:eastAsiaTheme="minorHAnsi" w:hAnsiTheme="minorHAnsi" w:cs="Arial" w:hint="eastAsia"/>
                <w:color w:val="000000" w:themeColor="text1"/>
                <w:kern w:val="24"/>
                <w:sz w:val="21"/>
                <w:szCs w:val="21"/>
                <w:lang w:eastAsia="zh-CN"/>
              </w:rPr>
              <w:t>年度）</w:t>
            </w:r>
          </w:p>
          <w:p w14:paraId="18F7AE9B" w14:textId="08B6F6F4" w:rsidR="00A9574C" w:rsidRPr="00A9574C" w:rsidRDefault="00A9574C" w:rsidP="00A9574C">
            <w:pPr>
              <w:jc w:val="left"/>
              <w:rPr>
                <w:rFonts w:eastAsiaTheme="minorHAnsi" w:cs="Arial"/>
                <w:color w:val="000000" w:themeColor="text1"/>
                <w:kern w:val="24"/>
                <w:szCs w:val="21"/>
              </w:rPr>
            </w:pPr>
            <w:r w:rsidRPr="00A9574C">
              <w:rPr>
                <w:rFonts w:eastAsiaTheme="minorHAnsi" w:cs="Arial" w:hint="eastAsia"/>
                <w:color w:val="000000" w:themeColor="text1"/>
                <w:kern w:val="24"/>
                <w:szCs w:val="21"/>
              </w:rPr>
              <w:t>府立</w:t>
            </w:r>
            <w:r w:rsidRPr="00A9574C">
              <w:rPr>
                <w:rFonts w:eastAsiaTheme="minorHAnsi" w:cs="Arial" w:hint="eastAsia"/>
                <w:color w:val="000000" w:themeColor="text1"/>
                <w:kern w:val="24"/>
                <w:szCs w:val="21"/>
                <w:lang w:eastAsia="zh-CN"/>
              </w:rPr>
              <w:t>高校：</w:t>
            </w:r>
            <w:r w:rsidRPr="00A9574C">
              <w:rPr>
                <w:rFonts w:eastAsiaTheme="minorHAnsi" w:cs="Arial" w:hint="eastAsia"/>
                <w:color w:val="000000" w:themeColor="text1"/>
                <w:kern w:val="24"/>
                <w:szCs w:val="21"/>
              </w:rPr>
              <w:t>8,400</w:t>
            </w:r>
            <w:r w:rsidRPr="00A9574C">
              <w:rPr>
                <w:rFonts w:eastAsiaTheme="minorHAnsi" w:cs="Arial" w:hint="eastAsia"/>
                <w:color w:val="000000" w:themeColor="text1"/>
                <w:kern w:val="24"/>
                <w:szCs w:val="21"/>
              </w:rPr>
              <w:t>件</w:t>
            </w:r>
            <w:r w:rsidRPr="00A9574C">
              <w:rPr>
                <w:rFonts w:eastAsiaTheme="minorHAnsi" w:cs="Arial" w:hint="eastAsia"/>
                <w:color w:val="000000" w:themeColor="text1"/>
                <w:kern w:val="24"/>
                <w:szCs w:val="21"/>
                <w:lang w:eastAsia="zh-CN"/>
              </w:rPr>
              <w:t>（</w:t>
            </w:r>
            <w:r>
              <w:rPr>
                <w:rFonts w:eastAsiaTheme="minorHAnsi" w:cs="Arial" w:hint="eastAsia"/>
                <w:color w:val="000000" w:themeColor="text1"/>
                <w:kern w:val="24"/>
                <w:szCs w:val="21"/>
              </w:rPr>
              <w:t>令和</w:t>
            </w:r>
            <w:r w:rsidRPr="00A9574C">
              <w:rPr>
                <w:rFonts w:eastAsiaTheme="minorHAnsi" w:cs="Arial" w:hint="eastAsia"/>
                <w:color w:val="000000" w:themeColor="text1"/>
                <w:kern w:val="24"/>
                <w:szCs w:val="21"/>
              </w:rPr>
              <w:t>11</w:t>
            </w:r>
            <w:r w:rsidRPr="00A9574C">
              <w:rPr>
                <w:rFonts w:eastAsiaTheme="minorHAnsi" w:cs="Arial" w:hint="eastAsia"/>
                <w:color w:val="000000" w:themeColor="text1"/>
                <w:kern w:val="24"/>
                <w:szCs w:val="21"/>
                <w:lang w:eastAsia="zh-CN"/>
              </w:rPr>
              <w:t>年度）</w:t>
            </w:r>
          </w:p>
        </w:tc>
      </w:tr>
      <w:tr w:rsidR="00A9574C" w14:paraId="1E48246F" w14:textId="77777777" w:rsidTr="00A9574C">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15817A1D" w14:textId="53CCF668" w:rsidR="00A9574C" w:rsidRPr="00A9574C" w:rsidRDefault="00A9574C" w:rsidP="00A9574C">
            <w:pPr>
              <w:pStyle w:val="Web"/>
              <w:spacing w:before="0" w:beforeAutospacing="0" w:after="0" w:afterAutospacing="0"/>
              <w:rPr>
                <w:rFonts w:asciiTheme="minorHAnsi" w:eastAsiaTheme="minorHAnsi" w:hAnsiTheme="minorHAnsi" w:cs="Arial"/>
                <w:sz w:val="21"/>
                <w:szCs w:val="21"/>
              </w:rPr>
            </w:pPr>
            <w:r w:rsidRPr="00A9574C">
              <w:rPr>
                <w:rFonts w:asciiTheme="minorHAnsi" w:eastAsiaTheme="minorHAnsi" w:hAnsiTheme="minorHAnsi" w:cs="Arial" w:hint="eastAsia"/>
                <w:color w:val="000000" w:themeColor="text1"/>
                <w:kern w:val="24"/>
                <w:sz w:val="21"/>
                <w:szCs w:val="21"/>
              </w:rPr>
              <w:t>スクールソーシャルワーカーの支援件数</w:t>
            </w:r>
            <w:r w:rsidRPr="00A9574C">
              <w:rPr>
                <w:rFonts w:asciiTheme="minorHAnsi" w:eastAsiaTheme="minorHAnsi" w:hAnsiTheme="minorHAnsi" w:cs="Arial" w:hint="eastAsia"/>
                <w:color w:val="000000" w:themeColor="text1"/>
                <w:kern w:val="24"/>
                <w:sz w:val="21"/>
                <w:szCs w:val="21"/>
              </w:rPr>
              <w:t>（府内）</w:t>
            </w:r>
          </w:p>
        </w:tc>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600334A2" w14:textId="6E318FC1" w:rsidR="00A9574C" w:rsidRPr="00A9574C" w:rsidRDefault="00A9574C" w:rsidP="00A9574C">
            <w:pPr>
              <w:pStyle w:val="Web"/>
              <w:spacing w:before="0" w:beforeAutospacing="0" w:after="0" w:afterAutospacing="0"/>
              <w:rPr>
                <w:rFonts w:asciiTheme="minorHAnsi" w:eastAsiaTheme="minorHAnsi" w:hAnsiTheme="minorHAnsi" w:cs="Arial"/>
                <w:sz w:val="21"/>
                <w:szCs w:val="21"/>
              </w:rPr>
            </w:pPr>
            <w:r w:rsidRPr="00A9574C">
              <w:rPr>
                <w:rFonts w:asciiTheme="minorHAnsi" w:eastAsiaTheme="minorHAnsi" w:hAnsiTheme="minorHAnsi" w:cs="Arial" w:hint="eastAsia"/>
                <w:color w:val="000000" w:themeColor="text1"/>
                <w:kern w:val="24"/>
                <w:sz w:val="21"/>
                <w:szCs w:val="21"/>
              </w:rPr>
              <w:t>小・中学校：</w:t>
            </w:r>
            <w:r w:rsidRPr="00A9574C">
              <w:rPr>
                <w:rFonts w:asciiTheme="minorHAnsi" w:eastAsiaTheme="minorHAnsi" w:hAnsiTheme="minorHAnsi" w:cs="Arial" w:hint="eastAsia"/>
                <w:color w:val="000000" w:themeColor="text1"/>
                <w:kern w:val="24"/>
                <w:sz w:val="21"/>
                <w:szCs w:val="21"/>
              </w:rPr>
              <w:t>58,469</w:t>
            </w:r>
            <w:r w:rsidRPr="00A9574C">
              <w:rPr>
                <w:rFonts w:asciiTheme="minorHAnsi" w:eastAsiaTheme="minorHAnsi" w:hAnsiTheme="minorHAnsi" w:cs="Arial" w:hint="eastAsia"/>
                <w:color w:val="000000" w:themeColor="text1"/>
                <w:kern w:val="24"/>
                <w:sz w:val="21"/>
                <w:szCs w:val="21"/>
              </w:rPr>
              <w:t>件（</w:t>
            </w:r>
            <w:r>
              <w:rPr>
                <w:rFonts w:asciiTheme="minorHAnsi" w:eastAsiaTheme="minorHAnsi" w:hAnsiTheme="minorHAnsi" w:cs="Arial" w:hint="eastAsia"/>
                <w:color w:val="000000" w:themeColor="text1"/>
                <w:kern w:val="24"/>
                <w:sz w:val="21"/>
                <w:szCs w:val="21"/>
              </w:rPr>
              <w:t>令和</w:t>
            </w:r>
            <w:r w:rsidRPr="00A9574C">
              <w:rPr>
                <w:rFonts w:asciiTheme="minorHAnsi" w:eastAsiaTheme="minorHAnsi" w:hAnsiTheme="minorHAnsi" w:cs="Arial" w:hint="eastAsia"/>
                <w:color w:val="000000" w:themeColor="text1"/>
                <w:kern w:val="24"/>
                <w:sz w:val="21"/>
                <w:szCs w:val="21"/>
              </w:rPr>
              <w:t>５年度）</w:t>
            </w:r>
          </w:p>
          <w:p w14:paraId="23367949" w14:textId="0583137D" w:rsidR="00A9574C" w:rsidRPr="00A9574C" w:rsidRDefault="00A9574C" w:rsidP="00A9574C">
            <w:pPr>
              <w:jc w:val="left"/>
              <w:rPr>
                <w:rFonts w:eastAsiaTheme="minorHAnsi"/>
                <w:szCs w:val="21"/>
              </w:rPr>
            </w:pPr>
            <w:r w:rsidRPr="00A9574C">
              <w:rPr>
                <w:rFonts w:eastAsiaTheme="minorHAnsi" w:cs="Arial" w:hint="eastAsia"/>
                <w:color w:val="000000" w:themeColor="text1"/>
                <w:kern w:val="24"/>
                <w:szCs w:val="21"/>
              </w:rPr>
              <w:t>府立高校：</w:t>
            </w:r>
            <w:r w:rsidRPr="00A9574C">
              <w:rPr>
                <w:rFonts w:eastAsiaTheme="minorHAnsi" w:cs="Arial" w:hint="eastAsia"/>
                <w:color w:val="000000" w:themeColor="text1"/>
                <w:kern w:val="24"/>
                <w:szCs w:val="21"/>
              </w:rPr>
              <w:t>6,500</w:t>
            </w:r>
            <w:r w:rsidRPr="00A9574C">
              <w:rPr>
                <w:rFonts w:eastAsiaTheme="minorHAnsi" w:cs="Arial" w:hint="eastAsia"/>
                <w:color w:val="000000" w:themeColor="text1"/>
                <w:kern w:val="24"/>
                <w:szCs w:val="21"/>
              </w:rPr>
              <w:t>件（</w:t>
            </w:r>
            <w:r>
              <w:rPr>
                <w:rFonts w:eastAsiaTheme="minorHAnsi" w:cs="Arial" w:hint="eastAsia"/>
                <w:color w:val="000000" w:themeColor="text1"/>
                <w:kern w:val="24"/>
                <w:szCs w:val="21"/>
              </w:rPr>
              <w:t>令和</w:t>
            </w:r>
            <w:r w:rsidRPr="00A9574C">
              <w:rPr>
                <w:rFonts w:eastAsiaTheme="minorHAnsi" w:cs="Arial" w:hint="eastAsia"/>
                <w:color w:val="000000" w:themeColor="text1"/>
                <w:kern w:val="24"/>
                <w:szCs w:val="21"/>
              </w:rPr>
              <w:t>５年度）</w:t>
            </w:r>
          </w:p>
        </w:tc>
        <w:tc>
          <w:tcPr>
            <w:tcW w:w="3210" w:type="dxa"/>
            <w:tcBorders>
              <w:top w:val="single" w:sz="8" w:space="0" w:color="000000"/>
              <w:left w:val="single" w:sz="8" w:space="0" w:color="000000"/>
              <w:bottom w:val="single" w:sz="8" w:space="0" w:color="000000"/>
              <w:right w:val="single" w:sz="8" w:space="0" w:color="000000"/>
            </w:tcBorders>
            <w:shd w:val="clear" w:color="auto" w:fill="auto"/>
          </w:tcPr>
          <w:p w14:paraId="079C1CD8" w14:textId="1A91F0FF" w:rsidR="00A9574C" w:rsidRPr="00A9574C" w:rsidRDefault="00A9574C" w:rsidP="00A9574C">
            <w:pPr>
              <w:pStyle w:val="Web"/>
              <w:spacing w:before="0" w:beforeAutospacing="0" w:after="0" w:afterAutospacing="0"/>
              <w:rPr>
                <w:rFonts w:asciiTheme="minorHAnsi" w:eastAsiaTheme="minorHAnsi" w:hAnsiTheme="minorHAnsi" w:cs="Arial"/>
                <w:sz w:val="21"/>
                <w:szCs w:val="21"/>
              </w:rPr>
            </w:pPr>
            <w:r w:rsidRPr="00A9574C">
              <w:rPr>
                <w:rFonts w:asciiTheme="minorHAnsi" w:eastAsiaTheme="minorHAnsi" w:hAnsiTheme="minorHAnsi" w:cs="Arial" w:hint="eastAsia"/>
                <w:color w:val="000000" w:themeColor="text1"/>
                <w:kern w:val="24"/>
                <w:sz w:val="21"/>
                <w:szCs w:val="21"/>
              </w:rPr>
              <w:t>小・</w:t>
            </w:r>
            <w:r w:rsidRPr="00A9574C">
              <w:rPr>
                <w:rFonts w:asciiTheme="minorHAnsi" w:eastAsiaTheme="minorHAnsi" w:hAnsiTheme="minorHAnsi" w:cs="Arial" w:hint="eastAsia"/>
                <w:color w:val="000000" w:themeColor="text1"/>
                <w:kern w:val="24"/>
                <w:sz w:val="21"/>
                <w:szCs w:val="21"/>
                <w:lang w:eastAsia="zh-CN"/>
              </w:rPr>
              <w:t>中学校：</w:t>
            </w:r>
            <w:r w:rsidRPr="00A9574C">
              <w:rPr>
                <w:rFonts w:asciiTheme="minorHAnsi" w:eastAsiaTheme="minorHAnsi" w:hAnsiTheme="minorHAnsi" w:cs="Arial" w:hint="eastAsia"/>
                <w:color w:val="000000" w:themeColor="text1"/>
                <w:kern w:val="24"/>
                <w:sz w:val="21"/>
                <w:szCs w:val="21"/>
              </w:rPr>
              <w:t>65</w:t>
            </w:r>
            <w:r w:rsidRPr="00A9574C">
              <w:rPr>
                <w:rFonts w:asciiTheme="minorHAnsi" w:eastAsiaTheme="minorHAnsi" w:hAnsiTheme="minorHAnsi" w:cs="Arial" w:hint="eastAsia"/>
                <w:color w:val="000000" w:themeColor="text1"/>
                <w:kern w:val="24"/>
                <w:sz w:val="21"/>
                <w:szCs w:val="21"/>
              </w:rPr>
              <w:t>,000</w:t>
            </w:r>
            <w:r w:rsidRPr="00A9574C">
              <w:rPr>
                <w:rFonts w:asciiTheme="minorHAnsi" w:eastAsiaTheme="minorHAnsi" w:hAnsiTheme="minorHAnsi" w:cs="Arial" w:hint="eastAsia"/>
                <w:color w:val="000000" w:themeColor="text1"/>
                <w:kern w:val="24"/>
                <w:sz w:val="21"/>
                <w:szCs w:val="21"/>
              </w:rPr>
              <w:t>件</w:t>
            </w:r>
            <w:r w:rsidRPr="00A9574C">
              <w:rPr>
                <w:rFonts w:asciiTheme="minorHAnsi" w:eastAsiaTheme="minorHAnsi" w:hAnsiTheme="minorHAnsi" w:cs="Arial" w:hint="eastAsia"/>
                <w:color w:val="000000" w:themeColor="text1"/>
                <w:kern w:val="24"/>
                <w:sz w:val="21"/>
                <w:szCs w:val="21"/>
                <w:lang w:eastAsia="zh-CN"/>
              </w:rPr>
              <w:t>（</w:t>
            </w:r>
            <w:r>
              <w:rPr>
                <w:rFonts w:asciiTheme="minorHAnsi" w:eastAsiaTheme="minorHAnsi" w:hAnsiTheme="minorHAnsi" w:cs="Arial" w:hint="eastAsia"/>
                <w:color w:val="000000" w:themeColor="text1"/>
                <w:kern w:val="24"/>
                <w:sz w:val="21"/>
                <w:szCs w:val="21"/>
              </w:rPr>
              <w:t>令和</w:t>
            </w:r>
            <w:r w:rsidRPr="00A9574C">
              <w:rPr>
                <w:rFonts w:asciiTheme="minorHAnsi" w:eastAsiaTheme="minorHAnsi" w:hAnsiTheme="minorHAnsi" w:cs="Arial" w:hint="eastAsia"/>
                <w:color w:val="000000" w:themeColor="text1"/>
                <w:kern w:val="24"/>
                <w:sz w:val="21"/>
                <w:szCs w:val="21"/>
              </w:rPr>
              <w:t>11</w:t>
            </w:r>
            <w:r w:rsidRPr="00A9574C">
              <w:rPr>
                <w:rFonts w:asciiTheme="minorHAnsi" w:eastAsiaTheme="minorHAnsi" w:hAnsiTheme="minorHAnsi" w:cs="Arial" w:hint="eastAsia"/>
                <w:color w:val="000000" w:themeColor="text1"/>
                <w:kern w:val="24"/>
                <w:sz w:val="21"/>
                <w:szCs w:val="21"/>
                <w:lang w:eastAsia="zh-CN"/>
              </w:rPr>
              <w:t>年度）</w:t>
            </w:r>
          </w:p>
          <w:p w14:paraId="7BD7BBAF" w14:textId="6E2CAE7A" w:rsidR="00A9574C" w:rsidRPr="00A9574C" w:rsidRDefault="00A9574C" w:rsidP="00A9574C">
            <w:pPr>
              <w:jc w:val="left"/>
              <w:rPr>
                <w:rFonts w:eastAsiaTheme="minorHAnsi"/>
                <w:szCs w:val="21"/>
              </w:rPr>
            </w:pPr>
            <w:r w:rsidRPr="00A9574C">
              <w:rPr>
                <w:rFonts w:eastAsiaTheme="minorHAnsi" w:cs="Arial" w:hint="eastAsia"/>
                <w:color w:val="000000" w:themeColor="text1"/>
                <w:kern w:val="24"/>
                <w:szCs w:val="21"/>
              </w:rPr>
              <w:t>府立</w:t>
            </w:r>
            <w:r w:rsidRPr="00A9574C">
              <w:rPr>
                <w:rFonts w:eastAsiaTheme="minorHAnsi" w:cs="Arial" w:hint="eastAsia"/>
                <w:color w:val="000000" w:themeColor="text1"/>
                <w:kern w:val="24"/>
                <w:szCs w:val="21"/>
                <w:lang w:eastAsia="zh-CN"/>
              </w:rPr>
              <w:t>高校：</w:t>
            </w:r>
            <w:r w:rsidRPr="00A9574C">
              <w:rPr>
                <w:rFonts w:eastAsiaTheme="minorHAnsi" w:cs="Arial" w:hint="eastAsia"/>
                <w:color w:val="000000" w:themeColor="text1"/>
                <w:kern w:val="24"/>
                <w:szCs w:val="21"/>
              </w:rPr>
              <w:t>7,150</w:t>
            </w:r>
            <w:r w:rsidRPr="00A9574C">
              <w:rPr>
                <w:rFonts w:eastAsiaTheme="minorHAnsi" w:cs="Arial" w:hint="eastAsia"/>
                <w:color w:val="000000" w:themeColor="text1"/>
                <w:kern w:val="24"/>
                <w:szCs w:val="21"/>
              </w:rPr>
              <w:t>件</w:t>
            </w:r>
            <w:r w:rsidRPr="00A9574C">
              <w:rPr>
                <w:rFonts w:eastAsiaTheme="minorHAnsi" w:cs="Arial" w:hint="eastAsia"/>
                <w:color w:val="000000" w:themeColor="text1"/>
                <w:kern w:val="24"/>
                <w:szCs w:val="21"/>
                <w:lang w:eastAsia="zh-CN"/>
              </w:rPr>
              <w:t>（</w:t>
            </w:r>
            <w:r>
              <w:rPr>
                <w:rFonts w:eastAsiaTheme="minorHAnsi" w:cs="Arial" w:hint="eastAsia"/>
                <w:color w:val="000000" w:themeColor="text1"/>
                <w:kern w:val="24"/>
                <w:szCs w:val="21"/>
              </w:rPr>
              <w:t>令和</w:t>
            </w:r>
            <w:r w:rsidRPr="00A9574C">
              <w:rPr>
                <w:rFonts w:eastAsiaTheme="minorHAnsi" w:cs="Arial" w:hint="eastAsia"/>
                <w:color w:val="000000" w:themeColor="text1"/>
                <w:kern w:val="24"/>
                <w:szCs w:val="21"/>
              </w:rPr>
              <w:t>11</w:t>
            </w:r>
            <w:r w:rsidRPr="00A9574C">
              <w:rPr>
                <w:rFonts w:eastAsiaTheme="minorHAnsi" w:cs="Arial" w:hint="eastAsia"/>
                <w:color w:val="000000" w:themeColor="text1"/>
                <w:kern w:val="24"/>
                <w:szCs w:val="21"/>
                <w:lang w:eastAsia="zh-CN"/>
              </w:rPr>
              <w:t>年度）</w:t>
            </w:r>
          </w:p>
        </w:tc>
      </w:tr>
      <w:tr w:rsidR="00A9574C" w14:paraId="08E12EF8" w14:textId="77777777" w:rsidTr="00A9574C">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50AA738A" w14:textId="4BC122A7" w:rsidR="00A9574C" w:rsidRPr="00A9574C" w:rsidRDefault="00A9574C" w:rsidP="00A9574C">
            <w:pPr>
              <w:jc w:val="left"/>
              <w:rPr>
                <w:rFonts w:eastAsiaTheme="minorHAnsi"/>
                <w:szCs w:val="21"/>
              </w:rPr>
            </w:pPr>
            <w:r w:rsidRPr="00A9574C">
              <w:rPr>
                <w:rFonts w:eastAsiaTheme="minorHAnsi" w:cs="Arial" w:hint="eastAsia"/>
                <w:color w:val="000000" w:themeColor="text1"/>
                <w:kern w:val="24"/>
                <w:szCs w:val="21"/>
              </w:rPr>
              <w:lastRenderedPageBreak/>
              <w:t>新規不登校者数の千人率（政令市を除く）</w:t>
            </w:r>
          </w:p>
        </w:tc>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4B5B3244" w14:textId="4FE974A1" w:rsidR="00A9574C" w:rsidRPr="00A9574C" w:rsidRDefault="00A9574C" w:rsidP="00A9574C">
            <w:pPr>
              <w:pStyle w:val="Web"/>
              <w:spacing w:before="0" w:beforeAutospacing="0" w:after="0" w:afterAutospacing="0"/>
              <w:rPr>
                <w:rFonts w:asciiTheme="minorHAnsi" w:eastAsiaTheme="minorHAnsi" w:hAnsiTheme="minorHAnsi" w:cs="Arial"/>
                <w:sz w:val="21"/>
                <w:szCs w:val="21"/>
              </w:rPr>
            </w:pPr>
            <w:r w:rsidRPr="00A9574C">
              <w:rPr>
                <w:rFonts w:asciiTheme="minorHAnsi" w:eastAsiaTheme="minorHAnsi" w:hAnsiTheme="minorHAnsi" w:cs="Arial" w:hint="eastAsia"/>
                <w:color w:val="000000" w:themeColor="text1"/>
                <w:kern w:val="24"/>
                <w:sz w:val="21"/>
                <w:szCs w:val="21"/>
              </w:rPr>
              <w:t xml:space="preserve">小学校： </w:t>
            </w:r>
            <w:r w:rsidRPr="00A9574C">
              <w:rPr>
                <w:rFonts w:asciiTheme="minorHAnsi" w:eastAsiaTheme="minorHAnsi" w:hAnsiTheme="minorHAnsi" w:cs="Arial" w:hint="eastAsia"/>
                <w:color w:val="000000" w:themeColor="text1"/>
                <w:kern w:val="24"/>
                <w:sz w:val="21"/>
                <w:szCs w:val="21"/>
              </w:rPr>
              <w:t>9.9</w:t>
            </w:r>
            <w:r w:rsidRPr="00A9574C">
              <w:rPr>
                <w:rFonts w:asciiTheme="minorHAnsi" w:eastAsiaTheme="minorHAnsi" w:hAnsiTheme="minorHAnsi" w:cs="Arial" w:hint="eastAsia"/>
                <w:color w:val="000000" w:themeColor="text1"/>
                <w:kern w:val="24"/>
                <w:sz w:val="21"/>
                <w:szCs w:val="21"/>
              </w:rPr>
              <w:t>人（</w:t>
            </w:r>
            <w:r>
              <w:rPr>
                <w:rFonts w:asciiTheme="minorHAnsi" w:eastAsiaTheme="minorHAnsi" w:hAnsiTheme="minorHAnsi" w:cs="Arial" w:hint="eastAsia"/>
                <w:color w:val="000000" w:themeColor="text1"/>
                <w:kern w:val="24"/>
                <w:sz w:val="21"/>
                <w:szCs w:val="21"/>
              </w:rPr>
              <w:t>令和</w:t>
            </w:r>
            <w:r w:rsidRPr="00A9574C">
              <w:rPr>
                <w:rFonts w:asciiTheme="minorHAnsi" w:eastAsiaTheme="minorHAnsi" w:hAnsiTheme="minorHAnsi" w:cs="Arial" w:hint="eastAsia"/>
                <w:color w:val="000000" w:themeColor="text1"/>
                <w:kern w:val="24"/>
                <w:sz w:val="21"/>
                <w:szCs w:val="21"/>
              </w:rPr>
              <w:t>４年度）</w:t>
            </w:r>
          </w:p>
          <w:p w14:paraId="04A42D21" w14:textId="369508F6" w:rsidR="00A9574C" w:rsidRPr="00A9574C" w:rsidRDefault="00A9574C" w:rsidP="00A9574C">
            <w:pPr>
              <w:pStyle w:val="Web"/>
              <w:spacing w:before="0" w:beforeAutospacing="0" w:after="0" w:afterAutospacing="0"/>
              <w:rPr>
                <w:rFonts w:asciiTheme="minorHAnsi" w:eastAsiaTheme="minorHAnsi" w:hAnsiTheme="minorHAnsi" w:cs="Arial"/>
                <w:sz w:val="21"/>
                <w:szCs w:val="21"/>
              </w:rPr>
            </w:pPr>
            <w:r w:rsidRPr="00A9574C">
              <w:rPr>
                <w:rFonts w:asciiTheme="minorHAnsi" w:eastAsiaTheme="minorHAnsi" w:hAnsiTheme="minorHAnsi" w:cs="Arial" w:hint="eastAsia"/>
                <w:color w:val="000000" w:themeColor="text1"/>
                <w:kern w:val="24"/>
                <w:sz w:val="21"/>
                <w:szCs w:val="21"/>
              </w:rPr>
              <w:t>中学校：</w:t>
            </w:r>
            <w:r w:rsidRPr="00A9574C">
              <w:rPr>
                <w:rFonts w:asciiTheme="minorHAnsi" w:eastAsiaTheme="minorHAnsi" w:hAnsiTheme="minorHAnsi" w:cs="Arial" w:hint="eastAsia"/>
                <w:color w:val="000000" w:themeColor="text1"/>
                <w:kern w:val="24"/>
                <w:sz w:val="21"/>
                <w:szCs w:val="21"/>
              </w:rPr>
              <w:t>26.1</w:t>
            </w:r>
            <w:r w:rsidRPr="00A9574C">
              <w:rPr>
                <w:rFonts w:asciiTheme="minorHAnsi" w:eastAsiaTheme="minorHAnsi" w:hAnsiTheme="minorHAnsi" w:cs="Arial" w:hint="eastAsia"/>
                <w:color w:val="000000" w:themeColor="text1"/>
                <w:kern w:val="24"/>
                <w:sz w:val="21"/>
                <w:szCs w:val="21"/>
              </w:rPr>
              <w:t>人（</w:t>
            </w:r>
            <w:r>
              <w:rPr>
                <w:rFonts w:asciiTheme="minorHAnsi" w:eastAsiaTheme="minorHAnsi" w:hAnsiTheme="minorHAnsi" w:cs="Arial" w:hint="eastAsia"/>
                <w:color w:val="000000" w:themeColor="text1"/>
                <w:kern w:val="24"/>
                <w:sz w:val="21"/>
                <w:szCs w:val="21"/>
              </w:rPr>
              <w:t>令和</w:t>
            </w:r>
            <w:r w:rsidRPr="00A9574C">
              <w:rPr>
                <w:rFonts w:asciiTheme="minorHAnsi" w:eastAsiaTheme="minorHAnsi" w:hAnsiTheme="minorHAnsi" w:cs="Arial" w:hint="eastAsia"/>
                <w:color w:val="000000" w:themeColor="text1"/>
                <w:kern w:val="24"/>
                <w:sz w:val="21"/>
                <w:szCs w:val="21"/>
              </w:rPr>
              <w:t>４年度）</w:t>
            </w:r>
          </w:p>
          <w:p w14:paraId="361F5E55" w14:textId="763471A1" w:rsidR="00A9574C" w:rsidRPr="00A9574C" w:rsidRDefault="00A9574C" w:rsidP="00A9574C">
            <w:pPr>
              <w:jc w:val="left"/>
              <w:rPr>
                <w:rFonts w:eastAsiaTheme="minorHAnsi"/>
                <w:szCs w:val="21"/>
              </w:rPr>
            </w:pPr>
            <w:r w:rsidRPr="00A9574C">
              <w:rPr>
                <w:rFonts w:eastAsiaTheme="minorHAnsi" w:cs="Arial" w:hint="eastAsia"/>
                <w:color w:val="000000" w:themeColor="text1"/>
                <w:kern w:val="24"/>
                <w:szCs w:val="21"/>
              </w:rPr>
              <w:t>府立高校：</w:t>
            </w:r>
            <w:r w:rsidRPr="00A9574C">
              <w:rPr>
                <w:rFonts w:eastAsiaTheme="minorHAnsi" w:cs="Arial" w:hint="eastAsia"/>
                <w:color w:val="000000" w:themeColor="text1"/>
                <w:kern w:val="24"/>
                <w:szCs w:val="21"/>
              </w:rPr>
              <w:t>31.1</w:t>
            </w:r>
            <w:r w:rsidRPr="00A9574C">
              <w:rPr>
                <w:rFonts w:eastAsiaTheme="minorHAnsi" w:cs="Arial" w:hint="eastAsia"/>
                <w:color w:val="000000" w:themeColor="text1"/>
                <w:kern w:val="24"/>
                <w:szCs w:val="21"/>
              </w:rPr>
              <w:t>人（</w:t>
            </w:r>
            <w:r>
              <w:rPr>
                <w:rFonts w:eastAsiaTheme="minorHAnsi" w:cs="Arial" w:hint="eastAsia"/>
                <w:color w:val="000000" w:themeColor="text1"/>
                <w:kern w:val="24"/>
                <w:szCs w:val="21"/>
              </w:rPr>
              <w:t>令和</w:t>
            </w:r>
            <w:r w:rsidRPr="00A9574C">
              <w:rPr>
                <w:rFonts w:eastAsiaTheme="minorHAnsi" w:cs="Arial" w:hint="eastAsia"/>
                <w:color w:val="000000" w:themeColor="text1"/>
                <w:kern w:val="24"/>
                <w:szCs w:val="21"/>
              </w:rPr>
              <w:t>４年度）</w:t>
            </w:r>
          </w:p>
        </w:tc>
        <w:tc>
          <w:tcPr>
            <w:tcW w:w="3210" w:type="dxa"/>
            <w:tcBorders>
              <w:top w:val="single" w:sz="8" w:space="0" w:color="000000"/>
              <w:left w:val="single" w:sz="8" w:space="0" w:color="000000"/>
              <w:bottom w:val="single" w:sz="8" w:space="0" w:color="000000"/>
              <w:right w:val="single" w:sz="8" w:space="0" w:color="000000"/>
            </w:tcBorders>
            <w:shd w:val="clear" w:color="auto" w:fill="auto"/>
          </w:tcPr>
          <w:p w14:paraId="7B0679D5" w14:textId="279FB77E" w:rsidR="00A9574C" w:rsidRPr="00A9574C" w:rsidRDefault="00A9574C" w:rsidP="00A9574C">
            <w:pPr>
              <w:pStyle w:val="Web"/>
              <w:spacing w:before="0" w:beforeAutospacing="0" w:after="0" w:afterAutospacing="0"/>
              <w:rPr>
                <w:rFonts w:asciiTheme="minorHAnsi" w:eastAsiaTheme="minorHAnsi" w:hAnsiTheme="minorHAnsi" w:cs="Arial"/>
                <w:sz w:val="21"/>
                <w:szCs w:val="21"/>
              </w:rPr>
            </w:pPr>
            <w:r w:rsidRPr="00A9574C">
              <w:rPr>
                <w:rFonts w:asciiTheme="minorHAnsi" w:eastAsiaTheme="minorHAnsi" w:hAnsiTheme="minorHAnsi" w:cs="Arial" w:hint="eastAsia"/>
                <w:color w:val="000000" w:themeColor="text1"/>
                <w:kern w:val="24"/>
                <w:sz w:val="21"/>
                <w:szCs w:val="21"/>
                <w:lang w:eastAsia="zh-CN"/>
              </w:rPr>
              <w:t xml:space="preserve">小学校： </w:t>
            </w:r>
            <w:r w:rsidRPr="00A9574C">
              <w:rPr>
                <w:rFonts w:asciiTheme="minorHAnsi" w:eastAsiaTheme="minorHAnsi" w:hAnsiTheme="minorHAnsi" w:cs="Arial" w:hint="eastAsia"/>
                <w:color w:val="000000" w:themeColor="text1"/>
                <w:kern w:val="24"/>
                <w:sz w:val="21"/>
                <w:szCs w:val="21"/>
              </w:rPr>
              <w:t>5.0</w:t>
            </w:r>
            <w:r w:rsidRPr="00A9574C">
              <w:rPr>
                <w:rFonts w:asciiTheme="minorHAnsi" w:eastAsiaTheme="minorHAnsi" w:hAnsiTheme="minorHAnsi" w:cs="Arial" w:hint="eastAsia"/>
                <w:color w:val="000000" w:themeColor="text1"/>
                <w:kern w:val="24"/>
                <w:sz w:val="21"/>
                <w:szCs w:val="21"/>
              </w:rPr>
              <w:t>人</w:t>
            </w:r>
            <w:r w:rsidRPr="00A9574C">
              <w:rPr>
                <w:rFonts w:asciiTheme="minorHAnsi" w:eastAsiaTheme="minorHAnsi" w:hAnsiTheme="minorHAnsi" w:cs="Arial" w:hint="eastAsia"/>
                <w:color w:val="000000" w:themeColor="text1"/>
                <w:kern w:val="24"/>
                <w:sz w:val="21"/>
                <w:szCs w:val="21"/>
                <w:lang w:eastAsia="zh-CN"/>
              </w:rPr>
              <w:t>（</w:t>
            </w:r>
            <w:r>
              <w:rPr>
                <w:rFonts w:asciiTheme="minorHAnsi" w:eastAsiaTheme="minorHAnsi" w:hAnsiTheme="minorHAnsi" w:cs="Arial" w:hint="eastAsia"/>
                <w:color w:val="000000" w:themeColor="text1"/>
                <w:kern w:val="24"/>
                <w:sz w:val="21"/>
                <w:szCs w:val="21"/>
              </w:rPr>
              <w:t>令和</w:t>
            </w:r>
            <w:r w:rsidRPr="00A9574C">
              <w:rPr>
                <w:rFonts w:asciiTheme="minorHAnsi" w:eastAsiaTheme="minorHAnsi" w:hAnsiTheme="minorHAnsi" w:cs="Arial" w:hint="eastAsia"/>
                <w:color w:val="000000" w:themeColor="text1"/>
                <w:kern w:val="24"/>
                <w:sz w:val="21"/>
                <w:szCs w:val="21"/>
              </w:rPr>
              <w:t>９</w:t>
            </w:r>
            <w:r w:rsidRPr="00A9574C">
              <w:rPr>
                <w:rFonts w:asciiTheme="minorHAnsi" w:eastAsiaTheme="minorHAnsi" w:hAnsiTheme="minorHAnsi" w:cs="Arial" w:hint="eastAsia"/>
                <w:color w:val="000000" w:themeColor="text1"/>
                <w:kern w:val="24"/>
                <w:sz w:val="21"/>
                <w:szCs w:val="21"/>
                <w:lang w:eastAsia="zh-CN"/>
              </w:rPr>
              <w:t>年度）</w:t>
            </w:r>
          </w:p>
          <w:p w14:paraId="427CD63E" w14:textId="29E8C5C7" w:rsidR="00A9574C" w:rsidRPr="00A9574C" w:rsidRDefault="00A9574C" w:rsidP="00A9574C">
            <w:pPr>
              <w:pStyle w:val="Web"/>
              <w:spacing w:before="0" w:beforeAutospacing="0" w:after="0" w:afterAutospacing="0"/>
              <w:rPr>
                <w:rFonts w:asciiTheme="minorHAnsi" w:eastAsiaTheme="minorHAnsi" w:hAnsiTheme="minorHAnsi" w:cs="Arial"/>
                <w:sz w:val="21"/>
                <w:szCs w:val="21"/>
              </w:rPr>
            </w:pPr>
            <w:r w:rsidRPr="00A9574C">
              <w:rPr>
                <w:rFonts w:asciiTheme="minorHAnsi" w:eastAsiaTheme="minorHAnsi" w:hAnsiTheme="minorHAnsi" w:cs="Arial" w:hint="eastAsia"/>
                <w:color w:val="000000" w:themeColor="text1"/>
                <w:kern w:val="24"/>
                <w:sz w:val="21"/>
                <w:szCs w:val="21"/>
                <w:lang w:eastAsia="zh-CN"/>
              </w:rPr>
              <w:t>中学校：</w:t>
            </w:r>
            <w:r w:rsidRPr="00A9574C">
              <w:rPr>
                <w:rFonts w:asciiTheme="minorHAnsi" w:eastAsiaTheme="minorHAnsi" w:hAnsiTheme="minorHAnsi" w:cs="Arial" w:hint="eastAsia"/>
                <w:color w:val="000000" w:themeColor="text1"/>
                <w:kern w:val="24"/>
                <w:sz w:val="21"/>
                <w:szCs w:val="21"/>
              </w:rPr>
              <w:t>12.0</w:t>
            </w:r>
            <w:r w:rsidRPr="00A9574C">
              <w:rPr>
                <w:rFonts w:asciiTheme="minorHAnsi" w:eastAsiaTheme="minorHAnsi" w:hAnsiTheme="minorHAnsi" w:cs="Arial" w:hint="eastAsia"/>
                <w:color w:val="000000" w:themeColor="text1"/>
                <w:kern w:val="24"/>
                <w:sz w:val="21"/>
                <w:szCs w:val="21"/>
              </w:rPr>
              <w:t>人</w:t>
            </w:r>
            <w:r w:rsidRPr="00A9574C">
              <w:rPr>
                <w:rFonts w:asciiTheme="minorHAnsi" w:eastAsiaTheme="minorHAnsi" w:hAnsiTheme="minorHAnsi" w:cs="Arial" w:hint="eastAsia"/>
                <w:color w:val="000000" w:themeColor="text1"/>
                <w:kern w:val="24"/>
                <w:sz w:val="21"/>
                <w:szCs w:val="21"/>
                <w:lang w:eastAsia="zh-CN"/>
              </w:rPr>
              <w:t>（</w:t>
            </w:r>
            <w:r>
              <w:rPr>
                <w:rFonts w:asciiTheme="minorHAnsi" w:eastAsiaTheme="minorHAnsi" w:hAnsiTheme="minorHAnsi" w:cs="Arial" w:hint="eastAsia"/>
                <w:color w:val="000000" w:themeColor="text1"/>
                <w:kern w:val="24"/>
                <w:sz w:val="21"/>
                <w:szCs w:val="21"/>
              </w:rPr>
              <w:t>令和</w:t>
            </w:r>
            <w:r w:rsidRPr="00A9574C">
              <w:rPr>
                <w:rFonts w:asciiTheme="minorHAnsi" w:eastAsiaTheme="minorHAnsi" w:hAnsiTheme="minorHAnsi" w:cs="Arial" w:hint="eastAsia"/>
                <w:color w:val="000000" w:themeColor="text1"/>
                <w:kern w:val="24"/>
                <w:sz w:val="21"/>
                <w:szCs w:val="21"/>
              </w:rPr>
              <w:t>９</w:t>
            </w:r>
            <w:r w:rsidRPr="00A9574C">
              <w:rPr>
                <w:rFonts w:asciiTheme="minorHAnsi" w:eastAsiaTheme="minorHAnsi" w:hAnsiTheme="minorHAnsi" w:cs="Arial" w:hint="eastAsia"/>
                <w:color w:val="000000" w:themeColor="text1"/>
                <w:kern w:val="24"/>
                <w:sz w:val="21"/>
                <w:szCs w:val="21"/>
                <w:lang w:eastAsia="zh-CN"/>
              </w:rPr>
              <w:t>年度）</w:t>
            </w:r>
          </w:p>
          <w:p w14:paraId="7107E997" w14:textId="77777777" w:rsidR="006F1D0E" w:rsidRDefault="00A9574C" w:rsidP="00A9574C">
            <w:pPr>
              <w:jc w:val="left"/>
              <w:rPr>
                <w:rFonts w:eastAsia="DengXian" w:cs="Arial"/>
                <w:color w:val="000000" w:themeColor="text1"/>
                <w:kern w:val="24"/>
                <w:szCs w:val="21"/>
                <w:lang w:eastAsia="zh-CN"/>
              </w:rPr>
            </w:pPr>
            <w:r w:rsidRPr="00A9574C">
              <w:rPr>
                <w:rFonts w:eastAsiaTheme="minorHAnsi" w:cs="Arial" w:hint="eastAsia"/>
                <w:color w:val="000000" w:themeColor="text1"/>
                <w:kern w:val="24"/>
                <w:szCs w:val="21"/>
              </w:rPr>
              <w:t>府立高校</w:t>
            </w:r>
            <w:r w:rsidRPr="00A9574C">
              <w:rPr>
                <w:rFonts w:eastAsiaTheme="minorHAnsi" w:cs="Arial" w:hint="eastAsia"/>
                <w:color w:val="000000" w:themeColor="text1"/>
                <w:kern w:val="24"/>
                <w:szCs w:val="21"/>
                <w:lang w:eastAsia="zh-CN"/>
              </w:rPr>
              <w:t>：</w:t>
            </w:r>
            <w:r w:rsidRPr="00A9574C">
              <w:rPr>
                <w:rFonts w:eastAsiaTheme="minorHAnsi" w:cs="Arial" w:hint="eastAsia"/>
                <w:color w:val="000000" w:themeColor="text1"/>
                <w:kern w:val="24"/>
                <w:szCs w:val="21"/>
              </w:rPr>
              <w:t>12.0</w:t>
            </w:r>
            <w:r w:rsidRPr="00A9574C">
              <w:rPr>
                <w:rFonts w:eastAsiaTheme="minorHAnsi" w:cs="Arial" w:hint="eastAsia"/>
                <w:color w:val="000000" w:themeColor="text1"/>
                <w:kern w:val="24"/>
                <w:szCs w:val="21"/>
              </w:rPr>
              <w:t>人</w:t>
            </w:r>
            <w:r w:rsidRPr="00A9574C">
              <w:rPr>
                <w:rFonts w:eastAsiaTheme="minorHAnsi" w:cs="Arial" w:hint="eastAsia"/>
                <w:color w:val="000000" w:themeColor="text1"/>
                <w:kern w:val="24"/>
                <w:szCs w:val="21"/>
                <w:lang w:eastAsia="zh-CN"/>
              </w:rPr>
              <w:t>（</w:t>
            </w:r>
            <w:r>
              <w:rPr>
                <w:rFonts w:eastAsiaTheme="minorHAnsi" w:cs="Arial" w:hint="eastAsia"/>
                <w:color w:val="000000" w:themeColor="text1"/>
                <w:kern w:val="24"/>
                <w:szCs w:val="21"/>
              </w:rPr>
              <w:t>令和</w:t>
            </w:r>
            <w:r w:rsidRPr="00A9574C">
              <w:rPr>
                <w:rFonts w:eastAsiaTheme="minorHAnsi" w:cs="Arial" w:hint="eastAsia"/>
                <w:color w:val="000000" w:themeColor="text1"/>
                <w:kern w:val="24"/>
                <w:szCs w:val="21"/>
              </w:rPr>
              <w:t>９</w:t>
            </w:r>
            <w:r w:rsidRPr="00A9574C">
              <w:rPr>
                <w:rFonts w:eastAsiaTheme="minorHAnsi" w:cs="Arial" w:hint="eastAsia"/>
                <w:color w:val="000000" w:themeColor="text1"/>
                <w:kern w:val="24"/>
                <w:szCs w:val="21"/>
                <w:lang w:eastAsia="zh-CN"/>
              </w:rPr>
              <w:t>年度）</w:t>
            </w:r>
          </w:p>
          <w:p w14:paraId="6C72BD9D" w14:textId="7CCD74D4" w:rsidR="00A9574C" w:rsidRPr="00A9574C" w:rsidRDefault="00A9574C" w:rsidP="00A9574C">
            <w:pPr>
              <w:jc w:val="left"/>
              <w:rPr>
                <w:rFonts w:eastAsiaTheme="minorHAnsi"/>
                <w:szCs w:val="21"/>
              </w:rPr>
            </w:pPr>
            <w:r w:rsidRPr="00A9574C">
              <w:rPr>
                <w:rFonts w:eastAsiaTheme="minorHAnsi" w:hint="eastAsia"/>
                <w:szCs w:val="21"/>
              </w:rPr>
              <w:t>「第２次大阪府教育振興基本計画</w:t>
            </w:r>
            <w:r w:rsidRPr="00A9574C">
              <w:rPr>
                <w:rFonts w:eastAsiaTheme="minorHAnsi"/>
                <w:szCs w:val="21"/>
              </w:rPr>
              <w:t xml:space="preserve"> 前期事業計画」（</w:t>
            </w:r>
            <w:r>
              <w:rPr>
                <w:rFonts w:eastAsiaTheme="minorHAnsi" w:hint="eastAsia"/>
                <w:szCs w:val="21"/>
              </w:rPr>
              <w:t>令和</w:t>
            </w:r>
            <w:r w:rsidRPr="00A9574C">
              <w:rPr>
                <w:rFonts w:eastAsiaTheme="minorHAnsi"/>
                <w:szCs w:val="21"/>
              </w:rPr>
              <w:t>５年度</w:t>
            </w:r>
            <w:r>
              <w:rPr>
                <w:rFonts w:eastAsiaTheme="minorHAnsi" w:hint="eastAsia"/>
                <w:szCs w:val="21"/>
              </w:rPr>
              <w:t>から令和</w:t>
            </w:r>
            <w:r w:rsidRPr="00A9574C">
              <w:rPr>
                <w:rFonts w:eastAsiaTheme="minorHAnsi"/>
                <w:szCs w:val="21"/>
              </w:rPr>
              <w:t>９年度</w:t>
            </w:r>
            <w:r>
              <w:rPr>
                <w:rFonts w:eastAsiaTheme="minorHAnsi" w:hint="eastAsia"/>
                <w:szCs w:val="21"/>
              </w:rPr>
              <w:t>まで</w:t>
            </w:r>
            <w:r w:rsidRPr="00A9574C">
              <w:rPr>
                <w:rFonts w:eastAsiaTheme="minorHAnsi"/>
                <w:szCs w:val="21"/>
              </w:rPr>
              <w:t>）に基づく目標値</w:t>
            </w:r>
          </w:p>
        </w:tc>
      </w:tr>
    </w:tbl>
    <w:p w14:paraId="46868546" w14:textId="77777777" w:rsidR="001B029C" w:rsidRPr="00B472C2" w:rsidRDefault="001B029C" w:rsidP="001B029C"/>
    <w:p w14:paraId="28CE5C3F" w14:textId="5C620F99" w:rsidR="001B029C" w:rsidRDefault="001B029C" w:rsidP="001B029C">
      <w:r>
        <w:rPr>
          <w:rFonts w:hint="eastAsia"/>
        </w:rPr>
        <w:t>重点施策４</w:t>
      </w:r>
      <w:r w:rsidR="00A9574C">
        <w:rPr>
          <w:rFonts w:hint="eastAsia"/>
        </w:rPr>
        <w:t xml:space="preserve">　</w:t>
      </w:r>
      <w:r w:rsidR="00A9574C" w:rsidRPr="00A9574C">
        <w:rPr>
          <w:rFonts w:hint="eastAsia"/>
        </w:rPr>
        <w:t>確かな学力の定着と学びの深化</w:t>
      </w:r>
    </w:p>
    <w:p w14:paraId="0FB5B6CE" w14:textId="77777777" w:rsidR="001B029C" w:rsidRDefault="001B029C" w:rsidP="001B029C">
      <w:r>
        <w:rPr>
          <w:rFonts w:hint="eastAsia"/>
        </w:rPr>
        <w:t>（１）方向性</w:t>
      </w:r>
    </w:p>
    <w:p w14:paraId="651B1492" w14:textId="4AC9D4AB" w:rsidR="00A9574C" w:rsidRPr="00A9574C" w:rsidRDefault="00A9574C" w:rsidP="00A9574C">
      <w:pPr>
        <w:ind w:firstLineChars="100" w:firstLine="210"/>
      </w:pPr>
      <w:r w:rsidRPr="00A9574C">
        <w:rPr>
          <w:rFonts w:hint="eastAsia"/>
        </w:rPr>
        <w:t>すべての学びの基礎となる確かな学力を定着させ、さらに自ら考え将来を生き抜く力を育成します。そのため、国が示す「令和の日本型学校教育」等を踏まえ、子どもたちが社会や地域の課題に興味・関心を持ち、解決に向けた探究的な学習を行う機会や、横断的かつ総合的に学習する機会を積極的に取り入れるとともに、あらゆる学びの場面において、子どもたち一人ひとりに応じた指導と、子どもたちが互いに学び合う学習の一体的な実現に取り組むことにより、子どもたちの学びを深化させます。</w:t>
      </w:r>
    </w:p>
    <w:p w14:paraId="4932AF1D" w14:textId="518D5325" w:rsidR="001B029C" w:rsidRDefault="00A9574C" w:rsidP="00A9574C">
      <w:r w:rsidRPr="00A9574C">
        <w:rPr>
          <w:rFonts w:hint="eastAsia"/>
        </w:rPr>
        <w:t xml:space="preserve">　また、個々の子どもたちの障がいの状況に応じた合理的配慮を的確に行うとともに、不登校の子どもたちへの指導や日本語指導が必要な子どもたちへの支援をはじめ、子どもたちの多様性や教育ニーズに適切に対応した学びを提供します。そのため「『ともに学び、ともに育つ』教育」のさらなる深化はもとより、関係機関・専門人材との連携による支援を強化します。</w:t>
      </w:r>
    </w:p>
    <w:p w14:paraId="35BBA575" w14:textId="77777777" w:rsidR="00A9574C" w:rsidRDefault="00A9574C" w:rsidP="00A9574C"/>
    <w:p w14:paraId="3874C0CE" w14:textId="77777777" w:rsidR="001B029C" w:rsidRDefault="001B029C" w:rsidP="001B029C">
      <w:r>
        <w:rPr>
          <w:rFonts w:hint="eastAsia"/>
        </w:rPr>
        <w:t>（２）施策の内容</w:t>
      </w:r>
    </w:p>
    <w:tbl>
      <w:tblPr>
        <w:tblStyle w:val="a5"/>
        <w:tblW w:w="0" w:type="auto"/>
        <w:tblLook w:val="04A0" w:firstRow="1" w:lastRow="0" w:firstColumn="1" w:lastColumn="0" w:noHBand="0" w:noVBand="1"/>
      </w:tblPr>
      <w:tblGrid>
        <w:gridCol w:w="3595"/>
        <w:gridCol w:w="6033"/>
      </w:tblGrid>
      <w:tr w:rsidR="0002543A" w14:paraId="4C059053" w14:textId="77777777" w:rsidTr="0002543A">
        <w:tc>
          <w:tcPr>
            <w:tcW w:w="3595" w:type="dxa"/>
          </w:tcPr>
          <w:p w14:paraId="457838C3" w14:textId="77777777" w:rsidR="0002543A" w:rsidRDefault="0002543A" w:rsidP="001B0E3F">
            <w:pPr>
              <w:jc w:val="center"/>
            </w:pPr>
            <w:r>
              <w:rPr>
                <w:rFonts w:hint="eastAsia"/>
              </w:rPr>
              <w:t>施策</w:t>
            </w:r>
          </w:p>
        </w:tc>
        <w:tc>
          <w:tcPr>
            <w:tcW w:w="6033" w:type="dxa"/>
          </w:tcPr>
          <w:p w14:paraId="30266536" w14:textId="77777777" w:rsidR="0002543A" w:rsidRDefault="0002543A" w:rsidP="001B0E3F">
            <w:pPr>
              <w:jc w:val="center"/>
            </w:pPr>
            <w:r>
              <w:rPr>
                <w:rFonts w:hint="eastAsia"/>
              </w:rPr>
              <w:t>概要</w:t>
            </w:r>
          </w:p>
        </w:tc>
      </w:tr>
      <w:tr w:rsidR="0002543A" w14:paraId="7D7FFED0" w14:textId="77777777" w:rsidTr="0002543A">
        <w:tc>
          <w:tcPr>
            <w:tcW w:w="3595" w:type="dxa"/>
          </w:tcPr>
          <w:p w14:paraId="0C7E937A" w14:textId="1B65A76B" w:rsidR="0002543A" w:rsidRDefault="006F1D0E" w:rsidP="001B0E3F">
            <w:r w:rsidRPr="006F1D0E">
              <w:rPr>
                <w:rFonts w:hint="eastAsia"/>
              </w:rPr>
              <w:t>個別最適な学びと協働的な学びによる学びの深化</w:t>
            </w:r>
          </w:p>
        </w:tc>
        <w:tc>
          <w:tcPr>
            <w:tcW w:w="6033" w:type="dxa"/>
          </w:tcPr>
          <w:p w14:paraId="6EEC6232" w14:textId="5EE512C5" w:rsidR="0002543A" w:rsidRDefault="006F1D0E" w:rsidP="006F1D0E">
            <w:pPr>
              <w:ind w:firstLineChars="100" w:firstLine="210"/>
            </w:pPr>
            <w:r w:rsidRPr="006F1D0E">
              <w:rPr>
                <w:rFonts w:hint="eastAsia"/>
              </w:rPr>
              <w:t>子どもたちが学習内容を深く理解し、すべての学びの基礎となる確かな学力を身につけることができるよう一人ひとりの学力・学習の状況を把握・分析し、その結果を活用する取組を進めます。また、生涯にわたって主体的に学び続ける姿勢や他者との協働により課題を解決する姿勢を身につけることができるよう主体的・対話的で深い学びの実現に向けた授業改善を行います。</w:t>
            </w:r>
          </w:p>
        </w:tc>
      </w:tr>
      <w:tr w:rsidR="0002543A" w14:paraId="521A03F2" w14:textId="77777777" w:rsidTr="0002543A">
        <w:tc>
          <w:tcPr>
            <w:tcW w:w="3595" w:type="dxa"/>
          </w:tcPr>
          <w:p w14:paraId="325F6C12" w14:textId="616F93B5" w:rsidR="0002543A" w:rsidRDefault="006F1D0E" w:rsidP="001B0E3F">
            <w:r w:rsidRPr="006F1D0E">
              <w:rPr>
                <w:rFonts w:hint="eastAsia"/>
              </w:rPr>
              <w:t>社会や地域とつながる探究的な学習の実践</w:t>
            </w:r>
          </w:p>
        </w:tc>
        <w:tc>
          <w:tcPr>
            <w:tcW w:w="6033" w:type="dxa"/>
          </w:tcPr>
          <w:p w14:paraId="11C1C7C8" w14:textId="509190C1" w:rsidR="0002543A" w:rsidRDefault="006F1D0E" w:rsidP="006F1D0E">
            <w:pPr>
              <w:ind w:firstLineChars="100" w:firstLine="210"/>
            </w:pPr>
            <w:r w:rsidRPr="006F1D0E">
              <w:rPr>
                <w:rFonts w:hint="eastAsia"/>
              </w:rPr>
              <w:t>子どもたちが、学ぶ意義を理解し、意欲を高め、自ら日常の生活や地域・社会等に関する課題を見つけ、解決につなげるために必要となる一連の能力を身につけることができるよう、また、課題発見、課題解決の能力の基礎を身につけることに加え、創造力や表現力を豊かにするため多様な情報の活用や地域等との協働による学びを充実させます。</w:t>
            </w:r>
          </w:p>
        </w:tc>
      </w:tr>
      <w:tr w:rsidR="0002543A" w14:paraId="36C131F0" w14:textId="77777777" w:rsidTr="0002543A">
        <w:tc>
          <w:tcPr>
            <w:tcW w:w="3595" w:type="dxa"/>
          </w:tcPr>
          <w:p w14:paraId="4B162EE9" w14:textId="14A9516C" w:rsidR="0002543A" w:rsidRDefault="006F1D0E" w:rsidP="001B0E3F">
            <w:r w:rsidRPr="006F1D0E">
              <w:rPr>
                <w:rFonts w:hint="eastAsia"/>
              </w:rPr>
              <w:t>障がいのある子どもたちの教育の充実</w:t>
            </w:r>
          </w:p>
        </w:tc>
        <w:tc>
          <w:tcPr>
            <w:tcW w:w="6033" w:type="dxa"/>
          </w:tcPr>
          <w:p w14:paraId="2D126BE0" w14:textId="7DB8A385" w:rsidR="0002543A" w:rsidRDefault="006F1D0E" w:rsidP="006F1D0E">
            <w:pPr>
              <w:ind w:firstLineChars="100" w:firstLine="210"/>
            </w:pPr>
            <w:r w:rsidRPr="006F1D0E">
              <w:rPr>
                <w:rFonts w:hint="eastAsia"/>
              </w:rPr>
              <w:t>障がいのある子どもたちが、一人ひとりの障がいの状況や教育ニーズに応じた教育を受けることができるよう、多様な学びの場を設けるとともに、府立支援学校が支援教育のセンター的機能を発揮し、地域の学校園における校内支援体制の充実に向</w:t>
            </w:r>
            <w:r w:rsidRPr="006F1D0E">
              <w:rPr>
                <w:rFonts w:hint="eastAsia"/>
              </w:rPr>
              <w:lastRenderedPageBreak/>
              <w:t>けた支援を行います。</w:t>
            </w:r>
          </w:p>
        </w:tc>
      </w:tr>
      <w:tr w:rsidR="0002543A" w14:paraId="7CAE24FA" w14:textId="77777777" w:rsidTr="0002543A">
        <w:tc>
          <w:tcPr>
            <w:tcW w:w="3595" w:type="dxa"/>
          </w:tcPr>
          <w:p w14:paraId="2CA59B8E" w14:textId="4B3D5319" w:rsidR="0002543A" w:rsidRDefault="006F1D0E" w:rsidP="001B0E3F">
            <w:r w:rsidRPr="006F1D0E">
              <w:rPr>
                <w:rFonts w:hint="eastAsia"/>
              </w:rPr>
              <w:lastRenderedPageBreak/>
              <w:t>配慮や支援が必要な子どもたちへの指導の充実</w:t>
            </w:r>
          </w:p>
        </w:tc>
        <w:tc>
          <w:tcPr>
            <w:tcW w:w="6033" w:type="dxa"/>
          </w:tcPr>
          <w:p w14:paraId="684D687B" w14:textId="52BDD2B2" w:rsidR="0002543A" w:rsidRDefault="006F1D0E" w:rsidP="001B0E3F">
            <w:r w:rsidRPr="006F1D0E">
              <w:rPr>
                <w:rFonts w:hint="eastAsia"/>
              </w:rPr>
              <w:t xml:space="preserve">　不登校の子どもたちが、将来に向けて社会に参加しつつ充実した人生を過ごしていくことができるよう、一人ひとりの状況に応じ、多様な主体と連携しながら社会的自立に向けた学習指導・支援に取り組みます。日本語指導が必要な子どもたちが、日本語で日常会話を行ったり、授業を受けたりすることができるよう、日本語学習の支援を充実させます。</w:t>
            </w:r>
          </w:p>
        </w:tc>
      </w:tr>
    </w:tbl>
    <w:p w14:paraId="72156D6F" w14:textId="77777777" w:rsidR="001B029C" w:rsidRDefault="001B029C" w:rsidP="001B029C"/>
    <w:p w14:paraId="29331C38" w14:textId="0F98FA1C" w:rsidR="001B029C" w:rsidRDefault="001B029C" w:rsidP="001B029C">
      <w:r>
        <w:rPr>
          <w:rFonts w:hint="eastAsia"/>
        </w:rPr>
        <w:t>（３）成果指標</w:t>
      </w:r>
    </w:p>
    <w:tbl>
      <w:tblPr>
        <w:tblStyle w:val="a5"/>
        <w:tblW w:w="0" w:type="auto"/>
        <w:tblLook w:val="04A0" w:firstRow="1" w:lastRow="0" w:firstColumn="1" w:lastColumn="0" w:noHBand="0" w:noVBand="1"/>
      </w:tblPr>
      <w:tblGrid>
        <w:gridCol w:w="3209"/>
        <w:gridCol w:w="3209"/>
        <w:gridCol w:w="3210"/>
      </w:tblGrid>
      <w:tr w:rsidR="00B472C2" w14:paraId="2B2A6163" w14:textId="77777777" w:rsidTr="00D740B4">
        <w:tc>
          <w:tcPr>
            <w:tcW w:w="3209" w:type="dxa"/>
          </w:tcPr>
          <w:p w14:paraId="7A3286AC" w14:textId="77777777" w:rsidR="00B472C2" w:rsidRDefault="00B472C2" w:rsidP="00B472C2">
            <w:pPr>
              <w:jc w:val="center"/>
            </w:pPr>
            <w:r>
              <w:rPr>
                <w:rFonts w:hint="eastAsia"/>
              </w:rPr>
              <w:t>項目</w:t>
            </w:r>
          </w:p>
        </w:tc>
        <w:tc>
          <w:tcPr>
            <w:tcW w:w="3209" w:type="dxa"/>
          </w:tcPr>
          <w:p w14:paraId="7F657B47" w14:textId="77777777" w:rsidR="00B472C2" w:rsidRDefault="00B472C2" w:rsidP="00D740B4">
            <w:r>
              <w:rPr>
                <w:rFonts w:hint="eastAsia"/>
              </w:rPr>
              <w:t>直近の実績値（令和６年度当初又は令和５年度）</w:t>
            </w:r>
          </w:p>
        </w:tc>
        <w:tc>
          <w:tcPr>
            <w:tcW w:w="3210" w:type="dxa"/>
          </w:tcPr>
          <w:p w14:paraId="73374A4D" w14:textId="77777777" w:rsidR="00B472C2" w:rsidRDefault="00B472C2" w:rsidP="00D740B4">
            <w:r>
              <w:rPr>
                <w:rFonts w:hint="eastAsia"/>
              </w:rPr>
              <w:t>目標値（令和12年度当初又は令和11年度）</w:t>
            </w:r>
          </w:p>
        </w:tc>
      </w:tr>
      <w:tr w:rsidR="006F1D0E" w14:paraId="0C6FE582" w14:textId="77777777" w:rsidTr="006F1D0E">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13E6DEB8" w14:textId="07649E5A" w:rsidR="006F1D0E" w:rsidRPr="006F1D0E" w:rsidRDefault="006F1D0E" w:rsidP="006F1D0E">
            <w:pPr>
              <w:jc w:val="left"/>
              <w:rPr>
                <w:rFonts w:eastAsiaTheme="minorHAnsi"/>
                <w:szCs w:val="21"/>
              </w:rPr>
            </w:pPr>
            <w:r w:rsidRPr="006F1D0E">
              <w:rPr>
                <w:rFonts w:eastAsiaTheme="minorHAnsi" w:cs="Arial" w:hint="eastAsia"/>
                <w:color w:val="000000" w:themeColor="text1"/>
                <w:kern w:val="24"/>
                <w:szCs w:val="21"/>
              </w:rPr>
              <w:t>全国学力・学習状況調査における小・中学校の子どもたちの平均正答率（府内）</w:t>
            </w:r>
          </w:p>
        </w:tc>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3A1B8730" w14:textId="204400E4" w:rsidR="006F1D0E" w:rsidRPr="006F1D0E" w:rsidRDefault="006F1D0E" w:rsidP="006F1D0E">
            <w:pPr>
              <w:pStyle w:val="Web"/>
              <w:spacing w:before="0" w:beforeAutospacing="0" w:after="0" w:afterAutospacing="0"/>
              <w:rPr>
                <w:rFonts w:asciiTheme="minorHAnsi" w:eastAsiaTheme="minorHAnsi" w:hAnsiTheme="minorHAnsi" w:cs="Arial"/>
                <w:sz w:val="21"/>
                <w:szCs w:val="21"/>
              </w:rPr>
            </w:pPr>
            <w:r w:rsidRPr="006F1D0E">
              <w:rPr>
                <w:rFonts w:asciiTheme="minorHAnsi" w:eastAsiaTheme="minorHAnsi" w:hAnsiTheme="minorHAnsi" w:cs="Arial" w:hint="eastAsia"/>
                <w:color w:val="000000" w:themeColor="text1"/>
                <w:kern w:val="24"/>
                <w:sz w:val="21"/>
                <w:szCs w:val="21"/>
              </w:rPr>
              <w:t>小６国語：</w:t>
            </w:r>
            <w:r w:rsidRPr="006F1D0E">
              <w:rPr>
                <w:rFonts w:asciiTheme="minorHAnsi" w:eastAsiaTheme="minorHAnsi" w:hAnsiTheme="minorHAnsi" w:cs="Arial" w:hint="eastAsia"/>
                <w:color w:val="000000" w:themeColor="text1"/>
                <w:kern w:val="24"/>
                <w:sz w:val="21"/>
                <w:szCs w:val="21"/>
              </w:rPr>
              <w:t>66.0</w:t>
            </w:r>
            <w:r w:rsidRPr="006F1D0E">
              <w:rPr>
                <w:rFonts w:asciiTheme="minorHAnsi" w:eastAsiaTheme="minorHAnsi" w:hAnsiTheme="minorHAnsi" w:cs="Arial" w:hint="eastAsia"/>
                <w:color w:val="000000" w:themeColor="text1"/>
                <w:kern w:val="24"/>
                <w:sz w:val="21"/>
                <w:szCs w:val="21"/>
              </w:rPr>
              <w:t>％ 小６算数：</w:t>
            </w:r>
            <w:r w:rsidRPr="006F1D0E">
              <w:rPr>
                <w:rFonts w:asciiTheme="minorHAnsi" w:eastAsiaTheme="minorHAnsi" w:hAnsiTheme="minorHAnsi" w:cs="Arial" w:hint="eastAsia"/>
                <w:color w:val="000000" w:themeColor="text1"/>
                <w:kern w:val="24"/>
                <w:sz w:val="21"/>
                <w:szCs w:val="21"/>
              </w:rPr>
              <w:t>62.1</w:t>
            </w:r>
            <w:r w:rsidRPr="006F1D0E">
              <w:rPr>
                <w:rFonts w:asciiTheme="minorHAnsi" w:eastAsiaTheme="minorHAnsi" w:hAnsiTheme="minorHAnsi" w:cs="Arial" w:hint="eastAsia"/>
                <w:color w:val="000000" w:themeColor="text1"/>
                <w:kern w:val="24"/>
                <w:sz w:val="21"/>
                <w:szCs w:val="21"/>
              </w:rPr>
              <w:t>％（令和５年度）</w:t>
            </w:r>
          </w:p>
          <w:p w14:paraId="1AFB04D3" w14:textId="4BD6CA4B" w:rsidR="006F1D0E" w:rsidRPr="006F1D0E" w:rsidRDefault="006F1D0E" w:rsidP="006F1D0E">
            <w:pPr>
              <w:jc w:val="left"/>
              <w:rPr>
                <w:rFonts w:eastAsiaTheme="minorHAnsi"/>
                <w:szCs w:val="21"/>
              </w:rPr>
            </w:pPr>
            <w:r w:rsidRPr="006F1D0E">
              <w:rPr>
                <w:rFonts w:eastAsiaTheme="minorHAnsi" w:cs="Arial" w:hint="eastAsia"/>
                <w:color w:val="000000" w:themeColor="text1"/>
                <w:kern w:val="24"/>
                <w:szCs w:val="21"/>
              </w:rPr>
              <w:t>中３国語：</w:t>
            </w:r>
            <w:r w:rsidRPr="006F1D0E">
              <w:rPr>
                <w:rFonts w:eastAsiaTheme="minorHAnsi" w:cs="Arial" w:hint="eastAsia"/>
                <w:color w:val="000000" w:themeColor="text1"/>
                <w:kern w:val="24"/>
                <w:szCs w:val="21"/>
              </w:rPr>
              <w:t>68.0</w:t>
            </w:r>
            <w:r w:rsidRPr="006F1D0E">
              <w:rPr>
                <w:rFonts w:eastAsiaTheme="minorHAnsi" w:cs="Arial" w:hint="eastAsia"/>
                <w:color w:val="000000" w:themeColor="text1"/>
                <w:kern w:val="24"/>
                <w:szCs w:val="21"/>
              </w:rPr>
              <w:t>％ 中３</w:t>
            </w:r>
            <w:r w:rsidRPr="006F1D0E">
              <w:rPr>
                <w:rFonts w:eastAsiaTheme="minorHAnsi" w:cs="Arial" w:hint="eastAsia"/>
                <w:color w:val="000000" w:themeColor="text1"/>
                <w:kern w:val="24"/>
                <w:szCs w:val="21"/>
              </w:rPr>
              <w:t>数学</w:t>
            </w:r>
            <w:r w:rsidRPr="006F1D0E">
              <w:rPr>
                <w:rFonts w:eastAsiaTheme="minorHAnsi" w:cs="Arial" w:hint="eastAsia"/>
                <w:color w:val="000000" w:themeColor="text1"/>
                <w:kern w:val="24"/>
                <w:szCs w:val="21"/>
              </w:rPr>
              <w:t>：</w:t>
            </w:r>
            <w:r w:rsidRPr="006F1D0E">
              <w:rPr>
                <w:rFonts w:eastAsiaTheme="minorHAnsi" w:cs="Arial" w:hint="eastAsia"/>
                <w:color w:val="000000" w:themeColor="text1"/>
                <w:kern w:val="24"/>
                <w:szCs w:val="21"/>
              </w:rPr>
              <w:t>49.9</w:t>
            </w:r>
            <w:r w:rsidRPr="006F1D0E">
              <w:rPr>
                <w:rFonts w:eastAsiaTheme="minorHAnsi" w:cs="Arial" w:hint="eastAsia"/>
                <w:color w:val="000000" w:themeColor="text1"/>
                <w:kern w:val="24"/>
                <w:szCs w:val="21"/>
              </w:rPr>
              <w:t>％（令和５年度）</w:t>
            </w:r>
          </w:p>
        </w:tc>
        <w:tc>
          <w:tcPr>
            <w:tcW w:w="3210" w:type="dxa"/>
            <w:tcBorders>
              <w:top w:val="single" w:sz="8" w:space="0" w:color="000000"/>
              <w:left w:val="single" w:sz="8" w:space="0" w:color="000000"/>
              <w:bottom w:val="single" w:sz="8" w:space="0" w:color="000000"/>
              <w:right w:val="single" w:sz="8" w:space="0" w:color="000000"/>
            </w:tcBorders>
            <w:shd w:val="clear" w:color="auto" w:fill="auto"/>
          </w:tcPr>
          <w:p w14:paraId="2330FA95" w14:textId="77777777" w:rsidR="006F1D0E" w:rsidRPr="006F1D0E" w:rsidRDefault="006F1D0E" w:rsidP="006F1D0E">
            <w:pPr>
              <w:jc w:val="left"/>
              <w:rPr>
                <w:rFonts w:eastAsiaTheme="minorHAnsi" w:cs="Arial"/>
                <w:color w:val="000000" w:themeColor="text1"/>
                <w:kern w:val="24"/>
                <w:szCs w:val="21"/>
              </w:rPr>
            </w:pPr>
            <w:r w:rsidRPr="006F1D0E">
              <w:rPr>
                <w:rFonts w:eastAsiaTheme="minorHAnsi" w:cs="Arial" w:hint="eastAsia"/>
                <w:color w:val="000000" w:themeColor="text1"/>
                <w:kern w:val="24"/>
                <w:szCs w:val="21"/>
              </w:rPr>
              <w:t>全国の値以上の達成・維持（毎年度）</w:t>
            </w:r>
          </w:p>
          <w:p w14:paraId="2AF4CD2C" w14:textId="2909DC27" w:rsidR="006F1D0E" w:rsidRPr="006F1D0E" w:rsidRDefault="006F1D0E" w:rsidP="006F1D0E">
            <w:pPr>
              <w:jc w:val="left"/>
              <w:rPr>
                <w:rFonts w:eastAsiaTheme="minorHAnsi"/>
                <w:szCs w:val="21"/>
              </w:rPr>
            </w:pPr>
            <w:r w:rsidRPr="006F1D0E">
              <w:rPr>
                <w:rFonts w:eastAsiaTheme="minorHAnsi" w:hint="eastAsia"/>
                <w:szCs w:val="21"/>
              </w:rPr>
              <w:t>「第２次大阪府教育振興基本計画</w:t>
            </w:r>
            <w:r w:rsidRPr="006F1D0E">
              <w:rPr>
                <w:rFonts w:eastAsiaTheme="minorHAnsi"/>
                <w:szCs w:val="21"/>
              </w:rPr>
              <w:t xml:space="preserve"> 前期事業計画」（</w:t>
            </w:r>
            <w:r w:rsidRPr="006F1D0E">
              <w:rPr>
                <w:rFonts w:eastAsiaTheme="minorHAnsi" w:hint="eastAsia"/>
                <w:szCs w:val="21"/>
              </w:rPr>
              <w:t>令和</w:t>
            </w:r>
            <w:r w:rsidRPr="006F1D0E">
              <w:rPr>
                <w:rFonts w:eastAsiaTheme="minorHAnsi"/>
                <w:szCs w:val="21"/>
              </w:rPr>
              <w:t>５年度</w:t>
            </w:r>
            <w:r w:rsidRPr="006F1D0E">
              <w:rPr>
                <w:rFonts w:eastAsiaTheme="minorHAnsi" w:hint="eastAsia"/>
                <w:szCs w:val="21"/>
              </w:rPr>
              <w:t>から令和</w:t>
            </w:r>
            <w:r w:rsidRPr="006F1D0E">
              <w:rPr>
                <w:rFonts w:eastAsiaTheme="minorHAnsi"/>
                <w:szCs w:val="21"/>
              </w:rPr>
              <w:t>９年度</w:t>
            </w:r>
            <w:r w:rsidRPr="006F1D0E">
              <w:rPr>
                <w:rFonts w:eastAsiaTheme="minorHAnsi" w:hint="eastAsia"/>
                <w:szCs w:val="21"/>
              </w:rPr>
              <w:t>まで</w:t>
            </w:r>
            <w:r w:rsidRPr="006F1D0E">
              <w:rPr>
                <w:rFonts w:eastAsiaTheme="minorHAnsi"/>
                <w:szCs w:val="21"/>
              </w:rPr>
              <w:t>）に基づく目標値</w:t>
            </w:r>
          </w:p>
        </w:tc>
      </w:tr>
      <w:tr w:rsidR="006F1D0E" w14:paraId="04722ED7" w14:textId="77777777" w:rsidTr="006F1D0E">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3BC45B82" w14:textId="48AEE1E8" w:rsidR="006F1D0E" w:rsidRPr="006F1D0E" w:rsidRDefault="006F1D0E" w:rsidP="006F1D0E">
            <w:pPr>
              <w:jc w:val="left"/>
              <w:rPr>
                <w:rFonts w:eastAsiaTheme="minorHAnsi"/>
                <w:szCs w:val="21"/>
              </w:rPr>
            </w:pPr>
            <w:r w:rsidRPr="006F1D0E">
              <w:rPr>
                <w:rFonts w:eastAsiaTheme="minorHAnsi" w:cs="Arial" w:hint="eastAsia"/>
                <w:color w:val="000000" w:themeColor="text1"/>
                <w:kern w:val="24"/>
                <w:szCs w:val="21"/>
              </w:rPr>
              <w:t>全国学力・学習状況調査における小・中学校の子どもたちの無</w:t>
            </w:r>
            <w:r w:rsidRPr="006F1D0E">
              <w:rPr>
                <w:rFonts w:eastAsiaTheme="minorHAnsi" w:cs="Arial" w:hint="eastAsia"/>
                <w:color w:val="000000" w:themeColor="text1"/>
                <w:kern w:val="24"/>
                <w:szCs w:val="21"/>
              </w:rPr>
              <w:t>解</w:t>
            </w:r>
            <w:r w:rsidRPr="006F1D0E">
              <w:rPr>
                <w:rFonts w:eastAsiaTheme="minorHAnsi" w:cs="Arial" w:hint="eastAsia"/>
                <w:color w:val="000000" w:themeColor="text1"/>
                <w:kern w:val="24"/>
                <w:szCs w:val="21"/>
              </w:rPr>
              <w:t>答率（府内）</w:t>
            </w:r>
          </w:p>
        </w:tc>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781D5AD1" w14:textId="09A4DCEA" w:rsidR="006F1D0E" w:rsidRPr="006F1D0E" w:rsidRDefault="006F1D0E" w:rsidP="006F1D0E">
            <w:pPr>
              <w:pStyle w:val="Web"/>
              <w:spacing w:before="0" w:beforeAutospacing="0" w:after="0" w:afterAutospacing="0"/>
              <w:rPr>
                <w:rFonts w:asciiTheme="minorHAnsi" w:eastAsiaTheme="minorHAnsi" w:hAnsiTheme="minorHAnsi" w:cs="Arial"/>
                <w:sz w:val="21"/>
                <w:szCs w:val="21"/>
              </w:rPr>
            </w:pPr>
            <w:r w:rsidRPr="006F1D0E">
              <w:rPr>
                <w:rFonts w:asciiTheme="minorHAnsi" w:eastAsiaTheme="minorHAnsi" w:hAnsiTheme="minorHAnsi" w:cs="Arial" w:hint="eastAsia"/>
                <w:color w:val="000000" w:themeColor="text1"/>
                <w:kern w:val="24"/>
                <w:sz w:val="21"/>
                <w:szCs w:val="21"/>
              </w:rPr>
              <w:t>小６国語：</w:t>
            </w:r>
            <w:r w:rsidRPr="006F1D0E">
              <w:rPr>
                <w:rFonts w:asciiTheme="minorHAnsi" w:eastAsiaTheme="minorHAnsi" w:hAnsiTheme="minorHAnsi" w:cs="Arial" w:hint="eastAsia"/>
                <w:color w:val="000000" w:themeColor="text1"/>
                <w:kern w:val="24"/>
                <w:sz w:val="21"/>
                <w:szCs w:val="21"/>
              </w:rPr>
              <w:t>5.1</w:t>
            </w:r>
            <w:r w:rsidRPr="006F1D0E">
              <w:rPr>
                <w:rFonts w:asciiTheme="minorHAnsi" w:eastAsiaTheme="minorHAnsi" w:hAnsiTheme="minorHAnsi" w:cs="Arial" w:hint="eastAsia"/>
                <w:color w:val="000000" w:themeColor="text1"/>
                <w:kern w:val="24"/>
                <w:sz w:val="21"/>
                <w:szCs w:val="21"/>
              </w:rPr>
              <w:t xml:space="preserve">％ 小６算数： </w:t>
            </w:r>
            <w:r w:rsidRPr="006F1D0E">
              <w:rPr>
                <w:rFonts w:asciiTheme="minorHAnsi" w:eastAsiaTheme="minorHAnsi" w:hAnsiTheme="minorHAnsi" w:cs="Arial" w:hint="eastAsia"/>
                <w:color w:val="000000" w:themeColor="text1"/>
                <w:kern w:val="24"/>
                <w:sz w:val="21"/>
                <w:szCs w:val="21"/>
              </w:rPr>
              <w:t>3.5</w:t>
            </w:r>
            <w:r w:rsidRPr="006F1D0E">
              <w:rPr>
                <w:rFonts w:asciiTheme="minorHAnsi" w:eastAsiaTheme="minorHAnsi" w:hAnsiTheme="minorHAnsi" w:cs="Arial" w:hint="eastAsia"/>
                <w:color w:val="000000" w:themeColor="text1"/>
                <w:kern w:val="24"/>
                <w:sz w:val="21"/>
                <w:szCs w:val="21"/>
              </w:rPr>
              <w:t>％（令和５年度）</w:t>
            </w:r>
          </w:p>
          <w:p w14:paraId="76F7554D" w14:textId="0FE563A0" w:rsidR="006F1D0E" w:rsidRPr="006F1D0E" w:rsidRDefault="006F1D0E" w:rsidP="006F1D0E">
            <w:pPr>
              <w:jc w:val="left"/>
              <w:rPr>
                <w:rFonts w:eastAsiaTheme="minorHAnsi"/>
                <w:szCs w:val="21"/>
              </w:rPr>
            </w:pPr>
            <w:r w:rsidRPr="006F1D0E">
              <w:rPr>
                <w:rFonts w:eastAsiaTheme="minorHAnsi" w:cs="Arial" w:hint="eastAsia"/>
                <w:color w:val="000000" w:themeColor="text1"/>
                <w:kern w:val="24"/>
                <w:szCs w:val="21"/>
              </w:rPr>
              <w:t>中３国語：</w:t>
            </w:r>
            <w:r w:rsidRPr="006F1D0E">
              <w:rPr>
                <w:rFonts w:eastAsiaTheme="minorHAnsi" w:cs="Arial" w:hint="eastAsia"/>
                <w:color w:val="000000" w:themeColor="text1"/>
                <w:kern w:val="24"/>
                <w:szCs w:val="21"/>
              </w:rPr>
              <w:t>5.2</w:t>
            </w:r>
            <w:r w:rsidRPr="006F1D0E">
              <w:rPr>
                <w:rFonts w:eastAsiaTheme="minorHAnsi" w:cs="Arial" w:hint="eastAsia"/>
                <w:color w:val="000000" w:themeColor="text1"/>
                <w:kern w:val="24"/>
                <w:szCs w:val="21"/>
              </w:rPr>
              <w:t>％ 中３</w:t>
            </w:r>
            <w:r w:rsidRPr="006F1D0E">
              <w:rPr>
                <w:rFonts w:eastAsiaTheme="minorHAnsi" w:cs="Arial" w:hint="eastAsia"/>
                <w:color w:val="000000" w:themeColor="text1"/>
                <w:kern w:val="24"/>
                <w:szCs w:val="21"/>
              </w:rPr>
              <w:t>数学</w:t>
            </w:r>
            <w:r w:rsidRPr="006F1D0E">
              <w:rPr>
                <w:rFonts w:eastAsiaTheme="minorHAnsi" w:cs="Arial" w:hint="eastAsia"/>
                <w:color w:val="000000" w:themeColor="text1"/>
                <w:kern w:val="24"/>
                <w:szCs w:val="21"/>
              </w:rPr>
              <w:t>：</w:t>
            </w:r>
            <w:r w:rsidRPr="006F1D0E">
              <w:rPr>
                <w:rFonts w:eastAsiaTheme="minorHAnsi" w:cs="Arial" w:hint="eastAsia"/>
                <w:color w:val="000000" w:themeColor="text1"/>
                <w:kern w:val="24"/>
                <w:szCs w:val="21"/>
              </w:rPr>
              <w:t>11.0</w:t>
            </w:r>
            <w:r w:rsidRPr="006F1D0E">
              <w:rPr>
                <w:rFonts w:eastAsiaTheme="minorHAnsi" w:cs="Arial" w:hint="eastAsia"/>
                <w:color w:val="000000" w:themeColor="text1"/>
                <w:kern w:val="24"/>
                <w:szCs w:val="21"/>
              </w:rPr>
              <w:t>％（令和５年度）</w:t>
            </w:r>
          </w:p>
        </w:tc>
        <w:tc>
          <w:tcPr>
            <w:tcW w:w="3210" w:type="dxa"/>
            <w:tcBorders>
              <w:top w:val="single" w:sz="8" w:space="0" w:color="000000"/>
              <w:left w:val="single" w:sz="8" w:space="0" w:color="000000"/>
              <w:bottom w:val="single" w:sz="8" w:space="0" w:color="000000"/>
              <w:right w:val="single" w:sz="8" w:space="0" w:color="000000"/>
            </w:tcBorders>
            <w:shd w:val="clear" w:color="auto" w:fill="auto"/>
          </w:tcPr>
          <w:p w14:paraId="64433A98" w14:textId="77777777" w:rsidR="006F1D0E" w:rsidRPr="006F1D0E" w:rsidRDefault="006F1D0E" w:rsidP="006F1D0E">
            <w:pPr>
              <w:jc w:val="left"/>
              <w:rPr>
                <w:rFonts w:eastAsiaTheme="minorHAnsi" w:cs="Arial"/>
                <w:color w:val="000000" w:themeColor="text1"/>
                <w:kern w:val="24"/>
                <w:szCs w:val="21"/>
              </w:rPr>
            </w:pPr>
            <w:r w:rsidRPr="006F1D0E">
              <w:rPr>
                <w:rFonts w:eastAsiaTheme="minorHAnsi" w:cs="Arial" w:hint="eastAsia"/>
                <w:color w:val="000000" w:themeColor="text1"/>
                <w:kern w:val="24"/>
                <w:szCs w:val="21"/>
              </w:rPr>
              <w:t>全国の値以下の達成・維持（毎年度）</w:t>
            </w:r>
          </w:p>
          <w:p w14:paraId="09906B54" w14:textId="022BCDA9" w:rsidR="006F1D0E" w:rsidRPr="006F1D0E" w:rsidRDefault="006F1D0E" w:rsidP="006F1D0E">
            <w:pPr>
              <w:jc w:val="left"/>
              <w:rPr>
                <w:rFonts w:eastAsiaTheme="minorHAnsi"/>
                <w:szCs w:val="21"/>
              </w:rPr>
            </w:pPr>
            <w:r w:rsidRPr="006F1D0E">
              <w:rPr>
                <w:rFonts w:eastAsiaTheme="minorHAnsi" w:hint="eastAsia"/>
                <w:szCs w:val="21"/>
              </w:rPr>
              <w:t>「第２次大阪府教育振興基本計画</w:t>
            </w:r>
            <w:r w:rsidRPr="006F1D0E">
              <w:rPr>
                <w:rFonts w:eastAsiaTheme="minorHAnsi"/>
                <w:szCs w:val="21"/>
              </w:rPr>
              <w:t xml:space="preserve"> 前期事業計画」（</w:t>
            </w:r>
            <w:r w:rsidRPr="006F1D0E">
              <w:rPr>
                <w:rFonts w:eastAsiaTheme="minorHAnsi" w:hint="eastAsia"/>
                <w:szCs w:val="21"/>
              </w:rPr>
              <w:t>令和</w:t>
            </w:r>
            <w:r w:rsidRPr="006F1D0E">
              <w:rPr>
                <w:rFonts w:eastAsiaTheme="minorHAnsi"/>
                <w:szCs w:val="21"/>
              </w:rPr>
              <w:t>５年度</w:t>
            </w:r>
            <w:r w:rsidRPr="006F1D0E">
              <w:rPr>
                <w:rFonts w:eastAsiaTheme="minorHAnsi" w:hint="eastAsia"/>
                <w:szCs w:val="21"/>
              </w:rPr>
              <w:t>から令和</w:t>
            </w:r>
            <w:r w:rsidRPr="006F1D0E">
              <w:rPr>
                <w:rFonts w:eastAsiaTheme="minorHAnsi"/>
                <w:szCs w:val="21"/>
              </w:rPr>
              <w:t>９年度</w:t>
            </w:r>
            <w:r w:rsidRPr="006F1D0E">
              <w:rPr>
                <w:rFonts w:eastAsiaTheme="minorHAnsi" w:hint="eastAsia"/>
                <w:szCs w:val="21"/>
              </w:rPr>
              <w:t>まで</w:t>
            </w:r>
            <w:r w:rsidRPr="006F1D0E">
              <w:rPr>
                <w:rFonts w:eastAsiaTheme="minorHAnsi"/>
                <w:szCs w:val="21"/>
              </w:rPr>
              <w:t>）に基づく目標値</w:t>
            </w:r>
          </w:p>
        </w:tc>
      </w:tr>
      <w:tr w:rsidR="006F1D0E" w14:paraId="23C796D9" w14:textId="77777777" w:rsidTr="006F1D0E">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2B7B9FDC" w14:textId="1F51BA23" w:rsidR="006F1D0E" w:rsidRPr="006F1D0E" w:rsidRDefault="006F1D0E" w:rsidP="006F1D0E">
            <w:pPr>
              <w:jc w:val="left"/>
              <w:rPr>
                <w:rFonts w:eastAsiaTheme="minorHAnsi"/>
                <w:szCs w:val="21"/>
              </w:rPr>
            </w:pPr>
            <w:r w:rsidRPr="006F1D0E">
              <w:rPr>
                <w:rFonts w:eastAsiaTheme="minorHAnsi" w:cs="Arial" w:hint="eastAsia"/>
                <w:color w:val="000000" w:themeColor="text1"/>
                <w:kern w:val="24"/>
                <w:szCs w:val="21"/>
              </w:rPr>
              <w:t>授業に対し、肯定的評価をした府立高校生の割合</w:t>
            </w:r>
          </w:p>
        </w:tc>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40B085C7" w14:textId="08B3B478" w:rsidR="006F1D0E" w:rsidRPr="006F1D0E" w:rsidRDefault="006F1D0E" w:rsidP="006F1D0E">
            <w:pPr>
              <w:jc w:val="left"/>
              <w:rPr>
                <w:rFonts w:eastAsiaTheme="minorHAnsi"/>
                <w:szCs w:val="21"/>
              </w:rPr>
            </w:pPr>
            <w:r w:rsidRPr="006F1D0E">
              <w:rPr>
                <w:rFonts w:eastAsiaTheme="minorHAnsi" w:cs="Arial" w:hint="eastAsia"/>
                <w:color w:val="000000" w:themeColor="text1"/>
                <w:kern w:val="24"/>
                <w:szCs w:val="21"/>
              </w:rPr>
              <w:t>84.4</w:t>
            </w:r>
            <w:r w:rsidRPr="006F1D0E">
              <w:rPr>
                <w:rFonts w:eastAsiaTheme="minorHAnsi" w:cs="Arial" w:hint="eastAsia"/>
                <w:color w:val="000000" w:themeColor="text1"/>
                <w:kern w:val="24"/>
                <w:szCs w:val="21"/>
              </w:rPr>
              <w:t>％（令和５年度）</w:t>
            </w:r>
          </w:p>
        </w:tc>
        <w:tc>
          <w:tcPr>
            <w:tcW w:w="3210" w:type="dxa"/>
            <w:tcBorders>
              <w:top w:val="single" w:sz="8" w:space="0" w:color="000000"/>
              <w:left w:val="single" w:sz="8" w:space="0" w:color="000000"/>
              <w:bottom w:val="single" w:sz="8" w:space="0" w:color="000000"/>
              <w:right w:val="single" w:sz="8" w:space="0" w:color="000000"/>
            </w:tcBorders>
            <w:shd w:val="clear" w:color="auto" w:fill="auto"/>
          </w:tcPr>
          <w:p w14:paraId="611BC1E0" w14:textId="77777777" w:rsidR="006F1D0E" w:rsidRPr="006F1D0E" w:rsidRDefault="006F1D0E" w:rsidP="006F1D0E">
            <w:pPr>
              <w:jc w:val="left"/>
              <w:rPr>
                <w:rFonts w:eastAsiaTheme="minorHAnsi" w:cs="Arial"/>
                <w:color w:val="000000" w:themeColor="text1"/>
                <w:kern w:val="24"/>
                <w:szCs w:val="21"/>
              </w:rPr>
            </w:pPr>
            <w:r w:rsidRPr="006F1D0E">
              <w:rPr>
                <w:rFonts w:eastAsiaTheme="minorHAnsi" w:cs="Arial" w:hint="eastAsia"/>
                <w:color w:val="000000" w:themeColor="text1"/>
                <w:kern w:val="24"/>
                <w:szCs w:val="21"/>
              </w:rPr>
              <w:t>前年度よりも増加</w:t>
            </w:r>
          </w:p>
          <w:p w14:paraId="4F08E860" w14:textId="00E9A73D" w:rsidR="006F1D0E" w:rsidRPr="006F1D0E" w:rsidRDefault="006F1D0E" w:rsidP="006F1D0E">
            <w:pPr>
              <w:jc w:val="left"/>
              <w:rPr>
                <w:rFonts w:eastAsiaTheme="minorHAnsi"/>
                <w:szCs w:val="21"/>
              </w:rPr>
            </w:pPr>
            <w:r w:rsidRPr="006F1D0E">
              <w:rPr>
                <w:rFonts w:eastAsiaTheme="minorHAnsi" w:hint="eastAsia"/>
                <w:szCs w:val="21"/>
              </w:rPr>
              <w:t>「第２次大阪府教育振興基本計画</w:t>
            </w:r>
            <w:r w:rsidRPr="006F1D0E">
              <w:rPr>
                <w:rFonts w:eastAsiaTheme="minorHAnsi"/>
                <w:szCs w:val="21"/>
              </w:rPr>
              <w:t xml:space="preserve"> 前期事業計画」（</w:t>
            </w:r>
            <w:r w:rsidRPr="006F1D0E">
              <w:rPr>
                <w:rFonts w:eastAsiaTheme="minorHAnsi" w:hint="eastAsia"/>
                <w:szCs w:val="21"/>
              </w:rPr>
              <w:t>令和</w:t>
            </w:r>
            <w:r w:rsidRPr="006F1D0E">
              <w:rPr>
                <w:rFonts w:eastAsiaTheme="minorHAnsi"/>
                <w:szCs w:val="21"/>
              </w:rPr>
              <w:t>５年度</w:t>
            </w:r>
            <w:r w:rsidRPr="006F1D0E">
              <w:rPr>
                <w:rFonts w:eastAsiaTheme="minorHAnsi" w:hint="eastAsia"/>
                <w:szCs w:val="21"/>
              </w:rPr>
              <w:t>から令和</w:t>
            </w:r>
            <w:r w:rsidRPr="006F1D0E">
              <w:rPr>
                <w:rFonts w:eastAsiaTheme="minorHAnsi"/>
                <w:szCs w:val="21"/>
              </w:rPr>
              <w:t>９年度</w:t>
            </w:r>
            <w:r w:rsidRPr="006F1D0E">
              <w:rPr>
                <w:rFonts w:eastAsiaTheme="minorHAnsi" w:hint="eastAsia"/>
                <w:szCs w:val="21"/>
              </w:rPr>
              <w:t>まで</w:t>
            </w:r>
            <w:r w:rsidRPr="006F1D0E">
              <w:rPr>
                <w:rFonts w:eastAsiaTheme="minorHAnsi"/>
                <w:szCs w:val="21"/>
              </w:rPr>
              <w:t>）に基づく目標値</w:t>
            </w:r>
          </w:p>
        </w:tc>
      </w:tr>
      <w:tr w:rsidR="006F1D0E" w14:paraId="7B08E065" w14:textId="77777777" w:rsidTr="006F1D0E">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3AF2D2DB" w14:textId="6CC3CC64" w:rsidR="006F1D0E" w:rsidRPr="006F1D0E" w:rsidRDefault="006F1D0E" w:rsidP="006F1D0E">
            <w:pPr>
              <w:jc w:val="left"/>
              <w:rPr>
                <w:rFonts w:eastAsiaTheme="minorHAnsi"/>
                <w:szCs w:val="21"/>
              </w:rPr>
            </w:pPr>
            <w:r w:rsidRPr="006F1D0E">
              <w:rPr>
                <w:rFonts w:eastAsiaTheme="minorHAnsi" w:cs="Arial" w:hint="eastAsia"/>
                <w:color w:val="000000" w:themeColor="text1"/>
                <w:kern w:val="24"/>
                <w:szCs w:val="21"/>
              </w:rPr>
              <w:t>学校生活に対し、肯定的評価をした府立支援学校の子どもたち及び保護者等の割合</w:t>
            </w:r>
          </w:p>
        </w:tc>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108FF51A" w14:textId="358C131C" w:rsidR="006F1D0E" w:rsidRPr="006F1D0E" w:rsidRDefault="006F1D0E" w:rsidP="006F1D0E">
            <w:pPr>
              <w:jc w:val="left"/>
              <w:rPr>
                <w:rFonts w:eastAsiaTheme="minorHAnsi"/>
                <w:szCs w:val="21"/>
              </w:rPr>
            </w:pPr>
            <w:r w:rsidRPr="006F1D0E">
              <w:rPr>
                <w:rFonts w:eastAsiaTheme="minorHAnsi" w:cs="Arial" w:hint="eastAsia"/>
                <w:color w:val="000000" w:themeColor="text1"/>
                <w:kern w:val="24"/>
                <w:szCs w:val="21"/>
              </w:rPr>
              <w:t>84.8</w:t>
            </w:r>
            <w:r w:rsidRPr="006F1D0E">
              <w:rPr>
                <w:rFonts w:eastAsiaTheme="minorHAnsi" w:cs="Arial" w:hint="eastAsia"/>
                <w:color w:val="000000" w:themeColor="text1"/>
                <w:kern w:val="24"/>
                <w:szCs w:val="21"/>
              </w:rPr>
              <w:t>％（令和５年度）</w:t>
            </w:r>
          </w:p>
        </w:tc>
        <w:tc>
          <w:tcPr>
            <w:tcW w:w="3210" w:type="dxa"/>
            <w:tcBorders>
              <w:top w:val="single" w:sz="8" w:space="0" w:color="000000"/>
              <w:left w:val="single" w:sz="8" w:space="0" w:color="000000"/>
              <w:bottom w:val="single" w:sz="8" w:space="0" w:color="000000"/>
              <w:right w:val="single" w:sz="8" w:space="0" w:color="000000"/>
            </w:tcBorders>
            <w:shd w:val="clear" w:color="auto" w:fill="auto"/>
          </w:tcPr>
          <w:p w14:paraId="7BE69C1E" w14:textId="77777777" w:rsidR="006F1D0E" w:rsidRPr="006F1D0E" w:rsidRDefault="006F1D0E" w:rsidP="006F1D0E">
            <w:pPr>
              <w:jc w:val="left"/>
              <w:rPr>
                <w:rFonts w:eastAsiaTheme="minorHAnsi" w:cs="Arial"/>
                <w:color w:val="000000" w:themeColor="text1"/>
                <w:kern w:val="24"/>
                <w:szCs w:val="21"/>
              </w:rPr>
            </w:pPr>
            <w:r w:rsidRPr="006F1D0E">
              <w:rPr>
                <w:rFonts w:eastAsiaTheme="minorHAnsi" w:cs="Arial" w:hint="eastAsia"/>
                <w:color w:val="000000" w:themeColor="text1"/>
                <w:kern w:val="24"/>
                <w:szCs w:val="21"/>
              </w:rPr>
              <w:t>前年度よりも増加</w:t>
            </w:r>
          </w:p>
          <w:p w14:paraId="7DBA9C3E" w14:textId="59002B83" w:rsidR="006F1D0E" w:rsidRPr="006F1D0E" w:rsidRDefault="006F1D0E" w:rsidP="006F1D0E">
            <w:pPr>
              <w:jc w:val="left"/>
              <w:rPr>
                <w:rFonts w:eastAsiaTheme="minorHAnsi"/>
                <w:szCs w:val="21"/>
              </w:rPr>
            </w:pPr>
            <w:r w:rsidRPr="006F1D0E">
              <w:rPr>
                <w:rFonts w:eastAsiaTheme="minorHAnsi" w:hint="eastAsia"/>
                <w:szCs w:val="21"/>
              </w:rPr>
              <w:t>「第２次大阪府教育振興基本計画</w:t>
            </w:r>
            <w:r w:rsidRPr="006F1D0E">
              <w:rPr>
                <w:rFonts w:eastAsiaTheme="minorHAnsi"/>
                <w:szCs w:val="21"/>
              </w:rPr>
              <w:t xml:space="preserve"> 前期事業計画」（</w:t>
            </w:r>
            <w:r w:rsidRPr="006F1D0E">
              <w:rPr>
                <w:rFonts w:eastAsiaTheme="minorHAnsi" w:hint="eastAsia"/>
                <w:szCs w:val="21"/>
              </w:rPr>
              <w:t>令和</w:t>
            </w:r>
            <w:r w:rsidRPr="006F1D0E">
              <w:rPr>
                <w:rFonts w:eastAsiaTheme="minorHAnsi"/>
                <w:szCs w:val="21"/>
              </w:rPr>
              <w:t>５年度</w:t>
            </w:r>
            <w:r w:rsidRPr="006F1D0E">
              <w:rPr>
                <w:rFonts w:eastAsiaTheme="minorHAnsi" w:hint="eastAsia"/>
                <w:szCs w:val="21"/>
              </w:rPr>
              <w:t>から令和</w:t>
            </w:r>
            <w:r w:rsidRPr="006F1D0E">
              <w:rPr>
                <w:rFonts w:eastAsiaTheme="minorHAnsi"/>
                <w:szCs w:val="21"/>
              </w:rPr>
              <w:t>９年度</w:t>
            </w:r>
            <w:r w:rsidRPr="006F1D0E">
              <w:rPr>
                <w:rFonts w:eastAsiaTheme="minorHAnsi" w:hint="eastAsia"/>
                <w:szCs w:val="21"/>
              </w:rPr>
              <w:t>まで</w:t>
            </w:r>
            <w:r w:rsidRPr="006F1D0E">
              <w:rPr>
                <w:rFonts w:eastAsiaTheme="minorHAnsi"/>
                <w:szCs w:val="21"/>
              </w:rPr>
              <w:t>）に基づく目標値</w:t>
            </w:r>
          </w:p>
        </w:tc>
      </w:tr>
      <w:tr w:rsidR="006F1D0E" w14:paraId="0C8298B0" w14:textId="77777777" w:rsidTr="006F1D0E">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1E9575DC" w14:textId="71D9227F" w:rsidR="006F1D0E" w:rsidRPr="006F1D0E" w:rsidRDefault="006F1D0E" w:rsidP="006F1D0E">
            <w:pPr>
              <w:jc w:val="left"/>
              <w:rPr>
                <w:rFonts w:eastAsiaTheme="minorHAnsi"/>
                <w:szCs w:val="21"/>
              </w:rPr>
            </w:pPr>
            <w:r w:rsidRPr="006F1D0E">
              <w:rPr>
                <w:rFonts w:eastAsiaTheme="minorHAnsi" w:cs="Arial" w:hint="eastAsia"/>
                <w:color w:val="000000" w:themeColor="text1"/>
                <w:kern w:val="24"/>
                <w:szCs w:val="21"/>
              </w:rPr>
              <w:t>新規不登校者数の千人率（政令市を除く）</w:t>
            </w:r>
            <w:r w:rsidRPr="006F1D0E">
              <w:rPr>
                <w:rFonts w:eastAsiaTheme="minorHAnsi" w:cs="Arial" w:hint="eastAsia"/>
                <w:color w:val="000000" w:themeColor="text1"/>
                <w:kern w:val="24"/>
                <w:szCs w:val="21"/>
              </w:rPr>
              <w:t>【</w:t>
            </w:r>
            <w:r w:rsidRPr="006F1D0E">
              <w:rPr>
                <w:rFonts w:eastAsiaTheme="minorHAnsi" w:cs="Arial" w:hint="eastAsia"/>
                <w:color w:val="000000" w:themeColor="text1"/>
                <w:kern w:val="24"/>
                <w:szCs w:val="21"/>
              </w:rPr>
              <w:t>再掲</w:t>
            </w:r>
            <w:r w:rsidRPr="006F1D0E">
              <w:rPr>
                <w:rFonts w:eastAsiaTheme="minorHAnsi" w:cs="Arial" w:hint="eastAsia"/>
                <w:color w:val="000000" w:themeColor="text1"/>
                <w:kern w:val="24"/>
                <w:szCs w:val="21"/>
              </w:rPr>
              <w:t>】</w:t>
            </w:r>
          </w:p>
        </w:tc>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320D52E8" w14:textId="616B18D5" w:rsidR="006F1D0E" w:rsidRPr="006F1D0E" w:rsidRDefault="006F1D0E" w:rsidP="006F1D0E">
            <w:pPr>
              <w:pStyle w:val="Web"/>
              <w:spacing w:before="0" w:beforeAutospacing="0" w:after="0" w:afterAutospacing="0"/>
              <w:rPr>
                <w:rFonts w:asciiTheme="minorHAnsi" w:eastAsiaTheme="minorHAnsi" w:hAnsiTheme="minorHAnsi" w:cs="Arial"/>
                <w:sz w:val="21"/>
                <w:szCs w:val="21"/>
              </w:rPr>
            </w:pPr>
            <w:r w:rsidRPr="006F1D0E">
              <w:rPr>
                <w:rFonts w:asciiTheme="minorHAnsi" w:eastAsiaTheme="minorHAnsi" w:hAnsiTheme="minorHAnsi" w:cs="Arial" w:hint="eastAsia"/>
                <w:color w:val="000000" w:themeColor="text1"/>
                <w:kern w:val="24"/>
                <w:sz w:val="21"/>
                <w:szCs w:val="21"/>
              </w:rPr>
              <w:t xml:space="preserve">小学校： </w:t>
            </w:r>
            <w:r w:rsidRPr="006F1D0E">
              <w:rPr>
                <w:rFonts w:asciiTheme="minorHAnsi" w:eastAsiaTheme="minorHAnsi" w:hAnsiTheme="minorHAnsi" w:cs="Arial" w:hint="eastAsia"/>
                <w:color w:val="000000" w:themeColor="text1"/>
                <w:kern w:val="24"/>
                <w:sz w:val="21"/>
                <w:szCs w:val="21"/>
              </w:rPr>
              <w:t>9.9</w:t>
            </w:r>
            <w:r w:rsidRPr="006F1D0E">
              <w:rPr>
                <w:rFonts w:asciiTheme="minorHAnsi" w:eastAsiaTheme="minorHAnsi" w:hAnsiTheme="minorHAnsi" w:cs="Arial" w:hint="eastAsia"/>
                <w:color w:val="000000" w:themeColor="text1"/>
                <w:kern w:val="24"/>
                <w:sz w:val="21"/>
                <w:szCs w:val="21"/>
              </w:rPr>
              <w:t>人（令和４年度）</w:t>
            </w:r>
          </w:p>
          <w:p w14:paraId="44324FFE" w14:textId="19CB6C53" w:rsidR="006F1D0E" w:rsidRPr="006F1D0E" w:rsidRDefault="006F1D0E" w:rsidP="006F1D0E">
            <w:pPr>
              <w:pStyle w:val="Web"/>
              <w:spacing w:before="0" w:beforeAutospacing="0" w:after="0" w:afterAutospacing="0"/>
              <w:rPr>
                <w:rFonts w:asciiTheme="minorHAnsi" w:eastAsiaTheme="minorHAnsi" w:hAnsiTheme="minorHAnsi" w:cs="Arial"/>
                <w:sz w:val="21"/>
                <w:szCs w:val="21"/>
              </w:rPr>
            </w:pPr>
            <w:r w:rsidRPr="006F1D0E">
              <w:rPr>
                <w:rFonts w:asciiTheme="minorHAnsi" w:eastAsiaTheme="minorHAnsi" w:hAnsiTheme="minorHAnsi" w:cs="Arial" w:hint="eastAsia"/>
                <w:color w:val="000000" w:themeColor="text1"/>
                <w:kern w:val="24"/>
                <w:sz w:val="21"/>
                <w:szCs w:val="21"/>
              </w:rPr>
              <w:t>中学校：</w:t>
            </w:r>
            <w:r w:rsidRPr="006F1D0E">
              <w:rPr>
                <w:rFonts w:asciiTheme="minorHAnsi" w:eastAsiaTheme="minorHAnsi" w:hAnsiTheme="minorHAnsi" w:cs="Arial" w:hint="eastAsia"/>
                <w:color w:val="000000" w:themeColor="text1"/>
                <w:kern w:val="24"/>
                <w:sz w:val="21"/>
                <w:szCs w:val="21"/>
              </w:rPr>
              <w:t>26.1</w:t>
            </w:r>
            <w:r w:rsidRPr="006F1D0E">
              <w:rPr>
                <w:rFonts w:asciiTheme="minorHAnsi" w:eastAsiaTheme="minorHAnsi" w:hAnsiTheme="minorHAnsi" w:cs="Arial" w:hint="eastAsia"/>
                <w:color w:val="000000" w:themeColor="text1"/>
                <w:kern w:val="24"/>
                <w:sz w:val="21"/>
                <w:szCs w:val="21"/>
              </w:rPr>
              <w:t>人（令和４年度）</w:t>
            </w:r>
          </w:p>
          <w:p w14:paraId="66D73370" w14:textId="20474F55" w:rsidR="006F1D0E" w:rsidRPr="006F1D0E" w:rsidRDefault="006F1D0E" w:rsidP="006F1D0E">
            <w:pPr>
              <w:jc w:val="left"/>
              <w:rPr>
                <w:rFonts w:eastAsiaTheme="minorHAnsi"/>
                <w:szCs w:val="21"/>
              </w:rPr>
            </w:pPr>
            <w:r w:rsidRPr="006F1D0E">
              <w:rPr>
                <w:rFonts w:eastAsiaTheme="minorHAnsi" w:cs="Arial" w:hint="eastAsia"/>
                <w:color w:val="000000" w:themeColor="text1"/>
                <w:kern w:val="24"/>
                <w:szCs w:val="21"/>
              </w:rPr>
              <w:t>府立高校：</w:t>
            </w:r>
            <w:r w:rsidRPr="006F1D0E">
              <w:rPr>
                <w:rFonts w:eastAsiaTheme="minorHAnsi" w:cs="Arial" w:hint="eastAsia"/>
                <w:color w:val="000000" w:themeColor="text1"/>
                <w:kern w:val="24"/>
                <w:szCs w:val="21"/>
              </w:rPr>
              <w:t>31.1</w:t>
            </w:r>
            <w:r w:rsidRPr="006F1D0E">
              <w:rPr>
                <w:rFonts w:eastAsiaTheme="minorHAnsi" w:cs="Arial" w:hint="eastAsia"/>
                <w:color w:val="000000" w:themeColor="text1"/>
                <w:kern w:val="24"/>
                <w:szCs w:val="21"/>
              </w:rPr>
              <w:t>人（令和４年度）</w:t>
            </w:r>
          </w:p>
        </w:tc>
        <w:tc>
          <w:tcPr>
            <w:tcW w:w="3210" w:type="dxa"/>
            <w:tcBorders>
              <w:top w:val="single" w:sz="8" w:space="0" w:color="000000"/>
              <w:left w:val="single" w:sz="8" w:space="0" w:color="000000"/>
              <w:bottom w:val="single" w:sz="8" w:space="0" w:color="000000"/>
              <w:right w:val="single" w:sz="8" w:space="0" w:color="000000"/>
            </w:tcBorders>
            <w:shd w:val="clear" w:color="auto" w:fill="auto"/>
          </w:tcPr>
          <w:p w14:paraId="2DD6FF6C" w14:textId="2249DA11" w:rsidR="006F1D0E" w:rsidRPr="006F1D0E" w:rsidRDefault="006F1D0E" w:rsidP="006F1D0E">
            <w:pPr>
              <w:pStyle w:val="Web"/>
              <w:spacing w:before="0" w:beforeAutospacing="0" w:after="0" w:afterAutospacing="0"/>
              <w:rPr>
                <w:rFonts w:asciiTheme="minorHAnsi" w:eastAsiaTheme="minorHAnsi" w:hAnsiTheme="minorHAnsi" w:cs="Arial"/>
                <w:sz w:val="21"/>
                <w:szCs w:val="21"/>
                <w:lang w:eastAsia="zh-CN"/>
              </w:rPr>
            </w:pPr>
            <w:r w:rsidRPr="006F1D0E">
              <w:rPr>
                <w:rFonts w:asciiTheme="minorHAnsi" w:eastAsiaTheme="minorHAnsi" w:hAnsiTheme="minorHAnsi" w:cs="Arial" w:hint="eastAsia"/>
                <w:color w:val="000000" w:themeColor="text1"/>
                <w:kern w:val="24"/>
                <w:sz w:val="21"/>
                <w:szCs w:val="21"/>
                <w:lang w:eastAsia="zh-CN"/>
              </w:rPr>
              <w:t xml:space="preserve">小学校： </w:t>
            </w:r>
            <w:r w:rsidRPr="006F1D0E">
              <w:rPr>
                <w:rFonts w:asciiTheme="minorHAnsi" w:eastAsiaTheme="minorHAnsi" w:hAnsiTheme="minorHAnsi" w:cs="Arial" w:hint="eastAsia"/>
                <w:color w:val="000000" w:themeColor="text1"/>
                <w:kern w:val="24"/>
                <w:sz w:val="21"/>
                <w:szCs w:val="21"/>
              </w:rPr>
              <w:t>5.0</w:t>
            </w:r>
            <w:r w:rsidRPr="006F1D0E">
              <w:rPr>
                <w:rFonts w:asciiTheme="minorHAnsi" w:eastAsiaTheme="minorHAnsi" w:hAnsiTheme="minorHAnsi" w:cs="Arial" w:hint="eastAsia"/>
                <w:color w:val="000000" w:themeColor="text1"/>
                <w:kern w:val="24"/>
                <w:sz w:val="21"/>
                <w:szCs w:val="21"/>
              </w:rPr>
              <w:t>人</w:t>
            </w:r>
            <w:r w:rsidRPr="006F1D0E">
              <w:rPr>
                <w:rFonts w:asciiTheme="minorHAnsi" w:eastAsiaTheme="minorHAnsi" w:hAnsiTheme="minorHAnsi" w:cs="Arial" w:hint="eastAsia"/>
                <w:color w:val="000000" w:themeColor="text1"/>
                <w:kern w:val="24"/>
                <w:sz w:val="21"/>
                <w:szCs w:val="21"/>
                <w:lang w:eastAsia="zh-CN"/>
              </w:rPr>
              <w:t>（</w:t>
            </w:r>
            <w:r w:rsidRPr="006F1D0E">
              <w:rPr>
                <w:rFonts w:asciiTheme="minorHAnsi" w:eastAsiaTheme="minorHAnsi" w:hAnsiTheme="minorHAnsi" w:cs="Arial" w:hint="eastAsia"/>
                <w:color w:val="000000" w:themeColor="text1"/>
                <w:kern w:val="24"/>
                <w:sz w:val="21"/>
                <w:szCs w:val="21"/>
              </w:rPr>
              <w:t>令和</w:t>
            </w:r>
            <w:r w:rsidRPr="006F1D0E">
              <w:rPr>
                <w:rFonts w:asciiTheme="minorHAnsi" w:eastAsiaTheme="minorHAnsi" w:hAnsiTheme="minorHAnsi" w:cs="Arial" w:hint="eastAsia"/>
                <w:color w:val="000000" w:themeColor="text1"/>
                <w:kern w:val="24"/>
                <w:sz w:val="21"/>
                <w:szCs w:val="21"/>
              </w:rPr>
              <w:t>９</w:t>
            </w:r>
            <w:r w:rsidRPr="006F1D0E">
              <w:rPr>
                <w:rFonts w:asciiTheme="minorHAnsi" w:eastAsiaTheme="minorHAnsi" w:hAnsiTheme="minorHAnsi" w:cs="Arial" w:hint="eastAsia"/>
                <w:color w:val="000000" w:themeColor="text1"/>
                <w:kern w:val="24"/>
                <w:sz w:val="21"/>
                <w:szCs w:val="21"/>
                <w:lang w:eastAsia="zh-CN"/>
              </w:rPr>
              <w:t>年度）</w:t>
            </w:r>
          </w:p>
          <w:p w14:paraId="2C119AEB" w14:textId="621384DB" w:rsidR="006F1D0E" w:rsidRPr="006F1D0E" w:rsidRDefault="006F1D0E" w:rsidP="006F1D0E">
            <w:pPr>
              <w:pStyle w:val="Web"/>
              <w:spacing w:before="0" w:beforeAutospacing="0" w:after="0" w:afterAutospacing="0"/>
              <w:rPr>
                <w:rFonts w:asciiTheme="minorHAnsi" w:eastAsiaTheme="minorHAnsi" w:hAnsiTheme="minorHAnsi" w:cs="Arial"/>
                <w:sz w:val="21"/>
                <w:szCs w:val="21"/>
                <w:lang w:eastAsia="zh-CN"/>
              </w:rPr>
            </w:pPr>
            <w:r w:rsidRPr="006F1D0E">
              <w:rPr>
                <w:rFonts w:asciiTheme="minorHAnsi" w:eastAsiaTheme="minorHAnsi" w:hAnsiTheme="minorHAnsi" w:cs="Arial" w:hint="eastAsia"/>
                <w:color w:val="000000" w:themeColor="text1"/>
                <w:kern w:val="24"/>
                <w:sz w:val="21"/>
                <w:szCs w:val="21"/>
                <w:lang w:eastAsia="zh-CN"/>
              </w:rPr>
              <w:t>中学校：</w:t>
            </w:r>
            <w:r w:rsidRPr="006F1D0E">
              <w:rPr>
                <w:rFonts w:asciiTheme="minorHAnsi" w:eastAsiaTheme="minorHAnsi" w:hAnsiTheme="minorHAnsi" w:cs="Arial" w:hint="eastAsia"/>
                <w:color w:val="000000" w:themeColor="text1"/>
                <w:kern w:val="24"/>
                <w:sz w:val="21"/>
                <w:szCs w:val="21"/>
              </w:rPr>
              <w:t>12.0</w:t>
            </w:r>
            <w:r w:rsidRPr="006F1D0E">
              <w:rPr>
                <w:rFonts w:asciiTheme="minorHAnsi" w:eastAsiaTheme="minorHAnsi" w:hAnsiTheme="minorHAnsi" w:cs="Arial" w:hint="eastAsia"/>
                <w:color w:val="000000" w:themeColor="text1"/>
                <w:kern w:val="24"/>
                <w:sz w:val="21"/>
                <w:szCs w:val="21"/>
              </w:rPr>
              <w:t>人</w:t>
            </w:r>
            <w:r w:rsidRPr="006F1D0E">
              <w:rPr>
                <w:rFonts w:asciiTheme="minorHAnsi" w:eastAsiaTheme="minorHAnsi" w:hAnsiTheme="minorHAnsi" w:cs="Arial" w:hint="eastAsia"/>
                <w:color w:val="000000" w:themeColor="text1"/>
                <w:kern w:val="24"/>
                <w:sz w:val="21"/>
                <w:szCs w:val="21"/>
                <w:lang w:eastAsia="zh-CN"/>
              </w:rPr>
              <w:t>（</w:t>
            </w:r>
            <w:r w:rsidRPr="006F1D0E">
              <w:rPr>
                <w:rFonts w:asciiTheme="minorHAnsi" w:eastAsiaTheme="minorHAnsi" w:hAnsiTheme="minorHAnsi" w:cs="Arial" w:hint="eastAsia"/>
                <w:color w:val="000000" w:themeColor="text1"/>
                <w:kern w:val="24"/>
                <w:sz w:val="21"/>
                <w:szCs w:val="21"/>
              </w:rPr>
              <w:t>令和</w:t>
            </w:r>
            <w:r w:rsidRPr="006F1D0E">
              <w:rPr>
                <w:rFonts w:asciiTheme="minorHAnsi" w:eastAsiaTheme="minorHAnsi" w:hAnsiTheme="minorHAnsi" w:cs="Arial" w:hint="eastAsia"/>
                <w:color w:val="000000" w:themeColor="text1"/>
                <w:kern w:val="24"/>
                <w:sz w:val="21"/>
                <w:szCs w:val="21"/>
              </w:rPr>
              <w:t>９</w:t>
            </w:r>
            <w:r w:rsidRPr="006F1D0E">
              <w:rPr>
                <w:rFonts w:asciiTheme="minorHAnsi" w:eastAsiaTheme="minorHAnsi" w:hAnsiTheme="minorHAnsi" w:cs="Arial" w:hint="eastAsia"/>
                <w:color w:val="000000" w:themeColor="text1"/>
                <w:kern w:val="24"/>
                <w:sz w:val="21"/>
                <w:szCs w:val="21"/>
                <w:lang w:eastAsia="zh-CN"/>
              </w:rPr>
              <w:t>年度）</w:t>
            </w:r>
          </w:p>
          <w:p w14:paraId="2ED71937" w14:textId="77777777" w:rsidR="006F1D0E" w:rsidRPr="006F1D0E" w:rsidRDefault="006F1D0E" w:rsidP="006F1D0E">
            <w:pPr>
              <w:jc w:val="left"/>
              <w:rPr>
                <w:rFonts w:eastAsiaTheme="minorHAnsi" w:cs="Arial"/>
                <w:color w:val="000000" w:themeColor="text1"/>
                <w:kern w:val="24"/>
                <w:szCs w:val="21"/>
              </w:rPr>
            </w:pPr>
            <w:r w:rsidRPr="006F1D0E">
              <w:rPr>
                <w:rFonts w:eastAsiaTheme="minorHAnsi" w:cs="Arial" w:hint="eastAsia"/>
                <w:color w:val="000000" w:themeColor="text1"/>
                <w:kern w:val="24"/>
                <w:szCs w:val="21"/>
              </w:rPr>
              <w:t>府立高校</w:t>
            </w:r>
            <w:r w:rsidRPr="006F1D0E">
              <w:rPr>
                <w:rFonts w:eastAsiaTheme="minorHAnsi" w:cs="Arial" w:hint="eastAsia"/>
                <w:color w:val="000000" w:themeColor="text1"/>
                <w:kern w:val="24"/>
                <w:szCs w:val="21"/>
                <w:lang w:eastAsia="zh-CN"/>
              </w:rPr>
              <w:t>：</w:t>
            </w:r>
            <w:r w:rsidRPr="006F1D0E">
              <w:rPr>
                <w:rFonts w:eastAsiaTheme="minorHAnsi" w:cs="Arial" w:hint="eastAsia"/>
                <w:color w:val="000000" w:themeColor="text1"/>
                <w:kern w:val="24"/>
                <w:szCs w:val="21"/>
              </w:rPr>
              <w:t>12.0</w:t>
            </w:r>
            <w:r w:rsidRPr="006F1D0E">
              <w:rPr>
                <w:rFonts w:eastAsiaTheme="minorHAnsi" w:cs="Arial" w:hint="eastAsia"/>
                <w:color w:val="000000" w:themeColor="text1"/>
                <w:kern w:val="24"/>
                <w:szCs w:val="21"/>
              </w:rPr>
              <w:t>人</w:t>
            </w:r>
            <w:r w:rsidRPr="006F1D0E">
              <w:rPr>
                <w:rFonts w:eastAsiaTheme="minorHAnsi" w:cs="Arial" w:hint="eastAsia"/>
                <w:color w:val="000000" w:themeColor="text1"/>
                <w:kern w:val="24"/>
                <w:szCs w:val="21"/>
                <w:lang w:eastAsia="zh-CN"/>
              </w:rPr>
              <w:t>（</w:t>
            </w:r>
            <w:r w:rsidRPr="006F1D0E">
              <w:rPr>
                <w:rFonts w:eastAsiaTheme="minorHAnsi" w:cs="Arial" w:hint="eastAsia"/>
                <w:color w:val="000000" w:themeColor="text1"/>
                <w:kern w:val="24"/>
                <w:szCs w:val="21"/>
              </w:rPr>
              <w:t>令和</w:t>
            </w:r>
            <w:r w:rsidRPr="006F1D0E">
              <w:rPr>
                <w:rFonts w:eastAsiaTheme="minorHAnsi" w:cs="Arial" w:hint="eastAsia"/>
                <w:color w:val="000000" w:themeColor="text1"/>
                <w:kern w:val="24"/>
                <w:szCs w:val="21"/>
              </w:rPr>
              <w:t>９</w:t>
            </w:r>
            <w:r w:rsidRPr="006F1D0E">
              <w:rPr>
                <w:rFonts w:eastAsiaTheme="minorHAnsi" w:cs="Arial" w:hint="eastAsia"/>
                <w:color w:val="000000" w:themeColor="text1"/>
                <w:kern w:val="24"/>
                <w:szCs w:val="21"/>
                <w:lang w:eastAsia="zh-CN"/>
              </w:rPr>
              <w:t>年度）</w:t>
            </w:r>
          </w:p>
          <w:p w14:paraId="68DD4A91" w14:textId="78657879" w:rsidR="006F1D0E" w:rsidRPr="006F1D0E" w:rsidRDefault="006F1D0E" w:rsidP="006F1D0E">
            <w:pPr>
              <w:jc w:val="left"/>
              <w:rPr>
                <w:rFonts w:eastAsiaTheme="minorHAnsi"/>
                <w:szCs w:val="21"/>
              </w:rPr>
            </w:pPr>
            <w:r w:rsidRPr="006F1D0E">
              <w:rPr>
                <w:rFonts w:eastAsiaTheme="minorHAnsi" w:hint="eastAsia"/>
                <w:szCs w:val="21"/>
              </w:rPr>
              <w:t>「第２次大阪府教育振興基本計画</w:t>
            </w:r>
            <w:r w:rsidRPr="006F1D0E">
              <w:rPr>
                <w:rFonts w:eastAsiaTheme="minorHAnsi"/>
                <w:szCs w:val="21"/>
              </w:rPr>
              <w:t xml:space="preserve"> 前期事業計画」（令和５年度から令和９年度まで）に基づく</w:t>
            </w:r>
            <w:r w:rsidRPr="006F1D0E">
              <w:rPr>
                <w:rFonts w:eastAsiaTheme="minorHAnsi"/>
                <w:szCs w:val="21"/>
              </w:rPr>
              <w:lastRenderedPageBreak/>
              <w:t>目標値</w:t>
            </w:r>
          </w:p>
        </w:tc>
      </w:tr>
      <w:tr w:rsidR="006F1D0E" w14:paraId="1585CCBA" w14:textId="77777777" w:rsidTr="006F1D0E">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09283CA8" w14:textId="17EEF5D5" w:rsidR="006F1D0E" w:rsidRPr="006F1D0E" w:rsidRDefault="006F1D0E" w:rsidP="006F1D0E">
            <w:pPr>
              <w:jc w:val="left"/>
              <w:rPr>
                <w:rFonts w:eastAsiaTheme="minorHAnsi"/>
                <w:szCs w:val="21"/>
              </w:rPr>
            </w:pPr>
            <w:r w:rsidRPr="006F1D0E">
              <w:rPr>
                <w:rFonts w:eastAsiaTheme="minorHAnsi" w:cs="Arial" w:hint="eastAsia"/>
                <w:color w:val="000000" w:themeColor="text1"/>
                <w:kern w:val="24"/>
                <w:szCs w:val="21"/>
              </w:rPr>
              <w:lastRenderedPageBreak/>
              <w:t>日本語指導が必要な小・中学校の子どもたちのうち、特別の教育課程による日本語指導を受けた子どもたちの割合</w:t>
            </w:r>
          </w:p>
        </w:tc>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67ABACA8" w14:textId="6B55CBF4" w:rsidR="006F1D0E" w:rsidRPr="006F1D0E" w:rsidRDefault="006F1D0E" w:rsidP="006F1D0E">
            <w:pPr>
              <w:jc w:val="left"/>
              <w:rPr>
                <w:rFonts w:eastAsiaTheme="minorHAnsi"/>
                <w:szCs w:val="21"/>
              </w:rPr>
            </w:pPr>
            <w:r w:rsidRPr="006F1D0E">
              <w:rPr>
                <w:rFonts w:eastAsiaTheme="minorHAnsi" w:cs="Arial" w:hint="eastAsia"/>
                <w:color w:val="000000" w:themeColor="text1"/>
                <w:kern w:val="24"/>
                <w:szCs w:val="21"/>
              </w:rPr>
              <w:t>98.7</w:t>
            </w:r>
            <w:r w:rsidRPr="006F1D0E">
              <w:rPr>
                <w:rFonts w:eastAsiaTheme="minorHAnsi" w:cs="Arial" w:hint="eastAsia"/>
                <w:color w:val="000000" w:themeColor="text1"/>
                <w:kern w:val="24"/>
                <w:szCs w:val="21"/>
              </w:rPr>
              <w:t>％（令和５年度）</w:t>
            </w:r>
          </w:p>
        </w:tc>
        <w:tc>
          <w:tcPr>
            <w:tcW w:w="3210" w:type="dxa"/>
            <w:tcBorders>
              <w:top w:val="single" w:sz="8" w:space="0" w:color="000000"/>
              <w:left w:val="single" w:sz="8" w:space="0" w:color="000000"/>
              <w:bottom w:val="single" w:sz="8" w:space="0" w:color="000000"/>
              <w:right w:val="single" w:sz="8" w:space="0" w:color="000000"/>
            </w:tcBorders>
            <w:shd w:val="clear" w:color="auto" w:fill="auto"/>
          </w:tcPr>
          <w:p w14:paraId="0D9DD516" w14:textId="77777777" w:rsidR="006F1D0E" w:rsidRPr="006F1D0E" w:rsidRDefault="006F1D0E" w:rsidP="006F1D0E">
            <w:pPr>
              <w:jc w:val="left"/>
              <w:rPr>
                <w:rFonts w:eastAsiaTheme="minorHAnsi" w:cs="Arial"/>
                <w:color w:val="000000" w:themeColor="text1"/>
                <w:kern w:val="24"/>
                <w:szCs w:val="21"/>
                <w:lang w:eastAsia="zh-CN"/>
              </w:rPr>
            </w:pPr>
            <w:r w:rsidRPr="006F1D0E">
              <w:rPr>
                <w:rFonts w:eastAsiaTheme="minorHAnsi" w:cs="Arial" w:hint="eastAsia"/>
                <w:color w:val="000000" w:themeColor="text1"/>
                <w:kern w:val="24"/>
                <w:szCs w:val="21"/>
              </w:rPr>
              <w:t>100</w:t>
            </w:r>
            <w:r w:rsidRPr="006F1D0E">
              <w:rPr>
                <w:rFonts w:eastAsiaTheme="minorHAnsi" w:cs="Arial" w:hint="eastAsia"/>
                <w:color w:val="000000" w:themeColor="text1"/>
                <w:kern w:val="24"/>
                <w:szCs w:val="21"/>
              </w:rPr>
              <w:t>％</w:t>
            </w:r>
            <w:r w:rsidRPr="006F1D0E">
              <w:rPr>
                <w:rFonts w:eastAsiaTheme="minorHAnsi" w:cs="Arial" w:hint="eastAsia"/>
                <w:color w:val="000000" w:themeColor="text1"/>
                <w:kern w:val="24"/>
                <w:szCs w:val="21"/>
                <w:lang w:eastAsia="zh-CN"/>
              </w:rPr>
              <w:t>（</w:t>
            </w:r>
            <w:r w:rsidRPr="006F1D0E">
              <w:rPr>
                <w:rFonts w:eastAsiaTheme="minorHAnsi" w:cs="Arial" w:hint="eastAsia"/>
                <w:color w:val="000000" w:themeColor="text1"/>
                <w:kern w:val="24"/>
                <w:szCs w:val="21"/>
              </w:rPr>
              <w:t>令和</w:t>
            </w:r>
            <w:r w:rsidRPr="006F1D0E">
              <w:rPr>
                <w:rFonts w:eastAsiaTheme="minorHAnsi" w:cs="Arial" w:hint="eastAsia"/>
                <w:color w:val="000000" w:themeColor="text1"/>
                <w:kern w:val="24"/>
                <w:szCs w:val="21"/>
              </w:rPr>
              <w:t>９</w:t>
            </w:r>
            <w:r w:rsidRPr="006F1D0E">
              <w:rPr>
                <w:rFonts w:eastAsiaTheme="minorHAnsi" w:cs="Arial" w:hint="eastAsia"/>
                <w:color w:val="000000" w:themeColor="text1"/>
                <w:kern w:val="24"/>
                <w:szCs w:val="21"/>
                <w:lang w:eastAsia="zh-CN"/>
              </w:rPr>
              <w:t>年度）</w:t>
            </w:r>
          </w:p>
          <w:p w14:paraId="400B88A4" w14:textId="1D7D42A9" w:rsidR="006F1D0E" w:rsidRPr="006F1D0E" w:rsidRDefault="006F1D0E" w:rsidP="006F1D0E">
            <w:pPr>
              <w:jc w:val="left"/>
              <w:rPr>
                <w:rFonts w:eastAsiaTheme="minorHAnsi"/>
                <w:szCs w:val="21"/>
              </w:rPr>
            </w:pPr>
            <w:r w:rsidRPr="006F1D0E">
              <w:rPr>
                <w:rFonts w:eastAsiaTheme="minorHAnsi" w:hint="eastAsia"/>
                <w:szCs w:val="21"/>
              </w:rPr>
              <w:t>「第２次大阪府教育振興基本計画</w:t>
            </w:r>
            <w:r w:rsidRPr="006F1D0E">
              <w:rPr>
                <w:rFonts w:eastAsiaTheme="minorHAnsi"/>
                <w:szCs w:val="21"/>
              </w:rPr>
              <w:t xml:space="preserve"> 前期事業計画」（令和５年度から令和９年度まで）に基づく目標値</w:t>
            </w:r>
          </w:p>
        </w:tc>
      </w:tr>
      <w:tr w:rsidR="006F1D0E" w14:paraId="7574013F" w14:textId="77777777" w:rsidTr="006F1D0E">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490BCA8B" w14:textId="74CE56FD" w:rsidR="006F1D0E" w:rsidRPr="006F1D0E" w:rsidRDefault="006F1D0E" w:rsidP="006F1D0E">
            <w:pPr>
              <w:pStyle w:val="Web"/>
              <w:spacing w:before="0" w:beforeAutospacing="0" w:after="0" w:afterAutospacing="0"/>
              <w:rPr>
                <w:rFonts w:asciiTheme="minorHAnsi" w:eastAsiaTheme="minorHAnsi" w:hAnsiTheme="minorHAnsi" w:cs="Arial"/>
                <w:sz w:val="21"/>
                <w:szCs w:val="21"/>
              </w:rPr>
            </w:pPr>
            <w:r w:rsidRPr="006F1D0E">
              <w:rPr>
                <w:rFonts w:asciiTheme="minorHAnsi" w:eastAsiaTheme="minorHAnsi" w:hAnsiTheme="minorHAnsi" w:cs="Arial" w:hint="eastAsia"/>
                <w:color w:val="000000" w:themeColor="text1"/>
                <w:kern w:val="24"/>
                <w:sz w:val="21"/>
                <w:szCs w:val="21"/>
              </w:rPr>
              <w:t>日本語指導の必要な子どもたちが在籍する</w:t>
            </w:r>
            <w:r w:rsidRPr="006F1D0E">
              <w:rPr>
                <w:rFonts w:asciiTheme="minorHAnsi" w:eastAsiaTheme="minorHAnsi" w:hAnsiTheme="minorHAnsi" w:cs="Arial" w:hint="eastAsia"/>
                <w:color w:val="000000" w:themeColor="text1"/>
                <w:kern w:val="24"/>
                <w:sz w:val="21"/>
                <w:szCs w:val="21"/>
              </w:rPr>
              <w:t>府立高校のうち、子どもたちの状況等を踏まえた教科指導や学校生活の支援を行っている府立高校の割合</w:t>
            </w:r>
          </w:p>
        </w:tc>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64662191" w14:textId="0DE3BCCA" w:rsidR="006F1D0E" w:rsidRPr="006F1D0E" w:rsidRDefault="006F1D0E" w:rsidP="006F1D0E">
            <w:pPr>
              <w:jc w:val="left"/>
              <w:rPr>
                <w:rFonts w:eastAsiaTheme="minorHAnsi"/>
                <w:szCs w:val="21"/>
              </w:rPr>
            </w:pPr>
            <w:r w:rsidRPr="006F1D0E">
              <w:rPr>
                <w:rFonts w:eastAsiaTheme="minorHAnsi" w:cs="Arial" w:hint="eastAsia"/>
                <w:color w:val="000000" w:themeColor="text1"/>
                <w:kern w:val="24"/>
                <w:szCs w:val="21"/>
              </w:rPr>
              <w:t>92.5</w:t>
            </w:r>
            <w:r w:rsidRPr="006F1D0E">
              <w:rPr>
                <w:rFonts w:eastAsiaTheme="minorHAnsi" w:cs="Arial" w:hint="eastAsia"/>
                <w:color w:val="000000" w:themeColor="text1"/>
                <w:kern w:val="24"/>
                <w:szCs w:val="21"/>
              </w:rPr>
              <w:t>％（令和５年度）</w:t>
            </w:r>
          </w:p>
        </w:tc>
        <w:tc>
          <w:tcPr>
            <w:tcW w:w="3210" w:type="dxa"/>
            <w:tcBorders>
              <w:top w:val="single" w:sz="8" w:space="0" w:color="000000"/>
              <w:left w:val="single" w:sz="8" w:space="0" w:color="000000"/>
              <w:bottom w:val="single" w:sz="8" w:space="0" w:color="000000"/>
              <w:right w:val="single" w:sz="8" w:space="0" w:color="000000"/>
            </w:tcBorders>
            <w:shd w:val="clear" w:color="auto" w:fill="auto"/>
          </w:tcPr>
          <w:p w14:paraId="2931A3CB" w14:textId="77777777" w:rsidR="006F1D0E" w:rsidRPr="006F1D0E" w:rsidRDefault="006F1D0E" w:rsidP="006F1D0E">
            <w:pPr>
              <w:jc w:val="left"/>
              <w:rPr>
                <w:rFonts w:eastAsiaTheme="minorHAnsi" w:cs="Arial"/>
                <w:color w:val="000000" w:themeColor="text1"/>
                <w:kern w:val="24"/>
                <w:szCs w:val="21"/>
                <w:lang w:eastAsia="zh-CN"/>
              </w:rPr>
            </w:pPr>
            <w:r w:rsidRPr="006F1D0E">
              <w:rPr>
                <w:rFonts w:eastAsiaTheme="minorHAnsi" w:cs="Arial" w:hint="eastAsia"/>
                <w:color w:val="000000" w:themeColor="text1"/>
                <w:kern w:val="24"/>
                <w:szCs w:val="21"/>
              </w:rPr>
              <w:t>100</w:t>
            </w:r>
            <w:r w:rsidRPr="006F1D0E">
              <w:rPr>
                <w:rFonts w:eastAsiaTheme="minorHAnsi" w:cs="Arial" w:hint="eastAsia"/>
                <w:color w:val="000000" w:themeColor="text1"/>
                <w:kern w:val="24"/>
                <w:szCs w:val="21"/>
              </w:rPr>
              <w:t>％</w:t>
            </w:r>
            <w:r w:rsidRPr="006F1D0E">
              <w:rPr>
                <w:rFonts w:eastAsiaTheme="minorHAnsi" w:cs="Arial" w:hint="eastAsia"/>
                <w:color w:val="000000" w:themeColor="text1"/>
                <w:kern w:val="24"/>
                <w:szCs w:val="21"/>
                <w:lang w:eastAsia="zh-CN"/>
              </w:rPr>
              <w:t>（</w:t>
            </w:r>
            <w:r w:rsidRPr="006F1D0E">
              <w:rPr>
                <w:rFonts w:eastAsiaTheme="minorHAnsi" w:cs="Arial" w:hint="eastAsia"/>
                <w:color w:val="000000" w:themeColor="text1"/>
                <w:kern w:val="24"/>
                <w:szCs w:val="21"/>
              </w:rPr>
              <w:t>令和</w:t>
            </w:r>
            <w:r w:rsidRPr="006F1D0E">
              <w:rPr>
                <w:rFonts w:eastAsiaTheme="minorHAnsi" w:cs="Arial" w:hint="eastAsia"/>
                <w:color w:val="000000" w:themeColor="text1"/>
                <w:kern w:val="24"/>
                <w:szCs w:val="21"/>
              </w:rPr>
              <w:t>９</w:t>
            </w:r>
            <w:r w:rsidRPr="006F1D0E">
              <w:rPr>
                <w:rFonts w:eastAsiaTheme="minorHAnsi" w:cs="Arial" w:hint="eastAsia"/>
                <w:color w:val="000000" w:themeColor="text1"/>
                <w:kern w:val="24"/>
                <w:szCs w:val="21"/>
                <w:lang w:eastAsia="zh-CN"/>
              </w:rPr>
              <w:t>年度）</w:t>
            </w:r>
          </w:p>
          <w:p w14:paraId="3D22A72B" w14:textId="2C883FF5" w:rsidR="006F1D0E" w:rsidRPr="006F1D0E" w:rsidRDefault="006F1D0E" w:rsidP="006F1D0E">
            <w:pPr>
              <w:jc w:val="left"/>
              <w:rPr>
                <w:rFonts w:eastAsiaTheme="minorHAnsi"/>
                <w:szCs w:val="21"/>
              </w:rPr>
            </w:pPr>
            <w:r w:rsidRPr="006F1D0E">
              <w:rPr>
                <w:rFonts w:eastAsiaTheme="minorHAnsi" w:hint="eastAsia"/>
                <w:szCs w:val="21"/>
              </w:rPr>
              <w:t>「第２次大阪府教育振興基本計画</w:t>
            </w:r>
            <w:r w:rsidRPr="006F1D0E">
              <w:rPr>
                <w:rFonts w:eastAsiaTheme="minorHAnsi"/>
                <w:szCs w:val="21"/>
              </w:rPr>
              <w:t xml:space="preserve"> 前期事業計画」（令和５年度から令和９年度まで）に基づく目標値</w:t>
            </w:r>
          </w:p>
        </w:tc>
      </w:tr>
    </w:tbl>
    <w:p w14:paraId="7ABFC090" w14:textId="6F604BC0" w:rsidR="001B029C" w:rsidRPr="00B472C2" w:rsidRDefault="001B029C" w:rsidP="001B029C"/>
    <w:p w14:paraId="5C470134" w14:textId="2B061CDB" w:rsidR="001B029C" w:rsidRDefault="001B029C" w:rsidP="001B029C"/>
    <w:p w14:paraId="6DE9B41E" w14:textId="79194CA5" w:rsidR="001B029C" w:rsidRDefault="001B029C" w:rsidP="001B029C">
      <w:r>
        <w:rPr>
          <w:rFonts w:hint="eastAsia"/>
        </w:rPr>
        <w:t>重点施策５</w:t>
      </w:r>
      <w:r w:rsidR="006F1D0E">
        <w:rPr>
          <w:rFonts w:hint="eastAsia"/>
        </w:rPr>
        <w:t xml:space="preserve">　</w:t>
      </w:r>
      <w:r w:rsidR="006F1D0E" w:rsidRPr="006F1D0E">
        <w:rPr>
          <w:rFonts w:hint="eastAsia"/>
        </w:rPr>
        <w:t>子どもの居場所づくりの推進</w:t>
      </w:r>
    </w:p>
    <w:p w14:paraId="39AFC5A8" w14:textId="4F17617C" w:rsidR="001B029C" w:rsidRDefault="001B029C" w:rsidP="001B029C">
      <w:r>
        <w:rPr>
          <w:rFonts w:hint="eastAsia"/>
        </w:rPr>
        <w:t>（１）方向性</w:t>
      </w:r>
    </w:p>
    <w:p w14:paraId="4F03B5B3" w14:textId="6A056D66" w:rsidR="006F1D0E" w:rsidRDefault="006F1D0E" w:rsidP="006F1D0E">
      <w:pPr>
        <w:ind w:firstLineChars="100" w:firstLine="210"/>
      </w:pPr>
      <w:r w:rsidRPr="006F1D0E">
        <w:rPr>
          <w:rFonts w:hint="eastAsia"/>
        </w:rPr>
        <w:t>放課後等に地域で子どもが安全に過ごすことのできる子どもの居場所の確保や困難を抱える子どもや保護者を地域の見守り等につなぐことができる環境を整備します。</w:t>
      </w:r>
    </w:p>
    <w:p w14:paraId="273E8118" w14:textId="7A971A36" w:rsidR="001B029C" w:rsidRDefault="001B029C" w:rsidP="001B029C"/>
    <w:p w14:paraId="11D573DE" w14:textId="74CFF29C" w:rsidR="006F1D0E" w:rsidRDefault="006F1D0E" w:rsidP="006F1D0E">
      <w:r w:rsidRPr="006F1D0E">
        <w:rPr>
          <w:rFonts w:hint="eastAsia"/>
        </w:rPr>
        <w:t>放課後児童健全育成事業（放課後児童クラブ）</w:t>
      </w:r>
    </w:p>
    <w:p w14:paraId="78CBD32A" w14:textId="518DCC08" w:rsidR="006F1D0E" w:rsidRPr="006F1D0E" w:rsidRDefault="006F1D0E" w:rsidP="00A361DB">
      <w:pPr>
        <w:ind w:firstLineChars="100" w:firstLine="210"/>
      </w:pPr>
      <w:r w:rsidRPr="006F1D0E">
        <w:rPr>
          <w:rFonts w:hint="eastAsia"/>
        </w:rPr>
        <w:t>放課後における子どもの居場所については、令和５年</w:t>
      </w:r>
      <w:r w:rsidRPr="006F1D0E">
        <w:t>12月に閣議決定された「こども未来戦略」における「加速化プラン」及び国が策定した「放課後</w:t>
      </w:r>
      <w:r w:rsidRPr="006F1D0E">
        <w:rPr>
          <w:rFonts w:hint="eastAsia"/>
        </w:rPr>
        <w:t>児童対策パッケージ」に基づき、共働き家庭等の「小１の壁」を打破し、待機児童を解消するとともに、すべての児童が放課後を安全・安心に過ごし、多様な体験・活動を行うことができるよう、取組を進めていきます。</w:t>
      </w:r>
    </w:p>
    <w:p w14:paraId="3E70DE14" w14:textId="76FB4EF1" w:rsidR="006F1D0E" w:rsidRPr="006F1D0E" w:rsidRDefault="00A361DB" w:rsidP="006F1D0E">
      <w:r>
        <w:rPr>
          <w:rFonts w:hint="eastAsia"/>
        </w:rPr>
        <w:t>・</w:t>
      </w:r>
      <w:r w:rsidR="006F1D0E" w:rsidRPr="006F1D0E">
        <w:rPr>
          <w:rFonts w:hint="eastAsia"/>
        </w:rPr>
        <w:t>放課後児童クラブの運営費への支援</w:t>
      </w:r>
    </w:p>
    <w:p w14:paraId="0B048DCB" w14:textId="68CC65AC" w:rsidR="006F1D0E" w:rsidRPr="006F1D0E" w:rsidRDefault="00A361DB" w:rsidP="006F1D0E">
      <w:r>
        <w:rPr>
          <w:rFonts w:hint="eastAsia"/>
        </w:rPr>
        <w:t>・</w:t>
      </w:r>
      <w:r w:rsidR="006F1D0E" w:rsidRPr="006F1D0E">
        <w:rPr>
          <w:rFonts w:hint="eastAsia"/>
        </w:rPr>
        <w:t>放課後児童クラブの整備費への支援</w:t>
      </w:r>
    </w:p>
    <w:p w14:paraId="689B4DCB" w14:textId="1B319AE8" w:rsidR="006F1D0E" w:rsidRPr="006F1D0E" w:rsidRDefault="00A361DB" w:rsidP="006F1D0E">
      <w:r>
        <w:rPr>
          <w:rFonts w:hint="eastAsia"/>
        </w:rPr>
        <w:t>・</w:t>
      </w:r>
      <w:r w:rsidR="006F1D0E" w:rsidRPr="006F1D0E">
        <w:rPr>
          <w:rFonts w:hint="eastAsia"/>
        </w:rPr>
        <w:t>放課後児童支援員の確保及び職員の資質向上を図るための研修の実施</w:t>
      </w:r>
    </w:p>
    <w:p w14:paraId="345A5A89" w14:textId="5910772B" w:rsidR="006F1D0E" w:rsidRDefault="006F1D0E" w:rsidP="001B029C"/>
    <w:p w14:paraId="67B891FF" w14:textId="70EF1E38" w:rsidR="00A361DB" w:rsidRDefault="00A361DB" w:rsidP="00A361DB">
      <w:r w:rsidRPr="00A361DB">
        <w:rPr>
          <w:rFonts w:hint="eastAsia"/>
        </w:rPr>
        <w:t>子ども食堂等の居場所づくり</w:t>
      </w:r>
    </w:p>
    <w:p w14:paraId="7509AF5B" w14:textId="7B1A455C" w:rsidR="00A361DB" w:rsidRPr="00A361DB" w:rsidRDefault="00A361DB" w:rsidP="00A361DB">
      <w:pPr>
        <w:ind w:firstLineChars="100" w:firstLine="210"/>
      </w:pPr>
      <w:r w:rsidRPr="00A361DB">
        <w:rPr>
          <w:rFonts w:hint="eastAsia"/>
        </w:rPr>
        <w:t>地域の子どもたちを対象に、食事や居場所を提供して見守りを行い、必要に応じて支援機関につなぐ場でもある子ども食堂等の居場所に対し、財政支援を行います。また、支援が必要な方に対しては、居場所に関する情報を周知するなど、子どもの居場所づくりの取組を進めていきます。</w:t>
      </w:r>
    </w:p>
    <w:p w14:paraId="7FE3C6C6" w14:textId="7C494BC0" w:rsidR="00A361DB" w:rsidRPr="00A361DB" w:rsidRDefault="00A361DB" w:rsidP="00A361DB">
      <w:r>
        <w:rPr>
          <w:rFonts w:hint="eastAsia"/>
        </w:rPr>
        <w:t>・</w:t>
      </w:r>
      <w:r w:rsidRPr="00A361DB">
        <w:rPr>
          <w:rFonts w:hint="eastAsia"/>
        </w:rPr>
        <w:t>公民連携による子ども食堂を含む子どもの居場所への支援</w:t>
      </w:r>
    </w:p>
    <w:p w14:paraId="1E7D60E3" w14:textId="7D3523AA" w:rsidR="00A361DB" w:rsidRPr="00A361DB" w:rsidRDefault="00A361DB" w:rsidP="00A361DB">
      <w:pPr>
        <w:ind w:firstLineChars="100" w:firstLine="210"/>
      </w:pPr>
      <w:r w:rsidRPr="00A361DB">
        <w:rPr>
          <w:rFonts w:hint="eastAsia"/>
        </w:rPr>
        <w:t>公民連携の取組により、民間企業から食材等の提供や体験活動への招待があった場合、市町村等を通じて子ども食堂等に提供できるよう支援</w:t>
      </w:r>
    </w:p>
    <w:p w14:paraId="4AFAB23D" w14:textId="6563C276" w:rsidR="00A361DB" w:rsidRPr="00A361DB" w:rsidRDefault="00A361DB" w:rsidP="00A361DB">
      <w:r>
        <w:rPr>
          <w:rFonts w:hint="eastAsia"/>
        </w:rPr>
        <w:t>・</w:t>
      </w:r>
      <w:r w:rsidRPr="00A361DB">
        <w:rPr>
          <w:rFonts w:hint="eastAsia"/>
        </w:rPr>
        <w:t>子ども輝く未来基金を活用した子ども食堂等への支援</w:t>
      </w:r>
    </w:p>
    <w:p w14:paraId="7B1CF5B7" w14:textId="32D573A5" w:rsidR="00A361DB" w:rsidRPr="00A361DB" w:rsidRDefault="00A361DB" w:rsidP="00A361DB">
      <w:pPr>
        <w:ind w:firstLineChars="100" w:firstLine="210"/>
      </w:pPr>
      <w:r w:rsidRPr="00A361DB">
        <w:rPr>
          <w:rFonts w:hint="eastAsia"/>
        </w:rPr>
        <w:t>子ども輝く未来基金を活用し、子ども食堂等への学習教材や様々な体験活動等への支援を実施</w:t>
      </w:r>
    </w:p>
    <w:p w14:paraId="210B727B" w14:textId="43EB33B3" w:rsidR="00A361DB" w:rsidRPr="00A361DB" w:rsidRDefault="00A361DB" w:rsidP="00A361DB">
      <w:r>
        <w:rPr>
          <w:rFonts w:hint="eastAsia"/>
        </w:rPr>
        <w:t>・</w:t>
      </w:r>
      <w:r w:rsidRPr="00A361DB">
        <w:rPr>
          <w:rFonts w:hint="eastAsia"/>
        </w:rPr>
        <w:t>子ども食堂ネットワークの強化</w:t>
      </w:r>
    </w:p>
    <w:p w14:paraId="7760F0AE" w14:textId="0AE50C1F" w:rsidR="00A361DB" w:rsidRDefault="00A361DB" w:rsidP="00A361DB">
      <w:pPr>
        <w:ind w:firstLineChars="100" w:firstLine="210"/>
      </w:pPr>
      <w:r w:rsidRPr="00A361DB">
        <w:rPr>
          <w:rFonts w:hint="eastAsia"/>
        </w:rPr>
        <w:t>大阪府内の中間支援団体を中心としたネットワークを形成することにより、府域子ども食堂への支援体制を強化</w:t>
      </w:r>
    </w:p>
    <w:p w14:paraId="321FF729" w14:textId="77777777" w:rsidR="00A361DB" w:rsidRPr="00A361DB" w:rsidRDefault="00A361DB" w:rsidP="001B029C"/>
    <w:p w14:paraId="23EB3F00" w14:textId="77777777" w:rsidR="001B029C" w:rsidRDefault="001B029C" w:rsidP="001B029C">
      <w:r>
        <w:rPr>
          <w:rFonts w:hint="eastAsia"/>
        </w:rPr>
        <w:lastRenderedPageBreak/>
        <w:t>（２）施策の内容</w:t>
      </w:r>
    </w:p>
    <w:tbl>
      <w:tblPr>
        <w:tblStyle w:val="a5"/>
        <w:tblW w:w="0" w:type="auto"/>
        <w:tblLook w:val="04A0" w:firstRow="1" w:lastRow="0" w:firstColumn="1" w:lastColumn="0" w:noHBand="0" w:noVBand="1"/>
      </w:tblPr>
      <w:tblGrid>
        <w:gridCol w:w="3595"/>
        <w:gridCol w:w="6033"/>
      </w:tblGrid>
      <w:tr w:rsidR="0002543A" w14:paraId="2D52A572" w14:textId="77777777" w:rsidTr="0002543A">
        <w:tc>
          <w:tcPr>
            <w:tcW w:w="3595" w:type="dxa"/>
          </w:tcPr>
          <w:p w14:paraId="3FCD730C" w14:textId="77777777" w:rsidR="0002543A" w:rsidRDefault="0002543A" w:rsidP="001B0E3F">
            <w:pPr>
              <w:jc w:val="center"/>
            </w:pPr>
            <w:r>
              <w:rPr>
                <w:rFonts w:hint="eastAsia"/>
              </w:rPr>
              <w:t>施策</w:t>
            </w:r>
          </w:p>
        </w:tc>
        <w:tc>
          <w:tcPr>
            <w:tcW w:w="6033" w:type="dxa"/>
          </w:tcPr>
          <w:p w14:paraId="47C36050" w14:textId="77777777" w:rsidR="0002543A" w:rsidRDefault="0002543A" w:rsidP="001B0E3F">
            <w:pPr>
              <w:jc w:val="center"/>
            </w:pPr>
            <w:r>
              <w:rPr>
                <w:rFonts w:hint="eastAsia"/>
              </w:rPr>
              <w:t>概要</w:t>
            </w:r>
          </w:p>
        </w:tc>
      </w:tr>
      <w:tr w:rsidR="0002543A" w14:paraId="6B9F46DD" w14:textId="77777777" w:rsidTr="0002543A">
        <w:tc>
          <w:tcPr>
            <w:tcW w:w="3595" w:type="dxa"/>
          </w:tcPr>
          <w:p w14:paraId="56A1CBB9" w14:textId="3567C39F" w:rsidR="0002543A" w:rsidRDefault="00A361DB" w:rsidP="001B0E3F">
            <w:r w:rsidRPr="00A361DB">
              <w:rPr>
                <w:rFonts w:hint="eastAsia"/>
              </w:rPr>
              <w:t>子どもが健やかに過ごせる遊び場づくり</w:t>
            </w:r>
          </w:p>
        </w:tc>
        <w:tc>
          <w:tcPr>
            <w:tcW w:w="6033" w:type="dxa"/>
          </w:tcPr>
          <w:p w14:paraId="181152B9" w14:textId="394A6939" w:rsidR="0002543A" w:rsidRDefault="00A361DB" w:rsidP="00A361DB">
            <w:pPr>
              <w:ind w:firstLineChars="100" w:firstLine="210"/>
            </w:pPr>
            <w:r w:rsidRPr="00A361DB">
              <w:rPr>
                <w:rFonts w:hint="eastAsia"/>
              </w:rPr>
              <w:t>子どもが健やかに過ごせる居場所や遊び場の確保を進めていきます。</w:t>
            </w:r>
          </w:p>
        </w:tc>
      </w:tr>
      <w:tr w:rsidR="0002543A" w14:paraId="61A8708E" w14:textId="77777777" w:rsidTr="0002543A">
        <w:tc>
          <w:tcPr>
            <w:tcW w:w="3595" w:type="dxa"/>
          </w:tcPr>
          <w:p w14:paraId="586E8D4F" w14:textId="698367BA" w:rsidR="0002543A" w:rsidRDefault="00A361DB" w:rsidP="001B0E3F">
            <w:r w:rsidRPr="00A361DB">
              <w:rPr>
                <w:rFonts w:hint="eastAsia"/>
              </w:rPr>
              <w:t>放課後等の子どもの居場所づくり</w:t>
            </w:r>
          </w:p>
        </w:tc>
        <w:tc>
          <w:tcPr>
            <w:tcW w:w="6033" w:type="dxa"/>
          </w:tcPr>
          <w:p w14:paraId="243007D0" w14:textId="0B2F9112" w:rsidR="0002543A" w:rsidRDefault="00A361DB" w:rsidP="00A361DB">
            <w:pPr>
              <w:ind w:firstLineChars="100" w:firstLine="210"/>
            </w:pPr>
            <w:r w:rsidRPr="00A361DB">
              <w:rPr>
                <w:rFonts w:hint="eastAsia"/>
              </w:rPr>
              <w:t>放課後児童クラブの運営費や整備費を支援するとともに、放課後児童クラブの支援員確保及び職員の資質向上を図るための研修を実施するなど、義務教育前に保育が必要であった子どもを、就学後も切れ目なく預けることができるようにすると同時に、放課後や週末等の安心・安全な居場所において、障がい等により支援が必要な子どもなどすべての子どもが健やかに育まれる取組を進めます。</w:t>
            </w:r>
          </w:p>
        </w:tc>
      </w:tr>
      <w:tr w:rsidR="0002543A" w14:paraId="4E7C5F70" w14:textId="77777777" w:rsidTr="0002543A">
        <w:tc>
          <w:tcPr>
            <w:tcW w:w="3595" w:type="dxa"/>
          </w:tcPr>
          <w:p w14:paraId="15F2E80E" w14:textId="3B1FD51E" w:rsidR="0002543A" w:rsidRDefault="00A361DB" w:rsidP="001B0E3F">
            <w:r w:rsidRPr="00A361DB">
              <w:rPr>
                <w:rFonts w:hint="eastAsia"/>
              </w:rPr>
              <w:t>子ども食堂等の居場所づくり</w:t>
            </w:r>
          </w:p>
        </w:tc>
        <w:tc>
          <w:tcPr>
            <w:tcW w:w="6033" w:type="dxa"/>
          </w:tcPr>
          <w:p w14:paraId="22BD2D37" w14:textId="3FDCDF5D" w:rsidR="0002543A" w:rsidRDefault="00A361DB" w:rsidP="00A361DB">
            <w:pPr>
              <w:ind w:firstLineChars="100" w:firstLine="210"/>
            </w:pPr>
            <w:r w:rsidRPr="00A361DB">
              <w:rPr>
                <w:rFonts w:hint="eastAsia"/>
              </w:rPr>
              <w:t>子どもの孤立を防ぎ、地域で見守るとともに、子ども自身が主体的に活動に携わることができる場でもある子ども食堂等に対し、民間企業等と連携した物品等の提供や、子ども輝く未来基金の活用により、子どもへの学習支援や様々な体験活動等への支援を行います。また、子ども食堂ネットワークへの府内市町村の参加を促し、支援体制を強化していきます。</w:t>
            </w:r>
          </w:p>
        </w:tc>
      </w:tr>
    </w:tbl>
    <w:p w14:paraId="12DCAF35" w14:textId="77777777" w:rsidR="001B029C" w:rsidRDefault="001B029C" w:rsidP="001B029C"/>
    <w:p w14:paraId="248DC5CB" w14:textId="4DE94495" w:rsidR="001B029C" w:rsidRDefault="001B029C" w:rsidP="001B029C">
      <w:r>
        <w:rPr>
          <w:rFonts w:hint="eastAsia"/>
        </w:rPr>
        <w:t>（３）成果指標</w:t>
      </w:r>
    </w:p>
    <w:tbl>
      <w:tblPr>
        <w:tblStyle w:val="a5"/>
        <w:tblW w:w="0" w:type="auto"/>
        <w:tblLook w:val="04A0" w:firstRow="1" w:lastRow="0" w:firstColumn="1" w:lastColumn="0" w:noHBand="0" w:noVBand="1"/>
      </w:tblPr>
      <w:tblGrid>
        <w:gridCol w:w="3209"/>
        <w:gridCol w:w="3209"/>
        <w:gridCol w:w="3210"/>
      </w:tblGrid>
      <w:tr w:rsidR="00B472C2" w14:paraId="5CF2D7D2" w14:textId="77777777" w:rsidTr="00D740B4">
        <w:tc>
          <w:tcPr>
            <w:tcW w:w="3209" w:type="dxa"/>
          </w:tcPr>
          <w:p w14:paraId="7E60CBEA" w14:textId="77777777" w:rsidR="00B472C2" w:rsidRDefault="00B472C2" w:rsidP="00B472C2">
            <w:pPr>
              <w:jc w:val="center"/>
            </w:pPr>
            <w:r>
              <w:rPr>
                <w:rFonts w:hint="eastAsia"/>
              </w:rPr>
              <w:t>項目</w:t>
            </w:r>
          </w:p>
        </w:tc>
        <w:tc>
          <w:tcPr>
            <w:tcW w:w="3209" w:type="dxa"/>
          </w:tcPr>
          <w:p w14:paraId="627BBDED" w14:textId="77777777" w:rsidR="00B472C2" w:rsidRDefault="00B472C2" w:rsidP="00D740B4">
            <w:r>
              <w:rPr>
                <w:rFonts w:hint="eastAsia"/>
              </w:rPr>
              <w:t>直近の実績値（令和６年度当初又は令和５年度）</w:t>
            </w:r>
          </w:p>
        </w:tc>
        <w:tc>
          <w:tcPr>
            <w:tcW w:w="3210" w:type="dxa"/>
          </w:tcPr>
          <w:p w14:paraId="403218EB" w14:textId="77777777" w:rsidR="00B472C2" w:rsidRDefault="00B472C2" w:rsidP="00D740B4">
            <w:r>
              <w:rPr>
                <w:rFonts w:hint="eastAsia"/>
              </w:rPr>
              <w:t>目標値（令和12年度当初又は令和11年度）</w:t>
            </w:r>
          </w:p>
        </w:tc>
      </w:tr>
      <w:tr w:rsidR="00A361DB" w14:paraId="0FC35ABE" w14:textId="77777777" w:rsidTr="00A361DB">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29F46F34" w14:textId="77777777" w:rsidR="00A361DB" w:rsidRDefault="00A361DB" w:rsidP="00A361DB">
            <w:pPr>
              <w:jc w:val="left"/>
              <w:rPr>
                <w:rFonts w:eastAsiaTheme="minorHAnsi"/>
                <w:color w:val="000000" w:themeColor="text1"/>
                <w:kern w:val="24"/>
                <w:szCs w:val="21"/>
              </w:rPr>
            </w:pPr>
            <w:r w:rsidRPr="00A361DB">
              <w:rPr>
                <w:rFonts w:eastAsiaTheme="minorHAnsi" w:hint="eastAsia"/>
                <w:color w:val="000000" w:themeColor="text1"/>
                <w:kern w:val="24"/>
                <w:szCs w:val="21"/>
              </w:rPr>
              <w:t>府内の放課後児童クラブの支援の単位数</w:t>
            </w:r>
          </w:p>
          <w:p w14:paraId="6B4E7511" w14:textId="520FD105" w:rsidR="00A361DB" w:rsidRPr="00A361DB" w:rsidRDefault="00A361DB" w:rsidP="00A361DB">
            <w:pPr>
              <w:jc w:val="left"/>
              <w:rPr>
                <w:rFonts w:eastAsiaTheme="minorHAnsi"/>
                <w:szCs w:val="21"/>
              </w:rPr>
            </w:pPr>
            <w:r>
              <w:rPr>
                <w:rFonts w:eastAsiaTheme="minorHAnsi" w:hint="eastAsia"/>
                <w:szCs w:val="21"/>
              </w:rPr>
              <w:t>（</w:t>
            </w:r>
            <w:r w:rsidRPr="00A361DB">
              <w:rPr>
                <w:rFonts w:eastAsiaTheme="minorHAnsi" w:hint="eastAsia"/>
                <w:szCs w:val="21"/>
              </w:rPr>
              <w:t>「支援の単位」とは、放課後児童クラブにおける概ね40人以下の児童の集団の規模のこと</w:t>
            </w:r>
            <w:r>
              <w:rPr>
                <w:rFonts w:eastAsiaTheme="minorHAnsi" w:hint="eastAsia"/>
                <w:szCs w:val="21"/>
              </w:rPr>
              <w:t>）</w:t>
            </w:r>
          </w:p>
        </w:tc>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3BEE0EF4" w14:textId="28D3AFC3" w:rsidR="00A361DB" w:rsidRPr="00A361DB" w:rsidRDefault="00A361DB" w:rsidP="00A361DB">
            <w:pPr>
              <w:jc w:val="left"/>
              <w:rPr>
                <w:rFonts w:eastAsiaTheme="minorHAnsi"/>
                <w:szCs w:val="21"/>
              </w:rPr>
            </w:pPr>
            <w:r w:rsidRPr="00A361DB">
              <w:rPr>
                <w:rFonts w:eastAsiaTheme="minorHAnsi" w:hint="eastAsia"/>
                <w:color w:val="000000" w:themeColor="text1"/>
                <w:kern w:val="24"/>
                <w:szCs w:val="21"/>
              </w:rPr>
              <w:t>1,854</w:t>
            </w:r>
            <w:r w:rsidRPr="00A361DB">
              <w:rPr>
                <w:rFonts w:eastAsiaTheme="minorHAnsi" w:hint="eastAsia"/>
                <w:color w:val="000000" w:themeColor="text1"/>
                <w:kern w:val="24"/>
                <w:szCs w:val="21"/>
              </w:rPr>
              <w:t>支援の単位</w:t>
            </w:r>
            <w:r w:rsidRPr="00A361DB">
              <w:rPr>
                <w:rFonts w:eastAsiaTheme="minorHAnsi" w:cs="Arial" w:hint="eastAsia"/>
                <w:color w:val="000000" w:themeColor="text1"/>
                <w:kern w:val="24"/>
                <w:szCs w:val="21"/>
              </w:rPr>
              <w:t>（</w:t>
            </w:r>
            <w:r>
              <w:rPr>
                <w:rFonts w:eastAsiaTheme="minorHAnsi" w:cs="Arial" w:hint="eastAsia"/>
                <w:color w:val="000000" w:themeColor="text1"/>
                <w:kern w:val="24"/>
                <w:szCs w:val="21"/>
              </w:rPr>
              <w:t>令和</w:t>
            </w:r>
            <w:r w:rsidRPr="00A361DB">
              <w:rPr>
                <w:rFonts w:eastAsiaTheme="minorHAnsi" w:cs="Arial" w:hint="eastAsia"/>
                <w:color w:val="000000" w:themeColor="text1"/>
                <w:kern w:val="24"/>
                <w:szCs w:val="21"/>
              </w:rPr>
              <w:t>５年度）</w:t>
            </w:r>
          </w:p>
        </w:tc>
        <w:tc>
          <w:tcPr>
            <w:tcW w:w="3210" w:type="dxa"/>
          </w:tcPr>
          <w:p w14:paraId="36C07132" w14:textId="59262FF3" w:rsidR="00A361DB" w:rsidRPr="00A361DB" w:rsidRDefault="00A361DB" w:rsidP="00A361DB">
            <w:pPr>
              <w:jc w:val="left"/>
              <w:rPr>
                <w:rFonts w:eastAsiaTheme="minorHAnsi"/>
                <w:szCs w:val="21"/>
              </w:rPr>
            </w:pPr>
            <w:r w:rsidRPr="00A361DB">
              <w:rPr>
                <w:rFonts w:eastAsiaTheme="minorHAnsi" w:hint="eastAsia"/>
                <w:szCs w:val="21"/>
              </w:rPr>
              <w:t>府内市町村の数値が確定され次第、記載します。</w:t>
            </w:r>
          </w:p>
        </w:tc>
      </w:tr>
      <w:tr w:rsidR="00A361DB" w14:paraId="4909E9F6" w14:textId="77777777" w:rsidTr="00A361DB">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547CDAC0" w14:textId="7935FC87" w:rsidR="00A361DB" w:rsidRPr="00A361DB" w:rsidRDefault="00A361DB" w:rsidP="00A361DB">
            <w:pPr>
              <w:jc w:val="left"/>
              <w:rPr>
                <w:rFonts w:eastAsiaTheme="minorHAnsi"/>
                <w:szCs w:val="21"/>
              </w:rPr>
            </w:pPr>
            <w:r w:rsidRPr="00A361DB">
              <w:rPr>
                <w:rFonts w:eastAsiaTheme="minorHAnsi" w:cs="Arial" w:hint="eastAsia"/>
                <w:color w:val="000000" w:themeColor="text1"/>
                <w:kern w:val="24"/>
                <w:szCs w:val="21"/>
              </w:rPr>
              <w:t>府内の放課後児童クラブ登録児童数</w:t>
            </w:r>
          </w:p>
        </w:tc>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54E0ECA3" w14:textId="3CDF8BEC" w:rsidR="00A361DB" w:rsidRPr="00A361DB" w:rsidRDefault="00A361DB" w:rsidP="00A361DB">
            <w:pPr>
              <w:jc w:val="left"/>
              <w:rPr>
                <w:rFonts w:eastAsiaTheme="minorHAnsi"/>
                <w:szCs w:val="21"/>
              </w:rPr>
            </w:pPr>
            <w:r w:rsidRPr="00A361DB">
              <w:rPr>
                <w:rFonts w:eastAsiaTheme="minorHAnsi" w:hint="eastAsia"/>
                <w:color w:val="000000" w:themeColor="text1"/>
                <w:kern w:val="24"/>
                <w:szCs w:val="21"/>
              </w:rPr>
              <w:t>73,958</w:t>
            </w:r>
            <w:r w:rsidRPr="00A361DB">
              <w:rPr>
                <w:rFonts w:eastAsiaTheme="minorHAnsi" w:cs="Arial" w:hint="eastAsia"/>
                <w:color w:val="000000" w:themeColor="text1"/>
                <w:kern w:val="24"/>
                <w:szCs w:val="21"/>
              </w:rPr>
              <w:t>人（</w:t>
            </w:r>
            <w:r>
              <w:rPr>
                <w:rFonts w:eastAsiaTheme="minorHAnsi" w:cs="Arial" w:hint="eastAsia"/>
                <w:color w:val="000000" w:themeColor="text1"/>
                <w:kern w:val="24"/>
                <w:szCs w:val="21"/>
              </w:rPr>
              <w:t>令和</w:t>
            </w:r>
            <w:r w:rsidRPr="00A361DB">
              <w:rPr>
                <w:rFonts w:eastAsiaTheme="minorHAnsi" w:cs="Arial" w:hint="eastAsia"/>
                <w:color w:val="000000" w:themeColor="text1"/>
                <w:kern w:val="24"/>
                <w:szCs w:val="21"/>
              </w:rPr>
              <w:t>５年度）</w:t>
            </w:r>
          </w:p>
        </w:tc>
        <w:tc>
          <w:tcPr>
            <w:tcW w:w="3210" w:type="dxa"/>
          </w:tcPr>
          <w:p w14:paraId="53E310D7" w14:textId="062CC772" w:rsidR="00A361DB" w:rsidRPr="00A361DB" w:rsidRDefault="00A361DB" w:rsidP="00A361DB">
            <w:pPr>
              <w:jc w:val="left"/>
              <w:rPr>
                <w:rFonts w:eastAsiaTheme="minorHAnsi"/>
                <w:szCs w:val="21"/>
              </w:rPr>
            </w:pPr>
            <w:r w:rsidRPr="00A361DB">
              <w:rPr>
                <w:rFonts w:eastAsiaTheme="minorHAnsi" w:hint="eastAsia"/>
                <w:szCs w:val="21"/>
              </w:rPr>
              <w:t>府内市町村の数値が確定され次第、記載します。</w:t>
            </w:r>
          </w:p>
        </w:tc>
      </w:tr>
      <w:tr w:rsidR="00A361DB" w14:paraId="67C827C0" w14:textId="77777777" w:rsidTr="00A361DB">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1C6164C0" w14:textId="6DC71FBD" w:rsidR="00A361DB" w:rsidRPr="00A361DB" w:rsidRDefault="00A361DB" w:rsidP="00A361DB">
            <w:pPr>
              <w:jc w:val="left"/>
              <w:rPr>
                <w:rFonts w:eastAsiaTheme="minorHAnsi"/>
                <w:szCs w:val="21"/>
              </w:rPr>
            </w:pPr>
            <w:r w:rsidRPr="00A361DB">
              <w:rPr>
                <w:rFonts w:eastAsiaTheme="minorHAnsi" w:hint="eastAsia"/>
                <w:color w:val="000000" w:themeColor="text1"/>
                <w:kern w:val="24"/>
                <w:szCs w:val="21"/>
              </w:rPr>
              <w:t>子ども食堂ネットワークに参加する市町村数</w:t>
            </w:r>
          </w:p>
        </w:tc>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5F62E02E" w14:textId="79AA305B" w:rsidR="00A361DB" w:rsidRPr="00A361DB" w:rsidRDefault="00A361DB" w:rsidP="00A361DB">
            <w:pPr>
              <w:jc w:val="left"/>
              <w:rPr>
                <w:rFonts w:eastAsiaTheme="minorHAnsi"/>
                <w:szCs w:val="21"/>
              </w:rPr>
            </w:pPr>
            <w:r w:rsidRPr="00A361DB">
              <w:rPr>
                <w:rFonts w:eastAsiaTheme="minorHAnsi" w:hint="eastAsia"/>
                <w:color w:val="000000" w:themeColor="text1"/>
                <w:kern w:val="24"/>
                <w:szCs w:val="21"/>
              </w:rPr>
              <w:t>９市町村（</w:t>
            </w:r>
            <w:r>
              <w:rPr>
                <w:rFonts w:eastAsiaTheme="minorHAnsi" w:hint="eastAsia"/>
                <w:color w:val="000000" w:themeColor="text1"/>
                <w:kern w:val="24"/>
                <w:szCs w:val="21"/>
              </w:rPr>
              <w:t>令和</w:t>
            </w:r>
            <w:r w:rsidRPr="00A361DB">
              <w:rPr>
                <w:rFonts w:eastAsiaTheme="minorHAnsi" w:hint="eastAsia"/>
                <w:color w:val="000000" w:themeColor="text1"/>
                <w:kern w:val="24"/>
                <w:szCs w:val="21"/>
              </w:rPr>
              <w:t>５年度）</w:t>
            </w:r>
          </w:p>
        </w:tc>
        <w:tc>
          <w:tcPr>
            <w:tcW w:w="3210" w:type="dxa"/>
            <w:tcBorders>
              <w:top w:val="single" w:sz="8" w:space="0" w:color="000000"/>
              <w:left w:val="single" w:sz="8" w:space="0" w:color="000000"/>
              <w:bottom w:val="single" w:sz="8" w:space="0" w:color="000000"/>
              <w:right w:val="single" w:sz="8" w:space="0" w:color="000000"/>
            </w:tcBorders>
            <w:shd w:val="clear" w:color="auto" w:fill="auto"/>
          </w:tcPr>
          <w:p w14:paraId="6F3F3B05" w14:textId="7247EA59" w:rsidR="00A361DB" w:rsidRPr="00A361DB" w:rsidRDefault="00A361DB" w:rsidP="00A361DB">
            <w:pPr>
              <w:jc w:val="left"/>
              <w:rPr>
                <w:rFonts w:eastAsiaTheme="minorHAnsi"/>
                <w:szCs w:val="21"/>
              </w:rPr>
            </w:pPr>
            <w:r w:rsidRPr="00A361DB">
              <w:rPr>
                <w:rFonts w:eastAsiaTheme="minorHAnsi" w:hint="eastAsia"/>
                <w:color w:val="000000" w:themeColor="text1"/>
                <w:kern w:val="24"/>
                <w:szCs w:val="21"/>
              </w:rPr>
              <w:t>36</w:t>
            </w:r>
            <w:r w:rsidRPr="00A361DB">
              <w:rPr>
                <w:rFonts w:eastAsiaTheme="minorHAnsi" w:hint="eastAsia"/>
                <w:color w:val="000000" w:themeColor="text1"/>
                <w:kern w:val="24"/>
                <w:szCs w:val="21"/>
              </w:rPr>
              <w:t>市町村（子ども食堂が０又は１の市町村を除く全市町村）</w:t>
            </w:r>
          </w:p>
        </w:tc>
      </w:tr>
      <w:tr w:rsidR="00A361DB" w14:paraId="4474BA65" w14:textId="77777777" w:rsidTr="00A361DB">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04A9D130" w14:textId="6B0AE57B" w:rsidR="00A361DB" w:rsidRPr="00A361DB" w:rsidRDefault="00A361DB" w:rsidP="00A361DB">
            <w:pPr>
              <w:jc w:val="left"/>
              <w:rPr>
                <w:rFonts w:eastAsiaTheme="minorHAnsi"/>
                <w:szCs w:val="21"/>
              </w:rPr>
            </w:pPr>
            <w:r w:rsidRPr="00A361DB">
              <w:rPr>
                <w:rFonts w:eastAsiaTheme="minorHAnsi" w:hint="eastAsia"/>
                <w:color w:val="000000" w:themeColor="text1"/>
                <w:kern w:val="24"/>
                <w:szCs w:val="21"/>
              </w:rPr>
              <w:t>府内における子ども食堂の件数</w:t>
            </w:r>
          </w:p>
        </w:tc>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01CAC927" w14:textId="3A557E29" w:rsidR="00A361DB" w:rsidRPr="00A361DB" w:rsidRDefault="00A361DB" w:rsidP="00A361DB">
            <w:pPr>
              <w:jc w:val="left"/>
              <w:rPr>
                <w:rFonts w:eastAsiaTheme="minorHAnsi"/>
                <w:szCs w:val="21"/>
              </w:rPr>
            </w:pPr>
            <w:r w:rsidRPr="00A361DB">
              <w:rPr>
                <w:rFonts w:eastAsiaTheme="minorHAnsi" w:hint="eastAsia"/>
                <w:color w:val="000000" w:themeColor="text1"/>
                <w:kern w:val="24"/>
                <w:szCs w:val="21"/>
              </w:rPr>
              <w:t>757</w:t>
            </w:r>
            <w:r w:rsidRPr="00A361DB">
              <w:rPr>
                <w:rFonts w:eastAsiaTheme="minorHAnsi" w:hint="eastAsia"/>
                <w:color w:val="000000" w:themeColor="text1"/>
                <w:kern w:val="24"/>
                <w:szCs w:val="21"/>
              </w:rPr>
              <w:t>件（</w:t>
            </w:r>
            <w:r>
              <w:rPr>
                <w:rFonts w:eastAsiaTheme="minorHAnsi" w:hint="eastAsia"/>
                <w:color w:val="000000" w:themeColor="text1"/>
                <w:kern w:val="24"/>
                <w:szCs w:val="21"/>
              </w:rPr>
              <w:t>令和</w:t>
            </w:r>
            <w:r w:rsidRPr="00A361DB">
              <w:rPr>
                <w:rFonts w:eastAsiaTheme="minorHAnsi" w:hint="eastAsia"/>
                <w:color w:val="000000" w:themeColor="text1"/>
                <w:kern w:val="24"/>
                <w:szCs w:val="21"/>
              </w:rPr>
              <w:t>５年度）</w:t>
            </w:r>
          </w:p>
        </w:tc>
        <w:tc>
          <w:tcPr>
            <w:tcW w:w="3210" w:type="dxa"/>
            <w:tcBorders>
              <w:top w:val="single" w:sz="8" w:space="0" w:color="000000"/>
              <w:left w:val="single" w:sz="8" w:space="0" w:color="000000"/>
              <w:bottom w:val="single" w:sz="8" w:space="0" w:color="000000"/>
              <w:right w:val="single" w:sz="8" w:space="0" w:color="000000"/>
            </w:tcBorders>
            <w:shd w:val="clear" w:color="auto" w:fill="auto"/>
          </w:tcPr>
          <w:p w14:paraId="5B937ECF" w14:textId="642165D7" w:rsidR="00A361DB" w:rsidRPr="00A361DB" w:rsidRDefault="00A361DB" w:rsidP="00A361DB">
            <w:pPr>
              <w:jc w:val="left"/>
              <w:rPr>
                <w:rFonts w:eastAsiaTheme="minorHAnsi"/>
                <w:szCs w:val="21"/>
              </w:rPr>
            </w:pPr>
            <w:r w:rsidRPr="00A361DB">
              <w:rPr>
                <w:rFonts w:eastAsiaTheme="minorHAnsi" w:hint="eastAsia"/>
                <w:color w:val="000000" w:themeColor="text1"/>
                <w:kern w:val="24"/>
                <w:szCs w:val="21"/>
              </w:rPr>
              <w:t>1,300</w:t>
            </w:r>
            <w:r w:rsidRPr="00A361DB">
              <w:rPr>
                <w:rFonts w:eastAsiaTheme="minorHAnsi" w:hint="eastAsia"/>
                <w:color w:val="000000" w:themeColor="text1"/>
                <w:kern w:val="24"/>
                <w:szCs w:val="21"/>
              </w:rPr>
              <w:t>件（</w:t>
            </w:r>
            <w:r>
              <w:rPr>
                <w:rFonts w:eastAsiaTheme="minorHAnsi" w:hint="eastAsia"/>
                <w:color w:val="000000" w:themeColor="text1"/>
                <w:kern w:val="24"/>
                <w:szCs w:val="21"/>
              </w:rPr>
              <w:t>令和</w:t>
            </w:r>
            <w:r w:rsidRPr="00A361DB">
              <w:rPr>
                <w:rFonts w:eastAsiaTheme="minorHAnsi" w:hint="eastAsia"/>
                <w:color w:val="000000" w:themeColor="text1"/>
                <w:kern w:val="24"/>
                <w:szCs w:val="21"/>
              </w:rPr>
              <w:t>11</w:t>
            </w:r>
            <w:r w:rsidRPr="00A361DB">
              <w:rPr>
                <w:rFonts w:eastAsiaTheme="minorHAnsi" w:hint="eastAsia"/>
                <w:color w:val="000000" w:themeColor="text1"/>
                <w:kern w:val="24"/>
                <w:szCs w:val="21"/>
              </w:rPr>
              <w:t>年度）</w:t>
            </w:r>
          </w:p>
        </w:tc>
      </w:tr>
      <w:tr w:rsidR="00A361DB" w14:paraId="5DCA0446" w14:textId="77777777" w:rsidTr="00A361DB">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4D1F9473" w14:textId="10BAC2BB" w:rsidR="00A361DB" w:rsidRPr="00A361DB" w:rsidRDefault="00A361DB" w:rsidP="00A361DB">
            <w:pPr>
              <w:jc w:val="left"/>
              <w:rPr>
                <w:rFonts w:eastAsiaTheme="minorHAnsi"/>
                <w:szCs w:val="21"/>
              </w:rPr>
            </w:pPr>
            <w:r w:rsidRPr="00A361DB">
              <w:rPr>
                <w:rFonts w:eastAsiaTheme="minorHAnsi" w:cs="Arial" w:hint="eastAsia"/>
                <w:color w:val="000000" w:themeColor="text1"/>
                <w:kern w:val="24"/>
                <w:szCs w:val="21"/>
              </w:rPr>
              <w:t>児童育成支援拠点事業の実施市町村数</w:t>
            </w:r>
          </w:p>
        </w:tc>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4F8EDEDC" w14:textId="2D798B32" w:rsidR="00A361DB" w:rsidRPr="00A361DB" w:rsidRDefault="00A361DB" w:rsidP="00A361DB">
            <w:pPr>
              <w:jc w:val="left"/>
              <w:rPr>
                <w:rFonts w:eastAsiaTheme="minorHAnsi"/>
                <w:szCs w:val="21"/>
              </w:rPr>
            </w:pPr>
            <w:r w:rsidRPr="00A361DB">
              <w:rPr>
                <w:rFonts w:eastAsiaTheme="minorHAnsi" w:hint="eastAsia"/>
                <w:szCs w:val="21"/>
              </w:rPr>
              <w:t>未実施</w:t>
            </w:r>
          </w:p>
        </w:tc>
        <w:tc>
          <w:tcPr>
            <w:tcW w:w="3210" w:type="dxa"/>
            <w:tcBorders>
              <w:top w:val="single" w:sz="8" w:space="0" w:color="000000"/>
              <w:left w:val="single" w:sz="8" w:space="0" w:color="000000"/>
              <w:bottom w:val="single" w:sz="8" w:space="0" w:color="000000"/>
              <w:right w:val="single" w:sz="8" w:space="0" w:color="000000"/>
            </w:tcBorders>
            <w:shd w:val="clear" w:color="auto" w:fill="auto"/>
          </w:tcPr>
          <w:p w14:paraId="37088B05" w14:textId="2C6BBCB6" w:rsidR="00A361DB" w:rsidRPr="00A361DB" w:rsidRDefault="00A361DB" w:rsidP="00A361DB">
            <w:pPr>
              <w:pStyle w:val="Web"/>
              <w:spacing w:before="0" w:beforeAutospacing="0" w:after="0" w:afterAutospacing="0"/>
              <w:rPr>
                <w:rFonts w:asciiTheme="minorHAnsi" w:eastAsiaTheme="minorHAnsi" w:hAnsiTheme="minorHAnsi" w:cs="Arial"/>
                <w:sz w:val="21"/>
                <w:szCs w:val="21"/>
              </w:rPr>
            </w:pPr>
            <w:r w:rsidRPr="00A361DB">
              <w:rPr>
                <w:rFonts w:asciiTheme="minorHAnsi" w:eastAsiaTheme="minorHAnsi" w:hAnsiTheme="minorHAnsi" w:cs="Arial" w:hint="eastAsia"/>
                <w:color w:val="000000" w:themeColor="text1"/>
                <w:kern w:val="24"/>
                <w:sz w:val="21"/>
                <w:szCs w:val="21"/>
              </w:rPr>
              <w:t>府内自治体のうち、事業実施市町村の</w:t>
            </w:r>
            <w:r w:rsidRPr="00A361DB">
              <w:rPr>
                <w:rFonts w:asciiTheme="minorHAnsi" w:eastAsiaTheme="minorHAnsi" w:hAnsiTheme="minorHAnsi" w:cs="Arial" w:hint="eastAsia"/>
                <w:color w:val="000000" w:themeColor="text1"/>
                <w:kern w:val="24"/>
                <w:sz w:val="21"/>
                <w:szCs w:val="21"/>
              </w:rPr>
              <w:t>割合が全国平均以上（</w:t>
            </w:r>
            <w:r>
              <w:rPr>
                <w:rFonts w:asciiTheme="minorHAnsi" w:eastAsiaTheme="minorHAnsi" w:hAnsiTheme="minorHAnsi" w:cs="Arial" w:hint="eastAsia"/>
                <w:color w:val="000000" w:themeColor="text1"/>
                <w:kern w:val="24"/>
                <w:sz w:val="21"/>
                <w:szCs w:val="21"/>
              </w:rPr>
              <w:t>令和</w:t>
            </w:r>
            <w:r w:rsidRPr="00A361DB">
              <w:rPr>
                <w:rFonts w:asciiTheme="minorHAnsi" w:eastAsiaTheme="minorHAnsi" w:hAnsiTheme="minorHAnsi" w:cs="Arial" w:hint="eastAsia"/>
                <w:color w:val="000000" w:themeColor="text1"/>
                <w:kern w:val="24"/>
                <w:sz w:val="21"/>
                <w:szCs w:val="21"/>
              </w:rPr>
              <w:t>11</w:t>
            </w:r>
            <w:r w:rsidRPr="00A361DB">
              <w:rPr>
                <w:rFonts w:asciiTheme="minorHAnsi" w:eastAsiaTheme="minorHAnsi" w:hAnsiTheme="minorHAnsi" w:cs="Arial" w:hint="eastAsia"/>
                <w:color w:val="000000" w:themeColor="text1"/>
                <w:kern w:val="24"/>
                <w:sz w:val="21"/>
                <w:szCs w:val="21"/>
              </w:rPr>
              <w:t>年度）</w:t>
            </w:r>
          </w:p>
        </w:tc>
      </w:tr>
    </w:tbl>
    <w:p w14:paraId="08F8DEE6" w14:textId="4E8BDE11" w:rsidR="001B029C" w:rsidRPr="00B472C2" w:rsidRDefault="001B029C" w:rsidP="001B029C"/>
    <w:p w14:paraId="4BC28D21" w14:textId="7EB384FC" w:rsidR="001B029C" w:rsidRDefault="001B029C" w:rsidP="001B029C">
      <w:r>
        <w:rPr>
          <w:rFonts w:hint="eastAsia"/>
        </w:rPr>
        <w:t>重点施策６</w:t>
      </w:r>
      <w:r w:rsidR="00A361DB">
        <w:rPr>
          <w:rFonts w:hint="eastAsia"/>
        </w:rPr>
        <w:t xml:space="preserve">　</w:t>
      </w:r>
      <w:r w:rsidR="00A361DB" w:rsidRPr="00A361DB">
        <w:rPr>
          <w:rFonts w:hint="eastAsia"/>
        </w:rPr>
        <w:t>将来を見通して安心して仕事におけるキャリアが形成できる環境づくりの推進</w:t>
      </w:r>
    </w:p>
    <w:p w14:paraId="01AD140B" w14:textId="77777777" w:rsidR="001B029C" w:rsidRDefault="001B029C" w:rsidP="001B029C">
      <w:r>
        <w:rPr>
          <w:rFonts w:hint="eastAsia"/>
        </w:rPr>
        <w:t>（１）方向性</w:t>
      </w:r>
    </w:p>
    <w:p w14:paraId="67E6906F" w14:textId="7678C23F" w:rsidR="001B029C" w:rsidRDefault="00A361DB" w:rsidP="00A361DB">
      <w:r w:rsidRPr="00A361DB">
        <w:rPr>
          <w:rFonts w:hint="eastAsia"/>
        </w:rPr>
        <w:t xml:space="preserve">　社会に出る前に、社会の一員としての役割を果たすことの大切さを若者が実感を持って学べる機会を</w:t>
      </w:r>
      <w:r w:rsidRPr="00A361DB">
        <w:rPr>
          <w:rFonts w:hint="eastAsia"/>
        </w:rPr>
        <w:lastRenderedPageBreak/>
        <w:t>提供します。</w:t>
      </w:r>
    </w:p>
    <w:p w14:paraId="11C0E4B9" w14:textId="30134E2C" w:rsidR="00A361DB" w:rsidRDefault="00A361DB" w:rsidP="00A361DB"/>
    <w:p w14:paraId="39A53951" w14:textId="77777777" w:rsidR="00A361DB" w:rsidRPr="00A361DB" w:rsidRDefault="00A361DB" w:rsidP="00A361DB">
      <w:r w:rsidRPr="00A361DB">
        <w:rPr>
          <w:rFonts w:hint="eastAsia"/>
        </w:rPr>
        <w:t>・仕事体験</w:t>
      </w:r>
    </w:p>
    <w:p w14:paraId="6C6DF90C" w14:textId="7C8139AC" w:rsidR="00A361DB" w:rsidRPr="00A361DB" w:rsidRDefault="00A361DB" w:rsidP="00A361DB">
      <w:r w:rsidRPr="00A361DB">
        <w:rPr>
          <w:rFonts w:hint="eastAsia"/>
        </w:rPr>
        <w:t xml:space="preserve">　府内在住・在学の学生又は府内企業に関心のある学生を対象に、府内企業にて１日から３日の仕事体験を実施</w:t>
      </w:r>
    </w:p>
    <w:p w14:paraId="51F82EFB" w14:textId="77777777" w:rsidR="00A361DB" w:rsidRPr="00A361DB" w:rsidRDefault="00A361DB" w:rsidP="00A361DB">
      <w:r w:rsidRPr="00A361DB">
        <w:rPr>
          <w:rFonts w:hint="eastAsia"/>
        </w:rPr>
        <w:t>・課題解決型授業（ＰＢＬ）</w:t>
      </w:r>
    </w:p>
    <w:p w14:paraId="6947BB04" w14:textId="0129C618" w:rsidR="00A361DB" w:rsidRPr="00A361DB" w:rsidRDefault="00A361DB" w:rsidP="00A361DB">
      <w:r w:rsidRPr="00A361DB">
        <w:rPr>
          <w:rFonts w:hint="eastAsia"/>
        </w:rPr>
        <w:t xml:space="preserve">　企業・大学・行政が連携し、それぞれが抱える実践的な課題に対し、学生ならではの主体的な分析やアイデアの展開によって解決を図る試み</w:t>
      </w:r>
    </w:p>
    <w:p w14:paraId="7FDE71F3" w14:textId="77777777" w:rsidR="00A361DB" w:rsidRPr="00A361DB" w:rsidRDefault="00A361DB" w:rsidP="00A361DB">
      <w:r w:rsidRPr="00A361DB">
        <w:rPr>
          <w:rFonts w:hint="eastAsia"/>
        </w:rPr>
        <w:t>・出前講座</w:t>
      </w:r>
    </w:p>
    <w:p w14:paraId="6FAAB3F7" w14:textId="3AA131A7" w:rsidR="00A361DB" w:rsidRDefault="00A361DB" w:rsidP="00A361DB">
      <w:r w:rsidRPr="00A361DB">
        <w:rPr>
          <w:rFonts w:hint="eastAsia"/>
        </w:rPr>
        <w:t xml:space="preserve">　大阪府が企業と大学等の橋渡しを行い、企業人が大学に出向き、仕事のやりがいや苦労等を伝える講座を実施</w:t>
      </w:r>
    </w:p>
    <w:p w14:paraId="54FAB094" w14:textId="30550C10" w:rsidR="00A361DB" w:rsidRDefault="00A361DB" w:rsidP="00A361DB"/>
    <w:p w14:paraId="7B21D254" w14:textId="675899D0" w:rsidR="00A361DB" w:rsidRPr="00A361DB" w:rsidRDefault="00A361DB" w:rsidP="00A361DB">
      <w:r>
        <w:rPr>
          <w:rFonts w:hint="eastAsia"/>
        </w:rPr>
        <w:t>・</w:t>
      </w:r>
      <w:r w:rsidRPr="00A361DB">
        <w:rPr>
          <w:rFonts w:hint="eastAsia"/>
        </w:rPr>
        <w:t>就職前からの早い段階で学生の就業観、職業観を醸成</w:t>
      </w:r>
    </w:p>
    <w:p w14:paraId="5B8EE7D6" w14:textId="77777777" w:rsidR="00A361DB" w:rsidRPr="00A361DB" w:rsidRDefault="00A361DB" w:rsidP="00A361DB">
      <w:r w:rsidRPr="00A361DB">
        <w:rPr>
          <w:rFonts w:hint="eastAsia"/>
        </w:rPr>
        <w:t>・課題発見力・解決力や情報収集力、企画提案力等の能力を習得</w:t>
      </w:r>
    </w:p>
    <w:p w14:paraId="6259E0B2" w14:textId="592A5F3E" w:rsidR="00A361DB" w:rsidRPr="00A361DB" w:rsidRDefault="00A361DB" w:rsidP="00A361DB">
      <w:r w:rsidRPr="00A361DB">
        <w:rPr>
          <w:rFonts w:hint="eastAsia"/>
        </w:rPr>
        <w:t>・様々な業種に触れることにより、職種志向が拡大</w:t>
      </w:r>
    </w:p>
    <w:p w14:paraId="49BC83AD" w14:textId="1A56E689" w:rsidR="00A361DB" w:rsidRDefault="00A361DB" w:rsidP="00A361DB">
      <w:r>
        <w:rPr>
          <w:rFonts w:hint="eastAsia"/>
        </w:rPr>
        <w:t>（</w:t>
      </w:r>
      <w:r w:rsidRPr="00A361DB">
        <w:rPr>
          <w:rFonts w:hint="eastAsia"/>
        </w:rPr>
        <w:t xml:space="preserve">就業観…仕事に就く意味や考え方　</w:t>
      </w:r>
      <w:r>
        <w:rPr>
          <w:rFonts w:hint="eastAsia"/>
        </w:rPr>
        <w:t xml:space="preserve">　</w:t>
      </w:r>
      <w:r w:rsidRPr="00A361DB">
        <w:rPr>
          <w:rFonts w:hint="eastAsia"/>
        </w:rPr>
        <w:t>職業観…職業に対して抱く考え方</w:t>
      </w:r>
      <w:r>
        <w:rPr>
          <w:rFonts w:hint="eastAsia"/>
        </w:rPr>
        <w:t>）</w:t>
      </w:r>
    </w:p>
    <w:p w14:paraId="0669B0FD" w14:textId="77777777" w:rsidR="00A361DB" w:rsidRPr="00A361DB" w:rsidRDefault="00A361DB" w:rsidP="00A361DB"/>
    <w:p w14:paraId="133FD323" w14:textId="77777777" w:rsidR="001B029C" w:rsidRDefault="001B029C" w:rsidP="001B029C">
      <w:r>
        <w:rPr>
          <w:rFonts w:hint="eastAsia"/>
        </w:rPr>
        <w:t>（２）施策の内容</w:t>
      </w:r>
    </w:p>
    <w:tbl>
      <w:tblPr>
        <w:tblStyle w:val="a5"/>
        <w:tblW w:w="0" w:type="auto"/>
        <w:tblLook w:val="04A0" w:firstRow="1" w:lastRow="0" w:firstColumn="1" w:lastColumn="0" w:noHBand="0" w:noVBand="1"/>
      </w:tblPr>
      <w:tblGrid>
        <w:gridCol w:w="3595"/>
        <w:gridCol w:w="6033"/>
      </w:tblGrid>
      <w:tr w:rsidR="0002543A" w14:paraId="5BF368DD" w14:textId="77777777" w:rsidTr="0002543A">
        <w:tc>
          <w:tcPr>
            <w:tcW w:w="3595" w:type="dxa"/>
          </w:tcPr>
          <w:p w14:paraId="76CDBA88" w14:textId="77777777" w:rsidR="0002543A" w:rsidRDefault="0002543A" w:rsidP="001B0E3F">
            <w:pPr>
              <w:jc w:val="center"/>
            </w:pPr>
            <w:r>
              <w:rPr>
                <w:rFonts w:hint="eastAsia"/>
              </w:rPr>
              <w:t>施策</w:t>
            </w:r>
          </w:p>
        </w:tc>
        <w:tc>
          <w:tcPr>
            <w:tcW w:w="6033" w:type="dxa"/>
          </w:tcPr>
          <w:p w14:paraId="4D79FD33" w14:textId="77777777" w:rsidR="0002543A" w:rsidRDefault="0002543A" w:rsidP="001B0E3F">
            <w:pPr>
              <w:jc w:val="center"/>
            </w:pPr>
            <w:r>
              <w:rPr>
                <w:rFonts w:hint="eastAsia"/>
              </w:rPr>
              <w:t>概要</w:t>
            </w:r>
          </w:p>
        </w:tc>
      </w:tr>
      <w:tr w:rsidR="0002543A" w14:paraId="271FF47E" w14:textId="77777777" w:rsidTr="0002543A">
        <w:tc>
          <w:tcPr>
            <w:tcW w:w="3595" w:type="dxa"/>
          </w:tcPr>
          <w:p w14:paraId="240AD03C" w14:textId="054CE3C0" w:rsidR="0002543A" w:rsidRDefault="00A361DB" w:rsidP="001B0E3F">
            <w:r w:rsidRPr="00A361DB">
              <w:rPr>
                <w:rFonts w:hint="eastAsia"/>
              </w:rPr>
              <w:t>キャリアの主体的選択の促進</w:t>
            </w:r>
          </w:p>
        </w:tc>
        <w:tc>
          <w:tcPr>
            <w:tcW w:w="6033" w:type="dxa"/>
          </w:tcPr>
          <w:p w14:paraId="4DE3617E" w14:textId="0FDC2E03" w:rsidR="0002543A" w:rsidRDefault="00A361DB" w:rsidP="00A361DB">
            <w:pPr>
              <w:ind w:firstLineChars="100" w:firstLine="210"/>
            </w:pPr>
            <w:r w:rsidRPr="00A361DB">
              <w:rPr>
                <w:rFonts w:hint="eastAsia"/>
              </w:rPr>
              <w:t>経済構造や働き方が大きく変わる中、大学と企業が連携し、仕事体験や課題解決型授業（ＰＢＬ）や出前講座などを実践し、子ども・若者のキャリアの主体的な選択を促進します。</w:t>
            </w:r>
          </w:p>
        </w:tc>
      </w:tr>
    </w:tbl>
    <w:p w14:paraId="35A5C0E2" w14:textId="77777777" w:rsidR="00A361DB" w:rsidRDefault="00A361DB" w:rsidP="001B029C"/>
    <w:p w14:paraId="28AA250D" w14:textId="77777777" w:rsidR="00A361DB" w:rsidRDefault="00A361DB" w:rsidP="001B029C"/>
    <w:p w14:paraId="4BC1241E" w14:textId="2F9D5161" w:rsidR="001B029C" w:rsidRDefault="001B029C" w:rsidP="001B029C">
      <w:r>
        <w:rPr>
          <w:rFonts w:hint="eastAsia"/>
        </w:rPr>
        <w:t>重点施策７</w:t>
      </w:r>
      <w:r w:rsidR="00A361DB">
        <w:rPr>
          <w:rFonts w:hint="eastAsia"/>
        </w:rPr>
        <w:t xml:space="preserve">　</w:t>
      </w:r>
      <w:r w:rsidR="00A361DB" w:rsidRPr="00A361DB">
        <w:rPr>
          <w:rFonts w:hint="eastAsia"/>
        </w:rPr>
        <w:t>若者の就職支援の強化</w:t>
      </w:r>
    </w:p>
    <w:p w14:paraId="4B93756E" w14:textId="6479182E" w:rsidR="001B029C" w:rsidRDefault="001B029C" w:rsidP="001B029C">
      <w:r>
        <w:rPr>
          <w:rFonts w:hint="eastAsia"/>
        </w:rPr>
        <w:t>（１）方向性</w:t>
      </w:r>
    </w:p>
    <w:p w14:paraId="14A17B59" w14:textId="1294B124" w:rsidR="00A361DB" w:rsidRDefault="00A361DB" w:rsidP="001B029C">
      <w:r w:rsidRPr="00A361DB">
        <w:rPr>
          <w:rFonts w:hint="eastAsia"/>
        </w:rPr>
        <w:t xml:space="preserve">　若者一人ひとりの状況に寄り添った就職支援や自立支援を行うことによって、自らの意思で選択し、自立できるようにします。</w:t>
      </w:r>
    </w:p>
    <w:p w14:paraId="6D5C6121" w14:textId="0C0731E4" w:rsidR="00A361DB" w:rsidRDefault="00A361DB" w:rsidP="001B029C"/>
    <w:p w14:paraId="0B11B7E5" w14:textId="21BDBE2F" w:rsidR="00A361DB" w:rsidRDefault="00A361DB" w:rsidP="001B029C">
      <w:r w:rsidRPr="00A361DB">
        <w:rPr>
          <w:rFonts w:hint="eastAsia"/>
        </w:rPr>
        <w:t>総合的な就業支援拠点</w:t>
      </w:r>
      <w:r>
        <w:rPr>
          <w:rFonts w:hint="eastAsia"/>
        </w:rPr>
        <w:t>「ＯＳＡＫＡしごとフィールド」</w:t>
      </w:r>
    </w:p>
    <w:p w14:paraId="465862D4" w14:textId="77777777" w:rsidR="00A361DB" w:rsidRPr="00A361DB" w:rsidRDefault="00A361DB" w:rsidP="00A361DB">
      <w:r w:rsidRPr="00A361DB">
        <w:rPr>
          <w:rFonts w:hint="eastAsia"/>
        </w:rPr>
        <w:t>「働きたい」と思っているすべての方の就職を支援</w:t>
      </w:r>
    </w:p>
    <w:p w14:paraId="47D42EF7" w14:textId="5824107E" w:rsidR="00A361DB" w:rsidRPr="00A361DB" w:rsidRDefault="00A361DB" w:rsidP="00A361DB">
      <w:r>
        <w:rPr>
          <w:rFonts w:hint="eastAsia"/>
        </w:rPr>
        <w:t>・</w:t>
      </w:r>
      <w:r w:rsidRPr="00A361DB">
        <w:rPr>
          <w:rFonts w:hint="eastAsia"/>
        </w:rPr>
        <w:t>キャリアカウンセリングの実施</w:t>
      </w:r>
    </w:p>
    <w:p w14:paraId="321A8C4D" w14:textId="7A998B29" w:rsidR="00A361DB" w:rsidRPr="00A361DB" w:rsidRDefault="00A361DB" w:rsidP="00A361DB">
      <w:pPr>
        <w:ind w:firstLineChars="100" w:firstLine="210"/>
      </w:pPr>
      <w:r w:rsidRPr="00A361DB">
        <w:rPr>
          <w:rFonts w:hint="eastAsia"/>
        </w:rPr>
        <w:t>キャリアカウンセリングを通じて、適性の見極めや職業選択の幅を広げる就職を支援。</w:t>
      </w:r>
    </w:p>
    <w:p w14:paraId="3F854642" w14:textId="6F7C987B" w:rsidR="00A361DB" w:rsidRPr="00A361DB" w:rsidRDefault="00A361DB" w:rsidP="00A361DB">
      <w:pPr>
        <w:ind w:firstLineChars="100" w:firstLine="210"/>
      </w:pPr>
      <w:r w:rsidRPr="00A361DB">
        <w:rPr>
          <w:rFonts w:hint="eastAsia"/>
        </w:rPr>
        <w:t>再就職をめざす女性等への子育て等の家庭と仕事との両立を支援。</w:t>
      </w:r>
    </w:p>
    <w:p w14:paraId="76E5151C" w14:textId="1DA059CF" w:rsidR="00A361DB" w:rsidRPr="00A361DB" w:rsidRDefault="00A361DB" w:rsidP="00A361DB">
      <w:r>
        <w:rPr>
          <w:rFonts w:hint="eastAsia"/>
        </w:rPr>
        <w:t>・</w:t>
      </w:r>
      <w:r w:rsidRPr="00A361DB">
        <w:rPr>
          <w:rFonts w:hint="eastAsia"/>
        </w:rPr>
        <w:t>セミナーやイベントの開催</w:t>
      </w:r>
    </w:p>
    <w:p w14:paraId="0735C5AD" w14:textId="2BA209DB" w:rsidR="00A361DB" w:rsidRDefault="00A361DB" w:rsidP="00A361DB">
      <w:pPr>
        <w:ind w:firstLineChars="100" w:firstLine="210"/>
      </w:pPr>
      <w:r w:rsidRPr="00A361DB">
        <w:rPr>
          <w:rFonts w:hint="eastAsia"/>
        </w:rPr>
        <w:t>就職に役立つセミナーやイベント、企業との交流会、職場体験のプログラムなどを実施。</w:t>
      </w:r>
    </w:p>
    <w:p w14:paraId="730CD154" w14:textId="0260DE1F" w:rsidR="001B029C" w:rsidRDefault="001B029C" w:rsidP="001B029C"/>
    <w:p w14:paraId="5935EA48" w14:textId="607ACB53" w:rsidR="00A361DB" w:rsidRDefault="00A361DB" w:rsidP="001B029C">
      <w:r>
        <w:rPr>
          <w:rFonts w:hint="eastAsia"/>
        </w:rPr>
        <w:t>一体的実施</w:t>
      </w:r>
    </w:p>
    <w:p w14:paraId="61D70C70" w14:textId="4F88052B" w:rsidR="00A361DB" w:rsidRDefault="00A361DB" w:rsidP="00A361DB">
      <w:r w:rsidRPr="00A361DB">
        <w:rPr>
          <w:rFonts w:hint="eastAsia"/>
        </w:rPr>
        <w:t>【大阪東ハローワークコーナー】求人情報の提供・職業相談・職業紹介</w:t>
      </w:r>
    </w:p>
    <w:p w14:paraId="6537431E" w14:textId="303B344A" w:rsidR="00A361DB" w:rsidRDefault="00A361DB" w:rsidP="001B029C"/>
    <w:p w14:paraId="6A51C369" w14:textId="352E22F9" w:rsidR="00A361DB" w:rsidRDefault="00A361DB" w:rsidP="001B029C">
      <w:r>
        <w:rPr>
          <w:rFonts w:hint="eastAsia"/>
        </w:rPr>
        <w:lastRenderedPageBreak/>
        <w:t>連携</w:t>
      </w:r>
    </w:p>
    <w:p w14:paraId="6E95524E" w14:textId="77777777" w:rsidR="002C37E1" w:rsidRPr="002C37E1" w:rsidRDefault="002C37E1" w:rsidP="002C37E1">
      <w:r w:rsidRPr="002C37E1">
        <w:rPr>
          <w:rFonts w:hint="eastAsia"/>
        </w:rPr>
        <w:t>府立高等職業技術専門校（ぎせんこう）</w:t>
      </w:r>
    </w:p>
    <w:p w14:paraId="587A3A7D" w14:textId="480F11EF" w:rsidR="002C37E1" w:rsidRPr="002C37E1" w:rsidRDefault="002C37E1" w:rsidP="002C37E1">
      <w:r w:rsidRPr="002C37E1">
        <w:rPr>
          <w:rFonts w:hint="eastAsia"/>
        </w:rPr>
        <w:t>・ものづくり分野等で即戦力となる人材の育成や、中小企業等への就職支援を実施</w:t>
      </w:r>
    </w:p>
    <w:p w14:paraId="6422A380" w14:textId="77777777" w:rsidR="002C37E1" w:rsidRPr="002C37E1" w:rsidRDefault="002C37E1" w:rsidP="002C37E1">
      <w:r w:rsidRPr="002C37E1">
        <w:rPr>
          <w:rFonts w:hint="eastAsia"/>
        </w:rPr>
        <w:t>大阪障害者職業能力開発校</w:t>
      </w:r>
    </w:p>
    <w:p w14:paraId="460072C3" w14:textId="1FE75A64" w:rsidR="00A361DB" w:rsidRDefault="002C37E1" w:rsidP="002C37E1">
      <w:r w:rsidRPr="002C37E1">
        <w:rPr>
          <w:rFonts w:hint="eastAsia"/>
        </w:rPr>
        <w:t>・障がいのある方を対象に、就職に必要な技術・知識を習得するための職業訓練を実施</w:t>
      </w:r>
    </w:p>
    <w:p w14:paraId="04D47E09" w14:textId="77777777" w:rsidR="002C37E1" w:rsidRDefault="002C37E1" w:rsidP="001B029C"/>
    <w:p w14:paraId="51800B87" w14:textId="1A04CF92" w:rsidR="002C37E1" w:rsidRDefault="002C37E1" w:rsidP="001B029C">
      <w:r>
        <w:rPr>
          <w:rFonts w:hint="eastAsia"/>
        </w:rPr>
        <w:t>連携</w:t>
      </w:r>
    </w:p>
    <w:p w14:paraId="134DAC24" w14:textId="77777777" w:rsidR="002C37E1" w:rsidRPr="002C37E1" w:rsidRDefault="002C37E1" w:rsidP="002C37E1">
      <w:r w:rsidRPr="002C37E1">
        <w:rPr>
          <w:rFonts w:hint="eastAsia"/>
        </w:rPr>
        <w:t>地域若者サポートステーション</w:t>
      </w:r>
    </w:p>
    <w:p w14:paraId="1CA13672" w14:textId="73B13CB9" w:rsidR="002C37E1" w:rsidRDefault="002C37E1" w:rsidP="002C37E1">
      <w:r w:rsidRPr="002C37E1">
        <w:rPr>
          <w:rFonts w:hint="eastAsia"/>
        </w:rPr>
        <w:t>・</w:t>
      </w:r>
      <w:r w:rsidRPr="002C37E1">
        <w:t>15歳から49歳までの若年無業者等を対象とし</w:t>
      </w:r>
      <w:r w:rsidRPr="002C37E1">
        <w:rPr>
          <w:rFonts w:hint="eastAsia"/>
        </w:rPr>
        <w:t>た就職支援（厚生労働省事業）</w:t>
      </w:r>
    </w:p>
    <w:p w14:paraId="45D20E57" w14:textId="77777777" w:rsidR="002C37E1" w:rsidRPr="002C37E1" w:rsidRDefault="002C37E1" w:rsidP="002C37E1">
      <w:r w:rsidRPr="002C37E1">
        <w:rPr>
          <w:rFonts w:hint="eastAsia"/>
        </w:rPr>
        <w:t>若年者地域連携事業</w:t>
      </w:r>
    </w:p>
    <w:p w14:paraId="717373A6" w14:textId="27791925" w:rsidR="002C37E1" w:rsidRPr="002C37E1" w:rsidRDefault="002C37E1" w:rsidP="002C37E1">
      <w:r w:rsidRPr="002C37E1">
        <w:rPr>
          <w:rFonts w:hint="eastAsia"/>
        </w:rPr>
        <w:t>・</w:t>
      </w:r>
      <w:r w:rsidRPr="002C37E1">
        <w:t>34歳までの若年者に対する就職支援</w:t>
      </w:r>
      <w:r w:rsidRPr="002C37E1">
        <w:rPr>
          <w:rFonts w:hint="eastAsia"/>
        </w:rPr>
        <w:t>（大阪労働局事業）</w:t>
      </w:r>
    </w:p>
    <w:p w14:paraId="123FBE22" w14:textId="77777777" w:rsidR="00A361DB" w:rsidRPr="00A361DB" w:rsidRDefault="00A361DB" w:rsidP="001B029C"/>
    <w:p w14:paraId="4DC77196" w14:textId="77777777" w:rsidR="001B029C" w:rsidRDefault="001B029C" w:rsidP="001B029C">
      <w:r>
        <w:rPr>
          <w:rFonts w:hint="eastAsia"/>
        </w:rPr>
        <w:t>（２）施策の内容</w:t>
      </w:r>
    </w:p>
    <w:tbl>
      <w:tblPr>
        <w:tblStyle w:val="a5"/>
        <w:tblW w:w="0" w:type="auto"/>
        <w:tblLook w:val="04A0" w:firstRow="1" w:lastRow="0" w:firstColumn="1" w:lastColumn="0" w:noHBand="0" w:noVBand="1"/>
      </w:tblPr>
      <w:tblGrid>
        <w:gridCol w:w="3595"/>
        <w:gridCol w:w="6033"/>
      </w:tblGrid>
      <w:tr w:rsidR="0002543A" w14:paraId="76ED730B" w14:textId="77777777" w:rsidTr="0002543A">
        <w:tc>
          <w:tcPr>
            <w:tcW w:w="3595" w:type="dxa"/>
          </w:tcPr>
          <w:p w14:paraId="2DED2AE5" w14:textId="77777777" w:rsidR="0002543A" w:rsidRDefault="0002543A" w:rsidP="001B0E3F">
            <w:pPr>
              <w:jc w:val="center"/>
            </w:pPr>
            <w:r>
              <w:rPr>
                <w:rFonts w:hint="eastAsia"/>
              </w:rPr>
              <w:t>施策</w:t>
            </w:r>
          </w:p>
        </w:tc>
        <w:tc>
          <w:tcPr>
            <w:tcW w:w="6033" w:type="dxa"/>
          </w:tcPr>
          <w:p w14:paraId="7E936097" w14:textId="77777777" w:rsidR="0002543A" w:rsidRDefault="0002543A" w:rsidP="001B0E3F">
            <w:pPr>
              <w:jc w:val="center"/>
            </w:pPr>
            <w:r>
              <w:rPr>
                <w:rFonts w:hint="eastAsia"/>
              </w:rPr>
              <w:t>概要</w:t>
            </w:r>
          </w:p>
        </w:tc>
      </w:tr>
      <w:tr w:rsidR="0002543A" w14:paraId="6045C2D8" w14:textId="77777777" w:rsidTr="0002543A">
        <w:tc>
          <w:tcPr>
            <w:tcW w:w="3595" w:type="dxa"/>
          </w:tcPr>
          <w:p w14:paraId="0E63664F" w14:textId="30EAC93E" w:rsidR="0002543A" w:rsidRDefault="002C37E1" w:rsidP="001B0E3F">
            <w:r w:rsidRPr="002C37E1">
              <w:rPr>
                <w:rFonts w:hint="eastAsia"/>
              </w:rPr>
              <w:t>若者への就職支援の強化</w:t>
            </w:r>
          </w:p>
        </w:tc>
        <w:tc>
          <w:tcPr>
            <w:tcW w:w="6033" w:type="dxa"/>
          </w:tcPr>
          <w:p w14:paraId="2ECE15DD" w14:textId="77777777" w:rsidR="002C37E1" w:rsidRPr="002C37E1" w:rsidRDefault="002C37E1" w:rsidP="002C37E1">
            <w:pPr>
              <w:ind w:firstLineChars="100" w:firstLine="210"/>
            </w:pPr>
            <w:r w:rsidRPr="002C37E1">
              <w:rPr>
                <w:rFonts w:hint="eastAsia"/>
              </w:rPr>
              <w:t>企業ニーズに応じたスキルアップを行い、人材を育成します。</w:t>
            </w:r>
          </w:p>
          <w:p w14:paraId="16589B2D" w14:textId="61D93634" w:rsidR="0002543A" w:rsidRDefault="002C37E1" w:rsidP="002C37E1">
            <w:r w:rsidRPr="002C37E1">
              <w:rPr>
                <w:rFonts w:hint="eastAsia"/>
              </w:rPr>
              <w:t xml:space="preserve">　また、総合就業支援拠点ＯＳＡＫＡしごとフィールドにおいて、若者をはじめとする「働きたい」と思っている全ての求職者に対して、それぞれの状況に応じた適切な支援メニューを提供し、就職から職場定着までの支援を行うとともに、国が実施する地域若者サポートステーション事業や若年者地域連携事業との連携を図りながら、安定就業に向けた支援を行います。さらに、府内の高等職業技術専門校（４校）及び大阪障害者職業能力開発校において、求職者を対象とした職業訓練を実施します。</w:t>
            </w:r>
          </w:p>
        </w:tc>
      </w:tr>
      <w:tr w:rsidR="0002543A" w14:paraId="61244D32" w14:textId="77777777" w:rsidTr="0002543A">
        <w:tc>
          <w:tcPr>
            <w:tcW w:w="3595" w:type="dxa"/>
          </w:tcPr>
          <w:p w14:paraId="6F50CCD4" w14:textId="3ED5151A" w:rsidR="0002543A" w:rsidRDefault="002C37E1" w:rsidP="001B0E3F">
            <w:r w:rsidRPr="002C37E1">
              <w:rPr>
                <w:rFonts w:hint="eastAsia"/>
              </w:rPr>
              <w:t>就労・進路選択に悩みを抱える若者への支援</w:t>
            </w:r>
          </w:p>
        </w:tc>
        <w:tc>
          <w:tcPr>
            <w:tcW w:w="6033" w:type="dxa"/>
          </w:tcPr>
          <w:p w14:paraId="09CEE498" w14:textId="3B96D8C0" w:rsidR="0002543A" w:rsidRDefault="002C37E1" w:rsidP="002C37E1">
            <w:r w:rsidRPr="002C37E1">
              <w:rPr>
                <w:rFonts w:hint="eastAsia"/>
              </w:rPr>
              <w:t xml:space="preserve">　ＯＳＡＫＡしごとフィールドにおいて、キャリアカウンセリングにより悩みに応じたきめ細かな支援を行うとともに、事前研修、企業との交流会、職場体験を一体化したプログラムを実施することで、社会人基礎力の向上と本人の課題や職業適性の明確化を図りながら就職に結びつけていきます。</w:t>
            </w:r>
          </w:p>
        </w:tc>
      </w:tr>
      <w:tr w:rsidR="0002543A" w14:paraId="0C1D9106" w14:textId="77777777" w:rsidTr="0002543A">
        <w:tc>
          <w:tcPr>
            <w:tcW w:w="3595" w:type="dxa"/>
          </w:tcPr>
          <w:p w14:paraId="48B256EC" w14:textId="5A6C5CF4" w:rsidR="0002543A" w:rsidRDefault="002C37E1" w:rsidP="001B0E3F">
            <w:r w:rsidRPr="002C37E1">
              <w:rPr>
                <w:rFonts w:hint="eastAsia"/>
              </w:rPr>
              <w:t>障がい者の雇用促進と就労支援・定着支援</w:t>
            </w:r>
          </w:p>
        </w:tc>
        <w:tc>
          <w:tcPr>
            <w:tcW w:w="6033" w:type="dxa"/>
          </w:tcPr>
          <w:p w14:paraId="7CBD7AD1" w14:textId="0A5BF52D" w:rsidR="0002543A" w:rsidRDefault="002C37E1" w:rsidP="002C37E1">
            <w:pPr>
              <w:ind w:firstLineChars="100" w:firstLine="210"/>
            </w:pPr>
            <w:r w:rsidRPr="002C37E1">
              <w:rPr>
                <w:rFonts w:hint="eastAsia"/>
              </w:rPr>
              <w:t>障がい者雇用の拡大や、障がい者に対する就労支援・就労定着支援に取り組みます。</w:t>
            </w:r>
          </w:p>
        </w:tc>
      </w:tr>
    </w:tbl>
    <w:p w14:paraId="775D5AE2" w14:textId="77777777" w:rsidR="001B029C" w:rsidRDefault="001B029C" w:rsidP="001B029C"/>
    <w:p w14:paraId="75EE22FC" w14:textId="3AC52704" w:rsidR="001B029C" w:rsidRDefault="001B029C" w:rsidP="001B029C">
      <w:r>
        <w:rPr>
          <w:rFonts w:hint="eastAsia"/>
        </w:rPr>
        <w:t>（３）成果指標</w:t>
      </w:r>
    </w:p>
    <w:tbl>
      <w:tblPr>
        <w:tblStyle w:val="a5"/>
        <w:tblW w:w="0" w:type="auto"/>
        <w:tblLook w:val="04A0" w:firstRow="1" w:lastRow="0" w:firstColumn="1" w:lastColumn="0" w:noHBand="0" w:noVBand="1"/>
      </w:tblPr>
      <w:tblGrid>
        <w:gridCol w:w="3209"/>
        <w:gridCol w:w="3209"/>
        <w:gridCol w:w="3210"/>
      </w:tblGrid>
      <w:tr w:rsidR="00B472C2" w14:paraId="39E087F9" w14:textId="77777777" w:rsidTr="00D740B4">
        <w:tc>
          <w:tcPr>
            <w:tcW w:w="3209" w:type="dxa"/>
          </w:tcPr>
          <w:p w14:paraId="541EDD65" w14:textId="77777777" w:rsidR="00B472C2" w:rsidRDefault="00B472C2" w:rsidP="00B472C2">
            <w:pPr>
              <w:jc w:val="center"/>
            </w:pPr>
            <w:r>
              <w:rPr>
                <w:rFonts w:hint="eastAsia"/>
              </w:rPr>
              <w:t>項目</w:t>
            </w:r>
          </w:p>
        </w:tc>
        <w:tc>
          <w:tcPr>
            <w:tcW w:w="3209" w:type="dxa"/>
          </w:tcPr>
          <w:p w14:paraId="3F204E39" w14:textId="77777777" w:rsidR="00B472C2" w:rsidRDefault="00B472C2" w:rsidP="00D740B4">
            <w:r>
              <w:rPr>
                <w:rFonts w:hint="eastAsia"/>
              </w:rPr>
              <w:t>直近の実績値（令和６年度当初又は令和５年度）</w:t>
            </w:r>
          </w:p>
        </w:tc>
        <w:tc>
          <w:tcPr>
            <w:tcW w:w="3210" w:type="dxa"/>
          </w:tcPr>
          <w:p w14:paraId="5565B513" w14:textId="77777777" w:rsidR="00B472C2" w:rsidRDefault="00B472C2" w:rsidP="00D740B4">
            <w:r>
              <w:rPr>
                <w:rFonts w:hint="eastAsia"/>
              </w:rPr>
              <w:t>目標値（令和12年度当初又は令和11年度）</w:t>
            </w:r>
          </w:p>
        </w:tc>
      </w:tr>
      <w:tr w:rsidR="002C37E1" w14:paraId="538A4450" w14:textId="77777777" w:rsidTr="002C37E1">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75CD2EC6" w14:textId="36455619" w:rsidR="002C37E1" w:rsidRPr="002C37E1" w:rsidRDefault="002C37E1" w:rsidP="002C37E1">
            <w:pPr>
              <w:jc w:val="left"/>
              <w:rPr>
                <w:rFonts w:eastAsiaTheme="minorHAnsi"/>
                <w:szCs w:val="21"/>
              </w:rPr>
            </w:pPr>
            <w:r w:rsidRPr="002C37E1">
              <w:rPr>
                <w:rFonts w:eastAsiaTheme="minorHAnsi" w:cs="Arial" w:hint="eastAsia"/>
                <w:color w:val="000000" w:themeColor="text1"/>
                <w:kern w:val="24"/>
                <w:szCs w:val="21"/>
              </w:rPr>
              <w:t>府立高等職業技術専門校のものづくり分野等の人材育成にかかる訓練（ものづくり３校）における就職率</w:t>
            </w:r>
          </w:p>
        </w:tc>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5B886188" w14:textId="5F94FC66" w:rsidR="002C37E1" w:rsidRPr="002C37E1" w:rsidRDefault="002C37E1" w:rsidP="002C37E1">
            <w:pPr>
              <w:jc w:val="left"/>
              <w:rPr>
                <w:rFonts w:eastAsiaTheme="minorHAnsi"/>
                <w:szCs w:val="21"/>
              </w:rPr>
            </w:pPr>
            <w:r w:rsidRPr="002C37E1">
              <w:rPr>
                <w:rFonts w:eastAsiaTheme="minorHAnsi" w:cs="Arial" w:hint="eastAsia"/>
                <w:color w:val="000000" w:themeColor="text1"/>
                <w:kern w:val="24"/>
                <w:szCs w:val="21"/>
              </w:rPr>
              <w:t>94.3</w:t>
            </w:r>
            <w:r w:rsidRPr="002C37E1">
              <w:rPr>
                <w:rFonts w:eastAsiaTheme="minorHAnsi" w:cs="Arial" w:hint="eastAsia"/>
                <w:color w:val="000000" w:themeColor="text1"/>
                <w:kern w:val="24"/>
                <w:szCs w:val="21"/>
              </w:rPr>
              <w:t>％（</w:t>
            </w:r>
            <w:r>
              <w:rPr>
                <w:rFonts w:eastAsiaTheme="minorHAnsi" w:cs="Arial" w:hint="eastAsia"/>
                <w:color w:val="000000" w:themeColor="text1"/>
                <w:kern w:val="24"/>
                <w:szCs w:val="21"/>
              </w:rPr>
              <w:t>令和</w:t>
            </w:r>
            <w:r w:rsidRPr="002C37E1">
              <w:rPr>
                <w:rFonts w:eastAsiaTheme="minorHAnsi" w:cs="Arial" w:hint="eastAsia"/>
                <w:color w:val="000000" w:themeColor="text1"/>
                <w:kern w:val="24"/>
                <w:szCs w:val="21"/>
              </w:rPr>
              <w:t>５年度）</w:t>
            </w:r>
          </w:p>
        </w:tc>
        <w:tc>
          <w:tcPr>
            <w:tcW w:w="3210" w:type="dxa"/>
            <w:tcBorders>
              <w:top w:val="single" w:sz="8" w:space="0" w:color="000000"/>
              <w:left w:val="single" w:sz="8" w:space="0" w:color="000000"/>
              <w:bottom w:val="single" w:sz="8" w:space="0" w:color="000000"/>
              <w:right w:val="single" w:sz="8" w:space="0" w:color="000000"/>
            </w:tcBorders>
            <w:shd w:val="clear" w:color="auto" w:fill="auto"/>
          </w:tcPr>
          <w:p w14:paraId="64AA2D96" w14:textId="7AA32799" w:rsidR="002C37E1" w:rsidRDefault="002C37E1" w:rsidP="002C37E1">
            <w:pPr>
              <w:jc w:val="left"/>
              <w:rPr>
                <w:rFonts w:eastAsiaTheme="minorHAnsi" w:cs="Arial"/>
                <w:color w:val="000000" w:themeColor="text1"/>
                <w:kern w:val="24"/>
                <w:szCs w:val="21"/>
              </w:rPr>
            </w:pPr>
            <w:r w:rsidRPr="002C37E1">
              <w:rPr>
                <w:rFonts w:eastAsiaTheme="minorHAnsi" w:cs="Arial" w:hint="eastAsia"/>
                <w:color w:val="000000" w:themeColor="text1"/>
                <w:kern w:val="24"/>
                <w:szCs w:val="21"/>
              </w:rPr>
              <w:t>引き続き</w:t>
            </w:r>
            <w:r w:rsidRPr="002C37E1">
              <w:rPr>
                <w:rFonts w:eastAsiaTheme="minorHAnsi" w:cs="Arial" w:hint="eastAsia"/>
                <w:color w:val="000000" w:themeColor="text1"/>
                <w:kern w:val="24"/>
                <w:szCs w:val="21"/>
              </w:rPr>
              <w:t>90</w:t>
            </w:r>
            <w:r w:rsidRPr="002C37E1">
              <w:rPr>
                <w:rFonts w:eastAsiaTheme="minorHAnsi" w:cs="Arial" w:hint="eastAsia"/>
                <w:color w:val="000000" w:themeColor="text1"/>
                <w:kern w:val="24"/>
                <w:szCs w:val="21"/>
              </w:rPr>
              <w:t>％以上（</w:t>
            </w:r>
            <w:r>
              <w:rPr>
                <w:rFonts w:eastAsiaTheme="minorHAnsi" w:cs="Arial" w:hint="eastAsia"/>
                <w:color w:val="000000" w:themeColor="text1"/>
                <w:kern w:val="24"/>
                <w:szCs w:val="21"/>
              </w:rPr>
              <w:t>令和</w:t>
            </w:r>
            <w:r w:rsidRPr="002C37E1">
              <w:rPr>
                <w:rFonts w:eastAsiaTheme="minorHAnsi" w:cs="Arial" w:hint="eastAsia"/>
                <w:color w:val="000000" w:themeColor="text1"/>
                <w:kern w:val="24"/>
                <w:szCs w:val="21"/>
              </w:rPr>
              <w:t>11</w:t>
            </w:r>
            <w:r w:rsidRPr="002C37E1">
              <w:rPr>
                <w:rFonts w:eastAsiaTheme="minorHAnsi" w:cs="Arial" w:hint="eastAsia"/>
                <w:color w:val="000000" w:themeColor="text1"/>
                <w:kern w:val="24"/>
                <w:szCs w:val="21"/>
              </w:rPr>
              <w:t>年度）</w:t>
            </w:r>
          </w:p>
          <w:p w14:paraId="1A128523" w14:textId="1833DCC8" w:rsidR="002C37E1" w:rsidRPr="002C37E1" w:rsidRDefault="002C37E1" w:rsidP="002C37E1">
            <w:pPr>
              <w:jc w:val="left"/>
              <w:rPr>
                <w:rFonts w:eastAsiaTheme="minorHAnsi"/>
                <w:szCs w:val="21"/>
              </w:rPr>
            </w:pPr>
            <w:r w:rsidRPr="002C37E1">
              <w:rPr>
                <w:rFonts w:eastAsiaTheme="minorHAnsi" w:hint="eastAsia"/>
                <w:szCs w:val="21"/>
              </w:rPr>
              <w:t>「第</w:t>
            </w:r>
            <w:r w:rsidRPr="002C37E1">
              <w:rPr>
                <w:rFonts w:eastAsiaTheme="minorHAnsi"/>
                <w:szCs w:val="21"/>
              </w:rPr>
              <w:t>11次大阪府職業能力開発計画」に基づく目標値</w:t>
            </w:r>
          </w:p>
        </w:tc>
      </w:tr>
      <w:tr w:rsidR="002C37E1" w14:paraId="6F4A7F3C" w14:textId="77777777" w:rsidTr="002C37E1">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7A6B9E88" w14:textId="13CF0059" w:rsidR="002C37E1" w:rsidRPr="002C37E1" w:rsidRDefault="002C37E1" w:rsidP="002C37E1">
            <w:pPr>
              <w:pStyle w:val="Web"/>
              <w:spacing w:before="0" w:beforeAutospacing="0" w:after="0" w:afterAutospacing="0"/>
              <w:rPr>
                <w:rFonts w:asciiTheme="minorHAnsi" w:eastAsiaTheme="minorHAnsi" w:hAnsiTheme="minorHAnsi" w:cs="Arial"/>
                <w:sz w:val="21"/>
                <w:szCs w:val="21"/>
              </w:rPr>
            </w:pPr>
            <w:r w:rsidRPr="002C37E1">
              <w:rPr>
                <w:rFonts w:asciiTheme="minorHAnsi" w:eastAsiaTheme="minorHAnsi" w:hAnsiTheme="minorHAnsi" w:cs="Arial" w:hint="eastAsia"/>
                <w:color w:val="000000" w:themeColor="text1"/>
                <w:kern w:val="24"/>
                <w:sz w:val="21"/>
                <w:szCs w:val="21"/>
              </w:rPr>
              <w:lastRenderedPageBreak/>
              <w:t>大阪障害者職業能力開発校・府立高等職業</w:t>
            </w:r>
            <w:r w:rsidRPr="002C37E1">
              <w:rPr>
                <w:rFonts w:asciiTheme="minorHAnsi" w:eastAsiaTheme="minorHAnsi" w:hAnsiTheme="minorHAnsi" w:cs="Arial" w:hint="eastAsia"/>
                <w:color w:val="000000" w:themeColor="text1"/>
                <w:kern w:val="24"/>
                <w:sz w:val="21"/>
                <w:szCs w:val="21"/>
              </w:rPr>
              <w:t>技術専門校の障がい者の職業訓練における</w:t>
            </w:r>
            <w:r w:rsidRPr="002C37E1">
              <w:rPr>
                <w:rFonts w:asciiTheme="minorHAnsi" w:eastAsiaTheme="minorHAnsi" w:hAnsiTheme="minorHAnsi" w:cs="Arial" w:hint="eastAsia"/>
                <w:color w:val="000000" w:themeColor="text1"/>
                <w:kern w:val="24"/>
                <w:sz w:val="21"/>
                <w:szCs w:val="21"/>
              </w:rPr>
              <w:t>就職率（特別委託訓練を含む）</w:t>
            </w:r>
          </w:p>
        </w:tc>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0DADAFB6" w14:textId="57821B25" w:rsidR="002C37E1" w:rsidRPr="002C37E1" w:rsidRDefault="002C37E1" w:rsidP="002C37E1">
            <w:pPr>
              <w:jc w:val="left"/>
              <w:rPr>
                <w:rFonts w:eastAsiaTheme="minorHAnsi"/>
                <w:szCs w:val="21"/>
              </w:rPr>
            </w:pPr>
            <w:r w:rsidRPr="002C37E1">
              <w:rPr>
                <w:rFonts w:eastAsiaTheme="minorHAnsi" w:cs="Arial" w:hint="eastAsia"/>
                <w:color w:val="000000" w:themeColor="text1"/>
                <w:kern w:val="24"/>
                <w:szCs w:val="21"/>
              </w:rPr>
              <w:t>83.0</w:t>
            </w:r>
            <w:r w:rsidRPr="002C37E1">
              <w:rPr>
                <w:rFonts w:eastAsiaTheme="minorHAnsi" w:cs="Arial" w:hint="eastAsia"/>
                <w:color w:val="000000" w:themeColor="text1"/>
                <w:kern w:val="24"/>
                <w:szCs w:val="21"/>
              </w:rPr>
              <w:t>％（</w:t>
            </w:r>
            <w:r>
              <w:rPr>
                <w:rFonts w:eastAsiaTheme="minorHAnsi" w:cs="Arial" w:hint="eastAsia"/>
                <w:color w:val="000000" w:themeColor="text1"/>
                <w:kern w:val="24"/>
                <w:szCs w:val="21"/>
              </w:rPr>
              <w:t>令和</w:t>
            </w:r>
            <w:r w:rsidRPr="002C37E1">
              <w:rPr>
                <w:rFonts w:eastAsiaTheme="minorHAnsi" w:cs="Arial" w:hint="eastAsia"/>
                <w:color w:val="000000" w:themeColor="text1"/>
                <w:kern w:val="24"/>
                <w:szCs w:val="21"/>
              </w:rPr>
              <w:t>５年度）</w:t>
            </w:r>
          </w:p>
        </w:tc>
        <w:tc>
          <w:tcPr>
            <w:tcW w:w="3210" w:type="dxa"/>
            <w:tcBorders>
              <w:top w:val="single" w:sz="8" w:space="0" w:color="000000"/>
              <w:left w:val="single" w:sz="8" w:space="0" w:color="000000"/>
              <w:bottom w:val="single" w:sz="8" w:space="0" w:color="000000"/>
              <w:right w:val="single" w:sz="8" w:space="0" w:color="000000"/>
            </w:tcBorders>
            <w:shd w:val="clear" w:color="auto" w:fill="auto"/>
          </w:tcPr>
          <w:p w14:paraId="6C6B2538" w14:textId="5F787752" w:rsidR="002C37E1" w:rsidRDefault="002C37E1" w:rsidP="002C37E1">
            <w:pPr>
              <w:jc w:val="left"/>
              <w:rPr>
                <w:rFonts w:eastAsiaTheme="minorHAnsi" w:cs="Arial"/>
                <w:color w:val="000000" w:themeColor="text1"/>
                <w:kern w:val="24"/>
                <w:szCs w:val="21"/>
              </w:rPr>
            </w:pPr>
            <w:r w:rsidRPr="002C37E1">
              <w:rPr>
                <w:rFonts w:eastAsiaTheme="minorHAnsi" w:cs="Arial" w:hint="eastAsia"/>
                <w:color w:val="000000" w:themeColor="text1"/>
                <w:kern w:val="24"/>
                <w:szCs w:val="21"/>
              </w:rPr>
              <w:t>引き続き</w:t>
            </w:r>
            <w:r w:rsidRPr="002C37E1">
              <w:rPr>
                <w:rFonts w:eastAsiaTheme="minorHAnsi" w:cs="Arial" w:hint="eastAsia"/>
                <w:color w:val="000000" w:themeColor="text1"/>
                <w:kern w:val="24"/>
                <w:szCs w:val="21"/>
              </w:rPr>
              <w:t>80</w:t>
            </w:r>
            <w:r w:rsidRPr="002C37E1">
              <w:rPr>
                <w:rFonts w:eastAsiaTheme="minorHAnsi" w:cs="Arial" w:hint="eastAsia"/>
                <w:color w:val="000000" w:themeColor="text1"/>
                <w:kern w:val="24"/>
                <w:szCs w:val="21"/>
              </w:rPr>
              <w:t>％以上（</w:t>
            </w:r>
            <w:r>
              <w:rPr>
                <w:rFonts w:eastAsiaTheme="minorHAnsi" w:cs="Arial" w:hint="eastAsia"/>
                <w:color w:val="000000" w:themeColor="text1"/>
                <w:kern w:val="24"/>
                <w:szCs w:val="21"/>
              </w:rPr>
              <w:t>令和</w:t>
            </w:r>
            <w:r w:rsidRPr="002C37E1">
              <w:rPr>
                <w:rFonts w:eastAsiaTheme="minorHAnsi" w:cs="Arial" w:hint="eastAsia"/>
                <w:color w:val="000000" w:themeColor="text1"/>
                <w:kern w:val="24"/>
                <w:szCs w:val="21"/>
              </w:rPr>
              <w:t>11</w:t>
            </w:r>
            <w:r w:rsidRPr="002C37E1">
              <w:rPr>
                <w:rFonts w:eastAsiaTheme="minorHAnsi" w:cs="Arial" w:hint="eastAsia"/>
                <w:color w:val="000000" w:themeColor="text1"/>
                <w:kern w:val="24"/>
                <w:szCs w:val="21"/>
              </w:rPr>
              <w:t>年度）</w:t>
            </w:r>
          </w:p>
          <w:p w14:paraId="5B3A8699" w14:textId="29613116" w:rsidR="002C37E1" w:rsidRPr="002C37E1" w:rsidRDefault="002C37E1" w:rsidP="002C37E1">
            <w:pPr>
              <w:jc w:val="left"/>
              <w:rPr>
                <w:rFonts w:eastAsiaTheme="minorHAnsi"/>
                <w:szCs w:val="21"/>
              </w:rPr>
            </w:pPr>
            <w:r w:rsidRPr="002C37E1">
              <w:rPr>
                <w:rFonts w:eastAsiaTheme="minorHAnsi" w:hint="eastAsia"/>
                <w:szCs w:val="21"/>
              </w:rPr>
              <w:t>「第</w:t>
            </w:r>
            <w:r w:rsidRPr="002C37E1">
              <w:rPr>
                <w:rFonts w:eastAsiaTheme="minorHAnsi"/>
                <w:szCs w:val="21"/>
              </w:rPr>
              <w:t>11次大阪府職業能力開発計画」に基づく目標値</w:t>
            </w:r>
          </w:p>
        </w:tc>
      </w:tr>
    </w:tbl>
    <w:p w14:paraId="387698D3" w14:textId="38D19E5C" w:rsidR="001B029C" w:rsidRPr="00B472C2" w:rsidRDefault="001B029C" w:rsidP="001B029C"/>
    <w:p w14:paraId="27370C44" w14:textId="30E324C2" w:rsidR="001B029C" w:rsidRDefault="001B029C" w:rsidP="001B029C">
      <w:r>
        <w:rPr>
          <w:rFonts w:hint="eastAsia"/>
        </w:rPr>
        <w:t>重点施策８</w:t>
      </w:r>
      <w:r w:rsidR="002C37E1">
        <w:rPr>
          <w:rFonts w:hint="eastAsia"/>
        </w:rPr>
        <w:t xml:space="preserve">　</w:t>
      </w:r>
      <w:r w:rsidR="002C37E1" w:rsidRPr="002C37E1">
        <w:rPr>
          <w:rFonts w:hint="eastAsia"/>
        </w:rPr>
        <w:t>子ども・若者が自らの意思で将来を選択し、再チャレンジできる取組の推進</w:t>
      </w:r>
    </w:p>
    <w:p w14:paraId="05DE4CFF" w14:textId="6DB069BD" w:rsidR="001B029C" w:rsidRDefault="001B029C" w:rsidP="001B029C">
      <w:r>
        <w:rPr>
          <w:rFonts w:hint="eastAsia"/>
        </w:rPr>
        <w:t>（１）方向性</w:t>
      </w:r>
    </w:p>
    <w:p w14:paraId="23D5673B" w14:textId="2DB97F45" w:rsidR="002C37E1" w:rsidRDefault="002C37E1" w:rsidP="002C37E1">
      <w:pPr>
        <w:ind w:firstLineChars="100" w:firstLine="210"/>
      </w:pPr>
      <w:r w:rsidRPr="002C37E1">
        <w:rPr>
          <w:rFonts w:hint="eastAsia"/>
        </w:rPr>
        <w:t>若者が自らの意思で将来を選択できるようになるための将来を見据えた人生のライフプランづくりへの支援と子ども・若者が再チャレンジできる仕組みづくりを推進します。</w:t>
      </w:r>
    </w:p>
    <w:p w14:paraId="3C3C8045" w14:textId="77777777" w:rsidR="001B029C" w:rsidRDefault="001B029C" w:rsidP="001B029C"/>
    <w:p w14:paraId="7811A24B" w14:textId="77777777" w:rsidR="001B029C" w:rsidRDefault="001B029C" w:rsidP="001B029C">
      <w:r>
        <w:rPr>
          <w:rFonts w:hint="eastAsia"/>
        </w:rPr>
        <w:t>（２）施策の内容</w:t>
      </w:r>
    </w:p>
    <w:tbl>
      <w:tblPr>
        <w:tblStyle w:val="a5"/>
        <w:tblW w:w="0" w:type="auto"/>
        <w:tblLook w:val="04A0" w:firstRow="1" w:lastRow="0" w:firstColumn="1" w:lastColumn="0" w:noHBand="0" w:noVBand="1"/>
      </w:tblPr>
      <w:tblGrid>
        <w:gridCol w:w="3595"/>
        <w:gridCol w:w="6033"/>
      </w:tblGrid>
      <w:tr w:rsidR="0002543A" w14:paraId="55D2E1F9" w14:textId="77777777" w:rsidTr="0002543A">
        <w:tc>
          <w:tcPr>
            <w:tcW w:w="3595" w:type="dxa"/>
          </w:tcPr>
          <w:p w14:paraId="03FA0DA0" w14:textId="77777777" w:rsidR="0002543A" w:rsidRDefault="0002543A" w:rsidP="001B0E3F">
            <w:pPr>
              <w:jc w:val="center"/>
            </w:pPr>
            <w:r>
              <w:rPr>
                <w:rFonts w:hint="eastAsia"/>
              </w:rPr>
              <w:t>施策</w:t>
            </w:r>
          </w:p>
        </w:tc>
        <w:tc>
          <w:tcPr>
            <w:tcW w:w="6033" w:type="dxa"/>
          </w:tcPr>
          <w:p w14:paraId="2AE95E49" w14:textId="77777777" w:rsidR="0002543A" w:rsidRDefault="0002543A" w:rsidP="001B0E3F">
            <w:pPr>
              <w:jc w:val="center"/>
            </w:pPr>
            <w:r>
              <w:rPr>
                <w:rFonts w:hint="eastAsia"/>
              </w:rPr>
              <w:t>概要</w:t>
            </w:r>
          </w:p>
        </w:tc>
      </w:tr>
      <w:tr w:rsidR="0002543A" w14:paraId="41ABA677" w14:textId="77777777" w:rsidTr="0002543A">
        <w:tc>
          <w:tcPr>
            <w:tcW w:w="3595" w:type="dxa"/>
          </w:tcPr>
          <w:p w14:paraId="1633E3ED" w14:textId="365D9223" w:rsidR="0002543A" w:rsidRDefault="002C37E1" w:rsidP="001B0E3F">
            <w:r w:rsidRPr="002C37E1">
              <w:rPr>
                <w:rFonts w:hint="eastAsia"/>
              </w:rPr>
              <w:t>若者が自らの意思で将来を選択できる取組の推進</w:t>
            </w:r>
          </w:p>
        </w:tc>
        <w:tc>
          <w:tcPr>
            <w:tcW w:w="6033" w:type="dxa"/>
          </w:tcPr>
          <w:p w14:paraId="5FBBC619" w14:textId="2CC3B498" w:rsidR="0002543A" w:rsidRDefault="002C37E1" w:rsidP="001B0E3F">
            <w:r w:rsidRPr="002C37E1">
              <w:rPr>
                <w:rFonts w:hint="eastAsia"/>
              </w:rPr>
              <w:t xml:space="preserve">　若者が自らの意思で将来を選択できるよう、結婚、妊娠、出産、子育てなどについての理解を深める機会を提供し、今後のライフデザインについて考えるきっかけづくりとなる取組を進めます。</w:t>
            </w:r>
          </w:p>
        </w:tc>
      </w:tr>
      <w:tr w:rsidR="0002543A" w14:paraId="50F323B9" w14:textId="77777777" w:rsidTr="0002543A">
        <w:tc>
          <w:tcPr>
            <w:tcW w:w="3595" w:type="dxa"/>
          </w:tcPr>
          <w:p w14:paraId="711E06F5" w14:textId="66506BD0" w:rsidR="0002543A" w:rsidRDefault="002C37E1" w:rsidP="002C37E1">
            <w:r w:rsidRPr="002C37E1">
              <w:rPr>
                <w:rFonts w:hint="eastAsia"/>
              </w:rPr>
              <w:t>結婚、妊娠・出産等を希望する人の希望が実現するための取組の推進</w:t>
            </w:r>
          </w:p>
        </w:tc>
        <w:tc>
          <w:tcPr>
            <w:tcW w:w="6033" w:type="dxa"/>
          </w:tcPr>
          <w:p w14:paraId="27FDDC24" w14:textId="72BDA875" w:rsidR="0002543A" w:rsidRDefault="002C37E1" w:rsidP="002C37E1">
            <w:pPr>
              <w:ind w:firstLineChars="100" w:firstLine="210"/>
            </w:pPr>
            <w:r w:rsidRPr="002C37E1">
              <w:rPr>
                <w:rFonts w:hint="eastAsia"/>
              </w:rPr>
              <w:t>結婚から子育てまでのライフステージにおいて切れ目ない支援を行います。</w:t>
            </w:r>
          </w:p>
        </w:tc>
      </w:tr>
      <w:tr w:rsidR="0002543A" w14:paraId="0B8796BA" w14:textId="77777777" w:rsidTr="0002543A">
        <w:tc>
          <w:tcPr>
            <w:tcW w:w="3595" w:type="dxa"/>
          </w:tcPr>
          <w:p w14:paraId="1AAE5776" w14:textId="4721D164" w:rsidR="0002543A" w:rsidRPr="002C37E1" w:rsidRDefault="002C37E1" w:rsidP="001B0E3F">
            <w:r w:rsidRPr="002C37E1">
              <w:rPr>
                <w:rFonts w:hint="eastAsia"/>
              </w:rPr>
              <w:t>子ども・若者への支援における市町村による支援ネットワークの構築</w:t>
            </w:r>
          </w:p>
        </w:tc>
        <w:tc>
          <w:tcPr>
            <w:tcW w:w="6033" w:type="dxa"/>
          </w:tcPr>
          <w:p w14:paraId="2D5E08E2" w14:textId="071B55CC" w:rsidR="0002543A" w:rsidRDefault="002C37E1" w:rsidP="002C37E1">
            <w:pPr>
              <w:ind w:firstLineChars="100" w:firstLine="210"/>
            </w:pPr>
            <w:r w:rsidRPr="002C37E1">
              <w:rPr>
                <w:rFonts w:hint="eastAsia"/>
              </w:rPr>
              <w:t>ひきこもりに関するイベント（当事者会・女子会等）の実施や子ども・若者支援地域協議会の設置など、市町村によるネットワークの構築が推進され、地域において関係機関が連携した子ども・若者への支援が効果的に行われるよう、市町村を支援します。</w:t>
            </w:r>
          </w:p>
        </w:tc>
      </w:tr>
      <w:tr w:rsidR="0002543A" w14:paraId="0EC01A85" w14:textId="77777777" w:rsidTr="0002543A">
        <w:tc>
          <w:tcPr>
            <w:tcW w:w="3595" w:type="dxa"/>
          </w:tcPr>
          <w:p w14:paraId="6BAE2221" w14:textId="3F8FA551" w:rsidR="0002543A" w:rsidRDefault="002C37E1" w:rsidP="001B0E3F">
            <w:r w:rsidRPr="002C37E1">
              <w:rPr>
                <w:rFonts w:hint="eastAsia"/>
              </w:rPr>
              <w:t>ひきこもりの早期発見と適切な支援機関につなぐ市町村プラットフォームの構築</w:t>
            </w:r>
          </w:p>
        </w:tc>
        <w:tc>
          <w:tcPr>
            <w:tcW w:w="6033" w:type="dxa"/>
          </w:tcPr>
          <w:p w14:paraId="12602D8C" w14:textId="2E0E0D69" w:rsidR="0002543A" w:rsidRDefault="002C37E1" w:rsidP="002C37E1">
            <w:pPr>
              <w:ind w:firstLineChars="100" w:firstLine="210"/>
            </w:pPr>
            <w:r w:rsidRPr="002C37E1">
              <w:rPr>
                <w:rFonts w:hint="eastAsia"/>
              </w:rPr>
              <w:t>ひきこもりの状態にある本人・家族が早期に適切な支援機関につながるよう、市町村の体制の構築や支援者に対する後方支援をします。</w:t>
            </w:r>
          </w:p>
        </w:tc>
      </w:tr>
    </w:tbl>
    <w:p w14:paraId="578BFF2C" w14:textId="77777777" w:rsidR="001B029C" w:rsidRDefault="001B029C" w:rsidP="001B029C"/>
    <w:p w14:paraId="5CB502BE" w14:textId="2CD4B877" w:rsidR="001B029C" w:rsidRDefault="001B029C" w:rsidP="001B029C">
      <w:r>
        <w:rPr>
          <w:rFonts w:hint="eastAsia"/>
        </w:rPr>
        <w:t>（３）成果指標</w:t>
      </w:r>
    </w:p>
    <w:tbl>
      <w:tblPr>
        <w:tblStyle w:val="a5"/>
        <w:tblW w:w="0" w:type="auto"/>
        <w:tblLook w:val="04A0" w:firstRow="1" w:lastRow="0" w:firstColumn="1" w:lastColumn="0" w:noHBand="0" w:noVBand="1"/>
      </w:tblPr>
      <w:tblGrid>
        <w:gridCol w:w="3209"/>
        <w:gridCol w:w="3209"/>
        <w:gridCol w:w="3210"/>
      </w:tblGrid>
      <w:tr w:rsidR="00B472C2" w14:paraId="12DA5950" w14:textId="77777777" w:rsidTr="00D740B4">
        <w:tc>
          <w:tcPr>
            <w:tcW w:w="3209" w:type="dxa"/>
          </w:tcPr>
          <w:p w14:paraId="7854F82D" w14:textId="77777777" w:rsidR="00B472C2" w:rsidRDefault="00B472C2" w:rsidP="00B472C2">
            <w:pPr>
              <w:jc w:val="center"/>
            </w:pPr>
            <w:r>
              <w:rPr>
                <w:rFonts w:hint="eastAsia"/>
              </w:rPr>
              <w:t>項目</w:t>
            </w:r>
          </w:p>
        </w:tc>
        <w:tc>
          <w:tcPr>
            <w:tcW w:w="3209" w:type="dxa"/>
          </w:tcPr>
          <w:p w14:paraId="6EC1BFFE" w14:textId="77777777" w:rsidR="00B472C2" w:rsidRDefault="00B472C2" w:rsidP="00D740B4">
            <w:r>
              <w:rPr>
                <w:rFonts w:hint="eastAsia"/>
              </w:rPr>
              <w:t>直近の実績値（令和６年度当初又は令和５年度）</w:t>
            </w:r>
          </w:p>
        </w:tc>
        <w:tc>
          <w:tcPr>
            <w:tcW w:w="3210" w:type="dxa"/>
          </w:tcPr>
          <w:p w14:paraId="19EF77F9" w14:textId="77777777" w:rsidR="00B472C2" w:rsidRDefault="00B472C2" w:rsidP="00D740B4">
            <w:r>
              <w:rPr>
                <w:rFonts w:hint="eastAsia"/>
              </w:rPr>
              <w:t>目標値（令和12年度当初又は令和11年度）</w:t>
            </w:r>
          </w:p>
        </w:tc>
      </w:tr>
      <w:tr w:rsidR="002C37E1" w14:paraId="2E5BFAB5" w14:textId="77777777" w:rsidTr="002C37E1">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5DA0FAF9" w14:textId="62E28CD8" w:rsidR="002C37E1" w:rsidRPr="002C37E1" w:rsidRDefault="002C37E1" w:rsidP="002C37E1">
            <w:pPr>
              <w:pStyle w:val="Web"/>
              <w:spacing w:before="0" w:beforeAutospacing="0" w:after="0" w:afterAutospacing="0"/>
              <w:rPr>
                <w:rFonts w:asciiTheme="minorHAnsi" w:eastAsiaTheme="minorHAnsi" w:hAnsiTheme="minorHAnsi" w:cs="Arial"/>
                <w:sz w:val="21"/>
                <w:szCs w:val="21"/>
              </w:rPr>
            </w:pPr>
            <w:r w:rsidRPr="002C37E1">
              <w:rPr>
                <w:rFonts w:asciiTheme="minorHAnsi" w:eastAsiaTheme="minorHAnsi" w:hAnsiTheme="minorHAnsi" w:cs="Arial" w:hint="eastAsia"/>
                <w:color w:val="000000" w:themeColor="text1"/>
                <w:kern w:val="24"/>
                <w:sz w:val="21"/>
                <w:szCs w:val="21"/>
              </w:rPr>
              <w:t>結婚・出産・子育て支援ポータルサイト</w:t>
            </w:r>
            <w:r w:rsidRPr="002C37E1">
              <w:rPr>
                <w:rFonts w:asciiTheme="minorHAnsi" w:eastAsiaTheme="minorHAnsi" w:hAnsiTheme="minorHAnsi" w:cs="Arial" w:hint="eastAsia"/>
                <w:color w:val="000000" w:themeColor="text1"/>
                <w:kern w:val="24"/>
                <w:sz w:val="21"/>
                <w:szCs w:val="21"/>
              </w:rPr>
              <w:t>（お役立ち情報トップページ）表示回数</w:t>
            </w:r>
          </w:p>
        </w:tc>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03C9030B" w14:textId="5DA3E3B4" w:rsidR="002C37E1" w:rsidRPr="002C37E1" w:rsidRDefault="002C37E1" w:rsidP="002C37E1">
            <w:pPr>
              <w:jc w:val="left"/>
              <w:rPr>
                <w:rFonts w:eastAsiaTheme="minorHAnsi"/>
                <w:szCs w:val="21"/>
              </w:rPr>
            </w:pPr>
            <w:r w:rsidRPr="002C37E1">
              <w:rPr>
                <w:rFonts w:eastAsiaTheme="minorHAnsi" w:cs="Arial" w:hint="eastAsia"/>
                <w:color w:val="000000" w:themeColor="text1"/>
                <w:kern w:val="24"/>
                <w:szCs w:val="21"/>
              </w:rPr>
              <w:t>275</w:t>
            </w:r>
            <w:r w:rsidRPr="002C37E1">
              <w:rPr>
                <w:rFonts w:eastAsiaTheme="minorHAnsi" w:cs="Arial" w:hint="eastAsia"/>
                <w:color w:val="000000" w:themeColor="text1"/>
                <w:kern w:val="24"/>
                <w:szCs w:val="21"/>
              </w:rPr>
              <w:t>回（</w:t>
            </w:r>
            <w:r>
              <w:rPr>
                <w:rFonts w:eastAsiaTheme="minorHAnsi" w:cs="Arial" w:hint="eastAsia"/>
                <w:color w:val="000000" w:themeColor="text1"/>
                <w:kern w:val="24"/>
                <w:szCs w:val="21"/>
              </w:rPr>
              <w:t>令和</w:t>
            </w:r>
            <w:r w:rsidRPr="002C37E1">
              <w:rPr>
                <w:rFonts w:eastAsiaTheme="minorHAnsi" w:cs="Arial" w:hint="eastAsia"/>
                <w:color w:val="000000" w:themeColor="text1"/>
                <w:kern w:val="24"/>
                <w:szCs w:val="21"/>
              </w:rPr>
              <w:t>５年度月平均）</w:t>
            </w:r>
          </w:p>
        </w:tc>
        <w:tc>
          <w:tcPr>
            <w:tcW w:w="3210" w:type="dxa"/>
            <w:tcBorders>
              <w:top w:val="single" w:sz="8" w:space="0" w:color="000000"/>
              <w:left w:val="single" w:sz="8" w:space="0" w:color="000000"/>
              <w:bottom w:val="single" w:sz="8" w:space="0" w:color="000000"/>
              <w:right w:val="single" w:sz="8" w:space="0" w:color="000000"/>
            </w:tcBorders>
            <w:shd w:val="clear" w:color="auto" w:fill="auto"/>
          </w:tcPr>
          <w:p w14:paraId="518675A4" w14:textId="08293EBD" w:rsidR="002C37E1" w:rsidRPr="002C37E1" w:rsidRDefault="002C37E1" w:rsidP="002C37E1">
            <w:pPr>
              <w:jc w:val="left"/>
              <w:rPr>
                <w:rFonts w:eastAsiaTheme="minorHAnsi"/>
                <w:szCs w:val="21"/>
              </w:rPr>
            </w:pPr>
            <w:r w:rsidRPr="002C37E1">
              <w:rPr>
                <w:rFonts w:eastAsiaTheme="minorHAnsi" w:cs="Arial" w:hint="eastAsia"/>
                <w:color w:val="000000" w:themeColor="text1"/>
                <w:kern w:val="24"/>
                <w:szCs w:val="21"/>
              </w:rPr>
              <w:t>1,500</w:t>
            </w:r>
            <w:r w:rsidRPr="002C37E1">
              <w:rPr>
                <w:rFonts w:eastAsiaTheme="minorHAnsi" w:cs="Arial" w:hint="eastAsia"/>
                <w:color w:val="000000" w:themeColor="text1"/>
                <w:kern w:val="24"/>
                <w:szCs w:val="21"/>
              </w:rPr>
              <w:t>回（</w:t>
            </w:r>
            <w:r>
              <w:rPr>
                <w:rFonts w:eastAsiaTheme="minorHAnsi" w:cs="Arial" w:hint="eastAsia"/>
                <w:color w:val="000000" w:themeColor="text1"/>
                <w:kern w:val="24"/>
                <w:szCs w:val="21"/>
              </w:rPr>
              <w:t>令和</w:t>
            </w:r>
            <w:r w:rsidRPr="002C37E1">
              <w:rPr>
                <w:rFonts w:eastAsiaTheme="minorHAnsi" w:cs="Arial" w:hint="eastAsia"/>
                <w:color w:val="000000" w:themeColor="text1"/>
                <w:kern w:val="24"/>
                <w:szCs w:val="21"/>
              </w:rPr>
              <w:t>11</w:t>
            </w:r>
            <w:r w:rsidRPr="002C37E1">
              <w:rPr>
                <w:rFonts w:eastAsiaTheme="minorHAnsi" w:cs="Arial" w:hint="eastAsia"/>
                <w:color w:val="000000" w:themeColor="text1"/>
                <w:kern w:val="24"/>
                <w:szCs w:val="21"/>
              </w:rPr>
              <w:t>年度月平均）</w:t>
            </w:r>
          </w:p>
        </w:tc>
      </w:tr>
      <w:tr w:rsidR="002C37E1" w14:paraId="4038F992" w14:textId="77777777" w:rsidTr="002C37E1">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19ADBB56" w14:textId="28422E16" w:rsidR="002C37E1" w:rsidRPr="002C37E1" w:rsidRDefault="002C37E1" w:rsidP="002C37E1">
            <w:pPr>
              <w:pStyle w:val="Web"/>
              <w:spacing w:before="0" w:beforeAutospacing="0" w:after="0" w:afterAutospacing="0"/>
              <w:rPr>
                <w:rFonts w:asciiTheme="minorHAnsi" w:eastAsiaTheme="minorHAnsi" w:hAnsiTheme="minorHAnsi" w:cs="Arial"/>
                <w:sz w:val="21"/>
                <w:szCs w:val="21"/>
              </w:rPr>
            </w:pPr>
            <w:r w:rsidRPr="002C37E1">
              <w:rPr>
                <w:rFonts w:asciiTheme="minorHAnsi" w:eastAsiaTheme="minorHAnsi" w:hAnsiTheme="minorHAnsi" w:cs="Arial" w:hint="eastAsia"/>
                <w:color w:val="000000" w:themeColor="text1"/>
                <w:kern w:val="24"/>
                <w:sz w:val="21"/>
                <w:szCs w:val="21"/>
              </w:rPr>
              <w:t>ひきこもりに関するイベント（当事者会・</w:t>
            </w:r>
            <w:r w:rsidRPr="002C37E1">
              <w:rPr>
                <w:rFonts w:asciiTheme="minorHAnsi" w:eastAsiaTheme="minorHAnsi" w:hAnsiTheme="minorHAnsi" w:cs="Arial" w:hint="eastAsia"/>
                <w:color w:val="000000" w:themeColor="text1"/>
                <w:kern w:val="24"/>
                <w:sz w:val="21"/>
                <w:szCs w:val="21"/>
              </w:rPr>
              <w:t>女子会等）共催市町村数</w:t>
            </w:r>
          </w:p>
        </w:tc>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38F893F4" w14:textId="2B92EB7E" w:rsidR="002C37E1" w:rsidRPr="002C37E1" w:rsidRDefault="002C37E1" w:rsidP="002C37E1">
            <w:pPr>
              <w:jc w:val="left"/>
              <w:rPr>
                <w:rFonts w:eastAsiaTheme="minorHAnsi"/>
                <w:szCs w:val="21"/>
              </w:rPr>
            </w:pPr>
            <w:r w:rsidRPr="002C37E1">
              <w:rPr>
                <w:rFonts w:eastAsiaTheme="minorHAnsi" w:cs="Arial" w:hint="eastAsia"/>
                <w:color w:val="000000" w:themeColor="text1"/>
                <w:kern w:val="24"/>
                <w:szCs w:val="21"/>
              </w:rPr>
              <w:t>14</w:t>
            </w:r>
            <w:r w:rsidRPr="002C37E1">
              <w:rPr>
                <w:rFonts w:eastAsiaTheme="minorHAnsi" w:cs="Arial" w:hint="eastAsia"/>
                <w:color w:val="000000" w:themeColor="text1"/>
                <w:kern w:val="24"/>
                <w:szCs w:val="21"/>
              </w:rPr>
              <w:t>市町村（</w:t>
            </w:r>
            <w:r>
              <w:rPr>
                <w:rFonts w:eastAsiaTheme="minorHAnsi" w:cs="Arial" w:hint="eastAsia"/>
                <w:color w:val="000000" w:themeColor="text1"/>
                <w:kern w:val="24"/>
                <w:szCs w:val="21"/>
              </w:rPr>
              <w:t>令和</w:t>
            </w:r>
            <w:r w:rsidRPr="002C37E1">
              <w:rPr>
                <w:rFonts w:eastAsiaTheme="minorHAnsi" w:cs="Arial" w:hint="eastAsia"/>
                <w:color w:val="000000" w:themeColor="text1"/>
                <w:kern w:val="24"/>
                <w:szCs w:val="21"/>
              </w:rPr>
              <w:t>５年度累計）</w:t>
            </w:r>
          </w:p>
        </w:tc>
        <w:tc>
          <w:tcPr>
            <w:tcW w:w="3210" w:type="dxa"/>
            <w:tcBorders>
              <w:top w:val="single" w:sz="8" w:space="0" w:color="000000"/>
              <w:left w:val="single" w:sz="8" w:space="0" w:color="000000"/>
              <w:bottom w:val="single" w:sz="8" w:space="0" w:color="000000"/>
              <w:right w:val="single" w:sz="8" w:space="0" w:color="000000"/>
            </w:tcBorders>
            <w:shd w:val="clear" w:color="auto" w:fill="auto"/>
          </w:tcPr>
          <w:p w14:paraId="3350DCF2" w14:textId="31907281" w:rsidR="002C37E1" w:rsidRPr="002C37E1" w:rsidRDefault="002C37E1" w:rsidP="002C37E1">
            <w:pPr>
              <w:jc w:val="left"/>
              <w:rPr>
                <w:rFonts w:eastAsiaTheme="minorHAnsi"/>
                <w:szCs w:val="21"/>
              </w:rPr>
            </w:pPr>
            <w:r w:rsidRPr="002C37E1">
              <w:rPr>
                <w:rFonts w:eastAsiaTheme="minorHAnsi" w:cs="Arial" w:hint="eastAsia"/>
                <w:color w:val="000000" w:themeColor="text1"/>
                <w:kern w:val="24"/>
                <w:szCs w:val="21"/>
              </w:rPr>
              <w:t>20</w:t>
            </w:r>
            <w:r w:rsidRPr="002C37E1">
              <w:rPr>
                <w:rFonts w:eastAsiaTheme="minorHAnsi" w:cs="Arial" w:hint="eastAsia"/>
                <w:color w:val="000000" w:themeColor="text1"/>
                <w:kern w:val="24"/>
                <w:szCs w:val="21"/>
              </w:rPr>
              <w:t>市町村（</w:t>
            </w:r>
            <w:r>
              <w:rPr>
                <w:rFonts w:eastAsiaTheme="minorHAnsi" w:cs="Arial" w:hint="eastAsia"/>
                <w:color w:val="000000" w:themeColor="text1"/>
                <w:kern w:val="24"/>
                <w:szCs w:val="21"/>
              </w:rPr>
              <w:t>令和</w:t>
            </w:r>
            <w:r w:rsidRPr="002C37E1">
              <w:rPr>
                <w:rFonts w:eastAsiaTheme="minorHAnsi" w:cs="Arial" w:hint="eastAsia"/>
                <w:color w:val="000000" w:themeColor="text1"/>
                <w:kern w:val="24"/>
                <w:szCs w:val="21"/>
              </w:rPr>
              <w:t>11</w:t>
            </w:r>
            <w:r w:rsidRPr="002C37E1">
              <w:rPr>
                <w:rFonts w:eastAsiaTheme="minorHAnsi" w:cs="Arial" w:hint="eastAsia"/>
                <w:color w:val="000000" w:themeColor="text1"/>
                <w:kern w:val="24"/>
                <w:szCs w:val="21"/>
              </w:rPr>
              <w:t>年度累計）</w:t>
            </w:r>
          </w:p>
        </w:tc>
      </w:tr>
      <w:tr w:rsidR="002C37E1" w14:paraId="1ABC3490" w14:textId="77777777" w:rsidTr="002C37E1">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64CB1EB8" w14:textId="1A79522D" w:rsidR="002C37E1" w:rsidRPr="002C37E1" w:rsidRDefault="002C37E1" w:rsidP="002C37E1">
            <w:pPr>
              <w:jc w:val="left"/>
              <w:rPr>
                <w:rFonts w:eastAsiaTheme="minorHAnsi"/>
                <w:szCs w:val="21"/>
              </w:rPr>
            </w:pPr>
            <w:r w:rsidRPr="002C37E1">
              <w:rPr>
                <w:rFonts w:eastAsiaTheme="minorHAnsi" w:cs="Arial"/>
                <w:color w:val="000000" w:themeColor="text1"/>
                <w:kern w:val="24"/>
                <w:szCs w:val="21"/>
              </w:rPr>
              <w:t>ひきこもりプラットフォームを構築する府内市町村数</w:t>
            </w:r>
            <w:r w:rsidRPr="002C37E1">
              <w:rPr>
                <w:rFonts w:eastAsiaTheme="minorHAnsi" w:cs="Arial" w:hint="eastAsia"/>
                <w:color w:val="000000" w:themeColor="text1"/>
                <w:kern w:val="24"/>
                <w:szCs w:val="21"/>
              </w:rPr>
              <w:t>（政令市除く）</w:t>
            </w:r>
          </w:p>
        </w:tc>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5F665A06" w14:textId="03F12768" w:rsidR="002C37E1" w:rsidRPr="002C37E1" w:rsidRDefault="002C37E1" w:rsidP="002C37E1">
            <w:pPr>
              <w:jc w:val="left"/>
              <w:rPr>
                <w:rFonts w:eastAsiaTheme="minorHAnsi"/>
                <w:szCs w:val="21"/>
              </w:rPr>
            </w:pPr>
            <w:r w:rsidRPr="002C37E1">
              <w:rPr>
                <w:rFonts w:eastAsiaTheme="minorHAnsi" w:cs="Arial" w:hint="eastAsia"/>
                <w:color w:val="000000" w:themeColor="text1"/>
                <w:kern w:val="24"/>
                <w:szCs w:val="21"/>
              </w:rPr>
              <w:t>38</w:t>
            </w:r>
            <w:r w:rsidRPr="002C37E1">
              <w:rPr>
                <w:rFonts w:eastAsiaTheme="minorHAnsi" w:cs="Arial" w:hint="eastAsia"/>
                <w:color w:val="000000" w:themeColor="text1"/>
                <w:kern w:val="24"/>
                <w:szCs w:val="21"/>
              </w:rPr>
              <w:t>市町村（</w:t>
            </w:r>
            <w:r>
              <w:rPr>
                <w:rFonts w:eastAsiaTheme="minorHAnsi" w:cs="Arial" w:hint="eastAsia"/>
                <w:color w:val="000000" w:themeColor="text1"/>
                <w:kern w:val="24"/>
                <w:szCs w:val="21"/>
              </w:rPr>
              <w:t>令和</w:t>
            </w:r>
            <w:r w:rsidRPr="002C37E1">
              <w:rPr>
                <w:rFonts w:eastAsiaTheme="minorHAnsi" w:cs="Arial" w:hint="eastAsia"/>
                <w:color w:val="000000" w:themeColor="text1"/>
                <w:kern w:val="24"/>
                <w:szCs w:val="21"/>
              </w:rPr>
              <w:t>５年度）</w:t>
            </w:r>
          </w:p>
        </w:tc>
        <w:tc>
          <w:tcPr>
            <w:tcW w:w="3210" w:type="dxa"/>
            <w:tcBorders>
              <w:top w:val="single" w:sz="8" w:space="0" w:color="000000"/>
              <w:left w:val="single" w:sz="8" w:space="0" w:color="000000"/>
              <w:bottom w:val="single" w:sz="8" w:space="0" w:color="000000"/>
              <w:right w:val="single" w:sz="8" w:space="0" w:color="000000"/>
            </w:tcBorders>
            <w:shd w:val="clear" w:color="auto" w:fill="auto"/>
          </w:tcPr>
          <w:p w14:paraId="74988892" w14:textId="3799E5B2" w:rsidR="002C37E1" w:rsidRPr="002C37E1" w:rsidRDefault="002C37E1" w:rsidP="002C37E1">
            <w:pPr>
              <w:jc w:val="left"/>
              <w:rPr>
                <w:rFonts w:eastAsiaTheme="minorHAnsi"/>
                <w:szCs w:val="21"/>
              </w:rPr>
            </w:pPr>
            <w:r w:rsidRPr="002C37E1">
              <w:rPr>
                <w:rFonts w:eastAsiaTheme="minorHAnsi" w:cs="Arial" w:hint="eastAsia"/>
                <w:color w:val="000000" w:themeColor="text1"/>
                <w:kern w:val="24"/>
                <w:szCs w:val="21"/>
              </w:rPr>
              <w:t>全市町村</w:t>
            </w:r>
            <w:r w:rsidRPr="002C37E1">
              <w:rPr>
                <w:rFonts w:eastAsiaTheme="minorHAnsi" w:cs="Arial" w:hint="eastAsia"/>
                <w:color w:val="000000" w:themeColor="text1"/>
                <w:kern w:val="24"/>
                <w:szCs w:val="21"/>
              </w:rPr>
              <w:t>（</w:t>
            </w:r>
            <w:r>
              <w:rPr>
                <w:rFonts w:eastAsiaTheme="minorHAnsi" w:cs="Arial" w:hint="eastAsia"/>
                <w:color w:val="000000" w:themeColor="text1"/>
                <w:kern w:val="24"/>
                <w:szCs w:val="21"/>
              </w:rPr>
              <w:t>令和</w:t>
            </w:r>
            <w:r w:rsidRPr="002C37E1">
              <w:rPr>
                <w:rFonts w:eastAsiaTheme="minorHAnsi" w:cs="Arial" w:hint="eastAsia"/>
                <w:color w:val="000000" w:themeColor="text1"/>
                <w:kern w:val="24"/>
                <w:szCs w:val="21"/>
              </w:rPr>
              <w:t>11</w:t>
            </w:r>
            <w:r w:rsidRPr="002C37E1">
              <w:rPr>
                <w:rFonts w:eastAsiaTheme="minorHAnsi" w:cs="Arial" w:hint="eastAsia"/>
                <w:color w:val="000000" w:themeColor="text1"/>
                <w:kern w:val="24"/>
                <w:szCs w:val="21"/>
              </w:rPr>
              <w:t>年度）</w:t>
            </w:r>
          </w:p>
        </w:tc>
      </w:tr>
    </w:tbl>
    <w:p w14:paraId="77B5710A" w14:textId="06BE753D" w:rsidR="001B029C" w:rsidRPr="00B472C2" w:rsidRDefault="001B029C" w:rsidP="001B029C"/>
    <w:p w14:paraId="6070D356" w14:textId="780601C9" w:rsidR="001B029C" w:rsidRDefault="001B029C" w:rsidP="001B029C">
      <w:r>
        <w:rPr>
          <w:rFonts w:hint="eastAsia"/>
        </w:rPr>
        <w:t>重点施策９</w:t>
      </w:r>
      <w:r w:rsidR="002C37E1">
        <w:rPr>
          <w:rFonts w:hint="eastAsia"/>
        </w:rPr>
        <w:t xml:space="preserve">　</w:t>
      </w:r>
      <w:r w:rsidR="002C37E1" w:rsidRPr="002C37E1">
        <w:rPr>
          <w:rFonts w:hint="eastAsia"/>
        </w:rPr>
        <w:t>子どもの貧困対策の推進</w:t>
      </w:r>
    </w:p>
    <w:p w14:paraId="63687BE8" w14:textId="77777777" w:rsidR="001B029C" w:rsidRDefault="001B029C" w:rsidP="001B029C">
      <w:r>
        <w:rPr>
          <w:rFonts w:hint="eastAsia"/>
        </w:rPr>
        <w:t>（１）方向性</w:t>
      </w:r>
    </w:p>
    <w:p w14:paraId="3A66622D" w14:textId="735CC863" w:rsidR="001B029C" w:rsidRDefault="002C37E1" w:rsidP="002C37E1">
      <w:pPr>
        <w:ind w:firstLineChars="100" w:firstLine="210"/>
      </w:pPr>
      <w:r w:rsidRPr="002C37E1">
        <w:rPr>
          <w:rFonts w:hint="eastAsia"/>
        </w:rPr>
        <w:t>子どもの現在と将来が生まれ育った環境によって左右されず、貧困の連鎖を断ち切るため、子どものことを第一に考えた適切かつ切れ目のない支援に社会全体で取り組みます。</w:t>
      </w:r>
    </w:p>
    <w:p w14:paraId="654CD397" w14:textId="4F5E2EE2" w:rsidR="002C37E1" w:rsidRDefault="002C37E1" w:rsidP="002C37E1"/>
    <w:p w14:paraId="6B396492" w14:textId="624C9BEF" w:rsidR="002C37E1" w:rsidRDefault="002C37E1" w:rsidP="002C37E1">
      <w:r>
        <w:rPr>
          <w:rFonts w:hint="eastAsia"/>
        </w:rPr>
        <w:t>・</w:t>
      </w:r>
      <w:r w:rsidRPr="002C37E1">
        <w:rPr>
          <w:rFonts w:hint="eastAsia"/>
        </w:rPr>
        <w:t>子どもの貧困対策における府の取組の方向性</w:t>
      </w:r>
    </w:p>
    <w:p w14:paraId="6A1AFEBF" w14:textId="465E330F" w:rsidR="002C37E1" w:rsidRPr="002C37E1" w:rsidRDefault="002C37E1" w:rsidP="002C37E1">
      <w:r>
        <w:rPr>
          <w:rFonts w:hint="eastAsia"/>
        </w:rPr>
        <w:t xml:space="preserve">１　</w:t>
      </w:r>
      <w:r w:rsidRPr="002C37E1">
        <w:rPr>
          <w:rFonts w:hint="eastAsia"/>
        </w:rPr>
        <w:t>学校をプラットフォームとした地域・福祉との連携により子ども</w:t>
      </w:r>
      <w:r w:rsidRPr="002C37E1">
        <w:t>(保護者)を見守りや支援につなぐ</w:t>
      </w:r>
      <w:r w:rsidRPr="002C37E1">
        <w:rPr>
          <w:rFonts w:hint="eastAsia"/>
        </w:rPr>
        <w:t>取組の推進</w:t>
      </w:r>
    </w:p>
    <w:p w14:paraId="4F8417D7" w14:textId="4FF99460" w:rsidR="002C37E1" w:rsidRDefault="002C37E1" w:rsidP="002C37E1">
      <w:r w:rsidRPr="002C37E1">
        <w:rPr>
          <w:rFonts w:hint="eastAsia"/>
        </w:rPr>
        <w:t>・学校を地域に開かれたプラットフォームとし、教育委員会や福祉、保健部局と必要な支援制度等を情報共有し、ＳＳＷやコーディネーター等の働きかけにより、地域の見守りや適切な支援につなげる取組を実施</w:t>
      </w:r>
    </w:p>
    <w:p w14:paraId="34BE0B34" w14:textId="79C0AC0B" w:rsidR="002C37E1" w:rsidRDefault="002C37E1" w:rsidP="002C37E1"/>
    <w:p w14:paraId="3C7BAE1B" w14:textId="77777777" w:rsidR="002C37E1" w:rsidRPr="002C37E1" w:rsidRDefault="002C37E1" w:rsidP="002C37E1">
      <w:r>
        <w:rPr>
          <w:rFonts w:hint="eastAsia"/>
        </w:rPr>
        <w:t xml:space="preserve">２　</w:t>
      </w:r>
      <w:r w:rsidRPr="002C37E1">
        <w:rPr>
          <w:rFonts w:hint="eastAsia"/>
        </w:rPr>
        <w:t>子どもの居場所づくりへの支援</w:t>
      </w:r>
    </w:p>
    <w:p w14:paraId="6FD32071" w14:textId="3280B9E1" w:rsidR="002C37E1" w:rsidRPr="002C37E1" w:rsidRDefault="002C37E1" w:rsidP="002C37E1">
      <w:r w:rsidRPr="002C37E1">
        <w:rPr>
          <w:rFonts w:hint="eastAsia"/>
        </w:rPr>
        <w:t>・地域が主体となった取組への財政支援</w:t>
      </w:r>
    </w:p>
    <w:p w14:paraId="6F95203F" w14:textId="5D2F5655" w:rsidR="002C37E1" w:rsidRPr="002C37E1" w:rsidRDefault="002C37E1" w:rsidP="002C37E1">
      <w:r w:rsidRPr="002C37E1">
        <w:rPr>
          <w:rFonts w:hint="eastAsia"/>
        </w:rPr>
        <w:t>・子ども食堂マップの作成等による子どもの居場所に関する情報発信</w:t>
      </w:r>
    </w:p>
    <w:p w14:paraId="45D04838" w14:textId="7C0FE3DA" w:rsidR="002C37E1" w:rsidRDefault="002C37E1" w:rsidP="002C37E1"/>
    <w:p w14:paraId="4EA1EDE5" w14:textId="2E0E9C99" w:rsidR="002C37E1" w:rsidRPr="002C37E1" w:rsidRDefault="002C37E1" w:rsidP="002C37E1">
      <w:r>
        <w:rPr>
          <w:rFonts w:hint="eastAsia"/>
        </w:rPr>
        <w:t xml:space="preserve">３　</w:t>
      </w:r>
      <w:r w:rsidRPr="002C37E1">
        <w:rPr>
          <w:rFonts w:hint="eastAsia"/>
        </w:rPr>
        <w:t>社会全体で子どもの貧困対策に取り組む機運の醸成</w:t>
      </w:r>
    </w:p>
    <w:p w14:paraId="2D03E3D7" w14:textId="749471A2" w:rsidR="002C37E1" w:rsidRPr="002C37E1" w:rsidRDefault="002C37E1" w:rsidP="002C37E1">
      <w:r w:rsidRPr="002C37E1">
        <w:rPr>
          <w:rFonts w:hint="eastAsia"/>
        </w:rPr>
        <w:t>・社会における子どもの貧困に関する理解を深め、地域、学校、企業等が子どもの誕生前から青年期まで切れ目ない支援を実施</w:t>
      </w:r>
    </w:p>
    <w:p w14:paraId="08A50E65" w14:textId="3599E59C" w:rsidR="002C37E1" w:rsidRDefault="002C37E1" w:rsidP="002C37E1">
      <w:r w:rsidRPr="002C37E1">
        <w:rPr>
          <w:rFonts w:hint="eastAsia"/>
        </w:rPr>
        <w:t>・ＤＸの取組等により効率的・効果的な支援制度等の情報発信を実施</w:t>
      </w:r>
    </w:p>
    <w:p w14:paraId="2E8B6C27" w14:textId="6C0A6DD5" w:rsidR="002C37E1" w:rsidRDefault="002C37E1" w:rsidP="002C37E1"/>
    <w:p w14:paraId="2E08A770" w14:textId="77777777" w:rsidR="002C37E1" w:rsidRPr="002C37E1" w:rsidRDefault="002C37E1" w:rsidP="002C37E1">
      <w:r>
        <w:rPr>
          <w:rFonts w:hint="eastAsia"/>
        </w:rPr>
        <w:t xml:space="preserve">４　</w:t>
      </w:r>
      <w:r w:rsidRPr="002C37E1">
        <w:rPr>
          <w:rFonts w:hint="eastAsia"/>
        </w:rPr>
        <w:t>市町村との連携強化・地域の実情把握</w:t>
      </w:r>
    </w:p>
    <w:p w14:paraId="67246E40" w14:textId="52C3F509" w:rsidR="002C37E1" w:rsidRDefault="002C37E1" w:rsidP="002C37E1">
      <w:r w:rsidRPr="002C37E1">
        <w:rPr>
          <w:rFonts w:hint="eastAsia"/>
        </w:rPr>
        <w:t>・地域の実情に応じた取組を実施するため、事例共有や財政支援を実施</w:t>
      </w:r>
    </w:p>
    <w:p w14:paraId="3D994351" w14:textId="429C38E7" w:rsidR="002C37E1" w:rsidRDefault="002C37E1" w:rsidP="002C37E1"/>
    <w:p w14:paraId="52BBC4B6" w14:textId="77777777" w:rsidR="002C37E1" w:rsidRPr="002C37E1" w:rsidRDefault="002C37E1" w:rsidP="002C37E1">
      <w:r>
        <w:rPr>
          <w:rFonts w:hint="eastAsia"/>
        </w:rPr>
        <w:t xml:space="preserve">５　</w:t>
      </w:r>
      <w:r w:rsidRPr="002C37E1">
        <w:rPr>
          <w:rFonts w:hint="eastAsia"/>
        </w:rPr>
        <w:t>関連施策との一体的な推進</w:t>
      </w:r>
    </w:p>
    <w:p w14:paraId="407C78C9" w14:textId="1893D2D3" w:rsidR="002C37E1" w:rsidRPr="002C37E1" w:rsidRDefault="002C37E1" w:rsidP="002C37E1">
      <w:r w:rsidRPr="002C37E1">
        <w:rPr>
          <w:rFonts w:hint="eastAsia"/>
        </w:rPr>
        <w:t>・生活困窮者自立支援制度等の関連施策を一体的に捉え、施策を推進</w:t>
      </w:r>
    </w:p>
    <w:p w14:paraId="68C6BB46" w14:textId="024A9FEB" w:rsidR="002C37E1" w:rsidRPr="002C37E1" w:rsidRDefault="002C37E1" w:rsidP="002C37E1">
      <w:r w:rsidRPr="002C37E1">
        <w:rPr>
          <w:rFonts w:hint="eastAsia"/>
        </w:rPr>
        <w:t>・相談窓口の相互連携を強化し、地域の身近な場での相談対応の実施</w:t>
      </w:r>
    </w:p>
    <w:p w14:paraId="7E3FDF90" w14:textId="4C5ADD6B" w:rsidR="002C37E1" w:rsidRPr="002C37E1" w:rsidRDefault="002C37E1" w:rsidP="002C37E1">
      <w:r w:rsidRPr="002C37E1">
        <w:rPr>
          <w:rFonts w:hint="eastAsia"/>
        </w:rPr>
        <w:t>・教育機関との連携による支援制度等の周知を実施</w:t>
      </w:r>
    </w:p>
    <w:p w14:paraId="45FBCE73" w14:textId="335A4CF8" w:rsidR="002C37E1" w:rsidRDefault="002C37E1" w:rsidP="002C37E1"/>
    <w:p w14:paraId="567734A1" w14:textId="30D77262" w:rsidR="00F50DFC" w:rsidRPr="00F50DFC" w:rsidRDefault="00F50DFC" w:rsidP="00F50DFC">
      <w:r>
        <w:rPr>
          <w:rFonts w:hint="eastAsia"/>
        </w:rPr>
        <w:t>・</w:t>
      </w:r>
      <w:r w:rsidRPr="00F50DFC">
        <w:rPr>
          <w:rFonts w:hint="eastAsia"/>
        </w:rPr>
        <w:t>７つの視点で具体的取組を実施</w:t>
      </w:r>
    </w:p>
    <w:p w14:paraId="362AE1DA" w14:textId="77777777" w:rsidR="00F50DFC" w:rsidRPr="00F50DFC" w:rsidRDefault="00F50DFC" w:rsidP="00F50DFC"/>
    <w:p w14:paraId="2627281C" w14:textId="1706A8D1" w:rsidR="00F50DFC" w:rsidRPr="00F50DFC" w:rsidRDefault="00F50DFC" w:rsidP="00F50DFC">
      <w:r>
        <w:rPr>
          <w:rFonts w:hint="eastAsia"/>
        </w:rPr>
        <w:t>・</w:t>
      </w:r>
      <w:r w:rsidRPr="00F50DFC">
        <w:rPr>
          <w:rFonts w:hint="eastAsia"/>
        </w:rPr>
        <w:t>困窮している世帯を経済的に支援します</w:t>
      </w:r>
      <w:r w:rsidRPr="00F50DFC">
        <w:t>(就労支援を含む)</w:t>
      </w:r>
    </w:p>
    <w:p w14:paraId="473A91B0" w14:textId="7FA41676" w:rsidR="00F50DFC" w:rsidRPr="00F50DFC" w:rsidRDefault="00F50DFC" w:rsidP="00F50DFC">
      <w:r>
        <w:rPr>
          <w:rFonts w:hint="eastAsia"/>
        </w:rPr>
        <w:t>・</w:t>
      </w:r>
      <w:r w:rsidRPr="00F50DFC">
        <w:rPr>
          <w:rFonts w:hint="eastAsia"/>
        </w:rPr>
        <w:t>子どもたちが孤立しないよう支援します</w:t>
      </w:r>
    </w:p>
    <w:p w14:paraId="2CF3ECC6" w14:textId="6A7D5FBA" w:rsidR="00F50DFC" w:rsidRPr="00F50DFC" w:rsidRDefault="00F50DFC" w:rsidP="00F50DFC">
      <w:r>
        <w:rPr>
          <w:rFonts w:hint="eastAsia"/>
        </w:rPr>
        <w:t>・</w:t>
      </w:r>
      <w:r w:rsidRPr="00F50DFC">
        <w:rPr>
          <w:rFonts w:hint="eastAsia"/>
        </w:rPr>
        <w:t>安心して子育てできる環境を整備します</w:t>
      </w:r>
    </w:p>
    <w:p w14:paraId="2A47A5B4" w14:textId="66A2FD01" w:rsidR="00F50DFC" w:rsidRDefault="00F50DFC" w:rsidP="00F50DFC">
      <w:r>
        <w:rPr>
          <w:rFonts w:hint="eastAsia"/>
        </w:rPr>
        <w:t>・</w:t>
      </w:r>
      <w:r w:rsidRPr="00F50DFC">
        <w:rPr>
          <w:rFonts w:hint="eastAsia"/>
        </w:rPr>
        <w:t>オール大阪での取組</w:t>
      </w:r>
    </w:p>
    <w:p w14:paraId="12A36C1C" w14:textId="5E6D5CB6" w:rsidR="00F50DFC" w:rsidRDefault="00F50DFC" w:rsidP="002C37E1">
      <w:r>
        <w:rPr>
          <w:rFonts w:hint="eastAsia"/>
        </w:rPr>
        <w:t>・</w:t>
      </w:r>
      <w:r w:rsidRPr="00F50DFC">
        <w:rPr>
          <w:rFonts w:hint="eastAsia"/>
        </w:rPr>
        <w:t>学びを支える環境づくりを支援します</w:t>
      </w:r>
    </w:p>
    <w:p w14:paraId="51E7D13B" w14:textId="6D78935E" w:rsidR="00F50DFC" w:rsidRDefault="00F50DFC" w:rsidP="002C37E1">
      <w:r>
        <w:rPr>
          <w:rFonts w:hint="eastAsia"/>
        </w:rPr>
        <w:t>・</w:t>
      </w:r>
      <w:r w:rsidRPr="00F50DFC">
        <w:rPr>
          <w:rFonts w:hint="eastAsia"/>
        </w:rPr>
        <w:t>保護者が孤立しないよう支援します</w:t>
      </w:r>
    </w:p>
    <w:p w14:paraId="21BEABD2" w14:textId="684C072F" w:rsidR="00F50DFC" w:rsidRDefault="00F50DFC" w:rsidP="002C37E1">
      <w:r>
        <w:rPr>
          <w:rFonts w:hint="eastAsia"/>
        </w:rPr>
        <w:t>・</w:t>
      </w:r>
      <w:r w:rsidRPr="00F50DFC">
        <w:rPr>
          <w:rFonts w:hint="eastAsia"/>
        </w:rPr>
        <w:t>健康づくりを支援します</w:t>
      </w:r>
    </w:p>
    <w:p w14:paraId="644847CF" w14:textId="77777777" w:rsidR="00F50DFC" w:rsidRPr="00F50DFC" w:rsidRDefault="00F50DFC" w:rsidP="002C37E1"/>
    <w:p w14:paraId="04D12B99" w14:textId="77777777" w:rsidR="001B029C" w:rsidRDefault="001B029C" w:rsidP="001B029C">
      <w:r>
        <w:rPr>
          <w:rFonts w:hint="eastAsia"/>
        </w:rPr>
        <w:lastRenderedPageBreak/>
        <w:t>（２）施策の内容</w:t>
      </w:r>
    </w:p>
    <w:tbl>
      <w:tblPr>
        <w:tblStyle w:val="a5"/>
        <w:tblW w:w="0" w:type="auto"/>
        <w:tblLook w:val="04A0" w:firstRow="1" w:lastRow="0" w:firstColumn="1" w:lastColumn="0" w:noHBand="0" w:noVBand="1"/>
      </w:tblPr>
      <w:tblGrid>
        <w:gridCol w:w="3595"/>
        <w:gridCol w:w="6033"/>
      </w:tblGrid>
      <w:tr w:rsidR="0002543A" w14:paraId="05DAC444" w14:textId="77777777" w:rsidTr="0002543A">
        <w:tc>
          <w:tcPr>
            <w:tcW w:w="3595" w:type="dxa"/>
          </w:tcPr>
          <w:p w14:paraId="7AC61ECE" w14:textId="77777777" w:rsidR="0002543A" w:rsidRDefault="0002543A" w:rsidP="001B0E3F">
            <w:pPr>
              <w:jc w:val="center"/>
            </w:pPr>
            <w:r>
              <w:rPr>
                <w:rFonts w:hint="eastAsia"/>
              </w:rPr>
              <w:t>施策</w:t>
            </w:r>
          </w:p>
        </w:tc>
        <w:tc>
          <w:tcPr>
            <w:tcW w:w="6033" w:type="dxa"/>
          </w:tcPr>
          <w:p w14:paraId="1D98B169" w14:textId="77777777" w:rsidR="0002543A" w:rsidRDefault="0002543A" w:rsidP="001B0E3F">
            <w:pPr>
              <w:jc w:val="center"/>
            </w:pPr>
            <w:r>
              <w:rPr>
                <w:rFonts w:hint="eastAsia"/>
              </w:rPr>
              <w:t>概要</w:t>
            </w:r>
          </w:p>
        </w:tc>
      </w:tr>
      <w:tr w:rsidR="0002543A" w14:paraId="12441764" w14:textId="77777777" w:rsidTr="0002543A">
        <w:tc>
          <w:tcPr>
            <w:tcW w:w="3595" w:type="dxa"/>
          </w:tcPr>
          <w:p w14:paraId="34A8243E" w14:textId="2658D5A3" w:rsidR="0002543A" w:rsidRDefault="00F50DFC" w:rsidP="001B0E3F">
            <w:r w:rsidRPr="00F50DFC">
              <w:rPr>
                <w:rFonts w:hint="eastAsia"/>
              </w:rPr>
              <w:t>子どもの貧困対策の推進</w:t>
            </w:r>
          </w:p>
        </w:tc>
        <w:tc>
          <w:tcPr>
            <w:tcW w:w="6033" w:type="dxa"/>
          </w:tcPr>
          <w:p w14:paraId="31833990" w14:textId="65B33453" w:rsidR="0002543A" w:rsidRDefault="00F50DFC" w:rsidP="00F50DFC">
            <w:pPr>
              <w:ind w:firstLineChars="100" w:firstLine="210"/>
            </w:pPr>
            <w:r w:rsidRPr="00F50DFC">
              <w:rPr>
                <w:rFonts w:hint="eastAsia"/>
              </w:rPr>
              <w:t>関係部局が連携し、生活支援、教育支援、孤立防止など総合的な取組を推進します。また、市町村と連携し、地域の実情に応じた貧困対策を推進できるよう市町村の取組を支援しつつ、親の妊娠・出産期から子どもの社会的自立までの切れ目のない支援体制の構築を図ります。</w:t>
            </w:r>
          </w:p>
        </w:tc>
      </w:tr>
      <w:tr w:rsidR="0002543A" w14:paraId="34503387" w14:textId="77777777" w:rsidTr="0002543A">
        <w:tc>
          <w:tcPr>
            <w:tcW w:w="3595" w:type="dxa"/>
          </w:tcPr>
          <w:p w14:paraId="59421525" w14:textId="2F8BA09B" w:rsidR="0002543A" w:rsidRDefault="00F50DFC" w:rsidP="00F50DFC">
            <w:r w:rsidRPr="00F50DFC">
              <w:rPr>
                <w:rFonts w:hint="eastAsia"/>
              </w:rPr>
              <w:t>社会全体で子どもの貧困対策に取り組む機運の醸成</w:t>
            </w:r>
          </w:p>
        </w:tc>
        <w:tc>
          <w:tcPr>
            <w:tcW w:w="6033" w:type="dxa"/>
          </w:tcPr>
          <w:p w14:paraId="573200A9" w14:textId="1AA7B9B2" w:rsidR="0002543A" w:rsidRDefault="00F50DFC" w:rsidP="00F50DFC">
            <w:pPr>
              <w:ind w:firstLineChars="100" w:firstLine="210"/>
            </w:pPr>
            <w:r w:rsidRPr="00F50DFC">
              <w:rPr>
                <w:rFonts w:hint="eastAsia"/>
              </w:rPr>
              <w:t>子どもの貧困は、背景に様々な社会的要因があることを踏まえ、地域や社会全体で課題を解決するという認識の下、行政だけでなく、学校、地域、民間支援機関、企業などが</w:t>
            </w:r>
            <w:r w:rsidRPr="00F50DFC">
              <w:t>連携して、切れ目のない適切な支援を行うことができるよう取り組みます。</w:t>
            </w:r>
          </w:p>
        </w:tc>
      </w:tr>
    </w:tbl>
    <w:p w14:paraId="6782387D" w14:textId="77777777" w:rsidR="001B029C" w:rsidRDefault="001B029C" w:rsidP="001B029C"/>
    <w:p w14:paraId="53A44827" w14:textId="58CD24B1" w:rsidR="001B029C" w:rsidRDefault="001B029C" w:rsidP="001B029C">
      <w:r>
        <w:rPr>
          <w:rFonts w:hint="eastAsia"/>
        </w:rPr>
        <w:t>（３）成果指標</w:t>
      </w:r>
    </w:p>
    <w:tbl>
      <w:tblPr>
        <w:tblStyle w:val="a5"/>
        <w:tblW w:w="0" w:type="auto"/>
        <w:tblLook w:val="04A0" w:firstRow="1" w:lastRow="0" w:firstColumn="1" w:lastColumn="0" w:noHBand="0" w:noVBand="1"/>
      </w:tblPr>
      <w:tblGrid>
        <w:gridCol w:w="3209"/>
        <w:gridCol w:w="3209"/>
        <w:gridCol w:w="3210"/>
      </w:tblGrid>
      <w:tr w:rsidR="00B472C2" w14:paraId="35A65314" w14:textId="77777777" w:rsidTr="00D740B4">
        <w:tc>
          <w:tcPr>
            <w:tcW w:w="3209" w:type="dxa"/>
          </w:tcPr>
          <w:p w14:paraId="4F9B89FE" w14:textId="77777777" w:rsidR="00B472C2" w:rsidRDefault="00B472C2" w:rsidP="00B472C2">
            <w:pPr>
              <w:jc w:val="center"/>
            </w:pPr>
            <w:r>
              <w:rPr>
                <w:rFonts w:hint="eastAsia"/>
              </w:rPr>
              <w:t>項目</w:t>
            </w:r>
          </w:p>
        </w:tc>
        <w:tc>
          <w:tcPr>
            <w:tcW w:w="3209" w:type="dxa"/>
          </w:tcPr>
          <w:p w14:paraId="1D09AA05" w14:textId="77777777" w:rsidR="00B472C2" w:rsidRDefault="00B472C2" w:rsidP="00D740B4">
            <w:r>
              <w:rPr>
                <w:rFonts w:hint="eastAsia"/>
              </w:rPr>
              <w:t>直近の実績値（令和６年度当初又は令和５年度）</w:t>
            </w:r>
          </w:p>
        </w:tc>
        <w:tc>
          <w:tcPr>
            <w:tcW w:w="3210" w:type="dxa"/>
          </w:tcPr>
          <w:p w14:paraId="16CC4601" w14:textId="77777777" w:rsidR="00B472C2" w:rsidRDefault="00B472C2" w:rsidP="00D740B4">
            <w:r>
              <w:rPr>
                <w:rFonts w:hint="eastAsia"/>
              </w:rPr>
              <w:t>目標値（令和12年度当初又は令和11年度）</w:t>
            </w:r>
          </w:p>
        </w:tc>
      </w:tr>
      <w:tr w:rsidR="00F50DFC" w14:paraId="449AA793" w14:textId="77777777" w:rsidTr="00F50DFC">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48CE0161" w14:textId="6FE91B2E" w:rsidR="00F50DFC" w:rsidRPr="00F50DFC" w:rsidRDefault="00F50DFC" w:rsidP="00F50DFC">
            <w:pPr>
              <w:pStyle w:val="Web"/>
              <w:spacing w:before="0" w:beforeAutospacing="0" w:after="0" w:afterAutospacing="0"/>
              <w:rPr>
                <w:rFonts w:asciiTheme="minorHAnsi" w:eastAsiaTheme="minorHAnsi" w:hAnsiTheme="minorHAnsi" w:cs="Arial"/>
                <w:sz w:val="21"/>
                <w:szCs w:val="21"/>
              </w:rPr>
            </w:pPr>
            <w:r w:rsidRPr="00F50DFC">
              <w:rPr>
                <w:rFonts w:asciiTheme="minorHAnsi" w:eastAsiaTheme="minorHAnsi" w:hAnsiTheme="minorHAnsi" w:cs="Arial" w:hint="eastAsia"/>
                <w:color w:val="000000" w:themeColor="text1"/>
                <w:kern w:val="24"/>
                <w:sz w:val="21"/>
                <w:szCs w:val="21"/>
              </w:rPr>
              <w:t>子ども輝く未来基金（体験に関する事業）等において体験活動に参加した子どもの延べ</w:t>
            </w:r>
            <w:r w:rsidRPr="00F50DFC">
              <w:rPr>
                <w:rFonts w:asciiTheme="minorHAnsi" w:eastAsiaTheme="minorHAnsi" w:hAnsiTheme="minorHAnsi" w:cs="Arial" w:hint="eastAsia"/>
                <w:color w:val="000000" w:themeColor="text1"/>
                <w:kern w:val="24"/>
                <w:sz w:val="21"/>
                <w:szCs w:val="21"/>
              </w:rPr>
              <w:t>人数</w:t>
            </w:r>
          </w:p>
        </w:tc>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2217BB49" w14:textId="095728C6" w:rsidR="00F50DFC" w:rsidRPr="00F50DFC" w:rsidRDefault="00F50DFC" w:rsidP="00F50DFC">
            <w:pPr>
              <w:jc w:val="left"/>
              <w:rPr>
                <w:rFonts w:eastAsiaTheme="minorHAnsi"/>
                <w:szCs w:val="21"/>
              </w:rPr>
            </w:pPr>
            <w:r w:rsidRPr="00F50DFC">
              <w:rPr>
                <w:rFonts w:eastAsiaTheme="minorHAnsi" w:cs="Arial" w:hint="eastAsia"/>
                <w:color w:val="000000" w:themeColor="text1"/>
                <w:kern w:val="24"/>
                <w:szCs w:val="21"/>
              </w:rPr>
              <w:t>692</w:t>
            </w:r>
            <w:r w:rsidRPr="00F50DFC">
              <w:rPr>
                <w:rFonts w:eastAsiaTheme="minorHAnsi" w:cs="Arial" w:hint="eastAsia"/>
                <w:color w:val="000000" w:themeColor="text1"/>
                <w:kern w:val="24"/>
                <w:szCs w:val="21"/>
                <w:lang w:eastAsia="zh-CN"/>
              </w:rPr>
              <w:t>人（</w:t>
            </w:r>
            <w:r>
              <w:rPr>
                <w:rFonts w:eastAsiaTheme="minorHAnsi" w:cs="Arial" w:hint="eastAsia"/>
                <w:color w:val="000000" w:themeColor="text1"/>
                <w:kern w:val="24"/>
                <w:szCs w:val="21"/>
              </w:rPr>
              <w:t>令和</w:t>
            </w:r>
            <w:r w:rsidRPr="00F50DFC">
              <w:rPr>
                <w:rFonts w:eastAsiaTheme="minorHAnsi" w:cs="Arial" w:hint="eastAsia"/>
                <w:color w:val="000000" w:themeColor="text1"/>
                <w:kern w:val="24"/>
                <w:szCs w:val="21"/>
                <w:lang w:eastAsia="zh-CN"/>
              </w:rPr>
              <w:t>６当初）</w:t>
            </w:r>
          </w:p>
        </w:tc>
        <w:tc>
          <w:tcPr>
            <w:tcW w:w="3210" w:type="dxa"/>
            <w:tcBorders>
              <w:top w:val="single" w:sz="8" w:space="0" w:color="000000"/>
              <w:left w:val="single" w:sz="8" w:space="0" w:color="000000"/>
              <w:bottom w:val="single" w:sz="8" w:space="0" w:color="000000"/>
              <w:right w:val="single" w:sz="8" w:space="0" w:color="000000"/>
            </w:tcBorders>
            <w:shd w:val="clear" w:color="auto" w:fill="auto"/>
          </w:tcPr>
          <w:p w14:paraId="03789938" w14:textId="4C46FC67" w:rsidR="00F50DFC" w:rsidRPr="00F50DFC" w:rsidRDefault="00F50DFC" w:rsidP="00F50DFC">
            <w:pPr>
              <w:jc w:val="left"/>
              <w:rPr>
                <w:rFonts w:eastAsiaTheme="minorHAnsi"/>
                <w:szCs w:val="21"/>
              </w:rPr>
            </w:pPr>
            <w:r>
              <w:rPr>
                <w:rFonts w:eastAsiaTheme="minorHAnsi" w:cs="Arial" w:hint="eastAsia"/>
                <w:color w:val="000000" w:themeColor="text1"/>
                <w:kern w:val="24"/>
                <w:szCs w:val="21"/>
              </w:rPr>
              <w:t>令和</w:t>
            </w:r>
            <w:r w:rsidRPr="00F50DFC">
              <w:rPr>
                <w:rFonts w:eastAsiaTheme="minorHAnsi" w:cs="Arial" w:hint="eastAsia"/>
                <w:color w:val="000000" w:themeColor="text1"/>
                <w:kern w:val="24"/>
                <w:szCs w:val="21"/>
              </w:rPr>
              <w:t>６当初より増加（</w:t>
            </w:r>
            <w:r>
              <w:rPr>
                <w:rFonts w:eastAsiaTheme="minorHAnsi" w:cs="Arial" w:hint="eastAsia"/>
                <w:color w:val="000000" w:themeColor="text1"/>
                <w:kern w:val="24"/>
                <w:szCs w:val="21"/>
              </w:rPr>
              <w:t>令和</w:t>
            </w:r>
            <w:r w:rsidRPr="00F50DFC">
              <w:rPr>
                <w:rFonts w:eastAsiaTheme="minorHAnsi" w:cs="Arial" w:hint="eastAsia"/>
                <w:color w:val="000000" w:themeColor="text1"/>
                <w:kern w:val="24"/>
                <w:szCs w:val="21"/>
              </w:rPr>
              <w:t>12</w:t>
            </w:r>
            <w:r w:rsidRPr="00F50DFC">
              <w:rPr>
                <w:rFonts w:eastAsiaTheme="minorHAnsi" w:cs="Arial" w:hint="eastAsia"/>
                <w:color w:val="000000" w:themeColor="text1"/>
                <w:kern w:val="24"/>
                <w:szCs w:val="21"/>
              </w:rPr>
              <w:t>当初）</w:t>
            </w:r>
          </w:p>
        </w:tc>
      </w:tr>
      <w:tr w:rsidR="00F50DFC" w14:paraId="416BE02F" w14:textId="77777777" w:rsidTr="00F50DFC">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7C1B8F03" w14:textId="6A7D81C1" w:rsidR="00F50DFC" w:rsidRPr="00F50DFC" w:rsidRDefault="00F50DFC" w:rsidP="00F50DFC">
            <w:pPr>
              <w:jc w:val="left"/>
              <w:rPr>
                <w:rFonts w:eastAsiaTheme="minorHAnsi"/>
                <w:szCs w:val="21"/>
              </w:rPr>
            </w:pPr>
            <w:r w:rsidRPr="00F50DFC">
              <w:rPr>
                <w:rFonts w:eastAsiaTheme="minorHAnsi" w:cs="Arial" w:hint="eastAsia"/>
                <w:color w:val="000000" w:themeColor="text1"/>
                <w:kern w:val="24"/>
                <w:szCs w:val="21"/>
              </w:rPr>
              <w:t>府内の生活保護世帯に属する子どもの高校等進学率</w:t>
            </w:r>
          </w:p>
        </w:tc>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484A5369" w14:textId="59A009FC" w:rsidR="00F50DFC" w:rsidRPr="00F50DFC" w:rsidRDefault="00F50DFC" w:rsidP="00F50DFC">
            <w:pPr>
              <w:jc w:val="left"/>
              <w:rPr>
                <w:rFonts w:eastAsiaTheme="minorHAnsi"/>
                <w:szCs w:val="21"/>
              </w:rPr>
            </w:pPr>
            <w:r w:rsidRPr="00F50DFC">
              <w:rPr>
                <w:rFonts w:eastAsiaTheme="minorHAnsi" w:cs="Arial" w:hint="eastAsia"/>
                <w:color w:val="000000" w:themeColor="text1"/>
                <w:kern w:val="24"/>
                <w:szCs w:val="21"/>
              </w:rPr>
              <w:t>94.5</w:t>
            </w:r>
            <w:r w:rsidRPr="00F50DFC">
              <w:rPr>
                <w:rFonts w:eastAsiaTheme="minorHAnsi" w:cs="Arial" w:hint="eastAsia"/>
                <w:color w:val="000000" w:themeColor="text1"/>
                <w:kern w:val="24"/>
                <w:szCs w:val="21"/>
              </w:rPr>
              <w:t>％（</w:t>
            </w:r>
            <w:r>
              <w:rPr>
                <w:rFonts w:eastAsiaTheme="minorHAnsi" w:cs="Arial" w:hint="eastAsia"/>
                <w:color w:val="000000" w:themeColor="text1"/>
                <w:kern w:val="24"/>
                <w:szCs w:val="21"/>
              </w:rPr>
              <w:t>令和</w:t>
            </w:r>
            <w:r w:rsidRPr="00F50DFC">
              <w:rPr>
                <w:rFonts w:eastAsiaTheme="minorHAnsi" w:cs="Arial" w:hint="eastAsia"/>
                <w:color w:val="000000" w:themeColor="text1"/>
                <w:kern w:val="24"/>
                <w:szCs w:val="21"/>
              </w:rPr>
              <w:t>５年度）</w:t>
            </w:r>
          </w:p>
        </w:tc>
        <w:tc>
          <w:tcPr>
            <w:tcW w:w="3210" w:type="dxa"/>
            <w:tcBorders>
              <w:top w:val="single" w:sz="8" w:space="0" w:color="000000"/>
              <w:left w:val="single" w:sz="8" w:space="0" w:color="000000"/>
              <w:bottom w:val="single" w:sz="8" w:space="0" w:color="000000"/>
              <w:right w:val="single" w:sz="8" w:space="0" w:color="000000"/>
            </w:tcBorders>
            <w:shd w:val="clear" w:color="auto" w:fill="auto"/>
          </w:tcPr>
          <w:p w14:paraId="666EBD95" w14:textId="17082879" w:rsidR="00F50DFC" w:rsidRPr="00F50DFC" w:rsidRDefault="00F50DFC" w:rsidP="00F50DFC">
            <w:pPr>
              <w:jc w:val="left"/>
              <w:rPr>
                <w:rFonts w:eastAsiaTheme="minorHAnsi"/>
                <w:szCs w:val="21"/>
              </w:rPr>
            </w:pPr>
            <w:r>
              <w:rPr>
                <w:rFonts w:eastAsiaTheme="minorHAnsi" w:cs="Arial" w:hint="eastAsia"/>
                <w:color w:val="000000" w:themeColor="text1"/>
                <w:kern w:val="24"/>
                <w:szCs w:val="21"/>
              </w:rPr>
              <w:t>令和</w:t>
            </w:r>
            <w:r w:rsidRPr="00F50DFC">
              <w:rPr>
                <w:rFonts w:eastAsiaTheme="minorHAnsi" w:cs="Arial" w:hint="eastAsia"/>
                <w:color w:val="000000" w:themeColor="text1"/>
                <w:kern w:val="24"/>
                <w:szCs w:val="21"/>
              </w:rPr>
              <w:t>５年度より増加（</w:t>
            </w:r>
            <w:r>
              <w:rPr>
                <w:rFonts w:eastAsiaTheme="minorHAnsi" w:cs="Arial" w:hint="eastAsia"/>
                <w:color w:val="000000" w:themeColor="text1"/>
                <w:kern w:val="24"/>
                <w:szCs w:val="21"/>
              </w:rPr>
              <w:t>令和</w:t>
            </w:r>
            <w:r w:rsidRPr="00F50DFC">
              <w:rPr>
                <w:rFonts w:eastAsiaTheme="minorHAnsi" w:cs="Arial" w:hint="eastAsia"/>
                <w:color w:val="000000" w:themeColor="text1"/>
                <w:kern w:val="24"/>
                <w:szCs w:val="21"/>
              </w:rPr>
              <w:t>11</w:t>
            </w:r>
            <w:r w:rsidRPr="00F50DFC">
              <w:rPr>
                <w:rFonts w:eastAsiaTheme="minorHAnsi" w:cs="Arial" w:hint="eastAsia"/>
                <w:color w:val="000000" w:themeColor="text1"/>
                <w:kern w:val="24"/>
                <w:szCs w:val="21"/>
              </w:rPr>
              <w:t>年度）</w:t>
            </w:r>
          </w:p>
        </w:tc>
      </w:tr>
      <w:tr w:rsidR="00F50DFC" w14:paraId="3724118E" w14:textId="77777777" w:rsidTr="00F50DFC">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628449DB" w14:textId="5A1BD34C" w:rsidR="00F50DFC" w:rsidRPr="00F50DFC" w:rsidRDefault="00F50DFC" w:rsidP="00F50DFC">
            <w:pPr>
              <w:jc w:val="left"/>
              <w:rPr>
                <w:rFonts w:eastAsiaTheme="minorHAnsi"/>
                <w:szCs w:val="21"/>
              </w:rPr>
            </w:pPr>
            <w:r w:rsidRPr="00F50DFC">
              <w:rPr>
                <w:rFonts w:eastAsiaTheme="minorHAnsi" w:cs="Arial" w:hint="eastAsia"/>
                <w:color w:val="000000" w:themeColor="text1"/>
                <w:kern w:val="24"/>
                <w:szCs w:val="21"/>
              </w:rPr>
              <w:t>府内の生活保護世帯に属する子どもの大学等進学率</w:t>
            </w:r>
          </w:p>
        </w:tc>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08124E26" w14:textId="7B6465BA" w:rsidR="00F50DFC" w:rsidRPr="00F50DFC" w:rsidRDefault="00F50DFC" w:rsidP="00F50DFC">
            <w:pPr>
              <w:jc w:val="left"/>
              <w:rPr>
                <w:rFonts w:eastAsiaTheme="minorHAnsi"/>
                <w:szCs w:val="21"/>
              </w:rPr>
            </w:pPr>
            <w:r w:rsidRPr="00F50DFC">
              <w:rPr>
                <w:rFonts w:eastAsiaTheme="minorHAnsi" w:cs="Arial" w:hint="eastAsia"/>
                <w:color w:val="000000" w:themeColor="text1"/>
                <w:kern w:val="24"/>
                <w:szCs w:val="21"/>
              </w:rPr>
              <w:t>50.0</w:t>
            </w:r>
            <w:r w:rsidRPr="00F50DFC">
              <w:rPr>
                <w:rFonts w:eastAsiaTheme="minorHAnsi" w:cs="Arial" w:hint="eastAsia"/>
                <w:color w:val="000000" w:themeColor="text1"/>
                <w:kern w:val="24"/>
                <w:szCs w:val="21"/>
              </w:rPr>
              <w:t>％（</w:t>
            </w:r>
            <w:r>
              <w:rPr>
                <w:rFonts w:eastAsiaTheme="minorHAnsi" w:cs="Arial" w:hint="eastAsia"/>
                <w:color w:val="000000" w:themeColor="text1"/>
                <w:kern w:val="24"/>
                <w:szCs w:val="21"/>
              </w:rPr>
              <w:t>令和</w:t>
            </w:r>
            <w:r w:rsidRPr="00F50DFC">
              <w:rPr>
                <w:rFonts w:eastAsiaTheme="minorHAnsi" w:cs="Arial" w:hint="eastAsia"/>
                <w:color w:val="000000" w:themeColor="text1"/>
                <w:kern w:val="24"/>
                <w:szCs w:val="21"/>
              </w:rPr>
              <w:t>５年度）</w:t>
            </w:r>
          </w:p>
        </w:tc>
        <w:tc>
          <w:tcPr>
            <w:tcW w:w="3210" w:type="dxa"/>
            <w:tcBorders>
              <w:top w:val="single" w:sz="8" w:space="0" w:color="000000"/>
              <w:left w:val="single" w:sz="8" w:space="0" w:color="000000"/>
              <w:bottom w:val="single" w:sz="8" w:space="0" w:color="000000"/>
              <w:right w:val="single" w:sz="8" w:space="0" w:color="000000"/>
            </w:tcBorders>
            <w:shd w:val="clear" w:color="auto" w:fill="auto"/>
          </w:tcPr>
          <w:p w14:paraId="414CB762" w14:textId="59191F84" w:rsidR="00F50DFC" w:rsidRPr="00F50DFC" w:rsidRDefault="00F50DFC" w:rsidP="00F50DFC">
            <w:pPr>
              <w:jc w:val="left"/>
              <w:rPr>
                <w:rFonts w:eastAsiaTheme="minorHAnsi"/>
                <w:szCs w:val="21"/>
              </w:rPr>
            </w:pPr>
            <w:r>
              <w:rPr>
                <w:rFonts w:eastAsiaTheme="minorHAnsi" w:hint="eastAsia"/>
                <w:color w:val="000000"/>
                <w:kern w:val="24"/>
                <w:szCs w:val="21"/>
              </w:rPr>
              <w:t>令和</w:t>
            </w:r>
            <w:r w:rsidRPr="00F50DFC">
              <w:rPr>
                <w:rFonts w:eastAsiaTheme="minorHAnsi" w:hint="eastAsia"/>
                <w:color w:val="000000"/>
                <w:kern w:val="24"/>
                <w:szCs w:val="21"/>
              </w:rPr>
              <w:t>５年度より増加（</w:t>
            </w:r>
            <w:r>
              <w:rPr>
                <w:rFonts w:eastAsiaTheme="minorHAnsi" w:hint="eastAsia"/>
                <w:color w:val="000000"/>
                <w:kern w:val="24"/>
                <w:szCs w:val="21"/>
              </w:rPr>
              <w:t>令和</w:t>
            </w:r>
            <w:r w:rsidRPr="00F50DFC">
              <w:rPr>
                <w:rFonts w:eastAsiaTheme="minorHAnsi" w:hint="eastAsia"/>
                <w:color w:val="000000"/>
                <w:kern w:val="24"/>
                <w:szCs w:val="21"/>
              </w:rPr>
              <w:t>11</w:t>
            </w:r>
            <w:r w:rsidRPr="00F50DFC">
              <w:rPr>
                <w:rFonts w:eastAsiaTheme="minorHAnsi" w:hint="eastAsia"/>
                <w:color w:val="000000"/>
                <w:kern w:val="24"/>
                <w:szCs w:val="21"/>
              </w:rPr>
              <w:t>年度）</w:t>
            </w:r>
          </w:p>
        </w:tc>
      </w:tr>
    </w:tbl>
    <w:p w14:paraId="51058F6A" w14:textId="5D5BABAD" w:rsidR="001B029C" w:rsidRPr="00B472C2" w:rsidRDefault="001B029C" w:rsidP="001B029C"/>
    <w:p w14:paraId="4832AA1C" w14:textId="3FC812FF" w:rsidR="001B029C" w:rsidRDefault="001B029C" w:rsidP="001B029C">
      <w:r>
        <w:rPr>
          <w:rFonts w:hint="eastAsia"/>
        </w:rPr>
        <w:t>重点施策10</w:t>
      </w:r>
      <w:r w:rsidR="00F50DFC">
        <w:rPr>
          <w:rFonts w:hint="eastAsia"/>
        </w:rPr>
        <w:t xml:space="preserve">　</w:t>
      </w:r>
      <w:r w:rsidR="00F50DFC" w:rsidRPr="00F50DFC">
        <w:rPr>
          <w:rFonts w:hint="eastAsia"/>
        </w:rPr>
        <w:t>障がいのある子どもへの支援の充実</w:t>
      </w:r>
    </w:p>
    <w:p w14:paraId="5AB4D667" w14:textId="77777777" w:rsidR="001B029C" w:rsidRDefault="001B029C" w:rsidP="001B029C">
      <w:r>
        <w:rPr>
          <w:rFonts w:hint="eastAsia"/>
        </w:rPr>
        <w:t>（１）方向性</w:t>
      </w:r>
    </w:p>
    <w:p w14:paraId="66920C46" w14:textId="52CF5208" w:rsidR="001B029C" w:rsidRDefault="00F50DFC" w:rsidP="00F50DFC">
      <w:pPr>
        <w:ind w:firstLineChars="100" w:firstLine="210"/>
      </w:pPr>
      <w:r w:rsidRPr="00F50DFC">
        <w:rPr>
          <w:rFonts w:hint="eastAsia"/>
        </w:rPr>
        <w:t>発達に特性のある児童等が、早期に地域で質の高い支援を受けられるよう未就学児から就学児まで一貫した支援の充実を図ります。また、医療的ケアを必要とする重症心身障がい児等が安心して保健・医療・福祉・教育のサービスを総合的に受けられるようにします。</w:t>
      </w:r>
    </w:p>
    <w:p w14:paraId="0A745DFD" w14:textId="2D467765" w:rsidR="00F50DFC" w:rsidRDefault="00F50DFC" w:rsidP="00F50DFC"/>
    <w:p w14:paraId="5595DB8B" w14:textId="5070C61D" w:rsidR="00F50DFC" w:rsidRPr="00F50DFC" w:rsidRDefault="00F50DFC" w:rsidP="00F50DFC">
      <w:r>
        <w:rPr>
          <w:rFonts w:hint="eastAsia"/>
        </w:rPr>
        <w:t>・</w:t>
      </w:r>
      <w:r w:rsidRPr="00F50DFC">
        <w:rPr>
          <w:rFonts w:hint="eastAsia"/>
        </w:rPr>
        <w:t>医療・福祉支援</w:t>
      </w:r>
    </w:p>
    <w:p w14:paraId="035F3849" w14:textId="7BBA72CA" w:rsidR="00F50DFC" w:rsidRDefault="00F50DFC" w:rsidP="00F50DFC">
      <w:pPr>
        <w:ind w:firstLineChars="100" w:firstLine="210"/>
      </w:pPr>
      <w:r w:rsidRPr="00F50DFC">
        <w:rPr>
          <w:rFonts w:hint="eastAsia"/>
        </w:rPr>
        <w:t>児童発達支援センターの機能強化を行う等、発達に特性のある児童及びその家族のニーズに応じた支援を、身近な地域で提供する体制を整備する市町村を支援するほか、医療的ケア児支援センターを中心に地域全体で医療的ケア児及びその家族を支える仕組みの構築をさらに進めます。また、難聴児については、府立福祉情報コミュニケーションセンターが中核機能拠点として関係機関と連携し、早期支援を推進します。</w:t>
      </w:r>
    </w:p>
    <w:p w14:paraId="2CCEB190" w14:textId="409825BE" w:rsidR="00F50DFC" w:rsidRDefault="00F50DFC" w:rsidP="00F50DFC"/>
    <w:p w14:paraId="5747FA78" w14:textId="50BB852F" w:rsidR="004F0656" w:rsidRDefault="004F0656" w:rsidP="004F0656">
      <w:r>
        <w:rPr>
          <w:rFonts w:hint="eastAsia"/>
        </w:rPr>
        <w:t>・</w:t>
      </w:r>
      <w:r w:rsidRPr="004F0656">
        <w:rPr>
          <w:rFonts w:hint="eastAsia"/>
        </w:rPr>
        <w:t>教育支援</w:t>
      </w:r>
    </w:p>
    <w:p w14:paraId="27ECBC5F" w14:textId="77F29E0B" w:rsidR="004F0656" w:rsidRDefault="004F0656" w:rsidP="004F0656">
      <w:pPr>
        <w:ind w:firstLineChars="100" w:firstLine="210"/>
      </w:pPr>
      <w:r w:rsidRPr="004F0656">
        <w:rPr>
          <w:rFonts w:hint="eastAsia"/>
        </w:rPr>
        <w:t>「ともに学び、ともに育つ」教育を推進するインクルーシブ教育を基本に、障がいの有無に関係なく、地域の課題も含め全ての児童生徒等の「学び」を保証し、誰一人として取り残さない教育を推進します。</w:t>
      </w:r>
    </w:p>
    <w:p w14:paraId="5AB62153" w14:textId="182962A5" w:rsidR="004F0656" w:rsidRPr="004F0656" w:rsidRDefault="004F0656" w:rsidP="00F50DFC"/>
    <w:p w14:paraId="06BA003A" w14:textId="5748406F" w:rsidR="004F0656" w:rsidRDefault="004F0656" w:rsidP="00F50DFC">
      <w:r>
        <w:rPr>
          <w:rFonts w:hint="eastAsia"/>
        </w:rPr>
        <w:t>・地域支援</w:t>
      </w:r>
    </w:p>
    <w:p w14:paraId="723AEA6B" w14:textId="45C06095" w:rsidR="004F0656" w:rsidRPr="004F0656" w:rsidRDefault="004F0656" w:rsidP="004F0656">
      <w:pPr>
        <w:ind w:firstLineChars="100" w:firstLine="210"/>
      </w:pPr>
      <w:r w:rsidRPr="004F0656">
        <w:rPr>
          <w:rFonts w:hint="eastAsia"/>
        </w:rPr>
        <w:t>重症心身障がい児をはじめとする障がい児が身近な地域で療育や支援を受けることができるよう、障がい児通所支援事業所の確保と質の向上に努めるとともに、医療型短期入所の整備促進に取り組むなど、障がい児の地域生活を支えます。</w:t>
      </w:r>
    </w:p>
    <w:p w14:paraId="09DCBD71" w14:textId="0EE9C54F" w:rsidR="004F0656" w:rsidRDefault="004F0656" w:rsidP="004F0656">
      <w:pPr>
        <w:ind w:firstLineChars="100" w:firstLine="210"/>
      </w:pPr>
      <w:r w:rsidRPr="004F0656">
        <w:rPr>
          <w:rFonts w:hint="eastAsia"/>
        </w:rPr>
        <w:t>家族に対する支援の充実・強化とともに、十分な障がい児相談支援事業所の確保について市町村に対し働きかけます。</w:t>
      </w:r>
    </w:p>
    <w:p w14:paraId="131253FF" w14:textId="412D0C05" w:rsidR="004F0656" w:rsidRPr="004F0656" w:rsidRDefault="004F0656" w:rsidP="00F50DFC"/>
    <w:p w14:paraId="7832E000" w14:textId="5A791D64" w:rsidR="004F0656" w:rsidRDefault="004F0656" w:rsidP="00F50DFC">
      <w:r>
        <w:rPr>
          <w:rFonts w:hint="eastAsia"/>
        </w:rPr>
        <w:t>・就労・定着支援</w:t>
      </w:r>
    </w:p>
    <w:p w14:paraId="73696FA6" w14:textId="72CEFF3C" w:rsidR="004F0656" w:rsidRDefault="004F0656" w:rsidP="004F0656">
      <w:pPr>
        <w:ind w:firstLineChars="100" w:firstLine="210"/>
      </w:pPr>
      <w:r w:rsidRPr="004F0656">
        <w:rPr>
          <w:rFonts w:hint="eastAsia"/>
        </w:rPr>
        <w:t>法定雇用率の達成の働きかけなどにより、障がい者雇用の拡大や障がい者に対する就労・定着支援に取り組みます。</w:t>
      </w:r>
    </w:p>
    <w:p w14:paraId="67B3A64A" w14:textId="0A229277" w:rsidR="00F50DFC" w:rsidRDefault="00F50DFC" w:rsidP="00F50DFC"/>
    <w:p w14:paraId="6B59A7D5" w14:textId="0D9D90A3" w:rsidR="004F0656" w:rsidRDefault="004F0656" w:rsidP="00F50DFC">
      <w:r w:rsidRPr="004F0656">
        <w:rPr>
          <w:rFonts w:hint="eastAsia"/>
        </w:rPr>
        <w:t>障がいのある子どもの成長段階・ニーズに応じた切れ目のない支援をめざします</w:t>
      </w:r>
    </w:p>
    <w:p w14:paraId="38140328" w14:textId="77777777" w:rsidR="004F0656" w:rsidRDefault="004F0656" w:rsidP="00F50DFC"/>
    <w:p w14:paraId="0BEDD7FD" w14:textId="77777777" w:rsidR="001B029C" w:rsidRDefault="001B029C" w:rsidP="001B029C">
      <w:r>
        <w:rPr>
          <w:rFonts w:hint="eastAsia"/>
        </w:rPr>
        <w:t>（２）施策の内容</w:t>
      </w:r>
    </w:p>
    <w:tbl>
      <w:tblPr>
        <w:tblStyle w:val="a5"/>
        <w:tblW w:w="0" w:type="auto"/>
        <w:tblLook w:val="04A0" w:firstRow="1" w:lastRow="0" w:firstColumn="1" w:lastColumn="0" w:noHBand="0" w:noVBand="1"/>
      </w:tblPr>
      <w:tblGrid>
        <w:gridCol w:w="3595"/>
        <w:gridCol w:w="6033"/>
      </w:tblGrid>
      <w:tr w:rsidR="0002543A" w14:paraId="52D322E8" w14:textId="77777777" w:rsidTr="0002543A">
        <w:tc>
          <w:tcPr>
            <w:tcW w:w="3595" w:type="dxa"/>
          </w:tcPr>
          <w:p w14:paraId="3D9E24DE" w14:textId="77777777" w:rsidR="0002543A" w:rsidRDefault="0002543A" w:rsidP="001B0E3F">
            <w:pPr>
              <w:jc w:val="center"/>
            </w:pPr>
            <w:r>
              <w:rPr>
                <w:rFonts w:hint="eastAsia"/>
              </w:rPr>
              <w:t>施策</w:t>
            </w:r>
          </w:p>
        </w:tc>
        <w:tc>
          <w:tcPr>
            <w:tcW w:w="6033" w:type="dxa"/>
          </w:tcPr>
          <w:p w14:paraId="76F93E2C" w14:textId="77777777" w:rsidR="0002543A" w:rsidRDefault="0002543A" w:rsidP="001B0E3F">
            <w:pPr>
              <w:jc w:val="center"/>
            </w:pPr>
            <w:r>
              <w:rPr>
                <w:rFonts w:hint="eastAsia"/>
              </w:rPr>
              <w:t>概要</w:t>
            </w:r>
          </w:p>
        </w:tc>
      </w:tr>
      <w:tr w:rsidR="0002543A" w14:paraId="31C6E318" w14:textId="77777777" w:rsidTr="0002543A">
        <w:tc>
          <w:tcPr>
            <w:tcW w:w="3595" w:type="dxa"/>
          </w:tcPr>
          <w:p w14:paraId="08EF011E" w14:textId="1EC56215" w:rsidR="0002543A" w:rsidRDefault="004F0656" w:rsidP="001B0E3F">
            <w:r w:rsidRPr="004F0656">
              <w:rPr>
                <w:rFonts w:hint="eastAsia"/>
              </w:rPr>
              <w:t>障がいのある子どもへの医療・福祉支援</w:t>
            </w:r>
          </w:p>
        </w:tc>
        <w:tc>
          <w:tcPr>
            <w:tcW w:w="6033" w:type="dxa"/>
          </w:tcPr>
          <w:p w14:paraId="3D52791C" w14:textId="44B5A8F3" w:rsidR="004F0656" w:rsidRPr="004F0656" w:rsidRDefault="004F0656" w:rsidP="004F0656">
            <w:pPr>
              <w:ind w:firstLineChars="100" w:firstLine="210"/>
            </w:pPr>
            <w:r w:rsidRPr="004F0656">
              <w:rPr>
                <w:rFonts w:hint="eastAsia"/>
              </w:rPr>
              <w:t>障がいの早期発見、必要な情報の提供、早期の適切なサービス提供など、障がいのある子どもへの支援を地域で総合的に取り組む体制づくりを進めます。特に、発達に特性のある子どもに対する支援として、健康診査のスクリーニングの向上や、健康診査後の支援の充実、早期発達支援の充実等を図るとともに、強度行動障がいやその重度化の予防に取り組みます。</w:t>
            </w:r>
          </w:p>
          <w:p w14:paraId="540A7F6A" w14:textId="1FFCEA4F" w:rsidR="0002543A" w:rsidRDefault="004F0656" w:rsidP="004F0656">
            <w:r w:rsidRPr="004F0656">
              <w:rPr>
                <w:rFonts w:hint="eastAsia"/>
              </w:rPr>
              <w:t xml:space="preserve">　また、医療的ケアを必要とする重症心身障がい児等の地域生活を支えるため、基盤整備の推進や地域ケアシステムの構築等、支援の充実を図ります。</w:t>
            </w:r>
          </w:p>
        </w:tc>
      </w:tr>
    </w:tbl>
    <w:p w14:paraId="3E83B05E" w14:textId="77777777" w:rsidR="001B029C" w:rsidRDefault="001B029C" w:rsidP="001B029C"/>
    <w:p w14:paraId="20D5E158" w14:textId="13D0274E" w:rsidR="001B029C" w:rsidRDefault="001B029C" w:rsidP="001B029C">
      <w:r>
        <w:rPr>
          <w:rFonts w:hint="eastAsia"/>
        </w:rPr>
        <w:t>（３）成果指標</w:t>
      </w:r>
    </w:p>
    <w:tbl>
      <w:tblPr>
        <w:tblStyle w:val="a5"/>
        <w:tblW w:w="0" w:type="auto"/>
        <w:tblLook w:val="04A0" w:firstRow="1" w:lastRow="0" w:firstColumn="1" w:lastColumn="0" w:noHBand="0" w:noVBand="1"/>
      </w:tblPr>
      <w:tblGrid>
        <w:gridCol w:w="3209"/>
        <w:gridCol w:w="3209"/>
        <w:gridCol w:w="3210"/>
      </w:tblGrid>
      <w:tr w:rsidR="00B472C2" w14:paraId="6296FD68" w14:textId="77777777" w:rsidTr="00D740B4">
        <w:tc>
          <w:tcPr>
            <w:tcW w:w="3209" w:type="dxa"/>
          </w:tcPr>
          <w:p w14:paraId="66F79FD1" w14:textId="77777777" w:rsidR="00B472C2" w:rsidRDefault="00B472C2" w:rsidP="00B472C2">
            <w:pPr>
              <w:jc w:val="center"/>
            </w:pPr>
            <w:r>
              <w:rPr>
                <w:rFonts w:hint="eastAsia"/>
              </w:rPr>
              <w:t>項目</w:t>
            </w:r>
          </w:p>
        </w:tc>
        <w:tc>
          <w:tcPr>
            <w:tcW w:w="3209" w:type="dxa"/>
          </w:tcPr>
          <w:p w14:paraId="44BAF270" w14:textId="77777777" w:rsidR="00B472C2" w:rsidRDefault="00B472C2" w:rsidP="00D740B4">
            <w:r>
              <w:rPr>
                <w:rFonts w:hint="eastAsia"/>
              </w:rPr>
              <w:t>直近の実績値（令和６年度当初又は令和５年度）</w:t>
            </w:r>
          </w:p>
        </w:tc>
        <w:tc>
          <w:tcPr>
            <w:tcW w:w="3210" w:type="dxa"/>
          </w:tcPr>
          <w:p w14:paraId="52F3808A" w14:textId="77777777" w:rsidR="00B472C2" w:rsidRDefault="00B472C2" w:rsidP="00D740B4">
            <w:r>
              <w:rPr>
                <w:rFonts w:hint="eastAsia"/>
              </w:rPr>
              <w:t>目標値（令和12年度当初又は令和11年度）</w:t>
            </w:r>
          </w:p>
        </w:tc>
      </w:tr>
      <w:tr w:rsidR="004F0656" w14:paraId="0EE060F5" w14:textId="77777777" w:rsidTr="004F0656">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55845F5D" w14:textId="398AACBD" w:rsidR="004F0656" w:rsidRPr="004F0656" w:rsidRDefault="004F0656" w:rsidP="004F0656">
            <w:pPr>
              <w:jc w:val="left"/>
              <w:rPr>
                <w:rFonts w:eastAsiaTheme="minorHAnsi"/>
                <w:szCs w:val="21"/>
              </w:rPr>
            </w:pPr>
            <w:r w:rsidRPr="004F0656">
              <w:rPr>
                <w:rFonts w:eastAsiaTheme="minorHAnsi" w:cs="Arial" w:hint="eastAsia"/>
                <w:color w:val="000000" w:themeColor="text1"/>
                <w:kern w:val="24"/>
                <w:szCs w:val="21"/>
              </w:rPr>
              <w:t>府内の児童発達支援センターの整備市町村数</w:t>
            </w:r>
          </w:p>
        </w:tc>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524B51CB" w14:textId="33EFE4AE" w:rsidR="004F0656" w:rsidRPr="004F0656" w:rsidRDefault="004F0656" w:rsidP="004F0656">
            <w:pPr>
              <w:jc w:val="left"/>
              <w:rPr>
                <w:rFonts w:eastAsiaTheme="minorHAnsi"/>
                <w:szCs w:val="21"/>
              </w:rPr>
            </w:pPr>
            <w:r w:rsidRPr="004F0656">
              <w:rPr>
                <w:rFonts w:eastAsiaTheme="minorHAnsi" w:cs="Arial" w:hint="eastAsia"/>
                <w:color w:val="000000" w:themeColor="text1"/>
                <w:kern w:val="24"/>
                <w:szCs w:val="21"/>
              </w:rPr>
              <w:t>37</w:t>
            </w:r>
            <w:r w:rsidRPr="004F0656">
              <w:rPr>
                <w:rFonts w:eastAsiaTheme="minorHAnsi" w:cs="Arial" w:hint="eastAsia"/>
                <w:color w:val="000000" w:themeColor="text1"/>
                <w:kern w:val="24"/>
                <w:szCs w:val="21"/>
              </w:rPr>
              <w:t>市町村（</w:t>
            </w:r>
            <w:r w:rsidR="00D96095">
              <w:rPr>
                <w:rFonts w:eastAsiaTheme="minorHAnsi" w:cs="Arial" w:hint="eastAsia"/>
                <w:color w:val="000000" w:themeColor="text1"/>
                <w:kern w:val="24"/>
                <w:szCs w:val="21"/>
              </w:rPr>
              <w:t>令和</w:t>
            </w:r>
            <w:r w:rsidRPr="004F0656">
              <w:rPr>
                <w:rFonts w:eastAsiaTheme="minorHAnsi" w:cs="Arial" w:hint="eastAsia"/>
                <w:color w:val="000000" w:themeColor="text1"/>
                <w:kern w:val="24"/>
                <w:szCs w:val="21"/>
              </w:rPr>
              <w:t>５年度）</w:t>
            </w:r>
          </w:p>
        </w:tc>
        <w:tc>
          <w:tcPr>
            <w:tcW w:w="3210" w:type="dxa"/>
            <w:tcBorders>
              <w:top w:val="single" w:sz="8" w:space="0" w:color="000000"/>
              <w:left w:val="single" w:sz="8" w:space="0" w:color="000000"/>
              <w:bottom w:val="single" w:sz="8" w:space="0" w:color="000000"/>
              <w:right w:val="single" w:sz="8" w:space="0" w:color="000000"/>
            </w:tcBorders>
            <w:shd w:val="clear" w:color="auto" w:fill="auto"/>
          </w:tcPr>
          <w:p w14:paraId="2E8DBEE0" w14:textId="62ABA483" w:rsidR="004F0656" w:rsidRPr="004F0656" w:rsidRDefault="004F0656" w:rsidP="004F0656">
            <w:pPr>
              <w:jc w:val="left"/>
              <w:rPr>
                <w:rFonts w:eastAsiaTheme="minorHAnsi"/>
                <w:szCs w:val="21"/>
              </w:rPr>
            </w:pPr>
            <w:r w:rsidRPr="004F0656">
              <w:rPr>
                <w:rFonts w:eastAsiaTheme="minorHAnsi" w:cs="Arial" w:hint="eastAsia"/>
                <w:color w:val="000000" w:themeColor="text1"/>
                <w:kern w:val="24"/>
                <w:szCs w:val="21"/>
              </w:rPr>
              <w:t>全市町村（</w:t>
            </w:r>
            <w:r w:rsidR="00D96095">
              <w:rPr>
                <w:rFonts w:eastAsiaTheme="minorHAnsi" w:cs="Arial" w:hint="eastAsia"/>
                <w:color w:val="000000" w:themeColor="text1"/>
                <w:kern w:val="24"/>
                <w:szCs w:val="21"/>
              </w:rPr>
              <w:t>令和</w:t>
            </w:r>
            <w:r w:rsidRPr="004F0656">
              <w:rPr>
                <w:rFonts w:eastAsiaTheme="minorHAnsi" w:cs="Arial" w:hint="eastAsia"/>
                <w:color w:val="000000" w:themeColor="text1"/>
                <w:kern w:val="24"/>
                <w:szCs w:val="21"/>
              </w:rPr>
              <w:t>８年度）</w:t>
            </w:r>
          </w:p>
        </w:tc>
      </w:tr>
      <w:tr w:rsidR="004F0656" w14:paraId="5F274E87" w14:textId="77777777" w:rsidTr="004F0656">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50F458B7" w14:textId="026C22AD" w:rsidR="004F0656" w:rsidRPr="004F0656" w:rsidRDefault="004F0656" w:rsidP="004F0656">
            <w:pPr>
              <w:jc w:val="left"/>
              <w:rPr>
                <w:rFonts w:eastAsiaTheme="minorHAnsi"/>
                <w:szCs w:val="21"/>
              </w:rPr>
            </w:pPr>
            <w:r w:rsidRPr="004F0656">
              <w:rPr>
                <w:rFonts w:eastAsiaTheme="minorHAnsi" w:cs="Arial" w:hint="eastAsia"/>
                <w:color w:val="000000" w:themeColor="text1"/>
                <w:kern w:val="24"/>
                <w:szCs w:val="21"/>
              </w:rPr>
              <w:t>府内の保育所等訪問支援の整備市町村数</w:t>
            </w:r>
          </w:p>
        </w:tc>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48FC49C9" w14:textId="7B91E2A7" w:rsidR="004F0656" w:rsidRPr="004F0656" w:rsidRDefault="004F0656" w:rsidP="004F0656">
            <w:pPr>
              <w:jc w:val="left"/>
              <w:rPr>
                <w:rFonts w:eastAsiaTheme="minorHAnsi"/>
                <w:szCs w:val="21"/>
              </w:rPr>
            </w:pPr>
            <w:r w:rsidRPr="004F0656">
              <w:rPr>
                <w:rFonts w:eastAsiaTheme="minorHAnsi" w:cs="Arial" w:hint="eastAsia"/>
                <w:color w:val="000000" w:themeColor="text1"/>
                <w:kern w:val="24"/>
                <w:szCs w:val="21"/>
              </w:rPr>
              <w:t>42</w:t>
            </w:r>
            <w:r w:rsidRPr="004F0656">
              <w:rPr>
                <w:rFonts w:eastAsiaTheme="minorHAnsi" w:cs="Arial" w:hint="eastAsia"/>
                <w:color w:val="000000" w:themeColor="text1"/>
                <w:kern w:val="24"/>
                <w:szCs w:val="21"/>
              </w:rPr>
              <w:t>市町村（</w:t>
            </w:r>
            <w:r w:rsidR="00D96095">
              <w:rPr>
                <w:rFonts w:eastAsiaTheme="minorHAnsi" w:cs="Arial" w:hint="eastAsia"/>
                <w:color w:val="000000" w:themeColor="text1"/>
                <w:kern w:val="24"/>
                <w:szCs w:val="21"/>
              </w:rPr>
              <w:t>令和</w:t>
            </w:r>
            <w:r w:rsidRPr="004F0656">
              <w:rPr>
                <w:rFonts w:eastAsiaTheme="minorHAnsi" w:cs="Arial" w:hint="eastAsia"/>
                <w:color w:val="000000" w:themeColor="text1"/>
                <w:kern w:val="24"/>
                <w:szCs w:val="21"/>
              </w:rPr>
              <w:t>５年度）</w:t>
            </w:r>
          </w:p>
        </w:tc>
        <w:tc>
          <w:tcPr>
            <w:tcW w:w="3210" w:type="dxa"/>
            <w:tcBorders>
              <w:top w:val="single" w:sz="8" w:space="0" w:color="000000"/>
              <w:left w:val="single" w:sz="8" w:space="0" w:color="000000"/>
              <w:bottom w:val="single" w:sz="8" w:space="0" w:color="000000"/>
              <w:right w:val="single" w:sz="8" w:space="0" w:color="000000"/>
            </w:tcBorders>
            <w:shd w:val="clear" w:color="auto" w:fill="auto"/>
          </w:tcPr>
          <w:p w14:paraId="11A76DAD" w14:textId="71313AFD" w:rsidR="004F0656" w:rsidRPr="004F0656" w:rsidRDefault="004F0656" w:rsidP="004F0656">
            <w:pPr>
              <w:jc w:val="left"/>
              <w:rPr>
                <w:rFonts w:eastAsiaTheme="minorHAnsi"/>
                <w:szCs w:val="21"/>
              </w:rPr>
            </w:pPr>
            <w:r w:rsidRPr="004F0656">
              <w:rPr>
                <w:rFonts w:eastAsiaTheme="minorHAnsi" w:cs="Arial" w:hint="eastAsia"/>
                <w:color w:val="000000" w:themeColor="text1"/>
                <w:kern w:val="24"/>
                <w:szCs w:val="21"/>
              </w:rPr>
              <w:t>全市町村（</w:t>
            </w:r>
            <w:r w:rsidR="00D96095">
              <w:rPr>
                <w:rFonts w:eastAsiaTheme="minorHAnsi" w:cs="Arial" w:hint="eastAsia"/>
                <w:color w:val="000000" w:themeColor="text1"/>
                <w:kern w:val="24"/>
                <w:szCs w:val="21"/>
              </w:rPr>
              <w:t>令和</w:t>
            </w:r>
            <w:r w:rsidRPr="004F0656">
              <w:rPr>
                <w:rFonts w:eastAsiaTheme="minorHAnsi" w:cs="Arial" w:hint="eastAsia"/>
                <w:color w:val="000000" w:themeColor="text1"/>
                <w:kern w:val="24"/>
                <w:szCs w:val="21"/>
              </w:rPr>
              <w:t>８年度）</w:t>
            </w:r>
          </w:p>
        </w:tc>
      </w:tr>
      <w:tr w:rsidR="004F0656" w14:paraId="0718ACE4" w14:textId="77777777" w:rsidTr="004F0656">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01FC723B" w14:textId="0174FC86" w:rsidR="004F0656" w:rsidRPr="004F0656" w:rsidRDefault="004F0656" w:rsidP="004F0656">
            <w:pPr>
              <w:pStyle w:val="Web"/>
              <w:spacing w:before="0" w:beforeAutospacing="0" w:after="0" w:afterAutospacing="0"/>
              <w:rPr>
                <w:rFonts w:asciiTheme="minorHAnsi" w:eastAsiaTheme="minorHAnsi" w:hAnsiTheme="minorHAnsi" w:cs="Arial"/>
                <w:sz w:val="21"/>
                <w:szCs w:val="21"/>
              </w:rPr>
            </w:pPr>
            <w:r w:rsidRPr="004F0656">
              <w:rPr>
                <w:rFonts w:asciiTheme="minorHAnsi" w:eastAsiaTheme="minorHAnsi" w:hAnsiTheme="minorHAnsi" w:cs="Arial" w:hint="eastAsia"/>
                <w:color w:val="000000" w:themeColor="text1"/>
                <w:kern w:val="24"/>
                <w:sz w:val="21"/>
                <w:szCs w:val="21"/>
              </w:rPr>
              <w:t>府内の医療的ケア児等コーディネーターの</w:t>
            </w:r>
            <w:r w:rsidRPr="004F0656">
              <w:rPr>
                <w:rFonts w:asciiTheme="minorHAnsi" w:eastAsiaTheme="minorHAnsi" w:hAnsiTheme="minorHAnsi" w:cs="Arial" w:hint="eastAsia"/>
                <w:color w:val="000000" w:themeColor="text1"/>
                <w:kern w:val="24"/>
                <w:sz w:val="21"/>
                <w:szCs w:val="21"/>
              </w:rPr>
              <w:t>配置市町村数</w:t>
            </w:r>
          </w:p>
        </w:tc>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4CB6E519" w14:textId="30A5AE48" w:rsidR="004F0656" w:rsidRPr="004F0656" w:rsidRDefault="004F0656" w:rsidP="004F0656">
            <w:pPr>
              <w:jc w:val="left"/>
              <w:rPr>
                <w:rFonts w:eastAsiaTheme="minorHAnsi"/>
                <w:szCs w:val="21"/>
              </w:rPr>
            </w:pPr>
            <w:r w:rsidRPr="004F0656">
              <w:rPr>
                <w:rFonts w:eastAsiaTheme="minorHAnsi" w:cs="Arial" w:hint="eastAsia"/>
                <w:color w:val="000000" w:themeColor="text1"/>
                <w:kern w:val="24"/>
                <w:szCs w:val="21"/>
              </w:rPr>
              <w:t>35</w:t>
            </w:r>
            <w:r w:rsidRPr="004F0656">
              <w:rPr>
                <w:rFonts w:eastAsiaTheme="minorHAnsi" w:cs="Arial" w:hint="eastAsia"/>
                <w:color w:val="000000" w:themeColor="text1"/>
                <w:kern w:val="24"/>
                <w:szCs w:val="21"/>
              </w:rPr>
              <w:t>市町村（</w:t>
            </w:r>
            <w:r w:rsidR="00D96095">
              <w:rPr>
                <w:rFonts w:eastAsiaTheme="minorHAnsi" w:cs="Arial" w:hint="eastAsia"/>
                <w:color w:val="000000" w:themeColor="text1"/>
                <w:kern w:val="24"/>
                <w:szCs w:val="21"/>
              </w:rPr>
              <w:t>令和</w:t>
            </w:r>
            <w:r w:rsidRPr="004F0656">
              <w:rPr>
                <w:rFonts w:eastAsiaTheme="minorHAnsi" w:cs="Arial" w:hint="eastAsia"/>
                <w:color w:val="000000" w:themeColor="text1"/>
                <w:kern w:val="24"/>
                <w:szCs w:val="21"/>
              </w:rPr>
              <w:t>５年度）</w:t>
            </w:r>
          </w:p>
        </w:tc>
        <w:tc>
          <w:tcPr>
            <w:tcW w:w="3210" w:type="dxa"/>
            <w:tcBorders>
              <w:top w:val="single" w:sz="8" w:space="0" w:color="000000"/>
              <w:left w:val="single" w:sz="8" w:space="0" w:color="000000"/>
              <w:bottom w:val="single" w:sz="8" w:space="0" w:color="000000"/>
              <w:right w:val="single" w:sz="8" w:space="0" w:color="000000"/>
            </w:tcBorders>
            <w:shd w:val="clear" w:color="auto" w:fill="auto"/>
          </w:tcPr>
          <w:p w14:paraId="1F7FDB9C" w14:textId="57C8DE58" w:rsidR="004F0656" w:rsidRPr="004F0656" w:rsidRDefault="004F0656" w:rsidP="004F0656">
            <w:pPr>
              <w:jc w:val="left"/>
              <w:rPr>
                <w:rFonts w:eastAsiaTheme="minorHAnsi"/>
                <w:szCs w:val="21"/>
              </w:rPr>
            </w:pPr>
            <w:r w:rsidRPr="004F0656">
              <w:rPr>
                <w:rFonts w:eastAsiaTheme="minorHAnsi" w:cs="Arial" w:hint="eastAsia"/>
                <w:color w:val="000000" w:themeColor="text1"/>
                <w:kern w:val="24"/>
                <w:szCs w:val="21"/>
              </w:rPr>
              <w:t>全市町村（</w:t>
            </w:r>
            <w:r w:rsidR="00D96095">
              <w:rPr>
                <w:rFonts w:eastAsiaTheme="minorHAnsi" w:cs="Arial" w:hint="eastAsia"/>
                <w:color w:val="000000" w:themeColor="text1"/>
                <w:kern w:val="24"/>
                <w:szCs w:val="21"/>
              </w:rPr>
              <w:t>令和</w:t>
            </w:r>
            <w:r w:rsidRPr="004F0656">
              <w:rPr>
                <w:rFonts w:eastAsiaTheme="minorHAnsi" w:cs="Arial" w:hint="eastAsia"/>
                <w:color w:val="000000" w:themeColor="text1"/>
                <w:kern w:val="24"/>
                <w:szCs w:val="21"/>
              </w:rPr>
              <w:t>８年度）</w:t>
            </w:r>
          </w:p>
        </w:tc>
      </w:tr>
      <w:tr w:rsidR="004F0656" w14:paraId="3A8328B1" w14:textId="77777777" w:rsidTr="004F0656">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58AD69AA" w14:textId="2F0680E8" w:rsidR="004F0656" w:rsidRPr="004F0656" w:rsidRDefault="004F0656" w:rsidP="004F0656">
            <w:pPr>
              <w:jc w:val="left"/>
              <w:rPr>
                <w:rFonts w:eastAsiaTheme="minorHAnsi"/>
                <w:szCs w:val="21"/>
              </w:rPr>
            </w:pPr>
            <w:r w:rsidRPr="004F0656">
              <w:rPr>
                <w:rFonts w:eastAsiaTheme="minorHAnsi" w:cs="Arial" w:hint="eastAsia"/>
                <w:color w:val="000000" w:themeColor="text1"/>
                <w:kern w:val="24"/>
                <w:szCs w:val="21"/>
              </w:rPr>
              <w:t>高度な医療的ケアが必要な重症心身障がい児者を短期的に受け入れる医療機関の整備数</w:t>
            </w:r>
          </w:p>
        </w:tc>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0FBB7980" w14:textId="2CC1CFE3" w:rsidR="004F0656" w:rsidRPr="004F0656" w:rsidRDefault="004F0656" w:rsidP="004F0656">
            <w:pPr>
              <w:jc w:val="left"/>
              <w:rPr>
                <w:rFonts w:eastAsiaTheme="minorHAnsi"/>
                <w:szCs w:val="21"/>
              </w:rPr>
            </w:pPr>
            <w:r w:rsidRPr="004F0656">
              <w:rPr>
                <w:rFonts w:eastAsiaTheme="minorHAnsi" w:cs="Arial" w:hint="eastAsia"/>
                <w:color w:val="000000" w:themeColor="text1"/>
                <w:kern w:val="24"/>
                <w:szCs w:val="21"/>
              </w:rPr>
              <w:t>６圏域・</w:t>
            </w:r>
            <w:r w:rsidRPr="004F0656">
              <w:rPr>
                <w:rFonts w:eastAsiaTheme="minorHAnsi" w:cs="Arial" w:hint="eastAsia"/>
                <w:color w:val="000000" w:themeColor="text1"/>
                <w:kern w:val="24"/>
                <w:szCs w:val="21"/>
              </w:rPr>
              <w:t>10</w:t>
            </w:r>
            <w:r w:rsidRPr="004F0656">
              <w:rPr>
                <w:rFonts w:eastAsiaTheme="minorHAnsi" w:cs="Arial" w:hint="eastAsia"/>
                <w:color w:val="000000" w:themeColor="text1"/>
                <w:kern w:val="24"/>
                <w:szCs w:val="21"/>
              </w:rPr>
              <w:t>医療機関（</w:t>
            </w:r>
            <w:r w:rsidR="00D96095">
              <w:rPr>
                <w:rFonts w:eastAsiaTheme="minorHAnsi" w:cs="Arial" w:hint="eastAsia"/>
                <w:color w:val="000000" w:themeColor="text1"/>
                <w:kern w:val="24"/>
                <w:szCs w:val="21"/>
              </w:rPr>
              <w:t>令和</w:t>
            </w:r>
            <w:r w:rsidRPr="004F0656">
              <w:rPr>
                <w:rFonts w:eastAsiaTheme="minorHAnsi" w:cs="Arial" w:hint="eastAsia"/>
                <w:color w:val="000000" w:themeColor="text1"/>
                <w:kern w:val="24"/>
                <w:szCs w:val="21"/>
              </w:rPr>
              <w:t>５年度）</w:t>
            </w:r>
          </w:p>
        </w:tc>
        <w:tc>
          <w:tcPr>
            <w:tcW w:w="3210" w:type="dxa"/>
            <w:tcBorders>
              <w:top w:val="single" w:sz="8" w:space="0" w:color="000000"/>
              <w:left w:val="single" w:sz="8" w:space="0" w:color="000000"/>
              <w:bottom w:val="single" w:sz="8" w:space="0" w:color="000000"/>
              <w:right w:val="single" w:sz="8" w:space="0" w:color="000000"/>
            </w:tcBorders>
            <w:shd w:val="clear" w:color="auto" w:fill="auto"/>
          </w:tcPr>
          <w:p w14:paraId="409294CD" w14:textId="77777777" w:rsidR="004F0656" w:rsidRPr="004F0656" w:rsidRDefault="004F0656" w:rsidP="004F0656">
            <w:pPr>
              <w:pStyle w:val="Web"/>
              <w:spacing w:before="0" w:beforeAutospacing="0" w:after="0" w:afterAutospacing="0"/>
              <w:rPr>
                <w:rFonts w:asciiTheme="minorHAnsi" w:eastAsiaTheme="minorHAnsi" w:hAnsiTheme="minorHAnsi" w:cs="Arial"/>
                <w:sz w:val="21"/>
                <w:szCs w:val="21"/>
              </w:rPr>
            </w:pPr>
            <w:r w:rsidRPr="004F0656">
              <w:rPr>
                <w:rFonts w:asciiTheme="minorHAnsi" w:eastAsiaTheme="minorHAnsi" w:hAnsiTheme="minorHAnsi" w:cs="Arial" w:hint="eastAsia"/>
                <w:color w:val="000000" w:themeColor="text1"/>
                <w:kern w:val="24"/>
                <w:sz w:val="21"/>
                <w:szCs w:val="21"/>
              </w:rPr>
              <w:t>８圏域・１医療機関以上</w:t>
            </w:r>
            <w:r w:rsidRPr="004F0656">
              <w:rPr>
                <w:rFonts w:asciiTheme="minorHAnsi" w:eastAsiaTheme="minorHAnsi" w:hAnsiTheme="minorHAnsi" w:cs="Arial" w:hint="eastAsia"/>
                <w:color w:val="000000" w:themeColor="text1"/>
                <w:kern w:val="24"/>
                <w:sz w:val="21"/>
                <w:szCs w:val="21"/>
              </w:rPr>
              <w:t>/</w:t>
            </w:r>
            <w:r w:rsidRPr="004F0656">
              <w:rPr>
                <w:rFonts w:asciiTheme="minorHAnsi" w:eastAsiaTheme="minorHAnsi" w:hAnsiTheme="minorHAnsi" w:cs="Arial" w:hint="eastAsia"/>
                <w:color w:val="000000" w:themeColor="text1"/>
                <w:kern w:val="24"/>
                <w:sz w:val="21"/>
                <w:szCs w:val="21"/>
              </w:rPr>
              <w:t>圏域</w:t>
            </w:r>
          </w:p>
          <w:p w14:paraId="2630D5B4" w14:textId="75889BCE" w:rsidR="004F0656" w:rsidRPr="004F0656" w:rsidRDefault="004F0656" w:rsidP="004F0656">
            <w:pPr>
              <w:jc w:val="left"/>
              <w:rPr>
                <w:rFonts w:eastAsiaTheme="minorHAnsi"/>
                <w:szCs w:val="21"/>
              </w:rPr>
            </w:pPr>
            <w:r w:rsidRPr="004F0656">
              <w:rPr>
                <w:rFonts w:eastAsiaTheme="minorHAnsi" w:cs="Arial" w:hint="eastAsia"/>
                <w:color w:val="000000" w:themeColor="text1"/>
                <w:kern w:val="24"/>
                <w:szCs w:val="21"/>
              </w:rPr>
              <w:t>（</w:t>
            </w:r>
            <w:r w:rsidR="00D96095">
              <w:rPr>
                <w:rFonts w:eastAsiaTheme="minorHAnsi" w:cs="Arial" w:hint="eastAsia"/>
                <w:color w:val="000000" w:themeColor="text1"/>
                <w:kern w:val="24"/>
                <w:szCs w:val="21"/>
              </w:rPr>
              <w:t>令和</w:t>
            </w:r>
            <w:r w:rsidRPr="004F0656">
              <w:rPr>
                <w:rFonts w:eastAsiaTheme="minorHAnsi" w:cs="Arial" w:hint="eastAsia"/>
                <w:color w:val="000000" w:themeColor="text1"/>
                <w:kern w:val="24"/>
                <w:szCs w:val="21"/>
              </w:rPr>
              <w:t>８年度）</w:t>
            </w:r>
          </w:p>
        </w:tc>
      </w:tr>
    </w:tbl>
    <w:p w14:paraId="3380A7D7" w14:textId="14CE25F3" w:rsidR="001B029C" w:rsidRDefault="001B029C" w:rsidP="001B029C"/>
    <w:p w14:paraId="43929559" w14:textId="77777777" w:rsidR="00D96095" w:rsidRPr="00B472C2" w:rsidRDefault="00D96095" w:rsidP="001B029C"/>
    <w:p w14:paraId="5611BD05" w14:textId="143795E7" w:rsidR="001B029C" w:rsidRDefault="001B029C" w:rsidP="001B029C">
      <w:r>
        <w:rPr>
          <w:rFonts w:hint="eastAsia"/>
        </w:rPr>
        <w:lastRenderedPageBreak/>
        <w:t>重点施策11</w:t>
      </w:r>
      <w:r w:rsidR="00D96095">
        <w:rPr>
          <w:rFonts w:hint="eastAsia"/>
        </w:rPr>
        <w:t xml:space="preserve">　</w:t>
      </w:r>
      <w:r w:rsidR="00D96095" w:rsidRPr="00D96095">
        <w:rPr>
          <w:rFonts w:hint="eastAsia"/>
        </w:rPr>
        <w:t>児童虐待防止の取組の推進と社会的養育体制の整備</w:t>
      </w:r>
    </w:p>
    <w:p w14:paraId="018D39D1" w14:textId="77777777" w:rsidR="001B029C" w:rsidRDefault="001B029C" w:rsidP="001B029C">
      <w:r>
        <w:rPr>
          <w:rFonts w:hint="eastAsia"/>
        </w:rPr>
        <w:t>（１）方向性</w:t>
      </w:r>
    </w:p>
    <w:p w14:paraId="21EFC7F7" w14:textId="3F824357" w:rsidR="001B029C" w:rsidRDefault="00D96095" w:rsidP="00D96095">
      <w:pPr>
        <w:ind w:firstLineChars="100" w:firstLine="210"/>
      </w:pPr>
      <w:r w:rsidRPr="00D96095">
        <w:rPr>
          <w:rFonts w:hint="eastAsia"/>
        </w:rPr>
        <w:t>重大な児童虐待ゼロをめざし、オール大阪で児童虐待の防止に取り組むとともに、「家庭と同様の養育環境」である里親への委託の推進や児童養護施設等での「できる限り良好な家庭的な養育環境」の整備を図ります。また、進学・就職等に伴う施設退所後の支援体制を充実します。</w:t>
      </w:r>
    </w:p>
    <w:p w14:paraId="28762249" w14:textId="570E0D5B" w:rsidR="00D96095" w:rsidRDefault="00D96095" w:rsidP="00D96095"/>
    <w:p w14:paraId="512336CC" w14:textId="162D0311" w:rsidR="00D96095" w:rsidRDefault="00D96095" w:rsidP="00D96095">
      <w:r>
        <w:rPr>
          <w:rFonts w:hint="eastAsia"/>
        </w:rPr>
        <w:t>・</w:t>
      </w:r>
      <w:r w:rsidRPr="00D96095">
        <w:rPr>
          <w:rFonts w:hint="eastAsia"/>
        </w:rPr>
        <w:t>市町村（こども家庭センター）</w:t>
      </w:r>
    </w:p>
    <w:p w14:paraId="692BA325" w14:textId="26ED277D" w:rsidR="00D96095" w:rsidRDefault="00D96095" w:rsidP="00D96095">
      <w:r>
        <w:rPr>
          <w:rFonts w:hint="eastAsia"/>
        </w:rPr>
        <w:t>・</w:t>
      </w:r>
      <w:r w:rsidRPr="00D96095">
        <w:rPr>
          <w:rFonts w:hint="eastAsia"/>
        </w:rPr>
        <w:t>市町村　要保護児童対策地域協議会</w:t>
      </w:r>
      <w:r>
        <w:rPr>
          <w:rFonts w:hint="eastAsia"/>
        </w:rPr>
        <w:t xml:space="preserve">　</w:t>
      </w:r>
      <w:r w:rsidRPr="00D96095">
        <w:rPr>
          <w:rFonts w:hint="eastAsia"/>
        </w:rPr>
        <w:t>関係機関（警察、司法、教育、病院</w:t>
      </w:r>
      <w:r>
        <w:rPr>
          <w:rFonts w:hint="eastAsia"/>
        </w:rPr>
        <w:t>など</w:t>
      </w:r>
      <w:r w:rsidRPr="00D96095">
        <w:rPr>
          <w:rFonts w:hint="eastAsia"/>
        </w:rPr>
        <w:t>）</w:t>
      </w:r>
    </w:p>
    <w:p w14:paraId="7310B5AE" w14:textId="288352AF" w:rsidR="00D96095" w:rsidRPr="00D96095" w:rsidRDefault="00D96095" w:rsidP="00D96095">
      <w:r>
        <w:rPr>
          <w:rFonts w:hint="eastAsia"/>
        </w:rPr>
        <w:t>・</w:t>
      </w:r>
      <w:r w:rsidRPr="00D96095">
        <w:rPr>
          <w:rFonts w:hint="eastAsia"/>
        </w:rPr>
        <w:t>市町村　子育て支援事業（ショートステイ、地域子育支援拠点</w:t>
      </w:r>
      <w:r>
        <w:rPr>
          <w:rFonts w:hint="eastAsia"/>
        </w:rPr>
        <w:t>など</w:t>
      </w:r>
      <w:r w:rsidRPr="00D96095">
        <w:rPr>
          <w:rFonts w:hint="eastAsia"/>
        </w:rPr>
        <w:t>）</w:t>
      </w:r>
    </w:p>
    <w:p w14:paraId="180CF1E7" w14:textId="5A2DF5D8" w:rsidR="00D96095" w:rsidRPr="00D96095" w:rsidRDefault="00D96095" w:rsidP="00D96095">
      <w:r>
        <w:rPr>
          <w:rFonts w:hint="eastAsia"/>
        </w:rPr>
        <w:t>・</w:t>
      </w:r>
      <w:r w:rsidRPr="00D96095">
        <w:rPr>
          <w:rFonts w:hint="eastAsia"/>
        </w:rPr>
        <w:t>子ども家庭センター（児童相談所）（大阪府）</w:t>
      </w:r>
    </w:p>
    <w:p w14:paraId="41852D8F" w14:textId="7A966E08" w:rsidR="00D96095" w:rsidRPr="00D96095" w:rsidRDefault="00D96095" w:rsidP="00D96095">
      <w:r>
        <w:rPr>
          <w:rFonts w:hint="eastAsia"/>
        </w:rPr>
        <w:t>以上の機関が連携。</w:t>
      </w:r>
    </w:p>
    <w:p w14:paraId="65FA7FA5" w14:textId="78083099" w:rsidR="00D96095" w:rsidRDefault="00D96095" w:rsidP="00D96095"/>
    <w:p w14:paraId="6D3D5BFC" w14:textId="4B106E0B" w:rsidR="00D96095" w:rsidRDefault="00D96095" w:rsidP="00D96095">
      <w:r>
        <w:rPr>
          <w:rFonts w:hint="eastAsia"/>
        </w:rPr>
        <w:t>「</w:t>
      </w:r>
      <w:r w:rsidRPr="00D96095">
        <w:rPr>
          <w:rFonts w:hint="eastAsia"/>
        </w:rPr>
        <w:t>代替養育を必要とする子ども</w:t>
      </w:r>
      <w:r>
        <w:rPr>
          <w:rFonts w:hint="eastAsia"/>
        </w:rPr>
        <w:t>」を</w:t>
      </w:r>
    </w:p>
    <w:p w14:paraId="505A71DD" w14:textId="02380661" w:rsidR="00D96095" w:rsidRDefault="00D96095" w:rsidP="00D96095">
      <w:r>
        <w:rPr>
          <w:rFonts w:hint="eastAsia"/>
        </w:rPr>
        <w:t>・</w:t>
      </w:r>
      <w:r w:rsidRPr="00D96095">
        <w:rPr>
          <w:rFonts w:hint="eastAsia"/>
        </w:rPr>
        <w:t>家庭と同様の養育環境</w:t>
      </w:r>
      <w:r>
        <w:rPr>
          <w:rFonts w:hint="eastAsia"/>
        </w:rPr>
        <w:t>（里親支援機関、里親家庭）</w:t>
      </w:r>
    </w:p>
    <w:p w14:paraId="1FEF39F4" w14:textId="42228073" w:rsidR="00D96095" w:rsidRDefault="00D96095" w:rsidP="00D96095">
      <w:r>
        <w:rPr>
          <w:rFonts w:hint="eastAsia"/>
        </w:rPr>
        <w:t>・</w:t>
      </w:r>
      <w:r w:rsidRPr="00D96095">
        <w:rPr>
          <w:rFonts w:hint="eastAsia"/>
        </w:rPr>
        <w:t>できる限り良好な家庭的環境</w:t>
      </w:r>
      <w:r>
        <w:rPr>
          <w:rFonts w:hint="eastAsia"/>
        </w:rPr>
        <w:t>（小規模グループケア、地域小規模児童養護施設などの児童養護施設等）</w:t>
      </w:r>
    </w:p>
    <w:p w14:paraId="40A698B0" w14:textId="25544A4A" w:rsidR="00D96095" w:rsidRPr="00D96095" w:rsidRDefault="00D96095" w:rsidP="00D96095">
      <w:r>
        <w:rPr>
          <w:rFonts w:hint="eastAsia"/>
        </w:rPr>
        <w:t>により自立を支援。</w:t>
      </w:r>
    </w:p>
    <w:p w14:paraId="0B5CC32E" w14:textId="77777777" w:rsidR="00D96095" w:rsidRDefault="00D96095" w:rsidP="00D96095"/>
    <w:p w14:paraId="06D71BB0" w14:textId="77777777" w:rsidR="001B029C" w:rsidRDefault="001B029C" w:rsidP="001B029C">
      <w:r>
        <w:rPr>
          <w:rFonts w:hint="eastAsia"/>
        </w:rPr>
        <w:t>（２）施策の内容</w:t>
      </w:r>
    </w:p>
    <w:tbl>
      <w:tblPr>
        <w:tblStyle w:val="a5"/>
        <w:tblW w:w="0" w:type="auto"/>
        <w:tblLook w:val="04A0" w:firstRow="1" w:lastRow="0" w:firstColumn="1" w:lastColumn="0" w:noHBand="0" w:noVBand="1"/>
      </w:tblPr>
      <w:tblGrid>
        <w:gridCol w:w="3595"/>
        <w:gridCol w:w="6033"/>
      </w:tblGrid>
      <w:tr w:rsidR="0002543A" w14:paraId="3423F0B3" w14:textId="77777777" w:rsidTr="0002543A">
        <w:tc>
          <w:tcPr>
            <w:tcW w:w="3595" w:type="dxa"/>
          </w:tcPr>
          <w:p w14:paraId="22FAA50C" w14:textId="77777777" w:rsidR="0002543A" w:rsidRDefault="0002543A" w:rsidP="001B0E3F">
            <w:pPr>
              <w:jc w:val="center"/>
            </w:pPr>
            <w:r>
              <w:rPr>
                <w:rFonts w:hint="eastAsia"/>
              </w:rPr>
              <w:t>施策</w:t>
            </w:r>
          </w:p>
        </w:tc>
        <w:tc>
          <w:tcPr>
            <w:tcW w:w="6033" w:type="dxa"/>
          </w:tcPr>
          <w:p w14:paraId="049A726A" w14:textId="77777777" w:rsidR="0002543A" w:rsidRDefault="0002543A" w:rsidP="001B0E3F">
            <w:pPr>
              <w:jc w:val="center"/>
            </w:pPr>
            <w:r>
              <w:rPr>
                <w:rFonts w:hint="eastAsia"/>
              </w:rPr>
              <w:t>概要</w:t>
            </w:r>
          </w:p>
        </w:tc>
      </w:tr>
      <w:tr w:rsidR="0002543A" w14:paraId="26C23229" w14:textId="77777777" w:rsidTr="0002543A">
        <w:tc>
          <w:tcPr>
            <w:tcW w:w="3595" w:type="dxa"/>
          </w:tcPr>
          <w:p w14:paraId="61D5D299" w14:textId="66E027C1" w:rsidR="0002543A" w:rsidRDefault="00D96095" w:rsidP="001B0E3F">
            <w:r>
              <w:rPr>
                <w:rFonts w:hint="eastAsia"/>
              </w:rPr>
              <w:t>児童虐待の防止</w:t>
            </w:r>
          </w:p>
        </w:tc>
        <w:tc>
          <w:tcPr>
            <w:tcW w:w="6033" w:type="dxa"/>
          </w:tcPr>
          <w:p w14:paraId="62FD3409" w14:textId="684070F2" w:rsidR="0002543A" w:rsidRDefault="00D96095" w:rsidP="00D96095">
            <w:pPr>
              <w:ind w:firstLineChars="100" w:firstLine="210"/>
            </w:pPr>
            <w:r w:rsidRPr="00D96095">
              <w:rPr>
                <w:rFonts w:hint="eastAsia"/>
              </w:rPr>
              <w:t>重大な児童虐待ゼロをめざし、オール大阪で児童虐待の防止に取り組みます。また、子ども家庭センターや要保護児童対策地域協議会等において、早期発見・早期対応に努めるとともに、広報啓発活動により児童虐待防止に関する府民意識を向上させるなど、社会全体で子どもを守るための取り組みを市町村とも連携し進めます。</w:t>
            </w:r>
          </w:p>
        </w:tc>
      </w:tr>
      <w:tr w:rsidR="0002543A" w14:paraId="3CB6A859" w14:textId="77777777" w:rsidTr="0002543A">
        <w:tc>
          <w:tcPr>
            <w:tcW w:w="3595" w:type="dxa"/>
          </w:tcPr>
          <w:p w14:paraId="030B1029" w14:textId="55BDC2BD" w:rsidR="0002543A" w:rsidRDefault="00D96095" w:rsidP="001B0E3F">
            <w:r>
              <w:rPr>
                <w:rFonts w:hint="eastAsia"/>
              </w:rPr>
              <w:t>社会的養育体制の整備</w:t>
            </w:r>
          </w:p>
        </w:tc>
        <w:tc>
          <w:tcPr>
            <w:tcW w:w="6033" w:type="dxa"/>
          </w:tcPr>
          <w:p w14:paraId="391599EE" w14:textId="77777777" w:rsidR="00D96095" w:rsidRPr="00D96095" w:rsidRDefault="00D96095" w:rsidP="00D96095">
            <w:pPr>
              <w:ind w:firstLineChars="100" w:firstLine="210"/>
            </w:pPr>
            <w:r w:rsidRPr="00D96095">
              <w:rPr>
                <w:rFonts w:hint="eastAsia"/>
              </w:rPr>
              <w:t>特定の大人との継続的で安定した愛着関係を育むことができるよう、里親家庭での養育を推進するとともに、施設等においても小規模かつ地域分散化された環境の整備を行います。</w:t>
            </w:r>
          </w:p>
          <w:p w14:paraId="5A77B063" w14:textId="0CBF066C" w:rsidR="0002543A" w:rsidRDefault="00D96095" w:rsidP="00D96095">
            <w:r w:rsidRPr="00D96095">
              <w:rPr>
                <w:rFonts w:hint="eastAsia"/>
              </w:rPr>
              <w:t xml:space="preserve">　また、子どものニーズに応じた専門的ケアを行うため、施設等の高機能化及び多機能化・機能転換を図るとともに、社会的養護を必要とする子どもの意見を受け止める仕組みを構築します。</w:t>
            </w:r>
          </w:p>
        </w:tc>
      </w:tr>
      <w:tr w:rsidR="0002543A" w14:paraId="47CDFE2C" w14:textId="77777777" w:rsidTr="0002543A">
        <w:tc>
          <w:tcPr>
            <w:tcW w:w="3595" w:type="dxa"/>
          </w:tcPr>
          <w:p w14:paraId="46653BC4" w14:textId="5A5F7151" w:rsidR="0002543A" w:rsidRDefault="00D96095" w:rsidP="001B0E3F">
            <w:r>
              <w:rPr>
                <w:rFonts w:hint="eastAsia"/>
              </w:rPr>
              <w:t>社会的養護経験者等の自立支援の充実</w:t>
            </w:r>
          </w:p>
        </w:tc>
        <w:tc>
          <w:tcPr>
            <w:tcW w:w="6033" w:type="dxa"/>
          </w:tcPr>
          <w:p w14:paraId="34B2BB73" w14:textId="5D74794B" w:rsidR="0002543A" w:rsidRDefault="00D96095" w:rsidP="00D96095">
            <w:pPr>
              <w:ind w:firstLineChars="100" w:firstLine="210"/>
            </w:pPr>
            <w:r w:rsidRPr="00D96095">
              <w:rPr>
                <w:rFonts w:hint="eastAsia"/>
              </w:rPr>
              <w:t>施設や里親等と連携し、退所を控えた子どもたちの相談支援や、退所後の生活支援・</w:t>
            </w:r>
            <w:r w:rsidRPr="00D96095">
              <w:t>相談支援体制の構築、身元保証人の確保等により、社会的養護経験者等の社会的自立を</w:t>
            </w:r>
            <w:r w:rsidRPr="00D96095">
              <w:rPr>
                <w:rFonts w:hint="eastAsia"/>
              </w:rPr>
              <w:t>支援します。</w:t>
            </w:r>
          </w:p>
        </w:tc>
      </w:tr>
    </w:tbl>
    <w:p w14:paraId="054DDC76" w14:textId="77777777" w:rsidR="001B029C" w:rsidRDefault="001B029C" w:rsidP="001B029C"/>
    <w:p w14:paraId="170F4877" w14:textId="77777777" w:rsidR="001B029C" w:rsidRDefault="001B029C" w:rsidP="001B029C">
      <w:r>
        <w:rPr>
          <w:rFonts w:hint="eastAsia"/>
        </w:rPr>
        <w:t>（３）成果指標</w:t>
      </w:r>
    </w:p>
    <w:tbl>
      <w:tblPr>
        <w:tblStyle w:val="a5"/>
        <w:tblW w:w="0" w:type="auto"/>
        <w:tblLook w:val="04A0" w:firstRow="1" w:lastRow="0" w:firstColumn="1" w:lastColumn="0" w:noHBand="0" w:noVBand="1"/>
      </w:tblPr>
      <w:tblGrid>
        <w:gridCol w:w="3209"/>
        <w:gridCol w:w="3209"/>
        <w:gridCol w:w="3210"/>
      </w:tblGrid>
      <w:tr w:rsidR="00B472C2" w14:paraId="145501D6" w14:textId="77777777" w:rsidTr="00D740B4">
        <w:tc>
          <w:tcPr>
            <w:tcW w:w="3209" w:type="dxa"/>
          </w:tcPr>
          <w:p w14:paraId="1AF250E2" w14:textId="77777777" w:rsidR="00B472C2" w:rsidRDefault="00B472C2" w:rsidP="00B472C2">
            <w:pPr>
              <w:jc w:val="center"/>
            </w:pPr>
            <w:r>
              <w:rPr>
                <w:rFonts w:hint="eastAsia"/>
              </w:rPr>
              <w:t>項目</w:t>
            </w:r>
          </w:p>
        </w:tc>
        <w:tc>
          <w:tcPr>
            <w:tcW w:w="3209" w:type="dxa"/>
          </w:tcPr>
          <w:p w14:paraId="5D15A9F8" w14:textId="77777777" w:rsidR="00B472C2" w:rsidRDefault="00B472C2" w:rsidP="00D740B4">
            <w:r>
              <w:rPr>
                <w:rFonts w:hint="eastAsia"/>
              </w:rPr>
              <w:t>直近の実績値（令和６年度当初又は令和５年度）</w:t>
            </w:r>
          </w:p>
        </w:tc>
        <w:tc>
          <w:tcPr>
            <w:tcW w:w="3210" w:type="dxa"/>
          </w:tcPr>
          <w:p w14:paraId="23266DF4" w14:textId="77777777" w:rsidR="00B472C2" w:rsidRDefault="00B472C2" w:rsidP="00D740B4">
            <w:r>
              <w:rPr>
                <w:rFonts w:hint="eastAsia"/>
              </w:rPr>
              <w:t>目標値（令和12年度当初又は令和11年度）</w:t>
            </w:r>
          </w:p>
        </w:tc>
      </w:tr>
      <w:tr w:rsidR="00D96095" w14:paraId="11302100" w14:textId="77777777" w:rsidTr="00D96095">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1C341A34" w14:textId="32998C5F" w:rsidR="00D96095" w:rsidRPr="00D96095" w:rsidRDefault="00D96095" w:rsidP="00D96095">
            <w:pPr>
              <w:jc w:val="left"/>
              <w:rPr>
                <w:rFonts w:eastAsiaTheme="minorHAnsi"/>
                <w:szCs w:val="21"/>
              </w:rPr>
            </w:pPr>
            <w:r w:rsidRPr="00D96095">
              <w:rPr>
                <w:rFonts w:eastAsiaTheme="minorHAnsi" w:cs="Arial" w:hint="eastAsia"/>
                <w:color w:val="000000" w:themeColor="text1"/>
                <w:kern w:val="24"/>
                <w:szCs w:val="21"/>
              </w:rPr>
              <w:t>親子のための相談</w:t>
            </w:r>
            <w:r w:rsidRPr="00D96095">
              <w:rPr>
                <w:rFonts w:eastAsiaTheme="minorHAnsi" w:cs="Arial" w:hint="eastAsia"/>
                <w:color w:val="000000" w:themeColor="text1"/>
                <w:kern w:val="24"/>
                <w:szCs w:val="21"/>
              </w:rPr>
              <w:t>LINE</w:t>
            </w:r>
            <w:r w:rsidRPr="00D96095">
              <w:rPr>
                <w:rFonts w:eastAsiaTheme="minorHAnsi" w:cs="Arial" w:hint="eastAsia"/>
                <w:color w:val="000000" w:themeColor="text1"/>
                <w:kern w:val="24"/>
                <w:szCs w:val="21"/>
              </w:rPr>
              <w:t>の相談</w:t>
            </w:r>
            <w:r w:rsidRPr="00D96095">
              <w:rPr>
                <w:rFonts w:eastAsiaTheme="minorHAnsi" w:cs="Arial" w:hint="eastAsia"/>
                <w:color w:val="000000" w:themeColor="text1"/>
                <w:kern w:val="24"/>
                <w:szCs w:val="21"/>
              </w:rPr>
              <w:lastRenderedPageBreak/>
              <w:t>件数</w:t>
            </w:r>
          </w:p>
        </w:tc>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15DDFDDB" w14:textId="427EC80F" w:rsidR="00D96095" w:rsidRPr="00D96095" w:rsidRDefault="00D96095" w:rsidP="00D96095">
            <w:pPr>
              <w:jc w:val="left"/>
              <w:rPr>
                <w:rFonts w:eastAsiaTheme="minorHAnsi"/>
                <w:szCs w:val="21"/>
              </w:rPr>
            </w:pPr>
            <w:r w:rsidRPr="00D96095">
              <w:rPr>
                <w:rFonts w:eastAsiaTheme="minorHAnsi" w:cs="Arial" w:hint="eastAsia"/>
                <w:color w:val="000000" w:themeColor="text1"/>
                <w:kern w:val="24"/>
                <w:szCs w:val="21"/>
              </w:rPr>
              <w:lastRenderedPageBreak/>
              <w:t>3,379</w:t>
            </w:r>
            <w:r w:rsidRPr="00D96095">
              <w:rPr>
                <w:rFonts w:eastAsiaTheme="minorHAnsi" w:cs="Arial" w:hint="eastAsia"/>
                <w:color w:val="000000" w:themeColor="text1"/>
                <w:kern w:val="24"/>
                <w:szCs w:val="21"/>
              </w:rPr>
              <w:t>件（</w:t>
            </w:r>
            <w:r>
              <w:rPr>
                <w:rFonts w:eastAsiaTheme="minorHAnsi" w:cs="Arial" w:hint="eastAsia"/>
                <w:color w:val="000000" w:themeColor="text1"/>
                <w:kern w:val="24"/>
                <w:szCs w:val="21"/>
              </w:rPr>
              <w:t>令和</w:t>
            </w:r>
            <w:r w:rsidRPr="00D96095">
              <w:rPr>
                <w:rFonts w:eastAsiaTheme="minorHAnsi" w:cs="Arial" w:hint="eastAsia"/>
                <w:color w:val="000000" w:themeColor="text1"/>
                <w:kern w:val="24"/>
                <w:szCs w:val="21"/>
              </w:rPr>
              <w:t>５年度）</w:t>
            </w:r>
          </w:p>
        </w:tc>
        <w:tc>
          <w:tcPr>
            <w:tcW w:w="3210" w:type="dxa"/>
            <w:tcBorders>
              <w:top w:val="single" w:sz="8" w:space="0" w:color="000000"/>
              <w:left w:val="single" w:sz="8" w:space="0" w:color="000000"/>
              <w:bottom w:val="single" w:sz="8" w:space="0" w:color="000000"/>
              <w:right w:val="single" w:sz="8" w:space="0" w:color="000000"/>
            </w:tcBorders>
            <w:shd w:val="clear" w:color="auto" w:fill="auto"/>
          </w:tcPr>
          <w:p w14:paraId="0060808C" w14:textId="14DD91D8" w:rsidR="00D96095" w:rsidRPr="00D96095" w:rsidRDefault="00D96095" w:rsidP="00D96095">
            <w:pPr>
              <w:jc w:val="left"/>
              <w:rPr>
                <w:rFonts w:eastAsiaTheme="minorHAnsi" w:cs="Arial"/>
                <w:color w:val="000000" w:themeColor="text1"/>
                <w:kern w:val="24"/>
                <w:szCs w:val="21"/>
              </w:rPr>
            </w:pPr>
            <w:r w:rsidRPr="00D96095">
              <w:rPr>
                <w:rFonts w:eastAsiaTheme="minorHAnsi" w:cs="Arial" w:hint="eastAsia"/>
                <w:color w:val="000000" w:themeColor="text1"/>
                <w:kern w:val="24"/>
                <w:szCs w:val="21"/>
              </w:rPr>
              <w:t>3,500</w:t>
            </w:r>
            <w:r w:rsidRPr="00D96095">
              <w:rPr>
                <w:rFonts w:eastAsiaTheme="minorHAnsi" w:cs="Arial" w:hint="eastAsia"/>
                <w:color w:val="000000" w:themeColor="text1"/>
                <w:kern w:val="24"/>
                <w:szCs w:val="21"/>
              </w:rPr>
              <w:t>件（</w:t>
            </w:r>
            <w:r>
              <w:rPr>
                <w:rFonts w:eastAsiaTheme="minorHAnsi" w:cs="Arial" w:hint="eastAsia"/>
                <w:color w:val="000000" w:themeColor="text1"/>
                <w:kern w:val="24"/>
                <w:szCs w:val="21"/>
              </w:rPr>
              <w:t>令和</w:t>
            </w:r>
            <w:r w:rsidRPr="00D96095">
              <w:rPr>
                <w:rFonts w:eastAsiaTheme="minorHAnsi" w:cs="Arial" w:hint="eastAsia"/>
                <w:color w:val="000000" w:themeColor="text1"/>
                <w:kern w:val="24"/>
                <w:szCs w:val="21"/>
              </w:rPr>
              <w:t>11</w:t>
            </w:r>
            <w:r w:rsidRPr="00D96095">
              <w:rPr>
                <w:rFonts w:eastAsiaTheme="minorHAnsi" w:cs="Arial" w:hint="eastAsia"/>
                <w:color w:val="000000" w:themeColor="text1"/>
                <w:kern w:val="24"/>
                <w:szCs w:val="21"/>
              </w:rPr>
              <w:t>年度）</w:t>
            </w:r>
          </w:p>
        </w:tc>
      </w:tr>
      <w:tr w:rsidR="00D96095" w14:paraId="0E7785CF" w14:textId="77777777" w:rsidTr="00D96095">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7E6EC1EF" w14:textId="734F50E7" w:rsidR="00D96095" w:rsidRPr="00D96095" w:rsidRDefault="00D96095" w:rsidP="00D96095">
            <w:pPr>
              <w:jc w:val="left"/>
              <w:rPr>
                <w:rFonts w:eastAsiaTheme="minorHAnsi"/>
                <w:szCs w:val="21"/>
              </w:rPr>
            </w:pPr>
            <w:r w:rsidRPr="00D96095">
              <w:rPr>
                <w:rFonts w:eastAsiaTheme="minorHAnsi" w:cs="Arial" w:hint="eastAsia"/>
                <w:color w:val="000000" w:themeColor="text1"/>
                <w:kern w:val="24"/>
                <w:szCs w:val="21"/>
              </w:rPr>
              <w:t>子育て世帯訪問支援事業の実施市町村数</w:t>
            </w:r>
          </w:p>
        </w:tc>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7A12DA39" w14:textId="55BB407B" w:rsidR="00D96095" w:rsidRPr="00D96095" w:rsidRDefault="00D96095" w:rsidP="00D96095">
            <w:pPr>
              <w:jc w:val="left"/>
              <w:rPr>
                <w:rFonts w:eastAsiaTheme="minorHAnsi"/>
                <w:szCs w:val="21"/>
              </w:rPr>
            </w:pPr>
            <w:r>
              <w:rPr>
                <w:rFonts w:eastAsiaTheme="minorHAnsi" w:hint="eastAsia"/>
                <w:szCs w:val="21"/>
              </w:rPr>
              <w:t>未実施</w:t>
            </w:r>
          </w:p>
        </w:tc>
        <w:tc>
          <w:tcPr>
            <w:tcW w:w="3210" w:type="dxa"/>
            <w:tcBorders>
              <w:top w:val="single" w:sz="8" w:space="0" w:color="000000"/>
              <w:left w:val="single" w:sz="8" w:space="0" w:color="000000"/>
              <w:bottom w:val="single" w:sz="8" w:space="0" w:color="000000"/>
              <w:right w:val="single" w:sz="8" w:space="0" w:color="000000"/>
            </w:tcBorders>
            <w:shd w:val="clear" w:color="auto" w:fill="auto"/>
          </w:tcPr>
          <w:p w14:paraId="404ABE69" w14:textId="0FF67087" w:rsidR="00D96095" w:rsidRPr="00D96095" w:rsidRDefault="00D96095" w:rsidP="00D96095">
            <w:pPr>
              <w:pStyle w:val="Web"/>
              <w:spacing w:before="0" w:beforeAutospacing="0" w:after="0" w:afterAutospacing="0"/>
              <w:rPr>
                <w:rFonts w:asciiTheme="minorHAnsi" w:eastAsiaTheme="minorHAnsi" w:hAnsiTheme="minorHAnsi" w:cs="Arial"/>
                <w:sz w:val="21"/>
                <w:szCs w:val="21"/>
              </w:rPr>
            </w:pPr>
            <w:r w:rsidRPr="00D96095">
              <w:rPr>
                <w:rFonts w:asciiTheme="minorHAnsi" w:eastAsiaTheme="minorHAnsi" w:hAnsiTheme="minorHAnsi" w:cs="Arial" w:hint="eastAsia"/>
                <w:color w:val="000000" w:themeColor="text1"/>
                <w:kern w:val="24"/>
                <w:sz w:val="21"/>
                <w:szCs w:val="21"/>
              </w:rPr>
              <w:t>府内自治体のうち、事業実施市町村の</w:t>
            </w:r>
            <w:r w:rsidRPr="00D96095">
              <w:rPr>
                <w:rFonts w:asciiTheme="minorHAnsi" w:eastAsiaTheme="minorHAnsi" w:hAnsiTheme="minorHAnsi" w:cs="Arial" w:hint="eastAsia"/>
                <w:color w:val="000000" w:themeColor="text1"/>
                <w:kern w:val="24"/>
                <w:sz w:val="21"/>
                <w:szCs w:val="21"/>
              </w:rPr>
              <w:t>割合が全国平均以上（</w:t>
            </w:r>
            <w:r>
              <w:rPr>
                <w:rFonts w:asciiTheme="minorHAnsi" w:eastAsiaTheme="minorHAnsi" w:hAnsiTheme="minorHAnsi" w:cs="Arial" w:hint="eastAsia"/>
                <w:color w:val="000000" w:themeColor="text1"/>
                <w:kern w:val="24"/>
                <w:sz w:val="21"/>
                <w:szCs w:val="21"/>
              </w:rPr>
              <w:t>令和</w:t>
            </w:r>
            <w:r w:rsidRPr="00D96095">
              <w:rPr>
                <w:rFonts w:asciiTheme="minorHAnsi" w:eastAsiaTheme="minorHAnsi" w:hAnsiTheme="minorHAnsi" w:cs="Arial" w:hint="eastAsia"/>
                <w:color w:val="000000" w:themeColor="text1"/>
                <w:kern w:val="24"/>
                <w:sz w:val="21"/>
                <w:szCs w:val="21"/>
              </w:rPr>
              <w:t>11</w:t>
            </w:r>
            <w:r w:rsidRPr="00D96095">
              <w:rPr>
                <w:rFonts w:asciiTheme="minorHAnsi" w:eastAsiaTheme="minorHAnsi" w:hAnsiTheme="minorHAnsi" w:cs="Arial" w:hint="eastAsia"/>
                <w:color w:val="000000" w:themeColor="text1"/>
                <w:kern w:val="24"/>
                <w:sz w:val="21"/>
                <w:szCs w:val="21"/>
              </w:rPr>
              <w:t>年度）</w:t>
            </w:r>
          </w:p>
        </w:tc>
      </w:tr>
      <w:tr w:rsidR="00D96095" w14:paraId="03440637" w14:textId="77777777" w:rsidTr="00D96095">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1A550A80" w14:textId="7CBD625C" w:rsidR="00D96095" w:rsidRPr="00D96095" w:rsidRDefault="00D96095" w:rsidP="00D96095">
            <w:pPr>
              <w:jc w:val="left"/>
              <w:rPr>
                <w:rFonts w:eastAsiaTheme="minorHAnsi"/>
                <w:szCs w:val="21"/>
              </w:rPr>
            </w:pPr>
            <w:r w:rsidRPr="00D96095">
              <w:rPr>
                <w:rFonts w:eastAsiaTheme="minorHAnsi" w:cs="Arial" w:hint="eastAsia"/>
                <w:color w:val="000000" w:themeColor="text1"/>
                <w:kern w:val="24"/>
                <w:szCs w:val="21"/>
              </w:rPr>
              <w:t>親子関係形成支援事業の実施市町村数</w:t>
            </w:r>
          </w:p>
        </w:tc>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4B80A219" w14:textId="284814E0" w:rsidR="00D96095" w:rsidRPr="00D96095" w:rsidRDefault="00D96095" w:rsidP="00D96095">
            <w:pPr>
              <w:jc w:val="left"/>
              <w:rPr>
                <w:rFonts w:eastAsiaTheme="minorHAnsi"/>
                <w:szCs w:val="21"/>
              </w:rPr>
            </w:pPr>
            <w:r>
              <w:rPr>
                <w:rFonts w:eastAsiaTheme="minorHAnsi" w:hint="eastAsia"/>
                <w:szCs w:val="21"/>
              </w:rPr>
              <w:t>未実施</w:t>
            </w:r>
          </w:p>
        </w:tc>
        <w:tc>
          <w:tcPr>
            <w:tcW w:w="3210" w:type="dxa"/>
            <w:tcBorders>
              <w:top w:val="single" w:sz="8" w:space="0" w:color="000000"/>
              <w:left w:val="single" w:sz="8" w:space="0" w:color="000000"/>
              <w:bottom w:val="single" w:sz="8" w:space="0" w:color="000000"/>
              <w:right w:val="single" w:sz="8" w:space="0" w:color="000000"/>
            </w:tcBorders>
            <w:shd w:val="clear" w:color="auto" w:fill="auto"/>
          </w:tcPr>
          <w:p w14:paraId="20D76B81" w14:textId="18447765" w:rsidR="00D96095" w:rsidRPr="00D96095" w:rsidRDefault="00D96095" w:rsidP="00D96095">
            <w:pPr>
              <w:pStyle w:val="Web"/>
              <w:spacing w:before="0" w:beforeAutospacing="0" w:after="0" w:afterAutospacing="0"/>
              <w:rPr>
                <w:rFonts w:asciiTheme="minorHAnsi" w:eastAsiaTheme="minorHAnsi" w:hAnsiTheme="minorHAnsi" w:cs="Arial"/>
                <w:sz w:val="21"/>
                <w:szCs w:val="21"/>
              </w:rPr>
            </w:pPr>
            <w:r w:rsidRPr="00D96095">
              <w:rPr>
                <w:rFonts w:asciiTheme="minorHAnsi" w:eastAsiaTheme="minorHAnsi" w:hAnsiTheme="minorHAnsi" w:cs="Arial" w:hint="eastAsia"/>
                <w:color w:val="000000" w:themeColor="text1"/>
                <w:kern w:val="24"/>
                <w:sz w:val="21"/>
                <w:szCs w:val="21"/>
              </w:rPr>
              <w:t>府内自治体のうち、事業実施市町村の</w:t>
            </w:r>
            <w:r w:rsidRPr="00D96095">
              <w:rPr>
                <w:rFonts w:asciiTheme="minorHAnsi" w:eastAsiaTheme="minorHAnsi" w:hAnsiTheme="minorHAnsi" w:cs="Arial" w:hint="eastAsia"/>
                <w:color w:val="000000" w:themeColor="text1"/>
                <w:kern w:val="24"/>
                <w:sz w:val="21"/>
                <w:szCs w:val="21"/>
              </w:rPr>
              <w:t>割合が全国平均以上（</w:t>
            </w:r>
            <w:r>
              <w:rPr>
                <w:rFonts w:asciiTheme="minorHAnsi" w:eastAsiaTheme="minorHAnsi" w:hAnsiTheme="minorHAnsi" w:cs="Arial" w:hint="eastAsia"/>
                <w:color w:val="000000" w:themeColor="text1"/>
                <w:kern w:val="24"/>
                <w:sz w:val="21"/>
                <w:szCs w:val="21"/>
              </w:rPr>
              <w:t>令和</w:t>
            </w:r>
            <w:r w:rsidRPr="00D96095">
              <w:rPr>
                <w:rFonts w:asciiTheme="minorHAnsi" w:eastAsiaTheme="minorHAnsi" w:hAnsiTheme="minorHAnsi" w:cs="Arial" w:hint="eastAsia"/>
                <w:color w:val="000000" w:themeColor="text1"/>
                <w:kern w:val="24"/>
                <w:sz w:val="21"/>
                <w:szCs w:val="21"/>
              </w:rPr>
              <w:t>11</w:t>
            </w:r>
            <w:r w:rsidRPr="00D96095">
              <w:rPr>
                <w:rFonts w:asciiTheme="minorHAnsi" w:eastAsiaTheme="minorHAnsi" w:hAnsiTheme="minorHAnsi" w:cs="Arial" w:hint="eastAsia"/>
                <w:color w:val="000000" w:themeColor="text1"/>
                <w:kern w:val="24"/>
                <w:sz w:val="21"/>
                <w:szCs w:val="21"/>
              </w:rPr>
              <w:t>年度）</w:t>
            </w:r>
          </w:p>
        </w:tc>
      </w:tr>
      <w:tr w:rsidR="00D96095" w14:paraId="0985420D" w14:textId="77777777" w:rsidTr="00D96095">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63AF10FE" w14:textId="21BBE1E5" w:rsidR="00D96095" w:rsidRPr="00D96095" w:rsidRDefault="00D96095" w:rsidP="00D96095">
            <w:pPr>
              <w:jc w:val="left"/>
              <w:rPr>
                <w:rFonts w:eastAsiaTheme="minorHAnsi"/>
                <w:szCs w:val="21"/>
              </w:rPr>
            </w:pPr>
            <w:r w:rsidRPr="00D96095">
              <w:rPr>
                <w:rFonts w:eastAsiaTheme="minorHAnsi" w:cs="Arial" w:hint="eastAsia"/>
                <w:color w:val="000000" w:themeColor="text1"/>
                <w:kern w:val="24"/>
                <w:szCs w:val="21"/>
              </w:rPr>
              <w:t>こども家庭センターの整備市町村数</w:t>
            </w:r>
          </w:p>
        </w:tc>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4E2BD623" w14:textId="4B338B0E" w:rsidR="00D96095" w:rsidRPr="00D96095" w:rsidRDefault="00D96095" w:rsidP="00D96095">
            <w:pPr>
              <w:jc w:val="left"/>
              <w:rPr>
                <w:rFonts w:eastAsiaTheme="minorHAnsi"/>
                <w:szCs w:val="21"/>
              </w:rPr>
            </w:pPr>
            <w:r w:rsidRPr="00D96095">
              <w:rPr>
                <w:rFonts w:eastAsiaTheme="minorHAnsi" w:cs="Arial" w:hint="eastAsia"/>
                <w:color w:val="000000" w:themeColor="text1"/>
                <w:kern w:val="24"/>
                <w:szCs w:val="21"/>
              </w:rPr>
              <w:t>２市町村（</w:t>
            </w:r>
            <w:r w:rsidR="00681FF4">
              <w:rPr>
                <w:rFonts w:eastAsiaTheme="minorHAnsi" w:cs="Arial" w:hint="eastAsia"/>
                <w:color w:val="000000" w:themeColor="text1"/>
                <w:kern w:val="24"/>
                <w:szCs w:val="21"/>
              </w:rPr>
              <w:t>令和</w:t>
            </w:r>
            <w:r w:rsidRPr="00D96095">
              <w:rPr>
                <w:rFonts w:eastAsiaTheme="minorHAnsi" w:cs="Arial" w:hint="eastAsia"/>
                <w:color w:val="000000" w:themeColor="text1"/>
                <w:kern w:val="24"/>
                <w:szCs w:val="21"/>
              </w:rPr>
              <w:t>５年度）</w:t>
            </w:r>
          </w:p>
        </w:tc>
        <w:tc>
          <w:tcPr>
            <w:tcW w:w="3210" w:type="dxa"/>
            <w:tcBorders>
              <w:top w:val="single" w:sz="8" w:space="0" w:color="000000"/>
              <w:left w:val="single" w:sz="8" w:space="0" w:color="000000"/>
              <w:bottom w:val="single" w:sz="8" w:space="0" w:color="000000"/>
              <w:right w:val="single" w:sz="8" w:space="0" w:color="000000"/>
            </w:tcBorders>
            <w:shd w:val="clear" w:color="auto" w:fill="auto"/>
          </w:tcPr>
          <w:p w14:paraId="02C2E2D9" w14:textId="046138ED" w:rsidR="00D96095" w:rsidRPr="00D96095" w:rsidRDefault="00D96095" w:rsidP="00D96095">
            <w:pPr>
              <w:jc w:val="left"/>
              <w:rPr>
                <w:rFonts w:eastAsiaTheme="minorHAnsi"/>
                <w:szCs w:val="21"/>
              </w:rPr>
            </w:pPr>
            <w:r w:rsidRPr="00D96095">
              <w:rPr>
                <w:rFonts w:eastAsiaTheme="minorHAnsi" w:cs="Arial" w:hint="eastAsia"/>
                <w:color w:val="000000" w:themeColor="text1"/>
                <w:kern w:val="24"/>
                <w:szCs w:val="21"/>
              </w:rPr>
              <w:t>全市町村（</w:t>
            </w:r>
            <w:r w:rsidR="00681FF4">
              <w:rPr>
                <w:rFonts w:eastAsiaTheme="minorHAnsi" w:cs="Arial" w:hint="eastAsia"/>
                <w:color w:val="000000" w:themeColor="text1"/>
                <w:kern w:val="24"/>
                <w:szCs w:val="21"/>
              </w:rPr>
              <w:t>令和</w:t>
            </w:r>
            <w:r w:rsidRPr="00D96095">
              <w:rPr>
                <w:rFonts w:eastAsiaTheme="minorHAnsi" w:cs="Arial" w:hint="eastAsia"/>
                <w:color w:val="000000" w:themeColor="text1"/>
                <w:kern w:val="24"/>
                <w:szCs w:val="21"/>
              </w:rPr>
              <w:t>11</w:t>
            </w:r>
            <w:r w:rsidRPr="00D96095">
              <w:rPr>
                <w:rFonts w:eastAsiaTheme="minorHAnsi" w:cs="Arial" w:hint="eastAsia"/>
                <w:color w:val="000000" w:themeColor="text1"/>
                <w:kern w:val="24"/>
                <w:szCs w:val="21"/>
              </w:rPr>
              <w:t>年度）</w:t>
            </w:r>
          </w:p>
        </w:tc>
      </w:tr>
      <w:tr w:rsidR="00D96095" w14:paraId="75FAD65D" w14:textId="77777777" w:rsidTr="00D96095">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5843AE70" w14:textId="7BFEE6AD" w:rsidR="00D96095" w:rsidRPr="00D96095" w:rsidRDefault="00D96095" w:rsidP="00D96095">
            <w:pPr>
              <w:jc w:val="left"/>
              <w:rPr>
                <w:rFonts w:eastAsiaTheme="minorHAnsi"/>
                <w:szCs w:val="21"/>
              </w:rPr>
            </w:pPr>
            <w:r w:rsidRPr="00D96095">
              <w:rPr>
                <w:rFonts w:eastAsiaTheme="minorHAnsi" w:cs="Arial" w:hint="eastAsia"/>
                <w:color w:val="000000" w:themeColor="text1"/>
                <w:kern w:val="24"/>
                <w:szCs w:val="21"/>
              </w:rPr>
              <w:t>意見表明等支援事業を利用可能な子どもの数（政令市</w:t>
            </w:r>
            <w:r w:rsidRPr="00D96095">
              <w:rPr>
                <w:rFonts w:eastAsiaTheme="minorHAnsi" w:cs="Arial" w:hint="eastAsia"/>
                <w:color w:val="000000" w:themeColor="text1"/>
                <w:kern w:val="24"/>
                <w:szCs w:val="21"/>
              </w:rPr>
              <w:t>・児童相談所設置市</w:t>
            </w:r>
            <w:r w:rsidRPr="00D96095">
              <w:rPr>
                <w:rFonts w:eastAsiaTheme="minorHAnsi" w:cs="Arial" w:hint="eastAsia"/>
                <w:color w:val="000000" w:themeColor="text1"/>
                <w:kern w:val="24"/>
                <w:szCs w:val="21"/>
              </w:rPr>
              <w:t>除く）</w:t>
            </w:r>
          </w:p>
        </w:tc>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3787D49F" w14:textId="5CC8270A" w:rsidR="00D96095" w:rsidRPr="00D96095" w:rsidRDefault="00D96095" w:rsidP="00D96095">
            <w:pPr>
              <w:jc w:val="left"/>
              <w:rPr>
                <w:rFonts w:eastAsiaTheme="minorHAnsi"/>
                <w:szCs w:val="21"/>
              </w:rPr>
            </w:pPr>
            <w:r w:rsidRPr="00D96095">
              <w:rPr>
                <w:rFonts w:eastAsiaTheme="minorHAnsi" w:cs="Arial" w:hint="eastAsia"/>
                <w:color w:val="000000" w:themeColor="text1"/>
                <w:kern w:val="24"/>
                <w:szCs w:val="21"/>
              </w:rPr>
              <w:t>144</w:t>
            </w:r>
            <w:r w:rsidRPr="00D96095">
              <w:rPr>
                <w:rFonts w:eastAsiaTheme="minorHAnsi" w:cs="Arial" w:hint="eastAsia"/>
                <w:color w:val="000000" w:themeColor="text1"/>
                <w:kern w:val="24"/>
                <w:szCs w:val="21"/>
              </w:rPr>
              <w:t>人（</w:t>
            </w:r>
            <w:r w:rsidR="00681FF4">
              <w:rPr>
                <w:rFonts w:eastAsiaTheme="minorHAnsi" w:cs="Arial" w:hint="eastAsia"/>
                <w:color w:val="000000" w:themeColor="text1"/>
                <w:kern w:val="24"/>
                <w:szCs w:val="21"/>
              </w:rPr>
              <w:t>令和</w:t>
            </w:r>
            <w:r w:rsidRPr="00D96095">
              <w:rPr>
                <w:rFonts w:eastAsiaTheme="minorHAnsi" w:cs="Arial" w:hint="eastAsia"/>
                <w:color w:val="000000" w:themeColor="text1"/>
                <w:kern w:val="24"/>
                <w:szCs w:val="21"/>
              </w:rPr>
              <w:t>５年度）</w:t>
            </w:r>
          </w:p>
        </w:tc>
        <w:tc>
          <w:tcPr>
            <w:tcW w:w="3210" w:type="dxa"/>
            <w:tcBorders>
              <w:top w:val="single" w:sz="8" w:space="0" w:color="000000"/>
              <w:left w:val="single" w:sz="8" w:space="0" w:color="000000"/>
              <w:bottom w:val="single" w:sz="8" w:space="0" w:color="000000"/>
              <w:right w:val="single" w:sz="8" w:space="0" w:color="000000"/>
            </w:tcBorders>
            <w:shd w:val="clear" w:color="auto" w:fill="auto"/>
          </w:tcPr>
          <w:p w14:paraId="70F4AF6D" w14:textId="3AECA4A0" w:rsidR="00D96095" w:rsidRPr="00D96095" w:rsidRDefault="00D96095" w:rsidP="00D96095">
            <w:pPr>
              <w:jc w:val="left"/>
              <w:rPr>
                <w:rFonts w:eastAsiaTheme="minorHAnsi"/>
                <w:szCs w:val="21"/>
              </w:rPr>
            </w:pPr>
            <w:r w:rsidRPr="00D96095">
              <w:rPr>
                <w:rFonts w:eastAsiaTheme="minorHAnsi" w:cs="Arial" w:hint="eastAsia"/>
                <w:color w:val="000000" w:themeColor="text1"/>
                <w:kern w:val="24"/>
                <w:szCs w:val="21"/>
              </w:rPr>
              <w:t>644</w:t>
            </w:r>
            <w:r w:rsidRPr="00D96095">
              <w:rPr>
                <w:rFonts w:eastAsiaTheme="minorHAnsi" w:cs="Arial" w:hint="eastAsia"/>
                <w:color w:val="000000" w:themeColor="text1"/>
                <w:kern w:val="24"/>
                <w:szCs w:val="21"/>
              </w:rPr>
              <w:t>人（</w:t>
            </w:r>
            <w:r w:rsidR="00681FF4">
              <w:rPr>
                <w:rFonts w:eastAsiaTheme="minorHAnsi" w:cs="Arial" w:hint="eastAsia"/>
                <w:color w:val="000000" w:themeColor="text1"/>
                <w:kern w:val="24"/>
                <w:szCs w:val="21"/>
              </w:rPr>
              <w:t>令和</w:t>
            </w:r>
            <w:r w:rsidRPr="00D96095">
              <w:rPr>
                <w:rFonts w:eastAsiaTheme="minorHAnsi" w:cs="Arial" w:hint="eastAsia"/>
                <w:color w:val="000000" w:themeColor="text1"/>
                <w:kern w:val="24"/>
                <w:szCs w:val="21"/>
              </w:rPr>
              <w:t>11</w:t>
            </w:r>
            <w:r w:rsidRPr="00D96095">
              <w:rPr>
                <w:rFonts w:eastAsiaTheme="minorHAnsi" w:cs="Arial" w:hint="eastAsia"/>
                <w:color w:val="000000" w:themeColor="text1"/>
                <w:kern w:val="24"/>
                <w:szCs w:val="21"/>
              </w:rPr>
              <w:t>年度）</w:t>
            </w:r>
          </w:p>
        </w:tc>
      </w:tr>
      <w:tr w:rsidR="00D96095" w14:paraId="30FA9E62" w14:textId="77777777" w:rsidTr="00D96095">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32FEB209" w14:textId="21864784" w:rsidR="00D96095" w:rsidRPr="00D96095" w:rsidRDefault="00D96095" w:rsidP="00D96095">
            <w:pPr>
              <w:jc w:val="left"/>
              <w:rPr>
                <w:rFonts w:eastAsiaTheme="minorHAnsi"/>
                <w:szCs w:val="21"/>
              </w:rPr>
            </w:pPr>
            <w:r w:rsidRPr="00D96095">
              <w:rPr>
                <w:rFonts w:eastAsiaTheme="minorHAnsi" w:cs="Arial" w:hint="eastAsia"/>
                <w:color w:val="000000" w:themeColor="text1"/>
                <w:kern w:val="24"/>
                <w:szCs w:val="21"/>
              </w:rPr>
              <w:t>里親等委託率</w:t>
            </w:r>
          </w:p>
        </w:tc>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37724EBF" w14:textId="378DC6D3" w:rsidR="00D96095" w:rsidRPr="00D96095" w:rsidRDefault="00D96095" w:rsidP="00D96095">
            <w:pPr>
              <w:pStyle w:val="Web"/>
              <w:spacing w:before="0" w:beforeAutospacing="0" w:after="0" w:afterAutospacing="0"/>
              <w:rPr>
                <w:rFonts w:asciiTheme="minorHAnsi" w:eastAsiaTheme="minorHAnsi" w:hAnsiTheme="minorHAnsi" w:cs="Arial"/>
                <w:sz w:val="21"/>
                <w:szCs w:val="21"/>
              </w:rPr>
            </w:pPr>
            <w:r w:rsidRPr="00D96095">
              <w:rPr>
                <w:rFonts w:asciiTheme="minorHAnsi" w:eastAsiaTheme="minorHAnsi" w:hAnsiTheme="minorHAnsi" w:cs="Arial" w:hint="eastAsia"/>
                <w:color w:val="000000" w:themeColor="text1"/>
                <w:kern w:val="24"/>
                <w:sz w:val="21"/>
                <w:szCs w:val="21"/>
              </w:rPr>
              <w:t>大阪府所管：</w:t>
            </w:r>
            <w:r w:rsidRPr="00D96095">
              <w:rPr>
                <w:rFonts w:asciiTheme="minorHAnsi" w:eastAsiaTheme="minorHAnsi" w:hAnsiTheme="minorHAnsi" w:cs="Arial" w:hint="eastAsia"/>
                <w:color w:val="000000" w:themeColor="text1"/>
                <w:kern w:val="24"/>
                <w:sz w:val="21"/>
                <w:szCs w:val="21"/>
              </w:rPr>
              <w:t>13.7</w:t>
            </w:r>
            <w:r w:rsidRPr="00D96095">
              <w:rPr>
                <w:rFonts w:asciiTheme="minorHAnsi" w:eastAsiaTheme="minorHAnsi" w:hAnsiTheme="minorHAnsi" w:cs="Arial" w:hint="eastAsia"/>
                <w:color w:val="000000" w:themeColor="text1"/>
                <w:kern w:val="24"/>
                <w:sz w:val="21"/>
                <w:szCs w:val="21"/>
              </w:rPr>
              <w:t>％（</w:t>
            </w:r>
            <w:r w:rsidR="00681FF4">
              <w:rPr>
                <w:rFonts w:asciiTheme="minorHAnsi" w:eastAsiaTheme="minorHAnsi" w:hAnsiTheme="minorHAnsi" w:cs="Arial" w:hint="eastAsia"/>
                <w:color w:val="000000" w:themeColor="text1"/>
                <w:kern w:val="24"/>
                <w:sz w:val="21"/>
                <w:szCs w:val="21"/>
              </w:rPr>
              <w:t>令和</w:t>
            </w:r>
            <w:r w:rsidRPr="00D96095">
              <w:rPr>
                <w:rFonts w:asciiTheme="minorHAnsi" w:eastAsiaTheme="minorHAnsi" w:hAnsiTheme="minorHAnsi" w:cs="Arial" w:hint="eastAsia"/>
                <w:color w:val="000000" w:themeColor="text1"/>
                <w:kern w:val="24"/>
                <w:sz w:val="21"/>
                <w:szCs w:val="21"/>
              </w:rPr>
              <w:t>５年度）</w:t>
            </w:r>
          </w:p>
          <w:p w14:paraId="0EA6D6EC" w14:textId="77777777" w:rsidR="00681FF4" w:rsidRDefault="00D96095" w:rsidP="00D96095">
            <w:pPr>
              <w:pStyle w:val="Web"/>
              <w:spacing w:before="0" w:beforeAutospacing="0" w:after="0" w:afterAutospacing="0"/>
              <w:rPr>
                <w:rFonts w:asciiTheme="minorHAnsi" w:eastAsiaTheme="minorHAnsi" w:hAnsiTheme="minorHAnsi" w:cs="Arial"/>
                <w:color w:val="000000" w:themeColor="text1"/>
                <w:kern w:val="24"/>
                <w:sz w:val="21"/>
                <w:szCs w:val="21"/>
              </w:rPr>
            </w:pPr>
            <w:r w:rsidRPr="00D96095">
              <w:rPr>
                <w:rFonts w:asciiTheme="minorHAnsi" w:eastAsiaTheme="minorHAnsi" w:hAnsiTheme="minorHAnsi" w:cs="Arial" w:hint="eastAsia"/>
                <w:color w:val="000000" w:themeColor="text1"/>
                <w:kern w:val="24"/>
                <w:sz w:val="21"/>
                <w:szCs w:val="21"/>
              </w:rPr>
              <w:t>《</w:t>
            </w:r>
            <w:r w:rsidRPr="00D96095">
              <w:rPr>
                <w:rFonts w:asciiTheme="minorHAnsi" w:eastAsiaTheme="minorHAnsi" w:hAnsiTheme="minorHAnsi" w:cs="Arial" w:hint="eastAsia"/>
                <w:color w:val="000000" w:themeColor="text1"/>
                <w:kern w:val="24"/>
                <w:sz w:val="21"/>
                <w:szCs w:val="21"/>
              </w:rPr>
              <w:t>参考</w:t>
            </w:r>
            <w:r w:rsidRPr="00D96095">
              <w:rPr>
                <w:rFonts w:asciiTheme="minorHAnsi" w:eastAsiaTheme="minorHAnsi" w:hAnsiTheme="minorHAnsi" w:cs="Arial" w:hint="eastAsia"/>
                <w:color w:val="000000" w:themeColor="text1"/>
                <w:kern w:val="24"/>
                <w:sz w:val="21"/>
                <w:szCs w:val="21"/>
              </w:rPr>
              <w:t>》</w:t>
            </w:r>
          </w:p>
          <w:p w14:paraId="3743CD47" w14:textId="6E0D4898" w:rsidR="00D96095" w:rsidRPr="00D96095" w:rsidRDefault="00D96095" w:rsidP="00D96095">
            <w:pPr>
              <w:pStyle w:val="Web"/>
              <w:spacing w:before="0" w:beforeAutospacing="0" w:after="0" w:afterAutospacing="0"/>
              <w:rPr>
                <w:rFonts w:asciiTheme="minorHAnsi" w:eastAsiaTheme="minorHAnsi" w:hAnsiTheme="minorHAnsi" w:cs="Arial"/>
                <w:sz w:val="21"/>
                <w:szCs w:val="21"/>
              </w:rPr>
            </w:pPr>
            <w:r w:rsidRPr="00D96095">
              <w:rPr>
                <w:rFonts w:asciiTheme="minorHAnsi" w:eastAsiaTheme="minorHAnsi" w:hAnsiTheme="minorHAnsi" w:cs="Arial" w:hint="eastAsia"/>
                <w:color w:val="000000" w:themeColor="text1"/>
                <w:kern w:val="24"/>
                <w:sz w:val="21"/>
                <w:szCs w:val="21"/>
              </w:rPr>
              <w:t>大阪市所管：</w:t>
            </w:r>
            <w:r w:rsidRPr="00D96095">
              <w:rPr>
                <w:rFonts w:asciiTheme="minorHAnsi" w:eastAsiaTheme="minorHAnsi" w:hAnsiTheme="minorHAnsi" w:cs="Arial" w:hint="eastAsia"/>
                <w:color w:val="000000" w:themeColor="text1"/>
                <w:kern w:val="24"/>
                <w:sz w:val="21"/>
                <w:szCs w:val="21"/>
              </w:rPr>
              <w:t>19.9</w:t>
            </w:r>
            <w:r w:rsidRPr="00D96095">
              <w:rPr>
                <w:rFonts w:asciiTheme="minorHAnsi" w:eastAsiaTheme="minorHAnsi" w:hAnsiTheme="minorHAnsi" w:cs="Arial" w:hint="eastAsia"/>
                <w:color w:val="000000" w:themeColor="text1"/>
                <w:kern w:val="24"/>
                <w:sz w:val="21"/>
                <w:szCs w:val="21"/>
              </w:rPr>
              <w:t>％（</w:t>
            </w:r>
            <w:r w:rsidR="00681FF4">
              <w:rPr>
                <w:rFonts w:asciiTheme="minorHAnsi" w:eastAsiaTheme="minorHAnsi" w:hAnsiTheme="minorHAnsi" w:cs="Arial" w:hint="eastAsia"/>
                <w:color w:val="000000" w:themeColor="text1"/>
                <w:kern w:val="24"/>
                <w:sz w:val="21"/>
                <w:szCs w:val="21"/>
              </w:rPr>
              <w:t>令和</w:t>
            </w:r>
            <w:r w:rsidRPr="00D96095">
              <w:rPr>
                <w:rFonts w:asciiTheme="minorHAnsi" w:eastAsiaTheme="minorHAnsi" w:hAnsiTheme="minorHAnsi" w:cs="Arial" w:hint="eastAsia"/>
                <w:color w:val="000000" w:themeColor="text1"/>
                <w:kern w:val="24"/>
                <w:sz w:val="21"/>
                <w:szCs w:val="21"/>
              </w:rPr>
              <w:t>５年度）</w:t>
            </w:r>
          </w:p>
          <w:p w14:paraId="7000CDAC" w14:textId="62B507A0" w:rsidR="00D96095" w:rsidRPr="00D96095" w:rsidRDefault="00D96095" w:rsidP="00D96095">
            <w:pPr>
              <w:jc w:val="left"/>
              <w:rPr>
                <w:rFonts w:eastAsiaTheme="minorHAnsi"/>
                <w:szCs w:val="21"/>
              </w:rPr>
            </w:pPr>
            <w:r w:rsidRPr="00D96095">
              <w:rPr>
                <w:rFonts w:eastAsiaTheme="minorHAnsi" w:cs="Arial" w:hint="eastAsia"/>
                <w:color w:val="000000" w:themeColor="text1"/>
                <w:kern w:val="24"/>
                <w:szCs w:val="21"/>
              </w:rPr>
              <w:t>堺市所管：</w:t>
            </w:r>
            <w:r w:rsidRPr="00D96095">
              <w:rPr>
                <w:rFonts w:eastAsiaTheme="minorHAnsi" w:cs="Arial" w:hint="eastAsia"/>
                <w:color w:val="000000" w:themeColor="text1"/>
                <w:kern w:val="24"/>
                <w:szCs w:val="21"/>
              </w:rPr>
              <w:t>20.4</w:t>
            </w:r>
            <w:r w:rsidRPr="00D96095">
              <w:rPr>
                <w:rFonts w:eastAsiaTheme="minorHAnsi" w:cs="Arial" w:hint="eastAsia"/>
                <w:color w:val="000000" w:themeColor="text1"/>
                <w:kern w:val="24"/>
                <w:szCs w:val="21"/>
              </w:rPr>
              <w:t>％（</w:t>
            </w:r>
            <w:r w:rsidR="00681FF4">
              <w:rPr>
                <w:rFonts w:eastAsiaTheme="minorHAnsi" w:cs="Arial" w:hint="eastAsia"/>
                <w:color w:val="000000" w:themeColor="text1"/>
                <w:kern w:val="24"/>
                <w:szCs w:val="21"/>
              </w:rPr>
              <w:t>令和</w:t>
            </w:r>
            <w:r w:rsidRPr="00D96095">
              <w:rPr>
                <w:rFonts w:eastAsiaTheme="minorHAnsi" w:cs="Arial" w:hint="eastAsia"/>
                <w:color w:val="000000" w:themeColor="text1"/>
                <w:kern w:val="24"/>
                <w:szCs w:val="21"/>
              </w:rPr>
              <w:t>５年度）</w:t>
            </w:r>
          </w:p>
        </w:tc>
        <w:tc>
          <w:tcPr>
            <w:tcW w:w="3210" w:type="dxa"/>
            <w:tcBorders>
              <w:top w:val="single" w:sz="8" w:space="0" w:color="000000"/>
              <w:left w:val="single" w:sz="8" w:space="0" w:color="000000"/>
              <w:bottom w:val="single" w:sz="8" w:space="0" w:color="000000"/>
              <w:right w:val="single" w:sz="8" w:space="0" w:color="000000"/>
            </w:tcBorders>
            <w:shd w:val="clear" w:color="auto" w:fill="auto"/>
          </w:tcPr>
          <w:p w14:paraId="69DF277C" w14:textId="6E81FC0B" w:rsidR="00D96095" w:rsidRPr="00681FF4" w:rsidRDefault="00D96095" w:rsidP="00681FF4">
            <w:pPr>
              <w:pStyle w:val="Web"/>
              <w:spacing w:before="0" w:beforeAutospacing="0" w:after="0" w:afterAutospacing="0"/>
              <w:rPr>
                <w:rFonts w:asciiTheme="minorHAnsi" w:eastAsiaTheme="minorHAnsi" w:hAnsiTheme="minorHAnsi" w:cs="Arial"/>
                <w:sz w:val="21"/>
                <w:szCs w:val="21"/>
              </w:rPr>
            </w:pPr>
            <w:r w:rsidRPr="00D96095">
              <w:rPr>
                <w:rFonts w:asciiTheme="minorHAnsi" w:eastAsiaTheme="minorHAnsi" w:hAnsiTheme="minorHAnsi" w:cs="Arial" w:hint="eastAsia"/>
                <w:color w:val="000000" w:themeColor="text1"/>
                <w:kern w:val="24"/>
                <w:sz w:val="21"/>
                <w:szCs w:val="21"/>
              </w:rPr>
              <w:t>大阪府所管：</w:t>
            </w:r>
            <w:r w:rsidRPr="00D96095">
              <w:rPr>
                <w:rFonts w:asciiTheme="minorHAnsi" w:eastAsiaTheme="minorHAnsi" w:hAnsiTheme="minorHAnsi" w:cs="Arial" w:hint="eastAsia"/>
                <w:color w:val="000000" w:themeColor="text1"/>
                <w:kern w:val="24"/>
                <w:sz w:val="21"/>
                <w:szCs w:val="21"/>
              </w:rPr>
              <w:t>26.0</w:t>
            </w:r>
            <w:r w:rsidRPr="00D96095">
              <w:rPr>
                <w:rFonts w:asciiTheme="minorHAnsi" w:eastAsiaTheme="minorHAnsi" w:hAnsiTheme="minorHAnsi" w:cs="Arial" w:hint="eastAsia"/>
                <w:color w:val="000000" w:themeColor="text1"/>
                <w:kern w:val="24"/>
                <w:sz w:val="21"/>
                <w:szCs w:val="21"/>
              </w:rPr>
              <w:t>％</w:t>
            </w:r>
            <w:r w:rsidRPr="00D96095">
              <w:rPr>
                <w:rFonts w:asciiTheme="minorHAnsi" w:eastAsiaTheme="minorHAnsi" w:hAnsiTheme="minorHAnsi" w:cs="Arial" w:hint="eastAsia"/>
                <w:color w:val="000000" w:themeColor="text1"/>
                <w:kern w:val="24"/>
                <w:sz w:val="21"/>
                <w:szCs w:val="21"/>
              </w:rPr>
              <w:t>(</w:t>
            </w:r>
            <w:r w:rsidRPr="00D96095">
              <w:rPr>
                <w:rFonts w:asciiTheme="minorHAnsi" w:eastAsiaTheme="minorHAnsi" w:hAnsiTheme="minorHAnsi" w:cs="Arial" w:hint="eastAsia"/>
                <w:color w:val="000000" w:themeColor="text1"/>
                <w:kern w:val="24"/>
                <w:sz w:val="21"/>
                <w:szCs w:val="21"/>
              </w:rPr>
              <w:t>検討中</w:t>
            </w:r>
            <w:r w:rsidRPr="00D96095">
              <w:rPr>
                <w:rFonts w:asciiTheme="minorHAnsi" w:eastAsiaTheme="minorHAnsi" w:hAnsiTheme="minorHAnsi" w:cs="Arial" w:hint="eastAsia"/>
                <w:color w:val="000000" w:themeColor="text1"/>
                <w:kern w:val="24"/>
                <w:sz w:val="21"/>
                <w:szCs w:val="21"/>
              </w:rPr>
              <w:t>)</w:t>
            </w:r>
            <w:r w:rsidRPr="00D96095">
              <w:rPr>
                <w:rFonts w:asciiTheme="minorHAnsi" w:eastAsiaTheme="minorHAnsi" w:hAnsiTheme="minorHAnsi" w:cs="Arial" w:hint="eastAsia"/>
                <w:color w:val="000000" w:themeColor="text1"/>
                <w:kern w:val="24"/>
                <w:sz w:val="21"/>
                <w:szCs w:val="21"/>
              </w:rPr>
              <w:t>（</w:t>
            </w:r>
            <w:r w:rsidR="00681FF4">
              <w:rPr>
                <w:rFonts w:asciiTheme="minorHAnsi" w:eastAsiaTheme="minorHAnsi" w:hAnsiTheme="minorHAnsi" w:cs="Arial" w:hint="eastAsia"/>
                <w:color w:val="000000" w:themeColor="text1"/>
                <w:kern w:val="24"/>
                <w:sz w:val="21"/>
                <w:szCs w:val="21"/>
              </w:rPr>
              <w:t>令和</w:t>
            </w:r>
            <w:r w:rsidRPr="00D96095">
              <w:rPr>
                <w:rFonts w:asciiTheme="minorHAnsi" w:eastAsiaTheme="minorHAnsi" w:hAnsiTheme="minorHAnsi" w:cs="Arial" w:hint="eastAsia"/>
                <w:color w:val="000000" w:themeColor="text1"/>
                <w:kern w:val="24"/>
                <w:sz w:val="21"/>
                <w:szCs w:val="21"/>
              </w:rPr>
              <w:t>11</w:t>
            </w:r>
            <w:r w:rsidRPr="00D96095">
              <w:rPr>
                <w:rFonts w:asciiTheme="minorHAnsi" w:eastAsiaTheme="minorHAnsi" w:hAnsiTheme="minorHAnsi" w:cs="Arial" w:hint="eastAsia"/>
                <w:color w:val="000000" w:themeColor="text1"/>
                <w:kern w:val="24"/>
                <w:sz w:val="21"/>
                <w:szCs w:val="21"/>
              </w:rPr>
              <w:t>年度）</w:t>
            </w:r>
          </w:p>
        </w:tc>
      </w:tr>
    </w:tbl>
    <w:p w14:paraId="2C4265AB" w14:textId="405BB1CB" w:rsidR="001B029C" w:rsidRPr="00B472C2" w:rsidRDefault="001B029C" w:rsidP="001B029C"/>
    <w:p w14:paraId="2E4FEB71" w14:textId="5F016789" w:rsidR="001B029C" w:rsidRDefault="001B029C" w:rsidP="001B029C">
      <w:r>
        <w:rPr>
          <w:rFonts w:hint="eastAsia"/>
        </w:rPr>
        <w:t>重点施策12</w:t>
      </w:r>
      <w:r w:rsidR="00681FF4">
        <w:rPr>
          <w:rFonts w:hint="eastAsia"/>
        </w:rPr>
        <w:t xml:space="preserve">　</w:t>
      </w:r>
      <w:r w:rsidR="00681FF4" w:rsidRPr="00681FF4">
        <w:rPr>
          <w:rFonts w:hint="eastAsia"/>
        </w:rPr>
        <w:t>ヤングケアラーをはじめ、困難を抱える子ども・若者への支援の充実</w:t>
      </w:r>
    </w:p>
    <w:p w14:paraId="4B081203" w14:textId="416E23C6" w:rsidR="001B029C" w:rsidRDefault="001B029C" w:rsidP="00681FF4">
      <w:r>
        <w:rPr>
          <w:rFonts w:hint="eastAsia"/>
        </w:rPr>
        <w:t>（１）方向性</w:t>
      </w:r>
    </w:p>
    <w:p w14:paraId="395F3BF2" w14:textId="41576127" w:rsidR="00681FF4" w:rsidRDefault="00681FF4" w:rsidP="00681FF4">
      <w:pPr>
        <w:ind w:firstLineChars="100" w:firstLine="210"/>
      </w:pPr>
      <w:r w:rsidRPr="00681FF4">
        <w:rPr>
          <w:rFonts w:hint="eastAsia"/>
        </w:rPr>
        <w:t>ヤングケアラーをはじめ支援が必要な子どもや家庭に寄り添いながら、個々の事情に応じた必要なサービスを提供できる体制を構築するとともに、非行などの問題行動を防ぎ、子どもの健全育成の阻害要因を排除することにより、子どもが健やかに成長し、社会を支えることができるよう支援します。</w:t>
      </w:r>
    </w:p>
    <w:p w14:paraId="0FA7CD44" w14:textId="77777777" w:rsidR="001B029C" w:rsidRDefault="001B029C" w:rsidP="001B029C"/>
    <w:p w14:paraId="337A6AD1" w14:textId="77777777" w:rsidR="001B029C" w:rsidRDefault="001B029C" w:rsidP="001B029C">
      <w:r>
        <w:rPr>
          <w:rFonts w:hint="eastAsia"/>
        </w:rPr>
        <w:t>（２）施策の内容</w:t>
      </w:r>
    </w:p>
    <w:tbl>
      <w:tblPr>
        <w:tblStyle w:val="a5"/>
        <w:tblW w:w="0" w:type="auto"/>
        <w:tblLook w:val="04A0" w:firstRow="1" w:lastRow="0" w:firstColumn="1" w:lastColumn="0" w:noHBand="0" w:noVBand="1"/>
      </w:tblPr>
      <w:tblGrid>
        <w:gridCol w:w="3595"/>
        <w:gridCol w:w="6033"/>
      </w:tblGrid>
      <w:tr w:rsidR="0002543A" w14:paraId="07CF4E65" w14:textId="77777777" w:rsidTr="0002543A">
        <w:tc>
          <w:tcPr>
            <w:tcW w:w="3595" w:type="dxa"/>
          </w:tcPr>
          <w:p w14:paraId="1C194BF5" w14:textId="77777777" w:rsidR="0002543A" w:rsidRDefault="0002543A" w:rsidP="001B0E3F">
            <w:pPr>
              <w:jc w:val="center"/>
            </w:pPr>
            <w:r>
              <w:rPr>
                <w:rFonts w:hint="eastAsia"/>
              </w:rPr>
              <w:t>施策</w:t>
            </w:r>
          </w:p>
        </w:tc>
        <w:tc>
          <w:tcPr>
            <w:tcW w:w="6033" w:type="dxa"/>
          </w:tcPr>
          <w:p w14:paraId="1183C954" w14:textId="77777777" w:rsidR="0002543A" w:rsidRDefault="0002543A" w:rsidP="001B0E3F">
            <w:pPr>
              <w:jc w:val="center"/>
            </w:pPr>
            <w:r>
              <w:rPr>
                <w:rFonts w:hint="eastAsia"/>
              </w:rPr>
              <w:t>概要</w:t>
            </w:r>
          </w:p>
        </w:tc>
      </w:tr>
      <w:tr w:rsidR="0002543A" w14:paraId="5BE7B4F0" w14:textId="77777777" w:rsidTr="0002543A">
        <w:tc>
          <w:tcPr>
            <w:tcW w:w="3595" w:type="dxa"/>
          </w:tcPr>
          <w:p w14:paraId="36FF38FB" w14:textId="6BF39CE5" w:rsidR="0002543A" w:rsidRDefault="00681FF4" w:rsidP="001B0E3F">
            <w:r w:rsidRPr="00681FF4">
              <w:rPr>
                <w:rFonts w:hint="eastAsia"/>
              </w:rPr>
              <w:t>外国人の子どもや支援を必要とする帰国・渡日の子ども等への支援</w:t>
            </w:r>
          </w:p>
        </w:tc>
        <w:tc>
          <w:tcPr>
            <w:tcW w:w="6033" w:type="dxa"/>
          </w:tcPr>
          <w:p w14:paraId="7839C92D" w14:textId="60D32C9F" w:rsidR="0002543A" w:rsidRDefault="00681FF4" w:rsidP="001B0E3F">
            <w:r w:rsidRPr="00681FF4">
              <w:rPr>
                <w:rFonts w:hint="eastAsia"/>
              </w:rPr>
              <w:t xml:space="preserve">　外国人の子どもやその家族、支援を必要とする帰国・渡日の子どもやその家族が、地域社会の中で健全に成長できるよう、それぞれへの支援を進めます。また、外国人労働者の増加が見込まれることから、その子どもや家族に対する支援を充実し、子育て環境の整備につなげていきます。</w:t>
            </w:r>
          </w:p>
        </w:tc>
      </w:tr>
      <w:tr w:rsidR="0002543A" w14:paraId="78901DD0" w14:textId="77777777" w:rsidTr="0002543A">
        <w:tc>
          <w:tcPr>
            <w:tcW w:w="3595" w:type="dxa"/>
          </w:tcPr>
          <w:p w14:paraId="6315431C" w14:textId="427E3DBD" w:rsidR="0002543A" w:rsidRDefault="00681FF4" w:rsidP="001B0E3F">
            <w:r w:rsidRPr="00681FF4">
              <w:rPr>
                <w:rFonts w:hint="eastAsia"/>
              </w:rPr>
              <w:t>ヤングケアラーへの支援</w:t>
            </w:r>
          </w:p>
        </w:tc>
        <w:tc>
          <w:tcPr>
            <w:tcW w:w="6033" w:type="dxa"/>
          </w:tcPr>
          <w:p w14:paraId="41BC86E7" w14:textId="2058F542" w:rsidR="0002543A" w:rsidRDefault="00681FF4" w:rsidP="00681FF4">
            <w:pPr>
              <w:ind w:firstLineChars="100" w:firstLine="210"/>
            </w:pPr>
            <w:r w:rsidRPr="00681FF4">
              <w:rPr>
                <w:rFonts w:hint="eastAsia"/>
              </w:rPr>
              <w:t>庁内関係部局や支援の実施主体である市町村等と連携し、地域住民等をはじめ、福祉･教育の関係機関等への意識醸成や研修の実施などにより社会的認知度の向上及び早期発見・把握に取り組むとともに、好事例等の共有や相談窓口の設置等、市町村への働きかけを推進します。また、スクールソーシャルワーカー・スクールカウンセラーの配置促進や</w:t>
            </w:r>
            <w:r w:rsidRPr="00681FF4">
              <w:t>18歳以上のヤング</w:t>
            </w:r>
            <w:r w:rsidRPr="00681FF4">
              <w:lastRenderedPageBreak/>
              <w:t>ケアラーへの支援体制の構築等に向けて支援策の充実を図ります。</w:t>
            </w:r>
          </w:p>
        </w:tc>
      </w:tr>
      <w:tr w:rsidR="0002543A" w14:paraId="27CA52E6" w14:textId="77777777" w:rsidTr="0002543A">
        <w:tc>
          <w:tcPr>
            <w:tcW w:w="3595" w:type="dxa"/>
          </w:tcPr>
          <w:p w14:paraId="4BD4A2DB" w14:textId="114C574F" w:rsidR="0002543A" w:rsidRDefault="00681FF4" w:rsidP="001B0E3F">
            <w:r w:rsidRPr="00681FF4">
              <w:rPr>
                <w:rFonts w:hint="eastAsia"/>
              </w:rPr>
              <w:lastRenderedPageBreak/>
              <w:t>市町村における包括的な支援体制の構築</w:t>
            </w:r>
          </w:p>
        </w:tc>
        <w:tc>
          <w:tcPr>
            <w:tcW w:w="6033" w:type="dxa"/>
          </w:tcPr>
          <w:p w14:paraId="377893C9" w14:textId="0FCED38C" w:rsidR="0002543A" w:rsidRDefault="00681FF4" w:rsidP="00681FF4">
            <w:pPr>
              <w:ind w:firstLineChars="100" w:firstLine="210"/>
            </w:pPr>
            <w:r w:rsidRPr="00681FF4">
              <w:rPr>
                <w:rFonts w:hint="eastAsia"/>
              </w:rPr>
              <w:t>子どもを含む地域住民の複合化・複雑化した支援ニーズに対応する包括的な支援体制を市町村において整備されるよう支援します。また、包括的な支援体制の具体的手法として創設された重層的支援体制整備事業が府内市町村において円滑に実施されるよう支援します。</w:t>
            </w:r>
          </w:p>
        </w:tc>
      </w:tr>
      <w:tr w:rsidR="00681FF4" w14:paraId="4893AA69" w14:textId="77777777" w:rsidTr="0002543A">
        <w:tc>
          <w:tcPr>
            <w:tcW w:w="3595" w:type="dxa"/>
          </w:tcPr>
          <w:p w14:paraId="0C148731" w14:textId="7FC004B1" w:rsidR="00681FF4" w:rsidRDefault="00681FF4" w:rsidP="001B0E3F">
            <w:r w:rsidRPr="00681FF4">
              <w:rPr>
                <w:rFonts w:hint="eastAsia"/>
              </w:rPr>
              <w:t>コミュニティソーシャルワーカーの配置促進</w:t>
            </w:r>
          </w:p>
        </w:tc>
        <w:tc>
          <w:tcPr>
            <w:tcW w:w="6033" w:type="dxa"/>
          </w:tcPr>
          <w:p w14:paraId="0A931B86" w14:textId="06EF258B" w:rsidR="00681FF4" w:rsidRDefault="00681FF4" w:rsidP="00681FF4">
            <w:pPr>
              <w:ind w:firstLineChars="100" w:firstLine="210"/>
            </w:pPr>
            <w:r w:rsidRPr="00681FF4">
              <w:rPr>
                <w:rFonts w:hint="eastAsia"/>
              </w:rPr>
              <w:t>家庭での子育てが地域から温かく見守られているように感じる地域のネットワークを充実させ、課題のある世帯の「早期発見、見守り、つなぎ」を行うコミュニティソーシャルワーカーの配置促進に努めます。</w:t>
            </w:r>
          </w:p>
        </w:tc>
      </w:tr>
      <w:tr w:rsidR="00681FF4" w14:paraId="453B6267" w14:textId="77777777" w:rsidTr="0002543A">
        <w:tc>
          <w:tcPr>
            <w:tcW w:w="3595" w:type="dxa"/>
          </w:tcPr>
          <w:p w14:paraId="665F83BF" w14:textId="5CA4171F" w:rsidR="00681FF4" w:rsidRDefault="00681FF4" w:rsidP="001B0E3F">
            <w:r w:rsidRPr="00681FF4">
              <w:rPr>
                <w:rFonts w:hint="eastAsia"/>
              </w:rPr>
              <w:t>子どもの安全確保の推進</w:t>
            </w:r>
          </w:p>
        </w:tc>
        <w:tc>
          <w:tcPr>
            <w:tcW w:w="6033" w:type="dxa"/>
          </w:tcPr>
          <w:p w14:paraId="1558D79D" w14:textId="77777777" w:rsidR="00681FF4" w:rsidRPr="00681FF4" w:rsidRDefault="00681FF4" w:rsidP="00681FF4">
            <w:pPr>
              <w:ind w:firstLineChars="100" w:firstLine="210"/>
            </w:pPr>
            <w:r w:rsidRPr="00681FF4">
              <w:rPr>
                <w:rFonts w:hint="eastAsia"/>
              </w:rPr>
              <w:t>地域安全センターや青色防犯パトロールの活性化、こども</w:t>
            </w:r>
            <w:r w:rsidRPr="00681FF4">
              <w:t>110番運動や「ながら見守り」活動等により、地域で子どもの安全を守る取組を強化するとともに、性犯罪対策等の取組を着実に進めます。</w:t>
            </w:r>
          </w:p>
          <w:p w14:paraId="794E2055" w14:textId="0C545032" w:rsidR="00681FF4" w:rsidRDefault="00681FF4" w:rsidP="00681FF4">
            <w:r w:rsidRPr="00681FF4">
              <w:rPr>
                <w:rFonts w:hint="eastAsia"/>
              </w:rPr>
              <w:t xml:space="preserve">　また、子どもたち自身が「犯罪にまきこまれない」ことの重要性を学ぶことができるように、行政、教育機関、企業・団体、警察が連携して取組を進めます。</w:t>
            </w:r>
          </w:p>
        </w:tc>
      </w:tr>
      <w:tr w:rsidR="00681FF4" w14:paraId="3A5F5092" w14:textId="77777777" w:rsidTr="0002543A">
        <w:tc>
          <w:tcPr>
            <w:tcW w:w="3595" w:type="dxa"/>
          </w:tcPr>
          <w:p w14:paraId="7773A0D8" w14:textId="13944462" w:rsidR="00681FF4" w:rsidRDefault="00681FF4" w:rsidP="001B0E3F">
            <w:r w:rsidRPr="00681FF4">
              <w:rPr>
                <w:rFonts w:hint="eastAsia"/>
              </w:rPr>
              <w:t>非行など問題行動を防ぐ施策の推進</w:t>
            </w:r>
          </w:p>
        </w:tc>
        <w:tc>
          <w:tcPr>
            <w:tcW w:w="6033" w:type="dxa"/>
          </w:tcPr>
          <w:p w14:paraId="29EE69D8" w14:textId="4918956A" w:rsidR="00681FF4" w:rsidRDefault="00681FF4" w:rsidP="00681FF4">
            <w:pPr>
              <w:ind w:firstLineChars="100" w:firstLine="210"/>
            </w:pPr>
            <w:r w:rsidRPr="00681FF4">
              <w:rPr>
                <w:rFonts w:hint="eastAsia"/>
              </w:rPr>
              <w:t>大阪府と大阪府警察が共同で設置する少年サポートセンターにおいて非行少年の立ち直り支援等を行うとともに、非行の未然防止等を図るため、地域のボランティア、ＰＴＡ、教職員、市町村職員等による少年非行防止活動ネットワークのさらなる活性化に向けた支援を行います。</w:t>
            </w:r>
          </w:p>
        </w:tc>
      </w:tr>
      <w:tr w:rsidR="00681FF4" w14:paraId="7B00CEEB" w14:textId="77777777" w:rsidTr="0002543A">
        <w:tc>
          <w:tcPr>
            <w:tcW w:w="3595" w:type="dxa"/>
          </w:tcPr>
          <w:p w14:paraId="1F30D4B0" w14:textId="39E79A3B" w:rsidR="00681FF4" w:rsidRDefault="00681FF4" w:rsidP="001B0E3F">
            <w:r w:rsidRPr="00681FF4">
              <w:rPr>
                <w:rFonts w:hint="eastAsia"/>
              </w:rPr>
              <w:t>青少年を取り巻く社会環境の整備</w:t>
            </w:r>
          </w:p>
        </w:tc>
        <w:tc>
          <w:tcPr>
            <w:tcW w:w="6033" w:type="dxa"/>
          </w:tcPr>
          <w:p w14:paraId="2F5C1790" w14:textId="4EA82328" w:rsidR="00681FF4" w:rsidRDefault="00681FF4" w:rsidP="00681FF4">
            <w:pPr>
              <w:ind w:firstLineChars="100" w:firstLine="210"/>
            </w:pPr>
            <w:r w:rsidRPr="00681FF4">
              <w:rPr>
                <w:rFonts w:hint="eastAsia"/>
              </w:rPr>
              <w:t>青少年が有害情報に触れることがないようにフィルタリング手続の厳格化に取り組むとともに、警察や教育委員会等の関係機関と連携して保護者や青少年に対するフィルタリングの利用促進及び青少年の情報リテラシーの向上に取り組みます。</w:t>
            </w:r>
          </w:p>
        </w:tc>
      </w:tr>
      <w:tr w:rsidR="00681FF4" w14:paraId="76FD20E9" w14:textId="77777777" w:rsidTr="0002543A">
        <w:tc>
          <w:tcPr>
            <w:tcW w:w="3595" w:type="dxa"/>
          </w:tcPr>
          <w:p w14:paraId="3FD594AE" w14:textId="1F4B39A5" w:rsidR="00681FF4" w:rsidRDefault="00681FF4" w:rsidP="001B0E3F">
            <w:r w:rsidRPr="00681FF4">
              <w:rPr>
                <w:rFonts w:hint="eastAsia"/>
              </w:rPr>
              <w:t>青少年の健全な成長を阻害する行為からの保護</w:t>
            </w:r>
          </w:p>
        </w:tc>
        <w:tc>
          <w:tcPr>
            <w:tcW w:w="6033" w:type="dxa"/>
          </w:tcPr>
          <w:p w14:paraId="7FB5A80E" w14:textId="19ECE6C8" w:rsidR="00681FF4" w:rsidRDefault="003D29D6" w:rsidP="003D29D6">
            <w:pPr>
              <w:ind w:firstLineChars="100" w:firstLine="210"/>
            </w:pPr>
            <w:r w:rsidRPr="003D29D6">
              <w:rPr>
                <w:rFonts w:hint="eastAsia"/>
              </w:rPr>
              <w:t>青少年の健全な成長を阻害するわいせつ行為等から青少年を保護する取組を進めます。</w:t>
            </w:r>
          </w:p>
        </w:tc>
      </w:tr>
      <w:tr w:rsidR="0002543A" w14:paraId="4FC6C7D1" w14:textId="77777777" w:rsidTr="0002543A">
        <w:tc>
          <w:tcPr>
            <w:tcW w:w="3595" w:type="dxa"/>
          </w:tcPr>
          <w:p w14:paraId="17DB02F8" w14:textId="07ABC377" w:rsidR="0002543A" w:rsidRDefault="00681FF4" w:rsidP="001B0E3F">
            <w:r w:rsidRPr="00681FF4">
              <w:rPr>
                <w:rFonts w:hint="eastAsia"/>
              </w:rPr>
              <w:t>青少年の健やかな成長の促進</w:t>
            </w:r>
          </w:p>
        </w:tc>
        <w:tc>
          <w:tcPr>
            <w:tcW w:w="6033" w:type="dxa"/>
          </w:tcPr>
          <w:p w14:paraId="480DAD86" w14:textId="1CB659CA" w:rsidR="0002543A" w:rsidRDefault="003D29D6" w:rsidP="003D29D6">
            <w:pPr>
              <w:ind w:firstLineChars="100" w:firstLine="210"/>
            </w:pPr>
            <w:r w:rsidRPr="003D29D6">
              <w:rPr>
                <w:rFonts w:hint="eastAsia"/>
              </w:rPr>
              <w:t>青少年の健やかな成長を促進するため、青少年育成大阪府民会議による府民運動を展開するとともに、青少年に対して体験活動の提供を行います。</w:t>
            </w:r>
          </w:p>
        </w:tc>
      </w:tr>
    </w:tbl>
    <w:p w14:paraId="7A60A7D8" w14:textId="77777777" w:rsidR="001B029C" w:rsidRDefault="001B029C" w:rsidP="001B029C"/>
    <w:p w14:paraId="6913F417" w14:textId="77777777" w:rsidR="001B029C" w:rsidRDefault="001B029C" w:rsidP="001B029C">
      <w:r>
        <w:rPr>
          <w:rFonts w:hint="eastAsia"/>
        </w:rPr>
        <w:t>（３）成果指標</w:t>
      </w:r>
    </w:p>
    <w:tbl>
      <w:tblPr>
        <w:tblStyle w:val="a5"/>
        <w:tblW w:w="0" w:type="auto"/>
        <w:tblLook w:val="04A0" w:firstRow="1" w:lastRow="0" w:firstColumn="1" w:lastColumn="0" w:noHBand="0" w:noVBand="1"/>
      </w:tblPr>
      <w:tblGrid>
        <w:gridCol w:w="3209"/>
        <w:gridCol w:w="3209"/>
        <w:gridCol w:w="3210"/>
      </w:tblGrid>
      <w:tr w:rsidR="00B472C2" w14:paraId="3CBDA3B5" w14:textId="77777777" w:rsidTr="00D740B4">
        <w:tc>
          <w:tcPr>
            <w:tcW w:w="3209" w:type="dxa"/>
          </w:tcPr>
          <w:p w14:paraId="71A0CE8A" w14:textId="77777777" w:rsidR="00B472C2" w:rsidRDefault="00B472C2" w:rsidP="00B472C2">
            <w:pPr>
              <w:jc w:val="center"/>
            </w:pPr>
            <w:r>
              <w:rPr>
                <w:rFonts w:hint="eastAsia"/>
              </w:rPr>
              <w:t>項目</w:t>
            </w:r>
          </w:p>
        </w:tc>
        <w:tc>
          <w:tcPr>
            <w:tcW w:w="3209" w:type="dxa"/>
          </w:tcPr>
          <w:p w14:paraId="412088D5" w14:textId="77777777" w:rsidR="00B472C2" w:rsidRDefault="00B472C2" w:rsidP="00D740B4">
            <w:r>
              <w:rPr>
                <w:rFonts w:hint="eastAsia"/>
              </w:rPr>
              <w:t>直近の実績値（令和６年度当初又は令和５年度）</w:t>
            </w:r>
          </w:p>
        </w:tc>
        <w:tc>
          <w:tcPr>
            <w:tcW w:w="3210" w:type="dxa"/>
          </w:tcPr>
          <w:p w14:paraId="182E213B" w14:textId="77777777" w:rsidR="00B472C2" w:rsidRDefault="00B472C2" w:rsidP="00D740B4">
            <w:r>
              <w:rPr>
                <w:rFonts w:hint="eastAsia"/>
              </w:rPr>
              <w:t>目標値（令和12年度当初又は令和11年度）</w:t>
            </w:r>
          </w:p>
        </w:tc>
      </w:tr>
      <w:tr w:rsidR="003D29D6" w14:paraId="5D7720D1" w14:textId="77777777" w:rsidTr="003D29D6">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523E3756" w14:textId="79C4F297" w:rsidR="003D29D6" w:rsidRPr="003D29D6" w:rsidRDefault="003D29D6" w:rsidP="003D29D6">
            <w:pPr>
              <w:jc w:val="left"/>
              <w:rPr>
                <w:rFonts w:eastAsiaTheme="minorHAnsi"/>
                <w:szCs w:val="21"/>
              </w:rPr>
            </w:pPr>
            <w:r w:rsidRPr="003D29D6">
              <w:rPr>
                <w:rFonts w:eastAsiaTheme="minorHAnsi" w:cs="Arial" w:hint="eastAsia"/>
                <w:color w:val="000000" w:themeColor="text1"/>
                <w:kern w:val="24"/>
                <w:szCs w:val="21"/>
              </w:rPr>
              <w:t>ヤングケアラー相談窓口設置（府内市町村）</w:t>
            </w:r>
          </w:p>
        </w:tc>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37DDBD41" w14:textId="354AB10E" w:rsidR="003D29D6" w:rsidRPr="003D29D6" w:rsidRDefault="003D29D6" w:rsidP="003D29D6">
            <w:pPr>
              <w:jc w:val="left"/>
              <w:rPr>
                <w:rFonts w:eastAsiaTheme="minorHAnsi"/>
                <w:szCs w:val="21"/>
              </w:rPr>
            </w:pPr>
            <w:r w:rsidRPr="003D29D6">
              <w:rPr>
                <w:rFonts w:eastAsiaTheme="minorHAnsi" w:cs="Arial" w:hint="eastAsia"/>
                <w:color w:val="000000" w:themeColor="text1"/>
                <w:kern w:val="24"/>
                <w:szCs w:val="21"/>
              </w:rPr>
              <w:t>23</w:t>
            </w:r>
            <w:r w:rsidRPr="003D29D6">
              <w:rPr>
                <w:rFonts w:eastAsiaTheme="minorHAnsi" w:cs="Arial" w:hint="eastAsia"/>
                <w:color w:val="000000" w:themeColor="text1"/>
                <w:kern w:val="24"/>
                <w:szCs w:val="21"/>
              </w:rPr>
              <w:t>市町村（</w:t>
            </w:r>
            <w:r>
              <w:rPr>
                <w:rFonts w:eastAsiaTheme="minorHAnsi" w:cs="Arial" w:hint="eastAsia"/>
                <w:color w:val="000000" w:themeColor="text1"/>
                <w:kern w:val="24"/>
                <w:szCs w:val="21"/>
              </w:rPr>
              <w:t>令和</w:t>
            </w:r>
            <w:r w:rsidRPr="003D29D6">
              <w:rPr>
                <w:rFonts w:eastAsiaTheme="minorHAnsi" w:cs="Arial" w:hint="eastAsia"/>
                <w:color w:val="000000" w:themeColor="text1"/>
                <w:kern w:val="24"/>
                <w:szCs w:val="21"/>
              </w:rPr>
              <w:t>５年度）</w:t>
            </w:r>
          </w:p>
        </w:tc>
        <w:tc>
          <w:tcPr>
            <w:tcW w:w="3210" w:type="dxa"/>
            <w:tcBorders>
              <w:top w:val="single" w:sz="8" w:space="0" w:color="000000"/>
              <w:left w:val="single" w:sz="8" w:space="0" w:color="000000"/>
              <w:bottom w:val="single" w:sz="8" w:space="0" w:color="000000"/>
              <w:right w:val="single" w:sz="8" w:space="0" w:color="000000"/>
            </w:tcBorders>
            <w:shd w:val="clear" w:color="auto" w:fill="auto"/>
          </w:tcPr>
          <w:p w14:paraId="50B22660" w14:textId="4D486A33" w:rsidR="003D29D6" w:rsidRPr="003D29D6" w:rsidRDefault="003D29D6" w:rsidP="003D29D6">
            <w:pPr>
              <w:jc w:val="left"/>
              <w:rPr>
                <w:rFonts w:eastAsiaTheme="minorHAnsi"/>
                <w:szCs w:val="21"/>
              </w:rPr>
            </w:pPr>
            <w:r w:rsidRPr="003D29D6">
              <w:rPr>
                <w:rFonts w:eastAsiaTheme="minorHAnsi" w:cs="Arial" w:hint="eastAsia"/>
                <w:color w:val="000000" w:themeColor="text1"/>
                <w:kern w:val="24"/>
                <w:szCs w:val="21"/>
              </w:rPr>
              <w:t>全市町村（</w:t>
            </w:r>
            <w:r>
              <w:rPr>
                <w:rFonts w:eastAsiaTheme="minorHAnsi" w:cs="Arial" w:hint="eastAsia"/>
                <w:color w:val="000000" w:themeColor="text1"/>
                <w:kern w:val="24"/>
                <w:szCs w:val="21"/>
              </w:rPr>
              <w:t>令和</w:t>
            </w:r>
            <w:r w:rsidRPr="003D29D6">
              <w:rPr>
                <w:rFonts w:eastAsiaTheme="minorHAnsi" w:cs="Arial" w:hint="eastAsia"/>
                <w:color w:val="000000" w:themeColor="text1"/>
                <w:kern w:val="24"/>
                <w:szCs w:val="21"/>
              </w:rPr>
              <w:t>11</w:t>
            </w:r>
            <w:r w:rsidRPr="003D29D6">
              <w:rPr>
                <w:rFonts w:eastAsiaTheme="minorHAnsi" w:cs="Arial" w:hint="eastAsia"/>
                <w:color w:val="000000" w:themeColor="text1"/>
                <w:kern w:val="24"/>
                <w:szCs w:val="21"/>
              </w:rPr>
              <w:t>年度）</w:t>
            </w:r>
          </w:p>
        </w:tc>
      </w:tr>
      <w:tr w:rsidR="003D29D6" w14:paraId="518BDCF4" w14:textId="77777777" w:rsidTr="003D29D6">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3E32DA00" w14:textId="7E5268B5" w:rsidR="003D29D6" w:rsidRPr="003D29D6" w:rsidRDefault="003D29D6" w:rsidP="003D29D6">
            <w:pPr>
              <w:jc w:val="left"/>
              <w:rPr>
                <w:rFonts w:eastAsiaTheme="minorHAnsi"/>
                <w:szCs w:val="21"/>
              </w:rPr>
            </w:pPr>
            <w:r w:rsidRPr="003D29D6">
              <w:rPr>
                <w:rFonts w:eastAsiaTheme="minorHAnsi" w:cs="Arial" w:hint="eastAsia"/>
                <w:color w:val="000000" w:themeColor="text1"/>
                <w:kern w:val="24"/>
                <w:szCs w:val="21"/>
              </w:rPr>
              <w:t>小学校高学年を対象とした非行防止・犯罪被害防止教室の実施</w:t>
            </w:r>
            <w:r w:rsidRPr="003D29D6">
              <w:rPr>
                <w:rFonts w:eastAsiaTheme="minorHAnsi" w:cs="Arial" w:hint="eastAsia"/>
                <w:color w:val="000000" w:themeColor="text1"/>
                <w:kern w:val="24"/>
                <w:szCs w:val="21"/>
              </w:rPr>
              <w:lastRenderedPageBreak/>
              <w:t>率</w:t>
            </w:r>
          </w:p>
        </w:tc>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3FE2174E" w14:textId="1B402BA6" w:rsidR="003D29D6" w:rsidRPr="003D29D6" w:rsidRDefault="003D29D6" w:rsidP="003D29D6">
            <w:pPr>
              <w:jc w:val="left"/>
              <w:rPr>
                <w:rFonts w:eastAsiaTheme="minorHAnsi"/>
                <w:szCs w:val="21"/>
              </w:rPr>
            </w:pPr>
            <w:r w:rsidRPr="003D29D6">
              <w:rPr>
                <w:rFonts w:eastAsiaTheme="minorHAnsi" w:cs="Arial" w:hint="eastAsia"/>
                <w:color w:val="000000" w:themeColor="text1"/>
                <w:kern w:val="24"/>
                <w:szCs w:val="21"/>
              </w:rPr>
              <w:lastRenderedPageBreak/>
              <w:t>99.1</w:t>
            </w:r>
            <w:r w:rsidRPr="003D29D6">
              <w:rPr>
                <w:rFonts w:eastAsiaTheme="minorHAnsi" w:cs="Arial" w:hint="eastAsia"/>
                <w:color w:val="000000" w:themeColor="text1"/>
                <w:kern w:val="24"/>
                <w:szCs w:val="21"/>
              </w:rPr>
              <w:t>％（</w:t>
            </w:r>
            <w:r>
              <w:rPr>
                <w:rFonts w:eastAsiaTheme="minorHAnsi" w:cs="Arial" w:hint="eastAsia"/>
                <w:color w:val="000000" w:themeColor="text1"/>
                <w:kern w:val="24"/>
                <w:szCs w:val="21"/>
              </w:rPr>
              <w:t>令和</w:t>
            </w:r>
            <w:r w:rsidRPr="003D29D6">
              <w:rPr>
                <w:rFonts w:eastAsiaTheme="minorHAnsi" w:cs="Arial" w:hint="eastAsia"/>
                <w:color w:val="000000" w:themeColor="text1"/>
                <w:kern w:val="24"/>
                <w:szCs w:val="21"/>
              </w:rPr>
              <w:t>５年度）</w:t>
            </w:r>
          </w:p>
        </w:tc>
        <w:tc>
          <w:tcPr>
            <w:tcW w:w="3210" w:type="dxa"/>
            <w:tcBorders>
              <w:top w:val="single" w:sz="8" w:space="0" w:color="000000"/>
              <w:left w:val="single" w:sz="8" w:space="0" w:color="000000"/>
              <w:bottom w:val="single" w:sz="8" w:space="0" w:color="000000"/>
              <w:right w:val="single" w:sz="8" w:space="0" w:color="000000"/>
            </w:tcBorders>
            <w:shd w:val="clear" w:color="auto" w:fill="auto"/>
          </w:tcPr>
          <w:p w14:paraId="5FA4D4FD" w14:textId="3D442833" w:rsidR="003D29D6" w:rsidRPr="003D29D6" w:rsidRDefault="003D29D6" w:rsidP="003D29D6">
            <w:pPr>
              <w:jc w:val="left"/>
              <w:rPr>
                <w:rFonts w:eastAsiaTheme="minorHAnsi"/>
                <w:szCs w:val="21"/>
              </w:rPr>
            </w:pPr>
            <w:r w:rsidRPr="003D29D6">
              <w:rPr>
                <w:rFonts w:eastAsiaTheme="minorHAnsi" w:cs="Arial" w:hint="eastAsia"/>
                <w:color w:val="000000" w:themeColor="text1"/>
                <w:kern w:val="24"/>
                <w:szCs w:val="21"/>
              </w:rPr>
              <w:t>100</w:t>
            </w:r>
            <w:r w:rsidRPr="003D29D6">
              <w:rPr>
                <w:rFonts w:eastAsiaTheme="minorHAnsi" w:cs="Arial" w:hint="eastAsia"/>
                <w:color w:val="000000" w:themeColor="text1"/>
                <w:kern w:val="24"/>
                <w:szCs w:val="21"/>
              </w:rPr>
              <w:t>％（</w:t>
            </w:r>
            <w:r>
              <w:rPr>
                <w:rFonts w:eastAsiaTheme="minorHAnsi" w:cs="Arial" w:hint="eastAsia"/>
                <w:color w:val="000000" w:themeColor="text1"/>
                <w:kern w:val="24"/>
                <w:szCs w:val="21"/>
              </w:rPr>
              <w:t>令和</w:t>
            </w:r>
            <w:r w:rsidRPr="003D29D6">
              <w:rPr>
                <w:rFonts w:eastAsiaTheme="minorHAnsi" w:cs="Arial" w:hint="eastAsia"/>
                <w:color w:val="000000" w:themeColor="text1"/>
                <w:kern w:val="24"/>
                <w:szCs w:val="21"/>
              </w:rPr>
              <w:t>11</w:t>
            </w:r>
            <w:r w:rsidRPr="003D29D6">
              <w:rPr>
                <w:rFonts w:eastAsiaTheme="minorHAnsi" w:cs="Arial" w:hint="eastAsia"/>
                <w:color w:val="000000" w:themeColor="text1"/>
                <w:kern w:val="24"/>
                <w:szCs w:val="21"/>
              </w:rPr>
              <w:t>年度）</w:t>
            </w:r>
          </w:p>
        </w:tc>
      </w:tr>
      <w:tr w:rsidR="003D29D6" w14:paraId="1C9EB7E0" w14:textId="77777777" w:rsidTr="003D29D6">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7DA85DD2" w14:textId="3268F450" w:rsidR="003D29D6" w:rsidRPr="003D29D6" w:rsidRDefault="003D29D6" w:rsidP="003D29D6">
            <w:pPr>
              <w:pStyle w:val="Web"/>
              <w:spacing w:before="0" w:beforeAutospacing="0" w:after="0" w:afterAutospacing="0"/>
              <w:rPr>
                <w:rFonts w:asciiTheme="minorHAnsi" w:eastAsiaTheme="minorHAnsi" w:hAnsiTheme="minorHAnsi" w:cs="Arial"/>
                <w:sz w:val="21"/>
                <w:szCs w:val="21"/>
              </w:rPr>
            </w:pPr>
            <w:r w:rsidRPr="003D29D6">
              <w:rPr>
                <w:rFonts w:asciiTheme="minorHAnsi" w:eastAsiaTheme="minorHAnsi" w:hAnsiTheme="minorHAnsi" w:cs="Arial" w:hint="eastAsia"/>
                <w:color w:val="000000" w:themeColor="text1"/>
                <w:kern w:val="24"/>
                <w:sz w:val="21"/>
                <w:szCs w:val="21"/>
              </w:rPr>
              <w:t>大阪府青少年健全育成条例遵守状況の立入</w:t>
            </w:r>
            <w:r w:rsidRPr="003D29D6">
              <w:rPr>
                <w:rFonts w:asciiTheme="minorHAnsi" w:eastAsiaTheme="minorHAnsi" w:hAnsiTheme="minorHAnsi" w:cs="Arial" w:hint="eastAsia"/>
                <w:color w:val="000000" w:themeColor="text1"/>
                <w:kern w:val="24"/>
                <w:sz w:val="21"/>
                <w:szCs w:val="21"/>
              </w:rPr>
              <w:t>調査における区分陳列実施率</w:t>
            </w:r>
          </w:p>
        </w:tc>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3F2431AF" w14:textId="5926CD9C" w:rsidR="003D29D6" w:rsidRPr="003D29D6" w:rsidRDefault="003D29D6" w:rsidP="003D29D6">
            <w:pPr>
              <w:jc w:val="left"/>
              <w:rPr>
                <w:rFonts w:eastAsiaTheme="minorHAnsi"/>
                <w:szCs w:val="21"/>
              </w:rPr>
            </w:pPr>
            <w:r w:rsidRPr="003D29D6">
              <w:rPr>
                <w:rFonts w:eastAsiaTheme="minorHAnsi" w:cs="Arial" w:hint="eastAsia"/>
                <w:color w:val="000000" w:themeColor="text1"/>
                <w:kern w:val="24"/>
                <w:szCs w:val="21"/>
              </w:rPr>
              <w:t>97.4</w:t>
            </w:r>
            <w:r w:rsidRPr="003D29D6">
              <w:rPr>
                <w:rFonts w:eastAsiaTheme="minorHAnsi" w:cs="Arial" w:hint="eastAsia"/>
                <w:color w:val="000000" w:themeColor="text1"/>
                <w:kern w:val="24"/>
                <w:szCs w:val="21"/>
              </w:rPr>
              <w:t>％（</w:t>
            </w:r>
            <w:r>
              <w:rPr>
                <w:rFonts w:eastAsiaTheme="minorHAnsi" w:cs="Arial" w:hint="eastAsia"/>
                <w:color w:val="000000" w:themeColor="text1"/>
                <w:kern w:val="24"/>
                <w:szCs w:val="21"/>
              </w:rPr>
              <w:t>令和</w:t>
            </w:r>
            <w:r w:rsidRPr="003D29D6">
              <w:rPr>
                <w:rFonts w:eastAsiaTheme="minorHAnsi" w:cs="Arial" w:hint="eastAsia"/>
                <w:color w:val="000000" w:themeColor="text1"/>
                <w:kern w:val="24"/>
                <w:szCs w:val="21"/>
              </w:rPr>
              <w:t>５年度）</w:t>
            </w:r>
          </w:p>
        </w:tc>
        <w:tc>
          <w:tcPr>
            <w:tcW w:w="3210" w:type="dxa"/>
            <w:tcBorders>
              <w:top w:val="single" w:sz="8" w:space="0" w:color="000000"/>
              <w:left w:val="single" w:sz="8" w:space="0" w:color="000000"/>
              <w:bottom w:val="single" w:sz="8" w:space="0" w:color="000000"/>
              <w:right w:val="single" w:sz="8" w:space="0" w:color="000000"/>
            </w:tcBorders>
            <w:shd w:val="clear" w:color="auto" w:fill="auto"/>
          </w:tcPr>
          <w:p w14:paraId="6A92CBBB" w14:textId="295EBC42" w:rsidR="003D29D6" w:rsidRPr="003D29D6" w:rsidRDefault="003D29D6" w:rsidP="003D29D6">
            <w:pPr>
              <w:jc w:val="left"/>
              <w:rPr>
                <w:rFonts w:eastAsiaTheme="minorHAnsi"/>
                <w:szCs w:val="21"/>
              </w:rPr>
            </w:pPr>
            <w:r w:rsidRPr="003D29D6">
              <w:rPr>
                <w:rFonts w:eastAsiaTheme="minorHAnsi" w:cs="Arial" w:hint="eastAsia"/>
                <w:color w:val="000000" w:themeColor="text1"/>
                <w:kern w:val="24"/>
                <w:szCs w:val="21"/>
              </w:rPr>
              <w:t>100</w:t>
            </w:r>
            <w:r w:rsidRPr="003D29D6">
              <w:rPr>
                <w:rFonts w:eastAsiaTheme="minorHAnsi" w:cs="Arial" w:hint="eastAsia"/>
                <w:color w:val="000000" w:themeColor="text1"/>
                <w:kern w:val="24"/>
                <w:szCs w:val="21"/>
              </w:rPr>
              <w:t>％（</w:t>
            </w:r>
            <w:r>
              <w:rPr>
                <w:rFonts w:eastAsiaTheme="minorHAnsi" w:cs="Arial" w:hint="eastAsia"/>
                <w:color w:val="000000" w:themeColor="text1"/>
                <w:kern w:val="24"/>
                <w:szCs w:val="21"/>
              </w:rPr>
              <w:t>令和</w:t>
            </w:r>
            <w:r w:rsidRPr="003D29D6">
              <w:rPr>
                <w:rFonts w:eastAsiaTheme="minorHAnsi" w:cs="Arial" w:hint="eastAsia"/>
                <w:color w:val="000000" w:themeColor="text1"/>
                <w:kern w:val="24"/>
                <w:szCs w:val="21"/>
              </w:rPr>
              <w:t>11</w:t>
            </w:r>
            <w:r w:rsidRPr="003D29D6">
              <w:rPr>
                <w:rFonts w:eastAsiaTheme="minorHAnsi" w:cs="Arial" w:hint="eastAsia"/>
                <w:color w:val="000000" w:themeColor="text1"/>
                <w:kern w:val="24"/>
                <w:szCs w:val="21"/>
              </w:rPr>
              <w:t>年度）</w:t>
            </w:r>
          </w:p>
        </w:tc>
      </w:tr>
    </w:tbl>
    <w:p w14:paraId="18C08F8E" w14:textId="3D88027A" w:rsidR="001B029C" w:rsidRPr="00B472C2" w:rsidRDefault="001B029C" w:rsidP="001B029C"/>
    <w:p w14:paraId="4C4FFB74" w14:textId="3DB67B98" w:rsidR="001B029C" w:rsidRDefault="001B029C" w:rsidP="001B029C">
      <w:r>
        <w:rPr>
          <w:rFonts w:hint="eastAsia"/>
        </w:rPr>
        <w:t>重点施策13</w:t>
      </w:r>
      <w:r w:rsidR="003D29D6">
        <w:rPr>
          <w:rFonts w:hint="eastAsia"/>
        </w:rPr>
        <w:t xml:space="preserve">　</w:t>
      </w:r>
      <w:r w:rsidR="003D29D6" w:rsidRPr="003D29D6">
        <w:rPr>
          <w:rFonts w:hint="eastAsia"/>
        </w:rPr>
        <w:t>子育てや教育・保育に関する経済的負担の軽減</w:t>
      </w:r>
    </w:p>
    <w:p w14:paraId="336E6E0E" w14:textId="77777777" w:rsidR="001B029C" w:rsidRDefault="001B029C" w:rsidP="001B029C">
      <w:r>
        <w:rPr>
          <w:rFonts w:hint="eastAsia"/>
        </w:rPr>
        <w:t>（１）方向性</w:t>
      </w:r>
    </w:p>
    <w:p w14:paraId="2E80CB8E" w14:textId="6FBEA816" w:rsidR="001B029C" w:rsidRDefault="003D29D6" w:rsidP="003D29D6">
      <w:pPr>
        <w:ind w:firstLineChars="100" w:firstLine="210"/>
      </w:pPr>
      <w:r w:rsidRPr="003D29D6">
        <w:rPr>
          <w:rFonts w:hint="eastAsia"/>
        </w:rPr>
        <w:t>幼児期から高等教育段階まで子育てや教育・保育や医療に関する経済的負担を軽減します。</w:t>
      </w:r>
    </w:p>
    <w:p w14:paraId="17CEAEE3" w14:textId="6F17EFE3" w:rsidR="003D29D6" w:rsidRDefault="003D29D6" w:rsidP="003D29D6"/>
    <w:p w14:paraId="045AC4DD" w14:textId="6CD65175" w:rsidR="003D29D6" w:rsidRDefault="003D29D6" w:rsidP="003D29D6">
      <w:r w:rsidRPr="003D29D6">
        <w:rPr>
          <w:rFonts w:hint="eastAsia"/>
        </w:rPr>
        <w:t>子育てや教育・保育に関する経済的負担の軽減に関連する主な事業</w:t>
      </w:r>
    </w:p>
    <w:p w14:paraId="72EC4E94" w14:textId="3519F5D3" w:rsidR="003D29D6" w:rsidRDefault="003D29D6" w:rsidP="003D29D6">
      <w:r>
        <w:rPr>
          <w:rFonts w:hint="eastAsia"/>
        </w:rPr>
        <w:t>・児童手当等の支給</w:t>
      </w:r>
    </w:p>
    <w:p w14:paraId="3FF86DF4" w14:textId="49C7ADC3" w:rsidR="003D29D6" w:rsidRDefault="003D29D6" w:rsidP="003D29D6">
      <w:pPr>
        <w:ind w:firstLineChars="100" w:firstLine="210"/>
      </w:pPr>
      <w:r w:rsidRPr="003D29D6">
        <w:rPr>
          <w:rFonts w:hint="eastAsia"/>
        </w:rPr>
        <w:t>次代の社会を担う子どもを支援するため、児童手当等を支給します。</w:t>
      </w:r>
    </w:p>
    <w:p w14:paraId="1B09A33E" w14:textId="5BC83F0A" w:rsidR="003D29D6" w:rsidRDefault="003D29D6" w:rsidP="003D29D6"/>
    <w:p w14:paraId="2C274158" w14:textId="7D193711" w:rsidR="003D29D6" w:rsidRDefault="003D29D6" w:rsidP="003D29D6">
      <w:r>
        <w:rPr>
          <w:rFonts w:hint="eastAsia"/>
        </w:rPr>
        <w:t>・母子医療給付事業</w:t>
      </w:r>
    </w:p>
    <w:p w14:paraId="5AC08024" w14:textId="77777777" w:rsidR="003D29D6" w:rsidRPr="003D29D6" w:rsidRDefault="003D29D6" w:rsidP="003D29D6">
      <w:pPr>
        <w:ind w:firstLineChars="100" w:firstLine="210"/>
      </w:pPr>
      <w:r w:rsidRPr="003D29D6">
        <w:rPr>
          <w:rFonts w:hint="eastAsia"/>
        </w:rPr>
        <w:t>小児慢性特定疾病にり患している児童に対する医療費の助成等を行います。</w:t>
      </w:r>
    </w:p>
    <w:p w14:paraId="4B628761" w14:textId="2C987CFF" w:rsidR="003D29D6" w:rsidRDefault="003D29D6" w:rsidP="003D29D6">
      <w:r w:rsidRPr="003D29D6">
        <w:rPr>
          <w:rFonts w:hint="eastAsia"/>
        </w:rPr>
        <w:t xml:space="preserve">　また、身体障害者福祉法第</w:t>
      </w:r>
      <w:r w:rsidRPr="003D29D6">
        <w:t>4条の規程による障がいを有する18歳未満の児童等、入院治療を必要とする未熟児、及び結核にり患し、入院治療を必要とする児童に対して医療費の給付等を行います。</w:t>
      </w:r>
    </w:p>
    <w:p w14:paraId="7100192D" w14:textId="77777777" w:rsidR="003D29D6" w:rsidRDefault="003D29D6" w:rsidP="003D29D6"/>
    <w:p w14:paraId="2A8554E8" w14:textId="507CB4A9" w:rsidR="003D29D6" w:rsidRDefault="003D29D6" w:rsidP="003D29D6">
      <w:r>
        <w:rPr>
          <w:rFonts w:hint="eastAsia"/>
        </w:rPr>
        <w:t>・福祉医療費助成</w:t>
      </w:r>
    </w:p>
    <w:p w14:paraId="5B2BA384" w14:textId="2C2A5AB5" w:rsidR="003D29D6" w:rsidRDefault="003D29D6" w:rsidP="003D29D6">
      <w:r w:rsidRPr="003D29D6">
        <w:rPr>
          <w:rFonts w:hint="eastAsia"/>
        </w:rPr>
        <w:t xml:space="preserve">　乳幼児等の健康の保持増進と経済的な負担の軽減を図るため、市町村が実施する医療費助成事業（乳幼児・ひとり親家庭・障がい児）に対しての補助に加え、新子育て支援交付金により子育て支援施策に取り組む市町村を支援します。</w:t>
      </w:r>
    </w:p>
    <w:p w14:paraId="3B4DA11B" w14:textId="77777777" w:rsidR="003D29D6" w:rsidRDefault="003D29D6" w:rsidP="003D29D6"/>
    <w:p w14:paraId="3823CE4E" w14:textId="3B83A35D" w:rsidR="003D29D6" w:rsidRDefault="003D29D6" w:rsidP="003D29D6">
      <w:r>
        <w:rPr>
          <w:rFonts w:hint="eastAsia"/>
        </w:rPr>
        <w:t>・</w:t>
      </w:r>
      <w:r w:rsidRPr="003D29D6">
        <w:rPr>
          <w:rFonts w:hint="eastAsia"/>
        </w:rPr>
        <w:t>高等学校等授業料支援補助事業（完全無償化・再掲）</w:t>
      </w:r>
    </w:p>
    <w:p w14:paraId="134318F2" w14:textId="19D37279" w:rsidR="003D29D6" w:rsidRPr="003D29D6" w:rsidRDefault="003D29D6" w:rsidP="003D29D6">
      <w:pPr>
        <w:ind w:firstLineChars="100" w:firstLine="210"/>
      </w:pPr>
      <w:r w:rsidRPr="003D29D6">
        <w:rPr>
          <w:rFonts w:hint="eastAsia"/>
        </w:rPr>
        <w:t>生徒・保護者が公私を問わず自由に学校選択できるように、国の「高等学校等就学支援金」と併せて「国公立高等学校等授業料支援金」又は「私立高等学校等授業料支援補助金」を交付し、令和８年度に全学年で高等学校等の授業料の完全無償化を実施します。</w:t>
      </w:r>
    </w:p>
    <w:p w14:paraId="4D224AB7" w14:textId="25FD5CA8" w:rsidR="003D29D6" w:rsidRDefault="003D29D6" w:rsidP="003D29D6">
      <w:r w:rsidRPr="003D29D6">
        <w:rPr>
          <w:rFonts w:hint="eastAsia"/>
        </w:rPr>
        <w:t>※令和６年度から段階的に所得制限を撤廃</w:t>
      </w:r>
    </w:p>
    <w:p w14:paraId="03D862C4" w14:textId="77777777" w:rsidR="003D29D6" w:rsidRDefault="003D29D6" w:rsidP="003D29D6"/>
    <w:p w14:paraId="0E7104C3" w14:textId="1AD4BA4C" w:rsidR="003D29D6" w:rsidRDefault="003D29D6" w:rsidP="003D29D6">
      <w:r>
        <w:rPr>
          <w:rFonts w:hint="eastAsia"/>
        </w:rPr>
        <w:t>・</w:t>
      </w:r>
      <w:r w:rsidRPr="003D29D6">
        <w:rPr>
          <w:rFonts w:hint="eastAsia"/>
        </w:rPr>
        <w:t>大阪公立大学等授業料等支援事業（完全無償化・再掲）</w:t>
      </w:r>
    </w:p>
    <w:p w14:paraId="50756495" w14:textId="77777777" w:rsidR="003D29D6" w:rsidRPr="003D29D6" w:rsidRDefault="003D29D6" w:rsidP="003D29D6">
      <w:r w:rsidRPr="003D29D6">
        <w:rPr>
          <w:rFonts w:hint="eastAsia"/>
        </w:rPr>
        <w:t xml:space="preserve">　親の経済事情や家庭の個別事情によって、大阪の子どもたちが進学をあきらめることなくチャレンジできるよう、大阪で子育てをしている世帯への支援として、国の高等教育の修学支援新制度に大阪府独自の制度を加え、大阪公立大学等の授業料等の支援を令和２年度から実施しています。</w:t>
      </w:r>
    </w:p>
    <w:p w14:paraId="78B4EAEF" w14:textId="7EDA9D29" w:rsidR="003D29D6" w:rsidRDefault="003D29D6" w:rsidP="003D29D6">
      <w:r w:rsidRPr="003D29D6">
        <w:rPr>
          <w:rFonts w:hint="eastAsia"/>
        </w:rPr>
        <w:t xml:space="preserve">　また、令和６年度から段階的に所得制限を撤廃し、令和８年度に全学年で授業料等の完全無償化をめざします。</w:t>
      </w:r>
    </w:p>
    <w:p w14:paraId="23CC3824" w14:textId="77777777" w:rsidR="003D29D6" w:rsidRDefault="003D29D6" w:rsidP="003D29D6"/>
    <w:p w14:paraId="6E7DB587" w14:textId="378F4A2D" w:rsidR="003D29D6" w:rsidRDefault="003D29D6" w:rsidP="003D29D6">
      <w:r>
        <w:rPr>
          <w:rFonts w:hint="eastAsia"/>
        </w:rPr>
        <w:t>・</w:t>
      </w:r>
      <w:r w:rsidRPr="003D29D6">
        <w:rPr>
          <w:rFonts w:hint="eastAsia"/>
        </w:rPr>
        <w:t>大阪公立大学工業高等専門学校授業料支援補助事業（完全無償化・再掲）</w:t>
      </w:r>
    </w:p>
    <w:p w14:paraId="7C5EEFBD" w14:textId="4A3445F6" w:rsidR="003D29D6" w:rsidRDefault="003D29D6" w:rsidP="003D29D6">
      <w:pPr>
        <w:ind w:firstLineChars="100" w:firstLine="210"/>
      </w:pPr>
      <w:r w:rsidRPr="003D29D6">
        <w:rPr>
          <w:rFonts w:hint="eastAsia"/>
        </w:rPr>
        <w:t>大阪の全ての子どもたちを対象に、所得や世帯の子どもの人数に制限なく、自らの可能性を追求できる社会の実現と子育て世帯の教育費負担を軽減し、子育てしやすいまち・大阪の実現に向けて、国の就学支援金制度に大阪府独自の制度を加え、大阪公立大学工業高等専門学校の授業料の完全無償化を実施</w:t>
      </w:r>
      <w:r w:rsidRPr="003D29D6">
        <w:rPr>
          <w:rFonts w:hint="eastAsia"/>
        </w:rPr>
        <w:lastRenderedPageBreak/>
        <w:t>します。令和６年度から段階的に所得制限を撤廃し、令和８年度に全学年で授業料の完全無償化をめざします。</w:t>
      </w:r>
    </w:p>
    <w:p w14:paraId="526CC8F4" w14:textId="77777777" w:rsidR="003D29D6" w:rsidRDefault="003D29D6" w:rsidP="003D29D6">
      <w:pPr>
        <w:ind w:firstLineChars="100" w:firstLine="210"/>
      </w:pPr>
    </w:p>
    <w:p w14:paraId="1E0DD078" w14:textId="77777777" w:rsidR="001B029C" w:rsidRDefault="001B029C" w:rsidP="001B029C">
      <w:r>
        <w:rPr>
          <w:rFonts w:hint="eastAsia"/>
        </w:rPr>
        <w:t>（２）施策の内容</w:t>
      </w:r>
    </w:p>
    <w:tbl>
      <w:tblPr>
        <w:tblStyle w:val="a5"/>
        <w:tblW w:w="0" w:type="auto"/>
        <w:tblLook w:val="04A0" w:firstRow="1" w:lastRow="0" w:firstColumn="1" w:lastColumn="0" w:noHBand="0" w:noVBand="1"/>
      </w:tblPr>
      <w:tblGrid>
        <w:gridCol w:w="3595"/>
        <w:gridCol w:w="6033"/>
      </w:tblGrid>
      <w:tr w:rsidR="0002543A" w14:paraId="6CBF4A02" w14:textId="77777777" w:rsidTr="0002543A">
        <w:tc>
          <w:tcPr>
            <w:tcW w:w="3595" w:type="dxa"/>
          </w:tcPr>
          <w:p w14:paraId="17EC8A79" w14:textId="77777777" w:rsidR="0002543A" w:rsidRDefault="0002543A" w:rsidP="001B0E3F">
            <w:pPr>
              <w:jc w:val="center"/>
            </w:pPr>
            <w:r>
              <w:rPr>
                <w:rFonts w:hint="eastAsia"/>
              </w:rPr>
              <w:t>施策</w:t>
            </w:r>
          </w:p>
        </w:tc>
        <w:tc>
          <w:tcPr>
            <w:tcW w:w="6033" w:type="dxa"/>
          </w:tcPr>
          <w:p w14:paraId="68890CDC" w14:textId="77777777" w:rsidR="0002543A" w:rsidRDefault="0002543A" w:rsidP="001B0E3F">
            <w:pPr>
              <w:jc w:val="center"/>
            </w:pPr>
            <w:r>
              <w:rPr>
                <w:rFonts w:hint="eastAsia"/>
              </w:rPr>
              <w:t>概要</w:t>
            </w:r>
          </w:p>
        </w:tc>
      </w:tr>
      <w:tr w:rsidR="0002543A" w14:paraId="08C774BA" w14:textId="77777777" w:rsidTr="0002543A">
        <w:tc>
          <w:tcPr>
            <w:tcW w:w="3595" w:type="dxa"/>
          </w:tcPr>
          <w:p w14:paraId="018712C3" w14:textId="3B1181D7" w:rsidR="0002543A" w:rsidRDefault="003D29D6" w:rsidP="001B0E3F">
            <w:r w:rsidRPr="003D29D6">
              <w:rPr>
                <w:rFonts w:hint="eastAsia"/>
              </w:rPr>
              <w:t>子育てや教育・保育に関する経済的負担の軽減</w:t>
            </w:r>
          </w:p>
        </w:tc>
        <w:tc>
          <w:tcPr>
            <w:tcW w:w="6033" w:type="dxa"/>
          </w:tcPr>
          <w:p w14:paraId="35E762D6" w14:textId="252ACDDF" w:rsidR="0002543A" w:rsidRDefault="003D29D6" w:rsidP="003D29D6">
            <w:pPr>
              <w:ind w:firstLineChars="100" w:firstLine="210"/>
            </w:pPr>
            <w:r w:rsidRPr="003D29D6">
              <w:rPr>
                <w:rFonts w:hint="eastAsia"/>
              </w:rPr>
              <w:t>次代を担う全ての子どもの育ちを支える基礎的な経済支援である児童手当等を支給するとともに、必要に応じて教育・保育や医療の場面における経済的負担を軽減します。</w:t>
            </w:r>
          </w:p>
        </w:tc>
      </w:tr>
    </w:tbl>
    <w:p w14:paraId="1225529A" w14:textId="77777777" w:rsidR="003D29D6" w:rsidRDefault="003D29D6" w:rsidP="001B029C"/>
    <w:p w14:paraId="40587B19" w14:textId="77777777" w:rsidR="003D29D6" w:rsidRDefault="003D29D6" w:rsidP="001B029C"/>
    <w:p w14:paraId="5B07FAB6" w14:textId="05A0FD83" w:rsidR="001B029C" w:rsidRDefault="001B029C" w:rsidP="001B029C">
      <w:r>
        <w:rPr>
          <w:rFonts w:hint="eastAsia"/>
        </w:rPr>
        <w:t>重点施策14</w:t>
      </w:r>
      <w:r w:rsidR="003D29D6">
        <w:rPr>
          <w:rFonts w:hint="eastAsia"/>
        </w:rPr>
        <w:t xml:space="preserve">　</w:t>
      </w:r>
      <w:r w:rsidR="003D29D6" w:rsidRPr="003D29D6">
        <w:rPr>
          <w:rFonts w:hint="eastAsia"/>
        </w:rPr>
        <w:t>子育て世帯の働きやすい労働・職場環境の整備</w:t>
      </w:r>
    </w:p>
    <w:p w14:paraId="5C2A0BE1" w14:textId="77777777" w:rsidR="001B029C" w:rsidRDefault="001B029C" w:rsidP="001B029C">
      <w:r>
        <w:rPr>
          <w:rFonts w:hint="eastAsia"/>
        </w:rPr>
        <w:t>（１）方向性</w:t>
      </w:r>
    </w:p>
    <w:p w14:paraId="5416A8EE" w14:textId="5FF711A5" w:rsidR="001B029C" w:rsidRDefault="003D29D6" w:rsidP="003D29D6">
      <w:pPr>
        <w:ind w:firstLineChars="100" w:firstLine="210"/>
      </w:pPr>
      <w:r w:rsidRPr="003D29D6">
        <w:rPr>
          <w:rFonts w:hint="eastAsia"/>
        </w:rPr>
        <w:t>男性の家事・子育てへの組織のトップ・管理職の意識改革、就労環境・組織風土の抜本的な見直し、仕事と子育てを両立できる環境をつくり、子育てしやすい環境を整備します。</w:t>
      </w:r>
    </w:p>
    <w:p w14:paraId="633657E4" w14:textId="36D6B5FF" w:rsidR="003D29D6" w:rsidRDefault="003D29D6" w:rsidP="003D29D6"/>
    <w:p w14:paraId="6610CE40" w14:textId="3DBDFD25" w:rsidR="003D29D6" w:rsidRDefault="003D29D6" w:rsidP="003D29D6">
      <w:r>
        <w:rPr>
          <w:rFonts w:hint="eastAsia"/>
        </w:rPr>
        <w:t>・ワークライフバランスの実現</w:t>
      </w:r>
    </w:p>
    <w:p w14:paraId="3CA5413F" w14:textId="36AA1C48" w:rsidR="003D29D6" w:rsidRDefault="003D29D6" w:rsidP="003D29D6">
      <w:r>
        <w:rPr>
          <w:rFonts w:hint="eastAsia"/>
        </w:rPr>
        <w:t>働き方改革の推進</w:t>
      </w:r>
    </w:p>
    <w:p w14:paraId="370BC8E1" w14:textId="685B328C" w:rsidR="003D29D6" w:rsidRDefault="003D29D6" w:rsidP="003D29D6">
      <w:r>
        <w:rPr>
          <w:rFonts w:hint="eastAsia"/>
        </w:rPr>
        <w:t>男女雇用機会均等の更なる推進</w:t>
      </w:r>
    </w:p>
    <w:p w14:paraId="0DAF0A51" w14:textId="2113447C" w:rsidR="003D29D6" w:rsidRDefault="003D29D6" w:rsidP="003D29D6">
      <w:r>
        <w:rPr>
          <w:rFonts w:hint="eastAsia"/>
        </w:rPr>
        <w:t>子育て支援体制の充実</w:t>
      </w:r>
    </w:p>
    <w:p w14:paraId="7B36FBEB" w14:textId="076B7364" w:rsidR="003D29D6" w:rsidRDefault="003D29D6" w:rsidP="003D29D6"/>
    <w:p w14:paraId="5C65294E" w14:textId="554E02FC" w:rsidR="003D29D6" w:rsidRPr="003D29D6" w:rsidRDefault="003D29D6" w:rsidP="003D29D6">
      <w:r>
        <w:rPr>
          <w:rFonts w:hint="eastAsia"/>
        </w:rPr>
        <w:t>・</w:t>
      </w:r>
      <w:r w:rsidRPr="003D29D6">
        <w:rPr>
          <w:rFonts w:hint="eastAsia"/>
        </w:rPr>
        <w:t>働き方改革の推進</w:t>
      </w:r>
    </w:p>
    <w:p w14:paraId="6A14B88B" w14:textId="23810962" w:rsidR="003D29D6" w:rsidRPr="003D29D6" w:rsidRDefault="003D29D6" w:rsidP="003D29D6">
      <w:pPr>
        <w:ind w:firstLineChars="100" w:firstLine="210"/>
      </w:pPr>
      <w:r w:rsidRPr="003D29D6">
        <w:rPr>
          <w:rFonts w:hint="eastAsia"/>
        </w:rPr>
        <w:t>長時間労働の是正、年次有給休暇の取得促進やテレワークの導入等による多様な働き方の実現のため、企業における労働環境改善の取組を支援します。また、ワーク・ライフ・バランスを実現するため、推進月間を定めて、セミナーの開催等を通じて機運の醸成を図ります。</w:t>
      </w:r>
    </w:p>
    <w:p w14:paraId="6410A63D" w14:textId="77777777" w:rsidR="003D29D6" w:rsidRDefault="003D29D6" w:rsidP="003D29D6"/>
    <w:p w14:paraId="37F8915A" w14:textId="5691B2EB" w:rsidR="003D29D6" w:rsidRPr="003D29D6" w:rsidRDefault="003D29D6" w:rsidP="003D29D6">
      <w:r>
        <w:rPr>
          <w:rFonts w:hint="eastAsia"/>
        </w:rPr>
        <w:t>・</w:t>
      </w:r>
      <w:r w:rsidRPr="003D29D6">
        <w:rPr>
          <w:rFonts w:hint="eastAsia"/>
        </w:rPr>
        <w:t>男女雇用機会均等の更なる推進</w:t>
      </w:r>
    </w:p>
    <w:p w14:paraId="7DBC5252" w14:textId="56367B98" w:rsidR="003D29D6" w:rsidRDefault="003D29D6" w:rsidP="003D29D6">
      <w:pPr>
        <w:ind w:firstLineChars="100" w:firstLine="210"/>
      </w:pPr>
      <w:r w:rsidRPr="003D29D6">
        <w:rPr>
          <w:rFonts w:hint="eastAsia"/>
        </w:rPr>
        <w:t>事業主、人事労務担当者、管理者、労働者に対して、男女雇用機会均等法のより一層の周知や教育の場での啓発を行います。また、妊娠・出産により女性労働者が不利益を受けないよう、事業主、労働者等へ啓発を行います。</w:t>
      </w:r>
    </w:p>
    <w:p w14:paraId="03304B91" w14:textId="77777777" w:rsidR="003D29D6" w:rsidRPr="003D29D6" w:rsidRDefault="003D29D6" w:rsidP="003D29D6"/>
    <w:p w14:paraId="40E7B4B3" w14:textId="77777777" w:rsidR="003D29D6" w:rsidRDefault="003D29D6" w:rsidP="003D29D6">
      <w:r>
        <w:rPr>
          <w:rFonts w:hint="eastAsia"/>
        </w:rPr>
        <w:t>・</w:t>
      </w:r>
      <w:r w:rsidRPr="003D29D6">
        <w:rPr>
          <w:rFonts w:hint="eastAsia"/>
        </w:rPr>
        <w:t>子育て支援体制の充実</w:t>
      </w:r>
    </w:p>
    <w:p w14:paraId="767CB731" w14:textId="77777777" w:rsidR="003D29D6" w:rsidRDefault="003D29D6" w:rsidP="003D29D6">
      <w:pPr>
        <w:ind w:firstLineChars="100" w:firstLine="210"/>
      </w:pPr>
      <w:r w:rsidRPr="003D29D6">
        <w:rPr>
          <w:rFonts w:hint="eastAsia"/>
        </w:rPr>
        <w:t>子ども・子育て支援新制度の円滑な実施、放課後児童クラブの計画的整備など地域の子育て支援のための市町村の取組を支援するともに、潜在保育士の就職支援など、待機児童の解消に向けた取組を進めます。</w:t>
      </w:r>
    </w:p>
    <w:p w14:paraId="4036711C" w14:textId="19E3C68F" w:rsidR="003D29D6" w:rsidRDefault="003D29D6" w:rsidP="003D29D6">
      <w:pPr>
        <w:ind w:firstLineChars="100" w:firstLine="210"/>
      </w:pPr>
      <w:r w:rsidRPr="003D29D6">
        <w:rPr>
          <w:rFonts w:hint="eastAsia"/>
        </w:rPr>
        <w:t>また、</w:t>
      </w:r>
      <w:r w:rsidRPr="003D29D6">
        <w:t>OSAKAしごとフィールド内の子育て・しごと応援ルーム「ふぁみタス」において、保育士資格をもつ</w:t>
      </w:r>
      <w:r w:rsidRPr="003D29D6">
        <w:rPr>
          <w:rFonts w:hint="eastAsia"/>
        </w:rPr>
        <w:t>キャリアカウンセラーが就職や保育所探し、仕事と家庭の両立についてパートナーも含めた支援を行います。</w:t>
      </w:r>
    </w:p>
    <w:p w14:paraId="77933C6E" w14:textId="77777777" w:rsidR="003D29D6" w:rsidRPr="003D29D6" w:rsidRDefault="003D29D6" w:rsidP="003D29D6"/>
    <w:p w14:paraId="045B8569" w14:textId="77777777" w:rsidR="001B029C" w:rsidRDefault="001B029C" w:rsidP="001B029C">
      <w:r>
        <w:rPr>
          <w:rFonts w:hint="eastAsia"/>
        </w:rPr>
        <w:t>（２）施策の内容</w:t>
      </w:r>
    </w:p>
    <w:tbl>
      <w:tblPr>
        <w:tblStyle w:val="a5"/>
        <w:tblW w:w="0" w:type="auto"/>
        <w:tblLook w:val="04A0" w:firstRow="1" w:lastRow="0" w:firstColumn="1" w:lastColumn="0" w:noHBand="0" w:noVBand="1"/>
      </w:tblPr>
      <w:tblGrid>
        <w:gridCol w:w="3595"/>
        <w:gridCol w:w="6033"/>
      </w:tblGrid>
      <w:tr w:rsidR="0002543A" w14:paraId="0BC9A11E" w14:textId="77777777" w:rsidTr="0002543A">
        <w:tc>
          <w:tcPr>
            <w:tcW w:w="3595" w:type="dxa"/>
          </w:tcPr>
          <w:p w14:paraId="76F8619D" w14:textId="77777777" w:rsidR="0002543A" w:rsidRDefault="0002543A" w:rsidP="001B0E3F">
            <w:pPr>
              <w:jc w:val="center"/>
            </w:pPr>
            <w:r>
              <w:rPr>
                <w:rFonts w:hint="eastAsia"/>
              </w:rPr>
              <w:t>施策</w:t>
            </w:r>
          </w:p>
        </w:tc>
        <w:tc>
          <w:tcPr>
            <w:tcW w:w="6033" w:type="dxa"/>
          </w:tcPr>
          <w:p w14:paraId="31C5C955" w14:textId="77777777" w:rsidR="0002543A" w:rsidRDefault="0002543A" w:rsidP="001B0E3F">
            <w:pPr>
              <w:jc w:val="center"/>
            </w:pPr>
            <w:r>
              <w:rPr>
                <w:rFonts w:hint="eastAsia"/>
              </w:rPr>
              <w:t>概要</w:t>
            </w:r>
          </w:p>
        </w:tc>
      </w:tr>
      <w:tr w:rsidR="0002543A" w14:paraId="78E394CA" w14:textId="77777777" w:rsidTr="0002543A">
        <w:tc>
          <w:tcPr>
            <w:tcW w:w="3595" w:type="dxa"/>
          </w:tcPr>
          <w:p w14:paraId="5136AA34" w14:textId="45B4BFEC" w:rsidR="0002543A" w:rsidRDefault="009A59DA" w:rsidP="001B0E3F">
            <w:r w:rsidRPr="009A59DA">
              <w:rPr>
                <w:rFonts w:hint="eastAsia"/>
              </w:rPr>
              <w:lastRenderedPageBreak/>
              <w:t>仕事と生活の調和の推進、働き方改革の推進</w:t>
            </w:r>
          </w:p>
        </w:tc>
        <w:tc>
          <w:tcPr>
            <w:tcW w:w="6033" w:type="dxa"/>
          </w:tcPr>
          <w:p w14:paraId="392C7079" w14:textId="53A917A2" w:rsidR="0002543A" w:rsidRDefault="009A59DA" w:rsidP="009A59DA">
            <w:pPr>
              <w:ind w:firstLineChars="100" w:firstLine="210"/>
            </w:pPr>
            <w:r w:rsidRPr="009A59DA">
              <w:rPr>
                <w:rFonts w:hint="eastAsia"/>
              </w:rPr>
              <w:t>男女がともに能力を発揮しながら活躍でき、仕事と子育てを両立できる職場づくりや、多様な働き方の導入など、ライフステージの変化に応じた働き方が可能となるよう、企業における労働環境改善の取組を支援します。また、ワーク・ライフ・バランスを実現するため、推進月間を定めて、セミナーの開催等を通じて機運の醸成を図ります。</w:t>
            </w:r>
          </w:p>
        </w:tc>
      </w:tr>
      <w:tr w:rsidR="0002543A" w14:paraId="4579A835" w14:textId="77777777" w:rsidTr="0002543A">
        <w:tc>
          <w:tcPr>
            <w:tcW w:w="3595" w:type="dxa"/>
          </w:tcPr>
          <w:p w14:paraId="4DD00A7C" w14:textId="59ED5B65" w:rsidR="0002543A" w:rsidRDefault="009A59DA" w:rsidP="001B0E3F">
            <w:r>
              <w:rPr>
                <w:rFonts w:hint="eastAsia"/>
              </w:rPr>
              <w:t>女性活躍の推進</w:t>
            </w:r>
          </w:p>
        </w:tc>
        <w:tc>
          <w:tcPr>
            <w:tcW w:w="6033" w:type="dxa"/>
          </w:tcPr>
          <w:p w14:paraId="412F0FB0" w14:textId="78F8ACD8" w:rsidR="0002543A" w:rsidRDefault="009A59DA" w:rsidP="009A59DA">
            <w:pPr>
              <w:ind w:firstLineChars="100" w:firstLine="210"/>
            </w:pPr>
            <w:r w:rsidRPr="009A59DA">
              <w:rPr>
                <w:rFonts w:hint="eastAsia"/>
              </w:rPr>
              <w:t>女性への就職支援や相談窓口の設置など女性活躍の推進に取り組みます。</w:t>
            </w:r>
          </w:p>
        </w:tc>
      </w:tr>
      <w:tr w:rsidR="0002543A" w14:paraId="335EF71F" w14:textId="77777777" w:rsidTr="0002543A">
        <w:tc>
          <w:tcPr>
            <w:tcW w:w="3595" w:type="dxa"/>
          </w:tcPr>
          <w:p w14:paraId="6736C7DA" w14:textId="6DCB0AC2" w:rsidR="0002543A" w:rsidRDefault="009A59DA" w:rsidP="001B0E3F">
            <w:r w:rsidRPr="009A59DA">
              <w:rPr>
                <w:rFonts w:hint="eastAsia"/>
              </w:rPr>
              <w:t>男性の家事・子育てへの主体的な参画促進</w:t>
            </w:r>
          </w:p>
        </w:tc>
        <w:tc>
          <w:tcPr>
            <w:tcW w:w="6033" w:type="dxa"/>
          </w:tcPr>
          <w:p w14:paraId="3B9DE4CA" w14:textId="797C3449" w:rsidR="0002543A" w:rsidRDefault="009A59DA" w:rsidP="009A59DA">
            <w:pPr>
              <w:ind w:firstLineChars="100" w:firstLine="210"/>
            </w:pPr>
            <w:r w:rsidRPr="009A59DA">
              <w:rPr>
                <w:rFonts w:hint="eastAsia"/>
              </w:rPr>
              <w:t xml:space="preserve">男性の家事・子育てへの組織のトップや管理職の意識改革に加え、就労環境や組織風土の抜本的な見直しにより、それぞれの家庭の事情やニーズに応じて活用できるよう支援します。　</w:t>
            </w:r>
          </w:p>
        </w:tc>
      </w:tr>
    </w:tbl>
    <w:p w14:paraId="4619C38B" w14:textId="77777777" w:rsidR="001B029C" w:rsidRDefault="001B029C" w:rsidP="001B029C"/>
    <w:p w14:paraId="656F8063" w14:textId="77777777" w:rsidR="001B029C" w:rsidRDefault="001B029C" w:rsidP="001B029C">
      <w:r>
        <w:rPr>
          <w:rFonts w:hint="eastAsia"/>
        </w:rPr>
        <w:t>（３）成果指標</w:t>
      </w:r>
    </w:p>
    <w:tbl>
      <w:tblPr>
        <w:tblStyle w:val="a5"/>
        <w:tblW w:w="0" w:type="auto"/>
        <w:tblLook w:val="04A0" w:firstRow="1" w:lastRow="0" w:firstColumn="1" w:lastColumn="0" w:noHBand="0" w:noVBand="1"/>
      </w:tblPr>
      <w:tblGrid>
        <w:gridCol w:w="3209"/>
        <w:gridCol w:w="3209"/>
        <w:gridCol w:w="3210"/>
      </w:tblGrid>
      <w:tr w:rsidR="00B472C2" w14:paraId="7547EED0" w14:textId="77777777" w:rsidTr="00D740B4">
        <w:tc>
          <w:tcPr>
            <w:tcW w:w="3209" w:type="dxa"/>
          </w:tcPr>
          <w:p w14:paraId="46363768" w14:textId="77777777" w:rsidR="00B472C2" w:rsidRDefault="00B472C2" w:rsidP="00B472C2">
            <w:pPr>
              <w:jc w:val="center"/>
            </w:pPr>
            <w:r>
              <w:rPr>
                <w:rFonts w:hint="eastAsia"/>
              </w:rPr>
              <w:t>項目</w:t>
            </w:r>
          </w:p>
        </w:tc>
        <w:tc>
          <w:tcPr>
            <w:tcW w:w="3209" w:type="dxa"/>
          </w:tcPr>
          <w:p w14:paraId="28F87842" w14:textId="77777777" w:rsidR="00B472C2" w:rsidRDefault="00B472C2" w:rsidP="00D740B4">
            <w:r>
              <w:rPr>
                <w:rFonts w:hint="eastAsia"/>
              </w:rPr>
              <w:t>直近の実績値（令和６年度当初又は令和５年度）</w:t>
            </w:r>
          </w:p>
        </w:tc>
        <w:tc>
          <w:tcPr>
            <w:tcW w:w="3210" w:type="dxa"/>
          </w:tcPr>
          <w:p w14:paraId="5F2A4FE5" w14:textId="77777777" w:rsidR="00B472C2" w:rsidRDefault="00B472C2" w:rsidP="00D740B4">
            <w:r>
              <w:rPr>
                <w:rFonts w:hint="eastAsia"/>
              </w:rPr>
              <w:t>目標値（令和12年度当初又は令和11年度）</w:t>
            </w:r>
          </w:p>
        </w:tc>
      </w:tr>
      <w:tr w:rsidR="009A59DA" w14:paraId="789F11AA" w14:textId="77777777" w:rsidTr="009A59DA">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63A18D9B" w14:textId="5393630C" w:rsidR="009A59DA" w:rsidRPr="009A59DA" w:rsidRDefault="009A59DA" w:rsidP="009A59DA">
            <w:pPr>
              <w:jc w:val="left"/>
              <w:rPr>
                <w:rFonts w:eastAsiaTheme="minorHAnsi"/>
                <w:szCs w:val="21"/>
              </w:rPr>
            </w:pPr>
            <w:r w:rsidRPr="009A59DA">
              <w:rPr>
                <w:rFonts w:eastAsiaTheme="minorHAnsi" w:cs="Arial" w:hint="eastAsia"/>
                <w:color w:val="000000" w:themeColor="text1"/>
                <w:kern w:val="24"/>
                <w:szCs w:val="21"/>
              </w:rPr>
              <w:t>働き方改革関連の啓発セミナー実施回数</w:t>
            </w:r>
          </w:p>
        </w:tc>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584BB46D" w14:textId="35A509A8" w:rsidR="009A59DA" w:rsidRPr="009A59DA" w:rsidRDefault="009A59DA" w:rsidP="009A59DA">
            <w:pPr>
              <w:pStyle w:val="Web"/>
              <w:spacing w:before="0" w:beforeAutospacing="0" w:after="0" w:afterAutospacing="0"/>
              <w:rPr>
                <w:rFonts w:asciiTheme="minorHAnsi" w:eastAsiaTheme="minorHAnsi" w:hAnsiTheme="minorHAnsi" w:cs="Arial"/>
                <w:sz w:val="21"/>
                <w:szCs w:val="21"/>
              </w:rPr>
            </w:pPr>
            <w:r w:rsidRPr="009A59DA">
              <w:rPr>
                <w:rFonts w:asciiTheme="minorHAnsi" w:eastAsiaTheme="minorHAnsi" w:hAnsiTheme="minorHAnsi" w:cs="Arial" w:hint="eastAsia"/>
                <w:color w:val="000000" w:themeColor="text1"/>
                <w:kern w:val="24"/>
                <w:sz w:val="21"/>
                <w:szCs w:val="21"/>
              </w:rPr>
              <w:t>35</w:t>
            </w:r>
            <w:r w:rsidRPr="009A59DA">
              <w:rPr>
                <w:rFonts w:asciiTheme="minorHAnsi" w:eastAsiaTheme="minorHAnsi" w:hAnsiTheme="minorHAnsi" w:cs="Arial" w:hint="eastAsia"/>
                <w:color w:val="000000" w:themeColor="text1"/>
                <w:kern w:val="24"/>
                <w:sz w:val="21"/>
                <w:szCs w:val="21"/>
              </w:rPr>
              <w:t>回（</w:t>
            </w:r>
            <w:r>
              <w:rPr>
                <w:rFonts w:asciiTheme="minorHAnsi" w:eastAsiaTheme="minorHAnsi" w:hAnsiTheme="minorHAnsi" w:cs="Arial" w:hint="eastAsia"/>
                <w:color w:val="000000" w:themeColor="text1"/>
                <w:kern w:val="24"/>
                <w:sz w:val="21"/>
                <w:szCs w:val="21"/>
              </w:rPr>
              <w:t>令和</w:t>
            </w:r>
            <w:r w:rsidRPr="009A59DA">
              <w:rPr>
                <w:rFonts w:asciiTheme="minorHAnsi" w:eastAsiaTheme="minorHAnsi" w:hAnsiTheme="minorHAnsi" w:cs="Arial" w:hint="eastAsia"/>
                <w:color w:val="000000" w:themeColor="text1"/>
                <w:kern w:val="24"/>
                <w:sz w:val="21"/>
                <w:szCs w:val="21"/>
              </w:rPr>
              <w:t>５年度）</w:t>
            </w:r>
          </w:p>
          <w:p w14:paraId="47C270D0" w14:textId="18D8B991" w:rsidR="009A59DA" w:rsidRPr="009A59DA" w:rsidRDefault="009A59DA" w:rsidP="009A59DA">
            <w:pPr>
              <w:jc w:val="left"/>
              <w:rPr>
                <w:rFonts w:eastAsiaTheme="minorHAnsi"/>
                <w:szCs w:val="21"/>
              </w:rPr>
            </w:pPr>
            <w:r>
              <w:rPr>
                <w:rFonts w:eastAsiaTheme="minorHAnsi" w:cs="Arial" w:hint="eastAsia"/>
                <w:color w:val="000000" w:themeColor="text1"/>
                <w:kern w:val="24"/>
                <w:szCs w:val="21"/>
              </w:rPr>
              <w:t>・</w:t>
            </w:r>
            <w:r w:rsidRPr="009A59DA">
              <w:rPr>
                <w:rFonts w:eastAsiaTheme="minorHAnsi" w:cs="Arial" w:hint="eastAsia"/>
                <w:color w:val="000000" w:themeColor="text1"/>
                <w:kern w:val="24"/>
                <w:szCs w:val="21"/>
              </w:rPr>
              <w:t>市町村との共催含む</w:t>
            </w:r>
          </w:p>
        </w:tc>
        <w:tc>
          <w:tcPr>
            <w:tcW w:w="3210" w:type="dxa"/>
            <w:tcBorders>
              <w:top w:val="single" w:sz="8" w:space="0" w:color="000000"/>
              <w:left w:val="single" w:sz="8" w:space="0" w:color="000000"/>
              <w:bottom w:val="single" w:sz="8" w:space="0" w:color="000000"/>
              <w:right w:val="single" w:sz="8" w:space="0" w:color="000000"/>
            </w:tcBorders>
            <w:shd w:val="clear" w:color="auto" w:fill="auto"/>
          </w:tcPr>
          <w:p w14:paraId="096EBEEC" w14:textId="4D92DB06" w:rsidR="009A59DA" w:rsidRPr="009A59DA" w:rsidRDefault="009A59DA" w:rsidP="009A59DA">
            <w:pPr>
              <w:jc w:val="left"/>
              <w:rPr>
                <w:rFonts w:eastAsiaTheme="minorHAnsi"/>
                <w:szCs w:val="21"/>
              </w:rPr>
            </w:pPr>
            <w:r w:rsidRPr="009A59DA">
              <w:rPr>
                <w:rFonts w:eastAsiaTheme="minorHAnsi" w:cs="Arial" w:hint="eastAsia"/>
                <w:color w:val="000000" w:themeColor="text1"/>
                <w:kern w:val="24"/>
                <w:szCs w:val="21"/>
              </w:rPr>
              <w:t>14</w:t>
            </w:r>
            <w:r w:rsidRPr="009A59DA">
              <w:rPr>
                <w:rFonts w:eastAsiaTheme="minorHAnsi" w:cs="Arial" w:hint="eastAsia"/>
                <w:color w:val="000000" w:themeColor="text1"/>
                <w:kern w:val="24"/>
                <w:szCs w:val="21"/>
              </w:rPr>
              <w:t>回（毎年度）</w:t>
            </w:r>
          </w:p>
        </w:tc>
      </w:tr>
    </w:tbl>
    <w:p w14:paraId="3741312A" w14:textId="019D4E74" w:rsidR="001B029C" w:rsidRPr="00B472C2" w:rsidRDefault="001B029C" w:rsidP="001B029C"/>
    <w:p w14:paraId="05BB58E7" w14:textId="1D65DA58" w:rsidR="001B029C" w:rsidRDefault="001B029C" w:rsidP="001B029C">
      <w:r>
        <w:rPr>
          <w:rFonts w:hint="eastAsia"/>
        </w:rPr>
        <w:t>重点施策15</w:t>
      </w:r>
      <w:r w:rsidR="00A8770B">
        <w:rPr>
          <w:rFonts w:hint="eastAsia"/>
        </w:rPr>
        <w:t xml:space="preserve">　</w:t>
      </w:r>
      <w:r w:rsidR="00A8770B" w:rsidRPr="00A8770B">
        <w:rPr>
          <w:rFonts w:hint="eastAsia"/>
        </w:rPr>
        <w:t>ひとり親家庭等への支援の充実</w:t>
      </w:r>
    </w:p>
    <w:p w14:paraId="7F4E490E" w14:textId="77777777" w:rsidR="001B029C" w:rsidRDefault="001B029C" w:rsidP="001B029C">
      <w:r>
        <w:rPr>
          <w:rFonts w:hint="eastAsia"/>
        </w:rPr>
        <w:t>（１）方向性</w:t>
      </w:r>
    </w:p>
    <w:p w14:paraId="795589F1" w14:textId="1B188E81" w:rsidR="001B029C" w:rsidRDefault="00A8770B" w:rsidP="00A8770B">
      <w:pPr>
        <w:ind w:firstLineChars="100" w:firstLine="210"/>
      </w:pPr>
      <w:r w:rsidRPr="00A8770B">
        <w:rPr>
          <w:rFonts w:hint="eastAsia"/>
        </w:rPr>
        <w:t>子育てと生計をひとりで担っているひとり親家庭等が、社会を構成する子育て家庭のひとつの家族形態として、自らの力を発揮し安定した生活を営みながら、安心して子どもを育てることのできる社会づくりをめざします。</w:t>
      </w:r>
    </w:p>
    <w:p w14:paraId="5CFEC980" w14:textId="358511E0" w:rsidR="00A8770B" w:rsidRDefault="00A8770B" w:rsidP="00A8770B"/>
    <w:p w14:paraId="4D0B7C6A" w14:textId="7F19436E" w:rsidR="00A8770B" w:rsidRDefault="00A8770B" w:rsidP="00A8770B">
      <w:r>
        <w:rPr>
          <w:rFonts w:hint="eastAsia"/>
        </w:rPr>
        <w:t>・</w:t>
      </w:r>
      <w:r w:rsidRPr="00A8770B">
        <w:rPr>
          <w:rFonts w:hint="eastAsia"/>
        </w:rPr>
        <w:t>ひとり親家庭等の自立促進に向けて、次の６つの項目を総合的に取り組みます。</w:t>
      </w:r>
    </w:p>
    <w:p w14:paraId="374D359F" w14:textId="280EF173" w:rsidR="00A8770B" w:rsidRDefault="00A8770B" w:rsidP="00A8770B"/>
    <w:p w14:paraId="0BC2D102" w14:textId="04C08C55" w:rsidR="00A8770B" w:rsidRPr="00A8770B" w:rsidRDefault="00A8770B" w:rsidP="00A8770B">
      <w:r>
        <w:rPr>
          <w:rFonts w:hint="eastAsia"/>
        </w:rPr>
        <w:t xml:space="preserve">１　</w:t>
      </w:r>
      <w:r w:rsidRPr="00A8770B">
        <w:rPr>
          <w:rFonts w:hint="eastAsia"/>
        </w:rPr>
        <w:t>就業支援</w:t>
      </w:r>
    </w:p>
    <w:p w14:paraId="605196B3" w14:textId="169F0992" w:rsidR="00A8770B" w:rsidRDefault="00A8770B" w:rsidP="00A8770B">
      <w:pPr>
        <w:ind w:firstLineChars="100" w:firstLine="210"/>
      </w:pPr>
      <w:r w:rsidRPr="00A8770B">
        <w:rPr>
          <w:rFonts w:hint="eastAsia"/>
        </w:rPr>
        <w:t>母子家庭等就業・自立支援センター事業における就業相談や就業情報提供、生活や養育費等の相談対応、就業支援講習会の充実など、就業と生活支援を組み合わせたワンストップによる支援を軸としながら、民間事業主等への働きかけや表彰制度の推進による環境の整備などを、関係機関や関係事業との連携のもと総合的な取組として推進していきます。</w:t>
      </w:r>
    </w:p>
    <w:p w14:paraId="172DE06A" w14:textId="56070891" w:rsidR="00A8770B" w:rsidRPr="00A8770B" w:rsidRDefault="00A8770B" w:rsidP="00A8770B"/>
    <w:p w14:paraId="379B0114" w14:textId="27D532BF" w:rsidR="00A8770B" w:rsidRPr="00A8770B" w:rsidRDefault="00A8770B" w:rsidP="00A8770B">
      <w:r>
        <w:rPr>
          <w:rFonts w:hint="eastAsia"/>
        </w:rPr>
        <w:t xml:space="preserve">２　</w:t>
      </w:r>
      <w:r w:rsidRPr="00A8770B">
        <w:rPr>
          <w:rFonts w:hint="eastAsia"/>
        </w:rPr>
        <w:t>子育てをはじめとした生活面への支援</w:t>
      </w:r>
    </w:p>
    <w:p w14:paraId="66E07625" w14:textId="7D3A7544" w:rsidR="00A8770B" w:rsidRDefault="00A8770B" w:rsidP="00A8770B">
      <w:pPr>
        <w:ind w:firstLineChars="100" w:firstLine="210"/>
      </w:pPr>
      <w:r w:rsidRPr="00A8770B">
        <w:rPr>
          <w:rFonts w:hint="eastAsia"/>
        </w:rPr>
        <w:t>ひとり親家庭が安心して、子育てを行いながら、就業及び就業に向けた職業訓練を受けることができるよう、市町村との連携のもと、子どもの貧困対策の観点も踏まえながら、保育所への優先入所、多様な保育、子育て支援サービスの提供、放課後児童健全育成事業（放課後児童クラブ）の充実、公営住宅の優先入居の推進など生活面への支援に取り組みます。</w:t>
      </w:r>
    </w:p>
    <w:p w14:paraId="1263F450" w14:textId="1FA063D3" w:rsidR="00A8770B" w:rsidRPr="00A8770B" w:rsidRDefault="00A8770B" w:rsidP="00A8770B"/>
    <w:p w14:paraId="2E77DE19" w14:textId="77777777" w:rsidR="00A8770B" w:rsidRPr="00A8770B" w:rsidRDefault="00A8770B" w:rsidP="00A8770B">
      <w:r>
        <w:rPr>
          <w:rFonts w:hint="eastAsia"/>
        </w:rPr>
        <w:t xml:space="preserve">３　</w:t>
      </w:r>
      <w:r w:rsidRPr="00A8770B">
        <w:rPr>
          <w:rFonts w:hint="eastAsia"/>
        </w:rPr>
        <w:t>共同養育の取組</w:t>
      </w:r>
    </w:p>
    <w:p w14:paraId="6722696C" w14:textId="0B3D3CCC" w:rsidR="00A8770B" w:rsidRDefault="00A8770B" w:rsidP="00A8770B">
      <w:pPr>
        <w:ind w:firstLineChars="100" w:firstLine="210"/>
      </w:pPr>
      <w:r w:rsidRPr="00A8770B">
        <w:rPr>
          <w:rFonts w:hint="eastAsia"/>
        </w:rPr>
        <w:t>子どもの福祉の観点から、離婚後も父母が共同して子どもを養育する環境が推進されるよう、親子交</w:t>
      </w:r>
      <w:r w:rsidRPr="00A8770B">
        <w:rPr>
          <w:rFonts w:hint="eastAsia"/>
        </w:rPr>
        <w:lastRenderedPageBreak/>
        <w:t>流や養育費に関する啓発や相談体制の整備に取り組むとともに、親子交流支援や養育費の取り決めや受給促進を行います。</w:t>
      </w:r>
    </w:p>
    <w:p w14:paraId="7F69691A" w14:textId="09F1FFF0" w:rsidR="00A8770B" w:rsidRPr="00A8770B" w:rsidRDefault="00A8770B" w:rsidP="00A8770B"/>
    <w:p w14:paraId="5EFA170C" w14:textId="77777777" w:rsidR="00A8770B" w:rsidRPr="00A8770B" w:rsidRDefault="00A8770B" w:rsidP="00A8770B">
      <w:r>
        <w:rPr>
          <w:rFonts w:hint="eastAsia"/>
        </w:rPr>
        <w:t xml:space="preserve">４　</w:t>
      </w:r>
      <w:r w:rsidRPr="00A8770B">
        <w:rPr>
          <w:rFonts w:hint="eastAsia"/>
        </w:rPr>
        <w:t>経済的支援</w:t>
      </w:r>
    </w:p>
    <w:p w14:paraId="23F44679" w14:textId="0F09DACA" w:rsidR="00A8770B" w:rsidRDefault="00A8770B" w:rsidP="00A8770B">
      <w:pPr>
        <w:ind w:firstLineChars="100" w:firstLine="210"/>
      </w:pPr>
      <w:r w:rsidRPr="00A8770B">
        <w:rPr>
          <w:rFonts w:hint="eastAsia"/>
        </w:rPr>
        <w:t>母子・父子・寡婦福祉資金貸付金や児童扶養手当制度等に関して、さまざまな場面での情報提供に努めるほか、関係職員に対する研修等の実施により、他の支援制度との連携も含めた円滑な貸付・給付事務等を実施します。</w:t>
      </w:r>
    </w:p>
    <w:p w14:paraId="26B5409A" w14:textId="77777777" w:rsidR="00A8770B" w:rsidRPr="00A8770B" w:rsidRDefault="00A8770B" w:rsidP="00A8770B"/>
    <w:p w14:paraId="05549673" w14:textId="77777777" w:rsidR="00A8770B" w:rsidRPr="00A8770B" w:rsidRDefault="00A8770B" w:rsidP="00A8770B">
      <w:r>
        <w:rPr>
          <w:rFonts w:hint="eastAsia"/>
        </w:rPr>
        <w:t xml:space="preserve">５　</w:t>
      </w:r>
      <w:r w:rsidRPr="00A8770B">
        <w:rPr>
          <w:rFonts w:hint="eastAsia"/>
        </w:rPr>
        <w:t>相談機能の充実</w:t>
      </w:r>
    </w:p>
    <w:p w14:paraId="4B0A0642" w14:textId="2604730C" w:rsidR="00A8770B" w:rsidRDefault="00A8770B" w:rsidP="00A8770B">
      <w:pPr>
        <w:ind w:firstLineChars="100" w:firstLine="210"/>
      </w:pPr>
      <w:r w:rsidRPr="00A8770B">
        <w:rPr>
          <w:rFonts w:hint="eastAsia"/>
        </w:rPr>
        <w:t>ひとり親家庭の親等の子育てをはじめとした生活面や就業等に関するさまざまな悩みについて、身近なところにおいて相談を受け、支援策等に関する情報を提供するとともに、支援機関等の連携により、適切な支援につなげる相談機能の充実等を図ります。</w:t>
      </w:r>
    </w:p>
    <w:p w14:paraId="3FF85513" w14:textId="77777777" w:rsidR="00A8770B" w:rsidRPr="00A8770B" w:rsidRDefault="00A8770B" w:rsidP="00A8770B"/>
    <w:p w14:paraId="4C779B44" w14:textId="77777777" w:rsidR="00A8770B" w:rsidRPr="00A8770B" w:rsidRDefault="00A8770B" w:rsidP="00A8770B">
      <w:r>
        <w:rPr>
          <w:rFonts w:hint="eastAsia"/>
        </w:rPr>
        <w:t xml:space="preserve">６　</w:t>
      </w:r>
      <w:r w:rsidRPr="00A8770B">
        <w:rPr>
          <w:rFonts w:hint="eastAsia"/>
        </w:rPr>
        <w:t>人権尊重の社会づくり</w:t>
      </w:r>
    </w:p>
    <w:p w14:paraId="3C4DCFE6" w14:textId="0CCB916E" w:rsidR="00A8770B" w:rsidRDefault="00A8770B" w:rsidP="00A8770B">
      <w:pPr>
        <w:ind w:firstLineChars="100" w:firstLine="210"/>
      </w:pPr>
      <w:r w:rsidRPr="00A8770B">
        <w:rPr>
          <w:rFonts w:hint="eastAsia"/>
        </w:rPr>
        <w:t>ひとり親家庭等が生活を送る上で、個人として尊重され、自己実現を図ることができる社会を築くため、総合的な施策推進に努めるとともに、ひとり親家庭等が不当な差別や偏見により人権侵害されることのないよう、あらゆる人権が尊重される社会の実現をめざし、人権啓発の取組を進めます。</w:t>
      </w:r>
    </w:p>
    <w:p w14:paraId="27221C51" w14:textId="77777777" w:rsidR="00A8770B" w:rsidRDefault="00A8770B" w:rsidP="00A8770B"/>
    <w:p w14:paraId="6199E1B4" w14:textId="77777777" w:rsidR="001B029C" w:rsidRDefault="001B029C" w:rsidP="001B029C">
      <w:r>
        <w:rPr>
          <w:rFonts w:hint="eastAsia"/>
        </w:rPr>
        <w:t>（２）施策の内容</w:t>
      </w:r>
    </w:p>
    <w:tbl>
      <w:tblPr>
        <w:tblStyle w:val="a5"/>
        <w:tblW w:w="0" w:type="auto"/>
        <w:tblLook w:val="04A0" w:firstRow="1" w:lastRow="0" w:firstColumn="1" w:lastColumn="0" w:noHBand="0" w:noVBand="1"/>
      </w:tblPr>
      <w:tblGrid>
        <w:gridCol w:w="3595"/>
        <w:gridCol w:w="6033"/>
      </w:tblGrid>
      <w:tr w:rsidR="0002543A" w14:paraId="1E8B20FF" w14:textId="77777777" w:rsidTr="0002543A">
        <w:tc>
          <w:tcPr>
            <w:tcW w:w="3595" w:type="dxa"/>
          </w:tcPr>
          <w:p w14:paraId="79008E6B" w14:textId="77777777" w:rsidR="0002543A" w:rsidRDefault="0002543A" w:rsidP="001B0E3F">
            <w:pPr>
              <w:jc w:val="center"/>
            </w:pPr>
            <w:r>
              <w:rPr>
                <w:rFonts w:hint="eastAsia"/>
              </w:rPr>
              <w:t>施策</w:t>
            </w:r>
          </w:p>
        </w:tc>
        <w:tc>
          <w:tcPr>
            <w:tcW w:w="6033" w:type="dxa"/>
          </w:tcPr>
          <w:p w14:paraId="256493E9" w14:textId="77777777" w:rsidR="0002543A" w:rsidRDefault="0002543A" w:rsidP="001B0E3F">
            <w:pPr>
              <w:jc w:val="center"/>
            </w:pPr>
            <w:r>
              <w:rPr>
                <w:rFonts w:hint="eastAsia"/>
              </w:rPr>
              <w:t>概要</w:t>
            </w:r>
          </w:p>
        </w:tc>
      </w:tr>
      <w:tr w:rsidR="0002543A" w14:paraId="025618A4" w14:textId="77777777" w:rsidTr="0002543A">
        <w:tc>
          <w:tcPr>
            <w:tcW w:w="3595" w:type="dxa"/>
          </w:tcPr>
          <w:p w14:paraId="5A7D97D3" w14:textId="10A92929" w:rsidR="0002543A" w:rsidRDefault="00A8770B" w:rsidP="001B0E3F">
            <w:r w:rsidRPr="00A8770B">
              <w:rPr>
                <w:rFonts w:hint="eastAsia"/>
              </w:rPr>
              <w:t>ひとり親家庭等の自立促進</w:t>
            </w:r>
          </w:p>
        </w:tc>
        <w:tc>
          <w:tcPr>
            <w:tcW w:w="6033" w:type="dxa"/>
          </w:tcPr>
          <w:p w14:paraId="1F36548B" w14:textId="161ACB22" w:rsidR="0002543A" w:rsidRDefault="00A8770B" w:rsidP="00A8770B">
            <w:pPr>
              <w:ind w:firstLineChars="100" w:firstLine="210"/>
            </w:pPr>
            <w:r w:rsidRPr="00A8770B">
              <w:rPr>
                <w:rFonts w:hint="eastAsia"/>
              </w:rPr>
              <w:t>継続的な就業支援、子育てを始めとした生活面への支援、経済的支援を行うとともに、ひとり親になったときにできるだけ早期の段階から相談・支援できるような体制の整備に取り組みます。</w:t>
            </w:r>
          </w:p>
        </w:tc>
      </w:tr>
      <w:tr w:rsidR="0002543A" w14:paraId="52D208BC" w14:textId="77777777" w:rsidTr="0002543A">
        <w:tc>
          <w:tcPr>
            <w:tcW w:w="3595" w:type="dxa"/>
          </w:tcPr>
          <w:p w14:paraId="3BFBEB46" w14:textId="79ED4763" w:rsidR="0002543A" w:rsidRDefault="00A8770B" w:rsidP="001B0E3F">
            <w:r w:rsidRPr="00A8770B">
              <w:rPr>
                <w:rFonts w:hint="eastAsia"/>
              </w:rPr>
              <w:t>親子交流の促進</w:t>
            </w:r>
          </w:p>
        </w:tc>
        <w:tc>
          <w:tcPr>
            <w:tcW w:w="6033" w:type="dxa"/>
          </w:tcPr>
          <w:p w14:paraId="4A7DAFE7" w14:textId="3D35DCA6" w:rsidR="0002543A" w:rsidRDefault="00A8770B" w:rsidP="00A8770B">
            <w:pPr>
              <w:ind w:firstLineChars="100" w:firstLine="210"/>
            </w:pPr>
            <w:r w:rsidRPr="00A8770B">
              <w:rPr>
                <w:rFonts w:hint="eastAsia"/>
              </w:rPr>
              <w:t>個別の事情に配慮しつつ、相談体制や情報発信の充実、市町村や親子交流を支援する専門機関等との連携を深めながら、円滑な実施に必要な取組を進めます。</w:t>
            </w:r>
          </w:p>
        </w:tc>
      </w:tr>
      <w:tr w:rsidR="0002543A" w14:paraId="29888BEB" w14:textId="77777777" w:rsidTr="0002543A">
        <w:tc>
          <w:tcPr>
            <w:tcW w:w="3595" w:type="dxa"/>
          </w:tcPr>
          <w:p w14:paraId="5EA5E9A3" w14:textId="619B2593" w:rsidR="0002543A" w:rsidRDefault="00A8770B" w:rsidP="001B0E3F">
            <w:r w:rsidRPr="00A8770B">
              <w:rPr>
                <w:rFonts w:hint="eastAsia"/>
              </w:rPr>
              <w:t>養育費確保への支援</w:t>
            </w:r>
          </w:p>
        </w:tc>
        <w:tc>
          <w:tcPr>
            <w:tcW w:w="6033" w:type="dxa"/>
          </w:tcPr>
          <w:p w14:paraId="1E010E26" w14:textId="47544970" w:rsidR="0002543A" w:rsidRDefault="00A8770B" w:rsidP="00A8770B">
            <w:pPr>
              <w:ind w:firstLineChars="100" w:firstLine="210"/>
            </w:pPr>
            <w:r w:rsidRPr="00A8770B">
              <w:rPr>
                <w:rFonts w:hint="eastAsia"/>
              </w:rPr>
              <w:t>離婚前後の父母等に対する講座による普及啓発や相談支援、公正証書作成等の費用補助の養育費確保に向けた取組を推進します。</w:t>
            </w:r>
          </w:p>
        </w:tc>
      </w:tr>
      <w:tr w:rsidR="0002543A" w14:paraId="1EAD7119" w14:textId="77777777" w:rsidTr="0002543A">
        <w:tc>
          <w:tcPr>
            <w:tcW w:w="3595" w:type="dxa"/>
          </w:tcPr>
          <w:p w14:paraId="766C6E1D" w14:textId="5F4D5C9C" w:rsidR="0002543A" w:rsidRDefault="00A8770B" w:rsidP="001B0E3F">
            <w:r w:rsidRPr="00A8770B">
              <w:rPr>
                <w:rFonts w:hint="eastAsia"/>
              </w:rPr>
              <w:t>共同養育に関する普及啓発</w:t>
            </w:r>
          </w:p>
        </w:tc>
        <w:tc>
          <w:tcPr>
            <w:tcW w:w="6033" w:type="dxa"/>
          </w:tcPr>
          <w:p w14:paraId="38C95422" w14:textId="70F88BDB" w:rsidR="0002543A" w:rsidRDefault="00A8770B" w:rsidP="00A8770B">
            <w:pPr>
              <w:ind w:firstLineChars="100" w:firstLine="210"/>
            </w:pPr>
            <w:r w:rsidRPr="00A8770B">
              <w:rPr>
                <w:rFonts w:hint="eastAsia"/>
              </w:rPr>
              <w:t>市町村の職員に対して、共同養育に関する研修を実施するなど普及啓発に取り組みます。</w:t>
            </w:r>
          </w:p>
        </w:tc>
      </w:tr>
    </w:tbl>
    <w:p w14:paraId="677499AB" w14:textId="77777777" w:rsidR="001B029C" w:rsidRDefault="001B029C" w:rsidP="001B029C"/>
    <w:p w14:paraId="7F3828CF" w14:textId="77777777" w:rsidR="001B029C" w:rsidRDefault="001B029C" w:rsidP="001B029C">
      <w:r>
        <w:rPr>
          <w:rFonts w:hint="eastAsia"/>
        </w:rPr>
        <w:t>（３）成果指標</w:t>
      </w:r>
    </w:p>
    <w:tbl>
      <w:tblPr>
        <w:tblStyle w:val="a5"/>
        <w:tblW w:w="0" w:type="auto"/>
        <w:tblLook w:val="04A0" w:firstRow="1" w:lastRow="0" w:firstColumn="1" w:lastColumn="0" w:noHBand="0" w:noVBand="1"/>
      </w:tblPr>
      <w:tblGrid>
        <w:gridCol w:w="3209"/>
        <w:gridCol w:w="3209"/>
        <w:gridCol w:w="3210"/>
      </w:tblGrid>
      <w:tr w:rsidR="00B472C2" w14:paraId="175C1B4B" w14:textId="77777777" w:rsidTr="00D740B4">
        <w:tc>
          <w:tcPr>
            <w:tcW w:w="3209" w:type="dxa"/>
          </w:tcPr>
          <w:p w14:paraId="2988FB56" w14:textId="77777777" w:rsidR="00B472C2" w:rsidRDefault="00B472C2" w:rsidP="00B472C2">
            <w:pPr>
              <w:jc w:val="center"/>
            </w:pPr>
            <w:r>
              <w:rPr>
                <w:rFonts w:hint="eastAsia"/>
              </w:rPr>
              <w:t>項目</w:t>
            </w:r>
          </w:p>
        </w:tc>
        <w:tc>
          <w:tcPr>
            <w:tcW w:w="3209" w:type="dxa"/>
          </w:tcPr>
          <w:p w14:paraId="071EDB00" w14:textId="77777777" w:rsidR="00B472C2" w:rsidRDefault="00B472C2" w:rsidP="00D740B4">
            <w:r>
              <w:rPr>
                <w:rFonts w:hint="eastAsia"/>
              </w:rPr>
              <w:t>直近の実績値（令和６年度当初又は令和５年度）</w:t>
            </w:r>
          </w:p>
        </w:tc>
        <w:tc>
          <w:tcPr>
            <w:tcW w:w="3210" w:type="dxa"/>
          </w:tcPr>
          <w:p w14:paraId="45C450C9" w14:textId="77777777" w:rsidR="00B472C2" w:rsidRDefault="00B472C2" w:rsidP="00D740B4">
            <w:r>
              <w:rPr>
                <w:rFonts w:hint="eastAsia"/>
              </w:rPr>
              <w:t>目標値（令和12年度当初又は令和11年度）</w:t>
            </w:r>
          </w:p>
        </w:tc>
      </w:tr>
      <w:tr w:rsidR="00A8770B" w14:paraId="4217033B" w14:textId="77777777" w:rsidTr="00A8770B">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438FD1C8" w14:textId="7B593855" w:rsidR="00A8770B" w:rsidRPr="00A8770B" w:rsidRDefault="00A8770B" w:rsidP="00A8770B">
            <w:pPr>
              <w:jc w:val="left"/>
              <w:rPr>
                <w:rFonts w:eastAsiaTheme="minorHAnsi"/>
                <w:szCs w:val="21"/>
              </w:rPr>
            </w:pPr>
            <w:r w:rsidRPr="00A8770B">
              <w:rPr>
                <w:rFonts w:eastAsiaTheme="minorHAnsi" w:cs="Arial" w:hint="eastAsia"/>
                <w:color w:val="000000" w:themeColor="text1"/>
                <w:kern w:val="24"/>
                <w:szCs w:val="21"/>
              </w:rPr>
              <w:t>大阪府母子家庭等就業・自立支援センターにおける就職者のうち常用の割合</w:t>
            </w:r>
          </w:p>
        </w:tc>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7F6FAEB5" w14:textId="7E66DB81" w:rsidR="00A8770B" w:rsidRPr="00A8770B" w:rsidRDefault="00A8770B" w:rsidP="00A8770B">
            <w:pPr>
              <w:jc w:val="left"/>
              <w:rPr>
                <w:rFonts w:eastAsiaTheme="minorHAnsi"/>
                <w:szCs w:val="21"/>
              </w:rPr>
            </w:pPr>
            <w:r w:rsidRPr="00A8770B">
              <w:rPr>
                <w:rFonts w:eastAsiaTheme="minorHAnsi" w:cs="Arial" w:hint="eastAsia"/>
                <w:color w:val="000000" w:themeColor="text1"/>
                <w:kern w:val="24"/>
                <w:szCs w:val="21"/>
              </w:rPr>
              <w:t>37</w:t>
            </w:r>
            <w:r w:rsidRPr="00A8770B">
              <w:rPr>
                <w:rFonts w:eastAsiaTheme="minorHAnsi" w:cs="Arial" w:hint="eastAsia"/>
                <w:color w:val="000000" w:themeColor="text1"/>
                <w:kern w:val="24"/>
                <w:szCs w:val="21"/>
              </w:rPr>
              <w:t>％（</w:t>
            </w:r>
            <w:r w:rsidR="00BF3C70">
              <w:rPr>
                <w:rFonts w:eastAsiaTheme="minorHAnsi" w:cs="Arial" w:hint="eastAsia"/>
                <w:color w:val="000000" w:themeColor="text1"/>
                <w:kern w:val="24"/>
                <w:szCs w:val="21"/>
              </w:rPr>
              <w:t>令和</w:t>
            </w:r>
            <w:r w:rsidRPr="00A8770B">
              <w:rPr>
                <w:rFonts w:eastAsiaTheme="minorHAnsi" w:cs="Arial" w:hint="eastAsia"/>
                <w:color w:val="000000" w:themeColor="text1"/>
                <w:kern w:val="24"/>
                <w:szCs w:val="21"/>
              </w:rPr>
              <w:t>５年度）</w:t>
            </w:r>
          </w:p>
        </w:tc>
        <w:tc>
          <w:tcPr>
            <w:tcW w:w="3210" w:type="dxa"/>
            <w:tcBorders>
              <w:top w:val="single" w:sz="8" w:space="0" w:color="000000"/>
              <w:left w:val="single" w:sz="8" w:space="0" w:color="000000"/>
              <w:bottom w:val="single" w:sz="8" w:space="0" w:color="000000"/>
              <w:right w:val="single" w:sz="8" w:space="0" w:color="000000"/>
            </w:tcBorders>
            <w:shd w:val="clear" w:color="auto" w:fill="auto"/>
          </w:tcPr>
          <w:p w14:paraId="7A8E59C6" w14:textId="44FF16D3" w:rsidR="00A8770B" w:rsidRPr="00A8770B" w:rsidRDefault="00A8770B" w:rsidP="00A8770B">
            <w:pPr>
              <w:jc w:val="left"/>
              <w:rPr>
                <w:rFonts w:eastAsiaTheme="minorHAnsi"/>
                <w:szCs w:val="21"/>
              </w:rPr>
            </w:pPr>
            <w:r w:rsidRPr="00A8770B">
              <w:rPr>
                <w:rFonts w:eastAsiaTheme="minorHAnsi" w:cs="Arial" w:hint="eastAsia"/>
                <w:color w:val="000000" w:themeColor="text1"/>
                <w:kern w:val="24"/>
                <w:szCs w:val="21"/>
              </w:rPr>
              <w:t>50</w:t>
            </w:r>
            <w:r w:rsidRPr="00A8770B">
              <w:rPr>
                <w:rFonts w:eastAsiaTheme="minorHAnsi" w:cs="Arial" w:hint="eastAsia"/>
                <w:color w:val="000000" w:themeColor="text1"/>
                <w:kern w:val="24"/>
                <w:szCs w:val="21"/>
              </w:rPr>
              <w:t>％以上（Ｒ</w:t>
            </w:r>
            <w:r w:rsidRPr="00A8770B">
              <w:rPr>
                <w:rFonts w:eastAsiaTheme="minorHAnsi" w:cs="Arial" w:hint="eastAsia"/>
                <w:color w:val="000000" w:themeColor="text1"/>
                <w:kern w:val="24"/>
                <w:szCs w:val="21"/>
              </w:rPr>
              <w:t>11</w:t>
            </w:r>
            <w:r w:rsidRPr="00A8770B">
              <w:rPr>
                <w:rFonts w:eastAsiaTheme="minorHAnsi" w:cs="Arial" w:hint="eastAsia"/>
                <w:color w:val="000000" w:themeColor="text1"/>
                <w:kern w:val="24"/>
                <w:szCs w:val="21"/>
              </w:rPr>
              <w:t>年度）</w:t>
            </w:r>
          </w:p>
        </w:tc>
      </w:tr>
      <w:tr w:rsidR="00A8770B" w14:paraId="78B4C7FD" w14:textId="77777777" w:rsidTr="00A8770B">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07E3C37B" w14:textId="091B71ED" w:rsidR="00A8770B" w:rsidRPr="00A8770B" w:rsidRDefault="00A8770B" w:rsidP="00A8770B">
            <w:pPr>
              <w:jc w:val="left"/>
              <w:rPr>
                <w:rFonts w:eastAsiaTheme="minorHAnsi"/>
                <w:szCs w:val="21"/>
              </w:rPr>
            </w:pPr>
            <w:r w:rsidRPr="00A8770B">
              <w:rPr>
                <w:rFonts w:eastAsiaTheme="minorHAnsi" w:cs="Arial" w:hint="eastAsia"/>
                <w:color w:val="000000" w:themeColor="text1"/>
                <w:kern w:val="24"/>
                <w:szCs w:val="21"/>
              </w:rPr>
              <w:t>就業支援講習会受講者の資格取</w:t>
            </w:r>
            <w:r w:rsidRPr="00A8770B">
              <w:rPr>
                <w:rFonts w:eastAsiaTheme="minorHAnsi" w:cs="Arial" w:hint="eastAsia"/>
                <w:color w:val="000000" w:themeColor="text1"/>
                <w:kern w:val="24"/>
                <w:szCs w:val="21"/>
              </w:rPr>
              <w:lastRenderedPageBreak/>
              <w:t>得率</w:t>
            </w:r>
          </w:p>
        </w:tc>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47CEFF61" w14:textId="7FF5A88A" w:rsidR="00A8770B" w:rsidRPr="00A8770B" w:rsidRDefault="00A8770B" w:rsidP="00A8770B">
            <w:pPr>
              <w:jc w:val="left"/>
              <w:rPr>
                <w:rFonts w:eastAsiaTheme="minorHAnsi"/>
                <w:szCs w:val="21"/>
              </w:rPr>
            </w:pPr>
            <w:r w:rsidRPr="00A8770B">
              <w:rPr>
                <w:rFonts w:eastAsiaTheme="minorHAnsi" w:cs="Arial" w:hint="eastAsia"/>
                <w:color w:val="000000" w:themeColor="text1"/>
                <w:kern w:val="24"/>
                <w:szCs w:val="21"/>
              </w:rPr>
              <w:lastRenderedPageBreak/>
              <w:t>44.1</w:t>
            </w:r>
            <w:r w:rsidRPr="00A8770B">
              <w:rPr>
                <w:rFonts w:eastAsiaTheme="minorHAnsi" w:cs="Arial" w:hint="eastAsia"/>
                <w:color w:val="000000" w:themeColor="text1"/>
                <w:kern w:val="24"/>
                <w:szCs w:val="21"/>
              </w:rPr>
              <w:t>％（</w:t>
            </w:r>
            <w:r w:rsidR="00BF3C70">
              <w:rPr>
                <w:rFonts w:eastAsiaTheme="minorHAnsi" w:cs="Arial" w:hint="eastAsia"/>
                <w:color w:val="000000" w:themeColor="text1"/>
                <w:kern w:val="24"/>
                <w:szCs w:val="21"/>
              </w:rPr>
              <w:t>令和</w:t>
            </w:r>
            <w:r w:rsidRPr="00A8770B">
              <w:rPr>
                <w:rFonts w:eastAsiaTheme="minorHAnsi" w:cs="Arial" w:hint="eastAsia"/>
                <w:color w:val="000000" w:themeColor="text1"/>
                <w:kern w:val="24"/>
                <w:szCs w:val="21"/>
              </w:rPr>
              <w:t>５年度）</w:t>
            </w:r>
          </w:p>
        </w:tc>
        <w:tc>
          <w:tcPr>
            <w:tcW w:w="3210" w:type="dxa"/>
            <w:tcBorders>
              <w:top w:val="single" w:sz="8" w:space="0" w:color="000000"/>
              <w:left w:val="single" w:sz="8" w:space="0" w:color="000000"/>
              <w:bottom w:val="single" w:sz="8" w:space="0" w:color="000000"/>
              <w:right w:val="single" w:sz="8" w:space="0" w:color="000000"/>
            </w:tcBorders>
            <w:shd w:val="clear" w:color="auto" w:fill="auto"/>
          </w:tcPr>
          <w:p w14:paraId="6B2800D4" w14:textId="5A1A6079" w:rsidR="00A8770B" w:rsidRPr="00A8770B" w:rsidRDefault="00A8770B" w:rsidP="00A8770B">
            <w:pPr>
              <w:jc w:val="left"/>
              <w:rPr>
                <w:rFonts w:eastAsiaTheme="minorHAnsi"/>
                <w:szCs w:val="21"/>
              </w:rPr>
            </w:pPr>
            <w:r w:rsidRPr="00A8770B">
              <w:rPr>
                <w:rFonts w:eastAsiaTheme="minorHAnsi" w:cs="Arial" w:hint="eastAsia"/>
                <w:color w:val="000000" w:themeColor="text1"/>
                <w:kern w:val="24"/>
                <w:szCs w:val="21"/>
              </w:rPr>
              <w:t>50</w:t>
            </w:r>
            <w:r w:rsidRPr="00A8770B">
              <w:rPr>
                <w:rFonts w:eastAsiaTheme="minorHAnsi" w:cs="Arial" w:hint="eastAsia"/>
                <w:color w:val="000000" w:themeColor="text1"/>
                <w:kern w:val="24"/>
                <w:szCs w:val="21"/>
              </w:rPr>
              <w:t>％以上（Ｒ</w:t>
            </w:r>
            <w:r w:rsidRPr="00A8770B">
              <w:rPr>
                <w:rFonts w:eastAsiaTheme="minorHAnsi" w:cs="Arial" w:hint="eastAsia"/>
                <w:color w:val="000000" w:themeColor="text1"/>
                <w:kern w:val="24"/>
                <w:szCs w:val="21"/>
              </w:rPr>
              <w:t>11</w:t>
            </w:r>
            <w:r w:rsidRPr="00A8770B">
              <w:rPr>
                <w:rFonts w:eastAsiaTheme="minorHAnsi" w:cs="Arial" w:hint="eastAsia"/>
                <w:color w:val="000000" w:themeColor="text1"/>
                <w:kern w:val="24"/>
                <w:szCs w:val="21"/>
              </w:rPr>
              <w:t>年度）</w:t>
            </w:r>
          </w:p>
        </w:tc>
      </w:tr>
      <w:tr w:rsidR="00A8770B" w14:paraId="4DC863F6" w14:textId="77777777" w:rsidTr="00A8770B">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4A69223B" w14:textId="40F3DFB1" w:rsidR="00A8770B" w:rsidRPr="00A8770B" w:rsidRDefault="00A8770B" w:rsidP="00A8770B">
            <w:pPr>
              <w:jc w:val="left"/>
              <w:rPr>
                <w:rFonts w:eastAsiaTheme="minorHAnsi"/>
                <w:szCs w:val="21"/>
              </w:rPr>
            </w:pPr>
            <w:r w:rsidRPr="00A8770B">
              <w:rPr>
                <w:rFonts w:eastAsiaTheme="minorHAnsi" w:cs="Arial" w:hint="eastAsia"/>
                <w:color w:val="000000" w:themeColor="text1"/>
                <w:kern w:val="24"/>
                <w:szCs w:val="21"/>
              </w:rPr>
              <w:t>大阪府母子家庭等就業・自立支援センターへの求人件数</w:t>
            </w:r>
          </w:p>
        </w:tc>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3E530BDF" w14:textId="10F685D6" w:rsidR="00A8770B" w:rsidRPr="00A8770B" w:rsidRDefault="00A8770B" w:rsidP="00A8770B">
            <w:pPr>
              <w:jc w:val="left"/>
              <w:rPr>
                <w:rFonts w:eastAsiaTheme="minorHAnsi"/>
                <w:szCs w:val="21"/>
              </w:rPr>
            </w:pPr>
            <w:r w:rsidRPr="00A8770B">
              <w:rPr>
                <w:rFonts w:eastAsiaTheme="minorHAnsi" w:cs="Arial" w:hint="eastAsia"/>
                <w:color w:val="000000" w:themeColor="text1"/>
                <w:kern w:val="24"/>
                <w:szCs w:val="21"/>
              </w:rPr>
              <w:t>68</w:t>
            </w:r>
            <w:r w:rsidRPr="00A8770B">
              <w:rPr>
                <w:rFonts w:eastAsiaTheme="minorHAnsi" w:cs="Arial" w:hint="eastAsia"/>
                <w:color w:val="000000" w:themeColor="text1"/>
                <w:kern w:val="24"/>
                <w:szCs w:val="21"/>
              </w:rPr>
              <w:t>件（</w:t>
            </w:r>
            <w:r w:rsidR="00BF3C70">
              <w:rPr>
                <w:rFonts w:eastAsiaTheme="minorHAnsi" w:cs="Arial" w:hint="eastAsia"/>
                <w:color w:val="000000" w:themeColor="text1"/>
                <w:kern w:val="24"/>
                <w:szCs w:val="21"/>
              </w:rPr>
              <w:t>令和</w:t>
            </w:r>
            <w:r w:rsidRPr="00A8770B">
              <w:rPr>
                <w:rFonts w:eastAsiaTheme="minorHAnsi" w:cs="Arial" w:hint="eastAsia"/>
                <w:color w:val="000000" w:themeColor="text1"/>
                <w:kern w:val="24"/>
                <w:szCs w:val="21"/>
              </w:rPr>
              <w:t>５年度）</w:t>
            </w:r>
          </w:p>
        </w:tc>
        <w:tc>
          <w:tcPr>
            <w:tcW w:w="3210" w:type="dxa"/>
            <w:tcBorders>
              <w:top w:val="single" w:sz="8" w:space="0" w:color="000000"/>
              <w:left w:val="single" w:sz="8" w:space="0" w:color="000000"/>
              <w:bottom w:val="single" w:sz="8" w:space="0" w:color="000000"/>
              <w:right w:val="single" w:sz="8" w:space="0" w:color="000000"/>
            </w:tcBorders>
            <w:shd w:val="clear" w:color="auto" w:fill="auto"/>
          </w:tcPr>
          <w:p w14:paraId="12FB4D12" w14:textId="5815786A" w:rsidR="00A8770B" w:rsidRPr="00A8770B" w:rsidRDefault="00A8770B" w:rsidP="00A8770B">
            <w:pPr>
              <w:jc w:val="left"/>
              <w:rPr>
                <w:rFonts w:eastAsiaTheme="minorHAnsi"/>
                <w:szCs w:val="21"/>
              </w:rPr>
            </w:pPr>
            <w:r w:rsidRPr="00A8770B">
              <w:rPr>
                <w:rFonts w:eastAsiaTheme="minorHAnsi" w:cs="Arial" w:hint="eastAsia"/>
                <w:color w:val="000000" w:themeColor="text1"/>
                <w:kern w:val="24"/>
                <w:szCs w:val="21"/>
              </w:rPr>
              <w:t>100</w:t>
            </w:r>
            <w:r w:rsidRPr="00A8770B">
              <w:rPr>
                <w:rFonts w:eastAsiaTheme="minorHAnsi" w:cs="Arial" w:hint="eastAsia"/>
                <w:color w:val="000000" w:themeColor="text1"/>
                <w:kern w:val="24"/>
                <w:szCs w:val="21"/>
              </w:rPr>
              <w:t>件以上（</w:t>
            </w:r>
            <w:r w:rsidR="00BF3C70">
              <w:rPr>
                <w:rFonts w:eastAsiaTheme="minorHAnsi" w:cs="Arial" w:hint="eastAsia"/>
                <w:color w:val="000000" w:themeColor="text1"/>
                <w:kern w:val="24"/>
                <w:szCs w:val="21"/>
              </w:rPr>
              <w:t>令和</w:t>
            </w:r>
            <w:r w:rsidRPr="00A8770B">
              <w:rPr>
                <w:rFonts w:eastAsiaTheme="minorHAnsi" w:cs="Arial" w:hint="eastAsia"/>
                <w:color w:val="000000" w:themeColor="text1"/>
                <w:kern w:val="24"/>
                <w:szCs w:val="21"/>
              </w:rPr>
              <w:t>11</w:t>
            </w:r>
            <w:r w:rsidRPr="00A8770B">
              <w:rPr>
                <w:rFonts w:eastAsiaTheme="minorHAnsi" w:cs="Arial" w:hint="eastAsia"/>
                <w:color w:val="000000" w:themeColor="text1"/>
                <w:kern w:val="24"/>
                <w:szCs w:val="21"/>
              </w:rPr>
              <w:t>年度）</w:t>
            </w:r>
          </w:p>
        </w:tc>
      </w:tr>
      <w:tr w:rsidR="00A8770B" w14:paraId="371C0351" w14:textId="77777777" w:rsidTr="00A8770B">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1BAFA598" w14:textId="6E6A02BF" w:rsidR="00A8770B" w:rsidRPr="00BF3C70" w:rsidRDefault="00A8770B" w:rsidP="00BF3C70">
            <w:pPr>
              <w:pStyle w:val="Web"/>
              <w:spacing w:before="0" w:beforeAutospacing="0" w:after="0" w:afterAutospacing="0"/>
              <w:rPr>
                <w:rFonts w:asciiTheme="minorHAnsi" w:eastAsiaTheme="minorHAnsi" w:hAnsiTheme="minorHAnsi" w:cs="Arial"/>
                <w:sz w:val="21"/>
                <w:szCs w:val="21"/>
              </w:rPr>
            </w:pPr>
            <w:r w:rsidRPr="00A8770B">
              <w:rPr>
                <w:rFonts w:asciiTheme="minorHAnsi" w:eastAsiaTheme="minorHAnsi" w:hAnsiTheme="minorHAnsi" w:cs="Arial" w:hint="eastAsia"/>
                <w:color w:val="000000" w:themeColor="text1"/>
                <w:kern w:val="24"/>
                <w:sz w:val="21"/>
                <w:szCs w:val="21"/>
              </w:rPr>
              <w:t>子育てハートフル企業顕彰受賞企業等数</w:t>
            </w:r>
            <w:r w:rsidRPr="00A8770B">
              <w:rPr>
                <w:rFonts w:asciiTheme="minorHAnsi" w:eastAsiaTheme="minorHAnsi" w:hAnsiTheme="minorHAnsi" w:cs="Arial" w:hint="eastAsia"/>
                <w:color w:val="000000" w:themeColor="text1"/>
                <w:kern w:val="24"/>
                <w:sz w:val="21"/>
                <w:szCs w:val="21"/>
              </w:rPr>
              <w:t>（府内全域）</w:t>
            </w:r>
          </w:p>
        </w:tc>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3C7067CC" w14:textId="0C415E5A" w:rsidR="00A8770B" w:rsidRPr="00A8770B" w:rsidRDefault="00A8770B" w:rsidP="00A8770B">
            <w:pPr>
              <w:jc w:val="left"/>
              <w:rPr>
                <w:rFonts w:eastAsiaTheme="minorHAnsi"/>
                <w:szCs w:val="21"/>
              </w:rPr>
            </w:pPr>
            <w:r w:rsidRPr="00A8770B">
              <w:rPr>
                <w:rFonts w:eastAsiaTheme="minorHAnsi" w:cs="Arial" w:hint="eastAsia"/>
                <w:color w:val="000000" w:themeColor="text1"/>
                <w:kern w:val="24"/>
                <w:szCs w:val="21"/>
              </w:rPr>
              <w:t>２社（</w:t>
            </w:r>
            <w:r w:rsidR="00BF3C70">
              <w:rPr>
                <w:rFonts w:eastAsiaTheme="minorHAnsi" w:cs="Arial" w:hint="eastAsia"/>
                <w:color w:val="000000" w:themeColor="text1"/>
                <w:kern w:val="24"/>
                <w:szCs w:val="21"/>
              </w:rPr>
              <w:t>令和</w:t>
            </w:r>
            <w:r w:rsidRPr="00A8770B">
              <w:rPr>
                <w:rFonts w:eastAsiaTheme="minorHAnsi" w:cs="Arial" w:hint="eastAsia"/>
                <w:color w:val="000000" w:themeColor="text1"/>
                <w:kern w:val="24"/>
                <w:szCs w:val="21"/>
              </w:rPr>
              <w:t>５年度）</w:t>
            </w:r>
          </w:p>
        </w:tc>
        <w:tc>
          <w:tcPr>
            <w:tcW w:w="3210" w:type="dxa"/>
            <w:tcBorders>
              <w:top w:val="single" w:sz="8" w:space="0" w:color="000000"/>
              <w:left w:val="single" w:sz="8" w:space="0" w:color="000000"/>
              <w:bottom w:val="single" w:sz="8" w:space="0" w:color="000000"/>
              <w:right w:val="single" w:sz="8" w:space="0" w:color="000000"/>
            </w:tcBorders>
            <w:shd w:val="clear" w:color="auto" w:fill="auto"/>
          </w:tcPr>
          <w:p w14:paraId="3F4AE410" w14:textId="6A48D3D1" w:rsidR="00A8770B" w:rsidRPr="00A8770B" w:rsidRDefault="00A8770B" w:rsidP="00A8770B">
            <w:pPr>
              <w:jc w:val="left"/>
              <w:rPr>
                <w:rFonts w:eastAsiaTheme="minorHAnsi"/>
                <w:szCs w:val="21"/>
              </w:rPr>
            </w:pPr>
            <w:r w:rsidRPr="00A8770B">
              <w:rPr>
                <w:rFonts w:eastAsiaTheme="minorHAnsi" w:cs="Arial" w:hint="eastAsia"/>
                <w:color w:val="000000" w:themeColor="text1"/>
                <w:kern w:val="24"/>
                <w:szCs w:val="21"/>
              </w:rPr>
              <w:t>６社（</w:t>
            </w:r>
            <w:r w:rsidR="00BF3C70">
              <w:rPr>
                <w:rFonts w:eastAsiaTheme="minorHAnsi" w:cs="Arial" w:hint="eastAsia"/>
                <w:color w:val="000000" w:themeColor="text1"/>
                <w:kern w:val="24"/>
                <w:szCs w:val="21"/>
              </w:rPr>
              <w:t>令和</w:t>
            </w:r>
            <w:r w:rsidRPr="00A8770B">
              <w:rPr>
                <w:rFonts w:eastAsiaTheme="minorHAnsi" w:cs="Arial" w:hint="eastAsia"/>
                <w:color w:val="000000" w:themeColor="text1"/>
                <w:kern w:val="24"/>
                <w:szCs w:val="21"/>
              </w:rPr>
              <w:t>11</w:t>
            </w:r>
            <w:r w:rsidRPr="00A8770B">
              <w:rPr>
                <w:rFonts w:eastAsiaTheme="minorHAnsi" w:cs="Arial" w:hint="eastAsia"/>
                <w:color w:val="000000" w:themeColor="text1"/>
                <w:kern w:val="24"/>
                <w:szCs w:val="21"/>
              </w:rPr>
              <w:t>年度）</w:t>
            </w:r>
          </w:p>
        </w:tc>
      </w:tr>
      <w:tr w:rsidR="00A8770B" w14:paraId="35912499" w14:textId="77777777" w:rsidTr="00A8770B">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05846AED" w14:textId="77777777" w:rsidR="00A8770B" w:rsidRDefault="00A8770B" w:rsidP="00A8770B">
            <w:pPr>
              <w:jc w:val="left"/>
              <w:rPr>
                <w:rFonts w:eastAsiaTheme="minorHAnsi" w:cs="Arial"/>
                <w:color w:val="000000" w:themeColor="text1"/>
                <w:kern w:val="24"/>
                <w:szCs w:val="21"/>
              </w:rPr>
            </w:pPr>
            <w:r w:rsidRPr="00A8770B">
              <w:rPr>
                <w:rFonts w:eastAsiaTheme="minorHAnsi" w:cs="Arial" w:hint="eastAsia"/>
                <w:color w:val="000000" w:themeColor="text1"/>
                <w:kern w:val="24"/>
                <w:szCs w:val="21"/>
              </w:rPr>
              <w:t>ひとり親家庭の低所得や貧困世帯の子どもへの学習支援を実施する市町村数</w:t>
            </w:r>
          </w:p>
          <w:p w14:paraId="48B81B88" w14:textId="3ACFF3AC" w:rsidR="00BF3C70" w:rsidRPr="00A8770B" w:rsidRDefault="00BF3C70" w:rsidP="00A8770B">
            <w:pPr>
              <w:jc w:val="left"/>
              <w:rPr>
                <w:rFonts w:eastAsiaTheme="minorHAnsi"/>
                <w:szCs w:val="21"/>
              </w:rPr>
            </w:pPr>
            <w:r>
              <w:rPr>
                <w:rFonts w:eastAsiaTheme="minorHAnsi" w:hint="eastAsia"/>
                <w:szCs w:val="21"/>
              </w:rPr>
              <w:t>・</w:t>
            </w:r>
            <w:r w:rsidRPr="00BF3C70">
              <w:rPr>
                <w:rFonts w:eastAsiaTheme="minorHAnsi" w:hint="eastAsia"/>
                <w:szCs w:val="21"/>
              </w:rPr>
              <w:t>政令市・中核市を除く</w:t>
            </w:r>
          </w:p>
        </w:tc>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5A0519D4" w14:textId="717A79CA" w:rsidR="00A8770B" w:rsidRPr="00A8770B" w:rsidRDefault="00A8770B" w:rsidP="00A8770B">
            <w:pPr>
              <w:jc w:val="left"/>
              <w:rPr>
                <w:rFonts w:eastAsiaTheme="minorHAnsi"/>
                <w:szCs w:val="21"/>
              </w:rPr>
            </w:pPr>
            <w:r w:rsidRPr="00A8770B">
              <w:rPr>
                <w:rFonts w:eastAsiaTheme="minorHAnsi" w:cs="Arial" w:hint="eastAsia"/>
                <w:color w:val="000000" w:themeColor="text1"/>
                <w:kern w:val="24"/>
                <w:szCs w:val="21"/>
              </w:rPr>
              <w:t>27</w:t>
            </w:r>
            <w:r w:rsidRPr="00A8770B">
              <w:rPr>
                <w:rFonts w:eastAsiaTheme="minorHAnsi" w:cs="Arial" w:hint="eastAsia"/>
                <w:color w:val="000000" w:themeColor="text1"/>
                <w:kern w:val="24"/>
                <w:szCs w:val="21"/>
              </w:rPr>
              <w:t>市町村（</w:t>
            </w:r>
            <w:r w:rsidR="00BF3C70">
              <w:rPr>
                <w:rFonts w:eastAsiaTheme="minorHAnsi" w:cs="Arial" w:hint="eastAsia"/>
                <w:color w:val="000000" w:themeColor="text1"/>
                <w:kern w:val="24"/>
                <w:szCs w:val="21"/>
              </w:rPr>
              <w:t>令和</w:t>
            </w:r>
            <w:r w:rsidRPr="00A8770B">
              <w:rPr>
                <w:rFonts w:eastAsiaTheme="minorHAnsi" w:cs="Arial" w:hint="eastAsia"/>
                <w:color w:val="000000" w:themeColor="text1"/>
                <w:kern w:val="24"/>
                <w:szCs w:val="21"/>
              </w:rPr>
              <w:t>５年度）</w:t>
            </w:r>
          </w:p>
        </w:tc>
        <w:tc>
          <w:tcPr>
            <w:tcW w:w="3210" w:type="dxa"/>
            <w:tcBorders>
              <w:top w:val="single" w:sz="8" w:space="0" w:color="000000"/>
              <w:left w:val="single" w:sz="8" w:space="0" w:color="000000"/>
              <w:bottom w:val="single" w:sz="8" w:space="0" w:color="000000"/>
              <w:right w:val="single" w:sz="8" w:space="0" w:color="000000"/>
            </w:tcBorders>
            <w:shd w:val="clear" w:color="auto" w:fill="auto"/>
          </w:tcPr>
          <w:p w14:paraId="10BCC9A9" w14:textId="196867AA" w:rsidR="00A8770B" w:rsidRPr="00BF3C70" w:rsidRDefault="00A8770B" w:rsidP="00BF3C70">
            <w:pPr>
              <w:pStyle w:val="Web"/>
              <w:spacing w:before="0" w:beforeAutospacing="0" w:after="0" w:afterAutospacing="0"/>
              <w:rPr>
                <w:rFonts w:asciiTheme="minorHAnsi" w:eastAsiaTheme="minorHAnsi" w:hAnsiTheme="minorHAnsi" w:cs="Arial"/>
                <w:sz w:val="21"/>
                <w:szCs w:val="21"/>
              </w:rPr>
            </w:pPr>
            <w:r w:rsidRPr="00A8770B">
              <w:rPr>
                <w:rFonts w:asciiTheme="minorHAnsi" w:eastAsiaTheme="minorHAnsi" w:hAnsiTheme="minorHAnsi" w:cs="Arial" w:hint="eastAsia"/>
                <w:color w:val="000000" w:themeColor="text1"/>
                <w:kern w:val="24"/>
                <w:sz w:val="21"/>
                <w:szCs w:val="21"/>
              </w:rPr>
              <w:t>政令市・中核市を除く府内全</w:t>
            </w:r>
            <w:r w:rsidRPr="00A8770B">
              <w:rPr>
                <w:rFonts w:asciiTheme="minorHAnsi" w:eastAsiaTheme="minorHAnsi" w:hAnsiTheme="minorHAnsi" w:cs="Arial" w:hint="eastAsia"/>
                <w:color w:val="000000" w:themeColor="text1"/>
                <w:kern w:val="24"/>
                <w:sz w:val="21"/>
                <w:szCs w:val="21"/>
              </w:rPr>
              <w:t>34</w:t>
            </w:r>
            <w:r w:rsidRPr="00A8770B">
              <w:rPr>
                <w:rFonts w:asciiTheme="minorHAnsi" w:eastAsiaTheme="minorHAnsi" w:hAnsiTheme="minorHAnsi" w:cs="Arial" w:hint="eastAsia"/>
                <w:color w:val="000000" w:themeColor="text1"/>
                <w:kern w:val="24"/>
                <w:sz w:val="21"/>
                <w:szCs w:val="21"/>
              </w:rPr>
              <w:t>市町村</w:t>
            </w:r>
            <w:r w:rsidRPr="00A8770B">
              <w:rPr>
                <w:rFonts w:asciiTheme="minorHAnsi" w:eastAsiaTheme="minorHAnsi" w:hAnsiTheme="minorHAnsi" w:cs="Arial" w:hint="eastAsia"/>
                <w:color w:val="000000" w:themeColor="text1"/>
                <w:kern w:val="24"/>
                <w:sz w:val="21"/>
                <w:szCs w:val="21"/>
              </w:rPr>
              <w:t>（</w:t>
            </w:r>
            <w:r w:rsidR="00BF3C70">
              <w:rPr>
                <w:rFonts w:eastAsiaTheme="minorHAnsi" w:cs="Arial" w:hint="eastAsia"/>
                <w:color w:val="000000" w:themeColor="text1"/>
                <w:kern w:val="24"/>
                <w:szCs w:val="21"/>
              </w:rPr>
              <w:t>令和</w:t>
            </w:r>
            <w:r w:rsidRPr="00A8770B">
              <w:rPr>
                <w:rFonts w:asciiTheme="minorHAnsi" w:eastAsiaTheme="minorHAnsi" w:hAnsiTheme="minorHAnsi" w:cs="Arial" w:hint="eastAsia"/>
                <w:color w:val="000000" w:themeColor="text1"/>
                <w:kern w:val="24"/>
                <w:sz w:val="21"/>
                <w:szCs w:val="21"/>
              </w:rPr>
              <w:t>11</w:t>
            </w:r>
            <w:r w:rsidRPr="00A8770B">
              <w:rPr>
                <w:rFonts w:asciiTheme="minorHAnsi" w:eastAsiaTheme="minorHAnsi" w:hAnsiTheme="minorHAnsi" w:cs="Arial" w:hint="eastAsia"/>
                <w:color w:val="000000" w:themeColor="text1"/>
                <w:kern w:val="24"/>
                <w:sz w:val="21"/>
                <w:szCs w:val="21"/>
              </w:rPr>
              <w:t>年度）</w:t>
            </w:r>
          </w:p>
        </w:tc>
      </w:tr>
      <w:tr w:rsidR="00A8770B" w14:paraId="163B5887" w14:textId="77777777" w:rsidTr="00A8770B">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1C35D102" w14:textId="09C8BC9D" w:rsidR="00A8770B" w:rsidRPr="00A8770B" w:rsidRDefault="00A8770B" w:rsidP="00A8770B">
            <w:pPr>
              <w:jc w:val="left"/>
              <w:rPr>
                <w:rFonts w:eastAsiaTheme="minorHAnsi"/>
                <w:szCs w:val="21"/>
              </w:rPr>
            </w:pPr>
            <w:r w:rsidRPr="00A8770B">
              <w:rPr>
                <w:rFonts w:eastAsiaTheme="minorHAnsi" w:cs="Arial" w:hint="eastAsia"/>
                <w:color w:val="000000" w:themeColor="text1"/>
                <w:kern w:val="24"/>
                <w:szCs w:val="21"/>
              </w:rPr>
              <w:t>子ども輝く未来基金を活用したひとり親家庭への生活支援等の実施件数</w:t>
            </w:r>
          </w:p>
        </w:tc>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57A001E2" w14:textId="2653DF60" w:rsidR="00A8770B" w:rsidRPr="00A8770B" w:rsidRDefault="00A8770B" w:rsidP="00A8770B">
            <w:pPr>
              <w:jc w:val="left"/>
              <w:rPr>
                <w:rFonts w:eastAsiaTheme="minorHAnsi"/>
                <w:szCs w:val="21"/>
              </w:rPr>
            </w:pPr>
            <w:r w:rsidRPr="00A8770B">
              <w:rPr>
                <w:rFonts w:eastAsiaTheme="minorHAnsi" w:cs="Arial" w:hint="eastAsia"/>
                <w:color w:val="000000" w:themeColor="text1"/>
                <w:kern w:val="24"/>
                <w:szCs w:val="21"/>
              </w:rPr>
              <w:t>1,492</w:t>
            </w:r>
            <w:r w:rsidRPr="00A8770B">
              <w:rPr>
                <w:rFonts w:eastAsiaTheme="minorHAnsi" w:cs="Arial" w:hint="eastAsia"/>
                <w:color w:val="000000" w:themeColor="text1"/>
                <w:kern w:val="24"/>
                <w:szCs w:val="21"/>
              </w:rPr>
              <w:t>件（</w:t>
            </w:r>
            <w:r w:rsidR="00BF3C70">
              <w:rPr>
                <w:rFonts w:eastAsiaTheme="minorHAnsi" w:cs="Arial" w:hint="eastAsia"/>
                <w:color w:val="000000" w:themeColor="text1"/>
                <w:kern w:val="24"/>
                <w:szCs w:val="21"/>
              </w:rPr>
              <w:t>令和</w:t>
            </w:r>
            <w:r w:rsidRPr="00A8770B">
              <w:rPr>
                <w:rFonts w:eastAsiaTheme="minorHAnsi" w:cs="Arial" w:hint="eastAsia"/>
                <w:color w:val="000000" w:themeColor="text1"/>
                <w:kern w:val="24"/>
                <w:szCs w:val="21"/>
              </w:rPr>
              <w:t>５年度）</w:t>
            </w:r>
          </w:p>
        </w:tc>
        <w:tc>
          <w:tcPr>
            <w:tcW w:w="3210" w:type="dxa"/>
            <w:tcBorders>
              <w:top w:val="single" w:sz="8" w:space="0" w:color="000000"/>
              <w:left w:val="single" w:sz="8" w:space="0" w:color="000000"/>
              <w:bottom w:val="single" w:sz="8" w:space="0" w:color="000000"/>
              <w:right w:val="single" w:sz="8" w:space="0" w:color="000000"/>
            </w:tcBorders>
            <w:shd w:val="clear" w:color="auto" w:fill="auto"/>
          </w:tcPr>
          <w:p w14:paraId="307511DF" w14:textId="218DFC37" w:rsidR="00A8770B" w:rsidRPr="00A8770B" w:rsidRDefault="00BF3C70" w:rsidP="00A8770B">
            <w:pPr>
              <w:jc w:val="left"/>
              <w:rPr>
                <w:rFonts w:eastAsiaTheme="minorHAnsi"/>
                <w:szCs w:val="21"/>
              </w:rPr>
            </w:pPr>
            <w:r>
              <w:rPr>
                <w:rFonts w:eastAsiaTheme="minorHAnsi" w:cs="Arial" w:hint="eastAsia"/>
                <w:color w:val="000000" w:themeColor="text1"/>
                <w:kern w:val="24"/>
                <w:szCs w:val="21"/>
              </w:rPr>
              <w:t>令和</w:t>
            </w:r>
            <w:r w:rsidR="00A8770B" w:rsidRPr="00A8770B">
              <w:rPr>
                <w:rFonts w:eastAsiaTheme="minorHAnsi" w:cs="Arial" w:hint="eastAsia"/>
                <w:color w:val="000000" w:themeColor="text1"/>
                <w:kern w:val="24"/>
                <w:szCs w:val="21"/>
              </w:rPr>
              <w:t>５年度より増加（</w:t>
            </w:r>
            <w:r>
              <w:rPr>
                <w:rFonts w:eastAsiaTheme="minorHAnsi" w:cs="Arial" w:hint="eastAsia"/>
                <w:color w:val="000000" w:themeColor="text1"/>
                <w:kern w:val="24"/>
                <w:szCs w:val="21"/>
              </w:rPr>
              <w:t>令和</w:t>
            </w:r>
            <w:r w:rsidR="00A8770B" w:rsidRPr="00A8770B">
              <w:rPr>
                <w:rFonts w:eastAsiaTheme="minorHAnsi" w:cs="Arial" w:hint="eastAsia"/>
                <w:color w:val="000000" w:themeColor="text1"/>
                <w:kern w:val="24"/>
                <w:szCs w:val="21"/>
              </w:rPr>
              <w:t>11</w:t>
            </w:r>
            <w:r w:rsidR="00A8770B" w:rsidRPr="00A8770B">
              <w:rPr>
                <w:rFonts w:eastAsiaTheme="minorHAnsi" w:cs="Arial" w:hint="eastAsia"/>
                <w:color w:val="000000" w:themeColor="text1"/>
                <w:kern w:val="24"/>
                <w:szCs w:val="21"/>
              </w:rPr>
              <w:t>年度）</w:t>
            </w:r>
          </w:p>
        </w:tc>
      </w:tr>
      <w:tr w:rsidR="00A8770B" w14:paraId="1C5A90CB" w14:textId="77777777" w:rsidTr="00A8770B">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1F6A313B" w14:textId="0ED6C15C" w:rsidR="00A8770B" w:rsidRPr="00A8770B" w:rsidRDefault="00A8770B" w:rsidP="00A8770B">
            <w:pPr>
              <w:jc w:val="left"/>
              <w:rPr>
                <w:rFonts w:eastAsiaTheme="minorHAnsi"/>
                <w:szCs w:val="21"/>
              </w:rPr>
            </w:pPr>
            <w:r w:rsidRPr="00A8770B">
              <w:rPr>
                <w:rFonts w:eastAsiaTheme="minorHAnsi" w:cs="Arial" w:hint="eastAsia"/>
                <w:color w:val="000000" w:themeColor="text1"/>
                <w:kern w:val="24"/>
                <w:szCs w:val="21"/>
              </w:rPr>
              <w:t>大阪府離婚前後の親支援講座の受講者数</w:t>
            </w:r>
          </w:p>
        </w:tc>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47EF64F2" w14:textId="5E4D4157" w:rsidR="00A8770B" w:rsidRPr="00A8770B" w:rsidRDefault="00A8770B" w:rsidP="00A8770B">
            <w:pPr>
              <w:jc w:val="left"/>
              <w:rPr>
                <w:rFonts w:eastAsiaTheme="minorHAnsi"/>
                <w:szCs w:val="21"/>
              </w:rPr>
            </w:pPr>
            <w:r w:rsidRPr="00A8770B">
              <w:rPr>
                <w:rFonts w:eastAsiaTheme="minorHAnsi" w:cs="Arial" w:hint="eastAsia"/>
                <w:color w:val="000000" w:themeColor="text1"/>
                <w:kern w:val="24"/>
                <w:szCs w:val="21"/>
              </w:rPr>
              <w:t>49</w:t>
            </w:r>
            <w:r w:rsidRPr="00A8770B">
              <w:rPr>
                <w:rFonts w:eastAsiaTheme="minorHAnsi" w:cs="Arial" w:hint="eastAsia"/>
                <w:color w:val="000000" w:themeColor="text1"/>
                <w:kern w:val="24"/>
                <w:szCs w:val="21"/>
              </w:rPr>
              <w:t>名（</w:t>
            </w:r>
            <w:r w:rsidR="00BF3C70">
              <w:rPr>
                <w:rFonts w:eastAsiaTheme="minorHAnsi" w:cs="Arial" w:hint="eastAsia"/>
                <w:color w:val="000000" w:themeColor="text1"/>
                <w:kern w:val="24"/>
                <w:szCs w:val="21"/>
              </w:rPr>
              <w:t>令和</w:t>
            </w:r>
            <w:r w:rsidRPr="00A8770B">
              <w:rPr>
                <w:rFonts w:eastAsiaTheme="minorHAnsi" w:cs="Arial" w:hint="eastAsia"/>
                <w:color w:val="000000" w:themeColor="text1"/>
                <w:kern w:val="24"/>
                <w:szCs w:val="21"/>
              </w:rPr>
              <w:t>５年度）</w:t>
            </w:r>
          </w:p>
        </w:tc>
        <w:tc>
          <w:tcPr>
            <w:tcW w:w="3210" w:type="dxa"/>
            <w:tcBorders>
              <w:top w:val="single" w:sz="8" w:space="0" w:color="000000"/>
              <w:left w:val="single" w:sz="8" w:space="0" w:color="000000"/>
              <w:bottom w:val="single" w:sz="8" w:space="0" w:color="000000"/>
              <w:right w:val="single" w:sz="8" w:space="0" w:color="000000"/>
            </w:tcBorders>
            <w:shd w:val="clear" w:color="auto" w:fill="auto"/>
          </w:tcPr>
          <w:p w14:paraId="460080D0" w14:textId="26BF0B98" w:rsidR="00A8770B" w:rsidRPr="00A8770B" w:rsidRDefault="00A8770B" w:rsidP="00A8770B">
            <w:pPr>
              <w:jc w:val="left"/>
              <w:rPr>
                <w:rFonts w:eastAsiaTheme="minorHAnsi"/>
                <w:szCs w:val="21"/>
              </w:rPr>
            </w:pPr>
            <w:r w:rsidRPr="00A8770B">
              <w:rPr>
                <w:rFonts w:eastAsiaTheme="minorHAnsi" w:cs="Arial" w:hint="eastAsia"/>
                <w:color w:val="000000" w:themeColor="text1"/>
                <w:kern w:val="24"/>
                <w:szCs w:val="21"/>
              </w:rPr>
              <w:t>140</w:t>
            </w:r>
            <w:r w:rsidRPr="00A8770B">
              <w:rPr>
                <w:rFonts w:eastAsiaTheme="minorHAnsi" w:cs="Arial" w:hint="eastAsia"/>
                <w:color w:val="000000" w:themeColor="text1"/>
                <w:kern w:val="24"/>
                <w:szCs w:val="21"/>
              </w:rPr>
              <w:t>名以上（</w:t>
            </w:r>
            <w:r w:rsidR="00BF3C70">
              <w:rPr>
                <w:rFonts w:eastAsiaTheme="minorHAnsi" w:cs="Arial" w:hint="eastAsia"/>
                <w:color w:val="000000" w:themeColor="text1"/>
                <w:kern w:val="24"/>
                <w:szCs w:val="21"/>
              </w:rPr>
              <w:t>令和</w:t>
            </w:r>
            <w:r w:rsidRPr="00A8770B">
              <w:rPr>
                <w:rFonts w:eastAsiaTheme="minorHAnsi" w:cs="Arial" w:hint="eastAsia"/>
                <w:color w:val="000000" w:themeColor="text1"/>
                <w:kern w:val="24"/>
                <w:szCs w:val="21"/>
              </w:rPr>
              <w:t>11</w:t>
            </w:r>
            <w:r w:rsidRPr="00A8770B">
              <w:rPr>
                <w:rFonts w:eastAsiaTheme="minorHAnsi" w:cs="Arial" w:hint="eastAsia"/>
                <w:color w:val="000000" w:themeColor="text1"/>
                <w:kern w:val="24"/>
                <w:szCs w:val="21"/>
              </w:rPr>
              <w:t>年度）</w:t>
            </w:r>
          </w:p>
        </w:tc>
      </w:tr>
      <w:tr w:rsidR="00A8770B" w14:paraId="121676C5" w14:textId="77777777" w:rsidTr="00A8770B">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14F78FDF" w14:textId="4193C457" w:rsidR="00A8770B" w:rsidRDefault="00A8770B" w:rsidP="00A8770B">
            <w:pPr>
              <w:pStyle w:val="Web"/>
              <w:spacing w:before="0" w:beforeAutospacing="0" w:after="0" w:afterAutospacing="0"/>
              <w:rPr>
                <w:rFonts w:asciiTheme="minorHAnsi" w:eastAsiaTheme="minorHAnsi" w:hAnsiTheme="minorHAnsi" w:cs="Arial"/>
                <w:color w:val="000000" w:themeColor="text1"/>
                <w:kern w:val="24"/>
                <w:sz w:val="21"/>
                <w:szCs w:val="21"/>
              </w:rPr>
            </w:pPr>
            <w:r w:rsidRPr="00A8770B">
              <w:rPr>
                <w:rFonts w:asciiTheme="minorHAnsi" w:eastAsiaTheme="minorHAnsi" w:hAnsiTheme="minorHAnsi" w:cs="Arial" w:hint="eastAsia"/>
                <w:color w:val="000000" w:themeColor="text1"/>
                <w:kern w:val="24"/>
                <w:sz w:val="21"/>
                <w:szCs w:val="21"/>
              </w:rPr>
              <w:t>ひとり親家庭の親子交流の実施状況</w:t>
            </w:r>
          </w:p>
          <w:p w14:paraId="5CE003F6" w14:textId="7460F656" w:rsidR="00BF3C70" w:rsidRPr="00A8770B" w:rsidRDefault="00BF3C70" w:rsidP="00A8770B">
            <w:pPr>
              <w:pStyle w:val="Web"/>
              <w:spacing w:before="0" w:beforeAutospacing="0" w:after="0" w:afterAutospacing="0"/>
              <w:rPr>
                <w:rFonts w:asciiTheme="minorHAnsi" w:eastAsiaTheme="minorHAnsi" w:hAnsiTheme="minorHAnsi" w:cs="Arial"/>
                <w:sz w:val="21"/>
                <w:szCs w:val="21"/>
              </w:rPr>
            </w:pPr>
            <w:r>
              <w:rPr>
                <w:rFonts w:asciiTheme="minorHAnsi" w:eastAsiaTheme="minorHAnsi" w:hAnsiTheme="minorHAnsi" w:cs="Arial" w:hint="eastAsia"/>
                <w:sz w:val="21"/>
                <w:szCs w:val="21"/>
              </w:rPr>
              <w:t>・</w:t>
            </w:r>
            <w:r w:rsidRPr="00BF3C70">
              <w:rPr>
                <w:rFonts w:asciiTheme="minorHAnsi" w:eastAsiaTheme="minorHAnsi" w:hAnsiTheme="minorHAnsi" w:cs="Arial" w:hint="eastAsia"/>
                <w:sz w:val="21"/>
                <w:szCs w:val="21"/>
              </w:rPr>
              <w:t>政令市・中核市を除く</w:t>
            </w:r>
          </w:p>
          <w:p w14:paraId="2F0F04BD" w14:textId="7857159B" w:rsidR="00A8770B" w:rsidRPr="00A8770B" w:rsidRDefault="00A8770B" w:rsidP="00A8770B">
            <w:pPr>
              <w:jc w:val="left"/>
              <w:rPr>
                <w:rFonts w:eastAsiaTheme="minorHAnsi"/>
                <w:szCs w:val="21"/>
              </w:rPr>
            </w:pPr>
            <w:r w:rsidRPr="00A8770B">
              <w:rPr>
                <w:rFonts w:eastAsiaTheme="minorHAnsi" w:cs="Arial" w:hint="eastAsia"/>
                <w:color w:val="000000" w:themeColor="text1"/>
                <w:kern w:val="24"/>
                <w:szCs w:val="21"/>
              </w:rPr>
              <w:t>（参考指標：府立母子・父子福祉センターにおける親子交流相談件数）</w:t>
            </w:r>
          </w:p>
        </w:tc>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3FE4D2F8" w14:textId="598F6E00" w:rsidR="00A8770B" w:rsidRPr="00A8770B" w:rsidRDefault="00A8770B" w:rsidP="00A8770B">
            <w:pPr>
              <w:pStyle w:val="Web"/>
              <w:spacing w:before="0" w:beforeAutospacing="0" w:after="0" w:afterAutospacing="0"/>
              <w:rPr>
                <w:rFonts w:asciiTheme="minorHAnsi" w:eastAsiaTheme="minorHAnsi" w:hAnsiTheme="minorHAnsi" w:cs="Arial"/>
                <w:sz w:val="21"/>
                <w:szCs w:val="21"/>
              </w:rPr>
            </w:pPr>
            <w:r w:rsidRPr="00A8770B">
              <w:rPr>
                <w:rFonts w:asciiTheme="minorHAnsi" w:eastAsiaTheme="minorHAnsi" w:hAnsiTheme="minorHAnsi" w:cs="Arial" w:hint="eastAsia"/>
                <w:color w:val="000000" w:themeColor="text1"/>
                <w:kern w:val="24"/>
                <w:sz w:val="21"/>
                <w:szCs w:val="21"/>
              </w:rPr>
              <w:t xml:space="preserve">母子世帯 </w:t>
            </w:r>
            <w:r w:rsidRPr="00A8770B">
              <w:rPr>
                <w:rFonts w:asciiTheme="minorHAnsi" w:eastAsiaTheme="minorHAnsi" w:hAnsiTheme="minorHAnsi" w:cs="Arial" w:hint="eastAsia"/>
                <w:color w:val="000000" w:themeColor="text1"/>
                <w:kern w:val="24"/>
                <w:sz w:val="21"/>
                <w:szCs w:val="21"/>
              </w:rPr>
              <w:t>29.7</w:t>
            </w:r>
            <w:r w:rsidRPr="00A8770B">
              <w:rPr>
                <w:rFonts w:asciiTheme="minorHAnsi" w:eastAsiaTheme="minorHAnsi" w:hAnsiTheme="minorHAnsi" w:cs="Arial" w:hint="eastAsia"/>
                <w:color w:val="000000" w:themeColor="text1"/>
                <w:kern w:val="24"/>
                <w:sz w:val="21"/>
                <w:szCs w:val="21"/>
              </w:rPr>
              <w:t>％、</w:t>
            </w:r>
            <w:r w:rsidRPr="00A8770B">
              <w:rPr>
                <w:rFonts w:asciiTheme="minorHAnsi" w:eastAsiaTheme="minorHAnsi" w:hAnsiTheme="minorHAnsi" w:cs="Arial" w:hint="eastAsia"/>
                <w:color w:val="000000" w:themeColor="text1"/>
                <w:kern w:val="24"/>
                <w:sz w:val="21"/>
                <w:szCs w:val="21"/>
              </w:rPr>
              <w:t xml:space="preserve">父子世帯 </w:t>
            </w:r>
            <w:r w:rsidRPr="00A8770B">
              <w:rPr>
                <w:rFonts w:asciiTheme="minorHAnsi" w:eastAsiaTheme="minorHAnsi" w:hAnsiTheme="minorHAnsi" w:cs="Arial" w:hint="eastAsia"/>
                <w:color w:val="000000" w:themeColor="text1"/>
                <w:kern w:val="24"/>
                <w:sz w:val="21"/>
                <w:szCs w:val="21"/>
              </w:rPr>
              <w:t>41.7%</w:t>
            </w:r>
            <w:r w:rsidRPr="00A8770B">
              <w:rPr>
                <w:rFonts w:asciiTheme="minorHAnsi" w:eastAsiaTheme="minorHAnsi" w:hAnsiTheme="minorHAnsi" w:cs="Arial" w:hint="eastAsia"/>
                <w:color w:val="000000" w:themeColor="text1"/>
                <w:kern w:val="24"/>
                <w:sz w:val="21"/>
                <w:szCs w:val="21"/>
              </w:rPr>
              <w:t>（</w:t>
            </w:r>
            <w:r w:rsidR="00BF3C70">
              <w:rPr>
                <w:rFonts w:asciiTheme="minorHAnsi" w:eastAsiaTheme="minorHAnsi" w:hAnsiTheme="minorHAnsi" w:cs="Arial" w:hint="eastAsia"/>
                <w:color w:val="000000" w:themeColor="text1"/>
                <w:kern w:val="24"/>
                <w:sz w:val="21"/>
                <w:szCs w:val="21"/>
              </w:rPr>
              <w:t>令和</w:t>
            </w:r>
            <w:r w:rsidRPr="00A8770B">
              <w:rPr>
                <w:rFonts w:asciiTheme="minorHAnsi" w:eastAsiaTheme="minorHAnsi" w:hAnsiTheme="minorHAnsi" w:cs="Arial" w:hint="eastAsia"/>
                <w:color w:val="000000" w:themeColor="text1"/>
                <w:kern w:val="24"/>
                <w:sz w:val="21"/>
                <w:szCs w:val="21"/>
              </w:rPr>
              <w:t>５年度）</w:t>
            </w:r>
          </w:p>
          <w:p w14:paraId="6E35884B" w14:textId="64ACA924" w:rsidR="00A8770B" w:rsidRPr="00A8770B" w:rsidRDefault="00A8770B" w:rsidP="00A8770B">
            <w:pPr>
              <w:jc w:val="left"/>
              <w:rPr>
                <w:rFonts w:eastAsiaTheme="minorHAnsi"/>
                <w:szCs w:val="21"/>
              </w:rPr>
            </w:pPr>
            <w:r w:rsidRPr="00A8770B">
              <w:rPr>
                <w:rFonts w:eastAsiaTheme="minorHAnsi" w:cs="Arial" w:hint="eastAsia"/>
                <w:color w:val="000000" w:themeColor="text1"/>
                <w:kern w:val="24"/>
                <w:szCs w:val="21"/>
              </w:rPr>
              <w:t>（</w:t>
            </w:r>
            <w:r w:rsidRPr="00A8770B">
              <w:rPr>
                <w:rFonts w:eastAsiaTheme="minorHAnsi" w:cs="Arial" w:hint="eastAsia"/>
                <w:color w:val="000000" w:themeColor="text1"/>
                <w:kern w:val="24"/>
                <w:szCs w:val="21"/>
              </w:rPr>
              <w:t>64</w:t>
            </w:r>
            <w:r w:rsidRPr="00A8770B">
              <w:rPr>
                <w:rFonts w:eastAsiaTheme="minorHAnsi" w:cs="Arial" w:hint="eastAsia"/>
                <w:color w:val="000000" w:themeColor="text1"/>
                <w:kern w:val="24"/>
                <w:szCs w:val="21"/>
              </w:rPr>
              <w:t>件（</w:t>
            </w:r>
            <w:r w:rsidR="00BF3C70">
              <w:rPr>
                <w:rFonts w:eastAsiaTheme="minorHAnsi" w:cs="Arial" w:hint="eastAsia"/>
                <w:color w:val="000000" w:themeColor="text1"/>
                <w:kern w:val="24"/>
                <w:szCs w:val="21"/>
              </w:rPr>
              <w:t>令和</w:t>
            </w:r>
            <w:r w:rsidRPr="00A8770B">
              <w:rPr>
                <w:rFonts w:eastAsiaTheme="minorHAnsi" w:cs="Arial" w:hint="eastAsia"/>
                <w:color w:val="000000" w:themeColor="text1"/>
                <w:kern w:val="24"/>
                <w:szCs w:val="21"/>
              </w:rPr>
              <w:t>５年度））</w:t>
            </w:r>
          </w:p>
        </w:tc>
        <w:tc>
          <w:tcPr>
            <w:tcW w:w="3210" w:type="dxa"/>
            <w:tcBorders>
              <w:top w:val="single" w:sz="8" w:space="0" w:color="000000"/>
              <w:left w:val="single" w:sz="8" w:space="0" w:color="000000"/>
              <w:bottom w:val="single" w:sz="8" w:space="0" w:color="000000"/>
              <w:right w:val="single" w:sz="8" w:space="0" w:color="000000"/>
            </w:tcBorders>
            <w:shd w:val="clear" w:color="auto" w:fill="auto"/>
          </w:tcPr>
          <w:p w14:paraId="30F95611" w14:textId="11C4670B" w:rsidR="00A8770B" w:rsidRPr="00A8770B" w:rsidRDefault="00A8770B" w:rsidP="00A8770B">
            <w:pPr>
              <w:pStyle w:val="Web"/>
              <w:spacing w:before="0" w:beforeAutospacing="0" w:after="0" w:afterAutospacing="0"/>
              <w:rPr>
                <w:rFonts w:asciiTheme="minorHAnsi" w:eastAsiaTheme="minorHAnsi" w:hAnsiTheme="minorHAnsi" w:cs="Arial"/>
                <w:sz w:val="21"/>
                <w:szCs w:val="21"/>
              </w:rPr>
            </w:pPr>
            <w:r w:rsidRPr="00A8770B">
              <w:rPr>
                <w:rFonts w:asciiTheme="minorHAnsi" w:eastAsiaTheme="minorHAnsi" w:hAnsiTheme="minorHAnsi" w:cs="Arial" w:hint="eastAsia"/>
                <w:color w:val="000000" w:themeColor="text1"/>
                <w:kern w:val="24"/>
                <w:sz w:val="21"/>
                <w:szCs w:val="21"/>
              </w:rPr>
              <w:t>60</w:t>
            </w:r>
            <w:r w:rsidRPr="00A8770B">
              <w:rPr>
                <w:rFonts w:asciiTheme="minorHAnsi" w:eastAsiaTheme="minorHAnsi" w:hAnsiTheme="minorHAnsi" w:cs="Arial" w:hint="eastAsia"/>
                <w:color w:val="000000" w:themeColor="text1"/>
                <w:kern w:val="24"/>
                <w:sz w:val="21"/>
                <w:szCs w:val="21"/>
              </w:rPr>
              <w:t>％以上（</w:t>
            </w:r>
            <w:r w:rsidR="00BF3C70">
              <w:rPr>
                <w:rFonts w:asciiTheme="minorHAnsi" w:eastAsiaTheme="minorHAnsi" w:hAnsiTheme="minorHAnsi" w:cs="Arial" w:hint="eastAsia"/>
                <w:color w:val="000000" w:themeColor="text1"/>
                <w:kern w:val="24"/>
                <w:sz w:val="21"/>
                <w:szCs w:val="21"/>
              </w:rPr>
              <w:t>令和</w:t>
            </w:r>
            <w:r w:rsidRPr="00A8770B">
              <w:rPr>
                <w:rFonts w:asciiTheme="minorHAnsi" w:eastAsiaTheme="minorHAnsi" w:hAnsiTheme="minorHAnsi" w:cs="Arial" w:hint="eastAsia"/>
                <w:color w:val="000000" w:themeColor="text1"/>
                <w:kern w:val="24"/>
                <w:sz w:val="21"/>
                <w:szCs w:val="21"/>
              </w:rPr>
              <w:t>11</w:t>
            </w:r>
            <w:r w:rsidRPr="00A8770B">
              <w:rPr>
                <w:rFonts w:asciiTheme="minorHAnsi" w:eastAsiaTheme="minorHAnsi" w:hAnsiTheme="minorHAnsi" w:cs="Arial" w:hint="eastAsia"/>
                <w:color w:val="000000" w:themeColor="text1"/>
                <w:kern w:val="24"/>
                <w:sz w:val="21"/>
                <w:szCs w:val="21"/>
              </w:rPr>
              <w:t>年度）</w:t>
            </w:r>
          </w:p>
          <w:p w14:paraId="16BAA9F2" w14:textId="7F2675E5" w:rsidR="00A8770B" w:rsidRPr="00A8770B" w:rsidRDefault="00A8770B" w:rsidP="00A8770B">
            <w:pPr>
              <w:jc w:val="left"/>
              <w:rPr>
                <w:rFonts w:eastAsiaTheme="minorHAnsi"/>
                <w:szCs w:val="21"/>
              </w:rPr>
            </w:pPr>
            <w:r w:rsidRPr="00A8770B">
              <w:rPr>
                <w:rFonts w:eastAsiaTheme="minorHAnsi" w:cs="Arial" w:hint="eastAsia"/>
                <w:color w:val="000000" w:themeColor="text1"/>
                <w:kern w:val="24"/>
                <w:szCs w:val="21"/>
              </w:rPr>
              <w:t>（</w:t>
            </w:r>
            <w:r w:rsidRPr="00A8770B">
              <w:rPr>
                <w:rFonts w:eastAsiaTheme="minorHAnsi" w:cs="Arial" w:hint="eastAsia"/>
                <w:color w:val="000000" w:themeColor="text1"/>
                <w:kern w:val="24"/>
                <w:szCs w:val="21"/>
              </w:rPr>
              <w:t>100</w:t>
            </w:r>
            <w:r w:rsidRPr="00A8770B">
              <w:rPr>
                <w:rFonts w:eastAsiaTheme="minorHAnsi" w:cs="Arial" w:hint="eastAsia"/>
                <w:color w:val="000000" w:themeColor="text1"/>
                <w:kern w:val="24"/>
                <w:szCs w:val="21"/>
              </w:rPr>
              <w:t>件）（</w:t>
            </w:r>
            <w:r w:rsidR="00BF3C70">
              <w:rPr>
                <w:rFonts w:eastAsiaTheme="minorHAnsi" w:cs="Arial" w:hint="eastAsia"/>
                <w:color w:val="000000" w:themeColor="text1"/>
                <w:kern w:val="24"/>
                <w:szCs w:val="21"/>
              </w:rPr>
              <w:t>令和</w:t>
            </w:r>
            <w:r w:rsidRPr="00A8770B">
              <w:rPr>
                <w:rFonts w:eastAsiaTheme="minorHAnsi" w:cs="Arial" w:hint="eastAsia"/>
                <w:color w:val="000000" w:themeColor="text1"/>
                <w:kern w:val="24"/>
                <w:szCs w:val="21"/>
              </w:rPr>
              <w:t>11</w:t>
            </w:r>
            <w:r w:rsidRPr="00A8770B">
              <w:rPr>
                <w:rFonts w:eastAsiaTheme="minorHAnsi" w:cs="Arial" w:hint="eastAsia"/>
                <w:color w:val="000000" w:themeColor="text1"/>
                <w:kern w:val="24"/>
                <w:szCs w:val="21"/>
              </w:rPr>
              <w:t>年度）</w:t>
            </w:r>
          </w:p>
        </w:tc>
      </w:tr>
      <w:tr w:rsidR="00A8770B" w14:paraId="71042C18" w14:textId="77777777" w:rsidTr="00A8770B">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6809A1C8" w14:textId="15BD3D75" w:rsidR="00A8770B" w:rsidRDefault="00A8770B" w:rsidP="00A8770B">
            <w:pPr>
              <w:pStyle w:val="Web"/>
              <w:spacing w:before="0" w:beforeAutospacing="0" w:after="0" w:afterAutospacing="0"/>
              <w:rPr>
                <w:rFonts w:asciiTheme="minorHAnsi" w:eastAsiaTheme="minorHAnsi" w:hAnsiTheme="minorHAnsi" w:cs="Arial"/>
                <w:color w:val="000000" w:themeColor="text1"/>
                <w:kern w:val="24"/>
                <w:sz w:val="21"/>
                <w:szCs w:val="21"/>
              </w:rPr>
            </w:pPr>
            <w:r w:rsidRPr="00A8770B">
              <w:rPr>
                <w:rFonts w:asciiTheme="minorHAnsi" w:eastAsiaTheme="minorHAnsi" w:hAnsiTheme="minorHAnsi" w:cs="Arial" w:hint="eastAsia"/>
                <w:color w:val="000000" w:themeColor="text1"/>
                <w:kern w:val="24"/>
                <w:sz w:val="21"/>
                <w:szCs w:val="21"/>
              </w:rPr>
              <w:t>母子家庭の養育費の受給率</w:t>
            </w:r>
          </w:p>
          <w:p w14:paraId="17EB6FD9" w14:textId="0C00FBD7" w:rsidR="00BF3C70" w:rsidRPr="00A8770B" w:rsidRDefault="00BF3C70" w:rsidP="00A8770B">
            <w:pPr>
              <w:pStyle w:val="Web"/>
              <w:spacing w:before="0" w:beforeAutospacing="0" w:after="0" w:afterAutospacing="0"/>
              <w:rPr>
                <w:rFonts w:asciiTheme="minorHAnsi" w:eastAsiaTheme="minorHAnsi" w:hAnsiTheme="minorHAnsi" w:cs="Arial"/>
                <w:sz w:val="21"/>
                <w:szCs w:val="21"/>
              </w:rPr>
            </w:pPr>
            <w:r>
              <w:rPr>
                <w:rFonts w:asciiTheme="minorHAnsi" w:eastAsiaTheme="minorHAnsi" w:hAnsiTheme="minorHAnsi" w:cs="Arial" w:hint="eastAsia"/>
                <w:sz w:val="21"/>
                <w:szCs w:val="21"/>
              </w:rPr>
              <w:t>・</w:t>
            </w:r>
            <w:r w:rsidRPr="00BF3C70">
              <w:rPr>
                <w:rFonts w:asciiTheme="minorHAnsi" w:eastAsiaTheme="minorHAnsi" w:hAnsiTheme="minorHAnsi" w:cs="Arial" w:hint="eastAsia"/>
                <w:sz w:val="21"/>
                <w:szCs w:val="21"/>
              </w:rPr>
              <w:t>政令市・中核市を除く</w:t>
            </w:r>
          </w:p>
          <w:p w14:paraId="639CC38C" w14:textId="0E98ECC1" w:rsidR="00A8770B" w:rsidRPr="00BF3C70" w:rsidRDefault="00A8770B" w:rsidP="00BF3C70">
            <w:pPr>
              <w:pStyle w:val="Web"/>
              <w:spacing w:before="0" w:beforeAutospacing="0" w:after="0" w:afterAutospacing="0"/>
              <w:rPr>
                <w:rFonts w:asciiTheme="minorHAnsi" w:eastAsiaTheme="minorHAnsi" w:hAnsiTheme="minorHAnsi" w:cs="Arial"/>
                <w:sz w:val="21"/>
                <w:szCs w:val="21"/>
              </w:rPr>
            </w:pPr>
            <w:r w:rsidRPr="00A8770B">
              <w:rPr>
                <w:rFonts w:asciiTheme="minorHAnsi" w:eastAsiaTheme="minorHAnsi" w:hAnsiTheme="minorHAnsi" w:cs="Arial" w:hint="eastAsia"/>
                <w:color w:val="000000" w:themeColor="text1"/>
                <w:kern w:val="24"/>
                <w:sz w:val="21"/>
                <w:szCs w:val="21"/>
              </w:rPr>
              <w:t>（参考指標：養育費確保に関する取組を</w:t>
            </w:r>
            <w:r w:rsidRPr="00A8770B">
              <w:rPr>
                <w:rFonts w:asciiTheme="minorHAnsi" w:eastAsiaTheme="minorHAnsi" w:hAnsiTheme="minorHAnsi" w:cs="Arial" w:hint="eastAsia"/>
                <w:color w:val="000000" w:themeColor="text1"/>
                <w:kern w:val="24"/>
                <w:sz w:val="21"/>
                <w:szCs w:val="21"/>
              </w:rPr>
              <w:t>実施）</w:t>
            </w:r>
          </w:p>
        </w:tc>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020D5B14" w14:textId="3A3F7376" w:rsidR="00A8770B" w:rsidRPr="00A8770B" w:rsidRDefault="00A8770B" w:rsidP="00A8770B">
            <w:pPr>
              <w:pStyle w:val="Web"/>
              <w:spacing w:before="0" w:beforeAutospacing="0" w:after="0" w:afterAutospacing="0"/>
              <w:rPr>
                <w:rFonts w:asciiTheme="minorHAnsi" w:eastAsiaTheme="minorHAnsi" w:hAnsiTheme="minorHAnsi" w:cs="Arial"/>
                <w:sz w:val="21"/>
                <w:szCs w:val="21"/>
              </w:rPr>
            </w:pPr>
            <w:r w:rsidRPr="00A8770B">
              <w:rPr>
                <w:rFonts w:asciiTheme="minorHAnsi" w:eastAsiaTheme="minorHAnsi" w:hAnsiTheme="minorHAnsi" w:cs="Arial" w:hint="eastAsia"/>
                <w:color w:val="000000" w:themeColor="text1"/>
                <w:kern w:val="24"/>
                <w:sz w:val="21"/>
                <w:szCs w:val="21"/>
              </w:rPr>
              <w:t>32.3</w:t>
            </w:r>
            <w:r w:rsidRPr="00A8770B">
              <w:rPr>
                <w:rFonts w:asciiTheme="minorHAnsi" w:eastAsiaTheme="minorHAnsi" w:hAnsiTheme="minorHAnsi" w:cs="Arial" w:hint="eastAsia"/>
                <w:color w:val="000000" w:themeColor="text1"/>
                <w:kern w:val="24"/>
                <w:sz w:val="21"/>
                <w:szCs w:val="21"/>
              </w:rPr>
              <w:t>％（</w:t>
            </w:r>
            <w:r w:rsidR="00BF3C70">
              <w:rPr>
                <w:rFonts w:asciiTheme="minorHAnsi" w:eastAsiaTheme="minorHAnsi" w:hAnsiTheme="minorHAnsi" w:cs="Arial" w:hint="eastAsia"/>
                <w:color w:val="000000" w:themeColor="text1"/>
                <w:kern w:val="24"/>
                <w:sz w:val="21"/>
                <w:szCs w:val="21"/>
              </w:rPr>
              <w:t>令和</w:t>
            </w:r>
            <w:r w:rsidRPr="00A8770B">
              <w:rPr>
                <w:rFonts w:asciiTheme="minorHAnsi" w:eastAsiaTheme="minorHAnsi" w:hAnsiTheme="minorHAnsi" w:cs="Arial" w:hint="eastAsia"/>
                <w:color w:val="000000" w:themeColor="text1"/>
                <w:kern w:val="24"/>
                <w:sz w:val="21"/>
                <w:szCs w:val="21"/>
              </w:rPr>
              <w:t>５年度）</w:t>
            </w:r>
          </w:p>
          <w:p w14:paraId="1006BA50" w14:textId="5E713123" w:rsidR="00A8770B" w:rsidRPr="00A8770B" w:rsidRDefault="00A8770B" w:rsidP="00A8770B">
            <w:pPr>
              <w:jc w:val="left"/>
              <w:rPr>
                <w:rFonts w:eastAsiaTheme="minorHAnsi"/>
                <w:szCs w:val="21"/>
              </w:rPr>
            </w:pPr>
            <w:r w:rsidRPr="00A8770B">
              <w:rPr>
                <w:rFonts w:eastAsiaTheme="minorHAnsi" w:cs="Arial" w:hint="eastAsia"/>
                <w:color w:val="000000" w:themeColor="text1"/>
                <w:kern w:val="24"/>
                <w:szCs w:val="21"/>
              </w:rPr>
              <w:t>（</w:t>
            </w:r>
            <w:r w:rsidRPr="00A8770B">
              <w:rPr>
                <w:rFonts w:eastAsiaTheme="minorHAnsi" w:cs="Arial" w:hint="eastAsia"/>
                <w:color w:val="000000" w:themeColor="text1"/>
                <w:kern w:val="24"/>
                <w:szCs w:val="21"/>
              </w:rPr>
              <w:t>31</w:t>
            </w:r>
            <w:r w:rsidRPr="00A8770B">
              <w:rPr>
                <w:rFonts w:eastAsiaTheme="minorHAnsi" w:cs="Arial" w:hint="eastAsia"/>
                <w:color w:val="000000" w:themeColor="text1"/>
                <w:kern w:val="24"/>
                <w:szCs w:val="21"/>
              </w:rPr>
              <w:t>市町村（</w:t>
            </w:r>
            <w:r w:rsidR="00BF3C70">
              <w:rPr>
                <w:rFonts w:eastAsiaTheme="minorHAnsi" w:cs="Arial" w:hint="eastAsia"/>
                <w:color w:val="000000" w:themeColor="text1"/>
                <w:kern w:val="24"/>
                <w:szCs w:val="21"/>
              </w:rPr>
              <w:t>令和</w:t>
            </w:r>
            <w:r w:rsidRPr="00A8770B">
              <w:rPr>
                <w:rFonts w:eastAsiaTheme="minorHAnsi" w:cs="Arial" w:hint="eastAsia"/>
                <w:color w:val="000000" w:themeColor="text1"/>
                <w:kern w:val="24"/>
                <w:szCs w:val="21"/>
              </w:rPr>
              <w:t>５年度））</w:t>
            </w:r>
          </w:p>
        </w:tc>
        <w:tc>
          <w:tcPr>
            <w:tcW w:w="3210" w:type="dxa"/>
            <w:tcBorders>
              <w:top w:val="single" w:sz="8" w:space="0" w:color="000000"/>
              <w:left w:val="single" w:sz="8" w:space="0" w:color="000000"/>
              <w:bottom w:val="single" w:sz="8" w:space="0" w:color="000000"/>
              <w:right w:val="single" w:sz="8" w:space="0" w:color="000000"/>
            </w:tcBorders>
            <w:shd w:val="clear" w:color="auto" w:fill="auto"/>
          </w:tcPr>
          <w:p w14:paraId="1F90233F" w14:textId="0AEC24C8" w:rsidR="00A8770B" w:rsidRPr="00A8770B" w:rsidRDefault="00A8770B" w:rsidP="00A8770B">
            <w:pPr>
              <w:pStyle w:val="Web"/>
              <w:spacing w:before="0" w:beforeAutospacing="0" w:after="0" w:afterAutospacing="0"/>
              <w:rPr>
                <w:rFonts w:asciiTheme="minorHAnsi" w:eastAsiaTheme="minorHAnsi" w:hAnsiTheme="minorHAnsi" w:cs="Arial"/>
                <w:sz w:val="21"/>
                <w:szCs w:val="21"/>
              </w:rPr>
            </w:pPr>
            <w:r w:rsidRPr="00A8770B">
              <w:rPr>
                <w:rFonts w:asciiTheme="minorHAnsi" w:eastAsiaTheme="minorHAnsi" w:hAnsiTheme="minorHAnsi" w:cs="Arial" w:hint="eastAsia"/>
                <w:color w:val="000000" w:themeColor="text1"/>
                <w:kern w:val="24"/>
                <w:sz w:val="21"/>
                <w:szCs w:val="21"/>
              </w:rPr>
              <w:t>40</w:t>
            </w:r>
            <w:r w:rsidRPr="00A8770B">
              <w:rPr>
                <w:rFonts w:asciiTheme="minorHAnsi" w:eastAsiaTheme="minorHAnsi" w:hAnsiTheme="minorHAnsi" w:cs="Arial" w:hint="eastAsia"/>
                <w:color w:val="000000" w:themeColor="text1"/>
                <w:kern w:val="24"/>
                <w:sz w:val="21"/>
                <w:szCs w:val="21"/>
              </w:rPr>
              <w:t>％以上（</w:t>
            </w:r>
            <w:r w:rsidR="00BF3C70">
              <w:rPr>
                <w:rFonts w:asciiTheme="minorHAnsi" w:eastAsiaTheme="minorHAnsi" w:hAnsiTheme="minorHAnsi" w:cs="Arial" w:hint="eastAsia"/>
                <w:color w:val="000000" w:themeColor="text1"/>
                <w:kern w:val="24"/>
                <w:sz w:val="21"/>
                <w:szCs w:val="21"/>
              </w:rPr>
              <w:t>令和</w:t>
            </w:r>
            <w:r w:rsidRPr="00A8770B">
              <w:rPr>
                <w:rFonts w:asciiTheme="minorHAnsi" w:eastAsiaTheme="minorHAnsi" w:hAnsiTheme="minorHAnsi" w:cs="Arial" w:hint="eastAsia"/>
                <w:color w:val="000000" w:themeColor="text1"/>
                <w:kern w:val="24"/>
                <w:sz w:val="21"/>
                <w:szCs w:val="21"/>
              </w:rPr>
              <w:t>11</w:t>
            </w:r>
            <w:r w:rsidRPr="00A8770B">
              <w:rPr>
                <w:rFonts w:asciiTheme="minorHAnsi" w:eastAsiaTheme="minorHAnsi" w:hAnsiTheme="minorHAnsi" w:cs="Arial" w:hint="eastAsia"/>
                <w:color w:val="000000" w:themeColor="text1"/>
                <w:kern w:val="24"/>
                <w:sz w:val="21"/>
                <w:szCs w:val="21"/>
              </w:rPr>
              <w:t>年度）</w:t>
            </w:r>
          </w:p>
          <w:p w14:paraId="77A4ED58" w14:textId="77777777" w:rsidR="00A8770B" w:rsidRPr="00A8770B" w:rsidRDefault="00A8770B" w:rsidP="00A8770B">
            <w:pPr>
              <w:pStyle w:val="Web"/>
              <w:spacing w:before="0" w:beforeAutospacing="0" w:after="0" w:afterAutospacing="0"/>
              <w:rPr>
                <w:rFonts w:asciiTheme="minorHAnsi" w:eastAsiaTheme="minorHAnsi" w:hAnsiTheme="minorHAnsi" w:cs="Arial"/>
                <w:sz w:val="21"/>
                <w:szCs w:val="21"/>
              </w:rPr>
            </w:pPr>
            <w:r w:rsidRPr="00A8770B">
              <w:rPr>
                <w:rFonts w:asciiTheme="minorHAnsi" w:eastAsiaTheme="minorHAnsi" w:hAnsiTheme="minorHAnsi" w:cs="Arial" w:hint="eastAsia"/>
                <w:color w:val="000000" w:themeColor="text1"/>
                <w:kern w:val="24"/>
                <w:sz w:val="21"/>
                <w:szCs w:val="21"/>
              </w:rPr>
              <w:t>（政令市・中核市を除く府内全</w:t>
            </w:r>
            <w:r w:rsidRPr="00A8770B">
              <w:rPr>
                <w:rFonts w:asciiTheme="minorHAnsi" w:eastAsiaTheme="minorHAnsi" w:hAnsiTheme="minorHAnsi" w:cs="Arial" w:hint="eastAsia"/>
                <w:color w:val="000000" w:themeColor="text1"/>
                <w:kern w:val="24"/>
                <w:sz w:val="21"/>
                <w:szCs w:val="21"/>
              </w:rPr>
              <w:t>34</w:t>
            </w:r>
            <w:r w:rsidRPr="00A8770B">
              <w:rPr>
                <w:rFonts w:asciiTheme="minorHAnsi" w:eastAsiaTheme="minorHAnsi" w:hAnsiTheme="minorHAnsi" w:cs="Arial" w:hint="eastAsia"/>
                <w:color w:val="000000" w:themeColor="text1"/>
                <w:kern w:val="24"/>
                <w:sz w:val="21"/>
                <w:szCs w:val="21"/>
              </w:rPr>
              <w:t>市町村）</w:t>
            </w:r>
          </w:p>
          <w:p w14:paraId="6D264A7A" w14:textId="7EC5E029" w:rsidR="00A8770B" w:rsidRPr="00A8770B" w:rsidRDefault="00A8770B" w:rsidP="00A8770B">
            <w:pPr>
              <w:jc w:val="left"/>
              <w:rPr>
                <w:rFonts w:eastAsiaTheme="minorHAnsi"/>
                <w:szCs w:val="21"/>
              </w:rPr>
            </w:pPr>
            <w:r w:rsidRPr="00A8770B">
              <w:rPr>
                <w:rFonts w:eastAsiaTheme="minorHAnsi" w:cs="Arial" w:hint="eastAsia"/>
                <w:color w:val="000000" w:themeColor="text1"/>
                <w:kern w:val="24"/>
                <w:szCs w:val="21"/>
              </w:rPr>
              <w:t>（</w:t>
            </w:r>
            <w:r w:rsidR="00BF3C70">
              <w:rPr>
                <w:rFonts w:eastAsiaTheme="minorHAnsi" w:cs="Arial" w:hint="eastAsia"/>
                <w:color w:val="000000" w:themeColor="text1"/>
                <w:kern w:val="24"/>
                <w:szCs w:val="21"/>
              </w:rPr>
              <w:t>令和</w:t>
            </w:r>
            <w:r w:rsidRPr="00A8770B">
              <w:rPr>
                <w:rFonts w:eastAsiaTheme="minorHAnsi" w:cs="Arial" w:hint="eastAsia"/>
                <w:color w:val="000000" w:themeColor="text1"/>
                <w:kern w:val="24"/>
                <w:szCs w:val="21"/>
              </w:rPr>
              <w:t>11</w:t>
            </w:r>
            <w:r w:rsidRPr="00A8770B">
              <w:rPr>
                <w:rFonts w:eastAsiaTheme="minorHAnsi" w:cs="Arial" w:hint="eastAsia"/>
                <w:color w:val="000000" w:themeColor="text1"/>
                <w:kern w:val="24"/>
                <w:szCs w:val="21"/>
              </w:rPr>
              <w:t>年度）</w:t>
            </w:r>
          </w:p>
        </w:tc>
      </w:tr>
      <w:tr w:rsidR="00A8770B" w14:paraId="09917CD4" w14:textId="77777777" w:rsidTr="00A8770B">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7DBFF593" w14:textId="1BBF6A94" w:rsidR="00A8770B" w:rsidRPr="00BF3C70" w:rsidRDefault="00A8770B" w:rsidP="00BF3C70">
            <w:pPr>
              <w:pStyle w:val="Web"/>
              <w:spacing w:before="0" w:beforeAutospacing="0" w:after="0" w:afterAutospacing="0"/>
              <w:rPr>
                <w:rFonts w:asciiTheme="minorHAnsi" w:eastAsiaTheme="minorHAnsi" w:hAnsiTheme="minorHAnsi" w:cs="Arial"/>
                <w:sz w:val="21"/>
                <w:szCs w:val="21"/>
              </w:rPr>
            </w:pPr>
            <w:r w:rsidRPr="00A8770B">
              <w:rPr>
                <w:rFonts w:asciiTheme="minorHAnsi" w:eastAsiaTheme="minorHAnsi" w:hAnsiTheme="minorHAnsi" w:cs="Arial" w:hint="eastAsia"/>
                <w:color w:val="000000" w:themeColor="text1"/>
                <w:kern w:val="24"/>
                <w:sz w:val="21"/>
                <w:szCs w:val="21"/>
              </w:rPr>
              <w:t>府立母子・父子福祉センターにおける相談</w:t>
            </w:r>
            <w:r w:rsidRPr="00A8770B">
              <w:rPr>
                <w:rFonts w:asciiTheme="minorHAnsi" w:eastAsiaTheme="minorHAnsi" w:hAnsiTheme="minorHAnsi" w:cs="Arial" w:hint="eastAsia"/>
                <w:color w:val="000000" w:themeColor="text1"/>
                <w:kern w:val="24"/>
                <w:sz w:val="21"/>
                <w:szCs w:val="21"/>
              </w:rPr>
              <w:t>件数</w:t>
            </w:r>
          </w:p>
        </w:tc>
        <w:tc>
          <w:tcPr>
            <w:tcW w:w="3209" w:type="dxa"/>
            <w:tcBorders>
              <w:top w:val="single" w:sz="8" w:space="0" w:color="000000"/>
              <w:left w:val="single" w:sz="8" w:space="0" w:color="000000"/>
              <w:bottom w:val="single" w:sz="8" w:space="0" w:color="000000"/>
              <w:right w:val="single" w:sz="8" w:space="0" w:color="000000"/>
            </w:tcBorders>
            <w:shd w:val="clear" w:color="auto" w:fill="auto"/>
          </w:tcPr>
          <w:p w14:paraId="483D13FE" w14:textId="3800BAD6" w:rsidR="00A8770B" w:rsidRPr="00A8770B" w:rsidRDefault="00A8770B" w:rsidP="00A8770B">
            <w:pPr>
              <w:jc w:val="left"/>
              <w:rPr>
                <w:rFonts w:eastAsiaTheme="minorHAnsi"/>
                <w:szCs w:val="21"/>
              </w:rPr>
            </w:pPr>
            <w:r w:rsidRPr="00A8770B">
              <w:rPr>
                <w:rFonts w:eastAsiaTheme="minorHAnsi" w:cs="Arial" w:hint="eastAsia"/>
                <w:color w:val="000000" w:themeColor="text1"/>
                <w:kern w:val="24"/>
                <w:szCs w:val="21"/>
              </w:rPr>
              <w:t>2,806</w:t>
            </w:r>
            <w:r w:rsidRPr="00A8770B">
              <w:rPr>
                <w:rFonts w:eastAsiaTheme="minorHAnsi" w:cs="Arial" w:hint="eastAsia"/>
                <w:color w:val="000000" w:themeColor="text1"/>
                <w:kern w:val="24"/>
                <w:szCs w:val="21"/>
              </w:rPr>
              <w:t>件（</w:t>
            </w:r>
            <w:r w:rsidR="00BF3C70">
              <w:rPr>
                <w:rFonts w:eastAsiaTheme="minorHAnsi" w:cs="Arial" w:hint="eastAsia"/>
                <w:color w:val="000000" w:themeColor="text1"/>
                <w:kern w:val="24"/>
                <w:szCs w:val="21"/>
              </w:rPr>
              <w:t>令和</w:t>
            </w:r>
            <w:r w:rsidRPr="00A8770B">
              <w:rPr>
                <w:rFonts w:eastAsiaTheme="minorHAnsi" w:cs="Arial" w:hint="eastAsia"/>
                <w:color w:val="000000" w:themeColor="text1"/>
                <w:kern w:val="24"/>
                <w:szCs w:val="21"/>
              </w:rPr>
              <w:t>５年度）</w:t>
            </w:r>
          </w:p>
        </w:tc>
        <w:tc>
          <w:tcPr>
            <w:tcW w:w="3210" w:type="dxa"/>
            <w:tcBorders>
              <w:top w:val="single" w:sz="8" w:space="0" w:color="000000"/>
              <w:left w:val="single" w:sz="8" w:space="0" w:color="000000"/>
              <w:bottom w:val="single" w:sz="8" w:space="0" w:color="000000"/>
              <w:right w:val="single" w:sz="8" w:space="0" w:color="000000"/>
            </w:tcBorders>
            <w:shd w:val="clear" w:color="auto" w:fill="auto"/>
          </w:tcPr>
          <w:p w14:paraId="6A34E065" w14:textId="4E49417C" w:rsidR="00A8770B" w:rsidRPr="00A8770B" w:rsidRDefault="00A8770B" w:rsidP="00A8770B">
            <w:pPr>
              <w:jc w:val="left"/>
              <w:rPr>
                <w:rFonts w:eastAsiaTheme="minorHAnsi"/>
                <w:szCs w:val="21"/>
              </w:rPr>
            </w:pPr>
            <w:r w:rsidRPr="00A8770B">
              <w:rPr>
                <w:rFonts w:eastAsiaTheme="minorHAnsi" w:cs="Arial" w:hint="eastAsia"/>
                <w:color w:val="000000" w:themeColor="text1"/>
                <w:kern w:val="24"/>
                <w:szCs w:val="21"/>
              </w:rPr>
              <w:t>3,000</w:t>
            </w:r>
            <w:r w:rsidRPr="00A8770B">
              <w:rPr>
                <w:rFonts w:eastAsiaTheme="minorHAnsi" w:cs="Arial" w:hint="eastAsia"/>
                <w:color w:val="000000" w:themeColor="text1"/>
                <w:kern w:val="24"/>
                <w:szCs w:val="21"/>
              </w:rPr>
              <w:t>件以上（</w:t>
            </w:r>
            <w:r w:rsidR="00BF3C70">
              <w:rPr>
                <w:rFonts w:eastAsiaTheme="minorHAnsi" w:cs="Arial" w:hint="eastAsia"/>
                <w:color w:val="000000" w:themeColor="text1"/>
                <w:kern w:val="24"/>
                <w:szCs w:val="21"/>
              </w:rPr>
              <w:t>令和</w:t>
            </w:r>
            <w:r w:rsidRPr="00A8770B">
              <w:rPr>
                <w:rFonts w:eastAsiaTheme="minorHAnsi" w:cs="Arial" w:hint="eastAsia"/>
                <w:color w:val="000000" w:themeColor="text1"/>
                <w:kern w:val="24"/>
                <w:szCs w:val="21"/>
              </w:rPr>
              <w:t>11</w:t>
            </w:r>
            <w:r w:rsidRPr="00A8770B">
              <w:rPr>
                <w:rFonts w:eastAsiaTheme="minorHAnsi" w:cs="Arial" w:hint="eastAsia"/>
                <w:color w:val="000000" w:themeColor="text1"/>
                <w:kern w:val="24"/>
                <w:szCs w:val="21"/>
              </w:rPr>
              <w:t>年度）</w:t>
            </w:r>
          </w:p>
        </w:tc>
      </w:tr>
    </w:tbl>
    <w:p w14:paraId="0AD76E9E" w14:textId="2882786C" w:rsidR="001B029C" w:rsidRPr="00B472C2" w:rsidRDefault="001B029C" w:rsidP="001B029C"/>
    <w:p w14:paraId="30529E61" w14:textId="058BA61B" w:rsidR="00BF3C70" w:rsidRDefault="00BF3C70" w:rsidP="001B029C">
      <w:r>
        <w:br w:type="page"/>
      </w:r>
    </w:p>
    <w:p w14:paraId="597017C6" w14:textId="44E9DF08" w:rsidR="001B029C" w:rsidRDefault="00BF3C70" w:rsidP="001B029C">
      <w:r w:rsidRPr="00BF3C70">
        <w:rPr>
          <w:rFonts w:hint="eastAsia"/>
        </w:rPr>
        <w:lastRenderedPageBreak/>
        <w:t>第６章　都道府県子ども・子育て支援事業支援計画</w:t>
      </w:r>
    </w:p>
    <w:p w14:paraId="5B1DFF09" w14:textId="28CDE0E6" w:rsidR="00BF3C70" w:rsidRDefault="00BF3C70" w:rsidP="001B029C"/>
    <w:tbl>
      <w:tblPr>
        <w:tblStyle w:val="a5"/>
        <w:tblW w:w="0" w:type="auto"/>
        <w:tblLook w:val="04A0" w:firstRow="1" w:lastRow="0" w:firstColumn="1" w:lastColumn="0" w:noHBand="0" w:noVBand="1"/>
      </w:tblPr>
      <w:tblGrid>
        <w:gridCol w:w="1075"/>
        <w:gridCol w:w="7020"/>
        <w:gridCol w:w="1533"/>
      </w:tblGrid>
      <w:tr w:rsidR="00BF3C70" w14:paraId="48CFBB47" w14:textId="77777777" w:rsidTr="00375553">
        <w:tc>
          <w:tcPr>
            <w:tcW w:w="8095" w:type="dxa"/>
            <w:gridSpan w:val="2"/>
          </w:tcPr>
          <w:p w14:paraId="4F66ED39" w14:textId="7E8E4B9A" w:rsidR="00BF3C70" w:rsidRDefault="00BF3C70" w:rsidP="00BF3C70">
            <w:r w:rsidRPr="00BF3C70">
              <w:rPr>
                <w:rFonts w:hint="eastAsia"/>
              </w:rPr>
              <w:t>「教育・保育及び地域子ども・子育て支援支援事業の提供体制の整備並びに子ども・子育て支援給付並びに地域子ども・子育て支援事業及び仕事・子育て両立支援事業の円滑な実施を確保するための基本的な指針」において都道府県計画で記載すべき事項</w:t>
            </w:r>
          </w:p>
        </w:tc>
        <w:tc>
          <w:tcPr>
            <w:tcW w:w="1533" w:type="dxa"/>
          </w:tcPr>
          <w:p w14:paraId="3AA78CC2" w14:textId="32D603A0" w:rsidR="00BF3C70" w:rsidRDefault="00BF3C70" w:rsidP="00BF3C70">
            <w:r w:rsidRPr="00BF3C70">
              <w:rPr>
                <w:rFonts w:hint="eastAsia"/>
              </w:rPr>
              <w:t>本計画における対応（章）</w:t>
            </w:r>
          </w:p>
        </w:tc>
      </w:tr>
      <w:tr w:rsidR="00BF3C70" w14:paraId="74DD0DC5" w14:textId="77777777" w:rsidTr="00BF3C70">
        <w:tc>
          <w:tcPr>
            <w:tcW w:w="1075" w:type="dxa"/>
          </w:tcPr>
          <w:p w14:paraId="64507399" w14:textId="6B2F2B8F" w:rsidR="00BF3C70" w:rsidRDefault="00BF3C70" w:rsidP="00BF3C70">
            <w:r w:rsidRPr="002721C6">
              <w:rPr>
                <w:rFonts w:hint="eastAsia"/>
              </w:rPr>
              <w:t>必須</w:t>
            </w:r>
          </w:p>
        </w:tc>
        <w:tc>
          <w:tcPr>
            <w:tcW w:w="7020" w:type="dxa"/>
          </w:tcPr>
          <w:p w14:paraId="7D6FA87E" w14:textId="65C673DF" w:rsidR="00BF3C70" w:rsidRDefault="00BF3C70" w:rsidP="00BF3C70">
            <w:r w:rsidRPr="00BF3C70">
              <w:rPr>
                <w:rFonts w:hint="eastAsia"/>
              </w:rPr>
              <w:t>都道府県設定区域の設定</w:t>
            </w:r>
          </w:p>
        </w:tc>
        <w:tc>
          <w:tcPr>
            <w:tcW w:w="1533" w:type="dxa"/>
          </w:tcPr>
          <w:p w14:paraId="3F9FE9E7" w14:textId="1D9CB8A9" w:rsidR="00BF3C70" w:rsidRDefault="005C3497" w:rsidP="00BF3C70">
            <w:r w:rsidRPr="005C3497">
              <w:rPr>
                <w:rFonts w:hint="eastAsia"/>
              </w:rPr>
              <w:t>第６章</w:t>
            </w:r>
          </w:p>
        </w:tc>
      </w:tr>
      <w:tr w:rsidR="00BF3C70" w14:paraId="578F6936" w14:textId="77777777" w:rsidTr="00BF3C70">
        <w:tc>
          <w:tcPr>
            <w:tcW w:w="1075" w:type="dxa"/>
          </w:tcPr>
          <w:p w14:paraId="5F662A03" w14:textId="0BA7085C" w:rsidR="00BF3C70" w:rsidRDefault="00BF3C70" w:rsidP="00BF3C70">
            <w:r w:rsidRPr="002721C6">
              <w:rPr>
                <w:rFonts w:hint="eastAsia"/>
              </w:rPr>
              <w:t>必須</w:t>
            </w:r>
          </w:p>
        </w:tc>
        <w:tc>
          <w:tcPr>
            <w:tcW w:w="7020" w:type="dxa"/>
          </w:tcPr>
          <w:p w14:paraId="6D66A135" w14:textId="3490D1F3" w:rsidR="00BF3C70" w:rsidRDefault="00BF3C70" w:rsidP="00BF3C70">
            <w:r w:rsidRPr="00BF3C70">
              <w:rPr>
                <w:rFonts w:hint="eastAsia"/>
              </w:rPr>
              <w:t>各年度における教育・保育の量の見込み並びに実施しようとする教育・保育の提供体制の確保の内容及びその実施時期</w:t>
            </w:r>
          </w:p>
        </w:tc>
        <w:tc>
          <w:tcPr>
            <w:tcW w:w="1533" w:type="dxa"/>
          </w:tcPr>
          <w:p w14:paraId="15437295" w14:textId="59DDB623" w:rsidR="00BF3C70" w:rsidRDefault="005C3497" w:rsidP="00BF3C70">
            <w:r w:rsidRPr="005C3497">
              <w:rPr>
                <w:rFonts w:hint="eastAsia"/>
              </w:rPr>
              <w:t>第６章</w:t>
            </w:r>
          </w:p>
        </w:tc>
      </w:tr>
      <w:tr w:rsidR="00BF3C70" w14:paraId="75A731E9" w14:textId="77777777" w:rsidTr="00BF3C70">
        <w:tc>
          <w:tcPr>
            <w:tcW w:w="1075" w:type="dxa"/>
          </w:tcPr>
          <w:p w14:paraId="33C42777" w14:textId="21F86B32" w:rsidR="00BF3C70" w:rsidRDefault="00BF3C70" w:rsidP="00BF3C70">
            <w:r w:rsidRPr="002721C6">
              <w:rPr>
                <w:rFonts w:hint="eastAsia"/>
              </w:rPr>
              <w:t>必須</w:t>
            </w:r>
          </w:p>
        </w:tc>
        <w:tc>
          <w:tcPr>
            <w:tcW w:w="7020" w:type="dxa"/>
          </w:tcPr>
          <w:p w14:paraId="072ADAD3" w14:textId="1941C4D1" w:rsidR="00BF3C70" w:rsidRPr="00BF3C70" w:rsidRDefault="00BF3C70" w:rsidP="00BF3C70">
            <w:r w:rsidRPr="00BF3C70">
              <w:rPr>
                <w:rFonts w:hint="eastAsia"/>
              </w:rPr>
              <w:t>子ども・子育て支援給付に係る教育・保育の一体的提供及び当該教育・保育の推進に関する体制の確保の内容に関する</w:t>
            </w:r>
            <w:r>
              <w:rPr>
                <w:rFonts w:hint="eastAsia"/>
              </w:rPr>
              <w:t>事項</w:t>
            </w:r>
          </w:p>
        </w:tc>
        <w:tc>
          <w:tcPr>
            <w:tcW w:w="1533" w:type="dxa"/>
          </w:tcPr>
          <w:p w14:paraId="121974EC" w14:textId="29A14C5C" w:rsidR="00BF3C70" w:rsidRDefault="005C3497" w:rsidP="00BF3C70">
            <w:r w:rsidRPr="005C3497">
              <w:rPr>
                <w:rFonts w:hint="eastAsia"/>
              </w:rPr>
              <w:t>第６章</w:t>
            </w:r>
          </w:p>
        </w:tc>
      </w:tr>
      <w:tr w:rsidR="00BF3C70" w14:paraId="7EE7497A" w14:textId="77777777" w:rsidTr="00BF3C70">
        <w:tc>
          <w:tcPr>
            <w:tcW w:w="1075" w:type="dxa"/>
          </w:tcPr>
          <w:p w14:paraId="2A32AFFB" w14:textId="5235125D" w:rsidR="00BF3C70" w:rsidRDefault="00BF3C70" w:rsidP="00BF3C70">
            <w:r w:rsidRPr="002721C6">
              <w:rPr>
                <w:rFonts w:hint="eastAsia"/>
              </w:rPr>
              <w:t>必須</w:t>
            </w:r>
          </w:p>
        </w:tc>
        <w:tc>
          <w:tcPr>
            <w:tcW w:w="7020" w:type="dxa"/>
          </w:tcPr>
          <w:p w14:paraId="7595FF3B" w14:textId="5755CFEA" w:rsidR="00BF3C70" w:rsidRDefault="00BF3C70" w:rsidP="00BF3C70">
            <w:r w:rsidRPr="00BF3C70">
              <w:rPr>
                <w:rFonts w:hint="eastAsia"/>
              </w:rPr>
              <w:t>子育てのための施設等利用給付の円滑な実施の確保を図るために必要な市町村との連携に関する事項</w:t>
            </w:r>
          </w:p>
        </w:tc>
        <w:tc>
          <w:tcPr>
            <w:tcW w:w="1533" w:type="dxa"/>
          </w:tcPr>
          <w:p w14:paraId="166D6C7A" w14:textId="2BFB31A0" w:rsidR="00BF3C70" w:rsidRDefault="005C3497" w:rsidP="00BF3C70">
            <w:r w:rsidRPr="005C3497">
              <w:rPr>
                <w:rFonts w:hint="eastAsia"/>
              </w:rPr>
              <w:t>第６章</w:t>
            </w:r>
          </w:p>
        </w:tc>
      </w:tr>
      <w:tr w:rsidR="00BF3C70" w14:paraId="3ADF4F42" w14:textId="77777777" w:rsidTr="00BF3C70">
        <w:tc>
          <w:tcPr>
            <w:tcW w:w="1075" w:type="dxa"/>
          </w:tcPr>
          <w:p w14:paraId="09FAC044" w14:textId="590E5246" w:rsidR="00BF3C70" w:rsidRDefault="00BF3C70" w:rsidP="00BF3C70">
            <w:r w:rsidRPr="002721C6">
              <w:rPr>
                <w:rFonts w:hint="eastAsia"/>
              </w:rPr>
              <w:t>必須</w:t>
            </w:r>
          </w:p>
        </w:tc>
        <w:tc>
          <w:tcPr>
            <w:tcW w:w="7020" w:type="dxa"/>
          </w:tcPr>
          <w:p w14:paraId="73AE9664" w14:textId="12162618" w:rsidR="00BF3C70" w:rsidRDefault="00BF3C70" w:rsidP="00BF3C70">
            <w:r w:rsidRPr="00BF3C70">
              <w:rPr>
                <w:rFonts w:hint="eastAsia"/>
              </w:rPr>
              <w:t>特定教育・保育及び特定地域型保育を行う者並びに地域子ども・子育て支援事業に従事する者の確保及び資質の向上のために講ずる措置に関する事項</w:t>
            </w:r>
          </w:p>
        </w:tc>
        <w:tc>
          <w:tcPr>
            <w:tcW w:w="1533" w:type="dxa"/>
          </w:tcPr>
          <w:p w14:paraId="0BCC622F" w14:textId="5EAB968C" w:rsidR="00BF3C70" w:rsidRDefault="005C3497" w:rsidP="00BF3C70">
            <w:r w:rsidRPr="005C3497">
              <w:rPr>
                <w:rFonts w:hint="eastAsia"/>
              </w:rPr>
              <w:t>第６章</w:t>
            </w:r>
          </w:p>
        </w:tc>
      </w:tr>
      <w:tr w:rsidR="00BF3C70" w14:paraId="6784030E" w14:textId="77777777" w:rsidTr="00BF3C70">
        <w:tc>
          <w:tcPr>
            <w:tcW w:w="1075" w:type="dxa"/>
          </w:tcPr>
          <w:p w14:paraId="23F07AEF" w14:textId="2429F025" w:rsidR="00BF3C70" w:rsidRDefault="00BF3C70" w:rsidP="001B029C">
            <w:r>
              <w:rPr>
                <w:rFonts w:hint="eastAsia"/>
              </w:rPr>
              <w:t>必須</w:t>
            </w:r>
          </w:p>
        </w:tc>
        <w:tc>
          <w:tcPr>
            <w:tcW w:w="7020" w:type="dxa"/>
          </w:tcPr>
          <w:p w14:paraId="5BA8E223" w14:textId="76C01146" w:rsidR="00BF3C70" w:rsidRDefault="00BF3C70" w:rsidP="00BF3C70">
            <w:r w:rsidRPr="00BF3C70">
              <w:rPr>
                <w:rFonts w:hint="eastAsia"/>
              </w:rPr>
              <w:t>子どもに関する専門的な知識及び技術を要する支援に関する施策の実施に関する事項並びにその円滑な実施を図るために必要な市町村との連携に関する事項</w:t>
            </w:r>
          </w:p>
        </w:tc>
        <w:tc>
          <w:tcPr>
            <w:tcW w:w="1533" w:type="dxa"/>
          </w:tcPr>
          <w:p w14:paraId="78F84535" w14:textId="77BB6760" w:rsidR="00BF3C70" w:rsidRDefault="005C3497" w:rsidP="001B029C">
            <w:r w:rsidRPr="005C3497">
              <w:rPr>
                <w:rFonts w:hint="eastAsia"/>
              </w:rPr>
              <w:t>第６章</w:t>
            </w:r>
          </w:p>
        </w:tc>
      </w:tr>
      <w:tr w:rsidR="00BF3C70" w14:paraId="1C793C93" w14:textId="77777777" w:rsidTr="00BF3C70">
        <w:tc>
          <w:tcPr>
            <w:tcW w:w="1075" w:type="dxa"/>
          </w:tcPr>
          <w:p w14:paraId="4248C13C" w14:textId="687601D5" w:rsidR="00BF3C70" w:rsidRDefault="00BF3C70" w:rsidP="001B029C">
            <w:r>
              <w:rPr>
                <w:rFonts w:hint="eastAsia"/>
              </w:rPr>
              <w:t>任意</w:t>
            </w:r>
          </w:p>
        </w:tc>
        <w:tc>
          <w:tcPr>
            <w:tcW w:w="7020" w:type="dxa"/>
          </w:tcPr>
          <w:p w14:paraId="7C29F84E" w14:textId="1696289A" w:rsidR="00BF3C70" w:rsidRPr="00BF3C70" w:rsidRDefault="005C3497" w:rsidP="00BF3C70">
            <w:r w:rsidRPr="005C3497">
              <w:rPr>
                <w:rFonts w:hint="eastAsia"/>
              </w:rPr>
              <w:t>都道府県子ども・子育て支援事業支援計画の基本理念等</w:t>
            </w:r>
          </w:p>
        </w:tc>
        <w:tc>
          <w:tcPr>
            <w:tcW w:w="1533" w:type="dxa"/>
          </w:tcPr>
          <w:p w14:paraId="7127BC8C" w14:textId="2116D574" w:rsidR="00BF3C70" w:rsidRDefault="005C3497" w:rsidP="001B029C">
            <w:r w:rsidRPr="005C3497">
              <w:rPr>
                <w:rFonts w:hint="eastAsia"/>
              </w:rPr>
              <w:t>第</w:t>
            </w:r>
            <w:r>
              <w:rPr>
                <w:rFonts w:hint="eastAsia"/>
              </w:rPr>
              <w:t>３</w:t>
            </w:r>
            <w:r w:rsidRPr="005C3497">
              <w:rPr>
                <w:rFonts w:hint="eastAsia"/>
              </w:rPr>
              <w:t>章</w:t>
            </w:r>
          </w:p>
        </w:tc>
      </w:tr>
      <w:tr w:rsidR="005C3497" w14:paraId="6618C954" w14:textId="77777777" w:rsidTr="00BF3C70">
        <w:tc>
          <w:tcPr>
            <w:tcW w:w="1075" w:type="dxa"/>
          </w:tcPr>
          <w:p w14:paraId="26BEFE75" w14:textId="53D02659" w:rsidR="005C3497" w:rsidRDefault="005C3497" w:rsidP="005C3497">
            <w:r w:rsidRPr="00A35B55">
              <w:rPr>
                <w:rFonts w:hint="eastAsia"/>
              </w:rPr>
              <w:t>任意</w:t>
            </w:r>
          </w:p>
        </w:tc>
        <w:tc>
          <w:tcPr>
            <w:tcW w:w="7020" w:type="dxa"/>
          </w:tcPr>
          <w:p w14:paraId="08348D5F" w14:textId="08807A75" w:rsidR="005C3497" w:rsidRPr="00BF3C70" w:rsidRDefault="005C3497" w:rsidP="005C3497">
            <w:r w:rsidRPr="005C3497">
              <w:rPr>
                <w:rFonts w:hint="eastAsia"/>
              </w:rPr>
              <w:t>市町村の区域を超えた広域的な見地から行う調整に関する事項</w:t>
            </w:r>
          </w:p>
        </w:tc>
        <w:tc>
          <w:tcPr>
            <w:tcW w:w="1533" w:type="dxa"/>
          </w:tcPr>
          <w:p w14:paraId="63203832" w14:textId="2CAA959F" w:rsidR="005C3497" w:rsidRDefault="005C3497" w:rsidP="005C3497">
            <w:r w:rsidRPr="005C3497">
              <w:rPr>
                <w:rFonts w:hint="eastAsia"/>
              </w:rPr>
              <w:t>第６章</w:t>
            </w:r>
          </w:p>
        </w:tc>
      </w:tr>
      <w:tr w:rsidR="005C3497" w14:paraId="217563E2" w14:textId="77777777" w:rsidTr="00BF3C70">
        <w:tc>
          <w:tcPr>
            <w:tcW w:w="1075" w:type="dxa"/>
          </w:tcPr>
          <w:p w14:paraId="65DEDDCC" w14:textId="735BF7CD" w:rsidR="005C3497" w:rsidRDefault="005C3497" w:rsidP="005C3497">
            <w:r w:rsidRPr="00A35B55">
              <w:rPr>
                <w:rFonts w:hint="eastAsia"/>
              </w:rPr>
              <w:t>任意</w:t>
            </w:r>
          </w:p>
        </w:tc>
        <w:tc>
          <w:tcPr>
            <w:tcW w:w="7020" w:type="dxa"/>
          </w:tcPr>
          <w:p w14:paraId="31EFB589" w14:textId="314DBEE4" w:rsidR="005C3497" w:rsidRPr="00BF3C70" w:rsidRDefault="005C3497" w:rsidP="005C3497">
            <w:r w:rsidRPr="005C3497">
              <w:rPr>
                <w:rFonts w:hint="eastAsia"/>
              </w:rPr>
              <w:t>教育・保育情報の公表に関する事項</w:t>
            </w:r>
          </w:p>
        </w:tc>
        <w:tc>
          <w:tcPr>
            <w:tcW w:w="1533" w:type="dxa"/>
          </w:tcPr>
          <w:p w14:paraId="541414F9" w14:textId="273AB161" w:rsidR="005C3497" w:rsidRDefault="005C3497" w:rsidP="005C3497">
            <w:r w:rsidRPr="005C3497">
              <w:rPr>
                <w:rFonts w:hint="eastAsia"/>
              </w:rPr>
              <w:t>第６章</w:t>
            </w:r>
          </w:p>
        </w:tc>
      </w:tr>
      <w:tr w:rsidR="005C3497" w14:paraId="5997CE71" w14:textId="77777777" w:rsidTr="00BF3C70">
        <w:tc>
          <w:tcPr>
            <w:tcW w:w="1075" w:type="dxa"/>
          </w:tcPr>
          <w:p w14:paraId="489E64E2" w14:textId="2A3E5AA7" w:rsidR="005C3497" w:rsidRDefault="005C3497" w:rsidP="005C3497">
            <w:r w:rsidRPr="00A35B55">
              <w:rPr>
                <w:rFonts w:hint="eastAsia"/>
              </w:rPr>
              <w:t>任意</w:t>
            </w:r>
          </w:p>
        </w:tc>
        <w:tc>
          <w:tcPr>
            <w:tcW w:w="7020" w:type="dxa"/>
          </w:tcPr>
          <w:p w14:paraId="7F91112F" w14:textId="4163B13A" w:rsidR="005C3497" w:rsidRPr="00BF3C70" w:rsidRDefault="005C3497" w:rsidP="005C3497">
            <w:r w:rsidRPr="005C3497">
              <w:rPr>
                <w:rFonts w:hint="eastAsia"/>
              </w:rPr>
              <w:t>労働者の職業生活と家庭生活との両立が図られるようにするために必要な雇用環境の整備に関する施策との連携に関する事項</w:t>
            </w:r>
          </w:p>
        </w:tc>
        <w:tc>
          <w:tcPr>
            <w:tcW w:w="1533" w:type="dxa"/>
          </w:tcPr>
          <w:p w14:paraId="7B4D252B" w14:textId="11B3AE0F" w:rsidR="005C3497" w:rsidRDefault="005C3497" w:rsidP="005C3497">
            <w:r w:rsidRPr="005C3497">
              <w:rPr>
                <w:rFonts w:hint="eastAsia"/>
              </w:rPr>
              <w:t>第６章</w:t>
            </w:r>
          </w:p>
        </w:tc>
      </w:tr>
      <w:tr w:rsidR="005C3497" w14:paraId="6B7BD6D0" w14:textId="77777777" w:rsidTr="00BF3C70">
        <w:tc>
          <w:tcPr>
            <w:tcW w:w="1075" w:type="dxa"/>
          </w:tcPr>
          <w:p w14:paraId="18A08140" w14:textId="352870CA" w:rsidR="005C3497" w:rsidRDefault="005C3497" w:rsidP="005C3497">
            <w:r w:rsidRPr="00A35B55">
              <w:rPr>
                <w:rFonts w:hint="eastAsia"/>
              </w:rPr>
              <w:t>任意</w:t>
            </w:r>
          </w:p>
        </w:tc>
        <w:tc>
          <w:tcPr>
            <w:tcW w:w="7020" w:type="dxa"/>
          </w:tcPr>
          <w:p w14:paraId="608B3FC7" w14:textId="195F27C8" w:rsidR="005C3497" w:rsidRPr="00BF3C70" w:rsidRDefault="005C3497" w:rsidP="005C3497">
            <w:r w:rsidRPr="005C3497">
              <w:rPr>
                <w:rFonts w:hint="eastAsia"/>
              </w:rPr>
              <w:t>都道府県子ども・子育て支援事業支援計画の作成の時期</w:t>
            </w:r>
          </w:p>
        </w:tc>
        <w:tc>
          <w:tcPr>
            <w:tcW w:w="1533" w:type="dxa"/>
          </w:tcPr>
          <w:p w14:paraId="591A92BA" w14:textId="1881CFD5" w:rsidR="005C3497" w:rsidRDefault="005C3497" w:rsidP="005C3497">
            <w:r w:rsidRPr="005C3497">
              <w:rPr>
                <w:rFonts w:hint="eastAsia"/>
              </w:rPr>
              <w:t>第</w:t>
            </w:r>
            <w:r>
              <w:rPr>
                <w:rFonts w:hint="eastAsia"/>
              </w:rPr>
              <w:t>１</w:t>
            </w:r>
            <w:r w:rsidRPr="005C3497">
              <w:rPr>
                <w:rFonts w:hint="eastAsia"/>
              </w:rPr>
              <w:t>章</w:t>
            </w:r>
          </w:p>
        </w:tc>
      </w:tr>
      <w:tr w:rsidR="005C3497" w14:paraId="3E4A1F27" w14:textId="77777777" w:rsidTr="00BF3C70">
        <w:tc>
          <w:tcPr>
            <w:tcW w:w="1075" w:type="dxa"/>
          </w:tcPr>
          <w:p w14:paraId="35DEBB81" w14:textId="6B7BD118" w:rsidR="005C3497" w:rsidRDefault="005C3497" w:rsidP="005C3497">
            <w:r w:rsidRPr="00A35B55">
              <w:rPr>
                <w:rFonts w:hint="eastAsia"/>
              </w:rPr>
              <w:t>任意</w:t>
            </w:r>
          </w:p>
        </w:tc>
        <w:tc>
          <w:tcPr>
            <w:tcW w:w="7020" w:type="dxa"/>
          </w:tcPr>
          <w:p w14:paraId="3CCC16E2" w14:textId="3C73E1B8" w:rsidR="005C3497" w:rsidRPr="00BF3C70" w:rsidRDefault="005C3497" w:rsidP="005C3497">
            <w:r w:rsidRPr="005C3497">
              <w:rPr>
                <w:rFonts w:hint="eastAsia"/>
              </w:rPr>
              <w:t>都道府県子ども・子育て支援事業支援計画の期間</w:t>
            </w:r>
          </w:p>
        </w:tc>
        <w:tc>
          <w:tcPr>
            <w:tcW w:w="1533" w:type="dxa"/>
          </w:tcPr>
          <w:p w14:paraId="7C96BFD4" w14:textId="33DF29E5" w:rsidR="005C3497" w:rsidRDefault="005C3497" w:rsidP="005C3497">
            <w:r w:rsidRPr="005C3497">
              <w:rPr>
                <w:rFonts w:hint="eastAsia"/>
              </w:rPr>
              <w:t>第</w:t>
            </w:r>
            <w:r>
              <w:rPr>
                <w:rFonts w:hint="eastAsia"/>
              </w:rPr>
              <w:t>１</w:t>
            </w:r>
            <w:r w:rsidRPr="005C3497">
              <w:rPr>
                <w:rFonts w:hint="eastAsia"/>
              </w:rPr>
              <w:t>章</w:t>
            </w:r>
          </w:p>
        </w:tc>
      </w:tr>
      <w:tr w:rsidR="005C3497" w14:paraId="798A6E5E" w14:textId="77777777" w:rsidTr="00BF3C70">
        <w:tc>
          <w:tcPr>
            <w:tcW w:w="1075" w:type="dxa"/>
          </w:tcPr>
          <w:p w14:paraId="4E761337" w14:textId="08116C26" w:rsidR="005C3497" w:rsidRDefault="005C3497" w:rsidP="005C3497">
            <w:r w:rsidRPr="00A35B55">
              <w:rPr>
                <w:rFonts w:hint="eastAsia"/>
              </w:rPr>
              <w:t>任意</w:t>
            </w:r>
          </w:p>
        </w:tc>
        <w:tc>
          <w:tcPr>
            <w:tcW w:w="7020" w:type="dxa"/>
          </w:tcPr>
          <w:p w14:paraId="22CC0ABC" w14:textId="2D34CA41" w:rsidR="005C3497" w:rsidRDefault="005C3497" w:rsidP="005C3497">
            <w:r w:rsidRPr="005C3497">
              <w:rPr>
                <w:rFonts w:hint="eastAsia"/>
              </w:rPr>
              <w:t>都道府県子ども・子育て支援事業支援計画の達成状況の点検及び評価</w:t>
            </w:r>
          </w:p>
        </w:tc>
        <w:tc>
          <w:tcPr>
            <w:tcW w:w="1533" w:type="dxa"/>
          </w:tcPr>
          <w:p w14:paraId="08C49B67" w14:textId="4F149D9B" w:rsidR="005C3497" w:rsidRDefault="005C3497" w:rsidP="005C3497">
            <w:r w:rsidRPr="005C3497">
              <w:rPr>
                <w:rFonts w:hint="eastAsia"/>
              </w:rPr>
              <w:t>第</w:t>
            </w:r>
            <w:r>
              <w:rPr>
                <w:rFonts w:hint="eastAsia"/>
              </w:rPr>
              <w:t>10</w:t>
            </w:r>
            <w:r w:rsidRPr="005C3497">
              <w:rPr>
                <w:rFonts w:hint="eastAsia"/>
              </w:rPr>
              <w:t>章</w:t>
            </w:r>
          </w:p>
        </w:tc>
      </w:tr>
    </w:tbl>
    <w:p w14:paraId="7D39AF38" w14:textId="77777777" w:rsidR="00BF3C70" w:rsidRDefault="00BF3C70" w:rsidP="001B029C"/>
    <w:p w14:paraId="40D29A2B" w14:textId="052E724D" w:rsidR="0002543A" w:rsidRDefault="005C3497" w:rsidP="001B029C">
      <w:r w:rsidRPr="005C3497">
        <w:rPr>
          <w:rFonts w:hint="eastAsia"/>
        </w:rPr>
        <w:t>１．都道府県設定区域の設定</w:t>
      </w:r>
    </w:p>
    <w:p w14:paraId="13168326" w14:textId="61B2062B" w:rsidR="0002543A" w:rsidRDefault="0002543A" w:rsidP="001B029C"/>
    <w:p w14:paraId="03EA58CB" w14:textId="7E034230" w:rsidR="005C3497" w:rsidRPr="005C3497" w:rsidRDefault="005C3497" w:rsidP="005C3497">
      <w:r w:rsidRPr="005C3497">
        <w:rPr>
          <w:rFonts w:hint="eastAsia"/>
        </w:rPr>
        <w:t>基本的な指針において、都道府県における教育・保育の量の見込み並びに実施しようとする教育・保育の提供体制の確保の内容及びその実施時期を定める単位となる区域として都道府県設定区域を設定することとされています。</w:t>
      </w:r>
    </w:p>
    <w:p w14:paraId="05A396C3" w14:textId="505D295B" w:rsidR="0002543A" w:rsidRDefault="005C3497" w:rsidP="005C3497">
      <w:r w:rsidRPr="005C3497">
        <w:rPr>
          <w:rFonts w:hint="eastAsia"/>
        </w:rPr>
        <w:t xml:space="preserve">　大阪府では、府と市町村で設置している圏域会議のブロック割である７ブロックを都道府県設定区域として設定します。　</w:t>
      </w:r>
    </w:p>
    <w:p w14:paraId="1A11E350" w14:textId="2A49886B" w:rsidR="0002543A" w:rsidRDefault="0002543A" w:rsidP="001B029C"/>
    <w:p w14:paraId="42EC0708" w14:textId="44143FD8" w:rsidR="005C3497" w:rsidRPr="005C3497" w:rsidRDefault="005C3497" w:rsidP="005C3497">
      <w:r w:rsidRPr="005C3497">
        <w:rPr>
          <w:rFonts w:hint="eastAsia"/>
        </w:rPr>
        <w:t>基本的な指針：教育・保育及び地域子ども・子育て支援支援事業の提供体制の整備並びに子ども・子育て支援給付並びに地域子ども・子育て支援事業及び仕事・子育て両立支援事業の円滑な実施を確保するための基本的な指針</w:t>
      </w:r>
    </w:p>
    <w:p w14:paraId="3FBF6E6E" w14:textId="77777777" w:rsidR="005C3497" w:rsidRPr="005C3497" w:rsidRDefault="005C3497" w:rsidP="001B029C"/>
    <w:p w14:paraId="2A79412A" w14:textId="08C5AB06" w:rsidR="0002543A" w:rsidRDefault="0002543A" w:rsidP="001B029C"/>
    <w:p w14:paraId="223EB297" w14:textId="2AAE2514" w:rsidR="0002543A" w:rsidRPr="005C3497" w:rsidRDefault="005C3497" w:rsidP="001B029C">
      <w:r w:rsidRPr="005C3497">
        <w:rPr>
          <w:rFonts w:hint="eastAsia"/>
        </w:rPr>
        <w:t>大阪府が設定する都道府県設定区域</w:t>
      </w:r>
    </w:p>
    <w:p w14:paraId="30780FA3" w14:textId="08FCB676" w:rsidR="0002543A" w:rsidRDefault="0002543A" w:rsidP="001B029C"/>
    <w:tbl>
      <w:tblPr>
        <w:tblStyle w:val="a5"/>
        <w:tblW w:w="0" w:type="auto"/>
        <w:tblLook w:val="04A0" w:firstRow="1" w:lastRow="0" w:firstColumn="1" w:lastColumn="0" w:noHBand="0" w:noVBand="1"/>
      </w:tblPr>
      <w:tblGrid>
        <w:gridCol w:w="2515"/>
        <w:gridCol w:w="7113"/>
      </w:tblGrid>
      <w:tr w:rsidR="005C3497" w14:paraId="1F12C189" w14:textId="77777777" w:rsidTr="005C3497">
        <w:tc>
          <w:tcPr>
            <w:tcW w:w="2515" w:type="dxa"/>
          </w:tcPr>
          <w:p w14:paraId="720FC130" w14:textId="5A26B65F" w:rsidR="005C3497" w:rsidRDefault="005C3497" w:rsidP="001B029C">
            <w:r>
              <w:rPr>
                <w:rFonts w:hint="eastAsia"/>
              </w:rPr>
              <w:t>区域</w:t>
            </w:r>
          </w:p>
        </w:tc>
        <w:tc>
          <w:tcPr>
            <w:tcW w:w="7113" w:type="dxa"/>
          </w:tcPr>
          <w:p w14:paraId="61734B0B" w14:textId="78262772" w:rsidR="005C3497" w:rsidRDefault="005C3497" w:rsidP="001B029C">
            <w:r>
              <w:rPr>
                <w:rFonts w:hint="eastAsia"/>
              </w:rPr>
              <w:t>市町村名</w:t>
            </w:r>
          </w:p>
        </w:tc>
      </w:tr>
      <w:tr w:rsidR="005C3497" w14:paraId="5FBF6D14" w14:textId="77777777" w:rsidTr="005C3497">
        <w:tc>
          <w:tcPr>
            <w:tcW w:w="2515" w:type="dxa"/>
          </w:tcPr>
          <w:p w14:paraId="2D9764C2" w14:textId="15B20BBD" w:rsidR="005C3497" w:rsidRDefault="005C3497" w:rsidP="001B029C">
            <w:r>
              <w:rPr>
                <w:rFonts w:hint="eastAsia"/>
              </w:rPr>
              <w:t>大阪市</w:t>
            </w:r>
          </w:p>
        </w:tc>
        <w:tc>
          <w:tcPr>
            <w:tcW w:w="7113" w:type="dxa"/>
          </w:tcPr>
          <w:p w14:paraId="240144F7" w14:textId="3A24869A" w:rsidR="005C3497" w:rsidRDefault="005C3497" w:rsidP="001B029C">
            <w:r>
              <w:rPr>
                <w:rFonts w:hint="eastAsia"/>
              </w:rPr>
              <w:t>大阪市</w:t>
            </w:r>
          </w:p>
        </w:tc>
      </w:tr>
      <w:tr w:rsidR="005C3497" w14:paraId="6BCE90B4" w14:textId="77777777" w:rsidTr="005C3497">
        <w:tc>
          <w:tcPr>
            <w:tcW w:w="2515" w:type="dxa"/>
          </w:tcPr>
          <w:p w14:paraId="4DC87EB1" w14:textId="685750DC" w:rsidR="005C3497" w:rsidRDefault="005C3497" w:rsidP="001B029C">
            <w:r>
              <w:rPr>
                <w:rFonts w:hint="eastAsia"/>
              </w:rPr>
              <w:t>堺市</w:t>
            </w:r>
          </w:p>
        </w:tc>
        <w:tc>
          <w:tcPr>
            <w:tcW w:w="7113" w:type="dxa"/>
          </w:tcPr>
          <w:p w14:paraId="1FB131C2" w14:textId="0AF4FD05" w:rsidR="005C3497" w:rsidRDefault="005C3497" w:rsidP="001B029C">
            <w:r>
              <w:rPr>
                <w:rFonts w:hint="eastAsia"/>
              </w:rPr>
              <w:t>堺市</w:t>
            </w:r>
          </w:p>
        </w:tc>
      </w:tr>
      <w:tr w:rsidR="005C3497" w14:paraId="002F545D" w14:textId="77777777" w:rsidTr="005C3497">
        <w:tc>
          <w:tcPr>
            <w:tcW w:w="2515" w:type="dxa"/>
          </w:tcPr>
          <w:p w14:paraId="6E923031" w14:textId="4FD8679A" w:rsidR="005C3497" w:rsidRDefault="005C3497" w:rsidP="001B029C">
            <w:r>
              <w:rPr>
                <w:rFonts w:hint="eastAsia"/>
              </w:rPr>
              <w:t>北摂</w:t>
            </w:r>
          </w:p>
        </w:tc>
        <w:tc>
          <w:tcPr>
            <w:tcW w:w="7113" w:type="dxa"/>
          </w:tcPr>
          <w:p w14:paraId="794FA9BB" w14:textId="7FB201E9" w:rsidR="005C3497" w:rsidRDefault="005C3497" w:rsidP="001B029C">
            <w:r w:rsidRPr="005C3497">
              <w:rPr>
                <w:rFonts w:hint="eastAsia"/>
              </w:rPr>
              <w:t>池田市、箕面市、能勢町、豊能町、豊中市、吹田市、高槻市、島本町、茨木市、摂津市</w:t>
            </w:r>
          </w:p>
        </w:tc>
      </w:tr>
      <w:tr w:rsidR="005C3497" w14:paraId="584DE5EB" w14:textId="77777777" w:rsidTr="005C3497">
        <w:tc>
          <w:tcPr>
            <w:tcW w:w="2515" w:type="dxa"/>
          </w:tcPr>
          <w:p w14:paraId="32C416C7" w14:textId="3EF3305B" w:rsidR="005C3497" w:rsidRDefault="005C3497" w:rsidP="001B029C">
            <w:r>
              <w:rPr>
                <w:rFonts w:hint="eastAsia"/>
              </w:rPr>
              <w:t>北河内</w:t>
            </w:r>
          </w:p>
        </w:tc>
        <w:tc>
          <w:tcPr>
            <w:tcW w:w="7113" w:type="dxa"/>
          </w:tcPr>
          <w:p w14:paraId="27AAA377" w14:textId="17215907" w:rsidR="005C3497" w:rsidRDefault="005C3497" w:rsidP="001B029C">
            <w:r w:rsidRPr="005C3497">
              <w:rPr>
                <w:rFonts w:hint="eastAsia"/>
              </w:rPr>
              <w:t>枚方市、寝屋川市、交野市、四條畷市、大東市、門真市、守口市</w:t>
            </w:r>
          </w:p>
        </w:tc>
      </w:tr>
      <w:tr w:rsidR="005C3497" w14:paraId="5DAE298B" w14:textId="77777777" w:rsidTr="005C3497">
        <w:tc>
          <w:tcPr>
            <w:tcW w:w="2515" w:type="dxa"/>
          </w:tcPr>
          <w:p w14:paraId="3F7A5278" w14:textId="1E204AB3" w:rsidR="005C3497" w:rsidRDefault="005C3497" w:rsidP="001B029C">
            <w:r>
              <w:rPr>
                <w:rFonts w:hint="eastAsia"/>
              </w:rPr>
              <w:t>中河内</w:t>
            </w:r>
          </w:p>
        </w:tc>
        <w:tc>
          <w:tcPr>
            <w:tcW w:w="7113" w:type="dxa"/>
          </w:tcPr>
          <w:p w14:paraId="52BAA739" w14:textId="1EAA21E5" w:rsidR="005C3497" w:rsidRDefault="005C3497" w:rsidP="001B029C">
            <w:r w:rsidRPr="005C3497">
              <w:rPr>
                <w:rFonts w:hint="eastAsia"/>
              </w:rPr>
              <w:t>東大阪市、八尾市、柏原市</w:t>
            </w:r>
          </w:p>
        </w:tc>
      </w:tr>
      <w:tr w:rsidR="005C3497" w14:paraId="7F8D9FB1" w14:textId="77777777" w:rsidTr="005C3497">
        <w:tc>
          <w:tcPr>
            <w:tcW w:w="2515" w:type="dxa"/>
          </w:tcPr>
          <w:p w14:paraId="7D7CB2A7" w14:textId="59CDF6B7" w:rsidR="005C3497" w:rsidRDefault="005C3497" w:rsidP="001B029C">
            <w:r>
              <w:rPr>
                <w:rFonts w:hint="eastAsia"/>
              </w:rPr>
              <w:t>南河内</w:t>
            </w:r>
          </w:p>
        </w:tc>
        <w:tc>
          <w:tcPr>
            <w:tcW w:w="7113" w:type="dxa"/>
          </w:tcPr>
          <w:p w14:paraId="33DEA5DB" w14:textId="7D3BA78F" w:rsidR="005C3497" w:rsidRDefault="005C3497" w:rsidP="001B029C">
            <w:r w:rsidRPr="005C3497">
              <w:rPr>
                <w:rFonts w:hint="eastAsia"/>
              </w:rPr>
              <w:t>松原市、藤井寺市、羽曳野市、富田林市、河内長野市、大阪狭山市、太子町、河南町、千早赤阪村</w:t>
            </w:r>
          </w:p>
        </w:tc>
      </w:tr>
      <w:tr w:rsidR="005C3497" w14:paraId="37568255" w14:textId="77777777" w:rsidTr="005C3497">
        <w:tc>
          <w:tcPr>
            <w:tcW w:w="2515" w:type="dxa"/>
          </w:tcPr>
          <w:p w14:paraId="77344108" w14:textId="6E798FC7" w:rsidR="005C3497" w:rsidRDefault="005C3497" w:rsidP="001B029C">
            <w:r>
              <w:rPr>
                <w:rFonts w:hint="eastAsia"/>
              </w:rPr>
              <w:t>泉州</w:t>
            </w:r>
          </w:p>
        </w:tc>
        <w:tc>
          <w:tcPr>
            <w:tcW w:w="7113" w:type="dxa"/>
          </w:tcPr>
          <w:p w14:paraId="2AAFDA4D" w14:textId="32C1EADA" w:rsidR="005C3497" w:rsidRDefault="005C3497" w:rsidP="005C3497">
            <w:r w:rsidRPr="005C3497">
              <w:rPr>
                <w:rFonts w:hint="eastAsia"/>
              </w:rPr>
              <w:t>高石市、泉大津市，和泉市、忠岡町、岸和田市、貝塚市、熊取町、泉佐野市、田尻町、泉南市、阪南市、岬町</w:t>
            </w:r>
          </w:p>
        </w:tc>
      </w:tr>
    </w:tbl>
    <w:p w14:paraId="61F082F7" w14:textId="7C15F323" w:rsidR="0002543A" w:rsidRDefault="0002543A" w:rsidP="001B029C"/>
    <w:p w14:paraId="711D931A" w14:textId="77777777" w:rsidR="0090337A" w:rsidRDefault="0090337A" w:rsidP="001B029C"/>
    <w:p w14:paraId="57B2C424" w14:textId="4E7940F3" w:rsidR="0002543A" w:rsidRDefault="005C3497" w:rsidP="001B029C">
      <w:r w:rsidRPr="005C3497">
        <w:rPr>
          <w:rFonts w:hint="eastAsia"/>
        </w:rPr>
        <w:t>２．各年度における教育・保育の量の見込み並びに実施しようとする教育・保育の提供</w:t>
      </w:r>
      <w:r w:rsidRPr="005C3497">
        <w:t>体制の確保の内容及びその実施時期</w:t>
      </w:r>
    </w:p>
    <w:p w14:paraId="384DF075" w14:textId="210E8C34" w:rsidR="0002543A" w:rsidRDefault="0002543A" w:rsidP="001B029C"/>
    <w:p w14:paraId="4437404E" w14:textId="5D71FDB2" w:rsidR="005C3497" w:rsidRPr="005C3497" w:rsidRDefault="005C3497" w:rsidP="005C3497">
      <w:r w:rsidRPr="005C3497">
        <w:rPr>
          <w:rFonts w:hint="eastAsia"/>
        </w:rPr>
        <w:t>（１）各年度における教育・保育の量の見込み及びその提供体制</w:t>
      </w:r>
    </w:p>
    <w:p w14:paraId="307EF92D" w14:textId="0CA97EE7" w:rsidR="005C3497" w:rsidRDefault="005C3497" w:rsidP="001B029C">
      <w:r w:rsidRPr="005C3497">
        <w:rPr>
          <w:rFonts w:hint="eastAsia"/>
        </w:rPr>
        <w:t xml:space="preserve">　大阪府の都道府県設定区域における教育・保育の量及びその提供体制については、府内市町村が策定する市町村子ども・子育て支援事業計画で定めた教育・保育の量の見込み及びその提供体制を集計したものとします。</w:t>
      </w:r>
    </w:p>
    <w:p w14:paraId="6D8E928E" w14:textId="44A495A5" w:rsidR="005C3497" w:rsidRDefault="005C3497" w:rsidP="001B029C">
      <w:r>
        <w:rPr>
          <w:rFonts w:hint="eastAsia"/>
        </w:rPr>
        <w:t>・</w:t>
      </w:r>
      <w:r w:rsidRPr="005C3497">
        <w:rPr>
          <w:rFonts w:hint="eastAsia"/>
        </w:rPr>
        <w:t>各年度における教育・保育の量の見込み及びその提供体制</w:t>
      </w:r>
      <w:r>
        <w:rPr>
          <w:rFonts w:hint="eastAsia"/>
        </w:rPr>
        <w:t>は、</w:t>
      </w:r>
      <w:r w:rsidRPr="005C3497">
        <w:rPr>
          <w:rFonts w:hint="eastAsia"/>
        </w:rPr>
        <w:t>府内市町村の数値が確定され次第、記載します。</w:t>
      </w:r>
    </w:p>
    <w:p w14:paraId="3D5D182C" w14:textId="3775348A" w:rsidR="005C3497" w:rsidRDefault="005C3497" w:rsidP="001B029C"/>
    <w:p w14:paraId="282A56CE" w14:textId="61FDD7F2" w:rsidR="005C3497" w:rsidRPr="005C3497" w:rsidRDefault="005C3497" w:rsidP="005C3497">
      <w:r w:rsidRPr="005C3497">
        <w:rPr>
          <w:rFonts w:hint="eastAsia"/>
        </w:rPr>
        <w:t>（２）都道府県子ども・子育て支援事業支援計画で定める数</w:t>
      </w:r>
    </w:p>
    <w:p w14:paraId="08C3B777" w14:textId="07D0D05B" w:rsidR="005C3497" w:rsidRPr="005C3497" w:rsidRDefault="005C3497" w:rsidP="005C3497">
      <w:r w:rsidRPr="005C3497">
        <w:rPr>
          <w:rFonts w:hint="eastAsia"/>
        </w:rPr>
        <w:t xml:space="preserve">　基本的な指針において、認定こども園への移行促進のため、都道府県設定区域における特定教育・保育施設が供給する利用定員総数が量の見込みとして必要とされる利用定員総数を超えていたとしても、量の見込みとして必要とされる利用定員総数に「都道府県子ども・子育て支援事業支援計画で定める数」を加えることで、認定こども園の認可・認定をすることができると示されています。</w:t>
      </w:r>
    </w:p>
    <w:p w14:paraId="57621503" w14:textId="77777777" w:rsidR="005C3497" w:rsidRPr="005C3497" w:rsidRDefault="005C3497" w:rsidP="005C3497">
      <w:r w:rsidRPr="005C3497">
        <w:rPr>
          <w:rFonts w:hint="eastAsia"/>
        </w:rPr>
        <w:t xml:space="preserve">　この「都道府県子ども・子育て支援事業支援計画で定める数」について、政令市・中核市については各市の子ども・子育て支援事業計画において定めることになっています。したがって、大阪府で定める数は、政令市・中核市を除いた市町村の数となります。</w:t>
      </w:r>
    </w:p>
    <w:p w14:paraId="266D62D5" w14:textId="70D5F8D0" w:rsidR="005C3497" w:rsidRPr="005C3497" w:rsidRDefault="005C3497" w:rsidP="005C3497">
      <w:r w:rsidRPr="005C3497">
        <w:rPr>
          <w:rFonts w:hint="eastAsia"/>
        </w:rPr>
        <w:t xml:space="preserve">　なお、大阪府における「都道府県子ども・子育て支援事業支援計画で定める数」は、認定こども園への移行促進を図るため、政令市・中核市を除く府内市町村が「都道府県子ども・子育て支援事業支援計画で定める数」として設定を希望する数を集計したものです。</w:t>
      </w:r>
    </w:p>
    <w:p w14:paraId="31DB0B8F" w14:textId="267159F7" w:rsidR="001B029C" w:rsidRDefault="005C3497" w:rsidP="005C3497">
      <w:r>
        <w:rPr>
          <w:rFonts w:hint="eastAsia"/>
        </w:rPr>
        <w:t>・</w:t>
      </w:r>
      <w:r w:rsidRPr="005C3497">
        <w:rPr>
          <w:rFonts w:hint="eastAsia"/>
        </w:rPr>
        <w:t>大阪府における「都道府県子ども・子育て支援事業支援計画で定める数」（令和７年度から令和</w:t>
      </w:r>
      <w:r w:rsidRPr="005C3497">
        <w:t>11年度までの５年間における数）</w:t>
      </w:r>
      <w:r w:rsidR="0090337A">
        <w:rPr>
          <w:rFonts w:hint="eastAsia"/>
        </w:rPr>
        <w:t>は、</w:t>
      </w:r>
      <w:r w:rsidRPr="005C3497">
        <w:rPr>
          <w:rFonts w:hint="eastAsia"/>
        </w:rPr>
        <w:t>府内市町村の数値が確定され次第、記載します。</w:t>
      </w:r>
    </w:p>
    <w:p w14:paraId="557CC8A3" w14:textId="2F29F486" w:rsidR="005C3497" w:rsidRDefault="005C3497" w:rsidP="001B029C"/>
    <w:p w14:paraId="77969450" w14:textId="43A1DE17" w:rsidR="005C3497" w:rsidRPr="0090337A" w:rsidRDefault="0090337A" w:rsidP="0090337A">
      <w:r w:rsidRPr="0090337A">
        <w:rPr>
          <w:rFonts w:hint="eastAsia"/>
        </w:rPr>
        <w:lastRenderedPageBreak/>
        <w:t>３．子ども・子育て支援給付に係る教育・保育の一体的提供及び当該教育・保育の推進に関する体制の確保の内容に関する事項</w:t>
      </w:r>
    </w:p>
    <w:p w14:paraId="260EB5D4" w14:textId="1D6244CF" w:rsidR="005C3497" w:rsidRDefault="005C3497" w:rsidP="001B029C"/>
    <w:p w14:paraId="0E709F73" w14:textId="71C2B97F" w:rsidR="0090337A" w:rsidRPr="0090337A" w:rsidRDefault="0090337A" w:rsidP="0090337A">
      <w:r w:rsidRPr="0090337A">
        <w:rPr>
          <w:rFonts w:hint="eastAsia"/>
        </w:rPr>
        <w:t>（１）認定こども園の目標設置数及び設置</w:t>
      </w:r>
      <w:r>
        <w:rPr>
          <w:rFonts w:hint="eastAsia"/>
        </w:rPr>
        <w:t>時期</w:t>
      </w:r>
    </w:p>
    <w:p w14:paraId="62E019AD" w14:textId="7B8CA9B2" w:rsidR="005C3497" w:rsidRDefault="0090337A" w:rsidP="001B029C">
      <w:r w:rsidRPr="0090337A">
        <w:rPr>
          <w:rFonts w:hint="eastAsia"/>
        </w:rPr>
        <w:t xml:space="preserve">　大阪府の都道府県区域ごとの認定こども園の目標設置数及び設置時期は</w:t>
      </w:r>
      <w:r>
        <w:rPr>
          <w:rFonts w:hint="eastAsia"/>
        </w:rPr>
        <w:t>、</w:t>
      </w:r>
      <w:r w:rsidRPr="0090337A">
        <w:rPr>
          <w:rFonts w:hint="eastAsia"/>
        </w:rPr>
        <w:t>府内市町村の数値が確定され次第、記載します。</w:t>
      </w:r>
    </w:p>
    <w:p w14:paraId="79792D86" w14:textId="38D45CE0" w:rsidR="005C3497" w:rsidRDefault="005C3497" w:rsidP="001B029C"/>
    <w:p w14:paraId="3BDCC7D1" w14:textId="2C9ACDC9" w:rsidR="0090337A" w:rsidRPr="0090337A" w:rsidRDefault="0090337A" w:rsidP="0090337A">
      <w:r w:rsidRPr="0090337A">
        <w:rPr>
          <w:rFonts w:hint="eastAsia"/>
        </w:rPr>
        <w:t>（２）大阪府の認定こども園の普及に係る基本的考え方</w:t>
      </w:r>
    </w:p>
    <w:p w14:paraId="1DD2227A" w14:textId="1BC5DEE0" w:rsidR="0090337A" w:rsidRPr="0090337A" w:rsidRDefault="0090337A" w:rsidP="0090337A">
      <w:r w:rsidRPr="0090337A">
        <w:rPr>
          <w:rFonts w:hint="eastAsia"/>
        </w:rPr>
        <w:t xml:space="preserve">　認定こども園は、幼稚園及び保育所の機能を併せ持ち、保護者の就労状況及びその変化等によらず柔軟に子どもを受け入れられる施設であることから、大阪府としては、認定こども園の新たな設置や幼稚園・保育所からの移行促進を図っていくことが重要と考えています。</w:t>
      </w:r>
    </w:p>
    <w:p w14:paraId="45FBC621" w14:textId="1103E59C" w:rsidR="005C3497" w:rsidRDefault="0090337A" w:rsidP="0090337A">
      <w:r w:rsidRPr="0090337A">
        <w:rPr>
          <w:rFonts w:hint="eastAsia"/>
        </w:rPr>
        <w:t xml:space="preserve">　そのために、認定こども園の新規設置を検討している事業者や既存の幼稚園や保育所に対し、認可・認定の基準等についてきめ細かく情報提供し、円滑な設置・移行ができるよう、市町村と一体となって支援していきます。</w:t>
      </w:r>
    </w:p>
    <w:p w14:paraId="4AF3DED0" w14:textId="08B7A93B" w:rsidR="0090337A" w:rsidRDefault="0090337A" w:rsidP="001B029C"/>
    <w:p w14:paraId="0A422C35" w14:textId="4B1E2BB3" w:rsidR="0090337A" w:rsidRPr="0090337A" w:rsidRDefault="0090337A" w:rsidP="0090337A">
      <w:r w:rsidRPr="0090337A">
        <w:rPr>
          <w:rFonts w:hint="eastAsia"/>
        </w:rPr>
        <w:t>（３）教育・保育の役割提供の必要性等に係る基本的考え方及びその推進方策</w:t>
      </w:r>
    </w:p>
    <w:p w14:paraId="3E5718C5" w14:textId="0D2F6EFF" w:rsidR="0090337A" w:rsidRPr="0090337A" w:rsidRDefault="0090337A" w:rsidP="0090337A">
      <w:pPr>
        <w:ind w:firstLineChars="100" w:firstLine="210"/>
      </w:pPr>
      <w:r w:rsidRPr="0090337A">
        <w:rPr>
          <w:rFonts w:hint="eastAsia"/>
        </w:rPr>
        <w:t>全ての子どもの健やかな育ちを保証していくためには、発達段階に応じた質の高い教育・保育が提供されることが重要です。</w:t>
      </w:r>
    </w:p>
    <w:p w14:paraId="1F29BBF8" w14:textId="57A6AB36" w:rsidR="0090337A" w:rsidRPr="0090337A" w:rsidRDefault="0090337A" w:rsidP="0090337A">
      <w:r w:rsidRPr="0090337A">
        <w:rPr>
          <w:rFonts w:hint="eastAsia"/>
        </w:rPr>
        <w:t xml:space="preserve">　質の高い教育・保育を提供するためには、保育士、幼稚園教諭等の子どもの育ちを支援する者の専門性や経験が極めて重要であり、大阪府幼児教育センター（注１）による幼稚園教諭、保育士、保育教諭等を対象とした合同研修の実施（注２）や幼児教育に関する調査研究、情報提供などの幼児教育の振興・充実に向けた取組、市町村や関係機関との連携による研修等の実施により、その専門性の向上を図ります。</w:t>
      </w:r>
    </w:p>
    <w:p w14:paraId="08E403D8" w14:textId="74504216" w:rsidR="0090337A" w:rsidRPr="0090337A" w:rsidRDefault="0090337A" w:rsidP="0090337A">
      <w:pPr>
        <w:ind w:firstLineChars="100" w:firstLine="210"/>
      </w:pPr>
      <w:r w:rsidRPr="0090337A">
        <w:rPr>
          <w:rFonts w:hint="eastAsia"/>
        </w:rPr>
        <w:t>また、施設設備等の良質な環境の確保も必要となることから、整備を行おうとする市町村や設置者が適切に補助を受けられるよう、大阪府として支援を行います。</w:t>
      </w:r>
    </w:p>
    <w:p w14:paraId="39EBF6BB" w14:textId="2C654917" w:rsidR="0090337A" w:rsidRDefault="0090337A" w:rsidP="001B029C"/>
    <w:p w14:paraId="21E6FE82" w14:textId="77777777" w:rsidR="0090337A" w:rsidRPr="0090337A" w:rsidRDefault="0090337A" w:rsidP="0090337A">
      <w:r w:rsidRPr="0090337A">
        <w:rPr>
          <w:rFonts w:hint="eastAsia"/>
        </w:rPr>
        <w:t>（注１）大阪府幼児教育センター</w:t>
      </w:r>
    </w:p>
    <w:p w14:paraId="4804318B" w14:textId="25538123" w:rsidR="0090337A" w:rsidRPr="0090337A" w:rsidRDefault="0090337A" w:rsidP="0090337A">
      <w:pPr>
        <w:ind w:firstLineChars="100" w:firstLine="210"/>
      </w:pPr>
      <w:r w:rsidRPr="0090337A">
        <w:rPr>
          <w:rFonts w:hint="eastAsia"/>
        </w:rPr>
        <w:t>大阪府の幼児教育の拠点として、「幼児教育推進指針」に基づき、幼児教育の主たる担い手である市町村や設置者の理解と協力を得ながら、幼児教育に携わる保育者（幼稚園・保育所・認定こども園等）の資質・能力の向上や、幼児教育と小学校教育の円滑な接続など、幼児教育の充実を図ることを目的とします。</w:t>
      </w:r>
    </w:p>
    <w:p w14:paraId="63ED7364" w14:textId="77777777" w:rsidR="0090337A" w:rsidRPr="0090337A" w:rsidRDefault="0090337A" w:rsidP="0090337A"/>
    <w:p w14:paraId="2770B1A0" w14:textId="77777777" w:rsidR="0090337A" w:rsidRPr="0090337A" w:rsidRDefault="0090337A" w:rsidP="0090337A">
      <w:r w:rsidRPr="0090337A">
        <w:rPr>
          <w:rFonts w:hint="eastAsia"/>
        </w:rPr>
        <w:t>（注２）合同研修の実施</w:t>
      </w:r>
    </w:p>
    <w:p w14:paraId="24749ECA" w14:textId="4213D21A" w:rsidR="0090337A" w:rsidRPr="0090337A" w:rsidRDefault="0090337A" w:rsidP="0090337A">
      <w:pPr>
        <w:ind w:firstLineChars="100" w:firstLine="210"/>
      </w:pPr>
      <w:r w:rsidRPr="0090337A">
        <w:rPr>
          <w:rFonts w:hint="eastAsia"/>
        </w:rPr>
        <w:t>幼稚園教育要領、保育所保育指針、幼保連携型認定こども園教育・保育要領を踏まえ、次のような研修を実施します。</w:t>
      </w:r>
      <w:r w:rsidRPr="0090337A">
        <w:t xml:space="preserve"> </w:t>
      </w:r>
    </w:p>
    <w:p w14:paraId="28FC6CCC" w14:textId="77777777" w:rsidR="0090337A" w:rsidRPr="0090337A" w:rsidRDefault="0090337A" w:rsidP="0090337A">
      <w:r w:rsidRPr="0090337A">
        <w:rPr>
          <w:rFonts w:hint="eastAsia"/>
        </w:rPr>
        <w:t xml:space="preserve">　・幼保連携型認定こども園等研修</w:t>
      </w:r>
    </w:p>
    <w:p w14:paraId="76E69789" w14:textId="77777777" w:rsidR="0090337A" w:rsidRPr="0090337A" w:rsidRDefault="0090337A" w:rsidP="0090337A">
      <w:r w:rsidRPr="0090337A">
        <w:rPr>
          <w:rFonts w:hint="eastAsia"/>
        </w:rPr>
        <w:t xml:space="preserve">　・保育技術専門研修</w:t>
      </w:r>
    </w:p>
    <w:p w14:paraId="07506346" w14:textId="77777777" w:rsidR="0090337A" w:rsidRPr="0090337A" w:rsidRDefault="0090337A" w:rsidP="0090337A">
      <w:r w:rsidRPr="0090337A">
        <w:rPr>
          <w:rFonts w:hint="eastAsia"/>
        </w:rPr>
        <w:t xml:space="preserve">　・幼児教育人権教育研修</w:t>
      </w:r>
    </w:p>
    <w:p w14:paraId="31FD3BB0" w14:textId="77777777" w:rsidR="0090337A" w:rsidRPr="0090337A" w:rsidRDefault="0090337A" w:rsidP="0090337A">
      <w:r w:rsidRPr="0090337A">
        <w:rPr>
          <w:rFonts w:hint="eastAsia"/>
        </w:rPr>
        <w:t xml:space="preserve">　・幼児教育フォーラム</w:t>
      </w:r>
    </w:p>
    <w:p w14:paraId="44B1B313" w14:textId="5AE79ECF" w:rsidR="0090337A" w:rsidRDefault="0090337A" w:rsidP="0090337A">
      <w:r w:rsidRPr="0090337A">
        <w:rPr>
          <w:rFonts w:hint="eastAsia"/>
        </w:rPr>
        <w:t xml:space="preserve">　・幼児教育アドバイザー育成研修等</w:t>
      </w:r>
    </w:p>
    <w:p w14:paraId="709F6F15" w14:textId="2F757024" w:rsidR="0090337A" w:rsidRDefault="0090337A" w:rsidP="001B029C"/>
    <w:p w14:paraId="475BE421" w14:textId="49AFB924" w:rsidR="0090337A" w:rsidRDefault="0090337A" w:rsidP="001B029C">
      <w:r w:rsidRPr="0090337A">
        <w:rPr>
          <w:rFonts w:hint="eastAsia"/>
        </w:rPr>
        <w:t>幼児教育推進指針の概要</w:t>
      </w:r>
    </w:p>
    <w:p w14:paraId="755E80CD" w14:textId="458039CD" w:rsidR="0090337A" w:rsidRDefault="0090337A" w:rsidP="001B029C"/>
    <w:p w14:paraId="633634BA" w14:textId="2CB437F1" w:rsidR="0090337A" w:rsidRDefault="0090337A" w:rsidP="001B029C">
      <w:r>
        <w:rPr>
          <w:rFonts w:hint="eastAsia"/>
        </w:rPr>
        <w:t>基本理念</w:t>
      </w:r>
    </w:p>
    <w:p w14:paraId="18D2E342" w14:textId="6CDB0EB3" w:rsidR="0090337A" w:rsidRDefault="0090337A" w:rsidP="0090337A">
      <w:r w:rsidRPr="0090337A">
        <w:rPr>
          <w:rFonts w:hint="eastAsia"/>
        </w:rPr>
        <w:t>児童期、青年期の健やかな成長・発達を実現するための基盤として幼児期に「他者への基本的信頼感」「自律性」「自発性」を培う</w:t>
      </w:r>
    </w:p>
    <w:p w14:paraId="3E9205CD" w14:textId="02F56DE1" w:rsidR="0090337A" w:rsidRPr="0090337A" w:rsidRDefault="0090337A" w:rsidP="001B029C"/>
    <w:p w14:paraId="1C851380" w14:textId="5B0D54AD" w:rsidR="0090337A" w:rsidRDefault="0090337A" w:rsidP="001B029C">
      <w:r>
        <w:rPr>
          <w:rFonts w:hint="eastAsia"/>
        </w:rPr>
        <w:t>基本方針</w:t>
      </w:r>
    </w:p>
    <w:p w14:paraId="29764751" w14:textId="78D564B3" w:rsidR="0090337A" w:rsidRDefault="0090337A" w:rsidP="0090337A">
      <w:r w:rsidRPr="0090337A">
        <w:rPr>
          <w:rFonts w:hint="eastAsia"/>
        </w:rPr>
        <w:t>幼稚園・保育所・認定こども園等の教育機能の充実</w:t>
      </w:r>
    </w:p>
    <w:p w14:paraId="0D201222" w14:textId="5967766A" w:rsidR="0090337A" w:rsidRPr="0090337A" w:rsidRDefault="0090337A" w:rsidP="0090337A">
      <w:r w:rsidRPr="0090337A">
        <w:rPr>
          <w:rFonts w:hint="eastAsia"/>
        </w:rPr>
        <w:t>家庭・地域における教育力の向上</w:t>
      </w:r>
    </w:p>
    <w:p w14:paraId="7FE9C46A" w14:textId="70A5B1F5" w:rsidR="0090337A" w:rsidRDefault="0090337A" w:rsidP="001B029C"/>
    <w:p w14:paraId="1FA903D5" w14:textId="51FCD526" w:rsidR="0090337A" w:rsidRDefault="0090337A" w:rsidP="001B029C">
      <w:r>
        <w:rPr>
          <w:rFonts w:hint="eastAsia"/>
        </w:rPr>
        <w:t>・推進のための具体的方策</w:t>
      </w:r>
    </w:p>
    <w:p w14:paraId="7ED4A9C6" w14:textId="77777777" w:rsidR="0090337A" w:rsidRPr="0090337A" w:rsidRDefault="0090337A" w:rsidP="001B029C"/>
    <w:p w14:paraId="7E573719" w14:textId="7F31C9B1" w:rsidR="0090337A" w:rsidRDefault="0090337A" w:rsidP="001B029C">
      <w:r>
        <w:rPr>
          <w:rFonts w:hint="eastAsia"/>
        </w:rPr>
        <w:t xml:space="preserve">１　</w:t>
      </w:r>
      <w:r w:rsidRPr="0090337A">
        <w:rPr>
          <w:rFonts w:hint="eastAsia"/>
        </w:rPr>
        <w:t>幼稚園・保育所・認定こども園等の教育機能の充実</w:t>
      </w:r>
    </w:p>
    <w:p w14:paraId="594D1D2A" w14:textId="7E64AF71" w:rsidR="0090337A" w:rsidRDefault="0090337A" w:rsidP="001B029C"/>
    <w:p w14:paraId="0D18BF9F" w14:textId="77777777" w:rsidR="0090337A" w:rsidRPr="0090337A" w:rsidRDefault="0090337A" w:rsidP="0090337A">
      <w:r w:rsidRPr="0090337A">
        <w:rPr>
          <w:rFonts w:hint="eastAsia"/>
        </w:rPr>
        <w:t>（１）教育・保育内容の充実</w:t>
      </w:r>
    </w:p>
    <w:p w14:paraId="097BDD6E" w14:textId="77777777" w:rsidR="0090337A" w:rsidRPr="0090337A" w:rsidRDefault="0090337A" w:rsidP="0090337A">
      <w:r w:rsidRPr="0090337A">
        <w:rPr>
          <w:rFonts w:hint="eastAsia"/>
        </w:rPr>
        <w:t xml:space="preserve">　ア）教育・保育課程の編成</w:t>
      </w:r>
      <w:r w:rsidRPr="0090337A">
        <w:t xml:space="preserve"> </w:t>
      </w:r>
    </w:p>
    <w:p w14:paraId="6FEA6DF2" w14:textId="77777777" w:rsidR="0090337A" w:rsidRPr="0090337A" w:rsidRDefault="0090337A" w:rsidP="0090337A">
      <w:r w:rsidRPr="0090337A">
        <w:rPr>
          <w:rFonts w:hint="eastAsia"/>
        </w:rPr>
        <w:t xml:space="preserve">　イ）教育・保育内容の取り扱いに係る留意事項</w:t>
      </w:r>
    </w:p>
    <w:p w14:paraId="0F88C478" w14:textId="77777777" w:rsidR="0090337A" w:rsidRPr="0090337A" w:rsidRDefault="0090337A" w:rsidP="0090337A">
      <w:r w:rsidRPr="0090337A">
        <w:t xml:space="preserve"> 　　「体力向上の基礎を培う取組」</w:t>
      </w:r>
    </w:p>
    <w:p w14:paraId="0CE5E446" w14:textId="77777777" w:rsidR="0090337A" w:rsidRPr="0090337A" w:rsidRDefault="0090337A" w:rsidP="0090337A">
      <w:r w:rsidRPr="0090337A">
        <w:t xml:space="preserve"> 　　「食に関する取組」</w:t>
      </w:r>
    </w:p>
    <w:p w14:paraId="6A72F924" w14:textId="77777777" w:rsidR="0090337A" w:rsidRPr="0090337A" w:rsidRDefault="0090337A" w:rsidP="0090337A">
      <w:r w:rsidRPr="0090337A">
        <w:t xml:space="preserve"> 　　「協同する経験を重ねる取組」</w:t>
      </w:r>
    </w:p>
    <w:p w14:paraId="57CCBE42" w14:textId="77777777" w:rsidR="0090337A" w:rsidRPr="0090337A" w:rsidRDefault="0090337A" w:rsidP="0090337A">
      <w:r w:rsidRPr="0090337A">
        <w:rPr>
          <w:rFonts w:hint="eastAsia"/>
        </w:rPr>
        <w:t xml:space="preserve">　　</w:t>
      </w:r>
      <w:r w:rsidRPr="0090337A">
        <w:t xml:space="preserve"> 「規範意識の芽生えを培い育てる取組」</w:t>
      </w:r>
    </w:p>
    <w:p w14:paraId="64ABBE32" w14:textId="77777777" w:rsidR="0090337A" w:rsidRPr="0090337A" w:rsidRDefault="0090337A" w:rsidP="0090337A">
      <w:r w:rsidRPr="0090337A">
        <w:t xml:space="preserve"> 　　「思考力を育てる取組」</w:t>
      </w:r>
    </w:p>
    <w:p w14:paraId="2BAC644C" w14:textId="77777777" w:rsidR="0090337A" w:rsidRPr="0090337A" w:rsidRDefault="0090337A" w:rsidP="0090337A">
      <w:r w:rsidRPr="0090337A">
        <w:t xml:space="preserve"> 　　「言葉による伝え合いを大切にする取組」</w:t>
      </w:r>
    </w:p>
    <w:p w14:paraId="0F90932D" w14:textId="77777777" w:rsidR="0090337A" w:rsidRPr="0090337A" w:rsidRDefault="0090337A" w:rsidP="0090337A">
      <w:r w:rsidRPr="0090337A">
        <w:rPr>
          <w:rFonts w:hint="eastAsia"/>
        </w:rPr>
        <w:t xml:space="preserve">　ウ）健康・安全への取組と危機管理体制の整備</w:t>
      </w:r>
    </w:p>
    <w:p w14:paraId="386AD77A" w14:textId="77777777" w:rsidR="0090337A" w:rsidRPr="0090337A" w:rsidRDefault="0090337A" w:rsidP="0090337A">
      <w:r w:rsidRPr="0090337A">
        <w:rPr>
          <w:rFonts w:hint="eastAsia"/>
        </w:rPr>
        <w:t xml:space="preserve">　エ）障がいのある子どもに対するきめ細かな対応の推進</w:t>
      </w:r>
    </w:p>
    <w:p w14:paraId="75D92AA6" w14:textId="77777777" w:rsidR="0090337A" w:rsidRPr="0090337A" w:rsidRDefault="0090337A" w:rsidP="0090337A">
      <w:r w:rsidRPr="0090337A">
        <w:rPr>
          <w:rFonts w:hint="eastAsia"/>
        </w:rPr>
        <w:t xml:space="preserve">　オ）海外から帰国した子どもや外国にルーツのある子どもへの支援</w:t>
      </w:r>
    </w:p>
    <w:p w14:paraId="27461F83" w14:textId="77777777" w:rsidR="0090337A" w:rsidRPr="0090337A" w:rsidRDefault="0090337A" w:rsidP="0090337A">
      <w:r w:rsidRPr="0090337A">
        <w:rPr>
          <w:rFonts w:hint="eastAsia"/>
        </w:rPr>
        <w:t xml:space="preserve">　カ）教員・保育士の資質向上のための研修・研究の充実</w:t>
      </w:r>
    </w:p>
    <w:p w14:paraId="77AB846C" w14:textId="4833AC25" w:rsidR="0090337A" w:rsidRPr="0090337A" w:rsidRDefault="0090337A" w:rsidP="0090337A">
      <w:r w:rsidRPr="0090337A">
        <w:rPr>
          <w:rFonts w:hint="eastAsia"/>
        </w:rPr>
        <w:t xml:space="preserve">　キ）自己評価等と情報提供の推進</w:t>
      </w:r>
    </w:p>
    <w:p w14:paraId="5C20CDD0" w14:textId="7184849E" w:rsidR="0090337A" w:rsidRDefault="0090337A" w:rsidP="001B029C"/>
    <w:p w14:paraId="42C678BA" w14:textId="77777777" w:rsidR="00F0009D" w:rsidRPr="00F0009D" w:rsidRDefault="00F0009D" w:rsidP="00F0009D">
      <w:r w:rsidRPr="00F0009D">
        <w:rPr>
          <w:rFonts w:hint="eastAsia"/>
        </w:rPr>
        <w:t>（２）発達や学びの連続性を踏まえた</w:t>
      </w:r>
      <w:r w:rsidRPr="00F0009D">
        <w:t xml:space="preserve"> 幼児教育の充実</w:t>
      </w:r>
    </w:p>
    <w:p w14:paraId="53124A24" w14:textId="77777777" w:rsidR="00F0009D" w:rsidRPr="00F0009D" w:rsidRDefault="00F0009D" w:rsidP="00F0009D">
      <w:r w:rsidRPr="00F0009D">
        <w:rPr>
          <w:rFonts w:hint="eastAsia"/>
        </w:rPr>
        <w:t xml:space="preserve">　ア）幼稚園・保育所・認定こども園等と小学校の連携</w:t>
      </w:r>
      <w:r w:rsidRPr="00F0009D">
        <w:t xml:space="preserve"> </w:t>
      </w:r>
    </w:p>
    <w:p w14:paraId="7FB3275B" w14:textId="77777777" w:rsidR="00F0009D" w:rsidRPr="00F0009D" w:rsidRDefault="00F0009D" w:rsidP="00F0009D">
      <w:r w:rsidRPr="00F0009D">
        <w:rPr>
          <w:rFonts w:hint="eastAsia"/>
        </w:rPr>
        <w:t xml:space="preserve">　イ）認定こども園制度の普及・促進</w:t>
      </w:r>
    </w:p>
    <w:p w14:paraId="03E09C5C" w14:textId="16F9DDEC" w:rsidR="0090337A" w:rsidRDefault="00F0009D" w:rsidP="00F0009D">
      <w:r w:rsidRPr="00F0009D">
        <w:rPr>
          <w:rFonts w:hint="eastAsia"/>
        </w:rPr>
        <w:t xml:space="preserve">　ウ）預かり保育の充実</w:t>
      </w:r>
    </w:p>
    <w:p w14:paraId="252A0C50" w14:textId="59272F4E" w:rsidR="0090337A" w:rsidRDefault="0090337A" w:rsidP="001B029C"/>
    <w:p w14:paraId="4F4E9FCC" w14:textId="766631E6" w:rsidR="0090337A" w:rsidRDefault="00F0009D" w:rsidP="001B029C">
      <w:r>
        <w:rPr>
          <w:rFonts w:hint="eastAsia"/>
        </w:rPr>
        <w:t xml:space="preserve">２　</w:t>
      </w:r>
      <w:r w:rsidRPr="00F0009D">
        <w:rPr>
          <w:rFonts w:hint="eastAsia"/>
        </w:rPr>
        <w:t>家庭・地域における教育力の向上</w:t>
      </w:r>
    </w:p>
    <w:p w14:paraId="5DCBA861" w14:textId="69076C93" w:rsidR="0090337A" w:rsidRDefault="0090337A" w:rsidP="001B029C"/>
    <w:p w14:paraId="3B61DA13" w14:textId="77777777" w:rsidR="00F0009D" w:rsidRPr="00F0009D" w:rsidRDefault="00F0009D" w:rsidP="00F0009D">
      <w:r w:rsidRPr="00F0009D">
        <w:rPr>
          <w:rFonts w:hint="eastAsia"/>
        </w:rPr>
        <w:t>（１）教育コミュニティづくりの主体的な推進</w:t>
      </w:r>
    </w:p>
    <w:p w14:paraId="33F7F048" w14:textId="77777777" w:rsidR="00F0009D" w:rsidRPr="00F0009D" w:rsidRDefault="00F0009D" w:rsidP="00F0009D">
      <w:r w:rsidRPr="00F0009D">
        <w:rPr>
          <w:rFonts w:hint="eastAsia"/>
        </w:rPr>
        <w:t xml:space="preserve">　ア）教育コミュニティへの幼稚園・保育所・認定こども園等の参画を促進</w:t>
      </w:r>
      <w:r w:rsidRPr="00F0009D">
        <w:t xml:space="preserve"> </w:t>
      </w:r>
    </w:p>
    <w:p w14:paraId="49C9CAC7" w14:textId="77777777" w:rsidR="00F0009D" w:rsidRPr="00F0009D" w:rsidRDefault="00F0009D" w:rsidP="00F0009D">
      <w:r w:rsidRPr="00F0009D">
        <w:rPr>
          <w:rFonts w:hint="eastAsia"/>
        </w:rPr>
        <w:t xml:space="preserve">　イ）地域のこどもを地域で育てる取組の推進</w:t>
      </w:r>
      <w:r w:rsidRPr="00F0009D">
        <w:t xml:space="preserve"> </w:t>
      </w:r>
    </w:p>
    <w:p w14:paraId="5CDD2D59" w14:textId="5D751F37" w:rsidR="0090337A" w:rsidRPr="00F0009D" w:rsidRDefault="00F0009D" w:rsidP="00F0009D">
      <w:r w:rsidRPr="00F0009D">
        <w:rPr>
          <w:rFonts w:hint="eastAsia"/>
        </w:rPr>
        <w:lastRenderedPageBreak/>
        <w:t xml:space="preserve">　ウ）地域が学校を支援する取組を進めるため、地域学校協働活動の促進</w:t>
      </w:r>
    </w:p>
    <w:p w14:paraId="226C370C" w14:textId="2C889968" w:rsidR="0090337A" w:rsidRDefault="0090337A" w:rsidP="001B029C"/>
    <w:p w14:paraId="7C2A0F4A" w14:textId="77777777" w:rsidR="00F0009D" w:rsidRPr="00F0009D" w:rsidRDefault="00F0009D" w:rsidP="00F0009D">
      <w:r w:rsidRPr="00F0009D">
        <w:rPr>
          <w:rFonts w:hint="eastAsia"/>
        </w:rPr>
        <w:t>（２）保護者の学習機会の充実</w:t>
      </w:r>
    </w:p>
    <w:p w14:paraId="74998776" w14:textId="77777777" w:rsidR="00F0009D" w:rsidRPr="00F0009D" w:rsidRDefault="00F0009D" w:rsidP="00F0009D">
      <w:r w:rsidRPr="00F0009D">
        <w:rPr>
          <w:rFonts w:hint="eastAsia"/>
        </w:rPr>
        <w:t xml:space="preserve">　ア）幼稚園・保育所・認定こども園等が行う各種講座や相談事業等の充実</w:t>
      </w:r>
    </w:p>
    <w:p w14:paraId="1E1DBC0D" w14:textId="6BC53A29" w:rsidR="00F0009D" w:rsidRPr="00F0009D" w:rsidRDefault="00F0009D" w:rsidP="00F0009D">
      <w:r w:rsidRPr="00F0009D">
        <w:rPr>
          <w:rFonts w:hint="eastAsia"/>
        </w:rPr>
        <w:t xml:space="preserve">　イ）市町村における家庭教育（子育て）に関する多様な学習・交流機会の拡充</w:t>
      </w:r>
      <w:r w:rsidRPr="00F0009D">
        <w:t xml:space="preserve"> </w:t>
      </w:r>
    </w:p>
    <w:p w14:paraId="0F7200A7" w14:textId="75C406CD" w:rsidR="0090337A" w:rsidRDefault="00F0009D" w:rsidP="00F0009D">
      <w:r w:rsidRPr="00F0009D">
        <w:rPr>
          <w:rFonts w:hint="eastAsia"/>
        </w:rPr>
        <w:t xml:space="preserve">　ウ）地域における家庭教育（子育て）支援のネットワークの拡充</w:t>
      </w:r>
    </w:p>
    <w:p w14:paraId="5CD0A482" w14:textId="4B43EFF5" w:rsidR="0090337A" w:rsidRDefault="0090337A" w:rsidP="001B029C"/>
    <w:p w14:paraId="030812ED" w14:textId="77777777" w:rsidR="00A02149" w:rsidRPr="00A02149" w:rsidRDefault="00A02149" w:rsidP="00A02149">
      <w:r w:rsidRPr="00A02149">
        <w:rPr>
          <w:rFonts w:hint="eastAsia"/>
        </w:rPr>
        <w:t>（３）子育て支援と相談体制の充実</w:t>
      </w:r>
    </w:p>
    <w:p w14:paraId="6606F1E1" w14:textId="07D9717E" w:rsidR="00A02149" w:rsidRPr="00A02149" w:rsidRDefault="00A02149" w:rsidP="00A02149">
      <w:r w:rsidRPr="00A02149">
        <w:rPr>
          <w:rFonts w:hint="eastAsia"/>
        </w:rPr>
        <w:t xml:space="preserve">　ア）園庭開放や子育て相談の実施など、日常的な子育て相談や支援の取組の推進</w:t>
      </w:r>
    </w:p>
    <w:p w14:paraId="085976F4" w14:textId="337A38CE" w:rsidR="0090337A" w:rsidRDefault="00A02149" w:rsidP="00A02149">
      <w:r w:rsidRPr="00A02149">
        <w:rPr>
          <w:rFonts w:hint="eastAsia"/>
        </w:rPr>
        <w:t xml:space="preserve">　イ）保護者どうしの交流や、子どもと大人との交流活動の充実</w:t>
      </w:r>
    </w:p>
    <w:p w14:paraId="7105E396" w14:textId="09F8D287" w:rsidR="0090337A" w:rsidRDefault="0090337A" w:rsidP="001B029C"/>
    <w:p w14:paraId="1E74D533" w14:textId="77777777" w:rsidR="00A02149" w:rsidRPr="00A02149" w:rsidRDefault="00A02149" w:rsidP="00A02149">
      <w:r w:rsidRPr="00A02149">
        <w:rPr>
          <w:rFonts w:hint="eastAsia"/>
        </w:rPr>
        <w:t>（４）教育・保育を受ける権利の保障</w:t>
      </w:r>
    </w:p>
    <w:p w14:paraId="0C61DE44" w14:textId="6FFECD61" w:rsidR="00A02149" w:rsidRPr="00A02149" w:rsidRDefault="00A02149" w:rsidP="00A02149">
      <w:r w:rsidRPr="00A02149">
        <w:rPr>
          <w:rFonts w:hint="eastAsia"/>
        </w:rPr>
        <w:t xml:space="preserve">　ア）児童虐待や子どもの貧困問題に対する、必要な環境整備と教育の機会均等を図る子どもの貧困対策</w:t>
      </w:r>
    </w:p>
    <w:p w14:paraId="29B14136" w14:textId="73147196" w:rsidR="0090337A" w:rsidRDefault="00A02149" w:rsidP="00A02149">
      <w:r w:rsidRPr="00A02149">
        <w:rPr>
          <w:rFonts w:hint="eastAsia"/>
        </w:rPr>
        <w:t xml:space="preserve">　イ）スクールソーシャルワーカーの活用や福祉との情報共有、関係</w:t>
      </w:r>
      <w:r w:rsidRPr="00A02149">
        <w:t>機関との連携など、子どもの貧困対策を総合的に推進</w:t>
      </w:r>
    </w:p>
    <w:p w14:paraId="24D7199E" w14:textId="6AFE95B7" w:rsidR="0090337A" w:rsidRDefault="0090337A" w:rsidP="001B029C"/>
    <w:p w14:paraId="6CD304C4" w14:textId="11C076E9" w:rsidR="00A02149" w:rsidRPr="00A02149" w:rsidRDefault="00A02149" w:rsidP="00A02149">
      <w:r w:rsidRPr="00A02149">
        <w:rPr>
          <w:rFonts w:hint="eastAsia"/>
        </w:rPr>
        <w:t>（４）地域子ども・子育て支援事業の量の見込み及びその提供体制の確保</w:t>
      </w:r>
    </w:p>
    <w:p w14:paraId="77FE5F5D" w14:textId="1F9E91C7" w:rsidR="00A02149" w:rsidRPr="00A02149" w:rsidRDefault="00A02149" w:rsidP="00A02149">
      <w:r w:rsidRPr="00A02149">
        <w:rPr>
          <w:rFonts w:hint="eastAsia"/>
        </w:rPr>
        <w:t xml:space="preserve">　子ども・子育て支援法で、市町村は一時預かりや放課後児童クラブといった地域子ども・子育て支援事業を実施することとなっています。</w:t>
      </w:r>
    </w:p>
    <w:p w14:paraId="43C28D15" w14:textId="26711297" w:rsidR="0090337A" w:rsidRDefault="00A02149" w:rsidP="00A02149">
      <w:r w:rsidRPr="00A02149">
        <w:rPr>
          <w:rFonts w:hint="eastAsia"/>
        </w:rPr>
        <w:t xml:space="preserve">　府内市町村が策定する市町村子ども・子育て支援事業計画において定めた地域子ども・子育て支援事業の量の見込み及びその提供体制</w:t>
      </w:r>
      <w:r>
        <w:rPr>
          <w:rFonts w:hint="eastAsia"/>
        </w:rPr>
        <w:t>は、府内市町村の数値が確定され次第、記載します。</w:t>
      </w:r>
    </w:p>
    <w:p w14:paraId="5AE2E419" w14:textId="4D558A98" w:rsidR="00A02149" w:rsidRDefault="00A02149" w:rsidP="00A02149"/>
    <w:p w14:paraId="65B2B831" w14:textId="2C7E3935" w:rsidR="00A02149" w:rsidRPr="00A02149" w:rsidRDefault="00A02149" w:rsidP="00A02149">
      <w:r w:rsidRPr="00A02149">
        <w:rPr>
          <w:rFonts w:hint="eastAsia"/>
        </w:rPr>
        <w:t>４．子育てのための施設等利用給付の円滑な実施の確保を図るために必要な市町村との</w:t>
      </w:r>
      <w:r w:rsidRPr="00A02149">
        <w:t>連携に関する事項</w:t>
      </w:r>
    </w:p>
    <w:p w14:paraId="5A908F05" w14:textId="76CBA049" w:rsidR="0090337A" w:rsidRDefault="0090337A" w:rsidP="001B029C"/>
    <w:p w14:paraId="52AF4BD5" w14:textId="72DADBC7" w:rsidR="00A02149" w:rsidRPr="00A02149" w:rsidRDefault="00A02149" w:rsidP="00A02149">
      <w:r w:rsidRPr="00A02149">
        <w:rPr>
          <w:rFonts w:hint="eastAsia"/>
        </w:rPr>
        <w:t>（１）特定子ども・子育て支援施設等の確認や公示、指導等の法に基づく市町村の事務の執行や権限の行使に際し、施設等の所在、運営状況、監査状況等の情報共有、立入調査への同行、関係法令に基づく是正指導等を行う等の連携の推進方策</w:t>
      </w:r>
    </w:p>
    <w:p w14:paraId="29FCFF6D" w14:textId="77777777" w:rsidR="00A02149" w:rsidRPr="00A02149" w:rsidRDefault="00A02149" w:rsidP="00A02149">
      <w:r w:rsidRPr="00A02149">
        <w:rPr>
          <w:rFonts w:hint="eastAsia"/>
        </w:rPr>
        <w:t xml:space="preserve">　</w:t>
      </w:r>
    </w:p>
    <w:p w14:paraId="6F6170CC" w14:textId="4BA024F6" w:rsidR="00A02149" w:rsidRPr="00A02149" w:rsidRDefault="00A02149" w:rsidP="00A02149">
      <w:pPr>
        <w:ind w:firstLineChars="100" w:firstLine="210"/>
      </w:pPr>
      <w:r w:rsidRPr="00A02149">
        <w:rPr>
          <w:rFonts w:hint="eastAsia"/>
        </w:rPr>
        <w:t>基本的な指針において、都道府県は、市町村による子育てのための施設等利用給付の円滑な実施が行われるよう、特定子ども・子育て支援施設等の確認や公示、指導等の法に基づく市町村の事務の執行や権限の行使に際し、施設等の所在、運営状況、監査状況等の情報共有、立入調査への同行、関係法令に基づく是正指導等を行うなど、都道府県におけるこれらの連携の推進方策を定めることとされています。</w:t>
      </w:r>
    </w:p>
    <w:p w14:paraId="0A169C27" w14:textId="4D3FF871" w:rsidR="00A02149" w:rsidRPr="00A02149" w:rsidRDefault="00A02149" w:rsidP="00A02149">
      <w:r w:rsidRPr="00A02149">
        <w:rPr>
          <w:rFonts w:hint="eastAsia"/>
        </w:rPr>
        <w:t xml:space="preserve">　大阪府としては、平成</w:t>
      </w:r>
      <w:r w:rsidRPr="00A02149">
        <w:t>12年４月25日児発第471号厚生省児童家庭局長通知「児童福祉行政指導監査の実施について」</w:t>
      </w:r>
      <w:r w:rsidRPr="00A02149">
        <w:rPr>
          <w:rFonts w:hint="eastAsia"/>
        </w:rPr>
        <w:t>に基づき、運営費（施設型給付費及び地域型保育給付費並びに私立保育所に係る委託費等を含む。以下同じ。）の事務処理状況等について、市町村監査を実施し、必要な助言や措置を講じることとしています。引き続き、市町村監査を実施するとともに、市町村から大阪府への相談事案に適切に対応し、必要に応じて市町村が子ども・子育て支援法に基づき実施する確認監査に、大阪府が児童福祉法若しくは就学前の子どもに関する教育、保育等の総合的な提供の推進に関する法律により実施する</w:t>
      </w:r>
      <w:r w:rsidRPr="00A02149">
        <w:rPr>
          <w:rFonts w:hint="eastAsia"/>
        </w:rPr>
        <w:lastRenderedPageBreak/>
        <w:t>施設監査を併せて実施することにより連携を図っていきます。</w:t>
      </w:r>
    </w:p>
    <w:p w14:paraId="350888BD" w14:textId="77777777" w:rsidR="00A02149" w:rsidRPr="00A02149" w:rsidRDefault="00A02149" w:rsidP="00A02149"/>
    <w:p w14:paraId="7EB798A9" w14:textId="726C29C0" w:rsidR="00A02149" w:rsidRPr="00A02149" w:rsidRDefault="00A02149" w:rsidP="00A02149">
      <w:r w:rsidRPr="00A02149">
        <w:rPr>
          <w:rFonts w:hint="eastAsia"/>
        </w:rPr>
        <w:t>（２）児童福祉法に基づく市町村への通知の積極的な運用はもとより、広域利用の実態を踏まえ、</w:t>
      </w:r>
      <w:r w:rsidRPr="00A02149">
        <w:t>預かり保育事業や認可外保育施設等に係る基本的な情報について、市町村相互間及び市町村と</w:t>
      </w:r>
      <w:r w:rsidRPr="00A02149">
        <w:rPr>
          <w:rFonts w:hint="eastAsia"/>
        </w:rPr>
        <w:t>の連携方策</w:t>
      </w:r>
    </w:p>
    <w:p w14:paraId="646875A4" w14:textId="77777777" w:rsidR="00A02149" w:rsidRPr="00A02149" w:rsidRDefault="00A02149" w:rsidP="00A02149">
      <w:r w:rsidRPr="00A02149">
        <w:rPr>
          <w:rFonts w:hint="eastAsia"/>
        </w:rPr>
        <w:t xml:space="preserve">　</w:t>
      </w:r>
    </w:p>
    <w:p w14:paraId="4A9785F5" w14:textId="730D1F6F" w:rsidR="00A02149" w:rsidRPr="00A02149" w:rsidRDefault="00A02149" w:rsidP="00A02149">
      <w:pPr>
        <w:ind w:firstLineChars="100" w:firstLine="210"/>
      </w:pPr>
      <w:r w:rsidRPr="00A02149">
        <w:rPr>
          <w:rFonts w:hint="eastAsia"/>
        </w:rPr>
        <w:t>基本的な指針において、都道府県は、児童福祉法に基づく市町村への通知の積極的な運用はもとより、広域利用の実態を踏まえ、預かり保育事業や認可外保育施設等に係る基本的な情報について、市町村相互間及び市町村と都道府県間での連携が図られるよう方策を定めることとされています。</w:t>
      </w:r>
    </w:p>
    <w:p w14:paraId="7CD0F8D1" w14:textId="0BCBF4C8" w:rsidR="0090337A" w:rsidRDefault="00A02149" w:rsidP="00A02149">
      <w:r w:rsidRPr="00A02149">
        <w:rPr>
          <w:rFonts w:hint="eastAsia"/>
        </w:rPr>
        <w:t xml:space="preserve">　大阪府においては、児童福祉法に基づく市町村への通知の積極的な運用や基本的な情報の周知などにより、市町村域を超えた預かり保育事業や認可外保育施設等</w:t>
      </w:r>
      <w:r>
        <w:rPr>
          <w:rFonts w:hint="eastAsia"/>
        </w:rPr>
        <w:t>を</w:t>
      </w:r>
      <w:r w:rsidRPr="00A02149">
        <w:rPr>
          <w:rFonts w:hint="eastAsia"/>
        </w:rPr>
        <w:t>利用しやすくなるよう取り組んでいきます。</w:t>
      </w:r>
    </w:p>
    <w:p w14:paraId="5C9C5014" w14:textId="6E548FA9" w:rsidR="0090337A" w:rsidRDefault="0090337A" w:rsidP="001B029C"/>
    <w:p w14:paraId="3D183ECE" w14:textId="799CD976" w:rsidR="00A02149" w:rsidRDefault="00A02149" w:rsidP="00A02149">
      <w:r w:rsidRPr="00A02149">
        <w:rPr>
          <w:rFonts w:hint="eastAsia"/>
        </w:rPr>
        <w:t>５．特定教育・保育及び特定地域型保育を行う者並びに地域子ども・子育て支援事業に従事する者の確保及び資質の向上のために講ずる措置に関する事項</w:t>
      </w:r>
    </w:p>
    <w:p w14:paraId="1691CB3F" w14:textId="722EF963" w:rsidR="00A02149" w:rsidRDefault="00A02149" w:rsidP="001B029C"/>
    <w:p w14:paraId="1C635E0F" w14:textId="1AE5E257" w:rsidR="00A02149" w:rsidRPr="00A02149" w:rsidRDefault="00A02149" w:rsidP="00A02149">
      <w:r w:rsidRPr="00A02149">
        <w:rPr>
          <w:rFonts w:hint="eastAsia"/>
        </w:rPr>
        <w:t>（１）保育士等確保の実態</w:t>
      </w:r>
    </w:p>
    <w:p w14:paraId="2B1C2A89" w14:textId="69E442A6" w:rsidR="00A02149" w:rsidRPr="00A02149" w:rsidRDefault="00A02149" w:rsidP="00A02149">
      <w:pPr>
        <w:ind w:firstLineChars="100" w:firstLine="210"/>
      </w:pPr>
      <w:r w:rsidRPr="00A02149">
        <w:rPr>
          <w:rFonts w:hint="eastAsia"/>
        </w:rPr>
        <w:t>大阪府では、幼稚園・保育所・認定こども園等における人材確保の状況を把握するため、令和６年３月に</w:t>
      </w:r>
      <w:r w:rsidRPr="00A02149">
        <w:t>「大阪府内の保育所等における保育士等確保のための実態調査」を実施し、主な調査結果を以下に示しています。</w:t>
      </w:r>
      <w:r w:rsidRPr="00A02149">
        <w:br/>
      </w:r>
    </w:p>
    <w:p w14:paraId="72988F60" w14:textId="7F983B26" w:rsidR="00A02149" w:rsidRPr="00A02149" w:rsidRDefault="00A02149" w:rsidP="00A02149">
      <w:r>
        <w:rPr>
          <w:rFonts w:hint="eastAsia"/>
        </w:rPr>
        <w:t>・</w:t>
      </w:r>
      <w:r w:rsidRPr="00A02149">
        <w:rPr>
          <w:rFonts w:hint="eastAsia"/>
        </w:rPr>
        <w:t>求人数に対する充足率と人材確保の状況</w:t>
      </w:r>
    </w:p>
    <w:p w14:paraId="4F977FE1" w14:textId="52CC8A90" w:rsidR="00A02149" w:rsidRPr="00A02149" w:rsidRDefault="00A02149" w:rsidP="00A02149">
      <w:pPr>
        <w:ind w:firstLineChars="100" w:firstLine="210"/>
      </w:pPr>
      <w:r w:rsidRPr="00A02149">
        <w:rPr>
          <w:rFonts w:hint="eastAsia"/>
        </w:rPr>
        <w:t>求人数に対する充足率が</w:t>
      </w:r>
      <w:r w:rsidRPr="00A02149">
        <w:t>100％以上の施設は56.9％（100％が46.3ポイント、101％以上が10.6ポイント）にとど</w:t>
      </w:r>
      <w:r w:rsidRPr="00A02149">
        <w:rPr>
          <w:rFonts w:hint="eastAsia"/>
        </w:rPr>
        <w:t>まっており、前回調査時（５年前）と比較すると</w:t>
      </w:r>
      <w:r w:rsidRPr="00A02149">
        <w:t>67.6%より10.7ポイント減っています。</w:t>
      </w:r>
    </w:p>
    <w:p w14:paraId="7CA27F6D" w14:textId="7D5487C3" w:rsidR="00A02149" w:rsidRPr="00A02149" w:rsidRDefault="00A02149" w:rsidP="00A02149">
      <w:pPr>
        <w:ind w:firstLineChars="100" w:firstLine="210"/>
      </w:pPr>
      <w:r w:rsidRPr="00A02149">
        <w:rPr>
          <w:rFonts w:hint="eastAsia"/>
        </w:rPr>
        <w:t>また、人材確保については正規職員・非正規職員・新卒者すべてにおいて、確保しにくいと答えている割合が前回調査より増えています。</w:t>
      </w:r>
    </w:p>
    <w:p w14:paraId="00FF6BB2" w14:textId="77777777" w:rsidR="00A02149" w:rsidRPr="00A02149" w:rsidRDefault="00A02149" w:rsidP="00A02149"/>
    <w:p w14:paraId="347062DF" w14:textId="77777777" w:rsidR="00A02149" w:rsidRDefault="00A02149" w:rsidP="00A02149">
      <w:r>
        <w:rPr>
          <w:rFonts w:hint="eastAsia"/>
        </w:rPr>
        <w:t>・</w:t>
      </w:r>
      <w:r w:rsidRPr="00A02149">
        <w:rPr>
          <w:rFonts w:hint="eastAsia"/>
        </w:rPr>
        <w:t>学生の就職先の見つけ方と職員採用の有効な募集方法</w:t>
      </w:r>
    </w:p>
    <w:p w14:paraId="0A0E5DE9" w14:textId="660FC8CC" w:rsidR="00A02149" w:rsidRPr="00A02149" w:rsidRDefault="00A02149" w:rsidP="00A02149">
      <w:pPr>
        <w:ind w:firstLineChars="100" w:firstLine="210"/>
      </w:pPr>
      <w:r w:rsidRPr="00A02149">
        <w:rPr>
          <w:rFonts w:hint="eastAsia"/>
        </w:rPr>
        <w:t>保育士養成施設の学生は就職先となる施設を「学校の紹介」</w:t>
      </w:r>
      <w:r>
        <w:rPr>
          <w:rFonts w:hint="eastAsia"/>
        </w:rPr>
        <w:t>、</w:t>
      </w:r>
      <w:r w:rsidRPr="00A02149">
        <w:rPr>
          <w:rFonts w:hint="eastAsia"/>
        </w:rPr>
        <w:t>「就職説明会への参加」</w:t>
      </w:r>
      <w:r>
        <w:rPr>
          <w:rFonts w:hint="eastAsia"/>
        </w:rPr>
        <w:t>、</w:t>
      </w:r>
      <w:r w:rsidRPr="00A02149">
        <w:rPr>
          <w:rFonts w:hint="eastAsia"/>
        </w:rPr>
        <w:t>「実習等への参加」等を通じて見つけています</w:t>
      </w:r>
      <w:r w:rsidRPr="00A02149">
        <w:t>。</w:t>
      </w:r>
    </w:p>
    <w:p w14:paraId="72A1C0D3" w14:textId="17987D19" w:rsidR="00A02149" w:rsidRPr="00A02149" w:rsidRDefault="00A02149" w:rsidP="00A02149">
      <w:pPr>
        <w:ind w:firstLineChars="100" w:firstLine="210"/>
      </w:pPr>
      <w:r w:rsidRPr="00A02149">
        <w:rPr>
          <w:rFonts w:hint="eastAsia"/>
        </w:rPr>
        <w:t>また、保育施設が有効と考える正規職員採用の募集方法は「大学等の養成施設からの紹介」が最も高く、次いで「合同就職説明会」です</w:t>
      </w:r>
      <w:r w:rsidRPr="00A02149">
        <w:t>。</w:t>
      </w:r>
    </w:p>
    <w:p w14:paraId="426F4B39" w14:textId="77777777" w:rsidR="00A02149" w:rsidRPr="00A02149" w:rsidRDefault="00A02149" w:rsidP="00A02149"/>
    <w:p w14:paraId="42A5AB30" w14:textId="673A869B" w:rsidR="00A02149" w:rsidRPr="00A02149" w:rsidRDefault="00A02149" w:rsidP="00A02149">
      <w:r>
        <w:rPr>
          <w:rFonts w:hint="eastAsia"/>
        </w:rPr>
        <w:t>・</w:t>
      </w:r>
      <w:r w:rsidRPr="00A02149">
        <w:rPr>
          <w:rFonts w:hint="eastAsia"/>
        </w:rPr>
        <w:t>行政に期待する支援</w:t>
      </w:r>
    </w:p>
    <w:p w14:paraId="37FAC204" w14:textId="181FA628" w:rsidR="00A02149" w:rsidRPr="00A02149" w:rsidRDefault="00A02149" w:rsidP="00A02149">
      <w:pPr>
        <w:ind w:firstLineChars="100" w:firstLine="210"/>
      </w:pPr>
      <w:r w:rsidRPr="00A02149">
        <w:rPr>
          <w:rFonts w:hint="eastAsia"/>
        </w:rPr>
        <w:t>保育士養成施設が、学生が保育所等で働き続けるために行政に期待する支援は「職員の給与の向上を図るための支援」が最も高く、次いで「返還免除のある就学資金貸付」</w:t>
      </w:r>
      <w:r>
        <w:rPr>
          <w:rFonts w:hint="eastAsia"/>
        </w:rPr>
        <w:t>、</w:t>
      </w:r>
      <w:r w:rsidRPr="00A02149">
        <w:rPr>
          <w:rFonts w:hint="eastAsia"/>
        </w:rPr>
        <w:t>「高校生へのアプローチ（保育体験学習など）」です</w:t>
      </w:r>
      <w:r w:rsidRPr="00A02149">
        <w:t>。</w:t>
      </w:r>
    </w:p>
    <w:p w14:paraId="0F225270" w14:textId="197B9E1A" w:rsidR="00A02149" w:rsidRDefault="00A02149" w:rsidP="00A02149">
      <w:pPr>
        <w:ind w:firstLineChars="100" w:firstLine="210"/>
      </w:pPr>
      <w:r w:rsidRPr="00A02149">
        <w:rPr>
          <w:rFonts w:hint="eastAsia"/>
        </w:rPr>
        <w:t>また、私立保育所・幼稚園・認定こども園等が職員の確保・離職防止のために行政に期待する支援は「職員の処遇改善」が最も高く、次いで「養成機関への働きかけ」です</w:t>
      </w:r>
      <w:r w:rsidRPr="00A02149">
        <w:t>。</w:t>
      </w:r>
    </w:p>
    <w:p w14:paraId="3E037008" w14:textId="24EDAF1C" w:rsidR="00A02149" w:rsidRPr="00A02149" w:rsidRDefault="00A02149" w:rsidP="001B029C"/>
    <w:p w14:paraId="672E3D5C" w14:textId="57D00D47" w:rsidR="00A02149" w:rsidRPr="00A02149" w:rsidRDefault="00A02149" w:rsidP="00A02149">
      <w:r>
        <w:rPr>
          <w:rFonts w:hint="eastAsia"/>
        </w:rPr>
        <w:t>・</w:t>
      </w:r>
      <w:r w:rsidRPr="00A02149">
        <w:rPr>
          <w:rFonts w:hint="eastAsia"/>
        </w:rPr>
        <w:t>保育施設職員の働きたい理由と離職理由</w:t>
      </w:r>
    </w:p>
    <w:p w14:paraId="15B3C552" w14:textId="78C71FED" w:rsidR="00A02149" w:rsidRPr="00A02149" w:rsidRDefault="00A02149" w:rsidP="00A02149">
      <w:pPr>
        <w:ind w:firstLineChars="100" w:firstLine="210"/>
      </w:pPr>
      <w:r w:rsidRPr="00A02149">
        <w:rPr>
          <w:rFonts w:hint="eastAsia"/>
        </w:rPr>
        <w:lastRenderedPageBreak/>
        <w:t>職員が働きたい理由は「職場の雰囲気や人間関係の良さ」が最も高く、次いで「結婚や出産・子育てに対する協力体制がある」「休暇の取りやすさ」「通勤時間、通勤のしやすさ」です</w:t>
      </w:r>
      <w:r w:rsidRPr="00A02149">
        <w:t>。</w:t>
      </w:r>
    </w:p>
    <w:p w14:paraId="65A32022" w14:textId="4D2EB2EA" w:rsidR="00A02149" w:rsidRPr="00A02149" w:rsidRDefault="00A02149" w:rsidP="00A02149">
      <w:pPr>
        <w:ind w:firstLineChars="100" w:firstLine="210"/>
      </w:pPr>
      <w:r w:rsidRPr="00A02149">
        <w:rPr>
          <w:rFonts w:hint="eastAsia"/>
        </w:rPr>
        <w:t>また、離職理由は「職員間の人間関係」が最も高く、次いで「出産・子育て」「勤務時間・勤務日数の過重、休暇の取りにくさ」「給与」です</w:t>
      </w:r>
      <w:r w:rsidRPr="00A02149">
        <w:t>。</w:t>
      </w:r>
    </w:p>
    <w:p w14:paraId="3E14A2D3" w14:textId="77777777" w:rsidR="00A02149" w:rsidRPr="00A02149" w:rsidRDefault="00A02149" w:rsidP="00A02149"/>
    <w:p w14:paraId="00B29C68" w14:textId="77777777" w:rsidR="00A02149" w:rsidRDefault="00A02149" w:rsidP="00A02149">
      <w:r>
        <w:rPr>
          <w:rFonts w:hint="eastAsia"/>
        </w:rPr>
        <w:t>・</w:t>
      </w:r>
      <w:r w:rsidRPr="00A02149">
        <w:rPr>
          <w:rFonts w:hint="eastAsia"/>
        </w:rPr>
        <w:t>保育士等資格取得見込み者が、今後保育士・幼稚園教諭・保育教諭として働き続けるにあたっての不安がある場合に希望すること［保育所・</w:t>
      </w:r>
      <w:r w:rsidRPr="00A02149">
        <w:t xml:space="preserve"> 幼稚園・幼保連携型認定こども園等を就職予定先としている人］〈前回調査より追加〉</w:t>
      </w:r>
    </w:p>
    <w:p w14:paraId="6C885612" w14:textId="629EB790" w:rsidR="00A02149" w:rsidRPr="00A02149" w:rsidRDefault="00A02149" w:rsidP="00A02149">
      <w:pPr>
        <w:ind w:firstLineChars="100" w:firstLine="210"/>
      </w:pPr>
      <w:r w:rsidRPr="00A02149">
        <w:t>「職場の人間関係が良好であること」の比率が最も高く、次いで「将来的な十分な報酬を得て、生計を立てられること」</w:t>
      </w:r>
      <w:r>
        <w:rPr>
          <w:rFonts w:hint="eastAsia"/>
        </w:rPr>
        <w:t>、</w:t>
      </w:r>
      <w:r w:rsidRPr="00A02149">
        <w:t>「将来、仕事と子育てなどの家庭生活の両立ができること」</w:t>
      </w:r>
      <w:r>
        <w:rPr>
          <w:rFonts w:hint="eastAsia"/>
        </w:rPr>
        <w:t>、</w:t>
      </w:r>
      <w:r w:rsidRPr="00A02149">
        <w:t>「保護者への対応に不安がないこと」</w:t>
      </w:r>
      <w:r>
        <w:rPr>
          <w:rFonts w:hint="eastAsia"/>
        </w:rPr>
        <w:t>、</w:t>
      </w:r>
      <w:r w:rsidRPr="00A02149">
        <w:t>「十分な指導を受けたり、相談したりすることができること」の比率が高くなっています。</w:t>
      </w:r>
      <w:r w:rsidRPr="00A02149">
        <w:br/>
      </w:r>
    </w:p>
    <w:p w14:paraId="4D639498" w14:textId="3ED60745" w:rsidR="00A02149" w:rsidRDefault="00A02149" w:rsidP="00A02149">
      <w:r>
        <w:rPr>
          <w:rFonts w:hint="eastAsia"/>
        </w:rPr>
        <w:t>・</w:t>
      </w:r>
      <w:r w:rsidRPr="00A02149">
        <w:rPr>
          <w:rFonts w:hint="eastAsia"/>
        </w:rPr>
        <w:t>保育士登録者が保育所・幼稚園・幼保連携型認定こども園等に再就職するにあたって有効と考える支援［現在、</w:t>
      </w:r>
      <w:r w:rsidRPr="00A02149">
        <w:t>保育所・幼稚園・幼保連携型認定こども園で働いていない人］</w:t>
      </w:r>
      <w:r w:rsidRPr="00A02149">
        <w:br/>
      </w:r>
      <w:r>
        <w:rPr>
          <w:rFonts w:hint="eastAsia"/>
        </w:rPr>
        <w:t xml:space="preserve">　</w:t>
      </w:r>
      <w:r w:rsidRPr="00A02149">
        <w:t>「給与等の処遇改善」</w:t>
      </w:r>
      <w:r>
        <w:rPr>
          <w:rFonts w:hint="eastAsia"/>
        </w:rPr>
        <w:t>、</w:t>
      </w:r>
      <w:r w:rsidRPr="00A02149">
        <w:t>「労働負担の軽減」</w:t>
      </w:r>
      <w:r>
        <w:rPr>
          <w:rFonts w:hint="eastAsia"/>
        </w:rPr>
        <w:t>、</w:t>
      </w:r>
      <w:r w:rsidRPr="00A02149">
        <w:t>「産休・育休・時短・年休等の子育てとの両立支援」の比率が高く</w:t>
      </w:r>
      <w:r w:rsidRPr="00A02149">
        <w:rPr>
          <w:rFonts w:hint="eastAsia"/>
        </w:rPr>
        <w:t>なっています</w:t>
      </w:r>
      <w:r w:rsidRPr="00A02149">
        <w:t>。</w:t>
      </w:r>
    </w:p>
    <w:p w14:paraId="77731E6D" w14:textId="1663227B" w:rsidR="00A02149" w:rsidRPr="00A10DBD" w:rsidRDefault="00A02149" w:rsidP="001B029C"/>
    <w:p w14:paraId="2A39032E" w14:textId="53073B67" w:rsidR="00A10DBD" w:rsidRPr="00A10DBD" w:rsidRDefault="00A10DBD" w:rsidP="00A10DBD">
      <w:r w:rsidRPr="00A10DBD">
        <w:rPr>
          <w:rFonts w:hint="eastAsia"/>
        </w:rPr>
        <w:t>（２）特定教育・保育及び特定地域型保育を行う者の見込み数</w:t>
      </w:r>
    </w:p>
    <w:p w14:paraId="742E7351" w14:textId="389FC41D" w:rsidR="00A02149" w:rsidRDefault="00A10DBD" w:rsidP="00A10DBD">
      <w:r w:rsidRPr="00A10DBD">
        <w:rPr>
          <w:rFonts w:hint="eastAsia"/>
        </w:rPr>
        <w:t xml:space="preserve">　</w:t>
      </w:r>
      <w:r>
        <w:rPr>
          <w:rFonts w:hint="eastAsia"/>
        </w:rPr>
        <w:t>・</w:t>
      </w:r>
      <w:r w:rsidRPr="00A10DBD">
        <w:rPr>
          <w:rFonts w:hint="eastAsia"/>
        </w:rPr>
        <w:t>特定教育・保育及び特定地域型保育を行う者の見込み数</w:t>
      </w:r>
      <w:r>
        <w:rPr>
          <w:rFonts w:hint="eastAsia"/>
        </w:rPr>
        <w:t>は、府内市町村の数値が確定され次第、記載します。</w:t>
      </w:r>
    </w:p>
    <w:p w14:paraId="7B207EF7" w14:textId="28B3B87A" w:rsidR="00A02149" w:rsidRPr="00A10DBD" w:rsidRDefault="00A02149" w:rsidP="001B029C"/>
    <w:p w14:paraId="2879FA1F" w14:textId="622515A0" w:rsidR="00A10DBD" w:rsidRPr="00A10DBD" w:rsidRDefault="00A10DBD" w:rsidP="00A10DBD">
      <w:r w:rsidRPr="00A10DBD">
        <w:rPr>
          <w:rFonts w:hint="eastAsia"/>
        </w:rPr>
        <w:t>（３）特定教育・保育及び特定地域型保育を行う者の養成及就業の促進等に関する事項</w:t>
      </w:r>
    </w:p>
    <w:p w14:paraId="6A7D3EF8" w14:textId="77777777" w:rsidR="00A10DBD" w:rsidRPr="00A10DBD" w:rsidRDefault="00A10DBD" w:rsidP="00A10DBD">
      <w:pPr>
        <w:ind w:firstLineChars="100" w:firstLine="210"/>
      </w:pPr>
      <w:r w:rsidRPr="00A10DBD">
        <w:rPr>
          <w:rFonts w:hint="eastAsia"/>
        </w:rPr>
        <w:t>教育・保育を行う者の養成及び就業の促進に向け、次のように取り組んでいきます。</w:t>
      </w:r>
    </w:p>
    <w:p w14:paraId="61E58EEA" w14:textId="77777777" w:rsidR="00A10DBD" w:rsidRPr="00A10DBD" w:rsidRDefault="00A10DBD" w:rsidP="00A10DBD">
      <w:r w:rsidRPr="00A10DBD">
        <w:rPr>
          <w:rFonts w:hint="eastAsia"/>
        </w:rPr>
        <w:t> </w:t>
      </w:r>
    </w:p>
    <w:p w14:paraId="3EA88EDC" w14:textId="77777777" w:rsidR="00A10DBD" w:rsidRPr="00A10DBD" w:rsidRDefault="00A10DBD" w:rsidP="00A10DBD">
      <w:r w:rsidRPr="00A10DBD">
        <w:rPr>
          <w:rFonts w:hint="eastAsia"/>
        </w:rPr>
        <w:t>アー１）有資格保育士等の確保</w:t>
      </w:r>
    </w:p>
    <w:p w14:paraId="637D5E51" w14:textId="43BB7EEE" w:rsidR="00A10DBD" w:rsidRPr="00A10DBD" w:rsidRDefault="00A10DBD" w:rsidP="00A10DBD">
      <w:r w:rsidRPr="00A10DBD">
        <w:rPr>
          <w:rFonts w:hint="eastAsia"/>
        </w:rPr>
        <w:t>・地域限定保育士試験の実施</w:t>
      </w:r>
    </w:p>
    <w:p w14:paraId="7BBADDC1" w14:textId="2244F8E9" w:rsidR="00A10DBD" w:rsidRPr="00A10DBD" w:rsidRDefault="00A10DBD" w:rsidP="00A10DBD">
      <w:pPr>
        <w:ind w:firstLineChars="100" w:firstLine="210"/>
      </w:pPr>
      <w:r w:rsidRPr="00A10DBD">
        <w:rPr>
          <w:rFonts w:hint="eastAsia"/>
        </w:rPr>
        <w:t xml:space="preserve">実技試験による通常試験と同時に、保育実技講習会による地域限定保育士試験を実施することにより、受験者に多様な選択肢を提供し、府内における新たな保育士資格取得者を増やします。　　</w:t>
      </w:r>
    </w:p>
    <w:p w14:paraId="6E275482" w14:textId="77777777" w:rsidR="00A10DBD" w:rsidRDefault="00A10DBD" w:rsidP="00A10DBD"/>
    <w:p w14:paraId="4ADA20DC" w14:textId="6CC21EDF" w:rsidR="00A10DBD" w:rsidRPr="00A10DBD" w:rsidRDefault="00A10DBD" w:rsidP="00A10DBD">
      <w:r w:rsidRPr="00A10DBD">
        <w:rPr>
          <w:rFonts w:hint="eastAsia"/>
        </w:rPr>
        <w:t>・幼保連携型認定こども園で教育・保育を行う保育教諭の確保</w:t>
      </w:r>
    </w:p>
    <w:p w14:paraId="67A06192" w14:textId="601B7FFE" w:rsidR="00A10DBD" w:rsidRPr="00A10DBD" w:rsidRDefault="00A10DBD" w:rsidP="00A10DBD">
      <w:pPr>
        <w:ind w:firstLineChars="100" w:firstLine="210"/>
      </w:pPr>
      <w:r w:rsidRPr="00A10DBD">
        <w:rPr>
          <w:rFonts w:hint="eastAsia"/>
        </w:rPr>
        <w:t>認定こども園法附則第５条に定める保育教諭等の資格の特例に係る経過措置期間は同改正法施行後</w:t>
      </w:r>
      <w:r w:rsidRPr="00A10DBD">
        <w:t>10年間</w:t>
      </w:r>
      <w:r w:rsidRPr="00A10DBD">
        <w:rPr>
          <w:rFonts w:hint="eastAsia"/>
        </w:rPr>
        <w:t>（令和６年度末）から</w:t>
      </w:r>
      <w:r w:rsidRPr="00A10DBD">
        <w:t>15年間（令和11年度末）に延長されました。幼保連携型認定こども園での保育教諭の</w:t>
      </w:r>
      <w:r w:rsidRPr="00A10DBD">
        <w:rPr>
          <w:rFonts w:hint="eastAsia"/>
        </w:rPr>
        <w:t>確保に向け、資格併有（幼稚園教諭の保育士資格取得及び保育士の幼稚園教諭免許状取得）を促進する「保育教諭確保のための資格等取得支援事業」に取り組み対象職員の経過措置期間中の併有をめざします。</w:t>
      </w:r>
    </w:p>
    <w:p w14:paraId="0ECC0226" w14:textId="77777777" w:rsidR="00A10DBD" w:rsidRPr="00A10DBD" w:rsidRDefault="00A10DBD" w:rsidP="00A10DBD"/>
    <w:p w14:paraId="437B12B1" w14:textId="11F5DD0F" w:rsidR="00A10DBD" w:rsidRPr="00A10DBD" w:rsidRDefault="00A10DBD" w:rsidP="00A10DBD">
      <w:r w:rsidRPr="00A10DBD">
        <w:rPr>
          <w:rFonts w:hint="eastAsia"/>
        </w:rPr>
        <w:t>アー２）勤務保育士等の確保</w:t>
      </w:r>
    </w:p>
    <w:p w14:paraId="6388F48E" w14:textId="1A0A2338" w:rsidR="00A10DBD" w:rsidRPr="00A10DBD" w:rsidRDefault="00A10DBD" w:rsidP="00A10DBD">
      <w:r w:rsidRPr="00A10DBD">
        <w:rPr>
          <w:rFonts w:hint="eastAsia"/>
        </w:rPr>
        <w:t>・保育士・保育所支援センター事業の実施</w:t>
      </w:r>
    </w:p>
    <w:p w14:paraId="181AC6C7" w14:textId="202E4764" w:rsidR="00A10DBD" w:rsidRPr="00A10DBD" w:rsidRDefault="00A10DBD" w:rsidP="00A10DBD">
      <w:pPr>
        <w:ind w:firstLineChars="100" w:firstLine="210"/>
      </w:pPr>
      <w:r w:rsidRPr="00A10DBD">
        <w:rPr>
          <w:rFonts w:hint="eastAsia"/>
        </w:rPr>
        <w:t>保育士資格を有しているが、保育所等で就労していない、いわゆる潜在保育士を対象とした就職相談、</w:t>
      </w:r>
      <w:r w:rsidRPr="00A10DBD">
        <w:rPr>
          <w:rFonts w:hint="eastAsia"/>
        </w:rPr>
        <w:lastRenderedPageBreak/>
        <w:t>復職</w:t>
      </w:r>
      <w:r w:rsidRPr="00A10DBD">
        <w:t>応援セミナーや職場体験等を実施する「保育士・保育所支援センター事業」を推進し、潜在保育士の就職・復職を支援するとともに、市町村やハローワーク等と連携し、保育人材確保に取り組みます。</w:t>
      </w:r>
    </w:p>
    <w:p w14:paraId="34E17A7D" w14:textId="2A7590FC" w:rsidR="00A10DBD" w:rsidRPr="00A10DBD" w:rsidRDefault="00A10DBD" w:rsidP="00A10DBD"/>
    <w:p w14:paraId="4924E261" w14:textId="7B47DC39" w:rsidR="00A10DBD" w:rsidRPr="00A10DBD" w:rsidRDefault="00A10DBD" w:rsidP="00A10DBD">
      <w:r w:rsidRPr="00A10DBD">
        <w:rPr>
          <w:rFonts w:hint="eastAsia"/>
        </w:rPr>
        <w:t>イ）従事者の定着等に向けた取組</w:t>
      </w:r>
    </w:p>
    <w:p w14:paraId="270D7C54" w14:textId="0ED87E41" w:rsidR="00A10DBD" w:rsidRPr="00A10DBD" w:rsidRDefault="00A10DBD" w:rsidP="00A10DBD">
      <w:pPr>
        <w:ind w:firstLineChars="100" w:firstLine="210"/>
      </w:pPr>
      <w:r w:rsidRPr="00A10DBD">
        <w:rPr>
          <w:rFonts w:hint="eastAsia"/>
        </w:rPr>
        <w:t>保育支援者の活用により保育士の負担軽減を図る保育体制強化事業や保育士の専門性向上や人材の安定的な</w:t>
      </w:r>
      <w:r w:rsidRPr="00A10DBD">
        <w:t>確保のための研修事業などを実施する市町村を支援します。</w:t>
      </w:r>
    </w:p>
    <w:p w14:paraId="4B677B3B" w14:textId="22704DB8" w:rsidR="00A10DBD" w:rsidRPr="00A10DBD" w:rsidRDefault="00A10DBD" w:rsidP="00A10DBD">
      <w:pPr>
        <w:ind w:firstLineChars="100" w:firstLine="210"/>
      </w:pPr>
      <w:r w:rsidRPr="00A10DBD">
        <w:rPr>
          <w:rFonts w:hint="eastAsia"/>
        </w:rPr>
        <w:t>また、施設型給付等においては、処遇改善等加算の拡充などの更なる見直しにより、従事者の定着・確保を</w:t>
      </w:r>
      <w:r w:rsidRPr="00A10DBD">
        <w:t>目的とした職員給与の一層の改善に取り組みます。</w:t>
      </w:r>
    </w:p>
    <w:p w14:paraId="5BEF62AB" w14:textId="77777777" w:rsidR="00A10DBD" w:rsidRPr="00A10DBD" w:rsidRDefault="00A10DBD" w:rsidP="00A10DBD"/>
    <w:p w14:paraId="11B8E5C8" w14:textId="3AC03839" w:rsidR="00A02149" w:rsidRDefault="00A10DBD" w:rsidP="00A10DBD">
      <w:pPr>
        <w:ind w:firstLineChars="100" w:firstLine="210"/>
      </w:pPr>
      <w:r w:rsidRPr="00A10DBD">
        <w:rPr>
          <w:rFonts w:hint="eastAsia"/>
        </w:rPr>
        <w:t>これらの施策に取組むことにより、保育人材の供給に繋げていきます。</w:t>
      </w:r>
    </w:p>
    <w:p w14:paraId="1787B9CF" w14:textId="14EAA420" w:rsidR="00A02149" w:rsidRDefault="00A10DBD" w:rsidP="001B029C">
      <w:r>
        <w:rPr>
          <w:rFonts w:hint="eastAsia"/>
        </w:rPr>
        <w:t xml:space="preserve">　・保育教諭・保育士の確保見込み数及び確保されたあとの不足数は、府内市町村の数値が確定され次第、記載します。</w:t>
      </w:r>
    </w:p>
    <w:p w14:paraId="2BBD14AD" w14:textId="0FCEFC4E" w:rsidR="00A02149" w:rsidRPr="00A10DBD" w:rsidRDefault="00A02149" w:rsidP="001B029C"/>
    <w:p w14:paraId="61DF07FF" w14:textId="6FAC8F50" w:rsidR="00A10DBD" w:rsidRPr="00A10DBD" w:rsidRDefault="00A10DBD" w:rsidP="00A10DBD">
      <w:r w:rsidRPr="00A10DBD">
        <w:rPr>
          <w:rFonts w:hint="eastAsia"/>
        </w:rPr>
        <w:t>（４）教育・保育を行う者の確保及び資質の向上</w:t>
      </w:r>
    </w:p>
    <w:p w14:paraId="4442B1E1" w14:textId="6B52AEB2" w:rsidR="00A10DBD" w:rsidRPr="00A10DBD" w:rsidRDefault="00A10DBD" w:rsidP="00A10DBD">
      <w:pPr>
        <w:ind w:firstLineChars="100" w:firstLine="210"/>
      </w:pPr>
      <w:r w:rsidRPr="00A10DBD">
        <w:rPr>
          <w:rFonts w:hint="eastAsia"/>
        </w:rPr>
        <w:t>教育・保育を行う者の資質向上について、次のように取り組んでいきます。</w:t>
      </w:r>
    </w:p>
    <w:p w14:paraId="4DAEE253" w14:textId="77777777" w:rsidR="00A10DBD" w:rsidRPr="00A10DBD" w:rsidRDefault="00A10DBD" w:rsidP="00A10DBD"/>
    <w:p w14:paraId="492D5EF9" w14:textId="79B470AB" w:rsidR="00A10DBD" w:rsidRPr="00A10DBD" w:rsidRDefault="00A10DBD" w:rsidP="00A10DBD">
      <w:r w:rsidRPr="00A10DBD">
        <w:rPr>
          <w:rFonts w:hint="eastAsia"/>
        </w:rPr>
        <w:t>ア）幼児期における学びの質の向上</w:t>
      </w:r>
    </w:p>
    <w:p w14:paraId="2F8FA220" w14:textId="4A1D5072" w:rsidR="00A10DBD" w:rsidRPr="00A10DBD" w:rsidRDefault="00A10DBD" w:rsidP="00A10DBD">
      <w:pPr>
        <w:ind w:firstLineChars="100" w:firstLine="210"/>
      </w:pPr>
      <w:r w:rsidRPr="00A10DBD">
        <w:rPr>
          <w:rFonts w:hint="eastAsia"/>
        </w:rPr>
        <w:t>幼児の生活、発達や学びの連続性を踏まえた教育課程、保育課程の相互理解を推進し、子どもたちの資質・能力を育成するとともに、認定こども園や保育所、幼稚園等で幼児教育に携わる、保育教諭、保育士、幼稚園教諭等の資質向上を図るため、担当部局間で連携して研修や人材育成のプログラムを実施します。</w:t>
      </w:r>
    </w:p>
    <w:p w14:paraId="503D6BB4" w14:textId="77777777" w:rsidR="00A10DBD" w:rsidRPr="00A10DBD" w:rsidRDefault="00A10DBD" w:rsidP="00A10DBD"/>
    <w:p w14:paraId="5F59BE41" w14:textId="6CCBE38A" w:rsidR="00A10DBD" w:rsidRPr="00A10DBD" w:rsidRDefault="00A10DBD" w:rsidP="00A10DBD">
      <w:r w:rsidRPr="00A10DBD">
        <w:rPr>
          <w:rFonts w:hint="eastAsia"/>
        </w:rPr>
        <w:t>イ）課題に応じた研修の実施</w:t>
      </w:r>
    </w:p>
    <w:p w14:paraId="0B01E25B" w14:textId="5357A4D9" w:rsidR="00A10DBD" w:rsidRPr="00A10DBD" w:rsidRDefault="00A10DBD" w:rsidP="00A10DBD">
      <w:pPr>
        <w:ind w:firstLineChars="100" w:firstLine="210"/>
      </w:pPr>
      <w:r w:rsidRPr="00A10DBD">
        <w:rPr>
          <w:rFonts w:hint="eastAsia"/>
        </w:rPr>
        <w:t>保育・教育の現場での課題に対応できる、専門的な知識や技術を有する人材を育成するため、保育現場における事故防止、配慮の必要な子どもへの支援、子どもの権利擁護などについての研修を、市町村や関係団体と連携しながら実施します。</w:t>
      </w:r>
    </w:p>
    <w:p w14:paraId="022FD06E" w14:textId="789CD1F9" w:rsidR="00A10DBD" w:rsidRPr="00A10DBD" w:rsidRDefault="00A10DBD" w:rsidP="00A10DBD"/>
    <w:p w14:paraId="7F5BB757" w14:textId="5B477EE6" w:rsidR="00A10DBD" w:rsidRPr="00A10DBD" w:rsidRDefault="00A10DBD" w:rsidP="00A10DBD">
      <w:r w:rsidRPr="00A10DBD">
        <w:rPr>
          <w:rFonts w:hint="eastAsia"/>
        </w:rPr>
        <w:t>ウ）保育現場におけるリーダー的職員の育成</w:t>
      </w:r>
    </w:p>
    <w:p w14:paraId="100EF6B3" w14:textId="76438A76" w:rsidR="00A10DBD" w:rsidRPr="00A10DBD" w:rsidRDefault="00A10DBD" w:rsidP="00A10DBD">
      <w:pPr>
        <w:ind w:firstLineChars="100" w:firstLine="210"/>
      </w:pPr>
      <w:r w:rsidRPr="00A10DBD">
        <w:rPr>
          <w:rFonts w:hint="eastAsia"/>
        </w:rPr>
        <w:t>保育現場におけるリーダー的職員の育成に関する研修である「保育士等キャリアアップ研修」は、修了した保育士等の処遇改善にもつながるものです。</w:t>
      </w:r>
    </w:p>
    <w:p w14:paraId="12B1EC71" w14:textId="12F617B3" w:rsidR="00A02149" w:rsidRDefault="00A10DBD" w:rsidP="00A10DBD">
      <w:pPr>
        <w:ind w:firstLineChars="100" w:firstLine="210"/>
      </w:pPr>
      <w:r w:rsidRPr="00A10DBD">
        <w:rPr>
          <w:rFonts w:hint="eastAsia"/>
        </w:rPr>
        <w:t>引き続き、キャリアアップをめざす保育士等が自身のニーズに応じて研修を選択できるよう、研修実施機関が創意工夫により、利便性の高いオンライン実施、受講者間のネットワーク構築も可能な実地開催など、多様な研修を提供できる環境づくりを行います。</w:t>
      </w:r>
    </w:p>
    <w:p w14:paraId="7B65CA1A" w14:textId="0B07518B" w:rsidR="00A02149" w:rsidRPr="00A10DBD" w:rsidRDefault="00A02149" w:rsidP="001B029C"/>
    <w:p w14:paraId="1E554BF3" w14:textId="64FC90BF" w:rsidR="00A10DBD" w:rsidRPr="00A10DBD" w:rsidRDefault="00A10DBD" w:rsidP="00A10DBD">
      <w:r w:rsidRPr="00A10DBD">
        <w:rPr>
          <w:rFonts w:hint="eastAsia"/>
        </w:rPr>
        <w:t>（５）地域子ども・子育て支援事業に従事する者の確保及び資質の向上のために講ずる措置に関する事項</w:t>
      </w:r>
    </w:p>
    <w:p w14:paraId="32087426" w14:textId="77777777" w:rsidR="00A10DBD" w:rsidRDefault="00A10DBD" w:rsidP="00A10DBD"/>
    <w:p w14:paraId="494F70E9" w14:textId="12DBCC26" w:rsidR="00A10DBD" w:rsidRPr="00A10DBD" w:rsidRDefault="00A10DBD" w:rsidP="00A10DBD">
      <w:r>
        <w:rPr>
          <w:rFonts w:hint="eastAsia"/>
        </w:rPr>
        <w:t>・</w:t>
      </w:r>
      <w:r w:rsidRPr="00A10DBD">
        <w:rPr>
          <w:rFonts w:hint="eastAsia"/>
        </w:rPr>
        <w:t>放課後児童対策について</w:t>
      </w:r>
    </w:p>
    <w:p w14:paraId="7012FD85" w14:textId="0B2D88E0" w:rsidR="00A10DBD" w:rsidRPr="00A10DBD" w:rsidRDefault="00A10DBD" w:rsidP="00A10DBD">
      <w:pPr>
        <w:ind w:firstLineChars="100" w:firstLine="210"/>
      </w:pPr>
      <w:r w:rsidRPr="00A10DBD">
        <w:rPr>
          <w:rFonts w:hint="eastAsia"/>
        </w:rPr>
        <w:t>放課後における子どもの居場所については、令和５年</w:t>
      </w:r>
      <w:r w:rsidRPr="00A10DBD">
        <w:t>12月に閣議決定された「こども未来戦略」における</w:t>
      </w:r>
      <w:r w:rsidRPr="00A10DBD">
        <w:rPr>
          <w:rFonts w:hint="eastAsia"/>
        </w:rPr>
        <w:t>「加速化プラン」及び国が策定した「放課後児童対策パッケージ」に基づき、共働き家庭等の「小</w:t>
      </w:r>
      <w:r w:rsidRPr="00A10DBD">
        <w:rPr>
          <w:rFonts w:hint="eastAsia"/>
        </w:rPr>
        <w:lastRenderedPageBreak/>
        <w:t>１の壁」を打破し、待機児童を解消するとともに、すべての児童が放課後を安全・安心に過ごし、多様な体験・活動を行うことができるよう、取組を進めていきます。</w:t>
      </w:r>
    </w:p>
    <w:p w14:paraId="2394DD84" w14:textId="77777777" w:rsidR="00A10DBD" w:rsidRPr="00A10DBD" w:rsidRDefault="00A10DBD" w:rsidP="00A10DBD"/>
    <w:p w14:paraId="2533D350" w14:textId="076928B4" w:rsidR="00A10DBD" w:rsidRPr="00A10DBD" w:rsidRDefault="00A10DBD" w:rsidP="00A10DBD">
      <w:r w:rsidRPr="00A10DBD">
        <w:rPr>
          <w:rFonts w:hint="eastAsia"/>
        </w:rPr>
        <w:t>ア）放課後児童クラブの実施主体である市町村が定めた「市町村子ども・子育て支援事業計画」における放課後事業健全育成事業の量の見込み及びその提供体制に基づき、市町村の計画的なクラブの整備を支援し、待機児童の解消に努めます。</w:t>
      </w:r>
    </w:p>
    <w:p w14:paraId="0468E706" w14:textId="17999EFE" w:rsidR="00A10DBD" w:rsidRPr="00A10DBD" w:rsidRDefault="00A10DBD" w:rsidP="00A10DBD">
      <w:r w:rsidRPr="00A10DBD">
        <w:rPr>
          <w:rFonts w:hint="eastAsia"/>
        </w:rPr>
        <w:t>イ）放課後児童支援員認定資格研修や放課後児童支援員等資質向上研修の実施により、支援員の確保や質の向上に努めます。</w:t>
      </w:r>
    </w:p>
    <w:p w14:paraId="32CFEBFB" w14:textId="020EEB3A" w:rsidR="00A02149" w:rsidRDefault="00A10DBD" w:rsidP="00A10DBD">
      <w:r w:rsidRPr="00A10DBD">
        <w:rPr>
          <w:rFonts w:hint="eastAsia"/>
        </w:rPr>
        <w:t>ウ）福祉部と教育庁の連携等により、障がいがあるなど特別な支援の必要な児童を含むすべての子どもの多様な放課後の居場所づくりに努めます。</w:t>
      </w:r>
    </w:p>
    <w:p w14:paraId="34BD1680" w14:textId="5514F435" w:rsidR="00A02149" w:rsidRDefault="00A02149" w:rsidP="001B029C"/>
    <w:p w14:paraId="1FE96894" w14:textId="585DA8A4" w:rsidR="00A02149" w:rsidRPr="002D7A3E" w:rsidRDefault="00A02149" w:rsidP="001B029C"/>
    <w:p w14:paraId="1C1B823B" w14:textId="46A83051" w:rsidR="00A02149" w:rsidRPr="00A02149" w:rsidRDefault="002D7A3E" w:rsidP="002D7A3E">
      <w:r w:rsidRPr="002D7A3E">
        <w:rPr>
          <w:rFonts w:hint="eastAsia"/>
        </w:rPr>
        <w:t>６．子どもに関する専門的な知識及び技術を要する支援に関する施策の実施に関する事項並びにその円滑な実施を図るために必要な市町村との連携に関する事項</w:t>
      </w:r>
    </w:p>
    <w:p w14:paraId="1C3A4FCA" w14:textId="77777777" w:rsidR="0090337A" w:rsidRDefault="0090337A" w:rsidP="001B029C"/>
    <w:p w14:paraId="7C6A6696" w14:textId="26CA3601" w:rsidR="002D7A3E" w:rsidRPr="002D7A3E" w:rsidRDefault="002D7A3E" w:rsidP="002D7A3E">
      <w:r w:rsidRPr="002D7A3E">
        <w:rPr>
          <w:rFonts w:hint="eastAsia"/>
        </w:rPr>
        <w:t>（１）児童虐待防止対策の充実</w:t>
      </w:r>
    </w:p>
    <w:p w14:paraId="18EE889F" w14:textId="705F4794" w:rsidR="002D7A3E" w:rsidRPr="002D7A3E" w:rsidRDefault="002D7A3E" w:rsidP="002D7A3E">
      <w:r>
        <w:rPr>
          <w:rFonts w:hint="eastAsia"/>
        </w:rPr>
        <w:t xml:space="preserve">１　</w:t>
      </w:r>
      <w:r w:rsidRPr="002D7A3E">
        <w:rPr>
          <w:rFonts w:hint="eastAsia"/>
        </w:rPr>
        <w:t>子どもの権利擁護</w:t>
      </w:r>
    </w:p>
    <w:p w14:paraId="11FC069E" w14:textId="3314FF4A" w:rsidR="002D7A3E" w:rsidRPr="002D7A3E" w:rsidRDefault="002D7A3E" w:rsidP="002D7A3E">
      <w:r w:rsidRPr="002D7A3E">
        <w:t xml:space="preserve"> </w:t>
      </w:r>
      <w:r>
        <w:rPr>
          <w:rFonts w:hint="eastAsia"/>
        </w:rPr>
        <w:t xml:space="preserve">　</w:t>
      </w:r>
      <w:r w:rsidRPr="002D7A3E">
        <w:t>第５章「重点施策</w:t>
      </w:r>
      <w:r>
        <w:rPr>
          <w:rFonts w:hint="eastAsia"/>
        </w:rPr>
        <w:t xml:space="preserve">11　</w:t>
      </w:r>
      <w:r w:rsidRPr="002D7A3E">
        <w:t>児童虐待防止の取組の推進と社会的養育体制の整備」及び第４章３．23「子どもの権利を保障する取組の推進」に記載</w:t>
      </w:r>
    </w:p>
    <w:p w14:paraId="0C96A07C" w14:textId="77777777" w:rsidR="002D7A3E" w:rsidRPr="002D7A3E" w:rsidRDefault="002D7A3E" w:rsidP="002D7A3E"/>
    <w:p w14:paraId="09977AA9" w14:textId="542A5848" w:rsidR="002D7A3E" w:rsidRPr="002D7A3E" w:rsidRDefault="002D7A3E" w:rsidP="002D7A3E">
      <w:r>
        <w:rPr>
          <w:rFonts w:hint="eastAsia"/>
        </w:rPr>
        <w:t xml:space="preserve">２　</w:t>
      </w:r>
      <w:r w:rsidRPr="002D7A3E">
        <w:rPr>
          <w:rFonts w:hint="eastAsia"/>
        </w:rPr>
        <w:t>児童虐待の発生予防・早期発見</w:t>
      </w:r>
    </w:p>
    <w:p w14:paraId="13494F0F" w14:textId="43DC7E42" w:rsidR="002D7A3E" w:rsidRPr="002D7A3E" w:rsidRDefault="002D7A3E" w:rsidP="002D7A3E">
      <w:pPr>
        <w:ind w:firstLineChars="100" w:firstLine="210"/>
      </w:pPr>
      <w:r w:rsidRPr="002D7A3E">
        <w:rPr>
          <w:rFonts w:hint="eastAsia"/>
        </w:rPr>
        <w:t>第５章「重点施策</w:t>
      </w:r>
      <w:r>
        <w:rPr>
          <w:rFonts w:hint="eastAsia"/>
        </w:rPr>
        <w:t xml:space="preserve">11　</w:t>
      </w:r>
      <w:r w:rsidRPr="002D7A3E">
        <w:rPr>
          <w:rFonts w:hint="eastAsia"/>
        </w:rPr>
        <w:t>児童虐待防止の取組の推進と社会的養育体制の整備」及び第４章３．</w:t>
      </w:r>
      <w:r w:rsidRPr="002D7A3E">
        <w:t>16「児童虐待の防止」に記載</w:t>
      </w:r>
    </w:p>
    <w:p w14:paraId="7E6AA59F" w14:textId="77777777" w:rsidR="002D7A3E" w:rsidRPr="002D7A3E" w:rsidRDefault="002D7A3E" w:rsidP="002D7A3E"/>
    <w:p w14:paraId="5C60C749" w14:textId="6E157305" w:rsidR="002D7A3E" w:rsidRPr="002D7A3E" w:rsidRDefault="002D7A3E" w:rsidP="002D7A3E">
      <w:r>
        <w:rPr>
          <w:rFonts w:hint="eastAsia"/>
        </w:rPr>
        <w:t xml:space="preserve">３　</w:t>
      </w:r>
      <w:r w:rsidRPr="002D7A3E">
        <w:rPr>
          <w:rFonts w:hint="eastAsia"/>
        </w:rPr>
        <w:t>児童虐待発生時の迅速・的確な対応（子ども家庭センターの体制強化等）</w:t>
      </w:r>
    </w:p>
    <w:p w14:paraId="710F2028" w14:textId="742B6435" w:rsidR="002D7A3E" w:rsidRPr="002D7A3E" w:rsidRDefault="002D7A3E" w:rsidP="002D7A3E">
      <w:pPr>
        <w:ind w:firstLineChars="100" w:firstLine="210"/>
      </w:pPr>
      <w:r w:rsidRPr="002D7A3E">
        <w:rPr>
          <w:rFonts w:hint="eastAsia"/>
        </w:rPr>
        <w:t>第５章「重点施策</w:t>
      </w:r>
      <w:r>
        <w:rPr>
          <w:rFonts w:hint="eastAsia"/>
        </w:rPr>
        <w:t xml:space="preserve">11　</w:t>
      </w:r>
      <w:r w:rsidRPr="002D7A3E">
        <w:rPr>
          <w:rFonts w:hint="eastAsia"/>
        </w:rPr>
        <w:t>児童虐待防止の取組の推進と社会的養育体制の整備」及び第４章３．</w:t>
      </w:r>
      <w:r w:rsidRPr="002D7A3E">
        <w:t>16「児童虐待の防止」</w:t>
      </w:r>
      <w:r w:rsidRPr="002D7A3E">
        <w:rPr>
          <w:rFonts w:hint="eastAsia"/>
        </w:rPr>
        <w:t>に記載</w:t>
      </w:r>
    </w:p>
    <w:p w14:paraId="6C51967D" w14:textId="77777777" w:rsidR="002D7A3E" w:rsidRPr="002D7A3E" w:rsidRDefault="002D7A3E" w:rsidP="002D7A3E"/>
    <w:p w14:paraId="11073246" w14:textId="77777777" w:rsidR="002D7A3E" w:rsidRPr="002D7A3E" w:rsidRDefault="002D7A3E" w:rsidP="002D7A3E"/>
    <w:p w14:paraId="6444DCE8" w14:textId="77777777" w:rsidR="002D7A3E" w:rsidRDefault="002D7A3E" w:rsidP="002D7A3E">
      <w:pPr>
        <w:ind w:left="210" w:hangingChars="100" w:hanging="210"/>
      </w:pPr>
      <w:r w:rsidRPr="002D7A3E">
        <w:rPr>
          <w:rFonts w:hint="eastAsia"/>
        </w:rPr>
        <w:t>（２）社会的養育の充実・強化</w:t>
      </w:r>
    </w:p>
    <w:p w14:paraId="5C205A74" w14:textId="4574565F" w:rsidR="002D7A3E" w:rsidRPr="002D7A3E" w:rsidRDefault="002D7A3E" w:rsidP="002D7A3E">
      <w:pPr>
        <w:ind w:firstLineChars="100" w:firstLine="210"/>
      </w:pPr>
      <w:r w:rsidRPr="002D7A3E">
        <w:t>第５章「重点施策</w:t>
      </w:r>
      <w:r>
        <w:rPr>
          <w:rFonts w:hint="eastAsia"/>
        </w:rPr>
        <w:t xml:space="preserve">11　</w:t>
      </w:r>
      <w:r w:rsidRPr="002D7A3E">
        <w:t>児童虐待防止の取組の推進と社会的養育体制の整備」及び第４章３．18「</w:t>
      </w:r>
      <w:r>
        <w:rPr>
          <w:rFonts w:hint="eastAsia"/>
        </w:rPr>
        <w:t>社会的</w:t>
      </w:r>
      <w:r w:rsidRPr="002D7A3E">
        <w:t>養護を必要とする子ども等に対する支援」に記載</w:t>
      </w:r>
    </w:p>
    <w:p w14:paraId="603B08BA" w14:textId="77777777" w:rsidR="002D7A3E" w:rsidRPr="002D7A3E" w:rsidRDefault="002D7A3E" w:rsidP="002D7A3E"/>
    <w:p w14:paraId="53CAB9AF" w14:textId="77777777" w:rsidR="002D7A3E" w:rsidRPr="002D7A3E" w:rsidRDefault="002D7A3E" w:rsidP="002D7A3E">
      <w:r w:rsidRPr="002D7A3E">
        <w:rPr>
          <w:rFonts w:hint="eastAsia"/>
        </w:rPr>
        <w:t>（３）母子家庭及び父子家庭の自立支援の推進</w:t>
      </w:r>
    </w:p>
    <w:p w14:paraId="448CD1E4" w14:textId="1ED6BDDC" w:rsidR="002D7A3E" w:rsidRPr="002D7A3E" w:rsidRDefault="002D7A3E" w:rsidP="002D7A3E">
      <w:pPr>
        <w:ind w:firstLineChars="100" w:firstLine="210"/>
      </w:pPr>
      <w:r w:rsidRPr="002D7A3E">
        <w:rPr>
          <w:rFonts w:hint="eastAsia"/>
        </w:rPr>
        <w:t>第５章「重点施策</w:t>
      </w:r>
      <w:r>
        <w:rPr>
          <w:rFonts w:hint="eastAsia"/>
        </w:rPr>
        <w:t xml:space="preserve">15　</w:t>
      </w:r>
      <w:r w:rsidRPr="002D7A3E">
        <w:rPr>
          <w:rFonts w:hint="eastAsia"/>
        </w:rPr>
        <w:t>ひとり親家庭等への支援の充実」及び第４章３．</w:t>
      </w:r>
      <w:r w:rsidRPr="002D7A3E">
        <w:t>29「ひとり親家庭等の自立促進」に記載</w:t>
      </w:r>
    </w:p>
    <w:p w14:paraId="695CEC58" w14:textId="77777777" w:rsidR="002D7A3E" w:rsidRPr="002D7A3E" w:rsidRDefault="002D7A3E" w:rsidP="002D7A3E"/>
    <w:p w14:paraId="58956FF0" w14:textId="77777777" w:rsidR="002D7A3E" w:rsidRDefault="002D7A3E" w:rsidP="002D7A3E">
      <w:pPr>
        <w:ind w:left="210" w:hangingChars="100" w:hanging="210"/>
      </w:pPr>
      <w:r w:rsidRPr="002D7A3E">
        <w:rPr>
          <w:rFonts w:hint="eastAsia"/>
        </w:rPr>
        <w:t>（４）障がい児施策の充実等</w:t>
      </w:r>
    </w:p>
    <w:p w14:paraId="0D70DF44" w14:textId="356AE58D" w:rsidR="0090337A" w:rsidRDefault="002D7A3E" w:rsidP="002D7A3E">
      <w:pPr>
        <w:ind w:firstLineChars="100" w:firstLine="210"/>
      </w:pPr>
      <w:r w:rsidRPr="002D7A3E">
        <w:t>第５章「重点施策</w:t>
      </w:r>
      <w:r>
        <w:rPr>
          <w:rFonts w:hint="eastAsia"/>
        </w:rPr>
        <w:t xml:space="preserve">10　</w:t>
      </w:r>
      <w:r w:rsidRPr="002D7A3E">
        <w:t>障がいのある子どもへの支援の充実」及び第４章３．19「障がいのある子どもへの支援の充実」に記載</w:t>
      </w:r>
    </w:p>
    <w:p w14:paraId="1A98ABBB" w14:textId="60F53593" w:rsidR="0090337A" w:rsidRDefault="0090337A" w:rsidP="001B029C"/>
    <w:p w14:paraId="3A154310" w14:textId="7AC597BB" w:rsidR="002D7A3E" w:rsidRDefault="002D7A3E" w:rsidP="002D7A3E">
      <w:r w:rsidRPr="002D7A3E">
        <w:rPr>
          <w:rFonts w:hint="eastAsia"/>
        </w:rPr>
        <w:t>７．都道府県子ども・子育て支援事業支援計画における広域自治体として大阪府が取り組むこと</w:t>
      </w:r>
    </w:p>
    <w:p w14:paraId="796F61A9" w14:textId="41028F9F" w:rsidR="002D7A3E" w:rsidRDefault="002D7A3E" w:rsidP="001B029C"/>
    <w:p w14:paraId="32838A78" w14:textId="2FB90A8B" w:rsidR="002D7A3E" w:rsidRPr="002D7A3E" w:rsidRDefault="002D7A3E" w:rsidP="002D7A3E">
      <w:r w:rsidRPr="002D7A3E">
        <w:rPr>
          <w:rFonts w:hint="eastAsia"/>
        </w:rPr>
        <w:t>（１）市町村の区域を超えた広域的な見地から行う調整に関する事項</w:t>
      </w:r>
    </w:p>
    <w:p w14:paraId="1F848BAF" w14:textId="1B2CF0A5" w:rsidR="002D7A3E" w:rsidRPr="002D7A3E" w:rsidRDefault="002D7A3E" w:rsidP="002D7A3E">
      <w:pPr>
        <w:ind w:firstLineChars="100" w:firstLine="210"/>
      </w:pPr>
      <w:r w:rsidRPr="002D7A3E">
        <w:rPr>
          <w:rFonts w:hint="eastAsia"/>
        </w:rPr>
        <w:t>幼稚園や認定こども園では、通園バスを利用するなどにより、市町村を超える利用がみられます。このような広域利用がある場合の各施設の定員の設定や変更について、当該市町村は大阪府と協議することが必要となりますが、大阪府における調整は、施設が所在する市町村が利用する子どもがいる他市町村と調整してとりまとめた上で、大阪府と協議することを基本とします。</w:t>
      </w:r>
    </w:p>
    <w:p w14:paraId="0DD1C33E" w14:textId="77777777" w:rsidR="002D7A3E" w:rsidRPr="002D7A3E" w:rsidRDefault="002D7A3E" w:rsidP="002D7A3E"/>
    <w:p w14:paraId="433BE27D" w14:textId="77777777" w:rsidR="002D7A3E" w:rsidRPr="002D7A3E" w:rsidRDefault="002D7A3E" w:rsidP="002D7A3E">
      <w:r w:rsidRPr="002D7A3E">
        <w:rPr>
          <w:rFonts w:hint="eastAsia"/>
        </w:rPr>
        <w:t>（２）教育・保育情報の公表に関する事項</w:t>
      </w:r>
    </w:p>
    <w:p w14:paraId="5FFA81FC" w14:textId="200F3723" w:rsidR="002D7A3E" w:rsidRPr="002D7A3E" w:rsidRDefault="002D7A3E" w:rsidP="002D7A3E">
      <w:pPr>
        <w:ind w:firstLineChars="100" w:firstLine="210"/>
      </w:pPr>
      <w:r w:rsidRPr="002D7A3E">
        <w:rPr>
          <w:rFonts w:hint="eastAsia"/>
        </w:rPr>
        <w:t>子育てのための施設等利用給付の円滑な実施のため、市町村と特定子ども・子育て支援施設等の情報共有を行うとともに、指導監査等を相互に連携し効率的・効果的に実施します。また、市町村間の意見交換の機会を設け、制度等のきめ細かな情報提供を行うことにより、支給事務の円滑な実施を図ります。</w:t>
      </w:r>
    </w:p>
    <w:p w14:paraId="109E4141" w14:textId="77777777" w:rsidR="002D7A3E" w:rsidRPr="002D7A3E" w:rsidRDefault="002D7A3E" w:rsidP="002D7A3E"/>
    <w:p w14:paraId="216DDB68" w14:textId="0FC36DF9" w:rsidR="002D7A3E" w:rsidRPr="002D7A3E" w:rsidRDefault="002D7A3E" w:rsidP="002D7A3E">
      <w:r w:rsidRPr="002D7A3E">
        <w:rPr>
          <w:rFonts w:hint="eastAsia"/>
        </w:rPr>
        <w:t>（３）労働者の職業生活と家庭生活との両立が図られるようにするために必要な雇用環境の整備に関する施策との連携に関する事項</w:t>
      </w:r>
    </w:p>
    <w:p w14:paraId="0E86E9DE" w14:textId="595E5E6C" w:rsidR="002D7A3E" w:rsidRPr="002D7A3E" w:rsidRDefault="002D7A3E" w:rsidP="002D7A3E">
      <w:r>
        <w:rPr>
          <w:rFonts w:hint="eastAsia"/>
        </w:rPr>
        <w:t xml:space="preserve">１　</w:t>
      </w:r>
      <w:r w:rsidRPr="002D7A3E">
        <w:rPr>
          <w:rFonts w:hint="eastAsia"/>
        </w:rPr>
        <w:t>仕事と生活の調和の実現のための働き方の見直し</w:t>
      </w:r>
    </w:p>
    <w:p w14:paraId="68C6AF41" w14:textId="0CF6E97B" w:rsidR="002D7A3E" w:rsidRPr="002D7A3E" w:rsidRDefault="002D7A3E" w:rsidP="002D7A3E">
      <w:pPr>
        <w:ind w:firstLineChars="100" w:firstLine="210"/>
      </w:pPr>
      <w:r w:rsidRPr="002D7A3E">
        <w:rPr>
          <w:rFonts w:hint="eastAsia"/>
        </w:rPr>
        <w:t>第５章「重点施策</w:t>
      </w:r>
      <w:r>
        <w:rPr>
          <w:rFonts w:hint="eastAsia"/>
        </w:rPr>
        <w:t xml:space="preserve">14　</w:t>
      </w:r>
      <w:r w:rsidRPr="002D7A3E">
        <w:rPr>
          <w:rFonts w:hint="eastAsia"/>
        </w:rPr>
        <w:t>子育て世帯の働きやすい労働・職場環境の整備」及び第４章３．</w:t>
      </w:r>
      <w:r w:rsidRPr="002D7A3E">
        <w:t xml:space="preserve">28「仕事と生活の調和（ワークライフバランス）の推進」に記載　</w:t>
      </w:r>
    </w:p>
    <w:p w14:paraId="293E4700" w14:textId="77777777" w:rsidR="002D7A3E" w:rsidRPr="002D7A3E" w:rsidRDefault="002D7A3E" w:rsidP="002D7A3E"/>
    <w:p w14:paraId="5536A48A" w14:textId="4D096E4C" w:rsidR="002D7A3E" w:rsidRPr="002D7A3E" w:rsidRDefault="002D7A3E" w:rsidP="002D7A3E">
      <w:r>
        <w:rPr>
          <w:rFonts w:hint="eastAsia"/>
        </w:rPr>
        <w:t xml:space="preserve">２　</w:t>
      </w:r>
      <w:r w:rsidRPr="002D7A3E">
        <w:rPr>
          <w:rFonts w:hint="eastAsia"/>
        </w:rPr>
        <w:t>仕事と子育ての両立のための基盤整備</w:t>
      </w:r>
    </w:p>
    <w:p w14:paraId="6FFA779A" w14:textId="10B8725F" w:rsidR="002D7A3E" w:rsidRDefault="002D7A3E" w:rsidP="002D7A3E">
      <w:pPr>
        <w:ind w:firstLineChars="100" w:firstLine="210"/>
      </w:pPr>
      <w:r w:rsidRPr="002D7A3E">
        <w:rPr>
          <w:rFonts w:hint="eastAsia"/>
        </w:rPr>
        <w:t>第５章「重点施策</w:t>
      </w:r>
      <w:r>
        <w:rPr>
          <w:rFonts w:hint="eastAsia"/>
        </w:rPr>
        <w:t xml:space="preserve">14　</w:t>
      </w:r>
      <w:r w:rsidRPr="002D7A3E">
        <w:rPr>
          <w:rFonts w:hint="eastAsia"/>
        </w:rPr>
        <w:t>子育て世帯の働きやすい労働・職場環境の整備」及び第４章３．</w:t>
      </w:r>
      <w:r w:rsidRPr="002D7A3E">
        <w:t xml:space="preserve">28「仕事と生活の調和（ワークライフバランス）の推進」に記載　</w:t>
      </w:r>
    </w:p>
    <w:p w14:paraId="6DA2F96A" w14:textId="77777777" w:rsidR="002D7A3E" w:rsidRPr="002D7A3E" w:rsidRDefault="002D7A3E" w:rsidP="001B029C"/>
    <w:p w14:paraId="746AEBBC" w14:textId="4F33C43D" w:rsidR="00571832" w:rsidRDefault="00571832">
      <w:pPr>
        <w:widowControl/>
        <w:jc w:val="left"/>
      </w:pPr>
      <w:r>
        <w:br w:type="page"/>
      </w:r>
    </w:p>
    <w:p w14:paraId="0FFC34B4" w14:textId="5B6D52F4" w:rsidR="00603046" w:rsidRDefault="002D7A3E">
      <w:pPr>
        <w:widowControl/>
        <w:jc w:val="left"/>
      </w:pPr>
      <w:r w:rsidRPr="002D7A3E">
        <w:rPr>
          <w:rFonts w:hint="eastAsia"/>
        </w:rPr>
        <w:lastRenderedPageBreak/>
        <w:t>第７章　都道府県子どもの貧困対策計画（素案）</w:t>
      </w:r>
    </w:p>
    <w:p w14:paraId="671B2B3C" w14:textId="18567956" w:rsidR="00603046" w:rsidRDefault="00603046">
      <w:pPr>
        <w:widowControl/>
        <w:jc w:val="left"/>
      </w:pPr>
    </w:p>
    <w:p w14:paraId="4879983B" w14:textId="1E0A2CDA" w:rsidR="00603046" w:rsidRDefault="002D7A3E">
      <w:pPr>
        <w:widowControl/>
        <w:jc w:val="left"/>
      </w:pPr>
      <w:r w:rsidRPr="002D7A3E">
        <w:rPr>
          <w:rFonts w:hint="eastAsia"/>
        </w:rPr>
        <w:t>大阪府子どもの貧困対策計画目次</w:t>
      </w:r>
    </w:p>
    <w:p w14:paraId="3FA12C15" w14:textId="2525080F" w:rsidR="00603046" w:rsidRDefault="00603046">
      <w:pPr>
        <w:widowControl/>
        <w:jc w:val="left"/>
      </w:pPr>
    </w:p>
    <w:p w14:paraId="3E479C07" w14:textId="4C07BA35" w:rsidR="002D7A3E" w:rsidRPr="002D7A3E" w:rsidRDefault="002D7A3E" w:rsidP="002D7A3E">
      <w:pPr>
        <w:widowControl/>
        <w:jc w:val="left"/>
      </w:pPr>
      <w:r w:rsidRPr="002D7A3E">
        <w:rPr>
          <w:rFonts w:hint="eastAsia"/>
        </w:rPr>
        <w:t>Ⅰ　計画策定の趣旨</w:t>
      </w:r>
    </w:p>
    <w:p w14:paraId="24D76C20" w14:textId="7AA41F0B" w:rsidR="002D7A3E" w:rsidRPr="002D7A3E" w:rsidRDefault="002D7A3E" w:rsidP="002D7A3E">
      <w:pPr>
        <w:widowControl/>
        <w:jc w:val="left"/>
      </w:pPr>
      <w:r w:rsidRPr="002D7A3E">
        <w:rPr>
          <w:rFonts w:hint="eastAsia"/>
        </w:rPr>
        <w:t>Ⅱ　子どもの貧困を取り巻く課題（調査結果）</w:t>
      </w:r>
    </w:p>
    <w:p w14:paraId="775BC596" w14:textId="30E17143" w:rsidR="002D7A3E" w:rsidRPr="002D7A3E" w:rsidRDefault="002D7A3E" w:rsidP="002D7A3E">
      <w:pPr>
        <w:widowControl/>
        <w:jc w:val="left"/>
      </w:pPr>
      <w:r w:rsidRPr="002D7A3E">
        <w:rPr>
          <w:rFonts w:hint="eastAsia"/>
        </w:rPr>
        <w:t>Ⅲ　第三次計画の基本理念・推進にあたっての基本的な考え方</w:t>
      </w:r>
    </w:p>
    <w:p w14:paraId="16B81404" w14:textId="033A81D0" w:rsidR="002D7A3E" w:rsidRPr="002D7A3E" w:rsidRDefault="002D7A3E" w:rsidP="002D7A3E">
      <w:pPr>
        <w:widowControl/>
        <w:ind w:firstLineChars="100" w:firstLine="210"/>
        <w:jc w:val="left"/>
      </w:pPr>
      <w:r w:rsidRPr="002D7A3E">
        <w:rPr>
          <w:rFonts w:hint="eastAsia"/>
        </w:rPr>
        <w:t>１．計画の基本理念</w:t>
      </w:r>
    </w:p>
    <w:p w14:paraId="2EE48F22" w14:textId="7575A69E" w:rsidR="002D7A3E" w:rsidRPr="002D7A3E" w:rsidRDefault="002D7A3E" w:rsidP="002D7A3E">
      <w:pPr>
        <w:widowControl/>
        <w:jc w:val="left"/>
      </w:pPr>
      <w:r w:rsidRPr="002D7A3E">
        <w:rPr>
          <w:rFonts w:hint="eastAsia"/>
        </w:rPr>
        <w:t xml:space="preserve">　２．推進にあたっての基本的な考え方</w:t>
      </w:r>
    </w:p>
    <w:p w14:paraId="1153CF3D" w14:textId="011AE7F5" w:rsidR="002D7A3E" w:rsidRPr="002D7A3E" w:rsidRDefault="002D7A3E" w:rsidP="002D7A3E">
      <w:pPr>
        <w:widowControl/>
        <w:jc w:val="left"/>
      </w:pPr>
      <w:r w:rsidRPr="002D7A3E">
        <w:rPr>
          <w:rFonts w:hint="eastAsia"/>
        </w:rPr>
        <w:t xml:space="preserve">　（１）</w:t>
      </w:r>
      <w:r w:rsidRPr="002D7A3E">
        <w:t xml:space="preserve"> 総合的な取組の推進</w:t>
      </w:r>
    </w:p>
    <w:p w14:paraId="5742205D" w14:textId="00416452" w:rsidR="002D7A3E" w:rsidRPr="002D7A3E" w:rsidRDefault="002D7A3E" w:rsidP="002D7A3E">
      <w:pPr>
        <w:widowControl/>
        <w:jc w:val="left"/>
      </w:pPr>
      <w:r w:rsidRPr="002D7A3E">
        <w:rPr>
          <w:rFonts w:hint="eastAsia"/>
        </w:rPr>
        <w:t xml:space="preserve">　（２）</w:t>
      </w:r>
      <w:r w:rsidRPr="002D7A3E">
        <w:t xml:space="preserve"> 支援が必要な人への情報発信と伝達</w:t>
      </w:r>
    </w:p>
    <w:p w14:paraId="24EA3226" w14:textId="3D776B4D" w:rsidR="002D7A3E" w:rsidRPr="002D7A3E" w:rsidRDefault="002D7A3E" w:rsidP="002D7A3E">
      <w:pPr>
        <w:widowControl/>
        <w:jc w:val="left"/>
      </w:pPr>
      <w:r w:rsidRPr="002D7A3E">
        <w:rPr>
          <w:rFonts w:hint="eastAsia"/>
        </w:rPr>
        <w:t>Ⅳ　子どもの貧困対策における方向性</w:t>
      </w:r>
    </w:p>
    <w:p w14:paraId="4792A396" w14:textId="508AD91E" w:rsidR="002D7A3E" w:rsidRPr="002D7A3E" w:rsidRDefault="002D7A3E" w:rsidP="002D7A3E">
      <w:pPr>
        <w:widowControl/>
        <w:jc w:val="left"/>
      </w:pPr>
      <w:r w:rsidRPr="002D7A3E">
        <w:rPr>
          <w:rFonts w:hint="eastAsia"/>
        </w:rPr>
        <w:t xml:space="preserve">　（１）</w:t>
      </w:r>
      <w:r w:rsidRPr="002D7A3E">
        <w:t xml:space="preserve"> 学校をプラットフォームとした地域・福祉との連携による子ども(保護者)を支援につなぐスキーム</w:t>
      </w:r>
    </w:p>
    <w:p w14:paraId="5F9A8BC7" w14:textId="2A82F48A" w:rsidR="002D7A3E" w:rsidRPr="002D7A3E" w:rsidRDefault="002D7A3E" w:rsidP="002D7A3E">
      <w:pPr>
        <w:widowControl/>
        <w:jc w:val="left"/>
      </w:pPr>
      <w:r w:rsidRPr="002D7A3E">
        <w:rPr>
          <w:rFonts w:hint="eastAsia"/>
        </w:rPr>
        <w:t xml:space="preserve">　（２）</w:t>
      </w:r>
      <w:r w:rsidRPr="002D7A3E">
        <w:t xml:space="preserve"> 子どもの居場所づくりへの支援</w:t>
      </w:r>
    </w:p>
    <w:p w14:paraId="46F14CC6" w14:textId="0993D5D3" w:rsidR="002D7A3E" w:rsidRPr="002D7A3E" w:rsidRDefault="002D7A3E" w:rsidP="002D7A3E">
      <w:pPr>
        <w:widowControl/>
        <w:jc w:val="left"/>
      </w:pPr>
      <w:r w:rsidRPr="002D7A3E">
        <w:rPr>
          <w:rFonts w:hint="eastAsia"/>
        </w:rPr>
        <w:t xml:space="preserve">　（３）</w:t>
      </w:r>
      <w:r w:rsidRPr="002D7A3E">
        <w:t xml:space="preserve"> 社会全体で子どもの貧困対策に取り組む機運の醸成</w:t>
      </w:r>
    </w:p>
    <w:p w14:paraId="321B2EF5" w14:textId="23B33EC4" w:rsidR="002D7A3E" w:rsidRPr="002D7A3E" w:rsidRDefault="002D7A3E" w:rsidP="002D7A3E">
      <w:pPr>
        <w:widowControl/>
        <w:jc w:val="left"/>
      </w:pPr>
      <w:r w:rsidRPr="002D7A3E">
        <w:rPr>
          <w:rFonts w:hint="eastAsia"/>
        </w:rPr>
        <w:t xml:space="preserve">　（４）</w:t>
      </w:r>
      <w:r w:rsidRPr="002D7A3E">
        <w:t xml:space="preserve"> 市町村との連携強化・地域の実情把握</w:t>
      </w:r>
    </w:p>
    <w:p w14:paraId="10744E4F" w14:textId="5975D48C" w:rsidR="002D7A3E" w:rsidRPr="002D7A3E" w:rsidRDefault="002D7A3E" w:rsidP="002D7A3E">
      <w:pPr>
        <w:widowControl/>
        <w:jc w:val="left"/>
      </w:pPr>
      <w:r w:rsidRPr="002D7A3E">
        <w:rPr>
          <w:rFonts w:hint="eastAsia"/>
        </w:rPr>
        <w:t xml:space="preserve">　（５）</w:t>
      </w:r>
      <w:r w:rsidRPr="002D7A3E">
        <w:t xml:space="preserve"> 関連施策との一体的な推進</w:t>
      </w:r>
    </w:p>
    <w:p w14:paraId="58ECF022" w14:textId="7F6211F2" w:rsidR="002D7A3E" w:rsidRPr="002D7A3E" w:rsidRDefault="002D7A3E" w:rsidP="002D7A3E">
      <w:pPr>
        <w:widowControl/>
        <w:jc w:val="left"/>
      </w:pPr>
      <w:r w:rsidRPr="002D7A3E">
        <w:rPr>
          <w:rFonts w:hint="eastAsia"/>
        </w:rPr>
        <w:t>Ⅴ　第三次計画における具体的取組</w:t>
      </w:r>
    </w:p>
    <w:p w14:paraId="14C5347A" w14:textId="27B3C89A" w:rsidR="002D7A3E" w:rsidRPr="002D7A3E" w:rsidRDefault="002D7A3E" w:rsidP="002D7A3E">
      <w:pPr>
        <w:widowControl/>
        <w:jc w:val="left"/>
      </w:pPr>
      <w:r w:rsidRPr="002D7A3E">
        <w:t xml:space="preserve">  視点１　困窮している世帯を経済的に支援します(就労支援を含む)</w:t>
      </w:r>
      <w:r w:rsidR="005F421B" w:rsidRPr="002D7A3E">
        <w:t xml:space="preserve"> </w:t>
      </w:r>
    </w:p>
    <w:p w14:paraId="6C7AE3EA" w14:textId="2D637AE2" w:rsidR="002D7A3E" w:rsidRPr="002D7A3E" w:rsidRDefault="002D7A3E" w:rsidP="002D7A3E">
      <w:pPr>
        <w:widowControl/>
        <w:jc w:val="left"/>
      </w:pPr>
      <w:r w:rsidRPr="002D7A3E">
        <w:rPr>
          <w:rFonts w:hint="eastAsia"/>
        </w:rPr>
        <w:t xml:space="preserve">　視点２　学びを支える環境づくりを支援します</w:t>
      </w:r>
    </w:p>
    <w:p w14:paraId="41867FAB" w14:textId="37239423" w:rsidR="002D7A3E" w:rsidRPr="002D7A3E" w:rsidRDefault="002D7A3E" w:rsidP="002D7A3E">
      <w:pPr>
        <w:widowControl/>
        <w:jc w:val="left"/>
      </w:pPr>
      <w:r w:rsidRPr="002D7A3E">
        <w:rPr>
          <w:rFonts w:hint="eastAsia"/>
        </w:rPr>
        <w:t xml:space="preserve">　視点３　子どもたちが孤立しないよう支援します</w:t>
      </w:r>
    </w:p>
    <w:p w14:paraId="5FDCA01B" w14:textId="241A2E3D" w:rsidR="002D7A3E" w:rsidRPr="002D7A3E" w:rsidRDefault="002D7A3E" w:rsidP="002D7A3E">
      <w:pPr>
        <w:widowControl/>
        <w:jc w:val="left"/>
      </w:pPr>
      <w:r w:rsidRPr="002D7A3E">
        <w:rPr>
          <w:rFonts w:hint="eastAsia"/>
        </w:rPr>
        <w:t xml:space="preserve">　視点４　保護者が孤立しないように支援します</w:t>
      </w:r>
    </w:p>
    <w:p w14:paraId="2DF7159C" w14:textId="6AF6D489" w:rsidR="002D7A3E" w:rsidRPr="002D7A3E" w:rsidRDefault="002D7A3E" w:rsidP="002D7A3E">
      <w:pPr>
        <w:widowControl/>
        <w:jc w:val="left"/>
      </w:pPr>
      <w:r w:rsidRPr="002D7A3E">
        <w:rPr>
          <w:rFonts w:hint="eastAsia"/>
        </w:rPr>
        <w:t xml:space="preserve">　視点５　安心して子育てできる環境を整備します</w:t>
      </w:r>
    </w:p>
    <w:p w14:paraId="7B04C76D" w14:textId="56E62536" w:rsidR="002D7A3E" w:rsidRPr="002D7A3E" w:rsidRDefault="002D7A3E" w:rsidP="002D7A3E">
      <w:pPr>
        <w:widowControl/>
        <w:jc w:val="left"/>
      </w:pPr>
      <w:r w:rsidRPr="002D7A3E">
        <w:rPr>
          <w:rFonts w:hint="eastAsia"/>
        </w:rPr>
        <w:t xml:space="preserve">　視点６　健康づくりを支援します</w:t>
      </w:r>
    </w:p>
    <w:p w14:paraId="66BAC32E" w14:textId="1867E60A" w:rsidR="002D7A3E" w:rsidRPr="002D7A3E" w:rsidRDefault="002D7A3E" w:rsidP="002D7A3E">
      <w:pPr>
        <w:widowControl/>
        <w:jc w:val="left"/>
      </w:pPr>
      <w:r w:rsidRPr="002D7A3E">
        <w:rPr>
          <w:rFonts w:hint="eastAsia"/>
        </w:rPr>
        <w:t xml:space="preserve">　視点７　オール大阪での取組</w:t>
      </w:r>
    </w:p>
    <w:p w14:paraId="69A8A200" w14:textId="64F0C5AD" w:rsidR="002D7A3E" w:rsidRPr="002D7A3E" w:rsidRDefault="002D7A3E" w:rsidP="002D7A3E">
      <w:pPr>
        <w:widowControl/>
        <w:jc w:val="left"/>
      </w:pPr>
      <w:r w:rsidRPr="002D7A3E">
        <w:rPr>
          <w:rFonts w:hint="eastAsia"/>
        </w:rPr>
        <w:t>Ⅵ</w:t>
      </w:r>
      <w:r w:rsidRPr="002D7A3E">
        <w:t xml:space="preserve">  第三次計画の取組期間</w:t>
      </w:r>
    </w:p>
    <w:p w14:paraId="2C53B6A8" w14:textId="2901FD84" w:rsidR="002D7A3E" w:rsidRPr="002D7A3E" w:rsidRDefault="002D7A3E" w:rsidP="002D7A3E">
      <w:pPr>
        <w:widowControl/>
        <w:jc w:val="left"/>
      </w:pPr>
      <w:r w:rsidRPr="002D7A3E">
        <w:rPr>
          <w:rFonts w:hint="eastAsia"/>
        </w:rPr>
        <w:t>Ⅶ　計画の推進について</w:t>
      </w:r>
    </w:p>
    <w:p w14:paraId="18B2E68B" w14:textId="3B753D38" w:rsidR="00603046" w:rsidRDefault="002D7A3E" w:rsidP="002D7A3E">
      <w:pPr>
        <w:widowControl/>
        <w:jc w:val="left"/>
      </w:pPr>
      <w:r w:rsidRPr="002D7A3E">
        <w:rPr>
          <w:rFonts w:hint="eastAsia"/>
        </w:rPr>
        <w:t>Ⅷ　子どもの貧困に関する指標について</w:t>
      </w:r>
    </w:p>
    <w:p w14:paraId="02588703" w14:textId="69887480" w:rsidR="00603046" w:rsidRDefault="00603046">
      <w:pPr>
        <w:widowControl/>
        <w:jc w:val="left"/>
      </w:pPr>
    </w:p>
    <w:p w14:paraId="32EA4D3C" w14:textId="77777777" w:rsidR="005F421B" w:rsidRPr="005F421B" w:rsidRDefault="005F421B">
      <w:pPr>
        <w:widowControl/>
        <w:jc w:val="left"/>
      </w:pPr>
    </w:p>
    <w:p w14:paraId="4FF0CB62" w14:textId="603D32AE" w:rsidR="00603046" w:rsidRDefault="005F421B">
      <w:pPr>
        <w:widowControl/>
        <w:jc w:val="left"/>
      </w:pPr>
      <w:r w:rsidRPr="005F421B">
        <w:rPr>
          <w:rFonts w:hint="eastAsia"/>
        </w:rPr>
        <w:t>Ⅰ　計画策定の趣旨</w:t>
      </w:r>
    </w:p>
    <w:p w14:paraId="094EC9A2" w14:textId="2E99F55D" w:rsidR="00603046" w:rsidRDefault="00603046">
      <w:pPr>
        <w:widowControl/>
        <w:jc w:val="left"/>
      </w:pPr>
    </w:p>
    <w:p w14:paraId="2A0E4337" w14:textId="63340A4B" w:rsidR="005F421B" w:rsidRPr="005F421B" w:rsidRDefault="005F421B" w:rsidP="0007452B">
      <w:pPr>
        <w:widowControl/>
        <w:ind w:firstLineChars="100" w:firstLine="210"/>
        <w:jc w:val="left"/>
      </w:pPr>
      <w:r w:rsidRPr="005F421B">
        <w:rPr>
          <w:rFonts w:hint="eastAsia"/>
        </w:rPr>
        <w:t>子どもの貧困は、現在の経済的な困窮にとどまらず、学習面や生活面、心理面など様々な面において、子どもの</w:t>
      </w:r>
      <w:r w:rsidRPr="005F421B">
        <w:t>その後の人生に大きく影響を及ぼしかねないものです。コロナ禍の影響が残る中で長引く物価高は、子育て世帯にとって大きな負担となっていますが、経済的に困窮する家庭には、より深刻な課題となっています。経済的に厳しい状況にある家庭の子どもたちが、日々の食事に困るようなことや、学習の機会や部活動など様々な体験機会を十分に得られない、経済的な理由によって進路を変更せざるを得ない、社会的に孤立して相談することすらでき</w:t>
      </w:r>
      <w:r w:rsidRPr="005F421B">
        <w:rPr>
          <w:rFonts w:hint="eastAsia"/>
        </w:rPr>
        <w:t>ない、</w:t>
      </w:r>
      <w:r w:rsidRPr="005F421B">
        <w:t>などの状況を強いられることはあってはならないことです。全ての子どもたちが、同じスタートラインに立って夢や希望を持ち、将</w:t>
      </w:r>
      <w:r w:rsidRPr="005F421B">
        <w:lastRenderedPageBreak/>
        <w:t>来をめざすことができる社会を実現するため、子どもの貧困の問題を家庭のみの責任とするのではなく、経済的支援や保護者の就労支援、学習支援等の総合的な取組を進め、社会全体で解決していくことが必要です。</w:t>
      </w:r>
    </w:p>
    <w:p w14:paraId="00355C8B" w14:textId="77777777" w:rsidR="005F421B" w:rsidRPr="005F421B" w:rsidRDefault="005F421B" w:rsidP="005F421B">
      <w:pPr>
        <w:widowControl/>
        <w:jc w:val="left"/>
      </w:pPr>
    </w:p>
    <w:p w14:paraId="1A2BDF85" w14:textId="0BCFCD42" w:rsidR="005F421B" w:rsidRPr="005F421B" w:rsidRDefault="005F421B" w:rsidP="005F421B">
      <w:pPr>
        <w:widowControl/>
        <w:jc w:val="left"/>
      </w:pPr>
      <w:r w:rsidRPr="005F421B">
        <w:rPr>
          <w:rFonts w:hint="eastAsia"/>
        </w:rPr>
        <w:t xml:space="preserve">　国では、子どもの貧困について社会的な関心が高まる中、子どもの将来がその生まれ育った環境によって左右</w:t>
      </w:r>
      <w:r w:rsidRPr="005F421B">
        <w:t>されることのないよう、2013（平成25）年に「子どもの貧困対策の推進に関する法律」を制定されました。その後、2019（令和元）年の改正法においては、基本理念として、子どもの最善の利益が優先して考慮されること、貧困の背景に様々な社会的要因があること等が明記されたところです。</w:t>
      </w:r>
    </w:p>
    <w:p w14:paraId="202AAC70" w14:textId="77777777" w:rsidR="005F421B" w:rsidRPr="005F421B" w:rsidRDefault="005F421B" w:rsidP="005F421B">
      <w:pPr>
        <w:widowControl/>
        <w:jc w:val="left"/>
      </w:pPr>
    </w:p>
    <w:p w14:paraId="20261299" w14:textId="48CF68AE" w:rsidR="005F421B" w:rsidRPr="005F421B" w:rsidRDefault="005F421B" w:rsidP="0007452B">
      <w:pPr>
        <w:widowControl/>
        <w:ind w:firstLineChars="100" w:firstLine="210"/>
        <w:jc w:val="left"/>
      </w:pPr>
      <w:r w:rsidRPr="005F421B">
        <w:t>2023（令和５）年４月には、こども施策を社会全体で総合的かつ強力に推進していくための「こども基本法」が新たに施行されました。同法に基づく「こども大綱」において、「こどもの貧困を解消し、貧困による困難を、こどもたちが強いられることがないような社会をつくる」ことが明記されたことを踏まえ、2024（令和６）年６月には、法の名称に「貧困の解消」を盛り込んだ「こどもの貧困の解消に向けた対策の推進に関する法律」が制定され、「こどもの現在の貧困を解消するとともに、将来の貧困を防ぐ」、また、「妊娠から出産ま</w:t>
      </w:r>
      <w:r w:rsidRPr="005F421B">
        <w:rPr>
          <w:rFonts w:hint="eastAsia"/>
        </w:rPr>
        <w:t>で及びそのこどもが</w:t>
      </w:r>
      <w:r w:rsidRPr="005F421B">
        <w:t>大人になるまでの過程において切れ目なく支援が行われる」よう、子どもの貧困対策を推進することとされました。</w:t>
      </w:r>
    </w:p>
    <w:p w14:paraId="6FA42F53" w14:textId="77777777" w:rsidR="005F421B" w:rsidRPr="005F421B" w:rsidRDefault="005F421B" w:rsidP="005F421B">
      <w:pPr>
        <w:widowControl/>
        <w:jc w:val="left"/>
      </w:pPr>
    </w:p>
    <w:p w14:paraId="08B888C1" w14:textId="43535A4C" w:rsidR="005F421B" w:rsidRPr="005F421B" w:rsidRDefault="005F421B" w:rsidP="0007452B">
      <w:pPr>
        <w:widowControl/>
        <w:ind w:firstLineChars="100" w:firstLine="210"/>
        <w:jc w:val="left"/>
      </w:pPr>
      <w:r w:rsidRPr="005F421B">
        <w:rPr>
          <w:rFonts w:hint="eastAsia"/>
        </w:rPr>
        <w:t>大阪府では、</w:t>
      </w:r>
      <w:r w:rsidRPr="005F421B">
        <w:t>2015（平成27）年３月に「子どもの貧困対策計画」を策定し、次いで2020（令和２）年３月に改定した第二次計画に基づき、子どもの貧困対策施策の推進に努めてきました。「第三次子どもの貧困対策計画」では、これまでの計画の理念を踏襲しつつ、現在の子どもの貧困を取り巻く状況を踏まえ、子どもの貧困の解消に向けて、取組をいっそう充実していきます。</w:t>
      </w:r>
    </w:p>
    <w:p w14:paraId="2A63027F" w14:textId="77777777" w:rsidR="005F421B" w:rsidRPr="005F421B" w:rsidRDefault="005F421B" w:rsidP="005F421B">
      <w:pPr>
        <w:widowControl/>
        <w:jc w:val="left"/>
      </w:pPr>
    </w:p>
    <w:p w14:paraId="6366BC63" w14:textId="19846D71" w:rsidR="00603046" w:rsidRDefault="005F421B" w:rsidP="005F421B">
      <w:pPr>
        <w:widowControl/>
        <w:jc w:val="left"/>
      </w:pPr>
      <w:r w:rsidRPr="005F421B">
        <w:rPr>
          <w:rFonts w:hint="eastAsia"/>
        </w:rPr>
        <w:t xml:space="preserve">　なお、</w:t>
      </w:r>
      <w:r w:rsidRPr="005F421B">
        <w:t>2015（平成27）年９月に国連で採択された「持続可能な開発目標（Sustainable Development Goals 略称ＳＤＧｓ）」に関して、大阪府では、世界の先頭に立ってＳＤＧｓに貢献する「ＳＤＧｓ先進都市」をめざして</w:t>
      </w:r>
      <w:r w:rsidRPr="005F421B">
        <w:rPr>
          <w:rFonts w:hint="eastAsia"/>
        </w:rPr>
        <w:t>おり、本計画の取組を進めることによって、この実現にも寄与していきます。</w:t>
      </w:r>
    </w:p>
    <w:p w14:paraId="3A3F2D46" w14:textId="24B8AA47" w:rsidR="00603046" w:rsidRDefault="00603046">
      <w:pPr>
        <w:widowControl/>
        <w:jc w:val="left"/>
      </w:pPr>
    </w:p>
    <w:p w14:paraId="5B692315" w14:textId="6B73CCCB" w:rsidR="00603046" w:rsidRDefault="00603046">
      <w:pPr>
        <w:widowControl/>
        <w:jc w:val="left"/>
      </w:pPr>
    </w:p>
    <w:p w14:paraId="548484BA" w14:textId="1B96A61D" w:rsidR="00603046" w:rsidRPr="0007452B" w:rsidRDefault="0007452B">
      <w:pPr>
        <w:widowControl/>
        <w:jc w:val="left"/>
      </w:pPr>
      <w:r w:rsidRPr="0007452B">
        <w:rPr>
          <w:rFonts w:hint="eastAsia"/>
        </w:rPr>
        <w:t>Ⅱ</w:t>
      </w:r>
      <w:r w:rsidRPr="0007452B">
        <w:t xml:space="preserve">  子どもの貧困を取り巻く課題（調査結果）</w:t>
      </w:r>
    </w:p>
    <w:p w14:paraId="31BAE85F" w14:textId="6A7142C6" w:rsidR="00603046" w:rsidRDefault="00603046">
      <w:pPr>
        <w:widowControl/>
        <w:jc w:val="left"/>
      </w:pPr>
    </w:p>
    <w:p w14:paraId="1DACF66F" w14:textId="661E3DF4" w:rsidR="0007452B" w:rsidRPr="0007452B" w:rsidRDefault="0007452B" w:rsidP="0007452B">
      <w:pPr>
        <w:widowControl/>
        <w:jc w:val="left"/>
      </w:pPr>
      <w:r w:rsidRPr="0007452B">
        <w:rPr>
          <w:rFonts w:hint="eastAsia"/>
        </w:rPr>
        <w:t>１．</w:t>
      </w:r>
      <w:r w:rsidRPr="0007452B">
        <w:t>2023（令和５）年度大阪府子どもの生活に関する実態調査の結果について</w:t>
      </w:r>
    </w:p>
    <w:p w14:paraId="0F76BA8C" w14:textId="77777777" w:rsidR="0007452B" w:rsidRPr="0007452B" w:rsidRDefault="0007452B" w:rsidP="0007452B">
      <w:pPr>
        <w:widowControl/>
        <w:jc w:val="left"/>
      </w:pPr>
    </w:p>
    <w:p w14:paraId="5BA075C1" w14:textId="77777777" w:rsidR="00B1169B" w:rsidRDefault="0007452B" w:rsidP="00B1169B">
      <w:pPr>
        <w:widowControl/>
        <w:ind w:left="210" w:hangingChars="100" w:hanging="210"/>
        <w:jc w:val="left"/>
      </w:pPr>
      <w:r w:rsidRPr="0007452B">
        <w:rPr>
          <w:rFonts w:hint="eastAsia"/>
        </w:rPr>
        <w:t>（１）調査目的</w:t>
      </w:r>
    </w:p>
    <w:p w14:paraId="087A4BFF" w14:textId="18174CA0" w:rsidR="0007452B" w:rsidRPr="0007452B" w:rsidRDefault="0007452B" w:rsidP="00B1169B">
      <w:pPr>
        <w:widowControl/>
        <w:ind w:firstLineChars="100" w:firstLine="210"/>
        <w:jc w:val="left"/>
      </w:pPr>
      <w:r w:rsidRPr="0007452B">
        <w:t>大阪府では、生まれ育った環境に関わらず、子どもたちが積極的に自分の生き方を選択し、自立できるよう様々な施策を実施しています。2023（令和５）年度において、2016（平成28）年度以来２回目となる</w:t>
      </w:r>
      <w:r w:rsidRPr="0007452B">
        <w:rPr>
          <w:rFonts w:hint="eastAsia"/>
        </w:rPr>
        <w:t>「子どもの生活に関する実態調査」を行い、得られた結果を分析することによって、支援を必要とする子どもや</w:t>
      </w:r>
      <w:r w:rsidRPr="0007452B">
        <w:t>家庭に対するこれまでの施策について検証いたします。</w:t>
      </w:r>
    </w:p>
    <w:p w14:paraId="56C218DA" w14:textId="3CEFAF12" w:rsidR="0007452B" w:rsidRPr="0007452B" w:rsidRDefault="0007452B" w:rsidP="0007452B">
      <w:pPr>
        <w:widowControl/>
        <w:jc w:val="left"/>
      </w:pPr>
      <w:r w:rsidRPr="0007452B">
        <w:rPr>
          <w:rFonts w:hint="eastAsia"/>
        </w:rPr>
        <w:t xml:space="preserve">　なお、本計画では、この実態調査及び共同実施した</w:t>
      </w:r>
      <w:r w:rsidRPr="0007452B">
        <w:t>18市町を含む府内全自治体の実態調査の結果を抜粋して掲載しています。</w:t>
      </w:r>
    </w:p>
    <w:p w14:paraId="6F404B45" w14:textId="77777777" w:rsidR="0007452B" w:rsidRPr="0007452B" w:rsidRDefault="0007452B" w:rsidP="0007452B">
      <w:pPr>
        <w:widowControl/>
        <w:jc w:val="left"/>
      </w:pPr>
    </w:p>
    <w:p w14:paraId="10947B5F" w14:textId="1DCBD623" w:rsidR="0007452B" w:rsidRPr="0007452B" w:rsidRDefault="00B1169B" w:rsidP="0007452B">
      <w:pPr>
        <w:widowControl/>
        <w:jc w:val="left"/>
      </w:pPr>
      <w:r>
        <w:rPr>
          <w:rFonts w:hint="eastAsia"/>
        </w:rPr>
        <w:lastRenderedPageBreak/>
        <w:t>・</w:t>
      </w:r>
      <w:r w:rsidR="0007452B" w:rsidRPr="0007452B">
        <w:rPr>
          <w:rFonts w:hint="eastAsia"/>
        </w:rPr>
        <w:t>調査対象：大阪府内に居住する小学５年生・その保護者（</w:t>
      </w:r>
      <w:r w:rsidR="0007452B" w:rsidRPr="0007452B">
        <w:t>4,000世帯） 中学２年生・その保護者（4,000世帯）</w:t>
      </w:r>
    </w:p>
    <w:p w14:paraId="2B4DB52B" w14:textId="28140021" w:rsidR="0007452B" w:rsidRPr="0007452B" w:rsidRDefault="00B1169B" w:rsidP="0007452B">
      <w:pPr>
        <w:widowControl/>
        <w:jc w:val="left"/>
      </w:pPr>
      <w:r>
        <w:rPr>
          <w:rFonts w:hint="eastAsia"/>
        </w:rPr>
        <w:t>・</w:t>
      </w:r>
      <w:r w:rsidR="0007452B" w:rsidRPr="0007452B">
        <w:rPr>
          <w:rFonts w:hint="eastAsia"/>
        </w:rPr>
        <w:t>調査期間：</w:t>
      </w:r>
      <w:r w:rsidR="0007452B" w:rsidRPr="0007452B">
        <w:t>2023（令和５）年７月３日</w:t>
      </w:r>
      <w:r>
        <w:rPr>
          <w:rFonts w:hint="eastAsia"/>
        </w:rPr>
        <w:t>から</w:t>
      </w:r>
      <w:r w:rsidR="0007452B" w:rsidRPr="0007452B">
        <w:t>同月31日</w:t>
      </w:r>
      <w:r>
        <w:rPr>
          <w:rFonts w:hint="eastAsia"/>
        </w:rPr>
        <w:t>まで</w:t>
      </w:r>
    </w:p>
    <w:p w14:paraId="5F2BFB4D" w14:textId="1199CA94" w:rsidR="0007452B" w:rsidRPr="0007452B" w:rsidRDefault="00B1169B" w:rsidP="0007452B">
      <w:pPr>
        <w:widowControl/>
        <w:jc w:val="left"/>
      </w:pPr>
      <w:r>
        <w:rPr>
          <w:rFonts w:hint="eastAsia"/>
        </w:rPr>
        <w:t>・</w:t>
      </w:r>
      <w:r w:rsidR="0007452B" w:rsidRPr="0007452B">
        <w:rPr>
          <w:rFonts w:hint="eastAsia"/>
        </w:rPr>
        <w:t>調査票配布数：</w:t>
      </w:r>
      <w:r w:rsidR="0007452B" w:rsidRPr="0007452B">
        <w:t>16,000部（回収率28.2％）</w:t>
      </w:r>
    </w:p>
    <w:p w14:paraId="35549A28" w14:textId="6E40F9A0" w:rsidR="0007452B" w:rsidRPr="0007452B" w:rsidRDefault="00B1169B" w:rsidP="0007452B">
      <w:pPr>
        <w:widowControl/>
        <w:jc w:val="left"/>
      </w:pPr>
      <w:r>
        <w:rPr>
          <w:rFonts w:hint="eastAsia"/>
        </w:rPr>
        <w:t>・</w:t>
      </w:r>
      <w:r w:rsidR="0007452B" w:rsidRPr="0007452B">
        <w:rPr>
          <w:rFonts w:hint="eastAsia"/>
        </w:rPr>
        <w:t>調査方法：</w:t>
      </w:r>
      <w:r w:rsidR="0007452B" w:rsidRPr="0007452B">
        <w:t>18市町を除く住民基本台帳より無作為抽出した8,000世帯に対して、調査票を郵送し、郵送及びＷｅｂにて回収を得たもの。</w:t>
      </w:r>
    </w:p>
    <w:p w14:paraId="09AABA90" w14:textId="0E50E065" w:rsidR="0007452B" w:rsidRPr="0007452B" w:rsidRDefault="00B1169B" w:rsidP="0007452B">
      <w:pPr>
        <w:widowControl/>
        <w:jc w:val="left"/>
      </w:pPr>
      <w:r>
        <w:rPr>
          <w:rFonts w:hint="eastAsia"/>
        </w:rPr>
        <w:t>・</w:t>
      </w:r>
      <w:r w:rsidR="0007452B" w:rsidRPr="0007452B">
        <w:rPr>
          <w:rFonts w:hint="eastAsia"/>
        </w:rPr>
        <w:t>府内全自治体の配布数及び回答数：</w:t>
      </w:r>
      <w:r w:rsidR="0007452B" w:rsidRPr="0007452B">
        <w:t>160,738部（回収率54.0％）</w:t>
      </w:r>
    </w:p>
    <w:p w14:paraId="782D4D88" w14:textId="15CA9D3B" w:rsidR="0007452B" w:rsidRPr="0007452B" w:rsidRDefault="00B1169B" w:rsidP="0007452B">
      <w:pPr>
        <w:widowControl/>
        <w:jc w:val="left"/>
      </w:pPr>
      <w:r>
        <w:rPr>
          <w:rFonts w:hint="eastAsia"/>
        </w:rPr>
        <w:t>・</w:t>
      </w:r>
      <w:r w:rsidR="0007452B" w:rsidRPr="0007452B">
        <w:t>18市町：大阪市、豊中市、池田市、守口市、枚方市、八尾市、泉佐野市、富田林市、河内長野市、和泉市、</w:t>
      </w:r>
      <w:r w:rsidR="0007452B" w:rsidRPr="0007452B">
        <w:rPr>
          <w:rFonts w:hint="eastAsia"/>
        </w:rPr>
        <w:t>柏原市、羽曳野市、門真市、摂津市、四條畷市、交野市、大阪狭山市、能勢町</w:t>
      </w:r>
    </w:p>
    <w:p w14:paraId="7D044CD1" w14:textId="77777777" w:rsidR="0007452B" w:rsidRPr="0007452B" w:rsidRDefault="0007452B" w:rsidP="0007452B">
      <w:pPr>
        <w:widowControl/>
        <w:jc w:val="left"/>
      </w:pPr>
    </w:p>
    <w:p w14:paraId="18EFA16D" w14:textId="4EE83B03" w:rsidR="0007452B" w:rsidRPr="0007452B" w:rsidRDefault="0007452B" w:rsidP="0007452B">
      <w:pPr>
        <w:widowControl/>
        <w:jc w:val="left"/>
      </w:pPr>
      <w:r w:rsidRPr="0007452B">
        <w:rPr>
          <w:rFonts w:hint="eastAsia"/>
        </w:rPr>
        <w:t>（参考）</w:t>
      </w:r>
      <w:r w:rsidRPr="0007452B">
        <w:t>2016（平成28）年度大阪府子どもの生活に関する実態調査</w:t>
      </w:r>
    </w:p>
    <w:p w14:paraId="3C10851A" w14:textId="3E2CC765" w:rsidR="0007452B" w:rsidRPr="0007452B" w:rsidRDefault="00B1169B" w:rsidP="0007452B">
      <w:pPr>
        <w:widowControl/>
        <w:jc w:val="left"/>
      </w:pPr>
      <w:r>
        <w:rPr>
          <w:rFonts w:hint="eastAsia"/>
        </w:rPr>
        <w:t>・</w:t>
      </w:r>
      <w:r w:rsidR="0007452B" w:rsidRPr="0007452B">
        <w:t>調査対象：大阪府内に居住する小学５年生・その保護者（4,000世帯） 中学２年生・その保護者（4,000世帯）</w:t>
      </w:r>
    </w:p>
    <w:p w14:paraId="60CEFA41" w14:textId="75365ADF" w:rsidR="0007452B" w:rsidRPr="0007452B" w:rsidRDefault="00B1169B" w:rsidP="0007452B">
      <w:pPr>
        <w:widowControl/>
        <w:jc w:val="left"/>
      </w:pPr>
      <w:r>
        <w:rPr>
          <w:rFonts w:hint="eastAsia"/>
        </w:rPr>
        <w:t>・</w:t>
      </w:r>
      <w:r w:rsidR="0007452B" w:rsidRPr="0007452B">
        <w:t>調査期間：2016（平成28）年７月１日</w:t>
      </w:r>
      <w:r>
        <w:rPr>
          <w:rFonts w:hint="eastAsia"/>
        </w:rPr>
        <w:t>から</w:t>
      </w:r>
      <w:r w:rsidR="0007452B" w:rsidRPr="0007452B">
        <w:t>同月19日</w:t>
      </w:r>
      <w:r>
        <w:rPr>
          <w:rFonts w:hint="eastAsia"/>
        </w:rPr>
        <w:t>まで</w:t>
      </w:r>
    </w:p>
    <w:p w14:paraId="7F637836" w14:textId="27A161EC" w:rsidR="0007452B" w:rsidRPr="0007452B" w:rsidRDefault="00B1169B" w:rsidP="0007452B">
      <w:pPr>
        <w:widowControl/>
        <w:jc w:val="left"/>
      </w:pPr>
      <w:r>
        <w:rPr>
          <w:rFonts w:hint="eastAsia"/>
        </w:rPr>
        <w:t>・</w:t>
      </w:r>
      <w:r w:rsidR="0007452B" w:rsidRPr="0007452B">
        <w:t>調査票配布数：16,000部（回収率33.2％）</w:t>
      </w:r>
    </w:p>
    <w:p w14:paraId="26079F56" w14:textId="4149096F" w:rsidR="0007452B" w:rsidRPr="0007452B" w:rsidRDefault="00B1169B" w:rsidP="0007452B">
      <w:pPr>
        <w:widowControl/>
        <w:jc w:val="left"/>
      </w:pPr>
      <w:r>
        <w:rPr>
          <w:rFonts w:hint="eastAsia"/>
        </w:rPr>
        <w:t>・</w:t>
      </w:r>
      <w:r w:rsidR="0007452B" w:rsidRPr="0007452B">
        <w:t>調査方法：13市町を除く住民基本台帳より無作為抽出した8,000世帯に対して、調査票を郵送し、郵送及びＷｅｂにて回収を得たもの。</w:t>
      </w:r>
    </w:p>
    <w:p w14:paraId="0D78797E" w14:textId="0C53DFD8" w:rsidR="0007452B" w:rsidRPr="0007452B" w:rsidRDefault="00B1169B" w:rsidP="0007452B">
      <w:pPr>
        <w:widowControl/>
        <w:jc w:val="left"/>
      </w:pPr>
      <w:r>
        <w:rPr>
          <w:rFonts w:hint="eastAsia"/>
        </w:rPr>
        <w:t>・</w:t>
      </w:r>
      <w:r w:rsidR="0007452B" w:rsidRPr="0007452B">
        <w:t>府内全自治体の配布数及び回答数：160,260部（回収率62.3％）</w:t>
      </w:r>
    </w:p>
    <w:p w14:paraId="161BA3F6" w14:textId="415D849F" w:rsidR="00603046" w:rsidRDefault="00B1169B" w:rsidP="0007452B">
      <w:pPr>
        <w:widowControl/>
        <w:jc w:val="left"/>
      </w:pPr>
      <w:r>
        <w:rPr>
          <w:rFonts w:hint="eastAsia"/>
        </w:rPr>
        <w:t>・</w:t>
      </w:r>
      <w:r w:rsidR="0007452B" w:rsidRPr="0007452B">
        <w:t>13市町：大阪市、豊中市、吹田市、枚方市、八尾市、泉佐野市、富田林市、和泉市、柏原市、門真市、交野市、大阪狭山市、能勢町</w:t>
      </w:r>
    </w:p>
    <w:p w14:paraId="3A9518BE" w14:textId="04E2F463" w:rsidR="00603046" w:rsidRPr="00B1169B" w:rsidRDefault="00603046">
      <w:pPr>
        <w:widowControl/>
        <w:jc w:val="left"/>
      </w:pPr>
    </w:p>
    <w:p w14:paraId="11C638C2" w14:textId="62446E65" w:rsidR="00603046" w:rsidRDefault="00B1169B">
      <w:pPr>
        <w:widowControl/>
        <w:jc w:val="left"/>
      </w:pPr>
      <w:r w:rsidRPr="00B1169B">
        <w:rPr>
          <w:rFonts w:hint="eastAsia"/>
        </w:rPr>
        <w:t>（２）大阪府における相対的貧困率について</w:t>
      </w:r>
    </w:p>
    <w:p w14:paraId="29C57283" w14:textId="77777777" w:rsidR="00B1169B" w:rsidRPr="00B1169B" w:rsidRDefault="00B1169B" w:rsidP="00B1169B">
      <w:pPr>
        <w:widowControl/>
        <w:ind w:firstLineChars="100" w:firstLine="210"/>
        <w:jc w:val="left"/>
      </w:pPr>
      <w:r w:rsidRPr="00B1169B">
        <w:rPr>
          <w:rFonts w:hint="eastAsia"/>
        </w:rPr>
        <w:t>相対的貧困率は、一定基準（貧困線）を下回る等価可処分所得しか得ていない者の割合をいいます。</w:t>
      </w:r>
    </w:p>
    <w:p w14:paraId="41D21D16" w14:textId="3E9A2F88" w:rsidR="00603046" w:rsidRDefault="00B1169B" w:rsidP="00B1169B">
      <w:pPr>
        <w:widowControl/>
        <w:ind w:firstLineChars="100" w:firstLine="210"/>
        <w:jc w:val="left"/>
      </w:pPr>
      <w:r w:rsidRPr="00B1169B">
        <w:rPr>
          <w:rFonts w:hint="eastAsia"/>
        </w:rPr>
        <w:t>貧困線とは、等価可処分所得（世帯の可処分所得（収入から税金・社会保険料等を除いたいわゆる手取り収入）を世帯人員の平方根で割って調整した所得）の中央値の半分の額をいいます。</w:t>
      </w:r>
    </w:p>
    <w:p w14:paraId="46E6E7AC" w14:textId="2352797E" w:rsidR="00603046" w:rsidRPr="00B1169B" w:rsidRDefault="00603046">
      <w:pPr>
        <w:widowControl/>
        <w:jc w:val="left"/>
      </w:pPr>
    </w:p>
    <w:p w14:paraId="4F20D2A3" w14:textId="77777777" w:rsidR="00B1169B" w:rsidRPr="00B1169B" w:rsidRDefault="00B1169B" w:rsidP="00B1169B">
      <w:pPr>
        <w:widowControl/>
        <w:ind w:firstLineChars="100" w:firstLine="210"/>
        <w:jc w:val="left"/>
      </w:pPr>
      <w:r w:rsidRPr="00B1169B">
        <w:rPr>
          <w:rFonts w:hint="eastAsia"/>
        </w:rPr>
        <w:t>今回（</w:t>
      </w:r>
      <w:r w:rsidRPr="00B1169B">
        <w:t xml:space="preserve">2023年度）調査の結果、府内全自治体における相対的貧困率（困窮度Ⅰの割合）は15.9％となっています。　</w:t>
      </w:r>
    </w:p>
    <w:p w14:paraId="393D8F42" w14:textId="43086EDA" w:rsidR="00B1169B" w:rsidRPr="00B1169B" w:rsidRDefault="00B1169B" w:rsidP="00B1169B">
      <w:pPr>
        <w:widowControl/>
        <w:jc w:val="left"/>
      </w:pPr>
      <w:r w:rsidRPr="00B1169B">
        <w:rPr>
          <w:rFonts w:hint="eastAsia"/>
        </w:rPr>
        <w:t xml:space="preserve">　なお、「中央値」は</w:t>
      </w:r>
      <w:r w:rsidRPr="00B1169B">
        <w:t>280万円で、「中央値以上」が50.5％（16,687人）と最も多く、次いで「困窮度Ⅲ」が28.5％（9,408人）、「困窮度Ⅰ」が15.9％（5,246人）、「困窮度Ⅱ」が5.1％（1,694人）の順番となっています。</w:t>
      </w:r>
    </w:p>
    <w:p w14:paraId="77FFD3DC" w14:textId="2C6F8FB1" w:rsidR="00B1169B" w:rsidRDefault="00B1169B">
      <w:pPr>
        <w:widowControl/>
        <w:jc w:val="left"/>
      </w:pPr>
      <w:r w:rsidRPr="00B1169B">
        <w:rPr>
          <w:rFonts w:hint="eastAsia"/>
        </w:rPr>
        <w:t xml:space="preserve">　また、今回調査の中央値</w:t>
      </w:r>
      <w:r w:rsidRPr="00B1169B">
        <w:t>280万円は前回（2016年度）調査（255万円）より25万円上昇しているが、今回調査の等価可処分所得の分布は、前回調査と比較して、大きな差はみられていません。</w:t>
      </w:r>
    </w:p>
    <w:p w14:paraId="725A1A02" w14:textId="77777777" w:rsidR="00B1169B" w:rsidRDefault="00B1169B" w:rsidP="00B1169B">
      <w:pPr>
        <w:widowControl/>
        <w:jc w:val="left"/>
      </w:pPr>
    </w:p>
    <w:p w14:paraId="5CB0D3B2" w14:textId="56EA3758" w:rsidR="00B1169B" w:rsidRPr="00B1169B" w:rsidRDefault="00B1169B" w:rsidP="00B1169B">
      <w:pPr>
        <w:widowControl/>
        <w:jc w:val="left"/>
      </w:pPr>
      <w:r w:rsidRPr="00B1169B">
        <w:rPr>
          <w:rFonts w:hint="eastAsia"/>
        </w:rPr>
        <w:t>（３）家計の状況</w:t>
      </w:r>
    </w:p>
    <w:p w14:paraId="6F00DE90" w14:textId="0F1E5C96" w:rsidR="00B1169B" w:rsidRDefault="00B1169B" w:rsidP="00B1169B">
      <w:pPr>
        <w:widowControl/>
        <w:jc w:val="left"/>
      </w:pPr>
      <w:r>
        <w:rPr>
          <w:rFonts w:hint="eastAsia"/>
        </w:rPr>
        <w:t>１</w:t>
      </w:r>
      <w:r w:rsidRPr="00B1169B">
        <w:rPr>
          <w:rFonts w:hint="eastAsia"/>
        </w:rPr>
        <w:t xml:space="preserve">　困窮度×家計状況</w:t>
      </w:r>
    </w:p>
    <w:p w14:paraId="03262F32" w14:textId="05A4C647" w:rsidR="00B1169B" w:rsidRDefault="00B1169B" w:rsidP="00B1169B">
      <w:pPr>
        <w:widowControl/>
        <w:ind w:firstLineChars="100" w:firstLine="210"/>
        <w:jc w:val="left"/>
      </w:pPr>
      <w:r w:rsidRPr="00B1169B">
        <w:rPr>
          <w:rFonts w:hint="eastAsia"/>
        </w:rPr>
        <w:t>困窮度Ⅰの世帯における家計の状況は、前回と比べ、貯蓄ができていると回答した割合（前回</w:t>
      </w:r>
      <w:r w:rsidRPr="00B1169B">
        <w:t>7.5％、今回14.4％）は増加し、赤字であると回答した割合（前回54.3％、今回46.3％）は減少しています。</w:t>
      </w:r>
    </w:p>
    <w:p w14:paraId="79ECF05E" w14:textId="11CE400F" w:rsidR="00B1169B" w:rsidRDefault="00B1169B" w:rsidP="00B1169B">
      <w:pPr>
        <w:widowControl/>
        <w:jc w:val="left"/>
      </w:pPr>
    </w:p>
    <w:p w14:paraId="307C474F" w14:textId="52F35424" w:rsidR="00B1169B" w:rsidRDefault="00B1169B" w:rsidP="00B1169B">
      <w:pPr>
        <w:widowControl/>
        <w:jc w:val="left"/>
      </w:pPr>
      <w:r>
        <w:rPr>
          <w:rFonts w:hint="eastAsia"/>
        </w:rPr>
        <w:t xml:space="preserve">２　</w:t>
      </w:r>
      <w:r w:rsidRPr="00B1169B">
        <w:rPr>
          <w:rFonts w:hint="eastAsia"/>
        </w:rPr>
        <w:t>困窮度×経済的な理由でできなかったこと</w:t>
      </w:r>
    </w:p>
    <w:p w14:paraId="126728FC" w14:textId="77777777" w:rsidR="00B1169B" w:rsidRPr="00B1169B" w:rsidRDefault="00B1169B" w:rsidP="00B1169B">
      <w:pPr>
        <w:widowControl/>
        <w:ind w:firstLineChars="100" w:firstLine="210"/>
        <w:jc w:val="left"/>
      </w:pPr>
      <w:r w:rsidRPr="00B1169B">
        <w:rPr>
          <w:rFonts w:hint="eastAsia"/>
        </w:rPr>
        <w:t>全般的に、困窮度が高い世帯ほど、経済的な理由で何かができなかったという割合が高い傾向となっています。</w:t>
      </w:r>
    </w:p>
    <w:p w14:paraId="63950437" w14:textId="681D32F0" w:rsidR="00B1169B" w:rsidRDefault="00B1169B" w:rsidP="00B1169B">
      <w:pPr>
        <w:widowControl/>
        <w:ind w:firstLineChars="100" w:firstLine="210"/>
        <w:jc w:val="left"/>
      </w:pPr>
      <w:r w:rsidRPr="00B1169B">
        <w:rPr>
          <w:rFonts w:hint="eastAsia"/>
        </w:rPr>
        <w:t>「趣味やレジャーの出費を減らした」、「新しい衣服・靴を買うのを控えた」、「友人・知人との外食を控えた」、「理髪店・美容院に行く回数を減らした」が顕著です。加えて、「食費を切りつめた」、「冷暖房の使用を控えた」、「生活の見通しがたたなくて不安になったことがある」という日々の生活に関する項目においても、困窮度が高い</w:t>
      </w:r>
      <w:r w:rsidRPr="00B1169B">
        <w:t>世帯ほど経済的な理由でできなかった割合が高い傾向となっています。</w:t>
      </w:r>
    </w:p>
    <w:p w14:paraId="453C118E" w14:textId="2C7A3CF8" w:rsidR="00B1169B" w:rsidRPr="00B1169B" w:rsidRDefault="00B1169B" w:rsidP="00B1169B">
      <w:pPr>
        <w:widowControl/>
        <w:jc w:val="left"/>
      </w:pPr>
    </w:p>
    <w:p w14:paraId="6881BB66" w14:textId="0FE05F08" w:rsidR="00B1169B" w:rsidRPr="00B1169B" w:rsidRDefault="00B1169B" w:rsidP="00B1169B">
      <w:pPr>
        <w:widowControl/>
        <w:jc w:val="left"/>
      </w:pPr>
      <w:r>
        <w:rPr>
          <w:rFonts w:hint="eastAsia"/>
        </w:rPr>
        <w:t>３</w:t>
      </w:r>
      <w:r w:rsidRPr="00B1169B">
        <w:rPr>
          <w:rFonts w:hint="eastAsia"/>
        </w:rPr>
        <w:t xml:space="preserve">　困窮度×子どもに対して、経済的な理由でできなかったこと</w:t>
      </w:r>
    </w:p>
    <w:p w14:paraId="457AC5C5" w14:textId="2DAA71DA" w:rsidR="00B1169B" w:rsidRPr="00B1169B" w:rsidRDefault="00B1169B" w:rsidP="00B1169B">
      <w:pPr>
        <w:widowControl/>
        <w:ind w:firstLineChars="100" w:firstLine="210"/>
        <w:jc w:val="left"/>
      </w:pPr>
      <w:r w:rsidRPr="00B1169B">
        <w:rPr>
          <w:rFonts w:hint="eastAsia"/>
        </w:rPr>
        <w:t>全般的に、困窮度が高い世帯ほど、子どもに対して経済的な理由で何かができなかったという割合が高い傾向と</w:t>
      </w:r>
      <w:r w:rsidRPr="00B1169B">
        <w:t>なっています。</w:t>
      </w:r>
    </w:p>
    <w:p w14:paraId="0137EC7D" w14:textId="7EDE77A8" w:rsidR="00B1169B" w:rsidRDefault="00B1169B" w:rsidP="00B1169B">
      <w:pPr>
        <w:widowControl/>
        <w:jc w:val="left"/>
      </w:pPr>
      <w:r w:rsidRPr="00B1169B">
        <w:rPr>
          <w:rFonts w:hint="eastAsia"/>
        </w:rPr>
        <w:t xml:space="preserve">　「家族旅行（テーマパークなど日帰りのおでかけを含む）ができなかった」が最も顕著です。「お子さんを習い事に通わすことができなかった」、「お子さんを学習塾に通わせることができなかった」という学習に関する項目においても、困窮度が高い世帯ほど経済的な理由でできなかった割合が高い傾向となっています。</w:t>
      </w:r>
    </w:p>
    <w:p w14:paraId="7231B6B6" w14:textId="783B685D" w:rsidR="00B1169B" w:rsidRPr="001E1DCF" w:rsidRDefault="00B1169B" w:rsidP="00B1169B">
      <w:pPr>
        <w:widowControl/>
        <w:jc w:val="left"/>
      </w:pPr>
    </w:p>
    <w:p w14:paraId="1A1FA88E" w14:textId="604797B2" w:rsidR="00B1169B" w:rsidRDefault="001E1DCF" w:rsidP="00B1169B">
      <w:pPr>
        <w:widowControl/>
        <w:jc w:val="left"/>
      </w:pPr>
      <w:r>
        <w:rPr>
          <w:rFonts w:hint="eastAsia"/>
        </w:rPr>
        <w:t>４</w:t>
      </w:r>
      <w:r w:rsidRPr="001E1DCF">
        <w:rPr>
          <w:rFonts w:hint="eastAsia"/>
        </w:rPr>
        <w:t xml:space="preserve">　困窮度×放課後の過ごし方</w:t>
      </w:r>
    </w:p>
    <w:p w14:paraId="3DAE75EA" w14:textId="4855A3C5" w:rsidR="00B1169B" w:rsidRDefault="001E1DCF" w:rsidP="001E1DCF">
      <w:pPr>
        <w:widowControl/>
        <w:ind w:firstLineChars="100" w:firstLine="210"/>
        <w:jc w:val="left"/>
      </w:pPr>
      <w:r w:rsidRPr="001E1DCF">
        <w:rPr>
          <w:rFonts w:hint="eastAsia"/>
        </w:rPr>
        <w:t>塾や習いごとについて、困窮度Ⅰ群対中央値以上群で比べたところ、塾については、前回</w:t>
      </w:r>
      <w:r w:rsidRPr="001E1DCF">
        <w:t>18.0％対33.0％（差15ポイント）が今回21.2％対35.4％（差14.2ポイント）となって差がやや縮まり、一方、習いごとについては、前回26.5対39.6％（差13.1ポイント）が今回24.9％対39.0％（差14.1ポイント）となって差がやや広がっています。</w:t>
      </w:r>
    </w:p>
    <w:p w14:paraId="1878A445" w14:textId="6742AD87" w:rsidR="001E1DCF" w:rsidRDefault="001E1DCF" w:rsidP="001E1DCF">
      <w:pPr>
        <w:widowControl/>
        <w:jc w:val="left"/>
      </w:pPr>
    </w:p>
    <w:p w14:paraId="0407F24F" w14:textId="1378834C" w:rsidR="001E1DCF" w:rsidRDefault="001E1DCF" w:rsidP="001E1DCF">
      <w:pPr>
        <w:widowControl/>
        <w:jc w:val="left"/>
      </w:pPr>
      <w:r>
        <w:rPr>
          <w:rFonts w:hint="eastAsia"/>
        </w:rPr>
        <w:t>５</w:t>
      </w:r>
      <w:r w:rsidRPr="001E1DCF">
        <w:rPr>
          <w:rFonts w:hint="eastAsia"/>
        </w:rPr>
        <w:t xml:space="preserve">　困窮度×おうちの大人の人と文化活動（図書館や美術館、博物館、音楽鑑賞）に行くか</w:t>
      </w:r>
    </w:p>
    <w:p w14:paraId="1B3F5171" w14:textId="072E7D78" w:rsidR="00B1169B" w:rsidRPr="001E1DCF" w:rsidRDefault="001E1DCF" w:rsidP="001E1DCF">
      <w:pPr>
        <w:widowControl/>
        <w:ind w:firstLineChars="100" w:firstLine="210"/>
        <w:jc w:val="left"/>
      </w:pPr>
      <w:r w:rsidRPr="001E1DCF">
        <w:rPr>
          <w:rFonts w:hint="eastAsia"/>
        </w:rPr>
        <w:t>困窮度が高い世帯ほど、おうちの大人の人との文化活動が「まったくない」と回答した割合が高くなっています。</w:t>
      </w:r>
    </w:p>
    <w:p w14:paraId="6E8E330A" w14:textId="6048F227" w:rsidR="00B1169B" w:rsidRPr="001E1DCF" w:rsidRDefault="00B1169B" w:rsidP="00B1169B">
      <w:pPr>
        <w:widowControl/>
        <w:jc w:val="left"/>
      </w:pPr>
    </w:p>
    <w:p w14:paraId="697EB52E" w14:textId="0ED55F6A" w:rsidR="00B1169B" w:rsidRDefault="001E1DCF" w:rsidP="00B1169B">
      <w:pPr>
        <w:widowControl/>
        <w:jc w:val="left"/>
      </w:pPr>
      <w:r>
        <w:rPr>
          <w:rFonts w:hint="eastAsia"/>
        </w:rPr>
        <w:t>６</w:t>
      </w:r>
      <w:r w:rsidRPr="001E1DCF">
        <w:rPr>
          <w:rFonts w:hint="eastAsia"/>
        </w:rPr>
        <w:t xml:space="preserve">　母親の就業状況</w:t>
      </w:r>
    </w:p>
    <w:p w14:paraId="4F537FB5" w14:textId="6AD34483" w:rsidR="00B1169B" w:rsidRDefault="001E1DCF" w:rsidP="001E1DCF">
      <w:pPr>
        <w:widowControl/>
        <w:ind w:firstLineChars="100" w:firstLine="210"/>
        <w:jc w:val="left"/>
      </w:pPr>
      <w:r w:rsidRPr="001E1DCF">
        <w:rPr>
          <w:rFonts w:hint="eastAsia"/>
        </w:rPr>
        <w:t>調査対象の家庭における母親の就業状況について、常勤・正規職員は前回</w:t>
      </w:r>
      <w:r w:rsidRPr="001E1DCF">
        <w:t>18.3％、今回26.6％で8.3ポイント</w:t>
      </w:r>
      <w:r w:rsidRPr="001E1DCF">
        <w:rPr>
          <w:rFonts w:hint="eastAsia"/>
        </w:rPr>
        <w:t>増えています。</w:t>
      </w:r>
    </w:p>
    <w:p w14:paraId="15D12651" w14:textId="45F8338D" w:rsidR="00B1169B" w:rsidRDefault="00B1169B" w:rsidP="00B1169B">
      <w:pPr>
        <w:widowControl/>
        <w:jc w:val="left"/>
      </w:pPr>
    </w:p>
    <w:p w14:paraId="5DDE79AB" w14:textId="1A833D74" w:rsidR="001E1DCF" w:rsidRDefault="001E1DCF" w:rsidP="00B1169B">
      <w:pPr>
        <w:widowControl/>
        <w:jc w:val="left"/>
      </w:pPr>
      <w:r>
        <w:rPr>
          <w:rFonts w:hint="eastAsia"/>
        </w:rPr>
        <w:t>７</w:t>
      </w:r>
      <w:r w:rsidRPr="001E1DCF">
        <w:rPr>
          <w:rFonts w:hint="eastAsia"/>
        </w:rPr>
        <w:t xml:space="preserve">　困窮度×母親の就業状況</w:t>
      </w:r>
    </w:p>
    <w:p w14:paraId="6AB027AE" w14:textId="1C5163E1" w:rsidR="001E1DCF" w:rsidRDefault="001E1DCF" w:rsidP="001E1DCF">
      <w:pPr>
        <w:widowControl/>
        <w:ind w:firstLineChars="100" w:firstLine="210"/>
        <w:jc w:val="left"/>
      </w:pPr>
      <w:r w:rsidRPr="001E1DCF">
        <w:rPr>
          <w:rFonts w:hint="eastAsia"/>
        </w:rPr>
        <w:t>母親の就労状況の「常勤・正規職員」の割合は、困窮度Ⅰの世帯は</w:t>
      </w:r>
      <w:r w:rsidRPr="001E1DCF">
        <w:t>19.0％、中央値以上の世帯は32.7％と10ポイント以上の差となっています。</w:t>
      </w:r>
    </w:p>
    <w:p w14:paraId="2CF2B46F" w14:textId="7600D84C" w:rsidR="001E1DCF" w:rsidRDefault="001E1DCF" w:rsidP="00B1169B">
      <w:pPr>
        <w:widowControl/>
        <w:jc w:val="left"/>
      </w:pPr>
    </w:p>
    <w:p w14:paraId="1976C184" w14:textId="0B624F8A" w:rsidR="001E1DCF" w:rsidRDefault="001E1DCF" w:rsidP="00B1169B">
      <w:pPr>
        <w:widowControl/>
        <w:jc w:val="left"/>
      </w:pPr>
      <w:r>
        <w:rPr>
          <w:rFonts w:hint="eastAsia"/>
        </w:rPr>
        <w:t>８</w:t>
      </w:r>
      <w:r w:rsidRPr="001E1DCF">
        <w:rPr>
          <w:rFonts w:hint="eastAsia"/>
        </w:rPr>
        <w:t xml:space="preserve">　困窮度×就労状況</w:t>
      </w:r>
    </w:p>
    <w:p w14:paraId="72148390" w14:textId="66C43CBF" w:rsidR="001E1DCF" w:rsidRDefault="001E1DCF" w:rsidP="001E1DCF">
      <w:pPr>
        <w:widowControl/>
        <w:ind w:firstLineChars="100" w:firstLine="210"/>
        <w:jc w:val="left"/>
      </w:pPr>
      <w:r w:rsidRPr="001E1DCF">
        <w:rPr>
          <w:rFonts w:hint="eastAsia"/>
        </w:rPr>
        <w:t>困窮度が高い世帯ほど、正規群の割合が低くなっています。また、困窮度Ⅰの世帯においては、他の世帯と比べて、非正規群の割合が</w:t>
      </w:r>
      <w:r w:rsidRPr="001E1DCF">
        <w:t>27.5％と高くなっています。</w:t>
      </w:r>
    </w:p>
    <w:p w14:paraId="084CE8D0" w14:textId="77777777" w:rsidR="001E1DCF" w:rsidRPr="001E1DCF" w:rsidRDefault="001E1DCF" w:rsidP="00B1169B">
      <w:pPr>
        <w:widowControl/>
        <w:jc w:val="left"/>
      </w:pPr>
    </w:p>
    <w:p w14:paraId="08381858" w14:textId="23AFE1C4" w:rsidR="00B1169B" w:rsidRDefault="001E1DCF" w:rsidP="00B1169B">
      <w:pPr>
        <w:widowControl/>
        <w:jc w:val="left"/>
      </w:pPr>
      <w:r>
        <w:rPr>
          <w:rFonts w:hint="eastAsia"/>
        </w:rPr>
        <w:lastRenderedPageBreak/>
        <w:t>９</w:t>
      </w:r>
      <w:r w:rsidRPr="001E1DCF">
        <w:rPr>
          <w:rFonts w:hint="eastAsia"/>
        </w:rPr>
        <w:t xml:space="preserve">　就労状況×世帯構成</w:t>
      </w:r>
    </w:p>
    <w:p w14:paraId="0EEC2DC2" w14:textId="25ACD0C7" w:rsidR="00B1169B" w:rsidRDefault="001E1DCF" w:rsidP="001E1DCF">
      <w:pPr>
        <w:widowControl/>
        <w:ind w:firstLineChars="100" w:firstLine="210"/>
        <w:jc w:val="left"/>
      </w:pPr>
      <w:r w:rsidRPr="001E1DCF">
        <w:rPr>
          <w:rFonts w:hint="eastAsia"/>
        </w:rPr>
        <w:t>母子世帯においては、他の世帯と比べて、正規群の割合が</w:t>
      </w:r>
      <w:r w:rsidRPr="001E1DCF">
        <w:t>44.6％と低く、非正規群の割合は36.1％と高くなって</w:t>
      </w:r>
      <w:r w:rsidRPr="001E1DCF">
        <w:rPr>
          <w:rFonts w:hint="eastAsia"/>
        </w:rPr>
        <w:t>います。</w:t>
      </w:r>
    </w:p>
    <w:p w14:paraId="79E7C2FC" w14:textId="4B303FC6" w:rsidR="001E1DCF" w:rsidRDefault="001E1DCF" w:rsidP="00B1169B">
      <w:pPr>
        <w:widowControl/>
        <w:jc w:val="left"/>
      </w:pPr>
    </w:p>
    <w:p w14:paraId="150B5D15" w14:textId="4A2D1625" w:rsidR="001E1DCF" w:rsidRDefault="001E1DCF" w:rsidP="00B1169B">
      <w:pPr>
        <w:widowControl/>
        <w:jc w:val="left"/>
      </w:pPr>
      <w:r>
        <w:rPr>
          <w:rFonts w:hint="eastAsia"/>
        </w:rPr>
        <w:t>10</w:t>
      </w:r>
      <w:r w:rsidRPr="001E1DCF">
        <w:rPr>
          <w:rFonts w:hint="eastAsia"/>
        </w:rPr>
        <w:t xml:space="preserve">　困窮度×世帯構成</w:t>
      </w:r>
    </w:p>
    <w:p w14:paraId="1935B99C" w14:textId="4AC94974" w:rsidR="001E1DCF" w:rsidRDefault="001E1DCF" w:rsidP="00B1169B">
      <w:pPr>
        <w:widowControl/>
        <w:jc w:val="left"/>
      </w:pPr>
      <w:r w:rsidRPr="001E1DCF">
        <w:rPr>
          <w:rFonts w:hint="eastAsia"/>
        </w:rPr>
        <w:t xml:space="preserve">　困窮度が高い世帯ほど、ふたり親世帯の割合は低くなっており、逆に、母子世帯の割合は高く、困窮度Ⅰの世帯において母子世帯の割合は</w:t>
      </w:r>
      <w:r w:rsidRPr="001E1DCF">
        <w:t>37.1％となっています。</w:t>
      </w:r>
    </w:p>
    <w:p w14:paraId="4EEBBCD6" w14:textId="44B843DF" w:rsidR="001E1DCF" w:rsidRDefault="001E1DCF" w:rsidP="00B1169B">
      <w:pPr>
        <w:widowControl/>
        <w:jc w:val="left"/>
      </w:pPr>
    </w:p>
    <w:p w14:paraId="6C108B97" w14:textId="3E0CABFD" w:rsidR="001E1DCF" w:rsidRDefault="001E1DCF" w:rsidP="00B1169B">
      <w:pPr>
        <w:widowControl/>
        <w:jc w:val="left"/>
      </w:pPr>
      <w:r>
        <w:rPr>
          <w:rFonts w:hint="eastAsia"/>
        </w:rPr>
        <w:t>11</w:t>
      </w:r>
      <w:r w:rsidRPr="001E1DCF">
        <w:rPr>
          <w:rFonts w:hint="eastAsia"/>
        </w:rPr>
        <w:t xml:space="preserve">　世帯構成×家計状況</w:t>
      </w:r>
    </w:p>
    <w:p w14:paraId="01E51AD8" w14:textId="626A7A27" w:rsidR="001E1DCF" w:rsidRDefault="001E1DCF" w:rsidP="001E1DCF">
      <w:pPr>
        <w:widowControl/>
        <w:ind w:firstLineChars="100" w:firstLine="210"/>
        <w:jc w:val="left"/>
      </w:pPr>
      <w:r w:rsidRPr="001E1DCF">
        <w:rPr>
          <w:rFonts w:hint="eastAsia"/>
        </w:rPr>
        <w:t>ふたり親世帯と比べ、ひとり親世帯、特に母子世帯において、赤字であると回答した割合は高く、</w:t>
      </w:r>
      <w:r w:rsidRPr="001E1DCF">
        <w:t>36.0％となっています。</w:t>
      </w:r>
    </w:p>
    <w:p w14:paraId="30C81C7F" w14:textId="07FA0656" w:rsidR="001E1DCF" w:rsidRPr="001E1DCF" w:rsidRDefault="001E1DCF" w:rsidP="00B1169B">
      <w:pPr>
        <w:widowControl/>
        <w:jc w:val="left"/>
      </w:pPr>
    </w:p>
    <w:p w14:paraId="1DD1CEB0" w14:textId="29DD2115" w:rsidR="001E1DCF" w:rsidRDefault="001E1DCF" w:rsidP="00B1169B">
      <w:pPr>
        <w:widowControl/>
        <w:jc w:val="left"/>
      </w:pPr>
    </w:p>
    <w:p w14:paraId="1617AEB5" w14:textId="25961D50" w:rsidR="001E1DCF" w:rsidRPr="001E1DCF" w:rsidRDefault="001E1DCF" w:rsidP="001E1DCF">
      <w:pPr>
        <w:widowControl/>
        <w:jc w:val="left"/>
      </w:pPr>
      <w:r w:rsidRPr="001E1DCF">
        <w:rPr>
          <w:rFonts w:hint="eastAsia"/>
        </w:rPr>
        <w:t>（４）支援制度</w:t>
      </w:r>
    </w:p>
    <w:p w14:paraId="234AE039" w14:textId="7C770C0E" w:rsidR="001E1DCF" w:rsidRDefault="001E1DCF" w:rsidP="001E1DCF">
      <w:pPr>
        <w:widowControl/>
        <w:jc w:val="left"/>
      </w:pPr>
      <w:r>
        <w:rPr>
          <w:rFonts w:hint="eastAsia"/>
        </w:rPr>
        <w:t>１</w:t>
      </w:r>
      <w:r w:rsidRPr="001E1DCF">
        <w:rPr>
          <w:rFonts w:hint="eastAsia"/>
        </w:rPr>
        <w:t xml:space="preserve">　困窮度×支援制度を利用したことがない理由（小学生の保護者：生活保護制度、就学援助、児童扶養手当）</w:t>
      </w:r>
    </w:p>
    <w:p w14:paraId="7E1663D4" w14:textId="63636FB6" w:rsidR="001E1DCF" w:rsidRPr="001E1DCF" w:rsidRDefault="001E1DCF" w:rsidP="001E1DCF">
      <w:pPr>
        <w:widowControl/>
        <w:jc w:val="left"/>
      </w:pPr>
      <w:r w:rsidRPr="001E1DCF">
        <w:rPr>
          <w:rFonts w:hint="eastAsia"/>
        </w:rPr>
        <w:t>（ア）生活保護制度（小学生の保護者）</w:t>
      </w:r>
      <w:r>
        <w:rPr>
          <w:rFonts w:hint="eastAsia"/>
        </w:rPr>
        <w:t xml:space="preserve">　・</w:t>
      </w:r>
      <w:r w:rsidRPr="001E1DCF">
        <w:rPr>
          <w:rFonts w:hint="eastAsia"/>
        </w:rPr>
        <w:t>大阪府が実施した</w:t>
      </w:r>
      <w:r w:rsidRPr="001E1DCF">
        <w:t>25市町村分の結果</w:t>
      </w:r>
    </w:p>
    <w:p w14:paraId="37EF6E50" w14:textId="2AE3B3D7" w:rsidR="001E1DCF" w:rsidRPr="001E1DCF" w:rsidRDefault="001E1DCF" w:rsidP="001E1DCF">
      <w:pPr>
        <w:widowControl/>
        <w:ind w:firstLineChars="100" w:firstLine="210"/>
        <w:jc w:val="left"/>
      </w:pPr>
      <w:r w:rsidRPr="001E1DCF">
        <w:rPr>
          <w:rFonts w:hint="eastAsia"/>
        </w:rPr>
        <w:t>困窮度Ⅰの世帯の小学生の保護者について「支援制度を利用したことがない」と回答した人のうち、支援制度を利用したことがない理由について、生活保護制度では、「制度の対象外（収入などの条件を満たさない）だと思うから」と回答した割合は</w:t>
      </w:r>
      <w:r w:rsidRPr="001E1DCF">
        <w:t>79.8％となっています。</w:t>
      </w:r>
    </w:p>
    <w:p w14:paraId="64438A8E" w14:textId="0E274886" w:rsidR="001E1DCF" w:rsidRDefault="001E1DCF" w:rsidP="00B1169B">
      <w:pPr>
        <w:widowControl/>
        <w:jc w:val="left"/>
      </w:pPr>
    </w:p>
    <w:p w14:paraId="1415F57A" w14:textId="5A8451A1" w:rsidR="001E1DCF" w:rsidRDefault="001E1DCF" w:rsidP="00B1169B">
      <w:pPr>
        <w:widowControl/>
        <w:jc w:val="left"/>
      </w:pPr>
      <w:r w:rsidRPr="001E1DCF">
        <w:rPr>
          <w:rFonts w:hint="eastAsia"/>
        </w:rPr>
        <w:t xml:space="preserve">（イ）就学援助（小学生の保護者）　</w:t>
      </w:r>
      <w:r>
        <w:rPr>
          <w:rFonts w:hint="eastAsia"/>
        </w:rPr>
        <w:t>・</w:t>
      </w:r>
      <w:r w:rsidRPr="001E1DCF">
        <w:rPr>
          <w:rFonts w:hint="eastAsia"/>
        </w:rPr>
        <w:t>大阪府が実施した</w:t>
      </w:r>
      <w:r w:rsidRPr="001E1DCF">
        <w:t>25市町村分の結果</w:t>
      </w:r>
    </w:p>
    <w:p w14:paraId="5130B011" w14:textId="18F39127" w:rsidR="001E1DCF" w:rsidRPr="001E1DCF" w:rsidRDefault="001E1DCF" w:rsidP="001E1DCF">
      <w:pPr>
        <w:widowControl/>
        <w:ind w:firstLineChars="100" w:firstLine="210"/>
        <w:jc w:val="left"/>
      </w:pPr>
      <w:r w:rsidRPr="001E1DCF">
        <w:rPr>
          <w:rFonts w:hint="eastAsia"/>
        </w:rPr>
        <w:t>就学援助制度では、困窮度ⅠからⅢの世帯においては、「支援制度を利用したことがない」と回答した人のうち</w:t>
      </w:r>
      <w:r w:rsidRPr="001E1DCF">
        <w:t>約90％が、「制度の対象外（収入などの条件を満たさない）だと思うから」と回答しています。</w:t>
      </w:r>
    </w:p>
    <w:p w14:paraId="58BB0284" w14:textId="53DF4BE6" w:rsidR="001E1DCF" w:rsidRDefault="001E1DCF" w:rsidP="001E1DCF">
      <w:pPr>
        <w:widowControl/>
        <w:jc w:val="left"/>
      </w:pPr>
      <w:r w:rsidRPr="001E1DCF">
        <w:rPr>
          <w:rFonts w:hint="eastAsia"/>
        </w:rPr>
        <w:t>※「制度の対象外（収入などの条件を満たさない）だと思うから」と回答した人の中には生活保護を受給している人も含まれます。</w:t>
      </w:r>
    </w:p>
    <w:p w14:paraId="0979328E" w14:textId="09953866" w:rsidR="001E1DCF" w:rsidRDefault="001E1DCF" w:rsidP="00B1169B">
      <w:pPr>
        <w:widowControl/>
        <w:jc w:val="left"/>
      </w:pPr>
    </w:p>
    <w:p w14:paraId="3CA1471E" w14:textId="177ACE19" w:rsidR="001E1DCF" w:rsidRDefault="001E1DCF" w:rsidP="00B1169B">
      <w:pPr>
        <w:widowControl/>
        <w:jc w:val="left"/>
      </w:pPr>
      <w:r w:rsidRPr="001E1DCF">
        <w:rPr>
          <w:rFonts w:hint="eastAsia"/>
        </w:rPr>
        <w:t xml:space="preserve">（ウ）児童扶養手当（小学生の保護者）　</w:t>
      </w:r>
      <w:r>
        <w:rPr>
          <w:rFonts w:hint="eastAsia"/>
        </w:rPr>
        <w:t>・</w:t>
      </w:r>
      <w:r w:rsidRPr="001E1DCF">
        <w:rPr>
          <w:rFonts w:hint="eastAsia"/>
        </w:rPr>
        <w:t>大阪府が実施した</w:t>
      </w:r>
      <w:r w:rsidRPr="001E1DCF">
        <w:t>25市町村分の結果</w:t>
      </w:r>
    </w:p>
    <w:p w14:paraId="2A24493A" w14:textId="535B6199" w:rsidR="001E1DCF" w:rsidRDefault="001E1DCF" w:rsidP="001E1DCF">
      <w:pPr>
        <w:widowControl/>
        <w:ind w:firstLineChars="100" w:firstLine="210"/>
        <w:jc w:val="left"/>
      </w:pPr>
      <w:r w:rsidRPr="001E1DCF">
        <w:rPr>
          <w:rFonts w:hint="eastAsia"/>
        </w:rPr>
        <w:t>児童扶養手当では、困窮度Ⅰの世帯においては、「支援制度を利用したことがない」と回答した人のうち</w:t>
      </w:r>
      <w:r w:rsidRPr="001E1DCF">
        <w:t>50％が、「制度の対象外（収入などの条件を満たさない）だと思うから」と回答しています。</w:t>
      </w:r>
    </w:p>
    <w:p w14:paraId="7B9672AD" w14:textId="28236744" w:rsidR="001E1DCF" w:rsidRDefault="001E1DCF" w:rsidP="00B1169B">
      <w:pPr>
        <w:widowControl/>
        <w:jc w:val="left"/>
      </w:pPr>
    </w:p>
    <w:p w14:paraId="713D6D39" w14:textId="77777777" w:rsidR="001E1DCF" w:rsidRDefault="001E1DCF" w:rsidP="00B1169B">
      <w:pPr>
        <w:widowControl/>
        <w:jc w:val="left"/>
      </w:pPr>
    </w:p>
    <w:p w14:paraId="393D1227" w14:textId="77777777" w:rsidR="001E1DCF" w:rsidRPr="001E1DCF" w:rsidRDefault="001E1DCF" w:rsidP="001E1DCF">
      <w:pPr>
        <w:widowControl/>
        <w:jc w:val="left"/>
      </w:pPr>
      <w:r w:rsidRPr="001E1DCF">
        <w:rPr>
          <w:rFonts w:hint="eastAsia"/>
        </w:rPr>
        <w:t>（５）学習状況</w:t>
      </w:r>
    </w:p>
    <w:p w14:paraId="45A0DCCD" w14:textId="605AFF40" w:rsidR="001E1DCF" w:rsidRDefault="001E1DCF" w:rsidP="001E1DCF">
      <w:pPr>
        <w:widowControl/>
        <w:jc w:val="left"/>
      </w:pPr>
      <w:r>
        <w:rPr>
          <w:rFonts w:hint="eastAsia"/>
        </w:rPr>
        <w:t>１</w:t>
      </w:r>
      <w:r w:rsidRPr="001E1DCF">
        <w:rPr>
          <w:rFonts w:hint="eastAsia"/>
        </w:rPr>
        <w:t xml:space="preserve">　困窮度×学習理解度</w:t>
      </w:r>
    </w:p>
    <w:p w14:paraId="034BD4FF" w14:textId="5818FB2F" w:rsidR="001E1DCF" w:rsidRDefault="001E1DCF" w:rsidP="001E1DCF">
      <w:pPr>
        <w:widowControl/>
        <w:ind w:firstLineChars="100" w:firstLine="210"/>
        <w:jc w:val="left"/>
      </w:pPr>
      <w:r w:rsidRPr="001E1DCF">
        <w:rPr>
          <w:rFonts w:hint="eastAsia"/>
        </w:rPr>
        <w:t>困窮度が高い世帯ほど、学習の理解度が低くなる傾向となっています。勉強が「よくわかる」と回答した子どもの割合は、困窮度Ⅰの世帯は</w:t>
      </w:r>
      <w:r w:rsidRPr="001E1DCF">
        <w:t>19.3％、中央値以上の世帯は35.0％であり、約15ポイントの差となっています。</w:t>
      </w:r>
    </w:p>
    <w:p w14:paraId="5DE645B3" w14:textId="660CBFF6" w:rsidR="001E1DCF" w:rsidRDefault="001E1DCF" w:rsidP="00B1169B">
      <w:pPr>
        <w:widowControl/>
        <w:jc w:val="left"/>
      </w:pPr>
    </w:p>
    <w:p w14:paraId="122D3BB4" w14:textId="6D17ADAB" w:rsidR="001E1DCF" w:rsidRDefault="001E1DCF" w:rsidP="00B1169B">
      <w:pPr>
        <w:widowControl/>
        <w:jc w:val="left"/>
      </w:pPr>
      <w:r>
        <w:rPr>
          <w:rFonts w:hint="eastAsia"/>
        </w:rPr>
        <w:t>２</w:t>
      </w:r>
      <w:r w:rsidRPr="001E1DCF">
        <w:rPr>
          <w:rFonts w:hint="eastAsia"/>
        </w:rPr>
        <w:t xml:space="preserve">　困窮度×授業時間以外の勉強時間</w:t>
      </w:r>
    </w:p>
    <w:p w14:paraId="0B15269E" w14:textId="3090131D" w:rsidR="001E1DCF" w:rsidRDefault="001E1DCF" w:rsidP="001E1DCF">
      <w:pPr>
        <w:widowControl/>
        <w:ind w:firstLineChars="100" w:firstLine="210"/>
        <w:jc w:val="left"/>
      </w:pPr>
      <w:r w:rsidRPr="001E1DCF">
        <w:rPr>
          <w:rFonts w:hint="eastAsia"/>
        </w:rPr>
        <w:lastRenderedPageBreak/>
        <w:t>困窮度が高い世帯ほど、授業時間以外の勉強時間が少なくなる傾向となっています。勉強を「まったくしない」と回答した子どもの割合は、困窮度Ⅰの世帯は</w:t>
      </w:r>
      <w:r w:rsidRPr="001E1DCF">
        <w:t>17.2％、中央値以上の世帯は7.3％であり、約10ポイントの差となっています。</w:t>
      </w:r>
    </w:p>
    <w:p w14:paraId="08AA14EA" w14:textId="7FF0F73F" w:rsidR="001E1DCF" w:rsidRDefault="001E1DCF" w:rsidP="00B1169B">
      <w:pPr>
        <w:widowControl/>
        <w:jc w:val="left"/>
      </w:pPr>
    </w:p>
    <w:p w14:paraId="5A4A2C76" w14:textId="3BAB3662" w:rsidR="001E1DCF" w:rsidRDefault="001A31E1" w:rsidP="00B1169B">
      <w:pPr>
        <w:widowControl/>
        <w:jc w:val="left"/>
      </w:pPr>
      <w:r>
        <w:rPr>
          <w:rFonts w:hint="eastAsia"/>
        </w:rPr>
        <w:t>３</w:t>
      </w:r>
      <w:r w:rsidRPr="001A31E1">
        <w:rPr>
          <w:rFonts w:hint="eastAsia"/>
        </w:rPr>
        <w:t xml:space="preserve">　困窮度×進学希望</w:t>
      </w:r>
    </w:p>
    <w:p w14:paraId="425CE319" w14:textId="23083DF1" w:rsidR="001A31E1" w:rsidRDefault="001A31E1" w:rsidP="001A31E1">
      <w:pPr>
        <w:widowControl/>
        <w:ind w:firstLineChars="100" w:firstLine="210"/>
        <w:jc w:val="left"/>
      </w:pPr>
      <w:r w:rsidRPr="001A31E1">
        <w:rPr>
          <w:rFonts w:hint="eastAsia"/>
        </w:rPr>
        <w:t>困窮度が高い世帯ほど、大学への進学を希望する子どもの割合が低くなっています。進学希望先として「大学」と回答した子どもの割合は、困窮度Ⅰの世帯は</w:t>
      </w:r>
      <w:r w:rsidRPr="001A31E1">
        <w:t>30.8％、中央値以上の世帯は44.6％であり、約14ポイントの差となっています。</w:t>
      </w:r>
    </w:p>
    <w:p w14:paraId="7166ACC0" w14:textId="0AFE31EC" w:rsidR="001A31E1" w:rsidRDefault="001A31E1" w:rsidP="00B1169B">
      <w:pPr>
        <w:widowControl/>
        <w:jc w:val="left"/>
      </w:pPr>
    </w:p>
    <w:p w14:paraId="54CDE69A" w14:textId="7A1480CD" w:rsidR="001A31E1" w:rsidRDefault="001A31E1" w:rsidP="00B1169B">
      <w:pPr>
        <w:widowControl/>
        <w:jc w:val="left"/>
      </w:pPr>
    </w:p>
    <w:p w14:paraId="1B5D8FBC" w14:textId="1FD9BD56" w:rsidR="001A31E1" w:rsidRPr="001A31E1" w:rsidRDefault="001A31E1" w:rsidP="001A31E1">
      <w:pPr>
        <w:widowControl/>
        <w:jc w:val="left"/>
      </w:pPr>
      <w:r>
        <w:rPr>
          <w:rFonts w:hint="eastAsia"/>
        </w:rPr>
        <w:t>（</w:t>
      </w:r>
      <w:r w:rsidRPr="001A31E1">
        <w:rPr>
          <w:rFonts w:hint="eastAsia"/>
        </w:rPr>
        <w:t>６）相談に関する状況</w:t>
      </w:r>
    </w:p>
    <w:p w14:paraId="7F9E3706" w14:textId="33A39A3B" w:rsidR="001A31E1" w:rsidRDefault="001A31E1" w:rsidP="001A31E1">
      <w:pPr>
        <w:widowControl/>
        <w:jc w:val="left"/>
      </w:pPr>
      <w:r>
        <w:rPr>
          <w:rFonts w:hint="eastAsia"/>
        </w:rPr>
        <w:t>１</w:t>
      </w:r>
      <w:r w:rsidRPr="001A31E1">
        <w:rPr>
          <w:rFonts w:hint="eastAsia"/>
        </w:rPr>
        <w:t xml:space="preserve">　困窮度×悩んでいること（子ども）</w:t>
      </w:r>
    </w:p>
    <w:p w14:paraId="3ED3CC85" w14:textId="1A21F4A4" w:rsidR="001A31E1" w:rsidRPr="001A31E1" w:rsidRDefault="001A31E1" w:rsidP="001A31E1">
      <w:pPr>
        <w:widowControl/>
        <w:ind w:firstLineChars="100" w:firstLine="210"/>
        <w:jc w:val="left"/>
      </w:pPr>
      <w:r w:rsidRPr="001A31E1">
        <w:rPr>
          <w:rFonts w:hint="eastAsia"/>
        </w:rPr>
        <w:t>困窮度Ⅰの世帯の子どもは、他の世帯の子どもと比べて、「いやなことや悩んでいることはない」と回答した</w:t>
      </w:r>
      <w:r w:rsidRPr="001A31E1">
        <w:t>割合が低い傾向となっています。</w:t>
      </w:r>
    </w:p>
    <w:p w14:paraId="08EF8C10" w14:textId="5E59E6DA" w:rsidR="001A31E1" w:rsidRPr="001A31E1" w:rsidRDefault="001A31E1" w:rsidP="001A31E1">
      <w:pPr>
        <w:widowControl/>
        <w:jc w:val="left"/>
      </w:pPr>
      <w:r w:rsidRPr="001A31E1">
        <w:rPr>
          <w:rFonts w:hint="eastAsia"/>
        </w:rPr>
        <w:t xml:space="preserve">　また、困窮度が高い世帯の子どもほど、「学校や勉強のこと」と回答した割合が高くなっています。</w:t>
      </w:r>
    </w:p>
    <w:p w14:paraId="7D3146C7" w14:textId="66754AAF" w:rsidR="001A31E1" w:rsidRDefault="001A31E1" w:rsidP="00B1169B">
      <w:pPr>
        <w:widowControl/>
        <w:jc w:val="left"/>
      </w:pPr>
    </w:p>
    <w:p w14:paraId="3CBF084C" w14:textId="405D3E2F" w:rsidR="001A31E1" w:rsidRDefault="001A31E1" w:rsidP="00B1169B">
      <w:pPr>
        <w:widowControl/>
        <w:jc w:val="left"/>
      </w:pPr>
      <w:r>
        <w:rPr>
          <w:rFonts w:hint="eastAsia"/>
        </w:rPr>
        <w:t>２</w:t>
      </w:r>
      <w:r w:rsidRPr="001A31E1">
        <w:rPr>
          <w:rFonts w:hint="eastAsia"/>
        </w:rPr>
        <w:t xml:space="preserve">　悩んでいること×嫌なことや悩んでいるときの相談先</w:t>
      </w:r>
    </w:p>
    <w:p w14:paraId="3C58BB8C" w14:textId="1D80C209" w:rsidR="001A31E1" w:rsidRDefault="001A31E1" w:rsidP="001A31E1">
      <w:pPr>
        <w:widowControl/>
        <w:ind w:firstLineChars="100" w:firstLine="210"/>
        <w:jc w:val="left"/>
      </w:pPr>
      <w:r w:rsidRPr="001A31E1">
        <w:rPr>
          <w:rFonts w:hint="eastAsia"/>
        </w:rPr>
        <w:t>子どもが悩みなどを相談する相手としては、「親」の割合が最も高くなっていますが、「おうちのこと」に関する悩みについては、他の悩みと比べて、親に相談する割合が低くなっています。</w:t>
      </w:r>
    </w:p>
    <w:p w14:paraId="7C273762" w14:textId="200FD99F" w:rsidR="001E1DCF" w:rsidRDefault="001E1DCF" w:rsidP="00B1169B">
      <w:pPr>
        <w:widowControl/>
        <w:jc w:val="left"/>
      </w:pPr>
    </w:p>
    <w:p w14:paraId="1B1C7737" w14:textId="11F50ED3" w:rsidR="001A31E1" w:rsidRDefault="001A31E1" w:rsidP="00B1169B">
      <w:pPr>
        <w:widowControl/>
        <w:jc w:val="left"/>
      </w:pPr>
      <w:r>
        <w:rPr>
          <w:rFonts w:hint="eastAsia"/>
        </w:rPr>
        <w:t>３</w:t>
      </w:r>
      <w:r w:rsidRPr="001A31E1">
        <w:rPr>
          <w:rFonts w:hint="eastAsia"/>
        </w:rPr>
        <w:t xml:space="preserve">　困窮度</w:t>
      </w:r>
      <w:r w:rsidRPr="001A31E1">
        <w:t>×相談先（保護者）</w:t>
      </w:r>
    </w:p>
    <w:p w14:paraId="000557E1" w14:textId="5C170705" w:rsidR="001A31E1" w:rsidRPr="001A31E1" w:rsidRDefault="001A31E1" w:rsidP="001A31E1">
      <w:pPr>
        <w:widowControl/>
        <w:ind w:firstLineChars="100" w:firstLine="210"/>
        <w:jc w:val="left"/>
      </w:pPr>
      <w:r w:rsidRPr="001A31E1">
        <w:rPr>
          <w:rFonts w:hint="eastAsia"/>
        </w:rPr>
        <w:t>困窮度が高い世帯ほど、誰かに相談するという割合が低くなる傾向にあり、「相談できる相手がいない」と</w:t>
      </w:r>
      <w:r w:rsidRPr="001A31E1">
        <w:t>回答した割合が高くなっています。</w:t>
      </w:r>
    </w:p>
    <w:p w14:paraId="3D45FD65" w14:textId="7A752F4B" w:rsidR="001A31E1" w:rsidRPr="001A31E1" w:rsidRDefault="001A31E1" w:rsidP="001A31E1">
      <w:pPr>
        <w:widowControl/>
        <w:jc w:val="left"/>
      </w:pPr>
      <w:r w:rsidRPr="001A31E1">
        <w:rPr>
          <w:rFonts w:hint="eastAsia"/>
        </w:rPr>
        <w:t xml:space="preserve">　相談先としては、困窮度にかかわらず、「配偶者・パートナー」、「自分の親」、「知人や友人」の割合が高くなっています。</w:t>
      </w:r>
    </w:p>
    <w:p w14:paraId="24B9EA69" w14:textId="4116EAB3" w:rsidR="001A31E1" w:rsidRDefault="001A31E1" w:rsidP="001A31E1">
      <w:pPr>
        <w:widowControl/>
        <w:jc w:val="left"/>
      </w:pPr>
      <w:r w:rsidRPr="001A31E1">
        <w:rPr>
          <w:rFonts w:hint="eastAsia"/>
        </w:rPr>
        <w:t xml:space="preserve">　また、「配偶者・パートナー」においては、困窮度が高い世帯ほど、回答した割合が顕著に低くなっています。</w:t>
      </w:r>
    </w:p>
    <w:p w14:paraId="5BE70456" w14:textId="489E3BCC" w:rsidR="001A31E1" w:rsidRDefault="001A31E1" w:rsidP="00B1169B">
      <w:pPr>
        <w:widowControl/>
        <w:jc w:val="left"/>
      </w:pPr>
    </w:p>
    <w:p w14:paraId="7968D1CE" w14:textId="46203DEA" w:rsidR="001A31E1" w:rsidRDefault="001A31E1" w:rsidP="00B1169B">
      <w:pPr>
        <w:widowControl/>
        <w:jc w:val="left"/>
      </w:pPr>
      <w:r>
        <w:rPr>
          <w:rFonts w:hint="eastAsia"/>
        </w:rPr>
        <w:t>４</w:t>
      </w:r>
      <w:r w:rsidRPr="001A31E1">
        <w:rPr>
          <w:rFonts w:hint="eastAsia"/>
        </w:rPr>
        <w:t xml:space="preserve">　世帯構成×保護者が困ったときや悩んでいるときに、相談相手や相談先がいない割合</w:t>
      </w:r>
    </w:p>
    <w:p w14:paraId="1F8C6602" w14:textId="499306B2" w:rsidR="001A31E1" w:rsidRDefault="001A31E1" w:rsidP="001A31E1">
      <w:pPr>
        <w:widowControl/>
        <w:ind w:firstLineChars="100" w:firstLine="210"/>
        <w:jc w:val="left"/>
      </w:pPr>
      <w:r w:rsidRPr="001A31E1">
        <w:rPr>
          <w:rFonts w:hint="eastAsia"/>
        </w:rPr>
        <w:t>世帯構成別に、相談できる相手がいない割合を見たところ、母子世帯では前回と比べて高くなっています</w:t>
      </w:r>
      <w:r w:rsidRPr="001A31E1">
        <w:t>（前回5.2％、今回6.0％）。父子家庭では割合は変わっていません（前回、今回とも7.4％）。</w:t>
      </w:r>
    </w:p>
    <w:p w14:paraId="66403111" w14:textId="47A73962" w:rsidR="001A31E1" w:rsidRDefault="001A31E1" w:rsidP="00B1169B">
      <w:pPr>
        <w:widowControl/>
        <w:jc w:val="left"/>
      </w:pPr>
    </w:p>
    <w:p w14:paraId="75514721" w14:textId="506F408B" w:rsidR="001A31E1" w:rsidRDefault="001A31E1" w:rsidP="00B1169B">
      <w:pPr>
        <w:widowControl/>
        <w:jc w:val="left"/>
      </w:pPr>
      <w:r>
        <w:rPr>
          <w:rFonts w:hint="eastAsia"/>
        </w:rPr>
        <w:t>５</w:t>
      </w:r>
      <w:r w:rsidRPr="001A31E1">
        <w:rPr>
          <w:rFonts w:hint="eastAsia"/>
        </w:rPr>
        <w:t xml:space="preserve">　身近にあればいいと思うこと</w:t>
      </w:r>
    </w:p>
    <w:p w14:paraId="32F20511" w14:textId="77777777" w:rsidR="001A31E1" w:rsidRPr="001A31E1" w:rsidRDefault="001A31E1" w:rsidP="001A31E1">
      <w:pPr>
        <w:widowControl/>
        <w:ind w:firstLineChars="100" w:firstLine="210"/>
        <w:jc w:val="left"/>
      </w:pPr>
      <w:r w:rsidRPr="001A31E1">
        <w:rPr>
          <w:rFonts w:hint="eastAsia"/>
        </w:rPr>
        <w:t>保護者が身近にあればいいと思うこととして、困窮世帯において「お子さんが無料で学習支援を受けられる場所」の割合が約</w:t>
      </w:r>
      <w:r w:rsidRPr="001A31E1">
        <w:t>50％と最も高くなっています。</w:t>
      </w:r>
    </w:p>
    <w:p w14:paraId="09B93B24" w14:textId="77777777" w:rsidR="001A31E1" w:rsidRPr="001A31E1" w:rsidRDefault="001A31E1" w:rsidP="001A31E1">
      <w:pPr>
        <w:widowControl/>
        <w:jc w:val="left"/>
      </w:pPr>
      <w:r w:rsidRPr="001A31E1">
        <w:rPr>
          <w:rFonts w:hint="eastAsia"/>
        </w:rPr>
        <w:t xml:space="preserve">　次いで、「困った時にご飯を無料または安価で自宅に届けてくれるサービス」、「支援制度など必要な情報を届けてくれること」の割合が高い傾向にあり、困窮度が高い世帯ほど割合が高くなっています。</w:t>
      </w:r>
    </w:p>
    <w:p w14:paraId="30EEFC11" w14:textId="221E7F04" w:rsidR="001A31E1" w:rsidRPr="001A31E1" w:rsidRDefault="001A31E1" w:rsidP="001A31E1">
      <w:pPr>
        <w:widowControl/>
        <w:jc w:val="left"/>
      </w:pPr>
      <w:r w:rsidRPr="001A31E1">
        <w:rPr>
          <w:rFonts w:hint="eastAsia"/>
        </w:rPr>
        <w:t xml:space="preserve">　「お子さんや保護者が夕食を子ども食堂などの場所を利用できること」についても、困窮度が高い世帯ほど割合が高くなっています。</w:t>
      </w:r>
    </w:p>
    <w:p w14:paraId="13D62A8A" w14:textId="1A2AB12C" w:rsidR="001A31E1" w:rsidRDefault="001A31E1" w:rsidP="00B1169B">
      <w:pPr>
        <w:widowControl/>
        <w:jc w:val="left"/>
      </w:pPr>
    </w:p>
    <w:p w14:paraId="72DBB1EF" w14:textId="71460C91" w:rsidR="001A31E1" w:rsidRDefault="001A31E1" w:rsidP="00B1169B">
      <w:pPr>
        <w:widowControl/>
        <w:jc w:val="left"/>
      </w:pPr>
    </w:p>
    <w:p w14:paraId="55035EE1" w14:textId="77777777" w:rsidR="001A31E1" w:rsidRPr="001A31E1" w:rsidRDefault="001A31E1" w:rsidP="001A31E1">
      <w:pPr>
        <w:widowControl/>
        <w:jc w:val="left"/>
      </w:pPr>
      <w:r w:rsidRPr="001A31E1">
        <w:rPr>
          <w:rFonts w:hint="eastAsia"/>
        </w:rPr>
        <w:t>（７）子どもの居場所に関する状況</w:t>
      </w:r>
    </w:p>
    <w:p w14:paraId="275D0280" w14:textId="172BF421" w:rsidR="001A31E1" w:rsidRDefault="001A31E1" w:rsidP="001A31E1">
      <w:pPr>
        <w:widowControl/>
        <w:jc w:val="left"/>
      </w:pPr>
      <w:r>
        <w:rPr>
          <w:rFonts w:hint="eastAsia"/>
        </w:rPr>
        <w:t>１</w:t>
      </w:r>
      <w:r w:rsidRPr="001A31E1">
        <w:rPr>
          <w:rFonts w:hint="eastAsia"/>
        </w:rPr>
        <w:t xml:space="preserve">　困窮度×居場所の利用状況</w:t>
      </w:r>
    </w:p>
    <w:p w14:paraId="43E0FE25" w14:textId="55C5F03A" w:rsidR="001A31E1" w:rsidRPr="001A31E1" w:rsidRDefault="001A31E1" w:rsidP="001A31E1">
      <w:pPr>
        <w:widowControl/>
        <w:ind w:firstLineChars="100" w:firstLine="210"/>
        <w:jc w:val="left"/>
      </w:pPr>
      <w:r w:rsidRPr="001A31E1">
        <w:rPr>
          <w:rFonts w:hint="eastAsia"/>
        </w:rPr>
        <w:t>子どもによる居場所</w:t>
      </w:r>
      <w:r w:rsidRPr="001A31E1">
        <w:t>の利用実績や利用意向については、困窮度によって大きな差は見られません。</w:t>
      </w:r>
    </w:p>
    <w:p w14:paraId="148FFF3A" w14:textId="693A6BFC" w:rsidR="001A31E1" w:rsidRDefault="001A31E1" w:rsidP="00B1169B">
      <w:pPr>
        <w:widowControl/>
        <w:jc w:val="left"/>
      </w:pPr>
      <w:r>
        <w:rPr>
          <w:rFonts w:hint="eastAsia"/>
        </w:rPr>
        <w:t>・子どもの居場所</w:t>
      </w:r>
    </w:p>
    <w:p w14:paraId="014D8C93" w14:textId="45A79242" w:rsidR="001A31E1" w:rsidRDefault="001A31E1" w:rsidP="00B1169B">
      <w:pPr>
        <w:widowControl/>
        <w:jc w:val="left"/>
      </w:pPr>
      <w:r w:rsidRPr="001A31E1">
        <w:rPr>
          <w:rFonts w:hint="eastAsia"/>
        </w:rPr>
        <w:t>（ア）平日の夜や休日を過ごすことができる場所</w:t>
      </w:r>
    </w:p>
    <w:p w14:paraId="48A2BF80" w14:textId="727E7F4B" w:rsidR="001A31E1" w:rsidRDefault="001A31E1" w:rsidP="00B1169B">
      <w:pPr>
        <w:widowControl/>
        <w:jc w:val="left"/>
      </w:pPr>
      <w:r>
        <w:rPr>
          <w:rFonts w:hint="eastAsia"/>
        </w:rPr>
        <w:t>（イ）昼食や夕食、お弁当を無料か安い料金で食べることができる場所</w:t>
      </w:r>
    </w:p>
    <w:p w14:paraId="79E658CD" w14:textId="20BC1E99" w:rsidR="001A31E1" w:rsidRPr="001A31E1" w:rsidRDefault="001A31E1" w:rsidP="00B1169B">
      <w:pPr>
        <w:widowControl/>
        <w:jc w:val="left"/>
      </w:pPr>
      <w:r w:rsidRPr="001A31E1">
        <w:rPr>
          <w:rFonts w:hint="eastAsia"/>
        </w:rPr>
        <w:t>（ウ）勉強を無料か安い料金でみてくれる場所</w:t>
      </w:r>
    </w:p>
    <w:p w14:paraId="57C02D1C" w14:textId="02915F23" w:rsidR="001A31E1" w:rsidRDefault="001A31E1" w:rsidP="00B1169B">
      <w:pPr>
        <w:widowControl/>
        <w:jc w:val="left"/>
      </w:pPr>
      <w:r w:rsidRPr="001A31E1">
        <w:rPr>
          <w:rFonts w:hint="eastAsia"/>
        </w:rPr>
        <w:t>（エ）何でも相談できる場所</w:t>
      </w:r>
    </w:p>
    <w:p w14:paraId="567E4395" w14:textId="44F390CF" w:rsidR="001A31E1" w:rsidRDefault="001A31E1" w:rsidP="00B1169B">
      <w:pPr>
        <w:widowControl/>
        <w:jc w:val="left"/>
      </w:pPr>
    </w:p>
    <w:p w14:paraId="4F073256" w14:textId="6457332A" w:rsidR="001A31E1" w:rsidRDefault="001A31E1" w:rsidP="00B1169B">
      <w:pPr>
        <w:widowControl/>
        <w:jc w:val="left"/>
      </w:pPr>
      <w:r>
        <w:rPr>
          <w:rFonts w:hint="eastAsia"/>
        </w:rPr>
        <w:t>２</w:t>
      </w:r>
      <w:r w:rsidRPr="001A31E1">
        <w:rPr>
          <w:rFonts w:hint="eastAsia"/>
        </w:rPr>
        <w:t xml:space="preserve">　居場所を利用しない理由</w:t>
      </w:r>
    </w:p>
    <w:p w14:paraId="4E755FF1" w14:textId="207E2D4E" w:rsidR="001A31E1" w:rsidRPr="001A31E1" w:rsidRDefault="001A31E1" w:rsidP="001A31E1">
      <w:pPr>
        <w:widowControl/>
        <w:ind w:firstLineChars="100" w:firstLine="210"/>
        <w:jc w:val="left"/>
      </w:pPr>
      <w:r w:rsidRPr="001A31E1">
        <w:rPr>
          <w:rFonts w:hint="eastAsia"/>
        </w:rPr>
        <w:t>居場所を利用しない理由として、保護者については、困窮度が高い世帯ほど、「どこにあるか知らないから」の割合が高く、「利用したいと思わないから」の割合が低くなっています。</w:t>
      </w:r>
    </w:p>
    <w:p w14:paraId="6EC310E9" w14:textId="07EE876E" w:rsidR="001A31E1" w:rsidRPr="001A31E1" w:rsidRDefault="001A31E1" w:rsidP="001A31E1">
      <w:pPr>
        <w:widowControl/>
        <w:jc w:val="left"/>
      </w:pPr>
      <w:r w:rsidRPr="001A31E1">
        <w:rPr>
          <w:rFonts w:hint="eastAsia"/>
        </w:rPr>
        <w:t xml:space="preserve">　子どもについては、「どこにあるか知らないから」、「行きたいと思わないから」、「家で過ごしたいと思うから」の割合が高くなっていますが、困窮世帯と中央値以上の世帯においてあまり差は見られません。</w:t>
      </w:r>
    </w:p>
    <w:p w14:paraId="0303C01A" w14:textId="41ED5925" w:rsidR="001A31E1" w:rsidRDefault="001A31E1" w:rsidP="00B1169B">
      <w:pPr>
        <w:widowControl/>
        <w:jc w:val="left"/>
      </w:pPr>
    </w:p>
    <w:p w14:paraId="4981C705" w14:textId="41B06BDC" w:rsidR="001A31E1" w:rsidRDefault="00FA729B" w:rsidP="00B1169B">
      <w:pPr>
        <w:widowControl/>
        <w:jc w:val="left"/>
      </w:pPr>
      <w:r>
        <w:rPr>
          <w:rFonts w:hint="eastAsia"/>
        </w:rPr>
        <w:t>３</w:t>
      </w:r>
      <w:r w:rsidRPr="00FA729B">
        <w:rPr>
          <w:rFonts w:hint="eastAsia"/>
        </w:rPr>
        <w:t xml:space="preserve">　子どもの居場所の利用経験別×本当に困ったときや悩みがあるときの相談相手・相談先</w:t>
      </w:r>
    </w:p>
    <w:p w14:paraId="52EC9C3A" w14:textId="26AA45BE" w:rsidR="001A31E1" w:rsidRDefault="00FA729B" w:rsidP="00FA729B">
      <w:pPr>
        <w:widowControl/>
        <w:ind w:firstLineChars="100" w:firstLine="210"/>
        <w:jc w:val="left"/>
      </w:pPr>
      <w:r w:rsidRPr="00FA729B">
        <w:rPr>
          <w:rFonts w:hint="eastAsia"/>
        </w:rPr>
        <w:t>子どもが「子どもの居場所を利用したことがある」と回答した保護者において、「学校の先生やスクールカウン</w:t>
      </w:r>
      <w:r w:rsidRPr="00FA729B">
        <w:t>セラー・スクールソーシャルワーカー」、「公的機関や役所の相談員」、「医療機関の医師や看護師」などの専門相談機関を利用したことのある割合が高くなる傾向が見られます。</w:t>
      </w:r>
    </w:p>
    <w:p w14:paraId="56EC7239" w14:textId="47E6E8EC" w:rsidR="001A31E1" w:rsidRDefault="001A31E1" w:rsidP="00B1169B">
      <w:pPr>
        <w:widowControl/>
        <w:jc w:val="left"/>
      </w:pPr>
    </w:p>
    <w:p w14:paraId="00827503" w14:textId="3B9DFC94" w:rsidR="001A31E1" w:rsidRDefault="00FA729B" w:rsidP="00B1169B">
      <w:pPr>
        <w:widowControl/>
        <w:jc w:val="left"/>
      </w:pPr>
      <w:r>
        <w:rPr>
          <w:rFonts w:hint="eastAsia"/>
        </w:rPr>
        <w:t>４</w:t>
      </w:r>
      <w:r w:rsidRPr="00FA729B">
        <w:rPr>
          <w:rFonts w:hint="eastAsia"/>
        </w:rPr>
        <w:t xml:space="preserve">　困窮度×家族のお世話の状況</w:t>
      </w:r>
    </w:p>
    <w:p w14:paraId="655EEBB5" w14:textId="39063B6D" w:rsidR="001A31E1" w:rsidRDefault="00FA729B" w:rsidP="00B1169B">
      <w:pPr>
        <w:widowControl/>
        <w:jc w:val="left"/>
      </w:pPr>
      <w:r w:rsidRPr="00FA729B">
        <w:rPr>
          <w:rFonts w:hint="eastAsia"/>
        </w:rPr>
        <w:t xml:space="preserve">　困窮度が高い世帯の子どもは、中央値以上の世帯と比べ、「家族のお世話をしている」と回答した割合が高い傾向となっています。</w:t>
      </w:r>
    </w:p>
    <w:p w14:paraId="6B3537DD" w14:textId="77777777" w:rsidR="001A31E1" w:rsidRDefault="001A31E1" w:rsidP="00B1169B">
      <w:pPr>
        <w:widowControl/>
        <w:jc w:val="left"/>
      </w:pPr>
    </w:p>
    <w:p w14:paraId="7523C11D" w14:textId="05E9639E" w:rsidR="001A31E1" w:rsidRDefault="00FA729B" w:rsidP="00B1169B">
      <w:pPr>
        <w:widowControl/>
        <w:jc w:val="left"/>
      </w:pPr>
      <w:r>
        <w:rPr>
          <w:rFonts w:hint="eastAsia"/>
        </w:rPr>
        <w:t>５</w:t>
      </w:r>
      <w:r w:rsidRPr="00FA729B">
        <w:rPr>
          <w:rFonts w:hint="eastAsia"/>
        </w:rPr>
        <w:t xml:space="preserve">　家族のお世話の状況×昼食や夕食、お弁当を無料か安い料金で食べることができる場所</w:t>
      </w:r>
    </w:p>
    <w:p w14:paraId="44850122" w14:textId="7E61B4E3" w:rsidR="00FA729B" w:rsidRDefault="00FA729B" w:rsidP="00FA729B">
      <w:pPr>
        <w:widowControl/>
        <w:ind w:firstLineChars="100" w:firstLine="210"/>
        <w:jc w:val="left"/>
      </w:pPr>
      <w:r w:rsidRPr="00FA729B">
        <w:rPr>
          <w:rFonts w:hint="eastAsia"/>
        </w:rPr>
        <w:t>「家族のお世話をしている」と回答した子どものほうが、子どもの居場所を「利用したことがある」又は「利用したことはない（あれば利用したいと思う）」と回答した割合が高くなっています。</w:t>
      </w:r>
    </w:p>
    <w:p w14:paraId="5822D74C" w14:textId="4BAA72F9" w:rsidR="00FA729B" w:rsidRDefault="00FA729B" w:rsidP="00B1169B">
      <w:pPr>
        <w:widowControl/>
        <w:jc w:val="left"/>
      </w:pPr>
    </w:p>
    <w:p w14:paraId="650997AA" w14:textId="0E167AAC" w:rsidR="00FA729B" w:rsidRDefault="00FA729B" w:rsidP="00B1169B">
      <w:pPr>
        <w:widowControl/>
        <w:jc w:val="left"/>
      </w:pPr>
      <w:r>
        <w:rPr>
          <w:rFonts w:hint="eastAsia"/>
        </w:rPr>
        <w:t>６</w:t>
      </w:r>
      <w:r w:rsidRPr="00FA729B">
        <w:rPr>
          <w:rFonts w:hint="eastAsia"/>
        </w:rPr>
        <w:t xml:space="preserve">　家族のお世話の状況×勉強を無料か安い料金でみてくれる場所</w:t>
      </w:r>
    </w:p>
    <w:p w14:paraId="3FEAB5A0" w14:textId="0F66AEDD" w:rsidR="00FA729B" w:rsidRDefault="00FA729B" w:rsidP="00FA729B">
      <w:pPr>
        <w:widowControl/>
        <w:ind w:firstLineChars="100" w:firstLine="210"/>
        <w:jc w:val="left"/>
      </w:pPr>
      <w:r w:rsidRPr="00FA729B">
        <w:rPr>
          <w:rFonts w:hint="eastAsia"/>
        </w:rPr>
        <w:t>「家族のお世話をしている」と回答した子どものほうが、勉強を無料か安い料金でみてくれる場所を「利用したことがある」又は「利用したことはない（あれば利用したいと思う）」と回答した割合が高くなっています。</w:t>
      </w:r>
    </w:p>
    <w:p w14:paraId="7196D059" w14:textId="41C3D227" w:rsidR="00FA729B" w:rsidRDefault="00FA729B" w:rsidP="00B1169B">
      <w:pPr>
        <w:widowControl/>
        <w:jc w:val="left"/>
      </w:pPr>
    </w:p>
    <w:p w14:paraId="10620AB2" w14:textId="1C41110E" w:rsidR="00FA729B" w:rsidRDefault="00FA729B" w:rsidP="00B1169B">
      <w:pPr>
        <w:widowControl/>
        <w:jc w:val="left"/>
      </w:pPr>
    </w:p>
    <w:p w14:paraId="62F24244" w14:textId="77777777" w:rsidR="00F72212" w:rsidRPr="00F72212" w:rsidRDefault="00F72212" w:rsidP="00F72212">
      <w:pPr>
        <w:widowControl/>
        <w:jc w:val="left"/>
      </w:pPr>
      <w:r w:rsidRPr="00F72212">
        <w:rPr>
          <w:rFonts w:hint="eastAsia"/>
        </w:rPr>
        <w:t>２．調査結果における課題のまとめ</w:t>
      </w:r>
    </w:p>
    <w:p w14:paraId="02E508BE" w14:textId="77777777" w:rsidR="00F72212" w:rsidRPr="00F72212" w:rsidRDefault="00F72212" w:rsidP="00F72212">
      <w:pPr>
        <w:widowControl/>
        <w:jc w:val="left"/>
      </w:pPr>
    </w:p>
    <w:p w14:paraId="278D12ED" w14:textId="77777777" w:rsidR="00F72212" w:rsidRPr="00F72212" w:rsidRDefault="00F72212" w:rsidP="00F72212">
      <w:pPr>
        <w:widowControl/>
        <w:jc w:val="left"/>
      </w:pPr>
      <w:r w:rsidRPr="00F72212">
        <w:rPr>
          <w:rFonts w:hint="eastAsia"/>
        </w:rPr>
        <w:t>＜経済・家計・雇用状況＞</w:t>
      </w:r>
    </w:p>
    <w:p w14:paraId="6A1BE6E3" w14:textId="6AA234F1" w:rsidR="00F72212" w:rsidRPr="00F72212" w:rsidRDefault="00F72212" w:rsidP="00F72212">
      <w:pPr>
        <w:widowControl/>
        <w:jc w:val="left"/>
      </w:pPr>
      <w:r>
        <w:rPr>
          <w:rFonts w:hint="eastAsia"/>
        </w:rPr>
        <w:lastRenderedPageBreak/>
        <w:t>・</w:t>
      </w:r>
      <w:r w:rsidRPr="00F72212">
        <w:rPr>
          <w:rFonts w:hint="eastAsia"/>
        </w:rPr>
        <w:t>府内全自治体（</w:t>
      </w:r>
      <w:r w:rsidRPr="00F72212">
        <w:t>43市町村）において、等価可処分所得の中央値は280万円と前回（255万円）より高くなっていますが、困窮度Ⅰの世帯の割合は前回と大きく変わっていません。</w:t>
      </w:r>
    </w:p>
    <w:p w14:paraId="4B758CAC" w14:textId="295C9FB5" w:rsidR="00F72212" w:rsidRPr="00F72212" w:rsidRDefault="00F72212" w:rsidP="00F72212">
      <w:pPr>
        <w:widowControl/>
        <w:jc w:val="left"/>
      </w:pPr>
      <w:r>
        <w:rPr>
          <w:rFonts w:hint="eastAsia"/>
        </w:rPr>
        <w:t>・</w:t>
      </w:r>
      <w:r w:rsidRPr="00F72212">
        <w:rPr>
          <w:rFonts w:hint="eastAsia"/>
        </w:rPr>
        <w:t>家計状況について、前回と比べ、赤字であると回答した割合は減少し、家計は改善していると言えます。</w:t>
      </w:r>
      <w:r w:rsidRPr="00F72212">
        <w:br/>
      </w:r>
      <w:r>
        <w:rPr>
          <w:rFonts w:hint="eastAsia"/>
        </w:rPr>
        <w:t xml:space="preserve">　</w:t>
      </w:r>
      <w:r w:rsidRPr="00F72212">
        <w:t>ただし、困窮世帯ほど経済的な理由でできなかったこと、また、子どもに対してできなかったことが多い状況は変わっておらず、子どもに十分な支出を振り向ける余裕があるまでには至っていない状況にあります。</w:t>
      </w:r>
    </w:p>
    <w:p w14:paraId="77A28623" w14:textId="2FEDB5EC" w:rsidR="00F72212" w:rsidRPr="00F72212" w:rsidRDefault="00F72212" w:rsidP="00F72212">
      <w:pPr>
        <w:widowControl/>
        <w:jc w:val="left"/>
      </w:pPr>
      <w:r>
        <w:rPr>
          <w:rFonts w:hint="eastAsia"/>
        </w:rPr>
        <w:t>・</w:t>
      </w:r>
      <w:r w:rsidRPr="00F72212">
        <w:rPr>
          <w:rFonts w:hint="eastAsia"/>
        </w:rPr>
        <w:t>また、子どもの放課後の過ごし方においては、塾や習いごとについて、困窮度Ⅰ群対中央値以上群で比べた</w:t>
      </w:r>
      <w:r w:rsidRPr="00F72212">
        <w:t>ところ、習いごとについては、前回と今回で差がやや広がっています。加えて、困窮世帯の子どもほど、おうちの大人の人と文化活動に行っていない状況です。</w:t>
      </w:r>
    </w:p>
    <w:p w14:paraId="3100DCE2" w14:textId="3DBF15C8" w:rsidR="00F72212" w:rsidRPr="00F72212" w:rsidRDefault="00F72212" w:rsidP="00F72212">
      <w:pPr>
        <w:widowControl/>
        <w:jc w:val="left"/>
      </w:pPr>
      <w:r>
        <w:rPr>
          <w:rFonts w:hint="eastAsia"/>
        </w:rPr>
        <w:t>・</w:t>
      </w:r>
      <w:r w:rsidRPr="00F72212">
        <w:rPr>
          <w:rFonts w:hint="eastAsia"/>
        </w:rPr>
        <w:t>母親の就業状況については、前回と比べ、常勤・正規職員の割合が増えていますが、一方で、困窮度が高い</w:t>
      </w:r>
      <w:r w:rsidRPr="00F72212">
        <w:t>ほど非正規雇用の割合が高い傾向は変わっていません。特に母子世帯では、非正規雇用である場合が多く、困窮度Ⅰの世帯のうち、母子世帯が約４割を占め、母子世帯は依然として厳しい状況にあります。</w:t>
      </w:r>
    </w:p>
    <w:p w14:paraId="0926A0CC" w14:textId="77777777" w:rsidR="00F72212" w:rsidRPr="00F72212" w:rsidRDefault="00F72212" w:rsidP="00F72212">
      <w:pPr>
        <w:widowControl/>
        <w:jc w:val="left"/>
      </w:pPr>
    </w:p>
    <w:p w14:paraId="29F36BA8" w14:textId="77777777" w:rsidR="00F72212" w:rsidRPr="00F72212" w:rsidRDefault="00F72212" w:rsidP="00F72212">
      <w:pPr>
        <w:widowControl/>
        <w:jc w:val="left"/>
      </w:pPr>
      <w:r w:rsidRPr="00F72212">
        <w:rPr>
          <w:rFonts w:hint="eastAsia"/>
        </w:rPr>
        <w:t>＜支援制度の利用状況＞</w:t>
      </w:r>
    </w:p>
    <w:p w14:paraId="7A75D2AF" w14:textId="154A22F8" w:rsidR="00F72212" w:rsidRPr="00F72212" w:rsidRDefault="00F72212" w:rsidP="00F72212">
      <w:pPr>
        <w:widowControl/>
        <w:jc w:val="left"/>
      </w:pPr>
      <w:r>
        <w:rPr>
          <w:rFonts w:hint="eastAsia"/>
        </w:rPr>
        <w:t>・</w:t>
      </w:r>
      <w:r w:rsidRPr="00F72212">
        <w:rPr>
          <w:rFonts w:hint="eastAsia"/>
        </w:rPr>
        <w:t>支援制度の利用状況について、支援制度を利用したことがない人のうち、支援制度の対象である可能性が</w:t>
      </w:r>
      <w:r w:rsidRPr="00F72212">
        <w:t>高い層においても、制度の対象外だと思っている割合が高い状況にあります。</w:t>
      </w:r>
      <w:r w:rsidRPr="00F72212">
        <w:br/>
      </w:r>
    </w:p>
    <w:p w14:paraId="15208ECB" w14:textId="77777777" w:rsidR="00F72212" w:rsidRPr="00F72212" w:rsidRDefault="00F72212" w:rsidP="00F72212">
      <w:pPr>
        <w:widowControl/>
        <w:jc w:val="left"/>
      </w:pPr>
      <w:r w:rsidRPr="00F72212">
        <w:rPr>
          <w:rFonts w:hint="eastAsia"/>
        </w:rPr>
        <w:t>＜子どもの学習状況＞</w:t>
      </w:r>
    </w:p>
    <w:p w14:paraId="1D12C81B" w14:textId="1600FF7E" w:rsidR="00F72212" w:rsidRPr="00F72212" w:rsidRDefault="00F72212" w:rsidP="00F72212">
      <w:pPr>
        <w:widowControl/>
        <w:jc w:val="left"/>
      </w:pPr>
      <w:r>
        <w:rPr>
          <w:rFonts w:hint="eastAsia"/>
        </w:rPr>
        <w:t>・</w:t>
      </w:r>
      <w:r w:rsidRPr="00F72212">
        <w:rPr>
          <w:rFonts w:hint="eastAsia"/>
        </w:rPr>
        <w:t>子どもの学習状況については、困窮世帯ほど授業以外の勉強時間が少なく、学習理解度も低い傾向となって</w:t>
      </w:r>
      <w:r w:rsidRPr="00F72212">
        <w:t>おり、また、困窮世帯ほど大学への進学希望の割合が低くなっています。</w:t>
      </w:r>
      <w:r w:rsidRPr="00F72212">
        <w:br/>
      </w:r>
    </w:p>
    <w:p w14:paraId="74937CC9" w14:textId="77777777" w:rsidR="00F72212" w:rsidRPr="00F72212" w:rsidRDefault="00F72212" w:rsidP="00F72212">
      <w:pPr>
        <w:widowControl/>
        <w:jc w:val="left"/>
      </w:pPr>
      <w:r w:rsidRPr="00F72212">
        <w:rPr>
          <w:rFonts w:hint="eastAsia"/>
        </w:rPr>
        <w:t>＜相談に関する状況＞</w:t>
      </w:r>
    </w:p>
    <w:p w14:paraId="0737F705" w14:textId="6C42778D" w:rsidR="00FA729B" w:rsidRPr="00F72212" w:rsidRDefault="00F72212" w:rsidP="00F72212">
      <w:pPr>
        <w:widowControl/>
        <w:jc w:val="left"/>
      </w:pPr>
      <w:r>
        <w:rPr>
          <w:rFonts w:hint="eastAsia"/>
        </w:rPr>
        <w:t>・</w:t>
      </w:r>
      <w:r w:rsidRPr="00F72212">
        <w:rPr>
          <w:rFonts w:hint="eastAsia"/>
        </w:rPr>
        <w:t>子どもが悩みなどを相談する相手としては「親」の割合が高いですが、「おうちのこと」に関する悩みを親に</w:t>
      </w:r>
      <w:r w:rsidRPr="00F72212">
        <w:t>話す割合は他の悩みに対して低い状況です。保護者の相談先については、困窮世帯やひとり親世帯の保護者は、相談できる相手がいないという回答が多く、社会的に孤立している様子がうかがえます。また、困窮世帯の保護者が身近にあればいいと思うこととしては、子どもが無料で学習支援を受けられる場所や支援制度等の必要な情報を届けてくれること等となっています。</w:t>
      </w:r>
    </w:p>
    <w:p w14:paraId="311CBEA8" w14:textId="77777777" w:rsidR="00FA729B" w:rsidRPr="00F72212" w:rsidRDefault="00FA729B" w:rsidP="00B1169B">
      <w:pPr>
        <w:widowControl/>
        <w:jc w:val="left"/>
      </w:pPr>
    </w:p>
    <w:p w14:paraId="036669DC" w14:textId="77777777" w:rsidR="00F72212" w:rsidRPr="00F72212" w:rsidRDefault="00F72212" w:rsidP="00F72212">
      <w:pPr>
        <w:widowControl/>
        <w:jc w:val="left"/>
      </w:pPr>
      <w:r w:rsidRPr="00F72212">
        <w:rPr>
          <w:rFonts w:hint="eastAsia"/>
        </w:rPr>
        <w:t>＜子どもの居場所に関すること＞</w:t>
      </w:r>
    </w:p>
    <w:p w14:paraId="0AF7DE7D" w14:textId="13E8A14E" w:rsidR="00F72212" w:rsidRPr="00F72212" w:rsidRDefault="00F72212" w:rsidP="00F72212">
      <w:pPr>
        <w:widowControl/>
        <w:jc w:val="left"/>
      </w:pPr>
      <w:r>
        <w:rPr>
          <w:rFonts w:hint="eastAsia"/>
        </w:rPr>
        <w:t>・</w:t>
      </w:r>
      <w:r w:rsidRPr="00F72212">
        <w:rPr>
          <w:rFonts w:hint="eastAsia"/>
        </w:rPr>
        <w:t>子どもの居場所については、困窮世帯と中央値以上の世帯における居場所の利用状況に大きな差はみられず、支援が必要な世帯の利用が十分とは言えない状況です。また、居場所を利用しない理由としては、どこにあるか知らないからという回答の割合が高くなっています。</w:t>
      </w:r>
    </w:p>
    <w:p w14:paraId="621F1269" w14:textId="77777777" w:rsidR="00F72212" w:rsidRPr="00F72212" w:rsidRDefault="00F72212" w:rsidP="00F72212">
      <w:pPr>
        <w:widowControl/>
        <w:jc w:val="left"/>
      </w:pPr>
    </w:p>
    <w:p w14:paraId="5D123E67" w14:textId="77777777" w:rsidR="00F72212" w:rsidRPr="00F72212" w:rsidRDefault="00F72212" w:rsidP="00F72212">
      <w:pPr>
        <w:widowControl/>
        <w:jc w:val="left"/>
      </w:pPr>
      <w:r w:rsidRPr="00F72212">
        <w:rPr>
          <w:rFonts w:hint="eastAsia"/>
        </w:rPr>
        <w:t>＜まとめ＞</w:t>
      </w:r>
    </w:p>
    <w:p w14:paraId="5D838E88" w14:textId="5B183F65" w:rsidR="001A31E1" w:rsidRDefault="00F72212" w:rsidP="00F72212">
      <w:pPr>
        <w:widowControl/>
        <w:jc w:val="left"/>
      </w:pPr>
      <w:r>
        <w:rPr>
          <w:rFonts w:hint="eastAsia"/>
        </w:rPr>
        <w:t>・</w:t>
      </w:r>
      <w:r w:rsidRPr="00F72212">
        <w:rPr>
          <w:rFonts w:hint="eastAsia"/>
        </w:rPr>
        <w:t>全体的に家計状況は改善していますが、困窮世帯の厳しい状況は変わっておらず、子どもに十分な支出を振り向ける余裕がない状況です。引き続き、困窮世帯への経済的支援や保護者の就労支援、子どもへの体験活動の</w:t>
      </w:r>
      <w:r w:rsidRPr="00F72212">
        <w:t>提供が必要で、困窮世帯が孤立しないよう相談支援の充実や支援制度の対象者への情報伝達により、困窮世帯を支援につないでいく取組も必要な状況です。</w:t>
      </w:r>
    </w:p>
    <w:p w14:paraId="5D99CB36" w14:textId="7015C68F" w:rsidR="00F72212" w:rsidRDefault="00F72212" w:rsidP="00B1169B">
      <w:pPr>
        <w:widowControl/>
        <w:jc w:val="left"/>
      </w:pPr>
    </w:p>
    <w:p w14:paraId="0E6F4407" w14:textId="5D917F8E" w:rsidR="00F72212" w:rsidRPr="00F72212" w:rsidRDefault="00F72212" w:rsidP="00B1169B">
      <w:pPr>
        <w:widowControl/>
        <w:jc w:val="left"/>
      </w:pPr>
    </w:p>
    <w:p w14:paraId="31D76193" w14:textId="75840CB6" w:rsidR="00F72212" w:rsidRDefault="00F72212" w:rsidP="00B1169B">
      <w:pPr>
        <w:widowControl/>
        <w:jc w:val="left"/>
      </w:pPr>
      <w:r w:rsidRPr="00F72212">
        <w:rPr>
          <w:rFonts w:hint="eastAsia"/>
        </w:rPr>
        <w:t>Ⅲ　第三次計画の基本理念・推進にあたっての基本的な考え方</w:t>
      </w:r>
    </w:p>
    <w:p w14:paraId="24AFA6ED" w14:textId="01A3989C" w:rsidR="00F72212" w:rsidRDefault="00F72212" w:rsidP="00B1169B">
      <w:pPr>
        <w:widowControl/>
        <w:jc w:val="left"/>
      </w:pPr>
    </w:p>
    <w:p w14:paraId="577C3583" w14:textId="44740866" w:rsidR="00F72212" w:rsidRPr="00F72212" w:rsidRDefault="00F72212" w:rsidP="00F72212">
      <w:pPr>
        <w:widowControl/>
        <w:jc w:val="left"/>
      </w:pPr>
      <w:r w:rsidRPr="00F72212">
        <w:rPr>
          <w:rFonts w:hint="eastAsia"/>
        </w:rPr>
        <w:t>１．計画の基本理念</w:t>
      </w:r>
    </w:p>
    <w:p w14:paraId="531DC5DE" w14:textId="3FCF65D6" w:rsidR="00F72212" w:rsidRPr="00F72212" w:rsidRDefault="00F72212" w:rsidP="00F72212">
      <w:pPr>
        <w:widowControl/>
        <w:ind w:firstLineChars="100" w:firstLine="210"/>
        <w:jc w:val="left"/>
      </w:pPr>
      <w:r w:rsidRPr="00F72212">
        <w:rPr>
          <w:rFonts w:hint="eastAsia"/>
        </w:rPr>
        <w:t>子どもの貧困の解消に向けた対策は、「こどもの貧困の解消に向けた対策の推進に関する法律（令和６年６月</w:t>
      </w:r>
      <w:r w:rsidRPr="00F72212">
        <w:t>26日公布）」に基づき、子どもが心身ともに健康で、様々な経験をすることによって、前向きに生きる気持ちを育み、豊かに成長していくことができるよう支援することにより、子どもの現在の貧困を解消するとともに、将来の貧困を防ぐことを旨として推進しなければなりません。</w:t>
      </w:r>
    </w:p>
    <w:p w14:paraId="0F04D378" w14:textId="12828C53" w:rsidR="00F72212" w:rsidRPr="00F72212" w:rsidRDefault="00F72212" w:rsidP="00F72212">
      <w:pPr>
        <w:widowControl/>
        <w:ind w:firstLineChars="100" w:firstLine="210"/>
        <w:jc w:val="left"/>
      </w:pPr>
      <w:r w:rsidRPr="00F72212">
        <w:rPr>
          <w:rFonts w:hint="eastAsia"/>
        </w:rPr>
        <w:t>また、貧困状態にある方の妊娠期からその子どもが大人になるまでの過程において、支援が切れ目なく行えるよう、子どもの貧困の背景に様々な社会的な要因があることを広く共有し、行政のみならず、学校、地域や民間支援機関等とも連携しながら、社会全体で取り組んでいくことが重要です。</w:t>
      </w:r>
    </w:p>
    <w:p w14:paraId="4731534C" w14:textId="77777777" w:rsidR="00F72212" w:rsidRPr="00F72212" w:rsidRDefault="00F72212" w:rsidP="00F72212">
      <w:pPr>
        <w:widowControl/>
        <w:jc w:val="left"/>
      </w:pPr>
      <w:r w:rsidRPr="00F72212">
        <w:rPr>
          <w:rFonts w:hint="eastAsia"/>
        </w:rPr>
        <w:t> </w:t>
      </w:r>
    </w:p>
    <w:p w14:paraId="495D1D0D" w14:textId="354E0DDE" w:rsidR="00F72212" w:rsidRPr="00F72212" w:rsidRDefault="00F72212" w:rsidP="00F72212">
      <w:pPr>
        <w:widowControl/>
        <w:jc w:val="left"/>
      </w:pPr>
      <w:r w:rsidRPr="00F72212">
        <w:rPr>
          <w:rFonts w:hint="eastAsia"/>
        </w:rPr>
        <w:t>２．推進にあたっての基本的な考え方</w:t>
      </w:r>
    </w:p>
    <w:p w14:paraId="14306274" w14:textId="0E76BC97" w:rsidR="00F72212" w:rsidRPr="00F72212" w:rsidRDefault="00F72212" w:rsidP="00F72212">
      <w:pPr>
        <w:widowControl/>
        <w:ind w:firstLineChars="100" w:firstLine="210"/>
        <w:jc w:val="left"/>
      </w:pPr>
      <w:r w:rsidRPr="00F72212">
        <w:rPr>
          <w:rFonts w:hint="eastAsia"/>
        </w:rPr>
        <w:t>基本理念を踏まえ、子どもの現在と将来が生まれ育った環境によって左右されず、貧困の連鎖を断ち切ることを</w:t>
      </w:r>
      <w:r w:rsidRPr="00F72212">
        <w:t>旨とし、社会全体で切れ目のない支援を行うため、以下の基本的な考え方を念頭に置きながら取り組んでいきます。</w:t>
      </w:r>
    </w:p>
    <w:p w14:paraId="1F3DB0BE" w14:textId="77777777" w:rsidR="00F72212" w:rsidRPr="00F72212" w:rsidRDefault="00F72212" w:rsidP="00F72212">
      <w:pPr>
        <w:widowControl/>
        <w:jc w:val="left"/>
      </w:pPr>
      <w:r w:rsidRPr="00F72212">
        <w:t xml:space="preserve"> </w:t>
      </w:r>
    </w:p>
    <w:p w14:paraId="2C0AE647" w14:textId="77777777" w:rsidR="00F72212" w:rsidRDefault="00F72212" w:rsidP="00F72212">
      <w:pPr>
        <w:widowControl/>
        <w:jc w:val="left"/>
      </w:pPr>
      <w:r w:rsidRPr="00F72212">
        <w:rPr>
          <w:rFonts w:hint="eastAsia"/>
        </w:rPr>
        <w:t>（１）総合的な取組の推進</w:t>
      </w:r>
    </w:p>
    <w:p w14:paraId="1CB23022" w14:textId="282D55AD" w:rsidR="00F72212" w:rsidRPr="00F72212" w:rsidRDefault="00F72212" w:rsidP="00F72212">
      <w:pPr>
        <w:widowControl/>
        <w:ind w:firstLineChars="100" w:firstLine="210"/>
        <w:jc w:val="left"/>
      </w:pPr>
      <w:r w:rsidRPr="00F72212">
        <w:t>Ⅱの調査結果から、困窮度の高い世帯ほど、子どもが十分にご飯を食べることができてない、学習の機会や部活動・家族旅行等に参加・体験する機会を十分に得られていない、進学先を変更せざるを得ない状況にあることが明らかとなりました。</w:t>
      </w:r>
    </w:p>
    <w:p w14:paraId="7C224939" w14:textId="59607C01" w:rsidR="00F72212" w:rsidRDefault="00F72212" w:rsidP="00F72212">
      <w:pPr>
        <w:widowControl/>
        <w:ind w:firstLineChars="100" w:firstLine="210"/>
        <w:jc w:val="left"/>
      </w:pPr>
      <w:r w:rsidRPr="00F72212">
        <w:rPr>
          <w:rFonts w:hint="eastAsia"/>
        </w:rPr>
        <w:t>こうした食事、学習、体験など個別の課題の背景には、保護者の経済的な困窮や就労状況が大きな要因と</w:t>
      </w:r>
      <w:r w:rsidRPr="00F72212">
        <w:t>なっていると考えられますが、同時に、保護者が貧困であることにより社会から孤立し、必要な支援を受けることができないなど複合的な要因が絡み合っていると考えられます。</w:t>
      </w:r>
      <w:r w:rsidRPr="00F72212">
        <w:br/>
        <w:t xml:space="preserve">　そのため、各分野の課題に直接対応する分野の取組だけで課題が解決するとは限らず、背景にある複合的な要因を捉え、総合的な取組を行うことで適切な支援を提供することが重要です。例えば、保護者の就労支援を行うにあたっては、経済的支援や孤立防止のための</w:t>
      </w:r>
      <w:r w:rsidRPr="00F72212">
        <w:rPr>
          <w:rFonts w:hint="eastAsia"/>
        </w:rPr>
        <w:t>支援も行いつつ、安心して就労できるような子育て支援</w:t>
      </w:r>
      <w:r w:rsidRPr="00F72212">
        <w:t>体制が必要であり、子どもの教育支援にあたっては、子ども自身への学習支援のほか、保護者への経済的支援といった多方面からの支援が必要となります。</w:t>
      </w:r>
      <w:r w:rsidRPr="00F72212">
        <w:br/>
        <w:t xml:space="preserve">　こうした子どものことを第一に考え、背景にある複合的な要因に対応した総合的な取組の推進により、子どもたちが同じスタートラインに立ち、将来に向かって進むことができるように取り組んでいきます。</w:t>
      </w:r>
    </w:p>
    <w:p w14:paraId="609A4E96" w14:textId="1AC5BC64" w:rsidR="00F72212" w:rsidRPr="00F72212" w:rsidRDefault="00F72212" w:rsidP="00B1169B">
      <w:pPr>
        <w:widowControl/>
        <w:jc w:val="left"/>
      </w:pPr>
    </w:p>
    <w:p w14:paraId="1AEF09A2" w14:textId="77777777" w:rsidR="00F72212" w:rsidRDefault="00F72212" w:rsidP="00F72212">
      <w:pPr>
        <w:widowControl/>
        <w:jc w:val="left"/>
      </w:pPr>
      <w:r w:rsidRPr="00F72212">
        <w:rPr>
          <w:rFonts w:hint="eastAsia"/>
        </w:rPr>
        <w:t>（２）支援が必要な人への情報発信と伝達</w:t>
      </w:r>
    </w:p>
    <w:p w14:paraId="4B0A586D" w14:textId="51FBA88E" w:rsidR="00F72212" w:rsidRPr="00F72212" w:rsidRDefault="00F72212" w:rsidP="00F72212">
      <w:pPr>
        <w:widowControl/>
        <w:ind w:firstLineChars="100" w:firstLine="210"/>
        <w:jc w:val="left"/>
      </w:pPr>
      <w:r w:rsidRPr="00F72212">
        <w:t>Ⅱの調査結果から、困窮度が高い世帯の中でも支援制度を利用したことがない世帯や自分自身が支援制度の対象者であることを知らない可能性があることが明らかになりました。また、困窮世帯の子どもや保護者は社会的に孤立しやすい傾向にあること等の理由から、支援を必要とする対象者に制度等情報を知っていただけるように、対象者の置かれている状況を踏まえ、対象者に寄り添った情報発信と伝達のあり方について工夫していくことが必要です。</w:t>
      </w:r>
    </w:p>
    <w:p w14:paraId="4CB10441" w14:textId="77777777" w:rsidR="00F72212" w:rsidRDefault="00F72212" w:rsidP="00F72212">
      <w:pPr>
        <w:widowControl/>
        <w:ind w:firstLineChars="100" w:firstLine="210"/>
        <w:jc w:val="left"/>
      </w:pPr>
      <w:r w:rsidRPr="00F72212">
        <w:rPr>
          <w:rFonts w:hint="eastAsia"/>
        </w:rPr>
        <w:lastRenderedPageBreak/>
        <w:t>また、情報が届いている場合でも、支援を受けることをためらう人も一定数います。ためらうことなく利用</w:t>
      </w:r>
      <w:r w:rsidRPr="00F72212">
        <w:t>しやすい子どもの居場所づくりなど、支援を受けることに躊躇する必要がない環境づくりに努めます。</w:t>
      </w:r>
    </w:p>
    <w:p w14:paraId="2ED91162" w14:textId="21E7B2FC" w:rsidR="00F72212" w:rsidRDefault="00F72212" w:rsidP="00F72212">
      <w:pPr>
        <w:widowControl/>
        <w:ind w:firstLineChars="100" w:firstLine="210"/>
        <w:jc w:val="left"/>
      </w:pPr>
      <w:r w:rsidRPr="00F72212">
        <w:rPr>
          <w:rFonts w:hint="eastAsia"/>
        </w:rPr>
        <w:t>支援を必要とする人に寄り添いながら、適切に支援につながることができるよう、市町村、学校、地域や</w:t>
      </w:r>
      <w:r w:rsidRPr="00F72212">
        <w:t>民間の支援機関等と連携しながら取り組んでいきます。</w:t>
      </w:r>
    </w:p>
    <w:p w14:paraId="44027821" w14:textId="2DC75106" w:rsidR="00F72212" w:rsidRPr="00F72212" w:rsidRDefault="00F72212" w:rsidP="00B1169B">
      <w:pPr>
        <w:widowControl/>
        <w:jc w:val="left"/>
      </w:pPr>
    </w:p>
    <w:p w14:paraId="527C0E26" w14:textId="7C379FC4" w:rsidR="00F72212" w:rsidRDefault="00F72212" w:rsidP="00B1169B">
      <w:pPr>
        <w:widowControl/>
        <w:jc w:val="left"/>
      </w:pPr>
    </w:p>
    <w:p w14:paraId="7CF92BD8" w14:textId="4BC31283" w:rsidR="00F72212" w:rsidRPr="00F72212" w:rsidRDefault="00F72212" w:rsidP="00B1169B">
      <w:pPr>
        <w:widowControl/>
        <w:jc w:val="left"/>
      </w:pPr>
      <w:r w:rsidRPr="00F72212">
        <w:rPr>
          <w:rFonts w:hint="eastAsia"/>
        </w:rPr>
        <w:t>Ⅳ</w:t>
      </w:r>
      <w:r w:rsidRPr="00F72212">
        <w:t xml:space="preserve"> 子どもの貧困対策における方向性</w:t>
      </w:r>
    </w:p>
    <w:p w14:paraId="51307DEA" w14:textId="62E0068B" w:rsidR="00F72212" w:rsidRPr="00F72212" w:rsidRDefault="00F72212" w:rsidP="00F72212">
      <w:pPr>
        <w:widowControl/>
        <w:ind w:firstLineChars="100" w:firstLine="210"/>
        <w:jc w:val="left"/>
      </w:pPr>
      <w:r w:rsidRPr="00F72212">
        <w:rPr>
          <w:rFonts w:hint="eastAsia"/>
        </w:rPr>
        <w:t>子どもの貧困の解消に向けた対策としては、保護者の経済的な困窮や就労状況、保護者や子どもの孤立、子どもの</w:t>
      </w:r>
      <w:r w:rsidRPr="00F72212">
        <w:t>学習や健康などの複合的な要因が絡み合う中、自治体、学校、地域や民間支援機関等がそれぞれ持てる力を十分に発揮し、連携を取り合い、困窮度の高い世帯を中心に、支援を必要とする人に支援がきちんと行き届く仕組みづくり</w:t>
      </w:r>
      <w:r w:rsidRPr="00F72212">
        <w:rPr>
          <w:rFonts w:hint="eastAsia"/>
        </w:rPr>
        <w:t>をしていくことが重要になります。</w:t>
      </w:r>
    </w:p>
    <w:p w14:paraId="4C5B5BB7" w14:textId="788AA93F" w:rsidR="00F72212" w:rsidRPr="00F72212" w:rsidRDefault="00F72212" w:rsidP="00F72212">
      <w:pPr>
        <w:widowControl/>
        <w:jc w:val="left"/>
      </w:pPr>
      <w:r w:rsidRPr="00F72212">
        <w:rPr>
          <w:rFonts w:hint="eastAsia"/>
        </w:rPr>
        <w:t xml:space="preserve">　子どもたちが経済的な理由にかかわらず、心身ともに健康で、子どもたちの将来が閉ざされることなく、様々な</w:t>
      </w:r>
      <w:r w:rsidRPr="00F72212">
        <w:t>経験をすることによって、子どもたちが前向きに生きる気持ちを育み、豊かに成長していくことができるようにするため、大阪府では、以下の方向性をもとに、子どもの貧困対策を推進していきます。</w:t>
      </w:r>
    </w:p>
    <w:p w14:paraId="67DA4FEC" w14:textId="77777777" w:rsidR="00F72212" w:rsidRPr="00F72212" w:rsidRDefault="00F72212" w:rsidP="00F72212">
      <w:pPr>
        <w:widowControl/>
        <w:jc w:val="left"/>
      </w:pPr>
    </w:p>
    <w:p w14:paraId="6D3402E1" w14:textId="77777777" w:rsidR="00F72212" w:rsidRDefault="00F72212" w:rsidP="00F72212">
      <w:pPr>
        <w:widowControl/>
        <w:jc w:val="left"/>
      </w:pPr>
      <w:r w:rsidRPr="00F72212">
        <w:rPr>
          <w:rFonts w:hint="eastAsia"/>
        </w:rPr>
        <w:t>（１）学校をプラットフォームとした地域・福祉との連携による子ども</w:t>
      </w:r>
      <w:r w:rsidRPr="00F72212">
        <w:t>(保護者)を支援につなぐスキーム</w:t>
      </w:r>
    </w:p>
    <w:p w14:paraId="08D5AA44" w14:textId="77777777" w:rsidR="00F72212" w:rsidRDefault="00F72212" w:rsidP="00F72212">
      <w:pPr>
        <w:widowControl/>
        <w:ind w:firstLineChars="100" w:firstLine="210"/>
        <w:jc w:val="left"/>
      </w:pPr>
      <w:r w:rsidRPr="00F72212">
        <w:t>学校は児童・生徒の日常的な学習の場であり、生活の様子など子どもの状況が現れ、子どもの状況をいち早く把握することができる非常に重要な場所であるとともに、子どもたちにとっても、学校は友達や教師等家族以外と接する機会となり、地域とのつながりを形成する場でもあります。</w:t>
      </w:r>
    </w:p>
    <w:p w14:paraId="4F9F4C21" w14:textId="336E8BA5" w:rsidR="00F72212" w:rsidRPr="00F72212" w:rsidRDefault="00F72212" w:rsidP="00F72212">
      <w:pPr>
        <w:widowControl/>
        <w:ind w:firstLineChars="100" w:firstLine="210"/>
        <w:jc w:val="left"/>
      </w:pPr>
      <w:r w:rsidRPr="00F72212">
        <w:t>学校を地域に開かれた、地域につながっていくプラットフォームとし、教育委員会、福祉・保健部局等と必要な支援制度等の情報を共有し、</w:t>
      </w:r>
      <w:r w:rsidRPr="00F72212">
        <w:rPr>
          <w:rFonts w:hint="eastAsia"/>
        </w:rPr>
        <w:t>連携した上で、スクールソーシャルワーカー（ＳＳＷ）やコーディネーター等の働きかけにより、貧困など困難を抱える子どもや保護者が、より早く効果的に地域の見守りや適切な支援につながることが</w:t>
      </w:r>
      <w:r w:rsidRPr="00F72212">
        <w:t>できるよう支援につなぐスキームを構築し取り組んでいきます。</w:t>
      </w:r>
    </w:p>
    <w:p w14:paraId="67757D71" w14:textId="77777777" w:rsidR="00F72212" w:rsidRDefault="00F72212" w:rsidP="00F72212">
      <w:pPr>
        <w:widowControl/>
        <w:jc w:val="left"/>
      </w:pPr>
      <w:r w:rsidRPr="00F72212">
        <w:br/>
        <w:t>（２）子どもの居場所づくりへの支援</w:t>
      </w:r>
    </w:p>
    <w:p w14:paraId="438DD98D" w14:textId="77777777" w:rsidR="00F72212" w:rsidRDefault="00F72212" w:rsidP="00F72212">
      <w:pPr>
        <w:widowControl/>
        <w:ind w:firstLineChars="100" w:firstLine="210"/>
        <w:jc w:val="left"/>
      </w:pPr>
      <w:r w:rsidRPr="00F72212">
        <w:rPr>
          <w:rFonts w:hint="eastAsia"/>
        </w:rPr>
        <w:t>子どもの居場所の一つとして、近年、子ども食堂の数が急速に増加してきており、令和６年６月時点では府内で</w:t>
      </w:r>
      <w:r w:rsidRPr="00F72212">
        <w:t>約930か所の活動が市町村によって確認されています。子ども食堂では、地域の子どもたちを対象に食事や居場所を提供して見守りを行い、必要に応じて支援機関につなぐ取組を無償又は低額な料金で実施しています。</w:t>
      </w:r>
    </w:p>
    <w:p w14:paraId="5E1A56B3" w14:textId="65A39764" w:rsidR="00F72212" w:rsidRPr="00F72212" w:rsidRDefault="00F72212" w:rsidP="00F72212">
      <w:pPr>
        <w:widowControl/>
        <w:ind w:firstLineChars="100" w:firstLine="210"/>
        <w:jc w:val="left"/>
      </w:pPr>
      <w:r w:rsidRPr="00F72212">
        <w:t>子ども食堂は、困窮世帯の子どもを支援する重要な居場所としての役割を担っていますが、貧困層の支援という側面が強く出てしまうと、支援対象である層の子どもや保護者は、子ども食堂を利用すると自分が困窮世帯と思</w:t>
      </w:r>
      <w:r w:rsidRPr="00F72212">
        <w:rPr>
          <w:rFonts w:hint="eastAsia"/>
        </w:rPr>
        <w:t>われてしまうから利用しない、となって十分な効果が得られないことも懸念されます。近年、多くの子ども食堂では、家庭の経済的な状況など特段の条件を設けずに、孤食を防止することを目的としたり、地域の子どもや大人が交流し、</w:t>
      </w:r>
      <w:r w:rsidRPr="00F72212">
        <w:t>様々な体験活動ができる場として運営されるようになってきています。</w:t>
      </w:r>
      <w:r w:rsidRPr="00F72212">
        <w:br/>
      </w:r>
      <w:r>
        <w:rPr>
          <w:rFonts w:hint="eastAsia"/>
        </w:rPr>
        <w:t xml:space="preserve">　</w:t>
      </w:r>
      <w:r w:rsidRPr="00F72212">
        <w:t>子ども食堂をはじめとした居場所の活動は、地域コミュニティの中から住民やＮＰＯ法人等が自主</w:t>
      </w:r>
      <w:r w:rsidRPr="00F72212">
        <w:lastRenderedPageBreak/>
        <w:t>的、自発的に運営されている場合が多く、将来的には、それぞれの地域において人的・物的資源を十分活用できるような支援ネットワークを構築し、地域住民の手によって自律的・持続的に、子ども食堂に限らず、子どもの居場所が提供されることが望ましい姿ではあります</w:t>
      </w:r>
      <w:r w:rsidRPr="00F72212">
        <w:rPr>
          <w:rFonts w:hint="eastAsia"/>
        </w:rPr>
        <w:t>が、現状、子ども食堂をはじめとした居場所の運営の継続にあたっては、資金や人材の不足等といった課題があることから、大阪府では、居場所の活動をバックアップし居場所の活性化を図っていきます。</w:t>
      </w:r>
    </w:p>
    <w:p w14:paraId="697746BA" w14:textId="63CAD8C5" w:rsidR="00F72212" w:rsidRPr="00F72212" w:rsidRDefault="00F72212" w:rsidP="002108A5">
      <w:pPr>
        <w:widowControl/>
        <w:ind w:firstLineChars="100" w:firstLine="210"/>
        <w:jc w:val="left"/>
      </w:pPr>
      <w:r w:rsidRPr="00F72212">
        <w:rPr>
          <w:rFonts w:hint="eastAsia"/>
        </w:rPr>
        <w:t>また、困窮世帯の子どもや保護者に対しては、例えば、子ども食堂マップの作成や必要な情報が届くポータル</w:t>
      </w:r>
      <w:r w:rsidRPr="00F72212">
        <w:t>サイトの活用等ＤＸの取組等により居場所の存在を情報発信することで、地域の人々が交流する場でもあることを知っていただくことで、困窮世帯の子どもが躊躇することなく利用できるように支援していきます。</w:t>
      </w:r>
    </w:p>
    <w:p w14:paraId="1FE14E73" w14:textId="77777777" w:rsidR="00F72212" w:rsidRPr="00F72212" w:rsidRDefault="00F72212" w:rsidP="00F72212">
      <w:pPr>
        <w:widowControl/>
        <w:jc w:val="left"/>
      </w:pPr>
    </w:p>
    <w:p w14:paraId="7224F550" w14:textId="77777777" w:rsidR="002108A5" w:rsidRDefault="00F72212" w:rsidP="00F72212">
      <w:pPr>
        <w:widowControl/>
        <w:jc w:val="left"/>
      </w:pPr>
      <w:r w:rsidRPr="00F72212">
        <w:rPr>
          <w:rFonts w:hint="eastAsia"/>
        </w:rPr>
        <w:t>（３）社会全体で子どもの貧困対策に取り組む機運の醸成</w:t>
      </w:r>
    </w:p>
    <w:p w14:paraId="2BC60AFA" w14:textId="77777777" w:rsidR="002108A5" w:rsidRDefault="00F72212" w:rsidP="002108A5">
      <w:pPr>
        <w:widowControl/>
        <w:ind w:firstLineChars="100" w:firstLine="210"/>
        <w:jc w:val="left"/>
      </w:pPr>
      <w:r w:rsidRPr="00F72212">
        <w:rPr>
          <w:rFonts w:hint="eastAsia"/>
        </w:rPr>
        <w:t>子どもの貧困の解消に向けた対策は、子どもの貧困が当該家族の責任の問題としてのみ捉えられるべきものでは</w:t>
      </w:r>
      <w:r w:rsidRPr="00F72212">
        <w:t>なく、その背景に様々な社会的な要因があることを踏まえ、子どもの貧困に関する府民の理解を深めることを通じて、地域や社会全体で課題を解決するという認識の下、経済的支援、保護者の就労支援、学習支援等の取組を進めていくことが重要です。</w:t>
      </w:r>
    </w:p>
    <w:p w14:paraId="389B313C" w14:textId="77777777" w:rsidR="002108A5" w:rsidRDefault="00F72212" w:rsidP="002108A5">
      <w:pPr>
        <w:widowControl/>
        <w:ind w:firstLineChars="100" w:firstLine="210"/>
        <w:jc w:val="left"/>
      </w:pPr>
      <w:r w:rsidRPr="00F72212">
        <w:rPr>
          <w:rFonts w:hint="eastAsia"/>
        </w:rPr>
        <w:t>「貧困の連鎖」と言われるように、現在において貧困というだけではなく、親の貧困が子どもにも影響し、学習や</w:t>
      </w:r>
      <w:r w:rsidRPr="00F72212">
        <w:t>就労などの機会が奪われ、次の世代にも貧困が継承されるため、将来にわたって切れ目のない支援を行うには、行政だけでなく、地域、学校、企業などが子どもの誕生前から幼児期まで、学童期・思春期、青年期等の各ステージにおいて、適切な支援を行うことが必要となります。</w:t>
      </w:r>
    </w:p>
    <w:p w14:paraId="49E68BBC" w14:textId="4C4C6542" w:rsidR="00F72212" w:rsidRPr="00F72212" w:rsidRDefault="00F72212" w:rsidP="002108A5">
      <w:pPr>
        <w:widowControl/>
        <w:ind w:firstLineChars="100" w:firstLine="210"/>
        <w:jc w:val="left"/>
      </w:pPr>
      <w:r w:rsidRPr="00F72212">
        <w:rPr>
          <w:rFonts w:hint="eastAsia"/>
        </w:rPr>
        <w:t>一方、支援を受ける側にとって、子どもの居場所や就学援助等の支援制度については、制度を利用すると困窮世帯</w:t>
      </w:r>
      <w:r w:rsidRPr="00F72212">
        <w:t>であると世間から認識されるのではないかとの思いから、支援の対象者であるにもかかわらず利用を控えていると思われる様子もうかがわれます。支援制度の利用向上を図るためには、府の取組や子どもの貧困の状況等について、</w:t>
      </w:r>
      <w:r w:rsidRPr="00F72212">
        <w:rPr>
          <w:rFonts w:hint="eastAsia"/>
        </w:rPr>
        <w:t>これまでの行政ホームページなどによる一方向の情報発信に留まることなく、支援を必要としている人の生活圏域に存在する地域コミュニティや学校等のネットワークを通じて、支援の情報を入手し、相談しやすい雰囲気の中で安心</w:t>
      </w:r>
      <w:r w:rsidRPr="00F72212">
        <w:t>して支援メニューを利用していただくことが大切になります。また、支援制度の対象者への情報発信にあたっては、ＤＸの取組等によって、確実に情報が伝達できるような工夫を凝らしていくことも必要です。こうした取組を通じ、府域全体で子どもの現在、未来を応援する機運を醸成し、支援を必要とする人に必要な支援を届けることができるよう取り組んでいきます。</w:t>
      </w:r>
    </w:p>
    <w:p w14:paraId="2C8B770D" w14:textId="77777777" w:rsidR="00F72212" w:rsidRPr="00F72212" w:rsidRDefault="00F72212" w:rsidP="00F72212">
      <w:pPr>
        <w:widowControl/>
        <w:jc w:val="left"/>
      </w:pPr>
    </w:p>
    <w:p w14:paraId="4220A8EE" w14:textId="77777777" w:rsidR="002108A5" w:rsidRDefault="00F72212" w:rsidP="00F72212">
      <w:pPr>
        <w:widowControl/>
        <w:jc w:val="left"/>
      </w:pPr>
      <w:r w:rsidRPr="00F72212">
        <w:rPr>
          <w:rFonts w:hint="eastAsia"/>
        </w:rPr>
        <w:t>（４）市町村との連携強化・地域の実情把握</w:t>
      </w:r>
    </w:p>
    <w:p w14:paraId="1FBBC393" w14:textId="77777777" w:rsidR="002108A5" w:rsidRDefault="00F72212" w:rsidP="002108A5">
      <w:pPr>
        <w:widowControl/>
        <w:ind w:firstLineChars="100" w:firstLine="210"/>
        <w:jc w:val="left"/>
      </w:pPr>
      <w:r w:rsidRPr="00F72212">
        <w:rPr>
          <w:rFonts w:hint="eastAsia"/>
        </w:rPr>
        <w:t>親の妊娠・出産期から子どもの社会的自立までの切れ目のない支援を行うためには、地域での継続的な見守りや、</w:t>
      </w:r>
      <w:r w:rsidRPr="00F72212">
        <w:t>課題に応じた支援に早期につなぐことが不可欠であり、市町村において、福祉、教育、保健部局など関係部局が協働して取組を進めていくことが重要です。</w:t>
      </w:r>
    </w:p>
    <w:p w14:paraId="28B8473E" w14:textId="57FCFE7C" w:rsidR="00F72212" w:rsidRPr="00F72212" w:rsidRDefault="00F72212" w:rsidP="002108A5">
      <w:pPr>
        <w:widowControl/>
        <w:ind w:firstLineChars="100" w:firstLine="210"/>
        <w:jc w:val="left"/>
      </w:pPr>
      <w:r w:rsidRPr="00F72212">
        <w:rPr>
          <w:rFonts w:hint="eastAsia"/>
        </w:rPr>
        <w:t>大阪府は広域自治体として、地域に身近な市町村において実施する様々な支援機関等につなぐ取組に対し、補助金を交付することで市町村を支援してきました。これにより、様々な機関等に支援員やコーディネーター等が配置され、相談窓口の周知や支援制度の情報提供等により、支援につなぐ仕組みが、地域において構築されました。</w:t>
      </w:r>
    </w:p>
    <w:p w14:paraId="4D25CA01" w14:textId="5BAF83C7" w:rsidR="00F72212" w:rsidRPr="00F72212" w:rsidRDefault="00F72212" w:rsidP="00F72212">
      <w:pPr>
        <w:widowControl/>
        <w:jc w:val="left"/>
      </w:pPr>
      <w:r w:rsidRPr="00F72212">
        <w:rPr>
          <w:rFonts w:hint="eastAsia"/>
        </w:rPr>
        <w:t xml:space="preserve">　しかし、近年、子どもの貧困に起因する課題の多様化により、福祉部局や教育機関その他関係機関等との連携や、</w:t>
      </w:r>
      <w:r w:rsidRPr="00F72212">
        <w:t>相談窓口等における人員の確保、定着といった課題があり、支援につなぐ取組が十分</w:t>
      </w:r>
      <w:r w:rsidRPr="00F72212">
        <w:lastRenderedPageBreak/>
        <w:t>とは言えない状況にあります。そのため、引き続き市町村のニーズに応じた支援を実施するとともに、地域ごとの特色や課題について考慮したうえで、市町村との連携を図っていきます。</w:t>
      </w:r>
    </w:p>
    <w:p w14:paraId="0D6CE19D" w14:textId="4FF3CB78" w:rsidR="00F72212" w:rsidRPr="002108A5" w:rsidRDefault="00F72212" w:rsidP="00B1169B">
      <w:pPr>
        <w:widowControl/>
        <w:jc w:val="left"/>
      </w:pPr>
    </w:p>
    <w:p w14:paraId="0937DEA8" w14:textId="77777777" w:rsidR="002108A5" w:rsidRDefault="002108A5" w:rsidP="002108A5">
      <w:pPr>
        <w:widowControl/>
        <w:jc w:val="left"/>
      </w:pPr>
      <w:r w:rsidRPr="002108A5">
        <w:rPr>
          <w:rFonts w:hint="eastAsia"/>
        </w:rPr>
        <w:t>（５）関連施策との一体的な推進</w:t>
      </w:r>
    </w:p>
    <w:p w14:paraId="2DF731B5" w14:textId="4F36ED3B" w:rsidR="002108A5" w:rsidRPr="002108A5" w:rsidRDefault="002108A5" w:rsidP="002108A5">
      <w:pPr>
        <w:widowControl/>
        <w:ind w:firstLineChars="100" w:firstLine="210"/>
        <w:jc w:val="left"/>
      </w:pPr>
      <w:r w:rsidRPr="002108A5">
        <w:rPr>
          <w:rFonts w:hint="eastAsia"/>
        </w:rPr>
        <w:t>子どもの貧困対策を総合的かつ効果的に推進するため、取組にあたっては、生活保護法や生活困窮者自立支援法等のセーフティネットのための諸制度を一体的に捉え、関係課等と連携して取組を推進していきます。</w:t>
      </w:r>
    </w:p>
    <w:p w14:paraId="7F3AC517" w14:textId="36028E19" w:rsidR="002108A5" w:rsidRPr="002108A5" w:rsidRDefault="002108A5" w:rsidP="002108A5">
      <w:pPr>
        <w:widowControl/>
        <w:jc w:val="left"/>
      </w:pPr>
      <w:r w:rsidRPr="002108A5">
        <w:t xml:space="preserve">  また、府子ども家庭センター（児童相談所）や福祉事務所、生活困窮者自立相談支援機関等の相談窓口との相互の連携を強化し、地域の身近な場所で相談対応を実施するともに、必要に応じて適切な制度や施設、サービスにつなぐ支援体制の整備に向けて、連携して取り組んでいきます。</w:t>
      </w:r>
    </w:p>
    <w:p w14:paraId="56D199E7" w14:textId="1B12161F" w:rsidR="00F72212" w:rsidRDefault="002108A5" w:rsidP="002108A5">
      <w:pPr>
        <w:widowControl/>
        <w:jc w:val="left"/>
      </w:pPr>
      <w:r w:rsidRPr="002108A5">
        <w:rPr>
          <w:rFonts w:hint="eastAsia"/>
        </w:rPr>
        <w:t xml:space="preserve">　加えて、教育機関とも連携し、学校に配置されるＳＳＷに対し、府内の相談窓口や子どもの居場所等に関する情報の周知を行うことにより、支援を必要とする子どもや家庭を早期に支援や関係機関につないでいくことができるよう、</w:t>
      </w:r>
      <w:r w:rsidRPr="002108A5">
        <w:t>取り組んでいきます。</w:t>
      </w:r>
    </w:p>
    <w:p w14:paraId="16DD3D0C" w14:textId="0F5654DC" w:rsidR="00F72212" w:rsidRDefault="00F72212" w:rsidP="00B1169B">
      <w:pPr>
        <w:widowControl/>
        <w:jc w:val="left"/>
      </w:pPr>
    </w:p>
    <w:p w14:paraId="7E023743" w14:textId="77777777" w:rsidR="002108A5" w:rsidRDefault="002108A5" w:rsidP="00B1169B">
      <w:pPr>
        <w:widowControl/>
        <w:jc w:val="left"/>
      </w:pPr>
    </w:p>
    <w:p w14:paraId="65649041" w14:textId="244BA02D" w:rsidR="00F72212" w:rsidRDefault="002108A5" w:rsidP="00B1169B">
      <w:pPr>
        <w:widowControl/>
        <w:jc w:val="left"/>
      </w:pPr>
      <w:r w:rsidRPr="002108A5">
        <w:rPr>
          <w:rFonts w:hint="eastAsia"/>
        </w:rPr>
        <w:t>Ⅴ</w:t>
      </w:r>
      <w:r w:rsidRPr="002108A5">
        <w:t xml:space="preserve">  第三次計画における具体的取組</w:t>
      </w:r>
    </w:p>
    <w:p w14:paraId="197A825D" w14:textId="0BE7EAE7" w:rsidR="00F72212" w:rsidRDefault="00F72212" w:rsidP="00B1169B">
      <w:pPr>
        <w:widowControl/>
        <w:jc w:val="left"/>
      </w:pPr>
    </w:p>
    <w:p w14:paraId="5B2B4D79" w14:textId="52F8C5A0" w:rsidR="00F72212" w:rsidRDefault="002108A5" w:rsidP="00B1169B">
      <w:pPr>
        <w:widowControl/>
        <w:jc w:val="left"/>
      </w:pPr>
      <w:r w:rsidRPr="002108A5">
        <w:rPr>
          <w:rFonts w:hint="eastAsia"/>
        </w:rPr>
        <w:t>視点１　困窮している世帯を経済的に支援します</w:t>
      </w:r>
    </w:p>
    <w:p w14:paraId="110AEAD1" w14:textId="6ADF048D" w:rsidR="00F72212" w:rsidRDefault="00F72212" w:rsidP="00B1169B">
      <w:pPr>
        <w:widowControl/>
        <w:jc w:val="left"/>
      </w:pPr>
    </w:p>
    <w:p w14:paraId="1F9A56BB" w14:textId="77777777" w:rsidR="002108A5" w:rsidRPr="002108A5" w:rsidRDefault="002108A5" w:rsidP="002108A5">
      <w:pPr>
        <w:widowControl/>
        <w:ind w:firstLineChars="100" w:firstLine="210"/>
        <w:jc w:val="left"/>
      </w:pPr>
      <w:r w:rsidRPr="002108A5">
        <w:rPr>
          <w:rFonts w:hint="eastAsia"/>
        </w:rPr>
        <w:t>子どもの貧困は、保護者の経済状況が大きな要因となっていることから、子どもの貧困の解消に向けて取り組んでいく上で、保護者の経済状況の改善が鍵となります。そのため、困窮している世帯への生活保護制度や生活福祉資金貸付制度等を活用し、経済的に支援します。</w:t>
      </w:r>
    </w:p>
    <w:p w14:paraId="08BE9102" w14:textId="28E90D44" w:rsidR="00F72212" w:rsidRDefault="002108A5" w:rsidP="002108A5">
      <w:pPr>
        <w:widowControl/>
        <w:jc w:val="left"/>
      </w:pPr>
      <w:r w:rsidRPr="002108A5">
        <w:rPr>
          <w:rFonts w:hint="eastAsia"/>
        </w:rPr>
        <w:t xml:space="preserve">　また、ひとり親世帯については、母子世帯等の多くが非正規雇用で困窮世帯であることから、ひとり親世帯への児童</w:t>
      </w:r>
      <w:r w:rsidRPr="002108A5">
        <w:t>扶養手当の支給等の経済的支援とともに、職業訓練や就労あっせん等の就労支援を行っていきます。</w:t>
      </w:r>
    </w:p>
    <w:p w14:paraId="1AE1F0E9" w14:textId="68E3D2C3" w:rsidR="00F72212" w:rsidRPr="002108A5" w:rsidRDefault="00F72212" w:rsidP="00B1169B">
      <w:pPr>
        <w:widowControl/>
        <w:jc w:val="left"/>
      </w:pPr>
    </w:p>
    <w:p w14:paraId="0288E05C" w14:textId="77777777" w:rsidR="002108A5" w:rsidRPr="002108A5" w:rsidRDefault="002108A5" w:rsidP="002108A5">
      <w:pPr>
        <w:widowControl/>
        <w:jc w:val="left"/>
      </w:pPr>
      <w:r w:rsidRPr="002108A5">
        <w:rPr>
          <w:rFonts w:hint="eastAsia"/>
        </w:rPr>
        <w:t>（１）困窮している世帯への支援</w:t>
      </w:r>
    </w:p>
    <w:p w14:paraId="5813D973" w14:textId="7318C069" w:rsidR="002108A5" w:rsidRPr="002108A5" w:rsidRDefault="002108A5" w:rsidP="002108A5">
      <w:pPr>
        <w:widowControl/>
        <w:ind w:left="210" w:hangingChars="100" w:hanging="210"/>
        <w:jc w:val="left"/>
      </w:pPr>
      <w:r>
        <w:rPr>
          <w:rFonts w:hint="eastAsia"/>
        </w:rPr>
        <w:t xml:space="preserve">１　</w:t>
      </w:r>
      <w:r w:rsidRPr="002108A5">
        <w:t>経済的支援</w:t>
      </w:r>
      <w:r w:rsidRPr="002108A5">
        <w:br/>
        <w:t>子どもの貧困を解消するため、困窮している世帯への経済的支援を実施します。</w:t>
      </w:r>
    </w:p>
    <w:p w14:paraId="7AF77156" w14:textId="77777777" w:rsidR="002108A5" w:rsidRDefault="002108A5" w:rsidP="002108A5">
      <w:pPr>
        <w:widowControl/>
        <w:jc w:val="left"/>
      </w:pPr>
      <w:r w:rsidRPr="002108A5">
        <w:rPr>
          <w:rFonts w:hint="eastAsia"/>
        </w:rPr>
        <w:t>・生活保護制度</w:t>
      </w:r>
    </w:p>
    <w:p w14:paraId="2475DB7F" w14:textId="0C68FDA0" w:rsidR="002108A5" w:rsidRPr="002108A5" w:rsidRDefault="002108A5" w:rsidP="002108A5">
      <w:pPr>
        <w:widowControl/>
        <w:ind w:firstLineChars="100" w:firstLine="210"/>
        <w:jc w:val="left"/>
      </w:pPr>
      <w:r w:rsidRPr="002108A5">
        <w:t>国に対し、生活保護受給者の生活実態を踏まえ、全国一律のセーフティネットとしての機能が十分に発揮される制度とするよう、不断の見直しを要望</w:t>
      </w:r>
    </w:p>
    <w:p w14:paraId="4B2285CD" w14:textId="77777777" w:rsidR="002108A5" w:rsidRDefault="002108A5" w:rsidP="002108A5">
      <w:pPr>
        <w:widowControl/>
        <w:ind w:firstLineChars="100" w:firstLine="210"/>
        <w:jc w:val="left"/>
      </w:pPr>
      <w:r w:rsidRPr="002108A5">
        <w:t>府内福祉事務所における生活保護制度と生活困窮者自立支援制度をはじめ生活福祉資金貸付制度や自治体内の各種相談窓口や関係機関との連携について、生活保護担当課長・査察指導員会議等を通じ</w:t>
      </w:r>
      <w:r>
        <w:rPr>
          <w:rFonts w:hint="eastAsia"/>
        </w:rPr>
        <w:t>、</w:t>
      </w:r>
      <w:r w:rsidRPr="002108A5">
        <w:t>強化の働きかけを実施。また、生活保護法施行事務監査等を通じ、府内福祉事務所における生活保護制度についての周知方法の実情把握と必要に応じた助言を実施</w:t>
      </w:r>
      <w:r w:rsidRPr="002108A5">
        <w:br/>
      </w:r>
    </w:p>
    <w:p w14:paraId="58724B10" w14:textId="19878D1D" w:rsidR="002108A5" w:rsidRPr="002108A5" w:rsidRDefault="002108A5" w:rsidP="002108A5">
      <w:pPr>
        <w:widowControl/>
        <w:ind w:left="210" w:hangingChars="100" w:hanging="210"/>
        <w:jc w:val="left"/>
      </w:pPr>
      <w:r w:rsidRPr="002108A5">
        <w:t>・生活福祉資金貸付制度</w:t>
      </w:r>
      <w:r w:rsidRPr="002108A5">
        <w:br/>
        <w:t>府内の低所得者、障がい者や高齢者世帯に対し、必要な資</w:t>
      </w:r>
      <w:r w:rsidRPr="002108A5">
        <w:rPr>
          <w:rFonts w:hint="eastAsia"/>
        </w:rPr>
        <w:t>金の貸付と相談支援等を行うことにより、</w:t>
      </w:r>
      <w:r w:rsidRPr="002108A5">
        <w:t>その経済的自立及び生活意欲の助長促進並びに在宅福祉及び社会参加を促進</w:t>
      </w:r>
    </w:p>
    <w:p w14:paraId="33B679EF" w14:textId="77777777" w:rsidR="002108A5" w:rsidRPr="002108A5" w:rsidRDefault="002108A5" w:rsidP="002108A5">
      <w:pPr>
        <w:widowControl/>
        <w:jc w:val="left"/>
      </w:pPr>
    </w:p>
    <w:p w14:paraId="7A70867C" w14:textId="6D236772" w:rsidR="002108A5" w:rsidRPr="002108A5" w:rsidRDefault="002108A5" w:rsidP="002108A5">
      <w:pPr>
        <w:widowControl/>
        <w:jc w:val="left"/>
      </w:pPr>
      <w:r>
        <w:rPr>
          <w:rFonts w:hint="eastAsia"/>
        </w:rPr>
        <w:t xml:space="preserve">２　</w:t>
      </w:r>
      <w:r w:rsidRPr="002108A5">
        <w:t>就労支援</w:t>
      </w:r>
    </w:p>
    <w:p w14:paraId="49E439E2" w14:textId="2657884E" w:rsidR="002108A5" w:rsidRPr="002108A5" w:rsidRDefault="002108A5" w:rsidP="002108A5">
      <w:pPr>
        <w:widowControl/>
        <w:ind w:firstLineChars="100" w:firstLine="210"/>
        <w:jc w:val="left"/>
      </w:pPr>
      <w:r w:rsidRPr="002108A5">
        <w:rPr>
          <w:rFonts w:hint="eastAsia"/>
        </w:rPr>
        <w:t>困窮している世帯における就労支援を実施します。</w:t>
      </w:r>
    </w:p>
    <w:p w14:paraId="538D703D" w14:textId="477C3276" w:rsidR="002108A5" w:rsidRPr="002108A5" w:rsidRDefault="002108A5" w:rsidP="002108A5">
      <w:pPr>
        <w:widowControl/>
        <w:jc w:val="left"/>
      </w:pPr>
      <w:r w:rsidRPr="002108A5">
        <w:rPr>
          <w:rFonts w:hint="eastAsia"/>
        </w:rPr>
        <w:t>・生活困窮者自立支援制度</w:t>
      </w:r>
    </w:p>
    <w:p w14:paraId="7417A588" w14:textId="046B00E0" w:rsidR="002108A5" w:rsidRPr="002108A5" w:rsidRDefault="002108A5" w:rsidP="002108A5">
      <w:pPr>
        <w:widowControl/>
        <w:ind w:firstLineChars="100" w:firstLine="210"/>
        <w:jc w:val="left"/>
      </w:pPr>
      <w:r w:rsidRPr="002108A5">
        <w:t>困窮している世帯からの相談に応じ、必要な情報の提供及び助言を行う事業・就労支援員による就労支援等の自立相談支援事業・離職などにより住居を失った方等に対し、一定期間、家賃相当額を支給する住居確保給付金等の自立を促進する支援事業等を実施</w:t>
      </w:r>
    </w:p>
    <w:p w14:paraId="1908BEF0" w14:textId="77777777" w:rsidR="002108A5" w:rsidRDefault="002108A5" w:rsidP="002108A5">
      <w:pPr>
        <w:widowControl/>
        <w:jc w:val="left"/>
      </w:pPr>
    </w:p>
    <w:p w14:paraId="4A363649" w14:textId="7FFC9C65" w:rsidR="002108A5" w:rsidRPr="002108A5" w:rsidRDefault="002108A5" w:rsidP="002108A5">
      <w:pPr>
        <w:widowControl/>
        <w:jc w:val="left"/>
      </w:pPr>
      <w:r w:rsidRPr="002108A5">
        <w:rPr>
          <w:rFonts w:hint="eastAsia"/>
        </w:rPr>
        <w:t>・ＯＳＡＫＡしごとフィールドにおける就業支援</w:t>
      </w:r>
    </w:p>
    <w:p w14:paraId="071984EB" w14:textId="36FFD425" w:rsidR="00F72212" w:rsidRDefault="002108A5" w:rsidP="002108A5">
      <w:pPr>
        <w:widowControl/>
        <w:ind w:firstLineChars="100" w:firstLine="210"/>
        <w:jc w:val="left"/>
      </w:pPr>
      <w:r w:rsidRPr="002108A5">
        <w:t>女性、若者、高年齢者、障がい者など、様々な求職者に対し、キャリアカウンセリングやセミナー等の就職支援や、ハローワークとの一体的な実施による職業紹介などにより、求職者の就業を支援</w:t>
      </w:r>
    </w:p>
    <w:p w14:paraId="7FB0E6C6" w14:textId="40923809" w:rsidR="00F72212" w:rsidRPr="002108A5" w:rsidRDefault="00F72212" w:rsidP="00B1169B">
      <w:pPr>
        <w:widowControl/>
        <w:jc w:val="left"/>
      </w:pPr>
    </w:p>
    <w:p w14:paraId="0079BC07" w14:textId="77777777" w:rsidR="002108A5" w:rsidRPr="002108A5" w:rsidRDefault="002108A5" w:rsidP="002108A5">
      <w:pPr>
        <w:widowControl/>
        <w:jc w:val="left"/>
      </w:pPr>
      <w:r w:rsidRPr="002108A5">
        <w:rPr>
          <w:rFonts w:hint="eastAsia"/>
        </w:rPr>
        <w:t>（２）ひとり親世帯への支援</w:t>
      </w:r>
    </w:p>
    <w:p w14:paraId="592F0041" w14:textId="17D35B55" w:rsidR="002108A5" w:rsidRPr="002108A5" w:rsidRDefault="002108A5" w:rsidP="002108A5">
      <w:pPr>
        <w:widowControl/>
        <w:jc w:val="left"/>
      </w:pPr>
      <w:r>
        <w:rPr>
          <w:rFonts w:hint="eastAsia"/>
        </w:rPr>
        <w:t xml:space="preserve">１　</w:t>
      </w:r>
      <w:r w:rsidRPr="002108A5">
        <w:t>ひとり親家庭への経済的支援</w:t>
      </w:r>
    </w:p>
    <w:p w14:paraId="08E9E227" w14:textId="16198D9C" w:rsidR="002108A5" w:rsidRPr="002108A5" w:rsidRDefault="002108A5" w:rsidP="002108A5">
      <w:pPr>
        <w:widowControl/>
        <w:ind w:firstLineChars="100" w:firstLine="210"/>
        <w:jc w:val="left"/>
      </w:pPr>
      <w:r w:rsidRPr="002108A5">
        <w:t>就労状況などから家計が困窮状態にあるひとり親世帯に対し、公的な支援を行うことで、経済的な支援を実施します。</w:t>
      </w:r>
    </w:p>
    <w:p w14:paraId="0F95A5CC" w14:textId="6AB85A0A" w:rsidR="002108A5" w:rsidRPr="002108A5" w:rsidRDefault="002108A5" w:rsidP="002108A5">
      <w:pPr>
        <w:widowControl/>
        <w:jc w:val="left"/>
      </w:pPr>
      <w:r w:rsidRPr="002108A5">
        <w:rPr>
          <w:rFonts w:hint="eastAsia"/>
        </w:rPr>
        <w:t>・児童扶養手当の支給</w:t>
      </w:r>
    </w:p>
    <w:p w14:paraId="7B063C5A" w14:textId="180C19A6" w:rsidR="002108A5" w:rsidRPr="002108A5" w:rsidRDefault="002108A5" w:rsidP="002108A5">
      <w:pPr>
        <w:widowControl/>
        <w:ind w:firstLineChars="100" w:firstLine="210"/>
        <w:jc w:val="left"/>
      </w:pPr>
      <w:r w:rsidRPr="002108A5">
        <w:t>父又は母と生計を同じくしていない児童が育成される家庭の生活の安定と自立の促進に寄与すため、児童扶養手当を支給。市町村窓口において、「児童扶養手当制度のしおり」を配布し制度を説明</w:t>
      </w:r>
    </w:p>
    <w:p w14:paraId="0630C860" w14:textId="77777777" w:rsidR="002108A5" w:rsidRDefault="002108A5" w:rsidP="002108A5">
      <w:pPr>
        <w:widowControl/>
        <w:jc w:val="left"/>
      </w:pPr>
    </w:p>
    <w:p w14:paraId="39464035" w14:textId="0867839D" w:rsidR="002108A5" w:rsidRPr="002108A5" w:rsidRDefault="002108A5" w:rsidP="002108A5">
      <w:pPr>
        <w:widowControl/>
        <w:jc w:val="left"/>
      </w:pPr>
      <w:r w:rsidRPr="002108A5">
        <w:rPr>
          <w:rFonts w:hint="eastAsia"/>
        </w:rPr>
        <w:t>・母子・父子・寡婦福祉資金貸付金</w:t>
      </w:r>
    </w:p>
    <w:p w14:paraId="571A004D" w14:textId="19D827D2" w:rsidR="002108A5" w:rsidRPr="002108A5" w:rsidRDefault="002108A5" w:rsidP="002108A5">
      <w:pPr>
        <w:widowControl/>
        <w:ind w:firstLineChars="100" w:firstLine="210"/>
        <w:jc w:val="left"/>
      </w:pPr>
      <w:r w:rsidRPr="002108A5">
        <w:t>ひとり親家庭の父母や、寡婦の方の経済的自立と生活意欲の助長を図り、併せてその扶養している子の福祉を増進するため、母子・父子・寡婦福祉資金の貸付を実施</w:t>
      </w:r>
    </w:p>
    <w:p w14:paraId="44E67795" w14:textId="77777777" w:rsidR="002108A5" w:rsidRDefault="002108A5" w:rsidP="002108A5">
      <w:pPr>
        <w:widowControl/>
        <w:jc w:val="left"/>
      </w:pPr>
    </w:p>
    <w:p w14:paraId="1B8A7C04" w14:textId="6B98183B" w:rsidR="002108A5" w:rsidRPr="002108A5" w:rsidRDefault="002108A5" w:rsidP="002108A5">
      <w:pPr>
        <w:widowControl/>
        <w:jc w:val="left"/>
      </w:pPr>
      <w:r w:rsidRPr="002108A5">
        <w:rPr>
          <w:rFonts w:hint="eastAsia"/>
        </w:rPr>
        <w:t>・養育費確保に向けた取組の推進</w:t>
      </w:r>
    </w:p>
    <w:p w14:paraId="4C3515DF" w14:textId="73FAE25A" w:rsidR="002108A5" w:rsidRPr="002108A5" w:rsidRDefault="002108A5" w:rsidP="002108A5">
      <w:pPr>
        <w:widowControl/>
        <w:ind w:firstLineChars="100" w:firstLine="210"/>
        <w:jc w:val="left"/>
      </w:pPr>
      <w:r w:rsidRPr="002108A5">
        <w:t>府として、大阪府立母子・父子福祉センターにおいて、養育費に関する相談を受け付けるとともに、府が所管する福祉事務所未設置の８町１村のひとり親を対象に、養育費に関する公正証書等の作成に必要な費用及び保証会社と養育費保証契約を締結する際に必要な費用について補助することにより、養育費の確保に向けた取組を実施</w:t>
      </w:r>
    </w:p>
    <w:p w14:paraId="2B94E028" w14:textId="77777777" w:rsidR="002108A5" w:rsidRPr="002108A5" w:rsidRDefault="002108A5" w:rsidP="002108A5">
      <w:pPr>
        <w:widowControl/>
        <w:jc w:val="left"/>
      </w:pPr>
    </w:p>
    <w:p w14:paraId="064D25CE" w14:textId="77777777" w:rsidR="002108A5" w:rsidRDefault="002108A5" w:rsidP="002108A5">
      <w:pPr>
        <w:widowControl/>
        <w:ind w:left="210" w:hangingChars="100" w:hanging="210"/>
        <w:jc w:val="left"/>
      </w:pPr>
      <w:r>
        <w:rPr>
          <w:rFonts w:hint="eastAsia"/>
        </w:rPr>
        <w:t xml:space="preserve">２　</w:t>
      </w:r>
      <w:r w:rsidRPr="002108A5">
        <w:t>ひとり親家庭への就労</w:t>
      </w:r>
      <w:r>
        <w:rPr>
          <w:rFonts w:hint="eastAsia"/>
        </w:rPr>
        <w:t>支援</w:t>
      </w:r>
    </w:p>
    <w:p w14:paraId="096837B3" w14:textId="7740A6D5" w:rsidR="002108A5" w:rsidRPr="002108A5" w:rsidRDefault="002108A5" w:rsidP="002108A5">
      <w:pPr>
        <w:widowControl/>
        <w:ind w:firstLineChars="100" w:firstLine="210"/>
        <w:jc w:val="left"/>
      </w:pPr>
      <w:r w:rsidRPr="002108A5">
        <w:t>非正規雇用の割合が高いひとり親世帯において、安定的な経済基盤を確保できるよう支援を実施します。</w:t>
      </w:r>
    </w:p>
    <w:p w14:paraId="7E2D8758" w14:textId="77D63BD0" w:rsidR="002108A5" w:rsidRPr="002108A5" w:rsidRDefault="002108A5" w:rsidP="002108A5">
      <w:pPr>
        <w:widowControl/>
        <w:jc w:val="left"/>
      </w:pPr>
      <w:r w:rsidRPr="002108A5">
        <w:rPr>
          <w:rFonts w:hint="eastAsia"/>
        </w:rPr>
        <w:t>・母子家庭・父子家庭自立支援給付金事業</w:t>
      </w:r>
    </w:p>
    <w:p w14:paraId="33AE3973" w14:textId="139F777F" w:rsidR="002108A5" w:rsidRPr="002108A5" w:rsidRDefault="002108A5" w:rsidP="002108A5">
      <w:pPr>
        <w:widowControl/>
        <w:ind w:firstLineChars="100" w:firstLine="210"/>
        <w:jc w:val="left"/>
      </w:pPr>
      <w:r w:rsidRPr="002108A5">
        <w:t>ひとり親家庭の親が、より収入が高く安定した雇用につながるよう、母子家庭・父子家庭自立支援給付金事業において就業に有利な資格の取得支援を充実</w:t>
      </w:r>
    </w:p>
    <w:p w14:paraId="799F357A" w14:textId="77777777" w:rsidR="002108A5" w:rsidRDefault="002108A5" w:rsidP="002108A5">
      <w:pPr>
        <w:widowControl/>
        <w:jc w:val="left"/>
      </w:pPr>
    </w:p>
    <w:p w14:paraId="3DDEBBA2" w14:textId="53EBDAE3" w:rsidR="002108A5" w:rsidRPr="002108A5" w:rsidRDefault="002108A5" w:rsidP="002108A5">
      <w:pPr>
        <w:widowControl/>
        <w:jc w:val="left"/>
      </w:pPr>
      <w:r w:rsidRPr="002108A5">
        <w:rPr>
          <w:rFonts w:hint="eastAsia"/>
        </w:rPr>
        <w:t>・母子家庭等就業・自立支援センター事業</w:t>
      </w:r>
    </w:p>
    <w:p w14:paraId="24D0FAF0" w14:textId="75BFF214" w:rsidR="002108A5" w:rsidRPr="002108A5" w:rsidRDefault="002108A5" w:rsidP="002108A5">
      <w:pPr>
        <w:widowControl/>
        <w:ind w:firstLineChars="100" w:firstLine="210"/>
        <w:jc w:val="left"/>
      </w:pPr>
      <w:r w:rsidRPr="002108A5">
        <w:lastRenderedPageBreak/>
        <w:t>母子家庭等就業・自立支援センター事業（大阪府立母子・父子福祉センター内で実施）において、就業相談や求人企業開拓、就職情報提供、就業支援講習会の開催等の就業支援や､育児や子育て等の生活相談、養育費問題等の法律相談など、就業と子育ての両立を図るための支援をワンストップで展開</w:t>
      </w:r>
    </w:p>
    <w:p w14:paraId="06895962" w14:textId="66BDD93E" w:rsidR="002108A5" w:rsidRDefault="002108A5" w:rsidP="002108A5">
      <w:pPr>
        <w:widowControl/>
        <w:jc w:val="left"/>
      </w:pPr>
    </w:p>
    <w:p w14:paraId="00378ECD" w14:textId="5FB6E558" w:rsidR="002108A5" w:rsidRPr="002108A5" w:rsidRDefault="002108A5" w:rsidP="002108A5">
      <w:pPr>
        <w:widowControl/>
        <w:jc w:val="left"/>
      </w:pPr>
      <w:r w:rsidRPr="002108A5">
        <w:rPr>
          <w:rFonts w:hint="eastAsia"/>
        </w:rPr>
        <w:t>・民間事業主に対するひとり親家庭の親の雇用の働きかけ</w:t>
      </w:r>
    </w:p>
    <w:p w14:paraId="6E6DF821" w14:textId="216E1B99" w:rsidR="002108A5" w:rsidRPr="002108A5" w:rsidRDefault="002108A5" w:rsidP="002108A5">
      <w:pPr>
        <w:widowControl/>
        <w:ind w:firstLineChars="100" w:firstLine="210"/>
        <w:jc w:val="left"/>
      </w:pPr>
      <w:r w:rsidRPr="002108A5">
        <w:t>府は、様々な機会や媒体を活用して、民間事業主に対して、ひとり親家庭の親の雇用への協力の要請や子育てハートフル企業顕彰制度、各種助成金制度等に関する情報提供を実施</w:t>
      </w:r>
    </w:p>
    <w:p w14:paraId="59307216" w14:textId="77777777" w:rsidR="002108A5" w:rsidRDefault="002108A5" w:rsidP="002108A5">
      <w:pPr>
        <w:widowControl/>
        <w:jc w:val="left"/>
      </w:pPr>
    </w:p>
    <w:p w14:paraId="0BD509E5" w14:textId="67739BE4" w:rsidR="002108A5" w:rsidRPr="002108A5" w:rsidRDefault="002108A5" w:rsidP="002108A5">
      <w:pPr>
        <w:widowControl/>
        <w:jc w:val="left"/>
      </w:pPr>
      <w:r w:rsidRPr="002108A5">
        <w:rPr>
          <w:rFonts w:hint="eastAsia"/>
        </w:rPr>
        <w:t>・ひとり親家庭の親の雇用を進める事業主への表彰制度の実施</w:t>
      </w:r>
    </w:p>
    <w:p w14:paraId="447C7FB8" w14:textId="12FEF2A7" w:rsidR="00F72212" w:rsidRDefault="002108A5" w:rsidP="002108A5">
      <w:pPr>
        <w:widowControl/>
        <w:ind w:firstLineChars="100" w:firstLine="210"/>
        <w:jc w:val="left"/>
      </w:pPr>
      <w:r w:rsidRPr="002108A5">
        <w:t>ひとり親の雇用や子育てをしやすい職場環境づくりに積極的に取り組む企業等を表彰する「大阪府子育てハートフル企業顕彰」を実施し、ひとり親家庭の親の雇用拡大に努める</w:t>
      </w:r>
    </w:p>
    <w:p w14:paraId="6A66927A" w14:textId="77777777" w:rsidR="00F72212" w:rsidRPr="002108A5" w:rsidRDefault="00F72212" w:rsidP="00B1169B">
      <w:pPr>
        <w:widowControl/>
        <w:jc w:val="left"/>
      </w:pPr>
    </w:p>
    <w:p w14:paraId="219A54D8" w14:textId="77777777" w:rsidR="002108A5" w:rsidRPr="002108A5" w:rsidRDefault="002108A5" w:rsidP="002108A5">
      <w:pPr>
        <w:widowControl/>
        <w:jc w:val="left"/>
      </w:pPr>
      <w:r w:rsidRPr="002108A5">
        <w:rPr>
          <w:rFonts w:hint="eastAsia"/>
        </w:rPr>
        <w:t>（３）子どもの養育・教育にかかる経済的支援</w:t>
      </w:r>
    </w:p>
    <w:p w14:paraId="38B59FD6" w14:textId="30E23232" w:rsidR="002108A5" w:rsidRPr="002108A5" w:rsidRDefault="002108A5" w:rsidP="002108A5">
      <w:pPr>
        <w:widowControl/>
        <w:ind w:firstLineChars="100" w:firstLine="210"/>
        <w:jc w:val="left"/>
      </w:pPr>
      <w:r w:rsidRPr="002108A5">
        <w:rPr>
          <w:rFonts w:hint="eastAsia"/>
        </w:rPr>
        <w:t>子どもの教育や保育の場面において、家庭の経済状況を踏まえ、児童手当の支給や保育の無償化等の支援を実施</w:t>
      </w:r>
      <w:r w:rsidRPr="002108A5">
        <w:t>します。</w:t>
      </w:r>
      <w:r w:rsidRPr="002108A5">
        <w:br/>
        <w:t>・児童手当の支給</w:t>
      </w:r>
      <w:r w:rsidRPr="002108A5">
        <w:br/>
      </w:r>
      <w:r>
        <w:rPr>
          <w:rFonts w:hint="eastAsia"/>
        </w:rPr>
        <w:t xml:space="preserve">　</w:t>
      </w:r>
      <w:r w:rsidRPr="002108A5">
        <w:t>家庭等における生活の安定に寄与するとともに、次代の社会を担う児童の健やかな成長に資するため、令和６年10月から高校生年代までの児童に対し、児童手当法の規定に基づき、全国一律の基準で支給</w:t>
      </w:r>
    </w:p>
    <w:p w14:paraId="152830CA" w14:textId="77777777" w:rsidR="002108A5" w:rsidRDefault="002108A5" w:rsidP="002108A5">
      <w:pPr>
        <w:widowControl/>
        <w:jc w:val="left"/>
      </w:pPr>
    </w:p>
    <w:p w14:paraId="2AC1A584" w14:textId="337B1D84" w:rsidR="002108A5" w:rsidRPr="002108A5" w:rsidRDefault="002108A5" w:rsidP="002108A5">
      <w:pPr>
        <w:widowControl/>
        <w:jc w:val="left"/>
      </w:pPr>
      <w:r w:rsidRPr="002108A5">
        <w:t>・福祉医療費助成</w:t>
      </w:r>
    </w:p>
    <w:p w14:paraId="70AD9417" w14:textId="2FD3C2C9" w:rsidR="002108A5" w:rsidRPr="002108A5" w:rsidRDefault="002108A5" w:rsidP="002108A5">
      <w:pPr>
        <w:widowControl/>
        <w:ind w:firstLineChars="100" w:firstLine="210"/>
        <w:jc w:val="left"/>
      </w:pPr>
      <w:r w:rsidRPr="002108A5">
        <w:t>乳幼児等の健康の保持増進と経済的な負担の軽減を図るため、市町村が実施する医療費助成事業</w:t>
      </w:r>
      <w:r w:rsidRPr="002108A5">
        <w:rPr>
          <w:rFonts w:hint="eastAsia"/>
        </w:rPr>
        <w:t>（乳幼児・ひとり親家庭・障がい児）に対する補助に加え、新子育て支援交付金により子育て支援</w:t>
      </w:r>
    </w:p>
    <w:p w14:paraId="4E1723FA" w14:textId="12CAA194" w:rsidR="002108A5" w:rsidRPr="002108A5" w:rsidRDefault="002108A5" w:rsidP="002108A5">
      <w:pPr>
        <w:widowControl/>
        <w:jc w:val="left"/>
      </w:pPr>
      <w:r w:rsidRPr="002108A5">
        <w:t>施策に取り組む市町村を支援</w:t>
      </w:r>
    </w:p>
    <w:p w14:paraId="4FEA807D" w14:textId="77777777" w:rsidR="002108A5" w:rsidRDefault="002108A5" w:rsidP="002108A5">
      <w:pPr>
        <w:widowControl/>
        <w:jc w:val="left"/>
      </w:pPr>
    </w:p>
    <w:p w14:paraId="68CBFDC4" w14:textId="0DDF7079" w:rsidR="002108A5" w:rsidRPr="002108A5" w:rsidRDefault="002108A5" w:rsidP="002108A5">
      <w:pPr>
        <w:widowControl/>
        <w:jc w:val="left"/>
      </w:pPr>
      <w:r w:rsidRPr="002108A5">
        <w:t>・幼児教育・保育の無償化</w:t>
      </w:r>
    </w:p>
    <w:p w14:paraId="6776BBFF" w14:textId="7006BA46" w:rsidR="002108A5" w:rsidRPr="002108A5" w:rsidRDefault="002108A5" w:rsidP="002108A5">
      <w:pPr>
        <w:widowControl/>
        <w:ind w:firstLineChars="100" w:firstLine="210"/>
        <w:jc w:val="left"/>
      </w:pPr>
      <w:r w:rsidRPr="002108A5">
        <w:t>幼児教育・保育の無償化の円滑な実施のため、市町村間の意見交換の機会を設けることや、制度等のきめ細やかな情報提供を行うことにより、支給事務の円滑な実施を図る</w:t>
      </w:r>
    </w:p>
    <w:p w14:paraId="51170F36" w14:textId="77777777" w:rsidR="002108A5" w:rsidRPr="002108A5" w:rsidRDefault="002108A5" w:rsidP="002108A5">
      <w:pPr>
        <w:widowControl/>
        <w:jc w:val="left"/>
      </w:pPr>
    </w:p>
    <w:p w14:paraId="6F4912B3" w14:textId="77777777" w:rsidR="002108A5" w:rsidRPr="002108A5" w:rsidRDefault="002108A5" w:rsidP="002108A5">
      <w:pPr>
        <w:widowControl/>
        <w:jc w:val="left"/>
      </w:pPr>
    </w:p>
    <w:p w14:paraId="615F53A3" w14:textId="1251F380" w:rsidR="002108A5" w:rsidRPr="002108A5" w:rsidRDefault="002108A5" w:rsidP="002108A5">
      <w:pPr>
        <w:widowControl/>
        <w:jc w:val="left"/>
      </w:pPr>
      <w:r w:rsidRPr="002108A5">
        <w:rPr>
          <w:rFonts w:hint="eastAsia"/>
        </w:rPr>
        <w:t>視点２　学びを支える環境づくりを支援します</w:t>
      </w:r>
    </w:p>
    <w:p w14:paraId="491AB4BF" w14:textId="77777777" w:rsidR="008134E4" w:rsidRDefault="008134E4" w:rsidP="002108A5">
      <w:pPr>
        <w:widowControl/>
        <w:jc w:val="left"/>
      </w:pPr>
    </w:p>
    <w:p w14:paraId="211882BC" w14:textId="53FA6C54" w:rsidR="002108A5" w:rsidRPr="002108A5" w:rsidRDefault="002108A5" w:rsidP="002108A5">
      <w:pPr>
        <w:widowControl/>
        <w:jc w:val="left"/>
      </w:pPr>
      <w:r w:rsidRPr="002108A5">
        <w:rPr>
          <w:rFonts w:hint="eastAsia"/>
        </w:rPr>
        <w:t xml:space="preserve">　家庭の経済状況によって、十分な学習機会が得られず、進路選択にも影響が出るだけでなく、将来的にも、低所得の仕事にしか就けず、その子どもも貧困状態から抜け出せなくなる、という貧困の連鎖に陥ることが危惧されます。全ての子どもが家庭の経済状況にかかわらず、質の高い教育を受け、能力や可能性を最大限に伸ばし、それぞれの夢に挑戦できるような環境を整えることが重要です。</w:t>
      </w:r>
    </w:p>
    <w:p w14:paraId="445C3D10" w14:textId="77777777" w:rsidR="002108A5" w:rsidRPr="002108A5" w:rsidRDefault="002108A5" w:rsidP="002108A5">
      <w:pPr>
        <w:widowControl/>
        <w:jc w:val="left"/>
      </w:pPr>
      <w:r w:rsidRPr="002108A5">
        <w:rPr>
          <w:rFonts w:hint="eastAsia"/>
        </w:rPr>
        <w:t xml:space="preserve">　私立高等学校等や大阪公立大学等の授業料補助や、奨学金制度などの支援により、高校生や大学生の若者に対しても、経済的な理由によらず、学習機会が保障されるよう支援していきます。</w:t>
      </w:r>
    </w:p>
    <w:p w14:paraId="219F75B1" w14:textId="77777777" w:rsidR="002108A5" w:rsidRPr="002108A5" w:rsidRDefault="002108A5" w:rsidP="002108A5">
      <w:pPr>
        <w:widowControl/>
        <w:jc w:val="left"/>
      </w:pPr>
    </w:p>
    <w:p w14:paraId="7D72C9D5" w14:textId="2BAC0D43" w:rsidR="002108A5" w:rsidRPr="002108A5" w:rsidRDefault="008134E4" w:rsidP="002108A5">
      <w:pPr>
        <w:widowControl/>
        <w:jc w:val="left"/>
      </w:pPr>
      <w:r>
        <w:rPr>
          <w:rFonts w:hint="eastAsia"/>
        </w:rPr>
        <w:t xml:space="preserve">１　</w:t>
      </w:r>
      <w:r w:rsidR="002108A5" w:rsidRPr="002108A5">
        <w:rPr>
          <w:rFonts w:hint="eastAsia"/>
        </w:rPr>
        <w:t>学びのための経済的支援</w:t>
      </w:r>
    </w:p>
    <w:p w14:paraId="5B904237" w14:textId="33AD4DDA" w:rsidR="002108A5" w:rsidRPr="002108A5" w:rsidRDefault="002108A5" w:rsidP="002108A5">
      <w:pPr>
        <w:widowControl/>
        <w:jc w:val="left"/>
      </w:pPr>
      <w:r w:rsidRPr="002108A5">
        <w:rPr>
          <w:rFonts w:hint="eastAsia"/>
        </w:rPr>
        <w:lastRenderedPageBreak/>
        <w:t xml:space="preserve">　家庭の経済状況にかかわらず、自らの希望や能力に応じて自由に学習する機会を保障するため、授業料等について支援します。</w:t>
      </w:r>
    </w:p>
    <w:p w14:paraId="4849321D" w14:textId="1E0A0FB1" w:rsidR="002108A5" w:rsidRPr="002108A5" w:rsidRDefault="002108A5" w:rsidP="002108A5">
      <w:pPr>
        <w:widowControl/>
        <w:jc w:val="left"/>
      </w:pPr>
      <w:r w:rsidRPr="002108A5">
        <w:t>・就学援助制度（就学が困難な家庭に対し、学用品費等や医療費、給食費等の費用を補助する制度）</w:t>
      </w:r>
    </w:p>
    <w:p w14:paraId="3B145F39" w14:textId="26C4CF7E" w:rsidR="002108A5" w:rsidRPr="002108A5" w:rsidRDefault="002108A5" w:rsidP="008134E4">
      <w:pPr>
        <w:widowControl/>
        <w:ind w:firstLineChars="100" w:firstLine="210"/>
        <w:jc w:val="left"/>
      </w:pPr>
      <w:r w:rsidRPr="002108A5">
        <w:t>市町村において必要な援助を行えるよう、十分な財源措置を国に要望</w:t>
      </w:r>
    </w:p>
    <w:p w14:paraId="2CAD3234" w14:textId="77777777" w:rsidR="008134E4" w:rsidRDefault="008134E4" w:rsidP="002108A5">
      <w:pPr>
        <w:widowControl/>
        <w:jc w:val="left"/>
      </w:pPr>
    </w:p>
    <w:p w14:paraId="1795DBA3" w14:textId="46FE978F" w:rsidR="002108A5" w:rsidRPr="002108A5" w:rsidRDefault="002108A5" w:rsidP="002108A5">
      <w:pPr>
        <w:widowControl/>
        <w:jc w:val="left"/>
      </w:pPr>
      <w:r w:rsidRPr="002108A5">
        <w:t>・高等学校等就学支援金事業</w:t>
      </w:r>
    </w:p>
    <w:p w14:paraId="26DD8777" w14:textId="56A66D1D" w:rsidR="00F72212" w:rsidRDefault="002108A5" w:rsidP="008134E4">
      <w:pPr>
        <w:widowControl/>
        <w:ind w:firstLineChars="100" w:firstLine="210"/>
        <w:jc w:val="left"/>
      </w:pPr>
      <w:r w:rsidRPr="002108A5">
        <w:t>高等学校等における教育に係る経済的負担の軽減、教育の機会均等に寄与するため、高等学校等の生徒等の授業料に充てるもの（所得制限あり、支給限度月数あり（全日制36月、定時制・通信制48月）</w:t>
      </w:r>
    </w:p>
    <w:p w14:paraId="3D2A2D0C" w14:textId="77777777" w:rsidR="008134E4" w:rsidRDefault="008134E4" w:rsidP="008134E4">
      <w:pPr>
        <w:widowControl/>
        <w:jc w:val="left"/>
      </w:pPr>
    </w:p>
    <w:p w14:paraId="4B6A65FD" w14:textId="57FCD242" w:rsidR="00F72212" w:rsidRPr="008134E4" w:rsidRDefault="008134E4" w:rsidP="00B1169B">
      <w:pPr>
        <w:widowControl/>
        <w:jc w:val="left"/>
      </w:pPr>
      <w:r w:rsidRPr="008134E4">
        <w:rPr>
          <w:rFonts w:hint="eastAsia"/>
        </w:rPr>
        <w:t>・高等学校等学び直し支援金事業</w:t>
      </w:r>
    </w:p>
    <w:p w14:paraId="5F284585" w14:textId="3C657262" w:rsidR="008134E4" w:rsidRPr="008134E4" w:rsidRDefault="008134E4" w:rsidP="008134E4">
      <w:pPr>
        <w:widowControl/>
        <w:ind w:firstLineChars="100" w:firstLine="210"/>
        <w:jc w:val="left"/>
      </w:pPr>
      <w:r w:rsidRPr="008134E4">
        <w:t>高等学校等を中途退学した者が再び高等学校等で学び直す場合に、法律上の高等学校等就学支援金支給期間36月（定時制・通信制は48月）の経過後も、最大12月（定時制・通信制は24月）継続して授業料に充てるもの(所得制限あり)　等</w:t>
      </w:r>
    </w:p>
    <w:p w14:paraId="60F43CFD" w14:textId="77777777" w:rsidR="008134E4" w:rsidRDefault="008134E4" w:rsidP="008134E4">
      <w:pPr>
        <w:widowControl/>
        <w:jc w:val="left"/>
      </w:pPr>
    </w:p>
    <w:p w14:paraId="09F120C9" w14:textId="77777777" w:rsidR="008134E4" w:rsidRDefault="008134E4" w:rsidP="008134E4">
      <w:pPr>
        <w:widowControl/>
        <w:jc w:val="left"/>
      </w:pPr>
      <w:r w:rsidRPr="008134E4">
        <w:t>・私立高等学校等授業料支援補助事業</w:t>
      </w:r>
    </w:p>
    <w:p w14:paraId="7847CF82" w14:textId="59BBC0CF" w:rsidR="008134E4" w:rsidRPr="008134E4" w:rsidRDefault="008134E4" w:rsidP="008134E4">
      <w:pPr>
        <w:widowControl/>
        <w:ind w:firstLineChars="100" w:firstLine="210"/>
        <w:jc w:val="left"/>
      </w:pPr>
      <w:r w:rsidRPr="008134E4">
        <w:t>家庭の経済状況にかかわらず、自らの希望や能力に応じて自由に学習する機会を保障するため、私立高校生に対する授業料無償化制度を実施（所得制限あり）大阪府の全ての子どもたちを対象として、所得や世帯の子どもの人数に制限なく自らの可能性を追求できる社会の実現のため、所得や子どもの人数による制限を撤廃し、授業料の実質負担を伴わない新制度を令和６年より段階的に実施</w:t>
      </w:r>
    </w:p>
    <w:p w14:paraId="5B823E88" w14:textId="77777777" w:rsidR="008134E4" w:rsidRDefault="008134E4" w:rsidP="008134E4">
      <w:pPr>
        <w:widowControl/>
        <w:jc w:val="left"/>
      </w:pPr>
    </w:p>
    <w:p w14:paraId="75F0B638" w14:textId="514191C6" w:rsidR="008134E4" w:rsidRPr="008134E4" w:rsidRDefault="008134E4" w:rsidP="008134E4">
      <w:pPr>
        <w:widowControl/>
        <w:jc w:val="left"/>
      </w:pPr>
      <w:r w:rsidRPr="008134E4">
        <w:t>・大阪公立大学工業高等専門学校授業料支援補助事業</w:t>
      </w:r>
    </w:p>
    <w:p w14:paraId="37449BD1" w14:textId="29B3CB63" w:rsidR="008134E4" w:rsidRPr="008134E4" w:rsidRDefault="008134E4" w:rsidP="008134E4">
      <w:pPr>
        <w:widowControl/>
        <w:ind w:firstLineChars="100" w:firstLine="210"/>
        <w:jc w:val="left"/>
      </w:pPr>
      <w:r w:rsidRPr="008134E4">
        <w:t>大阪公立大学工業高等専門学校における更なる経済的負担の軽減、教育の機会均等に寄与するため、授業料の完全無償化を実施</w:t>
      </w:r>
    </w:p>
    <w:p w14:paraId="5E1A7299" w14:textId="20B01561" w:rsidR="008134E4" w:rsidRDefault="008134E4" w:rsidP="008134E4">
      <w:pPr>
        <w:widowControl/>
        <w:jc w:val="left"/>
      </w:pPr>
      <w:r>
        <w:rPr>
          <w:rFonts w:hint="eastAsia"/>
        </w:rPr>
        <w:t>・</w:t>
      </w:r>
      <w:r w:rsidRPr="008134E4">
        <w:t>令和６年度の高専本科３年から所得制限を撤廃し、令和８年度に全学年で授業料の完全無償化をめざす</w:t>
      </w:r>
    </w:p>
    <w:p w14:paraId="1E30E6DC" w14:textId="77777777" w:rsidR="008134E4" w:rsidRPr="008134E4" w:rsidRDefault="008134E4" w:rsidP="008134E4">
      <w:pPr>
        <w:widowControl/>
        <w:jc w:val="left"/>
      </w:pPr>
    </w:p>
    <w:p w14:paraId="37AB30F9" w14:textId="55153760" w:rsidR="008134E4" w:rsidRPr="008134E4" w:rsidRDefault="008134E4" w:rsidP="008134E4">
      <w:pPr>
        <w:widowControl/>
        <w:jc w:val="left"/>
      </w:pPr>
      <w:r w:rsidRPr="008134E4">
        <w:t>・大阪公立大学等授業料等支援事業</w:t>
      </w:r>
    </w:p>
    <w:p w14:paraId="3D828EAF" w14:textId="7EB6D1D4" w:rsidR="008134E4" w:rsidRPr="008134E4" w:rsidRDefault="008134E4" w:rsidP="008134E4">
      <w:pPr>
        <w:widowControl/>
        <w:ind w:firstLineChars="100" w:firstLine="210"/>
        <w:jc w:val="left"/>
      </w:pPr>
      <w:r w:rsidRPr="008134E4">
        <w:t>大阪公立大学等における授業料等を支援し、経済的負担を軽減</w:t>
      </w:r>
    </w:p>
    <w:p w14:paraId="635BB17E" w14:textId="3AF4745B" w:rsidR="008134E4" w:rsidRDefault="008134E4" w:rsidP="008134E4">
      <w:pPr>
        <w:widowControl/>
        <w:jc w:val="left"/>
      </w:pPr>
      <w:r>
        <w:rPr>
          <w:rFonts w:hint="eastAsia"/>
        </w:rPr>
        <w:t>・</w:t>
      </w:r>
      <w:r w:rsidRPr="008134E4">
        <w:rPr>
          <w:rFonts w:hint="eastAsia"/>
        </w:rPr>
        <w:t>令和６年度の大学４年（６年制の場合は４～６年）、大学院２年、法科大学院３年、高専専攻科</w:t>
      </w:r>
      <w:r w:rsidRPr="008134E4">
        <w:t>２年から所得制限を撤廃し、令和８年度に全学年で授業料等の完全無償化をめざす</w:t>
      </w:r>
    </w:p>
    <w:p w14:paraId="4F209535" w14:textId="77777777" w:rsidR="008134E4" w:rsidRPr="008134E4" w:rsidRDefault="008134E4" w:rsidP="008134E4">
      <w:pPr>
        <w:widowControl/>
        <w:jc w:val="left"/>
      </w:pPr>
    </w:p>
    <w:p w14:paraId="4FB50FA8" w14:textId="63EE2884" w:rsidR="008134E4" w:rsidRPr="008134E4" w:rsidRDefault="008134E4" w:rsidP="008134E4">
      <w:pPr>
        <w:widowControl/>
        <w:jc w:val="left"/>
      </w:pPr>
      <w:r w:rsidRPr="008134E4">
        <w:t>・高等学校等奨学給付金事業</w:t>
      </w:r>
    </w:p>
    <w:p w14:paraId="0E521ADE" w14:textId="0738D066" w:rsidR="008134E4" w:rsidRPr="008134E4" w:rsidRDefault="008134E4" w:rsidP="008134E4">
      <w:pPr>
        <w:widowControl/>
        <w:ind w:firstLineChars="100" w:firstLine="210"/>
        <w:jc w:val="left"/>
      </w:pPr>
      <w:r w:rsidRPr="008134E4">
        <w:t>高等学校等に在学する全ての意思のある生徒が安心して教育を受けられるよう、府内に在住する低所得世帯の保護者等に対し、授業料以外の教育費の負担軽減を目的として、奨学のための給付金を支給</w:t>
      </w:r>
    </w:p>
    <w:p w14:paraId="3D0F28CE" w14:textId="77777777" w:rsidR="008134E4" w:rsidRDefault="008134E4" w:rsidP="008134E4">
      <w:pPr>
        <w:widowControl/>
        <w:jc w:val="left"/>
      </w:pPr>
    </w:p>
    <w:p w14:paraId="7EDD81CC" w14:textId="099D2BA0" w:rsidR="008134E4" w:rsidRPr="008134E4" w:rsidRDefault="008134E4" w:rsidP="008134E4">
      <w:pPr>
        <w:widowControl/>
        <w:jc w:val="left"/>
      </w:pPr>
      <w:r w:rsidRPr="008134E4">
        <w:t>・大阪府育英会奨学金貸付事業</w:t>
      </w:r>
    </w:p>
    <w:p w14:paraId="56020E0A" w14:textId="1C5DC034" w:rsidR="008134E4" w:rsidRPr="008134E4" w:rsidRDefault="008134E4" w:rsidP="008134E4">
      <w:pPr>
        <w:widowControl/>
        <w:ind w:firstLineChars="100" w:firstLine="210"/>
        <w:jc w:val="left"/>
      </w:pPr>
      <w:r w:rsidRPr="008134E4">
        <w:lastRenderedPageBreak/>
        <w:t>教育基本法第４条に基づく教育の機会均等を図るため、高等学校、高等専門学校又は専修学校高等課程等に進学を希望する生徒又は在学する生徒を対象に、（公財）大阪府育英会が行う事業に対し助成を実施</w:t>
      </w:r>
    </w:p>
    <w:p w14:paraId="27E17F35" w14:textId="77777777" w:rsidR="008134E4" w:rsidRPr="008134E4" w:rsidRDefault="008134E4" w:rsidP="008134E4">
      <w:pPr>
        <w:widowControl/>
        <w:jc w:val="left"/>
      </w:pPr>
    </w:p>
    <w:p w14:paraId="10D9EB79" w14:textId="02F21BA2" w:rsidR="008134E4" w:rsidRPr="008134E4" w:rsidRDefault="008134E4" w:rsidP="008134E4">
      <w:pPr>
        <w:widowControl/>
        <w:ind w:left="210" w:hangingChars="100" w:hanging="210"/>
        <w:jc w:val="left"/>
      </w:pPr>
      <w:r>
        <w:rPr>
          <w:rFonts w:hint="eastAsia"/>
        </w:rPr>
        <w:t>２</w:t>
      </w:r>
      <w:r w:rsidRPr="008134E4">
        <w:rPr>
          <w:rFonts w:hint="eastAsia"/>
        </w:rPr>
        <w:t xml:space="preserve">　学校における学びを支える環境づくり</w:t>
      </w:r>
      <w:r w:rsidRPr="008134E4">
        <w:br/>
        <w:t>子どもたちが通う学校を拠点とし、課題のある子どもを発見し、必要な支援につなぐための支援体制の充実を図ります。</w:t>
      </w:r>
    </w:p>
    <w:p w14:paraId="132B44EC" w14:textId="73DDAD85" w:rsidR="008134E4" w:rsidRPr="008134E4" w:rsidRDefault="008134E4" w:rsidP="008134E4">
      <w:pPr>
        <w:widowControl/>
        <w:jc w:val="left"/>
      </w:pPr>
      <w:r w:rsidRPr="008134E4">
        <w:t>・スクールソーシャルワーカー等を活用した支援体制の強化</w:t>
      </w:r>
    </w:p>
    <w:p w14:paraId="622C2E9C" w14:textId="0F4D9E57" w:rsidR="002108A5" w:rsidRDefault="008134E4" w:rsidP="008134E4">
      <w:pPr>
        <w:widowControl/>
        <w:ind w:firstLineChars="100" w:firstLine="210"/>
        <w:jc w:val="left"/>
      </w:pPr>
      <w:r w:rsidRPr="008134E4">
        <w:t>市町村が主体的にスクールソーシャルワーカーを配置し、児童・生徒に対する福祉的観点からの支援を行うとともに、福祉関係機関等とのネットワークを充実させるため、市町村教育委員会に補助金を交付</w:t>
      </w:r>
    </w:p>
    <w:p w14:paraId="5CA2A23A" w14:textId="051486E5" w:rsidR="002108A5" w:rsidRDefault="002108A5" w:rsidP="00B1169B">
      <w:pPr>
        <w:widowControl/>
        <w:jc w:val="left"/>
      </w:pPr>
    </w:p>
    <w:p w14:paraId="047B331F" w14:textId="77777777" w:rsidR="008134E4" w:rsidRPr="008134E4" w:rsidRDefault="008134E4" w:rsidP="008134E4">
      <w:pPr>
        <w:widowControl/>
        <w:jc w:val="left"/>
      </w:pPr>
      <w:r w:rsidRPr="008134E4">
        <w:t>・スクールカウンセラー配置事業</w:t>
      </w:r>
    </w:p>
    <w:p w14:paraId="0C869ECF" w14:textId="77777777" w:rsidR="008134E4" w:rsidRDefault="008134E4" w:rsidP="008134E4">
      <w:pPr>
        <w:widowControl/>
        <w:ind w:firstLineChars="100" w:firstLine="210"/>
        <w:jc w:val="left"/>
      </w:pPr>
      <w:r w:rsidRPr="008134E4">
        <w:t>様々な悩みや不安を抱える子どもたちが安心して相談できる教育相談体制を構築</w:t>
      </w:r>
    </w:p>
    <w:p w14:paraId="11BF03E0" w14:textId="77777777" w:rsidR="008134E4" w:rsidRDefault="008134E4" w:rsidP="008134E4">
      <w:pPr>
        <w:widowControl/>
        <w:jc w:val="left"/>
      </w:pPr>
    </w:p>
    <w:p w14:paraId="08EE1296" w14:textId="23871F0D" w:rsidR="008134E4" w:rsidRPr="008134E4" w:rsidRDefault="008134E4" w:rsidP="008134E4">
      <w:pPr>
        <w:widowControl/>
        <w:jc w:val="left"/>
      </w:pPr>
      <w:r w:rsidRPr="008134E4">
        <w:t>・エンパワメントスクール等生徒支援体制整備事業</w:t>
      </w:r>
    </w:p>
    <w:p w14:paraId="6B2AD1E5" w14:textId="794B7536" w:rsidR="008134E4" w:rsidRPr="008134E4" w:rsidRDefault="008134E4" w:rsidP="008134E4">
      <w:pPr>
        <w:widowControl/>
        <w:ind w:firstLineChars="100" w:firstLine="210"/>
        <w:jc w:val="left"/>
      </w:pPr>
      <w:r w:rsidRPr="008134E4">
        <w:t>エンパワメントスクール等にキャリア教育コーディネーターやスクールソーシャルワーカーを配置することにより、当該高等学校に在学する生徒の就学を支援。また、生徒一人ひとりの状況をふまえ、卒業後の社会的自立や社会参加に向けてキャリア教育の推進を図る</w:t>
      </w:r>
    </w:p>
    <w:p w14:paraId="49FC1FF1" w14:textId="77777777" w:rsidR="008134E4" w:rsidRDefault="008134E4" w:rsidP="008134E4">
      <w:pPr>
        <w:widowControl/>
        <w:jc w:val="left"/>
      </w:pPr>
    </w:p>
    <w:p w14:paraId="64C3261D" w14:textId="56E5D3D3" w:rsidR="008134E4" w:rsidRPr="008134E4" w:rsidRDefault="008134E4" w:rsidP="008134E4">
      <w:pPr>
        <w:widowControl/>
        <w:jc w:val="left"/>
      </w:pPr>
      <w:r w:rsidRPr="008134E4">
        <w:t>・発達段階に応じたキャリア教育プログラムの普及</w:t>
      </w:r>
    </w:p>
    <w:p w14:paraId="41AC43C4" w14:textId="1AEF3618" w:rsidR="008134E4" w:rsidRPr="008134E4" w:rsidRDefault="008134E4" w:rsidP="008134E4">
      <w:pPr>
        <w:widowControl/>
        <w:ind w:firstLineChars="100" w:firstLine="210"/>
        <w:jc w:val="left"/>
      </w:pPr>
      <w:r w:rsidRPr="008134E4">
        <w:t>全ての中学校区における小学校・中学校の系統的な全体指導計画の策定を推進し、就学前から小中学校の連携を意識したキャリア教育プログラムを充実させるための方策を検討。小中学校と高校等との連携を意識し、進路に展望が持てるキャリア教育プログラムを推進</w:t>
      </w:r>
    </w:p>
    <w:p w14:paraId="77284573" w14:textId="77777777" w:rsidR="008134E4" w:rsidRDefault="008134E4" w:rsidP="008134E4">
      <w:pPr>
        <w:widowControl/>
        <w:jc w:val="left"/>
      </w:pPr>
    </w:p>
    <w:p w14:paraId="08B09ECF" w14:textId="68B4B247" w:rsidR="008134E4" w:rsidRPr="008134E4" w:rsidRDefault="008134E4" w:rsidP="008134E4">
      <w:pPr>
        <w:widowControl/>
        <w:jc w:val="left"/>
      </w:pPr>
      <w:r w:rsidRPr="008134E4">
        <w:t>・中退防止対策の推進</w:t>
      </w:r>
    </w:p>
    <w:p w14:paraId="38F35BE9" w14:textId="6C174276" w:rsidR="008134E4" w:rsidRPr="008134E4" w:rsidRDefault="008134E4" w:rsidP="008134E4">
      <w:pPr>
        <w:widowControl/>
        <w:ind w:firstLineChars="100" w:firstLine="210"/>
        <w:jc w:val="left"/>
      </w:pPr>
      <w:r w:rsidRPr="008134E4">
        <w:t>中退率の高い府立高校に中退防止コーディネーターを配置し、中高連携の推進や校内組織体制づくりを推進。生徒指導推進フォーラムの実施により、各校の実践事例の共有をより推進するとともに、中退防止対策を推進</w:t>
      </w:r>
    </w:p>
    <w:p w14:paraId="6B19D01C" w14:textId="77777777" w:rsidR="008134E4" w:rsidRPr="008134E4" w:rsidRDefault="008134E4" w:rsidP="008134E4">
      <w:pPr>
        <w:widowControl/>
        <w:jc w:val="left"/>
      </w:pPr>
    </w:p>
    <w:p w14:paraId="06016939" w14:textId="40C37A56" w:rsidR="008134E4" w:rsidRPr="008134E4" w:rsidRDefault="008134E4" w:rsidP="008134E4">
      <w:pPr>
        <w:widowControl/>
        <w:jc w:val="left"/>
      </w:pPr>
      <w:r>
        <w:rPr>
          <w:rFonts w:hint="eastAsia"/>
        </w:rPr>
        <w:t>３</w:t>
      </w:r>
      <w:r w:rsidRPr="008134E4">
        <w:rPr>
          <w:rFonts w:hint="eastAsia"/>
        </w:rPr>
        <w:t xml:space="preserve">　幼稚園等における学びを支える環境づくり</w:t>
      </w:r>
      <w:r w:rsidRPr="008134E4">
        <w:br/>
        <w:t>・幼児教育理解推進事業</w:t>
      </w:r>
      <w:r w:rsidRPr="008134E4">
        <w:br/>
      </w:r>
      <w:r>
        <w:rPr>
          <w:rFonts w:hint="eastAsia"/>
        </w:rPr>
        <w:t xml:space="preserve">　</w:t>
      </w:r>
      <w:r w:rsidRPr="008134E4">
        <w:t>幼稚園教育要領の趣旨を踏まえ、園長等の見識を高め、指導力の一層の向上を図るため、ニーズに対応した幼稚園の運営と園長の役割についての専門的な研修を実施。幼稚園等教員としての指導力の向上を図るため、幼児一人ひとりの特性及び発達に対応した保育を行うための専門的な保育技術に係る研修を実施</w:t>
      </w:r>
    </w:p>
    <w:p w14:paraId="32CD2E4A" w14:textId="77777777" w:rsidR="008134E4" w:rsidRDefault="008134E4" w:rsidP="008134E4">
      <w:pPr>
        <w:widowControl/>
        <w:jc w:val="left"/>
      </w:pPr>
    </w:p>
    <w:p w14:paraId="7F2E5C36" w14:textId="56C3DB9E" w:rsidR="008134E4" w:rsidRPr="008134E4" w:rsidRDefault="008134E4" w:rsidP="008134E4">
      <w:pPr>
        <w:widowControl/>
        <w:jc w:val="left"/>
      </w:pPr>
      <w:r w:rsidRPr="008134E4">
        <w:t>・幼児教育推進指針の周知徹底</w:t>
      </w:r>
    </w:p>
    <w:p w14:paraId="4BF6A805" w14:textId="42A1B5C9" w:rsidR="008134E4" w:rsidRPr="008134E4" w:rsidRDefault="008134E4" w:rsidP="008134E4">
      <w:pPr>
        <w:widowControl/>
        <w:ind w:firstLineChars="100" w:firstLine="210"/>
        <w:jc w:val="left"/>
      </w:pPr>
      <w:r w:rsidRPr="008134E4">
        <w:t>幼児教育推進指針を活用して幼保小の連携の重要性を示し、認定こども園、幼稚園、保育所と小学校等において、教育内容などの連携がさらに深まり、子どもの現状把握や課題の共有が行われるよう</w:t>
      </w:r>
      <w:r w:rsidRPr="008134E4">
        <w:lastRenderedPageBreak/>
        <w:t>支援。認定こども園、幼稚園、保育所等の教職員を対象にした研修や協議会等において子どもの貧困に関する課題等を取り上げ、教職員の理解を促進</w:t>
      </w:r>
    </w:p>
    <w:p w14:paraId="5098A088" w14:textId="77777777" w:rsidR="008134E4" w:rsidRPr="008134E4" w:rsidRDefault="008134E4" w:rsidP="008134E4">
      <w:pPr>
        <w:widowControl/>
        <w:jc w:val="left"/>
      </w:pPr>
    </w:p>
    <w:p w14:paraId="63F18F3A" w14:textId="77777777" w:rsidR="008134E4" w:rsidRDefault="008134E4" w:rsidP="008134E4">
      <w:pPr>
        <w:widowControl/>
        <w:jc w:val="left"/>
      </w:pPr>
      <w:r>
        <w:rPr>
          <w:rFonts w:hint="eastAsia"/>
        </w:rPr>
        <w:t>４</w:t>
      </w:r>
      <w:r w:rsidRPr="008134E4">
        <w:rPr>
          <w:rFonts w:hint="eastAsia"/>
        </w:rPr>
        <w:t xml:space="preserve">　地域や家庭等における学びを支える環境づくり</w:t>
      </w:r>
    </w:p>
    <w:p w14:paraId="0A535DA6" w14:textId="6CF17AD4" w:rsidR="008134E4" w:rsidRPr="008134E4" w:rsidRDefault="008134E4" w:rsidP="008134E4">
      <w:pPr>
        <w:widowControl/>
        <w:ind w:firstLineChars="100" w:firstLine="210"/>
        <w:jc w:val="left"/>
      </w:pPr>
      <w:r w:rsidRPr="008134E4">
        <w:t>経済的な理由により塾等に通うことができない子どもや家庭学習が困難な子どもに対し、地域や家庭等の学校以外の場所において、学びや生活面をサポートする体制の充実を図ります。</w:t>
      </w:r>
    </w:p>
    <w:p w14:paraId="7F87A314" w14:textId="36A5E6D5" w:rsidR="008134E4" w:rsidRDefault="008134E4" w:rsidP="008134E4">
      <w:pPr>
        <w:widowControl/>
        <w:jc w:val="left"/>
      </w:pPr>
      <w:r w:rsidRPr="008134E4">
        <w:t>・生活困窮者自立支援事業における子どもの学習・生活支援事業</w:t>
      </w:r>
    </w:p>
    <w:p w14:paraId="03282661" w14:textId="597A65BB" w:rsidR="008134E4" w:rsidRPr="008134E4" w:rsidRDefault="008134E4" w:rsidP="004A7F36">
      <w:pPr>
        <w:widowControl/>
        <w:ind w:firstLineChars="100" w:firstLine="210"/>
        <w:jc w:val="left"/>
      </w:pPr>
      <w:r w:rsidRPr="008134E4">
        <w:t>生活困窮世帯での学び直しの機会の提供、学習支援といった「貧困の連鎖」の防止の取組等生活困窮者の自立の促進のために必要な事業を実施</w:t>
      </w:r>
    </w:p>
    <w:p w14:paraId="2C60625D" w14:textId="77777777" w:rsidR="004A7F36" w:rsidRDefault="004A7F36" w:rsidP="008134E4">
      <w:pPr>
        <w:widowControl/>
        <w:jc w:val="left"/>
      </w:pPr>
    </w:p>
    <w:p w14:paraId="36550638" w14:textId="653138E4" w:rsidR="008134E4" w:rsidRPr="008134E4" w:rsidRDefault="008134E4" w:rsidP="008134E4">
      <w:pPr>
        <w:widowControl/>
        <w:jc w:val="left"/>
      </w:pPr>
      <w:r w:rsidRPr="008134E4">
        <w:rPr>
          <w:rFonts w:hint="eastAsia"/>
        </w:rPr>
        <w:t>・教育センターによる教育相談</w:t>
      </w:r>
    </w:p>
    <w:p w14:paraId="76DC67E9" w14:textId="0963FDD4" w:rsidR="008134E4" w:rsidRPr="008134E4" w:rsidRDefault="008134E4" w:rsidP="004A7F36">
      <w:pPr>
        <w:widowControl/>
        <w:ind w:firstLineChars="100" w:firstLine="210"/>
        <w:jc w:val="left"/>
      </w:pPr>
      <w:r w:rsidRPr="008134E4">
        <w:t>電話、Ｅメール、ＦＡＸ、ＳＮＳによる相談に応じて、相談者自ら問題の解決に向かうことができるよう支援学校を通して依頼される面接相談によって学校と連携しての支援</w:t>
      </w:r>
    </w:p>
    <w:p w14:paraId="008B5720" w14:textId="1C353035" w:rsidR="008134E4" w:rsidRPr="008134E4" w:rsidRDefault="008134E4" w:rsidP="004A7F36">
      <w:pPr>
        <w:widowControl/>
        <w:ind w:firstLineChars="100" w:firstLine="210"/>
        <w:jc w:val="left"/>
      </w:pPr>
      <w:r w:rsidRPr="008134E4">
        <w:rPr>
          <w:rFonts w:hint="eastAsia"/>
        </w:rPr>
        <w:t>「学校教育相談課題別研修」の中で「子どもの貧困」をテーマとした研修を実施</w:t>
      </w:r>
      <w:r w:rsidRPr="008134E4">
        <w:t>(子どもの生活に関する実態の理解、学校が支援を要する子どもを発見し支える仕組みの構築、保健・医療・福祉機関等の紹介など必要な支援につなぐなど)</w:t>
      </w:r>
    </w:p>
    <w:p w14:paraId="7C9A154D" w14:textId="77777777" w:rsidR="008134E4" w:rsidRPr="008134E4" w:rsidRDefault="008134E4" w:rsidP="008134E4">
      <w:pPr>
        <w:widowControl/>
        <w:jc w:val="left"/>
      </w:pPr>
    </w:p>
    <w:p w14:paraId="3E303165" w14:textId="77777777" w:rsidR="008134E4" w:rsidRPr="008134E4" w:rsidRDefault="008134E4" w:rsidP="008134E4">
      <w:pPr>
        <w:widowControl/>
        <w:jc w:val="left"/>
      </w:pPr>
    </w:p>
    <w:p w14:paraId="59E3CFD3" w14:textId="297A9A65" w:rsidR="008134E4" w:rsidRPr="008134E4" w:rsidRDefault="008134E4" w:rsidP="008134E4">
      <w:pPr>
        <w:widowControl/>
        <w:jc w:val="left"/>
      </w:pPr>
      <w:r w:rsidRPr="008134E4">
        <w:rPr>
          <w:rFonts w:hint="eastAsia"/>
        </w:rPr>
        <w:t>視点３　子どもたちが孤立しないように支援します</w:t>
      </w:r>
    </w:p>
    <w:p w14:paraId="13A8AD38" w14:textId="77777777" w:rsidR="008134E4" w:rsidRPr="008134E4" w:rsidRDefault="008134E4" w:rsidP="008134E4">
      <w:pPr>
        <w:widowControl/>
        <w:jc w:val="left"/>
      </w:pPr>
    </w:p>
    <w:p w14:paraId="4909EF78" w14:textId="3F8710AF" w:rsidR="008134E4" w:rsidRPr="008134E4" w:rsidRDefault="008134E4" w:rsidP="004A7F36">
      <w:pPr>
        <w:widowControl/>
        <w:ind w:firstLineChars="100" w:firstLine="210"/>
        <w:jc w:val="left"/>
      </w:pPr>
      <w:r w:rsidRPr="008134E4">
        <w:rPr>
          <w:rFonts w:hint="eastAsia"/>
        </w:rPr>
        <w:t>貧困は子どもの心身の健康や学習意欲等にも影響を及ぼしかねないため、困窮世帯の子どもは社会的に孤立し、</w:t>
      </w:r>
      <w:r w:rsidRPr="008134E4">
        <w:t>必要な支援にも届きにくくなるという悪循環に陥る可能性があります。</w:t>
      </w:r>
    </w:p>
    <w:p w14:paraId="1D34BC4B" w14:textId="3B97E297" w:rsidR="008134E4" w:rsidRPr="008134E4" w:rsidRDefault="008134E4" w:rsidP="004A7F36">
      <w:pPr>
        <w:widowControl/>
        <w:ind w:firstLineChars="100" w:firstLine="210"/>
        <w:jc w:val="left"/>
      </w:pPr>
      <w:r w:rsidRPr="008134E4">
        <w:rPr>
          <w:rFonts w:hint="eastAsia"/>
        </w:rPr>
        <w:t>子どもたちの社会的孤立を防ぎ、必要な支援につなげるために、子どもの見守り体制や子どもの居場所づくりの</w:t>
      </w:r>
      <w:r w:rsidRPr="008134E4">
        <w:t>充実を図るとともに、困窮世帯における子どもが様々な体験ができるような機会の提供を支援します。</w:t>
      </w:r>
    </w:p>
    <w:p w14:paraId="0B2839BA" w14:textId="77777777" w:rsidR="008134E4" w:rsidRPr="008134E4" w:rsidRDefault="008134E4" w:rsidP="008134E4">
      <w:pPr>
        <w:widowControl/>
        <w:jc w:val="left"/>
      </w:pPr>
      <w:r w:rsidRPr="008134E4">
        <w:rPr>
          <w:rFonts w:hint="eastAsia"/>
        </w:rPr>
        <w:t>  </w:t>
      </w:r>
    </w:p>
    <w:p w14:paraId="11E71D1A" w14:textId="77777777" w:rsidR="004A7F36" w:rsidRDefault="004A7F36" w:rsidP="008134E4">
      <w:pPr>
        <w:widowControl/>
        <w:jc w:val="left"/>
      </w:pPr>
      <w:r>
        <w:rPr>
          <w:rFonts w:hint="eastAsia"/>
        </w:rPr>
        <w:t>１</w:t>
      </w:r>
      <w:r w:rsidR="008134E4" w:rsidRPr="008134E4">
        <w:rPr>
          <w:rFonts w:hint="eastAsia"/>
        </w:rPr>
        <w:t xml:space="preserve">　地域において子どもを見守る体制の充実</w:t>
      </w:r>
    </w:p>
    <w:p w14:paraId="0401F761" w14:textId="6360C02D" w:rsidR="004A7F36" w:rsidRDefault="008134E4" w:rsidP="004A7F36">
      <w:pPr>
        <w:widowControl/>
        <w:ind w:firstLineChars="100" w:firstLine="210"/>
        <w:jc w:val="left"/>
      </w:pPr>
      <w:r w:rsidRPr="008134E4">
        <w:t>子どもたちを見守り、孤立を防ぎ、課題のある子どもを早期に発見し、必要な支援につなぐ体制の充実を図り</w:t>
      </w:r>
      <w:r w:rsidRPr="008134E4">
        <w:rPr>
          <w:rFonts w:hint="eastAsia"/>
        </w:rPr>
        <w:t>ます。</w:t>
      </w:r>
      <w:r w:rsidRPr="008134E4">
        <w:br/>
        <w:t>・要保護児童対策地域協議会（子どもを守る地域ネットワーク機能強化事業）</w:t>
      </w:r>
      <w:r w:rsidRPr="008134E4">
        <w:br/>
        <w:t xml:space="preserve">　市町村において子どもを守る地域ネットワーク（要保護児童対策地域協議会）の要保護児童対策調整機関の職員や地域ネットワークを構成する関係機関等の専門性強化を図るとともに、地域ネットワークと訪問事業が連携を図り、児童虐待の発生予防、早期発見、早期予防に資する</w:t>
      </w:r>
    </w:p>
    <w:p w14:paraId="5FDE0488" w14:textId="77777777" w:rsidR="004A7F36" w:rsidRDefault="004A7F36" w:rsidP="004A7F36">
      <w:pPr>
        <w:widowControl/>
        <w:jc w:val="left"/>
      </w:pPr>
    </w:p>
    <w:p w14:paraId="1E45ADA8" w14:textId="77777777" w:rsidR="004A7F36" w:rsidRDefault="008134E4" w:rsidP="004A7F36">
      <w:pPr>
        <w:widowControl/>
        <w:jc w:val="left"/>
      </w:pPr>
      <w:r w:rsidRPr="008134E4">
        <w:t>・地域こどもの生活支援強化事業</w:t>
      </w:r>
    </w:p>
    <w:p w14:paraId="4397B910" w14:textId="77777777" w:rsidR="004A7F36" w:rsidRDefault="008134E4" w:rsidP="004A7F36">
      <w:pPr>
        <w:widowControl/>
        <w:ind w:firstLineChars="100" w:firstLine="210"/>
        <w:jc w:val="left"/>
      </w:pPr>
      <w:r w:rsidRPr="008134E4">
        <w:t>国の「地域</w:t>
      </w:r>
      <w:r w:rsidRPr="008134E4">
        <w:rPr>
          <w:rFonts w:hint="eastAsia"/>
        </w:rPr>
        <w:t>こどもの生活支援強化事業」を活用し、地域の実情を踏まえ、支援が必要な子どもを早期に</w:t>
      </w:r>
      <w:r w:rsidRPr="008134E4">
        <w:t>発見し、行政等の適切な支援機関につなげる仕組みをつくることによって、子どもに対する地域の支援体制を強化する取組により市町村を支援</w:t>
      </w:r>
      <w:r w:rsidRPr="008134E4">
        <w:br/>
      </w:r>
    </w:p>
    <w:p w14:paraId="1BDF10B5" w14:textId="77777777" w:rsidR="004A7F36" w:rsidRDefault="008134E4" w:rsidP="004A7F36">
      <w:pPr>
        <w:widowControl/>
        <w:jc w:val="left"/>
      </w:pPr>
      <w:r w:rsidRPr="008134E4">
        <w:t>・ヤングケアラーへの相談体制の充実に係る支援</w:t>
      </w:r>
    </w:p>
    <w:p w14:paraId="1A737640" w14:textId="77777777" w:rsidR="004A7F36" w:rsidRDefault="008134E4" w:rsidP="004A7F36">
      <w:pPr>
        <w:widowControl/>
        <w:ind w:firstLineChars="100" w:firstLine="210"/>
        <w:jc w:val="left"/>
      </w:pPr>
      <w:r w:rsidRPr="008134E4">
        <w:lastRenderedPageBreak/>
        <w:t>市町村におけるヤングケアラーに関する相談窓口設置の働きかけなどを実施</w:t>
      </w:r>
      <w:r w:rsidRPr="008134E4">
        <w:br/>
      </w:r>
    </w:p>
    <w:p w14:paraId="5FD86D83" w14:textId="77777777" w:rsidR="004A7F36" w:rsidRDefault="008134E4" w:rsidP="004A7F36">
      <w:pPr>
        <w:widowControl/>
        <w:jc w:val="left"/>
      </w:pPr>
      <w:r w:rsidRPr="008134E4">
        <w:t>・公民連携による子ども食堂のネットワークの強化</w:t>
      </w:r>
    </w:p>
    <w:p w14:paraId="31A70B07" w14:textId="0CEE2F2F" w:rsidR="008134E4" w:rsidRPr="008134E4" w:rsidRDefault="008134E4" w:rsidP="004A7F36">
      <w:pPr>
        <w:widowControl/>
        <w:ind w:firstLineChars="100" w:firstLine="210"/>
        <w:jc w:val="left"/>
      </w:pPr>
      <w:r w:rsidRPr="008134E4">
        <w:t>民間団体等と連携し、子ども食堂の</w:t>
      </w:r>
      <w:r w:rsidRPr="008134E4">
        <w:rPr>
          <w:rFonts w:hint="eastAsia"/>
        </w:rPr>
        <w:t>ネットワークへの子ども食堂の参画を促し、子ども食堂への支援が</w:t>
      </w:r>
      <w:r w:rsidRPr="008134E4">
        <w:t>発展するよう、府域の連携を充実拡大</w:t>
      </w:r>
    </w:p>
    <w:p w14:paraId="03BDD056" w14:textId="23EE3542" w:rsidR="008134E4" w:rsidRDefault="008134E4" w:rsidP="00B1169B">
      <w:pPr>
        <w:widowControl/>
        <w:jc w:val="left"/>
      </w:pPr>
    </w:p>
    <w:p w14:paraId="552C3BD9" w14:textId="77777777" w:rsidR="004A7F36" w:rsidRDefault="004A7F36" w:rsidP="004A7F36">
      <w:pPr>
        <w:widowControl/>
        <w:ind w:left="210" w:hangingChars="100" w:hanging="210"/>
        <w:jc w:val="left"/>
      </w:pPr>
      <w:r>
        <w:rPr>
          <w:rFonts w:hint="eastAsia"/>
        </w:rPr>
        <w:t>２</w:t>
      </w:r>
      <w:r w:rsidRPr="004A7F36">
        <w:rPr>
          <w:rFonts w:hint="eastAsia"/>
        </w:rPr>
        <w:t xml:space="preserve">　放課後等の子どもの居場所づくり</w:t>
      </w:r>
    </w:p>
    <w:p w14:paraId="70E1B23C" w14:textId="77777777" w:rsidR="004A7F36" w:rsidRDefault="004A7F36" w:rsidP="004A7F36">
      <w:pPr>
        <w:widowControl/>
        <w:ind w:firstLineChars="100" w:firstLine="210"/>
        <w:jc w:val="left"/>
      </w:pPr>
      <w:r w:rsidRPr="004A7F36">
        <w:t>放課後等に一人でいる子どもについて、居場所の整備の充実を図り、子どもの見守りを推進します。</w:t>
      </w:r>
      <w:r w:rsidRPr="004A7F36">
        <w:br/>
        <w:t>・放課後児童クラブの充実等</w:t>
      </w:r>
    </w:p>
    <w:p w14:paraId="60498087" w14:textId="1D7F8DED" w:rsidR="004A7F36" w:rsidRPr="004A7F36" w:rsidRDefault="004A7F36" w:rsidP="004A7F36">
      <w:pPr>
        <w:widowControl/>
        <w:ind w:firstLineChars="100" w:firstLine="210"/>
        <w:jc w:val="left"/>
      </w:pPr>
      <w:r w:rsidRPr="004A7F36">
        <w:t>保護者が労働等のため昼間家庭にいない小学生に対し、授業の終了後に小学校の余裕教室、児童館等を利用して適切な遊び及び生活の場を与えて、その健全な育成を推進</w:t>
      </w:r>
    </w:p>
    <w:p w14:paraId="378860EF" w14:textId="77777777" w:rsidR="004A7F36" w:rsidRDefault="004A7F36" w:rsidP="004A7F36">
      <w:pPr>
        <w:widowControl/>
        <w:jc w:val="left"/>
      </w:pPr>
    </w:p>
    <w:p w14:paraId="7ED4A523" w14:textId="12CC027E" w:rsidR="004A7F36" w:rsidRPr="004A7F36" w:rsidRDefault="004A7F36" w:rsidP="004A7F36">
      <w:pPr>
        <w:widowControl/>
        <w:jc w:val="left"/>
      </w:pPr>
      <w:r w:rsidRPr="004A7F36">
        <w:t>・ひとり親家庭等生活向上事業</w:t>
      </w:r>
    </w:p>
    <w:p w14:paraId="3ED037B6" w14:textId="45DAB7B4" w:rsidR="004A7F36" w:rsidRPr="004A7F36" w:rsidRDefault="004A7F36" w:rsidP="004A7F36">
      <w:pPr>
        <w:widowControl/>
        <w:ind w:firstLineChars="100" w:firstLine="210"/>
        <w:jc w:val="left"/>
      </w:pPr>
      <w:r w:rsidRPr="004A7F36">
        <w:t>ひとり親家庭の親に対し、生活に関する悩み相談や家計管理・育児等に関する専門家による講習会を実施するとともに、子どもに対し、生活や学習支援等を行うことでひとり親家庭の生活の向上を促進</w:t>
      </w:r>
    </w:p>
    <w:p w14:paraId="54F60EAB" w14:textId="77777777" w:rsidR="004A7F36" w:rsidRPr="004A7F36" w:rsidRDefault="004A7F36" w:rsidP="004A7F36">
      <w:pPr>
        <w:widowControl/>
        <w:jc w:val="left"/>
      </w:pPr>
    </w:p>
    <w:p w14:paraId="0D35AC74" w14:textId="77777777" w:rsidR="004A7F36" w:rsidRDefault="004A7F36" w:rsidP="004A7F36">
      <w:pPr>
        <w:widowControl/>
        <w:ind w:left="210" w:hangingChars="100" w:hanging="210"/>
        <w:jc w:val="left"/>
      </w:pPr>
      <w:r>
        <w:rPr>
          <w:rFonts w:hint="eastAsia"/>
        </w:rPr>
        <w:t>３</w:t>
      </w:r>
      <w:r w:rsidRPr="004A7F36">
        <w:rPr>
          <w:rFonts w:hint="eastAsia"/>
        </w:rPr>
        <w:t xml:space="preserve">　体験・交流活動の機会の創出</w:t>
      </w:r>
    </w:p>
    <w:p w14:paraId="3FCB66C0" w14:textId="77777777" w:rsidR="004A7F36" w:rsidRDefault="004A7F36" w:rsidP="004A7F36">
      <w:pPr>
        <w:widowControl/>
        <w:ind w:firstLineChars="100" w:firstLine="210"/>
        <w:jc w:val="left"/>
      </w:pPr>
      <w:r w:rsidRPr="004A7F36">
        <w:t>経済的な理由により体験活動ができない子どもたちに対し、様々な体験ができるよう、体験機会を提供します。</w:t>
      </w:r>
      <w:r w:rsidRPr="004A7F36">
        <w:br/>
        <w:t>・トップアスリート小学校ふれあい事業</w:t>
      </w:r>
      <w:r w:rsidRPr="004A7F36">
        <w:br/>
        <w:t xml:space="preserve">　府内小学校及び支援学校等に大阪スポーツコミッション構成チーム並びに協力団体所属のトップアスリート（コーチ含む）を派遣し、直接的なふれあいを通じて、児童がスポーツの楽しさを共有し、           運動・スポーツに親しむ習慣を身につけることを目的に実施</w:t>
      </w:r>
      <w:r w:rsidRPr="004A7F36">
        <w:br/>
      </w:r>
    </w:p>
    <w:p w14:paraId="7E9D8FE2" w14:textId="131FA360" w:rsidR="004A7F36" w:rsidRPr="004A7F36" w:rsidRDefault="004A7F36" w:rsidP="004A7F36">
      <w:pPr>
        <w:widowControl/>
        <w:jc w:val="left"/>
      </w:pPr>
      <w:r w:rsidRPr="004A7F36">
        <w:t>・公民連携による様々な機</w:t>
      </w:r>
      <w:r w:rsidRPr="004A7F36">
        <w:rPr>
          <w:rFonts w:hint="eastAsia"/>
        </w:rPr>
        <w:t>会の提供</w:t>
      </w:r>
    </w:p>
    <w:p w14:paraId="7DA5C22A" w14:textId="7931BB86" w:rsidR="004A7F36" w:rsidRPr="004A7F36" w:rsidRDefault="004A7F36" w:rsidP="004A7F36">
      <w:pPr>
        <w:widowControl/>
        <w:jc w:val="left"/>
      </w:pPr>
      <w:r w:rsidRPr="004A7F36">
        <w:rPr>
          <w:rFonts w:hint="eastAsia"/>
        </w:rPr>
        <w:t xml:space="preserve">　</w:t>
      </w:r>
      <w:r w:rsidRPr="004A7F36">
        <w:t>民間企業等と連携し、企業の様々な体験の場を子ども食堂等へ提供し、子どもの体験活動を支援</w:t>
      </w:r>
    </w:p>
    <w:p w14:paraId="5B16C935" w14:textId="77777777" w:rsidR="004A7F36" w:rsidRPr="004A7F36" w:rsidRDefault="004A7F36" w:rsidP="004A7F36">
      <w:pPr>
        <w:widowControl/>
        <w:jc w:val="left"/>
      </w:pPr>
    </w:p>
    <w:p w14:paraId="3B0CCE1E" w14:textId="77777777" w:rsidR="004A7F36" w:rsidRDefault="004A7F36" w:rsidP="004A7F36">
      <w:pPr>
        <w:widowControl/>
        <w:ind w:left="210" w:hangingChars="100" w:hanging="210"/>
        <w:jc w:val="left"/>
      </w:pPr>
      <w:r>
        <w:rPr>
          <w:rFonts w:hint="eastAsia"/>
        </w:rPr>
        <w:t>４</w:t>
      </w:r>
      <w:r w:rsidRPr="004A7F36">
        <w:rPr>
          <w:rFonts w:hint="eastAsia"/>
        </w:rPr>
        <w:t xml:space="preserve">　子どもの自立支援等</w:t>
      </w:r>
      <w:r w:rsidRPr="004A7F36">
        <w:br/>
        <w:t>子どもたちが社会で自立し、安定した生活を維持できるよう、子どもの自立支援を推進します。</w:t>
      </w:r>
    </w:p>
    <w:p w14:paraId="1431CB27" w14:textId="3429F778" w:rsidR="004A7F36" w:rsidRPr="004A7F36" w:rsidRDefault="004A7F36" w:rsidP="004A7F36">
      <w:pPr>
        <w:widowControl/>
        <w:ind w:left="210" w:hangingChars="100" w:hanging="210"/>
        <w:jc w:val="left"/>
      </w:pPr>
      <w:r w:rsidRPr="004A7F36">
        <w:t>・社会的養護自立支援拠点事業</w:t>
      </w:r>
      <w:r w:rsidRPr="004A7F36">
        <w:br/>
        <w:t>社会的養護経験者等の孤立を防ぎ、必要な支援に適切につなぐため、相互の交流を行う場所を開設し、生活、就労等に関する情報提供、相談支援や助言、関係機関との連絡調整を実施</w:t>
      </w:r>
    </w:p>
    <w:p w14:paraId="200FC4EB" w14:textId="77777777" w:rsidR="004A7F36" w:rsidRDefault="004A7F36" w:rsidP="004A7F36">
      <w:pPr>
        <w:widowControl/>
        <w:jc w:val="left"/>
      </w:pPr>
    </w:p>
    <w:p w14:paraId="554B42ED" w14:textId="439E0417" w:rsidR="004A7F36" w:rsidRPr="004A7F36" w:rsidRDefault="004A7F36" w:rsidP="004A7F36">
      <w:pPr>
        <w:widowControl/>
        <w:jc w:val="left"/>
      </w:pPr>
      <w:r w:rsidRPr="004A7F36">
        <w:t>・青少年自立支援事業</w:t>
      </w:r>
    </w:p>
    <w:p w14:paraId="6FD45EAF" w14:textId="25B96D3F" w:rsidR="004A7F36" w:rsidRPr="004A7F36" w:rsidRDefault="004A7F36" w:rsidP="004A7F36">
      <w:pPr>
        <w:widowControl/>
        <w:jc w:val="left"/>
      </w:pPr>
      <w:r w:rsidRPr="004A7F36">
        <w:rPr>
          <w:rFonts w:hint="eastAsia"/>
        </w:rPr>
        <w:t xml:space="preserve">　</w:t>
      </w:r>
      <w:r w:rsidRPr="004A7F36">
        <w:t>様々な困難を有する青少年への支援が市町村で効果的に行われるよう、市町村や民間団体等と連携したネットワークの構築を推進し、青少年が自立できる社会づくりに取り組む</w:t>
      </w:r>
    </w:p>
    <w:p w14:paraId="6B65EDA9" w14:textId="77777777" w:rsidR="004A7F36" w:rsidRDefault="004A7F36" w:rsidP="004A7F36">
      <w:pPr>
        <w:widowControl/>
        <w:jc w:val="left"/>
      </w:pPr>
    </w:p>
    <w:p w14:paraId="414153F0" w14:textId="159AB6DD" w:rsidR="004A7F36" w:rsidRPr="004A7F36" w:rsidRDefault="004A7F36" w:rsidP="004A7F36">
      <w:pPr>
        <w:widowControl/>
        <w:jc w:val="left"/>
      </w:pPr>
      <w:r w:rsidRPr="004A7F36">
        <w:t>・親子交流に向けた支援</w:t>
      </w:r>
    </w:p>
    <w:p w14:paraId="047DD96E" w14:textId="0CAA2F32" w:rsidR="008134E4" w:rsidRDefault="004A7F36" w:rsidP="004A7F36">
      <w:pPr>
        <w:widowControl/>
        <w:jc w:val="left"/>
      </w:pPr>
      <w:r w:rsidRPr="004A7F36">
        <w:lastRenderedPageBreak/>
        <w:t xml:space="preserve">  大阪府立母子・父子福祉センターにおいて、親子交流に関する相談を受け付けるとともに、子どもの福祉の観点から、親子交流を支援</w:t>
      </w:r>
    </w:p>
    <w:p w14:paraId="5087C7C8" w14:textId="0408199A" w:rsidR="002108A5" w:rsidRDefault="002108A5" w:rsidP="00B1169B">
      <w:pPr>
        <w:widowControl/>
        <w:jc w:val="left"/>
      </w:pPr>
    </w:p>
    <w:p w14:paraId="45CAE989" w14:textId="146DF647" w:rsidR="002108A5" w:rsidRPr="004A7F36" w:rsidRDefault="002108A5" w:rsidP="00B1169B">
      <w:pPr>
        <w:widowControl/>
        <w:jc w:val="left"/>
      </w:pPr>
    </w:p>
    <w:p w14:paraId="598DBC89" w14:textId="7063D5DB" w:rsidR="002108A5" w:rsidRDefault="004A7F36" w:rsidP="00B1169B">
      <w:pPr>
        <w:widowControl/>
        <w:jc w:val="left"/>
      </w:pPr>
      <w:r w:rsidRPr="004A7F36">
        <w:rPr>
          <w:rFonts w:hint="eastAsia"/>
        </w:rPr>
        <w:t>視点４　保護者が孤立しないように支援します</w:t>
      </w:r>
    </w:p>
    <w:p w14:paraId="2514F072" w14:textId="2F59119E" w:rsidR="002108A5" w:rsidRDefault="002108A5" w:rsidP="00B1169B">
      <w:pPr>
        <w:widowControl/>
        <w:jc w:val="left"/>
      </w:pPr>
    </w:p>
    <w:p w14:paraId="578EC455" w14:textId="116B2E79" w:rsidR="004A7F36" w:rsidRPr="004A7F36" w:rsidRDefault="004A7F36" w:rsidP="004A7F36">
      <w:pPr>
        <w:widowControl/>
        <w:ind w:firstLineChars="100" w:firstLine="210"/>
        <w:jc w:val="left"/>
      </w:pPr>
      <w:r w:rsidRPr="004A7F36">
        <w:rPr>
          <w:rFonts w:hint="eastAsia"/>
        </w:rPr>
        <w:t>困窮世帯では、貧困自体や貧困に伴う様々な不利益に限らず、社会的にも孤立して必要な支援が受けられずに、</w:t>
      </w:r>
      <w:r w:rsidRPr="004A7F36">
        <w:t>一層困難な状況に置かれてしまうことがあります。</w:t>
      </w:r>
    </w:p>
    <w:p w14:paraId="1B0EC972" w14:textId="77777777" w:rsidR="004A7F36" w:rsidRPr="004A7F36" w:rsidRDefault="004A7F36" w:rsidP="004A7F36">
      <w:pPr>
        <w:widowControl/>
        <w:ind w:firstLineChars="100" w:firstLine="210"/>
        <w:jc w:val="left"/>
      </w:pPr>
      <w:r w:rsidRPr="004A7F36">
        <w:rPr>
          <w:rFonts w:hint="eastAsia"/>
        </w:rPr>
        <w:t>困窮世帯の保護者が社会的孤立に陥り、その結果、子どもの心身の健全な成長によくない影響を与えることのないよう、親の妊娠・出産期からの相談支援の充実を図っていきます。</w:t>
      </w:r>
    </w:p>
    <w:p w14:paraId="0705A9D4" w14:textId="2152E8B7" w:rsidR="002108A5" w:rsidRDefault="004A7F36" w:rsidP="004A7F36">
      <w:pPr>
        <w:widowControl/>
        <w:jc w:val="left"/>
      </w:pPr>
      <w:r w:rsidRPr="004A7F36">
        <w:rPr>
          <w:rFonts w:hint="eastAsia"/>
        </w:rPr>
        <w:t>  </w:t>
      </w:r>
    </w:p>
    <w:p w14:paraId="14FCCF11" w14:textId="77777777" w:rsidR="004A7F36" w:rsidRDefault="004A7F36" w:rsidP="004A7F36">
      <w:pPr>
        <w:widowControl/>
        <w:ind w:left="210" w:hangingChars="100" w:hanging="210"/>
        <w:jc w:val="left"/>
      </w:pPr>
      <w:r>
        <w:rPr>
          <w:rFonts w:hint="eastAsia"/>
        </w:rPr>
        <w:t>１</w:t>
      </w:r>
      <w:r w:rsidRPr="004A7F36">
        <w:rPr>
          <w:rFonts w:hint="eastAsia"/>
        </w:rPr>
        <w:t xml:space="preserve">　妊婦への支援</w:t>
      </w:r>
    </w:p>
    <w:p w14:paraId="3D68F1CD" w14:textId="77777777" w:rsidR="004A7F36" w:rsidRDefault="004A7F36" w:rsidP="004A7F36">
      <w:pPr>
        <w:widowControl/>
        <w:ind w:firstLineChars="100" w:firstLine="210"/>
        <w:jc w:val="left"/>
      </w:pPr>
      <w:r w:rsidRPr="004A7F36">
        <w:t>貧困の状況にある子どもや保護者が社会的孤立に陥ることのないよう保護者の妊娠期から切れ目ない支援を実施します。</w:t>
      </w:r>
      <w:r w:rsidRPr="004A7F36">
        <w:br/>
      </w:r>
    </w:p>
    <w:p w14:paraId="6027A9F1" w14:textId="1F1CC70D" w:rsidR="004A7F36" w:rsidRPr="004A7F36" w:rsidRDefault="004A7F36" w:rsidP="004A7F36">
      <w:pPr>
        <w:widowControl/>
        <w:jc w:val="left"/>
      </w:pPr>
      <w:r w:rsidRPr="004A7F36">
        <w:t>・「にんしんＳＯＳ」相談事業</w:t>
      </w:r>
      <w:r w:rsidRPr="004A7F36">
        <w:br/>
        <w:t xml:space="preserve">　望まない妊娠や思いがけない妊娠に悩む人に対し、相談や保健・医療・福祉機関等への連絡、サービスの紹介など、必要な支援につなぐことにより、妊婦の孤立化を防ぐことを目的として、電話及びメール等に</w:t>
      </w:r>
      <w:r w:rsidRPr="004A7F36">
        <w:rPr>
          <w:rFonts w:hint="eastAsia"/>
        </w:rPr>
        <w:t>よる相談を実施</w:t>
      </w:r>
    </w:p>
    <w:p w14:paraId="4B3E0C59" w14:textId="77777777" w:rsidR="004A7F36" w:rsidRDefault="004A7F36" w:rsidP="004A7F36">
      <w:pPr>
        <w:widowControl/>
        <w:jc w:val="left"/>
      </w:pPr>
    </w:p>
    <w:p w14:paraId="6CAF76FD" w14:textId="266C8BF3" w:rsidR="004A7F36" w:rsidRPr="004A7F36" w:rsidRDefault="004A7F36" w:rsidP="004A7F36">
      <w:pPr>
        <w:widowControl/>
        <w:jc w:val="left"/>
      </w:pPr>
      <w:r w:rsidRPr="004A7F36">
        <w:rPr>
          <w:rFonts w:hint="eastAsia"/>
        </w:rPr>
        <w:t>・「妊婦のための支援給付」及び「妊婦等包括相談支援」事業</w:t>
      </w:r>
      <w:r w:rsidRPr="004A7F36">
        <w:br/>
        <w:t xml:space="preserve">　市町村において、妊娠時から出産・子育てまで一貫した伴走型相談支援と経済的支援を一体的に実施</w:t>
      </w:r>
    </w:p>
    <w:p w14:paraId="2274AC17" w14:textId="77777777" w:rsidR="004A7F36" w:rsidRPr="004A7F36" w:rsidRDefault="004A7F36" w:rsidP="004A7F36">
      <w:pPr>
        <w:widowControl/>
        <w:jc w:val="left"/>
      </w:pPr>
    </w:p>
    <w:p w14:paraId="74C95AB3" w14:textId="77777777" w:rsidR="004A7F36" w:rsidRDefault="004A7F36" w:rsidP="004A7F36">
      <w:pPr>
        <w:widowControl/>
        <w:jc w:val="left"/>
      </w:pPr>
      <w:r>
        <w:rPr>
          <w:rFonts w:hint="eastAsia"/>
        </w:rPr>
        <w:t>２</w:t>
      </w:r>
      <w:r w:rsidRPr="004A7F36">
        <w:rPr>
          <w:rFonts w:hint="eastAsia"/>
        </w:rPr>
        <w:t xml:space="preserve">　相談支援・カウンセリングの充実</w:t>
      </w:r>
    </w:p>
    <w:p w14:paraId="5F0A4168" w14:textId="6BA980BB" w:rsidR="004A7F36" w:rsidRPr="004A7F36" w:rsidRDefault="004A7F36" w:rsidP="004A7F36">
      <w:pPr>
        <w:widowControl/>
        <w:ind w:firstLineChars="100" w:firstLine="210"/>
        <w:jc w:val="left"/>
      </w:pPr>
      <w:r w:rsidRPr="004A7F36">
        <w:t>子育て世帯の保護者が孤立せず、困難な課題を有する家庭や子どもを早期に発見し、必要な支援につなぐことができるよう相談支援やカウンセリングの充実を図ります。</w:t>
      </w:r>
    </w:p>
    <w:p w14:paraId="3B43CBEC" w14:textId="77777777" w:rsidR="004A7F36" w:rsidRDefault="004A7F36" w:rsidP="004A7F36">
      <w:pPr>
        <w:widowControl/>
        <w:jc w:val="left"/>
      </w:pPr>
      <w:r w:rsidRPr="004A7F36">
        <w:rPr>
          <w:rFonts w:hint="eastAsia"/>
        </w:rPr>
        <w:t>・保育所・認定こども園における地域貢献事業（スマイルサポーター）</w:t>
      </w:r>
      <w:r w:rsidRPr="004A7F36">
        <w:br/>
        <w:t xml:space="preserve">　保育所、認定こども園において、地域の子育て家庭への育児その他生活困難についての相談等を担う人材を養成するため、大阪府社会福祉協議会と連携し、地域に関する必要な知識、技術の修得を目的とした研修を実施</w:t>
      </w:r>
      <w:r w:rsidRPr="004A7F36">
        <w:br/>
      </w:r>
    </w:p>
    <w:p w14:paraId="0CE91EEB" w14:textId="77777777" w:rsidR="004A7F36" w:rsidRDefault="004A7F36" w:rsidP="004A7F36">
      <w:pPr>
        <w:widowControl/>
        <w:jc w:val="left"/>
      </w:pPr>
      <w:r w:rsidRPr="004A7F36">
        <w:t>・私立幼稚園キンダーカウンセラー</w:t>
      </w:r>
      <w:r w:rsidRPr="004A7F36">
        <w:br/>
        <w:t xml:space="preserve">　私立幼稚園等に臨床心理士等を配置し、地域の保護者（在園児の保護者以外を含む）を対象にし</w:t>
      </w:r>
      <w:r>
        <w:rPr>
          <w:rFonts w:hint="eastAsia"/>
        </w:rPr>
        <w:t>た</w:t>
      </w:r>
      <w:r w:rsidRPr="004A7F36">
        <w:t>カウンセリングの実施、保護者・教員向け講演・研修等の取組に対</w:t>
      </w:r>
      <w:r w:rsidRPr="004A7F36">
        <w:rPr>
          <w:rFonts w:hint="eastAsia"/>
        </w:rPr>
        <w:t>し助成</w:t>
      </w:r>
      <w:r w:rsidRPr="004A7F36">
        <w:br/>
      </w:r>
    </w:p>
    <w:p w14:paraId="59A79AF7" w14:textId="379710FB" w:rsidR="002108A5" w:rsidRDefault="004A7F36" w:rsidP="004A7F36">
      <w:pPr>
        <w:widowControl/>
        <w:jc w:val="left"/>
      </w:pPr>
      <w:r w:rsidRPr="004A7F36">
        <w:t>・地域子育て支援拠点事業</w:t>
      </w:r>
      <w:r w:rsidRPr="004A7F36">
        <w:br/>
        <w:t xml:space="preserve">  乳幼児及びその保護者が相互の交流を行う場所を開設し、子育てについての相談、情報の提供、助言その他の援助を実施</w:t>
      </w:r>
    </w:p>
    <w:p w14:paraId="6C51CEF2" w14:textId="197D1D44" w:rsidR="002108A5" w:rsidRPr="004A7F36" w:rsidRDefault="002108A5" w:rsidP="00B1169B">
      <w:pPr>
        <w:widowControl/>
        <w:jc w:val="left"/>
      </w:pPr>
    </w:p>
    <w:p w14:paraId="6C213C66" w14:textId="77777777" w:rsidR="004A7F36" w:rsidRDefault="004A7F36" w:rsidP="004A7F36">
      <w:pPr>
        <w:widowControl/>
        <w:jc w:val="left"/>
      </w:pPr>
      <w:r w:rsidRPr="004A7F36">
        <w:rPr>
          <w:rFonts w:hint="eastAsia"/>
        </w:rPr>
        <w:lastRenderedPageBreak/>
        <w:t>・府子ども家庭センター（児童相談所）における相談支援</w:t>
      </w:r>
    </w:p>
    <w:p w14:paraId="58970008" w14:textId="55A68FA0" w:rsidR="004A7F36" w:rsidRPr="004A7F36" w:rsidRDefault="004A7F36" w:rsidP="004A7F36">
      <w:pPr>
        <w:widowControl/>
        <w:ind w:firstLineChars="100" w:firstLine="210"/>
        <w:jc w:val="left"/>
      </w:pPr>
      <w:r w:rsidRPr="004A7F36">
        <w:t>０歳から18歳までの子どもにかかる相談の受理や児童虐待通告による安全確保を最優先とした対応、また、おおむね25歳までの青少年についての相談や町村における生活保護受給の相談や母子家庭及び寡婦の方からの相談を実施</w:t>
      </w:r>
    </w:p>
    <w:p w14:paraId="06D45D81" w14:textId="77777777" w:rsidR="004A7F36" w:rsidRDefault="004A7F36" w:rsidP="004A7F36">
      <w:pPr>
        <w:widowControl/>
        <w:jc w:val="left"/>
      </w:pPr>
    </w:p>
    <w:p w14:paraId="33E916B6" w14:textId="59BEC690" w:rsidR="004A7F36" w:rsidRPr="004A7F36" w:rsidRDefault="004A7F36" w:rsidP="004A7F36">
      <w:pPr>
        <w:widowControl/>
        <w:jc w:val="left"/>
      </w:pPr>
      <w:r w:rsidRPr="004A7F36">
        <w:t>・市町村こども家庭センターにおける相談支援</w:t>
      </w:r>
    </w:p>
    <w:p w14:paraId="10191BDD" w14:textId="3FA62487" w:rsidR="004A7F36" w:rsidRPr="004A7F36" w:rsidRDefault="004A7F36" w:rsidP="004A7F36">
      <w:pPr>
        <w:widowControl/>
        <w:jc w:val="left"/>
      </w:pPr>
      <w:r w:rsidRPr="004A7F36">
        <w:rPr>
          <w:rFonts w:hint="eastAsia"/>
        </w:rPr>
        <w:t xml:space="preserve">　</w:t>
      </w:r>
      <w:r w:rsidRPr="004A7F36">
        <w:t>母子保健・児童福祉の両機能の連携・協働を深め、虐待への予防的な対応から子育てに困難を抱える家庭まで、切れ目なく、漏れなく対応するための相談支援を実施 </w:t>
      </w:r>
    </w:p>
    <w:p w14:paraId="2E4E954C" w14:textId="77777777" w:rsidR="004A7F36" w:rsidRPr="004A7F36" w:rsidRDefault="004A7F36" w:rsidP="004A7F36">
      <w:pPr>
        <w:widowControl/>
        <w:jc w:val="left"/>
      </w:pPr>
    </w:p>
    <w:p w14:paraId="503E0EB7" w14:textId="77777777" w:rsidR="00547D27" w:rsidRDefault="00547D27" w:rsidP="004A7F36">
      <w:pPr>
        <w:widowControl/>
        <w:jc w:val="left"/>
      </w:pPr>
      <w:r>
        <w:rPr>
          <w:rFonts w:hint="eastAsia"/>
        </w:rPr>
        <w:t>３</w:t>
      </w:r>
      <w:r w:rsidR="004A7F36" w:rsidRPr="004A7F36">
        <w:t xml:space="preserve">　家庭訪問、地域における見守り</w:t>
      </w:r>
    </w:p>
    <w:p w14:paraId="17C25E4D" w14:textId="7C973F32" w:rsidR="004A7F36" w:rsidRPr="004A7F36" w:rsidRDefault="004A7F36" w:rsidP="00547D27">
      <w:pPr>
        <w:widowControl/>
        <w:ind w:firstLineChars="100" w:firstLine="210"/>
        <w:jc w:val="left"/>
      </w:pPr>
      <w:r w:rsidRPr="004A7F36">
        <w:t>子育て世帯が孤立しないよう乳児家庭を訪問し、子育て支援情報の提供や助言等により支援します</w:t>
      </w:r>
      <w:r w:rsidR="00547D27">
        <w:rPr>
          <w:rFonts w:hint="eastAsia"/>
        </w:rPr>
        <w:t>。</w:t>
      </w:r>
      <w:r w:rsidRPr="004A7F36">
        <w:br/>
        <w:t>・乳児家庭全戸訪問事業</w:t>
      </w:r>
    </w:p>
    <w:p w14:paraId="16A873B6" w14:textId="0611A834" w:rsidR="004A7F36" w:rsidRDefault="004A7F36" w:rsidP="00547D27">
      <w:pPr>
        <w:widowControl/>
        <w:ind w:firstLineChars="100" w:firstLine="210"/>
        <w:jc w:val="left"/>
      </w:pPr>
      <w:r w:rsidRPr="004A7F36">
        <w:t>生後４か月までの乳児がいるすべての家庭を訪問し、様々な不安や悩みを聞き、子育て支援に関する情報提供等を行い、支援の必要な子どもや家庭を支援サービスに確実につなげることにより、乳児家庭の孤立化を防ぐ</w:t>
      </w:r>
    </w:p>
    <w:p w14:paraId="6E6E8D7B" w14:textId="77777777" w:rsidR="00547D27" w:rsidRPr="004A7F36" w:rsidRDefault="00547D27" w:rsidP="00547D27">
      <w:pPr>
        <w:widowControl/>
        <w:ind w:firstLineChars="100" w:firstLine="210"/>
        <w:jc w:val="left"/>
      </w:pPr>
    </w:p>
    <w:p w14:paraId="576BC862" w14:textId="2236A989" w:rsidR="004A7F36" w:rsidRPr="004A7F36" w:rsidRDefault="004A7F36" w:rsidP="004A7F36">
      <w:pPr>
        <w:widowControl/>
        <w:jc w:val="left"/>
      </w:pPr>
      <w:r w:rsidRPr="004A7F36">
        <w:t>・養育支援訪問事業</w:t>
      </w:r>
    </w:p>
    <w:p w14:paraId="7CA200D8" w14:textId="6F562962" w:rsidR="004A7F36" w:rsidRPr="004A7F36" w:rsidRDefault="004A7F36" w:rsidP="00547D27">
      <w:pPr>
        <w:widowControl/>
        <w:ind w:firstLineChars="100" w:firstLine="210"/>
        <w:jc w:val="left"/>
      </w:pPr>
      <w:r w:rsidRPr="004A7F36">
        <w:t>市町村が実施する、若年妊婦等や出産後間もない時期にあって子育てへの不安等を訴える家庭、虐待のおそれやリスクを抱え特に支援を必要とする家庭等へ、保健師等がその居宅を訪問し、養育に関する指導、助言を行う</w:t>
      </w:r>
    </w:p>
    <w:p w14:paraId="64B56375" w14:textId="77777777" w:rsidR="00547D27" w:rsidRDefault="00547D27" w:rsidP="004A7F36">
      <w:pPr>
        <w:widowControl/>
        <w:jc w:val="left"/>
      </w:pPr>
    </w:p>
    <w:p w14:paraId="6E0753A7" w14:textId="2BF4AD9E" w:rsidR="004A7F36" w:rsidRPr="004A7F36" w:rsidRDefault="004A7F36" w:rsidP="004A7F36">
      <w:pPr>
        <w:widowControl/>
        <w:jc w:val="left"/>
      </w:pPr>
      <w:r w:rsidRPr="004A7F36">
        <w:t>・コミュニティソーシャルワーカーによる支援</w:t>
      </w:r>
    </w:p>
    <w:p w14:paraId="56681011" w14:textId="54A0EF11" w:rsidR="004A7F36" w:rsidRPr="004A7F36" w:rsidRDefault="004A7F36" w:rsidP="00547D27">
      <w:pPr>
        <w:widowControl/>
        <w:ind w:firstLineChars="100" w:firstLine="210"/>
        <w:jc w:val="left"/>
      </w:pPr>
      <w:r w:rsidRPr="004A7F36">
        <w:t>市町村における地域福祉のコーディネーターとして、地域住民等からの相談に応じ、専門的な福祉課題の解決に向けた支援を行うコミュニティソーシャルワーカーの配置を促進</w:t>
      </w:r>
    </w:p>
    <w:p w14:paraId="27E844D9" w14:textId="77777777" w:rsidR="00547D27" w:rsidRDefault="00547D27" w:rsidP="004A7F36">
      <w:pPr>
        <w:widowControl/>
        <w:jc w:val="left"/>
      </w:pPr>
    </w:p>
    <w:p w14:paraId="713D4705" w14:textId="5B961674" w:rsidR="004A7F36" w:rsidRPr="004A7F36" w:rsidRDefault="004A7F36" w:rsidP="004A7F36">
      <w:pPr>
        <w:widowControl/>
        <w:jc w:val="left"/>
      </w:pPr>
      <w:r w:rsidRPr="004A7F36">
        <w:t>・民生委員・児童委員、主任児童委員の活動支援</w:t>
      </w:r>
    </w:p>
    <w:p w14:paraId="56DA8BC4" w14:textId="3D1F5C18" w:rsidR="004A7F36" w:rsidRPr="004A7F36" w:rsidRDefault="004A7F36" w:rsidP="00547D27">
      <w:pPr>
        <w:widowControl/>
        <w:ind w:firstLineChars="100" w:firstLine="210"/>
        <w:jc w:val="left"/>
      </w:pPr>
      <w:r w:rsidRPr="004A7F36">
        <w:t>民生委員・児童委員が広範な知識と技術を習得することによって、その活動が健全に発展するよう指導研修等を実施</w:t>
      </w:r>
    </w:p>
    <w:p w14:paraId="1AC47828" w14:textId="77777777" w:rsidR="00547D27" w:rsidRDefault="00547D27" w:rsidP="004A7F36">
      <w:pPr>
        <w:widowControl/>
        <w:jc w:val="left"/>
      </w:pPr>
    </w:p>
    <w:p w14:paraId="1604511A" w14:textId="77777777" w:rsidR="00547D27" w:rsidRDefault="004A7F36" w:rsidP="004A7F36">
      <w:pPr>
        <w:widowControl/>
        <w:jc w:val="left"/>
      </w:pPr>
      <w:r w:rsidRPr="004A7F36">
        <w:t>・居場所等との連携による支援制度の情報発信</w:t>
      </w:r>
    </w:p>
    <w:p w14:paraId="1930CF46" w14:textId="51E9EBB5" w:rsidR="004A7F36" w:rsidRPr="004A7F36" w:rsidRDefault="004A7F36" w:rsidP="00547D27">
      <w:pPr>
        <w:widowControl/>
        <w:ind w:firstLineChars="100" w:firstLine="210"/>
        <w:jc w:val="left"/>
      </w:pPr>
      <w:r w:rsidRPr="004A7F36">
        <w:t>子どもの居場所等と連携することで、子育て支援情報や支援制度の情報発信を推進 </w:t>
      </w:r>
    </w:p>
    <w:p w14:paraId="008C6795" w14:textId="77777777" w:rsidR="004A7F36" w:rsidRPr="004A7F36" w:rsidRDefault="004A7F36" w:rsidP="004A7F36">
      <w:pPr>
        <w:widowControl/>
        <w:jc w:val="left"/>
      </w:pPr>
    </w:p>
    <w:p w14:paraId="07CD411E" w14:textId="77777777" w:rsidR="00547D27" w:rsidRDefault="00547D27" w:rsidP="004A7F36">
      <w:pPr>
        <w:widowControl/>
        <w:jc w:val="left"/>
      </w:pPr>
      <w:r>
        <w:rPr>
          <w:rFonts w:hint="eastAsia"/>
        </w:rPr>
        <w:t>４</w:t>
      </w:r>
      <w:r w:rsidR="004A7F36" w:rsidRPr="004A7F36">
        <w:t xml:space="preserve">　その他</w:t>
      </w:r>
    </w:p>
    <w:p w14:paraId="330CA0F2" w14:textId="77777777" w:rsidR="00547D27" w:rsidRDefault="004A7F36" w:rsidP="004A7F36">
      <w:pPr>
        <w:widowControl/>
        <w:jc w:val="left"/>
      </w:pPr>
      <w:r w:rsidRPr="004A7F36">
        <w:t>・家庭的養護の推進</w:t>
      </w:r>
    </w:p>
    <w:p w14:paraId="256E669E" w14:textId="068731D8" w:rsidR="004A7F36" w:rsidRPr="004A7F36" w:rsidRDefault="004A7F36" w:rsidP="00547D27">
      <w:pPr>
        <w:widowControl/>
        <w:ind w:firstLineChars="100" w:firstLine="210"/>
        <w:jc w:val="left"/>
      </w:pPr>
      <w:r w:rsidRPr="004A7F36">
        <w:t>里親の開拓から委託後の支援までを一貫して行う里親支援事業を実施するとともに、養育里親（はぐくみホーム）などの家庭養育を優先した支援の充実を図る</w:t>
      </w:r>
    </w:p>
    <w:p w14:paraId="04BD6822" w14:textId="77777777" w:rsidR="00547D27" w:rsidRDefault="00547D27" w:rsidP="004A7F36">
      <w:pPr>
        <w:widowControl/>
        <w:jc w:val="left"/>
      </w:pPr>
    </w:p>
    <w:p w14:paraId="6FD87D36" w14:textId="49DD4656" w:rsidR="002108A5" w:rsidRDefault="004A7F36" w:rsidP="00547D27">
      <w:pPr>
        <w:widowControl/>
        <w:ind w:left="210" w:hangingChars="100" w:hanging="210"/>
        <w:jc w:val="left"/>
      </w:pPr>
      <w:r w:rsidRPr="004A7F36">
        <w:t>・母子生活支援施設事業</w:t>
      </w:r>
      <w:r w:rsidRPr="004A7F36">
        <w:br/>
        <w:t>母と子どもが自立した生活を送ることができるよう、子育て支援や生活支援を行う</w:t>
      </w:r>
    </w:p>
    <w:p w14:paraId="016463D0" w14:textId="0355CEED" w:rsidR="004A7F36" w:rsidRDefault="004A7F36" w:rsidP="004A7F36">
      <w:pPr>
        <w:widowControl/>
        <w:jc w:val="left"/>
      </w:pPr>
    </w:p>
    <w:p w14:paraId="7F03B625" w14:textId="77777777" w:rsidR="00547D27" w:rsidRPr="00547D27" w:rsidRDefault="00547D27" w:rsidP="00547D27">
      <w:pPr>
        <w:widowControl/>
        <w:jc w:val="left"/>
      </w:pPr>
      <w:r w:rsidRPr="00547D27">
        <w:t>・企業との連携による子育て支援情報発信</w:t>
      </w:r>
    </w:p>
    <w:p w14:paraId="4C6FB841" w14:textId="747B5DE0" w:rsidR="00547D27" w:rsidRPr="00547D27" w:rsidRDefault="00547D27" w:rsidP="00547D27">
      <w:pPr>
        <w:widowControl/>
        <w:ind w:firstLineChars="100" w:firstLine="210"/>
        <w:jc w:val="left"/>
      </w:pPr>
      <w:r w:rsidRPr="00547D27">
        <w:t>ポータルサイト運営企業との連携により、子育て支援制度や相談窓口等について、メールマガジンにより周知</w:t>
      </w:r>
    </w:p>
    <w:p w14:paraId="74FC778B" w14:textId="3BCD5ABA" w:rsidR="00547D27" w:rsidRDefault="00547D27" w:rsidP="00547D27">
      <w:pPr>
        <w:widowControl/>
        <w:jc w:val="left"/>
      </w:pPr>
    </w:p>
    <w:p w14:paraId="501E7141" w14:textId="77777777" w:rsidR="00547D27" w:rsidRPr="00547D27" w:rsidRDefault="00547D27" w:rsidP="00547D27">
      <w:pPr>
        <w:widowControl/>
        <w:jc w:val="left"/>
      </w:pPr>
    </w:p>
    <w:p w14:paraId="1482F8D9" w14:textId="63E91108" w:rsidR="00547D27" w:rsidRPr="00547D27" w:rsidRDefault="00547D27" w:rsidP="00547D27">
      <w:pPr>
        <w:widowControl/>
        <w:jc w:val="left"/>
      </w:pPr>
      <w:r w:rsidRPr="00547D27">
        <w:rPr>
          <w:rFonts w:hint="eastAsia"/>
        </w:rPr>
        <w:t>視点５　安心して子育てできる環境を整備します</w:t>
      </w:r>
    </w:p>
    <w:p w14:paraId="07019E82" w14:textId="77777777" w:rsidR="00547D27" w:rsidRPr="00547D27" w:rsidRDefault="00547D27" w:rsidP="00547D27">
      <w:pPr>
        <w:widowControl/>
        <w:jc w:val="left"/>
      </w:pPr>
    </w:p>
    <w:p w14:paraId="642AA82F" w14:textId="3AEBA2BB" w:rsidR="00547D27" w:rsidRPr="00547D27" w:rsidRDefault="00547D27" w:rsidP="00547D27">
      <w:pPr>
        <w:widowControl/>
        <w:ind w:firstLineChars="100" w:firstLine="210"/>
        <w:jc w:val="left"/>
      </w:pPr>
      <w:r w:rsidRPr="00547D27">
        <w:t>困窮世帯の保護者が、子育てや就業にあたって抱える不安を減らすことができるよう、保育サービスや住居の確保等の多様な支援を実施し、安心して子育てができる環境を整備します。</w:t>
      </w:r>
    </w:p>
    <w:p w14:paraId="5382ED70" w14:textId="77777777" w:rsidR="00547D27" w:rsidRPr="00547D27" w:rsidRDefault="00547D27" w:rsidP="00547D27">
      <w:pPr>
        <w:widowControl/>
        <w:jc w:val="left"/>
      </w:pPr>
      <w:r w:rsidRPr="00547D27">
        <w:rPr>
          <w:rFonts w:hint="eastAsia"/>
        </w:rPr>
        <w:t> </w:t>
      </w:r>
    </w:p>
    <w:p w14:paraId="03DD9C6F" w14:textId="77777777" w:rsidR="00547D27" w:rsidRDefault="00547D27" w:rsidP="00547D27">
      <w:pPr>
        <w:widowControl/>
        <w:jc w:val="left"/>
      </w:pPr>
      <w:r>
        <w:rPr>
          <w:rFonts w:hint="eastAsia"/>
        </w:rPr>
        <w:t>１</w:t>
      </w:r>
      <w:r w:rsidRPr="00547D27">
        <w:rPr>
          <w:rFonts w:hint="eastAsia"/>
        </w:rPr>
        <w:t xml:space="preserve">　子どもの預かり、保育体制の充実</w:t>
      </w:r>
    </w:p>
    <w:p w14:paraId="60DBBDC6" w14:textId="67C6F1D7" w:rsidR="00547D27" w:rsidRPr="00547D27" w:rsidRDefault="00547D27" w:rsidP="00547D27">
      <w:pPr>
        <w:widowControl/>
        <w:ind w:firstLineChars="100" w:firstLine="210"/>
        <w:jc w:val="left"/>
      </w:pPr>
      <w:r w:rsidRPr="00547D27">
        <w:t>困窮世帯の保護者が安心して子育てでき、就業や就業に向けた職業訓練に従事できるよう、子どもの保育の保育体制の充実を図り、子育てする保護者を支援します。</w:t>
      </w:r>
    </w:p>
    <w:p w14:paraId="690C37D5" w14:textId="5638A2B1" w:rsidR="00547D27" w:rsidRPr="00547D27" w:rsidRDefault="00547D27" w:rsidP="00547D27">
      <w:pPr>
        <w:widowControl/>
        <w:jc w:val="left"/>
      </w:pPr>
      <w:r w:rsidRPr="00547D27">
        <w:t>・ファミリー・サポート・センター事業</w:t>
      </w:r>
    </w:p>
    <w:p w14:paraId="14C6DD98" w14:textId="2FF0B16B" w:rsidR="00547D27" w:rsidRPr="00547D27" w:rsidRDefault="00547D27" w:rsidP="00547D27">
      <w:pPr>
        <w:widowControl/>
        <w:ind w:firstLineChars="100" w:firstLine="210"/>
        <w:jc w:val="left"/>
      </w:pPr>
      <w:r w:rsidRPr="00547D27">
        <w:t>乳幼児や小学生等の児童を有する子育て中の保護者を会員として、児童の預かり等の援助を受けることを希望する者と当該援助を行うことを希望する者との相互援助活動に関する連絡、調整を実施</w:t>
      </w:r>
    </w:p>
    <w:p w14:paraId="62F5E45D" w14:textId="77777777" w:rsidR="00547D27" w:rsidRDefault="00547D27" w:rsidP="00547D27">
      <w:pPr>
        <w:widowControl/>
        <w:jc w:val="left"/>
      </w:pPr>
    </w:p>
    <w:p w14:paraId="2C2FC352" w14:textId="1F2B80B8" w:rsidR="00547D27" w:rsidRPr="00547D27" w:rsidRDefault="00547D27" w:rsidP="00547D27">
      <w:pPr>
        <w:widowControl/>
        <w:jc w:val="left"/>
      </w:pPr>
      <w:r w:rsidRPr="00547D27">
        <w:t>・子育て短期支援事業</w:t>
      </w:r>
    </w:p>
    <w:p w14:paraId="3F64F5FC" w14:textId="4009CC83" w:rsidR="00547D27" w:rsidRPr="00547D27" w:rsidRDefault="00547D27" w:rsidP="00547D27">
      <w:pPr>
        <w:widowControl/>
        <w:ind w:firstLineChars="100" w:firstLine="210"/>
        <w:jc w:val="left"/>
      </w:pPr>
      <w:r w:rsidRPr="00547D27">
        <w:t>保護者の疾病等の理由により家庭において養育を受けることが一時的に困難となった児童について、児童養護施設等に入所させ、必要な保護を行う事業（短期入所生活援助事業（ショートステイ事業）や夜間養護等事業（トワイライトステイ事業））を実施</w:t>
      </w:r>
    </w:p>
    <w:p w14:paraId="33110431" w14:textId="77777777" w:rsidR="00547D27" w:rsidRDefault="00547D27" w:rsidP="00547D27">
      <w:pPr>
        <w:widowControl/>
        <w:jc w:val="left"/>
      </w:pPr>
    </w:p>
    <w:p w14:paraId="1F3D8C2E" w14:textId="7E739466" w:rsidR="00547D27" w:rsidRPr="00547D27" w:rsidRDefault="00547D27" w:rsidP="00547D27">
      <w:pPr>
        <w:widowControl/>
        <w:jc w:val="left"/>
      </w:pPr>
      <w:r w:rsidRPr="00547D27">
        <w:t>・認定こども園整備事業・保育所等整備事業・小規模保育設置促進事業</w:t>
      </w:r>
    </w:p>
    <w:p w14:paraId="17378D11" w14:textId="13FD62AB" w:rsidR="00547D27" w:rsidRPr="00547D27" w:rsidRDefault="00547D27" w:rsidP="00547D27">
      <w:pPr>
        <w:widowControl/>
        <w:ind w:firstLineChars="100" w:firstLine="210"/>
        <w:jc w:val="left"/>
      </w:pPr>
      <w:r w:rsidRPr="00547D27">
        <w:t>待機児童解消のため、保育所・認定こども園及び小規模保育事業の創設や施設整備により、子どもを安心して育てることができるような保育環境の整備を行う市町村を支援</w:t>
      </w:r>
    </w:p>
    <w:p w14:paraId="43A9C22A" w14:textId="77777777" w:rsidR="00547D27" w:rsidRDefault="00547D27" w:rsidP="00547D27">
      <w:pPr>
        <w:widowControl/>
        <w:jc w:val="left"/>
      </w:pPr>
    </w:p>
    <w:p w14:paraId="492B7C2C" w14:textId="0B688457" w:rsidR="00547D27" w:rsidRPr="00547D27" w:rsidRDefault="00547D27" w:rsidP="00547D27">
      <w:pPr>
        <w:widowControl/>
        <w:jc w:val="left"/>
      </w:pPr>
      <w:r w:rsidRPr="00547D27">
        <w:t>・延長保育事業</w:t>
      </w:r>
    </w:p>
    <w:p w14:paraId="24478A43" w14:textId="7C2E666E" w:rsidR="00547D27" w:rsidRPr="00547D27" w:rsidRDefault="00547D27" w:rsidP="00547D27">
      <w:pPr>
        <w:widowControl/>
        <w:ind w:firstLineChars="100" w:firstLine="210"/>
        <w:jc w:val="left"/>
      </w:pPr>
      <w:r w:rsidRPr="00547D27">
        <w:t>保育認定を受けた子どもについて、通常の利用日及び利用時間以外の日及び時間において、認定こども園・保育所等で保育を実施</w:t>
      </w:r>
    </w:p>
    <w:p w14:paraId="4BD9E81D" w14:textId="77777777" w:rsidR="00547D27" w:rsidRDefault="00547D27" w:rsidP="00547D27">
      <w:pPr>
        <w:widowControl/>
        <w:jc w:val="left"/>
      </w:pPr>
    </w:p>
    <w:p w14:paraId="679003DB" w14:textId="63F6642E" w:rsidR="00547D27" w:rsidRPr="00547D27" w:rsidRDefault="00547D27" w:rsidP="00547D27">
      <w:pPr>
        <w:widowControl/>
        <w:jc w:val="left"/>
      </w:pPr>
      <w:r>
        <w:rPr>
          <w:rFonts w:hint="eastAsia"/>
        </w:rPr>
        <w:t>・</w:t>
      </w:r>
      <w:r w:rsidRPr="00547D27">
        <w:t>病児保育事業</w:t>
      </w:r>
    </w:p>
    <w:p w14:paraId="0DEFFB98" w14:textId="05F7319A" w:rsidR="004A7F36" w:rsidRDefault="00547D27" w:rsidP="00547D27">
      <w:pPr>
        <w:widowControl/>
        <w:ind w:firstLineChars="100" w:firstLine="210"/>
        <w:jc w:val="left"/>
      </w:pPr>
      <w:r w:rsidRPr="00547D27">
        <w:t>病気の子どもを保護者が家庭で保育できない場合に、病院・保育所などに付設された専用スペースで、病気の子どもを看護師等が一時的に保育するほか、保育中に体調不良となった子どもに対応</w:t>
      </w:r>
    </w:p>
    <w:p w14:paraId="20B784B2" w14:textId="3B6A6C6B" w:rsidR="004A7F36" w:rsidRDefault="004A7F36" w:rsidP="004A7F36">
      <w:pPr>
        <w:widowControl/>
        <w:jc w:val="left"/>
      </w:pPr>
    </w:p>
    <w:p w14:paraId="42FA1845" w14:textId="14678475" w:rsidR="00547D27" w:rsidRPr="00547D27" w:rsidRDefault="00547D27" w:rsidP="00547D27">
      <w:pPr>
        <w:widowControl/>
        <w:jc w:val="left"/>
      </w:pPr>
      <w:r w:rsidRPr="00547D27">
        <w:rPr>
          <w:rFonts w:hint="eastAsia"/>
        </w:rPr>
        <w:t>・乳児等通園支援事業（こども誰でも通園制度）</w:t>
      </w:r>
    </w:p>
    <w:p w14:paraId="0F81D521" w14:textId="729FA5AF" w:rsidR="00547D27" w:rsidRPr="00547D27" w:rsidRDefault="00547D27" w:rsidP="00547D27">
      <w:pPr>
        <w:widowControl/>
        <w:ind w:firstLineChars="100" w:firstLine="210"/>
        <w:jc w:val="left"/>
      </w:pPr>
      <w:r w:rsidRPr="00547D27">
        <w:t>全てのこどもの育ちを応援し、こどもの良質な成育環境を整備するとともに、全ての子育て家庭</w:t>
      </w:r>
      <w:r>
        <w:rPr>
          <w:rFonts w:hint="eastAsia"/>
        </w:rPr>
        <w:t>に</w:t>
      </w:r>
      <w:r w:rsidRPr="00547D27">
        <w:t>対して、多様な働き方やライフスタイルにかかわらない形での支援を強化するため、月一定時間までの利用可能枠の中で、就労要件を問わず時間単位等で柔軟に利用できる乳児等通園支援事業（「こども 誰でも通園制度」)を実施</w:t>
      </w:r>
    </w:p>
    <w:p w14:paraId="02DA0019" w14:textId="3DD3F676" w:rsidR="00547D27" w:rsidRPr="00547D27" w:rsidRDefault="00547D27" w:rsidP="00547D27">
      <w:pPr>
        <w:widowControl/>
        <w:ind w:firstLineChars="100" w:firstLine="210"/>
        <w:jc w:val="left"/>
      </w:pPr>
      <w:r w:rsidRPr="00547D27">
        <w:lastRenderedPageBreak/>
        <w:t>なお、令和８年度からは子ども・子育て支援法に基づく新たな給付制度として「こども誰でも通園制度」を本格実施</w:t>
      </w:r>
    </w:p>
    <w:p w14:paraId="00427FE6" w14:textId="77777777" w:rsidR="00547D27" w:rsidRPr="00547D27" w:rsidRDefault="00547D27" w:rsidP="00547D27">
      <w:pPr>
        <w:widowControl/>
        <w:jc w:val="left"/>
      </w:pPr>
    </w:p>
    <w:p w14:paraId="5A609A4C" w14:textId="77777777" w:rsidR="00547D27" w:rsidRDefault="00547D27" w:rsidP="00547D27">
      <w:pPr>
        <w:widowControl/>
        <w:jc w:val="left"/>
      </w:pPr>
      <w:r>
        <w:rPr>
          <w:rFonts w:hint="eastAsia"/>
        </w:rPr>
        <w:t>２</w:t>
      </w:r>
      <w:r w:rsidRPr="00547D27">
        <w:t xml:space="preserve">　保育にかかる経済的支援</w:t>
      </w:r>
    </w:p>
    <w:p w14:paraId="1231529B" w14:textId="714AB722" w:rsidR="00547D27" w:rsidRPr="00547D27" w:rsidRDefault="00547D27" w:rsidP="00547D27">
      <w:pPr>
        <w:widowControl/>
        <w:ind w:firstLineChars="100" w:firstLine="210"/>
        <w:jc w:val="left"/>
      </w:pPr>
      <w:r w:rsidRPr="00547D27">
        <w:t>保育料等の負担軽減を図り、困窮世帯における子育てを支援します。</w:t>
      </w:r>
    </w:p>
    <w:p w14:paraId="093AC9B1" w14:textId="470C34B1" w:rsidR="00547D27" w:rsidRPr="00547D27" w:rsidRDefault="00547D27" w:rsidP="00547D27">
      <w:pPr>
        <w:widowControl/>
        <w:jc w:val="left"/>
      </w:pPr>
      <w:r w:rsidRPr="00547D27">
        <w:rPr>
          <w:rFonts w:hint="eastAsia"/>
        </w:rPr>
        <w:t>・実費徴収に伴う補足給付を行う事業</w:t>
      </w:r>
    </w:p>
    <w:p w14:paraId="2F583629" w14:textId="6A7BA983" w:rsidR="00547D27" w:rsidRPr="00547D27" w:rsidRDefault="00547D27" w:rsidP="00547D27">
      <w:pPr>
        <w:widowControl/>
        <w:ind w:firstLineChars="100" w:firstLine="210"/>
        <w:jc w:val="left"/>
      </w:pPr>
      <w:r w:rsidRPr="00547D27">
        <w:t>保護者の世帯所得の状況等を勘案して、私学助成の幼稚園に通う保護者の支払う食材料費や日用品、文房具その他の教育・保育に必要な物品の購入に要する費用又は行事への参加に要する費用等を助成</w:t>
      </w:r>
    </w:p>
    <w:p w14:paraId="559CA1EB" w14:textId="77777777" w:rsidR="00547D27" w:rsidRDefault="00547D27" w:rsidP="00547D27">
      <w:pPr>
        <w:widowControl/>
        <w:jc w:val="left"/>
      </w:pPr>
    </w:p>
    <w:p w14:paraId="662298D6" w14:textId="4839346A" w:rsidR="00547D27" w:rsidRPr="00547D27" w:rsidRDefault="00547D27" w:rsidP="00547D27">
      <w:pPr>
        <w:widowControl/>
        <w:jc w:val="left"/>
      </w:pPr>
      <w:r w:rsidRPr="00547D27">
        <w:rPr>
          <w:rFonts w:hint="eastAsia"/>
        </w:rPr>
        <w:t>・多子世帯・ひとり親世帯の保育料等利用における負担軽減</w:t>
      </w:r>
    </w:p>
    <w:p w14:paraId="584E30B1" w14:textId="1B5DD776" w:rsidR="00547D27" w:rsidRPr="00547D27" w:rsidRDefault="00547D27" w:rsidP="00547D27">
      <w:pPr>
        <w:widowControl/>
        <w:ind w:firstLineChars="100" w:firstLine="210"/>
        <w:jc w:val="left"/>
      </w:pPr>
      <w:r w:rsidRPr="00547D27">
        <w:t>年収約360万円未満相当のひとり親世帯について、第1子の保育料6,000円（市民税非課税世帯は無償）、第２子以降の保育料を無償化</w:t>
      </w:r>
    </w:p>
    <w:p w14:paraId="4AAEE62B" w14:textId="77777777" w:rsidR="00547D27" w:rsidRPr="00547D27" w:rsidRDefault="00547D27" w:rsidP="00547D27">
      <w:pPr>
        <w:widowControl/>
        <w:jc w:val="left"/>
      </w:pPr>
    </w:p>
    <w:p w14:paraId="6DF142C7" w14:textId="77777777" w:rsidR="00547D27" w:rsidRDefault="00547D27" w:rsidP="00547D27">
      <w:pPr>
        <w:widowControl/>
        <w:jc w:val="left"/>
      </w:pPr>
      <w:r>
        <w:rPr>
          <w:rFonts w:hint="eastAsia"/>
        </w:rPr>
        <w:t>３</w:t>
      </w:r>
      <w:r w:rsidRPr="00547D27">
        <w:t xml:space="preserve">　生活相談支援等</w:t>
      </w:r>
    </w:p>
    <w:p w14:paraId="19DC52CB" w14:textId="77777777" w:rsidR="00547D27" w:rsidRDefault="00547D27" w:rsidP="00547D27">
      <w:pPr>
        <w:widowControl/>
        <w:ind w:firstLineChars="100" w:firstLine="210"/>
        <w:jc w:val="left"/>
      </w:pPr>
      <w:r w:rsidRPr="00547D27">
        <w:t>子育て家庭等に身近な生活支援に関する情報提供や相談支援等を実施します。</w:t>
      </w:r>
    </w:p>
    <w:p w14:paraId="32C0E0BB" w14:textId="02E1573C" w:rsidR="00547D27" w:rsidRPr="00547D27" w:rsidRDefault="00547D27" w:rsidP="00547D27">
      <w:pPr>
        <w:widowControl/>
        <w:jc w:val="left"/>
      </w:pPr>
      <w:r w:rsidRPr="00547D27">
        <w:t>・利用者支援事業</w:t>
      </w:r>
    </w:p>
    <w:p w14:paraId="432AE4EB" w14:textId="77777777" w:rsidR="00547D27" w:rsidRDefault="00547D27" w:rsidP="00547D27">
      <w:pPr>
        <w:widowControl/>
        <w:ind w:firstLineChars="100" w:firstLine="210"/>
        <w:jc w:val="left"/>
      </w:pPr>
      <w:r w:rsidRPr="00547D27">
        <w:t>子育て家庭や妊産婦が、教育・保育施設や地域子ども・子育て支援事業等を円滑に利用できるよう、身近な場所での相談や情報提供、助言等必要な支援を行うとともに、関係機関との連絡調整等を実施</w:t>
      </w:r>
    </w:p>
    <w:p w14:paraId="228209BD" w14:textId="77777777" w:rsidR="00547D27" w:rsidRDefault="00547D27" w:rsidP="00547D27">
      <w:pPr>
        <w:widowControl/>
        <w:jc w:val="left"/>
      </w:pPr>
    </w:p>
    <w:p w14:paraId="71CFD903" w14:textId="77777777" w:rsidR="00547D27" w:rsidRDefault="00547D27" w:rsidP="00547D27">
      <w:pPr>
        <w:widowControl/>
        <w:jc w:val="left"/>
      </w:pPr>
      <w:r w:rsidRPr="00547D27">
        <w:t>・ひとり親家庭等日常生活支援事業</w:t>
      </w:r>
    </w:p>
    <w:p w14:paraId="2C7A28FF" w14:textId="4DC54405" w:rsidR="00547D27" w:rsidRPr="00547D27" w:rsidRDefault="00547D27" w:rsidP="00547D27">
      <w:pPr>
        <w:widowControl/>
        <w:ind w:firstLineChars="100" w:firstLine="210"/>
        <w:jc w:val="left"/>
      </w:pPr>
      <w:r w:rsidRPr="00547D27">
        <w:t>ひとり親家庭等が修学や疾病などにより、一時的に家事援助、保育等のサービスが必要となった際に、家庭生活支援員を派遣</w:t>
      </w:r>
    </w:p>
    <w:p w14:paraId="35E2354A" w14:textId="77777777" w:rsidR="00547D27" w:rsidRDefault="00547D27" w:rsidP="00547D27">
      <w:pPr>
        <w:widowControl/>
        <w:jc w:val="left"/>
      </w:pPr>
    </w:p>
    <w:p w14:paraId="658387EA" w14:textId="6566DABB" w:rsidR="00547D27" w:rsidRPr="00547D27" w:rsidRDefault="00547D27" w:rsidP="00547D27">
      <w:pPr>
        <w:widowControl/>
        <w:jc w:val="left"/>
      </w:pPr>
      <w:r w:rsidRPr="00547D27">
        <w:rPr>
          <w:rFonts w:hint="eastAsia"/>
        </w:rPr>
        <w:t>・府営住宅の「新婚・子育て世帯向け募集」「福祉世帯向け募集」等の実施</w:t>
      </w:r>
    </w:p>
    <w:p w14:paraId="7CCE10D8" w14:textId="5A8DBF82" w:rsidR="004A7F36" w:rsidRPr="00547D27" w:rsidRDefault="00547D27" w:rsidP="00547D27">
      <w:pPr>
        <w:widowControl/>
        <w:ind w:firstLineChars="100" w:firstLine="210"/>
        <w:jc w:val="left"/>
      </w:pPr>
      <w:r w:rsidRPr="00547D27">
        <w:t>府営住宅総合募集において、該当世帯が入居しやすいよう、申込資格の条件にあてはまる世帯のみが応募できる優先枠を確保</w:t>
      </w:r>
    </w:p>
    <w:p w14:paraId="473E8213" w14:textId="4410EF84" w:rsidR="004A7F36" w:rsidRDefault="004A7F36" w:rsidP="004A7F36">
      <w:pPr>
        <w:widowControl/>
        <w:jc w:val="left"/>
      </w:pPr>
    </w:p>
    <w:p w14:paraId="58C161E9" w14:textId="0DD60203" w:rsidR="004A7F36" w:rsidRDefault="004A7F36" w:rsidP="004A7F36">
      <w:pPr>
        <w:widowControl/>
        <w:jc w:val="left"/>
      </w:pPr>
    </w:p>
    <w:p w14:paraId="6617E2D0" w14:textId="29E77380" w:rsidR="004A7F36" w:rsidRDefault="00547D27" w:rsidP="004A7F36">
      <w:pPr>
        <w:widowControl/>
        <w:jc w:val="left"/>
      </w:pPr>
      <w:r w:rsidRPr="00547D27">
        <w:rPr>
          <w:rFonts w:hint="eastAsia"/>
        </w:rPr>
        <w:t>視点６　健康づくりを支援します</w:t>
      </w:r>
    </w:p>
    <w:p w14:paraId="2F46C17B" w14:textId="48794634" w:rsidR="00547D27" w:rsidRDefault="00547D27" w:rsidP="004A7F36">
      <w:pPr>
        <w:widowControl/>
        <w:jc w:val="left"/>
      </w:pPr>
    </w:p>
    <w:p w14:paraId="0B22F7F2" w14:textId="77777777" w:rsidR="00547D27" w:rsidRPr="00547D27" w:rsidRDefault="00547D27" w:rsidP="00D57C23">
      <w:pPr>
        <w:widowControl/>
        <w:ind w:firstLineChars="100" w:firstLine="210"/>
        <w:jc w:val="left"/>
      </w:pPr>
      <w:r w:rsidRPr="00547D27">
        <w:rPr>
          <w:rFonts w:hint="eastAsia"/>
        </w:rPr>
        <w:t>生活習慣の定着や食生活の見直し等について指導や相談対応することで生活の改善に取り組むとともに、子どもたちが、健康に過ごし、成長していくことができるよう、健康づくりを支援します。</w:t>
      </w:r>
    </w:p>
    <w:p w14:paraId="578EC1E6" w14:textId="77777777" w:rsidR="00547D27" w:rsidRPr="00547D27" w:rsidRDefault="00547D27" w:rsidP="00547D27">
      <w:pPr>
        <w:widowControl/>
        <w:jc w:val="left"/>
      </w:pPr>
      <w:r w:rsidRPr="00547D27">
        <w:rPr>
          <w:rFonts w:hint="eastAsia"/>
        </w:rPr>
        <w:t> </w:t>
      </w:r>
    </w:p>
    <w:p w14:paraId="1AB17D3B" w14:textId="2A64209E" w:rsidR="00547D27" w:rsidRPr="00547D27" w:rsidRDefault="00D57C23" w:rsidP="00547D27">
      <w:pPr>
        <w:widowControl/>
        <w:jc w:val="left"/>
      </w:pPr>
      <w:r>
        <w:rPr>
          <w:rFonts w:hint="eastAsia"/>
        </w:rPr>
        <w:t>１</w:t>
      </w:r>
      <w:r w:rsidR="00547D27" w:rsidRPr="00547D27">
        <w:rPr>
          <w:rFonts w:hint="eastAsia"/>
        </w:rPr>
        <w:t xml:space="preserve">　食育・食環境の整備</w:t>
      </w:r>
      <w:r w:rsidR="00547D27" w:rsidRPr="00547D27">
        <w:br/>
        <w:t xml:space="preserve">　子どもたちの生活習慣の見直しや食生活の改善のために、様々な場所での食育の推進に取り組みます。</w:t>
      </w:r>
      <w:r w:rsidR="00547D27" w:rsidRPr="00547D27">
        <w:br/>
        <w:t>・民間企業等との連携による食生活改善への取組</w:t>
      </w:r>
    </w:p>
    <w:p w14:paraId="6A75B186" w14:textId="28038564" w:rsidR="00547D27" w:rsidRDefault="00547D27" w:rsidP="00D57C23">
      <w:pPr>
        <w:widowControl/>
        <w:ind w:firstLineChars="100" w:firstLine="210"/>
        <w:jc w:val="left"/>
      </w:pPr>
      <w:r w:rsidRPr="00547D27">
        <w:lastRenderedPageBreak/>
        <w:t>民間企業や団体等と連携し、朝食・野菜の摂取や生活習慣病の予防を推進するため、幅広い年齢層を対象とした食生活改善に関する啓発を実施</w:t>
      </w:r>
    </w:p>
    <w:p w14:paraId="2A21090C" w14:textId="77777777" w:rsidR="00D57C23" w:rsidRPr="00547D27" w:rsidRDefault="00D57C23" w:rsidP="00D57C23">
      <w:pPr>
        <w:widowControl/>
        <w:jc w:val="left"/>
        <w:rPr>
          <w:rFonts w:hint="eastAsia"/>
        </w:rPr>
      </w:pPr>
    </w:p>
    <w:p w14:paraId="402853B9" w14:textId="5064E248" w:rsidR="00547D27" w:rsidRPr="00547D27" w:rsidRDefault="00547D27" w:rsidP="00547D27">
      <w:pPr>
        <w:widowControl/>
        <w:jc w:val="left"/>
      </w:pPr>
      <w:r w:rsidRPr="00547D27">
        <w:rPr>
          <w:rFonts w:hint="eastAsia"/>
        </w:rPr>
        <w:t>・乳幼児健診時の栄養指導</w:t>
      </w:r>
    </w:p>
    <w:p w14:paraId="6620A537" w14:textId="4949C497" w:rsidR="00547D27" w:rsidRPr="00547D27" w:rsidRDefault="00547D27" w:rsidP="00D57C23">
      <w:pPr>
        <w:widowControl/>
        <w:ind w:firstLineChars="100" w:firstLine="210"/>
        <w:jc w:val="left"/>
      </w:pPr>
      <w:r w:rsidRPr="00547D27">
        <w:t>乳幼児健康診査において、対象年齢に応じた母乳栄養等や離乳、栄養摂取に関する栄養指導を実施</w:t>
      </w:r>
    </w:p>
    <w:p w14:paraId="1075BB6D" w14:textId="77777777" w:rsidR="00D57C23" w:rsidRDefault="00D57C23" w:rsidP="00547D27">
      <w:pPr>
        <w:widowControl/>
        <w:jc w:val="left"/>
      </w:pPr>
    </w:p>
    <w:p w14:paraId="0D6F13FD" w14:textId="76756377" w:rsidR="00547D27" w:rsidRPr="00547D27" w:rsidRDefault="00547D27" w:rsidP="00547D27">
      <w:pPr>
        <w:widowControl/>
        <w:jc w:val="left"/>
      </w:pPr>
      <w:r w:rsidRPr="00547D27">
        <w:rPr>
          <w:rFonts w:hint="eastAsia"/>
        </w:rPr>
        <w:t>・保育所・認定こども園における食育の取組促進</w:t>
      </w:r>
    </w:p>
    <w:p w14:paraId="392F2577" w14:textId="0C506802" w:rsidR="00547D27" w:rsidRPr="00547D27" w:rsidRDefault="00547D27" w:rsidP="00D57C23">
      <w:pPr>
        <w:widowControl/>
        <w:ind w:firstLineChars="100" w:firstLine="210"/>
        <w:jc w:val="left"/>
      </w:pPr>
      <w:r w:rsidRPr="00547D27">
        <w:t>市町村等関係機関と連携し、保育所・認定こども園に対して、食事提供、衛生管理、食育、非常時の食事の事例や様式例をまとめた「食事プロセスＰＤＣＡ」の普及や、食事提供関係者を対象とする研修会の開催を通じて、食育に関する情報提供等を行うことにより、保育所・認定こども園における食育の取組を支援</w:t>
      </w:r>
    </w:p>
    <w:p w14:paraId="60BD2610" w14:textId="77777777" w:rsidR="00547D27" w:rsidRPr="00547D27" w:rsidRDefault="00547D27" w:rsidP="00547D27">
      <w:pPr>
        <w:widowControl/>
        <w:jc w:val="left"/>
      </w:pPr>
      <w:r w:rsidRPr="00547D27">
        <w:rPr>
          <w:rFonts w:hint="eastAsia"/>
        </w:rPr>
        <w:t> </w:t>
      </w:r>
    </w:p>
    <w:p w14:paraId="536A19DD" w14:textId="666194F8" w:rsidR="00547D27" w:rsidRPr="00547D27" w:rsidRDefault="00D57C23" w:rsidP="00547D27">
      <w:pPr>
        <w:widowControl/>
        <w:jc w:val="left"/>
      </w:pPr>
      <w:r>
        <w:rPr>
          <w:rFonts w:hint="eastAsia"/>
        </w:rPr>
        <w:t>２</w:t>
      </w:r>
      <w:r w:rsidR="00547D27" w:rsidRPr="00547D27">
        <w:rPr>
          <w:rFonts w:hint="eastAsia"/>
        </w:rPr>
        <w:t xml:space="preserve">　妊娠・出産期からの健康づくり支援</w:t>
      </w:r>
    </w:p>
    <w:p w14:paraId="499BFC2C" w14:textId="43191D33" w:rsidR="00547D27" w:rsidRPr="00547D27" w:rsidRDefault="00547D27" w:rsidP="00D57C23">
      <w:pPr>
        <w:widowControl/>
        <w:ind w:firstLineChars="100" w:firstLine="210"/>
        <w:jc w:val="left"/>
      </w:pPr>
      <w:r w:rsidRPr="00547D27">
        <w:t>子どもたちの健康で健やかな成長を育むため、保護者の妊娠・出産期からの相談支援の充実や保健師の資質向上のための研修の実施により、子どもたちの健康づくりを支援します。</w:t>
      </w:r>
    </w:p>
    <w:p w14:paraId="002608EB" w14:textId="1D4EB251" w:rsidR="00547D27" w:rsidRPr="00547D27" w:rsidRDefault="00547D27" w:rsidP="00547D27">
      <w:pPr>
        <w:widowControl/>
        <w:jc w:val="left"/>
      </w:pPr>
      <w:r w:rsidRPr="00547D27">
        <w:rPr>
          <w:rFonts w:hint="eastAsia"/>
        </w:rPr>
        <w:t>・市町村こども家庭センターにおける相談支援</w:t>
      </w:r>
    </w:p>
    <w:p w14:paraId="402FD65D" w14:textId="52292421" w:rsidR="00547D27" w:rsidRPr="00547D27" w:rsidRDefault="00547D27" w:rsidP="00D57C23">
      <w:pPr>
        <w:widowControl/>
        <w:ind w:firstLineChars="100" w:firstLine="210"/>
        <w:jc w:val="left"/>
      </w:pPr>
      <w:r w:rsidRPr="00547D27">
        <w:t>母子保健・児童福祉の両機能の連携・協働を深め、妊娠・出産期から子育て期を通じて切れ目なく対応するための相談支援を実施</w:t>
      </w:r>
    </w:p>
    <w:p w14:paraId="78986FB2" w14:textId="77777777" w:rsidR="00D57C23" w:rsidRDefault="00D57C23" w:rsidP="00547D27">
      <w:pPr>
        <w:widowControl/>
        <w:jc w:val="left"/>
      </w:pPr>
    </w:p>
    <w:p w14:paraId="063F751F" w14:textId="1CB576BA" w:rsidR="00547D27" w:rsidRPr="00547D27" w:rsidRDefault="00547D27" w:rsidP="00547D27">
      <w:pPr>
        <w:widowControl/>
        <w:jc w:val="left"/>
      </w:pPr>
      <w:r w:rsidRPr="00547D27">
        <w:rPr>
          <w:rFonts w:hint="eastAsia"/>
        </w:rPr>
        <w:t>・母子保健事業</w:t>
      </w:r>
    </w:p>
    <w:p w14:paraId="6F870D68" w14:textId="4AFF2D2F" w:rsidR="00547D27" w:rsidRDefault="00547D27" w:rsidP="00D57C23">
      <w:pPr>
        <w:widowControl/>
        <w:ind w:firstLineChars="100" w:firstLine="210"/>
        <w:jc w:val="left"/>
      </w:pPr>
      <w:r w:rsidRPr="00547D27">
        <w:t>市町村において母子保健法に基づく、健康教育・健康診査・保健指導・医療給付等を実施。府において市町村事業の実績集約、大阪府母子保健運営協議会で状況報告及び評価、市町村保健師の知識習得のための研修会等を開催</w:t>
      </w:r>
    </w:p>
    <w:p w14:paraId="2AB3F28A" w14:textId="08318BEF" w:rsidR="00547D27" w:rsidRDefault="00547D27" w:rsidP="004A7F36">
      <w:pPr>
        <w:widowControl/>
        <w:jc w:val="left"/>
      </w:pPr>
    </w:p>
    <w:p w14:paraId="6FD2089E" w14:textId="77777777" w:rsidR="00547D27" w:rsidRDefault="00547D27" w:rsidP="004A7F36">
      <w:pPr>
        <w:widowControl/>
        <w:jc w:val="left"/>
      </w:pPr>
    </w:p>
    <w:p w14:paraId="5AAE850E" w14:textId="5833E851" w:rsidR="00547D27" w:rsidRDefault="00547D27" w:rsidP="004A7F36">
      <w:pPr>
        <w:widowControl/>
        <w:jc w:val="left"/>
      </w:pPr>
      <w:r w:rsidRPr="00547D27">
        <w:rPr>
          <w:rFonts w:hint="eastAsia"/>
        </w:rPr>
        <w:t>視点７　オール大阪での取組</w:t>
      </w:r>
    </w:p>
    <w:p w14:paraId="724258E8" w14:textId="7659B92F" w:rsidR="00547D27" w:rsidRDefault="00547D27" w:rsidP="004A7F36">
      <w:pPr>
        <w:widowControl/>
        <w:jc w:val="left"/>
      </w:pPr>
    </w:p>
    <w:p w14:paraId="3FB58520" w14:textId="7439FEC6" w:rsidR="00547D27" w:rsidRPr="00547D27" w:rsidRDefault="00547D27" w:rsidP="00D57C23">
      <w:pPr>
        <w:widowControl/>
        <w:ind w:firstLineChars="100" w:firstLine="210"/>
        <w:jc w:val="left"/>
      </w:pPr>
      <w:r w:rsidRPr="00547D27">
        <w:rPr>
          <w:rFonts w:hint="eastAsia"/>
        </w:rPr>
        <w:t>子どもの貧困の解消に向けた対策は、子どもの貧困が当該家族の責任に係る問題としてのみ捉えられるべきものではなく、その背景に様々な社会的な要因があることを踏まえ、地域や社会全体で課題を解決するという認識の下、取組を進めていくことが重要です。「貧困の連鎖」を防ぐためにも、将来にわたって切れ目のない支援を行うには、行政だけでなく、学校、地域、民間支援機関、企業などが各ステージにおいて、適切な支援を行うことが必要となります。</w:t>
      </w:r>
    </w:p>
    <w:p w14:paraId="31C0EC33" w14:textId="77777777" w:rsidR="00547D27" w:rsidRPr="00547D27" w:rsidRDefault="00547D27" w:rsidP="00547D27">
      <w:pPr>
        <w:widowControl/>
        <w:jc w:val="left"/>
      </w:pPr>
    </w:p>
    <w:p w14:paraId="6AD1C166" w14:textId="77777777" w:rsidR="00D57C23" w:rsidRDefault="00D57C23" w:rsidP="00547D27">
      <w:pPr>
        <w:widowControl/>
        <w:jc w:val="left"/>
      </w:pPr>
      <w:r>
        <w:rPr>
          <w:rFonts w:hint="eastAsia"/>
        </w:rPr>
        <w:t>１</w:t>
      </w:r>
      <w:r w:rsidR="00547D27" w:rsidRPr="00547D27">
        <w:rPr>
          <w:rFonts w:hint="eastAsia"/>
        </w:rPr>
        <w:t xml:space="preserve">　市町村と連携した取組</w:t>
      </w:r>
    </w:p>
    <w:p w14:paraId="5132369F" w14:textId="0BF54824" w:rsidR="00547D27" w:rsidRPr="00547D27" w:rsidRDefault="00547D27" w:rsidP="00D57C23">
      <w:pPr>
        <w:widowControl/>
        <w:ind w:firstLineChars="100" w:firstLine="210"/>
        <w:jc w:val="left"/>
      </w:pPr>
      <w:r w:rsidRPr="00547D27">
        <w:t>子どもの貧困は地域によって状況が異なり、地域の実情に応じた取組を実施する必要があるため、市町村と連携し、実情に応じた子どもの貧困対策の推進を図ります。</w:t>
      </w:r>
    </w:p>
    <w:p w14:paraId="0E66404A" w14:textId="5BDD37B6" w:rsidR="00547D27" w:rsidRPr="00547D27" w:rsidRDefault="00547D27" w:rsidP="00547D27">
      <w:pPr>
        <w:widowControl/>
        <w:jc w:val="left"/>
      </w:pPr>
      <w:r w:rsidRPr="00547D27">
        <w:rPr>
          <w:rFonts w:hint="eastAsia"/>
        </w:rPr>
        <w:t>・市町村のネットワーク構築</w:t>
      </w:r>
    </w:p>
    <w:p w14:paraId="0854254D" w14:textId="6AB24344" w:rsidR="00547D27" w:rsidRPr="00547D27" w:rsidRDefault="00547D27" w:rsidP="00D57C23">
      <w:pPr>
        <w:widowControl/>
        <w:ind w:firstLineChars="100" w:firstLine="210"/>
        <w:jc w:val="left"/>
      </w:pPr>
      <w:r w:rsidRPr="00547D27">
        <w:t>市町村貧困担当課長会議において、市町村と連携を図りながら、課題共有や先進事例の調査研究などを行うことで、市町村の取組を積極的に支援</w:t>
      </w:r>
    </w:p>
    <w:p w14:paraId="73FA2981" w14:textId="77777777" w:rsidR="00D57C23" w:rsidRDefault="00D57C23" w:rsidP="00547D27">
      <w:pPr>
        <w:widowControl/>
        <w:jc w:val="left"/>
      </w:pPr>
    </w:p>
    <w:p w14:paraId="1F27B6FE" w14:textId="3F8BDF16" w:rsidR="00547D27" w:rsidRPr="00547D27" w:rsidRDefault="00547D27" w:rsidP="00547D27">
      <w:pPr>
        <w:widowControl/>
        <w:jc w:val="left"/>
      </w:pPr>
      <w:r w:rsidRPr="00547D27">
        <w:rPr>
          <w:rFonts w:hint="eastAsia"/>
        </w:rPr>
        <w:lastRenderedPageBreak/>
        <w:t>・府子どもの貧困緊急対策事業費補助金</w:t>
      </w:r>
    </w:p>
    <w:p w14:paraId="51A3F4B5" w14:textId="5F1723E3" w:rsidR="00547D27" w:rsidRPr="00547D27" w:rsidRDefault="00547D27" w:rsidP="00D57C23">
      <w:pPr>
        <w:widowControl/>
        <w:ind w:firstLineChars="100" w:firstLine="210"/>
        <w:jc w:val="left"/>
      </w:pPr>
      <w:r w:rsidRPr="00547D27">
        <w:t>市町村における地域の実情に応じた課題のある子どもや保護者を必要な支援につなぐ取組を支援</w:t>
      </w:r>
    </w:p>
    <w:p w14:paraId="0D72ADCF" w14:textId="77777777" w:rsidR="00D57C23" w:rsidRDefault="00D57C23" w:rsidP="00547D27">
      <w:pPr>
        <w:widowControl/>
        <w:jc w:val="left"/>
      </w:pPr>
    </w:p>
    <w:p w14:paraId="19EF93B4" w14:textId="569AD88E" w:rsidR="00547D27" w:rsidRPr="00547D27" w:rsidRDefault="00547D27" w:rsidP="00547D27">
      <w:pPr>
        <w:widowControl/>
        <w:jc w:val="left"/>
      </w:pPr>
      <w:r w:rsidRPr="00547D27">
        <w:rPr>
          <w:rFonts w:hint="eastAsia"/>
        </w:rPr>
        <w:t>・新子育て支援交付金</w:t>
      </w:r>
    </w:p>
    <w:p w14:paraId="170232F7" w14:textId="4437FEB7" w:rsidR="00547D27" w:rsidRPr="00547D27" w:rsidRDefault="00547D27" w:rsidP="00D57C23">
      <w:pPr>
        <w:widowControl/>
        <w:ind w:firstLineChars="100" w:firstLine="210"/>
        <w:jc w:val="left"/>
      </w:pPr>
      <w:r w:rsidRPr="00547D27">
        <w:t>優先配分枠に居場所づくり事業（子ども食堂など居場所の整備を行う取組）や学習支援事業を位置づけるなど、市町村における取組を支援</w:t>
      </w:r>
    </w:p>
    <w:p w14:paraId="4A69E7A6" w14:textId="77777777" w:rsidR="00547D27" w:rsidRPr="00547D27" w:rsidRDefault="00547D27" w:rsidP="00547D27">
      <w:pPr>
        <w:widowControl/>
        <w:jc w:val="left"/>
      </w:pPr>
      <w:r w:rsidRPr="00547D27">
        <w:rPr>
          <w:rFonts w:hint="eastAsia"/>
        </w:rPr>
        <w:t> </w:t>
      </w:r>
    </w:p>
    <w:p w14:paraId="5BE8B4CD" w14:textId="3DD7216F" w:rsidR="00547D27" w:rsidRPr="00547D27" w:rsidRDefault="00D57C23" w:rsidP="00547D27">
      <w:pPr>
        <w:widowControl/>
        <w:jc w:val="left"/>
      </w:pPr>
      <w:r>
        <w:rPr>
          <w:rFonts w:hint="eastAsia"/>
        </w:rPr>
        <w:t>２</w:t>
      </w:r>
      <w:r w:rsidR="00547D27" w:rsidRPr="00547D27">
        <w:rPr>
          <w:rFonts w:hint="eastAsia"/>
        </w:rPr>
        <w:t xml:space="preserve">　民間企業や府民等と連携した取組</w:t>
      </w:r>
    </w:p>
    <w:p w14:paraId="096D1316" w14:textId="528D4137" w:rsidR="00547D27" w:rsidRPr="00547D27" w:rsidRDefault="00547D27" w:rsidP="00D57C23">
      <w:pPr>
        <w:widowControl/>
        <w:ind w:firstLineChars="100" w:firstLine="210"/>
        <w:jc w:val="left"/>
      </w:pPr>
      <w:r w:rsidRPr="00547D27">
        <w:t>子どもの貧困は、家庭の自己責任ではなく、社会全体で受け止めて取り組むべき課題であるとの認識の下、行政だけでなく民間企業や民間団体等と連携・協働し、子どもの貧困に対する理解を促進し、ともに支援に取り組んでいきます。</w:t>
      </w:r>
    </w:p>
    <w:p w14:paraId="3881FB13" w14:textId="100BB8DE" w:rsidR="00547D27" w:rsidRPr="00547D27" w:rsidRDefault="00547D27" w:rsidP="00547D27">
      <w:pPr>
        <w:widowControl/>
        <w:jc w:val="left"/>
      </w:pPr>
      <w:r w:rsidRPr="00547D27">
        <w:rPr>
          <w:rFonts w:hint="eastAsia"/>
        </w:rPr>
        <w:t>・子ども輝く未来基金</w:t>
      </w:r>
    </w:p>
    <w:p w14:paraId="6D89D7B3" w14:textId="590CE5DA" w:rsidR="00547D27" w:rsidRPr="00547D27" w:rsidRDefault="00547D27" w:rsidP="00D57C23">
      <w:pPr>
        <w:widowControl/>
        <w:ind w:firstLineChars="100" w:firstLine="210"/>
        <w:jc w:val="left"/>
      </w:pPr>
      <w:r w:rsidRPr="00547D27">
        <w:t>子どもの貧困対策に社会全体で取り組んでいくため、府民や企業等からの寄附の受け皿として設置基金を活用し、子どもへの教育や体験活動を支援</w:t>
      </w:r>
    </w:p>
    <w:p w14:paraId="549325BA" w14:textId="77777777" w:rsidR="00D57C23" w:rsidRDefault="00D57C23" w:rsidP="00547D27">
      <w:pPr>
        <w:widowControl/>
        <w:jc w:val="left"/>
      </w:pPr>
    </w:p>
    <w:p w14:paraId="5C24D906" w14:textId="28014A7B" w:rsidR="00547D27" w:rsidRPr="00547D27" w:rsidRDefault="00547D27" w:rsidP="00547D27">
      <w:pPr>
        <w:widowControl/>
        <w:jc w:val="left"/>
      </w:pPr>
      <w:r w:rsidRPr="00547D27">
        <w:t>・スタートアップ企業等との連携</w:t>
      </w:r>
    </w:p>
    <w:p w14:paraId="6B22387B" w14:textId="1B2FE552" w:rsidR="00547D27" w:rsidRDefault="00547D27" w:rsidP="00D57C23">
      <w:pPr>
        <w:widowControl/>
        <w:ind w:firstLineChars="100" w:firstLine="210"/>
        <w:jc w:val="left"/>
        <w:rPr>
          <w:rFonts w:hint="eastAsia"/>
        </w:rPr>
      </w:pPr>
      <w:r w:rsidRPr="00547D27">
        <w:rPr>
          <w:rFonts w:hint="eastAsia"/>
        </w:rPr>
        <w:t>スタートアップ企業等との意見交換会や対話等を通じた連携により「子どもの貧困対策」に対する課題の認識を共有</w:t>
      </w:r>
    </w:p>
    <w:p w14:paraId="488E4AF0" w14:textId="15DDA9AA" w:rsidR="00547D27" w:rsidRDefault="00547D27" w:rsidP="004A7F36">
      <w:pPr>
        <w:widowControl/>
        <w:jc w:val="left"/>
      </w:pPr>
    </w:p>
    <w:p w14:paraId="73C29561" w14:textId="0AE9940A" w:rsidR="00547D27" w:rsidRDefault="00547D27" w:rsidP="004A7F36">
      <w:pPr>
        <w:widowControl/>
        <w:jc w:val="left"/>
      </w:pPr>
    </w:p>
    <w:p w14:paraId="06E72B2F" w14:textId="6BCD9101" w:rsidR="00547D27" w:rsidRDefault="00547D27" w:rsidP="004A7F36">
      <w:pPr>
        <w:widowControl/>
        <w:jc w:val="left"/>
      </w:pPr>
      <w:r w:rsidRPr="00547D27">
        <w:rPr>
          <w:rFonts w:hint="eastAsia"/>
        </w:rPr>
        <w:t>Ⅵ</w:t>
      </w:r>
      <w:r w:rsidRPr="00547D27">
        <w:t xml:space="preserve">  第三次計画の取組期間</w:t>
      </w:r>
    </w:p>
    <w:p w14:paraId="0B3A7677" w14:textId="177D3336" w:rsidR="00547D27" w:rsidRDefault="00547D27" w:rsidP="00D57C23">
      <w:pPr>
        <w:widowControl/>
        <w:ind w:firstLineChars="100" w:firstLine="210"/>
        <w:jc w:val="left"/>
      </w:pPr>
      <w:r w:rsidRPr="00547D27">
        <w:rPr>
          <w:rFonts w:hint="eastAsia"/>
        </w:rPr>
        <w:t>第三次計画の取組期間は、</w:t>
      </w:r>
      <w:r w:rsidRPr="00547D27">
        <w:t>2025（令和７）年度から2029（令和11）年度までの５年間とします。なお、法改正や社会情勢等の変動等により、必要に応じて見直しを行います。</w:t>
      </w:r>
    </w:p>
    <w:p w14:paraId="04315FE0" w14:textId="7537BF4E" w:rsidR="00547D27" w:rsidRDefault="00547D27" w:rsidP="004A7F36">
      <w:pPr>
        <w:widowControl/>
        <w:jc w:val="left"/>
      </w:pPr>
    </w:p>
    <w:p w14:paraId="76B3169B" w14:textId="2016C6ED" w:rsidR="00547D27" w:rsidRDefault="00547D27" w:rsidP="00547D27">
      <w:pPr>
        <w:widowControl/>
        <w:jc w:val="left"/>
      </w:pPr>
    </w:p>
    <w:p w14:paraId="0608B22F" w14:textId="6AD4B986" w:rsidR="00547D27" w:rsidRDefault="00547D27" w:rsidP="00547D27">
      <w:pPr>
        <w:widowControl/>
        <w:jc w:val="left"/>
        <w:rPr>
          <w:rFonts w:hint="eastAsia"/>
        </w:rPr>
      </w:pPr>
      <w:r w:rsidRPr="00547D27">
        <w:rPr>
          <w:rFonts w:hint="eastAsia"/>
        </w:rPr>
        <w:t>Ⅶ　計画の推進について</w:t>
      </w:r>
    </w:p>
    <w:p w14:paraId="466B5683" w14:textId="7DDE2ADC" w:rsidR="00547D27" w:rsidRPr="00547D27" w:rsidRDefault="00547D27" w:rsidP="00D57C23">
      <w:pPr>
        <w:widowControl/>
        <w:ind w:firstLineChars="100" w:firstLine="210"/>
        <w:jc w:val="left"/>
      </w:pPr>
      <w:r w:rsidRPr="00547D27">
        <w:rPr>
          <w:rFonts w:hint="eastAsia"/>
        </w:rPr>
        <w:t>計画の実施にあたっては、庁内関係部局・室・課で構成する子どもの貧困を考える関係課長会議等を通じて、</w:t>
      </w:r>
      <w:r w:rsidRPr="00547D27">
        <w:t>関係部局が連携を図るとともに、国や市町村と連携を図りながら総合的に推進します。</w:t>
      </w:r>
    </w:p>
    <w:p w14:paraId="1EE2AE31" w14:textId="4F1F2A63" w:rsidR="00547D27" w:rsidRPr="00547D27" w:rsidRDefault="00547D27" w:rsidP="00D57C23">
      <w:pPr>
        <w:widowControl/>
        <w:ind w:firstLineChars="100" w:firstLine="210"/>
        <w:jc w:val="left"/>
      </w:pPr>
      <w:r w:rsidRPr="00547D27">
        <w:rPr>
          <w:rFonts w:hint="eastAsia"/>
        </w:rPr>
        <w:t>また、市町村との連携にあたっては、子どもの貧困担当課長会議等を通じて、府の支援策について情報提供を</w:t>
      </w:r>
      <w:r w:rsidRPr="00547D27">
        <w:t>行うとともに、府内市町村の創意工夫による取組事例を共有するなど、市町村が地域の実情に応じた取組を進めることができるよう支援していきます。</w:t>
      </w:r>
    </w:p>
    <w:p w14:paraId="54558B30" w14:textId="49EA3D06" w:rsidR="00547D27" w:rsidRDefault="00547D27" w:rsidP="00D57C23">
      <w:pPr>
        <w:widowControl/>
        <w:ind w:firstLineChars="100" w:firstLine="210"/>
        <w:jc w:val="left"/>
      </w:pPr>
      <w:r w:rsidRPr="00547D27">
        <w:rPr>
          <w:rFonts w:hint="eastAsia"/>
        </w:rPr>
        <w:t>進行管理については、適宜、大阪府子ども家庭審議会へ進捗状況を報告し、その意見を踏まえて計画の効果的な推進を図っていきます。</w:t>
      </w:r>
    </w:p>
    <w:p w14:paraId="3A33DA55" w14:textId="724BCFD5" w:rsidR="00547D27" w:rsidRDefault="00547D27" w:rsidP="00547D27">
      <w:pPr>
        <w:widowControl/>
        <w:jc w:val="left"/>
      </w:pPr>
    </w:p>
    <w:p w14:paraId="6171203A" w14:textId="4BEE4908" w:rsidR="00547D27" w:rsidRDefault="00547D27" w:rsidP="00547D27">
      <w:pPr>
        <w:widowControl/>
        <w:jc w:val="left"/>
      </w:pPr>
    </w:p>
    <w:p w14:paraId="0F748A55" w14:textId="7F22F107" w:rsidR="00547D27" w:rsidRDefault="00547D27" w:rsidP="00547D27">
      <w:pPr>
        <w:widowControl/>
        <w:jc w:val="left"/>
      </w:pPr>
      <w:r w:rsidRPr="00547D27">
        <w:rPr>
          <w:rFonts w:hint="eastAsia"/>
        </w:rPr>
        <w:t>Ⅷ</w:t>
      </w:r>
      <w:r w:rsidRPr="00547D27">
        <w:t xml:space="preserve">  子どもの貧困に関する指標ついて</w:t>
      </w:r>
    </w:p>
    <w:p w14:paraId="7F491C84" w14:textId="77777777" w:rsidR="00547D27" w:rsidRPr="00547D27" w:rsidRDefault="00547D27" w:rsidP="00D57C23">
      <w:pPr>
        <w:widowControl/>
        <w:ind w:firstLineChars="100" w:firstLine="210"/>
        <w:jc w:val="left"/>
      </w:pPr>
      <w:r w:rsidRPr="00547D27">
        <w:rPr>
          <w:rFonts w:hint="eastAsia"/>
        </w:rPr>
        <w:t>「こども大綱」において掲げられる指標のうち、特に子どもの貧困に関し、府の数値が測定可能なものについては、子どもの貧困対策に関する指標として設定します。また、府の数値は測定できなくとも、子どもの貧困の解消に向けた取組の効果を検証する上で有用と思われる国の数値については参考指標として設定します。</w:t>
      </w:r>
    </w:p>
    <w:p w14:paraId="7A858D87" w14:textId="32D7F368" w:rsidR="00547D27" w:rsidRDefault="00547D27" w:rsidP="00D57C23">
      <w:pPr>
        <w:widowControl/>
        <w:ind w:firstLineChars="100" w:firstLine="210"/>
        <w:jc w:val="left"/>
      </w:pPr>
      <w:r w:rsidRPr="00547D27">
        <w:rPr>
          <w:rFonts w:hint="eastAsia"/>
        </w:rPr>
        <w:lastRenderedPageBreak/>
        <w:t>さらに、本計画に基づき府が取り組む子どもの貧困の解消に向けた事業のうち、特に効果検証が必要と考えられる事業については、新たに指標を設定することを検討します。</w:t>
      </w:r>
    </w:p>
    <w:p w14:paraId="64E7DABC" w14:textId="77777777" w:rsidR="00547D27" w:rsidRDefault="00547D27" w:rsidP="00547D27">
      <w:pPr>
        <w:widowControl/>
        <w:jc w:val="left"/>
      </w:pPr>
    </w:p>
    <w:p w14:paraId="5B3B0BA9" w14:textId="0686D1C8" w:rsidR="00547D27" w:rsidRDefault="00547D27" w:rsidP="00547D27">
      <w:pPr>
        <w:widowControl/>
        <w:jc w:val="left"/>
      </w:pPr>
      <w:r w:rsidRPr="00547D27">
        <w:rPr>
          <w:rFonts w:hint="eastAsia"/>
        </w:rPr>
        <w:t>指標（子どもの状況を示す指標）</w:t>
      </w:r>
    </w:p>
    <w:p w14:paraId="01CCF4CF" w14:textId="77777777" w:rsidR="00547D27" w:rsidRDefault="00547D27" w:rsidP="00547D27">
      <w:pPr>
        <w:widowControl/>
        <w:jc w:val="left"/>
      </w:pPr>
    </w:p>
    <w:tbl>
      <w:tblPr>
        <w:tblStyle w:val="a5"/>
        <w:tblpPr w:leftFromText="142" w:rightFromText="142" w:vertAnchor="text" w:horzAnchor="margin" w:tblpY="76"/>
        <w:tblW w:w="9930" w:type="dxa"/>
        <w:tblBorders>
          <w:top w:val="single" w:sz="12" w:space="0" w:color="1F4E79" w:themeColor="accent5" w:themeShade="80"/>
          <w:left w:val="single" w:sz="12" w:space="0" w:color="1F4E79" w:themeColor="accent5" w:themeShade="80"/>
          <w:bottom w:val="single" w:sz="12" w:space="0" w:color="1F4E79" w:themeColor="accent5" w:themeShade="80"/>
          <w:right w:val="single" w:sz="12" w:space="0" w:color="1F4E79" w:themeColor="accent5" w:themeShade="80"/>
          <w:insideH w:val="single" w:sz="4" w:space="0" w:color="1F4E79" w:themeColor="accent5" w:themeShade="80"/>
          <w:insideV w:val="single" w:sz="4" w:space="0" w:color="1F4E79" w:themeColor="accent5" w:themeShade="80"/>
        </w:tblBorders>
        <w:tblLook w:val="04A0" w:firstRow="1" w:lastRow="0" w:firstColumn="1" w:lastColumn="0" w:noHBand="0" w:noVBand="1"/>
      </w:tblPr>
      <w:tblGrid>
        <w:gridCol w:w="465"/>
        <w:gridCol w:w="1221"/>
        <w:gridCol w:w="993"/>
        <w:gridCol w:w="1559"/>
        <w:gridCol w:w="2126"/>
        <w:gridCol w:w="1843"/>
        <w:gridCol w:w="1723"/>
      </w:tblGrid>
      <w:tr w:rsidR="00D57C23" w:rsidRPr="00D57C23" w14:paraId="0DCC8A75" w14:textId="77777777" w:rsidTr="007F17AD">
        <w:trPr>
          <w:trHeight w:val="552"/>
        </w:trPr>
        <w:tc>
          <w:tcPr>
            <w:tcW w:w="465" w:type="dxa"/>
            <w:tcBorders>
              <w:bottom w:val="single" w:sz="12" w:space="0" w:color="002060"/>
            </w:tcBorders>
            <w:shd w:val="pct20" w:color="auto" w:fill="auto"/>
            <w:vAlign w:val="center"/>
          </w:tcPr>
          <w:p w14:paraId="38EA9D93" w14:textId="77777777" w:rsidR="00D57C23" w:rsidRPr="00D57C23" w:rsidRDefault="00D57C23" w:rsidP="00D57C23">
            <w:pPr>
              <w:widowControl/>
              <w:jc w:val="left"/>
            </w:pPr>
          </w:p>
        </w:tc>
        <w:tc>
          <w:tcPr>
            <w:tcW w:w="2214" w:type="dxa"/>
            <w:gridSpan w:val="2"/>
            <w:tcBorders>
              <w:bottom w:val="single" w:sz="12" w:space="0" w:color="002060"/>
            </w:tcBorders>
            <w:shd w:val="pct20" w:color="auto" w:fill="auto"/>
            <w:vAlign w:val="center"/>
          </w:tcPr>
          <w:p w14:paraId="1BABD963" w14:textId="77777777" w:rsidR="00D57C23" w:rsidRPr="00D57C23" w:rsidRDefault="00D57C23" w:rsidP="00D57C23">
            <w:pPr>
              <w:widowControl/>
              <w:jc w:val="left"/>
              <w:rPr>
                <w:b/>
              </w:rPr>
            </w:pPr>
            <w:r w:rsidRPr="00D57C23">
              <w:rPr>
                <w:rFonts w:hint="eastAsia"/>
                <w:b/>
              </w:rPr>
              <w:t>指標</w:t>
            </w:r>
          </w:p>
        </w:tc>
        <w:tc>
          <w:tcPr>
            <w:tcW w:w="1559" w:type="dxa"/>
            <w:tcBorders>
              <w:top w:val="single" w:sz="12" w:space="0" w:color="1F4E79" w:themeColor="accent5" w:themeShade="80"/>
              <w:bottom w:val="single" w:sz="12" w:space="0" w:color="002060"/>
              <w:right w:val="dashed" w:sz="4" w:space="0" w:color="auto"/>
            </w:tcBorders>
            <w:shd w:val="pct20" w:color="auto" w:fill="auto"/>
            <w:vAlign w:val="center"/>
          </w:tcPr>
          <w:p w14:paraId="2ABF5B4C" w14:textId="77777777" w:rsidR="00D57C23" w:rsidRPr="00D57C23" w:rsidRDefault="00D57C23" w:rsidP="00D57C23">
            <w:pPr>
              <w:widowControl/>
              <w:jc w:val="left"/>
              <w:rPr>
                <w:b/>
              </w:rPr>
            </w:pPr>
            <w:r w:rsidRPr="00D57C23">
              <w:rPr>
                <w:rFonts w:hint="eastAsia"/>
                <w:b/>
              </w:rPr>
              <w:t>全国数値</w:t>
            </w:r>
          </w:p>
        </w:tc>
        <w:tc>
          <w:tcPr>
            <w:tcW w:w="2126" w:type="dxa"/>
            <w:tcBorders>
              <w:top w:val="single" w:sz="12" w:space="0" w:color="1F4E79" w:themeColor="accent5" w:themeShade="80"/>
              <w:left w:val="dashed" w:sz="4" w:space="0" w:color="auto"/>
              <w:bottom w:val="single" w:sz="12" w:space="0" w:color="002060"/>
              <w:right w:val="dashed" w:sz="4" w:space="0" w:color="auto"/>
            </w:tcBorders>
            <w:shd w:val="pct20" w:color="auto" w:fill="auto"/>
            <w:vAlign w:val="center"/>
          </w:tcPr>
          <w:p w14:paraId="0A1E2C28" w14:textId="77777777" w:rsidR="00D57C23" w:rsidRPr="00D57C23" w:rsidRDefault="00D57C23" w:rsidP="00D57C23">
            <w:pPr>
              <w:widowControl/>
              <w:jc w:val="left"/>
              <w:rPr>
                <w:b/>
              </w:rPr>
            </w:pPr>
            <w:r w:rsidRPr="00D57C23">
              <w:rPr>
                <w:rFonts w:hint="eastAsia"/>
                <w:b/>
              </w:rPr>
              <w:t>内訳</w:t>
            </w:r>
          </w:p>
        </w:tc>
        <w:tc>
          <w:tcPr>
            <w:tcW w:w="1843" w:type="dxa"/>
            <w:tcBorders>
              <w:left w:val="double" w:sz="4" w:space="0" w:color="auto"/>
              <w:bottom w:val="single" w:sz="12" w:space="0" w:color="002060"/>
            </w:tcBorders>
            <w:shd w:val="pct20" w:color="auto" w:fill="auto"/>
            <w:vAlign w:val="center"/>
          </w:tcPr>
          <w:p w14:paraId="4290C130" w14:textId="77777777" w:rsidR="00D57C23" w:rsidRPr="00D57C23" w:rsidRDefault="00D57C23" w:rsidP="00D57C23">
            <w:pPr>
              <w:widowControl/>
              <w:jc w:val="left"/>
              <w:rPr>
                <w:b/>
              </w:rPr>
            </w:pPr>
            <w:r w:rsidRPr="00D57C23">
              <w:rPr>
                <w:rFonts w:hint="eastAsia"/>
                <w:b/>
              </w:rPr>
              <w:t>大阪府数値</w:t>
            </w:r>
          </w:p>
        </w:tc>
        <w:tc>
          <w:tcPr>
            <w:tcW w:w="1723" w:type="dxa"/>
            <w:tcBorders>
              <w:left w:val="double" w:sz="4" w:space="0" w:color="auto"/>
              <w:bottom w:val="single" w:sz="12" w:space="0" w:color="002060"/>
            </w:tcBorders>
            <w:shd w:val="pct20" w:color="auto" w:fill="auto"/>
            <w:vAlign w:val="center"/>
          </w:tcPr>
          <w:p w14:paraId="4650334A" w14:textId="77777777" w:rsidR="00D57C23" w:rsidRPr="00D57C23" w:rsidRDefault="00D57C23" w:rsidP="00D57C23">
            <w:pPr>
              <w:widowControl/>
              <w:jc w:val="left"/>
              <w:rPr>
                <w:b/>
              </w:rPr>
            </w:pPr>
            <w:r w:rsidRPr="00D57C23">
              <w:rPr>
                <w:rFonts w:hint="eastAsia"/>
                <w:b/>
              </w:rPr>
              <w:t>出所</w:t>
            </w:r>
          </w:p>
        </w:tc>
      </w:tr>
      <w:tr w:rsidR="00D57C23" w:rsidRPr="00D57C23" w14:paraId="452374C0" w14:textId="77777777" w:rsidTr="007F17AD">
        <w:trPr>
          <w:trHeight w:val="2648"/>
        </w:trPr>
        <w:tc>
          <w:tcPr>
            <w:tcW w:w="465" w:type="dxa"/>
            <w:tcBorders>
              <w:top w:val="single" w:sz="12" w:space="0" w:color="002060"/>
            </w:tcBorders>
            <w:vAlign w:val="center"/>
          </w:tcPr>
          <w:p w14:paraId="7AE8658B" w14:textId="77777777" w:rsidR="00D57C23" w:rsidRPr="00D57C23" w:rsidRDefault="00D57C23" w:rsidP="00D57C23">
            <w:pPr>
              <w:widowControl/>
              <w:jc w:val="left"/>
            </w:pPr>
            <w:r w:rsidRPr="00D57C23">
              <w:rPr>
                <w:rFonts w:hint="eastAsia"/>
              </w:rPr>
              <w:t>1</w:t>
            </w:r>
          </w:p>
        </w:tc>
        <w:tc>
          <w:tcPr>
            <w:tcW w:w="2214" w:type="dxa"/>
            <w:gridSpan w:val="2"/>
            <w:tcBorders>
              <w:top w:val="single" w:sz="12" w:space="0" w:color="002060"/>
              <w:right w:val="single" w:sz="4" w:space="0" w:color="auto"/>
            </w:tcBorders>
            <w:vAlign w:val="center"/>
          </w:tcPr>
          <w:p w14:paraId="408C8ACB" w14:textId="77777777" w:rsidR="00D57C23" w:rsidRPr="00D57C23" w:rsidRDefault="00D57C23" w:rsidP="00D57C23">
            <w:pPr>
              <w:widowControl/>
              <w:jc w:val="left"/>
            </w:pPr>
            <w:r w:rsidRPr="00D57C23">
              <w:rPr>
                <w:rFonts w:hint="eastAsia"/>
              </w:rPr>
              <w:t>生活保護世帯に属する子どもの高等学校等進学率</w:t>
            </w:r>
          </w:p>
        </w:tc>
        <w:tc>
          <w:tcPr>
            <w:tcW w:w="1559" w:type="dxa"/>
            <w:tcBorders>
              <w:top w:val="single" w:sz="12" w:space="0" w:color="002060"/>
              <w:left w:val="single" w:sz="4" w:space="0" w:color="auto"/>
              <w:bottom w:val="single" w:sz="4" w:space="0" w:color="auto"/>
              <w:right w:val="dashed" w:sz="8" w:space="0" w:color="000000"/>
            </w:tcBorders>
            <w:shd w:val="clear" w:color="auto" w:fill="auto"/>
            <w:vAlign w:val="center"/>
          </w:tcPr>
          <w:p w14:paraId="6AB56CFA" w14:textId="77777777" w:rsidR="00D57C23" w:rsidRPr="00D57C23" w:rsidRDefault="00D57C23" w:rsidP="00D57C23">
            <w:pPr>
              <w:widowControl/>
              <w:jc w:val="left"/>
            </w:pPr>
            <w:r w:rsidRPr="00D57C23">
              <w:rPr>
                <w:rFonts w:hint="eastAsia"/>
              </w:rPr>
              <w:t>92.5％</w:t>
            </w:r>
          </w:p>
          <w:p w14:paraId="4D22ADDA" w14:textId="6CAAFBD7" w:rsidR="00D57C23" w:rsidRPr="00D57C23" w:rsidRDefault="00D57C23" w:rsidP="00D57C23">
            <w:pPr>
              <w:widowControl/>
              <w:jc w:val="left"/>
            </w:pPr>
            <w:r w:rsidRPr="00D57C23">
              <w:rPr>
                <w:rFonts w:hint="eastAsia"/>
              </w:rPr>
              <w:t>（</w:t>
            </w:r>
            <w:r>
              <w:rPr>
                <w:rFonts w:hint="eastAsia"/>
              </w:rPr>
              <w:t>令和</w:t>
            </w:r>
            <w:r w:rsidRPr="00D57C23">
              <w:rPr>
                <w:rFonts w:hint="eastAsia"/>
              </w:rPr>
              <w:t>5</w:t>
            </w:r>
            <w:r>
              <w:rPr>
                <w:rFonts w:hint="eastAsia"/>
              </w:rPr>
              <w:t>年度</w:t>
            </w:r>
            <w:r w:rsidRPr="00D57C23">
              <w:rPr>
                <w:rFonts w:hint="eastAsia"/>
              </w:rPr>
              <w:t>） </w:t>
            </w:r>
          </w:p>
        </w:tc>
        <w:tc>
          <w:tcPr>
            <w:tcW w:w="2126" w:type="dxa"/>
            <w:tcBorders>
              <w:top w:val="single" w:sz="12" w:space="0" w:color="002060"/>
              <w:left w:val="dashed" w:sz="4" w:space="0" w:color="auto"/>
              <w:bottom w:val="single" w:sz="4" w:space="0" w:color="1F4E79" w:themeColor="accent5" w:themeShade="80"/>
              <w:right w:val="dashed" w:sz="4" w:space="0" w:color="auto"/>
            </w:tcBorders>
            <w:vAlign w:val="center"/>
          </w:tcPr>
          <w:p w14:paraId="467467C6" w14:textId="77777777" w:rsidR="00D57C23" w:rsidRPr="00D57C23" w:rsidRDefault="00D57C23" w:rsidP="00D57C23">
            <w:pPr>
              <w:widowControl/>
              <w:jc w:val="left"/>
            </w:pPr>
            <w:r w:rsidRPr="00D57C23">
              <w:rPr>
                <w:rFonts w:hint="eastAsia"/>
              </w:rPr>
              <w:t>全日制</w:t>
            </w:r>
            <w:r w:rsidRPr="00D57C23">
              <w:t xml:space="preserve">  59.2％     </w:t>
            </w:r>
          </w:p>
          <w:p w14:paraId="7ABE0020" w14:textId="77777777" w:rsidR="00D57C23" w:rsidRPr="00D57C23" w:rsidRDefault="00D57C23" w:rsidP="00D57C23">
            <w:pPr>
              <w:widowControl/>
              <w:jc w:val="left"/>
            </w:pPr>
            <w:r w:rsidRPr="00D57C23">
              <w:rPr>
                <w:rFonts w:hint="eastAsia"/>
              </w:rPr>
              <w:t>定時制</w:t>
            </w:r>
            <w:r w:rsidRPr="00D57C23">
              <w:t xml:space="preserve">   9.7％ 　</w:t>
            </w:r>
          </w:p>
          <w:p w14:paraId="6617CCB9" w14:textId="77777777" w:rsidR="00D57C23" w:rsidRPr="00D57C23" w:rsidRDefault="00D57C23" w:rsidP="00D57C23">
            <w:pPr>
              <w:widowControl/>
              <w:jc w:val="left"/>
            </w:pPr>
            <w:r w:rsidRPr="00D57C23">
              <w:rPr>
                <w:rFonts w:hint="eastAsia"/>
              </w:rPr>
              <w:t>通信制</w:t>
            </w:r>
            <w:r w:rsidRPr="00D57C23">
              <w:t xml:space="preserve">  12.9％  　</w:t>
            </w:r>
          </w:p>
          <w:p w14:paraId="3A15D436" w14:textId="77777777" w:rsidR="00D57C23" w:rsidRPr="00D57C23" w:rsidRDefault="00D57C23" w:rsidP="00D57C23">
            <w:pPr>
              <w:widowControl/>
              <w:jc w:val="left"/>
            </w:pPr>
            <w:r w:rsidRPr="00D57C23">
              <w:rPr>
                <w:rFonts w:hint="eastAsia"/>
              </w:rPr>
              <w:t>中等教育学校後期</w:t>
            </w:r>
          </w:p>
          <w:p w14:paraId="727AF0E2" w14:textId="77777777" w:rsidR="00D57C23" w:rsidRPr="00D57C23" w:rsidRDefault="00D57C23" w:rsidP="00D57C23">
            <w:pPr>
              <w:widowControl/>
              <w:jc w:val="left"/>
            </w:pPr>
            <w:r w:rsidRPr="00D57C23">
              <w:rPr>
                <w:rFonts w:hint="eastAsia"/>
              </w:rPr>
              <w:t xml:space="preserve">課程　　</w:t>
            </w:r>
            <w:r w:rsidRPr="00D57C23">
              <w:t xml:space="preserve">0.1％　</w:t>
            </w:r>
          </w:p>
          <w:p w14:paraId="71780310" w14:textId="77777777" w:rsidR="00D57C23" w:rsidRPr="00D57C23" w:rsidRDefault="00D57C23" w:rsidP="00D57C23">
            <w:pPr>
              <w:widowControl/>
              <w:jc w:val="left"/>
            </w:pPr>
            <w:r w:rsidRPr="00D57C23">
              <w:rPr>
                <w:rFonts w:hint="eastAsia"/>
              </w:rPr>
              <w:t>特別支援学校高等部</w:t>
            </w:r>
          </w:p>
          <w:p w14:paraId="241A6B7C" w14:textId="77777777" w:rsidR="00D57C23" w:rsidRPr="00D57C23" w:rsidRDefault="00D57C23" w:rsidP="00D57C23">
            <w:pPr>
              <w:widowControl/>
              <w:jc w:val="left"/>
            </w:pPr>
            <w:r w:rsidRPr="00D57C23">
              <w:t xml:space="preserve">5.9％　　</w:t>
            </w:r>
          </w:p>
          <w:p w14:paraId="249A3277" w14:textId="77777777" w:rsidR="00D57C23" w:rsidRPr="00D57C23" w:rsidRDefault="00D57C23" w:rsidP="00D57C23">
            <w:pPr>
              <w:widowControl/>
              <w:jc w:val="left"/>
            </w:pPr>
            <w:r w:rsidRPr="00D57C23">
              <w:rPr>
                <w:rFonts w:hint="eastAsia"/>
              </w:rPr>
              <w:t>高等専門学校</w:t>
            </w:r>
            <w:r w:rsidRPr="00D57C23">
              <w:t xml:space="preserve"> 0.4％</w:t>
            </w:r>
          </w:p>
          <w:p w14:paraId="4A8EBE78" w14:textId="77777777" w:rsidR="00D57C23" w:rsidRPr="00D57C23" w:rsidRDefault="00D57C23" w:rsidP="00D57C23">
            <w:pPr>
              <w:widowControl/>
              <w:jc w:val="left"/>
            </w:pPr>
            <w:r w:rsidRPr="00D57C23">
              <w:rPr>
                <w:rFonts w:hint="eastAsia"/>
              </w:rPr>
              <w:t>専修学校の高等課程</w:t>
            </w:r>
          </w:p>
          <w:p w14:paraId="612DE71F" w14:textId="77777777" w:rsidR="00D57C23" w:rsidRPr="00D57C23" w:rsidRDefault="00D57C23" w:rsidP="00D57C23">
            <w:pPr>
              <w:widowControl/>
              <w:jc w:val="left"/>
            </w:pPr>
            <w:r w:rsidRPr="00D57C23">
              <w:t xml:space="preserve">1.1％　　</w:t>
            </w:r>
            <w:r w:rsidRPr="00D57C23">
              <w:rPr>
                <w:rFonts w:hint="eastAsia"/>
              </w:rPr>
              <w:t xml:space="preserve">　　</w:t>
            </w:r>
          </w:p>
        </w:tc>
        <w:tc>
          <w:tcPr>
            <w:tcW w:w="1843" w:type="dxa"/>
            <w:tcBorders>
              <w:top w:val="single" w:sz="12" w:space="0" w:color="002060"/>
              <w:left w:val="double" w:sz="4" w:space="0" w:color="auto"/>
            </w:tcBorders>
            <w:vAlign w:val="center"/>
          </w:tcPr>
          <w:p w14:paraId="483A00F3" w14:textId="77777777" w:rsidR="00FA1404" w:rsidRDefault="00D57C23" w:rsidP="00D57C23">
            <w:pPr>
              <w:widowControl/>
              <w:jc w:val="left"/>
            </w:pPr>
            <w:r w:rsidRPr="00D57C23">
              <w:t>94.5％</w:t>
            </w:r>
          </w:p>
          <w:p w14:paraId="139050F9" w14:textId="046F987F" w:rsidR="00D57C23" w:rsidRPr="00D57C23" w:rsidRDefault="00D57C23" w:rsidP="00D57C23">
            <w:pPr>
              <w:widowControl/>
              <w:jc w:val="left"/>
            </w:pPr>
            <w:r w:rsidRPr="00D57C23">
              <w:rPr>
                <w:rFonts w:hint="eastAsia"/>
              </w:rPr>
              <w:t>（</w:t>
            </w:r>
            <w:r>
              <w:rPr>
                <w:rFonts w:hint="eastAsia"/>
              </w:rPr>
              <w:t>令和</w:t>
            </w:r>
            <w:r w:rsidRPr="00D57C23">
              <w:rPr>
                <w:rFonts w:hint="eastAsia"/>
              </w:rPr>
              <w:t>5</w:t>
            </w:r>
            <w:r>
              <w:rPr>
                <w:rFonts w:hint="eastAsia"/>
              </w:rPr>
              <w:t>年度</w:t>
            </w:r>
            <w:r w:rsidRPr="00D57C23">
              <w:rPr>
                <w:rFonts w:hint="eastAsia"/>
              </w:rPr>
              <w:t>） </w:t>
            </w:r>
          </w:p>
        </w:tc>
        <w:tc>
          <w:tcPr>
            <w:tcW w:w="1723" w:type="dxa"/>
            <w:tcBorders>
              <w:top w:val="single" w:sz="12" w:space="0" w:color="002060"/>
              <w:left w:val="double" w:sz="4" w:space="0" w:color="auto"/>
            </w:tcBorders>
            <w:vAlign w:val="center"/>
          </w:tcPr>
          <w:p w14:paraId="227F1C67" w14:textId="77777777" w:rsidR="00D57C23" w:rsidRPr="00D57C23" w:rsidRDefault="00D57C23" w:rsidP="00D57C23">
            <w:pPr>
              <w:widowControl/>
              <w:jc w:val="left"/>
            </w:pPr>
            <w:r w:rsidRPr="00D57C23">
              <w:rPr>
                <w:rFonts w:hint="eastAsia"/>
              </w:rPr>
              <w:t>厚生労働省社会・援護局調べ</w:t>
            </w:r>
          </w:p>
          <w:p w14:paraId="01715AE3" w14:textId="77777777" w:rsidR="00D57C23" w:rsidRPr="00D57C23" w:rsidRDefault="00D57C23" w:rsidP="00D57C23">
            <w:pPr>
              <w:widowControl/>
              <w:jc w:val="left"/>
            </w:pPr>
          </w:p>
          <w:p w14:paraId="3577DA21" w14:textId="6A99F642" w:rsidR="00D57C23" w:rsidRPr="00D57C23" w:rsidRDefault="00D57C23" w:rsidP="00D57C23">
            <w:pPr>
              <w:widowControl/>
              <w:jc w:val="left"/>
            </w:pPr>
            <w:r w:rsidRPr="00D57C23">
              <w:rPr>
                <w:rFonts w:hint="eastAsia"/>
              </w:rPr>
              <w:t>(参考)全児童の高等学校等進学率</w:t>
            </w:r>
          </w:p>
          <w:p w14:paraId="32641918" w14:textId="2F89287B" w:rsidR="00D57C23" w:rsidRPr="00D57C23" w:rsidRDefault="00D57C23" w:rsidP="00D57C23">
            <w:pPr>
              <w:widowControl/>
              <w:jc w:val="left"/>
            </w:pPr>
            <w:r w:rsidRPr="00D57C23">
              <w:rPr>
                <w:rFonts w:hint="eastAsia"/>
              </w:rPr>
              <w:t>99.0％（</w:t>
            </w:r>
            <w:r>
              <w:rPr>
                <w:rFonts w:hint="eastAsia"/>
              </w:rPr>
              <w:t>平成</w:t>
            </w:r>
            <w:r w:rsidRPr="00D57C23">
              <w:rPr>
                <w:rFonts w:hint="eastAsia"/>
              </w:rPr>
              <w:t>30</w:t>
            </w:r>
            <w:r>
              <w:rPr>
                <w:rFonts w:hint="eastAsia"/>
              </w:rPr>
              <w:t>年</w:t>
            </w:r>
            <w:r w:rsidRPr="00D57C23">
              <w:rPr>
                <w:rFonts w:hint="eastAsia"/>
              </w:rPr>
              <w:t>4</w:t>
            </w:r>
            <w:r>
              <w:rPr>
                <w:rFonts w:hint="eastAsia"/>
              </w:rPr>
              <w:t>月</w:t>
            </w:r>
            <w:r w:rsidRPr="00D57C23">
              <w:rPr>
                <w:rFonts w:hint="eastAsia"/>
              </w:rPr>
              <w:t>1</w:t>
            </w:r>
            <w:r>
              <w:rPr>
                <w:rFonts w:hint="eastAsia"/>
              </w:rPr>
              <w:t>日</w:t>
            </w:r>
            <w:r w:rsidRPr="00D57C23">
              <w:rPr>
                <w:rFonts w:hint="eastAsia"/>
              </w:rPr>
              <w:t>現在）</w:t>
            </w:r>
          </w:p>
        </w:tc>
      </w:tr>
      <w:tr w:rsidR="00D57C23" w:rsidRPr="00D57C23" w14:paraId="55328E50" w14:textId="77777777" w:rsidTr="007F17AD">
        <w:trPr>
          <w:trHeight w:val="874"/>
        </w:trPr>
        <w:tc>
          <w:tcPr>
            <w:tcW w:w="465" w:type="dxa"/>
            <w:vAlign w:val="center"/>
          </w:tcPr>
          <w:p w14:paraId="7C42CB14" w14:textId="77777777" w:rsidR="00D57C23" w:rsidRPr="00D57C23" w:rsidRDefault="00D57C23" w:rsidP="00D57C23">
            <w:pPr>
              <w:widowControl/>
              <w:jc w:val="left"/>
            </w:pPr>
            <w:r w:rsidRPr="00D57C23">
              <w:rPr>
                <w:rFonts w:hint="eastAsia"/>
              </w:rPr>
              <w:t>2</w:t>
            </w:r>
          </w:p>
        </w:tc>
        <w:tc>
          <w:tcPr>
            <w:tcW w:w="2214" w:type="dxa"/>
            <w:gridSpan w:val="2"/>
            <w:tcBorders>
              <w:right w:val="single" w:sz="4" w:space="0" w:color="auto"/>
            </w:tcBorders>
            <w:vAlign w:val="center"/>
          </w:tcPr>
          <w:p w14:paraId="2975BC99" w14:textId="77777777" w:rsidR="00D57C23" w:rsidRPr="00D57C23" w:rsidRDefault="00D57C23" w:rsidP="00D57C23">
            <w:pPr>
              <w:widowControl/>
              <w:jc w:val="left"/>
            </w:pPr>
            <w:r w:rsidRPr="00D57C23">
              <w:rPr>
                <w:rFonts w:hint="eastAsia"/>
              </w:rPr>
              <w:t>生活保護世帯に属する子どもの高等学校等中退率</w:t>
            </w:r>
          </w:p>
        </w:tc>
        <w:tc>
          <w:tcPr>
            <w:tcW w:w="1559" w:type="dxa"/>
            <w:tcBorders>
              <w:top w:val="single" w:sz="4" w:space="0" w:color="auto"/>
              <w:left w:val="single" w:sz="4" w:space="0" w:color="auto"/>
              <w:bottom w:val="single" w:sz="4" w:space="0" w:color="auto"/>
              <w:right w:val="dashed" w:sz="8" w:space="0" w:color="000000"/>
            </w:tcBorders>
            <w:shd w:val="clear" w:color="auto" w:fill="auto"/>
            <w:vAlign w:val="center"/>
          </w:tcPr>
          <w:p w14:paraId="24D0F6A7" w14:textId="77777777" w:rsidR="00D57C23" w:rsidRPr="00D57C23" w:rsidRDefault="00D57C23" w:rsidP="00D57C23">
            <w:pPr>
              <w:widowControl/>
              <w:jc w:val="left"/>
            </w:pPr>
            <w:r w:rsidRPr="00D57C23">
              <w:t>3.7％</w:t>
            </w:r>
          </w:p>
          <w:p w14:paraId="7F931990" w14:textId="0DCE30DC" w:rsidR="00D57C23" w:rsidRPr="00D57C23" w:rsidRDefault="00D57C23" w:rsidP="00D57C23">
            <w:pPr>
              <w:widowControl/>
              <w:jc w:val="left"/>
            </w:pPr>
            <w:r w:rsidRPr="00D57C23">
              <w:rPr>
                <w:rFonts w:hint="eastAsia"/>
              </w:rPr>
              <w:t xml:space="preserve"> </w:t>
            </w:r>
            <w:r w:rsidRPr="00D57C23">
              <w:t>（</w:t>
            </w:r>
            <w:r>
              <w:rPr>
                <w:rFonts w:hint="eastAsia"/>
              </w:rPr>
              <w:t>令和</w:t>
            </w:r>
            <w:r w:rsidRPr="00D57C23">
              <w:rPr>
                <w:rFonts w:hint="eastAsia"/>
              </w:rPr>
              <w:t>5</w:t>
            </w:r>
            <w:r>
              <w:rPr>
                <w:rFonts w:hint="eastAsia"/>
              </w:rPr>
              <w:t>年度</w:t>
            </w:r>
            <w:r w:rsidRPr="00D57C23">
              <w:t>） </w:t>
            </w:r>
          </w:p>
        </w:tc>
        <w:tc>
          <w:tcPr>
            <w:tcW w:w="2126" w:type="dxa"/>
            <w:tcBorders>
              <w:top w:val="single" w:sz="4" w:space="0" w:color="1F4E79" w:themeColor="accent5" w:themeShade="80"/>
              <w:left w:val="dashed" w:sz="4" w:space="0" w:color="auto"/>
              <w:bottom w:val="single" w:sz="4" w:space="0" w:color="1F4E79" w:themeColor="accent5" w:themeShade="80"/>
              <w:right w:val="dashed" w:sz="4" w:space="0" w:color="auto"/>
            </w:tcBorders>
            <w:vAlign w:val="center"/>
          </w:tcPr>
          <w:p w14:paraId="04FAAEED" w14:textId="55AF774C" w:rsidR="00D57C23" w:rsidRPr="00D57C23" w:rsidRDefault="00FA1404" w:rsidP="00D57C23">
            <w:pPr>
              <w:widowControl/>
              <w:jc w:val="left"/>
              <w:rPr>
                <w:rFonts w:hint="eastAsia"/>
              </w:rPr>
            </w:pPr>
            <w:r w:rsidRPr="00FA1404">
              <w:rPr>
                <w:rFonts w:hint="eastAsia"/>
              </w:rPr>
              <w:t>―</w:t>
            </w:r>
          </w:p>
        </w:tc>
        <w:tc>
          <w:tcPr>
            <w:tcW w:w="1843" w:type="dxa"/>
            <w:tcBorders>
              <w:left w:val="double" w:sz="4" w:space="0" w:color="auto"/>
            </w:tcBorders>
            <w:vAlign w:val="center"/>
          </w:tcPr>
          <w:p w14:paraId="2015700C" w14:textId="77777777" w:rsidR="00D57C23" w:rsidRPr="00D57C23" w:rsidRDefault="00D57C23" w:rsidP="00D57C23">
            <w:pPr>
              <w:widowControl/>
              <w:jc w:val="left"/>
            </w:pPr>
            <w:r w:rsidRPr="00D57C23">
              <w:rPr>
                <w:rFonts w:hint="eastAsia"/>
              </w:rPr>
              <w:t> 3.1％</w:t>
            </w:r>
          </w:p>
          <w:p w14:paraId="71784DCE" w14:textId="3B1F8621" w:rsidR="00D57C23" w:rsidRPr="00D57C23" w:rsidRDefault="00D57C23" w:rsidP="00D57C23">
            <w:pPr>
              <w:widowControl/>
              <w:jc w:val="left"/>
            </w:pPr>
            <w:r w:rsidRPr="00D57C23">
              <w:rPr>
                <w:rFonts w:hint="eastAsia"/>
              </w:rPr>
              <w:t xml:space="preserve"> （</w:t>
            </w:r>
            <w:r>
              <w:rPr>
                <w:rFonts w:hint="eastAsia"/>
              </w:rPr>
              <w:t>令和</w:t>
            </w:r>
            <w:r w:rsidRPr="00D57C23">
              <w:rPr>
                <w:rFonts w:hint="eastAsia"/>
              </w:rPr>
              <w:t>5</w:t>
            </w:r>
            <w:r>
              <w:rPr>
                <w:rFonts w:hint="eastAsia"/>
              </w:rPr>
              <w:t>年度</w:t>
            </w:r>
            <w:r w:rsidRPr="00D57C23">
              <w:rPr>
                <w:rFonts w:hint="eastAsia"/>
              </w:rPr>
              <w:t>）</w:t>
            </w:r>
          </w:p>
        </w:tc>
        <w:tc>
          <w:tcPr>
            <w:tcW w:w="1723" w:type="dxa"/>
            <w:tcBorders>
              <w:left w:val="double" w:sz="4" w:space="0" w:color="auto"/>
            </w:tcBorders>
            <w:vAlign w:val="center"/>
          </w:tcPr>
          <w:p w14:paraId="2F4DC2AF" w14:textId="77777777" w:rsidR="00D57C23" w:rsidRPr="00D57C23" w:rsidRDefault="00D57C23" w:rsidP="00D57C23">
            <w:pPr>
              <w:widowControl/>
              <w:jc w:val="left"/>
            </w:pPr>
            <w:r w:rsidRPr="00D57C23">
              <w:rPr>
                <w:rFonts w:hint="eastAsia"/>
              </w:rPr>
              <w:t>厚生労働省社会・援護局調べ</w:t>
            </w:r>
          </w:p>
        </w:tc>
      </w:tr>
      <w:tr w:rsidR="00D57C23" w:rsidRPr="00D57C23" w14:paraId="5DF31563" w14:textId="77777777" w:rsidTr="007F17AD">
        <w:trPr>
          <w:trHeight w:val="1270"/>
        </w:trPr>
        <w:tc>
          <w:tcPr>
            <w:tcW w:w="465" w:type="dxa"/>
            <w:vAlign w:val="center"/>
          </w:tcPr>
          <w:p w14:paraId="0F8A6BA2" w14:textId="77777777" w:rsidR="00D57C23" w:rsidRPr="00D57C23" w:rsidRDefault="00D57C23" w:rsidP="00D57C23">
            <w:pPr>
              <w:widowControl/>
              <w:jc w:val="left"/>
            </w:pPr>
            <w:r w:rsidRPr="00D57C23">
              <w:rPr>
                <w:rFonts w:hint="eastAsia"/>
              </w:rPr>
              <w:t>3</w:t>
            </w:r>
          </w:p>
        </w:tc>
        <w:tc>
          <w:tcPr>
            <w:tcW w:w="2214" w:type="dxa"/>
            <w:gridSpan w:val="2"/>
            <w:tcBorders>
              <w:right w:val="single" w:sz="4" w:space="0" w:color="auto"/>
            </w:tcBorders>
            <w:vAlign w:val="center"/>
          </w:tcPr>
          <w:p w14:paraId="4C4FCDCA" w14:textId="77777777" w:rsidR="00D57C23" w:rsidRPr="00D57C23" w:rsidRDefault="00D57C23" w:rsidP="00D57C23">
            <w:pPr>
              <w:widowControl/>
              <w:jc w:val="left"/>
            </w:pPr>
            <w:r w:rsidRPr="00D57C23">
              <w:rPr>
                <w:rFonts w:hint="eastAsia"/>
              </w:rPr>
              <w:t>生活保護世帯に属する子どもの大学等進学率</w:t>
            </w:r>
          </w:p>
        </w:tc>
        <w:tc>
          <w:tcPr>
            <w:tcW w:w="1559" w:type="dxa"/>
            <w:tcBorders>
              <w:top w:val="single" w:sz="4" w:space="0" w:color="auto"/>
              <w:left w:val="single" w:sz="4" w:space="0" w:color="auto"/>
              <w:bottom w:val="single" w:sz="4" w:space="0" w:color="auto"/>
              <w:right w:val="dashed" w:sz="8" w:space="0" w:color="000000"/>
            </w:tcBorders>
            <w:shd w:val="clear" w:color="auto" w:fill="auto"/>
            <w:vAlign w:val="center"/>
          </w:tcPr>
          <w:p w14:paraId="2C96911B" w14:textId="77777777" w:rsidR="00D57C23" w:rsidRPr="00D57C23" w:rsidRDefault="00D57C23" w:rsidP="00D57C23">
            <w:pPr>
              <w:widowControl/>
              <w:jc w:val="left"/>
            </w:pPr>
            <w:r w:rsidRPr="00D57C23">
              <w:rPr>
                <w:rFonts w:hint="eastAsia"/>
              </w:rPr>
              <w:t>  </w:t>
            </w:r>
            <w:r w:rsidRPr="00D57C23">
              <w:t>42.9％</w:t>
            </w:r>
          </w:p>
          <w:p w14:paraId="274980AB" w14:textId="22390D3C" w:rsidR="00D57C23" w:rsidRPr="00D57C23" w:rsidRDefault="00D57C23" w:rsidP="00D57C23">
            <w:pPr>
              <w:widowControl/>
              <w:jc w:val="left"/>
            </w:pPr>
            <w:r w:rsidRPr="00D57C23">
              <w:t xml:space="preserve"> （</w:t>
            </w:r>
            <w:r>
              <w:rPr>
                <w:rFonts w:hint="eastAsia"/>
              </w:rPr>
              <w:t>令和</w:t>
            </w:r>
            <w:r w:rsidRPr="00D57C23">
              <w:rPr>
                <w:rFonts w:hint="eastAsia"/>
              </w:rPr>
              <w:t>5</w:t>
            </w:r>
            <w:r>
              <w:rPr>
                <w:rFonts w:hint="eastAsia"/>
              </w:rPr>
              <w:t>年度</w:t>
            </w:r>
            <w:r w:rsidRPr="00D57C23">
              <w:t>） </w:t>
            </w:r>
          </w:p>
        </w:tc>
        <w:tc>
          <w:tcPr>
            <w:tcW w:w="2126" w:type="dxa"/>
            <w:tcBorders>
              <w:top w:val="single" w:sz="4" w:space="0" w:color="1F4E79" w:themeColor="accent5" w:themeShade="80"/>
              <w:left w:val="dashed" w:sz="4" w:space="0" w:color="auto"/>
              <w:bottom w:val="single" w:sz="4" w:space="0" w:color="1F4E79" w:themeColor="accent5" w:themeShade="80"/>
              <w:right w:val="dashed" w:sz="4" w:space="0" w:color="auto"/>
            </w:tcBorders>
            <w:vAlign w:val="center"/>
          </w:tcPr>
          <w:p w14:paraId="49D9DB04" w14:textId="77777777" w:rsidR="00D57C23" w:rsidRPr="00D57C23" w:rsidRDefault="00D57C23" w:rsidP="00D57C23">
            <w:pPr>
              <w:widowControl/>
              <w:jc w:val="left"/>
            </w:pPr>
            <w:r w:rsidRPr="00D57C23">
              <w:rPr>
                <w:rFonts w:hint="eastAsia"/>
              </w:rPr>
              <w:t>大学等</w:t>
            </w:r>
            <w:r w:rsidRPr="00D57C23">
              <w:t xml:space="preserve"> 24.0％   　</w:t>
            </w:r>
          </w:p>
          <w:p w14:paraId="45B3F973" w14:textId="77777777" w:rsidR="00D57C23" w:rsidRPr="00D57C23" w:rsidRDefault="00D57C23" w:rsidP="00D57C23">
            <w:pPr>
              <w:widowControl/>
              <w:jc w:val="left"/>
            </w:pPr>
            <w:r w:rsidRPr="00D57C23">
              <w:rPr>
                <w:rFonts w:hint="eastAsia"/>
              </w:rPr>
              <w:t xml:space="preserve">専修学校等　</w:t>
            </w:r>
            <w:r w:rsidRPr="00D57C23">
              <w:t>18.9％</w:t>
            </w:r>
          </w:p>
        </w:tc>
        <w:tc>
          <w:tcPr>
            <w:tcW w:w="1843" w:type="dxa"/>
            <w:tcBorders>
              <w:left w:val="double" w:sz="4" w:space="0" w:color="auto"/>
            </w:tcBorders>
            <w:vAlign w:val="center"/>
          </w:tcPr>
          <w:p w14:paraId="2475982E" w14:textId="77777777" w:rsidR="00D57C23" w:rsidRPr="00D57C23" w:rsidRDefault="00D57C23" w:rsidP="00D57C23">
            <w:pPr>
              <w:widowControl/>
              <w:jc w:val="left"/>
            </w:pPr>
            <w:r w:rsidRPr="00D57C23">
              <w:rPr>
                <w:rFonts w:hint="eastAsia"/>
              </w:rPr>
              <w:t>50.0％</w:t>
            </w:r>
          </w:p>
          <w:p w14:paraId="4E5BE9A9" w14:textId="65BDE166" w:rsidR="00D57C23" w:rsidRPr="00D57C23" w:rsidRDefault="00D57C23" w:rsidP="00D57C23">
            <w:pPr>
              <w:widowControl/>
              <w:jc w:val="left"/>
            </w:pPr>
            <w:r w:rsidRPr="00D57C23">
              <w:rPr>
                <w:rFonts w:hint="eastAsia"/>
              </w:rPr>
              <w:t>（</w:t>
            </w:r>
            <w:r>
              <w:rPr>
                <w:rFonts w:hint="eastAsia"/>
              </w:rPr>
              <w:t>令和</w:t>
            </w:r>
            <w:r w:rsidRPr="00D57C23">
              <w:rPr>
                <w:rFonts w:hint="eastAsia"/>
              </w:rPr>
              <w:t>5</w:t>
            </w:r>
            <w:r>
              <w:rPr>
                <w:rFonts w:hint="eastAsia"/>
              </w:rPr>
              <w:t>年度</w:t>
            </w:r>
            <w:r w:rsidRPr="00D57C23">
              <w:rPr>
                <w:rFonts w:hint="eastAsia"/>
              </w:rPr>
              <w:t>） </w:t>
            </w:r>
          </w:p>
        </w:tc>
        <w:tc>
          <w:tcPr>
            <w:tcW w:w="1723" w:type="dxa"/>
            <w:tcBorders>
              <w:left w:val="double" w:sz="4" w:space="0" w:color="auto"/>
            </w:tcBorders>
            <w:vAlign w:val="center"/>
          </w:tcPr>
          <w:p w14:paraId="371FE724" w14:textId="77777777" w:rsidR="00D57C23" w:rsidRPr="00D57C23" w:rsidRDefault="00D57C23" w:rsidP="00D57C23">
            <w:pPr>
              <w:widowControl/>
              <w:jc w:val="left"/>
            </w:pPr>
            <w:r w:rsidRPr="00D57C23">
              <w:rPr>
                <w:rFonts w:hint="eastAsia"/>
              </w:rPr>
              <w:t>厚生労働省社会・援護局調べ</w:t>
            </w:r>
          </w:p>
        </w:tc>
      </w:tr>
      <w:tr w:rsidR="00D57C23" w:rsidRPr="00D57C23" w14:paraId="52D34D90" w14:textId="77777777" w:rsidTr="007F17AD">
        <w:trPr>
          <w:trHeight w:val="1130"/>
        </w:trPr>
        <w:tc>
          <w:tcPr>
            <w:tcW w:w="465" w:type="dxa"/>
            <w:vAlign w:val="center"/>
          </w:tcPr>
          <w:p w14:paraId="5188517A" w14:textId="77777777" w:rsidR="00D57C23" w:rsidRPr="00D57C23" w:rsidRDefault="00D57C23" w:rsidP="00D57C23">
            <w:pPr>
              <w:widowControl/>
              <w:jc w:val="left"/>
            </w:pPr>
            <w:r w:rsidRPr="00D57C23">
              <w:t>4</w:t>
            </w:r>
          </w:p>
        </w:tc>
        <w:tc>
          <w:tcPr>
            <w:tcW w:w="1221" w:type="dxa"/>
            <w:vMerge w:val="restart"/>
            <w:tcBorders>
              <w:right w:val="single" w:sz="4" w:space="0" w:color="auto"/>
            </w:tcBorders>
            <w:vAlign w:val="center"/>
          </w:tcPr>
          <w:p w14:paraId="75AA9F57" w14:textId="77777777" w:rsidR="00D57C23" w:rsidRPr="00D57C23" w:rsidRDefault="00D57C23" w:rsidP="00D57C23">
            <w:pPr>
              <w:widowControl/>
              <w:jc w:val="left"/>
            </w:pPr>
            <w:r w:rsidRPr="00D57C23">
              <w:rPr>
                <w:rFonts w:hint="eastAsia"/>
              </w:rPr>
              <w:t>児童養護施設の子どもの進学率</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C709199" w14:textId="744348AF" w:rsidR="00D57C23" w:rsidRPr="00D57C23" w:rsidRDefault="00D57C23" w:rsidP="00D57C23">
            <w:pPr>
              <w:widowControl/>
              <w:jc w:val="left"/>
            </w:pPr>
            <w:r w:rsidRPr="00D57C23">
              <w:rPr>
                <w:rFonts w:hint="eastAsia"/>
              </w:rPr>
              <w:t>中学校卒業後</w:t>
            </w:r>
          </w:p>
        </w:tc>
        <w:tc>
          <w:tcPr>
            <w:tcW w:w="1559" w:type="dxa"/>
            <w:tcBorders>
              <w:top w:val="single" w:sz="4" w:space="0" w:color="auto"/>
              <w:left w:val="single" w:sz="4" w:space="0" w:color="auto"/>
              <w:bottom w:val="single" w:sz="4" w:space="0" w:color="auto"/>
              <w:right w:val="dashed" w:sz="8" w:space="0" w:color="000000"/>
            </w:tcBorders>
            <w:shd w:val="clear" w:color="auto" w:fill="auto"/>
            <w:vAlign w:val="center"/>
          </w:tcPr>
          <w:p w14:paraId="158E7AF1" w14:textId="77777777" w:rsidR="00D57C23" w:rsidRPr="00D57C23" w:rsidRDefault="00D57C23" w:rsidP="00D57C23">
            <w:pPr>
              <w:widowControl/>
              <w:jc w:val="left"/>
            </w:pPr>
            <w:r w:rsidRPr="00D57C23">
              <w:rPr>
                <w:rFonts w:hint="eastAsia"/>
              </w:rPr>
              <w:t>97.8％</w:t>
            </w:r>
          </w:p>
          <w:p w14:paraId="160F39A8" w14:textId="72B7338D" w:rsidR="00D57C23" w:rsidRPr="00D57C23" w:rsidRDefault="00D57C23" w:rsidP="00D57C23">
            <w:pPr>
              <w:widowControl/>
              <w:jc w:val="left"/>
            </w:pPr>
            <w:r w:rsidRPr="00D57C23">
              <w:rPr>
                <w:rFonts w:hint="eastAsia"/>
              </w:rPr>
              <w:t>（</w:t>
            </w:r>
            <w:r>
              <w:rPr>
                <w:rFonts w:hint="eastAsia"/>
              </w:rPr>
              <w:t>令和</w:t>
            </w:r>
            <w:r w:rsidRPr="00D57C23">
              <w:rPr>
                <w:rFonts w:hint="eastAsia"/>
              </w:rPr>
              <w:t>3</w:t>
            </w:r>
            <w:r>
              <w:rPr>
                <w:rFonts w:hint="eastAsia"/>
              </w:rPr>
              <w:t>年度</w:t>
            </w:r>
            <w:r w:rsidRPr="00D57C23">
              <w:rPr>
                <w:rFonts w:hint="eastAsia"/>
              </w:rPr>
              <w:t>）</w:t>
            </w:r>
          </w:p>
        </w:tc>
        <w:tc>
          <w:tcPr>
            <w:tcW w:w="2126" w:type="dxa"/>
            <w:tcBorders>
              <w:top w:val="single" w:sz="4" w:space="0" w:color="1F4E79" w:themeColor="accent5" w:themeShade="80"/>
              <w:left w:val="dashed" w:sz="4" w:space="0" w:color="auto"/>
              <w:bottom w:val="single" w:sz="4" w:space="0" w:color="1F4E79" w:themeColor="accent5" w:themeShade="80"/>
              <w:right w:val="dashed" w:sz="4" w:space="0" w:color="auto"/>
            </w:tcBorders>
            <w:vAlign w:val="center"/>
          </w:tcPr>
          <w:p w14:paraId="6123AE28" w14:textId="7C1B49C2" w:rsidR="00D57C23" w:rsidRPr="00D57C23" w:rsidRDefault="00D57C23" w:rsidP="00D57C23">
            <w:pPr>
              <w:widowControl/>
              <w:jc w:val="left"/>
            </w:pPr>
            <w:r w:rsidRPr="00D57C23">
              <w:rPr>
                <w:rFonts w:hint="eastAsia"/>
              </w:rPr>
              <w:t xml:space="preserve">高等学校等 　</w:t>
            </w:r>
            <w:r w:rsidRPr="00D57C23">
              <w:rPr>
                <w:rFonts w:hint="eastAsia"/>
              </w:rPr>
              <w:br/>
              <w:t xml:space="preserve">専修学校等　 </w:t>
            </w:r>
          </w:p>
        </w:tc>
        <w:tc>
          <w:tcPr>
            <w:tcW w:w="1843" w:type="dxa"/>
            <w:tcBorders>
              <w:left w:val="double" w:sz="4" w:space="0" w:color="auto"/>
            </w:tcBorders>
            <w:vAlign w:val="center"/>
          </w:tcPr>
          <w:p w14:paraId="30DD235A" w14:textId="77777777" w:rsidR="00D57C23" w:rsidRPr="00D57C23" w:rsidRDefault="00D57C23" w:rsidP="00D57C23">
            <w:pPr>
              <w:widowControl/>
              <w:jc w:val="left"/>
            </w:pPr>
            <w:r w:rsidRPr="00D57C23">
              <w:rPr>
                <w:rFonts w:hint="eastAsia"/>
              </w:rPr>
              <w:t> 98.3％</w:t>
            </w:r>
          </w:p>
          <w:p w14:paraId="2EA1FFF9" w14:textId="79359BC7" w:rsidR="00D57C23" w:rsidRPr="00D57C23" w:rsidRDefault="00D57C23" w:rsidP="00D57C23">
            <w:pPr>
              <w:widowControl/>
              <w:jc w:val="left"/>
            </w:pPr>
            <w:r w:rsidRPr="00D57C23">
              <w:rPr>
                <w:rFonts w:hint="eastAsia"/>
              </w:rPr>
              <w:t>（</w:t>
            </w:r>
            <w:r>
              <w:rPr>
                <w:rFonts w:hint="eastAsia"/>
              </w:rPr>
              <w:t>令和</w:t>
            </w:r>
            <w:r w:rsidRPr="00D57C23">
              <w:rPr>
                <w:rFonts w:hint="eastAsia"/>
              </w:rPr>
              <w:t>4</w:t>
            </w:r>
            <w:r>
              <w:rPr>
                <w:rFonts w:hint="eastAsia"/>
              </w:rPr>
              <w:t>年度</w:t>
            </w:r>
            <w:r w:rsidRPr="00D57C23">
              <w:rPr>
                <w:rFonts w:hint="eastAsia"/>
              </w:rPr>
              <w:t>）</w:t>
            </w:r>
          </w:p>
        </w:tc>
        <w:tc>
          <w:tcPr>
            <w:tcW w:w="1723" w:type="dxa"/>
            <w:vMerge w:val="restart"/>
            <w:tcBorders>
              <w:left w:val="double" w:sz="4" w:space="0" w:color="auto"/>
            </w:tcBorders>
            <w:vAlign w:val="center"/>
          </w:tcPr>
          <w:p w14:paraId="18E0D294" w14:textId="5A1E2405" w:rsidR="00D57C23" w:rsidRPr="00D57C23" w:rsidRDefault="00D57C23" w:rsidP="00D57C23">
            <w:pPr>
              <w:widowControl/>
              <w:jc w:val="left"/>
            </w:pPr>
            <w:r w:rsidRPr="00D57C23">
              <w:rPr>
                <w:rFonts w:hint="eastAsia"/>
              </w:rPr>
              <w:t>(全国)こども家庭庁支援局家庭福祉課調べ</w:t>
            </w:r>
          </w:p>
          <w:p w14:paraId="03FB34C3" w14:textId="77777777" w:rsidR="00D57C23" w:rsidRPr="00D57C23" w:rsidRDefault="00D57C23" w:rsidP="00D57C23">
            <w:pPr>
              <w:widowControl/>
              <w:jc w:val="left"/>
            </w:pPr>
          </w:p>
          <w:p w14:paraId="1326CEAC" w14:textId="5CEE926E" w:rsidR="00D57C23" w:rsidRPr="00D57C23" w:rsidRDefault="00D57C23" w:rsidP="00D57C23">
            <w:pPr>
              <w:widowControl/>
              <w:jc w:val="left"/>
            </w:pPr>
            <w:r w:rsidRPr="00D57C23">
              <w:rPr>
                <w:rFonts w:hint="eastAsia"/>
              </w:rPr>
              <w:t>(大阪府)大阪府家庭支援課調べ</w:t>
            </w:r>
          </w:p>
        </w:tc>
      </w:tr>
      <w:tr w:rsidR="00D57C23" w:rsidRPr="00D57C23" w14:paraId="6868777A" w14:textId="77777777" w:rsidTr="007F17AD">
        <w:trPr>
          <w:trHeight w:val="1079"/>
        </w:trPr>
        <w:tc>
          <w:tcPr>
            <w:tcW w:w="465" w:type="dxa"/>
            <w:vAlign w:val="center"/>
          </w:tcPr>
          <w:p w14:paraId="0F53662E" w14:textId="77777777" w:rsidR="00D57C23" w:rsidRPr="00D57C23" w:rsidRDefault="00D57C23" w:rsidP="00D57C23">
            <w:pPr>
              <w:widowControl/>
              <w:jc w:val="left"/>
            </w:pPr>
            <w:r w:rsidRPr="00D57C23">
              <w:rPr>
                <w:rFonts w:hint="eastAsia"/>
              </w:rPr>
              <w:t>5</w:t>
            </w:r>
          </w:p>
        </w:tc>
        <w:tc>
          <w:tcPr>
            <w:tcW w:w="1221" w:type="dxa"/>
            <w:vMerge/>
            <w:tcBorders>
              <w:right w:val="single" w:sz="4" w:space="0" w:color="auto"/>
            </w:tcBorders>
            <w:vAlign w:val="center"/>
          </w:tcPr>
          <w:p w14:paraId="0D83B686" w14:textId="77777777" w:rsidR="00D57C23" w:rsidRPr="00D57C23" w:rsidRDefault="00D57C23" w:rsidP="00D57C23">
            <w:pPr>
              <w:widowControl/>
              <w:jc w:val="left"/>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0FDF4EB" w14:textId="77777777" w:rsidR="00D57C23" w:rsidRPr="00D57C23" w:rsidRDefault="00D57C23" w:rsidP="00D57C23">
            <w:pPr>
              <w:widowControl/>
              <w:jc w:val="left"/>
            </w:pPr>
            <w:r w:rsidRPr="00D57C23">
              <w:rPr>
                <w:rFonts w:hint="eastAsia"/>
              </w:rPr>
              <w:t>高等学校等卒業後</w:t>
            </w:r>
          </w:p>
        </w:tc>
        <w:tc>
          <w:tcPr>
            <w:tcW w:w="1559" w:type="dxa"/>
            <w:tcBorders>
              <w:top w:val="single" w:sz="4" w:space="0" w:color="auto"/>
              <w:left w:val="single" w:sz="4" w:space="0" w:color="auto"/>
              <w:bottom w:val="single" w:sz="4" w:space="0" w:color="auto"/>
              <w:right w:val="dashed" w:sz="8" w:space="0" w:color="000000"/>
            </w:tcBorders>
            <w:shd w:val="clear" w:color="auto" w:fill="auto"/>
            <w:vAlign w:val="center"/>
          </w:tcPr>
          <w:p w14:paraId="79A9A4B9" w14:textId="77777777" w:rsidR="00D57C23" w:rsidRPr="00D57C23" w:rsidRDefault="00D57C23" w:rsidP="00D57C23">
            <w:pPr>
              <w:widowControl/>
              <w:jc w:val="left"/>
            </w:pPr>
            <w:r w:rsidRPr="00D57C23">
              <w:rPr>
                <w:rFonts w:hint="eastAsia"/>
              </w:rPr>
              <w:t> 38.6％</w:t>
            </w:r>
          </w:p>
          <w:p w14:paraId="7C2146BD" w14:textId="4CDAAC92" w:rsidR="00D57C23" w:rsidRPr="00D57C23" w:rsidRDefault="00D57C23" w:rsidP="00D57C23">
            <w:pPr>
              <w:widowControl/>
              <w:jc w:val="left"/>
            </w:pPr>
            <w:r w:rsidRPr="00D57C23">
              <w:rPr>
                <w:rFonts w:hint="eastAsia"/>
              </w:rPr>
              <w:t>（</w:t>
            </w:r>
            <w:r>
              <w:rPr>
                <w:rFonts w:hint="eastAsia"/>
              </w:rPr>
              <w:t>令和</w:t>
            </w:r>
            <w:r w:rsidRPr="00D57C23">
              <w:rPr>
                <w:rFonts w:hint="eastAsia"/>
              </w:rPr>
              <w:t>3</w:t>
            </w:r>
            <w:r>
              <w:rPr>
                <w:rFonts w:hint="eastAsia"/>
              </w:rPr>
              <w:t>年度</w:t>
            </w:r>
            <w:r w:rsidRPr="00D57C23">
              <w:rPr>
                <w:rFonts w:hint="eastAsia"/>
              </w:rPr>
              <w:t>）</w:t>
            </w:r>
          </w:p>
        </w:tc>
        <w:tc>
          <w:tcPr>
            <w:tcW w:w="2126" w:type="dxa"/>
            <w:tcBorders>
              <w:top w:val="single" w:sz="4" w:space="0" w:color="1F4E79" w:themeColor="accent5" w:themeShade="80"/>
              <w:left w:val="dashed" w:sz="4" w:space="0" w:color="auto"/>
              <w:bottom w:val="single" w:sz="4" w:space="0" w:color="1F4E79" w:themeColor="accent5" w:themeShade="80"/>
              <w:right w:val="dashed" w:sz="4" w:space="0" w:color="auto"/>
            </w:tcBorders>
            <w:vAlign w:val="center"/>
          </w:tcPr>
          <w:p w14:paraId="23A3B27A" w14:textId="3DE986D2" w:rsidR="00D57C23" w:rsidRPr="00D57C23" w:rsidRDefault="00D57C23" w:rsidP="00D57C23">
            <w:pPr>
              <w:widowControl/>
              <w:jc w:val="left"/>
            </w:pPr>
            <w:r w:rsidRPr="00D57C23">
              <w:rPr>
                <w:rFonts w:hint="eastAsia"/>
              </w:rPr>
              <w:t xml:space="preserve">大学等　    </w:t>
            </w:r>
            <w:r w:rsidRPr="00D57C23">
              <w:rPr>
                <w:rFonts w:hint="eastAsia"/>
              </w:rPr>
              <w:br/>
              <w:t xml:space="preserve">専修学校等　</w:t>
            </w:r>
          </w:p>
        </w:tc>
        <w:tc>
          <w:tcPr>
            <w:tcW w:w="1843" w:type="dxa"/>
            <w:tcBorders>
              <w:left w:val="double" w:sz="4" w:space="0" w:color="auto"/>
            </w:tcBorders>
            <w:vAlign w:val="center"/>
          </w:tcPr>
          <w:p w14:paraId="5A02C8DC" w14:textId="77777777" w:rsidR="00D57C23" w:rsidRPr="00D57C23" w:rsidRDefault="00D57C23" w:rsidP="00D57C23">
            <w:pPr>
              <w:widowControl/>
              <w:jc w:val="left"/>
            </w:pPr>
            <w:r w:rsidRPr="00D57C23">
              <w:rPr>
                <w:rFonts w:hint="eastAsia"/>
              </w:rPr>
              <w:t> 50.4％</w:t>
            </w:r>
          </w:p>
          <w:p w14:paraId="37E09842" w14:textId="76258F3C" w:rsidR="00D57C23" w:rsidRPr="00D57C23" w:rsidRDefault="00D57C23" w:rsidP="00D57C23">
            <w:pPr>
              <w:widowControl/>
              <w:jc w:val="left"/>
            </w:pPr>
            <w:r w:rsidRPr="00D57C23">
              <w:rPr>
                <w:rFonts w:hint="eastAsia"/>
              </w:rPr>
              <w:t>（</w:t>
            </w:r>
            <w:r>
              <w:rPr>
                <w:rFonts w:hint="eastAsia"/>
              </w:rPr>
              <w:t>令和</w:t>
            </w:r>
            <w:r w:rsidRPr="00D57C23">
              <w:rPr>
                <w:rFonts w:hint="eastAsia"/>
              </w:rPr>
              <w:t>4</w:t>
            </w:r>
            <w:r>
              <w:rPr>
                <w:rFonts w:hint="eastAsia"/>
              </w:rPr>
              <w:t>年度</w:t>
            </w:r>
            <w:r w:rsidRPr="00D57C23">
              <w:rPr>
                <w:rFonts w:hint="eastAsia"/>
              </w:rPr>
              <w:t>）</w:t>
            </w:r>
          </w:p>
        </w:tc>
        <w:tc>
          <w:tcPr>
            <w:tcW w:w="1723" w:type="dxa"/>
            <w:vMerge/>
            <w:tcBorders>
              <w:left w:val="double" w:sz="4" w:space="0" w:color="auto"/>
            </w:tcBorders>
            <w:vAlign w:val="center"/>
          </w:tcPr>
          <w:p w14:paraId="3E3DEAE0" w14:textId="77777777" w:rsidR="00D57C23" w:rsidRPr="00D57C23" w:rsidRDefault="00D57C23" w:rsidP="00D57C23">
            <w:pPr>
              <w:widowControl/>
              <w:jc w:val="left"/>
            </w:pPr>
          </w:p>
        </w:tc>
      </w:tr>
      <w:tr w:rsidR="00D57C23" w:rsidRPr="00D57C23" w14:paraId="7C980091" w14:textId="77777777" w:rsidTr="007F17AD">
        <w:trPr>
          <w:trHeight w:val="989"/>
        </w:trPr>
        <w:tc>
          <w:tcPr>
            <w:tcW w:w="465" w:type="dxa"/>
            <w:vAlign w:val="center"/>
          </w:tcPr>
          <w:p w14:paraId="0ABC76F0" w14:textId="77777777" w:rsidR="00D57C23" w:rsidRPr="00D57C23" w:rsidRDefault="00D57C23" w:rsidP="00D57C23">
            <w:pPr>
              <w:widowControl/>
              <w:jc w:val="left"/>
            </w:pPr>
            <w:r w:rsidRPr="00D57C23">
              <w:rPr>
                <w:rFonts w:hint="eastAsia"/>
              </w:rPr>
              <w:t>6</w:t>
            </w:r>
          </w:p>
        </w:tc>
        <w:tc>
          <w:tcPr>
            <w:tcW w:w="2214" w:type="dxa"/>
            <w:gridSpan w:val="2"/>
            <w:tcBorders>
              <w:right w:val="single" w:sz="4" w:space="0" w:color="auto"/>
            </w:tcBorders>
            <w:vAlign w:val="center"/>
          </w:tcPr>
          <w:p w14:paraId="7B2B9313" w14:textId="77777777" w:rsidR="00D57C23" w:rsidRPr="00D57C23" w:rsidRDefault="00D57C23" w:rsidP="00D57C23">
            <w:pPr>
              <w:widowControl/>
              <w:jc w:val="left"/>
            </w:pPr>
            <w:r w:rsidRPr="00D57C23">
              <w:rPr>
                <w:rFonts w:hint="eastAsia"/>
              </w:rPr>
              <w:t>全世帯の子どもの高等学校中退率</w:t>
            </w:r>
          </w:p>
        </w:tc>
        <w:tc>
          <w:tcPr>
            <w:tcW w:w="1559" w:type="dxa"/>
            <w:tcBorders>
              <w:top w:val="single" w:sz="4" w:space="0" w:color="auto"/>
              <w:left w:val="single" w:sz="4" w:space="0" w:color="auto"/>
              <w:bottom w:val="single" w:sz="4" w:space="0" w:color="auto"/>
              <w:right w:val="dashed" w:sz="8" w:space="0" w:color="000000"/>
            </w:tcBorders>
            <w:shd w:val="clear" w:color="auto" w:fill="auto"/>
            <w:vAlign w:val="center"/>
          </w:tcPr>
          <w:p w14:paraId="51B64174" w14:textId="77777777" w:rsidR="00D57C23" w:rsidRPr="00D57C23" w:rsidRDefault="00D57C23" w:rsidP="00D57C23">
            <w:pPr>
              <w:widowControl/>
              <w:jc w:val="left"/>
            </w:pPr>
            <w:r w:rsidRPr="00D57C23">
              <w:rPr>
                <w:rFonts w:hint="eastAsia"/>
              </w:rPr>
              <w:t>  </w:t>
            </w:r>
            <w:r w:rsidRPr="00D57C23">
              <w:t>1.5％</w:t>
            </w:r>
          </w:p>
          <w:p w14:paraId="57F9DB3A" w14:textId="67DE97A0" w:rsidR="00D57C23" w:rsidRPr="00D57C23" w:rsidRDefault="00D57C23" w:rsidP="00D57C23">
            <w:pPr>
              <w:widowControl/>
              <w:jc w:val="left"/>
            </w:pPr>
            <w:r w:rsidRPr="00D57C23">
              <w:t xml:space="preserve">  （</w:t>
            </w:r>
            <w:r>
              <w:rPr>
                <w:rFonts w:hint="eastAsia"/>
              </w:rPr>
              <w:t>令和</w:t>
            </w:r>
            <w:r w:rsidRPr="00D57C23">
              <w:rPr>
                <w:rFonts w:hint="eastAsia"/>
              </w:rPr>
              <w:t>5</w:t>
            </w:r>
            <w:r>
              <w:rPr>
                <w:rFonts w:hint="eastAsia"/>
              </w:rPr>
              <w:t>年度</w:t>
            </w:r>
            <w:r w:rsidRPr="00D57C23">
              <w:t>） </w:t>
            </w:r>
          </w:p>
        </w:tc>
        <w:tc>
          <w:tcPr>
            <w:tcW w:w="2126" w:type="dxa"/>
            <w:tcBorders>
              <w:top w:val="single" w:sz="4" w:space="0" w:color="1F4E79" w:themeColor="accent5" w:themeShade="80"/>
              <w:left w:val="dashed" w:sz="4" w:space="0" w:color="auto"/>
              <w:bottom w:val="single" w:sz="4" w:space="0" w:color="1F4E79" w:themeColor="accent5" w:themeShade="80"/>
              <w:right w:val="dashed" w:sz="4" w:space="0" w:color="auto"/>
            </w:tcBorders>
            <w:vAlign w:val="center"/>
          </w:tcPr>
          <w:p w14:paraId="275C22FA" w14:textId="77777777" w:rsidR="00D57C23" w:rsidRPr="00D57C23" w:rsidRDefault="00D57C23" w:rsidP="00D57C23">
            <w:pPr>
              <w:widowControl/>
              <w:jc w:val="left"/>
            </w:pPr>
            <w:r w:rsidRPr="00D57C23">
              <w:rPr>
                <w:rFonts w:hint="eastAsia"/>
              </w:rPr>
              <w:t>―</w:t>
            </w:r>
          </w:p>
        </w:tc>
        <w:tc>
          <w:tcPr>
            <w:tcW w:w="1843" w:type="dxa"/>
            <w:tcBorders>
              <w:left w:val="double" w:sz="4" w:space="0" w:color="auto"/>
            </w:tcBorders>
            <w:vAlign w:val="center"/>
          </w:tcPr>
          <w:p w14:paraId="14B6A1AC" w14:textId="77777777" w:rsidR="00D57C23" w:rsidRPr="00D57C23" w:rsidRDefault="00D57C23" w:rsidP="00D57C23">
            <w:pPr>
              <w:widowControl/>
              <w:jc w:val="left"/>
            </w:pPr>
            <w:r w:rsidRPr="00D57C23">
              <w:t>1.5％</w:t>
            </w:r>
          </w:p>
          <w:p w14:paraId="3D64F696" w14:textId="0301B554" w:rsidR="00D57C23" w:rsidRPr="00D57C23" w:rsidRDefault="00D57C23" w:rsidP="00D57C23">
            <w:pPr>
              <w:widowControl/>
              <w:jc w:val="left"/>
            </w:pPr>
            <w:r w:rsidRPr="00D57C23">
              <w:t xml:space="preserve">  （</w:t>
            </w:r>
            <w:r w:rsidR="00FA1404">
              <w:rPr>
                <w:rFonts w:hint="eastAsia"/>
              </w:rPr>
              <w:t>令和</w:t>
            </w:r>
            <w:r w:rsidRPr="00D57C23">
              <w:rPr>
                <w:rFonts w:hint="eastAsia"/>
              </w:rPr>
              <w:t>5</w:t>
            </w:r>
            <w:r w:rsidR="00FA1404">
              <w:rPr>
                <w:rFonts w:hint="eastAsia"/>
              </w:rPr>
              <w:t>年度</w:t>
            </w:r>
            <w:r w:rsidRPr="00D57C23">
              <w:t>）</w:t>
            </w:r>
          </w:p>
        </w:tc>
        <w:tc>
          <w:tcPr>
            <w:tcW w:w="1723" w:type="dxa"/>
            <w:tcBorders>
              <w:left w:val="double" w:sz="4" w:space="0" w:color="auto"/>
            </w:tcBorders>
            <w:vAlign w:val="center"/>
          </w:tcPr>
          <w:p w14:paraId="6554ADAF" w14:textId="77777777" w:rsidR="00D57C23" w:rsidRPr="00D57C23" w:rsidRDefault="00D57C23" w:rsidP="00D57C23">
            <w:pPr>
              <w:widowControl/>
              <w:jc w:val="left"/>
            </w:pPr>
            <w:r w:rsidRPr="00D57C23">
              <w:rPr>
                <w:rFonts w:hint="eastAsia"/>
              </w:rPr>
              <w:t>児童生徒の問題行動・不登校等生徒指導上の諸課題に関する調査</w:t>
            </w:r>
          </w:p>
        </w:tc>
      </w:tr>
      <w:tr w:rsidR="00D57C23" w:rsidRPr="00D57C23" w14:paraId="3ED6DD45" w14:textId="77777777" w:rsidTr="007F17AD">
        <w:trPr>
          <w:trHeight w:val="975"/>
        </w:trPr>
        <w:tc>
          <w:tcPr>
            <w:tcW w:w="465" w:type="dxa"/>
            <w:vAlign w:val="center"/>
          </w:tcPr>
          <w:p w14:paraId="6E5AAD63" w14:textId="77777777" w:rsidR="00D57C23" w:rsidRPr="00D57C23" w:rsidRDefault="00D57C23" w:rsidP="00D57C23">
            <w:pPr>
              <w:widowControl/>
              <w:jc w:val="left"/>
            </w:pPr>
            <w:r w:rsidRPr="00D57C23">
              <w:rPr>
                <w:rFonts w:hint="eastAsia"/>
              </w:rPr>
              <w:t>7</w:t>
            </w:r>
          </w:p>
        </w:tc>
        <w:tc>
          <w:tcPr>
            <w:tcW w:w="2214" w:type="dxa"/>
            <w:gridSpan w:val="2"/>
            <w:tcBorders>
              <w:right w:val="single" w:sz="4" w:space="0" w:color="auto"/>
            </w:tcBorders>
            <w:vAlign w:val="center"/>
          </w:tcPr>
          <w:p w14:paraId="27BAB2C4" w14:textId="77777777" w:rsidR="00D57C23" w:rsidRPr="00D57C23" w:rsidRDefault="00D57C23" w:rsidP="00D57C23">
            <w:pPr>
              <w:widowControl/>
              <w:jc w:val="left"/>
            </w:pPr>
            <w:r w:rsidRPr="00D57C23">
              <w:rPr>
                <w:rFonts w:hint="eastAsia"/>
              </w:rPr>
              <w:t>全世帯の子どもの大学進学率</w:t>
            </w:r>
          </w:p>
        </w:tc>
        <w:tc>
          <w:tcPr>
            <w:tcW w:w="1559" w:type="dxa"/>
            <w:tcBorders>
              <w:top w:val="single" w:sz="4" w:space="0" w:color="auto"/>
              <w:left w:val="single" w:sz="4" w:space="0" w:color="auto"/>
              <w:bottom w:val="single" w:sz="12" w:space="0" w:color="002060"/>
              <w:right w:val="dashed" w:sz="8" w:space="0" w:color="000000"/>
            </w:tcBorders>
            <w:shd w:val="clear" w:color="auto" w:fill="auto"/>
            <w:vAlign w:val="center"/>
          </w:tcPr>
          <w:p w14:paraId="4068D029" w14:textId="77777777" w:rsidR="00D57C23" w:rsidRPr="00D57C23" w:rsidRDefault="00D57C23" w:rsidP="00D57C23">
            <w:pPr>
              <w:widowControl/>
              <w:jc w:val="left"/>
            </w:pPr>
            <w:r w:rsidRPr="00D57C23">
              <w:rPr>
                <w:rFonts w:hint="eastAsia"/>
              </w:rPr>
              <w:t> 57.7％</w:t>
            </w:r>
          </w:p>
          <w:p w14:paraId="10068F43" w14:textId="26E871DC" w:rsidR="00D57C23" w:rsidRPr="00D57C23" w:rsidRDefault="00D57C23" w:rsidP="00D57C23">
            <w:pPr>
              <w:widowControl/>
              <w:jc w:val="left"/>
            </w:pPr>
            <w:r w:rsidRPr="00D57C23">
              <w:rPr>
                <w:rFonts w:hint="eastAsia"/>
              </w:rPr>
              <w:t>（</w:t>
            </w:r>
            <w:r>
              <w:rPr>
                <w:rFonts w:hint="eastAsia"/>
              </w:rPr>
              <w:t>令和</w:t>
            </w:r>
            <w:r w:rsidRPr="00D57C23">
              <w:rPr>
                <w:rFonts w:hint="eastAsia"/>
              </w:rPr>
              <w:t>5</w:t>
            </w:r>
            <w:r>
              <w:rPr>
                <w:rFonts w:hint="eastAsia"/>
              </w:rPr>
              <w:t>年度</w:t>
            </w:r>
            <w:r w:rsidRPr="00D57C23">
              <w:rPr>
                <w:rFonts w:hint="eastAsia"/>
              </w:rPr>
              <w:t>）</w:t>
            </w:r>
          </w:p>
        </w:tc>
        <w:tc>
          <w:tcPr>
            <w:tcW w:w="2126" w:type="dxa"/>
            <w:tcBorders>
              <w:top w:val="single" w:sz="4" w:space="0" w:color="1F4E79" w:themeColor="accent5" w:themeShade="80"/>
              <w:left w:val="dashed" w:sz="4" w:space="0" w:color="auto"/>
              <w:bottom w:val="single" w:sz="12" w:space="0" w:color="002060"/>
              <w:right w:val="dashed" w:sz="4" w:space="0" w:color="auto"/>
            </w:tcBorders>
            <w:vAlign w:val="center"/>
          </w:tcPr>
          <w:p w14:paraId="66B2B310" w14:textId="77777777" w:rsidR="00D57C23" w:rsidRPr="00D57C23" w:rsidRDefault="00D57C23" w:rsidP="00D57C23">
            <w:pPr>
              <w:widowControl/>
              <w:jc w:val="left"/>
            </w:pPr>
            <w:r w:rsidRPr="00D57C23">
              <w:rPr>
                <w:rFonts w:hint="eastAsia"/>
              </w:rPr>
              <w:t>―</w:t>
            </w:r>
          </w:p>
        </w:tc>
        <w:tc>
          <w:tcPr>
            <w:tcW w:w="1843" w:type="dxa"/>
            <w:tcBorders>
              <w:left w:val="double" w:sz="4" w:space="0" w:color="auto"/>
            </w:tcBorders>
            <w:vAlign w:val="center"/>
          </w:tcPr>
          <w:p w14:paraId="708C4FB7" w14:textId="6B3E4007" w:rsidR="00D57C23" w:rsidRPr="00D57C23" w:rsidRDefault="00FA1404" w:rsidP="00D57C23">
            <w:pPr>
              <w:widowControl/>
              <w:jc w:val="left"/>
            </w:pPr>
            <w:r>
              <w:rPr>
                <w:rFonts w:hint="eastAsia"/>
              </w:rPr>
              <w:t>確認中</w:t>
            </w:r>
          </w:p>
        </w:tc>
        <w:tc>
          <w:tcPr>
            <w:tcW w:w="1723" w:type="dxa"/>
            <w:tcBorders>
              <w:left w:val="double" w:sz="4" w:space="0" w:color="auto"/>
            </w:tcBorders>
            <w:vAlign w:val="center"/>
          </w:tcPr>
          <w:p w14:paraId="5D025DD7" w14:textId="73960299" w:rsidR="00D57C23" w:rsidRPr="00D57C23" w:rsidRDefault="00D57C23" w:rsidP="00D57C23">
            <w:pPr>
              <w:widowControl/>
              <w:jc w:val="left"/>
            </w:pPr>
            <w:r w:rsidRPr="00D57C23">
              <w:rPr>
                <w:rFonts w:hint="eastAsia"/>
              </w:rPr>
              <w:t>文科省「学校基本調査」</w:t>
            </w:r>
          </w:p>
        </w:tc>
      </w:tr>
    </w:tbl>
    <w:p w14:paraId="049F2354" w14:textId="681AEF28" w:rsidR="00547D27" w:rsidRPr="00D57C23" w:rsidRDefault="00547D27" w:rsidP="00547D27">
      <w:pPr>
        <w:widowControl/>
        <w:jc w:val="left"/>
      </w:pPr>
    </w:p>
    <w:p w14:paraId="6C55C0B9" w14:textId="771869D5" w:rsidR="00547D27" w:rsidRDefault="00547D27" w:rsidP="00547D27">
      <w:pPr>
        <w:widowControl/>
        <w:jc w:val="left"/>
      </w:pPr>
    </w:p>
    <w:p w14:paraId="7EA0FC6C" w14:textId="4E61E46A" w:rsidR="00FA1404" w:rsidRDefault="00FA1404" w:rsidP="00547D27">
      <w:pPr>
        <w:widowControl/>
        <w:jc w:val="left"/>
      </w:pPr>
      <w:r w:rsidRPr="00FA1404">
        <w:rPr>
          <w:rFonts w:hint="eastAsia"/>
        </w:rPr>
        <w:lastRenderedPageBreak/>
        <w:t>参考指標（都道府県データが示せないもの等）</w:t>
      </w:r>
    </w:p>
    <w:p w14:paraId="13BC0E18" w14:textId="3075639F" w:rsidR="00FA1404" w:rsidRDefault="00FA1404" w:rsidP="00547D27">
      <w:pPr>
        <w:widowControl/>
        <w:jc w:val="left"/>
      </w:pPr>
    </w:p>
    <w:tbl>
      <w:tblPr>
        <w:tblStyle w:val="a5"/>
        <w:tblpPr w:leftFromText="142" w:rightFromText="142" w:vertAnchor="text" w:horzAnchor="margin" w:tblpY="197"/>
        <w:tblW w:w="9624" w:type="dxa"/>
        <w:tblBorders>
          <w:top w:val="single" w:sz="12" w:space="0" w:color="806000" w:themeColor="accent4" w:themeShade="80"/>
          <w:left w:val="single" w:sz="12" w:space="0" w:color="806000" w:themeColor="accent4" w:themeShade="80"/>
          <w:bottom w:val="single" w:sz="12" w:space="0" w:color="806000" w:themeColor="accent4" w:themeShade="80"/>
          <w:right w:val="single" w:sz="12" w:space="0" w:color="806000" w:themeColor="accent4" w:themeShade="80"/>
          <w:insideH w:val="single" w:sz="4" w:space="0" w:color="806000" w:themeColor="accent4" w:themeShade="80"/>
          <w:insideV w:val="single" w:sz="4" w:space="0" w:color="806000" w:themeColor="accent4" w:themeShade="80"/>
        </w:tblBorders>
        <w:tblLook w:val="04A0" w:firstRow="1" w:lastRow="0" w:firstColumn="1" w:lastColumn="0" w:noHBand="0" w:noVBand="1"/>
      </w:tblPr>
      <w:tblGrid>
        <w:gridCol w:w="476"/>
        <w:gridCol w:w="1683"/>
        <w:gridCol w:w="1032"/>
        <w:gridCol w:w="1614"/>
        <w:gridCol w:w="1984"/>
        <w:gridCol w:w="1276"/>
        <w:gridCol w:w="1559"/>
      </w:tblGrid>
      <w:tr w:rsidR="00FA1404" w:rsidRPr="00FA1404" w14:paraId="20EA6304" w14:textId="77777777" w:rsidTr="007F17AD">
        <w:trPr>
          <w:trHeight w:val="541"/>
        </w:trPr>
        <w:tc>
          <w:tcPr>
            <w:tcW w:w="476" w:type="dxa"/>
            <w:tcBorders>
              <w:bottom w:val="single" w:sz="12" w:space="0" w:color="806000" w:themeColor="accent4" w:themeShade="80"/>
            </w:tcBorders>
            <w:shd w:val="pct20" w:color="auto" w:fill="auto"/>
            <w:vAlign w:val="center"/>
          </w:tcPr>
          <w:p w14:paraId="13E22688" w14:textId="77777777" w:rsidR="00FA1404" w:rsidRPr="00FA1404" w:rsidRDefault="00FA1404" w:rsidP="00FA1404">
            <w:pPr>
              <w:widowControl/>
              <w:jc w:val="left"/>
              <w:rPr>
                <w:b/>
              </w:rPr>
            </w:pPr>
          </w:p>
        </w:tc>
        <w:tc>
          <w:tcPr>
            <w:tcW w:w="2715" w:type="dxa"/>
            <w:gridSpan w:val="2"/>
            <w:tcBorders>
              <w:bottom w:val="single" w:sz="12" w:space="0" w:color="806000" w:themeColor="accent4" w:themeShade="80"/>
            </w:tcBorders>
            <w:shd w:val="pct20" w:color="auto" w:fill="auto"/>
            <w:vAlign w:val="center"/>
          </w:tcPr>
          <w:p w14:paraId="65ECFB15" w14:textId="77777777" w:rsidR="00FA1404" w:rsidRPr="00FA1404" w:rsidRDefault="00FA1404" w:rsidP="00FA1404">
            <w:pPr>
              <w:widowControl/>
              <w:jc w:val="left"/>
              <w:rPr>
                <w:b/>
              </w:rPr>
            </w:pPr>
            <w:r w:rsidRPr="00FA1404">
              <w:rPr>
                <w:rFonts w:hint="eastAsia"/>
                <w:b/>
              </w:rPr>
              <w:t>指標</w:t>
            </w:r>
          </w:p>
        </w:tc>
        <w:tc>
          <w:tcPr>
            <w:tcW w:w="1614" w:type="dxa"/>
            <w:tcBorders>
              <w:top w:val="single" w:sz="12" w:space="0" w:color="806000" w:themeColor="accent4" w:themeShade="80"/>
              <w:bottom w:val="single" w:sz="12" w:space="0" w:color="806000" w:themeColor="accent4" w:themeShade="80"/>
              <w:right w:val="dashed" w:sz="4" w:space="0" w:color="auto"/>
            </w:tcBorders>
            <w:shd w:val="pct20" w:color="auto" w:fill="auto"/>
            <w:vAlign w:val="center"/>
          </w:tcPr>
          <w:p w14:paraId="4F694000" w14:textId="77777777" w:rsidR="00FA1404" w:rsidRPr="00FA1404" w:rsidRDefault="00FA1404" w:rsidP="00FA1404">
            <w:pPr>
              <w:widowControl/>
              <w:jc w:val="left"/>
              <w:rPr>
                <w:b/>
              </w:rPr>
            </w:pPr>
            <w:r w:rsidRPr="00FA1404">
              <w:rPr>
                <w:rFonts w:hint="eastAsia"/>
                <w:b/>
              </w:rPr>
              <w:t>全国数値</w:t>
            </w:r>
          </w:p>
        </w:tc>
        <w:tc>
          <w:tcPr>
            <w:tcW w:w="1984" w:type="dxa"/>
            <w:tcBorders>
              <w:top w:val="single" w:sz="12" w:space="0" w:color="806000" w:themeColor="accent4" w:themeShade="80"/>
              <w:left w:val="dashed" w:sz="4" w:space="0" w:color="auto"/>
              <w:bottom w:val="single" w:sz="12" w:space="0" w:color="806000" w:themeColor="accent4" w:themeShade="80"/>
              <w:right w:val="dashed" w:sz="4" w:space="0" w:color="auto"/>
            </w:tcBorders>
            <w:shd w:val="pct20" w:color="auto" w:fill="auto"/>
            <w:vAlign w:val="center"/>
          </w:tcPr>
          <w:p w14:paraId="13C92502" w14:textId="77777777" w:rsidR="00FA1404" w:rsidRPr="00FA1404" w:rsidRDefault="00FA1404" w:rsidP="00FA1404">
            <w:pPr>
              <w:widowControl/>
              <w:jc w:val="left"/>
              <w:rPr>
                <w:b/>
              </w:rPr>
            </w:pPr>
            <w:r w:rsidRPr="00FA1404">
              <w:rPr>
                <w:rFonts w:hint="eastAsia"/>
                <w:b/>
              </w:rPr>
              <w:t>内訳</w:t>
            </w:r>
          </w:p>
        </w:tc>
        <w:tc>
          <w:tcPr>
            <w:tcW w:w="1276" w:type="dxa"/>
            <w:tcBorders>
              <w:left w:val="double" w:sz="4" w:space="0" w:color="auto"/>
              <w:bottom w:val="single" w:sz="12" w:space="0" w:color="806000" w:themeColor="accent4" w:themeShade="80"/>
            </w:tcBorders>
            <w:shd w:val="pct20" w:color="auto" w:fill="auto"/>
            <w:vAlign w:val="center"/>
          </w:tcPr>
          <w:p w14:paraId="269D6B82" w14:textId="77777777" w:rsidR="00FA1404" w:rsidRPr="00FA1404" w:rsidRDefault="00FA1404" w:rsidP="00FA1404">
            <w:pPr>
              <w:widowControl/>
              <w:jc w:val="left"/>
              <w:rPr>
                <w:b/>
              </w:rPr>
            </w:pPr>
            <w:r w:rsidRPr="00FA1404">
              <w:rPr>
                <w:rFonts w:hint="eastAsia"/>
                <w:b/>
              </w:rPr>
              <w:t>大阪府数値</w:t>
            </w:r>
          </w:p>
        </w:tc>
        <w:tc>
          <w:tcPr>
            <w:tcW w:w="1559" w:type="dxa"/>
            <w:tcBorders>
              <w:left w:val="double" w:sz="4" w:space="0" w:color="auto"/>
              <w:bottom w:val="single" w:sz="12" w:space="0" w:color="806000" w:themeColor="accent4" w:themeShade="80"/>
            </w:tcBorders>
            <w:shd w:val="pct20" w:color="auto" w:fill="auto"/>
            <w:vAlign w:val="center"/>
          </w:tcPr>
          <w:p w14:paraId="00323365" w14:textId="77777777" w:rsidR="00FA1404" w:rsidRPr="00FA1404" w:rsidRDefault="00FA1404" w:rsidP="00FA1404">
            <w:pPr>
              <w:widowControl/>
              <w:jc w:val="left"/>
              <w:rPr>
                <w:b/>
              </w:rPr>
            </w:pPr>
            <w:r w:rsidRPr="00FA1404">
              <w:rPr>
                <w:rFonts w:hint="eastAsia"/>
                <w:b/>
              </w:rPr>
              <w:t>出所</w:t>
            </w:r>
          </w:p>
        </w:tc>
      </w:tr>
      <w:tr w:rsidR="00FA1404" w:rsidRPr="00FA1404" w14:paraId="14B818BC" w14:textId="77777777" w:rsidTr="007F17AD">
        <w:trPr>
          <w:trHeight w:val="558"/>
        </w:trPr>
        <w:tc>
          <w:tcPr>
            <w:tcW w:w="476" w:type="dxa"/>
            <w:vMerge w:val="restart"/>
            <w:tcBorders>
              <w:top w:val="single" w:sz="12" w:space="0" w:color="806000" w:themeColor="accent4" w:themeShade="80"/>
            </w:tcBorders>
            <w:vAlign w:val="center"/>
          </w:tcPr>
          <w:p w14:paraId="5AE54235" w14:textId="77777777" w:rsidR="00FA1404" w:rsidRPr="00FA1404" w:rsidRDefault="00FA1404" w:rsidP="00FA1404">
            <w:pPr>
              <w:widowControl/>
              <w:jc w:val="left"/>
            </w:pPr>
            <w:r w:rsidRPr="00FA1404">
              <w:rPr>
                <w:rFonts w:hint="eastAsia"/>
              </w:rPr>
              <w:t>1</w:t>
            </w:r>
          </w:p>
        </w:tc>
        <w:tc>
          <w:tcPr>
            <w:tcW w:w="2715" w:type="dxa"/>
            <w:gridSpan w:val="2"/>
            <w:vMerge w:val="restart"/>
            <w:tcBorders>
              <w:top w:val="single" w:sz="12" w:space="0" w:color="806000" w:themeColor="accent4" w:themeShade="80"/>
              <w:right w:val="single" w:sz="4" w:space="0" w:color="auto"/>
            </w:tcBorders>
            <w:vAlign w:val="center"/>
          </w:tcPr>
          <w:p w14:paraId="2829C47F" w14:textId="77777777" w:rsidR="00FA1404" w:rsidRPr="00FA1404" w:rsidRDefault="00FA1404" w:rsidP="00FA1404">
            <w:pPr>
              <w:widowControl/>
              <w:jc w:val="left"/>
            </w:pPr>
            <w:r w:rsidRPr="00FA1404">
              <w:rPr>
                <w:rFonts w:hint="eastAsia"/>
              </w:rPr>
              <w:t>子どもの貧困率</w:t>
            </w:r>
          </w:p>
        </w:tc>
        <w:tc>
          <w:tcPr>
            <w:tcW w:w="1614" w:type="dxa"/>
            <w:tcBorders>
              <w:top w:val="single" w:sz="12" w:space="0" w:color="806000"/>
              <w:left w:val="single" w:sz="4" w:space="0" w:color="auto"/>
              <w:bottom w:val="single" w:sz="4" w:space="0" w:color="auto"/>
              <w:right w:val="dashed" w:sz="8" w:space="0" w:color="806000"/>
            </w:tcBorders>
            <w:shd w:val="clear" w:color="auto" w:fill="auto"/>
            <w:vAlign w:val="center"/>
          </w:tcPr>
          <w:p w14:paraId="6563FC6C" w14:textId="77777777" w:rsidR="00FA1404" w:rsidRPr="00FA1404" w:rsidRDefault="00FA1404" w:rsidP="00FA1404">
            <w:pPr>
              <w:widowControl/>
              <w:jc w:val="left"/>
            </w:pPr>
            <w:r w:rsidRPr="00FA1404">
              <w:rPr>
                <w:rFonts w:hint="eastAsia"/>
              </w:rPr>
              <w:t>11.5％</w:t>
            </w:r>
          </w:p>
          <w:p w14:paraId="47D7B598" w14:textId="2D5C9846" w:rsidR="00FA1404" w:rsidRPr="00FA1404" w:rsidRDefault="00FA1404" w:rsidP="00FA1404">
            <w:pPr>
              <w:widowControl/>
              <w:jc w:val="left"/>
            </w:pPr>
            <w:r w:rsidRPr="00FA1404">
              <w:rPr>
                <w:rFonts w:hint="eastAsia"/>
              </w:rPr>
              <w:t>（</w:t>
            </w:r>
            <w:r>
              <w:rPr>
                <w:rFonts w:hint="eastAsia"/>
              </w:rPr>
              <w:t>令和</w:t>
            </w:r>
            <w:r w:rsidRPr="00FA1404">
              <w:rPr>
                <w:rFonts w:hint="eastAsia"/>
              </w:rPr>
              <w:t>3</w:t>
            </w:r>
            <w:r>
              <w:rPr>
                <w:rFonts w:hint="eastAsia"/>
              </w:rPr>
              <w:t>年度</w:t>
            </w:r>
            <w:r w:rsidRPr="00FA1404">
              <w:rPr>
                <w:rFonts w:hint="eastAsia"/>
              </w:rPr>
              <w:t>） </w:t>
            </w:r>
          </w:p>
        </w:tc>
        <w:tc>
          <w:tcPr>
            <w:tcW w:w="1984" w:type="dxa"/>
            <w:tcBorders>
              <w:top w:val="single" w:sz="12" w:space="0" w:color="806000" w:themeColor="accent4" w:themeShade="80"/>
              <w:left w:val="dashed" w:sz="4" w:space="0" w:color="806000" w:themeColor="accent4" w:themeShade="80"/>
              <w:bottom w:val="single" w:sz="4" w:space="0" w:color="806000" w:themeColor="accent4" w:themeShade="80"/>
              <w:right w:val="dashed" w:sz="4" w:space="0" w:color="806000" w:themeColor="accent4" w:themeShade="80"/>
            </w:tcBorders>
            <w:vAlign w:val="center"/>
          </w:tcPr>
          <w:p w14:paraId="395E5373" w14:textId="77777777" w:rsidR="00FA1404" w:rsidRPr="00FA1404" w:rsidRDefault="00FA1404" w:rsidP="00FA1404">
            <w:pPr>
              <w:widowControl/>
              <w:jc w:val="left"/>
            </w:pPr>
            <w:r w:rsidRPr="00FA1404">
              <w:rPr>
                <w:rFonts w:hint="eastAsia"/>
              </w:rPr>
              <w:t>―</w:t>
            </w:r>
          </w:p>
        </w:tc>
        <w:tc>
          <w:tcPr>
            <w:tcW w:w="1276" w:type="dxa"/>
            <w:tcBorders>
              <w:top w:val="single" w:sz="12" w:space="0" w:color="806000" w:themeColor="accent4" w:themeShade="80"/>
              <w:left w:val="double" w:sz="4" w:space="0" w:color="auto"/>
            </w:tcBorders>
            <w:vAlign w:val="center"/>
          </w:tcPr>
          <w:p w14:paraId="03E2F4FA" w14:textId="6A05CCDE" w:rsidR="00FA1404" w:rsidRPr="00FA1404" w:rsidRDefault="00FA1404" w:rsidP="00FA1404">
            <w:pPr>
              <w:widowControl/>
              <w:jc w:val="left"/>
            </w:pPr>
            <w:r w:rsidRPr="00FA1404">
              <w:rPr>
                <w:rFonts w:hint="eastAsia"/>
              </w:rPr>
              <w:t>都道府県データなし</w:t>
            </w:r>
          </w:p>
        </w:tc>
        <w:tc>
          <w:tcPr>
            <w:tcW w:w="1559" w:type="dxa"/>
            <w:tcBorders>
              <w:top w:val="single" w:sz="12" w:space="0" w:color="806000" w:themeColor="accent4" w:themeShade="80"/>
              <w:left w:val="double" w:sz="4" w:space="0" w:color="auto"/>
            </w:tcBorders>
            <w:vAlign w:val="center"/>
          </w:tcPr>
          <w:p w14:paraId="34DCC681" w14:textId="77777777" w:rsidR="00FA1404" w:rsidRPr="00FA1404" w:rsidRDefault="00FA1404" w:rsidP="00FA1404">
            <w:pPr>
              <w:widowControl/>
              <w:jc w:val="left"/>
            </w:pPr>
            <w:r w:rsidRPr="00FA1404">
              <w:rPr>
                <w:rFonts w:hint="eastAsia"/>
              </w:rPr>
              <w:t>国民生活基礎調査</w:t>
            </w:r>
          </w:p>
        </w:tc>
      </w:tr>
      <w:tr w:rsidR="00FA1404" w:rsidRPr="00FA1404" w14:paraId="711865E3" w14:textId="77777777" w:rsidTr="007F17AD">
        <w:trPr>
          <w:trHeight w:val="558"/>
        </w:trPr>
        <w:tc>
          <w:tcPr>
            <w:tcW w:w="476" w:type="dxa"/>
            <w:vMerge/>
            <w:vAlign w:val="center"/>
          </w:tcPr>
          <w:p w14:paraId="75999DEA" w14:textId="77777777" w:rsidR="00FA1404" w:rsidRPr="00FA1404" w:rsidRDefault="00FA1404" w:rsidP="00FA1404">
            <w:pPr>
              <w:widowControl/>
              <w:jc w:val="left"/>
            </w:pPr>
          </w:p>
        </w:tc>
        <w:tc>
          <w:tcPr>
            <w:tcW w:w="2715" w:type="dxa"/>
            <w:gridSpan w:val="2"/>
            <w:vMerge/>
            <w:tcBorders>
              <w:right w:val="single" w:sz="4" w:space="0" w:color="auto"/>
            </w:tcBorders>
            <w:vAlign w:val="center"/>
          </w:tcPr>
          <w:p w14:paraId="214C0E00" w14:textId="77777777" w:rsidR="00FA1404" w:rsidRPr="00FA1404" w:rsidRDefault="00FA1404" w:rsidP="00FA1404">
            <w:pPr>
              <w:widowControl/>
              <w:jc w:val="left"/>
            </w:pPr>
          </w:p>
        </w:tc>
        <w:tc>
          <w:tcPr>
            <w:tcW w:w="1614" w:type="dxa"/>
            <w:tcBorders>
              <w:top w:val="single" w:sz="4" w:space="0" w:color="auto"/>
              <w:left w:val="single" w:sz="4" w:space="0" w:color="auto"/>
              <w:bottom w:val="single" w:sz="4" w:space="0" w:color="auto"/>
              <w:right w:val="dashed" w:sz="8" w:space="0" w:color="806000"/>
            </w:tcBorders>
            <w:shd w:val="clear" w:color="auto" w:fill="auto"/>
            <w:vAlign w:val="center"/>
          </w:tcPr>
          <w:p w14:paraId="7DC1D05E" w14:textId="77777777" w:rsidR="00FA1404" w:rsidRPr="00FA1404" w:rsidRDefault="00FA1404" w:rsidP="00FA1404">
            <w:pPr>
              <w:widowControl/>
              <w:jc w:val="left"/>
            </w:pPr>
            <w:r w:rsidRPr="00FA1404">
              <w:rPr>
                <w:rFonts w:hint="eastAsia"/>
              </w:rPr>
              <w:t>8.3％</w:t>
            </w:r>
          </w:p>
          <w:p w14:paraId="0F639319" w14:textId="06810DEF" w:rsidR="00FA1404" w:rsidRPr="00FA1404" w:rsidRDefault="00FA1404" w:rsidP="00FA1404">
            <w:pPr>
              <w:widowControl/>
              <w:jc w:val="left"/>
            </w:pPr>
            <w:r w:rsidRPr="00FA1404">
              <w:rPr>
                <w:rFonts w:hint="eastAsia"/>
              </w:rPr>
              <w:t>（</w:t>
            </w:r>
            <w:r>
              <w:rPr>
                <w:rFonts w:hint="eastAsia"/>
              </w:rPr>
              <w:t>令和</w:t>
            </w:r>
            <w:r w:rsidRPr="00FA1404">
              <w:rPr>
                <w:rFonts w:hint="eastAsia"/>
              </w:rPr>
              <w:t>元</w:t>
            </w:r>
            <w:r>
              <w:rPr>
                <w:rFonts w:hint="eastAsia"/>
              </w:rPr>
              <w:t>年度</w:t>
            </w:r>
            <w:r w:rsidRPr="00FA1404">
              <w:rPr>
                <w:rFonts w:hint="eastAsia"/>
              </w:rPr>
              <w:t>） </w:t>
            </w:r>
          </w:p>
        </w:tc>
        <w:tc>
          <w:tcPr>
            <w:tcW w:w="1984" w:type="dxa"/>
            <w:tcBorders>
              <w:top w:val="single" w:sz="4" w:space="0" w:color="806000" w:themeColor="accent4" w:themeShade="80"/>
              <w:left w:val="dashed" w:sz="4" w:space="0" w:color="806000" w:themeColor="accent4" w:themeShade="80"/>
              <w:bottom w:val="single" w:sz="4" w:space="0" w:color="806000" w:themeColor="accent4" w:themeShade="80"/>
              <w:right w:val="dashed" w:sz="4" w:space="0" w:color="806000" w:themeColor="accent4" w:themeShade="80"/>
            </w:tcBorders>
            <w:vAlign w:val="center"/>
          </w:tcPr>
          <w:p w14:paraId="7A0EDDC0" w14:textId="77777777" w:rsidR="00FA1404" w:rsidRPr="00FA1404" w:rsidRDefault="00FA1404" w:rsidP="00FA1404">
            <w:pPr>
              <w:widowControl/>
              <w:jc w:val="left"/>
            </w:pPr>
            <w:r w:rsidRPr="00FA1404">
              <w:rPr>
                <w:rFonts w:hint="eastAsia"/>
              </w:rPr>
              <w:t>―</w:t>
            </w:r>
          </w:p>
        </w:tc>
        <w:tc>
          <w:tcPr>
            <w:tcW w:w="1276" w:type="dxa"/>
            <w:tcBorders>
              <w:left w:val="double" w:sz="4" w:space="0" w:color="auto"/>
            </w:tcBorders>
            <w:vAlign w:val="center"/>
          </w:tcPr>
          <w:p w14:paraId="5E341B2D" w14:textId="7B916112" w:rsidR="00FA1404" w:rsidRPr="00FA1404" w:rsidRDefault="00FA1404" w:rsidP="00FA1404">
            <w:pPr>
              <w:widowControl/>
              <w:jc w:val="left"/>
            </w:pPr>
            <w:r w:rsidRPr="00FA1404">
              <w:rPr>
                <w:rFonts w:hint="eastAsia"/>
              </w:rPr>
              <w:t>都道府県データなし</w:t>
            </w:r>
          </w:p>
        </w:tc>
        <w:tc>
          <w:tcPr>
            <w:tcW w:w="1559" w:type="dxa"/>
            <w:tcBorders>
              <w:left w:val="double" w:sz="4" w:space="0" w:color="auto"/>
            </w:tcBorders>
            <w:vAlign w:val="center"/>
          </w:tcPr>
          <w:p w14:paraId="10037E7E" w14:textId="77777777" w:rsidR="00FA1404" w:rsidRPr="00FA1404" w:rsidRDefault="00FA1404" w:rsidP="00FA1404">
            <w:pPr>
              <w:widowControl/>
              <w:jc w:val="left"/>
            </w:pPr>
            <w:r w:rsidRPr="00FA1404">
              <w:rPr>
                <w:rFonts w:hint="eastAsia"/>
              </w:rPr>
              <w:t>全国消費実態調査</w:t>
            </w:r>
          </w:p>
        </w:tc>
      </w:tr>
      <w:tr w:rsidR="00FA1404" w:rsidRPr="00FA1404" w14:paraId="5CDC4E6F" w14:textId="77777777" w:rsidTr="007F17AD">
        <w:trPr>
          <w:trHeight w:val="558"/>
        </w:trPr>
        <w:tc>
          <w:tcPr>
            <w:tcW w:w="476" w:type="dxa"/>
            <w:vMerge w:val="restart"/>
            <w:vAlign w:val="center"/>
          </w:tcPr>
          <w:p w14:paraId="5009A58F" w14:textId="77777777" w:rsidR="00FA1404" w:rsidRPr="00FA1404" w:rsidRDefault="00FA1404" w:rsidP="00FA1404">
            <w:pPr>
              <w:widowControl/>
              <w:jc w:val="left"/>
            </w:pPr>
            <w:r w:rsidRPr="00FA1404">
              <w:rPr>
                <w:rFonts w:hint="eastAsia"/>
              </w:rPr>
              <w:t>2</w:t>
            </w:r>
          </w:p>
        </w:tc>
        <w:tc>
          <w:tcPr>
            <w:tcW w:w="2715" w:type="dxa"/>
            <w:gridSpan w:val="2"/>
            <w:vMerge w:val="restart"/>
            <w:tcBorders>
              <w:right w:val="single" w:sz="4" w:space="0" w:color="auto"/>
            </w:tcBorders>
            <w:vAlign w:val="center"/>
          </w:tcPr>
          <w:p w14:paraId="1D212E9A" w14:textId="77777777" w:rsidR="00FA1404" w:rsidRPr="00FA1404" w:rsidRDefault="00FA1404" w:rsidP="00FA1404">
            <w:pPr>
              <w:widowControl/>
              <w:jc w:val="left"/>
            </w:pPr>
            <w:r w:rsidRPr="00FA1404">
              <w:rPr>
                <w:rFonts w:hint="eastAsia"/>
              </w:rPr>
              <w:t>ひとり親世帯の貧困率</w:t>
            </w:r>
          </w:p>
        </w:tc>
        <w:tc>
          <w:tcPr>
            <w:tcW w:w="1614" w:type="dxa"/>
            <w:tcBorders>
              <w:top w:val="single" w:sz="4" w:space="0" w:color="auto"/>
              <w:left w:val="single" w:sz="4" w:space="0" w:color="auto"/>
              <w:bottom w:val="single" w:sz="4" w:space="0" w:color="auto"/>
              <w:right w:val="dashed" w:sz="8" w:space="0" w:color="806000"/>
            </w:tcBorders>
            <w:shd w:val="clear" w:color="auto" w:fill="auto"/>
            <w:vAlign w:val="center"/>
          </w:tcPr>
          <w:p w14:paraId="1D0580A5" w14:textId="77777777" w:rsidR="00FA1404" w:rsidRPr="00FA1404" w:rsidRDefault="00FA1404" w:rsidP="00FA1404">
            <w:pPr>
              <w:widowControl/>
              <w:jc w:val="left"/>
            </w:pPr>
            <w:r w:rsidRPr="00FA1404">
              <w:rPr>
                <w:rFonts w:hint="eastAsia"/>
              </w:rPr>
              <w:t> 44.5％</w:t>
            </w:r>
          </w:p>
          <w:p w14:paraId="77250458" w14:textId="00438B37" w:rsidR="00FA1404" w:rsidRPr="00FA1404" w:rsidRDefault="00FA1404" w:rsidP="00FA1404">
            <w:pPr>
              <w:widowControl/>
              <w:jc w:val="left"/>
            </w:pPr>
            <w:r w:rsidRPr="00FA1404">
              <w:rPr>
                <w:rFonts w:hint="eastAsia"/>
              </w:rPr>
              <w:t>（</w:t>
            </w:r>
            <w:r>
              <w:rPr>
                <w:rFonts w:hint="eastAsia"/>
              </w:rPr>
              <w:t>令和</w:t>
            </w:r>
            <w:r w:rsidRPr="00FA1404">
              <w:rPr>
                <w:rFonts w:hint="eastAsia"/>
              </w:rPr>
              <w:t>3</w:t>
            </w:r>
            <w:r>
              <w:rPr>
                <w:rFonts w:hint="eastAsia"/>
              </w:rPr>
              <w:t>年度</w:t>
            </w:r>
            <w:r w:rsidRPr="00FA1404">
              <w:rPr>
                <w:rFonts w:hint="eastAsia"/>
              </w:rPr>
              <w:t>）</w:t>
            </w:r>
          </w:p>
        </w:tc>
        <w:tc>
          <w:tcPr>
            <w:tcW w:w="1984" w:type="dxa"/>
            <w:tcBorders>
              <w:top w:val="single" w:sz="4" w:space="0" w:color="806000" w:themeColor="accent4" w:themeShade="80"/>
              <w:left w:val="dashed" w:sz="4" w:space="0" w:color="806000" w:themeColor="accent4" w:themeShade="80"/>
              <w:bottom w:val="single" w:sz="4" w:space="0" w:color="806000" w:themeColor="accent4" w:themeShade="80"/>
              <w:right w:val="dashed" w:sz="4" w:space="0" w:color="806000" w:themeColor="accent4" w:themeShade="80"/>
            </w:tcBorders>
            <w:vAlign w:val="center"/>
          </w:tcPr>
          <w:p w14:paraId="62248BF8" w14:textId="77777777" w:rsidR="00FA1404" w:rsidRPr="00FA1404" w:rsidRDefault="00FA1404" w:rsidP="00FA1404">
            <w:pPr>
              <w:widowControl/>
              <w:jc w:val="left"/>
            </w:pPr>
            <w:r w:rsidRPr="00FA1404">
              <w:rPr>
                <w:rFonts w:hint="eastAsia"/>
              </w:rPr>
              <w:t>―</w:t>
            </w:r>
          </w:p>
        </w:tc>
        <w:tc>
          <w:tcPr>
            <w:tcW w:w="1276" w:type="dxa"/>
            <w:tcBorders>
              <w:left w:val="double" w:sz="4" w:space="0" w:color="auto"/>
            </w:tcBorders>
            <w:vAlign w:val="center"/>
          </w:tcPr>
          <w:p w14:paraId="27CA54BD" w14:textId="1345FC7B" w:rsidR="00FA1404" w:rsidRPr="00FA1404" w:rsidRDefault="00FA1404" w:rsidP="00FA1404">
            <w:pPr>
              <w:widowControl/>
              <w:jc w:val="left"/>
            </w:pPr>
            <w:r w:rsidRPr="00FA1404">
              <w:rPr>
                <w:rFonts w:hint="eastAsia"/>
              </w:rPr>
              <w:t>都道府県データなし</w:t>
            </w:r>
          </w:p>
        </w:tc>
        <w:tc>
          <w:tcPr>
            <w:tcW w:w="1559" w:type="dxa"/>
            <w:tcBorders>
              <w:left w:val="double" w:sz="4" w:space="0" w:color="auto"/>
            </w:tcBorders>
            <w:vAlign w:val="center"/>
          </w:tcPr>
          <w:p w14:paraId="18219EF8" w14:textId="77777777" w:rsidR="00FA1404" w:rsidRPr="00FA1404" w:rsidRDefault="00FA1404" w:rsidP="00FA1404">
            <w:pPr>
              <w:widowControl/>
              <w:jc w:val="left"/>
            </w:pPr>
            <w:r w:rsidRPr="00FA1404">
              <w:rPr>
                <w:rFonts w:hint="eastAsia"/>
              </w:rPr>
              <w:t>国民生活基礎調査</w:t>
            </w:r>
          </w:p>
        </w:tc>
      </w:tr>
      <w:tr w:rsidR="00FA1404" w:rsidRPr="00FA1404" w14:paraId="340ED3E7" w14:textId="77777777" w:rsidTr="007F17AD">
        <w:trPr>
          <w:trHeight w:val="558"/>
        </w:trPr>
        <w:tc>
          <w:tcPr>
            <w:tcW w:w="476" w:type="dxa"/>
            <w:vMerge/>
            <w:vAlign w:val="center"/>
          </w:tcPr>
          <w:p w14:paraId="0AB9D6F6" w14:textId="77777777" w:rsidR="00FA1404" w:rsidRPr="00FA1404" w:rsidRDefault="00FA1404" w:rsidP="00FA1404">
            <w:pPr>
              <w:widowControl/>
              <w:jc w:val="left"/>
            </w:pPr>
          </w:p>
        </w:tc>
        <w:tc>
          <w:tcPr>
            <w:tcW w:w="2715" w:type="dxa"/>
            <w:gridSpan w:val="2"/>
            <w:vMerge/>
            <w:tcBorders>
              <w:right w:val="single" w:sz="4" w:space="0" w:color="auto"/>
            </w:tcBorders>
            <w:vAlign w:val="center"/>
          </w:tcPr>
          <w:p w14:paraId="16785EA8" w14:textId="77777777" w:rsidR="00FA1404" w:rsidRPr="00FA1404" w:rsidRDefault="00FA1404" w:rsidP="00FA1404">
            <w:pPr>
              <w:widowControl/>
              <w:jc w:val="left"/>
            </w:pPr>
          </w:p>
        </w:tc>
        <w:tc>
          <w:tcPr>
            <w:tcW w:w="1614" w:type="dxa"/>
            <w:tcBorders>
              <w:top w:val="single" w:sz="4" w:space="0" w:color="auto"/>
              <w:left w:val="single" w:sz="4" w:space="0" w:color="auto"/>
              <w:bottom w:val="single" w:sz="4" w:space="0" w:color="auto"/>
              <w:right w:val="dashed" w:sz="8" w:space="0" w:color="806000"/>
            </w:tcBorders>
            <w:shd w:val="clear" w:color="auto" w:fill="auto"/>
            <w:vAlign w:val="center"/>
          </w:tcPr>
          <w:p w14:paraId="22D40ADB" w14:textId="77777777" w:rsidR="00FA1404" w:rsidRPr="00FA1404" w:rsidRDefault="00FA1404" w:rsidP="00FA1404">
            <w:pPr>
              <w:widowControl/>
              <w:jc w:val="left"/>
            </w:pPr>
            <w:r w:rsidRPr="00FA1404">
              <w:rPr>
                <w:rFonts w:hint="eastAsia"/>
              </w:rPr>
              <w:t> 57.0％</w:t>
            </w:r>
          </w:p>
          <w:p w14:paraId="3BB13366" w14:textId="126FE736" w:rsidR="00FA1404" w:rsidRPr="00FA1404" w:rsidRDefault="00FA1404" w:rsidP="00FA1404">
            <w:pPr>
              <w:widowControl/>
              <w:jc w:val="left"/>
            </w:pPr>
            <w:r w:rsidRPr="00FA1404">
              <w:rPr>
                <w:rFonts w:hint="eastAsia"/>
              </w:rPr>
              <w:t>（</w:t>
            </w:r>
            <w:r>
              <w:rPr>
                <w:rFonts w:hint="eastAsia"/>
              </w:rPr>
              <w:t>令和</w:t>
            </w:r>
            <w:r w:rsidRPr="00FA1404">
              <w:rPr>
                <w:rFonts w:hint="eastAsia"/>
              </w:rPr>
              <w:t>元</w:t>
            </w:r>
            <w:r>
              <w:rPr>
                <w:rFonts w:hint="eastAsia"/>
              </w:rPr>
              <w:t>年度</w:t>
            </w:r>
            <w:r w:rsidRPr="00FA1404">
              <w:rPr>
                <w:rFonts w:hint="eastAsia"/>
              </w:rPr>
              <w:t>）</w:t>
            </w:r>
          </w:p>
        </w:tc>
        <w:tc>
          <w:tcPr>
            <w:tcW w:w="1984" w:type="dxa"/>
            <w:tcBorders>
              <w:top w:val="single" w:sz="4" w:space="0" w:color="806000" w:themeColor="accent4" w:themeShade="80"/>
              <w:left w:val="dashed" w:sz="4" w:space="0" w:color="806000" w:themeColor="accent4" w:themeShade="80"/>
              <w:bottom w:val="single" w:sz="4" w:space="0" w:color="806000" w:themeColor="accent4" w:themeShade="80"/>
              <w:right w:val="dashed" w:sz="4" w:space="0" w:color="806000" w:themeColor="accent4" w:themeShade="80"/>
            </w:tcBorders>
            <w:vAlign w:val="center"/>
          </w:tcPr>
          <w:p w14:paraId="180DA09B" w14:textId="77777777" w:rsidR="00FA1404" w:rsidRPr="00FA1404" w:rsidRDefault="00FA1404" w:rsidP="00FA1404">
            <w:pPr>
              <w:widowControl/>
              <w:jc w:val="left"/>
            </w:pPr>
            <w:r w:rsidRPr="00FA1404">
              <w:rPr>
                <w:rFonts w:hint="eastAsia"/>
              </w:rPr>
              <w:t>―</w:t>
            </w:r>
          </w:p>
        </w:tc>
        <w:tc>
          <w:tcPr>
            <w:tcW w:w="1276" w:type="dxa"/>
            <w:tcBorders>
              <w:left w:val="double" w:sz="4" w:space="0" w:color="auto"/>
            </w:tcBorders>
            <w:vAlign w:val="center"/>
          </w:tcPr>
          <w:p w14:paraId="1FBCB83C" w14:textId="7EF3C7C8" w:rsidR="00FA1404" w:rsidRPr="00FA1404" w:rsidRDefault="00FA1404" w:rsidP="00FA1404">
            <w:pPr>
              <w:widowControl/>
              <w:jc w:val="left"/>
            </w:pPr>
            <w:r w:rsidRPr="00FA1404">
              <w:rPr>
                <w:rFonts w:hint="eastAsia"/>
              </w:rPr>
              <w:t>都道府県データなし</w:t>
            </w:r>
          </w:p>
        </w:tc>
        <w:tc>
          <w:tcPr>
            <w:tcW w:w="1559" w:type="dxa"/>
            <w:tcBorders>
              <w:left w:val="double" w:sz="4" w:space="0" w:color="auto"/>
            </w:tcBorders>
            <w:vAlign w:val="center"/>
          </w:tcPr>
          <w:p w14:paraId="25F49BEF" w14:textId="77777777" w:rsidR="00FA1404" w:rsidRPr="00FA1404" w:rsidRDefault="00FA1404" w:rsidP="00FA1404">
            <w:pPr>
              <w:widowControl/>
              <w:jc w:val="left"/>
            </w:pPr>
            <w:r w:rsidRPr="00FA1404">
              <w:rPr>
                <w:rFonts w:hint="eastAsia"/>
              </w:rPr>
              <w:t>全国消費実態調査</w:t>
            </w:r>
          </w:p>
        </w:tc>
      </w:tr>
      <w:tr w:rsidR="00FA1404" w:rsidRPr="00FA1404" w14:paraId="38BE9D14" w14:textId="77777777" w:rsidTr="007F17AD">
        <w:trPr>
          <w:trHeight w:val="1474"/>
        </w:trPr>
        <w:tc>
          <w:tcPr>
            <w:tcW w:w="476" w:type="dxa"/>
            <w:vAlign w:val="center"/>
          </w:tcPr>
          <w:p w14:paraId="37E4019C" w14:textId="77777777" w:rsidR="00FA1404" w:rsidRPr="00FA1404" w:rsidRDefault="00FA1404" w:rsidP="00FA1404">
            <w:pPr>
              <w:widowControl/>
              <w:jc w:val="left"/>
            </w:pPr>
            <w:r w:rsidRPr="00FA1404">
              <w:rPr>
                <w:rFonts w:hint="eastAsia"/>
              </w:rPr>
              <w:t>3</w:t>
            </w:r>
          </w:p>
        </w:tc>
        <w:tc>
          <w:tcPr>
            <w:tcW w:w="2715" w:type="dxa"/>
            <w:gridSpan w:val="2"/>
            <w:tcBorders>
              <w:right w:val="single" w:sz="4" w:space="0" w:color="auto"/>
            </w:tcBorders>
            <w:vAlign w:val="center"/>
          </w:tcPr>
          <w:p w14:paraId="4E6505BA" w14:textId="4708F9B7" w:rsidR="00FA1404" w:rsidRPr="00FA1404" w:rsidRDefault="00FA1404" w:rsidP="00FA1404">
            <w:pPr>
              <w:widowControl/>
              <w:jc w:val="left"/>
            </w:pPr>
            <w:r w:rsidRPr="00FA1404">
              <w:rPr>
                <w:rFonts w:hint="eastAsia"/>
              </w:rPr>
              <w:t>就学援助制度に関する周知状況（入学時及び毎年度の進級時に学校で就学援助制度の書類を配付している市町村の割合）</w:t>
            </w:r>
          </w:p>
        </w:tc>
        <w:tc>
          <w:tcPr>
            <w:tcW w:w="1614" w:type="dxa"/>
            <w:tcBorders>
              <w:top w:val="single" w:sz="4" w:space="0" w:color="auto"/>
              <w:left w:val="single" w:sz="4" w:space="0" w:color="auto"/>
              <w:bottom w:val="single" w:sz="4" w:space="0" w:color="auto"/>
              <w:right w:val="dashed" w:sz="4" w:space="0" w:color="806000" w:themeColor="accent4" w:themeShade="80"/>
            </w:tcBorders>
            <w:vAlign w:val="center"/>
          </w:tcPr>
          <w:p w14:paraId="14998684" w14:textId="77777777" w:rsidR="00FA1404" w:rsidRPr="00FA1404" w:rsidRDefault="00FA1404" w:rsidP="00FA1404">
            <w:pPr>
              <w:widowControl/>
              <w:jc w:val="left"/>
            </w:pPr>
            <w:r w:rsidRPr="00FA1404">
              <w:rPr>
                <w:rFonts w:hint="eastAsia"/>
              </w:rPr>
              <w:t>  </w:t>
            </w:r>
            <w:r w:rsidRPr="00FA1404">
              <w:t>83.2％</w:t>
            </w:r>
          </w:p>
          <w:p w14:paraId="60CA368A" w14:textId="0948C061" w:rsidR="00FA1404" w:rsidRPr="00FA1404" w:rsidRDefault="00FA1404" w:rsidP="00FA1404">
            <w:pPr>
              <w:widowControl/>
              <w:jc w:val="left"/>
            </w:pPr>
            <w:r w:rsidRPr="00FA1404">
              <w:rPr>
                <w:rFonts w:hint="eastAsia"/>
              </w:rPr>
              <w:t>（</w:t>
            </w:r>
            <w:r>
              <w:rPr>
                <w:rFonts w:hint="eastAsia"/>
              </w:rPr>
              <w:t>令和</w:t>
            </w:r>
            <w:r w:rsidRPr="00FA1404">
              <w:rPr>
                <w:rFonts w:hint="eastAsia"/>
              </w:rPr>
              <w:t>5</w:t>
            </w:r>
            <w:r>
              <w:rPr>
                <w:rFonts w:hint="eastAsia"/>
              </w:rPr>
              <w:t>年度</w:t>
            </w:r>
            <w:r w:rsidRPr="00FA1404">
              <w:rPr>
                <w:rFonts w:hint="eastAsia"/>
              </w:rPr>
              <w:t>）</w:t>
            </w:r>
          </w:p>
        </w:tc>
        <w:tc>
          <w:tcPr>
            <w:tcW w:w="1984" w:type="dxa"/>
            <w:tcBorders>
              <w:top w:val="single" w:sz="4" w:space="0" w:color="806000" w:themeColor="accent4" w:themeShade="80"/>
              <w:left w:val="dashed" w:sz="4" w:space="0" w:color="806000" w:themeColor="accent4" w:themeShade="80"/>
              <w:bottom w:val="single" w:sz="4" w:space="0" w:color="806000" w:themeColor="accent4" w:themeShade="80"/>
              <w:right w:val="dashed" w:sz="4" w:space="0" w:color="806000" w:themeColor="accent4" w:themeShade="80"/>
            </w:tcBorders>
            <w:vAlign w:val="center"/>
          </w:tcPr>
          <w:p w14:paraId="489B3C00" w14:textId="77777777" w:rsidR="00FA1404" w:rsidRPr="00FA1404" w:rsidRDefault="00FA1404" w:rsidP="00FA1404">
            <w:pPr>
              <w:widowControl/>
              <w:jc w:val="left"/>
            </w:pPr>
            <w:r w:rsidRPr="00FA1404">
              <w:rPr>
                <w:rFonts w:hint="eastAsia"/>
              </w:rPr>
              <w:t>―</w:t>
            </w:r>
          </w:p>
        </w:tc>
        <w:tc>
          <w:tcPr>
            <w:tcW w:w="1276" w:type="dxa"/>
            <w:tcBorders>
              <w:left w:val="double" w:sz="4" w:space="0" w:color="auto"/>
            </w:tcBorders>
            <w:vAlign w:val="center"/>
          </w:tcPr>
          <w:p w14:paraId="0659AD1C" w14:textId="7D5CCA1B" w:rsidR="00FA1404" w:rsidRPr="00FA1404" w:rsidRDefault="00FA1404" w:rsidP="00FA1404">
            <w:pPr>
              <w:widowControl/>
              <w:jc w:val="left"/>
            </w:pPr>
            <w:r>
              <w:rPr>
                <w:rFonts w:hint="eastAsia"/>
              </w:rPr>
              <w:t>確認中</w:t>
            </w:r>
          </w:p>
        </w:tc>
        <w:tc>
          <w:tcPr>
            <w:tcW w:w="1559" w:type="dxa"/>
            <w:tcBorders>
              <w:left w:val="double" w:sz="4" w:space="0" w:color="auto"/>
            </w:tcBorders>
            <w:vAlign w:val="center"/>
          </w:tcPr>
          <w:p w14:paraId="3952CE3C" w14:textId="77777777" w:rsidR="00FA1404" w:rsidRPr="00FA1404" w:rsidRDefault="00FA1404" w:rsidP="00FA1404">
            <w:pPr>
              <w:widowControl/>
              <w:jc w:val="left"/>
            </w:pPr>
            <w:r w:rsidRPr="00FA1404">
              <w:rPr>
                <w:rFonts w:hint="eastAsia"/>
              </w:rPr>
              <w:t>就学援助の実施状況</w:t>
            </w:r>
          </w:p>
        </w:tc>
      </w:tr>
      <w:tr w:rsidR="00FA1404" w:rsidRPr="00FA1404" w14:paraId="5667AF18" w14:textId="77777777" w:rsidTr="007F17AD">
        <w:trPr>
          <w:trHeight w:val="774"/>
        </w:trPr>
        <w:tc>
          <w:tcPr>
            <w:tcW w:w="476" w:type="dxa"/>
            <w:vAlign w:val="center"/>
          </w:tcPr>
          <w:p w14:paraId="039CD479" w14:textId="77777777" w:rsidR="00FA1404" w:rsidRPr="00FA1404" w:rsidRDefault="00FA1404" w:rsidP="00FA1404">
            <w:pPr>
              <w:widowControl/>
              <w:jc w:val="left"/>
            </w:pPr>
            <w:r w:rsidRPr="00FA1404">
              <w:rPr>
                <w:rFonts w:hint="eastAsia"/>
              </w:rPr>
              <w:t>4</w:t>
            </w:r>
          </w:p>
        </w:tc>
        <w:tc>
          <w:tcPr>
            <w:tcW w:w="1683" w:type="dxa"/>
            <w:vMerge w:val="restart"/>
            <w:vAlign w:val="center"/>
          </w:tcPr>
          <w:p w14:paraId="328FCF05" w14:textId="77777777" w:rsidR="00FA1404" w:rsidRPr="00FA1404" w:rsidRDefault="00FA1404" w:rsidP="00FA1404">
            <w:pPr>
              <w:widowControl/>
              <w:jc w:val="left"/>
            </w:pPr>
            <w:r w:rsidRPr="00FA1404">
              <w:rPr>
                <w:rFonts w:hint="eastAsia"/>
              </w:rPr>
              <w:t>新入学児童生徒学用品費等の入学前支給の実施状況</w:t>
            </w:r>
          </w:p>
        </w:tc>
        <w:tc>
          <w:tcPr>
            <w:tcW w:w="1032" w:type="dxa"/>
            <w:tcBorders>
              <w:right w:val="single" w:sz="4" w:space="0" w:color="auto"/>
            </w:tcBorders>
            <w:vAlign w:val="center"/>
          </w:tcPr>
          <w:p w14:paraId="5205BAF9" w14:textId="77777777" w:rsidR="00FA1404" w:rsidRPr="00FA1404" w:rsidRDefault="00FA1404" w:rsidP="00FA1404">
            <w:pPr>
              <w:widowControl/>
              <w:jc w:val="left"/>
            </w:pPr>
            <w:r w:rsidRPr="00FA1404">
              <w:rPr>
                <w:rFonts w:hint="eastAsia"/>
              </w:rPr>
              <w:t>小学校</w:t>
            </w:r>
          </w:p>
        </w:tc>
        <w:tc>
          <w:tcPr>
            <w:tcW w:w="1614" w:type="dxa"/>
            <w:tcBorders>
              <w:top w:val="single" w:sz="4" w:space="0" w:color="auto"/>
              <w:left w:val="single" w:sz="4" w:space="0" w:color="auto"/>
              <w:bottom w:val="single" w:sz="4" w:space="0" w:color="auto"/>
              <w:right w:val="dashed" w:sz="8" w:space="0" w:color="806000"/>
            </w:tcBorders>
            <w:shd w:val="clear" w:color="auto" w:fill="auto"/>
            <w:vAlign w:val="center"/>
          </w:tcPr>
          <w:p w14:paraId="40E2B939" w14:textId="77777777" w:rsidR="00FA1404" w:rsidRPr="00FA1404" w:rsidRDefault="00FA1404" w:rsidP="00FA1404">
            <w:pPr>
              <w:widowControl/>
              <w:jc w:val="left"/>
            </w:pPr>
            <w:r w:rsidRPr="00FA1404">
              <w:rPr>
                <w:rFonts w:hint="eastAsia"/>
              </w:rPr>
              <w:t> </w:t>
            </w:r>
            <w:r w:rsidRPr="00FA1404">
              <w:t>85.8％</w:t>
            </w:r>
          </w:p>
          <w:p w14:paraId="54E8A695" w14:textId="43B2C0F0" w:rsidR="00FA1404" w:rsidRPr="00FA1404" w:rsidRDefault="00FA1404" w:rsidP="00FA1404">
            <w:pPr>
              <w:widowControl/>
              <w:jc w:val="left"/>
            </w:pPr>
            <w:r w:rsidRPr="00FA1404">
              <w:rPr>
                <w:rFonts w:hint="eastAsia"/>
              </w:rPr>
              <w:t>（</w:t>
            </w:r>
            <w:r>
              <w:rPr>
                <w:rFonts w:hint="eastAsia"/>
              </w:rPr>
              <w:t>令和</w:t>
            </w:r>
            <w:r w:rsidRPr="00FA1404">
              <w:rPr>
                <w:rFonts w:hint="eastAsia"/>
              </w:rPr>
              <w:t>5</w:t>
            </w:r>
            <w:r>
              <w:rPr>
                <w:rFonts w:hint="eastAsia"/>
              </w:rPr>
              <w:t>年度</w:t>
            </w:r>
            <w:r w:rsidRPr="00FA1404">
              <w:rPr>
                <w:rFonts w:hint="eastAsia"/>
              </w:rPr>
              <w:t>）</w:t>
            </w:r>
          </w:p>
        </w:tc>
        <w:tc>
          <w:tcPr>
            <w:tcW w:w="1984" w:type="dxa"/>
            <w:tcBorders>
              <w:top w:val="single" w:sz="4" w:space="0" w:color="806000" w:themeColor="accent4" w:themeShade="80"/>
              <w:left w:val="dashed" w:sz="4" w:space="0" w:color="806000" w:themeColor="accent4" w:themeShade="80"/>
              <w:bottom w:val="single" w:sz="4" w:space="0" w:color="806000" w:themeColor="accent4" w:themeShade="80"/>
              <w:right w:val="dashed" w:sz="4" w:space="0" w:color="806000" w:themeColor="accent4" w:themeShade="80"/>
            </w:tcBorders>
            <w:vAlign w:val="center"/>
          </w:tcPr>
          <w:p w14:paraId="7C4B8B06" w14:textId="77777777" w:rsidR="00FA1404" w:rsidRPr="00FA1404" w:rsidRDefault="00FA1404" w:rsidP="00FA1404">
            <w:pPr>
              <w:widowControl/>
              <w:jc w:val="left"/>
            </w:pPr>
            <w:r w:rsidRPr="00FA1404">
              <w:rPr>
                <w:rFonts w:hint="eastAsia"/>
              </w:rPr>
              <w:t>―</w:t>
            </w:r>
          </w:p>
        </w:tc>
        <w:tc>
          <w:tcPr>
            <w:tcW w:w="1276" w:type="dxa"/>
            <w:tcBorders>
              <w:left w:val="double" w:sz="4" w:space="0" w:color="auto"/>
            </w:tcBorders>
            <w:vAlign w:val="center"/>
          </w:tcPr>
          <w:p w14:paraId="792170C5" w14:textId="77777777" w:rsidR="00FA1404" w:rsidRPr="00FA1404" w:rsidRDefault="00FA1404" w:rsidP="00FA1404">
            <w:pPr>
              <w:widowControl/>
              <w:jc w:val="left"/>
            </w:pPr>
            <w:r w:rsidRPr="00FA1404">
              <w:t>93.0％</w:t>
            </w:r>
          </w:p>
          <w:p w14:paraId="12F01EB2" w14:textId="4EDFF916" w:rsidR="00FA1404" w:rsidRPr="00FA1404" w:rsidRDefault="00FA1404" w:rsidP="00FA1404">
            <w:pPr>
              <w:widowControl/>
              <w:jc w:val="left"/>
            </w:pPr>
            <w:r w:rsidRPr="00FA1404">
              <w:rPr>
                <w:rFonts w:hint="eastAsia"/>
              </w:rPr>
              <w:t>（</w:t>
            </w:r>
            <w:r>
              <w:rPr>
                <w:rFonts w:hint="eastAsia"/>
              </w:rPr>
              <w:t>令和</w:t>
            </w:r>
            <w:r w:rsidRPr="00FA1404">
              <w:rPr>
                <w:rFonts w:hint="eastAsia"/>
              </w:rPr>
              <w:t>5</w:t>
            </w:r>
            <w:r>
              <w:rPr>
                <w:rFonts w:hint="eastAsia"/>
              </w:rPr>
              <w:t>年度</w:t>
            </w:r>
            <w:r w:rsidRPr="00FA1404">
              <w:rPr>
                <w:rFonts w:hint="eastAsia"/>
              </w:rPr>
              <w:t>）</w:t>
            </w:r>
          </w:p>
        </w:tc>
        <w:tc>
          <w:tcPr>
            <w:tcW w:w="1559" w:type="dxa"/>
            <w:tcBorders>
              <w:left w:val="double" w:sz="4" w:space="0" w:color="auto"/>
            </w:tcBorders>
            <w:vAlign w:val="center"/>
          </w:tcPr>
          <w:p w14:paraId="20D64026" w14:textId="77777777" w:rsidR="00FA1404" w:rsidRPr="00FA1404" w:rsidRDefault="00FA1404" w:rsidP="00FA1404">
            <w:pPr>
              <w:widowControl/>
              <w:jc w:val="left"/>
            </w:pPr>
            <w:r w:rsidRPr="00FA1404">
              <w:rPr>
                <w:rFonts w:hint="eastAsia"/>
              </w:rPr>
              <w:t>就学援助の実施状況</w:t>
            </w:r>
          </w:p>
        </w:tc>
      </w:tr>
      <w:tr w:rsidR="00FA1404" w:rsidRPr="00FA1404" w14:paraId="591004A3" w14:textId="77777777" w:rsidTr="007F17AD">
        <w:trPr>
          <w:trHeight w:val="700"/>
        </w:trPr>
        <w:tc>
          <w:tcPr>
            <w:tcW w:w="476" w:type="dxa"/>
            <w:vAlign w:val="center"/>
          </w:tcPr>
          <w:p w14:paraId="62B51BE2" w14:textId="77777777" w:rsidR="00FA1404" w:rsidRPr="00FA1404" w:rsidRDefault="00FA1404" w:rsidP="00FA1404">
            <w:pPr>
              <w:widowControl/>
              <w:jc w:val="left"/>
            </w:pPr>
            <w:r w:rsidRPr="00FA1404">
              <w:rPr>
                <w:rFonts w:hint="eastAsia"/>
              </w:rPr>
              <w:t>5</w:t>
            </w:r>
          </w:p>
        </w:tc>
        <w:tc>
          <w:tcPr>
            <w:tcW w:w="1683" w:type="dxa"/>
            <w:vMerge/>
            <w:vAlign w:val="center"/>
          </w:tcPr>
          <w:p w14:paraId="58FBAA15" w14:textId="77777777" w:rsidR="00FA1404" w:rsidRPr="00FA1404" w:rsidRDefault="00FA1404" w:rsidP="00FA1404">
            <w:pPr>
              <w:widowControl/>
              <w:jc w:val="left"/>
            </w:pPr>
          </w:p>
        </w:tc>
        <w:tc>
          <w:tcPr>
            <w:tcW w:w="1032" w:type="dxa"/>
            <w:tcBorders>
              <w:right w:val="single" w:sz="4" w:space="0" w:color="auto"/>
            </w:tcBorders>
            <w:vAlign w:val="center"/>
          </w:tcPr>
          <w:p w14:paraId="49B8C092" w14:textId="77777777" w:rsidR="00FA1404" w:rsidRPr="00FA1404" w:rsidRDefault="00FA1404" w:rsidP="00FA1404">
            <w:pPr>
              <w:widowControl/>
              <w:jc w:val="left"/>
            </w:pPr>
            <w:r w:rsidRPr="00FA1404">
              <w:rPr>
                <w:rFonts w:hint="eastAsia"/>
              </w:rPr>
              <w:t>中学校</w:t>
            </w:r>
          </w:p>
        </w:tc>
        <w:tc>
          <w:tcPr>
            <w:tcW w:w="1614" w:type="dxa"/>
            <w:tcBorders>
              <w:top w:val="single" w:sz="4" w:space="0" w:color="auto"/>
              <w:left w:val="single" w:sz="4" w:space="0" w:color="auto"/>
              <w:bottom w:val="single" w:sz="4" w:space="0" w:color="auto"/>
              <w:right w:val="dashed" w:sz="8" w:space="0" w:color="806000"/>
            </w:tcBorders>
            <w:shd w:val="clear" w:color="auto" w:fill="auto"/>
            <w:vAlign w:val="center"/>
          </w:tcPr>
          <w:p w14:paraId="4FC06BD1" w14:textId="77777777" w:rsidR="00FA1404" w:rsidRPr="00FA1404" w:rsidRDefault="00FA1404" w:rsidP="00FA1404">
            <w:pPr>
              <w:widowControl/>
              <w:jc w:val="left"/>
            </w:pPr>
            <w:r w:rsidRPr="00FA1404">
              <w:rPr>
                <w:rFonts w:hint="eastAsia"/>
              </w:rPr>
              <w:t> </w:t>
            </w:r>
            <w:r w:rsidRPr="00FA1404">
              <w:t>86.6％</w:t>
            </w:r>
          </w:p>
          <w:p w14:paraId="23F51568" w14:textId="2FF83B3A" w:rsidR="00FA1404" w:rsidRPr="00FA1404" w:rsidRDefault="00FA1404" w:rsidP="00FA1404">
            <w:pPr>
              <w:widowControl/>
              <w:jc w:val="left"/>
            </w:pPr>
            <w:r w:rsidRPr="00FA1404">
              <w:rPr>
                <w:rFonts w:hint="eastAsia"/>
              </w:rPr>
              <w:t>（</w:t>
            </w:r>
            <w:r>
              <w:rPr>
                <w:rFonts w:hint="eastAsia"/>
              </w:rPr>
              <w:t>令和</w:t>
            </w:r>
            <w:r w:rsidRPr="00FA1404">
              <w:rPr>
                <w:rFonts w:hint="eastAsia"/>
              </w:rPr>
              <w:t>5</w:t>
            </w:r>
            <w:r>
              <w:rPr>
                <w:rFonts w:hint="eastAsia"/>
              </w:rPr>
              <w:t>年度</w:t>
            </w:r>
            <w:r w:rsidRPr="00FA1404">
              <w:rPr>
                <w:rFonts w:hint="eastAsia"/>
              </w:rPr>
              <w:t>）</w:t>
            </w:r>
          </w:p>
        </w:tc>
        <w:tc>
          <w:tcPr>
            <w:tcW w:w="1984" w:type="dxa"/>
            <w:tcBorders>
              <w:top w:val="single" w:sz="4" w:space="0" w:color="806000" w:themeColor="accent4" w:themeShade="80"/>
              <w:left w:val="dashed" w:sz="4" w:space="0" w:color="806000" w:themeColor="accent4" w:themeShade="80"/>
              <w:bottom w:val="single" w:sz="4" w:space="0" w:color="806000" w:themeColor="accent4" w:themeShade="80"/>
              <w:right w:val="dashed" w:sz="4" w:space="0" w:color="806000" w:themeColor="accent4" w:themeShade="80"/>
            </w:tcBorders>
            <w:vAlign w:val="center"/>
          </w:tcPr>
          <w:p w14:paraId="0C430084" w14:textId="77777777" w:rsidR="00FA1404" w:rsidRPr="00FA1404" w:rsidRDefault="00FA1404" w:rsidP="00FA1404">
            <w:pPr>
              <w:widowControl/>
              <w:jc w:val="left"/>
            </w:pPr>
            <w:r w:rsidRPr="00FA1404">
              <w:rPr>
                <w:rFonts w:hint="eastAsia"/>
              </w:rPr>
              <w:t>―</w:t>
            </w:r>
          </w:p>
        </w:tc>
        <w:tc>
          <w:tcPr>
            <w:tcW w:w="1276" w:type="dxa"/>
            <w:tcBorders>
              <w:left w:val="double" w:sz="4" w:space="0" w:color="auto"/>
            </w:tcBorders>
            <w:vAlign w:val="center"/>
          </w:tcPr>
          <w:p w14:paraId="0177713E" w14:textId="77777777" w:rsidR="00FA1404" w:rsidRPr="00FA1404" w:rsidRDefault="00FA1404" w:rsidP="00FA1404">
            <w:pPr>
              <w:widowControl/>
              <w:jc w:val="left"/>
            </w:pPr>
            <w:r w:rsidRPr="00FA1404">
              <w:t>95.3％</w:t>
            </w:r>
          </w:p>
          <w:p w14:paraId="5E400E38" w14:textId="2495034C" w:rsidR="00FA1404" w:rsidRPr="00FA1404" w:rsidRDefault="00FA1404" w:rsidP="00FA1404">
            <w:pPr>
              <w:widowControl/>
              <w:jc w:val="left"/>
            </w:pPr>
            <w:r w:rsidRPr="00FA1404">
              <w:rPr>
                <w:rFonts w:hint="eastAsia"/>
              </w:rPr>
              <w:t>（</w:t>
            </w:r>
            <w:r>
              <w:rPr>
                <w:rFonts w:hint="eastAsia"/>
              </w:rPr>
              <w:t>令和</w:t>
            </w:r>
            <w:r w:rsidRPr="00FA1404">
              <w:rPr>
                <w:rFonts w:hint="eastAsia"/>
              </w:rPr>
              <w:t>5</w:t>
            </w:r>
            <w:r>
              <w:rPr>
                <w:rFonts w:hint="eastAsia"/>
              </w:rPr>
              <w:t>年度</w:t>
            </w:r>
            <w:r w:rsidRPr="00FA1404">
              <w:rPr>
                <w:rFonts w:hint="eastAsia"/>
              </w:rPr>
              <w:t>）</w:t>
            </w:r>
          </w:p>
        </w:tc>
        <w:tc>
          <w:tcPr>
            <w:tcW w:w="1559" w:type="dxa"/>
            <w:tcBorders>
              <w:left w:val="double" w:sz="4" w:space="0" w:color="auto"/>
            </w:tcBorders>
            <w:vAlign w:val="center"/>
          </w:tcPr>
          <w:p w14:paraId="5A6E6B1C" w14:textId="77777777" w:rsidR="00FA1404" w:rsidRPr="00FA1404" w:rsidRDefault="00FA1404" w:rsidP="00FA1404">
            <w:pPr>
              <w:widowControl/>
              <w:jc w:val="left"/>
            </w:pPr>
            <w:r w:rsidRPr="00FA1404">
              <w:rPr>
                <w:rFonts w:hint="eastAsia"/>
              </w:rPr>
              <w:t>就学援助の実施状況</w:t>
            </w:r>
          </w:p>
        </w:tc>
      </w:tr>
      <w:tr w:rsidR="00FA1404" w:rsidRPr="00FA1404" w14:paraId="65D960B3" w14:textId="77777777" w:rsidTr="007F17AD">
        <w:trPr>
          <w:trHeight w:val="1309"/>
        </w:trPr>
        <w:tc>
          <w:tcPr>
            <w:tcW w:w="476" w:type="dxa"/>
            <w:vAlign w:val="center"/>
          </w:tcPr>
          <w:p w14:paraId="568EB788" w14:textId="77777777" w:rsidR="00FA1404" w:rsidRPr="00FA1404" w:rsidRDefault="00FA1404" w:rsidP="00FA1404">
            <w:pPr>
              <w:widowControl/>
              <w:jc w:val="left"/>
            </w:pPr>
            <w:r w:rsidRPr="00FA1404">
              <w:t>6</w:t>
            </w:r>
          </w:p>
        </w:tc>
        <w:tc>
          <w:tcPr>
            <w:tcW w:w="1683" w:type="dxa"/>
            <w:vAlign w:val="center"/>
          </w:tcPr>
          <w:p w14:paraId="3C23BFD6" w14:textId="77777777" w:rsidR="00FA1404" w:rsidRPr="00FA1404" w:rsidRDefault="00FA1404" w:rsidP="00FA1404">
            <w:pPr>
              <w:widowControl/>
              <w:jc w:val="left"/>
            </w:pPr>
            <w:r w:rsidRPr="00FA1404">
              <w:rPr>
                <w:rFonts w:hint="eastAsia"/>
              </w:rPr>
              <w:t>高等教育の修学支援新制度の利用者数</w:t>
            </w:r>
          </w:p>
        </w:tc>
        <w:tc>
          <w:tcPr>
            <w:tcW w:w="1032" w:type="dxa"/>
            <w:tcBorders>
              <w:right w:val="single" w:sz="4" w:space="0" w:color="auto"/>
            </w:tcBorders>
            <w:vAlign w:val="center"/>
          </w:tcPr>
          <w:p w14:paraId="42835001" w14:textId="77777777" w:rsidR="00FA1404" w:rsidRPr="00FA1404" w:rsidRDefault="00FA1404" w:rsidP="00FA1404">
            <w:pPr>
              <w:widowControl/>
              <w:jc w:val="left"/>
            </w:pPr>
            <w:r w:rsidRPr="00FA1404">
              <w:rPr>
                <w:rFonts w:hint="eastAsia"/>
              </w:rPr>
              <w:t>大学</w:t>
            </w:r>
          </w:p>
          <w:p w14:paraId="42A11958" w14:textId="77777777" w:rsidR="00FA1404" w:rsidRPr="00FA1404" w:rsidRDefault="00FA1404" w:rsidP="00FA1404">
            <w:pPr>
              <w:widowControl/>
              <w:jc w:val="left"/>
            </w:pPr>
            <w:r w:rsidRPr="00FA1404">
              <w:rPr>
                <w:rFonts w:hint="eastAsia"/>
              </w:rPr>
              <w:t>短期大学</w:t>
            </w:r>
          </w:p>
          <w:p w14:paraId="39561CC9" w14:textId="77777777" w:rsidR="00FA1404" w:rsidRPr="00FA1404" w:rsidRDefault="00FA1404" w:rsidP="00FA1404">
            <w:pPr>
              <w:widowControl/>
              <w:jc w:val="left"/>
            </w:pPr>
            <w:r w:rsidRPr="00FA1404">
              <w:rPr>
                <w:rFonts w:hint="eastAsia"/>
              </w:rPr>
              <w:t>高等専門学校</w:t>
            </w:r>
          </w:p>
          <w:p w14:paraId="379B205D" w14:textId="77777777" w:rsidR="00FA1404" w:rsidRPr="00FA1404" w:rsidRDefault="00FA1404" w:rsidP="00FA1404">
            <w:pPr>
              <w:widowControl/>
              <w:jc w:val="left"/>
            </w:pPr>
            <w:r w:rsidRPr="00FA1404">
              <w:rPr>
                <w:rFonts w:hint="eastAsia"/>
              </w:rPr>
              <w:t>専門学校</w:t>
            </w:r>
          </w:p>
        </w:tc>
        <w:tc>
          <w:tcPr>
            <w:tcW w:w="1614" w:type="dxa"/>
            <w:tcBorders>
              <w:top w:val="single" w:sz="4" w:space="0" w:color="auto"/>
              <w:left w:val="single" w:sz="4" w:space="0" w:color="auto"/>
              <w:bottom w:val="single" w:sz="4" w:space="0" w:color="auto"/>
              <w:right w:val="dashed" w:sz="8" w:space="0" w:color="806000"/>
            </w:tcBorders>
            <w:shd w:val="clear" w:color="auto" w:fill="auto"/>
            <w:vAlign w:val="center"/>
          </w:tcPr>
          <w:p w14:paraId="5535655A" w14:textId="77777777" w:rsidR="00FA1404" w:rsidRPr="00FA1404" w:rsidRDefault="00FA1404" w:rsidP="00FA1404">
            <w:pPr>
              <w:widowControl/>
              <w:jc w:val="left"/>
            </w:pPr>
            <w:r w:rsidRPr="00FA1404">
              <w:rPr>
                <w:rFonts w:hint="eastAsia"/>
              </w:rPr>
              <w:t> 23.0万人</w:t>
            </w:r>
          </w:p>
          <w:p w14:paraId="7C7E182A" w14:textId="77777777" w:rsidR="00FA1404" w:rsidRPr="00FA1404" w:rsidRDefault="00FA1404" w:rsidP="00FA1404">
            <w:pPr>
              <w:widowControl/>
              <w:jc w:val="left"/>
            </w:pPr>
            <w:r w:rsidRPr="00FA1404">
              <w:rPr>
                <w:rFonts w:hint="eastAsia"/>
              </w:rPr>
              <w:t>1.6万人</w:t>
            </w:r>
          </w:p>
          <w:p w14:paraId="0C7207BC" w14:textId="77777777" w:rsidR="00FA1404" w:rsidRPr="00FA1404" w:rsidRDefault="00FA1404" w:rsidP="00FA1404">
            <w:pPr>
              <w:widowControl/>
              <w:jc w:val="left"/>
            </w:pPr>
            <w:r w:rsidRPr="00FA1404">
              <w:rPr>
                <w:rFonts w:hint="eastAsia"/>
              </w:rPr>
              <w:t>0.3万人</w:t>
            </w:r>
          </w:p>
          <w:p w14:paraId="0D9F702C" w14:textId="77777777" w:rsidR="00FA1404" w:rsidRPr="00FA1404" w:rsidRDefault="00FA1404" w:rsidP="00FA1404">
            <w:pPr>
              <w:widowControl/>
              <w:jc w:val="left"/>
            </w:pPr>
            <w:r w:rsidRPr="00FA1404">
              <w:rPr>
                <w:rFonts w:hint="eastAsia"/>
              </w:rPr>
              <w:t>7.0万人</w:t>
            </w:r>
          </w:p>
          <w:p w14:paraId="389EF64A" w14:textId="3E815837" w:rsidR="00FA1404" w:rsidRPr="00FA1404" w:rsidRDefault="00FA1404" w:rsidP="00FA1404">
            <w:pPr>
              <w:widowControl/>
              <w:jc w:val="left"/>
            </w:pPr>
            <w:r w:rsidRPr="00FA1404">
              <w:rPr>
                <w:rFonts w:hint="eastAsia"/>
              </w:rPr>
              <w:t>（</w:t>
            </w:r>
            <w:r>
              <w:rPr>
                <w:rFonts w:hint="eastAsia"/>
              </w:rPr>
              <w:t>令和</w:t>
            </w:r>
            <w:r w:rsidRPr="00FA1404">
              <w:rPr>
                <w:rFonts w:hint="eastAsia"/>
              </w:rPr>
              <w:t>3</w:t>
            </w:r>
            <w:r>
              <w:rPr>
                <w:rFonts w:hint="eastAsia"/>
              </w:rPr>
              <w:t>年度</w:t>
            </w:r>
            <w:r w:rsidRPr="00FA1404">
              <w:rPr>
                <w:rFonts w:hint="eastAsia"/>
              </w:rPr>
              <w:t>）</w:t>
            </w:r>
          </w:p>
        </w:tc>
        <w:tc>
          <w:tcPr>
            <w:tcW w:w="1984" w:type="dxa"/>
            <w:tcBorders>
              <w:top w:val="single" w:sz="4" w:space="0" w:color="806000" w:themeColor="accent4" w:themeShade="80"/>
              <w:left w:val="dashed" w:sz="4" w:space="0" w:color="806000" w:themeColor="accent4" w:themeShade="80"/>
              <w:bottom w:val="single" w:sz="4" w:space="0" w:color="806000" w:themeColor="accent4" w:themeShade="80"/>
              <w:right w:val="dashed" w:sz="4" w:space="0" w:color="806000" w:themeColor="accent4" w:themeShade="80"/>
            </w:tcBorders>
            <w:vAlign w:val="center"/>
          </w:tcPr>
          <w:p w14:paraId="455B5876" w14:textId="77777777" w:rsidR="00FA1404" w:rsidRPr="00FA1404" w:rsidRDefault="00FA1404" w:rsidP="00FA1404">
            <w:pPr>
              <w:widowControl/>
              <w:jc w:val="left"/>
            </w:pPr>
            <w:r w:rsidRPr="00FA1404">
              <w:rPr>
                <w:rFonts w:hint="eastAsia"/>
              </w:rPr>
              <w:t>―</w:t>
            </w:r>
          </w:p>
        </w:tc>
        <w:tc>
          <w:tcPr>
            <w:tcW w:w="1276" w:type="dxa"/>
            <w:tcBorders>
              <w:left w:val="double" w:sz="4" w:space="0" w:color="auto"/>
            </w:tcBorders>
            <w:vAlign w:val="center"/>
          </w:tcPr>
          <w:p w14:paraId="0C6CB6EB" w14:textId="46FBE694" w:rsidR="00FA1404" w:rsidRPr="00FA1404" w:rsidRDefault="00FA1404" w:rsidP="00FA1404">
            <w:pPr>
              <w:widowControl/>
              <w:jc w:val="left"/>
            </w:pPr>
            <w:r w:rsidRPr="00FA1404">
              <w:rPr>
                <w:rFonts w:hint="eastAsia"/>
              </w:rPr>
              <w:t>都道府県データなし</w:t>
            </w:r>
          </w:p>
        </w:tc>
        <w:tc>
          <w:tcPr>
            <w:tcW w:w="1559" w:type="dxa"/>
            <w:tcBorders>
              <w:left w:val="double" w:sz="4" w:space="0" w:color="auto"/>
            </w:tcBorders>
            <w:vAlign w:val="center"/>
          </w:tcPr>
          <w:p w14:paraId="41B20793" w14:textId="77777777" w:rsidR="00FA1404" w:rsidRPr="00FA1404" w:rsidRDefault="00FA1404" w:rsidP="00FA1404">
            <w:pPr>
              <w:widowControl/>
              <w:jc w:val="left"/>
            </w:pPr>
          </w:p>
        </w:tc>
      </w:tr>
      <w:tr w:rsidR="00FA1404" w:rsidRPr="00FA1404" w14:paraId="7CA57FC7" w14:textId="77777777" w:rsidTr="007F17AD">
        <w:trPr>
          <w:trHeight w:val="854"/>
        </w:trPr>
        <w:tc>
          <w:tcPr>
            <w:tcW w:w="476" w:type="dxa"/>
            <w:vAlign w:val="center"/>
          </w:tcPr>
          <w:p w14:paraId="5F5FAC1C" w14:textId="77777777" w:rsidR="00FA1404" w:rsidRPr="00FA1404" w:rsidRDefault="00FA1404" w:rsidP="00FA1404">
            <w:pPr>
              <w:widowControl/>
              <w:jc w:val="left"/>
            </w:pPr>
            <w:r w:rsidRPr="00FA1404">
              <w:rPr>
                <w:rFonts w:hint="eastAsia"/>
              </w:rPr>
              <w:t>7</w:t>
            </w:r>
          </w:p>
        </w:tc>
        <w:tc>
          <w:tcPr>
            <w:tcW w:w="2715" w:type="dxa"/>
            <w:gridSpan w:val="2"/>
            <w:tcBorders>
              <w:right w:val="single" w:sz="4" w:space="0" w:color="auto"/>
            </w:tcBorders>
            <w:vAlign w:val="center"/>
          </w:tcPr>
          <w:p w14:paraId="745A9C63" w14:textId="77777777" w:rsidR="00FA1404" w:rsidRPr="00FA1404" w:rsidRDefault="00FA1404" w:rsidP="00FA1404">
            <w:pPr>
              <w:widowControl/>
              <w:jc w:val="left"/>
            </w:pPr>
            <w:r w:rsidRPr="00FA1404">
              <w:rPr>
                <w:rFonts w:hint="eastAsia"/>
              </w:rPr>
              <w:t>ひとり親家庭の子どもの就園率（保育所・幼稚園等）</w:t>
            </w:r>
          </w:p>
        </w:tc>
        <w:tc>
          <w:tcPr>
            <w:tcW w:w="1614" w:type="dxa"/>
            <w:tcBorders>
              <w:top w:val="single" w:sz="4" w:space="0" w:color="auto"/>
              <w:left w:val="single" w:sz="4" w:space="0" w:color="auto"/>
              <w:bottom w:val="single" w:sz="4" w:space="0" w:color="auto"/>
              <w:right w:val="dashed" w:sz="4" w:space="0" w:color="806000" w:themeColor="accent4" w:themeShade="80"/>
            </w:tcBorders>
            <w:vAlign w:val="center"/>
          </w:tcPr>
          <w:p w14:paraId="532E8996" w14:textId="77777777" w:rsidR="00FA1404" w:rsidRPr="00FA1404" w:rsidRDefault="00FA1404" w:rsidP="00FA1404">
            <w:pPr>
              <w:widowControl/>
              <w:jc w:val="left"/>
            </w:pPr>
            <w:r w:rsidRPr="00FA1404">
              <w:rPr>
                <w:rFonts w:hint="eastAsia"/>
              </w:rPr>
              <w:t> 79.8％</w:t>
            </w:r>
          </w:p>
          <w:p w14:paraId="3B6110A4" w14:textId="76357F63" w:rsidR="00FA1404" w:rsidRPr="00FA1404" w:rsidRDefault="00FA1404" w:rsidP="00FA1404">
            <w:pPr>
              <w:widowControl/>
              <w:jc w:val="left"/>
            </w:pPr>
            <w:r w:rsidRPr="00FA1404">
              <w:rPr>
                <w:rFonts w:hint="eastAsia"/>
              </w:rPr>
              <w:t>（</w:t>
            </w:r>
            <w:r>
              <w:rPr>
                <w:rFonts w:hint="eastAsia"/>
              </w:rPr>
              <w:t>令和</w:t>
            </w:r>
            <w:r w:rsidRPr="00FA1404">
              <w:rPr>
                <w:rFonts w:hint="eastAsia"/>
              </w:rPr>
              <w:t>3</w:t>
            </w:r>
            <w:r>
              <w:rPr>
                <w:rFonts w:hint="eastAsia"/>
              </w:rPr>
              <w:t>年度</w:t>
            </w:r>
            <w:r w:rsidRPr="00FA1404">
              <w:rPr>
                <w:rFonts w:hint="eastAsia"/>
              </w:rPr>
              <w:t>）</w:t>
            </w:r>
          </w:p>
        </w:tc>
        <w:tc>
          <w:tcPr>
            <w:tcW w:w="1984" w:type="dxa"/>
            <w:tcBorders>
              <w:top w:val="single" w:sz="4" w:space="0" w:color="806000" w:themeColor="accent4" w:themeShade="80"/>
              <w:left w:val="dashed" w:sz="4" w:space="0" w:color="806000" w:themeColor="accent4" w:themeShade="80"/>
              <w:bottom w:val="single" w:sz="4" w:space="0" w:color="806000" w:themeColor="accent4" w:themeShade="80"/>
              <w:right w:val="dashed" w:sz="4" w:space="0" w:color="806000" w:themeColor="accent4" w:themeShade="80"/>
            </w:tcBorders>
            <w:vAlign w:val="center"/>
          </w:tcPr>
          <w:p w14:paraId="15C8328E" w14:textId="77777777" w:rsidR="00FA1404" w:rsidRPr="00FA1404" w:rsidRDefault="00FA1404" w:rsidP="00FA1404">
            <w:pPr>
              <w:widowControl/>
              <w:jc w:val="left"/>
            </w:pPr>
            <w:r w:rsidRPr="00FA1404">
              <w:rPr>
                <w:rFonts w:hint="eastAsia"/>
              </w:rPr>
              <w:t>―</w:t>
            </w:r>
          </w:p>
        </w:tc>
        <w:tc>
          <w:tcPr>
            <w:tcW w:w="1276" w:type="dxa"/>
            <w:tcBorders>
              <w:left w:val="double" w:sz="4" w:space="0" w:color="auto"/>
            </w:tcBorders>
            <w:vAlign w:val="center"/>
          </w:tcPr>
          <w:p w14:paraId="3957CABD" w14:textId="48C98D70" w:rsidR="00FA1404" w:rsidRPr="00FA1404" w:rsidRDefault="00FA1404" w:rsidP="00FA1404">
            <w:pPr>
              <w:widowControl/>
              <w:jc w:val="left"/>
            </w:pPr>
            <w:r w:rsidRPr="00FA1404">
              <w:rPr>
                <w:rFonts w:hint="eastAsia"/>
              </w:rPr>
              <w:t>都道府県データなし</w:t>
            </w:r>
          </w:p>
        </w:tc>
        <w:tc>
          <w:tcPr>
            <w:tcW w:w="1559" w:type="dxa"/>
            <w:tcBorders>
              <w:left w:val="double" w:sz="4" w:space="0" w:color="auto"/>
            </w:tcBorders>
            <w:vAlign w:val="center"/>
          </w:tcPr>
          <w:p w14:paraId="78099949" w14:textId="77777777" w:rsidR="00FA1404" w:rsidRPr="00FA1404" w:rsidRDefault="00FA1404" w:rsidP="00FA1404">
            <w:pPr>
              <w:widowControl/>
              <w:jc w:val="left"/>
            </w:pPr>
            <w:r w:rsidRPr="00FA1404">
              <w:rPr>
                <w:rFonts w:hint="eastAsia"/>
              </w:rPr>
              <w:t>こども家庭庁</w:t>
            </w:r>
          </w:p>
          <w:p w14:paraId="234A838D" w14:textId="77777777" w:rsidR="00FA1404" w:rsidRPr="00FA1404" w:rsidRDefault="00FA1404" w:rsidP="00FA1404">
            <w:pPr>
              <w:widowControl/>
              <w:jc w:val="left"/>
            </w:pPr>
            <w:r w:rsidRPr="00FA1404">
              <w:rPr>
                <w:rFonts w:hint="eastAsia"/>
              </w:rPr>
              <w:t>全国ひとり親世帯等調査</w:t>
            </w:r>
          </w:p>
        </w:tc>
      </w:tr>
      <w:tr w:rsidR="00FA1404" w:rsidRPr="00FA1404" w14:paraId="3B2DBFB6" w14:textId="77777777" w:rsidTr="007F17AD">
        <w:trPr>
          <w:trHeight w:val="808"/>
        </w:trPr>
        <w:tc>
          <w:tcPr>
            <w:tcW w:w="476" w:type="dxa"/>
            <w:vAlign w:val="center"/>
          </w:tcPr>
          <w:p w14:paraId="7423E109" w14:textId="77777777" w:rsidR="00FA1404" w:rsidRPr="00FA1404" w:rsidRDefault="00FA1404" w:rsidP="00FA1404">
            <w:pPr>
              <w:widowControl/>
              <w:jc w:val="left"/>
            </w:pPr>
            <w:r w:rsidRPr="00FA1404">
              <w:rPr>
                <w:rFonts w:hint="eastAsia"/>
              </w:rPr>
              <w:t>8</w:t>
            </w:r>
          </w:p>
        </w:tc>
        <w:tc>
          <w:tcPr>
            <w:tcW w:w="1683" w:type="dxa"/>
            <w:vMerge w:val="restart"/>
            <w:vAlign w:val="center"/>
          </w:tcPr>
          <w:p w14:paraId="1F7D1E44" w14:textId="77777777" w:rsidR="00FA1404" w:rsidRPr="00FA1404" w:rsidRDefault="00FA1404" w:rsidP="00FA1404">
            <w:pPr>
              <w:widowControl/>
              <w:jc w:val="left"/>
            </w:pPr>
            <w:r w:rsidRPr="00FA1404">
              <w:rPr>
                <w:rFonts w:hint="eastAsia"/>
              </w:rPr>
              <w:t>ひとり親家庭の子どもの進学率</w:t>
            </w:r>
          </w:p>
        </w:tc>
        <w:tc>
          <w:tcPr>
            <w:tcW w:w="1032" w:type="dxa"/>
            <w:tcBorders>
              <w:right w:val="single" w:sz="4" w:space="0" w:color="auto"/>
            </w:tcBorders>
            <w:vAlign w:val="center"/>
          </w:tcPr>
          <w:p w14:paraId="1DFEE442" w14:textId="77777777" w:rsidR="00FA1404" w:rsidRPr="00FA1404" w:rsidRDefault="00FA1404" w:rsidP="00FA1404">
            <w:pPr>
              <w:widowControl/>
              <w:jc w:val="left"/>
            </w:pPr>
            <w:r w:rsidRPr="00FA1404">
              <w:rPr>
                <w:rFonts w:hint="eastAsia"/>
              </w:rPr>
              <w:t>中学校</w:t>
            </w:r>
          </w:p>
          <w:p w14:paraId="56876B60" w14:textId="77777777" w:rsidR="00FA1404" w:rsidRPr="00FA1404" w:rsidRDefault="00FA1404" w:rsidP="00FA1404">
            <w:pPr>
              <w:widowControl/>
              <w:jc w:val="left"/>
            </w:pPr>
            <w:r w:rsidRPr="00FA1404">
              <w:rPr>
                <w:rFonts w:hint="eastAsia"/>
              </w:rPr>
              <w:t>卒業後</w:t>
            </w:r>
          </w:p>
        </w:tc>
        <w:tc>
          <w:tcPr>
            <w:tcW w:w="1614" w:type="dxa"/>
            <w:tcBorders>
              <w:top w:val="single" w:sz="4" w:space="0" w:color="auto"/>
              <w:left w:val="single" w:sz="4" w:space="0" w:color="auto"/>
              <w:bottom w:val="single" w:sz="4" w:space="0" w:color="auto"/>
              <w:right w:val="dashed" w:sz="8" w:space="0" w:color="806000"/>
            </w:tcBorders>
            <w:shd w:val="clear" w:color="auto" w:fill="auto"/>
            <w:vAlign w:val="center"/>
          </w:tcPr>
          <w:p w14:paraId="242F32F2" w14:textId="77777777" w:rsidR="00FA1404" w:rsidRPr="00FA1404" w:rsidRDefault="00FA1404" w:rsidP="00FA1404">
            <w:pPr>
              <w:widowControl/>
              <w:jc w:val="left"/>
            </w:pPr>
            <w:r w:rsidRPr="00FA1404">
              <w:rPr>
                <w:rFonts w:hint="eastAsia"/>
              </w:rPr>
              <w:t>95.1％</w:t>
            </w:r>
          </w:p>
          <w:p w14:paraId="41C22510" w14:textId="67101E32" w:rsidR="00FA1404" w:rsidRPr="00FA1404" w:rsidRDefault="00FA1404" w:rsidP="00FA1404">
            <w:pPr>
              <w:widowControl/>
              <w:jc w:val="left"/>
            </w:pPr>
            <w:r w:rsidRPr="00FA1404">
              <w:rPr>
                <w:rFonts w:hint="eastAsia"/>
              </w:rPr>
              <w:lastRenderedPageBreak/>
              <w:t>（</w:t>
            </w:r>
            <w:r>
              <w:rPr>
                <w:rFonts w:hint="eastAsia"/>
              </w:rPr>
              <w:t>令和</w:t>
            </w:r>
            <w:r w:rsidRPr="00FA1404">
              <w:rPr>
                <w:rFonts w:hint="eastAsia"/>
              </w:rPr>
              <w:t>3</w:t>
            </w:r>
            <w:r>
              <w:rPr>
                <w:rFonts w:hint="eastAsia"/>
              </w:rPr>
              <w:t>年度</w:t>
            </w:r>
            <w:r w:rsidRPr="00FA1404">
              <w:rPr>
                <w:rFonts w:hint="eastAsia"/>
              </w:rPr>
              <w:t>） </w:t>
            </w:r>
          </w:p>
        </w:tc>
        <w:tc>
          <w:tcPr>
            <w:tcW w:w="1984" w:type="dxa"/>
            <w:tcBorders>
              <w:top w:val="single" w:sz="4" w:space="0" w:color="806000" w:themeColor="accent4" w:themeShade="80"/>
              <w:left w:val="dashed" w:sz="4" w:space="0" w:color="806000" w:themeColor="accent4" w:themeShade="80"/>
              <w:bottom w:val="single" w:sz="4" w:space="0" w:color="806000" w:themeColor="accent4" w:themeShade="80"/>
              <w:right w:val="dashed" w:sz="4" w:space="0" w:color="806000" w:themeColor="accent4" w:themeShade="80"/>
            </w:tcBorders>
            <w:vAlign w:val="center"/>
          </w:tcPr>
          <w:p w14:paraId="3D11E26B" w14:textId="30B9C9C7" w:rsidR="00FA1404" w:rsidRPr="00FA1404" w:rsidRDefault="00FA1404" w:rsidP="00FA1404">
            <w:pPr>
              <w:widowControl/>
              <w:jc w:val="left"/>
            </w:pPr>
            <w:r w:rsidRPr="00FA1404">
              <w:rPr>
                <w:rFonts w:hint="eastAsia"/>
              </w:rPr>
              <w:lastRenderedPageBreak/>
              <w:t>高等学校</w:t>
            </w:r>
            <w:r w:rsidRPr="00FA1404">
              <w:t xml:space="preserve"> 92.1％    　</w:t>
            </w:r>
          </w:p>
          <w:p w14:paraId="72280660" w14:textId="627E98A1" w:rsidR="00FA1404" w:rsidRPr="00FA1404" w:rsidRDefault="00FA1404" w:rsidP="00FA1404">
            <w:pPr>
              <w:widowControl/>
              <w:jc w:val="left"/>
            </w:pPr>
            <w:r w:rsidRPr="00FA1404">
              <w:rPr>
                <w:rFonts w:hint="eastAsia"/>
              </w:rPr>
              <w:lastRenderedPageBreak/>
              <w:t>高等専門学校</w:t>
            </w:r>
            <w:r w:rsidRPr="00FA1404">
              <w:t>2.6％</w:t>
            </w:r>
          </w:p>
          <w:p w14:paraId="42FDDD08" w14:textId="2F695D40" w:rsidR="00FA1404" w:rsidRPr="00FA1404" w:rsidRDefault="00FA1404" w:rsidP="00FA1404">
            <w:pPr>
              <w:widowControl/>
              <w:jc w:val="left"/>
              <w:rPr>
                <w:rFonts w:hint="eastAsia"/>
              </w:rPr>
            </w:pPr>
            <w:r w:rsidRPr="00FA1404">
              <w:rPr>
                <w:rFonts w:hint="eastAsia"/>
              </w:rPr>
              <w:t>専修学校・各種学校</w:t>
            </w:r>
            <w:r w:rsidRPr="00FA1404">
              <w:t xml:space="preserve"> 0.4％</w:t>
            </w:r>
          </w:p>
        </w:tc>
        <w:tc>
          <w:tcPr>
            <w:tcW w:w="1276" w:type="dxa"/>
            <w:tcBorders>
              <w:left w:val="double" w:sz="4" w:space="0" w:color="auto"/>
            </w:tcBorders>
            <w:vAlign w:val="center"/>
          </w:tcPr>
          <w:p w14:paraId="6E8A066B" w14:textId="7743DB13" w:rsidR="00FA1404" w:rsidRPr="00FA1404" w:rsidRDefault="00FA1404" w:rsidP="00FA1404">
            <w:pPr>
              <w:widowControl/>
              <w:jc w:val="left"/>
            </w:pPr>
            <w:r w:rsidRPr="00FA1404">
              <w:rPr>
                <w:rFonts w:hint="eastAsia"/>
              </w:rPr>
              <w:lastRenderedPageBreak/>
              <w:t>都道府県データなし</w:t>
            </w:r>
          </w:p>
        </w:tc>
        <w:tc>
          <w:tcPr>
            <w:tcW w:w="1559" w:type="dxa"/>
            <w:tcBorders>
              <w:left w:val="double" w:sz="4" w:space="0" w:color="auto"/>
            </w:tcBorders>
            <w:vAlign w:val="center"/>
          </w:tcPr>
          <w:p w14:paraId="40251D00" w14:textId="77777777" w:rsidR="00FA1404" w:rsidRPr="00FA1404" w:rsidRDefault="00FA1404" w:rsidP="00FA1404">
            <w:pPr>
              <w:widowControl/>
              <w:jc w:val="left"/>
            </w:pPr>
            <w:r w:rsidRPr="00FA1404">
              <w:rPr>
                <w:rFonts w:hint="eastAsia"/>
              </w:rPr>
              <w:t>こども家庭庁</w:t>
            </w:r>
          </w:p>
          <w:p w14:paraId="6AD652A7" w14:textId="77777777" w:rsidR="00FA1404" w:rsidRPr="00FA1404" w:rsidRDefault="00FA1404" w:rsidP="00FA1404">
            <w:pPr>
              <w:widowControl/>
              <w:jc w:val="left"/>
            </w:pPr>
            <w:r w:rsidRPr="00FA1404">
              <w:rPr>
                <w:rFonts w:hint="eastAsia"/>
              </w:rPr>
              <w:lastRenderedPageBreak/>
              <w:t>全国ひとり親世帯等調査</w:t>
            </w:r>
          </w:p>
        </w:tc>
      </w:tr>
      <w:tr w:rsidR="00FA1404" w:rsidRPr="00FA1404" w14:paraId="090E332F" w14:textId="77777777" w:rsidTr="007F17AD">
        <w:trPr>
          <w:trHeight w:val="848"/>
        </w:trPr>
        <w:tc>
          <w:tcPr>
            <w:tcW w:w="476" w:type="dxa"/>
            <w:tcBorders>
              <w:top w:val="single" w:sz="4" w:space="0" w:color="806000" w:themeColor="accent4" w:themeShade="80"/>
              <w:bottom w:val="single" w:sz="4" w:space="0" w:color="806000" w:themeColor="accent4" w:themeShade="80"/>
            </w:tcBorders>
            <w:vAlign w:val="center"/>
          </w:tcPr>
          <w:p w14:paraId="65208A72" w14:textId="77777777" w:rsidR="00FA1404" w:rsidRPr="00FA1404" w:rsidRDefault="00FA1404" w:rsidP="00FA1404">
            <w:pPr>
              <w:widowControl/>
              <w:jc w:val="left"/>
            </w:pPr>
            <w:r w:rsidRPr="00FA1404">
              <w:rPr>
                <w:rFonts w:hint="eastAsia"/>
              </w:rPr>
              <w:lastRenderedPageBreak/>
              <w:t>9</w:t>
            </w:r>
          </w:p>
        </w:tc>
        <w:tc>
          <w:tcPr>
            <w:tcW w:w="1683" w:type="dxa"/>
            <w:vMerge/>
            <w:tcBorders>
              <w:bottom w:val="single" w:sz="4" w:space="0" w:color="806000" w:themeColor="accent4" w:themeShade="80"/>
            </w:tcBorders>
            <w:vAlign w:val="center"/>
          </w:tcPr>
          <w:p w14:paraId="2C6C35BF" w14:textId="77777777" w:rsidR="00FA1404" w:rsidRPr="00FA1404" w:rsidRDefault="00FA1404" w:rsidP="00FA1404">
            <w:pPr>
              <w:widowControl/>
              <w:jc w:val="left"/>
            </w:pPr>
          </w:p>
        </w:tc>
        <w:tc>
          <w:tcPr>
            <w:tcW w:w="1032" w:type="dxa"/>
            <w:tcBorders>
              <w:top w:val="single" w:sz="4" w:space="0" w:color="806000" w:themeColor="accent4" w:themeShade="80"/>
              <w:bottom w:val="single" w:sz="4" w:space="0" w:color="806000" w:themeColor="accent4" w:themeShade="80"/>
              <w:right w:val="single" w:sz="4" w:space="0" w:color="auto"/>
            </w:tcBorders>
            <w:vAlign w:val="center"/>
          </w:tcPr>
          <w:p w14:paraId="4E569D4E" w14:textId="77777777" w:rsidR="00FA1404" w:rsidRPr="00FA1404" w:rsidRDefault="00FA1404" w:rsidP="00FA1404">
            <w:pPr>
              <w:widowControl/>
              <w:jc w:val="left"/>
            </w:pPr>
            <w:r w:rsidRPr="00FA1404">
              <w:rPr>
                <w:rFonts w:hint="eastAsia"/>
              </w:rPr>
              <w:t>高等学校</w:t>
            </w:r>
          </w:p>
          <w:p w14:paraId="6BDD86A9" w14:textId="77777777" w:rsidR="00FA1404" w:rsidRPr="00FA1404" w:rsidRDefault="00FA1404" w:rsidP="00FA1404">
            <w:pPr>
              <w:widowControl/>
              <w:jc w:val="left"/>
            </w:pPr>
            <w:r w:rsidRPr="00FA1404">
              <w:rPr>
                <w:rFonts w:hint="eastAsia"/>
              </w:rPr>
              <w:t>等卒業後</w:t>
            </w:r>
          </w:p>
        </w:tc>
        <w:tc>
          <w:tcPr>
            <w:tcW w:w="1614" w:type="dxa"/>
            <w:tcBorders>
              <w:top w:val="single" w:sz="4" w:space="0" w:color="auto"/>
              <w:left w:val="single" w:sz="4" w:space="0" w:color="auto"/>
              <w:bottom w:val="single" w:sz="4" w:space="0" w:color="auto"/>
              <w:right w:val="dashed" w:sz="8" w:space="0" w:color="806000"/>
            </w:tcBorders>
            <w:shd w:val="clear" w:color="auto" w:fill="auto"/>
            <w:vAlign w:val="center"/>
          </w:tcPr>
          <w:p w14:paraId="2C83EC9E" w14:textId="77777777" w:rsidR="00FA1404" w:rsidRPr="00FA1404" w:rsidRDefault="00FA1404" w:rsidP="00FA1404">
            <w:pPr>
              <w:widowControl/>
              <w:jc w:val="left"/>
            </w:pPr>
            <w:r w:rsidRPr="00FA1404">
              <w:rPr>
                <w:rFonts w:hint="eastAsia"/>
              </w:rPr>
              <w:t> 66.5％</w:t>
            </w:r>
          </w:p>
          <w:p w14:paraId="5C19408A" w14:textId="37119F69" w:rsidR="00FA1404" w:rsidRPr="00FA1404" w:rsidRDefault="00FA1404" w:rsidP="00FA1404">
            <w:pPr>
              <w:widowControl/>
              <w:jc w:val="left"/>
            </w:pPr>
            <w:r w:rsidRPr="00FA1404">
              <w:rPr>
                <w:rFonts w:hint="eastAsia"/>
              </w:rPr>
              <w:t>（</w:t>
            </w:r>
            <w:r>
              <w:rPr>
                <w:rFonts w:hint="eastAsia"/>
              </w:rPr>
              <w:t>令和</w:t>
            </w:r>
            <w:r w:rsidRPr="00FA1404">
              <w:rPr>
                <w:rFonts w:hint="eastAsia"/>
              </w:rPr>
              <w:t>3</w:t>
            </w:r>
            <w:r>
              <w:rPr>
                <w:rFonts w:hint="eastAsia"/>
              </w:rPr>
              <w:t>年度</w:t>
            </w:r>
            <w:r w:rsidRPr="00FA1404">
              <w:rPr>
                <w:rFonts w:hint="eastAsia"/>
              </w:rPr>
              <w:t>）</w:t>
            </w:r>
          </w:p>
        </w:tc>
        <w:tc>
          <w:tcPr>
            <w:tcW w:w="1984" w:type="dxa"/>
            <w:tcBorders>
              <w:top w:val="single" w:sz="4" w:space="0" w:color="806000" w:themeColor="accent4" w:themeShade="80"/>
              <w:left w:val="dashed" w:sz="4" w:space="0" w:color="806000" w:themeColor="accent4" w:themeShade="80"/>
              <w:bottom w:val="single" w:sz="4" w:space="0" w:color="806000" w:themeColor="accent4" w:themeShade="80"/>
              <w:right w:val="dashed" w:sz="4" w:space="0" w:color="806000" w:themeColor="accent4" w:themeShade="80"/>
            </w:tcBorders>
            <w:vAlign w:val="center"/>
          </w:tcPr>
          <w:p w14:paraId="116494EE" w14:textId="4E97E966" w:rsidR="00FA1404" w:rsidRPr="00FA1404" w:rsidRDefault="00FA1404" w:rsidP="00FA1404">
            <w:pPr>
              <w:widowControl/>
              <w:jc w:val="left"/>
            </w:pPr>
            <w:r w:rsidRPr="00FA1404">
              <w:rPr>
                <w:rFonts w:hint="eastAsia"/>
              </w:rPr>
              <w:t>大学等</w:t>
            </w:r>
            <w:r w:rsidRPr="00FA1404">
              <w:t xml:space="preserve"> 45.5％ 　</w:t>
            </w:r>
          </w:p>
          <w:p w14:paraId="25EA7CB5" w14:textId="34E1E079" w:rsidR="00FA1404" w:rsidRPr="00FA1404" w:rsidRDefault="00FA1404" w:rsidP="00FA1404">
            <w:pPr>
              <w:widowControl/>
              <w:jc w:val="left"/>
            </w:pPr>
            <w:r w:rsidRPr="00FA1404">
              <w:rPr>
                <w:rFonts w:hint="eastAsia"/>
              </w:rPr>
              <w:t>専修学校等</w:t>
            </w:r>
            <w:r w:rsidRPr="00FA1404">
              <w:t>21.0％</w:t>
            </w:r>
          </w:p>
        </w:tc>
        <w:tc>
          <w:tcPr>
            <w:tcW w:w="1276" w:type="dxa"/>
            <w:tcBorders>
              <w:top w:val="single" w:sz="4" w:space="0" w:color="806000" w:themeColor="accent4" w:themeShade="80"/>
              <w:left w:val="double" w:sz="4" w:space="0" w:color="auto"/>
              <w:bottom w:val="single" w:sz="4" w:space="0" w:color="806000" w:themeColor="accent4" w:themeShade="80"/>
            </w:tcBorders>
            <w:vAlign w:val="center"/>
          </w:tcPr>
          <w:p w14:paraId="4A837537" w14:textId="62E359E1" w:rsidR="00FA1404" w:rsidRPr="00FA1404" w:rsidRDefault="00FA1404" w:rsidP="00FA1404">
            <w:pPr>
              <w:widowControl/>
              <w:jc w:val="left"/>
            </w:pPr>
            <w:r w:rsidRPr="00FA1404">
              <w:rPr>
                <w:rFonts w:hint="eastAsia"/>
              </w:rPr>
              <w:t>都道府県データなし</w:t>
            </w:r>
          </w:p>
        </w:tc>
        <w:tc>
          <w:tcPr>
            <w:tcW w:w="1559" w:type="dxa"/>
            <w:tcBorders>
              <w:top w:val="single" w:sz="4" w:space="0" w:color="806000" w:themeColor="accent4" w:themeShade="80"/>
              <w:left w:val="double" w:sz="4" w:space="0" w:color="auto"/>
              <w:bottom w:val="single" w:sz="4" w:space="0" w:color="806000" w:themeColor="accent4" w:themeShade="80"/>
            </w:tcBorders>
            <w:vAlign w:val="center"/>
          </w:tcPr>
          <w:p w14:paraId="303497D9" w14:textId="77777777" w:rsidR="00FA1404" w:rsidRPr="00FA1404" w:rsidRDefault="00FA1404" w:rsidP="00FA1404">
            <w:pPr>
              <w:widowControl/>
              <w:jc w:val="left"/>
            </w:pPr>
            <w:r w:rsidRPr="00FA1404">
              <w:rPr>
                <w:rFonts w:hint="eastAsia"/>
              </w:rPr>
              <w:t>こども家庭庁</w:t>
            </w:r>
          </w:p>
          <w:p w14:paraId="6CB223A4" w14:textId="77777777" w:rsidR="00FA1404" w:rsidRPr="00FA1404" w:rsidRDefault="00FA1404" w:rsidP="00FA1404">
            <w:pPr>
              <w:widowControl/>
              <w:jc w:val="left"/>
            </w:pPr>
            <w:r w:rsidRPr="00FA1404">
              <w:rPr>
                <w:rFonts w:hint="eastAsia"/>
              </w:rPr>
              <w:t>全国ひとり親世帯等調査</w:t>
            </w:r>
          </w:p>
        </w:tc>
      </w:tr>
      <w:tr w:rsidR="00FA1404" w:rsidRPr="00FA1404" w14:paraId="03026D78" w14:textId="77777777" w:rsidTr="007F17AD">
        <w:trPr>
          <w:trHeight w:val="853"/>
        </w:trPr>
        <w:tc>
          <w:tcPr>
            <w:tcW w:w="476" w:type="dxa"/>
            <w:tcBorders>
              <w:top w:val="single" w:sz="4" w:space="0" w:color="806000" w:themeColor="accent4" w:themeShade="80"/>
              <w:bottom w:val="single" w:sz="4" w:space="0" w:color="806000" w:themeColor="accent4" w:themeShade="80"/>
            </w:tcBorders>
            <w:vAlign w:val="center"/>
          </w:tcPr>
          <w:p w14:paraId="00CE3512" w14:textId="77777777" w:rsidR="00FA1404" w:rsidRPr="00FA1404" w:rsidRDefault="00FA1404" w:rsidP="00FA1404">
            <w:pPr>
              <w:widowControl/>
              <w:jc w:val="left"/>
            </w:pPr>
            <w:r w:rsidRPr="00FA1404">
              <w:rPr>
                <w:rFonts w:hint="eastAsia"/>
              </w:rPr>
              <w:t>10</w:t>
            </w:r>
          </w:p>
        </w:tc>
        <w:tc>
          <w:tcPr>
            <w:tcW w:w="1683" w:type="dxa"/>
            <w:vMerge w:val="restart"/>
            <w:tcBorders>
              <w:top w:val="single" w:sz="4" w:space="0" w:color="806000" w:themeColor="accent4" w:themeShade="80"/>
            </w:tcBorders>
            <w:vAlign w:val="center"/>
          </w:tcPr>
          <w:p w14:paraId="01D6A05A" w14:textId="77777777" w:rsidR="00FA1404" w:rsidRPr="00FA1404" w:rsidRDefault="00FA1404" w:rsidP="00FA1404">
            <w:pPr>
              <w:widowControl/>
              <w:jc w:val="left"/>
            </w:pPr>
            <w:r w:rsidRPr="00FA1404">
              <w:rPr>
                <w:rFonts w:hint="eastAsia"/>
              </w:rPr>
              <w:t>ひとり親家庭の親の就業率</w:t>
            </w:r>
          </w:p>
        </w:tc>
        <w:tc>
          <w:tcPr>
            <w:tcW w:w="1032" w:type="dxa"/>
            <w:tcBorders>
              <w:top w:val="single" w:sz="4" w:space="0" w:color="806000" w:themeColor="accent4" w:themeShade="80"/>
              <w:bottom w:val="single" w:sz="4" w:space="0" w:color="806000" w:themeColor="accent4" w:themeShade="80"/>
              <w:right w:val="single" w:sz="4" w:space="0" w:color="auto"/>
            </w:tcBorders>
            <w:vAlign w:val="center"/>
          </w:tcPr>
          <w:p w14:paraId="21D241A3" w14:textId="77777777" w:rsidR="00FA1404" w:rsidRPr="00FA1404" w:rsidRDefault="00FA1404" w:rsidP="00FA1404">
            <w:pPr>
              <w:widowControl/>
              <w:jc w:val="left"/>
            </w:pPr>
            <w:r w:rsidRPr="00FA1404">
              <w:rPr>
                <w:rFonts w:hint="eastAsia"/>
              </w:rPr>
              <w:t>母子世帯</w:t>
            </w:r>
          </w:p>
        </w:tc>
        <w:tc>
          <w:tcPr>
            <w:tcW w:w="1614" w:type="dxa"/>
            <w:tcBorders>
              <w:top w:val="single" w:sz="4" w:space="0" w:color="auto"/>
              <w:left w:val="single" w:sz="4" w:space="0" w:color="auto"/>
              <w:bottom w:val="single" w:sz="4" w:space="0" w:color="auto"/>
              <w:right w:val="dashed" w:sz="8" w:space="0" w:color="806000"/>
            </w:tcBorders>
            <w:shd w:val="clear" w:color="auto" w:fill="auto"/>
            <w:vAlign w:val="center"/>
          </w:tcPr>
          <w:p w14:paraId="1A2CDE3F" w14:textId="77777777" w:rsidR="00FA1404" w:rsidRPr="00FA1404" w:rsidRDefault="00FA1404" w:rsidP="00FA1404">
            <w:pPr>
              <w:widowControl/>
              <w:jc w:val="left"/>
            </w:pPr>
            <w:r w:rsidRPr="00FA1404">
              <w:rPr>
                <w:rFonts w:hint="eastAsia"/>
              </w:rPr>
              <w:t> 83.0％</w:t>
            </w:r>
          </w:p>
          <w:p w14:paraId="4656E1C7" w14:textId="5237EEAD" w:rsidR="00FA1404" w:rsidRPr="00FA1404" w:rsidRDefault="00FA1404" w:rsidP="00FA1404">
            <w:pPr>
              <w:widowControl/>
              <w:jc w:val="left"/>
            </w:pPr>
            <w:r w:rsidRPr="00FA1404">
              <w:rPr>
                <w:rFonts w:hint="eastAsia"/>
              </w:rPr>
              <w:t>（</w:t>
            </w:r>
            <w:r>
              <w:rPr>
                <w:rFonts w:hint="eastAsia"/>
              </w:rPr>
              <w:t>令和</w:t>
            </w:r>
            <w:r w:rsidRPr="00FA1404">
              <w:rPr>
                <w:rFonts w:hint="eastAsia"/>
              </w:rPr>
              <w:t>2</w:t>
            </w:r>
            <w:r>
              <w:rPr>
                <w:rFonts w:hint="eastAsia"/>
              </w:rPr>
              <w:t>年度</w:t>
            </w:r>
            <w:r w:rsidRPr="00FA1404">
              <w:rPr>
                <w:rFonts w:hint="eastAsia"/>
              </w:rPr>
              <w:t>）</w:t>
            </w:r>
          </w:p>
        </w:tc>
        <w:tc>
          <w:tcPr>
            <w:tcW w:w="1984" w:type="dxa"/>
            <w:tcBorders>
              <w:top w:val="single" w:sz="4" w:space="0" w:color="806000" w:themeColor="accent4" w:themeShade="80"/>
              <w:left w:val="dashed" w:sz="4" w:space="0" w:color="806000" w:themeColor="accent4" w:themeShade="80"/>
              <w:bottom w:val="single" w:sz="4" w:space="0" w:color="806000" w:themeColor="accent4" w:themeShade="80"/>
              <w:right w:val="dashed" w:sz="4" w:space="0" w:color="806000" w:themeColor="accent4" w:themeShade="80"/>
            </w:tcBorders>
            <w:vAlign w:val="center"/>
          </w:tcPr>
          <w:p w14:paraId="0E206B0C" w14:textId="77777777" w:rsidR="00FA1404" w:rsidRPr="00FA1404" w:rsidRDefault="00FA1404" w:rsidP="00FA1404">
            <w:pPr>
              <w:widowControl/>
              <w:jc w:val="left"/>
            </w:pPr>
            <w:r w:rsidRPr="00FA1404">
              <w:rPr>
                <w:rFonts w:hint="eastAsia"/>
              </w:rPr>
              <w:t>―</w:t>
            </w:r>
          </w:p>
        </w:tc>
        <w:tc>
          <w:tcPr>
            <w:tcW w:w="1276" w:type="dxa"/>
            <w:tcBorders>
              <w:top w:val="single" w:sz="4" w:space="0" w:color="806000" w:themeColor="accent4" w:themeShade="80"/>
              <w:left w:val="double" w:sz="4" w:space="0" w:color="auto"/>
              <w:bottom w:val="single" w:sz="4" w:space="0" w:color="806000" w:themeColor="accent4" w:themeShade="80"/>
            </w:tcBorders>
            <w:vAlign w:val="center"/>
          </w:tcPr>
          <w:p w14:paraId="71482EB7" w14:textId="385264A4" w:rsidR="00FA1404" w:rsidRPr="00FA1404" w:rsidRDefault="00FA1404" w:rsidP="00FA1404">
            <w:pPr>
              <w:widowControl/>
              <w:jc w:val="left"/>
            </w:pPr>
            <w:r w:rsidRPr="00FA1404">
              <w:rPr>
                <w:rFonts w:hint="eastAsia"/>
              </w:rPr>
              <w:t>都道府県データなし</w:t>
            </w:r>
          </w:p>
        </w:tc>
        <w:tc>
          <w:tcPr>
            <w:tcW w:w="1559" w:type="dxa"/>
            <w:vMerge w:val="restart"/>
            <w:tcBorders>
              <w:top w:val="single" w:sz="4" w:space="0" w:color="806000" w:themeColor="accent4" w:themeShade="80"/>
              <w:left w:val="double" w:sz="4" w:space="0" w:color="auto"/>
            </w:tcBorders>
            <w:vAlign w:val="center"/>
          </w:tcPr>
          <w:p w14:paraId="79350B60" w14:textId="77777777" w:rsidR="00FA1404" w:rsidRPr="00FA1404" w:rsidRDefault="00FA1404" w:rsidP="00FA1404">
            <w:pPr>
              <w:widowControl/>
              <w:jc w:val="left"/>
            </w:pPr>
            <w:r w:rsidRPr="00FA1404">
              <w:rPr>
                <w:rFonts w:hint="eastAsia"/>
              </w:rPr>
              <w:t>国勢調査</w:t>
            </w:r>
          </w:p>
        </w:tc>
      </w:tr>
      <w:tr w:rsidR="00FA1404" w:rsidRPr="00FA1404" w14:paraId="1A21D45D" w14:textId="77777777" w:rsidTr="007F17AD">
        <w:trPr>
          <w:trHeight w:val="853"/>
        </w:trPr>
        <w:tc>
          <w:tcPr>
            <w:tcW w:w="476" w:type="dxa"/>
            <w:tcBorders>
              <w:top w:val="single" w:sz="4" w:space="0" w:color="806000" w:themeColor="accent4" w:themeShade="80"/>
              <w:bottom w:val="single" w:sz="4" w:space="0" w:color="806000" w:themeColor="accent4" w:themeShade="80"/>
            </w:tcBorders>
            <w:vAlign w:val="center"/>
          </w:tcPr>
          <w:p w14:paraId="0F2E575C" w14:textId="77777777" w:rsidR="00FA1404" w:rsidRPr="00FA1404" w:rsidRDefault="00FA1404" w:rsidP="00FA1404">
            <w:pPr>
              <w:widowControl/>
              <w:jc w:val="left"/>
            </w:pPr>
            <w:r w:rsidRPr="00FA1404">
              <w:rPr>
                <w:rFonts w:hint="eastAsia"/>
              </w:rPr>
              <w:t>11</w:t>
            </w:r>
          </w:p>
        </w:tc>
        <w:tc>
          <w:tcPr>
            <w:tcW w:w="1683" w:type="dxa"/>
            <w:vMerge/>
            <w:tcBorders>
              <w:bottom w:val="single" w:sz="4" w:space="0" w:color="806000" w:themeColor="accent4" w:themeShade="80"/>
            </w:tcBorders>
            <w:vAlign w:val="center"/>
          </w:tcPr>
          <w:p w14:paraId="7FDA11D4" w14:textId="77777777" w:rsidR="00FA1404" w:rsidRPr="00FA1404" w:rsidRDefault="00FA1404" w:rsidP="00FA1404">
            <w:pPr>
              <w:widowControl/>
              <w:jc w:val="left"/>
            </w:pPr>
          </w:p>
        </w:tc>
        <w:tc>
          <w:tcPr>
            <w:tcW w:w="1032" w:type="dxa"/>
            <w:tcBorders>
              <w:top w:val="single" w:sz="4" w:space="0" w:color="806000" w:themeColor="accent4" w:themeShade="80"/>
              <w:bottom w:val="single" w:sz="4" w:space="0" w:color="806000" w:themeColor="accent4" w:themeShade="80"/>
              <w:right w:val="single" w:sz="4" w:space="0" w:color="auto"/>
            </w:tcBorders>
            <w:vAlign w:val="center"/>
          </w:tcPr>
          <w:p w14:paraId="6BEAE5B4" w14:textId="77777777" w:rsidR="00FA1404" w:rsidRPr="00FA1404" w:rsidRDefault="00FA1404" w:rsidP="00FA1404">
            <w:pPr>
              <w:widowControl/>
              <w:jc w:val="left"/>
            </w:pPr>
            <w:r w:rsidRPr="00FA1404">
              <w:rPr>
                <w:rFonts w:hint="eastAsia"/>
              </w:rPr>
              <w:t>父子世帯</w:t>
            </w:r>
          </w:p>
        </w:tc>
        <w:tc>
          <w:tcPr>
            <w:tcW w:w="1614" w:type="dxa"/>
            <w:tcBorders>
              <w:top w:val="single" w:sz="4" w:space="0" w:color="auto"/>
              <w:left w:val="single" w:sz="4" w:space="0" w:color="auto"/>
              <w:bottom w:val="single" w:sz="4" w:space="0" w:color="auto"/>
              <w:right w:val="dashed" w:sz="8" w:space="0" w:color="806000"/>
            </w:tcBorders>
            <w:shd w:val="clear" w:color="auto" w:fill="auto"/>
            <w:vAlign w:val="center"/>
          </w:tcPr>
          <w:p w14:paraId="2D7B159D" w14:textId="77777777" w:rsidR="00FA1404" w:rsidRPr="00FA1404" w:rsidRDefault="00FA1404" w:rsidP="00FA1404">
            <w:pPr>
              <w:widowControl/>
              <w:jc w:val="left"/>
            </w:pPr>
            <w:r w:rsidRPr="00FA1404">
              <w:rPr>
                <w:rFonts w:hint="eastAsia"/>
              </w:rPr>
              <w:t> 87.8％</w:t>
            </w:r>
          </w:p>
          <w:p w14:paraId="65F8FF2D" w14:textId="3C580770" w:rsidR="00FA1404" w:rsidRPr="00FA1404" w:rsidRDefault="00FA1404" w:rsidP="00FA1404">
            <w:pPr>
              <w:widowControl/>
              <w:jc w:val="left"/>
            </w:pPr>
            <w:r w:rsidRPr="00FA1404">
              <w:rPr>
                <w:rFonts w:hint="eastAsia"/>
              </w:rPr>
              <w:t>（</w:t>
            </w:r>
            <w:r>
              <w:rPr>
                <w:rFonts w:hint="eastAsia"/>
              </w:rPr>
              <w:t>令和</w:t>
            </w:r>
            <w:r w:rsidRPr="00FA1404">
              <w:rPr>
                <w:rFonts w:hint="eastAsia"/>
              </w:rPr>
              <w:t>2</w:t>
            </w:r>
            <w:r>
              <w:rPr>
                <w:rFonts w:hint="eastAsia"/>
              </w:rPr>
              <w:t>年度</w:t>
            </w:r>
            <w:r w:rsidRPr="00FA1404">
              <w:rPr>
                <w:rFonts w:hint="eastAsia"/>
              </w:rPr>
              <w:t>）</w:t>
            </w:r>
          </w:p>
        </w:tc>
        <w:tc>
          <w:tcPr>
            <w:tcW w:w="1984" w:type="dxa"/>
            <w:tcBorders>
              <w:top w:val="single" w:sz="4" w:space="0" w:color="806000" w:themeColor="accent4" w:themeShade="80"/>
              <w:left w:val="dashed" w:sz="4" w:space="0" w:color="806000" w:themeColor="accent4" w:themeShade="80"/>
              <w:bottom w:val="single" w:sz="4" w:space="0" w:color="806000" w:themeColor="accent4" w:themeShade="80"/>
              <w:right w:val="dashed" w:sz="4" w:space="0" w:color="806000" w:themeColor="accent4" w:themeShade="80"/>
            </w:tcBorders>
            <w:vAlign w:val="center"/>
          </w:tcPr>
          <w:p w14:paraId="1C6244B4" w14:textId="77777777" w:rsidR="00FA1404" w:rsidRPr="00FA1404" w:rsidRDefault="00FA1404" w:rsidP="00FA1404">
            <w:pPr>
              <w:widowControl/>
              <w:jc w:val="left"/>
            </w:pPr>
            <w:r w:rsidRPr="00FA1404">
              <w:rPr>
                <w:rFonts w:hint="eastAsia"/>
              </w:rPr>
              <w:t>―</w:t>
            </w:r>
          </w:p>
        </w:tc>
        <w:tc>
          <w:tcPr>
            <w:tcW w:w="1276" w:type="dxa"/>
            <w:tcBorders>
              <w:top w:val="single" w:sz="4" w:space="0" w:color="806000" w:themeColor="accent4" w:themeShade="80"/>
              <w:left w:val="double" w:sz="4" w:space="0" w:color="auto"/>
              <w:bottom w:val="single" w:sz="4" w:space="0" w:color="806000" w:themeColor="accent4" w:themeShade="80"/>
            </w:tcBorders>
            <w:vAlign w:val="center"/>
          </w:tcPr>
          <w:p w14:paraId="7265FDAC" w14:textId="4BEBC11E" w:rsidR="00FA1404" w:rsidRPr="00FA1404" w:rsidRDefault="00FA1404" w:rsidP="00FA1404">
            <w:pPr>
              <w:widowControl/>
              <w:jc w:val="left"/>
            </w:pPr>
            <w:r w:rsidRPr="00FA1404">
              <w:rPr>
                <w:rFonts w:hint="eastAsia"/>
              </w:rPr>
              <w:t>都道府県データなし</w:t>
            </w:r>
          </w:p>
        </w:tc>
        <w:tc>
          <w:tcPr>
            <w:tcW w:w="1559" w:type="dxa"/>
            <w:vMerge/>
            <w:tcBorders>
              <w:left w:val="double" w:sz="4" w:space="0" w:color="auto"/>
            </w:tcBorders>
            <w:vAlign w:val="center"/>
          </w:tcPr>
          <w:p w14:paraId="4DC1AD4A" w14:textId="77777777" w:rsidR="00FA1404" w:rsidRPr="00FA1404" w:rsidRDefault="00FA1404" w:rsidP="00FA1404">
            <w:pPr>
              <w:widowControl/>
              <w:jc w:val="left"/>
            </w:pPr>
          </w:p>
        </w:tc>
      </w:tr>
      <w:tr w:rsidR="00FA1404" w:rsidRPr="00FA1404" w14:paraId="79E4FD91" w14:textId="77777777" w:rsidTr="007F17AD">
        <w:trPr>
          <w:trHeight w:val="853"/>
        </w:trPr>
        <w:tc>
          <w:tcPr>
            <w:tcW w:w="476" w:type="dxa"/>
            <w:tcBorders>
              <w:top w:val="single" w:sz="4" w:space="0" w:color="806000" w:themeColor="accent4" w:themeShade="80"/>
              <w:bottom w:val="single" w:sz="4" w:space="0" w:color="806000" w:themeColor="accent4" w:themeShade="80"/>
            </w:tcBorders>
            <w:vAlign w:val="center"/>
          </w:tcPr>
          <w:p w14:paraId="1EDCBD84" w14:textId="77777777" w:rsidR="00FA1404" w:rsidRPr="00FA1404" w:rsidRDefault="00FA1404" w:rsidP="00FA1404">
            <w:pPr>
              <w:widowControl/>
              <w:jc w:val="left"/>
            </w:pPr>
            <w:r w:rsidRPr="00FA1404">
              <w:rPr>
                <w:rFonts w:hint="eastAsia"/>
              </w:rPr>
              <w:t>12</w:t>
            </w:r>
          </w:p>
        </w:tc>
        <w:tc>
          <w:tcPr>
            <w:tcW w:w="1683" w:type="dxa"/>
            <w:vMerge w:val="restart"/>
            <w:tcBorders>
              <w:top w:val="single" w:sz="4" w:space="0" w:color="806000" w:themeColor="accent4" w:themeShade="80"/>
            </w:tcBorders>
            <w:vAlign w:val="center"/>
          </w:tcPr>
          <w:p w14:paraId="155F409B" w14:textId="77777777" w:rsidR="00FA1404" w:rsidRPr="00FA1404" w:rsidRDefault="00FA1404" w:rsidP="00FA1404">
            <w:pPr>
              <w:widowControl/>
              <w:jc w:val="left"/>
            </w:pPr>
            <w:r w:rsidRPr="00FA1404">
              <w:rPr>
                <w:rFonts w:hint="eastAsia"/>
              </w:rPr>
              <w:t>ひとり親家庭の</w:t>
            </w:r>
          </w:p>
          <w:p w14:paraId="023E3103" w14:textId="77777777" w:rsidR="00FA1404" w:rsidRPr="00FA1404" w:rsidRDefault="00FA1404" w:rsidP="00FA1404">
            <w:pPr>
              <w:widowControl/>
              <w:jc w:val="left"/>
            </w:pPr>
            <w:r w:rsidRPr="00FA1404">
              <w:rPr>
                <w:rFonts w:hint="eastAsia"/>
              </w:rPr>
              <w:t>親の正規の職員・従業員の割合</w:t>
            </w:r>
          </w:p>
        </w:tc>
        <w:tc>
          <w:tcPr>
            <w:tcW w:w="1032" w:type="dxa"/>
            <w:tcBorders>
              <w:top w:val="single" w:sz="4" w:space="0" w:color="806000" w:themeColor="accent4" w:themeShade="80"/>
              <w:bottom w:val="single" w:sz="4" w:space="0" w:color="auto"/>
              <w:right w:val="single" w:sz="4" w:space="0" w:color="auto"/>
            </w:tcBorders>
            <w:vAlign w:val="center"/>
          </w:tcPr>
          <w:p w14:paraId="26EAE422" w14:textId="77777777" w:rsidR="00FA1404" w:rsidRPr="00FA1404" w:rsidRDefault="00FA1404" w:rsidP="00FA1404">
            <w:pPr>
              <w:widowControl/>
              <w:jc w:val="left"/>
            </w:pPr>
            <w:r w:rsidRPr="00FA1404">
              <w:rPr>
                <w:rFonts w:hint="eastAsia"/>
              </w:rPr>
              <w:t>母子世帯</w:t>
            </w:r>
          </w:p>
        </w:tc>
        <w:tc>
          <w:tcPr>
            <w:tcW w:w="1614" w:type="dxa"/>
            <w:tcBorders>
              <w:top w:val="single" w:sz="4" w:space="0" w:color="auto"/>
              <w:left w:val="single" w:sz="4" w:space="0" w:color="auto"/>
              <w:bottom w:val="single" w:sz="4" w:space="0" w:color="auto"/>
              <w:right w:val="dashed" w:sz="8" w:space="0" w:color="806000"/>
            </w:tcBorders>
            <w:shd w:val="clear" w:color="auto" w:fill="auto"/>
            <w:vAlign w:val="center"/>
          </w:tcPr>
          <w:p w14:paraId="1C3EADFE" w14:textId="77777777" w:rsidR="00FA1404" w:rsidRPr="00FA1404" w:rsidRDefault="00FA1404" w:rsidP="00FA1404">
            <w:pPr>
              <w:widowControl/>
              <w:jc w:val="left"/>
            </w:pPr>
            <w:r w:rsidRPr="00FA1404">
              <w:rPr>
                <w:rFonts w:hint="eastAsia"/>
              </w:rPr>
              <w:t> 50.7％</w:t>
            </w:r>
          </w:p>
          <w:p w14:paraId="2BA5B840" w14:textId="19DDB2BD" w:rsidR="00FA1404" w:rsidRPr="00FA1404" w:rsidRDefault="00FA1404" w:rsidP="00FA1404">
            <w:pPr>
              <w:widowControl/>
              <w:jc w:val="left"/>
            </w:pPr>
            <w:r w:rsidRPr="00FA1404">
              <w:rPr>
                <w:rFonts w:hint="eastAsia"/>
              </w:rPr>
              <w:t>（</w:t>
            </w:r>
            <w:r>
              <w:rPr>
                <w:rFonts w:hint="eastAsia"/>
              </w:rPr>
              <w:t>令和</w:t>
            </w:r>
            <w:r w:rsidRPr="00FA1404">
              <w:rPr>
                <w:rFonts w:hint="eastAsia"/>
              </w:rPr>
              <w:t>2</w:t>
            </w:r>
            <w:r>
              <w:rPr>
                <w:rFonts w:hint="eastAsia"/>
              </w:rPr>
              <w:t>年度</w:t>
            </w:r>
            <w:r w:rsidRPr="00FA1404">
              <w:rPr>
                <w:rFonts w:hint="eastAsia"/>
              </w:rPr>
              <w:t>）</w:t>
            </w:r>
          </w:p>
        </w:tc>
        <w:tc>
          <w:tcPr>
            <w:tcW w:w="1984" w:type="dxa"/>
            <w:tcBorders>
              <w:top w:val="single" w:sz="4" w:space="0" w:color="806000" w:themeColor="accent4" w:themeShade="80"/>
              <w:left w:val="dashed" w:sz="4" w:space="0" w:color="806000" w:themeColor="accent4" w:themeShade="80"/>
              <w:bottom w:val="single" w:sz="4" w:space="0" w:color="806000" w:themeColor="accent4" w:themeShade="80"/>
              <w:right w:val="dashed" w:sz="4" w:space="0" w:color="806000" w:themeColor="accent4" w:themeShade="80"/>
            </w:tcBorders>
            <w:vAlign w:val="center"/>
          </w:tcPr>
          <w:p w14:paraId="0F9A33F6" w14:textId="77777777" w:rsidR="00FA1404" w:rsidRPr="00FA1404" w:rsidRDefault="00FA1404" w:rsidP="00FA1404">
            <w:pPr>
              <w:widowControl/>
              <w:jc w:val="left"/>
            </w:pPr>
            <w:r w:rsidRPr="00FA1404">
              <w:rPr>
                <w:rFonts w:hint="eastAsia"/>
              </w:rPr>
              <w:t>―</w:t>
            </w:r>
          </w:p>
        </w:tc>
        <w:tc>
          <w:tcPr>
            <w:tcW w:w="1276" w:type="dxa"/>
            <w:tcBorders>
              <w:top w:val="single" w:sz="4" w:space="0" w:color="806000" w:themeColor="accent4" w:themeShade="80"/>
              <w:left w:val="double" w:sz="4" w:space="0" w:color="auto"/>
              <w:bottom w:val="single" w:sz="4" w:space="0" w:color="806000" w:themeColor="accent4" w:themeShade="80"/>
            </w:tcBorders>
            <w:vAlign w:val="center"/>
          </w:tcPr>
          <w:p w14:paraId="7F8645C3" w14:textId="2E5C7810" w:rsidR="00FA1404" w:rsidRPr="00FA1404" w:rsidRDefault="00FA1404" w:rsidP="00FA1404">
            <w:pPr>
              <w:widowControl/>
              <w:jc w:val="left"/>
            </w:pPr>
            <w:r w:rsidRPr="00FA1404">
              <w:rPr>
                <w:rFonts w:hint="eastAsia"/>
              </w:rPr>
              <w:t>都道府県データなし</w:t>
            </w:r>
          </w:p>
        </w:tc>
        <w:tc>
          <w:tcPr>
            <w:tcW w:w="1559" w:type="dxa"/>
            <w:vMerge/>
            <w:tcBorders>
              <w:left w:val="double" w:sz="4" w:space="0" w:color="auto"/>
            </w:tcBorders>
            <w:vAlign w:val="center"/>
          </w:tcPr>
          <w:p w14:paraId="5D2F47DE" w14:textId="77777777" w:rsidR="00FA1404" w:rsidRPr="00FA1404" w:rsidRDefault="00FA1404" w:rsidP="00FA1404">
            <w:pPr>
              <w:widowControl/>
              <w:jc w:val="left"/>
            </w:pPr>
          </w:p>
        </w:tc>
      </w:tr>
      <w:tr w:rsidR="00FA1404" w:rsidRPr="00FA1404" w14:paraId="5CDBAF59" w14:textId="77777777" w:rsidTr="007F17AD">
        <w:trPr>
          <w:trHeight w:val="853"/>
        </w:trPr>
        <w:tc>
          <w:tcPr>
            <w:tcW w:w="476" w:type="dxa"/>
            <w:tcBorders>
              <w:top w:val="single" w:sz="4" w:space="0" w:color="806000" w:themeColor="accent4" w:themeShade="80"/>
              <w:bottom w:val="single" w:sz="4" w:space="0" w:color="806000" w:themeColor="accent4" w:themeShade="80"/>
            </w:tcBorders>
            <w:vAlign w:val="center"/>
          </w:tcPr>
          <w:p w14:paraId="60E08F6C" w14:textId="77777777" w:rsidR="00FA1404" w:rsidRPr="00FA1404" w:rsidRDefault="00FA1404" w:rsidP="00FA1404">
            <w:pPr>
              <w:widowControl/>
              <w:jc w:val="left"/>
            </w:pPr>
            <w:r w:rsidRPr="00FA1404">
              <w:rPr>
                <w:rFonts w:hint="eastAsia"/>
              </w:rPr>
              <w:t>13</w:t>
            </w:r>
          </w:p>
        </w:tc>
        <w:tc>
          <w:tcPr>
            <w:tcW w:w="1683" w:type="dxa"/>
            <w:vMerge/>
            <w:tcBorders>
              <w:bottom w:val="single" w:sz="4" w:space="0" w:color="806000" w:themeColor="accent4" w:themeShade="80"/>
            </w:tcBorders>
            <w:vAlign w:val="center"/>
          </w:tcPr>
          <w:p w14:paraId="21EB03DE" w14:textId="77777777" w:rsidR="00FA1404" w:rsidRPr="00FA1404" w:rsidRDefault="00FA1404" w:rsidP="00FA1404">
            <w:pPr>
              <w:widowControl/>
              <w:jc w:val="left"/>
            </w:pPr>
          </w:p>
        </w:tc>
        <w:tc>
          <w:tcPr>
            <w:tcW w:w="1032" w:type="dxa"/>
            <w:tcBorders>
              <w:top w:val="single" w:sz="4" w:space="0" w:color="806000" w:themeColor="accent4" w:themeShade="80"/>
              <w:bottom w:val="single" w:sz="4" w:space="0" w:color="806000" w:themeColor="accent4" w:themeShade="80"/>
              <w:right w:val="single" w:sz="4" w:space="0" w:color="auto"/>
            </w:tcBorders>
            <w:vAlign w:val="center"/>
          </w:tcPr>
          <w:p w14:paraId="50002920" w14:textId="77777777" w:rsidR="00FA1404" w:rsidRPr="00FA1404" w:rsidRDefault="00FA1404" w:rsidP="00FA1404">
            <w:pPr>
              <w:widowControl/>
              <w:jc w:val="left"/>
            </w:pPr>
            <w:r w:rsidRPr="00FA1404">
              <w:rPr>
                <w:rFonts w:hint="eastAsia"/>
              </w:rPr>
              <w:t>父子世帯</w:t>
            </w:r>
          </w:p>
        </w:tc>
        <w:tc>
          <w:tcPr>
            <w:tcW w:w="1614" w:type="dxa"/>
            <w:tcBorders>
              <w:top w:val="single" w:sz="4" w:space="0" w:color="auto"/>
              <w:left w:val="single" w:sz="4" w:space="0" w:color="auto"/>
              <w:bottom w:val="single" w:sz="8" w:space="0" w:color="806000"/>
              <w:right w:val="dashed" w:sz="8" w:space="0" w:color="806000"/>
            </w:tcBorders>
            <w:shd w:val="clear" w:color="auto" w:fill="auto"/>
            <w:vAlign w:val="center"/>
          </w:tcPr>
          <w:p w14:paraId="3136836C" w14:textId="77777777" w:rsidR="00FA1404" w:rsidRPr="00FA1404" w:rsidRDefault="00FA1404" w:rsidP="00FA1404">
            <w:pPr>
              <w:widowControl/>
              <w:jc w:val="left"/>
            </w:pPr>
            <w:r w:rsidRPr="00FA1404">
              <w:rPr>
                <w:rFonts w:hint="eastAsia"/>
              </w:rPr>
              <w:t> 71.4％</w:t>
            </w:r>
          </w:p>
          <w:p w14:paraId="135C9510" w14:textId="04D7A14B" w:rsidR="00FA1404" w:rsidRPr="00FA1404" w:rsidRDefault="00FA1404" w:rsidP="00FA1404">
            <w:pPr>
              <w:widowControl/>
              <w:jc w:val="left"/>
            </w:pPr>
            <w:r w:rsidRPr="00FA1404">
              <w:rPr>
                <w:rFonts w:hint="eastAsia"/>
              </w:rPr>
              <w:t>（</w:t>
            </w:r>
            <w:r>
              <w:rPr>
                <w:rFonts w:hint="eastAsia"/>
              </w:rPr>
              <w:t>令和</w:t>
            </w:r>
            <w:r w:rsidRPr="00FA1404">
              <w:rPr>
                <w:rFonts w:hint="eastAsia"/>
              </w:rPr>
              <w:t>2</w:t>
            </w:r>
            <w:r>
              <w:rPr>
                <w:rFonts w:hint="eastAsia"/>
              </w:rPr>
              <w:t>年度</w:t>
            </w:r>
            <w:r w:rsidRPr="00FA1404">
              <w:rPr>
                <w:rFonts w:hint="eastAsia"/>
              </w:rPr>
              <w:t>）</w:t>
            </w:r>
          </w:p>
        </w:tc>
        <w:tc>
          <w:tcPr>
            <w:tcW w:w="1984" w:type="dxa"/>
            <w:tcBorders>
              <w:top w:val="single" w:sz="4" w:space="0" w:color="806000" w:themeColor="accent4" w:themeShade="80"/>
              <w:left w:val="dashed" w:sz="4" w:space="0" w:color="806000" w:themeColor="accent4" w:themeShade="80"/>
              <w:bottom w:val="single" w:sz="4" w:space="0" w:color="806000" w:themeColor="accent4" w:themeShade="80"/>
              <w:right w:val="dashed" w:sz="4" w:space="0" w:color="806000" w:themeColor="accent4" w:themeShade="80"/>
            </w:tcBorders>
            <w:vAlign w:val="center"/>
          </w:tcPr>
          <w:p w14:paraId="61CF3D95" w14:textId="77777777" w:rsidR="00FA1404" w:rsidRPr="00FA1404" w:rsidRDefault="00FA1404" w:rsidP="00FA1404">
            <w:pPr>
              <w:widowControl/>
              <w:jc w:val="left"/>
            </w:pPr>
            <w:r w:rsidRPr="00FA1404">
              <w:rPr>
                <w:rFonts w:hint="eastAsia"/>
              </w:rPr>
              <w:t>―</w:t>
            </w:r>
          </w:p>
        </w:tc>
        <w:tc>
          <w:tcPr>
            <w:tcW w:w="1276" w:type="dxa"/>
            <w:tcBorders>
              <w:top w:val="single" w:sz="4" w:space="0" w:color="806000" w:themeColor="accent4" w:themeShade="80"/>
              <w:left w:val="double" w:sz="4" w:space="0" w:color="auto"/>
              <w:bottom w:val="single" w:sz="4" w:space="0" w:color="806000" w:themeColor="accent4" w:themeShade="80"/>
            </w:tcBorders>
            <w:vAlign w:val="center"/>
          </w:tcPr>
          <w:p w14:paraId="02E2262B" w14:textId="2C76C153" w:rsidR="00FA1404" w:rsidRPr="00FA1404" w:rsidRDefault="00FA1404" w:rsidP="00FA1404">
            <w:pPr>
              <w:widowControl/>
              <w:jc w:val="left"/>
            </w:pPr>
            <w:r w:rsidRPr="00FA1404">
              <w:rPr>
                <w:rFonts w:hint="eastAsia"/>
              </w:rPr>
              <w:t>都道府県データなし</w:t>
            </w:r>
          </w:p>
        </w:tc>
        <w:tc>
          <w:tcPr>
            <w:tcW w:w="1559" w:type="dxa"/>
            <w:vMerge/>
            <w:tcBorders>
              <w:left w:val="double" w:sz="4" w:space="0" w:color="auto"/>
              <w:bottom w:val="single" w:sz="4" w:space="0" w:color="806000" w:themeColor="accent4" w:themeShade="80"/>
            </w:tcBorders>
          </w:tcPr>
          <w:p w14:paraId="38DEF7F8" w14:textId="77777777" w:rsidR="00FA1404" w:rsidRPr="00FA1404" w:rsidRDefault="00FA1404" w:rsidP="00FA1404">
            <w:pPr>
              <w:widowControl/>
              <w:jc w:val="left"/>
            </w:pPr>
          </w:p>
        </w:tc>
      </w:tr>
      <w:tr w:rsidR="00FA1404" w:rsidRPr="00FA1404" w14:paraId="513F6B2F" w14:textId="77777777" w:rsidTr="007F17AD">
        <w:trPr>
          <w:trHeight w:val="986"/>
        </w:trPr>
        <w:tc>
          <w:tcPr>
            <w:tcW w:w="476" w:type="dxa"/>
            <w:tcBorders>
              <w:top w:val="single" w:sz="4" w:space="0" w:color="806000" w:themeColor="accent4" w:themeShade="80"/>
              <w:bottom w:val="single" w:sz="4" w:space="0" w:color="806000" w:themeColor="accent4" w:themeShade="80"/>
            </w:tcBorders>
            <w:vAlign w:val="center"/>
          </w:tcPr>
          <w:p w14:paraId="4E58CA95" w14:textId="77777777" w:rsidR="00FA1404" w:rsidRPr="00FA1404" w:rsidRDefault="00FA1404" w:rsidP="00FA1404">
            <w:pPr>
              <w:widowControl/>
              <w:jc w:val="left"/>
            </w:pPr>
            <w:r w:rsidRPr="00FA1404">
              <w:rPr>
                <w:rFonts w:hint="eastAsia"/>
              </w:rPr>
              <w:t>14</w:t>
            </w:r>
          </w:p>
        </w:tc>
        <w:tc>
          <w:tcPr>
            <w:tcW w:w="1683" w:type="dxa"/>
            <w:tcBorders>
              <w:bottom w:val="single" w:sz="4" w:space="0" w:color="806000" w:themeColor="accent4" w:themeShade="80"/>
            </w:tcBorders>
            <w:vAlign w:val="center"/>
          </w:tcPr>
          <w:p w14:paraId="3F60972A" w14:textId="77777777" w:rsidR="00FA1404" w:rsidRPr="00FA1404" w:rsidRDefault="00FA1404" w:rsidP="00FA1404">
            <w:pPr>
              <w:widowControl/>
              <w:jc w:val="left"/>
            </w:pPr>
            <w:r w:rsidRPr="00FA1404">
              <w:rPr>
                <w:rFonts w:hint="eastAsia"/>
              </w:rPr>
              <w:t>ひとり親世帯の養育費受領率</w:t>
            </w:r>
          </w:p>
        </w:tc>
        <w:tc>
          <w:tcPr>
            <w:tcW w:w="1032" w:type="dxa"/>
            <w:tcBorders>
              <w:top w:val="single" w:sz="4" w:space="0" w:color="806000" w:themeColor="accent4" w:themeShade="80"/>
              <w:bottom w:val="single" w:sz="4" w:space="0" w:color="806000" w:themeColor="accent4" w:themeShade="80"/>
            </w:tcBorders>
            <w:vAlign w:val="center"/>
          </w:tcPr>
          <w:p w14:paraId="7793EFFC" w14:textId="77777777" w:rsidR="00FA1404" w:rsidRPr="00FA1404" w:rsidRDefault="00FA1404" w:rsidP="00FA1404">
            <w:pPr>
              <w:widowControl/>
              <w:jc w:val="left"/>
            </w:pPr>
            <w:r w:rsidRPr="00FA1404">
              <w:rPr>
                <w:rFonts w:hint="eastAsia"/>
              </w:rPr>
              <w:t>ひとり親世帯</w:t>
            </w:r>
          </w:p>
        </w:tc>
        <w:tc>
          <w:tcPr>
            <w:tcW w:w="1614" w:type="dxa"/>
            <w:tcBorders>
              <w:top w:val="single" w:sz="4" w:space="0" w:color="806000" w:themeColor="accent4" w:themeShade="80"/>
              <w:bottom w:val="single" w:sz="4" w:space="0" w:color="auto"/>
              <w:right w:val="dashed" w:sz="4" w:space="0" w:color="806000" w:themeColor="accent4" w:themeShade="80"/>
            </w:tcBorders>
            <w:vAlign w:val="center"/>
          </w:tcPr>
          <w:p w14:paraId="016A8C90" w14:textId="77777777" w:rsidR="00FA1404" w:rsidRPr="00FA1404" w:rsidRDefault="00FA1404" w:rsidP="00FA1404">
            <w:pPr>
              <w:widowControl/>
              <w:jc w:val="left"/>
            </w:pPr>
            <w:r w:rsidRPr="00FA1404">
              <w:rPr>
                <w:rFonts w:hint="eastAsia"/>
              </w:rPr>
              <w:t>母子世帯　42.5％</w:t>
            </w:r>
          </w:p>
          <w:p w14:paraId="6F9F2715" w14:textId="77777777" w:rsidR="00FA1404" w:rsidRPr="00FA1404" w:rsidRDefault="00FA1404" w:rsidP="00FA1404">
            <w:pPr>
              <w:widowControl/>
              <w:jc w:val="left"/>
            </w:pPr>
            <w:r w:rsidRPr="00FA1404">
              <w:rPr>
                <w:rFonts w:hint="eastAsia"/>
              </w:rPr>
              <w:t>父子世帯　13.5％</w:t>
            </w:r>
          </w:p>
          <w:p w14:paraId="47AB485E" w14:textId="4F4518BB" w:rsidR="00FA1404" w:rsidRPr="00FA1404" w:rsidRDefault="00FA1404" w:rsidP="00FA1404">
            <w:pPr>
              <w:widowControl/>
              <w:jc w:val="left"/>
            </w:pPr>
            <w:r w:rsidRPr="00FA1404">
              <w:rPr>
                <w:rFonts w:hint="eastAsia"/>
              </w:rPr>
              <w:t>（</w:t>
            </w:r>
            <w:r>
              <w:rPr>
                <w:rFonts w:hint="eastAsia"/>
              </w:rPr>
              <w:t>令和</w:t>
            </w:r>
            <w:r w:rsidRPr="00FA1404">
              <w:rPr>
                <w:rFonts w:hint="eastAsia"/>
              </w:rPr>
              <w:t>3</w:t>
            </w:r>
            <w:r>
              <w:rPr>
                <w:rFonts w:hint="eastAsia"/>
              </w:rPr>
              <w:t>年度</w:t>
            </w:r>
            <w:r w:rsidRPr="00FA1404">
              <w:rPr>
                <w:rFonts w:hint="eastAsia"/>
              </w:rPr>
              <w:t>）</w:t>
            </w:r>
          </w:p>
        </w:tc>
        <w:tc>
          <w:tcPr>
            <w:tcW w:w="1984" w:type="dxa"/>
            <w:tcBorders>
              <w:top w:val="single" w:sz="4" w:space="0" w:color="806000" w:themeColor="accent4" w:themeShade="80"/>
              <w:left w:val="dashed" w:sz="4" w:space="0" w:color="806000" w:themeColor="accent4" w:themeShade="80"/>
              <w:bottom w:val="single" w:sz="4" w:space="0" w:color="auto"/>
              <w:right w:val="dashed" w:sz="4" w:space="0" w:color="806000" w:themeColor="accent4" w:themeShade="80"/>
            </w:tcBorders>
            <w:vAlign w:val="center"/>
          </w:tcPr>
          <w:p w14:paraId="11040735" w14:textId="77777777" w:rsidR="00FA1404" w:rsidRPr="00FA1404" w:rsidRDefault="00FA1404" w:rsidP="00FA1404">
            <w:pPr>
              <w:widowControl/>
              <w:jc w:val="left"/>
            </w:pPr>
            <w:r w:rsidRPr="00FA1404">
              <w:rPr>
                <w:rFonts w:hint="eastAsia"/>
              </w:rPr>
              <w:t>―</w:t>
            </w:r>
          </w:p>
        </w:tc>
        <w:tc>
          <w:tcPr>
            <w:tcW w:w="1276" w:type="dxa"/>
            <w:tcBorders>
              <w:top w:val="single" w:sz="4" w:space="0" w:color="806000" w:themeColor="accent4" w:themeShade="80"/>
              <w:left w:val="double" w:sz="4" w:space="0" w:color="auto"/>
              <w:bottom w:val="single" w:sz="4" w:space="0" w:color="806000" w:themeColor="accent4" w:themeShade="80"/>
            </w:tcBorders>
            <w:vAlign w:val="center"/>
          </w:tcPr>
          <w:p w14:paraId="10E78403" w14:textId="1F92515D" w:rsidR="00FA1404" w:rsidRPr="00FA1404" w:rsidRDefault="00FA1404" w:rsidP="00FA1404">
            <w:pPr>
              <w:widowControl/>
              <w:jc w:val="left"/>
            </w:pPr>
            <w:r w:rsidRPr="00FA1404">
              <w:rPr>
                <w:rFonts w:hint="eastAsia"/>
              </w:rPr>
              <w:t>都道府県データなし</w:t>
            </w:r>
          </w:p>
        </w:tc>
        <w:tc>
          <w:tcPr>
            <w:tcW w:w="1559" w:type="dxa"/>
            <w:tcBorders>
              <w:left w:val="double" w:sz="4" w:space="0" w:color="auto"/>
              <w:bottom w:val="single" w:sz="4" w:space="0" w:color="806000" w:themeColor="accent4" w:themeShade="80"/>
            </w:tcBorders>
            <w:vAlign w:val="center"/>
          </w:tcPr>
          <w:p w14:paraId="1CC02E20" w14:textId="77777777" w:rsidR="00FA1404" w:rsidRPr="00FA1404" w:rsidRDefault="00FA1404" w:rsidP="00FA1404">
            <w:pPr>
              <w:widowControl/>
              <w:jc w:val="left"/>
            </w:pPr>
            <w:r w:rsidRPr="00FA1404">
              <w:rPr>
                <w:rFonts w:hint="eastAsia"/>
              </w:rPr>
              <w:t>こども家庭庁</w:t>
            </w:r>
          </w:p>
          <w:p w14:paraId="13B63C99" w14:textId="77777777" w:rsidR="00FA1404" w:rsidRPr="00FA1404" w:rsidRDefault="00FA1404" w:rsidP="00FA1404">
            <w:pPr>
              <w:widowControl/>
              <w:jc w:val="left"/>
            </w:pPr>
            <w:r w:rsidRPr="00FA1404">
              <w:rPr>
                <w:rFonts w:hint="eastAsia"/>
              </w:rPr>
              <w:t>全国ひとり親世帯等調査</w:t>
            </w:r>
          </w:p>
        </w:tc>
      </w:tr>
      <w:tr w:rsidR="00FA1404" w:rsidRPr="00FA1404" w14:paraId="33CB439C" w14:textId="77777777" w:rsidTr="007F17AD">
        <w:trPr>
          <w:trHeight w:val="986"/>
        </w:trPr>
        <w:tc>
          <w:tcPr>
            <w:tcW w:w="476" w:type="dxa"/>
            <w:tcBorders>
              <w:top w:val="single" w:sz="4" w:space="0" w:color="806000" w:themeColor="accent4" w:themeShade="80"/>
              <w:bottom w:val="single" w:sz="4" w:space="0" w:color="806000" w:themeColor="accent4" w:themeShade="80"/>
            </w:tcBorders>
            <w:vAlign w:val="center"/>
          </w:tcPr>
          <w:p w14:paraId="08FFCD5C" w14:textId="77777777" w:rsidR="00FA1404" w:rsidRPr="00FA1404" w:rsidRDefault="00FA1404" w:rsidP="00FA1404">
            <w:pPr>
              <w:widowControl/>
              <w:jc w:val="left"/>
            </w:pPr>
            <w:r w:rsidRPr="00FA1404">
              <w:rPr>
                <w:rFonts w:hint="eastAsia"/>
              </w:rPr>
              <w:t>15</w:t>
            </w:r>
          </w:p>
        </w:tc>
        <w:tc>
          <w:tcPr>
            <w:tcW w:w="1683" w:type="dxa"/>
            <w:vMerge w:val="restart"/>
            <w:tcBorders>
              <w:top w:val="single" w:sz="4" w:space="0" w:color="806000" w:themeColor="accent4" w:themeShade="80"/>
            </w:tcBorders>
            <w:vAlign w:val="center"/>
          </w:tcPr>
          <w:p w14:paraId="5875E962" w14:textId="77777777" w:rsidR="00FA1404" w:rsidRPr="00FA1404" w:rsidRDefault="00FA1404" w:rsidP="00FA1404">
            <w:pPr>
              <w:widowControl/>
              <w:jc w:val="left"/>
            </w:pPr>
            <w:r w:rsidRPr="00FA1404">
              <w:rPr>
                <w:rFonts w:hint="eastAsia"/>
              </w:rPr>
              <w:t>電気、ガス、水道料金の未払い経験</w:t>
            </w:r>
          </w:p>
        </w:tc>
        <w:tc>
          <w:tcPr>
            <w:tcW w:w="1032" w:type="dxa"/>
            <w:tcBorders>
              <w:top w:val="single" w:sz="4" w:space="0" w:color="806000" w:themeColor="accent4" w:themeShade="80"/>
              <w:bottom w:val="single" w:sz="4" w:space="0" w:color="806000" w:themeColor="accent4" w:themeShade="80"/>
              <w:right w:val="single" w:sz="4" w:space="0" w:color="auto"/>
            </w:tcBorders>
            <w:vAlign w:val="center"/>
          </w:tcPr>
          <w:p w14:paraId="3E873FD3" w14:textId="77777777" w:rsidR="00FA1404" w:rsidRPr="00FA1404" w:rsidRDefault="00FA1404" w:rsidP="00FA1404">
            <w:pPr>
              <w:widowControl/>
              <w:jc w:val="left"/>
            </w:pPr>
            <w:r w:rsidRPr="00FA1404">
              <w:rPr>
                <w:rFonts w:hint="eastAsia"/>
              </w:rPr>
              <w:t>ひとり親世帯</w:t>
            </w:r>
          </w:p>
        </w:tc>
        <w:tc>
          <w:tcPr>
            <w:tcW w:w="3598" w:type="dxa"/>
            <w:gridSpan w:val="2"/>
            <w:tcBorders>
              <w:top w:val="single" w:sz="4" w:space="0" w:color="auto"/>
              <w:left w:val="single" w:sz="4" w:space="0" w:color="auto"/>
              <w:bottom w:val="single" w:sz="4" w:space="0" w:color="auto"/>
              <w:right w:val="dashed" w:sz="8" w:space="0" w:color="806000"/>
            </w:tcBorders>
            <w:shd w:val="clear" w:color="auto" w:fill="auto"/>
            <w:vAlign w:val="center"/>
          </w:tcPr>
          <w:p w14:paraId="65A858B8" w14:textId="77777777" w:rsidR="00FA1404" w:rsidRPr="00FA1404" w:rsidRDefault="00FA1404" w:rsidP="00FA1404">
            <w:pPr>
              <w:widowControl/>
              <w:jc w:val="left"/>
            </w:pPr>
            <w:r w:rsidRPr="00FA1404">
              <w:rPr>
                <w:rFonts w:hint="eastAsia"/>
              </w:rPr>
              <w:t xml:space="preserve">電気料金　</w:t>
            </w:r>
            <w:r w:rsidRPr="00FA1404">
              <w:t>8.5</w:t>
            </w:r>
            <w:r w:rsidRPr="00FA1404">
              <w:rPr>
                <w:rFonts w:hint="eastAsia"/>
              </w:rPr>
              <w:t>％</w:t>
            </w:r>
          </w:p>
          <w:p w14:paraId="0660673C" w14:textId="77777777" w:rsidR="00FA1404" w:rsidRPr="00FA1404" w:rsidRDefault="00FA1404" w:rsidP="00FA1404">
            <w:pPr>
              <w:widowControl/>
              <w:jc w:val="left"/>
            </w:pPr>
            <w:r w:rsidRPr="00FA1404">
              <w:rPr>
                <w:rFonts w:hint="eastAsia"/>
              </w:rPr>
              <w:t xml:space="preserve">ガス料金　</w:t>
            </w:r>
            <w:r w:rsidRPr="00FA1404">
              <w:t>8.7</w:t>
            </w:r>
            <w:r w:rsidRPr="00FA1404">
              <w:rPr>
                <w:rFonts w:hint="eastAsia"/>
              </w:rPr>
              <w:t>％</w:t>
            </w:r>
          </w:p>
          <w:p w14:paraId="3B651AD9" w14:textId="77777777" w:rsidR="00FA1404" w:rsidRPr="00FA1404" w:rsidRDefault="00FA1404" w:rsidP="00FA1404">
            <w:pPr>
              <w:widowControl/>
              <w:jc w:val="left"/>
            </w:pPr>
            <w:r w:rsidRPr="00FA1404">
              <w:rPr>
                <w:rFonts w:hint="eastAsia"/>
              </w:rPr>
              <w:t xml:space="preserve">水道料金　</w:t>
            </w:r>
            <w:r w:rsidRPr="00FA1404">
              <w:t>10.4</w:t>
            </w:r>
            <w:r w:rsidRPr="00FA1404">
              <w:rPr>
                <w:rFonts w:hint="eastAsia"/>
              </w:rPr>
              <w:t>％</w:t>
            </w:r>
          </w:p>
          <w:p w14:paraId="30C3DD8F" w14:textId="7EB061B9" w:rsidR="00FA1404" w:rsidRPr="00FA1404" w:rsidRDefault="00FA1404" w:rsidP="00FA1404">
            <w:pPr>
              <w:widowControl/>
              <w:jc w:val="left"/>
            </w:pPr>
            <w:r w:rsidRPr="00FA1404">
              <w:rPr>
                <w:rFonts w:hint="eastAsia"/>
              </w:rPr>
              <w:t>（</w:t>
            </w:r>
            <w:r>
              <w:rPr>
                <w:rFonts w:hint="eastAsia"/>
              </w:rPr>
              <w:t>令和</w:t>
            </w:r>
            <w:r w:rsidRPr="00FA1404">
              <w:t>4</w:t>
            </w:r>
            <w:r>
              <w:rPr>
                <w:rFonts w:hint="eastAsia"/>
              </w:rPr>
              <w:t>年度</w:t>
            </w:r>
            <w:r w:rsidRPr="00FA1404">
              <w:rPr>
                <w:rFonts w:hint="eastAsia"/>
              </w:rPr>
              <w:t>）</w:t>
            </w:r>
          </w:p>
        </w:tc>
        <w:tc>
          <w:tcPr>
            <w:tcW w:w="1276" w:type="dxa"/>
            <w:tcBorders>
              <w:top w:val="single" w:sz="4" w:space="0" w:color="806000" w:themeColor="accent4" w:themeShade="80"/>
              <w:left w:val="double" w:sz="4" w:space="0" w:color="auto"/>
              <w:bottom w:val="single" w:sz="4" w:space="0" w:color="806000" w:themeColor="accent4" w:themeShade="80"/>
            </w:tcBorders>
            <w:vAlign w:val="center"/>
          </w:tcPr>
          <w:p w14:paraId="5445851D" w14:textId="4B4816DB" w:rsidR="00FA1404" w:rsidRPr="00FA1404" w:rsidRDefault="00FA1404" w:rsidP="00FA1404">
            <w:pPr>
              <w:widowControl/>
              <w:jc w:val="left"/>
            </w:pPr>
            <w:r w:rsidRPr="00FA1404">
              <w:rPr>
                <w:rFonts w:hint="eastAsia"/>
              </w:rPr>
              <w:t>都道府県データなし</w:t>
            </w:r>
          </w:p>
        </w:tc>
        <w:tc>
          <w:tcPr>
            <w:tcW w:w="1559" w:type="dxa"/>
            <w:vMerge w:val="restart"/>
            <w:tcBorders>
              <w:top w:val="single" w:sz="4" w:space="0" w:color="806000" w:themeColor="accent4" w:themeShade="80"/>
              <w:left w:val="double" w:sz="4" w:space="0" w:color="auto"/>
            </w:tcBorders>
            <w:vAlign w:val="center"/>
          </w:tcPr>
          <w:p w14:paraId="0A1091D7" w14:textId="77777777" w:rsidR="00FA1404" w:rsidRPr="00FA1404" w:rsidRDefault="00FA1404" w:rsidP="00FA1404">
            <w:pPr>
              <w:widowControl/>
              <w:jc w:val="left"/>
            </w:pPr>
            <w:r w:rsidRPr="00FA1404">
              <w:rPr>
                <w:rFonts w:hint="eastAsia"/>
              </w:rPr>
              <w:t>国立社会保障・人口問題研究所</w:t>
            </w:r>
          </w:p>
          <w:p w14:paraId="38B79296" w14:textId="77777777" w:rsidR="00FA1404" w:rsidRPr="00FA1404" w:rsidRDefault="00FA1404" w:rsidP="00FA1404">
            <w:pPr>
              <w:widowControl/>
              <w:jc w:val="left"/>
            </w:pPr>
          </w:p>
          <w:p w14:paraId="757F6825" w14:textId="77777777" w:rsidR="00FA1404" w:rsidRPr="00FA1404" w:rsidRDefault="00FA1404" w:rsidP="00FA1404">
            <w:pPr>
              <w:widowControl/>
              <w:jc w:val="left"/>
            </w:pPr>
            <w:r w:rsidRPr="00FA1404">
              <w:rPr>
                <w:rFonts w:hint="eastAsia"/>
              </w:rPr>
              <w:t>生活と支え合いに関する調査</w:t>
            </w:r>
          </w:p>
        </w:tc>
      </w:tr>
      <w:tr w:rsidR="00FA1404" w:rsidRPr="00FA1404" w14:paraId="12FABAF6" w14:textId="77777777" w:rsidTr="007F17AD">
        <w:trPr>
          <w:trHeight w:val="986"/>
        </w:trPr>
        <w:tc>
          <w:tcPr>
            <w:tcW w:w="476" w:type="dxa"/>
            <w:tcBorders>
              <w:top w:val="single" w:sz="4" w:space="0" w:color="806000" w:themeColor="accent4" w:themeShade="80"/>
              <w:bottom w:val="single" w:sz="4" w:space="0" w:color="806000" w:themeColor="accent4" w:themeShade="80"/>
            </w:tcBorders>
            <w:vAlign w:val="center"/>
          </w:tcPr>
          <w:p w14:paraId="17ED8E5E" w14:textId="77777777" w:rsidR="00FA1404" w:rsidRPr="00FA1404" w:rsidRDefault="00FA1404" w:rsidP="00FA1404">
            <w:pPr>
              <w:widowControl/>
              <w:jc w:val="left"/>
            </w:pPr>
            <w:r w:rsidRPr="00FA1404">
              <w:rPr>
                <w:rFonts w:hint="eastAsia"/>
              </w:rPr>
              <w:t>16</w:t>
            </w:r>
          </w:p>
        </w:tc>
        <w:tc>
          <w:tcPr>
            <w:tcW w:w="1683" w:type="dxa"/>
            <w:vMerge/>
            <w:tcBorders>
              <w:bottom w:val="single" w:sz="4" w:space="0" w:color="806000" w:themeColor="accent4" w:themeShade="80"/>
            </w:tcBorders>
            <w:vAlign w:val="center"/>
          </w:tcPr>
          <w:p w14:paraId="0F7B65B2" w14:textId="77777777" w:rsidR="00FA1404" w:rsidRPr="00FA1404" w:rsidRDefault="00FA1404" w:rsidP="00FA1404">
            <w:pPr>
              <w:widowControl/>
              <w:jc w:val="left"/>
            </w:pPr>
          </w:p>
        </w:tc>
        <w:tc>
          <w:tcPr>
            <w:tcW w:w="1032" w:type="dxa"/>
            <w:tcBorders>
              <w:top w:val="single" w:sz="4" w:space="0" w:color="806000" w:themeColor="accent4" w:themeShade="80"/>
              <w:bottom w:val="single" w:sz="4" w:space="0" w:color="806000" w:themeColor="accent4" w:themeShade="80"/>
              <w:right w:val="single" w:sz="4" w:space="0" w:color="auto"/>
            </w:tcBorders>
            <w:vAlign w:val="center"/>
          </w:tcPr>
          <w:p w14:paraId="0BF92453" w14:textId="77777777" w:rsidR="00FA1404" w:rsidRPr="00FA1404" w:rsidRDefault="00FA1404" w:rsidP="00FA1404">
            <w:pPr>
              <w:widowControl/>
              <w:jc w:val="left"/>
            </w:pPr>
            <w:r w:rsidRPr="00FA1404">
              <w:rPr>
                <w:rFonts w:hint="eastAsia"/>
              </w:rPr>
              <w:t>子どもがある全世帯</w:t>
            </w:r>
          </w:p>
        </w:tc>
        <w:tc>
          <w:tcPr>
            <w:tcW w:w="3598" w:type="dxa"/>
            <w:gridSpan w:val="2"/>
            <w:tcBorders>
              <w:top w:val="single" w:sz="4" w:space="0" w:color="auto"/>
              <w:left w:val="single" w:sz="4" w:space="0" w:color="auto"/>
              <w:bottom w:val="single" w:sz="4" w:space="0" w:color="auto"/>
              <w:right w:val="dashed" w:sz="8" w:space="0" w:color="806000"/>
            </w:tcBorders>
            <w:shd w:val="clear" w:color="auto" w:fill="auto"/>
            <w:vAlign w:val="center"/>
          </w:tcPr>
          <w:p w14:paraId="6FF342A4" w14:textId="77777777" w:rsidR="00FA1404" w:rsidRPr="00FA1404" w:rsidRDefault="00FA1404" w:rsidP="00FA1404">
            <w:pPr>
              <w:widowControl/>
              <w:jc w:val="left"/>
            </w:pPr>
            <w:r w:rsidRPr="00FA1404">
              <w:rPr>
                <w:rFonts w:hint="eastAsia"/>
              </w:rPr>
              <w:t xml:space="preserve">電気料金　</w:t>
            </w:r>
            <w:r w:rsidRPr="00FA1404">
              <w:t>3.4</w:t>
            </w:r>
            <w:r w:rsidRPr="00FA1404">
              <w:rPr>
                <w:rFonts w:hint="eastAsia"/>
              </w:rPr>
              <w:t>％</w:t>
            </w:r>
          </w:p>
          <w:p w14:paraId="62507A26" w14:textId="77777777" w:rsidR="00FA1404" w:rsidRPr="00FA1404" w:rsidRDefault="00FA1404" w:rsidP="00FA1404">
            <w:pPr>
              <w:widowControl/>
              <w:jc w:val="left"/>
            </w:pPr>
            <w:r w:rsidRPr="00FA1404">
              <w:rPr>
                <w:rFonts w:hint="eastAsia"/>
              </w:rPr>
              <w:t xml:space="preserve">ガス料金　</w:t>
            </w:r>
            <w:r w:rsidRPr="00FA1404">
              <w:t>3.4</w:t>
            </w:r>
            <w:r w:rsidRPr="00FA1404">
              <w:rPr>
                <w:rFonts w:hint="eastAsia"/>
              </w:rPr>
              <w:t>％</w:t>
            </w:r>
          </w:p>
          <w:p w14:paraId="446AE549" w14:textId="77777777" w:rsidR="00FA1404" w:rsidRPr="00FA1404" w:rsidRDefault="00FA1404" w:rsidP="00FA1404">
            <w:pPr>
              <w:widowControl/>
              <w:jc w:val="left"/>
            </w:pPr>
            <w:r w:rsidRPr="00FA1404">
              <w:rPr>
                <w:rFonts w:hint="eastAsia"/>
              </w:rPr>
              <w:t xml:space="preserve">水道料金　</w:t>
            </w:r>
            <w:r w:rsidRPr="00FA1404">
              <w:t>3.6</w:t>
            </w:r>
            <w:r w:rsidRPr="00FA1404">
              <w:rPr>
                <w:rFonts w:hint="eastAsia"/>
              </w:rPr>
              <w:t>％</w:t>
            </w:r>
          </w:p>
          <w:p w14:paraId="53EB076C" w14:textId="6D62D24E" w:rsidR="00FA1404" w:rsidRPr="00FA1404" w:rsidRDefault="00FA1404" w:rsidP="00FA1404">
            <w:pPr>
              <w:widowControl/>
              <w:jc w:val="left"/>
            </w:pPr>
            <w:r w:rsidRPr="00FA1404">
              <w:rPr>
                <w:rFonts w:hint="eastAsia"/>
              </w:rPr>
              <w:t>（</w:t>
            </w:r>
            <w:r>
              <w:rPr>
                <w:rFonts w:hint="eastAsia"/>
              </w:rPr>
              <w:t>令和</w:t>
            </w:r>
            <w:r w:rsidRPr="00FA1404">
              <w:t>4</w:t>
            </w:r>
            <w:r>
              <w:rPr>
                <w:rFonts w:hint="eastAsia"/>
              </w:rPr>
              <w:t>年度</w:t>
            </w:r>
            <w:r w:rsidRPr="00FA1404">
              <w:rPr>
                <w:rFonts w:hint="eastAsia"/>
              </w:rPr>
              <w:t>）</w:t>
            </w:r>
          </w:p>
        </w:tc>
        <w:tc>
          <w:tcPr>
            <w:tcW w:w="1276" w:type="dxa"/>
            <w:tcBorders>
              <w:top w:val="single" w:sz="4" w:space="0" w:color="806000" w:themeColor="accent4" w:themeShade="80"/>
              <w:left w:val="double" w:sz="4" w:space="0" w:color="auto"/>
              <w:bottom w:val="single" w:sz="4" w:space="0" w:color="806000" w:themeColor="accent4" w:themeShade="80"/>
            </w:tcBorders>
            <w:vAlign w:val="center"/>
          </w:tcPr>
          <w:p w14:paraId="64D36C81" w14:textId="27A1A0A2" w:rsidR="00FA1404" w:rsidRPr="00FA1404" w:rsidRDefault="00FA1404" w:rsidP="00FA1404">
            <w:pPr>
              <w:widowControl/>
              <w:jc w:val="left"/>
            </w:pPr>
            <w:r w:rsidRPr="00FA1404">
              <w:rPr>
                <w:rFonts w:hint="eastAsia"/>
              </w:rPr>
              <w:t>都道府県データなし</w:t>
            </w:r>
          </w:p>
        </w:tc>
        <w:tc>
          <w:tcPr>
            <w:tcW w:w="1559" w:type="dxa"/>
            <w:vMerge/>
            <w:tcBorders>
              <w:left w:val="double" w:sz="4" w:space="0" w:color="auto"/>
            </w:tcBorders>
          </w:tcPr>
          <w:p w14:paraId="1DF67532" w14:textId="77777777" w:rsidR="00FA1404" w:rsidRPr="00FA1404" w:rsidRDefault="00FA1404" w:rsidP="00FA1404">
            <w:pPr>
              <w:widowControl/>
              <w:jc w:val="left"/>
            </w:pPr>
          </w:p>
        </w:tc>
      </w:tr>
      <w:tr w:rsidR="00FA1404" w:rsidRPr="00FA1404" w14:paraId="0110FA15" w14:textId="77777777" w:rsidTr="007F17AD">
        <w:trPr>
          <w:trHeight w:val="744"/>
        </w:trPr>
        <w:tc>
          <w:tcPr>
            <w:tcW w:w="476" w:type="dxa"/>
            <w:tcBorders>
              <w:top w:val="single" w:sz="4" w:space="0" w:color="806000" w:themeColor="accent4" w:themeShade="80"/>
              <w:bottom w:val="single" w:sz="4" w:space="0" w:color="806000" w:themeColor="accent4" w:themeShade="80"/>
            </w:tcBorders>
            <w:vAlign w:val="center"/>
          </w:tcPr>
          <w:p w14:paraId="37E320E5" w14:textId="77777777" w:rsidR="00FA1404" w:rsidRPr="00FA1404" w:rsidRDefault="00FA1404" w:rsidP="00FA1404">
            <w:pPr>
              <w:widowControl/>
              <w:jc w:val="left"/>
            </w:pPr>
            <w:r w:rsidRPr="00FA1404">
              <w:rPr>
                <w:rFonts w:hint="eastAsia"/>
              </w:rPr>
              <w:t>17</w:t>
            </w:r>
          </w:p>
        </w:tc>
        <w:tc>
          <w:tcPr>
            <w:tcW w:w="1683" w:type="dxa"/>
            <w:vMerge w:val="restart"/>
            <w:tcBorders>
              <w:top w:val="single" w:sz="4" w:space="0" w:color="806000" w:themeColor="accent4" w:themeShade="80"/>
            </w:tcBorders>
            <w:vAlign w:val="center"/>
          </w:tcPr>
          <w:p w14:paraId="1F71CD81" w14:textId="77777777" w:rsidR="00FA1404" w:rsidRPr="00FA1404" w:rsidRDefault="00FA1404" w:rsidP="00FA1404">
            <w:pPr>
              <w:widowControl/>
              <w:jc w:val="left"/>
            </w:pPr>
            <w:r w:rsidRPr="00FA1404">
              <w:rPr>
                <w:rFonts w:hint="eastAsia"/>
              </w:rPr>
              <w:t>食料又は衣服が買えない経験</w:t>
            </w:r>
          </w:p>
        </w:tc>
        <w:tc>
          <w:tcPr>
            <w:tcW w:w="1032" w:type="dxa"/>
            <w:tcBorders>
              <w:top w:val="single" w:sz="4" w:space="0" w:color="806000" w:themeColor="accent4" w:themeShade="80"/>
              <w:bottom w:val="single" w:sz="4" w:space="0" w:color="806000" w:themeColor="accent4" w:themeShade="80"/>
              <w:right w:val="single" w:sz="4" w:space="0" w:color="auto"/>
            </w:tcBorders>
            <w:vAlign w:val="center"/>
          </w:tcPr>
          <w:p w14:paraId="6BE59F4F" w14:textId="77777777" w:rsidR="00FA1404" w:rsidRPr="00FA1404" w:rsidRDefault="00FA1404" w:rsidP="00FA1404">
            <w:pPr>
              <w:widowControl/>
              <w:jc w:val="left"/>
            </w:pPr>
            <w:r w:rsidRPr="00FA1404">
              <w:rPr>
                <w:rFonts w:hint="eastAsia"/>
              </w:rPr>
              <w:t>ひとり親世帯</w:t>
            </w:r>
          </w:p>
        </w:tc>
        <w:tc>
          <w:tcPr>
            <w:tcW w:w="3598" w:type="dxa"/>
            <w:gridSpan w:val="2"/>
            <w:tcBorders>
              <w:top w:val="single" w:sz="4" w:space="0" w:color="auto"/>
              <w:left w:val="single" w:sz="4" w:space="0" w:color="auto"/>
              <w:bottom w:val="single" w:sz="4" w:space="0" w:color="auto"/>
              <w:right w:val="dashed" w:sz="8" w:space="0" w:color="806000"/>
            </w:tcBorders>
            <w:shd w:val="clear" w:color="auto" w:fill="auto"/>
            <w:vAlign w:val="center"/>
          </w:tcPr>
          <w:p w14:paraId="631D848C" w14:textId="77777777" w:rsidR="00FA1404" w:rsidRPr="00FA1404" w:rsidRDefault="00FA1404" w:rsidP="00FA1404">
            <w:pPr>
              <w:widowControl/>
              <w:jc w:val="left"/>
            </w:pPr>
            <w:r w:rsidRPr="00FA1404">
              <w:rPr>
                <w:rFonts w:hint="eastAsia"/>
              </w:rPr>
              <w:t xml:space="preserve">食料が買えない経験　</w:t>
            </w:r>
            <w:r w:rsidRPr="00FA1404">
              <w:t>20.8</w:t>
            </w:r>
            <w:r w:rsidRPr="00FA1404">
              <w:rPr>
                <w:rFonts w:hint="eastAsia"/>
              </w:rPr>
              <w:t>％</w:t>
            </w:r>
          </w:p>
          <w:p w14:paraId="7E72C998" w14:textId="77777777" w:rsidR="00FA1404" w:rsidRPr="00FA1404" w:rsidRDefault="00FA1404" w:rsidP="00FA1404">
            <w:pPr>
              <w:widowControl/>
              <w:jc w:val="left"/>
            </w:pPr>
            <w:r w:rsidRPr="00FA1404">
              <w:rPr>
                <w:rFonts w:hint="eastAsia"/>
              </w:rPr>
              <w:t xml:space="preserve">衣服が買えない経験　</w:t>
            </w:r>
            <w:r w:rsidRPr="00FA1404">
              <w:t>18.8</w:t>
            </w:r>
            <w:r w:rsidRPr="00FA1404">
              <w:rPr>
                <w:rFonts w:hint="eastAsia"/>
              </w:rPr>
              <w:t>％</w:t>
            </w:r>
          </w:p>
          <w:p w14:paraId="14ACCB26" w14:textId="16F1D6F9" w:rsidR="00FA1404" w:rsidRPr="00FA1404" w:rsidRDefault="00FA1404" w:rsidP="00FA1404">
            <w:pPr>
              <w:widowControl/>
              <w:jc w:val="left"/>
            </w:pPr>
            <w:r w:rsidRPr="00FA1404">
              <w:rPr>
                <w:rFonts w:hint="eastAsia"/>
              </w:rPr>
              <w:t>（</w:t>
            </w:r>
            <w:r>
              <w:rPr>
                <w:rFonts w:hint="eastAsia"/>
              </w:rPr>
              <w:t>令和</w:t>
            </w:r>
            <w:r w:rsidRPr="00FA1404">
              <w:t>4</w:t>
            </w:r>
            <w:r>
              <w:rPr>
                <w:rFonts w:hint="eastAsia"/>
              </w:rPr>
              <w:t>年度</w:t>
            </w:r>
            <w:r w:rsidRPr="00FA1404">
              <w:rPr>
                <w:rFonts w:hint="eastAsia"/>
              </w:rPr>
              <w:t>）</w:t>
            </w:r>
          </w:p>
        </w:tc>
        <w:tc>
          <w:tcPr>
            <w:tcW w:w="1276" w:type="dxa"/>
            <w:tcBorders>
              <w:top w:val="single" w:sz="4" w:space="0" w:color="806000" w:themeColor="accent4" w:themeShade="80"/>
              <w:left w:val="double" w:sz="4" w:space="0" w:color="auto"/>
              <w:bottom w:val="single" w:sz="4" w:space="0" w:color="806000" w:themeColor="accent4" w:themeShade="80"/>
            </w:tcBorders>
            <w:vAlign w:val="center"/>
          </w:tcPr>
          <w:p w14:paraId="72598145" w14:textId="7E9C2EDB" w:rsidR="00FA1404" w:rsidRPr="00FA1404" w:rsidRDefault="00FA1404" w:rsidP="00FA1404">
            <w:pPr>
              <w:widowControl/>
              <w:jc w:val="left"/>
            </w:pPr>
            <w:r w:rsidRPr="00FA1404">
              <w:rPr>
                <w:rFonts w:hint="eastAsia"/>
              </w:rPr>
              <w:t>都道府県データなし</w:t>
            </w:r>
          </w:p>
        </w:tc>
        <w:tc>
          <w:tcPr>
            <w:tcW w:w="1559" w:type="dxa"/>
            <w:vMerge/>
            <w:tcBorders>
              <w:left w:val="double" w:sz="4" w:space="0" w:color="auto"/>
            </w:tcBorders>
          </w:tcPr>
          <w:p w14:paraId="6EC11A0B" w14:textId="77777777" w:rsidR="00FA1404" w:rsidRPr="00FA1404" w:rsidRDefault="00FA1404" w:rsidP="00FA1404">
            <w:pPr>
              <w:widowControl/>
              <w:jc w:val="left"/>
            </w:pPr>
          </w:p>
        </w:tc>
      </w:tr>
      <w:tr w:rsidR="00FA1404" w:rsidRPr="00FA1404" w14:paraId="5911B809" w14:textId="77777777" w:rsidTr="007F17AD">
        <w:trPr>
          <w:trHeight w:val="822"/>
        </w:trPr>
        <w:tc>
          <w:tcPr>
            <w:tcW w:w="476" w:type="dxa"/>
            <w:tcBorders>
              <w:top w:val="single" w:sz="4" w:space="0" w:color="806000" w:themeColor="accent4" w:themeShade="80"/>
              <w:bottom w:val="single" w:sz="4" w:space="0" w:color="806000" w:themeColor="accent4" w:themeShade="80"/>
            </w:tcBorders>
            <w:vAlign w:val="center"/>
          </w:tcPr>
          <w:p w14:paraId="0356A244" w14:textId="77777777" w:rsidR="00FA1404" w:rsidRPr="00FA1404" w:rsidRDefault="00FA1404" w:rsidP="00FA1404">
            <w:pPr>
              <w:widowControl/>
              <w:jc w:val="left"/>
            </w:pPr>
            <w:r w:rsidRPr="00FA1404">
              <w:rPr>
                <w:rFonts w:hint="eastAsia"/>
              </w:rPr>
              <w:t>18</w:t>
            </w:r>
          </w:p>
        </w:tc>
        <w:tc>
          <w:tcPr>
            <w:tcW w:w="1683" w:type="dxa"/>
            <w:vMerge/>
            <w:tcBorders>
              <w:bottom w:val="single" w:sz="4" w:space="0" w:color="806000" w:themeColor="accent4" w:themeShade="80"/>
            </w:tcBorders>
            <w:vAlign w:val="center"/>
          </w:tcPr>
          <w:p w14:paraId="2D9BCBBE" w14:textId="77777777" w:rsidR="00FA1404" w:rsidRPr="00FA1404" w:rsidRDefault="00FA1404" w:rsidP="00FA1404">
            <w:pPr>
              <w:widowControl/>
              <w:jc w:val="left"/>
            </w:pPr>
          </w:p>
        </w:tc>
        <w:tc>
          <w:tcPr>
            <w:tcW w:w="1032" w:type="dxa"/>
            <w:tcBorders>
              <w:top w:val="single" w:sz="4" w:space="0" w:color="806000" w:themeColor="accent4" w:themeShade="80"/>
              <w:bottom w:val="single" w:sz="4" w:space="0" w:color="806000" w:themeColor="accent4" w:themeShade="80"/>
              <w:right w:val="single" w:sz="4" w:space="0" w:color="auto"/>
            </w:tcBorders>
            <w:vAlign w:val="center"/>
          </w:tcPr>
          <w:p w14:paraId="4CE41079" w14:textId="77777777" w:rsidR="00FA1404" w:rsidRPr="00FA1404" w:rsidRDefault="00FA1404" w:rsidP="00FA1404">
            <w:pPr>
              <w:widowControl/>
              <w:jc w:val="left"/>
            </w:pPr>
            <w:r w:rsidRPr="00FA1404">
              <w:rPr>
                <w:rFonts w:hint="eastAsia"/>
              </w:rPr>
              <w:t>子どもがある全世帯</w:t>
            </w:r>
          </w:p>
        </w:tc>
        <w:tc>
          <w:tcPr>
            <w:tcW w:w="3598" w:type="dxa"/>
            <w:gridSpan w:val="2"/>
            <w:tcBorders>
              <w:top w:val="single" w:sz="4" w:space="0" w:color="auto"/>
              <w:left w:val="single" w:sz="4" w:space="0" w:color="auto"/>
              <w:bottom w:val="single" w:sz="4" w:space="0" w:color="auto"/>
              <w:right w:val="dashed" w:sz="8" w:space="0" w:color="806000"/>
            </w:tcBorders>
            <w:shd w:val="clear" w:color="auto" w:fill="auto"/>
            <w:vAlign w:val="center"/>
          </w:tcPr>
          <w:p w14:paraId="6458C157" w14:textId="77777777" w:rsidR="00FA1404" w:rsidRPr="00FA1404" w:rsidRDefault="00FA1404" w:rsidP="00FA1404">
            <w:pPr>
              <w:widowControl/>
              <w:jc w:val="left"/>
            </w:pPr>
            <w:r w:rsidRPr="00FA1404">
              <w:rPr>
                <w:rFonts w:hint="eastAsia"/>
              </w:rPr>
              <w:t xml:space="preserve">食料が買えない経験　</w:t>
            </w:r>
            <w:r w:rsidRPr="00FA1404">
              <w:t>12.0</w:t>
            </w:r>
            <w:r w:rsidRPr="00FA1404">
              <w:rPr>
                <w:rFonts w:hint="eastAsia"/>
              </w:rPr>
              <w:t>％</w:t>
            </w:r>
          </w:p>
          <w:p w14:paraId="3BFE24C9" w14:textId="77777777" w:rsidR="00FA1404" w:rsidRPr="00FA1404" w:rsidRDefault="00FA1404" w:rsidP="00FA1404">
            <w:pPr>
              <w:widowControl/>
              <w:jc w:val="left"/>
            </w:pPr>
            <w:r w:rsidRPr="00FA1404">
              <w:rPr>
                <w:rFonts w:hint="eastAsia"/>
              </w:rPr>
              <w:t xml:space="preserve">衣服が買えない経験　</w:t>
            </w:r>
            <w:r w:rsidRPr="00FA1404">
              <w:t>13.7</w:t>
            </w:r>
            <w:r w:rsidRPr="00FA1404">
              <w:rPr>
                <w:rFonts w:hint="eastAsia"/>
              </w:rPr>
              <w:t>％</w:t>
            </w:r>
          </w:p>
          <w:p w14:paraId="1FD6085D" w14:textId="041A8144" w:rsidR="00FA1404" w:rsidRPr="00FA1404" w:rsidRDefault="00FA1404" w:rsidP="00FA1404">
            <w:pPr>
              <w:widowControl/>
              <w:jc w:val="left"/>
            </w:pPr>
            <w:r w:rsidRPr="00FA1404">
              <w:rPr>
                <w:rFonts w:hint="eastAsia"/>
              </w:rPr>
              <w:t>（</w:t>
            </w:r>
            <w:r>
              <w:rPr>
                <w:rFonts w:hint="eastAsia"/>
              </w:rPr>
              <w:t>令和</w:t>
            </w:r>
            <w:r w:rsidRPr="00FA1404">
              <w:t>4</w:t>
            </w:r>
            <w:r>
              <w:rPr>
                <w:rFonts w:hint="eastAsia"/>
              </w:rPr>
              <w:t>年度</w:t>
            </w:r>
            <w:r w:rsidRPr="00FA1404">
              <w:rPr>
                <w:rFonts w:hint="eastAsia"/>
              </w:rPr>
              <w:t>）</w:t>
            </w:r>
          </w:p>
        </w:tc>
        <w:tc>
          <w:tcPr>
            <w:tcW w:w="1276" w:type="dxa"/>
            <w:tcBorders>
              <w:top w:val="single" w:sz="4" w:space="0" w:color="806000" w:themeColor="accent4" w:themeShade="80"/>
              <w:left w:val="double" w:sz="4" w:space="0" w:color="auto"/>
              <w:bottom w:val="single" w:sz="4" w:space="0" w:color="806000" w:themeColor="accent4" w:themeShade="80"/>
            </w:tcBorders>
            <w:vAlign w:val="center"/>
          </w:tcPr>
          <w:p w14:paraId="6806402B" w14:textId="6DC1A135" w:rsidR="00FA1404" w:rsidRPr="00FA1404" w:rsidRDefault="00FA1404" w:rsidP="00FA1404">
            <w:pPr>
              <w:widowControl/>
              <w:jc w:val="left"/>
            </w:pPr>
            <w:r w:rsidRPr="00FA1404">
              <w:rPr>
                <w:rFonts w:hint="eastAsia"/>
              </w:rPr>
              <w:t>都道府県データなし</w:t>
            </w:r>
          </w:p>
        </w:tc>
        <w:tc>
          <w:tcPr>
            <w:tcW w:w="1559" w:type="dxa"/>
            <w:vMerge/>
            <w:tcBorders>
              <w:left w:val="double" w:sz="4" w:space="0" w:color="auto"/>
            </w:tcBorders>
          </w:tcPr>
          <w:p w14:paraId="52D88FCE" w14:textId="77777777" w:rsidR="00FA1404" w:rsidRPr="00FA1404" w:rsidRDefault="00FA1404" w:rsidP="00FA1404">
            <w:pPr>
              <w:widowControl/>
              <w:jc w:val="left"/>
            </w:pPr>
          </w:p>
        </w:tc>
      </w:tr>
      <w:tr w:rsidR="00FA1404" w:rsidRPr="00FA1404" w14:paraId="08A849D0" w14:textId="77777777" w:rsidTr="007F17AD">
        <w:trPr>
          <w:trHeight w:val="986"/>
        </w:trPr>
        <w:tc>
          <w:tcPr>
            <w:tcW w:w="476" w:type="dxa"/>
            <w:tcBorders>
              <w:top w:val="single" w:sz="4" w:space="0" w:color="806000" w:themeColor="accent4" w:themeShade="80"/>
              <w:bottom w:val="single" w:sz="4" w:space="0" w:color="806000" w:themeColor="accent4" w:themeShade="80"/>
            </w:tcBorders>
            <w:vAlign w:val="center"/>
          </w:tcPr>
          <w:p w14:paraId="17CE282F" w14:textId="77777777" w:rsidR="00FA1404" w:rsidRPr="00FA1404" w:rsidRDefault="00FA1404" w:rsidP="00FA1404">
            <w:pPr>
              <w:widowControl/>
              <w:jc w:val="left"/>
            </w:pPr>
            <w:r w:rsidRPr="00FA1404">
              <w:rPr>
                <w:rFonts w:hint="eastAsia"/>
              </w:rPr>
              <w:lastRenderedPageBreak/>
              <w:t>19</w:t>
            </w:r>
          </w:p>
        </w:tc>
        <w:tc>
          <w:tcPr>
            <w:tcW w:w="1683" w:type="dxa"/>
            <w:vMerge w:val="restart"/>
            <w:tcBorders>
              <w:top w:val="single" w:sz="4" w:space="0" w:color="806000" w:themeColor="accent4" w:themeShade="80"/>
            </w:tcBorders>
            <w:vAlign w:val="center"/>
          </w:tcPr>
          <w:p w14:paraId="5AE850AA" w14:textId="77777777" w:rsidR="00FA1404" w:rsidRPr="00FA1404" w:rsidRDefault="00FA1404" w:rsidP="00FA1404">
            <w:pPr>
              <w:widowControl/>
              <w:jc w:val="left"/>
            </w:pPr>
            <w:r w:rsidRPr="00FA1404">
              <w:rPr>
                <w:rFonts w:hint="eastAsia"/>
              </w:rPr>
              <w:t>子どもがある世帯の世帯員で頼れる人がいないと答えた人の割合</w:t>
            </w:r>
          </w:p>
        </w:tc>
        <w:tc>
          <w:tcPr>
            <w:tcW w:w="1032" w:type="dxa"/>
            <w:tcBorders>
              <w:top w:val="single" w:sz="4" w:space="0" w:color="806000" w:themeColor="accent4" w:themeShade="80"/>
              <w:bottom w:val="single" w:sz="4" w:space="0" w:color="806000" w:themeColor="accent4" w:themeShade="80"/>
              <w:right w:val="single" w:sz="4" w:space="0" w:color="auto"/>
            </w:tcBorders>
            <w:vAlign w:val="center"/>
          </w:tcPr>
          <w:p w14:paraId="1D6B6F70" w14:textId="77777777" w:rsidR="00FA1404" w:rsidRPr="00FA1404" w:rsidRDefault="00FA1404" w:rsidP="00FA1404">
            <w:pPr>
              <w:widowControl/>
              <w:jc w:val="left"/>
            </w:pPr>
            <w:r w:rsidRPr="00FA1404">
              <w:rPr>
                <w:rFonts w:hint="eastAsia"/>
              </w:rPr>
              <w:t>ひとり親世帯</w:t>
            </w:r>
          </w:p>
        </w:tc>
        <w:tc>
          <w:tcPr>
            <w:tcW w:w="3598" w:type="dxa"/>
            <w:gridSpan w:val="2"/>
            <w:tcBorders>
              <w:top w:val="single" w:sz="4" w:space="0" w:color="auto"/>
              <w:left w:val="single" w:sz="4" w:space="0" w:color="auto"/>
              <w:bottom w:val="single" w:sz="4" w:space="0" w:color="auto"/>
              <w:right w:val="dashed" w:sz="8" w:space="0" w:color="806000"/>
            </w:tcBorders>
            <w:shd w:val="clear" w:color="auto" w:fill="auto"/>
            <w:vAlign w:val="center"/>
          </w:tcPr>
          <w:p w14:paraId="3D9EE1D2" w14:textId="77777777" w:rsidR="00FA1404" w:rsidRPr="00FA1404" w:rsidRDefault="00FA1404" w:rsidP="00FA1404">
            <w:pPr>
              <w:widowControl/>
              <w:jc w:val="left"/>
            </w:pPr>
            <w:r w:rsidRPr="00FA1404">
              <w:rPr>
                <w:rFonts w:hint="eastAsia"/>
              </w:rPr>
              <w:t xml:space="preserve">重要な事柄の相談　</w:t>
            </w:r>
            <w:r w:rsidRPr="00FA1404">
              <w:t>12.5</w:t>
            </w:r>
            <w:r w:rsidRPr="00FA1404">
              <w:rPr>
                <w:rFonts w:hint="eastAsia"/>
              </w:rPr>
              <w:t>％</w:t>
            </w:r>
          </w:p>
          <w:p w14:paraId="134A0FBB" w14:textId="77777777" w:rsidR="00FA1404" w:rsidRPr="00FA1404" w:rsidRDefault="00FA1404" w:rsidP="00FA1404">
            <w:pPr>
              <w:widowControl/>
              <w:jc w:val="left"/>
            </w:pPr>
            <w:r w:rsidRPr="00FA1404">
              <w:rPr>
                <w:rFonts w:hint="eastAsia"/>
              </w:rPr>
              <w:t xml:space="preserve">いざという時のお金の援助　</w:t>
            </w:r>
            <w:r w:rsidRPr="00FA1404">
              <w:t>21.6</w:t>
            </w:r>
            <w:r w:rsidRPr="00FA1404">
              <w:rPr>
                <w:rFonts w:hint="eastAsia"/>
              </w:rPr>
              <w:t>％</w:t>
            </w:r>
          </w:p>
          <w:p w14:paraId="1B4A35A1" w14:textId="2529B17E" w:rsidR="00FA1404" w:rsidRPr="00FA1404" w:rsidRDefault="00FA1404" w:rsidP="00FA1404">
            <w:pPr>
              <w:widowControl/>
              <w:jc w:val="left"/>
            </w:pPr>
            <w:r w:rsidRPr="00FA1404">
              <w:rPr>
                <w:rFonts w:hint="eastAsia"/>
              </w:rPr>
              <w:t>（</w:t>
            </w:r>
            <w:r>
              <w:rPr>
                <w:rFonts w:hint="eastAsia"/>
              </w:rPr>
              <w:t>令和</w:t>
            </w:r>
            <w:r w:rsidRPr="00FA1404">
              <w:t>4</w:t>
            </w:r>
            <w:r>
              <w:rPr>
                <w:rFonts w:hint="eastAsia"/>
              </w:rPr>
              <w:t>年度</w:t>
            </w:r>
            <w:r w:rsidRPr="00FA1404">
              <w:rPr>
                <w:rFonts w:hint="eastAsia"/>
              </w:rPr>
              <w:t>）</w:t>
            </w:r>
          </w:p>
        </w:tc>
        <w:tc>
          <w:tcPr>
            <w:tcW w:w="1276" w:type="dxa"/>
            <w:tcBorders>
              <w:top w:val="single" w:sz="4" w:space="0" w:color="806000" w:themeColor="accent4" w:themeShade="80"/>
              <w:left w:val="double" w:sz="4" w:space="0" w:color="auto"/>
              <w:bottom w:val="single" w:sz="4" w:space="0" w:color="806000" w:themeColor="accent4" w:themeShade="80"/>
            </w:tcBorders>
            <w:vAlign w:val="center"/>
          </w:tcPr>
          <w:p w14:paraId="3106D0DE" w14:textId="46149B30" w:rsidR="00FA1404" w:rsidRPr="00FA1404" w:rsidRDefault="00FA1404" w:rsidP="00FA1404">
            <w:pPr>
              <w:widowControl/>
              <w:jc w:val="left"/>
            </w:pPr>
            <w:r w:rsidRPr="00FA1404">
              <w:rPr>
                <w:rFonts w:hint="eastAsia"/>
              </w:rPr>
              <w:t>都道府県データなし</w:t>
            </w:r>
          </w:p>
        </w:tc>
        <w:tc>
          <w:tcPr>
            <w:tcW w:w="1559" w:type="dxa"/>
            <w:vMerge/>
            <w:tcBorders>
              <w:left w:val="double" w:sz="4" w:space="0" w:color="auto"/>
            </w:tcBorders>
          </w:tcPr>
          <w:p w14:paraId="6D87AA97" w14:textId="77777777" w:rsidR="00FA1404" w:rsidRPr="00FA1404" w:rsidRDefault="00FA1404" w:rsidP="00FA1404">
            <w:pPr>
              <w:widowControl/>
              <w:jc w:val="left"/>
            </w:pPr>
          </w:p>
        </w:tc>
      </w:tr>
      <w:tr w:rsidR="00FA1404" w:rsidRPr="00FA1404" w14:paraId="3A3D99EE" w14:textId="77777777" w:rsidTr="007F17AD">
        <w:trPr>
          <w:trHeight w:val="986"/>
        </w:trPr>
        <w:tc>
          <w:tcPr>
            <w:tcW w:w="476" w:type="dxa"/>
            <w:tcBorders>
              <w:top w:val="single" w:sz="4" w:space="0" w:color="806000" w:themeColor="accent4" w:themeShade="80"/>
              <w:bottom w:val="single" w:sz="4" w:space="0" w:color="806000" w:themeColor="accent4" w:themeShade="80"/>
            </w:tcBorders>
            <w:vAlign w:val="center"/>
          </w:tcPr>
          <w:p w14:paraId="3B2453DB" w14:textId="77777777" w:rsidR="00FA1404" w:rsidRPr="00FA1404" w:rsidRDefault="00FA1404" w:rsidP="00FA1404">
            <w:pPr>
              <w:widowControl/>
              <w:jc w:val="left"/>
            </w:pPr>
            <w:r w:rsidRPr="00FA1404">
              <w:rPr>
                <w:rFonts w:hint="eastAsia"/>
              </w:rPr>
              <w:t>20</w:t>
            </w:r>
          </w:p>
        </w:tc>
        <w:tc>
          <w:tcPr>
            <w:tcW w:w="1683" w:type="dxa"/>
            <w:vMerge/>
            <w:vAlign w:val="center"/>
          </w:tcPr>
          <w:p w14:paraId="7BB1C13C" w14:textId="77777777" w:rsidR="00FA1404" w:rsidRPr="00FA1404" w:rsidRDefault="00FA1404" w:rsidP="00FA1404">
            <w:pPr>
              <w:widowControl/>
              <w:jc w:val="left"/>
            </w:pPr>
          </w:p>
        </w:tc>
        <w:tc>
          <w:tcPr>
            <w:tcW w:w="1032" w:type="dxa"/>
            <w:tcBorders>
              <w:top w:val="single" w:sz="4" w:space="0" w:color="806000" w:themeColor="accent4" w:themeShade="80"/>
              <w:bottom w:val="single" w:sz="4" w:space="0" w:color="806000" w:themeColor="accent4" w:themeShade="80"/>
              <w:right w:val="single" w:sz="4" w:space="0" w:color="auto"/>
            </w:tcBorders>
            <w:vAlign w:val="center"/>
          </w:tcPr>
          <w:p w14:paraId="6D4F2257" w14:textId="77777777" w:rsidR="00FA1404" w:rsidRPr="00FA1404" w:rsidRDefault="00FA1404" w:rsidP="00FA1404">
            <w:pPr>
              <w:widowControl/>
              <w:jc w:val="left"/>
            </w:pPr>
            <w:r w:rsidRPr="00FA1404">
              <w:rPr>
                <w:rFonts w:hint="eastAsia"/>
              </w:rPr>
              <w:t>等価可処分所得第Ⅰ～Ⅲ十分位</w:t>
            </w:r>
          </w:p>
        </w:tc>
        <w:tc>
          <w:tcPr>
            <w:tcW w:w="3598" w:type="dxa"/>
            <w:gridSpan w:val="2"/>
            <w:tcBorders>
              <w:top w:val="single" w:sz="4" w:space="0" w:color="auto"/>
              <w:left w:val="single" w:sz="4" w:space="0" w:color="auto"/>
              <w:bottom w:val="single" w:sz="4" w:space="0" w:color="auto"/>
              <w:right w:val="dashed" w:sz="8" w:space="0" w:color="806000"/>
            </w:tcBorders>
            <w:shd w:val="clear" w:color="auto" w:fill="auto"/>
            <w:vAlign w:val="center"/>
          </w:tcPr>
          <w:p w14:paraId="0FE55413" w14:textId="77777777" w:rsidR="00FA1404" w:rsidRPr="00FA1404" w:rsidRDefault="00FA1404" w:rsidP="00FA1404">
            <w:pPr>
              <w:widowControl/>
              <w:jc w:val="left"/>
            </w:pPr>
            <w:r w:rsidRPr="00FA1404">
              <w:rPr>
                <w:rFonts w:hint="eastAsia"/>
              </w:rPr>
              <w:t xml:space="preserve">重要な事柄の相談　</w:t>
            </w:r>
            <w:r w:rsidRPr="00FA1404">
              <w:t>6.9</w:t>
            </w:r>
            <w:r w:rsidRPr="00FA1404">
              <w:rPr>
                <w:rFonts w:hint="eastAsia"/>
              </w:rPr>
              <w:t>％</w:t>
            </w:r>
          </w:p>
          <w:p w14:paraId="6BD7291A" w14:textId="77777777" w:rsidR="00FA1404" w:rsidRPr="00FA1404" w:rsidRDefault="00FA1404" w:rsidP="00FA1404">
            <w:pPr>
              <w:widowControl/>
              <w:jc w:val="left"/>
            </w:pPr>
            <w:r w:rsidRPr="00FA1404">
              <w:rPr>
                <w:rFonts w:hint="eastAsia"/>
              </w:rPr>
              <w:t xml:space="preserve">いざという時のお金の援助　</w:t>
            </w:r>
            <w:r w:rsidRPr="00FA1404">
              <w:t>17.4</w:t>
            </w:r>
            <w:r w:rsidRPr="00FA1404">
              <w:rPr>
                <w:rFonts w:hint="eastAsia"/>
              </w:rPr>
              <w:t>％</w:t>
            </w:r>
          </w:p>
          <w:p w14:paraId="3850C03C" w14:textId="0A52CA5B" w:rsidR="00FA1404" w:rsidRPr="00FA1404" w:rsidRDefault="00FA1404" w:rsidP="00FA1404">
            <w:pPr>
              <w:widowControl/>
              <w:jc w:val="left"/>
            </w:pPr>
            <w:r w:rsidRPr="00FA1404">
              <w:rPr>
                <w:rFonts w:hint="eastAsia"/>
              </w:rPr>
              <w:t>（</w:t>
            </w:r>
            <w:r>
              <w:rPr>
                <w:rFonts w:hint="eastAsia"/>
              </w:rPr>
              <w:t>令和</w:t>
            </w:r>
            <w:r w:rsidRPr="00FA1404">
              <w:t>4</w:t>
            </w:r>
            <w:r>
              <w:rPr>
                <w:rFonts w:hint="eastAsia"/>
              </w:rPr>
              <w:t>年度</w:t>
            </w:r>
            <w:r w:rsidRPr="00FA1404">
              <w:rPr>
                <w:rFonts w:hint="eastAsia"/>
              </w:rPr>
              <w:t>）</w:t>
            </w:r>
          </w:p>
        </w:tc>
        <w:tc>
          <w:tcPr>
            <w:tcW w:w="1276" w:type="dxa"/>
            <w:tcBorders>
              <w:top w:val="single" w:sz="4" w:space="0" w:color="806000" w:themeColor="accent4" w:themeShade="80"/>
              <w:left w:val="double" w:sz="4" w:space="0" w:color="auto"/>
              <w:bottom w:val="single" w:sz="4" w:space="0" w:color="806000" w:themeColor="accent4" w:themeShade="80"/>
            </w:tcBorders>
            <w:vAlign w:val="center"/>
          </w:tcPr>
          <w:p w14:paraId="427EB868" w14:textId="4AEB75D7" w:rsidR="00FA1404" w:rsidRPr="00FA1404" w:rsidRDefault="00FA1404" w:rsidP="00FA1404">
            <w:pPr>
              <w:widowControl/>
              <w:jc w:val="left"/>
            </w:pPr>
            <w:r w:rsidRPr="00FA1404">
              <w:rPr>
                <w:rFonts w:hint="eastAsia"/>
              </w:rPr>
              <w:t>都道府県データなし</w:t>
            </w:r>
          </w:p>
        </w:tc>
        <w:tc>
          <w:tcPr>
            <w:tcW w:w="1559" w:type="dxa"/>
            <w:vMerge/>
            <w:tcBorders>
              <w:left w:val="double" w:sz="4" w:space="0" w:color="auto"/>
            </w:tcBorders>
          </w:tcPr>
          <w:p w14:paraId="127554A9" w14:textId="77777777" w:rsidR="00FA1404" w:rsidRPr="00FA1404" w:rsidRDefault="00FA1404" w:rsidP="00FA1404">
            <w:pPr>
              <w:widowControl/>
              <w:jc w:val="left"/>
            </w:pPr>
          </w:p>
        </w:tc>
      </w:tr>
      <w:tr w:rsidR="00FA1404" w:rsidRPr="00FA1404" w14:paraId="75CB34E5" w14:textId="77777777" w:rsidTr="007F17AD">
        <w:trPr>
          <w:trHeight w:val="986"/>
        </w:trPr>
        <w:tc>
          <w:tcPr>
            <w:tcW w:w="476" w:type="dxa"/>
            <w:tcBorders>
              <w:top w:val="single" w:sz="4" w:space="0" w:color="806000" w:themeColor="accent4" w:themeShade="80"/>
              <w:bottom w:val="single" w:sz="4" w:space="0" w:color="806000" w:themeColor="accent4" w:themeShade="80"/>
            </w:tcBorders>
            <w:vAlign w:val="center"/>
          </w:tcPr>
          <w:p w14:paraId="684724B0" w14:textId="77777777" w:rsidR="00FA1404" w:rsidRPr="00FA1404" w:rsidRDefault="00FA1404" w:rsidP="00FA1404">
            <w:pPr>
              <w:widowControl/>
              <w:jc w:val="left"/>
            </w:pPr>
            <w:r w:rsidRPr="00FA1404">
              <w:rPr>
                <w:rFonts w:hint="eastAsia"/>
              </w:rPr>
              <w:t>21</w:t>
            </w:r>
          </w:p>
        </w:tc>
        <w:tc>
          <w:tcPr>
            <w:tcW w:w="2715" w:type="dxa"/>
            <w:gridSpan w:val="2"/>
            <w:vAlign w:val="center"/>
          </w:tcPr>
          <w:p w14:paraId="0C575CFE" w14:textId="77777777" w:rsidR="00FA1404" w:rsidRPr="00FA1404" w:rsidRDefault="00FA1404" w:rsidP="00FA1404">
            <w:pPr>
              <w:widowControl/>
              <w:jc w:val="left"/>
            </w:pPr>
            <w:r w:rsidRPr="00FA1404">
              <w:rPr>
                <w:rFonts w:hint="eastAsia"/>
              </w:rPr>
              <w:t>若年層の平均賃金</w:t>
            </w:r>
          </w:p>
        </w:tc>
        <w:tc>
          <w:tcPr>
            <w:tcW w:w="3598" w:type="dxa"/>
            <w:gridSpan w:val="2"/>
            <w:tcBorders>
              <w:top w:val="single" w:sz="4" w:space="0" w:color="auto"/>
              <w:bottom w:val="single" w:sz="4" w:space="0" w:color="806000" w:themeColor="accent4" w:themeShade="80"/>
              <w:right w:val="dashed" w:sz="4" w:space="0" w:color="806000" w:themeColor="accent4" w:themeShade="80"/>
            </w:tcBorders>
            <w:vAlign w:val="center"/>
          </w:tcPr>
          <w:p w14:paraId="3F12C3AF" w14:textId="77777777" w:rsidR="000D7F33" w:rsidRDefault="00FA1404" w:rsidP="00FA1404">
            <w:pPr>
              <w:widowControl/>
              <w:jc w:val="left"/>
            </w:pPr>
            <w:r w:rsidRPr="00FA1404">
              <w:rPr>
                <w:rFonts w:hint="eastAsia"/>
              </w:rPr>
              <w:t>・～19歳</w:t>
            </w:r>
          </w:p>
          <w:p w14:paraId="0E9722B7" w14:textId="1D359597" w:rsidR="00FA1404" w:rsidRPr="00FA1404" w:rsidRDefault="00FA1404" w:rsidP="00FA1404">
            <w:pPr>
              <w:widowControl/>
              <w:jc w:val="left"/>
            </w:pPr>
            <w:r w:rsidRPr="00FA1404">
              <w:rPr>
                <w:rFonts w:hint="eastAsia"/>
              </w:rPr>
              <w:t>正社員・正職員　　192.8千円</w:t>
            </w:r>
          </w:p>
          <w:p w14:paraId="571B80EC" w14:textId="480905F0" w:rsidR="00FA1404" w:rsidRPr="00FA1404" w:rsidRDefault="00FA1404" w:rsidP="00FA1404">
            <w:pPr>
              <w:widowControl/>
              <w:jc w:val="left"/>
            </w:pPr>
            <w:r w:rsidRPr="00FA1404">
              <w:rPr>
                <w:rFonts w:hint="eastAsia"/>
              </w:rPr>
              <w:t>正社員・正職員以外　170.7千円</w:t>
            </w:r>
          </w:p>
          <w:p w14:paraId="0B17DC15" w14:textId="77777777" w:rsidR="000D7F33" w:rsidRDefault="00FA1404" w:rsidP="00FA1404">
            <w:pPr>
              <w:widowControl/>
              <w:jc w:val="left"/>
            </w:pPr>
            <w:r w:rsidRPr="00FA1404">
              <w:rPr>
                <w:rFonts w:hint="eastAsia"/>
              </w:rPr>
              <w:t>・20～24歳</w:t>
            </w:r>
          </w:p>
          <w:p w14:paraId="552DD1A6" w14:textId="42AC7FBF" w:rsidR="00FA1404" w:rsidRPr="00FA1404" w:rsidRDefault="00FA1404" w:rsidP="00FA1404">
            <w:pPr>
              <w:widowControl/>
              <w:jc w:val="left"/>
            </w:pPr>
            <w:r w:rsidRPr="00FA1404">
              <w:rPr>
                <w:rFonts w:hint="eastAsia"/>
              </w:rPr>
              <w:t>正社員・正職員</w:t>
            </w:r>
            <w:r w:rsidR="000D7F33">
              <w:rPr>
                <w:rFonts w:hint="eastAsia"/>
              </w:rPr>
              <w:t xml:space="preserve">　</w:t>
            </w:r>
            <w:r w:rsidRPr="00FA1404">
              <w:rPr>
                <w:rFonts w:hint="eastAsia"/>
              </w:rPr>
              <w:t>228.7千円</w:t>
            </w:r>
          </w:p>
          <w:p w14:paraId="59D0A711" w14:textId="0D1EE37C" w:rsidR="00FA1404" w:rsidRPr="00FA1404" w:rsidRDefault="00FA1404" w:rsidP="00FA1404">
            <w:pPr>
              <w:widowControl/>
              <w:jc w:val="left"/>
            </w:pPr>
            <w:r w:rsidRPr="00FA1404">
              <w:rPr>
                <w:rFonts w:hint="eastAsia"/>
              </w:rPr>
              <w:t>正社員・正職員以外　194.8千円</w:t>
            </w:r>
          </w:p>
          <w:p w14:paraId="51DF20FE" w14:textId="77777777" w:rsidR="000D7F33" w:rsidRDefault="00FA1404" w:rsidP="00FA1404">
            <w:pPr>
              <w:widowControl/>
              <w:jc w:val="left"/>
            </w:pPr>
            <w:r w:rsidRPr="00FA1404">
              <w:rPr>
                <w:rFonts w:hint="eastAsia"/>
              </w:rPr>
              <w:t>・25～29歳</w:t>
            </w:r>
          </w:p>
          <w:p w14:paraId="34A6283E" w14:textId="7C776071" w:rsidR="00FA1404" w:rsidRPr="00FA1404" w:rsidRDefault="00FA1404" w:rsidP="00FA1404">
            <w:pPr>
              <w:widowControl/>
              <w:jc w:val="left"/>
            </w:pPr>
            <w:r w:rsidRPr="00FA1404">
              <w:rPr>
                <w:rFonts w:hint="eastAsia"/>
              </w:rPr>
              <w:t>正社員・正職</w:t>
            </w:r>
            <w:r w:rsidR="000D7F33">
              <w:rPr>
                <w:rFonts w:hint="eastAsia"/>
              </w:rPr>
              <w:t xml:space="preserve">　</w:t>
            </w:r>
            <w:r w:rsidRPr="00FA1404">
              <w:rPr>
                <w:rFonts w:hint="eastAsia"/>
              </w:rPr>
              <w:t>263.6千円</w:t>
            </w:r>
          </w:p>
          <w:p w14:paraId="6562B008" w14:textId="5131D173" w:rsidR="00FA1404" w:rsidRPr="00FA1404" w:rsidRDefault="00FA1404" w:rsidP="00FA1404">
            <w:pPr>
              <w:widowControl/>
              <w:jc w:val="left"/>
            </w:pPr>
            <w:r w:rsidRPr="00FA1404">
              <w:rPr>
                <w:rFonts w:hint="eastAsia"/>
              </w:rPr>
              <w:t>正社員・正職員以外　216.4千円</w:t>
            </w:r>
          </w:p>
          <w:p w14:paraId="1608171F" w14:textId="176809C0" w:rsidR="00FA1404" w:rsidRPr="00FA1404" w:rsidRDefault="00FA1404" w:rsidP="00FA1404">
            <w:pPr>
              <w:widowControl/>
              <w:jc w:val="left"/>
            </w:pPr>
            <w:r w:rsidRPr="00FA1404">
              <w:rPr>
                <w:rFonts w:hint="eastAsia"/>
              </w:rPr>
              <w:t>（</w:t>
            </w:r>
            <w:r w:rsidR="000D7F33">
              <w:rPr>
                <w:rFonts w:hint="eastAsia"/>
              </w:rPr>
              <w:t>令和</w:t>
            </w:r>
            <w:r w:rsidRPr="00FA1404">
              <w:rPr>
                <w:rFonts w:hint="eastAsia"/>
              </w:rPr>
              <w:t>４</w:t>
            </w:r>
            <w:r w:rsidR="000D7F33">
              <w:rPr>
                <w:rFonts w:hint="eastAsia"/>
              </w:rPr>
              <w:t>年度</w:t>
            </w:r>
            <w:r w:rsidRPr="00FA1404">
              <w:rPr>
                <w:rFonts w:hint="eastAsia"/>
              </w:rPr>
              <w:t>）</w:t>
            </w:r>
          </w:p>
        </w:tc>
        <w:tc>
          <w:tcPr>
            <w:tcW w:w="1276" w:type="dxa"/>
            <w:tcBorders>
              <w:top w:val="single" w:sz="4" w:space="0" w:color="806000" w:themeColor="accent4" w:themeShade="80"/>
              <w:left w:val="double" w:sz="4" w:space="0" w:color="auto"/>
              <w:bottom w:val="single" w:sz="4" w:space="0" w:color="806000" w:themeColor="accent4" w:themeShade="80"/>
            </w:tcBorders>
            <w:vAlign w:val="center"/>
          </w:tcPr>
          <w:p w14:paraId="76059B59" w14:textId="2D986871" w:rsidR="00FA1404" w:rsidRPr="00FA1404" w:rsidRDefault="00FA1404" w:rsidP="00FA1404">
            <w:pPr>
              <w:widowControl/>
              <w:jc w:val="left"/>
            </w:pPr>
            <w:r w:rsidRPr="00FA1404">
              <w:rPr>
                <w:rFonts w:hint="eastAsia"/>
              </w:rPr>
              <w:t>都道府県データなし</w:t>
            </w:r>
          </w:p>
        </w:tc>
        <w:tc>
          <w:tcPr>
            <w:tcW w:w="1559" w:type="dxa"/>
            <w:tcBorders>
              <w:left w:val="double" w:sz="4" w:space="0" w:color="auto"/>
            </w:tcBorders>
            <w:vAlign w:val="center"/>
          </w:tcPr>
          <w:p w14:paraId="5012A184" w14:textId="5FBB4023" w:rsidR="00FA1404" w:rsidRPr="00FA1404" w:rsidRDefault="00FA1404" w:rsidP="00FA1404">
            <w:pPr>
              <w:widowControl/>
              <w:jc w:val="left"/>
            </w:pPr>
            <w:r w:rsidRPr="00FA1404">
              <w:rPr>
                <w:rFonts w:hint="eastAsia"/>
              </w:rPr>
              <w:t>厚生労働省賃金構造基本統計調査</w:t>
            </w:r>
          </w:p>
        </w:tc>
      </w:tr>
      <w:tr w:rsidR="00FA1404" w:rsidRPr="00FA1404" w14:paraId="288A63EA" w14:textId="77777777" w:rsidTr="007F17AD">
        <w:trPr>
          <w:trHeight w:val="986"/>
        </w:trPr>
        <w:tc>
          <w:tcPr>
            <w:tcW w:w="476" w:type="dxa"/>
            <w:tcBorders>
              <w:top w:val="single" w:sz="4" w:space="0" w:color="806000" w:themeColor="accent4" w:themeShade="80"/>
              <w:bottom w:val="single" w:sz="12" w:space="0" w:color="806000" w:themeColor="accent4" w:themeShade="80"/>
            </w:tcBorders>
            <w:vAlign w:val="center"/>
          </w:tcPr>
          <w:p w14:paraId="0FB91D45" w14:textId="77777777" w:rsidR="00FA1404" w:rsidRPr="00FA1404" w:rsidRDefault="00FA1404" w:rsidP="00FA1404">
            <w:pPr>
              <w:widowControl/>
              <w:jc w:val="left"/>
            </w:pPr>
            <w:r w:rsidRPr="00FA1404">
              <w:rPr>
                <w:rFonts w:hint="eastAsia"/>
              </w:rPr>
              <w:t>22</w:t>
            </w:r>
          </w:p>
        </w:tc>
        <w:tc>
          <w:tcPr>
            <w:tcW w:w="2715" w:type="dxa"/>
            <w:gridSpan w:val="2"/>
            <w:tcBorders>
              <w:bottom w:val="single" w:sz="12" w:space="0" w:color="806000" w:themeColor="accent4" w:themeShade="80"/>
            </w:tcBorders>
            <w:vAlign w:val="center"/>
          </w:tcPr>
          <w:p w14:paraId="4BA49F15" w14:textId="77777777" w:rsidR="00FA1404" w:rsidRPr="00FA1404" w:rsidRDefault="00FA1404" w:rsidP="00FA1404">
            <w:pPr>
              <w:widowControl/>
              <w:jc w:val="left"/>
            </w:pPr>
            <w:r w:rsidRPr="00FA1404">
              <w:rPr>
                <w:rFonts w:hint="eastAsia"/>
              </w:rPr>
              <w:t>若い世代の正規雇用労働者等（自らの希望による非正規雇用労働者等を含む。）の割合</w:t>
            </w:r>
          </w:p>
        </w:tc>
        <w:tc>
          <w:tcPr>
            <w:tcW w:w="3598" w:type="dxa"/>
            <w:gridSpan w:val="2"/>
            <w:tcBorders>
              <w:top w:val="single" w:sz="4" w:space="0" w:color="806000" w:themeColor="accent4" w:themeShade="80"/>
              <w:bottom w:val="single" w:sz="12" w:space="0" w:color="806000" w:themeColor="accent4" w:themeShade="80"/>
              <w:right w:val="dashed" w:sz="4" w:space="0" w:color="806000" w:themeColor="accent4" w:themeShade="80"/>
            </w:tcBorders>
            <w:vAlign w:val="center"/>
          </w:tcPr>
          <w:p w14:paraId="0577B941" w14:textId="77777777" w:rsidR="00FA1404" w:rsidRPr="00FA1404" w:rsidRDefault="00FA1404" w:rsidP="00FA1404">
            <w:pPr>
              <w:widowControl/>
              <w:jc w:val="left"/>
            </w:pPr>
            <w:r w:rsidRPr="00FA1404">
              <w:rPr>
                <w:rFonts w:hint="eastAsia"/>
              </w:rPr>
              <w:t>15～34歳　97.9％</w:t>
            </w:r>
          </w:p>
          <w:p w14:paraId="7F21F48A" w14:textId="090EE776" w:rsidR="00FA1404" w:rsidRPr="00FA1404" w:rsidRDefault="00FA1404" w:rsidP="00FA1404">
            <w:pPr>
              <w:widowControl/>
              <w:jc w:val="left"/>
              <w:rPr>
                <w:rFonts w:hint="eastAsia"/>
              </w:rPr>
            </w:pPr>
            <w:r w:rsidRPr="00FA1404">
              <w:rPr>
                <w:rFonts w:hint="eastAsia"/>
              </w:rPr>
              <w:t>（</w:t>
            </w:r>
            <w:r w:rsidR="000D7F33">
              <w:rPr>
                <w:rFonts w:hint="eastAsia"/>
              </w:rPr>
              <w:t>令和</w:t>
            </w:r>
            <w:r w:rsidRPr="00FA1404">
              <w:rPr>
                <w:rFonts w:hint="eastAsia"/>
              </w:rPr>
              <w:t>５年７</w:t>
            </w:r>
            <w:r w:rsidR="000D7F33">
              <w:rPr>
                <w:rFonts w:hint="eastAsia"/>
              </w:rPr>
              <w:t>月から</w:t>
            </w:r>
            <w:r w:rsidRPr="00FA1404">
              <w:rPr>
                <w:rFonts w:hint="eastAsia"/>
              </w:rPr>
              <w:t>９月</w:t>
            </w:r>
            <w:r w:rsidR="000D7F33">
              <w:rPr>
                <w:rFonts w:hint="eastAsia"/>
              </w:rPr>
              <w:t>までの</w:t>
            </w:r>
            <w:r w:rsidRPr="00FA1404">
              <w:rPr>
                <w:rFonts w:hint="eastAsia"/>
              </w:rPr>
              <w:t>平均）</w:t>
            </w:r>
          </w:p>
        </w:tc>
        <w:tc>
          <w:tcPr>
            <w:tcW w:w="1276" w:type="dxa"/>
            <w:tcBorders>
              <w:top w:val="single" w:sz="4" w:space="0" w:color="806000" w:themeColor="accent4" w:themeShade="80"/>
              <w:left w:val="double" w:sz="4" w:space="0" w:color="auto"/>
              <w:bottom w:val="single" w:sz="12" w:space="0" w:color="806000" w:themeColor="accent4" w:themeShade="80"/>
            </w:tcBorders>
            <w:vAlign w:val="center"/>
          </w:tcPr>
          <w:p w14:paraId="6210E05A" w14:textId="1BD24B2C" w:rsidR="00FA1404" w:rsidRPr="00FA1404" w:rsidRDefault="00FA1404" w:rsidP="00FA1404">
            <w:pPr>
              <w:widowControl/>
              <w:jc w:val="left"/>
            </w:pPr>
            <w:r w:rsidRPr="00FA1404">
              <w:rPr>
                <w:rFonts w:hint="eastAsia"/>
              </w:rPr>
              <w:t>都道府県データなし</w:t>
            </w:r>
          </w:p>
        </w:tc>
        <w:tc>
          <w:tcPr>
            <w:tcW w:w="1559" w:type="dxa"/>
            <w:tcBorders>
              <w:left w:val="double" w:sz="4" w:space="0" w:color="auto"/>
              <w:bottom w:val="single" w:sz="12" w:space="0" w:color="806000" w:themeColor="accent4" w:themeShade="80"/>
            </w:tcBorders>
            <w:vAlign w:val="center"/>
          </w:tcPr>
          <w:p w14:paraId="762C9CDB" w14:textId="6D9A9E63" w:rsidR="00FA1404" w:rsidRPr="00FA1404" w:rsidRDefault="00FA1404" w:rsidP="00FA1404">
            <w:pPr>
              <w:widowControl/>
              <w:jc w:val="left"/>
            </w:pPr>
            <w:r w:rsidRPr="00FA1404">
              <w:rPr>
                <w:rFonts w:hint="eastAsia"/>
              </w:rPr>
              <w:t>総務省労働力調査</w:t>
            </w:r>
          </w:p>
        </w:tc>
      </w:tr>
    </w:tbl>
    <w:p w14:paraId="227B92E2" w14:textId="79BEA833" w:rsidR="00FA1404" w:rsidRDefault="00FA1404" w:rsidP="00547D27">
      <w:pPr>
        <w:widowControl/>
        <w:jc w:val="left"/>
      </w:pPr>
    </w:p>
    <w:p w14:paraId="2247A8A6" w14:textId="77777777" w:rsidR="00FA1404" w:rsidRDefault="00FA1404" w:rsidP="00547D27">
      <w:pPr>
        <w:widowControl/>
        <w:jc w:val="left"/>
        <w:rPr>
          <w:rFonts w:hint="eastAsia"/>
        </w:rPr>
      </w:pPr>
    </w:p>
    <w:p w14:paraId="1FE22061" w14:textId="26D02AD4" w:rsidR="00547D27" w:rsidRDefault="000D7F33" w:rsidP="00547D27">
      <w:pPr>
        <w:widowControl/>
        <w:jc w:val="left"/>
      </w:pPr>
      <w:r w:rsidRPr="000D7F33">
        <w:rPr>
          <w:rFonts w:hint="eastAsia"/>
        </w:rPr>
        <w:t>参考指標（大阪府の施策に関する指標）</w:t>
      </w:r>
    </w:p>
    <w:p w14:paraId="6CCE5470" w14:textId="0293B8C5" w:rsidR="004A7F36" w:rsidRDefault="004A7F36" w:rsidP="004A7F36">
      <w:pPr>
        <w:widowControl/>
        <w:jc w:val="left"/>
      </w:pPr>
    </w:p>
    <w:tbl>
      <w:tblPr>
        <w:tblStyle w:val="a5"/>
        <w:tblW w:w="4950" w:type="pct"/>
        <w:tblBorders>
          <w:top w:val="single" w:sz="12" w:space="0" w:color="833C0B" w:themeColor="accent2" w:themeShade="80"/>
          <w:left w:val="single" w:sz="12" w:space="0" w:color="833C0B" w:themeColor="accent2" w:themeShade="80"/>
          <w:bottom w:val="single" w:sz="12" w:space="0" w:color="833C0B" w:themeColor="accent2" w:themeShade="80"/>
          <w:right w:val="single" w:sz="12" w:space="0" w:color="833C0B" w:themeColor="accent2" w:themeShade="80"/>
          <w:insideH w:val="single" w:sz="4" w:space="0" w:color="833C0B" w:themeColor="accent2" w:themeShade="80"/>
          <w:insideV w:val="single" w:sz="4" w:space="0" w:color="833C0B" w:themeColor="accent2" w:themeShade="80"/>
        </w:tblBorders>
        <w:tblLook w:val="04A0" w:firstRow="1" w:lastRow="0" w:firstColumn="1" w:lastColumn="0" w:noHBand="0" w:noVBand="1"/>
      </w:tblPr>
      <w:tblGrid>
        <w:gridCol w:w="444"/>
        <w:gridCol w:w="2366"/>
        <w:gridCol w:w="835"/>
        <w:gridCol w:w="1802"/>
        <w:gridCol w:w="2389"/>
        <w:gridCol w:w="1676"/>
      </w:tblGrid>
      <w:tr w:rsidR="000D7F33" w:rsidRPr="000D7F33" w14:paraId="216FFB34" w14:textId="77777777" w:rsidTr="007F17AD">
        <w:trPr>
          <w:trHeight w:val="497"/>
        </w:trPr>
        <w:tc>
          <w:tcPr>
            <w:tcW w:w="233" w:type="pct"/>
            <w:tcBorders>
              <w:top w:val="single" w:sz="12" w:space="0" w:color="833C0B" w:themeColor="accent2" w:themeShade="80"/>
            </w:tcBorders>
            <w:shd w:val="pct20" w:color="auto" w:fill="auto"/>
            <w:vAlign w:val="center"/>
          </w:tcPr>
          <w:p w14:paraId="7988C93E" w14:textId="77777777" w:rsidR="000D7F33" w:rsidRPr="000D7F33" w:rsidRDefault="000D7F33" w:rsidP="000D7F33">
            <w:pPr>
              <w:widowControl/>
              <w:jc w:val="left"/>
              <w:rPr>
                <w:b/>
              </w:rPr>
            </w:pPr>
          </w:p>
        </w:tc>
        <w:tc>
          <w:tcPr>
            <w:tcW w:w="1683" w:type="pct"/>
            <w:gridSpan w:val="2"/>
            <w:tcBorders>
              <w:top w:val="single" w:sz="12" w:space="0" w:color="833C0B" w:themeColor="accent2" w:themeShade="80"/>
            </w:tcBorders>
            <w:shd w:val="pct20" w:color="auto" w:fill="auto"/>
            <w:vAlign w:val="center"/>
          </w:tcPr>
          <w:p w14:paraId="0F9D362E" w14:textId="77777777" w:rsidR="000D7F33" w:rsidRPr="000D7F33" w:rsidRDefault="000D7F33" w:rsidP="000D7F33">
            <w:pPr>
              <w:widowControl/>
              <w:jc w:val="left"/>
              <w:rPr>
                <w:b/>
              </w:rPr>
            </w:pPr>
            <w:r w:rsidRPr="000D7F33">
              <w:rPr>
                <w:rFonts w:hint="eastAsia"/>
                <w:b/>
              </w:rPr>
              <w:t>指標</w:t>
            </w:r>
          </w:p>
        </w:tc>
        <w:tc>
          <w:tcPr>
            <w:tcW w:w="947" w:type="pct"/>
            <w:tcBorders>
              <w:top w:val="single" w:sz="12" w:space="0" w:color="833C0B" w:themeColor="accent2" w:themeShade="80"/>
              <w:bottom w:val="single" w:sz="4" w:space="0" w:color="833C0B" w:themeColor="accent2" w:themeShade="80"/>
              <w:right w:val="dashed" w:sz="4" w:space="0" w:color="833C0B" w:themeColor="accent2" w:themeShade="80"/>
            </w:tcBorders>
            <w:shd w:val="pct20" w:color="auto" w:fill="auto"/>
            <w:vAlign w:val="center"/>
          </w:tcPr>
          <w:p w14:paraId="1D34307F" w14:textId="77777777" w:rsidR="000D7F33" w:rsidRPr="000D7F33" w:rsidRDefault="000D7F33" w:rsidP="000D7F33">
            <w:pPr>
              <w:widowControl/>
              <w:jc w:val="left"/>
              <w:rPr>
                <w:b/>
              </w:rPr>
            </w:pPr>
            <w:r w:rsidRPr="000D7F33">
              <w:rPr>
                <w:rFonts w:hint="eastAsia"/>
                <w:b/>
              </w:rPr>
              <w:t>全国数値</w:t>
            </w:r>
          </w:p>
        </w:tc>
        <w:tc>
          <w:tcPr>
            <w:tcW w:w="1256" w:type="pct"/>
            <w:tcBorders>
              <w:top w:val="single" w:sz="12" w:space="0" w:color="833C0B" w:themeColor="accent2" w:themeShade="80"/>
              <w:left w:val="double" w:sz="4" w:space="0" w:color="auto"/>
              <w:right w:val="single" w:sz="12" w:space="0" w:color="833C0B" w:themeColor="accent2" w:themeShade="80"/>
            </w:tcBorders>
            <w:shd w:val="pct20" w:color="auto" w:fill="auto"/>
            <w:vAlign w:val="center"/>
          </w:tcPr>
          <w:p w14:paraId="76352AEF" w14:textId="77777777" w:rsidR="000D7F33" w:rsidRPr="000D7F33" w:rsidRDefault="000D7F33" w:rsidP="000D7F33">
            <w:pPr>
              <w:widowControl/>
              <w:jc w:val="left"/>
              <w:rPr>
                <w:b/>
              </w:rPr>
            </w:pPr>
            <w:r w:rsidRPr="000D7F33">
              <w:rPr>
                <w:rFonts w:hint="eastAsia"/>
                <w:b/>
              </w:rPr>
              <w:t>大阪府数値</w:t>
            </w:r>
          </w:p>
        </w:tc>
        <w:tc>
          <w:tcPr>
            <w:tcW w:w="881" w:type="pct"/>
            <w:tcBorders>
              <w:top w:val="single" w:sz="12" w:space="0" w:color="833C0B" w:themeColor="accent2" w:themeShade="80"/>
              <w:left w:val="double" w:sz="4" w:space="0" w:color="auto"/>
              <w:right w:val="single" w:sz="12" w:space="0" w:color="833C0B" w:themeColor="accent2" w:themeShade="80"/>
            </w:tcBorders>
            <w:shd w:val="pct20" w:color="auto" w:fill="auto"/>
            <w:vAlign w:val="center"/>
          </w:tcPr>
          <w:p w14:paraId="70BD18DE" w14:textId="77777777" w:rsidR="000D7F33" w:rsidRPr="000D7F33" w:rsidRDefault="000D7F33" w:rsidP="000D7F33">
            <w:pPr>
              <w:widowControl/>
              <w:jc w:val="left"/>
              <w:rPr>
                <w:b/>
              </w:rPr>
            </w:pPr>
            <w:r w:rsidRPr="000D7F33">
              <w:rPr>
                <w:rFonts w:hint="eastAsia"/>
                <w:b/>
              </w:rPr>
              <w:t>出所</w:t>
            </w:r>
          </w:p>
        </w:tc>
      </w:tr>
      <w:tr w:rsidR="000D7F33" w:rsidRPr="000D7F33" w14:paraId="0ABB420B" w14:textId="77777777" w:rsidTr="007F17AD">
        <w:trPr>
          <w:trHeight w:val="1053"/>
        </w:trPr>
        <w:tc>
          <w:tcPr>
            <w:tcW w:w="233" w:type="pct"/>
            <w:vAlign w:val="center"/>
          </w:tcPr>
          <w:p w14:paraId="6004CBC9" w14:textId="77777777" w:rsidR="000D7F33" w:rsidRPr="000D7F33" w:rsidRDefault="000D7F33" w:rsidP="000D7F33">
            <w:pPr>
              <w:widowControl/>
              <w:jc w:val="left"/>
            </w:pPr>
            <w:r w:rsidRPr="000D7F33">
              <w:rPr>
                <w:rFonts w:hint="eastAsia"/>
              </w:rPr>
              <w:t>1</w:t>
            </w:r>
          </w:p>
        </w:tc>
        <w:tc>
          <w:tcPr>
            <w:tcW w:w="1244" w:type="pct"/>
            <w:vMerge w:val="restart"/>
            <w:vAlign w:val="center"/>
          </w:tcPr>
          <w:p w14:paraId="330ACC51" w14:textId="77777777" w:rsidR="000D7F33" w:rsidRPr="000D7F33" w:rsidRDefault="000D7F33" w:rsidP="000D7F33">
            <w:pPr>
              <w:widowControl/>
              <w:jc w:val="left"/>
            </w:pPr>
            <w:r w:rsidRPr="000D7F33">
              <w:rPr>
                <w:rFonts w:hint="eastAsia"/>
              </w:rPr>
              <w:t>スクールソーシャルワーカーによる対応実績のある学校の割合</w:t>
            </w:r>
          </w:p>
        </w:tc>
        <w:tc>
          <w:tcPr>
            <w:tcW w:w="439" w:type="pct"/>
            <w:tcBorders>
              <w:right w:val="single" w:sz="4" w:space="0" w:color="auto"/>
            </w:tcBorders>
            <w:vAlign w:val="center"/>
          </w:tcPr>
          <w:p w14:paraId="404D014A" w14:textId="77777777" w:rsidR="000D7F33" w:rsidRPr="000D7F33" w:rsidRDefault="000D7F33" w:rsidP="000D7F33">
            <w:pPr>
              <w:widowControl/>
              <w:jc w:val="left"/>
            </w:pPr>
            <w:r w:rsidRPr="000D7F33">
              <w:rPr>
                <w:rFonts w:hint="eastAsia"/>
              </w:rPr>
              <w:t>小学校</w:t>
            </w:r>
          </w:p>
        </w:tc>
        <w:tc>
          <w:tcPr>
            <w:tcW w:w="947" w:type="pct"/>
            <w:tcBorders>
              <w:top w:val="single" w:sz="8" w:space="0" w:color="833C0B"/>
              <w:left w:val="single" w:sz="4" w:space="0" w:color="auto"/>
              <w:bottom w:val="single" w:sz="4" w:space="0" w:color="auto"/>
              <w:right w:val="dashed" w:sz="8" w:space="0" w:color="833C0B"/>
            </w:tcBorders>
            <w:shd w:val="clear" w:color="auto" w:fill="auto"/>
            <w:vAlign w:val="center"/>
          </w:tcPr>
          <w:p w14:paraId="653740C2" w14:textId="77777777" w:rsidR="000D7F33" w:rsidRPr="000D7F33" w:rsidRDefault="000D7F33" w:rsidP="000D7F33">
            <w:pPr>
              <w:widowControl/>
              <w:jc w:val="left"/>
            </w:pPr>
            <w:r w:rsidRPr="000D7F33">
              <w:rPr>
                <w:rFonts w:hint="eastAsia"/>
              </w:rPr>
              <w:t> 63.9％</w:t>
            </w:r>
          </w:p>
          <w:p w14:paraId="13BC3A41" w14:textId="76A7CD5E" w:rsidR="000D7F33" w:rsidRPr="000D7F33" w:rsidRDefault="000D7F33" w:rsidP="000D7F33">
            <w:pPr>
              <w:widowControl/>
              <w:jc w:val="left"/>
            </w:pPr>
            <w:r w:rsidRPr="000D7F33">
              <w:rPr>
                <w:rFonts w:hint="eastAsia"/>
              </w:rPr>
              <w:t>（</w:t>
            </w:r>
            <w:r>
              <w:rPr>
                <w:rFonts w:hint="eastAsia"/>
              </w:rPr>
              <w:t>令和</w:t>
            </w:r>
            <w:r w:rsidRPr="000D7F33">
              <w:rPr>
                <w:rFonts w:hint="eastAsia"/>
              </w:rPr>
              <w:t>4</w:t>
            </w:r>
            <w:r>
              <w:rPr>
                <w:rFonts w:hint="eastAsia"/>
              </w:rPr>
              <w:t>年度</w:t>
            </w:r>
            <w:r w:rsidRPr="000D7F33">
              <w:rPr>
                <w:rFonts w:hint="eastAsia"/>
              </w:rPr>
              <w:t>）</w:t>
            </w:r>
          </w:p>
        </w:tc>
        <w:tc>
          <w:tcPr>
            <w:tcW w:w="1256" w:type="pct"/>
            <w:tcBorders>
              <w:top w:val="single" w:sz="8" w:space="0" w:color="833C0B"/>
              <w:left w:val="dashed" w:sz="8" w:space="0" w:color="833C0B"/>
              <w:bottom w:val="single" w:sz="4" w:space="0" w:color="auto"/>
              <w:right w:val="single" w:sz="12" w:space="0" w:color="833C0B"/>
            </w:tcBorders>
            <w:shd w:val="clear" w:color="auto" w:fill="auto"/>
            <w:vAlign w:val="center"/>
          </w:tcPr>
          <w:p w14:paraId="3713990B" w14:textId="77777777" w:rsidR="000D7F33" w:rsidRPr="000D7F33" w:rsidRDefault="000D7F33" w:rsidP="000D7F33">
            <w:pPr>
              <w:widowControl/>
              <w:jc w:val="left"/>
            </w:pPr>
            <w:r w:rsidRPr="000D7F33">
              <w:rPr>
                <w:rFonts w:hint="eastAsia"/>
              </w:rPr>
              <w:t>94.3％</w:t>
            </w:r>
          </w:p>
          <w:p w14:paraId="05E31524" w14:textId="42BA07DA" w:rsidR="000D7F33" w:rsidRPr="000D7F33" w:rsidRDefault="000D7F33" w:rsidP="000D7F33">
            <w:pPr>
              <w:widowControl/>
              <w:jc w:val="left"/>
            </w:pPr>
            <w:r w:rsidRPr="000D7F33">
              <w:rPr>
                <w:rFonts w:hint="eastAsia"/>
              </w:rPr>
              <w:t>（</w:t>
            </w:r>
            <w:r>
              <w:rPr>
                <w:rFonts w:hint="eastAsia"/>
              </w:rPr>
              <w:t>令和</w:t>
            </w:r>
            <w:r w:rsidRPr="000D7F33">
              <w:rPr>
                <w:rFonts w:hint="eastAsia"/>
              </w:rPr>
              <w:t>5</w:t>
            </w:r>
            <w:r>
              <w:rPr>
                <w:rFonts w:hint="eastAsia"/>
              </w:rPr>
              <w:t>年度</w:t>
            </w:r>
            <w:r w:rsidRPr="000D7F33">
              <w:rPr>
                <w:rFonts w:hint="eastAsia"/>
              </w:rPr>
              <w:t>）</w:t>
            </w:r>
          </w:p>
        </w:tc>
        <w:tc>
          <w:tcPr>
            <w:tcW w:w="881" w:type="pct"/>
            <w:vMerge w:val="restart"/>
            <w:tcBorders>
              <w:left w:val="double" w:sz="4" w:space="0" w:color="auto"/>
              <w:right w:val="single" w:sz="12" w:space="0" w:color="833C0B" w:themeColor="accent2" w:themeShade="80"/>
            </w:tcBorders>
            <w:vAlign w:val="center"/>
          </w:tcPr>
          <w:p w14:paraId="0E458E77" w14:textId="25350CEA" w:rsidR="000D7F33" w:rsidRPr="000D7F33" w:rsidRDefault="000D7F33" w:rsidP="000D7F33">
            <w:pPr>
              <w:widowControl/>
              <w:jc w:val="left"/>
            </w:pPr>
            <w:r w:rsidRPr="000D7F33">
              <w:rPr>
                <w:rFonts w:hint="eastAsia"/>
              </w:rPr>
              <w:t>(全国)文部科学省初等中等教育局児童生徒課調べ</w:t>
            </w:r>
          </w:p>
          <w:p w14:paraId="1D7714AB" w14:textId="77777777" w:rsidR="000D7F33" w:rsidRPr="000D7F33" w:rsidRDefault="000D7F33" w:rsidP="000D7F33">
            <w:pPr>
              <w:widowControl/>
              <w:jc w:val="left"/>
            </w:pPr>
          </w:p>
          <w:p w14:paraId="2336DCA4" w14:textId="7F3D39E1" w:rsidR="000D7F33" w:rsidRPr="000D7F33" w:rsidRDefault="000D7F33" w:rsidP="000D7F33">
            <w:pPr>
              <w:widowControl/>
              <w:jc w:val="left"/>
            </w:pPr>
            <w:r w:rsidRPr="000D7F33">
              <w:rPr>
                <w:rFonts w:hint="eastAsia"/>
              </w:rPr>
              <w:t>(大阪府)大阪府小中学校課調べ</w:t>
            </w:r>
          </w:p>
        </w:tc>
      </w:tr>
      <w:tr w:rsidR="000D7F33" w:rsidRPr="000D7F33" w14:paraId="2FA85198" w14:textId="77777777" w:rsidTr="007F17AD">
        <w:trPr>
          <w:trHeight w:val="1053"/>
        </w:trPr>
        <w:tc>
          <w:tcPr>
            <w:tcW w:w="233" w:type="pct"/>
            <w:vAlign w:val="center"/>
          </w:tcPr>
          <w:p w14:paraId="4CE157E4" w14:textId="77777777" w:rsidR="000D7F33" w:rsidRPr="000D7F33" w:rsidRDefault="000D7F33" w:rsidP="000D7F33">
            <w:pPr>
              <w:widowControl/>
              <w:jc w:val="left"/>
            </w:pPr>
            <w:r w:rsidRPr="000D7F33">
              <w:rPr>
                <w:rFonts w:hint="eastAsia"/>
              </w:rPr>
              <w:t>2</w:t>
            </w:r>
          </w:p>
        </w:tc>
        <w:tc>
          <w:tcPr>
            <w:tcW w:w="1244" w:type="pct"/>
            <w:vMerge/>
            <w:vAlign w:val="center"/>
          </w:tcPr>
          <w:p w14:paraId="7BF5B2FF" w14:textId="77777777" w:rsidR="000D7F33" w:rsidRPr="000D7F33" w:rsidRDefault="000D7F33" w:rsidP="000D7F33">
            <w:pPr>
              <w:widowControl/>
              <w:jc w:val="left"/>
            </w:pPr>
          </w:p>
        </w:tc>
        <w:tc>
          <w:tcPr>
            <w:tcW w:w="439" w:type="pct"/>
            <w:tcBorders>
              <w:right w:val="single" w:sz="4" w:space="0" w:color="auto"/>
            </w:tcBorders>
            <w:vAlign w:val="center"/>
          </w:tcPr>
          <w:p w14:paraId="1BE0D36E" w14:textId="77777777" w:rsidR="000D7F33" w:rsidRPr="000D7F33" w:rsidRDefault="000D7F33" w:rsidP="000D7F33">
            <w:pPr>
              <w:widowControl/>
              <w:jc w:val="left"/>
            </w:pPr>
            <w:r w:rsidRPr="000D7F33">
              <w:rPr>
                <w:rFonts w:hint="eastAsia"/>
              </w:rPr>
              <w:t>中学校</w:t>
            </w:r>
          </w:p>
        </w:tc>
        <w:tc>
          <w:tcPr>
            <w:tcW w:w="947" w:type="pct"/>
            <w:tcBorders>
              <w:top w:val="single" w:sz="4" w:space="0" w:color="auto"/>
              <w:left w:val="single" w:sz="4" w:space="0" w:color="auto"/>
              <w:bottom w:val="single" w:sz="4" w:space="0" w:color="auto"/>
              <w:right w:val="dashed" w:sz="8" w:space="0" w:color="833C0B"/>
            </w:tcBorders>
            <w:shd w:val="clear" w:color="auto" w:fill="auto"/>
            <w:vAlign w:val="center"/>
          </w:tcPr>
          <w:p w14:paraId="1B1BE0EE" w14:textId="77777777" w:rsidR="000D7F33" w:rsidRPr="000D7F33" w:rsidRDefault="000D7F33" w:rsidP="000D7F33">
            <w:pPr>
              <w:widowControl/>
              <w:jc w:val="left"/>
            </w:pPr>
            <w:r w:rsidRPr="000D7F33">
              <w:rPr>
                <w:rFonts w:hint="eastAsia"/>
              </w:rPr>
              <w:t> 68.2％</w:t>
            </w:r>
          </w:p>
          <w:p w14:paraId="1790C642" w14:textId="287B7E95" w:rsidR="000D7F33" w:rsidRPr="000D7F33" w:rsidRDefault="000D7F33" w:rsidP="000D7F33">
            <w:pPr>
              <w:widowControl/>
              <w:jc w:val="left"/>
            </w:pPr>
            <w:r w:rsidRPr="000D7F33">
              <w:rPr>
                <w:rFonts w:hint="eastAsia"/>
              </w:rPr>
              <w:t>（</w:t>
            </w:r>
            <w:r>
              <w:rPr>
                <w:rFonts w:hint="eastAsia"/>
              </w:rPr>
              <w:t>令和</w:t>
            </w:r>
            <w:r w:rsidRPr="000D7F33">
              <w:rPr>
                <w:rFonts w:hint="eastAsia"/>
              </w:rPr>
              <w:t>4</w:t>
            </w:r>
            <w:r>
              <w:rPr>
                <w:rFonts w:hint="eastAsia"/>
              </w:rPr>
              <w:t>年度</w:t>
            </w:r>
            <w:r w:rsidRPr="000D7F33">
              <w:rPr>
                <w:rFonts w:hint="eastAsia"/>
              </w:rPr>
              <w:t>）</w:t>
            </w:r>
          </w:p>
        </w:tc>
        <w:tc>
          <w:tcPr>
            <w:tcW w:w="1256" w:type="pct"/>
            <w:tcBorders>
              <w:top w:val="single" w:sz="4" w:space="0" w:color="auto"/>
              <w:left w:val="dashed" w:sz="8" w:space="0" w:color="833C0B"/>
              <w:bottom w:val="single" w:sz="4" w:space="0" w:color="auto"/>
              <w:right w:val="single" w:sz="12" w:space="0" w:color="833C0B"/>
            </w:tcBorders>
            <w:shd w:val="clear" w:color="auto" w:fill="auto"/>
            <w:vAlign w:val="center"/>
          </w:tcPr>
          <w:p w14:paraId="28128382" w14:textId="77777777" w:rsidR="000D7F33" w:rsidRPr="000D7F33" w:rsidRDefault="000D7F33" w:rsidP="000D7F33">
            <w:pPr>
              <w:widowControl/>
              <w:jc w:val="left"/>
            </w:pPr>
            <w:r w:rsidRPr="000D7F33">
              <w:rPr>
                <w:rFonts w:hint="eastAsia"/>
              </w:rPr>
              <w:t>92.5％</w:t>
            </w:r>
          </w:p>
          <w:p w14:paraId="694BC82C" w14:textId="6E36ADE4" w:rsidR="000D7F33" w:rsidRPr="000D7F33" w:rsidRDefault="000D7F33" w:rsidP="000D7F33">
            <w:pPr>
              <w:widowControl/>
              <w:jc w:val="left"/>
            </w:pPr>
            <w:r w:rsidRPr="000D7F33">
              <w:rPr>
                <w:rFonts w:hint="eastAsia"/>
              </w:rPr>
              <w:t>（</w:t>
            </w:r>
            <w:r>
              <w:rPr>
                <w:rFonts w:hint="eastAsia"/>
              </w:rPr>
              <w:t>令和</w:t>
            </w:r>
            <w:r w:rsidRPr="000D7F33">
              <w:rPr>
                <w:rFonts w:hint="eastAsia"/>
              </w:rPr>
              <w:t>5</w:t>
            </w:r>
            <w:r>
              <w:rPr>
                <w:rFonts w:hint="eastAsia"/>
              </w:rPr>
              <w:t>年度</w:t>
            </w:r>
            <w:r w:rsidRPr="000D7F33">
              <w:rPr>
                <w:rFonts w:hint="eastAsia"/>
              </w:rPr>
              <w:t>）</w:t>
            </w:r>
          </w:p>
        </w:tc>
        <w:tc>
          <w:tcPr>
            <w:tcW w:w="881" w:type="pct"/>
            <w:vMerge/>
            <w:tcBorders>
              <w:left w:val="double" w:sz="4" w:space="0" w:color="auto"/>
              <w:right w:val="single" w:sz="12" w:space="0" w:color="833C0B" w:themeColor="accent2" w:themeShade="80"/>
            </w:tcBorders>
            <w:vAlign w:val="center"/>
          </w:tcPr>
          <w:p w14:paraId="1B4B37CC" w14:textId="77777777" w:rsidR="000D7F33" w:rsidRPr="000D7F33" w:rsidRDefault="000D7F33" w:rsidP="000D7F33">
            <w:pPr>
              <w:widowControl/>
              <w:jc w:val="left"/>
            </w:pPr>
          </w:p>
        </w:tc>
      </w:tr>
      <w:tr w:rsidR="000D7F33" w:rsidRPr="000D7F33" w14:paraId="42773DD6" w14:textId="77777777" w:rsidTr="007F17AD">
        <w:trPr>
          <w:trHeight w:val="1453"/>
        </w:trPr>
        <w:tc>
          <w:tcPr>
            <w:tcW w:w="233" w:type="pct"/>
            <w:vAlign w:val="center"/>
          </w:tcPr>
          <w:p w14:paraId="674F0ECE" w14:textId="77777777" w:rsidR="000D7F33" w:rsidRPr="000D7F33" w:rsidRDefault="000D7F33" w:rsidP="000D7F33">
            <w:pPr>
              <w:widowControl/>
              <w:jc w:val="left"/>
            </w:pPr>
            <w:r w:rsidRPr="000D7F33">
              <w:rPr>
                <w:rFonts w:hint="eastAsia"/>
              </w:rPr>
              <w:t>3</w:t>
            </w:r>
          </w:p>
        </w:tc>
        <w:tc>
          <w:tcPr>
            <w:tcW w:w="1244" w:type="pct"/>
            <w:vMerge w:val="restart"/>
            <w:vAlign w:val="center"/>
          </w:tcPr>
          <w:p w14:paraId="5EF7E5D4" w14:textId="77777777" w:rsidR="000D7F33" w:rsidRPr="000D7F33" w:rsidRDefault="000D7F33" w:rsidP="000D7F33">
            <w:pPr>
              <w:widowControl/>
              <w:jc w:val="left"/>
            </w:pPr>
            <w:r w:rsidRPr="000D7F33">
              <w:rPr>
                <w:rFonts w:hint="eastAsia"/>
              </w:rPr>
              <w:t>スクールカウンセラーの配置率</w:t>
            </w:r>
          </w:p>
        </w:tc>
        <w:tc>
          <w:tcPr>
            <w:tcW w:w="439" w:type="pct"/>
            <w:tcBorders>
              <w:right w:val="single" w:sz="4" w:space="0" w:color="auto"/>
            </w:tcBorders>
            <w:vAlign w:val="center"/>
          </w:tcPr>
          <w:p w14:paraId="6738CC8E" w14:textId="77777777" w:rsidR="000D7F33" w:rsidRPr="000D7F33" w:rsidRDefault="000D7F33" w:rsidP="000D7F33">
            <w:pPr>
              <w:widowControl/>
              <w:jc w:val="left"/>
            </w:pPr>
            <w:r w:rsidRPr="000D7F33">
              <w:rPr>
                <w:rFonts w:hint="eastAsia"/>
              </w:rPr>
              <w:t>小学校</w:t>
            </w:r>
          </w:p>
        </w:tc>
        <w:tc>
          <w:tcPr>
            <w:tcW w:w="947" w:type="pct"/>
            <w:tcBorders>
              <w:top w:val="single" w:sz="4" w:space="0" w:color="auto"/>
              <w:left w:val="single" w:sz="4" w:space="0" w:color="auto"/>
              <w:bottom w:val="single" w:sz="4" w:space="0" w:color="auto"/>
              <w:right w:val="dashed" w:sz="8" w:space="0" w:color="833C0B"/>
            </w:tcBorders>
            <w:shd w:val="clear" w:color="auto" w:fill="auto"/>
            <w:vAlign w:val="center"/>
          </w:tcPr>
          <w:p w14:paraId="090C5BED" w14:textId="77777777" w:rsidR="000D7F33" w:rsidRPr="000D7F33" w:rsidRDefault="000D7F33" w:rsidP="000D7F33">
            <w:pPr>
              <w:widowControl/>
              <w:jc w:val="left"/>
            </w:pPr>
            <w:r w:rsidRPr="000D7F33">
              <w:rPr>
                <w:rFonts w:hint="eastAsia"/>
              </w:rPr>
              <w:t> 91.5％</w:t>
            </w:r>
          </w:p>
          <w:p w14:paraId="3A2F3BA2" w14:textId="3710F280" w:rsidR="000D7F33" w:rsidRPr="000D7F33" w:rsidRDefault="000D7F33" w:rsidP="000D7F33">
            <w:pPr>
              <w:widowControl/>
              <w:jc w:val="left"/>
            </w:pPr>
            <w:r w:rsidRPr="000D7F33">
              <w:rPr>
                <w:rFonts w:hint="eastAsia"/>
              </w:rPr>
              <w:t>（</w:t>
            </w:r>
            <w:r>
              <w:rPr>
                <w:rFonts w:hint="eastAsia"/>
              </w:rPr>
              <w:t>令和</w:t>
            </w:r>
            <w:r w:rsidRPr="000D7F33">
              <w:rPr>
                <w:rFonts w:hint="eastAsia"/>
              </w:rPr>
              <w:t>4</w:t>
            </w:r>
            <w:r>
              <w:rPr>
                <w:rFonts w:hint="eastAsia"/>
              </w:rPr>
              <w:t>年度</w:t>
            </w:r>
            <w:r w:rsidRPr="000D7F33">
              <w:rPr>
                <w:rFonts w:hint="eastAsia"/>
              </w:rPr>
              <w:t>）</w:t>
            </w:r>
          </w:p>
        </w:tc>
        <w:tc>
          <w:tcPr>
            <w:tcW w:w="1256" w:type="pct"/>
            <w:tcBorders>
              <w:top w:val="single" w:sz="4" w:space="0" w:color="auto"/>
              <w:left w:val="dashed" w:sz="8" w:space="0" w:color="833C0B"/>
              <w:bottom w:val="single" w:sz="4" w:space="0" w:color="auto"/>
              <w:right w:val="single" w:sz="12" w:space="0" w:color="833C0B"/>
            </w:tcBorders>
            <w:shd w:val="clear" w:color="auto" w:fill="auto"/>
            <w:vAlign w:val="center"/>
          </w:tcPr>
          <w:p w14:paraId="410F99F5" w14:textId="77777777" w:rsidR="000D7F33" w:rsidRPr="000D7F33" w:rsidRDefault="000D7F33" w:rsidP="000D7F33">
            <w:pPr>
              <w:widowControl/>
              <w:jc w:val="left"/>
            </w:pPr>
            <w:r w:rsidRPr="000D7F33">
              <w:rPr>
                <w:rFonts w:hint="eastAsia"/>
              </w:rPr>
              <w:t>100％</w:t>
            </w:r>
          </w:p>
          <w:p w14:paraId="0E921942" w14:textId="36BBEA90" w:rsidR="000D7F33" w:rsidRPr="000D7F33" w:rsidRDefault="000D7F33" w:rsidP="000D7F33">
            <w:pPr>
              <w:widowControl/>
              <w:jc w:val="left"/>
            </w:pPr>
            <w:r w:rsidRPr="000D7F33">
              <w:rPr>
                <w:rFonts w:hint="eastAsia"/>
              </w:rPr>
              <w:t>（</w:t>
            </w:r>
            <w:r>
              <w:rPr>
                <w:rFonts w:hint="eastAsia"/>
              </w:rPr>
              <w:t>令和</w:t>
            </w:r>
            <w:r w:rsidRPr="000D7F33">
              <w:rPr>
                <w:rFonts w:hint="eastAsia"/>
              </w:rPr>
              <w:t>5</w:t>
            </w:r>
            <w:r>
              <w:rPr>
                <w:rFonts w:hint="eastAsia"/>
              </w:rPr>
              <w:t>年度</w:t>
            </w:r>
            <w:r w:rsidRPr="000D7F33">
              <w:rPr>
                <w:rFonts w:hint="eastAsia"/>
              </w:rPr>
              <w:t>）</w:t>
            </w:r>
          </w:p>
        </w:tc>
        <w:tc>
          <w:tcPr>
            <w:tcW w:w="881" w:type="pct"/>
            <w:vMerge/>
            <w:tcBorders>
              <w:left w:val="double" w:sz="4" w:space="0" w:color="auto"/>
              <w:right w:val="single" w:sz="12" w:space="0" w:color="833C0B" w:themeColor="accent2" w:themeShade="80"/>
            </w:tcBorders>
            <w:vAlign w:val="center"/>
          </w:tcPr>
          <w:p w14:paraId="15DFB6DF" w14:textId="77777777" w:rsidR="000D7F33" w:rsidRPr="000D7F33" w:rsidRDefault="000D7F33" w:rsidP="000D7F33">
            <w:pPr>
              <w:widowControl/>
              <w:jc w:val="left"/>
            </w:pPr>
          </w:p>
        </w:tc>
      </w:tr>
      <w:tr w:rsidR="000D7F33" w:rsidRPr="000D7F33" w14:paraId="3AE9366C" w14:textId="77777777" w:rsidTr="000D7F33">
        <w:trPr>
          <w:trHeight w:val="672"/>
        </w:trPr>
        <w:tc>
          <w:tcPr>
            <w:tcW w:w="233" w:type="pct"/>
            <w:vAlign w:val="center"/>
          </w:tcPr>
          <w:p w14:paraId="738C16C0" w14:textId="77777777" w:rsidR="000D7F33" w:rsidRPr="000D7F33" w:rsidRDefault="000D7F33" w:rsidP="000D7F33">
            <w:pPr>
              <w:widowControl/>
              <w:jc w:val="left"/>
            </w:pPr>
            <w:r w:rsidRPr="000D7F33">
              <w:rPr>
                <w:rFonts w:hint="eastAsia"/>
              </w:rPr>
              <w:t>4</w:t>
            </w:r>
          </w:p>
        </w:tc>
        <w:tc>
          <w:tcPr>
            <w:tcW w:w="1244" w:type="pct"/>
            <w:vMerge/>
            <w:tcBorders>
              <w:bottom w:val="single" w:sz="4" w:space="0" w:color="833C0B" w:themeColor="accent2" w:themeShade="80"/>
            </w:tcBorders>
            <w:vAlign w:val="center"/>
          </w:tcPr>
          <w:p w14:paraId="6051C60C" w14:textId="77777777" w:rsidR="000D7F33" w:rsidRPr="000D7F33" w:rsidRDefault="000D7F33" w:rsidP="000D7F33">
            <w:pPr>
              <w:widowControl/>
              <w:jc w:val="left"/>
            </w:pPr>
          </w:p>
        </w:tc>
        <w:tc>
          <w:tcPr>
            <w:tcW w:w="439" w:type="pct"/>
            <w:tcBorders>
              <w:bottom w:val="single" w:sz="4" w:space="0" w:color="833C0B" w:themeColor="accent2" w:themeShade="80"/>
              <w:right w:val="single" w:sz="4" w:space="0" w:color="auto"/>
            </w:tcBorders>
            <w:vAlign w:val="center"/>
          </w:tcPr>
          <w:p w14:paraId="3C27B5C4" w14:textId="77777777" w:rsidR="000D7F33" w:rsidRPr="000D7F33" w:rsidRDefault="000D7F33" w:rsidP="000D7F33">
            <w:pPr>
              <w:widowControl/>
              <w:jc w:val="left"/>
            </w:pPr>
            <w:r w:rsidRPr="000D7F33">
              <w:rPr>
                <w:rFonts w:hint="eastAsia"/>
              </w:rPr>
              <w:t>中学校</w:t>
            </w:r>
          </w:p>
        </w:tc>
        <w:tc>
          <w:tcPr>
            <w:tcW w:w="947" w:type="pct"/>
            <w:tcBorders>
              <w:top w:val="single" w:sz="4" w:space="0" w:color="auto"/>
              <w:left w:val="single" w:sz="4" w:space="0" w:color="auto"/>
              <w:bottom w:val="single" w:sz="4" w:space="0" w:color="auto"/>
              <w:right w:val="dashed" w:sz="8" w:space="0" w:color="833C0B"/>
            </w:tcBorders>
            <w:shd w:val="clear" w:color="auto" w:fill="auto"/>
            <w:vAlign w:val="center"/>
          </w:tcPr>
          <w:p w14:paraId="5A750043" w14:textId="77777777" w:rsidR="000D7F33" w:rsidRPr="000D7F33" w:rsidRDefault="000D7F33" w:rsidP="000D7F33">
            <w:pPr>
              <w:widowControl/>
              <w:jc w:val="left"/>
            </w:pPr>
            <w:r w:rsidRPr="000D7F33">
              <w:rPr>
                <w:rFonts w:hint="eastAsia"/>
              </w:rPr>
              <w:t>94.1％</w:t>
            </w:r>
          </w:p>
          <w:p w14:paraId="5597DEEF" w14:textId="5200641D" w:rsidR="000D7F33" w:rsidRPr="000D7F33" w:rsidRDefault="000D7F33" w:rsidP="000D7F33">
            <w:pPr>
              <w:widowControl/>
              <w:jc w:val="left"/>
            </w:pPr>
            <w:r w:rsidRPr="000D7F33">
              <w:rPr>
                <w:rFonts w:hint="eastAsia"/>
              </w:rPr>
              <w:t>（</w:t>
            </w:r>
            <w:r>
              <w:rPr>
                <w:rFonts w:hint="eastAsia"/>
              </w:rPr>
              <w:t>令和</w:t>
            </w:r>
            <w:r w:rsidRPr="000D7F33">
              <w:rPr>
                <w:rFonts w:hint="eastAsia"/>
              </w:rPr>
              <w:t>4</w:t>
            </w:r>
            <w:r>
              <w:rPr>
                <w:rFonts w:hint="eastAsia"/>
              </w:rPr>
              <w:t>年度</w:t>
            </w:r>
            <w:r w:rsidRPr="000D7F33">
              <w:rPr>
                <w:rFonts w:hint="eastAsia"/>
              </w:rPr>
              <w:t>）</w:t>
            </w:r>
          </w:p>
        </w:tc>
        <w:tc>
          <w:tcPr>
            <w:tcW w:w="1256" w:type="pct"/>
            <w:tcBorders>
              <w:top w:val="single" w:sz="4" w:space="0" w:color="auto"/>
              <w:left w:val="dashed" w:sz="8" w:space="0" w:color="833C0B"/>
              <w:bottom w:val="single" w:sz="4" w:space="0" w:color="auto"/>
              <w:right w:val="single" w:sz="12" w:space="0" w:color="833C0B"/>
            </w:tcBorders>
            <w:shd w:val="clear" w:color="auto" w:fill="auto"/>
            <w:vAlign w:val="center"/>
          </w:tcPr>
          <w:p w14:paraId="3E505370" w14:textId="77777777" w:rsidR="000D7F33" w:rsidRPr="000D7F33" w:rsidRDefault="000D7F33" w:rsidP="000D7F33">
            <w:pPr>
              <w:widowControl/>
              <w:jc w:val="left"/>
            </w:pPr>
            <w:r w:rsidRPr="000D7F33">
              <w:rPr>
                <w:rFonts w:hint="eastAsia"/>
              </w:rPr>
              <w:t>100％</w:t>
            </w:r>
          </w:p>
          <w:p w14:paraId="2A9DB6A5" w14:textId="6C63F149" w:rsidR="000D7F33" w:rsidRPr="000D7F33" w:rsidRDefault="000D7F33" w:rsidP="000D7F33">
            <w:pPr>
              <w:widowControl/>
              <w:jc w:val="left"/>
            </w:pPr>
            <w:r w:rsidRPr="000D7F33">
              <w:rPr>
                <w:rFonts w:hint="eastAsia"/>
              </w:rPr>
              <w:t>（</w:t>
            </w:r>
            <w:r>
              <w:rPr>
                <w:rFonts w:hint="eastAsia"/>
              </w:rPr>
              <w:t>令和</w:t>
            </w:r>
            <w:r w:rsidRPr="000D7F33">
              <w:rPr>
                <w:rFonts w:hint="eastAsia"/>
              </w:rPr>
              <w:t>5</w:t>
            </w:r>
            <w:r>
              <w:rPr>
                <w:rFonts w:hint="eastAsia"/>
              </w:rPr>
              <w:t>年度</w:t>
            </w:r>
            <w:r w:rsidRPr="000D7F33">
              <w:rPr>
                <w:rFonts w:hint="eastAsia"/>
              </w:rPr>
              <w:t>） </w:t>
            </w:r>
          </w:p>
        </w:tc>
        <w:tc>
          <w:tcPr>
            <w:tcW w:w="881" w:type="pct"/>
            <w:vMerge/>
            <w:tcBorders>
              <w:left w:val="double" w:sz="4" w:space="0" w:color="auto"/>
              <w:right w:val="single" w:sz="12" w:space="0" w:color="833C0B" w:themeColor="accent2" w:themeShade="80"/>
            </w:tcBorders>
            <w:vAlign w:val="center"/>
          </w:tcPr>
          <w:p w14:paraId="7F74B24D" w14:textId="77777777" w:rsidR="000D7F33" w:rsidRPr="000D7F33" w:rsidRDefault="000D7F33" w:rsidP="000D7F33">
            <w:pPr>
              <w:widowControl/>
              <w:jc w:val="left"/>
            </w:pPr>
          </w:p>
        </w:tc>
      </w:tr>
      <w:tr w:rsidR="000D7F33" w:rsidRPr="000D7F33" w14:paraId="0179E213" w14:textId="77777777" w:rsidTr="000D7F33">
        <w:trPr>
          <w:trHeight w:val="682"/>
        </w:trPr>
        <w:tc>
          <w:tcPr>
            <w:tcW w:w="233" w:type="pct"/>
            <w:vAlign w:val="center"/>
          </w:tcPr>
          <w:p w14:paraId="1FD9B038" w14:textId="77777777" w:rsidR="000D7F33" w:rsidRPr="000D7F33" w:rsidRDefault="000D7F33" w:rsidP="000D7F33">
            <w:pPr>
              <w:widowControl/>
              <w:jc w:val="left"/>
            </w:pPr>
            <w:r w:rsidRPr="000D7F33">
              <w:rPr>
                <w:rFonts w:hint="eastAsia"/>
              </w:rPr>
              <w:lastRenderedPageBreak/>
              <w:t>5</w:t>
            </w:r>
          </w:p>
        </w:tc>
        <w:tc>
          <w:tcPr>
            <w:tcW w:w="1683" w:type="pct"/>
            <w:gridSpan w:val="2"/>
            <w:tcBorders>
              <w:top w:val="single" w:sz="4" w:space="0" w:color="833C0B" w:themeColor="accent2" w:themeShade="80"/>
              <w:bottom w:val="single" w:sz="4" w:space="0" w:color="833C0B" w:themeColor="accent2" w:themeShade="80"/>
              <w:right w:val="single" w:sz="4" w:space="0" w:color="833C0B" w:themeColor="accent2" w:themeShade="80"/>
            </w:tcBorders>
            <w:vAlign w:val="center"/>
          </w:tcPr>
          <w:p w14:paraId="7D4A05CB" w14:textId="77777777" w:rsidR="000D7F33" w:rsidRPr="000D7F33" w:rsidRDefault="000D7F33" w:rsidP="000D7F33">
            <w:pPr>
              <w:widowControl/>
              <w:jc w:val="left"/>
            </w:pPr>
            <w:r w:rsidRPr="000D7F33">
              <w:rPr>
                <w:rFonts w:hint="eastAsia"/>
              </w:rPr>
              <w:t>コミュニティソーシャルワーカーの配置人数</w:t>
            </w:r>
          </w:p>
        </w:tc>
        <w:tc>
          <w:tcPr>
            <w:tcW w:w="947" w:type="pct"/>
            <w:tcBorders>
              <w:top w:val="single" w:sz="4" w:space="0" w:color="auto"/>
              <w:left w:val="single" w:sz="4" w:space="0" w:color="833C0B" w:themeColor="accent2" w:themeShade="80"/>
              <w:bottom w:val="single" w:sz="4" w:space="0" w:color="833C0B" w:themeColor="accent2" w:themeShade="80"/>
              <w:right w:val="dashed" w:sz="4" w:space="0" w:color="auto"/>
              <w:tr2bl w:val="nil"/>
            </w:tcBorders>
            <w:vAlign w:val="center"/>
          </w:tcPr>
          <w:p w14:paraId="1BCD3875" w14:textId="6D2528E5" w:rsidR="000D7F33" w:rsidRPr="000D7F33" w:rsidRDefault="000D7F33" w:rsidP="000D7F33">
            <w:pPr>
              <w:widowControl/>
              <w:jc w:val="left"/>
            </w:pPr>
            <w:r>
              <w:rPr>
                <w:rFonts w:hint="eastAsia"/>
              </w:rPr>
              <w:t>―</w:t>
            </w:r>
          </w:p>
        </w:tc>
        <w:tc>
          <w:tcPr>
            <w:tcW w:w="1256" w:type="pct"/>
            <w:tcBorders>
              <w:top w:val="single" w:sz="4" w:space="0" w:color="auto"/>
              <w:left w:val="dashed" w:sz="8" w:space="0" w:color="000000"/>
              <w:bottom w:val="single" w:sz="4" w:space="0" w:color="auto"/>
              <w:right w:val="single" w:sz="12" w:space="0" w:color="833C0B"/>
            </w:tcBorders>
            <w:shd w:val="clear" w:color="auto" w:fill="auto"/>
            <w:vAlign w:val="center"/>
          </w:tcPr>
          <w:p w14:paraId="2AFB8FC9" w14:textId="77777777" w:rsidR="000D7F33" w:rsidRPr="000D7F33" w:rsidRDefault="000D7F33" w:rsidP="000D7F33">
            <w:pPr>
              <w:widowControl/>
              <w:jc w:val="left"/>
            </w:pPr>
            <w:r w:rsidRPr="000D7F33">
              <w:rPr>
                <w:rFonts w:hint="eastAsia"/>
              </w:rPr>
              <w:t> 135人</w:t>
            </w:r>
          </w:p>
        </w:tc>
        <w:tc>
          <w:tcPr>
            <w:tcW w:w="881" w:type="pct"/>
            <w:tcBorders>
              <w:left w:val="double" w:sz="4" w:space="0" w:color="auto"/>
              <w:right w:val="single" w:sz="12" w:space="0" w:color="833C0B" w:themeColor="accent2" w:themeShade="80"/>
            </w:tcBorders>
            <w:vAlign w:val="center"/>
          </w:tcPr>
          <w:p w14:paraId="0FC7DD1A" w14:textId="77777777" w:rsidR="000D7F33" w:rsidRPr="000D7F33" w:rsidRDefault="000D7F33" w:rsidP="000D7F33">
            <w:pPr>
              <w:widowControl/>
              <w:jc w:val="left"/>
            </w:pPr>
            <w:r w:rsidRPr="000D7F33">
              <w:rPr>
                <w:rFonts w:hint="eastAsia"/>
              </w:rPr>
              <w:t>大阪府地域福祉課調べ</w:t>
            </w:r>
          </w:p>
        </w:tc>
      </w:tr>
      <w:tr w:rsidR="000D7F33" w:rsidRPr="000D7F33" w14:paraId="3A1DBFEC" w14:textId="77777777" w:rsidTr="000D7F33">
        <w:trPr>
          <w:trHeight w:val="707"/>
        </w:trPr>
        <w:tc>
          <w:tcPr>
            <w:tcW w:w="233" w:type="pct"/>
            <w:vAlign w:val="center"/>
          </w:tcPr>
          <w:p w14:paraId="3BE2AC26" w14:textId="77777777" w:rsidR="000D7F33" w:rsidRPr="000D7F33" w:rsidRDefault="000D7F33" w:rsidP="000D7F33">
            <w:pPr>
              <w:widowControl/>
              <w:jc w:val="left"/>
            </w:pPr>
            <w:r w:rsidRPr="000D7F33">
              <w:rPr>
                <w:rFonts w:hint="eastAsia"/>
              </w:rPr>
              <w:t>6</w:t>
            </w:r>
          </w:p>
        </w:tc>
        <w:tc>
          <w:tcPr>
            <w:tcW w:w="1683" w:type="pct"/>
            <w:gridSpan w:val="2"/>
            <w:tcBorders>
              <w:top w:val="single" w:sz="4" w:space="0" w:color="833C0B" w:themeColor="accent2" w:themeShade="80"/>
              <w:bottom w:val="single" w:sz="4" w:space="0" w:color="833C0B" w:themeColor="accent2" w:themeShade="80"/>
              <w:right w:val="single" w:sz="4" w:space="0" w:color="833C0B" w:themeColor="accent2" w:themeShade="80"/>
            </w:tcBorders>
            <w:vAlign w:val="center"/>
          </w:tcPr>
          <w:p w14:paraId="01F2FEF5" w14:textId="77777777" w:rsidR="000D7F33" w:rsidRPr="000D7F33" w:rsidRDefault="000D7F33" w:rsidP="000D7F33">
            <w:pPr>
              <w:widowControl/>
              <w:jc w:val="left"/>
            </w:pPr>
            <w:r w:rsidRPr="000D7F33">
              <w:rPr>
                <w:rFonts w:hint="eastAsia"/>
              </w:rPr>
              <w:t>スマイルサポーター数</w:t>
            </w:r>
          </w:p>
        </w:tc>
        <w:tc>
          <w:tcPr>
            <w:tcW w:w="947" w:type="pct"/>
            <w:tcBorders>
              <w:top w:val="single" w:sz="4" w:space="0" w:color="833C0B" w:themeColor="accent2" w:themeShade="80"/>
              <w:left w:val="single" w:sz="4" w:space="0" w:color="833C0B" w:themeColor="accent2" w:themeShade="80"/>
              <w:bottom w:val="single" w:sz="4" w:space="0" w:color="833C0B" w:themeColor="accent2" w:themeShade="80"/>
              <w:right w:val="dashed" w:sz="4" w:space="0" w:color="833C0B" w:themeColor="accent2" w:themeShade="80"/>
              <w:tr2bl w:val="nil"/>
            </w:tcBorders>
          </w:tcPr>
          <w:p w14:paraId="622BB114" w14:textId="06339824" w:rsidR="000D7F33" w:rsidRPr="000D7F33" w:rsidRDefault="000D7F33" w:rsidP="000D7F33">
            <w:pPr>
              <w:widowControl/>
              <w:jc w:val="left"/>
            </w:pPr>
            <w:r w:rsidRPr="00437681">
              <w:rPr>
                <w:rFonts w:hint="eastAsia"/>
              </w:rPr>
              <w:t>―</w:t>
            </w:r>
          </w:p>
        </w:tc>
        <w:tc>
          <w:tcPr>
            <w:tcW w:w="1256" w:type="pct"/>
            <w:tcBorders>
              <w:top w:val="single" w:sz="4" w:space="0" w:color="auto"/>
              <w:left w:val="dashed" w:sz="8" w:space="0" w:color="833C0B"/>
              <w:bottom w:val="single" w:sz="4" w:space="0" w:color="auto"/>
              <w:right w:val="single" w:sz="12" w:space="0" w:color="833C0B"/>
            </w:tcBorders>
            <w:shd w:val="clear" w:color="auto" w:fill="auto"/>
            <w:vAlign w:val="center"/>
          </w:tcPr>
          <w:p w14:paraId="41352F53" w14:textId="77777777" w:rsidR="000D7F33" w:rsidRPr="000D7F33" w:rsidRDefault="000D7F33" w:rsidP="000D7F33">
            <w:pPr>
              <w:widowControl/>
              <w:jc w:val="left"/>
            </w:pPr>
            <w:r w:rsidRPr="000D7F33">
              <w:rPr>
                <w:rFonts w:hint="eastAsia"/>
              </w:rPr>
              <w:t> 2,966人</w:t>
            </w:r>
          </w:p>
        </w:tc>
        <w:tc>
          <w:tcPr>
            <w:tcW w:w="881" w:type="pct"/>
            <w:tcBorders>
              <w:left w:val="double" w:sz="4" w:space="0" w:color="auto"/>
              <w:right w:val="single" w:sz="12" w:space="0" w:color="833C0B" w:themeColor="accent2" w:themeShade="80"/>
            </w:tcBorders>
            <w:vAlign w:val="center"/>
          </w:tcPr>
          <w:p w14:paraId="30655294" w14:textId="77777777" w:rsidR="000D7F33" w:rsidRPr="000D7F33" w:rsidRDefault="000D7F33" w:rsidP="000D7F33">
            <w:pPr>
              <w:widowControl/>
              <w:jc w:val="left"/>
            </w:pPr>
            <w:r w:rsidRPr="000D7F33">
              <w:rPr>
                <w:rFonts w:hint="eastAsia"/>
              </w:rPr>
              <w:t>大阪府子育て支援課調べ</w:t>
            </w:r>
          </w:p>
        </w:tc>
      </w:tr>
      <w:tr w:rsidR="000D7F33" w:rsidRPr="000D7F33" w14:paraId="05704C16" w14:textId="77777777" w:rsidTr="000D7F33">
        <w:trPr>
          <w:trHeight w:val="707"/>
        </w:trPr>
        <w:tc>
          <w:tcPr>
            <w:tcW w:w="233" w:type="pct"/>
            <w:vAlign w:val="center"/>
          </w:tcPr>
          <w:p w14:paraId="22589781" w14:textId="77777777" w:rsidR="000D7F33" w:rsidRPr="000D7F33" w:rsidRDefault="000D7F33" w:rsidP="000D7F33">
            <w:pPr>
              <w:widowControl/>
              <w:jc w:val="left"/>
            </w:pPr>
            <w:r w:rsidRPr="000D7F33">
              <w:rPr>
                <w:rFonts w:hint="eastAsia"/>
              </w:rPr>
              <w:t>7</w:t>
            </w:r>
          </w:p>
        </w:tc>
        <w:tc>
          <w:tcPr>
            <w:tcW w:w="1683" w:type="pct"/>
            <w:gridSpan w:val="2"/>
            <w:tcBorders>
              <w:top w:val="single" w:sz="4" w:space="0" w:color="833C0B" w:themeColor="accent2" w:themeShade="80"/>
              <w:bottom w:val="single" w:sz="4" w:space="0" w:color="833C0B" w:themeColor="accent2" w:themeShade="80"/>
              <w:right w:val="single" w:sz="4" w:space="0" w:color="833C0B" w:themeColor="accent2" w:themeShade="80"/>
            </w:tcBorders>
            <w:vAlign w:val="center"/>
          </w:tcPr>
          <w:p w14:paraId="3BB8F061" w14:textId="7D65419B" w:rsidR="000D7F33" w:rsidRPr="000D7F33" w:rsidRDefault="000D7F33" w:rsidP="000D7F33">
            <w:pPr>
              <w:widowControl/>
              <w:jc w:val="left"/>
            </w:pPr>
            <w:r w:rsidRPr="000D7F33">
              <w:rPr>
                <w:rFonts w:hint="eastAsia"/>
              </w:rPr>
              <w:t>私立幼稚園キンダーカウンセラー事業</w:t>
            </w:r>
            <w:r>
              <w:rPr>
                <w:rFonts w:hint="eastAsia"/>
              </w:rPr>
              <w:t>（園数）</w:t>
            </w:r>
          </w:p>
        </w:tc>
        <w:tc>
          <w:tcPr>
            <w:tcW w:w="947" w:type="pct"/>
            <w:tcBorders>
              <w:top w:val="single" w:sz="4" w:space="0" w:color="833C0B" w:themeColor="accent2" w:themeShade="80"/>
              <w:left w:val="single" w:sz="4" w:space="0" w:color="833C0B" w:themeColor="accent2" w:themeShade="80"/>
              <w:bottom w:val="single" w:sz="4" w:space="0" w:color="833C0B" w:themeColor="accent2" w:themeShade="80"/>
              <w:right w:val="dashed" w:sz="4" w:space="0" w:color="833C0B" w:themeColor="accent2" w:themeShade="80"/>
              <w:tr2bl w:val="nil"/>
            </w:tcBorders>
          </w:tcPr>
          <w:p w14:paraId="40EA7BC6" w14:textId="04605833" w:rsidR="000D7F33" w:rsidRPr="000D7F33" w:rsidRDefault="000D7F33" w:rsidP="000D7F33">
            <w:pPr>
              <w:widowControl/>
              <w:jc w:val="left"/>
            </w:pPr>
            <w:r w:rsidRPr="00437681">
              <w:rPr>
                <w:rFonts w:hint="eastAsia"/>
              </w:rPr>
              <w:t>―</w:t>
            </w:r>
          </w:p>
        </w:tc>
        <w:tc>
          <w:tcPr>
            <w:tcW w:w="1256" w:type="pct"/>
            <w:tcBorders>
              <w:top w:val="single" w:sz="4" w:space="0" w:color="auto"/>
              <w:left w:val="dashed" w:sz="8" w:space="0" w:color="833C0B"/>
              <w:bottom w:val="single" w:sz="4" w:space="0" w:color="auto"/>
              <w:right w:val="single" w:sz="12" w:space="0" w:color="833C0B"/>
            </w:tcBorders>
            <w:shd w:val="clear" w:color="auto" w:fill="auto"/>
            <w:vAlign w:val="center"/>
          </w:tcPr>
          <w:p w14:paraId="7E9B4028" w14:textId="77777777" w:rsidR="000D7F33" w:rsidRPr="000D7F33" w:rsidRDefault="000D7F33" w:rsidP="000D7F33">
            <w:pPr>
              <w:widowControl/>
              <w:jc w:val="left"/>
            </w:pPr>
            <w:r w:rsidRPr="000D7F33">
              <w:rPr>
                <w:rFonts w:hint="eastAsia"/>
              </w:rPr>
              <w:t> 124園</w:t>
            </w:r>
          </w:p>
        </w:tc>
        <w:tc>
          <w:tcPr>
            <w:tcW w:w="881" w:type="pct"/>
            <w:tcBorders>
              <w:left w:val="double" w:sz="4" w:space="0" w:color="auto"/>
              <w:right w:val="single" w:sz="12" w:space="0" w:color="833C0B" w:themeColor="accent2" w:themeShade="80"/>
            </w:tcBorders>
            <w:vAlign w:val="center"/>
          </w:tcPr>
          <w:p w14:paraId="24F92795" w14:textId="77777777" w:rsidR="000D7F33" w:rsidRPr="000D7F33" w:rsidRDefault="000D7F33" w:rsidP="000D7F33">
            <w:pPr>
              <w:widowControl/>
              <w:jc w:val="left"/>
            </w:pPr>
            <w:r w:rsidRPr="000D7F33">
              <w:rPr>
                <w:rFonts w:hint="eastAsia"/>
              </w:rPr>
              <w:t>大阪府私学課調べ</w:t>
            </w:r>
          </w:p>
        </w:tc>
      </w:tr>
      <w:tr w:rsidR="000D7F33" w:rsidRPr="000D7F33" w14:paraId="2B5A3CDE" w14:textId="77777777" w:rsidTr="000D7F33">
        <w:trPr>
          <w:trHeight w:val="707"/>
        </w:trPr>
        <w:tc>
          <w:tcPr>
            <w:tcW w:w="233" w:type="pct"/>
            <w:vAlign w:val="center"/>
          </w:tcPr>
          <w:p w14:paraId="40238A03" w14:textId="77777777" w:rsidR="000D7F33" w:rsidRPr="000D7F33" w:rsidRDefault="000D7F33" w:rsidP="000D7F33">
            <w:pPr>
              <w:widowControl/>
              <w:jc w:val="left"/>
            </w:pPr>
            <w:r w:rsidRPr="000D7F33">
              <w:rPr>
                <w:rFonts w:hint="eastAsia"/>
              </w:rPr>
              <w:t>8</w:t>
            </w:r>
          </w:p>
        </w:tc>
        <w:tc>
          <w:tcPr>
            <w:tcW w:w="1683" w:type="pct"/>
            <w:gridSpan w:val="2"/>
            <w:tcBorders>
              <w:top w:val="single" w:sz="4" w:space="0" w:color="833C0B" w:themeColor="accent2" w:themeShade="80"/>
              <w:bottom w:val="single" w:sz="4" w:space="0" w:color="833C0B" w:themeColor="accent2" w:themeShade="80"/>
              <w:right w:val="single" w:sz="4" w:space="0" w:color="833C0B" w:themeColor="accent2" w:themeShade="80"/>
            </w:tcBorders>
            <w:vAlign w:val="center"/>
          </w:tcPr>
          <w:p w14:paraId="2E725A66" w14:textId="77777777" w:rsidR="000D7F33" w:rsidRPr="000D7F33" w:rsidRDefault="000D7F33" w:rsidP="000D7F33">
            <w:pPr>
              <w:widowControl/>
              <w:jc w:val="left"/>
            </w:pPr>
            <w:r w:rsidRPr="000D7F33">
              <w:rPr>
                <w:rFonts w:hint="eastAsia"/>
              </w:rPr>
              <w:t>府内における子どもの居場所（子ども食堂含む）件数</w:t>
            </w:r>
          </w:p>
        </w:tc>
        <w:tc>
          <w:tcPr>
            <w:tcW w:w="947" w:type="pct"/>
            <w:tcBorders>
              <w:top w:val="single" w:sz="4" w:space="0" w:color="833C0B" w:themeColor="accent2" w:themeShade="80"/>
              <w:left w:val="single" w:sz="4" w:space="0" w:color="833C0B" w:themeColor="accent2" w:themeShade="80"/>
              <w:bottom w:val="single" w:sz="4" w:space="0" w:color="833C0B" w:themeColor="accent2" w:themeShade="80"/>
              <w:right w:val="dashed" w:sz="4" w:space="0" w:color="833C0B" w:themeColor="accent2" w:themeShade="80"/>
              <w:tr2bl w:val="nil"/>
            </w:tcBorders>
          </w:tcPr>
          <w:p w14:paraId="7402D591" w14:textId="7F245C10" w:rsidR="000D7F33" w:rsidRPr="000D7F33" w:rsidRDefault="000D7F33" w:rsidP="000D7F33">
            <w:pPr>
              <w:widowControl/>
              <w:jc w:val="left"/>
            </w:pPr>
            <w:r w:rsidRPr="00437681">
              <w:rPr>
                <w:rFonts w:hint="eastAsia"/>
              </w:rPr>
              <w:t>―</w:t>
            </w:r>
          </w:p>
        </w:tc>
        <w:tc>
          <w:tcPr>
            <w:tcW w:w="1256" w:type="pct"/>
            <w:tcBorders>
              <w:top w:val="single" w:sz="4" w:space="0" w:color="auto"/>
              <w:left w:val="dashed" w:sz="8" w:space="0" w:color="833C0B"/>
              <w:bottom w:val="single" w:sz="4" w:space="0" w:color="auto"/>
              <w:right w:val="single" w:sz="12" w:space="0" w:color="833C0B"/>
            </w:tcBorders>
            <w:shd w:val="clear" w:color="auto" w:fill="auto"/>
            <w:vAlign w:val="center"/>
          </w:tcPr>
          <w:p w14:paraId="2BC805B3" w14:textId="599E63A3" w:rsidR="000D7F33" w:rsidRPr="000D7F33" w:rsidRDefault="000D7F33" w:rsidP="000D7F33">
            <w:pPr>
              <w:widowControl/>
              <w:jc w:val="left"/>
            </w:pPr>
            <w:r w:rsidRPr="000D7F33">
              <w:rPr>
                <w:rFonts w:hint="eastAsia"/>
              </w:rPr>
              <w:t> </w:t>
            </w:r>
            <w:r>
              <w:rPr>
                <w:rFonts w:hint="eastAsia"/>
              </w:rPr>
              <w:t>1,155</w:t>
            </w:r>
            <w:r w:rsidRPr="000D7F33">
              <w:rPr>
                <w:rFonts w:hint="eastAsia"/>
              </w:rPr>
              <w:t>件</w:t>
            </w:r>
          </w:p>
          <w:p w14:paraId="338F7EC4" w14:textId="2A0F4723" w:rsidR="000D7F33" w:rsidRPr="000D7F33" w:rsidRDefault="000D7F33" w:rsidP="000D7F33">
            <w:pPr>
              <w:widowControl/>
              <w:jc w:val="left"/>
            </w:pPr>
            <w:r w:rsidRPr="000D7F33">
              <w:rPr>
                <w:rFonts w:hint="eastAsia"/>
              </w:rPr>
              <w:t>（</w:t>
            </w:r>
            <w:r>
              <w:rPr>
                <w:rFonts w:hint="eastAsia"/>
              </w:rPr>
              <w:t>令和</w:t>
            </w:r>
            <w:r w:rsidRPr="000D7F33">
              <w:rPr>
                <w:rFonts w:hint="eastAsia"/>
              </w:rPr>
              <w:t>6</w:t>
            </w:r>
            <w:r>
              <w:rPr>
                <w:rFonts w:hint="eastAsia"/>
              </w:rPr>
              <w:t>年</w:t>
            </w:r>
            <w:r w:rsidRPr="000D7F33">
              <w:rPr>
                <w:rFonts w:hint="eastAsia"/>
              </w:rPr>
              <w:t>6</w:t>
            </w:r>
            <w:r>
              <w:rPr>
                <w:rFonts w:hint="eastAsia"/>
              </w:rPr>
              <w:t>月</w:t>
            </w:r>
            <w:r w:rsidRPr="000D7F33">
              <w:rPr>
                <w:rFonts w:hint="eastAsia"/>
              </w:rPr>
              <w:t>）</w:t>
            </w:r>
          </w:p>
        </w:tc>
        <w:tc>
          <w:tcPr>
            <w:tcW w:w="881" w:type="pct"/>
            <w:tcBorders>
              <w:left w:val="double" w:sz="4" w:space="0" w:color="auto"/>
              <w:right w:val="single" w:sz="12" w:space="0" w:color="833C0B" w:themeColor="accent2" w:themeShade="80"/>
            </w:tcBorders>
            <w:vAlign w:val="center"/>
          </w:tcPr>
          <w:p w14:paraId="22FEFDC5" w14:textId="77777777" w:rsidR="000D7F33" w:rsidRPr="000D7F33" w:rsidRDefault="000D7F33" w:rsidP="000D7F33">
            <w:pPr>
              <w:widowControl/>
              <w:jc w:val="left"/>
            </w:pPr>
            <w:r w:rsidRPr="000D7F33">
              <w:rPr>
                <w:rFonts w:hint="eastAsia"/>
              </w:rPr>
              <w:t>大阪府子育て支援課調べ</w:t>
            </w:r>
          </w:p>
        </w:tc>
      </w:tr>
      <w:tr w:rsidR="000D7F33" w:rsidRPr="000D7F33" w14:paraId="79422FC7" w14:textId="77777777" w:rsidTr="000D7F33">
        <w:trPr>
          <w:trHeight w:val="707"/>
        </w:trPr>
        <w:tc>
          <w:tcPr>
            <w:tcW w:w="233" w:type="pct"/>
            <w:vAlign w:val="center"/>
          </w:tcPr>
          <w:p w14:paraId="3FDDE35F" w14:textId="77777777" w:rsidR="000D7F33" w:rsidRPr="000D7F33" w:rsidRDefault="000D7F33" w:rsidP="000D7F33">
            <w:pPr>
              <w:widowControl/>
              <w:jc w:val="left"/>
            </w:pPr>
            <w:r w:rsidRPr="000D7F33">
              <w:rPr>
                <w:rFonts w:hint="eastAsia"/>
              </w:rPr>
              <w:t>9</w:t>
            </w:r>
          </w:p>
        </w:tc>
        <w:tc>
          <w:tcPr>
            <w:tcW w:w="1683" w:type="pct"/>
            <w:gridSpan w:val="2"/>
            <w:tcBorders>
              <w:top w:val="single" w:sz="4" w:space="0" w:color="833C0B" w:themeColor="accent2" w:themeShade="80"/>
              <w:bottom w:val="single" w:sz="4" w:space="0" w:color="833C0B" w:themeColor="accent2" w:themeShade="80"/>
              <w:right w:val="single" w:sz="4" w:space="0" w:color="833C0B" w:themeColor="accent2" w:themeShade="80"/>
            </w:tcBorders>
            <w:vAlign w:val="center"/>
          </w:tcPr>
          <w:p w14:paraId="3E687B5E" w14:textId="77777777" w:rsidR="000D7F33" w:rsidRPr="000D7F33" w:rsidRDefault="000D7F33" w:rsidP="000D7F33">
            <w:pPr>
              <w:widowControl/>
              <w:jc w:val="left"/>
            </w:pPr>
            <w:r w:rsidRPr="000D7F33">
              <w:rPr>
                <w:rFonts w:hint="eastAsia"/>
              </w:rPr>
              <w:t>困窮度Ⅰの世帯における就学援助制度を利用したことがない割合</w:t>
            </w:r>
          </w:p>
        </w:tc>
        <w:tc>
          <w:tcPr>
            <w:tcW w:w="947" w:type="pct"/>
            <w:tcBorders>
              <w:top w:val="single" w:sz="4" w:space="0" w:color="833C0B" w:themeColor="accent2" w:themeShade="80"/>
              <w:left w:val="single" w:sz="4" w:space="0" w:color="833C0B" w:themeColor="accent2" w:themeShade="80"/>
              <w:bottom w:val="single" w:sz="4" w:space="0" w:color="833C0B" w:themeColor="accent2" w:themeShade="80"/>
              <w:right w:val="dashed" w:sz="4" w:space="0" w:color="833C0B" w:themeColor="accent2" w:themeShade="80"/>
              <w:tr2bl w:val="nil"/>
            </w:tcBorders>
          </w:tcPr>
          <w:p w14:paraId="4951A668" w14:textId="30ECD337" w:rsidR="000D7F33" w:rsidRPr="000D7F33" w:rsidRDefault="000D7F33" w:rsidP="000D7F33">
            <w:pPr>
              <w:widowControl/>
              <w:jc w:val="left"/>
            </w:pPr>
            <w:r w:rsidRPr="00437681">
              <w:rPr>
                <w:rFonts w:hint="eastAsia"/>
              </w:rPr>
              <w:t>―</w:t>
            </w:r>
          </w:p>
        </w:tc>
        <w:tc>
          <w:tcPr>
            <w:tcW w:w="1256" w:type="pct"/>
            <w:tcBorders>
              <w:top w:val="single" w:sz="4" w:space="0" w:color="auto"/>
              <w:left w:val="dashed" w:sz="8" w:space="0" w:color="833C0B"/>
              <w:bottom w:val="single" w:sz="4" w:space="0" w:color="auto"/>
              <w:right w:val="single" w:sz="12" w:space="0" w:color="833C0B"/>
            </w:tcBorders>
            <w:shd w:val="clear" w:color="auto" w:fill="auto"/>
            <w:vAlign w:val="center"/>
          </w:tcPr>
          <w:p w14:paraId="5C69B4C7" w14:textId="77777777" w:rsidR="000D7F33" w:rsidRPr="000D7F33" w:rsidRDefault="000D7F33" w:rsidP="000D7F33">
            <w:pPr>
              <w:widowControl/>
              <w:jc w:val="left"/>
            </w:pPr>
            <w:r w:rsidRPr="000D7F33">
              <w:rPr>
                <w:rFonts w:hint="eastAsia"/>
              </w:rPr>
              <w:t> 30.9％</w:t>
            </w:r>
          </w:p>
          <w:p w14:paraId="5E491DB1" w14:textId="508A6296" w:rsidR="000D7F33" w:rsidRPr="000D7F33" w:rsidRDefault="000D7F33" w:rsidP="000D7F33">
            <w:pPr>
              <w:widowControl/>
              <w:jc w:val="left"/>
            </w:pPr>
            <w:r w:rsidRPr="000D7F33">
              <w:rPr>
                <w:rFonts w:hint="eastAsia"/>
              </w:rPr>
              <w:t>（</w:t>
            </w:r>
            <w:r>
              <w:rPr>
                <w:rFonts w:hint="eastAsia"/>
              </w:rPr>
              <w:t>令和</w:t>
            </w:r>
            <w:r w:rsidRPr="000D7F33">
              <w:rPr>
                <w:rFonts w:hint="eastAsia"/>
              </w:rPr>
              <w:t>5</w:t>
            </w:r>
            <w:r>
              <w:rPr>
                <w:rFonts w:hint="eastAsia"/>
              </w:rPr>
              <w:t>年度</w:t>
            </w:r>
            <w:r w:rsidRPr="000D7F33">
              <w:rPr>
                <w:rFonts w:hint="eastAsia"/>
              </w:rPr>
              <w:t>）</w:t>
            </w:r>
          </w:p>
        </w:tc>
        <w:tc>
          <w:tcPr>
            <w:tcW w:w="881" w:type="pct"/>
            <w:tcBorders>
              <w:left w:val="double" w:sz="4" w:space="0" w:color="auto"/>
              <w:right w:val="single" w:sz="12" w:space="0" w:color="833C0B" w:themeColor="accent2" w:themeShade="80"/>
            </w:tcBorders>
            <w:vAlign w:val="center"/>
          </w:tcPr>
          <w:p w14:paraId="3605029E" w14:textId="77777777" w:rsidR="000D7F33" w:rsidRPr="000D7F33" w:rsidRDefault="000D7F33" w:rsidP="000D7F33">
            <w:pPr>
              <w:widowControl/>
              <w:jc w:val="left"/>
            </w:pPr>
            <w:r w:rsidRPr="000D7F33">
              <w:rPr>
                <w:rFonts w:hint="eastAsia"/>
              </w:rPr>
              <w:t>大阪府子どもの生活に関する実態調査</w:t>
            </w:r>
          </w:p>
        </w:tc>
      </w:tr>
      <w:tr w:rsidR="000D7F33" w:rsidRPr="000D7F33" w14:paraId="231061CF" w14:textId="77777777" w:rsidTr="000D7F33">
        <w:trPr>
          <w:trHeight w:val="707"/>
        </w:trPr>
        <w:tc>
          <w:tcPr>
            <w:tcW w:w="233" w:type="pct"/>
            <w:tcBorders>
              <w:bottom w:val="single" w:sz="12" w:space="0" w:color="833C0B" w:themeColor="accent2" w:themeShade="80"/>
            </w:tcBorders>
            <w:vAlign w:val="center"/>
          </w:tcPr>
          <w:p w14:paraId="7B2FD0F6" w14:textId="77777777" w:rsidR="000D7F33" w:rsidRPr="000D7F33" w:rsidRDefault="000D7F33" w:rsidP="000D7F33">
            <w:pPr>
              <w:widowControl/>
              <w:jc w:val="left"/>
            </w:pPr>
            <w:r w:rsidRPr="000D7F33">
              <w:rPr>
                <w:rFonts w:hint="eastAsia"/>
              </w:rPr>
              <w:t>10</w:t>
            </w:r>
          </w:p>
        </w:tc>
        <w:tc>
          <w:tcPr>
            <w:tcW w:w="1683" w:type="pct"/>
            <w:gridSpan w:val="2"/>
            <w:tcBorders>
              <w:top w:val="single" w:sz="4" w:space="0" w:color="833C0B" w:themeColor="accent2" w:themeShade="80"/>
              <w:bottom w:val="single" w:sz="12" w:space="0" w:color="833C0B" w:themeColor="accent2" w:themeShade="80"/>
              <w:right w:val="single" w:sz="4" w:space="0" w:color="833C0B" w:themeColor="accent2" w:themeShade="80"/>
            </w:tcBorders>
            <w:vAlign w:val="center"/>
          </w:tcPr>
          <w:p w14:paraId="74706E51" w14:textId="77777777" w:rsidR="000D7F33" w:rsidRPr="000D7F33" w:rsidRDefault="000D7F33" w:rsidP="000D7F33">
            <w:pPr>
              <w:widowControl/>
              <w:jc w:val="left"/>
            </w:pPr>
            <w:r w:rsidRPr="000D7F33">
              <w:rPr>
                <w:rFonts w:hint="eastAsia"/>
              </w:rPr>
              <w:t>困窮度Ⅰの世帯の子どもの子ども食堂（昼食や夕食、お弁当を無料か安い料金で食べることができる場所）の利用率</w:t>
            </w:r>
          </w:p>
        </w:tc>
        <w:tc>
          <w:tcPr>
            <w:tcW w:w="947" w:type="pct"/>
            <w:tcBorders>
              <w:top w:val="single" w:sz="4" w:space="0" w:color="833C0B" w:themeColor="accent2" w:themeShade="80"/>
              <w:left w:val="single" w:sz="4" w:space="0" w:color="833C0B" w:themeColor="accent2" w:themeShade="80"/>
              <w:bottom w:val="single" w:sz="12" w:space="0" w:color="833C0B" w:themeColor="accent2" w:themeShade="80"/>
              <w:right w:val="dashed" w:sz="4" w:space="0" w:color="833C0B" w:themeColor="accent2" w:themeShade="80"/>
              <w:tr2bl w:val="nil"/>
            </w:tcBorders>
          </w:tcPr>
          <w:p w14:paraId="18450A7F" w14:textId="086FB322" w:rsidR="000D7F33" w:rsidRPr="000D7F33" w:rsidRDefault="000D7F33" w:rsidP="000D7F33">
            <w:pPr>
              <w:widowControl/>
              <w:jc w:val="left"/>
            </w:pPr>
            <w:r w:rsidRPr="00437681">
              <w:rPr>
                <w:rFonts w:hint="eastAsia"/>
              </w:rPr>
              <w:t>―</w:t>
            </w:r>
          </w:p>
        </w:tc>
        <w:tc>
          <w:tcPr>
            <w:tcW w:w="1256" w:type="pct"/>
            <w:tcBorders>
              <w:top w:val="single" w:sz="4" w:space="0" w:color="auto"/>
              <w:left w:val="dashed" w:sz="8" w:space="0" w:color="833C0B"/>
              <w:bottom w:val="single" w:sz="12" w:space="0" w:color="833C0B"/>
              <w:right w:val="single" w:sz="12" w:space="0" w:color="833C0B"/>
            </w:tcBorders>
            <w:shd w:val="clear" w:color="auto" w:fill="auto"/>
            <w:vAlign w:val="center"/>
          </w:tcPr>
          <w:p w14:paraId="2BB0615C" w14:textId="77777777" w:rsidR="000D7F33" w:rsidRPr="000D7F33" w:rsidRDefault="000D7F33" w:rsidP="000D7F33">
            <w:pPr>
              <w:widowControl/>
              <w:jc w:val="left"/>
            </w:pPr>
            <w:r w:rsidRPr="000D7F33">
              <w:rPr>
                <w:rFonts w:hint="eastAsia"/>
              </w:rPr>
              <w:t> 12.0％</w:t>
            </w:r>
          </w:p>
          <w:p w14:paraId="2893DB3E" w14:textId="46AB4281" w:rsidR="000D7F33" w:rsidRPr="000D7F33" w:rsidRDefault="000D7F33" w:rsidP="000D7F33">
            <w:pPr>
              <w:widowControl/>
              <w:jc w:val="left"/>
            </w:pPr>
            <w:r w:rsidRPr="000D7F33">
              <w:rPr>
                <w:rFonts w:hint="eastAsia"/>
              </w:rPr>
              <w:t>（</w:t>
            </w:r>
            <w:r>
              <w:rPr>
                <w:rFonts w:hint="eastAsia"/>
              </w:rPr>
              <w:t>令和</w:t>
            </w:r>
            <w:r w:rsidRPr="000D7F33">
              <w:rPr>
                <w:rFonts w:hint="eastAsia"/>
              </w:rPr>
              <w:t>5</w:t>
            </w:r>
            <w:r>
              <w:rPr>
                <w:rFonts w:hint="eastAsia"/>
              </w:rPr>
              <w:t>年度</w:t>
            </w:r>
            <w:r w:rsidRPr="000D7F33">
              <w:rPr>
                <w:rFonts w:hint="eastAsia"/>
              </w:rPr>
              <w:t>）</w:t>
            </w:r>
          </w:p>
        </w:tc>
        <w:tc>
          <w:tcPr>
            <w:tcW w:w="881" w:type="pct"/>
            <w:tcBorders>
              <w:left w:val="double" w:sz="4" w:space="0" w:color="auto"/>
              <w:bottom w:val="single" w:sz="12" w:space="0" w:color="833C0B" w:themeColor="accent2" w:themeShade="80"/>
              <w:right w:val="single" w:sz="12" w:space="0" w:color="833C0B" w:themeColor="accent2" w:themeShade="80"/>
            </w:tcBorders>
            <w:vAlign w:val="center"/>
          </w:tcPr>
          <w:p w14:paraId="4B4EA4AD" w14:textId="77777777" w:rsidR="000D7F33" w:rsidRPr="000D7F33" w:rsidRDefault="000D7F33" w:rsidP="000D7F33">
            <w:pPr>
              <w:widowControl/>
              <w:jc w:val="left"/>
            </w:pPr>
            <w:r w:rsidRPr="000D7F33">
              <w:rPr>
                <w:rFonts w:hint="eastAsia"/>
              </w:rPr>
              <w:t>大阪府子どもの生活に関する実態調査</w:t>
            </w:r>
          </w:p>
        </w:tc>
      </w:tr>
    </w:tbl>
    <w:p w14:paraId="78240E7E" w14:textId="0CD738B4" w:rsidR="000D7F33" w:rsidRDefault="000D7F33" w:rsidP="004A7F36">
      <w:pPr>
        <w:widowControl/>
        <w:jc w:val="left"/>
      </w:pPr>
    </w:p>
    <w:p w14:paraId="37A715BA" w14:textId="1FF94D39" w:rsidR="000D7F33" w:rsidRDefault="000D7F33" w:rsidP="004A7F36">
      <w:pPr>
        <w:widowControl/>
        <w:jc w:val="left"/>
      </w:pPr>
    </w:p>
    <w:p w14:paraId="3FD1AF9A" w14:textId="332316CC" w:rsidR="000D7F33" w:rsidRDefault="000D7F33" w:rsidP="004A7F36">
      <w:pPr>
        <w:widowControl/>
        <w:jc w:val="left"/>
        <w:rPr>
          <w:rFonts w:hint="eastAsia"/>
        </w:rPr>
      </w:pPr>
      <w:r w:rsidRPr="000D7F33">
        <w:rPr>
          <w:rFonts w:hint="eastAsia"/>
        </w:rPr>
        <w:t>参考指標（市町村の取組の推進に関する指標）</w:t>
      </w:r>
    </w:p>
    <w:tbl>
      <w:tblPr>
        <w:tblStyle w:val="a5"/>
        <w:tblW w:w="4999" w:type="pct"/>
        <w:tblBorders>
          <w:top w:val="single" w:sz="12" w:space="0" w:color="833C0B" w:themeColor="accent2" w:themeShade="80"/>
          <w:left w:val="single" w:sz="12" w:space="0" w:color="833C0B" w:themeColor="accent2" w:themeShade="80"/>
          <w:bottom w:val="single" w:sz="12" w:space="0" w:color="833C0B" w:themeColor="accent2" w:themeShade="80"/>
          <w:right w:val="single" w:sz="12" w:space="0" w:color="833C0B" w:themeColor="accent2" w:themeShade="80"/>
          <w:insideH w:val="single" w:sz="4" w:space="0" w:color="833C0B" w:themeColor="accent2" w:themeShade="80"/>
          <w:insideV w:val="single" w:sz="4" w:space="0" w:color="833C0B" w:themeColor="accent2" w:themeShade="80"/>
        </w:tblBorders>
        <w:tblLook w:val="04A0" w:firstRow="1" w:lastRow="0" w:firstColumn="1" w:lastColumn="0" w:noHBand="0" w:noVBand="1"/>
      </w:tblPr>
      <w:tblGrid>
        <w:gridCol w:w="410"/>
        <w:gridCol w:w="5101"/>
        <w:gridCol w:w="2352"/>
        <w:gridCol w:w="1743"/>
      </w:tblGrid>
      <w:tr w:rsidR="000D7F33" w:rsidRPr="000D7F33" w14:paraId="57497D5E" w14:textId="77777777" w:rsidTr="007F17AD">
        <w:trPr>
          <w:trHeight w:val="497"/>
        </w:trPr>
        <w:tc>
          <w:tcPr>
            <w:tcW w:w="214" w:type="pct"/>
            <w:tcBorders>
              <w:top w:val="single" w:sz="12" w:space="0" w:color="833C0B" w:themeColor="accent2" w:themeShade="80"/>
            </w:tcBorders>
            <w:shd w:val="pct20" w:color="auto" w:fill="auto"/>
            <w:vAlign w:val="center"/>
          </w:tcPr>
          <w:p w14:paraId="56AC39C0" w14:textId="77777777" w:rsidR="000D7F33" w:rsidRPr="000D7F33" w:rsidRDefault="000D7F33" w:rsidP="000D7F33">
            <w:pPr>
              <w:widowControl/>
              <w:jc w:val="left"/>
              <w:rPr>
                <w:b/>
              </w:rPr>
            </w:pPr>
          </w:p>
        </w:tc>
        <w:tc>
          <w:tcPr>
            <w:tcW w:w="2655" w:type="pct"/>
            <w:tcBorders>
              <w:top w:val="single" w:sz="12" w:space="0" w:color="833C0B" w:themeColor="accent2" w:themeShade="80"/>
            </w:tcBorders>
            <w:shd w:val="pct20" w:color="auto" w:fill="auto"/>
            <w:vAlign w:val="center"/>
          </w:tcPr>
          <w:p w14:paraId="28304FB8" w14:textId="77777777" w:rsidR="000D7F33" w:rsidRPr="000D7F33" w:rsidRDefault="000D7F33" w:rsidP="000D7F33">
            <w:pPr>
              <w:widowControl/>
              <w:jc w:val="left"/>
              <w:rPr>
                <w:b/>
              </w:rPr>
            </w:pPr>
            <w:r w:rsidRPr="000D7F33">
              <w:rPr>
                <w:rFonts w:hint="eastAsia"/>
                <w:b/>
              </w:rPr>
              <w:t>指標</w:t>
            </w:r>
          </w:p>
        </w:tc>
        <w:tc>
          <w:tcPr>
            <w:tcW w:w="1224" w:type="pct"/>
            <w:tcBorders>
              <w:top w:val="single" w:sz="12" w:space="0" w:color="833C0B" w:themeColor="accent2" w:themeShade="80"/>
            </w:tcBorders>
            <w:shd w:val="pct20" w:color="auto" w:fill="auto"/>
            <w:vAlign w:val="center"/>
          </w:tcPr>
          <w:p w14:paraId="606F1EEF" w14:textId="77777777" w:rsidR="000D7F33" w:rsidRPr="000D7F33" w:rsidRDefault="000D7F33" w:rsidP="000D7F33">
            <w:pPr>
              <w:widowControl/>
              <w:jc w:val="left"/>
              <w:rPr>
                <w:b/>
              </w:rPr>
            </w:pPr>
            <w:r w:rsidRPr="000D7F33">
              <w:rPr>
                <w:rFonts w:hint="eastAsia"/>
                <w:b/>
              </w:rPr>
              <w:t>大阪府数値</w:t>
            </w:r>
          </w:p>
        </w:tc>
        <w:tc>
          <w:tcPr>
            <w:tcW w:w="907" w:type="pct"/>
            <w:tcBorders>
              <w:top w:val="single" w:sz="12" w:space="0" w:color="833C0B" w:themeColor="accent2" w:themeShade="80"/>
            </w:tcBorders>
            <w:shd w:val="pct20" w:color="auto" w:fill="auto"/>
            <w:vAlign w:val="center"/>
          </w:tcPr>
          <w:p w14:paraId="22028F8B" w14:textId="77777777" w:rsidR="000D7F33" w:rsidRPr="000D7F33" w:rsidRDefault="000D7F33" w:rsidP="000D7F33">
            <w:pPr>
              <w:widowControl/>
              <w:jc w:val="left"/>
              <w:rPr>
                <w:b/>
              </w:rPr>
            </w:pPr>
            <w:r w:rsidRPr="000D7F33">
              <w:rPr>
                <w:rFonts w:hint="eastAsia"/>
                <w:b/>
              </w:rPr>
              <w:t>出所</w:t>
            </w:r>
          </w:p>
        </w:tc>
      </w:tr>
      <w:tr w:rsidR="000D7F33" w:rsidRPr="000D7F33" w14:paraId="7DB80687" w14:textId="77777777" w:rsidTr="007F17AD">
        <w:trPr>
          <w:trHeight w:val="746"/>
        </w:trPr>
        <w:tc>
          <w:tcPr>
            <w:tcW w:w="214" w:type="pct"/>
            <w:vAlign w:val="center"/>
          </w:tcPr>
          <w:p w14:paraId="395B6FFE" w14:textId="77777777" w:rsidR="000D7F33" w:rsidRPr="000D7F33" w:rsidRDefault="000D7F33" w:rsidP="000D7F33">
            <w:pPr>
              <w:widowControl/>
              <w:jc w:val="left"/>
            </w:pPr>
            <w:r w:rsidRPr="000D7F33">
              <w:rPr>
                <w:rFonts w:hint="eastAsia"/>
              </w:rPr>
              <w:t>1</w:t>
            </w:r>
          </w:p>
        </w:tc>
        <w:tc>
          <w:tcPr>
            <w:tcW w:w="2655" w:type="pct"/>
            <w:vAlign w:val="center"/>
          </w:tcPr>
          <w:p w14:paraId="03E42BE2" w14:textId="77777777" w:rsidR="000D7F33" w:rsidRPr="000D7F33" w:rsidRDefault="000D7F33" w:rsidP="000D7F33">
            <w:pPr>
              <w:widowControl/>
              <w:jc w:val="left"/>
            </w:pPr>
            <w:r w:rsidRPr="000D7F33">
              <w:rPr>
                <w:rFonts w:hint="eastAsia"/>
              </w:rPr>
              <w:t>こどもの貧困の解消に向けた対策の推進に関する法律第10条第２項の規定に基づき、こどもの貧困の解消に向けた対策についての計画を策定している市町村数</w:t>
            </w:r>
          </w:p>
        </w:tc>
        <w:tc>
          <w:tcPr>
            <w:tcW w:w="1224" w:type="pct"/>
            <w:vAlign w:val="center"/>
          </w:tcPr>
          <w:p w14:paraId="637430F3" w14:textId="77777777" w:rsidR="000D7F33" w:rsidRPr="000D7F33" w:rsidRDefault="000D7F33" w:rsidP="000D7F33">
            <w:pPr>
              <w:widowControl/>
              <w:jc w:val="left"/>
            </w:pPr>
            <w:r w:rsidRPr="000D7F33">
              <w:rPr>
                <w:rFonts w:hint="eastAsia"/>
              </w:rPr>
              <w:t>34市町村</w:t>
            </w:r>
          </w:p>
        </w:tc>
        <w:tc>
          <w:tcPr>
            <w:tcW w:w="907" w:type="pct"/>
            <w:vAlign w:val="center"/>
          </w:tcPr>
          <w:p w14:paraId="7B86CECA" w14:textId="77777777" w:rsidR="000D7F33" w:rsidRPr="000D7F33" w:rsidRDefault="000D7F33" w:rsidP="000D7F33">
            <w:pPr>
              <w:widowControl/>
              <w:jc w:val="left"/>
            </w:pPr>
            <w:r w:rsidRPr="000D7F33">
              <w:rPr>
                <w:rFonts w:hint="eastAsia"/>
              </w:rPr>
              <w:t>大阪府子育て支援課調べ</w:t>
            </w:r>
          </w:p>
        </w:tc>
      </w:tr>
    </w:tbl>
    <w:p w14:paraId="4915BB5A" w14:textId="5EE8A7F4" w:rsidR="000D7F33" w:rsidRDefault="000D7F33" w:rsidP="004A7F36">
      <w:pPr>
        <w:widowControl/>
        <w:jc w:val="left"/>
      </w:pPr>
    </w:p>
    <w:p w14:paraId="594FA0D2" w14:textId="77CDC3E4" w:rsidR="000D7F33" w:rsidRDefault="000D7F33" w:rsidP="004A7F36">
      <w:pPr>
        <w:widowControl/>
        <w:jc w:val="left"/>
        <w:rPr>
          <w:rFonts w:hint="eastAsia"/>
        </w:rPr>
      </w:pPr>
      <w:r w:rsidRPr="000D7F33">
        <w:rPr>
          <w:rFonts w:hint="eastAsia"/>
        </w:rPr>
        <w:t xml:space="preserve">指標（本計画に基づき府が取り組む事業に関する指標）　</w:t>
      </w:r>
      <w:r>
        <w:rPr>
          <w:rFonts w:hint="eastAsia"/>
        </w:rPr>
        <w:t>・</w:t>
      </w:r>
      <w:r w:rsidRPr="000D7F33">
        <w:t>検討中</w:t>
      </w:r>
    </w:p>
    <w:tbl>
      <w:tblPr>
        <w:tblStyle w:val="a5"/>
        <w:tblW w:w="5000" w:type="pct"/>
        <w:tblBorders>
          <w:top w:val="single" w:sz="12" w:space="0" w:color="833C0B" w:themeColor="accent2" w:themeShade="80"/>
          <w:left w:val="single" w:sz="12" w:space="0" w:color="833C0B" w:themeColor="accent2" w:themeShade="80"/>
          <w:bottom w:val="single" w:sz="12" w:space="0" w:color="833C0B" w:themeColor="accent2" w:themeShade="80"/>
          <w:right w:val="single" w:sz="12" w:space="0" w:color="833C0B" w:themeColor="accent2" w:themeShade="80"/>
          <w:insideH w:val="single" w:sz="4" w:space="0" w:color="833C0B" w:themeColor="accent2" w:themeShade="80"/>
          <w:insideV w:val="single" w:sz="4" w:space="0" w:color="833C0B" w:themeColor="accent2" w:themeShade="80"/>
        </w:tblBorders>
        <w:tblLook w:val="04A0" w:firstRow="1" w:lastRow="0" w:firstColumn="1" w:lastColumn="0" w:noHBand="0" w:noVBand="1"/>
      </w:tblPr>
      <w:tblGrid>
        <w:gridCol w:w="330"/>
        <w:gridCol w:w="2110"/>
        <w:gridCol w:w="2192"/>
        <w:gridCol w:w="1523"/>
        <w:gridCol w:w="1680"/>
        <w:gridCol w:w="1773"/>
      </w:tblGrid>
      <w:tr w:rsidR="000D7F33" w:rsidRPr="000D7F33" w14:paraId="25FD181F" w14:textId="77777777" w:rsidTr="007F17AD">
        <w:trPr>
          <w:trHeight w:val="497"/>
        </w:trPr>
        <w:tc>
          <w:tcPr>
            <w:tcW w:w="163" w:type="pct"/>
            <w:tcBorders>
              <w:top w:val="single" w:sz="12" w:space="0" w:color="833C0B" w:themeColor="accent2" w:themeShade="80"/>
            </w:tcBorders>
            <w:shd w:val="pct20" w:color="auto" w:fill="auto"/>
            <w:vAlign w:val="center"/>
          </w:tcPr>
          <w:p w14:paraId="6CEB7B70" w14:textId="77777777" w:rsidR="000D7F33" w:rsidRPr="000D7F33" w:rsidRDefault="000D7F33" w:rsidP="000D7F33">
            <w:pPr>
              <w:widowControl/>
              <w:jc w:val="left"/>
              <w:rPr>
                <w:b/>
              </w:rPr>
            </w:pPr>
          </w:p>
        </w:tc>
        <w:tc>
          <w:tcPr>
            <w:tcW w:w="1100" w:type="pct"/>
            <w:tcBorders>
              <w:top w:val="single" w:sz="12" w:space="0" w:color="833C0B" w:themeColor="accent2" w:themeShade="80"/>
            </w:tcBorders>
            <w:shd w:val="pct20" w:color="auto" w:fill="auto"/>
            <w:vAlign w:val="center"/>
          </w:tcPr>
          <w:p w14:paraId="20EB59D9" w14:textId="77777777" w:rsidR="000D7F33" w:rsidRPr="000D7F33" w:rsidRDefault="000D7F33" w:rsidP="000D7F33">
            <w:pPr>
              <w:widowControl/>
              <w:jc w:val="left"/>
              <w:rPr>
                <w:b/>
              </w:rPr>
            </w:pPr>
            <w:r w:rsidRPr="000D7F33">
              <w:rPr>
                <w:rFonts w:hint="eastAsia"/>
                <w:b/>
              </w:rPr>
              <w:t>事業名</w:t>
            </w:r>
          </w:p>
        </w:tc>
        <w:tc>
          <w:tcPr>
            <w:tcW w:w="1143" w:type="pct"/>
            <w:tcBorders>
              <w:top w:val="single" w:sz="12" w:space="0" w:color="833C0B" w:themeColor="accent2" w:themeShade="80"/>
            </w:tcBorders>
            <w:shd w:val="pct20" w:color="auto" w:fill="auto"/>
            <w:vAlign w:val="center"/>
          </w:tcPr>
          <w:p w14:paraId="7FE28B82" w14:textId="77777777" w:rsidR="000D7F33" w:rsidRPr="000D7F33" w:rsidRDefault="000D7F33" w:rsidP="000D7F33">
            <w:pPr>
              <w:widowControl/>
              <w:jc w:val="left"/>
              <w:rPr>
                <w:b/>
              </w:rPr>
            </w:pPr>
            <w:r w:rsidRPr="000D7F33">
              <w:rPr>
                <w:rFonts w:hint="eastAsia"/>
                <w:b/>
              </w:rPr>
              <w:t>指標</w:t>
            </w:r>
          </w:p>
        </w:tc>
        <w:tc>
          <w:tcPr>
            <w:tcW w:w="794" w:type="pct"/>
            <w:tcBorders>
              <w:top w:val="single" w:sz="12" w:space="0" w:color="833C0B" w:themeColor="accent2" w:themeShade="80"/>
              <w:left w:val="double" w:sz="4" w:space="0" w:color="auto"/>
              <w:right w:val="single" w:sz="12" w:space="0" w:color="833C0B" w:themeColor="accent2" w:themeShade="80"/>
            </w:tcBorders>
            <w:shd w:val="pct20" w:color="auto" w:fill="auto"/>
            <w:vAlign w:val="center"/>
          </w:tcPr>
          <w:p w14:paraId="310EE47A" w14:textId="77777777" w:rsidR="000D7F33" w:rsidRPr="000D7F33" w:rsidRDefault="000D7F33" w:rsidP="000D7F33">
            <w:pPr>
              <w:widowControl/>
              <w:jc w:val="left"/>
              <w:rPr>
                <w:b/>
              </w:rPr>
            </w:pPr>
            <w:r w:rsidRPr="000D7F33">
              <w:rPr>
                <w:rFonts w:hint="eastAsia"/>
                <w:b/>
              </w:rPr>
              <w:t>大阪府数値</w:t>
            </w:r>
          </w:p>
        </w:tc>
        <w:tc>
          <w:tcPr>
            <w:tcW w:w="876" w:type="pct"/>
            <w:tcBorders>
              <w:top w:val="single" w:sz="12" w:space="0" w:color="833C0B" w:themeColor="accent2" w:themeShade="80"/>
              <w:left w:val="double" w:sz="4" w:space="0" w:color="auto"/>
              <w:right w:val="double" w:sz="4" w:space="0" w:color="auto"/>
            </w:tcBorders>
            <w:shd w:val="pct20" w:color="auto" w:fill="auto"/>
            <w:vAlign w:val="center"/>
          </w:tcPr>
          <w:p w14:paraId="235FE5AD" w14:textId="77777777" w:rsidR="000D7F33" w:rsidRPr="000D7F33" w:rsidRDefault="000D7F33" w:rsidP="000D7F33">
            <w:pPr>
              <w:widowControl/>
              <w:jc w:val="left"/>
              <w:rPr>
                <w:b/>
              </w:rPr>
            </w:pPr>
            <w:r w:rsidRPr="000D7F33">
              <w:rPr>
                <w:rFonts w:hint="eastAsia"/>
                <w:b/>
              </w:rPr>
              <w:t>目標値</w:t>
            </w:r>
          </w:p>
        </w:tc>
        <w:tc>
          <w:tcPr>
            <w:tcW w:w="924" w:type="pct"/>
            <w:tcBorders>
              <w:top w:val="single" w:sz="12" w:space="0" w:color="833C0B" w:themeColor="accent2" w:themeShade="80"/>
              <w:left w:val="double" w:sz="4" w:space="0" w:color="auto"/>
              <w:right w:val="single" w:sz="12" w:space="0" w:color="833C0B" w:themeColor="accent2" w:themeShade="80"/>
            </w:tcBorders>
            <w:shd w:val="pct20" w:color="auto" w:fill="auto"/>
            <w:vAlign w:val="center"/>
          </w:tcPr>
          <w:p w14:paraId="30FAF105" w14:textId="77777777" w:rsidR="000D7F33" w:rsidRPr="000D7F33" w:rsidRDefault="000D7F33" w:rsidP="000D7F33">
            <w:pPr>
              <w:widowControl/>
              <w:jc w:val="left"/>
              <w:rPr>
                <w:b/>
              </w:rPr>
            </w:pPr>
            <w:r w:rsidRPr="000D7F33">
              <w:rPr>
                <w:rFonts w:hint="eastAsia"/>
                <w:b/>
              </w:rPr>
              <w:t>出所</w:t>
            </w:r>
          </w:p>
        </w:tc>
      </w:tr>
      <w:tr w:rsidR="000D7F33" w:rsidRPr="000D7F33" w14:paraId="5F159737" w14:textId="77777777" w:rsidTr="007F17AD">
        <w:trPr>
          <w:trHeight w:val="1053"/>
        </w:trPr>
        <w:tc>
          <w:tcPr>
            <w:tcW w:w="163" w:type="pct"/>
            <w:vAlign w:val="center"/>
          </w:tcPr>
          <w:p w14:paraId="799325CA" w14:textId="77777777" w:rsidR="000D7F33" w:rsidRPr="000D7F33" w:rsidRDefault="000D7F33" w:rsidP="000D7F33">
            <w:pPr>
              <w:widowControl/>
              <w:jc w:val="left"/>
            </w:pPr>
            <w:r w:rsidRPr="000D7F33">
              <w:rPr>
                <w:rFonts w:hint="eastAsia"/>
              </w:rPr>
              <w:t>1</w:t>
            </w:r>
          </w:p>
        </w:tc>
        <w:tc>
          <w:tcPr>
            <w:tcW w:w="1100" w:type="pct"/>
            <w:vAlign w:val="center"/>
          </w:tcPr>
          <w:p w14:paraId="1D1DAFFE" w14:textId="77777777" w:rsidR="000D7F33" w:rsidRPr="000D7F33" w:rsidRDefault="000D7F33" w:rsidP="000D7F33">
            <w:pPr>
              <w:widowControl/>
              <w:jc w:val="left"/>
            </w:pPr>
            <w:r w:rsidRPr="000D7F33">
              <w:rPr>
                <w:rFonts w:hint="eastAsia"/>
              </w:rPr>
              <w:t>子ども輝く未来基金事業（教育に関する事業）</w:t>
            </w:r>
          </w:p>
        </w:tc>
        <w:tc>
          <w:tcPr>
            <w:tcW w:w="1143" w:type="pct"/>
            <w:vAlign w:val="center"/>
          </w:tcPr>
          <w:p w14:paraId="16F5759F" w14:textId="77777777" w:rsidR="000D7F33" w:rsidRPr="000D7F33" w:rsidRDefault="000D7F33" w:rsidP="000D7F33">
            <w:pPr>
              <w:widowControl/>
              <w:jc w:val="left"/>
            </w:pPr>
            <w:r w:rsidRPr="000D7F33">
              <w:rPr>
                <w:rFonts w:hint="eastAsia"/>
              </w:rPr>
              <w:t>補助した子ども食堂件数</w:t>
            </w:r>
          </w:p>
        </w:tc>
        <w:tc>
          <w:tcPr>
            <w:tcW w:w="794" w:type="pct"/>
            <w:tcBorders>
              <w:left w:val="double" w:sz="4" w:space="0" w:color="auto"/>
              <w:right w:val="single" w:sz="12" w:space="0" w:color="833C0B" w:themeColor="accent2" w:themeShade="80"/>
            </w:tcBorders>
            <w:vAlign w:val="center"/>
          </w:tcPr>
          <w:p w14:paraId="27D83A4C" w14:textId="77777777" w:rsidR="000D7F33" w:rsidRDefault="000D7F33" w:rsidP="000D7F33">
            <w:pPr>
              <w:widowControl/>
              <w:jc w:val="left"/>
            </w:pPr>
            <w:r>
              <w:rPr>
                <w:rFonts w:hint="eastAsia"/>
              </w:rPr>
              <w:t>令和</w:t>
            </w:r>
            <w:r w:rsidRPr="000D7F33">
              <w:rPr>
                <w:rFonts w:hint="eastAsia"/>
              </w:rPr>
              <w:t>5</w:t>
            </w:r>
            <w:r>
              <w:rPr>
                <w:rFonts w:hint="eastAsia"/>
              </w:rPr>
              <w:t>年度</w:t>
            </w:r>
            <w:r w:rsidRPr="000D7F33">
              <w:rPr>
                <w:rFonts w:hint="eastAsia"/>
              </w:rPr>
              <w:t xml:space="preserve">　</w:t>
            </w:r>
          </w:p>
          <w:p w14:paraId="61AE2023" w14:textId="67EA7004" w:rsidR="000D7F33" w:rsidRPr="000D7F33" w:rsidRDefault="000D7F33" w:rsidP="000D7F33">
            <w:pPr>
              <w:widowControl/>
              <w:jc w:val="left"/>
            </w:pPr>
            <w:r w:rsidRPr="000D7F33">
              <w:rPr>
                <w:rFonts w:hint="eastAsia"/>
              </w:rPr>
              <w:t>99件</w:t>
            </w:r>
          </w:p>
          <w:p w14:paraId="3AFC9E32" w14:textId="77777777" w:rsidR="000D7F33" w:rsidRDefault="000D7F33" w:rsidP="000D7F33">
            <w:pPr>
              <w:widowControl/>
              <w:jc w:val="left"/>
            </w:pPr>
            <w:r>
              <w:rPr>
                <w:rFonts w:hint="eastAsia"/>
              </w:rPr>
              <w:t>令和</w:t>
            </w:r>
            <w:r w:rsidRPr="000D7F33">
              <w:rPr>
                <w:rFonts w:hint="eastAsia"/>
              </w:rPr>
              <w:t>4</w:t>
            </w:r>
            <w:r>
              <w:rPr>
                <w:rFonts w:hint="eastAsia"/>
              </w:rPr>
              <w:t>年度</w:t>
            </w:r>
            <w:r w:rsidRPr="000D7F33">
              <w:rPr>
                <w:rFonts w:hint="eastAsia"/>
              </w:rPr>
              <w:t xml:space="preserve">　</w:t>
            </w:r>
          </w:p>
          <w:p w14:paraId="7013D493" w14:textId="2D413E37" w:rsidR="000D7F33" w:rsidRPr="000D7F33" w:rsidRDefault="000D7F33" w:rsidP="000D7F33">
            <w:pPr>
              <w:widowControl/>
              <w:jc w:val="left"/>
            </w:pPr>
            <w:r w:rsidRPr="000D7F33">
              <w:rPr>
                <w:rFonts w:hint="eastAsia"/>
              </w:rPr>
              <w:t>98件</w:t>
            </w:r>
          </w:p>
          <w:p w14:paraId="27BE9236" w14:textId="77777777" w:rsidR="000D7F33" w:rsidRDefault="000D7F33" w:rsidP="000D7F33">
            <w:pPr>
              <w:widowControl/>
              <w:jc w:val="left"/>
            </w:pPr>
            <w:r>
              <w:rPr>
                <w:rFonts w:hint="eastAsia"/>
              </w:rPr>
              <w:t>令和</w:t>
            </w:r>
            <w:r w:rsidRPr="000D7F33">
              <w:rPr>
                <w:rFonts w:hint="eastAsia"/>
              </w:rPr>
              <w:t>3</w:t>
            </w:r>
            <w:r>
              <w:rPr>
                <w:rFonts w:hint="eastAsia"/>
              </w:rPr>
              <w:t>年度</w:t>
            </w:r>
            <w:r w:rsidRPr="000D7F33">
              <w:rPr>
                <w:rFonts w:hint="eastAsia"/>
              </w:rPr>
              <w:t xml:space="preserve">　</w:t>
            </w:r>
          </w:p>
          <w:p w14:paraId="43CF00E4" w14:textId="084DB251" w:rsidR="000D7F33" w:rsidRPr="000D7F33" w:rsidRDefault="000D7F33" w:rsidP="000D7F33">
            <w:pPr>
              <w:widowControl/>
              <w:jc w:val="left"/>
            </w:pPr>
            <w:r w:rsidRPr="000D7F33">
              <w:rPr>
                <w:rFonts w:hint="eastAsia"/>
              </w:rPr>
              <w:t>77件</w:t>
            </w:r>
          </w:p>
        </w:tc>
        <w:tc>
          <w:tcPr>
            <w:tcW w:w="876" w:type="pct"/>
            <w:tcBorders>
              <w:left w:val="double" w:sz="4" w:space="0" w:color="auto"/>
              <w:right w:val="double" w:sz="4" w:space="0" w:color="auto"/>
            </w:tcBorders>
            <w:vAlign w:val="center"/>
          </w:tcPr>
          <w:p w14:paraId="6FD038D4" w14:textId="77777777" w:rsidR="000D7F33" w:rsidRDefault="000D7F33" w:rsidP="000D7F33">
            <w:pPr>
              <w:widowControl/>
              <w:jc w:val="left"/>
            </w:pPr>
            <w:r>
              <w:rPr>
                <w:rFonts w:hint="eastAsia"/>
              </w:rPr>
              <w:t>令和</w:t>
            </w:r>
            <w:r w:rsidRPr="000D7F33">
              <w:rPr>
                <w:rFonts w:hint="eastAsia"/>
              </w:rPr>
              <w:t>６</w:t>
            </w:r>
            <w:r>
              <w:rPr>
                <w:rFonts w:hint="eastAsia"/>
              </w:rPr>
              <w:t>年度</w:t>
            </w:r>
            <w:r w:rsidRPr="000D7F33">
              <w:rPr>
                <w:rFonts w:hint="eastAsia"/>
              </w:rPr>
              <w:t>当初（126件）より増加</w:t>
            </w:r>
          </w:p>
          <w:p w14:paraId="0545F236" w14:textId="2F57A5E6" w:rsidR="000D7F33" w:rsidRPr="000D7F33" w:rsidRDefault="000D7F33" w:rsidP="000D7F33">
            <w:pPr>
              <w:widowControl/>
              <w:jc w:val="left"/>
              <w:rPr>
                <w:rFonts w:hint="eastAsia"/>
              </w:rPr>
            </w:pPr>
            <w:r>
              <w:rPr>
                <w:rFonts w:hint="eastAsia"/>
              </w:rPr>
              <w:t>・目標値確認中</w:t>
            </w:r>
          </w:p>
        </w:tc>
        <w:tc>
          <w:tcPr>
            <w:tcW w:w="924" w:type="pct"/>
            <w:tcBorders>
              <w:left w:val="double" w:sz="4" w:space="0" w:color="auto"/>
              <w:right w:val="single" w:sz="12" w:space="0" w:color="833C0B" w:themeColor="accent2" w:themeShade="80"/>
            </w:tcBorders>
            <w:vAlign w:val="center"/>
          </w:tcPr>
          <w:p w14:paraId="6769C0C8" w14:textId="77777777" w:rsidR="000D7F33" w:rsidRPr="000D7F33" w:rsidRDefault="000D7F33" w:rsidP="000D7F33">
            <w:pPr>
              <w:widowControl/>
              <w:jc w:val="left"/>
            </w:pPr>
            <w:r w:rsidRPr="000D7F33">
              <w:rPr>
                <w:rFonts w:hint="eastAsia"/>
              </w:rPr>
              <w:t>大阪府子育て支援課調べ</w:t>
            </w:r>
          </w:p>
        </w:tc>
      </w:tr>
      <w:tr w:rsidR="000D7F33" w:rsidRPr="000D7F33" w14:paraId="4F253FB2" w14:textId="77777777" w:rsidTr="007F17AD">
        <w:trPr>
          <w:trHeight w:val="1363"/>
        </w:trPr>
        <w:tc>
          <w:tcPr>
            <w:tcW w:w="163" w:type="pct"/>
            <w:vAlign w:val="center"/>
          </w:tcPr>
          <w:p w14:paraId="5A56FBA9" w14:textId="77777777" w:rsidR="000D7F33" w:rsidRPr="000D7F33" w:rsidRDefault="000D7F33" w:rsidP="000D7F33">
            <w:pPr>
              <w:widowControl/>
              <w:jc w:val="left"/>
            </w:pPr>
            <w:r w:rsidRPr="000D7F33">
              <w:rPr>
                <w:rFonts w:hint="eastAsia"/>
              </w:rPr>
              <w:t>2</w:t>
            </w:r>
          </w:p>
        </w:tc>
        <w:tc>
          <w:tcPr>
            <w:tcW w:w="1100" w:type="pct"/>
            <w:vAlign w:val="center"/>
          </w:tcPr>
          <w:p w14:paraId="560164B3" w14:textId="77777777" w:rsidR="000D7F33" w:rsidRPr="000D7F33" w:rsidRDefault="000D7F33" w:rsidP="000D7F33">
            <w:pPr>
              <w:widowControl/>
              <w:jc w:val="left"/>
            </w:pPr>
            <w:r w:rsidRPr="000D7F33">
              <w:rPr>
                <w:rFonts w:hint="eastAsia"/>
              </w:rPr>
              <w:t>子ども輝く未来基金事業（体験に関する事業）等</w:t>
            </w:r>
          </w:p>
        </w:tc>
        <w:tc>
          <w:tcPr>
            <w:tcW w:w="1143" w:type="pct"/>
            <w:vAlign w:val="center"/>
          </w:tcPr>
          <w:p w14:paraId="0E810CDC" w14:textId="77777777" w:rsidR="000D7F33" w:rsidRPr="000D7F33" w:rsidRDefault="000D7F33" w:rsidP="000D7F33">
            <w:pPr>
              <w:widowControl/>
              <w:jc w:val="left"/>
            </w:pPr>
            <w:r w:rsidRPr="000D7F33">
              <w:rPr>
                <w:rFonts w:hint="eastAsia"/>
              </w:rPr>
              <w:t>基金事業による体験事業及び企業から提供された体験活動に参加した子どもの人数</w:t>
            </w:r>
          </w:p>
        </w:tc>
        <w:tc>
          <w:tcPr>
            <w:tcW w:w="794" w:type="pct"/>
            <w:tcBorders>
              <w:left w:val="double" w:sz="4" w:space="0" w:color="auto"/>
              <w:right w:val="single" w:sz="12" w:space="0" w:color="833C0B" w:themeColor="accent2" w:themeShade="80"/>
            </w:tcBorders>
            <w:vAlign w:val="center"/>
          </w:tcPr>
          <w:p w14:paraId="04670CDA" w14:textId="77777777" w:rsidR="000D7F33" w:rsidRDefault="000D7F33" w:rsidP="000D7F33">
            <w:pPr>
              <w:widowControl/>
              <w:jc w:val="left"/>
            </w:pPr>
            <w:r>
              <w:rPr>
                <w:rFonts w:hint="eastAsia"/>
              </w:rPr>
              <w:t>令和</w:t>
            </w:r>
            <w:r w:rsidRPr="000D7F33">
              <w:rPr>
                <w:rFonts w:hint="eastAsia"/>
              </w:rPr>
              <w:t>5</w:t>
            </w:r>
            <w:r>
              <w:rPr>
                <w:rFonts w:hint="eastAsia"/>
              </w:rPr>
              <w:t>年度</w:t>
            </w:r>
            <w:r w:rsidRPr="000D7F33">
              <w:rPr>
                <w:rFonts w:hint="eastAsia"/>
              </w:rPr>
              <w:t xml:space="preserve">　</w:t>
            </w:r>
          </w:p>
          <w:p w14:paraId="07D701A2" w14:textId="0FD1F314" w:rsidR="000D7F33" w:rsidRPr="000D7F33" w:rsidRDefault="000D7F33" w:rsidP="000D7F33">
            <w:pPr>
              <w:widowControl/>
              <w:jc w:val="left"/>
            </w:pPr>
            <w:r w:rsidRPr="000D7F33">
              <w:rPr>
                <w:rFonts w:hint="eastAsia"/>
              </w:rPr>
              <w:t>656人</w:t>
            </w:r>
          </w:p>
          <w:p w14:paraId="33F5632C" w14:textId="77777777" w:rsidR="000D7F33" w:rsidRDefault="000D7F33" w:rsidP="000D7F33">
            <w:pPr>
              <w:widowControl/>
              <w:jc w:val="left"/>
            </w:pPr>
            <w:r>
              <w:rPr>
                <w:rFonts w:hint="eastAsia"/>
              </w:rPr>
              <w:t>令和</w:t>
            </w:r>
            <w:r w:rsidRPr="000D7F33">
              <w:rPr>
                <w:rFonts w:hint="eastAsia"/>
              </w:rPr>
              <w:t>4</w:t>
            </w:r>
            <w:r>
              <w:rPr>
                <w:rFonts w:hint="eastAsia"/>
              </w:rPr>
              <w:t>年度</w:t>
            </w:r>
            <w:r w:rsidRPr="000D7F33">
              <w:rPr>
                <w:rFonts w:hint="eastAsia"/>
              </w:rPr>
              <w:t xml:space="preserve">　</w:t>
            </w:r>
          </w:p>
          <w:p w14:paraId="5E664FAF" w14:textId="0064BEB9" w:rsidR="000D7F33" w:rsidRPr="000D7F33" w:rsidRDefault="000D7F33" w:rsidP="000D7F33">
            <w:pPr>
              <w:widowControl/>
              <w:jc w:val="left"/>
            </w:pPr>
            <w:r w:rsidRPr="000D7F33">
              <w:rPr>
                <w:rFonts w:hint="eastAsia"/>
              </w:rPr>
              <w:t>428人</w:t>
            </w:r>
          </w:p>
          <w:p w14:paraId="160BD062" w14:textId="668BC61F" w:rsidR="000D7F33" w:rsidRPr="000D7F33" w:rsidRDefault="000D7F33" w:rsidP="000D7F33">
            <w:pPr>
              <w:widowControl/>
              <w:jc w:val="left"/>
            </w:pPr>
            <w:r w:rsidRPr="000D7F33">
              <w:rPr>
                <w:rFonts w:hint="eastAsia"/>
              </w:rPr>
              <w:t>（</w:t>
            </w:r>
            <w:r>
              <w:rPr>
                <w:rFonts w:hint="eastAsia"/>
              </w:rPr>
              <w:t>令和</w:t>
            </w:r>
            <w:r w:rsidRPr="000D7F33">
              <w:rPr>
                <w:rFonts w:hint="eastAsia"/>
              </w:rPr>
              <w:t>2</w:t>
            </w:r>
            <w:r>
              <w:rPr>
                <w:rFonts w:hint="eastAsia"/>
              </w:rPr>
              <w:t>年度</w:t>
            </w:r>
            <w:r w:rsidRPr="000D7F33">
              <w:rPr>
                <w:rFonts w:hint="eastAsia"/>
              </w:rPr>
              <w:t>、</w:t>
            </w:r>
            <w:r>
              <w:rPr>
                <w:rFonts w:hint="eastAsia"/>
              </w:rPr>
              <w:t>令和</w:t>
            </w:r>
            <w:r w:rsidRPr="000D7F33">
              <w:rPr>
                <w:rFonts w:hint="eastAsia"/>
              </w:rPr>
              <w:t>3年</w:t>
            </w:r>
            <w:r w:rsidRPr="000D7F33">
              <w:rPr>
                <w:rFonts w:hint="eastAsia"/>
              </w:rPr>
              <w:lastRenderedPageBreak/>
              <w:t>度はコロナにより未実施）</w:t>
            </w:r>
          </w:p>
        </w:tc>
        <w:tc>
          <w:tcPr>
            <w:tcW w:w="876" w:type="pct"/>
            <w:tcBorders>
              <w:left w:val="double" w:sz="4" w:space="0" w:color="auto"/>
              <w:right w:val="double" w:sz="4" w:space="0" w:color="auto"/>
            </w:tcBorders>
            <w:vAlign w:val="center"/>
          </w:tcPr>
          <w:p w14:paraId="2F6E96A4" w14:textId="75A94489" w:rsidR="000D7F33" w:rsidRPr="000D7F33" w:rsidRDefault="000D7F33" w:rsidP="000D7F33">
            <w:pPr>
              <w:widowControl/>
              <w:jc w:val="left"/>
            </w:pPr>
            <w:r>
              <w:rPr>
                <w:rFonts w:hint="eastAsia"/>
              </w:rPr>
              <w:lastRenderedPageBreak/>
              <w:t>令和</w:t>
            </w:r>
            <w:r w:rsidRPr="000D7F33">
              <w:rPr>
                <w:rFonts w:hint="eastAsia"/>
              </w:rPr>
              <w:t>６</w:t>
            </w:r>
            <w:r>
              <w:rPr>
                <w:rFonts w:hint="eastAsia"/>
              </w:rPr>
              <w:t>年度</w:t>
            </w:r>
            <w:r w:rsidRPr="000D7F33">
              <w:rPr>
                <w:rFonts w:hint="eastAsia"/>
              </w:rPr>
              <w:t>当初（</w:t>
            </w:r>
            <w:r w:rsidRPr="000D7F33">
              <w:t>692</w:t>
            </w:r>
            <w:r w:rsidRPr="000D7F33">
              <w:rPr>
                <w:rFonts w:hint="eastAsia"/>
              </w:rPr>
              <w:t>人）より増加</w:t>
            </w:r>
          </w:p>
        </w:tc>
        <w:tc>
          <w:tcPr>
            <w:tcW w:w="924" w:type="pct"/>
            <w:tcBorders>
              <w:left w:val="double" w:sz="4" w:space="0" w:color="auto"/>
              <w:right w:val="single" w:sz="12" w:space="0" w:color="833C0B" w:themeColor="accent2" w:themeShade="80"/>
            </w:tcBorders>
            <w:vAlign w:val="center"/>
          </w:tcPr>
          <w:p w14:paraId="4095D550" w14:textId="77777777" w:rsidR="000D7F33" w:rsidRPr="000D7F33" w:rsidRDefault="000D7F33" w:rsidP="000D7F33">
            <w:pPr>
              <w:widowControl/>
              <w:jc w:val="left"/>
            </w:pPr>
            <w:r w:rsidRPr="000D7F33">
              <w:rPr>
                <w:rFonts w:hint="eastAsia"/>
              </w:rPr>
              <w:t>大阪府子育て支援課調べ</w:t>
            </w:r>
          </w:p>
        </w:tc>
      </w:tr>
      <w:tr w:rsidR="000D7F33" w:rsidRPr="000D7F33" w14:paraId="6B636BC9" w14:textId="77777777" w:rsidTr="007F17AD">
        <w:trPr>
          <w:trHeight w:val="1251"/>
        </w:trPr>
        <w:tc>
          <w:tcPr>
            <w:tcW w:w="163" w:type="pct"/>
            <w:vAlign w:val="center"/>
          </w:tcPr>
          <w:p w14:paraId="63095D23" w14:textId="77777777" w:rsidR="000D7F33" w:rsidRPr="000D7F33" w:rsidRDefault="000D7F33" w:rsidP="000D7F33">
            <w:pPr>
              <w:widowControl/>
              <w:jc w:val="left"/>
            </w:pPr>
            <w:r w:rsidRPr="000D7F33">
              <w:rPr>
                <w:rFonts w:hint="eastAsia"/>
              </w:rPr>
              <w:t>3</w:t>
            </w:r>
          </w:p>
        </w:tc>
        <w:tc>
          <w:tcPr>
            <w:tcW w:w="1100" w:type="pct"/>
            <w:vAlign w:val="center"/>
          </w:tcPr>
          <w:p w14:paraId="794700DF" w14:textId="77777777" w:rsidR="000D7F33" w:rsidRPr="000D7F33" w:rsidRDefault="000D7F33" w:rsidP="000D7F33">
            <w:pPr>
              <w:widowControl/>
              <w:jc w:val="left"/>
            </w:pPr>
            <w:r w:rsidRPr="000D7F33">
              <w:rPr>
                <w:rFonts w:hint="eastAsia"/>
              </w:rPr>
              <w:t>子ども食堂ネットワークの強化</w:t>
            </w:r>
          </w:p>
        </w:tc>
        <w:tc>
          <w:tcPr>
            <w:tcW w:w="1143" w:type="pct"/>
            <w:vAlign w:val="center"/>
          </w:tcPr>
          <w:p w14:paraId="33F96033" w14:textId="77777777" w:rsidR="000D7F33" w:rsidRPr="000D7F33" w:rsidRDefault="000D7F33" w:rsidP="000D7F33">
            <w:pPr>
              <w:widowControl/>
              <w:jc w:val="left"/>
            </w:pPr>
            <w:r w:rsidRPr="000D7F33">
              <w:rPr>
                <w:rFonts w:hint="eastAsia"/>
              </w:rPr>
              <w:t>子ども食堂ネットワークに参加する自治体数</w:t>
            </w:r>
          </w:p>
        </w:tc>
        <w:tc>
          <w:tcPr>
            <w:tcW w:w="794" w:type="pct"/>
            <w:tcBorders>
              <w:left w:val="double" w:sz="4" w:space="0" w:color="auto"/>
              <w:right w:val="single" w:sz="12" w:space="0" w:color="833C0B" w:themeColor="accent2" w:themeShade="80"/>
            </w:tcBorders>
            <w:vAlign w:val="center"/>
          </w:tcPr>
          <w:p w14:paraId="42D4A5D3" w14:textId="72EA5F39" w:rsidR="000D7F33" w:rsidRDefault="000D7F33" w:rsidP="000D7F33">
            <w:pPr>
              <w:widowControl/>
              <w:jc w:val="left"/>
            </w:pPr>
            <w:r>
              <w:rPr>
                <w:rFonts w:hint="eastAsia"/>
              </w:rPr>
              <w:t>令和</w:t>
            </w:r>
            <w:r w:rsidRPr="000D7F33">
              <w:rPr>
                <w:rFonts w:hint="eastAsia"/>
              </w:rPr>
              <w:t>５</w:t>
            </w:r>
            <w:r>
              <w:rPr>
                <w:rFonts w:hint="eastAsia"/>
              </w:rPr>
              <w:t>年度</w:t>
            </w:r>
          </w:p>
          <w:p w14:paraId="00EC61AB" w14:textId="31346A09" w:rsidR="000D7F33" w:rsidRPr="000D7F33" w:rsidRDefault="000D7F33" w:rsidP="000D7F33">
            <w:pPr>
              <w:widowControl/>
              <w:jc w:val="left"/>
            </w:pPr>
            <w:r w:rsidRPr="000D7F33">
              <w:rPr>
                <w:rFonts w:hint="eastAsia"/>
              </w:rPr>
              <w:t>9市町村</w:t>
            </w:r>
          </w:p>
        </w:tc>
        <w:tc>
          <w:tcPr>
            <w:tcW w:w="876" w:type="pct"/>
            <w:tcBorders>
              <w:left w:val="double" w:sz="4" w:space="0" w:color="auto"/>
              <w:right w:val="double" w:sz="4" w:space="0" w:color="auto"/>
            </w:tcBorders>
            <w:vAlign w:val="center"/>
          </w:tcPr>
          <w:p w14:paraId="076B8822" w14:textId="77777777" w:rsidR="000D7F33" w:rsidRPr="000D7F33" w:rsidRDefault="000D7F33" w:rsidP="000D7F33">
            <w:pPr>
              <w:widowControl/>
              <w:jc w:val="left"/>
            </w:pPr>
            <w:r w:rsidRPr="000D7F33">
              <w:rPr>
                <w:rFonts w:hint="eastAsia"/>
              </w:rPr>
              <w:t>36市町村</w:t>
            </w:r>
          </w:p>
          <w:p w14:paraId="43523DDE" w14:textId="77777777" w:rsidR="000D7F33" w:rsidRPr="000D7F33" w:rsidRDefault="000D7F33" w:rsidP="000D7F33">
            <w:pPr>
              <w:widowControl/>
              <w:jc w:val="left"/>
            </w:pPr>
            <w:r w:rsidRPr="000D7F33">
              <w:rPr>
                <w:rFonts w:hint="eastAsia"/>
              </w:rPr>
              <w:t>（子ども食堂が0又は1の市町村を除く全市町村）</w:t>
            </w:r>
          </w:p>
        </w:tc>
        <w:tc>
          <w:tcPr>
            <w:tcW w:w="924" w:type="pct"/>
            <w:tcBorders>
              <w:left w:val="double" w:sz="4" w:space="0" w:color="auto"/>
              <w:right w:val="single" w:sz="12" w:space="0" w:color="833C0B" w:themeColor="accent2" w:themeShade="80"/>
            </w:tcBorders>
            <w:vAlign w:val="center"/>
          </w:tcPr>
          <w:p w14:paraId="451C57DC" w14:textId="77777777" w:rsidR="000D7F33" w:rsidRPr="000D7F33" w:rsidRDefault="000D7F33" w:rsidP="000D7F33">
            <w:pPr>
              <w:widowControl/>
              <w:jc w:val="left"/>
            </w:pPr>
            <w:r w:rsidRPr="000D7F33">
              <w:rPr>
                <w:rFonts w:hint="eastAsia"/>
              </w:rPr>
              <w:t>大阪府子育て支援課調べ</w:t>
            </w:r>
          </w:p>
        </w:tc>
      </w:tr>
    </w:tbl>
    <w:p w14:paraId="58805334" w14:textId="77777777" w:rsidR="000D7F33" w:rsidRPr="000D7F33" w:rsidRDefault="000D7F33" w:rsidP="004A7F36">
      <w:pPr>
        <w:widowControl/>
        <w:jc w:val="left"/>
        <w:rPr>
          <w:rFonts w:hint="eastAsia"/>
        </w:rPr>
      </w:pPr>
    </w:p>
    <w:p w14:paraId="14C65C5C" w14:textId="78A54AF1" w:rsidR="000D7F33" w:rsidRDefault="000D7F33" w:rsidP="004A7F36">
      <w:pPr>
        <w:widowControl/>
        <w:jc w:val="left"/>
      </w:pPr>
      <w:r>
        <w:br w:type="page"/>
      </w:r>
    </w:p>
    <w:p w14:paraId="7838F3E9" w14:textId="1EB4641A" w:rsidR="000D7F33" w:rsidRDefault="000D7F33" w:rsidP="004A7F36">
      <w:pPr>
        <w:widowControl/>
        <w:jc w:val="left"/>
      </w:pPr>
      <w:r w:rsidRPr="000D7F33">
        <w:rPr>
          <w:rFonts w:hint="eastAsia"/>
        </w:rPr>
        <w:lastRenderedPageBreak/>
        <w:t>第８章　都道府県ひとり親家庭等自立促進計画（素案）</w:t>
      </w:r>
    </w:p>
    <w:p w14:paraId="46B2BECE" w14:textId="77777777" w:rsidR="000D7F33" w:rsidRPr="000D7F33" w:rsidRDefault="000D7F33" w:rsidP="004A7F36">
      <w:pPr>
        <w:widowControl/>
        <w:jc w:val="left"/>
        <w:rPr>
          <w:rFonts w:hint="eastAsia"/>
        </w:rPr>
      </w:pPr>
    </w:p>
    <w:p w14:paraId="1396144F" w14:textId="1C9B7A40" w:rsidR="000D7F33" w:rsidRDefault="000D7F33" w:rsidP="004A7F36">
      <w:pPr>
        <w:widowControl/>
        <w:jc w:val="left"/>
      </w:pPr>
      <w:r w:rsidRPr="000D7F33">
        <w:rPr>
          <w:rFonts w:hint="eastAsia"/>
        </w:rPr>
        <w:t>第五次大阪府ひとり親家庭等自立促進計画目次</w:t>
      </w:r>
    </w:p>
    <w:p w14:paraId="32DC7175" w14:textId="4DF96BE5" w:rsidR="000D7F33" w:rsidRDefault="000D7F33" w:rsidP="004A7F36">
      <w:pPr>
        <w:widowControl/>
        <w:jc w:val="left"/>
      </w:pPr>
    </w:p>
    <w:p w14:paraId="29FF15E0" w14:textId="77777777" w:rsidR="000D7F33" w:rsidRPr="000D7F33" w:rsidRDefault="000D7F33" w:rsidP="000D7F33">
      <w:pPr>
        <w:widowControl/>
        <w:jc w:val="left"/>
      </w:pPr>
      <w:r w:rsidRPr="000D7F33">
        <w:rPr>
          <w:rFonts w:hint="eastAsia"/>
        </w:rPr>
        <w:t>Ⅰ　第五次大阪府ひとり親家庭等自立促進計画の策定にあたって</w:t>
      </w:r>
    </w:p>
    <w:p w14:paraId="39F6E94C" w14:textId="7712B4B7" w:rsidR="000D7F33" w:rsidRPr="000D7F33" w:rsidRDefault="000D7F33" w:rsidP="007471FD">
      <w:pPr>
        <w:widowControl/>
        <w:ind w:firstLineChars="100" w:firstLine="210"/>
        <w:jc w:val="left"/>
      </w:pPr>
      <w:r w:rsidRPr="000D7F33">
        <w:rPr>
          <w:rFonts w:hint="eastAsia"/>
        </w:rPr>
        <w:t>１．計画策定の趣旨</w:t>
      </w:r>
    </w:p>
    <w:p w14:paraId="5060E7EB" w14:textId="23ABC1A0" w:rsidR="000D7F33" w:rsidRPr="000D7F33" w:rsidRDefault="000D7F33" w:rsidP="007471FD">
      <w:pPr>
        <w:widowControl/>
        <w:ind w:firstLineChars="100" w:firstLine="210"/>
        <w:jc w:val="left"/>
      </w:pPr>
      <w:r w:rsidRPr="000D7F33">
        <w:rPr>
          <w:rFonts w:hint="eastAsia"/>
        </w:rPr>
        <w:t>２．第五次計画の位置づけ</w:t>
      </w:r>
    </w:p>
    <w:p w14:paraId="30ADFE02" w14:textId="0F2FD565" w:rsidR="000D7F33" w:rsidRPr="000D7F33" w:rsidRDefault="000D7F33" w:rsidP="000D7F33">
      <w:pPr>
        <w:widowControl/>
        <w:jc w:val="left"/>
      </w:pPr>
      <w:r w:rsidRPr="000D7F33">
        <w:t xml:space="preserve">  ３．第五次計画の取組期間</w:t>
      </w:r>
    </w:p>
    <w:p w14:paraId="1DF67230" w14:textId="391A34FF" w:rsidR="000D7F33" w:rsidRPr="000D7F33" w:rsidRDefault="000D7F33" w:rsidP="000D7F33">
      <w:pPr>
        <w:widowControl/>
        <w:jc w:val="left"/>
      </w:pPr>
      <w:r w:rsidRPr="000D7F33">
        <w:rPr>
          <w:rFonts w:hint="eastAsia"/>
        </w:rPr>
        <w:t xml:space="preserve">　４．第五次計画の策定体制</w:t>
      </w:r>
    </w:p>
    <w:p w14:paraId="12875EA7" w14:textId="3D6FE20B" w:rsidR="000D7F33" w:rsidRPr="000D7F33" w:rsidRDefault="000D7F33" w:rsidP="000D7F33">
      <w:pPr>
        <w:widowControl/>
        <w:jc w:val="left"/>
      </w:pPr>
      <w:r w:rsidRPr="000D7F33">
        <w:rPr>
          <w:rFonts w:hint="eastAsia"/>
        </w:rPr>
        <w:t xml:space="preserve">　５．第五次計画の推進</w:t>
      </w:r>
    </w:p>
    <w:p w14:paraId="6E46DD85" w14:textId="083F9DCF" w:rsidR="000D7F33" w:rsidRPr="000D7F33" w:rsidRDefault="000D7F33" w:rsidP="000D7F33">
      <w:pPr>
        <w:widowControl/>
        <w:jc w:val="left"/>
      </w:pPr>
      <w:r w:rsidRPr="000D7F33">
        <w:rPr>
          <w:rFonts w:hint="eastAsia"/>
        </w:rPr>
        <w:t xml:space="preserve">　６．第五次計画の評価</w:t>
      </w:r>
    </w:p>
    <w:p w14:paraId="2FAD21A4" w14:textId="0B95D190" w:rsidR="000D7F33" w:rsidRPr="000D7F33" w:rsidRDefault="000D7F33" w:rsidP="000D7F33">
      <w:pPr>
        <w:widowControl/>
        <w:jc w:val="left"/>
      </w:pPr>
      <w:r w:rsidRPr="000D7F33">
        <w:rPr>
          <w:rFonts w:hint="eastAsia"/>
        </w:rPr>
        <w:t xml:space="preserve">　７．第五次計画の基本理念</w:t>
      </w:r>
    </w:p>
    <w:p w14:paraId="1FF060D4" w14:textId="77777777" w:rsidR="000D7F33" w:rsidRPr="000D7F33" w:rsidRDefault="000D7F33" w:rsidP="000D7F33">
      <w:pPr>
        <w:widowControl/>
        <w:jc w:val="left"/>
      </w:pPr>
    </w:p>
    <w:p w14:paraId="63BF6D18" w14:textId="77777777" w:rsidR="000D7F33" w:rsidRPr="000D7F33" w:rsidRDefault="000D7F33" w:rsidP="000D7F33">
      <w:pPr>
        <w:widowControl/>
        <w:jc w:val="left"/>
      </w:pPr>
      <w:r w:rsidRPr="000D7F33">
        <w:rPr>
          <w:rFonts w:hint="eastAsia"/>
        </w:rPr>
        <w:t>Ⅱ　ひとり親家庭等を取り巻く現状と課題</w:t>
      </w:r>
    </w:p>
    <w:p w14:paraId="41C927E2" w14:textId="0D95401B" w:rsidR="000D7F33" w:rsidRPr="000D7F33" w:rsidRDefault="000D7F33" w:rsidP="000D7F33">
      <w:pPr>
        <w:widowControl/>
        <w:jc w:val="left"/>
      </w:pPr>
      <w:r w:rsidRPr="000D7F33">
        <w:rPr>
          <w:rFonts w:hint="eastAsia"/>
        </w:rPr>
        <w:t xml:space="preserve">　１．離婚件数等の状況</w:t>
      </w:r>
    </w:p>
    <w:p w14:paraId="5D0BCDBC" w14:textId="31C90787" w:rsidR="000D7F33" w:rsidRPr="000D7F33" w:rsidRDefault="000D7F33" w:rsidP="000D7F33">
      <w:pPr>
        <w:widowControl/>
        <w:jc w:val="left"/>
      </w:pPr>
      <w:r w:rsidRPr="000D7F33">
        <w:rPr>
          <w:rFonts w:hint="eastAsia"/>
        </w:rPr>
        <w:t xml:space="preserve">　２．第五次計画策定に係るひとり親家庭等へのアンケート調査</w:t>
      </w:r>
    </w:p>
    <w:p w14:paraId="28E08DD3" w14:textId="083296F8" w:rsidR="000D7F33" w:rsidRPr="000D7F33" w:rsidRDefault="000D7F33" w:rsidP="000D7F33">
      <w:pPr>
        <w:widowControl/>
        <w:jc w:val="left"/>
      </w:pPr>
      <w:r w:rsidRPr="000D7F33">
        <w:rPr>
          <w:rFonts w:hint="eastAsia"/>
        </w:rPr>
        <w:t xml:space="preserve">　３．現状と課題のまとめ</w:t>
      </w:r>
    </w:p>
    <w:p w14:paraId="49AD9A0A" w14:textId="77777777" w:rsidR="000D7F33" w:rsidRPr="000D7F33" w:rsidRDefault="000D7F33" w:rsidP="000D7F33">
      <w:pPr>
        <w:widowControl/>
        <w:jc w:val="left"/>
      </w:pPr>
    </w:p>
    <w:p w14:paraId="23FB48ED" w14:textId="77777777" w:rsidR="000D7F33" w:rsidRPr="000D7F33" w:rsidRDefault="000D7F33" w:rsidP="000D7F33">
      <w:pPr>
        <w:widowControl/>
        <w:jc w:val="left"/>
      </w:pPr>
      <w:r w:rsidRPr="000D7F33">
        <w:rPr>
          <w:rFonts w:hint="eastAsia"/>
        </w:rPr>
        <w:t>Ⅲ　第五次計画推進にあたっての基本的な考え方</w:t>
      </w:r>
    </w:p>
    <w:p w14:paraId="7A297706" w14:textId="17D6622A" w:rsidR="000D7F33" w:rsidRPr="000D7F33" w:rsidRDefault="000D7F33" w:rsidP="000D7F33">
      <w:pPr>
        <w:widowControl/>
        <w:jc w:val="left"/>
      </w:pPr>
      <w:r w:rsidRPr="000D7F33">
        <w:rPr>
          <w:rFonts w:hint="eastAsia"/>
        </w:rPr>
        <w:t xml:space="preserve">　１．推進にあたっての基本的な考え方</w:t>
      </w:r>
    </w:p>
    <w:p w14:paraId="23C81399" w14:textId="77777777" w:rsidR="000D7F33" w:rsidRPr="000D7F33" w:rsidRDefault="000D7F33" w:rsidP="000D7F33">
      <w:pPr>
        <w:widowControl/>
        <w:jc w:val="left"/>
      </w:pPr>
    </w:p>
    <w:p w14:paraId="4DA49625" w14:textId="77777777" w:rsidR="000D7F33" w:rsidRPr="000D7F33" w:rsidRDefault="000D7F33" w:rsidP="000D7F33">
      <w:pPr>
        <w:widowControl/>
        <w:jc w:val="left"/>
      </w:pPr>
      <w:r w:rsidRPr="000D7F33">
        <w:rPr>
          <w:rFonts w:hint="eastAsia"/>
        </w:rPr>
        <w:t>Ⅳ　第五次計画の基本目標及び具体的取組</w:t>
      </w:r>
    </w:p>
    <w:p w14:paraId="3E20E0CF" w14:textId="1680B655" w:rsidR="000D7F33" w:rsidRPr="000D7F33" w:rsidRDefault="000D7F33" w:rsidP="000D7F33">
      <w:pPr>
        <w:widowControl/>
        <w:jc w:val="left"/>
      </w:pPr>
      <w:r w:rsidRPr="000D7F33">
        <w:rPr>
          <w:rFonts w:hint="eastAsia"/>
        </w:rPr>
        <w:t xml:space="preserve">　１．計画の基本目標</w:t>
      </w:r>
    </w:p>
    <w:p w14:paraId="0E5D3719" w14:textId="62DFA2E2" w:rsidR="000D7F33" w:rsidRPr="000D7F33" w:rsidRDefault="000D7F33" w:rsidP="000D7F33">
      <w:pPr>
        <w:widowControl/>
        <w:jc w:val="left"/>
      </w:pPr>
      <w:r w:rsidRPr="000D7F33">
        <w:rPr>
          <w:rFonts w:hint="eastAsia"/>
        </w:rPr>
        <w:t xml:space="preserve">　２．計画の具体的取組</w:t>
      </w:r>
    </w:p>
    <w:p w14:paraId="29178204" w14:textId="3878A74C" w:rsidR="000D7F33" w:rsidRPr="000D7F33" w:rsidRDefault="000D7F33" w:rsidP="000D7F33">
      <w:pPr>
        <w:widowControl/>
        <w:jc w:val="left"/>
      </w:pPr>
      <w:r w:rsidRPr="000D7F33">
        <w:rPr>
          <w:rFonts w:hint="eastAsia"/>
        </w:rPr>
        <w:t xml:space="preserve">　基本目標１　就業支援　</w:t>
      </w:r>
    </w:p>
    <w:p w14:paraId="05E39552" w14:textId="07B6D75E" w:rsidR="000D7F33" w:rsidRPr="000D7F33" w:rsidRDefault="000D7F33" w:rsidP="000D7F33">
      <w:pPr>
        <w:widowControl/>
        <w:jc w:val="left"/>
      </w:pPr>
      <w:r w:rsidRPr="000D7F33">
        <w:rPr>
          <w:rFonts w:hint="eastAsia"/>
        </w:rPr>
        <w:t xml:space="preserve">　基本目標２　子育てをはじめとした生活面への支援</w:t>
      </w:r>
    </w:p>
    <w:p w14:paraId="06E4114E" w14:textId="0C70F2F0" w:rsidR="000D7F33" w:rsidRPr="000D7F33" w:rsidRDefault="000D7F33" w:rsidP="000D7F33">
      <w:pPr>
        <w:widowControl/>
        <w:jc w:val="left"/>
      </w:pPr>
      <w:r w:rsidRPr="000D7F33">
        <w:rPr>
          <w:rFonts w:hint="eastAsia"/>
        </w:rPr>
        <w:t xml:space="preserve">　基本目標３　共同養育の取組</w:t>
      </w:r>
    </w:p>
    <w:p w14:paraId="76789EBF" w14:textId="6424A718" w:rsidR="000D7F33" w:rsidRPr="000D7F33" w:rsidRDefault="000D7F33" w:rsidP="000D7F33">
      <w:pPr>
        <w:widowControl/>
        <w:jc w:val="left"/>
      </w:pPr>
      <w:r w:rsidRPr="000D7F33">
        <w:rPr>
          <w:rFonts w:hint="eastAsia"/>
        </w:rPr>
        <w:t xml:space="preserve">　基本目標４　経済的支援</w:t>
      </w:r>
    </w:p>
    <w:p w14:paraId="0C6EF52F" w14:textId="6D2B2F9D" w:rsidR="000D7F33" w:rsidRPr="000D7F33" w:rsidRDefault="000D7F33" w:rsidP="000D7F33">
      <w:pPr>
        <w:widowControl/>
        <w:jc w:val="left"/>
      </w:pPr>
      <w:r w:rsidRPr="000D7F33">
        <w:rPr>
          <w:rFonts w:hint="eastAsia"/>
        </w:rPr>
        <w:t xml:space="preserve">　基本目標５　相談機能の充実</w:t>
      </w:r>
    </w:p>
    <w:p w14:paraId="74AD1A96" w14:textId="2CCE8974" w:rsidR="000D7F33" w:rsidRDefault="000D7F33" w:rsidP="000D7F33">
      <w:pPr>
        <w:widowControl/>
        <w:jc w:val="left"/>
      </w:pPr>
      <w:r w:rsidRPr="000D7F33">
        <w:rPr>
          <w:rFonts w:hint="eastAsia"/>
        </w:rPr>
        <w:t xml:space="preserve">　基本目標６　人権尊重の社会づくり</w:t>
      </w:r>
    </w:p>
    <w:p w14:paraId="08DABF12" w14:textId="4AE0CA70" w:rsidR="000D7F33" w:rsidRDefault="000D7F33" w:rsidP="004A7F36">
      <w:pPr>
        <w:widowControl/>
        <w:jc w:val="left"/>
      </w:pPr>
    </w:p>
    <w:p w14:paraId="2CC30DAB" w14:textId="51F030F0" w:rsidR="000D7F33" w:rsidRDefault="000D7F33" w:rsidP="004A7F36">
      <w:pPr>
        <w:widowControl/>
        <w:jc w:val="left"/>
      </w:pPr>
    </w:p>
    <w:p w14:paraId="06923C89" w14:textId="5FEE5FF4" w:rsidR="000D7F33" w:rsidRDefault="007471FD" w:rsidP="004A7F36">
      <w:pPr>
        <w:widowControl/>
        <w:jc w:val="left"/>
      </w:pPr>
      <w:r w:rsidRPr="007471FD">
        <w:rPr>
          <w:rFonts w:hint="eastAsia"/>
        </w:rPr>
        <w:t>Ⅰ　第五次大阪府ひとり親家庭等自立促進計画の策定にあたって</w:t>
      </w:r>
    </w:p>
    <w:p w14:paraId="4763F4EE" w14:textId="60B82C92" w:rsidR="000D7F33" w:rsidRDefault="000D7F33" w:rsidP="004A7F36">
      <w:pPr>
        <w:widowControl/>
        <w:jc w:val="left"/>
      </w:pPr>
    </w:p>
    <w:p w14:paraId="1492BC47" w14:textId="3E5CF5EA" w:rsidR="000D7F33" w:rsidRDefault="007471FD" w:rsidP="004A7F36">
      <w:pPr>
        <w:widowControl/>
        <w:jc w:val="left"/>
      </w:pPr>
      <w:r w:rsidRPr="007471FD">
        <w:rPr>
          <w:rFonts w:hint="eastAsia"/>
        </w:rPr>
        <w:t>１．計画策定の趣旨</w:t>
      </w:r>
    </w:p>
    <w:p w14:paraId="05200C0B" w14:textId="77777777" w:rsidR="007471FD" w:rsidRPr="007471FD" w:rsidRDefault="007471FD" w:rsidP="007471FD">
      <w:pPr>
        <w:widowControl/>
        <w:ind w:firstLineChars="100" w:firstLine="210"/>
        <w:jc w:val="left"/>
      </w:pPr>
      <w:r w:rsidRPr="007471FD">
        <w:rPr>
          <w:rFonts w:hint="eastAsia"/>
        </w:rPr>
        <w:t>ひとり親家庭では、子育てと生計をひとりで担うこととなり、育児、家事、仕事などの生活全般で様々な困難に直面することとなります。ひとり親家庭が自立して安定した生活を営みながら安心して子どもを育てることができるよう、それぞれの状況に応じたきめ細かで総合的な支援が求められているところです。</w:t>
      </w:r>
    </w:p>
    <w:p w14:paraId="397AAE6E" w14:textId="1E33DFCA" w:rsidR="007471FD" w:rsidRPr="007471FD" w:rsidRDefault="007471FD" w:rsidP="007471FD">
      <w:pPr>
        <w:widowControl/>
        <w:ind w:firstLineChars="100" w:firstLine="210"/>
        <w:jc w:val="left"/>
      </w:pPr>
      <w:r w:rsidRPr="007471FD">
        <w:rPr>
          <w:rFonts w:hint="eastAsia"/>
        </w:rPr>
        <w:lastRenderedPageBreak/>
        <w:t>国では、平成</w:t>
      </w:r>
      <w:r w:rsidRPr="007471FD">
        <w:t>14年の母子及び寡婦福祉法の改正等により、「きめ細かな福祉サービスの展開」と「自立・就業の支援」に主眼を置いた総合的な支援へ施策転換が図られました。その後、平成25年３月の母子家庭の母及び父子家庭の父の就業の支援に関する特別措置法の施行や、平成26年10月の法改正による支援対象への父子家庭の位置付けなど、支援の充実が図られてきました。</w:t>
      </w:r>
    </w:p>
    <w:p w14:paraId="328280C9" w14:textId="55285F3F" w:rsidR="007471FD" w:rsidRPr="007471FD" w:rsidRDefault="007471FD" w:rsidP="007471FD">
      <w:pPr>
        <w:widowControl/>
        <w:jc w:val="left"/>
      </w:pPr>
      <w:r w:rsidRPr="007471FD">
        <w:rPr>
          <w:rFonts w:hint="eastAsia"/>
        </w:rPr>
        <w:t xml:space="preserve">　令和５年４月には、次代の社会を担う全てのこどもが、置かれている環境等にかかわらず、将来にわたって幸福な生活を送る</w:t>
      </w:r>
      <w:r w:rsidRPr="007471FD">
        <w:t>ことができる社会の実現を目指して、こども施策を総合的に推進することを目的とした「こども基本法」が施行されました。また、同法に基づき、令和５年12月に閣議決定された「こども大綱」において、こども施策に関する重要事項としてひとり親家庭への支援が示されました。さらに、令和６年５月には改正民法が成立し、今後、共同親権の導入や養育費及び親子交流の規定の変更など、離婚後の子どもの養育環境が大きく変わ</w:t>
      </w:r>
      <w:r w:rsidRPr="007471FD">
        <w:rPr>
          <w:rFonts w:hint="eastAsia"/>
        </w:rPr>
        <w:t>っていくことが予想されます。</w:t>
      </w:r>
    </w:p>
    <w:p w14:paraId="53937C28" w14:textId="4F2F91EE" w:rsidR="007471FD" w:rsidRPr="007471FD" w:rsidRDefault="007471FD" w:rsidP="007471FD">
      <w:pPr>
        <w:widowControl/>
        <w:jc w:val="left"/>
      </w:pPr>
      <w:r w:rsidRPr="007471FD">
        <w:rPr>
          <w:rFonts w:hint="eastAsia"/>
        </w:rPr>
        <w:t xml:space="preserve">　大阪府では、平成</w:t>
      </w:r>
      <w:r w:rsidRPr="007471FD">
        <w:t>16年３月に「大阪府母子家庭等自立促進計画」を策定し、これまで四次にわたり計画を策定し、ひとり親家庭等の自立支援施策の推進に努めてきました。「第五次大阪府ひとり親家庭等自立促進計画」（以下「第五次計画」という。）は、これまでの計画の理念を踏襲しつつ、取組をさらに強化するとともに、ひとり親家庭等を取り巻く状況を踏まえ、府としての取組を示すことを目的に策定するものです。</w:t>
      </w:r>
    </w:p>
    <w:p w14:paraId="5C0EDBE7" w14:textId="6EFE295B" w:rsidR="007471FD" w:rsidRPr="007471FD" w:rsidRDefault="007471FD" w:rsidP="007471FD">
      <w:pPr>
        <w:widowControl/>
        <w:jc w:val="left"/>
      </w:pPr>
      <w:r w:rsidRPr="007471FD">
        <w:rPr>
          <w:rFonts w:hint="eastAsia"/>
        </w:rPr>
        <w:t xml:space="preserve">　なお、平成</w:t>
      </w:r>
      <w:r w:rsidRPr="007471FD">
        <w:t>27年９月に国連で採択された「持続可能な開発目標（Sustainable Development Goals 略称ＳＤＧｓ）」に関して、大阪府では、世界の先頭に立ってＳＤＧｓに貢献する「ＳＤＧｓ先進都市」をめざしており、本計画の取組を進めることによって、この実現にも寄与していきます。</w:t>
      </w:r>
    </w:p>
    <w:p w14:paraId="411710CC" w14:textId="77777777" w:rsidR="007471FD" w:rsidRPr="007471FD" w:rsidRDefault="007471FD" w:rsidP="007471FD">
      <w:pPr>
        <w:widowControl/>
        <w:jc w:val="left"/>
      </w:pPr>
    </w:p>
    <w:p w14:paraId="7E7F828A" w14:textId="0D20B844" w:rsidR="007471FD" w:rsidRPr="007471FD" w:rsidRDefault="007471FD" w:rsidP="007471FD">
      <w:pPr>
        <w:widowControl/>
        <w:jc w:val="left"/>
      </w:pPr>
      <w:r>
        <w:rPr>
          <w:rFonts w:hint="eastAsia"/>
        </w:rPr>
        <w:t>・</w:t>
      </w:r>
      <w:r w:rsidRPr="007471FD">
        <w:rPr>
          <w:rFonts w:hint="eastAsia"/>
        </w:rPr>
        <w:t>「ひとり親家庭」とは、「母子家庭」と「父子家庭」をあわせた呼称であり、離婚により、子どもにとって親がひとりになることを意味するものではありません。</w:t>
      </w:r>
    </w:p>
    <w:p w14:paraId="69499CAC" w14:textId="098D02AD" w:rsidR="007471FD" w:rsidRPr="007471FD" w:rsidRDefault="007471FD" w:rsidP="007471FD">
      <w:pPr>
        <w:widowControl/>
        <w:ind w:firstLineChars="100" w:firstLine="210"/>
        <w:jc w:val="left"/>
      </w:pPr>
      <w:r w:rsidRPr="007471FD">
        <w:rPr>
          <w:rFonts w:hint="eastAsia"/>
        </w:rPr>
        <w:t>母子家庭（父子家庭）とは、離婚、死別等により配偶者のない女子（男子）が、</w:t>
      </w:r>
      <w:r w:rsidRPr="007471FD">
        <w:t>20歳未満の児童を扶養している家庭のこと</w:t>
      </w:r>
      <w:r w:rsidRPr="007471FD">
        <w:rPr>
          <w:rFonts w:hint="eastAsia"/>
        </w:rPr>
        <w:t>です。寡婦とは、配偶者のない女子であって、かつて母子家庭の母として</w:t>
      </w:r>
      <w:r w:rsidRPr="007471FD">
        <w:t>20歳未満の児童を扶養していたことのある者です。</w:t>
      </w:r>
    </w:p>
    <w:p w14:paraId="28B708AA" w14:textId="480C73E3" w:rsidR="000D7F33" w:rsidRDefault="007471FD" w:rsidP="007471FD">
      <w:pPr>
        <w:widowControl/>
        <w:jc w:val="left"/>
      </w:pPr>
      <w:r w:rsidRPr="007471FD">
        <w:rPr>
          <w:rFonts w:hint="eastAsia"/>
        </w:rPr>
        <w:t xml:space="preserve">　母子家庭及び父子家庭並びに寡婦を合わせて、「ひとり親家庭等」と呼びます。</w:t>
      </w:r>
    </w:p>
    <w:p w14:paraId="358CB5F5" w14:textId="722D5091" w:rsidR="000D7F33" w:rsidRDefault="000D7F33" w:rsidP="004A7F36">
      <w:pPr>
        <w:widowControl/>
        <w:jc w:val="left"/>
      </w:pPr>
    </w:p>
    <w:p w14:paraId="16EE26F6" w14:textId="6873F5D8" w:rsidR="007471FD" w:rsidRDefault="007471FD" w:rsidP="007471FD">
      <w:pPr>
        <w:widowControl/>
        <w:jc w:val="left"/>
      </w:pPr>
      <w:r w:rsidRPr="007471FD">
        <w:rPr>
          <w:rFonts w:hint="eastAsia"/>
        </w:rPr>
        <w:t>２．第五次計画の位置づけ</w:t>
      </w:r>
    </w:p>
    <w:p w14:paraId="1A8F455B" w14:textId="77777777" w:rsidR="007471FD" w:rsidRPr="007471FD" w:rsidRDefault="007471FD" w:rsidP="007471FD">
      <w:pPr>
        <w:widowControl/>
        <w:ind w:firstLineChars="100" w:firstLine="210"/>
        <w:jc w:val="left"/>
      </w:pPr>
      <w:r w:rsidRPr="007471FD">
        <w:rPr>
          <w:rFonts w:hint="eastAsia"/>
        </w:rPr>
        <w:t>第五次計画は、母子及び父子並びに寡婦福祉法（以下、「母子父子寡婦福祉法」という。）に定める「母子家庭等及び寡婦の生活の安定と向上のための措置に関する基本的な方針」（令和２年３月</w:t>
      </w:r>
      <w:r w:rsidRPr="007471FD">
        <w:t>23日厚生労働省告示第78号）（以下、「国の基本方針」という。）を踏まえ策定した、同法第12条に定める「自立促進計画」です。</w:t>
      </w:r>
    </w:p>
    <w:p w14:paraId="43AB60DF" w14:textId="05647C71" w:rsidR="007471FD" w:rsidRDefault="007471FD" w:rsidP="007471FD">
      <w:pPr>
        <w:widowControl/>
        <w:jc w:val="left"/>
      </w:pPr>
      <w:r w:rsidRPr="007471FD">
        <w:rPr>
          <w:rFonts w:hint="eastAsia"/>
        </w:rPr>
        <w:t xml:space="preserve">　また、第五次計画の推進にあたっては、「第５期大阪府地域福祉支援計画」、「住まうビジョン・大阪」、「大阪府産業人材育成計画」など各種計画との連携を図ります。</w:t>
      </w:r>
    </w:p>
    <w:p w14:paraId="1EBF452C" w14:textId="77777777" w:rsidR="007471FD" w:rsidRPr="007471FD" w:rsidRDefault="007471FD" w:rsidP="007471FD">
      <w:pPr>
        <w:widowControl/>
        <w:jc w:val="left"/>
        <w:rPr>
          <w:rFonts w:hint="eastAsia"/>
        </w:rPr>
      </w:pPr>
    </w:p>
    <w:p w14:paraId="49596164" w14:textId="2ACD7D35" w:rsidR="007471FD" w:rsidRDefault="007471FD" w:rsidP="007471FD">
      <w:pPr>
        <w:widowControl/>
        <w:jc w:val="left"/>
      </w:pPr>
      <w:r w:rsidRPr="007471FD">
        <w:t>３．第五次計画の取組期間</w:t>
      </w:r>
    </w:p>
    <w:p w14:paraId="28491407" w14:textId="5C7313D5" w:rsidR="007471FD" w:rsidRDefault="007471FD" w:rsidP="007471FD">
      <w:pPr>
        <w:widowControl/>
        <w:ind w:firstLineChars="100" w:firstLine="210"/>
        <w:jc w:val="left"/>
      </w:pPr>
      <w:r w:rsidRPr="007471FD">
        <w:rPr>
          <w:rFonts w:hint="eastAsia"/>
        </w:rPr>
        <w:t>第五次計画の取組期間は、</w:t>
      </w:r>
      <w:r w:rsidRPr="007471FD">
        <w:t xml:space="preserve"> 2025（令和７）年度から2029（令和11）年度までの５年間とします。なお、母子父子寡婦福祉法など関係法令の改正や社会情勢等の変動等により、必要に応じて見直しを行います。</w:t>
      </w:r>
    </w:p>
    <w:p w14:paraId="7AF32283" w14:textId="77777777" w:rsidR="007471FD" w:rsidRPr="007471FD" w:rsidRDefault="007471FD" w:rsidP="007471FD">
      <w:pPr>
        <w:widowControl/>
        <w:jc w:val="left"/>
        <w:rPr>
          <w:rFonts w:hint="eastAsia"/>
        </w:rPr>
      </w:pPr>
    </w:p>
    <w:p w14:paraId="04FA11BF" w14:textId="5C7FE949" w:rsidR="007471FD" w:rsidRDefault="007471FD" w:rsidP="007471FD">
      <w:pPr>
        <w:widowControl/>
        <w:jc w:val="left"/>
      </w:pPr>
      <w:r w:rsidRPr="007471FD">
        <w:rPr>
          <w:rFonts w:hint="eastAsia"/>
        </w:rPr>
        <w:t>４．第五次計画の策定体制</w:t>
      </w:r>
    </w:p>
    <w:p w14:paraId="32256C5D" w14:textId="15FD7B60" w:rsidR="007471FD" w:rsidRDefault="007471FD" w:rsidP="007471FD">
      <w:pPr>
        <w:widowControl/>
        <w:ind w:firstLineChars="100" w:firstLine="210"/>
        <w:jc w:val="left"/>
      </w:pPr>
      <w:r w:rsidRPr="007471FD">
        <w:rPr>
          <w:rFonts w:hint="eastAsia"/>
        </w:rPr>
        <w:lastRenderedPageBreak/>
        <w:t>第五次計画は、ひとり親家庭等をめぐるさまざまな状況やニーズを把握し、自立を促進するための支援のあり方や施策の</w:t>
      </w:r>
      <w:r w:rsidRPr="007471FD">
        <w:t>方向性を位置づけるため、実態調査を実施するとともに、学識経験者、母子・父子福祉団体、経済関係団体、行政関係者等で構成する「大阪府子ども家庭審議会大阪府子ども計画策定専門部会ひとり親家庭等自立促進計画策定ワーキンググループ」（以下「ワーキンググループ」という。）での幅広い意見、パブリックコメントによる府民からの意見などを踏まえ策定します。</w:t>
      </w:r>
    </w:p>
    <w:p w14:paraId="7F135C7A" w14:textId="77777777" w:rsidR="007471FD" w:rsidRPr="007471FD" w:rsidRDefault="007471FD" w:rsidP="007471FD">
      <w:pPr>
        <w:widowControl/>
        <w:jc w:val="left"/>
        <w:rPr>
          <w:rFonts w:hint="eastAsia"/>
        </w:rPr>
      </w:pPr>
    </w:p>
    <w:p w14:paraId="08878CC1" w14:textId="24CFC04A" w:rsidR="007471FD" w:rsidRDefault="007471FD" w:rsidP="007471FD">
      <w:pPr>
        <w:widowControl/>
        <w:jc w:val="left"/>
      </w:pPr>
      <w:r w:rsidRPr="007471FD">
        <w:rPr>
          <w:rFonts w:hint="eastAsia"/>
        </w:rPr>
        <w:t>５．第五次計画の推進</w:t>
      </w:r>
    </w:p>
    <w:p w14:paraId="5110960C" w14:textId="73A58875" w:rsidR="007471FD" w:rsidRDefault="007471FD" w:rsidP="007471FD">
      <w:pPr>
        <w:widowControl/>
        <w:ind w:firstLineChars="100" w:firstLine="210"/>
        <w:jc w:val="left"/>
      </w:pPr>
      <w:r w:rsidRPr="007471FD">
        <w:rPr>
          <w:rFonts w:hint="eastAsia"/>
        </w:rPr>
        <w:t>第五次計画の推進にあたっては、国、大阪府の関係部局、市町村及び母子・父子福祉団体等の関係団体が連携して取り組むとともに、大阪府子ども計画と併せて適切な進行管理を行います。</w:t>
      </w:r>
    </w:p>
    <w:p w14:paraId="6B83A20D" w14:textId="77777777" w:rsidR="007471FD" w:rsidRPr="007471FD" w:rsidRDefault="007471FD" w:rsidP="007471FD">
      <w:pPr>
        <w:widowControl/>
        <w:jc w:val="left"/>
        <w:rPr>
          <w:rFonts w:hint="eastAsia"/>
        </w:rPr>
      </w:pPr>
    </w:p>
    <w:p w14:paraId="532F7CB6" w14:textId="33ECAF08" w:rsidR="007471FD" w:rsidRDefault="007471FD" w:rsidP="007471FD">
      <w:pPr>
        <w:widowControl/>
        <w:jc w:val="left"/>
      </w:pPr>
      <w:r w:rsidRPr="007471FD">
        <w:rPr>
          <w:rFonts w:hint="eastAsia"/>
        </w:rPr>
        <w:t>６．第五次計画の評価</w:t>
      </w:r>
    </w:p>
    <w:p w14:paraId="1A038560" w14:textId="037FCBD6" w:rsidR="007471FD" w:rsidRDefault="007471FD" w:rsidP="007471FD">
      <w:pPr>
        <w:widowControl/>
        <w:ind w:firstLineChars="100" w:firstLine="210"/>
        <w:jc w:val="left"/>
      </w:pPr>
      <w:r w:rsidRPr="007471FD">
        <w:rPr>
          <w:rFonts w:hint="eastAsia"/>
        </w:rPr>
        <w:t>第五次計画の進捗状況については、大阪府子ども家庭審議会等に報告し、計画の効果的な推進を図るなど、適正な進行管理に努めます。</w:t>
      </w:r>
    </w:p>
    <w:p w14:paraId="394C6353" w14:textId="77777777" w:rsidR="007471FD" w:rsidRPr="007471FD" w:rsidRDefault="007471FD" w:rsidP="007471FD">
      <w:pPr>
        <w:widowControl/>
        <w:jc w:val="left"/>
        <w:rPr>
          <w:rFonts w:hint="eastAsia"/>
        </w:rPr>
      </w:pPr>
    </w:p>
    <w:p w14:paraId="4F78BF57" w14:textId="44E7A7AB" w:rsidR="000D7F33" w:rsidRDefault="007471FD" w:rsidP="007471FD">
      <w:pPr>
        <w:widowControl/>
        <w:jc w:val="left"/>
      </w:pPr>
      <w:r w:rsidRPr="007471FD">
        <w:rPr>
          <w:rFonts w:hint="eastAsia"/>
        </w:rPr>
        <w:t>７．第五次計画の基本理念</w:t>
      </w:r>
    </w:p>
    <w:p w14:paraId="55FA213E" w14:textId="61D2C5BE" w:rsidR="000D7F33" w:rsidRDefault="007471FD" w:rsidP="004A7F36">
      <w:pPr>
        <w:widowControl/>
        <w:jc w:val="left"/>
      </w:pPr>
      <w:r>
        <w:rPr>
          <w:rFonts w:hint="eastAsia"/>
        </w:rPr>
        <w:t>・</w:t>
      </w:r>
      <w:r w:rsidRPr="007471FD">
        <w:rPr>
          <w:rFonts w:hint="eastAsia"/>
        </w:rPr>
        <w:t>ひとり親家庭等の暮らしの安定と向上を実現し、希望の持てる将来</w:t>
      </w:r>
      <w:r>
        <w:rPr>
          <w:rFonts w:hint="eastAsia"/>
        </w:rPr>
        <w:t>へ</w:t>
      </w:r>
    </w:p>
    <w:p w14:paraId="4F2B5021" w14:textId="01338A3B" w:rsidR="007471FD" w:rsidRPr="007471FD" w:rsidRDefault="007471FD" w:rsidP="007471FD">
      <w:pPr>
        <w:widowControl/>
        <w:ind w:firstLineChars="100" w:firstLine="210"/>
        <w:jc w:val="left"/>
      </w:pPr>
      <w:r w:rsidRPr="007471FD">
        <w:rPr>
          <w:rFonts w:hint="eastAsia"/>
        </w:rPr>
        <w:t>子育てと生計をひとりで担っているひとり親家庭等が、社会を構成する子育て家庭のひとつの家族形態として、自らの力を</w:t>
      </w:r>
      <w:r w:rsidRPr="007471FD">
        <w:t>発揮し安定した生活を営みながら、安心して子どもを育てることのできる社会づくりをめざします。</w:t>
      </w:r>
    </w:p>
    <w:p w14:paraId="69CB662F" w14:textId="3B1C1B9A" w:rsidR="007471FD" w:rsidRDefault="007471FD" w:rsidP="004A7F36">
      <w:pPr>
        <w:widowControl/>
        <w:jc w:val="left"/>
      </w:pPr>
    </w:p>
    <w:p w14:paraId="405BA675" w14:textId="170DA33C" w:rsidR="007471FD" w:rsidRDefault="007471FD" w:rsidP="004A7F36">
      <w:pPr>
        <w:widowControl/>
        <w:jc w:val="left"/>
      </w:pPr>
    </w:p>
    <w:p w14:paraId="013BE847" w14:textId="24E8FCD5" w:rsidR="007471FD" w:rsidRPr="007471FD" w:rsidRDefault="007471FD" w:rsidP="004A7F36">
      <w:pPr>
        <w:widowControl/>
        <w:jc w:val="left"/>
      </w:pPr>
      <w:r w:rsidRPr="007471FD">
        <w:rPr>
          <w:rFonts w:hint="eastAsia"/>
        </w:rPr>
        <w:t>Ⅱ　ひとり親家庭等を取り巻く現状と課題</w:t>
      </w:r>
    </w:p>
    <w:p w14:paraId="329399D6" w14:textId="63818094" w:rsidR="007471FD" w:rsidRDefault="007471FD" w:rsidP="004A7F36">
      <w:pPr>
        <w:widowControl/>
        <w:jc w:val="left"/>
      </w:pPr>
    </w:p>
    <w:p w14:paraId="7A2EA5CC" w14:textId="29DE7845" w:rsidR="007471FD" w:rsidRDefault="007471FD" w:rsidP="004A7F36">
      <w:pPr>
        <w:widowControl/>
        <w:jc w:val="left"/>
      </w:pPr>
      <w:r w:rsidRPr="007471FD">
        <w:rPr>
          <w:rFonts w:hint="eastAsia"/>
        </w:rPr>
        <w:t>１．離婚件数等の状況</w:t>
      </w:r>
    </w:p>
    <w:p w14:paraId="6AF82695" w14:textId="23582463" w:rsidR="007471FD" w:rsidRDefault="007471FD" w:rsidP="004A7F36">
      <w:pPr>
        <w:widowControl/>
        <w:jc w:val="left"/>
      </w:pPr>
      <w:r w:rsidRPr="007471FD">
        <w:rPr>
          <w:rFonts w:hint="eastAsia"/>
        </w:rPr>
        <w:t>（１）離婚件数</w:t>
      </w:r>
    </w:p>
    <w:p w14:paraId="3F39D4D6" w14:textId="2DB91820" w:rsidR="007471FD" w:rsidRDefault="007471FD" w:rsidP="004A7F36">
      <w:pPr>
        <w:widowControl/>
        <w:jc w:val="left"/>
      </w:pPr>
      <w:r w:rsidRPr="007471FD">
        <w:rPr>
          <w:rFonts w:hint="eastAsia"/>
        </w:rPr>
        <w:t xml:space="preserve">　大阪府における離婚件数は、平成</w:t>
      </w:r>
      <w:r w:rsidRPr="007471FD">
        <w:t>22年をピークに減少傾向となっていますが、令和２年の大阪府の離婚率（人口千人あたりの１年間の離婚件数）は1.73であり、全国の1.57に比べて高い水準となっています。</w:t>
      </w:r>
    </w:p>
    <w:p w14:paraId="285E8C00" w14:textId="4E2D9D0A" w:rsidR="007471FD" w:rsidRDefault="007471FD" w:rsidP="004A7F36">
      <w:pPr>
        <w:widowControl/>
        <w:jc w:val="left"/>
      </w:pPr>
    </w:p>
    <w:p w14:paraId="46EE5596" w14:textId="65BC121E" w:rsidR="007471FD" w:rsidRDefault="007471FD" w:rsidP="004A7F36">
      <w:pPr>
        <w:widowControl/>
        <w:jc w:val="left"/>
      </w:pPr>
      <w:r w:rsidRPr="007471FD">
        <w:rPr>
          <w:rFonts w:hint="eastAsia"/>
        </w:rPr>
        <w:t>（２）児童扶養手当受給者数の推移</w:t>
      </w:r>
    </w:p>
    <w:p w14:paraId="43AB0DAF" w14:textId="1FB71BA5" w:rsidR="007471FD" w:rsidRDefault="007471FD" w:rsidP="004A7F36">
      <w:pPr>
        <w:widowControl/>
        <w:jc w:val="left"/>
      </w:pPr>
      <w:r w:rsidRPr="007471FD">
        <w:rPr>
          <w:rFonts w:hint="eastAsia"/>
        </w:rPr>
        <w:t xml:space="preserve">　大阪府における児童扶養手当受給者は、令和６年３月末時点で、</w:t>
      </w:r>
      <w:r w:rsidRPr="007471FD">
        <w:t>68,061人となっており、減少傾向にあります。なお、全国に占める大阪府の割合はほぼ変わっていません。</w:t>
      </w:r>
    </w:p>
    <w:p w14:paraId="6220AF04" w14:textId="1AE7071E" w:rsidR="007471FD" w:rsidRDefault="007471FD" w:rsidP="004A7F36">
      <w:pPr>
        <w:widowControl/>
        <w:jc w:val="left"/>
      </w:pPr>
    </w:p>
    <w:p w14:paraId="2C08DB7F" w14:textId="415D7156" w:rsidR="007471FD" w:rsidRDefault="007471FD" w:rsidP="004A7F36">
      <w:pPr>
        <w:widowControl/>
        <w:jc w:val="left"/>
      </w:pPr>
      <w:r w:rsidRPr="007471FD">
        <w:rPr>
          <w:rFonts w:hint="eastAsia"/>
        </w:rPr>
        <w:t>（３）生活保護受給母子世帯数の推移</w:t>
      </w:r>
    </w:p>
    <w:p w14:paraId="009C17BD" w14:textId="69569D20" w:rsidR="007471FD" w:rsidRDefault="007471FD" w:rsidP="004A7F36">
      <w:pPr>
        <w:widowControl/>
        <w:jc w:val="left"/>
      </w:pPr>
      <w:r w:rsidRPr="007471FD">
        <w:rPr>
          <w:rFonts w:hint="eastAsia"/>
        </w:rPr>
        <w:t xml:space="preserve">　大阪府内で生活保護を受給している母子世帯は、令和６年３月時点で</w:t>
      </w:r>
      <w:r w:rsidRPr="007471FD">
        <w:t>9,081世帯となっており、減少傾向にあります。なお、全国に占める大阪府の割合は、毎年低くなってきています。</w:t>
      </w:r>
    </w:p>
    <w:p w14:paraId="70D38879" w14:textId="7E276BBC" w:rsidR="007471FD" w:rsidRDefault="007471FD" w:rsidP="004A7F36">
      <w:pPr>
        <w:widowControl/>
        <w:jc w:val="left"/>
      </w:pPr>
    </w:p>
    <w:p w14:paraId="495D0D26" w14:textId="36968D74" w:rsidR="007471FD" w:rsidRDefault="007471FD" w:rsidP="004A7F36">
      <w:pPr>
        <w:widowControl/>
        <w:jc w:val="left"/>
      </w:pPr>
      <w:r w:rsidRPr="007471FD">
        <w:rPr>
          <w:rFonts w:hint="eastAsia"/>
        </w:rPr>
        <w:t>２．第五次計画策定に係るひとり親家庭等へのアンケート調査</w:t>
      </w:r>
    </w:p>
    <w:p w14:paraId="2FF00DD7" w14:textId="413AFAF8" w:rsidR="007471FD" w:rsidRDefault="007471FD" w:rsidP="004A7F36">
      <w:pPr>
        <w:widowControl/>
        <w:jc w:val="left"/>
      </w:pPr>
      <w:r w:rsidRPr="007471FD">
        <w:rPr>
          <w:rFonts w:hint="eastAsia"/>
        </w:rPr>
        <w:t>（１）調査概要</w:t>
      </w:r>
    </w:p>
    <w:p w14:paraId="2286877D" w14:textId="3926A999" w:rsidR="007471FD" w:rsidRPr="007471FD" w:rsidRDefault="007471FD" w:rsidP="007471FD">
      <w:pPr>
        <w:widowControl/>
        <w:ind w:firstLineChars="100" w:firstLine="210"/>
        <w:jc w:val="left"/>
      </w:pPr>
      <w:r w:rsidRPr="007471FD">
        <w:rPr>
          <w:rFonts w:hint="eastAsia"/>
        </w:rPr>
        <w:lastRenderedPageBreak/>
        <w:t>ひとり親家庭等をめぐる様々な状況やニーズを把握し、自立を促進するための支援のあり方や施策の方向性を計画に位置づけるため、アンケート調査を実施しました。</w:t>
      </w:r>
    </w:p>
    <w:p w14:paraId="38E43B20" w14:textId="77777777" w:rsidR="007471FD" w:rsidRDefault="007471FD" w:rsidP="007471FD">
      <w:pPr>
        <w:widowControl/>
        <w:jc w:val="left"/>
      </w:pPr>
    </w:p>
    <w:p w14:paraId="2ADFA9AA" w14:textId="26BD0ABA" w:rsidR="007471FD" w:rsidRPr="007471FD" w:rsidRDefault="007471FD" w:rsidP="007471FD">
      <w:pPr>
        <w:widowControl/>
        <w:ind w:firstLineChars="100" w:firstLine="210"/>
        <w:jc w:val="left"/>
        <w:rPr>
          <w:rFonts w:hint="eastAsia"/>
        </w:rPr>
      </w:pPr>
      <w:r w:rsidRPr="007471FD">
        <w:rPr>
          <w:rFonts w:hint="eastAsia"/>
        </w:rPr>
        <w:t>本計画では、このアンケート調査の結果を抜粋して掲載しています。</w:t>
      </w:r>
    </w:p>
    <w:p w14:paraId="617C97ED" w14:textId="37293C09" w:rsidR="007471FD" w:rsidRPr="007471FD" w:rsidRDefault="007471FD" w:rsidP="007471FD">
      <w:pPr>
        <w:widowControl/>
        <w:jc w:val="left"/>
      </w:pPr>
      <w:r>
        <w:rPr>
          <w:rFonts w:hint="eastAsia"/>
        </w:rPr>
        <w:t>・</w:t>
      </w:r>
      <w:r w:rsidRPr="007471FD">
        <w:rPr>
          <w:rFonts w:hint="eastAsia"/>
        </w:rPr>
        <w:t>調査対象：大阪府内（政令市･中核市を除く）に居住するひとり親家庭等</w:t>
      </w:r>
    </w:p>
    <w:p w14:paraId="03DD4FA5" w14:textId="46CEEFD1" w:rsidR="007471FD" w:rsidRPr="007471FD" w:rsidRDefault="007471FD" w:rsidP="007471FD">
      <w:pPr>
        <w:widowControl/>
        <w:jc w:val="left"/>
      </w:pPr>
      <w:r>
        <w:rPr>
          <w:rFonts w:hint="eastAsia"/>
        </w:rPr>
        <w:t>・</w:t>
      </w:r>
      <w:r w:rsidRPr="007471FD">
        <w:rPr>
          <w:rFonts w:hint="eastAsia"/>
        </w:rPr>
        <w:t>調査期間：令和５年８月１日</w:t>
      </w:r>
      <w:r>
        <w:rPr>
          <w:rFonts w:hint="eastAsia"/>
        </w:rPr>
        <w:t>から</w:t>
      </w:r>
      <w:r w:rsidRPr="007471FD">
        <w:rPr>
          <w:rFonts w:hint="eastAsia"/>
        </w:rPr>
        <w:t>８月</w:t>
      </w:r>
      <w:r w:rsidRPr="007471FD">
        <w:t>31日</w:t>
      </w:r>
      <w:r>
        <w:rPr>
          <w:rFonts w:hint="eastAsia"/>
        </w:rPr>
        <w:t>まで</w:t>
      </w:r>
      <w:r w:rsidRPr="007471FD">
        <w:t>【調査基準日：令和５年８月１日】</w:t>
      </w:r>
    </w:p>
    <w:p w14:paraId="5C4519AC" w14:textId="10189F9B" w:rsidR="007471FD" w:rsidRPr="007471FD" w:rsidRDefault="007471FD" w:rsidP="007471FD">
      <w:pPr>
        <w:widowControl/>
        <w:jc w:val="left"/>
      </w:pPr>
      <w:r>
        <w:rPr>
          <w:rFonts w:hint="eastAsia"/>
        </w:rPr>
        <w:t>・</w:t>
      </w:r>
      <w:r w:rsidRPr="007471FD">
        <w:rPr>
          <w:rFonts w:hint="eastAsia"/>
        </w:rPr>
        <w:t>調査票配布数：</w:t>
      </w:r>
      <w:r w:rsidRPr="007471FD">
        <w:t>9,700部</w:t>
      </w:r>
    </w:p>
    <w:p w14:paraId="61F6C62E" w14:textId="1367F539" w:rsidR="007471FD" w:rsidRPr="007471FD" w:rsidRDefault="007471FD" w:rsidP="007471FD">
      <w:pPr>
        <w:widowControl/>
        <w:jc w:val="left"/>
      </w:pPr>
      <w:r>
        <w:rPr>
          <w:rFonts w:hint="eastAsia"/>
        </w:rPr>
        <w:t>・</w:t>
      </w:r>
      <w:r w:rsidRPr="007471FD">
        <w:rPr>
          <w:rFonts w:hint="eastAsia"/>
        </w:rPr>
        <w:t>調査方法：母子及び父子家庭　市町村児童扶養手当担当課を通じて配布（</w:t>
      </w:r>
      <w:r w:rsidRPr="007471FD">
        <w:t>8,700部）</w:t>
      </w:r>
    </w:p>
    <w:p w14:paraId="531DC5BA" w14:textId="77777777" w:rsidR="007471FD" w:rsidRPr="007471FD" w:rsidRDefault="007471FD" w:rsidP="007471FD">
      <w:pPr>
        <w:widowControl/>
        <w:jc w:val="left"/>
      </w:pPr>
      <w:r w:rsidRPr="007471FD">
        <w:rPr>
          <w:rFonts w:hint="eastAsia"/>
        </w:rPr>
        <w:t xml:space="preserve">　　　　　　　　　　寡婦　（社福）大阪府母子寡婦福祉連合会を通じて会員に配布（</w:t>
      </w:r>
      <w:r w:rsidRPr="007471FD">
        <w:t>1,000部）</w:t>
      </w:r>
    </w:p>
    <w:p w14:paraId="38374371" w14:textId="77777777" w:rsidR="007471FD" w:rsidRPr="007471FD" w:rsidRDefault="007471FD" w:rsidP="007471FD">
      <w:pPr>
        <w:widowControl/>
        <w:jc w:val="left"/>
      </w:pPr>
      <w:r w:rsidRPr="007471FD">
        <w:rPr>
          <w:rFonts w:hint="eastAsia"/>
        </w:rPr>
        <w:t xml:space="preserve">　　　　　　　　　　調査票の回収は、市町村窓口等への提出や返信用封筒による郵送、オンラインにより実施</w:t>
      </w:r>
    </w:p>
    <w:p w14:paraId="4CF0067C" w14:textId="7315805A" w:rsidR="007471FD" w:rsidRPr="007471FD" w:rsidRDefault="007471FD" w:rsidP="007471FD">
      <w:pPr>
        <w:widowControl/>
        <w:jc w:val="left"/>
      </w:pPr>
      <w:r>
        <w:rPr>
          <w:rFonts w:hint="eastAsia"/>
        </w:rPr>
        <w:t>・</w:t>
      </w:r>
      <w:r w:rsidRPr="007471FD">
        <w:rPr>
          <w:rFonts w:hint="eastAsia"/>
        </w:rPr>
        <w:t>有効回答数：全回収数は</w:t>
      </w:r>
      <w:r w:rsidRPr="007471FD">
        <w:t>2,649部で、有効回答数は2,605部（母子家庭の母は2,112部、父子家庭の父は101部、</w:t>
      </w:r>
      <w:r w:rsidRPr="007471FD">
        <w:rPr>
          <w:rFonts w:hint="eastAsia"/>
        </w:rPr>
        <w:t>寡婦は</w:t>
      </w:r>
      <w:r w:rsidRPr="007471FD">
        <w:t>392部）でした。</w:t>
      </w:r>
    </w:p>
    <w:p w14:paraId="7268A5E9" w14:textId="3D4C2D9D" w:rsidR="007471FD" w:rsidRPr="007471FD" w:rsidRDefault="007471FD" w:rsidP="007471FD">
      <w:pPr>
        <w:widowControl/>
        <w:jc w:val="left"/>
      </w:pPr>
      <w:r w:rsidRPr="007471FD">
        <w:rPr>
          <w:rFonts w:hint="eastAsia"/>
        </w:rPr>
        <w:t>（注）大阪府では、国において「面会交流」を「親子交流」に変更したことに伴い、令和６年４月から「親子交流」という名称を使用しています。本計画においても、本調査の実施時点で使用していた「面会交流」を「親子交流」に変更しております。</w:t>
      </w:r>
    </w:p>
    <w:p w14:paraId="3A0A0485" w14:textId="77777777" w:rsidR="007471FD" w:rsidRPr="007471FD" w:rsidRDefault="007471FD" w:rsidP="004A7F36">
      <w:pPr>
        <w:widowControl/>
        <w:jc w:val="left"/>
        <w:rPr>
          <w:rFonts w:hint="eastAsia"/>
        </w:rPr>
      </w:pPr>
    </w:p>
    <w:p w14:paraId="31B3654C" w14:textId="1916B34B" w:rsidR="007471FD" w:rsidRDefault="007471FD" w:rsidP="004A7F36">
      <w:pPr>
        <w:widowControl/>
        <w:jc w:val="left"/>
      </w:pPr>
      <w:r w:rsidRPr="007471FD">
        <w:rPr>
          <w:rFonts w:hint="eastAsia"/>
        </w:rPr>
        <w:t>（２）本人の状況</w:t>
      </w:r>
    </w:p>
    <w:p w14:paraId="022DB571" w14:textId="44491371" w:rsidR="007471FD" w:rsidRPr="007471FD" w:rsidRDefault="007471FD" w:rsidP="007471FD">
      <w:pPr>
        <w:widowControl/>
        <w:jc w:val="left"/>
      </w:pPr>
      <w:r>
        <w:rPr>
          <w:rFonts w:hint="eastAsia"/>
        </w:rPr>
        <w:t xml:space="preserve">１　</w:t>
      </w:r>
      <w:r w:rsidRPr="007471FD">
        <w:rPr>
          <w:rFonts w:hint="eastAsia"/>
        </w:rPr>
        <w:t>ひとり親家庭になった理由（複数回答あり）</w:t>
      </w:r>
    </w:p>
    <w:p w14:paraId="16E90416" w14:textId="2E965FB5" w:rsidR="007471FD" w:rsidRDefault="007471FD" w:rsidP="007471FD">
      <w:pPr>
        <w:widowControl/>
        <w:jc w:val="left"/>
      </w:pPr>
      <w:r w:rsidRPr="007471FD">
        <w:rPr>
          <w:rFonts w:hint="eastAsia"/>
        </w:rPr>
        <w:t xml:space="preserve">　母子家庭・父子家庭ともに、「離婚（性格の不一致）」を理由とするものが全体の中で最も高くなっています（母子家庭</w:t>
      </w:r>
      <w:r w:rsidRPr="007471FD">
        <w:t>34.5％、父子家庭35.6％）。</w:t>
      </w:r>
    </w:p>
    <w:p w14:paraId="550BE216" w14:textId="43ED4BAC" w:rsidR="007471FD" w:rsidRDefault="007471FD" w:rsidP="004A7F36">
      <w:pPr>
        <w:widowControl/>
        <w:jc w:val="left"/>
      </w:pPr>
    </w:p>
    <w:p w14:paraId="017CCB9F" w14:textId="0B672B18" w:rsidR="007471FD" w:rsidRDefault="007471FD" w:rsidP="004A7F36">
      <w:pPr>
        <w:widowControl/>
        <w:jc w:val="left"/>
      </w:pPr>
      <w:r w:rsidRPr="007471FD">
        <w:rPr>
          <w:rFonts w:hint="eastAsia"/>
        </w:rPr>
        <w:t>（３）就業の状況</w:t>
      </w:r>
    </w:p>
    <w:p w14:paraId="63ABB6A9" w14:textId="43311014" w:rsidR="007471FD" w:rsidRPr="007471FD" w:rsidRDefault="007471FD" w:rsidP="007471FD">
      <w:pPr>
        <w:widowControl/>
        <w:jc w:val="left"/>
      </w:pPr>
      <w:r>
        <w:rPr>
          <w:rFonts w:hint="eastAsia"/>
        </w:rPr>
        <w:t xml:space="preserve">１　</w:t>
      </w:r>
      <w:r w:rsidRPr="007471FD">
        <w:rPr>
          <w:rFonts w:hint="eastAsia"/>
        </w:rPr>
        <w:t>ひとり親家庭になる前の仕事、なった後の仕事、現在の仕事（複数回答あり）</w:t>
      </w:r>
    </w:p>
    <w:p w14:paraId="4D8B5A38" w14:textId="36F9247A" w:rsidR="007471FD" w:rsidRPr="007471FD" w:rsidRDefault="007471FD" w:rsidP="007471FD">
      <w:pPr>
        <w:widowControl/>
        <w:jc w:val="left"/>
      </w:pPr>
      <w:r w:rsidRPr="007471FD">
        <w:rPr>
          <w:rFonts w:hint="eastAsia"/>
        </w:rPr>
        <w:t xml:space="preserve">　母子家庭の仕事の変化をみると、「働いていない」の割合が、母子家庭になる前は</w:t>
      </w:r>
      <w:r w:rsidRPr="007471FD">
        <w:t>20.1％でしたが、母子家庭になった後（4.3%）や現在（6.8%）で低くなっています。また、「正職員」の割合が、母子家庭になる前は24.2%でしたが、母子家庭になった後（30.5%）、現在（39.7%）と、順次、高くなっています。</w:t>
      </w:r>
    </w:p>
    <w:p w14:paraId="255662CD" w14:textId="7610F49A" w:rsidR="007471FD" w:rsidRDefault="007471FD" w:rsidP="007471FD">
      <w:pPr>
        <w:widowControl/>
        <w:jc w:val="left"/>
      </w:pPr>
      <w:r w:rsidRPr="007471FD">
        <w:rPr>
          <w:rFonts w:hint="eastAsia"/>
        </w:rPr>
        <w:t xml:space="preserve">　父子家庭の仕事の変化をみると、「正職員」の割合が、父子家庭になる前は</w:t>
      </w:r>
      <w:r w:rsidRPr="007471FD">
        <w:t>55.9％でしたが、父子家庭になった後（48.4％）や現在（45.6％）で低くなっています。</w:t>
      </w:r>
    </w:p>
    <w:p w14:paraId="237D0090" w14:textId="0D8B6AB5" w:rsidR="007471FD" w:rsidRDefault="007471FD" w:rsidP="004A7F36">
      <w:pPr>
        <w:widowControl/>
        <w:jc w:val="left"/>
      </w:pPr>
    </w:p>
    <w:p w14:paraId="2AFCA901" w14:textId="571A2B55" w:rsidR="007471FD" w:rsidRPr="007471FD" w:rsidRDefault="007471FD" w:rsidP="007471FD">
      <w:pPr>
        <w:widowControl/>
        <w:jc w:val="left"/>
      </w:pPr>
      <w:r>
        <w:rPr>
          <w:rFonts w:hint="eastAsia"/>
        </w:rPr>
        <w:t xml:space="preserve">２　</w:t>
      </w:r>
      <w:r w:rsidRPr="007471FD">
        <w:rPr>
          <w:rFonts w:hint="eastAsia"/>
        </w:rPr>
        <w:t>収入の種類（複数回答あり）</w:t>
      </w:r>
    </w:p>
    <w:p w14:paraId="39EC4B5A" w14:textId="77777777" w:rsidR="007471FD" w:rsidRPr="007471FD" w:rsidRDefault="007471FD" w:rsidP="007471FD">
      <w:pPr>
        <w:widowControl/>
        <w:jc w:val="left"/>
      </w:pPr>
      <w:r w:rsidRPr="007471FD">
        <w:rPr>
          <w:rFonts w:hint="eastAsia"/>
        </w:rPr>
        <w:t xml:space="preserve">　母子家庭・父子家庭ともに、「本人の就労による収入」の割合が最も高く、それぞれ</w:t>
      </w:r>
      <w:r w:rsidRPr="007471FD">
        <w:t>91.6％、88.2％となっています。</w:t>
      </w:r>
    </w:p>
    <w:p w14:paraId="388965CA" w14:textId="39139A2E" w:rsidR="007471FD" w:rsidRDefault="007471FD" w:rsidP="007471FD">
      <w:pPr>
        <w:widowControl/>
        <w:jc w:val="left"/>
      </w:pPr>
      <w:r w:rsidRPr="007471FD">
        <w:rPr>
          <w:rFonts w:hint="eastAsia"/>
        </w:rPr>
        <w:t xml:space="preserve">　母子家庭では、父子家庭に比べて、「児童扶養手当」、「児童手当」、「養育費」の割合が高くなっています。</w:t>
      </w:r>
    </w:p>
    <w:p w14:paraId="0E63710A" w14:textId="17F43A91" w:rsidR="007471FD" w:rsidRDefault="007471FD" w:rsidP="004A7F36">
      <w:pPr>
        <w:widowControl/>
        <w:jc w:val="left"/>
      </w:pPr>
    </w:p>
    <w:p w14:paraId="0CA143D7" w14:textId="1128619F" w:rsidR="007471FD" w:rsidRPr="007471FD" w:rsidRDefault="007471FD" w:rsidP="007471FD">
      <w:pPr>
        <w:widowControl/>
        <w:jc w:val="left"/>
      </w:pPr>
      <w:r>
        <w:rPr>
          <w:rFonts w:hint="eastAsia"/>
        </w:rPr>
        <w:t xml:space="preserve">３　</w:t>
      </w:r>
      <w:r w:rsidRPr="007471FD">
        <w:rPr>
          <w:rFonts w:hint="eastAsia"/>
        </w:rPr>
        <w:t>就労による収入</w:t>
      </w:r>
    </w:p>
    <w:p w14:paraId="21B45876" w14:textId="5535D1A6" w:rsidR="007471FD" w:rsidRPr="007471FD" w:rsidRDefault="007471FD" w:rsidP="007471FD">
      <w:pPr>
        <w:widowControl/>
        <w:jc w:val="left"/>
      </w:pPr>
      <w:r w:rsidRPr="007471FD">
        <w:rPr>
          <w:rFonts w:hint="eastAsia"/>
        </w:rPr>
        <w:t xml:space="preserve">　就労による収入では、母子家庭は、「</w:t>
      </w:r>
      <w:r w:rsidRPr="007471FD">
        <w:t>100万円未満」の割合が最も高く、収入が上がるごとに割合が低くなる傾向となっています。</w:t>
      </w:r>
    </w:p>
    <w:p w14:paraId="0F778D6B" w14:textId="3F3BB7B6" w:rsidR="007471FD" w:rsidRDefault="007471FD" w:rsidP="007471FD">
      <w:pPr>
        <w:widowControl/>
        <w:jc w:val="left"/>
      </w:pPr>
      <w:r w:rsidRPr="007471FD">
        <w:rPr>
          <w:rFonts w:hint="eastAsia"/>
        </w:rPr>
        <w:lastRenderedPageBreak/>
        <w:t xml:space="preserve">　父子家庭では、「</w:t>
      </w:r>
      <w:r w:rsidRPr="007471FD">
        <w:t>100万円未満」と「250</w:t>
      </w:r>
      <w:r w:rsidR="002B53C3">
        <w:rPr>
          <w:rFonts w:hint="eastAsia"/>
        </w:rPr>
        <w:t>万円以上</w:t>
      </w:r>
      <w:r w:rsidRPr="007471FD">
        <w:t>300万円未満」の割合が最も高いですが、全体的に各層に分散しています。</w:t>
      </w:r>
    </w:p>
    <w:p w14:paraId="530D2D24" w14:textId="3B89A867" w:rsidR="007471FD" w:rsidRDefault="007471FD" w:rsidP="004A7F36">
      <w:pPr>
        <w:widowControl/>
        <w:jc w:val="left"/>
      </w:pPr>
    </w:p>
    <w:p w14:paraId="25C8684E" w14:textId="1D41B9D9" w:rsidR="007C6F52" w:rsidRPr="007C6F52" w:rsidRDefault="007C6F52" w:rsidP="007C6F52">
      <w:pPr>
        <w:widowControl/>
        <w:jc w:val="left"/>
      </w:pPr>
      <w:r>
        <w:rPr>
          <w:rFonts w:hint="eastAsia"/>
        </w:rPr>
        <w:t xml:space="preserve">４　</w:t>
      </w:r>
      <w:r w:rsidRPr="007C6F52">
        <w:rPr>
          <w:rFonts w:hint="eastAsia"/>
        </w:rPr>
        <w:t>離職経験等の状況（複数回答あり）</w:t>
      </w:r>
    </w:p>
    <w:p w14:paraId="14563196" w14:textId="77777777" w:rsidR="007C6F52" w:rsidRPr="007C6F52" w:rsidRDefault="007C6F52" w:rsidP="007C6F52">
      <w:pPr>
        <w:widowControl/>
        <w:jc w:val="left"/>
      </w:pPr>
      <w:r w:rsidRPr="007C6F52">
        <w:rPr>
          <w:rFonts w:hint="eastAsia"/>
        </w:rPr>
        <w:t xml:space="preserve">　ひとり親になってから現在（令和５年８月）までの間に離職した理由としては、母子家庭・父子家庭ともに、「好条件の会社への転職」の割合が最も高くなっています。</w:t>
      </w:r>
    </w:p>
    <w:p w14:paraId="2B0E4798" w14:textId="49B8F247" w:rsidR="007471FD" w:rsidRDefault="007C6F52" w:rsidP="007C6F52">
      <w:pPr>
        <w:widowControl/>
        <w:jc w:val="left"/>
      </w:pPr>
      <w:r w:rsidRPr="007C6F52">
        <w:rPr>
          <w:rFonts w:hint="eastAsia"/>
        </w:rPr>
        <w:t xml:space="preserve">　父子家庭では、母子家庭に比べて、「子どもの面倒を見る」、「勤務先の理由で解雇」の割合が高くなっています。</w:t>
      </w:r>
    </w:p>
    <w:p w14:paraId="33568F6D" w14:textId="1AC914CD" w:rsidR="002B53C3" w:rsidRDefault="002B53C3" w:rsidP="004A7F36">
      <w:pPr>
        <w:widowControl/>
        <w:jc w:val="left"/>
      </w:pPr>
    </w:p>
    <w:p w14:paraId="181CE555" w14:textId="1DB0400D" w:rsidR="007C6F52" w:rsidRPr="007C6F52" w:rsidRDefault="007C6F52" w:rsidP="007C6F52">
      <w:pPr>
        <w:widowControl/>
        <w:jc w:val="left"/>
      </w:pPr>
      <w:r>
        <w:rPr>
          <w:rFonts w:hint="eastAsia"/>
        </w:rPr>
        <w:t xml:space="preserve">５　</w:t>
      </w:r>
      <w:r w:rsidRPr="007C6F52">
        <w:rPr>
          <w:rFonts w:hint="eastAsia"/>
        </w:rPr>
        <w:t>仕事を探す際に利用した情報源（複数回答あり）</w:t>
      </w:r>
    </w:p>
    <w:p w14:paraId="2796BD62" w14:textId="77777777" w:rsidR="007C6F52" w:rsidRPr="007C6F52" w:rsidRDefault="007C6F52" w:rsidP="007C6F52">
      <w:pPr>
        <w:widowControl/>
        <w:jc w:val="left"/>
      </w:pPr>
      <w:r w:rsidRPr="007C6F52">
        <w:rPr>
          <w:rFonts w:hint="eastAsia"/>
        </w:rPr>
        <w:t xml:space="preserve">　母子家庭・父子家庭ともに「インターネット」の割合が最も高く、次いで「ハローワーク」の割合が高くなっています。</w:t>
      </w:r>
    </w:p>
    <w:p w14:paraId="5CEC185D" w14:textId="77777777" w:rsidR="007C6F52" w:rsidRPr="007C6F52" w:rsidRDefault="007C6F52" w:rsidP="007C6F52">
      <w:pPr>
        <w:widowControl/>
        <w:jc w:val="left"/>
      </w:pPr>
      <w:r w:rsidRPr="007C6F52">
        <w:rPr>
          <w:rFonts w:hint="eastAsia"/>
        </w:rPr>
        <w:t xml:space="preserve">　母子家庭では、父子家庭に比べて、「インターネット」の割合が大きく上回っています。</w:t>
      </w:r>
    </w:p>
    <w:p w14:paraId="2F2FCBE6" w14:textId="686F97BA" w:rsidR="002B53C3" w:rsidRDefault="007C6F52" w:rsidP="007C6F52">
      <w:pPr>
        <w:widowControl/>
        <w:jc w:val="left"/>
      </w:pPr>
      <w:r w:rsidRPr="007C6F52">
        <w:rPr>
          <w:rFonts w:hint="eastAsia"/>
        </w:rPr>
        <w:t xml:space="preserve">　一方、父子家庭では、母子家庭に比べて、「利用していない」の割合が大きく上回っています。</w:t>
      </w:r>
    </w:p>
    <w:p w14:paraId="491162E2" w14:textId="3B0B5EFB" w:rsidR="002B53C3" w:rsidRDefault="002B53C3" w:rsidP="004A7F36">
      <w:pPr>
        <w:widowControl/>
        <w:jc w:val="left"/>
      </w:pPr>
    </w:p>
    <w:p w14:paraId="38D38A4D" w14:textId="27202591" w:rsidR="007C6F52" w:rsidRPr="007C6F52" w:rsidRDefault="007C6F52" w:rsidP="007C6F52">
      <w:pPr>
        <w:widowControl/>
        <w:jc w:val="left"/>
      </w:pPr>
      <w:r>
        <w:rPr>
          <w:rFonts w:hint="eastAsia"/>
        </w:rPr>
        <w:t xml:space="preserve">６　</w:t>
      </w:r>
      <w:r w:rsidRPr="007C6F52">
        <w:rPr>
          <w:rFonts w:hint="eastAsia"/>
        </w:rPr>
        <w:t>就労等に関して望む施策の方向（複数回答あり）</w:t>
      </w:r>
    </w:p>
    <w:p w14:paraId="266D6F7C" w14:textId="77777777" w:rsidR="007C6F52" w:rsidRPr="007C6F52" w:rsidRDefault="007C6F52" w:rsidP="007C6F52">
      <w:pPr>
        <w:widowControl/>
        <w:jc w:val="left"/>
      </w:pPr>
      <w:r w:rsidRPr="007C6F52">
        <w:rPr>
          <w:rFonts w:hint="eastAsia"/>
        </w:rPr>
        <w:t xml:space="preserve">　母子家庭・父子家庭・寡婦のいずれにおいても、「正規雇用の拡充」、「雇用側の配慮の促進」、「ひとり親の雇用促進する企業支援」、「資格取得支援の自立支援給付金の拡充」の割合が高くなっています。</w:t>
      </w:r>
    </w:p>
    <w:p w14:paraId="3E4785B8" w14:textId="4F5AB4C6" w:rsidR="002B53C3" w:rsidRDefault="007C6F52" w:rsidP="007C6F52">
      <w:pPr>
        <w:widowControl/>
        <w:jc w:val="left"/>
        <w:rPr>
          <w:rFonts w:hint="eastAsia"/>
        </w:rPr>
      </w:pPr>
      <w:r w:rsidRPr="007C6F52">
        <w:rPr>
          <w:rFonts w:hint="eastAsia"/>
        </w:rPr>
        <w:t xml:space="preserve">　寡婦は、母子家庭・父子家庭に比べて、全体的に割合が高くなっている傾向が見られます。</w:t>
      </w:r>
    </w:p>
    <w:p w14:paraId="0ED2B7CD" w14:textId="34335263" w:rsidR="007471FD" w:rsidRDefault="007471FD" w:rsidP="004A7F36">
      <w:pPr>
        <w:widowControl/>
        <w:jc w:val="left"/>
      </w:pPr>
    </w:p>
    <w:p w14:paraId="2FEC655A" w14:textId="77777777" w:rsidR="007C6F52" w:rsidRDefault="007C6F52" w:rsidP="004A7F36">
      <w:pPr>
        <w:widowControl/>
        <w:jc w:val="left"/>
        <w:rPr>
          <w:rFonts w:hint="eastAsia"/>
        </w:rPr>
      </w:pPr>
    </w:p>
    <w:p w14:paraId="2BE9ACFB" w14:textId="10E6AA53" w:rsidR="007471FD" w:rsidRDefault="007C6F52" w:rsidP="004A7F36">
      <w:pPr>
        <w:widowControl/>
        <w:jc w:val="left"/>
      </w:pPr>
      <w:r w:rsidRPr="007C6F52">
        <w:rPr>
          <w:rFonts w:hint="eastAsia"/>
        </w:rPr>
        <w:t>（４）生活全般及び住居の状況</w:t>
      </w:r>
    </w:p>
    <w:p w14:paraId="535B74C5" w14:textId="6FB3E621" w:rsidR="007C6F52" w:rsidRPr="007C6F52" w:rsidRDefault="007C6F52" w:rsidP="007C6F52">
      <w:pPr>
        <w:widowControl/>
        <w:jc w:val="left"/>
      </w:pPr>
      <w:r>
        <w:rPr>
          <w:rFonts w:hint="eastAsia"/>
        </w:rPr>
        <w:t xml:space="preserve">１　</w:t>
      </w:r>
      <w:r w:rsidRPr="007C6F52">
        <w:rPr>
          <w:rFonts w:hint="eastAsia"/>
        </w:rPr>
        <w:t>本人の困りごと（複数回答あり）</w:t>
      </w:r>
    </w:p>
    <w:p w14:paraId="769B86D9" w14:textId="63906BBC" w:rsidR="007C6F52" w:rsidRPr="007C6F52" w:rsidRDefault="007C6F52" w:rsidP="007C6F52">
      <w:pPr>
        <w:widowControl/>
        <w:jc w:val="left"/>
      </w:pPr>
      <w:r w:rsidRPr="007C6F52">
        <w:rPr>
          <w:rFonts w:hint="eastAsia"/>
        </w:rPr>
        <w:t xml:space="preserve">　母子家庭・父子家庭ともに、「家計（就労収入）」、「家計（児童扶養手当）」、「仕事（時給・給与）」の割合が高く</w:t>
      </w:r>
      <w:r w:rsidRPr="007C6F52">
        <w:t>なっています。</w:t>
      </w:r>
    </w:p>
    <w:p w14:paraId="47913881" w14:textId="77777777" w:rsidR="007C6F52" w:rsidRPr="007C6F52" w:rsidRDefault="007C6F52" w:rsidP="007C6F52">
      <w:pPr>
        <w:widowControl/>
        <w:jc w:val="left"/>
      </w:pPr>
      <w:r w:rsidRPr="007C6F52">
        <w:rPr>
          <w:rFonts w:hint="eastAsia"/>
        </w:rPr>
        <w:t xml:space="preserve">　母子家庭では、父子家庭に比べて、「家計（就労収入）」、「仕事（時給・給与）」、「住居（家賃）」の割合が高くなっています。</w:t>
      </w:r>
    </w:p>
    <w:p w14:paraId="4C13C3C4" w14:textId="29318881" w:rsidR="007471FD" w:rsidRPr="007471FD" w:rsidRDefault="007C6F52" w:rsidP="007C6F52">
      <w:pPr>
        <w:widowControl/>
        <w:jc w:val="left"/>
        <w:rPr>
          <w:rFonts w:hint="eastAsia"/>
        </w:rPr>
      </w:pPr>
      <w:r w:rsidRPr="007C6F52">
        <w:rPr>
          <w:rFonts w:hint="eastAsia"/>
        </w:rPr>
        <w:t xml:space="preserve">　一方、父子家庭では、「家事」の割合が高くなっています。</w:t>
      </w:r>
    </w:p>
    <w:p w14:paraId="5C3D9C47" w14:textId="174E0152" w:rsidR="007471FD" w:rsidRDefault="007471FD" w:rsidP="004A7F36">
      <w:pPr>
        <w:widowControl/>
        <w:jc w:val="left"/>
      </w:pPr>
    </w:p>
    <w:p w14:paraId="47172BDD" w14:textId="6E47B544" w:rsidR="007C6F52" w:rsidRPr="007C6F52" w:rsidRDefault="007C6F52" w:rsidP="007C6F52">
      <w:pPr>
        <w:widowControl/>
        <w:jc w:val="left"/>
      </w:pPr>
      <w:r>
        <w:rPr>
          <w:rFonts w:hint="eastAsia"/>
        </w:rPr>
        <w:t xml:space="preserve">２　</w:t>
      </w:r>
      <w:r w:rsidRPr="007C6F52">
        <w:rPr>
          <w:rFonts w:hint="eastAsia"/>
        </w:rPr>
        <w:t>子どものことでの困りごと（複数回答あり）</w:t>
      </w:r>
    </w:p>
    <w:p w14:paraId="5EFA8CC8" w14:textId="5001DEA6" w:rsidR="007C6F52" w:rsidRPr="007C6F52" w:rsidRDefault="007C6F52" w:rsidP="007C6F52">
      <w:pPr>
        <w:widowControl/>
        <w:jc w:val="left"/>
      </w:pPr>
      <w:r w:rsidRPr="007C6F52">
        <w:rPr>
          <w:rFonts w:hint="eastAsia"/>
        </w:rPr>
        <w:t xml:space="preserve">　母子家庭・父子家庭ともに、「教育・進学（経済的理由）」の割合が最も高く、次いで「しつけ」の割合が高くなって</w:t>
      </w:r>
      <w:r w:rsidRPr="007C6F52">
        <w:t>います。</w:t>
      </w:r>
    </w:p>
    <w:p w14:paraId="4CF7CA25" w14:textId="72C76456" w:rsidR="007C6F52" w:rsidRPr="007C6F52" w:rsidRDefault="007C6F52" w:rsidP="007C6F52">
      <w:pPr>
        <w:widowControl/>
        <w:jc w:val="left"/>
      </w:pPr>
      <w:r w:rsidRPr="007C6F52">
        <w:rPr>
          <w:rFonts w:hint="eastAsia"/>
        </w:rPr>
        <w:t xml:space="preserve">　母子家庭は、父子家庭に比べて、「教育・進学（経済的理由）」、「教育・進学（その他理由）」の割合が高くなって</w:t>
      </w:r>
      <w:r w:rsidRPr="007C6F52">
        <w:t>います。</w:t>
      </w:r>
    </w:p>
    <w:p w14:paraId="269571DE" w14:textId="5912C016" w:rsidR="007C6F52" w:rsidRDefault="007C6F52" w:rsidP="007C6F52">
      <w:pPr>
        <w:widowControl/>
        <w:jc w:val="left"/>
      </w:pPr>
      <w:r w:rsidRPr="007C6F52">
        <w:rPr>
          <w:rFonts w:hint="eastAsia"/>
        </w:rPr>
        <w:t xml:space="preserve">　一方、父子家庭は、母子家庭と比べて、「しつけ」、「食事・栄養」の割合が高くなっています。</w:t>
      </w:r>
    </w:p>
    <w:p w14:paraId="421CEBD3" w14:textId="6A8FCECC" w:rsidR="007C6F52" w:rsidRDefault="007C6F52" w:rsidP="004A7F36">
      <w:pPr>
        <w:widowControl/>
        <w:jc w:val="left"/>
      </w:pPr>
    </w:p>
    <w:p w14:paraId="268339AF" w14:textId="3BB7C72F" w:rsidR="007C6F52" w:rsidRPr="007C6F52" w:rsidRDefault="007C6F52" w:rsidP="007C6F52">
      <w:pPr>
        <w:widowControl/>
        <w:jc w:val="left"/>
      </w:pPr>
      <w:r>
        <w:rPr>
          <w:rFonts w:hint="eastAsia"/>
        </w:rPr>
        <w:t xml:space="preserve">３　</w:t>
      </w:r>
      <w:r w:rsidRPr="007C6F52">
        <w:rPr>
          <w:rFonts w:hint="eastAsia"/>
        </w:rPr>
        <w:t>ひとり親家庭になる前の住まい、なった後最初の住まい、現在の住まい</w:t>
      </w:r>
    </w:p>
    <w:p w14:paraId="1348B22A" w14:textId="77777777" w:rsidR="007C6F52" w:rsidRPr="007C6F52" w:rsidRDefault="007C6F52" w:rsidP="007C6F52">
      <w:pPr>
        <w:widowControl/>
        <w:jc w:val="left"/>
      </w:pPr>
      <w:r w:rsidRPr="007C6F52">
        <w:rPr>
          <w:rFonts w:hint="eastAsia"/>
        </w:rPr>
        <w:t xml:space="preserve">　母子家庭では、母子家庭となった後に、「持ち家等」の割合が低くなり、現在において、「持ち家等」の割合がやや上昇していますが、母子家庭となる前の割合とは大きな乖離がみられます。</w:t>
      </w:r>
    </w:p>
    <w:p w14:paraId="29FD5D73" w14:textId="66E7A296" w:rsidR="007C6F52" w:rsidRDefault="007C6F52" w:rsidP="007C6F52">
      <w:pPr>
        <w:widowControl/>
        <w:jc w:val="left"/>
      </w:pPr>
      <w:r w:rsidRPr="007C6F52">
        <w:rPr>
          <w:rFonts w:hint="eastAsia"/>
        </w:rPr>
        <w:lastRenderedPageBreak/>
        <w:t xml:space="preserve">　父子家庭では、父子家庭になる前、なった後、現在ともに「持ち家等」の割合が最も高くなっています。また、父子家庭となった後、「親等の家に同居」の割合が高くなっています。</w:t>
      </w:r>
    </w:p>
    <w:p w14:paraId="519C898A" w14:textId="7D5557C2" w:rsidR="007C6F52" w:rsidRDefault="007C6F52" w:rsidP="004A7F36">
      <w:pPr>
        <w:widowControl/>
        <w:jc w:val="left"/>
      </w:pPr>
    </w:p>
    <w:p w14:paraId="148DF9A8" w14:textId="376B134C" w:rsidR="007C6F52" w:rsidRPr="007C6F52" w:rsidRDefault="007C6F52" w:rsidP="007C6F52">
      <w:pPr>
        <w:widowControl/>
        <w:jc w:val="left"/>
      </w:pPr>
      <w:r>
        <w:rPr>
          <w:rFonts w:hint="eastAsia"/>
        </w:rPr>
        <w:t xml:space="preserve">４　</w:t>
      </w:r>
      <w:r w:rsidRPr="007C6F52">
        <w:rPr>
          <w:rFonts w:hint="eastAsia"/>
        </w:rPr>
        <w:t xml:space="preserve">１か月の家賃　</w:t>
      </w:r>
    </w:p>
    <w:p w14:paraId="25AF63D2" w14:textId="4B277777" w:rsidR="007C6F52" w:rsidRPr="007C6F52" w:rsidRDefault="007C6F52" w:rsidP="007C6F52">
      <w:pPr>
        <w:widowControl/>
        <w:jc w:val="left"/>
      </w:pPr>
      <w:r w:rsidRPr="007C6F52">
        <w:rPr>
          <w:rFonts w:hint="eastAsia"/>
        </w:rPr>
        <w:t xml:space="preserve">　母子家庭・父子家庭・寡婦ともに、「５</w:t>
      </w:r>
      <w:r>
        <w:rPr>
          <w:rFonts w:hint="eastAsia"/>
        </w:rPr>
        <w:t>万円以上</w:t>
      </w:r>
      <w:r w:rsidRPr="007C6F52">
        <w:rPr>
          <w:rFonts w:hint="eastAsia"/>
        </w:rPr>
        <w:t>７万円未満」の割合が最も高く、その前後の割合も高くなる傾向となって</w:t>
      </w:r>
      <w:r w:rsidRPr="007C6F52">
        <w:t>います。</w:t>
      </w:r>
    </w:p>
    <w:p w14:paraId="4E14AB81" w14:textId="54953532" w:rsidR="007C6F52" w:rsidRDefault="007C6F52" w:rsidP="007C6F52">
      <w:pPr>
        <w:widowControl/>
        <w:jc w:val="left"/>
      </w:pPr>
      <w:r w:rsidRPr="007C6F52">
        <w:rPr>
          <w:rFonts w:hint="eastAsia"/>
        </w:rPr>
        <w:t xml:space="preserve">　また、大きな差は見られないものの、全体的には、父子家庭、母子家庭、寡婦の順に家賃が高い傾向となっています。</w:t>
      </w:r>
    </w:p>
    <w:p w14:paraId="65282167" w14:textId="4F964DE6" w:rsidR="007C6F52" w:rsidRDefault="007C6F52" w:rsidP="004A7F36">
      <w:pPr>
        <w:widowControl/>
        <w:jc w:val="left"/>
      </w:pPr>
    </w:p>
    <w:p w14:paraId="3E102402" w14:textId="3D9855CE" w:rsidR="007C6F52" w:rsidRPr="007C6F52" w:rsidRDefault="007C6F52" w:rsidP="007C6F52">
      <w:pPr>
        <w:widowControl/>
        <w:jc w:val="left"/>
      </w:pPr>
      <w:r>
        <w:rPr>
          <w:rFonts w:hint="eastAsia"/>
        </w:rPr>
        <w:t xml:space="preserve">５　</w:t>
      </w:r>
      <w:r w:rsidRPr="007C6F52">
        <w:rPr>
          <w:rFonts w:hint="eastAsia"/>
        </w:rPr>
        <w:t>住居を探すときや入居のときの困りごと（複数回答あり）</w:t>
      </w:r>
    </w:p>
    <w:p w14:paraId="0C423FAA" w14:textId="77777777" w:rsidR="007C6F52" w:rsidRPr="007C6F52" w:rsidRDefault="007C6F52" w:rsidP="007C6F52">
      <w:pPr>
        <w:widowControl/>
        <w:jc w:val="left"/>
      </w:pPr>
      <w:r w:rsidRPr="007C6F52">
        <w:rPr>
          <w:rFonts w:hint="eastAsia"/>
        </w:rPr>
        <w:t xml:space="preserve">　母子家庭では、「家賃が高い」の割合が最も高く、次いで、「希望の場所に物件がない」の割合が高くなっています。</w:t>
      </w:r>
    </w:p>
    <w:p w14:paraId="54375675" w14:textId="6491158D" w:rsidR="007C6F52" w:rsidRDefault="007C6F52" w:rsidP="007C6F52">
      <w:pPr>
        <w:widowControl/>
        <w:jc w:val="left"/>
      </w:pPr>
      <w:r w:rsidRPr="007C6F52">
        <w:rPr>
          <w:rFonts w:hint="eastAsia"/>
        </w:rPr>
        <w:t xml:space="preserve">　父子家庭では、「特に困ったことはない」の割合が最も高く、次いで、「家賃が高い」の割合が高くなっています。</w:t>
      </w:r>
    </w:p>
    <w:p w14:paraId="1BCE1F93" w14:textId="4D9E0838" w:rsidR="007C6F52" w:rsidRDefault="007C6F52" w:rsidP="004A7F36">
      <w:pPr>
        <w:widowControl/>
        <w:jc w:val="left"/>
      </w:pPr>
    </w:p>
    <w:p w14:paraId="42AE2090" w14:textId="777EB54A" w:rsidR="007C6F52" w:rsidRDefault="007C6F52" w:rsidP="004A7F36">
      <w:pPr>
        <w:widowControl/>
        <w:jc w:val="left"/>
      </w:pPr>
      <w:r w:rsidRPr="007C6F52">
        <w:rPr>
          <w:rFonts w:hint="eastAsia"/>
        </w:rPr>
        <w:t>（５）養育費、親子交流の状況</w:t>
      </w:r>
    </w:p>
    <w:p w14:paraId="57FAD732" w14:textId="002555E5" w:rsidR="007C6F52" w:rsidRPr="007C6F52" w:rsidRDefault="007C6F52" w:rsidP="007C6F52">
      <w:pPr>
        <w:widowControl/>
        <w:jc w:val="left"/>
      </w:pPr>
      <w:r>
        <w:rPr>
          <w:rFonts w:hint="eastAsia"/>
        </w:rPr>
        <w:t xml:space="preserve">１　</w:t>
      </w:r>
      <w:r w:rsidRPr="007C6F52">
        <w:rPr>
          <w:rFonts w:hint="eastAsia"/>
        </w:rPr>
        <w:t>養育費、親子交流に関する相談（複数回答あり）</w:t>
      </w:r>
    </w:p>
    <w:p w14:paraId="4D1E7074" w14:textId="77777777" w:rsidR="007C6F52" w:rsidRPr="007C6F52" w:rsidRDefault="007C6F52" w:rsidP="007C6F52">
      <w:pPr>
        <w:widowControl/>
        <w:jc w:val="left"/>
      </w:pPr>
      <w:r w:rsidRPr="007C6F52">
        <w:rPr>
          <w:rFonts w:hint="eastAsia"/>
        </w:rPr>
        <w:t xml:space="preserve">　養育費に関する相談については、母子家庭・父子家庭ともに、「相談していない」の割合が最も高く、次いで「親族」、「弁護士」の割合が高くなっています。父子家庭は、母子家庭と比べて、「相談していない」の割合が高くなっています。</w:t>
      </w:r>
    </w:p>
    <w:p w14:paraId="52FDDB15" w14:textId="23CD036F" w:rsidR="007C6F52" w:rsidRDefault="007C6F52" w:rsidP="007C6F52">
      <w:pPr>
        <w:widowControl/>
        <w:jc w:val="left"/>
      </w:pPr>
      <w:r w:rsidRPr="007C6F52">
        <w:rPr>
          <w:rFonts w:hint="eastAsia"/>
        </w:rPr>
        <w:t xml:space="preserve">　親子交流に関する相談についても、母子家庭・父子家庭ともに、「相談していない」の割合が最も高く、次いで「親族」、「弁護士」の割合が高くなっています。「相談していない」割合は、母子世帯・父子世帯で大きな違いは見られないものの、養育費に関する相談と比べて、母子世帯・父子世帯とも、高くなっています。</w:t>
      </w:r>
    </w:p>
    <w:p w14:paraId="4918DFA5" w14:textId="5A48962E" w:rsidR="007C6F52" w:rsidRDefault="007C6F52" w:rsidP="004A7F36">
      <w:pPr>
        <w:widowControl/>
        <w:jc w:val="left"/>
      </w:pPr>
    </w:p>
    <w:p w14:paraId="68CB10FD" w14:textId="59EB5455" w:rsidR="007C6F52" w:rsidRPr="007C6F52" w:rsidRDefault="007C6F52" w:rsidP="007C6F52">
      <w:pPr>
        <w:widowControl/>
        <w:jc w:val="left"/>
      </w:pPr>
      <w:r>
        <w:rPr>
          <w:rFonts w:hint="eastAsia"/>
        </w:rPr>
        <w:t xml:space="preserve">２　</w:t>
      </w:r>
      <w:r w:rsidRPr="007C6F52">
        <w:rPr>
          <w:rFonts w:hint="eastAsia"/>
        </w:rPr>
        <w:t>養育費についての取り決め方法（複数回答あり）</w:t>
      </w:r>
    </w:p>
    <w:p w14:paraId="5157B4DE" w14:textId="340F2728" w:rsidR="007C6F52" w:rsidRPr="007C6F52" w:rsidRDefault="007C6F52" w:rsidP="007C6F52">
      <w:pPr>
        <w:widowControl/>
        <w:jc w:val="left"/>
      </w:pPr>
      <w:r w:rsidRPr="007C6F52">
        <w:rPr>
          <w:rFonts w:hint="eastAsia"/>
        </w:rPr>
        <w:t xml:space="preserve">　母子家庭では、「取り決めをしていない」割合が全体の</w:t>
      </w:r>
      <w:r w:rsidRPr="007C6F52">
        <w:t>49.7％と最も高く、取り決めをしている場合は「口頭又は私的書面」、「公正証書等」、「家庭裁判所の調停」の割合が高くなっています。</w:t>
      </w:r>
    </w:p>
    <w:p w14:paraId="2DB6495D" w14:textId="445E010C" w:rsidR="007C6F52" w:rsidRDefault="007C6F52" w:rsidP="007C6F52">
      <w:pPr>
        <w:widowControl/>
        <w:jc w:val="left"/>
      </w:pPr>
      <w:r w:rsidRPr="007C6F52">
        <w:rPr>
          <w:rFonts w:hint="eastAsia"/>
        </w:rPr>
        <w:t xml:space="preserve">　父子家庭でも、「取り決めをしていない」割合が最も高く、その割合は全体の</w:t>
      </w:r>
      <w:r w:rsidRPr="007C6F52">
        <w:t>66.7％を占めます。取り決めをしている</w:t>
      </w:r>
      <w:r w:rsidRPr="007C6F52">
        <w:rPr>
          <w:rFonts w:hint="eastAsia"/>
        </w:rPr>
        <w:t>場合は「口頭又は私的書面」の割合が高くなっています。</w:t>
      </w:r>
    </w:p>
    <w:p w14:paraId="5BD9EBE2" w14:textId="523B2507" w:rsidR="007C6F52" w:rsidRDefault="007C6F52" w:rsidP="004A7F36">
      <w:pPr>
        <w:widowControl/>
        <w:jc w:val="left"/>
      </w:pPr>
    </w:p>
    <w:p w14:paraId="1B1C04D0" w14:textId="4829B93D" w:rsidR="00B37A55" w:rsidRPr="00B37A55" w:rsidRDefault="00B37A55" w:rsidP="00B37A55">
      <w:pPr>
        <w:widowControl/>
        <w:jc w:val="left"/>
      </w:pPr>
      <w:r>
        <w:rPr>
          <w:rFonts w:hint="eastAsia"/>
        </w:rPr>
        <w:t xml:space="preserve">３　</w:t>
      </w:r>
      <w:r w:rsidRPr="00B37A55">
        <w:rPr>
          <w:rFonts w:hint="eastAsia"/>
        </w:rPr>
        <w:t>養育費の取り決めの遵守状況</w:t>
      </w:r>
    </w:p>
    <w:p w14:paraId="420854E9" w14:textId="1CF15823" w:rsidR="007C6F52" w:rsidRPr="00B37A55" w:rsidRDefault="00B37A55" w:rsidP="00B37A55">
      <w:pPr>
        <w:widowControl/>
        <w:jc w:val="left"/>
        <w:rPr>
          <w:rFonts w:hint="eastAsia"/>
        </w:rPr>
      </w:pPr>
      <w:r w:rsidRPr="00B37A55">
        <w:rPr>
          <w:rFonts w:hint="eastAsia"/>
        </w:rPr>
        <w:t xml:space="preserve">　母子家庭では、「守られている」が全体の</w:t>
      </w:r>
      <w:r w:rsidRPr="00B37A55">
        <w:t>49.2％、「一部守られていない」（17.9％）と「全く守られていない」（32.9％）を合わせると、50.8％が養育費の取り決めをしても守ってもらえない状況となっています。</w:t>
      </w:r>
    </w:p>
    <w:p w14:paraId="5C3134FA" w14:textId="335CE751" w:rsidR="007C6F52" w:rsidRDefault="007C6F52" w:rsidP="004A7F36">
      <w:pPr>
        <w:widowControl/>
        <w:jc w:val="left"/>
      </w:pPr>
    </w:p>
    <w:p w14:paraId="44CCBD61" w14:textId="458870BA" w:rsidR="00B37A55" w:rsidRPr="00B37A55" w:rsidRDefault="00B37A55" w:rsidP="00B37A55">
      <w:pPr>
        <w:widowControl/>
        <w:jc w:val="left"/>
      </w:pPr>
      <w:r>
        <w:rPr>
          <w:rFonts w:hint="eastAsia"/>
        </w:rPr>
        <w:t xml:space="preserve">４　</w:t>
      </w:r>
      <w:r w:rsidRPr="00B37A55">
        <w:rPr>
          <w:rFonts w:hint="eastAsia"/>
        </w:rPr>
        <w:t>養育費の取り決めが守られていないことに対する行動（複数回答あり）</w:t>
      </w:r>
    </w:p>
    <w:p w14:paraId="0E22DFF4" w14:textId="1E596045" w:rsidR="007C6F52" w:rsidRDefault="00B37A55" w:rsidP="00B37A55">
      <w:pPr>
        <w:widowControl/>
        <w:jc w:val="left"/>
      </w:pPr>
      <w:r w:rsidRPr="00B37A55">
        <w:rPr>
          <w:rFonts w:hint="eastAsia"/>
        </w:rPr>
        <w:t xml:space="preserve">　母子家庭・父子家庭ともに、「何もしていない」の割合が最も高く、全体の</w:t>
      </w:r>
      <w:r w:rsidRPr="00B37A55">
        <w:t>69.1％、82.4％にのぼっています。一方、行動を取った場合の手段は、「相手方と協議」の割合が最も高くなっています（16.0％、17.6％）。</w:t>
      </w:r>
    </w:p>
    <w:p w14:paraId="05131B93" w14:textId="49158994" w:rsidR="007C6F52" w:rsidRPr="00B37A55" w:rsidRDefault="007C6F52" w:rsidP="004A7F36">
      <w:pPr>
        <w:widowControl/>
        <w:jc w:val="left"/>
      </w:pPr>
    </w:p>
    <w:p w14:paraId="69CBFC3C" w14:textId="426FA086" w:rsidR="00B37A55" w:rsidRPr="00B37A55" w:rsidRDefault="00B37A55" w:rsidP="00B37A55">
      <w:pPr>
        <w:widowControl/>
        <w:jc w:val="left"/>
      </w:pPr>
      <w:r>
        <w:rPr>
          <w:rFonts w:hint="eastAsia"/>
        </w:rPr>
        <w:t xml:space="preserve">５　</w:t>
      </w:r>
      <w:r w:rsidRPr="00B37A55">
        <w:rPr>
          <w:rFonts w:hint="eastAsia"/>
        </w:rPr>
        <w:t>養育費の取り決めが守られていないことに対して何も行動していない理由（複数回答あり）</w:t>
      </w:r>
    </w:p>
    <w:p w14:paraId="51986D3A" w14:textId="77777777" w:rsidR="00B37A55" w:rsidRPr="00B37A55" w:rsidRDefault="00B37A55" w:rsidP="00B37A55">
      <w:pPr>
        <w:widowControl/>
        <w:jc w:val="left"/>
      </w:pPr>
      <w:r w:rsidRPr="00B37A55">
        <w:rPr>
          <w:rFonts w:hint="eastAsia"/>
        </w:rPr>
        <w:t xml:space="preserve">　母子家庭・父子家庭ともに、「相手と関わりたくない」の割合が最も高く、母子家庭では、父子家庭と比べて、「相手と関わりたくない」、「身体的・精神的暴力を受けた」の割合が高くなっています。</w:t>
      </w:r>
    </w:p>
    <w:p w14:paraId="5A4BCEED" w14:textId="4F6E1137" w:rsidR="007C6F52" w:rsidRDefault="00B37A55" w:rsidP="00B37A55">
      <w:pPr>
        <w:widowControl/>
        <w:jc w:val="left"/>
      </w:pPr>
      <w:r w:rsidRPr="00B37A55">
        <w:rPr>
          <w:rFonts w:hint="eastAsia"/>
        </w:rPr>
        <w:t xml:space="preserve">　一方、父子家庭では、母子家庭と比べて、「相手に支払う意思がなくなった」、「相手に支払う資力がなくなった」の</w:t>
      </w:r>
      <w:r w:rsidRPr="00B37A55">
        <w:t>割合が高くなっています。</w:t>
      </w:r>
    </w:p>
    <w:p w14:paraId="3A92742F" w14:textId="1F8008EA" w:rsidR="007C6F52" w:rsidRDefault="007C6F52" w:rsidP="004A7F36">
      <w:pPr>
        <w:widowControl/>
        <w:jc w:val="left"/>
      </w:pPr>
    </w:p>
    <w:p w14:paraId="004473CC" w14:textId="1F777852" w:rsidR="00B37A55" w:rsidRPr="00B37A55" w:rsidRDefault="00B37A55" w:rsidP="00B37A55">
      <w:pPr>
        <w:widowControl/>
        <w:jc w:val="left"/>
      </w:pPr>
      <w:r>
        <w:rPr>
          <w:rFonts w:hint="eastAsia"/>
        </w:rPr>
        <w:t xml:space="preserve">６　</w:t>
      </w:r>
      <w:r w:rsidRPr="00B37A55">
        <w:rPr>
          <w:rFonts w:hint="eastAsia"/>
        </w:rPr>
        <w:t>養育費の受給経験、受給額</w:t>
      </w:r>
    </w:p>
    <w:p w14:paraId="0DE2CAAF" w14:textId="1A99924E" w:rsidR="007C6F52" w:rsidRDefault="00B37A55" w:rsidP="00B37A55">
      <w:pPr>
        <w:widowControl/>
        <w:ind w:firstLineChars="100" w:firstLine="210"/>
        <w:jc w:val="left"/>
      </w:pPr>
      <w:r w:rsidRPr="00B37A55">
        <w:rPr>
          <w:rFonts w:hint="eastAsia"/>
        </w:rPr>
        <w:t>「養育費を受け取っている」、「時々受け取っている」を合わせた割合は、母子家庭では</w:t>
      </w:r>
      <w:r w:rsidRPr="00B37A55">
        <w:t>32.3％で、父子家庭では9.0％と低くなっています。母子家庭で「受け取っている」場合の受給額は、「３万円以上６万円未満」が46.1％で最も高く、</w:t>
      </w:r>
      <w:r w:rsidRPr="00B37A55">
        <w:rPr>
          <w:rFonts w:hint="eastAsia"/>
        </w:rPr>
        <w:t>次いで「３万円未満」、「６万円以上９万円未満」となっています。</w:t>
      </w:r>
    </w:p>
    <w:p w14:paraId="4B82382C" w14:textId="77777777" w:rsidR="007C6F52" w:rsidRDefault="007C6F52" w:rsidP="004A7F36">
      <w:pPr>
        <w:widowControl/>
        <w:jc w:val="left"/>
        <w:rPr>
          <w:rFonts w:hint="eastAsia"/>
        </w:rPr>
      </w:pPr>
    </w:p>
    <w:p w14:paraId="784B23C2" w14:textId="6139D3F0" w:rsidR="00B37A55" w:rsidRPr="00B37A55" w:rsidRDefault="00B37A55" w:rsidP="00B37A55">
      <w:pPr>
        <w:widowControl/>
        <w:jc w:val="left"/>
      </w:pPr>
      <w:r>
        <w:rPr>
          <w:rFonts w:hint="eastAsia"/>
        </w:rPr>
        <w:t xml:space="preserve">７　</w:t>
      </w:r>
      <w:r w:rsidRPr="00B37A55">
        <w:rPr>
          <w:rFonts w:hint="eastAsia"/>
        </w:rPr>
        <w:t>養育費を受け取っていない理由（複数回答あり）</w:t>
      </w:r>
    </w:p>
    <w:p w14:paraId="761F4B64" w14:textId="75A7CF38" w:rsidR="007C6F52" w:rsidRPr="00B37A55" w:rsidRDefault="00B37A55" w:rsidP="00B37A55">
      <w:pPr>
        <w:widowControl/>
        <w:jc w:val="left"/>
      </w:pPr>
      <w:r w:rsidRPr="00B37A55">
        <w:rPr>
          <w:rFonts w:hint="eastAsia"/>
        </w:rPr>
        <w:t xml:space="preserve">　母子家庭・父子家庭ともに、「相手と関わりたくない」の割合が最も高くなっています。母子家庭では、父子家庭と比べて、「相手に支払う意思がなかった」、「身体的・精神的暴力を受けた」の割合が高くなっています。父子家庭では、母子家庭と比べて、「相手に支払う資力がなかった」の割合が高くなっています。</w:t>
      </w:r>
    </w:p>
    <w:p w14:paraId="6931A753" w14:textId="0284952D" w:rsidR="007C6F52" w:rsidRDefault="007C6F52" w:rsidP="004A7F36">
      <w:pPr>
        <w:widowControl/>
        <w:jc w:val="left"/>
      </w:pPr>
    </w:p>
    <w:p w14:paraId="42068266" w14:textId="576E39FD" w:rsidR="00B37A55" w:rsidRPr="00B37A55" w:rsidRDefault="00B37A55" w:rsidP="00B37A55">
      <w:pPr>
        <w:widowControl/>
        <w:jc w:val="left"/>
      </w:pPr>
      <w:r>
        <w:rPr>
          <w:rFonts w:hint="eastAsia"/>
        </w:rPr>
        <w:t xml:space="preserve">８　</w:t>
      </w:r>
      <w:r w:rsidRPr="00B37A55">
        <w:rPr>
          <w:rFonts w:hint="eastAsia"/>
        </w:rPr>
        <w:t>親子交流の取り決め</w:t>
      </w:r>
    </w:p>
    <w:p w14:paraId="335BA3E8" w14:textId="15C4060A" w:rsidR="00B37A55" w:rsidRDefault="00B37A55" w:rsidP="00B37A55">
      <w:pPr>
        <w:widowControl/>
        <w:jc w:val="left"/>
      </w:pPr>
      <w:r w:rsidRPr="00B37A55">
        <w:rPr>
          <w:rFonts w:hint="eastAsia"/>
        </w:rPr>
        <w:t xml:space="preserve">　親子交流について、母子家庭・父子家庭とも、「取り決めをしている」割合は、</w:t>
      </w:r>
      <w:r w:rsidRPr="00B37A55">
        <w:t>30％台となっています。そのうち、取り決めの「文書あり」の割合は70％前後となっています。</w:t>
      </w:r>
    </w:p>
    <w:p w14:paraId="2544019E" w14:textId="3CFED840" w:rsidR="00B37A55" w:rsidRDefault="00B37A55" w:rsidP="004A7F36">
      <w:pPr>
        <w:widowControl/>
        <w:jc w:val="left"/>
      </w:pPr>
    </w:p>
    <w:p w14:paraId="34680B85" w14:textId="08DBBC50" w:rsidR="00B37A55" w:rsidRPr="00B37A55" w:rsidRDefault="00B37A55" w:rsidP="00B37A55">
      <w:pPr>
        <w:widowControl/>
        <w:jc w:val="left"/>
      </w:pPr>
      <w:r>
        <w:rPr>
          <w:rFonts w:hint="eastAsia"/>
        </w:rPr>
        <w:t xml:space="preserve">９　</w:t>
      </w:r>
      <w:r w:rsidRPr="00B37A55">
        <w:rPr>
          <w:rFonts w:hint="eastAsia"/>
        </w:rPr>
        <w:t>親子交流の取決めをしていない理由（複数回答あり）</w:t>
      </w:r>
    </w:p>
    <w:p w14:paraId="168EAFA1" w14:textId="77777777" w:rsidR="00B37A55" w:rsidRPr="00B37A55" w:rsidRDefault="00B37A55" w:rsidP="00B37A55">
      <w:pPr>
        <w:widowControl/>
        <w:jc w:val="left"/>
      </w:pPr>
      <w:r w:rsidRPr="00B37A55">
        <w:rPr>
          <w:rFonts w:hint="eastAsia"/>
        </w:rPr>
        <w:t xml:space="preserve">　母子家庭・父子家庭ともに、「相手と関わりたくない」の割合が最も高くなっています。</w:t>
      </w:r>
    </w:p>
    <w:p w14:paraId="7AF483CF" w14:textId="77777777" w:rsidR="00B37A55" w:rsidRPr="00B37A55" w:rsidRDefault="00B37A55" w:rsidP="00B37A55">
      <w:pPr>
        <w:widowControl/>
        <w:jc w:val="left"/>
      </w:pPr>
      <w:r w:rsidRPr="00B37A55">
        <w:rPr>
          <w:rFonts w:hint="eastAsia"/>
        </w:rPr>
        <w:t xml:space="preserve">　母子家庭は、父子家庭に比べて、「相手が親子交流を希望しない」に加え、「養育費を支払わない又は支払えない」、「交流が子どものためにならない」の割合が高くなっています。</w:t>
      </w:r>
    </w:p>
    <w:p w14:paraId="17BADE87" w14:textId="1171919D" w:rsidR="00B37A55" w:rsidRDefault="00B37A55" w:rsidP="00B37A55">
      <w:pPr>
        <w:widowControl/>
        <w:jc w:val="left"/>
      </w:pPr>
      <w:r w:rsidRPr="00B37A55">
        <w:rPr>
          <w:rFonts w:hint="eastAsia"/>
        </w:rPr>
        <w:t xml:space="preserve">　一方、父子家庭は、母子家庭に比べて、「取り決めをしなくても交流できる」、「交渉が煩わしい」の割合が高くなっています。</w:t>
      </w:r>
    </w:p>
    <w:p w14:paraId="140C385A" w14:textId="33DA9476" w:rsidR="00B37A55" w:rsidRDefault="00B37A55" w:rsidP="004A7F36">
      <w:pPr>
        <w:widowControl/>
        <w:jc w:val="left"/>
      </w:pPr>
    </w:p>
    <w:p w14:paraId="1F9C3322" w14:textId="6DE2141D" w:rsidR="00B37A55" w:rsidRPr="00B37A55" w:rsidRDefault="00B37A55" w:rsidP="00B37A55">
      <w:pPr>
        <w:widowControl/>
        <w:jc w:val="left"/>
      </w:pPr>
      <w:r>
        <w:rPr>
          <w:rFonts w:hint="eastAsia"/>
        </w:rPr>
        <w:t xml:space="preserve">10　</w:t>
      </w:r>
      <w:r w:rsidRPr="00B37A55">
        <w:rPr>
          <w:rFonts w:hint="eastAsia"/>
        </w:rPr>
        <w:t>親子交流の実施状況、実施頻度（複数回答あり）</w:t>
      </w:r>
    </w:p>
    <w:p w14:paraId="46626BEE" w14:textId="77777777" w:rsidR="00B37A55" w:rsidRPr="00B37A55" w:rsidRDefault="00B37A55" w:rsidP="00B37A55">
      <w:pPr>
        <w:widowControl/>
        <w:jc w:val="left"/>
      </w:pPr>
      <w:r w:rsidRPr="00B37A55">
        <w:rPr>
          <w:rFonts w:hint="eastAsia"/>
        </w:rPr>
        <w:t xml:space="preserve">　母子家庭・父子家庭ともに「行っていない」の割合が</w:t>
      </w:r>
      <w:r w:rsidRPr="00B37A55">
        <w:t>57.6％、49.3％と高くなっています。</w:t>
      </w:r>
    </w:p>
    <w:p w14:paraId="637E3C72" w14:textId="1AEEFCE6" w:rsidR="00B37A55" w:rsidRDefault="00B37A55" w:rsidP="00B37A55">
      <w:pPr>
        <w:widowControl/>
        <w:jc w:val="left"/>
      </w:pPr>
      <w:r w:rsidRPr="00B37A55">
        <w:rPr>
          <w:rFonts w:hint="eastAsia"/>
        </w:rPr>
        <w:t xml:space="preserve">　親子交流を「現在行っている」、「過去にあるが現在にはない」の回答者において、父子家庭では、母との親子交流に</w:t>
      </w:r>
      <w:r w:rsidRPr="00B37A55">
        <w:t>ついて「月２回以上」、「月１回以上２回未満」を合計した割合が70％超と高くなっています。一方、母子家庭では、</w:t>
      </w:r>
      <w:r w:rsidRPr="00B37A55">
        <w:rPr>
          <w:rFonts w:hint="eastAsia"/>
        </w:rPr>
        <w:t>父との親子交流について、「月１回以上２回未満」の割合が最も高くなっていますが、父子家庭と比べて分散しています。</w:t>
      </w:r>
    </w:p>
    <w:p w14:paraId="7CFBA5B6" w14:textId="5D112722" w:rsidR="00B37A55" w:rsidRDefault="00B37A55" w:rsidP="004A7F36">
      <w:pPr>
        <w:widowControl/>
        <w:jc w:val="left"/>
      </w:pPr>
    </w:p>
    <w:p w14:paraId="07D92280" w14:textId="1CC4434E" w:rsidR="00B37A55" w:rsidRPr="00B37A55" w:rsidRDefault="00B37A55" w:rsidP="00B37A55">
      <w:pPr>
        <w:widowControl/>
        <w:jc w:val="left"/>
      </w:pPr>
      <w:r>
        <w:rPr>
          <w:rFonts w:hint="eastAsia"/>
        </w:rPr>
        <w:t xml:space="preserve">11　</w:t>
      </w:r>
      <w:r w:rsidRPr="00B37A55">
        <w:rPr>
          <w:rFonts w:hint="eastAsia"/>
        </w:rPr>
        <w:t>親子交流を行っていない理由（複数回答あり）</w:t>
      </w:r>
    </w:p>
    <w:p w14:paraId="76173278" w14:textId="3056D45D" w:rsidR="00B37A55" w:rsidRDefault="00B37A55" w:rsidP="00B37A55">
      <w:pPr>
        <w:widowControl/>
        <w:jc w:val="left"/>
      </w:pPr>
      <w:r w:rsidRPr="00B37A55">
        <w:rPr>
          <w:rFonts w:hint="eastAsia"/>
        </w:rPr>
        <w:t xml:space="preserve">　母子家庭・父子家庭ともに「相手が交流を求めてこない」、「子どもが会いたがらない」の割合が高くなっています。</w:t>
      </w:r>
      <w:r w:rsidRPr="00B37A55">
        <w:t>母子家庭は、父子家庭に比べて「相手が交流を求めてこない」、「養育費を支払わな</w:t>
      </w:r>
      <w:r w:rsidRPr="00B37A55">
        <w:lastRenderedPageBreak/>
        <w:t>い」、「自分が精神的な負担を感じる」、「相手に暴力などの問題行動がある」の割合が高くなっています。</w:t>
      </w:r>
    </w:p>
    <w:p w14:paraId="31341E72" w14:textId="3780CEF6" w:rsidR="00B37A55" w:rsidRPr="00B37A55" w:rsidRDefault="00B37A55" w:rsidP="004A7F36">
      <w:pPr>
        <w:widowControl/>
        <w:jc w:val="left"/>
      </w:pPr>
    </w:p>
    <w:p w14:paraId="444C30FA" w14:textId="0232C04A" w:rsidR="00B37A55" w:rsidRPr="00B37A55" w:rsidRDefault="00B37A55" w:rsidP="00B37A55">
      <w:pPr>
        <w:widowControl/>
        <w:jc w:val="left"/>
      </w:pPr>
      <w:r>
        <w:rPr>
          <w:rFonts w:hint="eastAsia"/>
        </w:rPr>
        <w:t xml:space="preserve">12　</w:t>
      </w:r>
      <w:r w:rsidRPr="00B37A55">
        <w:rPr>
          <w:rFonts w:hint="eastAsia"/>
        </w:rPr>
        <w:t>親子交流と養育費の関係</w:t>
      </w:r>
    </w:p>
    <w:p w14:paraId="39FFD27E" w14:textId="77777777" w:rsidR="00B37A55" w:rsidRPr="00B37A55" w:rsidRDefault="00B37A55" w:rsidP="00B37A55">
      <w:pPr>
        <w:widowControl/>
        <w:jc w:val="left"/>
      </w:pPr>
      <w:r w:rsidRPr="00B37A55">
        <w:rPr>
          <w:rFonts w:hint="eastAsia"/>
        </w:rPr>
        <w:t xml:space="preserve">　親子交流の取り決めがある場合、「養育費の取り決めがある」の割合が高く、親子交流の取り決めがない場合は、「養育費の取り決めがない」の割合が高くなっています。</w:t>
      </w:r>
    </w:p>
    <w:p w14:paraId="63907B26" w14:textId="263B064A" w:rsidR="00B37A55" w:rsidRDefault="00B37A55" w:rsidP="00B37A55">
      <w:pPr>
        <w:widowControl/>
        <w:jc w:val="left"/>
      </w:pPr>
      <w:r w:rsidRPr="00B37A55">
        <w:rPr>
          <w:rFonts w:hint="eastAsia"/>
        </w:rPr>
        <w:t xml:space="preserve">　親子交流を行っていない場合、「養育費を受け取っていない」割合は</w:t>
      </w:r>
      <w:r w:rsidRPr="00B37A55">
        <w:t>79.6％と高く、親子交流を現在行っている場合、「養育費を受け取っていない」割合は45.5％と低くなっています。</w:t>
      </w:r>
    </w:p>
    <w:p w14:paraId="4DD4DCD6" w14:textId="7A28E4C4" w:rsidR="00B37A55" w:rsidRDefault="00B37A55" w:rsidP="004A7F36">
      <w:pPr>
        <w:widowControl/>
        <w:jc w:val="left"/>
      </w:pPr>
    </w:p>
    <w:p w14:paraId="0DDD2A0B" w14:textId="78A29EC4" w:rsidR="00B37A55" w:rsidRDefault="00B37A55" w:rsidP="004A7F36">
      <w:pPr>
        <w:widowControl/>
        <w:jc w:val="left"/>
      </w:pPr>
    </w:p>
    <w:p w14:paraId="11B1BCF1" w14:textId="6B143126" w:rsidR="00B37A55" w:rsidRDefault="00B37A55" w:rsidP="004A7F36">
      <w:pPr>
        <w:widowControl/>
        <w:jc w:val="left"/>
      </w:pPr>
      <w:r w:rsidRPr="00B37A55">
        <w:rPr>
          <w:rFonts w:hint="eastAsia"/>
        </w:rPr>
        <w:t>（６）制度等の認知・利用状況</w:t>
      </w:r>
    </w:p>
    <w:p w14:paraId="1CAF55A1" w14:textId="3AE448B0" w:rsidR="00B37A55" w:rsidRDefault="00B37A55" w:rsidP="004A7F36">
      <w:pPr>
        <w:widowControl/>
        <w:jc w:val="left"/>
      </w:pPr>
      <w:r>
        <w:rPr>
          <w:rFonts w:hint="eastAsia"/>
        </w:rPr>
        <w:t xml:space="preserve">１　</w:t>
      </w:r>
      <w:r w:rsidRPr="00B37A55">
        <w:rPr>
          <w:rFonts w:hint="eastAsia"/>
        </w:rPr>
        <w:t>困ったことがあるときの相談先（複数回答あり）</w:t>
      </w:r>
    </w:p>
    <w:p w14:paraId="537CE050" w14:textId="50E03E39" w:rsidR="00B37A55" w:rsidRDefault="00B37A55" w:rsidP="00B37A55">
      <w:pPr>
        <w:widowControl/>
        <w:ind w:firstLineChars="100" w:firstLine="210"/>
        <w:jc w:val="left"/>
      </w:pPr>
      <w:r w:rsidRPr="00B37A55">
        <w:rPr>
          <w:rFonts w:hint="eastAsia"/>
        </w:rPr>
        <w:t>相談相手としては、母子家庭・父子家庭・寡婦ともに「家族・親戚」の割合が最も高くなっており、次いで「友人・</w:t>
      </w:r>
      <w:r w:rsidRPr="00B37A55">
        <w:t>知人」の割合が高くなっています。母子家庭は、父子家庭と比べて、「親族・親戚」、「友人・知人」、「職場の人」の</w:t>
      </w:r>
      <w:r w:rsidRPr="00B37A55">
        <w:rPr>
          <w:rFonts w:hint="eastAsia"/>
        </w:rPr>
        <w:t>割合がやや高く、「相談先がない」の割合はやや低くなっています。</w:t>
      </w:r>
    </w:p>
    <w:p w14:paraId="023F83C4" w14:textId="59AEA315" w:rsidR="00B37A55" w:rsidRDefault="00B37A55" w:rsidP="004A7F36">
      <w:pPr>
        <w:widowControl/>
        <w:jc w:val="left"/>
      </w:pPr>
    </w:p>
    <w:p w14:paraId="7ECAC652" w14:textId="6879901A" w:rsidR="00A14970" w:rsidRPr="00A14970" w:rsidRDefault="00A14970" w:rsidP="00A14970">
      <w:pPr>
        <w:widowControl/>
        <w:jc w:val="left"/>
      </w:pPr>
      <w:r>
        <w:rPr>
          <w:rFonts w:hint="eastAsia"/>
        </w:rPr>
        <w:t xml:space="preserve">２　</w:t>
      </w:r>
      <w:r w:rsidRPr="00A14970">
        <w:rPr>
          <w:rFonts w:hint="eastAsia"/>
        </w:rPr>
        <w:t>施設や制度等の認知及び利用状況（複数回答あり）</w:t>
      </w:r>
    </w:p>
    <w:p w14:paraId="1BB35545" w14:textId="442744BB" w:rsidR="00B37A55" w:rsidRDefault="00A14970" w:rsidP="00A14970">
      <w:pPr>
        <w:widowControl/>
        <w:jc w:val="left"/>
      </w:pPr>
      <w:r w:rsidRPr="00A14970">
        <w:rPr>
          <w:rFonts w:hint="eastAsia"/>
        </w:rPr>
        <w:t xml:space="preserve">　相談窓口となる公的な施設や支援制度について、母子家庭・父子家庭・寡婦の合計で、ほとんどの項目で「知らなかった」が大半を占めており、また、「知っていて、利用したことがある」が約</w:t>
      </w:r>
      <w:r w:rsidRPr="00A14970">
        <w:t>10％以下となっています。</w:t>
      </w:r>
    </w:p>
    <w:p w14:paraId="6EC76273" w14:textId="7218CBB6" w:rsidR="00B37A55" w:rsidRDefault="00B37A55" w:rsidP="004A7F36">
      <w:pPr>
        <w:widowControl/>
        <w:jc w:val="left"/>
      </w:pPr>
    </w:p>
    <w:p w14:paraId="295FD7C1" w14:textId="3FF47279" w:rsidR="00A14970" w:rsidRPr="00A14970" w:rsidRDefault="00A14970" w:rsidP="00A14970">
      <w:pPr>
        <w:widowControl/>
        <w:jc w:val="left"/>
      </w:pPr>
      <w:r>
        <w:rPr>
          <w:rFonts w:hint="eastAsia"/>
        </w:rPr>
        <w:t xml:space="preserve">３　</w:t>
      </w:r>
      <w:r w:rsidRPr="00A14970">
        <w:rPr>
          <w:rFonts w:hint="eastAsia"/>
        </w:rPr>
        <w:t>施設や制度等の利用意向（複数回答あり）</w:t>
      </w:r>
    </w:p>
    <w:p w14:paraId="5CE4BD6F" w14:textId="4A9B223B" w:rsidR="00A14970" w:rsidRPr="00A14970" w:rsidRDefault="00A14970" w:rsidP="00A14970">
      <w:pPr>
        <w:widowControl/>
        <w:jc w:val="left"/>
      </w:pPr>
      <w:r w:rsidRPr="00A14970">
        <w:rPr>
          <w:rFonts w:hint="eastAsia"/>
        </w:rPr>
        <w:t xml:space="preserve">　施設や制度を今後</w:t>
      </w:r>
      <w:r w:rsidRPr="00A14970">
        <w:t>(も)利用したい意向は、母子家庭では、父子家庭と比べて、「マザーズハローワーク・マザーズコーナー」、「母子家庭等就業・自立支援センター」、「ひとり親家庭自立支援教育訓練給付金」、「ひとり親家庭高等職業訓練促進給付金」の割合が高くなっています。</w:t>
      </w:r>
    </w:p>
    <w:p w14:paraId="3C4C01B9" w14:textId="4E443F9D" w:rsidR="00B37A55" w:rsidRDefault="00A14970" w:rsidP="00A14970">
      <w:pPr>
        <w:widowControl/>
        <w:jc w:val="left"/>
      </w:pPr>
      <w:r w:rsidRPr="00A14970">
        <w:rPr>
          <w:rFonts w:hint="eastAsia"/>
        </w:rPr>
        <w:t xml:space="preserve">　一方、父子家庭では、母子家庭と比べて、「母子・父子自立支援プログラム策定事業」、「生活困窮者自立支援制度」の割合が高くなっています。</w:t>
      </w:r>
    </w:p>
    <w:p w14:paraId="2881D90E" w14:textId="1870C95A" w:rsidR="00A14970" w:rsidRDefault="00A14970" w:rsidP="004A7F36">
      <w:pPr>
        <w:widowControl/>
        <w:jc w:val="left"/>
      </w:pPr>
    </w:p>
    <w:p w14:paraId="2E53D28F" w14:textId="45D0B3E2" w:rsidR="00A14970" w:rsidRPr="00A14970" w:rsidRDefault="00A14970" w:rsidP="00A14970">
      <w:pPr>
        <w:widowControl/>
        <w:jc w:val="left"/>
      </w:pPr>
      <w:r>
        <w:rPr>
          <w:rFonts w:hint="eastAsia"/>
        </w:rPr>
        <w:t xml:space="preserve">４　</w:t>
      </w:r>
      <w:r w:rsidRPr="00A14970">
        <w:rPr>
          <w:rFonts w:hint="eastAsia"/>
        </w:rPr>
        <w:t>施設や制度等の情報入手源（複数回答あり）</w:t>
      </w:r>
    </w:p>
    <w:p w14:paraId="60C193CF" w14:textId="77777777" w:rsidR="00A14970" w:rsidRPr="00A14970" w:rsidRDefault="00A14970" w:rsidP="00A14970">
      <w:pPr>
        <w:widowControl/>
        <w:jc w:val="left"/>
      </w:pPr>
      <w:r w:rsidRPr="00A14970">
        <w:rPr>
          <w:rFonts w:hint="eastAsia"/>
        </w:rPr>
        <w:t xml:space="preserve">　母子家庭・父子家庭ともに、「市役所・役場」の割合が最も高くなっています。</w:t>
      </w:r>
    </w:p>
    <w:p w14:paraId="39E93E50" w14:textId="7D50608F" w:rsidR="00A14970" w:rsidRDefault="00A14970" w:rsidP="00A14970">
      <w:pPr>
        <w:widowControl/>
        <w:jc w:val="left"/>
      </w:pPr>
      <w:r w:rsidRPr="00A14970">
        <w:rPr>
          <w:rFonts w:hint="eastAsia"/>
        </w:rPr>
        <w:t xml:space="preserve">　母子家庭は、父子家庭と比べて、「インターネット・ＳＮＳ」の割合が高くなっています。</w:t>
      </w:r>
    </w:p>
    <w:p w14:paraId="0F933F16" w14:textId="1EE7DE33" w:rsidR="00A14970" w:rsidRDefault="00A14970" w:rsidP="004A7F36">
      <w:pPr>
        <w:widowControl/>
        <w:jc w:val="left"/>
      </w:pPr>
    </w:p>
    <w:p w14:paraId="067F6545" w14:textId="499F4D77" w:rsidR="00A14970" w:rsidRPr="00A14970" w:rsidRDefault="00A14970" w:rsidP="00A14970">
      <w:pPr>
        <w:widowControl/>
        <w:jc w:val="left"/>
      </w:pPr>
      <w:r>
        <w:rPr>
          <w:rFonts w:hint="eastAsia"/>
        </w:rPr>
        <w:t xml:space="preserve">５　</w:t>
      </w:r>
      <w:r w:rsidRPr="00A14970">
        <w:rPr>
          <w:rFonts w:hint="eastAsia"/>
        </w:rPr>
        <w:t>施設や制度の利用に際して望む施策の方向（複数回答あり）</w:t>
      </w:r>
    </w:p>
    <w:p w14:paraId="40440EA3" w14:textId="605CB10D" w:rsidR="00A14970" w:rsidRDefault="00A14970" w:rsidP="00A14970">
      <w:pPr>
        <w:widowControl/>
        <w:jc w:val="left"/>
      </w:pPr>
      <w:r w:rsidRPr="00A14970">
        <w:rPr>
          <w:rFonts w:hint="eastAsia"/>
        </w:rPr>
        <w:t xml:space="preserve">　母子家庭・父子家庭・寡婦のいずれにおいても、「相談体制の拡充」、「相談窓口開設時間の拡充」の割合が高くなっています。</w:t>
      </w:r>
    </w:p>
    <w:p w14:paraId="268C8C63" w14:textId="78F286A1" w:rsidR="00A14970" w:rsidRDefault="00A14970" w:rsidP="004A7F36">
      <w:pPr>
        <w:widowControl/>
        <w:jc w:val="left"/>
      </w:pPr>
    </w:p>
    <w:p w14:paraId="0F4F59ED" w14:textId="1389E001" w:rsidR="00A14970" w:rsidRPr="00A14970" w:rsidRDefault="00A14970" w:rsidP="00A14970">
      <w:pPr>
        <w:widowControl/>
        <w:jc w:val="left"/>
      </w:pPr>
      <w:r>
        <w:rPr>
          <w:rFonts w:hint="eastAsia"/>
        </w:rPr>
        <w:t xml:space="preserve">６　</w:t>
      </w:r>
      <w:r w:rsidRPr="00A14970">
        <w:rPr>
          <w:rFonts w:hint="eastAsia"/>
        </w:rPr>
        <w:t>自立や生活の安定のために望む支援策（複数回答あり）</w:t>
      </w:r>
    </w:p>
    <w:p w14:paraId="0B23D86F" w14:textId="2B633CB0" w:rsidR="00A14970" w:rsidRDefault="00A14970" w:rsidP="00A14970">
      <w:pPr>
        <w:widowControl/>
        <w:jc w:val="left"/>
      </w:pPr>
      <w:r w:rsidRPr="00A14970">
        <w:rPr>
          <w:rFonts w:hint="eastAsia"/>
        </w:rPr>
        <w:lastRenderedPageBreak/>
        <w:t xml:space="preserve">　母子家庭・父子家庭ともに、金銭的な支援である「年金・児童扶養手当の拡充」、「就学援助の拡充」の割合が高く</w:t>
      </w:r>
      <w:r w:rsidRPr="00A14970">
        <w:t>なっています。母子家庭では、父子家庭と比べて、「ひとり親を雇用する企業への支援」、「公営住宅の増設・優先入居の推進」の割合が高くなっています。</w:t>
      </w:r>
    </w:p>
    <w:p w14:paraId="2F5E2881" w14:textId="7F6BA358" w:rsidR="00A14970" w:rsidRDefault="00A14970" w:rsidP="004A7F36">
      <w:pPr>
        <w:widowControl/>
        <w:jc w:val="left"/>
      </w:pPr>
    </w:p>
    <w:p w14:paraId="5F66745B" w14:textId="788ABDF7" w:rsidR="00A14970" w:rsidRDefault="00A14970" w:rsidP="004A7F36">
      <w:pPr>
        <w:widowControl/>
        <w:jc w:val="left"/>
      </w:pPr>
    </w:p>
    <w:p w14:paraId="63D75E95" w14:textId="580B37EB" w:rsidR="00A14970" w:rsidRDefault="00A14970" w:rsidP="004A7F36">
      <w:pPr>
        <w:widowControl/>
        <w:jc w:val="left"/>
        <w:rPr>
          <w:rFonts w:hint="eastAsia"/>
        </w:rPr>
      </w:pPr>
      <w:r w:rsidRPr="00A14970">
        <w:rPr>
          <w:rFonts w:hint="eastAsia"/>
        </w:rPr>
        <w:t>３．現状と課題のまとめ</w:t>
      </w:r>
    </w:p>
    <w:p w14:paraId="69851498" w14:textId="765EFB8F" w:rsidR="00A14970" w:rsidRPr="00A14970" w:rsidRDefault="00A14970" w:rsidP="00A14970">
      <w:pPr>
        <w:widowControl/>
        <w:jc w:val="left"/>
      </w:pPr>
      <w:r>
        <w:rPr>
          <w:rFonts w:hint="eastAsia"/>
        </w:rPr>
        <w:t>・</w:t>
      </w:r>
      <w:r w:rsidRPr="00A14970">
        <w:rPr>
          <w:rFonts w:hint="eastAsia"/>
        </w:rPr>
        <w:t>就業状況について、母子家庭においては、働いている割合は</w:t>
      </w:r>
      <w:r w:rsidRPr="00A14970">
        <w:t>90%以上と高いものの、その内訳を見ると、パートやアルバイト等の不安定な雇用形態の割合が高く、就労による収入は過半数が年収200万円未満となっています。</w:t>
      </w:r>
    </w:p>
    <w:p w14:paraId="3173F0AC" w14:textId="150590FF" w:rsidR="00A14970" w:rsidRPr="00A14970" w:rsidRDefault="00A14970" w:rsidP="00A14970">
      <w:pPr>
        <w:widowControl/>
        <w:jc w:val="left"/>
      </w:pPr>
      <w:r w:rsidRPr="00A14970">
        <w:rPr>
          <w:rFonts w:hint="eastAsia"/>
        </w:rPr>
        <w:t xml:space="preserve">　父子家庭においては、ひとり親家庭になる前から調査回答のあった現在時点までに、正職員の割合が約</w:t>
      </w:r>
      <w:r w:rsidRPr="00A14970">
        <w:t>10ポイント低下しています。また、離職経験のある方の離職理由として、「子どもの面倒を見る」ことが特徴的なものとして挙げられています。</w:t>
      </w:r>
    </w:p>
    <w:p w14:paraId="47E4CE13" w14:textId="161A9652" w:rsidR="00A14970" w:rsidRPr="00A14970" w:rsidRDefault="00A14970" w:rsidP="00A14970">
      <w:pPr>
        <w:widowControl/>
        <w:ind w:firstLineChars="100" w:firstLine="210"/>
        <w:jc w:val="left"/>
      </w:pPr>
      <w:r w:rsidRPr="00A14970">
        <w:rPr>
          <w:rFonts w:hint="eastAsia"/>
        </w:rPr>
        <w:t>就労等に関して望む施策の方向としては、「正規雇用の拡充」や「資格取得支援の自立支援給付金の拡充」などの</w:t>
      </w:r>
      <w:r w:rsidRPr="00A14970">
        <w:t>ひとり親家庭への支援のほか、「雇用側の配慮の促進」や「ひとり親の雇用促進する企業支援」などの雇用側への働きかけや支援も挙げられています。</w:t>
      </w:r>
    </w:p>
    <w:p w14:paraId="2FC295B5" w14:textId="77777777" w:rsidR="00A14970" w:rsidRPr="00A14970" w:rsidRDefault="00A14970" w:rsidP="00A14970">
      <w:pPr>
        <w:widowControl/>
        <w:jc w:val="left"/>
      </w:pPr>
    </w:p>
    <w:p w14:paraId="35DDBF24" w14:textId="19FE0E30" w:rsidR="00A14970" w:rsidRPr="00A14970" w:rsidRDefault="00A14970" w:rsidP="00A14970">
      <w:pPr>
        <w:widowControl/>
        <w:jc w:val="left"/>
      </w:pPr>
      <w:r>
        <w:rPr>
          <w:rFonts w:hint="eastAsia"/>
        </w:rPr>
        <w:t>・</w:t>
      </w:r>
      <w:r w:rsidRPr="00A14970">
        <w:rPr>
          <w:rFonts w:hint="eastAsia"/>
        </w:rPr>
        <w:t>生活全般について、父子家庭は母子家庭に比べて、家事やしつけ、食事など家庭内のことで困りごとを抱えている傾向がみられます。一方、母子家庭は父子家庭に比べて、ひとり親家庭になったときに「持ち家等」の割合が低く</w:t>
      </w:r>
      <w:r w:rsidRPr="00A14970">
        <w:t>なっていることや、住居を探すときに「家賃が高い」、「希望の場所に物件がない」ことなど、住まいに関する困りごとが多くなっています。</w:t>
      </w:r>
    </w:p>
    <w:p w14:paraId="16FA8A64" w14:textId="77777777" w:rsidR="00A14970" w:rsidRPr="00A14970" w:rsidRDefault="00A14970" w:rsidP="00A14970">
      <w:pPr>
        <w:widowControl/>
        <w:jc w:val="left"/>
      </w:pPr>
    </w:p>
    <w:p w14:paraId="249BEEA7" w14:textId="453D81BE" w:rsidR="00A14970" w:rsidRPr="00A14970" w:rsidRDefault="00A14970" w:rsidP="00A14970">
      <w:pPr>
        <w:widowControl/>
        <w:jc w:val="left"/>
      </w:pPr>
      <w:r>
        <w:rPr>
          <w:rFonts w:hint="eastAsia"/>
        </w:rPr>
        <w:t>・</w:t>
      </w:r>
      <w:r w:rsidRPr="00A14970">
        <w:rPr>
          <w:rFonts w:hint="eastAsia"/>
        </w:rPr>
        <w:t>養育費については、母子家庭・父子家庭ともに受給割合が前回</w:t>
      </w:r>
      <w:r>
        <w:rPr>
          <w:rFonts w:hint="eastAsia"/>
        </w:rPr>
        <w:t>令和元年度</w:t>
      </w:r>
      <w:r w:rsidRPr="00A14970">
        <w:rPr>
          <w:rFonts w:hint="eastAsia"/>
        </w:rPr>
        <w:t>調査よりも高くなっているものの、「相談して</w:t>
      </w:r>
      <w:r w:rsidRPr="00A14970">
        <w:t>いない」、「取り決めしていない」、取り決めしていても「守られていない」、守られていなくても「何もしていない」の割合がいずれも約50％以上となっています。</w:t>
      </w:r>
    </w:p>
    <w:p w14:paraId="0D1F4BB9" w14:textId="2DD74520" w:rsidR="00A14970" w:rsidRPr="00A14970" w:rsidRDefault="00A14970" w:rsidP="00A14970">
      <w:pPr>
        <w:widowControl/>
        <w:jc w:val="left"/>
      </w:pPr>
      <w:r w:rsidRPr="00A14970">
        <w:rPr>
          <w:rFonts w:hint="eastAsia"/>
        </w:rPr>
        <w:t xml:space="preserve">　親子交流については、「相談していない」、「取り決めしていない」の割合が</w:t>
      </w:r>
      <w:r w:rsidRPr="00A14970">
        <w:t>70％前後であり、養育費に比べても実施状況は低くなっています。</w:t>
      </w:r>
    </w:p>
    <w:p w14:paraId="04A89D86" w14:textId="0635C173" w:rsidR="00A14970" w:rsidRPr="00A14970" w:rsidRDefault="00A14970" w:rsidP="00A14970">
      <w:pPr>
        <w:widowControl/>
        <w:jc w:val="left"/>
      </w:pPr>
      <w:r w:rsidRPr="00A14970">
        <w:rPr>
          <w:rFonts w:hint="eastAsia"/>
        </w:rPr>
        <w:t xml:space="preserve">　養育費・親子交流ともに、取決めや取決めが守られていないことに行動していない理由として、「相手と関わりたく</w:t>
      </w:r>
      <w:r w:rsidRPr="00A14970">
        <w:t>ない」の割合が最も高くなっています。</w:t>
      </w:r>
    </w:p>
    <w:p w14:paraId="53AFE2B0" w14:textId="77777777" w:rsidR="00A14970" w:rsidRPr="00A14970" w:rsidRDefault="00A14970" w:rsidP="00A14970">
      <w:pPr>
        <w:widowControl/>
        <w:jc w:val="left"/>
      </w:pPr>
    </w:p>
    <w:p w14:paraId="360F23CD" w14:textId="66432631" w:rsidR="00A14970" w:rsidRDefault="00A14970" w:rsidP="00A14970">
      <w:pPr>
        <w:widowControl/>
        <w:jc w:val="left"/>
      </w:pPr>
      <w:r>
        <w:rPr>
          <w:rFonts w:hint="eastAsia"/>
        </w:rPr>
        <w:t>・</w:t>
      </w:r>
      <w:r w:rsidRPr="00A14970">
        <w:rPr>
          <w:rFonts w:hint="eastAsia"/>
        </w:rPr>
        <w:t>以上のように、ひとり親家庭等では、就業状況が不安定となる傾向が見られ、そうした中で子育てをはじめとした</w:t>
      </w:r>
      <w:r w:rsidRPr="00A14970">
        <w:t>生活面において課題を抱えている様子がうかがえます。養育費の分担や親子交流についても、ひとり親家庭の生活の安定や子どもの健やかな成長にとって重要であり、今後とも支援が必要な状況です。また、生活の安定のためには、手当や貸付等の経済的支援も欠かせませんし、ひとり親家庭のニーズに合った相談機能の充実も求められています。持続可能な社会を実現するために、誰もが個人として尊重され、自己実現を図ることが</w:t>
      </w:r>
      <w:r w:rsidRPr="00A14970">
        <w:rPr>
          <w:rFonts w:hint="eastAsia"/>
        </w:rPr>
        <w:t>できるよう、ひとり親家庭等に</w:t>
      </w:r>
      <w:r w:rsidRPr="00A14970">
        <w:t>対する偏見や差別の解消にも取り組む必要があります。</w:t>
      </w:r>
    </w:p>
    <w:p w14:paraId="2C721DD3" w14:textId="77777777" w:rsidR="00A14970" w:rsidRDefault="00A14970" w:rsidP="004A7F36">
      <w:pPr>
        <w:widowControl/>
        <w:jc w:val="left"/>
        <w:rPr>
          <w:rFonts w:hint="eastAsia"/>
        </w:rPr>
      </w:pPr>
    </w:p>
    <w:p w14:paraId="4852F260" w14:textId="31291C13" w:rsidR="00A14970" w:rsidRDefault="00A14970" w:rsidP="004A7F36">
      <w:pPr>
        <w:widowControl/>
        <w:jc w:val="left"/>
      </w:pPr>
    </w:p>
    <w:p w14:paraId="1126DE85" w14:textId="1E1B0B2E" w:rsidR="00A14970" w:rsidRDefault="00A14970" w:rsidP="004A7F36">
      <w:pPr>
        <w:widowControl/>
        <w:jc w:val="left"/>
      </w:pPr>
      <w:r w:rsidRPr="00A14970">
        <w:rPr>
          <w:rFonts w:hint="eastAsia"/>
        </w:rPr>
        <w:t>Ⅲ　第五次計画推進にあたっての基本的な考え方</w:t>
      </w:r>
    </w:p>
    <w:p w14:paraId="1ABA7862" w14:textId="1827A696" w:rsidR="00A14970" w:rsidRDefault="00A14970" w:rsidP="004A7F36">
      <w:pPr>
        <w:widowControl/>
        <w:jc w:val="left"/>
      </w:pPr>
      <w:r w:rsidRPr="00A14970">
        <w:rPr>
          <w:rFonts w:hint="eastAsia"/>
        </w:rPr>
        <w:t>１．推進にあたっての基本的な考え方</w:t>
      </w:r>
    </w:p>
    <w:p w14:paraId="68A71E51" w14:textId="0051D054" w:rsidR="00A14970" w:rsidRPr="00A14970" w:rsidRDefault="00A14970" w:rsidP="00A14970">
      <w:pPr>
        <w:widowControl/>
        <w:ind w:firstLineChars="100" w:firstLine="210"/>
        <w:jc w:val="left"/>
      </w:pPr>
      <w:r w:rsidRPr="00A14970">
        <w:rPr>
          <w:rFonts w:hint="eastAsia"/>
        </w:rPr>
        <w:lastRenderedPageBreak/>
        <w:t>ひとり親家庭等に係る施策の推進にあたっては、きめ細かな相談と適切な情報提供などによる早期からの支援を行うため、国、大阪府、市町村等が適切に役割を分担しながら、互いに連携することが必要です。その際、福祉分野と雇用分野を</w:t>
      </w:r>
      <w:r w:rsidRPr="00A14970">
        <w:t>はじめとした幅広い行政分野の連携による支援が不可欠です。</w:t>
      </w:r>
    </w:p>
    <w:p w14:paraId="6E42F864" w14:textId="77777777" w:rsidR="00A14970" w:rsidRPr="00A14970" w:rsidRDefault="00A14970" w:rsidP="00A14970">
      <w:pPr>
        <w:widowControl/>
        <w:jc w:val="left"/>
      </w:pPr>
    </w:p>
    <w:p w14:paraId="1A4014E8" w14:textId="77777777" w:rsidR="00A14970" w:rsidRPr="00A14970" w:rsidRDefault="00A14970" w:rsidP="00A14970">
      <w:pPr>
        <w:widowControl/>
        <w:jc w:val="left"/>
      </w:pPr>
      <w:r w:rsidRPr="00A14970">
        <w:rPr>
          <w:rFonts w:hint="eastAsia"/>
        </w:rPr>
        <w:t xml:space="preserve">（１）国の役割　</w:t>
      </w:r>
    </w:p>
    <w:p w14:paraId="276ED66F" w14:textId="5DB1E5E7" w:rsidR="00A14970" w:rsidRPr="00A14970" w:rsidRDefault="00A14970" w:rsidP="00A14970">
      <w:pPr>
        <w:widowControl/>
        <w:jc w:val="left"/>
      </w:pPr>
      <w:r w:rsidRPr="00A14970">
        <w:rPr>
          <w:rFonts w:hint="eastAsia"/>
        </w:rPr>
        <w:t xml:space="preserve">　国は、ひとり親家庭等に係る施策や制度の企画・立案を行います。また、効果的な施策の展開のための調査・研究や、</w:t>
      </w:r>
      <w:r w:rsidRPr="00A14970">
        <w:t xml:space="preserve">施策の普及・啓発、関係者の研修等を行います。さらに、地域の実情に応じて支援する体制を整備するとともに、連絡会議等を通じて、施策や取組等について情報提供を行う等、都道府県や市町村に対する支援を行います。国の補助事業については、都道府県及び市町村がこれらの事業を積極的に活用して、地域のニーズに応じた施策を展開していくことができるよう、必要な支援を行います。 </w:t>
      </w:r>
    </w:p>
    <w:p w14:paraId="6225251B" w14:textId="77777777" w:rsidR="00A14970" w:rsidRPr="00A14970" w:rsidRDefault="00A14970" w:rsidP="00A14970">
      <w:pPr>
        <w:widowControl/>
        <w:jc w:val="left"/>
      </w:pPr>
    </w:p>
    <w:p w14:paraId="460D7345" w14:textId="77777777" w:rsidR="00A14970" w:rsidRPr="00A14970" w:rsidRDefault="00A14970" w:rsidP="00A14970">
      <w:pPr>
        <w:widowControl/>
        <w:jc w:val="left"/>
      </w:pPr>
      <w:r w:rsidRPr="00A14970">
        <w:rPr>
          <w:rFonts w:hint="eastAsia"/>
        </w:rPr>
        <w:t>（２）大阪府の役割</w:t>
      </w:r>
    </w:p>
    <w:p w14:paraId="0D0BFE94" w14:textId="0CCDC263" w:rsidR="00A14970" w:rsidRPr="00A14970" w:rsidRDefault="00A14970" w:rsidP="00A14970">
      <w:pPr>
        <w:widowControl/>
        <w:jc w:val="left"/>
      </w:pPr>
      <w:r w:rsidRPr="00A14970">
        <w:rPr>
          <w:rFonts w:hint="eastAsia"/>
        </w:rPr>
        <w:t xml:space="preserve">　本計画に基づき、福祉事務所未設置の町村において地域の実情に応じた施策を実施するとともに、市等の自立促進計画</w:t>
      </w:r>
      <w:r w:rsidRPr="00A14970">
        <w:t>策定及び円滑な事業実施に向け、広域的な観点からの事業実施や必要な情報提供等の支援を行います。</w:t>
      </w:r>
    </w:p>
    <w:p w14:paraId="20322572" w14:textId="4CA70E4E" w:rsidR="00A14970" w:rsidRPr="00A14970" w:rsidRDefault="00A14970" w:rsidP="00A14970">
      <w:pPr>
        <w:widowControl/>
        <w:jc w:val="left"/>
      </w:pPr>
      <w:r w:rsidRPr="00A14970">
        <w:rPr>
          <w:rFonts w:hint="eastAsia"/>
        </w:rPr>
        <w:t xml:space="preserve">　さらに、地域における支援者、支援機関等の連携強化を図るため、必要な情報提供やお互いが接する機会の提供等に</w:t>
      </w:r>
      <w:r w:rsidRPr="00A14970">
        <w:t>努めます。また、ハローワークにおける就業あっせんをはじめとした各種事業を実施する国との適切な連携に努めます。</w:t>
      </w:r>
    </w:p>
    <w:p w14:paraId="3ED34A4D" w14:textId="77777777" w:rsidR="00A14970" w:rsidRPr="00A14970" w:rsidRDefault="00A14970" w:rsidP="00A14970">
      <w:pPr>
        <w:widowControl/>
        <w:jc w:val="left"/>
      </w:pPr>
    </w:p>
    <w:p w14:paraId="4AD6352D" w14:textId="77777777" w:rsidR="00A14970" w:rsidRPr="00A14970" w:rsidRDefault="00A14970" w:rsidP="00A14970">
      <w:pPr>
        <w:widowControl/>
        <w:jc w:val="left"/>
      </w:pPr>
      <w:r w:rsidRPr="00A14970">
        <w:rPr>
          <w:rFonts w:hint="eastAsia"/>
        </w:rPr>
        <w:t>（３）市町村の役割</w:t>
      </w:r>
    </w:p>
    <w:p w14:paraId="16C2EAF3" w14:textId="77777777" w:rsidR="00A14970" w:rsidRPr="00A14970" w:rsidRDefault="00A14970" w:rsidP="00A14970">
      <w:pPr>
        <w:widowControl/>
        <w:jc w:val="left"/>
      </w:pPr>
      <w:r w:rsidRPr="00A14970">
        <w:rPr>
          <w:rFonts w:hint="eastAsia"/>
        </w:rPr>
        <w:t xml:space="preserve">　住民に身近な地方公共団体として、法令や市等において策定した自立促進計画を踏まえ、ひとり親家庭等に対し、相談に応じ、施策や取組についてきめ細かな情報提供を行うことが求められます。</w:t>
      </w:r>
    </w:p>
    <w:p w14:paraId="4EBC1975" w14:textId="77777777" w:rsidR="00A14970" w:rsidRPr="00A14970" w:rsidRDefault="00A14970" w:rsidP="00A14970">
      <w:pPr>
        <w:widowControl/>
        <w:jc w:val="left"/>
      </w:pPr>
      <w:r w:rsidRPr="00A14970">
        <w:rPr>
          <w:rFonts w:hint="eastAsia"/>
        </w:rPr>
        <w:t xml:space="preserve">　また、子育て支援や公営住宅の優先入居など、市町村が主体となる事業について、地域の実情に応じてひとり親家庭等に配慮した施策の実施が求められます。</w:t>
      </w:r>
    </w:p>
    <w:p w14:paraId="21298BA7" w14:textId="77777777" w:rsidR="00A14970" w:rsidRPr="00A14970" w:rsidRDefault="00A14970" w:rsidP="00A14970">
      <w:pPr>
        <w:widowControl/>
        <w:jc w:val="left"/>
      </w:pPr>
      <w:r w:rsidRPr="00A14970">
        <w:rPr>
          <w:rFonts w:hint="eastAsia"/>
        </w:rPr>
        <w:t xml:space="preserve">　さらに、児童扶養手当の支給と自立支援を一体的に行うといった重要な役割を担うことが求められます。</w:t>
      </w:r>
    </w:p>
    <w:p w14:paraId="51DF3998" w14:textId="77777777" w:rsidR="00A14970" w:rsidRPr="00A14970" w:rsidRDefault="00A14970" w:rsidP="00A14970">
      <w:pPr>
        <w:widowControl/>
        <w:jc w:val="left"/>
      </w:pPr>
      <w:r w:rsidRPr="00A14970">
        <w:rPr>
          <w:rFonts w:hint="eastAsia"/>
        </w:rPr>
        <w:t xml:space="preserve">　</w:t>
      </w:r>
    </w:p>
    <w:p w14:paraId="7BB15155" w14:textId="77777777" w:rsidR="00A14970" w:rsidRPr="00A14970" w:rsidRDefault="00A14970" w:rsidP="00A14970">
      <w:pPr>
        <w:widowControl/>
        <w:jc w:val="left"/>
      </w:pPr>
      <w:r w:rsidRPr="00A14970">
        <w:rPr>
          <w:rFonts w:hint="eastAsia"/>
        </w:rPr>
        <w:t>（４）関係団体等の役割</w:t>
      </w:r>
    </w:p>
    <w:p w14:paraId="5C8A3744" w14:textId="77777777" w:rsidR="00A14970" w:rsidRPr="00A14970" w:rsidRDefault="00A14970" w:rsidP="00A14970">
      <w:pPr>
        <w:widowControl/>
        <w:jc w:val="left"/>
      </w:pPr>
      <w:r w:rsidRPr="00A14970">
        <w:rPr>
          <w:rFonts w:hint="eastAsia"/>
        </w:rPr>
        <w:t xml:space="preserve">　民間企業には、母子家庭の母及び父子家庭の父の就業の支援に関する特別措置法の趣旨に鑑み、ひとり親家庭の雇用促進や仕事と子育ての両立ができるよう、子育てしやすい職場環境を整備することが求められています。</w:t>
      </w:r>
    </w:p>
    <w:p w14:paraId="378C13B5" w14:textId="0EB1A7BF" w:rsidR="00A14970" w:rsidRDefault="00A14970" w:rsidP="00A14970">
      <w:pPr>
        <w:widowControl/>
        <w:jc w:val="left"/>
      </w:pPr>
      <w:r w:rsidRPr="00A14970">
        <w:rPr>
          <w:rFonts w:hint="eastAsia"/>
        </w:rPr>
        <w:t xml:space="preserve">　ひとり親家庭等に対する支援を行う社会福祉法人やＮＰＯ等のさまざまな団体には、その設立目的やそれぞれの特性を</w:t>
      </w:r>
      <w:r w:rsidRPr="00A14970">
        <w:t>活かし支援を行っていますが、行政とも更に連携・協働しながら、子育てや就業などさまざまな場面における支援を行うことが求められています。</w:t>
      </w:r>
    </w:p>
    <w:p w14:paraId="1D10E857" w14:textId="2CAE0E39" w:rsidR="00A14970" w:rsidRDefault="00A14970" w:rsidP="004A7F36">
      <w:pPr>
        <w:widowControl/>
        <w:jc w:val="left"/>
      </w:pPr>
    </w:p>
    <w:p w14:paraId="2C647886" w14:textId="507D0235" w:rsidR="00A14970" w:rsidRDefault="00A14970" w:rsidP="004A7F36">
      <w:pPr>
        <w:widowControl/>
        <w:jc w:val="left"/>
      </w:pPr>
    </w:p>
    <w:p w14:paraId="66CA9174" w14:textId="060F8646" w:rsidR="00A14970" w:rsidRDefault="00A14970" w:rsidP="004A7F36">
      <w:pPr>
        <w:widowControl/>
        <w:jc w:val="left"/>
      </w:pPr>
      <w:r w:rsidRPr="00A14970">
        <w:rPr>
          <w:rFonts w:hint="eastAsia"/>
        </w:rPr>
        <w:t>Ⅳ　第五次計画の基本目標及び具体的取組</w:t>
      </w:r>
    </w:p>
    <w:p w14:paraId="676404AD" w14:textId="1BE5F91E" w:rsidR="00A14970" w:rsidRDefault="00A14970" w:rsidP="004A7F36">
      <w:pPr>
        <w:widowControl/>
        <w:jc w:val="left"/>
      </w:pPr>
      <w:r w:rsidRPr="00A14970">
        <w:rPr>
          <w:rFonts w:hint="eastAsia"/>
        </w:rPr>
        <w:t>１．計画の基本目標</w:t>
      </w:r>
    </w:p>
    <w:p w14:paraId="3888AFA2" w14:textId="69EA049A" w:rsidR="00A14970" w:rsidRPr="00A14970" w:rsidRDefault="00A14970" w:rsidP="00A14970">
      <w:pPr>
        <w:widowControl/>
        <w:ind w:firstLineChars="100" w:firstLine="210"/>
        <w:jc w:val="left"/>
      </w:pPr>
      <w:r w:rsidRPr="00A14970">
        <w:rPr>
          <w:rFonts w:hint="eastAsia"/>
        </w:rPr>
        <w:lastRenderedPageBreak/>
        <w:t>ひとり親家庭及び寡婦の自立を図るため、（１）就業支援、（２）子育てをはじめとした生活面への支援、（３）共同</w:t>
      </w:r>
      <w:r w:rsidRPr="00A14970">
        <w:t>養育の取組、（４）経済的支援、（５）相談機能の充実、（６）人権尊重の社会づくりを総合的に推進します。</w:t>
      </w:r>
    </w:p>
    <w:p w14:paraId="3BE26F2D" w14:textId="51BF7471" w:rsidR="00A14970" w:rsidRDefault="00A14970" w:rsidP="00A14970">
      <w:pPr>
        <w:widowControl/>
        <w:jc w:val="left"/>
      </w:pPr>
      <w:r w:rsidRPr="00A14970">
        <w:rPr>
          <w:rFonts w:hint="eastAsia"/>
        </w:rPr>
        <w:t xml:space="preserve">　計画の具体的取組は次のとおりですが、このうち、府として５年間の計画期間中に、重点的に取り組むものは「重点</w:t>
      </w:r>
      <w:r w:rsidRPr="00A14970">
        <w:t>施策」としています。</w:t>
      </w:r>
    </w:p>
    <w:p w14:paraId="5B957814" w14:textId="55629D60" w:rsidR="00A14970" w:rsidRDefault="00A14970" w:rsidP="004A7F36">
      <w:pPr>
        <w:widowControl/>
        <w:jc w:val="left"/>
      </w:pPr>
    </w:p>
    <w:p w14:paraId="433C5D51" w14:textId="77777777" w:rsidR="00A14970" w:rsidRDefault="00A14970" w:rsidP="004A7F36">
      <w:pPr>
        <w:widowControl/>
        <w:jc w:val="left"/>
        <w:rPr>
          <w:rFonts w:hint="eastAsia"/>
        </w:rPr>
      </w:pPr>
    </w:p>
    <w:p w14:paraId="1360B178" w14:textId="26C38066" w:rsidR="00A14970" w:rsidRDefault="00A14970" w:rsidP="004A7F36">
      <w:pPr>
        <w:widowControl/>
        <w:jc w:val="left"/>
      </w:pPr>
      <w:r w:rsidRPr="00A14970">
        <w:rPr>
          <w:rFonts w:hint="eastAsia"/>
        </w:rPr>
        <w:t>基本目標１　就業支援</w:t>
      </w:r>
    </w:p>
    <w:p w14:paraId="2A909E2E" w14:textId="302787CF" w:rsidR="00A14970" w:rsidRDefault="00A14970" w:rsidP="00A14970">
      <w:pPr>
        <w:widowControl/>
        <w:ind w:firstLineChars="100" w:firstLine="210"/>
        <w:jc w:val="left"/>
      </w:pPr>
      <w:r w:rsidRPr="00A14970">
        <w:rPr>
          <w:rFonts w:hint="eastAsia"/>
        </w:rPr>
        <w:t>母子家庭等就業・自立支援センター事業における就業相談や就業情報提供、生活や養育費等の相談対応、就業支援講習会の充実など、就業と生活支援を組み合わせたワンストップによる支援を軸としながら、民間事業主等への働きかけや表彰制度の推進による環境の</w:t>
      </w:r>
      <w:r w:rsidRPr="00A14970">
        <w:t>整備などを、関係機関や関係事業との連携のもと総合的な取組として推進していきます。</w:t>
      </w:r>
    </w:p>
    <w:p w14:paraId="6F5E21CB" w14:textId="09434F54" w:rsidR="00A14970" w:rsidRDefault="00A14970" w:rsidP="004A7F36">
      <w:pPr>
        <w:widowControl/>
        <w:jc w:val="left"/>
      </w:pPr>
    </w:p>
    <w:p w14:paraId="65923E2B" w14:textId="77777777" w:rsidR="00A14970" w:rsidRPr="00A14970" w:rsidRDefault="00A14970" w:rsidP="00A14970">
      <w:pPr>
        <w:widowControl/>
        <w:jc w:val="left"/>
      </w:pPr>
      <w:r w:rsidRPr="00A14970">
        <w:rPr>
          <w:rFonts w:hint="eastAsia"/>
        </w:rPr>
        <w:t>【就業あっせん】</w:t>
      </w:r>
    </w:p>
    <w:p w14:paraId="3667D848" w14:textId="7113CE81" w:rsidR="00A14970" w:rsidRPr="00A14970" w:rsidRDefault="00A14970" w:rsidP="00A14970">
      <w:pPr>
        <w:widowControl/>
        <w:jc w:val="left"/>
      </w:pPr>
      <w:r>
        <w:rPr>
          <w:rFonts w:hint="eastAsia"/>
        </w:rPr>
        <w:t>１</w:t>
      </w:r>
      <w:r w:rsidRPr="00A14970">
        <w:t xml:space="preserve"> 母子家庭等就業・自立支援センター事業の推進　</w:t>
      </w:r>
      <w:r>
        <w:rPr>
          <w:rFonts w:hint="eastAsia"/>
        </w:rPr>
        <w:t>・</w:t>
      </w:r>
      <w:r w:rsidRPr="00A14970">
        <w:t>重点施策</w:t>
      </w:r>
    </w:p>
    <w:p w14:paraId="48E101C5" w14:textId="4E14102D" w:rsidR="00A14970" w:rsidRPr="00A14970" w:rsidRDefault="00A14970" w:rsidP="00A14970">
      <w:pPr>
        <w:widowControl/>
        <w:jc w:val="left"/>
      </w:pPr>
      <w:r>
        <w:rPr>
          <w:rFonts w:hint="eastAsia"/>
        </w:rPr>
        <w:t>２</w:t>
      </w:r>
      <w:r w:rsidRPr="00A14970">
        <w:t xml:space="preserve"> 母子・父子自立支援プログラム策定事業と生活保護受給者等就労自立促進事業等との連携</w:t>
      </w:r>
    </w:p>
    <w:p w14:paraId="7B0DC492" w14:textId="1341935C" w:rsidR="00A14970" w:rsidRPr="00A14970" w:rsidRDefault="00A14970" w:rsidP="00A14970">
      <w:pPr>
        <w:widowControl/>
        <w:jc w:val="left"/>
      </w:pPr>
      <w:r>
        <w:rPr>
          <w:rFonts w:hint="eastAsia"/>
        </w:rPr>
        <w:t>３</w:t>
      </w:r>
      <w:r w:rsidRPr="00A14970">
        <w:t xml:space="preserve"> 地域就労支援事業による就労支援</w:t>
      </w:r>
    </w:p>
    <w:p w14:paraId="5A3B055B" w14:textId="7C0BB1C8" w:rsidR="00A14970" w:rsidRPr="00A14970" w:rsidRDefault="00A14970" w:rsidP="00A14970">
      <w:pPr>
        <w:widowControl/>
        <w:jc w:val="left"/>
      </w:pPr>
      <w:r>
        <w:rPr>
          <w:rFonts w:hint="eastAsia"/>
        </w:rPr>
        <w:t>４</w:t>
      </w:r>
      <w:r w:rsidRPr="00A14970">
        <w:t xml:space="preserve"> 母子・父子自立支援員による就業相談</w:t>
      </w:r>
    </w:p>
    <w:p w14:paraId="254958B0" w14:textId="4F8221F0" w:rsidR="00A14970" w:rsidRPr="00A14970" w:rsidRDefault="00A14970" w:rsidP="00A14970">
      <w:pPr>
        <w:widowControl/>
        <w:jc w:val="left"/>
      </w:pPr>
      <w:r>
        <w:rPr>
          <w:rFonts w:hint="eastAsia"/>
        </w:rPr>
        <w:t>５</w:t>
      </w:r>
      <w:r w:rsidRPr="00A14970">
        <w:t xml:space="preserve"> ＯＳＡＫＡしごとフィールドによる就労支援</w:t>
      </w:r>
    </w:p>
    <w:p w14:paraId="09DC2F9B" w14:textId="661E1F10" w:rsidR="00A14970" w:rsidRPr="00A14970" w:rsidRDefault="00A14970" w:rsidP="00A14970">
      <w:pPr>
        <w:widowControl/>
        <w:jc w:val="left"/>
      </w:pPr>
      <w:r>
        <w:rPr>
          <w:rFonts w:hint="eastAsia"/>
        </w:rPr>
        <w:t>６</w:t>
      </w:r>
      <w:r w:rsidRPr="00A14970">
        <w:t xml:space="preserve"> 公共職業安定機関等と連携した求人情報の提供</w:t>
      </w:r>
    </w:p>
    <w:p w14:paraId="7646F040" w14:textId="2ABBE3C2" w:rsidR="00A14970" w:rsidRDefault="00A14970" w:rsidP="00A14970">
      <w:pPr>
        <w:widowControl/>
        <w:jc w:val="left"/>
      </w:pPr>
      <w:r>
        <w:rPr>
          <w:rFonts w:hint="eastAsia"/>
        </w:rPr>
        <w:t>７</w:t>
      </w:r>
      <w:r w:rsidRPr="00A14970">
        <w:t xml:space="preserve"> 公共職業安定所（ハローワーク）における職業紹介</w:t>
      </w:r>
    </w:p>
    <w:p w14:paraId="66CCB01D" w14:textId="558D400B" w:rsidR="00A14970" w:rsidRPr="00A14970" w:rsidRDefault="00A14970" w:rsidP="004A7F36">
      <w:pPr>
        <w:widowControl/>
        <w:jc w:val="left"/>
      </w:pPr>
    </w:p>
    <w:p w14:paraId="6DAD7F34" w14:textId="77777777" w:rsidR="00A14970" w:rsidRPr="00A14970" w:rsidRDefault="00A14970" w:rsidP="00A14970">
      <w:pPr>
        <w:widowControl/>
        <w:jc w:val="left"/>
      </w:pPr>
      <w:r w:rsidRPr="00A14970">
        <w:rPr>
          <w:rFonts w:hint="eastAsia"/>
        </w:rPr>
        <w:t>【職業訓練等の実施・促進】</w:t>
      </w:r>
    </w:p>
    <w:p w14:paraId="33F5E6FA" w14:textId="5BCCF9CD" w:rsidR="00A14970" w:rsidRPr="00A14970" w:rsidRDefault="00A14970" w:rsidP="00A14970">
      <w:pPr>
        <w:widowControl/>
        <w:jc w:val="left"/>
      </w:pPr>
      <w:r>
        <w:rPr>
          <w:rFonts w:hint="eastAsia"/>
        </w:rPr>
        <w:t>１</w:t>
      </w:r>
      <w:r w:rsidRPr="00A14970">
        <w:t xml:space="preserve"> 公共職業訓練の実施</w:t>
      </w:r>
    </w:p>
    <w:p w14:paraId="7BAADB0F" w14:textId="04E2F125" w:rsidR="00A14970" w:rsidRPr="00A14970" w:rsidRDefault="00A14970" w:rsidP="00A14970">
      <w:pPr>
        <w:widowControl/>
        <w:jc w:val="left"/>
      </w:pPr>
      <w:r>
        <w:rPr>
          <w:rFonts w:hint="eastAsia"/>
        </w:rPr>
        <w:t>２</w:t>
      </w:r>
      <w:r w:rsidRPr="00A14970">
        <w:t xml:space="preserve"> 就業支援講習会の実施　</w:t>
      </w:r>
      <w:r>
        <w:rPr>
          <w:rFonts w:hint="eastAsia"/>
        </w:rPr>
        <w:t>・</w:t>
      </w:r>
      <w:r w:rsidRPr="00A14970">
        <w:t>重点施策</w:t>
      </w:r>
    </w:p>
    <w:p w14:paraId="64A2D146" w14:textId="18527DC0" w:rsidR="00A14970" w:rsidRPr="00A14970" w:rsidRDefault="00A14970" w:rsidP="00A14970">
      <w:pPr>
        <w:widowControl/>
        <w:jc w:val="left"/>
      </w:pPr>
      <w:r>
        <w:rPr>
          <w:rFonts w:hint="eastAsia"/>
        </w:rPr>
        <w:t>３</w:t>
      </w:r>
      <w:r w:rsidRPr="00A14970">
        <w:t xml:space="preserve"> 母子家庭・父子家庭自立支援給付金事業等の実施</w:t>
      </w:r>
    </w:p>
    <w:p w14:paraId="554349F6" w14:textId="56CEA9D9" w:rsidR="00A14970" w:rsidRPr="00A14970" w:rsidRDefault="00A14970" w:rsidP="00A14970">
      <w:pPr>
        <w:widowControl/>
        <w:jc w:val="left"/>
      </w:pPr>
      <w:r>
        <w:rPr>
          <w:rFonts w:hint="eastAsia"/>
        </w:rPr>
        <w:t>４</w:t>
      </w:r>
      <w:r w:rsidRPr="00A14970">
        <w:t xml:space="preserve"> 技能習得期間中の生活資金貸付の実施</w:t>
      </w:r>
    </w:p>
    <w:p w14:paraId="26DEDB56" w14:textId="2F5D37B6" w:rsidR="00A14970" w:rsidRDefault="00A14970" w:rsidP="00A14970">
      <w:pPr>
        <w:widowControl/>
        <w:jc w:val="left"/>
      </w:pPr>
      <w:r>
        <w:rPr>
          <w:rFonts w:hint="eastAsia"/>
        </w:rPr>
        <w:t>５</w:t>
      </w:r>
      <w:r w:rsidRPr="00A14970">
        <w:t xml:space="preserve"> 職業能力形成プログラム（ジョブ・カード制度）の推進</w:t>
      </w:r>
    </w:p>
    <w:p w14:paraId="33F5F7C6" w14:textId="7E2F2531" w:rsidR="00A14970" w:rsidRDefault="00A14970" w:rsidP="004A7F36">
      <w:pPr>
        <w:widowControl/>
        <w:jc w:val="left"/>
      </w:pPr>
    </w:p>
    <w:p w14:paraId="27BD03FD" w14:textId="77777777" w:rsidR="00A14970" w:rsidRPr="00A14970" w:rsidRDefault="00A14970" w:rsidP="00A14970">
      <w:pPr>
        <w:widowControl/>
        <w:jc w:val="left"/>
      </w:pPr>
      <w:r w:rsidRPr="00A14970">
        <w:rPr>
          <w:rFonts w:hint="eastAsia"/>
        </w:rPr>
        <w:t>【就業機会創出のための支援】</w:t>
      </w:r>
    </w:p>
    <w:p w14:paraId="194EB823" w14:textId="50E7047A" w:rsidR="00A14970" w:rsidRPr="00A14970" w:rsidRDefault="00A14970" w:rsidP="00A14970">
      <w:pPr>
        <w:widowControl/>
        <w:jc w:val="left"/>
      </w:pPr>
      <w:r>
        <w:rPr>
          <w:rFonts w:hint="eastAsia"/>
        </w:rPr>
        <w:t>１</w:t>
      </w:r>
      <w:r w:rsidRPr="00A14970">
        <w:t xml:space="preserve"> 民間事業主に対するひとり親家庭の親の雇用の働きかけ　</w:t>
      </w:r>
      <w:r>
        <w:rPr>
          <w:rFonts w:hint="eastAsia"/>
        </w:rPr>
        <w:t>・</w:t>
      </w:r>
      <w:r w:rsidRPr="00A14970">
        <w:t>重点施策</w:t>
      </w:r>
    </w:p>
    <w:p w14:paraId="7BFAC52B" w14:textId="49600A49" w:rsidR="00A14970" w:rsidRPr="00A14970" w:rsidRDefault="00A14970" w:rsidP="00A14970">
      <w:pPr>
        <w:widowControl/>
        <w:jc w:val="left"/>
      </w:pPr>
      <w:r>
        <w:rPr>
          <w:rFonts w:hint="eastAsia"/>
        </w:rPr>
        <w:t>２</w:t>
      </w:r>
      <w:r w:rsidRPr="00A14970">
        <w:t xml:space="preserve"> ひとり親家庭の親の雇用に配慮した官公需発注の推進</w:t>
      </w:r>
    </w:p>
    <w:p w14:paraId="5E6AF423" w14:textId="2CDDB719" w:rsidR="00A14970" w:rsidRPr="00A14970" w:rsidRDefault="00A14970" w:rsidP="00A14970">
      <w:pPr>
        <w:widowControl/>
        <w:jc w:val="left"/>
      </w:pPr>
      <w:r>
        <w:rPr>
          <w:rFonts w:hint="eastAsia"/>
        </w:rPr>
        <w:t>３</w:t>
      </w:r>
      <w:r w:rsidRPr="00A14970">
        <w:t xml:space="preserve"> 母子・父子福祉団体等への業務発注の推進</w:t>
      </w:r>
    </w:p>
    <w:p w14:paraId="4824C3BF" w14:textId="5E27FBE4" w:rsidR="00A14970" w:rsidRPr="00A14970" w:rsidRDefault="00A14970" w:rsidP="00A14970">
      <w:pPr>
        <w:widowControl/>
        <w:jc w:val="left"/>
      </w:pPr>
      <w:r>
        <w:rPr>
          <w:rFonts w:hint="eastAsia"/>
        </w:rPr>
        <w:t>４</w:t>
      </w:r>
      <w:r w:rsidRPr="00A14970">
        <w:t xml:space="preserve"> 公務労働分野におけるひとり親家庭の親等の非常勤職員での雇用を通じた正規雇用へのステップアップ</w:t>
      </w:r>
    </w:p>
    <w:p w14:paraId="457658D8" w14:textId="0129B481" w:rsidR="00A14970" w:rsidRPr="00A14970" w:rsidRDefault="00A14970" w:rsidP="00A14970">
      <w:pPr>
        <w:widowControl/>
        <w:jc w:val="left"/>
      </w:pPr>
      <w:r>
        <w:rPr>
          <w:rFonts w:hint="eastAsia"/>
        </w:rPr>
        <w:t>５</w:t>
      </w:r>
      <w:r w:rsidRPr="00A14970">
        <w:t xml:space="preserve"> ひとり親家庭の親の雇用を進める事業主への表彰制度の実施　</w:t>
      </w:r>
      <w:r>
        <w:rPr>
          <w:rFonts w:hint="eastAsia"/>
        </w:rPr>
        <w:t>・</w:t>
      </w:r>
      <w:r w:rsidRPr="00A14970">
        <w:t>重点施策</w:t>
      </w:r>
    </w:p>
    <w:p w14:paraId="683B23DE" w14:textId="71170320" w:rsidR="00A14970" w:rsidRPr="00A14970" w:rsidRDefault="00A14970" w:rsidP="00A14970">
      <w:pPr>
        <w:widowControl/>
        <w:jc w:val="left"/>
      </w:pPr>
      <w:r>
        <w:rPr>
          <w:rFonts w:hint="eastAsia"/>
        </w:rPr>
        <w:t>６</w:t>
      </w:r>
      <w:r w:rsidRPr="00A14970">
        <w:t xml:space="preserve"> ひとり親家庭の親の職場定着支援等の取組を推進</w:t>
      </w:r>
    </w:p>
    <w:p w14:paraId="3FDBEDD7" w14:textId="4C747FB9" w:rsidR="00A14970" w:rsidRPr="00A14970" w:rsidRDefault="00A14970" w:rsidP="00A14970">
      <w:pPr>
        <w:widowControl/>
        <w:jc w:val="left"/>
      </w:pPr>
      <w:r>
        <w:rPr>
          <w:rFonts w:hint="eastAsia"/>
        </w:rPr>
        <w:t>７</w:t>
      </w:r>
      <w:r w:rsidRPr="00A14970">
        <w:t xml:space="preserve"> 特定求職者雇用開発助成金の活用</w:t>
      </w:r>
    </w:p>
    <w:p w14:paraId="7340240C" w14:textId="6EB508A2" w:rsidR="00A14970" w:rsidRPr="00A14970" w:rsidRDefault="00A14970" w:rsidP="00A14970">
      <w:pPr>
        <w:widowControl/>
        <w:jc w:val="left"/>
      </w:pPr>
      <w:r>
        <w:rPr>
          <w:rFonts w:hint="eastAsia"/>
        </w:rPr>
        <w:t>８</w:t>
      </w:r>
      <w:r w:rsidRPr="00A14970">
        <w:t xml:space="preserve"> 試行雇用（トライアル雇用）を通じた早期就職、常用雇用への移行の促進</w:t>
      </w:r>
    </w:p>
    <w:p w14:paraId="71B2C6D4" w14:textId="7A891FC6" w:rsidR="00A14970" w:rsidRDefault="00A14970" w:rsidP="00A14970">
      <w:pPr>
        <w:widowControl/>
        <w:jc w:val="left"/>
      </w:pPr>
      <w:r>
        <w:rPr>
          <w:rFonts w:hint="eastAsia"/>
        </w:rPr>
        <w:t>９</w:t>
      </w:r>
      <w:r w:rsidRPr="00A14970">
        <w:t xml:space="preserve"> 助成金を活用した正規雇用への転換等の促進</w:t>
      </w:r>
    </w:p>
    <w:p w14:paraId="1864DCA6" w14:textId="70718E77" w:rsidR="00A14970" w:rsidRDefault="00A14970" w:rsidP="004A7F36">
      <w:pPr>
        <w:widowControl/>
        <w:jc w:val="left"/>
      </w:pPr>
    </w:p>
    <w:p w14:paraId="4F7353FB" w14:textId="15486158" w:rsidR="00A14970" w:rsidRDefault="00A14970" w:rsidP="004A7F36">
      <w:pPr>
        <w:widowControl/>
        <w:jc w:val="left"/>
      </w:pPr>
      <w:r w:rsidRPr="00A14970">
        <w:rPr>
          <w:rFonts w:hint="eastAsia"/>
        </w:rPr>
        <w:t>基本目標２　子育てをはじめとした生活面への支援</w:t>
      </w:r>
    </w:p>
    <w:p w14:paraId="6C8421FD" w14:textId="42A162D5" w:rsidR="00A14970" w:rsidRDefault="00A14970" w:rsidP="00A14970">
      <w:pPr>
        <w:widowControl/>
        <w:ind w:firstLineChars="100" w:firstLine="210"/>
        <w:jc w:val="left"/>
      </w:pPr>
      <w:r w:rsidRPr="00A14970">
        <w:rPr>
          <w:rFonts w:hint="eastAsia"/>
        </w:rPr>
        <w:t>ひとり親家庭が安心して、子育てを行いながら、就業及び就業に向けた職業訓練を受けることができるよう、市町村との連携のもと、子どもの貧困対策の観点も踏まえながら、保育所への優先入所、多様な保育、子育て支援サービスの提供、放課後児童健全育成事業（放課後児童クラブ）の充実、公営住宅の優先入居の推進など生活面への支援に取り組みます。</w:t>
      </w:r>
    </w:p>
    <w:p w14:paraId="60C3A73D" w14:textId="4CF3BB48" w:rsidR="00A14970" w:rsidRDefault="00A14970" w:rsidP="004A7F36">
      <w:pPr>
        <w:widowControl/>
        <w:jc w:val="left"/>
      </w:pPr>
    </w:p>
    <w:p w14:paraId="31853CD8" w14:textId="2679E883" w:rsidR="00A14970" w:rsidRPr="00A14970" w:rsidRDefault="00A14970" w:rsidP="00A14970">
      <w:pPr>
        <w:widowControl/>
        <w:jc w:val="left"/>
      </w:pPr>
      <w:r>
        <w:rPr>
          <w:rFonts w:hint="eastAsia"/>
        </w:rPr>
        <w:t>１</w:t>
      </w:r>
      <w:r w:rsidRPr="00A14970">
        <w:t xml:space="preserve"> 保育所等優先入所の推進</w:t>
      </w:r>
    </w:p>
    <w:p w14:paraId="5F7BF698" w14:textId="5806D1BE" w:rsidR="00A14970" w:rsidRPr="00A14970" w:rsidRDefault="00A14970" w:rsidP="00A14970">
      <w:pPr>
        <w:widowControl/>
        <w:jc w:val="left"/>
      </w:pPr>
      <w:r>
        <w:rPr>
          <w:rFonts w:hint="eastAsia"/>
        </w:rPr>
        <w:t>２</w:t>
      </w:r>
      <w:r w:rsidRPr="00A14970">
        <w:t xml:space="preserve"> 多様な保育、子育て支援サービスの提供</w:t>
      </w:r>
    </w:p>
    <w:p w14:paraId="31B0140A" w14:textId="524A96CE" w:rsidR="00A14970" w:rsidRPr="00A14970" w:rsidRDefault="00A14970" w:rsidP="00A14970">
      <w:pPr>
        <w:widowControl/>
        <w:jc w:val="left"/>
      </w:pPr>
      <w:r>
        <w:rPr>
          <w:rFonts w:hint="eastAsia"/>
        </w:rPr>
        <w:t>３</w:t>
      </w:r>
      <w:r w:rsidRPr="00A14970">
        <w:t xml:space="preserve"> 放課後児童健全育成事業（放課後児童クラブ）の充実</w:t>
      </w:r>
    </w:p>
    <w:p w14:paraId="4AFD8FE9" w14:textId="53DE2CEC" w:rsidR="00A14970" w:rsidRPr="00A14970" w:rsidRDefault="00A14970" w:rsidP="00A14970">
      <w:pPr>
        <w:widowControl/>
        <w:jc w:val="left"/>
      </w:pPr>
      <w:r>
        <w:rPr>
          <w:rFonts w:hint="eastAsia"/>
        </w:rPr>
        <w:t>４</w:t>
      </w:r>
      <w:r w:rsidRPr="00A14970">
        <w:t xml:space="preserve"> ひとり親家庭等日常生活支援事業の実施やファミリー・サポートセンター事業の活用</w:t>
      </w:r>
    </w:p>
    <w:p w14:paraId="7C86B409" w14:textId="39D86EA7" w:rsidR="00A14970" w:rsidRPr="00A14970" w:rsidRDefault="00A14970" w:rsidP="00A14970">
      <w:pPr>
        <w:widowControl/>
        <w:jc w:val="left"/>
      </w:pPr>
      <w:r>
        <w:rPr>
          <w:rFonts w:hint="eastAsia"/>
        </w:rPr>
        <w:t>５</w:t>
      </w:r>
      <w:r w:rsidRPr="00A14970">
        <w:t xml:space="preserve"> 生活支援講習会等事業の実施</w:t>
      </w:r>
    </w:p>
    <w:p w14:paraId="56B5A7AB" w14:textId="79A941C7" w:rsidR="00A14970" w:rsidRPr="00A14970" w:rsidRDefault="00A14970" w:rsidP="00A14970">
      <w:pPr>
        <w:widowControl/>
        <w:jc w:val="left"/>
      </w:pPr>
      <w:r>
        <w:rPr>
          <w:rFonts w:hint="eastAsia"/>
        </w:rPr>
        <w:t>６</w:t>
      </w:r>
      <w:r w:rsidRPr="00A14970">
        <w:t xml:space="preserve"> 母子生活支援施設を活用した生活支援、自立支援</w:t>
      </w:r>
    </w:p>
    <w:p w14:paraId="11EE2244" w14:textId="63945DD3" w:rsidR="00A14970" w:rsidRPr="00A14970" w:rsidRDefault="00A14970" w:rsidP="00A14970">
      <w:pPr>
        <w:widowControl/>
        <w:jc w:val="left"/>
      </w:pPr>
      <w:r>
        <w:rPr>
          <w:rFonts w:hint="eastAsia"/>
        </w:rPr>
        <w:t>７</w:t>
      </w:r>
      <w:r w:rsidRPr="00A14970">
        <w:t xml:space="preserve"> 公営住宅における優先入居の推進等  </w:t>
      </w:r>
    </w:p>
    <w:p w14:paraId="77A547B1" w14:textId="791591F4" w:rsidR="00A14970" w:rsidRPr="00A14970" w:rsidRDefault="00A14970" w:rsidP="00A14970">
      <w:pPr>
        <w:widowControl/>
        <w:jc w:val="left"/>
      </w:pPr>
      <w:r>
        <w:rPr>
          <w:rFonts w:hint="eastAsia"/>
        </w:rPr>
        <w:t>８</w:t>
      </w:r>
      <w:r w:rsidRPr="00A14970">
        <w:t xml:space="preserve"> 住居確保給付金（生活困窮者自立支援制度）による住居の確保等</w:t>
      </w:r>
    </w:p>
    <w:p w14:paraId="1ABC4BF6" w14:textId="461CE4ED" w:rsidR="00A14970" w:rsidRPr="00A14970" w:rsidRDefault="00A14970" w:rsidP="00A14970">
      <w:pPr>
        <w:widowControl/>
        <w:jc w:val="left"/>
      </w:pPr>
      <w:r>
        <w:rPr>
          <w:rFonts w:hint="eastAsia"/>
        </w:rPr>
        <w:t>９</w:t>
      </w:r>
      <w:r w:rsidRPr="00A14970">
        <w:t xml:space="preserve"> 子どもの学習支援等の推進　</w:t>
      </w:r>
      <w:r>
        <w:rPr>
          <w:rFonts w:hint="eastAsia"/>
        </w:rPr>
        <w:t>・</w:t>
      </w:r>
      <w:r w:rsidRPr="00A14970">
        <w:t>重点施策</w:t>
      </w:r>
    </w:p>
    <w:p w14:paraId="3D64971E" w14:textId="317B0360" w:rsidR="00A14970" w:rsidRDefault="00A14970" w:rsidP="00A14970">
      <w:pPr>
        <w:widowControl/>
        <w:jc w:val="left"/>
      </w:pPr>
      <w:r>
        <w:rPr>
          <w:rFonts w:hint="eastAsia"/>
        </w:rPr>
        <w:t>10</w:t>
      </w:r>
      <w:r w:rsidRPr="00A14970">
        <w:t xml:space="preserve"> 子ども輝く未来基金を活用したひとり親家庭への生活支援　</w:t>
      </w:r>
      <w:r>
        <w:rPr>
          <w:rFonts w:hint="eastAsia"/>
        </w:rPr>
        <w:t>・</w:t>
      </w:r>
      <w:r w:rsidRPr="00A14970">
        <w:t>重点施策</w:t>
      </w:r>
    </w:p>
    <w:p w14:paraId="22B3FA14" w14:textId="6D8D8DBB" w:rsidR="00A14970" w:rsidRDefault="00A14970" w:rsidP="004A7F36">
      <w:pPr>
        <w:widowControl/>
        <w:jc w:val="left"/>
      </w:pPr>
    </w:p>
    <w:p w14:paraId="6A832F2D" w14:textId="48C90549" w:rsidR="00A14970" w:rsidRDefault="00A14970" w:rsidP="004A7F36">
      <w:pPr>
        <w:widowControl/>
        <w:jc w:val="left"/>
      </w:pPr>
      <w:r w:rsidRPr="00A14970">
        <w:rPr>
          <w:rFonts w:hint="eastAsia"/>
        </w:rPr>
        <w:t>基本目標３　共同養育の取組</w:t>
      </w:r>
    </w:p>
    <w:p w14:paraId="660A9B62" w14:textId="4B61A08C" w:rsidR="00A14970" w:rsidRDefault="00A14970" w:rsidP="00A14970">
      <w:pPr>
        <w:widowControl/>
        <w:ind w:firstLineChars="100" w:firstLine="210"/>
        <w:jc w:val="left"/>
      </w:pPr>
      <w:r w:rsidRPr="00A14970">
        <w:rPr>
          <w:rFonts w:hint="eastAsia"/>
        </w:rPr>
        <w:t>子どもの福祉の観点から、離婚後も父母が共同して子どもを養育する環境が推進されるよう、親子交流や養育費に関する</w:t>
      </w:r>
      <w:r w:rsidRPr="00A14970">
        <w:t>啓発や相談体制の整備に取り組むとともに、親子交流支援や養育費の取り決めや受給促進を行います。</w:t>
      </w:r>
    </w:p>
    <w:p w14:paraId="24875E15" w14:textId="78312012" w:rsidR="00A14970" w:rsidRDefault="00A14970" w:rsidP="004A7F36">
      <w:pPr>
        <w:widowControl/>
        <w:jc w:val="left"/>
      </w:pPr>
    </w:p>
    <w:p w14:paraId="5E79BA13" w14:textId="561FD8E5" w:rsidR="00A14970" w:rsidRPr="00A14970" w:rsidRDefault="00A14970" w:rsidP="00A14970">
      <w:pPr>
        <w:widowControl/>
        <w:jc w:val="left"/>
      </w:pPr>
      <w:r>
        <w:rPr>
          <w:rFonts w:hint="eastAsia"/>
        </w:rPr>
        <w:t>１</w:t>
      </w:r>
      <w:r w:rsidRPr="00A14970">
        <w:t xml:space="preserve"> 共同養育に関する普及啓発　</w:t>
      </w:r>
      <w:r>
        <w:rPr>
          <w:rFonts w:hint="eastAsia"/>
        </w:rPr>
        <w:t>・</w:t>
      </w:r>
      <w:r w:rsidRPr="00A14970">
        <w:t>重点施策</w:t>
      </w:r>
    </w:p>
    <w:p w14:paraId="7EE4420A" w14:textId="4AC96CCA" w:rsidR="00A14970" w:rsidRPr="00A14970" w:rsidRDefault="00A14970" w:rsidP="00A14970">
      <w:pPr>
        <w:widowControl/>
        <w:jc w:val="left"/>
      </w:pPr>
      <w:r>
        <w:rPr>
          <w:rFonts w:hint="eastAsia"/>
        </w:rPr>
        <w:t>２</w:t>
      </w:r>
      <w:r w:rsidRPr="00A14970">
        <w:t xml:space="preserve"> 親子交流に向けた支援　</w:t>
      </w:r>
      <w:r>
        <w:rPr>
          <w:rFonts w:hint="eastAsia"/>
        </w:rPr>
        <w:t>・</w:t>
      </w:r>
      <w:r w:rsidRPr="00A14970">
        <w:t>重点施策</w:t>
      </w:r>
    </w:p>
    <w:p w14:paraId="15C6835B" w14:textId="105965B5" w:rsidR="00A14970" w:rsidRPr="00A14970" w:rsidRDefault="00A14970" w:rsidP="00A14970">
      <w:pPr>
        <w:widowControl/>
        <w:jc w:val="left"/>
      </w:pPr>
      <w:r>
        <w:rPr>
          <w:rFonts w:hint="eastAsia"/>
        </w:rPr>
        <w:t>３</w:t>
      </w:r>
      <w:r w:rsidRPr="00A14970">
        <w:t xml:space="preserve"> 養育費確保に向けた取組の推進　</w:t>
      </w:r>
      <w:r>
        <w:rPr>
          <w:rFonts w:hint="eastAsia"/>
        </w:rPr>
        <w:t>・</w:t>
      </w:r>
      <w:r w:rsidRPr="00A14970">
        <w:t>重点施策</w:t>
      </w:r>
    </w:p>
    <w:p w14:paraId="7BA9E823" w14:textId="0E53F941" w:rsidR="00A14970" w:rsidRPr="00A14970" w:rsidRDefault="00A14970" w:rsidP="00A14970">
      <w:pPr>
        <w:widowControl/>
        <w:jc w:val="left"/>
      </w:pPr>
      <w:r>
        <w:rPr>
          <w:rFonts w:hint="eastAsia"/>
        </w:rPr>
        <w:t>４</w:t>
      </w:r>
      <w:r w:rsidRPr="00A14970">
        <w:t xml:space="preserve"> 養育費等相談支援センター事業等との連携</w:t>
      </w:r>
    </w:p>
    <w:p w14:paraId="403B7BC1" w14:textId="6F25B3B5" w:rsidR="00A14970" w:rsidRPr="00A14970" w:rsidRDefault="00A14970" w:rsidP="00A14970">
      <w:pPr>
        <w:widowControl/>
        <w:jc w:val="left"/>
      </w:pPr>
      <w:r>
        <w:rPr>
          <w:rFonts w:hint="eastAsia"/>
        </w:rPr>
        <w:t>５</w:t>
      </w:r>
      <w:r w:rsidRPr="00A14970">
        <w:t xml:space="preserve"> 法律等相談事業の実施</w:t>
      </w:r>
    </w:p>
    <w:p w14:paraId="45076A76" w14:textId="4285B16B" w:rsidR="00A14970" w:rsidRPr="00A14970" w:rsidRDefault="00A14970" w:rsidP="00A14970">
      <w:pPr>
        <w:widowControl/>
        <w:jc w:val="left"/>
      </w:pPr>
      <w:r>
        <w:rPr>
          <w:rFonts w:hint="eastAsia"/>
        </w:rPr>
        <w:t>６</w:t>
      </w:r>
      <w:r w:rsidRPr="00A14970">
        <w:t xml:space="preserve"> 母子・父子自立支援員等による相談機能の強化</w:t>
      </w:r>
    </w:p>
    <w:p w14:paraId="0FA84795" w14:textId="346E547F" w:rsidR="00A14970" w:rsidRPr="00A14970" w:rsidRDefault="00A14970" w:rsidP="00A14970">
      <w:pPr>
        <w:widowControl/>
        <w:jc w:val="left"/>
      </w:pPr>
      <w:r>
        <w:rPr>
          <w:rFonts w:hint="eastAsia"/>
        </w:rPr>
        <w:t>７</w:t>
      </w:r>
      <w:r w:rsidRPr="00A14970">
        <w:t xml:space="preserve"> 市町村や専門機関との連携</w:t>
      </w:r>
    </w:p>
    <w:p w14:paraId="28DFE816" w14:textId="30D76EE2" w:rsidR="00A14970" w:rsidRDefault="00A14970" w:rsidP="004A7F36">
      <w:pPr>
        <w:widowControl/>
        <w:jc w:val="left"/>
      </w:pPr>
    </w:p>
    <w:p w14:paraId="53C5943D" w14:textId="7341320A" w:rsidR="00A14970" w:rsidRDefault="00A14970" w:rsidP="004A7F36">
      <w:pPr>
        <w:widowControl/>
        <w:jc w:val="left"/>
      </w:pPr>
      <w:r w:rsidRPr="00A14970">
        <w:rPr>
          <w:rFonts w:hint="eastAsia"/>
        </w:rPr>
        <w:t>基本目標４　経済的支援</w:t>
      </w:r>
    </w:p>
    <w:p w14:paraId="48EC2B99" w14:textId="559A2645" w:rsidR="00A14970" w:rsidRDefault="00A14970" w:rsidP="00A14970">
      <w:pPr>
        <w:widowControl/>
        <w:ind w:firstLineChars="100" w:firstLine="210"/>
        <w:jc w:val="left"/>
      </w:pPr>
      <w:r w:rsidRPr="00A14970">
        <w:rPr>
          <w:rFonts w:hint="eastAsia"/>
        </w:rPr>
        <w:t>母子・父子・寡婦福祉資金貸付金や児童扶養手当制度等に関して、さまざまな場面での情報提供に努めるほか、関係職員に対する研修等の実施により、他の支援制度との連携も含めた円滑な貸付・給付事務等を実施します。</w:t>
      </w:r>
    </w:p>
    <w:p w14:paraId="7AD2B7E2" w14:textId="00E55437" w:rsidR="00A14970" w:rsidRDefault="00A14970" w:rsidP="004A7F36">
      <w:pPr>
        <w:widowControl/>
        <w:jc w:val="left"/>
      </w:pPr>
    </w:p>
    <w:p w14:paraId="237E004A" w14:textId="6DB92E7C" w:rsidR="00A14970" w:rsidRPr="00A14970" w:rsidRDefault="00A14970" w:rsidP="00A14970">
      <w:pPr>
        <w:widowControl/>
        <w:jc w:val="left"/>
      </w:pPr>
      <w:r>
        <w:rPr>
          <w:rFonts w:hint="eastAsia"/>
        </w:rPr>
        <w:t>１</w:t>
      </w:r>
      <w:r w:rsidRPr="00A14970">
        <w:t xml:space="preserve"> 母子・父子・寡婦福祉資金貸付金の円滑な貸付事業の実施</w:t>
      </w:r>
    </w:p>
    <w:p w14:paraId="33DDEF39" w14:textId="2AF2935C" w:rsidR="00A14970" w:rsidRPr="00A14970" w:rsidRDefault="00A14970" w:rsidP="00A14970">
      <w:pPr>
        <w:widowControl/>
        <w:jc w:val="left"/>
      </w:pPr>
      <w:r>
        <w:rPr>
          <w:rFonts w:hint="eastAsia"/>
        </w:rPr>
        <w:t>２</w:t>
      </w:r>
      <w:r w:rsidRPr="00A14970">
        <w:t xml:space="preserve"> 児童扶養手当の給付業務の実施等</w:t>
      </w:r>
    </w:p>
    <w:p w14:paraId="642F3D77" w14:textId="4066EC2E" w:rsidR="00A14970" w:rsidRPr="00A14970" w:rsidRDefault="00A14970" w:rsidP="00A14970">
      <w:pPr>
        <w:widowControl/>
        <w:jc w:val="left"/>
      </w:pPr>
      <w:r>
        <w:rPr>
          <w:rFonts w:hint="eastAsia"/>
        </w:rPr>
        <w:t>３</w:t>
      </w:r>
      <w:r w:rsidRPr="00A14970">
        <w:t xml:space="preserve"> ひとり親家庭医療費助成等の実施</w:t>
      </w:r>
    </w:p>
    <w:p w14:paraId="78DC5FE0" w14:textId="112F41E8" w:rsidR="00A14970" w:rsidRDefault="00A14970" w:rsidP="00A14970">
      <w:pPr>
        <w:widowControl/>
        <w:jc w:val="left"/>
      </w:pPr>
      <w:r>
        <w:rPr>
          <w:rFonts w:hint="eastAsia"/>
        </w:rPr>
        <w:t>４</w:t>
      </w:r>
      <w:r w:rsidRPr="00A14970">
        <w:t xml:space="preserve"> 各種減免・奨学金制度の実施等による就学支援</w:t>
      </w:r>
    </w:p>
    <w:p w14:paraId="59B811C4" w14:textId="77777777" w:rsidR="00A14970" w:rsidRPr="00A14970" w:rsidRDefault="00A14970" w:rsidP="004A7F36">
      <w:pPr>
        <w:widowControl/>
        <w:jc w:val="left"/>
        <w:rPr>
          <w:rFonts w:hint="eastAsia"/>
        </w:rPr>
      </w:pPr>
    </w:p>
    <w:p w14:paraId="6838F5BF" w14:textId="3463BE29" w:rsidR="00A14970" w:rsidRDefault="00A14970" w:rsidP="004A7F36">
      <w:pPr>
        <w:widowControl/>
        <w:jc w:val="left"/>
      </w:pPr>
      <w:r w:rsidRPr="00A14970">
        <w:rPr>
          <w:rFonts w:hint="eastAsia"/>
        </w:rPr>
        <w:t>基本目標５　相談機能の充実</w:t>
      </w:r>
    </w:p>
    <w:p w14:paraId="6AFD0012" w14:textId="33F9DFA2" w:rsidR="00A14970" w:rsidRDefault="00A14970" w:rsidP="00A14970">
      <w:pPr>
        <w:widowControl/>
        <w:ind w:firstLineChars="100" w:firstLine="210"/>
        <w:jc w:val="left"/>
      </w:pPr>
      <w:r w:rsidRPr="00A14970">
        <w:rPr>
          <w:rFonts w:hint="eastAsia"/>
        </w:rPr>
        <w:t>ひとり親家庭の親等の子育てをはじめとした生活面や就業等に関するさまざまな悩みについて、身近なところにおいて相談を受け、</w:t>
      </w:r>
      <w:r w:rsidRPr="00A14970">
        <w:t>支援策等に関する情報を提供するとともに、支援機関等の連携により、適切な支援につなげる相談機能の充実等を図ります。</w:t>
      </w:r>
    </w:p>
    <w:p w14:paraId="0D4FDBD0" w14:textId="4BB06A11" w:rsidR="00A14970" w:rsidRDefault="00A14970" w:rsidP="004A7F36">
      <w:pPr>
        <w:widowControl/>
        <w:jc w:val="left"/>
      </w:pPr>
    </w:p>
    <w:p w14:paraId="5DEE664B" w14:textId="1C7AC53B" w:rsidR="00A14970" w:rsidRPr="00A14970" w:rsidRDefault="00A14970" w:rsidP="00A14970">
      <w:pPr>
        <w:widowControl/>
        <w:jc w:val="left"/>
      </w:pPr>
      <w:r>
        <w:rPr>
          <w:rFonts w:hint="eastAsia"/>
        </w:rPr>
        <w:t>１</w:t>
      </w:r>
      <w:r w:rsidRPr="00A14970">
        <w:t xml:space="preserve"> 府立母子・父子福祉センターにおける相談機能の充実　</w:t>
      </w:r>
      <w:r w:rsidR="002C26D8">
        <w:rPr>
          <w:rFonts w:hint="eastAsia"/>
        </w:rPr>
        <w:t>・</w:t>
      </w:r>
      <w:r w:rsidRPr="00A14970">
        <w:t>重点施策</w:t>
      </w:r>
    </w:p>
    <w:p w14:paraId="1DD72C6E" w14:textId="7E94C8C8" w:rsidR="00A14970" w:rsidRPr="00A14970" w:rsidRDefault="00A14970" w:rsidP="00A14970">
      <w:pPr>
        <w:widowControl/>
        <w:jc w:val="left"/>
      </w:pPr>
      <w:r>
        <w:rPr>
          <w:rFonts w:hint="eastAsia"/>
        </w:rPr>
        <w:t>２</w:t>
      </w:r>
      <w:r w:rsidRPr="00A14970">
        <w:t xml:space="preserve"> 母子・父子自立支援員等による相談支援の実施</w:t>
      </w:r>
    </w:p>
    <w:p w14:paraId="62D041FD" w14:textId="7719B268" w:rsidR="00A14970" w:rsidRPr="00A14970" w:rsidRDefault="00A14970" w:rsidP="00A14970">
      <w:pPr>
        <w:widowControl/>
        <w:jc w:val="left"/>
      </w:pPr>
      <w:r>
        <w:rPr>
          <w:rFonts w:hint="eastAsia"/>
        </w:rPr>
        <w:t>３</w:t>
      </w:r>
      <w:r w:rsidRPr="00A14970">
        <w:t xml:space="preserve"> 土日・夜間相談事業の実施</w:t>
      </w:r>
    </w:p>
    <w:p w14:paraId="6A80726E" w14:textId="080A49EE" w:rsidR="00A14970" w:rsidRPr="00A14970" w:rsidRDefault="00A14970" w:rsidP="00A14970">
      <w:pPr>
        <w:widowControl/>
        <w:jc w:val="left"/>
      </w:pPr>
      <w:r>
        <w:rPr>
          <w:rFonts w:hint="eastAsia"/>
        </w:rPr>
        <w:t>４</w:t>
      </w:r>
      <w:r w:rsidRPr="00A14970">
        <w:t xml:space="preserve"> 困難な問題を抱える女性への支援</w:t>
      </w:r>
    </w:p>
    <w:p w14:paraId="5CB2D8E6" w14:textId="3F58945F" w:rsidR="00A14970" w:rsidRPr="00A14970" w:rsidRDefault="00A14970" w:rsidP="00A14970">
      <w:pPr>
        <w:widowControl/>
        <w:jc w:val="left"/>
      </w:pPr>
      <w:r>
        <w:rPr>
          <w:rFonts w:hint="eastAsia"/>
        </w:rPr>
        <w:t>５</w:t>
      </w:r>
      <w:r w:rsidRPr="00A14970">
        <w:t xml:space="preserve"> 配偶者暴力相談支援センターによる相談事業の実施</w:t>
      </w:r>
    </w:p>
    <w:p w14:paraId="260EEB48" w14:textId="477AD120" w:rsidR="00A14970" w:rsidRDefault="00A14970" w:rsidP="00A14970">
      <w:pPr>
        <w:widowControl/>
        <w:jc w:val="left"/>
        <w:rPr>
          <w:rFonts w:hint="eastAsia"/>
        </w:rPr>
      </w:pPr>
      <w:r>
        <w:rPr>
          <w:rFonts w:hint="eastAsia"/>
        </w:rPr>
        <w:t>６</w:t>
      </w:r>
      <w:r w:rsidRPr="00A14970">
        <w:t xml:space="preserve"> 子ども家庭センター等による相談事業の実施</w:t>
      </w:r>
    </w:p>
    <w:p w14:paraId="7EDF0F33" w14:textId="6938EA21" w:rsidR="00A14970" w:rsidRPr="00A14970" w:rsidRDefault="00A14970" w:rsidP="00A14970">
      <w:pPr>
        <w:widowControl/>
        <w:jc w:val="left"/>
      </w:pPr>
      <w:r>
        <w:rPr>
          <w:rFonts w:hint="eastAsia"/>
        </w:rPr>
        <w:t>７</w:t>
      </w:r>
      <w:r w:rsidRPr="00A14970">
        <w:t xml:space="preserve"> 母子父子福祉推進委員による情報提供等の充実</w:t>
      </w:r>
    </w:p>
    <w:p w14:paraId="4E571688" w14:textId="0C8BA904" w:rsidR="00A14970" w:rsidRPr="00A14970" w:rsidRDefault="00A14970" w:rsidP="00A14970">
      <w:pPr>
        <w:widowControl/>
        <w:jc w:val="left"/>
      </w:pPr>
      <w:r>
        <w:rPr>
          <w:rFonts w:hint="eastAsia"/>
        </w:rPr>
        <w:t>８</w:t>
      </w:r>
      <w:r w:rsidRPr="00A14970">
        <w:t xml:space="preserve"> 府・市町村担当課による情報提供等の充実</w:t>
      </w:r>
    </w:p>
    <w:p w14:paraId="7E0834BF" w14:textId="6A9C95DB" w:rsidR="00A14970" w:rsidRPr="00A14970" w:rsidRDefault="00A14970" w:rsidP="00A14970">
      <w:pPr>
        <w:widowControl/>
        <w:jc w:val="left"/>
      </w:pPr>
      <w:r>
        <w:rPr>
          <w:rFonts w:hint="eastAsia"/>
        </w:rPr>
        <w:t>９</w:t>
      </w:r>
      <w:r w:rsidRPr="00A14970">
        <w:t xml:space="preserve"> 関係機関との相互連携の推進</w:t>
      </w:r>
    </w:p>
    <w:p w14:paraId="49E1EE29" w14:textId="424AEB50" w:rsidR="00A14970" w:rsidRDefault="00A14970" w:rsidP="00A14970">
      <w:pPr>
        <w:widowControl/>
        <w:jc w:val="left"/>
      </w:pPr>
      <w:r>
        <w:rPr>
          <w:rFonts w:hint="eastAsia"/>
        </w:rPr>
        <w:t>10</w:t>
      </w:r>
      <w:r w:rsidRPr="00A14970">
        <w:t xml:space="preserve"> 福祉と教育との連携強化</w:t>
      </w:r>
    </w:p>
    <w:p w14:paraId="2208970D" w14:textId="3E979461" w:rsidR="00A14970" w:rsidRDefault="00A14970" w:rsidP="004A7F36">
      <w:pPr>
        <w:widowControl/>
        <w:jc w:val="left"/>
      </w:pPr>
    </w:p>
    <w:p w14:paraId="58243217" w14:textId="21C13B8A" w:rsidR="00A14970" w:rsidRDefault="002C26D8" w:rsidP="004A7F36">
      <w:pPr>
        <w:widowControl/>
        <w:jc w:val="left"/>
      </w:pPr>
      <w:r w:rsidRPr="002C26D8">
        <w:rPr>
          <w:rFonts w:hint="eastAsia"/>
        </w:rPr>
        <w:t>基本目標６　人権尊重の社会づくり</w:t>
      </w:r>
    </w:p>
    <w:p w14:paraId="196BCD82" w14:textId="51F0D5FB" w:rsidR="00A14970" w:rsidRDefault="002C26D8" w:rsidP="002C26D8">
      <w:pPr>
        <w:widowControl/>
        <w:ind w:firstLineChars="100" w:firstLine="210"/>
        <w:jc w:val="left"/>
      </w:pPr>
      <w:r w:rsidRPr="002C26D8">
        <w:rPr>
          <w:rFonts w:hint="eastAsia"/>
        </w:rPr>
        <w:t>ひとり親家庭等が生活を送る上で、個人として尊重され、自己実現を図ることができる社会を築くため、総合的な施策推進に努めるとともに、ひとり親家庭等が不当な差別や偏見により人権侵害されることのないよう、あらゆる人権が尊重される社会の実現をめざし、人権啓発の取組を進めます。</w:t>
      </w:r>
    </w:p>
    <w:p w14:paraId="3C6CED45" w14:textId="39D73DC5" w:rsidR="00A14970" w:rsidRDefault="00A14970" w:rsidP="004A7F36">
      <w:pPr>
        <w:widowControl/>
        <w:jc w:val="left"/>
      </w:pPr>
    </w:p>
    <w:p w14:paraId="3644BD74" w14:textId="22D06BBB" w:rsidR="002C26D8" w:rsidRPr="002C26D8" w:rsidRDefault="002C26D8" w:rsidP="002C26D8">
      <w:pPr>
        <w:widowControl/>
        <w:jc w:val="left"/>
      </w:pPr>
      <w:r>
        <w:rPr>
          <w:rFonts w:hint="eastAsia"/>
        </w:rPr>
        <w:t>１</w:t>
      </w:r>
      <w:r w:rsidRPr="002C26D8">
        <w:t xml:space="preserve"> 人権啓発に関する施策の推進</w:t>
      </w:r>
    </w:p>
    <w:p w14:paraId="0624DCBE" w14:textId="5FE2718F" w:rsidR="002C26D8" w:rsidRPr="002C26D8" w:rsidRDefault="002C26D8" w:rsidP="002C26D8">
      <w:pPr>
        <w:widowControl/>
        <w:jc w:val="left"/>
      </w:pPr>
      <w:r>
        <w:rPr>
          <w:rFonts w:hint="eastAsia"/>
        </w:rPr>
        <w:t>２</w:t>
      </w:r>
      <w:r w:rsidRPr="002C26D8">
        <w:t xml:space="preserve"> 入居差別解消に向けた啓発の実施</w:t>
      </w:r>
    </w:p>
    <w:p w14:paraId="4F351115" w14:textId="2D070156" w:rsidR="002C26D8" w:rsidRPr="002C26D8" w:rsidRDefault="002C26D8" w:rsidP="002C26D8">
      <w:pPr>
        <w:widowControl/>
        <w:jc w:val="left"/>
      </w:pPr>
      <w:r>
        <w:rPr>
          <w:rFonts w:hint="eastAsia"/>
        </w:rPr>
        <w:t>３</w:t>
      </w:r>
      <w:r w:rsidRPr="002C26D8">
        <w:t xml:space="preserve"> 企業に対する公正採用に関する啓発の実施</w:t>
      </w:r>
    </w:p>
    <w:p w14:paraId="11696FE8" w14:textId="7CD2723F" w:rsidR="00A14970" w:rsidRDefault="002C26D8" w:rsidP="002C26D8">
      <w:pPr>
        <w:widowControl/>
        <w:jc w:val="left"/>
      </w:pPr>
      <w:r>
        <w:rPr>
          <w:rFonts w:hint="eastAsia"/>
        </w:rPr>
        <w:t>４</w:t>
      </w:r>
      <w:r w:rsidRPr="002C26D8">
        <w:t xml:space="preserve"> 個人情報の取扱い等に関する取組の推進</w:t>
      </w:r>
    </w:p>
    <w:p w14:paraId="5D0C2C48" w14:textId="370BB354" w:rsidR="00A14970" w:rsidRDefault="00A14970" w:rsidP="004A7F36">
      <w:pPr>
        <w:widowControl/>
        <w:jc w:val="left"/>
      </w:pPr>
    </w:p>
    <w:p w14:paraId="56EB69F1" w14:textId="11BE625C" w:rsidR="00A14970" w:rsidRDefault="002C26D8" w:rsidP="004A7F36">
      <w:pPr>
        <w:widowControl/>
        <w:jc w:val="left"/>
      </w:pPr>
      <w:r w:rsidRPr="002C26D8">
        <w:rPr>
          <w:rFonts w:hint="eastAsia"/>
        </w:rPr>
        <w:t>ひとり親家庭等のライフステージにおける支援施策利用イメージ</w:t>
      </w:r>
    </w:p>
    <w:p w14:paraId="247C67E5" w14:textId="53AA9415" w:rsidR="00A14970" w:rsidRDefault="00A14970" w:rsidP="004A7F36">
      <w:pPr>
        <w:widowControl/>
        <w:jc w:val="left"/>
      </w:pPr>
    </w:p>
    <w:tbl>
      <w:tblPr>
        <w:tblStyle w:val="a5"/>
        <w:tblW w:w="0" w:type="auto"/>
        <w:tblLook w:val="04A0" w:firstRow="1" w:lastRow="0" w:firstColumn="1" w:lastColumn="0" w:noHBand="0" w:noVBand="1"/>
      </w:tblPr>
      <w:tblGrid>
        <w:gridCol w:w="1129"/>
        <w:gridCol w:w="2455"/>
        <w:gridCol w:w="2738"/>
        <w:gridCol w:w="2738"/>
      </w:tblGrid>
      <w:tr w:rsidR="002C26D8" w:rsidRPr="002C26D8" w14:paraId="01B16422" w14:textId="77777777" w:rsidTr="002C26D8">
        <w:tc>
          <w:tcPr>
            <w:tcW w:w="1129" w:type="dxa"/>
            <w:shd w:val="clear" w:color="auto" w:fill="auto"/>
          </w:tcPr>
          <w:p w14:paraId="742AD392" w14:textId="77777777" w:rsidR="002C26D8" w:rsidRPr="002C26D8" w:rsidRDefault="002C26D8" w:rsidP="002C26D8">
            <w:pPr>
              <w:widowControl/>
              <w:jc w:val="left"/>
              <w:rPr>
                <w:b/>
                <w:bCs/>
              </w:rPr>
            </w:pPr>
          </w:p>
        </w:tc>
        <w:tc>
          <w:tcPr>
            <w:tcW w:w="2455" w:type="dxa"/>
            <w:tcBorders>
              <w:bottom w:val="single" w:sz="4" w:space="0" w:color="auto"/>
            </w:tcBorders>
            <w:shd w:val="clear" w:color="auto" w:fill="auto"/>
          </w:tcPr>
          <w:p w14:paraId="2A037057" w14:textId="77777777" w:rsidR="002C26D8" w:rsidRPr="002C26D8" w:rsidRDefault="002C26D8" w:rsidP="002C26D8">
            <w:pPr>
              <w:widowControl/>
              <w:jc w:val="left"/>
              <w:rPr>
                <w:b/>
                <w:bCs/>
              </w:rPr>
            </w:pPr>
            <w:r w:rsidRPr="002C26D8">
              <w:rPr>
                <w:rFonts w:hint="eastAsia"/>
                <w:b/>
                <w:bCs/>
              </w:rPr>
              <w:t>ひとり親になる前（離婚前等）</w:t>
            </w:r>
          </w:p>
        </w:tc>
        <w:tc>
          <w:tcPr>
            <w:tcW w:w="2738" w:type="dxa"/>
            <w:tcBorders>
              <w:bottom w:val="single" w:sz="4" w:space="0" w:color="auto"/>
            </w:tcBorders>
            <w:shd w:val="clear" w:color="auto" w:fill="auto"/>
          </w:tcPr>
          <w:p w14:paraId="60F98D73" w14:textId="77777777" w:rsidR="002C26D8" w:rsidRPr="002C26D8" w:rsidRDefault="002C26D8" w:rsidP="002C26D8">
            <w:pPr>
              <w:widowControl/>
              <w:jc w:val="left"/>
              <w:rPr>
                <w:b/>
                <w:bCs/>
              </w:rPr>
            </w:pPr>
            <w:r w:rsidRPr="002C26D8">
              <w:rPr>
                <w:rFonts w:hint="eastAsia"/>
                <w:b/>
                <w:bCs/>
              </w:rPr>
              <w:t>ひとり親になった後</w:t>
            </w:r>
          </w:p>
        </w:tc>
        <w:tc>
          <w:tcPr>
            <w:tcW w:w="2738" w:type="dxa"/>
            <w:tcBorders>
              <w:bottom w:val="single" w:sz="4" w:space="0" w:color="auto"/>
            </w:tcBorders>
            <w:shd w:val="clear" w:color="auto" w:fill="auto"/>
          </w:tcPr>
          <w:p w14:paraId="60B4586E" w14:textId="77777777" w:rsidR="002C26D8" w:rsidRPr="002C26D8" w:rsidRDefault="002C26D8" w:rsidP="002C26D8">
            <w:pPr>
              <w:widowControl/>
              <w:jc w:val="left"/>
              <w:rPr>
                <w:b/>
                <w:bCs/>
              </w:rPr>
            </w:pPr>
            <w:r w:rsidRPr="002C26D8">
              <w:rPr>
                <w:rFonts w:hint="eastAsia"/>
                <w:b/>
                <w:bCs/>
              </w:rPr>
              <w:t>ひとり親家庭になった後（寡婦）</w:t>
            </w:r>
          </w:p>
        </w:tc>
      </w:tr>
      <w:tr w:rsidR="002C26D8" w:rsidRPr="002C26D8" w14:paraId="786BE571" w14:textId="77777777" w:rsidTr="002C26D8">
        <w:tc>
          <w:tcPr>
            <w:tcW w:w="1129" w:type="dxa"/>
            <w:vMerge w:val="restart"/>
            <w:tcBorders>
              <w:right w:val="single" w:sz="4" w:space="0" w:color="auto"/>
            </w:tcBorders>
            <w:shd w:val="clear" w:color="auto" w:fill="auto"/>
            <w:vAlign w:val="center"/>
          </w:tcPr>
          <w:p w14:paraId="0D5B1C9C" w14:textId="77777777" w:rsidR="002C26D8" w:rsidRPr="002C26D8" w:rsidRDefault="002C26D8" w:rsidP="002C26D8">
            <w:pPr>
              <w:widowControl/>
              <w:jc w:val="left"/>
              <w:rPr>
                <w:b/>
                <w:bCs/>
              </w:rPr>
            </w:pPr>
            <w:r w:rsidRPr="002C26D8">
              <w:rPr>
                <w:rFonts w:hint="eastAsia"/>
                <w:b/>
                <w:bCs/>
              </w:rPr>
              <w:t>就業支援</w:t>
            </w:r>
          </w:p>
        </w:tc>
        <w:tc>
          <w:tcPr>
            <w:tcW w:w="7931" w:type="dxa"/>
            <w:gridSpan w:val="3"/>
            <w:tcBorders>
              <w:top w:val="single" w:sz="4" w:space="0" w:color="auto"/>
              <w:left w:val="single" w:sz="4" w:space="0" w:color="auto"/>
              <w:bottom w:val="nil"/>
              <w:right w:val="single" w:sz="4" w:space="0" w:color="auto"/>
            </w:tcBorders>
            <w:shd w:val="clear" w:color="auto" w:fill="auto"/>
          </w:tcPr>
          <w:p w14:paraId="7B653F3F" w14:textId="3E3116EF" w:rsidR="002C26D8" w:rsidRPr="002C26D8" w:rsidRDefault="002C26D8" w:rsidP="002C26D8">
            <w:pPr>
              <w:widowControl/>
              <w:jc w:val="left"/>
            </w:pPr>
            <w:r>
              <w:rPr>
                <w:rFonts w:hint="eastAsia"/>
              </w:rPr>
              <w:t>・</w:t>
            </w:r>
            <w:r w:rsidRPr="002C26D8">
              <w:rPr>
                <w:rFonts w:hint="eastAsia"/>
              </w:rPr>
              <w:t>母子家庭等就業・自立支援センター事業</w:t>
            </w:r>
          </w:p>
          <w:p w14:paraId="76385C07" w14:textId="7454892B" w:rsidR="002C26D8" w:rsidRPr="002C26D8" w:rsidRDefault="002C26D8" w:rsidP="002C26D8">
            <w:pPr>
              <w:widowControl/>
              <w:jc w:val="left"/>
            </w:pPr>
            <w:r>
              <w:rPr>
                <w:rFonts w:hint="eastAsia"/>
              </w:rPr>
              <w:t>・</w:t>
            </w:r>
            <w:r w:rsidRPr="002C26D8">
              <w:rPr>
                <w:rFonts w:hint="eastAsia"/>
              </w:rPr>
              <w:t>母子・父子自立支援プログラム策定事業</w:t>
            </w:r>
          </w:p>
          <w:p w14:paraId="6B2F7A64" w14:textId="27D0AE53" w:rsidR="002C26D8" w:rsidRPr="002C26D8" w:rsidRDefault="002C26D8" w:rsidP="002C26D8">
            <w:pPr>
              <w:widowControl/>
              <w:jc w:val="left"/>
            </w:pPr>
            <w:r>
              <w:rPr>
                <w:rFonts w:hint="eastAsia"/>
              </w:rPr>
              <w:t>・</w:t>
            </w:r>
            <w:r w:rsidRPr="002C26D8">
              <w:rPr>
                <w:rFonts w:hint="eastAsia"/>
              </w:rPr>
              <w:t>生活困窮者自立支援制度</w:t>
            </w:r>
          </w:p>
          <w:p w14:paraId="1777464B" w14:textId="764808A0" w:rsidR="002C26D8" w:rsidRPr="002C26D8" w:rsidRDefault="002C26D8" w:rsidP="002C26D8">
            <w:pPr>
              <w:widowControl/>
              <w:jc w:val="left"/>
            </w:pPr>
            <w:r>
              <w:rPr>
                <w:rFonts w:hint="eastAsia"/>
              </w:rPr>
              <w:t>・</w:t>
            </w:r>
            <w:r w:rsidRPr="002C26D8">
              <w:rPr>
                <w:rFonts w:hint="eastAsia"/>
              </w:rPr>
              <w:t>地域就労支援事業による就労支援</w:t>
            </w:r>
          </w:p>
          <w:p w14:paraId="55D05761" w14:textId="2E6D83F0" w:rsidR="002C26D8" w:rsidRPr="002C26D8" w:rsidRDefault="002C26D8" w:rsidP="002C26D8">
            <w:pPr>
              <w:widowControl/>
              <w:jc w:val="left"/>
            </w:pPr>
            <w:r>
              <w:rPr>
                <w:rFonts w:hint="eastAsia"/>
              </w:rPr>
              <w:t>・</w:t>
            </w:r>
            <w:r w:rsidRPr="002C26D8">
              <w:rPr>
                <w:rFonts w:hint="eastAsia"/>
              </w:rPr>
              <w:t>O</w:t>
            </w:r>
            <w:r w:rsidRPr="002C26D8">
              <w:t>SAKA</w:t>
            </w:r>
            <w:r w:rsidRPr="002C26D8">
              <w:rPr>
                <w:rFonts w:hint="eastAsia"/>
              </w:rPr>
              <w:t>しごとフィールドによる就労支援</w:t>
            </w:r>
          </w:p>
          <w:p w14:paraId="34B4FD8E" w14:textId="0F3E3E1E" w:rsidR="002C26D8" w:rsidRPr="002C26D8" w:rsidRDefault="002C26D8" w:rsidP="002C26D8">
            <w:pPr>
              <w:widowControl/>
              <w:jc w:val="left"/>
            </w:pPr>
            <w:r>
              <w:rPr>
                <w:rFonts w:hint="eastAsia"/>
              </w:rPr>
              <w:t>・</w:t>
            </w:r>
            <w:r w:rsidRPr="002C26D8">
              <w:rPr>
                <w:rFonts w:hint="eastAsia"/>
              </w:rPr>
              <w:t>公共職業安定機関等と連携した求人情報の提供</w:t>
            </w:r>
          </w:p>
          <w:p w14:paraId="1E6FF7D8" w14:textId="7392E347" w:rsidR="002C26D8" w:rsidRPr="002C26D8" w:rsidRDefault="002C26D8" w:rsidP="002C26D8">
            <w:pPr>
              <w:widowControl/>
              <w:jc w:val="left"/>
            </w:pPr>
            <w:r>
              <w:rPr>
                <w:rFonts w:hint="eastAsia"/>
              </w:rPr>
              <w:t>・</w:t>
            </w:r>
            <w:r w:rsidRPr="002C26D8">
              <w:rPr>
                <w:rFonts w:hint="eastAsia"/>
              </w:rPr>
              <w:t>公共職業安定所（ハローワーク）による職業紹介</w:t>
            </w:r>
          </w:p>
          <w:p w14:paraId="4883E958" w14:textId="0FE70CC4" w:rsidR="002C26D8" w:rsidRPr="002C26D8" w:rsidRDefault="002C26D8" w:rsidP="002C26D8">
            <w:pPr>
              <w:widowControl/>
              <w:jc w:val="left"/>
            </w:pPr>
            <w:r>
              <w:rPr>
                <w:rFonts w:hint="eastAsia"/>
              </w:rPr>
              <w:t>・</w:t>
            </w:r>
            <w:r w:rsidRPr="002C26D8">
              <w:rPr>
                <w:rFonts w:hint="eastAsia"/>
              </w:rPr>
              <w:t>公共職業訓練</w:t>
            </w:r>
          </w:p>
          <w:p w14:paraId="079BA093" w14:textId="7AEBB96B" w:rsidR="002C26D8" w:rsidRPr="002C26D8" w:rsidRDefault="002C26D8" w:rsidP="002C26D8">
            <w:pPr>
              <w:widowControl/>
              <w:jc w:val="left"/>
            </w:pPr>
            <w:r>
              <w:rPr>
                <w:rFonts w:hint="eastAsia"/>
              </w:rPr>
              <w:t>・</w:t>
            </w:r>
            <w:r w:rsidRPr="002C26D8">
              <w:rPr>
                <w:rFonts w:hint="eastAsia"/>
              </w:rPr>
              <w:t>就業支援講習会</w:t>
            </w:r>
          </w:p>
        </w:tc>
      </w:tr>
      <w:tr w:rsidR="002C26D8" w:rsidRPr="002C26D8" w14:paraId="12AF2B44" w14:textId="77777777" w:rsidTr="002C26D8">
        <w:tc>
          <w:tcPr>
            <w:tcW w:w="1129" w:type="dxa"/>
            <w:vMerge/>
            <w:tcBorders>
              <w:right w:val="single" w:sz="4" w:space="0" w:color="auto"/>
            </w:tcBorders>
            <w:shd w:val="clear" w:color="auto" w:fill="auto"/>
          </w:tcPr>
          <w:p w14:paraId="5E4E092C" w14:textId="77777777" w:rsidR="002C26D8" w:rsidRPr="002C26D8" w:rsidRDefault="002C26D8" w:rsidP="002C26D8">
            <w:pPr>
              <w:widowControl/>
              <w:jc w:val="left"/>
              <w:rPr>
                <w:b/>
                <w:bCs/>
              </w:rPr>
            </w:pPr>
          </w:p>
        </w:tc>
        <w:tc>
          <w:tcPr>
            <w:tcW w:w="2455" w:type="dxa"/>
            <w:tcBorders>
              <w:top w:val="nil"/>
              <w:left w:val="single" w:sz="4" w:space="0" w:color="auto"/>
              <w:bottom w:val="single" w:sz="4" w:space="0" w:color="auto"/>
              <w:right w:val="nil"/>
            </w:tcBorders>
            <w:shd w:val="clear" w:color="auto" w:fill="auto"/>
          </w:tcPr>
          <w:p w14:paraId="72C2D731" w14:textId="77777777" w:rsidR="002C26D8" w:rsidRPr="002C26D8" w:rsidRDefault="002C26D8" w:rsidP="002C26D8">
            <w:pPr>
              <w:widowControl/>
              <w:jc w:val="left"/>
            </w:pPr>
          </w:p>
        </w:tc>
        <w:tc>
          <w:tcPr>
            <w:tcW w:w="5476" w:type="dxa"/>
            <w:gridSpan w:val="2"/>
            <w:tcBorders>
              <w:top w:val="nil"/>
              <w:left w:val="nil"/>
              <w:bottom w:val="single" w:sz="4" w:space="0" w:color="auto"/>
              <w:right w:val="single" w:sz="4" w:space="0" w:color="auto"/>
            </w:tcBorders>
            <w:shd w:val="clear" w:color="auto" w:fill="auto"/>
          </w:tcPr>
          <w:p w14:paraId="37C65675" w14:textId="71888006" w:rsidR="002C26D8" w:rsidRPr="002C26D8" w:rsidRDefault="002C26D8" w:rsidP="002C26D8">
            <w:pPr>
              <w:widowControl/>
              <w:jc w:val="left"/>
            </w:pPr>
            <w:r>
              <w:rPr>
                <w:rFonts w:hint="eastAsia"/>
              </w:rPr>
              <w:t>・</w:t>
            </w:r>
            <w:r w:rsidRPr="002C26D8">
              <w:rPr>
                <w:rFonts w:hint="eastAsia"/>
              </w:rPr>
              <w:t>生活保護受給者等就労自立促進事業</w:t>
            </w:r>
          </w:p>
          <w:p w14:paraId="4EEF9075" w14:textId="33B76982" w:rsidR="002C26D8" w:rsidRPr="002C26D8" w:rsidRDefault="002C26D8" w:rsidP="002C26D8">
            <w:pPr>
              <w:widowControl/>
              <w:jc w:val="left"/>
            </w:pPr>
            <w:r>
              <w:rPr>
                <w:rFonts w:hint="eastAsia"/>
              </w:rPr>
              <w:t>・</w:t>
            </w:r>
            <w:r w:rsidRPr="002C26D8">
              <w:rPr>
                <w:rFonts w:hint="eastAsia"/>
              </w:rPr>
              <w:t>母子家庭・父子家庭自立支援給付金事業等</w:t>
            </w:r>
          </w:p>
          <w:p w14:paraId="5785BD0E" w14:textId="0D3E6D24" w:rsidR="002C26D8" w:rsidRPr="002C26D8" w:rsidRDefault="002C26D8" w:rsidP="002C26D8">
            <w:pPr>
              <w:widowControl/>
              <w:jc w:val="left"/>
            </w:pPr>
            <w:r>
              <w:rPr>
                <w:rFonts w:hint="eastAsia"/>
              </w:rPr>
              <w:t>・</w:t>
            </w:r>
            <w:r w:rsidRPr="002C26D8">
              <w:rPr>
                <w:rFonts w:hint="eastAsia"/>
              </w:rPr>
              <w:t>技能習得期間中の生活資金貸付</w:t>
            </w:r>
          </w:p>
          <w:p w14:paraId="40B2B926" w14:textId="73856EA8" w:rsidR="002C26D8" w:rsidRPr="002C26D8" w:rsidRDefault="002C26D8" w:rsidP="002C26D8">
            <w:pPr>
              <w:widowControl/>
              <w:jc w:val="left"/>
            </w:pPr>
            <w:r>
              <w:rPr>
                <w:rFonts w:hint="eastAsia"/>
              </w:rPr>
              <w:t>・</w:t>
            </w:r>
            <w:r w:rsidRPr="002C26D8">
              <w:rPr>
                <w:rFonts w:hint="eastAsia"/>
              </w:rPr>
              <w:t>職業能力形成プログラムの推進</w:t>
            </w:r>
          </w:p>
          <w:p w14:paraId="2375B256" w14:textId="0077593D" w:rsidR="002C26D8" w:rsidRPr="002C26D8" w:rsidRDefault="002C26D8" w:rsidP="002C26D8">
            <w:pPr>
              <w:widowControl/>
              <w:jc w:val="left"/>
            </w:pPr>
            <w:r>
              <w:rPr>
                <w:rFonts w:hint="eastAsia"/>
              </w:rPr>
              <w:t>・</w:t>
            </w:r>
            <w:r w:rsidRPr="002C26D8">
              <w:rPr>
                <w:rFonts w:hint="eastAsia"/>
              </w:rPr>
              <w:t>民間事業主に対するひとり親の親の雇用の働きかけ</w:t>
            </w:r>
          </w:p>
          <w:p w14:paraId="75474450" w14:textId="5CCB0FB7" w:rsidR="002C26D8" w:rsidRPr="002C26D8" w:rsidRDefault="002C26D8" w:rsidP="002C26D8">
            <w:pPr>
              <w:widowControl/>
              <w:jc w:val="left"/>
            </w:pPr>
            <w:r>
              <w:rPr>
                <w:rFonts w:hint="eastAsia"/>
              </w:rPr>
              <w:t>・</w:t>
            </w:r>
            <w:r w:rsidRPr="002C26D8">
              <w:rPr>
                <w:rFonts w:hint="eastAsia"/>
              </w:rPr>
              <w:t>雇用に配慮した官公受発注の推進</w:t>
            </w:r>
          </w:p>
          <w:p w14:paraId="4A149E4F" w14:textId="2C17AD30" w:rsidR="002C26D8" w:rsidRPr="002C26D8" w:rsidRDefault="002C26D8" w:rsidP="002C26D8">
            <w:pPr>
              <w:widowControl/>
              <w:jc w:val="left"/>
            </w:pPr>
            <w:r>
              <w:rPr>
                <w:rFonts w:hint="eastAsia"/>
              </w:rPr>
              <w:t>・</w:t>
            </w:r>
            <w:r w:rsidRPr="002C26D8">
              <w:rPr>
                <w:rFonts w:hint="eastAsia"/>
              </w:rPr>
              <w:t>公務労働分野におけるひとり親家庭等の親の非常勤職員での雇用を通じた正規職員へのステップアップ</w:t>
            </w:r>
          </w:p>
          <w:p w14:paraId="140A103F" w14:textId="761503B6" w:rsidR="002C26D8" w:rsidRPr="002C26D8" w:rsidRDefault="002C26D8" w:rsidP="002C26D8">
            <w:pPr>
              <w:widowControl/>
              <w:jc w:val="left"/>
            </w:pPr>
            <w:r>
              <w:rPr>
                <w:rFonts w:hint="eastAsia"/>
              </w:rPr>
              <w:t>・</w:t>
            </w:r>
            <w:r w:rsidRPr="002C26D8">
              <w:rPr>
                <w:rFonts w:hint="eastAsia"/>
              </w:rPr>
              <w:t>ひとり親家庭の親の雇用を進める事業主への表彰制度の実施</w:t>
            </w:r>
          </w:p>
          <w:p w14:paraId="611E08AB" w14:textId="73B34A86" w:rsidR="002C26D8" w:rsidRPr="002C26D8" w:rsidRDefault="002C26D8" w:rsidP="002C26D8">
            <w:pPr>
              <w:widowControl/>
              <w:jc w:val="left"/>
            </w:pPr>
            <w:r>
              <w:rPr>
                <w:rFonts w:hint="eastAsia"/>
              </w:rPr>
              <w:t>・</w:t>
            </w:r>
            <w:r w:rsidRPr="002C26D8">
              <w:rPr>
                <w:rFonts w:hint="eastAsia"/>
              </w:rPr>
              <w:t>ひとり親家庭の親の職業定着支援等の取組を推進</w:t>
            </w:r>
          </w:p>
          <w:p w14:paraId="583F6269" w14:textId="5580FE5D" w:rsidR="002C26D8" w:rsidRPr="002C26D8" w:rsidRDefault="002C26D8" w:rsidP="002C26D8">
            <w:pPr>
              <w:widowControl/>
              <w:jc w:val="left"/>
            </w:pPr>
            <w:r>
              <w:rPr>
                <w:rFonts w:hint="eastAsia"/>
              </w:rPr>
              <w:t>・</w:t>
            </w:r>
            <w:r w:rsidRPr="002C26D8">
              <w:rPr>
                <w:rFonts w:hint="eastAsia"/>
              </w:rPr>
              <w:t>特定就職困難者雇用促進助成金、トライアル雇用</w:t>
            </w:r>
          </w:p>
        </w:tc>
      </w:tr>
      <w:tr w:rsidR="002C26D8" w:rsidRPr="002C26D8" w14:paraId="568EA320" w14:textId="77777777" w:rsidTr="002C26D8">
        <w:tc>
          <w:tcPr>
            <w:tcW w:w="1129" w:type="dxa"/>
            <w:vMerge w:val="restart"/>
            <w:tcBorders>
              <w:right w:val="single" w:sz="4" w:space="0" w:color="auto"/>
            </w:tcBorders>
            <w:shd w:val="clear" w:color="auto" w:fill="auto"/>
            <w:vAlign w:val="center"/>
          </w:tcPr>
          <w:p w14:paraId="651B905D" w14:textId="77777777" w:rsidR="002C26D8" w:rsidRPr="002C26D8" w:rsidRDefault="002C26D8" w:rsidP="002C26D8">
            <w:pPr>
              <w:widowControl/>
              <w:jc w:val="left"/>
              <w:rPr>
                <w:b/>
                <w:bCs/>
              </w:rPr>
            </w:pPr>
            <w:r w:rsidRPr="002C26D8">
              <w:rPr>
                <w:rFonts w:hint="eastAsia"/>
                <w:b/>
                <w:bCs/>
              </w:rPr>
              <w:t>子育てをはじめとした生活面への支援</w:t>
            </w:r>
          </w:p>
        </w:tc>
        <w:tc>
          <w:tcPr>
            <w:tcW w:w="5193" w:type="dxa"/>
            <w:gridSpan w:val="2"/>
            <w:tcBorders>
              <w:top w:val="single" w:sz="4" w:space="0" w:color="auto"/>
              <w:left w:val="single" w:sz="4" w:space="0" w:color="auto"/>
              <w:bottom w:val="nil"/>
              <w:right w:val="nil"/>
            </w:tcBorders>
            <w:shd w:val="clear" w:color="auto" w:fill="auto"/>
          </w:tcPr>
          <w:p w14:paraId="6D7E369E" w14:textId="48E66F04" w:rsidR="002C26D8" w:rsidRPr="002C26D8" w:rsidRDefault="002C26D8" w:rsidP="002C26D8">
            <w:pPr>
              <w:widowControl/>
              <w:jc w:val="left"/>
            </w:pPr>
            <w:r>
              <w:rPr>
                <w:rFonts w:hint="eastAsia"/>
              </w:rPr>
              <w:t>・</w:t>
            </w:r>
            <w:r w:rsidRPr="002C26D8">
              <w:rPr>
                <w:rFonts w:hint="eastAsia"/>
              </w:rPr>
              <w:t>多様な保育、子育て支援サービスの提供</w:t>
            </w:r>
          </w:p>
          <w:p w14:paraId="1E024EC0" w14:textId="7E8512A8" w:rsidR="002C26D8" w:rsidRPr="002C26D8" w:rsidRDefault="002C26D8" w:rsidP="002C26D8">
            <w:pPr>
              <w:widowControl/>
              <w:jc w:val="left"/>
            </w:pPr>
            <w:r>
              <w:rPr>
                <w:rFonts w:hint="eastAsia"/>
              </w:rPr>
              <w:t>・</w:t>
            </w:r>
            <w:r w:rsidRPr="002C26D8">
              <w:rPr>
                <w:rFonts w:hint="eastAsia"/>
              </w:rPr>
              <w:t>ファミリー・サポート・センター事業の活用</w:t>
            </w:r>
          </w:p>
          <w:p w14:paraId="5993DF42" w14:textId="4866EDB7" w:rsidR="002C26D8" w:rsidRPr="002C26D8" w:rsidRDefault="002C26D8" w:rsidP="002C26D8">
            <w:pPr>
              <w:widowControl/>
              <w:jc w:val="left"/>
            </w:pPr>
            <w:r>
              <w:rPr>
                <w:rFonts w:hint="eastAsia"/>
              </w:rPr>
              <w:t>・</w:t>
            </w:r>
            <w:r w:rsidRPr="002C26D8">
              <w:rPr>
                <w:rFonts w:hint="eastAsia"/>
              </w:rPr>
              <w:t>母子生活支援施設による生活支援、自立支援</w:t>
            </w:r>
          </w:p>
          <w:p w14:paraId="18E8DA12" w14:textId="27843E15" w:rsidR="002C26D8" w:rsidRPr="002C26D8" w:rsidRDefault="002C26D8" w:rsidP="002C26D8">
            <w:pPr>
              <w:widowControl/>
              <w:jc w:val="left"/>
            </w:pPr>
            <w:r>
              <w:rPr>
                <w:rFonts w:hint="eastAsia"/>
              </w:rPr>
              <w:t>・</w:t>
            </w:r>
            <w:r w:rsidRPr="002C26D8">
              <w:rPr>
                <w:rFonts w:hint="eastAsia"/>
              </w:rPr>
              <w:t>子どもの学習支援等の推進</w:t>
            </w:r>
          </w:p>
        </w:tc>
        <w:tc>
          <w:tcPr>
            <w:tcW w:w="2738" w:type="dxa"/>
            <w:tcBorders>
              <w:top w:val="single" w:sz="4" w:space="0" w:color="auto"/>
              <w:left w:val="nil"/>
              <w:bottom w:val="nil"/>
              <w:right w:val="single" w:sz="4" w:space="0" w:color="auto"/>
            </w:tcBorders>
            <w:shd w:val="clear" w:color="auto" w:fill="auto"/>
          </w:tcPr>
          <w:p w14:paraId="38029804" w14:textId="77777777" w:rsidR="002C26D8" w:rsidRPr="002C26D8" w:rsidRDefault="002C26D8" w:rsidP="002C26D8">
            <w:pPr>
              <w:widowControl/>
              <w:jc w:val="left"/>
            </w:pPr>
          </w:p>
        </w:tc>
      </w:tr>
      <w:tr w:rsidR="002C26D8" w:rsidRPr="002C26D8" w14:paraId="395E53CA" w14:textId="77777777" w:rsidTr="002C26D8">
        <w:tc>
          <w:tcPr>
            <w:tcW w:w="1129" w:type="dxa"/>
            <w:vMerge/>
            <w:tcBorders>
              <w:right w:val="single" w:sz="4" w:space="0" w:color="auto"/>
            </w:tcBorders>
            <w:shd w:val="clear" w:color="auto" w:fill="auto"/>
          </w:tcPr>
          <w:p w14:paraId="3914DC04" w14:textId="77777777" w:rsidR="002C26D8" w:rsidRPr="002C26D8" w:rsidRDefault="002C26D8" w:rsidP="002C26D8">
            <w:pPr>
              <w:widowControl/>
              <w:jc w:val="left"/>
              <w:rPr>
                <w:b/>
                <w:bCs/>
              </w:rPr>
            </w:pPr>
          </w:p>
        </w:tc>
        <w:tc>
          <w:tcPr>
            <w:tcW w:w="2455" w:type="dxa"/>
            <w:tcBorders>
              <w:top w:val="nil"/>
              <w:left w:val="single" w:sz="4" w:space="0" w:color="auto"/>
              <w:bottom w:val="nil"/>
              <w:right w:val="nil"/>
            </w:tcBorders>
            <w:shd w:val="clear" w:color="auto" w:fill="auto"/>
          </w:tcPr>
          <w:p w14:paraId="704953AD" w14:textId="77777777" w:rsidR="002C26D8" w:rsidRPr="002C26D8" w:rsidRDefault="002C26D8" w:rsidP="002C26D8">
            <w:pPr>
              <w:widowControl/>
              <w:jc w:val="left"/>
            </w:pPr>
          </w:p>
        </w:tc>
        <w:tc>
          <w:tcPr>
            <w:tcW w:w="2738" w:type="dxa"/>
            <w:tcBorders>
              <w:top w:val="nil"/>
              <w:left w:val="nil"/>
              <w:bottom w:val="nil"/>
              <w:right w:val="nil"/>
            </w:tcBorders>
            <w:shd w:val="clear" w:color="auto" w:fill="auto"/>
          </w:tcPr>
          <w:p w14:paraId="481C05F7" w14:textId="136AE3E8" w:rsidR="002C26D8" w:rsidRPr="002C26D8" w:rsidRDefault="002C26D8" w:rsidP="002C26D8">
            <w:pPr>
              <w:widowControl/>
              <w:jc w:val="left"/>
            </w:pPr>
            <w:r>
              <w:rPr>
                <w:rFonts w:hint="eastAsia"/>
              </w:rPr>
              <w:t>・</w:t>
            </w:r>
            <w:r w:rsidRPr="002C26D8">
              <w:rPr>
                <w:rFonts w:hint="eastAsia"/>
              </w:rPr>
              <w:t>保育所等への優先入所</w:t>
            </w:r>
          </w:p>
          <w:p w14:paraId="761DA0C8" w14:textId="0CA60668" w:rsidR="002C26D8" w:rsidRPr="002C26D8" w:rsidRDefault="002C26D8" w:rsidP="002C26D8">
            <w:pPr>
              <w:widowControl/>
              <w:jc w:val="left"/>
            </w:pPr>
            <w:r>
              <w:rPr>
                <w:rFonts w:hint="eastAsia"/>
              </w:rPr>
              <w:t>・</w:t>
            </w:r>
            <w:r w:rsidRPr="002C26D8">
              <w:rPr>
                <w:rFonts w:hint="eastAsia"/>
              </w:rPr>
              <w:t>放課後児童クラブの優先的利用</w:t>
            </w:r>
          </w:p>
          <w:p w14:paraId="69AE0081" w14:textId="77792C8A" w:rsidR="002C26D8" w:rsidRPr="002C26D8" w:rsidRDefault="002C26D8" w:rsidP="002C26D8">
            <w:pPr>
              <w:widowControl/>
              <w:jc w:val="left"/>
            </w:pPr>
            <w:r>
              <w:rPr>
                <w:rFonts w:hint="eastAsia"/>
              </w:rPr>
              <w:t>・</w:t>
            </w:r>
            <w:r w:rsidRPr="002C26D8">
              <w:rPr>
                <w:rFonts w:hint="eastAsia"/>
              </w:rPr>
              <w:t>生活支援講習会等事業</w:t>
            </w:r>
          </w:p>
          <w:p w14:paraId="53564BC6" w14:textId="747FF728" w:rsidR="002C26D8" w:rsidRPr="002C26D8" w:rsidRDefault="002C26D8" w:rsidP="002C26D8">
            <w:pPr>
              <w:widowControl/>
              <w:jc w:val="left"/>
            </w:pPr>
            <w:r>
              <w:rPr>
                <w:rFonts w:hint="eastAsia"/>
              </w:rPr>
              <w:t>・</w:t>
            </w:r>
            <w:r w:rsidRPr="002C26D8">
              <w:rPr>
                <w:rFonts w:hint="eastAsia"/>
              </w:rPr>
              <w:t>公営住宅の優先入居</w:t>
            </w:r>
          </w:p>
          <w:p w14:paraId="30A5CEE3" w14:textId="2688D247" w:rsidR="002C26D8" w:rsidRPr="002C26D8" w:rsidRDefault="002C26D8" w:rsidP="002C26D8">
            <w:pPr>
              <w:widowControl/>
              <w:jc w:val="left"/>
            </w:pPr>
            <w:r>
              <w:rPr>
                <w:rFonts w:hint="eastAsia"/>
              </w:rPr>
              <w:t>・</w:t>
            </w:r>
            <w:r w:rsidRPr="002C26D8">
              <w:rPr>
                <w:rFonts w:hint="eastAsia"/>
              </w:rPr>
              <w:t>子ども輝く未来基金による生活支援</w:t>
            </w:r>
          </w:p>
        </w:tc>
        <w:tc>
          <w:tcPr>
            <w:tcW w:w="2738" w:type="dxa"/>
            <w:tcBorders>
              <w:top w:val="nil"/>
              <w:left w:val="nil"/>
              <w:bottom w:val="nil"/>
              <w:right w:val="single" w:sz="4" w:space="0" w:color="auto"/>
            </w:tcBorders>
            <w:shd w:val="clear" w:color="auto" w:fill="auto"/>
          </w:tcPr>
          <w:p w14:paraId="63FE99C7" w14:textId="77777777" w:rsidR="002C26D8" w:rsidRPr="002C26D8" w:rsidRDefault="002C26D8" w:rsidP="002C26D8">
            <w:pPr>
              <w:widowControl/>
              <w:jc w:val="left"/>
            </w:pPr>
          </w:p>
        </w:tc>
      </w:tr>
      <w:tr w:rsidR="002C26D8" w:rsidRPr="002C26D8" w14:paraId="3A336427" w14:textId="77777777" w:rsidTr="002C26D8">
        <w:tc>
          <w:tcPr>
            <w:tcW w:w="1129" w:type="dxa"/>
            <w:vMerge/>
            <w:tcBorders>
              <w:right w:val="single" w:sz="4" w:space="0" w:color="auto"/>
            </w:tcBorders>
            <w:shd w:val="clear" w:color="auto" w:fill="auto"/>
          </w:tcPr>
          <w:p w14:paraId="72C146D2" w14:textId="77777777" w:rsidR="002C26D8" w:rsidRPr="002C26D8" w:rsidRDefault="002C26D8" w:rsidP="002C26D8">
            <w:pPr>
              <w:widowControl/>
              <w:jc w:val="left"/>
              <w:rPr>
                <w:b/>
                <w:bCs/>
              </w:rPr>
            </w:pPr>
          </w:p>
        </w:tc>
        <w:tc>
          <w:tcPr>
            <w:tcW w:w="2455" w:type="dxa"/>
            <w:tcBorders>
              <w:top w:val="nil"/>
              <w:left w:val="single" w:sz="4" w:space="0" w:color="auto"/>
              <w:bottom w:val="nil"/>
              <w:right w:val="nil"/>
            </w:tcBorders>
            <w:shd w:val="clear" w:color="auto" w:fill="auto"/>
          </w:tcPr>
          <w:p w14:paraId="7BC6C957" w14:textId="77777777" w:rsidR="002C26D8" w:rsidRPr="002C26D8" w:rsidRDefault="002C26D8" w:rsidP="002C26D8">
            <w:pPr>
              <w:widowControl/>
              <w:jc w:val="left"/>
            </w:pPr>
          </w:p>
        </w:tc>
        <w:tc>
          <w:tcPr>
            <w:tcW w:w="5476" w:type="dxa"/>
            <w:gridSpan w:val="2"/>
            <w:tcBorders>
              <w:top w:val="nil"/>
              <w:left w:val="nil"/>
              <w:bottom w:val="nil"/>
              <w:right w:val="single" w:sz="4" w:space="0" w:color="auto"/>
            </w:tcBorders>
            <w:shd w:val="clear" w:color="auto" w:fill="auto"/>
          </w:tcPr>
          <w:p w14:paraId="142713E8" w14:textId="66C5CFA4" w:rsidR="002C26D8" w:rsidRPr="002C26D8" w:rsidRDefault="002C26D8" w:rsidP="002C26D8">
            <w:pPr>
              <w:widowControl/>
              <w:jc w:val="left"/>
            </w:pPr>
            <w:r>
              <w:rPr>
                <w:rFonts w:hint="eastAsia"/>
              </w:rPr>
              <w:t>・</w:t>
            </w:r>
            <w:r w:rsidRPr="002C26D8">
              <w:rPr>
                <w:rFonts w:hint="eastAsia"/>
              </w:rPr>
              <w:t>日常生活支援事業</w:t>
            </w:r>
          </w:p>
        </w:tc>
      </w:tr>
      <w:tr w:rsidR="002C26D8" w:rsidRPr="002C26D8" w14:paraId="3A9233FD" w14:textId="77777777" w:rsidTr="002C26D8">
        <w:tc>
          <w:tcPr>
            <w:tcW w:w="1129" w:type="dxa"/>
            <w:vMerge/>
            <w:tcBorders>
              <w:right w:val="single" w:sz="4" w:space="0" w:color="auto"/>
            </w:tcBorders>
            <w:shd w:val="clear" w:color="auto" w:fill="auto"/>
          </w:tcPr>
          <w:p w14:paraId="609600D6" w14:textId="77777777" w:rsidR="002C26D8" w:rsidRPr="002C26D8" w:rsidRDefault="002C26D8" w:rsidP="002C26D8">
            <w:pPr>
              <w:widowControl/>
              <w:jc w:val="left"/>
              <w:rPr>
                <w:b/>
                <w:bCs/>
              </w:rPr>
            </w:pPr>
          </w:p>
        </w:tc>
        <w:tc>
          <w:tcPr>
            <w:tcW w:w="7931" w:type="dxa"/>
            <w:gridSpan w:val="3"/>
            <w:tcBorders>
              <w:top w:val="nil"/>
              <w:left w:val="single" w:sz="4" w:space="0" w:color="auto"/>
              <w:bottom w:val="single" w:sz="4" w:space="0" w:color="auto"/>
              <w:right w:val="single" w:sz="4" w:space="0" w:color="auto"/>
            </w:tcBorders>
            <w:shd w:val="clear" w:color="auto" w:fill="auto"/>
          </w:tcPr>
          <w:p w14:paraId="75AAF552" w14:textId="0511F9D8" w:rsidR="002C26D8" w:rsidRPr="002C26D8" w:rsidRDefault="002C26D8" w:rsidP="002C26D8">
            <w:pPr>
              <w:widowControl/>
              <w:jc w:val="left"/>
            </w:pPr>
            <w:r>
              <w:rPr>
                <w:rFonts w:hint="eastAsia"/>
              </w:rPr>
              <w:t>・</w:t>
            </w:r>
            <w:r w:rsidRPr="002C26D8">
              <w:rPr>
                <w:rFonts w:hint="eastAsia"/>
              </w:rPr>
              <w:t>住居確保給付金による住居の確保</w:t>
            </w:r>
          </w:p>
        </w:tc>
      </w:tr>
      <w:tr w:rsidR="002C26D8" w:rsidRPr="002C26D8" w14:paraId="7994A70C" w14:textId="77777777" w:rsidTr="002C26D8">
        <w:tc>
          <w:tcPr>
            <w:tcW w:w="1129" w:type="dxa"/>
            <w:vMerge w:val="restart"/>
            <w:tcBorders>
              <w:right w:val="single" w:sz="4" w:space="0" w:color="auto"/>
            </w:tcBorders>
            <w:shd w:val="clear" w:color="auto" w:fill="auto"/>
            <w:vAlign w:val="center"/>
          </w:tcPr>
          <w:p w14:paraId="15E14BA7" w14:textId="77777777" w:rsidR="002C26D8" w:rsidRPr="002C26D8" w:rsidRDefault="002C26D8" w:rsidP="002C26D8">
            <w:pPr>
              <w:widowControl/>
              <w:jc w:val="left"/>
              <w:rPr>
                <w:b/>
                <w:bCs/>
              </w:rPr>
            </w:pPr>
            <w:r w:rsidRPr="002C26D8">
              <w:rPr>
                <w:rFonts w:hint="eastAsia"/>
                <w:b/>
                <w:bCs/>
              </w:rPr>
              <w:t>共同養育の取組</w:t>
            </w:r>
          </w:p>
        </w:tc>
        <w:tc>
          <w:tcPr>
            <w:tcW w:w="5193" w:type="dxa"/>
            <w:gridSpan w:val="2"/>
            <w:tcBorders>
              <w:top w:val="single" w:sz="4" w:space="0" w:color="auto"/>
              <w:left w:val="single" w:sz="4" w:space="0" w:color="auto"/>
              <w:bottom w:val="nil"/>
              <w:right w:val="nil"/>
            </w:tcBorders>
            <w:shd w:val="clear" w:color="auto" w:fill="auto"/>
          </w:tcPr>
          <w:p w14:paraId="7F1FF7DE" w14:textId="2B0AFE7A" w:rsidR="002C26D8" w:rsidRPr="002C26D8" w:rsidRDefault="002C26D8" w:rsidP="002C26D8">
            <w:pPr>
              <w:widowControl/>
              <w:jc w:val="left"/>
            </w:pPr>
            <w:r>
              <w:rPr>
                <w:rFonts w:hint="eastAsia"/>
              </w:rPr>
              <w:t>・</w:t>
            </w:r>
            <w:r w:rsidRPr="002C26D8">
              <w:rPr>
                <w:rFonts w:hint="eastAsia"/>
              </w:rPr>
              <w:t>共同養育に関する及啓発</w:t>
            </w:r>
          </w:p>
          <w:p w14:paraId="0874F451" w14:textId="711E837A" w:rsidR="002C26D8" w:rsidRPr="002C26D8" w:rsidRDefault="002C26D8" w:rsidP="002C26D8">
            <w:pPr>
              <w:widowControl/>
              <w:jc w:val="left"/>
            </w:pPr>
            <w:r>
              <w:rPr>
                <w:rFonts w:hint="eastAsia"/>
              </w:rPr>
              <w:t>・</w:t>
            </w:r>
            <w:r w:rsidRPr="002C26D8">
              <w:rPr>
                <w:rFonts w:hint="eastAsia"/>
              </w:rPr>
              <w:t>親子交流に向けた支援</w:t>
            </w:r>
          </w:p>
          <w:p w14:paraId="09CD73DD" w14:textId="73580AD1" w:rsidR="002C26D8" w:rsidRPr="002C26D8" w:rsidRDefault="002C26D8" w:rsidP="002C26D8">
            <w:pPr>
              <w:widowControl/>
              <w:jc w:val="left"/>
            </w:pPr>
            <w:r>
              <w:rPr>
                <w:rFonts w:hint="eastAsia"/>
              </w:rPr>
              <w:t>・</w:t>
            </w:r>
            <w:r w:rsidRPr="002C26D8">
              <w:rPr>
                <w:rFonts w:hint="eastAsia"/>
              </w:rPr>
              <w:t>養育費確保に向けた取り組みの推進</w:t>
            </w:r>
          </w:p>
          <w:p w14:paraId="29E28DC0" w14:textId="1041E7DC" w:rsidR="002C26D8" w:rsidRPr="002C26D8" w:rsidRDefault="002C26D8" w:rsidP="002C26D8">
            <w:pPr>
              <w:widowControl/>
              <w:jc w:val="left"/>
            </w:pPr>
            <w:r>
              <w:rPr>
                <w:rFonts w:hint="eastAsia"/>
              </w:rPr>
              <w:t>・</w:t>
            </w:r>
            <w:r w:rsidRPr="002C26D8">
              <w:rPr>
                <w:rFonts w:hint="eastAsia"/>
              </w:rPr>
              <w:t>養育費等相談支援センター事業等との連携</w:t>
            </w:r>
          </w:p>
        </w:tc>
        <w:tc>
          <w:tcPr>
            <w:tcW w:w="2738" w:type="dxa"/>
            <w:tcBorders>
              <w:top w:val="single" w:sz="4" w:space="0" w:color="auto"/>
              <w:left w:val="nil"/>
              <w:bottom w:val="nil"/>
              <w:right w:val="single" w:sz="4" w:space="0" w:color="auto"/>
            </w:tcBorders>
            <w:shd w:val="clear" w:color="auto" w:fill="auto"/>
          </w:tcPr>
          <w:p w14:paraId="7364B585" w14:textId="77777777" w:rsidR="002C26D8" w:rsidRPr="002C26D8" w:rsidRDefault="002C26D8" w:rsidP="002C26D8">
            <w:pPr>
              <w:widowControl/>
              <w:jc w:val="left"/>
            </w:pPr>
          </w:p>
        </w:tc>
      </w:tr>
      <w:tr w:rsidR="002C26D8" w:rsidRPr="002C26D8" w14:paraId="49BE5563" w14:textId="77777777" w:rsidTr="002C26D8">
        <w:tc>
          <w:tcPr>
            <w:tcW w:w="1129" w:type="dxa"/>
            <w:vMerge/>
            <w:tcBorders>
              <w:right w:val="single" w:sz="4" w:space="0" w:color="auto"/>
            </w:tcBorders>
            <w:shd w:val="clear" w:color="auto" w:fill="auto"/>
          </w:tcPr>
          <w:p w14:paraId="56D981C0" w14:textId="77777777" w:rsidR="002C26D8" w:rsidRPr="002C26D8" w:rsidRDefault="002C26D8" w:rsidP="002C26D8">
            <w:pPr>
              <w:widowControl/>
              <w:jc w:val="left"/>
              <w:rPr>
                <w:b/>
                <w:bCs/>
              </w:rPr>
            </w:pPr>
          </w:p>
        </w:tc>
        <w:tc>
          <w:tcPr>
            <w:tcW w:w="7931" w:type="dxa"/>
            <w:gridSpan w:val="3"/>
            <w:tcBorders>
              <w:top w:val="nil"/>
              <w:left w:val="single" w:sz="4" w:space="0" w:color="auto"/>
              <w:bottom w:val="single" w:sz="4" w:space="0" w:color="auto"/>
              <w:right w:val="single" w:sz="4" w:space="0" w:color="auto"/>
            </w:tcBorders>
            <w:shd w:val="clear" w:color="auto" w:fill="auto"/>
          </w:tcPr>
          <w:p w14:paraId="71538F78" w14:textId="7BF06630" w:rsidR="002C26D8" w:rsidRPr="002C26D8" w:rsidRDefault="002C26D8" w:rsidP="002C26D8">
            <w:pPr>
              <w:widowControl/>
              <w:jc w:val="left"/>
            </w:pPr>
            <w:r>
              <w:rPr>
                <w:rFonts w:hint="eastAsia"/>
              </w:rPr>
              <w:t>・</w:t>
            </w:r>
            <w:r w:rsidRPr="002C26D8">
              <w:rPr>
                <w:rFonts w:hint="eastAsia"/>
              </w:rPr>
              <w:t>法律等相談</w:t>
            </w:r>
          </w:p>
          <w:p w14:paraId="2DB3DDF0" w14:textId="0732EEA6" w:rsidR="002C26D8" w:rsidRPr="002C26D8" w:rsidRDefault="002C26D8" w:rsidP="002C26D8">
            <w:pPr>
              <w:widowControl/>
              <w:jc w:val="left"/>
            </w:pPr>
            <w:r>
              <w:rPr>
                <w:rFonts w:hint="eastAsia"/>
              </w:rPr>
              <w:t>・</w:t>
            </w:r>
            <w:r w:rsidRPr="002C26D8">
              <w:rPr>
                <w:rFonts w:hint="eastAsia"/>
              </w:rPr>
              <w:t>母子・父子自立支援員による相談機能の強化</w:t>
            </w:r>
          </w:p>
          <w:p w14:paraId="68561707" w14:textId="728D3BDC" w:rsidR="002C26D8" w:rsidRPr="002C26D8" w:rsidRDefault="002C26D8" w:rsidP="002C26D8">
            <w:pPr>
              <w:widowControl/>
              <w:jc w:val="left"/>
            </w:pPr>
            <w:r>
              <w:rPr>
                <w:rFonts w:hint="eastAsia"/>
              </w:rPr>
              <w:t>・</w:t>
            </w:r>
            <w:r w:rsidRPr="002C26D8">
              <w:rPr>
                <w:rFonts w:hint="eastAsia"/>
              </w:rPr>
              <w:t>市町村や専門機関との連携</w:t>
            </w:r>
          </w:p>
        </w:tc>
      </w:tr>
      <w:tr w:rsidR="002C26D8" w:rsidRPr="002C26D8" w14:paraId="57F6BD3A" w14:textId="77777777" w:rsidTr="002C26D8">
        <w:tc>
          <w:tcPr>
            <w:tcW w:w="1129" w:type="dxa"/>
            <w:vMerge w:val="restart"/>
            <w:tcBorders>
              <w:right w:val="single" w:sz="4" w:space="0" w:color="auto"/>
            </w:tcBorders>
            <w:shd w:val="clear" w:color="auto" w:fill="auto"/>
            <w:vAlign w:val="center"/>
          </w:tcPr>
          <w:p w14:paraId="25DE9BBF" w14:textId="77777777" w:rsidR="002C26D8" w:rsidRPr="002C26D8" w:rsidRDefault="002C26D8" w:rsidP="002C26D8">
            <w:pPr>
              <w:widowControl/>
              <w:jc w:val="left"/>
              <w:rPr>
                <w:b/>
                <w:bCs/>
              </w:rPr>
            </w:pPr>
            <w:r w:rsidRPr="002C26D8">
              <w:rPr>
                <w:rFonts w:hint="eastAsia"/>
                <w:b/>
                <w:bCs/>
              </w:rPr>
              <w:t>経済的支援</w:t>
            </w:r>
          </w:p>
        </w:tc>
        <w:tc>
          <w:tcPr>
            <w:tcW w:w="2455" w:type="dxa"/>
            <w:tcBorders>
              <w:top w:val="single" w:sz="4" w:space="0" w:color="auto"/>
              <w:left w:val="single" w:sz="4" w:space="0" w:color="auto"/>
              <w:bottom w:val="nil"/>
              <w:right w:val="nil"/>
            </w:tcBorders>
            <w:shd w:val="clear" w:color="auto" w:fill="auto"/>
          </w:tcPr>
          <w:p w14:paraId="6809ADA0" w14:textId="77777777" w:rsidR="002C26D8" w:rsidRPr="002C26D8" w:rsidRDefault="002C26D8" w:rsidP="002C26D8">
            <w:pPr>
              <w:widowControl/>
              <w:jc w:val="left"/>
            </w:pPr>
          </w:p>
        </w:tc>
        <w:tc>
          <w:tcPr>
            <w:tcW w:w="5476" w:type="dxa"/>
            <w:gridSpan w:val="2"/>
            <w:tcBorders>
              <w:top w:val="single" w:sz="4" w:space="0" w:color="auto"/>
              <w:left w:val="nil"/>
              <w:bottom w:val="nil"/>
              <w:right w:val="single" w:sz="4" w:space="0" w:color="auto"/>
            </w:tcBorders>
            <w:shd w:val="clear" w:color="auto" w:fill="auto"/>
          </w:tcPr>
          <w:p w14:paraId="5656B8A7" w14:textId="7E28C5F8" w:rsidR="002C26D8" w:rsidRPr="002C26D8" w:rsidRDefault="002C26D8" w:rsidP="002C26D8">
            <w:pPr>
              <w:widowControl/>
              <w:jc w:val="left"/>
            </w:pPr>
            <w:r>
              <w:rPr>
                <w:rFonts w:hint="eastAsia"/>
              </w:rPr>
              <w:t>・</w:t>
            </w:r>
            <w:r w:rsidRPr="002C26D8">
              <w:rPr>
                <w:rFonts w:hint="eastAsia"/>
              </w:rPr>
              <w:t>母子・父子・寡婦福祉資金貸付金</w:t>
            </w:r>
          </w:p>
        </w:tc>
      </w:tr>
      <w:tr w:rsidR="002C26D8" w:rsidRPr="002C26D8" w14:paraId="7679F6AB" w14:textId="77777777" w:rsidTr="002C26D8">
        <w:tc>
          <w:tcPr>
            <w:tcW w:w="1129" w:type="dxa"/>
            <w:vMerge/>
            <w:tcBorders>
              <w:right w:val="single" w:sz="4" w:space="0" w:color="auto"/>
            </w:tcBorders>
            <w:shd w:val="clear" w:color="auto" w:fill="auto"/>
          </w:tcPr>
          <w:p w14:paraId="2FC63CC1" w14:textId="77777777" w:rsidR="002C26D8" w:rsidRPr="002C26D8" w:rsidRDefault="002C26D8" w:rsidP="002C26D8">
            <w:pPr>
              <w:widowControl/>
              <w:jc w:val="left"/>
              <w:rPr>
                <w:b/>
                <w:bCs/>
              </w:rPr>
            </w:pPr>
          </w:p>
        </w:tc>
        <w:tc>
          <w:tcPr>
            <w:tcW w:w="2455" w:type="dxa"/>
            <w:tcBorders>
              <w:top w:val="nil"/>
              <w:left w:val="single" w:sz="4" w:space="0" w:color="auto"/>
              <w:bottom w:val="nil"/>
              <w:right w:val="nil"/>
            </w:tcBorders>
            <w:shd w:val="clear" w:color="auto" w:fill="auto"/>
          </w:tcPr>
          <w:p w14:paraId="6315740E" w14:textId="77777777" w:rsidR="002C26D8" w:rsidRPr="002C26D8" w:rsidRDefault="002C26D8" w:rsidP="002C26D8">
            <w:pPr>
              <w:widowControl/>
              <w:jc w:val="left"/>
            </w:pPr>
          </w:p>
        </w:tc>
        <w:tc>
          <w:tcPr>
            <w:tcW w:w="2738" w:type="dxa"/>
            <w:tcBorders>
              <w:top w:val="nil"/>
              <w:left w:val="nil"/>
              <w:bottom w:val="nil"/>
              <w:right w:val="nil"/>
            </w:tcBorders>
            <w:shd w:val="clear" w:color="auto" w:fill="auto"/>
          </w:tcPr>
          <w:p w14:paraId="491222EA" w14:textId="609F915B" w:rsidR="002C26D8" w:rsidRPr="002C26D8" w:rsidRDefault="002C26D8" w:rsidP="002C26D8">
            <w:pPr>
              <w:widowControl/>
              <w:jc w:val="left"/>
            </w:pPr>
            <w:r>
              <w:rPr>
                <w:rFonts w:hint="eastAsia"/>
              </w:rPr>
              <w:t>・</w:t>
            </w:r>
            <w:r w:rsidRPr="002C26D8">
              <w:rPr>
                <w:rFonts w:hint="eastAsia"/>
              </w:rPr>
              <w:t>児童扶養手当</w:t>
            </w:r>
          </w:p>
          <w:p w14:paraId="57D23F14" w14:textId="693E3365" w:rsidR="002C26D8" w:rsidRPr="002C26D8" w:rsidRDefault="002C26D8" w:rsidP="002C26D8">
            <w:pPr>
              <w:widowControl/>
              <w:jc w:val="left"/>
            </w:pPr>
            <w:r>
              <w:rPr>
                <w:rFonts w:hint="eastAsia"/>
              </w:rPr>
              <w:t>・</w:t>
            </w:r>
            <w:r w:rsidRPr="002C26D8">
              <w:rPr>
                <w:rFonts w:hint="eastAsia"/>
              </w:rPr>
              <w:t>ひとり親家庭医療費助成等</w:t>
            </w:r>
          </w:p>
        </w:tc>
        <w:tc>
          <w:tcPr>
            <w:tcW w:w="2738" w:type="dxa"/>
            <w:tcBorders>
              <w:top w:val="nil"/>
              <w:left w:val="nil"/>
              <w:bottom w:val="nil"/>
              <w:right w:val="single" w:sz="4" w:space="0" w:color="auto"/>
            </w:tcBorders>
            <w:shd w:val="clear" w:color="auto" w:fill="auto"/>
          </w:tcPr>
          <w:p w14:paraId="37CAB476" w14:textId="77777777" w:rsidR="002C26D8" w:rsidRPr="002C26D8" w:rsidRDefault="002C26D8" w:rsidP="002C26D8">
            <w:pPr>
              <w:widowControl/>
              <w:jc w:val="left"/>
            </w:pPr>
          </w:p>
        </w:tc>
      </w:tr>
      <w:tr w:rsidR="002C26D8" w:rsidRPr="002C26D8" w14:paraId="3111AF70" w14:textId="77777777" w:rsidTr="002C26D8">
        <w:tc>
          <w:tcPr>
            <w:tcW w:w="1129" w:type="dxa"/>
            <w:vMerge/>
            <w:tcBorders>
              <w:right w:val="single" w:sz="4" w:space="0" w:color="auto"/>
            </w:tcBorders>
            <w:shd w:val="clear" w:color="auto" w:fill="auto"/>
          </w:tcPr>
          <w:p w14:paraId="3FF8FC3A" w14:textId="77777777" w:rsidR="002C26D8" w:rsidRPr="002C26D8" w:rsidRDefault="002C26D8" w:rsidP="002C26D8">
            <w:pPr>
              <w:widowControl/>
              <w:jc w:val="left"/>
              <w:rPr>
                <w:b/>
                <w:bCs/>
              </w:rPr>
            </w:pPr>
          </w:p>
        </w:tc>
        <w:tc>
          <w:tcPr>
            <w:tcW w:w="5193" w:type="dxa"/>
            <w:gridSpan w:val="2"/>
            <w:tcBorders>
              <w:top w:val="nil"/>
              <w:left w:val="single" w:sz="4" w:space="0" w:color="auto"/>
              <w:bottom w:val="single" w:sz="4" w:space="0" w:color="auto"/>
              <w:right w:val="nil"/>
            </w:tcBorders>
            <w:shd w:val="clear" w:color="auto" w:fill="auto"/>
          </w:tcPr>
          <w:p w14:paraId="4DF10B85" w14:textId="1915E4D1" w:rsidR="002C26D8" w:rsidRPr="002C26D8" w:rsidRDefault="002C26D8" w:rsidP="002C26D8">
            <w:pPr>
              <w:widowControl/>
              <w:jc w:val="left"/>
            </w:pPr>
            <w:r>
              <w:rPr>
                <w:rFonts w:hint="eastAsia"/>
              </w:rPr>
              <w:t>・</w:t>
            </w:r>
            <w:r w:rsidRPr="002C26D8">
              <w:rPr>
                <w:rFonts w:hint="eastAsia"/>
              </w:rPr>
              <w:t>各種減免・奨学金制度の実施による就学支援</w:t>
            </w:r>
          </w:p>
        </w:tc>
        <w:tc>
          <w:tcPr>
            <w:tcW w:w="2738" w:type="dxa"/>
            <w:tcBorders>
              <w:top w:val="nil"/>
              <w:left w:val="nil"/>
              <w:bottom w:val="single" w:sz="4" w:space="0" w:color="auto"/>
              <w:right w:val="single" w:sz="4" w:space="0" w:color="auto"/>
            </w:tcBorders>
            <w:shd w:val="clear" w:color="auto" w:fill="auto"/>
          </w:tcPr>
          <w:p w14:paraId="3353CDFA" w14:textId="77777777" w:rsidR="002C26D8" w:rsidRPr="002C26D8" w:rsidRDefault="002C26D8" w:rsidP="002C26D8">
            <w:pPr>
              <w:widowControl/>
              <w:jc w:val="left"/>
            </w:pPr>
          </w:p>
        </w:tc>
      </w:tr>
      <w:tr w:rsidR="002C26D8" w:rsidRPr="002C26D8" w14:paraId="1D61B136" w14:textId="77777777" w:rsidTr="002C26D8">
        <w:tc>
          <w:tcPr>
            <w:tcW w:w="1129" w:type="dxa"/>
            <w:vMerge w:val="restart"/>
            <w:tcBorders>
              <w:right w:val="single" w:sz="4" w:space="0" w:color="auto"/>
            </w:tcBorders>
            <w:shd w:val="clear" w:color="auto" w:fill="auto"/>
            <w:vAlign w:val="center"/>
          </w:tcPr>
          <w:p w14:paraId="0E841755" w14:textId="77777777" w:rsidR="002C26D8" w:rsidRPr="002C26D8" w:rsidRDefault="002C26D8" w:rsidP="002C26D8">
            <w:pPr>
              <w:widowControl/>
              <w:jc w:val="left"/>
              <w:rPr>
                <w:b/>
                <w:bCs/>
              </w:rPr>
            </w:pPr>
            <w:r w:rsidRPr="002C26D8">
              <w:rPr>
                <w:rFonts w:hint="eastAsia"/>
                <w:b/>
                <w:bCs/>
              </w:rPr>
              <w:t>相談機能の充実</w:t>
            </w:r>
          </w:p>
        </w:tc>
        <w:tc>
          <w:tcPr>
            <w:tcW w:w="7931" w:type="dxa"/>
            <w:gridSpan w:val="3"/>
            <w:tcBorders>
              <w:top w:val="single" w:sz="4" w:space="0" w:color="auto"/>
              <w:left w:val="single" w:sz="4" w:space="0" w:color="auto"/>
              <w:bottom w:val="nil"/>
              <w:right w:val="single" w:sz="4" w:space="0" w:color="auto"/>
            </w:tcBorders>
            <w:shd w:val="clear" w:color="auto" w:fill="auto"/>
          </w:tcPr>
          <w:p w14:paraId="7C7FE1D4" w14:textId="7F170490" w:rsidR="002C26D8" w:rsidRPr="002C26D8" w:rsidRDefault="002C26D8" w:rsidP="002C26D8">
            <w:pPr>
              <w:widowControl/>
              <w:jc w:val="left"/>
            </w:pPr>
            <w:r>
              <w:rPr>
                <w:rFonts w:hint="eastAsia"/>
              </w:rPr>
              <w:t>・</w:t>
            </w:r>
            <w:r w:rsidRPr="002C26D8">
              <w:rPr>
                <w:rFonts w:hint="eastAsia"/>
              </w:rPr>
              <w:t>府立母子・父子福祉センターにおける相談機能の充実</w:t>
            </w:r>
          </w:p>
          <w:p w14:paraId="51078CEF" w14:textId="6419A216" w:rsidR="002C26D8" w:rsidRPr="002C26D8" w:rsidRDefault="002C26D8" w:rsidP="002C26D8">
            <w:pPr>
              <w:widowControl/>
              <w:jc w:val="left"/>
            </w:pPr>
            <w:r>
              <w:rPr>
                <w:rFonts w:hint="eastAsia"/>
              </w:rPr>
              <w:t>・</w:t>
            </w:r>
            <w:r w:rsidRPr="002C26D8">
              <w:rPr>
                <w:rFonts w:hint="eastAsia"/>
              </w:rPr>
              <w:t>母子・父子自立支援員による相談（就業相談含む）</w:t>
            </w:r>
          </w:p>
          <w:p w14:paraId="29B67DAC" w14:textId="3CE77E65" w:rsidR="002C26D8" w:rsidRPr="002C26D8" w:rsidRDefault="002C26D8" w:rsidP="002C26D8">
            <w:pPr>
              <w:widowControl/>
              <w:jc w:val="left"/>
            </w:pPr>
            <w:r>
              <w:rPr>
                <w:rFonts w:hint="eastAsia"/>
              </w:rPr>
              <w:t>・</w:t>
            </w:r>
            <w:r w:rsidRPr="002C26D8">
              <w:rPr>
                <w:rFonts w:hint="eastAsia"/>
              </w:rPr>
              <w:t>土日・夜間相談事業</w:t>
            </w:r>
          </w:p>
          <w:p w14:paraId="590008F3" w14:textId="5A15D932" w:rsidR="002C26D8" w:rsidRPr="002C26D8" w:rsidRDefault="002C26D8" w:rsidP="002C26D8">
            <w:pPr>
              <w:widowControl/>
              <w:jc w:val="left"/>
            </w:pPr>
            <w:r>
              <w:rPr>
                <w:rFonts w:hint="eastAsia"/>
              </w:rPr>
              <w:lastRenderedPageBreak/>
              <w:t>・</w:t>
            </w:r>
            <w:r w:rsidRPr="002C26D8">
              <w:rPr>
                <w:rFonts w:hint="eastAsia"/>
              </w:rPr>
              <w:t>母子父子福祉推進委員による情報提供等の充実</w:t>
            </w:r>
          </w:p>
          <w:p w14:paraId="71642778" w14:textId="0005077B" w:rsidR="002C26D8" w:rsidRPr="002C26D8" w:rsidRDefault="002C26D8" w:rsidP="002C26D8">
            <w:pPr>
              <w:widowControl/>
              <w:jc w:val="left"/>
            </w:pPr>
            <w:r>
              <w:rPr>
                <w:rFonts w:hint="eastAsia"/>
              </w:rPr>
              <w:t>・</w:t>
            </w:r>
            <w:r w:rsidRPr="002C26D8">
              <w:rPr>
                <w:rFonts w:hint="eastAsia"/>
              </w:rPr>
              <w:t>府・市町村担当課による情報提供等の充実</w:t>
            </w:r>
          </w:p>
          <w:p w14:paraId="2A4B1497" w14:textId="51DEC769" w:rsidR="002C26D8" w:rsidRPr="002C26D8" w:rsidRDefault="002C26D8" w:rsidP="002C26D8">
            <w:pPr>
              <w:widowControl/>
              <w:jc w:val="left"/>
            </w:pPr>
            <w:r>
              <w:rPr>
                <w:rFonts w:hint="eastAsia"/>
              </w:rPr>
              <w:t>・</w:t>
            </w:r>
            <w:r w:rsidRPr="002C26D8">
              <w:rPr>
                <w:rFonts w:hint="eastAsia"/>
              </w:rPr>
              <w:t>関係機関との相互連携の推進</w:t>
            </w:r>
          </w:p>
        </w:tc>
      </w:tr>
      <w:tr w:rsidR="002C26D8" w:rsidRPr="002C26D8" w14:paraId="55350BB2" w14:textId="77777777" w:rsidTr="002C26D8">
        <w:tc>
          <w:tcPr>
            <w:tcW w:w="1129" w:type="dxa"/>
            <w:vMerge/>
            <w:tcBorders>
              <w:right w:val="single" w:sz="4" w:space="0" w:color="auto"/>
            </w:tcBorders>
            <w:shd w:val="clear" w:color="auto" w:fill="auto"/>
          </w:tcPr>
          <w:p w14:paraId="47D81B9D" w14:textId="77777777" w:rsidR="002C26D8" w:rsidRPr="002C26D8" w:rsidRDefault="002C26D8" w:rsidP="002C26D8">
            <w:pPr>
              <w:widowControl/>
              <w:jc w:val="left"/>
              <w:rPr>
                <w:b/>
                <w:bCs/>
              </w:rPr>
            </w:pPr>
          </w:p>
        </w:tc>
        <w:tc>
          <w:tcPr>
            <w:tcW w:w="2455" w:type="dxa"/>
            <w:tcBorders>
              <w:top w:val="nil"/>
              <w:left w:val="single" w:sz="4" w:space="0" w:color="auto"/>
              <w:bottom w:val="single" w:sz="4" w:space="0" w:color="auto"/>
              <w:right w:val="nil"/>
            </w:tcBorders>
            <w:shd w:val="clear" w:color="auto" w:fill="auto"/>
          </w:tcPr>
          <w:p w14:paraId="48A83C50" w14:textId="77777777" w:rsidR="002C26D8" w:rsidRPr="002C26D8" w:rsidRDefault="002C26D8" w:rsidP="002C26D8">
            <w:pPr>
              <w:widowControl/>
              <w:jc w:val="left"/>
            </w:pPr>
          </w:p>
        </w:tc>
        <w:tc>
          <w:tcPr>
            <w:tcW w:w="2738" w:type="dxa"/>
            <w:tcBorders>
              <w:top w:val="nil"/>
              <w:left w:val="nil"/>
              <w:bottom w:val="single" w:sz="4" w:space="0" w:color="auto"/>
              <w:right w:val="nil"/>
            </w:tcBorders>
            <w:shd w:val="clear" w:color="auto" w:fill="auto"/>
          </w:tcPr>
          <w:p w14:paraId="791EA093" w14:textId="34807BC5" w:rsidR="002C26D8" w:rsidRPr="002C26D8" w:rsidRDefault="002C26D8" w:rsidP="002C26D8">
            <w:pPr>
              <w:widowControl/>
              <w:jc w:val="left"/>
            </w:pPr>
            <w:r>
              <w:rPr>
                <w:rFonts w:hint="eastAsia"/>
              </w:rPr>
              <w:t>・</w:t>
            </w:r>
            <w:r w:rsidRPr="002C26D8">
              <w:rPr>
                <w:rFonts w:hint="eastAsia"/>
              </w:rPr>
              <w:t>子ども家庭センター等による相談事業の実施</w:t>
            </w:r>
          </w:p>
          <w:p w14:paraId="27032D9A" w14:textId="37B61159" w:rsidR="002C26D8" w:rsidRPr="002C26D8" w:rsidRDefault="002C26D8" w:rsidP="002C26D8">
            <w:pPr>
              <w:widowControl/>
              <w:jc w:val="left"/>
            </w:pPr>
            <w:r>
              <w:rPr>
                <w:rFonts w:hint="eastAsia"/>
              </w:rPr>
              <w:t>・</w:t>
            </w:r>
            <w:r w:rsidRPr="002C26D8">
              <w:rPr>
                <w:rFonts w:hint="eastAsia"/>
              </w:rPr>
              <w:t>福祉と教育との連携強化</w:t>
            </w:r>
          </w:p>
        </w:tc>
        <w:tc>
          <w:tcPr>
            <w:tcW w:w="2738" w:type="dxa"/>
            <w:tcBorders>
              <w:top w:val="nil"/>
              <w:left w:val="nil"/>
              <w:bottom w:val="single" w:sz="4" w:space="0" w:color="auto"/>
              <w:right w:val="single" w:sz="4" w:space="0" w:color="auto"/>
            </w:tcBorders>
            <w:shd w:val="clear" w:color="auto" w:fill="auto"/>
          </w:tcPr>
          <w:p w14:paraId="3FF92CB6" w14:textId="77777777" w:rsidR="002C26D8" w:rsidRPr="002C26D8" w:rsidRDefault="002C26D8" w:rsidP="002C26D8">
            <w:pPr>
              <w:widowControl/>
              <w:jc w:val="left"/>
            </w:pPr>
          </w:p>
        </w:tc>
      </w:tr>
      <w:tr w:rsidR="002C26D8" w:rsidRPr="002C26D8" w14:paraId="126BF1A8" w14:textId="77777777" w:rsidTr="002C26D8">
        <w:tc>
          <w:tcPr>
            <w:tcW w:w="1129" w:type="dxa"/>
            <w:shd w:val="clear" w:color="auto" w:fill="auto"/>
            <w:vAlign w:val="center"/>
          </w:tcPr>
          <w:p w14:paraId="6F0E93BD" w14:textId="77777777" w:rsidR="002C26D8" w:rsidRPr="002C26D8" w:rsidRDefault="002C26D8" w:rsidP="002C26D8">
            <w:pPr>
              <w:widowControl/>
              <w:jc w:val="left"/>
              <w:rPr>
                <w:b/>
                <w:bCs/>
              </w:rPr>
            </w:pPr>
            <w:r w:rsidRPr="002C26D8">
              <w:rPr>
                <w:rFonts w:hint="eastAsia"/>
                <w:b/>
                <w:bCs/>
              </w:rPr>
              <w:t>人権尊重の社会づくり</w:t>
            </w:r>
          </w:p>
        </w:tc>
        <w:tc>
          <w:tcPr>
            <w:tcW w:w="7931" w:type="dxa"/>
            <w:gridSpan w:val="3"/>
            <w:tcBorders>
              <w:top w:val="single" w:sz="4" w:space="0" w:color="auto"/>
            </w:tcBorders>
            <w:shd w:val="clear" w:color="auto" w:fill="auto"/>
          </w:tcPr>
          <w:p w14:paraId="1D469EF7" w14:textId="7C40EF01" w:rsidR="002C26D8" w:rsidRPr="002C26D8" w:rsidRDefault="002C26D8" w:rsidP="002C26D8">
            <w:pPr>
              <w:widowControl/>
              <w:jc w:val="left"/>
            </w:pPr>
            <w:r>
              <w:rPr>
                <w:rFonts w:hint="eastAsia"/>
              </w:rPr>
              <w:t>・</w:t>
            </w:r>
            <w:r w:rsidRPr="002C26D8">
              <w:rPr>
                <w:rFonts w:hint="eastAsia"/>
              </w:rPr>
              <w:t>人権啓発に関する施策の推進</w:t>
            </w:r>
          </w:p>
          <w:p w14:paraId="394D3363" w14:textId="7A36C396" w:rsidR="002C26D8" w:rsidRPr="002C26D8" w:rsidRDefault="002C26D8" w:rsidP="002C26D8">
            <w:pPr>
              <w:widowControl/>
              <w:jc w:val="left"/>
            </w:pPr>
            <w:r>
              <w:rPr>
                <w:rFonts w:hint="eastAsia"/>
              </w:rPr>
              <w:t>・</w:t>
            </w:r>
            <w:r w:rsidRPr="002C26D8">
              <w:rPr>
                <w:rFonts w:hint="eastAsia"/>
              </w:rPr>
              <w:t>入居制約解消に向けた啓発の実施</w:t>
            </w:r>
          </w:p>
          <w:p w14:paraId="61B925A5" w14:textId="100DB926" w:rsidR="002C26D8" w:rsidRPr="002C26D8" w:rsidRDefault="002C26D8" w:rsidP="002C26D8">
            <w:pPr>
              <w:widowControl/>
              <w:jc w:val="left"/>
            </w:pPr>
            <w:r>
              <w:rPr>
                <w:rFonts w:hint="eastAsia"/>
              </w:rPr>
              <w:t>・</w:t>
            </w:r>
            <w:r w:rsidRPr="002C26D8">
              <w:rPr>
                <w:rFonts w:hint="eastAsia"/>
              </w:rPr>
              <w:t>企業に対する公正採用等啓発の推進</w:t>
            </w:r>
          </w:p>
          <w:p w14:paraId="16E60C20" w14:textId="12399209" w:rsidR="002C26D8" w:rsidRPr="002C26D8" w:rsidRDefault="002C26D8" w:rsidP="002C26D8">
            <w:pPr>
              <w:widowControl/>
              <w:jc w:val="left"/>
            </w:pPr>
            <w:r>
              <w:rPr>
                <w:rFonts w:hint="eastAsia"/>
              </w:rPr>
              <w:t>・</w:t>
            </w:r>
            <w:r w:rsidRPr="002C26D8">
              <w:rPr>
                <w:rFonts w:hint="eastAsia"/>
              </w:rPr>
              <w:t>個人情報の取扱い等に関する取り組みの推進</w:t>
            </w:r>
          </w:p>
        </w:tc>
      </w:tr>
    </w:tbl>
    <w:p w14:paraId="51FFC5F1" w14:textId="5C597FFF" w:rsidR="00A14970" w:rsidRPr="002C26D8" w:rsidRDefault="00A14970" w:rsidP="004A7F36">
      <w:pPr>
        <w:widowControl/>
        <w:jc w:val="left"/>
      </w:pPr>
    </w:p>
    <w:p w14:paraId="7090447B" w14:textId="69A023A2" w:rsidR="00A14970" w:rsidRDefault="00A14970" w:rsidP="004A7F36">
      <w:pPr>
        <w:widowControl/>
        <w:jc w:val="left"/>
      </w:pPr>
    </w:p>
    <w:p w14:paraId="3F83EEEB" w14:textId="20034462" w:rsidR="00A14970" w:rsidRDefault="00CD260B" w:rsidP="004A7F36">
      <w:pPr>
        <w:widowControl/>
        <w:jc w:val="left"/>
      </w:pPr>
      <w:r w:rsidRPr="00CD260B">
        <w:rPr>
          <w:rFonts w:hint="eastAsia"/>
        </w:rPr>
        <w:t>２．計画の具体的取組</w:t>
      </w:r>
    </w:p>
    <w:p w14:paraId="75E9CDF3" w14:textId="258ED8EB" w:rsidR="00A14970" w:rsidRDefault="00A14970" w:rsidP="004A7F36">
      <w:pPr>
        <w:widowControl/>
        <w:jc w:val="left"/>
      </w:pPr>
    </w:p>
    <w:p w14:paraId="742469BD" w14:textId="3312AD0A" w:rsidR="00A14970" w:rsidRDefault="00CD260B" w:rsidP="004A7F36">
      <w:pPr>
        <w:widowControl/>
        <w:jc w:val="left"/>
      </w:pPr>
      <w:r w:rsidRPr="00CD260B">
        <w:rPr>
          <w:rFonts w:hint="eastAsia"/>
        </w:rPr>
        <w:t>基本目標１　就業支援</w:t>
      </w:r>
    </w:p>
    <w:p w14:paraId="326C02EE" w14:textId="2C389D25" w:rsidR="00CD260B" w:rsidRPr="00CD260B" w:rsidRDefault="00CD260B" w:rsidP="00CD260B">
      <w:pPr>
        <w:widowControl/>
        <w:jc w:val="left"/>
      </w:pPr>
      <w:r w:rsidRPr="00CD260B">
        <w:rPr>
          <w:rFonts w:hint="eastAsia"/>
        </w:rPr>
        <w:t xml:space="preserve">　母子家庭の母は、就業経験が少ないことや事業主側の母子家庭に対する理解不足等により、就職又は再就職が難しい場合があります。結果として、約９割の方が就業しているものの、子育て等のため時間など一定の制限があり、パートや臨時職員といった不安定な雇用が多く、就労</w:t>
      </w:r>
      <w:r w:rsidRPr="00CD260B">
        <w:t>収入が低い水準にとどまっています。よって、子育てをしながら収入面や雇用条件等でより良い就業をして、経済的に自立できるよう支援する必要があります。</w:t>
      </w:r>
    </w:p>
    <w:p w14:paraId="74B926EB" w14:textId="12F15DF3" w:rsidR="00CD260B" w:rsidRPr="00CD260B" w:rsidRDefault="00CD260B" w:rsidP="00CD260B">
      <w:pPr>
        <w:widowControl/>
        <w:jc w:val="left"/>
      </w:pPr>
      <w:r w:rsidRPr="00CD260B">
        <w:rPr>
          <w:rFonts w:hint="eastAsia"/>
        </w:rPr>
        <w:t xml:space="preserve">　一方、父子家庭の父についても、パート・アルバイト等の形態で就労されている方が約１割と一定割合存在しています。また、母子家庭の</w:t>
      </w:r>
      <w:r w:rsidRPr="00CD260B">
        <w:t>母に比べて、家事等の生活面で多くの困難を抱えていることから、就業支援に加えて、子育て・家事への支援が求められています。</w:t>
      </w:r>
    </w:p>
    <w:p w14:paraId="01956C59" w14:textId="496856CE" w:rsidR="00A14970" w:rsidRDefault="00CD260B" w:rsidP="00CD260B">
      <w:pPr>
        <w:widowControl/>
        <w:jc w:val="left"/>
      </w:pPr>
      <w:r w:rsidRPr="00CD260B">
        <w:rPr>
          <w:rFonts w:hint="eastAsia"/>
        </w:rPr>
        <w:t xml:space="preserve">　こうした状況を踏まえ、ひとり親家庭等が子育てをしながら、安定した就業につき、自立した生活を送ることができるよう、母子家庭等</w:t>
      </w:r>
      <w:r w:rsidRPr="00CD260B">
        <w:t>就業・自立支援センター事業における就業相談や就業情報提供、生活や養育費等の相談対応、就業支援講習会の充実など、就業と生活支援を組み合わせたワンストップによる支援を軸としながら、民間事業主等への働きかけや表彰制度の推進による環境の整備などを、関係機関や</w:t>
      </w:r>
      <w:r w:rsidRPr="00CD260B">
        <w:rPr>
          <w:rFonts w:hint="eastAsia"/>
        </w:rPr>
        <w:t>関係事業との連携のもと総合的な取組として推進していきます。</w:t>
      </w:r>
    </w:p>
    <w:p w14:paraId="42099A92" w14:textId="057B9B93" w:rsidR="002C26D8" w:rsidRDefault="002C26D8" w:rsidP="004A7F36">
      <w:pPr>
        <w:widowControl/>
        <w:jc w:val="left"/>
      </w:pPr>
    </w:p>
    <w:tbl>
      <w:tblPr>
        <w:tblStyle w:val="a5"/>
        <w:tblW w:w="0" w:type="auto"/>
        <w:tblLook w:val="04A0" w:firstRow="1" w:lastRow="0" w:firstColumn="1" w:lastColumn="0" w:noHBand="0" w:noVBand="1"/>
      </w:tblPr>
      <w:tblGrid>
        <w:gridCol w:w="2695"/>
        <w:gridCol w:w="6933"/>
      </w:tblGrid>
      <w:tr w:rsidR="00CD260B" w14:paraId="7F008C24" w14:textId="77777777" w:rsidTr="00A9644A">
        <w:tc>
          <w:tcPr>
            <w:tcW w:w="9628" w:type="dxa"/>
            <w:gridSpan w:val="2"/>
          </w:tcPr>
          <w:p w14:paraId="431B07A1" w14:textId="29A260B7" w:rsidR="00CD260B" w:rsidRDefault="00CD260B" w:rsidP="004A7F36">
            <w:pPr>
              <w:widowControl/>
              <w:jc w:val="left"/>
              <w:rPr>
                <w:rFonts w:hint="eastAsia"/>
              </w:rPr>
            </w:pPr>
            <w:r>
              <w:rPr>
                <w:rFonts w:hint="eastAsia"/>
              </w:rPr>
              <w:t>就業あっせん</w:t>
            </w:r>
          </w:p>
        </w:tc>
      </w:tr>
      <w:tr w:rsidR="00CD260B" w14:paraId="39B8D890" w14:textId="77777777" w:rsidTr="00CD260B">
        <w:tc>
          <w:tcPr>
            <w:tcW w:w="2695" w:type="dxa"/>
          </w:tcPr>
          <w:p w14:paraId="530D4D6B" w14:textId="553B9C69" w:rsidR="00CD260B" w:rsidRDefault="00CD260B" w:rsidP="004A7F36">
            <w:pPr>
              <w:widowControl/>
              <w:jc w:val="left"/>
            </w:pPr>
            <w:r>
              <w:rPr>
                <w:rFonts w:hint="eastAsia"/>
              </w:rPr>
              <w:t>具体的取組</w:t>
            </w:r>
          </w:p>
        </w:tc>
        <w:tc>
          <w:tcPr>
            <w:tcW w:w="6933" w:type="dxa"/>
          </w:tcPr>
          <w:p w14:paraId="405FE3F4" w14:textId="433306E8" w:rsidR="00CD260B" w:rsidRDefault="00CD260B" w:rsidP="004A7F36">
            <w:pPr>
              <w:widowControl/>
              <w:jc w:val="left"/>
            </w:pPr>
            <w:r>
              <w:rPr>
                <w:rFonts w:hint="eastAsia"/>
              </w:rPr>
              <w:t>事業概要</w:t>
            </w:r>
          </w:p>
        </w:tc>
      </w:tr>
      <w:tr w:rsidR="00CD260B" w14:paraId="7AD972DF" w14:textId="77777777" w:rsidTr="004273C9">
        <w:tc>
          <w:tcPr>
            <w:tcW w:w="2695" w:type="dxa"/>
            <w:tcBorders>
              <w:top w:val="single" w:sz="8" w:space="0" w:color="000000"/>
              <w:left w:val="single" w:sz="8" w:space="0" w:color="000000"/>
              <w:bottom w:val="single" w:sz="8" w:space="0" w:color="000000"/>
              <w:right w:val="single" w:sz="8" w:space="0" w:color="000000"/>
            </w:tcBorders>
            <w:shd w:val="clear" w:color="auto" w:fill="auto"/>
          </w:tcPr>
          <w:p w14:paraId="75AF123C" w14:textId="77777777" w:rsidR="00CD260B" w:rsidRPr="004273C9" w:rsidRDefault="00CD260B" w:rsidP="00CD260B">
            <w:pPr>
              <w:pStyle w:val="Web"/>
              <w:spacing w:before="0" w:beforeAutospacing="0" w:after="0" w:afterAutospacing="0"/>
              <w:rPr>
                <w:rFonts w:asciiTheme="minorHAnsi" w:eastAsiaTheme="minorHAnsi" w:hAnsiTheme="minorHAnsi" w:cs="Arial"/>
                <w:sz w:val="21"/>
                <w:szCs w:val="21"/>
              </w:rPr>
            </w:pPr>
            <w:r w:rsidRPr="004273C9">
              <w:rPr>
                <w:rFonts w:asciiTheme="minorHAnsi" w:eastAsiaTheme="minorHAnsi" w:hAnsiTheme="minorHAnsi" w:cs="Arial" w:hint="eastAsia"/>
                <w:color w:val="000000" w:themeColor="text1"/>
                <w:kern w:val="24"/>
                <w:sz w:val="21"/>
                <w:szCs w:val="21"/>
                <w:eastAsianLayout w:id="-862799872"/>
              </w:rPr>
              <w:t>【</w:t>
            </w:r>
            <w:r w:rsidRPr="004273C9">
              <w:rPr>
                <w:rFonts w:asciiTheme="minorHAnsi" w:eastAsiaTheme="minorHAnsi" w:hAnsiTheme="minorHAnsi" w:cs="Arial" w:hint="eastAsia"/>
                <w:color w:val="000000" w:themeColor="text1"/>
                <w:kern w:val="24"/>
                <w:sz w:val="21"/>
                <w:szCs w:val="21"/>
                <w:eastAsianLayout w:id="-862799871"/>
              </w:rPr>
              <w:t>重点施策</w:t>
            </w:r>
            <w:r w:rsidRPr="004273C9">
              <w:rPr>
                <w:rFonts w:asciiTheme="minorHAnsi" w:eastAsiaTheme="minorHAnsi" w:hAnsiTheme="minorHAnsi" w:cs="Arial" w:hint="eastAsia"/>
                <w:color w:val="000000" w:themeColor="text1"/>
                <w:kern w:val="24"/>
                <w:sz w:val="21"/>
                <w:szCs w:val="21"/>
                <w:eastAsianLayout w:id="-862799870"/>
              </w:rPr>
              <w:t>】</w:t>
            </w:r>
          </w:p>
          <w:p w14:paraId="585B8BAB" w14:textId="23346CFB" w:rsidR="00CD260B" w:rsidRPr="004273C9" w:rsidRDefault="004273C9" w:rsidP="00CD260B">
            <w:pPr>
              <w:pStyle w:val="Web"/>
              <w:spacing w:before="0" w:beforeAutospacing="0" w:after="0" w:afterAutospacing="0"/>
              <w:rPr>
                <w:rFonts w:asciiTheme="minorHAnsi" w:eastAsiaTheme="minorHAnsi" w:hAnsiTheme="minorHAnsi" w:cs="Arial"/>
                <w:sz w:val="21"/>
                <w:szCs w:val="21"/>
              </w:rPr>
            </w:pPr>
            <w:r>
              <w:rPr>
                <w:rFonts w:asciiTheme="minorHAnsi" w:eastAsiaTheme="minorHAnsi" w:hAnsiTheme="minorHAnsi" w:cs="Arial" w:hint="eastAsia"/>
                <w:color w:val="000000" w:themeColor="text1"/>
                <w:kern w:val="24"/>
                <w:sz w:val="21"/>
                <w:szCs w:val="21"/>
              </w:rPr>
              <w:t>１</w:t>
            </w:r>
            <w:r w:rsidR="00CD260B" w:rsidRPr="004273C9">
              <w:rPr>
                <w:rFonts w:asciiTheme="minorHAnsi" w:eastAsiaTheme="minorHAnsi" w:hAnsiTheme="minorHAnsi" w:cs="Arial" w:hint="eastAsia"/>
                <w:color w:val="000000" w:themeColor="text1"/>
                <w:kern w:val="24"/>
                <w:sz w:val="21"/>
                <w:szCs w:val="21"/>
                <w:eastAsianLayout w:id="-862799869"/>
              </w:rPr>
              <w:t xml:space="preserve">　母子家庭等就業・自立支援センター事業の推進</w:t>
            </w:r>
          </w:p>
          <w:p w14:paraId="4B0A1356" w14:textId="77777777" w:rsidR="00CD260B" w:rsidRPr="004273C9" w:rsidRDefault="00CD260B" w:rsidP="00CD260B">
            <w:pPr>
              <w:pStyle w:val="Web"/>
              <w:spacing w:before="0" w:beforeAutospacing="0" w:after="0" w:afterAutospacing="0"/>
              <w:rPr>
                <w:rFonts w:asciiTheme="minorHAnsi" w:eastAsiaTheme="minorHAnsi" w:hAnsiTheme="minorHAnsi" w:cs="Arial"/>
                <w:sz w:val="21"/>
                <w:szCs w:val="21"/>
              </w:rPr>
            </w:pPr>
            <w:r w:rsidRPr="004273C9">
              <w:rPr>
                <w:rFonts w:asciiTheme="minorHAnsi" w:eastAsiaTheme="minorHAnsi" w:hAnsiTheme="minorHAnsi" w:cs="Arial" w:hint="eastAsia"/>
                <w:color w:val="000000" w:themeColor="text1"/>
                <w:kern w:val="24"/>
                <w:sz w:val="21"/>
                <w:szCs w:val="21"/>
                <w:eastAsianLayout w:id="-862799868"/>
              </w:rPr>
              <w:t>＜Ｒ</w:t>
            </w:r>
            <w:r w:rsidRPr="004273C9">
              <w:rPr>
                <w:rFonts w:asciiTheme="minorHAnsi" w:eastAsiaTheme="minorHAnsi" w:hAnsiTheme="minorHAnsi" w:cs="Arial" w:hint="eastAsia"/>
                <w:color w:val="000000" w:themeColor="text1"/>
                <w:kern w:val="24"/>
                <w:sz w:val="21"/>
                <w:szCs w:val="21"/>
                <w:eastAsianLayout w:id="-862799867"/>
              </w:rPr>
              <w:t>11</w:t>
            </w:r>
            <w:r w:rsidRPr="004273C9">
              <w:rPr>
                <w:rFonts w:asciiTheme="minorHAnsi" w:eastAsiaTheme="minorHAnsi" w:hAnsiTheme="minorHAnsi" w:cs="Arial" w:hint="eastAsia"/>
                <w:color w:val="000000" w:themeColor="text1"/>
                <w:kern w:val="24"/>
                <w:sz w:val="21"/>
                <w:szCs w:val="21"/>
                <w:eastAsianLayout w:id="-862799866"/>
              </w:rPr>
              <w:t>目標：母子家庭等</w:t>
            </w:r>
          </w:p>
          <w:p w14:paraId="0358ECC0" w14:textId="5C949984" w:rsidR="00CD260B" w:rsidRPr="004273C9" w:rsidRDefault="00CD260B" w:rsidP="00CD260B">
            <w:pPr>
              <w:widowControl/>
              <w:jc w:val="left"/>
              <w:rPr>
                <w:rFonts w:eastAsiaTheme="minorHAnsi"/>
                <w:szCs w:val="21"/>
              </w:rPr>
            </w:pPr>
            <w:r w:rsidRPr="004273C9">
              <w:rPr>
                <w:rFonts w:eastAsiaTheme="minorHAnsi" w:cs="Arial" w:hint="eastAsia"/>
                <w:color w:val="000000" w:themeColor="text1"/>
                <w:kern w:val="24"/>
                <w:szCs w:val="21"/>
                <w:eastAsianLayout w:id="-862799865"/>
              </w:rPr>
              <w:t xml:space="preserve">就業・自立支援センターにおける就職者のうち常用の割合　</w:t>
            </w:r>
            <w:r w:rsidRPr="004273C9">
              <w:rPr>
                <w:rFonts w:eastAsiaTheme="minorHAnsi" w:cs="Arial" w:hint="eastAsia"/>
                <w:color w:val="000000" w:themeColor="text1"/>
                <w:kern w:val="24"/>
                <w:szCs w:val="21"/>
                <w:eastAsianLayout w:id="-862799864"/>
              </w:rPr>
              <w:t>50</w:t>
            </w:r>
            <w:r w:rsidRPr="004273C9">
              <w:rPr>
                <w:rFonts w:eastAsiaTheme="minorHAnsi" w:cs="Arial" w:hint="eastAsia"/>
                <w:color w:val="000000" w:themeColor="text1"/>
                <w:kern w:val="24"/>
                <w:szCs w:val="21"/>
                <w:eastAsianLayout w:id="-862799863"/>
              </w:rPr>
              <w:t>％以上＞</w:t>
            </w:r>
          </w:p>
        </w:tc>
        <w:tc>
          <w:tcPr>
            <w:tcW w:w="6933" w:type="dxa"/>
            <w:tcBorders>
              <w:top w:val="single" w:sz="8" w:space="0" w:color="000000"/>
              <w:left w:val="single" w:sz="8" w:space="0" w:color="000000"/>
              <w:bottom w:val="single" w:sz="8" w:space="0" w:color="000000"/>
              <w:right w:val="single" w:sz="8" w:space="0" w:color="000000"/>
            </w:tcBorders>
            <w:shd w:val="clear" w:color="auto" w:fill="auto"/>
          </w:tcPr>
          <w:p w14:paraId="4BD23D89" w14:textId="3E433061" w:rsidR="00CD260B" w:rsidRPr="004273C9" w:rsidRDefault="004273C9" w:rsidP="00CD260B">
            <w:pPr>
              <w:pStyle w:val="Web"/>
              <w:spacing w:before="0" w:beforeAutospacing="0" w:after="0" w:afterAutospacing="0"/>
              <w:rPr>
                <w:rFonts w:asciiTheme="minorHAnsi" w:eastAsiaTheme="minorHAnsi" w:hAnsiTheme="minorHAnsi" w:cs="Arial"/>
                <w:sz w:val="21"/>
                <w:szCs w:val="21"/>
              </w:rPr>
            </w:pPr>
            <w:r>
              <w:rPr>
                <w:rFonts w:asciiTheme="minorHAnsi" w:eastAsiaTheme="minorHAnsi" w:hAnsiTheme="minorHAnsi" w:cs="Arial" w:hint="eastAsia"/>
                <w:color w:val="000000" w:themeColor="text1"/>
                <w:kern w:val="24"/>
                <w:sz w:val="21"/>
                <w:szCs w:val="21"/>
              </w:rPr>
              <w:t>・</w:t>
            </w:r>
            <w:r w:rsidR="00CD260B" w:rsidRPr="004273C9">
              <w:rPr>
                <w:rFonts w:asciiTheme="minorHAnsi" w:eastAsiaTheme="minorHAnsi" w:hAnsiTheme="minorHAnsi" w:cs="Arial" w:hint="eastAsia"/>
                <w:color w:val="000000" w:themeColor="text1"/>
                <w:kern w:val="24"/>
                <w:sz w:val="21"/>
                <w:szCs w:val="21"/>
                <w:eastAsianLayout w:id="-862799862"/>
              </w:rPr>
              <w:t xml:space="preserve"> 母子家庭等就業・自立支援センター事業（大阪府立母子・父子福祉センター内で実施）において、</w:t>
            </w:r>
            <w:r w:rsidR="00CD260B" w:rsidRPr="004273C9">
              <w:rPr>
                <w:rFonts w:asciiTheme="minorHAnsi" w:eastAsiaTheme="minorHAnsi" w:hAnsiTheme="minorHAnsi" w:cs="Arial" w:hint="eastAsia"/>
                <w:color w:val="000000" w:themeColor="text1"/>
                <w:kern w:val="24"/>
                <w:sz w:val="21"/>
                <w:szCs w:val="21"/>
                <w:eastAsianLayout w:id="-862799860"/>
              </w:rPr>
              <w:t>就業相談や求人企業開拓、就職情報提供、就業支援講習会の開催等の就業支援や</w:t>
            </w:r>
            <w:r w:rsidR="00CD260B" w:rsidRPr="004273C9">
              <w:rPr>
                <w:rFonts w:asciiTheme="minorHAnsi" w:eastAsiaTheme="minorHAnsi" w:hAnsiTheme="minorHAnsi" w:cs="Arial" w:hint="eastAsia"/>
                <w:color w:val="000000" w:themeColor="text1"/>
                <w:kern w:val="24"/>
                <w:sz w:val="21"/>
                <w:szCs w:val="21"/>
                <w:eastAsianLayout w:id="-862799859"/>
              </w:rPr>
              <w:t>､</w:t>
            </w:r>
            <w:r w:rsidR="00CD260B" w:rsidRPr="004273C9">
              <w:rPr>
                <w:rFonts w:asciiTheme="minorHAnsi" w:eastAsiaTheme="minorHAnsi" w:hAnsiTheme="minorHAnsi" w:cs="Arial" w:hint="eastAsia"/>
                <w:color w:val="000000" w:themeColor="text1"/>
                <w:kern w:val="24"/>
                <w:sz w:val="21"/>
                <w:szCs w:val="21"/>
                <w:eastAsianLayout w:id="-862799858"/>
              </w:rPr>
              <w:t>育児や子育て等の生活相談、養育費問題等の法律相談など、就業と子育ての両立を図るため支援をワンストップで展開します。</w:t>
            </w:r>
          </w:p>
          <w:p w14:paraId="5B8F8FC7" w14:textId="031E5007" w:rsidR="00CD260B" w:rsidRPr="004273C9" w:rsidRDefault="004273C9" w:rsidP="00CD260B">
            <w:pPr>
              <w:pStyle w:val="Web"/>
              <w:spacing w:before="0" w:beforeAutospacing="0" w:after="0" w:afterAutospacing="0"/>
              <w:rPr>
                <w:rFonts w:asciiTheme="minorHAnsi" w:eastAsiaTheme="minorHAnsi" w:hAnsiTheme="minorHAnsi" w:cs="Arial"/>
                <w:sz w:val="21"/>
                <w:szCs w:val="21"/>
              </w:rPr>
            </w:pPr>
            <w:r>
              <w:rPr>
                <w:rFonts w:asciiTheme="minorHAnsi" w:eastAsiaTheme="minorHAnsi" w:hAnsiTheme="minorHAnsi" w:cs="Arial" w:hint="eastAsia"/>
                <w:color w:val="000000" w:themeColor="text1"/>
                <w:kern w:val="24"/>
                <w:sz w:val="21"/>
                <w:szCs w:val="21"/>
              </w:rPr>
              <w:t>・</w:t>
            </w:r>
            <w:r w:rsidR="00CD260B" w:rsidRPr="004273C9">
              <w:rPr>
                <w:rFonts w:asciiTheme="minorHAnsi" w:eastAsiaTheme="minorHAnsi" w:hAnsiTheme="minorHAnsi" w:cs="Arial" w:hint="eastAsia"/>
                <w:color w:val="000000" w:themeColor="text1"/>
                <w:kern w:val="24"/>
                <w:sz w:val="21"/>
                <w:szCs w:val="21"/>
                <w:eastAsianLayout w:id="-862799857"/>
              </w:rPr>
              <w:t xml:space="preserve"> 全国のハローワークが保有する求人情報のオンライン提供を活用するほか、就業相談機関等との連携やインターネット等の活用による求人情報の発信などを行います。</w:t>
            </w:r>
          </w:p>
          <w:p w14:paraId="057F2C77" w14:textId="654FDD32" w:rsidR="00CD260B" w:rsidRPr="004273C9" w:rsidRDefault="004273C9" w:rsidP="00CD260B">
            <w:pPr>
              <w:widowControl/>
              <w:jc w:val="left"/>
              <w:rPr>
                <w:rFonts w:eastAsiaTheme="minorHAnsi"/>
                <w:szCs w:val="21"/>
              </w:rPr>
            </w:pPr>
            <w:r>
              <w:rPr>
                <w:rFonts w:eastAsiaTheme="minorHAnsi" w:cs="Arial" w:hint="eastAsia"/>
                <w:color w:val="000000" w:themeColor="text1"/>
                <w:kern w:val="24"/>
                <w:szCs w:val="21"/>
              </w:rPr>
              <w:lastRenderedPageBreak/>
              <w:t>・</w:t>
            </w:r>
            <w:r w:rsidR="00CD260B" w:rsidRPr="004273C9">
              <w:rPr>
                <w:rFonts w:eastAsiaTheme="minorHAnsi" w:cs="Arial" w:hint="eastAsia"/>
                <w:color w:val="000000" w:themeColor="text1"/>
                <w:kern w:val="24"/>
                <w:szCs w:val="21"/>
                <w:eastAsianLayout w:id="-862799856"/>
              </w:rPr>
              <w:t xml:space="preserve"> 府立母子・父子福祉センターと市町村が連携して就業支援に取り組むため、市町村の福祉事務所に</w:t>
            </w:r>
            <w:r w:rsidR="00CD260B" w:rsidRPr="004273C9">
              <w:rPr>
                <w:rFonts w:eastAsiaTheme="minorHAnsi" w:cs="Arial" w:hint="eastAsia"/>
                <w:color w:val="000000" w:themeColor="text1"/>
                <w:kern w:val="24"/>
                <w:szCs w:val="21"/>
                <w:eastAsianLayout w:id="-862799871"/>
              </w:rPr>
              <w:t>配置されたひとり親家庭に関する相談員である母子・父子自立支援員等の就業支援関係者に対する研修を行います。</w:t>
            </w:r>
          </w:p>
        </w:tc>
      </w:tr>
      <w:tr w:rsidR="00CD260B" w14:paraId="7856AAE0" w14:textId="77777777" w:rsidTr="004273C9">
        <w:tc>
          <w:tcPr>
            <w:tcW w:w="2695" w:type="dxa"/>
            <w:tcBorders>
              <w:top w:val="single" w:sz="8" w:space="0" w:color="000000"/>
              <w:left w:val="single" w:sz="8" w:space="0" w:color="000000"/>
              <w:bottom w:val="single" w:sz="8" w:space="0" w:color="000000"/>
              <w:right w:val="single" w:sz="8" w:space="0" w:color="000000"/>
            </w:tcBorders>
            <w:shd w:val="clear" w:color="auto" w:fill="auto"/>
          </w:tcPr>
          <w:p w14:paraId="623C17D0" w14:textId="0AA2CC46" w:rsidR="00CD260B" w:rsidRPr="004273C9" w:rsidRDefault="004273C9" w:rsidP="00CD260B">
            <w:pPr>
              <w:pStyle w:val="Web"/>
              <w:spacing w:before="0" w:beforeAutospacing="0" w:after="0" w:afterAutospacing="0"/>
              <w:rPr>
                <w:rFonts w:asciiTheme="minorHAnsi" w:eastAsiaTheme="minorHAnsi" w:hAnsiTheme="minorHAnsi" w:cs="Arial"/>
                <w:sz w:val="21"/>
                <w:szCs w:val="21"/>
              </w:rPr>
            </w:pPr>
            <w:r>
              <w:rPr>
                <w:rFonts w:asciiTheme="minorHAnsi" w:eastAsiaTheme="minorHAnsi" w:hAnsiTheme="minorHAnsi" w:cs="Arial" w:hint="eastAsia"/>
                <w:color w:val="000000" w:themeColor="text1"/>
                <w:kern w:val="24"/>
                <w:sz w:val="21"/>
                <w:szCs w:val="21"/>
              </w:rPr>
              <w:lastRenderedPageBreak/>
              <w:t>２</w:t>
            </w:r>
            <w:r w:rsidR="00CD260B" w:rsidRPr="004273C9">
              <w:rPr>
                <w:rFonts w:asciiTheme="minorHAnsi" w:eastAsiaTheme="minorHAnsi" w:hAnsiTheme="minorHAnsi" w:cs="Arial" w:hint="eastAsia"/>
                <w:color w:val="000000" w:themeColor="text1"/>
                <w:kern w:val="24"/>
                <w:sz w:val="21"/>
                <w:szCs w:val="21"/>
                <w:eastAsianLayout w:id="-862799870"/>
              </w:rPr>
              <w:t xml:space="preserve">　母子・父子自立支援</w:t>
            </w:r>
          </w:p>
          <w:p w14:paraId="0318C436" w14:textId="366A6EA4" w:rsidR="00CD260B" w:rsidRPr="004273C9" w:rsidRDefault="00CD260B" w:rsidP="00CD260B">
            <w:pPr>
              <w:widowControl/>
              <w:jc w:val="left"/>
              <w:rPr>
                <w:rFonts w:eastAsiaTheme="minorHAnsi"/>
                <w:szCs w:val="21"/>
              </w:rPr>
            </w:pPr>
            <w:r w:rsidRPr="004273C9">
              <w:rPr>
                <w:rFonts w:eastAsiaTheme="minorHAnsi" w:cs="Arial" w:hint="eastAsia"/>
                <w:color w:val="000000" w:themeColor="text1"/>
                <w:kern w:val="24"/>
                <w:szCs w:val="21"/>
                <w:eastAsianLayout w:id="-862799869"/>
              </w:rPr>
              <w:t>プログラム策定事業と生活保護受給者等就労自立促進事業等との連携</w:t>
            </w:r>
          </w:p>
        </w:tc>
        <w:tc>
          <w:tcPr>
            <w:tcW w:w="6933" w:type="dxa"/>
            <w:tcBorders>
              <w:top w:val="single" w:sz="8" w:space="0" w:color="000000"/>
              <w:left w:val="single" w:sz="8" w:space="0" w:color="000000"/>
              <w:bottom w:val="single" w:sz="8" w:space="0" w:color="000000"/>
              <w:right w:val="single" w:sz="8" w:space="0" w:color="000000"/>
            </w:tcBorders>
            <w:shd w:val="clear" w:color="auto" w:fill="auto"/>
          </w:tcPr>
          <w:p w14:paraId="2C234885" w14:textId="390FDA1B" w:rsidR="00CD260B" w:rsidRPr="004273C9" w:rsidRDefault="004273C9" w:rsidP="00CD260B">
            <w:pPr>
              <w:pStyle w:val="Web"/>
              <w:spacing w:before="0" w:beforeAutospacing="0" w:after="0" w:afterAutospacing="0"/>
              <w:rPr>
                <w:rFonts w:asciiTheme="minorHAnsi" w:eastAsiaTheme="minorHAnsi" w:hAnsiTheme="minorHAnsi" w:cs="Arial"/>
                <w:sz w:val="21"/>
                <w:szCs w:val="21"/>
              </w:rPr>
            </w:pPr>
            <w:r>
              <w:rPr>
                <w:rFonts w:asciiTheme="minorHAnsi" w:eastAsiaTheme="minorHAnsi" w:hAnsiTheme="minorHAnsi" w:cs="Arial" w:hint="eastAsia"/>
                <w:color w:val="000000" w:themeColor="text1"/>
                <w:kern w:val="24"/>
                <w:sz w:val="21"/>
                <w:szCs w:val="21"/>
              </w:rPr>
              <w:t>・</w:t>
            </w:r>
            <w:r w:rsidR="00CD260B" w:rsidRPr="004273C9">
              <w:rPr>
                <w:rFonts w:asciiTheme="minorHAnsi" w:eastAsiaTheme="minorHAnsi" w:hAnsiTheme="minorHAnsi" w:cs="Arial" w:hint="eastAsia"/>
                <w:color w:val="000000" w:themeColor="text1"/>
                <w:kern w:val="24"/>
                <w:sz w:val="21"/>
                <w:szCs w:val="21"/>
                <w:eastAsianLayout w:id="-862799868"/>
              </w:rPr>
              <w:t xml:space="preserve"> 府及び政令市・中核市除く福祉事務所設置市等においては、児童扶養手当受給者等の自立・就労支援のために、個々のひとり親家庭の実情に応じた自立支援プログラムを策定します。</w:t>
            </w:r>
          </w:p>
          <w:p w14:paraId="682BEE02" w14:textId="59CA9717" w:rsidR="00CD260B" w:rsidRPr="004273C9" w:rsidRDefault="004273C9" w:rsidP="00CD260B">
            <w:pPr>
              <w:widowControl/>
              <w:jc w:val="left"/>
              <w:rPr>
                <w:rFonts w:eastAsiaTheme="minorHAnsi"/>
                <w:szCs w:val="21"/>
              </w:rPr>
            </w:pPr>
            <w:r>
              <w:rPr>
                <w:rFonts w:eastAsiaTheme="minorHAnsi" w:cs="Arial" w:hint="eastAsia"/>
                <w:color w:val="000000" w:themeColor="text1"/>
                <w:kern w:val="24"/>
                <w:szCs w:val="21"/>
              </w:rPr>
              <w:t>・</w:t>
            </w:r>
            <w:r w:rsidR="00CD260B" w:rsidRPr="004273C9">
              <w:rPr>
                <w:rFonts w:eastAsiaTheme="minorHAnsi" w:cs="Arial" w:hint="eastAsia"/>
                <w:color w:val="000000" w:themeColor="text1"/>
                <w:kern w:val="24"/>
                <w:szCs w:val="21"/>
                <w:eastAsianLayout w:id="-862799867"/>
              </w:rPr>
              <w:t xml:space="preserve"> 母子・父子自立支援プログラム策定事業とハローワークが実施する生活保護受給者等就労自立促進</w:t>
            </w:r>
            <w:r w:rsidR="00CD260B" w:rsidRPr="004273C9">
              <w:rPr>
                <w:rFonts w:eastAsiaTheme="minorHAnsi" w:cs="Arial" w:hint="eastAsia"/>
                <w:color w:val="000000" w:themeColor="text1"/>
                <w:kern w:val="24"/>
                <w:szCs w:val="21"/>
                <w:eastAsianLayout w:id="-862799865"/>
              </w:rPr>
              <w:t>事業や福祉事務所設置自治体が実施する就労準備支援事業（生活困窮者自立支援制度）など関連事業との連携強化を図り、就労に不安のある方に対する不安や悩みの解決を図るためのカウンセリングや職場体験など就労意欲の醸成をはじめ、職業能力の開発や向上、職場定着に向けたフォローアップ等、きめ細かで重層的かつ継続的な一貫した就労・自立支援を促進します。</w:t>
            </w:r>
          </w:p>
        </w:tc>
      </w:tr>
      <w:tr w:rsidR="00CD260B" w14:paraId="66136598" w14:textId="77777777" w:rsidTr="004273C9">
        <w:tc>
          <w:tcPr>
            <w:tcW w:w="2695" w:type="dxa"/>
            <w:tcBorders>
              <w:top w:val="single" w:sz="8" w:space="0" w:color="000000"/>
              <w:left w:val="single" w:sz="8" w:space="0" w:color="000000"/>
              <w:bottom w:val="single" w:sz="8" w:space="0" w:color="000000"/>
              <w:right w:val="single" w:sz="8" w:space="0" w:color="000000"/>
            </w:tcBorders>
            <w:shd w:val="clear" w:color="auto" w:fill="auto"/>
          </w:tcPr>
          <w:p w14:paraId="2FE656A7" w14:textId="72075456" w:rsidR="00CD260B" w:rsidRPr="004273C9" w:rsidRDefault="004273C9" w:rsidP="004273C9">
            <w:pPr>
              <w:pStyle w:val="Web"/>
              <w:spacing w:before="0" w:beforeAutospacing="0" w:after="0" w:afterAutospacing="0"/>
              <w:rPr>
                <w:rFonts w:asciiTheme="minorHAnsi" w:eastAsiaTheme="minorHAnsi" w:hAnsiTheme="minorHAnsi" w:cs="Arial"/>
                <w:sz w:val="21"/>
                <w:szCs w:val="21"/>
              </w:rPr>
            </w:pPr>
            <w:r>
              <w:rPr>
                <w:rFonts w:asciiTheme="minorHAnsi" w:eastAsiaTheme="minorHAnsi" w:hAnsiTheme="minorHAnsi" w:cs="Arial" w:hint="eastAsia"/>
                <w:color w:val="000000" w:themeColor="text1"/>
                <w:kern w:val="24"/>
                <w:sz w:val="21"/>
                <w:szCs w:val="21"/>
              </w:rPr>
              <w:t>３</w:t>
            </w:r>
            <w:r w:rsidR="00CD260B" w:rsidRPr="004273C9">
              <w:rPr>
                <w:rFonts w:asciiTheme="minorHAnsi" w:eastAsiaTheme="minorHAnsi" w:hAnsiTheme="minorHAnsi" w:cs="Arial" w:hint="eastAsia"/>
                <w:color w:val="000000" w:themeColor="text1"/>
                <w:kern w:val="24"/>
                <w:sz w:val="21"/>
                <w:szCs w:val="21"/>
                <w:eastAsianLayout w:id="-862799864"/>
              </w:rPr>
              <w:t xml:space="preserve">　地域就労支援事業に</w:t>
            </w:r>
            <w:r w:rsidR="00CD260B" w:rsidRPr="004273C9">
              <w:rPr>
                <w:rFonts w:asciiTheme="minorHAnsi" w:eastAsiaTheme="minorHAnsi" w:hAnsiTheme="minorHAnsi" w:cs="Arial" w:hint="eastAsia"/>
                <w:color w:val="000000" w:themeColor="text1"/>
                <w:kern w:val="24"/>
                <w:sz w:val="21"/>
                <w:szCs w:val="21"/>
                <w:eastAsianLayout w:id="-862799863"/>
              </w:rPr>
              <w:t>よる就労支援</w:t>
            </w:r>
          </w:p>
        </w:tc>
        <w:tc>
          <w:tcPr>
            <w:tcW w:w="6933" w:type="dxa"/>
            <w:tcBorders>
              <w:top w:val="single" w:sz="8" w:space="0" w:color="000000"/>
              <w:left w:val="single" w:sz="8" w:space="0" w:color="000000"/>
              <w:bottom w:val="single" w:sz="8" w:space="0" w:color="000000"/>
              <w:right w:val="single" w:sz="8" w:space="0" w:color="000000"/>
            </w:tcBorders>
            <w:shd w:val="clear" w:color="auto" w:fill="auto"/>
          </w:tcPr>
          <w:p w14:paraId="458A8095" w14:textId="26E41DC8" w:rsidR="00CD260B" w:rsidRPr="004273C9" w:rsidRDefault="004273C9" w:rsidP="00CD260B">
            <w:pPr>
              <w:pStyle w:val="Web"/>
              <w:spacing w:before="0" w:beforeAutospacing="0" w:after="0" w:afterAutospacing="0"/>
              <w:rPr>
                <w:rFonts w:asciiTheme="minorHAnsi" w:eastAsiaTheme="minorHAnsi" w:hAnsiTheme="minorHAnsi" w:cs="Arial"/>
                <w:sz w:val="21"/>
                <w:szCs w:val="21"/>
              </w:rPr>
            </w:pPr>
            <w:r>
              <w:rPr>
                <w:rFonts w:asciiTheme="minorHAnsi" w:eastAsiaTheme="minorHAnsi" w:hAnsiTheme="minorHAnsi" w:cs="Arial" w:hint="eastAsia"/>
                <w:color w:val="000000" w:themeColor="text1"/>
                <w:kern w:val="24"/>
                <w:sz w:val="21"/>
                <w:szCs w:val="21"/>
              </w:rPr>
              <w:t>・</w:t>
            </w:r>
            <w:r w:rsidR="00CD260B" w:rsidRPr="004273C9">
              <w:rPr>
                <w:rFonts w:asciiTheme="minorHAnsi" w:eastAsiaTheme="minorHAnsi" w:hAnsiTheme="minorHAnsi" w:cs="Arial" w:hint="eastAsia"/>
                <w:color w:val="000000" w:themeColor="text1"/>
                <w:kern w:val="24"/>
                <w:sz w:val="21"/>
                <w:szCs w:val="21"/>
                <w:eastAsianLayout w:id="-862799862"/>
              </w:rPr>
              <w:t xml:space="preserve"> ひとり親家庭の親をはじめとする就職困難者に対して、地域の実情に応じて市町村の実施する地域</w:t>
            </w:r>
            <w:r w:rsidR="00CD260B" w:rsidRPr="004273C9">
              <w:rPr>
                <w:rFonts w:asciiTheme="minorHAnsi" w:eastAsiaTheme="minorHAnsi" w:hAnsiTheme="minorHAnsi" w:cs="Arial" w:hint="eastAsia"/>
                <w:color w:val="000000" w:themeColor="text1"/>
                <w:kern w:val="24"/>
                <w:sz w:val="21"/>
                <w:szCs w:val="21"/>
                <w:eastAsianLayout w:id="-862799860"/>
              </w:rPr>
              <w:t>就労支援事業を交付金により支援するとともに、大阪府・市町村就労支援事業推進協議会において市町村と連携し、広域連携に関する調整やコーディネーターの育成・交流、就労支援機関等との連携に努めます。</w:t>
            </w:r>
          </w:p>
          <w:p w14:paraId="32970123" w14:textId="644E3214" w:rsidR="00CD260B" w:rsidRPr="004273C9" w:rsidRDefault="004273C9" w:rsidP="00CD260B">
            <w:pPr>
              <w:widowControl/>
              <w:jc w:val="left"/>
              <w:rPr>
                <w:rFonts w:eastAsiaTheme="minorHAnsi"/>
                <w:szCs w:val="21"/>
              </w:rPr>
            </w:pPr>
            <w:r>
              <w:rPr>
                <w:rFonts w:eastAsiaTheme="minorHAnsi" w:cs="Arial" w:hint="eastAsia"/>
                <w:color w:val="000000" w:themeColor="text1"/>
                <w:kern w:val="24"/>
                <w:szCs w:val="21"/>
              </w:rPr>
              <w:t>・</w:t>
            </w:r>
            <w:r w:rsidR="00CD260B" w:rsidRPr="004273C9">
              <w:rPr>
                <w:rFonts w:eastAsiaTheme="minorHAnsi" w:cs="Arial" w:hint="eastAsia"/>
                <w:color w:val="000000" w:themeColor="text1"/>
                <w:kern w:val="24"/>
                <w:szCs w:val="21"/>
                <w:eastAsianLayout w:id="-862799859"/>
              </w:rPr>
              <w:t xml:space="preserve"> 地域就労支援事業と母子家庭等就業・自立支援センター事業が連携し、相談者一人ひとりに応じた</w:t>
            </w:r>
            <w:r w:rsidR="00CD260B" w:rsidRPr="004273C9">
              <w:rPr>
                <w:rFonts w:eastAsiaTheme="minorHAnsi" w:cs="Arial" w:hint="eastAsia"/>
                <w:color w:val="000000" w:themeColor="text1"/>
                <w:kern w:val="24"/>
                <w:szCs w:val="21"/>
                <w:eastAsianLayout w:id="-862799857"/>
              </w:rPr>
              <w:t>就労をサポートします。</w:t>
            </w:r>
          </w:p>
        </w:tc>
      </w:tr>
      <w:tr w:rsidR="00CD260B" w14:paraId="55F0BC2F" w14:textId="77777777" w:rsidTr="004273C9">
        <w:tc>
          <w:tcPr>
            <w:tcW w:w="2695" w:type="dxa"/>
            <w:tcBorders>
              <w:top w:val="single" w:sz="8" w:space="0" w:color="000000"/>
              <w:left w:val="single" w:sz="8" w:space="0" w:color="000000"/>
              <w:bottom w:val="single" w:sz="8" w:space="0" w:color="000000"/>
              <w:right w:val="single" w:sz="8" w:space="0" w:color="000000"/>
            </w:tcBorders>
            <w:shd w:val="clear" w:color="auto" w:fill="auto"/>
          </w:tcPr>
          <w:p w14:paraId="112D55CF" w14:textId="4E46341A" w:rsidR="00CD260B" w:rsidRPr="004273C9" w:rsidRDefault="004273C9" w:rsidP="00CD260B">
            <w:pPr>
              <w:widowControl/>
              <w:jc w:val="left"/>
              <w:rPr>
                <w:rFonts w:eastAsiaTheme="minorHAnsi"/>
                <w:szCs w:val="21"/>
              </w:rPr>
            </w:pPr>
            <w:r>
              <w:rPr>
                <w:rFonts w:eastAsiaTheme="minorHAnsi" w:cs="Arial" w:hint="eastAsia"/>
                <w:color w:val="000000" w:themeColor="text1"/>
                <w:kern w:val="24"/>
                <w:szCs w:val="21"/>
              </w:rPr>
              <w:t>４</w:t>
            </w:r>
            <w:r w:rsidR="00CD260B" w:rsidRPr="004273C9">
              <w:rPr>
                <w:rFonts w:eastAsiaTheme="minorHAnsi" w:cs="Arial" w:hint="eastAsia"/>
                <w:color w:val="000000" w:themeColor="text1"/>
                <w:kern w:val="24"/>
                <w:szCs w:val="21"/>
                <w:eastAsianLayout w:id="-862799604"/>
              </w:rPr>
              <w:t xml:space="preserve">　母子・父子自立支援員による就業相談</w:t>
            </w:r>
          </w:p>
        </w:tc>
        <w:tc>
          <w:tcPr>
            <w:tcW w:w="6933" w:type="dxa"/>
            <w:tcBorders>
              <w:top w:val="single" w:sz="8" w:space="0" w:color="000000"/>
              <w:left w:val="single" w:sz="8" w:space="0" w:color="000000"/>
              <w:bottom w:val="single" w:sz="8" w:space="0" w:color="000000"/>
              <w:right w:val="single" w:sz="8" w:space="0" w:color="000000"/>
            </w:tcBorders>
            <w:shd w:val="clear" w:color="auto" w:fill="auto"/>
          </w:tcPr>
          <w:p w14:paraId="3E9E4FE2" w14:textId="4A296C3A" w:rsidR="00CD260B" w:rsidRPr="004273C9" w:rsidRDefault="004273C9" w:rsidP="00CD260B">
            <w:pPr>
              <w:pStyle w:val="Web"/>
              <w:spacing w:before="0" w:beforeAutospacing="0" w:after="0" w:afterAutospacing="0"/>
              <w:rPr>
                <w:rFonts w:asciiTheme="minorHAnsi" w:eastAsiaTheme="minorHAnsi" w:hAnsiTheme="minorHAnsi" w:cs="Arial"/>
                <w:sz w:val="21"/>
                <w:szCs w:val="21"/>
              </w:rPr>
            </w:pPr>
            <w:r>
              <w:rPr>
                <w:rFonts w:asciiTheme="minorHAnsi" w:eastAsiaTheme="minorHAnsi" w:hAnsiTheme="minorHAnsi" w:cs="Arial" w:hint="eastAsia"/>
                <w:color w:val="000000" w:themeColor="text1"/>
                <w:kern w:val="24"/>
                <w:sz w:val="21"/>
                <w:szCs w:val="21"/>
              </w:rPr>
              <w:t>・</w:t>
            </w:r>
            <w:r w:rsidR="00CD260B" w:rsidRPr="004273C9">
              <w:rPr>
                <w:rFonts w:asciiTheme="minorHAnsi" w:eastAsiaTheme="minorHAnsi" w:hAnsiTheme="minorHAnsi" w:cs="Arial" w:hint="eastAsia"/>
                <w:color w:val="000000" w:themeColor="text1"/>
                <w:kern w:val="24"/>
                <w:sz w:val="21"/>
                <w:szCs w:val="21"/>
                <w:eastAsianLayout w:id="-862799603"/>
              </w:rPr>
              <w:t xml:space="preserve"> 母子・父子自立支援員は、地域における母子父子福祉推進委員や民生委員・児童委員、主任児童委員、コミュニティソーシャルワーカー等との連携により、ひとり親家庭等の日常生活面のさまざまな相談に</w:t>
            </w:r>
            <w:r w:rsidR="00CD260B" w:rsidRPr="004273C9">
              <w:rPr>
                <w:rFonts w:asciiTheme="minorHAnsi" w:eastAsiaTheme="minorHAnsi" w:hAnsiTheme="minorHAnsi" w:cs="Arial" w:hint="eastAsia"/>
                <w:color w:val="000000" w:themeColor="text1"/>
                <w:kern w:val="24"/>
                <w:sz w:val="21"/>
                <w:szCs w:val="21"/>
                <w:eastAsianLayout w:id="-862799602"/>
              </w:rPr>
              <w:t>きめ細かく対応するとともに、ハローワーク等関係機関とのネットワークを活用して就業を支援します。</w:t>
            </w:r>
          </w:p>
          <w:p w14:paraId="134194A8" w14:textId="3229C32A" w:rsidR="00CD260B" w:rsidRPr="004273C9" w:rsidRDefault="004273C9" w:rsidP="004273C9">
            <w:pPr>
              <w:pStyle w:val="Web"/>
              <w:spacing w:before="0" w:beforeAutospacing="0" w:after="0" w:afterAutospacing="0"/>
              <w:rPr>
                <w:rFonts w:asciiTheme="minorHAnsi" w:eastAsiaTheme="minorHAnsi" w:hAnsiTheme="minorHAnsi" w:cs="Arial"/>
                <w:sz w:val="21"/>
                <w:szCs w:val="21"/>
              </w:rPr>
            </w:pPr>
            <w:r>
              <w:rPr>
                <w:rFonts w:asciiTheme="minorHAnsi" w:eastAsiaTheme="minorHAnsi" w:hAnsiTheme="minorHAnsi" w:cs="Arial" w:hint="eastAsia"/>
                <w:color w:val="000000" w:themeColor="text1"/>
                <w:kern w:val="24"/>
                <w:sz w:val="21"/>
                <w:szCs w:val="21"/>
              </w:rPr>
              <w:t>・</w:t>
            </w:r>
            <w:r w:rsidR="00CD260B" w:rsidRPr="004273C9">
              <w:rPr>
                <w:rFonts w:asciiTheme="minorHAnsi" w:eastAsiaTheme="minorHAnsi" w:hAnsiTheme="minorHAnsi" w:cs="Arial" w:hint="eastAsia"/>
                <w:color w:val="000000" w:themeColor="text1"/>
                <w:kern w:val="24"/>
                <w:sz w:val="21"/>
                <w:szCs w:val="21"/>
                <w:eastAsianLayout w:id="-862799601"/>
              </w:rPr>
              <w:t xml:space="preserve"> 就業・自立支援センター事業や母子・父子自立支援プログラム策定事業、地域就労支援事業のほか、ハローワークが実施する生活保護受給者等就労自立促進事業の効果的な連携により、ひとり親家庭等の</w:t>
            </w:r>
            <w:r w:rsidR="00CD260B" w:rsidRPr="004273C9">
              <w:rPr>
                <w:rFonts w:asciiTheme="minorHAnsi" w:eastAsiaTheme="minorHAnsi" w:hAnsiTheme="minorHAnsi" w:cs="Arial" w:hint="eastAsia"/>
                <w:color w:val="000000" w:themeColor="text1"/>
                <w:kern w:val="24"/>
                <w:sz w:val="21"/>
                <w:szCs w:val="21"/>
                <w:eastAsianLayout w:id="-862799600"/>
              </w:rPr>
              <w:t>就業を通じた自立を支援します。</w:t>
            </w:r>
          </w:p>
        </w:tc>
      </w:tr>
      <w:tr w:rsidR="00CD260B" w14:paraId="45BF0237" w14:textId="77777777" w:rsidTr="004273C9">
        <w:tc>
          <w:tcPr>
            <w:tcW w:w="2695" w:type="dxa"/>
            <w:tcBorders>
              <w:top w:val="single" w:sz="8" w:space="0" w:color="000000"/>
              <w:left w:val="single" w:sz="8" w:space="0" w:color="000000"/>
              <w:bottom w:val="single" w:sz="8" w:space="0" w:color="000000"/>
              <w:right w:val="single" w:sz="8" w:space="0" w:color="000000"/>
            </w:tcBorders>
            <w:shd w:val="clear" w:color="auto" w:fill="auto"/>
          </w:tcPr>
          <w:p w14:paraId="0F703809" w14:textId="41AD619F" w:rsidR="00CD260B" w:rsidRPr="004273C9" w:rsidRDefault="004273C9" w:rsidP="00CD260B">
            <w:pPr>
              <w:widowControl/>
              <w:jc w:val="left"/>
              <w:rPr>
                <w:rFonts w:eastAsiaTheme="minorHAnsi"/>
                <w:szCs w:val="21"/>
              </w:rPr>
            </w:pPr>
            <w:r>
              <w:rPr>
                <w:rFonts w:eastAsiaTheme="minorHAnsi" w:cs="Arial" w:hint="eastAsia"/>
                <w:color w:val="000000" w:themeColor="text1"/>
                <w:kern w:val="24"/>
                <w:szCs w:val="21"/>
              </w:rPr>
              <w:t>５</w:t>
            </w:r>
            <w:r w:rsidR="00CD260B" w:rsidRPr="004273C9">
              <w:rPr>
                <w:rFonts w:eastAsiaTheme="minorHAnsi" w:cs="Arial" w:hint="eastAsia"/>
                <w:color w:val="000000" w:themeColor="text1"/>
                <w:kern w:val="24"/>
                <w:szCs w:val="21"/>
                <w:eastAsianLayout w:id="-862799616"/>
              </w:rPr>
              <w:t xml:space="preserve">　ＯＳＡＫＡしごとフィールドによる就労支援</w:t>
            </w:r>
          </w:p>
        </w:tc>
        <w:tc>
          <w:tcPr>
            <w:tcW w:w="6933" w:type="dxa"/>
            <w:tcBorders>
              <w:top w:val="single" w:sz="8" w:space="0" w:color="000000"/>
              <w:left w:val="single" w:sz="8" w:space="0" w:color="000000"/>
              <w:bottom w:val="single" w:sz="8" w:space="0" w:color="000000"/>
              <w:right w:val="single" w:sz="8" w:space="0" w:color="000000"/>
            </w:tcBorders>
            <w:shd w:val="clear" w:color="auto" w:fill="auto"/>
          </w:tcPr>
          <w:p w14:paraId="5F226664" w14:textId="26406291" w:rsidR="00CD260B" w:rsidRPr="004273C9" w:rsidRDefault="004273C9" w:rsidP="004273C9">
            <w:pPr>
              <w:pStyle w:val="Web"/>
              <w:spacing w:before="0" w:beforeAutospacing="0" w:after="0" w:afterAutospacing="0"/>
              <w:rPr>
                <w:rFonts w:asciiTheme="minorHAnsi" w:eastAsiaTheme="minorHAnsi" w:hAnsiTheme="minorHAnsi" w:cs="Arial"/>
                <w:sz w:val="21"/>
                <w:szCs w:val="21"/>
              </w:rPr>
            </w:pPr>
            <w:r>
              <w:rPr>
                <w:rFonts w:asciiTheme="minorHAnsi" w:eastAsiaTheme="minorHAnsi" w:hAnsiTheme="minorHAnsi" w:cs="Arial" w:hint="eastAsia"/>
                <w:color w:val="000000" w:themeColor="text1"/>
                <w:kern w:val="24"/>
                <w:sz w:val="21"/>
                <w:szCs w:val="21"/>
              </w:rPr>
              <w:t>・</w:t>
            </w:r>
            <w:r w:rsidR="00CD260B" w:rsidRPr="004273C9">
              <w:rPr>
                <w:rFonts w:asciiTheme="minorHAnsi" w:eastAsiaTheme="minorHAnsi" w:hAnsiTheme="minorHAnsi" w:cs="Arial" w:hint="eastAsia"/>
                <w:color w:val="000000" w:themeColor="text1"/>
                <w:kern w:val="24"/>
                <w:sz w:val="21"/>
                <w:szCs w:val="21"/>
                <w:eastAsianLayout w:id="-862799615"/>
              </w:rPr>
              <w:t xml:space="preserve"> 大阪府の総合就業支援拠点であるＯＳＡＫＡしごとフィールの子育て・しごと応援ルーム「ふぁみタス」において、就活と保活に関する相談を受け付けるほか、隣接する建物内にある「保育ルーム　キッズもみの木」と連携し、就職活動中の一時保育サービスを提供するとともに、豊富な求職者情報を持つ</w:t>
            </w:r>
            <w:r w:rsidR="00CD260B" w:rsidRPr="004273C9">
              <w:rPr>
                <w:rFonts w:asciiTheme="minorHAnsi" w:eastAsiaTheme="minorHAnsi" w:hAnsiTheme="minorHAnsi" w:cs="Arial" w:hint="eastAsia"/>
                <w:color w:val="000000" w:themeColor="text1"/>
                <w:kern w:val="24"/>
                <w:sz w:val="21"/>
                <w:szCs w:val="21"/>
                <w:eastAsianLayout w:id="-862799614"/>
              </w:rPr>
              <w:t>ハローワークと連携した就職支援を行います。</w:t>
            </w:r>
          </w:p>
        </w:tc>
      </w:tr>
      <w:tr w:rsidR="00CD260B" w14:paraId="18C2A3B8" w14:textId="77777777" w:rsidTr="004273C9">
        <w:tc>
          <w:tcPr>
            <w:tcW w:w="2695" w:type="dxa"/>
            <w:tcBorders>
              <w:top w:val="single" w:sz="8" w:space="0" w:color="000000"/>
              <w:left w:val="single" w:sz="8" w:space="0" w:color="000000"/>
              <w:bottom w:val="single" w:sz="8" w:space="0" w:color="000000"/>
              <w:right w:val="single" w:sz="8" w:space="0" w:color="000000"/>
            </w:tcBorders>
            <w:shd w:val="clear" w:color="auto" w:fill="auto"/>
          </w:tcPr>
          <w:p w14:paraId="0E889E05" w14:textId="75838F67" w:rsidR="00CD260B" w:rsidRPr="004273C9" w:rsidRDefault="004273C9" w:rsidP="00CD260B">
            <w:pPr>
              <w:widowControl/>
              <w:jc w:val="left"/>
              <w:rPr>
                <w:rFonts w:eastAsiaTheme="minorHAnsi"/>
                <w:szCs w:val="21"/>
              </w:rPr>
            </w:pPr>
            <w:r>
              <w:rPr>
                <w:rFonts w:eastAsiaTheme="minorHAnsi" w:cs="Arial" w:hint="eastAsia"/>
                <w:color w:val="000000" w:themeColor="text1"/>
                <w:kern w:val="24"/>
                <w:szCs w:val="21"/>
              </w:rPr>
              <w:t>６</w:t>
            </w:r>
            <w:r w:rsidR="00CD260B" w:rsidRPr="004273C9">
              <w:rPr>
                <w:rFonts w:eastAsiaTheme="minorHAnsi" w:cs="Arial" w:hint="eastAsia"/>
                <w:color w:val="000000" w:themeColor="text1"/>
                <w:kern w:val="24"/>
                <w:szCs w:val="21"/>
                <w:eastAsianLayout w:id="-862799613"/>
              </w:rPr>
              <w:t xml:space="preserve">　公共職業安定機関等と連携した求人情報の提供</w:t>
            </w:r>
          </w:p>
        </w:tc>
        <w:tc>
          <w:tcPr>
            <w:tcW w:w="6933" w:type="dxa"/>
            <w:tcBorders>
              <w:top w:val="single" w:sz="8" w:space="0" w:color="000000"/>
              <w:left w:val="single" w:sz="8" w:space="0" w:color="000000"/>
              <w:bottom w:val="single" w:sz="8" w:space="0" w:color="000000"/>
              <w:right w:val="single" w:sz="8" w:space="0" w:color="000000"/>
            </w:tcBorders>
            <w:shd w:val="clear" w:color="auto" w:fill="auto"/>
          </w:tcPr>
          <w:p w14:paraId="4E890379" w14:textId="21DBE454" w:rsidR="00CD260B" w:rsidRPr="004273C9" w:rsidRDefault="004273C9" w:rsidP="00CD260B">
            <w:pPr>
              <w:pStyle w:val="Web"/>
              <w:spacing w:before="0" w:beforeAutospacing="0" w:after="0" w:afterAutospacing="0"/>
              <w:rPr>
                <w:rFonts w:asciiTheme="minorHAnsi" w:eastAsiaTheme="minorHAnsi" w:hAnsiTheme="minorHAnsi" w:cs="Arial"/>
                <w:sz w:val="21"/>
                <w:szCs w:val="21"/>
              </w:rPr>
            </w:pPr>
            <w:r>
              <w:rPr>
                <w:rFonts w:asciiTheme="minorHAnsi" w:eastAsiaTheme="minorHAnsi" w:hAnsiTheme="minorHAnsi" w:cs="Arial" w:hint="eastAsia"/>
                <w:color w:val="000000" w:themeColor="text1"/>
                <w:kern w:val="24"/>
                <w:sz w:val="21"/>
                <w:szCs w:val="21"/>
              </w:rPr>
              <w:t>・</w:t>
            </w:r>
            <w:r w:rsidR="00CD260B" w:rsidRPr="004273C9">
              <w:rPr>
                <w:rFonts w:asciiTheme="minorHAnsi" w:eastAsiaTheme="minorHAnsi" w:hAnsiTheme="minorHAnsi" w:cs="Arial" w:hint="eastAsia"/>
                <w:color w:val="000000" w:themeColor="text1"/>
                <w:kern w:val="24"/>
                <w:sz w:val="21"/>
                <w:szCs w:val="21"/>
                <w:eastAsianLayout w:id="-862799612"/>
              </w:rPr>
              <w:t xml:space="preserve"> 就業・自立支援センター事業において</w:t>
            </w:r>
            <w:r w:rsidR="00CD260B" w:rsidRPr="004273C9">
              <w:rPr>
                <w:rFonts w:asciiTheme="minorHAnsi" w:eastAsiaTheme="minorHAnsi" w:hAnsiTheme="minorHAnsi" w:cs="Arial" w:hint="eastAsia"/>
                <w:color w:val="000000" w:themeColor="text1"/>
                <w:kern w:val="24"/>
                <w:sz w:val="21"/>
                <w:szCs w:val="21"/>
                <w:eastAsianLayout w:id="-862799611"/>
              </w:rPr>
              <w:t>､</w:t>
            </w:r>
            <w:r w:rsidR="00CD260B" w:rsidRPr="004273C9">
              <w:rPr>
                <w:rFonts w:asciiTheme="minorHAnsi" w:eastAsiaTheme="minorHAnsi" w:hAnsiTheme="minorHAnsi" w:cs="Arial" w:hint="eastAsia"/>
                <w:color w:val="000000" w:themeColor="text1"/>
                <w:kern w:val="24"/>
                <w:sz w:val="21"/>
                <w:szCs w:val="21"/>
                <w:eastAsianLayout w:id="-862799610"/>
              </w:rPr>
              <w:t>公共職業安定所（ハローワーク）やマザーズハローワーク</w:t>
            </w:r>
            <w:r w:rsidR="00CD260B" w:rsidRPr="004273C9">
              <w:rPr>
                <w:rFonts w:asciiTheme="minorHAnsi" w:eastAsiaTheme="minorHAnsi" w:hAnsiTheme="minorHAnsi" w:cs="Arial" w:hint="eastAsia"/>
                <w:color w:val="000000" w:themeColor="text1"/>
                <w:kern w:val="24"/>
                <w:sz w:val="21"/>
                <w:szCs w:val="21"/>
                <w:eastAsianLayout w:id="-862799609"/>
              </w:rPr>
              <w:t>（ハローワーク内マザーズコーナー）、福祉人材支援センター等と連携しつつ、積極的に求人情報の提供等を行います。</w:t>
            </w:r>
          </w:p>
          <w:p w14:paraId="2A22EBF3" w14:textId="3F644B4B" w:rsidR="00CD260B" w:rsidRPr="004273C9" w:rsidRDefault="004273C9" w:rsidP="00CD260B">
            <w:pPr>
              <w:widowControl/>
              <w:jc w:val="left"/>
              <w:rPr>
                <w:rFonts w:eastAsiaTheme="minorHAnsi"/>
                <w:szCs w:val="21"/>
              </w:rPr>
            </w:pPr>
            <w:r>
              <w:rPr>
                <w:rFonts w:eastAsiaTheme="minorHAnsi" w:cs="Arial" w:hint="eastAsia"/>
                <w:color w:val="000000" w:themeColor="text1"/>
                <w:kern w:val="24"/>
                <w:szCs w:val="21"/>
              </w:rPr>
              <w:lastRenderedPageBreak/>
              <w:t>・</w:t>
            </w:r>
            <w:r w:rsidR="00CD260B" w:rsidRPr="004273C9">
              <w:rPr>
                <w:rFonts w:eastAsiaTheme="minorHAnsi" w:cs="Arial" w:hint="eastAsia"/>
                <w:color w:val="000000" w:themeColor="text1"/>
                <w:kern w:val="24"/>
                <w:szCs w:val="21"/>
                <w:eastAsianLayout w:id="-862799608"/>
              </w:rPr>
              <w:t xml:space="preserve"> 全国のハローワークが保有する求人情報をオンラインにより、積極的に求職者へ提供し、求人・求職のマッチングの強化を図ります。</w:t>
            </w:r>
          </w:p>
        </w:tc>
      </w:tr>
      <w:tr w:rsidR="00CD260B" w14:paraId="24EF195B" w14:textId="77777777" w:rsidTr="004273C9">
        <w:tc>
          <w:tcPr>
            <w:tcW w:w="2695" w:type="dxa"/>
            <w:tcBorders>
              <w:top w:val="single" w:sz="8" w:space="0" w:color="000000"/>
              <w:left w:val="single" w:sz="8" w:space="0" w:color="000000"/>
              <w:bottom w:val="single" w:sz="8" w:space="0" w:color="000000"/>
              <w:right w:val="single" w:sz="8" w:space="0" w:color="000000"/>
            </w:tcBorders>
            <w:shd w:val="clear" w:color="auto" w:fill="auto"/>
          </w:tcPr>
          <w:p w14:paraId="3299EB74" w14:textId="3FD80776" w:rsidR="00CD260B" w:rsidRPr="004273C9" w:rsidRDefault="004273C9" w:rsidP="004273C9">
            <w:pPr>
              <w:pStyle w:val="Web"/>
              <w:spacing w:before="0" w:beforeAutospacing="0" w:after="0" w:afterAutospacing="0"/>
              <w:rPr>
                <w:rFonts w:asciiTheme="minorHAnsi" w:eastAsiaTheme="minorHAnsi" w:hAnsiTheme="minorHAnsi" w:cs="Arial"/>
                <w:sz w:val="21"/>
                <w:szCs w:val="21"/>
              </w:rPr>
            </w:pPr>
            <w:r>
              <w:rPr>
                <w:rFonts w:asciiTheme="minorHAnsi" w:eastAsiaTheme="minorHAnsi" w:hAnsiTheme="minorHAnsi" w:cs="Arial" w:hint="eastAsia"/>
                <w:color w:val="000000" w:themeColor="text1"/>
                <w:kern w:val="24"/>
                <w:sz w:val="21"/>
                <w:szCs w:val="21"/>
              </w:rPr>
              <w:lastRenderedPageBreak/>
              <w:t>７</w:t>
            </w:r>
            <w:r w:rsidR="00CD260B" w:rsidRPr="004273C9">
              <w:rPr>
                <w:rFonts w:asciiTheme="minorHAnsi" w:eastAsiaTheme="minorHAnsi" w:hAnsiTheme="minorHAnsi" w:cs="Arial" w:hint="eastAsia"/>
                <w:color w:val="000000" w:themeColor="text1"/>
                <w:kern w:val="24"/>
                <w:sz w:val="21"/>
                <w:szCs w:val="21"/>
                <w:eastAsianLayout w:id="-862799607"/>
              </w:rPr>
              <w:t xml:space="preserve">　公共職業安定所</w:t>
            </w:r>
            <w:r w:rsidR="00CD260B" w:rsidRPr="004273C9">
              <w:rPr>
                <w:rFonts w:asciiTheme="minorHAnsi" w:eastAsiaTheme="minorHAnsi" w:hAnsiTheme="minorHAnsi" w:cs="Arial" w:hint="eastAsia"/>
                <w:color w:val="000000" w:themeColor="text1"/>
                <w:kern w:val="24"/>
                <w:sz w:val="21"/>
                <w:szCs w:val="21"/>
                <w:eastAsianLayout w:id="-862799606"/>
              </w:rPr>
              <w:t>（ハローワーク）における職業紹介</w:t>
            </w:r>
          </w:p>
        </w:tc>
        <w:tc>
          <w:tcPr>
            <w:tcW w:w="6933" w:type="dxa"/>
            <w:tcBorders>
              <w:top w:val="single" w:sz="8" w:space="0" w:color="000000"/>
              <w:left w:val="single" w:sz="8" w:space="0" w:color="000000"/>
              <w:bottom w:val="single" w:sz="8" w:space="0" w:color="000000"/>
              <w:right w:val="single" w:sz="8" w:space="0" w:color="000000"/>
            </w:tcBorders>
            <w:shd w:val="clear" w:color="auto" w:fill="auto"/>
          </w:tcPr>
          <w:p w14:paraId="70F2900E" w14:textId="7BCE0117" w:rsidR="00CD260B" w:rsidRPr="004273C9" w:rsidRDefault="004273C9" w:rsidP="00CD260B">
            <w:pPr>
              <w:pStyle w:val="Web"/>
              <w:spacing w:before="0" w:beforeAutospacing="0" w:after="0" w:afterAutospacing="0"/>
              <w:rPr>
                <w:rFonts w:asciiTheme="minorHAnsi" w:eastAsiaTheme="minorHAnsi" w:hAnsiTheme="minorHAnsi" w:cs="Arial"/>
                <w:sz w:val="21"/>
                <w:szCs w:val="21"/>
              </w:rPr>
            </w:pPr>
            <w:r>
              <w:rPr>
                <w:rFonts w:asciiTheme="minorHAnsi" w:eastAsiaTheme="minorHAnsi" w:hAnsiTheme="minorHAnsi" w:cs="Arial" w:hint="eastAsia"/>
                <w:color w:val="000000" w:themeColor="text1"/>
                <w:kern w:val="24"/>
                <w:sz w:val="21"/>
                <w:szCs w:val="21"/>
              </w:rPr>
              <w:t>・</w:t>
            </w:r>
            <w:r w:rsidR="00CD260B" w:rsidRPr="004273C9">
              <w:rPr>
                <w:rFonts w:asciiTheme="minorHAnsi" w:eastAsiaTheme="minorHAnsi" w:hAnsiTheme="minorHAnsi" w:cs="Arial" w:hint="eastAsia"/>
                <w:color w:val="000000" w:themeColor="text1"/>
                <w:kern w:val="24"/>
                <w:sz w:val="21"/>
                <w:szCs w:val="21"/>
                <w:eastAsianLayout w:id="-862799605"/>
              </w:rPr>
              <w:t xml:space="preserve"> ひとり親家庭の親等に対してきめ細かな職業相談・職業紹介を実施します。特にマザーズハローワークやマザーズコーナー設置公共職業安定所では、子ども連れで来所しやすい環境を整備し、子育てを</w:t>
            </w:r>
            <w:r w:rsidR="00CD260B" w:rsidRPr="004273C9">
              <w:rPr>
                <w:rFonts w:asciiTheme="minorHAnsi" w:eastAsiaTheme="minorHAnsi" w:hAnsiTheme="minorHAnsi" w:cs="Arial" w:hint="eastAsia"/>
                <w:color w:val="000000" w:themeColor="text1"/>
                <w:kern w:val="24"/>
                <w:sz w:val="21"/>
                <w:szCs w:val="21"/>
                <w:eastAsianLayout w:id="-862799604"/>
              </w:rPr>
              <w:t>しながら早期の就職を希望している方等に対して、ニーズや状況に応じた就職実現プランの策定、予約による担当者制の職業相談、地方公共団体等との連携による保育所等の情報提供、希望やニーズを踏まえた求人の確保を行うなど、総合的かつ一貫した就職支援を実施します。</w:t>
            </w:r>
          </w:p>
          <w:p w14:paraId="55EA9F53" w14:textId="32EAFBE3" w:rsidR="00CD260B" w:rsidRPr="004273C9" w:rsidRDefault="004273C9" w:rsidP="00CD260B">
            <w:pPr>
              <w:widowControl/>
              <w:jc w:val="left"/>
              <w:rPr>
                <w:rFonts w:eastAsiaTheme="minorHAnsi"/>
                <w:szCs w:val="21"/>
              </w:rPr>
            </w:pPr>
            <w:r>
              <w:rPr>
                <w:rFonts w:eastAsiaTheme="minorHAnsi" w:cs="Arial" w:hint="eastAsia"/>
                <w:color w:val="000000" w:themeColor="text1"/>
                <w:kern w:val="24"/>
                <w:szCs w:val="21"/>
              </w:rPr>
              <w:t>・</w:t>
            </w:r>
            <w:r w:rsidR="00CD260B" w:rsidRPr="004273C9">
              <w:rPr>
                <w:rFonts w:eastAsiaTheme="minorHAnsi" w:cs="Arial" w:hint="eastAsia"/>
                <w:color w:val="000000" w:themeColor="text1"/>
                <w:kern w:val="24"/>
                <w:szCs w:val="21"/>
                <w:eastAsianLayout w:id="-862799603"/>
              </w:rPr>
              <w:t xml:space="preserve"> 母子家庭等就業・自立支援センター事業の円滑な実施のため、それぞれの窓口と連携し、必要な求人情報の積極的提供を行います。</w:t>
            </w:r>
          </w:p>
        </w:tc>
      </w:tr>
      <w:tr w:rsidR="00CD260B" w14:paraId="74857142" w14:textId="77777777" w:rsidTr="004273C9">
        <w:tc>
          <w:tcPr>
            <w:tcW w:w="9628" w:type="dxa"/>
            <w:gridSpan w:val="2"/>
          </w:tcPr>
          <w:p w14:paraId="6A630A0C" w14:textId="2FE12D62" w:rsidR="00CD260B" w:rsidRPr="004273C9" w:rsidRDefault="00CD260B" w:rsidP="004A7F36">
            <w:pPr>
              <w:widowControl/>
              <w:jc w:val="left"/>
              <w:rPr>
                <w:rFonts w:eastAsiaTheme="minorHAnsi"/>
                <w:szCs w:val="21"/>
              </w:rPr>
            </w:pPr>
            <w:r w:rsidRPr="004273C9">
              <w:rPr>
                <w:rFonts w:eastAsiaTheme="minorHAnsi" w:hint="eastAsia"/>
                <w:szCs w:val="21"/>
              </w:rPr>
              <w:t>職業訓練等の実施・促進</w:t>
            </w:r>
          </w:p>
        </w:tc>
      </w:tr>
      <w:tr w:rsidR="00CD260B" w14:paraId="73D721E1" w14:textId="77777777" w:rsidTr="004273C9">
        <w:tc>
          <w:tcPr>
            <w:tcW w:w="2695" w:type="dxa"/>
            <w:tcBorders>
              <w:top w:val="single" w:sz="8" w:space="0" w:color="000000"/>
              <w:left w:val="single" w:sz="8" w:space="0" w:color="000000"/>
              <w:bottom w:val="single" w:sz="8" w:space="0" w:color="000000"/>
              <w:right w:val="single" w:sz="8" w:space="0" w:color="000000"/>
            </w:tcBorders>
            <w:shd w:val="clear" w:color="auto" w:fill="auto"/>
          </w:tcPr>
          <w:p w14:paraId="396733A9" w14:textId="62EA2231" w:rsidR="00CD260B" w:rsidRPr="004273C9" w:rsidRDefault="004273C9" w:rsidP="00CD260B">
            <w:pPr>
              <w:widowControl/>
              <w:jc w:val="left"/>
              <w:rPr>
                <w:rFonts w:eastAsiaTheme="minorHAnsi"/>
                <w:szCs w:val="21"/>
              </w:rPr>
            </w:pPr>
            <w:r>
              <w:rPr>
                <w:rFonts w:eastAsiaTheme="minorHAnsi" w:cs="Arial" w:hint="eastAsia"/>
                <w:color w:val="000000" w:themeColor="text1"/>
                <w:kern w:val="24"/>
                <w:szCs w:val="21"/>
              </w:rPr>
              <w:t>１</w:t>
            </w:r>
            <w:r w:rsidR="00CD260B" w:rsidRPr="004273C9">
              <w:rPr>
                <w:rFonts w:eastAsiaTheme="minorHAnsi" w:cs="Arial" w:hint="eastAsia"/>
                <w:color w:val="000000" w:themeColor="text1"/>
                <w:kern w:val="24"/>
                <w:szCs w:val="21"/>
                <w:eastAsianLayout w:id="-862799360"/>
              </w:rPr>
              <w:t xml:space="preserve">　公共職業訓練の実施</w:t>
            </w:r>
          </w:p>
        </w:tc>
        <w:tc>
          <w:tcPr>
            <w:tcW w:w="6933" w:type="dxa"/>
            <w:tcBorders>
              <w:top w:val="single" w:sz="8" w:space="0" w:color="000000"/>
              <w:left w:val="single" w:sz="8" w:space="0" w:color="000000"/>
              <w:bottom w:val="single" w:sz="8" w:space="0" w:color="000000"/>
              <w:right w:val="single" w:sz="8" w:space="0" w:color="000000"/>
            </w:tcBorders>
            <w:shd w:val="clear" w:color="auto" w:fill="auto"/>
          </w:tcPr>
          <w:p w14:paraId="1702D6A1" w14:textId="2F57F15D" w:rsidR="00CD260B" w:rsidRPr="004273C9" w:rsidRDefault="004273C9" w:rsidP="00CD260B">
            <w:pPr>
              <w:pStyle w:val="Web"/>
              <w:spacing w:before="0" w:beforeAutospacing="0" w:after="0" w:afterAutospacing="0"/>
              <w:rPr>
                <w:rFonts w:asciiTheme="minorHAnsi" w:eastAsiaTheme="minorHAnsi" w:hAnsiTheme="minorHAnsi" w:cs="Arial"/>
                <w:sz w:val="21"/>
                <w:szCs w:val="21"/>
              </w:rPr>
            </w:pPr>
            <w:r>
              <w:rPr>
                <w:rFonts w:asciiTheme="minorHAnsi" w:eastAsiaTheme="minorHAnsi" w:hAnsiTheme="minorHAnsi" w:cs="Arial" w:hint="eastAsia"/>
                <w:color w:val="000000" w:themeColor="text1"/>
                <w:kern w:val="24"/>
                <w:sz w:val="21"/>
                <w:szCs w:val="21"/>
              </w:rPr>
              <w:t>・</w:t>
            </w:r>
            <w:r w:rsidR="00CD260B" w:rsidRPr="004273C9">
              <w:rPr>
                <w:rFonts w:asciiTheme="minorHAnsi" w:eastAsiaTheme="minorHAnsi" w:hAnsiTheme="minorHAnsi" w:cs="Arial" w:hint="eastAsia"/>
                <w:color w:val="000000" w:themeColor="text1"/>
                <w:kern w:val="24"/>
                <w:sz w:val="21"/>
                <w:szCs w:val="21"/>
                <w:eastAsianLayout w:id="-862799359"/>
              </w:rPr>
              <w:t xml:space="preserve"> ひとり親家庭の親等に対する企業の求人ニーズを把握し、自立促進に対応した職業訓練を実施するとともに、訓練委託先の就職支援やハローワークとの連携を通じて就職率の向上に努めていきます。</w:t>
            </w:r>
          </w:p>
          <w:p w14:paraId="4735BE6C" w14:textId="2E56BE7A" w:rsidR="00CD260B" w:rsidRPr="004273C9" w:rsidRDefault="004273C9" w:rsidP="00CD260B">
            <w:pPr>
              <w:widowControl/>
              <w:jc w:val="left"/>
              <w:rPr>
                <w:rFonts w:eastAsiaTheme="minorHAnsi"/>
                <w:szCs w:val="21"/>
              </w:rPr>
            </w:pPr>
            <w:r>
              <w:rPr>
                <w:rFonts w:eastAsiaTheme="minorHAnsi" w:cs="Arial" w:hint="eastAsia"/>
                <w:color w:val="000000" w:themeColor="text1"/>
                <w:kern w:val="24"/>
                <w:szCs w:val="21"/>
              </w:rPr>
              <w:t>・</w:t>
            </w:r>
            <w:r w:rsidR="00CD260B" w:rsidRPr="004273C9">
              <w:rPr>
                <w:rFonts w:eastAsiaTheme="minorHAnsi" w:cs="Arial" w:hint="eastAsia"/>
                <w:color w:val="000000" w:themeColor="text1"/>
                <w:kern w:val="24"/>
                <w:szCs w:val="21"/>
                <w:eastAsianLayout w:id="-862799358"/>
              </w:rPr>
              <w:t xml:space="preserve"> 特に訓練科目については、求人ニーズの状況やひとり親家庭の親等のニーズを的確に把握して、訓練修了後の就職につながることが期待できる科目の設定に努めます。</w:t>
            </w:r>
          </w:p>
        </w:tc>
      </w:tr>
      <w:tr w:rsidR="00CD260B" w14:paraId="755DCD9D" w14:textId="77777777" w:rsidTr="004273C9">
        <w:tc>
          <w:tcPr>
            <w:tcW w:w="2695" w:type="dxa"/>
            <w:tcBorders>
              <w:top w:val="single" w:sz="8" w:space="0" w:color="000000"/>
              <w:left w:val="single" w:sz="8" w:space="0" w:color="000000"/>
              <w:bottom w:val="single" w:sz="8" w:space="0" w:color="000000"/>
              <w:right w:val="single" w:sz="8" w:space="0" w:color="000000"/>
            </w:tcBorders>
            <w:shd w:val="clear" w:color="auto" w:fill="auto"/>
          </w:tcPr>
          <w:p w14:paraId="44B1A4A8" w14:textId="77777777" w:rsidR="00CD260B" w:rsidRPr="004273C9" w:rsidRDefault="00CD260B" w:rsidP="00CD260B">
            <w:pPr>
              <w:pStyle w:val="Web"/>
              <w:spacing w:before="0" w:beforeAutospacing="0" w:after="0" w:afterAutospacing="0"/>
              <w:rPr>
                <w:rFonts w:asciiTheme="minorHAnsi" w:eastAsiaTheme="minorHAnsi" w:hAnsiTheme="minorHAnsi" w:cs="Arial"/>
                <w:sz w:val="21"/>
                <w:szCs w:val="21"/>
              </w:rPr>
            </w:pPr>
            <w:r w:rsidRPr="004273C9">
              <w:rPr>
                <w:rFonts w:asciiTheme="minorHAnsi" w:eastAsiaTheme="minorHAnsi" w:hAnsiTheme="minorHAnsi" w:cs="Arial" w:hint="eastAsia"/>
                <w:color w:val="000000" w:themeColor="text1"/>
                <w:kern w:val="24"/>
                <w:sz w:val="21"/>
                <w:szCs w:val="21"/>
                <w:eastAsianLayout w:id="-862799357"/>
              </w:rPr>
              <w:t>【</w:t>
            </w:r>
            <w:r w:rsidRPr="004273C9">
              <w:rPr>
                <w:rFonts w:asciiTheme="minorHAnsi" w:eastAsiaTheme="minorHAnsi" w:hAnsiTheme="minorHAnsi" w:cs="Arial" w:hint="eastAsia"/>
                <w:color w:val="000000" w:themeColor="text1"/>
                <w:kern w:val="24"/>
                <w:sz w:val="21"/>
                <w:szCs w:val="21"/>
                <w:eastAsianLayout w:id="-862799356"/>
              </w:rPr>
              <w:t>重点施策</w:t>
            </w:r>
            <w:r w:rsidRPr="004273C9">
              <w:rPr>
                <w:rFonts w:asciiTheme="minorHAnsi" w:eastAsiaTheme="minorHAnsi" w:hAnsiTheme="minorHAnsi" w:cs="Arial" w:hint="eastAsia"/>
                <w:color w:val="000000" w:themeColor="text1"/>
                <w:kern w:val="24"/>
                <w:sz w:val="21"/>
                <w:szCs w:val="21"/>
                <w:eastAsianLayout w:id="-862799355"/>
              </w:rPr>
              <w:t>】</w:t>
            </w:r>
          </w:p>
          <w:p w14:paraId="6E06A5A8" w14:textId="09819958" w:rsidR="00CD260B" w:rsidRPr="004273C9" w:rsidRDefault="004273C9" w:rsidP="00CD260B">
            <w:pPr>
              <w:pStyle w:val="Web"/>
              <w:spacing w:before="0" w:beforeAutospacing="0" w:after="0" w:afterAutospacing="0"/>
              <w:rPr>
                <w:rFonts w:asciiTheme="minorHAnsi" w:eastAsiaTheme="minorHAnsi" w:hAnsiTheme="minorHAnsi" w:cs="Arial"/>
                <w:sz w:val="21"/>
                <w:szCs w:val="21"/>
              </w:rPr>
            </w:pPr>
            <w:r>
              <w:rPr>
                <w:rFonts w:asciiTheme="minorHAnsi" w:eastAsiaTheme="minorHAnsi" w:hAnsiTheme="minorHAnsi" w:cs="Arial" w:hint="eastAsia"/>
                <w:color w:val="000000" w:themeColor="text1"/>
                <w:kern w:val="24"/>
                <w:sz w:val="21"/>
                <w:szCs w:val="21"/>
              </w:rPr>
              <w:t>２</w:t>
            </w:r>
            <w:r w:rsidR="00CD260B" w:rsidRPr="004273C9">
              <w:rPr>
                <w:rFonts w:asciiTheme="minorHAnsi" w:eastAsiaTheme="minorHAnsi" w:hAnsiTheme="minorHAnsi" w:cs="Arial" w:hint="eastAsia"/>
                <w:color w:val="000000" w:themeColor="text1"/>
                <w:kern w:val="24"/>
                <w:sz w:val="21"/>
                <w:szCs w:val="21"/>
                <w:eastAsianLayout w:id="-862799354"/>
              </w:rPr>
              <w:t xml:space="preserve">　就業支援講習会の実施</w:t>
            </w:r>
          </w:p>
          <w:p w14:paraId="4C93E478" w14:textId="100E1C10" w:rsidR="00CD260B" w:rsidRPr="004273C9" w:rsidRDefault="00CD260B" w:rsidP="00CD260B">
            <w:pPr>
              <w:widowControl/>
              <w:jc w:val="left"/>
              <w:rPr>
                <w:rFonts w:eastAsiaTheme="minorHAnsi"/>
                <w:szCs w:val="21"/>
              </w:rPr>
            </w:pPr>
            <w:r w:rsidRPr="004273C9">
              <w:rPr>
                <w:rFonts w:eastAsiaTheme="minorHAnsi" w:cs="Arial" w:hint="eastAsia"/>
                <w:color w:val="000000" w:themeColor="text1"/>
                <w:kern w:val="24"/>
                <w:szCs w:val="21"/>
                <w:eastAsianLayout w:id="-862799353"/>
              </w:rPr>
              <w:t>＜Ｒ</w:t>
            </w:r>
            <w:r w:rsidRPr="004273C9">
              <w:rPr>
                <w:rFonts w:eastAsiaTheme="minorHAnsi" w:cs="Arial" w:hint="eastAsia"/>
                <w:color w:val="000000" w:themeColor="text1"/>
                <w:kern w:val="24"/>
                <w:szCs w:val="21"/>
                <w:eastAsianLayout w:id="-862799352"/>
              </w:rPr>
              <w:t>11</w:t>
            </w:r>
            <w:r w:rsidRPr="004273C9">
              <w:rPr>
                <w:rFonts w:eastAsiaTheme="minorHAnsi" w:cs="Arial" w:hint="eastAsia"/>
                <w:color w:val="000000" w:themeColor="text1"/>
                <w:kern w:val="24"/>
                <w:szCs w:val="21"/>
                <w:eastAsianLayout w:id="-862799351"/>
              </w:rPr>
              <w:t xml:space="preserve">目標：就業支援講習会受講者の資格取得率　</w:t>
            </w:r>
            <w:r w:rsidRPr="004273C9">
              <w:rPr>
                <w:rFonts w:eastAsiaTheme="minorHAnsi" w:cs="Arial" w:hint="eastAsia"/>
                <w:color w:val="000000" w:themeColor="text1"/>
                <w:kern w:val="24"/>
                <w:szCs w:val="21"/>
                <w:eastAsianLayout w:id="-862799350"/>
              </w:rPr>
              <w:t>50</w:t>
            </w:r>
            <w:r w:rsidRPr="004273C9">
              <w:rPr>
                <w:rFonts w:eastAsiaTheme="minorHAnsi" w:cs="Arial" w:hint="eastAsia"/>
                <w:color w:val="000000" w:themeColor="text1"/>
                <w:kern w:val="24"/>
                <w:szCs w:val="21"/>
                <w:eastAsianLayout w:id="-862799349"/>
              </w:rPr>
              <w:t>％以上＞</w:t>
            </w:r>
          </w:p>
        </w:tc>
        <w:tc>
          <w:tcPr>
            <w:tcW w:w="6933" w:type="dxa"/>
            <w:tcBorders>
              <w:top w:val="single" w:sz="8" w:space="0" w:color="000000"/>
              <w:left w:val="single" w:sz="8" w:space="0" w:color="000000"/>
              <w:bottom w:val="single" w:sz="8" w:space="0" w:color="000000"/>
              <w:right w:val="single" w:sz="8" w:space="0" w:color="000000"/>
            </w:tcBorders>
            <w:shd w:val="clear" w:color="auto" w:fill="auto"/>
          </w:tcPr>
          <w:p w14:paraId="0857595F" w14:textId="1D563402" w:rsidR="00CD260B" w:rsidRPr="004273C9" w:rsidRDefault="004273C9" w:rsidP="00CD260B">
            <w:pPr>
              <w:pStyle w:val="Web"/>
              <w:spacing w:before="0" w:beforeAutospacing="0" w:after="0" w:afterAutospacing="0"/>
              <w:rPr>
                <w:rFonts w:asciiTheme="minorHAnsi" w:eastAsiaTheme="minorHAnsi" w:hAnsiTheme="minorHAnsi" w:cs="Arial"/>
                <w:sz w:val="21"/>
                <w:szCs w:val="21"/>
              </w:rPr>
            </w:pPr>
            <w:r>
              <w:rPr>
                <w:rFonts w:asciiTheme="minorHAnsi" w:eastAsiaTheme="minorHAnsi" w:hAnsiTheme="minorHAnsi" w:cs="Arial" w:hint="eastAsia"/>
                <w:color w:val="000000" w:themeColor="text1"/>
                <w:kern w:val="24"/>
                <w:sz w:val="21"/>
                <w:szCs w:val="21"/>
              </w:rPr>
              <w:t>・</w:t>
            </w:r>
            <w:r w:rsidR="00CD260B" w:rsidRPr="004273C9">
              <w:rPr>
                <w:rFonts w:asciiTheme="minorHAnsi" w:eastAsiaTheme="minorHAnsi" w:hAnsiTheme="minorHAnsi" w:cs="Arial" w:hint="eastAsia"/>
                <w:color w:val="000000" w:themeColor="text1"/>
                <w:kern w:val="24"/>
                <w:sz w:val="21"/>
                <w:szCs w:val="21"/>
                <w:eastAsianLayout w:id="-862799348"/>
              </w:rPr>
              <w:t xml:space="preserve"> ひとり親の雇用環境など社会情勢の変化なども踏まえ、資格や技能の取得により、現職でのステップアップや転職を支援する就業支援講習会を実施します。</w:t>
            </w:r>
          </w:p>
          <w:p w14:paraId="35E55C63" w14:textId="682BD0F4" w:rsidR="00CD260B" w:rsidRPr="004273C9" w:rsidRDefault="004273C9" w:rsidP="00CD260B">
            <w:pPr>
              <w:pStyle w:val="Web"/>
              <w:spacing w:before="0" w:beforeAutospacing="0" w:after="0" w:afterAutospacing="0"/>
              <w:rPr>
                <w:rFonts w:asciiTheme="minorHAnsi" w:eastAsiaTheme="minorHAnsi" w:hAnsiTheme="minorHAnsi" w:cs="Arial"/>
                <w:sz w:val="21"/>
                <w:szCs w:val="21"/>
              </w:rPr>
            </w:pPr>
            <w:r>
              <w:rPr>
                <w:rFonts w:asciiTheme="minorHAnsi" w:eastAsiaTheme="minorHAnsi" w:hAnsiTheme="minorHAnsi" w:cs="Arial" w:hint="eastAsia"/>
                <w:color w:val="000000" w:themeColor="text1"/>
                <w:kern w:val="24"/>
                <w:sz w:val="21"/>
                <w:szCs w:val="21"/>
              </w:rPr>
              <w:t>・</w:t>
            </w:r>
            <w:r w:rsidR="00CD260B" w:rsidRPr="004273C9">
              <w:rPr>
                <w:rFonts w:asciiTheme="minorHAnsi" w:eastAsiaTheme="minorHAnsi" w:hAnsiTheme="minorHAnsi" w:cs="Arial" w:hint="eastAsia"/>
                <w:color w:val="000000" w:themeColor="text1"/>
                <w:kern w:val="24"/>
                <w:sz w:val="21"/>
                <w:szCs w:val="21"/>
                <w:eastAsianLayout w:id="-862799347"/>
              </w:rPr>
              <w:t xml:space="preserve"> 講習会の実施にあたっては、受講者アンケート等の結果に基づき講習会の内容の充実を図るほか、</w:t>
            </w:r>
            <w:r w:rsidR="00CD260B" w:rsidRPr="004273C9">
              <w:rPr>
                <w:rFonts w:asciiTheme="minorHAnsi" w:eastAsiaTheme="minorHAnsi" w:hAnsiTheme="minorHAnsi" w:cs="Arial" w:hint="eastAsia"/>
                <w:color w:val="000000" w:themeColor="text1"/>
                <w:kern w:val="24"/>
                <w:sz w:val="21"/>
                <w:szCs w:val="21"/>
                <w:eastAsianLayout w:id="-862799346"/>
              </w:rPr>
              <w:t>土曜日等の参加しやすい日程への配慮や、講習会場における託児サービスの実施など、ひとり親の方が</w:t>
            </w:r>
            <w:r w:rsidR="00CD260B" w:rsidRPr="004273C9">
              <w:rPr>
                <w:rFonts w:asciiTheme="minorHAnsi" w:eastAsiaTheme="minorHAnsi" w:hAnsiTheme="minorHAnsi" w:cs="Arial" w:hint="eastAsia"/>
                <w:color w:val="000000" w:themeColor="text1"/>
                <w:kern w:val="24"/>
                <w:sz w:val="21"/>
                <w:szCs w:val="21"/>
                <w:eastAsianLayout w:id="-862799345"/>
              </w:rPr>
              <w:t xml:space="preserve">受講しやすい環境の整備に努めます。 </w:t>
            </w:r>
          </w:p>
          <w:p w14:paraId="60B0B006" w14:textId="0611FCAC" w:rsidR="00CD260B" w:rsidRPr="004273C9" w:rsidRDefault="004273C9" w:rsidP="004273C9">
            <w:pPr>
              <w:pStyle w:val="Web"/>
              <w:spacing w:before="0" w:beforeAutospacing="0" w:after="0" w:afterAutospacing="0"/>
              <w:rPr>
                <w:rFonts w:asciiTheme="minorHAnsi" w:eastAsiaTheme="minorHAnsi" w:hAnsiTheme="minorHAnsi" w:cs="Arial"/>
                <w:sz w:val="21"/>
                <w:szCs w:val="21"/>
              </w:rPr>
            </w:pPr>
            <w:r>
              <w:rPr>
                <w:rFonts w:asciiTheme="minorHAnsi" w:eastAsiaTheme="minorHAnsi" w:hAnsiTheme="minorHAnsi" w:cs="Arial" w:hint="eastAsia"/>
                <w:color w:val="000000" w:themeColor="text1"/>
                <w:kern w:val="24"/>
                <w:sz w:val="21"/>
                <w:szCs w:val="21"/>
              </w:rPr>
              <w:t>・</w:t>
            </w:r>
            <w:r w:rsidR="00CD260B" w:rsidRPr="004273C9">
              <w:rPr>
                <w:rFonts w:asciiTheme="minorHAnsi" w:eastAsiaTheme="minorHAnsi" w:hAnsiTheme="minorHAnsi" w:cs="Arial" w:hint="eastAsia"/>
                <w:color w:val="000000" w:themeColor="text1"/>
                <w:kern w:val="24"/>
                <w:sz w:val="21"/>
                <w:szCs w:val="21"/>
                <w:eastAsianLayout w:id="-862799344"/>
              </w:rPr>
              <w:t xml:space="preserve"> 受講後も就業に向けた求人情報提供や就業後の職場定着に向けたフォローアップなど必要な支援を</w:t>
            </w:r>
            <w:r w:rsidR="00CD260B" w:rsidRPr="004273C9">
              <w:rPr>
                <w:rFonts w:asciiTheme="minorHAnsi" w:eastAsiaTheme="minorHAnsi" w:hAnsiTheme="minorHAnsi" w:cs="Arial" w:hint="eastAsia"/>
                <w:color w:val="000000" w:themeColor="text1"/>
                <w:kern w:val="24"/>
                <w:sz w:val="21"/>
                <w:szCs w:val="21"/>
                <w:eastAsianLayout w:id="-862799360"/>
              </w:rPr>
              <w:t>行います。</w:t>
            </w:r>
          </w:p>
        </w:tc>
      </w:tr>
      <w:tr w:rsidR="00CD260B" w14:paraId="79F315A5" w14:textId="77777777" w:rsidTr="004273C9">
        <w:tc>
          <w:tcPr>
            <w:tcW w:w="2695" w:type="dxa"/>
            <w:tcBorders>
              <w:top w:val="single" w:sz="8" w:space="0" w:color="000000"/>
              <w:left w:val="single" w:sz="8" w:space="0" w:color="000000"/>
              <w:bottom w:val="single" w:sz="8" w:space="0" w:color="000000"/>
              <w:right w:val="single" w:sz="8" w:space="0" w:color="000000"/>
            </w:tcBorders>
            <w:shd w:val="clear" w:color="auto" w:fill="auto"/>
          </w:tcPr>
          <w:p w14:paraId="6108A966" w14:textId="076B7B14" w:rsidR="00CD260B" w:rsidRPr="004273C9" w:rsidRDefault="004273C9" w:rsidP="00CD260B">
            <w:pPr>
              <w:pStyle w:val="Web"/>
              <w:spacing w:before="0" w:beforeAutospacing="0" w:after="0" w:afterAutospacing="0"/>
              <w:rPr>
                <w:rFonts w:asciiTheme="minorHAnsi" w:eastAsiaTheme="minorHAnsi" w:hAnsiTheme="minorHAnsi" w:cs="Arial"/>
                <w:sz w:val="21"/>
                <w:szCs w:val="21"/>
              </w:rPr>
            </w:pPr>
            <w:r>
              <w:rPr>
                <w:rFonts w:asciiTheme="minorHAnsi" w:eastAsiaTheme="minorHAnsi" w:hAnsiTheme="minorHAnsi" w:cs="Arial" w:hint="eastAsia"/>
                <w:color w:val="000000" w:themeColor="text1"/>
                <w:kern w:val="24"/>
                <w:sz w:val="21"/>
                <w:szCs w:val="21"/>
              </w:rPr>
              <w:t>３</w:t>
            </w:r>
            <w:r w:rsidR="00CD260B" w:rsidRPr="004273C9">
              <w:rPr>
                <w:rFonts w:asciiTheme="minorHAnsi" w:eastAsiaTheme="minorHAnsi" w:hAnsiTheme="minorHAnsi" w:cs="Arial" w:hint="eastAsia"/>
                <w:color w:val="000000" w:themeColor="text1"/>
                <w:kern w:val="24"/>
                <w:sz w:val="21"/>
                <w:szCs w:val="21"/>
                <w:eastAsianLayout w:id="-862799359"/>
              </w:rPr>
              <w:t xml:space="preserve">　母子家庭・父子家庭</w:t>
            </w:r>
          </w:p>
          <w:p w14:paraId="2457AA83" w14:textId="77777777" w:rsidR="00CD260B" w:rsidRPr="004273C9" w:rsidRDefault="00CD260B" w:rsidP="00CD260B">
            <w:pPr>
              <w:pStyle w:val="Web"/>
              <w:spacing w:before="0" w:beforeAutospacing="0" w:after="0" w:afterAutospacing="0"/>
              <w:rPr>
                <w:rFonts w:asciiTheme="minorHAnsi" w:eastAsiaTheme="minorHAnsi" w:hAnsiTheme="minorHAnsi" w:cs="Arial"/>
                <w:sz w:val="21"/>
                <w:szCs w:val="21"/>
              </w:rPr>
            </w:pPr>
            <w:r w:rsidRPr="004273C9">
              <w:rPr>
                <w:rFonts w:asciiTheme="minorHAnsi" w:eastAsiaTheme="minorHAnsi" w:hAnsiTheme="minorHAnsi" w:cs="Arial" w:hint="eastAsia"/>
                <w:color w:val="000000" w:themeColor="text1"/>
                <w:kern w:val="24"/>
                <w:sz w:val="21"/>
                <w:szCs w:val="21"/>
                <w:eastAsianLayout w:id="-862799358"/>
              </w:rPr>
              <w:t>自立支援給付金事業等の</w:t>
            </w:r>
          </w:p>
          <w:p w14:paraId="37684882" w14:textId="5235321D" w:rsidR="00CD260B" w:rsidRPr="004273C9" w:rsidRDefault="00CD260B" w:rsidP="00CD260B">
            <w:pPr>
              <w:widowControl/>
              <w:jc w:val="left"/>
              <w:rPr>
                <w:rFonts w:eastAsiaTheme="minorHAnsi"/>
                <w:szCs w:val="21"/>
              </w:rPr>
            </w:pPr>
            <w:r w:rsidRPr="004273C9">
              <w:rPr>
                <w:rFonts w:eastAsiaTheme="minorHAnsi" w:cs="Arial" w:hint="eastAsia"/>
                <w:color w:val="000000" w:themeColor="text1"/>
                <w:kern w:val="24"/>
                <w:szCs w:val="21"/>
                <w:eastAsianLayout w:id="-862799357"/>
              </w:rPr>
              <w:t>実施</w:t>
            </w:r>
          </w:p>
        </w:tc>
        <w:tc>
          <w:tcPr>
            <w:tcW w:w="6933" w:type="dxa"/>
            <w:tcBorders>
              <w:top w:val="single" w:sz="8" w:space="0" w:color="000000"/>
              <w:left w:val="single" w:sz="8" w:space="0" w:color="000000"/>
              <w:bottom w:val="single" w:sz="8" w:space="0" w:color="000000"/>
              <w:right w:val="single" w:sz="8" w:space="0" w:color="000000"/>
            </w:tcBorders>
            <w:shd w:val="clear" w:color="auto" w:fill="auto"/>
          </w:tcPr>
          <w:p w14:paraId="36B28708" w14:textId="5661EEC6" w:rsidR="00CD260B" w:rsidRPr="004273C9" w:rsidRDefault="004273C9" w:rsidP="004273C9">
            <w:pPr>
              <w:pStyle w:val="Web"/>
              <w:spacing w:before="0" w:beforeAutospacing="0" w:after="0" w:afterAutospacing="0"/>
              <w:rPr>
                <w:rFonts w:asciiTheme="minorHAnsi" w:eastAsiaTheme="minorHAnsi" w:hAnsiTheme="minorHAnsi" w:cs="Arial"/>
                <w:sz w:val="21"/>
                <w:szCs w:val="21"/>
              </w:rPr>
            </w:pPr>
            <w:r>
              <w:rPr>
                <w:rFonts w:asciiTheme="minorHAnsi" w:eastAsiaTheme="minorHAnsi" w:hAnsiTheme="minorHAnsi" w:cs="Arial" w:hint="eastAsia"/>
                <w:color w:val="000000" w:themeColor="text1"/>
                <w:kern w:val="24"/>
                <w:sz w:val="21"/>
                <w:szCs w:val="21"/>
              </w:rPr>
              <w:t>・</w:t>
            </w:r>
            <w:r w:rsidR="00CD260B" w:rsidRPr="004273C9">
              <w:rPr>
                <w:rFonts w:asciiTheme="minorHAnsi" w:eastAsiaTheme="minorHAnsi" w:hAnsiTheme="minorHAnsi" w:cs="Arial" w:hint="eastAsia"/>
                <w:color w:val="000000" w:themeColor="text1"/>
                <w:kern w:val="24"/>
                <w:sz w:val="21"/>
                <w:szCs w:val="21"/>
                <w:eastAsianLayout w:id="-862799356"/>
              </w:rPr>
              <w:t xml:space="preserve"> ひとり親家庭の親が、より収入が高く安定した雇用につながるよう、母子家庭・父子家庭自立支援</w:t>
            </w:r>
            <w:r w:rsidR="00CD260B" w:rsidRPr="004273C9">
              <w:rPr>
                <w:rFonts w:asciiTheme="minorHAnsi" w:eastAsiaTheme="minorHAnsi" w:hAnsiTheme="minorHAnsi" w:cs="Arial" w:hint="eastAsia"/>
                <w:color w:val="000000" w:themeColor="text1"/>
                <w:kern w:val="24"/>
                <w:sz w:val="21"/>
                <w:szCs w:val="21"/>
                <w:eastAsianLayout w:id="-862799355"/>
              </w:rPr>
              <w:t>給付金事業において就業に有利な資格の取得支援を充実します。</w:t>
            </w:r>
          </w:p>
        </w:tc>
      </w:tr>
      <w:tr w:rsidR="00CD260B" w14:paraId="20AA31AB" w14:textId="77777777" w:rsidTr="004273C9">
        <w:tc>
          <w:tcPr>
            <w:tcW w:w="2695" w:type="dxa"/>
            <w:tcBorders>
              <w:top w:val="single" w:sz="8" w:space="0" w:color="000000"/>
              <w:left w:val="single" w:sz="8" w:space="0" w:color="000000"/>
              <w:bottom w:val="single" w:sz="8" w:space="0" w:color="000000"/>
              <w:right w:val="single" w:sz="8" w:space="0" w:color="000000"/>
            </w:tcBorders>
            <w:shd w:val="clear" w:color="auto" w:fill="auto"/>
          </w:tcPr>
          <w:p w14:paraId="67211109" w14:textId="770D5AD1" w:rsidR="00CD260B" w:rsidRPr="004273C9" w:rsidRDefault="004273C9" w:rsidP="00CD260B">
            <w:pPr>
              <w:widowControl/>
              <w:jc w:val="left"/>
              <w:rPr>
                <w:rFonts w:eastAsiaTheme="minorHAnsi"/>
                <w:szCs w:val="21"/>
              </w:rPr>
            </w:pPr>
            <w:r>
              <w:rPr>
                <w:rFonts w:eastAsiaTheme="minorHAnsi" w:cs="Arial" w:hint="eastAsia"/>
                <w:color w:val="000000" w:themeColor="text1"/>
                <w:kern w:val="24"/>
                <w:szCs w:val="21"/>
              </w:rPr>
              <w:t>４</w:t>
            </w:r>
            <w:r w:rsidR="00CD260B" w:rsidRPr="004273C9">
              <w:rPr>
                <w:rFonts w:eastAsiaTheme="minorHAnsi" w:cs="Arial" w:hint="eastAsia"/>
                <w:color w:val="000000" w:themeColor="text1"/>
                <w:kern w:val="24"/>
                <w:szCs w:val="21"/>
                <w:eastAsianLayout w:id="-862799354"/>
              </w:rPr>
              <w:t xml:space="preserve">　技能習得期間中の生活資金貸付の実施</w:t>
            </w:r>
          </w:p>
        </w:tc>
        <w:tc>
          <w:tcPr>
            <w:tcW w:w="6933" w:type="dxa"/>
            <w:tcBorders>
              <w:top w:val="single" w:sz="8" w:space="0" w:color="000000"/>
              <w:left w:val="single" w:sz="8" w:space="0" w:color="000000"/>
              <w:bottom w:val="single" w:sz="8" w:space="0" w:color="000000"/>
              <w:right w:val="single" w:sz="8" w:space="0" w:color="000000"/>
            </w:tcBorders>
            <w:shd w:val="clear" w:color="auto" w:fill="auto"/>
          </w:tcPr>
          <w:p w14:paraId="7563AEC8" w14:textId="60FB71E2" w:rsidR="00CD260B" w:rsidRPr="004273C9" w:rsidRDefault="004273C9" w:rsidP="00CD260B">
            <w:pPr>
              <w:pStyle w:val="Web"/>
              <w:spacing w:before="0" w:beforeAutospacing="0" w:after="0" w:afterAutospacing="0"/>
              <w:rPr>
                <w:rFonts w:asciiTheme="minorHAnsi" w:eastAsiaTheme="minorHAnsi" w:hAnsiTheme="minorHAnsi" w:cs="Arial"/>
                <w:sz w:val="21"/>
                <w:szCs w:val="21"/>
              </w:rPr>
            </w:pPr>
            <w:r>
              <w:rPr>
                <w:rFonts w:asciiTheme="minorHAnsi" w:eastAsiaTheme="minorHAnsi" w:hAnsiTheme="minorHAnsi" w:cs="Arial" w:hint="eastAsia"/>
                <w:color w:val="000000" w:themeColor="text1"/>
                <w:kern w:val="24"/>
                <w:sz w:val="21"/>
                <w:szCs w:val="21"/>
              </w:rPr>
              <w:t>・</w:t>
            </w:r>
            <w:r w:rsidR="00CD260B" w:rsidRPr="004273C9">
              <w:rPr>
                <w:rFonts w:asciiTheme="minorHAnsi" w:eastAsiaTheme="minorHAnsi" w:hAnsiTheme="minorHAnsi" w:cs="Arial" w:hint="eastAsia"/>
                <w:color w:val="000000" w:themeColor="text1"/>
                <w:kern w:val="24"/>
                <w:sz w:val="21"/>
                <w:szCs w:val="21"/>
                <w:eastAsianLayout w:id="-862799353"/>
              </w:rPr>
              <w:t xml:space="preserve"> 母子家庭・父子家庭自立支援給付金事業など他制度との連携も図りつつ、母子・父子・寡婦福祉資金貸付制度の周知及び適正な貸付業務を行います。</w:t>
            </w:r>
          </w:p>
          <w:p w14:paraId="7A977D2D" w14:textId="64C01EBD" w:rsidR="00CD260B" w:rsidRPr="004273C9" w:rsidRDefault="004273C9" w:rsidP="00CD260B">
            <w:pPr>
              <w:widowControl/>
              <w:jc w:val="left"/>
              <w:rPr>
                <w:rFonts w:eastAsiaTheme="minorHAnsi"/>
                <w:szCs w:val="21"/>
              </w:rPr>
            </w:pPr>
            <w:r>
              <w:rPr>
                <w:rFonts w:eastAsiaTheme="minorHAnsi" w:cs="Arial" w:hint="eastAsia"/>
                <w:color w:val="000000" w:themeColor="text1"/>
                <w:kern w:val="24"/>
                <w:szCs w:val="21"/>
              </w:rPr>
              <w:t>・</w:t>
            </w:r>
            <w:r w:rsidR="00CD260B" w:rsidRPr="004273C9">
              <w:rPr>
                <w:rFonts w:eastAsiaTheme="minorHAnsi" w:cs="Arial" w:hint="eastAsia"/>
                <w:color w:val="000000" w:themeColor="text1"/>
                <w:kern w:val="24"/>
                <w:szCs w:val="21"/>
                <w:eastAsianLayout w:id="-862799352"/>
              </w:rPr>
              <w:t xml:space="preserve"> 公共職業能力開発施設等における技能習得期間中における生活安定のため</w:t>
            </w:r>
            <w:r w:rsidR="00CD260B" w:rsidRPr="004273C9">
              <w:rPr>
                <w:rFonts w:eastAsiaTheme="minorHAnsi" w:cs="Arial" w:hint="eastAsia"/>
                <w:color w:val="000000" w:themeColor="text1"/>
                <w:kern w:val="24"/>
                <w:szCs w:val="21"/>
                <w:eastAsianLayout w:id="-862799351"/>
              </w:rPr>
              <w:t>､</w:t>
            </w:r>
            <w:r w:rsidR="00CD260B" w:rsidRPr="004273C9">
              <w:rPr>
                <w:rFonts w:eastAsiaTheme="minorHAnsi" w:cs="Arial" w:hint="eastAsia"/>
                <w:color w:val="000000" w:themeColor="text1"/>
                <w:kern w:val="24"/>
                <w:szCs w:val="21"/>
                <w:eastAsianLayout w:id="-862799350"/>
              </w:rPr>
              <w:t>母子・父子・寡婦福祉資金貸付金（生活資金）の貸付を行います。</w:t>
            </w:r>
          </w:p>
        </w:tc>
      </w:tr>
      <w:tr w:rsidR="00CD260B" w14:paraId="4DBF2F3F" w14:textId="77777777" w:rsidTr="004273C9">
        <w:tc>
          <w:tcPr>
            <w:tcW w:w="2695" w:type="dxa"/>
            <w:tcBorders>
              <w:top w:val="single" w:sz="8" w:space="0" w:color="000000"/>
              <w:left w:val="single" w:sz="8" w:space="0" w:color="000000"/>
              <w:bottom w:val="single" w:sz="8" w:space="0" w:color="000000"/>
              <w:right w:val="single" w:sz="8" w:space="0" w:color="000000"/>
            </w:tcBorders>
            <w:shd w:val="clear" w:color="auto" w:fill="auto"/>
          </w:tcPr>
          <w:p w14:paraId="5A746AAE" w14:textId="7CDABE6C" w:rsidR="00CD260B" w:rsidRPr="004273C9" w:rsidRDefault="004273C9" w:rsidP="00CD260B">
            <w:pPr>
              <w:widowControl/>
              <w:jc w:val="left"/>
              <w:rPr>
                <w:rFonts w:eastAsiaTheme="minorHAnsi"/>
                <w:szCs w:val="21"/>
              </w:rPr>
            </w:pPr>
            <w:r>
              <w:rPr>
                <w:rFonts w:eastAsiaTheme="minorHAnsi" w:cs="Arial" w:hint="eastAsia"/>
                <w:color w:val="000000" w:themeColor="text1"/>
                <w:kern w:val="24"/>
                <w:szCs w:val="21"/>
              </w:rPr>
              <w:t>５</w:t>
            </w:r>
            <w:r w:rsidR="00CD260B" w:rsidRPr="004273C9">
              <w:rPr>
                <w:rFonts w:eastAsiaTheme="minorHAnsi" w:cs="Arial" w:hint="eastAsia"/>
                <w:color w:val="000000" w:themeColor="text1"/>
                <w:kern w:val="24"/>
                <w:szCs w:val="21"/>
                <w:eastAsianLayout w:id="-862799349"/>
              </w:rPr>
              <w:t xml:space="preserve">　職業能力形成プログラム（ジョブ・カード制度）の推進</w:t>
            </w:r>
          </w:p>
        </w:tc>
        <w:tc>
          <w:tcPr>
            <w:tcW w:w="6933" w:type="dxa"/>
            <w:tcBorders>
              <w:top w:val="single" w:sz="8" w:space="0" w:color="000000"/>
              <w:left w:val="single" w:sz="8" w:space="0" w:color="000000"/>
              <w:bottom w:val="single" w:sz="8" w:space="0" w:color="000000"/>
              <w:right w:val="single" w:sz="8" w:space="0" w:color="000000"/>
            </w:tcBorders>
            <w:shd w:val="clear" w:color="auto" w:fill="auto"/>
          </w:tcPr>
          <w:p w14:paraId="3F2D73C5" w14:textId="57ED9043" w:rsidR="00CD260B" w:rsidRPr="004273C9" w:rsidRDefault="004273C9" w:rsidP="00CD260B">
            <w:pPr>
              <w:widowControl/>
              <w:jc w:val="left"/>
              <w:rPr>
                <w:rFonts w:eastAsiaTheme="minorHAnsi"/>
                <w:szCs w:val="21"/>
              </w:rPr>
            </w:pPr>
            <w:r>
              <w:rPr>
                <w:rFonts w:eastAsiaTheme="minorHAnsi" w:cs="Arial" w:hint="eastAsia"/>
                <w:color w:val="000000" w:themeColor="text1"/>
                <w:kern w:val="24"/>
                <w:szCs w:val="21"/>
              </w:rPr>
              <w:t>・</w:t>
            </w:r>
            <w:r w:rsidR="00CD260B" w:rsidRPr="004273C9">
              <w:rPr>
                <w:rFonts w:eastAsiaTheme="minorHAnsi" w:cs="Arial" w:hint="eastAsia"/>
                <w:color w:val="000000" w:themeColor="text1"/>
                <w:kern w:val="24"/>
                <w:szCs w:val="21"/>
                <w:eastAsianLayout w:id="-862799348"/>
              </w:rPr>
              <w:t xml:space="preserve"> ひとり親家庭の親等の職業能力の習得が必要な方等の安定雇用への移行を促進するため、キャリアアップや就職促進のためのツールであるジョブ・カードを活用したキャリア形成支援を行い、必要な方には</w:t>
            </w:r>
            <w:r w:rsidR="00CD260B" w:rsidRPr="004273C9">
              <w:rPr>
                <w:rFonts w:eastAsiaTheme="minorHAnsi" w:cs="Arial" w:hint="eastAsia"/>
                <w:color w:val="000000" w:themeColor="text1"/>
                <w:kern w:val="24"/>
                <w:szCs w:val="21"/>
                <w:eastAsianLayout w:id="-862799348"/>
              </w:rPr>
              <w:lastRenderedPageBreak/>
              <w:t>座学と企業における実習を組み合わせた実践的な職業訓練の受講を推進します。</w:t>
            </w:r>
          </w:p>
        </w:tc>
      </w:tr>
      <w:tr w:rsidR="00CD260B" w14:paraId="099A40FF" w14:textId="77777777" w:rsidTr="004273C9">
        <w:tc>
          <w:tcPr>
            <w:tcW w:w="9628" w:type="dxa"/>
            <w:gridSpan w:val="2"/>
          </w:tcPr>
          <w:p w14:paraId="346E615F" w14:textId="12EF7105" w:rsidR="00CD260B" w:rsidRPr="004273C9" w:rsidRDefault="00CD260B" w:rsidP="004A7F36">
            <w:pPr>
              <w:widowControl/>
              <w:jc w:val="left"/>
              <w:rPr>
                <w:rFonts w:eastAsiaTheme="minorHAnsi"/>
                <w:szCs w:val="21"/>
              </w:rPr>
            </w:pPr>
            <w:r w:rsidRPr="004273C9">
              <w:rPr>
                <w:rFonts w:eastAsiaTheme="minorHAnsi" w:hint="eastAsia"/>
                <w:szCs w:val="21"/>
              </w:rPr>
              <w:lastRenderedPageBreak/>
              <w:t>就業機会創出のための支援</w:t>
            </w:r>
          </w:p>
        </w:tc>
      </w:tr>
      <w:tr w:rsidR="004273C9" w14:paraId="0ECB9B69" w14:textId="77777777" w:rsidTr="004273C9">
        <w:tc>
          <w:tcPr>
            <w:tcW w:w="2695" w:type="dxa"/>
            <w:tcBorders>
              <w:top w:val="single" w:sz="8" w:space="0" w:color="000000"/>
              <w:left w:val="single" w:sz="8" w:space="0" w:color="000000"/>
              <w:bottom w:val="single" w:sz="8" w:space="0" w:color="000000"/>
              <w:right w:val="single" w:sz="8" w:space="0" w:color="000000"/>
            </w:tcBorders>
            <w:shd w:val="clear" w:color="auto" w:fill="auto"/>
          </w:tcPr>
          <w:p w14:paraId="7B355374" w14:textId="77777777" w:rsidR="004273C9" w:rsidRPr="004273C9" w:rsidRDefault="004273C9" w:rsidP="004273C9">
            <w:pPr>
              <w:pStyle w:val="Web"/>
              <w:spacing w:before="0" w:beforeAutospacing="0" w:after="0" w:afterAutospacing="0"/>
              <w:rPr>
                <w:rFonts w:asciiTheme="minorHAnsi" w:eastAsiaTheme="minorHAnsi" w:hAnsiTheme="minorHAnsi" w:cs="Arial"/>
                <w:sz w:val="21"/>
                <w:szCs w:val="21"/>
              </w:rPr>
            </w:pPr>
            <w:r w:rsidRPr="004273C9">
              <w:rPr>
                <w:rFonts w:asciiTheme="minorHAnsi" w:eastAsiaTheme="minorHAnsi" w:hAnsiTheme="minorHAnsi" w:cs="Arial" w:hint="eastAsia"/>
                <w:color w:val="000000" w:themeColor="text1"/>
                <w:kern w:val="24"/>
                <w:sz w:val="21"/>
                <w:szCs w:val="21"/>
                <w:eastAsianLayout w:id="-862799104"/>
              </w:rPr>
              <w:t>【</w:t>
            </w:r>
            <w:r w:rsidRPr="004273C9">
              <w:rPr>
                <w:rFonts w:asciiTheme="minorHAnsi" w:eastAsiaTheme="minorHAnsi" w:hAnsiTheme="minorHAnsi" w:cs="Arial" w:hint="eastAsia"/>
                <w:color w:val="000000" w:themeColor="text1"/>
                <w:kern w:val="24"/>
                <w:sz w:val="21"/>
                <w:szCs w:val="21"/>
                <w:eastAsianLayout w:id="-862799103"/>
              </w:rPr>
              <w:t>重点施策</w:t>
            </w:r>
            <w:r w:rsidRPr="004273C9">
              <w:rPr>
                <w:rFonts w:asciiTheme="minorHAnsi" w:eastAsiaTheme="minorHAnsi" w:hAnsiTheme="minorHAnsi" w:cs="Arial" w:hint="eastAsia"/>
                <w:color w:val="000000" w:themeColor="text1"/>
                <w:kern w:val="24"/>
                <w:sz w:val="21"/>
                <w:szCs w:val="21"/>
                <w:eastAsianLayout w:id="-862799102"/>
              </w:rPr>
              <w:t>】</w:t>
            </w:r>
          </w:p>
          <w:p w14:paraId="47CF73EA" w14:textId="0B7E8A83" w:rsidR="004273C9" w:rsidRPr="004273C9" w:rsidRDefault="004273C9" w:rsidP="004273C9">
            <w:pPr>
              <w:pStyle w:val="Web"/>
              <w:spacing w:before="0" w:beforeAutospacing="0" w:after="0" w:afterAutospacing="0"/>
              <w:rPr>
                <w:rFonts w:asciiTheme="minorHAnsi" w:eastAsiaTheme="minorHAnsi" w:hAnsiTheme="minorHAnsi" w:cs="Arial"/>
                <w:sz w:val="21"/>
                <w:szCs w:val="21"/>
              </w:rPr>
            </w:pPr>
            <w:r>
              <w:rPr>
                <w:rFonts w:asciiTheme="minorHAnsi" w:eastAsiaTheme="minorHAnsi" w:hAnsiTheme="minorHAnsi" w:cs="Arial" w:hint="eastAsia"/>
                <w:color w:val="000000" w:themeColor="text1"/>
                <w:kern w:val="24"/>
                <w:sz w:val="21"/>
                <w:szCs w:val="21"/>
              </w:rPr>
              <w:t>１</w:t>
            </w:r>
            <w:r w:rsidRPr="004273C9">
              <w:rPr>
                <w:rFonts w:asciiTheme="minorHAnsi" w:eastAsiaTheme="minorHAnsi" w:hAnsiTheme="minorHAnsi" w:cs="Arial" w:hint="eastAsia"/>
                <w:color w:val="000000" w:themeColor="text1"/>
                <w:kern w:val="24"/>
                <w:sz w:val="21"/>
                <w:szCs w:val="21"/>
                <w:eastAsianLayout w:id="-862799101"/>
              </w:rPr>
              <w:t xml:space="preserve">　民間事業主に対する</w:t>
            </w:r>
          </w:p>
          <w:p w14:paraId="7C9EABB3" w14:textId="77777777" w:rsidR="004273C9" w:rsidRPr="004273C9" w:rsidRDefault="004273C9" w:rsidP="004273C9">
            <w:pPr>
              <w:pStyle w:val="Web"/>
              <w:spacing w:before="0" w:beforeAutospacing="0" w:after="0" w:afterAutospacing="0"/>
              <w:rPr>
                <w:rFonts w:asciiTheme="minorHAnsi" w:eastAsiaTheme="minorHAnsi" w:hAnsiTheme="minorHAnsi" w:cs="Arial"/>
                <w:sz w:val="21"/>
                <w:szCs w:val="21"/>
              </w:rPr>
            </w:pPr>
            <w:r w:rsidRPr="004273C9">
              <w:rPr>
                <w:rFonts w:asciiTheme="minorHAnsi" w:eastAsiaTheme="minorHAnsi" w:hAnsiTheme="minorHAnsi" w:cs="Arial" w:hint="eastAsia"/>
                <w:color w:val="000000" w:themeColor="text1"/>
                <w:kern w:val="24"/>
                <w:sz w:val="21"/>
                <w:szCs w:val="21"/>
                <w:eastAsianLayout w:id="-862799100"/>
              </w:rPr>
              <w:t>ひとり親家庭の親の雇用の働きかけ</w:t>
            </w:r>
          </w:p>
          <w:p w14:paraId="55339A7E" w14:textId="48DBA6AF" w:rsidR="004273C9" w:rsidRPr="004273C9" w:rsidRDefault="004273C9" w:rsidP="004273C9">
            <w:pPr>
              <w:pStyle w:val="Web"/>
              <w:spacing w:before="0" w:beforeAutospacing="0" w:after="0" w:afterAutospacing="0"/>
              <w:rPr>
                <w:rFonts w:asciiTheme="minorHAnsi" w:eastAsiaTheme="minorHAnsi" w:hAnsiTheme="minorHAnsi" w:cs="Arial"/>
                <w:sz w:val="21"/>
                <w:szCs w:val="21"/>
              </w:rPr>
            </w:pPr>
            <w:r w:rsidRPr="004273C9">
              <w:rPr>
                <w:rFonts w:asciiTheme="minorHAnsi" w:eastAsiaTheme="minorHAnsi" w:hAnsiTheme="minorHAnsi" w:cs="Arial" w:hint="eastAsia"/>
                <w:color w:val="000000" w:themeColor="text1"/>
                <w:kern w:val="24"/>
                <w:sz w:val="21"/>
                <w:szCs w:val="21"/>
                <w:eastAsianLayout w:id="-862799099"/>
              </w:rPr>
              <w:t>＜</w:t>
            </w:r>
            <w:r>
              <w:rPr>
                <w:rFonts w:asciiTheme="minorHAnsi" w:eastAsiaTheme="minorHAnsi" w:hAnsiTheme="minorHAnsi" w:cs="Arial" w:hint="eastAsia"/>
                <w:color w:val="000000" w:themeColor="text1"/>
                <w:kern w:val="24"/>
                <w:sz w:val="21"/>
                <w:szCs w:val="21"/>
              </w:rPr>
              <w:t>令和</w:t>
            </w:r>
            <w:r w:rsidRPr="004273C9">
              <w:rPr>
                <w:rFonts w:asciiTheme="minorHAnsi" w:eastAsiaTheme="minorHAnsi" w:hAnsiTheme="minorHAnsi" w:cs="Arial" w:hint="eastAsia"/>
                <w:color w:val="000000" w:themeColor="text1"/>
                <w:kern w:val="24"/>
                <w:sz w:val="21"/>
                <w:szCs w:val="21"/>
                <w:eastAsianLayout w:id="-862799098"/>
              </w:rPr>
              <w:t>11</w:t>
            </w:r>
            <w:r>
              <w:rPr>
                <w:rFonts w:asciiTheme="minorHAnsi" w:eastAsiaTheme="minorHAnsi" w:hAnsiTheme="minorHAnsi" w:cs="Arial" w:hint="eastAsia"/>
                <w:color w:val="000000" w:themeColor="text1"/>
                <w:kern w:val="24"/>
                <w:sz w:val="21"/>
                <w:szCs w:val="21"/>
              </w:rPr>
              <w:t>年度</w:t>
            </w:r>
            <w:r w:rsidRPr="004273C9">
              <w:rPr>
                <w:rFonts w:asciiTheme="minorHAnsi" w:eastAsiaTheme="minorHAnsi" w:hAnsiTheme="minorHAnsi" w:cs="Arial" w:hint="eastAsia"/>
                <w:color w:val="000000" w:themeColor="text1"/>
                <w:kern w:val="24"/>
                <w:sz w:val="21"/>
                <w:szCs w:val="21"/>
                <w:eastAsianLayout w:id="-862799097"/>
              </w:rPr>
              <w:t>目標：大阪府母子</w:t>
            </w:r>
            <w:r w:rsidRPr="004273C9">
              <w:rPr>
                <w:rFonts w:asciiTheme="minorHAnsi" w:eastAsiaTheme="minorHAnsi" w:hAnsiTheme="minorHAnsi" w:cs="Arial" w:hint="eastAsia"/>
                <w:color w:val="000000" w:themeColor="text1"/>
                <w:kern w:val="24"/>
                <w:sz w:val="21"/>
                <w:szCs w:val="21"/>
                <w:eastAsianLayout w:id="-862799096"/>
              </w:rPr>
              <w:t xml:space="preserve">家庭等就業・自立支援センターへの求人件数　</w:t>
            </w:r>
            <w:r w:rsidRPr="004273C9">
              <w:rPr>
                <w:rFonts w:asciiTheme="minorHAnsi" w:eastAsiaTheme="minorHAnsi" w:hAnsiTheme="minorHAnsi" w:cs="Arial" w:hint="eastAsia"/>
                <w:color w:val="000000" w:themeColor="text1"/>
                <w:kern w:val="24"/>
                <w:sz w:val="21"/>
                <w:szCs w:val="21"/>
                <w:eastAsianLayout w:id="-862799095"/>
              </w:rPr>
              <w:t>100</w:t>
            </w:r>
            <w:r w:rsidRPr="004273C9">
              <w:rPr>
                <w:rFonts w:asciiTheme="minorHAnsi" w:eastAsiaTheme="minorHAnsi" w:hAnsiTheme="minorHAnsi" w:cs="Arial" w:hint="eastAsia"/>
                <w:color w:val="000000" w:themeColor="text1"/>
                <w:kern w:val="24"/>
                <w:sz w:val="21"/>
                <w:szCs w:val="21"/>
                <w:eastAsianLayout w:id="-862799094"/>
              </w:rPr>
              <w:t>件</w:t>
            </w:r>
            <w:r w:rsidRPr="004273C9">
              <w:rPr>
                <w:rFonts w:asciiTheme="minorHAnsi" w:eastAsiaTheme="minorHAnsi" w:hAnsiTheme="minorHAnsi" w:cs="Arial" w:hint="eastAsia"/>
                <w:color w:val="000000" w:themeColor="text1"/>
                <w:kern w:val="24"/>
                <w:sz w:val="21"/>
                <w:szCs w:val="21"/>
                <w:eastAsianLayout w:id="-862799093"/>
              </w:rPr>
              <w:t>以上＞</w:t>
            </w:r>
          </w:p>
        </w:tc>
        <w:tc>
          <w:tcPr>
            <w:tcW w:w="6933" w:type="dxa"/>
            <w:tcBorders>
              <w:top w:val="single" w:sz="8" w:space="0" w:color="000000"/>
              <w:left w:val="single" w:sz="8" w:space="0" w:color="000000"/>
              <w:bottom w:val="single" w:sz="8" w:space="0" w:color="000000"/>
              <w:right w:val="single" w:sz="8" w:space="0" w:color="000000"/>
            </w:tcBorders>
            <w:shd w:val="clear" w:color="auto" w:fill="auto"/>
          </w:tcPr>
          <w:p w14:paraId="178FB38C" w14:textId="078706D9" w:rsidR="004273C9" w:rsidRPr="004273C9" w:rsidRDefault="004273C9" w:rsidP="004273C9">
            <w:pPr>
              <w:pStyle w:val="Web"/>
              <w:spacing w:before="0" w:beforeAutospacing="0" w:after="0" w:afterAutospacing="0"/>
              <w:rPr>
                <w:rFonts w:asciiTheme="minorHAnsi" w:eastAsiaTheme="minorHAnsi" w:hAnsiTheme="minorHAnsi" w:cs="Arial"/>
                <w:sz w:val="21"/>
                <w:szCs w:val="21"/>
              </w:rPr>
            </w:pPr>
            <w:r>
              <w:rPr>
                <w:rFonts w:asciiTheme="minorHAnsi" w:eastAsiaTheme="minorHAnsi" w:hAnsiTheme="minorHAnsi" w:cs="Arial" w:hint="eastAsia"/>
                <w:color w:val="000000" w:themeColor="text1"/>
                <w:kern w:val="24"/>
                <w:sz w:val="21"/>
                <w:szCs w:val="21"/>
              </w:rPr>
              <w:t>・</w:t>
            </w:r>
            <w:r w:rsidRPr="004273C9">
              <w:rPr>
                <w:rFonts w:asciiTheme="minorHAnsi" w:eastAsiaTheme="minorHAnsi" w:hAnsiTheme="minorHAnsi" w:cs="Arial" w:hint="eastAsia"/>
                <w:color w:val="000000" w:themeColor="text1"/>
                <w:kern w:val="24"/>
                <w:sz w:val="21"/>
                <w:szCs w:val="21"/>
                <w:eastAsianLayout w:id="-862799092"/>
              </w:rPr>
              <w:t xml:space="preserve"> 府は、様々な機会や媒体を活用して、民間事業主に対して、ひとり親家庭の親の雇用への協力の要請や子育てハートフル企業顕彰制度、各種助成金制度等に関する情報提供を行います。</w:t>
            </w:r>
          </w:p>
          <w:p w14:paraId="37BAA7FE" w14:textId="621E6BA0" w:rsidR="004273C9" w:rsidRPr="004273C9" w:rsidRDefault="004273C9" w:rsidP="004273C9">
            <w:pPr>
              <w:widowControl/>
              <w:jc w:val="left"/>
              <w:rPr>
                <w:rFonts w:eastAsiaTheme="minorHAnsi"/>
                <w:szCs w:val="21"/>
              </w:rPr>
            </w:pPr>
            <w:r>
              <w:rPr>
                <w:rFonts w:eastAsiaTheme="minorHAnsi" w:cs="Arial" w:hint="eastAsia"/>
                <w:color w:val="000000" w:themeColor="text1"/>
                <w:kern w:val="24"/>
                <w:szCs w:val="21"/>
              </w:rPr>
              <w:t>・</w:t>
            </w:r>
            <w:r w:rsidRPr="004273C9">
              <w:rPr>
                <w:rFonts w:eastAsiaTheme="minorHAnsi" w:cs="Arial" w:hint="eastAsia"/>
                <w:color w:val="000000" w:themeColor="text1"/>
                <w:kern w:val="24"/>
                <w:szCs w:val="21"/>
                <w:eastAsianLayout w:id="-862799091"/>
              </w:rPr>
              <w:t>加えて、府内全域でひとり親が置かれている特別の事情に配慮した雇用が行われるよう、政令市・</w:t>
            </w:r>
            <w:r w:rsidRPr="004273C9">
              <w:rPr>
                <w:rFonts w:eastAsiaTheme="minorHAnsi" w:cs="Arial" w:hint="eastAsia"/>
                <w:color w:val="000000" w:themeColor="text1"/>
                <w:kern w:val="24"/>
                <w:szCs w:val="21"/>
                <w:eastAsianLayout w:id="-862799089"/>
              </w:rPr>
              <w:t>中核市を除く全市町村へ同様の取組の実施を働きかけます。</w:t>
            </w:r>
          </w:p>
        </w:tc>
      </w:tr>
      <w:tr w:rsidR="004273C9" w14:paraId="36C11083" w14:textId="77777777" w:rsidTr="004273C9">
        <w:tc>
          <w:tcPr>
            <w:tcW w:w="2695" w:type="dxa"/>
            <w:tcBorders>
              <w:top w:val="single" w:sz="8" w:space="0" w:color="000000"/>
              <w:left w:val="single" w:sz="8" w:space="0" w:color="000000"/>
              <w:bottom w:val="single" w:sz="8" w:space="0" w:color="000000"/>
              <w:right w:val="single" w:sz="8" w:space="0" w:color="000000"/>
            </w:tcBorders>
            <w:shd w:val="clear" w:color="auto" w:fill="auto"/>
          </w:tcPr>
          <w:p w14:paraId="1E7FC3BD" w14:textId="576F980E" w:rsidR="004273C9" w:rsidRPr="004273C9" w:rsidRDefault="004273C9" w:rsidP="004273C9">
            <w:pPr>
              <w:pStyle w:val="Web"/>
              <w:spacing w:before="0" w:beforeAutospacing="0" w:after="0" w:afterAutospacing="0"/>
              <w:rPr>
                <w:rFonts w:asciiTheme="minorHAnsi" w:eastAsiaTheme="minorHAnsi" w:hAnsiTheme="minorHAnsi" w:cs="Arial"/>
                <w:sz w:val="21"/>
                <w:szCs w:val="21"/>
              </w:rPr>
            </w:pPr>
            <w:r>
              <w:rPr>
                <w:rFonts w:asciiTheme="minorHAnsi" w:eastAsiaTheme="minorHAnsi" w:hAnsiTheme="minorHAnsi" w:cs="Arial" w:hint="eastAsia"/>
                <w:color w:val="000000" w:themeColor="text1"/>
                <w:kern w:val="24"/>
                <w:sz w:val="21"/>
                <w:szCs w:val="21"/>
              </w:rPr>
              <w:t>２</w:t>
            </w:r>
            <w:r w:rsidRPr="004273C9">
              <w:rPr>
                <w:rFonts w:asciiTheme="minorHAnsi" w:eastAsiaTheme="minorHAnsi" w:hAnsiTheme="minorHAnsi" w:cs="Arial" w:hint="eastAsia"/>
                <w:color w:val="000000" w:themeColor="text1"/>
                <w:kern w:val="24"/>
                <w:sz w:val="21"/>
                <w:szCs w:val="21"/>
                <w:eastAsianLayout w:id="-862799088"/>
              </w:rPr>
              <w:t xml:space="preserve">　ひとり親家庭の親の</w:t>
            </w:r>
          </w:p>
          <w:p w14:paraId="7BA47B9F" w14:textId="2684E920" w:rsidR="004273C9" w:rsidRPr="004273C9" w:rsidRDefault="004273C9" w:rsidP="004273C9">
            <w:pPr>
              <w:widowControl/>
              <w:jc w:val="left"/>
              <w:rPr>
                <w:rFonts w:eastAsiaTheme="minorHAnsi"/>
                <w:szCs w:val="21"/>
              </w:rPr>
            </w:pPr>
            <w:r w:rsidRPr="004273C9">
              <w:rPr>
                <w:rFonts w:eastAsiaTheme="minorHAnsi" w:cs="Arial" w:hint="eastAsia"/>
                <w:color w:val="000000" w:themeColor="text1"/>
                <w:kern w:val="24"/>
                <w:szCs w:val="21"/>
                <w:eastAsianLayout w:id="-862799104"/>
              </w:rPr>
              <w:t>雇用に配慮した官公需発注の推進</w:t>
            </w:r>
          </w:p>
        </w:tc>
        <w:tc>
          <w:tcPr>
            <w:tcW w:w="6933" w:type="dxa"/>
            <w:tcBorders>
              <w:top w:val="single" w:sz="8" w:space="0" w:color="000000"/>
              <w:left w:val="single" w:sz="8" w:space="0" w:color="000000"/>
              <w:bottom w:val="single" w:sz="8" w:space="0" w:color="000000"/>
              <w:right w:val="single" w:sz="8" w:space="0" w:color="000000"/>
            </w:tcBorders>
            <w:shd w:val="clear" w:color="auto" w:fill="auto"/>
          </w:tcPr>
          <w:p w14:paraId="7027825D" w14:textId="71FA3189" w:rsidR="004273C9" w:rsidRPr="004273C9" w:rsidRDefault="004273C9" w:rsidP="004273C9">
            <w:pPr>
              <w:pStyle w:val="Web"/>
              <w:spacing w:before="0" w:beforeAutospacing="0" w:after="0" w:afterAutospacing="0"/>
              <w:rPr>
                <w:rFonts w:asciiTheme="minorHAnsi" w:eastAsiaTheme="minorHAnsi" w:hAnsiTheme="minorHAnsi" w:cs="Arial"/>
                <w:sz w:val="21"/>
                <w:szCs w:val="21"/>
              </w:rPr>
            </w:pPr>
            <w:r>
              <w:rPr>
                <w:rFonts w:asciiTheme="minorHAnsi" w:eastAsiaTheme="minorHAnsi" w:hAnsiTheme="minorHAnsi" w:cs="Arial" w:hint="eastAsia"/>
                <w:color w:val="000000" w:themeColor="text1"/>
                <w:kern w:val="24"/>
                <w:sz w:val="21"/>
                <w:szCs w:val="21"/>
                <w:eastAsianLayout w:id="-862799103"/>
              </w:rPr>
              <w:t>・</w:t>
            </w:r>
            <w:r w:rsidRPr="004273C9">
              <w:rPr>
                <w:rFonts w:asciiTheme="minorHAnsi" w:eastAsiaTheme="minorHAnsi" w:hAnsiTheme="minorHAnsi" w:cs="Arial" w:hint="eastAsia"/>
                <w:color w:val="000000" w:themeColor="text1"/>
                <w:kern w:val="24"/>
                <w:sz w:val="21"/>
                <w:szCs w:val="21"/>
                <w:eastAsianLayout w:id="-862799103"/>
              </w:rPr>
              <w:t>「行政の福祉化」に関する取組として、改正ハートフル条例に基づいて、総合評価入札制度や指</w:t>
            </w:r>
            <w:r w:rsidRPr="004273C9">
              <w:rPr>
                <w:rFonts w:asciiTheme="minorHAnsi" w:eastAsiaTheme="minorHAnsi" w:hAnsiTheme="minorHAnsi" w:cs="Arial" w:hint="eastAsia"/>
                <w:color w:val="000000" w:themeColor="text1"/>
                <w:kern w:val="24"/>
                <w:sz w:val="21"/>
                <w:szCs w:val="21"/>
                <w:eastAsianLayout w:id="-862799102"/>
              </w:rPr>
              <w:t>管理者制度の実施の際に、ひとり親の雇用状況を評価項目に加えることにより、ひとり親家庭の親の雇用促進に努めます。</w:t>
            </w:r>
          </w:p>
        </w:tc>
      </w:tr>
      <w:tr w:rsidR="004273C9" w14:paraId="03155734" w14:textId="77777777" w:rsidTr="004273C9">
        <w:tc>
          <w:tcPr>
            <w:tcW w:w="2695" w:type="dxa"/>
            <w:tcBorders>
              <w:top w:val="single" w:sz="8" w:space="0" w:color="000000"/>
              <w:left w:val="single" w:sz="8" w:space="0" w:color="000000"/>
              <w:bottom w:val="single" w:sz="8" w:space="0" w:color="000000"/>
              <w:right w:val="single" w:sz="8" w:space="0" w:color="000000"/>
            </w:tcBorders>
            <w:shd w:val="clear" w:color="auto" w:fill="auto"/>
          </w:tcPr>
          <w:p w14:paraId="5082FFDE" w14:textId="0A3788DC" w:rsidR="004273C9" w:rsidRPr="004273C9" w:rsidRDefault="004273C9" w:rsidP="004273C9">
            <w:pPr>
              <w:widowControl/>
              <w:jc w:val="left"/>
              <w:rPr>
                <w:rFonts w:eastAsiaTheme="minorHAnsi"/>
                <w:szCs w:val="21"/>
              </w:rPr>
            </w:pPr>
            <w:r>
              <w:rPr>
                <w:rFonts w:eastAsiaTheme="minorHAnsi" w:cs="Arial" w:hint="eastAsia"/>
                <w:color w:val="000000" w:themeColor="text1"/>
                <w:kern w:val="24"/>
                <w:szCs w:val="21"/>
              </w:rPr>
              <w:t>３</w:t>
            </w:r>
            <w:r w:rsidRPr="004273C9">
              <w:rPr>
                <w:rFonts w:eastAsiaTheme="minorHAnsi" w:cs="Arial" w:hint="eastAsia"/>
                <w:color w:val="000000" w:themeColor="text1"/>
                <w:kern w:val="24"/>
                <w:szCs w:val="21"/>
                <w:eastAsianLayout w:id="-862799101"/>
              </w:rPr>
              <w:t xml:space="preserve">　母子・父子福祉団体等への業務発注の推進</w:t>
            </w:r>
          </w:p>
        </w:tc>
        <w:tc>
          <w:tcPr>
            <w:tcW w:w="6933" w:type="dxa"/>
            <w:tcBorders>
              <w:top w:val="single" w:sz="8" w:space="0" w:color="000000"/>
              <w:left w:val="single" w:sz="8" w:space="0" w:color="000000"/>
              <w:bottom w:val="single" w:sz="8" w:space="0" w:color="000000"/>
              <w:right w:val="single" w:sz="8" w:space="0" w:color="000000"/>
            </w:tcBorders>
            <w:shd w:val="clear" w:color="auto" w:fill="auto"/>
          </w:tcPr>
          <w:p w14:paraId="4C9ECC6D" w14:textId="33B13EA6" w:rsidR="004273C9" w:rsidRPr="004273C9" w:rsidRDefault="004273C9" w:rsidP="004273C9">
            <w:pPr>
              <w:pStyle w:val="Web"/>
              <w:spacing w:before="0" w:beforeAutospacing="0" w:after="0" w:afterAutospacing="0"/>
              <w:rPr>
                <w:rFonts w:asciiTheme="minorHAnsi" w:eastAsiaTheme="minorHAnsi" w:hAnsiTheme="minorHAnsi" w:cs="Arial"/>
                <w:sz w:val="21"/>
                <w:szCs w:val="21"/>
              </w:rPr>
            </w:pPr>
            <w:r>
              <w:rPr>
                <w:rFonts w:asciiTheme="minorHAnsi" w:eastAsiaTheme="minorHAnsi" w:hAnsiTheme="minorHAnsi" w:cs="Arial" w:hint="eastAsia"/>
                <w:color w:val="000000" w:themeColor="text1"/>
                <w:kern w:val="24"/>
                <w:sz w:val="21"/>
                <w:szCs w:val="21"/>
                <w:eastAsianLayout w:id="-862799100"/>
              </w:rPr>
              <w:t>・</w:t>
            </w:r>
            <w:r w:rsidRPr="004273C9">
              <w:rPr>
                <w:rFonts w:asciiTheme="minorHAnsi" w:eastAsiaTheme="minorHAnsi" w:hAnsiTheme="minorHAnsi" w:cs="Arial" w:hint="eastAsia"/>
                <w:color w:val="000000" w:themeColor="text1"/>
                <w:kern w:val="24"/>
                <w:sz w:val="21"/>
                <w:szCs w:val="21"/>
                <w:eastAsianLayout w:id="-862799100"/>
              </w:rPr>
              <w:t>ひとり親家庭の親の就業の促進につながるよう、母子・父子福祉団体等への物品や役務の調達など</w:t>
            </w:r>
            <w:r w:rsidRPr="004273C9">
              <w:rPr>
                <w:rFonts w:asciiTheme="minorHAnsi" w:eastAsiaTheme="minorHAnsi" w:hAnsiTheme="minorHAnsi" w:cs="Arial" w:hint="eastAsia"/>
                <w:color w:val="000000" w:themeColor="text1"/>
                <w:kern w:val="24"/>
                <w:sz w:val="21"/>
                <w:szCs w:val="21"/>
                <w:eastAsianLayout w:id="-862799099"/>
              </w:rPr>
              <w:t>業務発注を推進します。</w:t>
            </w:r>
          </w:p>
        </w:tc>
      </w:tr>
      <w:tr w:rsidR="004273C9" w14:paraId="32E521D6" w14:textId="77777777" w:rsidTr="004273C9">
        <w:tc>
          <w:tcPr>
            <w:tcW w:w="2695" w:type="dxa"/>
            <w:tcBorders>
              <w:top w:val="single" w:sz="8" w:space="0" w:color="000000"/>
              <w:left w:val="single" w:sz="8" w:space="0" w:color="000000"/>
              <w:bottom w:val="single" w:sz="8" w:space="0" w:color="000000"/>
              <w:right w:val="single" w:sz="8" w:space="0" w:color="000000"/>
            </w:tcBorders>
            <w:shd w:val="clear" w:color="auto" w:fill="auto"/>
          </w:tcPr>
          <w:p w14:paraId="16A02961" w14:textId="4EB1ECFF" w:rsidR="004273C9" w:rsidRPr="004273C9" w:rsidRDefault="004273C9" w:rsidP="004273C9">
            <w:pPr>
              <w:pStyle w:val="Web"/>
              <w:spacing w:before="0" w:beforeAutospacing="0" w:after="0" w:afterAutospacing="0"/>
              <w:rPr>
                <w:rFonts w:asciiTheme="minorHAnsi" w:eastAsiaTheme="minorHAnsi" w:hAnsiTheme="minorHAnsi" w:cs="Arial"/>
                <w:sz w:val="21"/>
                <w:szCs w:val="21"/>
              </w:rPr>
            </w:pPr>
            <w:r>
              <w:rPr>
                <w:rFonts w:asciiTheme="minorHAnsi" w:eastAsiaTheme="minorHAnsi" w:hAnsiTheme="minorHAnsi" w:cs="Arial" w:hint="eastAsia"/>
                <w:color w:val="000000" w:themeColor="text1"/>
                <w:kern w:val="24"/>
                <w:sz w:val="21"/>
                <w:szCs w:val="21"/>
              </w:rPr>
              <w:t>４</w:t>
            </w:r>
            <w:r w:rsidRPr="004273C9">
              <w:rPr>
                <w:rFonts w:asciiTheme="minorHAnsi" w:eastAsiaTheme="minorHAnsi" w:hAnsiTheme="minorHAnsi" w:cs="Arial" w:hint="eastAsia"/>
                <w:color w:val="000000" w:themeColor="text1"/>
                <w:kern w:val="24"/>
                <w:sz w:val="21"/>
                <w:szCs w:val="21"/>
                <w:eastAsianLayout w:id="-862799098"/>
              </w:rPr>
              <w:t xml:space="preserve">　公務労働分野におけるひとり親家庭の親等の非常勤職員での雇用を通じた</w:t>
            </w:r>
          </w:p>
          <w:p w14:paraId="5D5E59C8" w14:textId="196031FA" w:rsidR="004273C9" w:rsidRPr="004273C9" w:rsidRDefault="004273C9" w:rsidP="004273C9">
            <w:pPr>
              <w:widowControl/>
              <w:jc w:val="left"/>
              <w:rPr>
                <w:rFonts w:eastAsiaTheme="minorHAnsi"/>
                <w:szCs w:val="21"/>
              </w:rPr>
            </w:pPr>
            <w:r w:rsidRPr="004273C9">
              <w:rPr>
                <w:rFonts w:eastAsiaTheme="minorHAnsi" w:cs="Arial" w:hint="eastAsia"/>
                <w:color w:val="000000" w:themeColor="text1"/>
                <w:kern w:val="24"/>
                <w:szCs w:val="21"/>
                <w:eastAsianLayout w:id="-862799097"/>
              </w:rPr>
              <w:t>正規雇用へのステップアップ</w:t>
            </w:r>
          </w:p>
        </w:tc>
        <w:tc>
          <w:tcPr>
            <w:tcW w:w="6933" w:type="dxa"/>
            <w:tcBorders>
              <w:top w:val="single" w:sz="8" w:space="0" w:color="000000"/>
              <w:left w:val="single" w:sz="8" w:space="0" w:color="000000"/>
              <w:bottom w:val="single" w:sz="8" w:space="0" w:color="000000"/>
              <w:right w:val="single" w:sz="8" w:space="0" w:color="000000"/>
            </w:tcBorders>
            <w:shd w:val="clear" w:color="auto" w:fill="auto"/>
          </w:tcPr>
          <w:p w14:paraId="6F6BE2D4" w14:textId="31BD40AB" w:rsidR="004273C9" w:rsidRPr="004273C9" w:rsidRDefault="004273C9" w:rsidP="004273C9">
            <w:pPr>
              <w:pStyle w:val="Web"/>
              <w:spacing w:before="0" w:beforeAutospacing="0" w:after="0" w:afterAutospacing="0"/>
              <w:rPr>
                <w:rFonts w:asciiTheme="minorHAnsi" w:eastAsiaTheme="minorHAnsi" w:hAnsiTheme="minorHAnsi" w:cs="Arial"/>
                <w:sz w:val="21"/>
                <w:szCs w:val="21"/>
              </w:rPr>
            </w:pPr>
            <w:r>
              <w:rPr>
                <w:rFonts w:asciiTheme="minorHAnsi" w:eastAsiaTheme="minorHAnsi" w:hAnsiTheme="minorHAnsi" w:cs="Arial" w:hint="eastAsia"/>
                <w:color w:val="000000" w:themeColor="text1"/>
                <w:kern w:val="24"/>
                <w:sz w:val="21"/>
                <w:szCs w:val="21"/>
              </w:rPr>
              <w:t>・</w:t>
            </w:r>
            <w:r w:rsidRPr="004273C9">
              <w:rPr>
                <w:rFonts w:asciiTheme="minorHAnsi" w:eastAsiaTheme="minorHAnsi" w:hAnsiTheme="minorHAnsi" w:cs="Arial" w:hint="eastAsia"/>
                <w:color w:val="000000" w:themeColor="text1"/>
                <w:kern w:val="24"/>
                <w:sz w:val="21"/>
                <w:szCs w:val="21"/>
                <w:eastAsianLayout w:id="-862799096"/>
              </w:rPr>
              <w:t xml:space="preserve"> 大阪府の公務労働分野での非常勤職員の雇用を推進するとともに、雇用期間満了後の就労支援に</w:t>
            </w:r>
            <w:r w:rsidRPr="004273C9">
              <w:rPr>
                <w:rFonts w:asciiTheme="minorHAnsi" w:eastAsiaTheme="minorHAnsi" w:hAnsiTheme="minorHAnsi" w:cs="Arial" w:hint="eastAsia"/>
                <w:color w:val="000000" w:themeColor="text1"/>
                <w:kern w:val="24"/>
                <w:sz w:val="21"/>
                <w:szCs w:val="21"/>
                <w:eastAsianLayout w:id="-862799095"/>
              </w:rPr>
              <w:t>ついては、就業・自立支援センター事業において、きめ細かなフォローアップに努めます。</w:t>
            </w:r>
          </w:p>
          <w:p w14:paraId="07A72939" w14:textId="7CCEDE5D" w:rsidR="004273C9" w:rsidRPr="004273C9" w:rsidRDefault="004273C9" w:rsidP="004273C9">
            <w:pPr>
              <w:widowControl/>
              <w:jc w:val="left"/>
              <w:rPr>
                <w:rFonts w:eastAsiaTheme="minorHAnsi"/>
                <w:szCs w:val="21"/>
              </w:rPr>
            </w:pPr>
            <w:r>
              <w:rPr>
                <w:rFonts w:eastAsiaTheme="minorHAnsi" w:cs="Arial" w:hint="eastAsia"/>
                <w:color w:val="000000" w:themeColor="text1"/>
                <w:kern w:val="24"/>
                <w:szCs w:val="21"/>
              </w:rPr>
              <w:t>・</w:t>
            </w:r>
            <w:r w:rsidRPr="004273C9">
              <w:rPr>
                <w:rFonts w:eastAsiaTheme="minorHAnsi" w:cs="Arial" w:hint="eastAsia"/>
                <w:color w:val="000000" w:themeColor="text1"/>
                <w:kern w:val="24"/>
                <w:szCs w:val="21"/>
                <w:eastAsianLayout w:id="-862799094"/>
              </w:rPr>
              <w:t xml:space="preserve"> 各市町村における非常勤職員の雇用を働きかけます。</w:t>
            </w:r>
          </w:p>
        </w:tc>
      </w:tr>
      <w:tr w:rsidR="004273C9" w14:paraId="6608CFDC" w14:textId="77777777" w:rsidTr="004273C9">
        <w:tc>
          <w:tcPr>
            <w:tcW w:w="2695" w:type="dxa"/>
            <w:tcBorders>
              <w:top w:val="single" w:sz="8" w:space="0" w:color="000000"/>
              <w:left w:val="single" w:sz="8" w:space="0" w:color="000000"/>
              <w:bottom w:val="single" w:sz="8" w:space="0" w:color="000000"/>
              <w:right w:val="single" w:sz="8" w:space="0" w:color="000000"/>
            </w:tcBorders>
            <w:shd w:val="clear" w:color="auto" w:fill="auto"/>
          </w:tcPr>
          <w:p w14:paraId="74FDED8F" w14:textId="77777777" w:rsidR="004273C9" w:rsidRPr="004273C9" w:rsidRDefault="004273C9" w:rsidP="004273C9">
            <w:pPr>
              <w:pStyle w:val="Web"/>
              <w:spacing w:before="0" w:beforeAutospacing="0" w:after="0" w:afterAutospacing="0"/>
              <w:rPr>
                <w:rFonts w:asciiTheme="minorHAnsi" w:eastAsiaTheme="minorHAnsi" w:hAnsiTheme="minorHAnsi" w:cs="Arial"/>
                <w:sz w:val="21"/>
                <w:szCs w:val="21"/>
              </w:rPr>
            </w:pPr>
            <w:r w:rsidRPr="004273C9">
              <w:rPr>
                <w:rFonts w:asciiTheme="minorHAnsi" w:eastAsiaTheme="minorHAnsi" w:hAnsiTheme="minorHAnsi" w:cs="Arial" w:hint="eastAsia"/>
                <w:color w:val="000000" w:themeColor="text1"/>
                <w:kern w:val="24"/>
                <w:sz w:val="21"/>
                <w:szCs w:val="21"/>
                <w:eastAsianLayout w:id="-862799093"/>
              </w:rPr>
              <w:t>【</w:t>
            </w:r>
            <w:r w:rsidRPr="004273C9">
              <w:rPr>
                <w:rFonts w:asciiTheme="minorHAnsi" w:eastAsiaTheme="minorHAnsi" w:hAnsiTheme="minorHAnsi" w:cs="Arial" w:hint="eastAsia"/>
                <w:color w:val="000000" w:themeColor="text1"/>
                <w:kern w:val="24"/>
                <w:sz w:val="21"/>
                <w:szCs w:val="21"/>
                <w:eastAsianLayout w:id="-862799092"/>
              </w:rPr>
              <w:t>重点施策</w:t>
            </w:r>
            <w:r w:rsidRPr="004273C9">
              <w:rPr>
                <w:rFonts w:asciiTheme="minorHAnsi" w:eastAsiaTheme="minorHAnsi" w:hAnsiTheme="minorHAnsi" w:cs="Arial" w:hint="eastAsia"/>
                <w:color w:val="000000" w:themeColor="text1"/>
                <w:kern w:val="24"/>
                <w:sz w:val="21"/>
                <w:szCs w:val="21"/>
                <w:eastAsianLayout w:id="-862799091"/>
              </w:rPr>
              <w:t>】</w:t>
            </w:r>
          </w:p>
          <w:p w14:paraId="420E94FF" w14:textId="7F9B0D8A" w:rsidR="004273C9" w:rsidRPr="004273C9" w:rsidRDefault="004273C9" w:rsidP="004273C9">
            <w:pPr>
              <w:pStyle w:val="Web"/>
              <w:spacing w:before="0" w:beforeAutospacing="0" w:after="0" w:afterAutospacing="0"/>
              <w:rPr>
                <w:rFonts w:asciiTheme="minorHAnsi" w:eastAsiaTheme="minorHAnsi" w:hAnsiTheme="minorHAnsi" w:cs="Arial"/>
                <w:sz w:val="21"/>
                <w:szCs w:val="21"/>
              </w:rPr>
            </w:pPr>
            <w:r>
              <w:rPr>
                <w:rFonts w:asciiTheme="minorHAnsi" w:eastAsiaTheme="minorHAnsi" w:hAnsiTheme="minorHAnsi" w:cs="Arial" w:hint="eastAsia"/>
                <w:color w:val="000000" w:themeColor="text1"/>
                <w:kern w:val="24"/>
                <w:sz w:val="21"/>
                <w:szCs w:val="21"/>
              </w:rPr>
              <w:t>５</w:t>
            </w:r>
            <w:r w:rsidRPr="004273C9">
              <w:rPr>
                <w:rFonts w:asciiTheme="minorHAnsi" w:eastAsiaTheme="minorHAnsi" w:hAnsiTheme="minorHAnsi" w:cs="Arial" w:hint="eastAsia"/>
                <w:color w:val="000000" w:themeColor="text1"/>
                <w:kern w:val="24"/>
                <w:sz w:val="21"/>
                <w:szCs w:val="21"/>
                <w:eastAsianLayout w:id="-862799090"/>
              </w:rPr>
              <w:t xml:space="preserve">　ひとり親家庭の親の</w:t>
            </w:r>
            <w:r w:rsidRPr="004273C9">
              <w:rPr>
                <w:rFonts w:asciiTheme="minorHAnsi" w:eastAsiaTheme="minorHAnsi" w:hAnsiTheme="minorHAnsi" w:cs="Arial" w:hint="eastAsia"/>
                <w:color w:val="000000" w:themeColor="text1"/>
                <w:kern w:val="24"/>
                <w:sz w:val="21"/>
                <w:szCs w:val="21"/>
                <w:eastAsianLayout w:id="-862799089"/>
              </w:rPr>
              <w:t>雇用を進める事業主への</w:t>
            </w:r>
            <w:r w:rsidRPr="004273C9">
              <w:rPr>
                <w:rFonts w:asciiTheme="minorHAnsi" w:eastAsiaTheme="minorHAnsi" w:hAnsiTheme="minorHAnsi" w:cs="Arial" w:hint="eastAsia"/>
                <w:color w:val="000000" w:themeColor="text1"/>
                <w:kern w:val="24"/>
                <w:sz w:val="21"/>
                <w:szCs w:val="21"/>
                <w:eastAsianLayout w:id="-862799088"/>
              </w:rPr>
              <w:t>表彰制度の実施</w:t>
            </w:r>
          </w:p>
          <w:p w14:paraId="315F863A" w14:textId="42871C50" w:rsidR="004273C9" w:rsidRPr="004273C9" w:rsidRDefault="004273C9" w:rsidP="004273C9">
            <w:pPr>
              <w:pStyle w:val="Web"/>
              <w:spacing w:before="0" w:beforeAutospacing="0" w:after="0" w:afterAutospacing="0"/>
              <w:rPr>
                <w:rFonts w:asciiTheme="minorHAnsi" w:eastAsiaTheme="minorHAnsi" w:hAnsiTheme="minorHAnsi" w:cs="Arial" w:hint="eastAsia"/>
                <w:color w:val="000000" w:themeColor="text1"/>
                <w:kern w:val="24"/>
                <w:sz w:val="21"/>
                <w:szCs w:val="21"/>
              </w:rPr>
            </w:pPr>
            <w:r w:rsidRPr="004273C9">
              <w:rPr>
                <w:rFonts w:asciiTheme="minorHAnsi" w:eastAsiaTheme="minorHAnsi" w:hAnsiTheme="minorHAnsi" w:cs="Arial" w:hint="eastAsia"/>
                <w:color w:val="000000" w:themeColor="text1"/>
                <w:kern w:val="24"/>
                <w:sz w:val="21"/>
                <w:szCs w:val="21"/>
                <w:eastAsianLayout w:id="-862799104"/>
              </w:rPr>
              <w:t>＜</w:t>
            </w:r>
            <w:r>
              <w:rPr>
                <w:rFonts w:asciiTheme="minorHAnsi" w:eastAsiaTheme="minorHAnsi" w:hAnsiTheme="minorHAnsi" w:cs="Arial" w:hint="eastAsia"/>
                <w:color w:val="000000" w:themeColor="text1"/>
                <w:kern w:val="24"/>
                <w:sz w:val="21"/>
                <w:szCs w:val="21"/>
              </w:rPr>
              <w:t>令和</w:t>
            </w:r>
            <w:r w:rsidRPr="004273C9">
              <w:rPr>
                <w:rFonts w:asciiTheme="minorHAnsi" w:eastAsiaTheme="minorHAnsi" w:hAnsiTheme="minorHAnsi" w:cs="Arial" w:hint="eastAsia"/>
                <w:color w:val="000000" w:themeColor="text1"/>
                <w:kern w:val="24"/>
                <w:sz w:val="21"/>
                <w:szCs w:val="21"/>
                <w:eastAsianLayout w:id="-862799103"/>
              </w:rPr>
              <w:t>11</w:t>
            </w:r>
            <w:r>
              <w:rPr>
                <w:rFonts w:asciiTheme="minorHAnsi" w:eastAsiaTheme="minorHAnsi" w:hAnsiTheme="minorHAnsi" w:cs="Arial" w:hint="eastAsia"/>
                <w:color w:val="000000" w:themeColor="text1"/>
                <w:kern w:val="24"/>
                <w:sz w:val="21"/>
                <w:szCs w:val="21"/>
              </w:rPr>
              <w:t>年度</w:t>
            </w:r>
            <w:r w:rsidRPr="004273C9">
              <w:rPr>
                <w:rFonts w:asciiTheme="minorHAnsi" w:eastAsiaTheme="minorHAnsi" w:hAnsiTheme="minorHAnsi" w:cs="Arial" w:hint="eastAsia"/>
                <w:color w:val="000000" w:themeColor="text1"/>
                <w:kern w:val="24"/>
                <w:sz w:val="21"/>
                <w:szCs w:val="21"/>
                <w:eastAsianLayout w:id="-862799102"/>
              </w:rPr>
              <w:t>目標：子育てハートフル企業顕彰受賞企業等数　６社＞</w:t>
            </w:r>
          </w:p>
        </w:tc>
        <w:tc>
          <w:tcPr>
            <w:tcW w:w="6933" w:type="dxa"/>
            <w:tcBorders>
              <w:top w:val="single" w:sz="8" w:space="0" w:color="000000"/>
              <w:left w:val="single" w:sz="8" w:space="0" w:color="000000"/>
              <w:bottom w:val="single" w:sz="8" w:space="0" w:color="000000"/>
              <w:right w:val="single" w:sz="8" w:space="0" w:color="000000"/>
            </w:tcBorders>
            <w:shd w:val="clear" w:color="auto" w:fill="auto"/>
          </w:tcPr>
          <w:p w14:paraId="38AD28F3" w14:textId="4466BC35" w:rsidR="004273C9" w:rsidRPr="004273C9" w:rsidRDefault="004273C9" w:rsidP="004273C9">
            <w:pPr>
              <w:pStyle w:val="Web"/>
              <w:spacing w:before="0" w:beforeAutospacing="0" w:after="0" w:afterAutospacing="0"/>
              <w:rPr>
                <w:rFonts w:asciiTheme="minorHAnsi" w:eastAsiaTheme="minorHAnsi" w:hAnsiTheme="minorHAnsi" w:cs="Arial" w:hint="eastAsia"/>
                <w:sz w:val="21"/>
                <w:szCs w:val="21"/>
              </w:rPr>
            </w:pPr>
            <w:r>
              <w:rPr>
                <w:rFonts w:asciiTheme="minorHAnsi" w:eastAsiaTheme="minorHAnsi" w:hAnsiTheme="minorHAnsi" w:cs="Arial" w:hint="eastAsia"/>
                <w:color w:val="000000" w:themeColor="text1"/>
                <w:kern w:val="24"/>
                <w:sz w:val="21"/>
                <w:szCs w:val="21"/>
              </w:rPr>
              <w:t>・</w:t>
            </w:r>
            <w:r w:rsidRPr="004273C9">
              <w:rPr>
                <w:rFonts w:asciiTheme="minorHAnsi" w:eastAsiaTheme="minorHAnsi" w:hAnsiTheme="minorHAnsi" w:cs="Arial" w:hint="eastAsia"/>
                <w:color w:val="000000" w:themeColor="text1"/>
                <w:kern w:val="24"/>
                <w:sz w:val="21"/>
                <w:szCs w:val="21"/>
                <w:eastAsianLayout w:id="-862799101"/>
              </w:rPr>
              <w:t xml:space="preserve"> ひとり親の雇用や子育てをしやすい職場環境づくりに積極的に取り組む企業等を表彰する「大阪府</w:t>
            </w:r>
            <w:r w:rsidRPr="004273C9">
              <w:rPr>
                <w:rFonts w:asciiTheme="minorHAnsi" w:eastAsiaTheme="minorHAnsi" w:hAnsiTheme="minorHAnsi" w:cs="Arial" w:hint="eastAsia"/>
                <w:color w:val="000000" w:themeColor="text1"/>
                <w:kern w:val="24"/>
                <w:sz w:val="21"/>
                <w:szCs w:val="21"/>
                <w:eastAsianLayout w:id="-862799100"/>
              </w:rPr>
              <w:t>子育てハートフル企業顕彰」を実施し、ひとり親家庭の親の雇用拡大に努めます。</w:t>
            </w:r>
          </w:p>
        </w:tc>
      </w:tr>
      <w:tr w:rsidR="004273C9" w14:paraId="2EC70C04" w14:textId="77777777" w:rsidTr="004273C9">
        <w:tc>
          <w:tcPr>
            <w:tcW w:w="2695" w:type="dxa"/>
            <w:tcBorders>
              <w:top w:val="single" w:sz="8" w:space="0" w:color="000000"/>
              <w:left w:val="single" w:sz="8" w:space="0" w:color="000000"/>
              <w:bottom w:val="single" w:sz="8" w:space="0" w:color="000000"/>
              <w:right w:val="single" w:sz="8" w:space="0" w:color="000000"/>
            </w:tcBorders>
            <w:shd w:val="clear" w:color="auto" w:fill="auto"/>
          </w:tcPr>
          <w:p w14:paraId="656CEFF3" w14:textId="4CAAD132" w:rsidR="004273C9" w:rsidRPr="004273C9" w:rsidRDefault="004273C9" w:rsidP="004273C9">
            <w:pPr>
              <w:pStyle w:val="Web"/>
              <w:spacing w:before="0" w:beforeAutospacing="0" w:after="0" w:afterAutospacing="0"/>
              <w:rPr>
                <w:rFonts w:asciiTheme="minorHAnsi" w:eastAsiaTheme="minorHAnsi" w:hAnsiTheme="minorHAnsi" w:cs="Arial" w:hint="eastAsia"/>
                <w:sz w:val="21"/>
                <w:szCs w:val="21"/>
              </w:rPr>
            </w:pPr>
            <w:r>
              <w:rPr>
                <w:rFonts w:asciiTheme="minorHAnsi" w:eastAsiaTheme="minorHAnsi" w:hAnsiTheme="minorHAnsi" w:cs="Arial" w:hint="eastAsia"/>
                <w:color w:val="000000" w:themeColor="text1"/>
                <w:kern w:val="24"/>
                <w:sz w:val="21"/>
                <w:szCs w:val="21"/>
              </w:rPr>
              <w:t>６</w:t>
            </w:r>
            <w:r w:rsidRPr="004273C9">
              <w:rPr>
                <w:rFonts w:asciiTheme="minorHAnsi" w:eastAsiaTheme="minorHAnsi" w:hAnsiTheme="minorHAnsi" w:cs="Arial" w:hint="eastAsia"/>
                <w:color w:val="000000" w:themeColor="text1"/>
                <w:kern w:val="24"/>
                <w:sz w:val="21"/>
                <w:szCs w:val="21"/>
                <w:eastAsianLayout w:id="-862799099"/>
              </w:rPr>
              <w:t xml:space="preserve">　ひとり親家庭の親の</w:t>
            </w:r>
            <w:r w:rsidRPr="004273C9">
              <w:rPr>
                <w:rFonts w:asciiTheme="minorHAnsi" w:eastAsiaTheme="minorHAnsi" w:hAnsiTheme="minorHAnsi" w:cs="Arial" w:hint="eastAsia"/>
                <w:color w:val="000000" w:themeColor="text1"/>
                <w:kern w:val="24"/>
                <w:sz w:val="21"/>
                <w:szCs w:val="21"/>
                <w:eastAsianLayout w:id="-862799098"/>
              </w:rPr>
              <w:t>職場定着支援等の取組の</w:t>
            </w:r>
            <w:r w:rsidRPr="004273C9">
              <w:rPr>
                <w:rFonts w:asciiTheme="minorHAnsi" w:eastAsiaTheme="minorHAnsi" w:hAnsiTheme="minorHAnsi" w:cs="Arial" w:hint="eastAsia"/>
                <w:color w:val="000000" w:themeColor="text1"/>
                <w:kern w:val="24"/>
                <w:sz w:val="21"/>
                <w:szCs w:val="21"/>
                <w:eastAsianLayout w:id="-862799097"/>
              </w:rPr>
              <w:t>推進</w:t>
            </w:r>
          </w:p>
        </w:tc>
        <w:tc>
          <w:tcPr>
            <w:tcW w:w="6933" w:type="dxa"/>
            <w:tcBorders>
              <w:top w:val="single" w:sz="8" w:space="0" w:color="000000"/>
              <w:left w:val="single" w:sz="8" w:space="0" w:color="000000"/>
              <w:bottom w:val="single" w:sz="8" w:space="0" w:color="000000"/>
              <w:right w:val="single" w:sz="8" w:space="0" w:color="000000"/>
            </w:tcBorders>
            <w:shd w:val="clear" w:color="auto" w:fill="auto"/>
          </w:tcPr>
          <w:p w14:paraId="1F3E2967" w14:textId="7D4C2732" w:rsidR="004273C9" w:rsidRPr="004273C9" w:rsidRDefault="004273C9" w:rsidP="004273C9">
            <w:pPr>
              <w:pStyle w:val="Web"/>
              <w:spacing w:before="0" w:beforeAutospacing="0" w:after="0" w:afterAutospacing="0"/>
              <w:rPr>
                <w:rFonts w:asciiTheme="minorHAnsi" w:eastAsiaTheme="minorHAnsi" w:hAnsiTheme="minorHAnsi" w:cs="Arial" w:hint="eastAsia"/>
                <w:color w:val="000000" w:themeColor="text1"/>
                <w:kern w:val="24"/>
                <w:sz w:val="21"/>
                <w:szCs w:val="21"/>
              </w:rPr>
            </w:pPr>
            <w:r>
              <w:rPr>
                <w:rFonts w:asciiTheme="minorHAnsi" w:eastAsiaTheme="minorHAnsi" w:hAnsiTheme="minorHAnsi" w:cs="Arial" w:hint="eastAsia"/>
                <w:color w:val="000000" w:themeColor="text1"/>
                <w:kern w:val="24"/>
                <w:sz w:val="21"/>
                <w:szCs w:val="21"/>
              </w:rPr>
              <w:t>・</w:t>
            </w:r>
            <w:r w:rsidRPr="004273C9">
              <w:rPr>
                <w:rFonts w:asciiTheme="minorHAnsi" w:eastAsiaTheme="minorHAnsi" w:hAnsiTheme="minorHAnsi" w:cs="Arial" w:hint="eastAsia"/>
                <w:color w:val="000000" w:themeColor="text1"/>
                <w:kern w:val="24"/>
                <w:sz w:val="21"/>
                <w:szCs w:val="21"/>
                <w:eastAsianLayout w:id="-862799096"/>
              </w:rPr>
              <w:t xml:space="preserve"> ひとり親家庭の親の職場定着支援等の取組の一環として、ひとり親家庭の親の職場環境整備を図ります。</w:t>
            </w:r>
          </w:p>
        </w:tc>
      </w:tr>
      <w:tr w:rsidR="004273C9" w14:paraId="4699EC6F" w14:textId="77777777" w:rsidTr="004273C9">
        <w:tc>
          <w:tcPr>
            <w:tcW w:w="2695" w:type="dxa"/>
            <w:tcBorders>
              <w:top w:val="single" w:sz="8" w:space="0" w:color="000000"/>
              <w:left w:val="single" w:sz="8" w:space="0" w:color="000000"/>
              <w:bottom w:val="single" w:sz="8" w:space="0" w:color="000000"/>
              <w:right w:val="single" w:sz="8" w:space="0" w:color="000000"/>
            </w:tcBorders>
            <w:shd w:val="clear" w:color="auto" w:fill="auto"/>
          </w:tcPr>
          <w:p w14:paraId="7E67B8D6" w14:textId="6AF915F0" w:rsidR="004273C9" w:rsidRPr="004273C9" w:rsidRDefault="004273C9" w:rsidP="004273C9">
            <w:pPr>
              <w:pStyle w:val="Web"/>
              <w:spacing w:before="0" w:beforeAutospacing="0" w:after="0" w:afterAutospacing="0"/>
              <w:rPr>
                <w:rFonts w:asciiTheme="minorHAnsi" w:eastAsiaTheme="minorHAnsi" w:hAnsiTheme="minorHAnsi" w:cs="Arial" w:hint="eastAsia"/>
                <w:color w:val="000000" w:themeColor="text1"/>
                <w:kern w:val="24"/>
                <w:sz w:val="21"/>
                <w:szCs w:val="21"/>
              </w:rPr>
            </w:pPr>
            <w:r>
              <w:rPr>
                <w:rFonts w:asciiTheme="minorHAnsi" w:eastAsiaTheme="minorHAnsi" w:hAnsiTheme="minorHAnsi" w:cs="Arial" w:hint="eastAsia"/>
                <w:color w:val="000000" w:themeColor="text1"/>
                <w:kern w:val="24"/>
                <w:sz w:val="21"/>
                <w:szCs w:val="21"/>
              </w:rPr>
              <w:t>７</w:t>
            </w:r>
            <w:r w:rsidRPr="004273C9">
              <w:rPr>
                <w:rFonts w:asciiTheme="minorHAnsi" w:eastAsiaTheme="minorHAnsi" w:hAnsiTheme="minorHAnsi" w:cs="Arial" w:hint="eastAsia"/>
                <w:color w:val="000000" w:themeColor="text1"/>
                <w:kern w:val="24"/>
                <w:sz w:val="21"/>
                <w:szCs w:val="21"/>
                <w:eastAsianLayout w:id="-862799095"/>
              </w:rPr>
              <w:t xml:space="preserve">　特定求職者雇用開発助成金の活用</w:t>
            </w:r>
          </w:p>
        </w:tc>
        <w:tc>
          <w:tcPr>
            <w:tcW w:w="6933" w:type="dxa"/>
            <w:tcBorders>
              <w:top w:val="single" w:sz="8" w:space="0" w:color="000000"/>
              <w:left w:val="single" w:sz="8" w:space="0" w:color="000000"/>
              <w:bottom w:val="single" w:sz="8" w:space="0" w:color="000000"/>
              <w:right w:val="single" w:sz="8" w:space="0" w:color="000000"/>
            </w:tcBorders>
            <w:shd w:val="clear" w:color="auto" w:fill="auto"/>
          </w:tcPr>
          <w:p w14:paraId="6C2AF22F" w14:textId="0BC6E983" w:rsidR="004273C9" w:rsidRPr="004273C9" w:rsidRDefault="004273C9" w:rsidP="004273C9">
            <w:pPr>
              <w:pStyle w:val="Web"/>
              <w:spacing w:before="0" w:beforeAutospacing="0" w:after="0" w:afterAutospacing="0"/>
              <w:rPr>
                <w:rFonts w:asciiTheme="minorHAnsi" w:eastAsiaTheme="minorHAnsi" w:hAnsiTheme="minorHAnsi" w:cs="Arial" w:hint="eastAsia"/>
                <w:color w:val="000000" w:themeColor="text1"/>
                <w:kern w:val="24"/>
                <w:sz w:val="21"/>
                <w:szCs w:val="21"/>
              </w:rPr>
            </w:pPr>
            <w:r>
              <w:rPr>
                <w:rFonts w:asciiTheme="minorHAnsi" w:eastAsiaTheme="minorHAnsi" w:hAnsiTheme="minorHAnsi" w:cs="Arial" w:hint="eastAsia"/>
                <w:color w:val="000000" w:themeColor="text1"/>
                <w:kern w:val="24"/>
                <w:sz w:val="21"/>
                <w:szCs w:val="21"/>
              </w:rPr>
              <w:t>・</w:t>
            </w:r>
            <w:r w:rsidRPr="004273C9">
              <w:rPr>
                <w:rFonts w:asciiTheme="minorHAnsi" w:eastAsiaTheme="minorHAnsi" w:hAnsiTheme="minorHAnsi" w:cs="Arial" w:hint="eastAsia"/>
                <w:color w:val="000000" w:themeColor="text1"/>
                <w:kern w:val="24"/>
                <w:sz w:val="21"/>
                <w:szCs w:val="21"/>
                <w:eastAsianLayout w:id="-862799094"/>
              </w:rPr>
              <w:t xml:space="preserve"> 母子家庭の母や父子家庭の父等就職が困難な求職者を公共職業安定所等の紹介により継続して、雇用する労働者として雇い入れる（短時間労働者も可）事業主に対して特定求職者雇用開発助成金を支給するとともに、周知を徹底するなどにより、その活用を推進します。</w:t>
            </w:r>
          </w:p>
        </w:tc>
      </w:tr>
      <w:tr w:rsidR="004273C9" w14:paraId="00487E28" w14:textId="77777777" w:rsidTr="004273C9">
        <w:tc>
          <w:tcPr>
            <w:tcW w:w="2695" w:type="dxa"/>
            <w:tcBorders>
              <w:top w:val="single" w:sz="8" w:space="0" w:color="000000"/>
              <w:left w:val="single" w:sz="8" w:space="0" w:color="000000"/>
              <w:bottom w:val="single" w:sz="8" w:space="0" w:color="000000"/>
              <w:right w:val="single" w:sz="8" w:space="0" w:color="000000"/>
            </w:tcBorders>
            <w:shd w:val="clear" w:color="auto" w:fill="auto"/>
          </w:tcPr>
          <w:p w14:paraId="468BF3E5" w14:textId="1E2969B0" w:rsidR="004273C9" w:rsidRPr="004273C9" w:rsidRDefault="004273C9" w:rsidP="004273C9">
            <w:pPr>
              <w:pStyle w:val="Web"/>
              <w:spacing w:before="0" w:beforeAutospacing="0" w:after="0" w:afterAutospacing="0"/>
              <w:rPr>
                <w:rFonts w:asciiTheme="minorHAnsi" w:eastAsiaTheme="minorHAnsi" w:hAnsiTheme="minorHAnsi" w:cs="Arial" w:hint="eastAsia"/>
                <w:color w:val="000000" w:themeColor="text1"/>
                <w:kern w:val="24"/>
                <w:sz w:val="21"/>
                <w:szCs w:val="21"/>
              </w:rPr>
            </w:pPr>
            <w:r>
              <w:rPr>
                <w:rFonts w:asciiTheme="minorHAnsi" w:eastAsiaTheme="minorHAnsi" w:hAnsiTheme="minorHAnsi" w:cs="Arial" w:hint="eastAsia"/>
                <w:color w:val="000000" w:themeColor="text1"/>
                <w:kern w:val="24"/>
                <w:sz w:val="21"/>
                <w:szCs w:val="21"/>
              </w:rPr>
              <w:lastRenderedPageBreak/>
              <w:t>８</w:t>
            </w:r>
            <w:r w:rsidRPr="004273C9">
              <w:rPr>
                <w:rFonts w:asciiTheme="minorHAnsi" w:eastAsiaTheme="minorHAnsi" w:hAnsiTheme="minorHAnsi" w:cs="Arial" w:hint="eastAsia"/>
                <w:color w:val="000000" w:themeColor="text1"/>
                <w:kern w:val="24"/>
                <w:sz w:val="21"/>
                <w:szCs w:val="21"/>
                <w:eastAsianLayout w:id="-862799093"/>
              </w:rPr>
              <w:t xml:space="preserve">　試行雇用（トライアル雇用）を通じた早期就職、常用雇用への移行の促進</w:t>
            </w:r>
          </w:p>
        </w:tc>
        <w:tc>
          <w:tcPr>
            <w:tcW w:w="6933" w:type="dxa"/>
            <w:tcBorders>
              <w:top w:val="single" w:sz="8" w:space="0" w:color="000000"/>
              <w:left w:val="single" w:sz="8" w:space="0" w:color="000000"/>
              <w:bottom w:val="single" w:sz="8" w:space="0" w:color="000000"/>
              <w:right w:val="single" w:sz="8" w:space="0" w:color="000000"/>
            </w:tcBorders>
            <w:shd w:val="clear" w:color="auto" w:fill="auto"/>
          </w:tcPr>
          <w:p w14:paraId="02187B8D" w14:textId="76296107" w:rsidR="004273C9" w:rsidRPr="004273C9" w:rsidRDefault="004273C9" w:rsidP="004273C9">
            <w:pPr>
              <w:pStyle w:val="Web"/>
              <w:spacing w:before="0" w:beforeAutospacing="0" w:after="0" w:afterAutospacing="0"/>
              <w:rPr>
                <w:rFonts w:asciiTheme="minorHAnsi" w:eastAsiaTheme="minorHAnsi" w:hAnsiTheme="minorHAnsi" w:cs="Arial" w:hint="eastAsia"/>
                <w:color w:val="000000" w:themeColor="text1"/>
                <w:kern w:val="24"/>
                <w:sz w:val="21"/>
                <w:szCs w:val="21"/>
              </w:rPr>
            </w:pPr>
            <w:r>
              <w:rPr>
                <w:rFonts w:asciiTheme="minorHAnsi" w:eastAsiaTheme="minorHAnsi" w:hAnsiTheme="minorHAnsi" w:cs="Arial" w:hint="eastAsia"/>
                <w:color w:val="000000" w:themeColor="text1"/>
                <w:kern w:val="24"/>
                <w:sz w:val="21"/>
                <w:szCs w:val="21"/>
              </w:rPr>
              <w:t>・</w:t>
            </w:r>
            <w:r w:rsidRPr="004273C9">
              <w:rPr>
                <w:rFonts w:asciiTheme="minorHAnsi" w:eastAsiaTheme="minorHAnsi" w:hAnsiTheme="minorHAnsi" w:cs="Arial" w:hint="eastAsia"/>
                <w:color w:val="000000" w:themeColor="text1"/>
                <w:kern w:val="24"/>
                <w:sz w:val="21"/>
                <w:szCs w:val="21"/>
                <w:eastAsianLayout w:id="-862799092"/>
              </w:rPr>
              <w:t xml:space="preserve"> 母子家庭の母や父子家庭の父等に実践的な能力を取得させるなどにより、早期就職を促進し、その後の正規職員への転換等安定した常用雇用に繋げる試行雇用（トライアル雇用）を促進します。</w:t>
            </w:r>
          </w:p>
        </w:tc>
      </w:tr>
      <w:tr w:rsidR="004273C9" w14:paraId="1323E9C1" w14:textId="77777777" w:rsidTr="004273C9">
        <w:tc>
          <w:tcPr>
            <w:tcW w:w="2695" w:type="dxa"/>
            <w:tcBorders>
              <w:top w:val="single" w:sz="8" w:space="0" w:color="000000"/>
              <w:left w:val="single" w:sz="8" w:space="0" w:color="000000"/>
              <w:bottom w:val="single" w:sz="8" w:space="0" w:color="000000"/>
              <w:right w:val="single" w:sz="8" w:space="0" w:color="000000"/>
            </w:tcBorders>
            <w:shd w:val="clear" w:color="auto" w:fill="auto"/>
          </w:tcPr>
          <w:p w14:paraId="4BC4C36F" w14:textId="31C69B38" w:rsidR="004273C9" w:rsidRPr="004273C9" w:rsidRDefault="004273C9" w:rsidP="004273C9">
            <w:pPr>
              <w:widowControl/>
              <w:jc w:val="left"/>
              <w:rPr>
                <w:rFonts w:eastAsiaTheme="minorHAnsi"/>
                <w:szCs w:val="21"/>
              </w:rPr>
            </w:pPr>
            <w:r>
              <w:rPr>
                <w:rFonts w:eastAsiaTheme="minorHAnsi" w:cs="Arial" w:hint="eastAsia"/>
                <w:color w:val="000000" w:themeColor="text1"/>
                <w:kern w:val="24"/>
                <w:szCs w:val="21"/>
              </w:rPr>
              <w:t>９</w:t>
            </w:r>
            <w:r w:rsidRPr="004273C9">
              <w:rPr>
                <w:rFonts w:eastAsiaTheme="minorHAnsi" w:cs="Arial" w:hint="eastAsia"/>
                <w:color w:val="000000" w:themeColor="text1"/>
                <w:kern w:val="24"/>
                <w:szCs w:val="21"/>
                <w:eastAsianLayout w:id="-862799091"/>
              </w:rPr>
              <w:t xml:space="preserve">　助成金を活用した正規雇用への転換等の促進</w:t>
            </w:r>
          </w:p>
        </w:tc>
        <w:tc>
          <w:tcPr>
            <w:tcW w:w="6933" w:type="dxa"/>
            <w:tcBorders>
              <w:top w:val="single" w:sz="8" w:space="0" w:color="000000"/>
              <w:left w:val="single" w:sz="8" w:space="0" w:color="000000"/>
              <w:bottom w:val="single" w:sz="8" w:space="0" w:color="000000"/>
              <w:right w:val="single" w:sz="8" w:space="0" w:color="000000"/>
            </w:tcBorders>
            <w:shd w:val="clear" w:color="auto" w:fill="auto"/>
          </w:tcPr>
          <w:p w14:paraId="568A4FCA" w14:textId="47E193BE" w:rsidR="004273C9" w:rsidRPr="004273C9" w:rsidRDefault="004273C9" w:rsidP="004273C9">
            <w:pPr>
              <w:pStyle w:val="Web"/>
              <w:spacing w:before="0" w:beforeAutospacing="0" w:after="0" w:afterAutospacing="0"/>
              <w:rPr>
                <w:rFonts w:asciiTheme="minorHAnsi" w:eastAsiaTheme="minorHAnsi" w:hAnsiTheme="minorHAnsi" w:cs="Arial"/>
                <w:sz w:val="21"/>
                <w:szCs w:val="21"/>
              </w:rPr>
            </w:pPr>
            <w:r>
              <w:rPr>
                <w:rFonts w:asciiTheme="minorHAnsi" w:eastAsiaTheme="minorHAnsi" w:hAnsiTheme="minorHAnsi" w:cs="Arial" w:hint="eastAsia"/>
                <w:color w:val="000000" w:themeColor="text1"/>
                <w:kern w:val="24"/>
                <w:sz w:val="21"/>
                <w:szCs w:val="21"/>
              </w:rPr>
              <w:t>・</w:t>
            </w:r>
            <w:r w:rsidRPr="004273C9">
              <w:rPr>
                <w:rFonts w:asciiTheme="minorHAnsi" w:eastAsiaTheme="minorHAnsi" w:hAnsiTheme="minorHAnsi" w:cs="Arial" w:hint="eastAsia"/>
                <w:color w:val="000000" w:themeColor="text1"/>
                <w:kern w:val="24"/>
                <w:sz w:val="21"/>
                <w:szCs w:val="21"/>
                <w:eastAsianLayout w:id="-862799090"/>
              </w:rPr>
              <w:t xml:space="preserve"> 正規雇用への転換等を促進するための助成金を活用し、母子家庭の母や父子家庭の父等の雇用の</w:t>
            </w:r>
            <w:r w:rsidRPr="004273C9">
              <w:rPr>
                <w:rFonts w:asciiTheme="minorHAnsi" w:eastAsiaTheme="minorHAnsi" w:hAnsiTheme="minorHAnsi" w:cs="Arial" w:hint="eastAsia"/>
                <w:color w:val="000000" w:themeColor="text1"/>
                <w:kern w:val="24"/>
                <w:sz w:val="21"/>
                <w:szCs w:val="21"/>
                <w:eastAsianLayout w:id="-862799089"/>
              </w:rPr>
              <w:t>安定化を促進します。</w:t>
            </w:r>
          </w:p>
        </w:tc>
      </w:tr>
    </w:tbl>
    <w:p w14:paraId="720C0348" w14:textId="51E6D9CA" w:rsidR="002C26D8" w:rsidRDefault="002C26D8" w:rsidP="004A7F36">
      <w:pPr>
        <w:widowControl/>
        <w:jc w:val="left"/>
      </w:pPr>
    </w:p>
    <w:p w14:paraId="203E054F" w14:textId="497FFF56" w:rsidR="002C26D8" w:rsidRDefault="004273C9" w:rsidP="004A7F36">
      <w:pPr>
        <w:widowControl/>
        <w:jc w:val="left"/>
      </w:pPr>
      <w:r w:rsidRPr="004273C9">
        <w:rPr>
          <w:rFonts w:hint="eastAsia"/>
        </w:rPr>
        <w:t>就業支援連携体制イメージ</w:t>
      </w:r>
    </w:p>
    <w:p w14:paraId="4E735EE2" w14:textId="0A3A53DE" w:rsidR="004273C9" w:rsidRDefault="004273C9" w:rsidP="004A7F36">
      <w:pPr>
        <w:widowControl/>
        <w:jc w:val="left"/>
        <w:rPr>
          <w:rFonts w:hint="eastAsia"/>
        </w:rPr>
      </w:pPr>
      <w:r>
        <w:rPr>
          <w:rFonts w:hint="eastAsia"/>
        </w:rPr>
        <w:t>母子・父子自立支援員を中心として各機関等が連携します。</w:t>
      </w:r>
    </w:p>
    <w:p w14:paraId="6E04B1B2" w14:textId="4521F6F2" w:rsidR="002C26D8" w:rsidRPr="004273C9" w:rsidRDefault="002C26D8" w:rsidP="004A7F36">
      <w:pPr>
        <w:widowControl/>
        <w:jc w:val="left"/>
      </w:pPr>
    </w:p>
    <w:p w14:paraId="430B705D" w14:textId="44166F18" w:rsidR="002C26D8" w:rsidRDefault="004273C9" w:rsidP="004A7F36">
      <w:pPr>
        <w:widowControl/>
        <w:jc w:val="left"/>
      </w:pPr>
      <w:r w:rsidRPr="004273C9">
        <w:rPr>
          <w:rFonts w:hint="eastAsia"/>
        </w:rPr>
        <w:t>母子家庭等就業・自立支援センター事業［大阪府］</w:t>
      </w:r>
    </w:p>
    <w:p w14:paraId="135200DB" w14:textId="77777777" w:rsidR="004273C9" w:rsidRPr="004273C9" w:rsidRDefault="004273C9" w:rsidP="004273C9">
      <w:pPr>
        <w:widowControl/>
        <w:jc w:val="left"/>
      </w:pPr>
      <w:r w:rsidRPr="004273C9">
        <w:rPr>
          <w:rFonts w:hint="eastAsia"/>
        </w:rPr>
        <w:t>【対象】母子家庭の母、父子家庭の父、寡婦</w:t>
      </w:r>
    </w:p>
    <w:p w14:paraId="4BF787BB" w14:textId="77777777" w:rsidR="004273C9" w:rsidRPr="004273C9" w:rsidRDefault="004273C9" w:rsidP="004273C9">
      <w:pPr>
        <w:widowControl/>
        <w:jc w:val="left"/>
      </w:pPr>
      <w:r w:rsidRPr="004273C9">
        <w:rPr>
          <w:rFonts w:hint="eastAsia"/>
        </w:rPr>
        <w:t>○就業に関する相談</w:t>
      </w:r>
    </w:p>
    <w:p w14:paraId="721EF748" w14:textId="77777777" w:rsidR="004273C9" w:rsidRPr="004273C9" w:rsidRDefault="004273C9" w:rsidP="004273C9">
      <w:pPr>
        <w:widowControl/>
        <w:jc w:val="left"/>
      </w:pPr>
      <w:r w:rsidRPr="004273C9">
        <w:rPr>
          <w:rFonts w:hint="eastAsia"/>
        </w:rPr>
        <w:t>○求人情報の提供（無料の職業紹介）</w:t>
      </w:r>
    </w:p>
    <w:p w14:paraId="29018A01" w14:textId="77777777" w:rsidR="004273C9" w:rsidRPr="004273C9" w:rsidRDefault="004273C9" w:rsidP="004273C9">
      <w:pPr>
        <w:widowControl/>
        <w:jc w:val="left"/>
      </w:pPr>
      <w:r w:rsidRPr="004273C9">
        <w:rPr>
          <w:rFonts w:hint="eastAsia"/>
        </w:rPr>
        <w:t>○就業支援講習会</w:t>
      </w:r>
    </w:p>
    <w:p w14:paraId="3B182427" w14:textId="77777777" w:rsidR="004273C9" w:rsidRPr="004273C9" w:rsidRDefault="004273C9" w:rsidP="004273C9">
      <w:pPr>
        <w:widowControl/>
        <w:jc w:val="left"/>
      </w:pPr>
      <w:r w:rsidRPr="004273C9">
        <w:rPr>
          <w:rFonts w:hint="eastAsia"/>
        </w:rPr>
        <w:t>○法律相談、養育費相談</w:t>
      </w:r>
    </w:p>
    <w:p w14:paraId="282FB334" w14:textId="77777777" w:rsidR="004273C9" w:rsidRPr="004273C9" w:rsidRDefault="004273C9" w:rsidP="004273C9">
      <w:pPr>
        <w:widowControl/>
        <w:jc w:val="left"/>
      </w:pPr>
      <w:r w:rsidRPr="004273C9">
        <w:rPr>
          <w:rFonts w:hint="eastAsia"/>
        </w:rPr>
        <w:t>○生活、育児等相談</w:t>
      </w:r>
    </w:p>
    <w:p w14:paraId="14665508" w14:textId="48FA8CDC" w:rsidR="002C26D8" w:rsidRDefault="004273C9" w:rsidP="004273C9">
      <w:pPr>
        <w:widowControl/>
        <w:jc w:val="left"/>
      </w:pPr>
      <w:r w:rsidRPr="004273C9">
        <w:rPr>
          <w:rFonts w:hint="eastAsia"/>
        </w:rPr>
        <w:t>○母子・父子自立支援員等研修</w:t>
      </w:r>
    </w:p>
    <w:p w14:paraId="7C9F1E2C" w14:textId="7F5588E6" w:rsidR="002C26D8" w:rsidRDefault="002C26D8" w:rsidP="004A7F36">
      <w:pPr>
        <w:widowControl/>
        <w:jc w:val="left"/>
      </w:pPr>
    </w:p>
    <w:p w14:paraId="0F71D6C5" w14:textId="131A9720" w:rsidR="002C26D8" w:rsidRDefault="004273C9" w:rsidP="004A7F36">
      <w:pPr>
        <w:widowControl/>
        <w:jc w:val="left"/>
      </w:pPr>
      <w:r w:rsidRPr="004273C9">
        <w:rPr>
          <w:rFonts w:hint="eastAsia"/>
        </w:rPr>
        <w:t>地域就労支援事業［市町村］</w:t>
      </w:r>
    </w:p>
    <w:p w14:paraId="4970CA65" w14:textId="77777777" w:rsidR="004273C9" w:rsidRPr="004273C9" w:rsidRDefault="004273C9" w:rsidP="004273C9">
      <w:pPr>
        <w:widowControl/>
        <w:jc w:val="left"/>
      </w:pPr>
      <w:r w:rsidRPr="004273C9">
        <w:rPr>
          <w:rFonts w:hint="eastAsia"/>
        </w:rPr>
        <w:t xml:space="preserve">《地域就労支援センター》　</w:t>
      </w:r>
    </w:p>
    <w:p w14:paraId="4247435A" w14:textId="7D192A7D" w:rsidR="004273C9" w:rsidRPr="004273C9" w:rsidRDefault="004273C9" w:rsidP="004273C9">
      <w:pPr>
        <w:widowControl/>
        <w:jc w:val="left"/>
      </w:pPr>
      <w:r w:rsidRPr="004273C9">
        <w:rPr>
          <w:rFonts w:hint="eastAsia"/>
        </w:rPr>
        <w:t>【対象】ひとり親家庭の親、障がい者、中高年齢者等の就職困難者</w:t>
      </w:r>
    </w:p>
    <w:p w14:paraId="42EFAB49" w14:textId="7AB02557" w:rsidR="004273C9" w:rsidRPr="004273C9" w:rsidRDefault="004273C9" w:rsidP="004273C9">
      <w:pPr>
        <w:widowControl/>
        <w:jc w:val="left"/>
      </w:pPr>
      <w:r w:rsidRPr="004273C9">
        <w:rPr>
          <w:rFonts w:hint="eastAsia"/>
        </w:rPr>
        <w:t>○相談事業</w:t>
      </w:r>
    </w:p>
    <w:p w14:paraId="7F8AF651" w14:textId="52957590" w:rsidR="004273C9" w:rsidRPr="004273C9" w:rsidRDefault="004273C9" w:rsidP="004273C9">
      <w:pPr>
        <w:widowControl/>
        <w:jc w:val="left"/>
      </w:pPr>
      <w:r w:rsidRPr="004273C9">
        <w:rPr>
          <w:rFonts w:hint="eastAsia"/>
        </w:rPr>
        <w:t>○支援施策の情報提供</w:t>
      </w:r>
    </w:p>
    <w:p w14:paraId="111889B9" w14:textId="4ACBF200" w:rsidR="004273C9" w:rsidRPr="004273C9" w:rsidRDefault="004273C9" w:rsidP="004273C9">
      <w:pPr>
        <w:widowControl/>
        <w:jc w:val="left"/>
      </w:pPr>
      <w:r w:rsidRPr="004273C9">
        <w:rPr>
          <w:rFonts w:hint="eastAsia"/>
        </w:rPr>
        <w:t>○就業支援講座</w:t>
      </w:r>
    </w:p>
    <w:p w14:paraId="75684144" w14:textId="0D0FB7EE" w:rsidR="004273C9" w:rsidRPr="004273C9" w:rsidRDefault="004273C9" w:rsidP="004273C9">
      <w:pPr>
        <w:widowControl/>
        <w:jc w:val="left"/>
      </w:pPr>
      <w:r w:rsidRPr="004273C9">
        <w:rPr>
          <w:rFonts w:hint="eastAsia"/>
        </w:rPr>
        <w:t>○職業能力開発事業等</w:t>
      </w:r>
    </w:p>
    <w:p w14:paraId="132EB330" w14:textId="2F0FD557" w:rsidR="002C26D8" w:rsidRDefault="004273C9" w:rsidP="004273C9">
      <w:pPr>
        <w:widowControl/>
        <w:jc w:val="left"/>
      </w:pPr>
      <w:r w:rsidRPr="004273C9">
        <w:rPr>
          <w:rFonts w:hint="eastAsia"/>
        </w:rPr>
        <w:t>○合同就職面接会</w:t>
      </w:r>
    </w:p>
    <w:p w14:paraId="7E7A6600" w14:textId="0D784712" w:rsidR="002C26D8" w:rsidRDefault="002C26D8" w:rsidP="004A7F36">
      <w:pPr>
        <w:widowControl/>
        <w:jc w:val="left"/>
      </w:pPr>
    </w:p>
    <w:p w14:paraId="5A4B368F" w14:textId="4B4F36DA" w:rsidR="004273C9" w:rsidRDefault="004273C9" w:rsidP="004273C9">
      <w:pPr>
        <w:widowControl/>
        <w:jc w:val="left"/>
      </w:pPr>
      <w:r w:rsidRPr="004273C9">
        <w:rPr>
          <w:rFonts w:hint="eastAsia"/>
        </w:rPr>
        <w:t>母子・父子自立支援プログラム策定事業［福祉事務所設置自治体］［大阪府］</w:t>
      </w:r>
    </w:p>
    <w:p w14:paraId="146F1749" w14:textId="77777777" w:rsidR="004273C9" w:rsidRPr="004273C9" w:rsidRDefault="004273C9" w:rsidP="004273C9">
      <w:pPr>
        <w:widowControl/>
        <w:jc w:val="left"/>
      </w:pPr>
      <w:r w:rsidRPr="004273C9">
        <w:rPr>
          <w:rFonts w:hint="eastAsia"/>
        </w:rPr>
        <w:t>【対象】児童扶養手当受給者</w:t>
      </w:r>
    </w:p>
    <w:p w14:paraId="04DD134E" w14:textId="2E098902" w:rsidR="004273C9" w:rsidRPr="004273C9" w:rsidRDefault="004273C9" w:rsidP="004273C9">
      <w:pPr>
        <w:widowControl/>
        <w:jc w:val="left"/>
      </w:pPr>
      <w:r w:rsidRPr="004273C9">
        <w:rPr>
          <w:rFonts w:hint="eastAsia"/>
        </w:rPr>
        <w:t>○プログラム策定員による「自立支援プログラム」を策定</w:t>
      </w:r>
    </w:p>
    <w:p w14:paraId="446498EC" w14:textId="3ED9D77C" w:rsidR="004273C9" w:rsidRDefault="004273C9" w:rsidP="004273C9">
      <w:pPr>
        <w:widowControl/>
        <w:jc w:val="left"/>
      </w:pPr>
      <w:r w:rsidRPr="004273C9">
        <w:rPr>
          <w:rFonts w:hint="eastAsia"/>
        </w:rPr>
        <w:t>○ハローワークへ支援要請</w:t>
      </w:r>
    </w:p>
    <w:p w14:paraId="056E3046" w14:textId="6F3E9CC8" w:rsidR="004273C9" w:rsidRDefault="004273C9" w:rsidP="004A7F36">
      <w:pPr>
        <w:widowControl/>
        <w:jc w:val="left"/>
      </w:pPr>
    </w:p>
    <w:p w14:paraId="50119D11" w14:textId="183659F5" w:rsidR="004273C9" w:rsidRDefault="004273C9" w:rsidP="004273C9">
      <w:pPr>
        <w:widowControl/>
        <w:jc w:val="left"/>
      </w:pPr>
      <w:r w:rsidRPr="004273C9">
        <w:rPr>
          <w:rFonts w:hint="eastAsia"/>
        </w:rPr>
        <w:t>生活保護受給者等就労自立促進事業［ハローワーク］</w:t>
      </w:r>
    </w:p>
    <w:p w14:paraId="45741982" w14:textId="38F014D3" w:rsidR="004273C9" w:rsidRPr="004273C9" w:rsidRDefault="004273C9" w:rsidP="004273C9">
      <w:pPr>
        <w:widowControl/>
        <w:jc w:val="left"/>
      </w:pPr>
      <w:r w:rsidRPr="004273C9">
        <w:rPr>
          <w:rFonts w:hint="eastAsia"/>
        </w:rPr>
        <w:t xml:space="preserve">【対象】生活保護受給者、児童扶養手当受給者、住居確保給付金受給者、生活困窮者　</w:t>
      </w:r>
    </w:p>
    <w:p w14:paraId="12037190" w14:textId="6D5BAB2E" w:rsidR="004273C9" w:rsidRPr="004273C9" w:rsidRDefault="004273C9" w:rsidP="004273C9">
      <w:pPr>
        <w:widowControl/>
        <w:jc w:val="left"/>
      </w:pPr>
      <w:r w:rsidRPr="004273C9">
        <w:rPr>
          <w:rFonts w:hint="eastAsia"/>
        </w:rPr>
        <w:t>○キャリア・コンサルティング</w:t>
      </w:r>
    </w:p>
    <w:p w14:paraId="292852EB" w14:textId="037D0524" w:rsidR="004273C9" w:rsidRPr="004273C9" w:rsidRDefault="004273C9" w:rsidP="004273C9">
      <w:pPr>
        <w:widowControl/>
        <w:jc w:val="left"/>
      </w:pPr>
      <w:r w:rsidRPr="004273C9">
        <w:rPr>
          <w:rFonts w:hint="eastAsia"/>
        </w:rPr>
        <w:t>○職業相談、職業紹介</w:t>
      </w:r>
    </w:p>
    <w:p w14:paraId="0B01BE4B" w14:textId="62F6D716" w:rsidR="004273C9" w:rsidRPr="004273C9" w:rsidRDefault="004273C9" w:rsidP="004273C9">
      <w:pPr>
        <w:widowControl/>
        <w:jc w:val="left"/>
      </w:pPr>
      <w:r w:rsidRPr="004273C9">
        <w:rPr>
          <w:rFonts w:hint="eastAsia"/>
        </w:rPr>
        <w:t>○職業準備プログラム</w:t>
      </w:r>
    </w:p>
    <w:p w14:paraId="5CEDEA35" w14:textId="329E542F" w:rsidR="004273C9" w:rsidRPr="004273C9" w:rsidRDefault="004273C9" w:rsidP="004273C9">
      <w:pPr>
        <w:widowControl/>
        <w:jc w:val="left"/>
      </w:pPr>
      <w:r w:rsidRPr="004273C9">
        <w:rPr>
          <w:rFonts w:hint="eastAsia"/>
        </w:rPr>
        <w:t>○トライアル雇用</w:t>
      </w:r>
    </w:p>
    <w:p w14:paraId="2E3EDE7A" w14:textId="33D4E7D6" w:rsidR="004273C9" w:rsidRPr="004273C9" w:rsidRDefault="004273C9" w:rsidP="004273C9">
      <w:pPr>
        <w:widowControl/>
        <w:jc w:val="left"/>
      </w:pPr>
      <w:r w:rsidRPr="004273C9">
        <w:rPr>
          <w:rFonts w:hint="eastAsia"/>
        </w:rPr>
        <w:t>○職業訓練等による能力開発</w:t>
      </w:r>
    </w:p>
    <w:p w14:paraId="6E60D2E2" w14:textId="46275B27" w:rsidR="004273C9" w:rsidRDefault="004273C9" w:rsidP="004273C9">
      <w:pPr>
        <w:widowControl/>
        <w:jc w:val="left"/>
      </w:pPr>
      <w:r w:rsidRPr="004273C9">
        <w:rPr>
          <w:rFonts w:hint="eastAsia"/>
        </w:rPr>
        <w:lastRenderedPageBreak/>
        <w:t>○マッチング可能性の高い個別求人開拓⇒就労後の職場定着に向けたフォローアップ</w:t>
      </w:r>
    </w:p>
    <w:p w14:paraId="4361473D" w14:textId="05F6C196" w:rsidR="004273C9" w:rsidRDefault="004273C9" w:rsidP="004273C9">
      <w:pPr>
        <w:widowControl/>
        <w:jc w:val="left"/>
      </w:pPr>
    </w:p>
    <w:p w14:paraId="06DA1C28" w14:textId="09190D7A" w:rsidR="004273C9" w:rsidRPr="004273C9" w:rsidRDefault="004273C9" w:rsidP="004273C9">
      <w:pPr>
        <w:widowControl/>
        <w:jc w:val="left"/>
        <w:rPr>
          <w:rFonts w:hint="eastAsia"/>
        </w:rPr>
      </w:pPr>
      <w:r w:rsidRPr="004273C9">
        <w:rPr>
          <w:rFonts w:hint="eastAsia"/>
        </w:rPr>
        <w:t>就労支援準備事業（生活困窮者自立支援制度）［福祉事務所設置自治体］［大阪府］</w:t>
      </w:r>
    </w:p>
    <w:p w14:paraId="7876ED5D" w14:textId="2126BDB7" w:rsidR="004273C9" w:rsidRPr="004273C9" w:rsidRDefault="004273C9" w:rsidP="004273C9">
      <w:pPr>
        <w:widowControl/>
        <w:jc w:val="left"/>
      </w:pPr>
      <w:r w:rsidRPr="004273C9">
        <w:rPr>
          <w:rFonts w:hint="eastAsia"/>
        </w:rPr>
        <w:t>【対象】直ちに就労移行が困難な生活困窮者</w:t>
      </w:r>
    </w:p>
    <w:p w14:paraId="25842487" w14:textId="13A2560A" w:rsidR="004273C9" w:rsidRDefault="004273C9" w:rsidP="004273C9">
      <w:pPr>
        <w:widowControl/>
        <w:jc w:val="left"/>
      </w:pPr>
      <w:r w:rsidRPr="004273C9">
        <w:rPr>
          <w:rFonts w:hint="eastAsia"/>
        </w:rPr>
        <w:t>○就労に向けた支援や就労体験の機会を提供</w:t>
      </w:r>
    </w:p>
    <w:p w14:paraId="3CE42A44" w14:textId="77777777" w:rsidR="004273C9" w:rsidRDefault="004273C9" w:rsidP="004273C9">
      <w:pPr>
        <w:widowControl/>
        <w:jc w:val="left"/>
        <w:rPr>
          <w:rFonts w:hint="eastAsia"/>
        </w:rPr>
      </w:pPr>
    </w:p>
    <w:tbl>
      <w:tblPr>
        <w:tblStyle w:val="a5"/>
        <w:tblW w:w="0" w:type="auto"/>
        <w:tblLook w:val="04A0" w:firstRow="1" w:lastRow="0" w:firstColumn="1" w:lastColumn="0" w:noHBand="0" w:noVBand="1"/>
      </w:tblPr>
      <w:tblGrid>
        <w:gridCol w:w="2695"/>
        <w:gridCol w:w="6933"/>
      </w:tblGrid>
      <w:tr w:rsidR="00271021" w14:paraId="1A47E8AC" w14:textId="77777777" w:rsidTr="00FD2F33">
        <w:tc>
          <w:tcPr>
            <w:tcW w:w="9628" w:type="dxa"/>
            <w:gridSpan w:val="2"/>
          </w:tcPr>
          <w:p w14:paraId="54D213A1" w14:textId="314B1403" w:rsidR="00271021" w:rsidRPr="00FD2F33" w:rsidRDefault="00271021" w:rsidP="00FD2F33">
            <w:pPr>
              <w:widowControl/>
              <w:jc w:val="left"/>
              <w:rPr>
                <w:rFonts w:eastAsiaTheme="minorHAnsi"/>
                <w:szCs w:val="21"/>
              </w:rPr>
            </w:pPr>
            <w:r w:rsidRPr="00FD2F33">
              <w:rPr>
                <w:rFonts w:eastAsiaTheme="minorHAnsi" w:hint="eastAsia"/>
                <w:szCs w:val="21"/>
              </w:rPr>
              <w:t>基本目標２　子育てをはじめとした生活面への支援</w:t>
            </w:r>
          </w:p>
        </w:tc>
      </w:tr>
      <w:tr w:rsidR="00271021" w14:paraId="0DB6A4EC" w14:textId="77777777" w:rsidTr="00FD2F33">
        <w:tc>
          <w:tcPr>
            <w:tcW w:w="9628" w:type="dxa"/>
            <w:gridSpan w:val="2"/>
          </w:tcPr>
          <w:p w14:paraId="4633165C" w14:textId="0FFC0F2D" w:rsidR="00271021" w:rsidRPr="00271021" w:rsidRDefault="00271021" w:rsidP="00FD2F33">
            <w:pPr>
              <w:widowControl/>
              <w:ind w:firstLineChars="100" w:firstLine="210"/>
              <w:jc w:val="left"/>
              <w:rPr>
                <w:rFonts w:eastAsiaTheme="minorHAnsi"/>
                <w:szCs w:val="21"/>
              </w:rPr>
            </w:pPr>
            <w:r w:rsidRPr="00271021">
              <w:rPr>
                <w:rFonts w:eastAsiaTheme="minorHAnsi"/>
                <w:szCs w:val="21"/>
              </w:rPr>
              <w:t>ひとり親家庭の親が、安心して子育てと就業や職業訓練等との両立ができるようにするため、また、就業が直ちに困難な場合に個々の状況に応じた自立を図るためには、多様な保育サービスや地域子育て支援事業等の子育て支援を積極的に活用してもらうとともに、ひとり親家庭の</w:t>
            </w:r>
            <w:r w:rsidRPr="00271021">
              <w:rPr>
                <w:rFonts w:eastAsiaTheme="minorHAnsi" w:hint="eastAsia"/>
                <w:szCs w:val="21"/>
              </w:rPr>
              <w:t>居宅へ家庭生活支援員を派遣等する日常生活支援事業や、ひとり親家庭の親に対する家計管理や子育てに関する講習会等の支援事業に取り組む必要があります。また、ひとり親家庭の支援については、子どもの貧困対策を推進する観点からも、就業による自立に向けた就業支援を基本としつつ、子育て・生活支援、学習支援などの生活面への支援施策を着実に進めることが重要です。</w:t>
            </w:r>
          </w:p>
          <w:p w14:paraId="10CC6E78" w14:textId="315BC2A5" w:rsidR="00271021" w:rsidRPr="00FD2F33" w:rsidRDefault="00271021" w:rsidP="00FD2F33">
            <w:pPr>
              <w:widowControl/>
              <w:ind w:firstLineChars="100" w:firstLine="210"/>
              <w:jc w:val="left"/>
              <w:rPr>
                <w:rFonts w:eastAsiaTheme="minorHAnsi"/>
                <w:szCs w:val="21"/>
              </w:rPr>
            </w:pPr>
            <w:r w:rsidRPr="00FD2F33">
              <w:rPr>
                <w:rFonts w:eastAsiaTheme="minorHAnsi" w:hint="eastAsia"/>
                <w:szCs w:val="21"/>
              </w:rPr>
              <w:t>こうした視点を踏まえ、母子家庭及び父子家庭が子育てと就業を両立することができ、安心して子どもが成長できるよう、子育てをはじめとした生活面への支援を推進します。</w:t>
            </w:r>
          </w:p>
        </w:tc>
      </w:tr>
      <w:tr w:rsidR="00271021" w14:paraId="3C33C809" w14:textId="77777777" w:rsidTr="00FD2F33">
        <w:tc>
          <w:tcPr>
            <w:tcW w:w="2695" w:type="dxa"/>
          </w:tcPr>
          <w:p w14:paraId="1B530BDC" w14:textId="44447A8E" w:rsidR="00271021" w:rsidRPr="00FD2F33" w:rsidRDefault="00271021" w:rsidP="00FD2F33">
            <w:pPr>
              <w:widowControl/>
              <w:jc w:val="left"/>
              <w:rPr>
                <w:rFonts w:eastAsiaTheme="minorHAnsi"/>
                <w:szCs w:val="21"/>
              </w:rPr>
            </w:pPr>
            <w:r w:rsidRPr="00FD2F33">
              <w:rPr>
                <w:rFonts w:eastAsiaTheme="minorHAnsi" w:hint="eastAsia"/>
                <w:szCs w:val="21"/>
              </w:rPr>
              <w:t>具体的取組</w:t>
            </w:r>
          </w:p>
        </w:tc>
        <w:tc>
          <w:tcPr>
            <w:tcW w:w="6933" w:type="dxa"/>
          </w:tcPr>
          <w:p w14:paraId="5BFAB662" w14:textId="14381B7B" w:rsidR="00271021" w:rsidRPr="00FD2F33" w:rsidRDefault="00271021" w:rsidP="00FD2F33">
            <w:pPr>
              <w:widowControl/>
              <w:jc w:val="left"/>
              <w:rPr>
                <w:rFonts w:eastAsiaTheme="minorHAnsi"/>
                <w:szCs w:val="21"/>
              </w:rPr>
            </w:pPr>
            <w:r w:rsidRPr="00FD2F33">
              <w:rPr>
                <w:rFonts w:eastAsiaTheme="minorHAnsi" w:hint="eastAsia"/>
                <w:szCs w:val="21"/>
              </w:rPr>
              <w:t>事業概要</w:t>
            </w:r>
          </w:p>
        </w:tc>
      </w:tr>
      <w:tr w:rsidR="00271021" w14:paraId="41011AEE" w14:textId="77777777" w:rsidTr="00FD2F33">
        <w:tc>
          <w:tcPr>
            <w:tcW w:w="2695" w:type="dxa"/>
            <w:tcBorders>
              <w:top w:val="single" w:sz="8" w:space="0" w:color="000000"/>
              <w:left w:val="single" w:sz="8" w:space="0" w:color="000000"/>
              <w:bottom w:val="single" w:sz="8" w:space="0" w:color="000000"/>
              <w:right w:val="single" w:sz="8" w:space="0" w:color="000000"/>
            </w:tcBorders>
            <w:shd w:val="clear" w:color="auto" w:fill="auto"/>
          </w:tcPr>
          <w:p w14:paraId="7F4F32E3" w14:textId="248F7B93" w:rsidR="00271021" w:rsidRPr="00FD2F33" w:rsidRDefault="00FD2F33" w:rsidP="00FD2F33">
            <w:pPr>
              <w:pStyle w:val="Web"/>
              <w:spacing w:before="0" w:beforeAutospacing="0" w:after="0" w:afterAutospacing="0"/>
              <w:rPr>
                <w:rFonts w:asciiTheme="minorHAnsi" w:eastAsiaTheme="minorHAnsi" w:hAnsiTheme="minorHAnsi" w:cs="Arial"/>
                <w:sz w:val="21"/>
                <w:szCs w:val="21"/>
              </w:rPr>
            </w:pPr>
            <w:r>
              <w:rPr>
                <w:rFonts w:asciiTheme="minorHAnsi" w:eastAsiaTheme="minorHAnsi" w:hAnsiTheme="minorHAnsi" w:cs="Arial" w:hint="eastAsia"/>
                <w:color w:val="000000" w:themeColor="text1"/>
                <w:kern w:val="24"/>
                <w:sz w:val="21"/>
                <w:szCs w:val="21"/>
              </w:rPr>
              <w:t>１</w:t>
            </w:r>
            <w:r w:rsidR="00271021" w:rsidRPr="00FD2F33">
              <w:rPr>
                <w:rFonts w:asciiTheme="minorHAnsi" w:eastAsiaTheme="minorHAnsi" w:hAnsiTheme="minorHAnsi" w:cs="Arial" w:hint="eastAsia"/>
                <w:color w:val="000000" w:themeColor="text1"/>
                <w:kern w:val="24"/>
                <w:sz w:val="21"/>
                <w:szCs w:val="21"/>
                <w:eastAsianLayout w:id="-862795008"/>
              </w:rPr>
              <w:t xml:space="preserve">　保育所等優先入所の</w:t>
            </w:r>
          </w:p>
          <w:p w14:paraId="477E3B9F" w14:textId="1C601B7D" w:rsidR="00271021" w:rsidRPr="00FD2F33" w:rsidRDefault="00271021" w:rsidP="00FD2F33">
            <w:pPr>
              <w:widowControl/>
              <w:jc w:val="left"/>
              <w:rPr>
                <w:rFonts w:eastAsiaTheme="minorHAnsi"/>
                <w:szCs w:val="21"/>
              </w:rPr>
            </w:pPr>
            <w:r w:rsidRPr="00FD2F33">
              <w:rPr>
                <w:rFonts w:eastAsiaTheme="minorHAnsi" w:cs="Arial" w:hint="eastAsia"/>
                <w:color w:val="000000" w:themeColor="text1"/>
                <w:kern w:val="24"/>
                <w:szCs w:val="21"/>
                <w:eastAsianLayout w:id="-862795007"/>
              </w:rPr>
              <w:t>推進</w:t>
            </w:r>
          </w:p>
        </w:tc>
        <w:tc>
          <w:tcPr>
            <w:tcW w:w="6933" w:type="dxa"/>
            <w:tcBorders>
              <w:top w:val="single" w:sz="8" w:space="0" w:color="000000"/>
              <w:left w:val="single" w:sz="8" w:space="0" w:color="000000"/>
              <w:bottom w:val="single" w:sz="8" w:space="0" w:color="000000"/>
              <w:right w:val="single" w:sz="8" w:space="0" w:color="000000"/>
            </w:tcBorders>
            <w:shd w:val="clear" w:color="auto" w:fill="auto"/>
          </w:tcPr>
          <w:p w14:paraId="50C21735" w14:textId="425356FA" w:rsidR="00271021" w:rsidRPr="00FD2F33" w:rsidRDefault="00FD2F33" w:rsidP="00FD2F33">
            <w:pPr>
              <w:widowControl/>
              <w:jc w:val="left"/>
              <w:rPr>
                <w:rFonts w:eastAsiaTheme="minorHAnsi"/>
                <w:szCs w:val="21"/>
              </w:rPr>
            </w:pPr>
            <w:r>
              <w:rPr>
                <w:rFonts w:eastAsiaTheme="minorHAnsi" w:cs="Arial" w:hint="eastAsia"/>
                <w:color w:val="000000" w:themeColor="text1"/>
                <w:kern w:val="24"/>
                <w:szCs w:val="21"/>
              </w:rPr>
              <w:t>・</w:t>
            </w:r>
            <w:r w:rsidR="00271021" w:rsidRPr="00FD2F33">
              <w:rPr>
                <w:rFonts w:eastAsiaTheme="minorHAnsi" w:cs="Arial" w:hint="eastAsia"/>
                <w:color w:val="000000" w:themeColor="text1"/>
                <w:kern w:val="24"/>
                <w:szCs w:val="21"/>
                <w:eastAsianLayout w:id="-862795006"/>
              </w:rPr>
              <w:t xml:space="preserve"> 国通知に基づき、ひとり親家庭の児童が保育所等に優先的に入所できるよう市町村に働きかけていきます。</w:t>
            </w:r>
          </w:p>
        </w:tc>
      </w:tr>
      <w:tr w:rsidR="00271021" w14:paraId="7BE2CDA7" w14:textId="77777777" w:rsidTr="00FD2F33">
        <w:tc>
          <w:tcPr>
            <w:tcW w:w="2695" w:type="dxa"/>
            <w:tcBorders>
              <w:top w:val="single" w:sz="8" w:space="0" w:color="000000"/>
              <w:left w:val="single" w:sz="8" w:space="0" w:color="000000"/>
              <w:bottom w:val="single" w:sz="8" w:space="0" w:color="000000"/>
              <w:right w:val="single" w:sz="8" w:space="0" w:color="000000"/>
            </w:tcBorders>
            <w:shd w:val="clear" w:color="auto" w:fill="auto"/>
          </w:tcPr>
          <w:p w14:paraId="01FB6C00" w14:textId="76C2D7F9" w:rsidR="00271021" w:rsidRPr="00FD2F33" w:rsidRDefault="00FD2F33" w:rsidP="00FD2F33">
            <w:pPr>
              <w:pStyle w:val="Web"/>
              <w:spacing w:before="0" w:beforeAutospacing="0" w:after="0" w:afterAutospacing="0"/>
              <w:rPr>
                <w:rFonts w:asciiTheme="minorHAnsi" w:eastAsiaTheme="minorHAnsi" w:hAnsiTheme="minorHAnsi" w:cs="Arial"/>
                <w:sz w:val="21"/>
                <w:szCs w:val="21"/>
              </w:rPr>
            </w:pPr>
            <w:r>
              <w:rPr>
                <w:rFonts w:asciiTheme="minorHAnsi" w:eastAsiaTheme="minorHAnsi" w:hAnsiTheme="minorHAnsi" w:cs="Arial" w:hint="eastAsia"/>
                <w:color w:val="000000" w:themeColor="text1"/>
                <w:kern w:val="24"/>
                <w:sz w:val="21"/>
                <w:szCs w:val="21"/>
              </w:rPr>
              <w:t>２</w:t>
            </w:r>
            <w:r w:rsidR="00271021" w:rsidRPr="00FD2F33">
              <w:rPr>
                <w:rFonts w:asciiTheme="minorHAnsi" w:eastAsiaTheme="minorHAnsi" w:hAnsiTheme="minorHAnsi" w:cs="Arial" w:hint="eastAsia"/>
                <w:color w:val="000000" w:themeColor="text1"/>
                <w:kern w:val="24"/>
                <w:sz w:val="21"/>
                <w:szCs w:val="21"/>
                <w:eastAsianLayout w:id="-862795005"/>
              </w:rPr>
              <w:t xml:space="preserve">　多様な保育、子育て</w:t>
            </w:r>
          </w:p>
          <w:p w14:paraId="284D8C93" w14:textId="256AF2ED" w:rsidR="00271021" w:rsidRPr="00FD2F33" w:rsidRDefault="00271021" w:rsidP="00FD2F33">
            <w:pPr>
              <w:widowControl/>
              <w:jc w:val="left"/>
              <w:rPr>
                <w:rFonts w:eastAsiaTheme="minorHAnsi"/>
                <w:szCs w:val="21"/>
              </w:rPr>
            </w:pPr>
            <w:r w:rsidRPr="00FD2F33">
              <w:rPr>
                <w:rFonts w:eastAsiaTheme="minorHAnsi" w:cs="Arial" w:hint="eastAsia"/>
                <w:color w:val="000000" w:themeColor="text1"/>
                <w:kern w:val="24"/>
                <w:szCs w:val="21"/>
                <w:eastAsianLayout w:id="-862795004"/>
              </w:rPr>
              <w:t>支援サービスの提供</w:t>
            </w:r>
          </w:p>
        </w:tc>
        <w:tc>
          <w:tcPr>
            <w:tcW w:w="6933" w:type="dxa"/>
            <w:tcBorders>
              <w:top w:val="single" w:sz="8" w:space="0" w:color="000000"/>
              <w:left w:val="single" w:sz="8" w:space="0" w:color="000000"/>
              <w:bottom w:val="single" w:sz="8" w:space="0" w:color="000000"/>
              <w:right w:val="single" w:sz="8" w:space="0" w:color="000000"/>
            </w:tcBorders>
            <w:shd w:val="clear" w:color="auto" w:fill="auto"/>
          </w:tcPr>
          <w:p w14:paraId="4216B321" w14:textId="35934F6D" w:rsidR="00271021" w:rsidRPr="00FD2F33" w:rsidRDefault="00FD2F33" w:rsidP="00FD2F33">
            <w:pPr>
              <w:pStyle w:val="Web"/>
              <w:spacing w:before="0" w:beforeAutospacing="0" w:after="0" w:afterAutospacing="0"/>
              <w:rPr>
                <w:rFonts w:asciiTheme="minorHAnsi" w:eastAsiaTheme="minorHAnsi" w:hAnsiTheme="minorHAnsi" w:cs="Arial"/>
                <w:sz w:val="21"/>
                <w:szCs w:val="21"/>
              </w:rPr>
            </w:pPr>
            <w:r>
              <w:rPr>
                <w:rFonts w:asciiTheme="minorHAnsi" w:eastAsiaTheme="minorHAnsi" w:hAnsiTheme="minorHAnsi" w:cs="Arial" w:hint="eastAsia"/>
                <w:color w:val="000000" w:themeColor="text1"/>
                <w:kern w:val="24"/>
                <w:sz w:val="21"/>
                <w:szCs w:val="21"/>
              </w:rPr>
              <w:t>・</w:t>
            </w:r>
            <w:r w:rsidR="00271021" w:rsidRPr="00FD2F33">
              <w:rPr>
                <w:rFonts w:asciiTheme="minorHAnsi" w:eastAsiaTheme="minorHAnsi" w:hAnsiTheme="minorHAnsi" w:cs="Arial" w:hint="eastAsia"/>
                <w:color w:val="000000" w:themeColor="text1"/>
                <w:kern w:val="24"/>
                <w:sz w:val="21"/>
                <w:szCs w:val="21"/>
                <w:eastAsianLayout w:id="-862795003"/>
              </w:rPr>
              <w:t xml:space="preserve"> 多様化する保護者の就労形態に対応できるよう、保育所等における一時預かり事業、延長保育事業、休日保育事業、夜間保育事業、病児・病後児保育事業、子育て短期支援事業、さらに試行中のこども誰でも通園制度等も含めた多様できめ細かな保育・子育て支援サービスを市町村において提供できるよう</w:t>
            </w:r>
            <w:r w:rsidR="00271021" w:rsidRPr="00FD2F33">
              <w:rPr>
                <w:rFonts w:asciiTheme="minorHAnsi" w:eastAsiaTheme="minorHAnsi" w:hAnsiTheme="minorHAnsi" w:cs="Arial" w:hint="eastAsia"/>
                <w:color w:val="000000" w:themeColor="text1"/>
                <w:kern w:val="24"/>
                <w:sz w:val="21"/>
                <w:szCs w:val="21"/>
                <w:eastAsianLayout w:id="-862795002"/>
              </w:rPr>
              <w:t>支援します。</w:t>
            </w:r>
          </w:p>
        </w:tc>
      </w:tr>
      <w:tr w:rsidR="00271021" w14:paraId="1F654A45" w14:textId="77777777" w:rsidTr="00FD2F33">
        <w:tc>
          <w:tcPr>
            <w:tcW w:w="2695" w:type="dxa"/>
            <w:tcBorders>
              <w:top w:val="single" w:sz="8" w:space="0" w:color="000000"/>
              <w:left w:val="single" w:sz="8" w:space="0" w:color="000000"/>
              <w:bottom w:val="single" w:sz="8" w:space="0" w:color="000000"/>
              <w:right w:val="single" w:sz="8" w:space="0" w:color="000000"/>
            </w:tcBorders>
            <w:shd w:val="clear" w:color="auto" w:fill="auto"/>
          </w:tcPr>
          <w:p w14:paraId="51121A9B" w14:textId="6C1876A4" w:rsidR="00271021" w:rsidRPr="00FD2F33" w:rsidRDefault="00FD2F33" w:rsidP="00FD2F33">
            <w:pPr>
              <w:pStyle w:val="Web"/>
              <w:spacing w:before="0" w:beforeAutospacing="0" w:after="0" w:afterAutospacing="0"/>
              <w:rPr>
                <w:rFonts w:asciiTheme="minorHAnsi" w:eastAsiaTheme="minorHAnsi" w:hAnsiTheme="minorHAnsi" w:cs="Arial"/>
                <w:sz w:val="21"/>
                <w:szCs w:val="21"/>
              </w:rPr>
            </w:pPr>
            <w:r>
              <w:rPr>
                <w:rFonts w:asciiTheme="minorHAnsi" w:eastAsiaTheme="minorHAnsi" w:hAnsiTheme="minorHAnsi" w:cs="Arial" w:hint="eastAsia"/>
                <w:color w:val="000000" w:themeColor="text1"/>
                <w:kern w:val="24"/>
                <w:sz w:val="21"/>
                <w:szCs w:val="21"/>
              </w:rPr>
              <w:t>３</w:t>
            </w:r>
            <w:r w:rsidR="00271021" w:rsidRPr="00FD2F33">
              <w:rPr>
                <w:rFonts w:asciiTheme="minorHAnsi" w:eastAsiaTheme="minorHAnsi" w:hAnsiTheme="minorHAnsi" w:cs="Arial" w:hint="eastAsia"/>
                <w:color w:val="000000" w:themeColor="text1"/>
                <w:kern w:val="24"/>
                <w:sz w:val="21"/>
                <w:szCs w:val="21"/>
                <w:eastAsianLayout w:id="-862795001"/>
              </w:rPr>
              <w:t xml:space="preserve">　放課後児童健全育成</w:t>
            </w:r>
          </w:p>
          <w:p w14:paraId="51FE90B3" w14:textId="3E9396B5" w:rsidR="00271021" w:rsidRPr="00FD2F33" w:rsidRDefault="00271021" w:rsidP="00FD2F33">
            <w:pPr>
              <w:widowControl/>
              <w:jc w:val="left"/>
              <w:rPr>
                <w:rFonts w:eastAsiaTheme="minorHAnsi"/>
                <w:szCs w:val="21"/>
              </w:rPr>
            </w:pPr>
            <w:r w:rsidRPr="00FD2F33">
              <w:rPr>
                <w:rFonts w:eastAsiaTheme="minorHAnsi" w:cs="Arial" w:hint="eastAsia"/>
                <w:color w:val="000000" w:themeColor="text1"/>
                <w:kern w:val="24"/>
                <w:szCs w:val="21"/>
                <w:eastAsianLayout w:id="-862795000"/>
              </w:rPr>
              <w:t>事業（放課後児童クラブ）の充実</w:t>
            </w:r>
          </w:p>
        </w:tc>
        <w:tc>
          <w:tcPr>
            <w:tcW w:w="6933" w:type="dxa"/>
            <w:tcBorders>
              <w:top w:val="single" w:sz="8" w:space="0" w:color="000000"/>
              <w:left w:val="single" w:sz="8" w:space="0" w:color="000000"/>
              <w:bottom w:val="single" w:sz="8" w:space="0" w:color="000000"/>
              <w:right w:val="single" w:sz="8" w:space="0" w:color="000000"/>
            </w:tcBorders>
            <w:shd w:val="clear" w:color="auto" w:fill="auto"/>
          </w:tcPr>
          <w:p w14:paraId="2E020ACE" w14:textId="17FD2C07" w:rsidR="00271021" w:rsidRPr="00FD2F33" w:rsidRDefault="00FD2F33" w:rsidP="00FD2F33">
            <w:pPr>
              <w:widowControl/>
              <w:jc w:val="left"/>
              <w:rPr>
                <w:rFonts w:eastAsiaTheme="minorHAnsi"/>
                <w:szCs w:val="21"/>
              </w:rPr>
            </w:pPr>
            <w:r>
              <w:rPr>
                <w:rFonts w:eastAsiaTheme="minorHAnsi" w:cs="Arial" w:hint="eastAsia"/>
                <w:color w:val="000000" w:themeColor="text1"/>
                <w:kern w:val="24"/>
                <w:szCs w:val="21"/>
              </w:rPr>
              <w:t>・</w:t>
            </w:r>
            <w:r w:rsidR="00271021" w:rsidRPr="00FD2F33">
              <w:rPr>
                <w:rFonts w:eastAsiaTheme="minorHAnsi" w:cs="Arial" w:hint="eastAsia"/>
                <w:color w:val="000000" w:themeColor="text1"/>
                <w:kern w:val="24"/>
                <w:szCs w:val="21"/>
                <w:eastAsianLayout w:id="-862794999"/>
              </w:rPr>
              <w:t xml:space="preserve"> 国通知に基づき、ひとり親家庭の児童が放課後児童クラブを優先的に利用できるよう働きかけていくとともに、市町村の地域の実情に応じた放課後児童クラブの充実を推進します。</w:t>
            </w:r>
          </w:p>
        </w:tc>
      </w:tr>
      <w:tr w:rsidR="00271021" w14:paraId="7D0553C6" w14:textId="77777777" w:rsidTr="00FD2F33">
        <w:tc>
          <w:tcPr>
            <w:tcW w:w="2695" w:type="dxa"/>
            <w:tcBorders>
              <w:top w:val="single" w:sz="8" w:space="0" w:color="000000"/>
              <w:left w:val="single" w:sz="8" w:space="0" w:color="000000"/>
              <w:bottom w:val="single" w:sz="8" w:space="0" w:color="000000"/>
              <w:right w:val="single" w:sz="8" w:space="0" w:color="000000"/>
            </w:tcBorders>
            <w:shd w:val="clear" w:color="auto" w:fill="auto"/>
          </w:tcPr>
          <w:p w14:paraId="68D6588B" w14:textId="77777777" w:rsidR="00271021" w:rsidRPr="00FD2F33" w:rsidRDefault="00271021" w:rsidP="00FD2F33">
            <w:pPr>
              <w:pStyle w:val="Web"/>
              <w:spacing w:before="0" w:beforeAutospacing="0" w:after="0" w:afterAutospacing="0"/>
              <w:rPr>
                <w:rFonts w:asciiTheme="minorHAnsi" w:eastAsiaTheme="minorHAnsi" w:hAnsiTheme="minorHAnsi" w:cs="Arial"/>
                <w:sz w:val="21"/>
                <w:szCs w:val="21"/>
              </w:rPr>
            </w:pPr>
            <w:r w:rsidRPr="00FD2F33">
              <w:rPr>
                <w:rFonts w:asciiTheme="minorHAnsi" w:eastAsiaTheme="minorHAnsi" w:hAnsiTheme="minorHAnsi" w:cs="Arial" w:hint="eastAsia"/>
                <w:color w:val="000000" w:themeColor="text1"/>
                <w:kern w:val="24"/>
                <w:sz w:val="21"/>
                <w:szCs w:val="21"/>
                <w:eastAsianLayout w:id="-862794998"/>
              </w:rPr>
              <w:t>④　ひとり親家庭等日常</w:t>
            </w:r>
          </w:p>
          <w:p w14:paraId="01D3E799" w14:textId="020FC728" w:rsidR="00271021" w:rsidRPr="00FD2F33" w:rsidRDefault="00271021" w:rsidP="00FD2F33">
            <w:pPr>
              <w:widowControl/>
              <w:jc w:val="left"/>
              <w:rPr>
                <w:rFonts w:eastAsiaTheme="minorHAnsi"/>
                <w:szCs w:val="21"/>
              </w:rPr>
            </w:pPr>
            <w:r w:rsidRPr="00FD2F33">
              <w:rPr>
                <w:rFonts w:eastAsiaTheme="minorHAnsi" w:cs="Arial" w:hint="eastAsia"/>
                <w:color w:val="000000" w:themeColor="text1"/>
                <w:kern w:val="24"/>
                <w:szCs w:val="21"/>
                <w:eastAsianLayout w:id="-862794997"/>
              </w:rPr>
              <w:t>生活支援事業の実施やファミリー・サポート・センター事業の活用支援</w:t>
            </w:r>
          </w:p>
        </w:tc>
        <w:tc>
          <w:tcPr>
            <w:tcW w:w="6933" w:type="dxa"/>
            <w:tcBorders>
              <w:top w:val="single" w:sz="8" w:space="0" w:color="000000"/>
              <w:left w:val="single" w:sz="8" w:space="0" w:color="000000"/>
              <w:bottom w:val="single" w:sz="8" w:space="0" w:color="000000"/>
              <w:right w:val="single" w:sz="8" w:space="0" w:color="000000"/>
            </w:tcBorders>
            <w:shd w:val="clear" w:color="auto" w:fill="auto"/>
          </w:tcPr>
          <w:p w14:paraId="32580A45" w14:textId="1AD49F2F" w:rsidR="00271021" w:rsidRPr="00FD2F33" w:rsidRDefault="00FD2F33" w:rsidP="00FD2F33">
            <w:pPr>
              <w:pStyle w:val="Web"/>
              <w:spacing w:before="0" w:beforeAutospacing="0" w:after="0" w:afterAutospacing="0"/>
              <w:rPr>
                <w:rFonts w:asciiTheme="minorHAnsi" w:eastAsiaTheme="minorHAnsi" w:hAnsiTheme="minorHAnsi" w:cs="Arial"/>
                <w:sz w:val="21"/>
                <w:szCs w:val="21"/>
              </w:rPr>
            </w:pPr>
            <w:r>
              <w:rPr>
                <w:rFonts w:asciiTheme="minorHAnsi" w:eastAsiaTheme="minorHAnsi" w:hAnsiTheme="minorHAnsi" w:cs="Arial" w:hint="eastAsia"/>
                <w:color w:val="000000" w:themeColor="text1"/>
                <w:kern w:val="24"/>
                <w:sz w:val="21"/>
                <w:szCs w:val="21"/>
              </w:rPr>
              <w:t>・</w:t>
            </w:r>
            <w:r w:rsidR="00271021" w:rsidRPr="00FD2F33">
              <w:rPr>
                <w:rFonts w:asciiTheme="minorHAnsi" w:eastAsiaTheme="minorHAnsi" w:hAnsiTheme="minorHAnsi" w:cs="Arial" w:hint="eastAsia"/>
                <w:color w:val="000000" w:themeColor="text1"/>
                <w:kern w:val="24"/>
                <w:sz w:val="21"/>
                <w:szCs w:val="21"/>
                <w:eastAsianLayout w:id="-862794996"/>
              </w:rPr>
              <w:t xml:space="preserve"> ひとり親家庭等日常生活支援事業を担う家庭生活支援員の確保に努めるとともに、ひとり親家庭等の自立や生活の安定に向けた制度利用の促進に努めます。</w:t>
            </w:r>
          </w:p>
          <w:p w14:paraId="768ED082" w14:textId="1EFB357B" w:rsidR="00271021" w:rsidRPr="00FD2F33" w:rsidRDefault="00FD2F33" w:rsidP="00FD2F33">
            <w:pPr>
              <w:pStyle w:val="Web"/>
              <w:spacing w:before="0" w:beforeAutospacing="0" w:after="0" w:afterAutospacing="0"/>
              <w:rPr>
                <w:rFonts w:asciiTheme="minorHAnsi" w:eastAsiaTheme="minorHAnsi" w:hAnsiTheme="minorHAnsi" w:cs="Arial"/>
                <w:sz w:val="21"/>
                <w:szCs w:val="21"/>
              </w:rPr>
            </w:pPr>
            <w:r>
              <w:rPr>
                <w:rFonts w:asciiTheme="minorHAnsi" w:eastAsiaTheme="minorHAnsi" w:hAnsiTheme="minorHAnsi" w:cs="Arial" w:hint="eastAsia"/>
                <w:color w:val="000000" w:themeColor="text1"/>
                <w:kern w:val="24"/>
                <w:sz w:val="21"/>
                <w:szCs w:val="21"/>
              </w:rPr>
              <w:t>・</w:t>
            </w:r>
            <w:r w:rsidR="00271021" w:rsidRPr="00FD2F33">
              <w:rPr>
                <w:rFonts w:asciiTheme="minorHAnsi" w:eastAsiaTheme="minorHAnsi" w:hAnsiTheme="minorHAnsi" w:cs="Arial" w:hint="eastAsia"/>
                <w:color w:val="000000" w:themeColor="text1"/>
                <w:kern w:val="24"/>
                <w:sz w:val="21"/>
                <w:szCs w:val="21"/>
                <w:eastAsianLayout w:id="-862794995"/>
              </w:rPr>
              <w:t xml:space="preserve"> 家庭生活支援員として、ひとり親家庭等を積極的に活用します。</w:t>
            </w:r>
          </w:p>
          <w:p w14:paraId="39689ABF" w14:textId="5BE47C6F" w:rsidR="00271021" w:rsidRPr="00FD2F33" w:rsidRDefault="00FD2F33" w:rsidP="00FD2F33">
            <w:pPr>
              <w:widowControl/>
              <w:jc w:val="left"/>
              <w:rPr>
                <w:rFonts w:eastAsiaTheme="minorHAnsi"/>
                <w:szCs w:val="21"/>
              </w:rPr>
            </w:pPr>
            <w:r>
              <w:rPr>
                <w:rFonts w:eastAsiaTheme="minorHAnsi" w:cs="Arial" w:hint="eastAsia"/>
                <w:color w:val="000000" w:themeColor="text1"/>
                <w:kern w:val="24"/>
                <w:szCs w:val="21"/>
              </w:rPr>
              <w:t>・</w:t>
            </w:r>
            <w:r w:rsidR="00271021" w:rsidRPr="00FD2F33">
              <w:rPr>
                <w:rFonts w:eastAsiaTheme="minorHAnsi" w:cs="Arial" w:hint="eastAsia"/>
                <w:color w:val="000000" w:themeColor="text1"/>
                <w:kern w:val="24"/>
                <w:szCs w:val="21"/>
                <w:eastAsianLayout w:id="-862794994"/>
              </w:rPr>
              <w:t xml:space="preserve"> ひとり親家庭に対し、ファミリー・サポート・センター事業の活用を推進します。</w:t>
            </w:r>
          </w:p>
        </w:tc>
      </w:tr>
      <w:tr w:rsidR="00271021" w14:paraId="68D585FF" w14:textId="77777777" w:rsidTr="00FD2F33">
        <w:tc>
          <w:tcPr>
            <w:tcW w:w="2695" w:type="dxa"/>
            <w:tcBorders>
              <w:top w:val="single" w:sz="8" w:space="0" w:color="000000"/>
              <w:left w:val="single" w:sz="8" w:space="0" w:color="000000"/>
              <w:bottom w:val="single" w:sz="8" w:space="0" w:color="000000"/>
              <w:right w:val="single" w:sz="8" w:space="0" w:color="000000"/>
            </w:tcBorders>
            <w:shd w:val="clear" w:color="auto" w:fill="auto"/>
          </w:tcPr>
          <w:p w14:paraId="3E7BF041" w14:textId="3D843CA1" w:rsidR="00271021" w:rsidRPr="00FD2F33" w:rsidRDefault="00FD2F33" w:rsidP="00FD2F33">
            <w:pPr>
              <w:widowControl/>
              <w:jc w:val="left"/>
              <w:rPr>
                <w:rFonts w:eastAsiaTheme="minorHAnsi"/>
                <w:szCs w:val="21"/>
              </w:rPr>
            </w:pPr>
            <w:r>
              <w:rPr>
                <w:rFonts w:eastAsiaTheme="minorHAnsi" w:cs="Arial" w:hint="eastAsia"/>
                <w:color w:val="000000" w:themeColor="text1"/>
                <w:kern w:val="24"/>
                <w:szCs w:val="21"/>
              </w:rPr>
              <w:t>５</w:t>
            </w:r>
            <w:r w:rsidR="00271021" w:rsidRPr="00FD2F33">
              <w:rPr>
                <w:rFonts w:eastAsiaTheme="minorHAnsi" w:cs="Arial" w:hint="eastAsia"/>
                <w:color w:val="000000" w:themeColor="text1"/>
                <w:kern w:val="24"/>
                <w:szCs w:val="21"/>
                <w:eastAsianLayout w:id="-862794993"/>
              </w:rPr>
              <w:t xml:space="preserve">　生活支援講習会等事業の実施</w:t>
            </w:r>
          </w:p>
        </w:tc>
        <w:tc>
          <w:tcPr>
            <w:tcW w:w="6933" w:type="dxa"/>
            <w:tcBorders>
              <w:top w:val="single" w:sz="8" w:space="0" w:color="000000"/>
              <w:left w:val="single" w:sz="8" w:space="0" w:color="000000"/>
              <w:bottom w:val="single" w:sz="8" w:space="0" w:color="000000"/>
              <w:right w:val="single" w:sz="8" w:space="0" w:color="000000"/>
            </w:tcBorders>
            <w:shd w:val="clear" w:color="auto" w:fill="auto"/>
          </w:tcPr>
          <w:p w14:paraId="33BCB0C0" w14:textId="1131427E" w:rsidR="00271021" w:rsidRPr="00FD2F33" w:rsidRDefault="00FD2F33" w:rsidP="00FD2F33">
            <w:pPr>
              <w:pStyle w:val="Web"/>
              <w:spacing w:before="0" w:beforeAutospacing="0" w:after="0" w:afterAutospacing="0"/>
              <w:rPr>
                <w:rFonts w:asciiTheme="minorHAnsi" w:eastAsiaTheme="minorHAnsi" w:hAnsiTheme="minorHAnsi" w:cs="Arial"/>
                <w:sz w:val="21"/>
                <w:szCs w:val="21"/>
              </w:rPr>
            </w:pPr>
            <w:r>
              <w:rPr>
                <w:rFonts w:asciiTheme="minorHAnsi" w:eastAsiaTheme="minorHAnsi" w:hAnsiTheme="minorHAnsi" w:cs="Arial" w:hint="eastAsia"/>
                <w:color w:val="000000" w:themeColor="text1"/>
                <w:kern w:val="24"/>
                <w:sz w:val="21"/>
                <w:szCs w:val="21"/>
              </w:rPr>
              <w:t>・</w:t>
            </w:r>
            <w:r w:rsidR="00271021" w:rsidRPr="00FD2F33">
              <w:rPr>
                <w:rFonts w:asciiTheme="minorHAnsi" w:eastAsiaTheme="minorHAnsi" w:hAnsiTheme="minorHAnsi" w:cs="Arial" w:hint="eastAsia"/>
                <w:color w:val="000000" w:themeColor="text1"/>
                <w:kern w:val="24"/>
                <w:sz w:val="21"/>
                <w:szCs w:val="21"/>
                <w:eastAsianLayout w:id="-862794992"/>
              </w:rPr>
              <w:t xml:space="preserve"> ひとり親家庭等生活向上事業の一環として、生活支援に関する講習会を実施し、家庭での育児、</w:t>
            </w:r>
            <w:r w:rsidR="00271021" w:rsidRPr="00FD2F33">
              <w:rPr>
                <w:rFonts w:asciiTheme="minorHAnsi" w:eastAsiaTheme="minorHAnsi" w:hAnsiTheme="minorHAnsi" w:cs="Arial" w:hint="eastAsia"/>
                <w:color w:val="000000" w:themeColor="text1"/>
                <w:kern w:val="24"/>
                <w:sz w:val="21"/>
                <w:szCs w:val="21"/>
                <w:eastAsianLayout w:id="-862795008"/>
              </w:rPr>
              <w:t>児童のしつけなど子どもの世話や家事など、ひとり親家庭が生活の中で直面する諸問題の解決や児童の</w:t>
            </w:r>
            <w:r w:rsidR="00271021" w:rsidRPr="00FD2F33">
              <w:rPr>
                <w:rFonts w:asciiTheme="minorHAnsi" w:eastAsiaTheme="minorHAnsi" w:hAnsiTheme="minorHAnsi" w:cs="Arial" w:hint="eastAsia"/>
                <w:color w:val="000000" w:themeColor="text1"/>
                <w:kern w:val="24"/>
                <w:sz w:val="21"/>
                <w:szCs w:val="21"/>
                <w:eastAsianLayout w:id="-862795007"/>
              </w:rPr>
              <w:t>精神的安定を図るように努めます。</w:t>
            </w:r>
          </w:p>
        </w:tc>
      </w:tr>
      <w:tr w:rsidR="00271021" w14:paraId="19C4C007" w14:textId="77777777" w:rsidTr="00FD2F33">
        <w:tc>
          <w:tcPr>
            <w:tcW w:w="2695" w:type="dxa"/>
            <w:tcBorders>
              <w:top w:val="single" w:sz="8" w:space="0" w:color="000000"/>
              <w:left w:val="single" w:sz="8" w:space="0" w:color="000000"/>
              <w:bottom w:val="single" w:sz="8" w:space="0" w:color="000000"/>
              <w:right w:val="single" w:sz="8" w:space="0" w:color="000000"/>
            </w:tcBorders>
            <w:shd w:val="clear" w:color="auto" w:fill="auto"/>
          </w:tcPr>
          <w:p w14:paraId="34552F9C" w14:textId="0CFAAD70" w:rsidR="00271021" w:rsidRPr="00FD2F33" w:rsidRDefault="00FD2F33" w:rsidP="00FD2F33">
            <w:pPr>
              <w:pStyle w:val="Web"/>
              <w:spacing w:before="0" w:beforeAutospacing="0" w:after="0" w:afterAutospacing="0"/>
              <w:rPr>
                <w:rFonts w:asciiTheme="minorHAnsi" w:eastAsiaTheme="minorHAnsi" w:hAnsiTheme="minorHAnsi" w:cs="Arial"/>
                <w:sz w:val="21"/>
                <w:szCs w:val="21"/>
              </w:rPr>
            </w:pPr>
            <w:r>
              <w:rPr>
                <w:rFonts w:asciiTheme="minorHAnsi" w:eastAsiaTheme="minorHAnsi" w:hAnsiTheme="minorHAnsi" w:cs="Arial" w:hint="eastAsia"/>
                <w:color w:val="000000" w:themeColor="text1"/>
                <w:kern w:val="24"/>
                <w:sz w:val="21"/>
                <w:szCs w:val="21"/>
              </w:rPr>
              <w:t>６</w:t>
            </w:r>
            <w:r w:rsidR="00271021" w:rsidRPr="00FD2F33">
              <w:rPr>
                <w:rFonts w:asciiTheme="minorHAnsi" w:eastAsiaTheme="minorHAnsi" w:hAnsiTheme="minorHAnsi" w:cs="Arial" w:hint="eastAsia"/>
                <w:color w:val="000000" w:themeColor="text1"/>
                <w:kern w:val="24"/>
                <w:sz w:val="21"/>
                <w:szCs w:val="21"/>
                <w:eastAsianLayout w:id="-862795006"/>
              </w:rPr>
              <w:t xml:space="preserve">　母子生活支援施設を</w:t>
            </w:r>
          </w:p>
          <w:p w14:paraId="431032B9" w14:textId="77777777" w:rsidR="00271021" w:rsidRPr="00FD2F33" w:rsidRDefault="00271021" w:rsidP="00FD2F33">
            <w:pPr>
              <w:pStyle w:val="Web"/>
              <w:spacing w:before="0" w:beforeAutospacing="0" w:after="0" w:afterAutospacing="0"/>
              <w:rPr>
                <w:rFonts w:asciiTheme="minorHAnsi" w:eastAsiaTheme="minorHAnsi" w:hAnsiTheme="minorHAnsi" w:cs="Arial"/>
                <w:sz w:val="21"/>
                <w:szCs w:val="21"/>
              </w:rPr>
            </w:pPr>
            <w:r w:rsidRPr="00FD2F33">
              <w:rPr>
                <w:rFonts w:asciiTheme="minorHAnsi" w:eastAsiaTheme="minorHAnsi" w:hAnsiTheme="minorHAnsi" w:cs="Arial" w:hint="eastAsia"/>
                <w:color w:val="000000" w:themeColor="text1"/>
                <w:kern w:val="24"/>
                <w:sz w:val="21"/>
                <w:szCs w:val="21"/>
                <w:eastAsianLayout w:id="-862795005"/>
              </w:rPr>
              <w:t>活用した生活支援、自立</w:t>
            </w:r>
          </w:p>
          <w:p w14:paraId="0ED0BC23" w14:textId="5F76CA7E" w:rsidR="00271021" w:rsidRPr="00FD2F33" w:rsidRDefault="00271021" w:rsidP="00FD2F33">
            <w:pPr>
              <w:widowControl/>
              <w:jc w:val="left"/>
              <w:rPr>
                <w:rFonts w:eastAsiaTheme="minorHAnsi"/>
                <w:szCs w:val="21"/>
              </w:rPr>
            </w:pPr>
            <w:r w:rsidRPr="00FD2F33">
              <w:rPr>
                <w:rFonts w:eastAsiaTheme="minorHAnsi" w:cs="Arial" w:hint="eastAsia"/>
                <w:color w:val="000000" w:themeColor="text1"/>
                <w:kern w:val="24"/>
                <w:szCs w:val="21"/>
                <w:eastAsianLayout w:id="-862795004"/>
              </w:rPr>
              <w:t>支援</w:t>
            </w:r>
          </w:p>
        </w:tc>
        <w:tc>
          <w:tcPr>
            <w:tcW w:w="6933" w:type="dxa"/>
            <w:tcBorders>
              <w:top w:val="single" w:sz="8" w:space="0" w:color="000000"/>
              <w:left w:val="single" w:sz="8" w:space="0" w:color="000000"/>
              <w:bottom w:val="single" w:sz="8" w:space="0" w:color="000000"/>
              <w:right w:val="single" w:sz="8" w:space="0" w:color="000000"/>
            </w:tcBorders>
            <w:shd w:val="clear" w:color="auto" w:fill="auto"/>
          </w:tcPr>
          <w:p w14:paraId="6B433FDA" w14:textId="234E62CE" w:rsidR="00271021" w:rsidRPr="00FD2F33" w:rsidRDefault="00FD2F33" w:rsidP="00FD2F33">
            <w:pPr>
              <w:pStyle w:val="Web"/>
              <w:spacing w:before="0" w:beforeAutospacing="0" w:after="0" w:afterAutospacing="0"/>
              <w:rPr>
                <w:rFonts w:asciiTheme="minorHAnsi" w:eastAsiaTheme="minorHAnsi" w:hAnsiTheme="minorHAnsi" w:cs="Arial"/>
                <w:sz w:val="21"/>
                <w:szCs w:val="21"/>
              </w:rPr>
            </w:pPr>
            <w:r>
              <w:rPr>
                <w:rFonts w:asciiTheme="minorHAnsi" w:eastAsiaTheme="minorHAnsi" w:hAnsiTheme="minorHAnsi" w:cs="Arial" w:hint="eastAsia"/>
                <w:color w:val="000000" w:themeColor="text1"/>
                <w:kern w:val="24"/>
                <w:sz w:val="21"/>
                <w:szCs w:val="21"/>
              </w:rPr>
              <w:t>・</w:t>
            </w:r>
            <w:r w:rsidR="00271021" w:rsidRPr="00FD2F33">
              <w:rPr>
                <w:rFonts w:asciiTheme="minorHAnsi" w:eastAsiaTheme="minorHAnsi" w:hAnsiTheme="minorHAnsi" w:cs="Arial" w:hint="eastAsia"/>
                <w:color w:val="000000" w:themeColor="text1"/>
                <w:kern w:val="24"/>
                <w:sz w:val="21"/>
                <w:szCs w:val="21"/>
                <w:eastAsianLayout w:id="-862795003"/>
              </w:rPr>
              <w:t xml:space="preserve"> 離婚、その他の事情により居住先を失うなど、多くの生活課題を抱えた母と子に対しては、精神的に安定できる環境を提供しつつ、生活・子どもの養育上のさまざまな支援を行うことが必要です。</w:t>
            </w:r>
          </w:p>
          <w:p w14:paraId="1F39BE41" w14:textId="2F04E476" w:rsidR="00271021" w:rsidRPr="00FD2F33" w:rsidRDefault="00FD2F33" w:rsidP="00FD2F33">
            <w:pPr>
              <w:pStyle w:val="Web"/>
              <w:spacing w:before="0" w:beforeAutospacing="0" w:after="0" w:afterAutospacing="0"/>
              <w:rPr>
                <w:rFonts w:asciiTheme="minorHAnsi" w:eastAsiaTheme="minorHAnsi" w:hAnsiTheme="minorHAnsi" w:cs="Arial"/>
                <w:sz w:val="21"/>
                <w:szCs w:val="21"/>
              </w:rPr>
            </w:pPr>
            <w:r>
              <w:rPr>
                <w:rFonts w:asciiTheme="minorHAnsi" w:eastAsiaTheme="minorHAnsi" w:hAnsiTheme="minorHAnsi" w:cs="Arial" w:hint="eastAsia"/>
                <w:color w:val="000000" w:themeColor="text1"/>
                <w:kern w:val="24"/>
                <w:sz w:val="21"/>
                <w:szCs w:val="21"/>
              </w:rPr>
              <w:lastRenderedPageBreak/>
              <w:t>・</w:t>
            </w:r>
            <w:r w:rsidR="00271021" w:rsidRPr="00FD2F33">
              <w:rPr>
                <w:rFonts w:asciiTheme="minorHAnsi" w:eastAsiaTheme="minorHAnsi" w:hAnsiTheme="minorHAnsi" w:cs="Arial" w:hint="eastAsia"/>
                <w:color w:val="000000" w:themeColor="text1"/>
                <w:kern w:val="24"/>
                <w:sz w:val="21"/>
                <w:szCs w:val="21"/>
                <w:eastAsianLayout w:id="-862795002"/>
              </w:rPr>
              <w:t xml:space="preserve"> </w:t>
            </w:r>
            <w:r w:rsidR="00271021" w:rsidRPr="00FD2F33">
              <w:rPr>
                <w:rFonts w:asciiTheme="minorHAnsi" w:eastAsiaTheme="minorHAnsi" w:hAnsiTheme="minorHAnsi" w:cs="Arial" w:hint="eastAsia"/>
                <w:color w:val="000000" w:themeColor="text1"/>
                <w:kern w:val="24"/>
                <w:sz w:val="21"/>
                <w:szCs w:val="21"/>
                <w:eastAsianLayout w:id="-862795001"/>
              </w:rPr>
              <w:t>18</w:t>
            </w:r>
            <w:r w:rsidR="00271021" w:rsidRPr="00FD2F33">
              <w:rPr>
                <w:rFonts w:asciiTheme="minorHAnsi" w:eastAsiaTheme="minorHAnsi" w:hAnsiTheme="minorHAnsi" w:cs="Arial" w:hint="eastAsia"/>
                <w:color w:val="000000" w:themeColor="text1"/>
                <w:kern w:val="24"/>
                <w:sz w:val="21"/>
                <w:szCs w:val="21"/>
                <w:eastAsianLayout w:id="-862795000"/>
              </w:rPr>
              <w:t>歳未満の子どものいる母子家庭で、子どもの福祉を図る必要があり、施設利用を希望する場合、</w:t>
            </w:r>
            <w:r w:rsidR="00271021" w:rsidRPr="00FD2F33">
              <w:rPr>
                <w:rFonts w:asciiTheme="minorHAnsi" w:eastAsiaTheme="minorHAnsi" w:hAnsiTheme="minorHAnsi" w:cs="Arial" w:hint="eastAsia"/>
                <w:color w:val="000000" w:themeColor="text1"/>
                <w:kern w:val="24"/>
                <w:sz w:val="21"/>
                <w:szCs w:val="21"/>
                <w:eastAsianLayout w:id="-862794999"/>
              </w:rPr>
              <w:t>母と子どもが母子生活支援施設を利用することによって、子育てや生活の自立が図れるよう、引き続き</w:t>
            </w:r>
          </w:p>
          <w:p w14:paraId="05448435" w14:textId="77777777" w:rsidR="00271021" w:rsidRPr="00FD2F33" w:rsidRDefault="00271021" w:rsidP="00FD2F33">
            <w:pPr>
              <w:pStyle w:val="Web"/>
              <w:spacing w:before="0" w:beforeAutospacing="0" w:after="0" w:afterAutospacing="0"/>
              <w:rPr>
                <w:rFonts w:asciiTheme="minorHAnsi" w:eastAsiaTheme="minorHAnsi" w:hAnsiTheme="minorHAnsi" w:cs="Arial"/>
                <w:sz w:val="21"/>
                <w:szCs w:val="21"/>
              </w:rPr>
            </w:pPr>
            <w:r w:rsidRPr="00FD2F33">
              <w:rPr>
                <w:rFonts w:asciiTheme="minorHAnsi" w:eastAsiaTheme="minorHAnsi" w:hAnsiTheme="minorHAnsi" w:cs="Arial" w:hint="eastAsia"/>
                <w:color w:val="000000" w:themeColor="text1"/>
                <w:kern w:val="24"/>
                <w:sz w:val="21"/>
                <w:szCs w:val="21"/>
                <w:eastAsianLayout w:id="-862794998"/>
              </w:rPr>
              <w:t>支援を行います。</w:t>
            </w:r>
          </w:p>
          <w:p w14:paraId="78CE3499" w14:textId="7E94D6E4" w:rsidR="00271021" w:rsidRPr="00FD2F33" w:rsidRDefault="00FD2F33" w:rsidP="00FD2F33">
            <w:pPr>
              <w:widowControl/>
              <w:jc w:val="left"/>
              <w:rPr>
                <w:rFonts w:eastAsiaTheme="minorHAnsi"/>
                <w:szCs w:val="21"/>
              </w:rPr>
            </w:pPr>
            <w:r>
              <w:rPr>
                <w:rFonts w:eastAsiaTheme="minorHAnsi" w:cs="Arial" w:hint="eastAsia"/>
                <w:color w:val="000000" w:themeColor="text1"/>
                <w:kern w:val="24"/>
                <w:szCs w:val="21"/>
              </w:rPr>
              <w:t>・</w:t>
            </w:r>
            <w:r w:rsidR="00271021" w:rsidRPr="00FD2F33">
              <w:rPr>
                <w:rFonts w:eastAsiaTheme="minorHAnsi" w:cs="Arial" w:hint="eastAsia"/>
                <w:color w:val="000000" w:themeColor="text1"/>
                <w:kern w:val="24"/>
                <w:szCs w:val="21"/>
                <w:eastAsianLayout w:id="-862794997"/>
              </w:rPr>
              <w:t xml:space="preserve"> 保護を必要とする母子に適切な支援が提供されるよう、母子生活支援施設の活用を促進します。</w:t>
            </w:r>
          </w:p>
        </w:tc>
      </w:tr>
      <w:tr w:rsidR="00271021" w14:paraId="0FADC1F9" w14:textId="77777777" w:rsidTr="00FD2F33">
        <w:tc>
          <w:tcPr>
            <w:tcW w:w="2695" w:type="dxa"/>
            <w:tcBorders>
              <w:top w:val="single" w:sz="8" w:space="0" w:color="000000"/>
              <w:left w:val="single" w:sz="8" w:space="0" w:color="000000"/>
              <w:bottom w:val="single" w:sz="8" w:space="0" w:color="000000"/>
              <w:right w:val="single" w:sz="8" w:space="0" w:color="000000"/>
            </w:tcBorders>
            <w:shd w:val="clear" w:color="auto" w:fill="auto"/>
          </w:tcPr>
          <w:p w14:paraId="279A4522" w14:textId="545E1520" w:rsidR="00271021" w:rsidRPr="00FD2F33" w:rsidRDefault="00FD2F33" w:rsidP="00FD2F33">
            <w:pPr>
              <w:widowControl/>
              <w:jc w:val="left"/>
              <w:rPr>
                <w:rFonts w:eastAsiaTheme="minorHAnsi"/>
                <w:szCs w:val="21"/>
              </w:rPr>
            </w:pPr>
            <w:r>
              <w:rPr>
                <w:rFonts w:eastAsiaTheme="minorHAnsi" w:cs="Arial" w:hint="eastAsia"/>
                <w:color w:val="000000" w:themeColor="text1"/>
                <w:kern w:val="24"/>
                <w:szCs w:val="21"/>
              </w:rPr>
              <w:lastRenderedPageBreak/>
              <w:t>７</w:t>
            </w:r>
            <w:r w:rsidR="00271021" w:rsidRPr="00FD2F33">
              <w:rPr>
                <w:rFonts w:eastAsiaTheme="minorHAnsi" w:cs="Arial" w:hint="eastAsia"/>
                <w:color w:val="000000" w:themeColor="text1"/>
                <w:kern w:val="24"/>
                <w:szCs w:val="21"/>
                <w:eastAsianLayout w:id="-862794996"/>
              </w:rPr>
              <w:t xml:space="preserve">　公営住宅における優先入居の推進等</w:t>
            </w:r>
          </w:p>
        </w:tc>
        <w:tc>
          <w:tcPr>
            <w:tcW w:w="6933" w:type="dxa"/>
            <w:tcBorders>
              <w:top w:val="single" w:sz="8" w:space="0" w:color="000000"/>
              <w:left w:val="single" w:sz="8" w:space="0" w:color="000000"/>
              <w:bottom w:val="single" w:sz="8" w:space="0" w:color="000000"/>
              <w:right w:val="single" w:sz="8" w:space="0" w:color="000000"/>
            </w:tcBorders>
            <w:shd w:val="clear" w:color="auto" w:fill="auto"/>
          </w:tcPr>
          <w:p w14:paraId="2EE4105A" w14:textId="6884AAB5" w:rsidR="00271021" w:rsidRPr="00FD2F33" w:rsidRDefault="00FD2F33" w:rsidP="00FD2F33">
            <w:pPr>
              <w:pStyle w:val="Web"/>
              <w:spacing w:before="0" w:beforeAutospacing="0" w:after="0" w:afterAutospacing="0"/>
              <w:rPr>
                <w:rFonts w:asciiTheme="minorHAnsi" w:eastAsiaTheme="minorHAnsi" w:hAnsiTheme="minorHAnsi" w:cs="Arial"/>
                <w:sz w:val="21"/>
                <w:szCs w:val="21"/>
              </w:rPr>
            </w:pPr>
            <w:r>
              <w:rPr>
                <w:rFonts w:asciiTheme="minorHAnsi" w:eastAsiaTheme="minorHAnsi" w:hAnsiTheme="minorHAnsi" w:cs="Arial" w:hint="eastAsia"/>
                <w:color w:val="000000" w:themeColor="text1"/>
                <w:kern w:val="24"/>
                <w:sz w:val="21"/>
                <w:szCs w:val="21"/>
              </w:rPr>
              <w:t>・</w:t>
            </w:r>
            <w:r w:rsidR="00271021" w:rsidRPr="00FD2F33">
              <w:rPr>
                <w:rFonts w:asciiTheme="minorHAnsi" w:eastAsiaTheme="minorHAnsi" w:hAnsiTheme="minorHAnsi" w:cs="Arial" w:hint="eastAsia"/>
                <w:color w:val="000000" w:themeColor="text1"/>
                <w:kern w:val="24"/>
                <w:sz w:val="21"/>
                <w:szCs w:val="21"/>
                <w:eastAsianLayout w:id="-862794995"/>
              </w:rPr>
              <w:t xml:space="preserve"> 真に住宅に困窮する府民の居住の安定を図るため、府営住宅の入居者募集においては、募集戸数の概ね４割をひとり親、高齢者、障がい者等の福祉世帯向けのために確保し、優先入居を引き続き実施します。</w:t>
            </w:r>
          </w:p>
          <w:p w14:paraId="1B6ABDE9" w14:textId="308E59B1" w:rsidR="00271021" w:rsidRPr="00FD2F33" w:rsidRDefault="00FD2F33" w:rsidP="00FD2F33">
            <w:pPr>
              <w:pStyle w:val="Web"/>
              <w:spacing w:before="0" w:beforeAutospacing="0" w:after="0" w:afterAutospacing="0"/>
              <w:rPr>
                <w:rFonts w:asciiTheme="minorHAnsi" w:eastAsiaTheme="minorHAnsi" w:hAnsiTheme="minorHAnsi" w:cs="Arial"/>
                <w:sz w:val="21"/>
                <w:szCs w:val="21"/>
              </w:rPr>
            </w:pPr>
            <w:r>
              <w:rPr>
                <w:rFonts w:asciiTheme="minorHAnsi" w:eastAsiaTheme="minorHAnsi" w:hAnsiTheme="minorHAnsi" w:cs="Arial" w:hint="eastAsia"/>
                <w:color w:val="000000" w:themeColor="text1"/>
                <w:kern w:val="24"/>
                <w:sz w:val="21"/>
                <w:szCs w:val="21"/>
              </w:rPr>
              <w:t>・</w:t>
            </w:r>
            <w:r w:rsidR="00271021" w:rsidRPr="00FD2F33">
              <w:rPr>
                <w:rFonts w:asciiTheme="minorHAnsi" w:eastAsiaTheme="minorHAnsi" w:hAnsiTheme="minorHAnsi" w:cs="Arial" w:hint="eastAsia"/>
                <w:color w:val="000000" w:themeColor="text1"/>
                <w:kern w:val="24"/>
                <w:sz w:val="21"/>
                <w:szCs w:val="21"/>
                <w:eastAsianLayout w:id="-862794994"/>
              </w:rPr>
              <w:t xml:space="preserve"> 府営住宅では、地元市・町との連携のもと、建替事業等により創出される用地を活用し、保育所等</w:t>
            </w:r>
            <w:r w:rsidR="00271021" w:rsidRPr="00FD2F33">
              <w:rPr>
                <w:rFonts w:asciiTheme="minorHAnsi" w:eastAsiaTheme="minorHAnsi" w:hAnsiTheme="minorHAnsi" w:cs="Arial" w:hint="eastAsia"/>
                <w:color w:val="000000" w:themeColor="text1"/>
                <w:kern w:val="24"/>
                <w:sz w:val="21"/>
                <w:szCs w:val="21"/>
                <w:eastAsianLayout w:id="-862794993"/>
              </w:rPr>
              <w:t>社会福祉施設等の併設を行うとともに、空室を活用し、子育て支援や生活支援サービスの提供など、</w:t>
            </w:r>
            <w:r w:rsidR="00271021" w:rsidRPr="00FD2F33">
              <w:rPr>
                <w:rFonts w:asciiTheme="minorHAnsi" w:eastAsiaTheme="minorHAnsi" w:hAnsiTheme="minorHAnsi" w:cs="Arial" w:hint="eastAsia"/>
                <w:color w:val="000000" w:themeColor="text1"/>
                <w:kern w:val="24"/>
                <w:sz w:val="21"/>
                <w:szCs w:val="21"/>
                <w:eastAsianLayout w:id="-862794992"/>
              </w:rPr>
              <w:t>地域の課題解決に資する取組を推進します。</w:t>
            </w:r>
          </w:p>
          <w:p w14:paraId="68F78A94" w14:textId="619BC982" w:rsidR="00271021" w:rsidRPr="00FD2F33" w:rsidRDefault="00FD2F33" w:rsidP="00FD2F33">
            <w:pPr>
              <w:pStyle w:val="Web"/>
              <w:spacing w:before="0" w:beforeAutospacing="0" w:after="0" w:afterAutospacing="0"/>
              <w:rPr>
                <w:rFonts w:asciiTheme="minorHAnsi" w:eastAsiaTheme="minorHAnsi" w:hAnsiTheme="minorHAnsi" w:cs="Arial"/>
                <w:sz w:val="21"/>
                <w:szCs w:val="21"/>
              </w:rPr>
            </w:pPr>
            <w:r>
              <w:rPr>
                <w:rFonts w:asciiTheme="minorHAnsi" w:eastAsiaTheme="minorHAnsi" w:hAnsiTheme="minorHAnsi" w:cs="Arial" w:hint="eastAsia"/>
                <w:color w:val="000000" w:themeColor="text1"/>
                <w:kern w:val="24"/>
                <w:sz w:val="21"/>
                <w:szCs w:val="21"/>
              </w:rPr>
              <w:t>・</w:t>
            </w:r>
            <w:r w:rsidR="00271021" w:rsidRPr="00FD2F33">
              <w:rPr>
                <w:rFonts w:asciiTheme="minorHAnsi" w:eastAsiaTheme="minorHAnsi" w:hAnsiTheme="minorHAnsi" w:cs="Arial" w:hint="eastAsia"/>
                <w:color w:val="000000" w:themeColor="text1"/>
                <w:kern w:val="24"/>
                <w:sz w:val="21"/>
                <w:szCs w:val="21"/>
                <w:eastAsianLayout w:id="-862795008"/>
              </w:rPr>
              <w:t xml:space="preserve"> 府は、市町が地域の実情に応じて、ひとり親世帯を対象にした市町営住宅への優先入居の仕組みを</w:t>
            </w:r>
            <w:r w:rsidR="00271021" w:rsidRPr="00FD2F33">
              <w:rPr>
                <w:rFonts w:asciiTheme="minorHAnsi" w:eastAsiaTheme="minorHAnsi" w:hAnsiTheme="minorHAnsi" w:cs="Arial" w:hint="eastAsia"/>
                <w:color w:val="000000" w:themeColor="text1"/>
                <w:kern w:val="24"/>
                <w:sz w:val="21"/>
                <w:szCs w:val="21"/>
                <w:eastAsianLayout w:id="-862795007"/>
              </w:rPr>
              <w:t>導入するよう、指導・助言を行います。</w:t>
            </w:r>
          </w:p>
          <w:p w14:paraId="50F5EDFD" w14:textId="6013B07E" w:rsidR="00271021" w:rsidRPr="00FD2F33" w:rsidRDefault="00FD2F33" w:rsidP="00FD2F33">
            <w:pPr>
              <w:pStyle w:val="Web"/>
              <w:spacing w:before="0" w:beforeAutospacing="0" w:after="0" w:afterAutospacing="0"/>
              <w:rPr>
                <w:rFonts w:asciiTheme="minorHAnsi" w:eastAsiaTheme="minorHAnsi" w:hAnsiTheme="minorHAnsi" w:cs="Arial"/>
                <w:sz w:val="21"/>
                <w:szCs w:val="21"/>
              </w:rPr>
            </w:pPr>
            <w:r>
              <w:rPr>
                <w:rFonts w:asciiTheme="minorHAnsi" w:eastAsiaTheme="minorHAnsi" w:hAnsiTheme="minorHAnsi" w:cs="Arial" w:hint="eastAsia"/>
                <w:color w:val="000000" w:themeColor="text1"/>
                <w:kern w:val="24"/>
                <w:sz w:val="21"/>
                <w:szCs w:val="21"/>
              </w:rPr>
              <w:t>・</w:t>
            </w:r>
            <w:r w:rsidR="00271021" w:rsidRPr="00FD2F33">
              <w:rPr>
                <w:rFonts w:asciiTheme="minorHAnsi" w:eastAsiaTheme="minorHAnsi" w:hAnsiTheme="minorHAnsi" w:cs="Arial" w:hint="eastAsia"/>
                <w:color w:val="000000" w:themeColor="text1"/>
                <w:kern w:val="24"/>
                <w:sz w:val="21"/>
                <w:szCs w:val="21"/>
                <w:eastAsianLayout w:id="-862795006"/>
              </w:rPr>
              <w:t xml:space="preserve"> ひとり親家庭などの住宅確保要配慮者が民間賃貸住宅へ円滑に入居できるよう、市町村や宅地建物</w:t>
            </w:r>
            <w:r w:rsidR="00271021" w:rsidRPr="00FD2F33">
              <w:rPr>
                <w:rFonts w:asciiTheme="minorHAnsi" w:eastAsiaTheme="minorHAnsi" w:hAnsiTheme="minorHAnsi" w:cs="Arial" w:hint="eastAsia"/>
                <w:color w:val="000000" w:themeColor="text1"/>
                <w:kern w:val="24"/>
                <w:sz w:val="21"/>
                <w:szCs w:val="21"/>
                <w:eastAsianLayout w:id="-862795005"/>
              </w:rPr>
              <w:t>取引業者等と連携し、入居を拒まない民間賃貸住宅等の登録、ホームページ等を通じて情報提供を行う、大阪あんぜん・あんしん賃貸住宅登録制度を推進します。また、身近な市区町村で住まいに関する相談ができるよう、市区町村単位での居住支援協議会の設立を促進します。</w:t>
            </w:r>
          </w:p>
          <w:p w14:paraId="645AEFC8" w14:textId="79DB6427" w:rsidR="00271021" w:rsidRPr="00FD2F33" w:rsidRDefault="00FD2F33" w:rsidP="00FD2F33">
            <w:pPr>
              <w:widowControl/>
              <w:jc w:val="left"/>
              <w:rPr>
                <w:rFonts w:eastAsiaTheme="minorHAnsi"/>
                <w:szCs w:val="21"/>
              </w:rPr>
            </w:pPr>
            <w:r>
              <w:rPr>
                <w:rFonts w:eastAsiaTheme="minorHAnsi" w:cs="Arial" w:hint="eastAsia"/>
                <w:color w:val="000000" w:themeColor="text1"/>
                <w:kern w:val="24"/>
                <w:szCs w:val="21"/>
              </w:rPr>
              <w:t>・</w:t>
            </w:r>
            <w:r w:rsidR="00271021" w:rsidRPr="00FD2F33">
              <w:rPr>
                <w:rFonts w:eastAsiaTheme="minorHAnsi" w:cs="Arial" w:hint="eastAsia"/>
                <w:color w:val="000000" w:themeColor="text1"/>
                <w:kern w:val="24"/>
                <w:szCs w:val="21"/>
                <w:eastAsianLayout w:id="-862795004"/>
              </w:rPr>
              <w:t xml:space="preserve"> ひとり親家庭の民間賃貸住宅への入居制約の解消に向け、宅地建物取引業者や、宅地建物取引業者を通じて家主に対する啓発を行います。</w:t>
            </w:r>
          </w:p>
        </w:tc>
      </w:tr>
      <w:tr w:rsidR="00271021" w14:paraId="0E19A31E" w14:textId="77777777" w:rsidTr="00FD2F33">
        <w:tc>
          <w:tcPr>
            <w:tcW w:w="2695" w:type="dxa"/>
            <w:tcBorders>
              <w:top w:val="single" w:sz="8" w:space="0" w:color="000000"/>
              <w:left w:val="single" w:sz="8" w:space="0" w:color="000000"/>
              <w:bottom w:val="single" w:sz="8" w:space="0" w:color="000000"/>
              <w:right w:val="single" w:sz="8" w:space="0" w:color="000000"/>
            </w:tcBorders>
            <w:shd w:val="clear" w:color="auto" w:fill="auto"/>
          </w:tcPr>
          <w:p w14:paraId="02CB6D9D" w14:textId="15E1369B" w:rsidR="00271021" w:rsidRPr="00FD2F33" w:rsidRDefault="00FD2F33" w:rsidP="00FD2F33">
            <w:pPr>
              <w:widowControl/>
              <w:jc w:val="left"/>
              <w:rPr>
                <w:rFonts w:eastAsiaTheme="minorHAnsi"/>
                <w:szCs w:val="21"/>
              </w:rPr>
            </w:pPr>
            <w:r>
              <w:rPr>
                <w:rFonts w:eastAsiaTheme="minorHAnsi" w:cs="Arial" w:hint="eastAsia"/>
                <w:color w:val="000000" w:themeColor="text1"/>
                <w:kern w:val="24"/>
                <w:szCs w:val="21"/>
              </w:rPr>
              <w:t>８</w:t>
            </w:r>
            <w:r w:rsidR="00271021" w:rsidRPr="00FD2F33">
              <w:rPr>
                <w:rFonts w:eastAsiaTheme="minorHAnsi" w:cs="Arial" w:hint="eastAsia"/>
                <w:color w:val="000000" w:themeColor="text1"/>
                <w:kern w:val="24"/>
                <w:szCs w:val="21"/>
                <w:eastAsianLayout w:id="-862795003"/>
              </w:rPr>
              <w:t xml:space="preserve">　住居確保給付金（生活困窮者自立支援制度）による住居の確保等</w:t>
            </w:r>
          </w:p>
        </w:tc>
        <w:tc>
          <w:tcPr>
            <w:tcW w:w="6933" w:type="dxa"/>
            <w:tcBorders>
              <w:top w:val="single" w:sz="8" w:space="0" w:color="000000"/>
              <w:left w:val="single" w:sz="8" w:space="0" w:color="000000"/>
              <w:bottom w:val="single" w:sz="8" w:space="0" w:color="000000"/>
              <w:right w:val="single" w:sz="8" w:space="0" w:color="000000"/>
            </w:tcBorders>
            <w:shd w:val="clear" w:color="auto" w:fill="auto"/>
          </w:tcPr>
          <w:p w14:paraId="4DF1AF1D" w14:textId="33D5ED46" w:rsidR="00271021" w:rsidRPr="00FD2F33" w:rsidRDefault="00FD2F33" w:rsidP="00FD2F33">
            <w:pPr>
              <w:pStyle w:val="Web"/>
              <w:spacing w:before="0" w:beforeAutospacing="0" w:after="0" w:afterAutospacing="0"/>
              <w:rPr>
                <w:rFonts w:asciiTheme="minorHAnsi" w:eastAsiaTheme="minorHAnsi" w:hAnsiTheme="minorHAnsi" w:cs="Arial"/>
                <w:sz w:val="21"/>
                <w:szCs w:val="21"/>
              </w:rPr>
            </w:pPr>
            <w:r>
              <w:rPr>
                <w:rFonts w:asciiTheme="minorHAnsi" w:eastAsiaTheme="minorHAnsi" w:hAnsiTheme="minorHAnsi" w:cs="Arial" w:hint="eastAsia"/>
                <w:color w:val="000000" w:themeColor="text1"/>
                <w:kern w:val="24"/>
                <w:sz w:val="21"/>
                <w:szCs w:val="21"/>
              </w:rPr>
              <w:t>・</w:t>
            </w:r>
            <w:r w:rsidR="00271021" w:rsidRPr="00FD2F33">
              <w:rPr>
                <w:rFonts w:asciiTheme="minorHAnsi" w:eastAsiaTheme="minorHAnsi" w:hAnsiTheme="minorHAnsi" w:cs="Arial" w:hint="eastAsia"/>
                <w:color w:val="000000" w:themeColor="text1"/>
                <w:kern w:val="24"/>
                <w:sz w:val="21"/>
                <w:szCs w:val="21"/>
                <w:eastAsianLayout w:id="-862795002"/>
              </w:rPr>
              <w:t xml:space="preserve"> 離職などにより住居を失った方、又はそのおそれが高い方であって、所得等が一定水準以下の方に</w:t>
            </w:r>
            <w:r w:rsidR="00271021" w:rsidRPr="00FD2F33">
              <w:rPr>
                <w:rFonts w:asciiTheme="minorHAnsi" w:eastAsiaTheme="minorHAnsi" w:hAnsiTheme="minorHAnsi" w:cs="Arial" w:hint="eastAsia"/>
                <w:color w:val="000000" w:themeColor="text1"/>
                <w:kern w:val="24"/>
                <w:sz w:val="21"/>
                <w:szCs w:val="21"/>
                <w:eastAsianLayout w:id="-862795001"/>
              </w:rPr>
              <w:t>対し、福祉事務所設置自治体において、就職に向けた活動をするなどを条件に、一定期間、家賃相当額を支給することにより、生活の土台となる住居を整えた上で、就職に向けた支援を行います。</w:t>
            </w:r>
          </w:p>
          <w:p w14:paraId="5138E0EC" w14:textId="30FC6003" w:rsidR="00271021" w:rsidRPr="00FD2F33" w:rsidRDefault="00FD2F33" w:rsidP="00FD2F33">
            <w:pPr>
              <w:pStyle w:val="Web"/>
              <w:spacing w:before="0" w:beforeAutospacing="0" w:after="0" w:afterAutospacing="0"/>
              <w:rPr>
                <w:rFonts w:asciiTheme="minorHAnsi" w:eastAsiaTheme="minorHAnsi" w:hAnsiTheme="minorHAnsi" w:cs="Arial"/>
                <w:sz w:val="21"/>
                <w:szCs w:val="21"/>
              </w:rPr>
            </w:pPr>
            <w:r>
              <w:rPr>
                <w:rFonts w:asciiTheme="minorHAnsi" w:eastAsiaTheme="minorHAnsi" w:hAnsiTheme="minorHAnsi" w:cs="Arial" w:hint="eastAsia"/>
                <w:color w:val="000000" w:themeColor="text1"/>
                <w:kern w:val="24"/>
                <w:sz w:val="21"/>
                <w:szCs w:val="21"/>
              </w:rPr>
              <w:t>・</w:t>
            </w:r>
            <w:r w:rsidR="00271021" w:rsidRPr="00FD2F33">
              <w:rPr>
                <w:rFonts w:asciiTheme="minorHAnsi" w:eastAsiaTheme="minorHAnsi" w:hAnsiTheme="minorHAnsi" w:cs="Arial" w:hint="eastAsia"/>
                <w:color w:val="000000" w:themeColor="text1"/>
                <w:kern w:val="24"/>
                <w:sz w:val="21"/>
                <w:szCs w:val="21"/>
                <w:eastAsianLayout w:id="-862795000"/>
              </w:rPr>
              <w:t xml:space="preserve"> 経済的に困窮して住居を失った方、住居の家賃を支払うことが困難になった方に、家計を改善する</w:t>
            </w:r>
            <w:r w:rsidR="00271021" w:rsidRPr="00FD2F33">
              <w:rPr>
                <w:rFonts w:asciiTheme="minorHAnsi" w:eastAsiaTheme="minorHAnsi" w:hAnsiTheme="minorHAnsi" w:cs="Arial" w:hint="eastAsia"/>
                <w:color w:val="000000" w:themeColor="text1"/>
                <w:kern w:val="24"/>
                <w:sz w:val="21"/>
                <w:szCs w:val="21"/>
                <w:eastAsianLayout w:id="-862794999"/>
              </w:rPr>
              <w:t>ため新たな住居を確保する支援を行います。</w:t>
            </w:r>
          </w:p>
        </w:tc>
      </w:tr>
      <w:tr w:rsidR="00271021" w14:paraId="6D10F61C" w14:textId="77777777" w:rsidTr="00FD2F33">
        <w:tc>
          <w:tcPr>
            <w:tcW w:w="2695" w:type="dxa"/>
            <w:tcBorders>
              <w:top w:val="single" w:sz="8" w:space="0" w:color="000000"/>
              <w:left w:val="single" w:sz="8" w:space="0" w:color="000000"/>
              <w:bottom w:val="single" w:sz="8" w:space="0" w:color="000000"/>
              <w:right w:val="single" w:sz="8" w:space="0" w:color="000000"/>
            </w:tcBorders>
            <w:shd w:val="clear" w:color="auto" w:fill="auto"/>
          </w:tcPr>
          <w:p w14:paraId="6F740261" w14:textId="77777777" w:rsidR="00271021" w:rsidRPr="00FD2F33" w:rsidRDefault="00271021" w:rsidP="00FD2F33">
            <w:pPr>
              <w:pStyle w:val="Web"/>
              <w:spacing w:before="0" w:beforeAutospacing="0" w:after="0" w:afterAutospacing="0"/>
              <w:rPr>
                <w:rFonts w:asciiTheme="minorHAnsi" w:eastAsiaTheme="minorHAnsi" w:hAnsiTheme="minorHAnsi" w:cs="Arial"/>
                <w:sz w:val="21"/>
                <w:szCs w:val="21"/>
              </w:rPr>
            </w:pPr>
            <w:r w:rsidRPr="00FD2F33">
              <w:rPr>
                <w:rFonts w:asciiTheme="minorHAnsi" w:eastAsiaTheme="minorHAnsi" w:hAnsiTheme="minorHAnsi" w:cs="Arial" w:hint="eastAsia"/>
                <w:color w:val="000000" w:themeColor="text1"/>
                <w:kern w:val="24"/>
                <w:sz w:val="21"/>
                <w:szCs w:val="21"/>
                <w:eastAsianLayout w:id="-862794998"/>
              </w:rPr>
              <w:t>【</w:t>
            </w:r>
            <w:r w:rsidRPr="00FD2F33">
              <w:rPr>
                <w:rFonts w:asciiTheme="minorHAnsi" w:eastAsiaTheme="minorHAnsi" w:hAnsiTheme="minorHAnsi" w:cs="Arial" w:hint="eastAsia"/>
                <w:color w:val="000000" w:themeColor="text1"/>
                <w:kern w:val="24"/>
                <w:sz w:val="21"/>
                <w:szCs w:val="21"/>
                <w:eastAsianLayout w:id="-862794997"/>
              </w:rPr>
              <w:t>重点施策</w:t>
            </w:r>
            <w:r w:rsidRPr="00FD2F33">
              <w:rPr>
                <w:rFonts w:asciiTheme="minorHAnsi" w:eastAsiaTheme="minorHAnsi" w:hAnsiTheme="minorHAnsi" w:cs="Arial" w:hint="eastAsia"/>
                <w:color w:val="000000" w:themeColor="text1"/>
                <w:kern w:val="24"/>
                <w:sz w:val="21"/>
                <w:szCs w:val="21"/>
                <w:eastAsianLayout w:id="-862794996"/>
              </w:rPr>
              <w:t>】</w:t>
            </w:r>
          </w:p>
          <w:p w14:paraId="508C42FE" w14:textId="34612AF5" w:rsidR="00271021" w:rsidRPr="00FD2F33" w:rsidRDefault="00FD2F33" w:rsidP="00FD2F33">
            <w:pPr>
              <w:pStyle w:val="Web"/>
              <w:spacing w:before="0" w:beforeAutospacing="0" w:after="0" w:afterAutospacing="0"/>
              <w:rPr>
                <w:rFonts w:asciiTheme="minorHAnsi" w:eastAsiaTheme="minorHAnsi" w:hAnsiTheme="minorHAnsi" w:cs="Arial"/>
                <w:sz w:val="21"/>
                <w:szCs w:val="21"/>
              </w:rPr>
            </w:pPr>
            <w:r>
              <w:rPr>
                <w:rFonts w:asciiTheme="minorHAnsi" w:eastAsiaTheme="minorHAnsi" w:hAnsiTheme="minorHAnsi" w:cs="Arial" w:hint="eastAsia"/>
                <w:color w:val="000000" w:themeColor="text1"/>
                <w:kern w:val="24"/>
                <w:sz w:val="21"/>
                <w:szCs w:val="21"/>
              </w:rPr>
              <w:t>９</w:t>
            </w:r>
            <w:r w:rsidR="00271021" w:rsidRPr="00FD2F33">
              <w:rPr>
                <w:rFonts w:asciiTheme="minorHAnsi" w:eastAsiaTheme="minorHAnsi" w:hAnsiTheme="minorHAnsi" w:cs="Arial" w:hint="eastAsia"/>
                <w:color w:val="000000" w:themeColor="text1"/>
                <w:kern w:val="24"/>
                <w:sz w:val="21"/>
                <w:szCs w:val="21"/>
                <w:eastAsianLayout w:id="-862794995"/>
              </w:rPr>
              <w:t xml:space="preserve">　子どもの学習支援等の推進</w:t>
            </w:r>
          </w:p>
          <w:p w14:paraId="53B5D883" w14:textId="2C45C31D" w:rsidR="00271021" w:rsidRPr="00FD2F33" w:rsidRDefault="00271021" w:rsidP="00FD2F33">
            <w:pPr>
              <w:widowControl/>
              <w:jc w:val="left"/>
              <w:rPr>
                <w:rFonts w:eastAsiaTheme="minorHAnsi"/>
                <w:szCs w:val="21"/>
              </w:rPr>
            </w:pPr>
            <w:r w:rsidRPr="00FD2F33">
              <w:rPr>
                <w:rFonts w:eastAsiaTheme="minorHAnsi" w:cs="Arial" w:hint="eastAsia"/>
                <w:color w:val="000000" w:themeColor="text1"/>
                <w:kern w:val="24"/>
                <w:szCs w:val="21"/>
                <w:eastAsianLayout w:id="-862794994"/>
              </w:rPr>
              <w:t>＜</w:t>
            </w:r>
            <w:r w:rsidR="00FD2F33">
              <w:rPr>
                <w:rFonts w:eastAsiaTheme="minorHAnsi" w:cs="Arial" w:hint="eastAsia"/>
                <w:color w:val="000000" w:themeColor="text1"/>
                <w:kern w:val="24"/>
                <w:szCs w:val="21"/>
              </w:rPr>
              <w:t>令和</w:t>
            </w:r>
            <w:r w:rsidRPr="00FD2F33">
              <w:rPr>
                <w:rFonts w:eastAsiaTheme="minorHAnsi" w:cs="Arial" w:hint="eastAsia"/>
                <w:color w:val="000000" w:themeColor="text1"/>
                <w:kern w:val="24"/>
                <w:szCs w:val="21"/>
                <w:eastAsianLayout w:id="-862794993"/>
              </w:rPr>
              <w:t>11</w:t>
            </w:r>
            <w:r w:rsidR="00FD2F33">
              <w:rPr>
                <w:rFonts w:eastAsiaTheme="minorHAnsi" w:cs="Arial" w:hint="eastAsia"/>
                <w:color w:val="000000" w:themeColor="text1"/>
                <w:kern w:val="24"/>
                <w:szCs w:val="21"/>
              </w:rPr>
              <w:t>年度</w:t>
            </w:r>
            <w:r w:rsidRPr="00FD2F33">
              <w:rPr>
                <w:rFonts w:eastAsiaTheme="minorHAnsi" w:cs="Arial" w:hint="eastAsia"/>
                <w:color w:val="000000" w:themeColor="text1"/>
                <w:kern w:val="24"/>
                <w:szCs w:val="21"/>
                <w:eastAsianLayout w:id="-862794992"/>
              </w:rPr>
              <w:t>目標：政令市・中核市を除く府内全</w:t>
            </w:r>
            <w:r w:rsidRPr="00FD2F33">
              <w:rPr>
                <w:rFonts w:eastAsiaTheme="minorHAnsi" w:cs="Arial" w:hint="eastAsia"/>
                <w:color w:val="000000" w:themeColor="text1"/>
                <w:kern w:val="24"/>
                <w:szCs w:val="21"/>
                <w:eastAsianLayout w:id="-862795008"/>
              </w:rPr>
              <w:t>34</w:t>
            </w:r>
            <w:r w:rsidRPr="00FD2F33">
              <w:rPr>
                <w:rFonts w:eastAsiaTheme="minorHAnsi" w:cs="Arial" w:hint="eastAsia"/>
                <w:color w:val="000000" w:themeColor="text1"/>
                <w:kern w:val="24"/>
                <w:szCs w:val="21"/>
                <w:eastAsianLayout w:id="-862795007"/>
              </w:rPr>
              <w:t>市町村がひとり親家庭</w:t>
            </w:r>
            <w:r w:rsidRPr="00FD2F33">
              <w:rPr>
                <w:rFonts w:eastAsiaTheme="minorHAnsi" w:cs="Arial" w:hint="eastAsia"/>
                <w:color w:val="000000" w:themeColor="text1"/>
                <w:kern w:val="24"/>
                <w:szCs w:val="21"/>
                <w:eastAsianLayout w:id="-862795007"/>
              </w:rPr>
              <w:lastRenderedPageBreak/>
              <w:t>の低所得や貧困世帯の子どもへの学習支援を実施＞</w:t>
            </w:r>
          </w:p>
        </w:tc>
        <w:tc>
          <w:tcPr>
            <w:tcW w:w="6933" w:type="dxa"/>
            <w:tcBorders>
              <w:top w:val="single" w:sz="8" w:space="0" w:color="000000"/>
              <w:left w:val="single" w:sz="8" w:space="0" w:color="000000"/>
              <w:bottom w:val="single" w:sz="8" w:space="0" w:color="000000"/>
              <w:right w:val="single" w:sz="8" w:space="0" w:color="000000"/>
            </w:tcBorders>
            <w:shd w:val="clear" w:color="auto" w:fill="auto"/>
          </w:tcPr>
          <w:p w14:paraId="0240051E" w14:textId="754EE4B4" w:rsidR="00271021" w:rsidRPr="00FD2F33" w:rsidRDefault="00FD2F33" w:rsidP="00FD2F33">
            <w:pPr>
              <w:widowControl/>
              <w:jc w:val="left"/>
              <w:rPr>
                <w:rFonts w:eastAsiaTheme="minorHAnsi"/>
                <w:szCs w:val="21"/>
              </w:rPr>
            </w:pPr>
            <w:r>
              <w:rPr>
                <w:rFonts w:eastAsiaTheme="minorHAnsi" w:cs="Arial" w:hint="eastAsia"/>
                <w:color w:val="000000" w:themeColor="text1"/>
                <w:kern w:val="24"/>
                <w:szCs w:val="21"/>
              </w:rPr>
              <w:lastRenderedPageBreak/>
              <w:t>・</w:t>
            </w:r>
            <w:r w:rsidR="00271021" w:rsidRPr="00FD2F33">
              <w:rPr>
                <w:rFonts w:eastAsiaTheme="minorHAnsi" w:cs="Arial" w:hint="eastAsia"/>
                <w:color w:val="000000" w:themeColor="text1"/>
                <w:kern w:val="24"/>
                <w:szCs w:val="21"/>
                <w:eastAsianLayout w:id="-862795006"/>
              </w:rPr>
              <w:t xml:space="preserve"> ひとり親家庭、特に低所得世帯や貧困世帯の子どもの学習機会の確保を図るため、市町村等における子どもの生活・学習支援事業（ひとり親家庭等生活向上事業を活用したひとり親家庭等の子どもに対する学習支援等を行う事業）や子どもの学習・生活支援事業（生活困窮者自立支援制度を活用した生活困窮者世帯や被保護者世帯の子ども等にする学習支援等を行う事業）をはじめとする居場所づくりを含めた学</w:t>
            </w:r>
            <w:r w:rsidR="00271021" w:rsidRPr="00FD2F33">
              <w:rPr>
                <w:rFonts w:eastAsiaTheme="minorHAnsi" w:cs="Arial" w:hint="eastAsia"/>
                <w:color w:val="000000" w:themeColor="text1"/>
                <w:kern w:val="24"/>
                <w:szCs w:val="21"/>
                <w:eastAsianLayout w:id="-862795006"/>
              </w:rPr>
              <w:lastRenderedPageBreak/>
              <w:t>習支援について、地域の実情やニーズの把握に努めつつ、府域全体で取組が進むよう、広域自治体として、関係部局間で連携を図りながら、市町村の取組事例の共有など支援を行います。</w:t>
            </w:r>
          </w:p>
        </w:tc>
      </w:tr>
      <w:tr w:rsidR="00271021" w14:paraId="45F450E2" w14:textId="77777777" w:rsidTr="00FD2F33">
        <w:tc>
          <w:tcPr>
            <w:tcW w:w="2695" w:type="dxa"/>
            <w:tcBorders>
              <w:top w:val="single" w:sz="8" w:space="0" w:color="000000"/>
              <w:left w:val="single" w:sz="8" w:space="0" w:color="000000"/>
              <w:bottom w:val="single" w:sz="8" w:space="0" w:color="000000"/>
              <w:right w:val="single" w:sz="8" w:space="0" w:color="000000"/>
            </w:tcBorders>
            <w:shd w:val="clear" w:color="auto" w:fill="auto"/>
          </w:tcPr>
          <w:p w14:paraId="3A3A5D7B" w14:textId="77777777" w:rsidR="00271021" w:rsidRPr="00FD2F33" w:rsidRDefault="00271021" w:rsidP="00FD2F33">
            <w:pPr>
              <w:pStyle w:val="Web"/>
              <w:spacing w:before="0" w:beforeAutospacing="0" w:after="0" w:afterAutospacing="0"/>
              <w:rPr>
                <w:rFonts w:asciiTheme="minorHAnsi" w:eastAsiaTheme="minorHAnsi" w:hAnsiTheme="minorHAnsi" w:cs="Arial"/>
                <w:sz w:val="21"/>
                <w:szCs w:val="21"/>
              </w:rPr>
            </w:pPr>
            <w:r w:rsidRPr="00FD2F33">
              <w:rPr>
                <w:rFonts w:asciiTheme="minorHAnsi" w:eastAsiaTheme="minorHAnsi" w:hAnsiTheme="minorHAnsi" w:cs="Arial" w:hint="eastAsia"/>
                <w:color w:val="000000" w:themeColor="text1"/>
                <w:kern w:val="24"/>
                <w:sz w:val="21"/>
                <w:szCs w:val="21"/>
                <w:eastAsianLayout w:id="-862795005"/>
              </w:rPr>
              <w:lastRenderedPageBreak/>
              <w:t>【</w:t>
            </w:r>
            <w:r w:rsidRPr="00FD2F33">
              <w:rPr>
                <w:rFonts w:asciiTheme="minorHAnsi" w:eastAsiaTheme="minorHAnsi" w:hAnsiTheme="minorHAnsi" w:cs="Arial" w:hint="eastAsia"/>
                <w:color w:val="000000" w:themeColor="text1"/>
                <w:kern w:val="24"/>
                <w:sz w:val="21"/>
                <w:szCs w:val="21"/>
                <w:eastAsianLayout w:id="-862795004"/>
              </w:rPr>
              <w:t>重点施策</w:t>
            </w:r>
            <w:r w:rsidRPr="00FD2F33">
              <w:rPr>
                <w:rFonts w:asciiTheme="minorHAnsi" w:eastAsiaTheme="minorHAnsi" w:hAnsiTheme="minorHAnsi" w:cs="Arial" w:hint="eastAsia"/>
                <w:color w:val="000000" w:themeColor="text1"/>
                <w:kern w:val="24"/>
                <w:sz w:val="21"/>
                <w:szCs w:val="21"/>
                <w:eastAsianLayout w:id="-862795003"/>
              </w:rPr>
              <w:t>】</w:t>
            </w:r>
          </w:p>
          <w:p w14:paraId="6C2118F0" w14:textId="59605BA7" w:rsidR="00271021" w:rsidRPr="00FD2F33" w:rsidRDefault="00FD2F33" w:rsidP="00FD2F33">
            <w:pPr>
              <w:pStyle w:val="Web"/>
              <w:spacing w:before="0" w:beforeAutospacing="0" w:after="0" w:afterAutospacing="0"/>
              <w:rPr>
                <w:rFonts w:asciiTheme="minorHAnsi" w:eastAsiaTheme="minorHAnsi" w:hAnsiTheme="minorHAnsi" w:cs="Arial"/>
                <w:sz w:val="21"/>
                <w:szCs w:val="21"/>
              </w:rPr>
            </w:pPr>
            <w:r>
              <w:rPr>
                <w:rFonts w:asciiTheme="minorHAnsi" w:eastAsiaTheme="minorHAnsi" w:hAnsiTheme="minorHAnsi" w:cs="Arial" w:hint="eastAsia"/>
                <w:color w:val="000000" w:themeColor="text1"/>
                <w:kern w:val="24"/>
                <w:sz w:val="21"/>
                <w:szCs w:val="21"/>
              </w:rPr>
              <w:t>10</w:t>
            </w:r>
            <w:r w:rsidR="00271021" w:rsidRPr="00FD2F33">
              <w:rPr>
                <w:rFonts w:asciiTheme="minorHAnsi" w:eastAsiaTheme="minorHAnsi" w:hAnsiTheme="minorHAnsi" w:cs="Arial" w:hint="eastAsia"/>
                <w:color w:val="000000" w:themeColor="text1"/>
                <w:kern w:val="24"/>
                <w:sz w:val="21"/>
                <w:szCs w:val="21"/>
                <w:eastAsianLayout w:id="-862795002"/>
              </w:rPr>
              <w:t xml:space="preserve">　子ども輝く未来基金を活用したひとり親家庭への支援</w:t>
            </w:r>
          </w:p>
          <w:p w14:paraId="3EBE8271" w14:textId="47D62674" w:rsidR="00271021" w:rsidRPr="00FD2F33" w:rsidRDefault="00271021" w:rsidP="00FD2F33">
            <w:pPr>
              <w:widowControl/>
              <w:jc w:val="left"/>
              <w:rPr>
                <w:rFonts w:eastAsiaTheme="minorHAnsi"/>
                <w:szCs w:val="21"/>
              </w:rPr>
            </w:pPr>
            <w:r w:rsidRPr="00FD2F33">
              <w:rPr>
                <w:rFonts w:eastAsiaTheme="minorHAnsi" w:cs="Arial" w:hint="eastAsia"/>
                <w:color w:val="000000" w:themeColor="text1"/>
                <w:kern w:val="24"/>
                <w:szCs w:val="21"/>
                <w:eastAsianLayout w:id="-862795001"/>
              </w:rPr>
              <w:t>＜</w:t>
            </w:r>
            <w:r w:rsidR="00FD2F33">
              <w:rPr>
                <w:rFonts w:eastAsiaTheme="minorHAnsi" w:cs="Arial" w:hint="eastAsia"/>
                <w:color w:val="000000" w:themeColor="text1"/>
                <w:kern w:val="24"/>
                <w:szCs w:val="21"/>
              </w:rPr>
              <w:t>令和</w:t>
            </w:r>
            <w:r w:rsidRPr="00FD2F33">
              <w:rPr>
                <w:rFonts w:eastAsiaTheme="minorHAnsi" w:cs="Arial" w:hint="eastAsia"/>
                <w:color w:val="000000" w:themeColor="text1"/>
                <w:kern w:val="24"/>
                <w:szCs w:val="21"/>
                <w:eastAsianLayout w:id="-862795000"/>
              </w:rPr>
              <w:t>11</w:t>
            </w:r>
            <w:r w:rsidR="00FD2F33">
              <w:rPr>
                <w:rFonts w:eastAsiaTheme="minorHAnsi" w:cs="Arial" w:hint="eastAsia"/>
                <w:color w:val="000000" w:themeColor="text1"/>
                <w:kern w:val="24"/>
                <w:szCs w:val="21"/>
              </w:rPr>
              <w:t>年度</w:t>
            </w:r>
            <w:r w:rsidRPr="00FD2F33">
              <w:rPr>
                <w:rFonts w:eastAsiaTheme="minorHAnsi" w:cs="Arial" w:hint="eastAsia"/>
                <w:color w:val="000000" w:themeColor="text1"/>
                <w:kern w:val="24"/>
                <w:szCs w:val="21"/>
                <w:eastAsianLayout w:id="-862794999"/>
              </w:rPr>
              <w:t>目標：子ども輝く未来基金を活用したひとり親家庭への生活支援等（</w:t>
            </w:r>
            <w:r w:rsidR="00FD2F33">
              <w:rPr>
                <w:rFonts w:eastAsiaTheme="minorHAnsi" w:cs="Arial" w:hint="eastAsia"/>
                <w:color w:val="000000" w:themeColor="text1"/>
                <w:kern w:val="24"/>
                <w:szCs w:val="21"/>
              </w:rPr>
              <w:t>令和</w:t>
            </w:r>
            <w:r w:rsidRPr="00FD2F33">
              <w:rPr>
                <w:rFonts w:eastAsiaTheme="minorHAnsi" w:cs="Arial" w:hint="eastAsia"/>
                <w:color w:val="000000" w:themeColor="text1"/>
                <w:kern w:val="24"/>
                <w:szCs w:val="21"/>
                <w:eastAsianLayout w:id="-862794997"/>
              </w:rPr>
              <w:t>５</w:t>
            </w:r>
            <w:r w:rsidR="00FD2F33">
              <w:rPr>
                <w:rFonts w:eastAsiaTheme="minorHAnsi" w:cs="Arial" w:hint="eastAsia"/>
                <w:color w:val="000000" w:themeColor="text1"/>
                <w:kern w:val="24"/>
                <w:szCs w:val="21"/>
                <w:eastAsianLayout w:id="-862794997"/>
              </w:rPr>
              <w:t>年度</w:t>
            </w:r>
            <w:r w:rsidRPr="00FD2F33">
              <w:rPr>
                <w:rFonts w:eastAsiaTheme="minorHAnsi" w:cs="Arial" w:hint="eastAsia"/>
                <w:color w:val="000000" w:themeColor="text1"/>
                <w:kern w:val="24"/>
                <w:szCs w:val="21"/>
                <w:eastAsianLayout w:id="-862794997"/>
              </w:rPr>
              <w:t>：</w:t>
            </w:r>
            <w:r w:rsidRPr="00FD2F33">
              <w:rPr>
                <w:rFonts w:eastAsiaTheme="minorHAnsi" w:cs="Arial" w:hint="eastAsia"/>
                <w:color w:val="000000" w:themeColor="text1"/>
                <w:kern w:val="24"/>
                <w:szCs w:val="21"/>
                <w:eastAsianLayout w:id="-862794996"/>
              </w:rPr>
              <w:t>1,492</w:t>
            </w:r>
            <w:r w:rsidRPr="00FD2F33">
              <w:rPr>
                <w:rFonts w:eastAsiaTheme="minorHAnsi" w:cs="Arial" w:hint="eastAsia"/>
                <w:color w:val="000000" w:themeColor="text1"/>
                <w:kern w:val="24"/>
                <w:szCs w:val="21"/>
                <w:eastAsianLayout w:id="-862794995"/>
              </w:rPr>
              <w:t>件支給）についてニーズ等に応じて実施＞</w:t>
            </w:r>
          </w:p>
        </w:tc>
        <w:tc>
          <w:tcPr>
            <w:tcW w:w="6933" w:type="dxa"/>
            <w:tcBorders>
              <w:top w:val="single" w:sz="8" w:space="0" w:color="000000"/>
              <w:left w:val="single" w:sz="8" w:space="0" w:color="000000"/>
              <w:bottom w:val="single" w:sz="8" w:space="0" w:color="000000"/>
              <w:right w:val="single" w:sz="8" w:space="0" w:color="000000"/>
            </w:tcBorders>
            <w:shd w:val="clear" w:color="auto" w:fill="auto"/>
          </w:tcPr>
          <w:p w14:paraId="2D9EF39B" w14:textId="317B2F4A" w:rsidR="00271021" w:rsidRPr="00FD2F33" w:rsidRDefault="00FD2F33" w:rsidP="00FD2F33">
            <w:pPr>
              <w:pStyle w:val="Web"/>
              <w:spacing w:before="0" w:beforeAutospacing="0" w:after="0" w:afterAutospacing="0"/>
              <w:rPr>
                <w:rFonts w:asciiTheme="minorHAnsi" w:eastAsiaTheme="minorHAnsi" w:hAnsiTheme="minorHAnsi" w:cs="Arial"/>
                <w:sz w:val="21"/>
                <w:szCs w:val="21"/>
              </w:rPr>
            </w:pPr>
            <w:r>
              <w:rPr>
                <w:rFonts w:asciiTheme="minorHAnsi" w:eastAsiaTheme="minorHAnsi" w:hAnsiTheme="minorHAnsi" w:cs="Arial" w:hint="eastAsia"/>
                <w:color w:val="000000" w:themeColor="text1"/>
                <w:kern w:val="24"/>
                <w:sz w:val="21"/>
                <w:szCs w:val="21"/>
              </w:rPr>
              <w:t>・</w:t>
            </w:r>
            <w:r w:rsidR="00271021" w:rsidRPr="00FD2F33">
              <w:rPr>
                <w:rFonts w:asciiTheme="minorHAnsi" w:eastAsiaTheme="minorHAnsi" w:hAnsiTheme="minorHAnsi" w:cs="Arial" w:hint="eastAsia"/>
                <w:color w:val="000000" w:themeColor="text1"/>
                <w:kern w:val="24"/>
                <w:sz w:val="21"/>
                <w:szCs w:val="21"/>
                <w:eastAsianLayout w:id="-862794994"/>
              </w:rPr>
              <w:t xml:space="preserve"> 子ども輝く未来基金を活用し、キャンプなど自然体験、スポーツ・文化芸術活動などに係る費用補助による体験活動支援や、児童扶養手当を受給しているひとり親家庭の小学６年生に対して、自転車、</w:t>
            </w:r>
            <w:r w:rsidR="00271021" w:rsidRPr="00FD2F33">
              <w:rPr>
                <w:rFonts w:asciiTheme="minorHAnsi" w:eastAsiaTheme="minorHAnsi" w:hAnsiTheme="minorHAnsi" w:cs="Arial" w:hint="eastAsia"/>
                <w:color w:val="000000" w:themeColor="text1"/>
                <w:kern w:val="24"/>
                <w:sz w:val="21"/>
                <w:szCs w:val="21"/>
                <w:eastAsianLayout w:id="-862794993"/>
              </w:rPr>
              <w:t>学習・スポーツ・音楽・美術用品等を届ける生活支援などを実施します。</w:t>
            </w:r>
          </w:p>
        </w:tc>
      </w:tr>
      <w:tr w:rsidR="00271021" w14:paraId="3FA3C790" w14:textId="77777777" w:rsidTr="00FD2F33">
        <w:tc>
          <w:tcPr>
            <w:tcW w:w="9628" w:type="dxa"/>
            <w:gridSpan w:val="2"/>
          </w:tcPr>
          <w:p w14:paraId="65A680B0" w14:textId="7582EBBF" w:rsidR="00271021" w:rsidRPr="00FD2F33" w:rsidRDefault="00271021" w:rsidP="00FD2F33">
            <w:pPr>
              <w:widowControl/>
              <w:jc w:val="left"/>
              <w:rPr>
                <w:rFonts w:eastAsiaTheme="minorHAnsi"/>
                <w:szCs w:val="21"/>
              </w:rPr>
            </w:pPr>
            <w:r w:rsidRPr="00FD2F33">
              <w:rPr>
                <w:rFonts w:eastAsiaTheme="minorHAnsi" w:hint="eastAsia"/>
                <w:szCs w:val="21"/>
              </w:rPr>
              <w:t>基本目標３　共同養育の取組</w:t>
            </w:r>
          </w:p>
        </w:tc>
      </w:tr>
      <w:tr w:rsidR="00271021" w14:paraId="4F61F9CC" w14:textId="77777777" w:rsidTr="00FD2F33">
        <w:tc>
          <w:tcPr>
            <w:tcW w:w="9628" w:type="dxa"/>
            <w:gridSpan w:val="2"/>
          </w:tcPr>
          <w:p w14:paraId="46D034BC" w14:textId="7D8E1CDC" w:rsidR="00271021" w:rsidRPr="00271021" w:rsidRDefault="00271021" w:rsidP="00FD2F33">
            <w:pPr>
              <w:widowControl/>
              <w:jc w:val="left"/>
              <w:rPr>
                <w:rFonts w:eastAsiaTheme="minorHAnsi"/>
                <w:szCs w:val="21"/>
              </w:rPr>
            </w:pPr>
            <w:r w:rsidRPr="00271021">
              <w:rPr>
                <w:rFonts w:eastAsiaTheme="minorHAnsi" w:hint="eastAsia"/>
                <w:szCs w:val="21"/>
              </w:rPr>
              <w:t>民法の改正（平成</w:t>
            </w:r>
            <w:r w:rsidRPr="00271021">
              <w:rPr>
                <w:rFonts w:eastAsiaTheme="minorHAnsi"/>
                <w:szCs w:val="21"/>
              </w:rPr>
              <w:t>24年４月施行）により父母が協議離婚をするときに協議で取り決める「子の監護についての必要な事項」の具体例として</w:t>
            </w:r>
            <w:r w:rsidRPr="00271021">
              <w:rPr>
                <w:rFonts w:eastAsiaTheme="minorHAnsi" w:hint="eastAsia"/>
                <w:szCs w:val="21"/>
              </w:rPr>
              <w:t>親子交流と養育費が示され、これに併せて、離婚届にこれら取り決めの有無を記す任意のチェック欄が新設されました。また、令和６年度には、民法の改正（施行日未定）により、法定養育費（子の監護に要する費用の分担）や裁判手続における親子交流の試行的実施など、離婚及びこれに関連する家族法制の見直しが行われました。</w:t>
            </w:r>
          </w:p>
          <w:p w14:paraId="3C83F108" w14:textId="3E95503B" w:rsidR="00271021" w:rsidRPr="00271021" w:rsidRDefault="00271021" w:rsidP="00FD2F33">
            <w:pPr>
              <w:widowControl/>
              <w:ind w:firstLineChars="100" w:firstLine="210"/>
              <w:jc w:val="left"/>
              <w:rPr>
                <w:rFonts w:eastAsiaTheme="minorHAnsi"/>
                <w:szCs w:val="21"/>
              </w:rPr>
            </w:pPr>
            <w:r w:rsidRPr="00271021">
              <w:rPr>
                <w:rFonts w:eastAsiaTheme="minorHAnsi" w:hint="eastAsia"/>
                <w:szCs w:val="21"/>
              </w:rPr>
              <w:t>父母が離れて暮らすことになってからも、一緒に暮らしていない親と子どもが会ったり、電話等で定期的、継続的に交流を行う親子交流は、子どもの健やかな成長にとって重要なものです。</w:t>
            </w:r>
          </w:p>
          <w:p w14:paraId="2CC2867D" w14:textId="0133C2ED" w:rsidR="00271021" w:rsidRPr="00271021" w:rsidRDefault="00271021" w:rsidP="00FD2F33">
            <w:pPr>
              <w:widowControl/>
              <w:ind w:firstLineChars="100" w:firstLine="210"/>
              <w:jc w:val="left"/>
              <w:rPr>
                <w:rFonts w:eastAsiaTheme="minorHAnsi"/>
                <w:szCs w:val="21"/>
              </w:rPr>
            </w:pPr>
            <w:r w:rsidRPr="00271021">
              <w:rPr>
                <w:rFonts w:eastAsiaTheme="minorHAnsi" w:hint="eastAsia"/>
                <w:szCs w:val="21"/>
              </w:rPr>
              <w:t>一方、養育費の取り決め状況は依然として低く、取り決めが行われていても支払われないケースが多く見られますが、子どもの健やかな成長を経済的に支えるためにも養育費は必要なものです。</w:t>
            </w:r>
          </w:p>
          <w:p w14:paraId="6E9E7100" w14:textId="2E4DEE8C" w:rsidR="00271021" w:rsidRPr="00FD2F33" w:rsidRDefault="00271021" w:rsidP="00FD2F33">
            <w:pPr>
              <w:widowControl/>
              <w:jc w:val="left"/>
              <w:rPr>
                <w:rFonts w:eastAsiaTheme="minorHAnsi"/>
                <w:szCs w:val="21"/>
              </w:rPr>
            </w:pPr>
            <w:r w:rsidRPr="00271021">
              <w:rPr>
                <w:rFonts w:eastAsiaTheme="minorHAnsi" w:hint="eastAsia"/>
                <w:szCs w:val="21"/>
              </w:rPr>
              <w:t>これまでも大阪府において養育費や親子交流に関する新規事業を開始する等支援体制の充実を図ってきましたが、引き続き、こどもにとって不利益が生じることのないよう、こどもの最善の利益を考慮しながら、離婚後も父母が共同して子どもの養育に関与することができるように、親子交流や養育費に関する啓発や相談体制の整備に取り組んでいきます。また、親子交流支援及び養育費の取り決めや受給促進のため、国の</w:t>
            </w:r>
            <w:r w:rsidRPr="00FD2F33">
              <w:rPr>
                <w:rFonts w:eastAsiaTheme="minorHAnsi" w:hint="eastAsia"/>
                <w:szCs w:val="21"/>
              </w:rPr>
              <w:t>動向等の情報収集やニーズ等の把握に努めながら、必要な支援について検討してまいります。</w:t>
            </w:r>
          </w:p>
        </w:tc>
      </w:tr>
      <w:tr w:rsidR="00271021" w14:paraId="1FC90871" w14:textId="77777777" w:rsidTr="00FD2F33">
        <w:tc>
          <w:tcPr>
            <w:tcW w:w="2695" w:type="dxa"/>
          </w:tcPr>
          <w:p w14:paraId="57C012A2" w14:textId="06510512" w:rsidR="00271021" w:rsidRPr="00FD2F33" w:rsidRDefault="00271021" w:rsidP="00FD2F33">
            <w:pPr>
              <w:widowControl/>
              <w:jc w:val="left"/>
              <w:rPr>
                <w:rFonts w:eastAsiaTheme="minorHAnsi"/>
                <w:szCs w:val="21"/>
              </w:rPr>
            </w:pPr>
            <w:r w:rsidRPr="00FD2F33">
              <w:rPr>
                <w:rFonts w:eastAsiaTheme="minorHAnsi" w:hint="eastAsia"/>
                <w:szCs w:val="21"/>
              </w:rPr>
              <w:t>具体的取組</w:t>
            </w:r>
          </w:p>
        </w:tc>
        <w:tc>
          <w:tcPr>
            <w:tcW w:w="6933" w:type="dxa"/>
          </w:tcPr>
          <w:p w14:paraId="7E97C762" w14:textId="705FE2FD" w:rsidR="00271021" w:rsidRPr="00FD2F33" w:rsidRDefault="00271021" w:rsidP="00FD2F33">
            <w:pPr>
              <w:widowControl/>
              <w:jc w:val="left"/>
              <w:rPr>
                <w:rFonts w:eastAsiaTheme="minorHAnsi"/>
                <w:szCs w:val="21"/>
              </w:rPr>
            </w:pPr>
            <w:r w:rsidRPr="00FD2F33">
              <w:rPr>
                <w:rFonts w:eastAsiaTheme="minorHAnsi" w:hint="eastAsia"/>
                <w:szCs w:val="21"/>
              </w:rPr>
              <w:t>事業概要</w:t>
            </w:r>
          </w:p>
        </w:tc>
      </w:tr>
      <w:tr w:rsidR="00271021" w14:paraId="0A63AA63" w14:textId="77777777" w:rsidTr="00FD2F33">
        <w:tc>
          <w:tcPr>
            <w:tcW w:w="2695" w:type="dxa"/>
            <w:tcBorders>
              <w:top w:val="single" w:sz="8" w:space="0" w:color="000000"/>
              <w:left w:val="single" w:sz="8" w:space="0" w:color="000000"/>
              <w:bottom w:val="single" w:sz="8" w:space="0" w:color="000000"/>
              <w:right w:val="single" w:sz="8" w:space="0" w:color="000000"/>
            </w:tcBorders>
            <w:shd w:val="clear" w:color="auto" w:fill="auto"/>
          </w:tcPr>
          <w:p w14:paraId="56B7371F" w14:textId="77777777" w:rsidR="00271021" w:rsidRPr="00FD2F33" w:rsidRDefault="00271021" w:rsidP="00FD2F33">
            <w:pPr>
              <w:pStyle w:val="Web"/>
              <w:spacing w:before="0" w:beforeAutospacing="0" w:after="0" w:afterAutospacing="0"/>
              <w:rPr>
                <w:rFonts w:asciiTheme="minorHAnsi" w:eastAsiaTheme="minorHAnsi" w:hAnsiTheme="minorHAnsi" w:cs="Arial"/>
                <w:sz w:val="21"/>
                <w:szCs w:val="21"/>
              </w:rPr>
            </w:pPr>
            <w:r w:rsidRPr="00FD2F33">
              <w:rPr>
                <w:rFonts w:asciiTheme="minorHAnsi" w:eastAsiaTheme="minorHAnsi" w:hAnsiTheme="minorHAnsi" w:cs="Arial" w:hint="eastAsia"/>
                <w:color w:val="000000" w:themeColor="text1"/>
                <w:kern w:val="24"/>
                <w:sz w:val="21"/>
                <w:szCs w:val="21"/>
                <w:eastAsianLayout w:id="-862794752"/>
              </w:rPr>
              <w:t>【</w:t>
            </w:r>
            <w:r w:rsidRPr="00FD2F33">
              <w:rPr>
                <w:rFonts w:asciiTheme="minorHAnsi" w:eastAsiaTheme="minorHAnsi" w:hAnsiTheme="minorHAnsi" w:cs="Arial" w:hint="eastAsia"/>
                <w:color w:val="000000" w:themeColor="text1"/>
                <w:kern w:val="24"/>
                <w:sz w:val="21"/>
                <w:szCs w:val="21"/>
                <w:eastAsianLayout w:id="-862794751"/>
              </w:rPr>
              <w:t>重点施策</w:t>
            </w:r>
            <w:r w:rsidRPr="00FD2F33">
              <w:rPr>
                <w:rFonts w:asciiTheme="minorHAnsi" w:eastAsiaTheme="minorHAnsi" w:hAnsiTheme="minorHAnsi" w:cs="Arial" w:hint="eastAsia"/>
                <w:color w:val="000000" w:themeColor="text1"/>
                <w:kern w:val="24"/>
                <w:sz w:val="21"/>
                <w:szCs w:val="21"/>
                <w:eastAsianLayout w:id="-862794750"/>
              </w:rPr>
              <w:t>】</w:t>
            </w:r>
          </w:p>
          <w:p w14:paraId="4DCA8903" w14:textId="3FE6A75D" w:rsidR="00271021" w:rsidRPr="00FD2F33" w:rsidRDefault="00FD2F33" w:rsidP="00FD2F33">
            <w:pPr>
              <w:pStyle w:val="Web"/>
              <w:spacing w:before="0" w:beforeAutospacing="0" w:after="0" w:afterAutospacing="0"/>
              <w:rPr>
                <w:rFonts w:asciiTheme="minorHAnsi" w:eastAsiaTheme="minorHAnsi" w:hAnsiTheme="minorHAnsi" w:cs="Arial"/>
                <w:sz w:val="21"/>
                <w:szCs w:val="21"/>
              </w:rPr>
            </w:pPr>
            <w:r>
              <w:rPr>
                <w:rFonts w:asciiTheme="minorHAnsi" w:eastAsiaTheme="minorHAnsi" w:hAnsiTheme="minorHAnsi" w:cs="Arial" w:hint="eastAsia"/>
                <w:color w:val="000000" w:themeColor="text1"/>
                <w:kern w:val="24"/>
                <w:sz w:val="21"/>
                <w:szCs w:val="21"/>
              </w:rPr>
              <w:t>１</w:t>
            </w:r>
            <w:r w:rsidR="00271021" w:rsidRPr="00FD2F33">
              <w:rPr>
                <w:rFonts w:asciiTheme="minorHAnsi" w:eastAsiaTheme="minorHAnsi" w:hAnsiTheme="minorHAnsi" w:cs="Arial" w:hint="eastAsia"/>
                <w:color w:val="000000" w:themeColor="text1"/>
                <w:kern w:val="24"/>
                <w:sz w:val="21"/>
                <w:szCs w:val="21"/>
                <w:eastAsianLayout w:id="-862794749"/>
              </w:rPr>
              <w:t xml:space="preserve">　共同養育に関する普及啓発</w:t>
            </w:r>
          </w:p>
          <w:p w14:paraId="19FD7C07" w14:textId="7D6FA286" w:rsidR="00271021" w:rsidRPr="00FD2F33" w:rsidRDefault="00271021" w:rsidP="00FD2F33">
            <w:pPr>
              <w:widowControl/>
              <w:jc w:val="left"/>
              <w:rPr>
                <w:rFonts w:eastAsiaTheme="minorHAnsi"/>
                <w:szCs w:val="21"/>
              </w:rPr>
            </w:pPr>
            <w:r w:rsidRPr="00FD2F33">
              <w:rPr>
                <w:rFonts w:eastAsiaTheme="minorHAnsi" w:cs="Arial" w:hint="eastAsia"/>
                <w:color w:val="000000" w:themeColor="text1"/>
                <w:kern w:val="24"/>
                <w:szCs w:val="21"/>
                <w:eastAsianLayout w:id="-862794748"/>
              </w:rPr>
              <w:t>＜</w:t>
            </w:r>
            <w:r w:rsidR="00FD2F33">
              <w:rPr>
                <w:rFonts w:eastAsiaTheme="minorHAnsi" w:cs="Arial" w:hint="eastAsia"/>
                <w:color w:val="000000" w:themeColor="text1"/>
                <w:kern w:val="24"/>
                <w:szCs w:val="21"/>
              </w:rPr>
              <w:t>令和</w:t>
            </w:r>
            <w:r w:rsidRPr="00FD2F33">
              <w:rPr>
                <w:rFonts w:eastAsiaTheme="minorHAnsi" w:cs="Arial" w:hint="eastAsia"/>
                <w:color w:val="000000" w:themeColor="text1"/>
                <w:kern w:val="24"/>
                <w:szCs w:val="21"/>
                <w:eastAsianLayout w:id="-862794747"/>
              </w:rPr>
              <w:t>11</w:t>
            </w:r>
            <w:r w:rsidR="00FD2F33">
              <w:rPr>
                <w:rFonts w:eastAsiaTheme="minorHAnsi" w:cs="Arial" w:hint="eastAsia"/>
                <w:color w:val="000000" w:themeColor="text1"/>
                <w:kern w:val="24"/>
                <w:szCs w:val="21"/>
              </w:rPr>
              <w:t>年度</w:t>
            </w:r>
            <w:r w:rsidRPr="00FD2F33">
              <w:rPr>
                <w:rFonts w:eastAsiaTheme="minorHAnsi" w:cs="Arial" w:hint="eastAsia"/>
                <w:color w:val="000000" w:themeColor="text1"/>
                <w:kern w:val="24"/>
                <w:szCs w:val="21"/>
                <w:eastAsianLayout w:id="-862794746"/>
              </w:rPr>
              <w:t xml:space="preserve">目標：大阪府離婚前後の親支援講座の受講者数　</w:t>
            </w:r>
            <w:r w:rsidRPr="00FD2F33">
              <w:rPr>
                <w:rFonts w:eastAsiaTheme="minorHAnsi" w:cs="Arial" w:hint="eastAsia"/>
                <w:color w:val="000000" w:themeColor="text1"/>
                <w:kern w:val="24"/>
                <w:szCs w:val="21"/>
                <w:eastAsianLayout w:id="-862794745"/>
              </w:rPr>
              <w:t>140</w:t>
            </w:r>
            <w:r w:rsidRPr="00FD2F33">
              <w:rPr>
                <w:rFonts w:eastAsiaTheme="minorHAnsi" w:cs="Arial" w:hint="eastAsia"/>
                <w:color w:val="000000" w:themeColor="text1"/>
                <w:kern w:val="24"/>
                <w:szCs w:val="21"/>
                <w:eastAsianLayout w:id="-862794744"/>
              </w:rPr>
              <w:t>名以上＞</w:t>
            </w:r>
          </w:p>
        </w:tc>
        <w:tc>
          <w:tcPr>
            <w:tcW w:w="6933" w:type="dxa"/>
            <w:tcBorders>
              <w:top w:val="single" w:sz="8" w:space="0" w:color="000000"/>
              <w:left w:val="single" w:sz="8" w:space="0" w:color="000000"/>
              <w:bottom w:val="single" w:sz="8" w:space="0" w:color="000000"/>
              <w:right w:val="single" w:sz="8" w:space="0" w:color="000000"/>
            </w:tcBorders>
            <w:shd w:val="clear" w:color="auto" w:fill="auto"/>
          </w:tcPr>
          <w:p w14:paraId="76464675" w14:textId="71DAE9B7" w:rsidR="00271021" w:rsidRPr="00FD2F33" w:rsidRDefault="00FD2F33" w:rsidP="00FD2F33">
            <w:pPr>
              <w:pStyle w:val="Web"/>
              <w:spacing w:before="0" w:beforeAutospacing="0" w:after="0" w:afterAutospacing="0"/>
              <w:rPr>
                <w:rFonts w:asciiTheme="minorHAnsi" w:eastAsiaTheme="minorHAnsi" w:hAnsiTheme="minorHAnsi" w:cs="Arial"/>
                <w:sz w:val="21"/>
                <w:szCs w:val="21"/>
              </w:rPr>
            </w:pPr>
            <w:r>
              <w:rPr>
                <w:rFonts w:asciiTheme="minorHAnsi" w:eastAsiaTheme="minorHAnsi" w:hAnsiTheme="minorHAnsi" w:cs="Arial" w:hint="eastAsia"/>
                <w:color w:val="000000" w:themeColor="text1"/>
                <w:kern w:val="24"/>
                <w:sz w:val="21"/>
                <w:szCs w:val="21"/>
              </w:rPr>
              <w:t>・</w:t>
            </w:r>
            <w:r w:rsidR="00271021" w:rsidRPr="00FD2F33">
              <w:rPr>
                <w:rFonts w:asciiTheme="minorHAnsi" w:eastAsiaTheme="minorHAnsi" w:hAnsiTheme="minorHAnsi" w:cs="Arial" w:hint="eastAsia"/>
                <w:color w:val="000000" w:themeColor="text1"/>
                <w:kern w:val="24"/>
                <w:sz w:val="21"/>
                <w:szCs w:val="21"/>
                <w:eastAsianLayout w:id="-862794743"/>
              </w:rPr>
              <w:t xml:space="preserve"> 民法改正に伴う離婚後の共同親権の導入や養育費・親子交流等の見直しを踏まえ、個別事情に配慮した支援を実施できるよう、市町村の職員に対して、共同養育に関する研修を実施するなど、普及啓発に</w:t>
            </w:r>
            <w:r w:rsidR="00271021" w:rsidRPr="00FD2F33">
              <w:rPr>
                <w:rFonts w:asciiTheme="minorHAnsi" w:eastAsiaTheme="minorHAnsi" w:hAnsiTheme="minorHAnsi" w:cs="Arial" w:hint="eastAsia"/>
                <w:color w:val="000000" w:themeColor="text1"/>
                <w:kern w:val="24"/>
                <w:sz w:val="21"/>
                <w:szCs w:val="21"/>
                <w:eastAsianLayout w:id="-862794742"/>
              </w:rPr>
              <w:t>努めます。</w:t>
            </w:r>
          </w:p>
          <w:p w14:paraId="2C8BCDD2" w14:textId="45448430" w:rsidR="00271021" w:rsidRPr="00FD2F33" w:rsidRDefault="00FD2F33" w:rsidP="00FD2F33">
            <w:pPr>
              <w:pStyle w:val="Web"/>
              <w:spacing w:before="0" w:beforeAutospacing="0" w:after="0" w:afterAutospacing="0"/>
              <w:rPr>
                <w:rFonts w:asciiTheme="minorHAnsi" w:eastAsiaTheme="minorHAnsi" w:hAnsiTheme="minorHAnsi" w:cs="Arial"/>
                <w:sz w:val="21"/>
                <w:szCs w:val="21"/>
              </w:rPr>
            </w:pPr>
            <w:r>
              <w:rPr>
                <w:rFonts w:asciiTheme="minorHAnsi" w:eastAsiaTheme="minorHAnsi" w:hAnsiTheme="minorHAnsi" w:cs="Arial" w:hint="eastAsia"/>
                <w:color w:val="000000" w:themeColor="text1"/>
                <w:kern w:val="24"/>
                <w:sz w:val="21"/>
                <w:szCs w:val="21"/>
              </w:rPr>
              <w:t>・</w:t>
            </w:r>
            <w:r w:rsidR="00271021" w:rsidRPr="00FD2F33">
              <w:rPr>
                <w:rFonts w:asciiTheme="minorHAnsi" w:eastAsiaTheme="minorHAnsi" w:hAnsiTheme="minorHAnsi" w:cs="Arial" w:hint="eastAsia"/>
                <w:color w:val="000000" w:themeColor="text1"/>
                <w:kern w:val="24"/>
                <w:sz w:val="21"/>
                <w:szCs w:val="21"/>
                <w:eastAsianLayout w:id="-862794741"/>
              </w:rPr>
              <w:t xml:space="preserve"> 離婚前後の父母等を対象に親支援講座等の機会を活用して、養育費や親子交流に関する普及啓発を</w:t>
            </w:r>
            <w:r w:rsidR="00271021" w:rsidRPr="00FD2F33">
              <w:rPr>
                <w:rFonts w:asciiTheme="minorHAnsi" w:eastAsiaTheme="minorHAnsi" w:hAnsiTheme="minorHAnsi" w:cs="Arial" w:hint="eastAsia"/>
                <w:color w:val="000000" w:themeColor="text1"/>
                <w:kern w:val="24"/>
                <w:sz w:val="21"/>
                <w:szCs w:val="21"/>
                <w:eastAsianLayout w:id="-862794740"/>
              </w:rPr>
              <w:t>行います。講座の実施にあたっては、オンラインの活用等による受講しやすい環境の整備や、市町村等との連携による周知の強化に取り組みます。</w:t>
            </w:r>
          </w:p>
        </w:tc>
      </w:tr>
      <w:tr w:rsidR="00271021" w14:paraId="43305621" w14:textId="77777777" w:rsidTr="00FD2F33">
        <w:tc>
          <w:tcPr>
            <w:tcW w:w="2695" w:type="dxa"/>
            <w:tcBorders>
              <w:top w:val="single" w:sz="8" w:space="0" w:color="000000"/>
              <w:left w:val="single" w:sz="8" w:space="0" w:color="000000"/>
              <w:bottom w:val="single" w:sz="8" w:space="0" w:color="000000"/>
              <w:right w:val="single" w:sz="8" w:space="0" w:color="000000"/>
            </w:tcBorders>
            <w:shd w:val="clear" w:color="auto" w:fill="auto"/>
          </w:tcPr>
          <w:p w14:paraId="1C773344" w14:textId="77777777" w:rsidR="00271021" w:rsidRPr="00FD2F33" w:rsidRDefault="00271021" w:rsidP="00FD2F33">
            <w:pPr>
              <w:pStyle w:val="Web"/>
              <w:spacing w:before="0" w:beforeAutospacing="0" w:after="0" w:afterAutospacing="0"/>
              <w:rPr>
                <w:rFonts w:asciiTheme="minorHAnsi" w:eastAsiaTheme="minorHAnsi" w:hAnsiTheme="minorHAnsi" w:cs="Arial"/>
                <w:sz w:val="21"/>
                <w:szCs w:val="21"/>
              </w:rPr>
            </w:pPr>
            <w:r w:rsidRPr="00FD2F33">
              <w:rPr>
                <w:rFonts w:asciiTheme="minorHAnsi" w:eastAsiaTheme="minorHAnsi" w:hAnsiTheme="minorHAnsi" w:cs="Arial" w:hint="eastAsia"/>
                <w:color w:val="000000" w:themeColor="text1"/>
                <w:kern w:val="24"/>
                <w:sz w:val="21"/>
                <w:szCs w:val="21"/>
                <w:eastAsianLayout w:id="-862794739"/>
              </w:rPr>
              <w:lastRenderedPageBreak/>
              <w:t>【</w:t>
            </w:r>
            <w:r w:rsidRPr="00FD2F33">
              <w:rPr>
                <w:rFonts w:asciiTheme="minorHAnsi" w:eastAsiaTheme="minorHAnsi" w:hAnsiTheme="minorHAnsi" w:cs="Arial" w:hint="eastAsia"/>
                <w:color w:val="000000" w:themeColor="text1"/>
                <w:kern w:val="24"/>
                <w:sz w:val="21"/>
                <w:szCs w:val="21"/>
                <w:eastAsianLayout w:id="-862794738"/>
              </w:rPr>
              <w:t>重点施策</w:t>
            </w:r>
            <w:r w:rsidRPr="00FD2F33">
              <w:rPr>
                <w:rFonts w:asciiTheme="minorHAnsi" w:eastAsiaTheme="minorHAnsi" w:hAnsiTheme="minorHAnsi" w:cs="Arial" w:hint="eastAsia"/>
                <w:color w:val="000000" w:themeColor="text1"/>
                <w:kern w:val="24"/>
                <w:sz w:val="21"/>
                <w:szCs w:val="21"/>
                <w:eastAsianLayout w:id="-862794737"/>
              </w:rPr>
              <w:t>】</w:t>
            </w:r>
          </w:p>
          <w:p w14:paraId="23F6828F" w14:textId="776DFB65" w:rsidR="00271021" w:rsidRPr="00FD2F33" w:rsidRDefault="00FD2F33" w:rsidP="00FD2F33">
            <w:pPr>
              <w:pStyle w:val="Web"/>
              <w:spacing w:before="0" w:beforeAutospacing="0" w:after="0" w:afterAutospacing="0"/>
              <w:rPr>
                <w:rFonts w:asciiTheme="minorHAnsi" w:eastAsiaTheme="minorHAnsi" w:hAnsiTheme="minorHAnsi" w:cs="Arial"/>
                <w:sz w:val="21"/>
                <w:szCs w:val="21"/>
              </w:rPr>
            </w:pPr>
            <w:r>
              <w:rPr>
                <w:rFonts w:asciiTheme="minorHAnsi" w:eastAsiaTheme="minorHAnsi" w:hAnsiTheme="minorHAnsi" w:cs="Arial" w:hint="eastAsia"/>
                <w:color w:val="000000" w:themeColor="text1"/>
                <w:kern w:val="24"/>
                <w:sz w:val="21"/>
                <w:szCs w:val="21"/>
              </w:rPr>
              <w:t>２</w:t>
            </w:r>
            <w:r w:rsidR="00271021" w:rsidRPr="00FD2F33">
              <w:rPr>
                <w:rFonts w:asciiTheme="minorHAnsi" w:eastAsiaTheme="minorHAnsi" w:hAnsiTheme="minorHAnsi" w:cs="Arial" w:hint="eastAsia"/>
                <w:color w:val="000000" w:themeColor="text1"/>
                <w:kern w:val="24"/>
                <w:sz w:val="21"/>
                <w:szCs w:val="21"/>
                <w:eastAsianLayout w:id="-862794736"/>
              </w:rPr>
              <w:t xml:space="preserve">　親子交流に向けた支援</w:t>
            </w:r>
          </w:p>
          <w:p w14:paraId="42FB6D09" w14:textId="2B6183F0" w:rsidR="00271021" w:rsidRPr="00FD2F33" w:rsidRDefault="00271021" w:rsidP="00FD2F33">
            <w:pPr>
              <w:pStyle w:val="Web"/>
              <w:spacing w:before="0" w:beforeAutospacing="0" w:after="0" w:afterAutospacing="0"/>
              <w:rPr>
                <w:rFonts w:asciiTheme="minorHAnsi" w:eastAsiaTheme="minorHAnsi" w:hAnsiTheme="minorHAnsi" w:cs="Arial"/>
                <w:sz w:val="21"/>
                <w:szCs w:val="21"/>
              </w:rPr>
            </w:pPr>
            <w:r w:rsidRPr="00FD2F33">
              <w:rPr>
                <w:rFonts w:asciiTheme="minorHAnsi" w:eastAsiaTheme="minorHAnsi" w:hAnsiTheme="minorHAnsi" w:cs="Arial" w:hint="eastAsia"/>
                <w:color w:val="000000" w:themeColor="text1"/>
                <w:kern w:val="24"/>
                <w:sz w:val="21"/>
                <w:szCs w:val="21"/>
                <w:eastAsianLayout w:id="-862794752"/>
              </w:rPr>
              <w:t>＜</w:t>
            </w:r>
            <w:r w:rsidR="00FD2F33">
              <w:rPr>
                <w:rFonts w:asciiTheme="minorHAnsi" w:eastAsiaTheme="minorHAnsi" w:hAnsiTheme="minorHAnsi" w:cs="Arial" w:hint="eastAsia"/>
                <w:color w:val="000000" w:themeColor="text1"/>
                <w:kern w:val="24"/>
                <w:sz w:val="21"/>
                <w:szCs w:val="21"/>
              </w:rPr>
              <w:t>令和</w:t>
            </w:r>
            <w:r w:rsidRPr="00FD2F33">
              <w:rPr>
                <w:rFonts w:asciiTheme="minorHAnsi" w:eastAsiaTheme="minorHAnsi" w:hAnsiTheme="minorHAnsi" w:cs="Arial" w:hint="eastAsia"/>
                <w:color w:val="000000" w:themeColor="text1"/>
                <w:kern w:val="24"/>
                <w:sz w:val="21"/>
                <w:szCs w:val="21"/>
                <w:eastAsianLayout w:id="-862794751"/>
              </w:rPr>
              <w:t>11</w:t>
            </w:r>
            <w:r w:rsidR="00FD2F33">
              <w:rPr>
                <w:rFonts w:asciiTheme="minorHAnsi" w:eastAsiaTheme="minorHAnsi" w:hAnsiTheme="minorHAnsi" w:cs="Arial" w:hint="eastAsia"/>
                <w:color w:val="000000" w:themeColor="text1"/>
                <w:kern w:val="24"/>
                <w:sz w:val="21"/>
                <w:szCs w:val="21"/>
              </w:rPr>
              <w:t>年度</w:t>
            </w:r>
            <w:r w:rsidRPr="00FD2F33">
              <w:rPr>
                <w:rFonts w:asciiTheme="minorHAnsi" w:eastAsiaTheme="minorHAnsi" w:hAnsiTheme="minorHAnsi" w:cs="Arial" w:hint="eastAsia"/>
                <w:color w:val="000000" w:themeColor="text1"/>
                <w:kern w:val="24"/>
                <w:sz w:val="21"/>
                <w:szCs w:val="21"/>
                <w:eastAsianLayout w:id="-862794750"/>
              </w:rPr>
              <w:t>目標：「ひとり親家庭の親子交流の実施状況」</w:t>
            </w:r>
            <w:r w:rsidRPr="00FD2F33">
              <w:rPr>
                <w:rFonts w:asciiTheme="minorHAnsi" w:eastAsiaTheme="minorHAnsi" w:hAnsiTheme="minorHAnsi" w:cs="Arial" w:hint="eastAsia"/>
                <w:color w:val="000000" w:themeColor="text1"/>
                <w:kern w:val="24"/>
                <w:sz w:val="21"/>
                <w:szCs w:val="21"/>
                <w:eastAsianLayout w:id="-862794749"/>
              </w:rPr>
              <w:t>60%</w:t>
            </w:r>
            <w:r w:rsidRPr="00FD2F33">
              <w:rPr>
                <w:rFonts w:asciiTheme="minorHAnsi" w:eastAsiaTheme="minorHAnsi" w:hAnsiTheme="minorHAnsi" w:cs="Arial" w:hint="eastAsia"/>
                <w:color w:val="000000" w:themeColor="text1"/>
                <w:kern w:val="24"/>
                <w:sz w:val="21"/>
                <w:szCs w:val="21"/>
                <w:eastAsianLayout w:id="-862794748"/>
              </w:rPr>
              <w:t>以上</w:t>
            </w:r>
          </w:p>
          <w:p w14:paraId="5E3CCE95" w14:textId="4292B7E1" w:rsidR="00271021" w:rsidRPr="00FD2F33" w:rsidRDefault="00271021" w:rsidP="00FD2F33">
            <w:pPr>
              <w:widowControl/>
              <w:jc w:val="left"/>
              <w:rPr>
                <w:rFonts w:eastAsiaTheme="minorHAnsi"/>
                <w:szCs w:val="21"/>
              </w:rPr>
            </w:pPr>
            <w:r w:rsidRPr="00FD2F33">
              <w:rPr>
                <w:rFonts w:eastAsiaTheme="minorHAnsi" w:cs="Arial" w:hint="eastAsia"/>
                <w:color w:val="000000" w:themeColor="text1"/>
                <w:kern w:val="24"/>
                <w:szCs w:val="21"/>
                <w:eastAsianLayout w:id="-862794747"/>
              </w:rPr>
              <w:t xml:space="preserve">参考指標：府立母子・父子福祉センターにおける親子交流相談件数　</w:t>
            </w:r>
            <w:r w:rsidRPr="00FD2F33">
              <w:rPr>
                <w:rFonts w:eastAsiaTheme="minorHAnsi" w:cs="Arial" w:hint="eastAsia"/>
                <w:color w:val="000000" w:themeColor="text1"/>
                <w:kern w:val="24"/>
                <w:szCs w:val="21"/>
                <w:eastAsianLayout w:id="-862794746"/>
              </w:rPr>
              <w:t>100</w:t>
            </w:r>
            <w:r w:rsidRPr="00FD2F33">
              <w:rPr>
                <w:rFonts w:eastAsiaTheme="minorHAnsi" w:cs="Arial" w:hint="eastAsia"/>
                <w:color w:val="000000" w:themeColor="text1"/>
                <w:kern w:val="24"/>
                <w:szCs w:val="21"/>
                <w:eastAsianLayout w:id="-862794745"/>
              </w:rPr>
              <w:t>件</w:t>
            </w:r>
            <w:r w:rsidRPr="00FD2F33">
              <w:rPr>
                <w:rFonts w:eastAsiaTheme="minorHAnsi" w:cs="Arial" w:hint="eastAsia"/>
                <w:color w:val="000000" w:themeColor="text1"/>
                <w:kern w:val="24"/>
                <w:szCs w:val="21"/>
                <w:eastAsianLayout w:id="-862794744"/>
              </w:rPr>
              <w:t>＞</w:t>
            </w:r>
          </w:p>
        </w:tc>
        <w:tc>
          <w:tcPr>
            <w:tcW w:w="6933" w:type="dxa"/>
            <w:tcBorders>
              <w:top w:val="single" w:sz="8" w:space="0" w:color="000000"/>
              <w:left w:val="single" w:sz="8" w:space="0" w:color="000000"/>
              <w:bottom w:val="single" w:sz="8" w:space="0" w:color="000000"/>
              <w:right w:val="single" w:sz="8" w:space="0" w:color="000000"/>
            </w:tcBorders>
            <w:shd w:val="clear" w:color="auto" w:fill="auto"/>
          </w:tcPr>
          <w:p w14:paraId="11A502C4" w14:textId="2CF66CC3" w:rsidR="00271021" w:rsidRPr="00FD2F33" w:rsidRDefault="00FD2F33" w:rsidP="00FD2F33">
            <w:pPr>
              <w:pStyle w:val="Web"/>
              <w:spacing w:before="0" w:beforeAutospacing="0" w:after="0" w:afterAutospacing="0"/>
              <w:rPr>
                <w:rFonts w:asciiTheme="minorHAnsi" w:eastAsiaTheme="minorHAnsi" w:hAnsiTheme="minorHAnsi" w:cs="Arial"/>
                <w:sz w:val="21"/>
                <w:szCs w:val="21"/>
              </w:rPr>
            </w:pPr>
            <w:r>
              <w:rPr>
                <w:rFonts w:asciiTheme="minorHAnsi" w:eastAsiaTheme="minorHAnsi" w:hAnsiTheme="minorHAnsi" w:cs="Arial" w:hint="eastAsia"/>
                <w:color w:val="000000" w:themeColor="text1"/>
                <w:kern w:val="24"/>
                <w:sz w:val="21"/>
                <w:szCs w:val="21"/>
              </w:rPr>
              <w:t>・</w:t>
            </w:r>
            <w:r w:rsidR="00271021" w:rsidRPr="00FD2F33">
              <w:rPr>
                <w:rFonts w:asciiTheme="minorHAnsi" w:eastAsiaTheme="minorHAnsi" w:hAnsiTheme="minorHAnsi" w:cs="Arial" w:hint="eastAsia"/>
                <w:color w:val="000000" w:themeColor="text1"/>
                <w:kern w:val="24"/>
                <w:sz w:val="21"/>
                <w:szCs w:val="21"/>
                <w:eastAsianLayout w:id="-862794743"/>
              </w:rPr>
              <w:t xml:space="preserve"> 府として、大阪府立母子・父子福祉センターにおいて、親子交流関する相談を受け付けると共に、子どもの福祉の観点から、親子交流を支援します。</w:t>
            </w:r>
          </w:p>
          <w:p w14:paraId="5DCE0205" w14:textId="0A2E4AC0" w:rsidR="00271021" w:rsidRPr="00FD2F33" w:rsidRDefault="00FD2F33" w:rsidP="00FD2F33">
            <w:pPr>
              <w:widowControl/>
              <w:jc w:val="left"/>
              <w:rPr>
                <w:rFonts w:eastAsiaTheme="minorHAnsi"/>
                <w:szCs w:val="21"/>
              </w:rPr>
            </w:pPr>
            <w:r>
              <w:rPr>
                <w:rFonts w:eastAsiaTheme="minorHAnsi" w:cs="Arial" w:hint="eastAsia"/>
                <w:color w:val="000000" w:themeColor="text1"/>
                <w:kern w:val="24"/>
                <w:szCs w:val="21"/>
              </w:rPr>
              <w:t>・</w:t>
            </w:r>
            <w:r w:rsidR="00271021" w:rsidRPr="00FD2F33">
              <w:rPr>
                <w:rFonts w:eastAsiaTheme="minorHAnsi" w:cs="Arial" w:hint="eastAsia"/>
                <w:color w:val="000000" w:themeColor="text1"/>
                <w:kern w:val="24"/>
                <w:szCs w:val="21"/>
                <w:eastAsianLayout w:id="-862794742"/>
              </w:rPr>
              <w:t xml:space="preserve"> 加えて、府は、政令市・中核市へ親子交流に関する取組の実施を働きかけます。</w:t>
            </w:r>
          </w:p>
        </w:tc>
      </w:tr>
      <w:tr w:rsidR="00271021" w14:paraId="176CAE44" w14:textId="77777777" w:rsidTr="00FD2F33">
        <w:tc>
          <w:tcPr>
            <w:tcW w:w="2695" w:type="dxa"/>
            <w:tcBorders>
              <w:top w:val="single" w:sz="8" w:space="0" w:color="000000"/>
              <w:left w:val="single" w:sz="8" w:space="0" w:color="000000"/>
              <w:bottom w:val="single" w:sz="8" w:space="0" w:color="000000"/>
              <w:right w:val="single" w:sz="8" w:space="0" w:color="000000"/>
            </w:tcBorders>
            <w:shd w:val="clear" w:color="auto" w:fill="auto"/>
          </w:tcPr>
          <w:p w14:paraId="63188166" w14:textId="77777777" w:rsidR="00271021" w:rsidRPr="00FD2F33" w:rsidRDefault="00271021" w:rsidP="00FD2F33">
            <w:pPr>
              <w:pStyle w:val="Web"/>
              <w:spacing w:before="0" w:beforeAutospacing="0" w:after="0" w:afterAutospacing="0"/>
              <w:rPr>
                <w:rFonts w:asciiTheme="minorHAnsi" w:eastAsiaTheme="minorHAnsi" w:hAnsiTheme="minorHAnsi" w:cs="Arial"/>
                <w:sz w:val="21"/>
                <w:szCs w:val="21"/>
              </w:rPr>
            </w:pPr>
            <w:r w:rsidRPr="00FD2F33">
              <w:rPr>
                <w:rFonts w:asciiTheme="minorHAnsi" w:eastAsiaTheme="minorHAnsi" w:hAnsiTheme="minorHAnsi" w:cs="Arial" w:hint="eastAsia"/>
                <w:color w:val="000000" w:themeColor="text1"/>
                <w:kern w:val="24"/>
                <w:sz w:val="21"/>
                <w:szCs w:val="21"/>
                <w:eastAsianLayout w:id="-862794741"/>
              </w:rPr>
              <w:t>【</w:t>
            </w:r>
            <w:r w:rsidRPr="00FD2F33">
              <w:rPr>
                <w:rFonts w:asciiTheme="minorHAnsi" w:eastAsiaTheme="minorHAnsi" w:hAnsiTheme="minorHAnsi" w:cs="Arial" w:hint="eastAsia"/>
                <w:color w:val="000000" w:themeColor="text1"/>
                <w:kern w:val="24"/>
                <w:sz w:val="21"/>
                <w:szCs w:val="21"/>
                <w:eastAsianLayout w:id="-862794740"/>
              </w:rPr>
              <w:t>重点施策</w:t>
            </w:r>
            <w:r w:rsidRPr="00FD2F33">
              <w:rPr>
                <w:rFonts w:asciiTheme="minorHAnsi" w:eastAsiaTheme="minorHAnsi" w:hAnsiTheme="minorHAnsi" w:cs="Arial" w:hint="eastAsia"/>
                <w:color w:val="000000" w:themeColor="text1"/>
                <w:kern w:val="24"/>
                <w:sz w:val="21"/>
                <w:szCs w:val="21"/>
                <w:eastAsianLayout w:id="-862794739"/>
              </w:rPr>
              <w:t>】</w:t>
            </w:r>
          </w:p>
          <w:p w14:paraId="3E290FEE" w14:textId="6FBFB87D" w:rsidR="00271021" w:rsidRPr="00FD2F33" w:rsidRDefault="00FD2F33" w:rsidP="00FD2F33">
            <w:pPr>
              <w:pStyle w:val="Web"/>
              <w:spacing w:before="0" w:beforeAutospacing="0" w:after="0" w:afterAutospacing="0"/>
              <w:rPr>
                <w:rFonts w:asciiTheme="minorHAnsi" w:eastAsiaTheme="minorHAnsi" w:hAnsiTheme="minorHAnsi" w:cs="Arial"/>
                <w:sz w:val="21"/>
                <w:szCs w:val="21"/>
              </w:rPr>
            </w:pPr>
            <w:r>
              <w:rPr>
                <w:rFonts w:asciiTheme="minorHAnsi" w:eastAsiaTheme="minorHAnsi" w:hAnsiTheme="minorHAnsi" w:cs="Arial" w:hint="eastAsia"/>
                <w:color w:val="000000" w:themeColor="text1"/>
                <w:kern w:val="24"/>
                <w:sz w:val="21"/>
                <w:szCs w:val="21"/>
              </w:rPr>
              <w:t>３</w:t>
            </w:r>
            <w:r w:rsidR="00271021" w:rsidRPr="00FD2F33">
              <w:rPr>
                <w:rFonts w:asciiTheme="minorHAnsi" w:eastAsiaTheme="minorHAnsi" w:hAnsiTheme="minorHAnsi" w:cs="Arial" w:hint="eastAsia"/>
                <w:color w:val="000000" w:themeColor="text1"/>
                <w:kern w:val="24"/>
                <w:sz w:val="21"/>
                <w:szCs w:val="21"/>
                <w:eastAsianLayout w:id="-862794738"/>
              </w:rPr>
              <w:t xml:space="preserve">　養育費確保に向けた</w:t>
            </w:r>
          </w:p>
          <w:p w14:paraId="48550131" w14:textId="39C9A942" w:rsidR="00271021" w:rsidRPr="00FD2F33" w:rsidRDefault="00271021" w:rsidP="00FD2F33">
            <w:pPr>
              <w:pStyle w:val="Web"/>
              <w:spacing w:before="0" w:beforeAutospacing="0" w:after="0" w:afterAutospacing="0"/>
              <w:rPr>
                <w:rFonts w:asciiTheme="minorHAnsi" w:eastAsiaTheme="minorHAnsi" w:hAnsiTheme="minorHAnsi" w:cs="Arial"/>
                <w:sz w:val="21"/>
                <w:szCs w:val="21"/>
              </w:rPr>
            </w:pPr>
            <w:r w:rsidRPr="00FD2F33">
              <w:rPr>
                <w:rFonts w:asciiTheme="minorHAnsi" w:eastAsiaTheme="minorHAnsi" w:hAnsiTheme="minorHAnsi" w:cs="Arial" w:hint="eastAsia"/>
                <w:color w:val="000000" w:themeColor="text1"/>
                <w:kern w:val="24"/>
                <w:sz w:val="21"/>
                <w:szCs w:val="21"/>
                <w:eastAsianLayout w:id="-862794737"/>
              </w:rPr>
              <w:t>取組の推進</w:t>
            </w:r>
          </w:p>
          <w:p w14:paraId="001B8594" w14:textId="60007425" w:rsidR="00271021" w:rsidRPr="00FD2F33" w:rsidRDefault="00271021" w:rsidP="00FD2F33">
            <w:pPr>
              <w:pStyle w:val="Web"/>
              <w:spacing w:before="0" w:beforeAutospacing="0" w:after="0" w:afterAutospacing="0"/>
              <w:rPr>
                <w:rFonts w:asciiTheme="minorHAnsi" w:eastAsiaTheme="minorHAnsi" w:hAnsiTheme="minorHAnsi" w:cs="Arial"/>
                <w:sz w:val="21"/>
                <w:szCs w:val="21"/>
              </w:rPr>
            </w:pPr>
            <w:r w:rsidRPr="00FD2F33">
              <w:rPr>
                <w:rFonts w:asciiTheme="minorHAnsi" w:eastAsiaTheme="minorHAnsi" w:hAnsiTheme="minorHAnsi" w:cs="Arial" w:hint="eastAsia"/>
                <w:color w:val="000000" w:themeColor="text1"/>
                <w:kern w:val="24"/>
                <w:sz w:val="21"/>
                <w:szCs w:val="21"/>
                <w:eastAsianLayout w:id="-862794736"/>
              </w:rPr>
              <w:t>＜</w:t>
            </w:r>
            <w:r w:rsidR="00FD2F33">
              <w:rPr>
                <w:rFonts w:asciiTheme="minorHAnsi" w:eastAsiaTheme="minorHAnsi" w:hAnsiTheme="minorHAnsi" w:cs="Arial" w:hint="eastAsia"/>
                <w:color w:val="000000" w:themeColor="text1"/>
                <w:kern w:val="24"/>
                <w:sz w:val="21"/>
                <w:szCs w:val="21"/>
              </w:rPr>
              <w:t>令和</w:t>
            </w:r>
            <w:r w:rsidRPr="00FD2F33">
              <w:rPr>
                <w:rFonts w:asciiTheme="minorHAnsi" w:eastAsiaTheme="minorHAnsi" w:hAnsiTheme="minorHAnsi" w:cs="Arial" w:hint="eastAsia"/>
                <w:color w:val="000000" w:themeColor="text1"/>
                <w:kern w:val="24"/>
                <w:sz w:val="21"/>
                <w:szCs w:val="21"/>
                <w:eastAsianLayout w:id="-862794752"/>
              </w:rPr>
              <w:t>11</w:t>
            </w:r>
            <w:r w:rsidR="00FD2F33">
              <w:rPr>
                <w:rFonts w:asciiTheme="minorHAnsi" w:eastAsiaTheme="minorHAnsi" w:hAnsiTheme="minorHAnsi" w:cs="Arial" w:hint="eastAsia"/>
                <w:color w:val="000000" w:themeColor="text1"/>
                <w:kern w:val="24"/>
                <w:sz w:val="21"/>
                <w:szCs w:val="21"/>
              </w:rPr>
              <w:t>年度</w:t>
            </w:r>
            <w:r w:rsidRPr="00FD2F33">
              <w:rPr>
                <w:rFonts w:asciiTheme="minorHAnsi" w:eastAsiaTheme="minorHAnsi" w:hAnsiTheme="minorHAnsi" w:cs="Arial" w:hint="eastAsia"/>
                <w:color w:val="000000" w:themeColor="text1"/>
                <w:kern w:val="24"/>
                <w:sz w:val="21"/>
                <w:szCs w:val="21"/>
                <w:eastAsianLayout w:id="-862794751"/>
              </w:rPr>
              <w:t>目標：「母子家庭の養育費の受給率」</w:t>
            </w:r>
            <w:r w:rsidRPr="00FD2F33">
              <w:rPr>
                <w:rFonts w:asciiTheme="minorHAnsi" w:eastAsiaTheme="minorHAnsi" w:hAnsiTheme="minorHAnsi" w:cs="Arial" w:hint="eastAsia"/>
                <w:color w:val="000000" w:themeColor="text1"/>
                <w:kern w:val="24"/>
                <w:sz w:val="21"/>
                <w:szCs w:val="21"/>
                <w:eastAsianLayout w:id="-862794750"/>
              </w:rPr>
              <w:t>40</w:t>
            </w:r>
            <w:r w:rsidRPr="00FD2F33">
              <w:rPr>
                <w:rFonts w:asciiTheme="minorHAnsi" w:eastAsiaTheme="minorHAnsi" w:hAnsiTheme="minorHAnsi" w:cs="Arial" w:hint="eastAsia"/>
                <w:color w:val="000000" w:themeColor="text1"/>
                <w:kern w:val="24"/>
                <w:sz w:val="21"/>
                <w:szCs w:val="21"/>
                <w:eastAsianLayout w:id="-862794749"/>
              </w:rPr>
              <w:t>％以上</w:t>
            </w:r>
          </w:p>
          <w:p w14:paraId="3AE02AE6" w14:textId="77777777" w:rsidR="00271021" w:rsidRPr="00FD2F33" w:rsidRDefault="00271021" w:rsidP="00FD2F33">
            <w:pPr>
              <w:pStyle w:val="Web"/>
              <w:spacing w:before="0" w:beforeAutospacing="0" w:after="0" w:afterAutospacing="0"/>
              <w:rPr>
                <w:rFonts w:asciiTheme="minorHAnsi" w:eastAsiaTheme="minorHAnsi" w:hAnsiTheme="minorHAnsi" w:cs="Arial"/>
                <w:sz w:val="21"/>
                <w:szCs w:val="21"/>
              </w:rPr>
            </w:pPr>
            <w:r w:rsidRPr="00FD2F33">
              <w:rPr>
                <w:rFonts w:asciiTheme="minorHAnsi" w:eastAsiaTheme="minorHAnsi" w:hAnsiTheme="minorHAnsi" w:cs="Arial" w:hint="eastAsia"/>
                <w:color w:val="000000" w:themeColor="text1"/>
                <w:kern w:val="24"/>
                <w:sz w:val="21"/>
                <w:szCs w:val="21"/>
                <w:eastAsianLayout w:id="-862794748"/>
              </w:rPr>
              <w:t>参考指標：政令市・中核市を</w:t>
            </w:r>
          </w:p>
          <w:p w14:paraId="7358C43E" w14:textId="44DA92DF" w:rsidR="00271021" w:rsidRPr="00FD2F33" w:rsidRDefault="00271021" w:rsidP="00FD2F33">
            <w:pPr>
              <w:widowControl/>
              <w:jc w:val="left"/>
              <w:rPr>
                <w:rFonts w:eastAsiaTheme="minorHAnsi"/>
                <w:szCs w:val="21"/>
              </w:rPr>
            </w:pPr>
            <w:r w:rsidRPr="00FD2F33">
              <w:rPr>
                <w:rFonts w:eastAsiaTheme="minorHAnsi" w:cs="Arial" w:hint="eastAsia"/>
                <w:color w:val="000000" w:themeColor="text1"/>
                <w:kern w:val="24"/>
                <w:szCs w:val="21"/>
                <w:eastAsianLayout w:id="-862794747"/>
              </w:rPr>
              <w:t>除く府内全</w:t>
            </w:r>
            <w:r w:rsidRPr="00FD2F33">
              <w:rPr>
                <w:rFonts w:eastAsiaTheme="minorHAnsi" w:cs="Arial" w:hint="eastAsia"/>
                <w:color w:val="000000" w:themeColor="text1"/>
                <w:kern w:val="24"/>
                <w:szCs w:val="21"/>
                <w:eastAsianLayout w:id="-862794746"/>
              </w:rPr>
              <w:t>34</w:t>
            </w:r>
            <w:r w:rsidRPr="00FD2F33">
              <w:rPr>
                <w:rFonts w:eastAsiaTheme="minorHAnsi" w:cs="Arial" w:hint="eastAsia"/>
                <w:color w:val="000000" w:themeColor="text1"/>
                <w:kern w:val="24"/>
                <w:szCs w:val="21"/>
                <w:eastAsianLayout w:id="-862794745"/>
              </w:rPr>
              <w:t>市町村が村養育費確保に関する取組を実施</w:t>
            </w:r>
            <w:r w:rsidRPr="00FD2F33">
              <w:rPr>
                <w:rFonts w:eastAsiaTheme="minorHAnsi" w:cs="Arial" w:hint="eastAsia"/>
                <w:color w:val="000000" w:themeColor="text1"/>
                <w:kern w:val="24"/>
                <w:szCs w:val="21"/>
                <w:eastAsianLayout w:id="-862794744"/>
              </w:rPr>
              <w:t>＞</w:t>
            </w:r>
          </w:p>
        </w:tc>
        <w:tc>
          <w:tcPr>
            <w:tcW w:w="6933" w:type="dxa"/>
            <w:tcBorders>
              <w:top w:val="single" w:sz="8" w:space="0" w:color="000000"/>
              <w:left w:val="single" w:sz="8" w:space="0" w:color="000000"/>
              <w:bottom w:val="single" w:sz="8" w:space="0" w:color="000000"/>
              <w:right w:val="single" w:sz="8" w:space="0" w:color="000000"/>
            </w:tcBorders>
            <w:shd w:val="clear" w:color="auto" w:fill="auto"/>
          </w:tcPr>
          <w:p w14:paraId="2A0A8A81" w14:textId="21BC8890" w:rsidR="00271021" w:rsidRPr="00FD2F33" w:rsidRDefault="00FD2F33" w:rsidP="00FD2F33">
            <w:pPr>
              <w:pStyle w:val="Web"/>
              <w:spacing w:before="0" w:beforeAutospacing="0" w:after="0" w:afterAutospacing="0"/>
              <w:rPr>
                <w:rFonts w:asciiTheme="minorHAnsi" w:eastAsiaTheme="minorHAnsi" w:hAnsiTheme="minorHAnsi" w:cs="Arial"/>
                <w:sz w:val="21"/>
                <w:szCs w:val="21"/>
              </w:rPr>
            </w:pPr>
            <w:r>
              <w:rPr>
                <w:rFonts w:asciiTheme="minorHAnsi" w:eastAsiaTheme="minorHAnsi" w:hAnsiTheme="minorHAnsi" w:cs="Arial" w:hint="eastAsia"/>
                <w:color w:val="000000" w:themeColor="text1"/>
                <w:kern w:val="24"/>
                <w:sz w:val="21"/>
                <w:szCs w:val="21"/>
              </w:rPr>
              <w:t>・</w:t>
            </w:r>
            <w:r w:rsidR="00271021" w:rsidRPr="00FD2F33">
              <w:rPr>
                <w:rFonts w:asciiTheme="minorHAnsi" w:eastAsiaTheme="minorHAnsi" w:hAnsiTheme="minorHAnsi" w:cs="Arial" w:hint="eastAsia"/>
                <w:color w:val="000000" w:themeColor="text1"/>
                <w:kern w:val="24"/>
                <w:sz w:val="21"/>
                <w:szCs w:val="21"/>
                <w:eastAsianLayout w:id="-862794743"/>
              </w:rPr>
              <w:t xml:space="preserve"> 府として、大阪府立母子・父子福祉センターにおいて、養育費に関する相談を受け付けると共に、</w:t>
            </w:r>
            <w:r w:rsidR="00271021" w:rsidRPr="00FD2F33">
              <w:rPr>
                <w:rFonts w:asciiTheme="minorHAnsi" w:eastAsiaTheme="minorHAnsi" w:hAnsiTheme="minorHAnsi" w:cs="Arial" w:hint="eastAsia"/>
                <w:color w:val="000000" w:themeColor="text1"/>
                <w:kern w:val="24"/>
                <w:sz w:val="21"/>
                <w:szCs w:val="21"/>
                <w:eastAsianLayout w:id="-862794742"/>
              </w:rPr>
              <w:t>府が所管する福祉事務所未設置の８町１村のひとり親を対象に、養育費に関する公正証書等の作成に</w:t>
            </w:r>
            <w:r w:rsidR="00271021" w:rsidRPr="00FD2F33">
              <w:rPr>
                <w:rFonts w:asciiTheme="minorHAnsi" w:eastAsiaTheme="minorHAnsi" w:hAnsiTheme="minorHAnsi" w:cs="Arial" w:hint="eastAsia"/>
                <w:color w:val="000000" w:themeColor="text1"/>
                <w:kern w:val="24"/>
                <w:sz w:val="21"/>
                <w:szCs w:val="21"/>
                <w:eastAsianLayout w:id="-862794741"/>
              </w:rPr>
              <w:t>必要な費用及び保証会社と養育費保証契約を締結する際に必要な費用について補助することにより、</w:t>
            </w:r>
            <w:r w:rsidR="00271021" w:rsidRPr="00FD2F33">
              <w:rPr>
                <w:rFonts w:asciiTheme="minorHAnsi" w:eastAsiaTheme="minorHAnsi" w:hAnsiTheme="minorHAnsi" w:cs="Arial" w:hint="eastAsia"/>
                <w:color w:val="000000" w:themeColor="text1"/>
                <w:kern w:val="24"/>
                <w:sz w:val="21"/>
                <w:szCs w:val="21"/>
                <w:eastAsianLayout w:id="-862794740"/>
              </w:rPr>
              <w:t>養育費の確保に向けた取組を行います。</w:t>
            </w:r>
          </w:p>
          <w:p w14:paraId="2F6D83F9" w14:textId="40E1A255" w:rsidR="00271021" w:rsidRPr="00FD2F33" w:rsidRDefault="00FD2F33" w:rsidP="00FD2F33">
            <w:pPr>
              <w:widowControl/>
              <w:jc w:val="left"/>
              <w:rPr>
                <w:rFonts w:eastAsiaTheme="minorHAnsi"/>
                <w:szCs w:val="21"/>
              </w:rPr>
            </w:pPr>
            <w:r>
              <w:rPr>
                <w:rFonts w:eastAsiaTheme="minorHAnsi" w:cs="Arial" w:hint="eastAsia"/>
                <w:color w:val="000000" w:themeColor="text1"/>
                <w:kern w:val="24"/>
                <w:szCs w:val="21"/>
              </w:rPr>
              <w:t>・</w:t>
            </w:r>
            <w:r w:rsidR="00271021" w:rsidRPr="00FD2F33">
              <w:rPr>
                <w:rFonts w:eastAsiaTheme="minorHAnsi" w:cs="Arial" w:hint="eastAsia"/>
                <w:color w:val="000000" w:themeColor="text1"/>
                <w:kern w:val="24"/>
                <w:szCs w:val="21"/>
                <w:eastAsianLayout w:id="-862794739"/>
              </w:rPr>
              <w:t xml:space="preserve"> 加えて、政令市・中核市を除く市町村へ養育費確保に関する取組の実施が図られるよう働きかけます。</w:t>
            </w:r>
          </w:p>
        </w:tc>
      </w:tr>
      <w:tr w:rsidR="00271021" w14:paraId="185CE44D" w14:textId="77777777" w:rsidTr="00FD2F33">
        <w:tc>
          <w:tcPr>
            <w:tcW w:w="2695" w:type="dxa"/>
            <w:tcBorders>
              <w:top w:val="single" w:sz="8" w:space="0" w:color="000000"/>
              <w:left w:val="single" w:sz="8" w:space="0" w:color="000000"/>
              <w:bottom w:val="single" w:sz="8" w:space="0" w:color="000000"/>
              <w:right w:val="single" w:sz="8" w:space="0" w:color="000000"/>
            </w:tcBorders>
            <w:shd w:val="clear" w:color="auto" w:fill="auto"/>
          </w:tcPr>
          <w:p w14:paraId="1BA99FF4" w14:textId="2524B43F" w:rsidR="00271021" w:rsidRPr="00FD2F33" w:rsidRDefault="00FD2F33" w:rsidP="00FD2F33">
            <w:pPr>
              <w:pStyle w:val="Web"/>
              <w:spacing w:before="0" w:beforeAutospacing="0" w:after="0" w:afterAutospacing="0"/>
              <w:rPr>
                <w:rFonts w:asciiTheme="minorHAnsi" w:eastAsiaTheme="minorHAnsi" w:hAnsiTheme="minorHAnsi" w:cs="Arial"/>
                <w:sz w:val="21"/>
                <w:szCs w:val="21"/>
              </w:rPr>
            </w:pPr>
            <w:r>
              <w:rPr>
                <w:rFonts w:asciiTheme="minorHAnsi" w:eastAsiaTheme="minorHAnsi" w:hAnsiTheme="minorHAnsi" w:cs="Arial" w:hint="eastAsia"/>
                <w:color w:val="000000" w:themeColor="text1"/>
                <w:kern w:val="24"/>
                <w:sz w:val="21"/>
                <w:szCs w:val="21"/>
              </w:rPr>
              <w:t>４</w:t>
            </w:r>
            <w:r w:rsidR="00271021" w:rsidRPr="00FD2F33">
              <w:rPr>
                <w:rFonts w:asciiTheme="minorHAnsi" w:eastAsiaTheme="minorHAnsi" w:hAnsiTheme="minorHAnsi" w:cs="Arial" w:hint="eastAsia"/>
                <w:color w:val="000000" w:themeColor="text1"/>
                <w:kern w:val="24"/>
                <w:sz w:val="21"/>
                <w:szCs w:val="21"/>
                <w:eastAsianLayout w:id="-862794496"/>
              </w:rPr>
              <w:t xml:space="preserve">　養育費等相談支援</w:t>
            </w:r>
          </w:p>
          <w:p w14:paraId="05C7666C" w14:textId="556A0D8F" w:rsidR="00271021" w:rsidRPr="00FD2F33" w:rsidRDefault="00271021" w:rsidP="00FD2F33">
            <w:pPr>
              <w:widowControl/>
              <w:jc w:val="left"/>
              <w:rPr>
                <w:rFonts w:eastAsiaTheme="minorHAnsi"/>
                <w:szCs w:val="21"/>
              </w:rPr>
            </w:pPr>
            <w:r w:rsidRPr="00FD2F33">
              <w:rPr>
                <w:rFonts w:eastAsiaTheme="minorHAnsi" w:cs="Arial" w:hint="eastAsia"/>
                <w:color w:val="000000" w:themeColor="text1"/>
                <w:kern w:val="24"/>
                <w:szCs w:val="21"/>
                <w:eastAsianLayout w:id="-862794495"/>
              </w:rPr>
              <w:t>センター事業等との連携</w:t>
            </w:r>
          </w:p>
        </w:tc>
        <w:tc>
          <w:tcPr>
            <w:tcW w:w="6933" w:type="dxa"/>
            <w:tcBorders>
              <w:top w:val="single" w:sz="8" w:space="0" w:color="000000"/>
              <w:left w:val="single" w:sz="8" w:space="0" w:color="000000"/>
              <w:bottom w:val="single" w:sz="8" w:space="0" w:color="000000"/>
              <w:right w:val="single" w:sz="8" w:space="0" w:color="000000"/>
            </w:tcBorders>
            <w:shd w:val="clear" w:color="auto" w:fill="auto"/>
          </w:tcPr>
          <w:p w14:paraId="4DB0F2BC" w14:textId="77503245" w:rsidR="00271021" w:rsidRPr="00FD2F33" w:rsidRDefault="00FD2F33" w:rsidP="00FD2F33">
            <w:pPr>
              <w:pStyle w:val="Web"/>
              <w:spacing w:before="0" w:beforeAutospacing="0" w:after="0" w:afterAutospacing="0"/>
              <w:rPr>
                <w:rFonts w:asciiTheme="minorHAnsi" w:eastAsiaTheme="minorHAnsi" w:hAnsiTheme="minorHAnsi" w:cs="Arial"/>
                <w:sz w:val="21"/>
                <w:szCs w:val="21"/>
              </w:rPr>
            </w:pPr>
            <w:r>
              <w:rPr>
                <w:rFonts w:asciiTheme="minorHAnsi" w:eastAsiaTheme="minorHAnsi" w:hAnsiTheme="minorHAnsi" w:cs="Arial" w:hint="eastAsia"/>
                <w:color w:val="000000" w:themeColor="text1"/>
                <w:kern w:val="24"/>
                <w:sz w:val="21"/>
                <w:szCs w:val="21"/>
              </w:rPr>
              <w:t>・</w:t>
            </w:r>
            <w:r w:rsidR="00271021" w:rsidRPr="00FD2F33">
              <w:rPr>
                <w:rFonts w:asciiTheme="minorHAnsi" w:eastAsiaTheme="minorHAnsi" w:hAnsiTheme="minorHAnsi" w:cs="Arial" w:hint="eastAsia"/>
                <w:color w:val="000000" w:themeColor="text1"/>
                <w:kern w:val="24"/>
                <w:sz w:val="21"/>
                <w:szCs w:val="21"/>
                <w:eastAsianLayout w:id="-862794494"/>
              </w:rPr>
              <w:t xml:space="preserve"> 子ども家庭庁の委託事業として、養育費等に係る情報提供や相談等を行う養育費等相談支援センターや市町村等とも連携し、児童扶養手当現況届の提出時などさまざまな機会を活用して、養育費確保に関する情報提供等を行うとともに、母子・父子自立支援員等に対し、養育費に関する実践的な研修を実施する</w:t>
            </w:r>
            <w:r w:rsidR="00271021" w:rsidRPr="00FD2F33">
              <w:rPr>
                <w:rFonts w:asciiTheme="minorHAnsi" w:eastAsiaTheme="minorHAnsi" w:hAnsiTheme="minorHAnsi" w:cs="Arial" w:hint="eastAsia"/>
                <w:color w:val="000000" w:themeColor="text1"/>
                <w:kern w:val="24"/>
                <w:sz w:val="21"/>
                <w:szCs w:val="21"/>
                <w:eastAsianLayout w:id="-862794493"/>
              </w:rPr>
              <w:t>など、相談担当者の知識・技能の向上を図り、養育費の受給率向上に努めます。</w:t>
            </w:r>
          </w:p>
        </w:tc>
      </w:tr>
      <w:tr w:rsidR="00271021" w14:paraId="654AEB80" w14:textId="77777777" w:rsidTr="00FD2F33">
        <w:tc>
          <w:tcPr>
            <w:tcW w:w="2695" w:type="dxa"/>
            <w:tcBorders>
              <w:top w:val="single" w:sz="8" w:space="0" w:color="000000"/>
              <w:left w:val="single" w:sz="8" w:space="0" w:color="000000"/>
              <w:bottom w:val="single" w:sz="8" w:space="0" w:color="000000"/>
              <w:right w:val="single" w:sz="8" w:space="0" w:color="000000"/>
            </w:tcBorders>
            <w:shd w:val="clear" w:color="auto" w:fill="auto"/>
          </w:tcPr>
          <w:p w14:paraId="2C255434" w14:textId="1D1C2D12" w:rsidR="00271021" w:rsidRPr="00FD2F33" w:rsidRDefault="00FD2F33" w:rsidP="00FD2F33">
            <w:pPr>
              <w:widowControl/>
              <w:jc w:val="left"/>
              <w:rPr>
                <w:rFonts w:eastAsiaTheme="minorHAnsi"/>
                <w:szCs w:val="21"/>
              </w:rPr>
            </w:pPr>
            <w:r>
              <w:rPr>
                <w:rFonts w:eastAsiaTheme="minorHAnsi" w:cs="Arial" w:hint="eastAsia"/>
                <w:color w:val="000000" w:themeColor="text1"/>
                <w:kern w:val="24"/>
                <w:szCs w:val="21"/>
              </w:rPr>
              <w:t>５</w:t>
            </w:r>
            <w:r w:rsidR="00271021" w:rsidRPr="00FD2F33">
              <w:rPr>
                <w:rFonts w:eastAsiaTheme="minorHAnsi" w:cs="Arial" w:hint="eastAsia"/>
                <w:color w:val="000000" w:themeColor="text1"/>
                <w:kern w:val="24"/>
                <w:szCs w:val="21"/>
                <w:eastAsianLayout w:id="-862794492"/>
              </w:rPr>
              <w:t xml:space="preserve">　法律等相談事業の実施</w:t>
            </w:r>
          </w:p>
        </w:tc>
        <w:tc>
          <w:tcPr>
            <w:tcW w:w="6933" w:type="dxa"/>
            <w:tcBorders>
              <w:top w:val="single" w:sz="8" w:space="0" w:color="000000"/>
              <w:left w:val="single" w:sz="8" w:space="0" w:color="000000"/>
              <w:bottom w:val="single" w:sz="8" w:space="0" w:color="000000"/>
              <w:right w:val="single" w:sz="8" w:space="0" w:color="000000"/>
            </w:tcBorders>
            <w:shd w:val="clear" w:color="auto" w:fill="auto"/>
          </w:tcPr>
          <w:p w14:paraId="2F1C21D6" w14:textId="7D77A10F" w:rsidR="00271021" w:rsidRPr="00FD2F33" w:rsidRDefault="00FD2F33" w:rsidP="00FD2F33">
            <w:pPr>
              <w:widowControl/>
              <w:jc w:val="left"/>
              <w:rPr>
                <w:rFonts w:eastAsiaTheme="minorHAnsi"/>
                <w:szCs w:val="21"/>
              </w:rPr>
            </w:pPr>
            <w:r>
              <w:rPr>
                <w:rFonts w:eastAsiaTheme="minorHAnsi" w:cs="Arial" w:hint="eastAsia"/>
                <w:color w:val="000000" w:themeColor="text1"/>
                <w:kern w:val="24"/>
                <w:szCs w:val="21"/>
              </w:rPr>
              <w:t>・</w:t>
            </w:r>
            <w:r w:rsidR="00271021" w:rsidRPr="00FD2F33">
              <w:rPr>
                <w:rFonts w:eastAsiaTheme="minorHAnsi" w:cs="Arial" w:hint="eastAsia"/>
                <w:color w:val="000000" w:themeColor="text1"/>
                <w:kern w:val="24"/>
                <w:szCs w:val="21"/>
                <w:eastAsianLayout w:id="-862794491"/>
              </w:rPr>
              <w:t xml:space="preserve"> 母子家庭等就業・自立支援センター事業において、弁護士による親子交流や養育費に関する法律相談を実施するとともに、必要に応じて、相談者に法テラス、弁護士会や民間団体等を紹介します。</w:t>
            </w:r>
          </w:p>
        </w:tc>
      </w:tr>
      <w:tr w:rsidR="00271021" w14:paraId="33B581F9" w14:textId="77777777" w:rsidTr="00FD2F33">
        <w:tc>
          <w:tcPr>
            <w:tcW w:w="2695" w:type="dxa"/>
            <w:tcBorders>
              <w:top w:val="single" w:sz="8" w:space="0" w:color="000000"/>
              <w:left w:val="single" w:sz="8" w:space="0" w:color="000000"/>
              <w:bottom w:val="single" w:sz="8" w:space="0" w:color="000000"/>
              <w:right w:val="single" w:sz="8" w:space="0" w:color="000000"/>
            </w:tcBorders>
            <w:shd w:val="clear" w:color="auto" w:fill="auto"/>
          </w:tcPr>
          <w:p w14:paraId="3F5F285A" w14:textId="1144CA3B" w:rsidR="00271021" w:rsidRPr="00FD2F33" w:rsidRDefault="00FD2F33" w:rsidP="00FD2F33">
            <w:pPr>
              <w:widowControl/>
              <w:jc w:val="left"/>
              <w:rPr>
                <w:rFonts w:eastAsiaTheme="minorHAnsi"/>
                <w:szCs w:val="21"/>
              </w:rPr>
            </w:pPr>
            <w:r>
              <w:rPr>
                <w:rFonts w:eastAsiaTheme="minorHAnsi" w:cs="Arial" w:hint="eastAsia"/>
                <w:color w:val="000000" w:themeColor="text1"/>
                <w:kern w:val="24"/>
                <w:szCs w:val="21"/>
              </w:rPr>
              <w:t>６</w:t>
            </w:r>
            <w:r w:rsidR="00271021" w:rsidRPr="00FD2F33">
              <w:rPr>
                <w:rFonts w:eastAsiaTheme="minorHAnsi" w:cs="Arial" w:hint="eastAsia"/>
                <w:color w:val="000000" w:themeColor="text1"/>
                <w:kern w:val="24"/>
                <w:szCs w:val="21"/>
                <w:eastAsianLayout w:id="-862794490"/>
              </w:rPr>
              <w:t xml:space="preserve">　母子・父子自立支援員等による相談機能の強化</w:t>
            </w:r>
          </w:p>
        </w:tc>
        <w:tc>
          <w:tcPr>
            <w:tcW w:w="6933" w:type="dxa"/>
            <w:tcBorders>
              <w:top w:val="single" w:sz="8" w:space="0" w:color="000000"/>
              <w:left w:val="single" w:sz="8" w:space="0" w:color="000000"/>
              <w:bottom w:val="single" w:sz="8" w:space="0" w:color="000000"/>
              <w:right w:val="single" w:sz="8" w:space="0" w:color="000000"/>
            </w:tcBorders>
            <w:shd w:val="clear" w:color="auto" w:fill="auto"/>
          </w:tcPr>
          <w:p w14:paraId="409BCA87" w14:textId="0F6D51EF" w:rsidR="00271021" w:rsidRPr="00FD2F33" w:rsidRDefault="00FD2F33" w:rsidP="00FD2F33">
            <w:pPr>
              <w:widowControl/>
              <w:jc w:val="left"/>
              <w:rPr>
                <w:rFonts w:eastAsiaTheme="minorHAnsi"/>
                <w:szCs w:val="21"/>
              </w:rPr>
            </w:pPr>
            <w:r>
              <w:rPr>
                <w:rFonts w:eastAsiaTheme="minorHAnsi" w:cs="Arial" w:hint="eastAsia"/>
                <w:color w:val="000000" w:themeColor="text1"/>
                <w:kern w:val="24"/>
                <w:szCs w:val="21"/>
              </w:rPr>
              <w:t>・</w:t>
            </w:r>
            <w:r w:rsidR="00271021" w:rsidRPr="00FD2F33">
              <w:rPr>
                <w:rFonts w:eastAsiaTheme="minorHAnsi" w:cs="Arial" w:hint="eastAsia"/>
                <w:color w:val="000000" w:themeColor="text1"/>
                <w:kern w:val="24"/>
                <w:szCs w:val="21"/>
                <w:eastAsianLayout w:id="-862794489"/>
              </w:rPr>
              <w:t xml:space="preserve"> 母子・父子自立支援員等が親子交流を行うための手続や養育費の確保等について、適切な助言や情報提供等の支援ができるよう研修等により相談機能を強化します。</w:t>
            </w:r>
          </w:p>
        </w:tc>
      </w:tr>
      <w:tr w:rsidR="00271021" w14:paraId="0E3777D7" w14:textId="77777777" w:rsidTr="00FD2F33">
        <w:tc>
          <w:tcPr>
            <w:tcW w:w="2695" w:type="dxa"/>
            <w:tcBorders>
              <w:top w:val="single" w:sz="8" w:space="0" w:color="000000"/>
              <w:left w:val="single" w:sz="8" w:space="0" w:color="000000"/>
              <w:bottom w:val="single" w:sz="8" w:space="0" w:color="000000"/>
              <w:right w:val="single" w:sz="8" w:space="0" w:color="000000"/>
            </w:tcBorders>
            <w:shd w:val="clear" w:color="auto" w:fill="auto"/>
          </w:tcPr>
          <w:p w14:paraId="1B8FC4FF" w14:textId="3A2414D1" w:rsidR="00271021" w:rsidRPr="00FD2F33" w:rsidRDefault="00FD2F33" w:rsidP="00FD2F33">
            <w:pPr>
              <w:widowControl/>
              <w:jc w:val="left"/>
              <w:rPr>
                <w:rFonts w:eastAsiaTheme="minorHAnsi"/>
                <w:szCs w:val="21"/>
              </w:rPr>
            </w:pPr>
            <w:r>
              <w:rPr>
                <w:rFonts w:eastAsiaTheme="minorHAnsi" w:cs="Arial" w:hint="eastAsia"/>
                <w:color w:val="000000" w:themeColor="text1"/>
                <w:kern w:val="24"/>
                <w:szCs w:val="21"/>
              </w:rPr>
              <w:t>７</w:t>
            </w:r>
            <w:r w:rsidR="00271021" w:rsidRPr="00FD2F33">
              <w:rPr>
                <w:rFonts w:eastAsiaTheme="minorHAnsi" w:cs="Arial" w:hint="eastAsia"/>
                <w:color w:val="000000" w:themeColor="text1"/>
                <w:kern w:val="24"/>
                <w:szCs w:val="21"/>
                <w:eastAsianLayout w:id="-862794488"/>
              </w:rPr>
              <w:t xml:space="preserve">　市町村や専門機関との連携</w:t>
            </w:r>
          </w:p>
        </w:tc>
        <w:tc>
          <w:tcPr>
            <w:tcW w:w="6933" w:type="dxa"/>
            <w:tcBorders>
              <w:top w:val="single" w:sz="8" w:space="0" w:color="000000"/>
              <w:left w:val="single" w:sz="8" w:space="0" w:color="000000"/>
              <w:bottom w:val="single" w:sz="8" w:space="0" w:color="000000"/>
              <w:right w:val="single" w:sz="8" w:space="0" w:color="000000"/>
            </w:tcBorders>
            <w:shd w:val="clear" w:color="auto" w:fill="auto"/>
          </w:tcPr>
          <w:p w14:paraId="54F6CD6D" w14:textId="4B7645F2" w:rsidR="00271021" w:rsidRPr="00FD2F33" w:rsidRDefault="00FD2F33" w:rsidP="00FD2F33">
            <w:pPr>
              <w:pStyle w:val="Web"/>
              <w:spacing w:before="0" w:beforeAutospacing="0" w:after="0" w:afterAutospacing="0"/>
              <w:rPr>
                <w:rFonts w:asciiTheme="minorHAnsi" w:eastAsiaTheme="minorHAnsi" w:hAnsiTheme="minorHAnsi" w:cs="Arial"/>
                <w:sz w:val="21"/>
                <w:szCs w:val="21"/>
              </w:rPr>
            </w:pPr>
            <w:r>
              <w:rPr>
                <w:rFonts w:asciiTheme="minorHAnsi" w:eastAsiaTheme="minorHAnsi" w:hAnsiTheme="minorHAnsi" w:cs="Arial" w:hint="eastAsia"/>
                <w:color w:val="000000" w:themeColor="text1"/>
                <w:kern w:val="24"/>
                <w:sz w:val="21"/>
                <w:szCs w:val="21"/>
              </w:rPr>
              <w:t>・</w:t>
            </w:r>
            <w:r w:rsidR="00271021" w:rsidRPr="00FD2F33">
              <w:rPr>
                <w:rFonts w:asciiTheme="minorHAnsi" w:eastAsiaTheme="minorHAnsi" w:hAnsiTheme="minorHAnsi" w:cs="Arial" w:hint="eastAsia"/>
                <w:color w:val="000000" w:themeColor="text1"/>
                <w:kern w:val="24"/>
                <w:sz w:val="21"/>
                <w:szCs w:val="21"/>
                <w:eastAsianLayout w:id="-862794487"/>
              </w:rPr>
              <w:t xml:space="preserve"> 親子交流の意義が深まるよう、情報提供等を通じて住民生活に身近な市町村と連携し、円滑な親子</w:t>
            </w:r>
            <w:r w:rsidR="00271021" w:rsidRPr="00FD2F33">
              <w:rPr>
                <w:rFonts w:asciiTheme="minorHAnsi" w:eastAsiaTheme="minorHAnsi" w:hAnsiTheme="minorHAnsi" w:cs="Arial" w:hint="eastAsia"/>
                <w:color w:val="000000" w:themeColor="text1"/>
                <w:kern w:val="24"/>
                <w:sz w:val="21"/>
                <w:szCs w:val="21"/>
                <w:eastAsianLayout w:id="-862794486"/>
              </w:rPr>
              <w:t>交流の実施に向けた取組を進めます。</w:t>
            </w:r>
          </w:p>
          <w:p w14:paraId="758519B0" w14:textId="1366271D" w:rsidR="00271021" w:rsidRPr="00FD2F33" w:rsidRDefault="00FD2F33" w:rsidP="00FD2F33">
            <w:pPr>
              <w:pStyle w:val="Web"/>
              <w:spacing w:before="0" w:beforeAutospacing="0" w:after="0" w:afterAutospacing="0"/>
              <w:rPr>
                <w:rFonts w:asciiTheme="minorHAnsi" w:eastAsiaTheme="minorHAnsi" w:hAnsiTheme="minorHAnsi" w:cs="Arial"/>
                <w:sz w:val="21"/>
                <w:szCs w:val="21"/>
              </w:rPr>
            </w:pPr>
            <w:r>
              <w:rPr>
                <w:rFonts w:asciiTheme="minorHAnsi" w:eastAsiaTheme="minorHAnsi" w:hAnsiTheme="minorHAnsi" w:cs="Arial" w:hint="eastAsia"/>
                <w:color w:val="000000" w:themeColor="text1"/>
                <w:kern w:val="24"/>
                <w:sz w:val="21"/>
                <w:szCs w:val="21"/>
              </w:rPr>
              <w:t>・</w:t>
            </w:r>
            <w:r w:rsidR="00271021" w:rsidRPr="00FD2F33">
              <w:rPr>
                <w:rFonts w:asciiTheme="minorHAnsi" w:eastAsiaTheme="minorHAnsi" w:hAnsiTheme="minorHAnsi" w:cs="Arial" w:hint="eastAsia"/>
                <w:color w:val="000000" w:themeColor="text1"/>
                <w:kern w:val="24"/>
                <w:sz w:val="21"/>
                <w:szCs w:val="21"/>
                <w:eastAsianLayout w:id="-862794485"/>
              </w:rPr>
              <w:t xml:space="preserve"> 婚姻関係の維持又は解消、婚姻解消後の子の監護に関する紛争について民事調停を行う公益社団法人家庭問題情報センター（ＦＰＩＣ）と連携し、親子交流の実施や養育費の確保等に関する支援を行うと</w:t>
            </w:r>
            <w:r w:rsidR="00271021" w:rsidRPr="00FD2F33">
              <w:rPr>
                <w:rFonts w:asciiTheme="minorHAnsi" w:eastAsiaTheme="minorHAnsi" w:hAnsiTheme="minorHAnsi" w:cs="Arial" w:hint="eastAsia"/>
                <w:color w:val="000000" w:themeColor="text1"/>
                <w:kern w:val="24"/>
                <w:sz w:val="21"/>
                <w:szCs w:val="21"/>
                <w:eastAsianLayout w:id="-862794484"/>
              </w:rPr>
              <w:t>ともに、母子・父子自立支援員等に対して、研修等により、これら支援に向けた必要な情報提供等を行い、相談機能の強化を図ります。</w:t>
            </w:r>
          </w:p>
        </w:tc>
      </w:tr>
      <w:tr w:rsidR="00271021" w14:paraId="790EF93F" w14:textId="77777777" w:rsidTr="00FD2F33">
        <w:tc>
          <w:tcPr>
            <w:tcW w:w="9628" w:type="dxa"/>
            <w:gridSpan w:val="2"/>
          </w:tcPr>
          <w:p w14:paraId="5A1F2D05" w14:textId="19D12C4B" w:rsidR="00271021" w:rsidRPr="00FD2F33" w:rsidRDefault="00271021" w:rsidP="00FD2F33">
            <w:pPr>
              <w:widowControl/>
              <w:jc w:val="left"/>
              <w:rPr>
                <w:rFonts w:eastAsiaTheme="minorHAnsi"/>
                <w:szCs w:val="21"/>
              </w:rPr>
            </w:pPr>
            <w:r w:rsidRPr="00FD2F33">
              <w:rPr>
                <w:rFonts w:eastAsiaTheme="minorHAnsi" w:hint="eastAsia"/>
                <w:szCs w:val="21"/>
              </w:rPr>
              <w:lastRenderedPageBreak/>
              <w:t>基本目標４　経済的支援</w:t>
            </w:r>
          </w:p>
        </w:tc>
      </w:tr>
      <w:tr w:rsidR="00271021" w14:paraId="3F5C11BE" w14:textId="77777777" w:rsidTr="00FD2F33">
        <w:tc>
          <w:tcPr>
            <w:tcW w:w="9628" w:type="dxa"/>
            <w:gridSpan w:val="2"/>
          </w:tcPr>
          <w:p w14:paraId="467F9029" w14:textId="086F146F" w:rsidR="00271021" w:rsidRPr="00271021" w:rsidRDefault="00271021" w:rsidP="00FD2F33">
            <w:pPr>
              <w:widowControl/>
              <w:ind w:firstLineChars="100" w:firstLine="210"/>
              <w:jc w:val="left"/>
              <w:rPr>
                <w:rFonts w:eastAsiaTheme="minorHAnsi"/>
                <w:szCs w:val="21"/>
              </w:rPr>
            </w:pPr>
            <w:r w:rsidRPr="00271021">
              <w:rPr>
                <w:rFonts w:eastAsiaTheme="minorHAnsi" w:hint="eastAsia"/>
                <w:szCs w:val="21"/>
              </w:rPr>
              <w:t>離婚等によるひとり親家庭に対して支給する児童扶養手当制度や、さまざまな資金使途に応じた母子・父子・寡婦福祉資金貸付金などの経済的支援については、ひとり親家庭等の安定した生活を支援するために重要なものです。</w:t>
            </w:r>
          </w:p>
          <w:p w14:paraId="34A373CF" w14:textId="38848E90" w:rsidR="00271021" w:rsidRPr="00271021" w:rsidRDefault="00271021" w:rsidP="00FD2F33">
            <w:pPr>
              <w:widowControl/>
              <w:ind w:firstLineChars="100" w:firstLine="210"/>
              <w:jc w:val="left"/>
              <w:rPr>
                <w:rFonts w:eastAsiaTheme="minorHAnsi"/>
                <w:szCs w:val="21"/>
              </w:rPr>
            </w:pPr>
            <w:r w:rsidRPr="00271021">
              <w:rPr>
                <w:rFonts w:eastAsiaTheme="minorHAnsi" w:hint="eastAsia"/>
                <w:szCs w:val="21"/>
              </w:rPr>
              <w:t>国では、児童扶養手当について、家計の安定を図るため、令和元年</w:t>
            </w:r>
            <w:r w:rsidRPr="00271021">
              <w:rPr>
                <w:rFonts w:eastAsiaTheme="minorHAnsi"/>
                <w:szCs w:val="21"/>
              </w:rPr>
              <w:t>11月から支払回数を年３回から６回に増やし、令和6年11月からは、</w:t>
            </w:r>
            <w:r w:rsidRPr="00271021">
              <w:rPr>
                <w:rFonts w:eastAsiaTheme="minorHAnsi" w:hint="eastAsia"/>
                <w:szCs w:val="21"/>
              </w:rPr>
              <w:t>第３子以降の多子加算額の増額や、全受給者に対する全部支給及び一部支給の所得制限限度額を引き上げます。また、母子・父子・寡婦福祉資金貸付金は、資金の必要な時期に合わせ、就学支度資金の入学前貸付、大学等授業料の修学資金の二期交付など、円滑な貸付交付を行うことで経済的自立の支援を図ります。</w:t>
            </w:r>
          </w:p>
          <w:p w14:paraId="439828A5" w14:textId="5DA2912D" w:rsidR="00271021" w:rsidRPr="00FD2F33" w:rsidRDefault="00271021" w:rsidP="00FD2F33">
            <w:pPr>
              <w:widowControl/>
              <w:ind w:firstLineChars="100" w:firstLine="210"/>
              <w:jc w:val="left"/>
              <w:rPr>
                <w:rFonts w:eastAsiaTheme="minorHAnsi"/>
                <w:szCs w:val="21"/>
              </w:rPr>
            </w:pPr>
            <w:r w:rsidRPr="00FD2F33">
              <w:rPr>
                <w:rFonts w:eastAsiaTheme="minorHAnsi" w:hint="eastAsia"/>
                <w:szCs w:val="21"/>
              </w:rPr>
              <w:t>大阪府では、これら手当や貸付等による支援が円滑に実施できるよう努めるとともに、これらの事務に携わる市町村等の職員への研修の実施等により、適切な情報提供や窓口における相談支援の充実を図ります。</w:t>
            </w:r>
          </w:p>
        </w:tc>
      </w:tr>
      <w:tr w:rsidR="00271021" w14:paraId="55621DE8" w14:textId="77777777" w:rsidTr="00FD2F33">
        <w:tc>
          <w:tcPr>
            <w:tcW w:w="2695" w:type="dxa"/>
          </w:tcPr>
          <w:p w14:paraId="34251917" w14:textId="19765B4D" w:rsidR="00271021" w:rsidRPr="00FD2F33" w:rsidRDefault="00271021" w:rsidP="00FD2F33">
            <w:pPr>
              <w:widowControl/>
              <w:jc w:val="left"/>
              <w:rPr>
                <w:rFonts w:eastAsiaTheme="minorHAnsi"/>
                <w:szCs w:val="21"/>
              </w:rPr>
            </w:pPr>
            <w:r w:rsidRPr="00FD2F33">
              <w:rPr>
                <w:rFonts w:eastAsiaTheme="minorHAnsi" w:hint="eastAsia"/>
                <w:szCs w:val="21"/>
              </w:rPr>
              <w:t>具体的取組</w:t>
            </w:r>
          </w:p>
        </w:tc>
        <w:tc>
          <w:tcPr>
            <w:tcW w:w="6933" w:type="dxa"/>
          </w:tcPr>
          <w:p w14:paraId="0E40574F" w14:textId="68BE0C0B" w:rsidR="00271021" w:rsidRPr="00FD2F33" w:rsidRDefault="00271021" w:rsidP="00FD2F33">
            <w:pPr>
              <w:widowControl/>
              <w:jc w:val="left"/>
              <w:rPr>
                <w:rFonts w:eastAsiaTheme="minorHAnsi"/>
                <w:szCs w:val="21"/>
              </w:rPr>
            </w:pPr>
            <w:r w:rsidRPr="00FD2F33">
              <w:rPr>
                <w:rFonts w:eastAsiaTheme="minorHAnsi" w:hint="eastAsia"/>
                <w:szCs w:val="21"/>
              </w:rPr>
              <w:t>事業概要</w:t>
            </w:r>
          </w:p>
        </w:tc>
      </w:tr>
      <w:tr w:rsidR="00271021" w14:paraId="3BF621BD" w14:textId="77777777" w:rsidTr="00FD2F33">
        <w:tc>
          <w:tcPr>
            <w:tcW w:w="2695" w:type="dxa"/>
            <w:tcBorders>
              <w:top w:val="single" w:sz="8" w:space="0" w:color="000000"/>
              <w:left w:val="single" w:sz="8" w:space="0" w:color="000000"/>
              <w:bottom w:val="single" w:sz="8" w:space="0" w:color="000000"/>
              <w:right w:val="single" w:sz="8" w:space="0" w:color="000000"/>
            </w:tcBorders>
            <w:shd w:val="clear" w:color="auto" w:fill="auto"/>
          </w:tcPr>
          <w:p w14:paraId="12B797C9" w14:textId="5B00AC14" w:rsidR="00271021" w:rsidRPr="00FD2F33" w:rsidRDefault="00FD2F33" w:rsidP="00FD2F33">
            <w:pPr>
              <w:pStyle w:val="Web"/>
              <w:spacing w:before="0" w:beforeAutospacing="0" w:after="0" w:afterAutospacing="0"/>
              <w:rPr>
                <w:rFonts w:asciiTheme="minorHAnsi" w:eastAsiaTheme="minorHAnsi" w:hAnsiTheme="minorHAnsi" w:cs="Arial"/>
                <w:sz w:val="21"/>
                <w:szCs w:val="21"/>
              </w:rPr>
            </w:pPr>
            <w:r>
              <w:rPr>
                <w:rFonts w:asciiTheme="minorHAnsi" w:eastAsiaTheme="minorHAnsi" w:hAnsiTheme="minorHAnsi" w:cs="Arial" w:hint="eastAsia"/>
                <w:color w:val="000000" w:themeColor="text1"/>
                <w:kern w:val="24"/>
                <w:sz w:val="21"/>
                <w:szCs w:val="21"/>
              </w:rPr>
              <w:t>１</w:t>
            </w:r>
            <w:r w:rsidR="00271021" w:rsidRPr="00FD2F33">
              <w:rPr>
                <w:rFonts w:asciiTheme="minorHAnsi" w:eastAsiaTheme="minorHAnsi" w:hAnsiTheme="minorHAnsi" w:cs="Arial" w:hint="eastAsia"/>
                <w:color w:val="000000" w:themeColor="text1"/>
                <w:kern w:val="24"/>
                <w:sz w:val="21"/>
                <w:szCs w:val="21"/>
                <w:eastAsianLayout w:id="-862794240"/>
              </w:rPr>
              <w:t xml:space="preserve">　母子・父子・寡婦福祉資金貸付金の円滑な貸付</w:t>
            </w:r>
            <w:r w:rsidR="00271021" w:rsidRPr="00FD2F33">
              <w:rPr>
                <w:rFonts w:asciiTheme="minorHAnsi" w:eastAsiaTheme="minorHAnsi" w:hAnsiTheme="minorHAnsi" w:cs="Arial" w:hint="eastAsia"/>
                <w:color w:val="000000" w:themeColor="text1"/>
                <w:kern w:val="24"/>
                <w:sz w:val="21"/>
                <w:szCs w:val="21"/>
                <w:eastAsianLayout w:id="-862794239"/>
              </w:rPr>
              <w:t>事業の実施</w:t>
            </w:r>
          </w:p>
        </w:tc>
        <w:tc>
          <w:tcPr>
            <w:tcW w:w="6933" w:type="dxa"/>
            <w:tcBorders>
              <w:top w:val="single" w:sz="8" w:space="0" w:color="000000"/>
              <w:left w:val="single" w:sz="8" w:space="0" w:color="000000"/>
              <w:bottom w:val="single" w:sz="8" w:space="0" w:color="000000"/>
              <w:right w:val="single" w:sz="8" w:space="0" w:color="000000"/>
            </w:tcBorders>
            <w:shd w:val="clear" w:color="auto" w:fill="auto"/>
          </w:tcPr>
          <w:p w14:paraId="3024007F" w14:textId="1FFBD882" w:rsidR="00271021" w:rsidRPr="00FD2F33" w:rsidRDefault="00FD2F33" w:rsidP="00FD2F33">
            <w:pPr>
              <w:pStyle w:val="Web"/>
              <w:spacing w:before="0" w:beforeAutospacing="0" w:after="0" w:afterAutospacing="0"/>
              <w:rPr>
                <w:rFonts w:asciiTheme="minorHAnsi" w:eastAsiaTheme="minorHAnsi" w:hAnsiTheme="minorHAnsi" w:cs="Arial"/>
                <w:sz w:val="21"/>
                <w:szCs w:val="21"/>
              </w:rPr>
            </w:pPr>
            <w:r>
              <w:rPr>
                <w:rFonts w:asciiTheme="minorHAnsi" w:eastAsiaTheme="minorHAnsi" w:hAnsiTheme="minorHAnsi" w:cs="Arial" w:hint="eastAsia"/>
                <w:color w:val="000000" w:themeColor="text1"/>
                <w:kern w:val="24"/>
                <w:sz w:val="21"/>
                <w:szCs w:val="21"/>
              </w:rPr>
              <w:t>・</w:t>
            </w:r>
            <w:r w:rsidR="00271021" w:rsidRPr="00FD2F33">
              <w:rPr>
                <w:rFonts w:asciiTheme="minorHAnsi" w:eastAsiaTheme="minorHAnsi" w:hAnsiTheme="minorHAnsi" w:cs="Arial" w:hint="eastAsia"/>
                <w:color w:val="000000" w:themeColor="text1"/>
                <w:kern w:val="24"/>
                <w:sz w:val="21"/>
                <w:szCs w:val="21"/>
                <w:eastAsianLayout w:id="-862794238"/>
              </w:rPr>
              <w:t xml:space="preserve"> ひとり親家庭等に対して</w:t>
            </w:r>
            <w:r w:rsidR="00271021" w:rsidRPr="00FD2F33">
              <w:rPr>
                <w:rFonts w:asciiTheme="minorHAnsi" w:eastAsiaTheme="minorHAnsi" w:hAnsiTheme="minorHAnsi" w:cs="Arial" w:hint="eastAsia"/>
                <w:color w:val="000000" w:themeColor="text1"/>
                <w:kern w:val="24"/>
                <w:sz w:val="21"/>
                <w:szCs w:val="21"/>
                <w:eastAsianLayout w:id="-862794237"/>
              </w:rPr>
              <w:t>､</w:t>
            </w:r>
            <w:r w:rsidR="00271021" w:rsidRPr="00FD2F33">
              <w:rPr>
                <w:rFonts w:asciiTheme="minorHAnsi" w:eastAsiaTheme="minorHAnsi" w:hAnsiTheme="minorHAnsi" w:cs="Arial" w:hint="eastAsia"/>
                <w:color w:val="000000" w:themeColor="text1"/>
                <w:kern w:val="24"/>
                <w:sz w:val="21"/>
                <w:szCs w:val="21"/>
                <w:eastAsianLayout w:id="-862794236"/>
              </w:rPr>
              <w:t>政令市・中核市を除く市町及び福祉事務所未設置の町村との連携により、</w:t>
            </w:r>
            <w:r w:rsidR="00271021" w:rsidRPr="00FD2F33">
              <w:rPr>
                <w:rFonts w:asciiTheme="minorHAnsi" w:eastAsiaTheme="minorHAnsi" w:hAnsiTheme="minorHAnsi" w:cs="Arial" w:hint="eastAsia"/>
                <w:color w:val="000000" w:themeColor="text1"/>
                <w:kern w:val="24"/>
                <w:sz w:val="21"/>
                <w:szCs w:val="21"/>
                <w:eastAsianLayout w:id="-862794235"/>
              </w:rPr>
              <w:t>母子・父子・寡婦福祉資金貸付制度の周知及び適正かつ円滑な貸付業務に努めます。</w:t>
            </w:r>
          </w:p>
          <w:p w14:paraId="7033C7AC" w14:textId="057977F6" w:rsidR="00271021" w:rsidRPr="00FD2F33" w:rsidRDefault="00FD2F33" w:rsidP="00FD2F33">
            <w:pPr>
              <w:pStyle w:val="Web"/>
              <w:spacing w:before="0" w:beforeAutospacing="0" w:after="0" w:afterAutospacing="0"/>
              <w:rPr>
                <w:rFonts w:asciiTheme="minorHAnsi" w:eastAsiaTheme="minorHAnsi" w:hAnsiTheme="minorHAnsi" w:cs="Arial"/>
                <w:sz w:val="21"/>
                <w:szCs w:val="21"/>
              </w:rPr>
            </w:pPr>
            <w:r>
              <w:rPr>
                <w:rFonts w:asciiTheme="minorHAnsi" w:eastAsiaTheme="minorHAnsi" w:hAnsiTheme="minorHAnsi" w:cs="Arial" w:hint="eastAsia"/>
                <w:color w:val="000000" w:themeColor="text1"/>
                <w:kern w:val="24"/>
                <w:sz w:val="21"/>
                <w:szCs w:val="21"/>
              </w:rPr>
              <w:t>・</w:t>
            </w:r>
            <w:r w:rsidR="00271021" w:rsidRPr="00FD2F33">
              <w:rPr>
                <w:rFonts w:asciiTheme="minorHAnsi" w:eastAsiaTheme="minorHAnsi" w:hAnsiTheme="minorHAnsi" w:cs="Arial" w:hint="eastAsia"/>
                <w:color w:val="000000" w:themeColor="text1"/>
                <w:kern w:val="24"/>
                <w:sz w:val="21"/>
                <w:szCs w:val="21"/>
                <w:eastAsianLayout w:id="-862794234"/>
              </w:rPr>
              <w:t xml:space="preserve"> 母子家庭・父子家庭自立支援給付金事業や奨学金事業、高等教育の修学支援制度など他制度との連携も図りつつ、母子・父子・寡婦福祉資金貸付制度の適正な貸付事業に努めます。</w:t>
            </w:r>
          </w:p>
          <w:p w14:paraId="05615C9E" w14:textId="12AC808E" w:rsidR="00271021" w:rsidRPr="00FD2F33" w:rsidRDefault="00FD2F33" w:rsidP="00FD2F33">
            <w:pPr>
              <w:pStyle w:val="Web"/>
              <w:spacing w:before="0" w:beforeAutospacing="0" w:after="0" w:afterAutospacing="0"/>
              <w:rPr>
                <w:rFonts w:asciiTheme="minorHAnsi" w:eastAsiaTheme="minorHAnsi" w:hAnsiTheme="minorHAnsi" w:cs="Arial"/>
                <w:sz w:val="21"/>
                <w:szCs w:val="21"/>
              </w:rPr>
            </w:pPr>
            <w:r>
              <w:rPr>
                <w:rFonts w:asciiTheme="minorHAnsi" w:eastAsiaTheme="minorHAnsi" w:hAnsiTheme="minorHAnsi" w:cs="Arial" w:hint="eastAsia"/>
                <w:color w:val="000000" w:themeColor="text1"/>
                <w:kern w:val="24"/>
                <w:sz w:val="21"/>
                <w:szCs w:val="21"/>
              </w:rPr>
              <w:t>・</w:t>
            </w:r>
            <w:r w:rsidR="00271021" w:rsidRPr="00FD2F33">
              <w:rPr>
                <w:rFonts w:asciiTheme="minorHAnsi" w:eastAsiaTheme="minorHAnsi" w:hAnsiTheme="minorHAnsi" w:cs="Arial" w:hint="eastAsia"/>
                <w:color w:val="000000" w:themeColor="text1"/>
                <w:kern w:val="24"/>
                <w:sz w:val="21"/>
                <w:szCs w:val="21"/>
                <w:eastAsianLayout w:id="-862794233"/>
              </w:rPr>
              <w:t xml:space="preserve"> ひとり親家庭等に対して</w:t>
            </w:r>
            <w:r w:rsidR="00271021" w:rsidRPr="00FD2F33">
              <w:rPr>
                <w:rFonts w:asciiTheme="minorHAnsi" w:eastAsiaTheme="minorHAnsi" w:hAnsiTheme="minorHAnsi" w:cs="Arial" w:hint="eastAsia"/>
                <w:color w:val="000000" w:themeColor="text1"/>
                <w:kern w:val="24"/>
                <w:sz w:val="21"/>
                <w:szCs w:val="21"/>
                <w:eastAsianLayout w:id="-862794232"/>
              </w:rPr>
              <w:t>､</w:t>
            </w:r>
            <w:r w:rsidR="00271021" w:rsidRPr="00FD2F33">
              <w:rPr>
                <w:rFonts w:asciiTheme="minorHAnsi" w:eastAsiaTheme="minorHAnsi" w:hAnsiTheme="minorHAnsi" w:cs="Arial" w:hint="eastAsia"/>
                <w:color w:val="000000" w:themeColor="text1"/>
                <w:kern w:val="24"/>
                <w:sz w:val="21"/>
                <w:szCs w:val="21"/>
                <w:eastAsianLayout w:id="-862794231"/>
              </w:rPr>
              <w:t>福祉事務所設置自治体の窓口等において、母子・父子・寡婦福祉資金貸付</w:t>
            </w:r>
            <w:r w:rsidR="00271021" w:rsidRPr="00FD2F33">
              <w:rPr>
                <w:rFonts w:asciiTheme="minorHAnsi" w:eastAsiaTheme="minorHAnsi" w:hAnsiTheme="minorHAnsi" w:cs="Arial" w:hint="eastAsia"/>
                <w:color w:val="000000" w:themeColor="text1"/>
                <w:kern w:val="24"/>
                <w:sz w:val="21"/>
                <w:szCs w:val="21"/>
                <w:eastAsianLayout w:id="-862794230"/>
              </w:rPr>
              <w:t>制度に関する情報を提供するとともに、制度改正などの際には、母子・父子自立支援員に対しても研修等の実施により円滑な貸付を行います。</w:t>
            </w:r>
          </w:p>
          <w:p w14:paraId="1E9A812D" w14:textId="63C54A83" w:rsidR="00271021" w:rsidRPr="00FD2F33" w:rsidRDefault="00FD2F33" w:rsidP="00FD2F33">
            <w:pPr>
              <w:pStyle w:val="Web"/>
              <w:spacing w:before="0" w:beforeAutospacing="0" w:after="0" w:afterAutospacing="0"/>
              <w:rPr>
                <w:rFonts w:asciiTheme="minorHAnsi" w:eastAsiaTheme="minorHAnsi" w:hAnsiTheme="minorHAnsi" w:cs="Arial"/>
                <w:sz w:val="21"/>
                <w:szCs w:val="21"/>
              </w:rPr>
            </w:pPr>
            <w:r>
              <w:rPr>
                <w:rFonts w:asciiTheme="minorHAnsi" w:eastAsiaTheme="minorHAnsi" w:hAnsiTheme="minorHAnsi" w:cs="Arial" w:hint="eastAsia"/>
                <w:color w:val="000000" w:themeColor="text1"/>
                <w:kern w:val="24"/>
                <w:sz w:val="21"/>
                <w:szCs w:val="21"/>
              </w:rPr>
              <w:t>・</w:t>
            </w:r>
            <w:r w:rsidR="00271021" w:rsidRPr="00FD2F33">
              <w:rPr>
                <w:rFonts w:asciiTheme="minorHAnsi" w:eastAsiaTheme="minorHAnsi" w:hAnsiTheme="minorHAnsi" w:cs="Arial" w:hint="eastAsia"/>
                <w:color w:val="000000" w:themeColor="text1"/>
                <w:kern w:val="24"/>
                <w:sz w:val="21"/>
                <w:szCs w:val="21"/>
                <w:eastAsianLayout w:id="-862794229"/>
              </w:rPr>
              <w:t xml:space="preserve"> また、貸付にかかる相談を通じて、個々の生活状況やニーズを把握し、必要な助言や情報提供など</w:t>
            </w:r>
            <w:r w:rsidR="00271021" w:rsidRPr="00FD2F33">
              <w:rPr>
                <w:rFonts w:asciiTheme="minorHAnsi" w:eastAsiaTheme="minorHAnsi" w:hAnsiTheme="minorHAnsi" w:cs="Arial" w:hint="eastAsia"/>
                <w:color w:val="000000" w:themeColor="text1"/>
                <w:kern w:val="24"/>
                <w:sz w:val="21"/>
                <w:szCs w:val="21"/>
                <w:eastAsianLayout w:id="-862794228"/>
              </w:rPr>
              <w:t>適切な支援を行います。</w:t>
            </w:r>
          </w:p>
          <w:p w14:paraId="2846B763" w14:textId="22C8806C" w:rsidR="00271021" w:rsidRPr="00FD2F33" w:rsidRDefault="00FD2F33" w:rsidP="00FD2F33">
            <w:pPr>
              <w:pStyle w:val="Web"/>
              <w:spacing w:before="0" w:beforeAutospacing="0" w:after="0" w:afterAutospacing="0"/>
              <w:rPr>
                <w:rFonts w:asciiTheme="minorHAnsi" w:eastAsiaTheme="minorHAnsi" w:hAnsiTheme="minorHAnsi" w:cs="Arial"/>
                <w:sz w:val="21"/>
                <w:szCs w:val="21"/>
              </w:rPr>
            </w:pPr>
            <w:r>
              <w:rPr>
                <w:rFonts w:asciiTheme="minorHAnsi" w:eastAsiaTheme="minorHAnsi" w:hAnsiTheme="minorHAnsi" w:cs="Arial" w:hint="eastAsia"/>
                <w:color w:val="000000" w:themeColor="text1"/>
                <w:kern w:val="24"/>
                <w:sz w:val="21"/>
                <w:szCs w:val="21"/>
              </w:rPr>
              <w:t>・</w:t>
            </w:r>
            <w:r w:rsidR="00271021" w:rsidRPr="00FD2F33">
              <w:rPr>
                <w:rFonts w:asciiTheme="minorHAnsi" w:eastAsiaTheme="minorHAnsi" w:hAnsiTheme="minorHAnsi" w:cs="Arial" w:hint="eastAsia"/>
                <w:color w:val="000000" w:themeColor="text1"/>
                <w:kern w:val="24"/>
                <w:sz w:val="21"/>
                <w:szCs w:val="21"/>
                <w:eastAsianLayout w:id="-862794227"/>
              </w:rPr>
              <w:t xml:space="preserve"> 修学資金、修業資金、就職支度資金（配偶者のない女子及び男子が扶養している児童に係るものに</w:t>
            </w:r>
            <w:r w:rsidR="00271021" w:rsidRPr="00FD2F33">
              <w:rPr>
                <w:rFonts w:asciiTheme="minorHAnsi" w:eastAsiaTheme="minorHAnsi" w:hAnsiTheme="minorHAnsi" w:cs="Arial" w:hint="eastAsia"/>
                <w:color w:val="000000" w:themeColor="text1"/>
                <w:kern w:val="24"/>
                <w:sz w:val="21"/>
                <w:szCs w:val="21"/>
                <w:eastAsianLayout w:id="-862794226"/>
              </w:rPr>
              <w:t>限る）、就学支度資金については、無利子での貸付、それ以外の貸付については連帯保証人を立てられ</w:t>
            </w:r>
            <w:r w:rsidR="00271021" w:rsidRPr="00FD2F33">
              <w:rPr>
                <w:rFonts w:asciiTheme="minorHAnsi" w:eastAsiaTheme="minorHAnsi" w:hAnsiTheme="minorHAnsi" w:cs="Arial" w:hint="eastAsia"/>
                <w:color w:val="000000" w:themeColor="text1"/>
                <w:kern w:val="24"/>
                <w:sz w:val="21"/>
                <w:szCs w:val="21"/>
                <w:eastAsianLayout w:id="-862794225"/>
              </w:rPr>
              <w:t>ない場合は有利子での貸付になります。</w:t>
            </w:r>
          </w:p>
        </w:tc>
      </w:tr>
      <w:tr w:rsidR="00271021" w14:paraId="03537F0C" w14:textId="77777777" w:rsidTr="00FD2F33">
        <w:tc>
          <w:tcPr>
            <w:tcW w:w="2695" w:type="dxa"/>
            <w:tcBorders>
              <w:top w:val="single" w:sz="8" w:space="0" w:color="000000"/>
              <w:left w:val="single" w:sz="8" w:space="0" w:color="000000"/>
              <w:bottom w:val="single" w:sz="8" w:space="0" w:color="000000"/>
              <w:right w:val="single" w:sz="8" w:space="0" w:color="000000"/>
            </w:tcBorders>
            <w:shd w:val="clear" w:color="auto" w:fill="auto"/>
          </w:tcPr>
          <w:p w14:paraId="1C7DBB89" w14:textId="6FA8C453" w:rsidR="00271021" w:rsidRPr="00FD2F33" w:rsidRDefault="00FD2F33" w:rsidP="00FD2F33">
            <w:pPr>
              <w:pStyle w:val="Web"/>
              <w:spacing w:before="0" w:beforeAutospacing="0" w:after="0" w:afterAutospacing="0"/>
              <w:rPr>
                <w:rFonts w:asciiTheme="minorHAnsi" w:eastAsiaTheme="minorHAnsi" w:hAnsiTheme="minorHAnsi" w:cs="Arial"/>
                <w:sz w:val="21"/>
                <w:szCs w:val="21"/>
              </w:rPr>
            </w:pPr>
            <w:r>
              <w:rPr>
                <w:rFonts w:asciiTheme="minorHAnsi" w:eastAsiaTheme="minorHAnsi" w:hAnsiTheme="minorHAnsi" w:cs="Arial" w:hint="eastAsia"/>
                <w:color w:val="000000" w:themeColor="text1"/>
                <w:kern w:val="24"/>
                <w:sz w:val="21"/>
                <w:szCs w:val="21"/>
              </w:rPr>
              <w:t>２</w:t>
            </w:r>
            <w:r w:rsidR="00271021" w:rsidRPr="00FD2F33">
              <w:rPr>
                <w:rFonts w:asciiTheme="minorHAnsi" w:eastAsiaTheme="minorHAnsi" w:hAnsiTheme="minorHAnsi" w:cs="Arial" w:hint="eastAsia"/>
                <w:color w:val="000000" w:themeColor="text1"/>
                <w:kern w:val="24"/>
                <w:sz w:val="21"/>
                <w:szCs w:val="21"/>
                <w:eastAsianLayout w:id="-862794224"/>
              </w:rPr>
              <w:t xml:space="preserve">　児童扶養手当の給付</w:t>
            </w:r>
          </w:p>
          <w:p w14:paraId="410EE06F" w14:textId="1E903B2E" w:rsidR="00271021" w:rsidRPr="00FD2F33" w:rsidRDefault="00271021" w:rsidP="00FD2F33">
            <w:pPr>
              <w:widowControl/>
              <w:jc w:val="left"/>
              <w:rPr>
                <w:rFonts w:eastAsiaTheme="minorHAnsi"/>
                <w:szCs w:val="21"/>
              </w:rPr>
            </w:pPr>
            <w:r w:rsidRPr="00FD2F33">
              <w:rPr>
                <w:rFonts w:eastAsiaTheme="minorHAnsi" w:cs="Arial" w:hint="eastAsia"/>
                <w:color w:val="000000" w:themeColor="text1"/>
                <w:kern w:val="24"/>
                <w:szCs w:val="21"/>
                <w:eastAsianLayout w:id="-862794240"/>
              </w:rPr>
              <w:t>業務の実施等</w:t>
            </w:r>
          </w:p>
        </w:tc>
        <w:tc>
          <w:tcPr>
            <w:tcW w:w="6933" w:type="dxa"/>
            <w:tcBorders>
              <w:top w:val="single" w:sz="8" w:space="0" w:color="000000"/>
              <w:left w:val="single" w:sz="8" w:space="0" w:color="000000"/>
              <w:bottom w:val="single" w:sz="8" w:space="0" w:color="000000"/>
              <w:right w:val="single" w:sz="8" w:space="0" w:color="000000"/>
            </w:tcBorders>
            <w:shd w:val="clear" w:color="auto" w:fill="auto"/>
          </w:tcPr>
          <w:p w14:paraId="1E3B2755" w14:textId="5362853B" w:rsidR="00271021" w:rsidRPr="00FD2F33" w:rsidRDefault="00FD2F33" w:rsidP="00FD2F33">
            <w:pPr>
              <w:pStyle w:val="Web"/>
              <w:spacing w:before="0" w:beforeAutospacing="0" w:after="0" w:afterAutospacing="0"/>
              <w:rPr>
                <w:rFonts w:asciiTheme="minorHAnsi" w:eastAsiaTheme="minorHAnsi" w:hAnsiTheme="minorHAnsi" w:cs="Arial"/>
                <w:sz w:val="21"/>
                <w:szCs w:val="21"/>
              </w:rPr>
            </w:pPr>
            <w:r>
              <w:rPr>
                <w:rFonts w:asciiTheme="minorHAnsi" w:eastAsiaTheme="minorHAnsi" w:hAnsiTheme="minorHAnsi" w:cs="Arial" w:hint="eastAsia"/>
                <w:color w:val="000000" w:themeColor="text1"/>
                <w:kern w:val="24"/>
                <w:sz w:val="21"/>
                <w:szCs w:val="21"/>
              </w:rPr>
              <w:t>・</w:t>
            </w:r>
            <w:r w:rsidR="00271021" w:rsidRPr="00FD2F33">
              <w:rPr>
                <w:rFonts w:asciiTheme="minorHAnsi" w:eastAsiaTheme="minorHAnsi" w:hAnsiTheme="minorHAnsi" w:cs="Arial" w:hint="eastAsia"/>
                <w:color w:val="000000" w:themeColor="text1"/>
                <w:kern w:val="24"/>
                <w:sz w:val="21"/>
                <w:szCs w:val="21"/>
                <w:eastAsianLayout w:id="-862794239"/>
              </w:rPr>
              <w:t xml:space="preserve"> ひとり親家庭の生活の安定と自立の促進を図ることを目的とした児童扶養手当の適正な支給に努めます。</w:t>
            </w:r>
          </w:p>
          <w:p w14:paraId="5E60B6A1" w14:textId="414C6AC8" w:rsidR="00271021" w:rsidRPr="00FD2F33" w:rsidRDefault="00FD2F33" w:rsidP="00FD2F33">
            <w:pPr>
              <w:pStyle w:val="Web"/>
              <w:spacing w:before="0" w:beforeAutospacing="0" w:after="0" w:afterAutospacing="0"/>
              <w:rPr>
                <w:rFonts w:asciiTheme="minorHAnsi" w:eastAsiaTheme="minorHAnsi" w:hAnsiTheme="minorHAnsi" w:cs="Arial"/>
                <w:sz w:val="21"/>
                <w:szCs w:val="21"/>
              </w:rPr>
            </w:pPr>
            <w:r>
              <w:rPr>
                <w:rFonts w:asciiTheme="minorHAnsi" w:eastAsiaTheme="minorHAnsi" w:hAnsiTheme="minorHAnsi" w:cs="Arial" w:hint="eastAsia"/>
                <w:color w:val="000000" w:themeColor="text1"/>
                <w:kern w:val="24"/>
                <w:sz w:val="21"/>
                <w:szCs w:val="21"/>
              </w:rPr>
              <w:t>・</w:t>
            </w:r>
            <w:r w:rsidR="00271021" w:rsidRPr="00FD2F33">
              <w:rPr>
                <w:rFonts w:asciiTheme="minorHAnsi" w:eastAsiaTheme="minorHAnsi" w:hAnsiTheme="minorHAnsi" w:cs="Arial" w:hint="eastAsia"/>
                <w:color w:val="000000" w:themeColor="text1"/>
                <w:kern w:val="24"/>
                <w:sz w:val="21"/>
                <w:szCs w:val="21"/>
                <w:eastAsianLayout w:id="-862794238"/>
              </w:rPr>
              <w:t xml:space="preserve"> 申請窓口である市町村との連携により、ひとり親家庭の親に対し</w:t>
            </w:r>
            <w:r w:rsidR="00271021" w:rsidRPr="00FD2F33">
              <w:rPr>
                <w:rFonts w:asciiTheme="minorHAnsi" w:eastAsiaTheme="minorHAnsi" w:hAnsiTheme="minorHAnsi" w:cs="Arial" w:hint="eastAsia"/>
                <w:color w:val="000000" w:themeColor="text1"/>
                <w:kern w:val="24"/>
                <w:sz w:val="21"/>
                <w:szCs w:val="21"/>
                <w:eastAsianLayout w:id="-862794237"/>
              </w:rPr>
              <w:t>､</w:t>
            </w:r>
            <w:r w:rsidR="00271021" w:rsidRPr="00FD2F33">
              <w:rPr>
                <w:rFonts w:asciiTheme="minorHAnsi" w:eastAsiaTheme="minorHAnsi" w:hAnsiTheme="minorHAnsi" w:cs="Arial" w:hint="eastAsia"/>
                <w:color w:val="000000" w:themeColor="text1"/>
                <w:kern w:val="24"/>
                <w:sz w:val="21"/>
                <w:szCs w:val="21"/>
                <w:eastAsianLayout w:id="-862794236"/>
              </w:rPr>
              <w:t>児童扶養手当制度に関する情報提供を行い、相談窓口においてはプライバシーの保護に配慮しながら、就業相談や必要な情報提供を積極的に行います。</w:t>
            </w:r>
          </w:p>
          <w:p w14:paraId="27F26630" w14:textId="28C8FAC6" w:rsidR="00271021" w:rsidRPr="00FD2F33" w:rsidRDefault="00FD2F33" w:rsidP="00FD2F33">
            <w:pPr>
              <w:pStyle w:val="Web"/>
              <w:spacing w:before="0" w:beforeAutospacing="0" w:after="0" w:afterAutospacing="0"/>
              <w:rPr>
                <w:rFonts w:asciiTheme="minorHAnsi" w:eastAsiaTheme="minorHAnsi" w:hAnsiTheme="minorHAnsi" w:cs="Arial"/>
                <w:sz w:val="21"/>
                <w:szCs w:val="21"/>
              </w:rPr>
            </w:pPr>
            <w:r>
              <w:rPr>
                <w:rFonts w:asciiTheme="minorHAnsi" w:eastAsiaTheme="minorHAnsi" w:hAnsiTheme="minorHAnsi" w:cs="Arial" w:hint="eastAsia"/>
                <w:color w:val="000000" w:themeColor="text1"/>
                <w:kern w:val="24"/>
                <w:sz w:val="21"/>
                <w:szCs w:val="21"/>
              </w:rPr>
              <w:t>・</w:t>
            </w:r>
            <w:r w:rsidR="00271021" w:rsidRPr="00FD2F33">
              <w:rPr>
                <w:rFonts w:asciiTheme="minorHAnsi" w:eastAsiaTheme="minorHAnsi" w:hAnsiTheme="minorHAnsi" w:cs="Arial" w:hint="eastAsia"/>
                <w:color w:val="000000" w:themeColor="text1"/>
                <w:kern w:val="24"/>
                <w:sz w:val="21"/>
                <w:szCs w:val="21"/>
                <w:eastAsianLayout w:id="-862794235"/>
              </w:rPr>
              <w:t xml:space="preserve"> 手当支給開始後５年経過等により手当の一部支給停止となる措置については、就労等を行っている</w:t>
            </w:r>
            <w:r w:rsidR="00271021" w:rsidRPr="00FD2F33">
              <w:rPr>
                <w:rFonts w:asciiTheme="minorHAnsi" w:eastAsiaTheme="minorHAnsi" w:hAnsiTheme="minorHAnsi" w:cs="Arial" w:hint="eastAsia"/>
                <w:color w:val="000000" w:themeColor="text1"/>
                <w:kern w:val="24"/>
                <w:sz w:val="21"/>
                <w:szCs w:val="21"/>
                <w:eastAsianLayout w:id="-862794234"/>
              </w:rPr>
              <w:t>受給者は適用除外となり手当を受給し続けられることから、対象者には制度の案内をしっかり行い、</w:t>
            </w:r>
            <w:r w:rsidR="00271021" w:rsidRPr="00FD2F33">
              <w:rPr>
                <w:rFonts w:asciiTheme="minorHAnsi" w:eastAsiaTheme="minorHAnsi" w:hAnsiTheme="minorHAnsi" w:cs="Arial" w:hint="eastAsia"/>
                <w:color w:val="000000" w:themeColor="text1"/>
                <w:kern w:val="24"/>
                <w:sz w:val="21"/>
                <w:szCs w:val="21"/>
                <w:eastAsianLayout w:id="-862794233"/>
              </w:rPr>
              <w:t>手続されるよう努めるとともに、就労等していない非該当者には、町村と連携し就業相談など就業促進を行い手当の円滑な支給に努めます。</w:t>
            </w:r>
          </w:p>
          <w:p w14:paraId="72C4CF59" w14:textId="79408A3E" w:rsidR="00271021" w:rsidRPr="00FD2F33" w:rsidRDefault="00FD2F33" w:rsidP="00FD2F33">
            <w:pPr>
              <w:widowControl/>
              <w:jc w:val="left"/>
              <w:rPr>
                <w:rFonts w:eastAsiaTheme="minorHAnsi"/>
                <w:szCs w:val="21"/>
              </w:rPr>
            </w:pPr>
            <w:r>
              <w:rPr>
                <w:rFonts w:eastAsiaTheme="minorHAnsi" w:cs="Arial" w:hint="eastAsia"/>
                <w:color w:val="000000" w:themeColor="text1"/>
                <w:kern w:val="24"/>
                <w:szCs w:val="21"/>
              </w:rPr>
              <w:lastRenderedPageBreak/>
              <w:t>・</w:t>
            </w:r>
            <w:r w:rsidR="00271021" w:rsidRPr="00FD2F33">
              <w:rPr>
                <w:rFonts w:eastAsiaTheme="minorHAnsi" w:cs="Arial" w:hint="eastAsia"/>
                <w:color w:val="000000" w:themeColor="text1"/>
                <w:kern w:val="24"/>
                <w:szCs w:val="21"/>
                <w:eastAsianLayout w:id="-862794232"/>
              </w:rPr>
              <w:t xml:space="preserve"> こども未来戦略（加速化プラン）に基づき、働き控えに対応し自立を下支えする観点から所得限度額の引き上げや、手当額の増額についても一定なされたものの、ひとり親家庭の実態を考慮し、必要に応じて、さらなる所得制限の緩和や手当額の増額など、国に要望していきます。また、引き続き、支給開始後５年を経過又は支給要件該当後７年を経過した受給資格者が対象となる一部支給停止措置の廃止、税制上の寡婦控除の定額控除から定率控除への転換など、制度の改善等についても国に要望していきます。</w:t>
            </w:r>
          </w:p>
        </w:tc>
      </w:tr>
      <w:tr w:rsidR="00271021" w14:paraId="0365B424" w14:textId="77777777" w:rsidTr="00FD2F33">
        <w:tc>
          <w:tcPr>
            <w:tcW w:w="2695" w:type="dxa"/>
            <w:tcBorders>
              <w:top w:val="single" w:sz="8" w:space="0" w:color="000000"/>
              <w:left w:val="single" w:sz="8" w:space="0" w:color="000000"/>
              <w:bottom w:val="single" w:sz="8" w:space="0" w:color="000000"/>
              <w:right w:val="single" w:sz="8" w:space="0" w:color="000000"/>
            </w:tcBorders>
            <w:shd w:val="clear" w:color="auto" w:fill="auto"/>
          </w:tcPr>
          <w:p w14:paraId="5323BE32" w14:textId="5807526C" w:rsidR="00271021" w:rsidRPr="00FD2F33" w:rsidRDefault="00FD2F33" w:rsidP="00FD2F33">
            <w:pPr>
              <w:pStyle w:val="Web"/>
              <w:spacing w:before="0" w:beforeAutospacing="0" w:after="0" w:afterAutospacing="0"/>
              <w:rPr>
                <w:rFonts w:asciiTheme="minorHAnsi" w:eastAsiaTheme="minorHAnsi" w:hAnsiTheme="minorHAnsi" w:cs="Arial"/>
                <w:sz w:val="21"/>
                <w:szCs w:val="21"/>
              </w:rPr>
            </w:pPr>
            <w:r>
              <w:rPr>
                <w:rFonts w:asciiTheme="minorHAnsi" w:eastAsiaTheme="minorHAnsi" w:hAnsiTheme="minorHAnsi" w:cs="Arial" w:hint="eastAsia"/>
                <w:color w:val="000000" w:themeColor="text1"/>
                <w:kern w:val="24"/>
                <w:sz w:val="21"/>
                <w:szCs w:val="21"/>
              </w:rPr>
              <w:lastRenderedPageBreak/>
              <w:t>３</w:t>
            </w:r>
            <w:r w:rsidR="00271021" w:rsidRPr="00FD2F33">
              <w:rPr>
                <w:rFonts w:asciiTheme="minorHAnsi" w:eastAsiaTheme="minorHAnsi" w:hAnsiTheme="minorHAnsi" w:cs="Arial" w:hint="eastAsia"/>
                <w:color w:val="000000" w:themeColor="text1"/>
                <w:kern w:val="24"/>
                <w:sz w:val="21"/>
                <w:szCs w:val="21"/>
                <w:eastAsianLayout w:id="-862794231"/>
              </w:rPr>
              <w:t xml:space="preserve">　ひとり親家庭医療費</w:t>
            </w:r>
          </w:p>
          <w:p w14:paraId="1F0C18C7" w14:textId="1D445C5B" w:rsidR="00271021" w:rsidRPr="00FD2F33" w:rsidRDefault="00271021" w:rsidP="00FD2F33">
            <w:pPr>
              <w:widowControl/>
              <w:jc w:val="left"/>
              <w:rPr>
                <w:rFonts w:eastAsiaTheme="minorHAnsi"/>
                <w:szCs w:val="21"/>
              </w:rPr>
            </w:pPr>
            <w:r w:rsidRPr="00FD2F33">
              <w:rPr>
                <w:rFonts w:eastAsiaTheme="minorHAnsi" w:cs="Arial" w:hint="eastAsia"/>
                <w:color w:val="000000" w:themeColor="text1"/>
                <w:kern w:val="24"/>
                <w:szCs w:val="21"/>
                <w:eastAsianLayout w:id="-862794230"/>
              </w:rPr>
              <w:t>助成等の実施</w:t>
            </w:r>
          </w:p>
        </w:tc>
        <w:tc>
          <w:tcPr>
            <w:tcW w:w="6933" w:type="dxa"/>
            <w:tcBorders>
              <w:top w:val="single" w:sz="8" w:space="0" w:color="000000"/>
              <w:left w:val="single" w:sz="8" w:space="0" w:color="000000"/>
              <w:bottom w:val="single" w:sz="8" w:space="0" w:color="000000"/>
              <w:right w:val="single" w:sz="8" w:space="0" w:color="000000"/>
            </w:tcBorders>
            <w:shd w:val="clear" w:color="auto" w:fill="auto"/>
          </w:tcPr>
          <w:p w14:paraId="2E1F5752" w14:textId="6961C0F6" w:rsidR="00271021" w:rsidRPr="00FD2F33" w:rsidRDefault="00FD2F33" w:rsidP="00FD2F33">
            <w:pPr>
              <w:widowControl/>
              <w:jc w:val="left"/>
              <w:rPr>
                <w:rFonts w:eastAsiaTheme="minorHAnsi"/>
                <w:szCs w:val="21"/>
              </w:rPr>
            </w:pPr>
            <w:r>
              <w:rPr>
                <w:rFonts w:eastAsiaTheme="minorHAnsi" w:cs="Arial" w:hint="eastAsia"/>
                <w:color w:val="000000" w:themeColor="text1"/>
                <w:kern w:val="24"/>
                <w:szCs w:val="21"/>
              </w:rPr>
              <w:t>・</w:t>
            </w:r>
            <w:r w:rsidR="00271021" w:rsidRPr="00FD2F33">
              <w:rPr>
                <w:rFonts w:eastAsiaTheme="minorHAnsi" w:cs="Arial" w:hint="eastAsia"/>
                <w:color w:val="000000" w:themeColor="text1"/>
                <w:kern w:val="24"/>
                <w:szCs w:val="21"/>
                <w:eastAsianLayout w:id="-862794229"/>
              </w:rPr>
              <w:t xml:space="preserve"> 大阪府の福祉医療費助成制度（ひとり親家庭医療費助成、乳幼児医療費助成）の対象者の経済的負担を軽減し、医療を受けやすくするため、医療費の一部を助成する市町村に対して補助を行うものであり、対象者にとって重要な役割を担っていることから、将来的にも持続可能な制度とする観点に留意しつつ、引き続き助成に努めます。</w:t>
            </w:r>
          </w:p>
        </w:tc>
      </w:tr>
      <w:tr w:rsidR="00271021" w14:paraId="717D41AC" w14:textId="77777777" w:rsidTr="00FD2F33">
        <w:tc>
          <w:tcPr>
            <w:tcW w:w="2695" w:type="dxa"/>
            <w:tcBorders>
              <w:top w:val="single" w:sz="8" w:space="0" w:color="000000"/>
              <w:left w:val="single" w:sz="8" w:space="0" w:color="000000"/>
              <w:bottom w:val="single" w:sz="8" w:space="0" w:color="000000"/>
              <w:right w:val="single" w:sz="8" w:space="0" w:color="000000"/>
            </w:tcBorders>
            <w:shd w:val="clear" w:color="auto" w:fill="auto"/>
          </w:tcPr>
          <w:p w14:paraId="49D95E9C" w14:textId="24580F40" w:rsidR="00271021" w:rsidRPr="00FD2F33" w:rsidRDefault="00FD2F33" w:rsidP="00FD2F33">
            <w:pPr>
              <w:widowControl/>
              <w:jc w:val="left"/>
              <w:rPr>
                <w:rFonts w:eastAsiaTheme="minorHAnsi"/>
                <w:szCs w:val="21"/>
              </w:rPr>
            </w:pPr>
            <w:r>
              <w:rPr>
                <w:rFonts w:eastAsiaTheme="minorHAnsi" w:cs="Arial" w:hint="eastAsia"/>
                <w:color w:val="000000" w:themeColor="text1"/>
                <w:kern w:val="24"/>
                <w:szCs w:val="21"/>
              </w:rPr>
              <w:t>４</w:t>
            </w:r>
            <w:r w:rsidR="00271021" w:rsidRPr="00FD2F33">
              <w:rPr>
                <w:rFonts w:eastAsiaTheme="minorHAnsi" w:cs="Arial" w:hint="eastAsia"/>
                <w:color w:val="000000" w:themeColor="text1"/>
                <w:kern w:val="24"/>
                <w:szCs w:val="21"/>
                <w:eastAsianLayout w:id="-862794228"/>
              </w:rPr>
              <w:t xml:space="preserve">　各種減免・奨学金制度の実施等による就学支援</w:t>
            </w:r>
          </w:p>
        </w:tc>
        <w:tc>
          <w:tcPr>
            <w:tcW w:w="6933" w:type="dxa"/>
            <w:tcBorders>
              <w:top w:val="single" w:sz="8" w:space="0" w:color="000000"/>
              <w:left w:val="single" w:sz="8" w:space="0" w:color="000000"/>
              <w:bottom w:val="single" w:sz="8" w:space="0" w:color="000000"/>
              <w:right w:val="single" w:sz="8" w:space="0" w:color="000000"/>
            </w:tcBorders>
            <w:shd w:val="clear" w:color="auto" w:fill="auto"/>
          </w:tcPr>
          <w:p w14:paraId="1037F529" w14:textId="58D17B76" w:rsidR="00271021" w:rsidRPr="00FD2F33" w:rsidRDefault="00FD2F33" w:rsidP="00FD2F33">
            <w:pPr>
              <w:pStyle w:val="Web"/>
              <w:spacing w:before="0" w:beforeAutospacing="0" w:after="0" w:afterAutospacing="0"/>
              <w:rPr>
                <w:rFonts w:asciiTheme="minorHAnsi" w:eastAsiaTheme="minorHAnsi" w:hAnsiTheme="minorHAnsi" w:cs="Arial"/>
                <w:sz w:val="21"/>
                <w:szCs w:val="21"/>
              </w:rPr>
            </w:pPr>
            <w:r>
              <w:rPr>
                <w:rFonts w:asciiTheme="minorHAnsi" w:eastAsiaTheme="minorHAnsi" w:hAnsiTheme="minorHAnsi" w:cs="Arial" w:hint="eastAsia"/>
                <w:color w:val="000000" w:themeColor="text1"/>
                <w:kern w:val="24"/>
                <w:sz w:val="21"/>
                <w:szCs w:val="21"/>
              </w:rPr>
              <w:t>・</w:t>
            </w:r>
            <w:r w:rsidR="00271021" w:rsidRPr="00FD2F33">
              <w:rPr>
                <w:rFonts w:asciiTheme="minorHAnsi" w:eastAsiaTheme="minorHAnsi" w:hAnsiTheme="minorHAnsi" w:cs="Arial" w:hint="eastAsia"/>
                <w:color w:val="000000" w:themeColor="text1"/>
                <w:kern w:val="24"/>
                <w:sz w:val="21"/>
                <w:szCs w:val="21"/>
                <w:eastAsianLayout w:id="-862794227"/>
              </w:rPr>
              <w:t xml:space="preserve"> 就学支援の一環として、各種減免・奨学金制度の周知及び適正な助成・貸与・減免に努めるとともに、就学支援に関する相談等に応じます。</w:t>
            </w:r>
          </w:p>
          <w:p w14:paraId="4DC4F28C" w14:textId="3618EC63" w:rsidR="00271021" w:rsidRPr="00FD2F33" w:rsidRDefault="00FD2F33" w:rsidP="00FD2F33">
            <w:pPr>
              <w:pStyle w:val="Web"/>
              <w:spacing w:before="0" w:beforeAutospacing="0" w:after="0" w:afterAutospacing="0"/>
              <w:rPr>
                <w:rFonts w:asciiTheme="minorHAnsi" w:eastAsiaTheme="minorHAnsi" w:hAnsiTheme="minorHAnsi" w:cs="Arial"/>
                <w:sz w:val="21"/>
                <w:szCs w:val="21"/>
              </w:rPr>
            </w:pPr>
            <w:r>
              <w:rPr>
                <w:rFonts w:asciiTheme="minorHAnsi" w:eastAsiaTheme="minorHAnsi" w:hAnsiTheme="minorHAnsi" w:cs="Arial" w:hint="eastAsia"/>
                <w:color w:val="000000" w:themeColor="text1"/>
                <w:kern w:val="24"/>
                <w:sz w:val="21"/>
                <w:szCs w:val="21"/>
              </w:rPr>
              <w:t>・</w:t>
            </w:r>
            <w:r w:rsidR="00271021" w:rsidRPr="00FD2F33">
              <w:rPr>
                <w:rFonts w:asciiTheme="minorHAnsi" w:eastAsiaTheme="minorHAnsi" w:hAnsiTheme="minorHAnsi" w:cs="Arial" w:hint="eastAsia"/>
                <w:color w:val="000000" w:themeColor="text1"/>
                <w:kern w:val="24"/>
                <w:sz w:val="21"/>
                <w:szCs w:val="21"/>
                <w:eastAsianLayout w:id="-862794226"/>
              </w:rPr>
              <w:t xml:space="preserve"> 大阪府内の私立高等学校及び専修学校高等課程等に在籍する生徒の保護者等の経済的負担を軽減するために、国の就学支援金と併せて、授業料が無償となるよう、授業料支援補助金を支給します。</w:t>
            </w:r>
          </w:p>
          <w:p w14:paraId="1799B7BC" w14:textId="192A6556" w:rsidR="00271021" w:rsidRPr="00FD2F33" w:rsidRDefault="00FD2F33" w:rsidP="00FD2F33">
            <w:pPr>
              <w:pStyle w:val="Web"/>
              <w:spacing w:before="0" w:beforeAutospacing="0" w:after="0" w:afterAutospacing="0"/>
              <w:rPr>
                <w:rFonts w:asciiTheme="minorHAnsi" w:eastAsiaTheme="minorHAnsi" w:hAnsiTheme="minorHAnsi" w:cs="Arial"/>
                <w:sz w:val="21"/>
                <w:szCs w:val="21"/>
              </w:rPr>
            </w:pPr>
            <w:r>
              <w:rPr>
                <w:rFonts w:asciiTheme="minorHAnsi" w:eastAsiaTheme="minorHAnsi" w:hAnsiTheme="minorHAnsi" w:cs="Arial" w:hint="eastAsia"/>
                <w:color w:val="000000" w:themeColor="text1"/>
                <w:kern w:val="24"/>
                <w:sz w:val="21"/>
                <w:szCs w:val="21"/>
              </w:rPr>
              <w:t>・</w:t>
            </w:r>
            <w:r w:rsidR="00271021" w:rsidRPr="00FD2F33">
              <w:rPr>
                <w:rFonts w:asciiTheme="minorHAnsi" w:eastAsiaTheme="minorHAnsi" w:hAnsiTheme="minorHAnsi" w:cs="Arial" w:hint="eastAsia"/>
                <w:color w:val="000000" w:themeColor="text1"/>
                <w:kern w:val="24"/>
                <w:sz w:val="21"/>
                <w:szCs w:val="21"/>
                <w:eastAsianLayout w:id="-862794225"/>
              </w:rPr>
              <w:t>全ての意志ある生徒が安心して教育を受けられるよう、大阪府内に在住する低所得世帯の保護者に対し、授業料以外の教育費の経済的負担を軽減するために、奨学のための給付金を支給します。</w:t>
            </w:r>
          </w:p>
          <w:p w14:paraId="164DF697" w14:textId="702FC7CA" w:rsidR="00271021" w:rsidRPr="00FD2F33" w:rsidRDefault="00FD2F33" w:rsidP="00FD2F33">
            <w:pPr>
              <w:pStyle w:val="Web"/>
              <w:spacing w:before="0" w:beforeAutospacing="0" w:after="0" w:afterAutospacing="0"/>
              <w:rPr>
                <w:rFonts w:asciiTheme="minorHAnsi" w:eastAsiaTheme="minorHAnsi" w:hAnsiTheme="minorHAnsi" w:cs="Arial"/>
                <w:sz w:val="21"/>
                <w:szCs w:val="21"/>
              </w:rPr>
            </w:pPr>
            <w:r>
              <w:rPr>
                <w:rFonts w:asciiTheme="minorHAnsi" w:eastAsiaTheme="minorHAnsi" w:hAnsiTheme="minorHAnsi" w:cs="Arial" w:hint="eastAsia"/>
                <w:color w:val="000000" w:themeColor="text1"/>
                <w:kern w:val="24"/>
                <w:sz w:val="21"/>
                <w:szCs w:val="21"/>
              </w:rPr>
              <w:t>・</w:t>
            </w:r>
            <w:r w:rsidR="00271021" w:rsidRPr="00FD2F33">
              <w:rPr>
                <w:rFonts w:asciiTheme="minorHAnsi" w:eastAsiaTheme="minorHAnsi" w:hAnsiTheme="minorHAnsi" w:cs="Arial" w:hint="eastAsia"/>
                <w:color w:val="000000" w:themeColor="text1"/>
                <w:kern w:val="24"/>
                <w:sz w:val="21"/>
                <w:szCs w:val="21"/>
                <w:eastAsianLayout w:id="-862794224"/>
              </w:rPr>
              <w:t xml:space="preserve"> 公益財団法人大阪府育英会を通じて、向学心に富みながら経済的理由により修学が困難な生徒等に</w:t>
            </w:r>
            <w:r w:rsidR="00271021" w:rsidRPr="00FD2F33">
              <w:rPr>
                <w:rFonts w:asciiTheme="minorHAnsi" w:eastAsiaTheme="minorHAnsi" w:hAnsiTheme="minorHAnsi" w:cs="Arial" w:hint="eastAsia"/>
                <w:color w:val="000000" w:themeColor="text1"/>
                <w:kern w:val="24"/>
                <w:sz w:val="21"/>
                <w:szCs w:val="21"/>
                <w:eastAsianLayout w:id="-862794240"/>
              </w:rPr>
              <w:t>対し、奨学金や入学資金の貸付けを行います。</w:t>
            </w:r>
          </w:p>
          <w:p w14:paraId="330F6AB4" w14:textId="591405CF" w:rsidR="00271021" w:rsidRPr="00FD2F33" w:rsidRDefault="00FD2F33" w:rsidP="00FD2F33">
            <w:pPr>
              <w:widowControl/>
              <w:jc w:val="left"/>
              <w:rPr>
                <w:rFonts w:eastAsiaTheme="minorHAnsi"/>
                <w:szCs w:val="21"/>
              </w:rPr>
            </w:pPr>
            <w:r>
              <w:rPr>
                <w:rFonts w:eastAsiaTheme="minorHAnsi" w:cs="Arial" w:hint="eastAsia"/>
                <w:color w:val="000000" w:themeColor="text1"/>
                <w:kern w:val="24"/>
                <w:szCs w:val="21"/>
              </w:rPr>
              <w:t>・</w:t>
            </w:r>
            <w:r w:rsidR="00271021" w:rsidRPr="00FD2F33">
              <w:rPr>
                <w:rFonts w:eastAsiaTheme="minorHAnsi" w:cs="Arial" w:hint="eastAsia"/>
                <w:color w:val="000000" w:themeColor="text1"/>
                <w:kern w:val="24"/>
                <w:szCs w:val="21"/>
                <w:eastAsianLayout w:id="-862794239"/>
              </w:rPr>
              <w:t xml:space="preserve"> 経済的理由によって就学困難と認められる学齢児童・生徒の保護者に対し必要な支援を行い、教育の機会均等を図る就学援助事業について、実施主体である市町村教育委員会に対して十分な補助等がなされるよう、国に働きかけます。</w:t>
            </w:r>
          </w:p>
        </w:tc>
      </w:tr>
      <w:tr w:rsidR="00271021" w14:paraId="63C48A77" w14:textId="77777777" w:rsidTr="00FD2F33">
        <w:tc>
          <w:tcPr>
            <w:tcW w:w="9628" w:type="dxa"/>
            <w:gridSpan w:val="2"/>
          </w:tcPr>
          <w:p w14:paraId="2743814F" w14:textId="2DD28B38" w:rsidR="00271021" w:rsidRPr="00FD2F33" w:rsidRDefault="00271021" w:rsidP="00FD2F33">
            <w:pPr>
              <w:widowControl/>
              <w:jc w:val="left"/>
              <w:rPr>
                <w:rFonts w:eastAsiaTheme="minorHAnsi" w:hint="eastAsia"/>
                <w:szCs w:val="21"/>
              </w:rPr>
            </w:pPr>
            <w:r w:rsidRPr="00FD2F33">
              <w:rPr>
                <w:rFonts w:eastAsiaTheme="minorHAnsi" w:hint="eastAsia"/>
                <w:szCs w:val="21"/>
              </w:rPr>
              <w:t>基本目標５　相談機能の充実</w:t>
            </w:r>
          </w:p>
        </w:tc>
      </w:tr>
      <w:tr w:rsidR="00271021" w14:paraId="22CC4865" w14:textId="77777777" w:rsidTr="00FD2F33">
        <w:tc>
          <w:tcPr>
            <w:tcW w:w="9628" w:type="dxa"/>
            <w:gridSpan w:val="2"/>
          </w:tcPr>
          <w:p w14:paraId="3D1E2579" w14:textId="07C8D9DA" w:rsidR="00271021" w:rsidRPr="00271021" w:rsidRDefault="00271021" w:rsidP="006200CB">
            <w:pPr>
              <w:widowControl/>
              <w:ind w:firstLineChars="100" w:firstLine="210"/>
              <w:jc w:val="left"/>
              <w:rPr>
                <w:rFonts w:eastAsiaTheme="minorHAnsi"/>
                <w:szCs w:val="21"/>
              </w:rPr>
            </w:pPr>
            <w:r w:rsidRPr="00271021">
              <w:rPr>
                <w:rFonts w:eastAsiaTheme="minorHAnsi" w:hint="eastAsia"/>
                <w:szCs w:val="21"/>
              </w:rPr>
              <w:t>様々な事情を抱えたひとり親家庭等に対し、適切な支援を行うためには、個別のニーズに応じた支援メニューを用意し、それらを適切に組み合わせて相談支援を行う必要があります。</w:t>
            </w:r>
          </w:p>
          <w:p w14:paraId="489078EF" w14:textId="14AC3A81" w:rsidR="00271021" w:rsidRPr="00271021" w:rsidRDefault="00271021" w:rsidP="006200CB">
            <w:pPr>
              <w:widowControl/>
              <w:ind w:firstLineChars="100" w:firstLine="210"/>
              <w:jc w:val="left"/>
              <w:rPr>
                <w:rFonts w:eastAsiaTheme="minorHAnsi"/>
                <w:szCs w:val="21"/>
              </w:rPr>
            </w:pPr>
            <w:r w:rsidRPr="00271021">
              <w:rPr>
                <w:rFonts w:eastAsiaTheme="minorHAnsi" w:hint="eastAsia"/>
                <w:szCs w:val="21"/>
              </w:rPr>
              <w:t>また、子育てと生計の維持を一人で担うひとり親家庭の親は、平日や日中に相談窓口で相談することが困難な状況にあることが多いことから、必要に応じて専門機関につなぐ等、適切な支援に結びつける相談機能の充実が求められます。</w:t>
            </w:r>
          </w:p>
          <w:p w14:paraId="697C4AD4" w14:textId="2E4D35EA" w:rsidR="00271021" w:rsidRPr="00271021" w:rsidRDefault="00271021" w:rsidP="006200CB">
            <w:pPr>
              <w:widowControl/>
              <w:ind w:firstLineChars="100" w:firstLine="210"/>
              <w:jc w:val="left"/>
              <w:rPr>
                <w:rFonts w:eastAsiaTheme="minorHAnsi"/>
                <w:szCs w:val="21"/>
              </w:rPr>
            </w:pPr>
            <w:r w:rsidRPr="00271021">
              <w:rPr>
                <w:rFonts w:eastAsiaTheme="minorHAnsi" w:hint="eastAsia"/>
                <w:szCs w:val="21"/>
              </w:rPr>
              <w:t>そのため、身近な相談体制として、福祉事務所設置自治体に配置されている母子・父子自立支援員や、地域における母子父子福祉推進委員や民生委員・児童委員、主任児童委員、コミュニティソーシャルワーカー等による相談等支援活動に加え、専門機関として、府立母子・父子福祉センター、福祉事務所や子ども家庭センター（児童相談所）、保健所、社会福祉協議会、隣保館などさまざまな社会資源を活用することが必要です。</w:t>
            </w:r>
          </w:p>
          <w:p w14:paraId="19F33887" w14:textId="631A1DAF" w:rsidR="00271021" w:rsidRPr="00FD2F33" w:rsidRDefault="00271021" w:rsidP="006200CB">
            <w:pPr>
              <w:widowControl/>
              <w:ind w:firstLineChars="100" w:firstLine="210"/>
              <w:jc w:val="left"/>
              <w:rPr>
                <w:rFonts w:eastAsiaTheme="minorHAnsi"/>
                <w:szCs w:val="21"/>
              </w:rPr>
            </w:pPr>
            <w:r w:rsidRPr="00FD2F33">
              <w:rPr>
                <w:rFonts w:eastAsiaTheme="minorHAnsi" w:hint="eastAsia"/>
                <w:szCs w:val="21"/>
              </w:rPr>
              <w:lastRenderedPageBreak/>
              <w:t>支援を要する方に必要な助言や情報提供を行い、適切な支援につなげるため、こうした関係機関等の連携の強化を図るとともに、支援対象者の置かれている状況を踏まえ、対象者に寄り添った情報発信のあり方について工夫していくことが必要です。また、支援を要する方が相談窓口等につながるよう、ワンストップで寄り添い型の支援体制の整備を推進していきます。</w:t>
            </w:r>
          </w:p>
        </w:tc>
      </w:tr>
      <w:tr w:rsidR="00271021" w14:paraId="711CF6FB" w14:textId="77777777" w:rsidTr="00FD2F33">
        <w:tc>
          <w:tcPr>
            <w:tcW w:w="2695" w:type="dxa"/>
          </w:tcPr>
          <w:p w14:paraId="0600DE1C" w14:textId="4DF5501F" w:rsidR="00271021" w:rsidRPr="00FD2F33" w:rsidRDefault="00271021" w:rsidP="00FD2F33">
            <w:pPr>
              <w:widowControl/>
              <w:jc w:val="left"/>
              <w:rPr>
                <w:rFonts w:eastAsiaTheme="minorHAnsi"/>
                <w:szCs w:val="21"/>
              </w:rPr>
            </w:pPr>
            <w:r w:rsidRPr="00FD2F33">
              <w:rPr>
                <w:rFonts w:eastAsiaTheme="minorHAnsi" w:hint="eastAsia"/>
                <w:szCs w:val="21"/>
              </w:rPr>
              <w:lastRenderedPageBreak/>
              <w:t>具体的取組</w:t>
            </w:r>
          </w:p>
        </w:tc>
        <w:tc>
          <w:tcPr>
            <w:tcW w:w="6933" w:type="dxa"/>
          </w:tcPr>
          <w:p w14:paraId="6A559AB5" w14:textId="76773A35" w:rsidR="00271021" w:rsidRPr="00FD2F33" w:rsidRDefault="00271021" w:rsidP="00FD2F33">
            <w:pPr>
              <w:widowControl/>
              <w:jc w:val="left"/>
              <w:rPr>
                <w:rFonts w:eastAsiaTheme="minorHAnsi"/>
                <w:szCs w:val="21"/>
              </w:rPr>
            </w:pPr>
            <w:r w:rsidRPr="00FD2F33">
              <w:rPr>
                <w:rFonts w:eastAsiaTheme="minorHAnsi" w:hint="eastAsia"/>
                <w:szCs w:val="21"/>
              </w:rPr>
              <w:t>事業概要</w:t>
            </w:r>
          </w:p>
        </w:tc>
      </w:tr>
      <w:tr w:rsidR="00271021" w14:paraId="5DA852AA" w14:textId="77777777" w:rsidTr="00FD2F33">
        <w:tc>
          <w:tcPr>
            <w:tcW w:w="2695" w:type="dxa"/>
            <w:tcBorders>
              <w:top w:val="single" w:sz="8" w:space="0" w:color="000000"/>
              <w:left w:val="single" w:sz="8" w:space="0" w:color="000000"/>
              <w:bottom w:val="single" w:sz="8" w:space="0" w:color="000000"/>
              <w:right w:val="single" w:sz="8" w:space="0" w:color="000000"/>
            </w:tcBorders>
            <w:shd w:val="clear" w:color="auto" w:fill="auto"/>
          </w:tcPr>
          <w:p w14:paraId="3F1E118E" w14:textId="77777777" w:rsidR="00271021" w:rsidRPr="00FD2F33" w:rsidRDefault="00271021" w:rsidP="00FD2F33">
            <w:pPr>
              <w:pStyle w:val="Web"/>
              <w:spacing w:before="0" w:beforeAutospacing="0" w:after="0" w:afterAutospacing="0"/>
              <w:rPr>
                <w:rFonts w:asciiTheme="minorHAnsi" w:eastAsiaTheme="minorHAnsi" w:hAnsiTheme="minorHAnsi" w:cs="Arial"/>
                <w:sz w:val="21"/>
                <w:szCs w:val="21"/>
              </w:rPr>
            </w:pPr>
            <w:r w:rsidRPr="00FD2F33">
              <w:rPr>
                <w:rFonts w:asciiTheme="minorHAnsi" w:eastAsiaTheme="minorHAnsi" w:hAnsiTheme="minorHAnsi" w:cs="Arial" w:hint="eastAsia"/>
                <w:color w:val="000000" w:themeColor="text1"/>
                <w:kern w:val="24"/>
                <w:sz w:val="21"/>
                <w:szCs w:val="21"/>
                <w:eastAsianLayout w:id="-862793728"/>
              </w:rPr>
              <w:t>【</w:t>
            </w:r>
            <w:r w:rsidRPr="00FD2F33">
              <w:rPr>
                <w:rFonts w:asciiTheme="minorHAnsi" w:eastAsiaTheme="minorHAnsi" w:hAnsiTheme="minorHAnsi" w:cs="Arial" w:hint="eastAsia"/>
                <w:color w:val="000000" w:themeColor="text1"/>
                <w:kern w:val="24"/>
                <w:sz w:val="21"/>
                <w:szCs w:val="21"/>
                <w:eastAsianLayout w:id="-862793727"/>
              </w:rPr>
              <w:t>重点施策</w:t>
            </w:r>
            <w:r w:rsidRPr="00FD2F33">
              <w:rPr>
                <w:rFonts w:asciiTheme="minorHAnsi" w:eastAsiaTheme="minorHAnsi" w:hAnsiTheme="minorHAnsi" w:cs="Arial" w:hint="eastAsia"/>
                <w:color w:val="000000" w:themeColor="text1"/>
                <w:kern w:val="24"/>
                <w:sz w:val="21"/>
                <w:szCs w:val="21"/>
                <w:eastAsianLayout w:id="-862793726"/>
              </w:rPr>
              <w:t>】</w:t>
            </w:r>
          </w:p>
          <w:p w14:paraId="7F943971" w14:textId="71A7763B" w:rsidR="00271021" w:rsidRPr="00FD2F33" w:rsidRDefault="006200CB" w:rsidP="00FD2F33">
            <w:pPr>
              <w:pStyle w:val="Web"/>
              <w:spacing w:before="0" w:beforeAutospacing="0" w:after="0" w:afterAutospacing="0"/>
              <w:rPr>
                <w:rFonts w:asciiTheme="minorHAnsi" w:eastAsiaTheme="minorHAnsi" w:hAnsiTheme="minorHAnsi" w:cs="Arial"/>
                <w:sz w:val="21"/>
                <w:szCs w:val="21"/>
              </w:rPr>
            </w:pPr>
            <w:r>
              <w:rPr>
                <w:rFonts w:asciiTheme="minorHAnsi" w:eastAsiaTheme="minorHAnsi" w:hAnsiTheme="minorHAnsi" w:cs="Arial" w:hint="eastAsia"/>
                <w:color w:val="000000" w:themeColor="text1"/>
                <w:kern w:val="24"/>
                <w:sz w:val="21"/>
                <w:szCs w:val="21"/>
              </w:rPr>
              <w:t>１</w:t>
            </w:r>
            <w:r w:rsidR="00271021" w:rsidRPr="00FD2F33">
              <w:rPr>
                <w:rFonts w:asciiTheme="minorHAnsi" w:eastAsiaTheme="minorHAnsi" w:hAnsiTheme="minorHAnsi" w:cs="Arial" w:hint="eastAsia"/>
                <w:color w:val="000000" w:themeColor="text1"/>
                <w:kern w:val="24"/>
                <w:sz w:val="21"/>
                <w:szCs w:val="21"/>
                <w:eastAsianLayout w:id="-862793725"/>
              </w:rPr>
              <w:t xml:space="preserve">　府立母子・父子福祉センターにおける相談機能の充実</w:t>
            </w:r>
          </w:p>
          <w:p w14:paraId="49555944" w14:textId="31E78AAC" w:rsidR="00271021" w:rsidRPr="006200CB" w:rsidRDefault="00271021" w:rsidP="006200CB">
            <w:pPr>
              <w:pStyle w:val="Web"/>
              <w:spacing w:before="0" w:beforeAutospacing="0" w:after="0" w:afterAutospacing="0"/>
              <w:rPr>
                <w:rFonts w:asciiTheme="minorHAnsi" w:eastAsiaTheme="minorHAnsi" w:hAnsiTheme="minorHAnsi" w:cs="Arial"/>
                <w:sz w:val="21"/>
                <w:szCs w:val="21"/>
              </w:rPr>
            </w:pPr>
            <w:r w:rsidRPr="00FD2F33">
              <w:rPr>
                <w:rFonts w:asciiTheme="minorHAnsi" w:eastAsiaTheme="minorHAnsi" w:hAnsiTheme="minorHAnsi" w:cs="Arial" w:hint="eastAsia"/>
                <w:color w:val="000000" w:themeColor="text1"/>
                <w:kern w:val="24"/>
                <w:sz w:val="21"/>
                <w:szCs w:val="21"/>
                <w:eastAsianLayout w:id="-862793724"/>
              </w:rPr>
              <w:t>＜</w:t>
            </w:r>
            <w:r w:rsidR="006200CB">
              <w:rPr>
                <w:rFonts w:asciiTheme="minorHAnsi" w:eastAsiaTheme="minorHAnsi" w:hAnsiTheme="minorHAnsi" w:cs="Arial" w:hint="eastAsia"/>
                <w:color w:val="000000" w:themeColor="text1"/>
                <w:kern w:val="24"/>
                <w:sz w:val="21"/>
                <w:szCs w:val="21"/>
              </w:rPr>
              <w:t>令和</w:t>
            </w:r>
            <w:r w:rsidRPr="00FD2F33">
              <w:rPr>
                <w:rFonts w:asciiTheme="minorHAnsi" w:eastAsiaTheme="minorHAnsi" w:hAnsiTheme="minorHAnsi" w:cs="Arial" w:hint="eastAsia"/>
                <w:color w:val="000000" w:themeColor="text1"/>
                <w:kern w:val="24"/>
                <w:sz w:val="21"/>
                <w:szCs w:val="21"/>
                <w:eastAsianLayout w:id="-862793723"/>
              </w:rPr>
              <w:t>11</w:t>
            </w:r>
            <w:r w:rsidR="006200CB">
              <w:rPr>
                <w:rFonts w:asciiTheme="minorHAnsi" w:eastAsiaTheme="minorHAnsi" w:hAnsiTheme="minorHAnsi" w:cs="Arial" w:hint="eastAsia"/>
                <w:color w:val="000000" w:themeColor="text1"/>
                <w:kern w:val="24"/>
                <w:sz w:val="21"/>
                <w:szCs w:val="21"/>
              </w:rPr>
              <w:t>年度</w:t>
            </w:r>
            <w:r w:rsidRPr="00FD2F33">
              <w:rPr>
                <w:rFonts w:asciiTheme="minorHAnsi" w:eastAsiaTheme="minorHAnsi" w:hAnsiTheme="minorHAnsi" w:cs="Arial" w:hint="eastAsia"/>
                <w:color w:val="000000" w:themeColor="text1"/>
                <w:kern w:val="24"/>
                <w:sz w:val="21"/>
                <w:szCs w:val="21"/>
                <w:eastAsianLayout w:id="-862793722"/>
              </w:rPr>
              <w:t>目標：府立母子・</w:t>
            </w:r>
            <w:r w:rsidRPr="00FD2F33">
              <w:rPr>
                <w:rFonts w:asciiTheme="minorHAnsi" w:eastAsiaTheme="minorHAnsi" w:hAnsiTheme="minorHAnsi" w:cs="Arial" w:hint="eastAsia"/>
                <w:color w:val="000000" w:themeColor="text1"/>
                <w:kern w:val="24"/>
                <w:sz w:val="21"/>
                <w:szCs w:val="21"/>
                <w:eastAsianLayout w:id="-862793721"/>
              </w:rPr>
              <w:t xml:space="preserve">父子福祉センターにおける相談件数　</w:t>
            </w:r>
            <w:r w:rsidRPr="00FD2F33">
              <w:rPr>
                <w:rFonts w:asciiTheme="minorHAnsi" w:eastAsiaTheme="minorHAnsi" w:hAnsiTheme="minorHAnsi" w:cs="Arial" w:hint="eastAsia"/>
                <w:color w:val="000000" w:themeColor="text1"/>
                <w:kern w:val="24"/>
                <w:sz w:val="21"/>
                <w:szCs w:val="21"/>
                <w:eastAsianLayout w:id="-862793720"/>
              </w:rPr>
              <w:t>3,000</w:t>
            </w:r>
            <w:r w:rsidRPr="00FD2F33">
              <w:rPr>
                <w:rFonts w:asciiTheme="minorHAnsi" w:eastAsiaTheme="minorHAnsi" w:hAnsiTheme="minorHAnsi" w:cs="Arial" w:hint="eastAsia"/>
                <w:color w:val="000000" w:themeColor="text1"/>
                <w:kern w:val="24"/>
                <w:sz w:val="21"/>
                <w:szCs w:val="21"/>
                <w:eastAsianLayout w:id="-862793719"/>
              </w:rPr>
              <w:t>件以上＞</w:t>
            </w:r>
          </w:p>
        </w:tc>
        <w:tc>
          <w:tcPr>
            <w:tcW w:w="6933" w:type="dxa"/>
            <w:tcBorders>
              <w:top w:val="single" w:sz="8" w:space="0" w:color="000000"/>
              <w:left w:val="single" w:sz="8" w:space="0" w:color="000000"/>
              <w:bottom w:val="single" w:sz="8" w:space="0" w:color="000000"/>
              <w:right w:val="single" w:sz="8" w:space="0" w:color="000000"/>
            </w:tcBorders>
            <w:shd w:val="clear" w:color="auto" w:fill="auto"/>
          </w:tcPr>
          <w:p w14:paraId="55BCF2C5" w14:textId="1770D90D" w:rsidR="00271021" w:rsidRPr="00FD2F33" w:rsidRDefault="006200CB" w:rsidP="00FD2F33">
            <w:pPr>
              <w:pStyle w:val="Web"/>
              <w:spacing w:before="0" w:beforeAutospacing="0" w:after="0" w:afterAutospacing="0"/>
              <w:rPr>
                <w:rFonts w:asciiTheme="minorHAnsi" w:eastAsiaTheme="minorHAnsi" w:hAnsiTheme="minorHAnsi" w:cs="Arial"/>
                <w:sz w:val="21"/>
                <w:szCs w:val="21"/>
              </w:rPr>
            </w:pPr>
            <w:r>
              <w:rPr>
                <w:rFonts w:asciiTheme="minorHAnsi" w:eastAsiaTheme="minorHAnsi" w:hAnsiTheme="minorHAnsi" w:cs="Arial" w:hint="eastAsia"/>
                <w:color w:val="000000" w:themeColor="text1"/>
                <w:kern w:val="24"/>
                <w:sz w:val="21"/>
                <w:szCs w:val="21"/>
              </w:rPr>
              <w:t>・</w:t>
            </w:r>
            <w:r w:rsidR="00271021" w:rsidRPr="00FD2F33">
              <w:rPr>
                <w:rFonts w:asciiTheme="minorHAnsi" w:eastAsiaTheme="minorHAnsi" w:hAnsiTheme="minorHAnsi" w:cs="Arial" w:hint="eastAsia"/>
                <w:color w:val="000000" w:themeColor="text1"/>
                <w:kern w:val="24"/>
                <w:sz w:val="21"/>
                <w:szCs w:val="21"/>
                <w:eastAsianLayout w:id="-862793718"/>
              </w:rPr>
              <w:t xml:space="preserve"> 令和２年度に開設した府立母子・父子福祉センターが府内の中核的な支援拠点施設としての役割を</w:t>
            </w:r>
          </w:p>
          <w:p w14:paraId="4CBA5505" w14:textId="77777777" w:rsidR="00271021" w:rsidRPr="00FD2F33" w:rsidRDefault="00271021" w:rsidP="00FD2F33">
            <w:pPr>
              <w:pStyle w:val="Web"/>
              <w:spacing w:before="0" w:beforeAutospacing="0" w:after="0" w:afterAutospacing="0"/>
              <w:rPr>
                <w:rFonts w:asciiTheme="minorHAnsi" w:eastAsiaTheme="minorHAnsi" w:hAnsiTheme="minorHAnsi" w:cs="Arial"/>
                <w:sz w:val="21"/>
                <w:szCs w:val="21"/>
              </w:rPr>
            </w:pPr>
            <w:r w:rsidRPr="00FD2F33">
              <w:rPr>
                <w:rFonts w:asciiTheme="minorHAnsi" w:eastAsiaTheme="minorHAnsi" w:hAnsiTheme="minorHAnsi" w:cs="Arial" w:hint="eastAsia"/>
                <w:color w:val="000000" w:themeColor="text1"/>
                <w:kern w:val="24"/>
                <w:sz w:val="21"/>
                <w:szCs w:val="21"/>
                <w:eastAsianLayout w:id="-862793717"/>
              </w:rPr>
              <w:t>果たせるよう、ひとり親家庭の親や寡婦への相談支援を行います。</w:t>
            </w:r>
          </w:p>
          <w:p w14:paraId="235C7869" w14:textId="78B6BD3C" w:rsidR="00271021" w:rsidRPr="00FD2F33" w:rsidRDefault="006200CB" w:rsidP="00FD2F33">
            <w:pPr>
              <w:pStyle w:val="Web"/>
              <w:spacing w:before="0" w:beforeAutospacing="0" w:after="0" w:afterAutospacing="0"/>
              <w:rPr>
                <w:rFonts w:asciiTheme="minorHAnsi" w:eastAsiaTheme="minorHAnsi" w:hAnsiTheme="minorHAnsi" w:cs="Arial"/>
                <w:sz w:val="21"/>
                <w:szCs w:val="21"/>
              </w:rPr>
            </w:pPr>
            <w:r>
              <w:rPr>
                <w:rFonts w:asciiTheme="minorHAnsi" w:eastAsiaTheme="minorHAnsi" w:hAnsiTheme="minorHAnsi" w:cs="Arial" w:hint="eastAsia"/>
                <w:color w:val="000000" w:themeColor="text1"/>
                <w:kern w:val="24"/>
                <w:sz w:val="21"/>
                <w:szCs w:val="21"/>
              </w:rPr>
              <w:t>・</w:t>
            </w:r>
            <w:r w:rsidR="00271021" w:rsidRPr="00FD2F33">
              <w:rPr>
                <w:rFonts w:asciiTheme="minorHAnsi" w:eastAsiaTheme="minorHAnsi" w:hAnsiTheme="minorHAnsi" w:cs="Arial" w:hint="eastAsia"/>
                <w:color w:val="000000" w:themeColor="text1"/>
                <w:kern w:val="24"/>
                <w:sz w:val="21"/>
                <w:szCs w:val="21"/>
                <w:eastAsianLayout w:id="-862793716"/>
              </w:rPr>
              <w:t xml:space="preserve"> 府立母子・父子福祉センターの認知度を高めるため、市町村との連携やインターネット・ＳＮＳを活用した周知に取り組み、同センターの認知度を高め、同センターへの相談件数を増加させます。</w:t>
            </w:r>
          </w:p>
          <w:p w14:paraId="6A4E6C94" w14:textId="20DE9DAF" w:rsidR="00271021" w:rsidRPr="00FD2F33" w:rsidRDefault="006200CB" w:rsidP="00FD2F33">
            <w:pPr>
              <w:widowControl/>
              <w:jc w:val="left"/>
              <w:rPr>
                <w:rFonts w:eastAsiaTheme="minorHAnsi"/>
                <w:szCs w:val="21"/>
              </w:rPr>
            </w:pPr>
            <w:r>
              <w:rPr>
                <w:rFonts w:eastAsiaTheme="minorHAnsi" w:cs="Arial" w:hint="eastAsia"/>
                <w:color w:val="000000" w:themeColor="text1"/>
                <w:kern w:val="24"/>
                <w:szCs w:val="21"/>
              </w:rPr>
              <w:t>・</w:t>
            </w:r>
            <w:r w:rsidR="00271021" w:rsidRPr="00FD2F33">
              <w:rPr>
                <w:rFonts w:eastAsiaTheme="minorHAnsi" w:cs="Arial" w:hint="eastAsia"/>
                <w:color w:val="000000" w:themeColor="text1"/>
                <w:kern w:val="24"/>
                <w:szCs w:val="21"/>
                <w:eastAsianLayout w:id="-862793715"/>
              </w:rPr>
              <w:t xml:space="preserve">　さらに、相談事例の積み上げやデジタル技術の活用により、必要な方に必要な支援が届けられるよう、更なる相談機能の充実を図っていきます。</w:t>
            </w:r>
          </w:p>
        </w:tc>
      </w:tr>
      <w:tr w:rsidR="00271021" w14:paraId="6D3DB08B" w14:textId="77777777" w:rsidTr="00FD2F33">
        <w:tc>
          <w:tcPr>
            <w:tcW w:w="2695" w:type="dxa"/>
            <w:tcBorders>
              <w:top w:val="single" w:sz="8" w:space="0" w:color="000000"/>
              <w:left w:val="single" w:sz="8" w:space="0" w:color="000000"/>
              <w:bottom w:val="single" w:sz="8" w:space="0" w:color="000000"/>
              <w:right w:val="single" w:sz="8" w:space="0" w:color="000000"/>
            </w:tcBorders>
            <w:shd w:val="clear" w:color="auto" w:fill="auto"/>
          </w:tcPr>
          <w:p w14:paraId="5E532092" w14:textId="0BF97C63" w:rsidR="00271021" w:rsidRPr="00FD2F33" w:rsidRDefault="006200CB" w:rsidP="00FD2F33">
            <w:pPr>
              <w:widowControl/>
              <w:jc w:val="left"/>
              <w:rPr>
                <w:rFonts w:eastAsiaTheme="minorHAnsi"/>
                <w:szCs w:val="21"/>
              </w:rPr>
            </w:pPr>
            <w:r>
              <w:rPr>
                <w:rFonts w:eastAsiaTheme="minorHAnsi" w:cs="Arial" w:hint="eastAsia"/>
                <w:color w:val="000000" w:themeColor="text1"/>
                <w:kern w:val="24"/>
                <w:szCs w:val="21"/>
              </w:rPr>
              <w:t>２</w:t>
            </w:r>
            <w:r w:rsidR="00271021" w:rsidRPr="00FD2F33">
              <w:rPr>
                <w:rFonts w:eastAsiaTheme="minorHAnsi" w:cs="Arial" w:hint="eastAsia"/>
                <w:color w:val="000000" w:themeColor="text1"/>
                <w:kern w:val="24"/>
                <w:szCs w:val="21"/>
                <w:eastAsianLayout w:id="-862793714"/>
              </w:rPr>
              <w:t xml:space="preserve">　母子・父子自立支援員等による相談支援の実施</w:t>
            </w:r>
          </w:p>
        </w:tc>
        <w:tc>
          <w:tcPr>
            <w:tcW w:w="6933" w:type="dxa"/>
            <w:tcBorders>
              <w:top w:val="single" w:sz="8" w:space="0" w:color="000000"/>
              <w:left w:val="single" w:sz="8" w:space="0" w:color="000000"/>
              <w:bottom w:val="single" w:sz="8" w:space="0" w:color="000000"/>
              <w:right w:val="single" w:sz="8" w:space="0" w:color="000000"/>
            </w:tcBorders>
            <w:shd w:val="clear" w:color="auto" w:fill="auto"/>
          </w:tcPr>
          <w:p w14:paraId="5654CCC8" w14:textId="3D2EF3F9" w:rsidR="00271021" w:rsidRPr="00FD2F33" w:rsidRDefault="006200CB" w:rsidP="00FD2F33">
            <w:pPr>
              <w:pStyle w:val="Web"/>
              <w:spacing w:before="0" w:beforeAutospacing="0" w:after="0" w:afterAutospacing="0"/>
              <w:rPr>
                <w:rFonts w:asciiTheme="minorHAnsi" w:eastAsiaTheme="minorHAnsi" w:hAnsiTheme="minorHAnsi" w:cs="Arial"/>
                <w:sz w:val="21"/>
                <w:szCs w:val="21"/>
              </w:rPr>
            </w:pPr>
            <w:r>
              <w:rPr>
                <w:rFonts w:asciiTheme="minorHAnsi" w:eastAsiaTheme="minorHAnsi" w:hAnsiTheme="minorHAnsi" w:cs="Arial" w:hint="eastAsia"/>
                <w:color w:val="000000" w:themeColor="text1"/>
                <w:kern w:val="24"/>
                <w:sz w:val="21"/>
                <w:szCs w:val="21"/>
              </w:rPr>
              <w:t>・</w:t>
            </w:r>
            <w:r w:rsidR="00271021" w:rsidRPr="00FD2F33">
              <w:rPr>
                <w:rFonts w:asciiTheme="minorHAnsi" w:eastAsiaTheme="minorHAnsi" w:hAnsiTheme="minorHAnsi" w:cs="Arial" w:hint="eastAsia"/>
                <w:color w:val="000000" w:themeColor="text1"/>
                <w:kern w:val="24"/>
                <w:sz w:val="21"/>
                <w:szCs w:val="21"/>
                <w:eastAsianLayout w:id="-862793713"/>
              </w:rPr>
              <w:t xml:space="preserve"> 母子・父子自立支援員による相談支援をはじめ、プライバシーの保護に配慮しつつ、地域における</w:t>
            </w:r>
            <w:r w:rsidR="00271021" w:rsidRPr="00FD2F33">
              <w:rPr>
                <w:rFonts w:asciiTheme="minorHAnsi" w:eastAsiaTheme="minorHAnsi" w:hAnsiTheme="minorHAnsi" w:cs="Arial" w:hint="eastAsia"/>
                <w:color w:val="000000" w:themeColor="text1"/>
                <w:kern w:val="24"/>
                <w:sz w:val="21"/>
                <w:szCs w:val="21"/>
                <w:eastAsianLayout w:id="-862793712"/>
              </w:rPr>
              <w:t>支援の担い手となる関係者との連携を図り、問題解決に必要かつ適切な支援や情報提供など、きめ細かな相談対応を行います。</w:t>
            </w:r>
          </w:p>
          <w:p w14:paraId="705CFE04" w14:textId="3F9B8B6C" w:rsidR="00271021" w:rsidRPr="00FD2F33" w:rsidRDefault="006200CB" w:rsidP="00FD2F33">
            <w:pPr>
              <w:pStyle w:val="Web"/>
              <w:spacing w:before="0" w:beforeAutospacing="0" w:after="0" w:afterAutospacing="0"/>
              <w:rPr>
                <w:rFonts w:asciiTheme="minorHAnsi" w:eastAsiaTheme="minorHAnsi" w:hAnsiTheme="minorHAnsi" w:cs="Arial"/>
                <w:sz w:val="21"/>
                <w:szCs w:val="21"/>
              </w:rPr>
            </w:pPr>
            <w:r>
              <w:rPr>
                <w:rFonts w:asciiTheme="minorHAnsi" w:eastAsiaTheme="minorHAnsi" w:hAnsiTheme="minorHAnsi" w:cs="Arial" w:hint="eastAsia"/>
                <w:color w:val="000000" w:themeColor="text1"/>
                <w:kern w:val="24"/>
                <w:sz w:val="21"/>
                <w:szCs w:val="21"/>
              </w:rPr>
              <w:t>・</w:t>
            </w:r>
            <w:r w:rsidR="00271021" w:rsidRPr="00FD2F33">
              <w:rPr>
                <w:rFonts w:asciiTheme="minorHAnsi" w:eastAsiaTheme="minorHAnsi" w:hAnsiTheme="minorHAnsi" w:cs="Arial" w:hint="eastAsia"/>
                <w:color w:val="000000" w:themeColor="text1"/>
                <w:kern w:val="24"/>
                <w:sz w:val="21"/>
                <w:szCs w:val="21"/>
                <w:eastAsianLayout w:id="-862793728"/>
              </w:rPr>
              <w:t xml:space="preserve"> 就業や養育費の確保など、生活基盤の安定を図るための各種支援を行うため、職業紹介機関や法律</w:t>
            </w:r>
            <w:r w:rsidR="00271021" w:rsidRPr="00FD2F33">
              <w:rPr>
                <w:rFonts w:asciiTheme="minorHAnsi" w:eastAsiaTheme="minorHAnsi" w:hAnsiTheme="minorHAnsi" w:cs="Arial" w:hint="eastAsia"/>
                <w:color w:val="000000" w:themeColor="text1"/>
                <w:kern w:val="24"/>
                <w:sz w:val="21"/>
                <w:szCs w:val="21"/>
                <w:eastAsianLayout w:id="-862793727"/>
              </w:rPr>
              <w:t>相談機関等と一層密に連携していきます。</w:t>
            </w:r>
          </w:p>
          <w:p w14:paraId="3615612C" w14:textId="55BF95CC" w:rsidR="00271021" w:rsidRPr="006200CB" w:rsidRDefault="006200CB" w:rsidP="006200CB">
            <w:pPr>
              <w:pStyle w:val="Web"/>
              <w:spacing w:before="0" w:beforeAutospacing="0" w:after="0" w:afterAutospacing="0"/>
              <w:rPr>
                <w:rFonts w:asciiTheme="minorHAnsi" w:eastAsiaTheme="minorHAnsi" w:hAnsiTheme="minorHAnsi" w:cs="Arial"/>
                <w:sz w:val="21"/>
                <w:szCs w:val="21"/>
              </w:rPr>
            </w:pPr>
            <w:r>
              <w:rPr>
                <w:rFonts w:asciiTheme="minorHAnsi" w:eastAsiaTheme="minorHAnsi" w:hAnsiTheme="minorHAnsi" w:cs="Arial" w:hint="eastAsia"/>
                <w:color w:val="000000" w:themeColor="text1"/>
                <w:kern w:val="24"/>
                <w:sz w:val="21"/>
                <w:szCs w:val="21"/>
              </w:rPr>
              <w:t>・</w:t>
            </w:r>
            <w:r w:rsidR="00271021" w:rsidRPr="00FD2F33">
              <w:rPr>
                <w:rFonts w:asciiTheme="minorHAnsi" w:eastAsiaTheme="minorHAnsi" w:hAnsiTheme="minorHAnsi" w:cs="Arial" w:hint="eastAsia"/>
                <w:color w:val="000000" w:themeColor="text1"/>
                <w:kern w:val="24"/>
                <w:sz w:val="21"/>
                <w:szCs w:val="21"/>
                <w:eastAsianLayout w:id="-862793726"/>
              </w:rPr>
              <w:t xml:space="preserve"> 相談の最前線に立つ母子・父子自立支援員の生活支援や就業支援の相談等の強化を図るため、ヤングケアラーなどの支援の必要な子どもや家庭に関するテーマなど、ニーズにマッチしたさまざまな事例やロールプレイ形式によるきめ細かな研修を実施するとともに、ブロック会議の場等を通じて必要な情報</w:t>
            </w:r>
            <w:r w:rsidR="00271021" w:rsidRPr="00FD2F33">
              <w:rPr>
                <w:rFonts w:asciiTheme="minorHAnsi" w:eastAsiaTheme="minorHAnsi" w:hAnsiTheme="minorHAnsi" w:cs="Arial" w:hint="eastAsia"/>
                <w:color w:val="000000" w:themeColor="text1"/>
                <w:kern w:val="24"/>
                <w:sz w:val="21"/>
                <w:szCs w:val="21"/>
                <w:eastAsianLayout w:id="-862793725"/>
              </w:rPr>
              <w:t>提供を行うなど、相談機能の充実強化を図ります。</w:t>
            </w:r>
          </w:p>
        </w:tc>
      </w:tr>
      <w:tr w:rsidR="00271021" w14:paraId="32F39E62" w14:textId="77777777" w:rsidTr="00FD2F33">
        <w:tc>
          <w:tcPr>
            <w:tcW w:w="2695" w:type="dxa"/>
            <w:tcBorders>
              <w:top w:val="single" w:sz="8" w:space="0" w:color="000000"/>
              <w:left w:val="single" w:sz="8" w:space="0" w:color="000000"/>
              <w:bottom w:val="single" w:sz="8" w:space="0" w:color="000000"/>
              <w:right w:val="single" w:sz="8" w:space="0" w:color="000000"/>
            </w:tcBorders>
            <w:shd w:val="clear" w:color="auto" w:fill="auto"/>
          </w:tcPr>
          <w:p w14:paraId="1D7828FD" w14:textId="07FA1D27" w:rsidR="00271021" w:rsidRPr="00FD2F33" w:rsidRDefault="006200CB" w:rsidP="00FD2F33">
            <w:pPr>
              <w:widowControl/>
              <w:jc w:val="left"/>
              <w:rPr>
                <w:rFonts w:eastAsiaTheme="minorHAnsi"/>
                <w:szCs w:val="21"/>
              </w:rPr>
            </w:pPr>
            <w:r>
              <w:rPr>
                <w:rFonts w:eastAsiaTheme="minorHAnsi" w:cs="Arial" w:hint="eastAsia"/>
                <w:color w:val="000000" w:themeColor="text1"/>
                <w:kern w:val="24"/>
                <w:szCs w:val="21"/>
              </w:rPr>
              <w:t>３</w:t>
            </w:r>
            <w:r w:rsidR="00271021" w:rsidRPr="00FD2F33">
              <w:rPr>
                <w:rFonts w:eastAsiaTheme="minorHAnsi" w:cs="Arial" w:hint="eastAsia"/>
                <w:color w:val="000000" w:themeColor="text1"/>
                <w:kern w:val="24"/>
                <w:szCs w:val="21"/>
                <w:eastAsianLayout w:id="-862793724"/>
              </w:rPr>
              <w:t xml:space="preserve">　土日・夜間相談事業の実施</w:t>
            </w:r>
          </w:p>
        </w:tc>
        <w:tc>
          <w:tcPr>
            <w:tcW w:w="6933" w:type="dxa"/>
            <w:tcBorders>
              <w:top w:val="single" w:sz="8" w:space="0" w:color="000000"/>
              <w:left w:val="single" w:sz="8" w:space="0" w:color="000000"/>
              <w:bottom w:val="single" w:sz="8" w:space="0" w:color="000000"/>
              <w:right w:val="single" w:sz="8" w:space="0" w:color="000000"/>
            </w:tcBorders>
            <w:shd w:val="clear" w:color="auto" w:fill="auto"/>
          </w:tcPr>
          <w:p w14:paraId="25C93499" w14:textId="41EEEA53" w:rsidR="00271021" w:rsidRPr="006200CB" w:rsidRDefault="006200CB" w:rsidP="006200CB">
            <w:pPr>
              <w:pStyle w:val="Web"/>
              <w:spacing w:before="0" w:beforeAutospacing="0" w:after="0" w:afterAutospacing="0"/>
              <w:rPr>
                <w:rFonts w:asciiTheme="minorHAnsi" w:eastAsiaTheme="minorHAnsi" w:hAnsiTheme="minorHAnsi" w:cs="Arial"/>
                <w:sz w:val="21"/>
                <w:szCs w:val="21"/>
              </w:rPr>
            </w:pPr>
            <w:r>
              <w:rPr>
                <w:rFonts w:asciiTheme="minorHAnsi" w:eastAsiaTheme="minorHAnsi" w:hAnsiTheme="minorHAnsi" w:cs="Arial" w:hint="eastAsia"/>
                <w:color w:val="000000" w:themeColor="text1"/>
                <w:kern w:val="24"/>
                <w:sz w:val="21"/>
                <w:szCs w:val="21"/>
              </w:rPr>
              <w:t>・</w:t>
            </w:r>
            <w:r w:rsidR="00271021" w:rsidRPr="00FD2F33">
              <w:rPr>
                <w:rFonts w:asciiTheme="minorHAnsi" w:eastAsiaTheme="minorHAnsi" w:hAnsiTheme="minorHAnsi" w:cs="Arial" w:hint="eastAsia"/>
                <w:color w:val="000000" w:themeColor="text1"/>
                <w:kern w:val="24"/>
                <w:sz w:val="21"/>
                <w:szCs w:val="21"/>
                <w:eastAsianLayout w:id="-862793723"/>
              </w:rPr>
              <w:t xml:space="preserve"> 仕事や子育てにより、平日や日中における相談が困難なことから、比較的時間に余裕のある夜間・</w:t>
            </w:r>
            <w:r w:rsidR="00271021" w:rsidRPr="00FD2F33">
              <w:rPr>
                <w:rFonts w:asciiTheme="minorHAnsi" w:eastAsiaTheme="minorHAnsi" w:hAnsiTheme="minorHAnsi" w:cs="Arial" w:hint="eastAsia"/>
                <w:color w:val="000000" w:themeColor="text1"/>
                <w:kern w:val="24"/>
                <w:sz w:val="21"/>
                <w:szCs w:val="21"/>
                <w:eastAsianLayout w:id="-862793722"/>
              </w:rPr>
              <w:t>休日に気軽に相談でき、適切なアドバイスを得ることのできる電話相談をひとり親家庭等生活向上事業の一環として実施し、必要な支援や情報提供に努めます。</w:t>
            </w:r>
          </w:p>
        </w:tc>
      </w:tr>
      <w:tr w:rsidR="00271021" w14:paraId="4F01716D" w14:textId="77777777" w:rsidTr="00FD2F33">
        <w:tc>
          <w:tcPr>
            <w:tcW w:w="2695" w:type="dxa"/>
            <w:tcBorders>
              <w:top w:val="single" w:sz="8" w:space="0" w:color="000000"/>
              <w:left w:val="single" w:sz="8" w:space="0" w:color="000000"/>
              <w:bottom w:val="single" w:sz="8" w:space="0" w:color="000000"/>
              <w:right w:val="single" w:sz="8" w:space="0" w:color="000000"/>
            </w:tcBorders>
            <w:shd w:val="clear" w:color="auto" w:fill="auto"/>
          </w:tcPr>
          <w:p w14:paraId="1531ACF6" w14:textId="18C5FD0E" w:rsidR="00271021" w:rsidRPr="00FD2F33" w:rsidRDefault="006200CB" w:rsidP="00FD2F33">
            <w:pPr>
              <w:pStyle w:val="Web"/>
              <w:spacing w:before="0" w:beforeAutospacing="0" w:after="0" w:afterAutospacing="0"/>
              <w:rPr>
                <w:rFonts w:asciiTheme="minorHAnsi" w:eastAsiaTheme="minorHAnsi" w:hAnsiTheme="minorHAnsi" w:cs="Arial"/>
                <w:sz w:val="21"/>
                <w:szCs w:val="21"/>
              </w:rPr>
            </w:pPr>
            <w:r>
              <w:rPr>
                <w:rFonts w:asciiTheme="minorHAnsi" w:eastAsiaTheme="minorHAnsi" w:hAnsiTheme="minorHAnsi" w:cs="Arial" w:hint="eastAsia"/>
                <w:color w:val="000000" w:themeColor="text1"/>
                <w:kern w:val="24"/>
                <w:sz w:val="21"/>
                <w:szCs w:val="21"/>
              </w:rPr>
              <w:t>４</w:t>
            </w:r>
            <w:r w:rsidR="00271021" w:rsidRPr="00FD2F33">
              <w:rPr>
                <w:rFonts w:asciiTheme="minorHAnsi" w:eastAsiaTheme="minorHAnsi" w:hAnsiTheme="minorHAnsi" w:cs="Arial" w:hint="eastAsia"/>
                <w:color w:val="000000" w:themeColor="text1"/>
                <w:kern w:val="24"/>
                <w:sz w:val="21"/>
                <w:szCs w:val="21"/>
                <w:eastAsianLayout w:id="-862793721"/>
              </w:rPr>
              <w:t xml:space="preserve">　困難な問題を抱える</w:t>
            </w:r>
          </w:p>
          <w:p w14:paraId="470FF669" w14:textId="2DC50846" w:rsidR="00271021" w:rsidRPr="00FD2F33" w:rsidRDefault="00271021" w:rsidP="00FD2F33">
            <w:pPr>
              <w:widowControl/>
              <w:jc w:val="left"/>
              <w:rPr>
                <w:rFonts w:eastAsiaTheme="minorHAnsi"/>
                <w:szCs w:val="21"/>
              </w:rPr>
            </w:pPr>
            <w:r w:rsidRPr="00FD2F33">
              <w:rPr>
                <w:rFonts w:eastAsiaTheme="minorHAnsi" w:cs="Arial" w:hint="eastAsia"/>
                <w:color w:val="000000" w:themeColor="text1"/>
                <w:kern w:val="24"/>
                <w:szCs w:val="21"/>
                <w:eastAsianLayout w:id="-862793720"/>
              </w:rPr>
              <w:t>女性への支援</w:t>
            </w:r>
          </w:p>
        </w:tc>
        <w:tc>
          <w:tcPr>
            <w:tcW w:w="6933" w:type="dxa"/>
            <w:tcBorders>
              <w:top w:val="single" w:sz="8" w:space="0" w:color="000000"/>
              <w:left w:val="single" w:sz="8" w:space="0" w:color="000000"/>
              <w:bottom w:val="single" w:sz="8" w:space="0" w:color="000000"/>
              <w:right w:val="single" w:sz="8" w:space="0" w:color="000000"/>
            </w:tcBorders>
            <w:shd w:val="clear" w:color="auto" w:fill="auto"/>
          </w:tcPr>
          <w:p w14:paraId="4A6CE7B2" w14:textId="56B7594D" w:rsidR="00271021" w:rsidRPr="006200CB" w:rsidRDefault="006200CB" w:rsidP="006200CB">
            <w:pPr>
              <w:pStyle w:val="Web"/>
              <w:spacing w:before="0" w:beforeAutospacing="0" w:after="0" w:afterAutospacing="0"/>
              <w:rPr>
                <w:rFonts w:asciiTheme="minorHAnsi" w:eastAsiaTheme="minorHAnsi" w:hAnsiTheme="minorHAnsi" w:cs="Arial"/>
                <w:sz w:val="21"/>
                <w:szCs w:val="21"/>
              </w:rPr>
            </w:pPr>
            <w:r>
              <w:rPr>
                <w:rFonts w:asciiTheme="minorHAnsi" w:eastAsiaTheme="minorHAnsi" w:hAnsiTheme="minorHAnsi" w:cs="ＭＳ 明朝" w:hint="eastAsia"/>
                <w:color w:val="000000"/>
                <w:kern w:val="24"/>
                <w:sz w:val="21"/>
                <w:szCs w:val="21"/>
              </w:rPr>
              <w:t>・</w:t>
            </w:r>
            <w:r w:rsidR="00271021" w:rsidRPr="00FD2F33">
              <w:rPr>
                <w:rFonts w:asciiTheme="minorHAnsi" w:eastAsiaTheme="minorHAnsi" w:hAnsiTheme="minorHAnsi" w:cs="ＭＳ 明朝" w:hint="eastAsia"/>
                <w:color w:val="000000"/>
                <w:kern w:val="24"/>
                <w:sz w:val="21"/>
                <w:szCs w:val="21"/>
                <w:eastAsianLayout w:id="-862793719"/>
              </w:rPr>
              <w:t>困難な問題を抱える女性への支援に関する法律に基づき、様々な事情により日常生活又は社会生活</w:t>
            </w:r>
            <w:r w:rsidR="00271021" w:rsidRPr="00FD2F33">
              <w:rPr>
                <w:rFonts w:asciiTheme="minorHAnsi" w:eastAsiaTheme="minorHAnsi" w:hAnsiTheme="minorHAnsi" w:cs="ＭＳ 明朝" w:hint="eastAsia"/>
                <w:color w:val="000000"/>
                <w:kern w:val="24"/>
                <w:sz w:val="21"/>
                <w:szCs w:val="21"/>
                <w:eastAsianLayout w:id="-862793718"/>
              </w:rPr>
              <w:t>を</w:t>
            </w:r>
            <w:r w:rsidR="00271021" w:rsidRPr="00FD2F33">
              <w:rPr>
                <w:rFonts w:asciiTheme="minorHAnsi" w:eastAsiaTheme="minorHAnsi" w:hAnsiTheme="minorHAnsi" w:cs="ＭＳ 明朝" w:hint="eastAsia"/>
                <w:color w:val="000000"/>
                <w:kern w:val="24"/>
                <w:sz w:val="21"/>
                <w:szCs w:val="21"/>
                <w:eastAsianLayout w:id="-862793717"/>
              </w:rPr>
              <w:t>円滑に営む上で困難な問題を抱える女性（そのおそれのある女性を含む）に対し、女性相談センターに</w:t>
            </w:r>
            <w:r w:rsidR="00271021" w:rsidRPr="00FD2F33">
              <w:rPr>
                <w:rFonts w:asciiTheme="minorHAnsi" w:eastAsiaTheme="minorHAnsi" w:hAnsiTheme="minorHAnsi" w:cs="ＭＳ 明朝" w:hint="eastAsia"/>
                <w:color w:val="000000"/>
                <w:kern w:val="24"/>
                <w:sz w:val="21"/>
                <w:szCs w:val="21"/>
                <w:eastAsianLayout w:id="-862793716"/>
              </w:rPr>
              <w:t>おいて相談事業を実施し、必要な支援や情報提供を行うほか、府内市町村に設置された女性相談窓口の</w:t>
            </w:r>
            <w:r w:rsidR="00271021" w:rsidRPr="00FD2F33">
              <w:rPr>
                <w:rFonts w:asciiTheme="minorHAnsi" w:eastAsiaTheme="minorHAnsi" w:hAnsiTheme="minorHAnsi" w:cs="ＭＳ 明朝" w:hint="eastAsia"/>
                <w:color w:val="000000"/>
                <w:kern w:val="24"/>
                <w:sz w:val="21"/>
                <w:szCs w:val="21"/>
                <w:eastAsianLayout w:id="-862793715"/>
              </w:rPr>
              <w:t>周知に努めます。</w:t>
            </w:r>
          </w:p>
        </w:tc>
      </w:tr>
      <w:tr w:rsidR="00271021" w14:paraId="25067F4A" w14:textId="77777777" w:rsidTr="00FD2F33">
        <w:tc>
          <w:tcPr>
            <w:tcW w:w="2695" w:type="dxa"/>
            <w:tcBorders>
              <w:top w:val="single" w:sz="8" w:space="0" w:color="000000"/>
              <w:left w:val="single" w:sz="8" w:space="0" w:color="000000"/>
              <w:bottom w:val="single" w:sz="8" w:space="0" w:color="000000"/>
              <w:right w:val="single" w:sz="8" w:space="0" w:color="000000"/>
            </w:tcBorders>
            <w:shd w:val="clear" w:color="auto" w:fill="auto"/>
          </w:tcPr>
          <w:p w14:paraId="64E92768" w14:textId="68CD5EA6" w:rsidR="00271021" w:rsidRPr="00FD2F33" w:rsidRDefault="006200CB" w:rsidP="00FD2F33">
            <w:pPr>
              <w:pStyle w:val="Web"/>
              <w:spacing w:before="0" w:beforeAutospacing="0" w:after="0" w:afterAutospacing="0"/>
              <w:rPr>
                <w:rFonts w:asciiTheme="minorHAnsi" w:eastAsiaTheme="minorHAnsi" w:hAnsiTheme="minorHAnsi" w:cs="Arial"/>
                <w:sz w:val="21"/>
                <w:szCs w:val="21"/>
              </w:rPr>
            </w:pPr>
            <w:r>
              <w:rPr>
                <w:rFonts w:asciiTheme="minorHAnsi" w:eastAsiaTheme="minorHAnsi" w:hAnsiTheme="minorHAnsi" w:cs="Arial" w:hint="eastAsia"/>
                <w:color w:val="000000" w:themeColor="text1"/>
                <w:kern w:val="24"/>
                <w:sz w:val="21"/>
                <w:szCs w:val="21"/>
              </w:rPr>
              <w:t>５</w:t>
            </w:r>
            <w:r w:rsidR="00271021" w:rsidRPr="00FD2F33">
              <w:rPr>
                <w:rFonts w:asciiTheme="minorHAnsi" w:eastAsiaTheme="minorHAnsi" w:hAnsiTheme="minorHAnsi" w:cs="Arial" w:hint="eastAsia"/>
                <w:color w:val="000000" w:themeColor="text1"/>
                <w:kern w:val="24"/>
                <w:sz w:val="21"/>
                <w:szCs w:val="21"/>
                <w:eastAsianLayout w:id="-862793714"/>
              </w:rPr>
              <w:t xml:space="preserve">　配偶者暴力相談支援</w:t>
            </w:r>
          </w:p>
          <w:p w14:paraId="70BD9254" w14:textId="29B4E970" w:rsidR="00271021" w:rsidRPr="006200CB" w:rsidRDefault="00271021" w:rsidP="006200CB">
            <w:pPr>
              <w:pStyle w:val="Web"/>
              <w:spacing w:before="0" w:beforeAutospacing="0" w:after="0" w:afterAutospacing="0"/>
              <w:rPr>
                <w:rFonts w:asciiTheme="minorHAnsi" w:eastAsiaTheme="minorHAnsi" w:hAnsiTheme="minorHAnsi" w:cs="Arial"/>
                <w:sz w:val="21"/>
                <w:szCs w:val="21"/>
              </w:rPr>
            </w:pPr>
            <w:r w:rsidRPr="00FD2F33">
              <w:rPr>
                <w:rFonts w:asciiTheme="minorHAnsi" w:eastAsiaTheme="minorHAnsi" w:hAnsiTheme="minorHAnsi" w:cs="Arial" w:hint="eastAsia"/>
                <w:color w:val="000000" w:themeColor="text1"/>
                <w:kern w:val="24"/>
                <w:sz w:val="21"/>
                <w:szCs w:val="21"/>
                <w:eastAsianLayout w:id="-862793713"/>
              </w:rPr>
              <w:t>センターによる相談事業の</w:t>
            </w:r>
            <w:r w:rsidRPr="00FD2F33">
              <w:rPr>
                <w:rFonts w:asciiTheme="minorHAnsi" w:eastAsiaTheme="minorHAnsi" w:hAnsiTheme="minorHAnsi" w:cs="Arial" w:hint="eastAsia"/>
                <w:color w:val="000000" w:themeColor="text1"/>
                <w:kern w:val="24"/>
                <w:sz w:val="21"/>
                <w:szCs w:val="21"/>
                <w:eastAsianLayout w:id="-862793712"/>
              </w:rPr>
              <w:t>実施</w:t>
            </w:r>
          </w:p>
        </w:tc>
        <w:tc>
          <w:tcPr>
            <w:tcW w:w="6933" w:type="dxa"/>
            <w:tcBorders>
              <w:top w:val="single" w:sz="8" w:space="0" w:color="000000"/>
              <w:left w:val="single" w:sz="8" w:space="0" w:color="000000"/>
              <w:bottom w:val="single" w:sz="8" w:space="0" w:color="000000"/>
              <w:right w:val="single" w:sz="8" w:space="0" w:color="000000"/>
            </w:tcBorders>
            <w:shd w:val="clear" w:color="auto" w:fill="auto"/>
          </w:tcPr>
          <w:p w14:paraId="33A39135" w14:textId="1C6C2D14" w:rsidR="00271021" w:rsidRPr="006200CB" w:rsidRDefault="006200CB" w:rsidP="006200CB">
            <w:pPr>
              <w:pStyle w:val="Web"/>
              <w:spacing w:before="0" w:beforeAutospacing="0" w:after="0" w:afterAutospacing="0"/>
              <w:rPr>
                <w:rFonts w:asciiTheme="minorHAnsi" w:eastAsiaTheme="minorHAnsi" w:hAnsiTheme="minorHAnsi" w:cs="Arial"/>
                <w:sz w:val="21"/>
                <w:szCs w:val="21"/>
              </w:rPr>
            </w:pPr>
            <w:r>
              <w:rPr>
                <w:rFonts w:asciiTheme="minorHAnsi" w:eastAsiaTheme="minorHAnsi" w:hAnsiTheme="minorHAnsi" w:cs="Arial" w:hint="eastAsia"/>
                <w:color w:val="000000" w:themeColor="text1"/>
                <w:kern w:val="24"/>
                <w:sz w:val="21"/>
                <w:szCs w:val="21"/>
              </w:rPr>
              <w:t>・</w:t>
            </w:r>
            <w:r w:rsidR="00271021" w:rsidRPr="00FD2F33">
              <w:rPr>
                <w:rFonts w:asciiTheme="minorHAnsi" w:eastAsiaTheme="minorHAnsi" w:hAnsiTheme="minorHAnsi" w:cs="Arial" w:hint="eastAsia"/>
                <w:color w:val="000000" w:themeColor="text1"/>
                <w:kern w:val="24"/>
                <w:sz w:val="21"/>
                <w:szCs w:val="21"/>
                <w:eastAsianLayout w:id="-862793728"/>
              </w:rPr>
              <w:t xml:space="preserve"> 女性相談センター及び配偶者暴力相談支援センターの機能を持った府内</w:t>
            </w:r>
            <w:r w:rsidR="00271021" w:rsidRPr="00FD2F33">
              <w:rPr>
                <w:rFonts w:asciiTheme="minorHAnsi" w:eastAsiaTheme="minorHAnsi" w:hAnsiTheme="minorHAnsi" w:cs="Arial" w:hint="eastAsia"/>
                <w:color w:val="000000" w:themeColor="text1"/>
                <w:kern w:val="24"/>
                <w:sz w:val="21"/>
                <w:szCs w:val="21"/>
                <w:eastAsianLayout w:id="-862793727"/>
              </w:rPr>
              <w:t>6</w:t>
            </w:r>
            <w:r w:rsidR="00271021" w:rsidRPr="00FD2F33">
              <w:rPr>
                <w:rFonts w:asciiTheme="minorHAnsi" w:eastAsiaTheme="minorHAnsi" w:hAnsiTheme="minorHAnsi" w:cs="Arial" w:hint="eastAsia"/>
                <w:color w:val="000000" w:themeColor="text1"/>
                <w:kern w:val="24"/>
                <w:sz w:val="21"/>
                <w:szCs w:val="21"/>
                <w:eastAsianLayout w:id="-862793726"/>
              </w:rPr>
              <w:t>か所の子ども家庭センター（児童相談所）における相談事業の周知を図るとともに、被害者の人権の尊重や安全確保に十分に配慮</w:t>
            </w:r>
            <w:r w:rsidR="00271021" w:rsidRPr="00FD2F33">
              <w:rPr>
                <w:rFonts w:asciiTheme="minorHAnsi" w:eastAsiaTheme="minorHAnsi" w:hAnsiTheme="minorHAnsi" w:cs="Arial" w:hint="eastAsia"/>
                <w:color w:val="000000" w:themeColor="text1"/>
                <w:kern w:val="24"/>
                <w:sz w:val="21"/>
                <w:szCs w:val="21"/>
                <w:eastAsianLayout w:id="-862793725"/>
              </w:rPr>
              <w:t>し</w:t>
            </w:r>
            <w:r w:rsidR="00271021" w:rsidRPr="00FD2F33">
              <w:rPr>
                <w:rFonts w:asciiTheme="minorHAnsi" w:eastAsiaTheme="minorHAnsi" w:hAnsiTheme="minorHAnsi" w:cs="Arial" w:hint="eastAsia"/>
                <w:color w:val="000000" w:themeColor="text1"/>
                <w:kern w:val="24"/>
                <w:sz w:val="21"/>
                <w:szCs w:val="21"/>
                <w:eastAsianLayout w:id="-862793725"/>
              </w:rPr>
              <w:lastRenderedPageBreak/>
              <w:t>ながら、それぞれの施設の機能を活かした専門相談などの必要な支援や情報提供に努めます。</w:t>
            </w:r>
          </w:p>
        </w:tc>
      </w:tr>
      <w:tr w:rsidR="00271021" w14:paraId="75866788" w14:textId="77777777" w:rsidTr="00FD2F33">
        <w:tc>
          <w:tcPr>
            <w:tcW w:w="2695" w:type="dxa"/>
            <w:tcBorders>
              <w:top w:val="single" w:sz="8" w:space="0" w:color="000000"/>
              <w:left w:val="single" w:sz="8" w:space="0" w:color="000000"/>
              <w:bottom w:val="single" w:sz="8" w:space="0" w:color="000000"/>
              <w:right w:val="single" w:sz="8" w:space="0" w:color="000000"/>
            </w:tcBorders>
            <w:shd w:val="clear" w:color="auto" w:fill="auto"/>
          </w:tcPr>
          <w:p w14:paraId="054DF5FB" w14:textId="1D8A0FA0" w:rsidR="00271021" w:rsidRPr="006200CB" w:rsidRDefault="006200CB" w:rsidP="006200CB">
            <w:pPr>
              <w:pStyle w:val="Web"/>
              <w:spacing w:before="0" w:beforeAutospacing="0" w:after="0" w:afterAutospacing="0"/>
              <w:rPr>
                <w:rFonts w:asciiTheme="minorHAnsi" w:eastAsiaTheme="minorHAnsi" w:hAnsiTheme="minorHAnsi" w:cs="Arial"/>
                <w:sz w:val="21"/>
                <w:szCs w:val="21"/>
              </w:rPr>
            </w:pPr>
            <w:r>
              <w:rPr>
                <w:rFonts w:asciiTheme="minorHAnsi" w:eastAsiaTheme="minorHAnsi" w:hAnsiTheme="minorHAnsi" w:cs="Arial" w:hint="eastAsia"/>
                <w:color w:val="000000" w:themeColor="text1"/>
                <w:kern w:val="24"/>
                <w:sz w:val="21"/>
                <w:szCs w:val="21"/>
              </w:rPr>
              <w:lastRenderedPageBreak/>
              <w:t>６</w:t>
            </w:r>
            <w:r w:rsidR="00271021" w:rsidRPr="00FD2F33">
              <w:rPr>
                <w:rFonts w:asciiTheme="minorHAnsi" w:eastAsiaTheme="minorHAnsi" w:hAnsiTheme="minorHAnsi" w:cs="Arial" w:hint="eastAsia"/>
                <w:color w:val="000000" w:themeColor="text1"/>
                <w:kern w:val="24"/>
                <w:sz w:val="21"/>
                <w:szCs w:val="21"/>
                <w:eastAsianLayout w:id="-862793724"/>
              </w:rPr>
              <w:t xml:space="preserve">　子ども家庭センター（児童相談所）等による</w:t>
            </w:r>
            <w:r w:rsidR="00271021" w:rsidRPr="00FD2F33">
              <w:rPr>
                <w:rFonts w:asciiTheme="minorHAnsi" w:eastAsiaTheme="minorHAnsi" w:hAnsiTheme="minorHAnsi" w:cs="Arial" w:hint="eastAsia"/>
                <w:color w:val="000000" w:themeColor="text1"/>
                <w:kern w:val="24"/>
                <w:sz w:val="21"/>
                <w:szCs w:val="21"/>
                <w:eastAsianLayout w:id="-862793723"/>
              </w:rPr>
              <w:t>相談事業の実施</w:t>
            </w:r>
          </w:p>
        </w:tc>
        <w:tc>
          <w:tcPr>
            <w:tcW w:w="6933" w:type="dxa"/>
            <w:tcBorders>
              <w:top w:val="single" w:sz="8" w:space="0" w:color="000000"/>
              <w:left w:val="single" w:sz="8" w:space="0" w:color="000000"/>
              <w:bottom w:val="single" w:sz="8" w:space="0" w:color="000000"/>
              <w:right w:val="single" w:sz="8" w:space="0" w:color="000000"/>
            </w:tcBorders>
            <w:shd w:val="clear" w:color="auto" w:fill="auto"/>
          </w:tcPr>
          <w:p w14:paraId="45E38A9D" w14:textId="1E190BA9" w:rsidR="00271021" w:rsidRPr="00FD2F33" w:rsidRDefault="006200CB" w:rsidP="00FD2F33">
            <w:pPr>
              <w:pStyle w:val="Web"/>
              <w:spacing w:before="0" w:beforeAutospacing="0" w:after="0" w:afterAutospacing="0"/>
              <w:rPr>
                <w:rFonts w:asciiTheme="minorHAnsi" w:eastAsiaTheme="minorHAnsi" w:hAnsiTheme="minorHAnsi" w:cs="Arial"/>
                <w:sz w:val="21"/>
                <w:szCs w:val="21"/>
              </w:rPr>
            </w:pPr>
            <w:r>
              <w:rPr>
                <w:rFonts w:asciiTheme="minorHAnsi" w:eastAsiaTheme="minorHAnsi" w:hAnsiTheme="minorHAnsi" w:cs="Arial" w:hint="eastAsia"/>
                <w:color w:val="000000" w:themeColor="text1"/>
                <w:kern w:val="24"/>
                <w:sz w:val="21"/>
                <w:szCs w:val="21"/>
              </w:rPr>
              <w:t>・</w:t>
            </w:r>
            <w:r w:rsidR="00271021" w:rsidRPr="00FD2F33">
              <w:rPr>
                <w:rFonts w:asciiTheme="minorHAnsi" w:eastAsiaTheme="minorHAnsi" w:hAnsiTheme="minorHAnsi" w:cs="Arial" w:hint="eastAsia"/>
                <w:color w:val="000000" w:themeColor="text1"/>
                <w:kern w:val="24"/>
                <w:sz w:val="21"/>
                <w:szCs w:val="21"/>
                <w:eastAsianLayout w:id="-862793722"/>
              </w:rPr>
              <w:t xml:space="preserve"> しつけや子育ての相談をはじめ、不登校・ひきこもり、非行等、子育ての心配ごとについて、お住まいの地域を管轄する、府内６か所の子ども家庭センター（児童相談所）の専門の職員が相談支援を行い、ひとり親家庭の養育不安の解消に努めます。</w:t>
            </w:r>
          </w:p>
          <w:p w14:paraId="1AE24539" w14:textId="2E7055B9" w:rsidR="00271021" w:rsidRPr="006200CB" w:rsidRDefault="006200CB" w:rsidP="006200CB">
            <w:pPr>
              <w:pStyle w:val="Web"/>
              <w:spacing w:before="0" w:beforeAutospacing="0" w:after="0" w:afterAutospacing="0"/>
              <w:rPr>
                <w:rFonts w:asciiTheme="minorHAnsi" w:eastAsiaTheme="minorHAnsi" w:hAnsiTheme="minorHAnsi" w:cs="Arial"/>
                <w:sz w:val="21"/>
                <w:szCs w:val="21"/>
              </w:rPr>
            </w:pPr>
            <w:r>
              <w:rPr>
                <w:rFonts w:asciiTheme="minorHAnsi" w:eastAsiaTheme="minorHAnsi" w:hAnsiTheme="minorHAnsi" w:cs="Arial" w:hint="eastAsia"/>
                <w:color w:val="000000" w:themeColor="text1"/>
                <w:kern w:val="24"/>
                <w:sz w:val="21"/>
                <w:szCs w:val="21"/>
              </w:rPr>
              <w:t>・</w:t>
            </w:r>
            <w:r w:rsidR="00271021" w:rsidRPr="00FD2F33">
              <w:rPr>
                <w:rFonts w:asciiTheme="minorHAnsi" w:eastAsiaTheme="minorHAnsi" w:hAnsiTheme="minorHAnsi" w:cs="Arial" w:hint="eastAsia"/>
                <w:color w:val="000000" w:themeColor="text1"/>
                <w:kern w:val="24"/>
                <w:sz w:val="21"/>
                <w:szCs w:val="21"/>
                <w:eastAsianLayout w:id="-862793721"/>
              </w:rPr>
              <w:t xml:space="preserve"> 市町村が行う児童家庭相談の円滑な実施のため、必要に応じて助言等を行うなど、市町村担当課と</w:t>
            </w:r>
            <w:r w:rsidR="00271021" w:rsidRPr="00FD2F33">
              <w:rPr>
                <w:rFonts w:asciiTheme="minorHAnsi" w:eastAsiaTheme="minorHAnsi" w:hAnsiTheme="minorHAnsi" w:cs="Arial" w:hint="eastAsia"/>
                <w:color w:val="000000" w:themeColor="text1"/>
                <w:kern w:val="24"/>
                <w:sz w:val="21"/>
                <w:szCs w:val="21"/>
                <w:eastAsianLayout w:id="-862793720"/>
              </w:rPr>
              <w:t>連携し相談支援を行います。</w:t>
            </w:r>
          </w:p>
        </w:tc>
      </w:tr>
      <w:tr w:rsidR="00271021" w14:paraId="374B314A" w14:textId="77777777" w:rsidTr="00FD2F33">
        <w:tc>
          <w:tcPr>
            <w:tcW w:w="2695" w:type="dxa"/>
            <w:tcBorders>
              <w:top w:val="single" w:sz="8" w:space="0" w:color="000000"/>
              <w:left w:val="single" w:sz="8" w:space="0" w:color="000000"/>
              <w:bottom w:val="single" w:sz="8" w:space="0" w:color="000000"/>
              <w:right w:val="single" w:sz="8" w:space="0" w:color="000000"/>
            </w:tcBorders>
            <w:shd w:val="clear" w:color="auto" w:fill="auto"/>
          </w:tcPr>
          <w:p w14:paraId="403EC5B7" w14:textId="68CC8E46" w:rsidR="00271021" w:rsidRPr="00FD2F33" w:rsidRDefault="006200CB" w:rsidP="00FD2F33">
            <w:pPr>
              <w:widowControl/>
              <w:jc w:val="left"/>
              <w:rPr>
                <w:rFonts w:eastAsiaTheme="minorHAnsi"/>
                <w:szCs w:val="21"/>
              </w:rPr>
            </w:pPr>
            <w:r>
              <w:rPr>
                <w:rFonts w:eastAsiaTheme="minorHAnsi" w:cs="Arial" w:hint="eastAsia"/>
                <w:color w:val="000000" w:themeColor="text1"/>
                <w:kern w:val="24"/>
                <w:szCs w:val="21"/>
              </w:rPr>
              <w:t>７</w:t>
            </w:r>
            <w:r w:rsidR="00271021" w:rsidRPr="00FD2F33">
              <w:rPr>
                <w:rFonts w:eastAsiaTheme="minorHAnsi" w:cs="Arial" w:hint="eastAsia"/>
                <w:color w:val="000000" w:themeColor="text1"/>
                <w:kern w:val="24"/>
                <w:szCs w:val="21"/>
                <w:eastAsianLayout w:id="-862793719"/>
              </w:rPr>
              <w:t xml:space="preserve">　母子父子福祉推進委員による情報提供等の充実</w:t>
            </w:r>
          </w:p>
        </w:tc>
        <w:tc>
          <w:tcPr>
            <w:tcW w:w="6933" w:type="dxa"/>
            <w:tcBorders>
              <w:top w:val="single" w:sz="8" w:space="0" w:color="000000"/>
              <w:left w:val="single" w:sz="8" w:space="0" w:color="000000"/>
              <w:bottom w:val="single" w:sz="8" w:space="0" w:color="000000"/>
              <w:right w:val="single" w:sz="8" w:space="0" w:color="000000"/>
            </w:tcBorders>
            <w:shd w:val="clear" w:color="auto" w:fill="auto"/>
          </w:tcPr>
          <w:p w14:paraId="788CEE15" w14:textId="229B024B" w:rsidR="00271021" w:rsidRPr="00FD2F33" w:rsidRDefault="006200CB" w:rsidP="00FD2F33">
            <w:pPr>
              <w:pStyle w:val="Web"/>
              <w:spacing w:before="0" w:beforeAutospacing="0" w:after="0" w:afterAutospacing="0"/>
              <w:rPr>
                <w:rFonts w:asciiTheme="minorHAnsi" w:eastAsiaTheme="minorHAnsi" w:hAnsiTheme="minorHAnsi" w:cs="Arial"/>
                <w:sz w:val="21"/>
                <w:szCs w:val="21"/>
              </w:rPr>
            </w:pPr>
            <w:r>
              <w:rPr>
                <w:rFonts w:asciiTheme="minorHAnsi" w:eastAsiaTheme="minorHAnsi" w:hAnsiTheme="minorHAnsi" w:cs="Arial" w:hint="eastAsia"/>
                <w:color w:val="000000" w:themeColor="text1"/>
                <w:kern w:val="24"/>
                <w:sz w:val="21"/>
                <w:szCs w:val="21"/>
              </w:rPr>
              <w:t>・</w:t>
            </w:r>
            <w:r w:rsidR="00271021" w:rsidRPr="00FD2F33">
              <w:rPr>
                <w:rFonts w:asciiTheme="minorHAnsi" w:eastAsiaTheme="minorHAnsi" w:hAnsiTheme="minorHAnsi" w:cs="Arial" w:hint="eastAsia"/>
                <w:color w:val="000000" w:themeColor="text1"/>
                <w:kern w:val="24"/>
                <w:sz w:val="21"/>
                <w:szCs w:val="21"/>
                <w:eastAsianLayout w:id="-862793718"/>
              </w:rPr>
              <w:t xml:space="preserve"> 大阪府内（政令市・中核市を除く）の公立小学校区ごとに概ね</w:t>
            </w:r>
            <w:r w:rsidR="00271021" w:rsidRPr="00FD2F33">
              <w:rPr>
                <w:rFonts w:asciiTheme="minorHAnsi" w:eastAsiaTheme="minorHAnsi" w:hAnsiTheme="minorHAnsi" w:cs="Arial" w:hint="eastAsia"/>
                <w:color w:val="000000" w:themeColor="text1"/>
                <w:kern w:val="24"/>
                <w:sz w:val="21"/>
                <w:szCs w:val="21"/>
                <w:eastAsianLayout w:id="-862793717"/>
              </w:rPr>
              <w:t>1</w:t>
            </w:r>
            <w:r w:rsidR="00271021" w:rsidRPr="00FD2F33">
              <w:rPr>
                <w:rFonts w:asciiTheme="minorHAnsi" w:eastAsiaTheme="minorHAnsi" w:hAnsiTheme="minorHAnsi" w:cs="Arial" w:hint="eastAsia"/>
                <w:color w:val="000000" w:themeColor="text1"/>
                <w:kern w:val="24"/>
                <w:sz w:val="21"/>
                <w:szCs w:val="21"/>
                <w:eastAsianLayout w:id="-862793716"/>
              </w:rPr>
              <w:t>名の母子父子福祉推進委員を配置し、ひとり親家庭等からの相談に応じるとともに、母子・父子自立支援員等と連携し、適切な情報提供や</w:t>
            </w:r>
            <w:r w:rsidR="00271021" w:rsidRPr="00FD2F33">
              <w:rPr>
                <w:rFonts w:asciiTheme="minorHAnsi" w:eastAsiaTheme="minorHAnsi" w:hAnsiTheme="minorHAnsi" w:cs="Arial" w:hint="eastAsia"/>
                <w:color w:val="000000" w:themeColor="text1"/>
                <w:kern w:val="24"/>
                <w:sz w:val="21"/>
                <w:szCs w:val="21"/>
                <w:eastAsianLayout w:id="-862793715"/>
              </w:rPr>
              <w:t>情報発信が行えるよう、母子父子福祉推進委員の知識、技能の向上を目的とした研修を行います。</w:t>
            </w:r>
          </w:p>
          <w:p w14:paraId="4333DA51" w14:textId="1F47DAA1" w:rsidR="00271021" w:rsidRPr="006200CB" w:rsidRDefault="006200CB" w:rsidP="006200CB">
            <w:pPr>
              <w:pStyle w:val="Web"/>
              <w:spacing w:before="0" w:beforeAutospacing="0" w:after="0" w:afterAutospacing="0"/>
              <w:rPr>
                <w:rFonts w:asciiTheme="minorHAnsi" w:eastAsiaTheme="minorHAnsi" w:hAnsiTheme="minorHAnsi" w:cs="Arial"/>
                <w:sz w:val="21"/>
                <w:szCs w:val="21"/>
              </w:rPr>
            </w:pPr>
            <w:r>
              <w:rPr>
                <w:rFonts w:asciiTheme="minorHAnsi" w:eastAsiaTheme="minorHAnsi" w:hAnsiTheme="minorHAnsi" w:cs="Arial" w:hint="eastAsia"/>
                <w:color w:val="000000" w:themeColor="text1"/>
                <w:kern w:val="24"/>
                <w:sz w:val="21"/>
                <w:szCs w:val="21"/>
              </w:rPr>
              <w:t>・</w:t>
            </w:r>
            <w:r w:rsidR="00271021" w:rsidRPr="00FD2F33">
              <w:rPr>
                <w:rFonts w:asciiTheme="minorHAnsi" w:eastAsiaTheme="minorHAnsi" w:hAnsiTheme="minorHAnsi" w:cs="Arial" w:hint="eastAsia"/>
                <w:color w:val="000000" w:themeColor="text1"/>
                <w:kern w:val="24"/>
                <w:sz w:val="21"/>
                <w:szCs w:val="21"/>
                <w:eastAsianLayout w:id="-862793714"/>
              </w:rPr>
              <w:t xml:space="preserve"> また、市町村等とも連携しながら、ひとり親家庭等から「顔の見える」母子父子福祉推進委員と</w:t>
            </w:r>
            <w:r w:rsidR="00271021" w:rsidRPr="00FD2F33">
              <w:rPr>
                <w:rFonts w:asciiTheme="minorHAnsi" w:eastAsiaTheme="minorHAnsi" w:hAnsiTheme="minorHAnsi" w:cs="Arial" w:hint="eastAsia"/>
                <w:color w:val="000000" w:themeColor="text1"/>
                <w:kern w:val="24"/>
                <w:sz w:val="21"/>
                <w:szCs w:val="21"/>
                <w:eastAsianLayout w:id="-862793713"/>
              </w:rPr>
              <w:t>なるよう、さらなる広報・啓発に努めます。</w:t>
            </w:r>
          </w:p>
        </w:tc>
      </w:tr>
      <w:tr w:rsidR="00271021" w14:paraId="25AABD68" w14:textId="77777777" w:rsidTr="00FD2F33">
        <w:tc>
          <w:tcPr>
            <w:tcW w:w="2695" w:type="dxa"/>
            <w:tcBorders>
              <w:top w:val="single" w:sz="8" w:space="0" w:color="000000"/>
              <w:left w:val="single" w:sz="8" w:space="0" w:color="000000"/>
              <w:bottom w:val="single" w:sz="8" w:space="0" w:color="000000"/>
              <w:right w:val="single" w:sz="8" w:space="0" w:color="000000"/>
            </w:tcBorders>
            <w:shd w:val="clear" w:color="auto" w:fill="auto"/>
          </w:tcPr>
          <w:p w14:paraId="5AAEB1E2" w14:textId="7BC4D51E" w:rsidR="00271021" w:rsidRPr="006200CB" w:rsidRDefault="006200CB" w:rsidP="006200CB">
            <w:pPr>
              <w:pStyle w:val="Web"/>
              <w:spacing w:before="0" w:beforeAutospacing="0" w:after="0" w:afterAutospacing="0"/>
              <w:rPr>
                <w:rFonts w:asciiTheme="minorHAnsi" w:eastAsiaTheme="minorHAnsi" w:hAnsiTheme="minorHAnsi" w:cs="Arial"/>
                <w:sz w:val="21"/>
                <w:szCs w:val="21"/>
              </w:rPr>
            </w:pPr>
            <w:r>
              <w:rPr>
                <w:rFonts w:asciiTheme="minorHAnsi" w:eastAsiaTheme="minorHAnsi" w:hAnsiTheme="minorHAnsi" w:cs="Arial" w:hint="eastAsia"/>
                <w:color w:val="000000" w:themeColor="text1"/>
                <w:kern w:val="24"/>
                <w:sz w:val="21"/>
                <w:szCs w:val="21"/>
              </w:rPr>
              <w:t>８</w:t>
            </w:r>
            <w:r w:rsidR="00271021" w:rsidRPr="00FD2F33">
              <w:rPr>
                <w:rFonts w:asciiTheme="minorHAnsi" w:eastAsiaTheme="minorHAnsi" w:hAnsiTheme="minorHAnsi" w:cs="Arial" w:hint="eastAsia"/>
                <w:color w:val="000000" w:themeColor="text1"/>
                <w:kern w:val="24"/>
                <w:sz w:val="21"/>
                <w:szCs w:val="21"/>
                <w:eastAsianLayout w:id="-862793712"/>
              </w:rPr>
              <w:t xml:space="preserve">　府・市町村担当課に</w:t>
            </w:r>
            <w:r w:rsidR="00271021" w:rsidRPr="00FD2F33">
              <w:rPr>
                <w:rFonts w:asciiTheme="minorHAnsi" w:eastAsiaTheme="minorHAnsi" w:hAnsiTheme="minorHAnsi" w:cs="Arial" w:hint="eastAsia"/>
                <w:color w:val="000000" w:themeColor="text1"/>
                <w:kern w:val="24"/>
                <w:sz w:val="21"/>
                <w:szCs w:val="21"/>
                <w:eastAsianLayout w:id="-862793728"/>
              </w:rPr>
              <w:t>よる情報提供等の充実</w:t>
            </w:r>
          </w:p>
        </w:tc>
        <w:tc>
          <w:tcPr>
            <w:tcW w:w="6933" w:type="dxa"/>
            <w:tcBorders>
              <w:top w:val="single" w:sz="8" w:space="0" w:color="000000"/>
              <w:left w:val="single" w:sz="8" w:space="0" w:color="000000"/>
              <w:bottom w:val="single" w:sz="8" w:space="0" w:color="000000"/>
              <w:right w:val="single" w:sz="8" w:space="0" w:color="000000"/>
            </w:tcBorders>
            <w:shd w:val="clear" w:color="auto" w:fill="auto"/>
          </w:tcPr>
          <w:p w14:paraId="650870F0" w14:textId="2FB3CCBE" w:rsidR="00271021" w:rsidRPr="00FD2F33" w:rsidRDefault="006200CB" w:rsidP="00FD2F33">
            <w:pPr>
              <w:pStyle w:val="Web"/>
              <w:spacing w:before="0" w:beforeAutospacing="0" w:after="0" w:afterAutospacing="0"/>
              <w:rPr>
                <w:rFonts w:asciiTheme="minorHAnsi" w:eastAsiaTheme="minorHAnsi" w:hAnsiTheme="minorHAnsi" w:cs="Arial"/>
                <w:sz w:val="21"/>
                <w:szCs w:val="21"/>
              </w:rPr>
            </w:pPr>
            <w:r>
              <w:rPr>
                <w:rFonts w:asciiTheme="minorHAnsi" w:eastAsiaTheme="minorHAnsi" w:hAnsiTheme="minorHAnsi" w:cs="Arial" w:hint="eastAsia"/>
                <w:color w:val="000000" w:themeColor="text1"/>
                <w:kern w:val="24"/>
                <w:sz w:val="21"/>
                <w:szCs w:val="21"/>
              </w:rPr>
              <w:t>・</w:t>
            </w:r>
            <w:r w:rsidR="00271021" w:rsidRPr="00FD2F33">
              <w:rPr>
                <w:rFonts w:asciiTheme="minorHAnsi" w:eastAsiaTheme="minorHAnsi" w:hAnsiTheme="minorHAnsi" w:cs="Arial" w:hint="eastAsia"/>
                <w:color w:val="000000" w:themeColor="text1"/>
                <w:kern w:val="24"/>
                <w:sz w:val="21"/>
                <w:szCs w:val="21"/>
                <w:eastAsianLayout w:id="-862793727"/>
              </w:rPr>
              <w:t xml:space="preserve"> 相談先がない、相談先が分からない方のために、大阪府が相談ごとや各種事業などについて、総合</w:t>
            </w:r>
            <w:r w:rsidR="00271021" w:rsidRPr="00FD2F33">
              <w:rPr>
                <w:rFonts w:asciiTheme="minorHAnsi" w:eastAsiaTheme="minorHAnsi" w:hAnsiTheme="minorHAnsi" w:cs="Arial" w:hint="eastAsia"/>
                <w:color w:val="000000" w:themeColor="text1"/>
                <w:kern w:val="24"/>
                <w:sz w:val="21"/>
                <w:szCs w:val="21"/>
                <w:eastAsianLayout w:id="-862793726"/>
              </w:rPr>
              <w:t>案内（コンシェルジュ）機能を発揮します。</w:t>
            </w:r>
          </w:p>
          <w:p w14:paraId="0FE19257" w14:textId="28911069" w:rsidR="00271021" w:rsidRPr="00FD2F33" w:rsidRDefault="006200CB" w:rsidP="00FD2F33">
            <w:pPr>
              <w:pStyle w:val="Web"/>
              <w:spacing w:before="0" w:beforeAutospacing="0" w:after="0" w:afterAutospacing="0"/>
              <w:rPr>
                <w:rFonts w:asciiTheme="minorHAnsi" w:eastAsiaTheme="minorHAnsi" w:hAnsiTheme="minorHAnsi" w:cs="Arial"/>
                <w:sz w:val="21"/>
                <w:szCs w:val="21"/>
              </w:rPr>
            </w:pPr>
            <w:r>
              <w:rPr>
                <w:rFonts w:asciiTheme="minorHAnsi" w:eastAsiaTheme="minorHAnsi" w:hAnsiTheme="minorHAnsi" w:cs="Arial" w:hint="eastAsia"/>
                <w:color w:val="000000" w:themeColor="text1"/>
                <w:kern w:val="24"/>
                <w:sz w:val="21"/>
                <w:szCs w:val="21"/>
              </w:rPr>
              <w:t>・</w:t>
            </w:r>
            <w:r w:rsidR="00271021" w:rsidRPr="00FD2F33">
              <w:rPr>
                <w:rFonts w:asciiTheme="minorHAnsi" w:eastAsiaTheme="minorHAnsi" w:hAnsiTheme="minorHAnsi" w:cs="Arial" w:hint="eastAsia"/>
                <w:color w:val="000000" w:themeColor="text1"/>
                <w:kern w:val="24"/>
                <w:sz w:val="21"/>
                <w:szCs w:val="21"/>
                <w:eastAsianLayout w:id="-862793725"/>
              </w:rPr>
              <w:t xml:space="preserve"> 府は、市町村等と連携して、広報紙や府ホームページ等を活用するほか、パンフレット等の作成・配布などにより、事業や制度等の周知や利用促進に努めます。また、府立母子・父子福祉センターをはじめ、他の支援相談機関等とも連携を強化し、支援を必要とする方に対し、相談窓口や制度等の周知を図ります。</w:t>
            </w:r>
          </w:p>
          <w:p w14:paraId="7AEB084F" w14:textId="096771BA" w:rsidR="00271021" w:rsidRPr="00FD2F33" w:rsidRDefault="006200CB" w:rsidP="00FD2F33">
            <w:pPr>
              <w:widowControl/>
              <w:jc w:val="left"/>
              <w:rPr>
                <w:rFonts w:eastAsiaTheme="minorHAnsi"/>
                <w:szCs w:val="21"/>
              </w:rPr>
            </w:pPr>
            <w:r>
              <w:rPr>
                <w:rFonts w:eastAsiaTheme="minorHAnsi" w:cs="Arial" w:hint="eastAsia"/>
                <w:color w:val="000000" w:themeColor="text1"/>
                <w:kern w:val="24"/>
                <w:szCs w:val="21"/>
              </w:rPr>
              <w:t>・</w:t>
            </w:r>
            <w:r w:rsidR="00271021" w:rsidRPr="00FD2F33">
              <w:rPr>
                <w:rFonts w:eastAsiaTheme="minorHAnsi" w:cs="Arial" w:hint="eastAsia"/>
                <w:color w:val="000000" w:themeColor="text1"/>
                <w:kern w:val="24"/>
                <w:szCs w:val="21"/>
                <w:eastAsianLayout w:id="-862793724"/>
              </w:rPr>
              <w:t xml:space="preserve"> 市町村においては、ひとり親家庭等に対する制度や施策を紹介したリーフレットなどをひとり親家庭担当課や戸籍担当課等の窓口に置くとともに、児童扶養手当やひとり親家庭医療証の手続等のさまざまな機会を活用することなどにより、積極的な制度等の周知や利用促進に努めます。</w:t>
            </w:r>
          </w:p>
        </w:tc>
      </w:tr>
      <w:tr w:rsidR="00271021" w14:paraId="5558E399" w14:textId="77777777" w:rsidTr="00FD2F33">
        <w:tc>
          <w:tcPr>
            <w:tcW w:w="2695" w:type="dxa"/>
            <w:tcBorders>
              <w:top w:val="single" w:sz="8" w:space="0" w:color="000000"/>
              <w:left w:val="single" w:sz="8" w:space="0" w:color="000000"/>
              <w:bottom w:val="single" w:sz="8" w:space="0" w:color="000000"/>
              <w:right w:val="single" w:sz="8" w:space="0" w:color="000000"/>
            </w:tcBorders>
            <w:shd w:val="clear" w:color="auto" w:fill="auto"/>
          </w:tcPr>
          <w:p w14:paraId="6CAD1C6D" w14:textId="42C8D360" w:rsidR="00271021" w:rsidRPr="00FD2F33" w:rsidRDefault="006200CB" w:rsidP="00FD2F33">
            <w:pPr>
              <w:widowControl/>
              <w:jc w:val="left"/>
              <w:rPr>
                <w:rFonts w:eastAsiaTheme="minorHAnsi"/>
                <w:szCs w:val="21"/>
              </w:rPr>
            </w:pPr>
            <w:r>
              <w:rPr>
                <w:rFonts w:eastAsiaTheme="minorHAnsi" w:cs="Arial" w:hint="eastAsia"/>
                <w:color w:val="000000" w:themeColor="text1"/>
                <w:kern w:val="24"/>
                <w:szCs w:val="21"/>
              </w:rPr>
              <w:t>９</w:t>
            </w:r>
            <w:r w:rsidR="00271021" w:rsidRPr="00FD2F33">
              <w:rPr>
                <w:rFonts w:eastAsiaTheme="minorHAnsi" w:cs="Arial" w:hint="eastAsia"/>
                <w:color w:val="000000" w:themeColor="text1"/>
                <w:kern w:val="24"/>
                <w:szCs w:val="21"/>
                <w:eastAsianLayout w:id="-862793723"/>
              </w:rPr>
              <w:t xml:space="preserve">　関係機関との相互連携の推進</w:t>
            </w:r>
          </w:p>
        </w:tc>
        <w:tc>
          <w:tcPr>
            <w:tcW w:w="6933" w:type="dxa"/>
            <w:tcBorders>
              <w:top w:val="single" w:sz="8" w:space="0" w:color="000000"/>
              <w:left w:val="single" w:sz="8" w:space="0" w:color="000000"/>
              <w:bottom w:val="single" w:sz="8" w:space="0" w:color="000000"/>
              <w:right w:val="single" w:sz="8" w:space="0" w:color="000000"/>
            </w:tcBorders>
            <w:shd w:val="clear" w:color="auto" w:fill="auto"/>
          </w:tcPr>
          <w:p w14:paraId="482883E6" w14:textId="76BE9B6B" w:rsidR="00271021" w:rsidRPr="006200CB" w:rsidRDefault="006200CB" w:rsidP="006200CB">
            <w:pPr>
              <w:pStyle w:val="Web"/>
              <w:spacing w:before="0" w:beforeAutospacing="0" w:after="0" w:afterAutospacing="0"/>
              <w:rPr>
                <w:rFonts w:asciiTheme="minorHAnsi" w:eastAsiaTheme="minorHAnsi" w:hAnsiTheme="minorHAnsi" w:cs="Arial"/>
                <w:sz w:val="21"/>
                <w:szCs w:val="21"/>
              </w:rPr>
            </w:pPr>
            <w:r>
              <w:rPr>
                <w:rFonts w:asciiTheme="minorHAnsi" w:eastAsiaTheme="minorHAnsi" w:hAnsiTheme="minorHAnsi" w:cs="Arial" w:hint="eastAsia"/>
                <w:color w:val="000000" w:themeColor="text1"/>
                <w:kern w:val="24"/>
                <w:sz w:val="21"/>
                <w:szCs w:val="21"/>
              </w:rPr>
              <w:t>・</w:t>
            </w:r>
            <w:r w:rsidR="00271021" w:rsidRPr="00FD2F33">
              <w:rPr>
                <w:rFonts w:asciiTheme="minorHAnsi" w:eastAsiaTheme="minorHAnsi" w:hAnsiTheme="minorHAnsi" w:cs="Arial" w:hint="eastAsia"/>
                <w:color w:val="000000" w:themeColor="text1"/>
                <w:kern w:val="24"/>
                <w:sz w:val="21"/>
                <w:szCs w:val="21"/>
                <w:eastAsianLayout w:id="-862793722"/>
              </w:rPr>
              <w:t xml:space="preserve"> ひとり親家庭等に対する総合的な相談窓口となる母子・父子自立支援員や府立母子・父子福祉センターをはじめ、福祉事務所や子ども家庭センター、社会福祉協議会、隣保館等の専門機関の相談員、地域でひとり親家庭等の支援の担い手となる母子父子福祉推進委員や民生委員・児童委員、主任児童委員、</w:t>
            </w:r>
            <w:r w:rsidR="00271021" w:rsidRPr="00FD2F33">
              <w:rPr>
                <w:rFonts w:asciiTheme="minorHAnsi" w:eastAsiaTheme="minorHAnsi" w:hAnsiTheme="minorHAnsi" w:cs="Arial" w:hint="eastAsia"/>
                <w:color w:val="000000" w:themeColor="text1"/>
                <w:kern w:val="24"/>
                <w:sz w:val="21"/>
                <w:szCs w:val="21"/>
                <w:eastAsianLayout w:id="-862793721"/>
              </w:rPr>
              <w:t>コミュニティソーシャルワーカー、就労支援機関であるハローワークや地域就労支援センター等に対し、研修の場等を通じて制度の周知や必要な情報提供等を行うことにより、各種相談窓口との相互の連携を</w:t>
            </w:r>
            <w:r w:rsidR="00271021" w:rsidRPr="00FD2F33">
              <w:rPr>
                <w:rFonts w:asciiTheme="minorHAnsi" w:eastAsiaTheme="minorHAnsi" w:hAnsiTheme="minorHAnsi" w:cs="Arial" w:hint="eastAsia"/>
                <w:color w:val="000000" w:themeColor="text1"/>
                <w:kern w:val="24"/>
                <w:sz w:val="21"/>
                <w:szCs w:val="21"/>
                <w:eastAsianLayout w:id="-862793720"/>
              </w:rPr>
              <w:t>強化し、身近な地域で生活や就業にわたる相談に応じるとともに、必要に応じて適切な制度や施設、</w:t>
            </w:r>
            <w:r w:rsidR="00271021" w:rsidRPr="00FD2F33">
              <w:rPr>
                <w:rFonts w:asciiTheme="minorHAnsi" w:eastAsiaTheme="minorHAnsi" w:hAnsiTheme="minorHAnsi" w:cs="Arial" w:hint="eastAsia"/>
                <w:color w:val="000000" w:themeColor="text1"/>
                <w:kern w:val="24"/>
                <w:sz w:val="21"/>
                <w:szCs w:val="21"/>
                <w:eastAsianLayout w:id="-862793719"/>
              </w:rPr>
              <w:t>サービスにつなぐなど支援体制の整備に向けた取組を進めます。</w:t>
            </w:r>
          </w:p>
        </w:tc>
      </w:tr>
      <w:tr w:rsidR="00271021" w14:paraId="6AA3A098" w14:textId="77777777" w:rsidTr="00FD2F33">
        <w:tc>
          <w:tcPr>
            <w:tcW w:w="2695" w:type="dxa"/>
            <w:tcBorders>
              <w:top w:val="single" w:sz="8" w:space="0" w:color="000000"/>
              <w:left w:val="single" w:sz="8" w:space="0" w:color="000000"/>
              <w:bottom w:val="single" w:sz="8" w:space="0" w:color="000000"/>
              <w:right w:val="single" w:sz="8" w:space="0" w:color="000000"/>
            </w:tcBorders>
            <w:shd w:val="clear" w:color="auto" w:fill="auto"/>
          </w:tcPr>
          <w:p w14:paraId="7872C925" w14:textId="023A537B" w:rsidR="00271021" w:rsidRPr="00FD2F33" w:rsidRDefault="006200CB" w:rsidP="00FD2F33">
            <w:pPr>
              <w:pStyle w:val="Web"/>
              <w:spacing w:before="0" w:beforeAutospacing="0" w:after="0" w:afterAutospacing="0"/>
              <w:rPr>
                <w:rFonts w:asciiTheme="minorHAnsi" w:eastAsiaTheme="minorHAnsi" w:hAnsiTheme="minorHAnsi" w:cs="Arial"/>
                <w:sz w:val="21"/>
                <w:szCs w:val="21"/>
              </w:rPr>
            </w:pPr>
            <w:r>
              <w:rPr>
                <w:rFonts w:asciiTheme="minorHAnsi" w:eastAsiaTheme="minorHAnsi" w:hAnsiTheme="minorHAnsi" w:cs="Arial" w:hint="eastAsia"/>
                <w:color w:val="000000" w:themeColor="text1"/>
                <w:kern w:val="24"/>
                <w:sz w:val="21"/>
                <w:szCs w:val="21"/>
              </w:rPr>
              <w:lastRenderedPageBreak/>
              <w:t>10</w:t>
            </w:r>
            <w:r w:rsidR="00271021" w:rsidRPr="00FD2F33">
              <w:rPr>
                <w:rFonts w:asciiTheme="minorHAnsi" w:eastAsiaTheme="minorHAnsi" w:hAnsiTheme="minorHAnsi" w:cs="Arial" w:hint="eastAsia"/>
                <w:color w:val="000000" w:themeColor="text1"/>
                <w:kern w:val="24"/>
                <w:sz w:val="21"/>
                <w:szCs w:val="21"/>
                <w:eastAsianLayout w:id="-862793718"/>
              </w:rPr>
              <w:t xml:space="preserve">　福祉と教育との連携</w:t>
            </w:r>
          </w:p>
          <w:p w14:paraId="4E2044A4" w14:textId="669B8D45" w:rsidR="00271021" w:rsidRPr="00FD2F33" w:rsidRDefault="00271021" w:rsidP="00FD2F33">
            <w:pPr>
              <w:widowControl/>
              <w:jc w:val="left"/>
              <w:rPr>
                <w:rFonts w:eastAsiaTheme="minorHAnsi"/>
                <w:szCs w:val="21"/>
              </w:rPr>
            </w:pPr>
            <w:r w:rsidRPr="00FD2F33">
              <w:rPr>
                <w:rFonts w:eastAsiaTheme="minorHAnsi" w:cs="Arial" w:hint="eastAsia"/>
                <w:color w:val="000000" w:themeColor="text1"/>
                <w:kern w:val="24"/>
                <w:szCs w:val="21"/>
                <w:eastAsianLayout w:id="-862793717"/>
              </w:rPr>
              <w:t>強化</w:t>
            </w:r>
          </w:p>
        </w:tc>
        <w:tc>
          <w:tcPr>
            <w:tcW w:w="6933" w:type="dxa"/>
            <w:tcBorders>
              <w:top w:val="single" w:sz="8" w:space="0" w:color="000000"/>
              <w:left w:val="single" w:sz="8" w:space="0" w:color="000000"/>
              <w:bottom w:val="single" w:sz="8" w:space="0" w:color="000000"/>
              <w:right w:val="single" w:sz="8" w:space="0" w:color="000000"/>
            </w:tcBorders>
            <w:shd w:val="clear" w:color="auto" w:fill="auto"/>
          </w:tcPr>
          <w:p w14:paraId="46F61C2C" w14:textId="18E8EF66" w:rsidR="00271021" w:rsidRPr="006200CB" w:rsidRDefault="006200CB" w:rsidP="006200CB">
            <w:pPr>
              <w:pStyle w:val="Web"/>
              <w:spacing w:before="0" w:beforeAutospacing="0" w:after="0" w:afterAutospacing="0"/>
              <w:rPr>
                <w:rFonts w:asciiTheme="minorHAnsi" w:eastAsiaTheme="minorHAnsi" w:hAnsiTheme="minorHAnsi" w:cs="Arial"/>
                <w:sz w:val="21"/>
                <w:szCs w:val="21"/>
              </w:rPr>
            </w:pPr>
            <w:r>
              <w:rPr>
                <w:rFonts w:asciiTheme="minorHAnsi" w:eastAsiaTheme="minorHAnsi" w:hAnsiTheme="minorHAnsi" w:cs="Arial" w:hint="eastAsia"/>
                <w:color w:val="000000" w:themeColor="text1"/>
                <w:kern w:val="24"/>
                <w:sz w:val="21"/>
                <w:szCs w:val="21"/>
              </w:rPr>
              <w:t>・</w:t>
            </w:r>
            <w:r w:rsidR="00271021" w:rsidRPr="00FD2F33">
              <w:rPr>
                <w:rFonts w:asciiTheme="minorHAnsi" w:eastAsiaTheme="minorHAnsi" w:hAnsiTheme="minorHAnsi" w:cs="Arial" w:hint="eastAsia"/>
                <w:color w:val="000000" w:themeColor="text1"/>
                <w:kern w:val="24"/>
                <w:sz w:val="21"/>
                <w:szCs w:val="21"/>
                <w:eastAsianLayout w:id="-862793716"/>
              </w:rPr>
              <w:t xml:space="preserve"> 学校等に配置、派遣されるスクールソーシャルワーカーに対し、必要に応じてひとり親家庭等に対する相談窓口や制度の周知等を行う等により、学校等との連携強化を図り、支援を要するひとり親家庭の</w:t>
            </w:r>
            <w:r w:rsidR="00271021" w:rsidRPr="00FD2F33">
              <w:rPr>
                <w:rFonts w:asciiTheme="minorHAnsi" w:eastAsiaTheme="minorHAnsi" w:hAnsiTheme="minorHAnsi" w:cs="Arial" w:hint="eastAsia"/>
                <w:color w:val="000000" w:themeColor="text1"/>
                <w:kern w:val="24"/>
                <w:sz w:val="21"/>
                <w:szCs w:val="21"/>
                <w:eastAsianLayout w:id="-862793715"/>
              </w:rPr>
              <w:t>親や子どもを早期の段階で必要な制度やサービス、関係機関につなぐことができるよう、地域の実情に</w:t>
            </w:r>
            <w:r w:rsidR="00271021" w:rsidRPr="00FD2F33">
              <w:rPr>
                <w:rFonts w:asciiTheme="minorHAnsi" w:eastAsiaTheme="minorHAnsi" w:hAnsiTheme="minorHAnsi" w:cs="Arial" w:hint="eastAsia"/>
                <w:color w:val="000000" w:themeColor="text1"/>
                <w:kern w:val="24"/>
                <w:sz w:val="21"/>
                <w:szCs w:val="21"/>
                <w:eastAsianLayout w:id="-862793714"/>
              </w:rPr>
              <w:t>応じたセーフティネットづくりによる子どもの貧困対策の推進に努めます。</w:t>
            </w:r>
          </w:p>
        </w:tc>
      </w:tr>
    </w:tbl>
    <w:p w14:paraId="39F144DA" w14:textId="77EB28B2" w:rsidR="004273C9" w:rsidRDefault="004273C9" w:rsidP="004A7F36">
      <w:pPr>
        <w:widowControl/>
        <w:jc w:val="left"/>
      </w:pPr>
    </w:p>
    <w:p w14:paraId="13853C23" w14:textId="5484A143" w:rsidR="004273C9" w:rsidRDefault="004273C9" w:rsidP="004A7F36">
      <w:pPr>
        <w:widowControl/>
        <w:jc w:val="left"/>
      </w:pPr>
    </w:p>
    <w:p w14:paraId="7F2B7CC0" w14:textId="64806A63" w:rsidR="00271021" w:rsidRDefault="00271021" w:rsidP="004A7F36">
      <w:pPr>
        <w:widowControl/>
        <w:jc w:val="left"/>
      </w:pPr>
      <w:r w:rsidRPr="00271021">
        <w:rPr>
          <w:rFonts w:hint="eastAsia"/>
        </w:rPr>
        <w:t>地域における相談支援機能と連携体制イメージ</w:t>
      </w:r>
    </w:p>
    <w:p w14:paraId="222D07E8" w14:textId="34951BDC" w:rsidR="00271021" w:rsidRDefault="00271021" w:rsidP="004A7F36">
      <w:pPr>
        <w:widowControl/>
        <w:jc w:val="left"/>
      </w:pPr>
    </w:p>
    <w:p w14:paraId="575A92D3" w14:textId="2426E6CA" w:rsidR="00271021" w:rsidRDefault="00271021" w:rsidP="004A7F36">
      <w:pPr>
        <w:widowControl/>
        <w:jc w:val="left"/>
      </w:pPr>
      <w:r>
        <w:rPr>
          <w:rFonts w:hint="eastAsia"/>
        </w:rPr>
        <w:t>相談機関</w:t>
      </w:r>
    </w:p>
    <w:p w14:paraId="78BC3255" w14:textId="74F0066E" w:rsidR="00271021" w:rsidRPr="00271021" w:rsidRDefault="00271021" w:rsidP="00271021">
      <w:pPr>
        <w:widowControl/>
        <w:jc w:val="left"/>
      </w:pPr>
      <w:r w:rsidRPr="00271021">
        <w:rPr>
          <w:rFonts w:hint="eastAsia"/>
        </w:rPr>
        <w:t>●府立母子・父子福祉センター</w:t>
      </w:r>
    </w:p>
    <w:p w14:paraId="66E3EC66" w14:textId="5219F5C4" w:rsidR="00271021" w:rsidRPr="00271021" w:rsidRDefault="00271021" w:rsidP="00271021">
      <w:pPr>
        <w:widowControl/>
        <w:jc w:val="left"/>
      </w:pPr>
      <w:r w:rsidRPr="00271021">
        <w:rPr>
          <w:rFonts w:hint="eastAsia"/>
        </w:rPr>
        <w:t>●福祉事務所</w:t>
      </w:r>
    </w:p>
    <w:p w14:paraId="50F0F945" w14:textId="298DA4A0" w:rsidR="00271021" w:rsidRPr="00271021" w:rsidRDefault="00271021" w:rsidP="00271021">
      <w:pPr>
        <w:widowControl/>
        <w:jc w:val="left"/>
      </w:pPr>
      <w:r w:rsidRPr="00271021">
        <w:rPr>
          <w:rFonts w:hint="eastAsia"/>
        </w:rPr>
        <w:t>●子ども家庭センター（児童相談所）</w:t>
      </w:r>
    </w:p>
    <w:p w14:paraId="47979B57" w14:textId="7C062DB8" w:rsidR="00271021" w:rsidRPr="00271021" w:rsidRDefault="00271021" w:rsidP="00271021">
      <w:pPr>
        <w:widowControl/>
        <w:jc w:val="left"/>
      </w:pPr>
      <w:r w:rsidRPr="00271021">
        <w:rPr>
          <w:rFonts w:hint="eastAsia"/>
        </w:rPr>
        <w:t>●配偶者暴力相談支援センター</w:t>
      </w:r>
    </w:p>
    <w:p w14:paraId="1E2F3931" w14:textId="01FDF6B2" w:rsidR="00271021" w:rsidRPr="00271021" w:rsidRDefault="00271021" w:rsidP="00271021">
      <w:pPr>
        <w:widowControl/>
        <w:jc w:val="left"/>
      </w:pPr>
      <w:r w:rsidRPr="00271021">
        <w:rPr>
          <w:rFonts w:hint="eastAsia"/>
        </w:rPr>
        <w:t>●保健所、保健センター</w:t>
      </w:r>
    </w:p>
    <w:p w14:paraId="14B1C573" w14:textId="667C8117" w:rsidR="00271021" w:rsidRPr="00271021" w:rsidRDefault="00271021" w:rsidP="00271021">
      <w:pPr>
        <w:widowControl/>
        <w:jc w:val="left"/>
      </w:pPr>
      <w:r w:rsidRPr="00271021">
        <w:rPr>
          <w:rFonts w:hint="eastAsia"/>
        </w:rPr>
        <w:t>●ハローワーク</w:t>
      </w:r>
    </w:p>
    <w:p w14:paraId="02F08C8C" w14:textId="01B8259D" w:rsidR="00271021" w:rsidRPr="00271021" w:rsidRDefault="00271021" w:rsidP="00271021">
      <w:pPr>
        <w:widowControl/>
        <w:jc w:val="left"/>
      </w:pPr>
      <w:r w:rsidRPr="00271021">
        <w:rPr>
          <w:rFonts w:hint="eastAsia"/>
        </w:rPr>
        <w:t>●地域就労支援センター</w:t>
      </w:r>
    </w:p>
    <w:p w14:paraId="614C7A13" w14:textId="4574AE6A" w:rsidR="00271021" w:rsidRPr="00271021" w:rsidRDefault="00271021" w:rsidP="00271021">
      <w:pPr>
        <w:widowControl/>
        <w:jc w:val="left"/>
      </w:pPr>
      <w:r w:rsidRPr="00271021">
        <w:rPr>
          <w:rFonts w:hint="eastAsia"/>
        </w:rPr>
        <w:t>●社会福祉協議会</w:t>
      </w:r>
    </w:p>
    <w:p w14:paraId="7600CD50" w14:textId="42103824" w:rsidR="00271021" w:rsidRDefault="00271021" w:rsidP="00271021">
      <w:pPr>
        <w:widowControl/>
        <w:jc w:val="left"/>
      </w:pPr>
      <w:r w:rsidRPr="00271021">
        <w:rPr>
          <w:rFonts w:hint="eastAsia"/>
        </w:rPr>
        <w:t>●隣保館　　　　等</w:t>
      </w:r>
    </w:p>
    <w:p w14:paraId="0B23EA21" w14:textId="77777777" w:rsidR="00271021" w:rsidRDefault="00271021" w:rsidP="004A7F36">
      <w:pPr>
        <w:widowControl/>
        <w:jc w:val="left"/>
      </w:pPr>
    </w:p>
    <w:p w14:paraId="2F136258" w14:textId="2326309E" w:rsidR="00271021" w:rsidRDefault="00271021" w:rsidP="004A7F36">
      <w:pPr>
        <w:widowControl/>
        <w:jc w:val="left"/>
      </w:pPr>
      <w:r>
        <w:rPr>
          <w:rFonts w:hint="eastAsia"/>
        </w:rPr>
        <w:t>母子・父子福祉団体</w:t>
      </w:r>
    </w:p>
    <w:p w14:paraId="5D251450" w14:textId="77777777" w:rsidR="00271021" w:rsidRDefault="00271021" w:rsidP="004A7F36">
      <w:pPr>
        <w:widowControl/>
        <w:jc w:val="left"/>
      </w:pPr>
    </w:p>
    <w:p w14:paraId="43F7D9C0" w14:textId="0AA6FA1A" w:rsidR="00271021" w:rsidRDefault="00271021" w:rsidP="004A7F36">
      <w:pPr>
        <w:widowControl/>
        <w:jc w:val="left"/>
      </w:pPr>
      <w:r>
        <w:rPr>
          <w:rFonts w:hint="eastAsia"/>
        </w:rPr>
        <w:t>相談機関等へのつなぎ</w:t>
      </w:r>
    </w:p>
    <w:p w14:paraId="7BE9E6C7" w14:textId="0F43397B" w:rsidR="00271021" w:rsidRDefault="00271021" w:rsidP="004A7F36">
      <w:pPr>
        <w:widowControl/>
        <w:jc w:val="left"/>
      </w:pPr>
      <w:r>
        <w:rPr>
          <w:rFonts w:hint="eastAsia"/>
        </w:rPr>
        <w:t>母子・父子自立支援員</w:t>
      </w:r>
    </w:p>
    <w:p w14:paraId="2100CD6C" w14:textId="09E76EB9" w:rsidR="00271021" w:rsidRDefault="00271021" w:rsidP="004A7F36">
      <w:pPr>
        <w:widowControl/>
        <w:jc w:val="left"/>
      </w:pPr>
      <w:r>
        <w:rPr>
          <w:rFonts w:hint="eastAsia"/>
        </w:rPr>
        <w:t>母子父子福祉推進委員（知事委嘱により公立小学校区に配置）</w:t>
      </w:r>
    </w:p>
    <w:p w14:paraId="0E8F5E6A" w14:textId="2D25CC9E" w:rsidR="00271021" w:rsidRDefault="00271021" w:rsidP="004A7F36">
      <w:pPr>
        <w:widowControl/>
        <w:jc w:val="left"/>
      </w:pPr>
    </w:p>
    <w:p w14:paraId="1E27A783" w14:textId="4CB79289" w:rsidR="00271021" w:rsidRDefault="00271021" w:rsidP="004A7F36">
      <w:pPr>
        <w:widowControl/>
        <w:jc w:val="left"/>
      </w:pPr>
      <w:r>
        <w:rPr>
          <w:rFonts w:hint="eastAsia"/>
        </w:rPr>
        <w:t>地域における見守り等支援</w:t>
      </w:r>
    </w:p>
    <w:p w14:paraId="397D7619" w14:textId="6BF6FDCE" w:rsidR="00271021" w:rsidRDefault="00FD2F33" w:rsidP="004A7F36">
      <w:pPr>
        <w:widowControl/>
        <w:jc w:val="left"/>
      </w:pPr>
      <w:r>
        <w:rPr>
          <w:rFonts w:hint="eastAsia"/>
        </w:rPr>
        <w:t>民生</w:t>
      </w:r>
      <w:r w:rsidR="00271021">
        <w:rPr>
          <w:rFonts w:hint="eastAsia"/>
        </w:rPr>
        <w:t>委員・児童委員　主任児童委員</w:t>
      </w:r>
    </w:p>
    <w:p w14:paraId="0DD3F19B" w14:textId="58207B24" w:rsidR="00271021" w:rsidRDefault="00271021" w:rsidP="004A7F36">
      <w:pPr>
        <w:widowControl/>
        <w:jc w:val="left"/>
      </w:pPr>
      <w:r>
        <w:rPr>
          <w:rFonts w:hint="eastAsia"/>
        </w:rPr>
        <w:t>ＮＰＯ法人</w:t>
      </w:r>
    </w:p>
    <w:p w14:paraId="7120F4F5" w14:textId="2424F879" w:rsidR="00271021" w:rsidRDefault="00271021" w:rsidP="004A7F36">
      <w:pPr>
        <w:widowControl/>
        <w:jc w:val="left"/>
      </w:pPr>
      <w:r>
        <w:rPr>
          <w:rFonts w:hint="eastAsia"/>
        </w:rPr>
        <w:t>自治会</w:t>
      </w:r>
    </w:p>
    <w:p w14:paraId="395D0915" w14:textId="4C273411" w:rsidR="00271021" w:rsidRDefault="00271021" w:rsidP="004A7F36">
      <w:pPr>
        <w:widowControl/>
        <w:jc w:val="left"/>
      </w:pPr>
      <w:r>
        <w:rPr>
          <w:rFonts w:hint="eastAsia"/>
        </w:rPr>
        <w:t>コミュニティソーシャルワーカー</w:t>
      </w:r>
    </w:p>
    <w:p w14:paraId="17053BB5" w14:textId="531BC9F6" w:rsidR="00271021" w:rsidRDefault="00FD2F33" w:rsidP="004A7F36">
      <w:pPr>
        <w:widowControl/>
        <w:jc w:val="left"/>
      </w:pPr>
      <w:r>
        <w:rPr>
          <w:rFonts w:hint="eastAsia"/>
        </w:rPr>
        <w:t>学校</w:t>
      </w:r>
      <w:r w:rsidR="00271021">
        <w:rPr>
          <w:rFonts w:hint="eastAsia"/>
        </w:rPr>
        <w:t>（スクールソーシャルワーカー）</w:t>
      </w:r>
    </w:p>
    <w:p w14:paraId="659A7A06" w14:textId="50C73BF8" w:rsidR="00271021" w:rsidRDefault="00271021" w:rsidP="004A7F36">
      <w:pPr>
        <w:widowControl/>
        <w:jc w:val="left"/>
      </w:pPr>
      <w:r>
        <w:rPr>
          <w:rFonts w:hint="eastAsia"/>
        </w:rPr>
        <w:t>地域住民、ボランティア</w:t>
      </w:r>
      <w:r w:rsidR="00FD2F33">
        <w:rPr>
          <w:rFonts w:hint="eastAsia"/>
        </w:rPr>
        <w:t xml:space="preserve">　等によりひとり親家庭等の保護者、子どもに声掛け、見守り、相談、つなぎの支援を行う</w:t>
      </w:r>
    </w:p>
    <w:p w14:paraId="4F9C89C1" w14:textId="65B15D7A" w:rsidR="00271021" w:rsidRPr="00271021" w:rsidRDefault="00271021" w:rsidP="004A7F36">
      <w:pPr>
        <w:widowControl/>
        <w:jc w:val="left"/>
        <w:rPr>
          <w:rFonts w:hint="eastAsia"/>
        </w:rPr>
      </w:pPr>
    </w:p>
    <w:tbl>
      <w:tblPr>
        <w:tblStyle w:val="a5"/>
        <w:tblW w:w="0" w:type="auto"/>
        <w:tblLook w:val="04A0" w:firstRow="1" w:lastRow="0" w:firstColumn="1" w:lastColumn="0" w:noHBand="0" w:noVBand="1"/>
      </w:tblPr>
      <w:tblGrid>
        <w:gridCol w:w="2695"/>
        <w:gridCol w:w="6933"/>
      </w:tblGrid>
      <w:tr w:rsidR="00FD2F33" w14:paraId="368D618D" w14:textId="77777777" w:rsidTr="00FD2F33">
        <w:tc>
          <w:tcPr>
            <w:tcW w:w="9628" w:type="dxa"/>
            <w:gridSpan w:val="2"/>
          </w:tcPr>
          <w:p w14:paraId="727967BB" w14:textId="4764C97E" w:rsidR="00FD2F33" w:rsidRPr="00FD2F33" w:rsidRDefault="00FD2F33" w:rsidP="00FD2F33">
            <w:pPr>
              <w:widowControl/>
              <w:jc w:val="left"/>
              <w:rPr>
                <w:rFonts w:eastAsiaTheme="minorHAnsi" w:hint="eastAsia"/>
                <w:szCs w:val="21"/>
              </w:rPr>
            </w:pPr>
            <w:r w:rsidRPr="00FD2F33">
              <w:rPr>
                <w:rFonts w:eastAsiaTheme="minorHAnsi" w:hint="eastAsia"/>
                <w:szCs w:val="21"/>
              </w:rPr>
              <w:t>基本目標６　人権尊重の社会づくり</w:t>
            </w:r>
          </w:p>
        </w:tc>
      </w:tr>
      <w:tr w:rsidR="00FD2F33" w14:paraId="0B720901" w14:textId="77777777" w:rsidTr="00FD2F33">
        <w:tc>
          <w:tcPr>
            <w:tcW w:w="9628" w:type="dxa"/>
            <w:gridSpan w:val="2"/>
          </w:tcPr>
          <w:p w14:paraId="2015541C" w14:textId="77777777" w:rsidR="00FD2F33" w:rsidRPr="00FD2F33" w:rsidRDefault="00FD2F33" w:rsidP="00FD2F33">
            <w:pPr>
              <w:widowControl/>
              <w:jc w:val="left"/>
              <w:rPr>
                <w:rFonts w:eastAsiaTheme="minorHAnsi"/>
                <w:szCs w:val="21"/>
              </w:rPr>
            </w:pPr>
            <w:r w:rsidRPr="00FD2F33">
              <w:rPr>
                <w:rFonts w:eastAsiaTheme="minorHAnsi" w:hint="eastAsia"/>
                <w:szCs w:val="21"/>
              </w:rPr>
              <w:t xml:space="preserve">　ひとり親家庭等をめぐる課題の中には、離婚等に至る事情や生活実態への理解が不十分なまま、その人権が尊重されないことに起因するものもあり、また、結婚や離婚、未婚などに対する固定的</w:t>
            </w:r>
            <w:r w:rsidRPr="00FD2F33">
              <w:rPr>
                <w:rFonts w:eastAsiaTheme="minorHAnsi" w:hint="eastAsia"/>
                <w:szCs w:val="21"/>
              </w:rPr>
              <w:lastRenderedPageBreak/>
              <w:t>な価値観や先入観により、ひとり親家庭等に対する偏見や差別も見られます。それに加え、国籍の違いや障がい者であることなどにより、不利益な扱いを受けることもあります。</w:t>
            </w:r>
          </w:p>
          <w:p w14:paraId="6D487EED" w14:textId="77777777" w:rsidR="00FD2F33" w:rsidRPr="00FD2F33" w:rsidRDefault="00FD2F33" w:rsidP="00FD2F33">
            <w:pPr>
              <w:widowControl/>
              <w:jc w:val="left"/>
              <w:rPr>
                <w:rFonts w:eastAsiaTheme="minorHAnsi"/>
                <w:szCs w:val="21"/>
              </w:rPr>
            </w:pPr>
            <w:r w:rsidRPr="00FD2F33">
              <w:rPr>
                <w:rFonts w:eastAsiaTheme="minorHAnsi" w:hint="eastAsia"/>
                <w:szCs w:val="21"/>
              </w:rPr>
              <w:t xml:space="preserve">　ひとり親家庭等が生活を送る上で、誰もが個人として尊重され、その個性や意欲、能力を活かしながら自己実現を図ることができる社会を</w:t>
            </w:r>
          </w:p>
          <w:p w14:paraId="113A3240" w14:textId="77777777" w:rsidR="00FD2F33" w:rsidRPr="00FD2F33" w:rsidRDefault="00FD2F33" w:rsidP="00FD2F33">
            <w:pPr>
              <w:widowControl/>
              <w:jc w:val="left"/>
              <w:rPr>
                <w:rFonts w:eastAsiaTheme="minorHAnsi"/>
                <w:szCs w:val="21"/>
              </w:rPr>
            </w:pPr>
            <w:r w:rsidRPr="00FD2F33">
              <w:rPr>
                <w:rFonts w:eastAsiaTheme="minorHAnsi" w:hint="eastAsia"/>
                <w:szCs w:val="21"/>
              </w:rPr>
              <w:t>築く必要があります。</w:t>
            </w:r>
          </w:p>
          <w:p w14:paraId="00A68750" w14:textId="77777777" w:rsidR="00FD2F33" w:rsidRPr="00FD2F33" w:rsidRDefault="00FD2F33" w:rsidP="00FD2F33">
            <w:pPr>
              <w:widowControl/>
              <w:jc w:val="left"/>
              <w:rPr>
                <w:rFonts w:eastAsiaTheme="minorHAnsi"/>
                <w:szCs w:val="21"/>
              </w:rPr>
            </w:pPr>
            <w:r w:rsidRPr="00FD2F33">
              <w:rPr>
                <w:rFonts w:eastAsiaTheme="minorHAnsi" w:hint="eastAsia"/>
                <w:szCs w:val="21"/>
              </w:rPr>
              <w:t xml:space="preserve">　ひとり親家庭等の自立を支援し、暮らしの安定と向上を図るため、基本目標に掲げる取組を総合的に推進します。</w:t>
            </w:r>
          </w:p>
          <w:p w14:paraId="16530EF8" w14:textId="0FA1B52C" w:rsidR="00FD2F33" w:rsidRPr="00FD2F33" w:rsidRDefault="00FD2F33" w:rsidP="00FD2F33">
            <w:pPr>
              <w:widowControl/>
              <w:jc w:val="left"/>
              <w:rPr>
                <w:rFonts w:eastAsiaTheme="minorHAnsi" w:hint="eastAsia"/>
                <w:szCs w:val="21"/>
              </w:rPr>
            </w:pPr>
            <w:r w:rsidRPr="00FD2F33">
              <w:rPr>
                <w:rFonts w:eastAsiaTheme="minorHAnsi" w:hint="eastAsia"/>
                <w:szCs w:val="21"/>
              </w:rPr>
              <w:t xml:space="preserve">　また、ひとり親家庭等が、不当な差別や偏見により人権侵害を受けることのない社会の実現をめざします。</w:t>
            </w:r>
          </w:p>
        </w:tc>
      </w:tr>
      <w:tr w:rsidR="00FD2F33" w14:paraId="5E48A771" w14:textId="77777777" w:rsidTr="00FD2F33">
        <w:tc>
          <w:tcPr>
            <w:tcW w:w="2695" w:type="dxa"/>
          </w:tcPr>
          <w:p w14:paraId="30D014BA" w14:textId="32CA7961" w:rsidR="00FD2F33" w:rsidRPr="00FD2F33" w:rsidRDefault="00FD2F33" w:rsidP="00FD2F33">
            <w:pPr>
              <w:widowControl/>
              <w:jc w:val="left"/>
              <w:rPr>
                <w:rFonts w:eastAsiaTheme="minorHAnsi" w:hint="eastAsia"/>
                <w:szCs w:val="21"/>
              </w:rPr>
            </w:pPr>
            <w:r w:rsidRPr="00FD2F33">
              <w:rPr>
                <w:rFonts w:eastAsiaTheme="minorHAnsi" w:hint="eastAsia"/>
                <w:szCs w:val="21"/>
              </w:rPr>
              <w:lastRenderedPageBreak/>
              <w:t>具体的取組</w:t>
            </w:r>
          </w:p>
        </w:tc>
        <w:tc>
          <w:tcPr>
            <w:tcW w:w="6933" w:type="dxa"/>
          </w:tcPr>
          <w:p w14:paraId="39B7E13D" w14:textId="282A17F2" w:rsidR="00FD2F33" w:rsidRPr="00FD2F33" w:rsidRDefault="00FD2F33" w:rsidP="00FD2F33">
            <w:pPr>
              <w:widowControl/>
              <w:jc w:val="left"/>
              <w:rPr>
                <w:rFonts w:eastAsiaTheme="minorHAnsi" w:hint="eastAsia"/>
                <w:szCs w:val="21"/>
              </w:rPr>
            </w:pPr>
            <w:r w:rsidRPr="00FD2F33">
              <w:rPr>
                <w:rFonts w:eastAsiaTheme="minorHAnsi" w:hint="eastAsia"/>
                <w:szCs w:val="21"/>
              </w:rPr>
              <w:t>事業概要</w:t>
            </w:r>
          </w:p>
        </w:tc>
      </w:tr>
      <w:tr w:rsidR="00FD2F33" w14:paraId="43E31DAE" w14:textId="77777777" w:rsidTr="00FD2F33">
        <w:tc>
          <w:tcPr>
            <w:tcW w:w="2695" w:type="dxa"/>
            <w:tcBorders>
              <w:top w:val="single" w:sz="8" w:space="0" w:color="000000"/>
              <w:left w:val="single" w:sz="8" w:space="0" w:color="000000"/>
              <w:bottom w:val="single" w:sz="8" w:space="0" w:color="000000"/>
              <w:right w:val="single" w:sz="8" w:space="0" w:color="000000"/>
            </w:tcBorders>
            <w:shd w:val="clear" w:color="auto" w:fill="auto"/>
          </w:tcPr>
          <w:p w14:paraId="244C826E" w14:textId="22BAD00B" w:rsidR="00FD2F33" w:rsidRPr="00FD2F33" w:rsidRDefault="00FD2F33" w:rsidP="00FD2F33">
            <w:pPr>
              <w:widowControl/>
              <w:jc w:val="left"/>
              <w:rPr>
                <w:rFonts w:eastAsiaTheme="minorHAnsi" w:hint="eastAsia"/>
                <w:szCs w:val="21"/>
              </w:rPr>
            </w:pPr>
            <w:r>
              <w:rPr>
                <w:rFonts w:eastAsiaTheme="minorHAnsi" w:cs="Arial" w:hint="eastAsia"/>
                <w:color w:val="000000" w:themeColor="text1"/>
                <w:kern w:val="24"/>
                <w:szCs w:val="21"/>
              </w:rPr>
              <w:t>１</w:t>
            </w:r>
            <w:r w:rsidRPr="00FD2F33">
              <w:rPr>
                <w:rFonts w:eastAsiaTheme="minorHAnsi" w:cs="Arial" w:hint="eastAsia"/>
                <w:color w:val="000000" w:themeColor="text1"/>
                <w:kern w:val="24"/>
                <w:szCs w:val="21"/>
                <w:eastAsianLayout w:id="-862792448"/>
              </w:rPr>
              <w:t xml:space="preserve">　人権啓発に関する施策の推進</w:t>
            </w:r>
          </w:p>
        </w:tc>
        <w:tc>
          <w:tcPr>
            <w:tcW w:w="6933" w:type="dxa"/>
            <w:tcBorders>
              <w:top w:val="single" w:sz="8" w:space="0" w:color="000000"/>
              <w:left w:val="single" w:sz="8" w:space="0" w:color="000000"/>
              <w:bottom w:val="single" w:sz="8" w:space="0" w:color="000000"/>
              <w:right w:val="single" w:sz="8" w:space="0" w:color="000000"/>
            </w:tcBorders>
            <w:shd w:val="clear" w:color="auto" w:fill="auto"/>
          </w:tcPr>
          <w:p w14:paraId="26346A6A" w14:textId="3DED8398" w:rsidR="00FD2F33" w:rsidRPr="00FD2F33" w:rsidRDefault="00FD2F33" w:rsidP="00FD2F33">
            <w:pPr>
              <w:widowControl/>
              <w:jc w:val="left"/>
              <w:rPr>
                <w:rFonts w:eastAsiaTheme="minorHAnsi" w:hint="eastAsia"/>
                <w:szCs w:val="21"/>
              </w:rPr>
            </w:pPr>
            <w:r>
              <w:rPr>
                <w:rFonts w:eastAsiaTheme="minorHAnsi" w:cs="Arial" w:hint="eastAsia"/>
                <w:color w:val="000000" w:themeColor="text1"/>
                <w:kern w:val="24"/>
                <w:szCs w:val="21"/>
              </w:rPr>
              <w:t>・</w:t>
            </w:r>
            <w:r w:rsidRPr="00FD2F33">
              <w:rPr>
                <w:rFonts w:eastAsiaTheme="minorHAnsi" w:cs="Arial" w:hint="eastAsia"/>
                <w:color w:val="000000" w:themeColor="text1"/>
                <w:kern w:val="24"/>
                <w:szCs w:val="21"/>
                <w:eastAsianLayout w:id="-862792447"/>
              </w:rPr>
              <w:t xml:space="preserve"> 結婚や離婚、未婚に対する固定的な価値観や先入観からの偏見や差別の解消に向けた啓発に取り組みます。</w:t>
            </w:r>
          </w:p>
        </w:tc>
      </w:tr>
      <w:tr w:rsidR="00FD2F33" w14:paraId="23B56302" w14:textId="77777777" w:rsidTr="00FD2F33">
        <w:tc>
          <w:tcPr>
            <w:tcW w:w="2695" w:type="dxa"/>
            <w:tcBorders>
              <w:top w:val="single" w:sz="8" w:space="0" w:color="000000"/>
              <w:left w:val="single" w:sz="8" w:space="0" w:color="000000"/>
              <w:bottom w:val="single" w:sz="8" w:space="0" w:color="000000"/>
              <w:right w:val="single" w:sz="8" w:space="0" w:color="000000"/>
            </w:tcBorders>
            <w:shd w:val="clear" w:color="auto" w:fill="auto"/>
          </w:tcPr>
          <w:p w14:paraId="7AF66663" w14:textId="2C64B4D9" w:rsidR="00FD2F33" w:rsidRPr="00FD2F33" w:rsidRDefault="00FD2F33" w:rsidP="00FD2F33">
            <w:pPr>
              <w:widowControl/>
              <w:jc w:val="left"/>
              <w:rPr>
                <w:rFonts w:eastAsiaTheme="minorHAnsi" w:hint="eastAsia"/>
                <w:szCs w:val="21"/>
              </w:rPr>
            </w:pPr>
            <w:r>
              <w:rPr>
                <w:rFonts w:eastAsiaTheme="minorHAnsi" w:cs="Arial" w:hint="eastAsia"/>
                <w:color w:val="000000" w:themeColor="text1"/>
                <w:kern w:val="24"/>
                <w:szCs w:val="21"/>
              </w:rPr>
              <w:t>２</w:t>
            </w:r>
            <w:r w:rsidRPr="00FD2F33">
              <w:rPr>
                <w:rFonts w:eastAsiaTheme="minorHAnsi" w:cs="Arial" w:hint="eastAsia"/>
                <w:color w:val="000000" w:themeColor="text1"/>
                <w:kern w:val="24"/>
                <w:szCs w:val="21"/>
                <w:eastAsianLayout w:id="-862792446"/>
              </w:rPr>
              <w:t xml:space="preserve">　入居差別解消に向けた啓発の実施</w:t>
            </w:r>
          </w:p>
        </w:tc>
        <w:tc>
          <w:tcPr>
            <w:tcW w:w="6933" w:type="dxa"/>
            <w:tcBorders>
              <w:top w:val="single" w:sz="8" w:space="0" w:color="000000"/>
              <w:left w:val="single" w:sz="8" w:space="0" w:color="000000"/>
              <w:bottom w:val="single" w:sz="8" w:space="0" w:color="000000"/>
              <w:right w:val="single" w:sz="8" w:space="0" w:color="000000"/>
            </w:tcBorders>
            <w:shd w:val="clear" w:color="auto" w:fill="auto"/>
          </w:tcPr>
          <w:p w14:paraId="59C2DD6C" w14:textId="4C6238EC" w:rsidR="00FD2F33" w:rsidRPr="00FD2F33" w:rsidRDefault="00FD2F33" w:rsidP="00FD2F33">
            <w:pPr>
              <w:pStyle w:val="Web"/>
              <w:spacing w:before="0" w:beforeAutospacing="0" w:after="0" w:afterAutospacing="0"/>
              <w:rPr>
                <w:rFonts w:asciiTheme="minorHAnsi" w:eastAsiaTheme="minorHAnsi" w:hAnsiTheme="minorHAnsi" w:cs="Arial" w:hint="eastAsia"/>
                <w:sz w:val="21"/>
                <w:szCs w:val="21"/>
              </w:rPr>
            </w:pPr>
            <w:r>
              <w:rPr>
                <w:rFonts w:asciiTheme="minorHAnsi" w:eastAsiaTheme="minorHAnsi" w:hAnsiTheme="minorHAnsi" w:cs="Arial" w:hint="eastAsia"/>
                <w:color w:val="000000" w:themeColor="text1"/>
                <w:kern w:val="24"/>
                <w:sz w:val="21"/>
                <w:szCs w:val="21"/>
              </w:rPr>
              <w:t>・</w:t>
            </w:r>
            <w:r w:rsidRPr="00FD2F33">
              <w:rPr>
                <w:rFonts w:asciiTheme="minorHAnsi" w:eastAsiaTheme="minorHAnsi" w:hAnsiTheme="minorHAnsi" w:cs="Arial" w:hint="eastAsia"/>
                <w:color w:val="000000" w:themeColor="text1"/>
                <w:kern w:val="24"/>
                <w:sz w:val="21"/>
                <w:szCs w:val="21"/>
                <w:eastAsianLayout w:id="-862792445"/>
              </w:rPr>
              <w:t xml:space="preserve"> 入居差別解消に向けて宅地建物取引業者や、宅地建物取引業者を通じて家主に対する啓発を行い、</w:t>
            </w:r>
            <w:r w:rsidRPr="00FD2F33">
              <w:rPr>
                <w:rFonts w:asciiTheme="minorHAnsi" w:eastAsiaTheme="minorHAnsi" w:hAnsiTheme="minorHAnsi" w:cs="Arial" w:hint="eastAsia"/>
                <w:color w:val="000000" w:themeColor="text1"/>
                <w:kern w:val="24"/>
                <w:sz w:val="21"/>
                <w:szCs w:val="21"/>
                <w:eastAsianLayout w:id="-862792444"/>
              </w:rPr>
              <w:t>不利益な扱いを受けることのないよう、ひとり親家庭等の人権問題の取組を進めます。</w:t>
            </w:r>
          </w:p>
        </w:tc>
      </w:tr>
      <w:tr w:rsidR="00FD2F33" w14:paraId="23DE7BCD" w14:textId="77777777" w:rsidTr="00FD2F33">
        <w:tc>
          <w:tcPr>
            <w:tcW w:w="2695" w:type="dxa"/>
            <w:tcBorders>
              <w:top w:val="single" w:sz="8" w:space="0" w:color="000000"/>
              <w:left w:val="single" w:sz="8" w:space="0" w:color="000000"/>
              <w:bottom w:val="single" w:sz="8" w:space="0" w:color="000000"/>
              <w:right w:val="single" w:sz="8" w:space="0" w:color="000000"/>
            </w:tcBorders>
            <w:shd w:val="clear" w:color="auto" w:fill="auto"/>
          </w:tcPr>
          <w:p w14:paraId="00A4175A" w14:textId="38DE75F0" w:rsidR="00FD2F33" w:rsidRPr="00FD2F33" w:rsidRDefault="00FD2F33" w:rsidP="00FD2F33">
            <w:pPr>
              <w:widowControl/>
              <w:jc w:val="left"/>
              <w:rPr>
                <w:rFonts w:eastAsiaTheme="minorHAnsi" w:hint="eastAsia"/>
                <w:szCs w:val="21"/>
              </w:rPr>
            </w:pPr>
            <w:r>
              <w:rPr>
                <w:rFonts w:eastAsiaTheme="minorHAnsi" w:cs="Arial" w:hint="eastAsia"/>
                <w:color w:val="000000" w:themeColor="text1"/>
                <w:kern w:val="24"/>
                <w:szCs w:val="21"/>
              </w:rPr>
              <w:t>３</w:t>
            </w:r>
            <w:r w:rsidRPr="00FD2F33">
              <w:rPr>
                <w:rFonts w:eastAsiaTheme="minorHAnsi" w:cs="Arial" w:hint="eastAsia"/>
                <w:color w:val="000000" w:themeColor="text1"/>
                <w:kern w:val="24"/>
                <w:szCs w:val="21"/>
                <w:eastAsianLayout w:id="-862792443"/>
              </w:rPr>
              <w:t xml:space="preserve">　企業に対する公正採用に関する啓発の実施</w:t>
            </w:r>
          </w:p>
        </w:tc>
        <w:tc>
          <w:tcPr>
            <w:tcW w:w="6933" w:type="dxa"/>
            <w:tcBorders>
              <w:top w:val="single" w:sz="8" w:space="0" w:color="000000"/>
              <w:left w:val="single" w:sz="8" w:space="0" w:color="000000"/>
              <w:bottom w:val="single" w:sz="8" w:space="0" w:color="000000"/>
              <w:right w:val="single" w:sz="8" w:space="0" w:color="000000"/>
            </w:tcBorders>
            <w:shd w:val="clear" w:color="auto" w:fill="auto"/>
          </w:tcPr>
          <w:p w14:paraId="32208015" w14:textId="1A6C6B6F" w:rsidR="00FD2F33" w:rsidRPr="00FD2F33" w:rsidRDefault="00FD2F33" w:rsidP="00FD2F33">
            <w:pPr>
              <w:pStyle w:val="Web"/>
              <w:spacing w:before="0" w:beforeAutospacing="0" w:after="0" w:afterAutospacing="0"/>
              <w:rPr>
                <w:rFonts w:asciiTheme="minorHAnsi" w:eastAsiaTheme="minorHAnsi" w:hAnsiTheme="minorHAnsi" w:cs="Arial" w:hint="eastAsia"/>
                <w:sz w:val="21"/>
                <w:szCs w:val="21"/>
              </w:rPr>
            </w:pPr>
            <w:r>
              <w:rPr>
                <w:rFonts w:asciiTheme="minorHAnsi" w:eastAsiaTheme="minorHAnsi" w:hAnsiTheme="minorHAnsi" w:cs="Arial" w:hint="eastAsia"/>
                <w:color w:val="000000" w:themeColor="text1"/>
                <w:kern w:val="24"/>
                <w:sz w:val="21"/>
                <w:szCs w:val="21"/>
              </w:rPr>
              <w:t>・</w:t>
            </w:r>
            <w:r w:rsidRPr="00FD2F33">
              <w:rPr>
                <w:rFonts w:asciiTheme="minorHAnsi" w:eastAsiaTheme="minorHAnsi" w:hAnsiTheme="minorHAnsi" w:cs="Arial" w:hint="eastAsia"/>
                <w:color w:val="000000" w:themeColor="text1"/>
                <w:kern w:val="24"/>
                <w:sz w:val="21"/>
                <w:szCs w:val="21"/>
                <w:eastAsianLayout w:id="-862792442"/>
              </w:rPr>
              <w:t xml:space="preserve"> 企業への啓発を通じて、公正な採用選考の実現をめざし、ひとり親家庭をはじめとするすべての</w:t>
            </w:r>
            <w:r w:rsidRPr="00FD2F33">
              <w:rPr>
                <w:rFonts w:asciiTheme="minorHAnsi" w:eastAsiaTheme="minorHAnsi" w:hAnsiTheme="minorHAnsi" w:cs="Arial" w:hint="eastAsia"/>
                <w:color w:val="000000" w:themeColor="text1"/>
                <w:kern w:val="24"/>
                <w:sz w:val="21"/>
                <w:szCs w:val="21"/>
                <w:eastAsianLayout w:id="-862792441"/>
              </w:rPr>
              <w:t>求職者が不利益な扱いを受けることのないよう、人権問題への取組を進めます。</w:t>
            </w:r>
          </w:p>
        </w:tc>
      </w:tr>
      <w:tr w:rsidR="00FD2F33" w14:paraId="0AA09D3B" w14:textId="77777777" w:rsidTr="00FD2F33">
        <w:tc>
          <w:tcPr>
            <w:tcW w:w="2695" w:type="dxa"/>
            <w:tcBorders>
              <w:top w:val="single" w:sz="8" w:space="0" w:color="000000"/>
              <w:left w:val="single" w:sz="8" w:space="0" w:color="000000"/>
              <w:bottom w:val="single" w:sz="8" w:space="0" w:color="000000"/>
              <w:right w:val="single" w:sz="8" w:space="0" w:color="000000"/>
            </w:tcBorders>
            <w:shd w:val="clear" w:color="auto" w:fill="auto"/>
          </w:tcPr>
          <w:p w14:paraId="2940221B" w14:textId="58BB099B" w:rsidR="00FD2F33" w:rsidRPr="00FD2F33" w:rsidRDefault="00FD2F33" w:rsidP="00FD2F33">
            <w:pPr>
              <w:widowControl/>
              <w:jc w:val="left"/>
              <w:rPr>
                <w:rFonts w:eastAsiaTheme="minorHAnsi" w:hint="eastAsia"/>
                <w:szCs w:val="21"/>
              </w:rPr>
            </w:pPr>
            <w:r>
              <w:rPr>
                <w:rFonts w:eastAsiaTheme="minorHAnsi" w:cs="Arial" w:hint="eastAsia"/>
                <w:color w:val="000000" w:themeColor="text1"/>
                <w:kern w:val="24"/>
                <w:szCs w:val="21"/>
              </w:rPr>
              <w:t>４</w:t>
            </w:r>
            <w:r w:rsidRPr="00FD2F33">
              <w:rPr>
                <w:rFonts w:eastAsiaTheme="minorHAnsi" w:cs="Arial" w:hint="eastAsia"/>
                <w:color w:val="000000" w:themeColor="text1"/>
                <w:kern w:val="24"/>
                <w:szCs w:val="21"/>
                <w:eastAsianLayout w:id="-862792440"/>
              </w:rPr>
              <w:t xml:space="preserve">　個人情報の取扱い等に関する取組の推進</w:t>
            </w:r>
          </w:p>
        </w:tc>
        <w:tc>
          <w:tcPr>
            <w:tcW w:w="6933" w:type="dxa"/>
            <w:tcBorders>
              <w:top w:val="single" w:sz="8" w:space="0" w:color="000000"/>
              <w:left w:val="single" w:sz="8" w:space="0" w:color="000000"/>
              <w:bottom w:val="single" w:sz="8" w:space="0" w:color="000000"/>
              <w:right w:val="single" w:sz="8" w:space="0" w:color="000000"/>
            </w:tcBorders>
            <w:shd w:val="clear" w:color="auto" w:fill="auto"/>
          </w:tcPr>
          <w:p w14:paraId="1C69319A" w14:textId="246E2A5C" w:rsidR="00FD2F33" w:rsidRPr="00FD2F33" w:rsidRDefault="00FD2F33" w:rsidP="00FD2F33">
            <w:pPr>
              <w:widowControl/>
              <w:jc w:val="left"/>
              <w:rPr>
                <w:rFonts w:eastAsiaTheme="minorHAnsi" w:hint="eastAsia"/>
                <w:szCs w:val="21"/>
              </w:rPr>
            </w:pPr>
            <w:r>
              <w:rPr>
                <w:rFonts w:eastAsiaTheme="minorHAnsi" w:cs="Arial" w:hint="eastAsia"/>
                <w:color w:val="000000" w:themeColor="text1"/>
                <w:kern w:val="24"/>
                <w:szCs w:val="21"/>
              </w:rPr>
              <w:t>・</w:t>
            </w:r>
            <w:r w:rsidRPr="00FD2F33">
              <w:rPr>
                <w:rFonts w:eastAsiaTheme="minorHAnsi" w:cs="Arial" w:hint="eastAsia"/>
                <w:color w:val="000000" w:themeColor="text1"/>
                <w:kern w:val="24"/>
                <w:szCs w:val="21"/>
                <w:eastAsianLayout w:id="-862792439"/>
              </w:rPr>
              <w:t xml:space="preserve"> 母子・父子自立支援員や相談関係者間で、支援を要するひとり親家庭等の情報を共有する際は、個人情報を適正に取り扱うとともに、母子・父子自立支援員等に対して研修等を通じて個人情報の取扱い等に関する意識啓発や資質の向上に努めます。</w:t>
            </w:r>
          </w:p>
        </w:tc>
      </w:tr>
    </w:tbl>
    <w:p w14:paraId="6978AC6E" w14:textId="77777777" w:rsidR="00271021" w:rsidRDefault="00271021" w:rsidP="004A7F36">
      <w:pPr>
        <w:widowControl/>
        <w:jc w:val="left"/>
        <w:rPr>
          <w:rFonts w:hint="eastAsia"/>
        </w:rPr>
      </w:pPr>
    </w:p>
    <w:p w14:paraId="303EFF46" w14:textId="4FDCA2F1" w:rsidR="006200CB" w:rsidRDefault="006200CB" w:rsidP="004A7F36">
      <w:pPr>
        <w:widowControl/>
        <w:jc w:val="left"/>
      </w:pPr>
      <w:r>
        <w:br w:type="page"/>
      </w:r>
    </w:p>
    <w:p w14:paraId="5E63C64D" w14:textId="7906A3F1" w:rsidR="00271021" w:rsidRDefault="006200CB" w:rsidP="004A7F36">
      <w:pPr>
        <w:widowControl/>
        <w:jc w:val="left"/>
      </w:pPr>
      <w:r w:rsidRPr="006200CB">
        <w:rPr>
          <w:rFonts w:hint="eastAsia"/>
        </w:rPr>
        <w:lastRenderedPageBreak/>
        <w:t>第９章　都道府県社会的養育推進計画　目次</w:t>
      </w:r>
    </w:p>
    <w:p w14:paraId="0E577931" w14:textId="4CD0F4E3" w:rsidR="00271021" w:rsidRDefault="00271021" w:rsidP="004A7F36">
      <w:pPr>
        <w:widowControl/>
        <w:jc w:val="left"/>
      </w:pPr>
    </w:p>
    <w:p w14:paraId="074F8920" w14:textId="32D45580" w:rsidR="00271021" w:rsidRPr="002C26D8" w:rsidRDefault="006200CB" w:rsidP="004A7F36">
      <w:pPr>
        <w:widowControl/>
        <w:jc w:val="left"/>
        <w:rPr>
          <w:rFonts w:hint="eastAsia"/>
        </w:rPr>
      </w:pPr>
      <w:r w:rsidRPr="006200CB">
        <w:rPr>
          <w:rFonts w:hint="eastAsia"/>
        </w:rPr>
        <w:t>都道府県社会的養育推進計画　目次</w:t>
      </w:r>
    </w:p>
    <w:p w14:paraId="73C88A96" w14:textId="16E0D736" w:rsidR="00A14970" w:rsidRDefault="00A14970" w:rsidP="004A7F36">
      <w:pPr>
        <w:widowControl/>
        <w:jc w:val="left"/>
      </w:pPr>
    </w:p>
    <w:p w14:paraId="5D79C0F8" w14:textId="77777777" w:rsidR="006200CB" w:rsidRPr="006200CB" w:rsidRDefault="006200CB" w:rsidP="006200CB">
      <w:pPr>
        <w:widowControl/>
        <w:jc w:val="left"/>
      </w:pPr>
      <w:r w:rsidRPr="006200CB">
        <w:rPr>
          <w:rFonts w:hint="eastAsia"/>
        </w:rPr>
        <w:t>１－（１）　計画の基本的方向性</w:t>
      </w:r>
    </w:p>
    <w:p w14:paraId="22ECD16C" w14:textId="77777777" w:rsidR="006200CB" w:rsidRPr="006200CB" w:rsidRDefault="006200CB" w:rsidP="006200CB">
      <w:pPr>
        <w:widowControl/>
        <w:jc w:val="left"/>
      </w:pPr>
      <w:r w:rsidRPr="006200CB">
        <w:rPr>
          <w:rFonts w:hint="eastAsia"/>
        </w:rPr>
        <w:t>１－（２）　計画期間</w:t>
      </w:r>
    </w:p>
    <w:p w14:paraId="722AE237" w14:textId="77777777" w:rsidR="006200CB" w:rsidRPr="006200CB" w:rsidRDefault="006200CB" w:rsidP="006200CB">
      <w:pPr>
        <w:widowControl/>
        <w:jc w:val="left"/>
      </w:pPr>
      <w:r w:rsidRPr="006200CB">
        <w:rPr>
          <w:rFonts w:hint="eastAsia"/>
        </w:rPr>
        <w:t>１－（３）　計画の位置づけ（子ども計画との整合性）</w:t>
      </w:r>
    </w:p>
    <w:p w14:paraId="72354AD8" w14:textId="77777777" w:rsidR="006200CB" w:rsidRPr="006200CB" w:rsidRDefault="006200CB" w:rsidP="006200CB">
      <w:pPr>
        <w:widowControl/>
        <w:jc w:val="left"/>
      </w:pPr>
    </w:p>
    <w:p w14:paraId="6CEFBC2E" w14:textId="0C192C2E" w:rsidR="006200CB" w:rsidRPr="006200CB" w:rsidRDefault="006200CB" w:rsidP="006200CB">
      <w:pPr>
        <w:widowControl/>
        <w:jc w:val="left"/>
        <w:rPr>
          <w:rFonts w:hint="eastAsia"/>
        </w:rPr>
      </w:pPr>
      <w:r w:rsidRPr="006200CB">
        <w:rPr>
          <w:rFonts w:hint="eastAsia"/>
        </w:rPr>
        <w:t>２．第三次計画の検証（令和５年度末実績）</w:t>
      </w:r>
    </w:p>
    <w:p w14:paraId="2F793C05" w14:textId="3CC0A1AD" w:rsidR="006200CB" w:rsidRPr="006200CB" w:rsidRDefault="006200CB" w:rsidP="006200CB">
      <w:pPr>
        <w:widowControl/>
        <w:jc w:val="left"/>
        <w:rPr>
          <w:rFonts w:hint="eastAsia"/>
        </w:rPr>
      </w:pPr>
      <w:r w:rsidRPr="006200CB">
        <w:rPr>
          <w:rFonts w:hint="eastAsia"/>
        </w:rPr>
        <w:t>３．市町村の子ども家庭支援体制の構築等に向けた取組</w:t>
      </w:r>
    </w:p>
    <w:p w14:paraId="000F06C9" w14:textId="45072FD5" w:rsidR="006200CB" w:rsidRPr="006200CB" w:rsidRDefault="006200CB" w:rsidP="006200CB">
      <w:pPr>
        <w:widowControl/>
        <w:jc w:val="left"/>
        <w:rPr>
          <w:rFonts w:hint="eastAsia"/>
        </w:rPr>
      </w:pPr>
      <w:r w:rsidRPr="006200CB">
        <w:rPr>
          <w:rFonts w:hint="eastAsia"/>
        </w:rPr>
        <w:t>４．児童相談所の強化等に向けた取組</w:t>
      </w:r>
    </w:p>
    <w:p w14:paraId="6FA415DF" w14:textId="3FC2CAE2" w:rsidR="006200CB" w:rsidRPr="006200CB" w:rsidRDefault="006200CB" w:rsidP="006200CB">
      <w:pPr>
        <w:widowControl/>
        <w:jc w:val="left"/>
        <w:rPr>
          <w:rFonts w:hint="eastAsia"/>
        </w:rPr>
      </w:pPr>
      <w:r w:rsidRPr="006200CB">
        <w:rPr>
          <w:rFonts w:hint="eastAsia"/>
        </w:rPr>
        <w:t>５．一時保護機能の強化に向けた取組</w:t>
      </w:r>
    </w:p>
    <w:p w14:paraId="532CA2B1" w14:textId="2EEE0509" w:rsidR="006200CB" w:rsidRPr="006200CB" w:rsidRDefault="006200CB" w:rsidP="006200CB">
      <w:pPr>
        <w:widowControl/>
        <w:jc w:val="left"/>
        <w:rPr>
          <w:rFonts w:hint="eastAsia"/>
        </w:rPr>
      </w:pPr>
      <w:r w:rsidRPr="006200CB">
        <w:rPr>
          <w:rFonts w:hint="eastAsia"/>
        </w:rPr>
        <w:t>６．各年度における代替養育を必要とする子ども数の見込み</w:t>
      </w:r>
    </w:p>
    <w:p w14:paraId="725ED090" w14:textId="7C44084D" w:rsidR="006200CB" w:rsidRPr="006200CB" w:rsidRDefault="006200CB" w:rsidP="006200CB">
      <w:pPr>
        <w:widowControl/>
        <w:jc w:val="left"/>
        <w:rPr>
          <w:rFonts w:hint="eastAsia"/>
        </w:rPr>
      </w:pPr>
      <w:r w:rsidRPr="006200CB">
        <w:rPr>
          <w:rFonts w:hint="eastAsia"/>
        </w:rPr>
        <w:t>７．里親・ファミリーホームへの委託の推進に向けた取組</w:t>
      </w:r>
    </w:p>
    <w:p w14:paraId="1419F42B" w14:textId="58FF709A" w:rsidR="006200CB" w:rsidRPr="006200CB" w:rsidRDefault="006200CB" w:rsidP="006200CB">
      <w:pPr>
        <w:widowControl/>
        <w:jc w:val="left"/>
        <w:rPr>
          <w:rFonts w:hint="eastAsia"/>
        </w:rPr>
      </w:pPr>
      <w:r w:rsidRPr="006200CB">
        <w:rPr>
          <w:rFonts w:hint="eastAsia"/>
        </w:rPr>
        <w:t>８．施設の小規模かつ地域分散化、高機能化及び多機能化・機能転換に向けた取組</w:t>
      </w:r>
    </w:p>
    <w:p w14:paraId="4923D1EE" w14:textId="5A8F9CE2" w:rsidR="006200CB" w:rsidRPr="006200CB" w:rsidRDefault="006200CB" w:rsidP="006200CB">
      <w:pPr>
        <w:widowControl/>
        <w:jc w:val="left"/>
        <w:rPr>
          <w:rFonts w:hint="eastAsia"/>
        </w:rPr>
      </w:pPr>
      <w:r w:rsidRPr="006200CB">
        <w:rPr>
          <w:rFonts w:hint="eastAsia"/>
        </w:rPr>
        <w:t>９．代替養育を必要とする子どものパーマネンシー保障に向けた取組</w:t>
      </w:r>
    </w:p>
    <w:p w14:paraId="7E127940" w14:textId="52827B3E" w:rsidR="006200CB" w:rsidRPr="006200CB" w:rsidRDefault="006200CB" w:rsidP="006200CB">
      <w:pPr>
        <w:widowControl/>
        <w:jc w:val="left"/>
        <w:rPr>
          <w:rFonts w:hint="eastAsia"/>
        </w:rPr>
      </w:pPr>
      <w:r w:rsidRPr="006200CB">
        <w:t>10．社会的養護自立支援の推進に向けた取組</w:t>
      </w:r>
    </w:p>
    <w:p w14:paraId="34C3C22E" w14:textId="72BEDE00" w:rsidR="006200CB" w:rsidRPr="006200CB" w:rsidRDefault="006200CB" w:rsidP="006200CB">
      <w:pPr>
        <w:widowControl/>
        <w:jc w:val="left"/>
        <w:rPr>
          <w:rFonts w:hint="eastAsia"/>
        </w:rPr>
      </w:pPr>
      <w:r w:rsidRPr="006200CB">
        <w:t>11．当事者である子どもの権利擁護の取組（意見聴取・意見表明等支援等）</w:t>
      </w:r>
    </w:p>
    <w:p w14:paraId="10303941" w14:textId="1F579618" w:rsidR="006200CB" w:rsidRPr="006200CB" w:rsidRDefault="006200CB" w:rsidP="006200CB">
      <w:pPr>
        <w:widowControl/>
        <w:jc w:val="left"/>
        <w:rPr>
          <w:rFonts w:hint="eastAsia"/>
        </w:rPr>
      </w:pPr>
      <w:r w:rsidRPr="006200CB">
        <w:t>12．支援を必要とする妊産婦等の支援に向けた取組</w:t>
      </w:r>
    </w:p>
    <w:p w14:paraId="1D6DB7D9" w14:textId="7E25E65D" w:rsidR="006200CB" w:rsidRPr="006200CB" w:rsidRDefault="006200CB" w:rsidP="006200CB">
      <w:pPr>
        <w:widowControl/>
        <w:jc w:val="left"/>
        <w:rPr>
          <w:rFonts w:hint="eastAsia"/>
        </w:rPr>
      </w:pPr>
      <w:r w:rsidRPr="006200CB">
        <w:t>13．母子生活支援施設の活用について</w:t>
      </w:r>
    </w:p>
    <w:p w14:paraId="59CFD8EC" w14:textId="0F038136" w:rsidR="006200CB" w:rsidRPr="006200CB" w:rsidRDefault="006200CB" w:rsidP="006200CB">
      <w:pPr>
        <w:widowControl/>
        <w:jc w:val="left"/>
        <w:rPr>
          <w:rFonts w:hint="eastAsia"/>
        </w:rPr>
      </w:pPr>
      <w:r w:rsidRPr="006200CB">
        <w:t>14．障がい児入所施設における支援</w:t>
      </w:r>
    </w:p>
    <w:p w14:paraId="46DD5982" w14:textId="1480BF2C" w:rsidR="006200CB" w:rsidRPr="006200CB" w:rsidRDefault="006200CB" w:rsidP="006200CB">
      <w:pPr>
        <w:widowControl/>
        <w:jc w:val="left"/>
        <w:rPr>
          <w:rFonts w:hint="eastAsia"/>
        </w:rPr>
      </w:pPr>
      <w:r w:rsidRPr="006200CB">
        <w:t>15．社会的養育を担う分野にまたがる取組（人材確保・育成）</w:t>
      </w:r>
    </w:p>
    <w:p w14:paraId="37D800C1" w14:textId="2A32CA8F" w:rsidR="006200CB" w:rsidRPr="006200CB" w:rsidRDefault="006200CB" w:rsidP="006200CB">
      <w:pPr>
        <w:widowControl/>
        <w:jc w:val="left"/>
        <w:rPr>
          <w:rFonts w:hint="eastAsia"/>
        </w:rPr>
      </w:pPr>
      <w:r w:rsidRPr="006200CB">
        <w:t>16．社会的養育を担う分野にまたがる取組（その他の社会的養護施設）</w:t>
      </w:r>
    </w:p>
    <w:p w14:paraId="7BB5A482" w14:textId="7991A60A" w:rsidR="006200CB" w:rsidRPr="006200CB" w:rsidRDefault="006200CB" w:rsidP="006200CB">
      <w:pPr>
        <w:widowControl/>
        <w:jc w:val="left"/>
        <w:rPr>
          <w:rFonts w:hint="eastAsia"/>
        </w:rPr>
      </w:pPr>
      <w:r w:rsidRPr="006200CB">
        <w:t>17. 府内の社会的養育推進計画（大阪市、堺市、豊中市）</w:t>
      </w:r>
    </w:p>
    <w:p w14:paraId="4AACDF93" w14:textId="02751A13" w:rsidR="006200CB" w:rsidRDefault="006200CB" w:rsidP="006200CB">
      <w:pPr>
        <w:widowControl/>
        <w:jc w:val="left"/>
      </w:pPr>
      <w:r w:rsidRPr="006200CB">
        <w:t>18. 当事者である子どもの意見について</w:t>
      </w:r>
    </w:p>
    <w:p w14:paraId="476EF13B" w14:textId="0629386F" w:rsidR="006200CB" w:rsidRDefault="006200CB" w:rsidP="004A7F36">
      <w:pPr>
        <w:widowControl/>
        <w:jc w:val="left"/>
      </w:pPr>
    </w:p>
    <w:p w14:paraId="76669F30" w14:textId="59F5DC5D" w:rsidR="006200CB" w:rsidRDefault="006200CB" w:rsidP="004A7F36">
      <w:pPr>
        <w:widowControl/>
        <w:jc w:val="left"/>
      </w:pPr>
    </w:p>
    <w:p w14:paraId="4813B33A" w14:textId="0EC19A96" w:rsidR="006200CB" w:rsidRDefault="006200CB" w:rsidP="004A7F36">
      <w:pPr>
        <w:widowControl/>
        <w:jc w:val="left"/>
      </w:pPr>
      <w:r w:rsidRPr="006200CB">
        <w:rPr>
          <w:rFonts w:hint="eastAsia"/>
        </w:rPr>
        <w:t>１ー（１）　計画の基本的方向性</w:t>
      </w:r>
    </w:p>
    <w:p w14:paraId="53F80AFF" w14:textId="6DCAC13C" w:rsidR="006200CB" w:rsidRPr="006200CB" w:rsidRDefault="006200CB" w:rsidP="004A7F36">
      <w:pPr>
        <w:widowControl/>
        <w:jc w:val="left"/>
      </w:pPr>
    </w:p>
    <w:p w14:paraId="3B094A0E" w14:textId="4183027C" w:rsidR="006200CB" w:rsidRPr="006200CB" w:rsidRDefault="006200CB" w:rsidP="006200CB">
      <w:pPr>
        <w:widowControl/>
        <w:ind w:firstLineChars="100" w:firstLine="210"/>
        <w:jc w:val="left"/>
      </w:pPr>
      <w:r w:rsidRPr="006200CB">
        <w:rPr>
          <w:rFonts w:hint="eastAsia"/>
        </w:rPr>
        <w:t>これまで、大阪府では、第三次計画に基づき、実父母や親族等を養育者とする環境を最優先として、家庭での養育が困難又は</w:t>
      </w:r>
      <w:r w:rsidRPr="006200CB">
        <w:t>適当でない場合は、里親家庭等による「家庭における養育環境と同様の養育環境」による養育を推進するとともに、児童養護施設等の小規模かつ地域分散化等の取組を進め、施設による「できる限り良好な家庭的環境」を整備してきました。本計画においてもその基本的方向性が変わるものではなく、令和４年改正児童福祉法等の内容も踏まえ、一層の取組推進が求められているものです。</w:t>
      </w:r>
    </w:p>
    <w:p w14:paraId="6E6AD9B8" w14:textId="77777777" w:rsidR="006200CB" w:rsidRPr="006200CB" w:rsidRDefault="006200CB" w:rsidP="006200CB">
      <w:pPr>
        <w:widowControl/>
        <w:jc w:val="left"/>
      </w:pPr>
      <w:r w:rsidRPr="006200CB">
        <w:rPr>
          <w:rFonts w:hint="eastAsia"/>
        </w:rPr>
        <w:t xml:space="preserve">　そこで、大阪府では第四次計画の策定にあたり、以下の第三次計画の理念を引き継ぐこととします。</w:t>
      </w:r>
    </w:p>
    <w:p w14:paraId="16640A85" w14:textId="16F43D34" w:rsidR="006200CB" w:rsidRPr="006200CB" w:rsidRDefault="006200CB" w:rsidP="004A7F36">
      <w:pPr>
        <w:widowControl/>
        <w:jc w:val="left"/>
      </w:pPr>
    </w:p>
    <w:p w14:paraId="32DC9FCD" w14:textId="15AB6B06" w:rsidR="006200CB" w:rsidRDefault="006200CB" w:rsidP="006200CB">
      <w:pPr>
        <w:widowControl/>
        <w:jc w:val="left"/>
      </w:pPr>
      <w:r w:rsidRPr="006200CB">
        <w:rPr>
          <w:rFonts w:hint="eastAsia"/>
        </w:rPr>
        <w:t>「あらゆる子どもが権利の主体として尊重され、社会的養育におけるすべての主体が「子どもの最善の利益」を追求することで、子どもがぬくもりの中で育ち、自立できる社会の実現」</w:t>
      </w:r>
    </w:p>
    <w:p w14:paraId="5FFE94B8" w14:textId="449C4BF5" w:rsidR="006200CB" w:rsidRDefault="006200CB" w:rsidP="004A7F36">
      <w:pPr>
        <w:widowControl/>
        <w:jc w:val="left"/>
      </w:pPr>
    </w:p>
    <w:p w14:paraId="3B1ACC2C" w14:textId="4CA2A0F1" w:rsidR="006200CB" w:rsidRPr="006200CB" w:rsidRDefault="006200CB" w:rsidP="006200CB">
      <w:pPr>
        <w:widowControl/>
        <w:ind w:firstLineChars="100" w:firstLine="210"/>
        <w:jc w:val="left"/>
      </w:pPr>
      <w:r w:rsidRPr="006200CB">
        <w:rPr>
          <w:rFonts w:hint="eastAsia"/>
        </w:rPr>
        <w:t>これは、平成</w:t>
      </w:r>
      <w:r w:rsidRPr="006200CB">
        <w:t>28年改正児童福祉法による子どもの権利保障を踏まえ、社会的養育に関わる全ての主体が適切な役割分担のもと、力を合わせて子どもの最善の利益を追求し、子どもの健やかな育ちと自立をめざすことを旨として掲げたものであり、継続的にめざすべき理念です。大阪府は、子どもの権利擁護と次世代育成の観点から、大阪府における社会的養育の実情もふまえつつ、市町村、里親、児童福祉施設、地域の関係機関及び府民と協働し、社会全体で、家庭での養育及び一人ひとりの子どものニーズに応じた支援ができるよう、本計画を策定します。</w:t>
      </w:r>
    </w:p>
    <w:p w14:paraId="3801F0D3" w14:textId="3D80B0E2" w:rsidR="006200CB" w:rsidRDefault="006200CB" w:rsidP="004A7F36">
      <w:pPr>
        <w:widowControl/>
        <w:jc w:val="left"/>
      </w:pPr>
    </w:p>
    <w:p w14:paraId="0D0EACF7" w14:textId="720DADAF" w:rsidR="006200CB" w:rsidRDefault="006200CB" w:rsidP="004A7F36">
      <w:pPr>
        <w:widowControl/>
        <w:jc w:val="left"/>
      </w:pPr>
      <w:r w:rsidRPr="006200CB">
        <w:rPr>
          <w:rFonts w:hint="eastAsia"/>
        </w:rPr>
        <w:t>１－（２）　計画期間</w:t>
      </w:r>
    </w:p>
    <w:p w14:paraId="46900CC5" w14:textId="477C2113" w:rsidR="006200CB" w:rsidRDefault="006200CB" w:rsidP="004A7F36">
      <w:pPr>
        <w:widowControl/>
        <w:jc w:val="left"/>
      </w:pPr>
      <w:r w:rsidRPr="006200CB">
        <w:rPr>
          <w:rFonts w:hint="eastAsia"/>
        </w:rPr>
        <w:t xml:space="preserve">　</w:t>
      </w:r>
      <w:r w:rsidRPr="006200CB">
        <w:t>2025（令和７）年度を初年度とし、2029（令和11）年度を目標とする５年間を見据えた計画</w:t>
      </w:r>
    </w:p>
    <w:p w14:paraId="7995BF2C" w14:textId="00D3EDDB" w:rsidR="006200CB" w:rsidRDefault="006200CB" w:rsidP="004A7F36">
      <w:pPr>
        <w:widowControl/>
        <w:jc w:val="left"/>
      </w:pPr>
    </w:p>
    <w:p w14:paraId="5D588934" w14:textId="01A97E0E" w:rsidR="006200CB" w:rsidRDefault="006200CB" w:rsidP="004A7F36">
      <w:pPr>
        <w:widowControl/>
        <w:jc w:val="left"/>
      </w:pPr>
      <w:r w:rsidRPr="006200CB">
        <w:rPr>
          <w:rFonts w:hint="eastAsia"/>
        </w:rPr>
        <w:t>１－（３）　計画の位置づけ（子ども計画との整合性）</w:t>
      </w:r>
    </w:p>
    <w:p w14:paraId="409659F7" w14:textId="3E622EEF" w:rsidR="006200CB" w:rsidRPr="006200CB" w:rsidRDefault="006200CB" w:rsidP="006200CB">
      <w:pPr>
        <w:widowControl/>
        <w:ind w:firstLineChars="100" w:firstLine="210"/>
        <w:jc w:val="left"/>
      </w:pPr>
      <w:r w:rsidRPr="006200CB">
        <w:rPr>
          <w:rFonts w:hint="eastAsia"/>
        </w:rPr>
        <w:t>子ども・子育て支援法第</w:t>
      </w:r>
      <w:r w:rsidRPr="006200CB">
        <w:t>62条第２項第５号（令和８年４月１日以降は第６号）に基づく都道府県社会的養育推進計画として大阪府子ども計画に包含</w:t>
      </w:r>
    </w:p>
    <w:p w14:paraId="630632A5" w14:textId="77777777" w:rsidR="006200CB" w:rsidRPr="006200CB" w:rsidRDefault="006200CB" w:rsidP="006200CB">
      <w:pPr>
        <w:widowControl/>
        <w:jc w:val="left"/>
      </w:pPr>
      <w:r w:rsidRPr="006200CB">
        <w:rPr>
          <w:rFonts w:hint="eastAsia"/>
        </w:rPr>
        <w:t xml:space="preserve">　</w:t>
      </w:r>
    </w:p>
    <w:p w14:paraId="7FD1BC94" w14:textId="77777777" w:rsidR="006200CB" w:rsidRPr="006200CB" w:rsidRDefault="006200CB" w:rsidP="006200CB">
      <w:pPr>
        <w:widowControl/>
        <w:jc w:val="left"/>
      </w:pPr>
      <w:r w:rsidRPr="006200CB">
        <w:rPr>
          <w:rFonts w:hint="eastAsia"/>
        </w:rPr>
        <w:t>【参考】子ども・子育て支援法抜粋</w:t>
      </w:r>
    </w:p>
    <w:p w14:paraId="2C3C7566" w14:textId="57AF5C17" w:rsidR="006200CB" w:rsidRPr="006200CB" w:rsidRDefault="006200CB" w:rsidP="006200CB">
      <w:pPr>
        <w:widowControl/>
        <w:jc w:val="left"/>
      </w:pPr>
      <w:r w:rsidRPr="006200CB">
        <w:rPr>
          <w:rFonts w:hint="eastAsia"/>
        </w:rPr>
        <w:t xml:space="preserve">　第六十二条　都道府県は、基本指針に即して、五年を一期とする教育・保育及び地域子ども・子育て支援事業の提供体制の確保その他</w:t>
      </w:r>
      <w:r w:rsidRPr="006200CB">
        <w:t>この法律に基づく業務の円滑な実施に関する計画（以下「都道府県子ども・子育て支援事業支援計画」という。）を定めるものとする。</w:t>
      </w:r>
    </w:p>
    <w:p w14:paraId="267098CE" w14:textId="77777777" w:rsidR="006200CB" w:rsidRPr="006200CB" w:rsidRDefault="006200CB" w:rsidP="006200CB">
      <w:pPr>
        <w:widowControl/>
        <w:jc w:val="left"/>
      </w:pPr>
      <w:r w:rsidRPr="006200CB">
        <w:t xml:space="preserve">  ２　都道府県子ども・子育て支援事業支援計画においては、次に掲げる事項を定めるものとする。</w:t>
      </w:r>
    </w:p>
    <w:p w14:paraId="48A2ED01" w14:textId="77777777" w:rsidR="006200CB" w:rsidRPr="006200CB" w:rsidRDefault="006200CB" w:rsidP="006200CB">
      <w:pPr>
        <w:widowControl/>
        <w:jc w:val="left"/>
      </w:pPr>
      <w:r w:rsidRPr="006200CB">
        <w:t xml:space="preserve">   （中略）</w:t>
      </w:r>
    </w:p>
    <w:p w14:paraId="2D6B14DC" w14:textId="77777777" w:rsidR="006200CB" w:rsidRPr="006200CB" w:rsidRDefault="006200CB" w:rsidP="006200CB">
      <w:pPr>
        <w:widowControl/>
        <w:jc w:val="left"/>
      </w:pPr>
      <w:r w:rsidRPr="006200CB">
        <w:t xml:space="preserve">  　五　保護を要する子どもの養育環境の整備　（後略）</w:t>
      </w:r>
    </w:p>
    <w:p w14:paraId="000BF911" w14:textId="77777777" w:rsidR="006200CB" w:rsidRPr="006200CB" w:rsidRDefault="006200CB" w:rsidP="006200CB">
      <w:pPr>
        <w:widowControl/>
        <w:jc w:val="left"/>
      </w:pPr>
    </w:p>
    <w:p w14:paraId="625554CC" w14:textId="7F624133" w:rsidR="006200CB" w:rsidRDefault="006200CB" w:rsidP="006200CB">
      <w:pPr>
        <w:widowControl/>
        <w:jc w:val="left"/>
      </w:pPr>
      <w:r>
        <w:rPr>
          <w:rFonts w:hint="eastAsia"/>
        </w:rPr>
        <w:t>・</w:t>
      </w:r>
      <w:r w:rsidRPr="006200CB">
        <w:rPr>
          <w:rFonts w:hint="eastAsia"/>
        </w:rPr>
        <w:t>次世代育成支援対策推進法第９条第１項に規定する都道府県行動計画においても「保護を要する子どもの養育環境の整備」を策定することができるとされています。</w:t>
      </w:r>
    </w:p>
    <w:p w14:paraId="776C3F7B" w14:textId="0ECC3890" w:rsidR="006200CB" w:rsidRDefault="006200CB" w:rsidP="006200CB">
      <w:pPr>
        <w:widowControl/>
        <w:jc w:val="left"/>
      </w:pPr>
    </w:p>
    <w:p w14:paraId="4BA2AEEC" w14:textId="63C5FD18" w:rsidR="006200CB" w:rsidRDefault="006200CB" w:rsidP="006200CB">
      <w:pPr>
        <w:widowControl/>
        <w:ind w:firstLineChars="100" w:firstLine="210"/>
        <w:jc w:val="left"/>
      </w:pPr>
      <w:r w:rsidRPr="006200CB">
        <w:rPr>
          <w:rFonts w:hint="eastAsia"/>
        </w:rPr>
        <w:t>なお、本計画は令和６年度末時点の府所管にかかる計画として策定。政令市及び児童相談所設置市については別途作成をしており、その概要は項目番号</w:t>
      </w:r>
      <w:r w:rsidRPr="006200CB">
        <w:t>17に掲載します。</w:t>
      </w:r>
    </w:p>
    <w:p w14:paraId="75C1B263" w14:textId="22E57382" w:rsidR="006200CB" w:rsidRDefault="006200CB" w:rsidP="006200CB">
      <w:pPr>
        <w:widowControl/>
        <w:jc w:val="left"/>
      </w:pPr>
    </w:p>
    <w:p w14:paraId="578CF94C" w14:textId="5A371602" w:rsidR="006200CB" w:rsidRDefault="006200CB" w:rsidP="006200CB">
      <w:pPr>
        <w:widowControl/>
        <w:jc w:val="left"/>
      </w:pPr>
      <w:r w:rsidRPr="006200CB">
        <w:rPr>
          <w:rFonts w:hint="eastAsia"/>
        </w:rPr>
        <w:t>２　第三次計画の検証（令和５年度末実績）</w:t>
      </w:r>
    </w:p>
    <w:p w14:paraId="276735F5" w14:textId="489BFA33" w:rsidR="006200CB" w:rsidRDefault="006200CB" w:rsidP="006200CB">
      <w:pPr>
        <w:widowControl/>
        <w:jc w:val="left"/>
      </w:pPr>
      <w:r w:rsidRPr="006200CB">
        <w:rPr>
          <w:rFonts w:hint="eastAsia"/>
        </w:rPr>
        <w:t>大阪府における取組状況（主な内容）</w:t>
      </w:r>
    </w:p>
    <w:p w14:paraId="0387C33B" w14:textId="57D8476D" w:rsidR="006200CB" w:rsidRPr="006200CB" w:rsidRDefault="006200CB" w:rsidP="006200CB">
      <w:pPr>
        <w:widowControl/>
        <w:jc w:val="left"/>
      </w:pPr>
      <w:r>
        <w:rPr>
          <w:rFonts w:hint="eastAsia"/>
        </w:rPr>
        <w:t xml:space="preserve">１　</w:t>
      </w:r>
      <w:r w:rsidRPr="006200CB">
        <w:rPr>
          <w:rFonts w:hint="eastAsia"/>
        </w:rPr>
        <w:t>市町村の子ども家庭支援体制の構築</w:t>
      </w:r>
      <w:r w:rsidRPr="006200CB">
        <w:t xml:space="preserve"> 　</w:t>
      </w:r>
    </w:p>
    <w:p w14:paraId="0A596C2E" w14:textId="77777777" w:rsidR="006200CB" w:rsidRPr="006200CB" w:rsidRDefault="006200CB" w:rsidP="006200CB">
      <w:pPr>
        <w:widowControl/>
        <w:jc w:val="left"/>
      </w:pPr>
      <w:r w:rsidRPr="006200CB">
        <w:rPr>
          <w:rFonts w:hint="eastAsia"/>
        </w:rPr>
        <w:t>《内容》</w:t>
      </w:r>
    </w:p>
    <w:p w14:paraId="10D11CD7" w14:textId="674B7399" w:rsidR="006200CB" w:rsidRPr="006200CB" w:rsidRDefault="006200CB" w:rsidP="006200CB">
      <w:pPr>
        <w:widowControl/>
        <w:jc w:val="left"/>
      </w:pPr>
      <w:r w:rsidRPr="006200CB">
        <w:rPr>
          <w:rFonts w:hint="eastAsia"/>
        </w:rPr>
        <w:t xml:space="preserve">　妊娠期から子育て期にわたるまでの支援のための「子育て世代包括支援センター」や、子ども等に対する必要な支援を担う「市町村子ども家庭総合支援拠点」など、市町村の家庭支援体制の整備に向けた取組を支援します。</w:t>
      </w:r>
      <w:r w:rsidRPr="006200CB">
        <w:br/>
      </w:r>
    </w:p>
    <w:p w14:paraId="414C18EE" w14:textId="77777777" w:rsidR="006200CB" w:rsidRPr="006200CB" w:rsidRDefault="006200CB" w:rsidP="006200CB">
      <w:pPr>
        <w:widowControl/>
        <w:jc w:val="left"/>
      </w:pPr>
      <w:r w:rsidRPr="006200CB">
        <w:rPr>
          <w:rFonts w:hint="eastAsia"/>
        </w:rPr>
        <w:t>《具体的取組》</w:t>
      </w:r>
    </w:p>
    <w:p w14:paraId="1F653E7A" w14:textId="77777777" w:rsidR="006200CB" w:rsidRPr="006200CB" w:rsidRDefault="006200CB" w:rsidP="006200CB">
      <w:pPr>
        <w:widowControl/>
        <w:jc w:val="left"/>
      </w:pPr>
      <w:r w:rsidRPr="006200CB">
        <w:rPr>
          <w:rFonts w:hint="eastAsia"/>
        </w:rPr>
        <w:t>府内全市町村において、「子育て世代包括支援センター」の設置が完了（令和２年度末）</w:t>
      </w:r>
    </w:p>
    <w:p w14:paraId="3642BD29" w14:textId="549EB4EF" w:rsidR="006200CB" w:rsidRPr="006200CB" w:rsidRDefault="006200CB" w:rsidP="006200CB">
      <w:pPr>
        <w:widowControl/>
        <w:jc w:val="left"/>
      </w:pPr>
      <w:r w:rsidRPr="006200CB">
        <w:rPr>
          <w:rFonts w:hint="eastAsia"/>
        </w:rPr>
        <w:lastRenderedPageBreak/>
        <w:t>市町村子ども家庭総合支援拠点については、</w:t>
      </w:r>
      <w:r w:rsidRPr="006200CB">
        <w:t xml:space="preserve"> 39市町村が設置済み（令和４年度末時点）</w:t>
      </w:r>
      <w:r w:rsidRPr="006200CB">
        <w:br/>
        <w:t>《改正児童福祉法関係》</w:t>
      </w:r>
    </w:p>
    <w:p w14:paraId="73847488" w14:textId="77777777" w:rsidR="006200CB" w:rsidRDefault="006200CB" w:rsidP="006200CB">
      <w:pPr>
        <w:widowControl/>
        <w:jc w:val="left"/>
      </w:pPr>
      <w:r w:rsidRPr="006200CB">
        <w:rPr>
          <w:rFonts w:hint="eastAsia"/>
        </w:rPr>
        <w:t>・市町村こども家庭センターの設置（努力義務）</w:t>
      </w:r>
    </w:p>
    <w:p w14:paraId="7FECB45C" w14:textId="6EC76BEE" w:rsidR="006200CB" w:rsidRDefault="006200CB" w:rsidP="006200CB">
      <w:pPr>
        <w:widowControl/>
        <w:jc w:val="left"/>
      </w:pPr>
      <w:r w:rsidRPr="006200CB">
        <w:rPr>
          <w:rFonts w:hint="eastAsia"/>
        </w:rPr>
        <w:t>・子育て世帯訪問支援事業／児童育成支援拠点事業／親子関係形成支援事業の創設</w:t>
      </w:r>
    </w:p>
    <w:p w14:paraId="6AA14E63" w14:textId="49490D39" w:rsidR="006200CB" w:rsidRDefault="006200CB" w:rsidP="006200CB">
      <w:pPr>
        <w:widowControl/>
        <w:jc w:val="left"/>
      </w:pPr>
    </w:p>
    <w:p w14:paraId="440F150A" w14:textId="441A61FD" w:rsidR="006200CB" w:rsidRPr="006200CB" w:rsidRDefault="006200CB" w:rsidP="006200CB">
      <w:pPr>
        <w:widowControl/>
        <w:jc w:val="left"/>
      </w:pPr>
      <w:r>
        <w:rPr>
          <w:rFonts w:hint="eastAsia"/>
        </w:rPr>
        <w:t xml:space="preserve">２　</w:t>
      </w:r>
      <w:r w:rsidRPr="006200CB">
        <w:rPr>
          <w:rFonts w:hint="eastAsia"/>
        </w:rPr>
        <w:t>一時保護機能の拡充</w:t>
      </w:r>
    </w:p>
    <w:p w14:paraId="11A6EA97" w14:textId="77777777" w:rsidR="006200CB" w:rsidRPr="006200CB" w:rsidRDefault="006200CB" w:rsidP="006200CB">
      <w:pPr>
        <w:widowControl/>
        <w:jc w:val="left"/>
      </w:pPr>
      <w:r w:rsidRPr="006200CB">
        <w:rPr>
          <w:rFonts w:hint="eastAsia"/>
        </w:rPr>
        <w:t>《内容》</w:t>
      </w:r>
    </w:p>
    <w:p w14:paraId="63D1DA0E" w14:textId="1FA13AE5" w:rsidR="006200CB" w:rsidRPr="006200CB" w:rsidRDefault="006200CB" w:rsidP="006200CB">
      <w:pPr>
        <w:widowControl/>
        <w:jc w:val="left"/>
      </w:pPr>
      <w:r w:rsidRPr="006200CB">
        <w:rPr>
          <w:rFonts w:hint="eastAsia"/>
        </w:rPr>
        <w:t xml:space="preserve">　子どもの権利擁護が図られるとともに、一人ひとりの子どもの状況に応じた適切な一時保護ができるよう、緊急保護機能やアセスメント機能の強化に取り組むとともに、一時保護中の環境整備に努めます。</w:t>
      </w:r>
    </w:p>
    <w:p w14:paraId="04A73CFB" w14:textId="77777777" w:rsidR="006200CB" w:rsidRPr="006200CB" w:rsidRDefault="006200CB" w:rsidP="006200CB">
      <w:pPr>
        <w:widowControl/>
        <w:jc w:val="left"/>
      </w:pPr>
      <w:r w:rsidRPr="006200CB">
        <w:rPr>
          <w:rFonts w:hint="eastAsia"/>
        </w:rPr>
        <w:t>《具体的取組》</w:t>
      </w:r>
    </w:p>
    <w:p w14:paraId="57714ADC" w14:textId="01F056E5" w:rsidR="006200CB" w:rsidRPr="006200CB" w:rsidRDefault="006200CB" w:rsidP="006200CB">
      <w:pPr>
        <w:widowControl/>
        <w:jc w:val="left"/>
        <w:rPr>
          <w:rFonts w:hint="eastAsia"/>
        </w:rPr>
      </w:pPr>
      <w:r w:rsidRPr="006200CB">
        <w:rPr>
          <w:rFonts w:hint="eastAsia"/>
        </w:rPr>
        <w:t>３か所目の一時保護所の開設（令和５年</w:t>
      </w:r>
      <w:r w:rsidRPr="006200CB">
        <w:t>10月</w:t>
      </w:r>
      <w:r>
        <w:rPr>
          <w:rFonts w:hint="eastAsia"/>
        </w:rPr>
        <w:t>から</w:t>
      </w:r>
      <w:r w:rsidRPr="006200CB">
        <w:t>）</w:t>
      </w:r>
    </w:p>
    <w:p w14:paraId="3051AD51" w14:textId="77777777" w:rsidR="006200CB" w:rsidRPr="006200CB" w:rsidRDefault="006200CB" w:rsidP="006200CB">
      <w:pPr>
        <w:widowControl/>
        <w:jc w:val="left"/>
      </w:pPr>
      <w:r w:rsidRPr="006200CB">
        <w:rPr>
          <w:rFonts w:hint="eastAsia"/>
        </w:rPr>
        <w:t>《改正児童福祉法関係》</w:t>
      </w:r>
    </w:p>
    <w:p w14:paraId="705ED111" w14:textId="77777777" w:rsidR="006200CB" w:rsidRDefault="006200CB" w:rsidP="006200CB">
      <w:pPr>
        <w:widowControl/>
        <w:jc w:val="left"/>
      </w:pPr>
      <w:r w:rsidRPr="006200CB">
        <w:rPr>
          <w:rFonts w:hint="eastAsia"/>
        </w:rPr>
        <w:t>・一時保護所の設備・運営基準の制定（令和６年３月末府令公布）</w:t>
      </w:r>
    </w:p>
    <w:p w14:paraId="128D14B5" w14:textId="1377A76E" w:rsidR="006200CB" w:rsidRDefault="006200CB" w:rsidP="006200CB">
      <w:pPr>
        <w:widowControl/>
        <w:jc w:val="left"/>
      </w:pPr>
      <w:r w:rsidRPr="006200CB">
        <w:rPr>
          <w:rFonts w:hint="eastAsia"/>
        </w:rPr>
        <w:t>・一時保護開始時の判断に関する司法審査の導入</w:t>
      </w:r>
    </w:p>
    <w:p w14:paraId="08704CB3" w14:textId="573B3768" w:rsidR="006200CB" w:rsidRDefault="006200CB" w:rsidP="006200CB">
      <w:pPr>
        <w:widowControl/>
        <w:jc w:val="left"/>
      </w:pPr>
    </w:p>
    <w:p w14:paraId="37EBBC35" w14:textId="38D7F4FB" w:rsidR="006200CB" w:rsidRPr="006200CB" w:rsidRDefault="006200CB" w:rsidP="006200CB">
      <w:pPr>
        <w:widowControl/>
        <w:jc w:val="left"/>
      </w:pPr>
      <w:r>
        <w:rPr>
          <w:rFonts w:hint="eastAsia"/>
        </w:rPr>
        <w:t xml:space="preserve">３　</w:t>
      </w:r>
      <w:r w:rsidRPr="006200CB">
        <w:rPr>
          <w:rFonts w:hint="eastAsia"/>
        </w:rPr>
        <w:t xml:space="preserve">「家庭における養育環境と同様の養育環境」と「できるかぎり良好な家庭的環境」の推進　</w:t>
      </w:r>
    </w:p>
    <w:p w14:paraId="69A02002" w14:textId="77777777" w:rsidR="006200CB" w:rsidRPr="006200CB" w:rsidRDefault="006200CB" w:rsidP="006200CB">
      <w:pPr>
        <w:widowControl/>
        <w:jc w:val="left"/>
      </w:pPr>
      <w:r w:rsidRPr="006200CB">
        <w:rPr>
          <w:rFonts w:hint="eastAsia"/>
        </w:rPr>
        <w:t>《内容》</w:t>
      </w:r>
    </w:p>
    <w:p w14:paraId="6B369FB4" w14:textId="6C0C5C76" w:rsidR="006200CB" w:rsidRPr="006200CB" w:rsidRDefault="006200CB" w:rsidP="006200CB">
      <w:pPr>
        <w:widowControl/>
        <w:jc w:val="left"/>
      </w:pPr>
      <w:r w:rsidRPr="006200CB">
        <w:rPr>
          <w:rFonts w:hint="eastAsia"/>
        </w:rPr>
        <w:t xml:space="preserve">　子どもが心身ともに健やかに育成されるため、「家庭と同様の養育環境」である里親やファミリーホームでの養育推進に向け、包括的な里親支援体制の構築に取り組むとともに、児童養護施設等の小規模かつ地域分散化、高機能化及び多機能化・機能転換を図ります。</w:t>
      </w:r>
    </w:p>
    <w:p w14:paraId="2999B733" w14:textId="77777777" w:rsidR="006200CB" w:rsidRPr="006200CB" w:rsidRDefault="006200CB" w:rsidP="006200CB">
      <w:pPr>
        <w:widowControl/>
        <w:jc w:val="left"/>
      </w:pPr>
      <w:r w:rsidRPr="006200CB">
        <w:rPr>
          <w:rFonts w:hint="eastAsia"/>
        </w:rPr>
        <w:t>《改正児童福祉法関係》</w:t>
      </w:r>
    </w:p>
    <w:p w14:paraId="2D20947C" w14:textId="77777777" w:rsidR="006200CB" w:rsidRDefault="006200CB" w:rsidP="006200CB">
      <w:pPr>
        <w:widowControl/>
        <w:jc w:val="left"/>
      </w:pPr>
      <w:r w:rsidRPr="006200CB">
        <w:rPr>
          <w:rFonts w:hint="eastAsia"/>
        </w:rPr>
        <w:t xml:space="preserve">　・里親支援センターの創設</w:t>
      </w:r>
    </w:p>
    <w:p w14:paraId="15C97C75" w14:textId="24460452" w:rsidR="006200CB" w:rsidRPr="006200CB" w:rsidRDefault="006200CB" w:rsidP="006200CB">
      <w:pPr>
        <w:widowControl/>
        <w:jc w:val="left"/>
      </w:pPr>
      <w:r w:rsidRPr="006200CB">
        <w:rPr>
          <w:rFonts w:hint="eastAsia"/>
        </w:rPr>
        <w:t>・妊産婦等生活援助事業の創設</w:t>
      </w:r>
    </w:p>
    <w:p w14:paraId="51C818B1" w14:textId="0468190B" w:rsidR="006200CB" w:rsidRDefault="006200CB" w:rsidP="006200CB">
      <w:pPr>
        <w:widowControl/>
        <w:jc w:val="left"/>
      </w:pPr>
    </w:p>
    <w:p w14:paraId="67563754" w14:textId="46861AAB" w:rsidR="006200CB" w:rsidRPr="006200CB" w:rsidRDefault="006200CB" w:rsidP="006200CB">
      <w:pPr>
        <w:widowControl/>
        <w:jc w:val="left"/>
      </w:pPr>
      <w:r>
        <w:rPr>
          <w:rFonts w:hint="eastAsia"/>
        </w:rPr>
        <w:t xml:space="preserve">４　</w:t>
      </w:r>
      <w:r w:rsidRPr="006200CB">
        <w:rPr>
          <w:rFonts w:hint="eastAsia"/>
        </w:rPr>
        <w:t>子どもの権利擁護の充実</w:t>
      </w:r>
      <w:r w:rsidRPr="006200CB">
        <w:t xml:space="preserve"> 　</w:t>
      </w:r>
    </w:p>
    <w:p w14:paraId="71958BB9" w14:textId="77777777" w:rsidR="006200CB" w:rsidRPr="006200CB" w:rsidRDefault="006200CB" w:rsidP="006200CB">
      <w:pPr>
        <w:widowControl/>
        <w:jc w:val="left"/>
      </w:pPr>
      <w:r w:rsidRPr="006200CB">
        <w:rPr>
          <w:rFonts w:hint="eastAsia"/>
        </w:rPr>
        <w:t>《内容》</w:t>
      </w:r>
    </w:p>
    <w:p w14:paraId="1AC583B7" w14:textId="4565969D" w:rsidR="006200CB" w:rsidRPr="006200CB" w:rsidRDefault="006200CB" w:rsidP="006200CB">
      <w:pPr>
        <w:widowControl/>
        <w:jc w:val="left"/>
      </w:pPr>
      <w:r w:rsidRPr="006200CB">
        <w:rPr>
          <w:rFonts w:hint="eastAsia"/>
        </w:rPr>
        <w:t xml:space="preserve">　子どもが権利の主体であるという児童福祉法の理念を念頭に、子どもが意見を表明しやすい環境づくりや苦情解決の仕組み構築に取り組みます。</w:t>
      </w:r>
      <w:r w:rsidRPr="006200CB">
        <w:br/>
        <w:t>《具体的取組》</w:t>
      </w:r>
    </w:p>
    <w:p w14:paraId="058AB43E" w14:textId="23E8FFF6" w:rsidR="006200CB" w:rsidRPr="006200CB" w:rsidRDefault="006200CB" w:rsidP="006200CB">
      <w:pPr>
        <w:widowControl/>
        <w:jc w:val="left"/>
      </w:pPr>
      <w:r w:rsidRPr="006200CB">
        <w:rPr>
          <w:rFonts w:hint="eastAsia"/>
        </w:rPr>
        <w:t>府内の児童養護施設等への意見表明等支援員の派遣（令和３年度</w:t>
      </w:r>
      <w:r>
        <w:rPr>
          <w:rFonts w:hint="eastAsia"/>
        </w:rPr>
        <w:t>から</w:t>
      </w:r>
      <w:r w:rsidRPr="006200CB">
        <w:rPr>
          <w:rFonts w:hint="eastAsia"/>
        </w:rPr>
        <w:t xml:space="preserve">）　</w:t>
      </w:r>
      <w:r w:rsidRPr="006200CB">
        <w:br/>
        <w:t>《改正児童福祉法関係》</w:t>
      </w:r>
    </w:p>
    <w:p w14:paraId="0C1CDDB3" w14:textId="77777777" w:rsidR="006200CB" w:rsidRDefault="006200CB" w:rsidP="006200CB">
      <w:pPr>
        <w:widowControl/>
        <w:jc w:val="left"/>
      </w:pPr>
      <w:r w:rsidRPr="006200CB">
        <w:rPr>
          <w:rFonts w:hint="eastAsia"/>
        </w:rPr>
        <w:t>・意見聴取等措置の実施（義務）</w:t>
      </w:r>
    </w:p>
    <w:p w14:paraId="58E7946C" w14:textId="77777777" w:rsidR="006200CB" w:rsidRDefault="006200CB" w:rsidP="006200CB">
      <w:pPr>
        <w:widowControl/>
        <w:jc w:val="left"/>
      </w:pPr>
      <w:r w:rsidRPr="006200CB">
        <w:rPr>
          <w:rFonts w:hint="eastAsia"/>
        </w:rPr>
        <w:t>・子どもの権利擁護に係る環境整備（義務）</w:t>
      </w:r>
    </w:p>
    <w:p w14:paraId="28956D33" w14:textId="4735D936" w:rsidR="006200CB" w:rsidRDefault="006200CB" w:rsidP="006200CB">
      <w:pPr>
        <w:widowControl/>
        <w:jc w:val="left"/>
      </w:pPr>
      <w:r w:rsidRPr="006200CB">
        <w:rPr>
          <w:rFonts w:hint="eastAsia"/>
        </w:rPr>
        <w:t>・意見表明等支援事業（努力義務）</w:t>
      </w:r>
    </w:p>
    <w:p w14:paraId="77DACE9F" w14:textId="20359A15" w:rsidR="006200CB" w:rsidRDefault="006200CB" w:rsidP="006200CB">
      <w:pPr>
        <w:widowControl/>
        <w:jc w:val="left"/>
      </w:pPr>
    </w:p>
    <w:p w14:paraId="4364D5E5" w14:textId="612A0D1B" w:rsidR="006200CB" w:rsidRDefault="006200CB" w:rsidP="006200CB">
      <w:pPr>
        <w:widowControl/>
        <w:jc w:val="left"/>
      </w:pPr>
      <w:r w:rsidRPr="006200CB">
        <w:rPr>
          <w:rFonts w:hint="eastAsia"/>
        </w:rPr>
        <w:t>２　第三次計画の検証（令和５年度末実績）</w:t>
      </w:r>
    </w:p>
    <w:p w14:paraId="41AB8454" w14:textId="2F37DDDB" w:rsidR="006200CB" w:rsidRDefault="006200CB" w:rsidP="006200CB">
      <w:pPr>
        <w:widowControl/>
        <w:jc w:val="left"/>
      </w:pPr>
      <w:r w:rsidRPr="006200CB">
        <w:rPr>
          <w:rFonts w:hint="eastAsia"/>
        </w:rPr>
        <w:t xml:space="preserve">　＜代替養育を必要とする子ども数＞</w:t>
      </w:r>
    </w:p>
    <w:p w14:paraId="66AF21E0" w14:textId="7FF5B247" w:rsidR="006200CB" w:rsidRDefault="006200CB" w:rsidP="006200CB">
      <w:pPr>
        <w:widowControl/>
        <w:jc w:val="left"/>
      </w:pPr>
      <w:r w:rsidRPr="006200CB">
        <w:rPr>
          <w:rFonts w:hint="eastAsia"/>
        </w:rPr>
        <w:t xml:space="preserve">　・第三次計画において推計した数値と、令和元年度から４年度までの実績値を比較すると、適合率はおおむね</w:t>
      </w:r>
      <w:r w:rsidRPr="006200CB">
        <w:t>90％以上。</w:t>
      </w:r>
    </w:p>
    <w:p w14:paraId="6A66C3FE" w14:textId="0379DA71" w:rsidR="006200CB" w:rsidRDefault="006200CB" w:rsidP="006200CB">
      <w:pPr>
        <w:widowControl/>
        <w:jc w:val="left"/>
      </w:pPr>
    </w:p>
    <w:p w14:paraId="74BDDB7E" w14:textId="5A6BFC3C" w:rsidR="006200CB" w:rsidRDefault="006200CB" w:rsidP="006200CB">
      <w:pPr>
        <w:widowControl/>
        <w:jc w:val="left"/>
      </w:pPr>
      <w:r w:rsidRPr="006200CB">
        <w:rPr>
          <w:rFonts w:hint="eastAsia"/>
        </w:rPr>
        <w:t xml:space="preserve">　＜大阪府における社会的養護の体制整備（種別ごと登録数・里親委託率）＞</w:t>
      </w:r>
    </w:p>
    <w:p w14:paraId="29C85585" w14:textId="77777777" w:rsidR="006200CB" w:rsidRPr="006200CB" w:rsidRDefault="006200CB" w:rsidP="006200CB">
      <w:pPr>
        <w:widowControl/>
        <w:jc w:val="left"/>
      </w:pPr>
      <w:r w:rsidRPr="006200CB">
        <w:rPr>
          <w:rFonts w:hint="eastAsia"/>
        </w:rPr>
        <w:t>・Ａ型フォスタリング機関は４機関６か所（子ども家庭センター管内に各１か所）設置、Ｂ型フォスタリング機関は</w:t>
      </w:r>
      <w:r w:rsidRPr="006200CB">
        <w:t>22施設を指定</w:t>
      </w:r>
    </w:p>
    <w:p w14:paraId="05859C92" w14:textId="5C9EEB32" w:rsidR="006200CB" w:rsidRPr="006200CB" w:rsidRDefault="006200CB" w:rsidP="006200CB">
      <w:pPr>
        <w:widowControl/>
        <w:jc w:val="left"/>
      </w:pPr>
      <w:r w:rsidRPr="006200CB">
        <w:rPr>
          <w:rFonts w:hint="eastAsia"/>
        </w:rPr>
        <w:t>・全子ども家庭センターに家庭移行推進チームを設置</w:t>
      </w:r>
    </w:p>
    <w:p w14:paraId="784B67A5" w14:textId="25CBC6E0" w:rsidR="006200CB" w:rsidRPr="006200CB" w:rsidRDefault="006200CB" w:rsidP="006200CB">
      <w:pPr>
        <w:widowControl/>
        <w:jc w:val="left"/>
      </w:pPr>
      <w:r w:rsidRPr="006200CB">
        <w:rPr>
          <w:rFonts w:hint="eastAsia"/>
        </w:rPr>
        <w:t>・計画上、年間</w:t>
      </w:r>
      <w:r w:rsidRPr="006200CB">
        <w:t>82家庭の新規登録を目標に掲げていましたが、毎年40件前後で推移。加齢等の理由による登録消除件数も毎年25件前後</w:t>
      </w:r>
      <w:r w:rsidRPr="006200CB">
        <w:rPr>
          <w:rFonts w:hint="eastAsia"/>
        </w:rPr>
        <w:t>（うちはぐくみホーム（養育里親）では毎年</w:t>
      </w:r>
      <w:r w:rsidRPr="006200CB">
        <w:t>11件前後）あり、全体として登録数は伸び悩んでいます。</w:t>
      </w:r>
    </w:p>
    <w:p w14:paraId="68158DC6" w14:textId="159934F4" w:rsidR="006200CB" w:rsidRDefault="006200CB" w:rsidP="006200CB">
      <w:pPr>
        <w:widowControl/>
        <w:jc w:val="left"/>
      </w:pPr>
      <w:r w:rsidRPr="006200CB">
        <w:rPr>
          <w:rFonts w:hint="eastAsia"/>
        </w:rPr>
        <w:t>・特に、乳幼児の里親委託について、目標値と実績のかい離が大きい状況です。</w:t>
      </w:r>
    </w:p>
    <w:p w14:paraId="22E5C91F" w14:textId="3191233F" w:rsidR="006200CB" w:rsidRDefault="006200CB" w:rsidP="006200CB">
      <w:pPr>
        <w:widowControl/>
        <w:jc w:val="left"/>
      </w:pPr>
    </w:p>
    <w:p w14:paraId="280200FA" w14:textId="57898F20" w:rsidR="00530E06" w:rsidRDefault="00530E06" w:rsidP="006200CB">
      <w:pPr>
        <w:widowControl/>
        <w:jc w:val="left"/>
      </w:pPr>
      <w:r w:rsidRPr="00530E06">
        <w:rPr>
          <w:rFonts w:hint="eastAsia"/>
        </w:rPr>
        <w:t xml:space="preserve">　＜大阪府における社会的養護の体制整備（施設）＞</w:t>
      </w:r>
    </w:p>
    <w:p w14:paraId="57B41701" w14:textId="13AAACA5" w:rsidR="00530E06" w:rsidRDefault="00530E06" w:rsidP="00530E06">
      <w:pPr>
        <w:widowControl/>
        <w:jc w:val="left"/>
      </w:pPr>
      <w:r w:rsidRPr="00530E06">
        <w:rPr>
          <w:rFonts w:hint="eastAsia"/>
        </w:rPr>
        <w:t>・令和５年度末時点でのユニット数やグループホーム数は、児童養護施設、乳児院ともに、令和元年度に各施設において策定</w:t>
      </w:r>
      <w:r w:rsidRPr="00530E06">
        <w:t>した児童養護施設及び乳児院の「小規模かつ地域分散化、高機能及び多機能化・機能転換に向けた計画」を取りまとめた</w:t>
      </w:r>
      <w:r w:rsidRPr="00530E06">
        <w:rPr>
          <w:rFonts w:hint="eastAsia"/>
        </w:rPr>
        <w:t>令和６年度時点の見込み数までは至っていないものの、令和元年度から着実に増加しています。</w:t>
      </w:r>
    </w:p>
    <w:p w14:paraId="5AA403BB" w14:textId="08979AF4" w:rsidR="00530E06" w:rsidRDefault="00530E06" w:rsidP="006200CB">
      <w:pPr>
        <w:widowControl/>
        <w:jc w:val="left"/>
      </w:pPr>
      <w:r>
        <w:rPr>
          <w:rFonts w:hint="eastAsia"/>
        </w:rPr>
        <w:t>・</w:t>
      </w:r>
      <w:r w:rsidRPr="00530E06">
        <w:rPr>
          <w:rFonts w:hint="eastAsia"/>
        </w:rPr>
        <w:t>グループホーム…地域小規模児童養護施設及び分園型小規模グループケア</w:t>
      </w:r>
    </w:p>
    <w:p w14:paraId="078B2212" w14:textId="7FA6CDCC" w:rsidR="00530E06" w:rsidRDefault="00530E06" w:rsidP="006200CB">
      <w:pPr>
        <w:widowControl/>
        <w:jc w:val="left"/>
      </w:pPr>
    </w:p>
    <w:p w14:paraId="3D321354" w14:textId="73C4EDD1" w:rsidR="00530E06" w:rsidRDefault="002F6E74" w:rsidP="006200CB">
      <w:pPr>
        <w:widowControl/>
        <w:jc w:val="left"/>
      </w:pPr>
      <w:r w:rsidRPr="002F6E74">
        <w:rPr>
          <w:rFonts w:hint="eastAsia"/>
        </w:rPr>
        <w:t>第三次計画目標値と実績のかい離について（伸び悩みの背景）</w:t>
      </w:r>
    </w:p>
    <w:p w14:paraId="6C9D80BA" w14:textId="71604DA3" w:rsidR="00530E06" w:rsidRDefault="00530E06" w:rsidP="006200CB">
      <w:pPr>
        <w:widowControl/>
        <w:jc w:val="left"/>
      </w:pPr>
    </w:p>
    <w:p w14:paraId="35958E36" w14:textId="77777777" w:rsidR="002F6E74" w:rsidRPr="002F6E74" w:rsidRDefault="002F6E74" w:rsidP="002F6E74">
      <w:pPr>
        <w:widowControl/>
        <w:jc w:val="left"/>
      </w:pPr>
      <w:r w:rsidRPr="002F6E74">
        <w:rPr>
          <w:rFonts w:hint="eastAsia"/>
        </w:rPr>
        <w:t>里親登録数について</w:t>
      </w:r>
    </w:p>
    <w:p w14:paraId="457D8DFA" w14:textId="19F5656C" w:rsidR="002F6E74" w:rsidRPr="002F6E74" w:rsidRDefault="002F6E74" w:rsidP="002F6E74">
      <w:pPr>
        <w:widowControl/>
        <w:jc w:val="left"/>
      </w:pPr>
      <w:r w:rsidRPr="002F6E74">
        <w:rPr>
          <w:rFonts w:hint="eastAsia"/>
        </w:rPr>
        <w:t>・府は単独世帯の割合が相対的に高く、世帯構成が積極的な登録につながりにくい可能性があります。</w:t>
      </w:r>
    </w:p>
    <w:p w14:paraId="659E4539" w14:textId="29B6D907" w:rsidR="002F6E74" w:rsidRPr="002F6E74" w:rsidRDefault="002F6E74" w:rsidP="002F6E74">
      <w:pPr>
        <w:widowControl/>
        <w:jc w:val="left"/>
      </w:pPr>
      <w:r w:rsidRPr="002F6E74">
        <w:rPr>
          <w:rFonts w:hint="eastAsia"/>
        </w:rPr>
        <w:t>・府における年間家計収入平均額は全国平均を</w:t>
      </w:r>
      <w:r w:rsidRPr="002F6E74">
        <w:t>50万円以上下回っています。里親手当等の制度上の支援はあるものの、子どもの養育に</w:t>
      </w:r>
      <w:r w:rsidRPr="002F6E74">
        <w:rPr>
          <w:rFonts w:hint="eastAsia"/>
        </w:rPr>
        <w:t>かかる経済的負担が、積極的な登録へのハードルとなっている可能性があります。</w:t>
      </w:r>
    </w:p>
    <w:p w14:paraId="168F5FFA" w14:textId="743D9BCF" w:rsidR="00530E06" w:rsidRDefault="002F6E74" w:rsidP="002F6E74">
      <w:pPr>
        <w:widowControl/>
        <w:jc w:val="left"/>
      </w:pPr>
      <w:r w:rsidRPr="002F6E74">
        <w:rPr>
          <w:rFonts w:hint="eastAsia"/>
        </w:rPr>
        <w:t>・里親認定にあたっては、子どもの養育環境を準備する観点から、子ども用の個室の確保や、家全体でも一定の面積があるか等を確認しています。府における１住宅当たりの室数や延べ面積は以下の状況で、住宅事情が積極的な登録のハードルとなっている可能性があります。</w:t>
      </w:r>
    </w:p>
    <w:p w14:paraId="60394328" w14:textId="0FD24C25" w:rsidR="00530E06" w:rsidRDefault="00530E06" w:rsidP="006200CB">
      <w:pPr>
        <w:widowControl/>
        <w:jc w:val="left"/>
      </w:pPr>
    </w:p>
    <w:p w14:paraId="347B853E" w14:textId="77777777" w:rsidR="002F6E74" w:rsidRPr="002F6E74" w:rsidRDefault="002F6E74" w:rsidP="002F6E74">
      <w:pPr>
        <w:widowControl/>
        <w:jc w:val="left"/>
      </w:pPr>
      <w:r w:rsidRPr="002F6E74">
        <w:rPr>
          <w:rFonts w:hint="eastAsia"/>
        </w:rPr>
        <w:t>社会的養護を必要とする児童の状況</w:t>
      </w:r>
    </w:p>
    <w:p w14:paraId="59ADA4DB" w14:textId="05B32356" w:rsidR="002F6E74" w:rsidRPr="002F6E74" w:rsidRDefault="002F6E74" w:rsidP="002F6E74">
      <w:pPr>
        <w:widowControl/>
        <w:jc w:val="left"/>
      </w:pPr>
      <w:r w:rsidRPr="002F6E74">
        <w:rPr>
          <w:rFonts w:hint="eastAsia"/>
        </w:rPr>
        <w:t>・措置開始時点でのアセスメントにおいて、トラウマ起因の行動や症状、愛着障がい等がある状態像の児童が一定割合存在するほか、　措置中に発達障がいの傾向が顕在化するなどの児童も存在します。</w:t>
      </w:r>
    </w:p>
    <w:p w14:paraId="11BFEF87" w14:textId="14699DB9" w:rsidR="00530E06" w:rsidRPr="002F6E74" w:rsidRDefault="002F6E74" w:rsidP="002F6E74">
      <w:pPr>
        <w:widowControl/>
        <w:jc w:val="left"/>
        <w:rPr>
          <w:rFonts w:hint="eastAsia"/>
        </w:rPr>
      </w:pPr>
      <w:r w:rsidRPr="002F6E74">
        <w:rPr>
          <w:rFonts w:hint="eastAsia"/>
        </w:rPr>
        <w:t>・府における社会的養護を必要とする児童については、心理的ケアや医療的ケアが現に必要な児童、さらには被虐待経験やトラウマ　関連症状など、将来的にケアの必要性が見込まれる児童も含め、ケアニーズが高い状況にあります。</w:t>
      </w:r>
    </w:p>
    <w:p w14:paraId="0A581F2B" w14:textId="71B05A3B" w:rsidR="006200CB" w:rsidRPr="002F6E74" w:rsidRDefault="006200CB" w:rsidP="006200CB">
      <w:pPr>
        <w:widowControl/>
        <w:jc w:val="left"/>
      </w:pPr>
    </w:p>
    <w:p w14:paraId="158290AF" w14:textId="06A23FDE" w:rsidR="006200CB" w:rsidRDefault="002F6E74" w:rsidP="006200CB">
      <w:pPr>
        <w:widowControl/>
        <w:jc w:val="left"/>
      </w:pPr>
      <w:r w:rsidRPr="002F6E74">
        <w:rPr>
          <w:rFonts w:hint="eastAsia"/>
        </w:rPr>
        <w:t>社会的養護を必要とする児童の状況</w:t>
      </w:r>
    </w:p>
    <w:p w14:paraId="215101D4" w14:textId="0D93DD5C" w:rsidR="002F6E74" w:rsidRPr="002F6E74" w:rsidRDefault="002F6E74" w:rsidP="002F6E74">
      <w:pPr>
        <w:widowControl/>
        <w:jc w:val="left"/>
      </w:pPr>
      <w:r w:rsidRPr="002F6E74">
        <w:rPr>
          <w:rFonts w:hint="eastAsia"/>
        </w:rPr>
        <w:t>・里親委託した児童のうち、何らかの理由で施設への措置変更に至った児童が毎年一定割合存在します。その割合は、児童養護施設と比較すると、総じて高い状況です。</w:t>
      </w:r>
    </w:p>
    <w:p w14:paraId="766AB672" w14:textId="165892AC" w:rsidR="006200CB" w:rsidRDefault="002F6E74" w:rsidP="002F6E74">
      <w:pPr>
        <w:widowControl/>
        <w:jc w:val="left"/>
      </w:pPr>
      <w:r w:rsidRPr="002F6E74">
        <w:rPr>
          <w:rFonts w:hint="eastAsia"/>
        </w:rPr>
        <w:lastRenderedPageBreak/>
        <w:t>・なお、里親における下記３か年措置変更について、重複はあるものの養育困難（子どものケアへの対応困難、里親家庭内の関係性）、里親による不適切養育等の理由が</w:t>
      </w:r>
      <w:r w:rsidRPr="002F6E74">
        <w:t>28件あります。</w:t>
      </w:r>
    </w:p>
    <w:p w14:paraId="7582A6BB" w14:textId="30435D6E" w:rsidR="006200CB" w:rsidRDefault="006200CB" w:rsidP="006200CB">
      <w:pPr>
        <w:widowControl/>
        <w:jc w:val="left"/>
      </w:pPr>
    </w:p>
    <w:p w14:paraId="60F9F7B1" w14:textId="128BF987" w:rsidR="002F6E74" w:rsidRPr="002F6E74" w:rsidRDefault="002F6E74" w:rsidP="002F6E74">
      <w:pPr>
        <w:widowControl/>
        <w:jc w:val="left"/>
        <w:rPr>
          <w:rFonts w:hint="eastAsia"/>
        </w:rPr>
      </w:pPr>
      <w:r w:rsidRPr="002F6E74">
        <w:rPr>
          <w:rFonts w:hint="eastAsia"/>
        </w:rPr>
        <w:t>社会的養護を必要とする児童の状況</w:t>
      </w:r>
    </w:p>
    <w:p w14:paraId="70A027E0" w14:textId="1EF05EBA" w:rsidR="002F6E74" w:rsidRPr="002F6E74" w:rsidRDefault="002F6E74" w:rsidP="002F6E74">
      <w:pPr>
        <w:widowControl/>
        <w:jc w:val="left"/>
      </w:pPr>
      <w:r w:rsidRPr="002F6E74">
        <w:rPr>
          <w:rFonts w:hint="eastAsia"/>
        </w:rPr>
        <w:t>・また、施設入所や里親委託に際しては保護者同意が必要ですが、里親委託の保護者同意については困難な事例も存在します。</w:t>
      </w:r>
    </w:p>
    <w:p w14:paraId="2631C18E" w14:textId="61AC684C" w:rsidR="002F6E74" w:rsidRPr="002F6E74" w:rsidRDefault="002F6E74" w:rsidP="002F6E74">
      <w:pPr>
        <w:widowControl/>
        <w:jc w:val="left"/>
      </w:pPr>
      <w:r w:rsidRPr="002F6E74">
        <w:rPr>
          <w:rFonts w:hint="eastAsia"/>
        </w:rPr>
        <w:t>・府新規措置児童ニーズ調査において、里親委託が望ましいと判断した数は</w:t>
      </w:r>
      <w:r w:rsidRPr="002F6E74">
        <w:t>78人ですが、そのうち里親委託以外の措置となったのは52人でした。</w:t>
      </w:r>
    </w:p>
    <w:p w14:paraId="2364046D" w14:textId="6CAD8B22" w:rsidR="006200CB" w:rsidRDefault="002F6E74" w:rsidP="002F6E74">
      <w:pPr>
        <w:widowControl/>
        <w:jc w:val="left"/>
      </w:pPr>
      <w:r w:rsidRPr="002F6E74">
        <w:rPr>
          <w:rFonts w:hint="eastAsia"/>
        </w:rPr>
        <w:t>・里親委託以外の措置となった理由については、里親委託に関し保護者同意が得られず委託不可となったものが</w:t>
      </w:r>
      <w:r w:rsidRPr="002F6E74">
        <w:t>27人、児童の状況に</w:t>
      </w:r>
      <w:r w:rsidRPr="002F6E74">
        <w:rPr>
          <w:rFonts w:hint="eastAsia"/>
        </w:rPr>
        <w:t>マッチング可能な里親が確保できず委託不可となったものが</w:t>
      </w:r>
      <w:r w:rsidRPr="002F6E74">
        <w:t>26人という状況でした（一部重複あり）。</w:t>
      </w:r>
    </w:p>
    <w:p w14:paraId="58BF9860" w14:textId="77777777" w:rsidR="002F6E74" w:rsidRDefault="002F6E74" w:rsidP="002F6E74">
      <w:pPr>
        <w:widowControl/>
        <w:jc w:val="left"/>
        <w:rPr>
          <w:rFonts w:hint="eastAsia"/>
        </w:rPr>
      </w:pPr>
    </w:p>
    <w:p w14:paraId="6352B2EC" w14:textId="0D24ADE8" w:rsidR="002F6E74" w:rsidRPr="002F6E74" w:rsidRDefault="002F6E74" w:rsidP="002F6E74">
      <w:pPr>
        <w:widowControl/>
        <w:ind w:firstLineChars="100" w:firstLine="210"/>
        <w:jc w:val="left"/>
      </w:pPr>
      <w:r w:rsidRPr="002F6E74">
        <w:rPr>
          <w:rFonts w:hint="eastAsia"/>
        </w:rPr>
        <w:t>ここまで記載のとおり、大阪府において社会的養護を必要とする子どもは、被虐待経験を有する者が多いほか、愛着障がい、</w:t>
      </w:r>
      <w:r w:rsidRPr="002F6E74">
        <w:t>トラウマに起因する行動・症状や家庭環境への拒否等、特別な支援が必要となる状態像の者も多い状況です。特に乳児院における措置状況に着目すると、全国平均と比較して被虐待児の割合が高いのも府の特徴と言えます。</w:t>
      </w:r>
    </w:p>
    <w:p w14:paraId="76A6F7C0" w14:textId="53306762" w:rsidR="002F6E74" w:rsidRPr="002F6E74" w:rsidRDefault="002F6E74" w:rsidP="002F6E74">
      <w:pPr>
        <w:widowControl/>
        <w:ind w:firstLineChars="100" w:firstLine="210"/>
        <w:jc w:val="left"/>
      </w:pPr>
      <w:r w:rsidRPr="002F6E74">
        <w:rPr>
          <w:rFonts w:hint="eastAsia"/>
        </w:rPr>
        <w:t>府におけるこれらの子どものケアニーズの実情を踏まえると、乳児院・児童養護施設において養育に高度な専門性を求められる。</w:t>
      </w:r>
      <w:r w:rsidRPr="002F6E74">
        <w:t>里親に対しても、子どもたち一人ひとりの背景を踏まえた養育についての理解と、一定の養育スキルがあるか、その獲得が見込まれる等、登録にあたって慎重な判断が必要です。</w:t>
      </w:r>
    </w:p>
    <w:p w14:paraId="7E7B6FCA" w14:textId="02FB0D19" w:rsidR="002F6E74" w:rsidRPr="002F6E74" w:rsidRDefault="002F6E74" w:rsidP="002F6E74">
      <w:pPr>
        <w:widowControl/>
        <w:ind w:firstLineChars="100" w:firstLine="210"/>
        <w:jc w:val="left"/>
      </w:pPr>
      <w:r w:rsidRPr="002F6E74">
        <w:rPr>
          <w:rFonts w:hint="eastAsia"/>
        </w:rPr>
        <w:t>里親登録については、こうした背景を踏まえ、全子ども家庭センター管内でＡ・Ｂ型フォスタリング機関を整備し、全子ども家庭</w:t>
      </w:r>
      <w:r w:rsidRPr="002F6E74">
        <w:t>センターに家庭移行推進チームを配備する等、体制整備を進めてきたにも関わらず、登録数が伸び悩む現状にあります。</w:t>
      </w:r>
    </w:p>
    <w:p w14:paraId="0D2572A5" w14:textId="607CA014" w:rsidR="002F6E74" w:rsidRDefault="002F6E74" w:rsidP="002F6E74">
      <w:pPr>
        <w:widowControl/>
        <w:ind w:firstLineChars="100" w:firstLine="210"/>
        <w:jc w:val="left"/>
      </w:pPr>
      <w:r w:rsidRPr="002F6E74">
        <w:rPr>
          <w:rFonts w:hint="eastAsia"/>
        </w:rPr>
        <w:t>また、登録された里親であっても、委託をするにあたっては、子どもの最善の利益の観点から丁寧なマッチングや、委託後支援の必要がある中で、委託率についても計画目標値に届いていません。</w:t>
      </w:r>
    </w:p>
    <w:p w14:paraId="0ABBFDD3" w14:textId="69053608" w:rsidR="002F6E74" w:rsidRDefault="002F6E74" w:rsidP="006200CB">
      <w:pPr>
        <w:widowControl/>
        <w:jc w:val="left"/>
      </w:pPr>
    </w:p>
    <w:p w14:paraId="66D25013" w14:textId="77777777" w:rsidR="002F6E74" w:rsidRDefault="002F6E74" w:rsidP="002F6E74">
      <w:pPr>
        <w:widowControl/>
        <w:jc w:val="left"/>
      </w:pPr>
      <w:r>
        <w:rPr>
          <w:rFonts w:hint="eastAsia"/>
        </w:rPr>
        <w:t>・</w:t>
      </w:r>
      <w:r w:rsidRPr="002F6E74">
        <w:rPr>
          <w:rFonts w:hint="eastAsia"/>
        </w:rPr>
        <w:t>出典補足…</w:t>
      </w:r>
    </w:p>
    <w:p w14:paraId="00A5D9DC" w14:textId="61C3276F" w:rsidR="002F6E74" w:rsidRPr="002F6E74" w:rsidRDefault="002F6E74" w:rsidP="002F6E74">
      <w:pPr>
        <w:widowControl/>
        <w:jc w:val="left"/>
      </w:pPr>
      <w:r w:rsidRPr="002F6E74">
        <w:rPr>
          <w:rFonts w:hint="eastAsia"/>
        </w:rPr>
        <w:t>「府新規措置児童ニーズ調査」：</w:t>
      </w:r>
      <w:r>
        <w:rPr>
          <w:rFonts w:hint="eastAsia"/>
        </w:rPr>
        <w:t>令和</w:t>
      </w:r>
      <w:r w:rsidRPr="002F6E74">
        <w:t>4</w:t>
      </w:r>
      <w:r>
        <w:rPr>
          <w:rFonts w:hint="eastAsia"/>
        </w:rPr>
        <w:t>年</w:t>
      </w:r>
      <w:r w:rsidRPr="002F6E74">
        <w:t>9</w:t>
      </w:r>
      <w:r>
        <w:rPr>
          <w:rFonts w:hint="eastAsia"/>
        </w:rPr>
        <w:t>月</w:t>
      </w:r>
      <w:r w:rsidRPr="002F6E74">
        <w:t>1</w:t>
      </w:r>
      <w:r>
        <w:rPr>
          <w:rFonts w:hint="eastAsia"/>
        </w:rPr>
        <w:t>日から令和</w:t>
      </w:r>
      <w:r w:rsidRPr="002F6E74">
        <w:t>5</w:t>
      </w:r>
      <w:r>
        <w:rPr>
          <w:rFonts w:hint="eastAsia"/>
        </w:rPr>
        <w:t>年</w:t>
      </w:r>
      <w:r w:rsidRPr="002F6E74">
        <w:t>8</w:t>
      </w:r>
      <w:r>
        <w:rPr>
          <w:rFonts w:hint="eastAsia"/>
        </w:rPr>
        <w:t>月</w:t>
      </w:r>
      <w:r w:rsidRPr="002F6E74">
        <w:t>31</w:t>
      </w:r>
      <w:r>
        <w:rPr>
          <w:rFonts w:hint="eastAsia"/>
        </w:rPr>
        <w:t>日までの</w:t>
      </w:r>
      <w:r w:rsidRPr="002F6E74">
        <w:t>期間に入所措置、里親委託（措置変更含む）した児童の情報を府において調査</w:t>
      </w:r>
    </w:p>
    <w:p w14:paraId="75A36BA4" w14:textId="42E8AB71" w:rsidR="002F6E74" w:rsidRPr="002F6E74" w:rsidRDefault="002F6E74" w:rsidP="002F6E74">
      <w:pPr>
        <w:widowControl/>
        <w:jc w:val="left"/>
      </w:pPr>
      <w:r w:rsidRPr="002F6E74">
        <w:rPr>
          <w:rFonts w:hint="eastAsia"/>
        </w:rPr>
        <w:t>「府措置児童の時点調査」：</w:t>
      </w:r>
      <w:r>
        <w:rPr>
          <w:rFonts w:hint="eastAsia"/>
        </w:rPr>
        <w:t>令和</w:t>
      </w:r>
      <w:r w:rsidRPr="002F6E74">
        <w:t>5</w:t>
      </w:r>
      <w:r>
        <w:rPr>
          <w:rFonts w:hint="eastAsia"/>
        </w:rPr>
        <w:t>年</w:t>
      </w:r>
      <w:r w:rsidRPr="002F6E74">
        <w:t>8</w:t>
      </w:r>
      <w:r>
        <w:rPr>
          <w:rFonts w:hint="eastAsia"/>
        </w:rPr>
        <w:t>月</w:t>
      </w:r>
      <w:r w:rsidRPr="002F6E74">
        <w:t>1</w:t>
      </w:r>
      <w:r>
        <w:rPr>
          <w:rFonts w:hint="eastAsia"/>
        </w:rPr>
        <w:t>日</w:t>
      </w:r>
      <w:r w:rsidRPr="002F6E74">
        <w:t>時点で入所措置、里親委託を行っている児童の情報を府において調査</w:t>
      </w:r>
    </w:p>
    <w:p w14:paraId="19655E8E" w14:textId="39929FAA" w:rsidR="002F6E74" w:rsidRPr="002F6E74" w:rsidRDefault="002F6E74" w:rsidP="002F6E74">
      <w:pPr>
        <w:widowControl/>
        <w:jc w:val="left"/>
      </w:pPr>
      <w:r w:rsidRPr="002F6E74">
        <w:rPr>
          <w:rFonts w:hint="eastAsia"/>
        </w:rPr>
        <w:t>「府里親委託等実態調査」：</w:t>
      </w:r>
      <w:r>
        <w:rPr>
          <w:rFonts w:hint="eastAsia"/>
        </w:rPr>
        <w:t>令和</w:t>
      </w:r>
      <w:r w:rsidRPr="002F6E74">
        <w:t>2</w:t>
      </w:r>
      <w:r>
        <w:rPr>
          <w:rFonts w:hint="eastAsia"/>
        </w:rPr>
        <w:t>年</w:t>
      </w:r>
      <w:r w:rsidRPr="002F6E74">
        <w:t>4</w:t>
      </w:r>
      <w:r>
        <w:rPr>
          <w:rFonts w:hint="eastAsia"/>
        </w:rPr>
        <w:t>月</w:t>
      </w:r>
      <w:r w:rsidRPr="002F6E74">
        <w:t>1</w:t>
      </w:r>
      <w:r>
        <w:rPr>
          <w:rFonts w:hint="eastAsia"/>
        </w:rPr>
        <w:t>日から令和</w:t>
      </w:r>
      <w:r w:rsidRPr="002F6E74">
        <w:t>5</w:t>
      </w:r>
      <w:r>
        <w:rPr>
          <w:rFonts w:hint="eastAsia"/>
        </w:rPr>
        <w:t>年</w:t>
      </w:r>
      <w:r w:rsidRPr="002F6E74">
        <w:t>3</w:t>
      </w:r>
      <w:r>
        <w:rPr>
          <w:rFonts w:hint="eastAsia"/>
        </w:rPr>
        <w:t>月</w:t>
      </w:r>
      <w:r w:rsidRPr="002F6E74">
        <w:t>31</w:t>
      </w:r>
      <w:r>
        <w:rPr>
          <w:rFonts w:hint="eastAsia"/>
        </w:rPr>
        <w:t>日までの</w:t>
      </w:r>
      <w:r w:rsidRPr="002F6E74">
        <w:t>期間に里親・ファミリーホームからの措置変更を行った児童の情報を府において調査</w:t>
      </w:r>
    </w:p>
    <w:p w14:paraId="69552A5B" w14:textId="77777777" w:rsidR="002F6E74" w:rsidRDefault="002F6E74" w:rsidP="006200CB">
      <w:pPr>
        <w:widowControl/>
        <w:jc w:val="left"/>
      </w:pPr>
    </w:p>
    <w:p w14:paraId="4DAE7CDD" w14:textId="77777777" w:rsidR="002F6E74" w:rsidRDefault="002F6E74" w:rsidP="006200CB">
      <w:pPr>
        <w:widowControl/>
        <w:jc w:val="left"/>
      </w:pPr>
    </w:p>
    <w:p w14:paraId="6166DD74" w14:textId="0346C98B" w:rsidR="002F6E74" w:rsidRDefault="002F6E74" w:rsidP="006200CB">
      <w:pPr>
        <w:widowControl/>
        <w:jc w:val="left"/>
      </w:pPr>
      <w:r w:rsidRPr="002F6E74">
        <w:rPr>
          <w:rFonts w:hint="eastAsia"/>
        </w:rPr>
        <w:t>３　市町村の子ども家庭支援体制の構築等に向けた取組</w:t>
      </w:r>
    </w:p>
    <w:p w14:paraId="41E2C0B5" w14:textId="23F603D7" w:rsidR="002F6E74" w:rsidRPr="002F6E74" w:rsidRDefault="002F6E74" w:rsidP="002F6E74">
      <w:pPr>
        <w:widowControl/>
        <w:jc w:val="left"/>
        <w:rPr>
          <w:rFonts w:hint="eastAsia"/>
        </w:rPr>
      </w:pPr>
      <w:r w:rsidRPr="002F6E74">
        <w:rPr>
          <w:rFonts w:hint="eastAsia"/>
        </w:rPr>
        <w:t>（１）都道府県社会的養育推進計画策定要領</w:t>
      </w:r>
    </w:p>
    <w:p w14:paraId="3307C73B" w14:textId="3F95EE27" w:rsidR="002F6E74" w:rsidRPr="002F6E74" w:rsidRDefault="002F6E74" w:rsidP="002F6E74">
      <w:pPr>
        <w:widowControl/>
        <w:jc w:val="left"/>
      </w:pPr>
      <w:r>
        <w:rPr>
          <w:rFonts w:hint="eastAsia"/>
        </w:rPr>
        <w:t>１</w:t>
      </w:r>
      <w:r w:rsidRPr="002F6E74">
        <w:rPr>
          <w:rFonts w:hint="eastAsia"/>
        </w:rPr>
        <w:t xml:space="preserve">　市町村の相談支援体制の整備に向けた都道府県の支援・取組</w:t>
      </w:r>
    </w:p>
    <w:p w14:paraId="4C72F65A" w14:textId="77777777" w:rsidR="002F6E74" w:rsidRPr="002F6E74" w:rsidRDefault="002F6E74" w:rsidP="002F6E74">
      <w:pPr>
        <w:widowControl/>
        <w:jc w:val="left"/>
      </w:pPr>
      <w:r w:rsidRPr="002F6E74">
        <w:rPr>
          <w:rFonts w:hint="eastAsia"/>
        </w:rPr>
        <w:t xml:space="preserve">　こども家庭センターを中心とした市町村の相談支援体制等の整備に向けた都道府県の支援・取組を盛り込んだ計画を策定すること。</w:t>
      </w:r>
    </w:p>
    <w:p w14:paraId="7161C551" w14:textId="76B576FE" w:rsidR="002F6E74" w:rsidRPr="002F6E74" w:rsidRDefault="002F6E74" w:rsidP="002F6E74">
      <w:pPr>
        <w:widowControl/>
        <w:jc w:val="left"/>
      </w:pPr>
      <w:r>
        <w:rPr>
          <w:rFonts w:hint="eastAsia"/>
        </w:rPr>
        <w:lastRenderedPageBreak/>
        <w:t>２</w:t>
      </w:r>
      <w:r w:rsidRPr="002F6E74">
        <w:rPr>
          <w:rFonts w:hint="eastAsia"/>
        </w:rPr>
        <w:t xml:space="preserve">　市町村の家庭支援事業等の整備に向けた都道府県の支援・取組</w:t>
      </w:r>
    </w:p>
    <w:p w14:paraId="4EDBA079" w14:textId="77777777" w:rsidR="002F6E74" w:rsidRPr="002F6E74" w:rsidRDefault="002F6E74" w:rsidP="002F6E74">
      <w:pPr>
        <w:widowControl/>
        <w:jc w:val="left"/>
      </w:pPr>
      <w:r w:rsidRPr="002F6E74">
        <w:rPr>
          <w:rFonts w:hint="eastAsia"/>
        </w:rPr>
        <w:t xml:space="preserve">　家庭支援事業を含む地域子ども・子育て支援事業の整備等に向けた都道府県の支援・取組を盛り込んだ計画を策定すること。</w:t>
      </w:r>
    </w:p>
    <w:p w14:paraId="5AA81919" w14:textId="5F9B1271" w:rsidR="002F6E74" w:rsidRPr="002F6E74" w:rsidRDefault="002F6E74" w:rsidP="002F6E74">
      <w:pPr>
        <w:widowControl/>
        <w:jc w:val="left"/>
      </w:pPr>
      <w:r>
        <w:rPr>
          <w:rFonts w:hint="eastAsia"/>
        </w:rPr>
        <w:t>３</w:t>
      </w:r>
      <w:r w:rsidRPr="002F6E74">
        <w:rPr>
          <w:rFonts w:hint="eastAsia"/>
        </w:rPr>
        <w:t xml:space="preserve">　児童家庭支援センターの機能強化及び設置促進に向けた取組</w:t>
      </w:r>
    </w:p>
    <w:p w14:paraId="44E428EB" w14:textId="7DD7B76F" w:rsidR="002F6E74" w:rsidRDefault="002F6E74" w:rsidP="002F6E74">
      <w:pPr>
        <w:widowControl/>
        <w:jc w:val="left"/>
      </w:pPr>
      <w:r w:rsidRPr="002F6E74">
        <w:rPr>
          <w:rFonts w:hint="eastAsia"/>
        </w:rPr>
        <w:t xml:space="preserve">　児童家庭支援センターの機能強化の計画及び設置に向けた取組（設置時期・設置する地域）を策定すること。</w:t>
      </w:r>
    </w:p>
    <w:p w14:paraId="7DF34757" w14:textId="7904C1ED" w:rsidR="002F6E74" w:rsidRDefault="002F6E74" w:rsidP="006200CB">
      <w:pPr>
        <w:widowControl/>
        <w:jc w:val="left"/>
      </w:pPr>
    </w:p>
    <w:p w14:paraId="70139DD3" w14:textId="6047F21F" w:rsidR="002F6E74" w:rsidRPr="002F6E74" w:rsidRDefault="002F6E74" w:rsidP="002F6E74">
      <w:pPr>
        <w:widowControl/>
        <w:jc w:val="left"/>
        <w:rPr>
          <w:rFonts w:hint="eastAsia"/>
        </w:rPr>
      </w:pPr>
      <w:r w:rsidRPr="002F6E74">
        <w:rPr>
          <w:rFonts w:hint="eastAsia"/>
        </w:rPr>
        <w:t>（２）府の現状と整備・取組方針</w:t>
      </w:r>
    </w:p>
    <w:p w14:paraId="3B9AA190" w14:textId="77777777" w:rsidR="002F6E74" w:rsidRPr="002F6E74" w:rsidRDefault="002F6E74" w:rsidP="002F6E74">
      <w:pPr>
        <w:widowControl/>
        <w:jc w:val="left"/>
      </w:pPr>
      <w:r w:rsidRPr="002F6E74">
        <w:rPr>
          <w:rFonts w:hint="eastAsia"/>
        </w:rPr>
        <w:t>（府の現状の主な取組）</w:t>
      </w:r>
    </w:p>
    <w:p w14:paraId="3634D92B" w14:textId="7EFAFB30" w:rsidR="002F6E74" w:rsidRPr="002F6E74" w:rsidRDefault="002F6E74" w:rsidP="002F6E74">
      <w:pPr>
        <w:widowControl/>
        <w:jc w:val="left"/>
      </w:pPr>
      <w:r>
        <w:rPr>
          <w:rFonts w:hint="eastAsia"/>
        </w:rPr>
        <w:t>１</w:t>
      </w:r>
      <w:r w:rsidRPr="002F6E74">
        <w:rPr>
          <w:rFonts w:hint="eastAsia"/>
        </w:rPr>
        <w:t xml:space="preserve">　市町村の相談支援体制の整備に向けた府の支援・取組</w:t>
      </w:r>
    </w:p>
    <w:p w14:paraId="247C27E1" w14:textId="77777777" w:rsidR="002F6E74" w:rsidRPr="002F6E74" w:rsidRDefault="002F6E74" w:rsidP="002F6E74">
      <w:pPr>
        <w:widowControl/>
        <w:jc w:val="left"/>
      </w:pPr>
      <w:r w:rsidRPr="002F6E74">
        <w:rPr>
          <w:rFonts w:hint="eastAsia"/>
        </w:rPr>
        <w:t xml:space="preserve">　・要保護児童対策調整機関調整担当者や市町村児童福祉主管課において指導者としての役割を担う職員等を対象にした研修を実施</w:t>
      </w:r>
    </w:p>
    <w:p w14:paraId="4A12B3BC" w14:textId="77777777" w:rsidR="002F6E74" w:rsidRPr="002F6E74" w:rsidRDefault="002F6E74" w:rsidP="002F6E74">
      <w:pPr>
        <w:widowControl/>
        <w:jc w:val="left"/>
      </w:pPr>
      <w:r w:rsidRPr="002F6E74">
        <w:rPr>
          <w:rFonts w:hint="eastAsia"/>
        </w:rPr>
        <w:t xml:space="preserve">　・市町村職員の専門性や組織対応力を向上させるため、支援のポイントを解説した研修動画を配信</w:t>
      </w:r>
    </w:p>
    <w:p w14:paraId="4A861AB3" w14:textId="77777777" w:rsidR="002F6E74" w:rsidRPr="002F6E74" w:rsidRDefault="002F6E74" w:rsidP="002F6E74">
      <w:pPr>
        <w:widowControl/>
        <w:jc w:val="left"/>
      </w:pPr>
      <w:r w:rsidRPr="002F6E74">
        <w:rPr>
          <w:rFonts w:hint="eastAsia"/>
        </w:rPr>
        <w:t xml:space="preserve">　・受傷の状況を判断するための基本的な医学的知識を習得することを目的とした研修を実施</w:t>
      </w:r>
    </w:p>
    <w:p w14:paraId="15BB11FB" w14:textId="77777777" w:rsidR="002F6E74" w:rsidRPr="002F6E74" w:rsidRDefault="002F6E74" w:rsidP="002F6E74">
      <w:pPr>
        <w:widowControl/>
        <w:jc w:val="left"/>
      </w:pPr>
      <w:r w:rsidRPr="002F6E74">
        <w:rPr>
          <w:rFonts w:hint="eastAsia"/>
        </w:rPr>
        <w:t xml:space="preserve">　・政令市も含めた市町村職員及び児童相談所職員と警察の連携強化を目的とした合同研修を実施</w:t>
      </w:r>
    </w:p>
    <w:p w14:paraId="51DC89FC" w14:textId="22EF91C1" w:rsidR="002F6E74" w:rsidRPr="002F6E74" w:rsidRDefault="002F6E74" w:rsidP="002F6E74">
      <w:pPr>
        <w:widowControl/>
        <w:jc w:val="left"/>
      </w:pPr>
      <w:r w:rsidRPr="002F6E74">
        <w:rPr>
          <w:rFonts w:hint="eastAsia"/>
        </w:rPr>
        <w:t xml:space="preserve">　・市町村職員がアセスメントや一時保護など多岐にわたる虐待対応のノウハウを体験的に学ぶとともにスキルアップを図れるよう、子ども家庭センターにおいて市町村職員の受け入れ研修を実施</w:t>
      </w:r>
    </w:p>
    <w:p w14:paraId="14A66310" w14:textId="24A59023" w:rsidR="002F6E74" w:rsidRPr="002F6E74" w:rsidRDefault="002F6E74" w:rsidP="002F6E74">
      <w:pPr>
        <w:widowControl/>
        <w:jc w:val="left"/>
      </w:pPr>
      <w:r w:rsidRPr="002F6E74">
        <w:rPr>
          <w:rFonts w:hint="eastAsia"/>
        </w:rPr>
        <w:t xml:space="preserve">　・こども家庭センターの設置促進に向けた取組として、未設置の自治体等に対して、設置済み市町村の好事例等を会議等において</w:t>
      </w:r>
      <w:r w:rsidRPr="002F6E74">
        <w:t>情報提供。また、令和６年度から実施している統括支援員向け実務研修においては、こども家庭センターを設置予定や設置検討中の市町村職員も受講対象に加えて、研修を実施</w:t>
      </w:r>
    </w:p>
    <w:p w14:paraId="1A719C9F" w14:textId="7E975EBC" w:rsidR="002F6E74" w:rsidRPr="002F6E74" w:rsidRDefault="002F6E74" w:rsidP="002F6E74">
      <w:pPr>
        <w:widowControl/>
        <w:jc w:val="left"/>
      </w:pPr>
      <w:r w:rsidRPr="002F6E74">
        <w:rPr>
          <w:rFonts w:hint="eastAsia"/>
        </w:rPr>
        <w:t xml:space="preserve">　・平成</w:t>
      </w:r>
      <w:r w:rsidRPr="002F6E74">
        <w:t>17年度に、「大阪府市町村児童家庭相談援助指針」を作成し、市町村児童家庭相談担当者向けに、児童家庭相談対応や要保護</w:t>
      </w:r>
      <w:r w:rsidRPr="002F6E74">
        <w:rPr>
          <w:rFonts w:hint="eastAsia"/>
        </w:rPr>
        <w:t>児童対策地域協議会の運営等に必要な事項について示しており、児童福祉法改正等に応じて改訂</w:t>
      </w:r>
    </w:p>
    <w:p w14:paraId="6F4808D7" w14:textId="101A5234" w:rsidR="002F6E74" w:rsidRPr="002F6E74" w:rsidRDefault="002F6E74" w:rsidP="002F6E74">
      <w:pPr>
        <w:widowControl/>
        <w:jc w:val="left"/>
      </w:pPr>
      <w:r w:rsidRPr="002F6E74">
        <w:rPr>
          <w:rFonts w:hint="eastAsia"/>
        </w:rPr>
        <w:t xml:space="preserve">　・平成</w:t>
      </w:r>
      <w:r w:rsidRPr="002F6E74">
        <w:t>30年度より、市町村との連携及び市町村のバックアップ機能の強化のために、各子どもセンターに市町村支援担当者（市町村</w:t>
      </w:r>
      <w:r w:rsidRPr="002F6E74">
        <w:rPr>
          <w:rFonts w:hint="eastAsia"/>
        </w:rPr>
        <w:t>支援コーディネーター）を配置</w:t>
      </w:r>
    </w:p>
    <w:p w14:paraId="398818D1" w14:textId="77777777" w:rsidR="002F6E74" w:rsidRPr="002F6E74" w:rsidRDefault="002F6E74" w:rsidP="002F6E74">
      <w:pPr>
        <w:widowControl/>
        <w:jc w:val="left"/>
      </w:pPr>
    </w:p>
    <w:p w14:paraId="352CD561" w14:textId="55CC1BEC" w:rsidR="002F6E74" w:rsidRPr="002F6E74" w:rsidRDefault="002F6E74" w:rsidP="002F6E74">
      <w:pPr>
        <w:widowControl/>
        <w:jc w:val="left"/>
      </w:pPr>
      <w:r>
        <w:rPr>
          <w:rFonts w:hint="eastAsia"/>
        </w:rPr>
        <w:t>２</w:t>
      </w:r>
      <w:r w:rsidRPr="002F6E74">
        <w:rPr>
          <w:rFonts w:hint="eastAsia"/>
        </w:rPr>
        <w:t xml:space="preserve">　市町村の家庭支援事業等の整備に向けた府の支援・取組</w:t>
      </w:r>
    </w:p>
    <w:p w14:paraId="1402C0B5" w14:textId="77777777" w:rsidR="002F6E74" w:rsidRPr="002F6E74" w:rsidRDefault="002F6E74" w:rsidP="002F6E74">
      <w:pPr>
        <w:widowControl/>
        <w:jc w:val="left"/>
      </w:pPr>
      <w:r w:rsidRPr="002F6E74">
        <w:rPr>
          <w:rFonts w:hint="eastAsia"/>
        </w:rPr>
        <w:t xml:space="preserve">　・子ども・子育て支援交付金によって事業を実施する市町村を補助</w:t>
      </w:r>
    </w:p>
    <w:p w14:paraId="48A7AAC2" w14:textId="77777777" w:rsidR="002F6E74" w:rsidRPr="002F6E74" w:rsidRDefault="002F6E74" w:rsidP="002F6E74">
      <w:pPr>
        <w:widowControl/>
        <w:jc w:val="left"/>
      </w:pPr>
    </w:p>
    <w:p w14:paraId="634EA77F" w14:textId="5C50BCA8" w:rsidR="002F6E74" w:rsidRPr="002F6E74" w:rsidRDefault="002F6E74" w:rsidP="002F6E74">
      <w:pPr>
        <w:widowControl/>
        <w:jc w:val="left"/>
      </w:pPr>
      <w:r>
        <w:rPr>
          <w:rFonts w:hint="eastAsia"/>
        </w:rPr>
        <w:t>３</w:t>
      </w:r>
      <w:r w:rsidRPr="002F6E74">
        <w:rPr>
          <w:rFonts w:hint="eastAsia"/>
        </w:rPr>
        <w:t xml:space="preserve">　児童家庭支援センターの機能強化及び設置促進に向けた取組</w:t>
      </w:r>
    </w:p>
    <w:p w14:paraId="46908953" w14:textId="20625113" w:rsidR="002F6E74" w:rsidRDefault="002F6E74" w:rsidP="002F6E74">
      <w:pPr>
        <w:widowControl/>
        <w:jc w:val="left"/>
      </w:pPr>
      <w:r w:rsidRPr="002F6E74">
        <w:rPr>
          <w:rFonts w:hint="eastAsia"/>
        </w:rPr>
        <w:t xml:space="preserve">　・府南部を所管するセンター（貝塚子ども家庭センター）の管轄する地域が広大である実情も踏まえて、当該地域に１か所、児童家庭支援センターを設置</w:t>
      </w:r>
    </w:p>
    <w:p w14:paraId="05EA8E31" w14:textId="125DB31D" w:rsidR="002F6E74" w:rsidRDefault="002F6E74" w:rsidP="006200CB">
      <w:pPr>
        <w:widowControl/>
        <w:jc w:val="left"/>
      </w:pPr>
    </w:p>
    <w:p w14:paraId="34E63EF1" w14:textId="77777777" w:rsidR="002F6E74" w:rsidRPr="002F6E74" w:rsidRDefault="002F6E74" w:rsidP="002F6E74">
      <w:pPr>
        <w:widowControl/>
        <w:jc w:val="left"/>
      </w:pPr>
      <w:r w:rsidRPr="002F6E74">
        <w:rPr>
          <w:rFonts w:hint="eastAsia"/>
        </w:rPr>
        <w:t>（課題認識）</w:t>
      </w:r>
    </w:p>
    <w:p w14:paraId="00096CAF" w14:textId="77777777" w:rsidR="002F6E74" w:rsidRPr="002F6E74" w:rsidRDefault="002F6E74" w:rsidP="002F6E74">
      <w:pPr>
        <w:widowControl/>
        <w:jc w:val="left"/>
      </w:pPr>
      <w:r w:rsidRPr="002F6E74">
        <w:rPr>
          <w:rFonts w:hint="eastAsia"/>
        </w:rPr>
        <w:t>・市町村が相談支援体制を整備するための支援が必要（組織再編の工夫等の体制整備に必要な情報の提供、人材育成の支援　等）</w:t>
      </w:r>
    </w:p>
    <w:p w14:paraId="049B33D8" w14:textId="77777777" w:rsidR="002F6E74" w:rsidRPr="002F6E74" w:rsidRDefault="002F6E74" w:rsidP="002F6E74">
      <w:pPr>
        <w:widowControl/>
        <w:jc w:val="left"/>
      </w:pPr>
      <w:r w:rsidRPr="002F6E74">
        <w:rPr>
          <w:rFonts w:hint="eastAsia"/>
        </w:rPr>
        <w:t>・市町村が家庭支援事業等を整備していくための支援が必要（事業実施にあたり具体的な実践事例等の情報の提供　等）</w:t>
      </w:r>
    </w:p>
    <w:p w14:paraId="512096C6" w14:textId="77777777" w:rsidR="002F6E74" w:rsidRPr="002F6E74" w:rsidRDefault="002F6E74" w:rsidP="002F6E74">
      <w:pPr>
        <w:widowControl/>
        <w:jc w:val="left"/>
      </w:pPr>
    </w:p>
    <w:p w14:paraId="6A44FEFD" w14:textId="77777777" w:rsidR="002F6E74" w:rsidRPr="002F6E74" w:rsidRDefault="002F6E74" w:rsidP="002F6E74">
      <w:pPr>
        <w:widowControl/>
        <w:jc w:val="left"/>
      </w:pPr>
      <w:r w:rsidRPr="002F6E74">
        <w:rPr>
          <w:rFonts w:hint="eastAsia"/>
        </w:rPr>
        <w:lastRenderedPageBreak/>
        <w:t>（整備方針・取組方針）</w:t>
      </w:r>
    </w:p>
    <w:p w14:paraId="73F72E76" w14:textId="70CC1FCB" w:rsidR="002F6E74" w:rsidRPr="002F6E74" w:rsidRDefault="002F6E74" w:rsidP="002F6E74">
      <w:pPr>
        <w:widowControl/>
        <w:jc w:val="left"/>
      </w:pPr>
      <w:r>
        <w:rPr>
          <w:rFonts w:hint="eastAsia"/>
        </w:rPr>
        <w:t>１</w:t>
      </w:r>
      <w:r w:rsidRPr="002F6E74">
        <w:t xml:space="preserve"> 市町村の相談支援体制の整備に向けた都道府県の支援・取組</w:t>
      </w:r>
    </w:p>
    <w:p w14:paraId="2FAD13B0" w14:textId="6CBE5D0D" w:rsidR="002F6E74" w:rsidRPr="002F6E74" w:rsidRDefault="002F6E74" w:rsidP="002F6E74">
      <w:pPr>
        <w:widowControl/>
        <w:jc w:val="left"/>
      </w:pPr>
      <w:r w:rsidRPr="002F6E74">
        <w:rPr>
          <w:rFonts w:hint="eastAsia"/>
        </w:rPr>
        <w:t>＜市町村におけるこども家庭センター設置自治体数＞</w:t>
      </w:r>
    </w:p>
    <w:p w14:paraId="2A786A3F" w14:textId="74321A2C" w:rsidR="002F6E74" w:rsidRDefault="002F6E74" w:rsidP="006200CB">
      <w:pPr>
        <w:widowControl/>
        <w:jc w:val="left"/>
      </w:pPr>
    </w:p>
    <w:tbl>
      <w:tblPr>
        <w:tblW w:w="9550" w:type="dxa"/>
        <w:tblCellMar>
          <w:left w:w="0" w:type="dxa"/>
          <w:right w:w="0" w:type="dxa"/>
        </w:tblCellMar>
        <w:tblLook w:val="0420" w:firstRow="1" w:lastRow="0" w:firstColumn="0" w:lastColumn="0" w:noHBand="0" w:noVBand="1"/>
      </w:tblPr>
      <w:tblGrid>
        <w:gridCol w:w="1760"/>
        <w:gridCol w:w="2155"/>
        <w:gridCol w:w="1085"/>
        <w:gridCol w:w="1085"/>
        <w:gridCol w:w="1155"/>
        <w:gridCol w:w="1155"/>
        <w:gridCol w:w="1155"/>
      </w:tblGrid>
      <w:tr w:rsidR="002F6E74" w:rsidRPr="002F6E74" w14:paraId="46F6BDBA" w14:textId="77777777" w:rsidTr="002F6E74">
        <w:trPr>
          <w:trHeight w:val="890"/>
        </w:trPr>
        <w:tc>
          <w:tcPr>
            <w:tcW w:w="176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1FC8E4E3" w14:textId="77777777" w:rsidR="002F6E74" w:rsidRPr="002F6E74" w:rsidRDefault="002F6E74" w:rsidP="002F6E74">
            <w:pPr>
              <w:widowControl/>
              <w:jc w:val="left"/>
              <w:rPr>
                <w:rFonts w:eastAsiaTheme="minorHAnsi"/>
              </w:rPr>
            </w:pP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79019993" w14:textId="77777777" w:rsidR="002F6E74" w:rsidRPr="002F6E74" w:rsidRDefault="002F6E74" w:rsidP="002F6E74">
            <w:pPr>
              <w:widowControl/>
              <w:jc w:val="left"/>
              <w:rPr>
                <w:rFonts w:eastAsiaTheme="minorHAnsi"/>
              </w:rPr>
            </w:pPr>
            <w:r w:rsidRPr="002F6E74">
              <w:rPr>
                <w:rFonts w:eastAsiaTheme="minorHAnsi" w:hint="eastAsia"/>
              </w:rPr>
              <w:t>現状</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4D6D96AF" w14:textId="5C3800D0" w:rsidR="002F6E74" w:rsidRPr="002F6E74" w:rsidRDefault="002F6E74" w:rsidP="002F6E74">
            <w:pPr>
              <w:widowControl/>
              <w:jc w:val="left"/>
              <w:rPr>
                <w:rFonts w:eastAsiaTheme="minorHAnsi"/>
              </w:rPr>
            </w:pPr>
            <w:r>
              <w:rPr>
                <w:rFonts w:eastAsiaTheme="minorHAnsi" w:hint="eastAsia"/>
              </w:rPr>
              <w:t>令和</w:t>
            </w:r>
            <w:r w:rsidRPr="002F6E74">
              <w:rPr>
                <w:rFonts w:eastAsiaTheme="minorHAnsi" w:hint="eastAsia"/>
              </w:rPr>
              <w:t>７年度</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003AA234" w14:textId="4965B36D" w:rsidR="002F6E74" w:rsidRPr="002F6E74" w:rsidRDefault="002F6E74" w:rsidP="002F6E74">
            <w:pPr>
              <w:widowControl/>
              <w:jc w:val="left"/>
              <w:rPr>
                <w:rFonts w:eastAsiaTheme="minorHAnsi"/>
              </w:rPr>
            </w:pPr>
            <w:r>
              <w:rPr>
                <w:rFonts w:eastAsiaTheme="minorHAnsi" w:hint="eastAsia"/>
              </w:rPr>
              <w:t>令和</w:t>
            </w:r>
            <w:r w:rsidRPr="002F6E74">
              <w:rPr>
                <w:rFonts w:eastAsiaTheme="minorHAnsi" w:hint="eastAsia"/>
              </w:rPr>
              <w:t>８年度</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46D4435" w14:textId="45AE8EBE" w:rsidR="002F6E74" w:rsidRPr="002F6E74" w:rsidRDefault="002F6E74" w:rsidP="002F6E74">
            <w:pPr>
              <w:widowControl/>
              <w:jc w:val="left"/>
              <w:rPr>
                <w:rFonts w:eastAsiaTheme="minorHAnsi"/>
              </w:rPr>
            </w:pPr>
            <w:r>
              <w:rPr>
                <w:rFonts w:eastAsiaTheme="minorHAnsi" w:hint="eastAsia"/>
              </w:rPr>
              <w:t>令和</w:t>
            </w:r>
            <w:r w:rsidRPr="002F6E74">
              <w:rPr>
                <w:rFonts w:eastAsiaTheme="minorHAnsi" w:hint="eastAsia"/>
              </w:rPr>
              <w:t>９年度</w:t>
            </w:r>
          </w:p>
          <w:p w14:paraId="4EDEA29C" w14:textId="77777777" w:rsidR="002F6E74" w:rsidRPr="002F6E74" w:rsidRDefault="002F6E74" w:rsidP="002F6E74">
            <w:pPr>
              <w:widowControl/>
              <w:jc w:val="left"/>
              <w:rPr>
                <w:rFonts w:eastAsiaTheme="minorHAnsi"/>
              </w:rPr>
            </w:pPr>
            <w:r w:rsidRPr="002F6E74">
              <w:rPr>
                <w:rFonts w:eastAsiaTheme="minorHAnsi" w:hint="eastAsia"/>
              </w:rPr>
              <w:t>（目標）</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4E111E7A" w14:textId="3FB9E14F" w:rsidR="002F6E74" w:rsidRPr="002F6E74" w:rsidRDefault="002F6E74" w:rsidP="002F6E74">
            <w:pPr>
              <w:widowControl/>
              <w:jc w:val="left"/>
              <w:rPr>
                <w:rFonts w:eastAsiaTheme="minorHAnsi"/>
              </w:rPr>
            </w:pPr>
            <w:r>
              <w:rPr>
                <w:rFonts w:eastAsiaTheme="minorHAnsi" w:hint="eastAsia"/>
              </w:rPr>
              <w:t>令和</w:t>
            </w:r>
            <w:r w:rsidRPr="002F6E74">
              <w:rPr>
                <w:rFonts w:eastAsiaTheme="minorHAnsi" w:hint="eastAsia"/>
              </w:rPr>
              <w:t>10年度</w:t>
            </w:r>
          </w:p>
          <w:p w14:paraId="01CB0611" w14:textId="77777777" w:rsidR="002F6E74" w:rsidRPr="002F6E74" w:rsidRDefault="002F6E74" w:rsidP="002F6E74">
            <w:pPr>
              <w:widowControl/>
              <w:jc w:val="left"/>
              <w:rPr>
                <w:rFonts w:eastAsiaTheme="minorHAnsi"/>
              </w:rPr>
            </w:pPr>
            <w:r w:rsidRPr="002F6E74">
              <w:rPr>
                <w:rFonts w:eastAsiaTheme="minorHAnsi" w:hint="eastAsia"/>
              </w:rPr>
              <w:t>（目標）</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4B46230" w14:textId="3B7900D1" w:rsidR="002F6E74" w:rsidRPr="002F6E74" w:rsidRDefault="002F6E74" w:rsidP="002F6E74">
            <w:pPr>
              <w:widowControl/>
              <w:jc w:val="left"/>
              <w:rPr>
                <w:rFonts w:eastAsiaTheme="minorHAnsi"/>
              </w:rPr>
            </w:pPr>
            <w:r>
              <w:rPr>
                <w:rFonts w:eastAsiaTheme="minorHAnsi" w:hint="eastAsia"/>
              </w:rPr>
              <w:t>令和</w:t>
            </w:r>
            <w:r w:rsidRPr="002F6E74">
              <w:rPr>
                <w:rFonts w:eastAsiaTheme="minorHAnsi" w:hint="eastAsia"/>
              </w:rPr>
              <w:t>11年度</w:t>
            </w:r>
          </w:p>
          <w:p w14:paraId="7727A520" w14:textId="77777777" w:rsidR="002F6E74" w:rsidRPr="002F6E74" w:rsidRDefault="002F6E74" w:rsidP="002F6E74">
            <w:pPr>
              <w:widowControl/>
              <w:jc w:val="left"/>
              <w:rPr>
                <w:rFonts w:eastAsiaTheme="minorHAnsi"/>
              </w:rPr>
            </w:pPr>
            <w:r w:rsidRPr="002F6E74">
              <w:rPr>
                <w:rFonts w:eastAsiaTheme="minorHAnsi" w:hint="eastAsia"/>
              </w:rPr>
              <w:t>（目標）</w:t>
            </w:r>
          </w:p>
        </w:tc>
      </w:tr>
      <w:tr w:rsidR="002F6E74" w:rsidRPr="002F6E74" w14:paraId="728B1E87" w14:textId="77777777" w:rsidTr="002F6E74">
        <w:trPr>
          <w:trHeight w:val="403"/>
        </w:trPr>
        <w:tc>
          <w:tcPr>
            <w:tcW w:w="1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02D96137" w14:textId="77777777" w:rsidR="002F6E74" w:rsidRPr="002F6E74" w:rsidRDefault="002F6E74" w:rsidP="002F6E74">
            <w:pPr>
              <w:widowControl/>
              <w:jc w:val="left"/>
              <w:rPr>
                <w:rFonts w:eastAsiaTheme="minorHAnsi"/>
              </w:rPr>
            </w:pPr>
            <w:r w:rsidRPr="002F6E74">
              <w:rPr>
                <w:rFonts w:eastAsiaTheme="minorHAnsi" w:hint="eastAsia"/>
              </w:rPr>
              <w:t>設置済自治体数</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687329E2" w14:textId="77777777" w:rsidR="002F6E74" w:rsidRPr="002F6E74" w:rsidRDefault="002F6E74" w:rsidP="002F6E74">
            <w:pPr>
              <w:widowControl/>
              <w:jc w:val="left"/>
              <w:rPr>
                <w:rFonts w:eastAsiaTheme="minorHAnsi"/>
              </w:rPr>
            </w:pPr>
            <w:r w:rsidRPr="002F6E74">
              <w:rPr>
                <w:rFonts w:eastAsiaTheme="minorHAnsi" w:hint="eastAsia"/>
              </w:rPr>
              <w:t>31　(設置予定５自治体含む)</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251AB812" w14:textId="77777777" w:rsidR="002F6E74" w:rsidRPr="002F6E74" w:rsidRDefault="002F6E74" w:rsidP="002F6E74">
            <w:pPr>
              <w:widowControl/>
              <w:jc w:val="left"/>
              <w:rPr>
                <w:rFonts w:eastAsiaTheme="minorHAnsi"/>
              </w:rPr>
            </w:pPr>
            <w:r w:rsidRPr="002F6E74">
              <w:rPr>
                <w:rFonts w:eastAsiaTheme="minorHAnsi" w:hint="eastAsia"/>
              </w:rPr>
              <w:t>35</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0D14436A" w14:textId="77777777" w:rsidR="002F6E74" w:rsidRPr="002F6E74" w:rsidRDefault="002F6E74" w:rsidP="002F6E74">
            <w:pPr>
              <w:widowControl/>
              <w:jc w:val="left"/>
              <w:rPr>
                <w:rFonts w:eastAsiaTheme="minorHAnsi"/>
              </w:rPr>
            </w:pPr>
            <w:r w:rsidRPr="002F6E74">
              <w:rPr>
                <w:rFonts w:eastAsiaTheme="minorHAnsi" w:hint="eastAsia"/>
              </w:rPr>
              <w:t>‐</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5D6AE7D0" w14:textId="77777777" w:rsidR="002F6E74" w:rsidRPr="002F6E74" w:rsidRDefault="002F6E74" w:rsidP="002F6E74">
            <w:pPr>
              <w:widowControl/>
              <w:jc w:val="left"/>
              <w:rPr>
                <w:rFonts w:eastAsiaTheme="minorHAnsi"/>
              </w:rPr>
            </w:pPr>
            <w:r w:rsidRPr="002F6E74">
              <w:rPr>
                <w:rFonts w:eastAsiaTheme="minorHAnsi" w:hint="eastAsia"/>
              </w:rPr>
              <w:t>43</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694BFA24" w14:textId="77777777" w:rsidR="002F6E74" w:rsidRPr="002F6E74" w:rsidRDefault="002F6E74" w:rsidP="002F6E74">
            <w:pPr>
              <w:widowControl/>
              <w:jc w:val="left"/>
              <w:rPr>
                <w:rFonts w:eastAsiaTheme="minorHAnsi"/>
              </w:rPr>
            </w:pPr>
            <w:r w:rsidRPr="002F6E74">
              <w:rPr>
                <w:rFonts w:eastAsiaTheme="minorHAnsi" w:hint="eastAsia"/>
              </w:rPr>
              <w:t>43</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22C82048" w14:textId="77777777" w:rsidR="002F6E74" w:rsidRPr="002F6E74" w:rsidRDefault="002F6E74" w:rsidP="002F6E74">
            <w:pPr>
              <w:widowControl/>
              <w:jc w:val="left"/>
              <w:rPr>
                <w:rFonts w:eastAsiaTheme="minorHAnsi"/>
              </w:rPr>
            </w:pPr>
            <w:r w:rsidRPr="002F6E74">
              <w:rPr>
                <w:rFonts w:eastAsiaTheme="minorHAnsi" w:hint="eastAsia"/>
              </w:rPr>
              <w:t>43</w:t>
            </w:r>
          </w:p>
        </w:tc>
      </w:tr>
      <w:tr w:rsidR="002F6E74" w:rsidRPr="002F6E74" w14:paraId="5D33C605" w14:textId="77777777" w:rsidTr="002F6E74">
        <w:trPr>
          <w:trHeight w:val="403"/>
        </w:trPr>
        <w:tc>
          <w:tcPr>
            <w:tcW w:w="1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5E1F1FF8" w14:textId="77777777" w:rsidR="002F6E74" w:rsidRPr="002F6E74" w:rsidRDefault="002F6E74" w:rsidP="002F6E74">
            <w:pPr>
              <w:widowControl/>
              <w:jc w:val="left"/>
              <w:rPr>
                <w:rFonts w:eastAsiaTheme="minorHAnsi"/>
              </w:rPr>
            </w:pPr>
            <w:r w:rsidRPr="002F6E74">
              <w:rPr>
                <w:rFonts w:eastAsiaTheme="minorHAnsi" w:hint="eastAsia"/>
              </w:rPr>
              <w:t>設置済自治体数の割合</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6B1A61E8" w14:textId="77777777" w:rsidR="002F6E74" w:rsidRPr="002F6E74" w:rsidRDefault="002F6E74" w:rsidP="002F6E74">
            <w:pPr>
              <w:widowControl/>
              <w:jc w:val="left"/>
              <w:rPr>
                <w:rFonts w:eastAsiaTheme="minorHAnsi"/>
              </w:rPr>
            </w:pPr>
            <w:r w:rsidRPr="002F6E74">
              <w:rPr>
                <w:rFonts w:eastAsiaTheme="minorHAnsi" w:hint="eastAsia"/>
              </w:rPr>
              <w:t>72.1％</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6E2AE1F0" w14:textId="77777777" w:rsidR="002F6E74" w:rsidRPr="002F6E74" w:rsidRDefault="002F6E74" w:rsidP="002F6E74">
            <w:pPr>
              <w:widowControl/>
              <w:jc w:val="left"/>
              <w:rPr>
                <w:rFonts w:eastAsiaTheme="minorHAnsi"/>
              </w:rPr>
            </w:pPr>
            <w:r w:rsidRPr="002F6E74">
              <w:rPr>
                <w:rFonts w:eastAsiaTheme="minorHAnsi" w:hint="eastAsia"/>
              </w:rPr>
              <w:t>81.4％</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7E2A9A50" w14:textId="77777777" w:rsidR="002F6E74" w:rsidRPr="002F6E74" w:rsidRDefault="002F6E74" w:rsidP="002F6E74">
            <w:pPr>
              <w:widowControl/>
              <w:jc w:val="left"/>
              <w:rPr>
                <w:rFonts w:eastAsiaTheme="minorHAnsi"/>
              </w:rPr>
            </w:pPr>
            <w:r w:rsidRPr="002F6E74">
              <w:rPr>
                <w:rFonts w:eastAsiaTheme="minorHAnsi" w:hint="eastAsia"/>
              </w:rPr>
              <w:t>‐</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436EDF15" w14:textId="77777777" w:rsidR="002F6E74" w:rsidRPr="002F6E74" w:rsidRDefault="002F6E74" w:rsidP="002F6E74">
            <w:pPr>
              <w:widowControl/>
              <w:jc w:val="left"/>
              <w:rPr>
                <w:rFonts w:eastAsiaTheme="minorHAnsi"/>
              </w:rPr>
            </w:pPr>
            <w:r w:rsidRPr="002F6E74">
              <w:rPr>
                <w:rFonts w:eastAsiaTheme="minorHAnsi" w:hint="eastAsia"/>
              </w:rPr>
              <w:t>100％</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0F70F163" w14:textId="77777777" w:rsidR="002F6E74" w:rsidRPr="002F6E74" w:rsidRDefault="002F6E74" w:rsidP="002F6E74">
            <w:pPr>
              <w:widowControl/>
              <w:jc w:val="left"/>
              <w:rPr>
                <w:rFonts w:eastAsiaTheme="minorHAnsi"/>
              </w:rPr>
            </w:pPr>
            <w:r w:rsidRPr="002F6E74">
              <w:rPr>
                <w:rFonts w:eastAsiaTheme="minorHAnsi" w:hint="eastAsia"/>
              </w:rPr>
              <w:t>100％</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7AE924C0" w14:textId="77777777" w:rsidR="002F6E74" w:rsidRPr="002F6E74" w:rsidRDefault="002F6E74" w:rsidP="002F6E74">
            <w:pPr>
              <w:widowControl/>
              <w:jc w:val="left"/>
              <w:rPr>
                <w:rFonts w:eastAsiaTheme="minorHAnsi"/>
              </w:rPr>
            </w:pPr>
            <w:r w:rsidRPr="002F6E74">
              <w:rPr>
                <w:rFonts w:eastAsiaTheme="minorHAnsi" w:hint="eastAsia"/>
              </w:rPr>
              <w:t>100％</w:t>
            </w:r>
          </w:p>
        </w:tc>
      </w:tr>
    </w:tbl>
    <w:p w14:paraId="1479B936" w14:textId="5E3C5BCF" w:rsidR="002F6E74" w:rsidRPr="002F6E74" w:rsidRDefault="002F6E74" w:rsidP="002F6E74">
      <w:pPr>
        <w:widowControl/>
        <w:jc w:val="left"/>
      </w:pPr>
      <w:r w:rsidRPr="002F6E74">
        <w:rPr>
          <w:rFonts w:hint="eastAsia"/>
        </w:rPr>
        <w:t>・こども家庭センターを設置済みの市町村における取組、工夫や好事例等をヒアリングで把握し、市町村児童福祉主管課及び母子保健</w:t>
      </w:r>
      <w:r w:rsidRPr="002F6E74">
        <w:t>主管課を対象にした会議で、未設置の自治体に対して好事例を情報提供するなど、設置促進に取り組みます。また、小規模型のこども家庭センターを設置している市町村を中心に、人材・体制確保に向けた取組を積極的にヒアリングし、小規模市町村においても設置が</w:t>
      </w:r>
      <w:r w:rsidRPr="002F6E74">
        <w:rPr>
          <w:rFonts w:hint="eastAsia"/>
        </w:rPr>
        <w:t>促進されるよう横展開を図ります。</w:t>
      </w:r>
    </w:p>
    <w:p w14:paraId="1CC311C7" w14:textId="77777777" w:rsidR="002F6E74" w:rsidRPr="002F6E74" w:rsidRDefault="002F6E74" w:rsidP="002F6E74">
      <w:pPr>
        <w:widowControl/>
        <w:jc w:val="left"/>
      </w:pPr>
    </w:p>
    <w:p w14:paraId="4122FCA1" w14:textId="028DCBE0" w:rsidR="002F6E74" w:rsidRDefault="002F6E74" w:rsidP="002F6E74">
      <w:pPr>
        <w:widowControl/>
        <w:jc w:val="left"/>
      </w:pPr>
      <w:r w:rsidRPr="002F6E74">
        <w:rPr>
          <w:rFonts w:hint="eastAsia"/>
        </w:rPr>
        <w:t>＜子ども家庭福祉行政に携わる市町村職員に対する研修の実施状況</w:t>
      </w:r>
      <w:r w:rsidRPr="002F6E74">
        <w:t>(令和５年度実績)＞</w:t>
      </w:r>
    </w:p>
    <w:tbl>
      <w:tblPr>
        <w:tblW w:w="9733" w:type="dxa"/>
        <w:tblCellMar>
          <w:left w:w="0" w:type="dxa"/>
          <w:right w:w="0" w:type="dxa"/>
        </w:tblCellMar>
        <w:tblLook w:val="0420" w:firstRow="1" w:lastRow="0" w:firstColumn="0" w:lastColumn="0" w:noHBand="0" w:noVBand="1"/>
      </w:tblPr>
      <w:tblGrid>
        <w:gridCol w:w="5035"/>
        <w:gridCol w:w="2671"/>
        <w:gridCol w:w="2027"/>
      </w:tblGrid>
      <w:tr w:rsidR="002F6E74" w:rsidRPr="002F6E74" w14:paraId="5E76C90F" w14:textId="77777777" w:rsidTr="002F6E74">
        <w:trPr>
          <w:trHeight w:val="395"/>
        </w:trPr>
        <w:tc>
          <w:tcPr>
            <w:tcW w:w="5035"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49389A1D" w14:textId="77777777" w:rsidR="002F6E74" w:rsidRPr="002F6E74" w:rsidRDefault="002F6E74" w:rsidP="002F6E74">
            <w:pPr>
              <w:widowControl/>
              <w:jc w:val="left"/>
            </w:pP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1B7D2114" w14:textId="77777777" w:rsidR="002F6E74" w:rsidRPr="002F6E74" w:rsidRDefault="002F6E74" w:rsidP="002F6E74">
            <w:pPr>
              <w:widowControl/>
              <w:jc w:val="left"/>
            </w:pPr>
            <w:r w:rsidRPr="002F6E74">
              <w:rPr>
                <w:rFonts w:hint="eastAsia"/>
              </w:rPr>
              <w:t>実施日程</w:t>
            </w:r>
          </w:p>
        </w:tc>
        <w:tc>
          <w:tcPr>
            <w:tcW w:w="2027"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2A6ACE3D" w14:textId="77777777" w:rsidR="002F6E74" w:rsidRPr="002F6E74" w:rsidRDefault="002F6E74" w:rsidP="002F6E74">
            <w:pPr>
              <w:widowControl/>
              <w:jc w:val="left"/>
            </w:pPr>
            <w:r w:rsidRPr="002F6E74">
              <w:rPr>
                <w:rFonts w:hint="eastAsia"/>
              </w:rPr>
              <w:t>受講者数・動画視聴回数</w:t>
            </w:r>
          </w:p>
        </w:tc>
      </w:tr>
      <w:tr w:rsidR="002F6E74" w:rsidRPr="002F6E74" w14:paraId="46E88ED3" w14:textId="77777777" w:rsidTr="002F6E74">
        <w:trPr>
          <w:trHeight w:val="636"/>
        </w:trPr>
        <w:tc>
          <w:tcPr>
            <w:tcW w:w="5035" w:type="dxa"/>
            <w:tcBorders>
              <w:top w:val="single" w:sz="4" w:space="0" w:color="000000"/>
              <w:left w:val="single" w:sz="4" w:space="0" w:color="000000"/>
              <w:bottom w:val="single" w:sz="4" w:space="0" w:color="000000"/>
              <w:right w:val="single" w:sz="4" w:space="0" w:color="000000"/>
            </w:tcBorders>
            <w:shd w:val="clear" w:color="auto" w:fill="auto"/>
            <w:tcMar>
              <w:top w:w="57" w:type="dxa"/>
              <w:left w:w="142" w:type="dxa"/>
              <w:bottom w:w="57" w:type="dxa"/>
              <w:right w:w="142" w:type="dxa"/>
            </w:tcMar>
            <w:hideMark/>
          </w:tcPr>
          <w:p w14:paraId="0E0C288F" w14:textId="77777777" w:rsidR="002F6E74" w:rsidRPr="002F6E74" w:rsidRDefault="002F6E74" w:rsidP="002F6E74">
            <w:pPr>
              <w:widowControl/>
              <w:jc w:val="left"/>
            </w:pPr>
            <w:r w:rsidRPr="002F6E74">
              <w:rPr>
                <w:rFonts w:hint="eastAsia"/>
              </w:rPr>
              <w:t>要保護児童対策調整機関の調整担当研修事業兼大阪府市町村児童家庭相談担当者スキルアップ研修</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57" w:type="dxa"/>
              <w:left w:w="142" w:type="dxa"/>
              <w:bottom w:w="57" w:type="dxa"/>
              <w:right w:w="142" w:type="dxa"/>
            </w:tcMar>
            <w:hideMark/>
          </w:tcPr>
          <w:p w14:paraId="037C9CD7" w14:textId="77777777" w:rsidR="002F6E74" w:rsidRPr="002F6E74" w:rsidRDefault="002F6E74" w:rsidP="002F6E74">
            <w:pPr>
              <w:widowControl/>
              <w:jc w:val="left"/>
            </w:pPr>
            <w:r w:rsidRPr="002F6E74">
              <w:rPr>
                <w:rFonts w:hint="eastAsia"/>
              </w:rPr>
              <w:t>11日間23講座</w:t>
            </w:r>
          </w:p>
        </w:tc>
        <w:tc>
          <w:tcPr>
            <w:tcW w:w="2027" w:type="dxa"/>
            <w:tcBorders>
              <w:top w:val="single" w:sz="4" w:space="0" w:color="000000"/>
              <w:left w:val="single" w:sz="4" w:space="0" w:color="000000"/>
              <w:bottom w:val="single" w:sz="4" w:space="0" w:color="000000"/>
              <w:right w:val="single" w:sz="4" w:space="0" w:color="000000"/>
            </w:tcBorders>
            <w:shd w:val="clear" w:color="auto" w:fill="auto"/>
            <w:tcMar>
              <w:top w:w="57" w:type="dxa"/>
              <w:left w:w="142" w:type="dxa"/>
              <w:bottom w:w="57" w:type="dxa"/>
              <w:right w:w="142" w:type="dxa"/>
            </w:tcMar>
            <w:hideMark/>
          </w:tcPr>
          <w:p w14:paraId="5E99A1FF" w14:textId="77777777" w:rsidR="002F6E74" w:rsidRPr="002F6E74" w:rsidRDefault="002F6E74" w:rsidP="002F6E74">
            <w:pPr>
              <w:widowControl/>
              <w:jc w:val="left"/>
            </w:pPr>
            <w:r w:rsidRPr="002F6E74">
              <w:rPr>
                <w:rFonts w:hint="eastAsia"/>
              </w:rPr>
              <w:t>151人</w:t>
            </w:r>
          </w:p>
        </w:tc>
      </w:tr>
      <w:tr w:rsidR="002F6E74" w:rsidRPr="002F6E74" w14:paraId="68AB09F0" w14:textId="77777777" w:rsidTr="002F6E74">
        <w:trPr>
          <w:trHeight w:val="346"/>
        </w:trPr>
        <w:tc>
          <w:tcPr>
            <w:tcW w:w="5035" w:type="dxa"/>
            <w:tcBorders>
              <w:top w:val="single" w:sz="4" w:space="0" w:color="000000"/>
              <w:left w:val="single" w:sz="4" w:space="0" w:color="000000"/>
              <w:bottom w:val="single" w:sz="4" w:space="0" w:color="000000"/>
              <w:right w:val="single" w:sz="4" w:space="0" w:color="000000"/>
            </w:tcBorders>
            <w:shd w:val="clear" w:color="auto" w:fill="auto"/>
            <w:tcMar>
              <w:top w:w="57" w:type="dxa"/>
              <w:left w:w="142" w:type="dxa"/>
              <w:bottom w:w="57" w:type="dxa"/>
              <w:right w:w="142" w:type="dxa"/>
            </w:tcMar>
            <w:hideMark/>
          </w:tcPr>
          <w:p w14:paraId="62BC10AA" w14:textId="77777777" w:rsidR="002F6E74" w:rsidRPr="002F6E74" w:rsidRDefault="002F6E74" w:rsidP="002F6E74">
            <w:pPr>
              <w:widowControl/>
              <w:jc w:val="left"/>
            </w:pPr>
            <w:r w:rsidRPr="002F6E74">
              <w:rPr>
                <w:rFonts w:hint="eastAsia"/>
              </w:rPr>
              <w:t>市町村スーパーバイザー研修</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57" w:type="dxa"/>
              <w:left w:w="142" w:type="dxa"/>
              <w:bottom w:w="57" w:type="dxa"/>
              <w:right w:w="142" w:type="dxa"/>
            </w:tcMar>
            <w:hideMark/>
          </w:tcPr>
          <w:p w14:paraId="63D825B1" w14:textId="77777777" w:rsidR="002F6E74" w:rsidRPr="002F6E74" w:rsidRDefault="002F6E74" w:rsidP="002F6E74">
            <w:pPr>
              <w:widowControl/>
              <w:jc w:val="left"/>
            </w:pPr>
            <w:r w:rsidRPr="002F6E74">
              <w:rPr>
                <w:rFonts w:hint="eastAsia"/>
              </w:rPr>
              <w:t>３日間６講座</w:t>
            </w:r>
          </w:p>
        </w:tc>
        <w:tc>
          <w:tcPr>
            <w:tcW w:w="2027" w:type="dxa"/>
            <w:tcBorders>
              <w:top w:val="single" w:sz="4" w:space="0" w:color="000000"/>
              <w:left w:val="single" w:sz="4" w:space="0" w:color="000000"/>
              <w:bottom w:val="single" w:sz="4" w:space="0" w:color="000000"/>
              <w:right w:val="single" w:sz="4" w:space="0" w:color="000000"/>
            </w:tcBorders>
            <w:shd w:val="clear" w:color="auto" w:fill="auto"/>
            <w:tcMar>
              <w:top w:w="57" w:type="dxa"/>
              <w:left w:w="142" w:type="dxa"/>
              <w:bottom w:w="57" w:type="dxa"/>
              <w:right w:w="142" w:type="dxa"/>
            </w:tcMar>
            <w:hideMark/>
          </w:tcPr>
          <w:p w14:paraId="762AF2A1" w14:textId="77777777" w:rsidR="002F6E74" w:rsidRPr="002F6E74" w:rsidRDefault="002F6E74" w:rsidP="002F6E74">
            <w:pPr>
              <w:widowControl/>
              <w:jc w:val="left"/>
            </w:pPr>
            <w:r w:rsidRPr="002F6E74">
              <w:rPr>
                <w:rFonts w:hint="eastAsia"/>
              </w:rPr>
              <w:t>33人</w:t>
            </w:r>
          </w:p>
        </w:tc>
      </w:tr>
      <w:tr w:rsidR="002F6E74" w:rsidRPr="002F6E74" w14:paraId="6CE926C9" w14:textId="77777777" w:rsidTr="002F6E74">
        <w:trPr>
          <w:trHeight w:val="346"/>
        </w:trPr>
        <w:tc>
          <w:tcPr>
            <w:tcW w:w="5035" w:type="dxa"/>
            <w:tcBorders>
              <w:top w:val="single" w:sz="4" w:space="0" w:color="000000"/>
              <w:left w:val="single" w:sz="4" w:space="0" w:color="000000"/>
              <w:bottom w:val="single" w:sz="4" w:space="0" w:color="000000"/>
              <w:right w:val="single" w:sz="4" w:space="0" w:color="000000"/>
            </w:tcBorders>
            <w:shd w:val="clear" w:color="auto" w:fill="auto"/>
            <w:tcMar>
              <w:top w:w="57" w:type="dxa"/>
              <w:left w:w="142" w:type="dxa"/>
              <w:bottom w:w="57" w:type="dxa"/>
              <w:right w:w="142" w:type="dxa"/>
            </w:tcMar>
            <w:hideMark/>
          </w:tcPr>
          <w:p w14:paraId="04A93B58" w14:textId="77777777" w:rsidR="002F6E74" w:rsidRPr="002F6E74" w:rsidRDefault="002F6E74" w:rsidP="002F6E74">
            <w:pPr>
              <w:widowControl/>
              <w:jc w:val="left"/>
            </w:pPr>
            <w:r w:rsidRPr="002F6E74">
              <w:rPr>
                <w:rFonts w:hint="eastAsia"/>
              </w:rPr>
              <w:t>子ども家庭センターにおける市町村職員受入れ研修</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57" w:type="dxa"/>
              <w:left w:w="142" w:type="dxa"/>
              <w:bottom w:w="57" w:type="dxa"/>
              <w:right w:w="142" w:type="dxa"/>
            </w:tcMar>
            <w:hideMark/>
          </w:tcPr>
          <w:p w14:paraId="6B565BCF" w14:textId="77777777" w:rsidR="002F6E74" w:rsidRPr="002F6E74" w:rsidRDefault="002F6E74" w:rsidP="002F6E74">
            <w:pPr>
              <w:widowControl/>
              <w:jc w:val="left"/>
            </w:pPr>
            <w:r w:rsidRPr="002F6E74">
              <w:rPr>
                <w:rFonts w:hint="eastAsia"/>
              </w:rPr>
              <w:t>おおむね１週間程度</w:t>
            </w:r>
          </w:p>
        </w:tc>
        <w:tc>
          <w:tcPr>
            <w:tcW w:w="2027" w:type="dxa"/>
            <w:tcBorders>
              <w:top w:val="single" w:sz="4" w:space="0" w:color="000000"/>
              <w:left w:val="single" w:sz="4" w:space="0" w:color="000000"/>
              <w:bottom w:val="single" w:sz="4" w:space="0" w:color="000000"/>
              <w:right w:val="single" w:sz="4" w:space="0" w:color="000000"/>
            </w:tcBorders>
            <w:shd w:val="clear" w:color="auto" w:fill="auto"/>
            <w:tcMar>
              <w:top w:w="57" w:type="dxa"/>
              <w:left w:w="142" w:type="dxa"/>
              <w:bottom w:w="57" w:type="dxa"/>
              <w:right w:w="142" w:type="dxa"/>
            </w:tcMar>
            <w:hideMark/>
          </w:tcPr>
          <w:p w14:paraId="6B0D00EB" w14:textId="77777777" w:rsidR="002F6E74" w:rsidRPr="002F6E74" w:rsidRDefault="002F6E74" w:rsidP="002F6E74">
            <w:pPr>
              <w:widowControl/>
              <w:jc w:val="left"/>
            </w:pPr>
            <w:r w:rsidRPr="002F6E74">
              <w:rPr>
                <w:rFonts w:hint="eastAsia"/>
              </w:rPr>
              <w:t>51人</w:t>
            </w:r>
          </w:p>
        </w:tc>
      </w:tr>
      <w:tr w:rsidR="002F6E74" w:rsidRPr="002F6E74" w14:paraId="08CD1A27" w14:textId="77777777" w:rsidTr="002F6E74">
        <w:trPr>
          <w:trHeight w:val="636"/>
        </w:trPr>
        <w:tc>
          <w:tcPr>
            <w:tcW w:w="5035" w:type="dxa"/>
            <w:tcBorders>
              <w:top w:val="single" w:sz="4" w:space="0" w:color="000000"/>
              <w:left w:val="single" w:sz="4" w:space="0" w:color="000000"/>
              <w:bottom w:val="single" w:sz="4" w:space="0" w:color="000000"/>
              <w:right w:val="single" w:sz="4" w:space="0" w:color="000000"/>
            </w:tcBorders>
            <w:shd w:val="clear" w:color="auto" w:fill="auto"/>
            <w:tcMar>
              <w:top w:w="57" w:type="dxa"/>
              <w:left w:w="142" w:type="dxa"/>
              <w:bottom w:w="57" w:type="dxa"/>
              <w:right w:w="142" w:type="dxa"/>
            </w:tcMar>
            <w:hideMark/>
          </w:tcPr>
          <w:p w14:paraId="4781F11E" w14:textId="77777777" w:rsidR="002F6E74" w:rsidRPr="002F6E74" w:rsidRDefault="002F6E74" w:rsidP="002F6E74">
            <w:pPr>
              <w:widowControl/>
              <w:jc w:val="left"/>
            </w:pPr>
            <w:r w:rsidRPr="002F6E74">
              <w:rPr>
                <w:rFonts w:hint="eastAsia"/>
              </w:rPr>
              <w:t>警察と児童家庭相談担当者との合同研修</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57" w:type="dxa"/>
              <w:left w:w="142" w:type="dxa"/>
              <w:bottom w:w="57" w:type="dxa"/>
              <w:right w:w="142" w:type="dxa"/>
            </w:tcMar>
            <w:hideMark/>
          </w:tcPr>
          <w:p w14:paraId="5F0BEEBA" w14:textId="77777777" w:rsidR="002F6E74" w:rsidRPr="002F6E74" w:rsidRDefault="002F6E74" w:rsidP="002F6E74">
            <w:pPr>
              <w:widowControl/>
              <w:jc w:val="left"/>
            </w:pPr>
            <w:r w:rsidRPr="002F6E74">
              <w:rPr>
                <w:rFonts w:hint="eastAsia"/>
              </w:rPr>
              <w:t>１日間</w:t>
            </w:r>
            <w:r w:rsidRPr="002F6E74">
              <w:rPr>
                <w:rFonts w:hint="eastAsia"/>
              </w:rPr>
              <w:br/>
              <w:t>(同内容を２回実施)</w:t>
            </w:r>
          </w:p>
        </w:tc>
        <w:tc>
          <w:tcPr>
            <w:tcW w:w="2027" w:type="dxa"/>
            <w:tcBorders>
              <w:top w:val="single" w:sz="4" w:space="0" w:color="000000"/>
              <w:left w:val="single" w:sz="4" w:space="0" w:color="000000"/>
              <w:bottom w:val="single" w:sz="4" w:space="0" w:color="000000"/>
              <w:right w:val="single" w:sz="4" w:space="0" w:color="000000"/>
            </w:tcBorders>
            <w:shd w:val="clear" w:color="auto" w:fill="auto"/>
            <w:tcMar>
              <w:top w:w="57" w:type="dxa"/>
              <w:left w:w="142" w:type="dxa"/>
              <w:bottom w:w="57" w:type="dxa"/>
              <w:right w:w="142" w:type="dxa"/>
            </w:tcMar>
            <w:hideMark/>
          </w:tcPr>
          <w:p w14:paraId="67D245D0" w14:textId="77777777" w:rsidR="002F6E74" w:rsidRPr="002F6E74" w:rsidRDefault="002F6E74" w:rsidP="002F6E74">
            <w:pPr>
              <w:widowControl/>
              <w:jc w:val="left"/>
            </w:pPr>
            <w:r w:rsidRPr="002F6E74">
              <w:rPr>
                <w:rFonts w:hint="eastAsia"/>
              </w:rPr>
              <w:t>76人</w:t>
            </w:r>
          </w:p>
        </w:tc>
      </w:tr>
      <w:tr w:rsidR="002F6E74" w:rsidRPr="002F6E74" w14:paraId="47911A63" w14:textId="77777777" w:rsidTr="002F6E74">
        <w:trPr>
          <w:trHeight w:val="420"/>
        </w:trPr>
        <w:tc>
          <w:tcPr>
            <w:tcW w:w="5035" w:type="dxa"/>
            <w:tcBorders>
              <w:top w:val="single" w:sz="4" w:space="0" w:color="000000"/>
              <w:left w:val="single" w:sz="4" w:space="0" w:color="000000"/>
              <w:bottom w:val="single" w:sz="4" w:space="0" w:color="000000"/>
              <w:right w:val="single" w:sz="4" w:space="0" w:color="000000"/>
            </w:tcBorders>
            <w:shd w:val="clear" w:color="auto" w:fill="auto"/>
            <w:tcMar>
              <w:top w:w="57" w:type="dxa"/>
              <w:left w:w="142" w:type="dxa"/>
              <w:bottom w:w="57" w:type="dxa"/>
              <w:right w:w="142" w:type="dxa"/>
            </w:tcMar>
            <w:hideMark/>
          </w:tcPr>
          <w:p w14:paraId="3F70F8A0" w14:textId="77777777" w:rsidR="002F6E74" w:rsidRPr="002F6E74" w:rsidRDefault="002F6E74" w:rsidP="002F6E74">
            <w:pPr>
              <w:widowControl/>
              <w:jc w:val="left"/>
            </w:pPr>
            <w:r w:rsidRPr="002F6E74">
              <w:rPr>
                <w:rFonts w:hint="eastAsia"/>
              </w:rPr>
              <w:t>医師による怪我の受傷機転に関する研修</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57" w:type="dxa"/>
              <w:left w:w="142" w:type="dxa"/>
              <w:bottom w:w="57" w:type="dxa"/>
              <w:right w:w="142" w:type="dxa"/>
            </w:tcMar>
            <w:hideMark/>
          </w:tcPr>
          <w:p w14:paraId="6BFEDD47" w14:textId="77777777" w:rsidR="002F6E74" w:rsidRPr="002F6E74" w:rsidRDefault="002F6E74" w:rsidP="002F6E74">
            <w:pPr>
              <w:widowControl/>
              <w:jc w:val="left"/>
            </w:pPr>
            <w:r w:rsidRPr="002F6E74">
              <w:rPr>
                <w:rFonts w:hint="eastAsia"/>
              </w:rPr>
              <w:t>１日間</w:t>
            </w:r>
          </w:p>
        </w:tc>
        <w:tc>
          <w:tcPr>
            <w:tcW w:w="2027" w:type="dxa"/>
            <w:tcBorders>
              <w:top w:val="single" w:sz="4" w:space="0" w:color="000000"/>
              <w:left w:val="single" w:sz="4" w:space="0" w:color="000000"/>
              <w:bottom w:val="single" w:sz="4" w:space="0" w:color="000000"/>
              <w:right w:val="single" w:sz="4" w:space="0" w:color="000000"/>
            </w:tcBorders>
            <w:shd w:val="clear" w:color="auto" w:fill="auto"/>
            <w:tcMar>
              <w:top w:w="57" w:type="dxa"/>
              <w:left w:w="142" w:type="dxa"/>
              <w:bottom w:w="57" w:type="dxa"/>
              <w:right w:w="142" w:type="dxa"/>
            </w:tcMar>
            <w:hideMark/>
          </w:tcPr>
          <w:p w14:paraId="2B7BCDC0" w14:textId="77777777" w:rsidR="002F6E74" w:rsidRPr="002F6E74" w:rsidRDefault="002F6E74" w:rsidP="002F6E74">
            <w:pPr>
              <w:widowControl/>
              <w:jc w:val="left"/>
            </w:pPr>
            <w:r w:rsidRPr="002F6E74">
              <w:rPr>
                <w:rFonts w:hint="eastAsia"/>
              </w:rPr>
              <w:t>78人</w:t>
            </w:r>
          </w:p>
        </w:tc>
      </w:tr>
      <w:tr w:rsidR="002F6E74" w:rsidRPr="002F6E74" w14:paraId="142253D6" w14:textId="77777777" w:rsidTr="002F6E74">
        <w:trPr>
          <w:trHeight w:val="596"/>
        </w:trPr>
        <w:tc>
          <w:tcPr>
            <w:tcW w:w="5035" w:type="dxa"/>
            <w:tcBorders>
              <w:top w:val="single" w:sz="4" w:space="0" w:color="000000"/>
              <w:left w:val="single" w:sz="4" w:space="0" w:color="000000"/>
              <w:bottom w:val="single" w:sz="4" w:space="0" w:color="000000"/>
              <w:right w:val="single" w:sz="4" w:space="0" w:color="000000"/>
            </w:tcBorders>
            <w:shd w:val="clear" w:color="auto" w:fill="auto"/>
            <w:tcMar>
              <w:top w:w="57" w:type="dxa"/>
              <w:left w:w="142" w:type="dxa"/>
              <w:bottom w:w="57" w:type="dxa"/>
              <w:right w:w="142" w:type="dxa"/>
            </w:tcMar>
            <w:hideMark/>
          </w:tcPr>
          <w:p w14:paraId="24AE276D" w14:textId="4CC61A38" w:rsidR="002F6E74" w:rsidRPr="002F6E74" w:rsidRDefault="002F6E74" w:rsidP="002F6E74">
            <w:pPr>
              <w:widowControl/>
              <w:jc w:val="left"/>
            </w:pPr>
            <w:r w:rsidRPr="002F6E74">
              <w:rPr>
                <w:rFonts w:hint="eastAsia"/>
              </w:rPr>
              <w:t>市町村こども家庭センター統括支援員実務研修【</w:t>
            </w:r>
            <w:r>
              <w:rPr>
                <w:rFonts w:hint="eastAsia"/>
              </w:rPr>
              <w:t>令和</w:t>
            </w:r>
            <w:r w:rsidRPr="002F6E74">
              <w:rPr>
                <w:rFonts w:hint="eastAsia"/>
              </w:rPr>
              <w:t>６</w:t>
            </w:r>
            <w:r>
              <w:rPr>
                <w:rFonts w:hint="eastAsia"/>
              </w:rPr>
              <w:t>年度より</w:t>
            </w:r>
            <w:r w:rsidRPr="002F6E74">
              <w:rPr>
                <w:rFonts w:hint="eastAsia"/>
              </w:rPr>
              <w:t>新規】</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57" w:type="dxa"/>
              <w:left w:w="142" w:type="dxa"/>
              <w:bottom w:w="57" w:type="dxa"/>
              <w:right w:w="142" w:type="dxa"/>
            </w:tcMar>
            <w:hideMark/>
          </w:tcPr>
          <w:p w14:paraId="482B43CF" w14:textId="77777777" w:rsidR="002F6E74" w:rsidRPr="002F6E74" w:rsidRDefault="002F6E74" w:rsidP="002F6E74">
            <w:pPr>
              <w:widowControl/>
              <w:jc w:val="left"/>
            </w:pPr>
            <w:r w:rsidRPr="002F6E74">
              <w:rPr>
                <w:rFonts w:hint="eastAsia"/>
              </w:rPr>
              <w:t>１日間</w:t>
            </w:r>
          </w:p>
        </w:tc>
        <w:tc>
          <w:tcPr>
            <w:tcW w:w="2027" w:type="dxa"/>
            <w:tcBorders>
              <w:top w:val="single" w:sz="4" w:space="0" w:color="000000"/>
              <w:left w:val="single" w:sz="4" w:space="0" w:color="000000"/>
              <w:bottom w:val="single" w:sz="4" w:space="0" w:color="000000"/>
              <w:right w:val="single" w:sz="4" w:space="0" w:color="000000"/>
            </w:tcBorders>
            <w:shd w:val="clear" w:color="auto" w:fill="auto"/>
            <w:tcMar>
              <w:top w:w="57" w:type="dxa"/>
              <w:left w:w="142" w:type="dxa"/>
              <w:bottom w:w="57" w:type="dxa"/>
              <w:right w:w="142" w:type="dxa"/>
            </w:tcMar>
            <w:hideMark/>
          </w:tcPr>
          <w:p w14:paraId="3ED5336B" w14:textId="77777777" w:rsidR="002F6E74" w:rsidRPr="002F6E74" w:rsidRDefault="002F6E74" w:rsidP="002F6E74">
            <w:pPr>
              <w:widowControl/>
              <w:jc w:val="left"/>
            </w:pPr>
            <w:r w:rsidRPr="002F6E74">
              <w:rPr>
                <w:rFonts w:hint="eastAsia"/>
              </w:rPr>
              <w:t>31人（見込み）</w:t>
            </w:r>
          </w:p>
        </w:tc>
      </w:tr>
      <w:tr w:rsidR="002F6E74" w:rsidRPr="002F6E74" w14:paraId="7B3F2E89" w14:textId="77777777" w:rsidTr="002F6E74">
        <w:trPr>
          <w:trHeight w:val="621"/>
        </w:trPr>
        <w:tc>
          <w:tcPr>
            <w:tcW w:w="5035" w:type="dxa"/>
            <w:tcBorders>
              <w:top w:val="single" w:sz="4" w:space="0" w:color="000000"/>
              <w:left w:val="single" w:sz="4" w:space="0" w:color="000000"/>
              <w:bottom w:val="single" w:sz="4" w:space="0" w:color="000000"/>
              <w:right w:val="single" w:sz="4" w:space="0" w:color="000000"/>
            </w:tcBorders>
            <w:shd w:val="clear" w:color="auto" w:fill="auto"/>
            <w:tcMar>
              <w:top w:w="57" w:type="dxa"/>
              <w:left w:w="142" w:type="dxa"/>
              <w:bottom w:w="57" w:type="dxa"/>
              <w:right w:w="142" w:type="dxa"/>
            </w:tcMar>
            <w:hideMark/>
          </w:tcPr>
          <w:p w14:paraId="03F6E28E" w14:textId="77777777" w:rsidR="002F6E74" w:rsidRPr="002F6E74" w:rsidRDefault="002F6E74" w:rsidP="002F6E74">
            <w:pPr>
              <w:widowControl/>
              <w:jc w:val="left"/>
            </w:pPr>
            <w:r w:rsidRPr="002F6E74">
              <w:rPr>
                <w:rFonts w:hint="eastAsia"/>
              </w:rPr>
              <w:t>市町村児童虐待対応力向上支援事業（動画配信型研修）</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57" w:type="dxa"/>
              <w:left w:w="142" w:type="dxa"/>
              <w:bottom w:w="57" w:type="dxa"/>
              <w:right w:w="142" w:type="dxa"/>
            </w:tcMar>
            <w:hideMark/>
          </w:tcPr>
          <w:p w14:paraId="315E22B3" w14:textId="77777777" w:rsidR="002F6E74" w:rsidRPr="002F6E74" w:rsidRDefault="002F6E74" w:rsidP="002F6E74">
            <w:pPr>
              <w:widowControl/>
              <w:jc w:val="left"/>
            </w:pPr>
            <w:r w:rsidRPr="002F6E74">
              <w:rPr>
                <w:rFonts w:hint="eastAsia"/>
              </w:rPr>
              <w:t>初級編６テーマ28本中級編３テーマ10本</w:t>
            </w:r>
          </w:p>
        </w:tc>
        <w:tc>
          <w:tcPr>
            <w:tcW w:w="2027" w:type="dxa"/>
            <w:tcBorders>
              <w:top w:val="single" w:sz="4" w:space="0" w:color="000000"/>
              <w:left w:val="single" w:sz="4" w:space="0" w:color="000000"/>
              <w:bottom w:val="single" w:sz="4" w:space="0" w:color="000000"/>
              <w:right w:val="single" w:sz="4" w:space="0" w:color="000000"/>
            </w:tcBorders>
            <w:shd w:val="clear" w:color="auto" w:fill="auto"/>
            <w:tcMar>
              <w:top w:w="57" w:type="dxa"/>
              <w:left w:w="142" w:type="dxa"/>
              <w:bottom w:w="57" w:type="dxa"/>
              <w:right w:w="142" w:type="dxa"/>
            </w:tcMar>
            <w:hideMark/>
          </w:tcPr>
          <w:p w14:paraId="036600F3" w14:textId="77777777" w:rsidR="002F6E74" w:rsidRPr="002F6E74" w:rsidRDefault="002F6E74" w:rsidP="002F6E74">
            <w:pPr>
              <w:widowControl/>
              <w:jc w:val="left"/>
            </w:pPr>
            <w:r w:rsidRPr="002F6E74">
              <w:rPr>
                <w:rFonts w:hint="eastAsia"/>
              </w:rPr>
              <w:t>約1,000回</w:t>
            </w:r>
          </w:p>
        </w:tc>
      </w:tr>
      <w:tr w:rsidR="002F6E74" w:rsidRPr="002F6E74" w14:paraId="7DBD86B2" w14:textId="77777777" w:rsidTr="002F6E74">
        <w:trPr>
          <w:trHeight w:val="391"/>
        </w:trPr>
        <w:tc>
          <w:tcPr>
            <w:tcW w:w="5035" w:type="dxa"/>
            <w:tcBorders>
              <w:top w:val="single" w:sz="4" w:space="0" w:color="000000"/>
              <w:left w:val="single" w:sz="4" w:space="0" w:color="000000"/>
              <w:bottom w:val="single" w:sz="4" w:space="0" w:color="000000"/>
              <w:right w:val="single" w:sz="4" w:space="0" w:color="000000"/>
            </w:tcBorders>
            <w:shd w:val="clear" w:color="auto" w:fill="auto"/>
            <w:tcMar>
              <w:top w:w="57" w:type="dxa"/>
              <w:left w:w="142" w:type="dxa"/>
              <w:bottom w:w="57" w:type="dxa"/>
              <w:right w:w="142" w:type="dxa"/>
            </w:tcMar>
            <w:hideMark/>
          </w:tcPr>
          <w:p w14:paraId="41E929D1" w14:textId="77777777" w:rsidR="002F6E74" w:rsidRPr="002F6E74" w:rsidRDefault="002F6E74" w:rsidP="002F6E74">
            <w:pPr>
              <w:widowControl/>
              <w:jc w:val="left"/>
            </w:pPr>
            <w:r w:rsidRPr="002F6E74">
              <w:rPr>
                <w:rFonts w:hint="eastAsia"/>
              </w:rPr>
              <w:t>精神科医師による児童家庭相談担当者研修（動画配信型研修）</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57" w:type="dxa"/>
              <w:left w:w="142" w:type="dxa"/>
              <w:bottom w:w="57" w:type="dxa"/>
              <w:right w:w="142" w:type="dxa"/>
            </w:tcMar>
            <w:hideMark/>
          </w:tcPr>
          <w:p w14:paraId="28F60E12" w14:textId="77777777" w:rsidR="002F6E74" w:rsidRPr="002F6E74" w:rsidRDefault="002F6E74" w:rsidP="002F6E74">
            <w:pPr>
              <w:widowControl/>
              <w:jc w:val="left"/>
            </w:pPr>
            <w:r w:rsidRPr="002F6E74">
              <w:rPr>
                <w:rFonts w:hint="eastAsia"/>
              </w:rPr>
              <w:t>１日間</w:t>
            </w:r>
          </w:p>
        </w:tc>
        <w:tc>
          <w:tcPr>
            <w:tcW w:w="2027" w:type="dxa"/>
            <w:tcBorders>
              <w:top w:val="single" w:sz="4" w:space="0" w:color="000000"/>
              <w:left w:val="single" w:sz="4" w:space="0" w:color="000000"/>
              <w:bottom w:val="single" w:sz="4" w:space="0" w:color="000000"/>
              <w:right w:val="single" w:sz="4" w:space="0" w:color="000000"/>
            </w:tcBorders>
            <w:shd w:val="clear" w:color="auto" w:fill="auto"/>
            <w:tcMar>
              <w:top w:w="57" w:type="dxa"/>
              <w:left w:w="142" w:type="dxa"/>
              <w:bottom w:w="57" w:type="dxa"/>
              <w:right w:w="142" w:type="dxa"/>
            </w:tcMar>
            <w:hideMark/>
          </w:tcPr>
          <w:p w14:paraId="02868589" w14:textId="77777777" w:rsidR="002F6E74" w:rsidRPr="002F6E74" w:rsidRDefault="002F6E74" w:rsidP="002F6E74">
            <w:pPr>
              <w:widowControl/>
              <w:jc w:val="left"/>
            </w:pPr>
            <w:r w:rsidRPr="002F6E74">
              <w:rPr>
                <w:rFonts w:hint="eastAsia"/>
              </w:rPr>
              <w:t>145回</w:t>
            </w:r>
          </w:p>
        </w:tc>
      </w:tr>
    </w:tbl>
    <w:p w14:paraId="6E597684" w14:textId="7924A028" w:rsidR="002F6E74" w:rsidRDefault="002F6E74" w:rsidP="006200CB">
      <w:pPr>
        <w:widowControl/>
        <w:jc w:val="left"/>
      </w:pPr>
    </w:p>
    <w:p w14:paraId="0D2128A1" w14:textId="66E8A41E" w:rsidR="002F6E74" w:rsidRDefault="002F6E74" w:rsidP="006200CB">
      <w:pPr>
        <w:widowControl/>
        <w:jc w:val="left"/>
      </w:pPr>
    </w:p>
    <w:p w14:paraId="5E41B0ED" w14:textId="45EFFAE4" w:rsidR="002F6E74" w:rsidRPr="002F6E74" w:rsidRDefault="002F6E74" w:rsidP="002F6E74">
      <w:pPr>
        <w:widowControl/>
        <w:jc w:val="left"/>
        <w:rPr>
          <w:rFonts w:hint="eastAsia"/>
        </w:rPr>
      </w:pPr>
      <w:r w:rsidRPr="002F6E74">
        <w:rPr>
          <w:rFonts w:hint="eastAsia"/>
        </w:rPr>
        <w:lastRenderedPageBreak/>
        <w:t>（整備方針・取組方針）</w:t>
      </w:r>
    </w:p>
    <w:p w14:paraId="192D5522" w14:textId="77777777" w:rsidR="002F6E74" w:rsidRPr="002F6E74" w:rsidRDefault="002F6E74" w:rsidP="002F6E74">
      <w:pPr>
        <w:widowControl/>
        <w:jc w:val="left"/>
      </w:pPr>
      <w:r w:rsidRPr="002F6E74">
        <w:rPr>
          <w:rFonts w:hint="eastAsia"/>
        </w:rPr>
        <w:t>＜こども家庭福祉行政に携わる市町村職員に対する研修の実施＞</w:t>
      </w:r>
    </w:p>
    <w:p w14:paraId="3D68A3D1" w14:textId="2278D6E5" w:rsidR="002F6E74" w:rsidRPr="002F6E74" w:rsidRDefault="002F6E74" w:rsidP="002F6E74">
      <w:pPr>
        <w:widowControl/>
        <w:jc w:val="left"/>
      </w:pPr>
      <w:r w:rsidRPr="002F6E74">
        <w:rPr>
          <w:rFonts w:hint="eastAsia"/>
        </w:rPr>
        <w:t>・市町村こども家庭センターの統括支援員向けの実務研修も含め、引き続き、市町村の児童虐待対応及び児童家庭相談機能の強化のための研修を実施します。</w:t>
      </w:r>
    </w:p>
    <w:p w14:paraId="726154D3" w14:textId="77777777" w:rsidR="002F6E74" w:rsidRPr="002F6E74" w:rsidRDefault="002F6E74" w:rsidP="002F6E74">
      <w:pPr>
        <w:widowControl/>
        <w:jc w:val="left"/>
      </w:pPr>
    </w:p>
    <w:p w14:paraId="1B0022EF" w14:textId="77777777" w:rsidR="002F6E74" w:rsidRPr="002F6E74" w:rsidRDefault="002F6E74" w:rsidP="002F6E74">
      <w:pPr>
        <w:widowControl/>
        <w:jc w:val="left"/>
      </w:pPr>
      <w:r w:rsidRPr="002F6E74">
        <w:rPr>
          <w:rFonts w:hint="eastAsia"/>
        </w:rPr>
        <w:t>＜都道府県と市町村の人材交流の実施体制の整備＞</w:t>
      </w:r>
    </w:p>
    <w:p w14:paraId="7A36523A" w14:textId="689995CE" w:rsidR="002F6E74" w:rsidRPr="002F6E74" w:rsidRDefault="002F6E74" w:rsidP="002F6E74">
      <w:pPr>
        <w:widowControl/>
        <w:jc w:val="left"/>
        <w:rPr>
          <w:rFonts w:hint="eastAsia"/>
        </w:rPr>
      </w:pPr>
      <w:r w:rsidRPr="002F6E74">
        <w:rPr>
          <w:rFonts w:hint="eastAsia"/>
        </w:rPr>
        <w:t xml:space="preserve">　・児童相談所職員や市町村職員と関係機関との合同研修を引き続き実施するとともに、子ども家庭センターにおいて市町村の母子保健担当者や心理職も含めた職員の受け入れ研修を引き続き実施します。</w:t>
      </w:r>
    </w:p>
    <w:p w14:paraId="10FD779B" w14:textId="77777777" w:rsidR="002F6E74" w:rsidRPr="002F6E74" w:rsidRDefault="002F6E74" w:rsidP="002F6E74">
      <w:pPr>
        <w:widowControl/>
        <w:jc w:val="left"/>
      </w:pPr>
      <w:r w:rsidRPr="002F6E74">
        <w:rPr>
          <w:rFonts w:hint="eastAsia"/>
        </w:rPr>
        <w:t>＜市町村こども家庭センターにおけるサポートプランの策定体制の整備＞</w:t>
      </w:r>
    </w:p>
    <w:p w14:paraId="66E22496" w14:textId="77777777" w:rsidR="002F6E74" w:rsidRPr="002F6E74" w:rsidRDefault="002F6E74" w:rsidP="002F6E74">
      <w:pPr>
        <w:widowControl/>
        <w:jc w:val="left"/>
      </w:pPr>
      <w:r w:rsidRPr="002F6E74">
        <w:rPr>
          <w:rFonts w:hint="eastAsia"/>
        </w:rPr>
        <w:t xml:space="preserve">　・市町村こども家庭センター設置済み市町村における好事例や取組の工夫等をヒアリング等で把握し、他の市町村への横展開を図ります。</w:t>
      </w:r>
    </w:p>
    <w:p w14:paraId="0CA27FF0" w14:textId="77777777" w:rsidR="002F6E74" w:rsidRPr="002F6E74" w:rsidRDefault="002F6E74" w:rsidP="002F6E74">
      <w:pPr>
        <w:widowControl/>
        <w:jc w:val="left"/>
      </w:pPr>
      <w:r w:rsidRPr="002F6E74">
        <w:rPr>
          <w:rFonts w:hint="eastAsia"/>
        </w:rPr>
        <w:t xml:space="preserve">　・市町村こども家庭センターの統括支援員向けの実務研修において、サポートプラン策定に資する研修内容を検討します。</w:t>
      </w:r>
    </w:p>
    <w:p w14:paraId="7FD15D21" w14:textId="77777777" w:rsidR="002F6E74" w:rsidRPr="002F6E74" w:rsidRDefault="002F6E74" w:rsidP="002F6E74">
      <w:pPr>
        <w:widowControl/>
        <w:jc w:val="left"/>
        <w:rPr>
          <w:rFonts w:hint="eastAsia"/>
        </w:rPr>
      </w:pPr>
    </w:p>
    <w:p w14:paraId="1DEEB054" w14:textId="11C79535" w:rsidR="002F6E74" w:rsidRPr="002F6E74" w:rsidRDefault="002F6E74" w:rsidP="002F6E74">
      <w:pPr>
        <w:widowControl/>
        <w:jc w:val="left"/>
      </w:pPr>
      <w:r>
        <w:rPr>
          <w:rFonts w:hint="eastAsia"/>
        </w:rPr>
        <w:t xml:space="preserve">２　</w:t>
      </w:r>
      <w:r w:rsidRPr="002F6E74">
        <w:rPr>
          <w:rFonts w:hint="eastAsia"/>
        </w:rPr>
        <w:t>市町村の家庭支援事業等の整備に向けた都道府県の支援・取組</w:t>
      </w:r>
    </w:p>
    <w:p w14:paraId="68EF4B5F" w14:textId="77777777" w:rsidR="002F6E74" w:rsidRPr="002F6E74" w:rsidRDefault="002F6E74" w:rsidP="002F6E74">
      <w:pPr>
        <w:widowControl/>
        <w:jc w:val="left"/>
      </w:pPr>
      <w:r w:rsidRPr="002F6E74">
        <w:rPr>
          <w:rFonts w:hint="eastAsia"/>
        </w:rPr>
        <w:t xml:space="preserve">　・家庭支援事業を含む地域子ども・子育て支援事業の取組については、「第４章３．個別事業の取組」に記載しています。</w:t>
      </w:r>
    </w:p>
    <w:p w14:paraId="01CB91F1" w14:textId="27C32E3E" w:rsidR="002F6E74" w:rsidRPr="002F6E74" w:rsidRDefault="002F6E74" w:rsidP="005F6440">
      <w:pPr>
        <w:widowControl/>
        <w:jc w:val="left"/>
      </w:pPr>
      <w:r w:rsidRPr="002F6E74">
        <w:rPr>
          <w:rFonts w:hint="eastAsia"/>
        </w:rPr>
        <w:t xml:space="preserve">　・今後、市町村ヒアリング等を通じて、家庭支援事業について実施状況や課題の把握を行い、必要に応じて、社会資源（児童養護施設等）の活用状況や事例紹介等の情報提供をします。その他支援方策について引き続き検討します。</w:t>
      </w:r>
    </w:p>
    <w:p w14:paraId="1C7B06AD" w14:textId="05D1CCE1" w:rsidR="002F6E74" w:rsidRPr="002F6E74" w:rsidRDefault="002F6E74" w:rsidP="005F6440">
      <w:pPr>
        <w:widowControl/>
        <w:jc w:val="left"/>
      </w:pPr>
      <w:r w:rsidRPr="002F6E74">
        <w:rPr>
          <w:rFonts w:hint="eastAsia"/>
        </w:rPr>
        <w:t xml:space="preserve">　・令和６年</w:t>
      </w:r>
      <w:r w:rsidRPr="002F6E74">
        <w:t>10月現在、子育て短期支援事業を受託している里親・ファミリーホームはありません。引き続き市町村の実施希望に応じ、</w:t>
      </w:r>
      <w:r w:rsidRPr="002F6E74">
        <w:rPr>
          <w:rFonts w:hint="eastAsia"/>
        </w:rPr>
        <w:t>随時調整を図ります。</w:t>
      </w:r>
    </w:p>
    <w:p w14:paraId="36BBE674" w14:textId="77777777" w:rsidR="002F6E74" w:rsidRPr="002F6E74" w:rsidRDefault="002F6E74" w:rsidP="002F6E74">
      <w:pPr>
        <w:widowControl/>
        <w:jc w:val="left"/>
      </w:pPr>
    </w:p>
    <w:p w14:paraId="6184AE2E" w14:textId="7D4E5E04" w:rsidR="002F6E74" w:rsidRPr="002F6E74" w:rsidRDefault="005F6440" w:rsidP="002F6E74">
      <w:pPr>
        <w:widowControl/>
        <w:jc w:val="left"/>
      </w:pPr>
      <w:r>
        <w:rPr>
          <w:rFonts w:hint="eastAsia"/>
        </w:rPr>
        <w:t xml:space="preserve">３　</w:t>
      </w:r>
      <w:r w:rsidR="002F6E74" w:rsidRPr="002F6E74">
        <w:rPr>
          <w:rFonts w:hint="eastAsia"/>
        </w:rPr>
        <w:t>児童家庭支援センターの機能強化及び設置促進に向けた取組</w:t>
      </w:r>
    </w:p>
    <w:p w14:paraId="3A1B03D6" w14:textId="77777777" w:rsidR="002F6E74" w:rsidRPr="002F6E74" w:rsidRDefault="002F6E74" w:rsidP="002F6E74">
      <w:pPr>
        <w:widowControl/>
        <w:jc w:val="left"/>
      </w:pPr>
      <w:r w:rsidRPr="002F6E74">
        <w:rPr>
          <w:rFonts w:hint="eastAsia"/>
        </w:rPr>
        <w:t xml:space="preserve">　・現在、府所管の１か所の児童養護施設において児童家庭支援センターを設置し、事業を委託しています。</w:t>
      </w:r>
    </w:p>
    <w:p w14:paraId="71DA0A46" w14:textId="4279AF65" w:rsidR="002F6E74" w:rsidRPr="002F6E74" w:rsidRDefault="002F6E74" w:rsidP="005F6440">
      <w:pPr>
        <w:widowControl/>
        <w:jc w:val="left"/>
      </w:pPr>
      <w:r w:rsidRPr="002F6E74">
        <w:rPr>
          <w:rFonts w:hint="eastAsia"/>
        </w:rPr>
        <w:t xml:space="preserve">　・今後、子ども家庭センター所管面積や交通利便性を踏まえ、地域に密着した専門性の高い相談対応等の課題がある場合に、当該地域への設置を検討します。</w:t>
      </w:r>
    </w:p>
    <w:p w14:paraId="41065016" w14:textId="514A9DEA" w:rsidR="002F6E74" w:rsidRPr="002F6E74" w:rsidRDefault="002F6E74" w:rsidP="005F6440">
      <w:pPr>
        <w:widowControl/>
        <w:jc w:val="left"/>
      </w:pPr>
      <w:r w:rsidRPr="002F6E74">
        <w:rPr>
          <w:rFonts w:hint="eastAsia"/>
        </w:rPr>
        <w:t xml:space="preserve">　・児童家庭支援センターへの在宅指導委託件数は、これまで年間５件程度で推移してきました。引き続き同等規模を想定し、在宅指導措置の委託を行い、子どもの支援に取り組みます。</w:t>
      </w:r>
    </w:p>
    <w:p w14:paraId="2A3B3875" w14:textId="5F205C8A" w:rsidR="002F6E74" w:rsidRPr="002F6E74" w:rsidRDefault="002F6E74" w:rsidP="002F6E74">
      <w:pPr>
        <w:widowControl/>
        <w:jc w:val="left"/>
      </w:pPr>
      <w:r w:rsidRPr="002F6E74">
        <w:rPr>
          <w:rFonts w:hint="eastAsia"/>
        </w:rPr>
        <w:t>（参考）令和５年度：６件、令和４年度：６件、令和３年度：５件</w:t>
      </w:r>
    </w:p>
    <w:p w14:paraId="05ED0192" w14:textId="290EE582" w:rsidR="002F6E74" w:rsidRDefault="005F6440" w:rsidP="005F6440">
      <w:pPr>
        <w:widowControl/>
        <w:jc w:val="left"/>
      </w:pPr>
      <w:r>
        <w:rPr>
          <w:rFonts w:hint="eastAsia"/>
        </w:rPr>
        <w:t>・</w:t>
      </w:r>
      <w:r w:rsidR="002F6E74" w:rsidRPr="002F6E74">
        <w:rPr>
          <w:rFonts w:hint="eastAsia"/>
        </w:rPr>
        <w:t>在宅指導措置とは：施設入所までは要しないが要保護性がある児童、施設を退所後間もない児童など、継続的な指導措置が必要であるとされた児童及びその家庭について、児童相談所から指導措置を受託して指導を行います。府委託の児童家庭支援センターでは、令和５年度で１件あたり平均</w:t>
      </w:r>
      <w:r w:rsidR="002F6E74" w:rsidRPr="002F6E74">
        <w:t>4.5か月間、家庭訪問等により継続的に支援を行っています。</w:t>
      </w:r>
    </w:p>
    <w:p w14:paraId="7A1BF3DF" w14:textId="1D679BBD" w:rsidR="002F6E74" w:rsidRDefault="002F6E74" w:rsidP="006200CB">
      <w:pPr>
        <w:widowControl/>
        <w:jc w:val="left"/>
      </w:pPr>
    </w:p>
    <w:p w14:paraId="2ACE6087" w14:textId="4A59DDBB" w:rsidR="002F6E74" w:rsidRDefault="002F6E74" w:rsidP="006200CB">
      <w:pPr>
        <w:widowControl/>
        <w:jc w:val="left"/>
      </w:pPr>
    </w:p>
    <w:p w14:paraId="749C1BBB" w14:textId="6FAA9491" w:rsidR="002F6E74" w:rsidRDefault="005F6440" w:rsidP="006200CB">
      <w:pPr>
        <w:widowControl/>
        <w:jc w:val="left"/>
      </w:pPr>
      <w:r w:rsidRPr="005F6440">
        <w:rPr>
          <w:rFonts w:hint="eastAsia"/>
        </w:rPr>
        <w:t>４　児童相談所の強化等に向けた取組</w:t>
      </w:r>
    </w:p>
    <w:p w14:paraId="0468C55D" w14:textId="3B878577" w:rsidR="002F6E74" w:rsidRDefault="002F6E74" w:rsidP="006200CB">
      <w:pPr>
        <w:widowControl/>
        <w:jc w:val="left"/>
      </w:pPr>
    </w:p>
    <w:p w14:paraId="08C9DE2F" w14:textId="77777777" w:rsidR="005F6440" w:rsidRPr="005F6440" w:rsidRDefault="005F6440" w:rsidP="005F6440">
      <w:pPr>
        <w:widowControl/>
        <w:jc w:val="left"/>
      </w:pPr>
      <w:r w:rsidRPr="005F6440">
        <w:rPr>
          <w:rFonts w:hint="eastAsia"/>
        </w:rPr>
        <w:lastRenderedPageBreak/>
        <w:t>（１）都道府県社会的養育推進計画策定要領</w:t>
      </w:r>
    </w:p>
    <w:p w14:paraId="435D65AD" w14:textId="77777777" w:rsidR="005F6440" w:rsidRPr="005F6440" w:rsidRDefault="005F6440" w:rsidP="005F6440">
      <w:pPr>
        <w:widowControl/>
        <w:jc w:val="left"/>
      </w:pPr>
      <w:r w:rsidRPr="005F6440">
        <w:rPr>
          <w:rFonts w:hint="eastAsia"/>
        </w:rPr>
        <w:t xml:space="preserve">　</w:t>
      </w:r>
    </w:p>
    <w:p w14:paraId="711264F4" w14:textId="766C2680" w:rsidR="005F6440" w:rsidRPr="005F6440" w:rsidRDefault="005F6440" w:rsidP="005F6440">
      <w:pPr>
        <w:widowControl/>
        <w:jc w:val="left"/>
      </w:pPr>
      <w:r>
        <w:rPr>
          <w:rFonts w:hint="eastAsia"/>
        </w:rPr>
        <w:t>１</w:t>
      </w:r>
      <w:r w:rsidRPr="005F6440">
        <w:rPr>
          <w:rFonts w:hint="eastAsia"/>
        </w:rPr>
        <w:t xml:space="preserve">　中核市・特別区の児童相談所設置に向けた取組</w:t>
      </w:r>
    </w:p>
    <w:p w14:paraId="69B7CCF0" w14:textId="77777777" w:rsidR="005F6440" w:rsidRPr="005F6440" w:rsidRDefault="005F6440" w:rsidP="005F6440">
      <w:pPr>
        <w:widowControl/>
        <w:jc w:val="left"/>
      </w:pPr>
      <w:r w:rsidRPr="005F6440">
        <w:rPr>
          <w:rFonts w:hint="eastAsia"/>
        </w:rPr>
        <w:t xml:space="preserve">　中核市・特別区が児童相談所を設置できるよう、設置に向けた人材確保等をはじめとする中核市・特別区における具体的な懸案・課題等　を適切に把握した上で、各都道府県における支援策等の具体的な計画を策定すること。</w:t>
      </w:r>
    </w:p>
    <w:p w14:paraId="4B3E0D65" w14:textId="4741E72D" w:rsidR="005F6440" w:rsidRPr="005F6440" w:rsidRDefault="005F6440" w:rsidP="005F6440">
      <w:pPr>
        <w:widowControl/>
        <w:jc w:val="left"/>
      </w:pPr>
      <w:r>
        <w:rPr>
          <w:rFonts w:hint="eastAsia"/>
        </w:rPr>
        <w:t>２</w:t>
      </w:r>
      <w:r w:rsidRPr="005F6440">
        <w:rPr>
          <w:rFonts w:hint="eastAsia"/>
        </w:rPr>
        <w:t xml:space="preserve">　都道府県（児童相談所）における人材確保・育成、児童相談所設置等に向けた取組</w:t>
      </w:r>
    </w:p>
    <w:p w14:paraId="59180CE2" w14:textId="464E86B5" w:rsidR="005F6440" w:rsidRDefault="005F6440" w:rsidP="005F6440">
      <w:pPr>
        <w:widowControl/>
        <w:jc w:val="left"/>
      </w:pPr>
      <w:r w:rsidRPr="005F6440">
        <w:rPr>
          <w:rFonts w:hint="eastAsia"/>
        </w:rPr>
        <w:t xml:space="preserve">　児童相談所における各都道府県（児童相談所）職員の配置など、こども家庭ソーシャルワーカーをはじめとしたこども家庭福祉人材の確保・育成のための、具体的な計画を策定すること。</w:t>
      </w:r>
    </w:p>
    <w:p w14:paraId="1230A050" w14:textId="6E82DE9F" w:rsidR="005F6440" w:rsidRDefault="005F6440" w:rsidP="006200CB">
      <w:pPr>
        <w:widowControl/>
        <w:jc w:val="left"/>
      </w:pPr>
    </w:p>
    <w:p w14:paraId="54C9B8E7" w14:textId="5CA5D452" w:rsidR="005F6440" w:rsidRPr="005F6440" w:rsidRDefault="005F6440" w:rsidP="005F6440">
      <w:pPr>
        <w:widowControl/>
        <w:jc w:val="left"/>
        <w:rPr>
          <w:rFonts w:hint="eastAsia"/>
        </w:rPr>
      </w:pPr>
      <w:r w:rsidRPr="005F6440">
        <w:rPr>
          <w:rFonts w:hint="eastAsia"/>
        </w:rPr>
        <w:t>（２）府の現状と整備・取組方針</w:t>
      </w:r>
    </w:p>
    <w:p w14:paraId="59C764BC" w14:textId="77777777" w:rsidR="005F6440" w:rsidRPr="005F6440" w:rsidRDefault="005F6440" w:rsidP="005F6440">
      <w:pPr>
        <w:widowControl/>
        <w:jc w:val="left"/>
      </w:pPr>
      <w:r w:rsidRPr="005F6440">
        <w:rPr>
          <w:rFonts w:hint="eastAsia"/>
        </w:rPr>
        <w:t>（府の現状の主な取組）</w:t>
      </w:r>
    </w:p>
    <w:p w14:paraId="2567E1DD" w14:textId="77777777" w:rsidR="005F6440" w:rsidRDefault="005F6440" w:rsidP="005F6440">
      <w:pPr>
        <w:widowControl/>
        <w:jc w:val="left"/>
      </w:pPr>
      <w:r w:rsidRPr="005F6440">
        <w:rPr>
          <w:rFonts w:hint="eastAsia"/>
        </w:rPr>
        <w:t>・児童相談所について、府内中核市７市のうち、豊中市（令和７年４月開設）、東大阪市（令和</w:t>
      </w:r>
      <w:r w:rsidRPr="005F6440">
        <w:t>10年度予定）が設置を予定しており、</w:t>
      </w:r>
      <w:r w:rsidRPr="005F6440">
        <w:rPr>
          <w:rFonts w:hint="eastAsia"/>
        </w:rPr>
        <w:t>枚方市が設置に向けた検討を表明しています。</w:t>
      </w:r>
    </w:p>
    <w:p w14:paraId="3DBF132A" w14:textId="1D6ACDDA" w:rsidR="005F6440" w:rsidRPr="005F6440" w:rsidRDefault="005F6440" w:rsidP="005F6440">
      <w:pPr>
        <w:widowControl/>
        <w:ind w:firstLineChars="100" w:firstLine="210"/>
        <w:jc w:val="left"/>
      </w:pPr>
      <w:r w:rsidRPr="005F6440">
        <w:t>豊中市、東大阪市職員について、府子ども家庭センターにおいて受け入れ研修を実施しています。</w:t>
      </w:r>
    </w:p>
    <w:p w14:paraId="664F0966" w14:textId="2275D4A0" w:rsidR="005F6440" w:rsidRPr="005F6440" w:rsidRDefault="005F6440" w:rsidP="005F6440">
      <w:pPr>
        <w:widowControl/>
        <w:jc w:val="left"/>
      </w:pPr>
      <w:r w:rsidRPr="005F6440">
        <w:rPr>
          <w:rFonts w:hint="eastAsia"/>
        </w:rPr>
        <w:t xml:space="preserve">　</w:t>
      </w:r>
      <w:r w:rsidRPr="005F6440">
        <w:t>豊中市（令和３年度から計50名受け入れ）東大阪市（令和５年度から計６名受け入れ）</w:t>
      </w:r>
    </w:p>
    <w:p w14:paraId="0128716A" w14:textId="77777777" w:rsidR="005F6440" w:rsidRPr="005F6440" w:rsidRDefault="005F6440" w:rsidP="005F6440">
      <w:pPr>
        <w:widowControl/>
        <w:jc w:val="left"/>
      </w:pPr>
    </w:p>
    <w:p w14:paraId="07939D71" w14:textId="1D50A192" w:rsidR="005F6440" w:rsidRPr="005F6440" w:rsidRDefault="005F6440" w:rsidP="005F6440">
      <w:pPr>
        <w:widowControl/>
        <w:jc w:val="left"/>
      </w:pPr>
      <w:r w:rsidRPr="005F6440">
        <w:rPr>
          <w:rFonts w:hint="eastAsia"/>
        </w:rPr>
        <w:t>・府子ども家庭センターの児童福祉司、児童心理司について計画的に増員しています。</w:t>
      </w:r>
    </w:p>
    <w:p w14:paraId="6DBD0053" w14:textId="62D4004D" w:rsidR="005F6440" w:rsidRDefault="005F6440" w:rsidP="005F6440">
      <w:pPr>
        <w:widowControl/>
        <w:jc w:val="left"/>
      </w:pPr>
      <w:r w:rsidRPr="005F6440">
        <w:rPr>
          <w:rFonts w:hint="eastAsia"/>
        </w:rPr>
        <w:t xml:space="preserve">　</w:t>
      </w:r>
      <w:r w:rsidRPr="005F6440">
        <w:t>令和６年度配置数（令和２年度配置数）　児童福祉司301名（224名）　児童心理司105名（57名）</w:t>
      </w:r>
    </w:p>
    <w:p w14:paraId="7A1C7A83" w14:textId="77777777" w:rsidR="005F6440" w:rsidRPr="005F6440" w:rsidRDefault="005F6440" w:rsidP="005F6440">
      <w:pPr>
        <w:widowControl/>
        <w:jc w:val="left"/>
        <w:rPr>
          <w:rFonts w:hint="eastAsia"/>
        </w:rPr>
      </w:pPr>
    </w:p>
    <w:p w14:paraId="06C257B5" w14:textId="3194ED0D" w:rsidR="005F6440" w:rsidRPr="005F6440" w:rsidRDefault="005F6440" w:rsidP="005F6440">
      <w:pPr>
        <w:widowControl/>
        <w:jc w:val="left"/>
      </w:pPr>
      <w:r w:rsidRPr="005F6440">
        <w:rPr>
          <w:rFonts w:hint="eastAsia"/>
        </w:rPr>
        <w:t>・府においては、児童福祉司は社会福祉職として、児童心理司は心理職として専門職採用を実施</w:t>
      </w:r>
    </w:p>
    <w:p w14:paraId="68AB6F6D" w14:textId="3956D022" w:rsidR="005F6440" w:rsidRPr="005F6440" w:rsidRDefault="005F6440" w:rsidP="005F6440">
      <w:pPr>
        <w:widowControl/>
        <w:jc w:val="left"/>
      </w:pPr>
      <w:r w:rsidRPr="005F6440">
        <w:rPr>
          <w:rFonts w:hint="eastAsia"/>
        </w:rPr>
        <w:t xml:space="preserve">　</w:t>
      </w:r>
      <w:r w:rsidRPr="005F6440">
        <w:t>府の専門職全体の系統的な研修に加え、法定研修、業務に関する座学やロールプレイ研修を実施</w:t>
      </w:r>
    </w:p>
    <w:p w14:paraId="13DE9D0A" w14:textId="664FCE34" w:rsidR="005F6440" w:rsidRPr="005F6440" w:rsidRDefault="005F6440" w:rsidP="005F6440">
      <w:pPr>
        <w:widowControl/>
        <w:jc w:val="left"/>
      </w:pPr>
      <w:r w:rsidRPr="005F6440">
        <w:rPr>
          <w:rFonts w:hint="eastAsia"/>
        </w:rPr>
        <w:t xml:space="preserve">　</w:t>
      </w:r>
      <w:r w:rsidRPr="005F6440">
        <w:t>経験豊富な職員の支援による日々のＯＪＴを通じ、援助技術等を獲得できるよう育成</w:t>
      </w:r>
    </w:p>
    <w:p w14:paraId="5E3B4672" w14:textId="77777777" w:rsidR="005F6440" w:rsidRPr="005F6440" w:rsidRDefault="005F6440" w:rsidP="005F6440">
      <w:pPr>
        <w:widowControl/>
        <w:jc w:val="left"/>
      </w:pPr>
    </w:p>
    <w:p w14:paraId="230A7E00" w14:textId="77777777" w:rsidR="005F6440" w:rsidRPr="005F6440" w:rsidRDefault="005F6440" w:rsidP="005F6440">
      <w:pPr>
        <w:widowControl/>
        <w:jc w:val="left"/>
      </w:pPr>
      <w:r w:rsidRPr="005F6440">
        <w:rPr>
          <w:rFonts w:hint="eastAsia"/>
        </w:rPr>
        <w:t>（課題認識）</w:t>
      </w:r>
    </w:p>
    <w:p w14:paraId="64907FC5" w14:textId="1EA69D6C" w:rsidR="005F6440" w:rsidRPr="005F6440" w:rsidRDefault="005F6440" w:rsidP="005F6440">
      <w:pPr>
        <w:widowControl/>
        <w:jc w:val="left"/>
      </w:pPr>
      <w:r w:rsidRPr="005F6440">
        <w:rPr>
          <w:rFonts w:hint="eastAsia"/>
        </w:rPr>
        <w:t>・府子ども家庭センターの体制強化の継続的取組が必要（職員の増員、育成、チームによる支援体制の強化）</w:t>
      </w:r>
    </w:p>
    <w:p w14:paraId="16828422" w14:textId="77777777" w:rsidR="005F6440" w:rsidRPr="005F6440" w:rsidRDefault="005F6440" w:rsidP="005F6440">
      <w:pPr>
        <w:widowControl/>
        <w:jc w:val="left"/>
      </w:pPr>
    </w:p>
    <w:p w14:paraId="2813BE7B" w14:textId="77777777" w:rsidR="005F6440" w:rsidRPr="005F6440" w:rsidRDefault="005F6440" w:rsidP="005F6440">
      <w:pPr>
        <w:widowControl/>
        <w:jc w:val="left"/>
      </w:pPr>
      <w:r w:rsidRPr="005F6440">
        <w:rPr>
          <w:rFonts w:hint="eastAsia"/>
        </w:rPr>
        <w:t>（整備方針・取組方針）</w:t>
      </w:r>
    </w:p>
    <w:p w14:paraId="642E3C4B" w14:textId="56ACC9AD" w:rsidR="005F6440" w:rsidRPr="005F6440" w:rsidRDefault="005F6440" w:rsidP="005F6440">
      <w:pPr>
        <w:widowControl/>
        <w:jc w:val="left"/>
      </w:pPr>
      <w:r w:rsidRPr="005F6440">
        <w:rPr>
          <w:rFonts w:hint="eastAsia"/>
        </w:rPr>
        <w:t>・各中核市の意向を踏まえ、児童相談所が円滑に設置されるよう支援します。</w:t>
      </w:r>
      <w:r w:rsidRPr="005F6440">
        <w:t>（中核市からの派遣研修の受入れや児童相談所の運営ノウハウの提供）</w:t>
      </w:r>
    </w:p>
    <w:p w14:paraId="5CCBF717" w14:textId="77777777" w:rsidR="005F6440" w:rsidRPr="005F6440" w:rsidRDefault="005F6440" w:rsidP="005F6440">
      <w:pPr>
        <w:widowControl/>
        <w:jc w:val="left"/>
      </w:pPr>
    </w:p>
    <w:p w14:paraId="17D31223" w14:textId="3DC1E5E9" w:rsidR="005F6440" w:rsidRPr="005F6440" w:rsidRDefault="005F6440" w:rsidP="005F6440">
      <w:pPr>
        <w:widowControl/>
        <w:jc w:val="left"/>
      </w:pPr>
      <w:r w:rsidRPr="005F6440">
        <w:rPr>
          <w:rFonts w:hint="eastAsia"/>
        </w:rPr>
        <w:t>・府子ども家庭センターの機能強化を図るための児童福祉司等の計画的な増員と職員の専門性の維持・強化に取り組みます。</w:t>
      </w:r>
    </w:p>
    <w:p w14:paraId="176B87F5" w14:textId="77777777" w:rsidR="005F6440" w:rsidRPr="005F6440" w:rsidRDefault="005F6440" w:rsidP="005F6440">
      <w:pPr>
        <w:widowControl/>
        <w:jc w:val="left"/>
      </w:pPr>
    </w:p>
    <w:p w14:paraId="2DA3777E" w14:textId="529E0358" w:rsidR="005F6440" w:rsidRPr="005F6440" w:rsidRDefault="005F6440" w:rsidP="005F6440">
      <w:pPr>
        <w:widowControl/>
        <w:jc w:val="left"/>
      </w:pPr>
      <w:r w:rsidRPr="005F6440">
        <w:rPr>
          <w:rFonts w:hint="eastAsia"/>
        </w:rPr>
        <w:t>・若手職員の一層丁寧な育成体制の確保や、引継ぎの徹底、チームによる支援体制の強化に努めます。</w:t>
      </w:r>
    </w:p>
    <w:p w14:paraId="7775C427" w14:textId="7BF312A9" w:rsidR="005F6440" w:rsidRDefault="005F6440" w:rsidP="006200CB">
      <w:pPr>
        <w:widowControl/>
        <w:jc w:val="left"/>
      </w:pPr>
    </w:p>
    <w:p w14:paraId="371FDF65" w14:textId="2E3ED4A3" w:rsidR="005F6440" w:rsidRPr="005F6440" w:rsidRDefault="005F6440" w:rsidP="006200CB">
      <w:pPr>
        <w:widowControl/>
        <w:jc w:val="left"/>
      </w:pPr>
      <w:r w:rsidRPr="005F6440">
        <w:rPr>
          <w:rFonts w:hint="eastAsia"/>
        </w:rPr>
        <w:t>５　一時保護機能の強化に向けた取組</w:t>
      </w:r>
    </w:p>
    <w:p w14:paraId="0514359D" w14:textId="2EA428DC" w:rsidR="005F6440" w:rsidRPr="005F6440" w:rsidRDefault="005F6440" w:rsidP="005F6440">
      <w:pPr>
        <w:widowControl/>
        <w:jc w:val="left"/>
        <w:rPr>
          <w:rFonts w:hint="eastAsia"/>
        </w:rPr>
      </w:pPr>
      <w:r w:rsidRPr="005F6440">
        <w:rPr>
          <w:rFonts w:hint="eastAsia"/>
        </w:rPr>
        <w:lastRenderedPageBreak/>
        <w:t>（１）都道府県社会的養育推進計画策定要領</w:t>
      </w:r>
    </w:p>
    <w:p w14:paraId="4D374C40" w14:textId="73597238" w:rsidR="005F6440" w:rsidRDefault="005F6440" w:rsidP="005F6440">
      <w:pPr>
        <w:widowControl/>
        <w:jc w:val="left"/>
      </w:pPr>
      <w:r w:rsidRPr="005F6440">
        <w:rPr>
          <w:rFonts w:hint="eastAsia"/>
        </w:rPr>
        <w:t xml:space="preserve">　令和４年改正児童福祉法を踏まえて国において策定された「一時保護施設の設備及び運営に関する基準」及び「一時保護ガイドライン」を踏まえ、各都道府県は、一時保護改革に向けた計画を策定すること。</w:t>
      </w:r>
    </w:p>
    <w:p w14:paraId="6D8148AA" w14:textId="13CD94C7" w:rsidR="005F6440" w:rsidRDefault="005F6440" w:rsidP="006200CB">
      <w:pPr>
        <w:widowControl/>
        <w:jc w:val="left"/>
      </w:pPr>
    </w:p>
    <w:p w14:paraId="1EBC0969" w14:textId="6F0CCD59" w:rsidR="005F6440" w:rsidRPr="005F6440" w:rsidRDefault="005F6440" w:rsidP="005F6440">
      <w:pPr>
        <w:widowControl/>
        <w:jc w:val="left"/>
        <w:rPr>
          <w:rFonts w:hint="eastAsia"/>
        </w:rPr>
      </w:pPr>
      <w:r w:rsidRPr="005F6440">
        <w:rPr>
          <w:rFonts w:hint="eastAsia"/>
        </w:rPr>
        <w:t>（２）府の現状と整備・取組方針</w:t>
      </w:r>
    </w:p>
    <w:p w14:paraId="2EC1BF1D" w14:textId="77777777" w:rsidR="005F6440" w:rsidRPr="005F6440" w:rsidRDefault="005F6440" w:rsidP="005F6440">
      <w:pPr>
        <w:widowControl/>
        <w:jc w:val="left"/>
      </w:pPr>
      <w:r w:rsidRPr="005F6440">
        <w:rPr>
          <w:rFonts w:hint="eastAsia"/>
        </w:rPr>
        <w:t>（現状の主な取組）</w:t>
      </w:r>
    </w:p>
    <w:p w14:paraId="3A67A968" w14:textId="70E2CEDC" w:rsidR="005F6440" w:rsidRPr="005F6440" w:rsidRDefault="005F6440" w:rsidP="005F6440">
      <w:pPr>
        <w:widowControl/>
        <w:jc w:val="left"/>
        <w:rPr>
          <w:rFonts w:hint="eastAsia"/>
        </w:rPr>
      </w:pPr>
      <w:r w:rsidRPr="005F6440">
        <w:rPr>
          <w:rFonts w:hint="eastAsia"/>
        </w:rPr>
        <w:t>・府が設置する一時保護施設（一時保護所）は３施設で、入所定員数の合計は</w:t>
      </w:r>
      <w:r w:rsidRPr="005F6440">
        <w:t>136人です。</w:t>
      </w:r>
    </w:p>
    <w:p w14:paraId="35DAD718" w14:textId="4826C728" w:rsidR="005F6440" w:rsidRPr="005F6440" w:rsidRDefault="005F6440" w:rsidP="005F6440">
      <w:pPr>
        <w:widowControl/>
        <w:jc w:val="left"/>
      </w:pPr>
      <w:r w:rsidRPr="005F6440">
        <w:rPr>
          <w:rFonts w:hint="eastAsia"/>
        </w:rPr>
        <w:t>・一時保護専用施設数は３施設。入所定員数の合計は</w:t>
      </w:r>
      <w:r w:rsidRPr="005F6440">
        <w:t>18人（定員合計：男子６人、女子６人、幼児６人）。</w:t>
      </w:r>
    </w:p>
    <w:p w14:paraId="277A852B" w14:textId="7CCB4BE8" w:rsidR="005F6440" w:rsidRPr="005F6440" w:rsidRDefault="005F6440" w:rsidP="005F6440">
      <w:pPr>
        <w:widowControl/>
        <w:jc w:val="left"/>
      </w:pPr>
      <w:r w:rsidRPr="005F6440">
        <w:rPr>
          <w:rFonts w:hint="eastAsia"/>
        </w:rPr>
        <w:t xml:space="preserve">　委託一時保護については、必要が生じた時点で委託が可能な里親・ファミリーホーム、児童養護施設（府管</w:t>
      </w:r>
      <w:r w:rsidRPr="005F6440">
        <w:t>25施設）、乳児院（府管４施設）に依頼しています。</w:t>
      </w:r>
    </w:p>
    <w:p w14:paraId="2253871C" w14:textId="77777777" w:rsidR="005F6440" w:rsidRPr="005F6440" w:rsidRDefault="005F6440" w:rsidP="005F6440">
      <w:pPr>
        <w:widowControl/>
        <w:jc w:val="left"/>
      </w:pPr>
    </w:p>
    <w:p w14:paraId="49A3A0AF" w14:textId="171BD9FD" w:rsidR="005F6440" w:rsidRPr="005F6440" w:rsidRDefault="005F6440" w:rsidP="005F6440">
      <w:pPr>
        <w:widowControl/>
        <w:jc w:val="left"/>
      </w:pPr>
      <w:r w:rsidRPr="005F6440">
        <w:rPr>
          <w:rFonts w:hint="eastAsia"/>
        </w:rPr>
        <w:t>・一時保護所職員に対する研修として、スキルアップ研修やペアレントトレーニング研修等の所内研修の実施、国の一時保護施設の管理者及び指導教育担当職員研修を受講しています。</w:t>
      </w:r>
    </w:p>
    <w:p w14:paraId="2558301E" w14:textId="34B7E5D8" w:rsidR="005F6440" w:rsidRPr="005F6440" w:rsidRDefault="005F6440" w:rsidP="005F6440">
      <w:pPr>
        <w:widowControl/>
        <w:jc w:val="left"/>
      </w:pPr>
      <w:r w:rsidRPr="005F6440">
        <w:rPr>
          <w:rFonts w:hint="eastAsia"/>
        </w:rPr>
        <w:t xml:space="preserve">　</w:t>
      </w:r>
      <w:r w:rsidRPr="005F6440">
        <w:t>スキルアップ研修、ペアレントトレーニング研修等（所内研修）：受講者数延べ77人（</w:t>
      </w:r>
      <w:r>
        <w:rPr>
          <w:rFonts w:hint="eastAsia"/>
        </w:rPr>
        <w:t>令和</w:t>
      </w:r>
      <w:r w:rsidRPr="005F6440">
        <w:t>５年度９回実施）</w:t>
      </w:r>
    </w:p>
    <w:p w14:paraId="433AC0DF" w14:textId="125B3980" w:rsidR="005F6440" w:rsidRPr="005F6440" w:rsidRDefault="005F6440" w:rsidP="005F6440">
      <w:pPr>
        <w:widowControl/>
        <w:jc w:val="left"/>
      </w:pPr>
      <w:r w:rsidRPr="005F6440">
        <w:rPr>
          <w:rFonts w:hint="eastAsia"/>
        </w:rPr>
        <w:t xml:space="preserve">　</w:t>
      </w:r>
      <w:r w:rsidRPr="005F6440">
        <w:t>一時保護施設の管理者及び指導教育担当職員：受講者数延べ２人</w:t>
      </w:r>
    </w:p>
    <w:p w14:paraId="4005F9E9" w14:textId="77777777" w:rsidR="005F6440" w:rsidRPr="005F6440" w:rsidRDefault="005F6440" w:rsidP="005F6440">
      <w:pPr>
        <w:widowControl/>
        <w:jc w:val="left"/>
      </w:pPr>
      <w:r w:rsidRPr="005F6440">
        <w:rPr>
          <w:rFonts w:hint="eastAsia"/>
        </w:rPr>
        <w:t xml:space="preserve">　　　</w:t>
      </w:r>
    </w:p>
    <w:p w14:paraId="405143C0" w14:textId="0DF95874" w:rsidR="005F6440" w:rsidRPr="005F6440" w:rsidRDefault="005F6440" w:rsidP="005F6440">
      <w:pPr>
        <w:widowControl/>
        <w:jc w:val="left"/>
      </w:pPr>
      <w:r w:rsidRPr="005F6440">
        <w:rPr>
          <w:rFonts w:hint="eastAsia"/>
        </w:rPr>
        <w:t>・令和２年度より、一時保護所における第三者評価を実施。各一時保護所がそれぞれ３年に１回受審し、結果を公表しています。</w:t>
      </w:r>
    </w:p>
    <w:p w14:paraId="08A0EA01" w14:textId="0EFD526E" w:rsidR="005F6440" w:rsidRPr="005F6440" w:rsidRDefault="005F6440" w:rsidP="005F6440">
      <w:pPr>
        <w:widowControl/>
        <w:jc w:val="left"/>
      </w:pPr>
      <w:r w:rsidRPr="005F6440">
        <w:rPr>
          <w:rFonts w:hint="eastAsia"/>
        </w:rPr>
        <w:t xml:space="preserve">　</w:t>
      </w:r>
      <w:r>
        <w:rPr>
          <w:rFonts w:hint="eastAsia"/>
        </w:rPr>
        <w:t>令和</w:t>
      </w:r>
      <w:r w:rsidRPr="005F6440">
        <w:t>２年度：中央子ども家庭センター保護第一課</w:t>
      </w:r>
    </w:p>
    <w:p w14:paraId="203DE642" w14:textId="32FA9F9E" w:rsidR="005F6440" w:rsidRPr="005F6440" w:rsidRDefault="005F6440" w:rsidP="005F6440">
      <w:pPr>
        <w:widowControl/>
        <w:jc w:val="left"/>
      </w:pPr>
      <w:r w:rsidRPr="005F6440">
        <w:rPr>
          <w:rFonts w:hint="eastAsia"/>
        </w:rPr>
        <w:t xml:space="preserve">　</w:t>
      </w:r>
      <w:r>
        <w:rPr>
          <w:rFonts w:hint="eastAsia"/>
        </w:rPr>
        <w:t>令和</w:t>
      </w:r>
      <w:r w:rsidRPr="005F6440">
        <w:t>３年度：中央子ども家庭センター保護第二課</w:t>
      </w:r>
    </w:p>
    <w:p w14:paraId="01B726CE" w14:textId="291CDAF4" w:rsidR="005F6440" w:rsidRPr="005F6440" w:rsidRDefault="005F6440" w:rsidP="005F6440">
      <w:pPr>
        <w:widowControl/>
        <w:ind w:firstLineChars="100" w:firstLine="210"/>
        <w:jc w:val="left"/>
      </w:pPr>
      <w:r>
        <w:rPr>
          <w:rFonts w:hint="eastAsia"/>
        </w:rPr>
        <w:t>令和</w:t>
      </w:r>
      <w:r w:rsidRPr="005F6440">
        <w:t>５年度：中央子ども家庭センター保護第一課</w:t>
      </w:r>
    </w:p>
    <w:p w14:paraId="6A58627B" w14:textId="77777777" w:rsidR="005F6440" w:rsidRPr="005F6440" w:rsidRDefault="005F6440" w:rsidP="005F6440">
      <w:pPr>
        <w:widowControl/>
        <w:jc w:val="left"/>
      </w:pPr>
    </w:p>
    <w:p w14:paraId="50D142E0" w14:textId="1192F862" w:rsidR="005F6440" w:rsidRDefault="005F6440" w:rsidP="005F6440">
      <w:pPr>
        <w:widowControl/>
        <w:jc w:val="left"/>
      </w:pPr>
      <w:r w:rsidRPr="005F6440">
        <w:rPr>
          <w:rFonts w:hint="eastAsia"/>
        </w:rPr>
        <w:t>・一時保護所において可能な範囲での私物持ち込みを開始しています。それぞれの子どもの一時保護理由や子どもの状態を総合的に勘案しながら、外出や保護者等との手紙等による通信、面会を実施するほか、必要に応じてＩＣＴ機器を活用した面会等が実施できる体制を確保しています。</w:t>
      </w:r>
    </w:p>
    <w:p w14:paraId="0F4ADB9D" w14:textId="45D7C1CB" w:rsidR="005F6440" w:rsidRDefault="005F6440" w:rsidP="006200CB">
      <w:pPr>
        <w:widowControl/>
        <w:jc w:val="left"/>
      </w:pPr>
    </w:p>
    <w:p w14:paraId="1B533500" w14:textId="77777777" w:rsidR="005F6440" w:rsidRPr="005F6440" w:rsidRDefault="005F6440" w:rsidP="005F6440">
      <w:pPr>
        <w:widowControl/>
        <w:jc w:val="left"/>
      </w:pPr>
      <w:r w:rsidRPr="005F6440">
        <w:rPr>
          <w:rFonts w:hint="eastAsia"/>
        </w:rPr>
        <w:t>（課題認識）</w:t>
      </w:r>
    </w:p>
    <w:p w14:paraId="622500C3" w14:textId="77777777" w:rsidR="005F6440" w:rsidRPr="005F6440" w:rsidRDefault="005F6440" w:rsidP="005F6440">
      <w:pPr>
        <w:widowControl/>
        <w:jc w:val="left"/>
      </w:pPr>
      <w:r w:rsidRPr="005F6440">
        <w:rPr>
          <w:rFonts w:hint="eastAsia"/>
        </w:rPr>
        <w:t>・児童一人ひとりのニーズを踏まえた一時保護の受け皿確保が重要（一時保護専用施設、一時保護委託可能な里親・施設等の確保）</w:t>
      </w:r>
    </w:p>
    <w:p w14:paraId="409B28C8" w14:textId="77777777" w:rsidR="005F6440" w:rsidRPr="005F6440" w:rsidRDefault="005F6440" w:rsidP="005F6440">
      <w:pPr>
        <w:widowControl/>
        <w:jc w:val="left"/>
      </w:pPr>
      <w:r w:rsidRPr="005F6440">
        <w:rPr>
          <w:rFonts w:hint="eastAsia"/>
        </w:rPr>
        <w:t>・一時保護中の環境の充実が必要（一時保護所職員の資質向上、新基準も踏まえた一時保護機能の向上・充実）</w:t>
      </w:r>
    </w:p>
    <w:p w14:paraId="7556B33C" w14:textId="77777777" w:rsidR="005F6440" w:rsidRPr="005F6440" w:rsidRDefault="005F6440" w:rsidP="005F6440">
      <w:pPr>
        <w:widowControl/>
        <w:jc w:val="left"/>
        <w:rPr>
          <w:rFonts w:hint="eastAsia"/>
        </w:rPr>
      </w:pPr>
    </w:p>
    <w:p w14:paraId="638ABEAE" w14:textId="478C9F90" w:rsidR="005F6440" w:rsidRPr="005F6440" w:rsidRDefault="005F6440" w:rsidP="005F6440">
      <w:pPr>
        <w:widowControl/>
        <w:jc w:val="left"/>
        <w:rPr>
          <w:rFonts w:hint="eastAsia"/>
        </w:rPr>
      </w:pPr>
      <w:r w:rsidRPr="005F6440">
        <w:rPr>
          <w:rFonts w:hint="eastAsia"/>
        </w:rPr>
        <w:t>（整備方針・取組方針）</w:t>
      </w:r>
    </w:p>
    <w:p w14:paraId="5CC2015C" w14:textId="77777777" w:rsidR="005F6440" w:rsidRPr="005F6440" w:rsidRDefault="005F6440" w:rsidP="005F6440">
      <w:pPr>
        <w:widowControl/>
        <w:jc w:val="left"/>
      </w:pPr>
      <w:r w:rsidRPr="005F6440">
        <w:rPr>
          <w:rFonts w:hint="eastAsia"/>
        </w:rPr>
        <w:t>○一時保護所の定員</w:t>
      </w:r>
    </w:p>
    <w:p w14:paraId="19BB12B2" w14:textId="3064517B" w:rsidR="005F6440" w:rsidRPr="005F6440" w:rsidRDefault="005F6440" w:rsidP="005F6440">
      <w:pPr>
        <w:widowControl/>
        <w:jc w:val="left"/>
      </w:pPr>
      <w:r w:rsidRPr="005F6440">
        <w:rPr>
          <w:rFonts w:hint="eastAsia"/>
        </w:rPr>
        <w:t xml:space="preserve">　一時保護件数は高止まりしており、依然として一時保護委託の割合も高い状況ですが、府内中核市の児童相談所設置の動向も注視</w:t>
      </w:r>
      <w:r w:rsidRPr="005F6440">
        <w:t>しながら、現在の定員を維持する方針です。</w:t>
      </w:r>
    </w:p>
    <w:p w14:paraId="38C8FC33" w14:textId="77777777" w:rsidR="005F6440" w:rsidRPr="005F6440" w:rsidRDefault="005F6440" w:rsidP="005F6440">
      <w:pPr>
        <w:widowControl/>
        <w:jc w:val="left"/>
      </w:pPr>
      <w:r w:rsidRPr="005F6440">
        <w:rPr>
          <w:rFonts w:hint="eastAsia"/>
        </w:rPr>
        <w:t xml:space="preserve">　</w:t>
      </w:r>
    </w:p>
    <w:p w14:paraId="117FF996" w14:textId="77777777" w:rsidR="005F6440" w:rsidRPr="005F6440" w:rsidRDefault="005F6440" w:rsidP="005F6440">
      <w:pPr>
        <w:widowControl/>
        <w:jc w:val="left"/>
      </w:pPr>
      <w:r w:rsidRPr="005F6440">
        <w:rPr>
          <w:rFonts w:hint="eastAsia"/>
        </w:rPr>
        <w:lastRenderedPageBreak/>
        <w:t>○一時保護専用施設や委託一時保護が可能な里親・ファミリーホーム、児童福祉施設等の確保</w:t>
      </w:r>
    </w:p>
    <w:p w14:paraId="2F896F2C" w14:textId="186B1F98" w:rsidR="005F6440" w:rsidRPr="005F6440" w:rsidRDefault="005F6440" w:rsidP="005F6440">
      <w:pPr>
        <w:widowControl/>
        <w:jc w:val="left"/>
      </w:pPr>
      <w:r w:rsidRPr="005F6440">
        <w:rPr>
          <w:rFonts w:hint="eastAsia"/>
        </w:rPr>
        <w:t xml:space="preserve">　一時保護専用施設については、国基準の職員配置が低い実情があることを踏まえ、職員の体制強化を実施した場合の経費を補助しています。</w:t>
      </w:r>
    </w:p>
    <w:p w14:paraId="467AB217" w14:textId="77777777" w:rsidR="005F6440" w:rsidRPr="005F6440" w:rsidRDefault="005F6440" w:rsidP="005F6440">
      <w:pPr>
        <w:widowControl/>
        <w:jc w:val="left"/>
      </w:pPr>
      <w:r w:rsidRPr="005F6440">
        <w:rPr>
          <w:rFonts w:hint="eastAsia"/>
        </w:rPr>
        <w:t xml:space="preserve">　課題解消に向けて、国基準の拡充に係る国家要望を実施しつつ、引き続き整備を検討します。</w:t>
      </w:r>
    </w:p>
    <w:p w14:paraId="6C0F04A7" w14:textId="77777777" w:rsidR="005F6440" w:rsidRPr="005F6440" w:rsidRDefault="005F6440" w:rsidP="005F6440">
      <w:pPr>
        <w:widowControl/>
        <w:jc w:val="left"/>
      </w:pPr>
    </w:p>
    <w:p w14:paraId="173274E1" w14:textId="77777777" w:rsidR="005F6440" w:rsidRPr="005F6440" w:rsidRDefault="005F6440" w:rsidP="005F6440">
      <w:pPr>
        <w:widowControl/>
        <w:jc w:val="left"/>
      </w:pPr>
      <w:r w:rsidRPr="005F6440">
        <w:rPr>
          <w:rFonts w:hint="eastAsia"/>
        </w:rPr>
        <w:t>○一時保護所職員に対する研修</w:t>
      </w:r>
    </w:p>
    <w:p w14:paraId="05BA991C" w14:textId="21444363" w:rsidR="005F6440" w:rsidRPr="005F6440" w:rsidRDefault="005F6440" w:rsidP="005F6440">
      <w:pPr>
        <w:widowControl/>
        <w:jc w:val="left"/>
      </w:pPr>
      <w:r w:rsidRPr="005F6440">
        <w:rPr>
          <w:rFonts w:hint="eastAsia"/>
        </w:rPr>
        <w:t xml:space="preserve">　一時保護所職員に対して、主に２、３年目職員を対象にしたスキルアップ研修や、ペアレントトレーニング研修などの所内研修を</w:t>
      </w:r>
      <w:r w:rsidRPr="005F6440">
        <w:t>引き続き実施するとともに、権利擁護にかかる研修を強化していきます。</w:t>
      </w:r>
    </w:p>
    <w:p w14:paraId="5A6233A0" w14:textId="52D9E53C" w:rsidR="005F6440" w:rsidRPr="005F6440" w:rsidRDefault="005F6440" w:rsidP="005F6440">
      <w:pPr>
        <w:widowControl/>
        <w:jc w:val="left"/>
      </w:pPr>
      <w:r w:rsidRPr="005F6440">
        <w:rPr>
          <w:rFonts w:hint="eastAsia"/>
        </w:rPr>
        <w:t xml:space="preserve">　また、新基準において、２年に１回以上の受講が義務付けられている一時保護施設の管理者及び指導教育担当職員研修についても、引き続き受講していきます。</w:t>
      </w:r>
    </w:p>
    <w:p w14:paraId="04635A72" w14:textId="77777777" w:rsidR="005F6440" w:rsidRPr="005F6440" w:rsidRDefault="005F6440" w:rsidP="005F6440">
      <w:pPr>
        <w:widowControl/>
        <w:jc w:val="left"/>
      </w:pPr>
    </w:p>
    <w:p w14:paraId="7291684E" w14:textId="77777777" w:rsidR="005F6440" w:rsidRPr="005F6440" w:rsidRDefault="005F6440" w:rsidP="005F6440">
      <w:pPr>
        <w:widowControl/>
        <w:jc w:val="left"/>
      </w:pPr>
      <w:r w:rsidRPr="005F6440">
        <w:rPr>
          <w:rFonts w:hint="eastAsia"/>
        </w:rPr>
        <w:t>○一時保護所における第三者評価</w:t>
      </w:r>
    </w:p>
    <w:p w14:paraId="4F5B6E92" w14:textId="77777777" w:rsidR="005F6440" w:rsidRPr="005F6440" w:rsidRDefault="005F6440" w:rsidP="005F6440">
      <w:pPr>
        <w:widowControl/>
        <w:jc w:val="left"/>
      </w:pPr>
      <w:r w:rsidRPr="005F6440">
        <w:rPr>
          <w:rFonts w:hint="eastAsia"/>
        </w:rPr>
        <w:t xml:space="preserve">　第三者評価を各一時保護所で３年に１回継続して実施し、結果を公表します。</w:t>
      </w:r>
    </w:p>
    <w:p w14:paraId="01ADC929" w14:textId="77777777" w:rsidR="005F6440" w:rsidRPr="005F6440" w:rsidRDefault="005F6440" w:rsidP="005F6440">
      <w:pPr>
        <w:widowControl/>
        <w:jc w:val="left"/>
      </w:pPr>
    </w:p>
    <w:p w14:paraId="030ACF83" w14:textId="7882AB99" w:rsidR="005F6440" w:rsidRDefault="005F6440" w:rsidP="005F6440">
      <w:pPr>
        <w:widowControl/>
        <w:jc w:val="left"/>
      </w:pPr>
      <w:r w:rsidRPr="005F6440">
        <w:rPr>
          <w:rFonts w:hint="eastAsia"/>
        </w:rPr>
        <w:t>〇意見表明等支援事業、第三者評価における児童アンケートやヒアリング、計画策定に際しての児童ヒアリング等において表明された</w:t>
      </w:r>
      <w:r w:rsidRPr="005F6440">
        <w:t>児童の意見、意向も踏まえ、一時保護所の運営等にかかる検討を継続的に実施します。</w:t>
      </w:r>
    </w:p>
    <w:p w14:paraId="47FDF2C9" w14:textId="6D9F08F5" w:rsidR="005F6440" w:rsidRPr="005F6440" w:rsidRDefault="005F6440" w:rsidP="005F6440">
      <w:pPr>
        <w:widowControl/>
        <w:jc w:val="left"/>
        <w:rPr>
          <w:rFonts w:hint="eastAsia"/>
        </w:rPr>
      </w:pPr>
      <w:r>
        <w:rPr>
          <w:rFonts w:hint="eastAsia"/>
        </w:rPr>
        <w:t>・子どもの意見</w:t>
      </w:r>
    </w:p>
    <w:p w14:paraId="50C78F1C" w14:textId="77777777" w:rsidR="005F6440" w:rsidRPr="005F6440" w:rsidRDefault="005F6440" w:rsidP="005F6440">
      <w:pPr>
        <w:widowControl/>
        <w:jc w:val="left"/>
      </w:pPr>
      <w:r w:rsidRPr="005F6440">
        <w:rPr>
          <w:rFonts w:hint="eastAsia"/>
        </w:rPr>
        <w:t xml:space="preserve">　</w:t>
      </w:r>
    </w:p>
    <w:p w14:paraId="12CA10B1" w14:textId="77777777" w:rsidR="005F6440" w:rsidRPr="005F6440" w:rsidRDefault="005F6440" w:rsidP="005F6440">
      <w:pPr>
        <w:widowControl/>
        <w:jc w:val="left"/>
      </w:pPr>
      <w:r w:rsidRPr="005F6440">
        <w:rPr>
          <w:rFonts w:hint="eastAsia"/>
        </w:rPr>
        <w:t>○一時保護施設の設備及び運営に関する基準への対応</w:t>
      </w:r>
    </w:p>
    <w:p w14:paraId="6CEF1B3B" w14:textId="3D0870F6" w:rsidR="005F6440" w:rsidRPr="005F6440" w:rsidRDefault="005F6440" w:rsidP="005F6440">
      <w:pPr>
        <w:widowControl/>
        <w:jc w:val="left"/>
      </w:pPr>
      <w:r w:rsidRPr="005F6440">
        <w:rPr>
          <w:rFonts w:hint="eastAsia"/>
        </w:rPr>
        <w:t>・学習支援については、在籍校と連携しタブレットの活用等、児童の状況に応じた学習機会の提供を検討します。</w:t>
      </w:r>
    </w:p>
    <w:p w14:paraId="2BF4AAD5" w14:textId="07E255C0" w:rsidR="005F6440" w:rsidRPr="005F6440" w:rsidRDefault="005F6440" w:rsidP="005F6440">
      <w:pPr>
        <w:widowControl/>
        <w:jc w:val="left"/>
      </w:pPr>
      <w:r w:rsidRPr="005F6440">
        <w:rPr>
          <w:rFonts w:hint="eastAsia"/>
        </w:rPr>
        <w:t xml:space="preserve">　通学可能な児童について通学環境の整備等を含め、在籍校の協力を得ながら支援を検討します。</w:t>
      </w:r>
    </w:p>
    <w:p w14:paraId="644A85B8" w14:textId="11006C10" w:rsidR="005F6440" w:rsidRPr="005F6440" w:rsidRDefault="005F6440" w:rsidP="005F6440">
      <w:pPr>
        <w:widowControl/>
        <w:jc w:val="left"/>
      </w:pPr>
      <w:r w:rsidRPr="005F6440">
        <w:rPr>
          <w:rFonts w:hint="eastAsia"/>
        </w:rPr>
        <w:t>・経過措置が設けられている居室面積等の設備について、新基準に適合するように順次改修等を検討します。</w:t>
      </w:r>
    </w:p>
    <w:p w14:paraId="01326596" w14:textId="583E55F6" w:rsidR="005F6440" w:rsidRDefault="005F6440" w:rsidP="005F6440">
      <w:pPr>
        <w:widowControl/>
        <w:jc w:val="left"/>
      </w:pPr>
      <w:r w:rsidRPr="005F6440">
        <w:rPr>
          <w:rFonts w:hint="eastAsia"/>
        </w:rPr>
        <w:t>・所持品等の持ち込みなどについて、引き続き課題整理や今後の対応にかかる検討を進めていきます。</w:t>
      </w:r>
    </w:p>
    <w:p w14:paraId="30173E47" w14:textId="06BCEC24" w:rsidR="005F6440" w:rsidRDefault="005F6440" w:rsidP="006200CB">
      <w:pPr>
        <w:widowControl/>
        <w:jc w:val="left"/>
      </w:pPr>
    </w:p>
    <w:p w14:paraId="18BBDA10" w14:textId="0780574D" w:rsidR="005F6440" w:rsidRDefault="005F6440" w:rsidP="006200CB">
      <w:pPr>
        <w:widowControl/>
        <w:jc w:val="left"/>
      </w:pPr>
      <w:r w:rsidRPr="005F6440">
        <w:rPr>
          <w:rFonts w:hint="eastAsia"/>
        </w:rPr>
        <w:t>６　各年度における代替養育を必要とする子ども数の見込み</w:t>
      </w:r>
    </w:p>
    <w:p w14:paraId="61A1E8C8" w14:textId="77777777" w:rsidR="005F6440" w:rsidRPr="005F6440" w:rsidRDefault="005F6440" w:rsidP="006200CB">
      <w:pPr>
        <w:widowControl/>
        <w:jc w:val="left"/>
        <w:rPr>
          <w:rFonts w:hint="eastAsia"/>
        </w:rPr>
      </w:pPr>
    </w:p>
    <w:p w14:paraId="69A90631" w14:textId="1F779255" w:rsidR="005F6440" w:rsidRPr="005F6440" w:rsidRDefault="005F6440" w:rsidP="005F6440">
      <w:pPr>
        <w:widowControl/>
        <w:jc w:val="left"/>
        <w:rPr>
          <w:rFonts w:hint="eastAsia"/>
        </w:rPr>
      </w:pPr>
      <w:r w:rsidRPr="005F6440">
        <w:rPr>
          <w:rFonts w:hint="eastAsia"/>
        </w:rPr>
        <w:t>（１）都道府県社会的養育推進計画策定要領</w:t>
      </w:r>
    </w:p>
    <w:p w14:paraId="32A6E024" w14:textId="145F834F" w:rsidR="002F6E74" w:rsidRDefault="005F6440" w:rsidP="005F6440">
      <w:pPr>
        <w:widowControl/>
        <w:jc w:val="left"/>
      </w:pPr>
      <w:r w:rsidRPr="005F6440">
        <w:rPr>
          <w:rFonts w:hint="eastAsia"/>
        </w:rPr>
        <w:t xml:space="preserve">　保護者のないこども又は保護者に監護させることが不適当であると認められるこどもであって、里親・ファミリーホームに委託し、又は児童養護施設等に入所させて養育することが必要である者の数（以下「代替養育を必要とするこども数」という。）を見込むこと。</w:t>
      </w:r>
    </w:p>
    <w:p w14:paraId="3EF748B5" w14:textId="2FAD1708" w:rsidR="002F6E74" w:rsidRDefault="002F6E74" w:rsidP="006200CB">
      <w:pPr>
        <w:widowControl/>
        <w:jc w:val="left"/>
      </w:pPr>
    </w:p>
    <w:p w14:paraId="13FA9F6E" w14:textId="12A78D54" w:rsidR="005F6440" w:rsidRPr="005F6440" w:rsidRDefault="005F6440" w:rsidP="005F6440">
      <w:pPr>
        <w:widowControl/>
        <w:jc w:val="left"/>
        <w:rPr>
          <w:rFonts w:hint="eastAsia"/>
        </w:rPr>
      </w:pPr>
      <w:r w:rsidRPr="005F6440">
        <w:rPr>
          <w:rFonts w:hint="eastAsia"/>
        </w:rPr>
        <w:t>（２）府の現状と整備・取組方針</w:t>
      </w:r>
    </w:p>
    <w:p w14:paraId="10C2FE5A" w14:textId="77777777" w:rsidR="005F6440" w:rsidRPr="005F6440" w:rsidRDefault="005F6440" w:rsidP="005F6440">
      <w:pPr>
        <w:widowControl/>
        <w:jc w:val="left"/>
      </w:pPr>
      <w:r w:rsidRPr="005F6440">
        <w:rPr>
          <w:rFonts w:hint="eastAsia"/>
        </w:rPr>
        <w:t>（整備方針・取組方針）</w:t>
      </w:r>
    </w:p>
    <w:p w14:paraId="23A48FCC" w14:textId="77777777" w:rsidR="005F6440" w:rsidRPr="005F6440" w:rsidRDefault="005F6440" w:rsidP="005F6440">
      <w:pPr>
        <w:widowControl/>
        <w:jc w:val="left"/>
      </w:pPr>
      <w:r w:rsidRPr="005F6440">
        <w:rPr>
          <w:rFonts w:hint="eastAsia"/>
        </w:rPr>
        <w:t>○現行計画と同じ手法により代替養育を必要とする子ども数の見込みを算出します。</w:t>
      </w:r>
    </w:p>
    <w:p w14:paraId="16194808" w14:textId="4682789E" w:rsidR="005F6440" w:rsidRPr="005F6440" w:rsidRDefault="005F6440" w:rsidP="005F6440">
      <w:pPr>
        <w:widowControl/>
        <w:jc w:val="left"/>
      </w:pPr>
      <w:r w:rsidRPr="005F6440">
        <w:rPr>
          <w:rFonts w:hint="eastAsia"/>
        </w:rPr>
        <w:lastRenderedPageBreak/>
        <w:t>・過去６年間（平成</w:t>
      </w:r>
      <w:r w:rsidRPr="005F6440">
        <w:t>28年度～令和３年度）の全国児童人口と大阪府児童人口を回帰分析して算出した係数をもとに、国立社会保障・</w:t>
      </w:r>
      <w:r w:rsidRPr="005F6440">
        <w:rPr>
          <w:rFonts w:hint="eastAsia"/>
        </w:rPr>
        <w:t>人口問題研究所の全国の児童人口の将来推計（高位推計）から大阪府の児童人口の将来推計を算出（</w:t>
      </w:r>
      <w:r>
        <w:rPr>
          <w:rFonts w:hint="eastAsia"/>
        </w:rPr>
        <w:t>１</w:t>
      </w:r>
      <w:r w:rsidRPr="005F6440">
        <w:rPr>
          <w:rFonts w:hint="eastAsia"/>
        </w:rPr>
        <w:t>）</w:t>
      </w:r>
    </w:p>
    <w:p w14:paraId="3B8714B0" w14:textId="7110671B" w:rsidR="005F6440" w:rsidRPr="005F6440" w:rsidRDefault="005F6440" w:rsidP="005F6440">
      <w:pPr>
        <w:widowControl/>
        <w:jc w:val="left"/>
      </w:pPr>
      <w:r w:rsidRPr="005F6440">
        <w:rPr>
          <w:rFonts w:hint="eastAsia"/>
        </w:rPr>
        <w:t>・その上で、過去</w:t>
      </w:r>
      <w:r w:rsidRPr="005F6440">
        <w:t>23年間（平成11年度～令和３年度）の大阪府児童人口と大阪府の要保護児童数の回帰分析により算出される係数を算出、</w:t>
      </w:r>
      <w:r>
        <w:rPr>
          <w:rFonts w:hint="eastAsia"/>
        </w:rPr>
        <w:t>上</w:t>
      </w:r>
      <w:r w:rsidRPr="005F6440">
        <w:rPr>
          <w:rFonts w:hint="eastAsia"/>
        </w:rPr>
        <w:t>記</w:t>
      </w:r>
      <w:r>
        <w:rPr>
          <w:rFonts w:hint="eastAsia"/>
        </w:rPr>
        <w:t>１</w:t>
      </w:r>
      <w:r w:rsidRPr="005F6440">
        <w:rPr>
          <w:rFonts w:hint="eastAsia"/>
        </w:rPr>
        <w:t>の府児童人口の将来推計にかけあわせることで、要保護児童数の見込み数を算出（</w:t>
      </w:r>
      <w:r>
        <w:rPr>
          <w:rFonts w:hint="eastAsia"/>
        </w:rPr>
        <w:t>２</w:t>
      </w:r>
      <w:r w:rsidRPr="005F6440">
        <w:rPr>
          <w:rFonts w:hint="eastAsia"/>
        </w:rPr>
        <w:t>）</w:t>
      </w:r>
    </w:p>
    <w:p w14:paraId="483177A2" w14:textId="0C584716" w:rsidR="005F6440" w:rsidRPr="005F6440" w:rsidRDefault="005F6440" w:rsidP="005F6440">
      <w:pPr>
        <w:widowControl/>
        <w:jc w:val="left"/>
      </w:pPr>
      <w:r w:rsidRPr="005F6440">
        <w:rPr>
          <w:rFonts w:hint="eastAsia"/>
        </w:rPr>
        <w:t xml:space="preserve">　・上記</w:t>
      </w:r>
      <w:r>
        <w:rPr>
          <w:rFonts w:hint="eastAsia"/>
        </w:rPr>
        <w:t>２</w:t>
      </w:r>
      <w:r w:rsidRPr="005F6440">
        <w:rPr>
          <w:rFonts w:hint="eastAsia"/>
        </w:rPr>
        <w:t>で算出した見込み数から、児童自立支援施設や児童心理治療施設の措置数見込みを減じます。</w:t>
      </w:r>
    </w:p>
    <w:p w14:paraId="76774E15" w14:textId="77777777" w:rsidR="005F6440" w:rsidRPr="005F6440" w:rsidRDefault="005F6440" w:rsidP="005F6440">
      <w:pPr>
        <w:widowControl/>
        <w:jc w:val="left"/>
      </w:pPr>
    </w:p>
    <w:p w14:paraId="1E594821" w14:textId="59FB77DC" w:rsidR="002F6E74" w:rsidRDefault="005F6440" w:rsidP="005F6440">
      <w:pPr>
        <w:widowControl/>
        <w:jc w:val="left"/>
      </w:pPr>
      <w:r w:rsidRPr="005F6440">
        <w:rPr>
          <w:rFonts w:hint="eastAsia"/>
        </w:rPr>
        <w:t>＜代替養育を必要とする子どもの見込み＞</w:t>
      </w:r>
    </w:p>
    <w:tbl>
      <w:tblPr>
        <w:tblW w:w="10040" w:type="dxa"/>
        <w:tblCellMar>
          <w:left w:w="0" w:type="dxa"/>
          <w:right w:w="0" w:type="dxa"/>
        </w:tblCellMar>
        <w:tblLook w:val="0420" w:firstRow="1" w:lastRow="0" w:firstColumn="0" w:lastColumn="0" w:noHBand="0" w:noVBand="1"/>
      </w:tblPr>
      <w:tblGrid>
        <w:gridCol w:w="1704"/>
        <w:gridCol w:w="1243"/>
        <w:gridCol w:w="1242"/>
        <w:gridCol w:w="1242"/>
        <w:gridCol w:w="1263"/>
        <w:gridCol w:w="2104"/>
        <w:gridCol w:w="1242"/>
      </w:tblGrid>
      <w:tr w:rsidR="005F6440" w:rsidRPr="005F6440" w14:paraId="4A3738ED" w14:textId="77777777" w:rsidTr="005F6440">
        <w:trPr>
          <w:trHeight w:val="737"/>
        </w:trPr>
        <w:tc>
          <w:tcPr>
            <w:tcW w:w="1700" w:type="dxa"/>
            <w:vMerge w:val="restar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4861D682" w14:textId="77777777" w:rsidR="005F6440" w:rsidRPr="005F6440" w:rsidRDefault="005F6440" w:rsidP="005F6440">
            <w:pPr>
              <w:widowControl/>
              <w:jc w:val="left"/>
              <w:rPr>
                <w:rFonts w:eastAsiaTheme="minorHAnsi"/>
                <w:szCs w:val="21"/>
              </w:rPr>
            </w:pPr>
            <w:r w:rsidRPr="005F6440">
              <w:rPr>
                <w:rFonts w:eastAsiaTheme="minorHAnsi" w:hint="eastAsia"/>
                <w:szCs w:val="21"/>
              </w:rPr>
              <w:t>年度</w:t>
            </w:r>
          </w:p>
        </w:tc>
        <w:tc>
          <w:tcPr>
            <w:tcW w:w="4980" w:type="dxa"/>
            <w:gridSpan w:val="4"/>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C6F0D4B" w14:textId="77777777" w:rsidR="005F6440" w:rsidRPr="005F6440" w:rsidRDefault="005F6440" w:rsidP="005F6440">
            <w:pPr>
              <w:widowControl/>
              <w:jc w:val="left"/>
              <w:rPr>
                <w:rFonts w:eastAsiaTheme="minorHAnsi"/>
                <w:szCs w:val="21"/>
              </w:rPr>
            </w:pPr>
            <w:r w:rsidRPr="005F6440">
              <w:rPr>
                <w:rFonts w:eastAsiaTheme="minorHAnsi" w:hint="eastAsia"/>
                <w:szCs w:val="21"/>
              </w:rPr>
              <w:t>里親等、乳児院、児童養護施設</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7B5DEECD" w14:textId="77777777" w:rsidR="005F6440" w:rsidRPr="005F6440" w:rsidRDefault="005F6440" w:rsidP="005F6440">
            <w:pPr>
              <w:widowControl/>
              <w:jc w:val="left"/>
              <w:rPr>
                <w:rFonts w:eastAsiaTheme="minorHAnsi"/>
                <w:szCs w:val="21"/>
              </w:rPr>
            </w:pPr>
            <w:r w:rsidRPr="005F6440">
              <w:rPr>
                <w:rFonts w:eastAsiaTheme="minorHAnsi" w:hint="eastAsia"/>
                <w:szCs w:val="21"/>
              </w:rPr>
              <w:t>児童自立支援施設</w:t>
            </w:r>
          </w:p>
          <w:p w14:paraId="5D9F38B7" w14:textId="77777777" w:rsidR="005F6440" w:rsidRPr="005F6440" w:rsidRDefault="005F6440" w:rsidP="005F6440">
            <w:pPr>
              <w:widowControl/>
              <w:jc w:val="left"/>
              <w:rPr>
                <w:rFonts w:eastAsiaTheme="minorHAnsi"/>
                <w:szCs w:val="21"/>
              </w:rPr>
            </w:pPr>
            <w:r w:rsidRPr="005F6440">
              <w:rPr>
                <w:rFonts w:eastAsiaTheme="minorHAnsi" w:hint="eastAsia"/>
                <w:szCs w:val="21"/>
              </w:rPr>
              <w:t>児童心理治療施設</w:t>
            </w:r>
          </w:p>
        </w:tc>
        <w:tc>
          <w:tcPr>
            <w:tcW w:w="1240" w:type="dxa"/>
            <w:vMerge w:val="restar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404FA344" w14:textId="77777777" w:rsidR="005F6440" w:rsidRPr="005F6440" w:rsidRDefault="005F6440" w:rsidP="005F6440">
            <w:pPr>
              <w:widowControl/>
              <w:jc w:val="left"/>
              <w:rPr>
                <w:rFonts w:eastAsiaTheme="minorHAnsi"/>
                <w:szCs w:val="21"/>
              </w:rPr>
            </w:pPr>
            <w:r w:rsidRPr="005F6440">
              <w:rPr>
                <w:rFonts w:eastAsiaTheme="minorHAnsi" w:hint="eastAsia"/>
                <w:szCs w:val="21"/>
              </w:rPr>
              <w:t>合計</w:t>
            </w:r>
          </w:p>
        </w:tc>
      </w:tr>
      <w:tr w:rsidR="005F6440" w:rsidRPr="005F6440" w14:paraId="1A0B27A9" w14:textId="77777777" w:rsidTr="005F6440">
        <w:trPr>
          <w:trHeight w:val="454"/>
        </w:trPr>
        <w:tc>
          <w:tcPr>
            <w:tcW w:w="0" w:type="auto"/>
            <w:vMerge/>
            <w:tcBorders>
              <w:top w:val="single" w:sz="4" w:space="0" w:color="000000"/>
              <w:left w:val="single" w:sz="4" w:space="0" w:color="000000"/>
              <w:bottom w:val="single" w:sz="4" w:space="0" w:color="000000"/>
              <w:right w:val="single" w:sz="4" w:space="0" w:color="000000"/>
            </w:tcBorders>
            <w:shd w:val="clear" w:color="auto" w:fill="auto"/>
            <w:hideMark/>
          </w:tcPr>
          <w:p w14:paraId="438FB20A" w14:textId="77777777" w:rsidR="005F6440" w:rsidRPr="005F6440" w:rsidRDefault="005F6440" w:rsidP="005F6440">
            <w:pPr>
              <w:widowControl/>
              <w:jc w:val="left"/>
              <w:rPr>
                <w:rFonts w:eastAsiaTheme="minorHAnsi"/>
                <w:szCs w:val="21"/>
              </w:rPr>
            </w:pP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7AAE1095" w14:textId="77777777" w:rsidR="005F6440" w:rsidRPr="005F6440" w:rsidRDefault="005F6440" w:rsidP="005F6440">
            <w:pPr>
              <w:widowControl/>
              <w:jc w:val="left"/>
              <w:rPr>
                <w:rFonts w:eastAsiaTheme="minorHAnsi"/>
                <w:szCs w:val="21"/>
              </w:rPr>
            </w:pPr>
            <w:r w:rsidRPr="005F6440">
              <w:rPr>
                <w:rFonts w:eastAsiaTheme="minorHAnsi" w:hint="eastAsia"/>
                <w:szCs w:val="21"/>
              </w:rPr>
              <w:t>０～２歳</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02BF1400" w14:textId="77777777" w:rsidR="005F6440" w:rsidRPr="005F6440" w:rsidRDefault="005F6440" w:rsidP="005F6440">
            <w:pPr>
              <w:widowControl/>
              <w:jc w:val="left"/>
              <w:rPr>
                <w:rFonts w:eastAsiaTheme="minorHAnsi"/>
                <w:szCs w:val="21"/>
              </w:rPr>
            </w:pPr>
            <w:r w:rsidRPr="005F6440">
              <w:rPr>
                <w:rFonts w:eastAsiaTheme="minorHAnsi" w:hint="eastAsia"/>
                <w:szCs w:val="21"/>
              </w:rPr>
              <w:t>３～５歳</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776EFED1" w14:textId="77777777" w:rsidR="005F6440" w:rsidRPr="005F6440" w:rsidRDefault="005F6440" w:rsidP="005F6440">
            <w:pPr>
              <w:widowControl/>
              <w:jc w:val="left"/>
              <w:rPr>
                <w:rFonts w:eastAsiaTheme="minorHAnsi"/>
                <w:szCs w:val="21"/>
              </w:rPr>
            </w:pPr>
            <w:r w:rsidRPr="005F6440">
              <w:rPr>
                <w:rFonts w:eastAsiaTheme="minorHAnsi" w:hint="eastAsia"/>
                <w:szCs w:val="21"/>
              </w:rPr>
              <w:t>６～17歳</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78328851" w14:textId="77777777" w:rsidR="005F6440" w:rsidRPr="005F6440" w:rsidRDefault="005F6440" w:rsidP="005F6440">
            <w:pPr>
              <w:widowControl/>
              <w:jc w:val="left"/>
              <w:rPr>
                <w:rFonts w:eastAsiaTheme="minorHAnsi"/>
                <w:szCs w:val="21"/>
              </w:rPr>
            </w:pPr>
            <w:r w:rsidRPr="005F6440">
              <w:rPr>
                <w:rFonts w:eastAsiaTheme="minorHAnsi" w:hint="eastAsia"/>
                <w:szCs w:val="21"/>
              </w:rPr>
              <w:t>合計</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45A48E07" w14:textId="77777777" w:rsidR="005F6440" w:rsidRPr="005F6440" w:rsidRDefault="005F6440" w:rsidP="005F6440">
            <w:pPr>
              <w:widowControl/>
              <w:jc w:val="left"/>
              <w:rPr>
                <w:rFonts w:eastAsiaTheme="minorHAnsi"/>
                <w:szCs w:val="21"/>
              </w:rPr>
            </w:pPr>
            <w:r w:rsidRPr="005F6440">
              <w:rPr>
                <w:rFonts w:eastAsiaTheme="minorHAnsi" w:hint="eastAsia"/>
                <w:szCs w:val="21"/>
              </w:rPr>
              <w:t>６～17歳</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hideMark/>
          </w:tcPr>
          <w:p w14:paraId="54E96D18" w14:textId="77777777" w:rsidR="005F6440" w:rsidRPr="005F6440" w:rsidRDefault="005F6440" w:rsidP="005F6440">
            <w:pPr>
              <w:widowControl/>
              <w:jc w:val="left"/>
              <w:rPr>
                <w:rFonts w:eastAsiaTheme="minorHAnsi"/>
                <w:szCs w:val="21"/>
              </w:rPr>
            </w:pPr>
          </w:p>
        </w:tc>
      </w:tr>
      <w:tr w:rsidR="005F6440" w:rsidRPr="005F6440" w14:paraId="26894F9F" w14:textId="77777777" w:rsidTr="005F6440">
        <w:trPr>
          <w:trHeight w:val="454"/>
        </w:trPr>
        <w:tc>
          <w:tcPr>
            <w:tcW w:w="170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38FD2E20" w14:textId="77777777" w:rsidR="005F6440" w:rsidRPr="005F6440" w:rsidRDefault="005F6440" w:rsidP="005F6440">
            <w:pPr>
              <w:widowControl/>
              <w:jc w:val="left"/>
              <w:rPr>
                <w:rFonts w:eastAsiaTheme="minorHAnsi"/>
                <w:szCs w:val="21"/>
              </w:rPr>
            </w:pPr>
            <w:r w:rsidRPr="005F6440">
              <w:rPr>
                <w:rFonts w:eastAsiaTheme="minorHAnsi" w:hint="eastAsia"/>
                <w:szCs w:val="21"/>
              </w:rPr>
              <w:t>現状</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63DF5026" w14:textId="77777777" w:rsidR="005F6440" w:rsidRPr="005F6440" w:rsidRDefault="005F6440" w:rsidP="005F6440">
            <w:pPr>
              <w:widowControl/>
              <w:jc w:val="left"/>
              <w:rPr>
                <w:rFonts w:eastAsiaTheme="minorHAnsi"/>
                <w:szCs w:val="21"/>
              </w:rPr>
            </w:pPr>
            <w:r w:rsidRPr="005F6440">
              <w:rPr>
                <w:rFonts w:eastAsiaTheme="minorHAnsi" w:hint="eastAsia"/>
                <w:szCs w:val="21"/>
              </w:rPr>
              <w:t>104</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0912A96F" w14:textId="77777777" w:rsidR="005F6440" w:rsidRPr="005F6440" w:rsidRDefault="005F6440" w:rsidP="005F6440">
            <w:pPr>
              <w:widowControl/>
              <w:jc w:val="left"/>
              <w:rPr>
                <w:rFonts w:eastAsiaTheme="minorHAnsi"/>
                <w:szCs w:val="21"/>
              </w:rPr>
            </w:pPr>
            <w:r w:rsidRPr="005F6440">
              <w:rPr>
                <w:rFonts w:eastAsiaTheme="minorHAnsi" w:hint="eastAsia"/>
                <w:szCs w:val="21"/>
              </w:rPr>
              <w:t>193</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2BFAC2D2" w14:textId="77777777" w:rsidR="005F6440" w:rsidRPr="005F6440" w:rsidRDefault="005F6440" w:rsidP="005F6440">
            <w:pPr>
              <w:widowControl/>
              <w:jc w:val="left"/>
              <w:rPr>
                <w:rFonts w:eastAsiaTheme="minorHAnsi"/>
                <w:szCs w:val="21"/>
              </w:rPr>
            </w:pPr>
            <w:r w:rsidRPr="005F6440">
              <w:rPr>
                <w:rFonts w:eastAsiaTheme="minorHAnsi" w:hint="eastAsia"/>
                <w:szCs w:val="21"/>
              </w:rPr>
              <w:t>1,128</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4E10AE4E" w14:textId="77777777" w:rsidR="005F6440" w:rsidRPr="005F6440" w:rsidRDefault="005F6440" w:rsidP="005F6440">
            <w:pPr>
              <w:widowControl/>
              <w:jc w:val="left"/>
              <w:rPr>
                <w:rFonts w:eastAsiaTheme="minorHAnsi"/>
                <w:szCs w:val="21"/>
              </w:rPr>
            </w:pPr>
            <w:r w:rsidRPr="005F6440">
              <w:rPr>
                <w:rFonts w:eastAsiaTheme="minorHAnsi" w:hint="eastAsia"/>
                <w:szCs w:val="21"/>
              </w:rPr>
              <w:t>1,425</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70FBD321" w14:textId="77777777" w:rsidR="005F6440" w:rsidRPr="005F6440" w:rsidRDefault="005F6440" w:rsidP="005F6440">
            <w:pPr>
              <w:widowControl/>
              <w:jc w:val="left"/>
              <w:rPr>
                <w:rFonts w:eastAsiaTheme="minorHAnsi"/>
                <w:szCs w:val="21"/>
              </w:rPr>
            </w:pPr>
            <w:r w:rsidRPr="005F6440">
              <w:rPr>
                <w:rFonts w:eastAsiaTheme="minorHAnsi" w:hint="eastAsia"/>
                <w:szCs w:val="21"/>
              </w:rPr>
              <w:t>169</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07DF8F4E" w14:textId="77777777" w:rsidR="005F6440" w:rsidRPr="005F6440" w:rsidRDefault="005F6440" w:rsidP="005F6440">
            <w:pPr>
              <w:widowControl/>
              <w:jc w:val="left"/>
              <w:rPr>
                <w:rFonts w:eastAsiaTheme="minorHAnsi"/>
                <w:szCs w:val="21"/>
              </w:rPr>
            </w:pPr>
            <w:r w:rsidRPr="005F6440">
              <w:rPr>
                <w:rFonts w:eastAsiaTheme="minorHAnsi" w:hint="eastAsia"/>
                <w:szCs w:val="21"/>
              </w:rPr>
              <w:t>1,594</w:t>
            </w:r>
          </w:p>
        </w:tc>
      </w:tr>
      <w:tr w:rsidR="005F6440" w:rsidRPr="005F6440" w14:paraId="19771B20" w14:textId="77777777" w:rsidTr="005F6440">
        <w:trPr>
          <w:trHeight w:val="454"/>
        </w:trPr>
        <w:tc>
          <w:tcPr>
            <w:tcW w:w="170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7CC047A5" w14:textId="4420BF64" w:rsidR="005F6440" w:rsidRPr="005F6440" w:rsidRDefault="005F6440" w:rsidP="005F6440">
            <w:pPr>
              <w:widowControl/>
              <w:jc w:val="left"/>
              <w:rPr>
                <w:rFonts w:eastAsiaTheme="minorHAnsi"/>
                <w:szCs w:val="21"/>
              </w:rPr>
            </w:pPr>
            <w:r>
              <w:rPr>
                <w:rFonts w:eastAsiaTheme="minorHAnsi" w:hint="eastAsia"/>
                <w:szCs w:val="21"/>
              </w:rPr>
              <w:t>令和</w:t>
            </w:r>
            <w:r w:rsidRPr="005F6440">
              <w:rPr>
                <w:rFonts w:eastAsiaTheme="minorHAnsi" w:hint="eastAsia"/>
                <w:szCs w:val="21"/>
              </w:rPr>
              <w:t>７年度</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778990AE" w14:textId="77777777" w:rsidR="005F6440" w:rsidRPr="005F6440" w:rsidRDefault="005F6440" w:rsidP="005F6440">
            <w:pPr>
              <w:widowControl/>
              <w:jc w:val="left"/>
              <w:rPr>
                <w:rFonts w:eastAsiaTheme="minorHAnsi"/>
                <w:szCs w:val="21"/>
              </w:rPr>
            </w:pPr>
            <w:r w:rsidRPr="005F6440">
              <w:rPr>
                <w:rFonts w:eastAsiaTheme="minorHAnsi" w:hint="eastAsia"/>
                <w:szCs w:val="21"/>
              </w:rPr>
              <w:t>103</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73805A45" w14:textId="77777777" w:rsidR="005F6440" w:rsidRPr="005F6440" w:rsidRDefault="005F6440" w:rsidP="005F6440">
            <w:pPr>
              <w:widowControl/>
              <w:jc w:val="left"/>
              <w:rPr>
                <w:rFonts w:eastAsiaTheme="minorHAnsi"/>
                <w:szCs w:val="21"/>
              </w:rPr>
            </w:pPr>
            <w:r w:rsidRPr="005F6440">
              <w:rPr>
                <w:rFonts w:eastAsiaTheme="minorHAnsi" w:hint="eastAsia"/>
                <w:szCs w:val="21"/>
              </w:rPr>
              <w:t>190</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1E13FB09" w14:textId="77777777" w:rsidR="005F6440" w:rsidRPr="005F6440" w:rsidRDefault="005F6440" w:rsidP="005F6440">
            <w:pPr>
              <w:widowControl/>
              <w:jc w:val="left"/>
              <w:rPr>
                <w:rFonts w:eastAsiaTheme="minorHAnsi"/>
                <w:szCs w:val="21"/>
              </w:rPr>
            </w:pPr>
            <w:r w:rsidRPr="005F6440">
              <w:rPr>
                <w:rFonts w:eastAsiaTheme="minorHAnsi" w:hint="eastAsia"/>
                <w:szCs w:val="21"/>
              </w:rPr>
              <w:t>1,116</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7F924662" w14:textId="77777777" w:rsidR="005F6440" w:rsidRPr="005F6440" w:rsidRDefault="005F6440" w:rsidP="005F6440">
            <w:pPr>
              <w:widowControl/>
              <w:jc w:val="left"/>
              <w:rPr>
                <w:rFonts w:eastAsiaTheme="minorHAnsi"/>
                <w:szCs w:val="21"/>
              </w:rPr>
            </w:pPr>
            <w:r w:rsidRPr="005F6440">
              <w:rPr>
                <w:rFonts w:eastAsiaTheme="minorHAnsi" w:hint="eastAsia"/>
                <w:szCs w:val="21"/>
              </w:rPr>
              <w:t>1,409</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29A30DB2" w14:textId="77777777" w:rsidR="005F6440" w:rsidRPr="005F6440" w:rsidRDefault="005F6440" w:rsidP="005F6440">
            <w:pPr>
              <w:widowControl/>
              <w:jc w:val="left"/>
              <w:rPr>
                <w:rFonts w:eastAsiaTheme="minorHAnsi"/>
                <w:szCs w:val="21"/>
              </w:rPr>
            </w:pPr>
            <w:r w:rsidRPr="005F6440">
              <w:rPr>
                <w:rFonts w:eastAsiaTheme="minorHAnsi" w:hint="eastAsia"/>
                <w:szCs w:val="21"/>
              </w:rPr>
              <w:t>167</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6F51354F" w14:textId="77777777" w:rsidR="005F6440" w:rsidRPr="005F6440" w:rsidRDefault="005F6440" w:rsidP="005F6440">
            <w:pPr>
              <w:widowControl/>
              <w:jc w:val="left"/>
              <w:rPr>
                <w:rFonts w:eastAsiaTheme="minorHAnsi"/>
                <w:szCs w:val="21"/>
              </w:rPr>
            </w:pPr>
            <w:r w:rsidRPr="005F6440">
              <w:rPr>
                <w:rFonts w:eastAsiaTheme="minorHAnsi" w:hint="eastAsia"/>
                <w:szCs w:val="21"/>
              </w:rPr>
              <w:t>1,576</w:t>
            </w:r>
          </w:p>
        </w:tc>
      </w:tr>
      <w:tr w:rsidR="005F6440" w:rsidRPr="005F6440" w14:paraId="6424BEDB" w14:textId="77777777" w:rsidTr="005F6440">
        <w:trPr>
          <w:trHeight w:val="454"/>
        </w:trPr>
        <w:tc>
          <w:tcPr>
            <w:tcW w:w="170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0958652F" w14:textId="4841F4C8" w:rsidR="005F6440" w:rsidRPr="005F6440" w:rsidRDefault="005F6440" w:rsidP="005F6440">
            <w:pPr>
              <w:widowControl/>
              <w:jc w:val="left"/>
              <w:rPr>
                <w:rFonts w:eastAsiaTheme="minorHAnsi"/>
                <w:szCs w:val="21"/>
              </w:rPr>
            </w:pPr>
            <w:r>
              <w:rPr>
                <w:rFonts w:eastAsiaTheme="minorHAnsi" w:hint="eastAsia"/>
                <w:szCs w:val="21"/>
              </w:rPr>
              <w:t>令和</w:t>
            </w:r>
            <w:r w:rsidRPr="005F6440">
              <w:rPr>
                <w:rFonts w:eastAsiaTheme="minorHAnsi" w:hint="eastAsia"/>
                <w:szCs w:val="21"/>
              </w:rPr>
              <w:t>８年度</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1F2E654A" w14:textId="77777777" w:rsidR="005F6440" w:rsidRPr="005F6440" w:rsidRDefault="005F6440" w:rsidP="005F6440">
            <w:pPr>
              <w:widowControl/>
              <w:jc w:val="left"/>
              <w:rPr>
                <w:rFonts w:eastAsiaTheme="minorHAnsi"/>
                <w:szCs w:val="21"/>
              </w:rPr>
            </w:pPr>
            <w:r w:rsidRPr="005F6440">
              <w:rPr>
                <w:rFonts w:eastAsiaTheme="minorHAnsi" w:hint="eastAsia"/>
                <w:szCs w:val="21"/>
              </w:rPr>
              <w:t xml:space="preserve">102 </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51F0779D" w14:textId="77777777" w:rsidR="005F6440" w:rsidRPr="005F6440" w:rsidRDefault="005F6440" w:rsidP="005F6440">
            <w:pPr>
              <w:widowControl/>
              <w:jc w:val="left"/>
              <w:rPr>
                <w:rFonts w:eastAsiaTheme="minorHAnsi"/>
                <w:szCs w:val="21"/>
              </w:rPr>
            </w:pPr>
            <w:r w:rsidRPr="005F6440">
              <w:rPr>
                <w:rFonts w:eastAsiaTheme="minorHAnsi" w:hint="eastAsia"/>
                <w:szCs w:val="21"/>
              </w:rPr>
              <w:t xml:space="preserve">189 </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11299090" w14:textId="77777777" w:rsidR="005F6440" w:rsidRPr="005F6440" w:rsidRDefault="005F6440" w:rsidP="005F6440">
            <w:pPr>
              <w:widowControl/>
              <w:jc w:val="left"/>
              <w:rPr>
                <w:rFonts w:eastAsiaTheme="minorHAnsi"/>
                <w:szCs w:val="21"/>
              </w:rPr>
            </w:pPr>
            <w:r w:rsidRPr="005F6440">
              <w:rPr>
                <w:rFonts w:eastAsiaTheme="minorHAnsi" w:hint="eastAsia"/>
                <w:szCs w:val="21"/>
              </w:rPr>
              <w:t xml:space="preserve">1,110 </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029BA594" w14:textId="77777777" w:rsidR="005F6440" w:rsidRPr="005F6440" w:rsidRDefault="005F6440" w:rsidP="005F6440">
            <w:pPr>
              <w:widowControl/>
              <w:jc w:val="left"/>
              <w:rPr>
                <w:rFonts w:eastAsiaTheme="minorHAnsi"/>
                <w:szCs w:val="21"/>
              </w:rPr>
            </w:pPr>
            <w:r w:rsidRPr="005F6440">
              <w:rPr>
                <w:rFonts w:eastAsiaTheme="minorHAnsi" w:hint="eastAsia"/>
                <w:szCs w:val="21"/>
              </w:rPr>
              <w:t xml:space="preserve">1,401 </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282BDA43" w14:textId="77777777" w:rsidR="005F6440" w:rsidRPr="005F6440" w:rsidRDefault="005F6440" w:rsidP="005F6440">
            <w:pPr>
              <w:widowControl/>
              <w:jc w:val="left"/>
              <w:rPr>
                <w:rFonts w:eastAsiaTheme="minorHAnsi"/>
                <w:szCs w:val="21"/>
              </w:rPr>
            </w:pPr>
            <w:r w:rsidRPr="005F6440">
              <w:rPr>
                <w:rFonts w:eastAsiaTheme="minorHAnsi" w:hint="eastAsia"/>
                <w:szCs w:val="21"/>
              </w:rPr>
              <w:t>166</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3560F85C" w14:textId="77777777" w:rsidR="005F6440" w:rsidRPr="005F6440" w:rsidRDefault="005F6440" w:rsidP="005F6440">
            <w:pPr>
              <w:widowControl/>
              <w:jc w:val="left"/>
              <w:rPr>
                <w:rFonts w:eastAsiaTheme="minorHAnsi"/>
                <w:szCs w:val="21"/>
              </w:rPr>
            </w:pPr>
            <w:r w:rsidRPr="005F6440">
              <w:rPr>
                <w:rFonts w:eastAsiaTheme="minorHAnsi" w:hint="eastAsia"/>
                <w:szCs w:val="21"/>
              </w:rPr>
              <w:t>1,567</w:t>
            </w:r>
          </w:p>
        </w:tc>
      </w:tr>
      <w:tr w:rsidR="005F6440" w:rsidRPr="005F6440" w14:paraId="78416AC3" w14:textId="77777777" w:rsidTr="005F6440">
        <w:trPr>
          <w:trHeight w:val="454"/>
        </w:trPr>
        <w:tc>
          <w:tcPr>
            <w:tcW w:w="170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70BAC4CD" w14:textId="087F9264" w:rsidR="005F6440" w:rsidRPr="005F6440" w:rsidRDefault="005F6440" w:rsidP="005F6440">
            <w:pPr>
              <w:widowControl/>
              <w:jc w:val="left"/>
              <w:rPr>
                <w:rFonts w:eastAsiaTheme="minorHAnsi"/>
                <w:szCs w:val="21"/>
              </w:rPr>
            </w:pPr>
            <w:r>
              <w:rPr>
                <w:rFonts w:eastAsiaTheme="minorHAnsi" w:hint="eastAsia"/>
                <w:szCs w:val="21"/>
              </w:rPr>
              <w:t>令和</w:t>
            </w:r>
            <w:r w:rsidRPr="005F6440">
              <w:rPr>
                <w:rFonts w:eastAsiaTheme="minorHAnsi" w:hint="eastAsia"/>
                <w:szCs w:val="21"/>
              </w:rPr>
              <w:t>９年度</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481CE63B" w14:textId="77777777" w:rsidR="005F6440" w:rsidRPr="005F6440" w:rsidRDefault="005F6440" w:rsidP="005F6440">
            <w:pPr>
              <w:widowControl/>
              <w:jc w:val="left"/>
              <w:rPr>
                <w:rFonts w:eastAsiaTheme="minorHAnsi"/>
                <w:szCs w:val="21"/>
              </w:rPr>
            </w:pPr>
            <w:r w:rsidRPr="005F6440">
              <w:rPr>
                <w:rFonts w:eastAsiaTheme="minorHAnsi" w:hint="eastAsia"/>
                <w:szCs w:val="21"/>
              </w:rPr>
              <w:t xml:space="preserve">102 </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17B945B8" w14:textId="77777777" w:rsidR="005F6440" w:rsidRPr="005F6440" w:rsidRDefault="005F6440" w:rsidP="005F6440">
            <w:pPr>
              <w:widowControl/>
              <w:jc w:val="left"/>
              <w:rPr>
                <w:rFonts w:eastAsiaTheme="minorHAnsi"/>
                <w:szCs w:val="21"/>
              </w:rPr>
            </w:pPr>
            <w:r w:rsidRPr="005F6440">
              <w:rPr>
                <w:rFonts w:eastAsiaTheme="minorHAnsi" w:hint="eastAsia"/>
                <w:szCs w:val="21"/>
              </w:rPr>
              <w:t xml:space="preserve">188 </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39B466FB" w14:textId="77777777" w:rsidR="005F6440" w:rsidRPr="005F6440" w:rsidRDefault="005F6440" w:rsidP="005F6440">
            <w:pPr>
              <w:widowControl/>
              <w:jc w:val="left"/>
              <w:rPr>
                <w:rFonts w:eastAsiaTheme="minorHAnsi"/>
                <w:szCs w:val="21"/>
              </w:rPr>
            </w:pPr>
            <w:r w:rsidRPr="005F6440">
              <w:rPr>
                <w:rFonts w:eastAsiaTheme="minorHAnsi" w:hint="eastAsia"/>
                <w:szCs w:val="21"/>
              </w:rPr>
              <w:t xml:space="preserve">1,104 </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58DF7B6E" w14:textId="77777777" w:rsidR="005F6440" w:rsidRPr="005F6440" w:rsidRDefault="005F6440" w:rsidP="005F6440">
            <w:pPr>
              <w:widowControl/>
              <w:jc w:val="left"/>
              <w:rPr>
                <w:rFonts w:eastAsiaTheme="minorHAnsi"/>
                <w:szCs w:val="21"/>
              </w:rPr>
            </w:pPr>
            <w:r w:rsidRPr="005F6440">
              <w:rPr>
                <w:rFonts w:eastAsiaTheme="minorHAnsi" w:hint="eastAsia"/>
                <w:szCs w:val="21"/>
              </w:rPr>
              <w:t xml:space="preserve">1,394 </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108F1969" w14:textId="77777777" w:rsidR="005F6440" w:rsidRPr="005F6440" w:rsidRDefault="005F6440" w:rsidP="005F6440">
            <w:pPr>
              <w:widowControl/>
              <w:jc w:val="left"/>
              <w:rPr>
                <w:rFonts w:eastAsiaTheme="minorHAnsi"/>
                <w:szCs w:val="21"/>
              </w:rPr>
            </w:pPr>
            <w:r w:rsidRPr="005F6440">
              <w:rPr>
                <w:rFonts w:eastAsiaTheme="minorHAnsi" w:hint="eastAsia"/>
                <w:szCs w:val="21"/>
              </w:rPr>
              <w:t>165</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5CCE7A94" w14:textId="77777777" w:rsidR="005F6440" w:rsidRPr="005F6440" w:rsidRDefault="005F6440" w:rsidP="005F6440">
            <w:pPr>
              <w:widowControl/>
              <w:jc w:val="left"/>
              <w:rPr>
                <w:rFonts w:eastAsiaTheme="minorHAnsi"/>
                <w:szCs w:val="21"/>
              </w:rPr>
            </w:pPr>
            <w:r w:rsidRPr="005F6440">
              <w:rPr>
                <w:rFonts w:eastAsiaTheme="minorHAnsi" w:hint="eastAsia"/>
                <w:szCs w:val="21"/>
              </w:rPr>
              <w:t>1,559</w:t>
            </w:r>
          </w:p>
        </w:tc>
      </w:tr>
      <w:tr w:rsidR="005F6440" w:rsidRPr="005F6440" w14:paraId="1FE78202" w14:textId="77777777" w:rsidTr="005F6440">
        <w:trPr>
          <w:trHeight w:val="454"/>
        </w:trPr>
        <w:tc>
          <w:tcPr>
            <w:tcW w:w="170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00A9A35E" w14:textId="61F12876" w:rsidR="005F6440" w:rsidRPr="005F6440" w:rsidRDefault="005F6440" w:rsidP="005F6440">
            <w:pPr>
              <w:widowControl/>
              <w:jc w:val="left"/>
              <w:rPr>
                <w:rFonts w:eastAsiaTheme="minorHAnsi"/>
                <w:szCs w:val="21"/>
              </w:rPr>
            </w:pPr>
            <w:r>
              <w:rPr>
                <w:rFonts w:eastAsiaTheme="minorHAnsi" w:hint="eastAsia"/>
                <w:szCs w:val="21"/>
              </w:rPr>
              <w:t>令和</w:t>
            </w:r>
            <w:r w:rsidRPr="005F6440">
              <w:rPr>
                <w:rFonts w:eastAsiaTheme="minorHAnsi" w:hint="eastAsia"/>
                <w:szCs w:val="21"/>
              </w:rPr>
              <w:t>10年度</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06ED0F9D" w14:textId="77777777" w:rsidR="005F6440" w:rsidRPr="005F6440" w:rsidRDefault="005F6440" w:rsidP="005F6440">
            <w:pPr>
              <w:widowControl/>
              <w:jc w:val="left"/>
              <w:rPr>
                <w:rFonts w:eastAsiaTheme="minorHAnsi"/>
                <w:szCs w:val="21"/>
              </w:rPr>
            </w:pPr>
            <w:r w:rsidRPr="005F6440">
              <w:rPr>
                <w:rFonts w:eastAsiaTheme="minorHAnsi" w:hint="eastAsia"/>
                <w:szCs w:val="21"/>
              </w:rPr>
              <w:t xml:space="preserve">101 </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4F7CB1EF" w14:textId="77777777" w:rsidR="005F6440" w:rsidRPr="005F6440" w:rsidRDefault="005F6440" w:rsidP="005F6440">
            <w:pPr>
              <w:widowControl/>
              <w:jc w:val="left"/>
              <w:rPr>
                <w:rFonts w:eastAsiaTheme="minorHAnsi"/>
                <w:szCs w:val="21"/>
              </w:rPr>
            </w:pPr>
            <w:r w:rsidRPr="005F6440">
              <w:rPr>
                <w:rFonts w:eastAsiaTheme="minorHAnsi" w:hint="eastAsia"/>
                <w:szCs w:val="21"/>
              </w:rPr>
              <w:t xml:space="preserve">188 </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7DC2F021" w14:textId="77777777" w:rsidR="005F6440" w:rsidRPr="005F6440" w:rsidRDefault="005F6440" w:rsidP="005F6440">
            <w:pPr>
              <w:widowControl/>
              <w:jc w:val="left"/>
              <w:rPr>
                <w:rFonts w:eastAsiaTheme="minorHAnsi"/>
                <w:szCs w:val="21"/>
              </w:rPr>
            </w:pPr>
            <w:r w:rsidRPr="005F6440">
              <w:rPr>
                <w:rFonts w:eastAsiaTheme="minorHAnsi" w:hint="eastAsia"/>
                <w:szCs w:val="21"/>
              </w:rPr>
              <w:t xml:space="preserve">1,099 </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3A832377" w14:textId="77777777" w:rsidR="005F6440" w:rsidRPr="005F6440" w:rsidRDefault="005F6440" w:rsidP="005F6440">
            <w:pPr>
              <w:widowControl/>
              <w:jc w:val="left"/>
              <w:rPr>
                <w:rFonts w:eastAsiaTheme="minorHAnsi"/>
                <w:szCs w:val="21"/>
              </w:rPr>
            </w:pPr>
            <w:r w:rsidRPr="005F6440">
              <w:rPr>
                <w:rFonts w:eastAsiaTheme="minorHAnsi" w:hint="eastAsia"/>
                <w:szCs w:val="21"/>
              </w:rPr>
              <w:t xml:space="preserve">1,388 </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53F46146" w14:textId="77777777" w:rsidR="005F6440" w:rsidRPr="005F6440" w:rsidRDefault="005F6440" w:rsidP="005F6440">
            <w:pPr>
              <w:widowControl/>
              <w:jc w:val="left"/>
              <w:rPr>
                <w:rFonts w:eastAsiaTheme="minorHAnsi"/>
                <w:szCs w:val="21"/>
              </w:rPr>
            </w:pPr>
            <w:r w:rsidRPr="005F6440">
              <w:rPr>
                <w:rFonts w:eastAsiaTheme="minorHAnsi" w:hint="eastAsia"/>
                <w:szCs w:val="21"/>
              </w:rPr>
              <w:t>164</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1449A7C" w14:textId="77777777" w:rsidR="005F6440" w:rsidRPr="005F6440" w:rsidRDefault="005F6440" w:rsidP="005F6440">
            <w:pPr>
              <w:widowControl/>
              <w:jc w:val="left"/>
              <w:rPr>
                <w:rFonts w:eastAsiaTheme="minorHAnsi"/>
                <w:szCs w:val="21"/>
              </w:rPr>
            </w:pPr>
            <w:r w:rsidRPr="005F6440">
              <w:rPr>
                <w:rFonts w:eastAsiaTheme="minorHAnsi" w:hint="eastAsia"/>
                <w:szCs w:val="21"/>
              </w:rPr>
              <w:t>1,552</w:t>
            </w:r>
          </w:p>
        </w:tc>
      </w:tr>
      <w:tr w:rsidR="005F6440" w:rsidRPr="005F6440" w14:paraId="749DFDD3" w14:textId="77777777" w:rsidTr="005F6440">
        <w:trPr>
          <w:trHeight w:val="454"/>
        </w:trPr>
        <w:tc>
          <w:tcPr>
            <w:tcW w:w="170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0F733CFA" w14:textId="505A9852" w:rsidR="005F6440" w:rsidRPr="005F6440" w:rsidRDefault="005F6440" w:rsidP="005F6440">
            <w:pPr>
              <w:widowControl/>
              <w:jc w:val="left"/>
              <w:rPr>
                <w:rFonts w:eastAsiaTheme="minorHAnsi"/>
                <w:szCs w:val="21"/>
              </w:rPr>
            </w:pPr>
            <w:r>
              <w:rPr>
                <w:rFonts w:eastAsiaTheme="minorHAnsi" w:hint="eastAsia"/>
                <w:szCs w:val="21"/>
              </w:rPr>
              <w:t>令和</w:t>
            </w:r>
            <w:r w:rsidRPr="005F6440">
              <w:rPr>
                <w:rFonts w:eastAsiaTheme="minorHAnsi" w:hint="eastAsia"/>
                <w:szCs w:val="21"/>
              </w:rPr>
              <w:t>11年度</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52F709C7" w14:textId="77777777" w:rsidR="005F6440" w:rsidRPr="005F6440" w:rsidRDefault="005F6440" w:rsidP="005F6440">
            <w:pPr>
              <w:widowControl/>
              <w:jc w:val="left"/>
              <w:rPr>
                <w:rFonts w:eastAsiaTheme="minorHAnsi"/>
                <w:szCs w:val="21"/>
              </w:rPr>
            </w:pPr>
            <w:r w:rsidRPr="005F6440">
              <w:rPr>
                <w:rFonts w:eastAsiaTheme="minorHAnsi" w:hint="eastAsia"/>
                <w:szCs w:val="21"/>
              </w:rPr>
              <w:t xml:space="preserve">101 </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6A3EF1A7" w14:textId="77777777" w:rsidR="005F6440" w:rsidRPr="005F6440" w:rsidRDefault="005F6440" w:rsidP="005F6440">
            <w:pPr>
              <w:widowControl/>
              <w:jc w:val="left"/>
              <w:rPr>
                <w:rFonts w:eastAsiaTheme="minorHAnsi"/>
                <w:szCs w:val="21"/>
              </w:rPr>
            </w:pPr>
            <w:r w:rsidRPr="005F6440">
              <w:rPr>
                <w:rFonts w:eastAsiaTheme="minorHAnsi" w:hint="eastAsia"/>
                <w:szCs w:val="21"/>
              </w:rPr>
              <w:t xml:space="preserve">187 </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0BC9961F" w14:textId="77777777" w:rsidR="005F6440" w:rsidRPr="005F6440" w:rsidRDefault="005F6440" w:rsidP="005F6440">
            <w:pPr>
              <w:widowControl/>
              <w:jc w:val="left"/>
              <w:rPr>
                <w:rFonts w:eastAsiaTheme="minorHAnsi"/>
                <w:szCs w:val="21"/>
              </w:rPr>
            </w:pPr>
            <w:r w:rsidRPr="005F6440">
              <w:rPr>
                <w:rFonts w:eastAsiaTheme="minorHAnsi" w:hint="eastAsia"/>
                <w:szCs w:val="21"/>
              </w:rPr>
              <w:t xml:space="preserve">1,094 </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4F90DFCE" w14:textId="77777777" w:rsidR="005F6440" w:rsidRPr="005F6440" w:rsidRDefault="005F6440" w:rsidP="005F6440">
            <w:pPr>
              <w:widowControl/>
              <w:jc w:val="left"/>
              <w:rPr>
                <w:rFonts w:eastAsiaTheme="minorHAnsi"/>
                <w:szCs w:val="21"/>
              </w:rPr>
            </w:pPr>
            <w:r w:rsidRPr="005F6440">
              <w:rPr>
                <w:rFonts w:eastAsiaTheme="minorHAnsi" w:hint="eastAsia"/>
                <w:szCs w:val="21"/>
              </w:rPr>
              <w:t xml:space="preserve">1,382 </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03E6B2B0" w14:textId="77777777" w:rsidR="005F6440" w:rsidRPr="005F6440" w:rsidRDefault="005F6440" w:rsidP="005F6440">
            <w:pPr>
              <w:widowControl/>
              <w:jc w:val="left"/>
              <w:rPr>
                <w:rFonts w:eastAsiaTheme="minorHAnsi"/>
                <w:szCs w:val="21"/>
              </w:rPr>
            </w:pPr>
            <w:r w:rsidRPr="005F6440">
              <w:rPr>
                <w:rFonts w:eastAsiaTheme="minorHAnsi" w:hint="eastAsia"/>
                <w:szCs w:val="21"/>
              </w:rPr>
              <w:t>163</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4461BD0A" w14:textId="77777777" w:rsidR="005F6440" w:rsidRPr="005F6440" w:rsidRDefault="005F6440" w:rsidP="005F6440">
            <w:pPr>
              <w:widowControl/>
              <w:jc w:val="left"/>
              <w:rPr>
                <w:rFonts w:eastAsiaTheme="minorHAnsi"/>
                <w:szCs w:val="21"/>
              </w:rPr>
            </w:pPr>
            <w:r w:rsidRPr="005F6440">
              <w:rPr>
                <w:rFonts w:eastAsiaTheme="minorHAnsi" w:hint="eastAsia"/>
                <w:szCs w:val="21"/>
              </w:rPr>
              <w:t>1,545</w:t>
            </w:r>
          </w:p>
        </w:tc>
      </w:tr>
    </w:tbl>
    <w:p w14:paraId="060D76FC" w14:textId="4D9A44C3" w:rsidR="002F6E74" w:rsidRDefault="002F6E74" w:rsidP="006200CB">
      <w:pPr>
        <w:widowControl/>
        <w:jc w:val="left"/>
      </w:pPr>
    </w:p>
    <w:p w14:paraId="324CD4EB" w14:textId="47C1DF3E" w:rsidR="002F6E74" w:rsidRDefault="005F6440" w:rsidP="006200CB">
      <w:pPr>
        <w:widowControl/>
        <w:jc w:val="left"/>
      </w:pPr>
      <w:r w:rsidRPr="005F6440">
        <w:rPr>
          <w:rFonts w:hint="eastAsia"/>
        </w:rPr>
        <w:t>７　里親・ファミリーホームへの委託の推進に向けた取組</w:t>
      </w:r>
    </w:p>
    <w:p w14:paraId="106BCA48" w14:textId="123BEC5F" w:rsidR="005F6440" w:rsidRDefault="005F6440" w:rsidP="006200CB">
      <w:pPr>
        <w:widowControl/>
        <w:jc w:val="left"/>
      </w:pPr>
    </w:p>
    <w:p w14:paraId="76169B7F" w14:textId="45C59470" w:rsidR="005F6440" w:rsidRPr="005F6440" w:rsidRDefault="005F6440" w:rsidP="005F6440">
      <w:pPr>
        <w:widowControl/>
        <w:jc w:val="left"/>
        <w:rPr>
          <w:rFonts w:hint="eastAsia"/>
        </w:rPr>
      </w:pPr>
      <w:r w:rsidRPr="005F6440">
        <w:rPr>
          <w:rFonts w:hint="eastAsia"/>
        </w:rPr>
        <w:t>（１）都道府県社会的養育推進計画策定要領</w:t>
      </w:r>
    </w:p>
    <w:p w14:paraId="5C5847FA" w14:textId="2736C2E0" w:rsidR="005F6440" w:rsidRPr="005F6440" w:rsidRDefault="005F6440" w:rsidP="005F6440">
      <w:pPr>
        <w:widowControl/>
        <w:jc w:val="left"/>
      </w:pPr>
      <w:r>
        <w:rPr>
          <w:rFonts w:hint="eastAsia"/>
        </w:rPr>
        <w:t>１</w:t>
      </w:r>
      <w:r w:rsidRPr="005F6440">
        <w:rPr>
          <w:rFonts w:hint="eastAsia"/>
        </w:rPr>
        <w:t xml:space="preserve">　里親・ファミリーホームへの委託こども数の見込み等</w:t>
      </w:r>
    </w:p>
    <w:p w14:paraId="41CE30F0" w14:textId="77777777" w:rsidR="005F6440" w:rsidRPr="005F6440" w:rsidRDefault="005F6440" w:rsidP="005F6440">
      <w:pPr>
        <w:widowControl/>
        <w:jc w:val="left"/>
      </w:pPr>
      <w:r w:rsidRPr="005F6440">
        <w:rPr>
          <w:rFonts w:hint="eastAsia"/>
        </w:rPr>
        <w:t xml:space="preserve">　計画期間における里親・ファミリーホームへの委託こども数の見込みを推計すること。</w:t>
      </w:r>
    </w:p>
    <w:p w14:paraId="1E384F57" w14:textId="7487DF54" w:rsidR="005F6440" w:rsidRPr="005F6440" w:rsidRDefault="005F6440" w:rsidP="005F6440">
      <w:pPr>
        <w:widowControl/>
        <w:jc w:val="left"/>
      </w:pPr>
      <w:r>
        <w:rPr>
          <w:rFonts w:hint="eastAsia"/>
        </w:rPr>
        <w:t>２</w:t>
      </w:r>
      <w:r w:rsidRPr="005F6440">
        <w:rPr>
          <w:rFonts w:hint="eastAsia"/>
        </w:rPr>
        <w:t xml:space="preserve">　里親等支援業務の包括的な実施体制の構築に向けた取組</w:t>
      </w:r>
    </w:p>
    <w:p w14:paraId="1FE7C58A" w14:textId="71488283" w:rsidR="005F6440" w:rsidRDefault="005F6440" w:rsidP="005F6440">
      <w:pPr>
        <w:widowControl/>
        <w:jc w:val="left"/>
      </w:pPr>
      <w:r w:rsidRPr="005F6440">
        <w:rPr>
          <w:rFonts w:hint="eastAsia"/>
        </w:rPr>
        <w:t xml:space="preserve">　都道府県が行うべき里親・ファミリーホームに関する業務の実施体制の構築に向けた計画を策定すること。</w:t>
      </w:r>
    </w:p>
    <w:p w14:paraId="13426C3D" w14:textId="763F14AF" w:rsidR="005F6440" w:rsidRDefault="005F6440" w:rsidP="006200CB">
      <w:pPr>
        <w:widowControl/>
        <w:jc w:val="left"/>
      </w:pPr>
    </w:p>
    <w:p w14:paraId="514D8014" w14:textId="77777777" w:rsidR="005F6440" w:rsidRPr="005F6440" w:rsidRDefault="005F6440" w:rsidP="005F6440">
      <w:pPr>
        <w:widowControl/>
        <w:jc w:val="left"/>
      </w:pPr>
      <w:r w:rsidRPr="005F6440">
        <w:rPr>
          <w:rFonts w:hint="eastAsia"/>
        </w:rPr>
        <w:t>（２）府の現状と整備・取組方針</w:t>
      </w:r>
    </w:p>
    <w:p w14:paraId="253757D5" w14:textId="77777777" w:rsidR="005F6440" w:rsidRPr="005F6440" w:rsidRDefault="005F6440" w:rsidP="005F6440">
      <w:pPr>
        <w:widowControl/>
        <w:jc w:val="left"/>
      </w:pPr>
      <w:r w:rsidRPr="005F6440">
        <w:rPr>
          <w:rFonts w:hint="eastAsia"/>
        </w:rPr>
        <w:t>（府の現状の主な取組）</w:t>
      </w:r>
    </w:p>
    <w:p w14:paraId="47DF2044" w14:textId="77777777" w:rsidR="005F6440" w:rsidRDefault="005F6440" w:rsidP="005F6440">
      <w:pPr>
        <w:widowControl/>
        <w:jc w:val="left"/>
      </w:pPr>
      <w:r w:rsidRPr="005F6440">
        <w:rPr>
          <w:rFonts w:hint="eastAsia"/>
        </w:rPr>
        <w:t xml:space="preserve">　・Ａ型フォスタリング機関／Ｂ型フォスタリング機関</w:t>
      </w:r>
    </w:p>
    <w:p w14:paraId="4B0EBDAE" w14:textId="1200A2A5" w:rsidR="005F6440" w:rsidRPr="005F6440" w:rsidRDefault="005F6440" w:rsidP="005F6440">
      <w:pPr>
        <w:widowControl/>
        <w:ind w:firstLineChars="200" w:firstLine="420"/>
        <w:jc w:val="left"/>
      </w:pPr>
      <w:r w:rsidRPr="005F6440">
        <w:rPr>
          <w:rFonts w:hint="eastAsia"/>
        </w:rPr>
        <w:t>Ａ型：里親養育包括支援（フォスタリング）業務を委託</w:t>
      </w:r>
      <w:r>
        <w:rPr>
          <w:rFonts w:hint="eastAsia"/>
        </w:rPr>
        <w:t>。</w:t>
      </w:r>
      <w:r w:rsidRPr="005F6440">
        <w:rPr>
          <w:rFonts w:hint="eastAsia"/>
        </w:rPr>
        <w:t>令和３年度までに府内全子ども家庭センター（６か所）管内に設置しています。</w:t>
      </w:r>
    </w:p>
    <w:p w14:paraId="1398D598" w14:textId="10CDAFAF" w:rsidR="005F6440" w:rsidRPr="005F6440" w:rsidRDefault="005F6440" w:rsidP="005F6440">
      <w:pPr>
        <w:widowControl/>
        <w:jc w:val="left"/>
      </w:pPr>
      <w:r w:rsidRPr="005F6440">
        <w:rPr>
          <w:rFonts w:hint="eastAsia"/>
        </w:rPr>
        <w:lastRenderedPageBreak/>
        <w:t xml:space="preserve">　　Ｂ型：里親支援専門相談員を配置する児童養護施設、乳児院を指定</w:t>
      </w:r>
      <w:r>
        <w:rPr>
          <w:rFonts w:hint="eastAsia"/>
        </w:rPr>
        <w:t>。</w:t>
      </w:r>
      <w:r w:rsidRPr="005F6440">
        <w:rPr>
          <w:rFonts w:hint="eastAsia"/>
        </w:rPr>
        <w:t>令和５年度末時点で管内児童養護施設等</w:t>
      </w:r>
      <w:r w:rsidRPr="005F6440">
        <w:t>22か所を指定しました。</w:t>
      </w:r>
    </w:p>
    <w:p w14:paraId="6946E941" w14:textId="3DD97E41" w:rsidR="005F6440" w:rsidRPr="005F6440" w:rsidRDefault="005F6440" w:rsidP="005F6440">
      <w:pPr>
        <w:widowControl/>
        <w:jc w:val="left"/>
      </w:pPr>
      <w:r w:rsidRPr="005F6440">
        <w:rPr>
          <w:rFonts w:hint="eastAsia"/>
        </w:rPr>
        <w:t xml:space="preserve">　Ｂ型に対しては、広報啓発費用の補助のほか、新規里親登録数に応じたインセンティブ補助を実施しています。</w:t>
      </w:r>
    </w:p>
    <w:p w14:paraId="606F55ED" w14:textId="5BCD477F" w:rsidR="005F6440" w:rsidRPr="005F6440" w:rsidRDefault="005F6440" w:rsidP="005F6440">
      <w:pPr>
        <w:widowControl/>
        <w:jc w:val="left"/>
      </w:pPr>
      <w:r w:rsidRPr="005F6440">
        <w:rPr>
          <w:rFonts w:hint="eastAsia"/>
        </w:rPr>
        <w:t>・養子縁組里親支援機関事業の実施</w:t>
      </w:r>
    </w:p>
    <w:p w14:paraId="00DD4AC8" w14:textId="6600C749" w:rsidR="005F6440" w:rsidRPr="005F6440" w:rsidRDefault="005F6440" w:rsidP="005F6440">
      <w:pPr>
        <w:widowControl/>
        <w:ind w:firstLineChars="100" w:firstLine="210"/>
        <w:jc w:val="left"/>
      </w:pPr>
      <w:r w:rsidRPr="005F6440">
        <w:rPr>
          <w:rFonts w:hint="eastAsia"/>
        </w:rPr>
        <w:t>府内全域を対象区域とし、養子縁組里親の開拓・確保から委託後支援までを、専門性を有する民間団体（里親支援機関）に業務委託し、養子縁組里親制度を推進しています。</w:t>
      </w:r>
    </w:p>
    <w:p w14:paraId="448A8ECE" w14:textId="335A3CEC" w:rsidR="005F6440" w:rsidRDefault="005F6440" w:rsidP="005F6440">
      <w:pPr>
        <w:widowControl/>
        <w:jc w:val="left"/>
      </w:pPr>
      <w:r w:rsidRPr="005F6440">
        <w:rPr>
          <w:rFonts w:hint="eastAsia"/>
        </w:rPr>
        <w:t>全管内：公益社団法人　家庭養護促進協会（平成</w:t>
      </w:r>
      <w:r w:rsidRPr="005F6440">
        <w:t>28年度</w:t>
      </w:r>
      <w:r>
        <w:rPr>
          <w:rFonts w:hint="eastAsia"/>
        </w:rPr>
        <w:t>から</w:t>
      </w:r>
      <w:r w:rsidRPr="005F6440">
        <w:t>）</w:t>
      </w:r>
    </w:p>
    <w:p w14:paraId="27DFF2B7" w14:textId="77777777" w:rsidR="005F6440" w:rsidRPr="005F6440" w:rsidRDefault="005F6440" w:rsidP="005F6440">
      <w:pPr>
        <w:widowControl/>
        <w:jc w:val="left"/>
        <w:rPr>
          <w:rFonts w:hint="eastAsia"/>
        </w:rPr>
      </w:pPr>
    </w:p>
    <w:p w14:paraId="12955EDD" w14:textId="556F2D2C" w:rsidR="005F6440" w:rsidRPr="005F6440" w:rsidRDefault="005F6440" w:rsidP="005F6440">
      <w:pPr>
        <w:widowControl/>
        <w:jc w:val="left"/>
      </w:pPr>
      <w:r w:rsidRPr="005F6440">
        <w:rPr>
          <w:rFonts w:hint="eastAsia"/>
        </w:rPr>
        <w:t>・里親に対する研修等の実施</w:t>
      </w:r>
    </w:p>
    <w:p w14:paraId="0765040E" w14:textId="69686A25" w:rsidR="005F6440" w:rsidRPr="005F6440" w:rsidRDefault="005F6440" w:rsidP="005F6440">
      <w:pPr>
        <w:widowControl/>
        <w:jc w:val="left"/>
      </w:pPr>
      <w:r w:rsidRPr="005F6440">
        <w:rPr>
          <w:rFonts w:hint="eastAsia"/>
        </w:rPr>
        <w:t xml:space="preserve">　課題別研修の開催（令和５年度：</w:t>
      </w:r>
      <w:r w:rsidRPr="005F6440">
        <w:t>19回）</w:t>
      </w:r>
    </w:p>
    <w:p w14:paraId="4959304D" w14:textId="69D10F7E" w:rsidR="005F6440" w:rsidRPr="005F6440" w:rsidRDefault="005F6440" w:rsidP="005F6440">
      <w:pPr>
        <w:widowControl/>
        <w:jc w:val="left"/>
      </w:pPr>
      <w:r w:rsidRPr="005F6440">
        <w:rPr>
          <w:rFonts w:hint="eastAsia"/>
        </w:rPr>
        <w:t xml:space="preserve">　フォスタリングチェンジ・プログラムの実施（令和５年度：</w:t>
      </w:r>
      <w:r w:rsidRPr="005F6440">
        <w:t>15名参加）</w:t>
      </w:r>
    </w:p>
    <w:p w14:paraId="7B7A1BE9" w14:textId="77777777" w:rsidR="005F6440" w:rsidRDefault="005F6440" w:rsidP="005F6440">
      <w:pPr>
        <w:widowControl/>
        <w:jc w:val="left"/>
      </w:pPr>
    </w:p>
    <w:p w14:paraId="7D9EE20B" w14:textId="4B00DF0F" w:rsidR="005F6440" w:rsidRPr="005F6440" w:rsidRDefault="005F6440" w:rsidP="005F6440">
      <w:pPr>
        <w:widowControl/>
        <w:jc w:val="left"/>
      </w:pPr>
      <w:r w:rsidRPr="005F6440">
        <w:rPr>
          <w:rFonts w:hint="eastAsia"/>
        </w:rPr>
        <w:t>・全子ども家庭センターに家庭移行推進チームを設置</w:t>
      </w:r>
    </w:p>
    <w:p w14:paraId="5352CBA9" w14:textId="77777777" w:rsidR="005F6440" w:rsidRPr="005F6440" w:rsidRDefault="005F6440" w:rsidP="005F6440">
      <w:pPr>
        <w:widowControl/>
        <w:jc w:val="left"/>
      </w:pPr>
      <w:r w:rsidRPr="005F6440">
        <w:rPr>
          <w:rFonts w:hint="eastAsia"/>
        </w:rPr>
        <w:t xml:space="preserve">　</w:t>
      </w:r>
    </w:p>
    <w:p w14:paraId="2A5C026A" w14:textId="168DB534" w:rsidR="005F6440" w:rsidRPr="005F6440" w:rsidRDefault="005F6440" w:rsidP="005F6440">
      <w:pPr>
        <w:widowControl/>
        <w:jc w:val="left"/>
      </w:pPr>
      <w:r w:rsidRPr="005F6440">
        <w:rPr>
          <w:rFonts w:hint="eastAsia"/>
        </w:rPr>
        <w:t xml:space="preserve">（課題認識）　</w:t>
      </w:r>
    </w:p>
    <w:p w14:paraId="26D56531" w14:textId="5E2CE7E7" w:rsidR="005F6440" w:rsidRPr="005F6440" w:rsidRDefault="005F6440" w:rsidP="005F6440">
      <w:pPr>
        <w:widowControl/>
        <w:jc w:val="left"/>
      </w:pPr>
      <w:r w:rsidRPr="005F6440">
        <w:rPr>
          <w:rFonts w:hint="eastAsia"/>
        </w:rPr>
        <w:t>・児童の保護者に対して里親制度を理解してもらう取組の強化が必要（説明の困難さ、同意の取りづらさ　等）</w:t>
      </w:r>
    </w:p>
    <w:p w14:paraId="6397C39E" w14:textId="77C77F2E" w:rsidR="005F6440" w:rsidRPr="005F6440" w:rsidRDefault="005F6440" w:rsidP="005F6440">
      <w:pPr>
        <w:widowControl/>
        <w:jc w:val="left"/>
      </w:pPr>
      <w:r w:rsidRPr="005F6440">
        <w:rPr>
          <w:rFonts w:hint="eastAsia"/>
        </w:rPr>
        <w:t>・委託可能な里親家庭数を増加させることが必要</w:t>
      </w:r>
    </w:p>
    <w:p w14:paraId="503874CA" w14:textId="79CCF795" w:rsidR="005F6440" w:rsidRPr="005F6440" w:rsidRDefault="005F6440" w:rsidP="005F6440">
      <w:pPr>
        <w:widowControl/>
        <w:jc w:val="left"/>
      </w:pPr>
      <w:r w:rsidRPr="005F6440">
        <w:rPr>
          <w:rFonts w:hint="eastAsia"/>
        </w:rPr>
        <w:t>・特に、目標とのかい離が大きい０～２歳児童を受け入れられる里親の確保が必要</w:t>
      </w:r>
    </w:p>
    <w:p w14:paraId="20E554E8" w14:textId="6EDBCDCC" w:rsidR="005F6440" w:rsidRPr="005F6440" w:rsidRDefault="005F6440" w:rsidP="005F6440">
      <w:pPr>
        <w:widowControl/>
        <w:jc w:val="left"/>
      </w:pPr>
      <w:r w:rsidRPr="005F6440">
        <w:rPr>
          <w:rFonts w:hint="eastAsia"/>
        </w:rPr>
        <w:t>・登録された里親の稼働率を向上させるための取組が必要</w:t>
      </w:r>
    </w:p>
    <w:p w14:paraId="18F714DC" w14:textId="356BEF0D" w:rsidR="005F6440" w:rsidRPr="005F6440" w:rsidRDefault="005F6440" w:rsidP="005F6440">
      <w:pPr>
        <w:widowControl/>
        <w:jc w:val="left"/>
      </w:pPr>
      <w:r w:rsidRPr="005F6440">
        <w:rPr>
          <w:rFonts w:hint="eastAsia"/>
        </w:rPr>
        <w:t>・里親委託児童について、家庭復帰を更に進めていくための取組が必要</w:t>
      </w:r>
    </w:p>
    <w:p w14:paraId="6D096413" w14:textId="399AEE6D" w:rsidR="005F6440" w:rsidRDefault="005F6440" w:rsidP="005F6440">
      <w:pPr>
        <w:widowControl/>
        <w:jc w:val="left"/>
      </w:pPr>
      <w:r w:rsidRPr="005F6440">
        <w:rPr>
          <w:rFonts w:hint="eastAsia"/>
        </w:rPr>
        <w:t>・児童の心身の状態（重度の虐待を受けており、治療的なかかわりが必要、発達障がい、愛着障がい等）により、専門的ケアが必要な児童については、里親委託が困難という実情を踏まえた対応が必要</w:t>
      </w:r>
    </w:p>
    <w:p w14:paraId="6E4558B2" w14:textId="756892CE" w:rsidR="005F6440" w:rsidRPr="005F6440" w:rsidRDefault="005F6440" w:rsidP="006200CB">
      <w:pPr>
        <w:widowControl/>
        <w:jc w:val="left"/>
      </w:pPr>
    </w:p>
    <w:p w14:paraId="3B16D46C" w14:textId="77777777" w:rsidR="005765FE" w:rsidRPr="005765FE" w:rsidRDefault="005765FE" w:rsidP="005765FE">
      <w:pPr>
        <w:widowControl/>
        <w:jc w:val="left"/>
      </w:pPr>
      <w:r w:rsidRPr="005765FE">
        <w:rPr>
          <w:rFonts w:hint="eastAsia"/>
        </w:rPr>
        <w:t>（整備方針）</w:t>
      </w:r>
    </w:p>
    <w:p w14:paraId="75DFFF95" w14:textId="6DB9F520" w:rsidR="005765FE" w:rsidRPr="005765FE" w:rsidRDefault="005765FE" w:rsidP="005765FE">
      <w:pPr>
        <w:widowControl/>
        <w:jc w:val="left"/>
      </w:pPr>
      <w:r>
        <w:rPr>
          <w:rFonts w:hint="eastAsia"/>
        </w:rPr>
        <w:t>１</w:t>
      </w:r>
      <w:r w:rsidRPr="005765FE">
        <w:rPr>
          <w:rFonts w:hint="eastAsia"/>
        </w:rPr>
        <w:t xml:space="preserve">　里親・ファミリーホームへの委託こども数の見込み等</w:t>
      </w:r>
    </w:p>
    <w:p w14:paraId="2D5CFADB" w14:textId="11FDC8EF" w:rsidR="005765FE" w:rsidRPr="005765FE" w:rsidRDefault="005765FE" w:rsidP="005765FE">
      <w:pPr>
        <w:widowControl/>
        <w:jc w:val="left"/>
      </w:pPr>
      <w:r w:rsidRPr="005765FE">
        <w:rPr>
          <w:rFonts w:hint="eastAsia"/>
        </w:rPr>
        <w:t>【第４次計画における委託率の考え方】</w:t>
      </w:r>
    </w:p>
    <w:p w14:paraId="06CAB038" w14:textId="45B18581" w:rsidR="005765FE" w:rsidRPr="005765FE" w:rsidRDefault="005765FE" w:rsidP="005765FE">
      <w:pPr>
        <w:widowControl/>
        <w:jc w:val="left"/>
        <w:rPr>
          <w:rFonts w:hint="eastAsia"/>
        </w:rPr>
      </w:pPr>
      <w:r w:rsidRPr="005765FE">
        <w:rPr>
          <w:rFonts w:hint="eastAsia"/>
        </w:rPr>
        <w:t>・大阪府における社会的養護を必要とする子どもは、全体としてケアニーズが高く、被虐待経験の割合も高い状況です。</w:t>
      </w:r>
    </w:p>
    <w:p w14:paraId="5BFD98D7" w14:textId="05181952" w:rsidR="005765FE" w:rsidRPr="005765FE" w:rsidRDefault="005765FE" w:rsidP="005765FE">
      <w:pPr>
        <w:widowControl/>
        <w:jc w:val="left"/>
      </w:pPr>
      <w:r w:rsidRPr="005765FE">
        <w:t>・個々の子どもに対する具体的な措置は、アセスメントの結果により子どもの最善の利益の観点から行われるもので、ケアニーズの</w:t>
      </w:r>
      <w:r w:rsidRPr="005765FE">
        <w:rPr>
          <w:rFonts w:hint="eastAsia"/>
        </w:rPr>
        <w:t>高さ等により里親による養育が困難な子どもの里親委託を無理に進めると、里親委託後の不調リスクに直結します。</w:t>
      </w:r>
    </w:p>
    <w:p w14:paraId="07A10C9F" w14:textId="1792C97A" w:rsidR="005765FE" w:rsidRPr="005765FE" w:rsidRDefault="005765FE" w:rsidP="005765FE">
      <w:pPr>
        <w:widowControl/>
        <w:jc w:val="left"/>
      </w:pPr>
      <w:r w:rsidRPr="005765FE">
        <w:rPr>
          <w:rFonts w:hint="eastAsia"/>
        </w:rPr>
        <w:t xml:space="preserve">　そのため、里親に対しても、子どもたち一人ひとりの背景を踏まえた養育についての理解と、一定の養育スキルがあるか、その獲得が見込まれる里親のリクルート、調査、登録を進めることが前提です。</w:t>
      </w:r>
    </w:p>
    <w:p w14:paraId="0C6F4A45" w14:textId="77777777" w:rsidR="005765FE" w:rsidRDefault="005765FE" w:rsidP="005765FE">
      <w:pPr>
        <w:widowControl/>
        <w:jc w:val="left"/>
      </w:pPr>
    </w:p>
    <w:p w14:paraId="0D85DFF5" w14:textId="0A75A24F" w:rsidR="005765FE" w:rsidRPr="005765FE" w:rsidRDefault="005765FE" w:rsidP="005765FE">
      <w:pPr>
        <w:widowControl/>
        <w:jc w:val="left"/>
        <w:rPr>
          <w:rFonts w:hint="eastAsia"/>
        </w:rPr>
      </w:pPr>
      <w:r w:rsidRPr="005765FE">
        <w:rPr>
          <w:rFonts w:hint="eastAsia"/>
        </w:rPr>
        <w:t>・家庭養育優先の理念を前提としつつ、里親や施設が量的には不足していないと想定して、令和４年９月</w:t>
      </w:r>
      <w:r>
        <w:rPr>
          <w:rFonts w:hint="eastAsia"/>
        </w:rPr>
        <w:t>から</w:t>
      </w:r>
      <w:r w:rsidRPr="005765FE">
        <w:rPr>
          <w:rFonts w:hint="eastAsia"/>
        </w:rPr>
        <w:t>令和５年８月までの１年間に児童福祉法第</w:t>
      </w:r>
      <w:r w:rsidRPr="005765FE">
        <w:t>27条第１項第３号の措置をとった全ての児童について、子ども家庭センターが、里親・ファミリーホーム、乳児院、</w:t>
      </w:r>
      <w:r w:rsidRPr="005765FE">
        <w:rPr>
          <w:rFonts w:hint="eastAsia"/>
        </w:rPr>
        <w:t>児童養護施設のうち、里親・ファ</w:t>
      </w:r>
      <w:r w:rsidRPr="005765FE">
        <w:rPr>
          <w:rFonts w:hint="eastAsia"/>
        </w:rPr>
        <w:lastRenderedPageBreak/>
        <w:t>ミリーホームが最も望ましい養育環境であると考えるケースを回答した結果を、国の算式に当てはめた数値は以下のとおりです。</w:t>
      </w:r>
    </w:p>
    <w:p w14:paraId="6E01A3B1" w14:textId="77777777" w:rsidR="005765FE" w:rsidRDefault="005765FE" w:rsidP="005765FE">
      <w:pPr>
        <w:widowControl/>
        <w:jc w:val="left"/>
      </w:pPr>
    </w:p>
    <w:p w14:paraId="63ED67C9" w14:textId="29004EC9" w:rsidR="005765FE" w:rsidRPr="005765FE" w:rsidRDefault="005765FE" w:rsidP="005765FE">
      <w:pPr>
        <w:widowControl/>
        <w:jc w:val="left"/>
      </w:pPr>
      <w:r>
        <w:rPr>
          <w:rFonts w:hint="eastAsia"/>
        </w:rPr>
        <w:t>・</w:t>
      </w:r>
      <w:r w:rsidRPr="005765FE">
        <w:t>国算式：（代替養育を必要とするこども数 －（行動上の課題が重篤なこども等に対して必要な治療や指導等を行うことを目的とする施設</w:t>
      </w:r>
      <w:r w:rsidRPr="005765FE">
        <w:br/>
        <w:t xml:space="preserve"> （例：児童心理治療施設、児童自立支援施設、障害児入所施設）の入所こども数））× 里親等委託が必要なこどもの割合＝里親等委託が必要なこども数</w:t>
      </w:r>
    </w:p>
    <w:p w14:paraId="25B36330" w14:textId="77777777" w:rsidR="005765FE" w:rsidRPr="005765FE" w:rsidRDefault="005765FE" w:rsidP="005765FE">
      <w:pPr>
        <w:widowControl/>
        <w:jc w:val="left"/>
      </w:pPr>
    </w:p>
    <w:tbl>
      <w:tblPr>
        <w:tblW w:w="9060" w:type="dxa"/>
        <w:tblCellMar>
          <w:left w:w="0" w:type="dxa"/>
          <w:right w:w="0" w:type="dxa"/>
        </w:tblCellMar>
        <w:tblLook w:val="0420" w:firstRow="1" w:lastRow="0" w:firstColumn="0" w:lastColumn="0" w:noHBand="0" w:noVBand="1"/>
      </w:tblPr>
      <w:tblGrid>
        <w:gridCol w:w="1808"/>
        <w:gridCol w:w="1813"/>
        <w:gridCol w:w="1813"/>
        <w:gridCol w:w="1813"/>
        <w:gridCol w:w="1813"/>
      </w:tblGrid>
      <w:tr w:rsidR="005765FE" w:rsidRPr="005765FE" w14:paraId="38164662" w14:textId="77777777" w:rsidTr="005765FE">
        <w:trPr>
          <w:trHeight w:val="510"/>
        </w:trPr>
        <w:tc>
          <w:tcPr>
            <w:tcW w:w="182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7F56AC6B" w14:textId="77777777" w:rsidR="005765FE" w:rsidRPr="005765FE" w:rsidRDefault="005765FE" w:rsidP="005765FE">
            <w:pPr>
              <w:widowControl/>
              <w:jc w:val="left"/>
            </w:pP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3B218ED1" w14:textId="77777777" w:rsidR="005765FE" w:rsidRPr="005765FE" w:rsidRDefault="005765FE" w:rsidP="005765FE">
            <w:pPr>
              <w:widowControl/>
              <w:jc w:val="left"/>
            </w:pPr>
            <w:r w:rsidRPr="005765FE">
              <w:rPr>
                <w:rFonts w:hint="eastAsia"/>
              </w:rPr>
              <w:t>０～２歳</w:t>
            </w: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1170AAD7" w14:textId="77777777" w:rsidR="005765FE" w:rsidRPr="005765FE" w:rsidRDefault="005765FE" w:rsidP="005765FE">
            <w:pPr>
              <w:widowControl/>
              <w:jc w:val="left"/>
            </w:pPr>
            <w:r w:rsidRPr="005765FE">
              <w:rPr>
                <w:rFonts w:hint="eastAsia"/>
              </w:rPr>
              <w:t>３～５歳</w:t>
            </w: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2A56B573" w14:textId="77777777" w:rsidR="005765FE" w:rsidRPr="005765FE" w:rsidRDefault="005765FE" w:rsidP="005765FE">
            <w:pPr>
              <w:widowControl/>
              <w:jc w:val="left"/>
            </w:pPr>
            <w:r w:rsidRPr="005765FE">
              <w:rPr>
                <w:rFonts w:hint="eastAsia"/>
              </w:rPr>
              <w:t>６～17歳</w:t>
            </w: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5B7BD138" w14:textId="77777777" w:rsidR="005765FE" w:rsidRPr="005765FE" w:rsidRDefault="005765FE" w:rsidP="005765FE">
            <w:pPr>
              <w:widowControl/>
              <w:jc w:val="left"/>
            </w:pPr>
            <w:r w:rsidRPr="005765FE">
              <w:rPr>
                <w:rFonts w:hint="eastAsia"/>
              </w:rPr>
              <w:t>全体</w:t>
            </w:r>
          </w:p>
        </w:tc>
      </w:tr>
      <w:tr w:rsidR="005765FE" w:rsidRPr="005765FE" w14:paraId="12EAE7E8" w14:textId="77777777" w:rsidTr="005765FE">
        <w:trPr>
          <w:trHeight w:val="907"/>
        </w:trPr>
        <w:tc>
          <w:tcPr>
            <w:tcW w:w="182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4996ECCD" w14:textId="77777777" w:rsidR="005765FE" w:rsidRPr="005765FE" w:rsidRDefault="005765FE" w:rsidP="005765FE">
            <w:pPr>
              <w:widowControl/>
              <w:jc w:val="left"/>
            </w:pPr>
            <w:r w:rsidRPr="005765FE">
              <w:rPr>
                <w:rFonts w:hint="eastAsia"/>
              </w:rPr>
              <w:t>里親等委託率</w:t>
            </w: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3E074E16" w14:textId="77777777" w:rsidR="005765FE" w:rsidRPr="005765FE" w:rsidRDefault="005765FE" w:rsidP="005765FE">
            <w:pPr>
              <w:widowControl/>
              <w:jc w:val="left"/>
            </w:pPr>
            <w:r w:rsidRPr="005765FE">
              <w:rPr>
                <w:rFonts w:hint="eastAsia"/>
              </w:rPr>
              <w:t>57.3％</w:t>
            </w: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394B8520" w14:textId="77777777" w:rsidR="005765FE" w:rsidRPr="005765FE" w:rsidRDefault="005765FE" w:rsidP="005765FE">
            <w:pPr>
              <w:widowControl/>
              <w:jc w:val="left"/>
            </w:pPr>
            <w:r w:rsidRPr="005765FE">
              <w:rPr>
                <w:rFonts w:hint="eastAsia"/>
              </w:rPr>
              <w:t>30.3％</w:t>
            </w: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213EDC04" w14:textId="77777777" w:rsidR="005765FE" w:rsidRPr="005765FE" w:rsidRDefault="005765FE" w:rsidP="005765FE">
            <w:pPr>
              <w:widowControl/>
              <w:jc w:val="left"/>
            </w:pPr>
            <w:r w:rsidRPr="005765FE">
              <w:rPr>
                <w:rFonts w:hint="eastAsia"/>
              </w:rPr>
              <w:t>25.5％</w:t>
            </w: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038B528F" w14:textId="77777777" w:rsidR="005765FE" w:rsidRPr="005765FE" w:rsidRDefault="005765FE" w:rsidP="005765FE">
            <w:pPr>
              <w:widowControl/>
              <w:jc w:val="left"/>
            </w:pPr>
            <w:r w:rsidRPr="005765FE">
              <w:rPr>
                <w:rFonts w:hint="eastAsia"/>
              </w:rPr>
              <w:t>35.4％</w:t>
            </w:r>
          </w:p>
        </w:tc>
      </w:tr>
    </w:tbl>
    <w:p w14:paraId="6DF0E1C1" w14:textId="77777777" w:rsidR="005765FE" w:rsidRPr="005765FE" w:rsidRDefault="005765FE" w:rsidP="005765FE">
      <w:pPr>
        <w:widowControl/>
        <w:jc w:val="left"/>
      </w:pPr>
    </w:p>
    <w:p w14:paraId="00561DAF" w14:textId="72039DED" w:rsidR="005765FE" w:rsidRPr="005765FE" w:rsidRDefault="005765FE" w:rsidP="005765FE">
      <w:pPr>
        <w:widowControl/>
        <w:jc w:val="left"/>
      </w:pPr>
      <w:r w:rsidRPr="005765FE">
        <w:rPr>
          <w:rFonts w:hint="eastAsia"/>
        </w:rPr>
        <w:t>・上記数値は、府がめざすべき最終的な目標です。ただし、今後５年間の目標及び取組を検討していくにあたっては、前回府計画策定と同様に、「不調リスクの防止」「里親支援体制の充実」と併せて検討する必要があります。</w:t>
      </w:r>
    </w:p>
    <w:p w14:paraId="47D4E9A3" w14:textId="79C79452" w:rsidR="005F6440" w:rsidRDefault="005765FE" w:rsidP="005765FE">
      <w:pPr>
        <w:widowControl/>
        <w:jc w:val="left"/>
      </w:pPr>
      <w:r w:rsidRPr="005765FE">
        <w:rPr>
          <w:rFonts w:hint="eastAsia"/>
        </w:rPr>
        <w:t>・また、Ａ型、Ｂ型フォスタリング機関のこの間の新規里親確保実績に加え、年齢等の状況によって消除される里親数も加味した上で、実態に即した現実的な目標を設定することが必要です。</w:t>
      </w:r>
    </w:p>
    <w:p w14:paraId="6EB816B8" w14:textId="274C844F" w:rsidR="005F6440" w:rsidRDefault="005F6440" w:rsidP="006200CB">
      <w:pPr>
        <w:widowControl/>
        <w:jc w:val="left"/>
      </w:pPr>
    </w:p>
    <w:p w14:paraId="6AA53D7E" w14:textId="77777777" w:rsidR="005765FE" w:rsidRPr="005765FE" w:rsidRDefault="005765FE" w:rsidP="005765FE">
      <w:pPr>
        <w:widowControl/>
        <w:jc w:val="left"/>
      </w:pPr>
      <w:r w:rsidRPr="005765FE">
        <w:rPr>
          <w:rFonts w:hint="eastAsia"/>
        </w:rPr>
        <w:t>【令和</w:t>
      </w:r>
      <w:r w:rsidRPr="005765FE">
        <w:t>11年度末の目標値】</w:t>
      </w:r>
    </w:p>
    <w:p w14:paraId="6A13371B" w14:textId="5347C933" w:rsidR="005765FE" w:rsidRPr="005765FE" w:rsidRDefault="005765FE" w:rsidP="005765FE">
      <w:pPr>
        <w:widowControl/>
        <w:jc w:val="left"/>
        <w:rPr>
          <w:rFonts w:hint="eastAsia"/>
        </w:rPr>
      </w:pPr>
      <w:r w:rsidRPr="005765FE">
        <w:rPr>
          <w:rFonts w:hint="eastAsia"/>
        </w:rPr>
        <w:t>・里親支援機関によるリクルート</w:t>
      </w:r>
    </w:p>
    <w:p w14:paraId="6BB9641A" w14:textId="22044785" w:rsidR="005765FE" w:rsidRPr="005765FE" w:rsidRDefault="005765FE" w:rsidP="005765FE">
      <w:pPr>
        <w:widowControl/>
        <w:jc w:val="left"/>
      </w:pPr>
      <w:r>
        <w:rPr>
          <w:rFonts w:hint="eastAsia"/>
        </w:rPr>
        <w:t xml:space="preserve">１　</w:t>
      </w:r>
      <w:r w:rsidRPr="005765FE">
        <w:rPr>
          <w:rFonts w:hint="eastAsia"/>
        </w:rPr>
        <w:t>Ａ型支援機関：６か所×４家庭／年</w:t>
      </w:r>
    </w:p>
    <w:p w14:paraId="4242353A" w14:textId="77777777" w:rsidR="005765FE" w:rsidRPr="005765FE" w:rsidRDefault="005765FE" w:rsidP="005765FE">
      <w:pPr>
        <w:widowControl/>
        <w:jc w:val="left"/>
      </w:pPr>
      <w:r w:rsidRPr="005765FE">
        <w:rPr>
          <w:rFonts w:hint="eastAsia"/>
        </w:rPr>
        <w:t>（参考実績：</w:t>
      </w:r>
      <w:r w:rsidRPr="005765FE">
        <w:t>16家庭／年）</w:t>
      </w:r>
    </w:p>
    <w:p w14:paraId="0100CE9C" w14:textId="0472100C" w:rsidR="005765FE" w:rsidRPr="005765FE" w:rsidRDefault="005765FE" w:rsidP="005765FE">
      <w:pPr>
        <w:widowControl/>
        <w:jc w:val="left"/>
      </w:pPr>
      <w:r>
        <w:rPr>
          <w:rFonts w:hint="eastAsia"/>
        </w:rPr>
        <w:t xml:space="preserve">２　</w:t>
      </w:r>
      <w:r w:rsidRPr="005765FE">
        <w:rPr>
          <w:rFonts w:hint="eastAsia"/>
        </w:rPr>
        <w:t>Ｂ型支援機関：</w:t>
      </w:r>
      <w:r w:rsidRPr="005765FE">
        <w:t>29か所×２家庭／年</w:t>
      </w:r>
    </w:p>
    <w:p w14:paraId="79FFAC86" w14:textId="0B07F3BE" w:rsidR="005765FE" w:rsidRPr="005765FE" w:rsidRDefault="005765FE" w:rsidP="005765FE">
      <w:pPr>
        <w:widowControl/>
        <w:jc w:val="left"/>
        <w:rPr>
          <w:rFonts w:hint="eastAsia"/>
        </w:rPr>
      </w:pPr>
      <w:r w:rsidRPr="005765FE">
        <w:rPr>
          <w:rFonts w:hint="eastAsia"/>
        </w:rPr>
        <w:t>（参考実績：８家庭／年）</w:t>
      </w:r>
    </w:p>
    <w:p w14:paraId="608A9C92" w14:textId="77777777" w:rsidR="005765FE" w:rsidRPr="005765FE" w:rsidRDefault="005765FE" w:rsidP="005765FE">
      <w:pPr>
        <w:widowControl/>
        <w:jc w:val="left"/>
      </w:pPr>
    </w:p>
    <w:p w14:paraId="3E08712E" w14:textId="3CA0F3A3" w:rsidR="005765FE" w:rsidRPr="005765FE" w:rsidRDefault="005765FE" w:rsidP="005765FE">
      <w:pPr>
        <w:widowControl/>
        <w:jc w:val="left"/>
      </w:pPr>
      <w:r>
        <w:rPr>
          <w:rFonts w:hint="eastAsia"/>
        </w:rPr>
        <w:t xml:space="preserve">１　</w:t>
      </w:r>
      <w:r w:rsidRPr="005765FE">
        <w:rPr>
          <w:rFonts w:hint="eastAsia"/>
        </w:rPr>
        <w:t>Ａ型支援機関→里親支援センター</w:t>
      </w:r>
      <w:r w:rsidRPr="005765FE">
        <w:t>:６か所×６家庭／年</w:t>
      </w:r>
    </w:p>
    <w:p w14:paraId="1DCF1A90" w14:textId="70C5DF82" w:rsidR="005765FE" w:rsidRPr="005765FE" w:rsidRDefault="005765FE" w:rsidP="005765FE">
      <w:pPr>
        <w:widowControl/>
        <w:jc w:val="left"/>
      </w:pPr>
      <w:r w:rsidRPr="005765FE">
        <w:rPr>
          <w:rFonts w:hint="eastAsia"/>
        </w:rPr>
        <w:t xml:space="preserve">　</w:t>
      </w:r>
      <w:r>
        <w:rPr>
          <w:rFonts w:hint="eastAsia"/>
        </w:rPr>
        <w:t>・</w:t>
      </w:r>
      <w:r w:rsidRPr="005765FE">
        <w:rPr>
          <w:rFonts w:hint="eastAsia"/>
        </w:rPr>
        <w:t>里親支援センターに移行することで運営基盤の安定化を図り、特にリクルートの強化を求めます</w:t>
      </w:r>
    </w:p>
    <w:p w14:paraId="2D3AC0E8" w14:textId="072E6DDA" w:rsidR="005765FE" w:rsidRPr="005765FE" w:rsidRDefault="005765FE" w:rsidP="005765FE">
      <w:pPr>
        <w:widowControl/>
        <w:jc w:val="left"/>
      </w:pPr>
      <w:r>
        <w:rPr>
          <w:rFonts w:hint="eastAsia"/>
        </w:rPr>
        <w:t xml:space="preserve">２　</w:t>
      </w:r>
      <w:r w:rsidRPr="005765FE">
        <w:rPr>
          <w:rFonts w:hint="eastAsia"/>
        </w:rPr>
        <w:t>Ｂ型支援機関：</w:t>
      </w:r>
      <w:r w:rsidRPr="005765FE">
        <w:t xml:space="preserve">16か所×１家庭／年　　</w:t>
      </w:r>
    </w:p>
    <w:p w14:paraId="40A56BAC" w14:textId="79BCE6C1" w:rsidR="005765FE" w:rsidRPr="005765FE" w:rsidRDefault="005765FE" w:rsidP="005765FE">
      <w:pPr>
        <w:widowControl/>
        <w:jc w:val="left"/>
      </w:pPr>
      <w:r w:rsidRPr="005765FE">
        <w:rPr>
          <w:rFonts w:hint="eastAsia"/>
        </w:rPr>
        <w:t xml:space="preserve">　</w:t>
      </w:r>
      <w:r>
        <w:rPr>
          <w:rFonts w:hint="eastAsia"/>
        </w:rPr>
        <w:t>・</w:t>
      </w:r>
      <w:r w:rsidRPr="005765FE">
        <w:rPr>
          <w:rFonts w:hint="eastAsia"/>
        </w:rPr>
        <w:t>実績見合いで目標を修正するが、リクルート活動は継続します</w:t>
      </w:r>
    </w:p>
    <w:p w14:paraId="5397B3EB" w14:textId="77777777" w:rsidR="005765FE" w:rsidRDefault="005765FE" w:rsidP="005765FE">
      <w:pPr>
        <w:widowControl/>
        <w:jc w:val="left"/>
      </w:pPr>
    </w:p>
    <w:p w14:paraId="0097AB02" w14:textId="7DDE252B" w:rsidR="005765FE" w:rsidRPr="005765FE" w:rsidRDefault="005765FE" w:rsidP="005765FE">
      <w:pPr>
        <w:widowControl/>
        <w:jc w:val="left"/>
      </w:pPr>
      <w:r w:rsidRPr="005765FE">
        <w:rPr>
          <w:rFonts w:hint="eastAsia"/>
        </w:rPr>
        <w:t>・里親の消除</w:t>
      </w:r>
    </w:p>
    <w:p w14:paraId="39E3F79C" w14:textId="77777777" w:rsidR="005765FE" w:rsidRDefault="005765FE" w:rsidP="005765FE">
      <w:pPr>
        <w:widowControl/>
        <w:ind w:firstLineChars="100" w:firstLine="210"/>
        <w:jc w:val="left"/>
      </w:pPr>
      <w:r w:rsidRPr="005765FE">
        <w:rPr>
          <w:rFonts w:hint="eastAsia"/>
        </w:rPr>
        <w:t>前回計画策定時：加味せず</w:t>
      </w:r>
    </w:p>
    <w:p w14:paraId="55882964" w14:textId="18DB8E04" w:rsidR="005765FE" w:rsidRPr="005765FE" w:rsidRDefault="005765FE" w:rsidP="005765FE">
      <w:pPr>
        <w:widowControl/>
        <w:ind w:firstLineChars="100" w:firstLine="210"/>
        <w:jc w:val="left"/>
      </w:pPr>
      <w:r w:rsidRPr="005765FE">
        <w:t>年平均11家庭の消除（実績ベース）を見込みます。</w:t>
      </w:r>
    </w:p>
    <w:p w14:paraId="63A8CDF9" w14:textId="77777777" w:rsidR="005765FE" w:rsidRPr="005765FE" w:rsidRDefault="005765FE" w:rsidP="005765FE">
      <w:pPr>
        <w:widowControl/>
        <w:jc w:val="left"/>
      </w:pPr>
    </w:p>
    <w:p w14:paraId="5DF2BD4B" w14:textId="61C79990" w:rsidR="005765FE" w:rsidRPr="005765FE" w:rsidRDefault="005765FE" w:rsidP="005765FE">
      <w:pPr>
        <w:widowControl/>
        <w:jc w:val="left"/>
      </w:pPr>
      <w:r w:rsidRPr="005765FE">
        <w:rPr>
          <w:rFonts w:hint="eastAsia"/>
        </w:rPr>
        <w:t>・里親・ファミリーホームの稼働率</w:t>
      </w:r>
    </w:p>
    <w:p w14:paraId="4454DF68" w14:textId="5DD966B7" w:rsidR="005765FE" w:rsidRPr="005765FE" w:rsidRDefault="005765FE" w:rsidP="005765FE">
      <w:pPr>
        <w:widowControl/>
        <w:jc w:val="left"/>
      </w:pPr>
      <w:r w:rsidRPr="005765FE">
        <w:rPr>
          <w:rFonts w:hint="eastAsia"/>
        </w:rPr>
        <w:t xml:space="preserve">　里親等委託率の向上を進めるためには、支援の強化により里親の稼働率を向上させることが重要です。</w:t>
      </w:r>
    </w:p>
    <w:p w14:paraId="70F889C4" w14:textId="77777777" w:rsidR="005765FE" w:rsidRDefault="005765FE" w:rsidP="005765FE">
      <w:pPr>
        <w:widowControl/>
        <w:ind w:firstLineChars="100" w:firstLine="210"/>
        <w:jc w:val="left"/>
      </w:pPr>
      <w:r w:rsidRPr="005765FE">
        <w:rPr>
          <w:rFonts w:hint="eastAsia"/>
        </w:rPr>
        <w:lastRenderedPageBreak/>
        <w:t>はぐくみホームの稼働率は、後述の「府の取組」記載の取組を進めることにより前回計画策定時実績ベース（</w:t>
      </w:r>
      <w:r w:rsidRPr="005765FE">
        <w:t>58％）以上を</w:t>
      </w:r>
      <w:r w:rsidRPr="005765FE">
        <w:rPr>
          <w:rFonts w:hint="eastAsia"/>
        </w:rPr>
        <w:t>目標に設定します</w:t>
      </w:r>
      <w:r>
        <w:rPr>
          <w:rFonts w:hint="eastAsia"/>
        </w:rPr>
        <w:t>。</w:t>
      </w:r>
    </w:p>
    <w:p w14:paraId="5B928271" w14:textId="163100CE" w:rsidR="005765FE" w:rsidRPr="005765FE" w:rsidRDefault="005765FE" w:rsidP="005765FE">
      <w:pPr>
        <w:widowControl/>
        <w:ind w:firstLineChars="100" w:firstLine="210"/>
        <w:jc w:val="left"/>
      </w:pPr>
      <w:r w:rsidRPr="005765FE">
        <w:t>目標60％を見込みます。</w:t>
      </w:r>
    </w:p>
    <w:p w14:paraId="5E7FDCBC" w14:textId="401B9AF3" w:rsidR="005765FE" w:rsidRDefault="005765FE" w:rsidP="005765FE">
      <w:pPr>
        <w:widowControl/>
        <w:jc w:val="left"/>
      </w:pPr>
      <w:r w:rsidRPr="005765FE">
        <w:rPr>
          <w:rFonts w:hint="eastAsia"/>
        </w:rPr>
        <w:t xml:space="preserve">　ファミリーホームの稼働率も、同様に前回計画策定時実績ベース（</w:t>
      </w:r>
      <w:r w:rsidRPr="005765FE">
        <w:t>67％）以上を目標に設定します</w:t>
      </w:r>
      <w:r>
        <w:rPr>
          <w:rFonts w:hint="eastAsia"/>
        </w:rPr>
        <w:t>。</w:t>
      </w:r>
    </w:p>
    <w:p w14:paraId="1EA320CA" w14:textId="1F4CC074" w:rsidR="005765FE" w:rsidRPr="005765FE" w:rsidRDefault="005765FE" w:rsidP="005765FE">
      <w:pPr>
        <w:widowControl/>
        <w:ind w:firstLineChars="100" w:firstLine="210"/>
        <w:jc w:val="left"/>
      </w:pPr>
      <w:r w:rsidRPr="005765FE">
        <w:t>目標70％を見込みます。</w:t>
      </w:r>
    </w:p>
    <w:p w14:paraId="732DA2E5" w14:textId="77777777" w:rsidR="005765FE" w:rsidRPr="005765FE" w:rsidRDefault="005765FE" w:rsidP="005765FE">
      <w:pPr>
        <w:widowControl/>
        <w:jc w:val="left"/>
      </w:pPr>
    </w:p>
    <w:p w14:paraId="7F7B6AF4" w14:textId="737A1983" w:rsidR="005765FE" w:rsidRPr="005765FE" w:rsidRDefault="005765FE" w:rsidP="005765FE">
      <w:pPr>
        <w:widowControl/>
        <w:jc w:val="left"/>
      </w:pPr>
      <w:r w:rsidRPr="005765FE">
        <w:rPr>
          <w:rFonts w:hint="eastAsia"/>
        </w:rPr>
        <w:t>・現状の委託率と目標値との乖離が最も大きいのが、０</w:t>
      </w:r>
      <w:r>
        <w:rPr>
          <w:rFonts w:hint="eastAsia"/>
        </w:rPr>
        <w:t>歳から</w:t>
      </w:r>
      <w:r w:rsidRPr="005765FE">
        <w:rPr>
          <w:rFonts w:hint="eastAsia"/>
        </w:rPr>
        <w:t>２歳</w:t>
      </w:r>
      <w:r>
        <w:rPr>
          <w:rFonts w:hint="eastAsia"/>
        </w:rPr>
        <w:t>まで</w:t>
      </w:r>
      <w:r w:rsidRPr="005765FE">
        <w:rPr>
          <w:rFonts w:hint="eastAsia"/>
        </w:rPr>
        <w:t>の乳幼児。乳幼児の里親等委託率の向上が、大阪府の里親等委託率の向上につながることも念頭に取組検討を進めます。</w:t>
      </w:r>
    </w:p>
    <w:p w14:paraId="3CC31311" w14:textId="77777777" w:rsidR="005765FE" w:rsidRPr="005765FE" w:rsidRDefault="005765FE" w:rsidP="005765FE">
      <w:pPr>
        <w:widowControl/>
        <w:jc w:val="left"/>
      </w:pPr>
    </w:p>
    <w:p w14:paraId="3D7CA118" w14:textId="6B98788B" w:rsidR="005F6440" w:rsidRDefault="005765FE" w:rsidP="005765FE">
      <w:pPr>
        <w:widowControl/>
        <w:jc w:val="left"/>
      </w:pPr>
      <w:r w:rsidRPr="005765FE">
        <w:rPr>
          <w:rFonts w:hint="eastAsia"/>
        </w:rPr>
        <w:t>・上記の考え方に基づき算定すると、里親等委託率の目標値は</w:t>
      </w:r>
      <w:r w:rsidRPr="005765FE">
        <w:t>26％となります。令和４年度末の里親等委託率の全国値は24.3％で</w:t>
      </w:r>
      <w:r w:rsidRPr="005765FE">
        <w:rPr>
          <w:rFonts w:hint="eastAsia"/>
        </w:rPr>
        <w:t>あり、まずは今後５年かけて全国値をめざすものとし、令和</w:t>
      </w:r>
      <w:r w:rsidRPr="005765FE">
        <w:t>11年度末の里親等委託率の目標値を26％と設定します。</w:t>
      </w:r>
    </w:p>
    <w:p w14:paraId="467A9841" w14:textId="682FD90A" w:rsidR="005F6440" w:rsidRDefault="005F6440" w:rsidP="006200CB">
      <w:pPr>
        <w:widowControl/>
        <w:jc w:val="left"/>
      </w:pPr>
    </w:p>
    <w:p w14:paraId="5A91BEA1" w14:textId="77777777" w:rsidR="005765FE" w:rsidRPr="005765FE" w:rsidRDefault="005765FE" w:rsidP="005765FE">
      <w:pPr>
        <w:widowControl/>
        <w:jc w:val="left"/>
      </w:pPr>
      <w:r w:rsidRPr="005765FE">
        <w:rPr>
          <w:rFonts w:hint="eastAsia"/>
        </w:rPr>
        <w:t>（整備方針）</w:t>
      </w:r>
    </w:p>
    <w:p w14:paraId="0EA65643" w14:textId="3C3F7AA3" w:rsidR="005F6440" w:rsidRDefault="005765FE" w:rsidP="005765FE">
      <w:pPr>
        <w:widowControl/>
        <w:jc w:val="left"/>
      </w:pPr>
      <w:r>
        <w:rPr>
          <w:rFonts w:hint="eastAsia"/>
        </w:rPr>
        <w:t xml:space="preserve">１　</w:t>
      </w:r>
      <w:r w:rsidRPr="005765FE">
        <w:rPr>
          <w:rFonts w:hint="eastAsia"/>
        </w:rPr>
        <w:t>里親・ファミリーホームへの委託子ども数の見込み等</w:t>
      </w:r>
    </w:p>
    <w:p w14:paraId="4BF302D2" w14:textId="44C007A2" w:rsidR="005F6440" w:rsidRDefault="005F6440" w:rsidP="006200CB">
      <w:pPr>
        <w:widowControl/>
        <w:jc w:val="left"/>
      </w:pPr>
    </w:p>
    <w:tbl>
      <w:tblPr>
        <w:tblW w:w="9557" w:type="dxa"/>
        <w:tblCellMar>
          <w:left w:w="0" w:type="dxa"/>
          <w:right w:w="0" w:type="dxa"/>
        </w:tblCellMar>
        <w:tblLook w:val="04A0" w:firstRow="1" w:lastRow="0" w:firstColumn="1" w:lastColumn="0" w:noHBand="0" w:noVBand="1"/>
      </w:tblPr>
      <w:tblGrid>
        <w:gridCol w:w="1170"/>
        <w:gridCol w:w="1251"/>
        <w:gridCol w:w="901"/>
        <w:gridCol w:w="945"/>
        <w:gridCol w:w="944"/>
        <w:gridCol w:w="944"/>
        <w:gridCol w:w="953"/>
        <w:gridCol w:w="891"/>
        <w:gridCol w:w="1558"/>
      </w:tblGrid>
      <w:tr w:rsidR="005765FE" w:rsidRPr="005765FE" w14:paraId="43EF17C6" w14:textId="77777777" w:rsidTr="005765FE">
        <w:trPr>
          <w:trHeight w:val="600"/>
        </w:trPr>
        <w:tc>
          <w:tcPr>
            <w:tcW w:w="249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2AA33776" w14:textId="77777777" w:rsidR="005765FE" w:rsidRPr="005765FE" w:rsidRDefault="005765FE" w:rsidP="005765FE">
            <w:pPr>
              <w:widowControl/>
              <w:jc w:val="left"/>
              <w:rPr>
                <w:rFonts w:eastAsiaTheme="minorHAnsi"/>
                <w:szCs w:val="21"/>
              </w:rPr>
            </w:pPr>
            <w:r w:rsidRPr="005765FE">
              <w:rPr>
                <w:rFonts w:eastAsiaTheme="minorHAnsi" w:hint="eastAsia"/>
                <w:szCs w:val="21"/>
              </w:rPr>
              <w:t> </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52936E0D" w14:textId="77777777" w:rsidR="005765FE" w:rsidRPr="005765FE" w:rsidRDefault="005765FE" w:rsidP="005765FE">
            <w:pPr>
              <w:widowControl/>
              <w:jc w:val="left"/>
              <w:rPr>
                <w:rFonts w:eastAsiaTheme="minorHAnsi"/>
                <w:szCs w:val="21"/>
              </w:rPr>
            </w:pPr>
            <w:r w:rsidRPr="005765FE">
              <w:rPr>
                <w:rFonts w:eastAsiaTheme="minorHAnsi" w:hint="eastAsia"/>
                <w:szCs w:val="21"/>
              </w:rPr>
              <w:t>現状</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7CF1CDCC" w14:textId="77777777" w:rsidR="005765FE" w:rsidRPr="005765FE" w:rsidRDefault="005765FE" w:rsidP="005765FE">
            <w:pPr>
              <w:widowControl/>
              <w:jc w:val="left"/>
              <w:rPr>
                <w:rFonts w:eastAsiaTheme="minorHAnsi"/>
                <w:szCs w:val="21"/>
              </w:rPr>
            </w:pPr>
            <w:r w:rsidRPr="005765FE">
              <w:rPr>
                <w:rFonts w:eastAsiaTheme="minorHAnsi" w:hint="eastAsia"/>
                <w:szCs w:val="21"/>
              </w:rPr>
              <w:t>Ｒ７年度</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63710C95" w14:textId="77777777" w:rsidR="005765FE" w:rsidRPr="005765FE" w:rsidRDefault="005765FE" w:rsidP="005765FE">
            <w:pPr>
              <w:widowControl/>
              <w:jc w:val="left"/>
              <w:rPr>
                <w:rFonts w:eastAsiaTheme="minorHAnsi"/>
                <w:szCs w:val="21"/>
              </w:rPr>
            </w:pPr>
            <w:r w:rsidRPr="005765FE">
              <w:rPr>
                <w:rFonts w:eastAsiaTheme="minorHAnsi" w:hint="eastAsia"/>
                <w:szCs w:val="21"/>
              </w:rPr>
              <w:t>Ｒ８年度</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02FCAB8A" w14:textId="77777777" w:rsidR="005765FE" w:rsidRPr="005765FE" w:rsidRDefault="005765FE" w:rsidP="005765FE">
            <w:pPr>
              <w:widowControl/>
              <w:jc w:val="left"/>
              <w:rPr>
                <w:rFonts w:eastAsiaTheme="minorHAnsi"/>
                <w:szCs w:val="21"/>
              </w:rPr>
            </w:pPr>
            <w:r w:rsidRPr="005765FE">
              <w:rPr>
                <w:rFonts w:eastAsiaTheme="minorHAnsi" w:hint="eastAsia"/>
                <w:szCs w:val="21"/>
              </w:rPr>
              <w:t>Ｒ９年度</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324D86D4" w14:textId="77777777" w:rsidR="005765FE" w:rsidRPr="005765FE" w:rsidRDefault="005765FE" w:rsidP="005765FE">
            <w:pPr>
              <w:widowControl/>
              <w:jc w:val="left"/>
              <w:rPr>
                <w:rFonts w:eastAsiaTheme="minorHAnsi"/>
                <w:szCs w:val="21"/>
              </w:rPr>
            </w:pPr>
            <w:r w:rsidRPr="005765FE">
              <w:rPr>
                <w:rFonts w:eastAsiaTheme="minorHAnsi" w:hint="eastAsia"/>
                <w:szCs w:val="21"/>
              </w:rPr>
              <w:t>Ｒ10年度</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633A479C" w14:textId="77777777" w:rsidR="005765FE" w:rsidRPr="005765FE" w:rsidRDefault="005765FE" w:rsidP="005765FE">
            <w:pPr>
              <w:widowControl/>
              <w:jc w:val="left"/>
              <w:rPr>
                <w:rFonts w:eastAsiaTheme="minorHAnsi"/>
                <w:szCs w:val="21"/>
              </w:rPr>
            </w:pPr>
            <w:r w:rsidRPr="005765FE">
              <w:rPr>
                <w:rFonts w:eastAsiaTheme="minorHAnsi" w:hint="eastAsia"/>
                <w:szCs w:val="21"/>
              </w:rPr>
              <w:t>Ｒ11年度</w:t>
            </w:r>
          </w:p>
        </w:tc>
        <w:tc>
          <w:tcPr>
            <w:tcW w:w="1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4DDA1F49" w14:textId="77777777" w:rsidR="005765FE" w:rsidRPr="005765FE" w:rsidRDefault="005765FE" w:rsidP="005765FE">
            <w:pPr>
              <w:widowControl/>
              <w:jc w:val="left"/>
              <w:rPr>
                <w:rFonts w:eastAsiaTheme="minorHAnsi"/>
                <w:szCs w:val="21"/>
              </w:rPr>
            </w:pPr>
            <w:r w:rsidRPr="005765FE">
              <w:rPr>
                <w:rFonts w:eastAsiaTheme="minorHAnsi" w:hint="eastAsia"/>
                <w:szCs w:val="21"/>
              </w:rPr>
              <w:t>備考</w:t>
            </w:r>
          </w:p>
        </w:tc>
      </w:tr>
      <w:tr w:rsidR="005765FE" w:rsidRPr="005765FE" w14:paraId="2A009FB2" w14:textId="77777777" w:rsidTr="005765FE">
        <w:trPr>
          <w:trHeight w:val="623"/>
        </w:trPr>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466FE21E" w14:textId="77777777" w:rsidR="005765FE" w:rsidRPr="005765FE" w:rsidRDefault="005765FE" w:rsidP="005765FE">
            <w:pPr>
              <w:widowControl/>
              <w:jc w:val="left"/>
              <w:rPr>
                <w:rFonts w:eastAsiaTheme="minorHAnsi"/>
                <w:szCs w:val="21"/>
              </w:rPr>
            </w:pPr>
            <w:r w:rsidRPr="005765FE">
              <w:rPr>
                <w:rFonts w:eastAsiaTheme="minorHAnsi" w:hint="eastAsia"/>
                <w:szCs w:val="21"/>
              </w:rPr>
              <w:t>  </w:t>
            </w:r>
          </w:p>
          <w:p w14:paraId="4D4274E9" w14:textId="77777777" w:rsidR="005765FE" w:rsidRPr="005765FE" w:rsidRDefault="005765FE" w:rsidP="005765FE">
            <w:pPr>
              <w:widowControl/>
              <w:jc w:val="left"/>
              <w:rPr>
                <w:rFonts w:eastAsiaTheme="minorHAnsi"/>
                <w:szCs w:val="21"/>
              </w:rPr>
            </w:pPr>
            <w:r w:rsidRPr="005765FE">
              <w:rPr>
                <w:rFonts w:eastAsiaTheme="minorHAnsi" w:hint="eastAsia"/>
                <w:szCs w:val="21"/>
              </w:rPr>
              <w:t>里親委託率</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098BEA96" w14:textId="77777777" w:rsidR="005765FE" w:rsidRPr="005765FE" w:rsidRDefault="005765FE" w:rsidP="005765FE">
            <w:pPr>
              <w:widowControl/>
              <w:jc w:val="left"/>
              <w:rPr>
                <w:rFonts w:eastAsiaTheme="minorHAnsi"/>
                <w:szCs w:val="21"/>
              </w:rPr>
            </w:pPr>
            <w:r w:rsidRPr="005765FE">
              <w:rPr>
                <w:rFonts w:eastAsiaTheme="minorHAnsi" w:hint="eastAsia"/>
                <w:szCs w:val="21"/>
              </w:rPr>
              <w:t>３歳未満</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57B32B19" w14:textId="77777777" w:rsidR="005765FE" w:rsidRPr="005765FE" w:rsidRDefault="005765FE" w:rsidP="005765FE">
            <w:pPr>
              <w:widowControl/>
              <w:jc w:val="left"/>
              <w:rPr>
                <w:rFonts w:eastAsiaTheme="minorHAnsi"/>
                <w:szCs w:val="21"/>
              </w:rPr>
            </w:pPr>
            <w:r w:rsidRPr="005765FE">
              <w:rPr>
                <w:rFonts w:eastAsiaTheme="minorHAnsi" w:hint="eastAsia"/>
                <w:szCs w:val="21"/>
              </w:rPr>
              <w:t>18.6％</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0F89372D" w14:textId="77777777" w:rsidR="005765FE" w:rsidRPr="005765FE" w:rsidRDefault="005765FE" w:rsidP="005765FE">
            <w:pPr>
              <w:widowControl/>
              <w:jc w:val="left"/>
              <w:rPr>
                <w:rFonts w:eastAsiaTheme="minorHAnsi"/>
                <w:szCs w:val="21"/>
              </w:rPr>
            </w:pPr>
            <w:r w:rsidRPr="005765FE">
              <w:rPr>
                <w:rFonts w:eastAsiaTheme="minorHAnsi" w:hint="eastAsia"/>
                <w:szCs w:val="21"/>
              </w:rPr>
              <w:t>38％</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1E166BB4" w14:textId="77777777" w:rsidR="005765FE" w:rsidRPr="005765FE" w:rsidRDefault="005765FE" w:rsidP="005765FE">
            <w:pPr>
              <w:widowControl/>
              <w:jc w:val="left"/>
              <w:rPr>
                <w:rFonts w:eastAsiaTheme="minorHAnsi"/>
                <w:szCs w:val="21"/>
              </w:rPr>
            </w:pPr>
            <w:r w:rsidRPr="005765FE">
              <w:rPr>
                <w:rFonts w:eastAsiaTheme="minorHAnsi" w:hint="eastAsia"/>
                <w:szCs w:val="21"/>
              </w:rPr>
              <w:t>43％</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5D2E8E43" w14:textId="77777777" w:rsidR="005765FE" w:rsidRPr="005765FE" w:rsidRDefault="005765FE" w:rsidP="005765FE">
            <w:pPr>
              <w:widowControl/>
              <w:jc w:val="left"/>
              <w:rPr>
                <w:rFonts w:eastAsiaTheme="minorHAnsi"/>
                <w:szCs w:val="21"/>
              </w:rPr>
            </w:pPr>
            <w:r w:rsidRPr="005765FE">
              <w:rPr>
                <w:rFonts w:eastAsiaTheme="minorHAnsi" w:hint="eastAsia"/>
                <w:szCs w:val="21"/>
              </w:rPr>
              <w:t>48％</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5E14912E" w14:textId="77777777" w:rsidR="005765FE" w:rsidRPr="005765FE" w:rsidRDefault="005765FE" w:rsidP="005765FE">
            <w:pPr>
              <w:widowControl/>
              <w:jc w:val="left"/>
              <w:rPr>
                <w:rFonts w:eastAsiaTheme="minorHAnsi"/>
                <w:szCs w:val="21"/>
              </w:rPr>
            </w:pPr>
            <w:r w:rsidRPr="005765FE">
              <w:rPr>
                <w:rFonts w:eastAsiaTheme="minorHAnsi" w:hint="eastAsia"/>
                <w:szCs w:val="21"/>
              </w:rPr>
              <w:t>53％</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561280AE" w14:textId="77777777" w:rsidR="005765FE" w:rsidRPr="005765FE" w:rsidRDefault="005765FE" w:rsidP="005765FE">
            <w:pPr>
              <w:widowControl/>
              <w:jc w:val="left"/>
              <w:rPr>
                <w:rFonts w:eastAsiaTheme="minorHAnsi"/>
                <w:szCs w:val="21"/>
              </w:rPr>
            </w:pPr>
            <w:r w:rsidRPr="005765FE">
              <w:rPr>
                <w:rFonts w:eastAsiaTheme="minorHAnsi" w:hint="eastAsia"/>
                <w:szCs w:val="21"/>
              </w:rPr>
              <w:t>54％</w:t>
            </w:r>
          </w:p>
        </w:tc>
        <w:tc>
          <w:tcPr>
            <w:tcW w:w="161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1EDF6D6D" w14:textId="77777777" w:rsidR="005765FE" w:rsidRPr="005765FE" w:rsidRDefault="005765FE" w:rsidP="005765FE">
            <w:pPr>
              <w:widowControl/>
              <w:jc w:val="left"/>
              <w:rPr>
                <w:rFonts w:eastAsiaTheme="minorHAnsi"/>
                <w:szCs w:val="21"/>
              </w:rPr>
            </w:pPr>
            <w:r w:rsidRPr="005765FE">
              <w:rPr>
                <w:rFonts w:eastAsiaTheme="minorHAnsi" w:hint="eastAsia"/>
                <w:szCs w:val="21"/>
              </w:rPr>
              <w:t>全体での里親登録数が、前述のとおり</w:t>
            </w:r>
          </w:p>
          <w:p w14:paraId="7C75BCBF" w14:textId="77777777" w:rsidR="005765FE" w:rsidRPr="005765FE" w:rsidRDefault="005765FE" w:rsidP="005765FE">
            <w:pPr>
              <w:widowControl/>
              <w:jc w:val="left"/>
              <w:rPr>
                <w:rFonts w:eastAsiaTheme="minorHAnsi"/>
                <w:szCs w:val="21"/>
              </w:rPr>
            </w:pPr>
            <w:r w:rsidRPr="005765FE">
              <w:rPr>
                <w:rFonts w:eastAsiaTheme="minorHAnsi" w:hint="eastAsia"/>
                <w:szCs w:val="21"/>
              </w:rPr>
              <w:t>52家庭/年増加し、11家庭/年減少。</w:t>
            </w:r>
          </w:p>
          <w:p w14:paraId="4BD6D689" w14:textId="77777777" w:rsidR="005765FE" w:rsidRPr="005765FE" w:rsidRDefault="005765FE" w:rsidP="005765FE">
            <w:pPr>
              <w:widowControl/>
              <w:jc w:val="left"/>
              <w:rPr>
                <w:rFonts w:eastAsiaTheme="minorHAnsi"/>
                <w:szCs w:val="21"/>
              </w:rPr>
            </w:pPr>
            <w:r w:rsidRPr="005765FE">
              <w:rPr>
                <w:rFonts w:eastAsiaTheme="minorHAnsi" w:hint="eastAsia"/>
                <w:szCs w:val="21"/>
              </w:rPr>
              <w:t>更に稼働率も令和11年度目標に向けて</w:t>
            </w:r>
          </w:p>
          <w:p w14:paraId="0BF11605" w14:textId="77777777" w:rsidR="005765FE" w:rsidRPr="005765FE" w:rsidRDefault="005765FE" w:rsidP="005765FE">
            <w:pPr>
              <w:widowControl/>
              <w:jc w:val="left"/>
              <w:rPr>
                <w:rFonts w:eastAsiaTheme="minorHAnsi"/>
                <w:szCs w:val="21"/>
              </w:rPr>
            </w:pPr>
            <w:r w:rsidRPr="005765FE">
              <w:rPr>
                <w:rFonts w:eastAsiaTheme="minorHAnsi" w:hint="eastAsia"/>
                <w:szCs w:val="21"/>
              </w:rPr>
              <w:t>毎年度4％づつ上昇すると想定して機械的に各年度数値を算出したものです。</w:t>
            </w:r>
          </w:p>
          <w:p w14:paraId="3AE685E6" w14:textId="77777777" w:rsidR="005765FE" w:rsidRPr="005765FE" w:rsidRDefault="005765FE" w:rsidP="005765FE">
            <w:pPr>
              <w:widowControl/>
              <w:jc w:val="left"/>
              <w:rPr>
                <w:rFonts w:eastAsiaTheme="minorHAnsi"/>
                <w:szCs w:val="21"/>
              </w:rPr>
            </w:pPr>
            <w:r w:rsidRPr="005765FE">
              <w:rPr>
                <w:rFonts w:eastAsiaTheme="minorHAnsi" w:hint="eastAsia"/>
                <w:szCs w:val="21"/>
              </w:rPr>
              <w:t>なお、養子縁組里親については同規模程度で推移を見込みます。</w:t>
            </w:r>
          </w:p>
          <w:p w14:paraId="38AB985B" w14:textId="77777777" w:rsidR="005765FE" w:rsidRPr="005765FE" w:rsidRDefault="005765FE" w:rsidP="005765FE">
            <w:pPr>
              <w:widowControl/>
              <w:jc w:val="left"/>
              <w:rPr>
                <w:rFonts w:eastAsiaTheme="minorHAnsi"/>
                <w:szCs w:val="21"/>
              </w:rPr>
            </w:pPr>
            <w:r w:rsidRPr="005765FE">
              <w:rPr>
                <w:rFonts w:eastAsiaTheme="minorHAnsi" w:hint="eastAsia"/>
                <w:szCs w:val="21"/>
              </w:rPr>
              <w:t> </w:t>
            </w:r>
          </w:p>
        </w:tc>
      </w:tr>
      <w:tr w:rsidR="005765FE" w:rsidRPr="005765FE" w14:paraId="4C9A6BFC" w14:textId="77777777" w:rsidTr="005765FE">
        <w:trPr>
          <w:trHeight w:val="623"/>
        </w:trPr>
        <w:tc>
          <w:tcPr>
            <w:tcW w:w="0" w:type="auto"/>
            <w:vMerge/>
            <w:tcBorders>
              <w:top w:val="single" w:sz="4" w:space="0" w:color="000000"/>
              <w:left w:val="single" w:sz="4" w:space="0" w:color="000000"/>
              <w:bottom w:val="single" w:sz="4" w:space="0" w:color="000000"/>
              <w:right w:val="single" w:sz="4" w:space="0" w:color="000000"/>
            </w:tcBorders>
            <w:shd w:val="clear" w:color="auto" w:fill="auto"/>
            <w:hideMark/>
          </w:tcPr>
          <w:p w14:paraId="74FB31D3" w14:textId="77777777" w:rsidR="005765FE" w:rsidRPr="005765FE" w:rsidRDefault="005765FE" w:rsidP="005765FE">
            <w:pPr>
              <w:widowControl/>
              <w:jc w:val="left"/>
              <w:rPr>
                <w:rFonts w:eastAsiaTheme="minorHAnsi"/>
                <w:szCs w:val="21"/>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63B35466" w14:textId="77777777" w:rsidR="005765FE" w:rsidRPr="005765FE" w:rsidRDefault="005765FE" w:rsidP="005765FE">
            <w:pPr>
              <w:widowControl/>
              <w:jc w:val="left"/>
              <w:rPr>
                <w:rFonts w:eastAsiaTheme="minorHAnsi"/>
                <w:szCs w:val="21"/>
              </w:rPr>
            </w:pPr>
            <w:r w:rsidRPr="005765FE">
              <w:rPr>
                <w:rFonts w:eastAsiaTheme="minorHAnsi" w:hint="eastAsia"/>
                <w:szCs w:val="21"/>
              </w:rPr>
              <w:t>３歳以上</w:t>
            </w:r>
          </w:p>
          <w:p w14:paraId="71B9CADB" w14:textId="77777777" w:rsidR="005765FE" w:rsidRPr="005765FE" w:rsidRDefault="005765FE" w:rsidP="005765FE">
            <w:pPr>
              <w:widowControl/>
              <w:jc w:val="left"/>
              <w:rPr>
                <w:rFonts w:eastAsiaTheme="minorHAnsi"/>
                <w:szCs w:val="21"/>
              </w:rPr>
            </w:pPr>
            <w:r w:rsidRPr="005765FE">
              <w:rPr>
                <w:rFonts w:eastAsiaTheme="minorHAnsi" w:hint="eastAsia"/>
                <w:szCs w:val="21"/>
              </w:rPr>
              <w:t>学童期未満</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7FA832C9" w14:textId="77777777" w:rsidR="005765FE" w:rsidRPr="005765FE" w:rsidRDefault="005765FE" w:rsidP="005765FE">
            <w:pPr>
              <w:widowControl/>
              <w:jc w:val="left"/>
              <w:rPr>
                <w:rFonts w:eastAsiaTheme="minorHAnsi"/>
                <w:szCs w:val="21"/>
              </w:rPr>
            </w:pPr>
            <w:r w:rsidRPr="005765FE">
              <w:rPr>
                <w:rFonts w:eastAsiaTheme="minorHAnsi" w:hint="eastAsia"/>
                <w:szCs w:val="21"/>
              </w:rPr>
              <w:t>18.1％</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72B13357" w14:textId="77777777" w:rsidR="005765FE" w:rsidRPr="005765FE" w:rsidRDefault="005765FE" w:rsidP="005765FE">
            <w:pPr>
              <w:widowControl/>
              <w:jc w:val="left"/>
              <w:rPr>
                <w:rFonts w:eastAsiaTheme="minorHAnsi"/>
                <w:szCs w:val="21"/>
              </w:rPr>
            </w:pPr>
            <w:r w:rsidRPr="005765FE">
              <w:rPr>
                <w:rFonts w:eastAsiaTheme="minorHAnsi" w:hint="eastAsia"/>
                <w:szCs w:val="21"/>
              </w:rPr>
              <w:t>17％</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130B8738" w14:textId="77777777" w:rsidR="005765FE" w:rsidRPr="005765FE" w:rsidRDefault="005765FE" w:rsidP="005765FE">
            <w:pPr>
              <w:widowControl/>
              <w:jc w:val="left"/>
              <w:rPr>
                <w:rFonts w:eastAsiaTheme="minorHAnsi"/>
                <w:szCs w:val="21"/>
              </w:rPr>
            </w:pPr>
            <w:r w:rsidRPr="005765FE">
              <w:rPr>
                <w:rFonts w:eastAsiaTheme="minorHAnsi" w:hint="eastAsia"/>
                <w:szCs w:val="21"/>
              </w:rPr>
              <w:t>19％</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3C4F3780" w14:textId="77777777" w:rsidR="005765FE" w:rsidRPr="005765FE" w:rsidRDefault="005765FE" w:rsidP="005765FE">
            <w:pPr>
              <w:widowControl/>
              <w:jc w:val="left"/>
              <w:rPr>
                <w:rFonts w:eastAsiaTheme="minorHAnsi"/>
                <w:szCs w:val="21"/>
              </w:rPr>
            </w:pPr>
            <w:r w:rsidRPr="005765FE">
              <w:rPr>
                <w:rFonts w:eastAsiaTheme="minorHAnsi" w:hint="eastAsia"/>
                <w:szCs w:val="21"/>
              </w:rPr>
              <w:t>23％</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46110044" w14:textId="77777777" w:rsidR="005765FE" w:rsidRPr="005765FE" w:rsidRDefault="005765FE" w:rsidP="005765FE">
            <w:pPr>
              <w:widowControl/>
              <w:jc w:val="left"/>
              <w:rPr>
                <w:rFonts w:eastAsiaTheme="minorHAnsi"/>
                <w:szCs w:val="21"/>
              </w:rPr>
            </w:pPr>
            <w:r w:rsidRPr="005765FE">
              <w:rPr>
                <w:rFonts w:eastAsiaTheme="minorHAnsi" w:hint="eastAsia"/>
                <w:szCs w:val="21"/>
              </w:rPr>
              <w:t>26％</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15441795" w14:textId="77777777" w:rsidR="005765FE" w:rsidRPr="005765FE" w:rsidRDefault="005765FE" w:rsidP="005765FE">
            <w:pPr>
              <w:widowControl/>
              <w:jc w:val="left"/>
              <w:rPr>
                <w:rFonts w:eastAsiaTheme="minorHAnsi"/>
                <w:szCs w:val="21"/>
              </w:rPr>
            </w:pPr>
            <w:r w:rsidRPr="005765FE">
              <w:rPr>
                <w:rFonts w:eastAsiaTheme="minorHAnsi" w:hint="eastAsia"/>
                <w:szCs w:val="21"/>
              </w:rPr>
              <w:t>27％</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hideMark/>
          </w:tcPr>
          <w:p w14:paraId="704971AA" w14:textId="77777777" w:rsidR="005765FE" w:rsidRPr="005765FE" w:rsidRDefault="005765FE" w:rsidP="005765FE">
            <w:pPr>
              <w:widowControl/>
              <w:jc w:val="left"/>
              <w:rPr>
                <w:rFonts w:eastAsiaTheme="minorHAnsi"/>
                <w:szCs w:val="21"/>
              </w:rPr>
            </w:pPr>
          </w:p>
        </w:tc>
      </w:tr>
      <w:tr w:rsidR="005765FE" w:rsidRPr="005765FE" w14:paraId="4D785DEF" w14:textId="77777777" w:rsidTr="005765FE">
        <w:trPr>
          <w:trHeight w:val="623"/>
        </w:trPr>
        <w:tc>
          <w:tcPr>
            <w:tcW w:w="0" w:type="auto"/>
            <w:vMerge/>
            <w:tcBorders>
              <w:top w:val="single" w:sz="4" w:space="0" w:color="000000"/>
              <w:left w:val="single" w:sz="4" w:space="0" w:color="000000"/>
              <w:bottom w:val="single" w:sz="4" w:space="0" w:color="000000"/>
              <w:right w:val="single" w:sz="4" w:space="0" w:color="000000"/>
            </w:tcBorders>
            <w:shd w:val="clear" w:color="auto" w:fill="auto"/>
            <w:hideMark/>
          </w:tcPr>
          <w:p w14:paraId="5B2D8BAC" w14:textId="77777777" w:rsidR="005765FE" w:rsidRPr="005765FE" w:rsidRDefault="005765FE" w:rsidP="005765FE">
            <w:pPr>
              <w:widowControl/>
              <w:jc w:val="left"/>
              <w:rPr>
                <w:rFonts w:eastAsiaTheme="minorHAnsi"/>
                <w:szCs w:val="21"/>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7D541940" w14:textId="77777777" w:rsidR="005765FE" w:rsidRPr="005765FE" w:rsidRDefault="005765FE" w:rsidP="005765FE">
            <w:pPr>
              <w:widowControl/>
              <w:jc w:val="left"/>
              <w:rPr>
                <w:rFonts w:eastAsiaTheme="minorHAnsi"/>
                <w:szCs w:val="21"/>
              </w:rPr>
            </w:pPr>
            <w:r w:rsidRPr="005765FE">
              <w:rPr>
                <w:rFonts w:eastAsiaTheme="minorHAnsi" w:hint="eastAsia"/>
                <w:szCs w:val="21"/>
              </w:rPr>
              <w:t>学童期以降</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1E59AF4D" w14:textId="77777777" w:rsidR="005765FE" w:rsidRPr="005765FE" w:rsidRDefault="005765FE" w:rsidP="005765FE">
            <w:pPr>
              <w:widowControl/>
              <w:jc w:val="left"/>
              <w:rPr>
                <w:rFonts w:eastAsiaTheme="minorHAnsi"/>
                <w:szCs w:val="21"/>
              </w:rPr>
            </w:pPr>
            <w:r w:rsidRPr="005765FE">
              <w:rPr>
                <w:rFonts w:eastAsiaTheme="minorHAnsi" w:hint="eastAsia"/>
                <w:szCs w:val="21"/>
              </w:rPr>
              <w:t>12.2％</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71A6EAF8" w14:textId="77777777" w:rsidR="005765FE" w:rsidRPr="005765FE" w:rsidRDefault="005765FE" w:rsidP="005765FE">
            <w:pPr>
              <w:widowControl/>
              <w:jc w:val="left"/>
              <w:rPr>
                <w:rFonts w:eastAsiaTheme="minorHAnsi"/>
                <w:szCs w:val="21"/>
              </w:rPr>
            </w:pPr>
            <w:r w:rsidRPr="005765FE">
              <w:rPr>
                <w:rFonts w:eastAsiaTheme="minorHAnsi" w:hint="eastAsia"/>
                <w:szCs w:val="21"/>
              </w:rPr>
              <w:t>14％</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2B912FAB" w14:textId="77777777" w:rsidR="005765FE" w:rsidRPr="005765FE" w:rsidRDefault="005765FE" w:rsidP="005765FE">
            <w:pPr>
              <w:widowControl/>
              <w:jc w:val="left"/>
              <w:rPr>
                <w:rFonts w:eastAsiaTheme="minorHAnsi"/>
                <w:szCs w:val="21"/>
              </w:rPr>
            </w:pPr>
            <w:r w:rsidRPr="005765FE">
              <w:rPr>
                <w:rFonts w:eastAsiaTheme="minorHAnsi" w:hint="eastAsia"/>
                <w:szCs w:val="21"/>
              </w:rPr>
              <w:t>16％</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7BDE8B75" w14:textId="77777777" w:rsidR="005765FE" w:rsidRPr="005765FE" w:rsidRDefault="005765FE" w:rsidP="005765FE">
            <w:pPr>
              <w:widowControl/>
              <w:jc w:val="left"/>
              <w:rPr>
                <w:rFonts w:eastAsiaTheme="minorHAnsi"/>
                <w:szCs w:val="21"/>
              </w:rPr>
            </w:pPr>
            <w:r w:rsidRPr="005765FE">
              <w:rPr>
                <w:rFonts w:eastAsiaTheme="minorHAnsi" w:hint="eastAsia"/>
                <w:szCs w:val="21"/>
              </w:rPr>
              <w:t>19％</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23990DA1" w14:textId="77777777" w:rsidR="005765FE" w:rsidRPr="005765FE" w:rsidRDefault="005765FE" w:rsidP="005765FE">
            <w:pPr>
              <w:widowControl/>
              <w:jc w:val="left"/>
              <w:rPr>
                <w:rFonts w:eastAsiaTheme="minorHAnsi"/>
                <w:szCs w:val="21"/>
              </w:rPr>
            </w:pPr>
            <w:r w:rsidRPr="005765FE">
              <w:rPr>
                <w:rFonts w:eastAsiaTheme="minorHAnsi" w:hint="eastAsia"/>
                <w:szCs w:val="21"/>
              </w:rPr>
              <w:t>22％</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41AC925C" w14:textId="77777777" w:rsidR="005765FE" w:rsidRPr="005765FE" w:rsidRDefault="005765FE" w:rsidP="005765FE">
            <w:pPr>
              <w:widowControl/>
              <w:jc w:val="left"/>
              <w:rPr>
                <w:rFonts w:eastAsiaTheme="minorHAnsi"/>
                <w:szCs w:val="21"/>
              </w:rPr>
            </w:pPr>
            <w:r w:rsidRPr="005765FE">
              <w:rPr>
                <w:rFonts w:eastAsiaTheme="minorHAnsi" w:hint="eastAsia"/>
                <w:szCs w:val="21"/>
              </w:rPr>
              <w:t>23％</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hideMark/>
          </w:tcPr>
          <w:p w14:paraId="1477A818" w14:textId="77777777" w:rsidR="005765FE" w:rsidRPr="005765FE" w:rsidRDefault="005765FE" w:rsidP="005765FE">
            <w:pPr>
              <w:widowControl/>
              <w:jc w:val="left"/>
              <w:rPr>
                <w:rFonts w:eastAsiaTheme="minorHAnsi"/>
                <w:szCs w:val="21"/>
              </w:rPr>
            </w:pPr>
          </w:p>
        </w:tc>
      </w:tr>
      <w:tr w:rsidR="005765FE" w:rsidRPr="005765FE" w14:paraId="7EAC7C24" w14:textId="77777777" w:rsidTr="005765FE">
        <w:trPr>
          <w:trHeight w:val="623"/>
        </w:trPr>
        <w:tc>
          <w:tcPr>
            <w:tcW w:w="0" w:type="auto"/>
            <w:vMerge/>
            <w:tcBorders>
              <w:top w:val="single" w:sz="4" w:space="0" w:color="000000"/>
              <w:left w:val="single" w:sz="4" w:space="0" w:color="000000"/>
              <w:bottom w:val="single" w:sz="4" w:space="0" w:color="000000"/>
              <w:right w:val="single" w:sz="4" w:space="0" w:color="000000"/>
            </w:tcBorders>
            <w:shd w:val="clear" w:color="auto" w:fill="auto"/>
            <w:hideMark/>
          </w:tcPr>
          <w:p w14:paraId="1DB88307" w14:textId="77777777" w:rsidR="005765FE" w:rsidRPr="005765FE" w:rsidRDefault="005765FE" w:rsidP="005765FE">
            <w:pPr>
              <w:widowControl/>
              <w:jc w:val="left"/>
              <w:rPr>
                <w:rFonts w:eastAsiaTheme="minorHAnsi"/>
                <w:szCs w:val="21"/>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4A8757EB" w14:textId="77777777" w:rsidR="005765FE" w:rsidRPr="005765FE" w:rsidRDefault="005765FE" w:rsidP="005765FE">
            <w:pPr>
              <w:widowControl/>
              <w:jc w:val="left"/>
              <w:rPr>
                <w:rFonts w:eastAsiaTheme="minorHAnsi"/>
                <w:szCs w:val="21"/>
              </w:rPr>
            </w:pPr>
            <w:r w:rsidRPr="005765FE">
              <w:rPr>
                <w:rFonts w:eastAsiaTheme="minorHAnsi" w:hint="eastAsia"/>
                <w:szCs w:val="21"/>
              </w:rPr>
              <w:t>全体</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4544AAF0" w14:textId="77777777" w:rsidR="005765FE" w:rsidRPr="005765FE" w:rsidRDefault="005765FE" w:rsidP="005765FE">
            <w:pPr>
              <w:widowControl/>
              <w:jc w:val="left"/>
              <w:rPr>
                <w:rFonts w:eastAsiaTheme="minorHAnsi"/>
                <w:szCs w:val="21"/>
              </w:rPr>
            </w:pPr>
            <w:r w:rsidRPr="005765FE">
              <w:rPr>
                <w:rFonts w:eastAsiaTheme="minorHAnsi" w:hint="eastAsia"/>
                <w:szCs w:val="21"/>
              </w:rPr>
              <w:t>13.7％</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765E877C" w14:textId="77777777" w:rsidR="005765FE" w:rsidRPr="005765FE" w:rsidRDefault="005765FE" w:rsidP="005765FE">
            <w:pPr>
              <w:widowControl/>
              <w:jc w:val="left"/>
              <w:rPr>
                <w:rFonts w:eastAsiaTheme="minorHAnsi"/>
                <w:szCs w:val="21"/>
              </w:rPr>
            </w:pPr>
            <w:r w:rsidRPr="005765FE">
              <w:rPr>
                <w:rFonts w:eastAsiaTheme="minorHAnsi" w:hint="eastAsia"/>
                <w:szCs w:val="21"/>
              </w:rPr>
              <w:t>15％</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23809922" w14:textId="77777777" w:rsidR="005765FE" w:rsidRPr="005765FE" w:rsidRDefault="005765FE" w:rsidP="005765FE">
            <w:pPr>
              <w:widowControl/>
              <w:jc w:val="left"/>
              <w:rPr>
                <w:rFonts w:eastAsiaTheme="minorHAnsi"/>
                <w:szCs w:val="21"/>
              </w:rPr>
            </w:pPr>
            <w:r w:rsidRPr="005765FE">
              <w:rPr>
                <w:rFonts w:eastAsiaTheme="minorHAnsi" w:hint="eastAsia"/>
                <w:szCs w:val="21"/>
              </w:rPr>
              <w:t>18％</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177F7536" w14:textId="77777777" w:rsidR="005765FE" w:rsidRPr="005765FE" w:rsidRDefault="005765FE" w:rsidP="005765FE">
            <w:pPr>
              <w:widowControl/>
              <w:jc w:val="left"/>
              <w:rPr>
                <w:rFonts w:eastAsiaTheme="minorHAnsi"/>
                <w:szCs w:val="21"/>
              </w:rPr>
            </w:pPr>
            <w:r w:rsidRPr="005765FE">
              <w:rPr>
                <w:rFonts w:eastAsiaTheme="minorHAnsi" w:hint="eastAsia"/>
                <w:szCs w:val="21"/>
              </w:rPr>
              <w:t>21％</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0FC05384" w14:textId="77777777" w:rsidR="005765FE" w:rsidRPr="005765FE" w:rsidRDefault="005765FE" w:rsidP="005765FE">
            <w:pPr>
              <w:widowControl/>
              <w:jc w:val="left"/>
              <w:rPr>
                <w:rFonts w:eastAsiaTheme="minorHAnsi"/>
                <w:szCs w:val="21"/>
              </w:rPr>
            </w:pPr>
            <w:r w:rsidRPr="005765FE">
              <w:rPr>
                <w:rFonts w:eastAsiaTheme="minorHAnsi" w:hint="eastAsia"/>
                <w:szCs w:val="21"/>
              </w:rPr>
              <w:t>25％</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60509996" w14:textId="77777777" w:rsidR="005765FE" w:rsidRPr="005765FE" w:rsidRDefault="005765FE" w:rsidP="005765FE">
            <w:pPr>
              <w:widowControl/>
              <w:jc w:val="left"/>
              <w:rPr>
                <w:rFonts w:eastAsiaTheme="minorHAnsi"/>
                <w:szCs w:val="21"/>
              </w:rPr>
            </w:pPr>
            <w:r w:rsidRPr="005765FE">
              <w:rPr>
                <w:rFonts w:eastAsiaTheme="minorHAnsi" w:hint="eastAsia"/>
                <w:szCs w:val="21"/>
              </w:rPr>
              <w:t>26％</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hideMark/>
          </w:tcPr>
          <w:p w14:paraId="0F20F6E6" w14:textId="77777777" w:rsidR="005765FE" w:rsidRPr="005765FE" w:rsidRDefault="005765FE" w:rsidP="005765FE">
            <w:pPr>
              <w:widowControl/>
              <w:jc w:val="left"/>
              <w:rPr>
                <w:rFonts w:eastAsiaTheme="minorHAnsi"/>
                <w:szCs w:val="21"/>
              </w:rPr>
            </w:pPr>
          </w:p>
        </w:tc>
      </w:tr>
      <w:tr w:rsidR="005765FE" w:rsidRPr="005765FE" w14:paraId="0302E61E" w14:textId="77777777" w:rsidTr="005765FE">
        <w:trPr>
          <w:trHeight w:val="623"/>
        </w:trPr>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3A235FD3" w14:textId="77777777" w:rsidR="005765FE" w:rsidRPr="005765FE" w:rsidRDefault="005765FE" w:rsidP="005765FE">
            <w:pPr>
              <w:widowControl/>
              <w:jc w:val="left"/>
              <w:rPr>
                <w:rFonts w:eastAsiaTheme="minorHAnsi"/>
                <w:szCs w:val="21"/>
              </w:rPr>
            </w:pPr>
            <w:r w:rsidRPr="005765FE">
              <w:rPr>
                <w:rFonts w:eastAsiaTheme="minorHAnsi" w:hint="eastAsia"/>
                <w:szCs w:val="21"/>
              </w:rPr>
              <w:t>里親登録</w:t>
            </w:r>
          </w:p>
          <w:p w14:paraId="7A1FE71C" w14:textId="77777777" w:rsidR="005765FE" w:rsidRPr="005765FE" w:rsidRDefault="005765FE" w:rsidP="005765FE">
            <w:pPr>
              <w:widowControl/>
              <w:jc w:val="left"/>
              <w:rPr>
                <w:rFonts w:eastAsiaTheme="minorHAnsi"/>
                <w:szCs w:val="21"/>
              </w:rPr>
            </w:pPr>
            <w:r w:rsidRPr="005765FE">
              <w:rPr>
                <w:rFonts w:eastAsiaTheme="minorHAnsi" w:hint="eastAsia"/>
                <w:szCs w:val="21"/>
              </w:rPr>
              <w:t>（認定）数</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34F2059F" w14:textId="77777777" w:rsidR="005765FE" w:rsidRPr="005765FE" w:rsidRDefault="005765FE" w:rsidP="005765FE">
            <w:pPr>
              <w:widowControl/>
              <w:jc w:val="left"/>
              <w:rPr>
                <w:rFonts w:eastAsiaTheme="minorHAnsi"/>
                <w:szCs w:val="21"/>
              </w:rPr>
            </w:pPr>
            <w:r w:rsidRPr="005765FE">
              <w:rPr>
                <w:rFonts w:eastAsiaTheme="minorHAnsi" w:hint="eastAsia"/>
                <w:szCs w:val="21"/>
              </w:rPr>
              <w:t>養育・専門里親</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43CE86B1" w14:textId="77777777" w:rsidR="005765FE" w:rsidRPr="005765FE" w:rsidRDefault="005765FE" w:rsidP="005765FE">
            <w:pPr>
              <w:widowControl/>
              <w:jc w:val="left"/>
              <w:rPr>
                <w:rFonts w:eastAsiaTheme="minorHAnsi"/>
                <w:szCs w:val="21"/>
              </w:rPr>
            </w:pPr>
            <w:r w:rsidRPr="005765FE">
              <w:rPr>
                <w:rFonts w:eastAsiaTheme="minorHAnsi" w:hint="eastAsia"/>
                <w:szCs w:val="21"/>
              </w:rPr>
              <w:t>232家庭</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65121DA6" w14:textId="77777777" w:rsidR="005765FE" w:rsidRPr="005765FE" w:rsidRDefault="005765FE" w:rsidP="005765FE">
            <w:pPr>
              <w:widowControl/>
              <w:jc w:val="left"/>
              <w:rPr>
                <w:rFonts w:eastAsiaTheme="minorHAnsi"/>
                <w:szCs w:val="21"/>
              </w:rPr>
            </w:pPr>
            <w:r w:rsidRPr="005765FE">
              <w:rPr>
                <w:rFonts w:eastAsiaTheme="minorHAnsi" w:hint="eastAsia"/>
                <w:szCs w:val="21"/>
              </w:rPr>
              <w:t>273家庭</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030851FC" w14:textId="77777777" w:rsidR="005765FE" w:rsidRPr="005765FE" w:rsidRDefault="005765FE" w:rsidP="005765FE">
            <w:pPr>
              <w:widowControl/>
              <w:jc w:val="left"/>
              <w:rPr>
                <w:rFonts w:eastAsiaTheme="minorHAnsi"/>
                <w:szCs w:val="21"/>
              </w:rPr>
            </w:pPr>
            <w:r w:rsidRPr="005765FE">
              <w:rPr>
                <w:rFonts w:eastAsiaTheme="minorHAnsi" w:hint="eastAsia"/>
                <w:szCs w:val="21"/>
              </w:rPr>
              <w:t>314家庭</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713DDA81" w14:textId="77777777" w:rsidR="005765FE" w:rsidRPr="005765FE" w:rsidRDefault="005765FE" w:rsidP="005765FE">
            <w:pPr>
              <w:widowControl/>
              <w:jc w:val="left"/>
              <w:rPr>
                <w:rFonts w:eastAsiaTheme="minorHAnsi"/>
                <w:szCs w:val="21"/>
              </w:rPr>
            </w:pPr>
            <w:r w:rsidRPr="005765FE">
              <w:rPr>
                <w:rFonts w:eastAsiaTheme="minorHAnsi" w:hint="eastAsia"/>
                <w:szCs w:val="21"/>
              </w:rPr>
              <w:t>355家庭</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6CF47C47" w14:textId="77777777" w:rsidR="005765FE" w:rsidRPr="005765FE" w:rsidRDefault="005765FE" w:rsidP="005765FE">
            <w:pPr>
              <w:widowControl/>
              <w:jc w:val="left"/>
              <w:rPr>
                <w:rFonts w:eastAsiaTheme="minorHAnsi"/>
                <w:szCs w:val="21"/>
              </w:rPr>
            </w:pPr>
            <w:r w:rsidRPr="005765FE">
              <w:rPr>
                <w:rFonts w:eastAsiaTheme="minorHAnsi" w:hint="eastAsia"/>
                <w:szCs w:val="21"/>
              </w:rPr>
              <w:t>396家庭</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7A509278" w14:textId="77777777" w:rsidR="005765FE" w:rsidRPr="005765FE" w:rsidRDefault="005765FE" w:rsidP="005765FE">
            <w:pPr>
              <w:widowControl/>
              <w:jc w:val="left"/>
              <w:rPr>
                <w:rFonts w:eastAsiaTheme="minorHAnsi"/>
                <w:szCs w:val="21"/>
              </w:rPr>
            </w:pPr>
            <w:r w:rsidRPr="005765FE">
              <w:rPr>
                <w:rFonts w:eastAsiaTheme="minorHAnsi" w:hint="eastAsia"/>
                <w:szCs w:val="21"/>
              </w:rPr>
              <w:t>437家庭</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hideMark/>
          </w:tcPr>
          <w:p w14:paraId="00100E58" w14:textId="77777777" w:rsidR="005765FE" w:rsidRPr="005765FE" w:rsidRDefault="005765FE" w:rsidP="005765FE">
            <w:pPr>
              <w:widowControl/>
              <w:jc w:val="left"/>
              <w:rPr>
                <w:rFonts w:eastAsiaTheme="minorHAnsi"/>
                <w:szCs w:val="21"/>
              </w:rPr>
            </w:pPr>
          </w:p>
        </w:tc>
      </w:tr>
      <w:tr w:rsidR="005765FE" w:rsidRPr="005765FE" w14:paraId="28F1CA6F" w14:textId="77777777" w:rsidTr="005765FE">
        <w:trPr>
          <w:trHeight w:val="623"/>
        </w:trPr>
        <w:tc>
          <w:tcPr>
            <w:tcW w:w="0" w:type="auto"/>
            <w:vMerge/>
            <w:tcBorders>
              <w:top w:val="single" w:sz="4" w:space="0" w:color="000000"/>
              <w:left w:val="single" w:sz="4" w:space="0" w:color="000000"/>
              <w:bottom w:val="single" w:sz="4" w:space="0" w:color="000000"/>
              <w:right w:val="single" w:sz="4" w:space="0" w:color="000000"/>
            </w:tcBorders>
            <w:shd w:val="clear" w:color="auto" w:fill="auto"/>
            <w:hideMark/>
          </w:tcPr>
          <w:p w14:paraId="2142BD75" w14:textId="77777777" w:rsidR="005765FE" w:rsidRPr="005765FE" w:rsidRDefault="005765FE" w:rsidP="005765FE">
            <w:pPr>
              <w:widowControl/>
              <w:jc w:val="left"/>
              <w:rPr>
                <w:rFonts w:eastAsiaTheme="minorHAnsi"/>
                <w:szCs w:val="21"/>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186AE740" w14:textId="77777777" w:rsidR="005765FE" w:rsidRPr="005765FE" w:rsidRDefault="005765FE" w:rsidP="005765FE">
            <w:pPr>
              <w:widowControl/>
              <w:jc w:val="left"/>
              <w:rPr>
                <w:rFonts w:eastAsiaTheme="minorHAnsi"/>
                <w:szCs w:val="21"/>
              </w:rPr>
            </w:pPr>
            <w:r w:rsidRPr="005765FE">
              <w:rPr>
                <w:rFonts w:eastAsiaTheme="minorHAnsi" w:hint="eastAsia"/>
                <w:szCs w:val="21"/>
              </w:rPr>
              <w:t>養子縁組里親</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583636EC" w14:textId="77777777" w:rsidR="005765FE" w:rsidRPr="005765FE" w:rsidRDefault="005765FE" w:rsidP="005765FE">
            <w:pPr>
              <w:widowControl/>
              <w:jc w:val="left"/>
              <w:rPr>
                <w:rFonts w:eastAsiaTheme="minorHAnsi"/>
                <w:szCs w:val="21"/>
              </w:rPr>
            </w:pPr>
            <w:r w:rsidRPr="005765FE">
              <w:rPr>
                <w:rFonts w:eastAsiaTheme="minorHAnsi" w:hint="eastAsia"/>
                <w:szCs w:val="21"/>
              </w:rPr>
              <w:t>61家庭</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32E5F02D" w14:textId="77777777" w:rsidR="005765FE" w:rsidRPr="005765FE" w:rsidRDefault="005765FE" w:rsidP="005765FE">
            <w:pPr>
              <w:widowControl/>
              <w:jc w:val="left"/>
              <w:rPr>
                <w:rFonts w:eastAsiaTheme="minorHAnsi"/>
                <w:szCs w:val="21"/>
              </w:rPr>
            </w:pPr>
            <w:r w:rsidRPr="005765FE">
              <w:rPr>
                <w:rFonts w:eastAsiaTheme="minorHAnsi" w:hint="eastAsia"/>
                <w:szCs w:val="21"/>
              </w:rPr>
              <w:t>61家庭</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3A3BAC2A" w14:textId="77777777" w:rsidR="005765FE" w:rsidRPr="005765FE" w:rsidRDefault="005765FE" w:rsidP="005765FE">
            <w:pPr>
              <w:widowControl/>
              <w:jc w:val="left"/>
              <w:rPr>
                <w:rFonts w:eastAsiaTheme="minorHAnsi"/>
                <w:szCs w:val="21"/>
              </w:rPr>
            </w:pPr>
            <w:r w:rsidRPr="005765FE">
              <w:rPr>
                <w:rFonts w:eastAsiaTheme="minorHAnsi" w:hint="eastAsia"/>
                <w:szCs w:val="21"/>
              </w:rPr>
              <w:t>61家庭</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1E489B7B" w14:textId="77777777" w:rsidR="005765FE" w:rsidRPr="005765FE" w:rsidRDefault="005765FE" w:rsidP="005765FE">
            <w:pPr>
              <w:widowControl/>
              <w:jc w:val="left"/>
              <w:rPr>
                <w:rFonts w:eastAsiaTheme="minorHAnsi"/>
                <w:szCs w:val="21"/>
              </w:rPr>
            </w:pPr>
            <w:r w:rsidRPr="005765FE">
              <w:rPr>
                <w:rFonts w:eastAsiaTheme="minorHAnsi" w:hint="eastAsia"/>
                <w:szCs w:val="21"/>
              </w:rPr>
              <w:t>61家庭</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62817774" w14:textId="77777777" w:rsidR="005765FE" w:rsidRPr="005765FE" w:rsidRDefault="005765FE" w:rsidP="005765FE">
            <w:pPr>
              <w:widowControl/>
              <w:jc w:val="left"/>
              <w:rPr>
                <w:rFonts w:eastAsiaTheme="minorHAnsi"/>
                <w:szCs w:val="21"/>
              </w:rPr>
            </w:pPr>
            <w:r w:rsidRPr="005765FE">
              <w:rPr>
                <w:rFonts w:eastAsiaTheme="minorHAnsi" w:hint="eastAsia"/>
                <w:szCs w:val="21"/>
              </w:rPr>
              <w:t>61家庭</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1BD078B5" w14:textId="77777777" w:rsidR="005765FE" w:rsidRPr="005765FE" w:rsidRDefault="005765FE" w:rsidP="005765FE">
            <w:pPr>
              <w:widowControl/>
              <w:jc w:val="left"/>
              <w:rPr>
                <w:rFonts w:eastAsiaTheme="minorHAnsi"/>
                <w:szCs w:val="21"/>
              </w:rPr>
            </w:pPr>
            <w:r w:rsidRPr="005765FE">
              <w:rPr>
                <w:rFonts w:eastAsiaTheme="minorHAnsi" w:hint="eastAsia"/>
                <w:szCs w:val="21"/>
              </w:rPr>
              <w:t>61家庭</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hideMark/>
          </w:tcPr>
          <w:p w14:paraId="27B369E2" w14:textId="77777777" w:rsidR="005765FE" w:rsidRPr="005765FE" w:rsidRDefault="005765FE" w:rsidP="005765FE">
            <w:pPr>
              <w:widowControl/>
              <w:jc w:val="left"/>
              <w:rPr>
                <w:rFonts w:eastAsiaTheme="minorHAnsi"/>
                <w:szCs w:val="21"/>
              </w:rPr>
            </w:pPr>
          </w:p>
        </w:tc>
      </w:tr>
      <w:tr w:rsidR="005765FE" w:rsidRPr="005765FE" w14:paraId="601CCC2A" w14:textId="77777777" w:rsidTr="005765FE">
        <w:trPr>
          <w:trHeight w:val="623"/>
        </w:trPr>
        <w:tc>
          <w:tcPr>
            <w:tcW w:w="0" w:type="auto"/>
            <w:vMerge/>
            <w:tcBorders>
              <w:top w:val="single" w:sz="4" w:space="0" w:color="000000"/>
              <w:left w:val="single" w:sz="4" w:space="0" w:color="000000"/>
              <w:bottom w:val="single" w:sz="4" w:space="0" w:color="000000"/>
              <w:right w:val="single" w:sz="4" w:space="0" w:color="000000"/>
            </w:tcBorders>
            <w:shd w:val="clear" w:color="auto" w:fill="auto"/>
            <w:hideMark/>
          </w:tcPr>
          <w:p w14:paraId="5EEFDB2A" w14:textId="77777777" w:rsidR="005765FE" w:rsidRPr="005765FE" w:rsidRDefault="005765FE" w:rsidP="005765FE">
            <w:pPr>
              <w:widowControl/>
              <w:jc w:val="left"/>
              <w:rPr>
                <w:rFonts w:eastAsiaTheme="minorHAnsi"/>
                <w:szCs w:val="21"/>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32B7C81B" w14:textId="77777777" w:rsidR="005765FE" w:rsidRPr="005765FE" w:rsidRDefault="005765FE" w:rsidP="005765FE">
            <w:pPr>
              <w:widowControl/>
              <w:jc w:val="left"/>
              <w:rPr>
                <w:rFonts w:eastAsiaTheme="minorHAnsi"/>
                <w:szCs w:val="21"/>
              </w:rPr>
            </w:pPr>
            <w:r w:rsidRPr="005765FE">
              <w:rPr>
                <w:rFonts w:eastAsiaTheme="minorHAnsi" w:hint="eastAsia"/>
                <w:szCs w:val="21"/>
              </w:rPr>
              <w:t>全体</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4F847239" w14:textId="77777777" w:rsidR="005765FE" w:rsidRPr="005765FE" w:rsidRDefault="005765FE" w:rsidP="005765FE">
            <w:pPr>
              <w:widowControl/>
              <w:jc w:val="left"/>
              <w:rPr>
                <w:rFonts w:eastAsiaTheme="minorHAnsi"/>
                <w:szCs w:val="21"/>
              </w:rPr>
            </w:pPr>
            <w:r w:rsidRPr="005765FE">
              <w:rPr>
                <w:rFonts w:eastAsiaTheme="minorHAnsi" w:hint="eastAsia"/>
                <w:szCs w:val="21"/>
              </w:rPr>
              <w:t>309家庭</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271EDA50" w14:textId="77777777" w:rsidR="005765FE" w:rsidRPr="005765FE" w:rsidRDefault="005765FE" w:rsidP="005765FE">
            <w:pPr>
              <w:widowControl/>
              <w:jc w:val="left"/>
              <w:rPr>
                <w:rFonts w:eastAsiaTheme="minorHAnsi"/>
                <w:szCs w:val="21"/>
              </w:rPr>
            </w:pPr>
            <w:r w:rsidRPr="005765FE">
              <w:rPr>
                <w:rFonts w:eastAsiaTheme="minorHAnsi" w:hint="eastAsia"/>
                <w:szCs w:val="21"/>
              </w:rPr>
              <w:t>352家庭</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65A9EE3A" w14:textId="77777777" w:rsidR="005765FE" w:rsidRPr="005765FE" w:rsidRDefault="005765FE" w:rsidP="005765FE">
            <w:pPr>
              <w:widowControl/>
              <w:jc w:val="left"/>
              <w:rPr>
                <w:rFonts w:eastAsiaTheme="minorHAnsi"/>
                <w:szCs w:val="21"/>
              </w:rPr>
            </w:pPr>
            <w:r w:rsidRPr="005765FE">
              <w:rPr>
                <w:rFonts w:eastAsiaTheme="minorHAnsi" w:hint="eastAsia"/>
                <w:szCs w:val="21"/>
              </w:rPr>
              <w:t>395家庭</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432505A1" w14:textId="77777777" w:rsidR="005765FE" w:rsidRPr="005765FE" w:rsidRDefault="005765FE" w:rsidP="005765FE">
            <w:pPr>
              <w:widowControl/>
              <w:jc w:val="left"/>
              <w:rPr>
                <w:rFonts w:eastAsiaTheme="minorHAnsi"/>
                <w:szCs w:val="21"/>
              </w:rPr>
            </w:pPr>
            <w:r w:rsidRPr="005765FE">
              <w:rPr>
                <w:rFonts w:eastAsiaTheme="minorHAnsi" w:hint="eastAsia"/>
                <w:szCs w:val="21"/>
              </w:rPr>
              <w:t>438家庭</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7E55D42A" w14:textId="77777777" w:rsidR="005765FE" w:rsidRPr="005765FE" w:rsidRDefault="005765FE" w:rsidP="005765FE">
            <w:pPr>
              <w:widowControl/>
              <w:jc w:val="left"/>
              <w:rPr>
                <w:rFonts w:eastAsiaTheme="minorHAnsi"/>
                <w:szCs w:val="21"/>
              </w:rPr>
            </w:pPr>
            <w:r w:rsidRPr="005765FE">
              <w:rPr>
                <w:rFonts w:eastAsiaTheme="minorHAnsi" w:hint="eastAsia"/>
                <w:szCs w:val="21"/>
              </w:rPr>
              <w:t>481家庭</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3DB957ED" w14:textId="77777777" w:rsidR="005765FE" w:rsidRPr="005765FE" w:rsidRDefault="005765FE" w:rsidP="005765FE">
            <w:pPr>
              <w:widowControl/>
              <w:jc w:val="left"/>
              <w:rPr>
                <w:rFonts w:eastAsiaTheme="minorHAnsi"/>
                <w:szCs w:val="21"/>
              </w:rPr>
            </w:pPr>
            <w:r w:rsidRPr="005765FE">
              <w:rPr>
                <w:rFonts w:eastAsiaTheme="minorHAnsi" w:hint="eastAsia"/>
                <w:szCs w:val="21"/>
              </w:rPr>
              <w:t>524家庭</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hideMark/>
          </w:tcPr>
          <w:p w14:paraId="0A6F04EE" w14:textId="77777777" w:rsidR="005765FE" w:rsidRPr="005765FE" w:rsidRDefault="005765FE" w:rsidP="005765FE">
            <w:pPr>
              <w:widowControl/>
              <w:jc w:val="left"/>
              <w:rPr>
                <w:rFonts w:eastAsiaTheme="minorHAnsi"/>
                <w:szCs w:val="21"/>
              </w:rPr>
            </w:pPr>
          </w:p>
        </w:tc>
      </w:tr>
      <w:tr w:rsidR="005765FE" w:rsidRPr="005765FE" w14:paraId="755F7303" w14:textId="77777777" w:rsidTr="005765FE">
        <w:trPr>
          <w:trHeight w:val="623"/>
        </w:trPr>
        <w:tc>
          <w:tcPr>
            <w:tcW w:w="249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4BD15FD1" w14:textId="77777777" w:rsidR="005765FE" w:rsidRPr="005765FE" w:rsidRDefault="005765FE" w:rsidP="005765FE">
            <w:pPr>
              <w:widowControl/>
              <w:jc w:val="left"/>
              <w:rPr>
                <w:rFonts w:eastAsiaTheme="minorHAnsi"/>
                <w:szCs w:val="21"/>
              </w:rPr>
            </w:pPr>
            <w:r w:rsidRPr="005765FE">
              <w:rPr>
                <w:rFonts w:eastAsiaTheme="minorHAnsi" w:hint="eastAsia"/>
                <w:szCs w:val="21"/>
              </w:rPr>
              <w:lastRenderedPageBreak/>
              <w:t>里親登録率</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3A55B8BB" w14:textId="77777777" w:rsidR="005765FE" w:rsidRPr="005765FE" w:rsidRDefault="005765FE" w:rsidP="005765FE">
            <w:pPr>
              <w:widowControl/>
              <w:jc w:val="left"/>
              <w:rPr>
                <w:rFonts w:eastAsiaTheme="minorHAnsi"/>
                <w:szCs w:val="21"/>
              </w:rPr>
            </w:pPr>
            <w:r w:rsidRPr="005765FE">
              <w:rPr>
                <w:rFonts w:eastAsiaTheme="minorHAnsi" w:hint="eastAsia"/>
                <w:szCs w:val="21"/>
              </w:rPr>
              <w:t>33.0％</w:t>
            </w:r>
          </w:p>
        </w:tc>
        <w:tc>
          <w:tcPr>
            <w:tcW w:w="363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059CB5AE" w14:textId="77777777" w:rsidR="005765FE" w:rsidRPr="005765FE" w:rsidRDefault="005765FE" w:rsidP="005765FE">
            <w:pPr>
              <w:widowControl/>
              <w:jc w:val="left"/>
              <w:rPr>
                <w:rFonts w:eastAsiaTheme="minorHAnsi"/>
                <w:szCs w:val="21"/>
              </w:rPr>
            </w:pPr>
            <w:r w:rsidRPr="005765FE">
              <w:rPr>
                <w:rFonts w:eastAsiaTheme="minorHAnsi" w:hint="eastAsia"/>
                <w:szCs w:val="21"/>
              </w:rPr>
              <w:t>・・・・・・・・・・・・・・・・・</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67F27C38" w14:textId="77777777" w:rsidR="005765FE" w:rsidRPr="005765FE" w:rsidRDefault="005765FE" w:rsidP="005765FE">
            <w:pPr>
              <w:widowControl/>
              <w:jc w:val="left"/>
              <w:rPr>
                <w:rFonts w:eastAsiaTheme="minorHAnsi"/>
                <w:szCs w:val="21"/>
              </w:rPr>
            </w:pPr>
            <w:r w:rsidRPr="005765FE">
              <w:rPr>
                <w:rFonts w:eastAsiaTheme="minorHAnsi" w:hint="eastAsia"/>
                <w:szCs w:val="21"/>
              </w:rPr>
              <w:t>―</w:t>
            </w:r>
          </w:p>
        </w:tc>
        <w:tc>
          <w:tcPr>
            <w:tcW w:w="161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5C947065" w14:textId="77777777" w:rsidR="005765FE" w:rsidRPr="005765FE" w:rsidRDefault="005765FE" w:rsidP="005765FE">
            <w:pPr>
              <w:widowControl/>
              <w:jc w:val="left"/>
              <w:rPr>
                <w:rFonts w:eastAsiaTheme="minorHAnsi"/>
                <w:szCs w:val="21"/>
              </w:rPr>
            </w:pPr>
            <w:r w:rsidRPr="005765FE">
              <w:rPr>
                <w:rFonts w:eastAsiaTheme="minorHAnsi" w:hint="eastAsia"/>
                <w:szCs w:val="21"/>
              </w:rPr>
              <w:t>平均受託児童数等の変数が多く、算定</w:t>
            </w:r>
          </w:p>
          <w:p w14:paraId="45A8BCCA" w14:textId="77777777" w:rsidR="005765FE" w:rsidRPr="005765FE" w:rsidRDefault="005765FE" w:rsidP="005765FE">
            <w:pPr>
              <w:widowControl/>
              <w:jc w:val="left"/>
              <w:rPr>
                <w:rFonts w:eastAsiaTheme="minorHAnsi"/>
                <w:szCs w:val="21"/>
              </w:rPr>
            </w:pPr>
            <w:r w:rsidRPr="005765FE">
              <w:rPr>
                <w:rFonts w:eastAsiaTheme="minorHAnsi" w:hint="eastAsia"/>
                <w:szCs w:val="21"/>
              </w:rPr>
              <w:t>困難。稼働率の60％は、府の目標として養育里親委託児童数/養育里親家庭数で単純算出したものです。</w:t>
            </w:r>
          </w:p>
        </w:tc>
      </w:tr>
      <w:tr w:rsidR="005765FE" w:rsidRPr="005765FE" w14:paraId="578F8F9D" w14:textId="77777777" w:rsidTr="005765FE">
        <w:trPr>
          <w:trHeight w:val="1397"/>
        </w:trPr>
        <w:tc>
          <w:tcPr>
            <w:tcW w:w="249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69CC2DED" w14:textId="77777777" w:rsidR="005765FE" w:rsidRPr="005765FE" w:rsidRDefault="005765FE" w:rsidP="005765FE">
            <w:pPr>
              <w:widowControl/>
              <w:jc w:val="left"/>
              <w:rPr>
                <w:rFonts w:eastAsiaTheme="minorHAnsi"/>
                <w:szCs w:val="21"/>
              </w:rPr>
            </w:pPr>
            <w:r w:rsidRPr="005765FE">
              <w:rPr>
                <w:rFonts w:eastAsiaTheme="minorHAnsi" w:hint="eastAsia"/>
                <w:szCs w:val="21"/>
              </w:rPr>
              <w:t>里親稼働率</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590AD668" w14:textId="77777777" w:rsidR="005765FE" w:rsidRPr="005765FE" w:rsidRDefault="005765FE" w:rsidP="005765FE">
            <w:pPr>
              <w:widowControl/>
              <w:jc w:val="left"/>
              <w:rPr>
                <w:rFonts w:eastAsiaTheme="minorHAnsi"/>
                <w:szCs w:val="21"/>
              </w:rPr>
            </w:pPr>
            <w:r w:rsidRPr="005765FE">
              <w:rPr>
                <w:rFonts w:eastAsiaTheme="minorHAnsi" w:hint="eastAsia"/>
                <w:szCs w:val="21"/>
              </w:rPr>
              <w:t>44.3％</w:t>
            </w:r>
          </w:p>
        </w:tc>
        <w:tc>
          <w:tcPr>
            <w:tcW w:w="0" w:type="auto"/>
            <w:gridSpan w:val="4"/>
            <w:vMerge/>
            <w:tcBorders>
              <w:top w:val="single" w:sz="4" w:space="0" w:color="000000"/>
              <w:left w:val="single" w:sz="4" w:space="0" w:color="000000"/>
              <w:bottom w:val="single" w:sz="4" w:space="0" w:color="000000"/>
              <w:right w:val="single" w:sz="4" w:space="0" w:color="000000"/>
            </w:tcBorders>
            <w:shd w:val="clear" w:color="auto" w:fill="auto"/>
            <w:hideMark/>
          </w:tcPr>
          <w:p w14:paraId="0FD0308C" w14:textId="77777777" w:rsidR="005765FE" w:rsidRPr="005765FE" w:rsidRDefault="005765FE" w:rsidP="005765FE">
            <w:pPr>
              <w:widowControl/>
              <w:jc w:val="left"/>
              <w:rPr>
                <w:rFonts w:eastAsiaTheme="minorHAnsi"/>
                <w:szCs w:val="21"/>
              </w:rPr>
            </w:pP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40E31964" w14:textId="77777777" w:rsidR="005765FE" w:rsidRPr="005765FE" w:rsidRDefault="005765FE" w:rsidP="005765FE">
            <w:pPr>
              <w:widowControl/>
              <w:jc w:val="left"/>
              <w:rPr>
                <w:rFonts w:eastAsiaTheme="minorHAnsi"/>
                <w:szCs w:val="21"/>
              </w:rPr>
            </w:pPr>
            <w:r w:rsidRPr="005765FE">
              <w:rPr>
                <w:rFonts w:eastAsiaTheme="minorHAnsi" w:hint="eastAsia"/>
                <w:szCs w:val="21"/>
              </w:rPr>
              <w:t>60％</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hideMark/>
          </w:tcPr>
          <w:p w14:paraId="6351E373" w14:textId="77777777" w:rsidR="005765FE" w:rsidRPr="005765FE" w:rsidRDefault="005765FE" w:rsidP="005765FE">
            <w:pPr>
              <w:widowControl/>
              <w:jc w:val="left"/>
              <w:rPr>
                <w:rFonts w:eastAsiaTheme="minorHAnsi"/>
                <w:szCs w:val="21"/>
              </w:rPr>
            </w:pPr>
          </w:p>
        </w:tc>
      </w:tr>
      <w:tr w:rsidR="005765FE" w:rsidRPr="005765FE" w14:paraId="0C6C29DB" w14:textId="77777777" w:rsidTr="005765FE">
        <w:trPr>
          <w:trHeight w:val="623"/>
        </w:trPr>
        <w:tc>
          <w:tcPr>
            <w:tcW w:w="249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398555E6" w14:textId="77777777" w:rsidR="005765FE" w:rsidRPr="005765FE" w:rsidRDefault="005765FE" w:rsidP="005765FE">
            <w:pPr>
              <w:widowControl/>
              <w:jc w:val="left"/>
              <w:rPr>
                <w:rFonts w:eastAsiaTheme="minorHAnsi"/>
                <w:szCs w:val="21"/>
              </w:rPr>
            </w:pPr>
            <w:r w:rsidRPr="005765FE">
              <w:rPr>
                <w:rFonts w:eastAsiaTheme="minorHAnsi" w:hint="eastAsia"/>
                <w:szCs w:val="21"/>
              </w:rPr>
              <w:t>ファミリーホーム数</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4B3D268E" w14:textId="77777777" w:rsidR="005765FE" w:rsidRPr="005765FE" w:rsidRDefault="005765FE" w:rsidP="005765FE">
            <w:pPr>
              <w:widowControl/>
              <w:jc w:val="left"/>
              <w:rPr>
                <w:rFonts w:eastAsiaTheme="minorHAnsi"/>
                <w:szCs w:val="21"/>
              </w:rPr>
            </w:pPr>
            <w:r w:rsidRPr="005765FE">
              <w:rPr>
                <w:rFonts w:eastAsiaTheme="minorHAnsi" w:hint="eastAsia"/>
                <w:szCs w:val="21"/>
              </w:rPr>
              <w:t>13</w:t>
            </w:r>
          </w:p>
        </w:tc>
        <w:tc>
          <w:tcPr>
            <w:tcW w:w="363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03FCF2CD" w14:textId="77777777" w:rsidR="005765FE" w:rsidRPr="005765FE" w:rsidRDefault="005765FE" w:rsidP="005765FE">
            <w:pPr>
              <w:widowControl/>
              <w:jc w:val="left"/>
              <w:rPr>
                <w:rFonts w:eastAsiaTheme="minorHAnsi"/>
                <w:szCs w:val="21"/>
              </w:rPr>
            </w:pPr>
            <w:r w:rsidRPr="005765FE">
              <w:rPr>
                <w:rFonts w:eastAsiaTheme="minorHAnsi" w:hint="eastAsia"/>
                <w:szCs w:val="21"/>
              </w:rPr>
              <w:t>・・・・・・・・・・・・・・・・・</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19FB5474" w14:textId="77777777" w:rsidR="005765FE" w:rsidRPr="005765FE" w:rsidRDefault="005765FE" w:rsidP="005765FE">
            <w:pPr>
              <w:widowControl/>
              <w:jc w:val="left"/>
              <w:rPr>
                <w:rFonts w:eastAsiaTheme="minorHAnsi"/>
                <w:szCs w:val="21"/>
              </w:rPr>
            </w:pPr>
            <w:r w:rsidRPr="005765FE">
              <w:rPr>
                <w:rFonts w:eastAsiaTheme="minorHAnsi" w:hint="eastAsia"/>
                <w:szCs w:val="21"/>
              </w:rPr>
              <w:t>13</w:t>
            </w:r>
          </w:p>
        </w:tc>
        <w:tc>
          <w:tcPr>
            <w:tcW w:w="161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59E39F89" w14:textId="77777777" w:rsidR="005765FE" w:rsidRPr="005765FE" w:rsidRDefault="005765FE" w:rsidP="005765FE">
            <w:pPr>
              <w:widowControl/>
              <w:jc w:val="left"/>
              <w:rPr>
                <w:rFonts w:eastAsiaTheme="minorHAnsi"/>
                <w:szCs w:val="21"/>
              </w:rPr>
            </w:pPr>
            <w:r w:rsidRPr="005765FE">
              <w:rPr>
                <w:rFonts w:eastAsiaTheme="minorHAnsi" w:hint="eastAsia"/>
                <w:szCs w:val="21"/>
              </w:rPr>
              <w:t>従前どおりの体制を維持 </w:t>
            </w:r>
          </w:p>
        </w:tc>
      </w:tr>
      <w:tr w:rsidR="005765FE" w:rsidRPr="005765FE" w14:paraId="196999F2" w14:textId="77777777" w:rsidTr="005765FE">
        <w:trPr>
          <w:trHeight w:val="623"/>
        </w:trPr>
        <w:tc>
          <w:tcPr>
            <w:tcW w:w="249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2C8E7D4B" w14:textId="77777777" w:rsidR="005765FE" w:rsidRPr="005765FE" w:rsidRDefault="005765FE" w:rsidP="005765FE">
            <w:pPr>
              <w:widowControl/>
              <w:jc w:val="left"/>
              <w:rPr>
                <w:rFonts w:eastAsiaTheme="minorHAnsi"/>
                <w:szCs w:val="21"/>
              </w:rPr>
            </w:pPr>
            <w:r w:rsidRPr="005765FE">
              <w:rPr>
                <w:rFonts w:eastAsiaTheme="minorHAnsi" w:hint="eastAsia"/>
                <w:szCs w:val="21"/>
              </w:rPr>
              <w:t>里親審査部会の開催件数</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71696BB4" w14:textId="77777777" w:rsidR="005765FE" w:rsidRPr="005765FE" w:rsidRDefault="005765FE" w:rsidP="005765FE">
            <w:pPr>
              <w:widowControl/>
              <w:jc w:val="left"/>
              <w:rPr>
                <w:rFonts w:eastAsiaTheme="minorHAnsi"/>
                <w:szCs w:val="21"/>
              </w:rPr>
            </w:pPr>
            <w:r w:rsidRPr="005765FE">
              <w:rPr>
                <w:rFonts w:eastAsiaTheme="minorHAnsi" w:hint="eastAsia"/>
                <w:szCs w:val="21"/>
              </w:rPr>
              <w:t>11</w:t>
            </w:r>
          </w:p>
        </w:tc>
        <w:tc>
          <w:tcPr>
            <w:tcW w:w="0" w:type="auto"/>
            <w:gridSpan w:val="4"/>
            <w:vMerge/>
            <w:tcBorders>
              <w:top w:val="single" w:sz="4" w:space="0" w:color="000000"/>
              <w:left w:val="single" w:sz="4" w:space="0" w:color="000000"/>
              <w:bottom w:val="single" w:sz="4" w:space="0" w:color="000000"/>
              <w:right w:val="single" w:sz="4" w:space="0" w:color="000000"/>
            </w:tcBorders>
            <w:shd w:val="clear" w:color="auto" w:fill="auto"/>
            <w:hideMark/>
          </w:tcPr>
          <w:p w14:paraId="7455C0D6" w14:textId="77777777" w:rsidR="005765FE" w:rsidRPr="005765FE" w:rsidRDefault="005765FE" w:rsidP="005765FE">
            <w:pPr>
              <w:widowControl/>
              <w:jc w:val="left"/>
              <w:rPr>
                <w:rFonts w:eastAsiaTheme="minorHAnsi"/>
                <w:szCs w:val="21"/>
              </w:rPr>
            </w:pP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18D3DA0A" w14:textId="77777777" w:rsidR="005765FE" w:rsidRPr="005765FE" w:rsidRDefault="005765FE" w:rsidP="005765FE">
            <w:pPr>
              <w:widowControl/>
              <w:jc w:val="left"/>
              <w:rPr>
                <w:rFonts w:eastAsiaTheme="minorHAnsi"/>
                <w:szCs w:val="21"/>
              </w:rPr>
            </w:pPr>
            <w:r w:rsidRPr="005765FE">
              <w:rPr>
                <w:rFonts w:eastAsiaTheme="minorHAnsi" w:hint="eastAsia"/>
                <w:szCs w:val="21"/>
              </w:rPr>
              <w:t>11</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hideMark/>
          </w:tcPr>
          <w:p w14:paraId="126074B2" w14:textId="77777777" w:rsidR="005765FE" w:rsidRPr="005765FE" w:rsidRDefault="005765FE" w:rsidP="005765FE">
            <w:pPr>
              <w:widowControl/>
              <w:jc w:val="left"/>
              <w:rPr>
                <w:rFonts w:eastAsiaTheme="minorHAnsi"/>
                <w:szCs w:val="21"/>
              </w:rPr>
            </w:pPr>
          </w:p>
        </w:tc>
      </w:tr>
    </w:tbl>
    <w:p w14:paraId="15F1A76C" w14:textId="72B09E57" w:rsidR="005F6440" w:rsidRDefault="005F6440" w:rsidP="006200CB">
      <w:pPr>
        <w:widowControl/>
        <w:jc w:val="left"/>
      </w:pPr>
    </w:p>
    <w:p w14:paraId="7ECF8226" w14:textId="77777777" w:rsidR="005765FE" w:rsidRPr="005765FE" w:rsidRDefault="005765FE" w:rsidP="005765FE">
      <w:pPr>
        <w:widowControl/>
        <w:jc w:val="left"/>
      </w:pPr>
      <w:r w:rsidRPr="005765FE">
        <w:rPr>
          <w:rFonts w:hint="eastAsia"/>
        </w:rPr>
        <w:t>（整備方針）</w:t>
      </w:r>
    </w:p>
    <w:p w14:paraId="79C0D659" w14:textId="5CD2EF23" w:rsidR="005765FE" w:rsidRPr="005765FE" w:rsidRDefault="005765FE" w:rsidP="005765FE">
      <w:pPr>
        <w:widowControl/>
        <w:jc w:val="left"/>
      </w:pPr>
      <w:r>
        <w:rPr>
          <w:rFonts w:hint="eastAsia"/>
        </w:rPr>
        <w:t xml:space="preserve">２　</w:t>
      </w:r>
      <w:r w:rsidRPr="005765FE">
        <w:rPr>
          <w:rFonts w:hint="eastAsia"/>
        </w:rPr>
        <w:t xml:space="preserve">里親等支援業務の包括的な実施体制の構築に向けた取組　</w:t>
      </w:r>
    </w:p>
    <w:p w14:paraId="75EC1FEC" w14:textId="77777777" w:rsidR="005765FE" w:rsidRPr="005765FE" w:rsidRDefault="005765FE" w:rsidP="005765FE">
      <w:pPr>
        <w:widowControl/>
        <w:jc w:val="left"/>
      </w:pPr>
      <w:r w:rsidRPr="005765FE">
        <w:rPr>
          <w:rFonts w:hint="eastAsia"/>
        </w:rPr>
        <w:t xml:space="preserve">　</w:t>
      </w:r>
    </w:p>
    <w:tbl>
      <w:tblPr>
        <w:tblW w:w="9548" w:type="dxa"/>
        <w:tblCellMar>
          <w:left w:w="0" w:type="dxa"/>
          <w:right w:w="0" w:type="dxa"/>
        </w:tblCellMar>
        <w:tblLook w:val="04A0" w:firstRow="1" w:lastRow="0" w:firstColumn="1" w:lastColumn="0" w:noHBand="0" w:noVBand="1"/>
      </w:tblPr>
      <w:tblGrid>
        <w:gridCol w:w="1441"/>
        <w:gridCol w:w="990"/>
        <w:gridCol w:w="830"/>
        <w:gridCol w:w="1033"/>
        <w:gridCol w:w="800"/>
        <w:gridCol w:w="1033"/>
        <w:gridCol w:w="3421"/>
      </w:tblGrid>
      <w:tr w:rsidR="005765FE" w:rsidRPr="005765FE" w14:paraId="791E628D" w14:textId="77777777" w:rsidTr="005765FE">
        <w:trPr>
          <w:trHeight w:val="423"/>
        </w:trPr>
        <w:tc>
          <w:tcPr>
            <w:tcW w:w="243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4AD7D26A" w14:textId="77777777" w:rsidR="005765FE" w:rsidRPr="005765FE" w:rsidRDefault="005765FE" w:rsidP="005765FE">
            <w:pPr>
              <w:widowControl/>
              <w:jc w:val="left"/>
              <w:rPr>
                <w:rFonts w:eastAsiaTheme="minorHAnsi"/>
                <w:szCs w:val="21"/>
              </w:rPr>
            </w:pPr>
            <w:r w:rsidRPr="005765FE">
              <w:rPr>
                <w:rFonts w:eastAsiaTheme="minorHAnsi" w:hint="eastAsia"/>
                <w:szCs w:val="21"/>
              </w:rPr>
              <w:t> </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54AFFABB" w14:textId="77777777" w:rsidR="005765FE" w:rsidRPr="005765FE" w:rsidRDefault="005765FE" w:rsidP="005765FE">
            <w:pPr>
              <w:widowControl/>
              <w:jc w:val="left"/>
              <w:rPr>
                <w:rFonts w:eastAsiaTheme="minorHAnsi"/>
                <w:szCs w:val="21"/>
              </w:rPr>
            </w:pPr>
            <w:r w:rsidRPr="005765FE">
              <w:rPr>
                <w:rFonts w:eastAsiaTheme="minorHAnsi" w:hint="eastAsia"/>
                <w:szCs w:val="21"/>
              </w:rPr>
              <w:t>現状</w:t>
            </w:r>
          </w:p>
        </w:tc>
        <w:tc>
          <w:tcPr>
            <w:tcW w:w="1033" w:type="dxa"/>
            <w:tcBorders>
              <w:top w:val="single" w:sz="4" w:space="0" w:color="000000"/>
              <w:left w:val="single" w:sz="4" w:space="0" w:color="000000"/>
              <w:bottom w:val="single" w:sz="4" w:space="0" w:color="000000"/>
              <w:right w:val="dotted" w:sz="8" w:space="0" w:color="4F81BD"/>
            </w:tcBorders>
            <w:shd w:val="clear" w:color="auto" w:fill="auto"/>
            <w:tcMar>
              <w:top w:w="15" w:type="dxa"/>
              <w:left w:w="108" w:type="dxa"/>
              <w:bottom w:w="0" w:type="dxa"/>
              <w:right w:w="108" w:type="dxa"/>
            </w:tcMar>
            <w:hideMark/>
          </w:tcPr>
          <w:p w14:paraId="7E32CA0C" w14:textId="5B9B3428" w:rsidR="005765FE" w:rsidRPr="005765FE" w:rsidRDefault="005765FE" w:rsidP="005765FE">
            <w:pPr>
              <w:widowControl/>
              <w:jc w:val="left"/>
              <w:rPr>
                <w:rFonts w:eastAsiaTheme="minorHAnsi"/>
                <w:szCs w:val="21"/>
              </w:rPr>
            </w:pPr>
            <w:r>
              <w:rPr>
                <w:rFonts w:eastAsiaTheme="minorHAnsi" w:hint="eastAsia"/>
                <w:szCs w:val="21"/>
              </w:rPr>
              <w:t>令和</w:t>
            </w:r>
            <w:r w:rsidRPr="005765FE">
              <w:rPr>
                <w:rFonts w:eastAsiaTheme="minorHAnsi" w:hint="eastAsia"/>
                <w:szCs w:val="21"/>
              </w:rPr>
              <w:t>７年度</w:t>
            </w:r>
          </w:p>
        </w:tc>
        <w:tc>
          <w:tcPr>
            <w:tcW w:w="800" w:type="dxa"/>
            <w:tcBorders>
              <w:top w:val="single" w:sz="4" w:space="0" w:color="000000"/>
              <w:left w:val="dotted" w:sz="8" w:space="0" w:color="4F81BD"/>
              <w:bottom w:val="single" w:sz="4" w:space="0" w:color="000000"/>
              <w:right w:val="dotted" w:sz="8" w:space="0" w:color="4F81BD"/>
            </w:tcBorders>
            <w:shd w:val="clear" w:color="auto" w:fill="auto"/>
            <w:tcMar>
              <w:top w:w="15" w:type="dxa"/>
              <w:left w:w="108" w:type="dxa"/>
              <w:bottom w:w="0" w:type="dxa"/>
              <w:right w:w="108" w:type="dxa"/>
            </w:tcMar>
            <w:hideMark/>
          </w:tcPr>
          <w:p w14:paraId="7D7E20B2" w14:textId="77777777" w:rsidR="005765FE" w:rsidRPr="005765FE" w:rsidRDefault="005765FE" w:rsidP="005765FE">
            <w:pPr>
              <w:widowControl/>
              <w:jc w:val="left"/>
              <w:rPr>
                <w:rFonts w:eastAsiaTheme="minorHAnsi"/>
                <w:szCs w:val="21"/>
              </w:rPr>
            </w:pPr>
          </w:p>
        </w:tc>
        <w:tc>
          <w:tcPr>
            <w:tcW w:w="1033" w:type="dxa"/>
            <w:tcBorders>
              <w:top w:val="single" w:sz="4" w:space="0" w:color="000000"/>
              <w:left w:val="dotted" w:sz="8" w:space="0" w:color="4F81BD"/>
              <w:bottom w:val="single" w:sz="4" w:space="0" w:color="000000"/>
              <w:right w:val="single" w:sz="4" w:space="0" w:color="000000"/>
            </w:tcBorders>
            <w:shd w:val="clear" w:color="auto" w:fill="auto"/>
            <w:tcMar>
              <w:top w:w="15" w:type="dxa"/>
              <w:left w:w="108" w:type="dxa"/>
              <w:bottom w:w="0" w:type="dxa"/>
              <w:right w:w="108" w:type="dxa"/>
            </w:tcMar>
            <w:hideMark/>
          </w:tcPr>
          <w:p w14:paraId="6AB9540F" w14:textId="5652B384" w:rsidR="005765FE" w:rsidRPr="005765FE" w:rsidRDefault="005765FE" w:rsidP="005765FE">
            <w:pPr>
              <w:widowControl/>
              <w:jc w:val="left"/>
              <w:rPr>
                <w:rFonts w:eastAsiaTheme="minorHAnsi"/>
                <w:szCs w:val="21"/>
              </w:rPr>
            </w:pPr>
            <w:r>
              <w:rPr>
                <w:rFonts w:eastAsiaTheme="minorHAnsi" w:hint="eastAsia"/>
                <w:szCs w:val="21"/>
              </w:rPr>
              <w:t>令和</w:t>
            </w:r>
            <w:r w:rsidRPr="005765FE">
              <w:rPr>
                <w:rFonts w:eastAsiaTheme="minorHAnsi" w:hint="eastAsia"/>
                <w:szCs w:val="21"/>
              </w:rPr>
              <w:t>11年度</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62DAA5FA" w14:textId="77777777" w:rsidR="005765FE" w:rsidRPr="005765FE" w:rsidRDefault="005765FE" w:rsidP="005765FE">
            <w:pPr>
              <w:widowControl/>
              <w:jc w:val="left"/>
              <w:rPr>
                <w:rFonts w:eastAsiaTheme="minorHAnsi"/>
                <w:szCs w:val="21"/>
              </w:rPr>
            </w:pPr>
            <w:r w:rsidRPr="005765FE">
              <w:rPr>
                <w:rFonts w:eastAsiaTheme="minorHAnsi" w:hint="eastAsia"/>
                <w:szCs w:val="21"/>
              </w:rPr>
              <w:t>備考</w:t>
            </w:r>
          </w:p>
        </w:tc>
      </w:tr>
      <w:tr w:rsidR="005765FE" w:rsidRPr="005765FE" w14:paraId="0576837F" w14:textId="77777777" w:rsidTr="005765FE">
        <w:trPr>
          <w:trHeight w:val="616"/>
        </w:trPr>
        <w:tc>
          <w:tcPr>
            <w:tcW w:w="243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1DB7A94B" w14:textId="77777777" w:rsidR="005765FE" w:rsidRPr="005765FE" w:rsidRDefault="005765FE" w:rsidP="005765FE">
            <w:pPr>
              <w:widowControl/>
              <w:jc w:val="left"/>
              <w:rPr>
                <w:rFonts w:eastAsiaTheme="minorHAnsi"/>
                <w:szCs w:val="21"/>
              </w:rPr>
            </w:pPr>
            <w:r w:rsidRPr="005765FE">
              <w:rPr>
                <w:rFonts w:eastAsiaTheme="minorHAnsi" w:hint="eastAsia"/>
                <w:szCs w:val="21"/>
              </w:rPr>
              <w:t>里親支援センター設置数</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29E675A5" w14:textId="77777777" w:rsidR="005765FE" w:rsidRPr="005765FE" w:rsidRDefault="005765FE" w:rsidP="005765FE">
            <w:pPr>
              <w:widowControl/>
              <w:jc w:val="left"/>
              <w:rPr>
                <w:rFonts w:eastAsiaTheme="minorHAnsi"/>
                <w:szCs w:val="21"/>
              </w:rPr>
            </w:pPr>
            <w:r w:rsidRPr="005765FE">
              <w:rPr>
                <w:rFonts w:eastAsiaTheme="minorHAnsi" w:hint="eastAsia"/>
                <w:szCs w:val="21"/>
              </w:rPr>
              <w:t>０</w:t>
            </w:r>
          </w:p>
        </w:tc>
        <w:tc>
          <w:tcPr>
            <w:tcW w:w="1033" w:type="dxa"/>
            <w:tcBorders>
              <w:top w:val="single" w:sz="4" w:space="0" w:color="000000"/>
              <w:left w:val="single" w:sz="4" w:space="0" w:color="000000"/>
              <w:bottom w:val="single" w:sz="4" w:space="0" w:color="000000"/>
              <w:right w:val="dotted" w:sz="8" w:space="0" w:color="FFFFFF"/>
            </w:tcBorders>
            <w:shd w:val="clear" w:color="auto" w:fill="auto"/>
            <w:tcMar>
              <w:top w:w="15" w:type="dxa"/>
              <w:left w:w="108" w:type="dxa"/>
              <w:bottom w:w="0" w:type="dxa"/>
              <w:right w:w="108" w:type="dxa"/>
            </w:tcMar>
            <w:hideMark/>
          </w:tcPr>
          <w:p w14:paraId="093BF4CA" w14:textId="77777777" w:rsidR="005765FE" w:rsidRPr="005765FE" w:rsidRDefault="005765FE" w:rsidP="005765FE">
            <w:pPr>
              <w:widowControl/>
              <w:jc w:val="left"/>
              <w:rPr>
                <w:rFonts w:eastAsiaTheme="minorHAnsi"/>
                <w:szCs w:val="21"/>
              </w:rPr>
            </w:pPr>
            <w:r w:rsidRPr="005765FE">
              <w:rPr>
                <w:rFonts w:eastAsiaTheme="minorHAnsi" w:hint="eastAsia"/>
                <w:szCs w:val="21"/>
              </w:rPr>
              <w:t>３</w:t>
            </w:r>
          </w:p>
        </w:tc>
        <w:tc>
          <w:tcPr>
            <w:tcW w:w="800" w:type="dxa"/>
            <w:tcBorders>
              <w:top w:val="single" w:sz="4" w:space="0" w:color="000000"/>
              <w:left w:val="dotted" w:sz="8" w:space="0" w:color="FFFFFF"/>
              <w:bottom w:val="single" w:sz="4" w:space="0" w:color="000000"/>
              <w:right w:val="dotted" w:sz="8" w:space="0" w:color="FFFFFF"/>
            </w:tcBorders>
            <w:shd w:val="clear" w:color="auto" w:fill="auto"/>
            <w:tcMar>
              <w:top w:w="15" w:type="dxa"/>
              <w:left w:w="108" w:type="dxa"/>
              <w:bottom w:w="0" w:type="dxa"/>
              <w:right w:w="108" w:type="dxa"/>
            </w:tcMar>
            <w:hideMark/>
          </w:tcPr>
          <w:p w14:paraId="5C2AA58D" w14:textId="302F435A" w:rsidR="005765FE" w:rsidRPr="005765FE" w:rsidRDefault="005765FE" w:rsidP="005765FE">
            <w:pPr>
              <w:widowControl/>
              <w:jc w:val="left"/>
              <w:rPr>
                <w:rFonts w:eastAsiaTheme="minorHAnsi"/>
                <w:szCs w:val="21"/>
              </w:rPr>
            </w:pPr>
            <w:r w:rsidRPr="005765FE">
              <w:rPr>
                <w:rFonts w:eastAsiaTheme="minorHAnsi" w:hint="eastAsia"/>
                <w:szCs w:val="21"/>
              </w:rPr>
              <w:t>‥‥</w:t>
            </w:r>
          </w:p>
        </w:tc>
        <w:tc>
          <w:tcPr>
            <w:tcW w:w="1033" w:type="dxa"/>
            <w:tcBorders>
              <w:top w:val="single" w:sz="4" w:space="0" w:color="000000"/>
              <w:left w:val="dotted" w:sz="8" w:space="0" w:color="FFFFFF"/>
              <w:bottom w:val="single" w:sz="4" w:space="0" w:color="000000"/>
              <w:right w:val="single" w:sz="4" w:space="0" w:color="000000"/>
            </w:tcBorders>
            <w:shd w:val="clear" w:color="auto" w:fill="auto"/>
            <w:tcMar>
              <w:top w:w="15" w:type="dxa"/>
              <w:left w:w="108" w:type="dxa"/>
              <w:bottom w:w="0" w:type="dxa"/>
              <w:right w:w="108" w:type="dxa"/>
            </w:tcMar>
            <w:hideMark/>
          </w:tcPr>
          <w:p w14:paraId="6B1DE697" w14:textId="77777777" w:rsidR="005765FE" w:rsidRPr="005765FE" w:rsidRDefault="005765FE" w:rsidP="005765FE">
            <w:pPr>
              <w:widowControl/>
              <w:jc w:val="left"/>
              <w:rPr>
                <w:rFonts w:eastAsiaTheme="minorHAnsi"/>
                <w:szCs w:val="21"/>
              </w:rPr>
            </w:pPr>
            <w:r w:rsidRPr="005765FE">
              <w:rPr>
                <w:rFonts w:eastAsiaTheme="minorHAnsi" w:hint="eastAsia"/>
                <w:szCs w:val="21"/>
              </w:rPr>
              <w:t>６</w:t>
            </w:r>
          </w:p>
        </w:tc>
        <w:tc>
          <w:tcPr>
            <w:tcW w:w="342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75241CEC" w14:textId="64A90F44" w:rsidR="005765FE" w:rsidRPr="005765FE" w:rsidRDefault="005765FE" w:rsidP="005765FE">
            <w:pPr>
              <w:widowControl/>
              <w:jc w:val="left"/>
              <w:rPr>
                <w:rFonts w:eastAsiaTheme="minorHAnsi"/>
                <w:szCs w:val="21"/>
              </w:rPr>
            </w:pPr>
            <w:r>
              <w:rPr>
                <w:rFonts w:eastAsiaTheme="minorHAnsi" w:hint="eastAsia"/>
                <w:szCs w:val="21"/>
              </w:rPr>
              <w:t>令和</w:t>
            </w:r>
            <w:r w:rsidRPr="005765FE">
              <w:rPr>
                <w:rFonts w:eastAsiaTheme="minorHAnsi" w:hint="eastAsia"/>
                <w:szCs w:val="21"/>
              </w:rPr>
              <w:t>６年度より新設。現状のＡ型フォスタリング機関の状況を踏まえ移行方向</w:t>
            </w:r>
          </w:p>
        </w:tc>
      </w:tr>
      <w:tr w:rsidR="005765FE" w:rsidRPr="005765FE" w14:paraId="02447EAD" w14:textId="77777777" w:rsidTr="005765FE">
        <w:trPr>
          <w:trHeight w:val="685"/>
        </w:trPr>
        <w:tc>
          <w:tcPr>
            <w:tcW w:w="14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2E9F590F" w14:textId="77777777" w:rsidR="005765FE" w:rsidRPr="005765FE" w:rsidRDefault="005765FE" w:rsidP="005765FE">
            <w:pPr>
              <w:widowControl/>
              <w:jc w:val="left"/>
              <w:rPr>
                <w:rFonts w:eastAsiaTheme="minorHAnsi"/>
                <w:szCs w:val="21"/>
              </w:rPr>
            </w:pPr>
            <w:r w:rsidRPr="005765FE">
              <w:rPr>
                <w:rFonts w:eastAsiaTheme="minorHAnsi" w:hint="eastAsia"/>
                <w:szCs w:val="21"/>
              </w:rPr>
              <w:t>民間フォスタリング機関の設置数</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32285796" w14:textId="77777777" w:rsidR="005765FE" w:rsidRPr="005765FE" w:rsidRDefault="005765FE" w:rsidP="005765FE">
            <w:pPr>
              <w:widowControl/>
              <w:jc w:val="left"/>
              <w:rPr>
                <w:rFonts w:eastAsiaTheme="minorHAnsi"/>
                <w:szCs w:val="21"/>
              </w:rPr>
            </w:pPr>
            <w:r w:rsidRPr="005765FE">
              <w:rPr>
                <w:rFonts w:eastAsiaTheme="minorHAnsi" w:hint="eastAsia"/>
                <w:szCs w:val="21"/>
              </w:rPr>
              <w:t>Ａ型</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50B4E5BD" w14:textId="77777777" w:rsidR="005765FE" w:rsidRPr="005765FE" w:rsidRDefault="005765FE" w:rsidP="005765FE">
            <w:pPr>
              <w:widowControl/>
              <w:jc w:val="left"/>
              <w:rPr>
                <w:rFonts w:eastAsiaTheme="minorHAnsi"/>
                <w:szCs w:val="21"/>
              </w:rPr>
            </w:pPr>
            <w:r w:rsidRPr="005765FE">
              <w:rPr>
                <w:rFonts w:eastAsiaTheme="minorHAnsi" w:hint="eastAsia"/>
                <w:szCs w:val="21"/>
              </w:rPr>
              <w:t>６機関</w:t>
            </w:r>
          </w:p>
        </w:tc>
        <w:tc>
          <w:tcPr>
            <w:tcW w:w="1033" w:type="dxa"/>
            <w:tcBorders>
              <w:top w:val="single" w:sz="4" w:space="0" w:color="000000"/>
              <w:left w:val="single" w:sz="4" w:space="0" w:color="000000"/>
              <w:bottom w:val="single" w:sz="4" w:space="0" w:color="000000"/>
              <w:right w:val="dotted" w:sz="8" w:space="0" w:color="FFFFFF"/>
            </w:tcBorders>
            <w:shd w:val="clear" w:color="auto" w:fill="auto"/>
            <w:tcMar>
              <w:top w:w="15" w:type="dxa"/>
              <w:left w:w="108" w:type="dxa"/>
              <w:bottom w:w="0" w:type="dxa"/>
              <w:right w:w="108" w:type="dxa"/>
            </w:tcMar>
            <w:hideMark/>
          </w:tcPr>
          <w:p w14:paraId="46DE721B" w14:textId="77777777" w:rsidR="005765FE" w:rsidRPr="005765FE" w:rsidRDefault="005765FE" w:rsidP="005765FE">
            <w:pPr>
              <w:widowControl/>
              <w:jc w:val="left"/>
              <w:rPr>
                <w:rFonts w:eastAsiaTheme="minorHAnsi"/>
                <w:szCs w:val="21"/>
              </w:rPr>
            </w:pPr>
            <w:r w:rsidRPr="005765FE">
              <w:rPr>
                <w:rFonts w:eastAsiaTheme="minorHAnsi" w:hint="eastAsia"/>
                <w:szCs w:val="21"/>
              </w:rPr>
              <w:t>３</w:t>
            </w:r>
          </w:p>
        </w:tc>
        <w:tc>
          <w:tcPr>
            <w:tcW w:w="800" w:type="dxa"/>
            <w:tcBorders>
              <w:top w:val="single" w:sz="4" w:space="0" w:color="000000"/>
              <w:left w:val="dotted" w:sz="8" w:space="0" w:color="FFFFFF"/>
              <w:bottom w:val="single" w:sz="4" w:space="0" w:color="000000"/>
              <w:right w:val="dotted" w:sz="8" w:space="0" w:color="FFFFFF"/>
            </w:tcBorders>
            <w:shd w:val="clear" w:color="auto" w:fill="auto"/>
            <w:tcMar>
              <w:top w:w="15" w:type="dxa"/>
              <w:left w:w="108" w:type="dxa"/>
              <w:bottom w:w="0" w:type="dxa"/>
              <w:right w:w="108" w:type="dxa"/>
            </w:tcMar>
            <w:hideMark/>
          </w:tcPr>
          <w:p w14:paraId="5ECC459B" w14:textId="627A6274" w:rsidR="005765FE" w:rsidRPr="005765FE" w:rsidRDefault="005765FE" w:rsidP="005765FE">
            <w:pPr>
              <w:widowControl/>
              <w:jc w:val="left"/>
              <w:rPr>
                <w:rFonts w:eastAsiaTheme="minorHAnsi"/>
                <w:szCs w:val="21"/>
              </w:rPr>
            </w:pPr>
            <w:r w:rsidRPr="005765FE">
              <w:rPr>
                <w:rFonts w:eastAsiaTheme="minorHAnsi" w:hint="eastAsia"/>
                <w:szCs w:val="21"/>
              </w:rPr>
              <w:t>‥‥</w:t>
            </w:r>
          </w:p>
        </w:tc>
        <w:tc>
          <w:tcPr>
            <w:tcW w:w="1033" w:type="dxa"/>
            <w:tcBorders>
              <w:top w:val="single" w:sz="4" w:space="0" w:color="000000"/>
              <w:left w:val="dotted" w:sz="8" w:space="0" w:color="FFFFFF"/>
              <w:bottom w:val="single" w:sz="4" w:space="0" w:color="000000"/>
              <w:right w:val="single" w:sz="4" w:space="0" w:color="000000"/>
            </w:tcBorders>
            <w:shd w:val="clear" w:color="auto" w:fill="auto"/>
            <w:tcMar>
              <w:top w:w="15" w:type="dxa"/>
              <w:left w:w="108" w:type="dxa"/>
              <w:bottom w:w="0" w:type="dxa"/>
              <w:right w:w="108" w:type="dxa"/>
            </w:tcMar>
            <w:hideMark/>
          </w:tcPr>
          <w:p w14:paraId="5D97364E" w14:textId="77777777" w:rsidR="005765FE" w:rsidRPr="005765FE" w:rsidRDefault="005765FE" w:rsidP="005765FE">
            <w:pPr>
              <w:widowControl/>
              <w:jc w:val="left"/>
              <w:rPr>
                <w:rFonts w:eastAsiaTheme="minorHAnsi"/>
                <w:szCs w:val="21"/>
              </w:rPr>
            </w:pPr>
            <w:r w:rsidRPr="005765FE">
              <w:rPr>
                <w:rFonts w:eastAsiaTheme="minorHAnsi" w:hint="eastAsia"/>
                <w:szCs w:val="21"/>
              </w:rPr>
              <w:t>０</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hideMark/>
          </w:tcPr>
          <w:p w14:paraId="0D0B36DD" w14:textId="77777777" w:rsidR="005765FE" w:rsidRPr="005765FE" w:rsidRDefault="005765FE" w:rsidP="005765FE">
            <w:pPr>
              <w:widowControl/>
              <w:jc w:val="left"/>
              <w:rPr>
                <w:rFonts w:eastAsiaTheme="minorHAnsi"/>
                <w:szCs w:val="21"/>
              </w:rPr>
            </w:pPr>
          </w:p>
        </w:tc>
      </w:tr>
      <w:tr w:rsidR="005765FE" w:rsidRPr="005765FE" w14:paraId="5405741B" w14:textId="77777777" w:rsidTr="005765FE">
        <w:trPr>
          <w:trHeight w:val="685"/>
        </w:trPr>
        <w:tc>
          <w:tcPr>
            <w:tcW w:w="0" w:type="auto"/>
            <w:vMerge/>
            <w:tcBorders>
              <w:top w:val="single" w:sz="4" w:space="0" w:color="000000"/>
              <w:left w:val="single" w:sz="4" w:space="0" w:color="000000"/>
              <w:bottom w:val="single" w:sz="4" w:space="0" w:color="000000"/>
              <w:right w:val="single" w:sz="4" w:space="0" w:color="000000"/>
            </w:tcBorders>
            <w:shd w:val="clear" w:color="auto" w:fill="auto"/>
            <w:hideMark/>
          </w:tcPr>
          <w:p w14:paraId="18BC63C7" w14:textId="77777777" w:rsidR="005765FE" w:rsidRPr="005765FE" w:rsidRDefault="005765FE" w:rsidP="005765FE">
            <w:pPr>
              <w:widowControl/>
              <w:jc w:val="left"/>
              <w:rPr>
                <w:rFonts w:eastAsiaTheme="minorHAnsi"/>
                <w:szCs w:val="21"/>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0E4C943A" w14:textId="77777777" w:rsidR="005765FE" w:rsidRPr="005765FE" w:rsidRDefault="005765FE" w:rsidP="005765FE">
            <w:pPr>
              <w:widowControl/>
              <w:jc w:val="left"/>
              <w:rPr>
                <w:rFonts w:eastAsiaTheme="minorHAnsi"/>
                <w:szCs w:val="21"/>
              </w:rPr>
            </w:pPr>
            <w:r w:rsidRPr="005765FE">
              <w:rPr>
                <w:rFonts w:eastAsiaTheme="minorHAnsi" w:hint="eastAsia"/>
                <w:szCs w:val="21"/>
              </w:rPr>
              <w:t>Ｂ型</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2ADF31C4" w14:textId="77777777" w:rsidR="005765FE" w:rsidRPr="005765FE" w:rsidRDefault="005765FE" w:rsidP="005765FE">
            <w:pPr>
              <w:widowControl/>
              <w:jc w:val="left"/>
              <w:rPr>
                <w:rFonts w:eastAsiaTheme="minorHAnsi"/>
                <w:szCs w:val="21"/>
              </w:rPr>
            </w:pPr>
            <w:r w:rsidRPr="005765FE">
              <w:rPr>
                <w:rFonts w:eastAsiaTheme="minorHAnsi" w:hint="eastAsia"/>
                <w:szCs w:val="21"/>
              </w:rPr>
              <w:t>17機関</w:t>
            </w:r>
          </w:p>
        </w:tc>
        <w:tc>
          <w:tcPr>
            <w:tcW w:w="1033" w:type="dxa"/>
            <w:tcBorders>
              <w:top w:val="single" w:sz="4" w:space="0" w:color="000000"/>
              <w:left w:val="single" w:sz="4" w:space="0" w:color="000000"/>
              <w:bottom w:val="single" w:sz="4" w:space="0" w:color="000000"/>
              <w:right w:val="dotted" w:sz="8" w:space="0" w:color="FFFFFF"/>
            </w:tcBorders>
            <w:shd w:val="clear" w:color="auto" w:fill="auto"/>
            <w:tcMar>
              <w:top w:w="15" w:type="dxa"/>
              <w:left w:w="108" w:type="dxa"/>
              <w:bottom w:w="0" w:type="dxa"/>
              <w:right w:w="108" w:type="dxa"/>
            </w:tcMar>
            <w:hideMark/>
          </w:tcPr>
          <w:p w14:paraId="4F84E4A0" w14:textId="77777777" w:rsidR="005765FE" w:rsidRPr="005765FE" w:rsidRDefault="005765FE" w:rsidP="005765FE">
            <w:pPr>
              <w:widowControl/>
              <w:jc w:val="left"/>
              <w:rPr>
                <w:rFonts w:eastAsiaTheme="minorHAnsi"/>
                <w:szCs w:val="21"/>
              </w:rPr>
            </w:pPr>
            <w:r w:rsidRPr="005765FE">
              <w:rPr>
                <w:rFonts w:eastAsiaTheme="minorHAnsi" w:hint="eastAsia"/>
                <w:szCs w:val="21"/>
              </w:rPr>
              <w:t>16機関</w:t>
            </w:r>
          </w:p>
        </w:tc>
        <w:tc>
          <w:tcPr>
            <w:tcW w:w="800" w:type="dxa"/>
            <w:tcBorders>
              <w:top w:val="single" w:sz="4" w:space="0" w:color="000000"/>
              <w:left w:val="dotted" w:sz="8" w:space="0" w:color="FFFFFF"/>
              <w:bottom w:val="single" w:sz="4" w:space="0" w:color="000000"/>
              <w:right w:val="dotted" w:sz="8" w:space="0" w:color="FFFFFF"/>
            </w:tcBorders>
            <w:shd w:val="clear" w:color="auto" w:fill="auto"/>
            <w:tcMar>
              <w:top w:w="15" w:type="dxa"/>
              <w:left w:w="108" w:type="dxa"/>
              <w:bottom w:w="0" w:type="dxa"/>
              <w:right w:w="108" w:type="dxa"/>
            </w:tcMar>
            <w:hideMark/>
          </w:tcPr>
          <w:p w14:paraId="38439F59" w14:textId="18B6EACE" w:rsidR="005765FE" w:rsidRPr="005765FE" w:rsidRDefault="005765FE" w:rsidP="005765FE">
            <w:pPr>
              <w:widowControl/>
              <w:jc w:val="left"/>
              <w:rPr>
                <w:rFonts w:eastAsiaTheme="minorHAnsi"/>
                <w:szCs w:val="21"/>
              </w:rPr>
            </w:pPr>
            <w:r w:rsidRPr="005765FE">
              <w:rPr>
                <w:rFonts w:eastAsiaTheme="minorHAnsi" w:hint="eastAsia"/>
                <w:szCs w:val="21"/>
              </w:rPr>
              <w:t>‥‥</w:t>
            </w:r>
          </w:p>
        </w:tc>
        <w:tc>
          <w:tcPr>
            <w:tcW w:w="1033" w:type="dxa"/>
            <w:tcBorders>
              <w:top w:val="single" w:sz="4" w:space="0" w:color="000000"/>
              <w:left w:val="dotted" w:sz="8" w:space="0" w:color="FFFFFF"/>
              <w:bottom w:val="single" w:sz="4" w:space="0" w:color="000000"/>
              <w:right w:val="single" w:sz="4" w:space="0" w:color="000000"/>
            </w:tcBorders>
            <w:shd w:val="clear" w:color="auto" w:fill="auto"/>
            <w:tcMar>
              <w:top w:w="15" w:type="dxa"/>
              <w:left w:w="108" w:type="dxa"/>
              <w:bottom w:w="0" w:type="dxa"/>
              <w:right w:w="108" w:type="dxa"/>
            </w:tcMar>
            <w:hideMark/>
          </w:tcPr>
          <w:p w14:paraId="1544EF47" w14:textId="77777777" w:rsidR="005765FE" w:rsidRPr="005765FE" w:rsidRDefault="005765FE" w:rsidP="005765FE">
            <w:pPr>
              <w:widowControl/>
              <w:jc w:val="left"/>
              <w:rPr>
                <w:rFonts w:eastAsiaTheme="minorHAnsi"/>
                <w:szCs w:val="21"/>
              </w:rPr>
            </w:pPr>
            <w:r w:rsidRPr="005765FE">
              <w:rPr>
                <w:rFonts w:eastAsiaTheme="minorHAnsi" w:hint="eastAsia"/>
                <w:szCs w:val="21"/>
              </w:rPr>
              <w:t>16機関</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109C3762" w14:textId="77777777" w:rsidR="005765FE" w:rsidRPr="005765FE" w:rsidRDefault="005765FE" w:rsidP="005765FE">
            <w:pPr>
              <w:widowControl/>
              <w:jc w:val="left"/>
              <w:rPr>
                <w:rFonts w:eastAsiaTheme="minorHAnsi"/>
                <w:szCs w:val="21"/>
              </w:rPr>
            </w:pPr>
            <w:r w:rsidRPr="005765FE">
              <w:rPr>
                <w:rFonts w:eastAsiaTheme="minorHAnsi" w:hint="eastAsia"/>
                <w:szCs w:val="21"/>
              </w:rPr>
              <w:t>里親支援専門相談員制度の動向を注視しつつ、府では継続方向</w:t>
            </w:r>
          </w:p>
        </w:tc>
      </w:tr>
      <w:tr w:rsidR="005765FE" w:rsidRPr="005765FE" w14:paraId="509D39E7" w14:textId="77777777" w:rsidTr="005765FE">
        <w:trPr>
          <w:trHeight w:val="685"/>
        </w:trPr>
        <w:tc>
          <w:tcPr>
            <w:tcW w:w="243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704410EA" w14:textId="77777777" w:rsidR="005765FE" w:rsidRPr="005765FE" w:rsidRDefault="005765FE" w:rsidP="005765FE">
            <w:pPr>
              <w:widowControl/>
              <w:jc w:val="left"/>
              <w:rPr>
                <w:rFonts w:eastAsiaTheme="minorHAnsi"/>
                <w:szCs w:val="21"/>
              </w:rPr>
            </w:pPr>
            <w:r w:rsidRPr="005765FE">
              <w:rPr>
                <w:rFonts w:eastAsiaTheme="minorHAnsi" w:hint="eastAsia"/>
                <w:szCs w:val="21"/>
              </w:rPr>
              <w:t>児童相談所里親担当児童福祉司</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7E49CA6E" w14:textId="77777777" w:rsidR="005765FE" w:rsidRPr="005765FE" w:rsidRDefault="005765FE" w:rsidP="005765FE">
            <w:pPr>
              <w:widowControl/>
              <w:jc w:val="left"/>
              <w:rPr>
                <w:rFonts w:eastAsiaTheme="minorHAnsi"/>
                <w:szCs w:val="21"/>
              </w:rPr>
            </w:pPr>
            <w:r w:rsidRPr="005765FE">
              <w:rPr>
                <w:rFonts w:eastAsiaTheme="minorHAnsi" w:hint="eastAsia"/>
                <w:szCs w:val="21"/>
              </w:rPr>
              <w:t>13人</w:t>
            </w:r>
          </w:p>
        </w:tc>
        <w:tc>
          <w:tcPr>
            <w:tcW w:w="1033" w:type="dxa"/>
            <w:tcBorders>
              <w:top w:val="single" w:sz="4" w:space="0" w:color="000000"/>
              <w:left w:val="single" w:sz="4" w:space="0" w:color="000000"/>
              <w:bottom w:val="single" w:sz="4" w:space="0" w:color="000000"/>
              <w:right w:val="dotted" w:sz="8" w:space="0" w:color="FFFFFF"/>
            </w:tcBorders>
            <w:shd w:val="clear" w:color="auto" w:fill="auto"/>
            <w:tcMar>
              <w:top w:w="15" w:type="dxa"/>
              <w:left w:w="108" w:type="dxa"/>
              <w:bottom w:w="0" w:type="dxa"/>
              <w:right w:w="108" w:type="dxa"/>
            </w:tcMar>
            <w:hideMark/>
          </w:tcPr>
          <w:p w14:paraId="6FE7CDAD" w14:textId="77777777" w:rsidR="005765FE" w:rsidRPr="005765FE" w:rsidRDefault="005765FE" w:rsidP="005765FE">
            <w:pPr>
              <w:widowControl/>
              <w:jc w:val="left"/>
              <w:rPr>
                <w:rFonts w:eastAsiaTheme="minorHAnsi"/>
                <w:szCs w:val="21"/>
              </w:rPr>
            </w:pPr>
            <w:r w:rsidRPr="005765FE">
              <w:rPr>
                <w:rFonts w:eastAsiaTheme="minorHAnsi" w:hint="eastAsia"/>
                <w:szCs w:val="21"/>
              </w:rPr>
              <w:t> </w:t>
            </w:r>
          </w:p>
        </w:tc>
        <w:tc>
          <w:tcPr>
            <w:tcW w:w="800" w:type="dxa"/>
            <w:tcBorders>
              <w:top w:val="single" w:sz="4" w:space="0" w:color="000000"/>
              <w:left w:val="dotted" w:sz="8" w:space="0" w:color="FFFFFF"/>
              <w:bottom w:val="single" w:sz="4" w:space="0" w:color="000000"/>
              <w:right w:val="dotted" w:sz="8" w:space="0" w:color="FFFFFF"/>
            </w:tcBorders>
            <w:shd w:val="clear" w:color="auto" w:fill="auto"/>
            <w:tcMar>
              <w:top w:w="15" w:type="dxa"/>
              <w:left w:w="108" w:type="dxa"/>
              <w:bottom w:w="0" w:type="dxa"/>
              <w:right w:w="108" w:type="dxa"/>
            </w:tcMar>
            <w:hideMark/>
          </w:tcPr>
          <w:p w14:paraId="2ACA5F75" w14:textId="7E00844E" w:rsidR="005765FE" w:rsidRPr="005765FE" w:rsidRDefault="005765FE" w:rsidP="005765FE">
            <w:pPr>
              <w:widowControl/>
              <w:jc w:val="left"/>
              <w:rPr>
                <w:rFonts w:eastAsiaTheme="minorHAnsi"/>
                <w:szCs w:val="21"/>
              </w:rPr>
            </w:pPr>
            <w:r w:rsidRPr="005765FE">
              <w:rPr>
                <w:rFonts w:eastAsiaTheme="minorHAnsi" w:hint="eastAsia"/>
                <w:szCs w:val="21"/>
              </w:rPr>
              <w:t>‥‥</w:t>
            </w:r>
          </w:p>
        </w:tc>
        <w:tc>
          <w:tcPr>
            <w:tcW w:w="1033" w:type="dxa"/>
            <w:tcBorders>
              <w:top w:val="single" w:sz="4" w:space="0" w:color="000000"/>
              <w:left w:val="dotted" w:sz="8" w:space="0" w:color="FFFFFF"/>
              <w:bottom w:val="single" w:sz="4" w:space="0" w:color="000000"/>
              <w:right w:val="single" w:sz="4" w:space="0" w:color="000000"/>
            </w:tcBorders>
            <w:shd w:val="clear" w:color="auto" w:fill="auto"/>
            <w:tcMar>
              <w:top w:w="15" w:type="dxa"/>
              <w:left w:w="108" w:type="dxa"/>
              <w:bottom w:w="0" w:type="dxa"/>
              <w:right w:w="108" w:type="dxa"/>
            </w:tcMar>
            <w:hideMark/>
          </w:tcPr>
          <w:p w14:paraId="30BCDDDA" w14:textId="77777777" w:rsidR="005765FE" w:rsidRPr="005765FE" w:rsidRDefault="005765FE" w:rsidP="005765FE">
            <w:pPr>
              <w:widowControl/>
              <w:jc w:val="left"/>
              <w:rPr>
                <w:rFonts w:eastAsiaTheme="minorHAnsi"/>
                <w:szCs w:val="21"/>
              </w:rPr>
            </w:pPr>
            <w:r w:rsidRPr="005765FE">
              <w:rPr>
                <w:rFonts w:eastAsiaTheme="minorHAnsi" w:hint="eastAsia"/>
                <w:szCs w:val="21"/>
              </w:rPr>
              <w:t>増員</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5897BF92" w14:textId="77777777" w:rsidR="005765FE" w:rsidRPr="005765FE" w:rsidRDefault="005765FE" w:rsidP="005765FE">
            <w:pPr>
              <w:widowControl/>
              <w:jc w:val="left"/>
              <w:rPr>
                <w:rFonts w:eastAsiaTheme="minorHAnsi"/>
                <w:szCs w:val="21"/>
              </w:rPr>
            </w:pPr>
            <w:r w:rsidRPr="005765FE">
              <w:rPr>
                <w:rFonts w:eastAsiaTheme="minorHAnsi" w:hint="eastAsia"/>
                <w:szCs w:val="21"/>
              </w:rPr>
              <w:t>支援家庭数等に応じた職員配置について検討</w:t>
            </w:r>
          </w:p>
        </w:tc>
      </w:tr>
      <w:tr w:rsidR="005765FE" w:rsidRPr="005765FE" w14:paraId="1C0B5183" w14:textId="77777777" w:rsidTr="005765FE">
        <w:trPr>
          <w:trHeight w:val="685"/>
        </w:trPr>
        <w:tc>
          <w:tcPr>
            <w:tcW w:w="243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3AC3220B" w14:textId="77777777" w:rsidR="005765FE" w:rsidRPr="005765FE" w:rsidRDefault="005765FE" w:rsidP="005765FE">
            <w:pPr>
              <w:widowControl/>
              <w:jc w:val="left"/>
              <w:rPr>
                <w:rFonts w:eastAsiaTheme="minorHAnsi"/>
                <w:szCs w:val="21"/>
              </w:rPr>
            </w:pPr>
            <w:r w:rsidRPr="005765FE">
              <w:rPr>
                <w:rFonts w:eastAsiaTheme="minorHAnsi" w:hint="eastAsia"/>
                <w:szCs w:val="21"/>
              </w:rPr>
              <w:t>法定研修以外の研修回数</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6AFDD2A4" w14:textId="77777777" w:rsidR="005765FE" w:rsidRPr="005765FE" w:rsidRDefault="005765FE" w:rsidP="005765FE">
            <w:pPr>
              <w:widowControl/>
              <w:jc w:val="left"/>
              <w:rPr>
                <w:rFonts w:eastAsiaTheme="minorHAnsi"/>
                <w:szCs w:val="21"/>
              </w:rPr>
            </w:pPr>
            <w:r w:rsidRPr="005765FE">
              <w:rPr>
                <w:rFonts w:eastAsiaTheme="minorHAnsi" w:hint="eastAsia"/>
                <w:szCs w:val="21"/>
              </w:rPr>
              <w:t>21回</w:t>
            </w:r>
          </w:p>
        </w:tc>
        <w:tc>
          <w:tcPr>
            <w:tcW w:w="1033" w:type="dxa"/>
            <w:tcBorders>
              <w:top w:val="single" w:sz="4" w:space="0" w:color="000000"/>
              <w:left w:val="single" w:sz="4" w:space="0" w:color="000000"/>
              <w:bottom w:val="single" w:sz="4" w:space="0" w:color="000000"/>
              <w:right w:val="dotted" w:sz="8" w:space="0" w:color="FFFFFF"/>
            </w:tcBorders>
            <w:shd w:val="clear" w:color="auto" w:fill="auto"/>
            <w:tcMar>
              <w:top w:w="15" w:type="dxa"/>
              <w:left w:w="108" w:type="dxa"/>
              <w:bottom w:w="0" w:type="dxa"/>
              <w:right w:w="108" w:type="dxa"/>
            </w:tcMar>
            <w:hideMark/>
          </w:tcPr>
          <w:p w14:paraId="2686C4D5" w14:textId="77777777" w:rsidR="005765FE" w:rsidRPr="005765FE" w:rsidRDefault="005765FE" w:rsidP="005765FE">
            <w:pPr>
              <w:widowControl/>
              <w:jc w:val="left"/>
              <w:rPr>
                <w:rFonts w:eastAsiaTheme="minorHAnsi"/>
                <w:szCs w:val="21"/>
              </w:rPr>
            </w:pPr>
            <w:r w:rsidRPr="005765FE">
              <w:rPr>
                <w:rFonts w:eastAsiaTheme="minorHAnsi" w:hint="eastAsia"/>
                <w:szCs w:val="21"/>
              </w:rPr>
              <w:t>24回</w:t>
            </w:r>
          </w:p>
        </w:tc>
        <w:tc>
          <w:tcPr>
            <w:tcW w:w="800" w:type="dxa"/>
            <w:tcBorders>
              <w:top w:val="single" w:sz="4" w:space="0" w:color="000000"/>
              <w:left w:val="dotted" w:sz="8" w:space="0" w:color="FFFFFF"/>
              <w:bottom w:val="single" w:sz="4" w:space="0" w:color="000000"/>
              <w:right w:val="dotted" w:sz="8" w:space="0" w:color="FFFFFF"/>
            </w:tcBorders>
            <w:shd w:val="clear" w:color="auto" w:fill="auto"/>
            <w:tcMar>
              <w:top w:w="15" w:type="dxa"/>
              <w:left w:w="108" w:type="dxa"/>
              <w:bottom w:w="0" w:type="dxa"/>
              <w:right w:w="108" w:type="dxa"/>
            </w:tcMar>
            <w:hideMark/>
          </w:tcPr>
          <w:p w14:paraId="1B39DE8C" w14:textId="65C519F4" w:rsidR="005765FE" w:rsidRPr="005765FE" w:rsidRDefault="005765FE" w:rsidP="005765FE">
            <w:pPr>
              <w:widowControl/>
              <w:jc w:val="left"/>
              <w:rPr>
                <w:rFonts w:eastAsiaTheme="minorHAnsi"/>
                <w:szCs w:val="21"/>
              </w:rPr>
            </w:pPr>
            <w:r w:rsidRPr="005765FE">
              <w:rPr>
                <w:rFonts w:eastAsiaTheme="minorHAnsi" w:hint="eastAsia"/>
                <w:szCs w:val="21"/>
              </w:rPr>
              <w:t>‥‥</w:t>
            </w:r>
          </w:p>
        </w:tc>
        <w:tc>
          <w:tcPr>
            <w:tcW w:w="1033" w:type="dxa"/>
            <w:tcBorders>
              <w:top w:val="single" w:sz="4" w:space="0" w:color="000000"/>
              <w:left w:val="dotted" w:sz="8" w:space="0" w:color="FFFFFF"/>
              <w:bottom w:val="single" w:sz="4" w:space="0" w:color="000000"/>
              <w:right w:val="single" w:sz="4" w:space="0" w:color="000000"/>
            </w:tcBorders>
            <w:shd w:val="clear" w:color="auto" w:fill="auto"/>
            <w:tcMar>
              <w:top w:w="15" w:type="dxa"/>
              <w:left w:w="108" w:type="dxa"/>
              <w:bottom w:w="0" w:type="dxa"/>
              <w:right w:w="108" w:type="dxa"/>
            </w:tcMar>
            <w:hideMark/>
          </w:tcPr>
          <w:p w14:paraId="161B590F" w14:textId="77777777" w:rsidR="005765FE" w:rsidRPr="005765FE" w:rsidRDefault="005765FE" w:rsidP="005765FE">
            <w:pPr>
              <w:widowControl/>
              <w:jc w:val="left"/>
              <w:rPr>
                <w:rFonts w:eastAsiaTheme="minorHAnsi"/>
                <w:szCs w:val="21"/>
              </w:rPr>
            </w:pPr>
            <w:r w:rsidRPr="005765FE">
              <w:rPr>
                <w:rFonts w:eastAsiaTheme="minorHAnsi" w:hint="eastAsia"/>
                <w:szCs w:val="21"/>
              </w:rPr>
              <w:t>24回</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323450C5" w14:textId="77777777" w:rsidR="005765FE" w:rsidRPr="005765FE" w:rsidRDefault="005765FE" w:rsidP="005765FE">
            <w:pPr>
              <w:widowControl/>
              <w:jc w:val="left"/>
              <w:rPr>
                <w:rFonts w:eastAsiaTheme="minorHAnsi"/>
                <w:szCs w:val="21"/>
              </w:rPr>
            </w:pPr>
            <w:r w:rsidRPr="005765FE">
              <w:rPr>
                <w:rFonts w:eastAsiaTheme="minorHAnsi" w:hint="eastAsia"/>
                <w:szCs w:val="21"/>
              </w:rPr>
              <w:t>各支援機関が年４回は研修を実施する想定</w:t>
            </w:r>
          </w:p>
        </w:tc>
      </w:tr>
      <w:tr w:rsidR="005765FE" w:rsidRPr="005765FE" w14:paraId="1A14935C" w14:textId="77777777" w:rsidTr="005765FE">
        <w:trPr>
          <w:trHeight w:val="685"/>
        </w:trPr>
        <w:tc>
          <w:tcPr>
            <w:tcW w:w="243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7942CE0D" w14:textId="77777777" w:rsidR="005765FE" w:rsidRPr="005765FE" w:rsidRDefault="005765FE" w:rsidP="005765FE">
            <w:pPr>
              <w:widowControl/>
              <w:jc w:val="left"/>
              <w:rPr>
                <w:rFonts w:eastAsiaTheme="minorHAnsi"/>
                <w:szCs w:val="21"/>
              </w:rPr>
            </w:pPr>
            <w:r w:rsidRPr="005765FE">
              <w:rPr>
                <w:rFonts w:eastAsiaTheme="minorHAnsi" w:hint="eastAsia"/>
                <w:szCs w:val="21"/>
              </w:rPr>
              <w:t>受講者数</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12E7C329" w14:textId="77777777" w:rsidR="005765FE" w:rsidRPr="005765FE" w:rsidRDefault="005765FE" w:rsidP="005765FE">
            <w:pPr>
              <w:widowControl/>
              <w:jc w:val="left"/>
              <w:rPr>
                <w:rFonts w:eastAsiaTheme="minorHAnsi"/>
                <w:szCs w:val="21"/>
              </w:rPr>
            </w:pPr>
            <w:r w:rsidRPr="005765FE">
              <w:rPr>
                <w:rFonts w:eastAsiaTheme="minorHAnsi" w:hint="eastAsia"/>
                <w:szCs w:val="21"/>
              </w:rPr>
              <w:t>232人</w:t>
            </w:r>
          </w:p>
        </w:tc>
        <w:tc>
          <w:tcPr>
            <w:tcW w:w="1033" w:type="dxa"/>
            <w:tcBorders>
              <w:top w:val="single" w:sz="4" w:space="0" w:color="000000"/>
              <w:left w:val="single" w:sz="4" w:space="0" w:color="000000"/>
              <w:bottom w:val="single" w:sz="4" w:space="0" w:color="000000"/>
              <w:right w:val="dotted" w:sz="8" w:space="0" w:color="FFFFFF"/>
            </w:tcBorders>
            <w:shd w:val="clear" w:color="auto" w:fill="auto"/>
            <w:tcMar>
              <w:top w:w="15" w:type="dxa"/>
              <w:left w:w="108" w:type="dxa"/>
              <w:bottom w:w="0" w:type="dxa"/>
              <w:right w:w="108" w:type="dxa"/>
            </w:tcMar>
            <w:hideMark/>
          </w:tcPr>
          <w:p w14:paraId="6036A7E0" w14:textId="77777777" w:rsidR="005765FE" w:rsidRPr="005765FE" w:rsidRDefault="005765FE" w:rsidP="005765FE">
            <w:pPr>
              <w:widowControl/>
              <w:jc w:val="left"/>
              <w:rPr>
                <w:rFonts w:eastAsiaTheme="minorHAnsi"/>
                <w:szCs w:val="21"/>
              </w:rPr>
            </w:pPr>
            <w:r w:rsidRPr="005765FE">
              <w:rPr>
                <w:rFonts w:eastAsiaTheme="minorHAnsi" w:hint="eastAsia"/>
                <w:szCs w:val="21"/>
              </w:rPr>
              <w:t>人 </w:t>
            </w:r>
          </w:p>
        </w:tc>
        <w:tc>
          <w:tcPr>
            <w:tcW w:w="800" w:type="dxa"/>
            <w:tcBorders>
              <w:top w:val="single" w:sz="4" w:space="0" w:color="000000"/>
              <w:left w:val="dotted" w:sz="8" w:space="0" w:color="FFFFFF"/>
              <w:bottom w:val="single" w:sz="4" w:space="0" w:color="000000"/>
              <w:right w:val="dotted" w:sz="8" w:space="0" w:color="FFFFFF"/>
            </w:tcBorders>
            <w:shd w:val="clear" w:color="auto" w:fill="auto"/>
            <w:tcMar>
              <w:top w:w="15" w:type="dxa"/>
              <w:left w:w="108" w:type="dxa"/>
              <w:bottom w:w="0" w:type="dxa"/>
              <w:right w:w="108" w:type="dxa"/>
            </w:tcMar>
            <w:hideMark/>
          </w:tcPr>
          <w:p w14:paraId="2BD32E1E" w14:textId="67ECB659" w:rsidR="005765FE" w:rsidRPr="005765FE" w:rsidRDefault="005765FE" w:rsidP="005765FE">
            <w:pPr>
              <w:widowControl/>
              <w:jc w:val="left"/>
              <w:rPr>
                <w:rFonts w:eastAsiaTheme="minorHAnsi"/>
                <w:szCs w:val="21"/>
              </w:rPr>
            </w:pPr>
            <w:r w:rsidRPr="005765FE">
              <w:rPr>
                <w:rFonts w:eastAsiaTheme="minorHAnsi" w:hint="eastAsia"/>
                <w:szCs w:val="21"/>
              </w:rPr>
              <w:t>‥‥</w:t>
            </w:r>
          </w:p>
        </w:tc>
        <w:tc>
          <w:tcPr>
            <w:tcW w:w="1033" w:type="dxa"/>
            <w:tcBorders>
              <w:top w:val="single" w:sz="4" w:space="0" w:color="000000"/>
              <w:left w:val="dotted" w:sz="8" w:space="0" w:color="FFFFFF"/>
              <w:bottom w:val="single" w:sz="4" w:space="0" w:color="000000"/>
              <w:right w:val="single" w:sz="4" w:space="0" w:color="000000"/>
            </w:tcBorders>
            <w:shd w:val="clear" w:color="auto" w:fill="auto"/>
            <w:tcMar>
              <w:top w:w="15" w:type="dxa"/>
              <w:left w:w="108" w:type="dxa"/>
              <w:bottom w:w="0" w:type="dxa"/>
              <w:right w:w="108" w:type="dxa"/>
            </w:tcMar>
            <w:hideMark/>
          </w:tcPr>
          <w:p w14:paraId="5F9D0465" w14:textId="77777777" w:rsidR="005765FE" w:rsidRPr="005765FE" w:rsidRDefault="005765FE" w:rsidP="005765FE">
            <w:pPr>
              <w:widowControl/>
              <w:jc w:val="left"/>
              <w:rPr>
                <w:rFonts w:eastAsiaTheme="minorHAnsi"/>
                <w:szCs w:val="21"/>
              </w:rPr>
            </w:pPr>
            <w:r w:rsidRPr="005765FE">
              <w:rPr>
                <w:rFonts w:eastAsiaTheme="minorHAnsi" w:hint="eastAsia"/>
                <w:szCs w:val="21"/>
              </w:rPr>
              <w:t>437人</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25BE8C2E" w14:textId="77777777" w:rsidR="005765FE" w:rsidRPr="005765FE" w:rsidRDefault="005765FE" w:rsidP="005765FE">
            <w:pPr>
              <w:widowControl/>
              <w:jc w:val="left"/>
              <w:rPr>
                <w:rFonts w:eastAsiaTheme="minorHAnsi"/>
                <w:szCs w:val="21"/>
              </w:rPr>
            </w:pPr>
            <w:r w:rsidRPr="005765FE">
              <w:rPr>
                <w:rFonts w:eastAsiaTheme="minorHAnsi" w:hint="eastAsia"/>
                <w:szCs w:val="21"/>
              </w:rPr>
              <w:t>全ての里親が１回は研修に参加する想定</w:t>
            </w:r>
          </w:p>
        </w:tc>
      </w:tr>
    </w:tbl>
    <w:p w14:paraId="7E9189DB" w14:textId="77777777" w:rsidR="005765FE" w:rsidRPr="005765FE" w:rsidRDefault="005765FE" w:rsidP="005765FE">
      <w:pPr>
        <w:widowControl/>
        <w:jc w:val="left"/>
      </w:pPr>
    </w:p>
    <w:p w14:paraId="63337EAD" w14:textId="77777777" w:rsidR="005765FE" w:rsidRDefault="005765FE" w:rsidP="005765FE">
      <w:pPr>
        <w:widowControl/>
        <w:jc w:val="left"/>
      </w:pPr>
      <w:r w:rsidRPr="005765FE">
        <w:rPr>
          <w:rFonts w:hint="eastAsia"/>
        </w:rPr>
        <w:t>（府の取組方針）</w:t>
      </w:r>
    </w:p>
    <w:p w14:paraId="6E270815" w14:textId="779E9ECC" w:rsidR="005765FE" w:rsidRPr="005765FE" w:rsidRDefault="005765FE" w:rsidP="005765FE">
      <w:pPr>
        <w:widowControl/>
        <w:jc w:val="left"/>
      </w:pPr>
      <w:r w:rsidRPr="005765FE">
        <w:rPr>
          <w:rFonts w:hint="eastAsia"/>
        </w:rPr>
        <w:t>新規里親確保の促進</w:t>
      </w:r>
    </w:p>
    <w:p w14:paraId="6A6DF003" w14:textId="1B3EE3EF" w:rsidR="005765FE" w:rsidRPr="005765FE" w:rsidRDefault="005765FE" w:rsidP="005765FE">
      <w:pPr>
        <w:widowControl/>
        <w:jc w:val="left"/>
      </w:pPr>
      <w:r w:rsidRPr="005765FE">
        <w:rPr>
          <w:rFonts w:hint="eastAsia"/>
        </w:rPr>
        <w:t>・里親リクルートの強化</w:t>
      </w:r>
    </w:p>
    <w:p w14:paraId="169D8087" w14:textId="607AF14C" w:rsidR="005765FE" w:rsidRPr="005765FE" w:rsidRDefault="005765FE" w:rsidP="005765FE">
      <w:pPr>
        <w:widowControl/>
        <w:jc w:val="left"/>
      </w:pPr>
      <w:r w:rsidRPr="005765FE">
        <w:rPr>
          <w:rFonts w:hint="eastAsia"/>
        </w:rPr>
        <w:t>（里親支援センターの設置促進／Ｂ型支援機関への支援／乳幼児里親のリクルート強化／府子ども家庭センターの体制強化検討）</w:t>
      </w:r>
    </w:p>
    <w:p w14:paraId="055C57E3" w14:textId="77777777" w:rsidR="005765FE" w:rsidRDefault="005765FE" w:rsidP="005765FE">
      <w:pPr>
        <w:widowControl/>
        <w:jc w:val="left"/>
      </w:pPr>
    </w:p>
    <w:p w14:paraId="335881ED" w14:textId="5F0CB3D8" w:rsidR="005765FE" w:rsidRPr="005765FE" w:rsidRDefault="005765FE" w:rsidP="005765FE">
      <w:pPr>
        <w:widowControl/>
        <w:jc w:val="left"/>
      </w:pPr>
      <w:r w:rsidRPr="005765FE">
        <w:rPr>
          <w:rFonts w:hint="eastAsia"/>
        </w:rPr>
        <w:lastRenderedPageBreak/>
        <w:t xml:space="preserve">・広報の効率化　</w:t>
      </w:r>
    </w:p>
    <w:p w14:paraId="0F53A5FC" w14:textId="1590B83A" w:rsidR="005765FE" w:rsidRPr="005765FE" w:rsidRDefault="005765FE" w:rsidP="005765FE">
      <w:pPr>
        <w:widowControl/>
        <w:jc w:val="left"/>
      </w:pPr>
      <w:r w:rsidRPr="005765FE">
        <w:rPr>
          <w:rFonts w:hint="eastAsia"/>
        </w:rPr>
        <w:t xml:space="preserve">　各支援機関にて広報活動を実施していますが、オール大阪でイベントを展開するなど、里親の知名度を上げるための取組を検討します。</w:t>
      </w:r>
    </w:p>
    <w:p w14:paraId="171370B8" w14:textId="2FE699A0" w:rsidR="005765FE" w:rsidRPr="005765FE" w:rsidRDefault="005765FE" w:rsidP="005765FE">
      <w:pPr>
        <w:widowControl/>
        <w:jc w:val="left"/>
      </w:pPr>
      <w:r w:rsidRPr="005765FE">
        <w:rPr>
          <w:rFonts w:hint="eastAsia"/>
        </w:rPr>
        <w:t>（Ａ型フォスタリング機関、里親支援センターで広報の共有や協力して広報活動を実施）</w:t>
      </w:r>
    </w:p>
    <w:p w14:paraId="6CF98AAA" w14:textId="77777777" w:rsidR="005765FE" w:rsidRDefault="005765FE" w:rsidP="005765FE">
      <w:pPr>
        <w:widowControl/>
        <w:jc w:val="left"/>
      </w:pPr>
    </w:p>
    <w:p w14:paraId="5FD7F0D9" w14:textId="3C498C13" w:rsidR="005765FE" w:rsidRPr="005765FE" w:rsidRDefault="005765FE" w:rsidP="005765FE">
      <w:pPr>
        <w:widowControl/>
        <w:jc w:val="left"/>
      </w:pPr>
      <w:r w:rsidRPr="005765FE">
        <w:rPr>
          <w:rFonts w:hint="eastAsia"/>
        </w:rPr>
        <w:t>里親稼働率の向上</w:t>
      </w:r>
    </w:p>
    <w:p w14:paraId="7A3FA2E6" w14:textId="6C8F9987" w:rsidR="005765FE" w:rsidRPr="005765FE" w:rsidRDefault="005765FE" w:rsidP="005765FE">
      <w:pPr>
        <w:widowControl/>
        <w:jc w:val="left"/>
      </w:pPr>
      <w:r w:rsidRPr="005765FE">
        <w:rPr>
          <w:rFonts w:hint="eastAsia"/>
        </w:rPr>
        <w:t>・里親支援センター等による保護者支援の強化</w:t>
      </w:r>
    </w:p>
    <w:p w14:paraId="76594B3C" w14:textId="4C4B7675" w:rsidR="005765FE" w:rsidRPr="005765FE" w:rsidRDefault="005765FE" w:rsidP="005765FE">
      <w:pPr>
        <w:widowControl/>
        <w:jc w:val="left"/>
      </w:pPr>
      <w:r w:rsidRPr="005765FE">
        <w:rPr>
          <w:rFonts w:hint="eastAsia"/>
        </w:rPr>
        <w:t>（親子面会・交流等への支援強化検討）</w:t>
      </w:r>
    </w:p>
    <w:p w14:paraId="5AA83C66" w14:textId="060C5241" w:rsidR="005765FE" w:rsidRPr="005765FE" w:rsidRDefault="005765FE" w:rsidP="005765FE">
      <w:pPr>
        <w:widowControl/>
        <w:jc w:val="left"/>
      </w:pPr>
      <w:r w:rsidRPr="005765FE">
        <w:rPr>
          <w:rFonts w:hint="eastAsia"/>
        </w:rPr>
        <w:t>・未委託里親への支援</w:t>
      </w:r>
    </w:p>
    <w:p w14:paraId="0321FBC9" w14:textId="4E58E5D6" w:rsidR="005765FE" w:rsidRPr="005765FE" w:rsidRDefault="005765FE" w:rsidP="005765FE">
      <w:pPr>
        <w:widowControl/>
        <w:jc w:val="left"/>
      </w:pPr>
      <w:r w:rsidRPr="005765FE">
        <w:rPr>
          <w:rFonts w:hint="eastAsia"/>
        </w:rPr>
        <w:t>（保育所への優先入所にかかる市町村への働きかけ強化、共働き里親家庭に対する支援検討）</w:t>
      </w:r>
    </w:p>
    <w:p w14:paraId="260254DF" w14:textId="25614FBC" w:rsidR="005765FE" w:rsidRPr="005765FE" w:rsidRDefault="005765FE" w:rsidP="005765FE">
      <w:pPr>
        <w:widowControl/>
        <w:jc w:val="left"/>
      </w:pPr>
      <w:r w:rsidRPr="005765FE">
        <w:rPr>
          <w:rFonts w:hint="eastAsia"/>
        </w:rPr>
        <w:t>○里親及びファミリーホームへの研修の充実（養育スキル向上、一時保護に関する研修等）、工夫（受講しやすい環境の整備）、里親等支援員や里親支援専門相談員の専門性の向上</w:t>
      </w:r>
    </w:p>
    <w:p w14:paraId="427EC7F4" w14:textId="77777777" w:rsidR="005765FE" w:rsidRPr="005765FE" w:rsidRDefault="005765FE" w:rsidP="005765FE">
      <w:pPr>
        <w:widowControl/>
        <w:jc w:val="left"/>
      </w:pPr>
      <w:r w:rsidRPr="005765FE">
        <w:rPr>
          <w:rFonts w:hint="eastAsia"/>
        </w:rPr>
        <w:t>○実親への里親委託同意促進、実親への同意説明の工夫</w:t>
      </w:r>
    </w:p>
    <w:p w14:paraId="14C9A66C" w14:textId="77777777" w:rsidR="005765FE" w:rsidRPr="005765FE" w:rsidRDefault="005765FE" w:rsidP="005765FE">
      <w:pPr>
        <w:widowControl/>
        <w:jc w:val="left"/>
      </w:pPr>
    </w:p>
    <w:p w14:paraId="306290C5" w14:textId="2DF30F24" w:rsidR="005765FE" w:rsidRPr="005765FE" w:rsidRDefault="005765FE" w:rsidP="005765FE">
      <w:pPr>
        <w:widowControl/>
        <w:jc w:val="left"/>
      </w:pPr>
      <w:r>
        <w:rPr>
          <w:rFonts w:hint="eastAsia"/>
        </w:rPr>
        <w:t>・</w:t>
      </w:r>
      <w:r w:rsidRPr="005765FE">
        <w:rPr>
          <w:rFonts w:hint="eastAsia"/>
        </w:rPr>
        <w:t>今後、上記体制整備を図った上で、種別ごとの新規里親登録数・委託里親数・委託児童数、里親登録に対する委託里親の割合、年に１回でも委託のあった里親数について、毎年度継続して捕捉します。</w:t>
      </w:r>
    </w:p>
    <w:p w14:paraId="505892EF" w14:textId="77777777" w:rsidR="005765FE" w:rsidRPr="005765FE" w:rsidRDefault="005765FE" w:rsidP="005765FE">
      <w:pPr>
        <w:widowControl/>
        <w:jc w:val="left"/>
      </w:pPr>
    </w:p>
    <w:p w14:paraId="7109AB98" w14:textId="342D1DAA" w:rsidR="005765FE" w:rsidRPr="005765FE" w:rsidRDefault="005765FE" w:rsidP="005765FE">
      <w:pPr>
        <w:widowControl/>
        <w:jc w:val="left"/>
      </w:pPr>
      <w:r w:rsidRPr="005765FE">
        <w:rPr>
          <w:rFonts w:hint="eastAsia"/>
        </w:rPr>
        <w:t>８　施設の小規模かつ地域分散化、高機能化及び多機能化・機能転換に向けた取組</w:t>
      </w:r>
    </w:p>
    <w:p w14:paraId="1B08DF15" w14:textId="77777777" w:rsidR="005765FE" w:rsidRPr="005765FE" w:rsidRDefault="005765FE" w:rsidP="005765FE">
      <w:pPr>
        <w:widowControl/>
        <w:jc w:val="left"/>
      </w:pPr>
    </w:p>
    <w:p w14:paraId="13199294" w14:textId="5A7A61F9" w:rsidR="005765FE" w:rsidRPr="005765FE" w:rsidRDefault="005765FE" w:rsidP="005765FE">
      <w:pPr>
        <w:widowControl/>
        <w:jc w:val="left"/>
        <w:rPr>
          <w:rFonts w:hint="eastAsia"/>
        </w:rPr>
      </w:pPr>
      <w:r w:rsidRPr="005765FE">
        <w:rPr>
          <w:rFonts w:hint="eastAsia"/>
        </w:rPr>
        <w:t>（１）都道府県社会的養育推進計画策定要領</w:t>
      </w:r>
    </w:p>
    <w:p w14:paraId="5718E6AB" w14:textId="77777777" w:rsidR="005765FE" w:rsidRPr="005765FE" w:rsidRDefault="005765FE" w:rsidP="005765FE">
      <w:pPr>
        <w:widowControl/>
        <w:jc w:val="left"/>
      </w:pPr>
      <w:r w:rsidRPr="005765FE">
        <w:rPr>
          <w:rFonts w:hint="eastAsia"/>
        </w:rPr>
        <w:t xml:space="preserve">　全ての都道府県において、里親等委託を推し進めることにより生じる施設の必要定員数の減少を踏まえ、安易に定員増を伴う施設の創設を行うことなく、地域のニーズを的確に捉えた上で、施設の小規模かつ地域分散化、高機能化及び多機能化・機能転換に向けた取組について以下の①・②について計画を策定すること。</w:t>
      </w:r>
    </w:p>
    <w:p w14:paraId="71562315" w14:textId="26EA46FB" w:rsidR="005765FE" w:rsidRPr="005765FE" w:rsidRDefault="005765FE" w:rsidP="005765FE">
      <w:pPr>
        <w:widowControl/>
        <w:jc w:val="left"/>
      </w:pPr>
      <w:r>
        <w:rPr>
          <w:rFonts w:hint="eastAsia"/>
        </w:rPr>
        <w:t>１</w:t>
      </w:r>
      <w:r w:rsidRPr="005765FE">
        <w:rPr>
          <w:rFonts w:hint="eastAsia"/>
        </w:rPr>
        <w:t xml:space="preserve">　施設で養育が必要なこども数の見込み</w:t>
      </w:r>
    </w:p>
    <w:p w14:paraId="108CCB3A" w14:textId="77777777" w:rsidR="005765FE" w:rsidRPr="005765FE" w:rsidRDefault="005765FE" w:rsidP="005765FE">
      <w:pPr>
        <w:widowControl/>
        <w:jc w:val="left"/>
      </w:pPr>
      <w:r w:rsidRPr="005765FE">
        <w:rPr>
          <w:rFonts w:hint="eastAsia"/>
        </w:rPr>
        <w:t xml:space="preserve">　計画期間における施設で養育が必要なこども数の見込みを推計すること。</w:t>
      </w:r>
    </w:p>
    <w:p w14:paraId="045D2772" w14:textId="3BFF1207" w:rsidR="005765FE" w:rsidRPr="005765FE" w:rsidRDefault="005765FE" w:rsidP="005765FE">
      <w:pPr>
        <w:widowControl/>
        <w:jc w:val="left"/>
      </w:pPr>
      <w:r>
        <w:rPr>
          <w:rFonts w:hint="eastAsia"/>
        </w:rPr>
        <w:t>２</w:t>
      </w:r>
      <w:r w:rsidRPr="005765FE">
        <w:rPr>
          <w:rFonts w:hint="eastAsia"/>
        </w:rPr>
        <w:t xml:space="preserve">　施設の小規模かつ地域分散化、高機能化及び多機能化・機能転換に向けた取組</w:t>
      </w:r>
    </w:p>
    <w:p w14:paraId="3E62DBA8" w14:textId="56740CF3" w:rsidR="005765FE" w:rsidRPr="005765FE" w:rsidRDefault="005765FE" w:rsidP="005765FE">
      <w:pPr>
        <w:widowControl/>
        <w:jc w:val="left"/>
      </w:pPr>
      <w:r w:rsidRPr="005765FE">
        <w:rPr>
          <w:rFonts w:hint="eastAsia"/>
        </w:rPr>
        <w:t xml:space="preserve">　「乳児院・児童養護施設の高機能化及び多機能化・機能転換、小規模かつ地域分散化の進め方」（平成</w:t>
      </w:r>
      <w:r w:rsidRPr="005765FE">
        <w:t>30 年７月６日付け子発0706</w:t>
      </w:r>
      <w:r w:rsidRPr="005765FE">
        <w:rPr>
          <w:rFonts w:hint="eastAsia"/>
        </w:rPr>
        <w:t>第３号厚生労働省子ども家庭局長通知）を踏まえ、代替養育全体の在り方に関する計画を立て、それに基づいて施設の高機能化及び多機能化・機能転換、小規模かつ地域分散化に向けた計画を策定すること。</w:t>
      </w:r>
    </w:p>
    <w:p w14:paraId="71918A41" w14:textId="77777777" w:rsidR="005765FE" w:rsidRPr="005765FE" w:rsidRDefault="005765FE" w:rsidP="005765FE">
      <w:pPr>
        <w:widowControl/>
        <w:jc w:val="left"/>
      </w:pPr>
    </w:p>
    <w:p w14:paraId="60C5CD4B" w14:textId="77777777" w:rsidR="005765FE" w:rsidRPr="005765FE" w:rsidRDefault="005765FE" w:rsidP="005765FE">
      <w:pPr>
        <w:widowControl/>
        <w:jc w:val="left"/>
      </w:pPr>
      <w:r w:rsidRPr="005765FE">
        <w:rPr>
          <w:rFonts w:hint="eastAsia"/>
        </w:rPr>
        <w:t>（２）府の現状と整備・取組方針</w:t>
      </w:r>
    </w:p>
    <w:p w14:paraId="1F61A165" w14:textId="39325B6B" w:rsidR="005765FE" w:rsidRPr="005765FE" w:rsidRDefault="005765FE" w:rsidP="005765FE">
      <w:pPr>
        <w:widowControl/>
        <w:jc w:val="left"/>
        <w:rPr>
          <w:rFonts w:hint="eastAsia"/>
        </w:rPr>
      </w:pPr>
      <w:r w:rsidRPr="005765FE">
        <w:rPr>
          <w:rFonts w:hint="eastAsia"/>
        </w:rPr>
        <w:t xml:space="preserve">　第３次計画において、大阪府内の児童養護施設（</w:t>
      </w:r>
      <w:r w:rsidRPr="005765FE">
        <w:t>25施設）と乳児院（４施設）が策定した「小規模かつ地域分散化、高機能化及び多機能化・機能転換に向けた計画」に基づき、以下のとおり小規模かつ地域分散化の見込みを設定しました。</w:t>
      </w:r>
    </w:p>
    <w:p w14:paraId="7F796FC9" w14:textId="77777777" w:rsidR="005765FE" w:rsidRPr="005765FE" w:rsidRDefault="005765FE" w:rsidP="005765FE">
      <w:pPr>
        <w:widowControl/>
        <w:jc w:val="left"/>
      </w:pPr>
      <w:r w:rsidRPr="005765FE">
        <w:rPr>
          <w:rFonts w:hint="eastAsia"/>
        </w:rPr>
        <w:t>＜大阪府における社会的養護の体制整備＞【再掲】</w:t>
      </w:r>
    </w:p>
    <w:p w14:paraId="70C278E3" w14:textId="77777777" w:rsidR="005765FE" w:rsidRPr="005765FE" w:rsidRDefault="005765FE" w:rsidP="005765FE">
      <w:pPr>
        <w:widowControl/>
        <w:jc w:val="left"/>
      </w:pPr>
    </w:p>
    <w:p w14:paraId="6FA49ADE" w14:textId="77777777" w:rsidR="005765FE" w:rsidRPr="005765FE" w:rsidRDefault="005765FE" w:rsidP="005765FE">
      <w:pPr>
        <w:widowControl/>
        <w:jc w:val="left"/>
      </w:pPr>
    </w:p>
    <w:p w14:paraId="18D620F9" w14:textId="77777777" w:rsidR="005765FE" w:rsidRPr="005765FE" w:rsidRDefault="005765FE" w:rsidP="005765FE">
      <w:pPr>
        <w:widowControl/>
        <w:jc w:val="left"/>
      </w:pPr>
    </w:p>
    <w:tbl>
      <w:tblPr>
        <w:tblW w:w="9540" w:type="dxa"/>
        <w:tblCellMar>
          <w:left w:w="0" w:type="dxa"/>
          <w:right w:w="0" w:type="dxa"/>
        </w:tblCellMar>
        <w:tblLook w:val="04A0" w:firstRow="1" w:lastRow="0" w:firstColumn="1" w:lastColumn="0" w:noHBand="0" w:noVBand="1"/>
      </w:tblPr>
      <w:tblGrid>
        <w:gridCol w:w="1710"/>
        <w:gridCol w:w="1947"/>
        <w:gridCol w:w="1961"/>
        <w:gridCol w:w="1961"/>
        <w:gridCol w:w="1961"/>
      </w:tblGrid>
      <w:tr w:rsidR="005765FE" w:rsidRPr="005765FE" w14:paraId="6A984813" w14:textId="77777777" w:rsidTr="005765FE">
        <w:trPr>
          <w:trHeight w:val="399"/>
        </w:trPr>
        <w:tc>
          <w:tcPr>
            <w:tcW w:w="36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9D2433D" w14:textId="77777777" w:rsidR="005765FE" w:rsidRPr="005765FE" w:rsidRDefault="005765FE" w:rsidP="005765FE">
            <w:pPr>
              <w:widowControl/>
              <w:jc w:val="left"/>
            </w:pPr>
            <w:r w:rsidRPr="005765FE">
              <w:rPr>
                <w:rFonts w:hint="eastAsia"/>
              </w:rPr>
              <w:t>目標</w:t>
            </w:r>
          </w:p>
        </w:tc>
        <w:tc>
          <w:tcPr>
            <w:tcW w:w="1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26A6A48" w14:textId="3B650B44" w:rsidR="005765FE" w:rsidRPr="005765FE" w:rsidRDefault="005765FE" w:rsidP="005765FE">
            <w:pPr>
              <w:widowControl/>
              <w:jc w:val="left"/>
            </w:pPr>
            <w:r>
              <w:rPr>
                <w:rFonts w:hint="eastAsia"/>
              </w:rPr>
              <w:t>令和</w:t>
            </w:r>
            <w:r w:rsidRPr="005765FE">
              <w:rPr>
                <w:rFonts w:hint="eastAsia"/>
              </w:rPr>
              <w:t>１年度末時点</w:t>
            </w:r>
          </w:p>
        </w:tc>
        <w:tc>
          <w:tcPr>
            <w:tcW w:w="1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77C0E05" w14:textId="181FF71F" w:rsidR="005765FE" w:rsidRPr="005765FE" w:rsidRDefault="005765FE" w:rsidP="005765FE">
            <w:pPr>
              <w:widowControl/>
              <w:jc w:val="left"/>
            </w:pPr>
            <w:r>
              <w:rPr>
                <w:rFonts w:hint="eastAsia"/>
              </w:rPr>
              <w:t>令和</w:t>
            </w:r>
            <w:r w:rsidRPr="005765FE">
              <w:rPr>
                <w:rFonts w:hint="eastAsia"/>
              </w:rPr>
              <w:t>５年度末時点</w:t>
            </w:r>
          </w:p>
        </w:tc>
        <w:tc>
          <w:tcPr>
            <w:tcW w:w="1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D32A2B2" w14:textId="77777777" w:rsidR="005765FE" w:rsidRPr="005765FE" w:rsidRDefault="005765FE" w:rsidP="005765FE">
            <w:pPr>
              <w:widowControl/>
              <w:jc w:val="left"/>
            </w:pPr>
            <w:r w:rsidRPr="005765FE">
              <w:rPr>
                <w:rFonts w:hint="eastAsia"/>
              </w:rPr>
              <w:t>計画６年度見込み</w:t>
            </w:r>
          </w:p>
        </w:tc>
      </w:tr>
      <w:tr w:rsidR="005765FE" w:rsidRPr="005765FE" w14:paraId="08073ED3" w14:textId="77777777" w:rsidTr="005765FE">
        <w:trPr>
          <w:trHeight w:val="400"/>
        </w:trPr>
        <w:tc>
          <w:tcPr>
            <w:tcW w:w="3657" w:type="dxa"/>
            <w:gridSpan w:val="2"/>
            <w:tcBorders>
              <w:top w:val="single" w:sz="8" w:space="0" w:color="000000"/>
              <w:left w:val="single" w:sz="8" w:space="0" w:color="000000"/>
              <w:bottom w:val="nil"/>
              <w:right w:val="single" w:sz="8" w:space="0" w:color="000000"/>
            </w:tcBorders>
            <w:shd w:val="clear" w:color="auto" w:fill="auto"/>
            <w:tcMar>
              <w:top w:w="15" w:type="dxa"/>
              <w:left w:w="108" w:type="dxa"/>
              <w:bottom w:w="0" w:type="dxa"/>
              <w:right w:w="108" w:type="dxa"/>
            </w:tcMar>
            <w:hideMark/>
          </w:tcPr>
          <w:p w14:paraId="6F11F0B1" w14:textId="77777777" w:rsidR="005765FE" w:rsidRPr="005765FE" w:rsidRDefault="005765FE" w:rsidP="005765FE">
            <w:pPr>
              <w:widowControl/>
              <w:jc w:val="left"/>
            </w:pPr>
            <w:r w:rsidRPr="005765FE">
              <w:rPr>
                <w:rFonts w:hint="eastAsia"/>
              </w:rPr>
              <w:t xml:space="preserve">　児童養護施設　定員数</w:t>
            </w:r>
          </w:p>
        </w:tc>
        <w:tc>
          <w:tcPr>
            <w:tcW w:w="1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E4BB6CE" w14:textId="77777777" w:rsidR="005765FE" w:rsidRPr="005765FE" w:rsidRDefault="005765FE" w:rsidP="005765FE">
            <w:pPr>
              <w:widowControl/>
              <w:jc w:val="left"/>
            </w:pPr>
            <w:r w:rsidRPr="005765FE">
              <w:rPr>
                <w:rFonts w:hint="eastAsia"/>
              </w:rPr>
              <w:t>1,444</w:t>
            </w:r>
          </w:p>
        </w:tc>
        <w:tc>
          <w:tcPr>
            <w:tcW w:w="1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9B0C417" w14:textId="77777777" w:rsidR="005765FE" w:rsidRPr="005765FE" w:rsidRDefault="005765FE" w:rsidP="005765FE">
            <w:pPr>
              <w:widowControl/>
              <w:jc w:val="left"/>
            </w:pPr>
            <w:r w:rsidRPr="005765FE">
              <w:rPr>
                <w:rFonts w:hint="eastAsia"/>
              </w:rPr>
              <w:t>1,371</w:t>
            </w:r>
          </w:p>
        </w:tc>
        <w:tc>
          <w:tcPr>
            <w:tcW w:w="1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D5F9C97" w14:textId="77777777" w:rsidR="005765FE" w:rsidRPr="005765FE" w:rsidRDefault="005765FE" w:rsidP="005765FE">
            <w:pPr>
              <w:widowControl/>
              <w:jc w:val="left"/>
            </w:pPr>
            <w:r w:rsidRPr="005765FE">
              <w:rPr>
                <w:rFonts w:hint="eastAsia"/>
              </w:rPr>
              <w:t>1,346</w:t>
            </w:r>
          </w:p>
        </w:tc>
      </w:tr>
      <w:tr w:rsidR="005765FE" w:rsidRPr="005765FE" w14:paraId="3D36CE29" w14:textId="77777777" w:rsidTr="005765FE">
        <w:trPr>
          <w:trHeight w:val="400"/>
        </w:trPr>
        <w:tc>
          <w:tcPr>
            <w:tcW w:w="1710" w:type="dxa"/>
            <w:vMerge w:val="restart"/>
            <w:tcBorders>
              <w:top w:val="nil"/>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901E2C5" w14:textId="77777777" w:rsidR="005765FE" w:rsidRPr="005765FE" w:rsidRDefault="005765FE" w:rsidP="005765FE">
            <w:pPr>
              <w:widowControl/>
              <w:jc w:val="left"/>
            </w:pPr>
            <w:r w:rsidRPr="005765FE">
              <w:rPr>
                <w:rFonts w:hint="eastAsia"/>
              </w:rPr>
              <w:t> </w:t>
            </w:r>
          </w:p>
        </w:tc>
        <w:tc>
          <w:tcPr>
            <w:tcW w:w="19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865694B" w14:textId="77777777" w:rsidR="005765FE" w:rsidRPr="005765FE" w:rsidRDefault="005765FE" w:rsidP="005765FE">
            <w:pPr>
              <w:widowControl/>
              <w:jc w:val="left"/>
            </w:pPr>
            <w:r w:rsidRPr="005765FE">
              <w:rPr>
                <w:rFonts w:hint="eastAsia"/>
              </w:rPr>
              <w:t>ユニット数</w:t>
            </w:r>
          </w:p>
        </w:tc>
        <w:tc>
          <w:tcPr>
            <w:tcW w:w="1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5855842" w14:textId="77777777" w:rsidR="005765FE" w:rsidRPr="005765FE" w:rsidRDefault="005765FE" w:rsidP="005765FE">
            <w:pPr>
              <w:widowControl/>
              <w:jc w:val="left"/>
            </w:pPr>
            <w:r w:rsidRPr="005765FE">
              <w:rPr>
                <w:rFonts w:hint="eastAsia"/>
              </w:rPr>
              <w:t>59</w:t>
            </w:r>
          </w:p>
        </w:tc>
        <w:tc>
          <w:tcPr>
            <w:tcW w:w="1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797B91D" w14:textId="77777777" w:rsidR="005765FE" w:rsidRPr="005765FE" w:rsidRDefault="005765FE" w:rsidP="005765FE">
            <w:pPr>
              <w:widowControl/>
              <w:jc w:val="left"/>
            </w:pPr>
            <w:r w:rsidRPr="005765FE">
              <w:rPr>
                <w:rFonts w:hint="eastAsia"/>
              </w:rPr>
              <w:t>65</w:t>
            </w:r>
          </w:p>
        </w:tc>
        <w:tc>
          <w:tcPr>
            <w:tcW w:w="1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2A55EE9" w14:textId="77777777" w:rsidR="005765FE" w:rsidRPr="005765FE" w:rsidRDefault="005765FE" w:rsidP="005765FE">
            <w:pPr>
              <w:widowControl/>
              <w:jc w:val="left"/>
            </w:pPr>
            <w:r w:rsidRPr="005765FE">
              <w:rPr>
                <w:rFonts w:hint="eastAsia"/>
              </w:rPr>
              <w:t>83</w:t>
            </w:r>
          </w:p>
        </w:tc>
      </w:tr>
      <w:tr w:rsidR="005765FE" w:rsidRPr="005765FE" w14:paraId="1C0FAE11" w14:textId="77777777" w:rsidTr="005765FE">
        <w:trPr>
          <w:trHeight w:val="400"/>
        </w:trPr>
        <w:tc>
          <w:tcPr>
            <w:tcW w:w="0" w:type="auto"/>
            <w:vMerge/>
            <w:tcBorders>
              <w:top w:val="nil"/>
              <w:left w:val="single" w:sz="8" w:space="0" w:color="000000"/>
              <w:bottom w:val="single" w:sz="8" w:space="0" w:color="000000"/>
              <w:right w:val="single" w:sz="8" w:space="0" w:color="000000"/>
            </w:tcBorders>
            <w:shd w:val="clear" w:color="auto" w:fill="auto"/>
            <w:hideMark/>
          </w:tcPr>
          <w:p w14:paraId="7A8FD99A" w14:textId="77777777" w:rsidR="005765FE" w:rsidRPr="005765FE" w:rsidRDefault="005765FE" w:rsidP="005765FE">
            <w:pPr>
              <w:widowControl/>
              <w:jc w:val="left"/>
            </w:pPr>
          </w:p>
        </w:tc>
        <w:tc>
          <w:tcPr>
            <w:tcW w:w="19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B9BD98F" w14:textId="77777777" w:rsidR="005765FE" w:rsidRPr="005765FE" w:rsidRDefault="005765FE" w:rsidP="005765FE">
            <w:pPr>
              <w:widowControl/>
              <w:jc w:val="left"/>
            </w:pPr>
            <w:r w:rsidRPr="005765FE">
              <w:rPr>
                <w:rFonts w:hint="eastAsia"/>
              </w:rPr>
              <w:t>グループホーム数</w:t>
            </w:r>
          </w:p>
        </w:tc>
        <w:tc>
          <w:tcPr>
            <w:tcW w:w="1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4F64374" w14:textId="77777777" w:rsidR="005765FE" w:rsidRPr="005765FE" w:rsidRDefault="005765FE" w:rsidP="005765FE">
            <w:pPr>
              <w:widowControl/>
              <w:jc w:val="left"/>
            </w:pPr>
            <w:r w:rsidRPr="005765FE">
              <w:rPr>
                <w:rFonts w:hint="eastAsia"/>
              </w:rPr>
              <w:t>33</w:t>
            </w:r>
          </w:p>
        </w:tc>
        <w:tc>
          <w:tcPr>
            <w:tcW w:w="1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6868066" w14:textId="77777777" w:rsidR="005765FE" w:rsidRPr="005765FE" w:rsidRDefault="005765FE" w:rsidP="005765FE">
            <w:pPr>
              <w:widowControl/>
              <w:jc w:val="left"/>
            </w:pPr>
            <w:r w:rsidRPr="005765FE">
              <w:rPr>
                <w:rFonts w:hint="eastAsia"/>
              </w:rPr>
              <w:t>40</w:t>
            </w:r>
          </w:p>
        </w:tc>
        <w:tc>
          <w:tcPr>
            <w:tcW w:w="1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0F898EE" w14:textId="77777777" w:rsidR="005765FE" w:rsidRPr="005765FE" w:rsidRDefault="005765FE" w:rsidP="005765FE">
            <w:pPr>
              <w:widowControl/>
              <w:jc w:val="left"/>
            </w:pPr>
            <w:r w:rsidRPr="005765FE">
              <w:rPr>
                <w:rFonts w:hint="eastAsia"/>
              </w:rPr>
              <w:t>50</w:t>
            </w:r>
          </w:p>
        </w:tc>
      </w:tr>
      <w:tr w:rsidR="005765FE" w:rsidRPr="005765FE" w14:paraId="33A62C11" w14:textId="77777777" w:rsidTr="005765FE">
        <w:trPr>
          <w:trHeight w:val="400"/>
        </w:trPr>
        <w:tc>
          <w:tcPr>
            <w:tcW w:w="3657" w:type="dxa"/>
            <w:gridSpan w:val="2"/>
            <w:tcBorders>
              <w:top w:val="single" w:sz="8" w:space="0" w:color="000000"/>
              <w:left w:val="single" w:sz="8" w:space="0" w:color="000000"/>
              <w:bottom w:val="nil"/>
              <w:right w:val="single" w:sz="8" w:space="0" w:color="000000"/>
            </w:tcBorders>
            <w:shd w:val="clear" w:color="auto" w:fill="auto"/>
            <w:tcMar>
              <w:top w:w="15" w:type="dxa"/>
              <w:left w:w="108" w:type="dxa"/>
              <w:bottom w:w="0" w:type="dxa"/>
              <w:right w:w="108" w:type="dxa"/>
            </w:tcMar>
            <w:hideMark/>
          </w:tcPr>
          <w:p w14:paraId="20958038" w14:textId="77777777" w:rsidR="005765FE" w:rsidRPr="005765FE" w:rsidRDefault="005765FE" w:rsidP="005765FE">
            <w:pPr>
              <w:widowControl/>
              <w:jc w:val="left"/>
            </w:pPr>
            <w:r w:rsidRPr="005765FE">
              <w:rPr>
                <w:rFonts w:hint="eastAsia"/>
              </w:rPr>
              <w:t xml:space="preserve">　乳児院　定員数</w:t>
            </w:r>
          </w:p>
        </w:tc>
        <w:tc>
          <w:tcPr>
            <w:tcW w:w="1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264A71B" w14:textId="77777777" w:rsidR="005765FE" w:rsidRPr="005765FE" w:rsidRDefault="005765FE" w:rsidP="005765FE">
            <w:pPr>
              <w:widowControl/>
              <w:jc w:val="left"/>
            </w:pPr>
            <w:r w:rsidRPr="005765FE">
              <w:rPr>
                <w:rFonts w:hint="eastAsia"/>
              </w:rPr>
              <w:t>172</w:t>
            </w:r>
          </w:p>
        </w:tc>
        <w:tc>
          <w:tcPr>
            <w:tcW w:w="1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6B8A95" w14:textId="77777777" w:rsidR="005765FE" w:rsidRPr="005765FE" w:rsidRDefault="005765FE" w:rsidP="005765FE">
            <w:pPr>
              <w:widowControl/>
              <w:jc w:val="left"/>
            </w:pPr>
            <w:r w:rsidRPr="005765FE">
              <w:rPr>
                <w:rFonts w:hint="eastAsia"/>
              </w:rPr>
              <w:t>160</w:t>
            </w:r>
          </w:p>
        </w:tc>
        <w:tc>
          <w:tcPr>
            <w:tcW w:w="1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AB02C73" w14:textId="77777777" w:rsidR="005765FE" w:rsidRPr="005765FE" w:rsidRDefault="005765FE" w:rsidP="005765FE">
            <w:pPr>
              <w:widowControl/>
              <w:jc w:val="left"/>
            </w:pPr>
            <w:r w:rsidRPr="005765FE">
              <w:rPr>
                <w:rFonts w:hint="eastAsia"/>
              </w:rPr>
              <w:t>152</w:t>
            </w:r>
          </w:p>
        </w:tc>
      </w:tr>
      <w:tr w:rsidR="005765FE" w:rsidRPr="005765FE" w14:paraId="6C0E1732" w14:textId="77777777" w:rsidTr="005765FE">
        <w:trPr>
          <w:trHeight w:val="400"/>
        </w:trPr>
        <w:tc>
          <w:tcPr>
            <w:tcW w:w="1710" w:type="dxa"/>
            <w:vMerge w:val="restart"/>
            <w:tcBorders>
              <w:top w:val="nil"/>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8F55E6C" w14:textId="77777777" w:rsidR="005765FE" w:rsidRPr="005765FE" w:rsidRDefault="005765FE" w:rsidP="005765FE">
            <w:pPr>
              <w:widowControl/>
              <w:jc w:val="left"/>
            </w:pPr>
            <w:r w:rsidRPr="005765FE">
              <w:rPr>
                <w:rFonts w:hint="eastAsia"/>
              </w:rPr>
              <w:t> </w:t>
            </w:r>
          </w:p>
        </w:tc>
        <w:tc>
          <w:tcPr>
            <w:tcW w:w="19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8340B55" w14:textId="77777777" w:rsidR="005765FE" w:rsidRPr="005765FE" w:rsidRDefault="005765FE" w:rsidP="005765FE">
            <w:pPr>
              <w:widowControl/>
              <w:jc w:val="left"/>
            </w:pPr>
            <w:r w:rsidRPr="005765FE">
              <w:rPr>
                <w:rFonts w:hint="eastAsia"/>
              </w:rPr>
              <w:t>ユニット数</w:t>
            </w:r>
          </w:p>
        </w:tc>
        <w:tc>
          <w:tcPr>
            <w:tcW w:w="1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FA39B44" w14:textId="77777777" w:rsidR="005765FE" w:rsidRPr="005765FE" w:rsidRDefault="005765FE" w:rsidP="005765FE">
            <w:pPr>
              <w:widowControl/>
              <w:jc w:val="left"/>
            </w:pPr>
            <w:r w:rsidRPr="005765FE">
              <w:rPr>
                <w:rFonts w:hint="eastAsia"/>
              </w:rPr>
              <w:t>９</w:t>
            </w:r>
          </w:p>
        </w:tc>
        <w:tc>
          <w:tcPr>
            <w:tcW w:w="1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2883BF3" w14:textId="77777777" w:rsidR="005765FE" w:rsidRPr="005765FE" w:rsidRDefault="005765FE" w:rsidP="005765FE">
            <w:pPr>
              <w:widowControl/>
              <w:jc w:val="left"/>
            </w:pPr>
            <w:r w:rsidRPr="005765FE">
              <w:rPr>
                <w:rFonts w:hint="eastAsia"/>
              </w:rPr>
              <w:t>18</w:t>
            </w:r>
          </w:p>
        </w:tc>
        <w:tc>
          <w:tcPr>
            <w:tcW w:w="1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F708E41" w14:textId="77777777" w:rsidR="005765FE" w:rsidRPr="005765FE" w:rsidRDefault="005765FE" w:rsidP="005765FE">
            <w:pPr>
              <w:widowControl/>
              <w:jc w:val="left"/>
            </w:pPr>
            <w:r w:rsidRPr="005765FE">
              <w:rPr>
                <w:rFonts w:hint="eastAsia"/>
              </w:rPr>
              <w:t>24</w:t>
            </w:r>
          </w:p>
        </w:tc>
      </w:tr>
      <w:tr w:rsidR="005765FE" w:rsidRPr="005765FE" w14:paraId="0A41F246" w14:textId="77777777" w:rsidTr="005765FE">
        <w:trPr>
          <w:trHeight w:val="400"/>
        </w:trPr>
        <w:tc>
          <w:tcPr>
            <w:tcW w:w="0" w:type="auto"/>
            <w:vMerge/>
            <w:tcBorders>
              <w:top w:val="nil"/>
              <w:left w:val="single" w:sz="8" w:space="0" w:color="000000"/>
              <w:bottom w:val="single" w:sz="8" w:space="0" w:color="000000"/>
              <w:right w:val="single" w:sz="8" w:space="0" w:color="000000"/>
            </w:tcBorders>
            <w:shd w:val="clear" w:color="auto" w:fill="auto"/>
            <w:hideMark/>
          </w:tcPr>
          <w:p w14:paraId="739CD338" w14:textId="77777777" w:rsidR="005765FE" w:rsidRPr="005765FE" w:rsidRDefault="005765FE" w:rsidP="005765FE">
            <w:pPr>
              <w:widowControl/>
              <w:jc w:val="left"/>
            </w:pPr>
          </w:p>
        </w:tc>
        <w:tc>
          <w:tcPr>
            <w:tcW w:w="19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2600780" w14:textId="77777777" w:rsidR="005765FE" w:rsidRPr="005765FE" w:rsidRDefault="005765FE" w:rsidP="005765FE">
            <w:pPr>
              <w:widowControl/>
              <w:jc w:val="left"/>
            </w:pPr>
            <w:r w:rsidRPr="005765FE">
              <w:rPr>
                <w:rFonts w:hint="eastAsia"/>
              </w:rPr>
              <w:t>グループホーム数</w:t>
            </w:r>
          </w:p>
        </w:tc>
        <w:tc>
          <w:tcPr>
            <w:tcW w:w="1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90C9298" w14:textId="77777777" w:rsidR="005765FE" w:rsidRPr="005765FE" w:rsidRDefault="005765FE" w:rsidP="005765FE">
            <w:pPr>
              <w:widowControl/>
              <w:jc w:val="left"/>
            </w:pPr>
            <w:r w:rsidRPr="005765FE">
              <w:rPr>
                <w:rFonts w:hint="eastAsia"/>
              </w:rPr>
              <w:t>１</w:t>
            </w:r>
          </w:p>
        </w:tc>
        <w:tc>
          <w:tcPr>
            <w:tcW w:w="1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2608393" w14:textId="77777777" w:rsidR="005765FE" w:rsidRPr="005765FE" w:rsidRDefault="005765FE" w:rsidP="005765FE">
            <w:pPr>
              <w:widowControl/>
              <w:jc w:val="left"/>
            </w:pPr>
            <w:r w:rsidRPr="005765FE">
              <w:rPr>
                <w:rFonts w:hint="eastAsia"/>
              </w:rPr>
              <w:t>０</w:t>
            </w:r>
          </w:p>
        </w:tc>
        <w:tc>
          <w:tcPr>
            <w:tcW w:w="1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BA45447" w14:textId="77777777" w:rsidR="005765FE" w:rsidRPr="005765FE" w:rsidRDefault="005765FE" w:rsidP="005765FE">
            <w:pPr>
              <w:widowControl/>
              <w:jc w:val="left"/>
            </w:pPr>
            <w:r w:rsidRPr="005765FE">
              <w:rPr>
                <w:rFonts w:hint="eastAsia"/>
              </w:rPr>
              <w:t>２</w:t>
            </w:r>
          </w:p>
        </w:tc>
      </w:tr>
    </w:tbl>
    <w:p w14:paraId="43EEC37C" w14:textId="77777777" w:rsidR="005765FE" w:rsidRPr="005765FE" w:rsidRDefault="005765FE" w:rsidP="005765FE">
      <w:pPr>
        <w:widowControl/>
        <w:jc w:val="left"/>
        <w:rPr>
          <w:rFonts w:hint="eastAsia"/>
        </w:rPr>
      </w:pPr>
    </w:p>
    <w:p w14:paraId="39CE381A" w14:textId="77777777" w:rsidR="005765FE" w:rsidRPr="005765FE" w:rsidRDefault="005765FE" w:rsidP="005765FE">
      <w:pPr>
        <w:widowControl/>
        <w:jc w:val="left"/>
      </w:pPr>
      <w:r w:rsidRPr="005765FE">
        <w:rPr>
          <w:rFonts w:hint="eastAsia"/>
        </w:rPr>
        <w:t>（府の現状の主な取組）</w:t>
      </w:r>
    </w:p>
    <w:p w14:paraId="374AFEEF" w14:textId="77777777" w:rsidR="005765FE" w:rsidRPr="005765FE" w:rsidRDefault="005765FE" w:rsidP="005765FE">
      <w:pPr>
        <w:widowControl/>
        <w:jc w:val="left"/>
      </w:pPr>
      <w:r w:rsidRPr="005765FE">
        <w:rPr>
          <w:rFonts w:hint="eastAsia"/>
        </w:rPr>
        <w:t xml:space="preserve">　・各施設と協議をしながら、国交付金を活用し、小規模かつ地域分散化について施設整備を実施</w:t>
      </w:r>
    </w:p>
    <w:p w14:paraId="5322E739" w14:textId="77777777" w:rsidR="005765FE" w:rsidRPr="005765FE" w:rsidRDefault="005765FE" w:rsidP="005765FE">
      <w:pPr>
        <w:widowControl/>
        <w:jc w:val="left"/>
      </w:pPr>
      <w:r w:rsidRPr="005765FE">
        <w:rPr>
          <w:rFonts w:hint="eastAsia"/>
        </w:rPr>
        <w:t xml:space="preserve">　・施設における職員配置にかかる拡充について国に要望</w:t>
      </w:r>
    </w:p>
    <w:p w14:paraId="7D0D4BB9" w14:textId="77777777" w:rsidR="005765FE" w:rsidRPr="005765FE" w:rsidRDefault="005765FE" w:rsidP="005765FE">
      <w:pPr>
        <w:widowControl/>
        <w:jc w:val="left"/>
      </w:pPr>
      <w:r w:rsidRPr="005765FE">
        <w:rPr>
          <w:rFonts w:hint="eastAsia"/>
        </w:rPr>
        <w:t xml:space="preserve">　・一時保護専用施設は令和５年度末までに３か所整備</w:t>
      </w:r>
    </w:p>
    <w:p w14:paraId="021EE622" w14:textId="77777777" w:rsidR="005765FE" w:rsidRPr="005765FE" w:rsidRDefault="005765FE" w:rsidP="005765FE">
      <w:pPr>
        <w:widowControl/>
        <w:jc w:val="left"/>
      </w:pPr>
      <w:r w:rsidRPr="005765FE">
        <w:rPr>
          <w:rFonts w:hint="eastAsia"/>
        </w:rPr>
        <w:t xml:space="preserve">　・施設の高機能化に向けた養育機能強化のための専門職配置、以下のフォスタリング機関等の事業も各施設と調整の上、実施</w:t>
      </w:r>
    </w:p>
    <w:p w14:paraId="766F4572" w14:textId="77777777" w:rsidR="005765FE" w:rsidRPr="005765FE" w:rsidRDefault="005765FE" w:rsidP="005765FE">
      <w:pPr>
        <w:widowControl/>
        <w:jc w:val="left"/>
      </w:pPr>
      <w:r w:rsidRPr="005765FE">
        <w:rPr>
          <w:rFonts w:hint="eastAsia"/>
        </w:rPr>
        <w:t xml:space="preserve">　・</w:t>
      </w:r>
      <w:r w:rsidRPr="005765FE">
        <w:t xml:space="preserve"> Ａ型フォスタリング機関は、現状４施設が実施</w:t>
      </w:r>
    </w:p>
    <w:p w14:paraId="7771D1BA" w14:textId="25C80EDE" w:rsidR="005765FE" w:rsidRPr="005765FE" w:rsidRDefault="005765FE" w:rsidP="005765FE">
      <w:pPr>
        <w:widowControl/>
        <w:jc w:val="left"/>
      </w:pPr>
      <w:r w:rsidRPr="005765FE">
        <w:rPr>
          <w:rFonts w:hint="eastAsia"/>
        </w:rPr>
        <w:t xml:space="preserve">　・妊産婦等生活援助事業は、令和６年から１施設が実施</w:t>
      </w:r>
    </w:p>
    <w:p w14:paraId="6487BEFC" w14:textId="77777777" w:rsidR="005765FE" w:rsidRPr="005765FE" w:rsidRDefault="005765FE" w:rsidP="005765FE">
      <w:pPr>
        <w:widowControl/>
        <w:jc w:val="left"/>
      </w:pPr>
    </w:p>
    <w:p w14:paraId="3EABE630" w14:textId="4003AD35" w:rsidR="00E365CB" w:rsidRPr="00E365CB" w:rsidRDefault="00E365CB" w:rsidP="00E365CB">
      <w:pPr>
        <w:widowControl/>
        <w:jc w:val="left"/>
      </w:pPr>
      <w:r w:rsidRPr="00E365CB">
        <w:rPr>
          <w:rFonts w:hint="eastAsia"/>
        </w:rPr>
        <w:t>各施設における「小規模かつ地域分散化、高機能化及び多機能化・機能転換に向けた計画」（</w:t>
      </w:r>
      <w:r>
        <w:rPr>
          <w:rFonts w:hint="eastAsia"/>
        </w:rPr>
        <w:t>令和元</w:t>
      </w:r>
      <w:r w:rsidRPr="00E365CB">
        <w:rPr>
          <w:rFonts w:hint="eastAsia"/>
        </w:rPr>
        <w:t>年度策定）</w:t>
      </w:r>
    </w:p>
    <w:p w14:paraId="46B6B179" w14:textId="63AA8831" w:rsidR="005765FE" w:rsidRPr="005765FE" w:rsidRDefault="00E365CB" w:rsidP="00E365CB">
      <w:pPr>
        <w:widowControl/>
        <w:jc w:val="left"/>
      </w:pPr>
      <w:r w:rsidRPr="00E365CB">
        <w:rPr>
          <w:rFonts w:hint="eastAsia"/>
        </w:rPr>
        <w:t>【児童養護施設】</w:t>
      </w:r>
    </w:p>
    <w:tbl>
      <w:tblPr>
        <w:tblW w:w="9917" w:type="dxa"/>
        <w:tblCellMar>
          <w:left w:w="0" w:type="dxa"/>
          <w:right w:w="0" w:type="dxa"/>
        </w:tblCellMar>
        <w:tblLook w:val="0420" w:firstRow="1" w:lastRow="0" w:firstColumn="0" w:lastColumn="0" w:noHBand="0" w:noVBand="1"/>
      </w:tblPr>
      <w:tblGrid>
        <w:gridCol w:w="537"/>
        <w:gridCol w:w="810"/>
        <w:gridCol w:w="519"/>
        <w:gridCol w:w="630"/>
        <w:gridCol w:w="519"/>
        <w:gridCol w:w="630"/>
        <w:gridCol w:w="727"/>
        <w:gridCol w:w="630"/>
        <w:gridCol w:w="630"/>
        <w:gridCol w:w="519"/>
        <w:gridCol w:w="630"/>
        <w:gridCol w:w="727"/>
        <w:gridCol w:w="630"/>
        <w:gridCol w:w="630"/>
        <w:gridCol w:w="519"/>
        <w:gridCol w:w="630"/>
      </w:tblGrid>
      <w:tr w:rsidR="00E365CB" w:rsidRPr="00E365CB" w14:paraId="1DFDC810" w14:textId="77777777" w:rsidTr="00E365CB">
        <w:trPr>
          <w:trHeight w:val="410"/>
        </w:trPr>
        <w:tc>
          <w:tcPr>
            <w:tcW w:w="707"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0A22544C" w14:textId="77777777" w:rsidR="00E365CB" w:rsidRPr="00E365CB" w:rsidRDefault="00E365CB" w:rsidP="00E365CB">
            <w:pPr>
              <w:widowControl/>
              <w:jc w:val="left"/>
              <w:rPr>
                <w:rFonts w:eastAsiaTheme="minorHAnsi"/>
                <w:szCs w:val="21"/>
              </w:rPr>
            </w:pPr>
          </w:p>
        </w:tc>
        <w:tc>
          <w:tcPr>
            <w:tcW w:w="3070" w:type="dxa"/>
            <w:gridSpan w:val="5"/>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6208911E" w14:textId="2AB733F0" w:rsidR="00E365CB" w:rsidRPr="00E365CB" w:rsidRDefault="00E365CB" w:rsidP="00E365CB">
            <w:pPr>
              <w:widowControl/>
              <w:jc w:val="left"/>
              <w:rPr>
                <w:rFonts w:eastAsiaTheme="minorHAnsi"/>
                <w:szCs w:val="21"/>
              </w:rPr>
            </w:pPr>
            <w:r w:rsidRPr="00E365CB">
              <w:rPr>
                <w:rFonts w:eastAsiaTheme="minorHAnsi" w:hint="eastAsia"/>
                <w:szCs w:val="21"/>
              </w:rPr>
              <w:t>現状（</w:t>
            </w:r>
            <w:r>
              <w:rPr>
                <w:rFonts w:eastAsiaTheme="minorHAnsi" w:hint="eastAsia"/>
                <w:szCs w:val="21"/>
              </w:rPr>
              <w:t>令和</w:t>
            </w:r>
            <w:r w:rsidRPr="00E365CB">
              <w:rPr>
                <w:rFonts w:eastAsiaTheme="minorHAnsi" w:hint="eastAsia"/>
                <w:szCs w:val="21"/>
              </w:rPr>
              <w:t>５年度末）</w:t>
            </w:r>
          </w:p>
        </w:tc>
        <w:tc>
          <w:tcPr>
            <w:tcW w:w="3070" w:type="dxa"/>
            <w:gridSpan w:val="5"/>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7DB41DDC" w14:textId="4DD67473" w:rsidR="00E365CB" w:rsidRPr="00E365CB" w:rsidRDefault="00E365CB" w:rsidP="00E365CB">
            <w:pPr>
              <w:widowControl/>
              <w:jc w:val="left"/>
              <w:rPr>
                <w:rFonts w:eastAsiaTheme="minorHAnsi"/>
                <w:szCs w:val="21"/>
              </w:rPr>
            </w:pPr>
            <w:r w:rsidRPr="00E365CB">
              <w:rPr>
                <w:rFonts w:eastAsiaTheme="minorHAnsi" w:hint="eastAsia"/>
                <w:szCs w:val="21"/>
              </w:rPr>
              <w:t>後期（</w:t>
            </w:r>
            <w:r>
              <w:rPr>
                <w:rFonts w:eastAsiaTheme="minorHAnsi" w:hint="eastAsia"/>
                <w:szCs w:val="21"/>
              </w:rPr>
              <w:t>令和</w:t>
            </w:r>
            <w:r w:rsidRPr="00E365CB">
              <w:rPr>
                <w:rFonts w:eastAsiaTheme="minorHAnsi" w:hint="eastAsia"/>
                <w:szCs w:val="21"/>
              </w:rPr>
              <w:t>７年度</w:t>
            </w:r>
            <w:r>
              <w:rPr>
                <w:rFonts w:eastAsiaTheme="minorHAnsi" w:hint="eastAsia"/>
                <w:szCs w:val="21"/>
              </w:rPr>
              <w:t>から</w:t>
            </w:r>
            <w:r w:rsidRPr="00E365CB">
              <w:rPr>
                <w:rFonts w:eastAsiaTheme="minorHAnsi" w:hint="eastAsia"/>
                <w:szCs w:val="21"/>
              </w:rPr>
              <w:t>11年度</w:t>
            </w:r>
            <w:r>
              <w:rPr>
                <w:rFonts w:eastAsiaTheme="minorHAnsi" w:hint="eastAsia"/>
                <w:szCs w:val="21"/>
              </w:rPr>
              <w:t>まで</w:t>
            </w:r>
            <w:r w:rsidRPr="00E365CB">
              <w:rPr>
                <w:rFonts w:eastAsiaTheme="minorHAnsi" w:hint="eastAsia"/>
                <w:szCs w:val="21"/>
              </w:rPr>
              <w:t>）</w:t>
            </w:r>
          </w:p>
        </w:tc>
        <w:tc>
          <w:tcPr>
            <w:tcW w:w="3070" w:type="dxa"/>
            <w:gridSpan w:val="5"/>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01EA8BB1" w14:textId="66BE0751" w:rsidR="00E365CB" w:rsidRPr="00E365CB" w:rsidRDefault="00E365CB" w:rsidP="00E365CB">
            <w:pPr>
              <w:widowControl/>
              <w:jc w:val="left"/>
              <w:rPr>
                <w:rFonts w:eastAsiaTheme="minorHAnsi"/>
                <w:szCs w:val="21"/>
              </w:rPr>
            </w:pPr>
            <w:r w:rsidRPr="00E365CB">
              <w:rPr>
                <w:rFonts w:eastAsiaTheme="minorHAnsi" w:hint="eastAsia"/>
                <w:szCs w:val="21"/>
              </w:rPr>
              <w:t>最終（</w:t>
            </w:r>
            <w:r>
              <w:rPr>
                <w:rFonts w:eastAsiaTheme="minorHAnsi" w:hint="eastAsia"/>
                <w:szCs w:val="21"/>
              </w:rPr>
              <w:t>令和</w:t>
            </w:r>
            <w:r w:rsidRPr="00E365CB">
              <w:rPr>
                <w:rFonts w:eastAsiaTheme="minorHAnsi" w:hint="eastAsia"/>
                <w:szCs w:val="21"/>
              </w:rPr>
              <w:t>11年度</w:t>
            </w:r>
            <w:r>
              <w:rPr>
                <w:rFonts w:eastAsiaTheme="minorHAnsi" w:hint="eastAsia"/>
                <w:szCs w:val="21"/>
              </w:rPr>
              <w:t>から</w:t>
            </w:r>
            <w:r w:rsidRPr="00E365CB">
              <w:rPr>
                <w:rFonts w:eastAsiaTheme="minorHAnsi" w:hint="eastAsia"/>
                <w:szCs w:val="21"/>
              </w:rPr>
              <w:t>）</w:t>
            </w:r>
          </w:p>
        </w:tc>
      </w:tr>
      <w:tr w:rsidR="00E365CB" w:rsidRPr="00E365CB" w14:paraId="3EF99FBE" w14:textId="77777777" w:rsidTr="00E365CB">
        <w:trPr>
          <w:trHeight w:val="846"/>
        </w:trPr>
        <w:tc>
          <w:tcPr>
            <w:tcW w:w="707" w:type="dxa"/>
            <w:vMerge w:val="restar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2BF0E196" w14:textId="77777777" w:rsidR="00E365CB" w:rsidRPr="00E365CB" w:rsidRDefault="00E365CB" w:rsidP="00E365CB">
            <w:pPr>
              <w:widowControl/>
              <w:jc w:val="left"/>
              <w:rPr>
                <w:rFonts w:eastAsiaTheme="minorHAnsi"/>
                <w:szCs w:val="21"/>
              </w:rPr>
            </w:pPr>
            <w:r w:rsidRPr="00E365CB">
              <w:rPr>
                <w:rFonts w:eastAsiaTheme="minorHAnsi" w:hint="eastAsia"/>
                <w:szCs w:val="21"/>
              </w:rPr>
              <w:t>25施設</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530B04D1" w14:textId="77777777" w:rsidR="00E365CB" w:rsidRPr="00E365CB" w:rsidRDefault="00E365CB" w:rsidP="00E365CB">
            <w:pPr>
              <w:widowControl/>
              <w:jc w:val="left"/>
              <w:rPr>
                <w:rFonts w:eastAsiaTheme="minorHAnsi"/>
                <w:szCs w:val="21"/>
              </w:rPr>
            </w:pPr>
            <w:r w:rsidRPr="00E365CB">
              <w:rPr>
                <w:rFonts w:eastAsiaTheme="minorHAnsi"/>
                <w:szCs w:val="21"/>
              </w:rPr>
              <w:t>本体施設（定員）</w:t>
            </w:r>
          </w:p>
        </w:tc>
        <w:tc>
          <w:tcPr>
            <w:tcW w:w="1092"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68C4B125" w14:textId="77777777" w:rsidR="00E365CB" w:rsidRPr="00E365CB" w:rsidRDefault="00E365CB" w:rsidP="00E365CB">
            <w:pPr>
              <w:widowControl/>
              <w:jc w:val="left"/>
              <w:rPr>
                <w:rFonts w:eastAsiaTheme="minorHAnsi"/>
                <w:szCs w:val="21"/>
              </w:rPr>
            </w:pPr>
            <w:r w:rsidRPr="00E365CB">
              <w:rPr>
                <w:rFonts w:eastAsiaTheme="minorHAnsi"/>
                <w:szCs w:val="21"/>
              </w:rPr>
              <w:t>本体施設うち（ユニット数／定員）</w:t>
            </w:r>
          </w:p>
        </w:tc>
        <w:tc>
          <w:tcPr>
            <w:tcW w:w="1092"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5CCCD5DF" w14:textId="77777777" w:rsidR="00E365CB" w:rsidRPr="00E365CB" w:rsidRDefault="00E365CB" w:rsidP="00E365CB">
            <w:pPr>
              <w:widowControl/>
              <w:jc w:val="left"/>
              <w:rPr>
                <w:rFonts w:eastAsiaTheme="minorHAnsi"/>
                <w:szCs w:val="21"/>
              </w:rPr>
            </w:pPr>
            <w:r w:rsidRPr="00E365CB">
              <w:rPr>
                <w:rFonts w:eastAsiaTheme="minorHAnsi"/>
                <w:szCs w:val="21"/>
              </w:rPr>
              <w:t>グループホーム</w:t>
            </w:r>
          </w:p>
          <w:p w14:paraId="3935A866" w14:textId="77777777" w:rsidR="00E365CB" w:rsidRPr="00E365CB" w:rsidRDefault="00E365CB" w:rsidP="00E365CB">
            <w:pPr>
              <w:widowControl/>
              <w:jc w:val="left"/>
              <w:rPr>
                <w:rFonts w:eastAsiaTheme="minorHAnsi"/>
                <w:szCs w:val="21"/>
              </w:rPr>
            </w:pPr>
            <w:r w:rsidRPr="00E365CB">
              <w:rPr>
                <w:rFonts w:eastAsiaTheme="minorHAnsi"/>
                <w:szCs w:val="21"/>
              </w:rPr>
              <w:t>（数／定員）</w:t>
            </w:r>
          </w:p>
        </w:tc>
        <w:tc>
          <w:tcPr>
            <w:tcW w:w="883" w:type="dxa"/>
            <w:vMerge w:val="restar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5A8A2978" w14:textId="77777777" w:rsidR="00E365CB" w:rsidRPr="00E365CB" w:rsidRDefault="00E365CB" w:rsidP="00E365CB">
            <w:pPr>
              <w:widowControl/>
              <w:jc w:val="left"/>
              <w:rPr>
                <w:rFonts w:eastAsiaTheme="minorHAnsi"/>
                <w:szCs w:val="21"/>
              </w:rPr>
            </w:pPr>
            <w:r w:rsidRPr="00E365CB">
              <w:rPr>
                <w:rFonts w:eastAsiaTheme="minorHAnsi"/>
                <w:szCs w:val="21"/>
              </w:rPr>
              <w:t>本体施設（定員）</w:t>
            </w: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0165C753" w14:textId="77777777" w:rsidR="00E365CB" w:rsidRPr="00E365CB" w:rsidRDefault="00E365CB" w:rsidP="00E365CB">
            <w:pPr>
              <w:widowControl/>
              <w:jc w:val="left"/>
              <w:rPr>
                <w:rFonts w:eastAsiaTheme="minorHAnsi"/>
                <w:szCs w:val="21"/>
              </w:rPr>
            </w:pPr>
            <w:r w:rsidRPr="00E365CB">
              <w:rPr>
                <w:rFonts w:eastAsiaTheme="minorHAnsi"/>
                <w:szCs w:val="21"/>
              </w:rPr>
              <w:t>本体施設うち（ユニット数／定員）</w:t>
            </w:r>
          </w:p>
        </w:tc>
        <w:tc>
          <w:tcPr>
            <w:tcW w:w="1092"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389C6FC1" w14:textId="77777777" w:rsidR="00E365CB" w:rsidRPr="00E365CB" w:rsidRDefault="00E365CB" w:rsidP="00E365CB">
            <w:pPr>
              <w:widowControl/>
              <w:jc w:val="left"/>
              <w:rPr>
                <w:rFonts w:eastAsiaTheme="minorHAnsi"/>
                <w:szCs w:val="21"/>
              </w:rPr>
            </w:pPr>
            <w:r w:rsidRPr="00E365CB">
              <w:rPr>
                <w:rFonts w:eastAsiaTheme="minorHAnsi"/>
                <w:szCs w:val="21"/>
              </w:rPr>
              <w:t>グループホーム</w:t>
            </w:r>
          </w:p>
          <w:p w14:paraId="64780638" w14:textId="77777777" w:rsidR="00E365CB" w:rsidRPr="00E365CB" w:rsidRDefault="00E365CB" w:rsidP="00E365CB">
            <w:pPr>
              <w:widowControl/>
              <w:jc w:val="left"/>
              <w:rPr>
                <w:rFonts w:eastAsiaTheme="minorHAnsi"/>
                <w:szCs w:val="21"/>
              </w:rPr>
            </w:pPr>
            <w:r w:rsidRPr="00E365CB">
              <w:rPr>
                <w:rFonts w:eastAsiaTheme="minorHAnsi"/>
                <w:szCs w:val="21"/>
              </w:rPr>
              <w:t>（数／定員）</w:t>
            </w:r>
          </w:p>
        </w:tc>
        <w:tc>
          <w:tcPr>
            <w:tcW w:w="883" w:type="dxa"/>
            <w:vMerge w:val="restar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6B93861B" w14:textId="77777777" w:rsidR="00E365CB" w:rsidRPr="00E365CB" w:rsidRDefault="00E365CB" w:rsidP="00E365CB">
            <w:pPr>
              <w:widowControl/>
              <w:jc w:val="left"/>
              <w:rPr>
                <w:rFonts w:eastAsiaTheme="minorHAnsi"/>
                <w:szCs w:val="21"/>
              </w:rPr>
            </w:pPr>
            <w:r w:rsidRPr="00E365CB">
              <w:rPr>
                <w:rFonts w:eastAsiaTheme="minorHAnsi"/>
                <w:szCs w:val="21"/>
              </w:rPr>
              <w:t>本体施設（定員）</w:t>
            </w: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158CAC01" w14:textId="77777777" w:rsidR="00E365CB" w:rsidRPr="00E365CB" w:rsidRDefault="00E365CB" w:rsidP="00E365CB">
            <w:pPr>
              <w:widowControl/>
              <w:jc w:val="left"/>
              <w:rPr>
                <w:rFonts w:eastAsiaTheme="minorHAnsi"/>
                <w:szCs w:val="21"/>
              </w:rPr>
            </w:pPr>
            <w:r w:rsidRPr="00E365CB">
              <w:rPr>
                <w:rFonts w:eastAsiaTheme="minorHAnsi"/>
                <w:szCs w:val="21"/>
              </w:rPr>
              <w:t>本体施設うち（ユニット数／定員）</w:t>
            </w:r>
          </w:p>
        </w:tc>
        <w:tc>
          <w:tcPr>
            <w:tcW w:w="1092"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50AF4EF2" w14:textId="77777777" w:rsidR="00E365CB" w:rsidRPr="00E365CB" w:rsidRDefault="00E365CB" w:rsidP="00E365CB">
            <w:pPr>
              <w:widowControl/>
              <w:jc w:val="left"/>
              <w:rPr>
                <w:rFonts w:eastAsiaTheme="minorHAnsi"/>
                <w:szCs w:val="21"/>
              </w:rPr>
            </w:pPr>
            <w:r w:rsidRPr="00E365CB">
              <w:rPr>
                <w:rFonts w:eastAsiaTheme="minorHAnsi"/>
                <w:szCs w:val="21"/>
              </w:rPr>
              <w:t>グループホーム</w:t>
            </w:r>
          </w:p>
          <w:p w14:paraId="707476AC" w14:textId="77777777" w:rsidR="00E365CB" w:rsidRPr="00E365CB" w:rsidRDefault="00E365CB" w:rsidP="00E365CB">
            <w:pPr>
              <w:widowControl/>
              <w:jc w:val="left"/>
              <w:rPr>
                <w:rFonts w:eastAsiaTheme="minorHAnsi"/>
                <w:szCs w:val="21"/>
              </w:rPr>
            </w:pPr>
            <w:r w:rsidRPr="00E365CB">
              <w:rPr>
                <w:rFonts w:eastAsiaTheme="minorHAnsi"/>
                <w:szCs w:val="21"/>
              </w:rPr>
              <w:t>（数／定員）</w:t>
            </w:r>
          </w:p>
        </w:tc>
      </w:tr>
      <w:tr w:rsidR="00E365CB" w:rsidRPr="00E365CB" w14:paraId="2D04C080" w14:textId="77777777" w:rsidTr="00E365CB">
        <w:trPr>
          <w:trHeight w:val="368"/>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720E39" w14:textId="77777777" w:rsidR="00E365CB" w:rsidRPr="00E365CB" w:rsidRDefault="00E365CB" w:rsidP="00E365CB">
            <w:pPr>
              <w:widowControl/>
              <w:jc w:val="left"/>
              <w:rPr>
                <w:rFonts w:eastAsiaTheme="minorHAnsi"/>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985E25" w14:textId="77777777" w:rsidR="00E365CB" w:rsidRPr="00E365CB" w:rsidRDefault="00E365CB" w:rsidP="00E365CB">
            <w:pPr>
              <w:widowControl/>
              <w:jc w:val="left"/>
              <w:rPr>
                <w:rFonts w:eastAsiaTheme="minorHAnsi"/>
                <w:szCs w:val="21"/>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2B60AF8C" w14:textId="77777777" w:rsidR="00E365CB" w:rsidRPr="00E365CB" w:rsidRDefault="00E365CB" w:rsidP="00E365CB">
            <w:pPr>
              <w:widowControl/>
              <w:jc w:val="left"/>
              <w:rPr>
                <w:rFonts w:eastAsiaTheme="minorHAnsi"/>
                <w:szCs w:val="21"/>
              </w:rPr>
            </w:pPr>
            <w:r w:rsidRPr="00E365CB">
              <w:rPr>
                <w:rFonts w:eastAsiaTheme="minorHAnsi"/>
                <w:szCs w:val="21"/>
              </w:rPr>
              <w:t>数</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373B5C4F" w14:textId="77777777" w:rsidR="00E365CB" w:rsidRPr="00E365CB" w:rsidRDefault="00E365CB" w:rsidP="00E365CB">
            <w:pPr>
              <w:widowControl/>
              <w:jc w:val="left"/>
              <w:rPr>
                <w:rFonts w:eastAsiaTheme="minorHAnsi"/>
                <w:szCs w:val="21"/>
              </w:rPr>
            </w:pPr>
            <w:r w:rsidRPr="00E365CB">
              <w:rPr>
                <w:rFonts w:eastAsiaTheme="minorHAnsi"/>
                <w:szCs w:val="21"/>
              </w:rPr>
              <w:t>人数</w:t>
            </w:r>
          </w:p>
        </w:tc>
        <w:tc>
          <w:tcPr>
            <w:tcW w:w="545"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7B51235A" w14:textId="77777777" w:rsidR="00E365CB" w:rsidRPr="00E365CB" w:rsidRDefault="00E365CB" w:rsidP="00E365CB">
            <w:pPr>
              <w:widowControl/>
              <w:jc w:val="left"/>
              <w:rPr>
                <w:rFonts w:eastAsiaTheme="minorHAnsi"/>
                <w:szCs w:val="21"/>
              </w:rPr>
            </w:pPr>
            <w:r w:rsidRPr="00E365CB">
              <w:rPr>
                <w:rFonts w:eastAsiaTheme="minorHAnsi"/>
                <w:szCs w:val="21"/>
              </w:rPr>
              <w:t>数</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72C64009" w14:textId="77777777" w:rsidR="00E365CB" w:rsidRPr="00E365CB" w:rsidRDefault="00E365CB" w:rsidP="00E365CB">
            <w:pPr>
              <w:widowControl/>
              <w:jc w:val="left"/>
              <w:rPr>
                <w:rFonts w:eastAsiaTheme="minorHAnsi"/>
                <w:szCs w:val="21"/>
              </w:rPr>
            </w:pPr>
            <w:r w:rsidRPr="00E365CB">
              <w:rPr>
                <w:rFonts w:eastAsiaTheme="minorHAnsi"/>
                <w:szCs w:val="21"/>
              </w:rPr>
              <w:t>人数</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937B5A" w14:textId="77777777" w:rsidR="00E365CB" w:rsidRPr="00E365CB" w:rsidRDefault="00E365CB" w:rsidP="00E365CB">
            <w:pPr>
              <w:widowControl/>
              <w:jc w:val="left"/>
              <w:rPr>
                <w:rFonts w:eastAsiaTheme="minorHAnsi"/>
                <w:szCs w:val="21"/>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46EFFCB1" w14:textId="77777777" w:rsidR="00E365CB" w:rsidRPr="00E365CB" w:rsidRDefault="00E365CB" w:rsidP="00E365CB">
            <w:pPr>
              <w:widowControl/>
              <w:jc w:val="left"/>
              <w:rPr>
                <w:rFonts w:eastAsiaTheme="minorHAnsi"/>
                <w:szCs w:val="21"/>
              </w:rPr>
            </w:pPr>
            <w:r w:rsidRPr="00E365CB">
              <w:rPr>
                <w:rFonts w:eastAsiaTheme="minorHAnsi"/>
                <w:szCs w:val="21"/>
              </w:rPr>
              <w:t>数</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7FBDF9B3" w14:textId="77777777" w:rsidR="00E365CB" w:rsidRPr="00E365CB" w:rsidRDefault="00E365CB" w:rsidP="00E365CB">
            <w:pPr>
              <w:widowControl/>
              <w:jc w:val="left"/>
              <w:rPr>
                <w:rFonts w:eastAsiaTheme="minorHAnsi"/>
                <w:szCs w:val="21"/>
              </w:rPr>
            </w:pPr>
            <w:r w:rsidRPr="00E365CB">
              <w:rPr>
                <w:rFonts w:eastAsiaTheme="minorHAnsi"/>
                <w:szCs w:val="21"/>
              </w:rPr>
              <w:t>人数</w:t>
            </w:r>
          </w:p>
        </w:tc>
        <w:tc>
          <w:tcPr>
            <w:tcW w:w="545"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36213B58" w14:textId="77777777" w:rsidR="00E365CB" w:rsidRPr="00E365CB" w:rsidRDefault="00E365CB" w:rsidP="00E365CB">
            <w:pPr>
              <w:widowControl/>
              <w:jc w:val="left"/>
              <w:rPr>
                <w:rFonts w:eastAsiaTheme="minorHAnsi"/>
                <w:szCs w:val="21"/>
              </w:rPr>
            </w:pPr>
            <w:r w:rsidRPr="00E365CB">
              <w:rPr>
                <w:rFonts w:eastAsiaTheme="minorHAnsi"/>
                <w:szCs w:val="21"/>
              </w:rPr>
              <w:t>数</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33EE676D" w14:textId="77777777" w:rsidR="00E365CB" w:rsidRPr="00E365CB" w:rsidRDefault="00E365CB" w:rsidP="00E365CB">
            <w:pPr>
              <w:widowControl/>
              <w:jc w:val="left"/>
              <w:rPr>
                <w:rFonts w:eastAsiaTheme="minorHAnsi"/>
                <w:szCs w:val="21"/>
              </w:rPr>
            </w:pPr>
            <w:r w:rsidRPr="00E365CB">
              <w:rPr>
                <w:rFonts w:eastAsiaTheme="minorHAnsi"/>
                <w:szCs w:val="21"/>
              </w:rPr>
              <w:t>人数</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028CE0" w14:textId="77777777" w:rsidR="00E365CB" w:rsidRPr="00E365CB" w:rsidRDefault="00E365CB" w:rsidP="00E365CB">
            <w:pPr>
              <w:widowControl/>
              <w:jc w:val="left"/>
              <w:rPr>
                <w:rFonts w:eastAsiaTheme="minorHAnsi"/>
                <w:szCs w:val="21"/>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68E343C4" w14:textId="77777777" w:rsidR="00E365CB" w:rsidRPr="00E365CB" w:rsidRDefault="00E365CB" w:rsidP="00E365CB">
            <w:pPr>
              <w:widowControl/>
              <w:jc w:val="left"/>
              <w:rPr>
                <w:rFonts w:eastAsiaTheme="minorHAnsi"/>
                <w:szCs w:val="21"/>
              </w:rPr>
            </w:pPr>
            <w:r w:rsidRPr="00E365CB">
              <w:rPr>
                <w:rFonts w:eastAsiaTheme="minorHAnsi"/>
                <w:szCs w:val="21"/>
              </w:rPr>
              <w:t>数</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71ABA099" w14:textId="77777777" w:rsidR="00E365CB" w:rsidRPr="00E365CB" w:rsidRDefault="00E365CB" w:rsidP="00E365CB">
            <w:pPr>
              <w:widowControl/>
              <w:jc w:val="left"/>
              <w:rPr>
                <w:rFonts w:eastAsiaTheme="minorHAnsi"/>
                <w:szCs w:val="21"/>
              </w:rPr>
            </w:pPr>
            <w:r w:rsidRPr="00E365CB">
              <w:rPr>
                <w:rFonts w:eastAsiaTheme="minorHAnsi"/>
                <w:szCs w:val="21"/>
              </w:rPr>
              <w:t>人数</w:t>
            </w:r>
          </w:p>
        </w:tc>
        <w:tc>
          <w:tcPr>
            <w:tcW w:w="545"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603D0B16" w14:textId="77777777" w:rsidR="00E365CB" w:rsidRPr="00E365CB" w:rsidRDefault="00E365CB" w:rsidP="00E365CB">
            <w:pPr>
              <w:widowControl/>
              <w:jc w:val="left"/>
              <w:rPr>
                <w:rFonts w:eastAsiaTheme="minorHAnsi"/>
                <w:szCs w:val="21"/>
              </w:rPr>
            </w:pPr>
            <w:r w:rsidRPr="00E365CB">
              <w:rPr>
                <w:rFonts w:eastAsiaTheme="minorHAnsi"/>
                <w:szCs w:val="21"/>
              </w:rPr>
              <w:t>数</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20DF2E6D" w14:textId="77777777" w:rsidR="00E365CB" w:rsidRPr="00E365CB" w:rsidRDefault="00E365CB" w:rsidP="00E365CB">
            <w:pPr>
              <w:widowControl/>
              <w:jc w:val="left"/>
              <w:rPr>
                <w:rFonts w:eastAsiaTheme="minorHAnsi"/>
                <w:szCs w:val="21"/>
              </w:rPr>
            </w:pPr>
            <w:r w:rsidRPr="00E365CB">
              <w:rPr>
                <w:rFonts w:eastAsiaTheme="minorHAnsi"/>
                <w:szCs w:val="21"/>
              </w:rPr>
              <w:t>人数</w:t>
            </w:r>
          </w:p>
        </w:tc>
      </w:tr>
      <w:tr w:rsidR="00E365CB" w:rsidRPr="00E365CB" w14:paraId="651CE314" w14:textId="77777777" w:rsidTr="00E365CB">
        <w:trPr>
          <w:trHeight w:val="368"/>
        </w:trPr>
        <w:tc>
          <w:tcPr>
            <w:tcW w:w="707" w:type="dxa"/>
            <w:vMerge w:val="restar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2A59AB1E" w14:textId="77777777" w:rsidR="00E365CB" w:rsidRPr="00E365CB" w:rsidRDefault="00E365CB" w:rsidP="00E365CB">
            <w:pPr>
              <w:widowControl/>
              <w:jc w:val="left"/>
              <w:rPr>
                <w:rFonts w:eastAsiaTheme="minorHAnsi"/>
                <w:szCs w:val="21"/>
              </w:rPr>
            </w:pPr>
            <w:r w:rsidRPr="00E365CB">
              <w:rPr>
                <w:rFonts w:eastAsiaTheme="minorHAnsi"/>
                <w:szCs w:val="21"/>
              </w:rPr>
              <w:t>合計</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4D0675B7" w14:textId="77777777" w:rsidR="00E365CB" w:rsidRPr="00E365CB" w:rsidRDefault="00E365CB" w:rsidP="00E365CB">
            <w:pPr>
              <w:widowControl/>
              <w:jc w:val="left"/>
              <w:rPr>
                <w:rFonts w:eastAsiaTheme="minorHAnsi"/>
                <w:szCs w:val="21"/>
              </w:rPr>
            </w:pPr>
            <w:r w:rsidRPr="00E365CB">
              <w:rPr>
                <w:rFonts w:eastAsiaTheme="minorHAnsi" w:hint="eastAsia"/>
                <w:szCs w:val="21"/>
              </w:rPr>
              <w:t>1,131</w:t>
            </w:r>
          </w:p>
        </w:tc>
        <w:tc>
          <w:tcPr>
            <w:tcW w:w="545"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0BDEC2D4" w14:textId="77777777" w:rsidR="00E365CB" w:rsidRPr="00E365CB" w:rsidRDefault="00E365CB" w:rsidP="00E365CB">
            <w:pPr>
              <w:widowControl/>
              <w:jc w:val="left"/>
              <w:rPr>
                <w:rFonts w:eastAsiaTheme="minorHAnsi"/>
                <w:szCs w:val="21"/>
              </w:rPr>
            </w:pPr>
            <w:r w:rsidRPr="00E365CB">
              <w:rPr>
                <w:rFonts w:eastAsiaTheme="minorHAnsi" w:hint="eastAsia"/>
                <w:szCs w:val="21"/>
              </w:rPr>
              <w:t>65</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7BE4EE38" w14:textId="77777777" w:rsidR="00E365CB" w:rsidRPr="00E365CB" w:rsidRDefault="00E365CB" w:rsidP="00E365CB">
            <w:pPr>
              <w:widowControl/>
              <w:jc w:val="left"/>
              <w:rPr>
                <w:rFonts w:eastAsiaTheme="minorHAnsi"/>
                <w:szCs w:val="21"/>
              </w:rPr>
            </w:pPr>
            <w:r w:rsidRPr="00E365CB">
              <w:rPr>
                <w:rFonts w:eastAsiaTheme="minorHAnsi" w:hint="eastAsia"/>
                <w:szCs w:val="21"/>
              </w:rPr>
              <w:t>457</w:t>
            </w:r>
          </w:p>
        </w:tc>
        <w:tc>
          <w:tcPr>
            <w:tcW w:w="545"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1893C4D2" w14:textId="77777777" w:rsidR="00E365CB" w:rsidRPr="00E365CB" w:rsidRDefault="00E365CB" w:rsidP="00E365CB">
            <w:pPr>
              <w:widowControl/>
              <w:jc w:val="left"/>
              <w:rPr>
                <w:rFonts w:eastAsiaTheme="minorHAnsi"/>
                <w:szCs w:val="21"/>
              </w:rPr>
            </w:pPr>
            <w:r w:rsidRPr="00E365CB">
              <w:rPr>
                <w:rFonts w:eastAsiaTheme="minorHAnsi" w:hint="eastAsia"/>
                <w:szCs w:val="21"/>
              </w:rPr>
              <w:t>40</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77F2641C" w14:textId="77777777" w:rsidR="00E365CB" w:rsidRPr="00E365CB" w:rsidRDefault="00E365CB" w:rsidP="00E365CB">
            <w:pPr>
              <w:widowControl/>
              <w:jc w:val="left"/>
              <w:rPr>
                <w:rFonts w:eastAsiaTheme="minorHAnsi"/>
                <w:szCs w:val="21"/>
              </w:rPr>
            </w:pPr>
            <w:r w:rsidRPr="00E365CB">
              <w:rPr>
                <w:rFonts w:eastAsiaTheme="minorHAnsi" w:hint="eastAsia"/>
                <w:szCs w:val="21"/>
              </w:rPr>
              <w:t>240</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28F76C60" w14:textId="77777777" w:rsidR="00E365CB" w:rsidRPr="00E365CB" w:rsidRDefault="00E365CB" w:rsidP="00E365CB">
            <w:pPr>
              <w:widowControl/>
              <w:jc w:val="left"/>
              <w:rPr>
                <w:rFonts w:eastAsiaTheme="minorHAnsi"/>
                <w:szCs w:val="21"/>
              </w:rPr>
            </w:pPr>
            <w:r w:rsidRPr="00E365CB">
              <w:rPr>
                <w:rFonts w:eastAsiaTheme="minorHAnsi" w:hint="eastAsia"/>
                <w:szCs w:val="21"/>
              </w:rPr>
              <w:t>661</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37056F6C" w14:textId="77777777" w:rsidR="00E365CB" w:rsidRPr="00E365CB" w:rsidRDefault="00E365CB" w:rsidP="00E365CB">
            <w:pPr>
              <w:widowControl/>
              <w:jc w:val="left"/>
              <w:rPr>
                <w:rFonts w:eastAsiaTheme="minorHAnsi"/>
                <w:szCs w:val="21"/>
              </w:rPr>
            </w:pPr>
            <w:r w:rsidRPr="00E365CB">
              <w:rPr>
                <w:rFonts w:eastAsiaTheme="minorHAnsi" w:hint="eastAsia"/>
                <w:szCs w:val="21"/>
              </w:rPr>
              <w:t>118</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66906630" w14:textId="77777777" w:rsidR="00E365CB" w:rsidRPr="00E365CB" w:rsidRDefault="00E365CB" w:rsidP="00E365CB">
            <w:pPr>
              <w:widowControl/>
              <w:jc w:val="left"/>
              <w:rPr>
                <w:rFonts w:eastAsiaTheme="minorHAnsi"/>
                <w:szCs w:val="21"/>
              </w:rPr>
            </w:pPr>
            <w:r w:rsidRPr="00E365CB">
              <w:rPr>
                <w:rFonts w:eastAsiaTheme="minorHAnsi" w:hint="eastAsia"/>
                <w:szCs w:val="21"/>
              </w:rPr>
              <w:t>594</w:t>
            </w:r>
          </w:p>
        </w:tc>
        <w:tc>
          <w:tcPr>
            <w:tcW w:w="545"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4CAD251D" w14:textId="77777777" w:rsidR="00E365CB" w:rsidRPr="00E365CB" w:rsidRDefault="00E365CB" w:rsidP="00E365CB">
            <w:pPr>
              <w:widowControl/>
              <w:jc w:val="left"/>
              <w:rPr>
                <w:rFonts w:eastAsiaTheme="minorHAnsi"/>
                <w:szCs w:val="21"/>
              </w:rPr>
            </w:pPr>
            <w:r w:rsidRPr="00E365CB">
              <w:rPr>
                <w:rFonts w:eastAsiaTheme="minorHAnsi" w:hint="eastAsia"/>
                <w:szCs w:val="21"/>
              </w:rPr>
              <w:t>72</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2975B608" w14:textId="77777777" w:rsidR="00E365CB" w:rsidRPr="00E365CB" w:rsidRDefault="00E365CB" w:rsidP="00E365CB">
            <w:pPr>
              <w:widowControl/>
              <w:jc w:val="left"/>
              <w:rPr>
                <w:rFonts w:eastAsiaTheme="minorHAnsi"/>
                <w:szCs w:val="21"/>
              </w:rPr>
            </w:pPr>
            <w:r w:rsidRPr="00E365CB">
              <w:rPr>
                <w:rFonts w:eastAsiaTheme="minorHAnsi" w:hint="eastAsia"/>
                <w:szCs w:val="21"/>
              </w:rPr>
              <w:t>432</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23D52B59" w14:textId="77777777" w:rsidR="00E365CB" w:rsidRPr="00E365CB" w:rsidRDefault="00E365CB" w:rsidP="00E365CB">
            <w:pPr>
              <w:widowControl/>
              <w:jc w:val="left"/>
              <w:rPr>
                <w:rFonts w:eastAsiaTheme="minorHAnsi"/>
                <w:szCs w:val="21"/>
              </w:rPr>
            </w:pPr>
            <w:r w:rsidRPr="00E365CB">
              <w:rPr>
                <w:rFonts w:eastAsiaTheme="minorHAnsi" w:hint="eastAsia"/>
                <w:szCs w:val="21"/>
              </w:rPr>
              <w:t>460</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43ECB206" w14:textId="77777777" w:rsidR="00E365CB" w:rsidRPr="00E365CB" w:rsidRDefault="00E365CB" w:rsidP="00E365CB">
            <w:pPr>
              <w:widowControl/>
              <w:jc w:val="left"/>
              <w:rPr>
                <w:rFonts w:eastAsiaTheme="minorHAnsi"/>
                <w:szCs w:val="21"/>
              </w:rPr>
            </w:pPr>
            <w:r w:rsidRPr="00E365CB">
              <w:rPr>
                <w:rFonts w:eastAsiaTheme="minorHAnsi" w:hint="eastAsia"/>
                <w:szCs w:val="21"/>
              </w:rPr>
              <w:t>115</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6A766EF6" w14:textId="77777777" w:rsidR="00E365CB" w:rsidRPr="00E365CB" w:rsidRDefault="00E365CB" w:rsidP="00E365CB">
            <w:pPr>
              <w:widowControl/>
              <w:jc w:val="left"/>
              <w:rPr>
                <w:rFonts w:eastAsiaTheme="minorHAnsi"/>
                <w:szCs w:val="21"/>
              </w:rPr>
            </w:pPr>
            <w:r w:rsidRPr="00E365CB">
              <w:rPr>
                <w:rFonts w:eastAsiaTheme="minorHAnsi" w:hint="eastAsia"/>
                <w:szCs w:val="21"/>
              </w:rPr>
              <w:t>460</w:t>
            </w:r>
          </w:p>
        </w:tc>
        <w:tc>
          <w:tcPr>
            <w:tcW w:w="545"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5C8BCAF4" w14:textId="77777777" w:rsidR="00E365CB" w:rsidRPr="00E365CB" w:rsidRDefault="00E365CB" w:rsidP="00E365CB">
            <w:pPr>
              <w:widowControl/>
              <w:jc w:val="left"/>
              <w:rPr>
                <w:rFonts w:eastAsiaTheme="minorHAnsi"/>
                <w:szCs w:val="21"/>
              </w:rPr>
            </w:pPr>
            <w:r w:rsidRPr="00E365CB">
              <w:rPr>
                <w:rFonts w:eastAsiaTheme="minorHAnsi" w:hint="eastAsia"/>
                <w:szCs w:val="21"/>
              </w:rPr>
              <w:t>78</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79F5C895" w14:textId="77777777" w:rsidR="00E365CB" w:rsidRPr="00E365CB" w:rsidRDefault="00E365CB" w:rsidP="00E365CB">
            <w:pPr>
              <w:widowControl/>
              <w:jc w:val="left"/>
              <w:rPr>
                <w:rFonts w:eastAsiaTheme="minorHAnsi"/>
                <w:szCs w:val="21"/>
              </w:rPr>
            </w:pPr>
            <w:r w:rsidRPr="00E365CB">
              <w:rPr>
                <w:rFonts w:eastAsiaTheme="minorHAnsi" w:hint="eastAsia"/>
                <w:szCs w:val="21"/>
              </w:rPr>
              <w:t>468</w:t>
            </w:r>
          </w:p>
        </w:tc>
      </w:tr>
      <w:tr w:rsidR="00E365CB" w:rsidRPr="00E365CB" w14:paraId="17E996F7" w14:textId="77777777" w:rsidTr="00E365CB">
        <w:trPr>
          <w:trHeight w:val="368"/>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406649" w14:textId="77777777" w:rsidR="00E365CB" w:rsidRPr="00E365CB" w:rsidRDefault="00E365CB" w:rsidP="00E365CB">
            <w:pPr>
              <w:widowControl/>
              <w:jc w:val="left"/>
              <w:rPr>
                <w:rFonts w:eastAsiaTheme="minorHAnsi"/>
                <w:szCs w:val="21"/>
              </w:rPr>
            </w:pPr>
          </w:p>
        </w:tc>
        <w:tc>
          <w:tcPr>
            <w:tcW w:w="3070" w:type="dxa"/>
            <w:gridSpan w:val="5"/>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61A0C733" w14:textId="77777777" w:rsidR="00E365CB" w:rsidRPr="00E365CB" w:rsidRDefault="00E365CB" w:rsidP="00E365CB">
            <w:pPr>
              <w:widowControl/>
              <w:jc w:val="left"/>
              <w:rPr>
                <w:rFonts w:eastAsiaTheme="minorHAnsi"/>
                <w:szCs w:val="21"/>
              </w:rPr>
            </w:pPr>
            <w:r w:rsidRPr="00E365CB">
              <w:rPr>
                <w:rFonts w:eastAsiaTheme="minorHAnsi" w:hint="eastAsia"/>
                <w:szCs w:val="21"/>
              </w:rPr>
              <w:t>1,371</w:t>
            </w:r>
          </w:p>
        </w:tc>
        <w:tc>
          <w:tcPr>
            <w:tcW w:w="3070" w:type="dxa"/>
            <w:gridSpan w:val="5"/>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7006D0B5" w14:textId="77777777" w:rsidR="00E365CB" w:rsidRPr="00E365CB" w:rsidRDefault="00E365CB" w:rsidP="00E365CB">
            <w:pPr>
              <w:widowControl/>
              <w:jc w:val="left"/>
              <w:rPr>
                <w:rFonts w:eastAsiaTheme="minorHAnsi"/>
                <w:szCs w:val="21"/>
              </w:rPr>
            </w:pPr>
            <w:r w:rsidRPr="00E365CB">
              <w:rPr>
                <w:rFonts w:eastAsiaTheme="minorHAnsi" w:hint="eastAsia"/>
                <w:szCs w:val="21"/>
              </w:rPr>
              <w:t>1,093</w:t>
            </w:r>
          </w:p>
        </w:tc>
        <w:tc>
          <w:tcPr>
            <w:tcW w:w="3070" w:type="dxa"/>
            <w:gridSpan w:val="5"/>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5081A025" w14:textId="77777777" w:rsidR="00E365CB" w:rsidRPr="00E365CB" w:rsidRDefault="00E365CB" w:rsidP="00E365CB">
            <w:pPr>
              <w:widowControl/>
              <w:jc w:val="left"/>
              <w:rPr>
                <w:rFonts w:eastAsiaTheme="minorHAnsi"/>
                <w:szCs w:val="21"/>
              </w:rPr>
            </w:pPr>
            <w:r w:rsidRPr="00E365CB">
              <w:rPr>
                <w:rFonts w:eastAsiaTheme="minorHAnsi" w:hint="eastAsia"/>
                <w:szCs w:val="21"/>
              </w:rPr>
              <w:t>928</w:t>
            </w:r>
          </w:p>
        </w:tc>
      </w:tr>
    </w:tbl>
    <w:p w14:paraId="69C34652" w14:textId="59718FC8" w:rsidR="005765FE" w:rsidRDefault="005765FE" w:rsidP="005765FE">
      <w:pPr>
        <w:widowControl/>
        <w:jc w:val="left"/>
      </w:pPr>
    </w:p>
    <w:p w14:paraId="74A5DAB2" w14:textId="3C156874" w:rsidR="00E365CB" w:rsidRDefault="00E365CB" w:rsidP="005765FE">
      <w:pPr>
        <w:widowControl/>
        <w:jc w:val="left"/>
      </w:pPr>
      <w:r>
        <w:br w:type="page"/>
      </w:r>
    </w:p>
    <w:p w14:paraId="2606D03B" w14:textId="77777777" w:rsidR="00E365CB" w:rsidRPr="005765FE" w:rsidRDefault="00E365CB" w:rsidP="005765FE">
      <w:pPr>
        <w:widowControl/>
        <w:jc w:val="left"/>
        <w:rPr>
          <w:rFonts w:hint="eastAsia"/>
        </w:rPr>
      </w:pPr>
    </w:p>
    <w:p w14:paraId="036DB00E" w14:textId="26139B52" w:rsidR="005765FE" w:rsidRPr="005765FE" w:rsidRDefault="00E365CB" w:rsidP="005765FE">
      <w:pPr>
        <w:widowControl/>
        <w:jc w:val="left"/>
      </w:pPr>
      <w:r>
        <w:rPr>
          <w:rFonts w:hint="eastAsia"/>
        </w:rPr>
        <w:t>【乳児院】</w:t>
      </w:r>
    </w:p>
    <w:tbl>
      <w:tblPr>
        <w:tblW w:w="9197" w:type="dxa"/>
        <w:tblCellMar>
          <w:left w:w="0" w:type="dxa"/>
          <w:right w:w="0" w:type="dxa"/>
        </w:tblCellMar>
        <w:tblLook w:val="0420" w:firstRow="1" w:lastRow="0" w:firstColumn="0" w:lastColumn="0" w:noHBand="0" w:noVBand="1"/>
      </w:tblPr>
      <w:tblGrid>
        <w:gridCol w:w="598"/>
        <w:gridCol w:w="779"/>
        <w:gridCol w:w="516"/>
        <w:gridCol w:w="630"/>
        <w:gridCol w:w="503"/>
        <w:gridCol w:w="504"/>
        <w:gridCol w:w="779"/>
        <w:gridCol w:w="516"/>
        <w:gridCol w:w="516"/>
        <w:gridCol w:w="503"/>
        <w:gridCol w:w="516"/>
        <w:gridCol w:w="779"/>
        <w:gridCol w:w="516"/>
        <w:gridCol w:w="516"/>
        <w:gridCol w:w="503"/>
        <w:gridCol w:w="516"/>
        <w:gridCol w:w="7"/>
      </w:tblGrid>
      <w:tr w:rsidR="00E365CB" w:rsidRPr="00E365CB" w14:paraId="74478B6F" w14:textId="77777777" w:rsidTr="00E365CB">
        <w:trPr>
          <w:trHeight w:val="562"/>
        </w:trPr>
        <w:tc>
          <w:tcPr>
            <w:tcW w:w="598"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78262351" w14:textId="77777777" w:rsidR="00E365CB" w:rsidRPr="00E365CB" w:rsidRDefault="00E365CB" w:rsidP="00E365CB">
            <w:pPr>
              <w:widowControl/>
              <w:jc w:val="left"/>
              <w:rPr>
                <w:rFonts w:eastAsiaTheme="minorHAnsi"/>
                <w:szCs w:val="21"/>
              </w:rPr>
            </w:pPr>
          </w:p>
        </w:tc>
        <w:tc>
          <w:tcPr>
            <w:tcW w:w="2932" w:type="dxa"/>
            <w:gridSpan w:val="5"/>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A25C293" w14:textId="21711B5A" w:rsidR="00E365CB" w:rsidRPr="00E365CB" w:rsidRDefault="00E365CB" w:rsidP="00E365CB">
            <w:pPr>
              <w:widowControl/>
              <w:jc w:val="left"/>
              <w:rPr>
                <w:rFonts w:eastAsiaTheme="minorHAnsi"/>
                <w:szCs w:val="21"/>
              </w:rPr>
            </w:pPr>
            <w:r w:rsidRPr="00E73D8B">
              <w:rPr>
                <w:rFonts w:hint="eastAsia"/>
              </w:rPr>
              <w:t>現状（令和５年度末）</w:t>
            </w:r>
          </w:p>
        </w:tc>
        <w:tc>
          <w:tcPr>
            <w:tcW w:w="2830" w:type="dxa"/>
            <w:gridSpan w:val="5"/>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45A66DD3" w14:textId="437612FA" w:rsidR="00E365CB" w:rsidRPr="00E365CB" w:rsidRDefault="00E365CB" w:rsidP="00E365CB">
            <w:pPr>
              <w:widowControl/>
              <w:jc w:val="left"/>
              <w:rPr>
                <w:rFonts w:eastAsiaTheme="minorHAnsi"/>
                <w:szCs w:val="21"/>
              </w:rPr>
            </w:pPr>
            <w:r w:rsidRPr="00E73D8B">
              <w:t>後期（令和７年度から11年度まで）</w:t>
            </w:r>
          </w:p>
        </w:tc>
        <w:tc>
          <w:tcPr>
            <w:tcW w:w="2837" w:type="dxa"/>
            <w:gridSpan w:val="6"/>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1CD00B20" w14:textId="05BE51E6" w:rsidR="00E365CB" w:rsidRPr="00E365CB" w:rsidRDefault="00E365CB" w:rsidP="00E365CB">
            <w:pPr>
              <w:widowControl/>
              <w:jc w:val="left"/>
              <w:rPr>
                <w:rFonts w:eastAsiaTheme="minorHAnsi"/>
                <w:szCs w:val="21"/>
              </w:rPr>
            </w:pPr>
            <w:r w:rsidRPr="00E73D8B">
              <w:t>最終（令和11年度から）</w:t>
            </w:r>
          </w:p>
        </w:tc>
      </w:tr>
      <w:tr w:rsidR="00E365CB" w:rsidRPr="00E365CB" w14:paraId="7DA96FC8" w14:textId="77777777" w:rsidTr="00E365CB">
        <w:trPr>
          <w:trHeight w:val="1160"/>
        </w:trPr>
        <w:tc>
          <w:tcPr>
            <w:tcW w:w="598" w:type="dxa"/>
            <w:vMerge w:val="restar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77BD2618" w14:textId="77777777" w:rsidR="00E365CB" w:rsidRPr="00E365CB" w:rsidRDefault="00E365CB" w:rsidP="00E365CB">
            <w:pPr>
              <w:widowControl/>
              <w:jc w:val="left"/>
              <w:rPr>
                <w:rFonts w:eastAsiaTheme="minorHAnsi"/>
                <w:szCs w:val="21"/>
              </w:rPr>
            </w:pPr>
            <w:r w:rsidRPr="00E365CB">
              <w:rPr>
                <w:rFonts w:eastAsiaTheme="minorHAnsi" w:hint="eastAsia"/>
                <w:szCs w:val="21"/>
              </w:rPr>
              <w:t>４施設</w:t>
            </w:r>
          </w:p>
        </w:tc>
        <w:tc>
          <w:tcPr>
            <w:tcW w:w="779" w:type="dxa"/>
            <w:vMerge w:val="restar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2E6B61D4" w14:textId="77777777" w:rsidR="00E365CB" w:rsidRPr="00E365CB" w:rsidRDefault="00E365CB" w:rsidP="00E365CB">
            <w:pPr>
              <w:widowControl/>
              <w:jc w:val="left"/>
              <w:rPr>
                <w:rFonts w:eastAsiaTheme="minorHAnsi"/>
                <w:szCs w:val="21"/>
              </w:rPr>
            </w:pPr>
            <w:r w:rsidRPr="00E365CB">
              <w:rPr>
                <w:rFonts w:eastAsiaTheme="minorHAnsi"/>
                <w:szCs w:val="21"/>
              </w:rPr>
              <w:t>本体施設（定員）</w:t>
            </w:r>
          </w:p>
        </w:tc>
        <w:tc>
          <w:tcPr>
            <w:tcW w:w="1146"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894C646" w14:textId="77777777" w:rsidR="00E365CB" w:rsidRPr="00E365CB" w:rsidRDefault="00E365CB" w:rsidP="00E365CB">
            <w:pPr>
              <w:widowControl/>
              <w:jc w:val="left"/>
              <w:rPr>
                <w:rFonts w:eastAsiaTheme="minorHAnsi"/>
                <w:szCs w:val="21"/>
              </w:rPr>
            </w:pPr>
            <w:r w:rsidRPr="00E365CB">
              <w:rPr>
                <w:rFonts w:eastAsiaTheme="minorHAnsi"/>
                <w:szCs w:val="21"/>
              </w:rPr>
              <w:t>本体施設うち（ユニット数／定員）</w:t>
            </w:r>
          </w:p>
        </w:tc>
        <w:tc>
          <w:tcPr>
            <w:tcW w:w="1007"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2E87577A" w14:textId="77777777" w:rsidR="00E365CB" w:rsidRPr="00E365CB" w:rsidRDefault="00E365CB" w:rsidP="00E365CB">
            <w:pPr>
              <w:widowControl/>
              <w:jc w:val="left"/>
              <w:rPr>
                <w:rFonts w:eastAsiaTheme="minorHAnsi"/>
                <w:szCs w:val="21"/>
              </w:rPr>
            </w:pPr>
            <w:r w:rsidRPr="00E365CB">
              <w:rPr>
                <w:rFonts w:eastAsiaTheme="minorHAnsi"/>
                <w:szCs w:val="21"/>
              </w:rPr>
              <w:t>グループホーム</w:t>
            </w:r>
          </w:p>
          <w:p w14:paraId="1933BA51" w14:textId="77777777" w:rsidR="00E365CB" w:rsidRPr="00E365CB" w:rsidRDefault="00E365CB" w:rsidP="00E365CB">
            <w:pPr>
              <w:widowControl/>
              <w:jc w:val="left"/>
              <w:rPr>
                <w:rFonts w:eastAsiaTheme="minorHAnsi"/>
                <w:szCs w:val="21"/>
              </w:rPr>
            </w:pPr>
            <w:r w:rsidRPr="00E365CB">
              <w:rPr>
                <w:rFonts w:eastAsiaTheme="minorHAnsi"/>
                <w:szCs w:val="21"/>
              </w:rPr>
              <w:t>（定員）</w:t>
            </w:r>
          </w:p>
        </w:tc>
        <w:tc>
          <w:tcPr>
            <w:tcW w:w="779" w:type="dxa"/>
            <w:vMerge w:val="restar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707F647A" w14:textId="77777777" w:rsidR="00E365CB" w:rsidRPr="00E365CB" w:rsidRDefault="00E365CB" w:rsidP="00E365CB">
            <w:pPr>
              <w:widowControl/>
              <w:jc w:val="left"/>
              <w:rPr>
                <w:rFonts w:eastAsiaTheme="minorHAnsi"/>
                <w:szCs w:val="21"/>
              </w:rPr>
            </w:pPr>
            <w:r w:rsidRPr="00E365CB">
              <w:rPr>
                <w:rFonts w:eastAsiaTheme="minorHAnsi"/>
                <w:szCs w:val="21"/>
              </w:rPr>
              <w:t>本体施設（定員）</w:t>
            </w:r>
          </w:p>
        </w:tc>
        <w:tc>
          <w:tcPr>
            <w:tcW w:w="1032"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23E9F38" w14:textId="77777777" w:rsidR="00E365CB" w:rsidRPr="00E365CB" w:rsidRDefault="00E365CB" w:rsidP="00E365CB">
            <w:pPr>
              <w:widowControl/>
              <w:jc w:val="left"/>
              <w:rPr>
                <w:rFonts w:eastAsiaTheme="minorHAnsi"/>
                <w:szCs w:val="21"/>
              </w:rPr>
            </w:pPr>
            <w:r w:rsidRPr="00E365CB">
              <w:rPr>
                <w:rFonts w:eastAsiaTheme="minorHAnsi"/>
                <w:szCs w:val="21"/>
              </w:rPr>
              <w:t>本体施設うち（ユニット数／定員）</w:t>
            </w:r>
          </w:p>
        </w:tc>
        <w:tc>
          <w:tcPr>
            <w:tcW w:w="1019"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176F0DC6" w14:textId="77777777" w:rsidR="00E365CB" w:rsidRPr="00E365CB" w:rsidRDefault="00E365CB" w:rsidP="00E365CB">
            <w:pPr>
              <w:widowControl/>
              <w:jc w:val="left"/>
              <w:rPr>
                <w:rFonts w:eastAsiaTheme="minorHAnsi"/>
                <w:szCs w:val="21"/>
              </w:rPr>
            </w:pPr>
            <w:r w:rsidRPr="00E365CB">
              <w:rPr>
                <w:rFonts w:eastAsiaTheme="minorHAnsi"/>
                <w:szCs w:val="21"/>
              </w:rPr>
              <w:t>グループホーム</w:t>
            </w:r>
          </w:p>
          <w:p w14:paraId="1A702406" w14:textId="77777777" w:rsidR="00E365CB" w:rsidRPr="00E365CB" w:rsidRDefault="00E365CB" w:rsidP="00E365CB">
            <w:pPr>
              <w:widowControl/>
              <w:jc w:val="left"/>
              <w:rPr>
                <w:rFonts w:eastAsiaTheme="minorHAnsi"/>
                <w:szCs w:val="21"/>
              </w:rPr>
            </w:pPr>
            <w:r w:rsidRPr="00E365CB">
              <w:rPr>
                <w:rFonts w:eastAsiaTheme="minorHAnsi"/>
                <w:szCs w:val="21"/>
              </w:rPr>
              <w:t>（数／定員）</w:t>
            </w:r>
          </w:p>
        </w:tc>
        <w:tc>
          <w:tcPr>
            <w:tcW w:w="779" w:type="dxa"/>
            <w:vMerge w:val="restar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5B22AB68" w14:textId="77777777" w:rsidR="00E365CB" w:rsidRPr="00E365CB" w:rsidRDefault="00E365CB" w:rsidP="00E365CB">
            <w:pPr>
              <w:widowControl/>
              <w:jc w:val="left"/>
              <w:rPr>
                <w:rFonts w:eastAsiaTheme="minorHAnsi"/>
                <w:szCs w:val="21"/>
              </w:rPr>
            </w:pPr>
            <w:r w:rsidRPr="00E365CB">
              <w:rPr>
                <w:rFonts w:eastAsiaTheme="minorHAnsi"/>
                <w:szCs w:val="21"/>
              </w:rPr>
              <w:t>本体施設（定員）</w:t>
            </w:r>
          </w:p>
        </w:tc>
        <w:tc>
          <w:tcPr>
            <w:tcW w:w="1032"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5C169B95" w14:textId="77777777" w:rsidR="00E365CB" w:rsidRPr="00E365CB" w:rsidRDefault="00E365CB" w:rsidP="00E365CB">
            <w:pPr>
              <w:widowControl/>
              <w:jc w:val="left"/>
              <w:rPr>
                <w:rFonts w:eastAsiaTheme="minorHAnsi"/>
                <w:szCs w:val="21"/>
              </w:rPr>
            </w:pPr>
            <w:r w:rsidRPr="00E365CB">
              <w:rPr>
                <w:rFonts w:eastAsiaTheme="minorHAnsi"/>
                <w:szCs w:val="21"/>
              </w:rPr>
              <w:t>本体施設うち（ユニット数／定員）</w:t>
            </w:r>
          </w:p>
        </w:tc>
        <w:tc>
          <w:tcPr>
            <w:tcW w:w="1026" w:type="dxa"/>
            <w:gridSpan w:val="3"/>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A5B850F" w14:textId="77777777" w:rsidR="00E365CB" w:rsidRPr="00E365CB" w:rsidRDefault="00E365CB" w:rsidP="00E365CB">
            <w:pPr>
              <w:widowControl/>
              <w:jc w:val="left"/>
              <w:rPr>
                <w:rFonts w:eastAsiaTheme="minorHAnsi"/>
                <w:szCs w:val="21"/>
              </w:rPr>
            </w:pPr>
            <w:r w:rsidRPr="00E365CB">
              <w:rPr>
                <w:rFonts w:eastAsiaTheme="minorHAnsi"/>
                <w:szCs w:val="21"/>
              </w:rPr>
              <w:t>グループホーム</w:t>
            </w:r>
          </w:p>
          <w:p w14:paraId="540C79CC" w14:textId="77777777" w:rsidR="00E365CB" w:rsidRPr="00E365CB" w:rsidRDefault="00E365CB" w:rsidP="00E365CB">
            <w:pPr>
              <w:widowControl/>
              <w:jc w:val="left"/>
              <w:rPr>
                <w:rFonts w:eastAsiaTheme="minorHAnsi"/>
                <w:szCs w:val="21"/>
              </w:rPr>
            </w:pPr>
            <w:r w:rsidRPr="00E365CB">
              <w:rPr>
                <w:rFonts w:eastAsiaTheme="minorHAnsi"/>
                <w:szCs w:val="21"/>
              </w:rPr>
              <w:t>（数／定員）</w:t>
            </w:r>
          </w:p>
        </w:tc>
      </w:tr>
      <w:tr w:rsidR="00E365CB" w:rsidRPr="00E365CB" w14:paraId="3BE176B2" w14:textId="77777777" w:rsidTr="00E365CB">
        <w:trPr>
          <w:gridAfter w:val="1"/>
          <w:wAfter w:w="7" w:type="dxa"/>
          <w:trHeight w:val="562"/>
        </w:trPr>
        <w:tc>
          <w:tcPr>
            <w:tcW w:w="0" w:type="auto"/>
            <w:vMerge/>
            <w:tcBorders>
              <w:top w:val="single" w:sz="4" w:space="0" w:color="000000"/>
              <w:left w:val="single" w:sz="4" w:space="0" w:color="000000"/>
              <w:bottom w:val="single" w:sz="4" w:space="0" w:color="000000"/>
              <w:right w:val="single" w:sz="4" w:space="0" w:color="000000"/>
            </w:tcBorders>
            <w:shd w:val="clear" w:color="auto" w:fill="auto"/>
            <w:hideMark/>
          </w:tcPr>
          <w:p w14:paraId="68324257" w14:textId="77777777" w:rsidR="00E365CB" w:rsidRPr="00E365CB" w:rsidRDefault="00E365CB" w:rsidP="00E365CB">
            <w:pPr>
              <w:widowControl/>
              <w:jc w:val="left"/>
              <w:rPr>
                <w:rFonts w:eastAsiaTheme="minorHAnsi"/>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hideMark/>
          </w:tcPr>
          <w:p w14:paraId="6B27F904" w14:textId="77777777" w:rsidR="00E365CB" w:rsidRPr="00E365CB" w:rsidRDefault="00E365CB" w:rsidP="00E365CB">
            <w:pPr>
              <w:widowControl/>
              <w:jc w:val="left"/>
              <w:rPr>
                <w:rFonts w:eastAsiaTheme="minorHAnsi"/>
                <w:szCs w:val="21"/>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7789007E" w14:textId="77777777" w:rsidR="00E365CB" w:rsidRPr="00E365CB" w:rsidRDefault="00E365CB" w:rsidP="00E365CB">
            <w:pPr>
              <w:widowControl/>
              <w:jc w:val="left"/>
              <w:rPr>
                <w:rFonts w:eastAsiaTheme="minorHAnsi"/>
                <w:szCs w:val="21"/>
              </w:rPr>
            </w:pPr>
            <w:r w:rsidRPr="00E365CB">
              <w:rPr>
                <w:rFonts w:eastAsiaTheme="minorHAnsi"/>
                <w:szCs w:val="21"/>
              </w:rPr>
              <w:t>数</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5DE4CD4B" w14:textId="77777777" w:rsidR="00E365CB" w:rsidRPr="00E365CB" w:rsidRDefault="00E365CB" w:rsidP="00E365CB">
            <w:pPr>
              <w:widowControl/>
              <w:jc w:val="left"/>
              <w:rPr>
                <w:rFonts w:eastAsiaTheme="minorHAnsi"/>
                <w:szCs w:val="21"/>
              </w:rPr>
            </w:pPr>
            <w:r w:rsidRPr="00E365CB">
              <w:rPr>
                <w:rFonts w:eastAsiaTheme="minorHAnsi"/>
                <w:szCs w:val="21"/>
              </w:rPr>
              <w:t>人数</w:t>
            </w:r>
          </w:p>
        </w:tc>
        <w:tc>
          <w:tcPr>
            <w:tcW w:w="503"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2DA4A943" w14:textId="77777777" w:rsidR="00E365CB" w:rsidRPr="00E365CB" w:rsidRDefault="00E365CB" w:rsidP="00E365CB">
            <w:pPr>
              <w:widowControl/>
              <w:jc w:val="left"/>
              <w:rPr>
                <w:rFonts w:eastAsiaTheme="minorHAnsi"/>
                <w:szCs w:val="21"/>
              </w:rPr>
            </w:pPr>
            <w:r w:rsidRPr="00E365CB">
              <w:rPr>
                <w:rFonts w:eastAsiaTheme="minorHAnsi"/>
                <w:szCs w:val="21"/>
              </w:rPr>
              <w:t>数</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20FE4236" w14:textId="77777777" w:rsidR="00E365CB" w:rsidRPr="00E365CB" w:rsidRDefault="00E365CB" w:rsidP="00E365CB">
            <w:pPr>
              <w:widowControl/>
              <w:jc w:val="left"/>
              <w:rPr>
                <w:rFonts w:eastAsiaTheme="minorHAnsi"/>
                <w:szCs w:val="21"/>
              </w:rPr>
            </w:pPr>
            <w:r w:rsidRPr="00E365CB">
              <w:rPr>
                <w:rFonts w:eastAsiaTheme="minorHAnsi"/>
                <w:szCs w:val="21"/>
              </w:rPr>
              <w:t>人数</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hideMark/>
          </w:tcPr>
          <w:p w14:paraId="553EE769" w14:textId="77777777" w:rsidR="00E365CB" w:rsidRPr="00E365CB" w:rsidRDefault="00E365CB" w:rsidP="00E365CB">
            <w:pPr>
              <w:widowControl/>
              <w:jc w:val="left"/>
              <w:rPr>
                <w:rFonts w:eastAsiaTheme="minorHAnsi"/>
                <w:szCs w:val="21"/>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9408028" w14:textId="77777777" w:rsidR="00E365CB" w:rsidRPr="00E365CB" w:rsidRDefault="00E365CB" w:rsidP="00E365CB">
            <w:pPr>
              <w:widowControl/>
              <w:jc w:val="left"/>
              <w:rPr>
                <w:rFonts w:eastAsiaTheme="minorHAnsi"/>
                <w:szCs w:val="21"/>
              </w:rPr>
            </w:pPr>
            <w:r w:rsidRPr="00E365CB">
              <w:rPr>
                <w:rFonts w:eastAsiaTheme="minorHAnsi"/>
                <w:szCs w:val="21"/>
              </w:rPr>
              <w:t>数</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A8176A4" w14:textId="77777777" w:rsidR="00E365CB" w:rsidRPr="00E365CB" w:rsidRDefault="00E365CB" w:rsidP="00E365CB">
            <w:pPr>
              <w:widowControl/>
              <w:jc w:val="left"/>
              <w:rPr>
                <w:rFonts w:eastAsiaTheme="minorHAnsi"/>
                <w:szCs w:val="21"/>
              </w:rPr>
            </w:pPr>
            <w:r w:rsidRPr="00E365CB">
              <w:rPr>
                <w:rFonts w:eastAsiaTheme="minorHAnsi"/>
                <w:szCs w:val="21"/>
              </w:rPr>
              <w:t>人数</w:t>
            </w:r>
          </w:p>
        </w:tc>
        <w:tc>
          <w:tcPr>
            <w:tcW w:w="503"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03B151F1" w14:textId="77777777" w:rsidR="00E365CB" w:rsidRPr="00E365CB" w:rsidRDefault="00E365CB" w:rsidP="00E365CB">
            <w:pPr>
              <w:widowControl/>
              <w:jc w:val="left"/>
              <w:rPr>
                <w:rFonts w:eastAsiaTheme="minorHAnsi"/>
                <w:szCs w:val="21"/>
              </w:rPr>
            </w:pPr>
            <w:r w:rsidRPr="00E365CB">
              <w:rPr>
                <w:rFonts w:eastAsiaTheme="minorHAnsi"/>
                <w:szCs w:val="21"/>
              </w:rPr>
              <w:t>数</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44A12E4B" w14:textId="77777777" w:rsidR="00E365CB" w:rsidRPr="00E365CB" w:rsidRDefault="00E365CB" w:rsidP="00E365CB">
            <w:pPr>
              <w:widowControl/>
              <w:jc w:val="left"/>
              <w:rPr>
                <w:rFonts w:eastAsiaTheme="minorHAnsi"/>
                <w:szCs w:val="21"/>
              </w:rPr>
            </w:pPr>
            <w:r w:rsidRPr="00E365CB">
              <w:rPr>
                <w:rFonts w:eastAsiaTheme="minorHAnsi"/>
                <w:szCs w:val="21"/>
              </w:rPr>
              <w:t>人数</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hideMark/>
          </w:tcPr>
          <w:p w14:paraId="7679BF5F" w14:textId="77777777" w:rsidR="00E365CB" w:rsidRPr="00E365CB" w:rsidRDefault="00E365CB" w:rsidP="00E365CB">
            <w:pPr>
              <w:widowControl/>
              <w:jc w:val="left"/>
              <w:rPr>
                <w:rFonts w:eastAsiaTheme="minorHAnsi"/>
                <w:szCs w:val="21"/>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37AF8E55" w14:textId="77777777" w:rsidR="00E365CB" w:rsidRPr="00E365CB" w:rsidRDefault="00E365CB" w:rsidP="00E365CB">
            <w:pPr>
              <w:widowControl/>
              <w:jc w:val="left"/>
              <w:rPr>
                <w:rFonts w:eastAsiaTheme="minorHAnsi"/>
                <w:szCs w:val="21"/>
              </w:rPr>
            </w:pPr>
            <w:r w:rsidRPr="00E365CB">
              <w:rPr>
                <w:rFonts w:eastAsiaTheme="minorHAnsi"/>
                <w:szCs w:val="21"/>
              </w:rPr>
              <w:t>数</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4F41F3B" w14:textId="77777777" w:rsidR="00E365CB" w:rsidRPr="00E365CB" w:rsidRDefault="00E365CB" w:rsidP="00E365CB">
            <w:pPr>
              <w:widowControl/>
              <w:jc w:val="left"/>
              <w:rPr>
                <w:rFonts w:eastAsiaTheme="minorHAnsi"/>
                <w:szCs w:val="21"/>
              </w:rPr>
            </w:pPr>
            <w:r w:rsidRPr="00E365CB">
              <w:rPr>
                <w:rFonts w:eastAsiaTheme="minorHAnsi"/>
                <w:szCs w:val="21"/>
              </w:rPr>
              <w:t>人数</w:t>
            </w:r>
          </w:p>
        </w:tc>
        <w:tc>
          <w:tcPr>
            <w:tcW w:w="503"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045EF7CC" w14:textId="77777777" w:rsidR="00E365CB" w:rsidRPr="00E365CB" w:rsidRDefault="00E365CB" w:rsidP="00E365CB">
            <w:pPr>
              <w:widowControl/>
              <w:jc w:val="left"/>
              <w:rPr>
                <w:rFonts w:eastAsiaTheme="minorHAnsi"/>
                <w:szCs w:val="21"/>
              </w:rPr>
            </w:pPr>
            <w:r w:rsidRPr="00E365CB">
              <w:rPr>
                <w:rFonts w:eastAsiaTheme="minorHAnsi"/>
                <w:szCs w:val="21"/>
              </w:rPr>
              <w:t>数</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4A550D06" w14:textId="77777777" w:rsidR="00E365CB" w:rsidRPr="00E365CB" w:rsidRDefault="00E365CB" w:rsidP="00E365CB">
            <w:pPr>
              <w:widowControl/>
              <w:jc w:val="left"/>
              <w:rPr>
                <w:rFonts w:eastAsiaTheme="minorHAnsi"/>
                <w:szCs w:val="21"/>
              </w:rPr>
            </w:pPr>
            <w:r w:rsidRPr="00E365CB">
              <w:rPr>
                <w:rFonts w:eastAsiaTheme="minorHAnsi"/>
                <w:szCs w:val="21"/>
              </w:rPr>
              <w:t>人数</w:t>
            </w:r>
          </w:p>
        </w:tc>
      </w:tr>
      <w:tr w:rsidR="00E365CB" w:rsidRPr="00E365CB" w14:paraId="5D416447" w14:textId="77777777" w:rsidTr="00E365CB">
        <w:trPr>
          <w:gridAfter w:val="1"/>
          <w:wAfter w:w="7" w:type="dxa"/>
          <w:trHeight w:val="562"/>
        </w:trPr>
        <w:tc>
          <w:tcPr>
            <w:tcW w:w="598" w:type="dxa"/>
            <w:vMerge w:val="restar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53936A7F" w14:textId="77777777" w:rsidR="00E365CB" w:rsidRPr="00E365CB" w:rsidRDefault="00E365CB" w:rsidP="00E365CB">
            <w:pPr>
              <w:widowControl/>
              <w:jc w:val="left"/>
              <w:rPr>
                <w:rFonts w:eastAsiaTheme="minorHAnsi"/>
                <w:szCs w:val="21"/>
              </w:rPr>
            </w:pPr>
            <w:r w:rsidRPr="00E365CB">
              <w:rPr>
                <w:rFonts w:eastAsiaTheme="minorHAnsi"/>
                <w:szCs w:val="21"/>
              </w:rPr>
              <w:t>合計</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59697030" w14:textId="77777777" w:rsidR="00E365CB" w:rsidRPr="00E365CB" w:rsidRDefault="00E365CB" w:rsidP="00E365CB">
            <w:pPr>
              <w:widowControl/>
              <w:jc w:val="left"/>
              <w:rPr>
                <w:rFonts w:eastAsiaTheme="minorHAnsi"/>
                <w:szCs w:val="21"/>
              </w:rPr>
            </w:pPr>
            <w:r w:rsidRPr="00E365CB">
              <w:rPr>
                <w:rFonts w:eastAsiaTheme="minorHAnsi" w:hint="eastAsia"/>
                <w:szCs w:val="21"/>
              </w:rPr>
              <w:t>160</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3D01CA6A" w14:textId="77777777" w:rsidR="00E365CB" w:rsidRPr="00E365CB" w:rsidRDefault="00E365CB" w:rsidP="00E365CB">
            <w:pPr>
              <w:widowControl/>
              <w:jc w:val="left"/>
              <w:rPr>
                <w:rFonts w:eastAsiaTheme="minorHAnsi"/>
                <w:szCs w:val="21"/>
              </w:rPr>
            </w:pPr>
            <w:r w:rsidRPr="00E365CB">
              <w:rPr>
                <w:rFonts w:eastAsiaTheme="minorHAnsi" w:hint="eastAsia"/>
                <w:szCs w:val="21"/>
              </w:rPr>
              <w:t>18</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08BF0A58" w14:textId="77777777" w:rsidR="00E365CB" w:rsidRPr="00E365CB" w:rsidRDefault="00E365CB" w:rsidP="00E365CB">
            <w:pPr>
              <w:widowControl/>
              <w:jc w:val="left"/>
              <w:rPr>
                <w:rFonts w:eastAsiaTheme="minorHAnsi"/>
                <w:szCs w:val="21"/>
              </w:rPr>
            </w:pPr>
            <w:r w:rsidRPr="00E365CB">
              <w:rPr>
                <w:rFonts w:eastAsiaTheme="minorHAnsi" w:hint="eastAsia"/>
                <w:szCs w:val="21"/>
              </w:rPr>
              <w:t>104</w:t>
            </w:r>
          </w:p>
        </w:tc>
        <w:tc>
          <w:tcPr>
            <w:tcW w:w="503"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23FC9089" w14:textId="77777777" w:rsidR="00E365CB" w:rsidRPr="00E365CB" w:rsidRDefault="00E365CB" w:rsidP="00E365CB">
            <w:pPr>
              <w:widowControl/>
              <w:jc w:val="left"/>
              <w:rPr>
                <w:rFonts w:eastAsiaTheme="minorHAnsi"/>
                <w:szCs w:val="21"/>
              </w:rPr>
            </w:pPr>
            <w:r w:rsidRPr="00E365CB">
              <w:rPr>
                <w:rFonts w:eastAsiaTheme="minorHAnsi" w:hint="eastAsia"/>
                <w:szCs w:val="21"/>
              </w:rPr>
              <w:t>０</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2B41A4F2" w14:textId="77777777" w:rsidR="00E365CB" w:rsidRPr="00E365CB" w:rsidRDefault="00E365CB" w:rsidP="00E365CB">
            <w:pPr>
              <w:widowControl/>
              <w:jc w:val="left"/>
              <w:rPr>
                <w:rFonts w:eastAsiaTheme="minorHAnsi"/>
                <w:szCs w:val="21"/>
              </w:rPr>
            </w:pPr>
            <w:r w:rsidRPr="00E365CB">
              <w:rPr>
                <w:rFonts w:eastAsiaTheme="minorHAnsi" w:hint="eastAsia"/>
                <w:szCs w:val="21"/>
              </w:rPr>
              <w:t>０</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1061B534" w14:textId="77777777" w:rsidR="00E365CB" w:rsidRPr="00E365CB" w:rsidRDefault="00E365CB" w:rsidP="00E365CB">
            <w:pPr>
              <w:widowControl/>
              <w:jc w:val="left"/>
              <w:rPr>
                <w:rFonts w:eastAsiaTheme="minorHAnsi"/>
                <w:szCs w:val="21"/>
              </w:rPr>
            </w:pPr>
            <w:r w:rsidRPr="00E365CB">
              <w:rPr>
                <w:rFonts w:eastAsiaTheme="minorHAnsi" w:hint="eastAsia"/>
                <w:szCs w:val="21"/>
              </w:rPr>
              <w:t>74</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0F7144D7" w14:textId="77777777" w:rsidR="00E365CB" w:rsidRPr="00E365CB" w:rsidRDefault="00E365CB" w:rsidP="00E365CB">
            <w:pPr>
              <w:widowControl/>
              <w:jc w:val="left"/>
              <w:rPr>
                <w:rFonts w:eastAsiaTheme="minorHAnsi"/>
                <w:szCs w:val="21"/>
              </w:rPr>
            </w:pPr>
            <w:r w:rsidRPr="00E365CB">
              <w:rPr>
                <w:rFonts w:eastAsiaTheme="minorHAnsi" w:hint="eastAsia"/>
                <w:szCs w:val="21"/>
              </w:rPr>
              <w:t>14</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076AA162" w14:textId="77777777" w:rsidR="00E365CB" w:rsidRPr="00E365CB" w:rsidRDefault="00E365CB" w:rsidP="00E365CB">
            <w:pPr>
              <w:widowControl/>
              <w:jc w:val="left"/>
              <w:rPr>
                <w:rFonts w:eastAsiaTheme="minorHAnsi"/>
                <w:szCs w:val="21"/>
              </w:rPr>
            </w:pPr>
            <w:r w:rsidRPr="00E365CB">
              <w:rPr>
                <w:rFonts w:eastAsiaTheme="minorHAnsi" w:hint="eastAsia"/>
                <w:szCs w:val="21"/>
              </w:rPr>
              <w:t>74</w:t>
            </w:r>
          </w:p>
        </w:tc>
        <w:tc>
          <w:tcPr>
            <w:tcW w:w="503"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20BDE5B3" w14:textId="77777777" w:rsidR="00E365CB" w:rsidRPr="00E365CB" w:rsidRDefault="00E365CB" w:rsidP="00E365CB">
            <w:pPr>
              <w:widowControl/>
              <w:jc w:val="left"/>
              <w:rPr>
                <w:rFonts w:eastAsiaTheme="minorHAnsi"/>
                <w:szCs w:val="21"/>
              </w:rPr>
            </w:pPr>
            <w:r w:rsidRPr="00E365CB">
              <w:rPr>
                <w:rFonts w:eastAsiaTheme="minorHAnsi" w:hint="eastAsia"/>
                <w:szCs w:val="21"/>
              </w:rPr>
              <w:t>２</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3021C73D" w14:textId="77777777" w:rsidR="00E365CB" w:rsidRPr="00E365CB" w:rsidRDefault="00E365CB" w:rsidP="00E365CB">
            <w:pPr>
              <w:widowControl/>
              <w:jc w:val="left"/>
              <w:rPr>
                <w:rFonts w:eastAsiaTheme="minorHAnsi"/>
                <w:szCs w:val="21"/>
              </w:rPr>
            </w:pPr>
            <w:r w:rsidRPr="00E365CB">
              <w:rPr>
                <w:rFonts w:eastAsiaTheme="minorHAnsi" w:hint="eastAsia"/>
                <w:szCs w:val="21"/>
              </w:rPr>
              <w:t>12</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1AE54661" w14:textId="77777777" w:rsidR="00E365CB" w:rsidRPr="00E365CB" w:rsidRDefault="00E365CB" w:rsidP="00E365CB">
            <w:pPr>
              <w:widowControl/>
              <w:jc w:val="left"/>
              <w:rPr>
                <w:rFonts w:eastAsiaTheme="minorHAnsi"/>
                <w:szCs w:val="21"/>
              </w:rPr>
            </w:pPr>
            <w:r w:rsidRPr="00E365CB">
              <w:rPr>
                <w:rFonts w:eastAsiaTheme="minorHAnsi" w:hint="eastAsia"/>
                <w:szCs w:val="21"/>
              </w:rPr>
              <w:t>68</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8C9BB32" w14:textId="77777777" w:rsidR="00E365CB" w:rsidRPr="00E365CB" w:rsidRDefault="00E365CB" w:rsidP="00E365CB">
            <w:pPr>
              <w:widowControl/>
              <w:jc w:val="left"/>
              <w:rPr>
                <w:rFonts w:eastAsiaTheme="minorHAnsi"/>
                <w:szCs w:val="21"/>
              </w:rPr>
            </w:pPr>
            <w:r w:rsidRPr="00E365CB">
              <w:rPr>
                <w:rFonts w:eastAsiaTheme="minorHAnsi" w:hint="eastAsia"/>
                <w:szCs w:val="21"/>
              </w:rPr>
              <w:t>14</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1E1F63B4" w14:textId="77777777" w:rsidR="00E365CB" w:rsidRPr="00E365CB" w:rsidRDefault="00E365CB" w:rsidP="00E365CB">
            <w:pPr>
              <w:widowControl/>
              <w:jc w:val="left"/>
              <w:rPr>
                <w:rFonts w:eastAsiaTheme="minorHAnsi"/>
                <w:szCs w:val="21"/>
              </w:rPr>
            </w:pPr>
            <w:r w:rsidRPr="00E365CB">
              <w:rPr>
                <w:rFonts w:eastAsiaTheme="minorHAnsi" w:hint="eastAsia"/>
                <w:szCs w:val="21"/>
              </w:rPr>
              <w:t>68</w:t>
            </w:r>
          </w:p>
        </w:tc>
        <w:tc>
          <w:tcPr>
            <w:tcW w:w="503"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3540B181" w14:textId="77777777" w:rsidR="00E365CB" w:rsidRPr="00E365CB" w:rsidRDefault="00E365CB" w:rsidP="00E365CB">
            <w:pPr>
              <w:widowControl/>
              <w:jc w:val="left"/>
              <w:rPr>
                <w:rFonts w:eastAsiaTheme="minorHAnsi"/>
                <w:szCs w:val="21"/>
              </w:rPr>
            </w:pPr>
            <w:r w:rsidRPr="00E365CB">
              <w:rPr>
                <w:rFonts w:eastAsiaTheme="minorHAnsi" w:hint="eastAsia"/>
                <w:szCs w:val="21"/>
              </w:rPr>
              <w:t>２</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0DE675C9" w14:textId="77777777" w:rsidR="00E365CB" w:rsidRPr="00E365CB" w:rsidRDefault="00E365CB" w:rsidP="00E365CB">
            <w:pPr>
              <w:widowControl/>
              <w:jc w:val="left"/>
              <w:rPr>
                <w:rFonts w:eastAsiaTheme="minorHAnsi"/>
                <w:szCs w:val="21"/>
              </w:rPr>
            </w:pPr>
            <w:r w:rsidRPr="00E365CB">
              <w:rPr>
                <w:rFonts w:eastAsiaTheme="minorHAnsi" w:hint="eastAsia"/>
                <w:szCs w:val="21"/>
              </w:rPr>
              <w:t>10</w:t>
            </w:r>
          </w:p>
        </w:tc>
      </w:tr>
      <w:tr w:rsidR="00E365CB" w:rsidRPr="00E365CB" w14:paraId="04F410A0" w14:textId="77777777" w:rsidTr="00E365CB">
        <w:trPr>
          <w:trHeight w:val="562"/>
        </w:trPr>
        <w:tc>
          <w:tcPr>
            <w:tcW w:w="0" w:type="auto"/>
            <w:vMerge/>
            <w:tcBorders>
              <w:top w:val="single" w:sz="4" w:space="0" w:color="000000"/>
              <w:left w:val="single" w:sz="4" w:space="0" w:color="000000"/>
              <w:bottom w:val="single" w:sz="4" w:space="0" w:color="000000"/>
              <w:right w:val="single" w:sz="4" w:space="0" w:color="000000"/>
            </w:tcBorders>
            <w:shd w:val="clear" w:color="auto" w:fill="auto"/>
            <w:hideMark/>
          </w:tcPr>
          <w:p w14:paraId="30B0E3D7" w14:textId="77777777" w:rsidR="00E365CB" w:rsidRPr="00E365CB" w:rsidRDefault="00E365CB" w:rsidP="00E365CB">
            <w:pPr>
              <w:widowControl/>
              <w:jc w:val="left"/>
              <w:rPr>
                <w:rFonts w:eastAsiaTheme="minorHAnsi"/>
                <w:szCs w:val="21"/>
              </w:rPr>
            </w:pPr>
          </w:p>
        </w:tc>
        <w:tc>
          <w:tcPr>
            <w:tcW w:w="2932" w:type="dxa"/>
            <w:gridSpan w:val="5"/>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0D21861A" w14:textId="77777777" w:rsidR="00E365CB" w:rsidRPr="00E365CB" w:rsidRDefault="00E365CB" w:rsidP="00E365CB">
            <w:pPr>
              <w:widowControl/>
              <w:jc w:val="left"/>
              <w:rPr>
                <w:rFonts w:eastAsiaTheme="minorHAnsi"/>
                <w:szCs w:val="21"/>
              </w:rPr>
            </w:pPr>
            <w:r w:rsidRPr="00E365CB">
              <w:rPr>
                <w:rFonts w:eastAsiaTheme="minorHAnsi" w:hint="eastAsia"/>
                <w:szCs w:val="21"/>
              </w:rPr>
              <w:t>160</w:t>
            </w:r>
          </w:p>
        </w:tc>
        <w:tc>
          <w:tcPr>
            <w:tcW w:w="2830" w:type="dxa"/>
            <w:gridSpan w:val="5"/>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5A224280" w14:textId="77777777" w:rsidR="00E365CB" w:rsidRPr="00E365CB" w:rsidRDefault="00E365CB" w:rsidP="00E365CB">
            <w:pPr>
              <w:widowControl/>
              <w:jc w:val="left"/>
              <w:rPr>
                <w:rFonts w:eastAsiaTheme="minorHAnsi"/>
                <w:szCs w:val="21"/>
              </w:rPr>
            </w:pPr>
            <w:r w:rsidRPr="00E365CB">
              <w:rPr>
                <w:rFonts w:eastAsiaTheme="minorHAnsi" w:hint="eastAsia"/>
                <w:szCs w:val="21"/>
              </w:rPr>
              <w:t>86</w:t>
            </w:r>
          </w:p>
        </w:tc>
        <w:tc>
          <w:tcPr>
            <w:tcW w:w="2837" w:type="dxa"/>
            <w:gridSpan w:val="6"/>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F5E0509" w14:textId="77777777" w:rsidR="00E365CB" w:rsidRPr="00E365CB" w:rsidRDefault="00E365CB" w:rsidP="00E365CB">
            <w:pPr>
              <w:widowControl/>
              <w:jc w:val="left"/>
              <w:rPr>
                <w:rFonts w:eastAsiaTheme="minorHAnsi"/>
                <w:szCs w:val="21"/>
              </w:rPr>
            </w:pPr>
            <w:r w:rsidRPr="00E365CB">
              <w:rPr>
                <w:rFonts w:eastAsiaTheme="minorHAnsi" w:hint="eastAsia"/>
                <w:szCs w:val="21"/>
              </w:rPr>
              <w:t>78</w:t>
            </w:r>
          </w:p>
        </w:tc>
      </w:tr>
    </w:tbl>
    <w:p w14:paraId="4640ED54" w14:textId="77777777" w:rsidR="005765FE" w:rsidRPr="005765FE" w:rsidRDefault="005765FE" w:rsidP="006200CB">
      <w:pPr>
        <w:widowControl/>
        <w:jc w:val="left"/>
        <w:rPr>
          <w:rFonts w:hint="eastAsia"/>
        </w:rPr>
      </w:pPr>
    </w:p>
    <w:p w14:paraId="3385BD3F" w14:textId="0FFF14EC" w:rsidR="005F6440" w:rsidRDefault="00E365CB" w:rsidP="006200CB">
      <w:pPr>
        <w:widowControl/>
        <w:jc w:val="left"/>
      </w:pPr>
      <w:r>
        <w:rPr>
          <w:rFonts w:hint="eastAsia"/>
        </w:rPr>
        <w:t>【合計】</w:t>
      </w:r>
    </w:p>
    <w:tbl>
      <w:tblPr>
        <w:tblW w:w="9628" w:type="dxa"/>
        <w:tblCellMar>
          <w:left w:w="0" w:type="dxa"/>
          <w:right w:w="0" w:type="dxa"/>
        </w:tblCellMar>
        <w:tblLook w:val="0420" w:firstRow="1" w:lastRow="0" w:firstColumn="0" w:lastColumn="0" w:noHBand="0" w:noVBand="1"/>
      </w:tblPr>
      <w:tblGrid>
        <w:gridCol w:w="508"/>
        <w:gridCol w:w="781"/>
        <w:gridCol w:w="508"/>
        <w:gridCol w:w="616"/>
        <w:gridCol w:w="507"/>
        <w:gridCol w:w="616"/>
        <w:gridCol w:w="691"/>
        <w:gridCol w:w="616"/>
        <w:gridCol w:w="616"/>
        <w:gridCol w:w="507"/>
        <w:gridCol w:w="616"/>
        <w:gridCol w:w="691"/>
        <w:gridCol w:w="616"/>
        <w:gridCol w:w="616"/>
        <w:gridCol w:w="507"/>
        <w:gridCol w:w="616"/>
      </w:tblGrid>
      <w:tr w:rsidR="00E365CB" w:rsidRPr="00E365CB" w14:paraId="1FAC2332" w14:textId="77777777" w:rsidTr="00E365CB">
        <w:trPr>
          <w:trHeight w:val="354"/>
        </w:trPr>
        <w:tc>
          <w:tcPr>
            <w:tcW w:w="508"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F2A3DE1" w14:textId="77777777" w:rsidR="00E365CB" w:rsidRPr="00E365CB" w:rsidRDefault="00E365CB" w:rsidP="00E365CB">
            <w:pPr>
              <w:widowControl/>
              <w:jc w:val="left"/>
              <w:rPr>
                <w:rFonts w:eastAsiaTheme="minorHAnsi"/>
                <w:szCs w:val="21"/>
              </w:rPr>
            </w:pPr>
          </w:p>
        </w:tc>
        <w:tc>
          <w:tcPr>
            <w:tcW w:w="3028" w:type="dxa"/>
            <w:gridSpan w:val="5"/>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4294DB65" w14:textId="79D8668E" w:rsidR="00E365CB" w:rsidRPr="00E365CB" w:rsidRDefault="00E365CB" w:rsidP="00E365CB">
            <w:pPr>
              <w:widowControl/>
              <w:jc w:val="left"/>
              <w:rPr>
                <w:rFonts w:eastAsiaTheme="minorHAnsi"/>
                <w:szCs w:val="21"/>
              </w:rPr>
            </w:pPr>
            <w:r w:rsidRPr="00546747">
              <w:rPr>
                <w:rFonts w:hint="eastAsia"/>
              </w:rPr>
              <w:t>現状（令和５年度末）</w:t>
            </w:r>
          </w:p>
        </w:tc>
        <w:tc>
          <w:tcPr>
            <w:tcW w:w="3046" w:type="dxa"/>
            <w:gridSpan w:val="5"/>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3B198DE" w14:textId="127F193D" w:rsidR="00E365CB" w:rsidRPr="00E365CB" w:rsidRDefault="00E365CB" w:rsidP="00E365CB">
            <w:pPr>
              <w:widowControl/>
              <w:jc w:val="left"/>
              <w:rPr>
                <w:rFonts w:eastAsiaTheme="minorHAnsi"/>
                <w:szCs w:val="21"/>
              </w:rPr>
            </w:pPr>
            <w:r w:rsidRPr="00546747">
              <w:t>後期（令和７年度から11年度まで）</w:t>
            </w:r>
          </w:p>
        </w:tc>
        <w:tc>
          <w:tcPr>
            <w:tcW w:w="3046" w:type="dxa"/>
            <w:gridSpan w:val="5"/>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2F425B0F" w14:textId="361ACE66" w:rsidR="00E365CB" w:rsidRPr="00E365CB" w:rsidRDefault="00E365CB" w:rsidP="00E365CB">
            <w:pPr>
              <w:widowControl/>
              <w:jc w:val="left"/>
              <w:rPr>
                <w:rFonts w:eastAsiaTheme="minorHAnsi"/>
                <w:szCs w:val="21"/>
              </w:rPr>
            </w:pPr>
            <w:r w:rsidRPr="00546747">
              <w:t>最終（令和11年度から）</w:t>
            </w:r>
          </w:p>
        </w:tc>
      </w:tr>
      <w:tr w:rsidR="00E365CB" w:rsidRPr="00E365CB" w14:paraId="4C3DAB1C" w14:textId="77777777" w:rsidTr="00E365CB">
        <w:trPr>
          <w:trHeight w:val="793"/>
        </w:trPr>
        <w:tc>
          <w:tcPr>
            <w:tcW w:w="508" w:type="dxa"/>
            <w:vMerge w:val="restar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29CEF95A" w14:textId="77777777" w:rsidR="00E365CB" w:rsidRPr="00E365CB" w:rsidRDefault="00E365CB" w:rsidP="00E365CB">
            <w:pPr>
              <w:widowControl/>
              <w:jc w:val="left"/>
              <w:rPr>
                <w:rFonts w:eastAsiaTheme="minorHAnsi"/>
                <w:szCs w:val="21"/>
              </w:rPr>
            </w:pPr>
            <w:r w:rsidRPr="00E365CB">
              <w:rPr>
                <w:rFonts w:eastAsiaTheme="minorHAnsi" w:hint="eastAsia"/>
                <w:szCs w:val="21"/>
              </w:rPr>
              <w:t>25施設</w:t>
            </w:r>
          </w:p>
        </w:tc>
        <w:tc>
          <w:tcPr>
            <w:tcW w:w="781" w:type="dxa"/>
            <w:vMerge w:val="restar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0440B06A" w14:textId="77777777" w:rsidR="00E365CB" w:rsidRPr="00E365CB" w:rsidRDefault="00E365CB" w:rsidP="00E365CB">
            <w:pPr>
              <w:widowControl/>
              <w:jc w:val="left"/>
              <w:rPr>
                <w:rFonts w:eastAsiaTheme="minorHAnsi"/>
                <w:szCs w:val="21"/>
              </w:rPr>
            </w:pPr>
            <w:r w:rsidRPr="00E365CB">
              <w:rPr>
                <w:rFonts w:eastAsiaTheme="minorHAnsi"/>
                <w:szCs w:val="21"/>
              </w:rPr>
              <w:t>本体施設（定員）</w:t>
            </w:r>
          </w:p>
        </w:tc>
        <w:tc>
          <w:tcPr>
            <w:tcW w:w="1124"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40BC8742" w14:textId="77777777" w:rsidR="00E365CB" w:rsidRPr="00E365CB" w:rsidRDefault="00E365CB" w:rsidP="00E365CB">
            <w:pPr>
              <w:widowControl/>
              <w:jc w:val="left"/>
              <w:rPr>
                <w:rFonts w:eastAsiaTheme="minorHAnsi"/>
                <w:szCs w:val="21"/>
              </w:rPr>
            </w:pPr>
            <w:r w:rsidRPr="00E365CB">
              <w:rPr>
                <w:rFonts w:eastAsiaTheme="minorHAnsi"/>
                <w:szCs w:val="21"/>
              </w:rPr>
              <w:t>本体施設うち（ユニット数／定員）</w:t>
            </w: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1B9DC406" w14:textId="77777777" w:rsidR="00E365CB" w:rsidRPr="00E365CB" w:rsidRDefault="00E365CB" w:rsidP="00E365CB">
            <w:pPr>
              <w:widowControl/>
              <w:jc w:val="left"/>
              <w:rPr>
                <w:rFonts w:eastAsiaTheme="minorHAnsi"/>
                <w:szCs w:val="21"/>
              </w:rPr>
            </w:pPr>
            <w:r w:rsidRPr="00E365CB">
              <w:rPr>
                <w:rFonts w:eastAsiaTheme="minorHAnsi"/>
                <w:szCs w:val="21"/>
              </w:rPr>
              <w:t>グループホーム</w:t>
            </w:r>
          </w:p>
          <w:p w14:paraId="0E75D3E1" w14:textId="77777777" w:rsidR="00E365CB" w:rsidRPr="00E365CB" w:rsidRDefault="00E365CB" w:rsidP="00E365CB">
            <w:pPr>
              <w:widowControl/>
              <w:jc w:val="left"/>
              <w:rPr>
                <w:rFonts w:eastAsiaTheme="minorHAnsi"/>
                <w:szCs w:val="21"/>
              </w:rPr>
            </w:pPr>
            <w:r w:rsidRPr="00E365CB">
              <w:rPr>
                <w:rFonts w:eastAsiaTheme="minorHAnsi"/>
                <w:szCs w:val="21"/>
              </w:rPr>
              <w:t>（数／定員）</w:t>
            </w:r>
          </w:p>
        </w:tc>
        <w:tc>
          <w:tcPr>
            <w:tcW w:w="691" w:type="dxa"/>
            <w:vMerge w:val="restar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594E0CF8" w14:textId="77777777" w:rsidR="00E365CB" w:rsidRPr="00E365CB" w:rsidRDefault="00E365CB" w:rsidP="00E365CB">
            <w:pPr>
              <w:widowControl/>
              <w:jc w:val="left"/>
              <w:rPr>
                <w:rFonts w:eastAsiaTheme="minorHAnsi"/>
                <w:szCs w:val="21"/>
              </w:rPr>
            </w:pPr>
            <w:r w:rsidRPr="00E365CB">
              <w:rPr>
                <w:rFonts w:eastAsiaTheme="minorHAnsi"/>
                <w:szCs w:val="21"/>
              </w:rPr>
              <w:t>本体施設（定員）</w:t>
            </w: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225462B5" w14:textId="77777777" w:rsidR="00E365CB" w:rsidRPr="00E365CB" w:rsidRDefault="00E365CB" w:rsidP="00E365CB">
            <w:pPr>
              <w:widowControl/>
              <w:jc w:val="left"/>
              <w:rPr>
                <w:rFonts w:eastAsiaTheme="minorHAnsi"/>
                <w:szCs w:val="21"/>
              </w:rPr>
            </w:pPr>
            <w:r w:rsidRPr="00E365CB">
              <w:rPr>
                <w:rFonts w:eastAsiaTheme="minorHAnsi"/>
                <w:szCs w:val="21"/>
              </w:rPr>
              <w:t>本体施設うち（ユニット数／定員）</w:t>
            </w: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1A5B80B7" w14:textId="77777777" w:rsidR="00E365CB" w:rsidRPr="00E365CB" w:rsidRDefault="00E365CB" w:rsidP="00E365CB">
            <w:pPr>
              <w:widowControl/>
              <w:jc w:val="left"/>
              <w:rPr>
                <w:rFonts w:eastAsiaTheme="minorHAnsi"/>
                <w:szCs w:val="21"/>
              </w:rPr>
            </w:pPr>
            <w:r w:rsidRPr="00E365CB">
              <w:rPr>
                <w:rFonts w:eastAsiaTheme="minorHAnsi"/>
                <w:szCs w:val="21"/>
              </w:rPr>
              <w:t>グループホーム</w:t>
            </w:r>
          </w:p>
          <w:p w14:paraId="4365A07B" w14:textId="77777777" w:rsidR="00E365CB" w:rsidRPr="00E365CB" w:rsidRDefault="00E365CB" w:rsidP="00E365CB">
            <w:pPr>
              <w:widowControl/>
              <w:jc w:val="left"/>
              <w:rPr>
                <w:rFonts w:eastAsiaTheme="minorHAnsi"/>
                <w:szCs w:val="21"/>
              </w:rPr>
            </w:pPr>
            <w:r w:rsidRPr="00E365CB">
              <w:rPr>
                <w:rFonts w:eastAsiaTheme="minorHAnsi"/>
                <w:szCs w:val="21"/>
              </w:rPr>
              <w:t>（数／定員）</w:t>
            </w:r>
          </w:p>
        </w:tc>
        <w:tc>
          <w:tcPr>
            <w:tcW w:w="691" w:type="dxa"/>
            <w:vMerge w:val="restar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2CCA6AC6" w14:textId="77777777" w:rsidR="00E365CB" w:rsidRPr="00E365CB" w:rsidRDefault="00E365CB" w:rsidP="00E365CB">
            <w:pPr>
              <w:widowControl/>
              <w:jc w:val="left"/>
              <w:rPr>
                <w:rFonts w:eastAsiaTheme="minorHAnsi"/>
                <w:szCs w:val="21"/>
              </w:rPr>
            </w:pPr>
            <w:r w:rsidRPr="00E365CB">
              <w:rPr>
                <w:rFonts w:eastAsiaTheme="minorHAnsi"/>
                <w:szCs w:val="21"/>
              </w:rPr>
              <w:t>本体施設（定員）</w:t>
            </w: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C6EEA78" w14:textId="77777777" w:rsidR="00E365CB" w:rsidRPr="00E365CB" w:rsidRDefault="00E365CB" w:rsidP="00E365CB">
            <w:pPr>
              <w:widowControl/>
              <w:jc w:val="left"/>
              <w:rPr>
                <w:rFonts w:eastAsiaTheme="minorHAnsi"/>
                <w:szCs w:val="21"/>
              </w:rPr>
            </w:pPr>
            <w:r w:rsidRPr="00E365CB">
              <w:rPr>
                <w:rFonts w:eastAsiaTheme="minorHAnsi"/>
                <w:szCs w:val="21"/>
              </w:rPr>
              <w:t>本体施設うち（ユニット数／定員）</w:t>
            </w: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7625F4CD" w14:textId="77777777" w:rsidR="00E365CB" w:rsidRPr="00E365CB" w:rsidRDefault="00E365CB" w:rsidP="00E365CB">
            <w:pPr>
              <w:widowControl/>
              <w:jc w:val="left"/>
              <w:rPr>
                <w:rFonts w:eastAsiaTheme="minorHAnsi"/>
                <w:szCs w:val="21"/>
              </w:rPr>
            </w:pPr>
            <w:r w:rsidRPr="00E365CB">
              <w:rPr>
                <w:rFonts w:eastAsiaTheme="minorHAnsi"/>
                <w:szCs w:val="21"/>
              </w:rPr>
              <w:t>グループホーム</w:t>
            </w:r>
          </w:p>
          <w:p w14:paraId="292D5C61" w14:textId="77777777" w:rsidR="00E365CB" w:rsidRPr="00E365CB" w:rsidRDefault="00E365CB" w:rsidP="00E365CB">
            <w:pPr>
              <w:widowControl/>
              <w:jc w:val="left"/>
              <w:rPr>
                <w:rFonts w:eastAsiaTheme="minorHAnsi"/>
                <w:szCs w:val="21"/>
              </w:rPr>
            </w:pPr>
            <w:r w:rsidRPr="00E365CB">
              <w:rPr>
                <w:rFonts w:eastAsiaTheme="minorHAnsi"/>
                <w:szCs w:val="21"/>
              </w:rPr>
              <w:t>（数／定員）</w:t>
            </w:r>
          </w:p>
        </w:tc>
      </w:tr>
      <w:tr w:rsidR="00E365CB" w:rsidRPr="00E365CB" w14:paraId="058C3752" w14:textId="77777777" w:rsidTr="00E365CB">
        <w:trPr>
          <w:trHeight w:val="384"/>
        </w:trPr>
        <w:tc>
          <w:tcPr>
            <w:tcW w:w="0" w:type="auto"/>
            <w:vMerge/>
            <w:tcBorders>
              <w:top w:val="single" w:sz="4" w:space="0" w:color="000000"/>
              <w:left w:val="single" w:sz="4" w:space="0" w:color="000000"/>
              <w:bottom w:val="single" w:sz="4" w:space="0" w:color="000000"/>
              <w:right w:val="single" w:sz="4" w:space="0" w:color="000000"/>
            </w:tcBorders>
            <w:shd w:val="clear" w:color="auto" w:fill="auto"/>
            <w:hideMark/>
          </w:tcPr>
          <w:p w14:paraId="74DA4203" w14:textId="77777777" w:rsidR="00E365CB" w:rsidRPr="00E365CB" w:rsidRDefault="00E365CB" w:rsidP="00E365CB">
            <w:pPr>
              <w:widowControl/>
              <w:jc w:val="left"/>
              <w:rPr>
                <w:rFonts w:eastAsiaTheme="minorHAnsi"/>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hideMark/>
          </w:tcPr>
          <w:p w14:paraId="74235C0E" w14:textId="77777777" w:rsidR="00E365CB" w:rsidRPr="00E365CB" w:rsidRDefault="00E365CB" w:rsidP="00E365CB">
            <w:pPr>
              <w:widowControl/>
              <w:jc w:val="left"/>
              <w:rPr>
                <w:rFonts w:eastAsiaTheme="minorHAnsi"/>
                <w:szCs w:val="21"/>
              </w:rPr>
            </w:pP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0B8F85BE" w14:textId="77777777" w:rsidR="00E365CB" w:rsidRPr="00E365CB" w:rsidRDefault="00E365CB" w:rsidP="00E365CB">
            <w:pPr>
              <w:widowControl/>
              <w:jc w:val="left"/>
              <w:rPr>
                <w:rFonts w:eastAsiaTheme="minorHAnsi"/>
                <w:szCs w:val="21"/>
              </w:rPr>
            </w:pPr>
            <w:r w:rsidRPr="00E365CB">
              <w:rPr>
                <w:rFonts w:eastAsiaTheme="minorHAnsi"/>
                <w:szCs w:val="21"/>
              </w:rPr>
              <w:t>数</w:t>
            </w:r>
          </w:p>
        </w:tc>
        <w:tc>
          <w:tcPr>
            <w:tcW w:w="616"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1C0A78DB" w14:textId="77777777" w:rsidR="00E365CB" w:rsidRPr="00E365CB" w:rsidRDefault="00E365CB" w:rsidP="00E365CB">
            <w:pPr>
              <w:widowControl/>
              <w:jc w:val="left"/>
              <w:rPr>
                <w:rFonts w:eastAsiaTheme="minorHAnsi"/>
                <w:szCs w:val="21"/>
              </w:rPr>
            </w:pPr>
            <w:r w:rsidRPr="00E365CB">
              <w:rPr>
                <w:rFonts w:eastAsiaTheme="minorHAnsi"/>
                <w:szCs w:val="21"/>
              </w:rPr>
              <w:t>人数</w:t>
            </w:r>
          </w:p>
        </w:tc>
        <w:tc>
          <w:tcPr>
            <w:tcW w:w="507"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58CB3130" w14:textId="77777777" w:rsidR="00E365CB" w:rsidRPr="00E365CB" w:rsidRDefault="00E365CB" w:rsidP="00E365CB">
            <w:pPr>
              <w:widowControl/>
              <w:jc w:val="left"/>
              <w:rPr>
                <w:rFonts w:eastAsiaTheme="minorHAnsi"/>
                <w:szCs w:val="21"/>
              </w:rPr>
            </w:pPr>
            <w:r w:rsidRPr="00E365CB">
              <w:rPr>
                <w:rFonts w:eastAsiaTheme="minorHAnsi"/>
                <w:szCs w:val="21"/>
              </w:rPr>
              <w:t>数</w:t>
            </w:r>
          </w:p>
        </w:tc>
        <w:tc>
          <w:tcPr>
            <w:tcW w:w="616"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062AF128" w14:textId="77777777" w:rsidR="00E365CB" w:rsidRPr="00E365CB" w:rsidRDefault="00E365CB" w:rsidP="00E365CB">
            <w:pPr>
              <w:widowControl/>
              <w:jc w:val="left"/>
              <w:rPr>
                <w:rFonts w:eastAsiaTheme="minorHAnsi"/>
                <w:szCs w:val="21"/>
              </w:rPr>
            </w:pPr>
            <w:r w:rsidRPr="00E365CB">
              <w:rPr>
                <w:rFonts w:eastAsiaTheme="minorHAnsi"/>
                <w:szCs w:val="21"/>
              </w:rPr>
              <w:t>人数</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hideMark/>
          </w:tcPr>
          <w:p w14:paraId="38724288" w14:textId="77777777" w:rsidR="00E365CB" w:rsidRPr="00E365CB" w:rsidRDefault="00E365CB" w:rsidP="00E365CB">
            <w:pPr>
              <w:widowControl/>
              <w:jc w:val="left"/>
              <w:rPr>
                <w:rFonts w:eastAsiaTheme="minorHAnsi"/>
                <w:szCs w:val="21"/>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126F1B53" w14:textId="77777777" w:rsidR="00E365CB" w:rsidRPr="00E365CB" w:rsidRDefault="00E365CB" w:rsidP="00E365CB">
            <w:pPr>
              <w:widowControl/>
              <w:jc w:val="left"/>
              <w:rPr>
                <w:rFonts w:eastAsiaTheme="minorHAnsi"/>
                <w:szCs w:val="21"/>
              </w:rPr>
            </w:pPr>
            <w:r w:rsidRPr="00E365CB">
              <w:rPr>
                <w:rFonts w:eastAsiaTheme="minorHAnsi"/>
                <w:szCs w:val="21"/>
              </w:rPr>
              <w:t>数</w:t>
            </w:r>
          </w:p>
        </w:tc>
        <w:tc>
          <w:tcPr>
            <w:tcW w:w="616"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4B77F04E" w14:textId="77777777" w:rsidR="00E365CB" w:rsidRPr="00E365CB" w:rsidRDefault="00E365CB" w:rsidP="00E365CB">
            <w:pPr>
              <w:widowControl/>
              <w:jc w:val="left"/>
              <w:rPr>
                <w:rFonts w:eastAsiaTheme="minorHAnsi"/>
                <w:szCs w:val="21"/>
              </w:rPr>
            </w:pPr>
            <w:r w:rsidRPr="00E365CB">
              <w:rPr>
                <w:rFonts w:eastAsiaTheme="minorHAnsi"/>
                <w:szCs w:val="21"/>
              </w:rPr>
              <w:t>人数</w:t>
            </w:r>
          </w:p>
        </w:tc>
        <w:tc>
          <w:tcPr>
            <w:tcW w:w="507"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534AC02B" w14:textId="77777777" w:rsidR="00E365CB" w:rsidRPr="00E365CB" w:rsidRDefault="00E365CB" w:rsidP="00E365CB">
            <w:pPr>
              <w:widowControl/>
              <w:jc w:val="left"/>
              <w:rPr>
                <w:rFonts w:eastAsiaTheme="minorHAnsi"/>
                <w:szCs w:val="21"/>
              </w:rPr>
            </w:pPr>
            <w:r w:rsidRPr="00E365CB">
              <w:rPr>
                <w:rFonts w:eastAsiaTheme="minorHAnsi"/>
                <w:szCs w:val="21"/>
              </w:rPr>
              <w:t>数</w:t>
            </w:r>
          </w:p>
        </w:tc>
        <w:tc>
          <w:tcPr>
            <w:tcW w:w="616"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75BB17AC" w14:textId="77777777" w:rsidR="00E365CB" w:rsidRPr="00E365CB" w:rsidRDefault="00E365CB" w:rsidP="00E365CB">
            <w:pPr>
              <w:widowControl/>
              <w:jc w:val="left"/>
              <w:rPr>
                <w:rFonts w:eastAsiaTheme="minorHAnsi"/>
                <w:szCs w:val="21"/>
              </w:rPr>
            </w:pPr>
            <w:r w:rsidRPr="00E365CB">
              <w:rPr>
                <w:rFonts w:eastAsiaTheme="minorHAnsi"/>
                <w:szCs w:val="21"/>
              </w:rPr>
              <w:t>人数</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hideMark/>
          </w:tcPr>
          <w:p w14:paraId="25880A76" w14:textId="77777777" w:rsidR="00E365CB" w:rsidRPr="00E365CB" w:rsidRDefault="00E365CB" w:rsidP="00E365CB">
            <w:pPr>
              <w:widowControl/>
              <w:jc w:val="left"/>
              <w:rPr>
                <w:rFonts w:eastAsiaTheme="minorHAnsi"/>
                <w:szCs w:val="21"/>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F0616C6" w14:textId="77777777" w:rsidR="00E365CB" w:rsidRPr="00E365CB" w:rsidRDefault="00E365CB" w:rsidP="00E365CB">
            <w:pPr>
              <w:widowControl/>
              <w:jc w:val="left"/>
              <w:rPr>
                <w:rFonts w:eastAsiaTheme="minorHAnsi"/>
                <w:szCs w:val="21"/>
              </w:rPr>
            </w:pPr>
            <w:r w:rsidRPr="00E365CB">
              <w:rPr>
                <w:rFonts w:eastAsiaTheme="minorHAnsi"/>
                <w:szCs w:val="21"/>
              </w:rPr>
              <w:t>数</w:t>
            </w:r>
          </w:p>
        </w:tc>
        <w:tc>
          <w:tcPr>
            <w:tcW w:w="616"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57A495D3" w14:textId="77777777" w:rsidR="00E365CB" w:rsidRPr="00E365CB" w:rsidRDefault="00E365CB" w:rsidP="00E365CB">
            <w:pPr>
              <w:widowControl/>
              <w:jc w:val="left"/>
              <w:rPr>
                <w:rFonts w:eastAsiaTheme="minorHAnsi"/>
                <w:szCs w:val="21"/>
              </w:rPr>
            </w:pPr>
            <w:r w:rsidRPr="00E365CB">
              <w:rPr>
                <w:rFonts w:eastAsiaTheme="minorHAnsi"/>
                <w:szCs w:val="21"/>
              </w:rPr>
              <w:t>人数</w:t>
            </w:r>
          </w:p>
        </w:tc>
        <w:tc>
          <w:tcPr>
            <w:tcW w:w="507"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014AF12" w14:textId="77777777" w:rsidR="00E365CB" w:rsidRPr="00E365CB" w:rsidRDefault="00E365CB" w:rsidP="00E365CB">
            <w:pPr>
              <w:widowControl/>
              <w:jc w:val="left"/>
              <w:rPr>
                <w:rFonts w:eastAsiaTheme="minorHAnsi"/>
                <w:szCs w:val="21"/>
              </w:rPr>
            </w:pPr>
            <w:r w:rsidRPr="00E365CB">
              <w:rPr>
                <w:rFonts w:eastAsiaTheme="minorHAnsi"/>
                <w:szCs w:val="21"/>
              </w:rPr>
              <w:t>数</w:t>
            </w:r>
          </w:p>
        </w:tc>
        <w:tc>
          <w:tcPr>
            <w:tcW w:w="616"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148D2334" w14:textId="77777777" w:rsidR="00E365CB" w:rsidRPr="00E365CB" w:rsidRDefault="00E365CB" w:rsidP="00E365CB">
            <w:pPr>
              <w:widowControl/>
              <w:jc w:val="left"/>
              <w:rPr>
                <w:rFonts w:eastAsiaTheme="minorHAnsi"/>
                <w:szCs w:val="21"/>
              </w:rPr>
            </w:pPr>
            <w:r w:rsidRPr="00E365CB">
              <w:rPr>
                <w:rFonts w:eastAsiaTheme="minorHAnsi"/>
                <w:szCs w:val="21"/>
              </w:rPr>
              <w:t>人数</w:t>
            </w:r>
          </w:p>
        </w:tc>
      </w:tr>
      <w:tr w:rsidR="00E365CB" w:rsidRPr="00E365CB" w14:paraId="74EBADB4" w14:textId="77777777" w:rsidTr="00E365CB">
        <w:trPr>
          <w:trHeight w:val="384"/>
        </w:trPr>
        <w:tc>
          <w:tcPr>
            <w:tcW w:w="508" w:type="dxa"/>
            <w:vMerge w:val="restar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F32E575" w14:textId="77777777" w:rsidR="00E365CB" w:rsidRPr="00E365CB" w:rsidRDefault="00E365CB" w:rsidP="00E365CB">
            <w:pPr>
              <w:widowControl/>
              <w:jc w:val="left"/>
              <w:rPr>
                <w:rFonts w:eastAsiaTheme="minorHAnsi"/>
                <w:szCs w:val="21"/>
              </w:rPr>
            </w:pPr>
            <w:r w:rsidRPr="00E365CB">
              <w:rPr>
                <w:rFonts w:eastAsiaTheme="minorHAnsi"/>
                <w:szCs w:val="21"/>
              </w:rPr>
              <w:t>合計</w:t>
            </w:r>
          </w:p>
        </w:tc>
        <w:tc>
          <w:tcPr>
            <w:tcW w:w="781"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0E999AD7" w14:textId="77777777" w:rsidR="00E365CB" w:rsidRPr="00E365CB" w:rsidRDefault="00E365CB" w:rsidP="00E365CB">
            <w:pPr>
              <w:widowControl/>
              <w:jc w:val="left"/>
              <w:rPr>
                <w:rFonts w:eastAsiaTheme="minorHAnsi"/>
                <w:szCs w:val="21"/>
              </w:rPr>
            </w:pPr>
            <w:r w:rsidRPr="00E365CB">
              <w:rPr>
                <w:rFonts w:eastAsiaTheme="minorHAnsi" w:hint="eastAsia"/>
                <w:szCs w:val="21"/>
              </w:rPr>
              <w:t>1,291</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35D5DBC9" w14:textId="77777777" w:rsidR="00E365CB" w:rsidRPr="00E365CB" w:rsidRDefault="00E365CB" w:rsidP="00E365CB">
            <w:pPr>
              <w:widowControl/>
              <w:jc w:val="left"/>
              <w:rPr>
                <w:rFonts w:eastAsiaTheme="minorHAnsi"/>
                <w:szCs w:val="21"/>
              </w:rPr>
            </w:pPr>
            <w:r w:rsidRPr="00E365CB">
              <w:rPr>
                <w:rFonts w:eastAsiaTheme="minorHAnsi" w:hint="eastAsia"/>
                <w:szCs w:val="21"/>
              </w:rPr>
              <w:t>83</w:t>
            </w:r>
          </w:p>
        </w:tc>
        <w:tc>
          <w:tcPr>
            <w:tcW w:w="616"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85D71E7" w14:textId="77777777" w:rsidR="00E365CB" w:rsidRPr="00E365CB" w:rsidRDefault="00E365CB" w:rsidP="00E365CB">
            <w:pPr>
              <w:widowControl/>
              <w:jc w:val="left"/>
              <w:rPr>
                <w:rFonts w:eastAsiaTheme="minorHAnsi"/>
                <w:szCs w:val="21"/>
              </w:rPr>
            </w:pPr>
            <w:r w:rsidRPr="00E365CB">
              <w:rPr>
                <w:rFonts w:eastAsiaTheme="minorHAnsi" w:hint="eastAsia"/>
                <w:szCs w:val="21"/>
              </w:rPr>
              <w:t>561</w:t>
            </w:r>
          </w:p>
        </w:tc>
        <w:tc>
          <w:tcPr>
            <w:tcW w:w="507"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3E79A7C" w14:textId="77777777" w:rsidR="00E365CB" w:rsidRPr="00E365CB" w:rsidRDefault="00E365CB" w:rsidP="00E365CB">
            <w:pPr>
              <w:widowControl/>
              <w:jc w:val="left"/>
              <w:rPr>
                <w:rFonts w:eastAsiaTheme="minorHAnsi"/>
                <w:szCs w:val="21"/>
              </w:rPr>
            </w:pPr>
            <w:r w:rsidRPr="00E365CB">
              <w:rPr>
                <w:rFonts w:eastAsiaTheme="minorHAnsi" w:hint="eastAsia"/>
                <w:szCs w:val="21"/>
              </w:rPr>
              <w:t>40</w:t>
            </w:r>
          </w:p>
        </w:tc>
        <w:tc>
          <w:tcPr>
            <w:tcW w:w="616"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471E72A5" w14:textId="77777777" w:rsidR="00E365CB" w:rsidRPr="00E365CB" w:rsidRDefault="00E365CB" w:rsidP="00E365CB">
            <w:pPr>
              <w:widowControl/>
              <w:jc w:val="left"/>
              <w:rPr>
                <w:rFonts w:eastAsiaTheme="minorHAnsi"/>
                <w:szCs w:val="21"/>
              </w:rPr>
            </w:pPr>
            <w:r w:rsidRPr="00E365CB">
              <w:rPr>
                <w:rFonts w:eastAsiaTheme="minorHAnsi" w:hint="eastAsia"/>
                <w:szCs w:val="21"/>
              </w:rPr>
              <w:t>240</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7620F77C" w14:textId="77777777" w:rsidR="00E365CB" w:rsidRPr="00E365CB" w:rsidRDefault="00E365CB" w:rsidP="00E365CB">
            <w:pPr>
              <w:widowControl/>
              <w:jc w:val="left"/>
              <w:rPr>
                <w:rFonts w:eastAsiaTheme="minorHAnsi"/>
                <w:szCs w:val="21"/>
              </w:rPr>
            </w:pPr>
            <w:r w:rsidRPr="00E365CB">
              <w:rPr>
                <w:rFonts w:eastAsiaTheme="minorHAnsi" w:hint="eastAsia"/>
                <w:szCs w:val="21"/>
              </w:rPr>
              <w:t>735</w:t>
            </w:r>
          </w:p>
        </w:tc>
        <w:tc>
          <w:tcPr>
            <w:tcW w:w="616"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9C33E30" w14:textId="77777777" w:rsidR="00E365CB" w:rsidRPr="00E365CB" w:rsidRDefault="00E365CB" w:rsidP="00E365CB">
            <w:pPr>
              <w:widowControl/>
              <w:jc w:val="left"/>
              <w:rPr>
                <w:rFonts w:eastAsiaTheme="minorHAnsi"/>
                <w:szCs w:val="21"/>
              </w:rPr>
            </w:pPr>
            <w:r w:rsidRPr="00E365CB">
              <w:rPr>
                <w:rFonts w:eastAsiaTheme="minorHAnsi" w:hint="eastAsia"/>
                <w:szCs w:val="21"/>
              </w:rPr>
              <w:t>132</w:t>
            </w:r>
          </w:p>
        </w:tc>
        <w:tc>
          <w:tcPr>
            <w:tcW w:w="616"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0235B83E" w14:textId="77777777" w:rsidR="00E365CB" w:rsidRPr="00E365CB" w:rsidRDefault="00E365CB" w:rsidP="00E365CB">
            <w:pPr>
              <w:widowControl/>
              <w:jc w:val="left"/>
              <w:rPr>
                <w:rFonts w:eastAsiaTheme="minorHAnsi"/>
                <w:szCs w:val="21"/>
              </w:rPr>
            </w:pPr>
            <w:r w:rsidRPr="00E365CB">
              <w:rPr>
                <w:rFonts w:eastAsiaTheme="minorHAnsi" w:hint="eastAsia"/>
                <w:szCs w:val="21"/>
              </w:rPr>
              <w:t>668</w:t>
            </w:r>
          </w:p>
        </w:tc>
        <w:tc>
          <w:tcPr>
            <w:tcW w:w="507"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1E9DF37" w14:textId="77777777" w:rsidR="00E365CB" w:rsidRPr="00E365CB" w:rsidRDefault="00E365CB" w:rsidP="00E365CB">
            <w:pPr>
              <w:widowControl/>
              <w:jc w:val="left"/>
              <w:rPr>
                <w:rFonts w:eastAsiaTheme="minorHAnsi"/>
                <w:szCs w:val="21"/>
              </w:rPr>
            </w:pPr>
            <w:r w:rsidRPr="00E365CB">
              <w:rPr>
                <w:rFonts w:eastAsiaTheme="minorHAnsi" w:hint="eastAsia"/>
                <w:szCs w:val="21"/>
              </w:rPr>
              <w:t>74</w:t>
            </w:r>
          </w:p>
        </w:tc>
        <w:tc>
          <w:tcPr>
            <w:tcW w:w="616"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4251FC4" w14:textId="77777777" w:rsidR="00E365CB" w:rsidRPr="00E365CB" w:rsidRDefault="00E365CB" w:rsidP="00E365CB">
            <w:pPr>
              <w:widowControl/>
              <w:jc w:val="left"/>
              <w:rPr>
                <w:rFonts w:eastAsiaTheme="minorHAnsi"/>
                <w:szCs w:val="21"/>
              </w:rPr>
            </w:pPr>
            <w:r w:rsidRPr="00E365CB">
              <w:rPr>
                <w:rFonts w:eastAsiaTheme="minorHAnsi" w:hint="eastAsia"/>
                <w:szCs w:val="21"/>
              </w:rPr>
              <w:t>444</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7F408A6D" w14:textId="77777777" w:rsidR="00E365CB" w:rsidRPr="00E365CB" w:rsidRDefault="00E365CB" w:rsidP="00E365CB">
            <w:pPr>
              <w:widowControl/>
              <w:jc w:val="left"/>
              <w:rPr>
                <w:rFonts w:eastAsiaTheme="minorHAnsi"/>
                <w:szCs w:val="21"/>
              </w:rPr>
            </w:pPr>
            <w:r w:rsidRPr="00E365CB">
              <w:rPr>
                <w:rFonts w:eastAsiaTheme="minorHAnsi" w:hint="eastAsia"/>
                <w:szCs w:val="21"/>
              </w:rPr>
              <w:t>528</w:t>
            </w:r>
          </w:p>
        </w:tc>
        <w:tc>
          <w:tcPr>
            <w:tcW w:w="616"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A0B6AD6" w14:textId="77777777" w:rsidR="00E365CB" w:rsidRPr="00E365CB" w:rsidRDefault="00E365CB" w:rsidP="00E365CB">
            <w:pPr>
              <w:widowControl/>
              <w:jc w:val="left"/>
              <w:rPr>
                <w:rFonts w:eastAsiaTheme="minorHAnsi"/>
                <w:szCs w:val="21"/>
              </w:rPr>
            </w:pPr>
            <w:r w:rsidRPr="00E365CB">
              <w:rPr>
                <w:rFonts w:eastAsiaTheme="minorHAnsi" w:hint="eastAsia"/>
                <w:szCs w:val="21"/>
              </w:rPr>
              <w:t>129</w:t>
            </w:r>
          </w:p>
        </w:tc>
        <w:tc>
          <w:tcPr>
            <w:tcW w:w="616"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530E7BAB" w14:textId="77777777" w:rsidR="00E365CB" w:rsidRPr="00E365CB" w:rsidRDefault="00E365CB" w:rsidP="00E365CB">
            <w:pPr>
              <w:widowControl/>
              <w:jc w:val="left"/>
              <w:rPr>
                <w:rFonts w:eastAsiaTheme="minorHAnsi"/>
                <w:szCs w:val="21"/>
              </w:rPr>
            </w:pPr>
            <w:r w:rsidRPr="00E365CB">
              <w:rPr>
                <w:rFonts w:eastAsiaTheme="minorHAnsi" w:hint="eastAsia"/>
                <w:szCs w:val="21"/>
              </w:rPr>
              <w:t>528</w:t>
            </w:r>
          </w:p>
        </w:tc>
        <w:tc>
          <w:tcPr>
            <w:tcW w:w="507"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DAB267C" w14:textId="77777777" w:rsidR="00E365CB" w:rsidRPr="00E365CB" w:rsidRDefault="00E365CB" w:rsidP="00E365CB">
            <w:pPr>
              <w:widowControl/>
              <w:jc w:val="left"/>
              <w:rPr>
                <w:rFonts w:eastAsiaTheme="minorHAnsi"/>
                <w:szCs w:val="21"/>
              </w:rPr>
            </w:pPr>
            <w:r w:rsidRPr="00E365CB">
              <w:rPr>
                <w:rFonts w:eastAsiaTheme="minorHAnsi" w:hint="eastAsia"/>
                <w:szCs w:val="21"/>
              </w:rPr>
              <w:t>80</w:t>
            </w:r>
          </w:p>
        </w:tc>
        <w:tc>
          <w:tcPr>
            <w:tcW w:w="616"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59F05B4E" w14:textId="77777777" w:rsidR="00E365CB" w:rsidRPr="00E365CB" w:rsidRDefault="00E365CB" w:rsidP="00E365CB">
            <w:pPr>
              <w:widowControl/>
              <w:jc w:val="left"/>
              <w:rPr>
                <w:rFonts w:eastAsiaTheme="minorHAnsi"/>
                <w:szCs w:val="21"/>
              </w:rPr>
            </w:pPr>
            <w:r w:rsidRPr="00E365CB">
              <w:rPr>
                <w:rFonts w:eastAsiaTheme="minorHAnsi" w:hint="eastAsia"/>
                <w:szCs w:val="21"/>
              </w:rPr>
              <w:t>478</w:t>
            </w:r>
          </w:p>
        </w:tc>
      </w:tr>
      <w:tr w:rsidR="00E365CB" w:rsidRPr="00E365CB" w14:paraId="26FF6C08" w14:textId="77777777" w:rsidTr="00E365CB">
        <w:trPr>
          <w:trHeight w:val="384"/>
        </w:trPr>
        <w:tc>
          <w:tcPr>
            <w:tcW w:w="0" w:type="auto"/>
            <w:vMerge/>
            <w:tcBorders>
              <w:top w:val="single" w:sz="4" w:space="0" w:color="000000"/>
              <w:left w:val="single" w:sz="4" w:space="0" w:color="000000"/>
              <w:bottom w:val="single" w:sz="4" w:space="0" w:color="000000"/>
              <w:right w:val="single" w:sz="4" w:space="0" w:color="000000"/>
            </w:tcBorders>
            <w:shd w:val="clear" w:color="auto" w:fill="auto"/>
            <w:hideMark/>
          </w:tcPr>
          <w:p w14:paraId="1073C196" w14:textId="77777777" w:rsidR="00E365CB" w:rsidRPr="00E365CB" w:rsidRDefault="00E365CB" w:rsidP="00E365CB">
            <w:pPr>
              <w:widowControl/>
              <w:jc w:val="left"/>
              <w:rPr>
                <w:rFonts w:eastAsiaTheme="minorHAnsi"/>
                <w:szCs w:val="21"/>
              </w:rPr>
            </w:pPr>
          </w:p>
        </w:tc>
        <w:tc>
          <w:tcPr>
            <w:tcW w:w="3028" w:type="dxa"/>
            <w:gridSpan w:val="5"/>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43D6603F" w14:textId="77777777" w:rsidR="00E365CB" w:rsidRPr="00E365CB" w:rsidRDefault="00E365CB" w:rsidP="00E365CB">
            <w:pPr>
              <w:widowControl/>
              <w:jc w:val="left"/>
              <w:rPr>
                <w:rFonts w:eastAsiaTheme="minorHAnsi"/>
                <w:szCs w:val="21"/>
              </w:rPr>
            </w:pPr>
            <w:r w:rsidRPr="00E365CB">
              <w:rPr>
                <w:rFonts w:eastAsiaTheme="minorHAnsi" w:hint="eastAsia"/>
                <w:szCs w:val="21"/>
              </w:rPr>
              <w:t>1,531</w:t>
            </w:r>
          </w:p>
        </w:tc>
        <w:tc>
          <w:tcPr>
            <w:tcW w:w="3046" w:type="dxa"/>
            <w:gridSpan w:val="5"/>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1237390A" w14:textId="77777777" w:rsidR="00E365CB" w:rsidRPr="00E365CB" w:rsidRDefault="00E365CB" w:rsidP="00E365CB">
            <w:pPr>
              <w:widowControl/>
              <w:jc w:val="left"/>
              <w:rPr>
                <w:rFonts w:eastAsiaTheme="minorHAnsi"/>
                <w:szCs w:val="21"/>
              </w:rPr>
            </w:pPr>
            <w:r w:rsidRPr="00E365CB">
              <w:rPr>
                <w:rFonts w:eastAsiaTheme="minorHAnsi" w:hint="eastAsia"/>
                <w:szCs w:val="21"/>
              </w:rPr>
              <w:t>1,179</w:t>
            </w:r>
          </w:p>
        </w:tc>
        <w:tc>
          <w:tcPr>
            <w:tcW w:w="3046" w:type="dxa"/>
            <w:gridSpan w:val="5"/>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B93FA8A" w14:textId="77777777" w:rsidR="00E365CB" w:rsidRPr="00E365CB" w:rsidRDefault="00E365CB" w:rsidP="00E365CB">
            <w:pPr>
              <w:widowControl/>
              <w:jc w:val="left"/>
              <w:rPr>
                <w:rFonts w:eastAsiaTheme="minorHAnsi"/>
                <w:szCs w:val="21"/>
              </w:rPr>
            </w:pPr>
            <w:r w:rsidRPr="00E365CB">
              <w:rPr>
                <w:rFonts w:eastAsiaTheme="minorHAnsi" w:hint="eastAsia"/>
                <w:szCs w:val="21"/>
              </w:rPr>
              <w:t>1,006</w:t>
            </w:r>
          </w:p>
        </w:tc>
      </w:tr>
    </w:tbl>
    <w:p w14:paraId="71893D9D" w14:textId="390DB183" w:rsidR="005F6440" w:rsidRDefault="005F6440" w:rsidP="006200CB">
      <w:pPr>
        <w:widowControl/>
        <w:jc w:val="left"/>
      </w:pPr>
    </w:p>
    <w:p w14:paraId="5D5FC3A2" w14:textId="3DE0FDE9" w:rsidR="005F6440" w:rsidRDefault="005F6440" w:rsidP="006200CB">
      <w:pPr>
        <w:widowControl/>
        <w:jc w:val="left"/>
      </w:pPr>
    </w:p>
    <w:p w14:paraId="7165E6BE" w14:textId="77777777" w:rsidR="00E365CB" w:rsidRPr="00E365CB" w:rsidRDefault="00E365CB" w:rsidP="00E365CB">
      <w:pPr>
        <w:widowControl/>
        <w:jc w:val="left"/>
      </w:pPr>
      <w:r w:rsidRPr="00E365CB">
        <w:rPr>
          <w:rFonts w:hint="eastAsia"/>
        </w:rPr>
        <w:t>（課題認識）</w:t>
      </w:r>
    </w:p>
    <w:p w14:paraId="6D51E80E" w14:textId="18F03A85" w:rsidR="00E365CB" w:rsidRPr="00E365CB" w:rsidRDefault="00E365CB" w:rsidP="00E365CB">
      <w:pPr>
        <w:widowControl/>
        <w:jc w:val="left"/>
      </w:pPr>
      <w:r w:rsidRPr="00E365CB">
        <w:rPr>
          <w:rFonts w:hint="eastAsia"/>
        </w:rPr>
        <w:t>・小規模かつ地域分散化や高機能・多機能化を進めていくための人材確保・育成が必要</w:t>
      </w:r>
    </w:p>
    <w:p w14:paraId="0E6ED8D9" w14:textId="1CEC9835" w:rsidR="00E365CB" w:rsidRDefault="00E365CB" w:rsidP="00E365CB">
      <w:pPr>
        <w:widowControl/>
        <w:jc w:val="left"/>
      </w:pPr>
      <w:r w:rsidRPr="00E365CB">
        <w:rPr>
          <w:rFonts w:hint="eastAsia"/>
        </w:rPr>
        <w:lastRenderedPageBreak/>
        <w:t>・小規模化や地域分散化の課題（大舎制に比べ、職員のスーパービジョン体制や児童相互の横のつながりによる支え合いが自然に形成されづらい）を踏まえた小規模化、地域分散化の促進が重要</w:t>
      </w:r>
    </w:p>
    <w:p w14:paraId="3B97F588" w14:textId="2E0ACE30" w:rsidR="00E365CB" w:rsidRPr="00E365CB" w:rsidRDefault="00E365CB" w:rsidP="00E365CB">
      <w:pPr>
        <w:widowControl/>
        <w:jc w:val="left"/>
        <w:rPr>
          <w:rFonts w:hint="eastAsia"/>
        </w:rPr>
      </w:pPr>
      <w:r>
        <w:rPr>
          <w:rFonts w:hint="eastAsia"/>
        </w:rPr>
        <w:t xml:space="preserve">　・子どもの意見</w:t>
      </w:r>
    </w:p>
    <w:p w14:paraId="7B79A83C" w14:textId="594A92BF" w:rsidR="005F6440" w:rsidRDefault="00E365CB" w:rsidP="00E365CB">
      <w:pPr>
        <w:widowControl/>
        <w:jc w:val="left"/>
      </w:pPr>
      <w:r w:rsidRPr="00E365CB">
        <w:rPr>
          <w:rFonts w:hint="eastAsia"/>
        </w:rPr>
        <w:t>・ケアニーズの高い児童を養育するために、施設職員の更なる専門性の向上にかかる支援が必要</w:t>
      </w:r>
    </w:p>
    <w:p w14:paraId="51B55AE3" w14:textId="1CCA8B4E" w:rsidR="005F6440" w:rsidRDefault="00E365CB" w:rsidP="006200CB">
      <w:pPr>
        <w:widowControl/>
        <w:jc w:val="left"/>
      </w:pPr>
      <w:r>
        <w:rPr>
          <w:rFonts w:hint="eastAsia"/>
        </w:rPr>
        <w:t xml:space="preserve">　・子どもの意見</w:t>
      </w:r>
    </w:p>
    <w:p w14:paraId="20FCF11B" w14:textId="214EE6B6" w:rsidR="005F6440" w:rsidRDefault="005F6440" w:rsidP="006200CB">
      <w:pPr>
        <w:widowControl/>
        <w:jc w:val="left"/>
      </w:pPr>
    </w:p>
    <w:p w14:paraId="6AF59082" w14:textId="623E13EF" w:rsidR="00E365CB" w:rsidRDefault="00E365CB" w:rsidP="006200CB">
      <w:pPr>
        <w:widowControl/>
        <w:jc w:val="left"/>
        <w:rPr>
          <w:rFonts w:hint="eastAsia"/>
        </w:rPr>
      </w:pPr>
      <w:r>
        <w:rPr>
          <w:rFonts w:hint="eastAsia"/>
        </w:rPr>
        <w:t>（整備方針）</w:t>
      </w:r>
    </w:p>
    <w:tbl>
      <w:tblPr>
        <w:tblW w:w="9730" w:type="dxa"/>
        <w:tblCellMar>
          <w:left w:w="0" w:type="dxa"/>
          <w:right w:w="0" w:type="dxa"/>
        </w:tblCellMar>
        <w:tblLook w:val="04A0" w:firstRow="1" w:lastRow="0" w:firstColumn="1" w:lastColumn="0" w:noHBand="0" w:noVBand="1"/>
      </w:tblPr>
      <w:tblGrid>
        <w:gridCol w:w="1873"/>
        <w:gridCol w:w="126"/>
        <w:gridCol w:w="1718"/>
        <w:gridCol w:w="648"/>
        <w:gridCol w:w="764"/>
        <w:gridCol w:w="1056"/>
        <w:gridCol w:w="3545"/>
      </w:tblGrid>
      <w:tr w:rsidR="00E365CB" w:rsidRPr="00E365CB" w14:paraId="35031BCA" w14:textId="77777777" w:rsidTr="00E365CB">
        <w:trPr>
          <w:trHeight w:val="501"/>
        </w:trPr>
        <w:tc>
          <w:tcPr>
            <w:tcW w:w="3729"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67" w:type="dxa"/>
              <w:bottom w:w="0" w:type="dxa"/>
              <w:right w:w="67" w:type="dxa"/>
            </w:tcMar>
            <w:hideMark/>
          </w:tcPr>
          <w:p w14:paraId="07A558BA" w14:textId="77777777" w:rsidR="00E365CB" w:rsidRPr="00E365CB" w:rsidRDefault="00E365CB" w:rsidP="00E365CB">
            <w:pPr>
              <w:widowControl/>
              <w:jc w:val="left"/>
              <w:rPr>
                <w:rFonts w:eastAsiaTheme="minorHAnsi"/>
                <w:szCs w:val="21"/>
              </w:rPr>
            </w:pPr>
            <w:r w:rsidRPr="00E365CB">
              <w:rPr>
                <w:rFonts w:eastAsiaTheme="minorHAnsi" w:hint="eastAsia"/>
                <w:szCs w:val="21"/>
              </w:rPr>
              <w:t> </w:t>
            </w:r>
          </w:p>
          <w:p w14:paraId="6D4998FB" w14:textId="77777777" w:rsidR="00E365CB" w:rsidRPr="00E365CB" w:rsidRDefault="00E365CB" w:rsidP="00E365CB">
            <w:pPr>
              <w:widowControl/>
              <w:jc w:val="left"/>
              <w:rPr>
                <w:rFonts w:eastAsiaTheme="minorHAnsi"/>
                <w:szCs w:val="21"/>
              </w:rPr>
            </w:pPr>
            <w:r w:rsidRPr="00E365CB">
              <w:rPr>
                <w:rFonts w:eastAsiaTheme="minorHAnsi" w:hint="eastAsia"/>
                <w:szCs w:val="21"/>
              </w:rPr>
              <w:t> </w:t>
            </w:r>
          </w:p>
        </w:tc>
        <w:tc>
          <w:tcPr>
            <w:tcW w:w="649" w:type="dxa"/>
            <w:tcBorders>
              <w:top w:val="single" w:sz="4" w:space="0" w:color="000000"/>
              <w:left w:val="single" w:sz="4" w:space="0" w:color="000000"/>
              <w:bottom w:val="single" w:sz="4" w:space="0" w:color="000000"/>
              <w:right w:val="single" w:sz="8" w:space="0" w:color="DBE5F1"/>
            </w:tcBorders>
            <w:shd w:val="clear" w:color="auto" w:fill="auto"/>
            <w:tcMar>
              <w:top w:w="15" w:type="dxa"/>
              <w:left w:w="67" w:type="dxa"/>
              <w:bottom w:w="0" w:type="dxa"/>
              <w:right w:w="67" w:type="dxa"/>
            </w:tcMar>
            <w:hideMark/>
          </w:tcPr>
          <w:p w14:paraId="3B7EC4FA" w14:textId="77777777" w:rsidR="00E365CB" w:rsidRPr="00E365CB" w:rsidRDefault="00E365CB" w:rsidP="00E365CB">
            <w:pPr>
              <w:widowControl/>
              <w:jc w:val="left"/>
              <w:rPr>
                <w:rFonts w:eastAsiaTheme="minorHAnsi"/>
                <w:szCs w:val="21"/>
              </w:rPr>
            </w:pPr>
            <w:r w:rsidRPr="00E365CB">
              <w:rPr>
                <w:rFonts w:eastAsiaTheme="minorHAnsi" w:hint="eastAsia"/>
                <w:szCs w:val="21"/>
              </w:rPr>
              <w:t>現状</w:t>
            </w:r>
          </w:p>
        </w:tc>
        <w:tc>
          <w:tcPr>
            <w:tcW w:w="734" w:type="dxa"/>
            <w:tcBorders>
              <w:top w:val="single" w:sz="4" w:space="0" w:color="000000"/>
              <w:left w:val="single" w:sz="8" w:space="0" w:color="DBE5F1"/>
              <w:bottom w:val="single" w:sz="4" w:space="0" w:color="000000"/>
              <w:right w:val="single" w:sz="4" w:space="0" w:color="DBE5F1"/>
            </w:tcBorders>
            <w:shd w:val="clear" w:color="auto" w:fill="auto"/>
            <w:tcMar>
              <w:top w:w="15" w:type="dxa"/>
              <w:left w:w="67" w:type="dxa"/>
              <w:bottom w:w="0" w:type="dxa"/>
              <w:right w:w="67" w:type="dxa"/>
            </w:tcMar>
            <w:hideMark/>
          </w:tcPr>
          <w:p w14:paraId="095784F6" w14:textId="77777777" w:rsidR="00E365CB" w:rsidRPr="00E365CB" w:rsidRDefault="00E365CB" w:rsidP="00E365CB">
            <w:pPr>
              <w:widowControl/>
              <w:jc w:val="left"/>
              <w:rPr>
                <w:rFonts w:eastAsiaTheme="minorHAnsi"/>
                <w:szCs w:val="21"/>
              </w:rPr>
            </w:pPr>
            <w:r w:rsidRPr="00E365CB">
              <w:rPr>
                <w:rFonts w:eastAsiaTheme="minorHAnsi" w:hint="eastAsia"/>
                <w:szCs w:val="21"/>
              </w:rPr>
              <w:t>・・・</w:t>
            </w:r>
          </w:p>
        </w:tc>
        <w:tc>
          <w:tcPr>
            <w:tcW w:w="1059" w:type="dxa"/>
            <w:tcBorders>
              <w:top w:val="single" w:sz="4" w:space="0" w:color="000000"/>
              <w:left w:val="single" w:sz="4" w:space="0" w:color="DBE5F1"/>
              <w:bottom w:val="single" w:sz="4" w:space="0" w:color="000000"/>
              <w:right w:val="single" w:sz="4" w:space="0" w:color="000000"/>
            </w:tcBorders>
            <w:shd w:val="clear" w:color="auto" w:fill="auto"/>
            <w:tcMar>
              <w:top w:w="15" w:type="dxa"/>
              <w:left w:w="67" w:type="dxa"/>
              <w:bottom w:w="0" w:type="dxa"/>
              <w:right w:w="67" w:type="dxa"/>
            </w:tcMar>
            <w:hideMark/>
          </w:tcPr>
          <w:p w14:paraId="7D94988C" w14:textId="43255BBC" w:rsidR="00E365CB" w:rsidRPr="00E365CB" w:rsidRDefault="00E365CB" w:rsidP="00E365CB">
            <w:pPr>
              <w:widowControl/>
              <w:jc w:val="left"/>
              <w:rPr>
                <w:rFonts w:eastAsiaTheme="minorHAnsi"/>
                <w:szCs w:val="21"/>
              </w:rPr>
            </w:pPr>
            <w:r>
              <w:rPr>
                <w:rFonts w:eastAsiaTheme="minorHAnsi" w:hint="eastAsia"/>
                <w:szCs w:val="21"/>
              </w:rPr>
              <w:t>令和</w:t>
            </w:r>
            <w:r w:rsidRPr="00E365CB">
              <w:rPr>
                <w:rFonts w:eastAsiaTheme="minorHAnsi" w:hint="eastAsia"/>
                <w:szCs w:val="21"/>
              </w:rPr>
              <w:t>11年度</w:t>
            </w:r>
          </w:p>
        </w:tc>
        <w:tc>
          <w:tcPr>
            <w:tcW w:w="3559" w:type="dxa"/>
            <w:tcBorders>
              <w:top w:val="single" w:sz="4" w:space="0" w:color="000000"/>
              <w:left w:val="single" w:sz="4" w:space="0" w:color="000000"/>
              <w:bottom w:val="single" w:sz="4" w:space="0" w:color="000000"/>
              <w:right w:val="single" w:sz="4" w:space="0" w:color="000000"/>
            </w:tcBorders>
            <w:shd w:val="clear" w:color="auto" w:fill="auto"/>
            <w:tcMar>
              <w:top w:w="15" w:type="dxa"/>
              <w:left w:w="67" w:type="dxa"/>
              <w:bottom w:w="0" w:type="dxa"/>
              <w:right w:w="67" w:type="dxa"/>
            </w:tcMar>
            <w:hideMark/>
          </w:tcPr>
          <w:p w14:paraId="48AD2221" w14:textId="77777777" w:rsidR="00E365CB" w:rsidRPr="00E365CB" w:rsidRDefault="00E365CB" w:rsidP="00E365CB">
            <w:pPr>
              <w:widowControl/>
              <w:jc w:val="left"/>
              <w:rPr>
                <w:rFonts w:eastAsiaTheme="minorHAnsi"/>
                <w:szCs w:val="21"/>
              </w:rPr>
            </w:pPr>
            <w:r w:rsidRPr="00E365CB">
              <w:rPr>
                <w:rFonts w:eastAsiaTheme="minorHAnsi" w:hint="eastAsia"/>
                <w:szCs w:val="21"/>
              </w:rPr>
              <w:t>備考</w:t>
            </w:r>
          </w:p>
        </w:tc>
      </w:tr>
      <w:tr w:rsidR="00E365CB" w:rsidRPr="00E365CB" w14:paraId="0C45D496" w14:textId="77777777" w:rsidTr="00E365CB">
        <w:trPr>
          <w:trHeight w:val="279"/>
        </w:trPr>
        <w:tc>
          <w:tcPr>
            <w:tcW w:w="20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67" w:type="dxa"/>
              <w:bottom w:w="0" w:type="dxa"/>
              <w:right w:w="67" w:type="dxa"/>
            </w:tcMar>
            <w:hideMark/>
          </w:tcPr>
          <w:p w14:paraId="534DD904" w14:textId="77777777" w:rsidR="00E365CB" w:rsidRPr="00E365CB" w:rsidRDefault="00E365CB" w:rsidP="00E365CB">
            <w:pPr>
              <w:widowControl/>
              <w:jc w:val="left"/>
              <w:rPr>
                <w:rFonts w:eastAsiaTheme="minorHAnsi"/>
                <w:szCs w:val="21"/>
              </w:rPr>
            </w:pPr>
            <w:r w:rsidRPr="00E365CB">
              <w:rPr>
                <w:rFonts w:eastAsiaTheme="minorHAnsi" w:hint="eastAsia"/>
                <w:szCs w:val="21"/>
              </w:rPr>
              <w:t>小規模かつ地域分散化した施設数、入所児童数</w:t>
            </w:r>
          </w:p>
          <w:p w14:paraId="6C8B56FA" w14:textId="77777777" w:rsidR="00E365CB" w:rsidRPr="00E365CB" w:rsidRDefault="00E365CB" w:rsidP="00E365CB">
            <w:pPr>
              <w:widowControl/>
              <w:jc w:val="left"/>
              <w:rPr>
                <w:rFonts w:eastAsiaTheme="minorHAnsi"/>
                <w:szCs w:val="21"/>
              </w:rPr>
            </w:pPr>
            <w:r w:rsidRPr="00E365CB">
              <w:rPr>
                <w:rFonts w:eastAsiaTheme="minorHAnsi" w:hint="eastAsia"/>
                <w:szCs w:val="21"/>
              </w:rPr>
              <w:t>【児童養護施設】</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67" w:type="dxa"/>
              <w:bottom w:w="0" w:type="dxa"/>
              <w:right w:w="67" w:type="dxa"/>
            </w:tcMar>
            <w:hideMark/>
          </w:tcPr>
          <w:p w14:paraId="38949D92" w14:textId="77777777" w:rsidR="00E365CB" w:rsidRPr="00E365CB" w:rsidRDefault="00E365CB" w:rsidP="00E365CB">
            <w:pPr>
              <w:widowControl/>
              <w:jc w:val="left"/>
              <w:rPr>
                <w:rFonts w:eastAsiaTheme="minorHAnsi"/>
                <w:szCs w:val="21"/>
              </w:rPr>
            </w:pPr>
            <w:r w:rsidRPr="00E365CB">
              <w:rPr>
                <w:rFonts w:eastAsiaTheme="minorHAnsi" w:hint="eastAsia"/>
                <w:szCs w:val="21"/>
              </w:rPr>
              <w:t>グループホーム数</w:t>
            </w:r>
          </w:p>
        </w:tc>
        <w:tc>
          <w:tcPr>
            <w:tcW w:w="649" w:type="dxa"/>
            <w:tcBorders>
              <w:top w:val="single" w:sz="4" w:space="0" w:color="000000"/>
              <w:left w:val="single" w:sz="4" w:space="0" w:color="000000"/>
              <w:bottom w:val="single" w:sz="4" w:space="0" w:color="000000"/>
              <w:right w:val="single" w:sz="8" w:space="0" w:color="FFFFFF"/>
            </w:tcBorders>
            <w:shd w:val="clear" w:color="auto" w:fill="auto"/>
            <w:tcMar>
              <w:top w:w="15" w:type="dxa"/>
              <w:left w:w="67" w:type="dxa"/>
              <w:bottom w:w="0" w:type="dxa"/>
              <w:right w:w="67" w:type="dxa"/>
            </w:tcMar>
            <w:hideMark/>
          </w:tcPr>
          <w:p w14:paraId="386DC17B" w14:textId="77777777" w:rsidR="00E365CB" w:rsidRPr="00E365CB" w:rsidRDefault="00E365CB" w:rsidP="00E365CB">
            <w:pPr>
              <w:widowControl/>
              <w:jc w:val="left"/>
              <w:rPr>
                <w:rFonts w:eastAsiaTheme="minorHAnsi"/>
                <w:szCs w:val="21"/>
              </w:rPr>
            </w:pPr>
            <w:r w:rsidRPr="00E365CB">
              <w:rPr>
                <w:rFonts w:eastAsiaTheme="minorHAnsi" w:hint="eastAsia"/>
                <w:szCs w:val="21"/>
              </w:rPr>
              <w:t>40</w:t>
            </w:r>
          </w:p>
        </w:tc>
        <w:tc>
          <w:tcPr>
            <w:tcW w:w="734" w:type="dxa"/>
            <w:tcBorders>
              <w:top w:val="single" w:sz="4" w:space="0" w:color="000000"/>
              <w:left w:val="single" w:sz="8" w:space="0" w:color="FFFFFF"/>
              <w:bottom w:val="single" w:sz="4" w:space="0" w:color="000000"/>
              <w:right w:val="single" w:sz="4" w:space="0" w:color="FFFFFF"/>
            </w:tcBorders>
            <w:shd w:val="clear" w:color="auto" w:fill="auto"/>
            <w:tcMar>
              <w:top w:w="15" w:type="dxa"/>
              <w:left w:w="67" w:type="dxa"/>
              <w:bottom w:w="0" w:type="dxa"/>
              <w:right w:w="67" w:type="dxa"/>
            </w:tcMar>
            <w:hideMark/>
          </w:tcPr>
          <w:p w14:paraId="65A4648C" w14:textId="77777777" w:rsidR="00E365CB" w:rsidRPr="00E365CB" w:rsidRDefault="00E365CB" w:rsidP="00E365CB">
            <w:pPr>
              <w:widowControl/>
              <w:jc w:val="left"/>
              <w:rPr>
                <w:rFonts w:eastAsiaTheme="minorHAnsi"/>
                <w:szCs w:val="21"/>
              </w:rPr>
            </w:pPr>
            <w:r w:rsidRPr="00E365CB">
              <w:rPr>
                <w:rFonts w:eastAsiaTheme="minorHAnsi" w:hint="eastAsia"/>
                <w:szCs w:val="21"/>
              </w:rPr>
              <w:t>・・・</w:t>
            </w:r>
          </w:p>
        </w:tc>
        <w:tc>
          <w:tcPr>
            <w:tcW w:w="1059" w:type="dxa"/>
            <w:tcBorders>
              <w:top w:val="single" w:sz="4" w:space="0" w:color="000000"/>
              <w:left w:val="single" w:sz="4" w:space="0" w:color="FFFFFF"/>
              <w:bottom w:val="single" w:sz="4" w:space="0" w:color="000000"/>
              <w:right w:val="single" w:sz="4" w:space="0" w:color="000000"/>
            </w:tcBorders>
            <w:shd w:val="clear" w:color="auto" w:fill="auto"/>
            <w:tcMar>
              <w:top w:w="15" w:type="dxa"/>
              <w:left w:w="67" w:type="dxa"/>
              <w:bottom w:w="0" w:type="dxa"/>
              <w:right w:w="67" w:type="dxa"/>
            </w:tcMar>
            <w:hideMark/>
          </w:tcPr>
          <w:p w14:paraId="6EB23908" w14:textId="77777777" w:rsidR="00E365CB" w:rsidRPr="00E365CB" w:rsidRDefault="00E365CB" w:rsidP="00E365CB">
            <w:pPr>
              <w:widowControl/>
              <w:jc w:val="left"/>
              <w:rPr>
                <w:rFonts w:eastAsiaTheme="minorHAnsi"/>
                <w:szCs w:val="21"/>
              </w:rPr>
            </w:pPr>
            <w:r w:rsidRPr="00E365CB">
              <w:rPr>
                <w:rFonts w:eastAsiaTheme="minorHAnsi" w:hint="eastAsia"/>
                <w:szCs w:val="21"/>
              </w:rPr>
              <w:t>72</w:t>
            </w:r>
          </w:p>
        </w:tc>
        <w:tc>
          <w:tcPr>
            <w:tcW w:w="355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67" w:type="dxa"/>
              <w:bottom w:w="0" w:type="dxa"/>
              <w:right w:w="67" w:type="dxa"/>
            </w:tcMar>
            <w:hideMark/>
          </w:tcPr>
          <w:p w14:paraId="4642D082" w14:textId="3B33DA44" w:rsidR="00E365CB" w:rsidRPr="00E365CB" w:rsidRDefault="00E365CB" w:rsidP="00E365CB">
            <w:pPr>
              <w:widowControl/>
              <w:jc w:val="left"/>
              <w:rPr>
                <w:rFonts w:eastAsiaTheme="minorHAnsi"/>
                <w:szCs w:val="21"/>
              </w:rPr>
            </w:pPr>
            <w:r w:rsidRPr="00E365CB">
              <w:rPr>
                <w:rFonts w:eastAsiaTheme="minorHAnsi" w:hint="eastAsia"/>
                <w:szCs w:val="21"/>
              </w:rPr>
              <w:t>代替養育が必要となる子どもの受け皿確保を念頭に、前回計画策定時の各施設家庭養護推進計画（</w:t>
            </w:r>
            <w:r>
              <w:rPr>
                <w:rFonts w:eastAsiaTheme="minorHAnsi" w:hint="eastAsia"/>
                <w:szCs w:val="21"/>
              </w:rPr>
              <w:t>令和</w:t>
            </w:r>
            <w:r w:rsidRPr="00E365CB">
              <w:rPr>
                <w:rFonts w:eastAsiaTheme="minorHAnsi" w:hint="eastAsia"/>
                <w:szCs w:val="21"/>
              </w:rPr>
              <w:t>11年度</w:t>
            </w:r>
            <w:r>
              <w:rPr>
                <w:rFonts w:eastAsiaTheme="minorHAnsi" w:hint="eastAsia"/>
                <w:szCs w:val="21"/>
              </w:rPr>
              <w:t>まで</w:t>
            </w:r>
            <w:r w:rsidRPr="00E365CB">
              <w:rPr>
                <w:rFonts w:eastAsiaTheme="minorHAnsi" w:hint="eastAsia"/>
                <w:szCs w:val="21"/>
              </w:rPr>
              <w:t>）数値</w:t>
            </w:r>
          </w:p>
        </w:tc>
      </w:tr>
      <w:tr w:rsidR="00E365CB" w:rsidRPr="00E365CB" w14:paraId="34047316" w14:textId="77777777" w:rsidTr="00E365CB">
        <w:trPr>
          <w:trHeight w:val="471"/>
        </w:trPr>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hideMark/>
          </w:tcPr>
          <w:p w14:paraId="6DF92B4C" w14:textId="77777777" w:rsidR="00E365CB" w:rsidRPr="00E365CB" w:rsidRDefault="00E365CB" w:rsidP="00E365CB">
            <w:pPr>
              <w:widowControl/>
              <w:jc w:val="left"/>
              <w:rPr>
                <w:rFonts w:eastAsiaTheme="minorHAnsi"/>
                <w:szCs w:val="21"/>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67" w:type="dxa"/>
              <w:bottom w:w="0" w:type="dxa"/>
              <w:right w:w="67" w:type="dxa"/>
            </w:tcMar>
            <w:hideMark/>
          </w:tcPr>
          <w:p w14:paraId="0AFEF447" w14:textId="77777777" w:rsidR="00E365CB" w:rsidRPr="00E365CB" w:rsidRDefault="00E365CB" w:rsidP="00E365CB">
            <w:pPr>
              <w:widowControl/>
              <w:jc w:val="left"/>
              <w:rPr>
                <w:rFonts w:eastAsiaTheme="minorHAnsi"/>
                <w:szCs w:val="21"/>
              </w:rPr>
            </w:pPr>
            <w:r w:rsidRPr="00E365CB">
              <w:rPr>
                <w:rFonts w:eastAsiaTheme="minorHAnsi" w:hint="eastAsia"/>
                <w:szCs w:val="21"/>
              </w:rPr>
              <w:t>グループホーム定員</w:t>
            </w:r>
          </w:p>
        </w:tc>
        <w:tc>
          <w:tcPr>
            <w:tcW w:w="649" w:type="dxa"/>
            <w:tcBorders>
              <w:top w:val="single" w:sz="4" w:space="0" w:color="000000"/>
              <w:left w:val="single" w:sz="4" w:space="0" w:color="000000"/>
              <w:bottom w:val="single" w:sz="4" w:space="0" w:color="000000"/>
              <w:right w:val="single" w:sz="8" w:space="0" w:color="FFFFFF"/>
            </w:tcBorders>
            <w:shd w:val="clear" w:color="auto" w:fill="auto"/>
            <w:tcMar>
              <w:top w:w="15" w:type="dxa"/>
              <w:left w:w="67" w:type="dxa"/>
              <w:bottom w:w="0" w:type="dxa"/>
              <w:right w:w="67" w:type="dxa"/>
            </w:tcMar>
            <w:hideMark/>
          </w:tcPr>
          <w:p w14:paraId="71EE1065" w14:textId="77777777" w:rsidR="00E365CB" w:rsidRPr="00E365CB" w:rsidRDefault="00E365CB" w:rsidP="00E365CB">
            <w:pPr>
              <w:widowControl/>
              <w:jc w:val="left"/>
              <w:rPr>
                <w:rFonts w:eastAsiaTheme="minorHAnsi"/>
                <w:szCs w:val="21"/>
              </w:rPr>
            </w:pPr>
            <w:r w:rsidRPr="00E365CB">
              <w:rPr>
                <w:rFonts w:eastAsiaTheme="minorHAnsi" w:hint="eastAsia"/>
                <w:szCs w:val="21"/>
              </w:rPr>
              <w:t>240</w:t>
            </w:r>
          </w:p>
        </w:tc>
        <w:tc>
          <w:tcPr>
            <w:tcW w:w="734" w:type="dxa"/>
            <w:tcBorders>
              <w:top w:val="single" w:sz="4" w:space="0" w:color="000000"/>
              <w:left w:val="single" w:sz="8" w:space="0" w:color="FFFFFF"/>
              <w:bottom w:val="single" w:sz="4" w:space="0" w:color="000000"/>
              <w:right w:val="single" w:sz="4" w:space="0" w:color="FFFFFF"/>
            </w:tcBorders>
            <w:shd w:val="clear" w:color="auto" w:fill="auto"/>
            <w:tcMar>
              <w:top w:w="15" w:type="dxa"/>
              <w:left w:w="67" w:type="dxa"/>
              <w:bottom w:w="0" w:type="dxa"/>
              <w:right w:w="67" w:type="dxa"/>
            </w:tcMar>
            <w:hideMark/>
          </w:tcPr>
          <w:p w14:paraId="54F7F344" w14:textId="77777777" w:rsidR="00E365CB" w:rsidRPr="00E365CB" w:rsidRDefault="00E365CB" w:rsidP="00E365CB">
            <w:pPr>
              <w:widowControl/>
              <w:jc w:val="left"/>
              <w:rPr>
                <w:rFonts w:eastAsiaTheme="minorHAnsi"/>
                <w:szCs w:val="21"/>
              </w:rPr>
            </w:pPr>
            <w:r w:rsidRPr="00E365CB">
              <w:rPr>
                <w:rFonts w:eastAsiaTheme="minorHAnsi" w:hint="eastAsia"/>
                <w:szCs w:val="21"/>
              </w:rPr>
              <w:t>・・・</w:t>
            </w:r>
          </w:p>
        </w:tc>
        <w:tc>
          <w:tcPr>
            <w:tcW w:w="1059" w:type="dxa"/>
            <w:tcBorders>
              <w:top w:val="single" w:sz="4" w:space="0" w:color="000000"/>
              <w:left w:val="single" w:sz="4" w:space="0" w:color="FFFFFF"/>
              <w:bottom w:val="single" w:sz="4" w:space="0" w:color="000000"/>
              <w:right w:val="single" w:sz="4" w:space="0" w:color="000000"/>
            </w:tcBorders>
            <w:shd w:val="clear" w:color="auto" w:fill="auto"/>
            <w:tcMar>
              <w:top w:w="15" w:type="dxa"/>
              <w:left w:w="67" w:type="dxa"/>
              <w:bottom w:w="0" w:type="dxa"/>
              <w:right w:w="67" w:type="dxa"/>
            </w:tcMar>
            <w:hideMark/>
          </w:tcPr>
          <w:p w14:paraId="473C6C37" w14:textId="77777777" w:rsidR="00E365CB" w:rsidRPr="00E365CB" w:rsidRDefault="00E365CB" w:rsidP="00E365CB">
            <w:pPr>
              <w:widowControl/>
              <w:jc w:val="left"/>
              <w:rPr>
                <w:rFonts w:eastAsiaTheme="minorHAnsi"/>
                <w:szCs w:val="21"/>
              </w:rPr>
            </w:pPr>
            <w:r w:rsidRPr="00E365CB">
              <w:rPr>
                <w:rFonts w:eastAsiaTheme="minorHAnsi" w:hint="eastAsia"/>
                <w:szCs w:val="21"/>
              </w:rPr>
              <w:t>432</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hideMark/>
          </w:tcPr>
          <w:p w14:paraId="74106520" w14:textId="77777777" w:rsidR="00E365CB" w:rsidRPr="00E365CB" w:rsidRDefault="00E365CB" w:rsidP="00E365CB">
            <w:pPr>
              <w:widowControl/>
              <w:jc w:val="left"/>
              <w:rPr>
                <w:rFonts w:eastAsiaTheme="minorHAnsi"/>
                <w:szCs w:val="21"/>
              </w:rPr>
            </w:pPr>
          </w:p>
        </w:tc>
      </w:tr>
      <w:tr w:rsidR="00E365CB" w:rsidRPr="00E365CB" w14:paraId="60A62B67" w14:textId="77777777" w:rsidTr="00E365CB">
        <w:trPr>
          <w:trHeight w:val="321"/>
        </w:trPr>
        <w:tc>
          <w:tcPr>
            <w:tcW w:w="20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67" w:type="dxa"/>
              <w:bottom w:w="0" w:type="dxa"/>
              <w:right w:w="67" w:type="dxa"/>
            </w:tcMar>
            <w:hideMark/>
          </w:tcPr>
          <w:p w14:paraId="29BFF394" w14:textId="77777777" w:rsidR="00E365CB" w:rsidRPr="00E365CB" w:rsidRDefault="00E365CB" w:rsidP="00E365CB">
            <w:pPr>
              <w:widowControl/>
              <w:jc w:val="left"/>
              <w:rPr>
                <w:rFonts w:eastAsiaTheme="minorHAnsi"/>
                <w:szCs w:val="21"/>
              </w:rPr>
            </w:pPr>
            <w:r w:rsidRPr="00E365CB">
              <w:rPr>
                <w:rFonts w:eastAsiaTheme="minorHAnsi" w:hint="eastAsia"/>
                <w:szCs w:val="21"/>
              </w:rPr>
              <w:t>小規模かつ地域分散化した施設数、入所児童数</w:t>
            </w:r>
          </w:p>
          <w:p w14:paraId="43F02D69" w14:textId="77777777" w:rsidR="00E365CB" w:rsidRPr="00E365CB" w:rsidRDefault="00E365CB" w:rsidP="00E365CB">
            <w:pPr>
              <w:widowControl/>
              <w:jc w:val="left"/>
              <w:rPr>
                <w:rFonts w:eastAsiaTheme="minorHAnsi"/>
                <w:szCs w:val="21"/>
              </w:rPr>
            </w:pPr>
            <w:r w:rsidRPr="00E365CB">
              <w:rPr>
                <w:rFonts w:eastAsiaTheme="minorHAnsi" w:hint="eastAsia"/>
                <w:szCs w:val="21"/>
              </w:rPr>
              <w:t>【乳児院】</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67" w:type="dxa"/>
              <w:bottom w:w="0" w:type="dxa"/>
              <w:right w:w="67" w:type="dxa"/>
            </w:tcMar>
            <w:hideMark/>
          </w:tcPr>
          <w:p w14:paraId="700AFB45" w14:textId="77777777" w:rsidR="00E365CB" w:rsidRPr="00E365CB" w:rsidRDefault="00E365CB" w:rsidP="00E365CB">
            <w:pPr>
              <w:widowControl/>
              <w:jc w:val="left"/>
              <w:rPr>
                <w:rFonts w:eastAsiaTheme="minorHAnsi"/>
                <w:szCs w:val="21"/>
              </w:rPr>
            </w:pPr>
            <w:r w:rsidRPr="00E365CB">
              <w:rPr>
                <w:rFonts w:eastAsiaTheme="minorHAnsi" w:hint="eastAsia"/>
                <w:szCs w:val="21"/>
              </w:rPr>
              <w:t>グループホーム数</w:t>
            </w:r>
          </w:p>
        </w:tc>
        <w:tc>
          <w:tcPr>
            <w:tcW w:w="649" w:type="dxa"/>
            <w:tcBorders>
              <w:top w:val="single" w:sz="4" w:space="0" w:color="000000"/>
              <w:left w:val="single" w:sz="4" w:space="0" w:color="000000"/>
              <w:bottom w:val="single" w:sz="4" w:space="0" w:color="000000"/>
              <w:right w:val="single" w:sz="8" w:space="0" w:color="FFFFFF"/>
            </w:tcBorders>
            <w:shd w:val="clear" w:color="auto" w:fill="auto"/>
            <w:tcMar>
              <w:top w:w="15" w:type="dxa"/>
              <w:left w:w="67" w:type="dxa"/>
              <w:bottom w:w="0" w:type="dxa"/>
              <w:right w:w="67" w:type="dxa"/>
            </w:tcMar>
            <w:hideMark/>
          </w:tcPr>
          <w:p w14:paraId="70567602" w14:textId="77777777" w:rsidR="00E365CB" w:rsidRPr="00E365CB" w:rsidRDefault="00E365CB" w:rsidP="00E365CB">
            <w:pPr>
              <w:widowControl/>
              <w:jc w:val="left"/>
              <w:rPr>
                <w:rFonts w:eastAsiaTheme="minorHAnsi"/>
                <w:szCs w:val="21"/>
              </w:rPr>
            </w:pPr>
            <w:r w:rsidRPr="00E365CB">
              <w:rPr>
                <w:rFonts w:eastAsiaTheme="minorHAnsi" w:hint="eastAsia"/>
                <w:szCs w:val="21"/>
              </w:rPr>
              <w:t>０</w:t>
            </w:r>
          </w:p>
        </w:tc>
        <w:tc>
          <w:tcPr>
            <w:tcW w:w="734" w:type="dxa"/>
            <w:tcBorders>
              <w:top w:val="single" w:sz="4" w:space="0" w:color="000000"/>
              <w:left w:val="single" w:sz="8" w:space="0" w:color="FFFFFF"/>
              <w:bottom w:val="single" w:sz="4" w:space="0" w:color="000000"/>
              <w:right w:val="single" w:sz="4" w:space="0" w:color="FFFFFF"/>
            </w:tcBorders>
            <w:shd w:val="clear" w:color="auto" w:fill="auto"/>
            <w:tcMar>
              <w:top w:w="15" w:type="dxa"/>
              <w:left w:w="67" w:type="dxa"/>
              <w:bottom w:w="0" w:type="dxa"/>
              <w:right w:w="67" w:type="dxa"/>
            </w:tcMar>
            <w:hideMark/>
          </w:tcPr>
          <w:p w14:paraId="3FFA12F4" w14:textId="77777777" w:rsidR="00E365CB" w:rsidRPr="00E365CB" w:rsidRDefault="00E365CB" w:rsidP="00E365CB">
            <w:pPr>
              <w:widowControl/>
              <w:jc w:val="left"/>
              <w:rPr>
                <w:rFonts w:eastAsiaTheme="minorHAnsi"/>
                <w:szCs w:val="21"/>
              </w:rPr>
            </w:pPr>
            <w:r w:rsidRPr="00E365CB">
              <w:rPr>
                <w:rFonts w:eastAsiaTheme="minorHAnsi" w:hint="eastAsia"/>
                <w:szCs w:val="21"/>
              </w:rPr>
              <w:t>・・・</w:t>
            </w:r>
          </w:p>
        </w:tc>
        <w:tc>
          <w:tcPr>
            <w:tcW w:w="1059" w:type="dxa"/>
            <w:tcBorders>
              <w:top w:val="single" w:sz="4" w:space="0" w:color="000000"/>
              <w:left w:val="single" w:sz="4" w:space="0" w:color="FFFFFF"/>
              <w:bottom w:val="single" w:sz="4" w:space="0" w:color="000000"/>
              <w:right w:val="single" w:sz="4" w:space="0" w:color="000000"/>
            </w:tcBorders>
            <w:shd w:val="clear" w:color="auto" w:fill="auto"/>
            <w:tcMar>
              <w:top w:w="15" w:type="dxa"/>
              <w:left w:w="67" w:type="dxa"/>
              <w:bottom w:w="0" w:type="dxa"/>
              <w:right w:w="67" w:type="dxa"/>
            </w:tcMar>
            <w:hideMark/>
          </w:tcPr>
          <w:p w14:paraId="77B5E797" w14:textId="77777777" w:rsidR="00E365CB" w:rsidRPr="00E365CB" w:rsidRDefault="00E365CB" w:rsidP="00E365CB">
            <w:pPr>
              <w:widowControl/>
              <w:jc w:val="left"/>
              <w:rPr>
                <w:rFonts w:eastAsiaTheme="minorHAnsi"/>
                <w:szCs w:val="21"/>
              </w:rPr>
            </w:pPr>
            <w:r w:rsidRPr="00E365CB">
              <w:rPr>
                <w:rFonts w:eastAsiaTheme="minorHAnsi" w:hint="eastAsia"/>
                <w:szCs w:val="21"/>
              </w:rPr>
              <w:t>２</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hideMark/>
          </w:tcPr>
          <w:p w14:paraId="18827A9A" w14:textId="77777777" w:rsidR="00E365CB" w:rsidRPr="00E365CB" w:rsidRDefault="00E365CB" w:rsidP="00E365CB">
            <w:pPr>
              <w:widowControl/>
              <w:jc w:val="left"/>
              <w:rPr>
                <w:rFonts w:eastAsiaTheme="minorHAnsi"/>
                <w:szCs w:val="21"/>
              </w:rPr>
            </w:pPr>
          </w:p>
        </w:tc>
      </w:tr>
      <w:tr w:rsidR="00E365CB" w:rsidRPr="00E365CB" w14:paraId="6A1AB4CF" w14:textId="77777777" w:rsidTr="00E365CB">
        <w:trPr>
          <w:trHeight w:val="430"/>
        </w:trPr>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hideMark/>
          </w:tcPr>
          <w:p w14:paraId="61DBF6DE" w14:textId="77777777" w:rsidR="00E365CB" w:rsidRPr="00E365CB" w:rsidRDefault="00E365CB" w:rsidP="00E365CB">
            <w:pPr>
              <w:widowControl/>
              <w:jc w:val="left"/>
              <w:rPr>
                <w:rFonts w:eastAsiaTheme="minorHAnsi"/>
                <w:szCs w:val="21"/>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67" w:type="dxa"/>
              <w:bottom w:w="0" w:type="dxa"/>
              <w:right w:w="67" w:type="dxa"/>
            </w:tcMar>
            <w:hideMark/>
          </w:tcPr>
          <w:p w14:paraId="4E9A846E" w14:textId="77777777" w:rsidR="00E365CB" w:rsidRPr="00E365CB" w:rsidRDefault="00E365CB" w:rsidP="00E365CB">
            <w:pPr>
              <w:widowControl/>
              <w:jc w:val="left"/>
              <w:rPr>
                <w:rFonts w:eastAsiaTheme="minorHAnsi"/>
                <w:szCs w:val="21"/>
              </w:rPr>
            </w:pPr>
            <w:r w:rsidRPr="00E365CB">
              <w:rPr>
                <w:rFonts w:eastAsiaTheme="minorHAnsi" w:hint="eastAsia"/>
                <w:szCs w:val="21"/>
              </w:rPr>
              <w:t>グループホーム定員</w:t>
            </w:r>
          </w:p>
        </w:tc>
        <w:tc>
          <w:tcPr>
            <w:tcW w:w="649" w:type="dxa"/>
            <w:tcBorders>
              <w:top w:val="single" w:sz="4" w:space="0" w:color="000000"/>
              <w:left w:val="single" w:sz="4" w:space="0" w:color="000000"/>
              <w:bottom w:val="single" w:sz="4" w:space="0" w:color="000000"/>
              <w:right w:val="single" w:sz="8" w:space="0" w:color="FFFFFF"/>
            </w:tcBorders>
            <w:shd w:val="clear" w:color="auto" w:fill="auto"/>
            <w:tcMar>
              <w:top w:w="15" w:type="dxa"/>
              <w:left w:w="67" w:type="dxa"/>
              <w:bottom w:w="0" w:type="dxa"/>
              <w:right w:w="67" w:type="dxa"/>
            </w:tcMar>
            <w:hideMark/>
          </w:tcPr>
          <w:p w14:paraId="18D74B60" w14:textId="77777777" w:rsidR="00E365CB" w:rsidRPr="00E365CB" w:rsidRDefault="00E365CB" w:rsidP="00E365CB">
            <w:pPr>
              <w:widowControl/>
              <w:jc w:val="left"/>
              <w:rPr>
                <w:rFonts w:eastAsiaTheme="minorHAnsi"/>
                <w:szCs w:val="21"/>
              </w:rPr>
            </w:pPr>
            <w:r w:rsidRPr="00E365CB">
              <w:rPr>
                <w:rFonts w:eastAsiaTheme="minorHAnsi" w:hint="eastAsia"/>
                <w:szCs w:val="21"/>
              </w:rPr>
              <w:t>０</w:t>
            </w:r>
          </w:p>
        </w:tc>
        <w:tc>
          <w:tcPr>
            <w:tcW w:w="734" w:type="dxa"/>
            <w:tcBorders>
              <w:top w:val="single" w:sz="4" w:space="0" w:color="000000"/>
              <w:left w:val="single" w:sz="8" w:space="0" w:color="FFFFFF"/>
              <w:bottom w:val="single" w:sz="4" w:space="0" w:color="000000"/>
              <w:right w:val="single" w:sz="4" w:space="0" w:color="FFFFFF"/>
            </w:tcBorders>
            <w:shd w:val="clear" w:color="auto" w:fill="auto"/>
            <w:tcMar>
              <w:top w:w="15" w:type="dxa"/>
              <w:left w:w="67" w:type="dxa"/>
              <w:bottom w:w="0" w:type="dxa"/>
              <w:right w:w="67" w:type="dxa"/>
            </w:tcMar>
            <w:hideMark/>
          </w:tcPr>
          <w:p w14:paraId="16736C6E" w14:textId="77777777" w:rsidR="00E365CB" w:rsidRPr="00E365CB" w:rsidRDefault="00E365CB" w:rsidP="00E365CB">
            <w:pPr>
              <w:widowControl/>
              <w:jc w:val="left"/>
              <w:rPr>
                <w:rFonts w:eastAsiaTheme="minorHAnsi"/>
                <w:szCs w:val="21"/>
              </w:rPr>
            </w:pPr>
            <w:r w:rsidRPr="00E365CB">
              <w:rPr>
                <w:rFonts w:eastAsiaTheme="minorHAnsi" w:hint="eastAsia"/>
                <w:szCs w:val="21"/>
              </w:rPr>
              <w:t>・・・</w:t>
            </w:r>
          </w:p>
        </w:tc>
        <w:tc>
          <w:tcPr>
            <w:tcW w:w="1059" w:type="dxa"/>
            <w:tcBorders>
              <w:top w:val="single" w:sz="4" w:space="0" w:color="000000"/>
              <w:left w:val="single" w:sz="4" w:space="0" w:color="FFFFFF"/>
              <w:bottom w:val="single" w:sz="4" w:space="0" w:color="000000"/>
              <w:right w:val="single" w:sz="4" w:space="0" w:color="000000"/>
            </w:tcBorders>
            <w:shd w:val="clear" w:color="auto" w:fill="auto"/>
            <w:tcMar>
              <w:top w:w="15" w:type="dxa"/>
              <w:left w:w="67" w:type="dxa"/>
              <w:bottom w:w="0" w:type="dxa"/>
              <w:right w:w="67" w:type="dxa"/>
            </w:tcMar>
            <w:hideMark/>
          </w:tcPr>
          <w:p w14:paraId="65138788" w14:textId="77777777" w:rsidR="00E365CB" w:rsidRPr="00E365CB" w:rsidRDefault="00E365CB" w:rsidP="00E365CB">
            <w:pPr>
              <w:widowControl/>
              <w:jc w:val="left"/>
              <w:rPr>
                <w:rFonts w:eastAsiaTheme="minorHAnsi"/>
                <w:szCs w:val="21"/>
              </w:rPr>
            </w:pPr>
            <w:r w:rsidRPr="00E365CB">
              <w:rPr>
                <w:rFonts w:eastAsiaTheme="minorHAnsi" w:hint="eastAsia"/>
                <w:szCs w:val="21"/>
              </w:rPr>
              <w:t>12</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hideMark/>
          </w:tcPr>
          <w:p w14:paraId="394368DD" w14:textId="77777777" w:rsidR="00E365CB" w:rsidRPr="00E365CB" w:rsidRDefault="00E365CB" w:rsidP="00E365CB">
            <w:pPr>
              <w:widowControl/>
              <w:jc w:val="left"/>
              <w:rPr>
                <w:rFonts w:eastAsiaTheme="minorHAnsi"/>
                <w:szCs w:val="21"/>
              </w:rPr>
            </w:pPr>
          </w:p>
        </w:tc>
      </w:tr>
      <w:tr w:rsidR="00E365CB" w:rsidRPr="00E365CB" w14:paraId="7BEC740B" w14:textId="77777777" w:rsidTr="00E365CB">
        <w:trPr>
          <w:trHeight w:val="322"/>
        </w:trPr>
        <w:tc>
          <w:tcPr>
            <w:tcW w:w="3729"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67" w:type="dxa"/>
              <w:bottom w:w="0" w:type="dxa"/>
              <w:right w:w="67" w:type="dxa"/>
            </w:tcMar>
            <w:hideMark/>
          </w:tcPr>
          <w:p w14:paraId="1D9750D4" w14:textId="77777777" w:rsidR="00E365CB" w:rsidRPr="00E365CB" w:rsidRDefault="00E365CB" w:rsidP="00E365CB">
            <w:pPr>
              <w:widowControl/>
              <w:jc w:val="left"/>
              <w:rPr>
                <w:rFonts w:eastAsiaTheme="minorHAnsi"/>
                <w:szCs w:val="21"/>
              </w:rPr>
            </w:pPr>
            <w:r w:rsidRPr="00E365CB">
              <w:rPr>
                <w:rFonts w:eastAsiaTheme="minorHAnsi" w:hint="eastAsia"/>
                <w:szCs w:val="21"/>
              </w:rPr>
              <w:t>養育機能強化のための事業の実施施設数</w:t>
            </w:r>
          </w:p>
        </w:tc>
        <w:tc>
          <w:tcPr>
            <w:tcW w:w="649" w:type="dxa"/>
            <w:tcBorders>
              <w:top w:val="single" w:sz="4" w:space="0" w:color="000000"/>
              <w:left w:val="single" w:sz="4" w:space="0" w:color="000000"/>
              <w:bottom w:val="single" w:sz="4" w:space="0" w:color="000000"/>
              <w:right w:val="single" w:sz="8" w:space="0" w:color="FFFFFF"/>
            </w:tcBorders>
            <w:shd w:val="clear" w:color="auto" w:fill="auto"/>
            <w:tcMar>
              <w:top w:w="15" w:type="dxa"/>
              <w:left w:w="67" w:type="dxa"/>
              <w:bottom w:w="0" w:type="dxa"/>
              <w:right w:w="67" w:type="dxa"/>
            </w:tcMar>
            <w:hideMark/>
          </w:tcPr>
          <w:p w14:paraId="51049082" w14:textId="77777777" w:rsidR="00E365CB" w:rsidRPr="00E365CB" w:rsidRDefault="00E365CB" w:rsidP="00E365CB">
            <w:pPr>
              <w:widowControl/>
              <w:jc w:val="left"/>
              <w:rPr>
                <w:rFonts w:eastAsiaTheme="minorHAnsi"/>
                <w:szCs w:val="21"/>
              </w:rPr>
            </w:pPr>
            <w:r w:rsidRPr="00E365CB">
              <w:rPr>
                <w:rFonts w:eastAsiaTheme="minorHAnsi" w:hint="eastAsia"/>
                <w:szCs w:val="21"/>
              </w:rPr>
              <w:t>23</w:t>
            </w:r>
          </w:p>
        </w:tc>
        <w:tc>
          <w:tcPr>
            <w:tcW w:w="734" w:type="dxa"/>
            <w:tcBorders>
              <w:top w:val="single" w:sz="4" w:space="0" w:color="000000"/>
              <w:left w:val="single" w:sz="8" w:space="0" w:color="FFFFFF"/>
              <w:bottom w:val="single" w:sz="4" w:space="0" w:color="000000"/>
              <w:right w:val="single" w:sz="4" w:space="0" w:color="FFFFFF"/>
            </w:tcBorders>
            <w:shd w:val="clear" w:color="auto" w:fill="auto"/>
            <w:tcMar>
              <w:top w:w="15" w:type="dxa"/>
              <w:left w:w="67" w:type="dxa"/>
              <w:bottom w:w="0" w:type="dxa"/>
              <w:right w:w="67" w:type="dxa"/>
            </w:tcMar>
            <w:hideMark/>
          </w:tcPr>
          <w:p w14:paraId="3728AD9C" w14:textId="77777777" w:rsidR="00E365CB" w:rsidRPr="00E365CB" w:rsidRDefault="00E365CB" w:rsidP="00E365CB">
            <w:pPr>
              <w:widowControl/>
              <w:jc w:val="left"/>
              <w:rPr>
                <w:rFonts w:eastAsiaTheme="minorHAnsi"/>
                <w:szCs w:val="21"/>
              </w:rPr>
            </w:pPr>
            <w:r w:rsidRPr="00E365CB">
              <w:rPr>
                <w:rFonts w:eastAsiaTheme="minorHAnsi" w:hint="eastAsia"/>
                <w:szCs w:val="21"/>
              </w:rPr>
              <w:t>・・・</w:t>
            </w:r>
          </w:p>
        </w:tc>
        <w:tc>
          <w:tcPr>
            <w:tcW w:w="1059" w:type="dxa"/>
            <w:tcBorders>
              <w:top w:val="single" w:sz="4" w:space="0" w:color="000000"/>
              <w:left w:val="single" w:sz="4" w:space="0" w:color="FFFFFF"/>
              <w:bottom w:val="single" w:sz="4" w:space="0" w:color="000000"/>
              <w:right w:val="single" w:sz="4" w:space="0" w:color="000000"/>
            </w:tcBorders>
            <w:shd w:val="clear" w:color="auto" w:fill="auto"/>
            <w:tcMar>
              <w:top w:w="15" w:type="dxa"/>
              <w:left w:w="67" w:type="dxa"/>
              <w:bottom w:w="0" w:type="dxa"/>
              <w:right w:w="67" w:type="dxa"/>
            </w:tcMar>
            <w:hideMark/>
          </w:tcPr>
          <w:p w14:paraId="2E99001B" w14:textId="77777777" w:rsidR="00E365CB" w:rsidRPr="00E365CB" w:rsidRDefault="00E365CB" w:rsidP="00E365CB">
            <w:pPr>
              <w:widowControl/>
              <w:jc w:val="left"/>
              <w:rPr>
                <w:rFonts w:eastAsiaTheme="minorHAnsi"/>
                <w:szCs w:val="21"/>
              </w:rPr>
            </w:pPr>
            <w:r w:rsidRPr="00E365CB">
              <w:rPr>
                <w:rFonts w:eastAsiaTheme="minorHAnsi" w:hint="eastAsia"/>
                <w:szCs w:val="21"/>
              </w:rPr>
              <w:t>29</w:t>
            </w:r>
          </w:p>
        </w:tc>
        <w:tc>
          <w:tcPr>
            <w:tcW w:w="355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67" w:type="dxa"/>
              <w:bottom w:w="0" w:type="dxa"/>
              <w:right w:w="67" w:type="dxa"/>
            </w:tcMar>
            <w:hideMark/>
          </w:tcPr>
          <w:p w14:paraId="3EA5DBC2" w14:textId="77777777" w:rsidR="00E365CB" w:rsidRPr="00E365CB" w:rsidRDefault="00E365CB" w:rsidP="00E365CB">
            <w:pPr>
              <w:widowControl/>
              <w:jc w:val="left"/>
              <w:rPr>
                <w:rFonts w:eastAsiaTheme="minorHAnsi"/>
                <w:szCs w:val="21"/>
              </w:rPr>
            </w:pPr>
            <w:r w:rsidRPr="00E365CB">
              <w:rPr>
                <w:rFonts w:eastAsiaTheme="minorHAnsi" w:hint="eastAsia"/>
                <w:szCs w:val="21"/>
              </w:rPr>
              <w:t>全児童養護、乳児院で実施を想定</w:t>
            </w:r>
          </w:p>
        </w:tc>
      </w:tr>
      <w:tr w:rsidR="00E365CB" w:rsidRPr="00E365CB" w14:paraId="53DB5821" w14:textId="77777777" w:rsidTr="00E365CB">
        <w:trPr>
          <w:trHeight w:val="322"/>
        </w:trPr>
        <w:tc>
          <w:tcPr>
            <w:tcW w:w="20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67" w:type="dxa"/>
              <w:bottom w:w="0" w:type="dxa"/>
              <w:right w:w="67" w:type="dxa"/>
            </w:tcMar>
            <w:hideMark/>
          </w:tcPr>
          <w:p w14:paraId="392CD0A5" w14:textId="77777777" w:rsidR="00E365CB" w:rsidRPr="00E365CB" w:rsidRDefault="00E365CB" w:rsidP="00E365CB">
            <w:pPr>
              <w:widowControl/>
              <w:jc w:val="left"/>
              <w:rPr>
                <w:rFonts w:eastAsiaTheme="minorHAnsi"/>
                <w:szCs w:val="21"/>
              </w:rPr>
            </w:pPr>
            <w:r w:rsidRPr="00E365CB">
              <w:rPr>
                <w:rFonts w:eastAsiaTheme="minorHAnsi" w:hint="eastAsia"/>
                <w:szCs w:val="21"/>
              </w:rPr>
              <w:t>養育機能強化のための</w:t>
            </w:r>
          </w:p>
          <w:p w14:paraId="074D0D28" w14:textId="77777777" w:rsidR="00E365CB" w:rsidRPr="00E365CB" w:rsidRDefault="00E365CB" w:rsidP="00E365CB">
            <w:pPr>
              <w:widowControl/>
              <w:jc w:val="left"/>
              <w:rPr>
                <w:rFonts w:eastAsiaTheme="minorHAnsi"/>
                <w:szCs w:val="21"/>
              </w:rPr>
            </w:pPr>
            <w:r w:rsidRPr="00E365CB">
              <w:rPr>
                <w:rFonts w:eastAsiaTheme="minorHAnsi" w:hint="eastAsia"/>
                <w:szCs w:val="21"/>
              </w:rPr>
              <w:t>専門職の加配施設数、加配職員数</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67" w:type="dxa"/>
              <w:bottom w:w="0" w:type="dxa"/>
              <w:right w:w="67" w:type="dxa"/>
            </w:tcMar>
            <w:hideMark/>
          </w:tcPr>
          <w:p w14:paraId="31FE6863" w14:textId="77777777" w:rsidR="00E365CB" w:rsidRPr="00E365CB" w:rsidRDefault="00E365CB" w:rsidP="00E365CB">
            <w:pPr>
              <w:widowControl/>
              <w:jc w:val="left"/>
              <w:rPr>
                <w:rFonts w:eastAsiaTheme="minorHAnsi"/>
                <w:szCs w:val="21"/>
              </w:rPr>
            </w:pPr>
            <w:r w:rsidRPr="00E365CB">
              <w:rPr>
                <w:rFonts w:eastAsiaTheme="minorHAnsi" w:hint="eastAsia"/>
                <w:szCs w:val="21"/>
              </w:rPr>
              <w:t>加配施設</w:t>
            </w:r>
          </w:p>
        </w:tc>
        <w:tc>
          <w:tcPr>
            <w:tcW w:w="649" w:type="dxa"/>
            <w:tcBorders>
              <w:top w:val="single" w:sz="4" w:space="0" w:color="000000"/>
              <w:left w:val="single" w:sz="4" w:space="0" w:color="000000"/>
              <w:bottom w:val="single" w:sz="4" w:space="0" w:color="000000"/>
              <w:right w:val="single" w:sz="8" w:space="0" w:color="FFFFFF"/>
            </w:tcBorders>
            <w:shd w:val="clear" w:color="auto" w:fill="auto"/>
            <w:tcMar>
              <w:top w:w="15" w:type="dxa"/>
              <w:left w:w="67" w:type="dxa"/>
              <w:bottom w:w="0" w:type="dxa"/>
              <w:right w:w="67" w:type="dxa"/>
            </w:tcMar>
            <w:hideMark/>
          </w:tcPr>
          <w:p w14:paraId="07F761EE" w14:textId="77777777" w:rsidR="00E365CB" w:rsidRPr="00E365CB" w:rsidRDefault="00E365CB" w:rsidP="00E365CB">
            <w:pPr>
              <w:widowControl/>
              <w:jc w:val="left"/>
              <w:rPr>
                <w:rFonts w:eastAsiaTheme="minorHAnsi"/>
                <w:szCs w:val="21"/>
              </w:rPr>
            </w:pPr>
            <w:r w:rsidRPr="00E365CB">
              <w:rPr>
                <w:rFonts w:eastAsiaTheme="minorHAnsi" w:hint="eastAsia"/>
                <w:szCs w:val="21"/>
              </w:rPr>
              <w:t>29</w:t>
            </w:r>
          </w:p>
        </w:tc>
        <w:tc>
          <w:tcPr>
            <w:tcW w:w="734" w:type="dxa"/>
            <w:tcBorders>
              <w:top w:val="single" w:sz="4" w:space="0" w:color="000000"/>
              <w:left w:val="single" w:sz="8" w:space="0" w:color="FFFFFF"/>
              <w:bottom w:val="single" w:sz="4" w:space="0" w:color="000000"/>
              <w:right w:val="single" w:sz="4" w:space="0" w:color="FFFFFF"/>
            </w:tcBorders>
            <w:shd w:val="clear" w:color="auto" w:fill="auto"/>
            <w:tcMar>
              <w:top w:w="15" w:type="dxa"/>
              <w:left w:w="67" w:type="dxa"/>
              <w:bottom w:w="0" w:type="dxa"/>
              <w:right w:w="67" w:type="dxa"/>
            </w:tcMar>
            <w:hideMark/>
          </w:tcPr>
          <w:p w14:paraId="38749146" w14:textId="77777777" w:rsidR="00E365CB" w:rsidRPr="00E365CB" w:rsidRDefault="00E365CB" w:rsidP="00E365CB">
            <w:pPr>
              <w:widowControl/>
              <w:jc w:val="left"/>
              <w:rPr>
                <w:rFonts w:eastAsiaTheme="minorHAnsi"/>
                <w:szCs w:val="21"/>
              </w:rPr>
            </w:pPr>
            <w:r w:rsidRPr="00E365CB">
              <w:rPr>
                <w:rFonts w:eastAsiaTheme="minorHAnsi" w:hint="eastAsia"/>
                <w:szCs w:val="21"/>
              </w:rPr>
              <w:t>・・・</w:t>
            </w:r>
          </w:p>
        </w:tc>
        <w:tc>
          <w:tcPr>
            <w:tcW w:w="1059" w:type="dxa"/>
            <w:tcBorders>
              <w:top w:val="single" w:sz="4" w:space="0" w:color="000000"/>
              <w:left w:val="single" w:sz="4" w:space="0" w:color="FFFFFF"/>
              <w:bottom w:val="single" w:sz="4" w:space="0" w:color="000000"/>
              <w:right w:val="single" w:sz="4" w:space="0" w:color="000000"/>
            </w:tcBorders>
            <w:shd w:val="clear" w:color="auto" w:fill="auto"/>
            <w:tcMar>
              <w:top w:w="15" w:type="dxa"/>
              <w:left w:w="67" w:type="dxa"/>
              <w:bottom w:w="0" w:type="dxa"/>
              <w:right w:w="67" w:type="dxa"/>
            </w:tcMar>
            <w:hideMark/>
          </w:tcPr>
          <w:p w14:paraId="6AF5EB8A" w14:textId="77777777" w:rsidR="00E365CB" w:rsidRPr="00E365CB" w:rsidRDefault="00E365CB" w:rsidP="00E365CB">
            <w:pPr>
              <w:widowControl/>
              <w:jc w:val="left"/>
              <w:rPr>
                <w:rFonts w:eastAsiaTheme="minorHAnsi"/>
                <w:szCs w:val="21"/>
              </w:rPr>
            </w:pPr>
            <w:r w:rsidRPr="00E365CB">
              <w:rPr>
                <w:rFonts w:eastAsiaTheme="minorHAnsi" w:hint="eastAsia"/>
                <w:szCs w:val="21"/>
              </w:rPr>
              <w:t>29</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hideMark/>
          </w:tcPr>
          <w:p w14:paraId="775A076A" w14:textId="77777777" w:rsidR="00E365CB" w:rsidRPr="00E365CB" w:rsidRDefault="00E365CB" w:rsidP="00E365CB">
            <w:pPr>
              <w:widowControl/>
              <w:jc w:val="left"/>
              <w:rPr>
                <w:rFonts w:eastAsiaTheme="minorHAnsi"/>
                <w:szCs w:val="21"/>
              </w:rPr>
            </w:pPr>
          </w:p>
        </w:tc>
      </w:tr>
      <w:tr w:rsidR="00E365CB" w:rsidRPr="00E365CB" w14:paraId="7C3D8DC8" w14:textId="77777777" w:rsidTr="00E365CB">
        <w:trPr>
          <w:trHeight w:val="429"/>
        </w:trPr>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hideMark/>
          </w:tcPr>
          <w:p w14:paraId="20D0D61D" w14:textId="77777777" w:rsidR="00E365CB" w:rsidRPr="00E365CB" w:rsidRDefault="00E365CB" w:rsidP="00E365CB">
            <w:pPr>
              <w:widowControl/>
              <w:jc w:val="left"/>
              <w:rPr>
                <w:rFonts w:eastAsiaTheme="minorHAnsi"/>
                <w:szCs w:val="21"/>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67" w:type="dxa"/>
              <w:bottom w:w="0" w:type="dxa"/>
              <w:right w:w="67" w:type="dxa"/>
            </w:tcMar>
            <w:hideMark/>
          </w:tcPr>
          <w:p w14:paraId="06B2CE23" w14:textId="77777777" w:rsidR="00E365CB" w:rsidRPr="00E365CB" w:rsidRDefault="00E365CB" w:rsidP="00E365CB">
            <w:pPr>
              <w:widowControl/>
              <w:jc w:val="left"/>
              <w:rPr>
                <w:rFonts w:eastAsiaTheme="minorHAnsi"/>
                <w:szCs w:val="21"/>
              </w:rPr>
            </w:pPr>
            <w:r w:rsidRPr="00E365CB">
              <w:rPr>
                <w:rFonts w:eastAsiaTheme="minorHAnsi" w:hint="eastAsia"/>
                <w:szCs w:val="21"/>
              </w:rPr>
              <w:t>加配職員</w:t>
            </w:r>
          </w:p>
        </w:tc>
        <w:tc>
          <w:tcPr>
            <w:tcW w:w="649" w:type="dxa"/>
            <w:tcBorders>
              <w:top w:val="single" w:sz="4" w:space="0" w:color="000000"/>
              <w:left w:val="single" w:sz="4" w:space="0" w:color="000000"/>
              <w:bottom w:val="single" w:sz="4" w:space="0" w:color="000000"/>
              <w:right w:val="single" w:sz="8" w:space="0" w:color="FFFFFF"/>
            </w:tcBorders>
            <w:shd w:val="clear" w:color="auto" w:fill="auto"/>
            <w:tcMar>
              <w:top w:w="15" w:type="dxa"/>
              <w:left w:w="67" w:type="dxa"/>
              <w:bottom w:w="0" w:type="dxa"/>
              <w:right w:w="67" w:type="dxa"/>
            </w:tcMar>
            <w:hideMark/>
          </w:tcPr>
          <w:p w14:paraId="149ABFA7" w14:textId="77777777" w:rsidR="00E365CB" w:rsidRPr="00E365CB" w:rsidRDefault="00E365CB" w:rsidP="00E365CB">
            <w:pPr>
              <w:widowControl/>
              <w:jc w:val="left"/>
              <w:rPr>
                <w:rFonts w:eastAsiaTheme="minorHAnsi"/>
                <w:szCs w:val="21"/>
              </w:rPr>
            </w:pPr>
            <w:r w:rsidRPr="00E365CB">
              <w:rPr>
                <w:rFonts w:eastAsiaTheme="minorHAnsi" w:hint="eastAsia"/>
                <w:szCs w:val="21"/>
              </w:rPr>
              <w:t>90</w:t>
            </w:r>
          </w:p>
        </w:tc>
        <w:tc>
          <w:tcPr>
            <w:tcW w:w="734" w:type="dxa"/>
            <w:tcBorders>
              <w:top w:val="single" w:sz="4" w:space="0" w:color="000000"/>
              <w:left w:val="single" w:sz="8" w:space="0" w:color="FFFFFF"/>
              <w:bottom w:val="single" w:sz="4" w:space="0" w:color="000000"/>
              <w:right w:val="single" w:sz="4" w:space="0" w:color="FFFFFF"/>
            </w:tcBorders>
            <w:shd w:val="clear" w:color="auto" w:fill="auto"/>
            <w:tcMar>
              <w:top w:w="15" w:type="dxa"/>
              <w:left w:w="67" w:type="dxa"/>
              <w:bottom w:w="0" w:type="dxa"/>
              <w:right w:w="67" w:type="dxa"/>
            </w:tcMar>
            <w:hideMark/>
          </w:tcPr>
          <w:p w14:paraId="0FB72038" w14:textId="77777777" w:rsidR="00E365CB" w:rsidRPr="00E365CB" w:rsidRDefault="00E365CB" w:rsidP="00E365CB">
            <w:pPr>
              <w:widowControl/>
              <w:jc w:val="left"/>
              <w:rPr>
                <w:rFonts w:eastAsiaTheme="minorHAnsi"/>
                <w:szCs w:val="21"/>
              </w:rPr>
            </w:pPr>
            <w:r w:rsidRPr="00E365CB">
              <w:rPr>
                <w:rFonts w:eastAsiaTheme="minorHAnsi" w:hint="eastAsia"/>
                <w:szCs w:val="21"/>
              </w:rPr>
              <w:t>・・・</w:t>
            </w:r>
          </w:p>
        </w:tc>
        <w:tc>
          <w:tcPr>
            <w:tcW w:w="1059" w:type="dxa"/>
            <w:tcBorders>
              <w:top w:val="single" w:sz="4" w:space="0" w:color="000000"/>
              <w:left w:val="single" w:sz="4" w:space="0" w:color="FFFFFF"/>
              <w:bottom w:val="single" w:sz="4" w:space="0" w:color="000000"/>
              <w:right w:val="single" w:sz="4" w:space="0" w:color="000000"/>
            </w:tcBorders>
            <w:shd w:val="clear" w:color="auto" w:fill="auto"/>
            <w:tcMar>
              <w:top w:w="15" w:type="dxa"/>
              <w:left w:w="67" w:type="dxa"/>
              <w:bottom w:w="0" w:type="dxa"/>
              <w:right w:w="67" w:type="dxa"/>
            </w:tcMar>
            <w:hideMark/>
          </w:tcPr>
          <w:p w14:paraId="7F5BC0CF" w14:textId="77777777" w:rsidR="00E365CB" w:rsidRPr="00E365CB" w:rsidRDefault="00E365CB" w:rsidP="00E365CB">
            <w:pPr>
              <w:widowControl/>
              <w:jc w:val="left"/>
              <w:rPr>
                <w:rFonts w:eastAsiaTheme="minorHAnsi"/>
                <w:szCs w:val="21"/>
              </w:rPr>
            </w:pPr>
            <w:r w:rsidRPr="00E365CB">
              <w:rPr>
                <w:rFonts w:eastAsiaTheme="minorHAnsi" w:hint="eastAsia"/>
                <w:szCs w:val="21"/>
              </w:rPr>
              <w:t>90</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hideMark/>
          </w:tcPr>
          <w:p w14:paraId="7E00B570" w14:textId="77777777" w:rsidR="00E365CB" w:rsidRPr="00E365CB" w:rsidRDefault="00E365CB" w:rsidP="00E365CB">
            <w:pPr>
              <w:widowControl/>
              <w:jc w:val="left"/>
              <w:rPr>
                <w:rFonts w:eastAsiaTheme="minorHAnsi"/>
                <w:szCs w:val="21"/>
              </w:rPr>
            </w:pPr>
          </w:p>
        </w:tc>
      </w:tr>
      <w:tr w:rsidR="00E365CB" w:rsidRPr="00E365CB" w14:paraId="7090E1D1" w14:textId="77777777" w:rsidTr="00E365CB">
        <w:trPr>
          <w:trHeight w:val="329"/>
        </w:trPr>
        <w:tc>
          <w:tcPr>
            <w:tcW w:w="3729"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67" w:type="dxa"/>
              <w:bottom w:w="0" w:type="dxa"/>
              <w:right w:w="67" w:type="dxa"/>
            </w:tcMar>
            <w:hideMark/>
          </w:tcPr>
          <w:p w14:paraId="60753AD9" w14:textId="77777777" w:rsidR="00E365CB" w:rsidRPr="00E365CB" w:rsidRDefault="00E365CB" w:rsidP="00E365CB">
            <w:pPr>
              <w:widowControl/>
              <w:jc w:val="left"/>
              <w:rPr>
                <w:rFonts w:eastAsiaTheme="minorHAnsi"/>
                <w:szCs w:val="21"/>
              </w:rPr>
            </w:pPr>
            <w:r w:rsidRPr="00E365CB">
              <w:rPr>
                <w:rFonts w:eastAsiaTheme="minorHAnsi" w:hint="eastAsia"/>
                <w:szCs w:val="21"/>
              </w:rPr>
              <w:t xml:space="preserve">一時保護専用施設の整備施設数　</w:t>
            </w:r>
          </w:p>
        </w:tc>
        <w:tc>
          <w:tcPr>
            <w:tcW w:w="649" w:type="dxa"/>
            <w:tcBorders>
              <w:top w:val="single" w:sz="4" w:space="0" w:color="000000"/>
              <w:left w:val="single" w:sz="4" w:space="0" w:color="000000"/>
              <w:bottom w:val="single" w:sz="4" w:space="0" w:color="000000"/>
              <w:right w:val="single" w:sz="8" w:space="0" w:color="FFFFFF"/>
            </w:tcBorders>
            <w:shd w:val="clear" w:color="auto" w:fill="auto"/>
            <w:tcMar>
              <w:top w:w="15" w:type="dxa"/>
              <w:left w:w="67" w:type="dxa"/>
              <w:bottom w:w="0" w:type="dxa"/>
              <w:right w:w="67" w:type="dxa"/>
            </w:tcMar>
            <w:hideMark/>
          </w:tcPr>
          <w:p w14:paraId="0C5F8727" w14:textId="77777777" w:rsidR="00E365CB" w:rsidRPr="00E365CB" w:rsidRDefault="00E365CB" w:rsidP="00E365CB">
            <w:pPr>
              <w:widowControl/>
              <w:jc w:val="left"/>
              <w:rPr>
                <w:rFonts w:eastAsiaTheme="minorHAnsi"/>
                <w:szCs w:val="21"/>
              </w:rPr>
            </w:pPr>
            <w:r w:rsidRPr="00E365CB">
              <w:rPr>
                <w:rFonts w:eastAsiaTheme="minorHAnsi" w:hint="eastAsia"/>
                <w:szCs w:val="21"/>
              </w:rPr>
              <w:t>３</w:t>
            </w:r>
          </w:p>
        </w:tc>
        <w:tc>
          <w:tcPr>
            <w:tcW w:w="734" w:type="dxa"/>
            <w:tcBorders>
              <w:top w:val="single" w:sz="4" w:space="0" w:color="000000"/>
              <w:left w:val="single" w:sz="8" w:space="0" w:color="FFFFFF"/>
              <w:bottom w:val="single" w:sz="4" w:space="0" w:color="000000"/>
              <w:right w:val="single" w:sz="4" w:space="0" w:color="FFFFFF"/>
            </w:tcBorders>
            <w:shd w:val="clear" w:color="auto" w:fill="auto"/>
            <w:tcMar>
              <w:top w:w="15" w:type="dxa"/>
              <w:left w:w="67" w:type="dxa"/>
              <w:bottom w:w="0" w:type="dxa"/>
              <w:right w:w="67" w:type="dxa"/>
            </w:tcMar>
            <w:hideMark/>
          </w:tcPr>
          <w:p w14:paraId="47D0A15C" w14:textId="77777777" w:rsidR="00E365CB" w:rsidRPr="00E365CB" w:rsidRDefault="00E365CB" w:rsidP="00E365CB">
            <w:pPr>
              <w:widowControl/>
              <w:jc w:val="left"/>
              <w:rPr>
                <w:rFonts w:eastAsiaTheme="minorHAnsi"/>
                <w:szCs w:val="21"/>
              </w:rPr>
            </w:pPr>
            <w:r w:rsidRPr="00E365CB">
              <w:rPr>
                <w:rFonts w:eastAsiaTheme="minorHAnsi" w:hint="eastAsia"/>
                <w:szCs w:val="21"/>
              </w:rPr>
              <w:t>・・・</w:t>
            </w:r>
          </w:p>
        </w:tc>
        <w:tc>
          <w:tcPr>
            <w:tcW w:w="1059" w:type="dxa"/>
            <w:tcBorders>
              <w:top w:val="single" w:sz="4" w:space="0" w:color="000000"/>
              <w:left w:val="single" w:sz="4" w:space="0" w:color="FFFFFF"/>
              <w:bottom w:val="single" w:sz="4" w:space="0" w:color="000000"/>
              <w:right w:val="single" w:sz="4" w:space="0" w:color="000000"/>
            </w:tcBorders>
            <w:shd w:val="clear" w:color="auto" w:fill="auto"/>
            <w:tcMar>
              <w:top w:w="15" w:type="dxa"/>
              <w:left w:w="67" w:type="dxa"/>
              <w:bottom w:w="0" w:type="dxa"/>
              <w:right w:w="67" w:type="dxa"/>
            </w:tcMar>
            <w:hideMark/>
          </w:tcPr>
          <w:p w14:paraId="29CB171F" w14:textId="77777777" w:rsidR="00E365CB" w:rsidRPr="00E365CB" w:rsidRDefault="00E365CB" w:rsidP="00E365CB">
            <w:pPr>
              <w:widowControl/>
              <w:jc w:val="left"/>
              <w:rPr>
                <w:rFonts w:eastAsiaTheme="minorHAnsi"/>
                <w:szCs w:val="21"/>
              </w:rPr>
            </w:pPr>
            <w:r w:rsidRPr="00E365CB">
              <w:rPr>
                <w:rFonts w:eastAsiaTheme="minorHAnsi" w:hint="eastAsia"/>
                <w:szCs w:val="21"/>
              </w:rPr>
              <w:t>―</w:t>
            </w:r>
          </w:p>
        </w:tc>
        <w:tc>
          <w:tcPr>
            <w:tcW w:w="3559" w:type="dxa"/>
            <w:tcBorders>
              <w:top w:val="single" w:sz="4" w:space="0" w:color="000000"/>
              <w:left w:val="single" w:sz="4" w:space="0" w:color="000000"/>
              <w:bottom w:val="single" w:sz="4" w:space="0" w:color="000000"/>
              <w:right w:val="single" w:sz="4" w:space="0" w:color="000000"/>
            </w:tcBorders>
            <w:shd w:val="clear" w:color="auto" w:fill="auto"/>
            <w:tcMar>
              <w:top w:w="15" w:type="dxa"/>
              <w:left w:w="67" w:type="dxa"/>
              <w:bottom w:w="0" w:type="dxa"/>
              <w:right w:w="67" w:type="dxa"/>
            </w:tcMar>
            <w:hideMark/>
          </w:tcPr>
          <w:p w14:paraId="6F42CBC9" w14:textId="77777777" w:rsidR="00E365CB" w:rsidRPr="00E365CB" w:rsidRDefault="00E365CB" w:rsidP="00E365CB">
            <w:pPr>
              <w:widowControl/>
              <w:jc w:val="left"/>
              <w:rPr>
                <w:rFonts w:eastAsiaTheme="minorHAnsi"/>
                <w:szCs w:val="21"/>
              </w:rPr>
            </w:pPr>
            <w:r w:rsidRPr="00E365CB">
              <w:rPr>
                <w:rFonts w:eastAsiaTheme="minorHAnsi" w:hint="eastAsia"/>
                <w:szCs w:val="21"/>
              </w:rPr>
              <w:t>事業活用状況を見て継続的に検討</w:t>
            </w:r>
          </w:p>
        </w:tc>
      </w:tr>
      <w:tr w:rsidR="00E365CB" w:rsidRPr="00E365CB" w14:paraId="092476C7" w14:textId="77777777" w:rsidTr="00E365CB">
        <w:trPr>
          <w:trHeight w:val="859"/>
        </w:trPr>
        <w:tc>
          <w:tcPr>
            <w:tcW w:w="3729"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67" w:type="dxa"/>
              <w:bottom w:w="0" w:type="dxa"/>
              <w:right w:w="67" w:type="dxa"/>
            </w:tcMar>
            <w:hideMark/>
          </w:tcPr>
          <w:p w14:paraId="0133FC40" w14:textId="77777777" w:rsidR="00E365CB" w:rsidRPr="00E365CB" w:rsidRDefault="00E365CB" w:rsidP="00E365CB">
            <w:pPr>
              <w:widowControl/>
              <w:jc w:val="left"/>
              <w:rPr>
                <w:rFonts w:eastAsiaTheme="minorHAnsi"/>
                <w:szCs w:val="21"/>
              </w:rPr>
            </w:pPr>
            <w:r w:rsidRPr="00E365CB">
              <w:rPr>
                <w:rFonts w:eastAsiaTheme="minorHAnsi" w:hint="eastAsia"/>
                <w:szCs w:val="21"/>
              </w:rPr>
              <w:t>児童家庭支援センターの設置施設数</w:t>
            </w:r>
          </w:p>
        </w:tc>
        <w:tc>
          <w:tcPr>
            <w:tcW w:w="649" w:type="dxa"/>
            <w:tcBorders>
              <w:top w:val="single" w:sz="4" w:space="0" w:color="000000"/>
              <w:left w:val="single" w:sz="4" w:space="0" w:color="000000"/>
              <w:bottom w:val="single" w:sz="4" w:space="0" w:color="000000"/>
              <w:right w:val="single" w:sz="8" w:space="0" w:color="FFFFFF"/>
            </w:tcBorders>
            <w:shd w:val="clear" w:color="auto" w:fill="auto"/>
            <w:tcMar>
              <w:top w:w="15" w:type="dxa"/>
              <w:left w:w="67" w:type="dxa"/>
              <w:bottom w:w="0" w:type="dxa"/>
              <w:right w:w="67" w:type="dxa"/>
            </w:tcMar>
            <w:hideMark/>
          </w:tcPr>
          <w:p w14:paraId="4260D753" w14:textId="77777777" w:rsidR="00E365CB" w:rsidRPr="00E365CB" w:rsidRDefault="00E365CB" w:rsidP="00E365CB">
            <w:pPr>
              <w:widowControl/>
              <w:jc w:val="left"/>
              <w:rPr>
                <w:rFonts w:eastAsiaTheme="minorHAnsi"/>
                <w:szCs w:val="21"/>
              </w:rPr>
            </w:pPr>
            <w:r w:rsidRPr="00E365CB">
              <w:rPr>
                <w:rFonts w:eastAsiaTheme="minorHAnsi" w:hint="eastAsia"/>
                <w:szCs w:val="21"/>
              </w:rPr>
              <w:t>１</w:t>
            </w:r>
          </w:p>
        </w:tc>
        <w:tc>
          <w:tcPr>
            <w:tcW w:w="734" w:type="dxa"/>
            <w:tcBorders>
              <w:top w:val="single" w:sz="4" w:space="0" w:color="000000"/>
              <w:left w:val="single" w:sz="8" w:space="0" w:color="FFFFFF"/>
              <w:bottom w:val="single" w:sz="4" w:space="0" w:color="000000"/>
              <w:right w:val="single" w:sz="4" w:space="0" w:color="FFFFFF"/>
            </w:tcBorders>
            <w:shd w:val="clear" w:color="auto" w:fill="auto"/>
            <w:tcMar>
              <w:top w:w="15" w:type="dxa"/>
              <w:left w:w="67" w:type="dxa"/>
              <w:bottom w:w="0" w:type="dxa"/>
              <w:right w:w="67" w:type="dxa"/>
            </w:tcMar>
            <w:hideMark/>
          </w:tcPr>
          <w:p w14:paraId="18316E36" w14:textId="77777777" w:rsidR="00E365CB" w:rsidRPr="00E365CB" w:rsidRDefault="00E365CB" w:rsidP="00E365CB">
            <w:pPr>
              <w:widowControl/>
              <w:jc w:val="left"/>
              <w:rPr>
                <w:rFonts w:eastAsiaTheme="minorHAnsi"/>
                <w:szCs w:val="21"/>
              </w:rPr>
            </w:pPr>
            <w:r w:rsidRPr="00E365CB">
              <w:rPr>
                <w:rFonts w:eastAsiaTheme="minorHAnsi" w:hint="eastAsia"/>
                <w:szCs w:val="21"/>
              </w:rPr>
              <w:t>・・・</w:t>
            </w:r>
          </w:p>
        </w:tc>
        <w:tc>
          <w:tcPr>
            <w:tcW w:w="1059" w:type="dxa"/>
            <w:tcBorders>
              <w:top w:val="single" w:sz="4" w:space="0" w:color="000000"/>
              <w:left w:val="single" w:sz="4" w:space="0" w:color="FFFFFF"/>
              <w:bottom w:val="single" w:sz="4" w:space="0" w:color="000000"/>
              <w:right w:val="single" w:sz="4" w:space="0" w:color="000000"/>
            </w:tcBorders>
            <w:shd w:val="clear" w:color="auto" w:fill="auto"/>
            <w:tcMar>
              <w:top w:w="15" w:type="dxa"/>
              <w:left w:w="67" w:type="dxa"/>
              <w:bottom w:w="0" w:type="dxa"/>
              <w:right w:w="67" w:type="dxa"/>
            </w:tcMar>
            <w:hideMark/>
          </w:tcPr>
          <w:p w14:paraId="3B5DD181" w14:textId="77777777" w:rsidR="00E365CB" w:rsidRPr="00E365CB" w:rsidRDefault="00E365CB" w:rsidP="00E365CB">
            <w:pPr>
              <w:widowControl/>
              <w:jc w:val="left"/>
              <w:rPr>
                <w:rFonts w:eastAsiaTheme="minorHAnsi"/>
                <w:szCs w:val="21"/>
              </w:rPr>
            </w:pPr>
            <w:r w:rsidRPr="00E365CB">
              <w:rPr>
                <w:rFonts w:eastAsiaTheme="minorHAnsi" w:hint="eastAsia"/>
                <w:szCs w:val="21"/>
              </w:rPr>
              <w:t>―</w:t>
            </w:r>
          </w:p>
        </w:tc>
        <w:tc>
          <w:tcPr>
            <w:tcW w:w="3559" w:type="dxa"/>
            <w:tcBorders>
              <w:top w:val="single" w:sz="4" w:space="0" w:color="000000"/>
              <w:left w:val="single" w:sz="4" w:space="0" w:color="000000"/>
              <w:bottom w:val="single" w:sz="4" w:space="0" w:color="000000"/>
              <w:right w:val="single" w:sz="4" w:space="0" w:color="000000"/>
            </w:tcBorders>
            <w:shd w:val="clear" w:color="auto" w:fill="auto"/>
            <w:tcMar>
              <w:top w:w="15" w:type="dxa"/>
              <w:left w:w="67" w:type="dxa"/>
              <w:bottom w:w="0" w:type="dxa"/>
              <w:right w:w="67" w:type="dxa"/>
            </w:tcMar>
            <w:hideMark/>
          </w:tcPr>
          <w:p w14:paraId="193B0B12" w14:textId="77777777" w:rsidR="00E365CB" w:rsidRPr="00E365CB" w:rsidRDefault="00E365CB" w:rsidP="00E365CB">
            <w:pPr>
              <w:widowControl/>
              <w:jc w:val="left"/>
              <w:rPr>
                <w:rFonts w:eastAsiaTheme="minorHAnsi"/>
                <w:szCs w:val="21"/>
              </w:rPr>
            </w:pPr>
            <w:r w:rsidRPr="00E365CB">
              <w:rPr>
                <w:rFonts w:eastAsiaTheme="minorHAnsi" w:hint="eastAsia"/>
                <w:szCs w:val="21"/>
              </w:rPr>
              <w:t>今後、子ども家庭センター所管面積や交通利便性を踏まえ、地域に密着した専門性の高い相談対応等の課題がある場合に当該地域への設置を検討</w:t>
            </w:r>
          </w:p>
        </w:tc>
      </w:tr>
      <w:tr w:rsidR="00E365CB" w:rsidRPr="00E365CB" w14:paraId="408D6E94" w14:textId="77777777" w:rsidTr="00E365CB">
        <w:trPr>
          <w:trHeight w:val="322"/>
        </w:trPr>
        <w:tc>
          <w:tcPr>
            <w:tcW w:w="187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67" w:type="dxa"/>
              <w:bottom w:w="0" w:type="dxa"/>
              <w:right w:w="67" w:type="dxa"/>
            </w:tcMar>
            <w:hideMark/>
          </w:tcPr>
          <w:p w14:paraId="56ED5D79" w14:textId="77777777" w:rsidR="00E365CB" w:rsidRPr="00E365CB" w:rsidRDefault="00E365CB" w:rsidP="00E365CB">
            <w:pPr>
              <w:widowControl/>
              <w:jc w:val="left"/>
              <w:rPr>
                <w:rFonts w:eastAsiaTheme="minorHAnsi"/>
                <w:szCs w:val="21"/>
              </w:rPr>
            </w:pPr>
            <w:r w:rsidRPr="00E365CB">
              <w:rPr>
                <w:rFonts w:eastAsiaTheme="minorHAnsi" w:hint="eastAsia"/>
                <w:szCs w:val="21"/>
              </w:rPr>
              <w:t>里親支援センター、</w:t>
            </w:r>
          </w:p>
          <w:p w14:paraId="6B27D919" w14:textId="77777777" w:rsidR="00E365CB" w:rsidRPr="00E365CB" w:rsidRDefault="00E365CB" w:rsidP="00E365CB">
            <w:pPr>
              <w:widowControl/>
              <w:jc w:val="left"/>
              <w:rPr>
                <w:rFonts w:eastAsiaTheme="minorHAnsi"/>
                <w:szCs w:val="21"/>
              </w:rPr>
            </w:pPr>
            <w:r w:rsidRPr="00E365CB">
              <w:rPr>
                <w:rFonts w:eastAsiaTheme="minorHAnsi" w:hint="eastAsia"/>
                <w:szCs w:val="21"/>
              </w:rPr>
              <w:t>里親養育包括支援（フォスタリング）事業の</w:t>
            </w:r>
          </w:p>
          <w:p w14:paraId="72C094BB" w14:textId="77777777" w:rsidR="00E365CB" w:rsidRPr="00E365CB" w:rsidRDefault="00E365CB" w:rsidP="00E365CB">
            <w:pPr>
              <w:widowControl/>
              <w:jc w:val="left"/>
              <w:rPr>
                <w:rFonts w:eastAsiaTheme="minorHAnsi"/>
                <w:szCs w:val="21"/>
              </w:rPr>
            </w:pPr>
            <w:r w:rsidRPr="00E365CB">
              <w:rPr>
                <w:rFonts w:eastAsiaTheme="minorHAnsi" w:hint="eastAsia"/>
                <w:szCs w:val="21"/>
              </w:rPr>
              <w:t>実施施設数</w:t>
            </w:r>
          </w:p>
        </w:tc>
        <w:tc>
          <w:tcPr>
            <w:tcW w:w="18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67" w:type="dxa"/>
              <w:bottom w:w="0" w:type="dxa"/>
              <w:right w:w="67" w:type="dxa"/>
            </w:tcMar>
            <w:hideMark/>
          </w:tcPr>
          <w:p w14:paraId="6116C57D" w14:textId="77777777" w:rsidR="00E365CB" w:rsidRPr="00E365CB" w:rsidRDefault="00E365CB" w:rsidP="00E365CB">
            <w:pPr>
              <w:widowControl/>
              <w:jc w:val="left"/>
              <w:rPr>
                <w:rFonts w:eastAsiaTheme="minorHAnsi"/>
                <w:szCs w:val="21"/>
              </w:rPr>
            </w:pPr>
            <w:r w:rsidRPr="00E365CB">
              <w:rPr>
                <w:rFonts w:eastAsiaTheme="minorHAnsi" w:hint="eastAsia"/>
                <w:szCs w:val="21"/>
              </w:rPr>
              <w:t>里親支援センター</w:t>
            </w:r>
          </w:p>
        </w:tc>
        <w:tc>
          <w:tcPr>
            <w:tcW w:w="649" w:type="dxa"/>
            <w:tcBorders>
              <w:top w:val="single" w:sz="4" w:space="0" w:color="000000"/>
              <w:left w:val="single" w:sz="4" w:space="0" w:color="000000"/>
              <w:bottom w:val="single" w:sz="4" w:space="0" w:color="000000"/>
              <w:right w:val="single" w:sz="8" w:space="0" w:color="FFFFFF"/>
            </w:tcBorders>
            <w:shd w:val="clear" w:color="auto" w:fill="auto"/>
            <w:tcMar>
              <w:top w:w="15" w:type="dxa"/>
              <w:left w:w="67" w:type="dxa"/>
              <w:bottom w:w="0" w:type="dxa"/>
              <w:right w:w="67" w:type="dxa"/>
            </w:tcMar>
            <w:hideMark/>
          </w:tcPr>
          <w:p w14:paraId="41A33A7B" w14:textId="77777777" w:rsidR="00E365CB" w:rsidRPr="00E365CB" w:rsidRDefault="00E365CB" w:rsidP="00E365CB">
            <w:pPr>
              <w:widowControl/>
              <w:jc w:val="left"/>
              <w:rPr>
                <w:rFonts w:eastAsiaTheme="minorHAnsi"/>
                <w:szCs w:val="21"/>
              </w:rPr>
            </w:pPr>
            <w:r w:rsidRPr="00E365CB">
              <w:rPr>
                <w:rFonts w:eastAsiaTheme="minorHAnsi" w:hint="eastAsia"/>
                <w:szCs w:val="21"/>
              </w:rPr>
              <w:t>０</w:t>
            </w:r>
          </w:p>
        </w:tc>
        <w:tc>
          <w:tcPr>
            <w:tcW w:w="734" w:type="dxa"/>
            <w:tcBorders>
              <w:top w:val="single" w:sz="4" w:space="0" w:color="000000"/>
              <w:left w:val="single" w:sz="8" w:space="0" w:color="FFFFFF"/>
              <w:bottom w:val="single" w:sz="4" w:space="0" w:color="000000"/>
              <w:right w:val="single" w:sz="4" w:space="0" w:color="FFFFFF"/>
            </w:tcBorders>
            <w:shd w:val="clear" w:color="auto" w:fill="auto"/>
            <w:tcMar>
              <w:top w:w="15" w:type="dxa"/>
              <w:left w:w="67" w:type="dxa"/>
              <w:bottom w:w="0" w:type="dxa"/>
              <w:right w:w="67" w:type="dxa"/>
            </w:tcMar>
            <w:hideMark/>
          </w:tcPr>
          <w:p w14:paraId="2E075401" w14:textId="77777777" w:rsidR="00E365CB" w:rsidRPr="00E365CB" w:rsidRDefault="00E365CB" w:rsidP="00E365CB">
            <w:pPr>
              <w:widowControl/>
              <w:jc w:val="left"/>
              <w:rPr>
                <w:rFonts w:eastAsiaTheme="minorHAnsi"/>
                <w:szCs w:val="21"/>
              </w:rPr>
            </w:pPr>
            <w:r w:rsidRPr="00E365CB">
              <w:rPr>
                <w:rFonts w:eastAsiaTheme="minorHAnsi" w:hint="eastAsia"/>
                <w:szCs w:val="21"/>
              </w:rPr>
              <w:t>・・・</w:t>
            </w:r>
          </w:p>
        </w:tc>
        <w:tc>
          <w:tcPr>
            <w:tcW w:w="1059" w:type="dxa"/>
            <w:tcBorders>
              <w:top w:val="single" w:sz="4" w:space="0" w:color="000000"/>
              <w:left w:val="single" w:sz="4" w:space="0" w:color="FFFFFF"/>
              <w:bottom w:val="single" w:sz="4" w:space="0" w:color="000000"/>
              <w:right w:val="single" w:sz="4" w:space="0" w:color="000000"/>
            </w:tcBorders>
            <w:shd w:val="clear" w:color="auto" w:fill="auto"/>
            <w:tcMar>
              <w:top w:w="15" w:type="dxa"/>
              <w:left w:w="67" w:type="dxa"/>
              <w:bottom w:w="0" w:type="dxa"/>
              <w:right w:w="67" w:type="dxa"/>
            </w:tcMar>
            <w:hideMark/>
          </w:tcPr>
          <w:p w14:paraId="6A2E839A" w14:textId="77777777" w:rsidR="00E365CB" w:rsidRPr="00E365CB" w:rsidRDefault="00E365CB" w:rsidP="00E365CB">
            <w:pPr>
              <w:widowControl/>
              <w:jc w:val="left"/>
              <w:rPr>
                <w:rFonts w:eastAsiaTheme="minorHAnsi"/>
                <w:szCs w:val="21"/>
              </w:rPr>
            </w:pPr>
            <w:r w:rsidRPr="00E365CB">
              <w:rPr>
                <w:rFonts w:eastAsiaTheme="minorHAnsi" w:hint="eastAsia"/>
                <w:szCs w:val="21"/>
              </w:rPr>
              <w:t>６</w:t>
            </w:r>
          </w:p>
        </w:tc>
        <w:tc>
          <w:tcPr>
            <w:tcW w:w="3559" w:type="dxa"/>
            <w:tcBorders>
              <w:top w:val="single" w:sz="4" w:space="0" w:color="000000"/>
              <w:left w:val="single" w:sz="4" w:space="0" w:color="000000"/>
              <w:bottom w:val="single" w:sz="4" w:space="0" w:color="000000"/>
              <w:right w:val="single" w:sz="4" w:space="0" w:color="000000"/>
            </w:tcBorders>
            <w:shd w:val="clear" w:color="auto" w:fill="auto"/>
            <w:tcMar>
              <w:top w:w="15" w:type="dxa"/>
              <w:left w:w="67" w:type="dxa"/>
              <w:bottom w:w="0" w:type="dxa"/>
              <w:right w:w="67" w:type="dxa"/>
            </w:tcMar>
            <w:hideMark/>
          </w:tcPr>
          <w:p w14:paraId="157B919A" w14:textId="77777777" w:rsidR="00E365CB" w:rsidRPr="00E365CB" w:rsidRDefault="00E365CB" w:rsidP="00E365CB">
            <w:pPr>
              <w:widowControl/>
              <w:jc w:val="left"/>
              <w:rPr>
                <w:rFonts w:eastAsiaTheme="minorHAnsi"/>
                <w:szCs w:val="21"/>
              </w:rPr>
            </w:pPr>
            <w:r w:rsidRPr="00E365CB">
              <w:rPr>
                <w:rFonts w:eastAsiaTheme="minorHAnsi" w:hint="eastAsia"/>
                <w:szCs w:val="21"/>
              </w:rPr>
              <w:t>目標値の６は支援センターの設置個所数</w:t>
            </w:r>
          </w:p>
        </w:tc>
      </w:tr>
      <w:tr w:rsidR="00E365CB" w:rsidRPr="00E365CB" w14:paraId="6FB15E43" w14:textId="77777777" w:rsidTr="00E365CB">
        <w:trPr>
          <w:trHeight w:val="679"/>
        </w:trPr>
        <w:tc>
          <w:tcPr>
            <w:tcW w:w="0" w:type="auto"/>
            <w:vMerge/>
            <w:tcBorders>
              <w:top w:val="single" w:sz="4" w:space="0" w:color="000000"/>
              <w:left w:val="single" w:sz="4" w:space="0" w:color="000000"/>
              <w:bottom w:val="single" w:sz="4" w:space="0" w:color="000000"/>
              <w:right w:val="single" w:sz="4" w:space="0" w:color="000000"/>
            </w:tcBorders>
            <w:shd w:val="clear" w:color="auto" w:fill="auto"/>
            <w:hideMark/>
          </w:tcPr>
          <w:p w14:paraId="0CD7EEFF" w14:textId="77777777" w:rsidR="00E365CB" w:rsidRPr="00E365CB" w:rsidRDefault="00E365CB" w:rsidP="00E365CB">
            <w:pPr>
              <w:widowControl/>
              <w:jc w:val="left"/>
              <w:rPr>
                <w:rFonts w:eastAsiaTheme="minorHAnsi"/>
                <w:szCs w:val="21"/>
              </w:rPr>
            </w:pPr>
          </w:p>
        </w:tc>
        <w:tc>
          <w:tcPr>
            <w:tcW w:w="18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67" w:type="dxa"/>
              <w:bottom w:w="0" w:type="dxa"/>
              <w:right w:w="67" w:type="dxa"/>
            </w:tcMar>
            <w:hideMark/>
          </w:tcPr>
          <w:p w14:paraId="52F86E33" w14:textId="77777777" w:rsidR="00E365CB" w:rsidRPr="00E365CB" w:rsidRDefault="00E365CB" w:rsidP="00E365CB">
            <w:pPr>
              <w:widowControl/>
              <w:jc w:val="left"/>
              <w:rPr>
                <w:rFonts w:eastAsiaTheme="minorHAnsi"/>
                <w:szCs w:val="21"/>
              </w:rPr>
            </w:pPr>
            <w:r w:rsidRPr="00E365CB">
              <w:rPr>
                <w:rFonts w:eastAsiaTheme="minorHAnsi" w:hint="eastAsia"/>
                <w:szCs w:val="21"/>
              </w:rPr>
              <w:t>里親養育包括支援事業</w:t>
            </w:r>
          </w:p>
        </w:tc>
        <w:tc>
          <w:tcPr>
            <w:tcW w:w="649" w:type="dxa"/>
            <w:tcBorders>
              <w:top w:val="single" w:sz="4" w:space="0" w:color="000000"/>
              <w:left w:val="single" w:sz="4" w:space="0" w:color="000000"/>
              <w:bottom w:val="single" w:sz="4" w:space="0" w:color="000000"/>
              <w:right w:val="single" w:sz="8" w:space="0" w:color="FFFFFF"/>
            </w:tcBorders>
            <w:shd w:val="clear" w:color="auto" w:fill="auto"/>
            <w:tcMar>
              <w:top w:w="15" w:type="dxa"/>
              <w:left w:w="67" w:type="dxa"/>
              <w:bottom w:w="0" w:type="dxa"/>
              <w:right w:w="67" w:type="dxa"/>
            </w:tcMar>
            <w:hideMark/>
          </w:tcPr>
          <w:p w14:paraId="1FA871E5" w14:textId="77777777" w:rsidR="00E365CB" w:rsidRPr="00E365CB" w:rsidRDefault="00E365CB" w:rsidP="00E365CB">
            <w:pPr>
              <w:widowControl/>
              <w:jc w:val="left"/>
              <w:rPr>
                <w:rFonts w:eastAsiaTheme="minorHAnsi"/>
                <w:szCs w:val="21"/>
              </w:rPr>
            </w:pPr>
            <w:r w:rsidRPr="00E365CB">
              <w:rPr>
                <w:rFonts w:eastAsiaTheme="minorHAnsi" w:hint="eastAsia"/>
                <w:szCs w:val="21"/>
              </w:rPr>
              <w:t>４</w:t>
            </w:r>
          </w:p>
        </w:tc>
        <w:tc>
          <w:tcPr>
            <w:tcW w:w="734" w:type="dxa"/>
            <w:tcBorders>
              <w:top w:val="single" w:sz="4" w:space="0" w:color="000000"/>
              <w:left w:val="single" w:sz="8" w:space="0" w:color="FFFFFF"/>
              <w:bottom w:val="single" w:sz="4" w:space="0" w:color="000000"/>
              <w:right w:val="single" w:sz="4" w:space="0" w:color="FFFFFF"/>
            </w:tcBorders>
            <w:shd w:val="clear" w:color="auto" w:fill="auto"/>
            <w:tcMar>
              <w:top w:w="15" w:type="dxa"/>
              <w:left w:w="67" w:type="dxa"/>
              <w:bottom w:w="0" w:type="dxa"/>
              <w:right w:w="67" w:type="dxa"/>
            </w:tcMar>
            <w:hideMark/>
          </w:tcPr>
          <w:p w14:paraId="1C263017" w14:textId="77777777" w:rsidR="00E365CB" w:rsidRPr="00E365CB" w:rsidRDefault="00E365CB" w:rsidP="00E365CB">
            <w:pPr>
              <w:widowControl/>
              <w:jc w:val="left"/>
              <w:rPr>
                <w:rFonts w:eastAsiaTheme="minorHAnsi"/>
                <w:szCs w:val="21"/>
              </w:rPr>
            </w:pPr>
            <w:r w:rsidRPr="00E365CB">
              <w:rPr>
                <w:rFonts w:eastAsiaTheme="minorHAnsi" w:hint="eastAsia"/>
                <w:szCs w:val="21"/>
              </w:rPr>
              <w:t>・・・</w:t>
            </w:r>
          </w:p>
        </w:tc>
        <w:tc>
          <w:tcPr>
            <w:tcW w:w="1059" w:type="dxa"/>
            <w:tcBorders>
              <w:top w:val="single" w:sz="4" w:space="0" w:color="000000"/>
              <w:left w:val="single" w:sz="4" w:space="0" w:color="FFFFFF"/>
              <w:bottom w:val="single" w:sz="4" w:space="0" w:color="000000"/>
              <w:right w:val="single" w:sz="4" w:space="0" w:color="000000"/>
            </w:tcBorders>
            <w:shd w:val="clear" w:color="auto" w:fill="auto"/>
            <w:tcMar>
              <w:top w:w="15" w:type="dxa"/>
              <w:left w:w="67" w:type="dxa"/>
              <w:bottom w:w="0" w:type="dxa"/>
              <w:right w:w="67" w:type="dxa"/>
            </w:tcMar>
            <w:hideMark/>
          </w:tcPr>
          <w:p w14:paraId="000FAA4A" w14:textId="77777777" w:rsidR="00E365CB" w:rsidRPr="00E365CB" w:rsidRDefault="00E365CB" w:rsidP="00E365CB">
            <w:pPr>
              <w:widowControl/>
              <w:jc w:val="left"/>
              <w:rPr>
                <w:rFonts w:eastAsiaTheme="minorHAnsi"/>
                <w:szCs w:val="21"/>
              </w:rPr>
            </w:pPr>
            <w:r w:rsidRPr="00E365CB">
              <w:rPr>
                <w:rFonts w:eastAsiaTheme="minorHAnsi" w:hint="eastAsia"/>
                <w:szCs w:val="21"/>
              </w:rPr>
              <w:t>―</w:t>
            </w:r>
          </w:p>
        </w:tc>
        <w:tc>
          <w:tcPr>
            <w:tcW w:w="3559" w:type="dxa"/>
            <w:tcBorders>
              <w:top w:val="single" w:sz="4" w:space="0" w:color="000000"/>
              <w:left w:val="single" w:sz="4" w:space="0" w:color="000000"/>
              <w:bottom w:val="single" w:sz="4" w:space="0" w:color="000000"/>
              <w:right w:val="single" w:sz="4" w:space="0" w:color="000000"/>
            </w:tcBorders>
            <w:shd w:val="clear" w:color="auto" w:fill="auto"/>
            <w:tcMar>
              <w:top w:w="15" w:type="dxa"/>
              <w:left w:w="67" w:type="dxa"/>
              <w:bottom w:w="0" w:type="dxa"/>
              <w:right w:w="67" w:type="dxa"/>
            </w:tcMar>
            <w:hideMark/>
          </w:tcPr>
          <w:p w14:paraId="74049ABE" w14:textId="77777777" w:rsidR="00E365CB" w:rsidRPr="00E365CB" w:rsidRDefault="00E365CB" w:rsidP="00E365CB">
            <w:pPr>
              <w:widowControl/>
              <w:jc w:val="left"/>
              <w:rPr>
                <w:rFonts w:eastAsiaTheme="minorHAnsi"/>
                <w:szCs w:val="21"/>
              </w:rPr>
            </w:pPr>
            <w:r w:rsidRPr="00E365CB">
              <w:rPr>
                <w:rFonts w:eastAsiaTheme="minorHAnsi" w:hint="eastAsia"/>
                <w:szCs w:val="21"/>
              </w:rPr>
              <w:t>Ａ型里親支援機関実施数</w:t>
            </w:r>
          </w:p>
        </w:tc>
      </w:tr>
      <w:tr w:rsidR="00E365CB" w:rsidRPr="00E365CB" w14:paraId="49F3B0DA" w14:textId="77777777" w:rsidTr="00E365CB">
        <w:trPr>
          <w:trHeight w:val="322"/>
        </w:trPr>
        <w:tc>
          <w:tcPr>
            <w:tcW w:w="3729"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67" w:type="dxa"/>
              <w:bottom w:w="0" w:type="dxa"/>
              <w:right w:w="67" w:type="dxa"/>
            </w:tcMar>
            <w:hideMark/>
          </w:tcPr>
          <w:p w14:paraId="027A25E8" w14:textId="77777777" w:rsidR="00E365CB" w:rsidRPr="00E365CB" w:rsidRDefault="00E365CB" w:rsidP="00E365CB">
            <w:pPr>
              <w:widowControl/>
              <w:jc w:val="left"/>
              <w:rPr>
                <w:rFonts w:eastAsiaTheme="minorHAnsi"/>
                <w:szCs w:val="21"/>
              </w:rPr>
            </w:pPr>
            <w:r w:rsidRPr="00E365CB">
              <w:rPr>
                <w:rFonts w:eastAsiaTheme="minorHAnsi" w:hint="eastAsia"/>
                <w:szCs w:val="21"/>
              </w:rPr>
              <w:t>妊産婦等生活援助事業の実施施設数</w:t>
            </w:r>
          </w:p>
        </w:tc>
        <w:tc>
          <w:tcPr>
            <w:tcW w:w="649" w:type="dxa"/>
            <w:tcBorders>
              <w:top w:val="single" w:sz="4" w:space="0" w:color="000000"/>
              <w:left w:val="single" w:sz="4" w:space="0" w:color="000000"/>
              <w:bottom w:val="single" w:sz="4" w:space="0" w:color="000000"/>
              <w:right w:val="single" w:sz="8" w:space="0" w:color="FFFFFF"/>
            </w:tcBorders>
            <w:shd w:val="clear" w:color="auto" w:fill="auto"/>
            <w:tcMar>
              <w:top w:w="15" w:type="dxa"/>
              <w:left w:w="67" w:type="dxa"/>
              <w:bottom w:w="0" w:type="dxa"/>
              <w:right w:w="67" w:type="dxa"/>
            </w:tcMar>
            <w:hideMark/>
          </w:tcPr>
          <w:p w14:paraId="230CE89C" w14:textId="77777777" w:rsidR="00E365CB" w:rsidRPr="00E365CB" w:rsidRDefault="00E365CB" w:rsidP="00E365CB">
            <w:pPr>
              <w:widowControl/>
              <w:jc w:val="left"/>
              <w:rPr>
                <w:rFonts w:eastAsiaTheme="minorHAnsi"/>
                <w:szCs w:val="21"/>
              </w:rPr>
            </w:pPr>
            <w:r w:rsidRPr="00E365CB">
              <w:rPr>
                <w:rFonts w:eastAsiaTheme="minorHAnsi" w:hint="eastAsia"/>
                <w:szCs w:val="21"/>
              </w:rPr>
              <w:t>１</w:t>
            </w:r>
          </w:p>
        </w:tc>
        <w:tc>
          <w:tcPr>
            <w:tcW w:w="734" w:type="dxa"/>
            <w:tcBorders>
              <w:top w:val="single" w:sz="4" w:space="0" w:color="000000"/>
              <w:left w:val="single" w:sz="8" w:space="0" w:color="FFFFFF"/>
              <w:bottom w:val="single" w:sz="4" w:space="0" w:color="000000"/>
              <w:right w:val="single" w:sz="4" w:space="0" w:color="FFFFFF"/>
            </w:tcBorders>
            <w:shd w:val="clear" w:color="auto" w:fill="auto"/>
            <w:tcMar>
              <w:top w:w="15" w:type="dxa"/>
              <w:left w:w="67" w:type="dxa"/>
              <w:bottom w:w="0" w:type="dxa"/>
              <w:right w:w="67" w:type="dxa"/>
            </w:tcMar>
            <w:hideMark/>
          </w:tcPr>
          <w:p w14:paraId="41446C69" w14:textId="77777777" w:rsidR="00E365CB" w:rsidRPr="00E365CB" w:rsidRDefault="00E365CB" w:rsidP="00E365CB">
            <w:pPr>
              <w:widowControl/>
              <w:jc w:val="left"/>
              <w:rPr>
                <w:rFonts w:eastAsiaTheme="minorHAnsi"/>
                <w:szCs w:val="21"/>
              </w:rPr>
            </w:pPr>
            <w:r w:rsidRPr="00E365CB">
              <w:rPr>
                <w:rFonts w:eastAsiaTheme="minorHAnsi" w:hint="eastAsia"/>
                <w:szCs w:val="21"/>
              </w:rPr>
              <w:t>・・・</w:t>
            </w:r>
          </w:p>
        </w:tc>
        <w:tc>
          <w:tcPr>
            <w:tcW w:w="1059" w:type="dxa"/>
            <w:tcBorders>
              <w:top w:val="single" w:sz="4" w:space="0" w:color="000000"/>
              <w:left w:val="single" w:sz="4" w:space="0" w:color="FFFFFF"/>
              <w:bottom w:val="single" w:sz="4" w:space="0" w:color="000000"/>
              <w:right w:val="single" w:sz="4" w:space="0" w:color="000000"/>
            </w:tcBorders>
            <w:shd w:val="clear" w:color="auto" w:fill="auto"/>
            <w:tcMar>
              <w:top w:w="15" w:type="dxa"/>
              <w:left w:w="67" w:type="dxa"/>
              <w:bottom w:w="0" w:type="dxa"/>
              <w:right w:w="67" w:type="dxa"/>
            </w:tcMar>
            <w:hideMark/>
          </w:tcPr>
          <w:p w14:paraId="78FFCA6A" w14:textId="77777777" w:rsidR="00E365CB" w:rsidRPr="00E365CB" w:rsidRDefault="00E365CB" w:rsidP="00E365CB">
            <w:pPr>
              <w:widowControl/>
              <w:jc w:val="left"/>
              <w:rPr>
                <w:rFonts w:eastAsiaTheme="minorHAnsi"/>
                <w:szCs w:val="21"/>
              </w:rPr>
            </w:pPr>
            <w:r w:rsidRPr="00E365CB">
              <w:rPr>
                <w:rFonts w:eastAsiaTheme="minorHAnsi" w:hint="eastAsia"/>
                <w:szCs w:val="21"/>
              </w:rPr>
              <w:t>―</w:t>
            </w:r>
          </w:p>
        </w:tc>
        <w:tc>
          <w:tcPr>
            <w:tcW w:w="3559" w:type="dxa"/>
            <w:tcBorders>
              <w:top w:val="single" w:sz="4" w:space="0" w:color="000000"/>
              <w:left w:val="single" w:sz="4" w:space="0" w:color="000000"/>
              <w:bottom w:val="single" w:sz="4" w:space="0" w:color="000000"/>
              <w:right w:val="single" w:sz="4" w:space="0" w:color="000000"/>
            </w:tcBorders>
            <w:shd w:val="clear" w:color="auto" w:fill="auto"/>
            <w:tcMar>
              <w:top w:w="15" w:type="dxa"/>
              <w:left w:w="67" w:type="dxa"/>
              <w:bottom w:w="0" w:type="dxa"/>
              <w:right w:w="67" w:type="dxa"/>
            </w:tcMar>
            <w:hideMark/>
          </w:tcPr>
          <w:p w14:paraId="08052F49" w14:textId="77777777" w:rsidR="00E365CB" w:rsidRPr="00E365CB" w:rsidRDefault="00E365CB" w:rsidP="00E365CB">
            <w:pPr>
              <w:widowControl/>
              <w:jc w:val="left"/>
              <w:rPr>
                <w:rFonts w:eastAsiaTheme="minorHAnsi"/>
                <w:szCs w:val="21"/>
              </w:rPr>
            </w:pPr>
            <w:r w:rsidRPr="00E365CB">
              <w:rPr>
                <w:rFonts w:eastAsiaTheme="minorHAnsi" w:hint="eastAsia"/>
                <w:szCs w:val="21"/>
              </w:rPr>
              <w:t>事業活用状況を見て継続的に検討</w:t>
            </w:r>
          </w:p>
        </w:tc>
      </w:tr>
      <w:tr w:rsidR="00E365CB" w:rsidRPr="00E365CB" w14:paraId="6BE17DA1" w14:textId="77777777" w:rsidTr="00E365CB">
        <w:trPr>
          <w:trHeight w:val="501"/>
        </w:trPr>
        <w:tc>
          <w:tcPr>
            <w:tcW w:w="3729"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67" w:type="dxa"/>
              <w:bottom w:w="0" w:type="dxa"/>
              <w:right w:w="67" w:type="dxa"/>
            </w:tcMar>
            <w:hideMark/>
          </w:tcPr>
          <w:p w14:paraId="24D470EA" w14:textId="77777777" w:rsidR="00E365CB" w:rsidRPr="00E365CB" w:rsidRDefault="00E365CB" w:rsidP="00E365CB">
            <w:pPr>
              <w:widowControl/>
              <w:jc w:val="left"/>
              <w:rPr>
                <w:rFonts w:eastAsiaTheme="minorHAnsi"/>
                <w:szCs w:val="21"/>
              </w:rPr>
            </w:pPr>
            <w:r w:rsidRPr="00E365CB">
              <w:rPr>
                <w:rFonts w:eastAsiaTheme="minorHAnsi" w:hint="eastAsia"/>
                <w:szCs w:val="21"/>
              </w:rPr>
              <w:t>市町村の子育て短期支援事業を委託されている</w:t>
            </w:r>
          </w:p>
          <w:p w14:paraId="04FC930F" w14:textId="77777777" w:rsidR="00E365CB" w:rsidRPr="00E365CB" w:rsidRDefault="00E365CB" w:rsidP="00E365CB">
            <w:pPr>
              <w:widowControl/>
              <w:jc w:val="left"/>
              <w:rPr>
                <w:rFonts w:eastAsiaTheme="minorHAnsi"/>
                <w:szCs w:val="21"/>
              </w:rPr>
            </w:pPr>
            <w:r w:rsidRPr="00E365CB">
              <w:rPr>
                <w:rFonts w:eastAsiaTheme="minorHAnsi" w:hint="eastAsia"/>
                <w:szCs w:val="21"/>
              </w:rPr>
              <w:t>施設数（ショートステイ事業利用）</w:t>
            </w:r>
          </w:p>
        </w:tc>
        <w:tc>
          <w:tcPr>
            <w:tcW w:w="649" w:type="dxa"/>
            <w:tcBorders>
              <w:top w:val="single" w:sz="4" w:space="0" w:color="000000"/>
              <w:left w:val="single" w:sz="4" w:space="0" w:color="000000"/>
              <w:bottom w:val="single" w:sz="4" w:space="0" w:color="000000"/>
              <w:right w:val="single" w:sz="8" w:space="0" w:color="FFFFFF"/>
            </w:tcBorders>
            <w:shd w:val="clear" w:color="auto" w:fill="auto"/>
            <w:tcMar>
              <w:top w:w="15" w:type="dxa"/>
              <w:left w:w="67" w:type="dxa"/>
              <w:bottom w:w="0" w:type="dxa"/>
              <w:right w:w="67" w:type="dxa"/>
            </w:tcMar>
            <w:hideMark/>
          </w:tcPr>
          <w:p w14:paraId="68A255F4" w14:textId="77777777" w:rsidR="00E365CB" w:rsidRPr="00E365CB" w:rsidRDefault="00E365CB" w:rsidP="00E365CB">
            <w:pPr>
              <w:widowControl/>
              <w:jc w:val="left"/>
              <w:rPr>
                <w:rFonts w:eastAsiaTheme="minorHAnsi"/>
                <w:szCs w:val="21"/>
              </w:rPr>
            </w:pPr>
            <w:r w:rsidRPr="00E365CB">
              <w:rPr>
                <w:rFonts w:eastAsiaTheme="minorHAnsi" w:hint="eastAsia"/>
                <w:szCs w:val="21"/>
              </w:rPr>
              <w:t>28</w:t>
            </w:r>
          </w:p>
        </w:tc>
        <w:tc>
          <w:tcPr>
            <w:tcW w:w="734" w:type="dxa"/>
            <w:tcBorders>
              <w:top w:val="single" w:sz="4" w:space="0" w:color="000000"/>
              <w:left w:val="single" w:sz="8" w:space="0" w:color="FFFFFF"/>
              <w:bottom w:val="single" w:sz="4" w:space="0" w:color="000000"/>
              <w:right w:val="single" w:sz="4" w:space="0" w:color="FFFFFF"/>
            </w:tcBorders>
            <w:shd w:val="clear" w:color="auto" w:fill="auto"/>
            <w:tcMar>
              <w:top w:w="15" w:type="dxa"/>
              <w:left w:w="67" w:type="dxa"/>
              <w:bottom w:w="0" w:type="dxa"/>
              <w:right w:w="67" w:type="dxa"/>
            </w:tcMar>
            <w:hideMark/>
          </w:tcPr>
          <w:p w14:paraId="36C851A0" w14:textId="77777777" w:rsidR="00E365CB" w:rsidRPr="00E365CB" w:rsidRDefault="00E365CB" w:rsidP="00E365CB">
            <w:pPr>
              <w:widowControl/>
              <w:jc w:val="left"/>
              <w:rPr>
                <w:rFonts w:eastAsiaTheme="minorHAnsi"/>
                <w:szCs w:val="21"/>
              </w:rPr>
            </w:pPr>
            <w:r w:rsidRPr="00E365CB">
              <w:rPr>
                <w:rFonts w:eastAsiaTheme="minorHAnsi" w:hint="eastAsia"/>
                <w:szCs w:val="21"/>
              </w:rPr>
              <w:t>・・・</w:t>
            </w:r>
          </w:p>
        </w:tc>
        <w:tc>
          <w:tcPr>
            <w:tcW w:w="1059" w:type="dxa"/>
            <w:tcBorders>
              <w:top w:val="single" w:sz="4" w:space="0" w:color="000000"/>
              <w:left w:val="single" w:sz="4" w:space="0" w:color="FFFFFF"/>
              <w:bottom w:val="single" w:sz="4" w:space="0" w:color="000000"/>
              <w:right w:val="single" w:sz="4" w:space="0" w:color="000000"/>
            </w:tcBorders>
            <w:shd w:val="clear" w:color="auto" w:fill="auto"/>
            <w:tcMar>
              <w:top w:w="15" w:type="dxa"/>
              <w:left w:w="67" w:type="dxa"/>
              <w:bottom w:w="0" w:type="dxa"/>
              <w:right w:w="67" w:type="dxa"/>
            </w:tcMar>
            <w:hideMark/>
          </w:tcPr>
          <w:p w14:paraId="3DF034C0" w14:textId="77777777" w:rsidR="00E365CB" w:rsidRPr="00E365CB" w:rsidRDefault="00E365CB" w:rsidP="00E365CB">
            <w:pPr>
              <w:widowControl/>
              <w:jc w:val="left"/>
              <w:rPr>
                <w:rFonts w:eastAsiaTheme="minorHAnsi"/>
                <w:szCs w:val="21"/>
              </w:rPr>
            </w:pPr>
            <w:r w:rsidRPr="00E365CB">
              <w:rPr>
                <w:rFonts w:eastAsiaTheme="minorHAnsi" w:hint="eastAsia"/>
                <w:szCs w:val="21"/>
              </w:rPr>
              <w:t>29</w:t>
            </w:r>
          </w:p>
        </w:tc>
        <w:tc>
          <w:tcPr>
            <w:tcW w:w="3559" w:type="dxa"/>
            <w:tcBorders>
              <w:top w:val="single" w:sz="4" w:space="0" w:color="000000"/>
              <w:left w:val="single" w:sz="4" w:space="0" w:color="000000"/>
              <w:bottom w:val="single" w:sz="4" w:space="0" w:color="000000"/>
              <w:right w:val="single" w:sz="4" w:space="0" w:color="000000"/>
            </w:tcBorders>
            <w:shd w:val="clear" w:color="auto" w:fill="auto"/>
            <w:tcMar>
              <w:top w:w="15" w:type="dxa"/>
              <w:left w:w="67" w:type="dxa"/>
              <w:bottom w:w="0" w:type="dxa"/>
              <w:right w:w="67" w:type="dxa"/>
            </w:tcMar>
            <w:hideMark/>
          </w:tcPr>
          <w:p w14:paraId="43248A7C" w14:textId="77777777" w:rsidR="00E365CB" w:rsidRPr="00E365CB" w:rsidRDefault="00E365CB" w:rsidP="00E365CB">
            <w:pPr>
              <w:widowControl/>
              <w:jc w:val="left"/>
              <w:rPr>
                <w:rFonts w:eastAsiaTheme="minorHAnsi"/>
                <w:szCs w:val="21"/>
              </w:rPr>
            </w:pPr>
            <w:r w:rsidRPr="00E365CB">
              <w:rPr>
                <w:rFonts w:eastAsiaTheme="minorHAnsi" w:hint="eastAsia"/>
                <w:szCs w:val="21"/>
              </w:rPr>
              <w:t>全児童養護、乳児院で実施を想定</w:t>
            </w:r>
          </w:p>
        </w:tc>
      </w:tr>
    </w:tbl>
    <w:p w14:paraId="61692E8B" w14:textId="028FA260" w:rsidR="005F6440" w:rsidRPr="00E365CB" w:rsidRDefault="005F6440" w:rsidP="006200CB">
      <w:pPr>
        <w:widowControl/>
        <w:jc w:val="left"/>
      </w:pPr>
    </w:p>
    <w:p w14:paraId="1F9538FE" w14:textId="77777777" w:rsidR="00E365CB" w:rsidRPr="00E365CB" w:rsidRDefault="00E365CB" w:rsidP="00E365CB">
      <w:pPr>
        <w:widowControl/>
        <w:jc w:val="left"/>
      </w:pPr>
      <w:r w:rsidRPr="00E365CB">
        <w:rPr>
          <w:rFonts w:hint="eastAsia"/>
        </w:rPr>
        <w:t>（取組方針）</w:t>
      </w:r>
    </w:p>
    <w:p w14:paraId="3AB81BD3" w14:textId="0A3573D8" w:rsidR="00E365CB" w:rsidRPr="00E365CB" w:rsidRDefault="00E365CB" w:rsidP="00E365CB">
      <w:pPr>
        <w:widowControl/>
        <w:jc w:val="left"/>
      </w:pPr>
      <w:r w:rsidRPr="00E365CB">
        <w:rPr>
          <w:rFonts w:hint="eastAsia"/>
        </w:rPr>
        <w:t>・施設の人材確保・育成等の状況も踏まえた施設の小規模化かつ地域分散化促進</w:t>
      </w:r>
    </w:p>
    <w:p w14:paraId="4410464B" w14:textId="3FA9EDB3" w:rsidR="00E365CB" w:rsidRPr="00E365CB" w:rsidRDefault="00E365CB" w:rsidP="00E365CB">
      <w:pPr>
        <w:widowControl/>
        <w:jc w:val="left"/>
      </w:pPr>
      <w:r w:rsidRPr="00E365CB">
        <w:rPr>
          <w:rFonts w:hint="eastAsia"/>
        </w:rPr>
        <w:t>・施設の養育機能強化のための職員配置にかかる国への要望及び専門職の配置促進</w:t>
      </w:r>
    </w:p>
    <w:p w14:paraId="3F658084" w14:textId="7510C9C2" w:rsidR="00E365CB" w:rsidRPr="00E365CB" w:rsidRDefault="00E365CB" w:rsidP="00E365CB">
      <w:pPr>
        <w:widowControl/>
        <w:jc w:val="left"/>
      </w:pPr>
      <w:r w:rsidRPr="00E365CB">
        <w:rPr>
          <w:rFonts w:hint="eastAsia"/>
        </w:rPr>
        <w:t>・施設における養育力向上に向けた支援の検討</w:t>
      </w:r>
    </w:p>
    <w:p w14:paraId="5B54FB97" w14:textId="20192099" w:rsidR="00E365CB" w:rsidRDefault="00E365CB" w:rsidP="00E365CB">
      <w:pPr>
        <w:widowControl/>
        <w:jc w:val="left"/>
      </w:pPr>
      <w:r w:rsidRPr="00E365CB">
        <w:rPr>
          <w:rFonts w:hint="eastAsia"/>
        </w:rPr>
        <w:t>・職員確保に対する効果的な支援の検討</w:t>
      </w:r>
    </w:p>
    <w:p w14:paraId="735FD823" w14:textId="3EF3B412" w:rsidR="00E365CB" w:rsidRDefault="00E365CB" w:rsidP="006200CB">
      <w:pPr>
        <w:widowControl/>
        <w:jc w:val="left"/>
      </w:pPr>
    </w:p>
    <w:p w14:paraId="264FEC09" w14:textId="4EB3E79F" w:rsidR="00E365CB" w:rsidRDefault="00E365CB" w:rsidP="006200CB">
      <w:pPr>
        <w:widowControl/>
        <w:jc w:val="left"/>
      </w:pPr>
      <w:r w:rsidRPr="00E365CB">
        <w:rPr>
          <w:rFonts w:hint="eastAsia"/>
        </w:rPr>
        <w:t>９　代替養育を必要とする子どものパーマネンシー保障に向けた取組</w:t>
      </w:r>
    </w:p>
    <w:p w14:paraId="41E0A9FA" w14:textId="05DA6C79" w:rsidR="00E365CB" w:rsidRPr="00E365CB" w:rsidRDefault="00E365CB" w:rsidP="00E365CB">
      <w:pPr>
        <w:widowControl/>
        <w:jc w:val="left"/>
        <w:rPr>
          <w:rFonts w:hint="eastAsia"/>
        </w:rPr>
      </w:pPr>
      <w:r w:rsidRPr="00E365CB">
        <w:rPr>
          <w:rFonts w:hint="eastAsia"/>
        </w:rPr>
        <w:t>（１）都道府県社会的養育推進計画策定要領</w:t>
      </w:r>
    </w:p>
    <w:p w14:paraId="62E5BB0D" w14:textId="7E87EBE4" w:rsidR="00E365CB" w:rsidRPr="00E365CB" w:rsidRDefault="00E365CB" w:rsidP="00E365CB">
      <w:pPr>
        <w:widowControl/>
        <w:jc w:val="left"/>
      </w:pPr>
      <w:r>
        <w:rPr>
          <w:rFonts w:hint="eastAsia"/>
        </w:rPr>
        <w:t>１</w:t>
      </w:r>
      <w:r w:rsidRPr="00E365CB">
        <w:rPr>
          <w:rFonts w:hint="eastAsia"/>
        </w:rPr>
        <w:t xml:space="preserve">　児童相談所におけるケースマネジメント体制の構築に向けた取組</w:t>
      </w:r>
    </w:p>
    <w:p w14:paraId="6D32BBB1" w14:textId="021C82D5" w:rsidR="00E365CB" w:rsidRPr="00E365CB" w:rsidRDefault="00E365CB" w:rsidP="00E365CB">
      <w:pPr>
        <w:widowControl/>
        <w:jc w:val="left"/>
      </w:pPr>
      <w:r w:rsidRPr="00E365CB">
        <w:rPr>
          <w:rFonts w:hint="eastAsia"/>
        </w:rPr>
        <w:t xml:space="preserve">　都道府県における家庭養育優先原則を徹底し、パーマネンシー保障の理念に基づくケースマネジメントの在り方を検討した上で、必要な体制構築に向けた取組を進めること。</w:t>
      </w:r>
    </w:p>
    <w:p w14:paraId="4E575E80" w14:textId="0B4EAB00" w:rsidR="00E365CB" w:rsidRPr="00E365CB" w:rsidRDefault="00E365CB" w:rsidP="00E365CB">
      <w:pPr>
        <w:widowControl/>
        <w:jc w:val="left"/>
      </w:pPr>
      <w:r>
        <w:rPr>
          <w:rFonts w:hint="eastAsia"/>
        </w:rPr>
        <w:t>２</w:t>
      </w:r>
      <w:r w:rsidRPr="00E365CB">
        <w:rPr>
          <w:rFonts w:hint="eastAsia"/>
        </w:rPr>
        <w:t xml:space="preserve">　親子関係再構築に向けた取組</w:t>
      </w:r>
    </w:p>
    <w:p w14:paraId="5C0E0FB9" w14:textId="6402C3F0" w:rsidR="00E365CB" w:rsidRPr="00E365CB" w:rsidRDefault="00E365CB" w:rsidP="00E365CB">
      <w:pPr>
        <w:widowControl/>
        <w:jc w:val="left"/>
      </w:pPr>
      <w:r w:rsidRPr="00E365CB">
        <w:rPr>
          <w:rFonts w:hint="eastAsia"/>
        </w:rPr>
        <w:t xml:space="preserve">　「親子関係再構築のための支援体制強化に関するガイドライン」を踏まえ、都道府県が推進役となり、こどもの意見・意向を丁寧に把握・尊重しながら、重層的・複合的・継続的な支援が行える体制を構築するため、具体的な取組について計画を策定すること。</w:t>
      </w:r>
    </w:p>
    <w:p w14:paraId="227E20DF" w14:textId="5FAE04B6" w:rsidR="00E365CB" w:rsidRPr="00E365CB" w:rsidRDefault="00E365CB" w:rsidP="00E365CB">
      <w:pPr>
        <w:widowControl/>
        <w:jc w:val="left"/>
      </w:pPr>
      <w:r>
        <w:rPr>
          <w:rFonts w:hint="eastAsia"/>
        </w:rPr>
        <w:t>３</w:t>
      </w:r>
      <w:r w:rsidRPr="00E365CB">
        <w:rPr>
          <w:rFonts w:hint="eastAsia"/>
        </w:rPr>
        <w:t xml:space="preserve">　特別養子縁組等の推進のための支援体制の構築に向けた取組</w:t>
      </w:r>
    </w:p>
    <w:p w14:paraId="307AE860" w14:textId="5BBFDDBB" w:rsidR="00E365CB" w:rsidRDefault="00E365CB" w:rsidP="00E365CB">
      <w:pPr>
        <w:widowControl/>
        <w:jc w:val="left"/>
      </w:pPr>
      <w:r w:rsidRPr="00E365CB">
        <w:rPr>
          <w:rFonts w:hint="eastAsia"/>
        </w:rPr>
        <w:t xml:space="preserve">　特別養子縁組等の支援体制の構築に向けた計画を策定すること。</w:t>
      </w:r>
    </w:p>
    <w:p w14:paraId="657DC97C" w14:textId="25A7924F" w:rsidR="00E365CB" w:rsidRDefault="00E365CB" w:rsidP="006200CB">
      <w:pPr>
        <w:widowControl/>
        <w:jc w:val="left"/>
      </w:pPr>
    </w:p>
    <w:p w14:paraId="358D2F1F" w14:textId="77777777" w:rsidR="00E365CB" w:rsidRPr="00E365CB" w:rsidRDefault="00E365CB" w:rsidP="00E365CB">
      <w:pPr>
        <w:widowControl/>
        <w:jc w:val="left"/>
      </w:pPr>
      <w:r w:rsidRPr="00E365CB">
        <w:rPr>
          <w:rFonts w:hint="eastAsia"/>
        </w:rPr>
        <w:t>（２）府の現状と整備・取組方針</w:t>
      </w:r>
    </w:p>
    <w:p w14:paraId="60C76D25" w14:textId="77777777" w:rsidR="00E365CB" w:rsidRPr="00E365CB" w:rsidRDefault="00E365CB" w:rsidP="00E365CB">
      <w:pPr>
        <w:widowControl/>
        <w:jc w:val="left"/>
      </w:pPr>
      <w:r w:rsidRPr="00E365CB">
        <w:rPr>
          <w:rFonts w:hint="eastAsia"/>
        </w:rPr>
        <w:t>（府の現状の主な取組）</w:t>
      </w:r>
    </w:p>
    <w:p w14:paraId="5DB2FD74" w14:textId="316BEE60" w:rsidR="00E365CB" w:rsidRPr="00E365CB" w:rsidRDefault="00E365CB" w:rsidP="00E365CB">
      <w:pPr>
        <w:widowControl/>
        <w:jc w:val="left"/>
      </w:pPr>
      <w:r>
        <w:rPr>
          <w:rFonts w:hint="eastAsia"/>
        </w:rPr>
        <w:t>１</w:t>
      </w:r>
      <w:r w:rsidRPr="00E365CB">
        <w:rPr>
          <w:rFonts w:hint="eastAsia"/>
        </w:rPr>
        <w:t xml:space="preserve">　児童相談所におけるケースマネジメント体制の構築に向けた取組</w:t>
      </w:r>
    </w:p>
    <w:p w14:paraId="6FCACE9B" w14:textId="11468D70" w:rsidR="00E365CB" w:rsidRPr="00E365CB" w:rsidRDefault="00E365CB" w:rsidP="00E365CB">
      <w:pPr>
        <w:widowControl/>
        <w:jc w:val="left"/>
      </w:pPr>
      <w:r w:rsidRPr="00E365CB">
        <w:rPr>
          <w:rFonts w:hint="eastAsia"/>
        </w:rPr>
        <w:t>・府では各子ども家庭センターに家庭移行推進チームを置き、特に就学前の児童に対する支援を強化しています。また、家庭養育優先原則に基づき、児童のアセスメントや里親マッチング検討を実施しています。</w:t>
      </w:r>
    </w:p>
    <w:p w14:paraId="526500C6" w14:textId="77777777" w:rsidR="00E365CB" w:rsidRPr="00E365CB" w:rsidRDefault="00E365CB" w:rsidP="00E365CB">
      <w:pPr>
        <w:widowControl/>
        <w:jc w:val="left"/>
      </w:pPr>
    </w:p>
    <w:p w14:paraId="07DB9E80" w14:textId="0A24B0F7" w:rsidR="00E365CB" w:rsidRPr="00E365CB" w:rsidRDefault="00E365CB" w:rsidP="00E365CB">
      <w:pPr>
        <w:widowControl/>
        <w:jc w:val="left"/>
      </w:pPr>
      <w:r>
        <w:rPr>
          <w:rFonts w:hint="eastAsia"/>
        </w:rPr>
        <w:t>２</w:t>
      </w:r>
      <w:r w:rsidRPr="00E365CB">
        <w:rPr>
          <w:rFonts w:hint="eastAsia"/>
        </w:rPr>
        <w:t xml:space="preserve">　親子関係再構築に向けた取組</w:t>
      </w:r>
    </w:p>
    <w:p w14:paraId="60B28577" w14:textId="380CC4F2" w:rsidR="00E365CB" w:rsidRPr="00E365CB" w:rsidRDefault="00E365CB" w:rsidP="00E365CB">
      <w:pPr>
        <w:widowControl/>
        <w:jc w:val="left"/>
      </w:pPr>
      <w:r w:rsidRPr="00E365CB">
        <w:rPr>
          <w:rFonts w:hint="eastAsia"/>
        </w:rPr>
        <w:t>・子ども家庭センターにおける令和５年度の保護者支援プログラムの実施件数は、ＣＲＣ親子プログラム（</w:t>
      </w:r>
      <w:r w:rsidRPr="00E365CB">
        <w:t>13件）</w:t>
      </w:r>
      <w:r w:rsidRPr="00E365CB">
        <w:rPr>
          <w:rFonts w:hint="eastAsia"/>
        </w:rPr>
        <w:t>、「安心感の輪」子育てプログラム（３件）、</w:t>
      </w:r>
      <w:r w:rsidRPr="00E365CB">
        <w:t>MY TREEペアレンツ・プログラム（７件）、ファミリーカウンセリング（４件）等</w:t>
      </w:r>
    </w:p>
    <w:p w14:paraId="3BB7235C" w14:textId="766F2CF1" w:rsidR="00E365CB" w:rsidRPr="00E365CB" w:rsidRDefault="00E365CB" w:rsidP="00E365CB">
      <w:pPr>
        <w:widowControl/>
        <w:jc w:val="left"/>
      </w:pPr>
      <w:r w:rsidRPr="00E365CB">
        <w:rPr>
          <w:rFonts w:hint="eastAsia"/>
        </w:rPr>
        <w:t>・児童相談所職員を対象に、家族再統合支援事業周知研修を毎年度実施しています。</w:t>
      </w:r>
    </w:p>
    <w:p w14:paraId="7BD4674C" w14:textId="77777777" w:rsidR="00E365CB" w:rsidRPr="00E365CB" w:rsidRDefault="00E365CB" w:rsidP="00E365CB">
      <w:pPr>
        <w:widowControl/>
        <w:jc w:val="left"/>
      </w:pPr>
    </w:p>
    <w:p w14:paraId="1E8BB783" w14:textId="6D6E27CC" w:rsidR="00E365CB" w:rsidRPr="00E365CB" w:rsidRDefault="00E365CB" w:rsidP="00E365CB">
      <w:pPr>
        <w:widowControl/>
        <w:jc w:val="left"/>
      </w:pPr>
      <w:r>
        <w:rPr>
          <w:rFonts w:hint="eastAsia"/>
        </w:rPr>
        <w:t>３</w:t>
      </w:r>
      <w:r w:rsidRPr="00E365CB">
        <w:rPr>
          <w:rFonts w:hint="eastAsia"/>
        </w:rPr>
        <w:t xml:space="preserve">　特別養子縁組等の推進のための支援体制の構築に向けた取組</w:t>
      </w:r>
    </w:p>
    <w:p w14:paraId="710BDB74" w14:textId="221C1C4E" w:rsidR="00E365CB" w:rsidRPr="00E365CB" w:rsidRDefault="00E365CB" w:rsidP="00E365CB">
      <w:pPr>
        <w:widowControl/>
        <w:jc w:val="left"/>
      </w:pPr>
      <w:r w:rsidRPr="00E365CB">
        <w:rPr>
          <w:rFonts w:hint="eastAsia"/>
        </w:rPr>
        <w:t>・児童相談所を通じた特別養子縁組成立件数は、令和５年度で７件</w:t>
      </w:r>
    </w:p>
    <w:p w14:paraId="6EEEDA30" w14:textId="2B768E77" w:rsidR="00E365CB" w:rsidRPr="00E365CB" w:rsidRDefault="00E365CB" w:rsidP="00E365CB">
      <w:pPr>
        <w:widowControl/>
        <w:jc w:val="left"/>
      </w:pPr>
      <w:r w:rsidRPr="00E365CB">
        <w:rPr>
          <w:rFonts w:hint="eastAsia"/>
        </w:rPr>
        <w:t>・民間あっせん機関を通じた特別養子縁組成立件数は、令和５年度４件（児童福祉法に基づく居住自治体への縁組成立の届出件数）</w:t>
      </w:r>
    </w:p>
    <w:p w14:paraId="5C3556C0" w14:textId="7E44328F" w:rsidR="00E365CB" w:rsidRPr="00E365CB" w:rsidRDefault="00E365CB" w:rsidP="00E365CB">
      <w:pPr>
        <w:widowControl/>
        <w:jc w:val="left"/>
      </w:pPr>
      <w:r w:rsidRPr="00E365CB">
        <w:rPr>
          <w:rFonts w:hint="eastAsia"/>
        </w:rPr>
        <w:t>・特別養子縁組等に関する研修について、新任の里親担当児童福祉司の研修を毎年度継続的に実施しています。</w:t>
      </w:r>
    </w:p>
    <w:p w14:paraId="603CD4D1" w14:textId="7890ADA3" w:rsidR="00E365CB" w:rsidRPr="00E365CB" w:rsidRDefault="00E365CB" w:rsidP="00E365CB">
      <w:pPr>
        <w:widowControl/>
        <w:jc w:val="left"/>
      </w:pPr>
      <w:r w:rsidRPr="00E365CB">
        <w:rPr>
          <w:rFonts w:hint="eastAsia"/>
        </w:rPr>
        <w:t xml:space="preserve">　・特別養子縁組適格にかかる、子ども家庭センター所長の家庭裁判所申立については、６センターが参加する事例検討会議において、</w:t>
      </w:r>
      <w:r w:rsidRPr="00E365CB">
        <w:t>事例を蓄積し、適切に家庭裁判所への申立が行えるよう体制を整</w:t>
      </w:r>
      <w:r w:rsidRPr="00E365CB">
        <w:lastRenderedPageBreak/>
        <w:t>備しています。</w:t>
      </w:r>
      <w:r w:rsidRPr="00E365CB">
        <w:rPr>
          <w:rFonts w:hint="eastAsia"/>
        </w:rPr>
        <w:t>なお、特別養子縁組適格にかかる子ども家庭センター所長による家庭裁判所への申立については、子ども家庭審議会児童措置審査専門部会に諮問し、その妥当性にかかる答申や、専門的助言を得ています。</w:t>
      </w:r>
    </w:p>
    <w:p w14:paraId="28A4A8A2" w14:textId="61624FC8" w:rsidR="00E365CB" w:rsidRDefault="00E365CB" w:rsidP="00E365CB">
      <w:pPr>
        <w:widowControl/>
        <w:jc w:val="left"/>
      </w:pPr>
      <w:r w:rsidRPr="00E365CB">
        <w:rPr>
          <w:rFonts w:hint="eastAsia"/>
        </w:rPr>
        <w:t>・特別養子縁組にかかる支援体制として、特別養子縁組専門の民間フォスタリング機関に包括的支援を委託しています。</w:t>
      </w:r>
    </w:p>
    <w:p w14:paraId="481C095B" w14:textId="769FCFD5" w:rsidR="00E365CB" w:rsidRDefault="00E365CB" w:rsidP="006200CB">
      <w:pPr>
        <w:widowControl/>
        <w:jc w:val="left"/>
      </w:pPr>
    </w:p>
    <w:p w14:paraId="75032B39" w14:textId="77777777" w:rsidR="00E365CB" w:rsidRPr="00E365CB" w:rsidRDefault="00E365CB" w:rsidP="00E365CB">
      <w:pPr>
        <w:widowControl/>
        <w:jc w:val="left"/>
      </w:pPr>
      <w:r w:rsidRPr="00E365CB">
        <w:rPr>
          <w:rFonts w:hint="eastAsia"/>
        </w:rPr>
        <w:t>（課題認識）</w:t>
      </w:r>
    </w:p>
    <w:p w14:paraId="159E27AA" w14:textId="77777777" w:rsidR="00E365CB" w:rsidRPr="00E365CB" w:rsidRDefault="00E365CB" w:rsidP="00E365CB">
      <w:pPr>
        <w:widowControl/>
        <w:jc w:val="left"/>
      </w:pPr>
      <w:r w:rsidRPr="00E365CB">
        <w:rPr>
          <w:rFonts w:hint="eastAsia"/>
        </w:rPr>
        <w:t xml:space="preserve">　・児童相談所における適切なケースマネジメント体制の維持が重要</w:t>
      </w:r>
    </w:p>
    <w:p w14:paraId="6F646545" w14:textId="237EF3AB" w:rsidR="00E365CB" w:rsidRPr="00E365CB" w:rsidRDefault="00E365CB" w:rsidP="00E365CB">
      <w:pPr>
        <w:widowControl/>
        <w:jc w:val="left"/>
      </w:pPr>
      <w:r w:rsidRPr="00E365CB">
        <w:rPr>
          <w:rFonts w:hint="eastAsia"/>
        </w:rPr>
        <w:t xml:space="preserve">　・親子関係再構築に向けた継続的な保護者支援が必要</w:t>
      </w:r>
      <w:r>
        <w:rPr>
          <w:rFonts w:hint="eastAsia"/>
        </w:rPr>
        <w:t xml:space="preserve">　・子どもの意見</w:t>
      </w:r>
    </w:p>
    <w:p w14:paraId="798DF0F6" w14:textId="77777777" w:rsidR="00E365CB" w:rsidRPr="00E365CB" w:rsidRDefault="00E365CB" w:rsidP="00E365CB">
      <w:pPr>
        <w:widowControl/>
        <w:jc w:val="left"/>
      </w:pPr>
      <w:r w:rsidRPr="00E365CB">
        <w:rPr>
          <w:rFonts w:hint="eastAsia"/>
        </w:rPr>
        <w:t xml:space="preserve">　・引き続き、特別養子縁組が望ましい児童についてパーマネンシー保障に向けた適切な取組が必要</w:t>
      </w:r>
    </w:p>
    <w:p w14:paraId="2F645821" w14:textId="77777777" w:rsidR="00E365CB" w:rsidRPr="00E365CB" w:rsidRDefault="00E365CB" w:rsidP="00E365CB">
      <w:pPr>
        <w:widowControl/>
        <w:jc w:val="left"/>
        <w:rPr>
          <w:rFonts w:hint="eastAsia"/>
        </w:rPr>
      </w:pPr>
    </w:p>
    <w:p w14:paraId="069D982B" w14:textId="57257375" w:rsidR="00E365CB" w:rsidRPr="00E365CB" w:rsidRDefault="00E365CB" w:rsidP="00E365CB">
      <w:pPr>
        <w:widowControl/>
        <w:jc w:val="left"/>
        <w:rPr>
          <w:rFonts w:hint="eastAsia"/>
        </w:rPr>
      </w:pPr>
      <w:r w:rsidRPr="00E365CB">
        <w:rPr>
          <w:rFonts w:hint="eastAsia"/>
        </w:rPr>
        <w:t>（整備方針・取組方針）</w:t>
      </w:r>
    </w:p>
    <w:p w14:paraId="66E3512E" w14:textId="7DF68230" w:rsidR="00E365CB" w:rsidRPr="00E365CB" w:rsidRDefault="00E365CB" w:rsidP="00E365CB">
      <w:pPr>
        <w:widowControl/>
        <w:jc w:val="left"/>
      </w:pPr>
      <w:r>
        <w:rPr>
          <w:rFonts w:hint="eastAsia"/>
        </w:rPr>
        <w:t>２</w:t>
      </w:r>
      <w:r w:rsidRPr="00E365CB">
        <w:rPr>
          <w:rFonts w:hint="eastAsia"/>
        </w:rPr>
        <w:t xml:space="preserve">　親子関係再構築に向けた取組</w:t>
      </w:r>
    </w:p>
    <w:p w14:paraId="39AE4E51" w14:textId="6DD3A912" w:rsidR="00E365CB" w:rsidRPr="00E365CB" w:rsidRDefault="00E365CB" w:rsidP="00E365CB">
      <w:pPr>
        <w:widowControl/>
        <w:jc w:val="left"/>
      </w:pPr>
      <w:r w:rsidRPr="00E365CB">
        <w:rPr>
          <w:rFonts w:hint="eastAsia"/>
        </w:rPr>
        <w:t>・各支援プログラムを引き続き実施します。</w:t>
      </w:r>
    </w:p>
    <w:p w14:paraId="548EC4D9" w14:textId="6C09F9B1" w:rsidR="00E365CB" w:rsidRPr="00E365CB" w:rsidRDefault="00E365CB" w:rsidP="00E365CB">
      <w:pPr>
        <w:widowControl/>
        <w:jc w:val="left"/>
      </w:pPr>
      <w:r w:rsidRPr="00E365CB">
        <w:rPr>
          <w:rFonts w:hint="eastAsia"/>
        </w:rPr>
        <w:t>ただし、いずれも個別にアセスメントの上、保護者の主体性を尊重し、プログラムを実施しているため、将来的な目標として実施件数を設定することは困難です。</w:t>
      </w:r>
    </w:p>
    <w:p w14:paraId="04229B84" w14:textId="55BCF9B4" w:rsidR="00E365CB" w:rsidRPr="00E365CB" w:rsidRDefault="00E365CB" w:rsidP="00E365CB">
      <w:pPr>
        <w:widowControl/>
        <w:jc w:val="left"/>
      </w:pPr>
      <w:r w:rsidRPr="00E365CB">
        <w:rPr>
          <w:rFonts w:hint="eastAsia"/>
        </w:rPr>
        <w:t xml:space="preserve">　子どもと保護者が安心して地域で生活できるよう、市町村をはじめ、親子にかかわる多様な機関や、地域の理解を促進します。</w:t>
      </w:r>
    </w:p>
    <w:p w14:paraId="3A0B8105" w14:textId="1DCCD225" w:rsidR="00E365CB" w:rsidRPr="00E365CB" w:rsidRDefault="00E365CB" w:rsidP="00E365CB">
      <w:pPr>
        <w:widowControl/>
        <w:jc w:val="left"/>
      </w:pPr>
      <w:r w:rsidRPr="00E365CB">
        <w:rPr>
          <w:rFonts w:hint="eastAsia"/>
        </w:rPr>
        <w:t xml:space="preserve">　施設等からの家庭復帰にあたっては、施設等の親子関係再構築支援にかかるノウハウを積極的に活用する等、施設や里親との連携を推進します。</w:t>
      </w:r>
    </w:p>
    <w:p w14:paraId="666170E2" w14:textId="77777777" w:rsidR="00E365CB" w:rsidRPr="00E365CB" w:rsidRDefault="00E365CB" w:rsidP="00E365CB">
      <w:pPr>
        <w:widowControl/>
        <w:jc w:val="left"/>
      </w:pPr>
    </w:p>
    <w:p w14:paraId="433486A9" w14:textId="2E64164B" w:rsidR="00E365CB" w:rsidRPr="00E365CB" w:rsidRDefault="00E365CB" w:rsidP="00E365CB">
      <w:pPr>
        <w:widowControl/>
        <w:jc w:val="left"/>
      </w:pPr>
      <w:r>
        <w:rPr>
          <w:rFonts w:hint="eastAsia"/>
        </w:rPr>
        <w:t>３</w:t>
      </w:r>
      <w:r w:rsidRPr="00E365CB">
        <w:rPr>
          <w:rFonts w:hint="eastAsia"/>
        </w:rPr>
        <w:t xml:space="preserve">　特別養子縁組等の推進のための支援体制の構築に向けた取組</w:t>
      </w:r>
    </w:p>
    <w:p w14:paraId="511EE533" w14:textId="77777777" w:rsidR="00E365CB" w:rsidRPr="00E365CB" w:rsidRDefault="00E365CB" w:rsidP="00E365CB">
      <w:pPr>
        <w:widowControl/>
        <w:jc w:val="left"/>
      </w:pPr>
      <w:r w:rsidRPr="00E365CB">
        <w:rPr>
          <w:rFonts w:hint="eastAsia"/>
        </w:rPr>
        <w:t xml:space="preserve">　・特別養子縁組適格性は適切に判断します。</w:t>
      </w:r>
    </w:p>
    <w:p w14:paraId="294BAD45" w14:textId="77777777" w:rsidR="00E365CB" w:rsidRPr="00E365CB" w:rsidRDefault="00E365CB" w:rsidP="00E365CB">
      <w:pPr>
        <w:widowControl/>
        <w:jc w:val="left"/>
      </w:pPr>
      <w:r w:rsidRPr="00E365CB">
        <w:rPr>
          <w:rFonts w:hint="eastAsia"/>
        </w:rPr>
        <w:t xml:space="preserve">　・特別養子縁組等に関する研修は、里親担当児童福祉司の研修として、毎年度新任の里親担当児童福祉司に継続的に実施します。</w:t>
      </w:r>
    </w:p>
    <w:p w14:paraId="5742FE71" w14:textId="77777777" w:rsidR="00E365CB" w:rsidRPr="00E365CB" w:rsidRDefault="00E365CB" w:rsidP="00E365CB">
      <w:pPr>
        <w:widowControl/>
        <w:jc w:val="left"/>
      </w:pPr>
      <w:r w:rsidRPr="00E365CB">
        <w:rPr>
          <w:rFonts w:hint="eastAsia"/>
        </w:rPr>
        <w:t xml:space="preserve">　・実親への同意説明の工夫（（８）再掲）</w:t>
      </w:r>
    </w:p>
    <w:p w14:paraId="5BCA52C2" w14:textId="77777777" w:rsidR="00E365CB" w:rsidRPr="00E365CB" w:rsidRDefault="00E365CB" w:rsidP="00E365CB">
      <w:pPr>
        <w:widowControl/>
        <w:jc w:val="left"/>
        <w:rPr>
          <w:rFonts w:hint="eastAsia"/>
        </w:rPr>
      </w:pPr>
    </w:p>
    <w:p w14:paraId="6BF50E2B" w14:textId="4041B8F8" w:rsidR="00E365CB" w:rsidRDefault="00E365CB" w:rsidP="00E365CB">
      <w:pPr>
        <w:widowControl/>
        <w:jc w:val="left"/>
      </w:pPr>
      <w:r>
        <w:rPr>
          <w:rFonts w:hint="eastAsia"/>
        </w:rPr>
        <w:t>・</w:t>
      </w:r>
      <w:r w:rsidRPr="00E365CB">
        <w:rPr>
          <w:rFonts w:hint="eastAsia"/>
        </w:rPr>
        <w:t>今後、上記体制整備を図った上で、、保護者支援プログラム等に関する研修の実施回数やライセンス取得数、保護者支援プログラム等の実施件数、児童相談所長による特別養子適格の確認の審判の申立件数、特別養子縁組等の相談支援件数について、毎年度継続して捕捉します。</w:t>
      </w:r>
    </w:p>
    <w:p w14:paraId="74CBFAE1" w14:textId="77777777" w:rsidR="00E365CB" w:rsidRDefault="00E365CB" w:rsidP="006200CB">
      <w:pPr>
        <w:widowControl/>
        <w:jc w:val="left"/>
        <w:rPr>
          <w:rFonts w:hint="eastAsia"/>
        </w:rPr>
      </w:pPr>
    </w:p>
    <w:p w14:paraId="7CDF98B7" w14:textId="241E4C22" w:rsidR="002F6E74" w:rsidRDefault="00E365CB" w:rsidP="006200CB">
      <w:pPr>
        <w:widowControl/>
        <w:jc w:val="left"/>
      </w:pPr>
      <w:r>
        <w:rPr>
          <w:rFonts w:hint="eastAsia"/>
        </w:rPr>
        <w:t>10</w:t>
      </w:r>
      <w:r w:rsidRPr="00E365CB">
        <w:rPr>
          <w:rFonts w:hint="eastAsia"/>
        </w:rPr>
        <w:t xml:space="preserve">　社会的養護自立支援の推進に向けた取組</w:t>
      </w:r>
    </w:p>
    <w:p w14:paraId="7D125D02" w14:textId="4487140E" w:rsidR="002F6E74" w:rsidRDefault="002F6E74" w:rsidP="006200CB">
      <w:pPr>
        <w:widowControl/>
        <w:jc w:val="left"/>
      </w:pPr>
    </w:p>
    <w:p w14:paraId="085C3D50" w14:textId="77777777" w:rsidR="00E365CB" w:rsidRPr="00E365CB" w:rsidRDefault="00E365CB" w:rsidP="00E365CB">
      <w:pPr>
        <w:widowControl/>
        <w:jc w:val="left"/>
      </w:pPr>
      <w:r w:rsidRPr="00E365CB">
        <w:rPr>
          <w:rFonts w:hint="eastAsia"/>
        </w:rPr>
        <w:t>（１）都道府県社会的養育推進計画策定要領</w:t>
      </w:r>
    </w:p>
    <w:p w14:paraId="55A8DDF5" w14:textId="1C6215D2" w:rsidR="00E365CB" w:rsidRPr="00E365CB" w:rsidRDefault="00E365CB" w:rsidP="00E365CB">
      <w:pPr>
        <w:widowControl/>
        <w:jc w:val="left"/>
      </w:pPr>
      <w:r>
        <w:rPr>
          <w:rFonts w:hint="eastAsia"/>
        </w:rPr>
        <w:t>１</w:t>
      </w:r>
      <w:r w:rsidRPr="00E365CB">
        <w:rPr>
          <w:rFonts w:hint="eastAsia"/>
        </w:rPr>
        <w:t xml:space="preserve">　自立支援を必要とする社会的養護経験者等数の見込み及び実情把握</w:t>
      </w:r>
    </w:p>
    <w:p w14:paraId="4A57ED2D" w14:textId="77777777" w:rsidR="00E365CB" w:rsidRPr="00E365CB" w:rsidRDefault="00E365CB" w:rsidP="00E365CB">
      <w:pPr>
        <w:widowControl/>
        <w:jc w:val="left"/>
      </w:pPr>
      <w:r w:rsidRPr="00E365CB">
        <w:rPr>
          <w:rFonts w:hint="eastAsia"/>
        </w:rPr>
        <w:t xml:space="preserve">　自立支援を必要とする社会的養護経験者等の数の見込みを推計するとともに、実情把握に向けた計画を策定すること。</w:t>
      </w:r>
    </w:p>
    <w:p w14:paraId="2A32A3C7" w14:textId="5E5E49B2" w:rsidR="00E365CB" w:rsidRPr="00E365CB" w:rsidRDefault="00E365CB" w:rsidP="00E365CB">
      <w:pPr>
        <w:widowControl/>
        <w:jc w:val="left"/>
      </w:pPr>
      <w:r>
        <w:rPr>
          <w:rFonts w:hint="eastAsia"/>
        </w:rPr>
        <w:t>２</w:t>
      </w:r>
      <w:r w:rsidRPr="00E365CB">
        <w:rPr>
          <w:rFonts w:hint="eastAsia"/>
        </w:rPr>
        <w:t xml:space="preserve">　社会的養護経験者等の自立に向けた取組</w:t>
      </w:r>
    </w:p>
    <w:p w14:paraId="0D194085" w14:textId="121B31CF" w:rsidR="002F6E74" w:rsidRDefault="00E365CB" w:rsidP="00E365CB">
      <w:pPr>
        <w:widowControl/>
        <w:jc w:val="left"/>
      </w:pPr>
      <w:r w:rsidRPr="00E365CB">
        <w:rPr>
          <w:rFonts w:hint="eastAsia"/>
        </w:rPr>
        <w:t xml:space="preserve">　児童自立生活援助事業について、年齢要件等の弾力化が行われたほか、社会的養護経験者等が相互の交流を行う場所を開設し、必要な情報の提供、相談及び助言並びに関係機関との連絡調整等を行う</w:t>
      </w:r>
      <w:r w:rsidRPr="00E365CB">
        <w:rPr>
          <w:rFonts w:hint="eastAsia"/>
        </w:rPr>
        <w:lastRenderedPageBreak/>
        <w:t>社会的養護自立支援拠点事業が創設されたことを踏まえ、これらの事業の実施を含めた社会的養護経験者等の自立支援体制の強化に向けた計画を策定すること。</w:t>
      </w:r>
    </w:p>
    <w:p w14:paraId="7B3597F5" w14:textId="77777777" w:rsidR="002F6E74" w:rsidRDefault="002F6E74" w:rsidP="006200CB">
      <w:pPr>
        <w:widowControl/>
        <w:jc w:val="left"/>
        <w:rPr>
          <w:rFonts w:hint="eastAsia"/>
        </w:rPr>
      </w:pPr>
    </w:p>
    <w:p w14:paraId="2F73D069" w14:textId="5184DB5A" w:rsidR="00E365CB" w:rsidRPr="00E365CB" w:rsidRDefault="00E365CB" w:rsidP="00E365CB">
      <w:pPr>
        <w:widowControl/>
        <w:jc w:val="left"/>
        <w:rPr>
          <w:rFonts w:hint="eastAsia"/>
        </w:rPr>
      </w:pPr>
      <w:r w:rsidRPr="00E365CB">
        <w:rPr>
          <w:rFonts w:hint="eastAsia"/>
        </w:rPr>
        <w:t>（２）府の現状と整備・取組方針</w:t>
      </w:r>
    </w:p>
    <w:p w14:paraId="090F0638" w14:textId="77777777" w:rsidR="00E365CB" w:rsidRPr="00E365CB" w:rsidRDefault="00E365CB" w:rsidP="00E365CB">
      <w:pPr>
        <w:widowControl/>
        <w:jc w:val="left"/>
      </w:pPr>
      <w:r w:rsidRPr="00E365CB">
        <w:rPr>
          <w:rFonts w:hint="eastAsia"/>
        </w:rPr>
        <w:t>（府の現状の主な取組）</w:t>
      </w:r>
    </w:p>
    <w:p w14:paraId="206E3D0E" w14:textId="77777777" w:rsidR="00E365CB" w:rsidRPr="00E365CB" w:rsidRDefault="00E365CB" w:rsidP="00E365CB">
      <w:pPr>
        <w:widowControl/>
        <w:jc w:val="left"/>
      </w:pPr>
      <w:r w:rsidRPr="00E365CB">
        <w:rPr>
          <w:rFonts w:hint="eastAsia"/>
        </w:rPr>
        <w:t xml:space="preserve">　・児童自立生活援助事業の実施については、随時調整を実施</w:t>
      </w:r>
    </w:p>
    <w:p w14:paraId="40290A18" w14:textId="77777777" w:rsidR="00E365CB" w:rsidRPr="00E365CB" w:rsidRDefault="00E365CB" w:rsidP="00E365CB">
      <w:pPr>
        <w:widowControl/>
        <w:jc w:val="left"/>
      </w:pPr>
      <w:r w:rsidRPr="00E365CB">
        <w:rPr>
          <w:rFonts w:hint="eastAsia"/>
        </w:rPr>
        <w:t xml:space="preserve">　・社会的養護自立支援拠点事業について、令和６年度から大阪市・堺市と連携して開始</w:t>
      </w:r>
    </w:p>
    <w:p w14:paraId="0175038E" w14:textId="77777777" w:rsidR="00E365CB" w:rsidRPr="00E365CB" w:rsidRDefault="00E365CB" w:rsidP="00E365CB">
      <w:pPr>
        <w:widowControl/>
        <w:jc w:val="left"/>
      </w:pPr>
    </w:p>
    <w:p w14:paraId="011600FB" w14:textId="77777777" w:rsidR="00E365CB" w:rsidRPr="00E365CB" w:rsidRDefault="00E365CB" w:rsidP="00E365CB">
      <w:pPr>
        <w:widowControl/>
        <w:jc w:val="left"/>
      </w:pPr>
      <w:r w:rsidRPr="00E365CB">
        <w:rPr>
          <w:rFonts w:hint="eastAsia"/>
        </w:rPr>
        <w:t>（課題認識）</w:t>
      </w:r>
    </w:p>
    <w:p w14:paraId="0EB847DE" w14:textId="70DFED79" w:rsidR="00E365CB" w:rsidRPr="00E365CB" w:rsidRDefault="00E365CB" w:rsidP="00E365CB">
      <w:pPr>
        <w:widowControl/>
        <w:jc w:val="left"/>
        <w:rPr>
          <w:rFonts w:hint="eastAsia"/>
        </w:rPr>
      </w:pPr>
      <w:r w:rsidRPr="00E365CB">
        <w:rPr>
          <w:rFonts w:hint="eastAsia"/>
        </w:rPr>
        <w:t xml:space="preserve">　・新規事業（児童自立生活援助事業、自立支援拠点事業）の適切な実施、ニーズ等の継続的把握が必要</w:t>
      </w:r>
    </w:p>
    <w:p w14:paraId="6325237C" w14:textId="59A63CBB" w:rsidR="00E365CB" w:rsidRPr="00E365CB" w:rsidRDefault="00E365CB" w:rsidP="00E365CB">
      <w:pPr>
        <w:widowControl/>
        <w:jc w:val="left"/>
        <w:rPr>
          <w:rFonts w:hint="eastAsia"/>
        </w:rPr>
      </w:pPr>
      <w:r w:rsidRPr="00E365CB">
        <w:rPr>
          <w:rFonts w:hint="eastAsia"/>
        </w:rPr>
        <w:t>（整備方針・取組方針）</w:t>
      </w:r>
    </w:p>
    <w:tbl>
      <w:tblPr>
        <w:tblW w:w="9373" w:type="dxa"/>
        <w:tblCellMar>
          <w:left w:w="0" w:type="dxa"/>
          <w:right w:w="0" w:type="dxa"/>
        </w:tblCellMar>
        <w:tblLook w:val="0420" w:firstRow="1" w:lastRow="0" w:firstColumn="0" w:lastColumn="0" w:noHBand="0" w:noVBand="1"/>
      </w:tblPr>
      <w:tblGrid>
        <w:gridCol w:w="1397"/>
        <w:gridCol w:w="871"/>
        <w:gridCol w:w="594"/>
        <w:gridCol w:w="594"/>
        <w:gridCol w:w="594"/>
        <w:gridCol w:w="594"/>
        <w:gridCol w:w="594"/>
        <w:gridCol w:w="594"/>
        <w:gridCol w:w="3541"/>
      </w:tblGrid>
      <w:tr w:rsidR="00E365CB" w:rsidRPr="00E365CB" w14:paraId="3B1F95F9" w14:textId="77777777" w:rsidTr="00E365CB">
        <w:trPr>
          <w:trHeight w:val="353"/>
        </w:trPr>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04F44522" w14:textId="77777777" w:rsidR="00E365CB" w:rsidRPr="00E365CB" w:rsidRDefault="00E365CB" w:rsidP="00E365CB">
            <w:pPr>
              <w:widowControl/>
              <w:jc w:val="left"/>
              <w:rPr>
                <w:rFonts w:eastAsiaTheme="minorHAnsi"/>
                <w:szCs w:val="21"/>
              </w:rPr>
            </w:pPr>
          </w:p>
        </w:tc>
        <w:tc>
          <w:tcPr>
            <w:tcW w:w="59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2A0CDC14" w14:textId="77777777" w:rsidR="00E365CB" w:rsidRPr="00E365CB" w:rsidRDefault="00E365CB" w:rsidP="00E365CB">
            <w:pPr>
              <w:widowControl/>
              <w:jc w:val="left"/>
              <w:rPr>
                <w:rFonts w:eastAsiaTheme="minorHAnsi"/>
                <w:szCs w:val="21"/>
              </w:rPr>
            </w:pPr>
            <w:r w:rsidRPr="00E365CB">
              <w:rPr>
                <w:rFonts w:eastAsiaTheme="minorHAnsi" w:hint="eastAsia"/>
                <w:szCs w:val="21"/>
              </w:rPr>
              <w:t>現状</w:t>
            </w:r>
          </w:p>
        </w:tc>
        <w:tc>
          <w:tcPr>
            <w:tcW w:w="59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4A63C3FB" w14:textId="20042248" w:rsidR="00E365CB" w:rsidRPr="00E365CB" w:rsidRDefault="00E365CB" w:rsidP="00E365CB">
            <w:pPr>
              <w:widowControl/>
              <w:jc w:val="left"/>
              <w:rPr>
                <w:rFonts w:eastAsiaTheme="minorHAnsi"/>
                <w:szCs w:val="21"/>
              </w:rPr>
            </w:pPr>
            <w:r>
              <w:rPr>
                <w:rFonts w:eastAsiaTheme="minorHAnsi" w:hint="eastAsia"/>
                <w:szCs w:val="21"/>
              </w:rPr>
              <w:t>令和</w:t>
            </w:r>
            <w:r w:rsidRPr="00E365CB">
              <w:rPr>
                <w:rFonts w:eastAsiaTheme="minorHAnsi" w:hint="eastAsia"/>
                <w:szCs w:val="21"/>
              </w:rPr>
              <w:t>７</w:t>
            </w:r>
          </w:p>
        </w:tc>
        <w:tc>
          <w:tcPr>
            <w:tcW w:w="59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7062506B" w14:textId="74AD73B2" w:rsidR="00E365CB" w:rsidRPr="00E365CB" w:rsidRDefault="00E365CB" w:rsidP="00E365CB">
            <w:pPr>
              <w:widowControl/>
              <w:jc w:val="left"/>
              <w:rPr>
                <w:rFonts w:eastAsiaTheme="minorHAnsi"/>
                <w:szCs w:val="21"/>
              </w:rPr>
            </w:pPr>
            <w:r>
              <w:rPr>
                <w:rFonts w:eastAsiaTheme="minorHAnsi" w:hint="eastAsia"/>
                <w:szCs w:val="21"/>
              </w:rPr>
              <w:t>令和</w:t>
            </w:r>
            <w:r w:rsidRPr="00E365CB">
              <w:rPr>
                <w:rFonts w:eastAsiaTheme="minorHAnsi" w:hint="eastAsia"/>
                <w:szCs w:val="21"/>
              </w:rPr>
              <w:t>８</w:t>
            </w:r>
          </w:p>
        </w:tc>
        <w:tc>
          <w:tcPr>
            <w:tcW w:w="59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06B409B8" w14:textId="63534E4E" w:rsidR="00E365CB" w:rsidRPr="00E365CB" w:rsidRDefault="00E365CB" w:rsidP="00E365CB">
            <w:pPr>
              <w:widowControl/>
              <w:jc w:val="left"/>
              <w:rPr>
                <w:rFonts w:eastAsiaTheme="minorHAnsi"/>
                <w:szCs w:val="21"/>
              </w:rPr>
            </w:pPr>
            <w:r>
              <w:rPr>
                <w:rFonts w:eastAsiaTheme="minorHAnsi" w:hint="eastAsia"/>
                <w:szCs w:val="21"/>
              </w:rPr>
              <w:t>令和</w:t>
            </w:r>
            <w:r w:rsidRPr="00E365CB">
              <w:rPr>
                <w:rFonts w:eastAsiaTheme="minorHAnsi" w:hint="eastAsia"/>
                <w:szCs w:val="21"/>
              </w:rPr>
              <w:t>９</w:t>
            </w:r>
          </w:p>
        </w:tc>
        <w:tc>
          <w:tcPr>
            <w:tcW w:w="59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43E57A3C" w14:textId="13645629" w:rsidR="00E365CB" w:rsidRPr="00E365CB" w:rsidRDefault="00E365CB" w:rsidP="00E365CB">
            <w:pPr>
              <w:widowControl/>
              <w:jc w:val="left"/>
              <w:rPr>
                <w:rFonts w:eastAsiaTheme="minorHAnsi"/>
                <w:szCs w:val="21"/>
              </w:rPr>
            </w:pPr>
            <w:r>
              <w:rPr>
                <w:rFonts w:eastAsiaTheme="minorHAnsi" w:hint="eastAsia"/>
                <w:szCs w:val="21"/>
              </w:rPr>
              <w:t>令和</w:t>
            </w:r>
            <w:r w:rsidRPr="00E365CB">
              <w:rPr>
                <w:rFonts w:eastAsiaTheme="minorHAnsi" w:hint="eastAsia"/>
                <w:szCs w:val="21"/>
              </w:rPr>
              <w:t>10</w:t>
            </w:r>
          </w:p>
        </w:tc>
        <w:tc>
          <w:tcPr>
            <w:tcW w:w="59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558F37F2" w14:textId="69320433" w:rsidR="00E365CB" w:rsidRPr="00E365CB" w:rsidRDefault="00E365CB" w:rsidP="00E365CB">
            <w:pPr>
              <w:widowControl/>
              <w:jc w:val="left"/>
              <w:rPr>
                <w:rFonts w:eastAsiaTheme="minorHAnsi"/>
                <w:szCs w:val="21"/>
              </w:rPr>
            </w:pPr>
            <w:r>
              <w:rPr>
                <w:rFonts w:eastAsiaTheme="minorHAnsi" w:hint="eastAsia"/>
                <w:szCs w:val="21"/>
              </w:rPr>
              <w:t>令和</w:t>
            </w:r>
            <w:r w:rsidRPr="00E365CB">
              <w:rPr>
                <w:rFonts w:eastAsiaTheme="minorHAnsi" w:hint="eastAsia"/>
                <w:szCs w:val="21"/>
              </w:rPr>
              <w:t>11</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72622B2F" w14:textId="77777777" w:rsidR="00E365CB" w:rsidRPr="00E365CB" w:rsidRDefault="00E365CB" w:rsidP="00E365CB">
            <w:pPr>
              <w:widowControl/>
              <w:jc w:val="left"/>
              <w:rPr>
                <w:rFonts w:eastAsiaTheme="minorHAnsi"/>
                <w:szCs w:val="21"/>
              </w:rPr>
            </w:pPr>
            <w:r w:rsidRPr="00E365CB">
              <w:rPr>
                <w:rFonts w:eastAsiaTheme="minorHAnsi" w:hint="eastAsia"/>
                <w:szCs w:val="21"/>
              </w:rPr>
              <w:t>備考</w:t>
            </w:r>
          </w:p>
        </w:tc>
      </w:tr>
      <w:tr w:rsidR="00E365CB" w:rsidRPr="00E365CB" w14:paraId="7BED5896" w14:textId="77777777" w:rsidTr="00E365CB">
        <w:trPr>
          <w:trHeight w:val="997"/>
        </w:trPr>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45C93A83" w14:textId="77777777" w:rsidR="00E365CB" w:rsidRPr="00E365CB" w:rsidRDefault="00E365CB" w:rsidP="00E365CB">
            <w:pPr>
              <w:widowControl/>
              <w:jc w:val="left"/>
              <w:rPr>
                <w:rFonts w:eastAsiaTheme="minorHAnsi"/>
                <w:szCs w:val="21"/>
              </w:rPr>
            </w:pPr>
            <w:r w:rsidRPr="00E365CB">
              <w:rPr>
                <w:rFonts w:eastAsiaTheme="minorHAnsi" w:hint="eastAsia"/>
                <w:szCs w:val="21"/>
              </w:rPr>
              <w:t>自立支援を必要とする社会的養護経験者等見込み</w:t>
            </w:r>
          </w:p>
        </w:tc>
        <w:tc>
          <w:tcPr>
            <w:tcW w:w="59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53D69140" w14:textId="77777777" w:rsidR="00E365CB" w:rsidRPr="00E365CB" w:rsidRDefault="00E365CB" w:rsidP="00E365CB">
            <w:pPr>
              <w:widowControl/>
              <w:jc w:val="left"/>
              <w:rPr>
                <w:rFonts w:eastAsiaTheme="minorHAnsi"/>
                <w:szCs w:val="21"/>
              </w:rPr>
            </w:pPr>
            <w:r w:rsidRPr="00E365CB">
              <w:rPr>
                <w:rFonts w:eastAsiaTheme="minorHAnsi" w:hint="eastAsia"/>
                <w:szCs w:val="21"/>
              </w:rPr>
              <w:t>10</w:t>
            </w:r>
          </w:p>
        </w:tc>
        <w:tc>
          <w:tcPr>
            <w:tcW w:w="59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98F2009" w14:textId="77777777" w:rsidR="00E365CB" w:rsidRPr="00E365CB" w:rsidRDefault="00E365CB" w:rsidP="00E365CB">
            <w:pPr>
              <w:widowControl/>
              <w:jc w:val="left"/>
              <w:rPr>
                <w:rFonts w:eastAsiaTheme="minorHAnsi"/>
                <w:szCs w:val="21"/>
              </w:rPr>
            </w:pPr>
            <w:r w:rsidRPr="00E365CB">
              <w:rPr>
                <w:rFonts w:eastAsiaTheme="minorHAnsi" w:hint="eastAsia"/>
                <w:szCs w:val="21"/>
              </w:rPr>
              <w:t>20</w:t>
            </w:r>
          </w:p>
        </w:tc>
        <w:tc>
          <w:tcPr>
            <w:tcW w:w="59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32CCE6AA" w14:textId="77777777" w:rsidR="00E365CB" w:rsidRPr="00E365CB" w:rsidRDefault="00E365CB" w:rsidP="00E365CB">
            <w:pPr>
              <w:widowControl/>
              <w:jc w:val="left"/>
              <w:rPr>
                <w:rFonts w:eastAsiaTheme="minorHAnsi"/>
                <w:szCs w:val="21"/>
              </w:rPr>
            </w:pPr>
            <w:r w:rsidRPr="00E365CB">
              <w:rPr>
                <w:rFonts w:eastAsiaTheme="minorHAnsi" w:hint="eastAsia"/>
                <w:szCs w:val="21"/>
              </w:rPr>
              <w:t>22</w:t>
            </w:r>
          </w:p>
        </w:tc>
        <w:tc>
          <w:tcPr>
            <w:tcW w:w="59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79B9E916" w14:textId="77777777" w:rsidR="00E365CB" w:rsidRPr="00E365CB" w:rsidRDefault="00E365CB" w:rsidP="00E365CB">
            <w:pPr>
              <w:widowControl/>
              <w:jc w:val="left"/>
              <w:rPr>
                <w:rFonts w:eastAsiaTheme="minorHAnsi"/>
                <w:szCs w:val="21"/>
              </w:rPr>
            </w:pPr>
            <w:r w:rsidRPr="00E365CB">
              <w:rPr>
                <w:rFonts w:eastAsiaTheme="minorHAnsi" w:hint="eastAsia"/>
                <w:szCs w:val="21"/>
              </w:rPr>
              <w:t>23</w:t>
            </w:r>
          </w:p>
        </w:tc>
        <w:tc>
          <w:tcPr>
            <w:tcW w:w="59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C2FEF52" w14:textId="77777777" w:rsidR="00E365CB" w:rsidRPr="00E365CB" w:rsidRDefault="00E365CB" w:rsidP="00E365CB">
            <w:pPr>
              <w:widowControl/>
              <w:jc w:val="left"/>
              <w:rPr>
                <w:rFonts w:eastAsiaTheme="minorHAnsi"/>
                <w:szCs w:val="21"/>
              </w:rPr>
            </w:pPr>
            <w:r w:rsidRPr="00E365CB">
              <w:rPr>
                <w:rFonts w:eastAsiaTheme="minorHAnsi" w:hint="eastAsia"/>
                <w:szCs w:val="21"/>
              </w:rPr>
              <w:t>24</w:t>
            </w:r>
          </w:p>
        </w:tc>
        <w:tc>
          <w:tcPr>
            <w:tcW w:w="59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05FD0039" w14:textId="77777777" w:rsidR="00E365CB" w:rsidRPr="00E365CB" w:rsidRDefault="00E365CB" w:rsidP="00E365CB">
            <w:pPr>
              <w:widowControl/>
              <w:jc w:val="left"/>
              <w:rPr>
                <w:rFonts w:eastAsiaTheme="minorHAnsi"/>
                <w:szCs w:val="21"/>
              </w:rPr>
            </w:pPr>
            <w:r w:rsidRPr="00E365CB">
              <w:rPr>
                <w:rFonts w:eastAsiaTheme="minorHAnsi" w:hint="eastAsia"/>
                <w:szCs w:val="21"/>
              </w:rPr>
              <w:t>24</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55FE3FAE" w14:textId="2B79C63C" w:rsidR="00E365CB" w:rsidRPr="00E365CB" w:rsidRDefault="00E365CB" w:rsidP="00E365CB">
            <w:pPr>
              <w:widowControl/>
              <w:jc w:val="left"/>
              <w:rPr>
                <w:rFonts w:eastAsiaTheme="minorHAnsi"/>
                <w:szCs w:val="21"/>
              </w:rPr>
            </w:pPr>
            <w:r w:rsidRPr="00E365CB">
              <w:rPr>
                <w:rFonts w:eastAsiaTheme="minorHAnsi" w:hint="eastAsia"/>
                <w:szCs w:val="21"/>
              </w:rPr>
              <w:t>現状は</w:t>
            </w:r>
            <w:r>
              <w:rPr>
                <w:rFonts w:eastAsiaTheme="minorHAnsi" w:hint="eastAsia"/>
                <w:szCs w:val="21"/>
              </w:rPr>
              <w:t>令和</w:t>
            </w:r>
            <w:r w:rsidRPr="00E365CB">
              <w:rPr>
                <w:rFonts w:eastAsiaTheme="minorHAnsi" w:hint="eastAsia"/>
                <w:szCs w:val="21"/>
              </w:rPr>
              <w:t>５年度自立生活援助事業の活用状況</w:t>
            </w:r>
          </w:p>
          <w:p w14:paraId="15DDE02A" w14:textId="28FF1E9C" w:rsidR="00E365CB" w:rsidRPr="00E365CB" w:rsidRDefault="00E365CB" w:rsidP="00E365CB">
            <w:pPr>
              <w:widowControl/>
              <w:jc w:val="left"/>
              <w:rPr>
                <w:rFonts w:eastAsiaTheme="minorHAnsi"/>
                <w:szCs w:val="21"/>
              </w:rPr>
            </w:pPr>
            <w:r>
              <w:rPr>
                <w:rFonts w:eastAsiaTheme="minorHAnsi" w:hint="eastAsia"/>
                <w:szCs w:val="21"/>
              </w:rPr>
              <w:t>令和</w:t>
            </w:r>
            <w:r w:rsidRPr="00E365CB">
              <w:rPr>
                <w:rFonts w:eastAsiaTheme="minorHAnsi" w:hint="eastAsia"/>
                <w:szCs w:val="21"/>
              </w:rPr>
              <w:t>７</w:t>
            </w:r>
            <w:r>
              <w:rPr>
                <w:rFonts w:eastAsiaTheme="minorHAnsi" w:hint="eastAsia"/>
                <w:szCs w:val="21"/>
              </w:rPr>
              <w:t>年度</w:t>
            </w:r>
            <w:r w:rsidRPr="00E365CB">
              <w:rPr>
                <w:rFonts w:eastAsiaTheme="minorHAnsi" w:hint="eastAsia"/>
                <w:szCs w:val="21"/>
              </w:rPr>
              <w:t>以降は、年齢要件弾力化等を考慮し、</w:t>
            </w:r>
            <w:r>
              <w:rPr>
                <w:rFonts w:eastAsiaTheme="minorHAnsi" w:hint="eastAsia"/>
                <w:szCs w:val="21"/>
              </w:rPr>
              <w:t>令和</w:t>
            </w:r>
            <w:r w:rsidRPr="00E365CB">
              <w:rPr>
                <w:rFonts w:eastAsiaTheme="minorHAnsi" w:hint="eastAsia"/>
                <w:szCs w:val="21"/>
              </w:rPr>
              <w:t>５</w:t>
            </w:r>
            <w:r>
              <w:rPr>
                <w:rFonts w:eastAsiaTheme="minorHAnsi" w:hint="eastAsia"/>
                <w:szCs w:val="21"/>
              </w:rPr>
              <w:t>年度</w:t>
            </w:r>
            <w:r w:rsidRPr="00E365CB">
              <w:rPr>
                <w:rFonts w:eastAsiaTheme="minorHAnsi" w:hint="eastAsia"/>
                <w:szCs w:val="21"/>
              </w:rPr>
              <w:t>実績をもとに、継続的な支援が必要な人数を上乗せしたうえで、人口推移に基づき試算</w:t>
            </w:r>
          </w:p>
        </w:tc>
      </w:tr>
      <w:tr w:rsidR="00E365CB" w:rsidRPr="00E365CB" w14:paraId="7FBAA050" w14:textId="77777777" w:rsidTr="00E365CB">
        <w:trPr>
          <w:trHeight w:val="374"/>
        </w:trPr>
        <w:tc>
          <w:tcPr>
            <w:tcW w:w="1397" w:type="dxa"/>
            <w:vMerge w:val="restar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5B6C6E92" w14:textId="77777777" w:rsidR="00E365CB" w:rsidRPr="00E365CB" w:rsidRDefault="00E365CB" w:rsidP="00E365CB">
            <w:pPr>
              <w:widowControl/>
              <w:jc w:val="left"/>
              <w:rPr>
                <w:rFonts w:eastAsiaTheme="minorHAnsi"/>
                <w:szCs w:val="21"/>
              </w:rPr>
            </w:pPr>
            <w:r w:rsidRPr="00E365CB">
              <w:rPr>
                <w:rFonts w:eastAsiaTheme="minorHAnsi" w:hint="eastAsia"/>
                <w:szCs w:val="21"/>
              </w:rPr>
              <w:t>児童自立生活</w:t>
            </w:r>
          </w:p>
          <w:p w14:paraId="69DACF72" w14:textId="77777777" w:rsidR="00E365CB" w:rsidRPr="00E365CB" w:rsidRDefault="00E365CB" w:rsidP="00E365CB">
            <w:pPr>
              <w:widowControl/>
              <w:jc w:val="left"/>
              <w:rPr>
                <w:rFonts w:eastAsiaTheme="minorHAnsi"/>
                <w:szCs w:val="21"/>
              </w:rPr>
            </w:pPr>
            <w:r w:rsidRPr="00E365CB">
              <w:rPr>
                <w:rFonts w:eastAsiaTheme="minorHAnsi" w:hint="eastAsia"/>
                <w:szCs w:val="21"/>
              </w:rPr>
              <w:t>援助事業</w:t>
            </w:r>
          </w:p>
          <w:p w14:paraId="0A5544A6" w14:textId="77777777" w:rsidR="00E365CB" w:rsidRPr="00E365CB" w:rsidRDefault="00E365CB" w:rsidP="00E365CB">
            <w:pPr>
              <w:widowControl/>
              <w:jc w:val="left"/>
              <w:rPr>
                <w:rFonts w:eastAsiaTheme="minorHAnsi"/>
                <w:szCs w:val="21"/>
              </w:rPr>
            </w:pPr>
            <w:r w:rsidRPr="00E365CB">
              <w:rPr>
                <w:rFonts w:eastAsiaTheme="minorHAnsi" w:hint="eastAsia"/>
                <w:szCs w:val="21"/>
              </w:rPr>
              <w:t>※ 入居人数</w:t>
            </w: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04374DEE" w14:textId="77777777" w:rsidR="00E365CB" w:rsidRPr="00E365CB" w:rsidRDefault="00E365CB" w:rsidP="00E365CB">
            <w:pPr>
              <w:widowControl/>
              <w:jc w:val="left"/>
              <w:rPr>
                <w:rFonts w:eastAsiaTheme="minorHAnsi"/>
                <w:szCs w:val="21"/>
              </w:rPr>
            </w:pPr>
            <w:r w:rsidRPr="00E365CB">
              <w:rPr>
                <w:rFonts w:eastAsiaTheme="minorHAnsi" w:hint="eastAsia"/>
                <w:szCs w:val="21"/>
              </w:rPr>
              <w:t>Ⅰ型</w:t>
            </w:r>
          </w:p>
        </w:tc>
        <w:tc>
          <w:tcPr>
            <w:tcW w:w="59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58B54AB9" w14:textId="77777777" w:rsidR="00E365CB" w:rsidRPr="00E365CB" w:rsidRDefault="00E365CB" w:rsidP="00E365CB">
            <w:pPr>
              <w:widowControl/>
              <w:jc w:val="left"/>
              <w:rPr>
                <w:rFonts w:eastAsiaTheme="minorHAnsi"/>
                <w:szCs w:val="21"/>
              </w:rPr>
            </w:pPr>
            <w:r w:rsidRPr="00E365CB">
              <w:rPr>
                <w:rFonts w:eastAsiaTheme="minorHAnsi" w:hint="eastAsia"/>
                <w:szCs w:val="21"/>
              </w:rPr>
              <w:t>36</w:t>
            </w:r>
          </w:p>
        </w:tc>
        <w:tc>
          <w:tcPr>
            <w:tcW w:w="59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3E007BF1" w14:textId="77777777" w:rsidR="00E365CB" w:rsidRPr="00E365CB" w:rsidRDefault="00E365CB" w:rsidP="00E365CB">
            <w:pPr>
              <w:widowControl/>
              <w:jc w:val="left"/>
              <w:rPr>
                <w:rFonts w:eastAsiaTheme="minorHAnsi"/>
                <w:szCs w:val="21"/>
              </w:rPr>
            </w:pPr>
            <w:r w:rsidRPr="00E365CB">
              <w:rPr>
                <w:rFonts w:eastAsiaTheme="minorHAnsi" w:hint="eastAsia"/>
                <w:szCs w:val="21"/>
              </w:rPr>
              <w:t>－</w:t>
            </w:r>
          </w:p>
        </w:tc>
        <w:tc>
          <w:tcPr>
            <w:tcW w:w="59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339F9322" w14:textId="77777777" w:rsidR="00E365CB" w:rsidRPr="00E365CB" w:rsidRDefault="00E365CB" w:rsidP="00E365CB">
            <w:pPr>
              <w:widowControl/>
              <w:jc w:val="left"/>
              <w:rPr>
                <w:rFonts w:eastAsiaTheme="minorHAnsi"/>
                <w:szCs w:val="21"/>
              </w:rPr>
            </w:pPr>
            <w:r w:rsidRPr="00E365CB">
              <w:rPr>
                <w:rFonts w:eastAsiaTheme="minorHAnsi" w:hint="eastAsia"/>
                <w:szCs w:val="21"/>
              </w:rPr>
              <w:t>－</w:t>
            </w:r>
          </w:p>
        </w:tc>
        <w:tc>
          <w:tcPr>
            <w:tcW w:w="59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0BDC5D3D" w14:textId="77777777" w:rsidR="00E365CB" w:rsidRPr="00E365CB" w:rsidRDefault="00E365CB" w:rsidP="00E365CB">
            <w:pPr>
              <w:widowControl/>
              <w:jc w:val="left"/>
              <w:rPr>
                <w:rFonts w:eastAsiaTheme="minorHAnsi"/>
                <w:szCs w:val="21"/>
              </w:rPr>
            </w:pPr>
            <w:r w:rsidRPr="00E365CB">
              <w:rPr>
                <w:rFonts w:eastAsiaTheme="minorHAnsi" w:hint="eastAsia"/>
                <w:szCs w:val="21"/>
              </w:rPr>
              <w:t>－</w:t>
            </w:r>
          </w:p>
        </w:tc>
        <w:tc>
          <w:tcPr>
            <w:tcW w:w="59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1FF1B77E" w14:textId="77777777" w:rsidR="00E365CB" w:rsidRPr="00E365CB" w:rsidRDefault="00E365CB" w:rsidP="00E365CB">
            <w:pPr>
              <w:widowControl/>
              <w:jc w:val="left"/>
              <w:rPr>
                <w:rFonts w:eastAsiaTheme="minorHAnsi"/>
                <w:szCs w:val="21"/>
              </w:rPr>
            </w:pPr>
            <w:r w:rsidRPr="00E365CB">
              <w:rPr>
                <w:rFonts w:eastAsiaTheme="minorHAnsi" w:hint="eastAsia"/>
                <w:szCs w:val="21"/>
              </w:rPr>
              <w:t>－</w:t>
            </w:r>
          </w:p>
        </w:tc>
        <w:tc>
          <w:tcPr>
            <w:tcW w:w="59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17191772" w14:textId="77777777" w:rsidR="00E365CB" w:rsidRPr="00E365CB" w:rsidRDefault="00E365CB" w:rsidP="00E365CB">
            <w:pPr>
              <w:widowControl/>
              <w:jc w:val="left"/>
              <w:rPr>
                <w:rFonts w:eastAsiaTheme="minorHAnsi"/>
                <w:szCs w:val="21"/>
              </w:rPr>
            </w:pPr>
            <w:r w:rsidRPr="00E365CB">
              <w:rPr>
                <w:rFonts w:eastAsiaTheme="minorHAnsi" w:hint="eastAsia"/>
                <w:szCs w:val="21"/>
              </w:rPr>
              <w:t>54</w:t>
            </w:r>
          </w:p>
        </w:tc>
        <w:tc>
          <w:tcPr>
            <w:tcW w:w="3541" w:type="dxa"/>
            <w:vMerge w:val="restar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38A52C82" w14:textId="3B28CE5F" w:rsidR="00E365CB" w:rsidRPr="00E365CB" w:rsidRDefault="00E365CB" w:rsidP="00E365CB">
            <w:pPr>
              <w:widowControl/>
              <w:jc w:val="left"/>
              <w:rPr>
                <w:rFonts w:eastAsiaTheme="minorHAnsi"/>
                <w:szCs w:val="21"/>
              </w:rPr>
            </w:pPr>
            <w:r w:rsidRPr="00E365CB">
              <w:rPr>
                <w:rFonts w:eastAsiaTheme="minorHAnsi" w:hint="eastAsia"/>
                <w:szCs w:val="21"/>
              </w:rPr>
              <w:t>Ⅰ型は</w:t>
            </w:r>
            <w:r>
              <w:rPr>
                <w:rFonts w:eastAsiaTheme="minorHAnsi" w:hint="eastAsia"/>
                <w:szCs w:val="21"/>
              </w:rPr>
              <w:t>令和</w:t>
            </w:r>
            <w:r w:rsidRPr="00E365CB">
              <w:rPr>
                <w:rFonts w:eastAsiaTheme="minorHAnsi" w:hint="eastAsia"/>
                <w:szCs w:val="21"/>
              </w:rPr>
              <w:t>４年度に府が実施した整備必要量調査に基づく整備目標数値見込。</w:t>
            </w:r>
          </w:p>
          <w:p w14:paraId="33A944A1" w14:textId="77777777" w:rsidR="00E365CB" w:rsidRPr="00E365CB" w:rsidRDefault="00E365CB" w:rsidP="00E365CB">
            <w:pPr>
              <w:widowControl/>
              <w:jc w:val="left"/>
              <w:rPr>
                <w:rFonts w:eastAsiaTheme="minorHAnsi"/>
                <w:szCs w:val="21"/>
              </w:rPr>
            </w:pPr>
            <w:r w:rsidRPr="00E365CB">
              <w:rPr>
                <w:rFonts w:eastAsiaTheme="minorHAnsi" w:hint="eastAsia"/>
                <w:szCs w:val="21"/>
              </w:rPr>
              <w:t>Ⅱ、Ⅲ型は上段「見込み数」に基づくもの</w:t>
            </w:r>
          </w:p>
        </w:tc>
      </w:tr>
      <w:tr w:rsidR="00E365CB" w:rsidRPr="00E365CB" w14:paraId="53F653B9" w14:textId="77777777" w:rsidTr="00E365CB">
        <w:trPr>
          <w:trHeight w:val="353"/>
        </w:trPr>
        <w:tc>
          <w:tcPr>
            <w:tcW w:w="0" w:type="auto"/>
            <w:vMerge/>
            <w:tcBorders>
              <w:top w:val="single" w:sz="4" w:space="0" w:color="000000"/>
              <w:left w:val="single" w:sz="4" w:space="0" w:color="000000"/>
              <w:bottom w:val="single" w:sz="4" w:space="0" w:color="000000"/>
              <w:right w:val="single" w:sz="4" w:space="0" w:color="000000"/>
            </w:tcBorders>
            <w:shd w:val="clear" w:color="auto" w:fill="auto"/>
            <w:hideMark/>
          </w:tcPr>
          <w:p w14:paraId="35A5165F" w14:textId="77777777" w:rsidR="00E365CB" w:rsidRPr="00E365CB" w:rsidRDefault="00E365CB" w:rsidP="00E365CB">
            <w:pPr>
              <w:widowControl/>
              <w:jc w:val="left"/>
              <w:rPr>
                <w:rFonts w:eastAsiaTheme="minorHAnsi"/>
                <w:szCs w:val="21"/>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1958175A" w14:textId="77777777" w:rsidR="00E365CB" w:rsidRPr="00E365CB" w:rsidRDefault="00E365CB" w:rsidP="00E365CB">
            <w:pPr>
              <w:widowControl/>
              <w:jc w:val="left"/>
              <w:rPr>
                <w:rFonts w:eastAsiaTheme="minorHAnsi"/>
                <w:szCs w:val="21"/>
              </w:rPr>
            </w:pPr>
            <w:r w:rsidRPr="00E365CB">
              <w:rPr>
                <w:rFonts w:eastAsiaTheme="minorHAnsi" w:hint="eastAsia"/>
                <w:szCs w:val="21"/>
              </w:rPr>
              <w:t>Ⅱ型</w:t>
            </w:r>
          </w:p>
        </w:tc>
        <w:tc>
          <w:tcPr>
            <w:tcW w:w="594" w:type="dxa"/>
            <w:vMerge w:val="restar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3848D31" w14:textId="77777777" w:rsidR="00E365CB" w:rsidRPr="00E365CB" w:rsidRDefault="00E365CB" w:rsidP="00E365CB">
            <w:pPr>
              <w:widowControl/>
              <w:jc w:val="left"/>
              <w:rPr>
                <w:rFonts w:eastAsiaTheme="minorHAnsi"/>
                <w:szCs w:val="21"/>
              </w:rPr>
            </w:pPr>
            <w:r w:rsidRPr="00E365CB">
              <w:rPr>
                <w:rFonts w:eastAsiaTheme="minorHAnsi" w:hint="eastAsia"/>
                <w:szCs w:val="21"/>
              </w:rPr>
              <w:t>－</w:t>
            </w:r>
          </w:p>
        </w:tc>
        <w:tc>
          <w:tcPr>
            <w:tcW w:w="594" w:type="dxa"/>
            <w:vMerge w:val="restar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F298529" w14:textId="77777777" w:rsidR="00E365CB" w:rsidRPr="00E365CB" w:rsidRDefault="00E365CB" w:rsidP="00E365CB">
            <w:pPr>
              <w:widowControl/>
              <w:jc w:val="left"/>
              <w:rPr>
                <w:rFonts w:eastAsiaTheme="minorHAnsi"/>
                <w:szCs w:val="21"/>
              </w:rPr>
            </w:pPr>
            <w:r w:rsidRPr="00E365CB">
              <w:rPr>
                <w:rFonts w:eastAsiaTheme="minorHAnsi" w:hint="eastAsia"/>
                <w:szCs w:val="21"/>
              </w:rPr>
              <w:t>20</w:t>
            </w:r>
          </w:p>
        </w:tc>
        <w:tc>
          <w:tcPr>
            <w:tcW w:w="594" w:type="dxa"/>
            <w:vMerge w:val="restar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26E67978" w14:textId="77777777" w:rsidR="00E365CB" w:rsidRPr="00E365CB" w:rsidRDefault="00E365CB" w:rsidP="00E365CB">
            <w:pPr>
              <w:widowControl/>
              <w:jc w:val="left"/>
              <w:rPr>
                <w:rFonts w:eastAsiaTheme="minorHAnsi"/>
                <w:szCs w:val="21"/>
              </w:rPr>
            </w:pPr>
            <w:r w:rsidRPr="00E365CB">
              <w:rPr>
                <w:rFonts w:eastAsiaTheme="minorHAnsi" w:hint="eastAsia"/>
                <w:szCs w:val="21"/>
              </w:rPr>
              <w:t>22</w:t>
            </w:r>
          </w:p>
        </w:tc>
        <w:tc>
          <w:tcPr>
            <w:tcW w:w="594" w:type="dxa"/>
            <w:vMerge w:val="restar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72CEC8EE" w14:textId="77777777" w:rsidR="00E365CB" w:rsidRPr="00E365CB" w:rsidRDefault="00E365CB" w:rsidP="00E365CB">
            <w:pPr>
              <w:widowControl/>
              <w:jc w:val="left"/>
              <w:rPr>
                <w:rFonts w:eastAsiaTheme="minorHAnsi"/>
                <w:szCs w:val="21"/>
              </w:rPr>
            </w:pPr>
            <w:r w:rsidRPr="00E365CB">
              <w:rPr>
                <w:rFonts w:eastAsiaTheme="minorHAnsi" w:hint="eastAsia"/>
                <w:szCs w:val="21"/>
              </w:rPr>
              <w:t>23</w:t>
            </w:r>
          </w:p>
        </w:tc>
        <w:tc>
          <w:tcPr>
            <w:tcW w:w="594" w:type="dxa"/>
            <w:vMerge w:val="restar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01FF5896" w14:textId="77777777" w:rsidR="00E365CB" w:rsidRPr="00E365CB" w:rsidRDefault="00E365CB" w:rsidP="00E365CB">
            <w:pPr>
              <w:widowControl/>
              <w:jc w:val="left"/>
              <w:rPr>
                <w:rFonts w:eastAsiaTheme="minorHAnsi"/>
                <w:szCs w:val="21"/>
              </w:rPr>
            </w:pPr>
            <w:r w:rsidRPr="00E365CB">
              <w:rPr>
                <w:rFonts w:eastAsiaTheme="minorHAnsi" w:hint="eastAsia"/>
                <w:szCs w:val="21"/>
              </w:rPr>
              <w:t>24</w:t>
            </w:r>
          </w:p>
        </w:tc>
        <w:tc>
          <w:tcPr>
            <w:tcW w:w="594" w:type="dxa"/>
            <w:vMerge w:val="restar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3BF62B5D" w14:textId="77777777" w:rsidR="00E365CB" w:rsidRPr="00E365CB" w:rsidRDefault="00E365CB" w:rsidP="00E365CB">
            <w:pPr>
              <w:widowControl/>
              <w:jc w:val="left"/>
              <w:rPr>
                <w:rFonts w:eastAsiaTheme="minorHAnsi"/>
                <w:szCs w:val="21"/>
              </w:rPr>
            </w:pPr>
            <w:r w:rsidRPr="00E365CB">
              <w:rPr>
                <w:rFonts w:eastAsiaTheme="minorHAnsi" w:hint="eastAsia"/>
                <w:szCs w:val="21"/>
              </w:rPr>
              <w:t>24</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hideMark/>
          </w:tcPr>
          <w:p w14:paraId="6DEA6374" w14:textId="77777777" w:rsidR="00E365CB" w:rsidRPr="00E365CB" w:rsidRDefault="00E365CB" w:rsidP="00E365CB">
            <w:pPr>
              <w:widowControl/>
              <w:jc w:val="left"/>
              <w:rPr>
                <w:rFonts w:eastAsiaTheme="minorHAnsi"/>
                <w:szCs w:val="21"/>
              </w:rPr>
            </w:pPr>
          </w:p>
        </w:tc>
      </w:tr>
      <w:tr w:rsidR="00E365CB" w:rsidRPr="00E365CB" w14:paraId="25C4582A" w14:textId="77777777" w:rsidTr="00E365CB">
        <w:trPr>
          <w:trHeight w:val="353"/>
        </w:trPr>
        <w:tc>
          <w:tcPr>
            <w:tcW w:w="0" w:type="auto"/>
            <w:vMerge/>
            <w:tcBorders>
              <w:top w:val="single" w:sz="4" w:space="0" w:color="000000"/>
              <w:left w:val="single" w:sz="4" w:space="0" w:color="000000"/>
              <w:bottom w:val="single" w:sz="4" w:space="0" w:color="000000"/>
              <w:right w:val="single" w:sz="4" w:space="0" w:color="000000"/>
            </w:tcBorders>
            <w:shd w:val="clear" w:color="auto" w:fill="auto"/>
            <w:hideMark/>
          </w:tcPr>
          <w:p w14:paraId="2BF6C057" w14:textId="77777777" w:rsidR="00E365CB" w:rsidRPr="00E365CB" w:rsidRDefault="00E365CB" w:rsidP="00E365CB">
            <w:pPr>
              <w:widowControl/>
              <w:jc w:val="left"/>
              <w:rPr>
                <w:rFonts w:eastAsiaTheme="minorHAnsi"/>
                <w:szCs w:val="21"/>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343DA52B" w14:textId="77777777" w:rsidR="00E365CB" w:rsidRPr="00E365CB" w:rsidRDefault="00E365CB" w:rsidP="00E365CB">
            <w:pPr>
              <w:widowControl/>
              <w:jc w:val="left"/>
              <w:rPr>
                <w:rFonts w:eastAsiaTheme="minorHAnsi"/>
                <w:szCs w:val="21"/>
              </w:rPr>
            </w:pPr>
            <w:r w:rsidRPr="00E365CB">
              <w:rPr>
                <w:rFonts w:eastAsiaTheme="minorHAnsi" w:hint="eastAsia"/>
                <w:szCs w:val="21"/>
              </w:rPr>
              <w:t>Ⅲ型</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hideMark/>
          </w:tcPr>
          <w:p w14:paraId="3BF63B1D" w14:textId="77777777" w:rsidR="00E365CB" w:rsidRPr="00E365CB" w:rsidRDefault="00E365CB" w:rsidP="00E365CB">
            <w:pPr>
              <w:widowControl/>
              <w:jc w:val="left"/>
              <w:rPr>
                <w:rFonts w:eastAsiaTheme="minorHAnsi"/>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hideMark/>
          </w:tcPr>
          <w:p w14:paraId="70468EDD" w14:textId="77777777" w:rsidR="00E365CB" w:rsidRPr="00E365CB" w:rsidRDefault="00E365CB" w:rsidP="00E365CB">
            <w:pPr>
              <w:widowControl/>
              <w:jc w:val="left"/>
              <w:rPr>
                <w:rFonts w:eastAsiaTheme="minorHAnsi"/>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hideMark/>
          </w:tcPr>
          <w:p w14:paraId="5DE3B17D" w14:textId="77777777" w:rsidR="00E365CB" w:rsidRPr="00E365CB" w:rsidRDefault="00E365CB" w:rsidP="00E365CB">
            <w:pPr>
              <w:widowControl/>
              <w:jc w:val="left"/>
              <w:rPr>
                <w:rFonts w:eastAsiaTheme="minorHAnsi"/>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hideMark/>
          </w:tcPr>
          <w:p w14:paraId="031CF656" w14:textId="77777777" w:rsidR="00E365CB" w:rsidRPr="00E365CB" w:rsidRDefault="00E365CB" w:rsidP="00E365CB">
            <w:pPr>
              <w:widowControl/>
              <w:jc w:val="left"/>
              <w:rPr>
                <w:rFonts w:eastAsiaTheme="minorHAnsi"/>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hideMark/>
          </w:tcPr>
          <w:p w14:paraId="0922E044" w14:textId="77777777" w:rsidR="00E365CB" w:rsidRPr="00E365CB" w:rsidRDefault="00E365CB" w:rsidP="00E365CB">
            <w:pPr>
              <w:widowControl/>
              <w:jc w:val="left"/>
              <w:rPr>
                <w:rFonts w:eastAsiaTheme="minorHAnsi"/>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hideMark/>
          </w:tcPr>
          <w:p w14:paraId="1A024BD4" w14:textId="77777777" w:rsidR="00E365CB" w:rsidRPr="00E365CB" w:rsidRDefault="00E365CB" w:rsidP="00E365CB">
            <w:pPr>
              <w:widowControl/>
              <w:jc w:val="left"/>
              <w:rPr>
                <w:rFonts w:eastAsiaTheme="minorHAnsi"/>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hideMark/>
          </w:tcPr>
          <w:p w14:paraId="6523B42F" w14:textId="77777777" w:rsidR="00E365CB" w:rsidRPr="00E365CB" w:rsidRDefault="00E365CB" w:rsidP="00E365CB">
            <w:pPr>
              <w:widowControl/>
              <w:jc w:val="left"/>
              <w:rPr>
                <w:rFonts w:eastAsiaTheme="minorHAnsi"/>
                <w:szCs w:val="21"/>
              </w:rPr>
            </w:pPr>
          </w:p>
        </w:tc>
      </w:tr>
      <w:tr w:rsidR="00E365CB" w:rsidRPr="00E365CB" w14:paraId="3D89ABAF" w14:textId="77777777" w:rsidTr="00E365CB">
        <w:trPr>
          <w:trHeight w:val="811"/>
        </w:trPr>
        <w:tc>
          <w:tcPr>
            <w:tcW w:w="1397"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78770065" w14:textId="77777777" w:rsidR="00E365CB" w:rsidRPr="00E365CB" w:rsidRDefault="00E365CB" w:rsidP="00E365CB">
            <w:pPr>
              <w:widowControl/>
              <w:jc w:val="left"/>
              <w:rPr>
                <w:rFonts w:eastAsiaTheme="minorHAnsi"/>
                <w:szCs w:val="21"/>
              </w:rPr>
            </w:pPr>
            <w:r w:rsidRPr="00E365CB">
              <w:rPr>
                <w:rFonts w:eastAsiaTheme="minorHAnsi" w:hint="eastAsia"/>
                <w:szCs w:val="21"/>
              </w:rPr>
              <w:t xml:space="preserve">社会的養護自立支援拠点事業 </w:t>
            </w:r>
          </w:p>
          <w:p w14:paraId="08572B4A" w14:textId="77777777" w:rsidR="00E365CB" w:rsidRPr="00E365CB" w:rsidRDefault="00E365CB" w:rsidP="00E365CB">
            <w:pPr>
              <w:widowControl/>
              <w:jc w:val="left"/>
              <w:rPr>
                <w:rFonts w:eastAsiaTheme="minorHAnsi"/>
                <w:szCs w:val="21"/>
              </w:rPr>
            </w:pPr>
            <w:r w:rsidRPr="00E365CB">
              <w:rPr>
                <w:rFonts w:eastAsiaTheme="minorHAnsi" w:hint="eastAsia"/>
                <w:szCs w:val="21"/>
              </w:rPr>
              <w:t>整備か所数</w:t>
            </w: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13246E75" w14:textId="77777777" w:rsidR="00E365CB" w:rsidRPr="00E365CB" w:rsidRDefault="00E365CB" w:rsidP="00E365CB">
            <w:pPr>
              <w:widowControl/>
              <w:jc w:val="left"/>
              <w:rPr>
                <w:rFonts w:eastAsiaTheme="minorHAnsi"/>
                <w:szCs w:val="21"/>
              </w:rPr>
            </w:pPr>
            <w:r w:rsidRPr="00E365CB">
              <w:rPr>
                <w:rFonts w:eastAsiaTheme="minorHAnsi" w:hint="eastAsia"/>
                <w:szCs w:val="21"/>
              </w:rPr>
              <w:t>拠点事業</w:t>
            </w:r>
          </w:p>
        </w:tc>
        <w:tc>
          <w:tcPr>
            <w:tcW w:w="59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77AE374C" w14:textId="77777777" w:rsidR="00E365CB" w:rsidRPr="00E365CB" w:rsidRDefault="00E365CB" w:rsidP="00E365CB">
            <w:pPr>
              <w:widowControl/>
              <w:jc w:val="left"/>
              <w:rPr>
                <w:rFonts w:eastAsiaTheme="minorHAnsi"/>
                <w:szCs w:val="21"/>
              </w:rPr>
            </w:pPr>
            <w:r w:rsidRPr="00E365CB">
              <w:rPr>
                <w:rFonts w:eastAsiaTheme="minorHAnsi" w:hint="eastAsia"/>
                <w:szCs w:val="21"/>
              </w:rPr>
              <w:t>１</w:t>
            </w:r>
          </w:p>
        </w:tc>
        <w:tc>
          <w:tcPr>
            <w:tcW w:w="59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718C52AC" w14:textId="77777777" w:rsidR="00E365CB" w:rsidRPr="00E365CB" w:rsidRDefault="00E365CB" w:rsidP="00E365CB">
            <w:pPr>
              <w:widowControl/>
              <w:jc w:val="left"/>
              <w:rPr>
                <w:rFonts w:eastAsiaTheme="minorHAnsi"/>
                <w:szCs w:val="21"/>
              </w:rPr>
            </w:pPr>
            <w:r w:rsidRPr="00E365CB">
              <w:rPr>
                <w:rFonts w:eastAsiaTheme="minorHAnsi" w:hint="eastAsia"/>
                <w:szCs w:val="21"/>
              </w:rPr>
              <w:t>－</w:t>
            </w:r>
          </w:p>
        </w:tc>
        <w:tc>
          <w:tcPr>
            <w:tcW w:w="59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2F4C7843" w14:textId="77777777" w:rsidR="00E365CB" w:rsidRPr="00E365CB" w:rsidRDefault="00E365CB" w:rsidP="00E365CB">
            <w:pPr>
              <w:widowControl/>
              <w:jc w:val="left"/>
              <w:rPr>
                <w:rFonts w:eastAsiaTheme="minorHAnsi"/>
                <w:szCs w:val="21"/>
              </w:rPr>
            </w:pPr>
            <w:r w:rsidRPr="00E365CB">
              <w:rPr>
                <w:rFonts w:eastAsiaTheme="minorHAnsi" w:hint="eastAsia"/>
                <w:szCs w:val="21"/>
              </w:rPr>
              <w:t>－</w:t>
            </w:r>
          </w:p>
        </w:tc>
        <w:tc>
          <w:tcPr>
            <w:tcW w:w="59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23AE6BD9" w14:textId="77777777" w:rsidR="00E365CB" w:rsidRPr="00E365CB" w:rsidRDefault="00E365CB" w:rsidP="00E365CB">
            <w:pPr>
              <w:widowControl/>
              <w:jc w:val="left"/>
              <w:rPr>
                <w:rFonts w:eastAsiaTheme="minorHAnsi"/>
                <w:szCs w:val="21"/>
              </w:rPr>
            </w:pPr>
            <w:r w:rsidRPr="00E365CB">
              <w:rPr>
                <w:rFonts w:eastAsiaTheme="minorHAnsi" w:hint="eastAsia"/>
                <w:szCs w:val="21"/>
              </w:rPr>
              <w:t>－</w:t>
            </w:r>
          </w:p>
        </w:tc>
        <w:tc>
          <w:tcPr>
            <w:tcW w:w="59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756C1E93" w14:textId="77777777" w:rsidR="00E365CB" w:rsidRPr="00E365CB" w:rsidRDefault="00E365CB" w:rsidP="00E365CB">
            <w:pPr>
              <w:widowControl/>
              <w:jc w:val="left"/>
              <w:rPr>
                <w:rFonts w:eastAsiaTheme="minorHAnsi"/>
                <w:szCs w:val="21"/>
              </w:rPr>
            </w:pPr>
            <w:r w:rsidRPr="00E365CB">
              <w:rPr>
                <w:rFonts w:eastAsiaTheme="minorHAnsi" w:hint="eastAsia"/>
                <w:szCs w:val="21"/>
              </w:rPr>
              <w:t>－</w:t>
            </w:r>
          </w:p>
        </w:tc>
        <w:tc>
          <w:tcPr>
            <w:tcW w:w="59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4FDDD6D3" w14:textId="77777777" w:rsidR="00E365CB" w:rsidRPr="00E365CB" w:rsidRDefault="00E365CB" w:rsidP="00E365CB">
            <w:pPr>
              <w:widowControl/>
              <w:jc w:val="left"/>
              <w:rPr>
                <w:rFonts w:eastAsiaTheme="minorHAnsi"/>
                <w:szCs w:val="21"/>
              </w:rPr>
            </w:pPr>
            <w:r w:rsidRPr="00E365CB">
              <w:rPr>
                <w:rFonts w:eastAsiaTheme="minorHAnsi" w:hint="eastAsia"/>
                <w:szCs w:val="21"/>
              </w:rPr>
              <w:t>－</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0C874C60" w14:textId="65479D6E" w:rsidR="00E365CB" w:rsidRPr="00E365CB" w:rsidRDefault="00E365CB" w:rsidP="00E365CB">
            <w:pPr>
              <w:widowControl/>
              <w:jc w:val="left"/>
              <w:rPr>
                <w:rFonts w:eastAsiaTheme="minorHAnsi"/>
                <w:szCs w:val="21"/>
              </w:rPr>
            </w:pPr>
            <w:r>
              <w:rPr>
                <w:rFonts w:eastAsiaTheme="minorHAnsi" w:hint="eastAsia"/>
                <w:szCs w:val="21"/>
              </w:rPr>
              <w:t>令和</w:t>
            </w:r>
            <w:r w:rsidRPr="00E365CB">
              <w:rPr>
                <w:rFonts w:eastAsiaTheme="minorHAnsi" w:hint="eastAsia"/>
                <w:szCs w:val="21"/>
              </w:rPr>
              <w:t>６年度新設であり、今後の需要や情勢を踏まえて、効果的な運用も含めて検討</w:t>
            </w:r>
          </w:p>
        </w:tc>
      </w:tr>
    </w:tbl>
    <w:p w14:paraId="66C92DBC" w14:textId="77777777" w:rsidR="00E365CB" w:rsidRPr="00E365CB" w:rsidRDefault="00E365CB" w:rsidP="00E365CB">
      <w:pPr>
        <w:widowControl/>
        <w:jc w:val="left"/>
        <w:rPr>
          <w:rFonts w:hint="eastAsia"/>
        </w:rPr>
      </w:pPr>
    </w:p>
    <w:p w14:paraId="4EEC6115" w14:textId="77777777" w:rsidR="00E365CB" w:rsidRPr="00E365CB" w:rsidRDefault="00E365CB" w:rsidP="00E365CB">
      <w:pPr>
        <w:widowControl/>
        <w:jc w:val="left"/>
      </w:pPr>
      <w:r w:rsidRPr="00E365CB">
        <w:rPr>
          <w:rFonts w:hint="eastAsia"/>
        </w:rPr>
        <w:t xml:space="preserve">　・児童自立生活援助事業実施の促進（府の子どものケアニーズも踏まえたⅠ型の新規開設検討、Ⅱ・Ⅲ型の実施促進）</w:t>
      </w:r>
    </w:p>
    <w:p w14:paraId="5D555006" w14:textId="77777777" w:rsidR="00E365CB" w:rsidRPr="00E365CB" w:rsidRDefault="00E365CB" w:rsidP="00E365CB">
      <w:pPr>
        <w:widowControl/>
        <w:jc w:val="left"/>
      </w:pPr>
      <w:r w:rsidRPr="00E365CB">
        <w:rPr>
          <w:rFonts w:hint="eastAsia"/>
        </w:rPr>
        <w:t xml:space="preserve">　・社会的養護自立支援拠点事業の継続、必要に応じた機能強化</w:t>
      </w:r>
    </w:p>
    <w:p w14:paraId="0F1BF3ED" w14:textId="2CEBD783" w:rsidR="002F6E74" w:rsidRPr="00E365CB" w:rsidRDefault="00E365CB" w:rsidP="00E365CB">
      <w:pPr>
        <w:widowControl/>
        <w:jc w:val="left"/>
      </w:pPr>
      <w:r w:rsidRPr="00E365CB">
        <w:rPr>
          <w:rFonts w:hint="eastAsia"/>
        </w:rPr>
        <w:t xml:space="preserve">　・社会的養護経験者等の実情把握について、自立支援拠点事業の枠組みで検討</w:t>
      </w:r>
    </w:p>
    <w:p w14:paraId="6F776717" w14:textId="54D5B2A9" w:rsidR="002F6E74" w:rsidRDefault="002F6E74" w:rsidP="006200CB">
      <w:pPr>
        <w:widowControl/>
        <w:jc w:val="left"/>
      </w:pPr>
    </w:p>
    <w:p w14:paraId="2533CF5E" w14:textId="4FA7180C" w:rsidR="003A639D" w:rsidRDefault="003A639D" w:rsidP="006200CB">
      <w:pPr>
        <w:widowControl/>
        <w:jc w:val="left"/>
      </w:pPr>
    </w:p>
    <w:p w14:paraId="58526876" w14:textId="26A63410" w:rsidR="003A639D" w:rsidRDefault="003A639D" w:rsidP="006200CB">
      <w:pPr>
        <w:widowControl/>
        <w:jc w:val="left"/>
      </w:pPr>
      <w:r>
        <w:rPr>
          <w:rFonts w:hint="eastAsia"/>
        </w:rPr>
        <w:lastRenderedPageBreak/>
        <w:t>11</w:t>
      </w:r>
      <w:r w:rsidRPr="003A639D">
        <w:rPr>
          <w:rFonts w:hint="eastAsia"/>
        </w:rPr>
        <w:t xml:space="preserve">　当事者である子どもの権利擁護の取組（意見聴取・意見表明等支援等）</w:t>
      </w:r>
    </w:p>
    <w:p w14:paraId="48C7D4F0" w14:textId="3540D687" w:rsidR="003A639D" w:rsidRDefault="003A639D" w:rsidP="006200CB">
      <w:pPr>
        <w:widowControl/>
        <w:jc w:val="left"/>
      </w:pPr>
    </w:p>
    <w:p w14:paraId="679736D9" w14:textId="4D1184B3" w:rsidR="003A639D" w:rsidRPr="003A639D" w:rsidRDefault="003A639D" w:rsidP="003A639D">
      <w:pPr>
        <w:widowControl/>
        <w:jc w:val="left"/>
        <w:rPr>
          <w:rFonts w:hint="eastAsia"/>
        </w:rPr>
      </w:pPr>
      <w:r w:rsidRPr="003A639D">
        <w:rPr>
          <w:rFonts w:hint="eastAsia"/>
        </w:rPr>
        <w:t>（１）都道府県社会的養育推進計画策定要領</w:t>
      </w:r>
    </w:p>
    <w:p w14:paraId="2F2008F6" w14:textId="77777777" w:rsidR="003A639D" w:rsidRPr="003A639D" w:rsidRDefault="003A639D" w:rsidP="003A639D">
      <w:pPr>
        <w:widowControl/>
        <w:jc w:val="left"/>
      </w:pPr>
      <w:r w:rsidRPr="003A639D">
        <w:rPr>
          <w:rFonts w:hint="eastAsia"/>
        </w:rPr>
        <w:t xml:space="preserve">　令和４年改正児童福祉法において、措置の実施及び措置実施中の処遇に対する児童の意見又は意向に関し、都道府県児童福祉審議会等による調査審議・意見具申が行われるようにすることその他の方法により、こどもの権利擁護に係る環境整備が業務に位置付けられた。</w:t>
      </w:r>
    </w:p>
    <w:p w14:paraId="1372BCA2" w14:textId="7B048EF2" w:rsidR="003A639D" w:rsidRDefault="003A639D" w:rsidP="003A639D">
      <w:pPr>
        <w:widowControl/>
        <w:jc w:val="left"/>
      </w:pPr>
      <w:r w:rsidRPr="003A639D">
        <w:rPr>
          <w:rFonts w:hint="eastAsia"/>
        </w:rPr>
        <w:t xml:space="preserve">　国マニュアルやガイドラインを踏まえ、これらの内容を適切かつ積極的に推進するための具体的な取組について、計画を策定すること。</w:t>
      </w:r>
    </w:p>
    <w:p w14:paraId="319A20CB" w14:textId="00E8DDCC" w:rsidR="003A639D" w:rsidRDefault="003A639D" w:rsidP="006200CB">
      <w:pPr>
        <w:widowControl/>
        <w:jc w:val="left"/>
      </w:pPr>
    </w:p>
    <w:p w14:paraId="3DE36C9A" w14:textId="4AA1A751" w:rsidR="003A639D" w:rsidRPr="003A639D" w:rsidRDefault="003A639D" w:rsidP="003A639D">
      <w:pPr>
        <w:widowControl/>
        <w:jc w:val="left"/>
        <w:rPr>
          <w:rFonts w:hint="eastAsia"/>
        </w:rPr>
      </w:pPr>
      <w:r w:rsidRPr="003A639D">
        <w:rPr>
          <w:rFonts w:hint="eastAsia"/>
        </w:rPr>
        <w:t>（２）府の現状と整備・取組方針</w:t>
      </w:r>
    </w:p>
    <w:p w14:paraId="58CA1A7F" w14:textId="77777777" w:rsidR="003A639D" w:rsidRPr="003A639D" w:rsidRDefault="003A639D" w:rsidP="003A639D">
      <w:pPr>
        <w:widowControl/>
        <w:jc w:val="left"/>
      </w:pPr>
      <w:r w:rsidRPr="003A639D">
        <w:rPr>
          <w:rFonts w:hint="eastAsia"/>
        </w:rPr>
        <w:t>（府の現状の主な取組）</w:t>
      </w:r>
    </w:p>
    <w:p w14:paraId="5C677013" w14:textId="7A45291D" w:rsidR="003A639D" w:rsidRPr="003A639D" w:rsidRDefault="003A639D" w:rsidP="003A639D">
      <w:pPr>
        <w:widowControl/>
        <w:jc w:val="left"/>
      </w:pPr>
      <w:r w:rsidRPr="003A639D">
        <w:rPr>
          <w:rFonts w:hint="eastAsia"/>
        </w:rPr>
        <w:t xml:space="preserve">　・意見表明等支援事業について、令和２年度からノウハウを有する民間団体に委託し、モデル事業を実施しました（</w:t>
      </w:r>
      <w:r>
        <w:rPr>
          <w:rFonts w:hint="eastAsia"/>
        </w:rPr>
        <w:t>令和</w:t>
      </w:r>
      <w:r w:rsidRPr="003A639D">
        <w:rPr>
          <w:rFonts w:hint="eastAsia"/>
        </w:rPr>
        <w:t>５年度</w:t>
      </w:r>
      <w:r>
        <w:rPr>
          <w:rFonts w:hint="eastAsia"/>
        </w:rPr>
        <w:t>まで</w:t>
      </w:r>
      <w:r w:rsidRPr="003A639D">
        <w:rPr>
          <w:rFonts w:hint="eastAsia"/>
        </w:rPr>
        <w:t>）。</w:t>
      </w:r>
      <w:r w:rsidRPr="003A639D">
        <w:br/>
      </w:r>
      <w:r>
        <w:rPr>
          <w:rFonts w:hint="eastAsia"/>
        </w:rPr>
        <w:t xml:space="preserve">　</w:t>
      </w:r>
      <w:r w:rsidRPr="003A639D">
        <w:t>現在（</w:t>
      </w:r>
      <w:r>
        <w:rPr>
          <w:rFonts w:hint="eastAsia"/>
        </w:rPr>
        <w:t>令和</w:t>
      </w:r>
      <w:r w:rsidRPr="003A639D">
        <w:t>６年度</w:t>
      </w:r>
      <w:r>
        <w:rPr>
          <w:rFonts w:hint="eastAsia"/>
        </w:rPr>
        <w:t>より</w:t>
      </w:r>
      <w:r w:rsidRPr="003A639D">
        <w:t>）、複数の児童養護施設の他、府一時保護所でも実施しています。</w:t>
      </w:r>
    </w:p>
    <w:p w14:paraId="3EA02B29" w14:textId="4A472EC0" w:rsidR="003A639D" w:rsidRPr="003A639D" w:rsidRDefault="003A639D" w:rsidP="003A639D">
      <w:pPr>
        <w:widowControl/>
        <w:jc w:val="left"/>
      </w:pPr>
      <w:r w:rsidRPr="003A639D">
        <w:rPr>
          <w:rFonts w:hint="eastAsia"/>
        </w:rPr>
        <w:t xml:space="preserve">　・措置の実施及び措置実施中の処遇に対する意見聴取等措置について、令和６年４月から実施しています。また、子どもの権利擁護に係る環境整備として、児童福祉審議会である府子ども家庭審議会に子どもの意見表明等支援委員会を設置しました。</w:t>
      </w:r>
    </w:p>
    <w:p w14:paraId="21A4AB86" w14:textId="27D96746" w:rsidR="003A639D" w:rsidRPr="003A639D" w:rsidRDefault="003A639D" w:rsidP="003A639D">
      <w:pPr>
        <w:widowControl/>
        <w:jc w:val="left"/>
      </w:pPr>
      <w:r w:rsidRPr="003A639D">
        <w:rPr>
          <w:rFonts w:hint="eastAsia"/>
        </w:rPr>
        <w:t xml:space="preserve">　一時保護や新規措置等による新たな対象児童及び入所措置中の児童に対して、令和６年度、順次児童面接時に制度の説明をしています。</w:t>
      </w:r>
    </w:p>
    <w:p w14:paraId="66684D5D" w14:textId="5A5BB501" w:rsidR="003A639D" w:rsidRPr="003A639D" w:rsidRDefault="003A639D" w:rsidP="003A639D">
      <w:pPr>
        <w:widowControl/>
        <w:jc w:val="left"/>
      </w:pPr>
      <w:r w:rsidRPr="003A639D">
        <w:rPr>
          <w:rFonts w:hint="eastAsia"/>
        </w:rPr>
        <w:t xml:space="preserve">　・家庭を離れて施設や里親家庭で生活する子どもが自身の権利について十分理解し、困りごとを相談できるよう、子どもが利用できるハガキとともにまとめた「子どもの権利ノート」を活用しています。</w:t>
      </w:r>
    </w:p>
    <w:p w14:paraId="4A6CD595" w14:textId="77777777" w:rsidR="003A639D" w:rsidRPr="003A639D" w:rsidRDefault="003A639D" w:rsidP="003A639D">
      <w:pPr>
        <w:widowControl/>
        <w:jc w:val="left"/>
      </w:pPr>
      <w:r w:rsidRPr="003A639D">
        <w:rPr>
          <w:rFonts w:hint="eastAsia"/>
        </w:rPr>
        <w:t xml:space="preserve">　・子ども家庭センター担当児童福祉司、児童心理司による施設・里親等の訪問、子どもとの面接</w:t>
      </w:r>
    </w:p>
    <w:p w14:paraId="4C4A8514" w14:textId="77777777" w:rsidR="003A639D" w:rsidRPr="003A639D" w:rsidRDefault="003A639D" w:rsidP="003A639D">
      <w:pPr>
        <w:widowControl/>
        <w:jc w:val="left"/>
      </w:pPr>
    </w:p>
    <w:p w14:paraId="61E022D6" w14:textId="77777777" w:rsidR="003A639D" w:rsidRPr="003A639D" w:rsidRDefault="003A639D" w:rsidP="003A639D">
      <w:pPr>
        <w:widowControl/>
        <w:jc w:val="left"/>
      </w:pPr>
      <w:r w:rsidRPr="003A639D">
        <w:rPr>
          <w:rFonts w:hint="eastAsia"/>
        </w:rPr>
        <w:t>（課題認識）</w:t>
      </w:r>
    </w:p>
    <w:p w14:paraId="6EA54C06" w14:textId="77777777" w:rsidR="003A639D" w:rsidRPr="003A639D" w:rsidRDefault="003A639D" w:rsidP="003A639D">
      <w:pPr>
        <w:widowControl/>
        <w:jc w:val="left"/>
      </w:pPr>
      <w:r w:rsidRPr="003A639D">
        <w:rPr>
          <w:rFonts w:hint="eastAsia"/>
        </w:rPr>
        <w:t xml:space="preserve">　　・意見表明等支援事業にかかる児童相談所職員や施設職員等関係者への継続的な周知と理解醸成の取組が必要</w:t>
      </w:r>
    </w:p>
    <w:p w14:paraId="56626BAD" w14:textId="77777777" w:rsidR="003A639D" w:rsidRPr="003A639D" w:rsidRDefault="003A639D" w:rsidP="003A639D">
      <w:pPr>
        <w:widowControl/>
        <w:jc w:val="left"/>
      </w:pPr>
      <w:r w:rsidRPr="003A639D">
        <w:rPr>
          <w:rFonts w:hint="eastAsia"/>
        </w:rPr>
        <w:t xml:space="preserve">　　・意見表明等支援事業をさらに展開するために必要な人材の確保が必要</w:t>
      </w:r>
    </w:p>
    <w:p w14:paraId="5CD97B0F" w14:textId="77777777" w:rsidR="003A639D" w:rsidRDefault="003A639D" w:rsidP="003A639D">
      <w:pPr>
        <w:widowControl/>
        <w:jc w:val="left"/>
      </w:pPr>
      <w:r>
        <w:br w:type="page"/>
      </w:r>
    </w:p>
    <w:p w14:paraId="18C9C276" w14:textId="1218CF68" w:rsidR="003A639D" w:rsidRPr="003A639D" w:rsidRDefault="003A639D" w:rsidP="003A639D">
      <w:pPr>
        <w:widowControl/>
        <w:jc w:val="left"/>
      </w:pPr>
      <w:r w:rsidRPr="003A639D">
        <w:rPr>
          <w:rFonts w:hint="eastAsia"/>
        </w:rPr>
        <w:lastRenderedPageBreak/>
        <w:t>（整備方針・取組方針）</w:t>
      </w:r>
    </w:p>
    <w:p w14:paraId="00918A9E" w14:textId="7E4F16B0" w:rsidR="003A639D" w:rsidRDefault="003A639D" w:rsidP="003A639D">
      <w:pPr>
        <w:widowControl/>
        <w:jc w:val="left"/>
      </w:pPr>
      <w:r w:rsidRPr="003A639D">
        <w:rPr>
          <w:rFonts w:hint="eastAsia"/>
        </w:rPr>
        <w:t>＜代替養育を必要とする子どもにおける事業を利用可能な子ども数と割合の目標＞</w:t>
      </w:r>
    </w:p>
    <w:p w14:paraId="78CF249C" w14:textId="77777777" w:rsidR="003A639D" w:rsidRDefault="003A639D" w:rsidP="003A639D">
      <w:pPr>
        <w:widowControl/>
        <w:jc w:val="left"/>
        <w:rPr>
          <w:rFonts w:hint="eastAsia"/>
        </w:rPr>
      </w:pPr>
    </w:p>
    <w:tbl>
      <w:tblPr>
        <w:tblW w:w="9535" w:type="dxa"/>
        <w:tblCellMar>
          <w:left w:w="0" w:type="dxa"/>
          <w:right w:w="0" w:type="dxa"/>
        </w:tblCellMar>
        <w:tblLook w:val="0420" w:firstRow="1" w:lastRow="0" w:firstColumn="0" w:lastColumn="0" w:noHBand="0" w:noVBand="1"/>
      </w:tblPr>
      <w:tblGrid>
        <w:gridCol w:w="949"/>
        <w:gridCol w:w="829"/>
        <w:gridCol w:w="897"/>
        <w:gridCol w:w="897"/>
        <w:gridCol w:w="897"/>
        <w:gridCol w:w="897"/>
        <w:gridCol w:w="897"/>
        <w:gridCol w:w="3272"/>
      </w:tblGrid>
      <w:tr w:rsidR="003A639D" w:rsidRPr="003A639D" w14:paraId="497E49DF" w14:textId="77777777" w:rsidTr="003A639D">
        <w:trPr>
          <w:trHeight w:val="535"/>
        </w:trPr>
        <w:tc>
          <w:tcPr>
            <w:tcW w:w="949"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433897C1" w14:textId="77777777" w:rsidR="003A639D" w:rsidRPr="003A639D" w:rsidRDefault="003A639D" w:rsidP="003A639D">
            <w:pPr>
              <w:widowControl/>
              <w:jc w:val="left"/>
              <w:rPr>
                <w:rFonts w:eastAsiaTheme="minorHAnsi"/>
              </w:rPr>
            </w:pP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D228F1E" w14:textId="77777777" w:rsidR="003A639D" w:rsidRPr="003A639D" w:rsidRDefault="003A639D" w:rsidP="003A639D">
            <w:pPr>
              <w:widowControl/>
              <w:jc w:val="left"/>
              <w:rPr>
                <w:rFonts w:eastAsiaTheme="minorHAnsi"/>
              </w:rPr>
            </w:pPr>
            <w:r w:rsidRPr="003A639D">
              <w:rPr>
                <w:rFonts w:eastAsiaTheme="minorHAnsi" w:hint="eastAsia"/>
              </w:rPr>
              <w:t>現状</w:t>
            </w:r>
          </w:p>
        </w:tc>
        <w:tc>
          <w:tcPr>
            <w:tcW w:w="897"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1D96117" w14:textId="4EC9ECB5" w:rsidR="003A639D" w:rsidRPr="003A639D" w:rsidRDefault="003A639D" w:rsidP="003A639D">
            <w:pPr>
              <w:widowControl/>
              <w:jc w:val="left"/>
              <w:rPr>
                <w:rFonts w:eastAsiaTheme="minorHAnsi"/>
              </w:rPr>
            </w:pPr>
            <w:r>
              <w:rPr>
                <w:rFonts w:eastAsiaTheme="minorHAnsi" w:hint="eastAsia"/>
              </w:rPr>
              <w:t>令和</w:t>
            </w:r>
            <w:r w:rsidRPr="003A639D">
              <w:rPr>
                <w:rFonts w:eastAsiaTheme="minorHAnsi" w:hint="eastAsia"/>
              </w:rPr>
              <w:t>７年度</w:t>
            </w:r>
          </w:p>
        </w:tc>
        <w:tc>
          <w:tcPr>
            <w:tcW w:w="897"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B6E9E79" w14:textId="229A717D" w:rsidR="003A639D" w:rsidRPr="003A639D" w:rsidRDefault="003A639D" w:rsidP="003A639D">
            <w:pPr>
              <w:widowControl/>
              <w:jc w:val="left"/>
              <w:rPr>
                <w:rFonts w:eastAsiaTheme="minorHAnsi"/>
              </w:rPr>
            </w:pPr>
            <w:r>
              <w:rPr>
                <w:rFonts w:eastAsiaTheme="minorHAnsi" w:hint="eastAsia"/>
              </w:rPr>
              <w:t>令和</w:t>
            </w:r>
            <w:r w:rsidRPr="003A639D">
              <w:rPr>
                <w:rFonts w:eastAsiaTheme="minorHAnsi" w:hint="eastAsia"/>
              </w:rPr>
              <w:t>８年度</w:t>
            </w:r>
          </w:p>
        </w:tc>
        <w:tc>
          <w:tcPr>
            <w:tcW w:w="897"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0DC2701C" w14:textId="2273CCE5" w:rsidR="003A639D" w:rsidRPr="003A639D" w:rsidRDefault="003A639D" w:rsidP="003A639D">
            <w:pPr>
              <w:widowControl/>
              <w:jc w:val="left"/>
              <w:rPr>
                <w:rFonts w:eastAsiaTheme="minorHAnsi"/>
              </w:rPr>
            </w:pPr>
            <w:r>
              <w:rPr>
                <w:rFonts w:eastAsiaTheme="minorHAnsi" w:hint="eastAsia"/>
              </w:rPr>
              <w:t>令和</w:t>
            </w:r>
            <w:r w:rsidRPr="003A639D">
              <w:rPr>
                <w:rFonts w:eastAsiaTheme="minorHAnsi" w:hint="eastAsia"/>
              </w:rPr>
              <w:t>９年度</w:t>
            </w:r>
          </w:p>
        </w:tc>
        <w:tc>
          <w:tcPr>
            <w:tcW w:w="897"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7753A83A" w14:textId="121866E6" w:rsidR="003A639D" w:rsidRPr="003A639D" w:rsidRDefault="003A639D" w:rsidP="003A639D">
            <w:pPr>
              <w:widowControl/>
              <w:jc w:val="left"/>
              <w:rPr>
                <w:rFonts w:eastAsiaTheme="minorHAnsi"/>
              </w:rPr>
            </w:pPr>
            <w:r>
              <w:rPr>
                <w:rFonts w:eastAsiaTheme="minorHAnsi" w:hint="eastAsia"/>
              </w:rPr>
              <w:t>令和</w:t>
            </w:r>
            <w:r w:rsidRPr="003A639D">
              <w:rPr>
                <w:rFonts w:eastAsiaTheme="minorHAnsi" w:hint="eastAsia"/>
              </w:rPr>
              <w:t>10年度</w:t>
            </w:r>
          </w:p>
        </w:tc>
        <w:tc>
          <w:tcPr>
            <w:tcW w:w="897"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5F69B2E7" w14:textId="25A32413" w:rsidR="003A639D" w:rsidRPr="003A639D" w:rsidRDefault="003A639D" w:rsidP="003A639D">
            <w:pPr>
              <w:widowControl/>
              <w:jc w:val="left"/>
              <w:rPr>
                <w:rFonts w:eastAsiaTheme="minorHAnsi"/>
              </w:rPr>
            </w:pPr>
            <w:r>
              <w:rPr>
                <w:rFonts w:eastAsiaTheme="minorHAnsi" w:hint="eastAsia"/>
              </w:rPr>
              <w:t>令和</w:t>
            </w:r>
            <w:r w:rsidRPr="003A639D">
              <w:rPr>
                <w:rFonts w:eastAsiaTheme="minorHAnsi" w:hint="eastAsia"/>
              </w:rPr>
              <w:t>11年度</w:t>
            </w:r>
          </w:p>
        </w:tc>
        <w:tc>
          <w:tcPr>
            <w:tcW w:w="3272"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75012F3E" w14:textId="77777777" w:rsidR="003A639D" w:rsidRPr="003A639D" w:rsidRDefault="003A639D" w:rsidP="003A639D">
            <w:pPr>
              <w:widowControl/>
              <w:jc w:val="left"/>
              <w:rPr>
                <w:rFonts w:eastAsiaTheme="minorHAnsi"/>
              </w:rPr>
            </w:pPr>
            <w:r w:rsidRPr="003A639D">
              <w:rPr>
                <w:rFonts w:eastAsiaTheme="minorHAnsi" w:hint="eastAsia"/>
              </w:rPr>
              <w:t>備　　考</w:t>
            </w:r>
          </w:p>
        </w:tc>
      </w:tr>
      <w:tr w:rsidR="003A639D" w:rsidRPr="003A639D" w14:paraId="0E36D22C" w14:textId="77777777" w:rsidTr="003A639D">
        <w:trPr>
          <w:trHeight w:val="1168"/>
        </w:trPr>
        <w:tc>
          <w:tcPr>
            <w:tcW w:w="949"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0CE4BCAB" w14:textId="77777777" w:rsidR="003A639D" w:rsidRPr="003A639D" w:rsidRDefault="003A639D" w:rsidP="003A639D">
            <w:pPr>
              <w:widowControl/>
              <w:jc w:val="left"/>
              <w:rPr>
                <w:rFonts w:eastAsiaTheme="minorHAnsi"/>
              </w:rPr>
            </w:pPr>
            <w:r w:rsidRPr="003A639D">
              <w:rPr>
                <w:rFonts w:eastAsiaTheme="minorHAnsi" w:hint="eastAsia"/>
              </w:rPr>
              <w:t>事業を利用可能な子ども数(人)</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3E2698A1" w14:textId="77777777" w:rsidR="003A639D" w:rsidRPr="003A639D" w:rsidRDefault="003A639D" w:rsidP="003A639D">
            <w:pPr>
              <w:widowControl/>
              <w:jc w:val="left"/>
              <w:rPr>
                <w:rFonts w:eastAsiaTheme="minorHAnsi"/>
              </w:rPr>
            </w:pPr>
            <w:r w:rsidRPr="003A639D">
              <w:rPr>
                <w:rFonts w:eastAsiaTheme="minorHAnsi" w:hint="eastAsia"/>
              </w:rPr>
              <w:t>144</w:t>
            </w:r>
          </w:p>
        </w:tc>
        <w:tc>
          <w:tcPr>
            <w:tcW w:w="897"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9BA2E47" w14:textId="77777777" w:rsidR="003A639D" w:rsidRPr="003A639D" w:rsidRDefault="003A639D" w:rsidP="003A639D">
            <w:pPr>
              <w:widowControl/>
              <w:jc w:val="left"/>
              <w:rPr>
                <w:rFonts w:eastAsiaTheme="minorHAnsi"/>
              </w:rPr>
            </w:pPr>
            <w:r w:rsidRPr="003A639D">
              <w:rPr>
                <w:rFonts w:eastAsiaTheme="minorHAnsi" w:hint="eastAsia"/>
              </w:rPr>
              <w:t>244</w:t>
            </w:r>
          </w:p>
        </w:tc>
        <w:tc>
          <w:tcPr>
            <w:tcW w:w="897"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268E592C" w14:textId="77777777" w:rsidR="003A639D" w:rsidRPr="003A639D" w:rsidRDefault="003A639D" w:rsidP="003A639D">
            <w:pPr>
              <w:widowControl/>
              <w:jc w:val="left"/>
              <w:rPr>
                <w:rFonts w:eastAsiaTheme="minorHAnsi"/>
              </w:rPr>
            </w:pPr>
            <w:r w:rsidRPr="003A639D">
              <w:rPr>
                <w:rFonts w:eastAsiaTheme="minorHAnsi" w:hint="eastAsia"/>
              </w:rPr>
              <w:t>344</w:t>
            </w:r>
          </w:p>
        </w:tc>
        <w:tc>
          <w:tcPr>
            <w:tcW w:w="897"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3DFFBEBB" w14:textId="77777777" w:rsidR="003A639D" w:rsidRPr="003A639D" w:rsidRDefault="003A639D" w:rsidP="003A639D">
            <w:pPr>
              <w:widowControl/>
              <w:jc w:val="left"/>
              <w:rPr>
                <w:rFonts w:eastAsiaTheme="minorHAnsi"/>
              </w:rPr>
            </w:pPr>
            <w:r w:rsidRPr="003A639D">
              <w:rPr>
                <w:rFonts w:eastAsiaTheme="minorHAnsi" w:hint="eastAsia"/>
              </w:rPr>
              <w:t>444</w:t>
            </w:r>
          </w:p>
        </w:tc>
        <w:tc>
          <w:tcPr>
            <w:tcW w:w="897"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1744EC4B" w14:textId="77777777" w:rsidR="003A639D" w:rsidRPr="003A639D" w:rsidRDefault="003A639D" w:rsidP="003A639D">
            <w:pPr>
              <w:widowControl/>
              <w:jc w:val="left"/>
              <w:rPr>
                <w:rFonts w:eastAsiaTheme="minorHAnsi"/>
              </w:rPr>
            </w:pPr>
            <w:r w:rsidRPr="003A639D">
              <w:rPr>
                <w:rFonts w:eastAsiaTheme="minorHAnsi" w:hint="eastAsia"/>
              </w:rPr>
              <w:t>544</w:t>
            </w:r>
          </w:p>
        </w:tc>
        <w:tc>
          <w:tcPr>
            <w:tcW w:w="897"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4A29C35A" w14:textId="77777777" w:rsidR="003A639D" w:rsidRPr="003A639D" w:rsidRDefault="003A639D" w:rsidP="003A639D">
            <w:pPr>
              <w:widowControl/>
              <w:jc w:val="left"/>
              <w:rPr>
                <w:rFonts w:eastAsiaTheme="minorHAnsi"/>
              </w:rPr>
            </w:pPr>
            <w:r w:rsidRPr="003A639D">
              <w:rPr>
                <w:rFonts w:eastAsiaTheme="minorHAnsi" w:hint="eastAsia"/>
              </w:rPr>
              <w:t>644</w:t>
            </w:r>
          </w:p>
        </w:tc>
        <w:tc>
          <w:tcPr>
            <w:tcW w:w="3272" w:type="dxa"/>
            <w:vMerge w:val="restar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3F381FD3" w14:textId="77777777" w:rsidR="003A639D" w:rsidRPr="003A639D" w:rsidRDefault="003A639D" w:rsidP="003A639D">
            <w:pPr>
              <w:widowControl/>
              <w:jc w:val="left"/>
              <w:rPr>
                <w:rFonts w:eastAsiaTheme="minorHAnsi"/>
              </w:rPr>
            </w:pPr>
            <w:r w:rsidRPr="003A639D">
              <w:rPr>
                <w:rFonts w:eastAsiaTheme="minorHAnsi" w:hint="eastAsia"/>
              </w:rPr>
              <w:t>事業展開に向けて必要な意見表明等支援員（アドボカシーを実施する者）確保について、毎年度10名程度を想定</w:t>
            </w:r>
          </w:p>
          <w:p w14:paraId="6729AA1B" w14:textId="77777777" w:rsidR="003A639D" w:rsidRPr="003A639D" w:rsidRDefault="003A639D" w:rsidP="003A639D">
            <w:pPr>
              <w:widowControl/>
              <w:jc w:val="left"/>
              <w:rPr>
                <w:rFonts w:eastAsiaTheme="minorHAnsi"/>
              </w:rPr>
            </w:pPr>
            <w:r w:rsidRPr="003A639D">
              <w:rPr>
                <w:rFonts w:eastAsiaTheme="minorHAnsi" w:hint="eastAsia"/>
              </w:rPr>
              <w:t>現状の施設等訪問状況を踏まえ、訪問を</w:t>
            </w:r>
            <w:r w:rsidRPr="003A639D">
              <w:rPr>
                <w:rFonts w:eastAsiaTheme="minorHAnsi" w:hint="eastAsia"/>
              </w:rPr>
              <w:br/>
              <w:t>１施設（府所管施設平均定員50名）拡充するには５名程度新規の意見表明等支援員が必要</w:t>
            </w:r>
          </w:p>
          <w:p w14:paraId="446FC073" w14:textId="77777777" w:rsidR="003A639D" w:rsidRPr="003A639D" w:rsidRDefault="003A639D" w:rsidP="003A639D">
            <w:pPr>
              <w:widowControl/>
              <w:jc w:val="left"/>
              <w:rPr>
                <w:rFonts w:eastAsiaTheme="minorHAnsi"/>
              </w:rPr>
            </w:pPr>
            <w:r w:rsidRPr="003A639D">
              <w:rPr>
                <w:rFonts w:eastAsiaTheme="minorHAnsi" w:hint="eastAsia"/>
              </w:rPr>
              <w:t>各年度２施設100名の児童への新規訪問拡大を目標と設定</w:t>
            </w:r>
          </w:p>
        </w:tc>
      </w:tr>
      <w:tr w:rsidR="003A639D" w:rsidRPr="003A639D" w14:paraId="4E85B4F4" w14:textId="77777777" w:rsidTr="003A639D">
        <w:trPr>
          <w:trHeight w:val="1282"/>
        </w:trPr>
        <w:tc>
          <w:tcPr>
            <w:tcW w:w="949"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829A604" w14:textId="77777777" w:rsidR="003A639D" w:rsidRPr="003A639D" w:rsidRDefault="003A639D" w:rsidP="003A639D">
            <w:pPr>
              <w:widowControl/>
              <w:jc w:val="left"/>
              <w:rPr>
                <w:rFonts w:eastAsiaTheme="minorHAnsi"/>
              </w:rPr>
            </w:pPr>
            <w:r w:rsidRPr="003A639D">
              <w:rPr>
                <w:rFonts w:eastAsiaTheme="minorHAnsi" w:hint="eastAsia"/>
              </w:rPr>
              <w:t>事業を利用可能な子ども割合(％)</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20D2E4F6" w14:textId="77777777" w:rsidR="003A639D" w:rsidRPr="003A639D" w:rsidRDefault="003A639D" w:rsidP="003A639D">
            <w:pPr>
              <w:widowControl/>
              <w:jc w:val="left"/>
              <w:rPr>
                <w:rFonts w:eastAsiaTheme="minorHAnsi"/>
              </w:rPr>
            </w:pPr>
            <w:r w:rsidRPr="003A639D">
              <w:rPr>
                <w:rFonts w:eastAsiaTheme="minorHAnsi" w:hint="eastAsia"/>
              </w:rPr>
              <w:t>9.0％</w:t>
            </w:r>
          </w:p>
        </w:tc>
        <w:tc>
          <w:tcPr>
            <w:tcW w:w="897"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55A66E5C" w14:textId="77777777" w:rsidR="003A639D" w:rsidRPr="003A639D" w:rsidRDefault="003A639D" w:rsidP="003A639D">
            <w:pPr>
              <w:widowControl/>
              <w:jc w:val="left"/>
              <w:rPr>
                <w:rFonts w:eastAsiaTheme="minorHAnsi"/>
              </w:rPr>
            </w:pPr>
            <w:r w:rsidRPr="003A639D">
              <w:rPr>
                <w:rFonts w:eastAsiaTheme="minorHAnsi" w:hint="eastAsia"/>
              </w:rPr>
              <w:t>15.5％</w:t>
            </w:r>
          </w:p>
        </w:tc>
        <w:tc>
          <w:tcPr>
            <w:tcW w:w="897"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CE493B7" w14:textId="77777777" w:rsidR="003A639D" w:rsidRPr="003A639D" w:rsidRDefault="003A639D" w:rsidP="003A639D">
            <w:pPr>
              <w:widowControl/>
              <w:jc w:val="left"/>
              <w:rPr>
                <w:rFonts w:eastAsiaTheme="minorHAnsi"/>
              </w:rPr>
            </w:pPr>
            <w:r w:rsidRPr="003A639D">
              <w:rPr>
                <w:rFonts w:eastAsiaTheme="minorHAnsi" w:hint="eastAsia"/>
              </w:rPr>
              <w:t>22.0％</w:t>
            </w:r>
          </w:p>
        </w:tc>
        <w:tc>
          <w:tcPr>
            <w:tcW w:w="897"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1803BA96" w14:textId="77777777" w:rsidR="003A639D" w:rsidRPr="003A639D" w:rsidRDefault="003A639D" w:rsidP="003A639D">
            <w:pPr>
              <w:widowControl/>
              <w:jc w:val="left"/>
              <w:rPr>
                <w:rFonts w:eastAsiaTheme="minorHAnsi"/>
              </w:rPr>
            </w:pPr>
            <w:r w:rsidRPr="003A639D">
              <w:rPr>
                <w:rFonts w:eastAsiaTheme="minorHAnsi" w:hint="eastAsia"/>
              </w:rPr>
              <w:t>28.5％</w:t>
            </w:r>
          </w:p>
        </w:tc>
        <w:tc>
          <w:tcPr>
            <w:tcW w:w="897"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219BD92" w14:textId="77777777" w:rsidR="003A639D" w:rsidRPr="003A639D" w:rsidRDefault="003A639D" w:rsidP="003A639D">
            <w:pPr>
              <w:widowControl/>
              <w:jc w:val="left"/>
              <w:rPr>
                <w:rFonts w:eastAsiaTheme="minorHAnsi"/>
              </w:rPr>
            </w:pPr>
            <w:r w:rsidRPr="003A639D">
              <w:rPr>
                <w:rFonts w:eastAsiaTheme="minorHAnsi" w:hint="eastAsia"/>
              </w:rPr>
              <w:t>35.1％</w:t>
            </w:r>
          </w:p>
        </w:tc>
        <w:tc>
          <w:tcPr>
            <w:tcW w:w="897"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108A62E8" w14:textId="77777777" w:rsidR="003A639D" w:rsidRPr="003A639D" w:rsidRDefault="003A639D" w:rsidP="003A639D">
            <w:pPr>
              <w:widowControl/>
              <w:jc w:val="left"/>
              <w:rPr>
                <w:rFonts w:eastAsiaTheme="minorHAnsi"/>
              </w:rPr>
            </w:pPr>
            <w:r w:rsidRPr="003A639D">
              <w:rPr>
                <w:rFonts w:eastAsiaTheme="minorHAnsi" w:hint="eastAsia"/>
              </w:rPr>
              <w:t>41.7％</w:t>
            </w:r>
          </w:p>
        </w:tc>
        <w:tc>
          <w:tcPr>
            <w:tcW w:w="3272" w:type="dxa"/>
            <w:vMerge/>
            <w:tcBorders>
              <w:top w:val="single" w:sz="4" w:space="0" w:color="000000"/>
              <w:left w:val="single" w:sz="4" w:space="0" w:color="000000"/>
              <w:bottom w:val="single" w:sz="4" w:space="0" w:color="000000"/>
              <w:right w:val="single" w:sz="4" w:space="0" w:color="000000"/>
            </w:tcBorders>
            <w:shd w:val="clear" w:color="auto" w:fill="auto"/>
            <w:hideMark/>
          </w:tcPr>
          <w:p w14:paraId="28012218" w14:textId="77777777" w:rsidR="003A639D" w:rsidRPr="003A639D" w:rsidRDefault="003A639D" w:rsidP="003A639D">
            <w:pPr>
              <w:widowControl/>
              <w:jc w:val="left"/>
              <w:rPr>
                <w:rFonts w:eastAsiaTheme="minorHAnsi"/>
              </w:rPr>
            </w:pPr>
          </w:p>
        </w:tc>
      </w:tr>
    </w:tbl>
    <w:p w14:paraId="46AEEE16" w14:textId="77777777" w:rsidR="003A639D" w:rsidRDefault="003A639D" w:rsidP="003A639D">
      <w:pPr>
        <w:widowControl/>
        <w:jc w:val="left"/>
        <w:rPr>
          <w:rFonts w:hint="eastAsia"/>
        </w:rPr>
      </w:pPr>
    </w:p>
    <w:p w14:paraId="7110092B" w14:textId="77777777" w:rsidR="003A639D" w:rsidRPr="003A639D" w:rsidRDefault="003A639D" w:rsidP="003A639D">
      <w:pPr>
        <w:widowControl/>
        <w:jc w:val="left"/>
      </w:pPr>
      <w:r w:rsidRPr="003A639D">
        <w:rPr>
          <w:rFonts w:hint="eastAsia"/>
        </w:rPr>
        <w:t>＜子どもの権利や権利擁護手段に関する研修や啓発プログラム等の実施回数、受講者数＞</w:t>
      </w:r>
    </w:p>
    <w:p w14:paraId="0F3CAAC3" w14:textId="77777777" w:rsidR="003A639D" w:rsidRPr="003A639D" w:rsidRDefault="003A639D" w:rsidP="003A639D">
      <w:pPr>
        <w:widowControl/>
        <w:jc w:val="left"/>
      </w:pPr>
      <w:r w:rsidRPr="003A639D">
        <w:rPr>
          <w:rFonts w:hint="eastAsia"/>
        </w:rPr>
        <w:t xml:space="preserve">　・関係職員に対する権利擁護に関する研修・啓発プログラムの実施回数について、令和５年度９回実施</w:t>
      </w:r>
    </w:p>
    <w:p w14:paraId="256FC34C" w14:textId="77777777" w:rsidR="003A639D" w:rsidRPr="003A639D" w:rsidRDefault="003A639D" w:rsidP="003A639D">
      <w:pPr>
        <w:widowControl/>
        <w:jc w:val="left"/>
      </w:pPr>
      <w:r w:rsidRPr="003A639D">
        <w:rPr>
          <w:rFonts w:hint="eastAsia"/>
        </w:rPr>
        <w:t xml:space="preserve">　　子ども家庭センター向け研修、施設職員向け研修のほか、事業新規実施施設を毎年度２か所と想定して、今後も同程度回数を継続</w:t>
      </w:r>
    </w:p>
    <w:p w14:paraId="4BA406E3" w14:textId="77777777" w:rsidR="003A639D" w:rsidRPr="003A639D" w:rsidRDefault="003A639D" w:rsidP="003A639D">
      <w:pPr>
        <w:widowControl/>
        <w:jc w:val="left"/>
      </w:pPr>
      <w:r w:rsidRPr="003A639D">
        <w:rPr>
          <w:rFonts w:hint="eastAsia"/>
        </w:rPr>
        <w:t xml:space="preserve">　　して実施します。</w:t>
      </w:r>
    </w:p>
    <w:p w14:paraId="6EA908DB" w14:textId="77777777" w:rsidR="003A639D" w:rsidRPr="003A639D" w:rsidRDefault="003A639D" w:rsidP="003A639D">
      <w:pPr>
        <w:widowControl/>
        <w:jc w:val="left"/>
      </w:pPr>
      <w:r w:rsidRPr="003A639D">
        <w:rPr>
          <w:rFonts w:hint="eastAsia"/>
        </w:rPr>
        <w:t xml:space="preserve">　・上記研修等の受講者について、令和５年度実績は</w:t>
      </w:r>
      <w:r w:rsidRPr="003A639D">
        <w:t>264人。今後も、上記同様、同程度規模を継続して実施します。</w:t>
      </w:r>
    </w:p>
    <w:p w14:paraId="65C5A3F4" w14:textId="77777777" w:rsidR="003A639D" w:rsidRPr="003A639D" w:rsidRDefault="003A639D" w:rsidP="003A639D">
      <w:pPr>
        <w:widowControl/>
        <w:jc w:val="left"/>
      </w:pPr>
    </w:p>
    <w:p w14:paraId="6A2FC525" w14:textId="77777777" w:rsidR="003A639D" w:rsidRPr="003A639D" w:rsidRDefault="003A639D" w:rsidP="003A639D">
      <w:pPr>
        <w:widowControl/>
        <w:jc w:val="left"/>
      </w:pPr>
      <w:r w:rsidRPr="003A639D">
        <w:rPr>
          <w:rFonts w:hint="eastAsia"/>
        </w:rPr>
        <w:t>＜子どもの権利擁護にかかる確認体制の整備＞</w:t>
      </w:r>
    </w:p>
    <w:p w14:paraId="45AAFFCC" w14:textId="77777777" w:rsidR="003A639D" w:rsidRPr="003A639D" w:rsidRDefault="003A639D" w:rsidP="003A639D">
      <w:pPr>
        <w:widowControl/>
        <w:jc w:val="left"/>
      </w:pPr>
      <w:r w:rsidRPr="003A639D">
        <w:rPr>
          <w:rFonts w:hint="eastAsia"/>
        </w:rPr>
        <w:t xml:space="preserve">　・意見表明等支援事業に関する子どもの認知度・利用度・満足度については、意見表明等支援事業の実施時にアンケート等を実施します。</w:t>
      </w:r>
    </w:p>
    <w:p w14:paraId="1D899B86" w14:textId="03DD2BF0" w:rsidR="003A639D" w:rsidRPr="003A639D" w:rsidRDefault="003A639D" w:rsidP="003A639D">
      <w:pPr>
        <w:widowControl/>
        <w:jc w:val="left"/>
      </w:pPr>
      <w:r w:rsidRPr="003A639D">
        <w:rPr>
          <w:rFonts w:hint="eastAsia"/>
        </w:rPr>
        <w:t xml:space="preserve">　・措置児童等を対象とした子どもの権利に関する理解度や日頃から意見表明ができる子どもの割合、満足度については、子ども家庭センターの施設訪問調査時児童に確認します。</w:t>
      </w:r>
    </w:p>
    <w:p w14:paraId="432014C2" w14:textId="77777777" w:rsidR="003A639D" w:rsidRPr="003A639D" w:rsidRDefault="003A639D" w:rsidP="003A639D">
      <w:pPr>
        <w:widowControl/>
        <w:jc w:val="left"/>
      </w:pPr>
      <w:r w:rsidRPr="003A639D">
        <w:rPr>
          <w:rFonts w:hint="eastAsia"/>
        </w:rPr>
        <w:t xml:space="preserve">　・令和６年度より、大阪府子ども家庭審議会に、「子どもの意見表明等支援委員会」を設置しています。</w:t>
      </w:r>
    </w:p>
    <w:p w14:paraId="012A06C8" w14:textId="56EB49AA" w:rsidR="003A639D" w:rsidRPr="003A639D" w:rsidRDefault="003A639D" w:rsidP="003A639D">
      <w:pPr>
        <w:widowControl/>
        <w:jc w:val="left"/>
      </w:pPr>
      <w:r w:rsidRPr="003A639D">
        <w:rPr>
          <w:rFonts w:hint="eastAsia"/>
        </w:rPr>
        <w:t xml:space="preserve">　・また、府の社会的養育体制整備にかかる基礎となる本計画策定にあたっては、社会的養護当事者の参画のほか、子どものヒアリング・アンケート等による意見聴取を実施します。</w:t>
      </w:r>
    </w:p>
    <w:p w14:paraId="3BBD628C" w14:textId="1B75D06F" w:rsidR="003A639D" w:rsidRPr="003A639D" w:rsidRDefault="003A639D" w:rsidP="003A639D">
      <w:pPr>
        <w:widowControl/>
        <w:jc w:val="left"/>
      </w:pPr>
      <w:r w:rsidRPr="003A639D">
        <w:rPr>
          <w:rFonts w:hint="eastAsia"/>
        </w:rPr>
        <w:t xml:space="preserve">　※今後、上記体制整備を図った上で、子どもの権利擁護に関する取組に係る子ども（措置児童等）本人の認知度・利用度・満足度、意見表明等支援委員会への意見申立件数等を毎年度継続して捕捉します。</w:t>
      </w:r>
    </w:p>
    <w:p w14:paraId="6B7A737E" w14:textId="77777777" w:rsidR="003A639D" w:rsidRPr="003A639D" w:rsidRDefault="003A639D" w:rsidP="003A639D">
      <w:pPr>
        <w:widowControl/>
        <w:jc w:val="left"/>
      </w:pPr>
    </w:p>
    <w:p w14:paraId="53AD926C" w14:textId="77777777" w:rsidR="003A639D" w:rsidRPr="003A639D" w:rsidRDefault="003A639D" w:rsidP="003A639D">
      <w:pPr>
        <w:widowControl/>
        <w:jc w:val="left"/>
      </w:pPr>
      <w:r w:rsidRPr="003A639D">
        <w:rPr>
          <w:rFonts w:hint="eastAsia"/>
        </w:rPr>
        <w:t>（取組方針）</w:t>
      </w:r>
    </w:p>
    <w:p w14:paraId="44D71792" w14:textId="66F7F462" w:rsidR="003A639D" w:rsidRPr="003A639D" w:rsidRDefault="003A639D" w:rsidP="003A639D">
      <w:pPr>
        <w:widowControl/>
        <w:jc w:val="left"/>
      </w:pPr>
      <w:r w:rsidRPr="003A639D">
        <w:rPr>
          <w:rFonts w:hint="eastAsia"/>
        </w:rPr>
        <w:t xml:space="preserve">　・より多くの児童養護施設等への意見表明等支援事業の展開を目指します。</w:t>
      </w:r>
      <w:r>
        <w:rPr>
          <w:rFonts w:hint="eastAsia"/>
        </w:rPr>
        <w:t xml:space="preserve">　・子どもの意見</w:t>
      </w:r>
    </w:p>
    <w:p w14:paraId="0AB009D1" w14:textId="77777777" w:rsidR="003A639D" w:rsidRPr="003A639D" w:rsidRDefault="003A639D" w:rsidP="003A639D">
      <w:pPr>
        <w:widowControl/>
        <w:jc w:val="left"/>
      </w:pPr>
      <w:r w:rsidRPr="003A639D">
        <w:rPr>
          <w:rFonts w:hint="eastAsia"/>
        </w:rPr>
        <w:t xml:space="preserve">　・意見表明等支援事業未実施種別への展開を検討します（児童心理治療施設、児童自立支援施設、障がい児入所施設、里親　等）。</w:t>
      </w:r>
    </w:p>
    <w:p w14:paraId="17D33F24" w14:textId="11C9E55B" w:rsidR="003A639D" w:rsidRPr="003A639D" w:rsidRDefault="003A639D" w:rsidP="003A639D">
      <w:pPr>
        <w:widowControl/>
        <w:jc w:val="left"/>
      </w:pPr>
      <w:r w:rsidRPr="003A639D">
        <w:rPr>
          <w:rFonts w:hint="eastAsia"/>
        </w:rPr>
        <w:t xml:space="preserve">　・現在委託する民間事業者に対して、意見表明等支援事業の実施と合わせて、意見表明等支援員の確保・養成も合わせて委託中です。今後も継続して、意見表明等支援員の計画的な確保・育成に取り組みます。</w:t>
      </w:r>
    </w:p>
    <w:p w14:paraId="39B85DF1" w14:textId="3B4ED87D" w:rsidR="003A639D" w:rsidRDefault="003A639D" w:rsidP="003A639D">
      <w:pPr>
        <w:widowControl/>
        <w:jc w:val="left"/>
      </w:pPr>
      <w:r w:rsidRPr="003A639D">
        <w:rPr>
          <w:rFonts w:hint="eastAsia"/>
        </w:rPr>
        <w:t xml:space="preserve">　・意見表明等支援事業における児童へのフィードバックについては、意見表明先（施設や子ども家庭センターケースワーカー等）から実施しています。そのため、研修や啓発プログラムを通じた児童相談所職員や施設職員等関係者への周知と理解醸成に継続的に取り組みます。</w:t>
      </w:r>
    </w:p>
    <w:p w14:paraId="11C2F076" w14:textId="7E8F938A" w:rsidR="003A639D" w:rsidRDefault="003A639D" w:rsidP="006200CB">
      <w:pPr>
        <w:widowControl/>
        <w:jc w:val="left"/>
      </w:pPr>
    </w:p>
    <w:p w14:paraId="651C0992" w14:textId="1A7E7553" w:rsidR="003A639D" w:rsidRDefault="003A639D" w:rsidP="006200CB">
      <w:pPr>
        <w:widowControl/>
        <w:jc w:val="left"/>
      </w:pPr>
      <w:r>
        <w:rPr>
          <w:rFonts w:hint="eastAsia"/>
        </w:rPr>
        <w:t>12</w:t>
      </w:r>
      <w:r w:rsidRPr="003A639D">
        <w:rPr>
          <w:rFonts w:hint="eastAsia"/>
        </w:rPr>
        <w:t xml:space="preserve">　支援を必要とする妊産婦等の支援に向けた取組</w:t>
      </w:r>
    </w:p>
    <w:p w14:paraId="6CA29A4D" w14:textId="35067A61" w:rsidR="003A639D" w:rsidRDefault="003A639D" w:rsidP="006200CB">
      <w:pPr>
        <w:widowControl/>
        <w:jc w:val="left"/>
      </w:pPr>
    </w:p>
    <w:p w14:paraId="530F2733" w14:textId="0197F343" w:rsidR="003A639D" w:rsidRPr="003A639D" w:rsidRDefault="003A639D" w:rsidP="003A639D">
      <w:pPr>
        <w:widowControl/>
        <w:jc w:val="left"/>
        <w:rPr>
          <w:rFonts w:hint="eastAsia"/>
        </w:rPr>
      </w:pPr>
      <w:r w:rsidRPr="003A639D">
        <w:rPr>
          <w:rFonts w:hint="eastAsia"/>
        </w:rPr>
        <w:t>（１）都道府県社会的養育推進計画策定要領</w:t>
      </w:r>
    </w:p>
    <w:p w14:paraId="54919F33" w14:textId="3D5BF24F" w:rsidR="003A639D" w:rsidRDefault="003A639D" w:rsidP="003A639D">
      <w:pPr>
        <w:widowControl/>
        <w:jc w:val="left"/>
      </w:pPr>
      <w:r w:rsidRPr="003A639D">
        <w:rPr>
          <w:rFonts w:hint="eastAsia"/>
        </w:rPr>
        <w:t xml:space="preserve">　支援を必要とする妊産婦等に対しては、子育て世帯訪問支援事業等をはじめとする家庭支援事業による支援のほか、妊産婦等生活援助事業により、相談支援をはじめ、居住等による食事の提供その他日常生活を営むのに必要な便宜の供与、個別支援計画の策定、産科・医療機関や行政手続、就労支援機関への同行支援など、支援の入口から、妊産婦等との関係を築きながら、ニーズに応じた支援を包括的に提供する必要がある。</w:t>
      </w:r>
    </w:p>
    <w:p w14:paraId="0486B582" w14:textId="3EEDE9DC" w:rsidR="003A639D" w:rsidRPr="003A639D" w:rsidRDefault="003A639D" w:rsidP="006200CB">
      <w:pPr>
        <w:widowControl/>
        <w:jc w:val="left"/>
      </w:pPr>
    </w:p>
    <w:p w14:paraId="3BD3B13A" w14:textId="39A18271" w:rsidR="003A639D" w:rsidRPr="003A639D" w:rsidRDefault="003A639D" w:rsidP="003A639D">
      <w:pPr>
        <w:widowControl/>
        <w:jc w:val="left"/>
        <w:rPr>
          <w:rFonts w:hint="eastAsia"/>
        </w:rPr>
      </w:pPr>
      <w:r w:rsidRPr="003A639D">
        <w:rPr>
          <w:rFonts w:hint="eastAsia"/>
        </w:rPr>
        <w:t>（２）府の現状と整備・取組方針</w:t>
      </w:r>
    </w:p>
    <w:p w14:paraId="4342D956" w14:textId="77777777" w:rsidR="003A639D" w:rsidRPr="003A639D" w:rsidRDefault="003A639D" w:rsidP="003A639D">
      <w:pPr>
        <w:widowControl/>
        <w:jc w:val="left"/>
      </w:pPr>
      <w:r w:rsidRPr="003A639D">
        <w:rPr>
          <w:rFonts w:hint="eastAsia"/>
        </w:rPr>
        <w:t>（府の現状の主な取組）</w:t>
      </w:r>
    </w:p>
    <w:p w14:paraId="76988BDC" w14:textId="77777777" w:rsidR="003A639D" w:rsidRPr="003A639D" w:rsidRDefault="003A639D" w:rsidP="003A639D">
      <w:pPr>
        <w:widowControl/>
        <w:jc w:val="left"/>
      </w:pPr>
      <w:r w:rsidRPr="003A639D">
        <w:rPr>
          <w:rFonts w:hint="eastAsia"/>
        </w:rPr>
        <w:t xml:space="preserve">　・令和６年度から妊産婦等生活援助事業を乳児院１か所にて開始しています。</w:t>
      </w:r>
    </w:p>
    <w:p w14:paraId="553A6C09" w14:textId="77777777" w:rsidR="003A639D" w:rsidRPr="003A639D" w:rsidRDefault="003A639D" w:rsidP="003A639D">
      <w:pPr>
        <w:widowControl/>
        <w:jc w:val="left"/>
      </w:pPr>
      <w:r w:rsidRPr="003A639D">
        <w:rPr>
          <w:rFonts w:hint="eastAsia"/>
        </w:rPr>
        <w:t xml:space="preserve">　・助産施設の設置数　⇒府所管</w:t>
      </w:r>
      <w:r w:rsidRPr="003A639D">
        <w:t xml:space="preserve">16か所　</w:t>
      </w:r>
    </w:p>
    <w:p w14:paraId="3D4F6B83" w14:textId="77777777" w:rsidR="003A639D" w:rsidRPr="003A639D" w:rsidRDefault="003A639D" w:rsidP="003A639D">
      <w:pPr>
        <w:widowControl/>
        <w:jc w:val="left"/>
      </w:pPr>
      <w:r w:rsidRPr="003A639D">
        <w:rPr>
          <w:rFonts w:hint="eastAsia"/>
        </w:rPr>
        <w:t xml:space="preserve">　・市町村児童福祉担当課職員を対象としたスキルアップ研修において、特定妊婦への支援をテーマに講義を実施しています。</w:t>
      </w:r>
    </w:p>
    <w:p w14:paraId="2ADC5D0E" w14:textId="341547A0" w:rsidR="003A639D" w:rsidRPr="003A639D" w:rsidRDefault="003A639D" w:rsidP="003A639D">
      <w:pPr>
        <w:widowControl/>
        <w:jc w:val="left"/>
      </w:pPr>
      <w:r w:rsidRPr="003A639D">
        <w:rPr>
          <w:rFonts w:hint="eastAsia"/>
        </w:rPr>
        <w:t>（令和５年度実績）</w:t>
      </w:r>
      <w:r w:rsidRPr="003A639D">
        <w:t>30市町66人が受講</w:t>
      </w:r>
    </w:p>
    <w:p w14:paraId="62EA9B1B" w14:textId="77777777" w:rsidR="003A639D" w:rsidRPr="003A639D" w:rsidRDefault="003A639D" w:rsidP="003A639D">
      <w:pPr>
        <w:widowControl/>
        <w:jc w:val="left"/>
      </w:pPr>
      <w:r w:rsidRPr="003A639D">
        <w:rPr>
          <w:rFonts w:hint="eastAsia"/>
        </w:rPr>
        <w:t xml:space="preserve">　・市町村母子保健担当者向けに児童虐待防止にかかる研修を実施しています。</w:t>
      </w:r>
    </w:p>
    <w:p w14:paraId="5D4D3D6A" w14:textId="0277363C" w:rsidR="003A639D" w:rsidRPr="003A639D" w:rsidRDefault="003A639D" w:rsidP="003A639D">
      <w:pPr>
        <w:widowControl/>
        <w:jc w:val="left"/>
      </w:pPr>
      <w:r w:rsidRPr="003A639D">
        <w:rPr>
          <w:rFonts w:hint="eastAsia"/>
        </w:rPr>
        <w:t xml:space="preserve">　</w:t>
      </w:r>
      <w:r w:rsidRPr="003A639D">
        <w:t>(令和５年度実績)42市町村延165人が受講</w:t>
      </w:r>
    </w:p>
    <w:p w14:paraId="7739E6D8" w14:textId="77777777" w:rsidR="003A639D" w:rsidRPr="003A639D" w:rsidRDefault="003A639D" w:rsidP="003A639D">
      <w:pPr>
        <w:widowControl/>
        <w:jc w:val="left"/>
      </w:pPr>
    </w:p>
    <w:p w14:paraId="0359D66C" w14:textId="77777777" w:rsidR="003A639D" w:rsidRPr="003A639D" w:rsidRDefault="003A639D" w:rsidP="003A639D">
      <w:pPr>
        <w:widowControl/>
        <w:jc w:val="left"/>
      </w:pPr>
      <w:r w:rsidRPr="003A639D">
        <w:rPr>
          <w:rFonts w:hint="eastAsia"/>
        </w:rPr>
        <w:t>（課題認識）</w:t>
      </w:r>
    </w:p>
    <w:p w14:paraId="28839AB8" w14:textId="77777777" w:rsidR="003A639D" w:rsidRPr="003A639D" w:rsidRDefault="003A639D" w:rsidP="003A639D">
      <w:pPr>
        <w:widowControl/>
        <w:jc w:val="left"/>
      </w:pPr>
      <w:r w:rsidRPr="003A639D">
        <w:rPr>
          <w:rFonts w:hint="eastAsia"/>
        </w:rPr>
        <w:t xml:space="preserve">　・妊産婦等生活援助事業の適切な実施が必要</w:t>
      </w:r>
    </w:p>
    <w:p w14:paraId="529D0285" w14:textId="3268436F" w:rsidR="003A639D" w:rsidRPr="003A639D" w:rsidRDefault="003A639D" w:rsidP="003A639D">
      <w:pPr>
        <w:widowControl/>
        <w:jc w:val="left"/>
        <w:rPr>
          <w:rFonts w:hint="eastAsia"/>
        </w:rPr>
      </w:pPr>
      <w:r w:rsidRPr="003A639D">
        <w:rPr>
          <w:rFonts w:hint="eastAsia"/>
        </w:rPr>
        <w:t xml:space="preserve">　・市町村で特定妊婦への支援にあたる職員の対応力強化が重要</w:t>
      </w:r>
    </w:p>
    <w:p w14:paraId="6C767EEE" w14:textId="77777777" w:rsidR="003A639D" w:rsidRPr="003A639D" w:rsidRDefault="003A639D" w:rsidP="003A639D">
      <w:pPr>
        <w:widowControl/>
        <w:jc w:val="left"/>
      </w:pPr>
    </w:p>
    <w:p w14:paraId="18F06FC4" w14:textId="77777777" w:rsidR="003A639D" w:rsidRPr="003A639D" w:rsidRDefault="003A639D" w:rsidP="003A639D">
      <w:pPr>
        <w:widowControl/>
        <w:jc w:val="left"/>
      </w:pPr>
      <w:r w:rsidRPr="003A639D">
        <w:rPr>
          <w:rFonts w:hint="eastAsia"/>
        </w:rPr>
        <w:t>（整備方針・取組方針）</w:t>
      </w:r>
    </w:p>
    <w:p w14:paraId="024E40FC" w14:textId="77777777" w:rsidR="003A639D" w:rsidRDefault="003A639D" w:rsidP="003A639D">
      <w:pPr>
        <w:widowControl/>
        <w:jc w:val="left"/>
      </w:pPr>
      <w:r w:rsidRPr="003A639D">
        <w:rPr>
          <w:rFonts w:hint="eastAsia"/>
        </w:rPr>
        <w:t xml:space="preserve">　・妊産婦等生活援助事業の実施事業所数</w:t>
      </w:r>
    </w:p>
    <w:p w14:paraId="5AFC7D0E" w14:textId="6930703A" w:rsidR="003A639D" w:rsidRPr="003A639D" w:rsidRDefault="003A639D" w:rsidP="003A639D">
      <w:pPr>
        <w:widowControl/>
        <w:ind w:firstLineChars="200" w:firstLine="420"/>
        <w:jc w:val="left"/>
      </w:pPr>
      <w:r w:rsidRPr="003A639D">
        <w:rPr>
          <w:rFonts w:hint="eastAsia"/>
        </w:rPr>
        <w:t>府所管１か所（乳児院１か所）</w:t>
      </w:r>
    </w:p>
    <w:p w14:paraId="23566D89" w14:textId="77777777" w:rsidR="003A639D" w:rsidRPr="003A639D" w:rsidRDefault="003A639D" w:rsidP="003A639D">
      <w:pPr>
        <w:widowControl/>
        <w:jc w:val="left"/>
      </w:pPr>
      <w:r w:rsidRPr="003A639D">
        <w:rPr>
          <w:rFonts w:hint="eastAsia"/>
        </w:rPr>
        <w:t xml:space="preserve">　　現行の事業所における取組の強化に取り組みます。今後の新たな整備については、事業利用状況等を踏まえて検討します。</w:t>
      </w:r>
    </w:p>
    <w:p w14:paraId="45B4E661" w14:textId="77777777" w:rsidR="003A639D" w:rsidRPr="003A639D" w:rsidRDefault="003A639D" w:rsidP="003A639D">
      <w:pPr>
        <w:widowControl/>
        <w:jc w:val="left"/>
      </w:pPr>
      <w:r w:rsidRPr="003A639D">
        <w:rPr>
          <w:rFonts w:hint="eastAsia"/>
        </w:rPr>
        <w:lastRenderedPageBreak/>
        <w:t xml:space="preserve">　・特定妊婦等への支援に関係する職員等に対する研修の実施回数、受講者数</w:t>
      </w:r>
    </w:p>
    <w:p w14:paraId="47F6E743" w14:textId="4BDD53F6" w:rsidR="003A639D" w:rsidRPr="003A639D" w:rsidRDefault="003A639D" w:rsidP="003A639D">
      <w:pPr>
        <w:widowControl/>
        <w:jc w:val="left"/>
      </w:pPr>
      <w:r w:rsidRPr="003A639D">
        <w:rPr>
          <w:rFonts w:hint="eastAsia"/>
        </w:rPr>
        <w:t xml:space="preserve">　上記スキルアップ研修、市町村母子保健担当者向け研修について継続的に実施します。</w:t>
      </w:r>
    </w:p>
    <w:p w14:paraId="48316826" w14:textId="1CFA5ADD" w:rsidR="003A639D" w:rsidRDefault="003A639D" w:rsidP="003A639D">
      <w:pPr>
        <w:widowControl/>
        <w:jc w:val="left"/>
      </w:pPr>
      <w:r w:rsidRPr="003A639D">
        <w:rPr>
          <w:rFonts w:hint="eastAsia"/>
        </w:rPr>
        <w:t xml:space="preserve">　全ての妊産婦、子育て世帯、子どもへ一体的に相談支援を行う機能を有する市町村こども家庭センター統括支援員向けの実務研修を実施します。</w:t>
      </w:r>
    </w:p>
    <w:p w14:paraId="74331A4C" w14:textId="6784CDDE" w:rsidR="003A639D" w:rsidRDefault="003A639D" w:rsidP="006200CB">
      <w:pPr>
        <w:widowControl/>
        <w:jc w:val="left"/>
      </w:pPr>
    </w:p>
    <w:p w14:paraId="6CDAAC04" w14:textId="39E40515" w:rsidR="003A639D" w:rsidRDefault="003A639D" w:rsidP="006200CB">
      <w:pPr>
        <w:widowControl/>
        <w:jc w:val="left"/>
      </w:pPr>
      <w:r>
        <w:rPr>
          <w:rFonts w:hint="eastAsia"/>
        </w:rPr>
        <w:t>13</w:t>
      </w:r>
      <w:r w:rsidRPr="003A639D">
        <w:rPr>
          <w:rFonts w:hint="eastAsia"/>
        </w:rPr>
        <w:t xml:space="preserve">　母子生活支援施設の活用について</w:t>
      </w:r>
    </w:p>
    <w:p w14:paraId="45D0DBEA" w14:textId="77777777" w:rsidR="003A639D" w:rsidRPr="003A639D" w:rsidRDefault="003A639D" w:rsidP="003A639D">
      <w:pPr>
        <w:widowControl/>
        <w:jc w:val="left"/>
      </w:pPr>
      <w:r w:rsidRPr="003A639D">
        <w:rPr>
          <w:rFonts w:hint="eastAsia"/>
        </w:rPr>
        <w:t>（１）都道府県社会的養育推進計画策定要領</w:t>
      </w:r>
    </w:p>
    <w:p w14:paraId="2DED1D10" w14:textId="789180F6" w:rsidR="003A639D" w:rsidRPr="003A639D" w:rsidRDefault="003A639D" w:rsidP="003A639D">
      <w:pPr>
        <w:widowControl/>
        <w:jc w:val="left"/>
      </w:pPr>
      <w:r w:rsidRPr="003A639D">
        <w:rPr>
          <w:rFonts w:hint="eastAsia"/>
        </w:rPr>
        <w:t xml:space="preserve">　母子生活支援施設は、社会的養護関係施設で唯一、母子が分離せずに入所し、安心・安全な環境で母子が同居しながら支援を受けることができるという強みを活かし、親子分離を防ぐための予防的支援から措置解除後の親子関係再構築支援まで幅広い活用可能性がある。こうした特性を踏まえ、各都道府県においては、ＤＶ被害に限らず、虐待、ネグレクト、障害、親子関係の問題、生活困窮、不安定な住環境など様々な生活上の困難を抱える母子に対する支援を行うことができる施設として、市区町村に対して幅広く活用を促すとともに、母子生活支援施設における人材育成の支援など体制整備についても検討すること。</w:t>
      </w:r>
    </w:p>
    <w:p w14:paraId="7003C9DA" w14:textId="5C639C2A" w:rsidR="003A639D" w:rsidRDefault="003A639D" w:rsidP="006200CB">
      <w:pPr>
        <w:widowControl/>
        <w:jc w:val="left"/>
      </w:pPr>
    </w:p>
    <w:p w14:paraId="1342A89B" w14:textId="77777777" w:rsidR="003A639D" w:rsidRPr="003A639D" w:rsidRDefault="003A639D" w:rsidP="003A639D">
      <w:pPr>
        <w:widowControl/>
        <w:jc w:val="left"/>
      </w:pPr>
      <w:r w:rsidRPr="003A639D">
        <w:rPr>
          <w:rFonts w:hint="eastAsia"/>
        </w:rPr>
        <w:t>（２）府内の母子生活支援施設の現状と整備・取組方針</w:t>
      </w:r>
    </w:p>
    <w:p w14:paraId="7F4AEC0A" w14:textId="77777777" w:rsidR="003A639D" w:rsidRPr="003A639D" w:rsidRDefault="003A639D" w:rsidP="003A639D">
      <w:pPr>
        <w:widowControl/>
        <w:jc w:val="left"/>
      </w:pPr>
      <w:r w:rsidRPr="003A639D">
        <w:rPr>
          <w:rFonts w:hint="eastAsia"/>
        </w:rPr>
        <w:t>（府の現状）</w:t>
      </w:r>
    </w:p>
    <w:p w14:paraId="784E4280" w14:textId="77777777" w:rsidR="003A639D" w:rsidRPr="003A639D" w:rsidRDefault="003A639D" w:rsidP="003A639D">
      <w:pPr>
        <w:widowControl/>
        <w:jc w:val="left"/>
      </w:pPr>
      <w:r w:rsidRPr="003A639D">
        <w:rPr>
          <w:rFonts w:hint="eastAsia"/>
        </w:rPr>
        <w:t xml:space="preserve">　・令和６年２月に大阪府社会福祉協議会母子施設部会と共同で、府内母子生活支援施設の実態調査を実施（令和５年４月１日時点）</w:t>
      </w:r>
    </w:p>
    <w:p w14:paraId="6D5A26E7" w14:textId="77777777" w:rsidR="003A639D" w:rsidRPr="003A639D" w:rsidRDefault="003A639D" w:rsidP="003A639D">
      <w:pPr>
        <w:widowControl/>
        <w:jc w:val="left"/>
      </w:pPr>
      <w:r w:rsidRPr="003A639D">
        <w:rPr>
          <w:rFonts w:hint="eastAsia"/>
        </w:rPr>
        <w:t xml:space="preserve">　</w:t>
      </w:r>
    </w:p>
    <w:tbl>
      <w:tblPr>
        <w:tblW w:w="9728" w:type="dxa"/>
        <w:tblCellMar>
          <w:left w:w="0" w:type="dxa"/>
          <w:right w:w="0" w:type="dxa"/>
        </w:tblCellMar>
        <w:tblLook w:val="0420" w:firstRow="1" w:lastRow="0" w:firstColumn="0" w:lastColumn="0" w:noHBand="0" w:noVBand="1"/>
      </w:tblPr>
      <w:tblGrid>
        <w:gridCol w:w="1834"/>
        <w:gridCol w:w="1834"/>
        <w:gridCol w:w="1010"/>
        <w:gridCol w:w="1010"/>
        <w:gridCol w:w="1010"/>
        <w:gridCol w:w="1010"/>
        <w:gridCol w:w="1010"/>
        <w:gridCol w:w="1010"/>
      </w:tblGrid>
      <w:tr w:rsidR="003A639D" w:rsidRPr="003A639D" w14:paraId="1AC15861" w14:textId="77777777" w:rsidTr="003A639D">
        <w:trPr>
          <w:trHeight w:val="459"/>
        </w:trPr>
        <w:tc>
          <w:tcPr>
            <w:tcW w:w="1834" w:type="dxa"/>
            <w:vMerge w:val="restart"/>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hideMark/>
          </w:tcPr>
          <w:p w14:paraId="13CA3A73" w14:textId="77777777" w:rsidR="003A639D" w:rsidRPr="003A639D" w:rsidRDefault="003A639D" w:rsidP="003A639D">
            <w:pPr>
              <w:widowControl/>
              <w:jc w:val="left"/>
            </w:pPr>
            <w:r w:rsidRPr="003A639D">
              <w:rPr>
                <w:rFonts w:hint="eastAsia"/>
              </w:rPr>
              <w:t>入所理由</w:t>
            </w:r>
          </w:p>
          <w:p w14:paraId="5030FAA9" w14:textId="77777777" w:rsidR="003A639D" w:rsidRPr="003A639D" w:rsidRDefault="003A639D" w:rsidP="003A639D">
            <w:pPr>
              <w:widowControl/>
              <w:jc w:val="left"/>
            </w:pPr>
            <w:r w:rsidRPr="003A639D">
              <w:rPr>
                <w:rFonts w:hint="eastAsia"/>
              </w:rPr>
              <w:t>（総数254）</w:t>
            </w:r>
          </w:p>
          <w:p w14:paraId="020CF7AB" w14:textId="77777777" w:rsidR="003A639D" w:rsidRPr="003A639D" w:rsidRDefault="003A639D" w:rsidP="003A639D">
            <w:pPr>
              <w:widowControl/>
              <w:jc w:val="left"/>
            </w:pPr>
            <w:r w:rsidRPr="003A639D">
              <w:rPr>
                <w:rFonts w:hint="eastAsia"/>
              </w:rPr>
              <w:t>※複数回答あり</w:t>
            </w:r>
          </w:p>
        </w:tc>
        <w:tc>
          <w:tcPr>
            <w:tcW w:w="1834" w:type="dxa"/>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hideMark/>
          </w:tcPr>
          <w:p w14:paraId="46861F88" w14:textId="77777777" w:rsidR="003A639D" w:rsidRPr="003A639D" w:rsidRDefault="003A639D" w:rsidP="003A639D">
            <w:pPr>
              <w:widowControl/>
              <w:jc w:val="left"/>
            </w:pPr>
            <w:r w:rsidRPr="003A639D">
              <w:rPr>
                <w:rFonts w:hint="eastAsia"/>
              </w:rPr>
              <w:t>配偶者等（夫・前夫・内夫）からの暴力</w:t>
            </w:r>
          </w:p>
        </w:tc>
        <w:tc>
          <w:tcPr>
            <w:tcW w:w="1010" w:type="dxa"/>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hideMark/>
          </w:tcPr>
          <w:p w14:paraId="22747808" w14:textId="77777777" w:rsidR="003A639D" w:rsidRPr="003A639D" w:rsidRDefault="003A639D" w:rsidP="003A639D">
            <w:pPr>
              <w:widowControl/>
              <w:jc w:val="left"/>
            </w:pPr>
            <w:r w:rsidRPr="003A639D">
              <w:rPr>
                <w:rFonts w:hint="eastAsia"/>
              </w:rPr>
              <w:t>親族からの虐待</w:t>
            </w:r>
          </w:p>
        </w:tc>
        <w:tc>
          <w:tcPr>
            <w:tcW w:w="1010" w:type="dxa"/>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hideMark/>
          </w:tcPr>
          <w:p w14:paraId="692D8A4B" w14:textId="77777777" w:rsidR="003A639D" w:rsidRPr="003A639D" w:rsidRDefault="003A639D" w:rsidP="003A639D">
            <w:pPr>
              <w:widowControl/>
              <w:jc w:val="left"/>
            </w:pPr>
            <w:r w:rsidRPr="003A639D">
              <w:rPr>
                <w:rFonts w:hint="eastAsia"/>
              </w:rPr>
              <w:t>生活困窮</w:t>
            </w:r>
          </w:p>
        </w:tc>
        <w:tc>
          <w:tcPr>
            <w:tcW w:w="1010" w:type="dxa"/>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hideMark/>
          </w:tcPr>
          <w:p w14:paraId="131F52B7" w14:textId="77777777" w:rsidR="003A639D" w:rsidRPr="003A639D" w:rsidRDefault="003A639D" w:rsidP="003A639D">
            <w:pPr>
              <w:widowControl/>
              <w:jc w:val="left"/>
            </w:pPr>
            <w:r w:rsidRPr="003A639D">
              <w:rPr>
                <w:rFonts w:hint="eastAsia"/>
              </w:rPr>
              <w:t>住居なし・住居困難</w:t>
            </w:r>
          </w:p>
        </w:tc>
        <w:tc>
          <w:tcPr>
            <w:tcW w:w="1010" w:type="dxa"/>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hideMark/>
          </w:tcPr>
          <w:p w14:paraId="33B4E670" w14:textId="77777777" w:rsidR="003A639D" w:rsidRPr="003A639D" w:rsidRDefault="003A639D" w:rsidP="003A639D">
            <w:pPr>
              <w:widowControl/>
              <w:jc w:val="left"/>
            </w:pPr>
            <w:r w:rsidRPr="003A639D">
              <w:rPr>
                <w:rFonts w:hint="eastAsia"/>
              </w:rPr>
              <w:t>養育困難</w:t>
            </w:r>
          </w:p>
        </w:tc>
        <w:tc>
          <w:tcPr>
            <w:tcW w:w="1010" w:type="dxa"/>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hideMark/>
          </w:tcPr>
          <w:p w14:paraId="3DF913C1" w14:textId="77777777" w:rsidR="003A639D" w:rsidRPr="003A639D" w:rsidRDefault="003A639D" w:rsidP="003A639D">
            <w:pPr>
              <w:widowControl/>
              <w:jc w:val="left"/>
            </w:pPr>
            <w:r w:rsidRPr="003A639D">
              <w:rPr>
                <w:rFonts w:hint="eastAsia"/>
              </w:rPr>
              <w:t>ストーカー被害</w:t>
            </w:r>
          </w:p>
        </w:tc>
        <w:tc>
          <w:tcPr>
            <w:tcW w:w="1010" w:type="dxa"/>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hideMark/>
          </w:tcPr>
          <w:p w14:paraId="1777AE61" w14:textId="77777777" w:rsidR="003A639D" w:rsidRPr="003A639D" w:rsidRDefault="003A639D" w:rsidP="003A639D">
            <w:pPr>
              <w:widowControl/>
              <w:jc w:val="left"/>
            </w:pPr>
            <w:r w:rsidRPr="003A639D">
              <w:rPr>
                <w:rFonts w:hint="eastAsia"/>
              </w:rPr>
              <w:t>家庭環境</w:t>
            </w:r>
          </w:p>
          <w:p w14:paraId="65697BDA" w14:textId="77777777" w:rsidR="003A639D" w:rsidRPr="003A639D" w:rsidRDefault="003A639D" w:rsidP="003A639D">
            <w:pPr>
              <w:widowControl/>
              <w:jc w:val="left"/>
            </w:pPr>
            <w:r w:rsidRPr="003A639D">
              <w:rPr>
                <w:rFonts w:hint="eastAsia"/>
              </w:rPr>
              <w:t>不良</w:t>
            </w:r>
          </w:p>
        </w:tc>
      </w:tr>
      <w:tr w:rsidR="003A639D" w:rsidRPr="003A639D" w14:paraId="28E777A5" w14:textId="77777777" w:rsidTr="003A639D">
        <w:trPr>
          <w:trHeight w:val="312"/>
        </w:trPr>
        <w:tc>
          <w:tcPr>
            <w:tcW w:w="0" w:type="auto"/>
            <w:vMerge/>
            <w:tcBorders>
              <w:top w:val="single" w:sz="2" w:space="0" w:color="000000"/>
              <w:left w:val="single" w:sz="2" w:space="0" w:color="000000"/>
              <w:bottom w:val="single" w:sz="2" w:space="0" w:color="000000"/>
              <w:right w:val="single" w:sz="2" w:space="0" w:color="000000"/>
            </w:tcBorders>
            <w:shd w:val="clear" w:color="auto" w:fill="auto"/>
            <w:hideMark/>
          </w:tcPr>
          <w:p w14:paraId="06683039" w14:textId="77777777" w:rsidR="003A639D" w:rsidRPr="003A639D" w:rsidRDefault="003A639D" w:rsidP="003A639D">
            <w:pPr>
              <w:widowControl/>
              <w:jc w:val="left"/>
            </w:pPr>
          </w:p>
        </w:tc>
        <w:tc>
          <w:tcPr>
            <w:tcW w:w="1834" w:type="dxa"/>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hideMark/>
          </w:tcPr>
          <w:p w14:paraId="660EA9E9" w14:textId="77777777" w:rsidR="003A639D" w:rsidRPr="003A639D" w:rsidRDefault="003A639D" w:rsidP="003A639D">
            <w:pPr>
              <w:widowControl/>
              <w:jc w:val="left"/>
            </w:pPr>
            <w:r w:rsidRPr="003A639D">
              <w:rPr>
                <w:rFonts w:hint="eastAsia"/>
              </w:rPr>
              <w:t>148</w:t>
            </w:r>
          </w:p>
        </w:tc>
        <w:tc>
          <w:tcPr>
            <w:tcW w:w="1010" w:type="dxa"/>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hideMark/>
          </w:tcPr>
          <w:p w14:paraId="5B993A1E" w14:textId="77777777" w:rsidR="003A639D" w:rsidRPr="003A639D" w:rsidRDefault="003A639D" w:rsidP="003A639D">
            <w:pPr>
              <w:widowControl/>
              <w:jc w:val="left"/>
            </w:pPr>
            <w:r w:rsidRPr="003A639D">
              <w:rPr>
                <w:rFonts w:hint="eastAsia"/>
              </w:rPr>
              <w:t>11</w:t>
            </w:r>
          </w:p>
        </w:tc>
        <w:tc>
          <w:tcPr>
            <w:tcW w:w="1010" w:type="dxa"/>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hideMark/>
          </w:tcPr>
          <w:p w14:paraId="20576F03" w14:textId="77777777" w:rsidR="003A639D" w:rsidRPr="003A639D" w:rsidRDefault="003A639D" w:rsidP="003A639D">
            <w:pPr>
              <w:widowControl/>
              <w:jc w:val="left"/>
            </w:pPr>
            <w:r w:rsidRPr="003A639D">
              <w:rPr>
                <w:rFonts w:hint="eastAsia"/>
              </w:rPr>
              <w:t>24</w:t>
            </w:r>
          </w:p>
        </w:tc>
        <w:tc>
          <w:tcPr>
            <w:tcW w:w="1010" w:type="dxa"/>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hideMark/>
          </w:tcPr>
          <w:p w14:paraId="554A7EF6" w14:textId="77777777" w:rsidR="003A639D" w:rsidRPr="003A639D" w:rsidRDefault="003A639D" w:rsidP="003A639D">
            <w:pPr>
              <w:widowControl/>
              <w:jc w:val="left"/>
            </w:pPr>
            <w:r w:rsidRPr="003A639D">
              <w:rPr>
                <w:rFonts w:hint="eastAsia"/>
              </w:rPr>
              <w:t>46</w:t>
            </w:r>
          </w:p>
        </w:tc>
        <w:tc>
          <w:tcPr>
            <w:tcW w:w="1010" w:type="dxa"/>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hideMark/>
          </w:tcPr>
          <w:p w14:paraId="25F5780A" w14:textId="77777777" w:rsidR="003A639D" w:rsidRPr="003A639D" w:rsidRDefault="003A639D" w:rsidP="003A639D">
            <w:pPr>
              <w:widowControl/>
              <w:jc w:val="left"/>
            </w:pPr>
            <w:r w:rsidRPr="003A639D">
              <w:rPr>
                <w:rFonts w:hint="eastAsia"/>
              </w:rPr>
              <w:t>9</w:t>
            </w:r>
          </w:p>
        </w:tc>
        <w:tc>
          <w:tcPr>
            <w:tcW w:w="1010" w:type="dxa"/>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hideMark/>
          </w:tcPr>
          <w:p w14:paraId="550AD4D9" w14:textId="77777777" w:rsidR="003A639D" w:rsidRPr="003A639D" w:rsidRDefault="003A639D" w:rsidP="003A639D">
            <w:pPr>
              <w:widowControl/>
              <w:jc w:val="left"/>
            </w:pPr>
            <w:r w:rsidRPr="003A639D">
              <w:rPr>
                <w:rFonts w:hint="eastAsia"/>
              </w:rPr>
              <w:t>1</w:t>
            </w:r>
          </w:p>
        </w:tc>
        <w:tc>
          <w:tcPr>
            <w:tcW w:w="1010" w:type="dxa"/>
            <w:tcBorders>
              <w:top w:val="single" w:sz="2" w:space="0" w:color="000000"/>
              <w:left w:val="single" w:sz="2" w:space="0" w:color="000000"/>
              <w:bottom w:val="single" w:sz="2" w:space="0" w:color="000000"/>
              <w:right w:val="single" w:sz="2" w:space="0" w:color="000000"/>
            </w:tcBorders>
            <w:shd w:val="clear" w:color="auto" w:fill="auto"/>
            <w:tcMar>
              <w:top w:w="15" w:type="dxa"/>
              <w:left w:w="108" w:type="dxa"/>
              <w:bottom w:w="0" w:type="dxa"/>
              <w:right w:w="108" w:type="dxa"/>
            </w:tcMar>
            <w:hideMark/>
          </w:tcPr>
          <w:p w14:paraId="1B947209" w14:textId="77777777" w:rsidR="003A639D" w:rsidRPr="003A639D" w:rsidRDefault="003A639D" w:rsidP="003A639D">
            <w:pPr>
              <w:widowControl/>
              <w:jc w:val="left"/>
            </w:pPr>
            <w:r w:rsidRPr="003A639D">
              <w:rPr>
                <w:rFonts w:hint="eastAsia"/>
              </w:rPr>
              <w:t>15</w:t>
            </w:r>
          </w:p>
        </w:tc>
      </w:tr>
    </w:tbl>
    <w:p w14:paraId="3693563E" w14:textId="77777777" w:rsidR="003A639D" w:rsidRPr="003A639D" w:rsidRDefault="003A639D" w:rsidP="003A639D">
      <w:pPr>
        <w:widowControl/>
        <w:jc w:val="left"/>
      </w:pPr>
    </w:p>
    <w:tbl>
      <w:tblPr>
        <w:tblW w:w="10140" w:type="dxa"/>
        <w:tblCellMar>
          <w:left w:w="0" w:type="dxa"/>
          <w:right w:w="0" w:type="dxa"/>
        </w:tblCellMar>
        <w:tblLook w:val="0600" w:firstRow="0" w:lastRow="0" w:firstColumn="0" w:lastColumn="0" w:noHBand="1" w:noVBand="1"/>
      </w:tblPr>
      <w:tblGrid>
        <w:gridCol w:w="1480"/>
        <w:gridCol w:w="1420"/>
        <w:gridCol w:w="1720"/>
        <w:gridCol w:w="1840"/>
        <w:gridCol w:w="1840"/>
        <w:gridCol w:w="1840"/>
      </w:tblGrid>
      <w:tr w:rsidR="003A639D" w:rsidRPr="003A639D" w14:paraId="2D234227" w14:textId="77777777" w:rsidTr="003A639D">
        <w:trPr>
          <w:trHeight w:val="381"/>
        </w:trPr>
        <w:tc>
          <w:tcPr>
            <w:tcW w:w="1480" w:type="dxa"/>
            <w:vMerge w:val="restart"/>
            <w:tcBorders>
              <w:top w:val="single" w:sz="4" w:space="0" w:color="000000"/>
              <w:left w:val="single" w:sz="4" w:space="0" w:color="000000"/>
              <w:bottom w:val="single" w:sz="8" w:space="0" w:color="FFFFFF"/>
              <w:right w:val="single" w:sz="4" w:space="0" w:color="000000"/>
            </w:tcBorders>
            <w:shd w:val="clear" w:color="auto" w:fill="auto"/>
            <w:tcMar>
              <w:top w:w="72" w:type="dxa"/>
              <w:left w:w="144" w:type="dxa"/>
              <w:bottom w:w="72" w:type="dxa"/>
              <w:right w:w="144" w:type="dxa"/>
            </w:tcMar>
            <w:hideMark/>
          </w:tcPr>
          <w:p w14:paraId="6EB710EB" w14:textId="77777777" w:rsidR="003A639D" w:rsidRPr="003A639D" w:rsidRDefault="003A639D" w:rsidP="003A639D">
            <w:pPr>
              <w:widowControl/>
              <w:jc w:val="left"/>
            </w:pPr>
            <w:r w:rsidRPr="003A639D">
              <w:rPr>
                <w:rFonts w:hint="eastAsia"/>
              </w:rPr>
              <w:t>医療等</w:t>
            </w:r>
          </w:p>
          <w:p w14:paraId="0011052E" w14:textId="77777777" w:rsidR="003A639D" w:rsidRPr="003A639D" w:rsidRDefault="003A639D" w:rsidP="003A639D">
            <w:pPr>
              <w:widowControl/>
              <w:jc w:val="left"/>
            </w:pPr>
            <w:r w:rsidRPr="003A639D">
              <w:rPr>
                <w:rFonts w:hint="eastAsia"/>
              </w:rPr>
              <w:t>特別な</w:t>
            </w:r>
          </w:p>
          <w:p w14:paraId="2800684A" w14:textId="77777777" w:rsidR="003A639D" w:rsidRPr="003A639D" w:rsidRDefault="003A639D" w:rsidP="003A639D">
            <w:pPr>
              <w:widowControl/>
              <w:jc w:val="left"/>
            </w:pPr>
            <w:r w:rsidRPr="003A639D">
              <w:rPr>
                <w:rFonts w:hint="eastAsia"/>
              </w:rPr>
              <w:t>ケアを</w:t>
            </w:r>
          </w:p>
          <w:p w14:paraId="32ADA9AA" w14:textId="77777777" w:rsidR="003A639D" w:rsidRPr="003A639D" w:rsidRDefault="003A639D" w:rsidP="003A639D">
            <w:pPr>
              <w:widowControl/>
              <w:jc w:val="left"/>
            </w:pPr>
            <w:r w:rsidRPr="003A639D">
              <w:rPr>
                <w:rFonts w:hint="eastAsia"/>
              </w:rPr>
              <w:t>必要とするもの</w:t>
            </w:r>
          </w:p>
          <w:p w14:paraId="4B52AA83" w14:textId="77777777" w:rsidR="003A639D" w:rsidRPr="003A639D" w:rsidRDefault="003A639D" w:rsidP="003A639D">
            <w:pPr>
              <w:widowControl/>
              <w:jc w:val="left"/>
            </w:pPr>
            <w:r w:rsidRPr="003A639D">
              <w:rPr>
                <w:rFonts w:hint="eastAsia"/>
              </w:rPr>
              <w:t>※複数回答あり</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3D642F91" w14:textId="77777777" w:rsidR="003A639D" w:rsidRPr="003A639D" w:rsidRDefault="003A639D" w:rsidP="003A639D">
            <w:pPr>
              <w:widowControl/>
              <w:jc w:val="left"/>
            </w:pPr>
          </w:p>
        </w:tc>
        <w:tc>
          <w:tcPr>
            <w:tcW w:w="1720" w:type="dxa"/>
            <w:tcBorders>
              <w:top w:val="single" w:sz="4" w:space="0" w:color="000000"/>
              <w:left w:val="single" w:sz="4" w:space="0" w:color="000000"/>
              <w:bottom w:val="single" w:sz="4" w:space="0" w:color="000000"/>
              <w:right w:val="dotted" w:sz="4" w:space="0" w:color="000000"/>
            </w:tcBorders>
            <w:shd w:val="clear" w:color="auto" w:fill="auto"/>
            <w:tcMar>
              <w:top w:w="72" w:type="dxa"/>
              <w:left w:w="144" w:type="dxa"/>
              <w:bottom w:w="72" w:type="dxa"/>
              <w:right w:w="144" w:type="dxa"/>
            </w:tcMar>
            <w:hideMark/>
          </w:tcPr>
          <w:p w14:paraId="4781AE8F" w14:textId="77777777" w:rsidR="003A639D" w:rsidRPr="003A639D" w:rsidRDefault="003A639D" w:rsidP="003A639D">
            <w:pPr>
              <w:widowControl/>
              <w:jc w:val="left"/>
            </w:pPr>
            <w:r w:rsidRPr="003A639D">
              <w:rPr>
                <w:rFonts w:hint="eastAsia"/>
              </w:rPr>
              <w:t>通院</w:t>
            </w:r>
          </w:p>
        </w:tc>
        <w:tc>
          <w:tcPr>
            <w:tcW w:w="1840" w:type="dxa"/>
            <w:tcBorders>
              <w:top w:val="single" w:sz="4" w:space="0" w:color="000000"/>
              <w:left w:val="dotted"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55127878" w14:textId="77777777" w:rsidR="003A639D" w:rsidRPr="003A639D" w:rsidRDefault="003A639D" w:rsidP="003A639D">
            <w:pPr>
              <w:widowControl/>
              <w:jc w:val="left"/>
            </w:pPr>
            <w:r w:rsidRPr="003A639D">
              <w:rPr>
                <w:rFonts w:hint="eastAsia"/>
              </w:rPr>
              <w:t>うち同行支援</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40A4693D" w14:textId="77777777" w:rsidR="003A639D" w:rsidRPr="003A639D" w:rsidRDefault="003A639D" w:rsidP="003A639D">
            <w:pPr>
              <w:widowControl/>
              <w:jc w:val="left"/>
            </w:pPr>
            <w:r w:rsidRPr="003A639D">
              <w:rPr>
                <w:rFonts w:hint="eastAsia"/>
              </w:rPr>
              <w:t>心理療法</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7E66143C" w14:textId="77777777" w:rsidR="003A639D" w:rsidRPr="003A639D" w:rsidRDefault="003A639D" w:rsidP="003A639D">
            <w:pPr>
              <w:widowControl/>
              <w:jc w:val="left"/>
            </w:pPr>
            <w:r w:rsidRPr="003A639D">
              <w:rPr>
                <w:rFonts w:hint="eastAsia"/>
              </w:rPr>
              <w:t>服薬</w:t>
            </w:r>
          </w:p>
        </w:tc>
      </w:tr>
      <w:tr w:rsidR="003A639D" w:rsidRPr="003A639D" w14:paraId="6CFA08B4" w14:textId="77777777" w:rsidTr="003A639D">
        <w:trPr>
          <w:trHeight w:val="404"/>
        </w:trPr>
        <w:tc>
          <w:tcPr>
            <w:tcW w:w="0" w:type="auto"/>
            <w:vMerge/>
            <w:tcBorders>
              <w:top w:val="single" w:sz="4" w:space="0" w:color="000000"/>
              <w:left w:val="single" w:sz="4" w:space="0" w:color="000000"/>
              <w:bottom w:val="single" w:sz="8" w:space="0" w:color="FFFFFF"/>
              <w:right w:val="single" w:sz="4" w:space="0" w:color="000000"/>
            </w:tcBorders>
            <w:shd w:val="clear" w:color="auto" w:fill="auto"/>
            <w:hideMark/>
          </w:tcPr>
          <w:p w14:paraId="3CAD8B7D" w14:textId="77777777" w:rsidR="003A639D" w:rsidRPr="003A639D" w:rsidRDefault="003A639D" w:rsidP="003A639D">
            <w:pPr>
              <w:widowControl/>
              <w:jc w:val="left"/>
            </w:pPr>
          </w:p>
        </w:tc>
        <w:tc>
          <w:tcPr>
            <w:tcW w:w="1420" w:type="dxa"/>
            <w:vMerge w:val="restar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8CD1286" w14:textId="77777777" w:rsidR="003A639D" w:rsidRPr="003A639D" w:rsidRDefault="003A639D" w:rsidP="003A639D">
            <w:pPr>
              <w:widowControl/>
              <w:jc w:val="left"/>
            </w:pPr>
            <w:r w:rsidRPr="003A639D">
              <w:rPr>
                <w:rFonts w:hint="eastAsia"/>
              </w:rPr>
              <w:t>母</w:t>
            </w:r>
          </w:p>
          <w:p w14:paraId="1E4C8FE6" w14:textId="77777777" w:rsidR="003A639D" w:rsidRPr="003A639D" w:rsidRDefault="003A639D" w:rsidP="003A639D">
            <w:pPr>
              <w:widowControl/>
              <w:jc w:val="left"/>
            </w:pPr>
            <w:r w:rsidRPr="003A639D">
              <w:rPr>
                <w:rFonts w:hint="eastAsia"/>
              </w:rPr>
              <w:t>（210人）</w:t>
            </w:r>
          </w:p>
        </w:tc>
        <w:tc>
          <w:tcPr>
            <w:tcW w:w="1720" w:type="dxa"/>
            <w:tcBorders>
              <w:top w:val="single" w:sz="4" w:space="0" w:color="000000"/>
              <w:left w:val="single" w:sz="4" w:space="0" w:color="000000"/>
              <w:bottom w:val="single" w:sz="4" w:space="0" w:color="000000"/>
              <w:right w:val="dotted" w:sz="4" w:space="0" w:color="000000"/>
            </w:tcBorders>
            <w:shd w:val="clear" w:color="auto" w:fill="auto"/>
            <w:tcMar>
              <w:top w:w="72" w:type="dxa"/>
              <w:left w:w="144" w:type="dxa"/>
              <w:bottom w:w="72" w:type="dxa"/>
              <w:right w:w="144" w:type="dxa"/>
            </w:tcMar>
            <w:hideMark/>
          </w:tcPr>
          <w:p w14:paraId="7A392FA3" w14:textId="77777777" w:rsidR="003A639D" w:rsidRPr="003A639D" w:rsidRDefault="003A639D" w:rsidP="003A639D">
            <w:pPr>
              <w:widowControl/>
              <w:jc w:val="left"/>
            </w:pPr>
            <w:r w:rsidRPr="003A639D">
              <w:rPr>
                <w:rFonts w:hint="eastAsia"/>
              </w:rPr>
              <w:t>87人</w:t>
            </w:r>
          </w:p>
        </w:tc>
        <w:tc>
          <w:tcPr>
            <w:tcW w:w="1840" w:type="dxa"/>
            <w:tcBorders>
              <w:top w:val="single" w:sz="4" w:space="0" w:color="000000"/>
              <w:left w:val="dotted"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7EE56C2F" w14:textId="77777777" w:rsidR="003A639D" w:rsidRPr="003A639D" w:rsidRDefault="003A639D" w:rsidP="003A639D">
            <w:pPr>
              <w:widowControl/>
              <w:jc w:val="left"/>
            </w:pPr>
            <w:r w:rsidRPr="003A639D">
              <w:rPr>
                <w:rFonts w:hint="eastAsia"/>
              </w:rPr>
              <w:t>26人</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42743D89" w14:textId="77777777" w:rsidR="003A639D" w:rsidRPr="003A639D" w:rsidRDefault="003A639D" w:rsidP="003A639D">
            <w:pPr>
              <w:widowControl/>
              <w:jc w:val="left"/>
            </w:pPr>
            <w:r w:rsidRPr="003A639D">
              <w:rPr>
                <w:rFonts w:hint="eastAsia"/>
              </w:rPr>
              <w:t>84人</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0069915B" w14:textId="77777777" w:rsidR="003A639D" w:rsidRPr="003A639D" w:rsidRDefault="003A639D" w:rsidP="003A639D">
            <w:pPr>
              <w:widowControl/>
              <w:jc w:val="left"/>
            </w:pPr>
            <w:r w:rsidRPr="003A639D">
              <w:rPr>
                <w:rFonts w:hint="eastAsia"/>
              </w:rPr>
              <w:t>73人</w:t>
            </w:r>
          </w:p>
        </w:tc>
      </w:tr>
      <w:tr w:rsidR="003A639D" w:rsidRPr="003A639D" w14:paraId="775BCB47" w14:textId="77777777" w:rsidTr="003A639D">
        <w:trPr>
          <w:trHeight w:val="346"/>
        </w:trPr>
        <w:tc>
          <w:tcPr>
            <w:tcW w:w="0" w:type="auto"/>
            <w:vMerge/>
            <w:tcBorders>
              <w:top w:val="single" w:sz="4" w:space="0" w:color="000000"/>
              <w:left w:val="single" w:sz="4" w:space="0" w:color="000000"/>
              <w:bottom w:val="single" w:sz="8" w:space="0" w:color="FFFFFF"/>
              <w:right w:val="single" w:sz="4" w:space="0" w:color="000000"/>
            </w:tcBorders>
            <w:shd w:val="clear" w:color="auto" w:fill="auto"/>
            <w:hideMark/>
          </w:tcPr>
          <w:p w14:paraId="4F2CC785" w14:textId="77777777" w:rsidR="003A639D" w:rsidRPr="003A639D" w:rsidRDefault="003A639D" w:rsidP="003A639D">
            <w:pPr>
              <w:widowControl/>
              <w:jc w:val="left"/>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hideMark/>
          </w:tcPr>
          <w:p w14:paraId="03EF115C" w14:textId="77777777" w:rsidR="003A639D" w:rsidRPr="003A639D" w:rsidRDefault="003A639D" w:rsidP="003A639D">
            <w:pPr>
              <w:widowControl/>
              <w:jc w:val="left"/>
            </w:pPr>
          </w:p>
        </w:tc>
        <w:tc>
          <w:tcPr>
            <w:tcW w:w="1720" w:type="dxa"/>
            <w:tcBorders>
              <w:top w:val="single" w:sz="4" w:space="0" w:color="000000"/>
              <w:left w:val="single" w:sz="4" w:space="0" w:color="000000"/>
              <w:bottom w:val="single" w:sz="4" w:space="0" w:color="000000"/>
              <w:right w:val="dotted" w:sz="4" w:space="0" w:color="000000"/>
            </w:tcBorders>
            <w:shd w:val="clear" w:color="auto" w:fill="auto"/>
            <w:tcMar>
              <w:top w:w="15" w:type="dxa"/>
              <w:left w:w="108" w:type="dxa"/>
              <w:bottom w:w="0" w:type="dxa"/>
              <w:right w:w="108" w:type="dxa"/>
            </w:tcMar>
            <w:hideMark/>
          </w:tcPr>
          <w:p w14:paraId="0579BA50" w14:textId="77777777" w:rsidR="003A639D" w:rsidRPr="003A639D" w:rsidRDefault="003A639D" w:rsidP="003A639D">
            <w:pPr>
              <w:widowControl/>
              <w:jc w:val="left"/>
            </w:pPr>
            <w:r w:rsidRPr="003A639D">
              <w:rPr>
                <w:rFonts w:hint="eastAsia"/>
              </w:rPr>
              <w:t>41.4％</w:t>
            </w:r>
          </w:p>
        </w:tc>
        <w:tc>
          <w:tcPr>
            <w:tcW w:w="1840" w:type="dxa"/>
            <w:tcBorders>
              <w:top w:val="single" w:sz="4" w:space="0" w:color="000000"/>
              <w:left w:val="dotted"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29ED31E8" w14:textId="77777777" w:rsidR="003A639D" w:rsidRPr="003A639D" w:rsidRDefault="003A639D" w:rsidP="003A639D">
            <w:pPr>
              <w:widowControl/>
              <w:jc w:val="left"/>
            </w:pPr>
            <w:r w:rsidRPr="003A639D">
              <w:rPr>
                <w:rFonts w:hint="eastAsia"/>
              </w:rPr>
              <w:t>12.4％</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0BA05685" w14:textId="77777777" w:rsidR="003A639D" w:rsidRPr="003A639D" w:rsidRDefault="003A639D" w:rsidP="003A639D">
            <w:pPr>
              <w:widowControl/>
              <w:jc w:val="left"/>
            </w:pPr>
            <w:r w:rsidRPr="003A639D">
              <w:rPr>
                <w:rFonts w:hint="eastAsia"/>
              </w:rPr>
              <w:t>40.0％</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2123D980" w14:textId="77777777" w:rsidR="003A639D" w:rsidRPr="003A639D" w:rsidRDefault="003A639D" w:rsidP="003A639D">
            <w:pPr>
              <w:widowControl/>
              <w:jc w:val="left"/>
            </w:pPr>
            <w:r w:rsidRPr="003A639D">
              <w:rPr>
                <w:rFonts w:hint="eastAsia"/>
              </w:rPr>
              <w:t>34.8％</w:t>
            </w:r>
          </w:p>
        </w:tc>
      </w:tr>
      <w:tr w:rsidR="003A639D" w:rsidRPr="003A639D" w14:paraId="0971CB05" w14:textId="77777777" w:rsidTr="003A639D">
        <w:trPr>
          <w:trHeight w:val="346"/>
        </w:trPr>
        <w:tc>
          <w:tcPr>
            <w:tcW w:w="0" w:type="auto"/>
            <w:vMerge/>
            <w:tcBorders>
              <w:top w:val="single" w:sz="4" w:space="0" w:color="000000"/>
              <w:left w:val="single" w:sz="4" w:space="0" w:color="000000"/>
              <w:bottom w:val="single" w:sz="8" w:space="0" w:color="FFFFFF"/>
              <w:right w:val="single" w:sz="4" w:space="0" w:color="000000"/>
            </w:tcBorders>
            <w:shd w:val="clear" w:color="auto" w:fill="auto"/>
            <w:hideMark/>
          </w:tcPr>
          <w:p w14:paraId="17926373" w14:textId="77777777" w:rsidR="003A639D" w:rsidRPr="003A639D" w:rsidRDefault="003A639D" w:rsidP="003A639D">
            <w:pPr>
              <w:widowControl/>
              <w:jc w:val="left"/>
            </w:pPr>
          </w:p>
        </w:tc>
        <w:tc>
          <w:tcPr>
            <w:tcW w:w="1420" w:type="dxa"/>
            <w:vMerge w:val="restar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5FDE19B" w14:textId="77777777" w:rsidR="003A639D" w:rsidRPr="003A639D" w:rsidRDefault="003A639D" w:rsidP="003A639D">
            <w:pPr>
              <w:widowControl/>
              <w:jc w:val="left"/>
            </w:pPr>
            <w:r w:rsidRPr="003A639D">
              <w:rPr>
                <w:rFonts w:hint="eastAsia"/>
              </w:rPr>
              <w:t>子</w:t>
            </w:r>
          </w:p>
          <w:p w14:paraId="57C4E54D" w14:textId="77777777" w:rsidR="003A639D" w:rsidRPr="003A639D" w:rsidRDefault="003A639D" w:rsidP="003A639D">
            <w:pPr>
              <w:widowControl/>
              <w:jc w:val="left"/>
            </w:pPr>
            <w:r w:rsidRPr="003A639D">
              <w:rPr>
                <w:rFonts w:hint="eastAsia"/>
              </w:rPr>
              <w:t>（340人）</w:t>
            </w:r>
          </w:p>
        </w:tc>
        <w:tc>
          <w:tcPr>
            <w:tcW w:w="1720" w:type="dxa"/>
            <w:tcBorders>
              <w:top w:val="single" w:sz="4" w:space="0" w:color="000000"/>
              <w:left w:val="single" w:sz="4" w:space="0" w:color="000000"/>
              <w:bottom w:val="single" w:sz="4" w:space="0" w:color="000000"/>
              <w:right w:val="dotted" w:sz="4" w:space="0" w:color="000000"/>
            </w:tcBorders>
            <w:shd w:val="clear" w:color="auto" w:fill="auto"/>
            <w:tcMar>
              <w:top w:w="15" w:type="dxa"/>
              <w:left w:w="108" w:type="dxa"/>
              <w:bottom w:w="0" w:type="dxa"/>
              <w:right w:w="108" w:type="dxa"/>
            </w:tcMar>
            <w:hideMark/>
          </w:tcPr>
          <w:p w14:paraId="379DADB0" w14:textId="77777777" w:rsidR="003A639D" w:rsidRPr="003A639D" w:rsidRDefault="003A639D" w:rsidP="003A639D">
            <w:pPr>
              <w:widowControl/>
              <w:jc w:val="left"/>
            </w:pPr>
            <w:r w:rsidRPr="003A639D">
              <w:rPr>
                <w:rFonts w:hint="eastAsia"/>
              </w:rPr>
              <w:t>53人</w:t>
            </w:r>
          </w:p>
        </w:tc>
        <w:tc>
          <w:tcPr>
            <w:tcW w:w="1840" w:type="dxa"/>
            <w:tcBorders>
              <w:top w:val="single" w:sz="4" w:space="0" w:color="000000"/>
              <w:left w:val="dotted"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371D164D" w14:textId="77777777" w:rsidR="003A639D" w:rsidRPr="003A639D" w:rsidRDefault="003A639D" w:rsidP="003A639D">
            <w:pPr>
              <w:widowControl/>
              <w:jc w:val="left"/>
            </w:pPr>
            <w:r w:rsidRPr="003A639D">
              <w:rPr>
                <w:rFonts w:hint="eastAsia"/>
              </w:rPr>
              <w:t>24人</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71ED47E2" w14:textId="77777777" w:rsidR="003A639D" w:rsidRPr="003A639D" w:rsidRDefault="003A639D" w:rsidP="003A639D">
            <w:pPr>
              <w:widowControl/>
              <w:jc w:val="left"/>
            </w:pPr>
            <w:r w:rsidRPr="003A639D">
              <w:rPr>
                <w:rFonts w:hint="eastAsia"/>
              </w:rPr>
              <w:t>74人</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36EBA6FB" w14:textId="77777777" w:rsidR="003A639D" w:rsidRPr="003A639D" w:rsidRDefault="003A639D" w:rsidP="003A639D">
            <w:pPr>
              <w:widowControl/>
              <w:jc w:val="left"/>
            </w:pPr>
            <w:r w:rsidRPr="003A639D">
              <w:rPr>
                <w:rFonts w:hint="eastAsia"/>
              </w:rPr>
              <w:t>31人</w:t>
            </w:r>
          </w:p>
        </w:tc>
      </w:tr>
      <w:tr w:rsidR="003A639D" w:rsidRPr="003A639D" w14:paraId="3099121E" w14:textId="77777777" w:rsidTr="003A639D">
        <w:tc>
          <w:tcPr>
            <w:tcW w:w="0" w:type="auto"/>
            <w:vMerge/>
            <w:tcBorders>
              <w:top w:val="single" w:sz="4" w:space="0" w:color="000000"/>
              <w:left w:val="single" w:sz="4" w:space="0" w:color="000000"/>
              <w:bottom w:val="single" w:sz="4" w:space="0" w:color="000000"/>
              <w:right w:val="single" w:sz="4" w:space="0" w:color="000000"/>
            </w:tcBorders>
            <w:shd w:val="clear" w:color="auto" w:fill="auto"/>
            <w:hideMark/>
          </w:tcPr>
          <w:p w14:paraId="6D863E81" w14:textId="77777777" w:rsidR="003A639D" w:rsidRPr="003A639D" w:rsidRDefault="003A639D" w:rsidP="003A639D">
            <w:pPr>
              <w:widowControl/>
              <w:jc w:val="left"/>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hideMark/>
          </w:tcPr>
          <w:p w14:paraId="5218C3D6" w14:textId="77777777" w:rsidR="003A639D" w:rsidRPr="003A639D" w:rsidRDefault="003A639D" w:rsidP="003A639D">
            <w:pPr>
              <w:widowControl/>
              <w:jc w:val="left"/>
            </w:pPr>
          </w:p>
        </w:tc>
        <w:tc>
          <w:tcPr>
            <w:tcW w:w="1720" w:type="dxa"/>
            <w:tcBorders>
              <w:top w:val="single" w:sz="4" w:space="0" w:color="000000"/>
              <w:left w:val="single" w:sz="4" w:space="0" w:color="000000"/>
              <w:bottom w:val="single" w:sz="4" w:space="0" w:color="000000"/>
              <w:right w:val="dotted" w:sz="4" w:space="0" w:color="000000"/>
            </w:tcBorders>
            <w:shd w:val="clear" w:color="auto" w:fill="auto"/>
            <w:tcMar>
              <w:top w:w="15" w:type="dxa"/>
              <w:left w:w="108" w:type="dxa"/>
              <w:bottom w:w="0" w:type="dxa"/>
              <w:right w:w="108" w:type="dxa"/>
            </w:tcMar>
            <w:hideMark/>
          </w:tcPr>
          <w:p w14:paraId="1B1DD504" w14:textId="77777777" w:rsidR="003A639D" w:rsidRPr="003A639D" w:rsidRDefault="003A639D" w:rsidP="003A639D">
            <w:pPr>
              <w:widowControl/>
              <w:jc w:val="left"/>
            </w:pPr>
            <w:r w:rsidRPr="003A639D">
              <w:rPr>
                <w:rFonts w:hint="eastAsia"/>
              </w:rPr>
              <w:t>15.6％</w:t>
            </w:r>
          </w:p>
        </w:tc>
        <w:tc>
          <w:tcPr>
            <w:tcW w:w="1840" w:type="dxa"/>
            <w:tcBorders>
              <w:top w:val="single" w:sz="4" w:space="0" w:color="000000"/>
              <w:left w:val="dotted"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6281BFFC" w14:textId="77777777" w:rsidR="003A639D" w:rsidRPr="003A639D" w:rsidRDefault="003A639D" w:rsidP="003A639D">
            <w:pPr>
              <w:widowControl/>
              <w:jc w:val="left"/>
            </w:pPr>
            <w:r w:rsidRPr="003A639D">
              <w:rPr>
                <w:rFonts w:hint="eastAsia"/>
              </w:rPr>
              <w:t>7.1％</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26AF15F8" w14:textId="77777777" w:rsidR="003A639D" w:rsidRPr="003A639D" w:rsidRDefault="003A639D" w:rsidP="003A639D">
            <w:pPr>
              <w:widowControl/>
              <w:jc w:val="left"/>
            </w:pPr>
            <w:r w:rsidRPr="003A639D">
              <w:rPr>
                <w:rFonts w:hint="eastAsia"/>
              </w:rPr>
              <w:t>21.8％</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25EA8265" w14:textId="77777777" w:rsidR="003A639D" w:rsidRPr="003A639D" w:rsidRDefault="003A639D" w:rsidP="003A639D">
            <w:pPr>
              <w:widowControl/>
              <w:jc w:val="left"/>
            </w:pPr>
            <w:r w:rsidRPr="003A639D">
              <w:rPr>
                <w:rFonts w:hint="eastAsia"/>
              </w:rPr>
              <w:t>9.1％</w:t>
            </w:r>
          </w:p>
        </w:tc>
      </w:tr>
    </w:tbl>
    <w:p w14:paraId="043A6C04" w14:textId="26EA29E8" w:rsidR="003A639D" w:rsidRPr="003A639D" w:rsidRDefault="003A639D" w:rsidP="003A639D">
      <w:pPr>
        <w:widowControl/>
        <w:jc w:val="left"/>
      </w:pPr>
      <w:r w:rsidRPr="003A639D">
        <w:rPr>
          <w:rFonts w:hint="eastAsia"/>
        </w:rPr>
        <w:t>（上段</w:t>
      </w:r>
      <w:r w:rsidRPr="003A639D">
        <w:t>:人数</w:t>
      </w:r>
      <w:r w:rsidRPr="003A639D">
        <w:rPr>
          <w:rFonts w:hint="eastAsia"/>
        </w:rPr>
        <w:t xml:space="preserve">　</w:t>
      </w:r>
      <w:r w:rsidRPr="003A639D">
        <w:t>/下段:母子ごとでの全入所数に対する割合）</w:t>
      </w:r>
    </w:p>
    <w:p w14:paraId="504E7EE3" w14:textId="77777777" w:rsidR="003A639D" w:rsidRPr="003A639D" w:rsidRDefault="003A639D" w:rsidP="003A639D">
      <w:pPr>
        <w:widowControl/>
        <w:jc w:val="left"/>
      </w:pPr>
    </w:p>
    <w:p w14:paraId="0532E623" w14:textId="7D56DE8E" w:rsidR="003A639D" w:rsidRPr="003A639D" w:rsidRDefault="003A639D" w:rsidP="003A639D">
      <w:pPr>
        <w:widowControl/>
        <w:jc w:val="left"/>
      </w:pPr>
      <w:r w:rsidRPr="003A639D">
        <w:rPr>
          <w:rFonts w:hint="eastAsia"/>
        </w:rPr>
        <w:t xml:space="preserve">　・府内の母子生活支援施設については、高機能・多機能化を進める中、子育て短期支援事業、ヤングケアラー支援、子どもの居場所、子育て家庭への相談等を実施するなど、専門性を活かして、地域のニーズに対応し、多様な地域支援に取り組んでいます。</w:t>
      </w:r>
    </w:p>
    <w:p w14:paraId="0CB3906A" w14:textId="77777777" w:rsidR="003A639D" w:rsidRPr="003A639D" w:rsidRDefault="003A639D" w:rsidP="003A639D">
      <w:pPr>
        <w:widowControl/>
        <w:jc w:val="left"/>
      </w:pPr>
    </w:p>
    <w:p w14:paraId="5FB7FD79" w14:textId="77777777" w:rsidR="003A639D" w:rsidRPr="003A639D" w:rsidRDefault="003A639D" w:rsidP="003A639D">
      <w:pPr>
        <w:widowControl/>
        <w:jc w:val="left"/>
      </w:pPr>
      <w:r w:rsidRPr="003A639D">
        <w:rPr>
          <w:rFonts w:hint="eastAsia"/>
        </w:rPr>
        <w:t>（課題認識）</w:t>
      </w:r>
    </w:p>
    <w:p w14:paraId="3083EDAD" w14:textId="77777777" w:rsidR="003A639D" w:rsidRPr="003A639D" w:rsidRDefault="003A639D" w:rsidP="003A639D">
      <w:pPr>
        <w:widowControl/>
        <w:jc w:val="left"/>
      </w:pPr>
      <w:r w:rsidRPr="003A639D">
        <w:rPr>
          <w:rFonts w:hint="eastAsia"/>
        </w:rPr>
        <w:lastRenderedPageBreak/>
        <w:t xml:space="preserve">　・施設措置や子育て支援施策等を行う自治体に対し、施設利用の効果や活用可能性等について理解促進を図ることが重要</w:t>
      </w:r>
    </w:p>
    <w:p w14:paraId="09186128" w14:textId="7F771683" w:rsidR="003A639D" w:rsidRPr="003A639D" w:rsidRDefault="003A639D" w:rsidP="003A639D">
      <w:pPr>
        <w:widowControl/>
        <w:jc w:val="left"/>
      </w:pPr>
      <w:r w:rsidRPr="003A639D">
        <w:rPr>
          <w:rFonts w:hint="eastAsia"/>
        </w:rPr>
        <w:t xml:space="preserve">　・親子への支援を一体的に提供することができるという強みを活かし、困難な問題を抱える妊産婦や、親子関係再構築にかかる支援等、幅広い活用がなされるためにも施設の体制充実が必要</w:t>
      </w:r>
    </w:p>
    <w:p w14:paraId="0753FEAC" w14:textId="77777777" w:rsidR="003A639D" w:rsidRPr="003A639D" w:rsidRDefault="003A639D" w:rsidP="003A639D">
      <w:pPr>
        <w:widowControl/>
        <w:jc w:val="left"/>
      </w:pPr>
    </w:p>
    <w:p w14:paraId="3C5DB65F" w14:textId="77777777" w:rsidR="003A639D" w:rsidRPr="003A639D" w:rsidRDefault="003A639D" w:rsidP="003A639D">
      <w:pPr>
        <w:widowControl/>
        <w:jc w:val="left"/>
      </w:pPr>
      <w:r w:rsidRPr="003A639D">
        <w:rPr>
          <w:rFonts w:hint="eastAsia"/>
        </w:rPr>
        <w:t>（整備・取組方針）</w:t>
      </w:r>
    </w:p>
    <w:p w14:paraId="557DF104" w14:textId="16A79E72" w:rsidR="003A639D" w:rsidRPr="003A639D" w:rsidRDefault="003A639D" w:rsidP="003A639D">
      <w:pPr>
        <w:widowControl/>
        <w:jc w:val="left"/>
      </w:pPr>
      <w:r w:rsidRPr="003A639D">
        <w:rPr>
          <w:rFonts w:hint="eastAsia"/>
        </w:rPr>
        <w:t xml:space="preserve">　・ＤＶ被害に限らず、虐待リスク、障がい特性による課題、親子関係の問題、生活困窮、不安定な住環境など様々な生活上の困難を抱える母子に対する支援を行うことができる施設として、府と施設が協働して、情報交換等を進めながら、市町村への理解促進を図ります。</w:t>
      </w:r>
    </w:p>
    <w:p w14:paraId="746AEDB7" w14:textId="377642D2" w:rsidR="003A639D" w:rsidRDefault="003A639D" w:rsidP="003A639D">
      <w:pPr>
        <w:widowControl/>
        <w:jc w:val="left"/>
      </w:pPr>
      <w:r w:rsidRPr="003A639D">
        <w:rPr>
          <w:rFonts w:hint="eastAsia"/>
        </w:rPr>
        <w:t xml:space="preserve">　・支援が必要となる状態像の者が一定数存在する中、児童養護施設等と比較して職員配置基準が少ない状況です。また、通院・服薬等の医療面での支援を必要とする入所者が多いことから、引き続き、職員配置全体や医療職配置について国に要望していきます。</w:t>
      </w:r>
    </w:p>
    <w:p w14:paraId="25CB30BD" w14:textId="7F19868B" w:rsidR="003A639D" w:rsidRDefault="003A639D" w:rsidP="006200CB">
      <w:pPr>
        <w:widowControl/>
        <w:jc w:val="left"/>
      </w:pPr>
    </w:p>
    <w:p w14:paraId="114B7211" w14:textId="7E89BA42" w:rsidR="003A639D" w:rsidRPr="003A639D" w:rsidRDefault="003A639D" w:rsidP="006200CB">
      <w:pPr>
        <w:widowControl/>
        <w:jc w:val="left"/>
        <w:rPr>
          <w:rFonts w:hint="eastAsia"/>
        </w:rPr>
      </w:pPr>
      <w:r>
        <w:rPr>
          <w:rFonts w:hint="eastAsia"/>
        </w:rPr>
        <w:t xml:space="preserve">14　</w:t>
      </w:r>
      <w:r w:rsidRPr="003A639D">
        <w:rPr>
          <w:rFonts w:hint="eastAsia"/>
        </w:rPr>
        <w:t>障がい児入所施設における支援</w:t>
      </w:r>
    </w:p>
    <w:p w14:paraId="63CD1FF9" w14:textId="77777777" w:rsidR="002F6E74" w:rsidRDefault="002F6E74" w:rsidP="006200CB">
      <w:pPr>
        <w:widowControl/>
        <w:jc w:val="left"/>
        <w:rPr>
          <w:rFonts w:hint="eastAsia"/>
        </w:rPr>
      </w:pPr>
    </w:p>
    <w:p w14:paraId="09DD833A" w14:textId="47C2FB02" w:rsidR="003A639D" w:rsidRPr="003A639D" w:rsidRDefault="003A639D" w:rsidP="003A639D">
      <w:pPr>
        <w:widowControl/>
        <w:jc w:val="left"/>
        <w:rPr>
          <w:rFonts w:hint="eastAsia"/>
        </w:rPr>
      </w:pPr>
      <w:r w:rsidRPr="003A639D">
        <w:rPr>
          <w:rFonts w:hint="eastAsia"/>
        </w:rPr>
        <w:t>（１）都道府県社会的養育推進計画策定要領</w:t>
      </w:r>
    </w:p>
    <w:p w14:paraId="14CE9B79" w14:textId="7409A18E" w:rsidR="002F6E74" w:rsidRDefault="003A639D" w:rsidP="003A639D">
      <w:pPr>
        <w:widowControl/>
        <w:jc w:val="left"/>
      </w:pPr>
      <w:r w:rsidRPr="003A639D">
        <w:rPr>
          <w:rFonts w:hint="eastAsia"/>
        </w:rPr>
        <w:t xml:space="preserve">　障害児入所施設においても、被虐待児童が一定割合生活している。障害児入所施設においては、障害に対する正確な理解と障害特性</w:t>
      </w:r>
      <w:r>
        <w:rPr>
          <w:rFonts w:hint="eastAsia"/>
        </w:rPr>
        <w:t>に</w:t>
      </w:r>
      <w:r w:rsidRPr="003A639D">
        <w:rPr>
          <w:rFonts w:hint="eastAsia"/>
        </w:rPr>
        <w:t>応じた環境の提供に加え、できる限り良好な家庭的環境の下で支援を行う必要がある。</w:t>
      </w:r>
    </w:p>
    <w:p w14:paraId="0B7614EF" w14:textId="77777777" w:rsidR="002F6E74" w:rsidRPr="002F6E74" w:rsidRDefault="002F6E74" w:rsidP="006200CB">
      <w:pPr>
        <w:widowControl/>
        <w:jc w:val="left"/>
        <w:rPr>
          <w:rFonts w:hint="eastAsia"/>
        </w:rPr>
      </w:pPr>
    </w:p>
    <w:p w14:paraId="1CADA9B5" w14:textId="62985682" w:rsidR="003A639D" w:rsidRPr="003A639D" w:rsidRDefault="003A639D" w:rsidP="003A639D">
      <w:pPr>
        <w:widowControl/>
        <w:jc w:val="left"/>
        <w:rPr>
          <w:rFonts w:hint="eastAsia"/>
        </w:rPr>
      </w:pPr>
      <w:r w:rsidRPr="003A639D">
        <w:rPr>
          <w:rFonts w:hint="eastAsia"/>
        </w:rPr>
        <w:t>（２）府の現状</w:t>
      </w:r>
    </w:p>
    <w:p w14:paraId="4D5438FA" w14:textId="77777777" w:rsidR="003A639D" w:rsidRPr="003A639D" w:rsidRDefault="003A639D" w:rsidP="003A639D">
      <w:pPr>
        <w:widowControl/>
        <w:jc w:val="left"/>
      </w:pPr>
      <w:r w:rsidRPr="003A639D">
        <w:rPr>
          <w:rFonts w:hint="eastAsia"/>
        </w:rPr>
        <w:t>（府の現状の主な取組）</w:t>
      </w:r>
    </w:p>
    <w:p w14:paraId="331ABFD0" w14:textId="093BAAF9" w:rsidR="003A639D" w:rsidRPr="003A639D" w:rsidRDefault="003A639D" w:rsidP="003A639D">
      <w:pPr>
        <w:widowControl/>
        <w:ind w:firstLineChars="100" w:firstLine="210"/>
        <w:jc w:val="left"/>
      </w:pPr>
      <w:r w:rsidRPr="003A639D">
        <w:rPr>
          <w:rFonts w:hint="eastAsia"/>
        </w:rPr>
        <w:t>障がい児入所施設への入所については、平成</w:t>
      </w:r>
      <w:r w:rsidRPr="003A639D">
        <w:t>18年より契約制度が導入されていますが、保護者が不在であることが認められる場合や保護者の虐待等により入所が必要であるにもかかわらず利用契約の締結が困難な場合等で、子ども家庭センターにおいて措置が適当であると判断した場合は、措置制度に基づく入所となります。</w:t>
      </w:r>
    </w:p>
    <w:p w14:paraId="243D651B" w14:textId="77777777" w:rsidR="003A639D" w:rsidRPr="003A639D" w:rsidRDefault="003A639D" w:rsidP="003A639D">
      <w:pPr>
        <w:widowControl/>
        <w:ind w:firstLineChars="100" w:firstLine="210"/>
        <w:jc w:val="left"/>
      </w:pPr>
      <w:r w:rsidRPr="003A639D">
        <w:rPr>
          <w:rFonts w:hint="eastAsia"/>
        </w:rPr>
        <w:t>大阪府では、令和６年度当初現在、６か所の福祉型障がい児入所施設を指定しており、当該６施設における入所児童のうち、措置入所は令和６年７月時点で約</w:t>
      </w:r>
      <w:r w:rsidRPr="003A639D">
        <w:t>79％となっています。</w:t>
      </w:r>
    </w:p>
    <w:p w14:paraId="625C8EC7" w14:textId="511ABB98" w:rsidR="003A639D" w:rsidRPr="003A639D" w:rsidRDefault="003A639D" w:rsidP="003A639D">
      <w:pPr>
        <w:widowControl/>
        <w:ind w:firstLineChars="100" w:firstLine="210"/>
        <w:jc w:val="left"/>
      </w:pPr>
      <w:r w:rsidRPr="003A639D">
        <w:rPr>
          <w:rFonts w:hint="eastAsia"/>
        </w:rPr>
        <w:t>なお、上記のうちでユニット整備を実施している福祉型障がい児入所施設は、令和６年７月時点で２施設であり、ユニットにおける</w:t>
      </w:r>
      <w:r w:rsidRPr="003A639D">
        <w:t>定員は115人です。</w:t>
      </w:r>
    </w:p>
    <w:p w14:paraId="13DE5D8F" w14:textId="77777777" w:rsidR="003A639D" w:rsidRPr="003A639D" w:rsidRDefault="003A639D" w:rsidP="003A639D">
      <w:pPr>
        <w:widowControl/>
        <w:jc w:val="left"/>
      </w:pPr>
    </w:p>
    <w:p w14:paraId="54B7F4B0" w14:textId="77777777" w:rsidR="003A639D" w:rsidRPr="003A639D" w:rsidRDefault="003A639D" w:rsidP="003A639D">
      <w:pPr>
        <w:widowControl/>
        <w:jc w:val="left"/>
      </w:pPr>
      <w:r w:rsidRPr="003A639D">
        <w:rPr>
          <w:rFonts w:hint="eastAsia"/>
        </w:rPr>
        <w:t>（今後の取組）</w:t>
      </w:r>
    </w:p>
    <w:p w14:paraId="3032F78E" w14:textId="77777777" w:rsidR="003A639D" w:rsidRPr="003A639D" w:rsidRDefault="003A639D" w:rsidP="003A639D">
      <w:pPr>
        <w:widowControl/>
        <w:ind w:firstLineChars="100" w:firstLine="210"/>
        <w:jc w:val="left"/>
      </w:pPr>
      <w:r w:rsidRPr="003A639D">
        <w:rPr>
          <w:rFonts w:hint="eastAsia"/>
        </w:rPr>
        <w:t>引き続き、障がい児入所施設等と連携し、個々の障がい児のニーズに応じた適切な支援を行っていきます。</w:t>
      </w:r>
    </w:p>
    <w:p w14:paraId="654F7B51" w14:textId="2E4FC07A" w:rsidR="006200CB" w:rsidRDefault="003A639D" w:rsidP="003A639D">
      <w:pPr>
        <w:widowControl/>
        <w:ind w:firstLineChars="100" w:firstLine="210"/>
        <w:jc w:val="left"/>
      </w:pPr>
      <w:r w:rsidRPr="003A639D">
        <w:rPr>
          <w:rFonts w:hint="eastAsia"/>
        </w:rPr>
        <w:t>令和６年４月に施行された改正児童福祉法において、障がい児入所施設に入所している児童の移行調整の責任主体が都道府県等であることが明確化されたことを踏まえ、入所児童が</w:t>
      </w:r>
      <w:r w:rsidRPr="003A639D">
        <w:t>18歳以降、大人にふさわしい環境へ円滑に移行できるようするため、子ども家庭センターを中心に、市町村その他の関係者との連携及び調整を行います。</w:t>
      </w:r>
    </w:p>
    <w:p w14:paraId="59B7FED7" w14:textId="02B859B6" w:rsidR="003A639D" w:rsidRDefault="003A639D" w:rsidP="006200CB">
      <w:pPr>
        <w:widowControl/>
        <w:jc w:val="left"/>
      </w:pPr>
    </w:p>
    <w:p w14:paraId="75563D95" w14:textId="08856C41" w:rsidR="003A639D" w:rsidRDefault="003A639D" w:rsidP="006200CB">
      <w:pPr>
        <w:widowControl/>
        <w:jc w:val="left"/>
      </w:pPr>
    </w:p>
    <w:p w14:paraId="0196AC0B" w14:textId="33035872" w:rsidR="003A639D" w:rsidRDefault="003A639D" w:rsidP="006200CB">
      <w:pPr>
        <w:widowControl/>
        <w:jc w:val="left"/>
      </w:pPr>
      <w:r>
        <w:rPr>
          <w:rFonts w:hint="eastAsia"/>
        </w:rPr>
        <w:lastRenderedPageBreak/>
        <w:t>15</w:t>
      </w:r>
      <w:r w:rsidRPr="003A639D">
        <w:rPr>
          <w:rFonts w:hint="eastAsia"/>
        </w:rPr>
        <w:t xml:space="preserve">　社会的養育を担う分野にまたがる取組（人材確保・育成）</w:t>
      </w:r>
    </w:p>
    <w:p w14:paraId="623BA476" w14:textId="25213DB7" w:rsidR="003A639D" w:rsidRPr="003A639D" w:rsidRDefault="003A639D" w:rsidP="006200CB">
      <w:pPr>
        <w:widowControl/>
        <w:jc w:val="left"/>
      </w:pPr>
    </w:p>
    <w:p w14:paraId="60926DBD" w14:textId="77777777" w:rsidR="003A639D" w:rsidRPr="003A639D" w:rsidRDefault="003A639D" w:rsidP="003A639D">
      <w:pPr>
        <w:widowControl/>
        <w:jc w:val="left"/>
      </w:pPr>
      <w:r w:rsidRPr="003A639D">
        <w:rPr>
          <w:rFonts w:hint="eastAsia"/>
        </w:rPr>
        <w:t>（１）社会的養護を担う人材の確保・育成の必要性について</w:t>
      </w:r>
    </w:p>
    <w:p w14:paraId="4B834BC9" w14:textId="18A4F098" w:rsidR="003A639D" w:rsidRPr="003A639D" w:rsidRDefault="003A639D" w:rsidP="00607EC4">
      <w:pPr>
        <w:widowControl/>
        <w:jc w:val="left"/>
      </w:pPr>
      <w:r w:rsidRPr="003A639D">
        <w:rPr>
          <w:rFonts w:hint="eastAsia"/>
        </w:rPr>
        <w:t xml:space="preserve">　・社会的養護を担う各施設では、地域分散化や高機能・多機能化を進めています。そのため、大舎制で運営していた時と比較して、より多くの職員配置が必要となっています。加えてケアニーズの高い児童を養育することが求められる中、社会的養護を担う人材は、その数及び専門性いずれも、家庭的養育と高機能化の両立のためこれまで以上の水準を求められています。</w:t>
      </w:r>
    </w:p>
    <w:p w14:paraId="6913CE5A" w14:textId="0ABCD84F" w:rsidR="003A639D" w:rsidRPr="003A639D" w:rsidRDefault="003A639D" w:rsidP="00607EC4">
      <w:pPr>
        <w:widowControl/>
        <w:jc w:val="left"/>
      </w:pPr>
      <w:r w:rsidRPr="003A639D">
        <w:rPr>
          <w:rFonts w:hint="eastAsia"/>
        </w:rPr>
        <w:t xml:space="preserve">　・一方で、施設における人材の確保・定着は決して十分な状況とは言えません。施設における平均勤続年数は全産業と比較しても短く、離職者数割合も少なくない状況です。本計画策定にあたり、府が実施した施設ヒアリングでも、多くの施設から職員確保、育成（離職者の多さ、中堅職員の不在、職員の力量の低下）が課題として挙げられました。また、施設によっては、求人に比して、実際に入職した職員数が下回る状況も発生しています。引き続き、府と関係機関が連携して、社会的養護を担う人材を確保・育成していくことが求められています。</w:t>
      </w:r>
    </w:p>
    <w:p w14:paraId="37E041BD" w14:textId="77777777" w:rsidR="003A639D" w:rsidRPr="003A639D" w:rsidRDefault="003A639D" w:rsidP="003A639D">
      <w:pPr>
        <w:widowControl/>
        <w:jc w:val="left"/>
      </w:pPr>
    </w:p>
    <w:p w14:paraId="3146D0D8" w14:textId="15FD67EA" w:rsidR="003A639D" w:rsidRPr="003A639D" w:rsidRDefault="003A639D" w:rsidP="003A639D">
      <w:pPr>
        <w:widowControl/>
        <w:jc w:val="left"/>
      </w:pPr>
      <w:r w:rsidRPr="003A639D">
        <w:rPr>
          <w:rFonts w:hint="eastAsia"/>
        </w:rPr>
        <w:t>【参考：令和５年度実施</w:t>
      </w:r>
      <w:r w:rsidRPr="003A639D">
        <w:t xml:space="preserve"> 大阪府所管施設における職員雇用等の状況調査】</w:t>
      </w:r>
    </w:p>
    <w:tbl>
      <w:tblPr>
        <w:tblW w:w="6920" w:type="dxa"/>
        <w:tblCellMar>
          <w:left w:w="0" w:type="dxa"/>
          <w:right w:w="0" w:type="dxa"/>
        </w:tblCellMar>
        <w:tblLook w:val="0420" w:firstRow="1" w:lastRow="0" w:firstColumn="0" w:lastColumn="0" w:noHBand="0" w:noVBand="1"/>
      </w:tblPr>
      <w:tblGrid>
        <w:gridCol w:w="2440"/>
        <w:gridCol w:w="2120"/>
        <w:gridCol w:w="2360"/>
      </w:tblGrid>
      <w:tr w:rsidR="003A639D" w:rsidRPr="003A639D" w14:paraId="7A09D2E5" w14:textId="77777777" w:rsidTr="003A639D">
        <w:trPr>
          <w:trHeight w:val="460"/>
        </w:trPr>
        <w:tc>
          <w:tcPr>
            <w:tcW w:w="244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4C160E9E" w14:textId="77777777" w:rsidR="003A639D" w:rsidRPr="003A639D" w:rsidRDefault="003A639D" w:rsidP="003A639D">
            <w:pPr>
              <w:widowControl/>
              <w:jc w:val="left"/>
            </w:pPr>
            <w:r w:rsidRPr="003A639D">
              <w:rPr>
                <w:rFonts w:hint="eastAsia"/>
              </w:rPr>
              <w:t>施設種別</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053BA2A3" w14:textId="77777777" w:rsidR="003A639D" w:rsidRPr="003A639D" w:rsidRDefault="003A639D" w:rsidP="003A639D">
            <w:pPr>
              <w:widowControl/>
              <w:jc w:val="left"/>
            </w:pPr>
            <w:r w:rsidRPr="003A639D">
              <w:rPr>
                <w:rFonts w:hint="eastAsia"/>
              </w:rPr>
              <w:t>平均勤続年数</w:t>
            </w:r>
          </w:p>
        </w:tc>
        <w:tc>
          <w:tcPr>
            <w:tcW w:w="2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BDAF585" w14:textId="77777777" w:rsidR="003A639D" w:rsidRPr="003A639D" w:rsidRDefault="003A639D" w:rsidP="003A639D">
            <w:pPr>
              <w:widowControl/>
              <w:jc w:val="left"/>
            </w:pPr>
            <w:r w:rsidRPr="003A639D">
              <w:rPr>
                <w:rFonts w:hint="eastAsia"/>
              </w:rPr>
              <w:t>離職者数割合</w:t>
            </w:r>
          </w:p>
        </w:tc>
      </w:tr>
      <w:tr w:rsidR="003A639D" w:rsidRPr="003A639D" w14:paraId="08EDFE54" w14:textId="77777777" w:rsidTr="003A639D">
        <w:trPr>
          <w:trHeight w:val="372"/>
        </w:trPr>
        <w:tc>
          <w:tcPr>
            <w:tcW w:w="244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5EC8464" w14:textId="77777777" w:rsidR="003A639D" w:rsidRPr="003A639D" w:rsidRDefault="003A639D" w:rsidP="003A639D">
            <w:pPr>
              <w:widowControl/>
              <w:jc w:val="left"/>
            </w:pPr>
            <w:r w:rsidRPr="003A639D">
              <w:rPr>
                <w:rFonts w:hint="eastAsia"/>
              </w:rPr>
              <w:t>乳児院</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D9FCB11" w14:textId="77777777" w:rsidR="003A639D" w:rsidRPr="003A639D" w:rsidRDefault="003A639D" w:rsidP="003A639D">
            <w:pPr>
              <w:widowControl/>
              <w:jc w:val="left"/>
            </w:pPr>
            <w:r w:rsidRPr="003A639D">
              <w:rPr>
                <w:rFonts w:hint="eastAsia"/>
              </w:rPr>
              <w:t>9.4年</w:t>
            </w:r>
          </w:p>
        </w:tc>
        <w:tc>
          <w:tcPr>
            <w:tcW w:w="2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63E23BE" w14:textId="77777777" w:rsidR="003A639D" w:rsidRPr="003A639D" w:rsidRDefault="003A639D" w:rsidP="003A639D">
            <w:pPr>
              <w:widowControl/>
              <w:jc w:val="left"/>
            </w:pPr>
            <w:r w:rsidRPr="003A639D">
              <w:rPr>
                <w:rFonts w:hint="eastAsia"/>
              </w:rPr>
              <w:t>11.6％</w:t>
            </w:r>
          </w:p>
        </w:tc>
      </w:tr>
      <w:tr w:rsidR="003A639D" w:rsidRPr="003A639D" w14:paraId="1600B873" w14:textId="77777777" w:rsidTr="003A639D">
        <w:trPr>
          <w:trHeight w:val="372"/>
        </w:trPr>
        <w:tc>
          <w:tcPr>
            <w:tcW w:w="244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2D4288E0" w14:textId="77777777" w:rsidR="003A639D" w:rsidRPr="003A639D" w:rsidRDefault="003A639D" w:rsidP="003A639D">
            <w:pPr>
              <w:widowControl/>
              <w:jc w:val="left"/>
            </w:pPr>
            <w:r w:rsidRPr="003A639D">
              <w:rPr>
                <w:rFonts w:hint="eastAsia"/>
              </w:rPr>
              <w:t>児童養護施設</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C89C13B" w14:textId="77777777" w:rsidR="003A639D" w:rsidRPr="003A639D" w:rsidRDefault="003A639D" w:rsidP="003A639D">
            <w:pPr>
              <w:widowControl/>
              <w:jc w:val="left"/>
            </w:pPr>
            <w:r w:rsidRPr="003A639D">
              <w:rPr>
                <w:rFonts w:hint="eastAsia"/>
              </w:rPr>
              <w:t>8.8年</w:t>
            </w:r>
          </w:p>
        </w:tc>
        <w:tc>
          <w:tcPr>
            <w:tcW w:w="2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BC6D5B0" w14:textId="77777777" w:rsidR="003A639D" w:rsidRPr="003A639D" w:rsidRDefault="003A639D" w:rsidP="003A639D">
            <w:pPr>
              <w:widowControl/>
              <w:jc w:val="left"/>
            </w:pPr>
            <w:r w:rsidRPr="003A639D">
              <w:rPr>
                <w:rFonts w:hint="eastAsia"/>
              </w:rPr>
              <w:t>13.5％</w:t>
            </w:r>
          </w:p>
        </w:tc>
      </w:tr>
      <w:tr w:rsidR="003A639D" w:rsidRPr="003A639D" w14:paraId="7D92327C" w14:textId="77777777" w:rsidTr="003A639D">
        <w:trPr>
          <w:trHeight w:val="372"/>
        </w:trPr>
        <w:tc>
          <w:tcPr>
            <w:tcW w:w="244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34B0E2D4" w14:textId="77777777" w:rsidR="003A639D" w:rsidRPr="003A639D" w:rsidRDefault="003A639D" w:rsidP="003A639D">
            <w:pPr>
              <w:widowControl/>
              <w:jc w:val="left"/>
            </w:pPr>
            <w:r w:rsidRPr="003A639D">
              <w:rPr>
                <w:rFonts w:hint="eastAsia"/>
              </w:rPr>
              <w:t>児童心理治療施設</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0FAAAB3" w14:textId="77777777" w:rsidR="003A639D" w:rsidRPr="003A639D" w:rsidRDefault="003A639D" w:rsidP="003A639D">
            <w:pPr>
              <w:widowControl/>
              <w:jc w:val="left"/>
            </w:pPr>
            <w:r w:rsidRPr="003A639D">
              <w:rPr>
                <w:rFonts w:hint="eastAsia"/>
              </w:rPr>
              <w:t>８年</w:t>
            </w:r>
          </w:p>
        </w:tc>
        <w:tc>
          <w:tcPr>
            <w:tcW w:w="2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B7333AD" w14:textId="77777777" w:rsidR="003A639D" w:rsidRPr="003A639D" w:rsidRDefault="003A639D" w:rsidP="003A639D">
            <w:pPr>
              <w:widowControl/>
              <w:jc w:val="left"/>
            </w:pPr>
            <w:r w:rsidRPr="003A639D">
              <w:rPr>
                <w:rFonts w:hint="eastAsia"/>
              </w:rPr>
              <w:t>9.1％</w:t>
            </w:r>
          </w:p>
        </w:tc>
      </w:tr>
      <w:tr w:rsidR="003A639D" w:rsidRPr="003A639D" w14:paraId="09A4BE5A" w14:textId="77777777" w:rsidTr="003A639D">
        <w:trPr>
          <w:trHeight w:val="372"/>
        </w:trPr>
        <w:tc>
          <w:tcPr>
            <w:tcW w:w="244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CA7C50E" w14:textId="77777777" w:rsidR="003A639D" w:rsidRPr="003A639D" w:rsidRDefault="003A639D" w:rsidP="003A639D">
            <w:pPr>
              <w:widowControl/>
              <w:jc w:val="left"/>
            </w:pPr>
            <w:r w:rsidRPr="003A639D">
              <w:rPr>
                <w:rFonts w:hint="eastAsia"/>
              </w:rPr>
              <w:t>母子生活支援施設</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B3F9202" w14:textId="77777777" w:rsidR="003A639D" w:rsidRPr="003A639D" w:rsidRDefault="003A639D" w:rsidP="003A639D">
            <w:pPr>
              <w:widowControl/>
              <w:jc w:val="left"/>
            </w:pPr>
            <w:r w:rsidRPr="003A639D">
              <w:rPr>
                <w:rFonts w:hint="eastAsia"/>
              </w:rPr>
              <w:t>7.1年</w:t>
            </w:r>
          </w:p>
        </w:tc>
        <w:tc>
          <w:tcPr>
            <w:tcW w:w="2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0D15488" w14:textId="77777777" w:rsidR="003A639D" w:rsidRPr="003A639D" w:rsidRDefault="003A639D" w:rsidP="003A639D">
            <w:pPr>
              <w:widowControl/>
              <w:jc w:val="left"/>
            </w:pPr>
            <w:r w:rsidRPr="003A639D">
              <w:rPr>
                <w:rFonts w:hint="eastAsia"/>
              </w:rPr>
              <w:t>13.3％</w:t>
            </w:r>
          </w:p>
        </w:tc>
      </w:tr>
      <w:tr w:rsidR="003A639D" w:rsidRPr="003A639D" w14:paraId="689CB1B4" w14:textId="77777777" w:rsidTr="003A639D">
        <w:trPr>
          <w:trHeight w:val="372"/>
        </w:trPr>
        <w:tc>
          <w:tcPr>
            <w:tcW w:w="244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1027271D" w14:textId="77777777" w:rsidR="003A639D" w:rsidRPr="003A639D" w:rsidRDefault="003A639D" w:rsidP="003A639D">
            <w:pPr>
              <w:widowControl/>
              <w:jc w:val="left"/>
            </w:pPr>
            <w:r w:rsidRPr="003A639D">
              <w:rPr>
                <w:rFonts w:hint="eastAsia"/>
              </w:rPr>
              <w:t>全体合計</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91441A7" w14:textId="77777777" w:rsidR="003A639D" w:rsidRPr="003A639D" w:rsidRDefault="003A639D" w:rsidP="003A639D">
            <w:pPr>
              <w:widowControl/>
              <w:jc w:val="left"/>
            </w:pPr>
            <w:r w:rsidRPr="003A639D">
              <w:rPr>
                <w:rFonts w:hint="eastAsia"/>
              </w:rPr>
              <w:t>8.8年</w:t>
            </w:r>
          </w:p>
        </w:tc>
        <w:tc>
          <w:tcPr>
            <w:tcW w:w="2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9276D66" w14:textId="77777777" w:rsidR="003A639D" w:rsidRPr="003A639D" w:rsidRDefault="003A639D" w:rsidP="003A639D">
            <w:pPr>
              <w:widowControl/>
              <w:jc w:val="left"/>
            </w:pPr>
            <w:r w:rsidRPr="003A639D">
              <w:rPr>
                <w:rFonts w:hint="eastAsia"/>
              </w:rPr>
              <w:t>12.4％</w:t>
            </w:r>
          </w:p>
        </w:tc>
      </w:tr>
      <w:tr w:rsidR="003A639D" w:rsidRPr="003A639D" w14:paraId="79906D78" w14:textId="77777777" w:rsidTr="003A639D">
        <w:trPr>
          <w:trHeight w:val="372"/>
        </w:trPr>
        <w:tc>
          <w:tcPr>
            <w:tcW w:w="244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5E5A2373" w14:textId="77777777" w:rsidR="003A639D" w:rsidRPr="003A639D" w:rsidRDefault="003A639D" w:rsidP="003A639D">
            <w:pPr>
              <w:widowControl/>
              <w:jc w:val="left"/>
            </w:pPr>
            <w:r w:rsidRPr="003A639D">
              <w:rPr>
                <w:rFonts w:hint="eastAsia"/>
              </w:rPr>
              <w:t>全産業平均</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30EE38B" w14:textId="77777777" w:rsidR="003A639D" w:rsidRPr="003A639D" w:rsidRDefault="003A639D" w:rsidP="003A639D">
            <w:pPr>
              <w:widowControl/>
              <w:jc w:val="left"/>
            </w:pPr>
            <w:r w:rsidRPr="003A639D">
              <w:rPr>
                <w:rFonts w:hint="eastAsia"/>
              </w:rPr>
              <w:t>17.3年</w:t>
            </w:r>
          </w:p>
        </w:tc>
        <w:tc>
          <w:tcPr>
            <w:tcW w:w="2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D3C337F" w14:textId="77777777" w:rsidR="003A639D" w:rsidRPr="003A639D" w:rsidRDefault="003A639D" w:rsidP="003A639D">
            <w:pPr>
              <w:widowControl/>
              <w:jc w:val="left"/>
            </w:pPr>
            <w:r w:rsidRPr="003A639D">
              <w:rPr>
                <w:rFonts w:hint="eastAsia"/>
              </w:rPr>
              <w:t>11.8％</w:t>
            </w:r>
          </w:p>
        </w:tc>
      </w:tr>
    </w:tbl>
    <w:p w14:paraId="0749546D" w14:textId="400EC9B6" w:rsidR="003A639D" w:rsidRDefault="00607EC4" w:rsidP="003A639D">
      <w:pPr>
        <w:widowControl/>
        <w:jc w:val="left"/>
      </w:pPr>
      <w:r>
        <w:rPr>
          <w:rFonts w:hint="eastAsia"/>
        </w:rPr>
        <w:t>・</w:t>
      </w:r>
      <w:r w:rsidR="003A639D" w:rsidRPr="003A639D">
        <w:rPr>
          <w:rFonts w:hint="eastAsia"/>
        </w:rPr>
        <w:t>基準年度は令和４年度。府所管施設に対する任意調査。全産業平均は、令和４年雇用動向調査より抜粋</w:t>
      </w:r>
    </w:p>
    <w:p w14:paraId="491BFF82" w14:textId="5225FF68" w:rsidR="003A639D" w:rsidRDefault="003A639D" w:rsidP="006200CB">
      <w:pPr>
        <w:widowControl/>
        <w:jc w:val="left"/>
      </w:pPr>
    </w:p>
    <w:p w14:paraId="16C4292D" w14:textId="24728D51" w:rsidR="003A639D" w:rsidRDefault="00607EC4" w:rsidP="006200CB">
      <w:pPr>
        <w:widowControl/>
        <w:jc w:val="left"/>
      </w:pPr>
      <w:r w:rsidRPr="00607EC4">
        <w:rPr>
          <w:rFonts w:hint="eastAsia"/>
        </w:rPr>
        <w:t>【参考：令和５年度実施　大阪府所管施設ヒアリング】</w:t>
      </w:r>
    </w:p>
    <w:tbl>
      <w:tblPr>
        <w:tblW w:w="5780" w:type="dxa"/>
        <w:tblCellMar>
          <w:left w:w="0" w:type="dxa"/>
          <w:right w:w="0" w:type="dxa"/>
        </w:tblCellMar>
        <w:tblLook w:val="0420" w:firstRow="1" w:lastRow="0" w:firstColumn="0" w:lastColumn="0" w:noHBand="0" w:noVBand="1"/>
      </w:tblPr>
      <w:tblGrid>
        <w:gridCol w:w="3700"/>
        <w:gridCol w:w="2080"/>
      </w:tblGrid>
      <w:tr w:rsidR="00607EC4" w:rsidRPr="00607EC4" w14:paraId="7BEEFDDF" w14:textId="77777777" w:rsidTr="00607EC4">
        <w:trPr>
          <w:trHeight w:val="460"/>
        </w:trPr>
        <w:tc>
          <w:tcPr>
            <w:tcW w:w="370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5DAF1A9A" w14:textId="77777777" w:rsidR="00607EC4" w:rsidRPr="00607EC4" w:rsidRDefault="00607EC4" w:rsidP="00607EC4">
            <w:pPr>
              <w:widowControl/>
              <w:jc w:val="left"/>
            </w:pPr>
            <w:r w:rsidRPr="00607EC4">
              <w:rPr>
                <w:rFonts w:hint="eastAsia"/>
              </w:rPr>
              <w:t>職員に関する課題＊</w:t>
            </w:r>
          </w:p>
        </w:tc>
        <w:tc>
          <w:tcPr>
            <w:tcW w:w="208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219C7A63" w14:textId="77777777" w:rsidR="00607EC4" w:rsidRPr="00607EC4" w:rsidRDefault="00607EC4" w:rsidP="00607EC4">
            <w:pPr>
              <w:widowControl/>
              <w:jc w:val="left"/>
            </w:pPr>
            <w:r w:rsidRPr="00607EC4">
              <w:rPr>
                <w:rFonts w:hint="eastAsia"/>
              </w:rPr>
              <w:t>該当ありとした</w:t>
            </w:r>
          </w:p>
          <w:p w14:paraId="0B0FE5C9" w14:textId="77777777" w:rsidR="00607EC4" w:rsidRPr="00607EC4" w:rsidRDefault="00607EC4" w:rsidP="00607EC4">
            <w:pPr>
              <w:widowControl/>
              <w:jc w:val="left"/>
            </w:pPr>
            <w:r w:rsidRPr="00607EC4">
              <w:rPr>
                <w:rFonts w:hint="eastAsia"/>
              </w:rPr>
              <w:t>施設の割合</w:t>
            </w:r>
          </w:p>
        </w:tc>
      </w:tr>
      <w:tr w:rsidR="00607EC4" w:rsidRPr="00607EC4" w14:paraId="5AE7E5BE" w14:textId="77777777" w:rsidTr="00607EC4">
        <w:trPr>
          <w:trHeight w:val="372"/>
        </w:trPr>
        <w:tc>
          <w:tcPr>
            <w:tcW w:w="370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1A8E5A83" w14:textId="77777777" w:rsidR="00607EC4" w:rsidRPr="00607EC4" w:rsidRDefault="00607EC4" w:rsidP="00607EC4">
            <w:pPr>
              <w:widowControl/>
              <w:jc w:val="left"/>
            </w:pPr>
            <w:r w:rsidRPr="00607EC4">
              <w:rPr>
                <w:rFonts w:hint="eastAsia"/>
              </w:rPr>
              <w:t>課題なし</w:t>
            </w:r>
          </w:p>
        </w:tc>
        <w:tc>
          <w:tcPr>
            <w:tcW w:w="2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23308DD" w14:textId="77777777" w:rsidR="00607EC4" w:rsidRPr="00607EC4" w:rsidRDefault="00607EC4" w:rsidP="00607EC4">
            <w:pPr>
              <w:widowControl/>
              <w:jc w:val="left"/>
            </w:pPr>
            <w:r w:rsidRPr="00607EC4">
              <w:rPr>
                <w:rFonts w:hint="eastAsia"/>
              </w:rPr>
              <w:t>10％</w:t>
            </w:r>
          </w:p>
        </w:tc>
      </w:tr>
      <w:tr w:rsidR="00607EC4" w:rsidRPr="00607EC4" w14:paraId="75891B6E" w14:textId="77777777" w:rsidTr="00607EC4">
        <w:trPr>
          <w:trHeight w:val="372"/>
        </w:trPr>
        <w:tc>
          <w:tcPr>
            <w:tcW w:w="370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0D65939A" w14:textId="77777777" w:rsidR="00607EC4" w:rsidRPr="00607EC4" w:rsidRDefault="00607EC4" w:rsidP="00607EC4">
            <w:pPr>
              <w:widowControl/>
              <w:jc w:val="left"/>
            </w:pPr>
            <w:r w:rsidRPr="00607EC4">
              <w:rPr>
                <w:rFonts w:hint="eastAsia"/>
              </w:rPr>
              <w:t>入職希望者がいない/少ない</w:t>
            </w:r>
          </w:p>
        </w:tc>
        <w:tc>
          <w:tcPr>
            <w:tcW w:w="2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CDC2BCD" w14:textId="77777777" w:rsidR="00607EC4" w:rsidRPr="00607EC4" w:rsidRDefault="00607EC4" w:rsidP="00607EC4">
            <w:pPr>
              <w:widowControl/>
              <w:jc w:val="left"/>
            </w:pPr>
            <w:r w:rsidRPr="00607EC4">
              <w:rPr>
                <w:rFonts w:hint="eastAsia"/>
              </w:rPr>
              <w:t>28％</w:t>
            </w:r>
          </w:p>
        </w:tc>
      </w:tr>
      <w:tr w:rsidR="00607EC4" w:rsidRPr="00607EC4" w14:paraId="724BF6B2" w14:textId="77777777" w:rsidTr="00607EC4">
        <w:trPr>
          <w:trHeight w:val="372"/>
        </w:trPr>
        <w:tc>
          <w:tcPr>
            <w:tcW w:w="370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27EE4180" w14:textId="77777777" w:rsidR="00607EC4" w:rsidRPr="00607EC4" w:rsidRDefault="00607EC4" w:rsidP="00607EC4">
            <w:pPr>
              <w:widowControl/>
              <w:jc w:val="left"/>
            </w:pPr>
            <w:r w:rsidRPr="00607EC4">
              <w:rPr>
                <w:rFonts w:hint="eastAsia"/>
              </w:rPr>
              <w:t>経験年数が浅い職員の退職</w:t>
            </w:r>
          </w:p>
        </w:tc>
        <w:tc>
          <w:tcPr>
            <w:tcW w:w="2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A538CC2" w14:textId="77777777" w:rsidR="00607EC4" w:rsidRPr="00607EC4" w:rsidRDefault="00607EC4" w:rsidP="00607EC4">
            <w:pPr>
              <w:widowControl/>
              <w:jc w:val="left"/>
            </w:pPr>
            <w:r w:rsidRPr="00607EC4">
              <w:rPr>
                <w:rFonts w:hint="eastAsia"/>
              </w:rPr>
              <w:t>41％</w:t>
            </w:r>
          </w:p>
        </w:tc>
      </w:tr>
      <w:tr w:rsidR="00607EC4" w:rsidRPr="00607EC4" w14:paraId="03000E5A" w14:textId="77777777" w:rsidTr="00607EC4">
        <w:trPr>
          <w:trHeight w:val="372"/>
        </w:trPr>
        <w:tc>
          <w:tcPr>
            <w:tcW w:w="370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743ED31" w14:textId="77777777" w:rsidR="00607EC4" w:rsidRPr="00607EC4" w:rsidRDefault="00607EC4" w:rsidP="00607EC4">
            <w:pPr>
              <w:widowControl/>
              <w:jc w:val="left"/>
            </w:pPr>
            <w:r w:rsidRPr="00607EC4">
              <w:rPr>
                <w:rFonts w:hint="eastAsia"/>
              </w:rPr>
              <w:t>中堅職員の退職/不在</w:t>
            </w:r>
          </w:p>
        </w:tc>
        <w:tc>
          <w:tcPr>
            <w:tcW w:w="2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3EF6B9C" w14:textId="77777777" w:rsidR="00607EC4" w:rsidRPr="00607EC4" w:rsidRDefault="00607EC4" w:rsidP="00607EC4">
            <w:pPr>
              <w:widowControl/>
              <w:jc w:val="left"/>
            </w:pPr>
            <w:r w:rsidRPr="00607EC4">
              <w:rPr>
                <w:rFonts w:hint="eastAsia"/>
              </w:rPr>
              <w:t>34％</w:t>
            </w:r>
          </w:p>
        </w:tc>
      </w:tr>
      <w:tr w:rsidR="00607EC4" w:rsidRPr="00607EC4" w14:paraId="38AA7BF3" w14:textId="77777777" w:rsidTr="00607EC4">
        <w:trPr>
          <w:trHeight w:val="372"/>
        </w:trPr>
        <w:tc>
          <w:tcPr>
            <w:tcW w:w="370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34333B88" w14:textId="77777777" w:rsidR="00607EC4" w:rsidRPr="00607EC4" w:rsidRDefault="00607EC4" w:rsidP="00607EC4">
            <w:pPr>
              <w:widowControl/>
              <w:jc w:val="left"/>
            </w:pPr>
            <w:r w:rsidRPr="00607EC4">
              <w:rPr>
                <w:rFonts w:hint="eastAsia"/>
              </w:rPr>
              <w:t>職員の処遇力の低下</w:t>
            </w:r>
          </w:p>
        </w:tc>
        <w:tc>
          <w:tcPr>
            <w:tcW w:w="2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C7FAA06" w14:textId="77777777" w:rsidR="00607EC4" w:rsidRPr="00607EC4" w:rsidRDefault="00607EC4" w:rsidP="00607EC4">
            <w:pPr>
              <w:widowControl/>
              <w:jc w:val="left"/>
            </w:pPr>
            <w:r w:rsidRPr="00607EC4">
              <w:rPr>
                <w:rFonts w:hint="eastAsia"/>
              </w:rPr>
              <w:t>24％</w:t>
            </w:r>
          </w:p>
        </w:tc>
      </w:tr>
      <w:tr w:rsidR="00607EC4" w:rsidRPr="00607EC4" w14:paraId="020F4D47" w14:textId="77777777" w:rsidTr="00607EC4">
        <w:trPr>
          <w:trHeight w:val="372"/>
        </w:trPr>
        <w:tc>
          <w:tcPr>
            <w:tcW w:w="370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7F61F5F6" w14:textId="77777777" w:rsidR="00607EC4" w:rsidRPr="00607EC4" w:rsidRDefault="00607EC4" w:rsidP="00607EC4">
            <w:pPr>
              <w:widowControl/>
              <w:jc w:val="left"/>
            </w:pPr>
            <w:r w:rsidRPr="00607EC4">
              <w:rPr>
                <w:rFonts w:hint="eastAsia"/>
              </w:rPr>
              <w:lastRenderedPageBreak/>
              <w:t>休職者の増加</w:t>
            </w:r>
          </w:p>
        </w:tc>
        <w:tc>
          <w:tcPr>
            <w:tcW w:w="2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C25D2A7" w14:textId="77777777" w:rsidR="00607EC4" w:rsidRPr="00607EC4" w:rsidRDefault="00607EC4" w:rsidP="00607EC4">
            <w:pPr>
              <w:widowControl/>
              <w:jc w:val="left"/>
            </w:pPr>
            <w:r w:rsidRPr="00607EC4">
              <w:rPr>
                <w:rFonts w:hint="eastAsia"/>
              </w:rPr>
              <w:t>７％</w:t>
            </w:r>
          </w:p>
        </w:tc>
      </w:tr>
    </w:tbl>
    <w:p w14:paraId="1FF20FCE" w14:textId="66F209FF" w:rsidR="003A639D" w:rsidRDefault="00607EC4" w:rsidP="006200CB">
      <w:pPr>
        <w:widowControl/>
        <w:jc w:val="left"/>
      </w:pPr>
      <w:r w:rsidRPr="00607EC4">
        <w:rPr>
          <w:rFonts w:hint="eastAsia"/>
        </w:rPr>
        <w:t xml:space="preserve">＊非構造化ヒアリング（重複あり　</w:t>
      </w:r>
      <w:r>
        <w:rPr>
          <w:rFonts w:hint="eastAsia"/>
        </w:rPr>
        <w:t>令和</w:t>
      </w:r>
      <w:r w:rsidRPr="00607EC4">
        <w:t>5年府所管の乳児院・児童養護施設に実施</w:t>
      </w:r>
    </w:p>
    <w:p w14:paraId="1854343D" w14:textId="7164CDD7" w:rsidR="00607EC4" w:rsidRDefault="00607EC4" w:rsidP="006200CB">
      <w:pPr>
        <w:widowControl/>
        <w:jc w:val="left"/>
      </w:pPr>
    </w:p>
    <w:p w14:paraId="739C1E98" w14:textId="77777777" w:rsidR="00607EC4" w:rsidRPr="00607EC4" w:rsidRDefault="00607EC4" w:rsidP="00607EC4">
      <w:pPr>
        <w:widowControl/>
        <w:jc w:val="left"/>
      </w:pPr>
      <w:r w:rsidRPr="00607EC4">
        <w:rPr>
          <w:rFonts w:hint="eastAsia"/>
        </w:rPr>
        <w:t>（２）府の現状と取組方針</w:t>
      </w:r>
    </w:p>
    <w:p w14:paraId="474EA541" w14:textId="77777777" w:rsidR="00607EC4" w:rsidRPr="00607EC4" w:rsidRDefault="00607EC4" w:rsidP="00607EC4">
      <w:pPr>
        <w:widowControl/>
        <w:jc w:val="left"/>
      </w:pPr>
      <w:r w:rsidRPr="00607EC4">
        <w:rPr>
          <w:rFonts w:hint="eastAsia"/>
        </w:rPr>
        <w:t>（府の現状の主な取組）</w:t>
      </w:r>
    </w:p>
    <w:p w14:paraId="74421C54" w14:textId="248B59BC" w:rsidR="00607EC4" w:rsidRPr="00607EC4" w:rsidRDefault="00607EC4" w:rsidP="00607EC4">
      <w:pPr>
        <w:widowControl/>
        <w:jc w:val="left"/>
      </w:pPr>
      <w:r w:rsidRPr="00607EC4">
        <w:rPr>
          <w:rFonts w:hint="eastAsia"/>
        </w:rPr>
        <w:t>・就職を希望する学生等に対する「児童養護施設等実習生受入・就職促進事業事業」を実施しています。施設横断での実習実施や、新規入職予定者のトライアル雇用を行っています。</w:t>
      </w:r>
    </w:p>
    <w:p w14:paraId="2745AC64" w14:textId="10FE5658" w:rsidR="00607EC4" w:rsidRPr="00607EC4" w:rsidRDefault="00607EC4" w:rsidP="00607EC4">
      <w:pPr>
        <w:widowControl/>
        <w:jc w:val="left"/>
      </w:pPr>
      <w:r w:rsidRPr="00607EC4">
        <w:rPr>
          <w:rFonts w:hint="eastAsia"/>
        </w:rPr>
        <w:t>・各施設においてスーパーバイズを担う基幹的職員の養成研修事業を実施しています。</w:t>
      </w:r>
    </w:p>
    <w:p w14:paraId="36F34521" w14:textId="77777777" w:rsidR="00607EC4" w:rsidRPr="00607EC4" w:rsidRDefault="00607EC4" w:rsidP="00607EC4">
      <w:pPr>
        <w:widowControl/>
        <w:jc w:val="left"/>
      </w:pPr>
      <w:r w:rsidRPr="00607EC4">
        <w:rPr>
          <w:rFonts w:hint="eastAsia"/>
        </w:rPr>
        <w:t>（課題認識）（再掲）</w:t>
      </w:r>
    </w:p>
    <w:p w14:paraId="2DAFE3CC" w14:textId="77777777" w:rsidR="00607EC4" w:rsidRPr="00607EC4" w:rsidRDefault="00607EC4" w:rsidP="00607EC4">
      <w:pPr>
        <w:widowControl/>
        <w:jc w:val="left"/>
      </w:pPr>
      <w:r w:rsidRPr="00607EC4">
        <w:rPr>
          <w:rFonts w:hint="eastAsia"/>
        </w:rPr>
        <w:t xml:space="preserve">　・小規模かつ地域分散化や高機能・多機能化を進めていくための人材確保・育成が必要</w:t>
      </w:r>
    </w:p>
    <w:p w14:paraId="4FC2D6A9" w14:textId="77777777" w:rsidR="00607EC4" w:rsidRPr="00607EC4" w:rsidRDefault="00607EC4" w:rsidP="00607EC4">
      <w:pPr>
        <w:widowControl/>
        <w:jc w:val="left"/>
      </w:pPr>
      <w:r w:rsidRPr="00607EC4">
        <w:rPr>
          <w:rFonts w:hint="eastAsia"/>
        </w:rPr>
        <w:t xml:space="preserve">　・ケアニーズの高い児童を養育するために、施設職員の更なる専門性の向上にかかる支援が必要</w:t>
      </w:r>
    </w:p>
    <w:p w14:paraId="00B1EB2A" w14:textId="77777777" w:rsidR="00607EC4" w:rsidRPr="00607EC4" w:rsidRDefault="00607EC4" w:rsidP="00607EC4">
      <w:pPr>
        <w:widowControl/>
        <w:jc w:val="left"/>
      </w:pPr>
      <w:r w:rsidRPr="00607EC4">
        <w:rPr>
          <w:rFonts w:hint="eastAsia"/>
        </w:rPr>
        <w:t>（整備方針）</w:t>
      </w:r>
    </w:p>
    <w:p w14:paraId="44974E99" w14:textId="77777777" w:rsidR="00607EC4" w:rsidRPr="00607EC4" w:rsidRDefault="00607EC4" w:rsidP="00607EC4">
      <w:pPr>
        <w:widowControl/>
        <w:jc w:val="left"/>
      </w:pPr>
      <w:r w:rsidRPr="00607EC4">
        <w:rPr>
          <w:rFonts w:hint="eastAsia"/>
        </w:rPr>
        <w:t xml:space="preserve">　・施設における養育力向上に向けた支援の検討</w:t>
      </w:r>
    </w:p>
    <w:p w14:paraId="4339AE76" w14:textId="7BAF2117" w:rsidR="00607EC4" w:rsidRDefault="00607EC4" w:rsidP="00607EC4">
      <w:pPr>
        <w:widowControl/>
        <w:jc w:val="left"/>
      </w:pPr>
      <w:r w:rsidRPr="00607EC4">
        <w:rPr>
          <w:rFonts w:hint="eastAsia"/>
        </w:rPr>
        <w:t xml:space="preserve">　・職員確保に対する効果的な支援方策の検討</w:t>
      </w:r>
    </w:p>
    <w:p w14:paraId="2C883EEE" w14:textId="01E2EC55" w:rsidR="00607EC4" w:rsidRDefault="00607EC4" w:rsidP="006200CB">
      <w:pPr>
        <w:widowControl/>
        <w:jc w:val="left"/>
      </w:pPr>
    </w:p>
    <w:p w14:paraId="7991315F" w14:textId="5F34C412" w:rsidR="00607EC4" w:rsidRDefault="00607EC4" w:rsidP="006200CB">
      <w:pPr>
        <w:widowControl/>
        <w:jc w:val="left"/>
      </w:pPr>
      <w:r>
        <w:rPr>
          <w:rFonts w:hint="eastAsia"/>
        </w:rPr>
        <w:t>16</w:t>
      </w:r>
      <w:r w:rsidRPr="00607EC4">
        <w:rPr>
          <w:rFonts w:hint="eastAsia"/>
        </w:rPr>
        <w:t xml:space="preserve">　社会的養育を担う分野にまたがる取組（その他の社会的養護施設）</w:t>
      </w:r>
    </w:p>
    <w:p w14:paraId="1355795B" w14:textId="511D4E4E" w:rsidR="00607EC4" w:rsidRDefault="00607EC4" w:rsidP="006200CB">
      <w:pPr>
        <w:widowControl/>
        <w:jc w:val="left"/>
      </w:pPr>
    </w:p>
    <w:p w14:paraId="33180415" w14:textId="21E01F88" w:rsidR="00607EC4" w:rsidRPr="00607EC4" w:rsidRDefault="00607EC4" w:rsidP="00607EC4">
      <w:pPr>
        <w:widowControl/>
        <w:jc w:val="left"/>
      </w:pPr>
      <w:r w:rsidRPr="00607EC4">
        <w:rPr>
          <w:rFonts w:hint="eastAsia"/>
        </w:rPr>
        <w:t>児童心理治療施設</w:t>
      </w:r>
    </w:p>
    <w:p w14:paraId="3B616635" w14:textId="5CF7BC94" w:rsidR="00607EC4" w:rsidRPr="00607EC4" w:rsidRDefault="00607EC4" w:rsidP="00607EC4">
      <w:pPr>
        <w:widowControl/>
        <w:jc w:val="left"/>
      </w:pPr>
      <w:r w:rsidRPr="00607EC4">
        <w:rPr>
          <w:rFonts w:hint="eastAsia"/>
        </w:rPr>
        <w:t>・家庭環境やその他環境上の理由により社会生活への適応が困難となった児童を短期間入所させ、又は保護者の下から通わせて、</w:t>
      </w:r>
      <w:r w:rsidRPr="00607EC4">
        <w:t>社会生活に適応するために必要な心理に関する治療及び生活指導を主として行う施設です。</w:t>
      </w:r>
    </w:p>
    <w:p w14:paraId="229ACB29" w14:textId="270A72DA" w:rsidR="00607EC4" w:rsidRPr="00607EC4" w:rsidRDefault="00607EC4" w:rsidP="00607EC4">
      <w:pPr>
        <w:widowControl/>
        <w:jc w:val="left"/>
      </w:pPr>
      <w:r w:rsidRPr="00607EC4">
        <w:rPr>
          <w:rFonts w:hint="eastAsia"/>
        </w:rPr>
        <w:t>・府所管の施設は３施設あり、定員合計は</w:t>
      </w:r>
      <w:r w:rsidRPr="00607EC4">
        <w:t>147人。また、うち１施設は通所機能を有し、その定員は10人です。</w:t>
      </w:r>
    </w:p>
    <w:p w14:paraId="6C51F3A7" w14:textId="229E8B0F" w:rsidR="00607EC4" w:rsidRDefault="00607EC4" w:rsidP="00607EC4">
      <w:pPr>
        <w:widowControl/>
        <w:jc w:val="left"/>
      </w:pPr>
      <w:r w:rsidRPr="00607EC4">
        <w:rPr>
          <w:rFonts w:hint="eastAsia"/>
        </w:rPr>
        <w:t>・前述の府新規措置児童ニーズ調査において、少なくとも１年間で</w:t>
      </w:r>
      <w:r w:rsidRPr="00607EC4">
        <w:t>10人以上の子どもが、児童心理治療施設の入所ニーズがありながら</w:t>
      </w:r>
      <w:r w:rsidRPr="00607EC4">
        <w:rPr>
          <w:rFonts w:hint="eastAsia"/>
        </w:rPr>
        <w:t>満床等の状況によって他の種別（児童養護施設等）に措置されています。社会的養護における児童のケアニーズが高い府の状況にあって、本施設への入所ニーズは高く、今後も継続的に定員等にかかる検討が必要です。</w:t>
      </w:r>
    </w:p>
    <w:p w14:paraId="76B554ED" w14:textId="2587F8F1" w:rsidR="00607EC4" w:rsidRDefault="00607EC4" w:rsidP="006200CB">
      <w:pPr>
        <w:widowControl/>
        <w:jc w:val="left"/>
      </w:pPr>
    </w:p>
    <w:p w14:paraId="3A1AC8CA" w14:textId="77777777" w:rsidR="00607EC4" w:rsidRPr="00607EC4" w:rsidRDefault="00607EC4" w:rsidP="00607EC4">
      <w:pPr>
        <w:widowControl/>
        <w:jc w:val="left"/>
      </w:pPr>
      <w:r w:rsidRPr="00607EC4">
        <w:rPr>
          <w:rFonts w:hint="eastAsia"/>
        </w:rPr>
        <w:t>府立児童自立支援施設※</w:t>
      </w:r>
    </w:p>
    <w:p w14:paraId="7CD4E9B4" w14:textId="3FC2CBF7" w:rsidR="00607EC4" w:rsidRPr="00607EC4" w:rsidRDefault="00607EC4" w:rsidP="00607EC4">
      <w:pPr>
        <w:widowControl/>
        <w:jc w:val="left"/>
      </w:pPr>
      <w:r w:rsidRPr="00607EC4">
        <w:rPr>
          <w:rFonts w:hint="eastAsia"/>
        </w:rPr>
        <w:t xml:space="preserve">　※児童自立支援施設とは、不良行為をなし、又はなすおそれのある児童及び家庭環境その他の環境上の理由により生活指導等を要する児童を入所させ、個々の児童の状況に応じて必要な指導を行い、その自立を支援等する施設であり、府では以下の２施設を設置。</w:t>
      </w:r>
    </w:p>
    <w:p w14:paraId="7DCB176B" w14:textId="77777777" w:rsidR="00607EC4" w:rsidRDefault="00607EC4" w:rsidP="00607EC4">
      <w:pPr>
        <w:widowControl/>
        <w:jc w:val="left"/>
      </w:pPr>
    </w:p>
    <w:p w14:paraId="0F169B99" w14:textId="17D5BD47" w:rsidR="00607EC4" w:rsidRPr="00607EC4" w:rsidRDefault="00607EC4" w:rsidP="00607EC4">
      <w:pPr>
        <w:widowControl/>
        <w:jc w:val="left"/>
      </w:pPr>
      <w:r>
        <w:rPr>
          <w:rFonts w:hint="eastAsia"/>
        </w:rPr>
        <w:t xml:space="preserve">１　</w:t>
      </w:r>
      <w:r w:rsidRPr="00607EC4">
        <w:rPr>
          <w:rFonts w:hint="eastAsia"/>
        </w:rPr>
        <w:t>修徳学院</w:t>
      </w:r>
    </w:p>
    <w:p w14:paraId="715C0423" w14:textId="77777777" w:rsidR="00607EC4" w:rsidRPr="00607EC4" w:rsidRDefault="00607EC4" w:rsidP="00607EC4">
      <w:pPr>
        <w:widowControl/>
        <w:jc w:val="left"/>
      </w:pPr>
      <w:r w:rsidRPr="00607EC4">
        <w:rPr>
          <w:rFonts w:hint="eastAsia"/>
        </w:rPr>
        <w:t>（現状・課題）</w:t>
      </w:r>
    </w:p>
    <w:p w14:paraId="0F26F681" w14:textId="11B888D0" w:rsidR="00607EC4" w:rsidRPr="00607EC4" w:rsidRDefault="00607EC4" w:rsidP="00607EC4">
      <w:pPr>
        <w:widowControl/>
        <w:jc w:val="left"/>
      </w:pPr>
      <w:r w:rsidRPr="00607EC4">
        <w:rPr>
          <w:rFonts w:hint="eastAsia"/>
        </w:rPr>
        <w:t>・定員</w:t>
      </w:r>
      <w:r w:rsidRPr="00607EC4">
        <w:t>120人。専門職である夫婦職員が各寮舎において児童と共に生活をして関係を築く、小舎夫婦制を基本とした小集団ケアを実施</w:t>
      </w:r>
      <w:r w:rsidRPr="00607EC4">
        <w:rPr>
          <w:rFonts w:hint="eastAsia"/>
        </w:rPr>
        <w:t>しています。</w:t>
      </w:r>
    </w:p>
    <w:p w14:paraId="64CB5A0D" w14:textId="6F655D11" w:rsidR="00607EC4" w:rsidRPr="00607EC4" w:rsidRDefault="00607EC4" w:rsidP="00607EC4">
      <w:pPr>
        <w:widowControl/>
        <w:jc w:val="left"/>
      </w:pPr>
      <w:r w:rsidRPr="00607EC4">
        <w:rPr>
          <w:rFonts w:hint="eastAsia"/>
        </w:rPr>
        <w:t>・非行行動に加え、様々な背景やニーズのある小学生～中学生までの子どもを支援しています。</w:t>
      </w:r>
    </w:p>
    <w:p w14:paraId="0CE34C1E" w14:textId="448FAA59" w:rsidR="00607EC4" w:rsidRPr="00607EC4" w:rsidRDefault="00607EC4" w:rsidP="00607EC4">
      <w:pPr>
        <w:widowControl/>
        <w:jc w:val="left"/>
      </w:pPr>
      <w:r w:rsidRPr="00607EC4">
        <w:rPr>
          <w:rFonts w:hint="eastAsia"/>
        </w:rPr>
        <w:lastRenderedPageBreak/>
        <w:t>・令和５年度現在、入所児童のうち、被虐待児童が約９割、発達障がいや知的障がいの子ども（疑いを含む）が約５割、性問題を抱える子どもが約５割、また、他の施設からの措置変更の子どもも約２割となっています。</w:t>
      </w:r>
    </w:p>
    <w:p w14:paraId="06EBD20D" w14:textId="5686E7D4" w:rsidR="00607EC4" w:rsidRPr="00607EC4" w:rsidRDefault="00607EC4" w:rsidP="00607EC4">
      <w:pPr>
        <w:widowControl/>
        <w:jc w:val="left"/>
      </w:pPr>
      <w:r w:rsidRPr="00607EC4">
        <w:rPr>
          <w:rFonts w:hint="eastAsia"/>
        </w:rPr>
        <w:t xml:space="preserve">　家庭環境上の理由により生活指導等を必要とする子どもの割合が、相対的に増加しています。</w:t>
      </w:r>
    </w:p>
    <w:p w14:paraId="5170BAE4" w14:textId="78BB9FD8" w:rsidR="00607EC4" w:rsidRPr="00607EC4" w:rsidRDefault="00607EC4" w:rsidP="00607EC4">
      <w:pPr>
        <w:widowControl/>
        <w:jc w:val="left"/>
      </w:pPr>
      <w:r w:rsidRPr="00607EC4">
        <w:rPr>
          <w:rFonts w:hint="eastAsia"/>
        </w:rPr>
        <w:t>・一定の「枠のある生活」である集団生活の安定性を確保しながら、規則の押し付けや過度の管理に陥ることなく、子どもの抱える問題の複雑さに対応した、高度で専門的なケアを提供する機能強化が求められています。</w:t>
      </w:r>
    </w:p>
    <w:p w14:paraId="6CBE9D69" w14:textId="77777777" w:rsidR="00607EC4" w:rsidRPr="00607EC4" w:rsidRDefault="00607EC4" w:rsidP="00607EC4">
      <w:pPr>
        <w:widowControl/>
        <w:jc w:val="left"/>
      </w:pPr>
    </w:p>
    <w:p w14:paraId="67A9A427" w14:textId="2599A0C6" w:rsidR="00607EC4" w:rsidRPr="00607EC4" w:rsidRDefault="00607EC4" w:rsidP="00607EC4">
      <w:pPr>
        <w:widowControl/>
        <w:jc w:val="left"/>
      </w:pPr>
      <w:r>
        <w:rPr>
          <w:rFonts w:hint="eastAsia"/>
        </w:rPr>
        <w:t xml:space="preserve">２　</w:t>
      </w:r>
      <w:r w:rsidRPr="00607EC4">
        <w:rPr>
          <w:rFonts w:hint="eastAsia"/>
        </w:rPr>
        <w:t>子どもライフサポートセンター</w:t>
      </w:r>
    </w:p>
    <w:p w14:paraId="720B524B" w14:textId="77777777" w:rsidR="00607EC4" w:rsidRPr="00607EC4" w:rsidRDefault="00607EC4" w:rsidP="00607EC4">
      <w:pPr>
        <w:widowControl/>
        <w:jc w:val="left"/>
      </w:pPr>
      <w:r w:rsidRPr="00607EC4">
        <w:rPr>
          <w:rFonts w:hint="eastAsia"/>
        </w:rPr>
        <w:t>（現状・課題）</w:t>
      </w:r>
    </w:p>
    <w:p w14:paraId="1DF7D4AA" w14:textId="4DB1F523" w:rsidR="00607EC4" w:rsidRPr="00607EC4" w:rsidRDefault="00607EC4" w:rsidP="00607EC4">
      <w:pPr>
        <w:widowControl/>
        <w:jc w:val="left"/>
      </w:pPr>
      <w:r w:rsidRPr="00607EC4">
        <w:rPr>
          <w:rFonts w:hint="eastAsia"/>
        </w:rPr>
        <w:t>・定員</w:t>
      </w:r>
      <w:r w:rsidRPr="00607EC4">
        <w:t>30人。社会的養育を必要とする中学校卒業からおおむね18歳までの子どもに対し、生活支援に加え、心理的ケアや学習支援、</w:t>
      </w:r>
      <w:r w:rsidRPr="00607EC4">
        <w:rPr>
          <w:rFonts w:hint="eastAsia"/>
        </w:rPr>
        <w:t>自立支援を組み合わせ、支援しています。</w:t>
      </w:r>
    </w:p>
    <w:p w14:paraId="38ACB9EB" w14:textId="5E02D060" w:rsidR="00607EC4" w:rsidRPr="00607EC4" w:rsidRDefault="00607EC4" w:rsidP="00607EC4">
      <w:pPr>
        <w:widowControl/>
        <w:jc w:val="left"/>
      </w:pPr>
      <w:r w:rsidRPr="00607EC4">
        <w:rPr>
          <w:rFonts w:hint="eastAsia"/>
        </w:rPr>
        <w:t>・また、施設定員のうち</w:t>
      </w:r>
      <w:r w:rsidRPr="00607EC4">
        <w:t>10人程度のスペースについては、施設不適応や在宅で緊急対応が必要な子どもの短期入所を行う専用ゾーンとし、</w:t>
      </w:r>
      <w:r w:rsidRPr="00607EC4">
        <w:rPr>
          <w:rFonts w:hint="eastAsia"/>
        </w:rPr>
        <w:t>ケアニーズに合わせた支援を実施しています。短期入所支援中の行動観察・行動分析のフィードバック等を通じて、民間施設に対するスーパーバイズを実施する等、取組の充実が求められています。</w:t>
      </w:r>
    </w:p>
    <w:p w14:paraId="294ED6C6" w14:textId="177483B5" w:rsidR="00607EC4" w:rsidRPr="00607EC4" w:rsidRDefault="00607EC4" w:rsidP="00607EC4">
      <w:pPr>
        <w:widowControl/>
        <w:jc w:val="left"/>
      </w:pPr>
      <w:r w:rsidRPr="00607EC4">
        <w:rPr>
          <w:rFonts w:hint="eastAsia"/>
        </w:rPr>
        <w:t>・令和２年から令和４年の間に入所していた子どものうち、精神科への通院歴がある子どもは６割を超えます。また、他の施設において施設不適応を経験して入所に至った子どもも６割を超えています。</w:t>
      </w:r>
    </w:p>
    <w:p w14:paraId="509232D6" w14:textId="77777777" w:rsidR="00607EC4" w:rsidRPr="00607EC4" w:rsidRDefault="00607EC4" w:rsidP="00607EC4">
      <w:pPr>
        <w:widowControl/>
        <w:jc w:val="left"/>
      </w:pPr>
    </w:p>
    <w:p w14:paraId="13B50B78" w14:textId="77777777" w:rsidR="00607EC4" w:rsidRPr="00607EC4" w:rsidRDefault="00607EC4" w:rsidP="00607EC4">
      <w:pPr>
        <w:widowControl/>
        <w:jc w:val="left"/>
      </w:pPr>
      <w:r w:rsidRPr="00607EC4">
        <w:rPr>
          <w:rFonts w:hint="eastAsia"/>
        </w:rPr>
        <w:t>（今後の取組）</w:t>
      </w:r>
    </w:p>
    <w:p w14:paraId="6C65FE4E" w14:textId="2385B843" w:rsidR="00607EC4" w:rsidRPr="00607EC4" w:rsidRDefault="00607EC4" w:rsidP="00607EC4">
      <w:pPr>
        <w:widowControl/>
        <w:jc w:val="left"/>
      </w:pPr>
      <w:r w:rsidRPr="00607EC4">
        <w:rPr>
          <w:rFonts w:hint="eastAsia"/>
        </w:rPr>
        <w:t xml:space="preserve">　引き続き、高度な支援を必要とする子どもの受け皿としての役割を果たしつつ、支援の高機能化を進めていく必要があります。</w:t>
      </w:r>
    </w:p>
    <w:p w14:paraId="04392779" w14:textId="1FABFA11" w:rsidR="00607EC4" w:rsidRDefault="00607EC4" w:rsidP="006200CB">
      <w:pPr>
        <w:widowControl/>
        <w:jc w:val="left"/>
      </w:pPr>
    </w:p>
    <w:p w14:paraId="23A51EFE" w14:textId="1F79709E" w:rsidR="00607EC4" w:rsidRDefault="00607EC4" w:rsidP="006200CB">
      <w:pPr>
        <w:widowControl/>
        <w:jc w:val="left"/>
      </w:pPr>
      <w:r>
        <w:rPr>
          <w:rFonts w:hint="eastAsia"/>
        </w:rPr>
        <w:t>17</w:t>
      </w:r>
      <w:r w:rsidRPr="00607EC4">
        <w:t xml:space="preserve">　府内の社会的養育推進計画（大阪市、堺市、豊中市）について</w:t>
      </w:r>
      <w:r>
        <w:rPr>
          <w:rFonts w:hint="eastAsia"/>
        </w:rPr>
        <w:t>は、概要作成を依頼中です。</w:t>
      </w:r>
    </w:p>
    <w:p w14:paraId="4C065488" w14:textId="29E5CFF5" w:rsidR="00607EC4" w:rsidRPr="00607EC4" w:rsidRDefault="00607EC4" w:rsidP="006200CB">
      <w:pPr>
        <w:widowControl/>
        <w:jc w:val="left"/>
      </w:pPr>
    </w:p>
    <w:p w14:paraId="7067A8B7" w14:textId="5671547F" w:rsidR="00607EC4" w:rsidRDefault="00607EC4" w:rsidP="006200CB">
      <w:pPr>
        <w:widowControl/>
        <w:jc w:val="left"/>
      </w:pPr>
      <w:r>
        <w:rPr>
          <w:rFonts w:hint="eastAsia"/>
        </w:rPr>
        <w:t>18</w:t>
      </w:r>
      <w:r w:rsidRPr="00607EC4">
        <w:t xml:space="preserve">　当事者である子どもの意見について</w:t>
      </w:r>
    </w:p>
    <w:p w14:paraId="197A0D0D" w14:textId="10E20F87" w:rsidR="00607EC4" w:rsidRDefault="00607EC4" w:rsidP="006200CB">
      <w:pPr>
        <w:widowControl/>
        <w:jc w:val="left"/>
      </w:pPr>
    </w:p>
    <w:p w14:paraId="5143545C" w14:textId="77777777" w:rsidR="00607EC4" w:rsidRPr="00607EC4" w:rsidRDefault="00607EC4" w:rsidP="00607EC4">
      <w:pPr>
        <w:widowControl/>
        <w:jc w:val="left"/>
      </w:pPr>
      <w:r w:rsidRPr="00607EC4">
        <w:rPr>
          <w:rFonts w:hint="eastAsia"/>
        </w:rPr>
        <w:t>社会的養護のもとで生活する子どもへのインタビュー（結果の概要）</w:t>
      </w:r>
    </w:p>
    <w:p w14:paraId="4B7A7560" w14:textId="3624BFFD" w:rsidR="00607EC4" w:rsidRDefault="00607EC4" w:rsidP="00607EC4">
      <w:pPr>
        <w:widowControl/>
        <w:jc w:val="left"/>
      </w:pPr>
      <w:r>
        <w:rPr>
          <w:rFonts w:hint="eastAsia"/>
        </w:rPr>
        <w:t>・</w:t>
      </w:r>
      <w:r w:rsidRPr="00607EC4">
        <w:rPr>
          <w:rFonts w:hint="eastAsia"/>
        </w:rPr>
        <w:t>児童養護施設（本体、地域小規模）、児童心理治療施設、児童自立支援施設、母子生活支援施設、里親等のもとで生活する児童</w:t>
      </w:r>
      <w:r w:rsidRPr="00607EC4">
        <w:t>28人</w:t>
      </w:r>
      <w:r w:rsidRPr="00607EC4">
        <w:rPr>
          <w:rFonts w:hint="eastAsia"/>
        </w:rPr>
        <w:t>に対する非構造化インタビュー</w:t>
      </w:r>
    </w:p>
    <w:tbl>
      <w:tblPr>
        <w:tblW w:w="9737" w:type="dxa"/>
        <w:tblCellMar>
          <w:left w:w="0" w:type="dxa"/>
          <w:right w:w="0" w:type="dxa"/>
        </w:tblCellMar>
        <w:tblLook w:val="0420" w:firstRow="1" w:lastRow="0" w:firstColumn="0" w:lastColumn="0" w:noHBand="0" w:noVBand="1"/>
      </w:tblPr>
      <w:tblGrid>
        <w:gridCol w:w="1544"/>
        <w:gridCol w:w="4161"/>
        <w:gridCol w:w="4032"/>
      </w:tblGrid>
      <w:tr w:rsidR="00607EC4" w:rsidRPr="00607EC4" w14:paraId="38784E76" w14:textId="77777777" w:rsidTr="00607EC4">
        <w:trPr>
          <w:trHeight w:val="395"/>
        </w:trPr>
        <w:tc>
          <w:tcPr>
            <w:tcW w:w="154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3418F0F5" w14:textId="77777777" w:rsidR="00607EC4" w:rsidRPr="00607EC4" w:rsidRDefault="00607EC4" w:rsidP="00607EC4">
            <w:pPr>
              <w:widowControl/>
              <w:jc w:val="left"/>
              <w:rPr>
                <w:rFonts w:eastAsiaTheme="minorHAnsi"/>
                <w:szCs w:val="21"/>
              </w:rPr>
            </w:pPr>
            <w:r w:rsidRPr="00607EC4">
              <w:rPr>
                <w:rFonts w:eastAsiaTheme="minorHAnsi" w:hint="eastAsia"/>
                <w:szCs w:val="21"/>
              </w:rPr>
              <w:t>質問項目</w:t>
            </w:r>
          </w:p>
        </w:tc>
        <w:tc>
          <w:tcPr>
            <w:tcW w:w="8193"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3BE0C1D1" w14:textId="77777777" w:rsidR="00607EC4" w:rsidRPr="00607EC4" w:rsidRDefault="00607EC4" w:rsidP="00607EC4">
            <w:pPr>
              <w:widowControl/>
              <w:jc w:val="left"/>
              <w:rPr>
                <w:rFonts w:eastAsiaTheme="minorHAnsi"/>
                <w:szCs w:val="21"/>
              </w:rPr>
            </w:pPr>
            <w:r w:rsidRPr="00607EC4">
              <w:rPr>
                <w:rFonts w:eastAsiaTheme="minorHAnsi" w:hint="eastAsia"/>
                <w:szCs w:val="21"/>
              </w:rPr>
              <w:t>子どもの意見</w:t>
            </w:r>
          </w:p>
        </w:tc>
      </w:tr>
      <w:tr w:rsidR="00607EC4" w:rsidRPr="00607EC4" w14:paraId="381DBA92" w14:textId="77777777" w:rsidTr="00607EC4">
        <w:trPr>
          <w:trHeight w:val="1410"/>
        </w:trPr>
        <w:tc>
          <w:tcPr>
            <w:tcW w:w="154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5521D274" w14:textId="4077F89B" w:rsidR="00607EC4" w:rsidRPr="00607EC4" w:rsidRDefault="00607EC4" w:rsidP="00607EC4">
            <w:pPr>
              <w:widowControl/>
              <w:jc w:val="left"/>
              <w:rPr>
                <w:rFonts w:eastAsiaTheme="minorHAnsi"/>
                <w:szCs w:val="21"/>
              </w:rPr>
            </w:pPr>
            <w:r w:rsidRPr="00607EC4">
              <w:rPr>
                <w:rFonts w:eastAsiaTheme="minorHAnsi" w:hint="eastAsia"/>
                <w:szCs w:val="21"/>
              </w:rPr>
              <w:t>気持ちや意見を聴いてもらう機会</w:t>
            </w:r>
          </w:p>
        </w:tc>
        <w:tc>
          <w:tcPr>
            <w:tcW w:w="4161"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721162A0" w14:textId="7C3AF33D" w:rsidR="00607EC4" w:rsidRPr="00607EC4" w:rsidRDefault="00607EC4" w:rsidP="00607EC4">
            <w:pPr>
              <w:widowControl/>
              <w:jc w:val="left"/>
              <w:rPr>
                <w:rFonts w:eastAsiaTheme="minorHAnsi"/>
                <w:szCs w:val="21"/>
              </w:rPr>
            </w:pPr>
            <w:r w:rsidRPr="00607EC4">
              <w:rPr>
                <w:rFonts w:eastAsiaTheme="minorHAnsi" w:hint="eastAsia"/>
                <w:szCs w:val="21"/>
              </w:rPr>
              <w:t>・職員は話を聞いてくれる、毎日の生活や部活の話をする</w:t>
            </w:r>
          </w:p>
          <w:p w14:paraId="2001893D" w14:textId="79BF56F9" w:rsidR="00607EC4" w:rsidRPr="00607EC4" w:rsidRDefault="00607EC4" w:rsidP="00607EC4">
            <w:pPr>
              <w:widowControl/>
              <w:jc w:val="left"/>
              <w:rPr>
                <w:rFonts w:eastAsiaTheme="minorHAnsi"/>
                <w:szCs w:val="21"/>
              </w:rPr>
            </w:pPr>
            <w:r w:rsidRPr="00607EC4">
              <w:rPr>
                <w:rFonts w:eastAsiaTheme="minorHAnsi" w:hint="eastAsia"/>
                <w:szCs w:val="21"/>
              </w:rPr>
              <w:t>・相談したことにアドバイスをくれて、頼りになる</w:t>
            </w:r>
          </w:p>
          <w:p w14:paraId="75FABF66" w14:textId="77777777" w:rsidR="00607EC4" w:rsidRPr="00607EC4" w:rsidRDefault="00607EC4" w:rsidP="00607EC4">
            <w:pPr>
              <w:widowControl/>
              <w:jc w:val="left"/>
              <w:rPr>
                <w:rFonts w:eastAsiaTheme="minorHAnsi"/>
                <w:szCs w:val="21"/>
              </w:rPr>
            </w:pPr>
            <w:r w:rsidRPr="00607EC4">
              <w:rPr>
                <w:rFonts w:eastAsiaTheme="minorHAnsi" w:hint="eastAsia"/>
                <w:szCs w:val="21"/>
              </w:rPr>
              <w:t>・相談しやすいのはアドバイスをくれる職員</w:t>
            </w:r>
          </w:p>
        </w:tc>
        <w:tc>
          <w:tcPr>
            <w:tcW w:w="4032"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2F8DAEE1" w14:textId="77777777" w:rsidR="00607EC4" w:rsidRPr="00607EC4" w:rsidRDefault="00607EC4" w:rsidP="00607EC4">
            <w:pPr>
              <w:widowControl/>
              <w:jc w:val="left"/>
              <w:rPr>
                <w:rFonts w:eastAsiaTheme="minorHAnsi"/>
                <w:szCs w:val="21"/>
              </w:rPr>
            </w:pPr>
            <w:r w:rsidRPr="00607EC4">
              <w:rPr>
                <w:rFonts w:eastAsiaTheme="minorHAnsi" w:hint="eastAsia"/>
                <w:szCs w:val="21"/>
              </w:rPr>
              <w:t>・しゃべりやすい職員としゃべりにくい職員がいる</w:t>
            </w:r>
          </w:p>
          <w:p w14:paraId="697ACD45" w14:textId="77777777" w:rsidR="00607EC4" w:rsidRPr="00607EC4" w:rsidRDefault="00607EC4" w:rsidP="00607EC4">
            <w:pPr>
              <w:widowControl/>
              <w:jc w:val="left"/>
              <w:rPr>
                <w:rFonts w:eastAsiaTheme="minorHAnsi"/>
                <w:szCs w:val="21"/>
              </w:rPr>
            </w:pPr>
            <w:r w:rsidRPr="00607EC4">
              <w:rPr>
                <w:rFonts w:eastAsiaTheme="minorHAnsi" w:hint="eastAsia"/>
                <w:szCs w:val="21"/>
              </w:rPr>
              <w:t>・相談しにくいのは否定する職員</w:t>
            </w:r>
          </w:p>
          <w:p w14:paraId="54E6F3C4" w14:textId="74CCC02E" w:rsidR="00607EC4" w:rsidRPr="00607EC4" w:rsidRDefault="00607EC4" w:rsidP="00607EC4">
            <w:pPr>
              <w:widowControl/>
              <w:jc w:val="left"/>
              <w:rPr>
                <w:rFonts w:eastAsiaTheme="minorHAnsi"/>
                <w:szCs w:val="21"/>
              </w:rPr>
            </w:pPr>
            <w:r w:rsidRPr="00607EC4">
              <w:rPr>
                <w:rFonts w:eastAsiaTheme="minorHAnsi" w:hint="eastAsia"/>
                <w:szCs w:val="21"/>
              </w:rPr>
              <w:t>・話しにくいわけではないが、悩みは友達に相談するので、職員には話さない</w:t>
            </w:r>
          </w:p>
          <w:p w14:paraId="3B2290E7" w14:textId="77777777" w:rsidR="00607EC4" w:rsidRPr="00607EC4" w:rsidRDefault="00607EC4" w:rsidP="00607EC4">
            <w:pPr>
              <w:widowControl/>
              <w:jc w:val="left"/>
              <w:rPr>
                <w:rFonts w:eastAsiaTheme="minorHAnsi"/>
                <w:szCs w:val="21"/>
              </w:rPr>
            </w:pPr>
            <w:r w:rsidRPr="00607EC4">
              <w:rPr>
                <w:rFonts w:eastAsiaTheme="minorHAnsi" w:hint="eastAsia"/>
                <w:szCs w:val="21"/>
              </w:rPr>
              <w:lastRenderedPageBreak/>
              <w:t>・しゃべりやすい職員もしゃべりにくい職員もいない</w:t>
            </w:r>
          </w:p>
        </w:tc>
      </w:tr>
      <w:tr w:rsidR="00607EC4" w:rsidRPr="00607EC4" w14:paraId="09E7F8E3" w14:textId="77777777" w:rsidTr="00607EC4">
        <w:trPr>
          <w:trHeight w:val="959"/>
        </w:trPr>
        <w:tc>
          <w:tcPr>
            <w:tcW w:w="154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78B45E8" w14:textId="77777777" w:rsidR="00607EC4" w:rsidRPr="00607EC4" w:rsidRDefault="00607EC4" w:rsidP="00607EC4">
            <w:pPr>
              <w:widowControl/>
              <w:jc w:val="left"/>
              <w:rPr>
                <w:rFonts w:eastAsiaTheme="minorHAnsi"/>
                <w:szCs w:val="21"/>
              </w:rPr>
            </w:pPr>
            <w:r w:rsidRPr="00607EC4">
              <w:rPr>
                <w:rFonts w:eastAsiaTheme="minorHAnsi" w:hint="eastAsia"/>
                <w:szCs w:val="21"/>
              </w:rPr>
              <w:lastRenderedPageBreak/>
              <w:t>権利ノート</w:t>
            </w:r>
          </w:p>
        </w:tc>
        <w:tc>
          <w:tcPr>
            <w:tcW w:w="4161"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505D16F" w14:textId="77777777" w:rsidR="00607EC4" w:rsidRPr="00607EC4" w:rsidRDefault="00607EC4" w:rsidP="00607EC4">
            <w:pPr>
              <w:widowControl/>
              <w:jc w:val="left"/>
              <w:rPr>
                <w:rFonts w:eastAsiaTheme="minorHAnsi"/>
                <w:szCs w:val="21"/>
              </w:rPr>
            </w:pPr>
            <w:r w:rsidRPr="00607EC4">
              <w:rPr>
                <w:rFonts w:eastAsiaTheme="minorHAnsi" w:hint="eastAsia"/>
                <w:szCs w:val="21"/>
              </w:rPr>
              <w:t>・知っている、持っている</w:t>
            </w:r>
          </w:p>
          <w:p w14:paraId="2B408EB4" w14:textId="77777777" w:rsidR="00607EC4" w:rsidRPr="00607EC4" w:rsidRDefault="00607EC4" w:rsidP="00607EC4">
            <w:pPr>
              <w:widowControl/>
              <w:jc w:val="left"/>
              <w:rPr>
                <w:rFonts w:eastAsiaTheme="minorHAnsi"/>
                <w:szCs w:val="21"/>
              </w:rPr>
            </w:pPr>
            <w:r w:rsidRPr="00607EC4">
              <w:rPr>
                <w:rFonts w:eastAsiaTheme="minorHAnsi" w:hint="eastAsia"/>
                <w:szCs w:val="21"/>
              </w:rPr>
              <w:t>・当たり前のことを書いている</w:t>
            </w:r>
          </w:p>
          <w:p w14:paraId="66AF6123" w14:textId="77777777" w:rsidR="00607EC4" w:rsidRPr="00607EC4" w:rsidRDefault="00607EC4" w:rsidP="00607EC4">
            <w:pPr>
              <w:widowControl/>
              <w:jc w:val="left"/>
              <w:rPr>
                <w:rFonts w:eastAsiaTheme="minorHAnsi"/>
                <w:szCs w:val="21"/>
              </w:rPr>
            </w:pPr>
            <w:r w:rsidRPr="00607EC4">
              <w:rPr>
                <w:rFonts w:eastAsiaTheme="minorHAnsi" w:hint="eastAsia"/>
                <w:szCs w:val="21"/>
              </w:rPr>
              <w:t>・ケースワーカーに説明された</w:t>
            </w:r>
          </w:p>
        </w:tc>
        <w:tc>
          <w:tcPr>
            <w:tcW w:w="4032"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712E5C12" w14:textId="77777777" w:rsidR="00607EC4" w:rsidRPr="00607EC4" w:rsidRDefault="00607EC4" w:rsidP="00607EC4">
            <w:pPr>
              <w:widowControl/>
              <w:jc w:val="left"/>
              <w:rPr>
                <w:rFonts w:eastAsiaTheme="minorHAnsi"/>
                <w:szCs w:val="21"/>
              </w:rPr>
            </w:pPr>
            <w:r w:rsidRPr="00607EC4">
              <w:rPr>
                <w:rFonts w:eastAsiaTheme="minorHAnsi" w:hint="eastAsia"/>
                <w:szCs w:val="21"/>
              </w:rPr>
              <w:t>・持っていない</w:t>
            </w:r>
          </w:p>
          <w:p w14:paraId="1A8F0F02" w14:textId="77777777" w:rsidR="00607EC4" w:rsidRPr="00607EC4" w:rsidRDefault="00607EC4" w:rsidP="00607EC4">
            <w:pPr>
              <w:widowControl/>
              <w:jc w:val="left"/>
              <w:rPr>
                <w:rFonts w:eastAsiaTheme="minorHAnsi"/>
                <w:szCs w:val="21"/>
              </w:rPr>
            </w:pPr>
            <w:r w:rsidRPr="00607EC4">
              <w:rPr>
                <w:rFonts w:eastAsiaTheme="minorHAnsi" w:hint="eastAsia"/>
                <w:szCs w:val="21"/>
              </w:rPr>
              <w:t xml:space="preserve">・中身はあまり見ていない　</w:t>
            </w:r>
          </w:p>
          <w:p w14:paraId="7D3F8BED" w14:textId="77777777" w:rsidR="00607EC4" w:rsidRPr="00607EC4" w:rsidRDefault="00607EC4" w:rsidP="00607EC4">
            <w:pPr>
              <w:widowControl/>
              <w:jc w:val="left"/>
              <w:rPr>
                <w:rFonts w:eastAsiaTheme="minorHAnsi"/>
                <w:szCs w:val="21"/>
              </w:rPr>
            </w:pPr>
            <w:r w:rsidRPr="00607EC4">
              <w:rPr>
                <w:rFonts w:eastAsiaTheme="minorHAnsi" w:hint="eastAsia"/>
                <w:szCs w:val="21"/>
              </w:rPr>
              <w:t>・読んだことはあるが、内容は忘れた</w:t>
            </w:r>
          </w:p>
        </w:tc>
      </w:tr>
      <w:tr w:rsidR="00607EC4" w:rsidRPr="00607EC4" w14:paraId="5ADA371B" w14:textId="77777777" w:rsidTr="00607EC4">
        <w:trPr>
          <w:trHeight w:val="1918"/>
        </w:trPr>
        <w:tc>
          <w:tcPr>
            <w:tcW w:w="154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2343E49F" w14:textId="77777777" w:rsidR="00607EC4" w:rsidRPr="00607EC4" w:rsidRDefault="00607EC4" w:rsidP="00607EC4">
            <w:pPr>
              <w:widowControl/>
              <w:jc w:val="left"/>
              <w:rPr>
                <w:rFonts w:eastAsiaTheme="minorHAnsi"/>
                <w:szCs w:val="21"/>
              </w:rPr>
            </w:pPr>
            <w:r w:rsidRPr="00607EC4">
              <w:rPr>
                <w:rFonts w:eastAsiaTheme="minorHAnsi" w:hint="eastAsia"/>
                <w:szCs w:val="21"/>
              </w:rPr>
              <w:t>意見箱</w:t>
            </w:r>
          </w:p>
        </w:tc>
        <w:tc>
          <w:tcPr>
            <w:tcW w:w="4161"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7EA67E86" w14:textId="77777777" w:rsidR="00607EC4" w:rsidRPr="00607EC4" w:rsidRDefault="00607EC4" w:rsidP="00607EC4">
            <w:pPr>
              <w:widowControl/>
              <w:jc w:val="left"/>
              <w:rPr>
                <w:rFonts w:eastAsiaTheme="minorHAnsi"/>
                <w:szCs w:val="21"/>
              </w:rPr>
            </w:pPr>
            <w:r w:rsidRPr="00607EC4">
              <w:rPr>
                <w:rFonts w:eastAsiaTheme="minorHAnsi" w:hint="eastAsia"/>
                <w:szCs w:val="21"/>
              </w:rPr>
              <w:t xml:space="preserve">・知っている　・使ったことがある　</w:t>
            </w:r>
          </w:p>
          <w:p w14:paraId="3EDE0B59" w14:textId="02B922DC" w:rsidR="00607EC4" w:rsidRPr="00607EC4" w:rsidRDefault="00607EC4" w:rsidP="00607EC4">
            <w:pPr>
              <w:widowControl/>
              <w:jc w:val="left"/>
              <w:rPr>
                <w:rFonts w:eastAsiaTheme="minorHAnsi"/>
                <w:szCs w:val="21"/>
              </w:rPr>
            </w:pPr>
            <w:r w:rsidRPr="00607EC4">
              <w:rPr>
                <w:rFonts w:eastAsiaTheme="minorHAnsi" w:hint="eastAsia"/>
                <w:szCs w:val="21"/>
              </w:rPr>
              <w:t>・門限を延ばしてほしい、スマホを使いたいと書き、門限は延びなかったが、スマホは使えるようになった</w:t>
            </w:r>
          </w:p>
          <w:p w14:paraId="532CFF2F" w14:textId="7384D4F7" w:rsidR="00607EC4" w:rsidRPr="00607EC4" w:rsidRDefault="00607EC4" w:rsidP="00607EC4">
            <w:pPr>
              <w:widowControl/>
              <w:jc w:val="left"/>
              <w:rPr>
                <w:rFonts w:eastAsiaTheme="minorHAnsi"/>
                <w:szCs w:val="21"/>
              </w:rPr>
            </w:pPr>
            <w:r w:rsidRPr="00607EC4">
              <w:rPr>
                <w:rFonts w:eastAsiaTheme="minorHAnsi" w:hint="eastAsia"/>
                <w:szCs w:val="21"/>
              </w:rPr>
              <w:t>・職員に聞いてもらえるので、使ったこと／使おうと思ったことはない</w:t>
            </w:r>
          </w:p>
          <w:p w14:paraId="30B2E152" w14:textId="56C7A293" w:rsidR="00607EC4" w:rsidRPr="00607EC4" w:rsidRDefault="00607EC4" w:rsidP="00607EC4">
            <w:pPr>
              <w:widowControl/>
              <w:jc w:val="left"/>
              <w:rPr>
                <w:rFonts w:eastAsiaTheme="minorHAnsi"/>
                <w:szCs w:val="21"/>
              </w:rPr>
            </w:pPr>
            <w:r w:rsidRPr="00607EC4">
              <w:rPr>
                <w:rFonts w:eastAsiaTheme="minorHAnsi" w:hint="eastAsia"/>
                <w:szCs w:val="21"/>
              </w:rPr>
              <w:t>・こうしてほしいというより、こういうことをやめてほしいということで使った</w:t>
            </w:r>
          </w:p>
        </w:tc>
        <w:tc>
          <w:tcPr>
            <w:tcW w:w="4032"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597AE619" w14:textId="77777777" w:rsidR="00607EC4" w:rsidRPr="00607EC4" w:rsidRDefault="00607EC4" w:rsidP="00607EC4">
            <w:pPr>
              <w:widowControl/>
              <w:jc w:val="left"/>
              <w:rPr>
                <w:rFonts w:eastAsiaTheme="minorHAnsi"/>
                <w:szCs w:val="21"/>
              </w:rPr>
            </w:pPr>
            <w:r w:rsidRPr="00607EC4">
              <w:rPr>
                <w:rFonts w:eastAsiaTheme="minorHAnsi" w:hint="eastAsia"/>
                <w:szCs w:val="21"/>
              </w:rPr>
              <w:t>・使ったことがない</w:t>
            </w:r>
          </w:p>
        </w:tc>
      </w:tr>
      <w:tr w:rsidR="00607EC4" w:rsidRPr="00607EC4" w14:paraId="507D138F" w14:textId="77777777" w:rsidTr="00607EC4">
        <w:trPr>
          <w:trHeight w:val="1711"/>
        </w:trPr>
        <w:tc>
          <w:tcPr>
            <w:tcW w:w="154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0080E17A" w14:textId="77777777" w:rsidR="00607EC4" w:rsidRPr="00607EC4" w:rsidRDefault="00607EC4" w:rsidP="00607EC4">
            <w:pPr>
              <w:widowControl/>
              <w:jc w:val="left"/>
              <w:rPr>
                <w:rFonts w:eastAsiaTheme="minorHAnsi"/>
                <w:szCs w:val="21"/>
              </w:rPr>
            </w:pPr>
            <w:r w:rsidRPr="00607EC4">
              <w:rPr>
                <w:rFonts w:eastAsiaTheme="minorHAnsi" w:hint="eastAsia"/>
                <w:szCs w:val="21"/>
              </w:rPr>
              <w:t>意見表明支援員（制度）</w:t>
            </w:r>
          </w:p>
        </w:tc>
        <w:tc>
          <w:tcPr>
            <w:tcW w:w="4161"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B56B08D" w14:textId="77777777" w:rsidR="00607EC4" w:rsidRPr="00607EC4" w:rsidRDefault="00607EC4" w:rsidP="00607EC4">
            <w:pPr>
              <w:widowControl/>
              <w:jc w:val="left"/>
              <w:rPr>
                <w:rFonts w:eastAsiaTheme="minorHAnsi"/>
                <w:szCs w:val="21"/>
              </w:rPr>
            </w:pPr>
            <w:r w:rsidRPr="00607EC4">
              <w:rPr>
                <w:rFonts w:eastAsiaTheme="minorHAnsi" w:hint="eastAsia"/>
                <w:szCs w:val="21"/>
              </w:rPr>
              <w:t>・来てくれた方がいい</w:t>
            </w:r>
          </w:p>
          <w:p w14:paraId="77C00A01" w14:textId="77777777" w:rsidR="00607EC4" w:rsidRPr="00607EC4" w:rsidRDefault="00607EC4" w:rsidP="00607EC4">
            <w:pPr>
              <w:widowControl/>
              <w:jc w:val="left"/>
              <w:rPr>
                <w:rFonts w:eastAsiaTheme="minorHAnsi"/>
                <w:szCs w:val="21"/>
              </w:rPr>
            </w:pPr>
            <w:r w:rsidRPr="00607EC4">
              <w:rPr>
                <w:rFonts w:eastAsiaTheme="minorHAnsi" w:hint="eastAsia"/>
                <w:szCs w:val="21"/>
              </w:rPr>
              <w:t>・相談を聞いてもらえるからうれしいと思う</w:t>
            </w:r>
          </w:p>
          <w:p w14:paraId="1D4CCC9D" w14:textId="77777777" w:rsidR="00607EC4" w:rsidRPr="00607EC4" w:rsidRDefault="00607EC4" w:rsidP="00607EC4">
            <w:pPr>
              <w:widowControl/>
              <w:jc w:val="left"/>
              <w:rPr>
                <w:rFonts w:eastAsiaTheme="minorHAnsi"/>
                <w:szCs w:val="21"/>
              </w:rPr>
            </w:pPr>
            <w:r w:rsidRPr="00607EC4">
              <w:rPr>
                <w:rFonts w:eastAsiaTheme="minorHAnsi" w:hint="eastAsia"/>
                <w:szCs w:val="21"/>
              </w:rPr>
              <w:t>・職員に言えない子もいるからいいと思う</w:t>
            </w:r>
          </w:p>
          <w:p w14:paraId="26526D71" w14:textId="77777777" w:rsidR="00607EC4" w:rsidRPr="00607EC4" w:rsidRDefault="00607EC4" w:rsidP="00607EC4">
            <w:pPr>
              <w:widowControl/>
              <w:jc w:val="left"/>
              <w:rPr>
                <w:rFonts w:eastAsiaTheme="minorHAnsi"/>
                <w:szCs w:val="21"/>
              </w:rPr>
            </w:pPr>
            <w:r w:rsidRPr="00607EC4">
              <w:rPr>
                <w:rFonts w:eastAsiaTheme="minorHAnsi" w:hint="eastAsia"/>
                <w:szCs w:val="21"/>
              </w:rPr>
              <w:t>・外部の人に話を聞いてもらうのはよい</w:t>
            </w:r>
          </w:p>
          <w:p w14:paraId="433D49B0" w14:textId="77777777" w:rsidR="00607EC4" w:rsidRPr="00607EC4" w:rsidRDefault="00607EC4" w:rsidP="00607EC4">
            <w:pPr>
              <w:widowControl/>
              <w:jc w:val="left"/>
              <w:rPr>
                <w:rFonts w:eastAsiaTheme="minorHAnsi"/>
                <w:szCs w:val="21"/>
              </w:rPr>
            </w:pPr>
            <w:r w:rsidRPr="00607EC4">
              <w:rPr>
                <w:rFonts w:eastAsiaTheme="minorHAnsi" w:hint="eastAsia"/>
                <w:szCs w:val="21"/>
              </w:rPr>
              <w:t>・話したい子も話したくない子もいるから人による</w:t>
            </w:r>
          </w:p>
          <w:p w14:paraId="2140C346" w14:textId="77777777" w:rsidR="00607EC4" w:rsidRPr="00607EC4" w:rsidRDefault="00607EC4" w:rsidP="00607EC4">
            <w:pPr>
              <w:widowControl/>
              <w:jc w:val="left"/>
              <w:rPr>
                <w:rFonts w:eastAsiaTheme="minorHAnsi"/>
                <w:szCs w:val="21"/>
              </w:rPr>
            </w:pPr>
            <w:r w:rsidRPr="00607EC4">
              <w:rPr>
                <w:rFonts w:eastAsiaTheme="minorHAnsi" w:hint="eastAsia"/>
                <w:szCs w:val="21"/>
              </w:rPr>
              <w:t xml:space="preserve">・どっちでもいい　</w:t>
            </w:r>
          </w:p>
        </w:tc>
        <w:tc>
          <w:tcPr>
            <w:tcW w:w="4032"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4C902234" w14:textId="77777777" w:rsidR="00607EC4" w:rsidRPr="00607EC4" w:rsidRDefault="00607EC4" w:rsidP="00607EC4">
            <w:pPr>
              <w:widowControl/>
              <w:jc w:val="left"/>
              <w:rPr>
                <w:rFonts w:eastAsiaTheme="minorHAnsi"/>
                <w:szCs w:val="21"/>
              </w:rPr>
            </w:pPr>
          </w:p>
        </w:tc>
      </w:tr>
      <w:tr w:rsidR="00607EC4" w:rsidRPr="00607EC4" w14:paraId="1129A395" w14:textId="77777777" w:rsidTr="00607EC4">
        <w:trPr>
          <w:trHeight w:val="1410"/>
        </w:trPr>
        <w:tc>
          <w:tcPr>
            <w:tcW w:w="154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96439A7" w14:textId="77777777" w:rsidR="00607EC4" w:rsidRPr="00607EC4" w:rsidRDefault="00607EC4" w:rsidP="00607EC4">
            <w:pPr>
              <w:widowControl/>
              <w:jc w:val="left"/>
              <w:rPr>
                <w:rFonts w:eastAsiaTheme="minorHAnsi"/>
                <w:szCs w:val="21"/>
              </w:rPr>
            </w:pPr>
            <w:r w:rsidRPr="00607EC4">
              <w:rPr>
                <w:rFonts w:eastAsiaTheme="minorHAnsi" w:hint="eastAsia"/>
                <w:szCs w:val="21"/>
              </w:rPr>
              <w:t>今、生活している施設や里親家庭</w:t>
            </w:r>
          </w:p>
        </w:tc>
        <w:tc>
          <w:tcPr>
            <w:tcW w:w="4161"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45049A4D" w14:textId="77777777" w:rsidR="00607EC4" w:rsidRPr="00607EC4" w:rsidRDefault="00607EC4" w:rsidP="00607EC4">
            <w:pPr>
              <w:widowControl/>
              <w:jc w:val="left"/>
              <w:rPr>
                <w:rFonts w:eastAsiaTheme="minorHAnsi"/>
                <w:szCs w:val="21"/>
              </w:rPr>
            </w:pPr>
            <w:r w:rsidRPr="00607EC4">
              <w:rPr>
                <w:rFonts w:eastAsiaTheme="minorHAnsi" w:hint="eastAsia"/>
                <w:szCs w:val="21"/>
              </w:rPr>
              <w:t>・ごはんが美味しい</w:t>
            </w:r>
          </w:p>
          <w:p w14:paraId="5CA0659F" w14:textId="77777777" w:rsidR="00607EC4" w:rsidRPr="00607EC4" w:rsidRDefault="00607EC4" w:rsidP="00607EC4">
            <w:pPr>
              <w:widowControl/>
              <w:jc w:val="left"/>
              <w:rPr>
                <w:rFonts w:eastAsiaTheme="minorHAnsi"/>
                <w:szCs w:val="21"/>
              </w:rPr>
            </w:pPr>
            <w:r w:rsidRPr="00607EC4">
              <w:rPr>
                <w:rFonts w:eastAsiaTheme="minorHAnsi" w:hint="eastAsia"/>
                <w:szCs w:val="21"/>
              </w:rPr>
              <w:t>・いろんな人と触れ合える</w:t>
            </w:r>
          </w:p>
          <w:p w14:paraId="106762F3" w14:textId="77777777" w:rsidR="00607EC4" w:rsidRPr="00607EC4" w:rsidRDefault="00607EC4" w:rsidP="00607EC4">
            <w:pPr>
              <w:widowControl/>
              <w:jc w:val="left"/>
              <w:rPr>
                <w:rFonts w:eastAsiaTheme="minorHAnsi"/>
                <w:szCs w:val="21"/>
              </w:rPr>
            </w:pPr>
            <w:r w:rsidRPr="00607EC4">
              <w:rPr>
                <w:rFonts w:eastAsiaTheme="minorHAnsi" w:hint="eastAsia"/>
                <w:szCs w:val="21"/>
              </w:rPr>
              <w:t>・いろんな経験ができた</w:t>
            </w:r>
          </w:p>
          <w:p w14:paraId="694BC41D" w14:textId="77777777" w:rsidR="00607EC4" w:rsidRPr="00607EC4" w:rsidRDefault="00607EC4" w:rsidP="00607EC4">
            <w:pPr>
              <w:widowControl/>
              <w:jc w:val="left"/>
              <w:rPr>
                <w:rFonts w:eastAsiaTheme="minorHAnsi"/>
                <w:szCs w:val="21"/>
              </w:rPr>
            </w:pPr>
            <w:r w:rsidRPr="00607EC4">
              <w:rPr>
                <w:rFonts w:eastAsiaTheme="minorHAnsi" w:hint="eastAsia"/>
                <w:szCs w:val="21"/>
              </w:rPr>
              <w:t>・安心できる</w:t>
            </w:r>
          </w:p>
        </w:tc>
        <w:tc>
          <w:tcPr>
            <w:tcW w:w="4032"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1AAF8373" w14:textId="77777777" w:rsidR="00607EC4" w:rsidRPr="00607EC4" w:rsidRDefault="00607EC4" w:rsidP="00607EC4">
            <w:pPr>
              <w:widowControl/>
              <w:jc w:val="left"/>
              <w:rPr>
                <w:rFonts w:eastAsiaTheme="minorHAnsi"/>
                <w:szCs w:val="21"/>
              </w:rPr>
            </w:pPr>
            <w:r w:rsidRPr="00607EC4">
              <w:rPr>
                <w:rFonts w:eastAsiaTheme="minorHAnsi" w:hint="eastAsia"/>
                <w:szCs w:val="21"/>
              </w:rPr>
              <w:t>・騒がしい子、言葉遣いが荒い子がいる</w:t>
            </w:r>
          </w:p>
          <w:p w14:paraId="5A52905E" w14:textId="77777777" w:rsidR="00607EC4" w:rsidRPr="00607EC4" w:rsidRDefault="00607EC4" w:rsidP="00607EC4">
            <w:pPr>
              <w:widowControl/>
              <w:jc w:val="left"/>
              <w:rPr>
                <w:rFonts w:eastAsiaTheme="minorHAnsi"/>
                <w:szCs w:val="21"/>
              </w:rPr>
            </w:pPr>
            <w:r w:rsidRPr="00607EC4">
              <w:rPr>
                <w:rFonts w:eastAsiaTheme="minorHAnsi" w:hint="eastAsia"/>
                <w:szCs w:val="21"/>
              </w:rPr>
              <w:t xml:space="preserve">・門限等のルールが厳しい　</w:t>
            </w:r>
          </w:p>
          <w:p w14:paraId="445ECA26" w14:textId="0A5D0A39" w:rsidR="00607EC4" w:rsidRPr="00607EC4" w:rsidRDefault="00607EC4" w:rsidP="00607EC4">
            <w:pPr>
              <w:widowControl/>
              <w:jc w:val="left"/>
              <w:rPr>
                <w:rFonts w:eastAsiaTheme="minorHAnsi"/>
                <w:szCs w:val="21"/>
              </w:rPr>
            </w:pPr>
            <w:r w:rsidRPr="00607EC4">
              <w:rPr>
                <w:rFonts w:eastAsiaTheme="minorHAnsi" w:hint="eastAsia"/>
                <w:szCs w:val="21"/>
              </w:rPr>
              <w:t>・宗教行事等、強制はされないが家庭の行事を断りづらかった</w:t>
            </w:r>
          </w:p>
          <w:p w14:paraId="037DEE3F" w14:textId="77777777" w:rsidR="00607EC4" w:rsidRPr="00607EC4" w:rsidRDefault="00607EC4" w:rsidP="00607EC4">
            <w:pPr>
              <w:widowControl/>
              <w:jc w:val="left"/>
              <w:rPr>
                <w:rFonts w:eastAsiaTheme="minorHAnsi"/>
                <w:szCs w:val="21"/>
              </w:rPr>
            </w:pPr>
            <w:r w:rsidRPr="00607EC4">
              <w:rPr>
                <w:rFonts w:eastAsiaTheme="minorHAnsi" w:hint="eastAsia"/>
                <w:szCs w:val="21"/>
              </w:rPr>
              <w:t>・子ども家庭センターの人にもっと来てほしい</w:t>
            </w:r>
          </w:p>
        </w:tc>
      </w:tr>
    </w:tbl>
    <w:p w14:paraId="7508EC53" w14:textId="725F10EE" w:rsidR="00607EC4" w:rsidRPr="00607EC4" w:rsidRDefault="00607EC4" w:rsidP="006200CB">
      <w:pPr>
        <w:widowControl/>
        <w:jc w:val="left"/>
      </w:pPr>
    </w:p>
    <w:p w14:paraId="44196024" w14:textId="601B3784" w:rsidR="00607EC4" w:rsidRDefault="00607EC4" w:rsidP="006200CB">
      <w:pPr>
        <w:widowControl/>
        <w:jc w:val="left"/>
      </w:pPr>
      <w:r>
        <w:br w:type="page"/>
      </w:r>
    </w:p>
    <w:tbl>
      <w:tblPr>
        <w:tblW w:w="9737" w:type="dxa"/>
        <w:tblCellMar>
          <w:left w:w="0" w:type="dxa"/>
          <w:right w:w="0" w:type="dxa"/>
        </w:tblCellMar>
        <w:tblLook w:val="0420" w:firstRow="1" w:lastRow="0" w:firstColumn="0" w:lastColumn="0" w:noHBand="0" w:noVBand="1"/>
      </w:tblPr>
      <w:tblGrid>
        <w:gridCol w:w="1676"/>
        <w:gridCol w:w="4030"/>
        <w:gridCol w:w="4031"/>
      </w:tblGrid>
      <w:tr w:rsidR="00607EC4" w:rsidRPr="00607EC4" w14:paraId="6026D639" w14:textId="77777777" w:rsidTr="00607EC4">
        <w:trPr>
          <w:trHeight w:val="389"/>
        </w:trPr>
        <w:tc>
          <w:tcPr>
            <w:tcW w:w="1676"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2043D1A5" w14:textId="77777777" w:rsidR="00607EC4" w:rsidRPr="00607EC4" w:rsidRDefault="00607EC4" w:rsidP="00607EC4">
            <w:pPr>
              <w:widowControl/>
              <w:jc w:val="left"/>
            </w:pPr>
            <w:r w:rsidRPr="00607EC4">
              <w:rPr>
                <w:rFonts w:hint="eastAsia"/>
              </w:rPr>
              <w:lastRenderedPageBreak/>
              <w:t>質問項目</w:t>
            </w:r>
          </w:p>
        </w:tc>
        <w:tc>
          <w:tcPr>
            <w:tcW w:w="8061"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4CE79E3" w14:textId="77777777" w:rsidR="00607EC4" w:rsidRPr="00607EC4" w:rsidRDefault="00607EC4" w:rsidP="00607EC4">
            <w:pPr>
              <w:widowControl/>
              <w:jc w:val="left"/>
            </w:pPr>
            <w:r w:rsidRPr="00607EC4">
              <w:rPr>
                <w:rFonts w:hint="eastAsia"/>
              </w:rPr>
              <w:t>子どもの意見</w:t>
            </w:r>
          </w:p>
        </w:tc>
      </w:tr>
      <w:tr w:rsidR="00607EC4" w:rsidRPr="00607EC4" w14:paraId="3942BAC7" w14:textId="77777777" w:rsidTr="00607EC4">
        <w:trPr>
          <w:trHeight w:val="946"/>
        </w:trPr>
        <w:tc>
          <w:tcPr>
            <w:tcW w:w="1676"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4CF543F7" w14:textId="77777777" w:rsidR="00607EC4" w:rsidRPr="00607EC4" w:rsidRDefault="00607EC4" w:rsidP="00607EC4">
            <w:pPr>
              <w:widowControl/>
              <w:jc w:val="left"/>
            </w:pPr>
            <w:r w:rsidRPr="00607EC4">
              <w:rPr>
                <w:rFonts w:hint="eastAsia"/>
              </w:rPr>
              <w:t>一時保護所</w:t>
            </w:r>
          </w:p>
        </w:tc>
        <w:tc>
          <w:tcPr>
            <w:tcW w:w="403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783D2CD9" w14:textId="77777777" w:rsidR="00607EC4" w:rsidRPr="00607EC4" w:rsidRDefault="00607EC4" w:rsidP="00607EC4">
            <w:pPr>
              <w:widowControl/>
              <w:jc w:val="left"/>
            </w:pPr>
            <w:r w:rsidRPr="00607EC4">
              <w:rPr>
                <w:rFonts w:hint="eastAsia"/>
              </w:rPr>
              <w:t>・楽しかった</w:t>
            </w:r>
          </w:p>
        </w:tc>
        <w:tc>
          <w:tcPr>
            <w:tcW w:w="403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1C27A5D2" w14:textId="77777777" w:rsidR="00607EC4" w:rsidRDefault="00607EC4" w:rsidP="00607EC4">
            <w:pPr>
              <w:widowControl/>
              <w:jc w:val="left"/>
            </w:pPr>
            <w:r w:rsidRPr="00607EC4">
              <w:rPr>
                <w:rFonts w:hint="eastAsia"/>
              </w:rPr>
              <w:t>・一時保護所より今の方がいい</w:t>
            </w:r>
          </w:p>
          <w:p w14:paraId="5DEE8408" w14:textId="1CDE6DD1" w:rsidR="00607EC4" w:rsidRPr="00607EC4" w:rsidRDefault="00607EC4" w:rsidP="00607EC4">
            <w:pPr>
              <w:widowControl/>
              <w:jc w:val="left"/>
            </w:pPr>
            <w:r w:rsidRPr="00607EC4">
              <w:rPr>
                <w:rFonts w:hint="eastAsia"/>
              </w:rPr>
              <w:t>・ルールが厳しい</w:t>
            </w:r>
          </w:p>
          <w:p w14:paraId="224C02D8" w14:textId="4A2EECC0" w:rsidR="00607EC4" w:rsidRPr="00607EC4" w:rsidRDefault="00607EC4" w:rsidP="00607EC4">
            <w:pPr>
              <w:widowControl/>
              <w:jc w:val="left"/>
            </w:pPr>
            <w:r w:rsidRPr="00607EC4">
              <w:rPr>
                <w:rFonts w:hint="eastAsia"/>
              </w:rPr>
              <w:t>・学習時間や遊ぶ時間が決まっている</w:t>
            </w:r>
          </w:p>
          <w:p w14:paraId="001BCFB1" w14:textId="77777777" w:rsidR="00607EC4" w:rsidRDefault="00607EC4" w:rsidP="00607EC4">
            <w:pPr>
              <w:widowControl/>
              <w:jc w:val="left"/>
            </w:pPr>
            <w:r w:rsidRPr="00607EC4">
              <w:rPr>
                <w:rFonts w:hint="eastAsia"/>
              </w:rPr>
              <w:t>・娯楽が少なくて暇だった</w:t>
            </w:r>
          </w:p>
          <w:p w14:paraId="5915ED70" w14:textId="07F5E9ED" w:rsidR="00607EC4" w:rsidRPr="00607EC4" w:rsidRDefault="00607EC4" w:rsidP="00607EC4">
            <w:pPr>
              <w:widowControl/>
              <w:jc w:val="left"/>
            </w:pPr>
            <w:r w:rsidRPr="00607EC4">
              <w:rPr>
                <w:rFonts w:hint="eastAsia"/>
              </w:rPr>
              <w:t>・もう行きたくない</w:t>
            </w:r>
          </w:p>
        </w:tc>
      </w:tr>
      <w:tr w:rsidR="00607EC4" w:rsidRPr="00607EC4" w14:paraId="6B7AB081" w14:textId="77777777" w:rsidTr="00607EC4">
        <w:trPr>
          <w:trHeight w:val="2227"/>
        </w:trPr>
        <w:tc>
          <w:tcPr>
            <w:tcW w:w="1676"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50043D02" w14:textId="77777777" w:rsidR="00607EC4" w:rsidRPr="00607EC4" w:rsidRDefault="00607EC4" w:rsidP="00607EC4">
            <w:pPr>
              <w:widowControl/>
              <w:jc w:val="left"/>
            </w:pPr>
            <w:r w:rsidRPr="00607EC4">
              <w:rPr>
                <w:rFonts w:hint="eastAsia"/>
              </w:rPr>
              <w:t>里親</w:t>
            </w:r>
          </w:p>
        </w:tc>
        <w:tc>
          <w:tcPr>
            <w:tcW w:w="403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14EE8DFC" w14:textId="77777777" w:rsidR="00607EC4" w:rsidRDefault="00607EC4" w:rsidP="00607EC4">
            <w:pPr>
              <w:widowControl/>
              <w:jc w:val="left"/>
            </w:pPr>
            <w:r w:rsidRPr="00607EC4">
              <w:rPr>
                <w:rFonts w:hint="eastAsia"/>
              </w:rPr>
              <w:t>・優しいイメージ</w:t>
            </w:r>
          </w:p>
          <w:p w14:paraId="556D0EF7" w14:textId="77777777" w:rsidR="00607EC4" w:rsidRDefault="00607EC4" w:rsidP="00607EC4">
            <w:pPr>
              <w:widowControl/>
              <w:jc w:val="left"/>
            </w:pPr>
            <w:r w:rsidRPr="00607EC4">
              <w:rPr>
                <w:rFonts w:hint="eastAsia"/>
              </w:rPr>
              <w:t>・楽しそう</w:t>
            </w:r>
          </w:p>
          <w:p w14:paraId="4DA551F6" w14:textId="3C279432" w:rsidR="00607EC4" w:rsidRPr="00607EC4" w:rsidRDefault="00607EC4" w:rsidP="00607EC4">
            <w:pPr>
              <w:widowControl/>
              <w:jc w:val="left"/>
            </w:pPr>
            <w:r w:rsidRPr="00607EC4">
              <w:rPr>
                <w:rFonts w:hint="eastAsia"/>
              </w:rPr>
              <w:t>・行ってみたい</w:t>
            </w:r>
          </w:p>
          <w:p w14:paraId="5A463B35" w14:textId="77777777" w:rsidR="00607EC4" w:rsidRPr="00607EC4" w:rsidRDefault="00607EC4" w:rsidP="00607EC4">
            <w:pPr>
              <w:widowControl/>
              <w:jc w:val="left"/>
            </w:pPr>
            <w:r w:rsidRPr="00607EC4">
              <w:rPr>
                <w:rFonts w:hint="eastAsia"/>
              </w:rPr>
              <w:t>・行ったことがある。居心地がよかった</w:t>
            </w:r>
          </w:p>
          <w:p w14:paraId="535A4F39" w14:textId="77777777" w:rsidR="00607EC4" w:rsidRPr="00607EC4" w:rsidRDefault="00607EC4" w:rsidP="00607EC4">
            <w:pPr>
              <w:widowControl/>
              <w:jc w:val="left"/>
            </w:pPr>
            <w:r w:rsidRPr="00607EC4">
              <w:rPr>
                <w:rFonts w:hint="eastAsia"/>
              </w:rPr>
              <w:t>・行く子が望むならいいが、大人の都合で勝手に決めるのはよくない</w:t>
            </w:r>
          </w:p>
          <w:p w14:paraId="4A9E17EC" w14:textId="53E3FA89" w:rsidR="00607EC4" w:rsidRPr="00607EC4" w:rsidRDefault="00607EC4" w:rsidP="00607EC4">
            <w:pPr>
              <w:widowControl/>
              <w:jc w:val="left"/>
            </w:pPr>
            <w:r w:rsidRPr="00607EC4">
              <w:rPr>
                <w:rFonts w:hint="eastAsia"/>
              </w:rPr>
              <w:t>・里親に引き取ってもらった方がいい子もいるし、集団で過ごした方がいい子もいる</w:t>
            </w:r>
          </w:p>
          <w:p w14:paraId="2E0886E3" w14:textId="77777777" w:rsidR="00607EC4" w:rsidRPr="00607EC4" w:rsidRDefault="00607EC4" w:rsidP="00607EC4">
            <w:pPr>
              <w:widowControl/>
              <w:jc w:val="left"/>
            </w:pPr>
            <w:r w:rsidRPr="00607EC4">
              <w:rPr>
                <w:rFonts w:hint="eastAsia"/>
              </w:rPr>
              <w:t>・いいとは思うけど家族と一緒にいたいという子どももいる</w:t>
            </w:r>
          </w:p>
        </w:tc>
        <w:tc>
          <w:tcPr>
            <w:tcW w:w="403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5BFA3075" w14:textId="77777777" w:rsidR="00607EC4" w:rsidRDefault="00607EC4" w:rsidP="00607EC4">
            <w:pPr>
              <w:widowControl/>
              <w:jc w:val="left"/>
            </w:pPr>
            <w:r w:rsidRPr="00607EC4">
              <w:rPr>
                <w:rFonts w:hint="eastAsia"/>
              </w:rPr>
              <w:t>・実親がいるなら実親がいい</w:t>
            </w:r>
          </w:p>
          <w:p w14:paraId="182B7740" w14:textId="22240C57" w:rsidR="00607EC4" w:rsidRPr="00607EC4" w:rsidRDefault="00607EC4" w:rsidP="00607EC4">
            <w:pPr>
              <w:widowControl/>
              <w:jc w:val="left"/>
            </w:pPr>
            <w:r w:rsidRPr="00607EC4">
              <w:rPr>
                <w:rFonts w:hint="eastAsia"/>
              </w:rPr>
              <w:t>・今のままでいい</w:t>
            </w:r>
          </w:p>
          <w:p w14:paraId="32F8E046" w14:textId="77777777" w:rsidR="00607EC4" w:rsidRDefault="00607EC4" w:rsidP="00607EC4">
            <w:pPr>
              <w:widowControl/>
              <w:jc w:val="left"/>
            </w:pPr>
            <w:r w:rsidRPr="00607EC4">
              <w:rPr>
                <w:rFonts w:hint="eastAsia"/>
              </w:rPr>
              <w:t>・施設と半々じゃなくてもいい</w:t>
            </w:r>
          </w:p>
          <w:p w14:paraId="568AA259" w14:textId="3732CD40" w:rsidR="00607EC4" w:rsidRPr="00607EC4" w:rsidRDefault="00607EC4" w:rsidP="00607EC4">
            <w:pPr>
              <w:widowControl/>
              <w:jc w:val="left"/>
            </w:pPr>
            <w:r w:rsidRPr="00607EC4">
              <w:rPr>
                <w:rFonts w:hint="eastAsia"/>
              </w:rPr>
              <w:t>・気まずそう</w:t>
            </w:r>
          </w:p>
          <w:p w14:paraId="20D3BB7D" w14:textId="77777777" w:rsidR="00607EC4" w:rsidRDefault="00607EC4" w:rsidP="00607EC4">
            <w:pPr>
              <w:widowControl/>
              <w:jc w:val="left"/>
            </w:pPr>
            <w:r w:rsidRPr="00607EC4">
              <w:rPr>
                <w:rFonts w:hint="eastAsia"/>
              </w:rPr>
              <w:t>・行ってみたいとは思わない</w:t>
            </w:r>
          </w:p>
          <w:p w14:paraId="1F8310D8" w14:textId="75CC7722" w:rsidR="00607EC4" w:rsidRPr="00607EC4" w:rsidRDefault="00607EC4" w:rsidP="00607EC4">
            <w:pPr>
              <w:widowControl/>
              <w:jc w:val="left"/>
            </w:pPr>
            <w:r w:rsidRPr="00607EC4">
              <w:rPr>
                <w:rFonts w:hint="eastAsia"/>
              </w:rPr>
              <w:t>・里親にお金を渡すのではなく、実親のサポートをすべき</w:t>
            </w:r>
          </w:p>
          <w:p w14:paraId="0229E026" w14:textId="77777777" w:rsidR="00607EC4" w:rsidRPr="00607EC4" w:rsidRDefault="00607EC4" w:rsidP="00607EC4">
            <w:pPr>
              <w:widowControl/>
              <w:jc w:val="left"/>
            </w:pPr>
            <w:r w:rsidRPr="00607EC4">
              <w:rPr>
                <w:rFonts w:hint="eastAsia"/>
              </w:rPr>
              <w:t>・家に帰れる可能性がある子もいるのに、里親を増やしたらその子が可哀そう</w:t>
            </w:r>
          </w:p>
          <w:p w14:paraId="546CD1F0" w14:textId="77777777" w:rsidR="00607EC4" w:rsidRDefault="00607EC4" w:rsidP="00607EC4">
            <w:pPr>
              <w:widowControl/>
              <w:jc w:val="left"/>
            </w:pPr>
            <w:r w:rsidRPr="00607EC4">
              <w:rPr>
                <w:rFonts w:hint="eastAsia"/>
              </w:rPr>
              <w:t>・なぜ増やさないといけないのか疑問</w:t>
            </w:r>
          </w:p>
          <w:p w14:paraId="1B88D5B1" w14:textId="3DFAAA87" w:rsidR="00607EC4" w:rsidRPr="00607EC4" w:rsidRDefault="00607EC4" w:rsidP="00607EC4">
            <w:pPr>
              <w:widowControl/>
              <w:jc w:val="left"/>
            </w:pPr>
            <w:r w:rsidRPr="00607EC4">
              <w:rPr>
                <w:rFonts w:hint="eastAsia"/>
              </w:rPr>
              <w:t>・里親が増えたらお金がかかりそう</w:t>
            </w:r>
          </w:p>
        </w:tc>
      </w:tr>
      <w:tr w:rsidR="00607EC4" w:rsidRPr="00607EC4" w14:paraId="7D114D4F" w14:textId="77777777" w:rsidTr="00607EC4">
        <w:trPr>
          <w:trHeight w:val="612"/>
        </w:trPr>
        <w:tc>
          <w:tcPr>
            <w:tcW w:w="1676"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5CD24776" w14:textId="77777777" w:rsidR="00607EC4" w:rsidRPr="00607EC4" w:rsidRDefault="00607EC4" w:rsidP="00607EC4">
            <w:pPr>
              <w:widowControl/>
              <w:jc w:val="left"/>
            </w:pPr>
            <w:r w:rsidRPr="00607EC4">
              <w:rPr>
                <w:rFonts w:hint="eastAsia"/>
              </w:rPr>
              <w:t>施設を出た後の生活</w:t>
            </w:r>
          </w:p>
        </w:tc>
        <w:tc>
          <w:tcPr>
            <w:tcW w:w="8061"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2A15DD3D" w14:textId="77777777" w:rsidR="00607EC4" w:rsidRDefault="00607EC4" w:rsidP="00607EC4">
            <w:pPr>
              <w:widowControl/>
              <w:jc w:val="left"/>
            </w:pPr>
            <w:r w:rsidRPr="00607EC4">
              <w:rPr>
                <w:rFonts w:hint="eastAsia"/>
              </w:rPr>
              <w:t>・よくわからないが不安</w:t>
            </w:r>
          </w:p>
          <w:p w14:paraId="70F16ED5" w14:textId="77777777" w:rsidR="00607EC4" w:rsidRDefault="00607EC4" w:rsidP="00607EC4">
            <w:pPr>
              <w:widowControl/>
              <w:jc w:val="left"/>
            </w:pPr>
            <w:r w:rsidRPr="00607EC4">
              <w:rPr>
                <w:rFonts w:hint="eastAsia"/>
              </w:rPr>
              <w:t>・将来の夢はない</w:t>
            </w:r>
          </w:p>
          <w:p w14:paraId="08158D79" w14:textId="77777777" w:rsidR="00607EC4" w:rsidRDefault="00607EC4" w:rsidP="00607EC4">
            <w:pPr>
              <w:widowControl/>
              <w:jc w:val="left"/>
            </w:pPr>
            <w:r w:rsidRPr="00607EC4">
              <w:rPr>
                <w:rFonts w:hint="eastAsia"/>
              </w:rPr>
              <w:t>・金銭管理が心配</w:t>
            </w:r>
          </w:p>
          <w:p w14:paraId="2E6DE8D3" w14:textId="77777777" w:rsidR="00607EC4" w:rsidRDefault="00607EC4" w:rsidP="00607EC4">
            <w:pPr>
              <w:widowControl/>
              <w:jc w:val="left"/>
            </w:pPr>
            <w:r w:rsidRPr="00607EC4">
              <w:rPr>
                <w:rFonts w:hint="eastAsia"/>
              </w:rPr>
              <w:t>・親との関係</w:t>
            </w:r>
          </w:p>
          <w:p w14:paraId="0A0C6ACA" w14:textId="7D5B30D9" w:rsidR="00607EC4" w:rsidRPr="00607EC4" w:rsidRDefault="00607EC4" w:rsidP="00607EC4">
            <w:pPr>
              <w:widowControl/>
              <w:jc w:val="left"/>
            </w:pPr>
            <w:r w:rsidRPr="00607EC4">
              <w:rPr>
                <w:rFonts w:hint="eastAsia"/>
              </w:rPr>
              <w:t>・進学したい</w:t>
            </w:r>
          </w:p>
          <w:p w14:paraId="6E95FBB9" w14:textId="77777777" w:rsidR="00607EC4" w:rsidRDefault="00607EC4" w:rsidP="00607EC4">
            <w:pPr>
              <w:widowControl/>
              <w:jc w:val="left"/>
            </w:pPr>
            <w:r w:rsidRPr="00607EC4">
              <w:rPr>
                <w:rFonts w:hint="eastAsia"/>
              </w:rPr>
              <w:t>・ちゃんと仕事ができるか不安</w:t>
            </w:r>
          </w:p>
          <w:p w14:paraId="271DECF3" w14:textId="77777777" w:rsidR="00607EC4" w:rsidRDefault="00607EC4" w:rsidP="00607EC4">
            <w:pPr>
              <w:widowControl/>
              <w:jc w:val="left"/>
            </w:pPr>
            <w:r w:rsidRPr="00607EC4">
              <w:rPr>
                <w:rFonts w:hint="eastAsia"/>
              </w:rPr>
              <w:t>・１人暮らししたい</w:t>
            </w:r>
          </w:p>
          <w:p w14:paraId="1D7C2095" w14:textId="77777777" w:rsidR="00607EC4" w:rsidRDefault="00607EC4" w:rsidP="00607EC4">
            <w:pPr>
              <w:widowControl/>
              <w:jc w:val="left"/>
            </w:pPr>
            <w:r w:rsidRPr="00607EC4">
              <w:rPr>
                <w:rFonts w:hint="eastAsia"/>
              </w:rPr>
              <w:t>・１人暮らしできるか不安</w:t>
            </w:r>
          </w:p>
          <w:p w14:paraId="19697099" w14:textId="2BEC260A" w:rsidR="00607EC4" w:rsidRPr="00607EC4" w:rsidRDefault="00607EC4" w:rsidP="00607EC4">
            <w:pPr>
              <w:widowControl/>
              <w:jc w:val="left"/>
            </w:pPr>
            <w:r w:rsidRPr="00607EC4">
              <w:rPr>
                <w:rFonts w:hint="eastAsia"/>
              </w:rPr>
              <w:t>・アルバイトをしたい</w:t>
            </w:r>
          </w:p>
        </w:tc>
      </w:tr>
    </w:tbl>
    <w:p w14:paraId="0F2DA56A" w14:textId="77777777" w:rsidR="00607EC4" w:rsidRPr="00607EC4" w:rsidRDefault="00607EC4" w:rsidP="006200CB">
      <w:pPr>
        <w:widowControl/>
        <w:jc w:val="left"/>
      </w:pPr>
    </w:p>
    <w:p w14:paraId="5527F0FF" w14:textId="77777777" w:rsidR="00607EC4" w:rsidRPr="00607EC4" w:rsidRDefault="00607EC4" w:rsidP="00607EC4">
      <w:pPr>
        <w:widowControl/>
        <w:jc w:val="left"/>
      </w:pPr>
      <w:r w:rsidRPr="00607EC4">
        <w:rPr>
          <w:rFonts w:hint="eastAsia"/>
        </w:rPr>
        <w:t>（子どもの意見から見える課題）</w:t>
      </w:r>
    </w:p>
    <w:p w14:paraId="785545F1" w14:textId="77777777" w:rsidR="00607EC4" w:rsidRPr="00607EC4" w:rsidRDefault="00607EC4" w:rsidP="00607EC4">
      <w:pPr>
        <w:widowControl/>
        <w:jc w:val="left"/>
      </w:pPr>
      <w:r w:rsidRPr="00607EC4">
        <w:rPr>
          <w:rFonts w:hint="eastAsia"/>
        </w:rPr>
        <w:t>・権利ノート自体は一定認知されているものの、その内容については記憶に残っていない子どもが多いことがうかがえました。</w:t>
      </w:r>
    </w:p>
    <w:p w14:paraId="7A69308C" w14:textId="77777777" w:rsidR="00607EC4" w:rsidRPr="00607EC4" w:rsidRDefault="00607EC4" w:rsidP="00607EC4">
      <w:pPr>
        <w:widowControl/>
        <w:jc w:val="left"/>
      </w:pPr>
      <w:r w:rsidRPr="00607EC4">
        <w:rPr>
          <w:rFonts w:hint="eastAsia"/>
        </w:rPr>
        <w:t xml:space="preserve">　加えて、そもそも権利ノートを持っていない、持っているかわからないと回答した子どもが複数いました。</w:t>
      </w:r>
    </w:p>
    <w:p w14:paraId="307870C2" w14:textId="77777777" w:rsidR="00607EC4" w:rsidRPr="00607EC4" w:rsidRDefault="00607EC4" w:rsidP="00607EC4">
      <w:pPr>
        <w:widowControl/>
        <w:jc w:val="left"/>
      </w:pPr>
      <w:r w:rsidRPr="00607EC4">
        <w:rPr>
          <w:rFonts w:hint="eastAsia"/>
        </w:rPr>
        <w:t>・一緒に生活する他の子どもの特性や行動が、複数名から、子どもの生活上の困りごととして表明されていました。</w:t>
      </w:r>
    </w:p>
    <w:p w14:paraId="178A8CBC" w14:textId="77777777" w:rsidR="00607EC4" w:rsidRPr="00607EC4" w:rsidRDefault="00607EC4" w:rsidP="00607EC4">
      <w:pPr>
        <w:widowControl/>
        <w:jc w:val="left"/>
      </w:pPr>
      <w:r w:rsidRPr="00607EC4">
        <w:rPr>
          <w:rFonts w:hint="eastAsia"/>
        </w:rPr>
        <w:t xml:space="preserve">　施設の小規模化・地域分散化を進めて生活単位が小さくなることで、その影響がより大きくなる可能性があります。　</w:t>
      </w:r>
    </w:p>
    <w:p w14:paraId="3945BC00" w14:textId="77777777" w:rsidR="00607EC4" w:rsidRPr="00607EC4" w:rsidRDefault="00607EC4" w:rsidP="00607EC4">
      <w:pPr>
        <w:widowControl/>
        <w:jc w:val="left"/>
      </w:pPr>
      <w:r w:rsidRPr="00607EC4">
        <w:rPr>
          <w:rFonts w:hint="eastAsia"/>
        </w:rPr>
        <w:lastRenderedPageBreak/>
        <w:t>・一時保護所のルールや生活上の制約について窮屈な、あるいは否定的なイメージを持つ子どもが複数いました。</w:t>
      </w:r>
    </w:p>
    <w:p w14:paraId="434A0C37" w14:textId="77777777" w:rsidR="00607EC4" w:rsidRPr="00607EC4" w:rsidRDefault="00607EC4" w:rsidP="00607EC4">
      <w:pPr>
        <w:widowControl/>
        <w:jc w:val="left"/>
      </w:pPr>
    </w:p>
    <w:p w14:paraId="0AC36703" w14:textId="77777777" w:rsidR="00607EC4" w:rsidRPr="00607EC4" w:rsidRDefault="00607EC4" w:rsidP="00607EC4">
      <w:pPr>
        <w:widowControl/>
        <w:jc w:val="left"/>
      </w:pPr>
      <w:r w:rsidRPr="00607EC4">
        <w:rPr>
          <w:rFonts w:hint="eastAsia"/>
        </w:rPr>
        <w:t>（取組方針）</w:t>
      </w:r>
    </w:p>
    <w:p w14:paraId="5896FC07" w14:textId="6ECA59DD" w:rsidR="00607EC4" w:rsidRPr="00607EC4" w:rsidRDefault="00607EC4" w:rsidP="00607EC4">
      <w:pPr>
        <w:widowControl/>
        <w:jc w:val="left"/>
      </w:pPr>
      <w:r w:rsidRPr="00607EC4">
        <w:rPr>
          <w:rFonts w:hint="eastAsia"/>
        </w:rPr>
        <w:t>・従前より、里親委託後、施設入所後も児童福祉司等が定期的に施設等を訪問し、権利ノートについて説明しているところですが、子どもが自身の権利について十分理解し、困りごとを相談できるよう、引き続き子どもの理解力等に合わせて一層丁寧に、内容を説明します。</w:t>
      </w:r>
    </w:p>
    <w:p w14:paraId="0BCC954B" w14:textId="1B3410CC" w:rsidR="00607EC4" w:rsidRPr="00607EC4" w:rsidRDefault="00607EC4" w:rsidP="00607EC4">
      <w:pPr>
        <w:widowControl/>
        <w:jc w:val="left"/>
      </w:pPr>
      <w:r w:rsidRPr="00607EC4">
        <w:rPr>
          <w:rFonts w:hint="eastAsia"/>
        </w:rPr>
        <w:t>・ケアニーズの高い児童を養育するために、施設職員の更なる専門性の向上にかかる支援が必要であり、養育力向上に向けた支援を検討します。</w:t>
      </w:r>
    </w:p>
    <w:p w14:paraId="76DFD0EC" w14:textId="23F4B435" w:rsidR="00607EC4" w:rsidRDefault="00607EC4" w:rsidP="00607EC4">
      <w:pPr>
        <w:widowControl/>
        <w:jc w:val="left"/>
      </w:pPr>
      <w:r w:rsidRPr="00607EC4">
        <w:rPr>
          <w:rFonts w:hint="eastAsia"/>
        </w:rPr>
        <w:t>・意見表明等支援事業、第三者評価における児童アンケートやヒアリング、計画策定に際しての児童ヒアリング等において表明された児童の意見、意向も踏まえ、一時保護所の運営等にかかる検討を継続的に実施します。</w:t>
      </w:r>
    </w:p>
    <w:p w14:paraId="6C9E5923" w14:textId="11CE8EC0" w:rsidR="00607EC4" w:rsidRDefault="00607EC4" w:rsidP="006200CB">
      <w:pPr>
        <w:widowControl/>
        <w:jc w:val="left"/>
      </w:pPr>
    </w:p>
    <w:p w14:paraId="3C47191E" w14:textId="337E4EAA" w:rsidR="00607EC4" w:rsidRDefault="00607EC4" w:rsidP="006200CB">
      <w:pPr>
        <w:widowControl/>
        <w:jc w:val="left"/>
      </w:pPr>
      <w:r>
        <w:br w:type="page"/>
      </w:r>
    </w:p>
    <w:p w14:paraId="0F9CA674" w14:textId="64B2BE50" w:rsidR="00607EC4" w:rsidRPr="00607EC4" w:rsidRDefault="00607EC4" w:rsidP="006200CB">
      <w:pPr>
        <w:widowControl/>
        <w:jc w:val="left"/>
      </w:pPr>
      <w:r w:rsidRPr="00607EC4">
        <w:rPr>
          <w:rFonts w:hint="eastAsia"/>
        </w:rPr>
        <w:lastRenderedPageBreak/>
        <w:t>第</w:t>
      </w:r>
      <w:r w:rsidRPr="00607EC4">
        <w:t>10章　推進体制等</w:t>
      </w:r>
    </w:p>
    <w:p w14:paraId="7A71ECFA" w14:textId="7F9D327F" w:rsidR="00607EC4" w:rsidRDefault="00607EC4" w:rsidP="006200CB">
      <w:pPr>
        <w:widowControl/>
        <w:jc w:val="left"/>
      </w:pPr>
    </w:p>
    <w:p w14:paraId="4CA71FC2" w14:textId="24A7FD66" w:rsidR="00607EC4" w:rsidRDefault="00607EC4" w:rsidP="006200CB">
      <w:pPr>
        <w:widowControl/>
        <w:jc w:val="left"/>
      </w:pPr>
      <w:r w:rsidRPr="00607EC4">
        <w:rPr>
          <w:rFonts w:hint="eastAsia"/>
        </w:rPr>
        <w:t>１．計画の推進体制</w:t>
      </w:r>
    </w:p>
    <w:p w14:paraId="62FA992B" w14:textId="42D2E6E7" w:rsidR="00607EC4" w:rsidRDefault="00607EC4" w:rsidP="006200CB">
      <w:pPr>
        <w:widowControl/>
        <w:jc w:val="left"/>
      </w:pPr>
    </w:p>
    <w:p w14:paraId="68D39B04" w14:textId="77DB1B23" w:rsidR="00607EC4" w:rsidRPr="00607EC4" w:rsidRDefault="00607EC4" w:rsidP="00607EC4">
      <w:pPr>
        <w:widowControl/>
        <w:jc w:val="left"/>
        <w:rPr>
          <w:rFonts w:hint="eastAsia"/>
        </w:rPr>
      </w:pPr>
      <w:r w:rsidRPr="00607EC4">
        <w:rPr>
          <w:rFonts w:hint="eastAsia"/>
        </w:rPr>
        <w:t>（１）大阪府における推進体制</w:t>
      </w:r>
    </w:p>
    <w:p w14:paraId="18EED434" w14:textId="77777777" w:rsidR="00607EC4" w:rsidRPr="00607EC4" w:rsidRDefault="00607EC4" w:rsidP="00607EC4">
      <w:pPr>
        <w:widowControl/>
        <w:jc w:val="left"/>
      </w:pPr>
      <w:r w:rsidRPr="00607EC4">
        <w:rPr>
          <w:rFonts w:hint="eastAsia"/>
        </w:rPr>
        <w:t>（大阪府子ども政策推進会議（仮称：調整中））</w:t>
      </w:r>
    </w:p>
    <w:p w14:paraId="1D4F8A03" w14:textId="23FE3B02" w:rsidR="00607EC4" w:rsidRPr="00607EC4" w:rsidRDefault="00607EC4" w:rsidP="002B132E">
      <w:pPr>
        <w:widowControl/>
        <w:ind w:firstLineChars="100" w:firstLine="210"/>
        <w:jc w:val="left"/>
      </w:pPr>
      <w:r w:rsidRPr="00607EC4">
        <w:rPr>
          <w:rFonts w:hint="eastAsia"/>
        </w:rPr>
        <w:t>大阪府子ども政策推進会議（仮称：調整中）を中心に、知事のリーダーシップのもと、庁内一体となって、大阪府</w:t>
      </w:r>
      <w:r w:rsidRPr="00607EC4">
        <w:t xml:space="preserve">　子ども計画を総合的に推進します。</w:t>
      </w:r>
    </w:p>
    <w:p w14:paraId="0F6E54A2" w14:textId="59740778" w:rsidR="00607EC4" w:rsidRPr="00607EC4" w:rsidRDefault="00607EC4" w:rsidP="002B132E">
      <w:pPr>
        <w:widowControl/>
        <w:ind w:firstLineChars="100" w:firstLine="210"/>
        <w:jc w:val="left"/>
      </w:pPr>
      <w:r w:rsidRPr="00607EC4">
        <w:rPr>
          <w:rFonts w:hint="eastAsia"/>
        </w:rPr>
        <w:t>大阪府の子ども・子育て施策の実施の推進及び庁内関係部局相互の調整等のため、課長級からなる大阪府子ども政策</w:t>
      </w:r>
      <w:r w:rsidRPr="00607EC4">
        <w:t>推進会議（仮称：調整中）幹事会、個別施策に関する関係課長会議及び実務者組織である小委員会を活用します。</w:t>
      </w:r>
    </w:p>
    <w:p w14:paraId="16B17F87" w14:textId="77777777" w:rsidR="00607EC4" w:rsidRPr="00607EC4" w:rsidRDefault="00607EC4" w:rsidP="00607EC4">
      <w:pPr>
        <w:widowControl/>
        <w:jc w:val="left"/>
      </w:pPr>
    </w:p>
    <w:p w14:paraId="32762C1F" w14:textId="77777777" w:rsidR="00607EC4" w:rsidRPr="00607EC4" w:rsidRDefault="00607EC4" w:rsidP="00607EC4">
      <w:pPr>
        <w:widowControl/>
        <w:jc w:val="left"/>
      </w:pPr>
      <w:r w:rsidRPr="00607EC4">
        <w:rPr>
          <w:rFonts w:hint="eastAsia"/>
        </w:rPr>
        <w:t>（大阪府子ども家庭審議会）</w:t>
      </w:r>
    </w:p>
    <w:p w14:paraId="7A875F13" w14:textId="0FB7BED6" w:rsidR="00607EC4" w:rsidRPr="00607EC4" w:rsidRDefault="00607EC4" w:rsidP="002B132E">
      <w:pPr>
        <w:widowControl/>
        <w:ind w:firstLineChars="100" w:firstLine="210"/>
        <w:jc w:val="left"/>
      </w:pPr>
      <w:r w:rsidRPr="00607EC4">
        <w:rPr>
          <w:rFonts w:hint="eastAsia"/>
        </w:rPr>
        <w:t>大阪府子ども家庭審議会は、大阪府子ども審議会条例第３条の規定により、子ども・子育て支援施策について、幅広く</w:t>
      </w:r>
      <w:r w:rsidRPr="00607EC4">
        <w:t>調査審議を行います。</w:t>
      </w:r>
    </w:p>
    <w:p w14:paraId="4F9DB32E" w14:textId="62431C71" w:rsidR="00607EC4" w:rsidRPr="00607EC4" w:rsidRDefault="00607EC4" w:rsidP="002B132E">
      <w:pPr>
        <w:widowControl/>
        <w:ind w:firstLineChars="100" w:firstLine="210"/>
        <w:jc w:val="left"/>
      </w:pPr>
      <w:r w:rsidRPr="00607EC4">
        <w:rPr>
          <w:rFonts w:hint="eastAsia"/>
        </w:rPr>
        <w:t>また、大阪府子ども計画策定及びその見直しにあたっては、同審議会及び同審議会計画策定専門部会における調査審議により、子ども・子育て施策を総合的かつ効果的に推進していくこととしています。</w:t>
      </w:r>
    </w:p>
    <w:p w14:paraId="2FF1156B" w14:textId="6FEAE025" w:rsidR="00607EC4" w:rsidRDefault="00607EC4" w:rsidP="002B132E">
      <w:pPr>
        <w:widowControl/>
        <w:ind w:firstLineChars="100" w:firstLine="210"/>
        <w:jc w:val="left"/>
      </w:pPr>
      <w:r w:rsidRPr="00607EC4">
        <w:rPr>
          <w:rFonts w:hint="eastAsia"/>
        </w:rPr>
        <w:t>さらに、第４条第２項の規定により、委員を任命することとし、同項第３号の規定による、子ども・若者及び子どもを</w:t>
      </w:r>
      <w:r w:rsidRPr="00607EC4">
        <w:t xml:space="preserve">養育する当事者委員の任命により、子ども・若者及び子育て当事者の意見を施策に反映することとしています。　　</w:t>
      </w:r>
    </w:p>
    <w:p w14:paraId="088CBF59" w14:textId="1A9562C5" w:rsidR="00607EC4" w:rsidRDefault="00607EC4" w:rsidP="006200CB">
      <w:pPr>
        <w:widowControl/>
        <w:jc w:val="left"/>
      </w:pPr>
    </w:p>
    <w:p w14:paraId="7C091112" w14:textId="2BBEFBDA" w:rsidR="00607EC4" w:rsidRPr="00607EC4" w:rsidRDefault="002B132E" w:rsidP="00607EC4">
      <w:pPr>
        <w:widowControl/>
        <w:jc w:val="left"/>
      </w:pPr>
      <w:r>
        <w:rPr>
          <w:rFonts w:hint="eastAsia"/>
        </w:rPr>
        <w:t>参考：</w:t>
      </w:r>
      <w:r w:rsidR="00607EC4" w:rsidRPr="00607EC4">
        <w:rPr>
          <w:rFonts w:hint="eastAsia"/>
        </w:rPr>
        <w:t>大阪府子ども家庭審議会条例（抜粋）</w:t>
      </w:r>
    </w:p>
    <w:p w14:paraId="02E0E657" w14:textId="77777777" w:rsidR="00607EC4" w:rsidRPr="00607EC4" w:rsidRDefault="00607EC4" w:rsidP="00607EC4">
      <w:pPr>
        <w:widowControl/>
        <w:jc w:val="left"/>
      </w:pPr>
    </w:p>
    <w:p w14:paraId="08F14265" w14:textId="77777777" w:rsidR="00607EC4" w:rsidRPr="00607EC4" w:rsidRDefault="00607EC4" w:rsidP="00607EC4">
      <w:pPr>
        <w:widowControl/>
        <w:jc w:val="left"/>
      </w:pPr>
      <w:r w:rsidRPr="00607EC4">
        <w:rPr>
          <w:rFonts w:hint="eastAsia"/>
        </w:rPr>
        <w:t>（所掌事務）</w:t>
      </w:r>
    </w:p>
    <w:p w14:paraId="2A8CC54E" w14:textId="77777777" w:rsidR="00607EC4" w:rsidRPr="00607EC4" w:rsidRDefault="00607EC4" w:rsidP="00607EC4">
      <w:pPr>
        <w:widowControl/>
        <w:jc w:val="left"/>
      </w:pPr>
      <w:r w:rsidRPr="00607EC4">
        <w:rPr>
          <w:rFonts w:hint="eastAsia"/>
        </w:rPr>
        <w:t>第三条　審議会は、児童福祉法第八条第一項及び認定こども園法第二十五条に規定する事項について調査審議するほか、次に掲げる事項について調査審議する。</w:t>
      </w:r>
    </w:p>
    <w:p w14:paraId="757A1D09" w14:textId="77777777" w:rsidR="00607EC4" w:rsidRPr="00607EC4" w:rsidRDefault="00607EC4" w:rsidP="00607EC4">
      <w:pPr>
        <w:widowControl/>
        <w:jc w:val="left"/>
      </w:pPr>
      <w:r w:rsidRPr="00607EC4">
        <w:rPr>
          <w:rFonts w:hint="eastAsia"/>
        </w:rPr>
        <w:t xml:space="preserve">　一　法（子ども基本法）第二条第二項に規定するこども施策に関する事項</w:t>
      </w:r>
    </w:p>
    <w:p w14:paraId="68B8DFCF" w14:textId="77777777" w:rsidR="00607EC4" w:rsidRPr="00607EC4" w:rsidRDefault="00607EC4" w:rsidP="00607EC4">
      <w:pPr>
        <w:widowControl/>
        <w:jc w:val="left"/>
      </w:pPr>
      <w:r w:rsidRPr="00607EC4">
        <w:rPr>
          <w:rFonts w:hint="eastAsia"/>
        </w:rPr>
        <w:t xml:space="preserve">　二　前号に掲げるもののほか、知事が必要と認める事項る</w:t>
      </w:r>
    </w:p>
    <w:p w14:paraId="176F0243" w14:textId="77777777" w:rsidR="00607EC4" w:rsidRPr="00607EC4" w:rsidRDefault="00607EC4" w:rsidP="00607EC4">
      <w:pPr>
        <w:widowControl/>
        <w:jc w:val="left"/>
      </w:pPr>
    </w:p>
    <w:p w14:paraId="18B673B2" w14:textId="77777777" w:rsidR="00607EC4" w:rsidRPr="00607EC4" w:rsidRDefault="00607EC4" w:rsidP="00607EC4">
      <w:pPr>
        <w:widowControl/>
        <w:jc w:val="left"/>
      </w:pPr>
      <w:r w:rsidRPr="00607EC4">
        <w:rPr>
          <w:rFonts w:hint="eastAsia"/>
        </w:rPr>
        <w:t>（組織）</w:t>
      </w:r>
    </w:p>
    <w:p w14:paraId="2A8145B6" w14:textId="77777777" w:rsidR="00607EC4" w:rsidRPr="00607EC4" w:rsidRDefault="00607EC4" w:rsidP="00607EC4">
      <w:pPr>
        <w:widowControl/>
        <w:jc w:val="left"/>
      </w:pPr>
      <w:r w:rsidRPr="00607EC4">
        <w:rPr>
          <w:rFonts w:hint="eastAsia"/>
        </w:rPr>
        <w:t>第四条　審議会は、委員三十人以内で組織する。</w:t>
      </w:r>
    </w:p>
    <w:p w14:paraId="3C5C2CFC" w14:textId="77777777" w:rsidR="00607EC4" w:rsidRPr="00607EC4" w:rsidRDefault="00607EC4" w:rsidP="00607EC4">
      <w:pPr>
        <w:widowControl/>
        <w:jc w:val="left"/>
      </w:pPr>
      <w:r w:rsidRPr="00607EC4">
        <w:rPr>
          <w:rFonts w:hint="eastAsia"/>
        </w:rPr>
        <w:t>２　委員は、次に掲げる者のうちから、知事が任命する。</w:t>
      </w:r>
    </w:p>
    <w:p w14:paraId="37369F88" w14:textId="77777777" w:rsidR="00607EC4" w:rsidRPr="00607EC4" w:rsidRDefault="00607EC4" w:rsidP="00607EC4">
      <w:pPr>
        <w:widowControl/>
        <w:jc w:val="left"/>
      </w:pPr>
      <w:r w:rsidRPr="00607EC4">
        <w:rPr>
          <w:rFonts w:hint="eastAsia"/>
        </w:rPr>
        <w:t xml:space="preserve">　一　法第二条第二項に規定するこども施策に関連する事業に従事する者</w:t>
      </w:r>
    </w:p>
    <w:p w14:paraId="4592F208" w14:textId="77777777" w:rsidR="00607EC4" w:rsidRPr="00607EC4" w:rsidRDefault="00607EC4" w:rsidP="00607EC4">
      <w:pPr>
        <w:widowControl/>
        <w:jc w:val="left"/>
      </w:pPr>
      <w:r w:rsidRPr="00607EC4">
        <w:rPr>
          <w:rFonts w:hint="eastAsia"/>
        </w:rPr>
        <w:t xml:space="preserve">　二　学識経験のある者</w:t>
      </w:r>
    </w:p>
    <w:p w14:paraId="315BFDA4" w14:textId="77777777" w:rsidR="00607EC4" w:rsidRPr="00607EC4" w:rsidRDefault="00607EC4" w:rsidP="00607EC4">
      <w:pPr>
        <w:widowControl/>
        <w:jc w:val="left"/>
      </w:pPr>
      <w:r w:rsidRPr="00607EC4">
        <w:rPr>
          <w:rFonts w:hint="eastAsia"/>
        </w:rPr>
        <w:t xml:space="preserve">　三　子ども又は子どもを養育する者その他の関係者</w:t>
      </w:r>
    </w:p>
    <w:p w14:paraId="6FFAE433" w14:textId="311E4329" w:rsidR="00607EC4" w:rsidRDefault="00607EC4" w:rsidP="00607EC4">
      <w:pPr>
        <w:widowControl/>
        <w:jc w:val="left"/>
        <w:rPr>
          <w:rFonts w:hint="eastAsia"/>
        </w:rPr>
      </w:pPr>
      <w:r w:rsidRPr="00607EC4">
        <w:rPr>
          <w:rFonts w:hint="eastAsia"/>
        </w:rPr>
        <w:t xml:space="preserve">　四　前三号に掲げる者のほか、知事が必要と認める者のほか、知事が必要と認める事項</w:t>
      </w:r>
    </w:p>
    <w:p w14:paraId="6C668E76" w14:textId="77777777" w:rsidR="00607EC4" w:rsidRDefault="00607EC4" w:rsidP="006200CB">
      <w:pPr>
        <w:widowControl/>
        <w:jc w:val="left"/>
        <w:rPr>
          <w:rFonts w:hint="eastAsia"/>
        </w:rPr>
      </w:pPr>
    </w:p>
    <w:p w14:paraId="31E25D00" w14:textId="088F3445" w:rsidR="00607EC4" w:rsidRDefault="00607EC4" w:rsidP="006200CB">
      <w:pPr>
        <w:widowControl/>
        <w:jc w:val="left"/>
      </w:pPr>
      <w:r w:rsidRPr="00607EC4">
        <w:rPr>
          <w:rFonts w:hint="eastAsia"/>
        </w:rPr>
        <w:t>２．計画の進捗管理等</w:t>
      </w:r>
    </w:p>
    <w:p w14:paraId="740CCFC5" w14:textId="77777777" w:rsidR="00607EC4" w:rsidRPr="00607EC4" w:rsidRDefault="00607EC4" w:rsidP="00607EC4">
      <w:pPr>
        <w:widowControl/>
        <w:jc w:val="left"/>
      </w:pPr>
      <w:r w:rsidRPr="00607EC4">
        <w:rPr>
          <w:rFonts w:hint="eastAsia"/>
        </w:rPr>
        <w:t>（１）数値目標及び指標について</w:t>
      </w:r>
    </w:p>
    <w:p w14:paraId="2A8BA8A9" w14:textId="77777777" w:rsidR="00607EC4" w:rsidRPr="00607EC4" w:rsidRDefault="00607EC4" w:rsidP="00607EC4">
      <w:pPr>
        <w:widowControl/>
        <w:jc w:val="left"/>
      </w:pPr>
    </w:p>
    <w:p w14:paraId="7BCA220E" w14:textId="2C12BD24" w:rsidR="00607EC4" w:rsidRPr="00607EC4" w:rsidRDefault="00607EC4" w:rsidP="002B132E">
      <w:pPr>
        <w:widowControl/>
        <w:ind w:firstLineChars="100" w:firstLine="210"/>
        <w:jc w:val="left"/>
      </w:pPr>
      <w:r w:rsidRPr="00607EC4">
        <w:rPr>
          <w:rFonts w:hint="eastAsia"/>
        </w:rPr>
        <w:t>「こども大綱」及び「こどもまんなか実行計画」に掲げられた数値目標・指標等を勘案しながら、大阪府の子ども・子育て支援施策の進捗状況等を把握できるような数値目標・指標等を重点施策を中心に、必要に応じ、設定します。</w:t>
      </w:r>
    </w:p>
    <w:p w14:paraId="75C88A45" w14:textId="77777777" w:rsidR="00607EC4" w:rsidRPr="00607EC4" w:rsidRDefault="00607EC4" w:rsidP="00607EC4">
      <w:pPr>
        <w:widowControl/>
        <w:jc w:val="left"/>
        <w:rPr>
          <w:rFonts w:hint="eastAsia"/>
        </w:rPr>
      </w:pPr>
    </w:p>
    <w:p w14:paraId="63CA2C2A" w14:textId="65EEDB1A" w:rsidR="00607EC4" w:rsidRPr="00607EC4" w:rsidRDefault="00607EC4" w:rsidP="00607EC4">
      <w:pPr>
        <w:widowControl/>
        <w:jc w:val="left"/>
        <w:rPr>
          <w:rFonts w:hint="eastAsia"/>
        </w:rPr>
      </w:pPr>
      <w:r w:rsidRPr="00607EC4">
        <w:rPr>
          <w:rFonts w:hint="eastAsia"/>
        </w:rPr>
        <w:t>（２）計画の進捗管理及び検証・評価</w:t>
      </w:r>
    </w:p>
    <w:p w14:paraId="3BE90928" w14:textId="6FBEC884" w:rsidR="00607EC4" w:rsidRPr="00607EC4" w:rsidRDefault="00607EC4" w:rsidP="00607EC4">
      <w:pPr>
        <w:widowControl/>
        <w:jc w:val="left"/>
      </w:pPr>
      <w:r w:rsidRPr="00607EC4">
        <w:rPr>
          <w:rFonts w:hint="eastAsia"/>
        </w:rPr>
        <w:t xml:space="preserve">　毎年度、「大阪府子ども家庭審議会」において、施策の実施状況や大阪府子ども計画における数値目標・指標等を検証・評価し、適切な進捗管理に努めます。</w:t>
      </w:r>
    </w:p>
    <w:p w14:paraId="76110D8F" w14:textId="051F5675" w:rsidR="00607EC4" w:rsidRPr="00607EC4" w:rsidRDefault="00607EC4" w:rsidP="00607EC4">
      <w:pPr>
        <w:widowControl/>
        <w:jc w:val="left"/>
      </w:pPr>
      <w:r w:rsidRPr="00607EC4">
        <w:rPr>
          <w:rFonts w:hint="eastAsia"/>
        </w:rPr>
        <w:t xml:space="preserve">　また、子ども・若者など当事者の意見を汲み取る仕組みを活用して、施策に反映していきます。</w:t>
      </w:r>
    </w:p>
    <w:p w14:paraId="0CCB789D" w14:textId="652236D5" w:rsidR="00607EC4" w:rsidRPr="00607EC4" w:rsidRDefault="00607EC4" w:rsidP="00607EC4">
      <w:pPr>
        <w:widowControl/>
        <w:jc w:val="left"/>
      </w:pPr>
      <w:r w:rsidRPr="00607EC4">
        <w:rPr>
          <w:rFonts w:hint="eastAsia"/>
        </w:rPr>
        <w:t xml:space="preserve">　さらに、近年の急速に変化する社会情勢の変化等と計画の進行管理状況を踏まえ、必要に応じて、施策及び取組みの見直しを行います。</w:t>
      </w:r>
    </w:p>
    <w:p w14:paraId="2233694B" w14:textId="77777777" w:rsidR="00607EC4" w:rsidRPr="00607EC4" w:rsidRDefault="00607EC4" w:rsidP="00607EC4">
      <w:pPr>
        <w:widowControl/>
        <w:jc w:val="left"/>
        <w:rPr>
          <w:rFonts w:hint="eastAsia"/>
        </w:rPr>
      </w:pPr>
    </w:p>
    <w:p w14:paraId="26406D2D" w14:textId="7300073F" w:rsidR="00607EC4" w:rsidRPr="00607EC4" w:rsidRDefault="00607EC4" w:rsidP="00607EC4">
      <w:pPr>
        <w:widowControl/>
        <w:jc w:val="left"/>
        <w:rPr>
          <w:rFonts w:hint="eastAsia"/>
        </w:rPr>
      </w:pPr>
      <w:r w:rsidRPr="00607EC4">
        <w:rPr>
          <w:rFonts w:hint="eastAsia"/>
        </w:rPr>
        <w:t>（３）市町村こども計画の策定促進、府内市町村との連携</w:t>
      </w:r>
    </w:p>
    <w:p w14:paraId="10A90D39" w14:textId="289AF116" w:rsidR="00607EC4" w:rsidRPr="00607EC4" w:rsidRDefault="00607EC4" w:rsidP="00607EC4">
      <w:pPr>
        <w:widowControl/>
        <w:jc w:val="left"/>
      </w:pPr>
      <w:r w:rsidRPr="00607EC4">
        <w:rPr>
          <w:rFonts w:hint="eastAsia"/>
        </w:rPr>
        <w:t xml:space="preserve">　こども基本法において、市町村は、国の大綱と都道府県こども計画を勘案して、市町村こども計画を定めるよう</w:t>
      </w:r>
      <w:r w:rsidRPr="00607EC4">
        <w:t>努めるものとされています。</w:t>
      </w:r>
    </w:p>
    <w:p w14:paraId="2DB2C02A" w14:textId="406ED766" w:rsidR="00607EC4" w:rsidRDefault="00607EC4" w:rsidP="00607EC4">
      <w:pPr>
        <w:widowControl/>
        <w:jc w:val="left"/>
      </w:pPr>
      <w:r w:rsidRPr="00607EC4">
        <w:rPr>
          <w:rFonts w:hint="eastAsia"/>
        </w:rPr>
        <w:t xml:space="preserve">　大阪府子ども計画策定及びその見直しの際には、大阪府子ども家庭審議会及び同審議会計画策定専門部会における</w:t>
      </w:r>
      <w:r w:rsidRPr="00607EC4">
        <w:t>調査審議状況について、市町村担当部局向け会議及びホームページ等を通じた情報提供を行うとともに、市町村との協働による子育て当事者等のニーズを把握するためのアンケート調査を行うなど、市町村こども計画の策定支援及び市町村子ども・子育て支援施策との必要な連携・協力を積極的に行っていきます。</w:t>
      </w:r>
    </w:p>
    <w:p w14:paraId="60D84A8C" w14:textId="64B0C1F0" w:rsidR="00607EC4" w:rsidRDefault="00607EC4" w:rsidP="006200CB">
      <w:pPr>
        <w:widowControl/>
        <w:jc w:val="left"/>
      </w:pPr>
    </w:p>
    <w:p w14:paraId="449CA396" w14:textId="77777777" w:rsidR="00607EC4" w:rsidRPr="006200CB" w:rsidRDefault="00607EC4" w:rsidP="006200CB">
      <w:pPr>
        <w:widowControl/>
        <w:jc w:val="left"/>
        <w:rPr>
          <w:rFonts w:hint="eastAsia"/>
        </w:rPr>
      </w:pPr>
    </w:p>
    <w:sectPr w:rsidR="00607EC4" w:rsidRPr="006200CB" w:rsidSect="00A64936">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55A"/>
    <w:rsid w:val="0002543A"/>
    <w:rsid w:val="0002632B"/>
    <w:rsid w:val="000315AC"/>
    <w:rsid w:val="00053C09"/>
    <w:rsid w:val="0007452B"/>
    <w:rsid w:val="00090B60"/>
    <w:rsid w:val="000965D5"/>
    <w:rsid w:val="000D05F0"/>
    <w:rsid w:val="000D7F33"/>
    <w:rsid w:val="00130F0A"/>
    <w:rsid w:val="00194FC0"/>
    <w:rsid w:val="001A31E1"/>
    <w:rsid w:val="001B029C"/>
    <w:rsid w:val="001D6D3A"/>
    <w:rsid w:val="001E1DCF"/>
    <w:rsid w:val="002108A5"/>
    <w:rsid w:val="00271021"/>
    <w:rsid w:val="0027267F"/>
    <w:rsid w:val="002B132E"/>
    <w:rsid w:val="002B53C3"/>
    <w:rsid w:val="002C26D8"/>
    <w:rsid w:val="002C37E1"/>
    <w:rsid w:val="002D7A3E"/>
    <w:rsid w:val="002F6E74"/>
    <w:rsid w:val="003000D5"/>
    <w:rsid w:val="00310464"/>
    <w:rsid w:val="003305D5"/>
    <w:rsid w:val="003549B1"/>
    <w:rsid w:val="003873D4"/>
    <w:rsid w:val="003A639D"/>
    <w:rsid w:val="003D29D6"/>
    <w:rsid w:val="00410555"/>
    <w:rsid w:val="004273C9"/>
    <w:rsid w:val="0046705D"/>
    <w:rsid w:val="00470606"/>
    <w:rsid w:val="00495B8E"/>
    <w:rsid w:val="00497AC5"/>
    <w:rsid w:val="004A7F36"/>
    <w:rsid w:val="004F0656"/>
    <w:rsid w:val="004F1C6E"/>
    <w:rsid w:val="004F61BB"/>
    <w:rsid w:val="00530E06"/>
    <w:rsid w:val="00547D27"/>
    <w:rsid w:val="00571832"/>
    <w:rsid w:val="005765FE"/>
    <w:rsid w:val="005814E3"/>
    <w:rsid w:val="005A5705"/>
    <w:rsid w:val="005C3497"/>
    <w:rsid w:val="005E62B0"/>
    <w:rsid w:val="005F421B"/>
    <w:rsid w:val="005F6440"/>
    <w:rsid w:val="00603046"/>
    <w:rsid w:val="00603B13"/>
    <w:rsid w:val="00607EC4"/>
    <w:rsid w:val="006200CB"/>
    <w:rsid w:val="00666B35"/>
    <w:rsid w:val="00681FF4"/>
    <w:rsid w:val="006879C0"/>
    <w:rsid w:val="006C169C"/>
    <w:rsid w:val="006F1D0E"/>
    <w:rsid w:val="007471FD"/>
    <w:rsid w:val="007C6F52"/>
    <w:rsid w:val="007D2DBE"/>
    <w:rsid w:val="008134E4"/>
    <w:rsid w:val="0087055A"/>
    <w:rsid w:val="00880E67"/>
    <w:rsid w:val="00893825"/>
    <w:rsid w:val="00895383"/>
    <w:rsid w:val="008A651F"/>
    <w:rsid w:val="0090337A"/>
    <w:rsid w:val="00973BDC"/>
    <w:rsid w:val="00980E74"/>
    <w:rsid w:val="009A59DA"/>
    <w:rsid w:val="009F2611"/>
    <w:rsid w:val="00A02149"/>
    <w:rsid w:val="00A10DBD"/>
    <w:rsid w:val="00A14970"/>
    <w:rsid w:val="00A361DB"/>
    <w:rsid w:val="00A64936"/>
    <w:rsid w:val="00A8770B"/>
    <w:rsid w:val="00A9574C"/>
    <w:rsid w:val="00B1169B"/>
    <w:rsid w:val="00B13463"/>
    <w:rsid w:val="00B37A55"/>
    <w:rsid w:val="00B472C2"/>
    <w:rsid w:val="00BA5C5A"/>
    <w:rsid w:val="00BF3C70"/>
    <w:rsid w:val="00C5571C"/>
    <w:rsid w:val="00CC34CD"/>
    <w:rsid w:val="00CC506C"/>
    <w:rsid w:val="00CD260B"/>
    <w:rsid w:val="00CF0B49"/>
    <w:rsid w:val="00D310C8"/>
    <w:rsid w:val="00D57C23"/>
    <w:rsid w:val="00D96095"/>
    <w:rsid w:val="00D9789C"/>
    <w:rsid w:val="00DA4EE8"/>
    <w:rsid w:val="00DB0900"/>
    <w:rsid w:val="00E0119C"/>
    <w:rsid w:val="00E2327B"/>
    <w:rsid w:val="00E31334"/>
    <w:rsid w:val="00E365CB"/>
    <w:rsid w:val="00E6268B"/>
    <w:rsid w:val="00E964A0"/>
    <w:rsid w:val="00EB0433"/>
    <w:rsid w:val="00F0009D"/>
    <w:rsid w:val="00F34EC6"/>
    <w:rsid w:val="00F50DFC"/>
    <w:rsid w:val="00F72212"/>
    <w:rsid w:val="00F911A9"/>
    <w:rsid w:val="00FA1404"/>
    <w:rsid w:val="00FA3C81"/>
    <w:rsid w:val="00FA729B"/>
    <w:rsid w:val="00FD2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312DFC"/>
  <w15:chartTrackingRefBased/>
  <w15:docId w15:val="{46D682AC-0F1A-4953-9338-0D2DAB645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62B0"/>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7055A"/>
  </w:style>
  <w:style w:type="character" w:customStyle="1" w:styleId="a4">
    <w:name w:val="日付 (文字)"/>
    <w:basedOn w:val="a0"/>
    <w:link w:val="a3"/>
    <w:uiPriority w:val="99"/>
    <w:semiHidden/>
    <w:rsid w:val="0087055A"/>
  </w:style>
  <w:style w:type="table" w:styleId="a5">
    <w:name w:val="Table Grid"/>
    <w:basedOn w:val="a1"/>
    <w:uiPriority w:val="59"/>
    <w:rsid w:val="006C1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6C169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71265">
      <w:bodyDiv w:val="1"/>
      <w:marLeft w:val="0"/>
      <w:marRight w:val="0"/>
      <w:marTop w:val="0"/>
      <w:marBottom w:val="0"/>
      <w:divBdr>
        <w:top w:val="none" w:sz="0" w:space="0" w:color="auto"/>
        <w:left w:val="none" w:sz="0" w:space="0" w:color="auto"/>
        <w:bottom w:val="none" w:sz="0" w:space="0" w:color="auto"/>
        <w:right w:val="none" w:sz="0" w:space="0" w:color="auto"/>
      </w:divBdr>
    </w:div>
    <w:div w:id="513232502">
      <w:bodyDiv w:val="1"/>
      <w:marLeft w:val="0"/>
      <w:marRight w:val="0"/>
      <w:marTop w:val="0"/>
      <w:marBottom w:val="0"/>
      <w:divBdr>
        <w:top w:val="none" w:sz="0" w:space="0" w:color="auto"/>
        <w:left w:val="none" w:sz="0" w:space="0" w:color="auto"/>
        <w:bottom w:val="none" w:sz="0" w:space="0" w:color="auto"/>
        <w:right w:val="none" w:sz="0" w:space="0" w:color="auto"/>
      </w:divBdr>
    </w:div>
    <w:div w:id="545220440">
      <w:bodyDiv w:val="1"/>
      <w:marLeft w:val="0"/>
      <w:marRight w:val="0"/>
      <w:marTop w:val="0"/>
      <w:marBottom w:val="0"/>
      <w:divBdr>
        <w:top w:val="none" w:sz="0" w:space="0" w:color="auto"/>
        <w:left w:val="none" w:sz="0" w:space="0" w:color="auto"/>
        <w:bottom w:val="none" w:sz="0" w:space="0" w:color="auto"/>
        <w:right w:val="none" w:sz="0" w:space="0" w:color="auto"/>
      </w:divBdr>
    </w:div>
    <w:div w:id="561792537">
      <w:bodyDiv w:val="1"/>
      <w:marLeft w:val="0"/>
      <w:marRight w:val="0"/>
      <w:marTop w:val="0"/>
      <w:marBottom w:val="0"/>
      <w:divBdr>
        <w:top w:val="none" w:sz="0" w:space="0" w:color="auto"/>
        <w:left w:val="none" w:sz="0" w:space="0" w:color="auto"/>
        <w:bottom w:val="none" w:sz="0" w:space="0" w:color="auto"/>
        <w:right w:val="none" w:sz="0" w:space="0" w:color="auto"/>
      </w:divBdr>
    </w:div>
    <w:div w:id="574248086">
      <w:bodyDiv w:val="1"/>
      <w:marLeft w:val="0"/>
      <w:marRight w:val="0"/>
      <w:marTop w:val="0"/>
      <w:marBottom w:val="0"/>
      <w:divBdr>
        <w:top w:val="none" w:sz="0" w:space="0" w:color="auto"/>
        <w:left w:val="none" w:sz="0" w:space="0" w:color="auto"/>
        <w:bottom w:val="none" w:sz="0" w:space="0" w:color="auto"/>
        <w:right w:val="none" w:sz="0" w:space="0" w:color="auto"/>
      </w:divBdr>
    </w:div>
    <w:div w:id="692338722">
      <w:bodyDiv w:val="1"/>
      <w:marLeft w:val="0"/>
      <w:marRight w:val="0"/>
      <w:marTop w:val="0"/>
      <w:marBottom w:val="0"/>
      <w:divBdr>
        <w:top w:val="none" w:sz="0" w:space="0" w:color="auto"/>
        <w:left w:val="none" w:sz="0" w:space="0" w:color="auto"/>
        <w:bottom w:val="none" w:sz="0" w:space="0" w:color="auto"/>
        <w:right w:val="none" w:sz="0" w:space="0" w:color="auto"/>
      </w:divBdr>
    </w:div>
    <w:div w:id="796066035">
      <w:bodyDiv w:val="1"/>
      <w:marLeft w:val="0"/>
      <w:marRight w:val="0"/>
      <w:marTop w:val="0"/>
      <w:marBottom w:val="0"/>
      <w:divBdr>
        <w:top w:val="none" w:sz="0" w:space="0" w:color="auto"/>
        <w:left w:val="none" w:sz="0" w:space="0" w:color="auto"/>
        <w:bottom w:val="none" w:sz="0" w:space="0" w:color="auto"/>
        <w:right w:val="none" w:sz="0" w:space="0" w:color="auto"/>
      </w:divBdr>
    </w:div>
    <w:div w:id="838887238">
      <w:bodyDiv w:val="1"/>
      <w:marLeft w:val="0"/>
      <w:marRight w:val="0"/>
      <w:marTop w:val="0"/>
      <w:marBottom w:val="0"/>
      <w:divBdr>
        <w:top w:val="none" w:sz="0" w:space="0" w:color="auto"/>
        <w:left w:val="none" w:sz="0" w:space="0" w:color="auto"/>
        <w:bottom w:val="none" w:sz="0" w:space="0" w:color="auto"/>
        <w:right w:val="none" w:sz="0" w:space="0" w:color="auto"/>
      </w:divBdr>
    </w:div>
    <w:div w:id="846753141">
      <w:bodyDiv w:val="1"/>
      <w:marLeft w:val="0"/>
      <w:marRight w:val="0"/>
      <w:marTop w:val="0"/>
      <w:marBottom w:val="0"/>
      <w:divBdr>
        <w:top w:val="none" w:sz="0" w:space="0" w:color="auto"/>
        <w:left w:val="none" w:sz="0" w:space="0" w:color="auto"/>
        <w:bottom w:val="none" w:sz="0" w:space="0" w:color="auto"/>
        <w:right w:val="none" w:sz="0" w:space="0" w:color="auto"/>
      </w:divBdr>
    </w:div>
    <w:div w:id="893810466">
      <w:bodyDiv w:val="1"/>
      <w:marLeft w:val="0"/>
      <w:marRight w:val="0"/>
      <w:marTop w:val="0"/>
      <w:marBottom w:val="0"/>
      <w:divBdr>
        <w:top w:val="none" w:sz="0" w:space="0" w:color="auto"/>
        <w:left w:val="none" w:sz="0" w:space="0" w:color="auto"/>
        <w:bottom w:val="none" w:sz="0" w:space="0" w:color="auto"/>
        <w:right w:val="none" w:sz="0" w:space="0" w:color="auto"/>
      </w:divBdr>
    </w:div>
    <w:div w:id="899441924">
      <w:bodyDiv w:val="1"/>
      <w:marLeft w:val="0"/>
      <w:marRight w:val="0"/>
      <w:marTop w:val="0"/>
      <w:marBottom w:val="0"/>
      <w:divBdr>
        <w:top w:val="none" w:sz="0" w:space="0" w:color="auto"/>
        <w:left w:val="none" w:sz="0" w:space="0" w:color="auto"/>
        <w:bottom w:val="none" w:sz="0" w:space="0" w:color="auto"/>
        <w:right w:val="none" w:sz="0" w:space="0" w:color="auto"/>
      </w:divBdr>
    </w:div>
    <w:div w:id="989601561">
      <w:bodyDiv w:val="1"/>
      <w:marLeft w:val="0"/>
      <w:marRight w:val="0"/>
      <w:marTop w:val="0"/>
      <w:marBottom w:val="0"/>
      <w:divBdr>
        <w:top w:val="none" w:sz="0" w:space="0" w:color="auto"/>
        <w:left w:val="none" w:sz="0" w:space="0" w:color="auto"/>
        <w:bottom w:val="none" w:sz="0" w:space="0" w:color="auto"/>
        <w:right w:val="none" w:sz="0" w:space="0" w:color="auto"/>
      </w:divBdr>
    </w:div>
    <w:div w:id="1183322501">
      <w:bodyDiv w:val="1"/>
      <w:marLeft w:val="0"/>
      <w:marRight w:val="0"/>
      <w:marTop w:val="0"/>
      <w:marBottom w:val="0"/>
      <w:divBdr>
        <w:top w:val="none" w:sz="0" w:space="0" w:color="auto"/>
        <w:left w:val="none" w:sz="0" w:space="0" w:color="auto"/>
        <w:bottom w:val="none" w:sz="0" w:space="0" w:color="auto"/>
        <w:right w:val="none" w:sz="0" w:space="0" w:color="auto"/>
      </w:divBdr>
    </w:div>
    <w:div w:id="1330674873">
      <w:bodyDiv w:val="1"/>
      <w:marLeft w:val="0"/>
      <w:marRight w:val="0"/>
      <w:marTop w:val="0"/>
      <w:marBottom w:val="0"/>
      <w:divBdr>
        <w:top w:val="none" w:sz="0" w:space="0" w:color="auto"/>
        <w:left w:val="none" w:sz="0" w:space="0" w:color="auto"/>
        <w:bottom w:val="none" w:sz="0" w:space="0" w:color="auto"/>
        <w:right w:val="none" w:sz="0" w:space="0" w:color="auto"/>
      </w:divBdr>
    </w:div>
    <w:div w:id="1398019671">
      <w:bodyDiv w:val="1"/>
      <w:marLeft w:val="0"/>
      <w:marRight w:val="0"/>
      <w:marTop w:val="0"/>
      <w:marBottom w:val="0"/>
      <w:divBdr>
        <w:top w:val="none" w:sz="0" w:space="0" w:color="auto"/>
        <w:left w:val="none" w:sz="0" w:space="0" w:color="auto"/>
        <w:bottom w:val="none" w:sz="0" w:space="0" w:color="auto"/>
        <w:right w:val="none" w:sz="0" w:space="0" w:color="auto"/>
      </w:divBdr>
    </w:div>
    <w:div w:id="1457409079">
      <w:bodyDiv w:val="1"/>
      <w:marLeft w:val="0"/>
      <w:marRight w:val="0"/>
      <w:marTop w:val="0"/>
      <w:marBottom w:val="0"/>
      <w:divBdr>
        <w:top w:val="none" w:sz="0" w:space="0" w:color="auto"/>
        <w:left w:val="none" w:sz="0" w:space="0" w:color="auto"/>
        <w:bottom w:val="none" w:sz="0" w:space="0" w:color="auto"/>
        <w:right w:val="none" w:sz="0" w:space="0" w:color="auto"/>
      </w:divBdr>
    </w:div>
    <w:div w:id="1482114198">
      <w:bodyDiv w:val="1"/>
      <w:marLeft w:val="0"/>
      <w:marRight w:val="0"/>
      <w:marTop w:val="0"/>
      <w:marBottom w:val="0"/>
      <w:divBdr>
        <w:top w:val="none" w:sz="0" w:space="0" w:color="auto"/>
        <w:left w:val="none" w:sz="0" w:space="0" w:color="auto"/>
        <w:bottom w:val="none" w:sz="0" w:space="0" w:color="auto"/>
        <w:right w:val="none" w:sz="0" w:space="0" w:color="auto"/>
      </w:divBdr>
    </w:div>
    <w:div w:id="1567835283">
      <w:bodyDiv w:val="1"/>
      <w:marLeft w:val="0"/>
      <w:marRight w:val="0"/>
      <w:marTop w:val="0"/>
      <w:marBottom w:val="0"/>
      <w:divBdr>
        <w:top w:val="none" w:sz="0" w:space="0" w:color="auto"/>
        <w:left w:val="none" w:sz="0" w:space="0" w:color="auto"/>
        <w:bottom w:val="none" w:sz="0" w:space="0" w:color="auto"/>
        <w:right w:val="none" w:sz="0" w:space="0" w:color="auto"/>
      </w:divBdr>
    </w:div>
    <w:div w:id="1592355534">
      <w:bodyDiv w:val="1"/>
      <w:marLeft w:val="0"/>
      <w:marRight w:val="0"/>
      <w:marTop w:val="0"/>
      <w:marBottom w:val="0"/>
      <w:divBdr>
        <w:top w:val="none" w:sz="0" w:space="0" w:color="auto"/>
        <w:left w:val="none" w:sz="0" w:space="0" w:color="auto"/>
        <w:bottom w:val="none" w:sz="0" w:space="0" w:color="auto"/>
        <w:right w:val="none" w:sz="0" w:space="0" w:color="auto"/>
      </w:divBdr>
    </w:div>
    <w:div w:id="1637367339">
      <w:bodyDiv w:val="1"/>
      <w:marLeft w:val="0"/>
      <w:marRight w:val="0"/>
      <w:marTop w:val="0"/>
      <w:marBottom w:val="0"/>
      <w:divBdr>
        <w:top w:val="none" w:sz="0" w:space="0" w:color="auto"/>
        <w:left w:val="none" w:sz="0" w:space="0" w:color="auto"/>
        <w:bottom w:val="none" w:sz="0" w:space="0" w:color="auto"/>
        <w:right w:val="none" w:sz="0" w:space="0" w:color="auto"/>
      </w:divBdr>
    </w:div>
    <w:div w:id="1643122664">
      <w:bodyDiv w:val="1"/>
      <w:marLeft w:val="0"/>
      <w:marRight w:val="0"/>
      <w:marTop w:val="0"/>
      <w:marBottom w:val="0"/>
      <w:divBdr>
        <w:top w:val="none" w:sz="0" w:space="0" w:color="auto"/>
        <w:left w:val="none" w:sz="0" w:space="0" w:color="auto"/>
        <w:bottom w:val="none" w:sz="0" w:space="0" w:color="auto"/>
        <w:right w:val="none" w:sz="0" w:space="0" w:color="auto"/>
      </w:divBdr>
    </w:div>
    <w:div w:id="1643654943">
      <w:bodyDiv w:val="1"/>
      <w:marLeft w:val="0"/>
      <w:marRight w:val="0"/>
      <w:marTop w:val="0"/>
      <w:marBottom w:val="0"/>
      <w:divBdr>
        <w:top w:val="none" w:sz="0" w:space="0" w:color="auto"/>
        <w:left w:val="none" w:sz="0" w:space="0" w:color="auto"/>
        <w:bottom w:val="none" w:sz="0" w:space="0" w:color="auto"/>
        <w:right w:val="none" w:sz="0" w:space="0" w:color="auto"/>
      </w:divBdr>
    </w:div>
    <w:div w:id="1895776252">
      <w:bodyDiv w:val="1"/>
      <w:marLeft w:val="0"/>
      <w:marRight w:val="0"/>
      <w:marTop w:val="0"/>
      <w:marBottom w:val="0"/>
      <w:divBdr>
        <w:top w:val="none" w:sz="0" w:space="0" w:color="auto"/>
        <w:left w:val="none" w:sz="0" w:space="0" w:color="auto"/>
        <w:bottom w:val="none" w:sz="0" w:space="0" w:color="auto"/>
        <w:right w:val="none" w:sz="0" w:space="0" w:color="auto"/>
      </w:divBdr>
    </w:div>
    <w:div w:id="211166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1031</TotalTime>
  <Pages>251</Pages>
  <Words>33124</Words>
  <Characters>188812</Characters>
  <Application>Microsoft Office Word</Application>
  <DocSecurity>0</DocSecurity>
  <Lines>1573</Lines>
  <Paragraphs>442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2024-12-16T10:26:00Z</dcterms:created>
  <dcterms:modified xsi:type="dcterms:W3CDTF">2024-12-18T03:46:00Z</dcterms:modified>
</cp:coreProperties>
</file>