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1BD6" w14:textId="5E750150" w:rsidR="00D657CD" w:rsidRPr="00401B3A" w:rsidRDefault="00D657CD" w:rsidP="00D657CD">
      <w:pPr>
        <w:pStyle w:val="Default"/>
        <w:jc w:val="center"/>
        <w:rPr>
          <w:rFonts w:hAnsi="ＭＳ 明朝"/>
          <w:color w:val="auto"/>
          <w:sz w:val="21"/>
          <w:szCs w:val="21"/>
        </w:rPr>
      </w:pPr>
      <w:r w:rsidRPr="00401B3A">
        <w:rPr>
          <w:rFonts w:hAnsi="ＭＳ 明朝" w:hint="eastAsia"/>
          <w:color w:val="auto"/>
          <w:sz w:val="21"/>
          <w:szCs w:val="21"/>
        </w:rPr>
        <w:t>大阪府自動車による食品営業取扱要綱の一部改正について（概要）</w:t>
      </w:r>
    </w:p>
    <w:p w14:paraId="49C05026" w14:textId="77777777" w:rsidR="00D657CD" w:rsidRPr="00401B3A" w:rsidRDefault="00D657CD" w:rsidP="00D657CD">
      <w:pPr>
        <w:pStyle w:val="Default"/>
        <w:jc w:val="center"/>
        <w:rPr>
          <w:rFonts w:hAnsi="ＭＳ 明朝"/>
          <w:color w:val="auto"/>
          <w:sz w:val="21"/>
          <w:szCs w:val="21"/>
        </w:rPr>
      </w:pPr>
    </w:p>
    <w:p w14:paraId="42411B61" w14:textId="77777777" w:rsidR="00A24C2B" w:rsidRPr="002F663E" w:rsidRDefault="00D657CD" w:rsidP="00A24C2B">
      <w:pPr>
        <w:pStyle w:val="Default"/>
        <w:rPr>
          <w:rFonts w:hAnsi="ＭＳ 明朝"/>
          <w:color w:val="auto"/>
          <w:sz w:val="21"/>
          <w:szCs w:val="21"/>
        </w:rPr>
      </w:pPr>
      <w:r w:rsidRPr="002F663E">
        <w:rPr>
          <w:rFonts w:hAnsi="ＭＳ 明朝" w:hint="eastAsia"/>
          <w:color w:val="auto"/>
          <w:sz w:val="21"/>
          <w:szCs w:val="21"/>
        </w:rPr>
        <w:t>１</w:t>
      </w:r>
      <w:r w:rsidR="00A24C2B" w:rsidRPr="002F663E">
        <w:rPr>
          <w:rFonts w:hAnsi="ＭＳ 明朝" w:hint="eastAsia"/>
          <w:color w:val="auto"/>
          <w:sz w:val="21"/>
          <w:szCs w:val="21"/>
        </w:rPr>
        <w:t xml:space="preserve">　</w:t>
      </w:r>
      <w:r w:rsidRPr="002F663E">
        <w:rPr>
          <w:rFonts w:hAnsi="ＭＳ 明朝" w:hint="eastAsia"/>
          <w:color w:val="auto"/>
          <w:sz w:val="21"/>
          <w:szCs w:val="21"/>
        </w:rPr>
        <w:t>改正の趣旨</w:t>
      </w:r>
    </w:p>
    <w:p w14:paraId="37424211" w14:textId="793B61F8" w:rsidR="009B2BC1" w:rsidRPr="002F663E" w:rsidRDefault="00D657CD" w:rsidP="002F663E">
      <w:pPr>
        <w:pStyle w:val="Default"/>
        <w:ind w:leftChars="100" w:left="210" w:firstLineChars="100" w:firstLine="210"/>
        <w:rPr>
          <w:rFonts w:hAnsi="ＭＳ 明朝"/>
          <w:sz w:val="21"/>
          <w:szCs w:val="21"/>
        </w:rPr>
      </w:pPr>
      <w:r w:rsidRPr="002F663E">
        <w:rPr>
          <w:rFonts w:hAnsi="ＭＳ 明朝" w:hint="eastAsia"/>
          <w:sz w:val="21"/>
          <w:szCs w:val="21"/>
        </w:rPr>
        <w:t>本府では、</w:t>
      </w:r>
      <w:r w:rsidR="009B2BC1" w:rsidRPr="002F663E">
        <w:rPr>
          <w:rFonts w:hAnsi="ＭＳ 明朝" w:hint="eastAsia"/>
          <w:sz w:val="21"/>
          <w:szCs w:val="21"/>
        </w:rPr>
        <w:t>大阪府食品衛生法施行条例（平成</w:t>
      </w:r>
      <w:r w:rsidR="009B2BC1" w:rsidRPr="002F663E">
        <w:rPr>
          <w:rFonts w:hAnsi="ＭＳ 明朝"/>
          <w:sz w:val="21"/>
          <w:szCs w:val="21"/>
        </w:rPr>
        <w:t>12</w:t>
      </w:r>
      <w:r w:rsidR="009B2BC1" w:rsidRPr="002F663E">
        <w:rPr>
          <w:rFonts w:hAnsi="ＭＳ 明朝" w:hint="eastAsia"/>
          <w:sz w:val="21"/>
          <w:szCs w:val="21"/>
        </w:rPr>
        <w:t>年大阪府条例第</w:t>
      </w:r>
      <w:r w:rsidR="009B2BC1" w:rsidRPr="002F663E">
        <w:rPr>
          <w:rFonts w:hAnsi="ＭＳ 明朝"/>
          <w:sz w:val="21"/>
          <w:szCs w:val="21"/>
        </w:rPr>
        <w:t>14</w:t>
      </w:r>
      <w:r w:rsidR="009B2BC1" w:rsidRPr="002F663E">
        <w:rPr>
          <w:rFonts w:hAnsi="ＭＳ 明朝" w:hint="eastAsia"/>
          <w:sz w:val="21"/>
          <w:szCs w:val="21"/>
        </w:rPr>
        <w:t>号。以下「府条例」という。）において、</w:t>
      </w:r>
      <w:r w:rsidR="00BE7C49" w:rsidRPr="002F663E">
        <w:rPr>
          <w:rFonts w:hAnsi="ＭＳ 明朝" w:hint="eastAsia"/>
          <w:sz w:val="21"/>
          <w:szCs w:val="21"/>
        </w:rPr>
        <w:t>食品衛生法施行規則（昭和23年厚生省令第23号。以下「施行規則」という。）</w:t>
      </w:r>
      <w:r w:rsidR="009B2BC1" w:rsidRPr="002F663E">
        <w:rPr>
          <w:rFonts w:hAnsi="ＭＳ 明朝" w:hint="eastAsia"/>
          <w:sz w:val="21"/>
          <w:szCs w:val="21"/>
        </w:rPr>
        <w:t>で定める基準を参酌した営業の施設に係る基準を定め、それを</w:t>
      </w:r>
      <w:r w:rsidR="00DB0BF5" w:rsidRPr="002F663E">
        <w:rPr>
          <w:rFonts w:hAnsi="ＭＳ 明朝" w:hint="eastAsia"/>
          <w:sz w:val="21"/>
          <w:szCs w:val="21"/>
        </w:rPr>
        <w:t>基に</w:t>
      </w:r>
      <w:r w:rsidRPr="002F663E">
        <w:rPr>
          <w:rFonts w:hAnsi="ＭＳ 明朝" w:hint="eastAsia"/>
          <w:sz w:val="21"/>
          <w:szCs w:val="21"/>
        </w:rPr>
        <w:t>大阪府自動車による食品営業取扱要綱を定めています。</w:t>
      </w:r>
    </w:p>
    <w:p w14:paraId="343B4D33" w14:textId="3CDA230F" w:rsidR="00BF2C4B" w:rsidRPr="00401B3A" w:rsidRDefault="00410663" w:rsidP="00401B3A">
      <w:pPr>
        <w:pStyle w:val="Default"/>
        <w:ind w:leftChars="100" w:left="210" w:firstLineChars="100" w:firstLine="210"/>
        <w:rPr>
          <w:rFonts w:hAnsi="ＭＳ 明朝"/>
          <w:color w:val="auto"/>
          <w:sz w:val="21"/>
          <w:szCs w:val="21"/>
        </w:rPr>
      </w:pPr>
      <w:r w:rsidRPr="00401B3A">
        <w:rPr>
          <w:rFonts w:hAnsi="ＭＳ 明朝" w:hint="eastAsia"/>
          <w:color w:val="auto"/>
          <w:sz w:val="21"/>
          <w:szCs w:val="21"/>
        </w:rPr>
        <w:t>令和</w:t>
      </w:r>
      <w:r w:rsidR="0035547B" w:rsidRPr="00401B3A">
        <w:rPr>
          <w:rFonts w:hAnsi="ＭＳ 明朝" w:hint="eastAsia"/>
          <w:color w:val="auto"/>
          <w:sz w:val="21"/>
          <w:szCs w:val="21"/>
        </w:rPr>
        <w:t>４</w:t>
      </w:r>
      <w:r w:rsidRPr="00401B3A">
        <w:rPr>
          <w:rFonts w:hAnsi="ＭＳ 明朝" w:hint="eastAsia"/>
          <w:color w:val="auto"/>
          <w:sz w:val="21"/>
          <w:szCs w:val="21"/>
        </w:rPr>
        <w:t>年度から</w:t>
      </w:r>
      <w:r w:rsidR="00DE6DF7" w:rsidRPr="00401B3A">
        <w:rPr>
          <w:rFonts w:hAnsi="ＭＳ 明朝" w:hint="eastAsia"/>
          <w:color w:val="auto"/>
          <w:sz w:val="21"/>
          <w:szCs w:val="21"/>
        </w:rPr>
        <w:t>関西広域連合では</w:t>
      </w:r>
      <w:r w:rsidRPr="00401B3A">
        <w:rPr>
          <w:rFonts w:hAnsi="ＭＳ 明朝" w:hint="eastAsia"/>
          <w:color w:val="auto"/>
          <w:sz w:val="21"/>
          <w:szCs w:val="21"/>
        </w:rPr>
        <w:t>「ビジネスしやすい関西」に向け、地域における行政目的の達成と様々な事業者の利便性の向上の両立を目指し、「広域的な</w:t>
      </w:r>
      <w:r w:rsidR="009B2BC1" w:rsidRPr="00401B3A">
        <w:rPr>
          <w:rFonts w:hAnsi="ＭＳ 明朝" w:hint="eastAsia"/>
          <w:color w:val="auto"/>
          <w:sz w:val="21"/>
          <w:szCs w:val="21"/>
        </w:rPr>
        <w:t>様式・基準の統一」に取り組んでおり、その一つとして自動車による飲食店営業許可基準共通化の検討を行って</w:t>
      </w:r>
      <w:r w:rsidR="00BF2C4B" w:rsidRPr="00401B3A">
        <w:rPr>
          <w:rFonts w:hAnsi="ＭＳ 明朝" w:hint="eastAsia"/>
          <w:color w:val="auto"/>
          <w:sz w:val="21"/>
          <w:szCs w:val="21"/>
        </w:rPr>
        <w:t>きました</w:t>
      </w:r>
      <w:r w:rsidR="009B2BC1" w:rsidRPr="00401B3A">
        <w:rPr>
          <w:rFonts w:hAnsi="ＭＳ 明朝" w:hint="eastAsia"/>
          <w:color w:val="auto"/>
          <w:sz w:val="21"/>
          <w:szCs w:val="21"/>
        </w:rPr>
        <w:t>。</w:t>
      </w:r>
    </w:p>
    <w:p w14:paraId="3EED94B5" w14:textId="686B13B6" w:rsidR="00BF2C4B" w:rsidRPr="00401B3A" w:rsidRDefault="00BF2C4B" w:rsidP="004F7566">
      <w:pPr>
        <w:pStyle w:val="Default"/>
        <w:ind w:leftChars="100" w:left="210" w:firstLineChars="100" w:firstLine="210"/>
        <w:rPr>
          <w:rFonts w:hAnsi="ＭＳ 明朝"/>
          <w:color w:val="auto"/>
          <w:sz w:val="21"/>
          <w:szCs w:val="21"/>
        </w:rPr>
      </w:pPr>
      <w:r w:rsidRPr="00401B3A">
        <w:rPr>
          <w:rFonts w:hAnsi="ＭＳ 明朝" w:hint="eastAsia"/>
          <w:color w:val="auto"/>
          <w:sz w:val="21"/>
          <w:szCs w:val="21"/>
        </w:rPr>
        <w:t>今般、構成団体</w:t>
      </w:r>
      <w:r w:rsidR="00DE6DF7" w:rsidRPr="00401B3A">
        <w:rPr>
          <w:rFonts w:hAnsi="ＭＳ 明朝" w:hint="eastAsia"/>
          <w:color w:val="auto"/>
          <w:sz w:val="21"/>
          <w:szCs w:val="21"/>
        </w:rPr>
        <w:t>で</w:t>
      </w:r>
      <w:r w:rsidRPr="00401B3A">
        <w:rPr>
          <w:rFonts w:hAnsi="ＭＳ 明朝" w:hint="eastAsia"/>
          <w:color w:val="auto"/>
          <w:sz w:val="21"/>
          <w:szCs w:val="21"/>
        </w:rPr>
        <w:t>協議し、</w:t>
      </w:r>
      <w:r w:rsidR="00DE39E6" w:rsidRPr="00401B3A">
        <w:rPr>
          <w:rFonts w:hAnsi="ＭＳ 明朝" w:hint="eastAsia"/>
          <w:color w:val="auto"/>
          <w:sz w:val="21"/>
          <w:szCs w:val="21"/>
        </w:rPr>
        <w:t>関西広域連合域内における自動車による飲食店営業許可基準の共通化に係る</w:t>
      </w:r>
      <w:r w:rsidRPr="00401B3A">
        <w:rPr>
          <w:rFonts w:hAnsi="ＭＳ 明朝" w:hint="eastAsia"/>
          <w:color w:val="auto"/>
          <w:sz w:val="21"/>
          <w:szCs w:val="21"/>
        </w:rPr>
        <w:t>指針案が取りまとめられました。</w:t>
      </w:r>
      <w:r w:rsidR="00D657CD" w:rsidRPr="00401B3A">
        <w:rPr>
          <w:rFonts w:hAnsi="ＭＳ 明朝" w:hint="eastAsia"/>
          <w:color w:val="auto"/>
          <w:sz w:val="21"/>
          <w:szCs w:val="21"/>
        </w:rPr>
        <w:t>これを受け、大阪府自動車による食品営業取扱要綱について必要な改正を行うものです。</w:t>
      </w:r>
    </w:p>
    <w:p w14:paraId="4AD07884" w14:textId="3AAC318D" w:rsidR="00523C74" w:rsidRPr="00401B3A" w:rsidRDefault="00523C74" w:rsidP="00523C74">
      <w:pPr>
        <w:pStyle w:val="Default"/>
        <w:rPr>
          <w:rFonts w:hAnsi="ＭＳ 明朝"/>
          <w:color w:val="auto"/>
          <w:sz w:val="21"/>
          <w:szCs w:val="21"/>
        </w:rPr>
      </w:pPr>
    </w:p>
    <w:p w14:paraId="7AF5CE47" w14:textId="09D52238" w:rsidR="00523C74" w:rsidRPr="00401B3A" w:rsidRDefault="00523C74" w:rsidP="00523C74">
      <w:pPr>
        <w:pStyle w:val="Default"/>
        <w:rPr>
          <w:rFonts w:hAnsi="ＭＳ 明朝"/>
          <w:color w:val="auto"/>
          <w:sz w:val="21"/>
          <w:szCs w:val="21"/>
        </w:rPr>
      </w:pPr>
      <w:r w:rsidRPr="00401B3A">
        <w:rPr>
          <w:rFonts w:hAnsi="ＭＳ 明朝" w:hint="eastAsia"/>
          <w:color w:val="auto"/>
          <w:sz w:val="21"/>
          <w:szCs w:val="21"/>
        </w:rPr>
        <w:t>２</w:t>
      </w:r>
      <w:r w:rsidR="00A24C2B">
        <w:rPr>
          <w:rFonts w:hAnsi="ＭＳ 明朝" w:hint="eastAsia"/>
          <w:color w:val="auto"/>
          <w:sz w:val="21"/>
          <w:szCs w:val="21"/>
        </w:rPr>
        <w:t xml:space="preserve">　</w:t>
      </w:r>
      <w:r w:rsidRPr="00401B3A">
        <w:rPr>
          <w:rFonts w:hAnsi="ＭＳ 明朝" w:hint="eastAsia"/>
          <w:color w:val="auto"/>
          <w:sz w:val="21"/>
          <w:szCs w:val="21"/>
        </w:rPr>
        <w:t>改正の概要</w:t>
      </w:r>
    </w:p>
    <w:p w14:paraId="499F6B73" w14:textId="2AD25403" w:rsidR="00C31A92" w:rsidRPr="00401B3A" w:rsidRDefault="004F7566" w:rsidP="0077440B">
      <w:pPr>
        <w:pStyle w:val="Default"/>
        <w:ind w:firstLineChars="100" w:firstLine="210"/>
        <w:rPr>
          <w:rFonts w:hAnsi="ＭＳ 明朝"/>
          <w:color w:val="auto"/>
          <w:sz w:val="21"/>
          <w:szCs w:val="21"/>
        </w:rPr>
      </w:pPr>
      <w:r w:rsidRPr="00401B3A">
        <w:rPr>
          <w:rFonts w:hAnsi="ＭＳ 明朝" w:hint="eastAsia"/>
          <w:color w:val="auto"/>
          <w:sz w:val="21"/>
          <w:szCs w:val="21"/>
        </w:rPr>
        <w:t>（１）</w:t>
      </w:r>
      <w:r w:rsidR="00C31A92" w:rsidRPr="00401B3A">
        <w:rPr>
          <w:rFonts w:hAnsi="ＭＳ 明朝" w:hint="eastAsia"/>
          <w:color w:val="auto"/>
          <w:sz w:val="21"/>
          <w:szCs w:val="21"/>
        </w:rPr>
        <w:t>営業施設の基準及び食品の取扱いに関する制限について</w:t>
      </w:r>
    </w:p>
    <w:p w14:paraId="3C9DAF40" w14:textId="4A02E4A3" w:rsidR="00401B3A" w:rsidRDefault="00AD6812" w:rsidP="00401B3A">
      <w:pPr>
        <w:ind w:leftChars="200" w:left="630" w:hangingChars="100" w:hanging="210"/>
        <w:rPr>
          <w:rFonts w:ascii="ＭＳ 明朝" w:eastAsia="ＭＳ 明朝" w:hAnsi="ＭＳ 明朝"/>
          <w:szCs w:val="21"/>
        </w:rPr>
      </w:pPr>
      <w:r w:rsidRPr="00401B3A">
        <w:rPr>
          <w:rFonts w:ascii="ＭＳ 明朝" w:eastAsia="ＭＳ 明朝" w:hAnsi="ＭＳ 明朝" w:hint="eastAsia"/>
          <w:szCs w:val="21"/>
        </w:rPr>
        <w:t>ア</w:t>
      </w:r>
      <w:r w:rsidR="005C3625" w:rsidRPr="00401B3A">
        <w:rPr>
          <w:rFonts w:ascii="ＭＳ 明朝" w:eastAsia="ＭＳ 明朝" w:hAnsi="ＭＳ 明朝" w:hint="eastAsia"/>
          <w:szCs w:val="21"/>
        </w:rPr>
        <w:t xml:space="preserve">　</w:t>
      </w:r>
      <w:r w:rsidR="00C31A92" w:rsidRPr="00401B3A">
        <w:rPr>
          <w:rFonts w:ascii="ＭＳ 明朝" w:eastAsia="ＭＳ 明朝" w:hAnsi="ＭＳ 明朝" w:hint="eastAsia"/>
          <w:szCs w:val="21"/>
        </w:rPr>
        <w:t>自動車により営業可能な業種のうち、食品衛生法施行令（昭和</w:t>
      </w:r>
      <w:r w:rsidR="00C31A92" w:rsidRPr="00401B3A">
        <w:rPr>
          <w:rFonts w:ascii="ＭＳ 明朝" w:eastAsia="ＭＳ 明朝" w:hAnsi="ＭＳ 明朝"/>
          <w:szCs w:val="21"/>
        </w:rPr>
        <w:t>28</w:t>
      </w:r>
      <w:r w:rsidR="00C31A92" w:rsidRPr="00401B3A">
        <w:rPr>
          <w:rFonts w:ascii="ＭＳ 明朝" w:eastAsia="ＭＳ 明朝" w:hAnsi="ＭＳ 明朝" w:hint="eastAsia"/>
          <w:szCs w:val="21"/>
        </w:rPr>
        <w:t>年政令第</w:t>
      </w:r>
      <w:r w:rsidR="00C31A92" w:rsidRPr="00401B3A">
        <w:rPr>
          <w:rFonts w:ascii="ＭＳ 明朝" w:eastAsia="ＭＳ 明朝" w:hAnsi="ＭＳ 明朝"/>
          <w:szCs w:val="21"/>
        </w:rPr>
        <w:t>229</w:t>
      </w:r>
      <w:r w:rsidR="00C31A92" w:rsidRPr="00401B3A">
        <w:rPr>
          <w:rFonts w:ascii="ＭＳ 明朝" w:eastAsia="ＭＳ 明朝" w:hAnsi="ＭＳ 明朝" w:hint="eastAsia"/>
          <w:szCs w:val="21"/>
        </w:rPr>
        <w:t>号）第</w:t>
      </w:r>
      <w:r w:rsidR="00C31A92" w:rsidRPr="00401B3A">
        <w:rPr>
          <w:rFonts w:ascii="ＭＳ 明朝" w:eastAsia="ＭＳ 明朝" w:hAnsi="ＭＳ 明朝"/>
          <w:szCs w:val="21"/>
        </w:rPr>
        <w:t>35</w:t>
      </w:r>
      <w:r w:rsidR="00C31A92" w:rsidRPr="00401B3A">
        <w:rPr>
          <w:rFonts w:ascii="ＭＳ 明朝" w:eastAsia="ＭＳ 明朝" w:hAnsi="ＭＳ 明朝" w:hint="eastAsia"/>
          <w:szCs w:val="21"/>
        </w:rPr>
        <w:t>条第１号に規定する飲食店営業において、施行規則別表第17第</w:t>
      </w:r>
      <w:r w:rsidR="008D07CA">
        <w:rPr>
          <w:rFonts w:ascii="ＭＳ 明朝" w:eastAsia="ＭＳ 明朝" w:hAnsi="ＭＳ 明朝" w:hint="eastAsia"/>
          <w:szCs w:val="21"/>
        </w:rPr>
        <w:t>４</w:t>
      </w:r>
      <w:r w:rsidR="00C31A92" w:rsidRPr="00401B3A">
        <w:rPr>
          <w:rFonts w:ascii="ＭＳ 明朝" w:eastAsia="ＭＳ 明朝" w:hAnsi="ＭＳ 明朝" w:hint="eastAsia"/>
          <w:szCs w:val="21"/>
        </w:rPr>
        <w:t>号イに規定する使用水を供給する給水タンク及びそれと同等の容量の廃水タンクの容量は表１のとおりとします。</w:t>
      </w:r>
    </w:p>
    <w:p w14:paraId="2E367D47" w14:textId="34946970" w:rsidR="00C31A92" w:rsidRPr="00401B3A" w:rsidRDefault="00C31A92" w:rsidP="00401B3A">
      <w:pPr>
        <w:ind w:leftChars="300" w:left="630" w:firstLineChars="100" w:firstLine="210"/>
        <w:rPr>
          <w:rFonts w:ascii="ＭＳ 明朝" w:eastAsia="ＭＳ 明朝" w:hAnsi="ＭＳ 明朝"/>
          <w:szCs w:val="21"/>
        </w:rPr>
      </w:pPr>
      <w:r w:rsidRPr="00401B3A">
        <w:rPr>
          <w:rFonts w:ascii="ＭＳ 明朝" w:eastAsia="ＭＳ 明朝" w:hAnsi="ＭＳ 明朝" w:hint="eastAsia"/>
          <w:szCs w:val="21"/>
        </w:rPr>
        <w:t>また、給水・</w:t>
      </w:r>
      <w:r w:rsidR="008C09FB" w:rsidRPr="00401B3A">
        <w:rPr>
          <w:rFonts w:ascii="ＭＳ 明朝" w:eastAsia="ＭＳ 明朝" w:hAnsi="ＭＳ 明朝" w:hint="eastAsia"/>
          <w:szCs w:val="21"/>
        </w:rPr>
        <w:t>廃</w:t>
      </w:r>
      <w:r w:rsidRPr="00401B3A">
        <w:rPr>
          <w:rFonts w:ascii="ＭＳ 明朝" w:eastAsia="ＭＳ 明朝" w:hAnsi="ＭＳ 明朝" w:hint="eastAsia"/>
          <w:szCs w:val="21"/>
        </w:rPr>
        <w:t>水タンクの容量の判定は、表２に掲げる要件を順に当てはめることにより行います。</w:t>
      </w:r>
    </w:p>
    <w:p w14:paraId="084FD5C5" w14:textId="77777777" w:rsidR="0035547B" w:rsidRPr="00401B3A" w:rsidRDefault="0035547B" w:rsidP="0035547B">
      <w:pPr>
        <w:rPr>
          <w:rFonts w:ascii="ＭＳ 明朝" w:eastAsia="ＭＳ 明朝" w:hAnsi="ＭＳ 明朝"/>
          <w:szCs w:val="21"/>
        </w:rPr>
      </w:pPr>
    </w:p>
    <w:p w14:paraId="2EA0DEBC" w14:textId="7261321D" w:rsidR="00BE7C49" w:rsidRPr="00401B3A" w:rsidRDefault="00BE7C49" w:rsidP="00401B3A">
      <w:pPr>
        <w:rPr>
          <w:rFonts w:ascii="ＭＳ 明朝" w:eastAsia="ＭＳ 明朝" w:hAnsi="ＭＳ 明朝"/>
          <w:szCs w:val="21"/>
        </w:rPr>
      </w:pPr>
      <w:r w:rsidRPr="00401B3A">
        <w:rPr>
          <w:rFonts w:ascii="ＭＳ 明朝" w:eastAsia="ＭＳ 明朝" w:hAnsi="ＭＳ 明朝" w:hint="eastAsia"/>
          <w:szCs w:val="21"/>
        </w:rPr>
        <w:t>表１　営業の種類に応じた営業内容及び給水・廃水タンクの容量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667"/>
        <w:gridCol w:w="1985"/>
      </w:tblGrid>
      <w:tr w:rsidR="00DB0BF5" w:rsidRPr="00DB0BF5" w14:paraId="7D68BD84" w14:textId="77777777" w:rsidTr="008D07CA">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C8DAB29" w14:textId="77777777" w:rsidR="00BE7C49" w:rsidRPr="00DB0BF5" w:rsidRDefault="00BE7C49">
            <w:pPr>
              <w:jc w:val="center"/>
              <w:rPr>
                <w:rFonts w:ascii="ＭＳ 明朝" w:eastAsia="ＭＳ 明朝" w:hAnsi="ＭＳ 明朝"/>
                <w:szCs w:val="21"/>
              </w:rPr>
            </w:pPr>
            <w:r w:rsidRPr="00DB0BF5">
              <w:rPr>
                <w:rFonts w:ascii="ＭＳ 明朝" w:eastAsia="ＭＳ 明朝" w:hAnsi="ＭＳ 明朝" w:hint="eastAsia"/>
                <w:szCs w:val="21"/>
              </w:rPr>
              <w:t>業種</w:t>
            </w:r>
          </w:p>
        </w:tc>
        <w:tc>
          <w:tcPr>
            <w:tcW w:w="6667" w:type="dxa"/>
            <w:tcBorders>
              <w:top w:val="single" w:sz="4" w:space="0" w:color="auto"/>
              <w:left w:val="single" w:sz="4" w:space="0" w:color="auto"/>
              <w:bottom w:val="single" w:sz="4" w:space="0" w:color="auto"/>
              <w:right w:val="single" w:sz="4" w:space="0" w:color="auto"/>
            </w:tcBorders>
            <w:vAlign w:val="center"/>
            <w:hideMark/>
          </w:tcPr>
          <w:p w14:paraId="11EC2E12" w14:textId="77777777" w:rsidR="00BE7C49" w:rsidRPr="002432BC" w:rsidRDefault="00BE7C49">
            <w:pPr>
              <w:jc w:val="center"/>
              <w:rPr>
                <w:rFonts w:ascii="ＭＳ 明朝" w:eastAsia="ＭＳ 明朝" w:hAnsi="ＭＳ 明朝"/>
                <w:szCs w:val="21"/>
              </w:rPr>
            </w:pPr>
            <w:r w:rsidRPr="002432BC">
              <w:rPr>
                <w:rFonts w:ascii="ＭＳ 明朝" w:eastAsia="ＭＳ 明朝" w:hAnsi="ＭＳ 明朝" w:hint="eastAsia"/>
                <w:szCs w:val="21"/>
              </w:rPr>
              <w:t>営業内容</w:t>
            </w:r>
          </w:p>
        </w:tc>
        <w:tc>
          <w:tcPr>
            <w:tcW w:w="1985" w:type="dxa"/>
            <w:tcBorders>
              <w:top w:val="single" w:sz="4" w:space="0" w:color="auto"/>
              <w:left w:val="single" w:sz="4" w:space="0" w:color="auto"/>
              <w:bottom w:val="single" w:sz="4" w:space="0" w:color="auto"/>
              <w:right w:val="single" w:sz="4" w:space="0" w:color="auto"/>
            </w:tcBorders>
            <w:hideMark/>
          </w:tcPr>
          <w:p w14:paraId="2CB02ADA" w14:textId="15C48F5D" w:rsidR="00BE7C49" w:rsidRPr="00DB0BF5" w:rsidRDefault="00BE7C49" w:rsidP="00861D91">
            <w:pPr>
              <w:jc w:val="center"/>
              <w:rPr>
                <w:rFonts w:ascii="ＭＳ 明朝" w:eastAsia="ＭＳ 明朝" w:hAnsi="ＭＳ 明朝"/>
                <w:szCs w:val="21"/>
              </w:rPr>
            </w:pPr>
            <w:r w:rsidRPr="00DB0BF5">
              <w:rPr>
                <w:rFonts w:ascii="ＭＳ 明朝" w:eastAsia="ＭＳ 明朝" w:hAnsi="ＭＳ 明朝" w:hint="eastAsia"/>
                <w:szCs w:val="21"/>
              </w:rPr>
              <w:t>給水</w:t>
            </w:r>
            <w:r w:rsidR="00861D91" w:rsidRPr="00DB0BF5">
              <w:rPr>
                <w:rFonts w:ascii="ＭＳ 明朝" w:eastAsia="ＭＳ 明朝" w:hAnsi="ＭＳ 明朝" w:hint="eastAsia"/>
                <w:szCs w:val="21"/>
              </w:rPr>
              <w:t>・廃水</w:t>
            </w:r>
            <w:r w:rsidRPr="00DB0BF5">
              <w:rPr>
                <w:rFonts w:ascii="ＭＳ 明朝" w:eastAsia="ＭＳ 明朝" w:hAnsi="ＭＳ 明朝" w:hint="eastAsia"/>
                <w:szCs w:val="21"/>
              </w:rPr>
              <w:t>タンクの容量</w:t>
            </w:r>
          </w:p>
        </w:tc>
      </w:tr>
      <w:tr w:rsidR="00DB0BF5" w:rsidRPr="00DB0BF5" w14:paraId="685A2BB4" w14:textId="77777777" w:rsidTr="008D07CA">
        <w:trPr>
          <w:jc w:val="center"/>
        </w:trPr>
        <w:tc>
          <w:tcPr>
            <w:tcW w:w="1271" w:type="dxa"/>
            <w:vMerge w:val="restart"/>
            <w:tcBorders>
              <w:top w:val="single" w:sz="4" w:space="0" w:color="auto"/>
              <w:left w:val="single" w:sz="4" w:space="0" w:color="auto"/>
              <w:bottom w:val="single" w:sz="4" w:space="0" w:color="auto"/>
              <w:right w:val="single" w:sz="4" w:space="0" w:color="auto"/>
            </w:tcBorders>
            <w:hideMark/>
          </w:tcPr>
          <w:p w14:paraId="363B665E" w14:textId="77777777" w:rsidR="00BE7C49" w:rsidRPr="00DB0BF5" w:rsidRDefault="00BE7C49">
            <w:pPr>
              <w:rPr>
                <w:rFonts w:ascii="ＭＳ 明朝" w:eastAsia="ＭＳ 明朝" w:hAnsi="ＭＳ 明朝"/>
                <w:szCs w:val="21"/>
              </w:rPr>
            </w:pPr>
            <w:r w:rsidRPr="00DB0BF5">
              <w:rPr>
                <w:rFonts w:ascii="ＭＳ 明朝" w:eastAsia="ＭＳ 明朝" w:hAnsi="ＭＳ 明朝" w:hint="eastAsia"/>
                <w:szCs w:val="21"/>
              </w:rPr>
              <w:t>飲食店営業</w:t>
            </w:r>
          </w:p>
        </w:tc>
        <w:tc>
          <w:tcPr>
            <w:tcW w:w="6667" w:type="dxa"/>
            <w:tcBorders>
              <w:top w:val="single" w:sz="4" w:space="0" w:color="auto"/>
              <w:left w:val="single" w:sz="4" w:space="0" w:color="auto"/>
              <w:bottom w:val="single" w:sz="4" w:space="0" w:color="auto"/>
              <w:right w:val="single" w:sz="4" w:space="0" w:color="auto"/>
            </w:tcBorders>
            <w:hideMark/>
          </w:tcPr>
          <w:p w14:paraId="1FD2EFE7" w14:textId="77777777" w:rsidR="00BE7C49" w:rsidRPr="00DB0BF5" w:rsidRDefault="00BE7C49">
            <w:pPr>
              <w:rPr>
                <w:rFonts w:ascii="ＭＳ 明朝" w:eastAsia="ＭＳ 明朝" w:hAnsi="ＭＳ 明朝" w:cs="Courier New"/>
                <w:szCs w:val="21"/>
                <w:bdr w:val="single" w:sz="4" w:space="0" w:color="auto" w:frame="1"/>
              </w:rPr>
            </w:pPr>
            <w:r w:rsidRPr="00DB0BF5">
              <w:rPr>
                <w:rFonts w:ascii="ＭＳ 明朝" w:eastAsia="ＭＳ 明朝" w:hAnsi="ＭＳ 明朝" w:hint="eastAsia"/>
                <w:szCs w:val="21"/>
                <w:bdr w:val="single" w:sz="4" w:space="0" w:color="auto" w:frame="1"/>
                <w:shd w:val="pct15" w:color="auto" w:fill="FFFFFF"/>
              </w:rPr>
              <w:t xml:space="preserve">Ⅰ型（40型） </w:t>
            </w:r>
            <w:r w:rsidRPr="00DB0BF5">
              <w:rPr>
                <w:rFonts w:ascii="ＭＳ 明朝" w:eastAsia="ＭＳ 明朝" w:hAnsi="ＭＳ 明朝" w:hint="eastAsia"/>
                <w:szCs w:val="21"/>
              </w:rPr>
              <w:t xml:space="preserve">　簡易な営業</w:t>
            </w:r>
          </w:p>
          <w:p w14:paraId="7A4A3CE4" w14:textId="2E985D07" w:rsidR="00BE7C49" w:rsidRPr="00DB0BF5" w:rsidRDefault="00BE7C49">
            <w:pPr>
              <w:pStyle w:val="a3"/>
              <w:ind w:left="210" w:hangingChars="100" w:hanging="210"/>
              <w:rPr>
                <w:rFonts w:ascii="ＭＳ 明朝" w:eastAsia="ＭＳ 明朝" w:hAnsi="ＭＳ 明朝"/>
                <w:sz w:val="21"/>
                <w:szCs w:val="21"/>
              </w:rPr>
            </w:pPr>
            <w:r w:rsidRPr="00DB0BF5">
              <w:rPr>
                <w:rFonts w:ascii="ＭＳ 明朝" w:eastAsia="ＭＳ 明朝" w:hAnsi="ＭＳ 明朝" w:hint="eastAsia"/>
                <w:sz w:val="21"/>
                <w:szCs w:val="21"/>
              </w:rPr>
              <w:t>・単一の工程からなる調理であって、かつ、単一品目のみ取</w:t>
            </w:r>
            <w:r w:rsidR="00C31A92" w:rsidRPr="00DB0BF5">
              <w:rPr>
                <w:rFonts w:ascii="ＭＳ 明朝" w:eastAsia="ＭＳ 明朝" w:hAnsi="ＭＳ 明朝" w:hint="eastAsia"/>
                <w:sz w:val="21"/>
                <w:szCs w:val="21"/>
              </w:rPr>
              <w:t>扱う</w:t>
            </w:r>
            <w:r w:rsidRPr="00DB0BF5">
              <w:rPr>
                <w:rFonts w:ascii="ＭＳ 明朝" w:eastAsia="ＭＳ 明朝" w:hAnsi="ＭＳ 明朝" w:hint="eastAsia"/>
                <w:sz w:val="21"/>
                <w:szCs w:val="21"/>
              </w:rPr>
              <w:t>。</w:t>
            </w:r>
          </w:p>
          <w:p w14:paraId="0D0EFE14" w14:textId="29A4737C" w:rsidR="00BE7C49" w:rsidRPr="00DB0BF5" w:rsidRDefault="00BE7C49">
            <w:pPr>
              <w:ind w:left="210" w:hangingChars="100" w:hanging="210"/>
              <w:rPr>
                <w:rFonts w:ascii="ＭＳ 明朝" w:eastAsia="ＭＳ 明朝" w:hAnsi="ＭＳ 明朝"/>
                <w:szCs w:val="21"/>
              </w:rPr>
            </w:pPr>
            <w:r w:rsidRPr="00DB0BF5">
              <w:rPr>
                <w:rFonts w:ascii="ＭＳ 明朝" w:eastAsia="ＭＳ 明朝" w:hAnsi="ＭＳ 明朝" w:hint="eastAsia"/>
                <w:szCs w:val="21"/>
              </w:rPr>
              <w:t>・処理</w:t>
            </w:r>
            <w:r w:rsidR="00DE39E6" w:rsidRPr="00DB0BF5">
              <w:rPr>
                <w:rFonts w:ascii="ＭＳ 明朝" w:eastAsia="ＭＳ 明朝" w:hAnsi="ＭＳ 明朝" w:hint="eastAsia"/>
                <w:szCs w:val="21"/>
              </w:rPr>
              <w:t>や加工</w:t>
            </w:r>
            <w:r w:rsidRPr="00DB0BF5">
              <w:rPr>
                <w:rFonts w:ascii="ＭＳ 明朝" w:eastAsia="ＭＳ 明朝" w:hAnsi="ＭＳ 明朝" w:hint="eastAsia"/>
                <w:szCs w:val="21"/>
              </w:rPr>
              <w:t>を伴わない非包装魚介類の付帯的な販売を行う。</w:t>
            </w:r>
          </w:p>
        </w:tc>
        <w:tc>
          <w:tcPr>
            <w:tcW w:w="1985" w:type="dxa"/>
            <w:tcBorders>
              <w:top w:val="single" w:sz="4" w:space="0" w:color="auto"/>
              <w:left w:val="single" w:sz="4" w:space="0" w:color="auto"/>
              <w:bottom w:val="single" w:sz="4" w:space="0" w:color="auto"/>
              <w:right w:val="single" w:sz="4" w:space="0" w:color="auto"/>
            </w:tcBorders>
          </w:tcPr>
          <w:p w14:paraId="17CB2BC0" w14:textId="3066FFED" w:rsidR="00BE7C49" w:rsidRPr="00DB0BF5" w:rsidRDefault="00BE7C49">
            <w:pPr>
              <w:rPr>
                <w:rFonts w:ascii="ＭＳ 明朝" w:eastAsia="ＭＳ 明朝" w:hAnsi="ＭＳ 明朝"/>
                <w:szCs w:val="21"/>
              </w:rPr>
            </w:pPr>
            <w:r w:rsidRPr="00DB0BF5">
              <w:rPr>
                <w:rFonts w:ascii="ＭＳ 明朝" w:eastAsia="ＭＳ 明朝" w:hAnsi="ＭＳ 明朝" w:hint="eastAsia"/>
                <w:szCs w:val="21"/>
              </w:rPr>
              <w:t>約40</w:t>
            </w:r>
            <w:r w:rsidR="00401B3A">
              <w:rPr>
                <w:rFonts w:ascii="ＭＳ 明朝" w:eastAsia="ＭＳ 明朝" w:hAnsi="ＭＳ 明朝" w:hint="eastAsia"/>
                <w:szCs w:val="21"/>
              </w:rPr>
              <w:t>L</w:t>
            </w:r>
          </w:p>
        </w:tc>
      </w:tr>
      <w:tr w:rsidR="00DB0BF5" w:rsidRPr="00DB0BF5" w14:paraId="2BB8449B" w14:textId="77777777" w:rsidTr="008D07CA">
        <w:trPr>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64B991E" w14:textId="77777777" w:rsidR="00BE7C49" w:rsidRPr="00DB0BF5" w:rsidRDefault="00BE7C49">
            <w:pPr>
              <w:widowControl/>
              <w:jc w:val="left"/>
              <w:rPr>
                <w:rFonts w:ascii="ＭＳ 明朝" w:eastAsia="ＭＳ 明朝" w:hAnsi="ＭＳ 明朝"/>
                <w:szCs w:val="21"/>
              </w:rPr>
            </w:pPr>
          </w:p>
        </w:tc>
        <w:tc>
          <w:tcPr>
            <w:tcW w:w="6667" w:type="dxa"/>
            <w:tcBorders>
              <w:top w:val="single" w:sz="4" w:space="0" w:color="auto"/>
              <w:left w:val="single" w:sz="4" w:space="0" w:color="auto"/>
              <w:bottom w:val="single" w:sz="4" w:space="0" w:color="auto"/>
              <w:right w:val="single" w:sz="4" w:space="0" w:color="auto"/>
            </w:tcBorders>
            <w:hideMark/>
          </w:tcPr>
          <w:p w14:paraId="7D3DEFFB" w14:textId="77777777" w:rsidR="00BE7C49" w:rsidRPr="00DB0BF5" w:rsidRDefault="00BE7C49">
            <w:pPr>
              <w:rPr>
                <w:rFonts w:ascii="ＭＳ 明朝" w:eastAsia="ＭＳ 明朝" w:hAnsi="ＭＳ 明朝"/>
                <w:szCs w:val="21"/>
                <w:shd w:val="pct15" w:color="auto" w:fill="FFFFFF"/>
              </w:rPr>
            </w:pPr>
            <w:r w:rsidRPr="00DB0BF5">
              <w:rPr>
                <w:rFonts w:ascii="ＭＳ 明朝" w:eastAsia="ＭＳ 明朝" w:hAnsi="ＭＳ 明朝" w:hint="eastAsia"/>
                <w:szCs w:val="21"/>
                <w:bdr w:val="single" w:sz="4" w:space="0" w:color="auto" w:frame="1"/>
                <w:shd w:val="pct15" w:color="auto" w:fill="FFFFFF"/>
              </w:rPr>
              <w:t xml:space="preserve"> Ⅱ型（80型）</w:t>
            </w:r>
            <w:r w:rsidRPr="00DB0BF5">
              <w:rPr>
                <w:rFonts w:ascii="ＭＳ 明朝" w:eastAsia="ＭＳ 明朝" w:hAnsi="ＭＳ 明朝" w:hint="eastAsia"/>
                <w:szCs w:val="21"/>
              </w:rPr>
              <w:t xml:space="preserve">　比較的大量の水を要しない営業</w:t>
            </w:r>
          </w:p>
          <w:p w14:paraId="4C2C7974" w14:textId="77777777" w:rsidR="00BE7C49" w:rsidRPr="00DB0BF5" w:rsidRDefault="00BE7C49">
            <w:pPr>
              <w:rPr>
                <w:rFonts w:ascii="ＭＳ 明朝" w:eastAsia="ＭＳ 明朝" w:hAnsi="ＭＳ 明朝"/>
                <w:szCs w:val="21"/>
              </w:rPr>
            </w:pPr>
            <w:r w:rsidRPr="00DB0BF5">
              <w:rPr>
                <w:rFonts w:ascii="ＭＳ 明朝" w:eastAsia="ＭＳ 明朝" w:hAnsi="ＭＳ 明朝" w:hint="eastAsia"/>
                <w:szCs w:val="21"/>
              </w:rPr>
              <w:t>・２工程からなる調理を行う。</w:t>
            </w:r>
          </w:p>
          <w:p w14:paraId="613C27FD" w14:textId="77777777" w:rsidR="00BE7C49" w:rsidRPr="00DB0BF5" w:rsidRDefault="00BE7C49">
            <w:pPr>
              <w:ind w:left="210" w:hangingChars="100" w:hanging="210"/>
              <w:rPr>
                <w:rFonts w:ascii="ＭＳ 明朝" w:eastAsia="ＭＳ 明朝" w:hAnsi="ＭＳ 明朝"/>
                <w:szCs w:val="21"/>
              </w:rPr>
            </w:pPr>
            <w:r w:rsidRPr="00DB0BF5">
              <w:rPr>
                <w:rFonts w:ascii="ＭＳ 明朝" w:eastAsia="ＭＳ 明朝" w:hAnsi="ＭＳ 明朝" w:hint="eastAsia"/>
                <w:szCs w:val="21"/>
              </w:rPr>
              <w:t>・複数品目を取り扱う。</w:t>
            </w:r>
          </w:p>
          <w:p w14:paraId="50320B07" w14:textId="19909C45" w:rsidR="00BE7C49" w:rsidRPr="00DB0BF5" w:rsidRDefault="00BE7C49" w:rsidP="00C31A92">
            <w:pPr>
              <w:rPr>
                <w:rFonts w:ascii="ＭＳ 明朝" w:eastAsia="ＭＳ 明朝" w:hAnsi="ＭＳ 明朝"/>
                <w:szCs w:val="21"/>
              </w:rPr>
            </w:pPr>
            <w:r w:rsidRPr="00DB0BF5">
              <w:rPr>
                <w:rFonts w:ascii="ＭＳ 明朝" w:eastAsia="ＭＳ 明朝" w:hAnsi="ＭＳ 明朝" w:hint="eastAsia"/>
                <w:szCs w:val="21"/>
              </w:rPr>
              <w:t>・処理を伴わない非包装魚介類の付帯的な販売を行う。</w:t>
            </w:r>
          </w:p>
          <w:p w14:paraId="5F83AE11" w14:textId="309D8098" w:rsidR="00DE7254" w:rsidRPr="00DB0BF5" w:rsidRDefault="00DE7254" w:rsidP="00C31A92">
            <w:pPr>
              <w:rPr>
                <w:rFonts w:ascii="ＭＳ 明朝" w:eastAsia="ＭＳ 明朝" w:hAnsi="ＭＳ 明朝"/>
                <w:szCs w:val="21"/>
              </w:rPr>
            </w:pPr>
            <w:r w:rsidRPr="00DB0BF5">
              <w:rPr>
                <w:rFonts w:ascii="ＭＳ 明朝" w:eastAsia="ＭＳ 明朝" w:hAnsi="ＭＳ 明朝" w:hint="eastAsia"/>
                <w:szCs w:val="21"/>
              </w:rPr>
              <w:t>・生食用鮮魚介類の調製を伴う販売をする。</w:t>
            </w:r>
          </w:p>
        </w:tc>
        <w:tc>
          <w:tcPr>
            <w:tcW w:w="1985" w:type="dxa"/>
            <w:tcBorders>
              <w:top w:val="single" w:sz="4" w:space="0" w:color="auto"/>
              <w:left w:val="single" w:sz="4" w:space="0" w:color="auto"/>
              <w:bottom w:val="single" w:sz="4" w:space="0" w:color="auto"/>
              <w:right w:val="single" w:sz="4" w:space="0" w:color="auto"/>
            </w:tcBorders>
          </w:tcPr>
          <w:p w14:paraId="43A85456" w14:textId="53BA62A4" w:rsidR="00BE7C49" w:rsidRPr="00DB0BF5" w:rsidRDefault="00BE7C49">
            <w:pPr>
              <w:rPr>
                <w:rFonts w:ascii="ＭＳ 明朝" w:eastAsia="ＭＳ 明朝" w:hAnsi="ＭＳ 明朝"/>
                <w:szCs w:val="21"/>
              </w:rPr>
            </w:pPr>
            <w:r w:rsidRPr="00DB0BF5">
              <w:rPr>
                <w:rFonts w:ascii="ＭＳ 明朝" w:eastAsia="ＭＳ 明朝" w:hAnsi="ＭＳ 明朝" w:hint="eastAsia"/>
                <w:szCs w:val="21"/>
              </w:rPr>
              <w:t>約80</w:t>
            </w:r>
            <w:r w:rsidR="00401B3A">
              <w:rPr>
                <w:rFonts w:ascii="ＭＳ 明朝" w:eastAsia="ＭＳ 明朝" w:hAnsi="ＭＳ 明朝" w:hint="eastAsia"/>
                <w:szCs w:val="21"/>
              </w:rPr>
              <w:t>L</w:t>
            </w:r>
          </w:p>
        </w:tc>
      </w:tr>
      <w:tr w:rsidR="00DB0BF5" w:rsidRPr="00DB0BF5" w14:paraId="7B83BE83" w14:textId="77777777" w:rsidTr="008D07CA">
        <w:trPr>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72CAE39" w14:textId="77777777" w:rsidR="00BE7C49" w:rsidRPr="00DB0BF5" w:rsidRDefault="00BE7C49">
            <w:pPr>
              <w:widowControl/>
              <w:jc w:val="left"/>
              <w:rPr>
                <w:rFonts w:ascii="ＭＳ 明朝" w:eastAsia="ＭＳ 明朝" w:hAnsi="ＭＳ 明朝"/>
                <w:szCs w:val="21"/>
              </w:rPr>
            </w:pPr>
          </w:p>
        </w:tc>
        <w:tc>
          <w:tcPr>
            <w:tcW w:w="6667" w:type="dxa"/>
            <w:tcBorders>
              <w:top w:val="single" w:sz="4" w:space="0" w:color="auto"/>
              <w:left w:val="single" w:sz="4" w:space="0" w:color="auto"/>
              <w:bottom w:val="single" w:sz="4" w:space="0" w:color="auto"/>
              <w:right w:val="single" w:sz="4" w:space="0" w:color="auto"/>
            </w:tcBorders>
            <w:hideMark/>
          </w:tcPr>
          <w:p w14:paraId="68249839" w14:textId="636B5B4D" w:rsidR="00BE7C49" w:rsidRPr="00DB0BF5" w:rsidRDefault="00BE7C49">
            <w:pPr>
              <w:rPr>
                <w:rFonts w:ascii="ＭＳ 明朝" w:eastAsia="ＭＳ 明朝" w:hAnsi="ＭＳ 明朝"/>
                <w:szCs w:val="21"/>
              </w:rPr>
            </w:pPr>
            <w:r w:rsidRPr="00DB0BF5">
              <w:rPr>
                <w:rFonts w:ascii="ＭＳ 明朝" w:eastAsia="ＭＳ 明朝" w:hAnsi="ＭＳ 明朝" w:hint="eastAsia"/>
                <w:szCs w:val="21"/>
                <w:bdr w:val="single" w:sz="4" w:space="0" w:color="auto" w:frame="1"/>
                <w:shd w:val="pct15" w:color="auto" w:fill="FFFFFF"/>
              </w:rPr>
              <w:t xml:space="preserve"> Ⅲ型（基本型）</w:t>
            </w:r>
            <w:r w:rsidRPr="00DB0BF5">
              <w:rPr>
                <w:rFonts w:ascii="ＭＳ 明朝" w:eastAsia="ＭＳ 明朝" w:hAnsi="ＭＳ 明朝" w:hint="eastAsia"/>
                <w:szCs w:val="21"/>
              </w:rPr>
              <w:t xml:space="preserve">　比較的大量の水を要する</w:t>
            </w:r>
            <w:r w:rsidR="0052255C" w:rsidRPr="00DB0BF5">
              <w:rPr>
                <w:rFonts w:ascii="ＭＳ 明朝" w:eastAsia="ＭＳ 明朝" w:hAnsi="ＭＳ 明朝" w:hint="eastAsia"/>
                <w:szCs w:val="21"/>
              </w:rPr>
              <w:t>営業</w:t>
            </w:r>
          </w:p>
          <w:p w14:paraId="5EF0A28A" w14:textId="0DF28515" w:rsidR="00BE7C49" w:rsidRPr="00DB0BF5" w:rsidRDefault="00BE7C49">
            <w:pPr>
              <w:rPr>
                <w:rFonts w:ascii="ＭＳ 明朝" w:eastAsia="ＭＳ 明朝" w:hAnsi="ＭＳ 明朝"/>
                <w:szCs w:val="21"/>
              </w:rPr>
            </w:pPr>
            <w:r w:rsidRPr="00DB0BF5">
              <w:rPr>
                <w:rFonts w:ascii="ＭＳ 明朝" w:eastAsia="ＭＳ 明朝" w:hAnsi="ＭＳ 明朝" w:hint="eastAsia"/>
                <w:szCs w:val="21"/>
              </w:rPr>
              <w:t>・</w:t>
            </w:r>
            <w:r w:rsidR="00DE39E6" w:rsidRPr="00DB0BF5">
              <w:rPr>
                <w:rFonts w:ascii="ＭＳ 明朝" w:eastAsia="ＭＳ 明朝" w:hAnsi="ＭＳ 明朝" w:hint="eastAsia"/>
                <w:szCs w:val="21"/>
              </w:rPr>
              <w:t>３</w:t>
            </w:r>
            <w:r w:rsidRPr="00DB0BF5">
              <w:rPr>
                <w:rFonts w:ascii="ＭＳ 明朝" w:eastAsia="ＭＳ 明朝" w:hAnsi="ＭＳ 明朝" w:hint="eastAsia"/>
                <w:szCs w:val="21"/>
              </w:rPr>
              <w:t>工程以上からなる調理を行う。</w:t>
            </w:r>
          </w:p>
          <w:p w14:paraId="50986E2F" w14:textId="2F4E67C1" w:rsidR="00BE7C49" w:rsidRPr="00DB0BF5" w:rsidRDefault="00BE7C49">
            <w:pPr>
              <w:rPr>
                <w:rFonts w:ascii="ＭＳ 明朝" w:eastAsia="ＭＳ 明朝" w:hAnsi="ＭＳ 明朝"/>
                <w:szCs w:val="21"/>
              </w:rPr>
            </w:pPr>
            <w:r w:rsidRPr="00DB0BF5">
              <w:rPr>
                <w:rFonts w:ascii="ＭＳ 明朝" w:eastAsia="ＭＳ 明朝" w:hAnsi="ＭＳ 明朝" w:hint="eastAsia"/>
                <w:szCs w:val="21"/>
              </w:rPr>
              <w:t>・通常の食器を使用する</w:t>
            </w:r>
            <w:r w:rsidR="00977764" w:rsidRPr="00DB0BF5">
              <w:rPr>
                <w:rFonts w:ascii="ＭＳ 明朝" w:eastAsia="ＭＳ 明朝" w:hAnsi="ＭＳ 明朝" w:hint="eastAsia"/>
                <w:szCs w:val="21"/>
              </w:rPr>
              <w:t>ことができる</w:t>
            </w:r>
            <w:r w:rsidRPr="00DB0BF5">
              <w:rPr>
                <w:rFonts w:ascii="ＭＳ 明朝" w:eastAsia="ＭＳ 明朝" w:hAnsi="ＭＳ 明朝" w:hint="eastAsia"/>
                <w:szCs w:val="21"/>
              </w:rPr>
              <w:t>。</w:t>
            </w:r>
          </w:p>
          <w:p w14:paraId="02C7EA0E" w14:textId="790B3B81" w:rsidR="00BE7C49" w:rsidRPr="00DB0BF5" w:rsidRDefault="00BE7C49">
            <w:pPr>
              <w:ind w:left="210" w:hangingChars="100" w:hanging="210"/>
              <w:rPr>
                <w:rFonts w:ascii="ＭＳ 明朝" w:eastAsia="ＭＳ 明朝" w:hAnsi="ＭＳ 明朝"/>
                <w:szCs w:val="21"/>
                <w:u w:val="single"/>
              </w:rPr>
            </w:pPr>
            <w:r w:rsidRPr="00DB0BF5">
              <w:rPr>
                <w:rFonts w:ascii="ＭＳ 明朝" w:eastAsia="ＭＳ 明朝" w:hAnsi="ＭＳ 明朝" w:hint="eastAsia"/>
                <w:szCs w:val="21"/>
              </w:rPr>
              <w:t>・鮮魚介類の処理及び生食用鮮魚介類の調製を伴う販売をする</w:t>
            </w:r>
            <w:r w:rsidR="00C31A92" w:rsidRPr="00DB0BF5">
              <w:rPr>
                <w:rFonts w:ascii="ＭＳ 明朝" w:eastAsia="ＭＳ 明朝" w:hAnsi="ＭＳ 明朝" w:hint="eastAsia"/>
                <w:szCs w:val="21"/>
              </w:rPr>
              <w:t>。</w:t>
            </w:r>
          </w:p>
        </w:tc>
        <w:tc>
          <w:tcPr>
            <w:tcW w:w="1985" w:type="dxa"/>
            <w:tcBorders>
              <w:top w:val="single" w:sz="4" w:space="0" w:color="auto"/>
              <w:left w:val="single" w:sz="4" w:space="0" w:color="auto"/>
              <w:bottom w:val="single" w:sz="4" w:space="0" w:color="auto"/>
              <w:right w:val="single" w:sz="4" w:space="0" w:color="auto"/>
            </w:tcBorders>
            <w:hideMark/>
          </w:tcPr>
          <w:p w14:paraId="4A6ABA8E" w14:textId="3DC39BFA" w:rsidR="00BE7C49" w:rsidRPr="00DB0BF5" w:rsidRDefault="00BE7C49">
            <w:pPr>
              <w:rPr>
                <w:rFonts w:ascii="ＭＳ 明朝" w:eastAsia="ＭＳ 明朝" w:hAnsi="ＭＳ 明朝"/>
                <w:szCs w:val="21"/>
              </w:rPr>
            </w:pPr>
            <w:r w:rsidRPr="00DB0BF5">
              <w:rPr>
                <w:rFonts w:ascii="ＭＳ 明朝" w:eastAsia="ＭＳ 明朝" w:hAnsi="ＭＳ 明朝" w:hint="eastAsia"/>
                <w:szCs w:val="21"/>
              </w:rPr>
              <w:t>約200</w:t>
            </w:r>
            <w:r w:rsidR="00401B3A">
              <w:rPr>
                <w:rFonts w:ascii="ＭＳ 明朝" w:eastAsia="ＭＳ 明朝" w:hAnsi="ＭＳ 明朝" w:hint="eastAsia"/>
                <w:szCs w:val="21"/>
              </w:rPr>
              <w:t>L</w:t>
            </w:r>
          </w:p>
        </w:tc>
      </w:tr>
    </w:tbl>
    <w:p w14:paraId="7F5B79AF" w14:textId="77777777" w:rsidR="0052255C" w:rsidRPr="00DB0BF5" w:rsidRDefault="0052255C" w:rsidP="00BE7C49">
      <w:pPr>
        <w:rPr>
          <w:rFonts w:ascii="ＭＳ 明朝" w:eastAsia="ＭＳ 明朝" w:hAnsi="ＭＳ 明朝" w:cs="Times New Roman"/>
          <w:szCs w:val="21"/>
        </w:rPr>
      </w:pPr>
    </w:p>
    <w:p w14:paraId="525B4865" w14:textId="1F19D914" w:rsidR="00BE7C49" w:rsidRPr="00401B3A" w:rsidRDefault="00BE7C49" w:rsidP="00BE7C49">
      <w:pPr>
        <w:rPr>
          <w:rFonts w:ascii="ＭＳ 明朝" w:eastAsia="ＭＳ 明朝" w:hAnsi="ＭＳ 明朝"/>
          <w:sz w:val="22"/>
        </w:rPr>
      </w:pPr>
      <w:r w:rsidRPr="00401B3A">
        <w:rPr>
          <w:rFonts w:ascii="ＭＳ 明朝" w:eastAsia="ＭＳ 明朝" w:hAnsi="ＭＳ 明朝" w:hint="eastAsia"/>
          <w:sz w:val="22"/>
        </w:rPr>
        <w:lastRenderedPageBreak/>
        <w:t>表２　飲食店営業における給水・</w:t>
      </w:r>
      <w:r w:rsidR="008C09FB" w:rsidRPr="00401B3A">
        <w:rPr>
          <w:rFonts w:ascii="ＭＳ 明朝" w:eastAsia="ＭＳ 明朝" w:hAnsi="ＭＳ 明朝" w:hint="eastAsia"/>
          <w:sz w:val="22"/>
        </w:rPr>
        <w:t>廃</w:t>
      </w:r>
      <w:r w:rsidRPr="00401B3A">
        <w:rPr>
          <w:rFonts w:ascii="ＭＳ 明朝" w:eastAsia="ＭＳ 明朝" w:hAnsi="ＭＳ 明朝" w:hint="eastAsia"/>
          <w:sz w:val="22"/>
        </w:rPr>
        <w:t>水タンクの容量の判定</w:t>
      </w:r>
    </w:p>
    <w:tbl>
      <w:tblPr>
        <w:tblStyle w:val="a6"/>
        <w:tblW w:w="9923" w:type="dxa"/>
        <w:tblInd w:w="-5" w:type="dxa"/>
        <w:tblLayout w:type="fixed"/>
        <w:tblLook w:val="04A0" w:firstRow="1" w:lastRow="0" w:firstColumn="1" w:lastColumn="0" w:noHBand="0" w:noVBand="1"/>
      </w:tblPr>
      <w:tblGrid>
        <w:gridCol w:w="842"/>
        <w:gridCol w:w="3978"/>
        <w:gridCol w:w="2551"/>
        <w:gridCol w:w="2552"/>
      </w:tblGrid>
      <w:tr w:rsidR="00DB0BF5" w:rsidRPr="00DB0BF5" w14:paraId="6AEF957E" w14:textId="77777777" w:rsidTr="00063157">
        <w:trPr>
          <w:trHeight w:val="383"/>
        </w:trPr>
        <w:tc>
          <w:tcPr>
            <w:tcW w:w="842" w:type="dxa"/>
            <w:tcBorders>
              <w:top w:val="single" w:sz="4" w:space="0" w:color="auto"/>
              <w:left w:val="single" w:sz="4" w:space="0" w:color="auto"/>
              <w:bottom w:val="single" w:sz="4" w:space="0" w:color="auto"/>
              <w:right w:val="single" w:sz="4" w:space="0" w:color="auto"/>
            </w:tcBorders>
            <w:hideMark/>
          </w:tcPr>
          <w:p w14:paraId="12F5334B" w14:textId="77777777" w:rsidR="00BE7C49" w:rsidRPr="00063157" w:rsidRDefault="00BE7C49">
            <w:pPr>
              <w:rPr>
                <w:rFonts w:ascii="ＭＳ 明朝" w:hAnsi="ＭＳ 明朝"/>
                <w:sz w:val="21"/>
                <w:szCs w:val="21"/>
              </w:rPr>
            </w:pPr>
            <w:r w:rsidRPr="00063157">
              <w:rPr>
                <w:rFonts w:ascii="ＭＳ 明朝" w:hAnsi="ＭＳ 明朝" w:hint="eastAsia"/>
                <w:sz w:val="21"/>
                <w:szCs w:val="21"/>
              </w:rPr>
              <w:t>番号</w:t>
            </w:r>
          </w:p>
        </w:tc>
        <w:tc>
          <w:tcPr>
            <w:tcW w:w="3978" w:type="dxa"/>
            <w:tcBorders>
              <w:top w:val="single" w:sz="4" w:space="0" w:color="auto"/>
              <w:left w:val="single" w:sz="4" w:space="0" w:color="auto"/>
              <w:bottom w:val="single" w:sz="4" w:space="0" w:color="auto"/>
              <w:right w:val="single" w:sz="4" w:space="0" w:color="auto"/>
            </w:tcBorders>
            <w:hideMark/>
          </w:tcPr>
          <w:p w14:paraId="63BD8D99" w14:textId="77777777" w:rsidR="00BE7C49" w:rsidRPr="00063157" w:rsidRDefault="00BE7C49">
            <w:pPr>
              <w:rPr>
                <w:rFonts w:ascii="ＭＳ 明朝" w:hAnsi="ＭＳ 明朝"/>
                <w:sz w:val="21"/>
                <w:szCs w:val="21"/>
              </w:rPr>
            </w:pPr>
            <w:r w:rsidRPr="00063157">
              <w:rPr>
                <w:rFonts w:ascii="ＭＳ 明朝" w:hAnsi="ＭＳ 明朝" w:hint="eastAsia"/>
                <w:sz w:val="21"/>
                <w:szCs w:val="21"/>
              </w:rPr>
              <w:t>要件</w:t>
            </w:r>
          </w:p>
        </w:tc>
        <w:tc>
          <w:tcPr>
            <w:tcW w:w="2551" w:type="dxa"/>
            <w:tcBorders>
              <w:top w:val="single" w:sz="4" w:space="0" w:color="auto"/>
              <w:left w:val="single" w:sz="4" w:space="0" w:color="auto"/>
              <w:bottom w:val="single" w:sz="4" w:space="0" w:color="auto"/>
              <w:right w:val="single" w:sz="4" w:space="0" w:color="auto"/>
            </w:tcBorders>
            <w:hideMark/>
          </w:tcPr>
          <w:p w14:paraId="79EE201D" w14:textId="77777777" w:rsidR="00BE7C49" w:rsidRPr="00063157" w:rsidRDefault="00BE7C49">
            <w:pPr>
              <w:rPr>
                <w:rFonts w:ascii="ＭＳ 明朝" w:hAnsi="ＭＳ 明朝"/>
                <w:sz w:val="21"/>
                <w:szCs w:val="21"/>
              </w:rPr>
            </w:pPr>
            <w:r w:rsidRPr="00063157">
              <w:rPr>
                <w:rFonts w:ascii="ＭＳ 明朝" w:hAnsi="ＭＳ 明朝" w:hint="eastAsia"/>
                <w:sz w:val="21"/>
                <w:szCs w:val="21"/>
              </w:rPr>
              <w:t>該当する場合</w:t>
            </w:r>
          </w:p>
        </w:tc>
        <w:tc>
          <w:tcPr>
            <w:tcW w:w="2552" w:type="dxa"/>
            <w:tcBorders>
              <w:top w:val="single" w:sz="4" w:space="0" w:color="auto"/>
              <w:left w:val="single" w:sz="4" w:space="0" w:color="auto"/>
              <w:bottom w:val="single" w:sz="4" w:space="0" w:color="auto"/>
              <w:right w:val="single" w:sz="4" w:space="0" w:color="auto"/>
            </w:tcBorders>
            <w:hideMark/>
          </w:tcPr>
          <w:p w14:paraId="3F52EA34" w14:textId="77777777" w:rsidR="00BE7C49" w:rsidRPr="00063157" w:rsidRDefault="00BE7C49">
            <w:pPr>
              <w:rPr>
                <w:rFonts w:ascii="ＭＳ 明朝" w:hAnsi="ＭＳ 明朝"/>
                <w:sz w:val="21"/>
                <w:szCs w:val="21"/>
              </w:rPr>
            </w:pPr>
            <w:r w:rsidRPr="00063157">
              <w:rPr>
                <w:rFonts w:ascii="ＭＳ 明朝" w:hAnsi="ＭＳ 明朝" w:hint="eastAsia"/>
                <w:sz w:val="21"/>
                <w:szCs w:val="21"/>
              </w:rPr>
              <w:t>該当しない場合</w:t>
            </w:r>
          </w:p>
        </w:tc>
      </w:tr>
      <w:tr w:rsidR="00DB0BF5" w:rsidRPr="00DB0BF5" w14:paraId="1DE487A6" w14:textId="77777777" w:rsidTr="00063157">
        <w:trPr>
          <w:trHeight w:val="383"/>
        </w:trPr>
        <w:tc>
          <w:tcPr>
            <w:tcW w:w="842" w:type="dxa"/>
            <w:tcBorders>
              <w:top w:val="single" w:sz="4" w:space="0" w:color="auto"/>
              <w:left w:val="single" w:sz="4" w:space="0" w:color="auto"/>
              <w:bottom w:val="single" w:sz="4" w:space="0" w:color="auto"/>
              <w:right w:val="single" w:sz="4" w:space="0" w:color="auto"/>
            </w:tcBorders>
            <w:vAlign w:val="center"/>
          </w:tcPr>
          <w:p w14:paraId="0447035B" w14:textId="77777777" w:rsidR="00BE7C49" w:rsidRPr="00063157" w:rsidRDefault="00BE7C49" w:rsidP="00693319">
            <w:pPr>
              <w:pStyle w:val="a5"/>
              <w:numPr>
                <w:ilvl w:val="0"/>
                <w:numId w:val="1"/>
              </w:numPr>
              <w:ind w:leftChars="0"/>
              <w:rPr>
                <w:rFonts w:ascii="ＭＳ 明朝" w:hAnsi="ＭＳ 明朝"/>
                <w:sz w:val="21"/>
                <w:szCs w:val="21"/>
              </w:rPr>
            </w:pPr>
          </w:p>
        </w:tc>
        <w:tc>
          <w:tcPr>
            <w:tcW w:w="3978" w:type="dxa"/>
            <w:tcBorders>
              <w:top w:val="single" w:sz="4" w:space="0" w:color="auto"/>
              <w:left w:val="single" w:sz="4" w:space="0" w:color="auto"/>
              <w:bottom w:val="single" w:sz="4" w:space="0" w:color="auto"/>
              <w:right w:val="single" w:sz="4" w:space="0" w:color="auto"/>
            </w:tcBorders>
            <w:hideMark/>
          </w:tcPr>
          <w:p w14:paraId="335861D9" w14:textId="61B9E79F" w:rsidR="00BE7C49" w:rsidRPr="00063157" w:rsidRDefault="00BE7C49">
            <w:pPr>
              <w:rPr>
                <w:rFonts w:ascii="ＭＳ 明朝" w:hAnsi="ＭＳ 明朝"/>
                <w:sz w:val="21"/>
                <w:szCs w:val="21"/>
              </w:rPr>
            </w:pPr>
            <w:r w:rsidRPr="00063157">
              <w:rPr>
                <w:rFonts w:ascii="ＭＳ 明朝" w:hAnsi="ＭＳ 明朝" w:hint="eastAsia"/>
                <w:sz w:val="21"/>
                <w:szCs w:val="21"/>
              </w:rPr>
              <w:t>調理の工程が３工程</w:t>
            </w:r>
            <w:r w:rsidR="00A619B6" w:rsidRPr="00063157">
              <w:rPr>
                <w:rFonts w:ascii="ＭＳ 明朝" w:hAnsi="ＭＳ 明朝" w:hint="eastAsia"/>
                <w:sz w:val="21"/>
                <w:szCs w:val="21"/>
              </w:rPr>
              <w:t xml:space="preserve"> </w:t>
            </w:r>
            <w:r w:rsidR="00A619B6" w:rsidRPr="00063157">
              <w:rPr>
                <w:rFonts w:ascii="ＭＳ 明朝" w:hAnsi="ＭＳ 明朝"/>
                <w:sz w:val="21"/>
                <w:szCs w:val="21"/>
              </w:rPr>
              <w:t>*</w:t>
            </w:r>
            <w:r w:rsidR="00063157" w:rsidRPr="00063157">
              <w:rPr>
                <w:rFonts w:ascii="ＭＳ 明朝" w:hAnsi="ＭＳ 明朝" w:hint="eastAsia"/>
                <w:sz w:val="21"/>
                <w:szCs w:val="21"/>
              </w:rPr>
              <w:t>１</w:t>
            </w:r>
            <w:r w:rsidRPr="00063157">
              <w:rPr>
                <w:rFonts w:ascii="ＭＳ 明朝" w:hAnsi="ＭＳ 明朝" w:hint="eastAsia"/>
                <w:sz w:val="21"/>
                <w:szCs w:val="21"/>
              </w:rPr>
              <w:t>以上</w:t>
            </w:r>
          </w:p>
        </w:tc>
        <w:tc>
          <w:tcPr>
            <w:tcW w:w="2551" w:type="dxa"/>
            <w:tcBorders>
              <w:top w:val="single" w:sz="4" w:space="0" w:color="auto"/>
              <w:left w:val="single" w:sz="4" w:space="0" w:color="auto"/>
              <w:bottom w:val="single" w:sz="4" w:space="0" w:color="auto"/>
              <w:right w:val="single" w:sz="4" w:space="0" w:color="auto"/>
            </w:tcBorders>
            <w:hideMark/>
          </w:tcPr>
          <w:p w14:paraId="60AE869D" w14:textId="4D1A53A6" w:rsidR="00BE7C49" w:rsidRPr="00063157" w:rsidRDefault="0052255C">
            <w:pPr>
              <w:rPr>
                <w:rFonts w:ascii="ＭＳ 明朝" w:hAnsi="ＭＳ 明朝"/>
                <w:sz w:val="21"/>
                <w:szCs w:val="21"/>
              </w:rPr>
            </w:pPr>
            <w:r w:rsidRPr="00063157">
              <w:rPr>
                <w:rFonts w:ascii="ＭＳ 明朝" w:hAnsi="ＭＳ 明朝" w:hint="eastAsia"/>
                <w:sz w:val="21"/>
                <w:szCs w:val="21"/>
              </w:rPr>
              <w:t>約</w:t>
            </w:r>
            <w:r w:rsidR="00BE7C49" w:rsidRPr="00063157">
              <w:rPr>
                <w:rFonts w:ascii="ＭＳ 明朝" w:hAnsi="ＭＳ 明朝" w:hint="eastAsia"/>
                <w:sz w:val="21"/>
                <w:szCs w:val="21"/>
              </w:rPr>
              <w:t>200L</w:t>
            </w:r>
          </w:p>
        </w:tc>
        <w:tc>
          <w:tcPr>
            <w:tcW w:w="2552" w:type="dxa"/>
            <w:tcBorders>
              <w:top w:val="single" w:sz="4" w:space="0" w:color="auto"/>
              <w:left w:val="single" w:sz="4" w:space="0" w:color="auto"/>
              <w:bottom w:val="single" w:sz="4" w:space="0" w:color="auto"/>
              <w:right w:val="single" w:sz="4" w:space="0" w:color="auto"/>
            </w:tcBorders>
            <w:hideMark/>
          </w:tcPr>
          <w:p w14:paraId="226F2B80" w14:textId="006DC161" w:rsidR="00BE7C49" w:rsidRPr="00063157" w:rsidRDefault="00063157" w:rsidP="00063157">
            <w:pPr>
              <w:rPr>
                <w:rFonts w:ascii="ＭＳ 明朝" w:hAnsi="ＭＳ 明朝"/>
                <w:sz w:val="21"/>
                <w:szCs w:val="21"/>
              </w:rPr>
            </w:pPr>
            <w:r w:rsidRPr="00063157">
              <w:rPr>
                <w:rFonts w:ascii="ＭＳ 明朝" w:hAnsi="ＭＳ 明朝" w:hint="eastAsia"/>
                <w:sz w:val="21"/>
                <w:szCs w:val="21"/>
              </w:rPr>
              <w:t>②を</w:t>
            </w:r>
            <w:r w:rsidR="00BE7C49" w:rsidRPr="00063157">
              <w:rPr>
                <w:rFonts w:ascii="ＭＳ 明朝" w:hAnsi="ＭＳ 明朝" w:hint="eastAsia"/>
                <w:sz w:val="21"/>
                <w:szCs w:val="21"/>
              </w:rPr>
              <w:t>判定</w:t>
            </w:r>
          </w:p>
        </w:tc>
      </w:tr>
      <w:tr w:rsidR="00DB0BF5" w:rsidRPr="00DB0BF5" w14:paraId="281B16FF" w14:textId="77777777" w:rsidTr="00063157">
        <w:trPr>
          <w:trHeight w:val="383"/>
        </w:trPr>
        <w:tc>
          <w:tcPr>
            <w:tcW w:w="842" w:type="dxa"/>
            <w:tcBorders>
              <w:top w:val="single" w:sz="4" w:space="0" w:color="auto"/>
              <w:left w:val="single" w:sz="4" w:space="0" w:color="auto"/>
              <w:bottom w:val="single" w:sz="4" w:space="0" w:color="auto"/>
              <w:right w:val="single" w:sz="4" w:space="0" w:color="auto"/>
            </w:tcBorders>
            <w:vAlign w:val="center"/>
          </w:tcPr>
          <w:p w14:paraId="63349CFB" w14:textId="64BE1D32" w:rsidR="00BE7C49" w:rsidRPr="00063157" w:rsidRDefault="00BE7C49" w:rsidP="00683388">
            <w:pPr>
              <w:pStyle w:val="a5"/>
              <w:numPr>
                <w:ilvl w:val="0"/>
                <w:numId w:val="1"/>
              </w:numPr>
              <w:ind w:leftChars="0"/>
              <w:rPr>
                <w:rFonts w:ascii="ＭＳ 明朝" w:hAnsi="ＭＳ 明朝"/>
                <w:sz w:val="21"/>
                <w:szCs w:val="21"/>
              </w:rPr>
            </w:pPr>
          </w:p>
        </w:tc>
        <w:tc>
          <w:tcPr>
            <w:tcW w:w="3978" w:type="dxa"/>
            <w:tcBorders>
              <w:top w:val="single" w:sz="4" w:space="0" w:color="auto"/>
              <w:left w:val="single" w:sz="4" w:space="0" w:color="auto"/>
              <w:bottom w:val="single" w:sz="4" w:space="0" w:color="auto"/>
              <w:right w:val="single" w:sz="4" w:space="0" w:color="auto"/>
            </w:tcBorders>
            <w:hideMark/>
          </w:tcPr>
          <w:p w14:paraId="7477336E" w14:textId="60F70731" w:rsidR="00BE7C49" w:rsidRPr="00063157" w:rsidRDefault="00BE7C49">
            <w:pPr>
              <w:rPr>
                <w:rFonts w:ascii="ＭＳ 明朝" w:hAnsi="ＭＳ 明朝"/>
                <w:sz w:val="21"/>
                <w:szCs w:val="21"/>
              </w:rPr>
            </w:pPr>
            <w:r w:rsidRPr="00063157">
              <w:rPr>
                <w:rFonts w:ascii="ＭＳ 明朝" w:hAnsi="ＭＳ 明朝" w:hint="eastAsia"/>
                <w:sz w:val="21"/>
                <w:szCs w:val="21"/>
              </w:rPr>
              <w:t>リスクリスト</w:t>
            </w:r>
            <w:r w:rsidR="00C5543B" w:rsidRPr="00063157">
              <w:rPr>
                <w:rFonts w:ascii="ＭＳ 明朝" w:hAnsi="ＭＳ 明朝" w:hint="eastAsia"/>
                <w:sz w:val="21"/>
                <w:szCs w:val="21"/>
              </w:rPr>
              <w:t>（</w:t>
            </w:r>
            <w:r w:rsidRPr="00063157">
              <w:rPr>
                <w:rFonts w:ascii="ＭＳ 明朝" w:hAnsi="ＭＳ 明朝" w:hint="eastAsia"/>
                <w:sz w:val="21"/>
                <w:szCs w:val="21"/>
              </w:rPr>
              <w:t>200L</w:t>
            </w:r>
            <w:r w:rsidR="00C5543B" w:rsidRPr="00063157">
              <w:rPr>
                <w:rFonts w:ascii="ＭＳ 明朝" w:hAnsi="ＭＳ 明朝" w:hint="eastAsia"/>
                <w:sz w:val="21"/>
                <w:szCs w:val="21"/>
              </w:rPr>
              <w:t>）</w:t>
            </w:r>
            <w:r w:rsidR="00275764" w:rsidRPr="00063157">
              <w:rPr>
                <w:rFonts w:ascii="ＭＳ 明朝" w:hAnsi="ＭＳ 明朝"/>
                <w:sz w:val="21"/>
                <w:szCs w:val="21"/>
              </w:rPr>
              <w:t>*</w:t>
            </w:r>
            <w:r w:rsidR="00063157" w:rsidRPr="00063157">
              <w:rPr>
                <w:rFonts w:ascii="ＭＳ 明朝" w:hAnsi="ＭＳ 明朝" w:hint="eastAsia"/>
                <w:sz w:val="21"/>
                <w:szCs w:val="21"/>
              </w:rPr>
              <w:t>３</w:t>
            </w:r>
            <w:r w:rsidRPr="00063157">
              <w:rPr>
                <w:rFonts w:ascii="ＭＳ 明朝" w:hAnsi="ＭＳ 明朝" w:hint="eastAsia"/>
                <w:sz w:val="21"/>
                <w:szCs w:val="21"/>
              </w:rPr>
              <w:t>に該当する</w:t>
            </w:r>
          </w:p>
        </w:tc>
        <w:tc>
          <w:tcPr>
            <w:tcW w:w="2551" w:type="dxa"/>
            <w:tcBorders>
              <w:top w:val="single" w:sz="4" w:space="0" w:color="auto"/>
              <w:left w:val="single" w:sz="4" w:space="0" w:color="auto"/>
              <w:bottom w:val="single" w:sz="4" w:space="0" w:color="auto"/>
              <w:right w:val="single" w:sz="4" w:space="0" w:color="auto"/>
            </w:tcBorders>
            <w:hideMark/>
          </w:tcPr>
          <w:p w14:paraId="1BFCF288" w14:textId="23078F35" w:rsidR="00BE7C49" w:rsidRPr="00063157" w:rsidRDefault="0052255C">
            <w:pPr>
              <w:rPr>
                <w:rFonts w:ascii="ＭＳ 明朝" w:hAnsi="ＭＳ 明朝"/>
                <w:sz w:val="21"/>
                <w:szCs w:val="21"/>
              </w:rPr>
            </w:pPr>
            <w:r w:rsidRPr="00063157">
              <w:rPr>
                <w:rFonts w:ascii="ＭＳ 明朝" w:hAnsi="ＭＳ 明朝" w:hint="eastAsia"/>
                <w:sz w:val="21"/>
                <w:szCs w:val="21"/>
              </w:rPr>
              <w:t>約</w:t>
            </w:r>
            <w:r w:rsidR="00BE7C49" w:rsidRPr="00063157">
              <w:rPr>
                <w:rFonts w:ascii="ＭＳ 明朝" w:hAnsi="ＭＳ 明朝" w:hint="eastAsia"/>
                <w:sz w:val="21"/>
                <w:szCs w:val="21"/>
              </w:rPr>
              <w:t>200L</w:t>
            </w:r>
          </w:p>
        </w:tc>
        <w:tc>
          <w:tcPr>
            <w:tcW w:w="2552" w:type="dxa"/>
            <w:tcBorders>
              <w:top w:val="single" w:sz="4" w:space="0" w:color="auto"/>
              <w:left w:val="single" w:sz="4" w:space="0" w:color="auto"/>
              <w:bottom w:val="single" w:sz="4" w:space="0" w:color="auto"/>
              <w:right w:val="single" w:sz="4" w:space="0" w:color="auto"/>
            </w:tcBorders>
            <w:hideMark/>
          </w:tcPr>
          <w:p w14:paraId="51F110B7" w14:textId="1942112D" w:rsidR="00BE7C49" w:rsidRPr="00063157" w:rsidRDefault="00063157" w:rsidP="00063157">
            <w:pPr>
              <w:rPr>
                <w:rFonts w:ascii="ＭＳ 明朝" w:hAnsi="ＭＳ 明朝"/>
                <w:sz w:val="21"/>
                <w:szCs w:val="21"/>
              </w:rPr>
            </w:pPr>
            <w:r w:rsidRPr="00063157">
              <w:rPr>
                <w:rFonts w:ascii="ＭＳ 明朝" w:hAnsi="ＭＳ 明朝" w:hint="eastAsia"/>
                <w:sz w:val="21"/>
                <w:szCs w:val="21"/>
              </w:rPr>
              <w:t>③を</w:t>
            </w:r>
            <w:r w:rsidR="00BE7C49" w:rsidRPr="00063157">
              <w:rPr>
                <w:rFonts w:ascii="ＭＳ 明朝" w:hAnsi="ＭＳ 明朝" w:hint="eastAsia"/>
                <w:sz w:val="21"/>
                <w:szCs w:val="21"/>
              </w:rPr>
              <w:t>判定</w:t>
            </w:r>
          </w:p>
        </w:tc>
      </w:tr>
      <w:tr w:rsidR="00DB0BF5" w:rsidRPr="00DB0BF5" w14:paraId="4B360189" w14:textId="77777777" w:rsidTr="00063157">
        <w:trPr>
          <w:trHeight w:val="755"/>
        </w:trPr>
        <w:tc>
          <w:tcPr>
            <w:tcW w:w="842" w:type="dxa"/>
            <w:tcBorders>
              <w:top w:val="single" w:sz="4" w:space="0" w:color="auto"/>
              <w:left w:val="single" w:sz="4" w:space="0" w:color="auto"/>
              <w:bottom w:val="single" w:sz="4" w:space="0" w:color="auto"/>
              <w:right w:val="single" w:sz="4" w:space="0" w:color="auto"/>
            </w:tcBorders>
            <w:vAlign w:val="center"/>
          </w:tcPr>
          <w:p w14:paraId="324DF84C" w14:textId="77777777" w:rsidR="00BE7C49" w:rsidRPr="00063157" w:rsidRDefault="00BE7C49" w:rsidP="00693319">
            <w:pPr>
              <w:pStyle w:val="a5"/>
              <w:numPr>
                <w:ilvl w:val="0"/>
                <w:numId w:val="1"/>
              </w:numPr>
              <w:ind w:leftChars="0"/>
              <w:rPr>
                <w:rFonts w:ascii="ＭＳ 明朝" w:hAnsi="ＭＳ 明朝"/>
                <w:sz w:val="21"/>
                <w:szCs w:val="21"/>
              </w:rPr>
            </w:pPr>
          </w:p>
        </w:tc>
        <w:tc>
          <w:tcPr>
            <w:tcW w:w="3978" w:type="dxa"/>
            <w:tcBorders>
              <w:top w:val="single" w:sz="4" w:space="0" w:color="auto"/>
              <w:left w:val="single" w:sz="4" w:space="0" w:color="auto"/>
              <w:bottom w:val="single" w:sz="4" w:space="0" w:color="auto"/>
              <w:right w:val="single" w:sz="4" w:space="0" w:color="auto"/>
            </w:tcBorders>
            <w:hideMark/>
          </w:tcPr>
          <w:p w14:paraId="743B5645" w14:textId="73D5099E" w:rsidR="00BE7C49" w:rsidRPr="00063157" w:rsidRDefault="00BE7C49">
            <w:pPr>
              <w:rPr>
                <w:rFonts w:ascii="ＭＳ 明朝" w:hAnsi="ＭＳ 明朝"/>
                <w:sz w:val="21"/>
                <w:szCs w:val="21"/>
              </w:rPr>
            </w:pPr>
            <w:r w:rsidRPr="00063157">
              <w:rPr>
                <w:rFonts w:ascii="ＭＳ 明朝" w:hAnsi="ＭＳ 明朝" w:hint="eastAsia"/>
                <w:sz w:val="21"/>
                <w:szCs w:val="21"/>
              </w:rPr>
              <w:t>調理の工程が</w:t>
            </w:r>
            <w:r w:rsidR="000917CE" w:rsidRPr="00063157">
              <w:rPr>
                <w:rFonts w:ascii="ＭＳ 明朝" w:hAnsi="ＭＳ 明朝" w:hint="eastAsia"/>
                <w:sz w:val="21"/>
                <w:szCs w:val="21"/>
              </w:rPr>
              <w:t>１</w:t>
            </w:r>
            <w:r w:rsidRPr="00063157">
              <w:rPr>
                <w:rFonts w:ascii="ＭＳ 明朝" w:hAnsi="ＭＳ 明朝" w:hint="eastAsia"/>
                <w:sz w:val="21"/>
                <w:szCs w:val="21"/>
              </w:rPr>
              <w:t>工程かつ単一品目</w:t>
            </w:r>
            <w:r w:rsidR="00A619B6" w:rsidRPr="00063157">
              <w:rPr>
                <w:rFonts w:ascii="ＭＳ 明朝" w:hAnsi="ＭＳ 明朝" w:hint="eastAsia"/>
                <w:sz w:val="21"/>
                <w:szCs w:val="21"/>
              </w:rPr>
              <w:t xml:space="preserve"> *</w:t>
            </w:r>
            <w:r w:rsidR="00063157" w:rsidRPr="00063157">
              <w:rPr>
                <w:rFonts w:ascii="ＭＳ 明朝" w:hAnsi="ＭＳ 明朝" w:hint="eastAsia"/>
                <w:sz w:val="21"/>
                <w:szCs w:val="21"/>
              </w:rPr>
              <w:t>２</w:t>
            </w:r>
          </w:p>
          <w:p w14:paraId="23698D07" w14:textId="77777777" w:rsidR="00BE7C49" w:rsidRPr="00063157" w:rsidRDefault="00BE7C49">
            <w:pPr>
              <w:rPr>
                <w:rFonts w:ascii="ＭＳ 明朝" w:hAnsi="ＭＳ 明朝"/>
                <w:sz w:val="21"/>
                <w:szCs w:val="21"/>
              </w:rPr>
            </w:pPr>
            <w:r w:rsidRPr="00063157">
              <w:rPr>
                <w:rFonts w:ascii="ＭＳ 明朝" w:hAnsi="ＭＳ 明朝" w:hint="eastAsia"/>
                <w:sz w:val="21"/>
                <w:szCs w:val="21"/>
              </w:rPr>
              <w:t>のみ取り扱う</w:t>
            </w:r>
          </w:p>
        </w:tc>
        <w:tc>
          <w:tcPr>
            <w:tcW w:w="2551" w:type="dxa"/>
            <w:tcBorders>
              <w:top w:val="single" w:sz="4" w:space="0" w:color="auto"/>
              <w:left w:val="single" w:sz="4" w:space="0" w:color="auto"/>
              <w:bottom w:val="single" w:sz="4" w:space="0" w:color="auto"/>
              <w:right w:val="single" w:sz="4" w:space="0" w:color="auto"/>
            </w:tcBorders>
            <w:hideMark/>
          </w:tcPr>
          <w:p w14:paraId="2354180B" w14:textId="77777777" w:rsidR="00BE7C49" w:rsidRPr="00063157" w:rsidRDefault="00BE7C49">
            <w:pPr>
              <w:rPr>
                <w:rFonts w:ascii="ＭＳ 明朝" w:hAnsi="ＭＳ 明朝"/>
                <w:sz w:val="21"/>
                <w:szCs w:val="21"/>
              </w:rPr>
            </w:pPr>
            <w:r w:rsidRPr="00063157">
              <w:rPr>
                <w:rFonts w:ascii="ＭＳ 明朝" w:hAnsi="ＭＳ 明朝" w:hint="eastAsia"/>
                <w:sz w:val="21"/>
                <w:szCs w:val="21"/>
              </w:rPr>
              <w:t>④を判定</w:t>
            </w:r>
          </w:p>
        </w:tc>
        <w:tc>
          <w:tcPr>
            <w:tcW w:w="2552" w:type="dxa"/>
            <w:tcBorders>
              <w:top w:val="single" w:sz="4" w:space="0" w:color="auto"/>
              <w:left w:val="single" w:sz="4" w:space="0" w:color="auto"/>
              <w:bottom w:val="single" w:sz="4" w:space="0" w:color="auto"/>
              <w:right w:val="single" w:sz="4" w:space="0" w:color="auto"/>
            </w:tcBorders>
            <w:hideMark/>
          </w:tcPr>
          <w:p w14:paraId="6C2B10F2" w14:textId="691DA37F" w:rsidR="00BE7C49" w:rsidRPr="00063157" w:rsidRDefault="0052255C">
            <w:pPr>
              <w:rPr>
                <w:rFonts w:ascii="ＭＳ 明朝" w:hAnsi="ＭＳ 明朝"/>
                <w:sz w:val="21"/>
                <w:szCs w:val="21"/>
              </w:rPr>
            </w:pPr>
            <w:r w:rsidRPr="00063157">
              <w:rPr>
                <w:rFonts w:ascii="ＭＳ 明朝" w:hAnsi="ＭＳ 明朝" w:hint="eastAsia"/>
                <w:sz w:val="21"/>
                <w:szCs w:val="21"/>
              </w:rPr>
              <w:t>約</w:t>
            </w:r>
            <w:r w:rsidR="00BE7C49" w:rsidRPr="00063157">
              <w:rPr>
                <w:rFonts w:ascii="ＭＳ 明朝" w:hAnsi="ＭＳ 明朝" w:hint="eastAsia"/>
                <w:sz w:val="21"/>
                <w:szCs w:val="21"/>
              </w:rPr>
              <w:t>80L</w:t>
            </w:r>
          </w:p>
        </w:tc>
      </w:tr>
      <w:tr w:rsidR="00DB0BF5" w:rsidRPr="00DB0BF5" w14:paraId="3FB37722" w14:textId="77777777" w:rsidTr="00063157">
        <w:trPr>
          <w:trHeight w:val="383"/>
        </w:trPr>
        <w:tc>
          <w:tcPr>
            <w:tcW w:w="842" w:type="dxa"/>
            <w:tcBorders>
              <w:top w:val="single" w:sz="4" w:space="0" w:color="auto"/>
              <w:left w:val="single" w:sz="4" w:space="0" w:color="auto"/>
              <w:bottom w:val="single" w:sz="4" w:space="0" w:color="auto"/>
              <w:right w:val="single" w:sz="4" w:space="0" w:color="auto"/>
            </w:tcBorders>
            <w:vAlign w:val="center"/>
          </w:tcPr>
          <w:p w14:paraId="71E5B4B7" w14:textId="77777777" w:rsidR="00BE7C49" w:rsidRPr="00063157" w:rsidRDefault="00BE7C49" w:rsidP="00693319">
            <w:pPr>
              <w:pStyle w:val="a5"/>
              <w:numPr>
                <w:ilvl w:val="0"/>
                <w:numId w:val="1"/>
              </w:numPr>
              <w:ind w:leftChars="0"/>
              <w:rPr>
                <w:rFonts w:ascii="ＭＳ 明朝" w:hAnsi="ＭＳ 明朝"/>
                <w:sz w:val="21"/>
                <w:szCs w:val="21"/>
              </w:rPr>
            </w:pPr>
          </w:p>
        </w:tc>
        <w:tc>
          <w:tcPr>
            <w:tcW w:w="3978" w:type="dxa"/>
            <w:tcBorders>
              <w:top w:val="single" w:sz="4" w:space="0" w:color="auto"/>
              <w:left w:val="single" w:sz="4" w:space="0" w:color="auto"/>
              <w:bottom w:val="single" w:sz="4" w:space="0" w:color="auto"/>
              <w:right w:val="single" w:sz="4" w:space="0" w:color="auto"/>
            </w:tcBorders>
            <w:hideMark/>
          </w:tcPr>
          <w:p w14:paraId="1452C96B" w14:textId="2C33EDA0" w:rsidR="00BE7C49" w:rsidRPr="00063157" w:rsidRDefault="00BE7C49">
            <w:pPr>
              <w:rPr>
                <w:rFonts w:ascii="ＭＳ 明朝" w:hAnsi="ＭＳ 明朝"/>
                <w:sz w:val="21"/>
                <w:szCs w:val="21"/>
              </w:rPr>
            </w:pPr>
            <w:r w:rsidRPr="00063157">
              <w:rPr>
                <w:rFonts w:ascii="ＭＳ 明朝" w:hAnsi="ＭＳ 明朝" w:hint="eastAsia"/>
                <w:sz w:val="21"/>
                <w:szCs w:val="21"/>
              </w:rPr>
              <w:t>リスクリスト</w:t>
            </w:r>
            <w:r w:rsidR="00C5543B" w:rsidRPr="00063157">
              <w:rPr>
                <w:rFonts w:ascii="ＭＳ 明朝" w:hAnsi="ＭＳ 明朝" w:hint="eastAsia"/>
                <w:sz w:val="21"/>
                <w:szCs w:val="21"/>
              </w:rPr>
              <w:t>（</w:t>
            </w:r>
            <w:r w:rsidRPr="00063157">
              <w:rPr>
                <w:rFonts w:ascii="ＭＳ 明朝" w:hAnsi="ＭＳ 明朝" w:hint="eastAsia"/>
                <w:sz w:val="21"/>
                <w:szCs w:val="21"/>
              </w:rPr>
              <w:t>80L</w:t>
            </w:r>
            <w:r w:rsidR="00C5543B" w:rsidRPr="00063157">
              <w:rPr>
                <w:rFonts w:ascii="ＭＳ 明朝" w:hAnsi="ＭＳ 明朝" w:hint="eastAsia"/>
                <w:sz w:val="21"/>
                <w:szCs w:val="21"/>
              </w:rPr>
              <w:t>）</w:t>
            </w:r>
            <w:r w:rsidR="00A619B6" w:rsidRPr="00063157">
              <w:rPr>
                <w:rFonts w:ascii="ＭＳ 明朝" w:hAnsi="ＭＳ 明朝"/>
                <w:sz w:val="21"/>
                <w:szCs w:val="21"/>
              </w:rPr>
              <w:t>*</w:t>
            </w:r>
            <w:r w:rsidR="00063157" w:rsidRPr="00063157">
              <w:rPr>
                <w:rFonts w:ascii="ＭＳ 明朝" w:hAnsi="ＭＳ 明朝" w:hint="eastAsia"/>
                <w:sz w:val="21"/>
                <w:szCs w:val="21"/>
              </w:rPr>
              <w:t>４</w:t>
            </w:r>
            <w:r w:rsidRPr="00063157">
              <w:rPr>
                <w:rFonts w:ascii="ＭＳ 明朝" w:hAnsi="ＭＳ 明朝" w:hint="eastAsia"/>
                <w:sz w:val="21"/>
                <w:szCs w:val="21"/>
              </w:rPr>
              <w:t>に該当する</w:t>
            </w:r>
          </w:p>
        </w:tc>
        <w:tc>
          <w:tcPr>
            <w:tcW w:w="2551" w:type="dxa"/>
            <w:tcBorders>
              <w:top w:val="single" w:sz="4" w:space="0" w:color="auto"/>
              <w:left w:val="single" w:sz="4" w:space="0" w:color="auto"/>
              <w:bottom w:val="single" w:sz="4" w:space="0" w:color="auto"/>
              <w:right w:val="single" w:sz="4" w:space="0" w:color="auto"/>
            </w:tcBorders>
            <w:hideMark/>
          </w:tcPr>
          <w:p w14:paraId="4705C7F1" w14:textId="439EF4BA" w:rsidR="00BE7C49" w:rsidRPr="00063157" w:rsidRDefault="0052255C">
            <w:pPr>
              <w:rPr>
                <w:rFonts w:ascii="ＭＳ 明朝" w:hAnsi="ＭＳ 明朝"/>
                <w:sz w:val="21"/>
                <w:szCs w:val="21"/>
              </w:rPr>
            </w:pPr>
            <w:r w:rsidRPr="00063157">
              <w:rPr>
                <w:rFonts w:ascii="ＭＳ 明朝" w:hAnsi="ＭＳ 明朝" w:hint="eastAsia"/>
                <w:sz w:val="21"/>
                <w:szCs w:val="21"/>
              </w:rPr>
              <w:t>約</w:t>
            </w:r>
            <w:r w:rsidR="00BE7C49" w:rsidRPr="00063157">
              <w:rPr>
                <w:rFonts w:ascii="ＭＳ 明朝" w:hAnsi="ＭＳ 明朝" w:hint="eastAsia"/>
                <w:sz w:val="21"/>
                <w:szCs w:val="21"/>
              </w:rPr>
              <w:t>80L</w:t>
            </w:r>
          </w:p>
        </w:tc>
        <w:tc>
          <w:tcPr>
            <w:tcW w:w="2552" w:type="dxa"/>
            <w:tcBorders>
              <w:top w:val="single" w:sz="4" w:space="0" w:color="auto"/>
              <w:left w:val="single" w:sz="4" w:space="0" w:color="auto"/>
              <w:bottom w:val="single" w:sz="4" w:space="0" w:color="auto"/>
              <w:right w:val="single" w:sz="4" w:space="0" w:color="auto"/>
            </w:tcBorders>
            <w:hideMark/>
          </w:tcPr>
          <w:p w14:paraId="43D439A0" w14:textId="4FF75464" w:rsidR="00BE7C49" w:rsidRPr="00063157" w:rsidRDefault="0052255C">
            <w:pPr>
              <w:rPr>
                <w:rFonts w:ascii="ＭＳ 明朝" w:hAnsi="ＭＳ 明朝"/>
                <w:sz w:val="21"/>
                <w:szCs w:val="21"/>
              </w:rPr>
            </w:pPr>
            <w:r w:rsidRPr="00063157">
              <w:rPr>
                <w:rFonts w:ascii="ＭＳ 明朝" w:hAnsi="ＭＳ 明朝" w:hint="eastAsia"/>
                <w:sz w:val="21"/>
                <w:szCs w:val="21"/>
              </w:rPr>
              <w:t>約</w:t>
            </w:r>
            <w:r w:rsidR="00BE7C49" w:rsidRPr="00063157">
              <w:rPr>
                <w:rFonts w:ascii="ＭＳ 明朝" w:hAnsi="ＭＳ 明朝" w:hint="eastAsia"/>
                <w:sz w:val="21"/>
                <w:szCs w:val="21"/>
              </w:rPr>
              <w:t>40L</w:t>
            </w:r>
          </w:p>
        </w:tc>
      </w:tr>
    </w:tbl>
    <w:p w14:paraId="12744D19" w14:textId="2B13D1B5" w:rsidR="00A619B6" w:rsidRPr="00401B3A" w:rsidRDefault="00275764" w:rsidP="00401B3A">
      <w:pPr>
        <w:ind w:leftChars="100" w:left="630" w:hangingChars="200" w:hanging="420"/>
        <w:rPr>
          <w:rFonts w:ascii="ＭＳ 明朝" w:eastAsia="ＭＳ 明朝" w:hAnsi="ＭＳ 明朝"/>
          <w:szCs w:val="21"/>
        </w:rPr>
      </w:pPr>
      <w:r w:rsidRPr="00401B3A">
        <w:rPr>
          <w:rFonts w:ascii="ＭＳ 明朝" w:eastAsia="ＭＳ 明朝" w:hAnsi="ＭＳ 明朝" w:hint="eastAsia"/>
          <w:szCs w:val="21"/>
        </w:rPr>
        <w:t>*</w:t>
      </w:r>
      <w:r w:rsidR="00CE409E" w:rsidRPr="00401B3A">
        <w:rPr>
          <w:rFonts w:ascii="ＭＳ 明朝" w:eastAsia="ＭＳ 明朝" w:hAnsi="ＭＳ 明朝" w:hint="eastAsia"/>
          <w:szCs w:val="21"/>
        </w:rPr>
        <w:t>１</w:t>
      </w:r>
      <w:r w:rsidR="00861D91" w:rsidRPr="00401B3A">
        <w:rPr>
          <w:rFonts w:ascii="ＭＳ 明朝" w:eastAsia="ＭＳ 明朝" w:hAnsi="ＭＳ 明朝"/>
          <w:szCs w:val="21"/>
        </w:rPr>
        <w:t xml:space="preserve"> </w:t>
      </w:r>
      <w:r w:rsidRPr="00401B3A">
        <w:rPr>
          <w:rFonts w:ascii="ＭＳ 明朝" w:eastAsia="ＭＳ 明朝" w:hAnsi="ＭＳ 明朝" w:hint="eastAsia"/>
          <w:szCs w:val="21"/>
        </w:rPr>
        <w:t>「工程」とは、車内で行われる調理の一連の手順（その場で客に飲食させるか、又は、短期間のうちに消費されることを前提として、一応摂食しうる状態に近くなった食品を変形したり他の食品を附加したり、</w:t>
      </w:r>
      <w:r w:rsidR="00063157" w:rsidRPr="00401B3A">
        <w:rPr>
          <w:rFonts w:ascii="ＭＳ 明朝" w:eastAsia="ＭＳ 明朝" w:hAnsi="ＭＳ 明朝" w:hint="eastAsia"/>
          <w:szCs w:val="21"/>
        </w:rPr>
        <w:t>又</w:t>
      </w:r>
      <w:r w:rsidRPr="00401B3A">
        <w:rPr>
          <w:rFonts w:ascii="ＭＳ 明朝" w:eastAsia="ＭＳ 明朝" w:hAnsi="ＭＳ 明朝" w:hint="eastAsia"/>
          <w:szCs w:val="21"/>
        </w:rPr>
        <w:t>は調味を加えたりなどして飲食に最も適するように食品を加工成形する一連の手順をいう。以下同じ。）のうち、食品衛生上の危害の発生を防止するに当たり主要なものをいう。</w:t>
      </w:r>
      <w:r w:rsidR="00A619B6" w:rsidRPr="00401B3A">
        <w:rPr>
          <w:rFonts w:ascii="ＭＳ 明朝" w:eastAsia="ＭＳ 明朝" w:hAnsi="ＭＳ 明朝" w:hint="eastAsia"/>
          <w:szCs w:val="21"/>
        </w:rPr>
        <w:t>また、調理の一連の手順のうち、工程に該当しないもの（以下「工程非該当リスト」という。）は表３</w:t>
      </w:r>
      <w:r w:rsidR="00C5543B" w:rsidRPr="00401B3A">
        <w:rPr>
          <w:rFonts w:ascii="ＭＳ 明朝" w:eastAsia="ＭＳ 明朝" w:hAnsi="ＭＳ 明朝" w:hint="eastAsia"/>
          <w:szCs w:val="21"/>
        </w:rPr>
        <w:t>（</w:t>
      </w:r>
      <w:r w:rsidR="00861D91" w:rsidRPr="00401B3A">
        <w:rPr>
          <w:rFonts w:ascii="ＭＳ 明朝" w:eastAsia="ＭＳ 明朝" w:hAnsi="ＭＳ 明朝" w:hint="eastAsia"/>
          <w:szCs w:val="21"/>
        </w:rPr>
        <w:t>ⅱ</w:t>
      </w:r>
      <w:r w:rsidR="00C5543B" w:rsidRPr="00401B3A">
        <w:rPr>
          <w:rFonts w:ascii="ＭＳ 明朝" w:eastAsia="ＭＳ 明朝" w:hAnsi="ＭＳ 明朝" w:hint="eastAsia"/>
          <w:szCs w:val="21"/>
        </w:rPr>
        <w:t>）</w:t>
      </w:r>
      <w:r w:rsidR="00A619B6" w:rsidRPr="00401B3A">
        <w:rPr>
          <w:rFonts w:ascii="ＭＳ 明朝" w:eastAsia="ＭＳ 明朝" w:hAnsi="ＭＳ 明朝" w:hint="eastAsia"/>
          <w:szCs w:val="21"/>
        </w:rPr>
        <w:t>のとおりとする。</w:t>
      </w:r>
    </w:p>
    <w:p w14:paraId="62FA5F98" w14:textId="77777777" w:rsidR="0052255C" w:rsidRPr="00401B3A" w:rsidRDefault="0052255C" w:rsidP="00181B91">
      <w:pPr>
        <w:ind w:leftChars="200" w:left="420"/>
        <w:rPr>
          <w:rFonts w:ascii="ＭＳ 明朝" w:eastAsia="ＭＳ 明朝" w:hAnsi="ＭＳ 明朝"/>
          <w:szCs w:val="21"/>
        </w:rPr>
      </w:pPr>
    </w:p>
    <w:p w14:paraId="7A8528B8" w14:textId="401E4872" w:rsidR="003F4C92" w:rsidRPr="00401B3A" w:rsidRDefault="00A619B6" w:rsidP="00401B3A">
      <w:pPr>
        <w:ind w:leftChars="125" w:left="683" w:hangingChars="200" w:hanging="420"/>
        <w:rPr>
          <w:rFonts w:ascii="ＭＳ 明朝" w:eastAsia="ＭＳ 明朝" w:hAnsi="ＭＳ 明朝"/>
          <w:szCs w:val="21"/>
        </w:rPr>
      </w:pPr>
      <w:r w:rsidRPr="00401B3A">
        <w:rPr>
          <w:rFonts w:ascii="ＭＳ 明朝" w:eastAsia="ＭＳ 明朝" w:hAnsi="ＭＳ 明朝" w:hint="eastAsia"/>
          <w:szCs w:val="21"/>
        </w:rPr>
        <w:t>*</w:t>
      </w:r>
      <w:r w:rsidR="00CE409E" w:rsidRPr="00401B3A">
        <w:rPr>
          <w:rFonts w:ascii="ＭＳ 明朝" w:eastAsia="ＭＳ 明朝" w:hAnsi="ＭＳ 明朝" w:hint="eastAsia"/>
          <w:szCs w:val="21"/>
        </w:rPr>
        <w:t>２</w:t>
      </w:r>
      <w:r w:rsidR="00861D91" w:rsidRPr="00401B3A">
        <w:rPr>
          <w:rFonts w:ascii="ＭＳ 明朝" w:eastAsia="ＭＳ 明朝" w:hAnsi="ＭＳ 明朝"/>
          <w:szCs w:val="21"/>
        </w:rPr>
        <w:t xml:space="preserve"> </w:t>
      </w:r>
      <w:r w:rsidRPr="00401B3A">
        <w:rPr>
          <w:rFonts w:ascii="ＭＳ 明朝" w:eastAsia="ＭＳ 明朝" w:hAnsi="ＭＳ 明朝" w:hint="eastAsia"/>
          <w:szCs w:val="21"/>
        </w:rPr>
        <w:t>「</w:t>
      </w:r>
      <w:r w:rsidR="00063157" w:rsidRPr="00401B3A">
        <w:rPr>
          <w:rFonts w:ascii="ＭＳ 明朝" w:eastAsia="ＭＳ 明朝" w:hAnsi="ＭＳ 明朝" w:hint="eastAsia"/>
          <w:kern w:val="0"/>
          <w:szCs w:val="21"/>
        </w:rPr>
        <w:t>１</w:t>
      </w:r>
      <w:r w:rsidRPr="00401B3A">
        <w:rPr>
          <w:rFonts w:ascii="ＭＳ 明朝" w:eastAsia="ＭＳ 明朝" w:hAnsi="ＭＳ 明朝" w:hint="eastAsia"/>
          <w:kern w:val="0"/>
          <w:szCs w:val="21"/>
        </w:rPr>
        <w:t>品目」とは、</w:t>
      </w:r>
      <w:r w:rsidR="00063157" w:rsidRPr="00401B3A">
        <w:rPr>
          <w:rFonts w:ascii="ＭＳ 明朝" w:eastAsia="ＭＳ 明朝" w:hAnsi="ＭＳ 明朝" w:hint="eastAsia"/>
          <w:szCs w:val="21"/>
        </w:rPr>
        <w:t>１</w:t>
      </w:r>
      <w:r w:rsidRPr="00401B3A">
        <w:rPr>
          <w:rFonts w:ascii="ＭＳ 明朝" w:eastAsia="ＭＳ 明朝" w:hAnsi="ＭＳ 明朝" w:hint="eastAsia"/>
          <w:szCs w:val="21"/>
        </w:rPr>
        <w:t>日の営業において、車内で行う調理の工程及び調理器具が概ね共通している最終提供品群をいう。ただし、同じ最終提供品群であっても、調理の工程や調理器具が異なる場合は別品目と数える。</w:t>
      </w:r>
      <w:r w:rsidR="003F4C92" w:rsidRPr="00401B3A">
        <w:rPr>
          <w:rFonts w:ascii="ＭＳ 明朝" w:eastAsia="ＭＳ 明朝" w:hAnsi="ＭＳ 明朝" w:hint="eastAsia"/>
          <w:szCs w:val="21"/>
        </w:rPr>
        <w:t>１品目未満（他品目と合わせて１品目とする。）として取り扱う品目（以下「１品目未満リスト」という。）は</w:t>
      </w:r>
      <w:r w:rsidR="00181B91" w:rsidRPr="00401B3A">
        <w:rPr>
          <w:rFonts w:ascii="ＭＳ 明朝" w:eastAsia="ＭＳ 明朝" w:hAnsi="ＭＳ 明朝" w:hint="eastAsia"/>
          <w:szCs w:val="21"/>
        </w:rPr>
        <w:t>表３</w:t>
      </w:r>
      <w:r w:rsidR="00C5543B" w:rsidRPr="00401B3A">
        <w:rPr>
          <w:rFonts w:ascii="ＭＳ 明朝" w:eastAsia="ＭＳ 明朝" w:hAnsi="ＭＳ 明朝" w:hint="eastAsia"/>
          <w:szCs w:val="21"/>
        </w:rPr>
        <w:t>（</w:t>
      </w:r>
      <w:r w:rsidR="00861D91" w:rsidRPr="00401B3A">
        <w:rPr>
          <w:rFonts w:ascii="ＭＳ 明朝" w:eastAsia="ＭＳ 明朝" w:hAnsi="ＭＳ 明朝" w:hint="eastAsia"/>
          <w:szCs w:val="21"/>
        </w:rPr>
        <w:t>ⅰ</w:t>
      </w:r>
      <w:r w:rsidR="00C5543B" w:rsidRPr="00401B3A">
        <w:rPr>
          <w:rFonts w:ascii="ＭＳ 明朝" w:eastAsia="ＭＳ 明朝" w:hAnsi="ＭＳ 明朝" w:hint="eastAsia"/>
          <w:szCs w:val="21"/>
        </w:rPr>
        <w:t>）</w:t>
      </w:r>
      <w:r w:rsidR="00181B91" w:rsidRPr="00401B3A">
        <w:rPr>
          <w:rFonts w:ascii="ＭＳ 明朝" w:eastAsia="ＭＳ 明朝" w:hAnsi="ＭＳ 明朝" w:hint="eastAsia"/>
          <w:szCs w:val="21"/>
        </w:rPr>
        <w:t>のとおり</w:t>
      </w:r>
      <w:r w:rsidR="003F4C92" w:rsidRPr="00401B3A">
        <w:rPr>
          <w:rFonts w:ascii="ＭＳ 明朝" w:eastAsia="ＭＳ 明朝" w:hAnsi="ＭＳ 明朝" w:hint="eastAsia"/>
          <w:szCs w:val="21"/>
        </w:rPr>
        <w:t>とする。ただし、１日の営業において１品目未満として扱うことができるのは、１品目未満リスト以外の品目と合わせて提供する場合は２つまで、１品目未満リストのみを提供する場合は３つまでとする。</w:t>
      </w:r>
    </w:p>
    <w:p w14:paraId="40570B9D" w14:textId="666565B7" w:rsidR="00861D91" w:rsidRPr="00401B3A" w:rsidRDefault="00861D91" w:rsidP="003F4C92">
      <w:pPr>
        <w:ind w:firstLineChars="200" w:firstLine="420"/>
        <w:rPr>
          <w:rFonts w:ascii="ＭＳ 明朝" w:eastAsia="ＭＳ 明朝" w:hAnsi="ＭＳ 明朝"/>
          <w:szCs w:val="21"/>
        </w:rPr>
      </w:pPr>
    </w:p>
    <w:p w14:paraId="35069A15" w14:textId="782E6851" w:rsidR="00861D91" w:rsidRPr="00401B3A" w:rsidRDefault="00861D91" w:rsidP="00861D91">
      <w:pPr>
        <w:ind w:leftChars="-100" w:left="-210" w:firstLineChars="200" w:firstLine="420"/>
        <w:rPr>
          <w:rFonts w:ascii="ＭＳ 明朝" w:eastAsia="ＭＳ 明朝" w:hAnsi="ＭＳ 明朝"/>
          <w:szCs w:val="21"/>
        </w:rPr>
      </w:pPr>
      <w:r w:rsidRPr="00401B3A">
        <w:rPr>
          <w:rFonts w:ascii="ＭＳ 明朝" w:eastAsia="ＭＳ 明朝" w:hAnsi="ＭＳ 明朝" w:hint="eastAsia"/>
          <w:szCs w:val="21"/>
        </w:rPr>
        <w:t>*</w:t>
      </w:r>
      <w:r w:rsidR="00CE409E" w:rsidRPr="00401B3A">
        <w:rPr>
          <w:rFonts w:ascii="ＭＳ 明朝" w:eastAsia="ＭＳ 明朝" w:hAnsi="ＭＳ 明朝" w:hint="eastAsia"/>
          <w:szCs w:val="21"/>
        </w:rPr>
        <w:t>３</w:t>
      </w:r>
      <w:r w:rsidRPr="00401B3A">
        <w:rPr>
          <w:rFonts w:ascii="ＭＳ 明朝" w:eastAsia="ＭＳ 明朝" w:hAnsi="ＭＳ 明朝"/>
          <w:szCs w:val="21"/>
        </w:rPr>
        <w:t xml:space="preserve">  </w:t>
      </w:r>
      <w:r w:rsidRPr="00401B3A">
        <w:rPr>
          <w:rFonts w:ascii="ＭＳ 明朝" w:eastAsia="ＭＳ 明朝" w:hAnsi="ＭＳ 明朝" w:hint="eastAsia"/>
          <w:szCs w:val="21"/>
        </w:rPr>
        <w:t>表３</w:t>
      </w:r>
      <w:r w:rsidR="00C5543B" w:rsidRPr="00401B3A">
        <w:rPr>
          <w:rFonts w:ascii="ＭＳ 明朝" w:eastAsia="ＭＳ 明朝" w:hAnsi="ＭＳ 明朝" w:hint="eastAsia"/>
          <w:szCs w:val="21"/>
        </w:rPr>
        <w:t>（</w:t>
      </w:r>
      <w:r w:rsidRPr="00401B3A">
        <w:rPr>
          <w:rFonts w:ascii="ＭＳ 明朝" w:eastAsia="ＭＳ 明朝" w:hAnsi="ＭＳ 明朝" w:hint="eastAsia"/>
          <w:szCs w:val="21"/>
        </w:rPr>
        <w:t>ⅲ</w:t>
      </w:r>
      <w:r w:rsidR="00C5543B" w:rsidRPr="00401B3A">
        <w:rPr>
          <w:rFonts w:ascii="ＭＳ 明朝" w:eastAsia="ＭＳ 明朝" w:hAnsi="ＭＳ 明朝" w:hint="eastAsia"/>
          <w:szCs w:val="21"/>
        </w:rPr>
        <w:t>)</w:t>
      </w:r>
    </w:p>
    <w:p w14:paraId="1D85C5A8" w14:textId="2FFC7FBF" w:rsidR="0052255C" w:rsidRPr="00401B3A" w:rsidRDefault="0052255C" w:rsidP="003F4C92">
      <w:pPr>
        <w:ind w:firstLineChars="200" w:firstLine="420"/>
        <w:rPr>
          <w:rFonts w:ascii="ＭＳ 明朝" w:eastAsia="ＭＳ 明朝" w:hAnsi="ＭＳ 明朝"/>
          <w:szCs w:val="21"/>
        </w:rPr>
      </w:pPr>
    </w:p>
    <w:p w14:paraId="04BD8155" w14:textId="0616930B" w:rsidR="0052255C" w:rsidRPr="00401B3A" w:rsidRDefault="00861D91" w:rsidP="00861D91">
      <w:pPr>
        <w:rPr>
          <w:rFonts w:ascii="ＭＳ 明朝" w:eastAsia="ＭＳ 明朝" w:hAnsi="ＭＳ 明朝"/>
          <w:szCs w:val="21"/>
        </w:rPr>
      </w:pPr>
      <w:r w:rsidRPr="00401B3A">
        <w:rPr>
          <w:rFonts w:ascii="ＭＳ 明朝" w:eastAsia="ＭＳ 明朝" w:hAnsi="ＭＳ 明朝" w:hint="eastAsia"/>
          <w:szCs w:val="21"/>
        </w:rPr>
        <w:t xml:space="preserve"> </w:t>
      </w:r>
      <w:r w:rsidRPr="00401B3A">
        <w:rPr>
          <w:rFonts w:ascii="ＭＳ 明朝" w:eastAsia="ＭＳ 明朝" w:hAnsi="ＭＳ 明朝"/>
          <w:szCs w:val="21"/>
        </w:rPr>
        <w:t xml:space="preserve"> *</w:t>
      </w:r>
      <w:r w:rsidR="00CE409E" w:rsidRPr="00401B3A">
        <w:rPr>
          <w:rFonts w:ascii="ＭＳ 明朝" w:eastAsia="ＭＳ 明朝" w:hAnsi="ＭＳ 明朝" w:hint="eastAsia"/>
          <w:szCs w:val="21"/>
        </w:rPr>
        <w:t>４</w:t>
      </w:r>
      <w:r w:rsidRPr="00401B3A">
        <w:rPr>
          <w:rFonts w:ascii="ＭＳ 明朝" w:eastAsia="ＭＳ 明朝" w:hAnsi="ＭＳ 明朝"/>
          <w:szCs w:val="21"/>
        </w:rPr>
        <w:t xml:space="preserve">  </w:t>
      </w:r>
      <w:r w:rsidRPr="00401B3A">
        <w:rPr>
          <w:rFonts w:ascii="ＭＳ 明朝" w:eastAsia="ＭＳ 明朝" w:hAnsi="ＭＳ 明朝" w:hint="eastAsia"/>
          <w:szCs w:val="21"/>
        </w:rPr>
        <w:t>表３</w:t>
      </w:r>
      <w:r w:rsidR="00C5543B" w:rsidRPr="00401B3A">
        <w:rPr>
          <w:rFonts w:ascii="ＭＳ 明朝" w:eastAsia="ＭＳ 明朝" w:hAnsi="ＭＳ 明朝" w:hint="eastAsia"/>
          <w:szCs w:val="21"/>
        </w:rPr>
        <w:t>（</w:t>
      </w:r>
      <w:r w:rsidRPr="00401B3A">
        <w:rPr>
          <w:rFonts w:ascii="ＭＳ 明朝" w:eastAsia="ＭＳ 明朝" w:hAnsi="ＭＳ 明朝" w:hint="eastAsia"/>
          <w:szCs w:val="21"/>
        </w:rPr>
        <w:t>ⅳ</w:t>
      </w:r>
      <w:r w:rsidR="00C5543B" w:rsidRPr="00401B3A">
        <w:rPr>
          <w:rFonts w:ascii="ＭＳ 明朝" w:eastAsia="ＭＳ 明朝" w:hAnsi="ＭＳ 明朝" w:hint="eastAsia"/>
          <w:szCs w:val="21"/>
        </w:rPr>
        <w:t>）</w:t>
      </w:r>
    </w:p>
    <w:p w14:paraId="380CA291" w14:textId="64CE0FC2" w:rsidR="005C3625" w:rsidRDefault="005C3625" w:rsidP="00401B3A">
      <w:pPr>
        <w:rPr>
          <w:rFonts w:ascii="ＭＳ 明朝" w:eastAsia="ＭＳ 明朝" w:hAnsi="ＭＳ 明朝"/>
          <w:sz w:val="20"/>
          <w:szCs w:val="20"/>
        </w:rPr>
      </w:pPr>
    </w:p>
    <w:p w14:paraId="503F7738" w14:textId="2DCD6ED8" w:rsidR="00401B3A" w:rsidRDefault="00401B3A" w:rsidP="00401B3A">
      <w:pPr>
        <w:rPr>
          <w:rFonts w:ascii="ＭＳ 明朝" w:eastAsia="ＭＳ 明朝" w:hAnsi="ＭＳ 明朝"/>
          <w:sz w:val="20"/>
          <w:szCs w:val="20"/>
        </w:rPr>
      </w:pPr>
    </w:p>
    <w:p w14:paraId="3D222398" w14:textId="61BC50DD" w:rsidR="00401B3A" w:rsidRDefault="00401B3A" w:rsidP="00401B3A">
      <w:pPr>
        <w:rPr>
          <w:rFonts w:ascii="ＭＳ 明朝" w:eastAsia="ＭＳ 明朝" w:hAnsi="ＭＳ 明朝"/>
          <w:sz w:val="20"/>
          <w:szCs w:val="20"/>
        </w:rPr>
      </w:pPr>
    </w:p>
    <w:p w14:paraId="1077158A" w14:textId="43820E26" w:rsidR="00401B3A" w:rsidRDefault="00401B3A" w:rsidP="00401B3A">
      <w:pPr>
        <w:rPr>
          <w:rFonts w:ascii="ＭＳ 明朝" w:eastAsia="ＭＳ 明朝" w:hAnsi="ＭＳ 明朝"/>
          <w:sz w:val="20"/>
          <w:szCs w:val="20"/>
        </w:rPr>
      </w:pPr>
    </w:p>
    <w:p w14:paraId="6F65986D" w14:textId="27957886" w:rsidR="00401B3A" w:rsidRDefault="00401B3A" w:rsidP="00401B3A">
      <w:pPr>
        <w:rPr>
          <w:rFonts w:ascii="ＭＳ 明朝" w:eastAsia="ＭＳ 明朝" w:hAnsi="ＭＳ 明朝"/>
          <w:sz w:val="20"/>
          <w:szCs w:val="20"/>
        </w:rPr>
      </w:pPr>
    </w:p>
    <w:p w14:paraId="2C3D67F3" w14:textId="4AC9A2C1" w:rsidR="00401B3A" w:rsidRDefault="00401B3A" w:rsidP="00401B3A">
      <w:pPr>
        <w:rPr>
          <w:rFonts w:ascii="ＭＳ 明朝" w:eastAsia="ＭＳ 明朝" w:hAnsi="ＭＳ 明朝"/>
          <w:sz w:val="20"/>
          <w:szCs w:val="20"/>
        </w:rPr>
      </w:pPr>
    </w:p>
    <w:p w14:paraId="347598E9" w14:textId="1E77F179" w:rsidR="00401B3A" w:rsidRDefault="00401B3A" w:rsidP="00401B3A">
      <w:pPr>
        <w:rPr>
          <w:rFonts w:ascii="ＭＳ 明朝" w:eastAsia="ＭＳ 明朝" w:hAnsi="ＭＳ 明朝"/>
          <w:sz w:val="20"/>
          <w:szCs w:val="20"/>
        </w:rPr>
      </w:pPr>
    </w:p>
    <w:p w14:paraId="7A7765BA" w14:textId="5186884E" w:rsidR="00401B3A" w:rsidRDefault="00401B3A" w:rsidP="00401B3A">
      <w:pPr>
        <w:rPr>
          <w:rFonts w:ascii="ＭＳ 明朝" w:eastAsia="ＭＳ 明朝" w:hAnsi="ＭＳ 明朝"/>
          <w:sz w:val="20"/>
          <w:szCs w:val="20"/>
        </w:rPr>
      </w:pPr>
    </w:p>
    <w:p w14:paraId="3127FC5E" w14:textId="6609686E" w:rsidR="00401B3A" w:rsidRDefault="00401B3A" w:rsidP="00401B3A">
      <w:pPr>
        <w:rPr>
          <w:rFonts w:ascii="ＭＳ 明朝" w:eastAsia="ＭＳ 明朝" w:hAnsi="ＭＳ 明朝"/>
          <w:sz w:val="20"/>
          <w:szCs w:val="20"/>
        </w:rPr>
      </w:pPr>
    </w:p>
    <w:p w14:paraId="11F82C57" w14:textId="78C9BA0D" w:rsidR="00401B3A" w:rsidRDefault="00401B3A" w:rsidP="00401B3A">
      <w:pPr>
        <w:rPr>
          <w:rFonts w:ascii="ＭＳ 明朝" w:eastAsia="ＭＳ 明朝" w:hAnsi="ＭＳ 明朝"/>
          <w:sz w:val="20"/>
          <w:szCs w:val="20"/>
        </w:rPr>
      </w:pPr>
    </w:p>
    <w:p w14:paraId="6DF38A9E" w14:textId="3319C004" w:rsidR="00401B3A" w:rsidRDefault="00401B3A" w:rsidP="00401B3A">
      <w:pPr>
        <w:rPr>
          <w:rFonts w:ascii="ＭＳ 明朝" w:eastAsia="ＭＳ 明朝" w:hAnsi="ＭＳ 明朝"/>
          <w:sz w:val="20"/>
          <w:szCs w:val="20"/>
        </w:rPr>
      </w:pPr>
    </w:p>
    <w:p w14:paraId="7DE83397" w14:textId="50101566" w:rsidR="00401B3A" w:rsidRDefault="00401B3A" w:rsidP="00401B3A">
      <w:pPr>
        <w:rPr>
          <w:rFonts w:ascii="ＭＳ 明朝" w:eastAsia="ＭＳ 明朝" w:hAnsi="ＭＳ 明朝"/>
          <w:sz w:val="20"/>
          <w:szCs w:val="20"/>
        </w:rPr>
      </w:pPr>
    </w:p>
    <w:p w14:paraId="1411D97A" w14:textId="0BD0D49F" w:rsidR="00401B3A" w:rsidRDefault="00401B3A" w:rsidP="00401B3A">
      <w:pPr>
        <w:rPr>
          <w:rFonts w:ascii="ＭＳ 明朝" w:eastAsia="ＭＳ 明朝" w:hAnsi="ＭＳ 明朝"/>
          <w:sz w:val="20"/>
          <w:szCs w:val="20"/>
        </w:rPr>
      </w:pPr>
    </w:p>
    <w:p w14:paraId="65798D2F" w14:textId="77777777" w:rsidR="00401B3A" w:rsidRPr="00DB0BF5" w:rsidRDefault="00401B3A" w:rsidP="00401B3A">
      <w:pPr>
        <w:rPr>
          <w:rFonts w:ascii="ＭＳ 明朝" w:eastAsia="ＭＳ 明朝" w:hAnsi="ＭＳ 明朝"/>
          <w:sz w:val="20"/>
          <w:szCs w:val="20"/>
        </w:rPr>
      </w:pPr>
    </w:p>
    <w:p w14:paraId="316CD457" w14:textId="736E4265" w:rsidR="00A619B6" w:rsidRDefault="00181B91" w:rsidP="007D22F6">
      <w:pPr>
        <w:rPr>
          <w:rFonts w:ascii="ＭＳ 明朝" w:eastAsia="ＭＳ 明朝" w:hAnsi="ＭＳ 明朝"/>
          <w:sz w:val="22"/>
        </w:rPr>
      </w:pPr>
      <w:r w:rsidRPr="00DB0BF5">
        <w:rPr>
          <w:rFonts w:ascii="ＭＳ 明朝" w:eastAsia="ＭＳ 明朝" w:hAnsi="ＭＳ 明朝" w:hint="eastAsia"/>
          <w:sz w:val="22"/>
        </w:rPr>
        <w:lastRenderedPageBreak/>
        <w:t>表３　要件リスト</w:t>
      </w:r>
    </w:p>
    <w:tbl>
      <w:tblPr>
        <w:tblStyle w:val="a6"/>
        <w:tblW w:w="0" w:type="auto"/>
        <w:tblInd w:w="0" w:type="dxa"/>
        <w:tblLook w:val="04A0" w:firstRow="1" w:lastRow="0" w:firstColumn="1" w:lastColumn="0" w:noHBand="0" w:noVBand="1"/>
      </w:tblPr>
      <w:tblGrid>
        <w:gridCol w:w="9736"/>
      </w:tblGrid>
      <w:tr w:rsidR="007D22F6" w14:paraId="62F6F0D2" w14:textId="77777777" w:rsidTr="007D22F6">
        <w:tc>
          <w:tcPr>
            <w:tcW w:w="9736" w:type="dxa"/>
          </w:tcPr>
          <w:p w14:paraId="1AD7C6EB" w14:textId="6610FBAD" w:rsidR="007D22F6" w:rsidRPr="007D22F6" w:rsidRDefault="007D22F6" w:rsidP="007D22F6">
            <w:pPr>
              <w:jc w:val="center"/>
              <w:rPr>
                <w:rFonts w:ascii="ＭＳ 明朝" w:hAnsi="ＭＳ 明朝"/>
                <w:sz w:val="21"/>
                <w:szCs w:val="21"/>
              </w:rPr>
            </w:pPr>
            <w:r w:rsidRPr="007D22F6">
              <w:rPr>
                <w:rFonts w:ascii="ＭＳ 明朝" w:hAnsi="ＭＳ 明朝"/>
                <w:sz w:val="21"/>
                <w:szCs w:val="21"/>
              </w:rPr>
              <w:t xml:space="preserve">(ⅰ) </w:t>
            </w:r>
            <w:r>
              <w:rPr>
                <w:rFonts w:ascii="ＭＳ 明朝" w:hAnsi="ＭＳ 明朝" w:hint="eastAsia"/>
                <w:sz w:val="21"/>
                <w:szCs w:val="21"/>
              </w:rPr>
              <w:t>１</w:t>
            </w:r>
            <w:r w:rsidRPr="007D22F6">
              <w:rPr>
                <w:rFonts w:ascii="ＭＳ 明朝" w:hAnsi="ＭＳ 明朝"/>
                <w:sz w:val="21"/>
                <w:szCs w:val="21"/>
              </w:rPr>
              <w:t>品目未満リスト</w:t>
            </w:r>
          </w:p>
        </w:tc>
      </w:tr>
      <w:tr w:rsidR="007D22F6" w14:paraId="26A86144" w14:textId="77777777" w:rsidTr="007D22F6">
        <w:tc>
          <w:tcPr>
            <w:tcW w:w="9736" w:type="dxa"/>
          </w:tcPr>
          <w:p w14:paraId="2BBB6CB5" w14:textId="15170C45" w:rsidR="007D22F6" w:rsidRPr="007D22F6" w:rsidRDefault="007D22F6" w:rsidP="007D22F6">
            <w:pPr>
              <w:rPr>
                <w:rFonts w:ascii="ＭＳ 明朝" w:hAnsi="ＭＳ 明朝"/>
                <w:sz w:val="21"/>
                <w:szCs w:val="21"/>
              </w:rPr>
            </w:pPr>
            <w:r w:rsidRPr="007D22F6">
              <w:rPr>
                <w:rFonts w:ascii="ＭＳ 明朝" w:hAnsi="ＭＳ 明朝" w:hint="eastAsia"/>
                <w:sz w:val="21"/>
                <w:szCs w:val="21"/>
              </w:rPr>
              <w:t xml:space="preserve">　</w:t>
            </w:r>
            <w:r w:rsidRPr="007D22F6">
              <w:rPr>
                <w:rFonts w:ascii="ＭＳ 明朝" w:hAnsi="ＭＳ 明朝"/>
                <w:sz w:val="21"/>
                <w:szCs w:val="21"/>
              </w:rPr>
              <w:t xml:space="preserve"> a.市販飲料品（乳類を含む）又は酒類を小分け・調製・混合した飲料品</w:t>
            </w:r>
          </w:p>
          <w:p w14:paraId="5046185F" w14:textId="77777777" w:rsidR="007D22F6" w:rsidRPr="007D22F6" w:rsidRDefault="007D22F6" w:rsidP="007D22F6">
            <w:pPr>
              <w:rPr>
                <w:rFonts w:ascii="ＭＳ 明朝" w:hAnsi="ＭＳ 明朝"/>
                <w:sz w:val="21"/>
                <w:szCs w:val="21"/>
              </w:rPr>
            </w:pPr>
            <w:r w:rsidRPr="007D22F6">
              <w:rPr>
                <w:rFonts w:ascii="ＭＳ 明朝" w:hAnsi="ＭＳ 明朝" w:hint="eastAsia"/>
                <w:sz w:val="21"/>
                <w:szCs w:val="21"/>
              </w:rPr>
              <w:t xml:space="preserve">　</w:t>
            </w:r>
            <w:r w:rsidRPr="007D22F6">
              <w:rPr>
                <w:rFonts w:ascii="ＭＳ 明朝" w:hAnsi="ＭＳ 明朝"/>
                <w:sz w:val="21"/>
                <w:szCs w:val="21"/>
              </w:rPr>
              <w:t xml:space="preserve"> b.かき氷</w:t>
            </w:r>
          </w:p>
          <w:p w14:paraId="2C21CC54" w14:textId="77777777" w:rsidR="007D22F6" w:rsidRPr="007D22F6" w:rsidRDefault="007D22F6" w:rsidP="007D22F6">
            <w:pPr>
              <w:rPr>
                <w:rFonts w:ascii="ＭＳ 明朝" w:hAnsi="ＭＳ 明朝"/>
                <w:sz w:val="21"/>
                <w:szCs w:val="21"/>
              </w:rPr>
            </w:pPr>
            <w:r w:rsidRPr="007D22F6">
              <w:rPr>
                <w:rFonts w:ascii="ＭＳ 明朝" w:hAnsi="ＭＳ 明朝" w:hint="eastAsia"/>
                <w:sz w:val="21"/>
                <w:szCs w:val="21"/>
              </w:rPr>
              <w:t xml:space="preserve">　</w:t>
            </w:r>
            <w:r w:rsidRPr="007D22F6">
              <w:rPr>
                <w:rFonts w:ascii="ＭＳ 明朝" w:hAnsi="ＭＳ 明朝"/>
                <w:sz w:val="21"/>
                <w:szCs w:val="21"/>
              </w:rPr>
              <w:t xml:space="preserve"> c.小分けしたアイスクリーム類及び氷菓（市販品の小分けに限る）</w:t>
            </w:r>
          </w:p>
          <w:p w14:paraId="27A887DC" w14:textId="77777777" w:rsidR="007D22F6" w:rsidRPr="007D22F6" w:rsidRDefault="007D22F6" w:rsidP="007D22F6">
            <w:pPr>
              <w:rPr>
                <w:rFonts w:ascii="ＭＳ 明朝" w:hAnsi="ＭＳ 明朝"/>
                <w:sz w:val="21"/>
                <w:szCs w:val="21"/>
              </w:rPr>
            </w:pPr>
            <w:r w:rsidRPr="007D22F6">
              <w:rPr>
                <w:rFonts w:ascii="ＭＳ 明朝" w:hAnsi="ＭＳ 明朝" w:hint="eastAsia"/>
                <w:sz w:val="21"/>
                <w:szCs w:val="21"/>
              </w:rPr>
              <w:t xml:space="preserve">　</w:t>
            </w:r>
            <w:r w:rsidRPr="007D22F6">
              <w:rPr>
                <w:rFonts w:ascii="ＭＳ 明朝" w:hAnsi="ＭＳ 明朝"/>
                <w:sz w:val="21"/>
                <w:szCs w:val="21"/>
              </w:rPr>
              <w:t xml:space="preserve"> d.専用器具により個包装された市販のアイスクリーム類を容器に押し出すもの</w:t>
            </w:r>
          </w:p>
          <w:p w14:paraId="0F2E1DE3" w14:textId="54240E37" w:rsidR="007D22F6" w:rsidRPr="007D22F6" w:rsidRDefault="007D22F6" w:rsidP="007D22F6">
            <w:pPr>
              <w:rPr>
                <w:rFonts w:ascii="ＭＳ 明朝" w:hAnsi="ＭＳ 明朝"/>
                <w:sz w:val="21"/>
                <w:szCs w:val="21"/>
              </w:rPr>
            </w:pPr>
            <w:r w:rsidRPr="007D22F6">
              <w:rPr>
                <w:rFonts w:ascii="ＭＳ 明朝" w:hAnsi="ＭＳ 明朝" w:hint="eastAsia"/>
                <w:sz w:val="21"/>
                <w:szCs w:val="21"/>
              </w:rPr>
              <w:t xml:space="preserve">　</w:t>
            </w:r>
            <w:r w:rsidRPr="007D22F6">
              <w:rPr>
                <w:rFonts w:ascii="ＭＳ 明朝" w:hAnsi="ＭＳ 明朝"/>
                <w:sz w:val="21"/>
                <w:szCs w:val="21"/>
              </w:rPr>
              <w:t xml:space="preserve"> e.加熱殺菌機能付きフリーザー及び殺菌済み原料を使用して調理する</w:t>
            </w:r>
            <w:r w:rsidR="0077440B">
              <w:rPr>
                <w:rFonts w:ascii="ＭＳ 明朝" w:hAnsi="ＭＳ 明朝" w:hint="eastAsia"/>
                <w:sz w:val="21"/>
                <w:szCs w:val="21"/>
              </w:rPr>
              <w:t>ソフト</w:t>
            </w:r>
            <w:r w:rsidRPr="007D22F6">
              <w:rPr>
                <w:rFonts w:ascii="ＭＳ 明朝" w:hAnsi="ＭＳ 明朝"/>
                <w:sz w:val="21"/>
                <w:szCs w:val="21"/>
              </w:rPr>
              <w:t>クリーム</w:t>
            </w:r>
          </w:p>
          <w:p w14:paraId="3681A51F" w14:textId="33FE68E4" w:rsidR="007D22F6" w:rsidRPr="007D22F6" w:rsidRDefault="007D22F6" w:rsidP="007D22F6">
            <w:pPr>
              <w:rPr>
                <w:rFonts w:ascii="ＭＳ 明朝" w:hAnsi="ＭＳ 明朝"/>
                <w:sz w:val="21"/>
                <w:szCs w:val="21"/>
              </w:rPr>
            </w:pPr>
            <w:r w:rsidRPr="007D22F6">
              <w:rPr>
                <w:rFonts w:ascii="ＭＳ 明朝" w:hAnsi="ＭＳ 明朝" w:hint="eastAsia"/>
                <w:sz w:val="21"/>
                <w:szCs w:val="21"/>
              </w:rPr>
              <w:t xml:space="preserve">　</w:t>
            </w:r>
            <w:r w:rsidRPr="007D22F6">
              <w:rPr>
                <w:rFonts w:ascii="ＭＳ 明朝" w:hAnsi="ＭＳ 明朝"/>
                <w:sz w:val="21"/>
                <w:szCs w:val="21"/>
              </w:rPr>
              <w:t xml:space="preserve"> f.盛り付けのみで提供する市販の常温保存食品</w:t>
            </w:r>
          </w:p>
        </w:tc>
      </w:tr>
    </w:tbl>
    <w:p w14:paraId="05D539E2" w14:textId="601A4ED1" w:rsidR="007D22F6" w:rsidRDefault="007D22F6" w:rsidP="007D22F6">
      <w:pPr>
        <w:rPr>
          <w:rFonts w:ascii="ＭＳ 明朝" w:eastAsia="ＭＳ 明朝" w:hAnsi="ＭＳ 明朝"/>
          <w:sz w:val="22"/>
        </w:rPr>
      </w:pPr>
    </w:p>
    <w:tbl>
      <w:tblPr>
        <w:tblStyle w:val="a6"/>
        <w:tblW w:w="0" w:type="auto"/>
        <w:jc w:val="center"/>
        <w:tblInd w:w="0" w:type="dxa"/>
        <w:tblLook w:val="04A0" w:firstRow="1" w:lastRow="0" w:firstColumn="1" w:lastColumn="0" w:noHBand="0" w:noVBand="1"/>
      </w:tblPr>
      <w:tblGrid>
        <w:gridCol w:w="3245"/>
        <w:gridCol w:w="3245"/>
        <w:gridCol w:w="3246"/>
      </w:tblGrid>
      <w:tr w:rsidR="007D22F6" w14:paraId="5824BACB" w14:textId="77777777" w:rsidTr="00B11DBA">
        <w:trPr>
          <w:jc w:val="center"/>
        </w:trPr>
        <w:tc>
          <w:tcPr>
            <w:tcW w:w="3245" w:type="dxa"/>
            <w:vMerge w:val="restart"/>
            <w:vAlign w:val="center"/>
          </w:tcPr>
          <w:p w14:paraId="27B81201" w14:textId="6FBBE680" w:rsidR="007D22F6" w:rsidRPr="007D22F6" w:rsidRDefault="007D22F6" w:rsidP="00B11DBA">
            <w:pPr>
              <w:jc w:val="center"/>
              <w:rPr>
                <w:rFonts w:ascii="ＭＳ 明朝" w:hAnsi="ＭＳ 明朝"/>
                <w:sz w:val="21"/>
                <w:szCs w:val="21"/>
              </w:rPr>
            </w:pPr>
            <w:r w:rsidRPr="007D22F6">
              <w:rPr>
                <w:rFonts w:ascii="ＭＳ 明朝" w:hAnsi="ＭＳ 明朝"/>
                <w:sz w:val="21"/>
                <w:szCs w:val="21"/>
              </w:rPr>
              <w:t>(ⅱ) 工程非該当リスト</w:t>
            </w:r>
          </w:p>
        </w:tc>
        <w:tc>
          <w:tcPr>
            <w:tcW w:w="3245" w:type="dxa"/>
            <w:vAlign w:val="center"/>
          </w:tcPr>
          <w:p w14:paraId="5B97688F" w14:textId="4A1C2A60" w:rsidR="007D22F6" w:rsidRPr="007D22F6" w:rsidRDefault="007D22F6" w:rsidP="00B11DBA">
            <w:pPr>
              <w:jc w:val="center"/>
              <w:rPr>
                <w:rFonts w:ascii="ＭＳ 明朝" w:hAnsi="ＭＳ 明朝"/>
                <w:sz w:val="21"/>
                <w:szCs w:val="21"/>
              </w:rPr>
            </w:pPr>
            <w:r w:rsidRPr="007D22F6">
              <w:rPr>
                <w:rFonts w:ascii="ＭＳ 明朝" w:hAnsi="ＭＳ 明朝"/>
                <w:sz w:val="21"/>
                <w:szCs w:val="21"/>
              </w:rPr>
              <w:t>(ⅲ) リスクリスト（</w:t>
            </w:r>
            <w:r>
              <w:rPr>
                <w:rFonts w:ascii="ＭＳ 明朝" w:hAnsi="ＭＳ 明朝" w:hint="eastAsia"/>
                <w:sz w:val="21"/>
                <w:szCs w:val="21"/>
              </w:rPr>
              <w:t>200</w:t>
            </w:r>
            <w:r w:rsidRPr="007D22F6">
              <w:rPr>
                <w:rFonts w:ascii="ＭＳ 明朝" w:hAnsi="ＭＳ 明朝"/>
                <w:sz w:val="21"/>
                <w:szCs w:val="21"/>
              </w:rPr>
              <w:t>L</w:t>
            </w:r>
            <w:r w:rsidRPr="007D22F6">
              <w:rPr>
                <w:rFonts w:ascii="ＭＳ 明朝" w:hAnsi="ＭＳ 明朝" w:hint="eastAsia"/>
                <w:sz w:val="21"/>
                <w:szCs w:val="21"/>
              </w:rPr>
              <w:t>）</w:t>
            </w:r>
          </w:p>
        </w:tc>
        <w:tc>
          <w:tcPr>
            <w:tcW w:w="3246" w:type="dxa"/>
            <w:vAlign w:val="center"/>
          </w:tcPr>
          <w:p w14:paraId="5A9318A1" w14:textId="23DB4955" w:rsidR="007D22F6" w:rsidRPr="007D22F6" w:rsidRDefault="007D22F6" w:rsidP="00B11DBA">
            <w:pPr>
              <w:jc w:val="center"/>
              <w:rPr>
                <w:rFonts w:ascii="ＭＳ 明朝" w:hAnsi="ＭＳ 明朝"/>
                <w:sz w:val="21"/>
                <w:szCs w:val="21"/>
              </w:rPr>
            </w:pPr>
            <w:r w:rsidRPr="007D22F6">
              <w:rPr>
                <w:rFonts w:ascii="ＭＳ 明朝" w:hAnsi="ＭＳ 明朝"/>
                <w:sz w:val="21"/>
                <w:szCs w:val="21"/>
              </w:rPr>
              <w:t>(ⅳ) リスクリスト</w:t>
            </w:r>
            <w:r>
              <w:rPr>
                <w:rFonts w:ascii="ＭＳ 明朝" w:hAnsi="ＭＳ 明朝" w:hint="eastAsia"/>
                <w:sz w:val="21"/>
                <w:szCs w:val="21"/>
              </w:rPr>
              <w:t>（80</w:t>
            </w:r>
            <w:r w:rsidRPr="007D22F6">
              <w:rPr>
                <w:rFonts w:ascii="ＭＳ 明朝" w:hAnsi="ＭＳ 明朝"/>
                <w:sz w:val="21"/>
                <w:szCs w:val="21"/>
              </w:rPr>
              <w:t>L)</w:t>
            </w:r>
          </w:p>
        </w:tc>
      </w:tr>
      <w:tr w:rsidR="007D22F6" w14:paraId="1B88C1FA" w14:textId="77777777" w:rsidTr="00B11DBA">
        <w:trPr>
          <w:jc w:val="center"/>
        </w:trPr>
        <w:tc>
          <w:tcPr>
            <w:tcW w:w="3245" w:type="dxa"/>
            <w:vMerge/>
            <w:vAlign w:val="center"/>
          </w:tcPr>
          <w:p w14:paraId="141EE394" w14:textId="77777777" w:rsidR="007D22F6" w:rsidRPr="007D22F6" w:rsidRDefault="007D22F6" w:rsidP="007D22F6">
            <w:pPr>
              <w:rPr>
                <w:rFonts w:ascii="ＭＳ 明朝" w:hAnsi="ＭＳ 明朝"/>
                <w:sz w:val="21"/>
                <w:szCs w:val="21"/>
              </w:rPr>
            </w:pPr>
          </w:p>
        </w:tc>
        <w:tc>
          <w:tcPr>
            <w:tcW w:w="3245" w:type="dxa"/>
            <w:vAlign w:val="center"/>
          </w:tcPr>
          <w:p w14:paraId="000D527A" w14:textId="60E78991" w:rsidR="007D22F6" w:rsidRPr="007D22F6" w:rsidRDefault="007D22F6" w:rsidP="007D22F6">
            <w:pPr>
              <w:rPr>
                <w:rFonts w:ascii="ＭＳ 明朝" w:hAnsi="ＭＳ 明朝"/>
                <w:sz w:val="21"/>
                <w:szCs w:val="21"/>
              </w:rPr>
            </w:pPr>
            <w:r w:rsidRPr="007D22F6">
              <w:rPr>
                <w:rFonts w:ascii="ＭＳ 明朝" w:hAnsi="ＭＳ 明朝" w:hint="eastAsia"/>
                <w:sz w:val="21"/>
                <w:szCs w:val="21"/>
              </w:rPr>
              <w:t>該当する工程がある場合はⅢ型</w:t>
            </w:r>
          </w:p>
        </w:tc>
        <w:tc>
          <w:tcPr>
            <w:tcW w:w="3246" w:type="dxa"/>
            <w:vAlign w:val="center"/>
          </w:tcPr>
          <w:p w14:paraId="1A21BE28" w14:textId="06D9ADD5" w:rsidR="007D22F6" w:rsidRPr="007D22F6" w:rsidRDefault="007D22F6" w:rsidP="007D22F6">
            <w:pPr>
              <w:rPr>
                <w:rFonts w:ascii="ＭＳ 明朝" w:hAnsi="ＭＳ 明朝"/>
                <w:sz w:val="21"/>
                <w:szCs w:val="21"/>
              </w:rPr>
            </w:pPr>
            <w:r w:rsidRPr="007D22F6">
              <w:rPr>
                <w:rFonts w:ascii="ＭＳ 明朝" w:hAnsi="ＭＳ 明朝" w:hint="eastAsia"/>
                <w:sz w:val="21"/>
                <w:szCs w:val="21"/>
              </w:rPr>
              <w:t>該当する工程がある場合はⅡ型以上</w:t>
            </w:r>
          </w:p>
        </w:tc>
      </w:tr>
      <w:tr w:rsidR="007D22F6" w14:paraId="1D4DB8E4" w14:textId="77777777" w:rsidTr="00B11DBA">
        <w:trPr>
          <w:trHeight w:val="4634"/>
          <w:jc w:val="center"/>
        </w:trPr>
        <w:tc>
          <w:tcPr>
            <w:tcW w:w="3245" w:type="dxa"/>
          </w:tcPr>
          <w:p w14:paraId="2B1DBA7F" w14:textId="1892AC26" w:rsidR="0035752C" w:rsidRDefault="007D22F6" w:rsidP="0035752C">
            <w:pPr>
              <w:ind w:left="210" w:hangingChars="100" w:hanging="210"/>
              <w:rPr>
                <w:rFonts w:ascii="ＭＳ 明朝" w:hAnsi="ＭＳ 明朝"/>
                <w:sz w:val="21"/>
                <w:szCs w:val="21"/>
              </w:rPr>
            </w:pPr>
            <w:r w:rsidRPr="007D22F6">
              <w:rPr>
                <w:rFonts w:ascii="ＭＳ 明朝" w:hAnsi="ＭＳ 明朝"/>
                <w:sz w:val="21"/>
                <w:szCs w:val="21"/>
              </w:rPr>
              <w:t>a.盛り付ける（</w:t>
            </w:r>
            <w:r w:rsidR="00921BB1">
              <w:rPr>
                <w:rFonts w:ascii="ＭＳ 明朝" w:hAnsi="ＭＳ 明朝" w:hint="eastAsia"/>
                <w:sz w:val="21"/>
                <w:szCs w:val="21"/>
              </w:rPr>
              <w:t>容器上で組み合わせ最終提供品として作りあげる場合、</w:t>
            </w:r>
            <w:r w:rsidRPr="007D22F6">
              <w:rPr>
                <w:rFonts w:ascii="ＭＳ 明朝" w:hAnsi="ＭＳ 明朝"/>
                <w:sz w:val="21"/>
                <w:szCs w:val="21"/>
              </w:rPr>
              <w:t>生食用鮮魚介類</w:t>
            </w:r>
            <w:r w:rsidR="00921BB1">
              <w:rPr>
                <w:rFonts w:ascii="ＭＳ 明朝" w:hAnsi="ＭＳ 明朝" w:hint="eastAsia"/>
                <w:sz w:val="21"/>
                <w:szCs w:val="21"/>
              </w:rPr>
              <w:t>並びに</w:t>
            </w:r>
            <w:r w:rsidRPr="007D22F6">
              <w:rPr>
                <w:rFonts w:ascii="ＭＳ 明朝" w:hAnsi="ＭＳ 明朝"/>
                <w:sz w:val="21"/>
                <w:szCs w:val="21"/>
              </w:rPr>
              <w:t>非加熱のまま提供する野菜・果物</w:t>
            </w:r>
            <w:r w:rsidR="00921BB1">
              <w:rPr>
                <w:rFonts w:ascii="ＭＳ 明朝" w:hAnsi="ＭＳ 明朝" w:hint="eastAsia"/>
                <w:sz w:val="21"/>
                <w:szCs w:val="21"/>
              </w:rPr>
              <w:t>及び</w:t>
            </w:r>
            <w:r w:rsidRPr="007D22F6">
              <w:rPr>
                <w:rFonts w:ascii="ＭＳ 明朝" w:hAnsi="ＭＳ 明朝"/>
                <w:sz w:val="21"/>
                <w:szCs w:val="21"/>
              </w:rPr>
              <w:t>食鳥卵の</w:t>
            </w:r>
            <w:r w:rsidR="00921BB1">
              <w:rPr>
                <w:rFonts w:ascii="ＭＳ 明朝" w:hAnsi="ＭＳ 明朝" w:hint="eastAsia"/>
                <w:sz w:val="21"/>
                <w:szCs w:val="21"/>
              </w:rPr>
              <w:t>盛り付け</w:t>
            </w:r>
            <w:r w:rsidRPr="007D22F6">
              <w:rPr>
                <w:rFonts w:ascii="ＭＳ 明朝" w:hAnsi="ＭＳ 明朝"/>
                <w:sz w:val="21"/>
                <w:szCs w:val="21"/>
              </w:rPr>
              <w:t>を除く）</w:t>
            </w:r>
          </w:p>
          <w:p w14:paraId="1BC3A982" w14:textId="77777777" w:rsidR="0035752C" w:rsidRDefault="007D22F6" w:rsidP="0035752C">
            <w:pPr>
              <w:ind w:left="210" w:hangingChars="100" w:hanging="210"/>
              <w:rPr>
                <w:rFonts w:ascii="ＭＳ 明朝" w:hAnsi="ＭＳ 明朝"/>
                <w:sz w:val="21"/>
                <w:szCs w:val="21"/>
              </w:rPr>
            </w:pPr>
            <w:r w:rsidRPr="007D22F6">
              <w:rPr>
                <w:rFonts w:ascii="ＭＳ 明朝" w:hAnsi="ＭＳ 明朝"/>
                <w:sz w:val="21"/>
                <w:szCs w:val="21"/>
              </w:rPr>
              <w:t>b.薬味又はトッピングをのせる又はふりかける</w:t>
            </w:r>
          </w:p>
          <w:p w14:paraId="272C7CE4" w14:textId="77777777" w:rsidR="0035752C" w:rsidRDefault="007D22F6" w:rsidP="0035752C">
            <w:pPr>
              <w:ind w:left="210" w:hangingChars="100" w:hanging="210"/>
              <w:rPr>
                <w:rFonts w:ascii="ＭＳ 明朝" w:hAnsi="ＭＳ 明朝"/>
                <w:sz w:val="21"/>
                <w:szCs w:val="21"/>
              </w:rPr>
            </w:pPr>
            <w:r w:rsidRPr="007D22F6">
              <w:rPr>
                <w:rFonts w:ascii="ＭＳ 明朝" w:hAnsi="ＭＳ 明朝"/>
                <w:sz w:val="21"/>
                <w:szCs w:val="21"/>
              </w:rPr>
              <w:t>c.調味料(塩、砂糖、ソース等)又は粉類をかける</w:t>
            </w:r>
          </w:p>
          <w:p w14:paraId="6405F057" w14:textId="77777777" w:rsidR="0035752C" w:rsidRDefault="007D22F6" w:rsidP="0035752C">
            <w:pPr>
              <w:ind w:left="210" w:hangingChars="100" w:hanging="210"/>
              <w:rPr>
                <w:rFonts w:ascii="ＭＳ 明朝" w:hAnsi="ＭＳ 明朝"/>
                <w:sz w:val="21"/>
                <w:szCs w:val="21"/>
              </w:rPr>
            </w:pPr>
            <w:r w:rsidRPr="007D22F6">
              <w:rPr>
                <w:rFonts w:ascii="ＭＳ 明朝" w:hAnsi="ＭＳ 明朝"/>
                <w:sz w:val="21"/>
                <w:szCs w:val="21"/>
              </w:rPr>
              <w:t>d.市販品の調味料(塩、砂糖、ソース等）及び粉類を用い、調味</w:t>
            </w:r>
            <w:r w:rsidR="00CB2965">
              <w:rPr>
                <w:rFonts w:ascii="ＭＳ 明朝" w:hAnsi="ＭＳ 明朝" w:hint="eastAsia"/>
                <w:sz w:val="21"/>
                <w:szCs w:val="21"/>
              </w:rPr>
              <w:t>料</w:t>
            </w:r>
            <w:r w:rsidRPr="007D22F6">
              <w:rPr>
                <w:rFonts w:ascii="ＭＳ 明朝" w:hAnsi="ＭＳ 明朝"/>
                <w:sz w:val="21"/>
                <w:szCs w:val="21"/>
              </w:rPr>
              <w:t>又は粉</w:t>
            </w:r>
            <w:r w:rsidR="00CB2965">
              <w:rPr>
                <w:rFonts w:ascii="ＭＳ 明朝" w:hAnsi="ＭＳ 明朝" w:hint="eastAsia"/>
                <w:sz w:val="21"/>
                <w:szCs w:val="21"/>
              </w:rPr>
              <w:t>類</w:t>
            </w:r>
            <w:r w:rsidRPr="007D22F6">
              <w:rPr>
                <w:rFonts w:ascii="ＭＳ 明朝" w:hAnsi="ＭＳ 明朝"/>
                <w:sz w:val="21"/>
                <w:szCs w:val="21"/>
              </w:rPr>
              <w:t>の調製・混合を行う</w:t>
            </w:r>
          </w:p>
          <w:p w14:paraId="390BF212" w14:textId="77777777" w:rsidR="0035752C" w:rsidRDefault="007D22F6" w:rsidP="0035752C">
            <w:pPr>
              <w:ind w:left="210" w:hangingChars="100" w:hanging="210"/>
              <w:rPr>
                <w:rFonts w:ascii="ＭＳ 明朝" w:hAnsi="ＭＳ 明朝"/>
                <w:sz w:val="21"/>
                <w:szCs w:val="21"/>
              </w:rPr>
            </w:pPr>
            <w:r w:rsidRPr="007D22F6">
              <w:rPr>
                <w:rFonts w:ascii="ＭＳ 明朝" w:hAnsi="ＭＳ 明朝"/>
                <w:sz w:val="21"/>
                <w:szCs w:val="21"/>
              </w:rPr>
              <w:t>e.加熱調理する生地又は衣の調製を行う</w:t>
            </w:r>
          </w:p>
          <w:p w14:paraId="2D36D06C" w14:textId="77777777" w:rsidR="0035752C" w:rsidRDefault="007D22F6" w:rsidP="0035752C">
            <w:pPr>
              <w:rPr>
                <w:rFonts w:ascii="ＭＳ 明朝" w:hAnsi="ＭＳ 明朝"/>
                <w:sz w:val="21"/>
                <w:szCs w:val="21"/>
              </w:rPr>
            </w:pPr>
            <w:r w:rsidRPr="007D22F6">
              <w:rPr>
                <w:rFonts w:ascii="ＭＳ 明朝" w:hAnsi="ＭＳ 明朝"/>
                <w:sz w:val="21"/>
                <w:szCs w:val="21"/>
              </w:rPr>
              <w:t>f.お湯を注ぐ</w:t>
            </w:r>
          </w:p>
          <w:p w14:paraId="039DF4B3" w14:textId="5DC1190B" w:rsidR="0035752C" w:rsidRDefault="007D22F6" w:rsidP="0035752C">
            <w:pPr>
              <w:ind w:left="210" w:hangingChars="100" w:hanging="210"/>
              <w:rPr>
                <w:rFonts w:ascii="ＭＳ 明朝" w:hAnsi="ＭＳ 明朝"/>
                <w:sz w:val="21"/>
                <w:szCs w:val="21"/>
              </w:rPr>
            </w:pPr>
            <w:r w:rsidRPr="007D22F6">
              <w:rPr>
                <w:rFonts w:ascii="ＭＳ 明朝" w:hAnsi="ＭＳ 明朝"/>
                <w:sz w:val="21"/>
                <w:szCs w:val="21"/>
              </w:rPr>
              <w:t>g.食品を加温する(湯煎・調製済食品の温め直し)</w:t>
            </w:r>
          </w:p>
          <w:p w14:paraId="4405051A" w14:textId="77777777" w:rsidR="0035752C" w:rsidRDefault="007D22F6" w:rsidP="007D22F6">
            <w:pPr>
              <w:rPr>
                <w:rFonts w:ascii="ＭＳ 明朝" w:hAnsi="ＭＳ 明朝"/>
                <w:sz w:val="21"/>
                <w:szCs w:val="21"/>
              </w:rPr>
            </w:pPr>
            <w:r w:rsidRPr="007D22F6">
              <w:rPr>
                <w:rFonts w:ascii="ＭＳ 明朝" w:hAnsi="ＭＳ 明朝"/>
                <w:sz w:val="21"/>
                <w:szCs w:val="21"/>
              </w:rPr>
              <w:t>h.具材を入れる</w:t>
            </w:r>
          </w:p>
          <w:p w14:paraId="56340B47" w14:textId="08FDE500" w:rsidR="007D22F6" w:rsidRPr="007D22F6" w:rsidRDefault="0035752C" w:rsidP="007D22F6">
            <w:pPr>
              <w:rPr>
                <w:rFonts w:ascii="ＭＳ 明朝" w:hAnsi="ＭＳ 明朝"/>
                <w:sz w:val="21"/>
                <w:szCs w:val="21"/>
              </w:rPr>
            </w:pPr>
            <w:proofErr w:type="spellStart"/>
            <w:r>
              <w:rPr>
                <w:rFonts w:ascii="ＭＳ 明朝" w:hAnsi="ＭＳ 明朝" w:hint="eastAsia"/>
                <w:sz w:val="21"/>
                <w:szCs w:val="21"/>
              </w:rPr>
              <w:t>i</w:t>
            </w:r>
            <w:proofErr w:type="spellEnd"/>
            <w:r w:rsidR="007D22F6" w:rsidRPr="007D22F6">
              <w:rPr>
                <w:rFonts w:ascii="ＭＳ 明朝" w:hAnsi="ＭＳ 明朝"/>
                <w:sz w:val="21"/>
                <w:szCs w:val="21"/>
              </w:rPr>
              <w:t>.開封する</w:t>
            </w:r>
          </w:p>
          <w:p w14:paraId="56571F1B" w14:textId="77777777" w:rsidR="0035752C" w:rsidRDefault="007D22F6" w:rsidP="0035752C">
            <w:pPr>
              <w:rPr>
                <w:rFonts w:ascii="ＭＳ 明朝" w:hAnsi="ＭＳ 明朝"/>
                <w:sz w:val="21"/>
                <w:szCs w:val="21"/>
              </w:rPr>
            </w:pPr>
            <w:r w:rsidRPr="007D22F6">
              <w:rPr>
                <w:rFonts w:ascii="ＭＳ 明朝" w:hAnsi="ＭＳ 明朝"/>
                <w:sz w:val="21"/>
                <w:szCs w:val="21"/>
              </w:rPr>
              <w:t>j.器具に食品を投入する</w:t>
            </w:r>
          </w:p>
          <w:p w14:paraId="7CD35D97" w14:textId="77777777" w:rsidR="0035752C" w:rsidRDefault="007D22F6" w:rsidP="0035752C">
            <w:pPr>
              <w:ind w:left="210" w:hangingChars="100" w:hanging="210"/>
              <w:rPr>
                <w:rFonts w:ascii="ＭＳ 明朝" w:hAnsi="ＭＳ 明朝"/>
                <w:sz w:val="21"/>
                <w:szCs w:val="21"/>
              </w:rPr>
            </w:pPr>
            <w:r w:rsidRPr="007D22F6">
              <w:rPr>
                <w:rFonts w:ascii="ＭＳ 明朝" w:hAnsi="ＭＳ 明朝"/>
                <w:sz w:val="21"/>
                <w:szCs w:val="21"/>
              </w:rPr>
              <w:t>k.器具によりアイスクリーム類を容器に抽出する</w:t>
            </w:r>
          </w:p>
          <w:p w14:paraId="688652DA" w14:textId="31FE1E0B" w:rsidR="007D22F6" w:rsidRPr="007D22F6" w:rsidRDefault="007D22F6" w:rsidP="007D22F6">
            <w:pPr>
              <w:rPr>
                <w:rFonts w:ascii="ＭＳ 明朝" w:hAnsi="ＭＳ 明朝"/>
                <w:sz w:val="21"/>
                <w:szCs w:val="21"/>
              </w:rPr>
            </w:pPr>
            <w:r w:rsidRPr="007D22F6">
              <w:rPr>
                <w:rFonts w:ascii="ＭＳ 明朝" w:hAnsi="ＭＳ 明朝"/>
                <w:sz w:val="21"/>
                <w:szCs w:val="21"/>
              </w:rPr>
              <w:t>l.加熱した食品の粗熱を取る</w:t>
            </w:r>
          </w:p>
        </w:tc>
        <w:tc>
          <w:tcPr>
            <w:tcW w:w="3245" w:type="dxa"/>
          </w:tcPr>
          <w:p w14:paraId="28C2376C" w14:textId="77777777" w:rsidR="00B373C5" w:rsidRDefault="007D22F6" w:rsidP="00B373C5">
            <w:pPr>
              <w:ind w:left="210" w:hangingChars="100" w:hanging="210"/>
              <w:rPr>
                <w:rFonts w:ascii="ＭＳ 明朝" w:hAnsi="ＭＳ 明朝"/>
                <w:sz w:val="21"/>
                <w:szCs w:val="21"/>
              </w:rPr>
            </w:pPr>
            <w:r w:rsidRPr="007D22F6">
              <w:rPr>
                <w:rFonts w:ascii="ＭＳ 明朝" w:hAnsi="ＭＳ 明朝"/>
                <w:sz w:val="21"/>
                <w:szCs w:val="21"/>
              </w:rPr>
              <w:t>a.通常の食器(ワンウェイ以外の食器)を使用する</w:t>
            </w:r>
          </w:p>
          <w:p w14:paraId="05FF8CB1" w14:textId="77777777" w:rsidR="00B373C5" w:rsidRDefault="007D22F6" w:rsidP="00B373C5">
            <w:pPr>
              <w:rPr>
                <w:rFonts w:ascii="ＭＳ 明朝" w:hAnsi="ＭＳ 明朝"/>
                <w:sz w:val="21"/>
                <w:szCs w:val="21"/>
              </w:rPr>
            </w:pPr>
            <w:r w:rsidRPr="007D22F6">
              <w:rPr>
                <w:rFonts w:ascii="ＭＳ 明朝" w:hAnsi="ＭＳ 明朝"/>
                <w:sz w:val="21"/>
                <w:szCs w:val="21"/>
              </w:rPr>
              <w:t>b.食品を洗浄する・洗米する</w:t>
            </w:r>
          </w:p>
          <w:p w14:paraId="76A3A998" w14:textId="77777777" w:rsidR="00B373C5" w:rsidRDefault="007D22F6" w:rsidP="00B373C5">
            <w:pPr>
              <w:ind w:left="210" w:hangingChars="100" w:hanging="210"/>
              <w:rPr>
                <w:rFonts w:ascii="ＭＳ 明朝" w:hAnsi="ＭＳ 明朝"/>
                <w:sz w:val="21"/>
                <w:szCs w:val="21"/>
              </w:rPr>
            </w:pPr>
            <w:r w:rsidRPr="007D22F6">
              <w:rPr>
                <w:rFonts w:ascii="ＭＳ 明朝" w:hAnsi="ＭＳ 明朝"/>
                <w:sz w:val="21"/>
                <w:szCs w:val="21"/>
              </w:rPr>
              <w:t>c.鮮魚介類の頭部除去、鱗取   り、内臓除去、殻むき</w:t>
            </w:r>
          </w:p>
          <w:p w14:paraId="658CF1D1" w14:textId="77777777" w:rsidR="00B373C5" w:rsidRDefault="007D22F6" w:rsidP="00B373C5">
            <w:pPr>
              <w:ind w:left="210" w:hangingChars="100" w:hanging="210"/>
              <w:rPr>
                <w:rFonts w:ascii="ＭＳ 明朝" w:hAnsi="ＭＳ 明朝"/>
                <w:sz w:val="21"/>
                <w:szCs w:val="21"/>
              </w:rPr>
            </w:pPr>
            <w:r w:rsidRPr="007D22F6">
              <w:rPr>
                <w:rFonts w:ascii="ＭＳ 明朝" w:hAnsi="ＭＳ 明朝"/>
                <w:sz w:val="21"/>
                <w:szCs w:val="21"/>
              </w:rPr>
              <w:t>d.加熱前の食肉をカット、加工成形する</w:t>
            </w:r>
          </w:p>
          <w:p w14:paraId="61E25F8E" w14:textId="4478AC71" w:rsidR="00B373C5" w:rsidRDefault="007D22F6" w:rsidP="00B373C5">
            <w:pPr>
              <w:rPr>
                <w:rFonts w:ascii="ＭＳ 明朝" w:hAnsi="ＭＳ 明朝"/>
                <w:sz w:val="21"/>
                <w:szCs w:val="21"/>
              </w:rPr>
            </w:pPr>
            <w:r w:rsidRPr="007D22F6">
              <w:rPr>
                <w:rFonts w:ascii="ＭＳ 明朝" w:hAnsi="ＭＳ 明朝"/>
                <w:sz w:val="21"/>
                <w:szCs w:val="21"/>
              </w:rPr>
              <w:t>e.食品の水さらし、水冷する</w:t>
            </w:r>
          </w:p>
          <w:p w14:paraId="04256451" w14:textId="25023CC7" w:rsidR="007D22F6" w:rsidRPr="007D22F6" w:rsidRDefault="007D22F6" w:rsidP="00B373C5">
            <w:pPr>
              <w:ind w:left="210" w:hangingChars="100" w:hanging="210"/>
              <w:rPr>
                <w:rFonts w:ascii="ＭＳ 明朝" w:hAnsi="ＭＳ 明朝"/>
                <w:sz w:val="21"/>
                <w:szCs w:val="21"/>
              </w:rPr>
            </w:pPr>
            <w:r w:rsidRPr="007D22F6">
              <w:rPr>
                <w:rFonts w:ascii="ＭＳ 明朝" w:hAnsi="ＭＳ 明朝"/>
                <w:sz w:val="21"/>
                <w:szCs w:val="21"/>
              </w:rPr>
              <w:t>f.洗浄が必要な部品を複数有する器具(飲食器及び割ぽう具を除く)を洗浄する</w:t>
            </w:r>
          </w:p>
        </w:tc>
        <w:tc>
          <w:tcPr>
            <w:tcW w:w="3246" w:type="dxa"/>
          </w:tcPr>
          <w:p w14:paraId="6FBA1F6C" w14:textId="77777777" w:rsidR="00B373C5" w:rsidRDefault="007D22F6" w:rsidP="00B373C5">
            <w:pPr>
              <w:ind w:left="210" w:hangingChars="100" w:hanging="210"/>
              <w:rPr>
                <w:rFonts w:ascii="ＭＳ 明朝" w:hAnsi="ＭＳ 明朝"/>
                <w:sz w:val="21"/>
                <w:szCs w:val="21"/>
              </w:rPr>
            </w:pPr>
            <w:r w:rsidRPr="007D22F6">
              <w:rPr>
                <w:rFonts w:ascii="ＭＳ 明朝" w:hAnsi="ＭＳ 明朝"/>
                <w:sz w:val="21"/>
                <w:szCs w:val="21"/>
              </w:rPr>
              <w:t>a.生</w:t>
            </w:r>
            <w:r w:rsidR="00CB2965">
              <w:rPr>
                <w:rFonts w:ascii="ＭＳ 明朝" w:hAnsi="ＭＳ 明朝" w:hint="eastAsia"/>
                <w:sz w:val="21"/>
                <w:szCs w:val="21"/>
              </w:rPr>
              <w:t>食用</w:t>
            </w:r>
            <w:r w:rsidRPr="007D22F6">
              <w:rPr>
                <w:rFonts w:ascii="ＭＳ 明朝" w:hAnsi="ＭＳ 明朝"/>
                <w:sz w:val="21"/>
                <w:szCs w:val="21"/>
              </w:rPr>
              <w:t>鮮魚介類(生食用冷凍鮮魚介類を解凍したものを含む)を非加熱のまま提供する</w:t>
            </w:r>
          </w:p>
          <w:p w14:paraId="1B86B729" w14:textId="77777777" w:rsidR="00B373C5" w:rsidRDefault="007D22F6" w:rsidP="00B373C5">
            <w:pPr>
              <w:ind w:left="210" w:hangingChars="100" w:hanging="210"/>
              <w:rPr>
                <w:rFonts w:ascii="ＭＳ 明朝" w:hAnsi="ＭＳ 明朝"/>
                <w:sz w:val="21"/>
                <w:szCs w:val="21"/>
              </w:rPr>
            </w:pPr>
            <w:r w:rsidRPr="007D22F6">
              <w:rPr>
                <w:rFonts w:ascii="ＭＳ 明朝" w:hAnsi="ＭＳ 明朝"/>
                <w:sz w:val="21"/>
                <w:szCs w:val="21"/>
              </w:rPr>
              <w:t>b.野菜・果物(カット済みの市販品等を除く)を非加熱のまま提供する</w:t>
            </w:r>
          </w:p>
          <w:p w14:paraId="29863937" w14:textId="0BA0310F" w:rsidR="007D22F6" w:rsidRPr="007D22F6" w:rsidRDefault="007D22F6" w:rsidP="00B373C5">
            <w:pPr>
              <w:ind w:left="210" w:hangingChars="100" w:hanging="210"/>
              <w:rPr>
                <w:rFonts w:ascii="ＭＳ 明朝" w:hAnsi="ＭＳ 明朝"/>
                <w:sz w:val="21"/>
                <w:szCs w:val="21"/>
              </w:rPr>
            </w:pPr>
            <w:r w:rsidRPr="007D22F6">
              <w:rPr>
                <w:rFonts w:ascii="ＭＳ 明朝" w:hAnsi="ＭＳ 明朝"/>
                <w:sz w:val="21"/>
                <w:szCs w:val="21"/>
              </w:rPr>
              <w:t>c.食鳥卵を割卵し、非加熱のまま提供する</w:t>
            </w:r>
          </w:p>
        </w:tc>
      </w:tr>
    </w:tbl>
    <w:p w14:paraId="6A42DA9B" w14:textId="77777777" w:rsidR="00977764" w:rsidRPr="00DB0BF5" w:rsidRDefault="00977764" w:rsidP="008C09FB">
      <w:pPr>
        <w:rPr>
          <w:rFonts w:ascii="ＭＳ 明朝" w:eastAsia="ＭＳ 明朝" w:hAnsi="ＭＳ 明朝"/>
          <w:szCs w:val="21"/>
        </w:rPr>
      </w:pPr>
    </w:p>
    <w:p w14:paraId="632C377F" w14:textId="77777777" w:rsidR="005C3625" w:rsidRPr="00DB0BF5" w:rsidRDefault="00AD6812" w:rsidP="00461EE9">
      <w:pPr>
        <w:ind w:leftChars="200" w:left="750" w:hangingChars="150" w:hanging="330"/>
        <w:rPr>
          <w:rFonts w:ascii="ＭＳ 明朝" w:eastAsia="ＭＳ 明朝" w:hAnsi="ＭＳ 明朝"/>
          <w:sz w:val="22"/>
        </w:rPr>
      </w:pPr>
      <w:r w:rsidRPr="00DB0BF5">
        <w:rPr>
          <w:rFonts w:ascii="ＭＳ 明朝" w:eastAsia="ＭＳ 明朝" w:hAnsi="ＭＳ 明朝" w:hint="eastAsia"/>
          <w:sz w:val="22"/>
        </w:rPr>
        <w:lastRenderedPageBreak/>
        <w:t>イ</w:t>
      </w:r>
      <w:r w:rsidR="005C3625" w:rsidRPr="00DB0BF5">
        <w:rPr>
          <w:rFonts w:ascii="ＭＳ 明朝" w:eastAsia="ＭＳ 明朝" w:hAnsi="ＭＳ 明朝" w:hint="eastAsia"/>
          <w:sz w:val="22"/>
        </w:rPr>
        <w:t xml:space="preserve">　</w:t>
      </w:r>
      <w:r w:rsidR="00461EE9" w:rsidRPr="00DB0BF5">
        <w:rPr>
          <w:rFonts w:ascii="ＭＳ 明朝" w:eastAsia="ＭＳ 明朝" w:hAnsi="ＭＳ 明朝" w:hint="eastAsia"/>
          <w:sz w:val="22"/>
        </w:rPr>
        <w:t>府</w:t>
      </w:r>
      <w:r w:rsidRPr="00DB0BF5">
        <w:rPr>
          <w:rFonts w:ascii="ＭＳ 明朝" w:eastAsia="ＭＳ 明朝" w:hAnsi="ＭＳ 明朝" w:hint="eastAsia"/>
          <w:sz w:val="22"/>
        </w:rPr>
        <w:t>条例別表第１共通基準三の項チに規定する流水式手洗い設備の水栓は必須とし、代替措</w:t>
      </w:r>
    </w:p>
    <w:p w14:paraId="2B96534E" w14:textId="1384A7F6" w:rsidR="00AD6812" w:rsidRPr="00DB0BF5" w:rsidRDefault="00AD6812" w:rsidP="005C3625">
      <w:pPr>
        <w:ind w:leftChars="300" w:left="740" w:hangingChars="50" w:hanging="110"/>
        <w:rPr>
          <w:rFonts w:ascii="ＭＳ 明朝" w:eastAsia="ＭＳ 明朝" w:hAnsi="ＭＳ 明朝"/>
          <w:sz w:val="22"/>
        </w:rPr>
      </w:pPr>
      <w:r w:rsidRPr="00DB0BF5">
        <w:rPr>
          <w:rFonts w:ascii="ＭＳ 明朝" w:eastAsia="ＭＳ 明朝" w:hAnsi="ＭＳ 明朝" w:hint="eastAsia"/>
          <w:sz w:val="22"/>
        </w:rPr>
        <w:t>置は認めないこととします。</w:t>
      </w:r>
    </w:p>
    <w:p w14:paraId="12C2CDB3" w14:textId="3E719BC4" w:rsidR="00181B91" w:rsidRPr="00DB0BF5" w:rsidRDefault="00181B91" w:rsidP="00275764">
      <w:pPr>
        <w:ind w:firstLineChars="50" w:firstLine="110"/>
        <w:rPr>
          <w:rFonts w:ascii="ＭＳ 明朝" w:eastAsia="ＭＳ 明朝" w:hAnsi="ＭＳ 明朝"/>
          <w:sz w:val="22"/>
        </w:rPr>
      </w:pPr>
    </w:p>
    <w:p w14:paraId="1C3B70B5" w14:textId="312D3B40" w:rsidR="008C09FB" w:rsidRPr="00DB0BF5" w:rsidRDefault="00AD6812" w:rsidP="00921BB1">
      <w:pPr>
        <w:ind w:leftChars="200" w:left="640" w:hangingChars="100" w:hanging="220"/>
        <w:rPr>
          <w:rFonts w:ascii="ＭＳ 明朝" w:eastAsia="ＭＳ 明朝" w:hAnsi="ＭＳ 明朝"/>
          <w:sz w:val="22"/>
        </w:rPr>
      </w:pPr>
      <w:r w:rsidRPr="00DB0BF5">
        <w:rPr>
          <w:rFonts w:ascii="ＭＳ 明朝" w:eastAsia="ＭＳ 明朝" w:hAnsi="ＭＳ 明朝" w:hint="eastAsia"/>
          <w:sz w:val="22"/>
        </w:rPr>
        <w:t>ウ</w:t>
      </w:r>
      <w:r w:rsidR="005C3625" w:rsidRPr="00DB0BF5">
        <w:rPr>
          <w:rFonts w:ascii="ＭＳ 明朝" w:eastAsia="ＭＳ 明朝" w:hAnsi="ＭＳ 明朝" w:hint="eastAsia"/>
          <w:sz w:val="22"/>
        </w:rPr>
        <w:t xml:space="preserve">　</w:t>
      </w:r>
      <w:r w:rsidRPr="00DB0BF5">
        <w:rPr>
          <w:rFonts w:ascii="ＭＳ 明朝" w:eastAsia="ＭＳ 明朝" w:hAnsi="ＭＳ 明朝" w:hint="eastAsia"/>
          <w:sz w:val="22"/>
        </w:rPr>
        <w:t>表１に掲げるⅠ型</w:t>
      </w:r>
      <w:r w:rsidR="00954729">
        <w:rPr>
          <w:rFonts w:ascii="ＭＳ 明朝" w:eastAsia="ＭＳ 明朝" w:hAnsi="ＭＳ 明朝" w:hint="eastAsia"/>
          <w:sz w:val="22"/>
        </w:rPr>
        <w:t>（</w:t>
      </w:r>
      <w:r w:rsidRPr="00DB0BF5">
        <w:rPr>
          <w:rFonts w:ascii="ＭＳ 明朝" w:eastAsia="ＭＳ 明朝" w:hAnsi="ＭＳ 明朝" w:hint="eastAsia"/>
          <w:sz w:val="22"/>
        </w:rPr>
        <w:t>40型）の施設において、</w:t>
      </w:r>
      <w:bookmarkStart w:id="0" w:name="_Hlk181187342"/>
      <w:r w:rsidR="008C09FB" w:rsidRPr="00DB0BF5">
        <w:rPr>
          <w:rFonts w:ascii="ＭＳ 明朝" w:eastAsia="ＭＳ 明朝" w:hAnsi="ＭＳ 明朝" w:hint="eastAsia"/>
          <w:sz w:val="22"/>
        </w:rPr>
        <w:t>同一営業日に食品の調製とそれに付帯する魚介類の販売を行う際は、食品の洗浄が十分にできない設備であること並びに単一品目の取扱条件であることから、</w:t>
      </w:r>
      <w:r w:rsidR="004C3D76" w:rsidRPr="004C3D76">
        <w:rPr>
          <w:rFonts w:ascii="ＭＳ 明朝" w:eastAsia="ＭＳ 明朝" w:hAnsi="ＭＳ 明朝" w:hint="eastAsia"/>
          <w:sz w:val="22"/>
        </w:rPr>
        <w:t>包装済みの状態で仕入れてそのまま販売する</w:t>
      </w:r>
      <w:r w:rsidR="00921BB1" w:rsidRPr="00921BB1">
        <w:rPr>
          <w:rFonts w:ascii="ＭＳ 明朝" w:eastAsia="ＭＳ 明朝" w:hAnsi="ＭＳ 明朝" w:hint="eastAsia"/>
          <w:sz w:val="22"/>
        </w:rPr>
        <w:t>ものに限ることとします。</w:t>
      </w:r>
      <w:r w:rsidR="008C09FB" w:rsidRPr="00DB0BF5">
        <w:rPr>
          <w:rFonts w:ascii="ＭＳ 明朝" w:eastAsia="ＭＳ 明朝" w:hAnsi="ＭＳ 明朝" w:hint="eastAsia"/>
          <w:sz w:val="22"/>
        </w:rPr>
        <w:t>非包装魚介類の販売は1品目と数え、処理</w:t>
      </w:r>
      <w:r w:rsidR="00C0211C" w:rsidRPr="00DB0BF5">
        <w:rPr>
          <w:rFonts w:ascii="ＭＳ 明朝" w:eastAsia="ＭＳ 明朝" w:hAnsi="ＭＳ 明朝" w:hint="eastAsia"/>
          <w:sz w:val="22"/>
        </w:rPr>
        <w:t>や</w:t>
      </w:r>
      <w:r w:rsidR="00DE39E6" w:rsidRPr="00DB0BF5">
        <w:rPr>
          <w:rFonts w:ascii="ＭＳ 明朝" w:eastAsia="ＭＳ 明朝" w:hAnsi="ＭＳ 明朝" w:hint="eastAsia"/>
          <w:sz w:val="22"/>
        </w:rPr>
        <w:t>加工</w:t>
      </w:r>
      <w:r w:rsidR="00C0211C" w:rsidRPr="00DB0BF5">
        <w:rPr>
          <w:rFonts w:ascii="ＭＳ 明朝" w:eastAsia="ＭＳ 明朝" w:hAnsi="ＭＳ 明朝" w:hint="eastAsia"/>
          <w:sz w:val="22"/>
        </w:rPr>
        <w:t>をしない</w:t>
      </w:r>
      <w:r w:rsidR="008C09FB" w:rsidRPr="00DB0BF5">
        <w:rPr>
          <w:rFonts w:ascii="ＭＳ 明朝" w:eastAsia="ＭＳ 明朝" w:hAnsi="ＭＳ 明朝" w:hint="eastAsia"/>
          <w:sz w:val="22"/>
        </w:rPr>
        <w:t>ものに限り、また同一営業日に他の品目（表３</w:t>
      </w:r>
      <w:r w:rsidR="00C56A52" w:rsidRPr="007D22F6">
        <w:rPr>
          <w:rFonts w:ascii="ＭＳ 明朝" w:hAnsi="ＭＳ 明朝"/>
          <w:szCs w:val="21"/>
        </w:rPr>
        <w:t>(ⅰ)</w:t>
      </w:r>
      <w:r w:rsidR="008C09FB" w:rsidRPr="00DB0BF5">
        <w:rPr>
          <w:rFonts w:ascii="ＭＳ 明朝" w:eastAsia="ＭＳ 明朝" w:hAnsi="ＭＳ 明朝" w:hint="eastAsia"/>
          <w:sz w:val="22"/>
        </w:rPr>
        <w:t>1品目未満リストにあげるものを含む）を扱えないものと</w:t>
      </w:r>
      <w:r w:rsidR="00DE7254" w:rsidRPr="00DB0BF5">
        <w:rPr>
          <w:rFonts w:ascii="ＭＳ 明朝" w:eastAsia="ＭＳ 明朝" w:hAnsi="ＭＳ 明朝" w:hint="eastAsia"/>
          <w:sz w:val="22"/>
        </w:rPr>
        <w:t>します</w:t>
      </w:r>
      <w:r w:rsidR="008C09FB" w:rsidRPr="00DB0BF5">
        <w:rPr>
          <w:rFonts w:ascii="ＭＳ 明朝" w:eastAsia="ＭＳ 明朝" w:hAnsi="ＭＳ 明朝" w:hint="eastAsia"/>
          <w:sz w:val="22"/>
        </w:rPr>
        <w:t>。</w:t>
      </w:r>
    </w:p>
    <w:bookmarkEnd w:id="0"/>
    <w:p w14:paraId="27718AAB" w14:textId="7E6BB790" w:rsidR="00AD6812" w:rsidRPr="00DB0BF5" w:rsidRDefault="00AD6812" w:rsidP="008C09FB">
      <w:pPr>
        <w:rPr>
          <w:rFonts w:ascii="ＭＳ 明朝" w:eastAsia="ＭＳ 明朝" w:hAnsi="ＭＳ 明朝"/>
          <w:sz w:val="22"/>
        </w:rPr>
      </w:pPr>
    </w:p>
    <w:p w14:paraId="056E1DD4" w14:textId="451E4652" w:rsidR="00AD6812" w:rsidRPr="00DB0BF5" w:rsidRDefault="00AD6812" w:rsidP="008C09FB">
      <w:pPr>
        <w:ind w:leftChars="50" w:left="655" w:hangingChars="250" w:hanging="550"/>
        <w:rPr>
          <w:rFonts w:ascii="ＭＳ 明朝" w:eastAsia="ＭＳ 明朝" w:hAnsi="ＭＳ 明朝"/>
          <w:sz w:val="22"/>
        </w:rPr>
      </w:pPr>
      <w:r w:rsidRPr="00DB0BF5">
        <w:rPr>
          <w:rFonts w:ascii="ＭＳ 明朝" w:eastAsia="ＭＳ 明朝" w:hAnsi="ＭＳ 明朝" w:hint="eastAsia"/>
          <w:sz w:val="22"/>
        </w:rPr>
        <w:t xml:space="preserve">　</w:t>
      </w:r>
      <w:r w:rsidR="005C3625" w:rsidRPr="00DB0BF5">
        <w:rPr>
          <w:rFonts w:ascii="ＭＳ 明朝" w:eastAsia="ＭＳ 明朝" w:hAnsi="ＭＳ 明朝" w:hint="eastAsia"/>
          <w:sz w:val="22"/>
        </w:rPr>
        <w:t xml:space="preserve"> </w:t>
      </w:r>
      <w:r w:rsidRPr="00DB0BF5">
        <w:rPr>
          <w:rFonts w:ascii="ＭＳ 明朝" w:eastAsia="ＭＳ 明朝" w:hAnsi="ＭＳ 明朝" w:hint="eastAsia"/>
          <w:sz w:val="22"/>
        </w:rPr>
        <w:t>エ</w:t>
      </w:r>
      <w:r w:rsidR="005C3625" w:rsidRPr="00DB0BF5">
        <w:rPr>
          <w:rFonts w:ascii="ＭＳ 明朝" w:eastAsia="ＭＳ 明朝" w:hAnsi="ＭＳ 明朝" w:hint="eastAsia"/>
          <w:sz w:val="22"/>
        </w:rPr>
        <w:t xml:space="preserve">　</w:t>
      </w:r>
      <w:r w:rsidRPr="00DB0BF5">
        <w:rPr>
          <w:rFonts w:ascii="ＭＳ 明朝" w:eastAsia="ＭＳ 明朝" w:hAnsi="ＭＳ 明朝" w:hint="eastAsia"/>
          <w:sz w:val="22"/>
        </w:rPr>
        <w:t>表１に掲げるⅡ型（80型）の施設において、</w:t>
      </w:r>
      <w:r w:rsidR="008C09FB" w:rsidRPr="00DB0BF5">
        <w:rPr>
          <w:rFonts w:ascii="ＭＳ 明朝" w:eastAsia="ＭＳ 明朝" w:hAnsi="ＭＳ 明朝" w:hint="eastAsia"/>
          <w:sz w:val="22"/>
        </w:rPr>
        <w:t>同一営業日に食品の調製とそれに付帯する魚介類の販売（生食用鮮魚介類を除く）を行う際は、食品の洗浄が十分にできない設備であることから、</w:t>
      </w:r>
      <w:r w:rsidR="004D70BD" w:rsidRPr="004D70BD">
        <w:rPr>
          <w:rFonts w:ascii="ＭＳ 明朝" w:eastAsia="ＭＳ 明朝" w:hAnsi="ＭＳ 明朝" w:hint="eastAsia"/>
          <w:sz w:val="22"/>
        </w:rPr>
        <w:t>包装済みの状態で仕入れてそのまま販売する</w:t>
      </w:r>
      <w:r w:rsidR="008C09FB" w:rsidRPr="00DB0BF5">
        <w:rPr>
          <w:rFonts w:ascii="ＭＳ 明朝" w:eastAsia="ＭＳ 明朝" w:hAnsi="ＭＳ 明朝" w:hint="eastAsia"/>
          <w:sz w:val="22"/>
        </w:rPr>
        <w:t>、あるいは同時に取り扱う食品を直前加熱品のみに制限する等により</w:t>
      </w:r>
      <w:bookmarkStart w:id="1" w:name="_Hlk181367275"/>
      <w:r w:rsidR="008C09FB" w:rsidRPr="00DB0BF5">
        <w:rPr>
          <w:rFonts w:ascii="ＭＳ 明朝" w:eastAsia="ＭＳ 明朝" w:hAnsi="ＭＳ 明朝" w:hint="eastAsia"/>
          <w:sz w:val="22"/>
        </w:rPr>
        <w:t>衛生が確保されるよう努めること</w:t>
      </w:r>
      <w:r w:rsidR="00DE7254" w:rsidRPr="00DB0BF5">
        <w:rPr>
          <w:rFonts w:ascii="ＭＳ 明朝" w:eastAsia="ＭＳ 明朝" w:hAnsi="ＭＳ 明朝" w:hint="eastAsia"/>
          <w:sz w:val="22"/>
        </w:rPr>
        <w:t>とします</w:t>
      </w:r>
      <w:r w:rsidR="008C09FB" w:rsidRPr="00DB0BF5">
        <w:rPr>
          <w:rFonts w:ascii="ＭＳ 明朝" w:eastAsia="ＭＳ 明朝" w:hAnsi="ＭＳ 明朝" w:hint="eastAsia"/>
          <w:sz w:val="22"/>
        </w:rPr>
        <w:t>。</w:t>
      </w:r>
      <w:bookmarkEnd w:id="1"/>
    </w:p>
    <w:p w14:paraId="0E1F7BE0" w14:textId="61EDC636" w:rsidR="00BE7C49" w:rsidRPr="00DB0BF5" w:rsidRDefault="00BE7C49" w:rsidP="004F7566">
      <w:pPr>
        <w:rPr>
          <w:rFonts w:ascii="ＭＳ 明朝" w:eastAsia="ＭＳ 明朝" w:hAnsi="ＭＳ 明朝"/>
          <w:sz w:val="22"/>
        </w:rPr>
      </w:pPr>
    </w:p>
    <w:p w14:paraId="4F3B0B09" w14:textId="3A3243FB" w:rsidR="004F7566" w:rsidRPr="00DB0BF5" w:rsidRDefault="004F7566" w:rsidP="0077440B">
      <w:pPr>
        <w:pStyle w:val="Default"/>
        <w:ind w:firstLineChars="100" w:firstLine="220"/>
        <w:rPr>
          <w:rFonts w:hAnsi="ＭＳ 明朝"/>
          <w:color w:val="auto"/>
          <w:sz w:val="22"/>
          <w:szCs w:val="22"/>
        </w:rPr>
      </w:pPr>
      <w:r w:rsidRPr="00DB0BF5">
        <w:rPr>
          <w:rFonts w:hAnsi="ＭＳ 明朝" w:hint="eastAsia"/>
          <w:color w:val="auto"/>
          <w:sz w:val="22"/>
          <w:szCs w:val="22"/>
        </w:rPr>
        <w:t>（２）その他所要の規定整備</w:t>
      </w:r>
    </w:p>
    <w:p w14:paraId="751604EB" w14:textId="77777777" w:rsidR="004F7566" w:rsidRPr="00DB0BF5" w:rsidRDefault="004F7566" w:rsidP="004F7566">
      <w:pPr>
        <w:pStyle w:val="Default"/>
        <w:rPr>
          <w:rFonts w:hAnsi="ＭＳ 明朝"/>
          <w:color w:val="auto"/>
          <w:sz w:val="22"/>
          <w:szCs w:val="22"/>
        </w:rPr>
      </w:pPr>
    </w:p>
    <w:p w14:paraId="27233DB9" w14:textId="508E6E5F" w:rsidR="004F7566" w:rsidRPr="00DB0BF5" w:rsidRDefault="004F7566" w:rsidP="004F7566">
      <w:pPr>
        <w:autoSpaceDE w:val="0"/>
        <w:autoSpaceDN w:val="0"/>
        <w:adjustRightInd w:val="0"/>
        <w:jc w:val="left"/>
        <w:rPr>
          <w:rFonts w:ascii="ＭＳ 明朝" w:eastAsia="ＭＳ 明朝" w:hAnsi="ＭＳ 明朝" w:cs="ＭＳ 明朝"/>
          <w:kern w:val="0"/>
          <w:sz w:val="22"/>
        </w:rPr>
      </w:pPr>
      <w:r w:rsidRPr="00DB0BF5">
        <w:rPr>
          <w:rFonts w:ascii="ＭＳ 明朝" w:eastAsia="ＭＳ 明朝" w:hAnsi="ＭＳ 明朝" w:cs="ＭＳ 明朝" w:hint="eastAsia"/>
          <w:kern w:val="0"/>
          <w:sz w:val="22"/>
        </w:rPr>
        <w:t>３</w:t>
      </w:r>
      <w:r w:rsidR="00A24C2B">
        <w:rPr>
          <w:rFonts w:ascii="ＭＳ 明朝" w:eastAsia="ＭＳ 明朝" w:hAnsi="ＭＳ 明朝" w:cs="ＭＳ 明朝" w:hint="eastAsia"/>
          <w:kern w:val="0"/>
          <w:sz w:val="22"/>
        </w:rPr>
        <w:t xml:space="preserve">　</w:t>
      </w:r>
      <w:r w:rsidRPr="00DB0BF5">
        <w:rPr>
          <w:rFonts w:ascii="ＭＳ 明朝" w:eastAsia="ＭＳ 明朝" w:hAnsi="ＭＳ 明朝" w:cs="ＭＳ 明朝" w:hint="eastAsia"/>
          <w:kern w:val="0"/>
          <w:sz w:val="22"/>
        </w:rPr>
        <w:t>施行期日</w:t>
      </w:r>
    </w:p>
    <w:p w14:paraId="79D9FEA0" w14:textId="07061752" w:rsidR="004F7566" w:rsidRPr="00DB0BF5" w:rsidRDefault="004F7566" w:rsidP="004D70BD">
      <w:pPr>
        <w:ind w:firstLineChars="200" w:firstLine="440"/>
        <w:rPr>
          <w:rFonts w:ascii="ＭＳ 明朝" w:eastAsia="ＭＳ 明朝" w:hAnsi="ＭＳ 明朝"/>
          <w:sz w:val="22"/>
        </w:rPr>
      </w:pPr>
      <w:r w:rsidRPr="00DB0BF5">
        <w:rPr>
          <w:rFonts w:ascii="ＭＳ 明朝" w:eastAsia="ＭＳ 明朝" w:hAnsi="ＭＳ 明朝" w:cs="ＭＳ 明朝" w:hint="eastAsia"/>
          <w:kern w:val="0"/>
          <w:sz w:val="22"/>
        </w:rPr>
        <w:t>令和７年</w:t>
      </w:r>
      <w:r w:rsidR="002432BC">
        <w:rPr>
          <w:rFonts w:ascii="ＭＳ 明朝" w:eastAsia="ＭＳ 明朝" w:hAnsi="ＭＳ 明朝" w:cs="ＭＳ 明朝" w:hint="eastAsia"/>
          <w:kern w:val="0"/>
          <w:sz w:val="22"/>
        </w:rPr>
        <w:t>度</w:t>
      </w:r>
      <w:r w:rsidR="00E672E2">
        <w:rPr>
          <w:rFonts w:ascii="ＭＳ 明朝" w:eastAsia="ＭＳ 明朝" w:hAnsi="ＭＳ 明朝" w:cs="ＭＳ 明朝" w:hint="eastAsia"/>
          <w:kern w:val="0"/>
          <w:sz w:val="22"/>
        </w:rPr>
        <w:t>（予定）</w:t>
      </w:r>
    </w:p>
    <w:sectPr w:rsidR="004F7566" w:rsidRPr="00DB0BF5" w:rsidSect="00C31A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6488" w14:textId="77777777" w:rsidR="00DA78BB" w:rsidRDefault="00DA78BB" w:rsidP="00DA78BB">
      <w:r>
        <w:separator/>
      </w:r>
    </w:p>
  </w:endnote>
  <w:endnote w:type="continuationSeparator" w:id="0">
    <w:p w14:paraId="7763BEF6" w14:textId="77777777" w:rsidR="00DA78BB" w:rsidRDefault="00DA78BB" w:rsidP="00DA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F6CFD" w14:textId="77777777" w:rsidR="00DA78BB" w:rsidRDefault="00DA78BB" w:rsidP="00DA78BB">
      <w:r>
        <w:separator/>
      </w:r>
    </w:p>
  </w:footnote>
  <w:footnote w:type="continuationSeparator" w:id="0">
    <w:p w14:paraId="35711501" w14:textId="77777777" w:rsidR="00DA78BB" w:rsidRDefault="00DA78BB" w:rsidP="00DA7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5307B"/>
    <w:multiLevelType w:val="hybridMultilevel"/>
    <w:tmpl w:val="35847140"/>
    <w:lvl w:ilvl="0" w:tplc="A21EE17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CD"/>
    <w:rsid w:val="0003156E"/>
    <w:rsid w:val="000507AD"/>
    <w:rsid w:val="00063157"/>
    <w:rsid w:val="000917CE"/>
    <w:rsid w:val="00181B91"/>
    <w:rsid w:val="00185CA0"/>
    <w:rsid w:val="002432BC"/>
    <w:rsid w:val="00275764"/>
    <w:rsid w:val="002B66E4"/>
    <w:rsid w:val="002F663E"/>
    <w:rsid w:val="0035547B"/>
    <w:rsid w:val="0035752C"/>
    <w:rsid w:val="00365D33"/>
    <w:rsid w:val="003F4C92"/>
    <w:rsid w:val="00401B3A"/>
    <w:rsid w:val="00410663"/>
    <w:rsid w:val="00461EE9"/>
    <w:rsid w:val="004C3D76"/>
    <w:rsid w:val="004D6E00"/>
    <w:rsid w:val="004D70BD"/>
    <w:rsid w:val="004F7566"/>
    <w:rsid w:val="0052255C"/>
    <w:rsid w:val="00523C74"/>
    <w:rsid w:val="00546BB1"/>
    <w:rsid w:val="005C3625"/>
    <w:rsid w:val="00683388"/>
    <w:rsid w:val="006A637C"/>
    <w:rsid w:val="0073478A"/>
    <w:rsid w:val="00740FF6"/>
    <w:rsid w:val="00762757"/>
    <w:rsid w:val="0077440B"/>
    <w:rsid w:val="007D22F6"/>
    <w:rsid w:val="007E62C7"/>
    <w:rsid w:val="00861D91"/>
    <w:rsid w:val="008938FB"/>
    <w:rsid w:val="008C09FB"/>
    <w:rsid w:val="008D07CA"/>
    <w:rsid w:val="00921BB1"/>
    <w:rsid w:val="00954729"/>
    <w:rsid w:val="00977764"/>
    <w:rsid w:val="009B2BC1"/>
    <w:rsid w:val="00A24C2B"/>
    <w:rsid w:val="00A619B6"/>
    <w:rsid w:val="00AD6812"/>
    <w:rsid w:val="00B11DBA"/>
    <w:rsid w:val="00B16DDA"/>
    <w:rsid w:val="00B373C5"/>
    <w:rsid w:val="00BD0763"/>
    <w:rsid w:val="00BE7C49"/>
    <w:rsid w:val="00BF2C4B"/>
    <w:rsid w:val="00C0211C"/>
    <w:rsid w:val="00C31A92"/>
    <w:rsid w:val="00C5543B"/>
    <w:rsid w:val="00C56A52"/>
    <w:rsid w:val="00CB2965"/>
    <w:rsid w:val="00CE409E"/>
    <w:rsid w:val="00D657CD"/>
    <w:rsid w:val="00DA78BB"/>
    <w:rsid w:val="00DB0BF5"/>
    <w:rsid w:val="00DD0CB8"/>
    <w:rsid w:val="00DE39E6"/>
    <w:rsid w:val="00DE6DF7"/>
    <w:rsid w:val="00DE7254"/>
    <w:rsid w:val="00E5320E"/>
    <w:rsid w:val="00E672E2"/>
    <w:rsid w:val="00EE3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1B1E3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3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57CD"/>
    <w:pPr>
      <w:widowControl w:val="0"/>
      <w:autoSpaceDE w:val="0"/>
      <w:autoSpaceDN w:val="0"/>
      <w:adjustRightInd w:val="0"/>
    </w:pPr>
    <w:rPr>
      <w:rFonts w:ascii="ＭＳ 明朝" w:eastAsia="ＭＳ 明朝" w:cs="ＭＳ 明朝"/>
      <w:color w:val="000000"/>
      <w:kern w:val="0"/>
      <w:sz w:val="24"/>
      <w:szCs w:val="24"/>
    </w:rPr>
  </w:style>
  <w:style w:type="paragraph" w:styleId="a3">
    <w:name w:val="Plain Text"/>
    <w:basedOn w:val="a"/>
    <w:link w:val="a4"/>
    <w:uiPriority w:val="99"/>
    <w:semiHidden/>
    <w:unhideWhenUsed/>
    <w:rsid w:val="00BE7C49"/>
    <w:pPr>
      <w:jc w:val="left"/>
    </w:pPr>
    <w:rPr>
      <w:rFonts w:ascii="Yu Gothic" w:eastAsia="Yu Gothic" w:hAnsi="Courier New" w:cs="Courier New"/>
      <w:sz w:val="22"/>
    </w:rPr>
  </w:style>
  <w:style w:type="character" w:customStyle="1" w:styleId="a4">
    <w:name w:val="書式なし (文字)"/>
    <w:basedOn w:val="a0"/>
    <w:link w:val="a3"/>
    <w:uiPriority w:val="99"/>
    <w:semiHidden/>
    <w:rsid w:val="00BE7C49"/>
    <w:rPr>
      <w:rFonts w:ascii="Yu Gothic" w:eastAsia="Yu Gothic" w:hAnsi="Courier New" w:cs="Courier New"/>
      <w:sz w:val="22"/>
    </w:rPr>
  </w:style>
  <w:style w:type="paragraph" w:styleId="a5">
    <w:name w:val="List Paragraph"/>
    <w:basedOn w:val="a"/>
    <w:uiPriority w:val="34"/>
    <w:qFormat/>
    <w:rsid w:val="00BE7C49"/>
    <w:pPr>
      <w:ind w:leftChars="400" w:left="840"/>
    </w:pPr>
    <w:rPr>
      <w:rFonts w:ascii="Century" w:eastAsia="ＭＳ 明朝" w:hAnsi="Century" w:cs="Times New Roman"/>
      <w:sz w:val="24"/>
      <w:szCs w:val="24"/>
    </w:rPr>
  </w:style>
  <w:style w:type="table" w:styleId="a6">
    <w:name w:val="Table Grid"/>
    <w:basedOn w:val="a1"/>
    <w:uiPriority w:val="59"/>
    <w:rsid w:val="00BE7C49"/>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A78BB"/>
    <w:pPr>
      <w:tabs>
        <w:tab w:val="center" w:pos="4252"/>
        <w:tab w:val="right" w:pos="8504"/>
      </w:tabs>
      <w:snapToGrid w:val="0"/>
    </w:pPr>
  </w:style>
  <w:style w:type="character" w:customStyle="1" w:styleId="a8">
    <w:name w:val="ヘッダー (文字)"/>
    <w:basedOn w:val="a0"/>
    <w:link w:val="a7"/>
    <w:uiPriority w:val="99"/>
    <w:rsid w:val="00DA78BB"/>
  </w:style>
  <w:style w:type="paragraph" w:styleId="a9">
    <w:name w:val="footer"/>
    <w:basedOn w:val="a"/>
    <w:link w:val="aa"/>
    <w:uiPriority w:val="99"/>
    <w:unhideWhenUsed/>
    <w:rsid w:val="00DA78BB"/>
    <w:pPr>
      <w:tabs>
        <w:tab w:val="center" w:pos="4252"/>
        <w:tab w:val="right" w:pos="8504"/>
      </w:tabs>
      <w:snapToGrid w:val="0"/>
    </w:pPr>
  </w:style>
  <w:style w:type="character" w:customStyle="1" w:styleId="aa">
    <w:name w:val="フッター (文字)"/>
    <w:basedOn w:val="a0"/>
    <w:link w:val="a9"/>
    <w:uiPriority w:val="99"/>
    <w:rsid w:val="00DA7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82276">
      <w:bodyDiv w:val="1"/>
      <w:marLeft w:val="0"/>
      <w:marRight w:val="0"/>
      <w:marTop w:val="0"/>
      <w:marBottom w:val="0"/>
      <w:divBdr>
        <w:top w:val="none" w:sz="0" w:space="0" w:color="auto"/>
        <w:left w:val="none" w:sz="0" w:space="0" w:color="auto"/>
        <w:bottom w:val="none" w:sz="0" w:space="0" w:color="auto"/>
        <w:right w:val="none" w:sz="0" w:space="0" w:color="auto"/>
      </w:divBdr>
    </w:div>
    <w:div w:id="446388256">
      <w:bodyDiv w:val="1"/>
      <w:marLeft w:val="0"/>
      <w:marRight w:val="0"/>
      <w:marTop w:val="0"/>
      <w:marBottom w:val="0"/>
      <w:divBdr>
        <w:top w:val="none" w:sz="0" w:space="0" w:color="auto"/>
        <w:left w:val="none" w:sz="0" w:space="0" w:color="auto"/>
        <w:bottom w:val="none" w:sz="0" w:space="0" w:color="auto"/>
        <w:right w:val="none" w:sz="0" w:space="0" w:color="auto"/>
      </w:divBdr>
    </w:div>
    <w:div w:id="777942357">
      <w:bodyDiv w:val="1"/>
      <w:marLeft w:val="0"/>
      <w:marRight w:val="0"/>
      <w:marTop w:val="0"/>
      <w:marBottom w:val="0"/>
      <w:divBdr>
        <w:top w:val="none" w:sz="0" w:space="0" w:color="auto"/>
        <w:left w:val="none" w:sz="0" w:space="0" w:color="auto"/>
        <w:bottom w:val="none" w:sz="0" w:space="0" w:color="auto"/>
        <w:right w:val="none" w:sz="0" w:space="0" w:color="auto"/>
      </w:divBdr>
    </w:div>
    <w:div w:id="1154682711">
      <w:bodyDiv w:val="1"/>
      <w:marLeft w:val="0"/>
      <w:marRight w:val="0"/>
      <w:marTop w:val="0"/>
      <w:marBottom w:val="0"/>
      <w:divBdr>
        <w:top w:val="none" w:sz="0" w:space="0" w:color="auto"/>
        <w:left w:val="none" w:sz="0" w:space="0" w:color="auto"/>
        <w:bottom w:val="none" w:sz="0" w:space="0" w:color="auto"/>
        <w:right w:val="none" w:sz="0" w:space="0" w:color="auto"/>
      </w:divBdr>
    </w:div>
    <w:div w:id="1237476400">
      <w:bodyDiv w:val="1"/>
      <w:marLeft w:val="0"/>
      <w:marRight w:val="0"/>
      <w:marTop w:val="0"/>
      <w:marBottom w:val="0"/>
      <w:divBdr>
        <w:top w:val="none" w:sz="0" w:space="0" w:color="auto"/>
        <w:left w:val="none" w:sz="0" w:space="0" w:color="auto"/>
        <w:bottom w:val="none" w:sz="0" w:space="0" w:color="auto"/>
        <w:right w:val="none" w:sz="0" w:space="0" w:color="auto"/>
      </w:divBdr>
    </w:div>
    <w:div w:id="160839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20E37-13A5-479B-AA47-892D0EA6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2024-12-03T07:55:00Z</dcterms:created>
  <dcterms:modified xsi:type="dcterms:W3CDTF">2024-12-03T07:55:00Z</dcterms:modified>
</cp:coreProperties>
</file>