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CF00" w14:textId="3695A5A4" w:rsidR="00825A98" w:rsidRDefault="00D0396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DC431" wp14:editId="2B0BEE5E">
                <wp:simplePos x="0" y="0"/>
                <wp:positionH relativeFrom="margin">
                  <wp:posOffset>78740</wp:posOffset>
                </wp:positionH>
                <wp:positionV relativeFrom="paragraph">
                  <wp:posOffset>-30480</wp:posOffset>
                </wp:positionV>
                <wp:extent cx="5772150" cy="403860"/>
                <wp:effectExtent l="0" t="0" r="0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25A79" w14:textId="2A095C0B" w:rsidR="001940B1" w:rsidRPr="00E5430A" w:rsidRDefault="001940B1" w:rsidP="00155C24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w w:val="90"/>
                              </w:rPr>
                            </w:pPr>
                            <w:r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おおさか環境にやさしい建築賞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w w:val="90"/>
                                <w:sz w:val="24"/>
                              </w:rPr>
                              <w:t xml:space="preserve">　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令和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５</w:t>
                            </w:r>
                            <w:r w:rsidR="00E5430A" w:rsidRPr="00E5430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0"/>
                                <w:sz w:val="24"/>
                              </w:rPr>
                              <w:t>年度大阪府知事賞受賞</w:t>
                            </w:r>
                          </w:p>
                          <w:p w14:paraId="2175C121" w14:textId="77777777" w:rsidR="001940B1" w:rsidRPr="00E5430A" w:rsidRDefault="001940B1" w:rsidP="00E5430A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DC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6.2pt;margin-top:-2.4pt;width:454.5pt;height:31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" filled="f" stroked="f" strokeweight=".5pt">
                <v:textbox inset="1mm,0,1mm,0">
                  <w:txbxContent>
                    <w:p w14:paraId="5AA25A79" w14:textId="2A095C0B" w:rsidR="001940B1" w:rsidRPr="00E5430A" w:rsidRDefault="001940B1" w:rsidP="00155C24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w w:val="90"/>
                        </w:rPr>
                      </w:pPr>
                      <w:r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おおさか環境にやさしい建築賞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w w:val="90"/>
                          <w:sz w:val="24"/>
                        </w:rPr>
                        <w:t xml:space="preserve">　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令和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５</w:t>
                      </w:r>
                      <w:r w:rsidR="00E5430A" w:rsidRPr="00E5430A">
                        <w:rPr>
                          <w:rFonts w:ascii="メイリオ" w:eastAsia="メイリオ" w:hAnsi="メイリオ" w:cs="メイリオ" w:hint="eastAsia"/>
                          <w:b/>
                          <w:w w:val="90"/>
                          <w:sz w:val="24"/>
                        </w:rPr>
                        <w:t>年度大阪府知事賞受賞</w:t>
                      </w:r>
                    </w:p>
                    <w:p w14:paraId="2175C121" w14:textId="77777777" w:rsidR="001940B1" w:rsidRPr="00E5430A" w:rsidRDefault="001940B1" w:rsidP="00E5430A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34F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456941" wp14:editId="342944F4">
                <wp:simplePos x="0" y="0"/>
                <wp:positionH relativeFrom="margin">
                  <wp:posOffset>-38100</wp:posOffset>
                </wp:positionH>
                <wp:positionV relativeFrom="paragraph">
                  <wp:posOffset>138430</wp:posOffset>
                </wp:positionV>
                <wp:extent cx="5762625" cy="425450"/>
                <wp:effectExtent l="38100" t="57150" r="47625" b="508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F47111" w14:textId="400A5F51" w:rsidR="0026476F" w:rsidRPr="00D94CD0" w:rsidRDefault="00E5430A" w:rsidP="00D94CD0">
                            <w:pPr>
                              <w:spacing w:line="580" w:lineRule="exact"/>
                              <w:rPr>
                                <w:caps/>
                                <w:sz w:val="14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94CD0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</w:t>
                            </w:r>
                            <w:r w:rsidR="00D94CD0" w:rsidRPr="00D94CD0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クボタグローバル技術研究所</w:t>
                            </w:r>
                            <w:r w:rsidRPr="00D94CD0">
                              <w:rPr>
                                <w:rFonts w:ascii="メイリオ" w:eastAsia="メイリオ" w:hAnsi="メイリオ" w:cs="メイリオ" w:hint="eastAsia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」</w:t>
                            </w:r>
                            <w:r w:rsidRPr="00D94CD0">
                              <w:rPr>
                                <w:rFonts w:ascii="メイリオ" w:eastAsia="メイリオ" w:hAnsi="メイリオ" w:cs="メイリオ"/>
                                <w:caps/>
                                <w:color w:val="9BBB59" w:themeColor="accent3"/>
                                <w:sz w:val="44"/>
                                <w:szCs w:val="72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現地見学会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56941" id="テキスト ボックス 14" o:spid="_x0000_s1027" type="#_x0000_t202" style="position:absolute;left:0;text-align:left;margin-left:-3pt;margin-top:10.9pt;width:453.75pt;height:33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" filled="f" stroked="f">
                <v:textbox inset="0,0,0,0">
                  <w:txbxContent>
                    <w:p w14:paraId="27F47111" w14:textId="400A5F51" w:rsidR="0026476F" w:rsidRPr="00D94CD0" w:rsidRDefault="00E5430A" w:rsidP="00D94CD0">
                      <w:pPr>
                        <w:spacing w:line="580" w:lineRule="exact"/>
                        <w:rPr>
                          <w:caps/>
                          <w:sz w:val="14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94CD0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</w:t>
                      </w:r>
                      <w:r w:rsidR="00D94CD0" w:rsidRPr="00D94CD0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クボタグローバル技術研究所</w:t>
                      </w:r>
                      <w:r w:rsidRPr="00D94CD0">
                        <w:rPr>
                          <w:rFonts w:ascii="メイリオ" w:eastAsia="メイリオ" w:hAnsi="メイリオ" w:cs="メイリオ" w:hint="eastAsia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」</w:t>
                      </w:r>
                      <w:r w:rsidRPr="00D94CD0">
                        <w:rPr>
                          <w:rFonts w:ascii="メイリオ" w:eastAsia="メイリオ" w:hAnsi="メイリオ" w:cs="メイリオ"/>
                          <w:caps/>
                          <w:color w:val="9BBB59" w:themeColor="accent3"/>
                          <w:sz w:val="44"/>
                          <w:szCs w:val="72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現地見学会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050">
        <w:rPr>
          <w:noProof/>
        </w:rPr>
        <w:drawing>
          <wp:anchor distT="0" distB="0" distL="114300" distR="114300" simplePos="0" relativeHeight="251654144" behindDoc="0" locked="0" layoutInCell="1" allowOverlap="1" wp14:anchorId="4971036F" wp14:editId="357DAB7E">
            <wp:simplePos x="0" y="0"/>
            <wp:positionH relativeFrom="column">
              <wp:posOffset>5641975</wp:posOffset>
            </wp:positionH>
            <wp:positionV relativeFrom="paragraph">
              <wp:posOffset>-134620</wp:posOffset>
            </wp:positionV>
            <wp:extent cx="600075" cy="564515"/>
            <wp:effectExtent l="0" t="0" r="9525" b="6985"/>
            <wp:wrapNone/>
            <wp:docPr id="6234" name="図 10" descr="建築士会マーク_v9 (日本語）コピー 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" name="図 10" descr="建築士会マーク_v9 (日本語）コピー 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FA3">
        <w:rPr>
          <w:noProof/>
        </w:rPr>
        <w:drawing>
          <wp:anchor distT="0" distB="0" distL="114300" distR="114300" simplePos="0" relativeHeight="251678720" behindDoc="0" locked="0" layoutInCell="1" allowOverlap="1" wp14:anchorId="7C3F4B03" wp14:editId="232DAB40">
            <wp:simplePos x="0" y="0"/>
            <wp:positionH relativeFrom="column">
              <wp:posOffset>-142875</wp:posOffset>
            </wp:positionH>
            <wp:positionV relativeFrom="paragraph">
              <wp:posOffset>-485775</wp:posOffset>
            </wp:positionV>
            <wp:extent cx="1057275" cy="304165"/>
            <wp:effectExtent l="0" t="0" r="9525" b="6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chirashi_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60FA55" w14:textId="445F6064" w:rsidR="00825A98" w:rsidRDefault="00CF2050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0F8527" wp14:editId="4E7A0402">
                <wp:simplePos x="0" y="0"/>
                <wp:positionH relativeFrom="column">
                  <wp:posOffset>5723890</wp:posOffset>
                </wp:positionH>
                <wp:positionV relativeFrom="paragraph">
                  <wp:posOffset>120432</wp:posOffset>
                </wp:positionV>
                <wp:extent cx="461645" cy="189865"/>
                <wp:effectExtent l="0" t="0" r="0" b="63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B455D6" w14:textId="77777777" w:rsidR="00C44484" w:rsidRPr="00C44484" w:rsidRDefault="00C44484" w:rsidP="00C444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C44484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２単位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F8527" id="テキスト ボックス 24" o:spid="_x0000_s1028" type="#_x0000_t202" style="position:absolute;left:0;text-align:left;margin-left:450.7pt;margin-top:9.5pt;width:36.35pt;height:14.9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" fillcolor="white [3201]" stroked="f" strokeweight=".5pt">
                <v:textbox inset="0,0,0,0">
                  <w:txbxContent>
                    <w:p w14:paraId="46B455D6" w14:textId="77777777" w:rsidR="00C44484" w:rsidRPr="00C44484" w:rsidRDefault="00C44484" w:rsidP="00C4448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C44484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２単位</w:t>
                      </w:r>
                    </w:p>
                  </w:txbxContent>
                </v:textbox>
              </v:shape>
            </w:pict>
          </mc:Fallback>
        </mc:AlternateContent>
      </w:r>
    </w:p>
    <w:p w14:paraId="60EA7F15" w14:textId="2C50A328" w:rsidR="00825A98" w:rsidRDefault="002D5FE5">
      <w:r>
        <w:rPr>
          <w:noProof/>
        </w:rPr>
        <w:drawing>
          <wp:anchor distT="0" distB="0" distL="114300" distR="114300" simplePos="0" relativeHeight="251626495" behindDoc="0" locked="0" layoutInCell="1" allowOverlap="1" wp14:anchorId="37F1768D" wp14:editId="322607CC">
            <wp:simplePos x="0" y="0"/>
            <wp:positionH relativeFrom="margin">
              <wp:posOffset>7620</wp:posOffset>
            </wp:positionH>
            <wp:positionV relativeFrom="paragraph">
              <wp:posOffset>106680</wp:posOffset>
            </wp:positionV>
            <wp:extent cx="6188075" cy="3352800"/>
            <wp:effectExtent l="0" t="0" r="317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2" b="10553"/>
                    <a:stretch/>
                  </pic:blipFill>
                  <pic:spPr bwMode="auto">
                    <a:xfrm>
                      <a:off x="0" y="0"/>
                      <a:ext cx="6188075" cy="335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0C0B5B" wp14:editId="10B550D1">
                <wp:simplePos x="0" y="0"/>
                <wp:positionH relativeFrom="column">
                  <wp:posOffset>42545</wp:posOffset>
                </wp:positionH>
                <wp:positionV relativeFrom="paragraph">
                  <wp:posOffset>121920</wp:posOffset>
                </wp:positionV>
                <wp:extent cx="873125" cy="367030"/>
                <wp:effectExtent l="19050" t="0" r="22225" b="33020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125" cy="36703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B3E140" w14:textId="77777777" w:rsidR="00AE3574" w:rsidRPr="00AE3574" w:rsidRDefault="00AE3574" w:rsidP="00AE357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A615E1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見どころ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C0B5B" id="雲 5" o:spid="_x0000_s1029" style="position:absolute;left:0;text-align:left;margin-left:3.35pt;margin-top:9.6pt;width:68.75pt;height:2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94851,222401;43656,215630;140023,296504;117629,299741;333041,332111;319539,317328;582629,295247;577233,311466;689789,195019;755496,255647;844789,130449;815523,153184;774575,46100;776111,56839;587702,33576;602699,19881;447497,40101;454753,28292;282957,44112;309232,55564;83412,134144;78824,122088" o:connectangles="0,0,0,0,0,0,0,0,0,0,0,0,0,0,0,0,0,0,0,0,0,0" textboxrect="0,0,43200,43200"/>
                <v:textbox inset="0,0,0,0">
                  <w:txbxContent>
                    <w:p w14:paraId="21B3E140" w14:textId="77777777" w:rsidR="00AE3574" w:rsidRPr="00AE3574" w:rsidRDefault="00AE3574" w:rsidP="00AE3574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A615E1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見どころ</w:t>
                      </w:r>
                    </w:p>
                  </w:txbxContent>
                </v:textbox>
              </v:shape>
            </w:pict>
          </mc:Fallback>
        </mc:AlternateContent>
      </w:r>
      <w:r w:rsidR="00D039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6E45E5" wp14:editId="2C900A34">
                <wp:simplePos x="0" y="0"/>
                <wp:positionH relativeFrom="margin">
                  <wp:align>right</wp:align>
                </wp:positionH>
                <wp:positionV relativeFrom="paragraph">
                  <wp:posOffset>91440</wp:posOffset>
                </wp:positionV>
                <wp:extent cx="1466850" cy="419100"/>
                <wp:effectExtent l="19050" t="0" r="38100" b="38100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191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ED5372" w14:textId="77777777" w:rsidR="00F7368E" w:rsidRPr="00DE067D" w:rsidRDefault="00DE067D" w:rsidP="00DE067D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施設</w:t>
                            </w:r>
                            <w:r w:rsidR="00CB08A0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>概要はこちら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E45E5" id="雲 1" o:spid="_x0000_s1030" style="position:absolute;left:0;text-align:left;margin-left:64.3pt;margin-top:7.2pt;width:115.5pt;height:33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31859c" strokeweight="2pt">
                <v:stroke joinstyle="miter"/>
                <v:formulas/>
                <v:path arrowok="t" o:connecttype="custom" o:connectlocs="159350,253953;73343,246221;235239,338569;197617,342265;559508,379227;536826,362347;978817,337133;969751,355653;1158845,222686;1269233,291915;1419245,148955;1370079,174916;1301286,52640;1303867,64902;987339,38340;1012534,22701;751795,45791;763984,32306;475368,50370;519509,63447;140132,153175;132424,139409" o:connectangles="0,0,0,0,0,0,0,0,0,0,0,0,0,0,0,0,0,0,0,0,0,0" textboxrect="0,0,43200,43200"/>
                <v:textbox inset="0,0,0,0">
                  <w:txbxContent>
                    <w:p w14:paraId="37ED5372" w14:textId="77777777" w:rsidR="00F7368E" w:rsidRPr="00DE067D" w:rsidRDefault="00DE067D" w:rsidP="00DE067D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施設</w:t>
                      </w:r>
                      <w:r w:rsidR="00CB08A0">
                        <w:rPr>
                          <w:rFonts w:ascii="メイリオ" w:eastAsia="メイリオ" w:hAnsi="メイリオ" w:cs="メイリオ"/>
                          <w:sz w:val="18"/>
                        </w:rPr>
                        <w:t>概要はこちら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A2E29" w14:textId="6DD631C2" w:rsidR="00825A98" w:rsidRDefault="00130E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4D5F8" wp14:editId="726DB747">
                <wp:simplePos x="0" y="0"/>
                <wp:positionH relativeFrom="column">
                  <wp:posOffset>11430</wp:posOffset>
                </wp:positionH>
                <wp:positionV relativeFrom="paragraph">
                  <wp:posOffset>194310</wp:posOffset>
                </wp:positionV>
                <wp:extent cx="2228850" cy="1428750"/>
                <wp:effectExtent l="19050" t="1905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28750"/>
                        </a:xfrm>
                        <a:prstGeom prst="roundRect">
                          <a:avLst>
                            <a:gd name="adj" fmla="val 9350"/>
                          </a:avLst>
                        </a:prstGeom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E404A" w14:textId="1A457F57" w:rsidR="007F57A7" w:rsidRPr="00BF4702" w:rsidRDefault="007F57A7" w:rsidP="00130EDF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○トップライトによる昼光利用やタスクアンビエント照明、卓越風を取り入れた自然換気などによるエネルギー消費の低減に対する</w:t>
                            </w:r>
                            <w:r w:rsidR="00BF4702"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取組。</w:t>
                            </w:r>
                          </w:p>
                          <w:p w14:paraId="76BF34ED" w14:textId="7732DC2F" w:rsidR="007F57A7" w:rsidRPr="00BF4702" w:rsidRDefault="007F57A7" w:rsidP="00130EDF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○大きな庇による、高い日射遮蔽性能と屋外の憩いの場としての日陰空間の創出。</w:t>
                            </w:r>
                          </w:p>
                          <w:p w14:paraId="6805A928" w14:textId="21F71BB1" w:rsidR="002260D3" w:rsidRPr="00BF4702" w:rsidRDefault="007F57A7" w:rsidP="00130EDF">
                            <w:pPr>
                              <w:spacing w:line="240" w:lineRule="exact"/>
                              <w:ind w:leftChars="50" w:left="265" w:hangingChars="100" w:hanging="160"/>
                              <w:contextualSpacing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○レインガーデンによる雨水排出抑制や温熱環境改善</w:t>
                            </w:r>
                            <w:r w:rsidR="00BF4702" w:rsidRPr="00BF470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4D5F8" id="角丸四角形 10" o:spid="_x0000_s1031" style="position:absolute;left:0;text-align:left;margin-left:.9pt;margin-top:15.3pt;width:175.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" fillcolor="white [3201]" strokecolor="#4f81bd [3204]" strokeweight="2.25pt">
                <v:textbox inset="1mm,1mm,1mm,0">
                  <w:txbxContent>
                    <w:p w14:paraId="62DE404A" w14:textId="1A457F57" w:rsidR="007F57A7" w:rsidRPr="00BF4702" w:rsidRDefault="007F57A7" w:rsidP="00130EDF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○トップライトによる昼光利用やタスクアンビエント照明、卓越風を取り入れた自然換気などによるエネルギー消費の低減に対する</w:t>
                      </w:r>
                      <w:r w:rsidR="00BF4702"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取組。</w:t>
                      </w:r>
                    </w:p>
                    <w:p w14:paraId="76BF34ED" w14:textId="7732DC2F" w:rsidR="007F57A7" w:rsidRPr="00BF4702" w:rsidRDefault="007F57A7" w:rsidP="00130EDF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○大きな庇による、高い日射遮蔽性能と屋外の憩いの場としての日陰空間の創出。</w:t>
                      </w:r>
                    </w:p>
                    <w:p w14:paraId="6805A928" w14:textId="21F71BB1" w:rsidR="002260D3" w:rsidRPr="00BF4702" w:rsidRDefault="007F57A7" w:rsidP="00130EDF">
                      <w:pPr>
                        <w:spacing w:line="240" w:lineRule="exact"/>
                        <w:ind w:leftChars="50" w:left="265" w:hangingChars="100" w:hanging="160"/>
                        <w:contextualSpacing/>
                        <w:jc w:val="lef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○レインガーデンによる雨水排出抑制や温熱環境改善</w:t>
                      </w:r>
                      <w:r w:rsidR="00BF4702" w:rsidRPr="00BF4702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85F98AE" wp14:editId="11910B60">
            <wp:simplePos x="0" y="0"/>
            <wp:positionH relativeFrom="margin">
              <wp:posOffset>5006340</wp:posOffset>
            </wp:positionH>
            <wp:positionV relativeFrom="paragraph">
              <wp:posOffset>175260</wp:posOffset>
            </wp:positionV>
            <wp:extent cx="952500" cy="9525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95C9D" w14:textId="42B64113" w:rsidR="006434F3" w:rsidRDefault="006434F3"/>
    <w:p w14:paraId="7534CABD" w14:textId="2842E1DE" w:rsidR="006434F3" w:rsidRDefault="006434F3"/>
    <w:p w14:paraId="4F19E93E" w14:textId="2AE69FA8" w:rsidR="006434F3" w:rsidRDefault="006434F3"/>
    <w:p w14:paraId="4A699317" w14:textId="0B871260" w:rsidR="00825A98" w:rsidRDefault="00825A98"/>
    <w:p w14:paraId="4F3CBC09" w14:textId="559EDAEC" w:rsidR="00825A98" w:rsidRDefault="00825A98"/>
    <w:p w14:paraId="68068793" w14:textId="320955B0" w:rsidR="00825A98" w:rsidRDefault="00825A98"/>
    <w:p w14:paraId="153E42CC" w14:textId="01BD8044" w:rsidR="00ED0A55" w:rsidRDefault="00ED0A55" w:rsidP="003403C5">
      <w:pPr>
        <w:widowControl/>
        <w:jc w:val="left"/>
      </w:pPr>
    </w:p>
    <w:p w14:paraId="4B10D401" w14:textId="27EF2B9D" w:rsidR="00ED0A55" w:rsidRDefault="00ED0A55" w:rsidP="003403C5">
      <w:pPr>
        <w:widowControl/>
        <w:jc w:val="left"/>
      </w:pPr>
    </w:p>
    <w:p w14:paraId="6800741C" w14:textId="4404ED01" w:rsidR="00ED0A55" w:rsidRDefault="00ED0A55" w:rsidP="003403C5">
      <w:pPr>
        <w:widowControl/>
        <w:jc w:val="left"/>
      </w:pPr>
    </w:p>
    <w:p w14:paraId="0410DD3A" w14:textId="1FCA1465" w:rsidR="00ED0A55" w:rsidRDefault="00ED0A55" w:rsidP="003403C5">
      <w:pPr>
        <w:widowControl/>
        <w:jc w:val="left"/>
      </w:pPr>
    </w:p>
    <w:p w14:paraId="779A9F16" w14:textId="591875E7" w:rsidR="00ED0A55" w:rsidRDefault="00ED0A55" w:rsidP="003403C5">
      <w:pPr>
        <w:widowControl/>
        <w:jc w:val="left"/>
      </w:pPr>
    </w:p>
    <w:p w14:paraId="0C09233A" w14:textId="4F2CC64B" w:rsidR="00ED0A55" w:rsidRDefault="00ED0A55" w:rsidP="003403C5">
      <w:pPr>
        <w:widowControl/>
        <w:jc w:val="left"/>
      </w:pPr>
    </w:p>
    <w:p w14:paraId="6F8BBDF6" w14:textId="39D675BD" w:rsidR="00ED0A55" w:rsidRDefault="00ED0A55" w:rsidP="003403C5">
      <w:pPr>
        <w:widowControl/>
        <w:jc w:val="left"/>
      </w:pPr>
    </w:p>
    <w:p w14:paraId="212110E6" w14:textId="2EC46919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A894875" wp14:editId="2446DB6C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195695" cy="563880"/>
                <wp:effectExtent l="0" t="0" r="1460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D7254" w14:textId="77777777" w:rsidR="006C264C" w:rsidRPr="005532A1" w:rsidRDefault="00764B34" w:rsidP="00E31CF0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Cs w:val="19"/>
                              </w:rPr>
                              <w:t xml:space="preserve">　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建築物の</w:t>
                            </w:r>
                            <w:r w:rsidR="00D7472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先進的な環境配慮の取組</w:t>
                            </w:r>
                            <w:r w:rsidR="00A201C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について</w:t>
                            </w:r>
                            <w:r w:rsidR="00120FA5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普及啓発を図</w:t>
                            </w:r>
                            <w:r w:rsidR="00120FA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るため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、</w:t>
                            </w:r>
                            <w:r w:rsidR="006C264C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現地見学会を開催します！</w:t>
                            </w:r>
                          </w:p>
                          <w:p w14:paraId="6075F03E" w14:textId="701C2514" w:rsidR="00A81D63" w:rsidRPr="005532A1" w:rsidRDefault="00764B34" w:rsidP="00E31CF0">
                            <w:pPr>
                              <w:spacing w:line="260" w:lineRule="exact"/>
                              <w:ind w:firstLineChars="100" w:firstLine="2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今回見学するのは、「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クボタグローバル技術研究所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」です。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設計者から</w:t>
                            </w:r>
                            <w:r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技術的な説明を</w:t>
                            </w:r>
                            <w:r w:rsidR="00706ADC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お聴き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いただけま</w:t>
                            </w:r>
                            <w:r w:rsidR="00A81D63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す。</w:t>
                            </w:r>
                            <w:r w:rsidR="0034508E" w:rsidRP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皆さまのご参加お待ちしております。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94875" id="テキスト ボックス 8" o:spid="_x0000_s1032" type="#_x0000_t202" style="position:absolute;margin-left:0;margin-top:3pt;width:487.85pt;height:44.4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" fillcolor="white [3201]" strokeweight=".5pt">
                <v:textbox inset="2mm,,2mm">
                  <w:txbxContent>
                    <w:p w14:paraId="316D7254" w14:textId="77777777" w:rsidR="006C264C" w:rsidRPr="005532A1" w:rsidRDefault="00764B34" w:rsidP="00E31CF0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Cs w:val="19"/>
                        </w:rPr>
                        <w:t xml:space="preserve">　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建築物の</w:t>
                      </w:r>
                      <w:r w:rsidR="00D74724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先進的な環境配慮の取組</w:t>
                      </w:r>
                      <w:r w:rsidR="00A201C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について</w:t>
                      </w:r>
                      <w:r w:rsidR="00120FA5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普及啓発を図</w:t>
                      </w:r>
                      <w:r w:rsidR="00120FA5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るため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、</w:t>
                      </w:r>
                      <w:r w:rsidR="006C264C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現地見学会を開催します！</w:t>
                      </w:r>
                    </w:p>
                    <w:p w14:paraId="6075F03E" w14:textId="701C2514" w:rsidR="00A81D63" w:rsidRPr="005532A1" w:rsidRDefault="00764B34" w:rsidP="00E31CF0">
                      <w:pPr>
                        <w:spacing w:line="260" w:lineRule="exact"/>
                        <w:ind w:firstLineChars="100" w:firstLine="2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今回見学するのは、「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クボタグローバル技術研究所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」です。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設計者から</w:t>
                      </w:r>
                      <w:r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技術的な説明を</w:t>
                      </w:r>
                      <w:r w:rsidR="00706ADC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お聴き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いただけま</w:t>
                      </w:r>
                      <w:r w:rsidR="00A81D63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す。</w:t>
                      </w:r>
                      <w:r w:rsidR="0034508E" w:rsidRPr="005532A1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皆さまのご参加お待ちしております。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18CAEA" w14:textId="27CB8139" w:rsidR="00ED0A55" w:rsidRDefault="00ED0A55" w:rsidP="003403C5">
      <w:pPr>
        <w:widowControl/>
        <w:jc w:val="left"/>
      </w:pPr>
    </w:p>
    <w:p w14:paraId="396F2FB7" w14:textId="5201B02B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609AF" wp14:editId="3930B1FD">
                <wp:simplePos x="0" y="0"/>
                <wp:positionH relativeFrom="margin">
                  <wp:posOffset>3573780</wp:posOffset>
                </wp:positionH>
                <wp:positionV relativeFrom="paragraph">
                  <wp:posOffset>205740</wp:posOffset>
                </wp:positionV>
                <wp:extent cx="2606040" cy="140970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DBD25" w14:textId="713B8932" w:rsidR="001F7F91" w:rsidRPr="00435F19" w:rsidRDefault="00435F19" w:rsidP="00130EDF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</w:rPr>
                            </w:pPr>
                            <w:r w:rsidRPr="00435F19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</w:rPr>
                              <w:t>省エネに関するセミナー</w:t>
                            </w:r>
                          </w:p>
                          <w:p w14:paraId="32B52C5D" w14:textId="1B58D41C" w:rsidR="00435F19" w:rsidRPr="00130EDF" w:rsidRDefault="00435F19" w:rsidP="00435F19">
                            <w:pPr>
                              <w:rPr>
                                <w:rFonts w:ascii="BIZ UDPゴシック" w:eastAsia="BIZ UDPゴシック" w:hAnsi="BIZ UDPゴシック" w:cs="メイリオ"/>
                                <w:sz w:val="36"/>
                                <w:szCs w:val="36"/>
                              </w:rPr>
                            </w:pPr>
                            <w:r w:rsidRPr="00130EDF">
                              <w:rPr>
                                <w:rFonts w:ascii="BIZ UDPゴシック" w:eastAsia="BIZ UDPゴシック" w:hAnsi="BIZ UDPゴシック" w:cs="メイリオ" w:hint="eastAsia"/>
                                <w:sz w:val="36"/>
                                <w:szCs w:val="36"/>
                              </w:rPr>
                              <w:t>「省エネの落とし穴」</w:t>
                            </w:r>
                          </w:p>
                          <w:p w14:paraId="39CE06CC" w14:textId="7C662CB2" w:rsidR="00435F19" w:rsidRPr="00130EDF" w:rsidRDefault="00435F19" w:rsidP="001F7F91">
                            <w:pPr>
                              <w:spacing w:line="260" w:lineRule="exact"/>
                              <w:rPr>
                                <w:rFonts w:ascii="BIZ UDPゴシック" w:eastAsia="BIZ UDPゴシック" w:hAnsi="BIZ UDPゴシック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0EDF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講師　一級建築士　橋本　賴幸</w:t>
                            </w:r>
                            <w:r w:rsidR="002D5FE5" w:rsidRPr="00130EDF">
                              <w:rPr>
                                <w:rFonts w:ascii="BIZ UDPゴシック" w:eastAsia="BIZ UDPゴシック" w:hAnsi="BIZ UDPゴシック" w:cs="メイリオ" w:hint="eastAsia"/>
                                <w:sz w:val="20"/>
                                <w:szCs w:val="20"/>
                                <w:u w:val="single"/>
                              </w:rPr>
                              <w:t>氏</w:t>
                            </w:r>
                          </w:p>
                          <w:p w14:paraId="5FD975AD" w14:textId="5711C517" w:rsidR="00435F19" w:rsidRPr="000A779E" w:rsidRDefault="000A779E" w:rsidP="00130EDF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適切な維持管理が行われない場合の</w:t>
                            </w:r>
                            <w:r w:rsidR="00435F19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給湯設備</w:t>
                            </w:r>
                            <w:r w:rsidR="002D5FE5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や冷暖房設備で</w:t>
                            </w:r>
                            <w:r w:rsidR="00435F19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発生</w:t>
                            </w:r>
                            <w:r w:rsidR="002D5FE5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する</w:t>
                            </w:r>
                            <w:r w:rsidR="00435F19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熱損失</w:t>
                            </w:r>
                            <w:r w:rsidR="002D5FE5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など</w:t>
                            </w:r>
                            <w:r w:rsidR="00130EDF" w:rsidRPr="000A779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「もったいないな」と思う点を実例を交えて説明します！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609AF" id="テキスト ボックス 3" o:spid="_x0000_s1033" type="#_x0000_t202" style="position:absolute;margin-left:281.4pt;margin-top:16.2pt;width:205.2pt;height:11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" fillcolor="white [3201]" strokecolor="#0070c0" strokeweight="2pt">
                <v:textbox inset="2mm,,2mm">
                  <w:txbxContent>
                    <w:p w14:paraId="30FDBD25" w14:textId="713B8932" w:rsidR="001F7F91" w:rsidRPr="00435F19" w:rsidRDefault="00435F19" w:rsidP="00130EDF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</w:rPr>
                      </w:pPr>
                      <w:r w:rsidRPr="00435F19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</w:rPr>
                        <w:t>省エネに関するセミナー</w:t>
                      </w:r>
                    </w:p>
                    <w:p w14:paraId="32B52C5D" w14:textId="1B58D41C" w:rsidR="00435F19" w:rsidRPr="00130EDF" w:rsidRDefault="00435F19" w:rsidP="00435F19">
                      <w:pPr>
                        <w:rPr>
                          <w:rFonts w:ascii="BIZ UDPゴシック" w:eastAsia="BIZ UDPゴシック" w:hAnsi="BIZ UDPゴシック" w:cs="メイリオ"/>
                          <w:sz w:val="36"/>
                          <w:szCs w:val="36"/>
                        </w:rPr>
                      </w:pPr>
                      <w:r w:rsidRPr="00130EDF">
                        <w:rPr>
                          <w:rFonts w:ascii="BIZ UDPゴシック" w:eastAsia="BIZ UDPゴシック" w:hAnsi="BIZ UDPゴシック" w:cs="メイリオ" w:hint="eastAsia"/>
                          <w:sz w:val="36"/>
                          <w:szCs w:val="36"/>
                        </w:rPr>
                        <w:t>「省エネの落とし穴」</w:t>
                      </w:r>
                    </w:p>
                    <w:p w14:paraId="39CE06CC" w14:textId="7C662CB2" w:rsidR="00435F19" w:rsidRPr="00130EDF" w:rsidRDefault="00435F19" w:rsidP="001F7F91">
                      <w:pPr>
                        <w:spacing w:line="260" w:lineRule="exact"/>
                        <w:rPr>
                          <w:rFonts w:ascii="BIZ UDPゴシック" w:eastAsia="BIZ UDPゴシック" w:hAnsi="BIZ UDPゴシック" w:cs="メイリオ"/>
                          <w:sz w:val="20"/>
                          <w:szCs w:val="20"/>
                          <w:u w:val="single"/>
                        </w:rPr>
                      </w:pPr>
                      <w:r w:rsidRPr="00130EDF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講師　一級建築士　橋本　賴幸</w:t>
                      </w:r>
                      <w:r w:rsidR="002D5FE5" w:rsidRPr="00130EDF">
                        <w:rPr>
                          <w:rFonts w:ascii="BIZ UDPゴシック" w:eastAsia="BIZ UDPゴシック" w:hAnsi="BIZ UDPゴシック" w:cs="メイリオ" w:hint="eastAsia"/>
                          <w:sz w:val="20"/>
                          <w:szCs w:val="20"/>
                          <w:u w:val="single"/>
                        </w:rPr>
                        <w:t>氏</w:t>
                      </w:r>
                    </w:p>
                    <w:p w14:paraId="5FD975AD" w14:textId="5711C517" w:rsidR="00435F19" w:rsidRPr="000A779E" w:rsidRDefault="000A779E" w:rsidP="00130EDF">
                      <w:pPr>
                        <w:spacing w:line="260" w:lineRule="exact"/>
                        <w:ind w:firstLineChars="100" w:firstLine="160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適切な維持管理が行われない場合の</w:t>
                      </w:r>
                      <w:r w:rsidR="00435F19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給湯設備</w:t>
                      </w:r>
                      <w:r w:rsidR="002D5FE5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や冷暖房設備で</w:t>
                      </w:r>
                      <w:r w:rsidR="00435F19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発生</w:t>
                      </w:r>
                      <w:r w:rsidR="002D5FE5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する</w:t>
                      </w:r>
                      <w:r w:rsidR="00435F19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熱損失</w:t>
                      </w:r>
                      <w:r w:rsidR="002D5FE5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など</w:t>
                      </w:r>
                      <w:r w:rsidR="00130EDF" w:rsidRPr="000A779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「もったいないな」と思う点を実例を交えて説明します！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7F730" w14:textId="28C2BE0D" w:rsidR="00ED0A55" w:rsidRDefault="00C553C3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7BA7F" wp14:editId="5D53A5F0">
                <wp:simplePos x="0" y="0"/>
                <wp:positionH relativeFrom="margin">
                  <wp:posOffset>-53340</wp:posOffset>
                </wp:positionH>
                <wp:positionV relativeFrom="paragraph">
                  <wp:posOffset>99060</wp:posOffset>
                </wp:positionV>
                <wp:extent cx="4471035" cy="9410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035" cy="94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6DCB8" w14:textId="57DC94EC" w:rsidR="00A07EB8" w:rsidRPr="006856F9" w:rsidRDefault="00A07EB8" w:rsidP="001A5F68">
                            <w:pPr>
                              <w:spacing w:line="80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開催日時：</w:t>
                            </w:r>
                            <w:r w:rsidR="001204A0"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令和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６</w:t>
                            </w:r>
                            <w:r w:rsidRPr="006856F9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年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12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月</w:t>
                            </w:r>
                            <w:r w:rsidR="007A4E04"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</w:rPr>
                              <w:t>2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日（</w:t>
                            </w:r>
                            <w:r w:rsidR="00D94CD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</w:rPr>
                              <w:t>月</w:t>
                            </w:r>
                            <w:r w:rsidRPr="008554D8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）</w:t>
                            </w:r>
                          </w:p>
                          <w:p w14:paraId="0EDE60EE" w14:textId="49A19EB3" w:rsidR="004B202A" w:rsidRPr="00BF6FA3" w:rsidRDefault="00A17C89" w:rsidP="00A17C89">
                            <w:pPr>
                              <w:spacing w:line="400" w:lineRule="exact"/>
                              <w:ind w:right="72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 xml:space="preserve">　</w:t>
                            </w:r>
                            <w:r w:rsidR="00E207F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１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30</w:t>
                            </w:r>
                            <w:r w:rsidR="00E207FF"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  <w:t>分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～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15</w:t>
                            </w:r>
                            <w:r w:rsidR="001A5F68" w:rsidRPr="006C17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時</w:t>
                            </w:r>
                            <w:r w:rsidR="00F0681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30</w:t>
                            </w:r>
                            <w:r w:rsidR="003B22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分</w:t>
                            </w:r>
                            <w:r w:rsidR="00777AFE" w:rsidRPr="00BF6FA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【雨天決行】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BA7F" id="テキスト ボックス 2" o:spid="_x0000_s1034" type="#_x0000_t202" style="position:absolute;margin-left:-4.2pt;margin-top:7.8pt;width:352.05pt;height:74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3zowIAAHo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" filled="f" stroked="f" strokeweight=".5pt">
                <v:textbox>
                  <w:txbxContent>
                    <w:p w14:paraId="35D6DCB8" w14:textId="57DC94EC" w:rsidR="00A07EB8" w:rsidRPr="006856F9" w:rsidRDefault="00A07EB8" w:rsidP="001A5F68">
                      <w:pPr>
                        <w:spacing w:line="80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開催日時：</w:t>
                      </w:r>
                      <w:r w:rsidR="001204A0"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令和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６</w:t>
                      </w:r>
                      <w:r w:rsidRPr="006856F9">
                        <w:rPr>
                          <w:rFonts w:ascii="メイリオ" w:eastAsia="メイリオ" w:hAnsi="メイリオ" w:cs="メイリオ" w:hint="eastAsia"/>
                          <w:b/>
                        </w:rPr>
                        <w:t>年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12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月</w:t>
                      </w:r>
                      <w:r w:rsidR="007A4E04" w:rsidRPr="008554D8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</w:rPr>
                        <w:t>2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日（</w:t>
                      </w:r>
                      <w:r w:rsidR="00D94CD0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</w:rPr>
                        <w:t>月</w:t>
                      </w:r>
                      <w:r w:rsidRPr="008554D8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）</w:t>
                      </w:r>
                    </w:p>
                    <w:p w14:paraId="0EDE60EE" w14:textId="49A19EB3" w:rsidR="004B202A" w:rsidRPr="00BF6FA3" w:rsidRDefault="00A17C89" w:rsidP="00A17C89">
                      <w:pPr>
                        <w:spacing w:line="400" w:lineRule="exact"/>
                        <w:ind w:right="72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 xml:space="preserve">　</w:t>
                      </w:r>
                      <w:r w:rsidR="00E207F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１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30</w:t>
                      </w:r>
                      <w:r w:rsidR="00E207FF"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  <w:t>分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～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15</w:t>
                      </w:r>
                      <w:r w:rsidR="001A5F68" w:rsidRPr="006C177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時</w:t>
                      </w:r>
                      <w:r w:rsidR="00F0681E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30</w:t>
                      </w:r>
                      <w:r w:rsidR="003B22D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分</w:t>
                      </w:r>
                      <w:r w:rsidR="00777AFE" w:rsidRPr="00BF6FA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【雨天決行】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07F65" w14:textId="12410FB3" w:rsidR="00ED0A55" w:rsidRDefault="00ED0A55" w:rsidP="003403C5">
      <w:pPr>
        <w:widowControl/>
        <w:jc w:val="left"/>
      </w:pPr>
    </w:p>
    <w:p w14:paraId="61E3E743" w14:textId="47A70406" w:rsidR="00ED0A55" w:rsidRDefault="00130EDF" w:rsidP="003403C5">
      <w:pPr>
        <w:widowControl/>
        <w:jc w:val="left"/>
      </w:pPr>
      <w:r>
        <w:rPr>
          <w:rFonts w:hint="eastAsia"/>
        </w:rPr>
        <w:t xml:space="preserve">　</w:t>
      </w:r>
    </w:p>
    <w:p w14:paraId="526C7EB4" w14:textId="156FE977" w:rsidR="00ED0A55" w:rsidRDefault="00ED0A55" w:rsidP="003403C5">
      <w:pPr>
        <w:widowControl/>
        <w:jc w:val="left"/>
      </w:pPr>
    </w:p>
    <w:p w14:paraId="372D9A6A" w14:textId="5F5EDE76" w:rsidR="00ED0A55" w:rsidRDefault="00ED0A55" w:rsidP="003403C5">
      <w:pPr>
        <w:widowControl/>
        <w:jc w:val="left"/>
      </w:pPr>
    </w:p>
    <w:p w14:paraId="1826C9B8" w14:textId="55893693" w:rsidR="00ED0A55" w:rsidRDefault="001F7F91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13431" wp14:editId="5FD4622C">
                <wp:simplePos x="0" y="0"/>
                <wp:positionH relativeFrom="margin">
                  <wp:posOffset>7620</wp:posOffset>
                </wp:positionH>
                <wp:positionV relativeFrom="paragraph">
                  <wp:posOffset>68580</wp:posOffset>
                </wp:positionV>
                <wp:extent cx="6446520" cy="3048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6520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A228C" w14:textId="5C8F463D" w:rsidR="00252DAA" w:rsidRPr="00231662" w:rsidRDefault="005C00F4" w:rsidP="00DC24B6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■集合場所</w:t>
                            </w:r>
                            <w:r w:rsidR="00FE2490"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：</w:t>
                            </w:r>
                            <w:r w:rsidR="005871D0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クボタグローバル技術研究所</w:t>
                            </w:r>
                            <w:r w:rsidR="00231662" w:rsidRPr="00231662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１</w:t>
                            </w:r>
                            <w:r w:rsidR="004419C5" w:rsidRPr="00231662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階</w:t>
                            </w:r>
                          </w:p>
                          <w:p w14:paraId="4D5C0A48" w14:textId="77777777" w:rsidR="00C36EE3" w:rsidRPr="00F7368E" w:rsidRDefault="009871B4" w:rsidP="00252DAA">
                            <w:pPr>
                              <w:spacing w:line="300" w:lineRule="exact"/>
                              <w:ind w:firstLineChars="600" w:firstLine="120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E2A62">
                              <w:rPr>
                                <w:rFonts w:ascii="メイリオ" w:eastAsia="メイリオ" w:hAnsi="メイリオ" w:cs="メイリオ"/>
                                <w:sz w:val="20"/>
                                <w:szCs w:val="19"/>
                              </w:rPr>
                              <w:t>エントランス</w:t>
                            </w:r>
                            <w:r w:rsidR="008E2A62"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ロビー</w:t>
                            </w:r>
                            <w:r w:rsidR="005C00F4" w:rsidRPr="008E2A6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19"/>
                              </w:rPr>
                              <w:t>に集合（現地集合、現地解散）</w:t>
                            </w:r>
                          </w:p>
                          <w:p w14:paraId="5F03598D" w14:textId="153BEB94" w:rsidR="00C74459" w:rsidRDefault="0070209A" w:rsidP="00040A25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</w:rPr>
                            </w:pP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（</w:t>
                            </w:r>
                            <w:r w:rsidR="005871D0" w:rsidRPr="005871D0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堺市堺区匠町1番地11</w:t>
                            </w:r>
                            <w:r w:rsidRPr="00A07EB8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）</w:t>
                            </w:r>
                            <w:r w:rsid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 xml:space="preserve">　</w:t>
                            </w:r>
                            <w:r w:rsidR="005532A1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申込用紙の地図</w:t>
                            </w:r>
                            <w:r w:rsidR="005C00F4" w:rsidRPr="005C00F4">
                              <w:rPr>
                                <w:rFonts w:ascii="メイリオ" w:eastAsia="メイリオ" w:hAnsi="メイリオ" w:cs="メイリオ" w:hint="eastAsia"/>
                                <w:sz w:val="20"/>
                              </w:rPr>
                              <w:t>参照</w:t>
                            </w:r>
                          </w:p>
                          <w:p w14:paraId="58205D29" w14:textId="2BBBEB32" w:rsidR="00655D66" w:rsidRDefault="00C575EA" w:rsidP="00040A25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専用の駐車場がございませんので、</w:t>
                            </w:r>
                            <w:r w:rsidR="00655D66" w:rsidRPr="00655D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来場には公共交通機関をご利用願います。</w:t>
                            </w:r>
                          </w:p>
                          <w:p w14:paraId="062A11E1" w14:textId="17F0D402" w:rsidR="00655D66" w:rsidRDefault="00655D66" w:rsidP="00655D66">
                            <w:pPr>
                              <w:spacing w:line="300" w:lineRule="exact"/>
                              <w:ind w:firstLineChars="500" w:firstLine="1000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最寄り</w:t>
                            </w:r>
                            <w:r w:rsidR="009B530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655D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南海バス　海浜匠町バス停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12" w:history="1">
                              <w:r w:rsidRPr="00831DB3">
                                <w:rPr>
                                  <w:rStyle w:val="aa"/>
                                  <w:rFonts w:ascii="メイリオ" w:eastAsia="メイリオ" w:hAnsi="メイリオ" w:cs="メイリオ"/>
                                  <w:sz w:val="20"/>
                                  <w:szCs w:val="20"/>
                                </w:rPr>
                                <w:t>https://www.nankaibus.jp/</w:t>
                              </w:r>
                            </w:hyperlink>
                          </w:p>
                          <w:p w14:paraId="1E8F578F" w14:textId="63950F11" w:rsidR="005C00F4" w:rsidRPr="00CC0EDC" w:rsidRDefault="005C00F4" w:rsidP="005C00F4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777AFE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受付</w:t>
                            </w:r>
                            <w:r w:rsidR="00513ABC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時間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13</w:t>
                            </w: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00</w:t>
                            </w:r>
                            <w:r w:rsidR="00FC08DF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～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13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時</w:t>
                            </w:r>
                            <w:r w:rsidR="00BF47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25</w:t>
                            </w:r>
                            <w:r w:rsidR="00777AF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分</w:t>
                            </w:r>
                            <w:r w:rsidR="008E2A62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</w:t>
                            </w:r>
                          </w:p>
                          <w:p w14:paraId="7C1EBA8C" w14:textId="77777777" w:rsidR="0070209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CC0ED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1F7F91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内</w:t>
                            </w:r>
                            <w:r w:rsidR="0070209A" w:rsidRPr="001F7F91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89"/>
                              </w:rPr>
                              <w:t>容</w:t>
                            </w:r>
                            <w:r w:rsidR="0070209A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：設計者による</w:t>
                            </w:r>
                            <w:r w:rsidR="00E45E0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環境配慮についての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説明と建築物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見学</w:t>
                            </w:r>
                          </w:p>
                          <w:p w14:paraId="6C85A043" w14:textId="42E1FEC7" w:rsidR="00A17C89" w:rsidRPr="00E70B9B" w:rsidRDefault="0026476F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　　</w:t>
                            </w:r>
                            <w:r w:rsidR="005C00F4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建築物</w:t>
                            </w: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内外を見学しますので、動きやすい服装でお越しください。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階段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の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上り下りが</w:t>
                            </w:r>
                            <w:r w:rsidR="00A22E5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あります。</w:t>
                            </w:r>
                          </w:p>
                          <w:p w14:paraId="5D621C87" w14:textId="77777777" w:rsidR="004A5151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説明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0"/>
                              </w:rPr>
                              <w:t>者</w:t>
                            </w:r>
                            <w:r w:rsidR="004A5151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1204A0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設計者</w:t>
                            </w:r>
                          </w:p>
                          <w:p w14:paraId="17ED605B" w14:textId="77777777" w:rsidR="004B202A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37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参加</w:t>
                            </w:r>
                            <w:r w:rsidR="00C57567" w:rsidRPr="000A23F6">
                              <w:rPr>
                                <w:rFonts w:ascii="メイリオ" w:eastAsia="メイリオ" w:hAnsi="メイリオ" w:cs="メイリオ" w:hint="eastAsia"/>
                                <w:spacing w:val="1"/>
                                <w:kern w:val="0"/>
                                <w:sz w:val="19"/>
                                <w:szCs w:val="19"/>
                                <w:fitText w:val="720" w:id="1673157891"/>
                              </w:rPr>
                              <w:t>費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：無料</w:t>
                            </w:r>
                          </w:p>
                          <w:p w14:paraId="08963976" w14:textId="77777777" w:rsidR="00692E79" w:rsidRPr="00E70B9B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定</w:t>
                            </w:r>
                            <w:r w:rsidR="0070209A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2"/>
                              </w:rPr>
                              <w:t>員</w:t>
                            </w:r>
                            <w:r w:rsidR="00A07EB8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7E3A62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先着</w:t>
                            </w:r>
                            <w:r w:rsidR="0070209A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30名</w:t>
                            </w:r>
                            <w:r w:rsidR="00DC24B6" w:rsidRPr="0001346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="00DC24B6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定員</w:t>
                            </w:r>
                            <w:r w:rsidR="00E1255F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を超過した場合は、ご</w:t>
                            </w:r>
                            <w:r w:rsidR="00C57567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連絡いたします。</w:t>
                            </w:r>
                          </w:p>
                          <w:p w14:paraId="06271267" w14:textId="296D04F9" w:rsidR="002C2269" w:rsidRPr="00CC0EDC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pacing w:val="170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20" w:id="1673157893"/>
                              </w:rPr>
                              <w:t>切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11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月</w:t>
                            </w:r>
                            <w:r w:rsidR="00BA5E3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20</w:t>
                            </w:r>
                            <w:r w:rsidR="00272463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日（</w:t>
                            </w:r>
                            <w:r w:rsidR="00BA5E3A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水</w:t>
                            </w:r>
                            <w:r w:rsidR="002C2269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="007D567E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午後5時</w:t>
                            </w:r>
                            <w:r w:rsidR="004F08B7" w:rsidRPr="00CC0EDC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必着</w:t>
                            </w:r>
                          </w:p>
                          <w:p w14:paraId="23F9A52E" w14:textId="118EE7A6" w:rsidR="002C2269" w:rsidRDefault="005C00F4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申込方法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参加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="00040A25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希望される方は、</w:t>
                            </w:r>
                            <w:r w:rsidR="00E45E07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別紙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の</w:t>
                            </w:r>
                            <w:r w:rsidR="006C63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参加</w:t>
                            </w:r>
                            <w:r w:rsidR="002C2269" w:rsidRPr="00E70B9B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申込用紙に記入し、ファクシミリまたはメールでお申込みください。</w:t>
                            </w:r>
                          </w:p>
                          <w:p w14:paraId="3B428C2F" w14:textId="0D93BAC0" w:rsidR="006C264C" w:rsidRDefault="006C264C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■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spacing w:val="190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備</w:t>
                            </w:r>
                            <w:r w:rsidRPr="006C264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  <w:fitText w:val="760" w:id="1680509952"/>
                              </w:rPr>
                              <w:t>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：この見学会は、</w:t>
                            </w:r>
                            <w:r w:rsidR="000A5A0E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9"/>
                                <w:szCs w:val="19"/>
                              </w:rPr>
                              <w:t>建築士会</w:t>
                            </w:r>
                            <w:r w:rsidR="000A5A0E">
                              <w:rPr>
                                <w:rFonts w:ascii="メイリオ" w:eastAsia="メイリオ" w:hAnsi="メイリオ" w:cs="メイリオ"/>
                                <w:kern w:val="0"/>
                                <w:sz w:val="19"/>
                                <w:szCs w:val="19"/>
                              </w:rPr>
                              <w:t>の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CPD（継続能力開発）制度の認定プログラム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（2単位）</w:t>
                            </w:r>
                            <w:r w:rsidRPr="00764B3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となっております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308C2F1" w14:textId="481260B6" w:rsidR="00BA615B" w:rsidRDefault="00BA615B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車いすや手話通訳など配慮を要する方は、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申込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用紙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の所定の欄</w:t>
                            </w:r>
                            <w:r w:rsidR="00A17C89"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  <w:t>に</w:t>
                            </w:r>
                            <w:r w:rsidR="009871B4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ご記入</w:t>
                            </w:r>
                            <w:r w:rsid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ください</w:t>
                            </w:r>
                            <w:r w:rsidR="00A17C89" w:rsidRPr="00A17C89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414FF23" w14:textId="5DE95BAF" w:rsidR="00D0396E" w:rsidRDefault="00D0396E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○主催：大阪府都市整備部住宅建築局建築環境課</w:t>
                            </w:r>
                          </w:p>
                          <w:p w14:paraId="5C6F3106" w14:textId="604AF0BC" w:rsidR="00D0396E" w:rsidRPr="00D0396E" w:rsidRDefault="00D0396E" w:rsidP="0078213B">
                            <w:pPr>
                              <w:spacing w:line="260" w:lineRule="exact"/>
                              <w:rPr>
                                <w:rFonts w:ascii="メイリオ" w:eastAsia="メイリオ" w:hAnsi="メイリオ" w:cs="メイリオ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○協力：</w:t>
                            </w:r>
                            <w:r w:rsidR="006C6302"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一般社団法人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9"/>
                                <w:szCs w:val="19"/>
                              </w:rPr>
                              <w:t>大阪府建築士事務所協会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13431" id="テキスト ボックス 9" o:spid="_x0000_s1035" type="#_x0000_t202" style="position:absolute;margin-left:.6pt;margin-top:5.4pt;width:507.6pt;height:2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" filled="f" stroked="f" strokeweight=".5pt">
                <v:textbox>
                  <w:txbxContent>
                    <w:p w14:paraId="0B8A228C" w14:textId="5C8F463D" w:rsidR="00252DAA" w:rsidRPr="00231662" w:rsidRDefault="005C00F4" w:rsidP="00DC24B6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■集合場所</w:t>
                      </w:r>
                      <w:r w:rsidR="00FE2490"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：</w:t>
                      </w:r>
                      <w:r w:rsidR="005871D0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クボタグローバル技術研究所</w:t>
                      </w:r>
                      <w:r w:rsidR="00231662" w:rsidRPr="00231662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１</w:t>
                      </w:r>
                      <w:r w:rsidR="004419C5" w:rsidRPr="00231662">
                        <w:rPr>
                          <w:rFonts w:ascii="メイリオ" w:eastAsia="メイリオ" w:hAnsi="メイリオ" w:cs="メイリオ"/>
                          <w:sz w:val="24"/>
                        </w:rPr>
                        <w:t>階</w:t>
                      </w:r>
                    </w:p>
                    <w:p w14:paraId="4D5C0A48" w14:textId="77777777" w:rsidR="00C36EE3" w:rsidRPr="00F7368E" w:rsidRDefault="009871B4" w:rsidP="00252DAA">
                      <w:pPr>
                        <w:spacing w:line="300" w:lineRule="exact"/>
                        <w:ind w:firstLineChars="600" w:firstLine="120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E2A62">
                        <w:rPr>
                          <w:rFonts w:ascii="メイリオ" w:eastAsia="メイリオ" w:hAnsi="メイリオ" w:cs="メイリオ"/>
                          <w:sz w:val="20"/>
                          <w:szCs w:val="19"/>
                        </w:rPr>
                        <w:t>エントランス</w:t>
                      </w:r>
                      <w:r w:rsidR="008E2A62"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ロビー</w:t>
                      </w:r>
                      <w:r w:rsidR="005C00F4" w:rsidRPr="008E2A62">
                        <w:rPr>
                          <w:rFonts w:ascii="メイリオ" w:eastAsia="メイリオ" w:hAnsi="メイリオ" w:cs="メイリオ" w:hint="eastAsia"/>
                          <w:sz w:val="20"/>
                          <w:szCs w:val="19"/>
                        </w:rPr>
                        <w:t>に集合（現地集合、現地解散）</w:t>
                      </w:r>
                    </w:p>
                    <w:p w14:paraId="5F03598D" w14:textId="153BEB94" w:rsidR="00C74459" w:rsidRDefault="0070209A" w:rsidP="00040A25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（</w:t>
                      </w:r>
                      <w:r w:rsidR="005871D0" w:rsidRPr="005871D0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堺市堺区匠町1番地11</w:t>
                      </w:r>
                      <w:r w:rsidRPr="00A07EB8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）</w:t>
                      </w:r>
                      <w:r w:rsid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 xml:space="preserve">　</w:t>
                      </w:r>
                      <w:r w:rsidR="005532A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申込用紙の地図</w:t>
                      </w:r>
                      <w:r w:rsidR="005C00F4" w:rsidRPr="005C00F4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参照</w:t>
                      </w:r>
                    </w:p>
                    <w:p w14:paraId="58205D29" w14:textId="2BBBEB32" w:rsidR="00655D66" w:rsidRDefault="00C575EA" w:rsidP="00040A25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専用の駐車場がございませんので、</w:t>
                      </w:r>
                      <w:r w:rsidR="00655D66" w:rsidRPr="00655D6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来場には公共交通機関をご利用願います。</w:t>
                      </w:r>
                    </w:p>
                    <w:p w14:paraId="062A11E1" w14:textId="17F0D402" w:rsidR="00655D66" w:rsidRDefault="00655D66" w:rsidP="00655D66">
                      <w:pPr>
                        <w:spacing w:line="300" w:lineRule="exact"/>
                        <w:ind w:firstLineChars="500" w:firstLine="1000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最寄り</w:t>
                      </w:r>
                      <w:r w:rsidR="009B530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：</w:t>
                      </w:r>
                      <w:r w:rsidRPr="00655D6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南海バス　海浜匠町バス停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　</w:t>
                      </w:r>
                      <w:hyperlink r:id="rId13" w:history="1">
                        <w:r w:rsidRPr="00831DB3">
                          <w:rPr>
                            <w:rStyle w:val="aa"/>
                            <w:rFonts w:ascii="メイリオ" w:eastAsia="メイリオ" w:hAnsi="メイリオ" w:cs="メイリオ"/>
                            <w:sz w:val="20"/>
                            <w:szCs w:val="20"/>
                          </w:rPr>
                          <w:t>https://www.nankaibus.jp/</w:t>
                        </w:r>
                      </w:hyperlink>
                    </w:p>
                    <w:p w14:paraId="1E8F578F" w14:textId="63950F11" w:rsidR="005C00F4" w:rsidRPr="00CC0EDC" w:rsidRDefault="005C00F4" w:rsidP="005C00F4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777AFE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受付</w:t>
                      </w:r>
                      <w:r w:rsidR="00513ABC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時間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13</w:t>
                      </w:r>
                      <w:r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00</w:t>
                      </w:r>
                      <w:r w:rsidR="00FC08DF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～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13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時</w:t>
                      </w:r>
                      <w:r w:rsidR="00BF47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25</w:t>
                      </w:r>
                      <w:r w:rsidR="00777AF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分</w:t>
                      </w:r>
                      <w:r w:rsidR="008E2A62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</w:t>
                      </w:r>
                    </w:p>
                    <w:p w14:paraId="7C1EBA8C" w14:textId="77777777" w:rsidR="0070209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CC0ED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1F7F91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89"/>
                        </w:rPr>
                        <w:t>内</w:t>
                      </w:r>
                      <w:r w:rsidR="0070209A" w:rsidRPr="001F7F91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89"/>
                        </w:rPr>
                        <w:t>容</w:t>
                      </w:r>
                      <w:r w:rsidR="0070209A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：設計者による</w:t>
                      </w:r>
                      <w:r w:rsidR="00E45E0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環境配慮についての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説明と建築物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見学</w:t>
                      </w:r>
                    </w:p>
                    <w:p w14:paraId="6C85A043" w14:textId="42E1FEC7" w:rsidR="00A17C89" w:rsidRPr="00E70B9B" w:rsidRDefault="0026476F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　　</w:t>
                      </w:r>
                      <w:r w:rsidR="005C00F4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　　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建築物</w:t>
                      </w: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内外を見学しますので、動きやすい服装でお越しください。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階段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の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上り下りが</w:t>
                      </w:r>
                      <w:r w:rsidR="00A22E5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あります。</w:t>
                      </w:r>
                    </w:p>
                    <w:p w14:paraId="5D621C87" w14:textId="77777777" w:rsidR="004A5151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0"/>
                        </w:rPr>
                        <w:t>説明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0"/>
                        </w:rPr>
                        <w:t>者</w:t>
                      </w:r>
                      <w:r w:rsidR="004A5151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1204A0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設計者</w:t>
                      </w:r>
                    </w:p>
                    <w:p w14:paraId="17ED605B" w14:textId="77777777" w:rsidR="004B202A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37"/>
                          <w:kern w:val="0"/>
                          <w:sz w:val="19"/>
                          <w:szCs w:val="19"/>
                          <w:fitText w:val="720" w:id="1673157891"/>
                        </w:rPr>
                        <w:t>参加</w:t>
                      </w:r>
                      <w:r w:rsidR="00C57567" w:rsidRPr="000A23F6">
                        <w:rPr>
                          <w:rFonts w:ascii="メイリオ" w:eastAsia="メイリオ" w:hAnsi="メイリオ" w:cs="メイリオ" w:hint="eastAsia"/>
                          <w:spacing w:val="1"/>
                          <w:kern w:val="0"/>
                          <w:sz w:val="19"/>
                          <w:szCs w:val="19"/>
                          <w:fitText w:val="720" w:id="1673157891"/>
                        </w:rPr>
                        <w:t>費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：無料</w:t>
                      </w:r>
                    </w:p>
                    <w:p w14:paraId="08963976" w14:textId="77777777" w:rsidR="00692E79" w:rsidRPr="00E70B9B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2"/>
                        </w:rPr>
                        <w:t>定</w:t>
                      </w:r>
                      <w:r w:rsidR="0070209A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2"/>
                        </w:rPr>
                        <w:t>員</w:t>
                      </w:r>
                      <w:r w:rsidR="00A07EB8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7E3A62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先着</w:t>
                      </w:r>
                      <w:r w:rsidR="0070209A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30名</w:t>
                      </w:r>
                      <w:r w:rsidR="00DC24B6" w:rsidRPr="0001346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  <w:r w:rsidR="00DC24B6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定員</w:t>
                      </w:r>
                      <w:r w:rsidR="00E1255F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を超過した場合は、ご</w:t>
                      </w:r>
                      <w:r w:rsidR="00C57567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連絡いたします。</w:t>
                      </w:r>
                    </w:p>
                    <w:p w14:paraId="06271267" w14:textId="296D04F9" w:rsidR="002C2269" w:rsidRPr="00CC0EDC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pacing w:val="170"/>
                          <w:kern w:val="0"/>
                          <w:sz w:val="19"/>
                          <w:szCs w:val="19"/>
                          <w:fitText w:val="720" w:id="1673157893"/>
                        </w:rPr>
                        <w:t>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20" w:id="1673157893"/>
                        </w:rPr>
                        <w:t>切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11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月</w:t>
                      </w:r>
                      <w:r w:rsidR="00BA5E3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20</w:t>
                      </w:r>
                      <w:r w:rsidR="00272463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日（</w:t>
                      </w:r>
                      <w:r w:rsidR="00BA5E3A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水</w:t>
                      </w:r>
                      <w:r w:rsidR="002C2269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）</w:t>
                      </w:r>
                      <w:r w:rsidR="007D567E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午後5時</w:t>
                      </w:r>
                      <w:r w:rsidR="004F08B7" w:rsidRPr="00CC0EDC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必着</w:t>
                      </w:r>
                    </w:p>
                    <w:p w14:paraId="23F9A52E" w14:textId="118EE7A6" w:rsidR="002C2269" w:rsidRDefault="005C00F4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申込方法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：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参加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を</w:t>
                      </w:r>
                      <w:r w:rsidR="00040A25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希望される方は、</w:t>
                      </w:r>
                      <w:r w:rsidR="00E45E07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別紙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の</w:t>
                      </w:r>
                      <w:r w:rsidR="006C63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参加</w:t>
                      </w:r>
                      <w:r w:rsidR="002C2269" w:rsidRPr="00E70B9B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申込用紙に記入し、ファクシミリまたはメールでお申込みください。</w:t>
                      </w:r>
                    </w:p>
                    <w:p w14:paraId="3B428C2F" w14:textId="0D93BAC0" w:rsidR="006C264C" w:rsidRDefault="006C264C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■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spacing w:val="190"/>
                          <w:kern w:val="0"/>
                          <w:sz w:val="19"/>
                          <w:szCs w:val="19"/>
                          <w:fitText w:val="760" w:id="1680509952"/>
                        </w:rPr>
                        <w:t>備</w:t>
                      </w:r>
                      <w:r w:rsidRPr="006C264C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  <w:fitText w:val="760" w:id="1680509952"/>
                        </w:rPr>
                        <w:t>考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：この見学会は、</w:t>
                      </w:r>
                      <w:r w:rsidR="000A5A0E">
                        <w:rPr>
                          <w:rFonts w:ascii="メイリオ" w:eastAsia="メイリオ" w:hAnsi="メイリオ" w:cs="メイリオ" w:hint="eastAsia"/>
                          <w:kern w:val="0"/>
                          <w:sz w:val="19"/>
                          <w:szCs w:val="19"/>
                        </w:rPr>
                        <w:t>建築士会</w:t>
                      </w:r>
                      <w:r w:rsidR="000A5A0E">
                        <w:rPr>
                          <w:rFonts w:ascii="メイリオ" w:eastAsia="メイリオ" w:hAnsi="メイリオ" w:cs="メイリオ"/>
                          <w:kern w:val="0"/>
                          <w:sz w:val="19"/>
                          <w:szCs w:val="19"/>
                        </w:rPr>
                        <w:t>の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CPD（継続能力開発）制度の認定プログラム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（2単位）</w:t>
                      </w:r>
                      <w:r w:rsidRPr="00764B3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となっております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14:paraId="0308C2F1" w14:textId="481260B6" w:rsidR="00BA615B" w:rsidRDefault="00BA615B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 xml:space="preserve">            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車いすや手話通訳など配慮を要する方は、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申込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用紙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の所定の欄</w:t>
                      </w:r>
                      <w:r w:rsidR="00A17C89"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  <w:t>に</w:t>
                      </w:r>
                      <w:r w:rsidR="009871B4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ご記入</w:t>
                      </w:r>
                      <w:r w:rsid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ください</w:t>
                      </w:r>
                      <w:r w:rsidR="00A17C89" w:rsidRPr="00A17C89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。</w:t>
                      </w:r>
                    </w:p>
                    <w:p w14:paraId="0414FF23" w14:textId="5DE95BAF" w:rsidR="00D0396E" w:rsidRDefault="00D0396E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○主催：大阪府都市整備部住宅建築局建築環境課</w:t>
                      </w:r>
                    </w:p>
                    <w:p w14:paraId="5C6F3106" w14:textId="604AF0BC" w:rsidR="00D0396E" w:rsidRPr="00D0396E" w:rsidRDefault="00D0396E" w:rsidP="0078213B">
                      <w:pPr>
                        <w:spacing w:line="260" w:lineRule="exact"/>
                        <w:rPr>
                          <w:rFonts w:ascii="メイリオ" w:eastAsia="メイリオ" w:hAnsi="メイリオ" w:cs="メイリオ"/>
                          <w:sz w:val="19"/>
                          <w:szCs w:val="19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○協力：</w:t>
                      </w:r>
                      <w:r w:rsidR="006C6302"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一般社団法人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9"/>
                          <w:szCs w:val="19"/>
                        </w:rPr>
                        <w:t>大阪府建築士事務所協会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AC46CF" w14:textId="77777777" w:rsidR="00ED0A55" w:rsidRDefault="00ED0A55" w:rsidP="003403C5">
      <w:pPr>
        <w:widowControl/>
        <w:jc w:val="left"/>
      </w:pPr>
    </w:p>
    <w:p w14:paraId="0A556307" w14:textId="2AD92E8A" w:rsidR="00ED0A55" w:rsidRDefault="00ED0A55" w:rsidP="003403C5">
      <w:pPr>
        <w:widowControl/>
        <w:jc w:val="left"/>
      </w:pPr>
    </w:p>
    <w:p w14:paraId="7BD6A1B2" w14:textId="77777777" w:rsidR="00ED0A55" w:rsidRDefault="00ED0A55" w:rsidP="003403C5">
      <w:pPr>
        <w:widowControl/>
        <w:jc w:val="left"/>
      </w:pPr>
    </w:p>
    <w:p w14:paraId="293C5585" w14:textId="2CC4397C" w:rsidR="00ED0A55" w:rsidRDefault="00ED0A55" w:rsidP="003403C5">
      <w:pPr>
        <w:widowControl/>
        <w:jc w:val="left"/>
      </w:pPr>
    </w:p>
    <w:p w14:paraId="290D7DBE" w14:textId="77777777" w:rsidR="00ED0A55" w:rsidRDefault="00ED0A55" w:rsidP="003403C5">
      <w:pPr>
        <w:widowControl/>
        <w:jc w:val="left"/>
      </w:pPr>
    </w:p>
    <w:p w14:paraId="09F01C01" w14:textId="3E6D00DB" w:rsidR="00ED0A55" w:rsidRDefault="00ED0A55" w:rsidP="003403C5">
      <w:pPr>
        <w:widowControl/>
        <w:jc w:val="left"/>
      </w:pPr>
    </w:p>
    <w:p w14:paraId="4B79AF36" w14:textId="6310AFEF" w:rsidR="00ED0A55" w:rsidRDefault="00ED0A55" w:rsidP="003403C5">
      <w:pPr>
        <w:widowControl/>
        <w:jc w:val="left"/>
      </w:pPr>
    </w:p>
    <w:p w14:paraId="3703D0C3" w14:textId="243A9D35" w:rsidR="00ED0A55" w:rsidRDefault="00ED0A55" w:rsidP="003403C5">
      <w:pPr>
        <w:widowControl/>
        <w:jc w:val="left"/>
      </w:pPr>
    </w:p>
    <w:p w14:paraId="6B72F5D4" w14:textId="41FA338D" w:rsidR="00ED0A55" w:rsidRDefault="00ED0A55" w:rsidP="003403C5">
      <w:pPr>
        <w:widowControl/>
        <w:jc w:val="left"/>
      </w:pPr>
    </w:p>
    <w:p w14:paraId="23AC4745" w14:textId="0BB06DDD" w:rsidR="00ED0A55" w:rsidRDefault="00ED0A55" w:rsidP="003403C5">
      <w:pPr>
        <w:widowControl/>
        <w:jc w:val="left"/>
      </w:pPr>
    </w:p>
    <w:p w14:paraId="0BE70D70" w14:textId="77777777" w:rsidR="00ED0A55" w:rsidRDefault="00ED0A55" w:rsidP="003403C5">
      <w:pPr>
        <w:widowControl/>
        <w:jc w:val="left"/>
      </w:pPr>
    </w:p>
    <w:p w14:paraId="6791D66F" w14:textId="0264D911" w:rsidR="00ED0A55" w:rsidRDefault="00ED0A55" w:rsidP="003403C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05955E" wp14:editId="4396EBF5">
                <wp:simplePos x="0" y="0"/>
                <wp:positionH relativeFrom="margin">
                  <wp:posOffset>-15240</wp:posOffset>
                </wp:positionH>
                <wp:positionV relativeFrom="paragraph">
                  <wp:posOffset>320675</wp:posOffset>
                </wp:positionV>
                <wp:extent cx="6374765" cy="676910"/>
                <wp:effectExtent l="0" t="0" r="2603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4765" cy="67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3F1A6" w14:textId="77777777" w:rsidR="002329D2" w:rsidRDefault="0070209A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申込み・</w:t>
                            </w:r>
                            <w:r w:rsidR="002329D2">
                              <w:rPr>
                                <w:rFonts w:ascii="メイリオ" w:eastAsia="メイリオ" w:hAnsi="メイリオ" w:cs="メイリオ" w:hint="eastAsia"/>
                              </w:rPr>
                              <w:t>問合せ先</w:t>
                            </w:r>
                          </w:p>
                          <w:p w14:paraId="0DFA5CA6" w14:textId="77777777" w:rsid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大阪府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>都市整備部　住宅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建築局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建築</w:t>
                            </w:r>
                            <w:r w:rsidR="00FC08DF">
                              <w:rPr>
                                <w:rFonts w:ascii="メイリオ" w:eastAsia="メイリオ" w:hAnsi="メイリオ" w:cs="メイリオ"/>
                              </w:rPr>
                              <w:t>環境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課　建築環境・設備グループ</w:t>
                            </w:r>
                          </w:p>
                          <w:p w14:paraId="58C0F4FD" w14:textId="77777777" w:rsidR="002329D2" w:rsidRPr="002329D2" w:rsidRDefault="002329D2" w:rsidP="002329D2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電話06-6210-9725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ﾌｧｸｼﾐﾘ06-6210-971</w:t>
                            </w:r>
                            <w:r w:rsidR="008E2A62">
                              <w:rPr>
                                <w:rFonts w:ascii="メイリオ" w:eastAsia="メイリオ" w:hAnsi="メイリオ" w:cs="メイリオ" w:hint="eastAsia"/>
                              </w:rPr>
                              <w:t>4</w:t>
                            </w:r>
                            <w:r w:rsidR="00FC08DF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ﾒｰﾙ </w:t>
                            </w:r>
                            <w:r w:rsidR="00FC08DF" w:rsidRPr="00FC08DF">
                              <w:rPr>
                                <w:rFonts w:ascii="メイリオ" w:eastAsia="メイリオ" w:hAnsi="メイリオ" w:cs="メイリオ"/>
                              </w:rPr>
                              <w:t>kenchikukankyo-g05@gbox.pref.osaka.lg.jp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5955E" id="テキスト ボックス 11" o:spid="_x0000_s1036" type="#_x0000_t202" style="position:absolute;margin-left:-1.2pt;margin-top:25.25pt;width:501.95pt;height:53.3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" fillcolor="white [3201]" strokeweight=".5pt">
                <v:textbox>
                  <w:txbxContent>
                    <w:p w14:paraId="5023F1A6" w14:textId="77777777" w:rsidR="002329D2" w:rsidRDefault="0070209A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申込み・</w:t>
                      </w:r>
                      <w:r w:rsidR="002329D2">
                        <w:rPr>
                          <w:rFonts w:ascii="メイリオ" w:eastAsia="メイリオ" w:hAnsi="メイリオ" w:cs="メイリオ" w:hint="eastAsia"/>
                        </w:rPr>
                        <w:t>問合せ先</w:t>
                      </w:r>
                    </w:p>
                    <w:p w14:paraId="0DFA5CA6" w14:textId="77777777" w:rsid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大阪府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>都市整備部　住宅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建築局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建築</w:t>
                      </w:r>
                      <w:r w:rsidR="00FC08DF">
                        <w:rPr>
                          <w:rFonts w:ascii="メイリオ" w:eastAsia="メイリオ" w:hAnsi="メイリオ" w:cs="メイリオ"/>
                        </w:rPr>
                        <w:t>環境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課　建築環境・設備グループ</w:t>
                      </w:r>
                    </w:p>
                    <w:p w14:paraId="58C0F4FD" w14:textId="77777777" w:rsidR="002329D2" w:rsidRPr="002329D2" w:rsidRDefault="002329D2" w:rsidP="002329D2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電話06-6210-9725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ﾌｧｸｼﾐﾘ06-6210-971</w:t>
                      </w:r>
                      <w:r w:rsidR="008E2A62">
                        <w:rPr>
                          <w:rFonts w:ascii="メイリオ" w:eastAsia="メイリオ" w:hAnsi="メイリオ" w:cs="メイリオ" w:hint="eastAsia"/>
                        </w:rPr>
                        <w:t>4</w:t>
                      </w:r>
                      <w:r w:rsidR="00FC08DF">
                        <w:rPr>
                          <w:rFonts w:ascii="メイリオ" w:eastAsia="メイリオ" w:hAnsi="メイリオ" w:cs="メイリオ" w:hint="eastAsia"/>
                        </w:rPr>
                        <w:t xml:space="preserve">　ﾒｰﾙ </w:t>
                      </w:r>
                      <w:r w:rsidR="00FC08DF" w:rsidRPr="00FC08DF">
                        <w:rPr>
                          <w:rFonts w:ascii="メイリオ" w:eastAsia="メイリオ" w:hAnsi="メイリオ" w:cs="メイリオ"/>
                        </w:rPr>
                        <w:t>kenchikukankyo-g05@gbox.pref.osaka.lg.jp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D0A55" w:rsidSect="00C36C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2BA5" w14:textId="77777777" w:rsidR="000911AF" w:rsidRDefault="000911AF" w:rsidP="0060665D">
      <w:r>
        <w:separator/>
      </w:r>
    </w:p>
  </w:endnote>
  <w:endnote w:type="continuationSeparator" w:id="0">
    <w:p w14:paraId="1B178B86" w14:textId="77777777" w:rsidR="000911AF" w:rsidRDefault="000911AF" w:rsidP="00606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720E" w14:textId="77777777" w:rsidR="000911AF" w:rsidRDefault="000911AF" w:rsidP="0060665D">
      <w:r>
        <w:separator/>
      </w:r>
    </w:p>
  </w:footnote>
  <w:footnote w:type="continuationSeparator" w:id="0">
    <w:p w14:paraId="01A1488E" w14:textId="77777777" w:rsidR="000911AF" w:rsidRDefault="000911AF" w:rsidP="00606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3854"/>
    <w:multiLevelType w:val="hybridMultilevel"/>
    <w:tmpl w:val="590A4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D9"/>
    <w:rsid w:val="000000BA"/>
    <w:rsid w:val="00013462"/>
    <w:rsid w:val="00024AE9"/>
    <w:rsid w:val="00030602"/>
    <w:rsid w:val="00031AC2"/>
    <w:rsid w:val="00040A25"/>
    <w:rsid w:val="00040B8D"/>
    <w:rsid w:val="000443DB"/>
    <w:rsid w:val="00044E35"/>
    <w:rsid w:val="00051528"/>
    <w:rsid w:val="000566B2"/>
    <w:rsid w:val="000567DE"/>
    <w:rsid w:val="00065B03"/>
    <w:rsid w:val="000911AF"/>
    <w:rsid w:val="000946C9"/>
    <w:rsid w:val="0009543B"/>
    <w:rsid w:val="000A23F6"/>
    <w:rsid w:val="000A5A0E"/>
    <w:rsid w:val="000A779E"/>
    <w:rsid w:val="000B5705"/>
    <w:rsid w:val="000C4F68"/>
    <w:rsid w:val="000C7253"/>
    <w:rsid w:val="000D079F"/>
    <w:rsid w:val="000D3CE3"/>
    <w:rsid w:val="000E145E"/>
    <w:rsid w:val="000F3F11"/>
    <w:rsid w:val="00102CBC"/>
    <w:rsid w:val="00111BFA"/>
    <w:rsid w:val="00112A3D"/>
    <w:rsid w:val="001204A0"/>
    <w:rsid w:val="00120FA5"/>
    <w:rsid w:val="00130EDF"/>
    <w:rsid w:val="00131CB0"/>
    <w:rsid w:val="0013707F"/>
    <w:rsid w:val="00140D07"/>
    <w:rsid w:val="00146271"/>
    <w:rsid w:val="0015216F"/>
    <w:rsid w:val="00152A92"/>
    <w:rsid w:val="00155C24"/>
    <w:rsid w:val="00173675"/>
    <w:rsid w:val="001940B1"/>
    <w:rsid w:val="001A5F68"/>
    <w:rsid w:val="001B2FA8"/>
    <w:rsid w:val="001B341C"/>
    <w:rsid w:val="001C436D"/>
    <w:rsid w:val="001D0BF1"/>
    <w:rsid w:val="001E688C"/>
    <w:rsid w:val="001F51D3"/>
    <w:rsid w:val="001F68B5"/>
    <w:rsid w:val="001F7F91"/>
    <w:rsid w:val="00202D35"/>
    <w:rsid w:val="00204E8E"/>
    <w:rsid w:val="00207E24"/>
    <w:rsid w:val="002260D3"/>
    <w:rsid w:val="00231662"/>
    <w:rsid w:val="002322E9"/>
    <w:rsid w:val="002329D2"/>
    <w:rsid w:val="00240805"/>
    <w:rsid w:val="00252DAA"/>
    <w:rsid w:val="00255D90"/>
    <w:rsid w:val="00256C0E"/>
    <w:rsid w:val="0026476F"/>
    <w:rsid w:val="00264AD1"/>
    <w:rsid w:val="00272463"/>
    <w:rsid w:val="002860F8"/>
    <w:rsid w:val="0029185D"/>
    <w:rsid w:val="002C2269"/>
    <w:rsid w:val="002D38C4"/>
    <w:rsid w:val="002D5FE5"/>
    <w:rsid w:val="002F4262"/>
    <w:rsid w:val="003024B3"/>
    <w:rsid w:val="00303CC8"/>
    <w:rsid w:val="003205AA"/>
    <w:rsid w:val="003356C1"/>
    <w:rsid w:val="003403C5"/>
    <w:rsid w:val="00342DAD"/>
    <w:rsid w:val="0034392F"/>
    <w:rsid w:val="0034508E"/>
    <w:rsid w:val="00373A52"/>
    <w:rsid w:val="00382ED1"/>
    <w:rsid w:val="003A21E5"/>
    <w:rsid w:val="003B22DC"/>
    <w:rsid w:val="003B5B2E"/>
    <w:rsid w:val="003C52A9"/>
    <w:rsid w:val="003D664F"/>
    <w:rsid w:val="003D7C1D"/>
    <w:rsid w:val="003E2EFE"/>
    <w:rsid w:val="003E3CAA"/>
    <w:rsid w:val="003E5110"/>
    <w:rsid w:val="004137D1"/>
    <w:rsid w:val="0041790D"/>
    <w:rsid w:val="00417C0C"/>
    <w:rsid w:val="00435F19"/>
    <w:rsid w:val="004419C5"/>
    <w:rsid w:val="00452AE4"/>
    <w:rsid w:val="0046115D"/>
    <w:rsid w:val="004729BD"/>
    <w:rsid w:val="00493AEF"/>
    <w:rsid w:val="004A0004"/>
    <w:rsid w:val="004A0F5D"/>
    <w:rsid w:val="004A5151"/>
    <w:rsid w:val="004B202A"/>
    <w:rsid w:val="004C339A"/>
    <w:rsid w:val="004C3ADF"/>
    <w:rsid w:val="004D53A0"/>
    <w:rsid w:val="004D6368"/>
    <w:rsid w:val="004F08B7"/>
    <w:rsid w:val="00505C8A"/>
    <w:rsid w:val="00513ABC"/>
    <w:rsid w:val="00521856"/>
    <w:rsid w:val="00522993"/>
    <w:rsid w:val="0053673A"/>
    <w:rsid w:val="0054349C"/>
    <w:rsid w:val="005532A1"/>
    <w:rsid w:val="005856C2"/>
    <w:rsid w:val="005871D0"/>
    <w:rsid w:val="005C00F4"/>
    <w:rsid w:val="005D0971"/>
    <w:rsid w:val="005D7586"/>
    <w:rsid w:val="005F44CD"/>
    <w:rsid w:val="00604010"/>
    <w:rsid w:val="0060665D"/>
    <w:rsid w:val="006258FB"/>
    <w:rsid w:val="006434F3"/>
    <w:rsid w:val="00646BD8"/>
    <w:rsid w:val="00655D66"/>
    <w:rsid w:val="006620E1"/>
    <w:rsid w:val="006747D3"/>
    <w:rsid w:val="006856F9"/>
    <w:rsid w:val="00692E79"/>
    <w:rsid w:val="006C177B"/>
    <w:rsid w:val="006C264C"/>
    <w:rsid w:val="006C44B7"/>
    <w:rsid w:val="006C6302"/>
    <w:rsid w:val="006D2868"/>
    <w:rsid w:val="006E2549"/>
    <w:rsid w:val="006F004B"/>
    <w:rsid w:val="0070209A"/>
    <w:rsid w:val="007027D9"/>
    <w:rsid w:val="00706ADC"/>
    <w:rsid w:val="00713A84"/>
    <w:rsid w:val="00717880"/>
    <w:rsid w:val="00732FF8"/>
    <w:rsid w:val="00733AD6"/>
    <w:rsid w:val="00764540"/>
    <w:rsid w:val="00764B34"/>
    <w:rsid w:val="00777AFE"/>
    <w:rsid w:val="0078213B"/>
    <w:rsid w:val="007868FB"/>
    <w:rsid w:val="00797D63"/>
    <w:rsid w:val="007A4E04"/>
    <w:rsid w:val="007A617D"/>
    <w:rsid w:val="007B1876"/>
    <w:rsid w:val="007B47AA"/>
    <w:rsid w:val="007B6C00"/>
    <w:rsid w:val="007D2726"/>
    <w:rsid w:val="007D567E"/>
    <w:rsid w:val="007E28E4"/>
    <w:rsid w:val="007E3A62"/>
    <w:rsid w:val="007F57A7"/>
    <w:rsid w:val="008111FE"/>
    <w:rsid w:val="008141F8"/>
    <w:rsid w:val="00825A98"/>
    <w:rsid w:val="00846B92"/>
    <w:rsid w:val="008554D8"/>
    <w:rsid w:val="008804AA"/>
    <w:rsid w:val="00880C2D"/>
    <w:rsid w:val="00880EAD"/>
    <w:rsid w:val="008C52A8"/>
    <w:rsid w:val="008C658A"/>
    <w:rsid w:val="008D3128"/>
    <w:rsid w:val="008E2A62"/>
    <w:rsid w:val="008E3544"/>
    <w:rsid w:val="008E7341"/>
    <w:rsid w:val="008F4099"/>
    <w:rsid w:val="008F659C"/>
    <w:rsid w:val="009009E6"/>
    <w:rsid w:val="00914B1A"/>
    <w:rsid w:val="00916C64"/>
    <w:rsid w:val="00933259"/>
    <w:rsid w:val="0094295E"/>
    <w:rsid w:val="009433F3"/>
    <w:rsid w:val="00950910"/>
    <w:rsid w:val="009563E6"/>
    <w:rsid w:val="009734F2"/>
    <w:rsid w:val="00982843"/>
    <w:rsid w:val="0098326E"/>
    <w:rsid w:val="009871B4"/>
    <w:rsid w:val="00987322"/>
    <w:rsid w:val="009B3B59"/>
    <w:rsid w:val="009B5302"/>
    <w:rsid w:val="009E4E3C"/>
    <w:rsid w:val="00A07EB8"/>
    <w:rsid w:val="00A109D0"/>
    <w:rsid w:val="00A17C89"/>
    <w:rsid w:val="00A201C1"/>
    <w:rsid w:val="00A22E5C"/>
    <w:rsid w:val="00A30B9A"/>
    <w:rsid w:val="00A614FB"/>
    <w:rsid w:val="00A615E1"/>
    <w:rsid w:val="00A81D0D"/>
    <w:rsid w:val="00A81D63"/>
    <w:rsid w:val="00A84275"/>
    <w:rsid w:val="00AB03F0"/>
    <w:rsid w:val="00AB2E52"/>
    <w:rsid w:val="00AD20E8"/>
    <w:rsid w:val="00AD56EA"/>
    <w:rsid w:val="00AE13BA"/>
    <w:rsid w:val="00AE3574"/>
    <w:rsid w:val="00AE759B"/>
    <w:rsid w:val="00AF21A1"/>
    <w:rsid w:val="00AF3A8B"/>
    <w:rsid w:val="00B05F08"/>
    <w:rsid w:val="00B127F2"/>
    <w:rsid w:val="00B2356B"/>
    <w:rsid w:val="00B2492C"/>
    <w:rsid w:val="00B24DCD"/>
    <w:rsid w:val="00B2743C"/>
    <w:rsid w:val="00B92CE4"/>
    <w:rsid w:val="00BA5E3A"/>
    <w:rsid w:val="00BA615B"/>
    <w:rsid w:val="00BB3A9E"/>
    <w:rsid w:val="00BB44FE"/>
    <w:rsid w:val="00BC2654"/>
    <w:rsid w:val="00BD439F"/>
    <w:rsid w:val="00BF4702"/>
    <w:rsid w:val="00BF6FA3"/>
    <w:rsid w:val="00C03FE1"/>
    <w:rsid w:val="00C06CB3"/>
    <w:rsid w:val="00C316C5"/>
    <w:rsid w:val="00C36121"/>
    <w:rsid w:val="00C36CD9"/>
    <w:rsid w:val="00C36EE3"/>
    <w:rsid w:val="00C44484"/>
    <w:rsid w:val="00C4493E"/>
    <w:rsid w:val="00C518BF"/>
    <w:rsid w:val="00C553C3"/>
    <w:rsid w:val="00C57162"/>
    <w:rsid w:val="00C57567"/>
    <w:rsid w:val="00C575EA"/>
    <w:rsid w:val="00C701B7"/>
    <w:rsid w:val="00C74459"/>
    <w:rsid w:val="00C77865"/>
    <w:rsid w:val="00C81884"/>
    <w:rsid w:val="00CA5A4D"/>
    <w:rsid w:val="00CB08A0"/>
    <w:rsid w:val="00CC0EDC"/>
    <w:rsid w:val="00CD02D4"/>
    <w:rsid w:val="00CD7B20"/>
    <w:rsid w:val="00CE6E58"/>
    <w:rsid w:val="00CF1A70"/>
    <w:rsid w:val="00CF1A72"/>
    <w:rsid w:val="00CF2050"/>
    <w:rsid w:val="00CF3671"/>
    <w:rsid w:val="00CF6C46"/>
    <w:rsid w:val="00CF7F40"/>
    <w:rsid w:val="00D0396E"/>
    <w:rsid w:val="00D12BB3"/>
    <w:rsid w:val="00D22FF1"/>
    <w:rsid w:val="00D44846"/>
    <w:rsid w:val="00D572CD"/>
    <w:rsid w:val="00D6741A"/>
    <w:rsid w:val="00D74724"/>
    <w:rsid w:val="00D75334"/>
    <w:rsid w:val="00D75C3B"/>
    <w:rsid w:val="00D85BB5"/>
    <w:rsid w:val="00D94CD0"/>
    <w:rsid w:val="00D96E04"/>
    <w:rsid w:val="00DC24B6"/>
    <w:rsid w:val="00DD2DB1"/>
    <w:rsid w:val="00DE067D"/>
    <w:rsid w:val="00E1255F"/>
    <w:rsid w:val="00E207FF"/>
    <w:rsid w:val="00E31CF0"/>
    <w:rsid w:val="00E45E07"/>
    <w:rsid w:val="00E5430A"/>
    <w:rsid w:val="00E63D65"/>
    <w:rsid w:val="00E70B9B"/>
    <w:rsid w:val="00E777EF"/>
    <w:rsid w:val="00E86049"/>
    <w:rsid w:val="00E958A1"/>
    <w:rsid w:val="00E9649B"/>
    <w:rsid w:val="00EA65DA"/>
    <w:rsid w:val="00EC0B5B"/>
    <w:rsid w:val="00EC32B2"/>
    <w:rsid w:val="00EC4228"/>
    <w:rsid w:val="00EC788D"/>
    <w:rsid w:val="00ED0A55"/>
    <w:rsid w:val="00ED7A51"/>
    <w:rsid w:val="00EF5364"/>
    <w:rsid w:val="00EF6B67"/>
    <w:rsid w:val="00F005DD"/>
    <w:rsid w:val="00F0681E"/>
    <w:rsid w:val="00F14056"/>
    <w:rsid w:val="00F2367F"/>
    <w:rsid w:val="00F35A84"/>
    <w:rsid w:val="00F63577"/>
    <w:rsid w:val="00F71550"/>
    <w:rsid w:val="00F7368E"/>
    <w:rsid w:val="00F96B17"/>
    <w:rsid w:val="00FB516E"/>
    <w:rsid w:val="00FC08DF"/>
    <w:rsid w:val="00FC1005"/>
    <w:rsid w:val="00FE014C"/>
    <w:rsid w:val="00FE1302"/>
    <w:rsid w:val="00FE2490"/>
    <w:rsid w:val="00FE4C4F"/>
    <w:rsid w:val="00FE51D6"/>
    <w:rsid w:val="00F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743B507"/>
  <w15:docId w15:val="{D9D5427C-0045-44A7-A3A5-FD7337C9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1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C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D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65D"/>
  </w:style>
  <w:style w:type="paragraph" w:styleId="a8">
    <w:name w:val="footer"/>
    <w:basedOn w:val="a"/>
    <w:link w:val="a9"/>
    <w:uiPriority w:val="99"/>
    <w:unhideWhenUsed/>
    <w:rsid w:val="006066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65D"/>
  </w:style>
  <w:style w:type="character" w:styleId="aa">
    <w:name w:val="Hyperlink"/>
    <w:basedOn w:val="a0"/>
    <w:uiPriority w:val="99"/>
    <w:unhideWhenUsed/>
    <w:rsid w:val="007027D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94CD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55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ankaibus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nkaibus.j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49A1-3A80-4718-BF39-F6E9C743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2024-10-21T05:41:00Z</cp:lastPrinted>
  <dcterms:created xsi:type="dcterms:W3CDTF">2024-10-24T05:54:00Z</dcterms:created>
  <dcterms:modified xsi:type="dcterms:W3CDTF">2024-10-24T05:54:00Z</dcterms:modified>
</cp:coreProperties>
</file>