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BB4D" w14:textId="2A5188DC" w:rsidR="008C30E0" w:rsidRPr="00B056AC" w:rsidRDefault="008C30E0" w:rsidP="008C30E0">
      <w:pPr>
        <w:jc w:val="right"/>
        <w:rPr>
          <w:rFonts w:ascii="HG丸ｺﾞｼｯｸM-PRO" w:eastAsia="HG丸ｺﾞｼｯｸM-PRO" w:hAnsi="HG丸ｺﾞｼｯｸM-PRO"/>
          <w:sz w:val="24"/>
          <w:szCs w:val="24"/>
        </w:rPr>
      </w:pPr>
      <w:r w:rsidRPr="00B056AC">
        <w:rPr>
          <w:rFonts w:ascii="HG丸ｺﾞｼｯｸM-PRO" w:eastAsia="HG丸ｺﾞｼｯｸM-PRO" w:hAnsi="HG丸ｺﾞｼｯｸM-PRO" w:hint="eastAsia"/>
          <w:sz w:val="24"/>
          <w:szCs w:val="24"/>
        </w:rPr>
        <w:t>202</w:t>
      </w:r>
      <w:r w:rsidR="00C542B8" w:rsidRPr="00B056AC">
        <w:rPr>
          <w:rFonts w:ascii="HG丸ｺﾞｼｯｸM-PRO" w:eastAsia="HG丸ｺﾞｼｯｸM-PRO" w:hAnsi="HG丸ｺﾞｼｯｸM-PRO" w:hint="eastAsia"/>
          <w:sz w:val="24"/>
          <w:szCs w:val="24"/>
        </w:rPr>
        <w:t>4</w:t>
      </w:r>
      <w:r w:rsidRPr="00B056AC">
        <w:rPr>
          <w:rFonts w:ascii="HG丸ｺﾞｼｯｸM-PRO" w:eastAsia="HG丸ｺﾞｼｯｸM-PRO" w:hAnsi="HG丸ｺﾞｼｯｸM-PRO" w:hint="eastAsia"/>
          <w:sz w:val="24"/>
          <w:szCs w:val="24"/>
        </w:rPr>
        <w:t>年8月</w:t>
      </w:r>
      <w:r w:rsidR="001018B3" w:rsidRPr="000A42A2">
        <w:rPr>
          <w:rFonts w:ascii="HG丸ｺﾞｼｯｸM-PRO" w:eastAsia="HG丸ｺﾞｼｯｸM-PRO" w:hAnsi="HG丸ｺﾞｼｯｸM-PRO" w:hint="eastAsia"/>
          <w:sz w:val="24"/>
          <w:szCs w:val="24"/>
        </w:rPr>
        <w:t>５</w:t>
      </w:r>
      <w:r w:rsidRPr="00B056AC">
        <w:rPr>
          <w:rFonts w:ascii="HG丸ｺﾞｼｯｸM-PRO" w:eastAsia="HG丸ｺﾞｼｯｸM-PRO" w:hAnsi="HG丸ｺﾞｼｯｸM-PRO" w:hint="eastAsia"/>
          <w:sz w:val="24"/>
          <w:szCs w:val="24"/>
        </w:rPr>
        <w:t>日</w:t>
      </w:r>
    </w:p>
    <w:p w14:paraId="3BADBB82" w14:textId="3CD60D95" w:rsidR="001C332A" w:rsidRPr="00B056AC" w:rsidRDefault="001C332A" w:rsidP="001C332A">
      <w:pPr>
        <w:jc w:val="center"/>
        <w:rPr>
          <w:rFonts w:ascii="HG丸ｺﾞｼｯｸM-PRO" w:eastAsia="HG丸ｺﾞｼｯｸM-PRO" w:hAnsi="HG丸ｺﾞｼｯｸM-PRO"/>
          <w:sz w:val="24"/>
          <w:szCs w:val="24"/>
        </w:rPr>
      </w:pPr>
    </w:p>
    <w:p w14:paraId="12FF45F1" w14:textId="77777777" w:rsidR="001C332A" w:rsidRPr="00B056AC" w:rsidRDefault="001C332A">
      <w:pPr>
        <w:rPr>
          <w:rFonts w:ascii="HG丸ｺﾞｼｯｸM-PRO" w:eastAsia="HG丸ｺﾞｼｯｸM-PRO" w:hAnsi="HG丸ｺﾞｼｯｸM-PRO"/>
          <w:sz w:val="24"/>
          <w:szCs w:val="24"/>
        </w:rPr>
      </w:pPr>
    </w:p>
    <w:p w14:paraId="662AEE9D" w14:textId="77777777" w:rsidR="00450949" w:rsidRPr="00B056AC" w:rsidRDefault="00D643E2">
      <w:pPr>
        <w:rPr>
          <w:rFonts w:ascii="HG丸ｺﾞｼｯｸM-PRO" w:eastAsia="HG丸ｺﾞｼｯｸM-PRO" w:hAnsi="HG丸ｺﾞｼｯｸM-PRO"/>
          <w:sz w:val="24"/>
          <w:szCs w:val="24"/>
        </w:rPr>
      </w:pPr>
      <w:r w:rsidRPr="00B056AC">
        <w:rPr>
          <w:rFonts w:ascii="HG丸ｺﾞｼｯｸM-PRO" w:eastAsia="HG丸ｺﾞｼｯｸM-PRO" w:hAnsi="HG丸ｺﾞｼｯｸM-PRO" w:hint="eastAsia"/>
          <w:sz w:val="24"/>
          <w:szCs w:val="24"/>
        </w:rPr>
        <w:t>大阪府三島府税事務所</w:t>
      </w:r>
    </w:p>
    <w:p w14:paraId="1810E27E" w14:textId="54228C70" w:rsidR="00D643E2" w:rsidRPr="00B056AC" w:rsidRDefault="00AA5DAD">
      <w:pPr>
        <w:rPr>
          <w:rFonts w:ascii="HG丸ｺﾞｼｯｸM-PRO" w:eastAsia="HG丸ｺﾞｼｯｸM-PRO" w:hAnsi="HG丸ｺﾞｼｯｸM-PRO"/>
          <w:sz w:val="24"/>
          <w:szCs w:val="24"/>
        </w:rPr>
      </w:pPr>
      <w:r w:rsidRPr="00B056AC">
        <w:rPr>
          <w:rFonts w:ascii="HG丸ｺﾞｼｯｸM-PRO" w:eastAsia="HG丸ｺﾞｼｯｸM-PRO" w:hAnsi="HG丸ｺﾞｼｯｸM-PRO" w:hint="eastAsia"/>
          <w:sz w:val="24"/>
          <w:szCs w:val="24"/>
        </w:rPr>
        <w:t>所長　野口　裕史</w:t>
      </w:r>
      <w:r w:rsidR="00D643E2" w:rsidRPr="00B056AC">
        <w:rPr>
          <w:rFonts w:ascii="HG丸ｺﾞｼｯｸM-PRO" w:eastAsia="HG丸ｺﾞｼｯｸM-PRO" w:hAnsi="HG丸ｺﾞｼｯｸM-PRO" w:hint="eastAsia"/>
          <w:sz w:val="24"/>
          <w:szCs w:val="24"/>
        </w:rPr>
        <w:t xml:space="preserve">　様</w:t>
      </w:r>
    </w:p>
    <w:p w14:paraId="5ACDAD00" w14:textId="77777777" w:rsidR="00D643E2" w:rsidRPr="00B056AC" w:rsidRDefault="00D643E2">
      <w:pPr>
        <w:rPr>
          <w:rFonts w:ascii="HG丸ｺﾞｼｯｸM-PRO" w:eastAsia="HG丸ｺﾞｼｯｸM-PRO" w:hAnsi="HG丸ｺﾞｼｯｸM-PRO"/>
          <w:sz w:val="24"/>
          <w:szCs w:val="24"/>
        </w:rPr>
      </w:pPr>
    </w:p>
    <w:p w14:paraId="1F72BFCE" w14:textId="77777777" w:rsidR="00D643E2" w:rsidRPr="00B056AC" w:rsidRDefault="00D643E2" w:rsidP="00D643E2">
      <w:pPr>
        <w:jc w:val="right"/>
        <w:rPr>
          <w:rFonts w:ascii="HG丸ｺﾞｼｯｸM-PRO" w:eastAsia="HG丸ｺﾞｼｯｸM-PRO" w:hAnsi="HG丸ｺﾞｼｯｸM-PRO"/>
          <w:sz w:val="24"/>
          <w:szCs w:val="24"/>
        </w:rPr>
      </w:pPr>
      <w:r w:rsidRPr="00B056AC">
        <w:rPr>
          <w:rFonts w:ascii="HG丸ｺﾞｼｯｸM-PRO" w:eastAsia="HG丸ｺﾞｼｯｸM-PRO" w:hAnsi="HG丸ｺﾞｼｯｸM-PRO" w:hint="eastAsia"/>
          <w:sz w:val="24"/>
          <w:szCs w:val="24"/>
        </w:rPr>
        <w:t>自治労大阪府職員労働組合</w:t>
      </w:r>
    </w:p>
    <w:p w14:paraId="1034FD68" w14:textId="77777777" w:rsidR="00D643E2" w:rsidRPr="00B056AC" w:rsidRDefault="00D643E2" w:rsidP="00D643E2">
      <w:pPr>
        <w:jc w:val="right"/>
        <w:rPr>
          <w:rFonts w:ascii="HG丸ｺﾞｼｯｸM-PRO" w:eastAsia="HG丸ｺﾞｼｯｸM-PRO" w:hAnsi="HG丸ｺﾞｼｯｸM-PRO"/>
          <w:sz w:val="24"/>
          <w:szCs w:val="24"/>
        </w:rPr>
      </w:pPr>
      <w:r w:rsidRPr="00B056AC">
        <w:rPr>
          <w:rFonts w:ascii="HG丸ｺﾞｼｯｸM-PRO" w:eastAsia="HG丸ｺﾞｼｯｸM-PRO" w:hAnsi="HG丸ｺﾞｼｯｸM-PRO" w:hint="eastAsia"/>
          <w:sz w:val="24"/>
          <w:szCs w:val="24"/>
        </w:rPr>
        <w:t>税務支部　三島分会</w:t>
      </w:r>
    </w:p>
    <w:p w14:paraId="5BEA41C4" w14:textId="7125DCA8" w:rsidR="00D643E2" w:rsidRPr="00B056AC" w:rsidRDefault="0004193D" w:rsidP="00E32C9F">
      <w:pPr>
        <w:wordWrap w:val="0"/>
        <w:ind w:right="-1"/>
        <w:jc w:val="right"/>
        <w:rPr>
          <w:rFonts w:ascii="HG丸ｺﾞｼｯｸM-PRO" w:eastAsia="HG丸ｺﾞｼｯｸM-PRO" w:hAnsi="HG丸ｺﾞｼｯｸM-PRO"/>
          <w:sz w:val="24"/>
          <w:szCs w:val="24"/>
        </w:rPr>
      </w:pPr>
      <w:r w:rsidRPr="00B056AC">
        <w:rPr>
          <w:rFonts w:ascii="HG丸ｺﾞｼｯｸM-PRO" w:eastAsia="HG丸ｺﾞｼｯｸM-PRO" w:hAnsi="HG丸ｺﾞｼｯｸM-PRO" w:hint="eastAsia"/>
          <w:sz w:val="24"/>
          <w:szCs w:val="24"/>
        </w:rPr>
        <w:t xml:space="preserve">　　　　　　　　</w:t>
      </w:r>
      <w:r w:rsidR="00E32C9F" w:rsidRPr="00B056AC">
        <w:rPr>
          <w:rFonts w:ascii="HG丸ｺﾞｼｯｸM-PRO" w:eastAsia="HG丸ｺﾞｼｯｸM-PRO" w:hAnsi="HG丸ｺﾞｼｯｸM-PRO" w:hint="eastAsia"/>
          <w:sz w:val="24"/>
          <w:szCs w:val="24"/>
        </w:rPr>
        <w:t xml:space="preserve">　　　　　　　　　　　　　　　　　　分会長　</w:t>
      </w:r>
      <w:r w:rsidR="00C542B8" w:rsidRPr="00B056AC">
        <w:rPr>
          <w:rFonts w:ascii="HG丸ｺﾞｼｯｸM-PRO" w:eastAsia="HG丸ｺﾞｼｯｸM-PRO" w:hAnsi="HG丸ｺﾞｼｯｸM-PRO" w:hint="eastAsia"/>
          <w:sz w:val="24"/>
          <w:szCs w:val="24"/>
        </w:rPr>
        <w:t>小畑</w:t>
      </w:r>
      <w:r w:rsidR="00AA5DAD" w:rsidRPr="00B056AC">
        <w:rPr>
          <w:rFonts w:ascii="HG丸ｺﾞｼｯｸM-PRO" w:eastAsia="HG丸ｺﾞｼｯｸM-PRO" w:hAnsi="HG丸ｺﾞｼｯｸM-PRO" w:hint="eastAsia"/>
          <w:sz w:val="24"/>
          <w:szCs w:val="24"/>
        </w:rPr>
        <w:t xml:space="preserve">　</w:t>
      </w:r>
      <w:r w:rsidR="00C542B8" w:rsidRPr="00B056AC">
        <w:rPr>
          <w:rFonts w:ascii="HG丸ｺﾞｼｯｸM-PRO" w:eastAsia="HG丸ｺﾞｼｯｸM-PRO" w:hAnsi="HG丸ｺﾞｼｯｸM-PRO" w:hint="eastAsia"/>
          <w:sz w:val="24"/>
          <w:szCs w:val="24"/>
        </w:rPr>
        <w:t>敏明</w:t>
      </w:r>
    </w:p>
    <w:p w14:paraId="44E9E4E1" w14:textId="77777777" w:rsidR="0004193D" w:rsidRPr="00B056AC" w:rsidRDefault="0004193D" w:rsidP="00D643E2">
      <w:pPr>
        <w:ind w:right="840"/>
        <w:rPr>
          <w:rFonts w:ascii="HG丸ｺﾞｼｯｸM-PRO" w:eastAsia="HG丸ｺﾞｼｯｸM-PRO" w:hAnsi="HG丸ｺﾞｼｯｸM-PRO"/>
          <w:sz w:val="24"/>
          <w:szCs w:val="24"/>
        </w:rPr>
      </w:pPr>
    </w:p>
    <w:p w14:paraId="5BFE5C0F" w14:textId="2E31ACDC" w:rsidR="00D643E2" w:rsidRPr="00B056AC" w:rsidRDefault="00AA5DAD" w:rsidP="00BF4AC1">
      <w:pPr>
        <w:ind w:right="-1"/>
        <w:jc w:val="center"/>
        <w:rPr>
          <w:rFonts w:ascii="HG丸ｺﾞｼｯｸM-PRO" w:eastAsia="HG丸ｺﾞｼｯｸM-PRO" w:hAnsi="HG丸ｺﾞｼｯｸM-PRO"/>
          <w:sz w:val="24"/>
          <w:szCs w:val="24"/>
        </w:rPr>
      </w:pPr>
      <w:r w:rsidRPr="00B056AC">
        <w:rPr>
          <w:rFonts w:ascii="HG丸ｺﾞｼｯｸM-PRO" w:eastAsia="HG丸ｺﾞｼｯｸM-PRO" w:hAnsi="HG丸ｺﾞｼｯｸM-PRO" w:hint="eastAsia"/>
          <w:sz w:val="24"/>
          <w:szCs w:val="24"/>
        </w:rPr>
        <w:t>令和</w:t>
      </w:r>
      <w:r w:rsidR="00C542B8" w:rsidRPr="00B056AC">
        <w:rPr>
          <w:rFonts w:ascii="HG丸ｺﾞｼｯｸM-PRO" w:eastAsia="HG丸ｺﾞｼｯｸM-PRO" w:hAnsi="HG丸ｺﾞｼｯｸM-PRO" w:hint="eastAsia"/>
          <w:sz w:val="24"/>
          <w:szCs w:val="24"/>
        </w:rPr>
        <w:t>７</w:t>
      </w:r>
      <w:r w:rsidR="008C30E0" w:rsidRPr="00B056AC">
        <w:rPr>
          <w:rFonts w:ascii="HG丸ｺﾞｼｯｸM-PRO" w:eastAsia="HG丸ｺﾞｼｯｸM-PRO" w:hAnsi="HG丸ｺﾞｼｯｸM-PRO" w:hint="eastAsia"/>
          <w:sz w:val="24"/>
          <w:szCs w:val="24"/>
        </w:rPr>
        <w:t>年度予算編成にかかる</w:t>
      </w:r>
      <w:r w:rsidR="00D643E2" w:rsidRPr="00B056AC">
        <w:rPr>
          <w:rFonts w:ascii="HG丸ｺﾞｼｯｸM-PRO" w:eastAsia="HG丸ｺﾞｼｯｸM-PRO" w:hAnsi="HG丸ｺﾞｼｯｸM-PRO" w:hint="eastAsia"/>
          <w:sz w:val="24"/>
          <w:szCs w:val="24"/>
        </w:rPr>
        <w:t>職場環境整備等の要求について</w:t>
      </w:r>
    </w:p>
    <w:p w14:paraId="481EA0DD" w14:textId="77777777" w:rsidR="00D643E2" w:rsidRPr="00B056AC" w:rsidRDefault="00D643E2" w:rsidP="00D643E2">
      <w:pPr>
        <w:ind w:right="840"/>
        <w:rPr>
          <w:rFonts w:ascii="HG丸ｺﾞｼｯｸM-PRO" w:eastAsia="HG丸ｺﾞｼｯｸM-PRO" w:hAnsi="HG丸ｺﾞｼｯｸM-PRO"/>
          <w:sz w:val="24"/>
          <w:szCs w:val="24"/>
        </w:rPr>
      </w:pPr>
    </w:p>
    <w:p w14:paraId="5A0E09F6" w14:textId="77777777" w:rsidR="00D643E2" w:rsidRPr="00B056AC" w:rsidRDefault="00D643E2" w:rsidP="00527D73">
      <w:pPr>
        <w:ind w:right="-1" w:firstLineChars="100" w:firstLine="240"/>
        <w:rPr>
          <w:rFonts w:ascii="HG丸ｺﾞｼｯｸM-PRO" w:eastAsia="HG丸ｺﾞｼｯｸM-PRO" w:hAnsi="HG丸ｺﾞｼｯｸM-PRO"/>
          <w:sz w:val="24"/>
          <w:szCs w:val="24"/>
        </w:rPr>
      </w:pPr>
      <w:r w:rsidRPr="00B056AC">
        <w:rPr>
          <w:rFonts w:ascii="HG丸ｺﾞｼｯｸM-PRO" w:eastAsia="HG丸ｺﾞｼｯｸM-PRO" w:hAnsi="HG丸ｺﾞｼｯｸM-PRO" w:hint="eastAsia"/>
          <w:sz w:val="24"/>
          <w:szCs w:val="24"/>
        </w:rPr>
        <w:t>三島府税事務所に勤務する組合員の健康管理と福利厚生の充実を図り、健康で安心して</w:t>
      </w:r>
      <w:r w:rsidR="00527D73" w:rsidRPr="00B056AC">
        <w:rPr>
          <w:rFonts w:ascii="HG丸ｺﾞｼｯｸM-PRO" w:eastAsia="HG丸ｺﾞｼｯｸM-PRO" w:hAnsi="HG丸ｺﾞｼｯｸM-PRO" w:hint="eastAsia"/>
          <w:sz w:val="24"/>
          <w:szCs w:val="24"/>
        </w:rPr>
        <w:t>働くことができる職場づくりのため、別紙のとおり要求します。</w:t>
      </w:r>
    </w:p>
    <w:p w14:paraId="67A10DBD" w14:textId="77777777" w:rsidR="00527D73" w:rsidRPr="00B056AC" w:rsidRDefault="00527D73" w:rsidP="00527D73">
      <w:pPr>
        <w:ind w:right="-1" w:firstLineChars="100" w:firstLine="240"/>
        <w:rPr>
          <w:rFonts w:ascii="HG丸ｺﾞｼｯｸM-PRO" w:eastAsia="HG丸ｺﾞｼｯｸM-PRO" w:hAnsi="HG丸ｺﾞｼｯｸM-PRO"/>
          <w:sz w:val="24"/>
          <w:szCs w:val="24"/>
        </w:rPr>
      </w:pPr>
    </w:p>
    <w:p w14:paraId="2898F0AA" w14:textId="77777777" w:rsidR="00527D73" w:rsidRPr="00B056AC" w:rsidRDefault="00527D73" w:rsidP="00527D73">
      <w:pPr>
        <w:ind w:right="-1" w:firstLineChars="100" w:firstLine="240"/>
        <w:rPr>
          <w:rFonts w:ascii="HG丸ｺﾞｼｯｸM-PRO" w:eastAsia="HG丸ｺﾞｼｯｸM-PRO" w:hAnsi="HG丸ｺﾞｼｯｸM-PRO"/>
          <w:sz w:val="24"/>
          <w:szCs w:val="24"/>
        </w:rPr>
      </w:pPr>
    </w:p>
    <w:p w14:paraId="0E557DE8" w14:textId="77777777" w:rsidR="00527D73" w:rsidRPr="00B056AC" w:rsidRDefault="00527D73" w:rsidP="00527D73">
      <w:pPr>
        <w:ind w:right="-1" w:firstLineChars="100" w:firstLine="240"/>
        <w:rPr>
          <w:rFonts w:ascii="HG丸ｺﾞｼｯｸM-PRO" w:eastAsia="HG丸ｺﾞｼｯｸM-PRO" w:hAnsi="HG丸ｺﾞｼｯｸM-PRO"/>
          <w:sz w:val="24"/>
          <w:szCs w:val="24"/>
        </w:rPr>
      </w:pPr>
    </w:p>
    <w:p w14:paraId="00CBE016" w14:textId="77777777" w:rsidR="00527D73" w:rsidRPr="00B056AC" w:rsidRDefault="00527D73" w:rsidP="00527D73">
      <w:pPr>
        <w:ind w:right="-1" w:firstLineChars="100" w:firstLine="240"/>
        <w:rPr>
          <w:rFonts w:ascii="HG丸ｺﾞｼｯｸM-PRO" w:eastAsia="HG丸ｺﾞｼｯｸM-PRO" w:hAnsi="HG丸ｺﾞｼｯｸM-PRO"/>
          <w:sz w:val="24"/>
          <w:szCs w:val="24"/>
        </w:rPr>
      </w:pPr>
    </w:p>
    <w:p w14:paraId="28606550" w14:textId="77777777" w:rsidR="00527D73" w:rsidRPr="00B056AC" w:rsidRDefault="00527D73" w:rsidP="00527D73">
      <w:pPr>
        <w:ind w:right="-1" w:firstLineChars="100" w:firstLine="240"/>
        <w:rPr>
          <w:rFonts w:ascii="HG丸ｺﾞｼｯｸM-PRO" w:eastAsia="HG丸ｺﾞｼｯｸM-PRO" w:hAnsi="HG丸ｺﾞｼｯｸM-PRO"/>
          <w:sz w:val="24"/>
          <w:szCs w:val="24"/>
        </w:rPr>
      </w:pPr>
    </w:p>
    <w:p w14:paraId="151B862F" w14:textId="77777777" w:rsidR="00527D73" w:rsidRPr="00B056AC" w:rsidRDefault="00527D73" w:rsidP="00527D73">
      <w:pPr>
        <w:ind w:right="-1" w:firstLineChars="100" w:firstLine="240"/>
        <w:rPr>
          <w:rFonts w:ascii="HG丸ｺﾞｼｯｸM-PRO" w:eastAsia="HG丸ｺﾞｼｯｸM-PRO" w:hAnsi="HG丸ｺﾞｼｯｸM-PRO"/>
          <w:sz w:val="24"/>
          <w:szCs w:val="24"/>
        </w:rPr>
      </w:pPr>
    </w:p>
    <w:p w14:paraId="5BF76910" w14:textId="77777777" w:rsidR="00527D73" w:rsidRPr="00B056AC" w:rsidRDefault="00527D73" w:rsidP="00527D73">
      <w:pPr>
        <w:ind w:right="-1" w:firstLineChars="100" w:firstLine="240"/>
        <w:rPr>
          <w:rFonts w:ascii="HG丸ｺﾞｼｯｸM-PRO" w:eastAsia="HG丸ｺﾞｼｯｸM-PRO" w:hAnsi="HG丸ｺﾞｼｯｸM-PRO"/>
          <w:sz w:val="24"/>
          <w:szCs w:val="24"/>
        </w:rPr>
      </w:pPr>
    </w:p>
    <w:p w14:paraId="3D8684E9" w14:textId="77777777" w:rsidR="00527D73" w:rsidRPr="00B056AC" w:rsidRDefault="00527D73" w:rsidP="00527D73">
      <w:pPr>
        <w:ind w:right="-1" w:firstLineChars="100" w:firstLine="240"/>
        <w:rPr>
          <w:rFonts w:ascii="HG丸ｺﾞｼｯｸM-PRO" w:eastAsia="HG丸ｺﾞｼｯｸM-PRO" w:hAnsi="HG丸ｺﾞｼｯｸM-PRO"/>
          <w:sz w:val="24"/>
          <w:szCs w:val="24"/>
        </w:rPr>
      </w:pPr>
    </w:p>
    <w:p w14:paraId="6CA5A4A0" w14:textId="77777777" w:rsidR="00527D73" w:rsidRPr="00B056AC" w:rsidRDefault="00527D73" w:rsidP="00527D73">
      <w:pPr>
        <w:ind w:right="-1" w:firstLineChars="100" w:firstLine="240"/>
        <w:rPr>
          <w:rFonts w:ascii="HG丸ｺﾞｼｯｸM-PRO" w:eastAsia="HG丸ｺﾞｼｯｸM-PRO" w:hAnsi="HG丸ｺﾞｼｯｸM-PRO"/>
          <w:sz w:val="24"/>
          <w:szCs w:val="24"/>
        </w:rPr>
      </w:pPr>
    </w:p>
    <w:p w14:paraId="29A980FE" w14:textId="77777777" w:rsidR="00527D73" w:rsidRPr="00B056AC" w:rsidRDefault="00527D73" w:rsidP="00527D73">
      <w:pPr>
        <w:ind w:right="-1" w:firstLineChars="100" w:firstLine="240"/>
        <w:rPr>
          <w:rFonts w:ascii="HG丸ｺﾞｼｯｸM-PRO" w:eastAsia="HG丸ｺﾞｼｯｸM-PRO" w:hAnsi="HG丸ｺﾞｼｯｸM-PRO"/>
          <w:sz w:val="24"/>
          <w:szCs w:val="24"/>
        </w:rPr>
      </w:pPr>
    </w:p>
    <w:p w14:paraId="66C65548" w14:textId="77777777" w:rsidR="00527D73" w:rsidRPr="00B056AC" w:rsidRDefault="00527D73" w:rsidP="00527D73">
      <w:pPr>
        <w:ind w:right="-1" w:firstLineChars="100" w:firstLine="240"/>
        <w:rPr>
          <w:rFonts w:ascii="HG丸ｺﾞｼｯｸM-PRO" w:eastAsia="HG丸ｺﾞｼｯｸM-PRO" w:hAnsi="HG丸ｺﾞｼｯｸM-PRO"/>
          <w:sz w:val="24"/>
          <w:szCs w:val="24"/>
        </w:rPr>
      </w:pPr>
    </w:p>
    <w:p w14:paraId="61C29028" w14:textId="77777777" w:rsidR="00527D73" w:rsidRPr="00B056AC" w:rsidRDefault="00527D73" w:rsidP="00527D73">
      <w:pPr>
        <w:ind w:right="-1" w:firstLineChars="100" w:firstLine="240"/>
        <w:rPr>
          <w:rFonts w:ascii="HG丸ｺﾞｼｯｸM-PRO" w:eastAsia="HG丸ｺﾞｼｯｸM-PRO" w:hAnsi="HG丸ｺﾞｼｯｸM-PRO"/>
          <w:sz w:val="24"/>
          <w:szCs w:val="24"/>
        </w:rPr>
      </w:pPr>
    </w:p>
    <w:p w14:paraId="0021490B" w14:textId="77777777" w:rsidR="00527D73" w:rsidRPr="00B056AC" w:rsidRDefault="00527D73" w:rsidP="00527D73">
      <w:pPr>
        <w:ind w:right="-1" w:firstLineChars="100" w:firstLine="240"/>
        <w:rPr>
          <w:rFonts w:ascii="HG丸ｺﾞｼｯｸM-PRO" w:eastAsia="HG丸ｺﾞｼｯｸM-PRO" w:hAnsi="HG丸ｺﾞｼｯｸM-PRO"/>
          <w:sz w:val="24"/>
          <w:szCs w:val="24"/>
        </w:rPr>
      </w:pPr>
    </w:p>
    <w:p w14:paraId="17FBDDCD" w14:textId="77777777" w:rsidR="00E32C9F" w:rsidRPr="00B056AC" w:rsidRDefault="00E32C9F" w:rsidP="00527D73">
      <w:pPr>
        <w:ind w:right="-1" w:firstLineChars="100" w:firstLine="240"/>
        <w:rPr>
          <w:rFonts w:ascii="HG丸ｺﾞｼｯｸM-PRO" w:eastAsia="HG丸ｺﾞｼｯｸM-PRO" w:hAnsi="HG丸ｺﾞｼｯｸM-PRO"/>
          <w:sz w:val="24"/>
          <w:szCs w:val="24"/>
        </w:rPr>
      </w:pPr>
    </w:p>
    <w:p w14:paraId="3478BACC" w14:textId="77777777" w:rsidR="00527D73" w:rsidRPr="00B056AC" w:rsidRDefault="00527D73" w:rsidP="00527D73">
      <w:pPr>
        <w:ind w:right="-1" w:firstLineChars="100" w:firstLine="240"/>
        <w:rPr>
          <w:rFonts w:ascii="HG丸ｺﾞｼｯｸM-PRO" w:eastAsia="HG丸ｺﾞｼｯｸM-PRO" w:hAnsi="HG丸ｺﾞｼｯｸM-PRO"/>
          <w:sz w:val="24"/>
          <w:szCs w:val="24"/>
        </w:rPr>
      </w:pPr>
    </w:p>
    <w:p w14:paraId="16A2E43B" w14:textId="77777777" w:rsidR="00527D73" w:rsidRPr="00B056AC" w:rsidRDefault="00527D73" w:rsidP="00527D73">
      <w:pPr>
        <w:ind w:right="-1" w:firstLineChars="100" w:firstLine="240"/>
        <w:rPr>
          <w:rFonts w:ascii="HG丸ｺﾞｼｯｸM-PRO" w:eastAsia="HG丸ｺﾞｼｯｸM-PRO" w:hAnsi="HG丸ｺﾞｼｯｸM-PRO"/>
          <w:sz w:val="24"/>
          <w:szCs w:val="24"/>
        </w:rPr>
      </w:pPr>
    </w:p>
    <w:p w14:paraId="021A795D" w14:textId="77777777" w:rsidR="00527D73" w:rsidRPr="00B056AC" w:rsidRDefault="00527D73" w:rsidP="00527D73">
      <w:pPr>
        <w:ind w:right="-1" w:firstLineChars="100" w:firstLine="240"/>
        <w:rPr>
          <w:rFonts w:ascii="HG丸ｺﾞｼｯｸM-PRO" w:eastAsia="HG丸ｺﾞｼｯｸM-PRO" w:hAnsi="HG丸ｺﾞｼｯｸM-PRO"/>
          <w:sz w:val="24"/>
          <w:szCs w:val="24"/>
        </w:rPr>
      </w:pPr>
    </w:p>
    <w:p w14:paraId="4CAE94AA" w14:textId="515E08C9" w:rsidR="00527D73" w:rsidRDefault="00527D73" w:rsidP="00527D73">
      <w:pPr>
        <w:ind w:right="-1" w:firstLineChars="100" w:firstLine="240"/>
        <w:rPr>
          <w:rFonts w:ascii="HG丸ｺﾞｼｯｸM-PRO" w:eastAsia="HG丸ｺﾞｼｯｸM-PRO" w:hAnsi="HG丸ｺﾞｼｯｸM-PRO"/>
          <w:sz w:val="24"/>
          <w:szCs w:val="24"/>
        </w:rPr>
      </w:pPr>
    </w:p>
    <w:p w14:paraId="1F83EDD3" w14:textId="23477339" w:rsidR="00F61E59" w:rsidRDefault="00F61E59" w:rsidP="00527D73">
      <w:pPr>
        <w:ind w:right="-1" w:firstLineChars="100" w:firstLine="240"/>
        <w:rPr>
          <w:rFonts w:ascii="HG丸ｺﾞｼｯｸM-PRO" w:eastAsia="HG丸ｺﾞｼｯｸM-PRO" w:hAnsi="HG丸ｺﾞｼｯｸM-PRO"/>
          <w:sz w:val="24"/>
          <w:szCs w:val="24"/>
        </w:rPr>
      </w:pPr>
    </w:p>
    <w:p w14:paraId="071C14B2" w14:textId="77777777" w:rsidR="00F61E59" w:rsidRPr="00B056AC" w:rsidRDefault="00F61E59" w:rsidP="00527D73">
      <w:pPr>
        <w:ind w:right="-1" w:firstLineChars="100" w:firstLine="240"/>
        <w:rPr>
          <w:rFonts w:ascii="HG丸ｺﾞｼｯｸM-PRO" w:eastAsia="HG丸ｺﾞｼｯｸM-PRO" w:hAnsi="HG丸ｺﾞｼｯｸM-PRO"/>
          <w:sz w:val="24"/>
          <w:szCs w:val="24"/>
        </w:rPr>
      </w:pPr>
    </w:p>
    <w:p w14:paraId="608A1A38" w14:textId="7620B8E1" w:rsidR="001C332A" w:rsidRDefault="001C332A" w:rsidP="00527D73">
      <w:pPr>
        <w:ind w:right="-1" w:firstLineChars="100" w:firstLine="240"/>
        <w:rPr>
          <w:rFonts w:ascii="HG丸ｺﾞｼｯｸM-PRO" w:eastAsia="HG丸ｺﾞｼｯｸM-PRO" w:hAnsi="HG丸ｺﾞｼｯｸM-PRO"/>
          <w:sz w:val="24"/>
          <w:szCs w:val="24"/>
        </w:rPr>
      </w:pPr>
    </w:p>
    <w:p w14:paraId="606179EA" w14:textId="71032B59" w:rsidR="00B801EC" w:rsidRDefault="00B801EC" w:rsidP="00527D73">
      <w:pPr>
        <w:ind w:right="-1" w:firstLineChars="100" w:firstLine="240"/>
        <w:rPr>
          <w:rFonts w:ascii="HG丸ｺﾞｼｯｸM-PRO" w:eastAsia="HG丸ｺﾞｼｯｸM-PRO" w:hAnsi="HG丸ｺﾞｼｯｸM-PRO"/>
          <w:sz w:val="24"/>
          <w:szCs w:val="24"/>
        </w:rPr>
      </w:pPr>
    </w:p>
    <w:p w14:paraId="21A2F72F" w14:textId="03F197AD" w:rsidR="00F61E59" w:rsidRDefault="00F61E59" w:rsidP="00527D73">
      <w:pPr>
        <w:ind w:right="-1" w:firstLineChars="100" w:firstLine="240"/>
        <w:rPr>
          <w:rFonts w:ascii="HG丸ｺﾞｼｯｸM-PRO" w:eastAsia="HG丸ｺﾞｼｯｸM-PRO" w:hAnsi="HG丸ｺﾞｼｯｸM-PRO"/>
          <w:sz w:val="24"/>
          <w:szCs w:val="24"/>
        </w:rPr>
      </w:pPr>
    </w:p>
    <w:p w14:paraId="665473E7" w14:textId="77777777" w:rsidR="00F61E59" w:rsidRPr="00B056AC" w:rsidRDefault="00F61E59" w:rsidP="00527D73">
      <w:pPr>
        <w:ind w:right="-1" w:firstLineChars="100" w:firstLine="240"/>
        <w:rPr>
          <w:rFonts w:ascii="HG丸ｺﾞｼｯｸM-PRO" w:eastAsia="HG丸ｺﾞｼｯｸM-PRO" w:hAnsi="HG丸ｺﾞｼｯｸM-PRO"/>
          <w:sz w:val="24"/>
          <w:szCs w:val="24"/>
        </w:rPr>
      </w:pPr>
    </w:p>
    <w:p w14:paraId="2D1CCCBB" w14:textId="77777777" w:rsidR="00527D73" w:rsidRPr="00B056AC" w:rsidRDefault="00527D73" w:rsidP="00527D73">
      <w:pPr>
        <w:ind w:right="-1" w:firstLineChars="100" w:firstLine="240"/>
        <w:rPr>
          <w:rFonts w:ascii="HG丸ｺﾞｼｯｸM-PRO" w:eastAsia="HG丸ｺﾞｼｯｸM-PRO" w:hAnsi="HG丸ｺﾞｼｯｸM-PRO"/>
          <w:sz w:val="24"/>
          <w:szCs w:val="24"/>
        </w:rPr>
      </w:pPr>
    </w:p>
    <w:p w14:paraId="44E6FB79" w14:textId="77777777" w:rsidR="00527D73" w:rsidRPr="00B056AC" w:rsidRDefault="00527D73" w:rsidP="00527D73">
      <w:pPr>
        <w:ind w:right="-1" w:firstLineChars="100" w:firstLine="240"/>
        <w:rPr>
          <w:rFonts w:ascii="HG丸ｺﾞｼｯｸM-PRO" w:eastAsia="HG丸ｺﾞｼｯｸM-PRO" w:hAnsi="HG丸ｺﾞｼｯｸM-PRO"/>
          <w:sz w:val="24"/>
          <w:szCs w:val="24"/>
        </w:rPr>
      </w:pPr>
    </w:p>
    <w:p w14:paraId="74B1C1C5" w14:textId="7CC19C79" w:rsidR="00527D73" w:rsidRPr="00B056AC" w:rsidRDefault="00527D73" w:rsidP="00B056AC">
      <w:pPr>
        <w:adjustRightInd w:val="0"/>
        <w:snapToGrid w:val="0"/>
        <w:ind w:leftChars="100" w:left="450" w:hangingChars="100" w:hanging="240"/>
        <w:rPr>
          <w:rFonts w:ascii="HG丸ｺﾞｼｯｸM-PRO" w:eastAsia="HG丸ｺﾞｼｯｸM-PRO" w:hAnsi="HG丸ｺﾞｼｯｸM-PRO"/>
          <w:sz w:val="24"/>
          <w:szCs w:val="24"/>
        </w:rPr>
      </w:pPr>
      <w:r w:rsidRPr="00B056AC">
        <w:rPr>
          <w:rFonts w:ascii="HG丸ｺﾞｼｯｸM-PRO" w:eastAsia="HG丸ｺﾞｼｯｸM-PRO" w:hAnsi="HG丸ｺﾞｼｯｸM-PRO" w:hint="eastAsia"/>
          <w:sz w:val="24"/>
          <w:szCs w:val="24"/>
        </w:rPr>
        <w:lastRenderedPageBreak/>
        <w:t>１　自治労府職税務支部三島分会との労使慣行を遵守し、労働条件の改変に</w:t>
      </w:r>
      <w:r w:rsidR="00B056AC" w:rsidRPr="00B056AC">
        <w:rPr>
          <w:rFonts w:ascii="HG丸ｺﾞｼｯｸM-PRO" w:eastAsia="HG丸ｺﾞｼｯｸM-PRO" w:hAnsi="HG丸ｺﾞｼｯｸM-PRO" w:hint="eastAsia"/>
          <w:sz w:val="24"/>
          <w:szCs w:val="24"/>
        </w:rPr>
        <w:t xml:space="preserve">　</w:t>
      </w:r>
      <w:r w:rsidRPr="00B056AC">
        <w:rPr>
          <w:rFonts w:ascii="HG丸ｺﾞｼｯｸM-PRO" w:eastAsia="HG丸ｺﾞｼｯｸM-PRO" w:hAnsi="HG丸ｺﾞｼｯｸM-PRO" w:hint="eastAsia"/>
          <w:sz w:val="24"/>
          <w:szCs w:val="24"/>
        </w:rPr>
        <w:t>あたっては、一方的実施は行わないこと。</w:t>
      </w:r>
    </w:p>
    <w:p w14:paraId="626395BB" w14:textId="77777777" w:rsidR="00527D73" w:rsidRPr="00B056AC" w:rsidRDefault="00527D73" w:rsidP="00B056AC">
      <w:pPr>
        <w:adjustRightInd w:val="0"/>
        <w:snapToGrid w:val="0"/>
        <w:rPr>
          <w:rFonts w:ascii="HG丸ｺﾞｼｯｸM-PRO" w:eastAsia="HG丸ｺﾞｼｯｸM-PRO" w:hAnsi="HG丸ｺﾞｼｯｸM-PRO"/>
          <w:sz w:val="24"/>
          <w:szCs w:val="24"/>
        </w:rPr>
      </w:pPr>
    </w:p>
    <w:p w14:paraId="217407D1" w14:textId="77777777" w:rsidR="00527D73" w:rsidRPr="00B056AC" w:rsidRDefault="00527D73" w:rsidP="00B056AC">
      <w:pPr>
        <w:adjustRightInd w:val="0"/>
        <w:snapToGrid w:val="0"/>
        <w:rPr>
          <w:rFonts w:ascii="HG丸ｺﾞｼｯｸM-PRO" w:eastAsia="HG丸ｺﾞｼｯｸM-PRO" w:hAnsi="HG丸ｺﾞｼｯｸM-PRO"/>
          <w:sz w:val="24"/>
          <w:szCs w:val="24"/>
        </w:rPr>
      </w:pPr>
      <w:r w:rsidRPr="00B056AC">
        <w:rPr>
          <w:rFonts w:ascii="HG丸ｺﾞｼｯｸM-PRO" w:eastAsia="HG丸ｺﾞｼｯｸM-PRO" w:hAnsi="HG丸ｺﾞｼｯｸM-PRO" w:hint="eastAsia"/>
          <w:sz w:val="24"/>
          <w:szCs w:val="24"/>
        </w:rPr>
        <w:t xml:space="preserve">　２　税務手当について、給料の調整額に移行すること。</w:t>
      </w:r>
    </w:p>
    <w:p w14:paraId="7B5CB171" w14:textId="77777777" w:rsidR="00527D73" w:rsidRPr="00B056AC" w:rsidRDefault="00527D73" w:rsidP="00B056AC">
      <w:pPr>
        <w:adjustRightInd w:val="0"/>
        <w:snapToGrid w:val="0"/>
        <w:rPr>
          <w:rFonts w:ascii="HG丸ｺﾞｼｯｸM-PRO" w:eastAsia="HG丸ｺﾞｼｯｸM-PRO" w:hAnsi="HG丸ｺﾞｼｯｸM-PRO"/>
          <w:sz w:val="24"/>
          <w:szCs w:val="24"/>
        </w:rPr>
      </w:pPr>
    </w:p>
    <w:p w14:paraId="5604A595" w14:textId="77777777" w:rsidR="00B056AC" w:rsidRPr="00B056AC" w:rsidRDefault="00527D73" w:rsidP="00B056AC">
      <w:pPr>
        <w:adjustRightInd w:val="0"/>
        <w:snapToGrid w:val="0"/>
        <w:rPr>
          <w:rFonts w:ascii="HG丸ｺﾞｼｯｸM-PRO" w:eastAsia="HG丸ｺﾞｼｯｸM-PRO" w:hAnsi="HG丸ｺﾞｼｯｸM-PRO"/>
          <w:sz w:val="24"/>
          <w:szCs w:val="24"/>
        </w:rPr>
      </w:pPr>
      <w:r w:rsidRPr="00B056AC">
        <w:rPr>
          <w:rFonts w:ascii="HG丸ｺﾞｼｯｸM-PRO" w:eastAsia="HG丸ｺﾞｼｯｸM-PRO" w:hAnsi="HG丸ｺﾞｼｯｸM-PRO" w:hint="eastAsia"/>
          <w:sz w:val="24"/>
          <w:szCs w:val="24"/>
        </w:rPr>
        <w:t xml:space="preserve">　３　安全衛生委員会の強化、安全衛生情報の提供などにより、身体面だけでな</w:t>
      </w:r>
    </w:p>
    <w:p w14:paraId="3F43629A" w14:textId="5D13A743" w:rsidR="00527D73" w:rsidRPr="00B056AC" w:rsidRDefault="00527D73" w:rsidP="00B056AC">
      <w:pPr>
        <w:adjustRightInd w:val="0"/>
        <w:snapToGrid w:val="0"/>
        <w:ind w:firstLineChars="200" w:firstLine="480"/>
        <w:rPr>
          <w:rFonts w:ascii="HG丸ｺﾞｼｯｸM-PRO" w:eastAsia="HG丸ｺﾞｼｯｸM-PRO" w:hAnsi="HG丸ｺﾞｼｯｸM-PRO"/>
          <w:sz w:val="24"/>
          <w:szCs w:val="24"/>
        </w:rPr>
      </w:pPr>
      <w:r w:rsidRPr="00B056AC">
        <w:rPr>
          <w:rFonts w:ascii="HG丸ｺﾞｼｯｸM-PRO" w:eastAsia="HG丸ｺﾞｼｯｸM-PRO" w:hAnsi="HG丸ｺﾞｼｯｸM-PRO" w:hint="eastAsia"/>
          <w:sz w:val="24"/>
          <w:szCs w:val="24"/>
        </w:rPr>
        <w:t>く、精神面も含めた健康管理体制の充実を図ること。</w:t>
      </w:r>
    </w:p>
    <w:p w14:paraId="172A8EE8" w14:textId="77777777" w:rsidR="00527D73" w:rsidRPr="00B056AC" w:rsidRDefault="00527D73" w:rsidP="00B056AC">
      <w:pPr>
        <w:adjustRightInd w:val="0"/>
        <w:snapToGrid w:val="0"/>
        <w:rPr>
          <w:rFonts w:ascii="HG丸ｺﾞｼｯｸM-PRO" w:eastAsia="HG丸ｺﾞｼｯｸM-PRO" w:hAnsi="HG丸ｺﾞｼｯｸM-PRO"/>
          <w:sz w:val="24"/>
          <w:szCs w:val="24"/>
        </w:rPr>
      </w:pPr>
    </w:p>
    <w:p w14:paraId="330FB4EE" w14:textId="14291657" w:rsidR="004F679D" w:rsidRPr="004F679D" w:rsidRDefault="00527D73" w:rsidP="004F679D">
      <w:pPr>
        <w:adjustRightInd w:val="0"/>
        <w:snapToGrid w:val="0"/>
        <w:ind w:left="480" w:hangingChars="200" w:hanging="480"/>
        <w:rPr>
          <w:rFonts w:ascii="HG丸ｺﾞｼｯｸM-PRO" w:eastAsia="HG丸ｺﾞｼｯｸM-PRO" w:hAnsi="HG丸ｺﾞｼｯｸM-PRO"/>
          <w:sz w:val="24"/>
          <w:szCs w:val="24"/>
        </w:rPr>
      </w:pPr>
      <w:r w:rsidRPr="00B056AC">
        <w:rPr>
          <w:rFonts w:ascii="HG丸ｺﾞｼｯｸM-PRO" w:eastAsia="HG丸ｺﾞｼｯｸM-PRO" w:hAnsi="HG丸ｺﾞｼｯｸM-PRO" w:hint="eastAsia"/>
          <w:sz w:val="24"/>
          <w:szCs w:val="24"/>
        </w:rPr>
        <w:t xml:space="preserve">　４　</w:t>
      </w:r>
      <w:r w:rsidR="004F679D" w:rsidRPr="004F679D">
        <w:rPr>
          <w:rFonts w:ascii="HG丸ｺﾞｼｯｸM-PRO" w:eastAsia="HG丸ｺﾞｼｯｸM-PRO" w:hAnsi="HG丸ｺﾞｼｯｸM-PRO" w:hint="eastAsia"/>
          <w:sz w:val="24"/>
          <w:szCs w:val="24"/>
        </w:rPr>
        <w:t>労働安全衛生の観点から、庁舎内の空調について、年間を通じて適温かつ正常に運用・管理を行い、感染症対策のため、換気を保つこと。</w:t>
      </w:r>
    </w:p>
    <w:p w14:paraId="7C9CDA6F" w14:textId="061E3EDB" w:rsidR="004F679D" w:rsidRPr="004F679D" w:rsidRDefault="004F679D" w:rsidP="004F679D">
      <w:pPr>
        <w:adjustRightInd w:val="0"/>
        <w:snapToGrid w:val="0"/>
        <w:ind w:left="480" w:hangingChars="200" w:hanging="480"/>
        <w:rPr>
          <w:rFonts w:ascii="HG丸ｺﾞｼｯｸM-PRO" w:eastAsia="HG丸ｺﾞｼｯｸM-PRO" w:hAnsi="HG丸ｺﾞｼｯｸM-PRO"/>
          <w:sz w:val="24"/>
          <w:szCs w:val="24"/>
        </w:rPr>
      </w:pPr>
      <w:r w:rsidRPr="004F679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4F679D">
        <w:rPr>
          <w:rFonts w:ascii="HG丸ｺﾞｼｯｸM-PRO" w:eastAsia="HG丸ｺﾞｼｯｸM-PRO" w:hAnsi="HG丸ｺﾞｼｯｸM-PRO" w:hint="eastAsia"/>
          <w:sz w:val="24"/>
          <w:szCs w:val="24"/>
        </w:rPr>
        <w:t>なお、近年増加傾向にあるアレルギー等の症状緩和のためにも、</w:t>
      </w:r>
      <w:r w:rsidR="00F61E59">
        <w:rPr>
          <w:rFonts w:ascii="HG丸ｺﾞｼｯｸM-PRO" w:eastAsia="HG丸ｺﾞｼｯｸM-PRO" w:hAnsi="HG丸ｺﾞｼｯｸM-PRO" w:hint="eastAsia"/>
          <w:sz w:val="24"/>
          <w:szCs w:val="24"/>
        </w:rPr>
        <w:t>執務室内</w:t>
      </w:r>
      <w:r w:rsidRPr="004F679D">
        <w:rPr>
          <w:rFonts w:ascii="HG丸ｺﾞｼｯｸM-PRO" w:eastAsia="HG丸ｺﾞｼｯｸM-PRO" w:hAnsi="HG丸ｺﾞｼｯｸM-PRO" w:hint="eastAsia"/>
          <w:sz w:val="24"/>
          <w:szCs w:val="24"/>
        </w:rPr>
        <w:t>空調吹き出し口等の必要に応じた清掃について、空調管理の委託契約変更（更新）時に対策を講じること。</w:t>
      </w:r>
    </w:p>
    <w:p w14:paraId="51FEF4D9" w14:textId="77777777" w:rsidR="00527D73" w:rsidRPr="00B056AC" w:rsidRDefault="00527D73" w:rsidP="00B056AC">
      <w:pPr>
        <w:adjustRightInd w:val="0"/>
        <w:snapToGrid w:val="0"/>
        <w:rPr>
          <w:rFonts w:ascii="HG丸ｺﾞｼｯｸM-PRO" w:eastAsia="HG丸ｺﾞｼｯｸM-PRO" w:hAnsi="HG丸ｺﾞｼｯｸM-PRO"/>
          <w:sz w:val="24"/>
          <w:szCs w:val="24"/>
        </w:rPr>
      </w:pPr>
    </w:p>
    <w:p w14:paraId="09F73F39" w14:textId="5DA76A0A" w:rsidR="00EB7548" w:rsidRPr="00B056AC" w:rsidRDefault="00527D73" w:rsidP="00B056AC">
      <w:pPr>
        <w:adjustRightInd w:val="0"/>
        <w:snapToGrid w:val="0"/>
        <w:ind w:left="480" w:hangingChars="200" w:hanging="480"/>
        <w:rPr>
          <w:rFonts w:ascii="HG丸ｺﾞｼｯｸM-PRO" w:eastAsia="HG丸ｺﾞｼｯｸM-PRO" w:hAnsi="HG丸ｺﾞｼｯｸM-PRO"/>
          <w:sz w:val="24"/>
          <w:szCs w:val="24"/>
        </w:rPr>
      </w:pPr>
      <w:r w:rsidRPr="00B056AC">
        <w:rPr>
          <w:rFonts w:ascii="HG丸ｺﾞｼｯｸM-PRO" w:eastAsia="HG丸ｺﾞｼｯｸM-PRO" w:hAnsi="HG丸ｺﾞｼｯｸM-PRO" w:hint="eastAsia"/>
          <w:sz w:val="24"/>
          <w:szCs w:val="24"/>
        </w:rPr>
        <w:t xml:space="preserve">　５　職員の健康管理の観点から、休憩場所については、今後も必要な整備を行うこと。</w:t>
      </w:r>
    </w:p>
    <w:p w14:paraId="616DE98C" w14:textId="77777777" w:rsidR="00527D73" w:rsidRPr="00B056AC" w:rsidRDefault="00527D73" w:rsidP="00B056AC">
      <w:pPr>
        <w:adjustRightInd w:val="0"/>
        <w:snapToGrid w:val="0"/>
        <w:rPr>
          <w:rFonts w:ascii="HG丸ｺﾞｼｯｸM-PRO" w:eastAsia="HG丸ｺﾞｼｯｸM-PRO" w:hAnsi="HG丸ｺﾞｼｯｸM-PRO"/>
          <w:sz w:val="24"/>
          <w:szCs w:val="24"/>
        </w:rPr>
      </w:pPr>
    </w:p>
    <w:p w14:paraId="50A58397" w14:textId="304BCD1C" w:rsidR="00527D73" w:rsidRPr="00B056AC" w:rsidRDefault="00527D73" w:rsidP="00B056AC">
      <w:pPr>
        <w:adjustRightInd w:val="0"/>
        <w:snapToGrid w:val="0"/>
        <w:rPr>
          <w:rFonts w:ascii="HG丸ｺﾞｼｯｸM-PRO" w:eastAsia="HG丸ｺﾞｼｯｸM-PRO" w:hAnsi="HG丸ｺﾞｼｯｸM-PRO"/>
          <w:sz w:val="24"/>
          <w:szCs w:val="24"/>
        </w:rPr>
      </w:pPr>
      <w:r w:rsidRPr="00B056AC">
        <w:rPr>
          <w:rFonts w:ascii="HG丸ｺﾞｼｯｸM-PRO" w:eastAsia="HG丸ｺﾞｼｯｸM-PRO" w:hAnsi="HG丸ｺﾞｼｯｸM-PRO" w:hint="eastAsia"/>
          <w:sz w:val="24"/>
          <w:szCs w:val="24"/>
        </w:rPr>
        <w:t xml:space="preserve">　６　職員の</w:t>
      </w:r>
      <w:r w:rsidR="00F937AF" w:rsidRPr="00B056AC">
        <w:rPr>
          <w:rFonts w:ascii="HG丸ｺﾞｼｯｸM-PRO" w:eastAsia="HG丸ｺﾞｼｯｸM-PRO" w:hAnsi="HG丸ｺﾞｼｯｸM-PRO" w:hint="eastAsia"/>
          <w:sz w:val="24"/>
          <w:szCs w:val="24"/>
        </w:rPr>
        <w:t>衛生管理</w:t>
      </w:r>
      <w:r w:rsidRPr="00B056AC">
        <w:rPr>
          <w:rFonts w:ascii="HG丸ｺﾞｼｯｸM-PRO" w:eastAsia="HG丸ｺﾞｼｯｸM-PRO" w:hAnsi="HG丸ｺﾞｼｯｸM-PRO" w:hint="eastAsia"/>
          <w:sz w:val="24"/>
          <w:szCs w:val="24"/>
        </w:rPr>
        <w:t>の観点から、各階トイレの</w:t>
      </w:r>
      <w:r w:rsidR="00F937AF" w:rsidRPr="00B056AC">
        <w:rPr>
          <w:rFonts w:ascii="HG丸ｺﾞｼｯｸM-PRO" w:eastAsia="HG丸ｺﾞｼｯｸM-PRO" w:hAnsi="HG丸ｺﾞｼｯｸM-PRO" w:hint="eastAsia"/>
          <w:sz w:val="24"/>
          <w:szCs w:val="24"/>
        </w:rPr>
        <w:t>定期的な</w:t>
      </w:r>
      <w:r w:rsidRPr="00B056AC">
        <w:rPr>
          <w:rFonts w:ascii="HG丸ｺﾞｼｯｸM-PRO" w:eastAsia="HG丸ｺﾞｼｯｸM-PRO" w:hAnsi="HG丸ｺﾞｼｯｸM-PRO" w:hint="eastAsia"/>
          <w:sz w:val="24"/>
          <w:szCs w:val="24"/>
        </w:rPr>
        <w:t>清掃を行うこと。</w:t>
      </w:r>
    </w:p>
    <w:p w14:paraId="78B608A0" w14:textId="77777777" w:rsidR="00527D73" w:rsidRPr="00B056AC" w:rsidRDefault="00527D73" w:rsidP="00B056AC">
      <w:pPr>
        <w:adjustRightInd w:val="0"/>
        <w:snapToGrid w:val="0"/>
        <w:rPr>
          <w:rFonts w:ascii="HG丸ｺﾞｼｯｸM-PRO" w:eastAsia="HG丸ｺﾞｼｯｸM-PRO" w:hAnsi="HG丸ｺﾞｼｯｸM-PRO"/>
          <w:sz w:val="24"/>
          <w:szCs w:val="24"/>
        </w:rPr>
      </w:pPr>
    </w:p>
    <w:p w14:paraId="165ECEF0" w14:textId="7BA68F40" w:rsidR="00A733D3" w:rsidRPr="00B056AC" w:rsidRDefault="00527D73" w:rsidP="00B056AC">
      <w:pPr>
        <w:adjustRightInd w:val="0"/>
        <w:snapToGrid w:val="0"/>
        <w:ind w:left="480" w:hangingChars="200" w:hanging="480"/>
        <w:rPr>
          <w:rFonts w:ascii="HG丸ｺﾞｼｯｸM-PRO" w:eastAsia="HG丸ｺﾞｼｯｸM-PRO" w:hAnsi="HG丸ｺﾞｼｯｸM-PRO"/>
          <w:sz w:val="24"/>
          <w:szCs w:val="24"/>
        </w:rPr>
      </w:pPr>
      <w:r w:rsidRPr="00B056AC">
        <w:rPr>
          <w:rFonts w:ascii="HG丸ｺﾞｼｯｸM-PRO" w:eastAsia="HG丸ｺﾞｼｯｸM-PRO" w:hAnsi="HG丸ｺﾞｼｯｸM-PRO" w:hint="eastAsia"/>
          <w:sz w:val="24"/>
          <w:szCs w:val="24"/>
        </w:rPr>
        <w:t xml:space="preserve">　７　</w:t>
      </w:r>
      <w:r w:rsidR="00A733D3" w:rsidRPr="00B056AC">
        <w:rPr>
          <w:rFonts w:ascii="HG丸ｺﾞｼｯｸM-PRO" w:eastAsia="HG丸ｺﾞｼｯｸM-PRO" w:hAnsi="HG丸ｺﾞｼｯｸM-PRO" w:hint="eastAsia"/>
          <w:sz w:val="24"/>
          <w:szCs w:val="24"/>
        </w:rPr>
        <w:t>職場の安全確保の観点から、公用自転車について定期的に点検・整備を行うこと。また、公用車についても、業務に支障がないよう定期的な点検・整備を行うこと。</w:t>
      </w:r>
    </w:p>
    <w:p w14:paraId="02819AC8" w14:textId="77777777" w:rsidR="00FD28DD" w:rsidRPr="00B056AC" w:rsidRDefault="00C542B8" w:rsidP="00B056AC">
      <w:pPr>
        <w:adjustRightInd w:val="0"/>
        <w:snapToGrid w:val="0"/>
        <w:rPr>
          <w:rFonts w:ascii="HG丸ｺﾞｼｯｸM-PRO" w:eastAsia="HG丸ｺﾞｼｯｸM-PRO" w:hAnsi="HG丸ｺﾞｼｯｸM-PRO"/>
          <w:sz w:val="24"/>
          <w:szCs w:val="24"/>
        </w:rPr>
      </w:pPr>
      <w:r w:rsidRPr="00B056AC">
        <w:rPr>
          <w:rFonts w:ascii="HG丸ｺﾞｼｯｸM-PRO" w:eastAsia="HG丸ｺﾞｼｯｸM-PRO" w:hAnsi="HG丸ｺﾞｼｯｸM-PRO" w:hint="eastAsia"/>
          <w:sz w:val="24"/>
          <w:szCs w:val="24"/>
        </w:rPr>
        <w:t xml:space="preserve">　</w:t>
      </w:r>
    </w:p>
    <w:p w14:paraId="799ADD21" w14:textId="4F608945" w:rsidR="00021971" w:rsidRPr="00EA4448" w:rsidRDefault="007D6BB6" w:rsidP="00B056AC">
      <w:pPr>
        <w:adjustRightInd w:val="0"/>
        <w:snapToGrid w:val="0"/>
        <w:ind w:left="480" w:hangingChars="200" w:hanging="480"/>
        <w:rPr>
          <w:rFonts w:ascii="HG丸ｺﾞｼｯｸM-PRO" w:eastAsia="HG丸ｺﾞｼｯｸM-PRO" w:hAnsi="HG丸ｺﾞｼｯｸM-PRO"/>
          <w:color w:val="000000" w:themeColor="text1"/>
          <w:sz w:val="24"/>
          <w:szCs w:val="24"/>
        </w:rPr>
      </w:pPr>
      <w:r w:rsidRPr="00B056AC">
        <w:rPr>
          <w:rFonts w:ascii="HG丸ｺﾞｼｯｸM-PRO" w:eastAsia="HG丸ｺﾞｼｯｸM-PRO" w:hAnsi="HG丸ｺﾞｼｯｸM-PRO" w:hint="eastAsia"/>
          <w:sz w:val="24"/>
          <w:szCs w:val="24"/>
        </w:rPr>
        <w:t xml:space="preserve">　</w:t>
      </w:r>
      <w:r w:rsidR="00EA4448" w:rsidRPr="00EA4448">
        <w:rPr>
          <w:rFonts w:ascii="HG丸ｺﾞｼｯｸM-PRO" w:eastAsia="HG丸ｺﾞｼｯｸM-PRO" w:hAnsi="HG丸ｺﾞｼｯｸM-PRO" w:hint="eastAsia"/>
          <w:color w:val="000000" w:themeColor="text1"/>
          <w:sz w:val="24"/>
          <w:szCs w:val="24"/>
        </w:rPr>
        <w:t>８</w:t>
      </w:r>
      <w:r w:rsidR="00021971" w:rsidRPr="00EA4448">
        <w:rPr>
          <w:rFonts w:ascii="HG丸ｺﾞｼｯｸM-PRO" w:eastAsia="HG丸ｺﾞｼｯｸM-PRO" w:hAnsi="HG丸ｺﾞｼｯｸM-PRO" w:hint="eastAsia"/>
          <w:color w:val="000000" w:themeColor="text1"/>
          <w:sz w:val="24"/>
          <w:szCs w:val="24"/>
        </w:rPr>
        <w:t xml:space="preserve">　感染対策のため、来客が多い、総合受付窓口・管理課窓口・銀行窓口付近の過密</w:t>
      </w:r>
      <w:r w:rsidR="008F4333" w:rsidRPr="00EA4448">
        <w:rPr>
          <w:rFonts w:ascii="HG丸ｺﾞｼｯｸM-PRO" w:eastAsia="HG丸ｺﾞｼｯｸM-PRO" w:hAnsi="HG丸ｺﾞｼｯｸM-PRO" w:hint="eastAsia"/>
          <w:color w:val="000000" w:themeColor="text1"/>
          <w:sz w:val="24"/>
          <w:szCs w:val="24"/>
        </w:rPr>
        <w:t>化</w:t>
      </w:r>
      <w:r w:rsidR="00021971" w:rsidRPr="00EA4448">
        <w:rPr>
          <w:rFonts w:ascii="HG丸ｺﾞｼｯｸM-PRO" w:eastAsia="HG丸ｺﾞｼｯｸM-PRO" w:hAnsi="HG丸ｺﾞｼｯｸM-PRO" w:hint="eastAsia"/>
          <w:color w:val="000000" w:themeColor="text1"/>
          <w:sz w:val="24"/>
          <w:szCs w:val="24"/>
        </w:rPr>
        <w:t>を解消する</w:t>
      </w:r>
      <w:r w:rsidR="006F506A" w:rsidRPr="00EA4448">
        <w:rPr>
          <w:rFonts w:ascii="HG丸ｺﾞｼｯｸM-PRO" w:eastAsia="HG丸ｺﾞｼｯｸM-PRO" w:hAnsi="HG丸ｺﾞｼｯｸM-PRO" w:hint="eastAsia"/>
          <w:color w:val="000000" w:themeColor="text1"/>
          <w:sz w:val="24"/>
          <w:szCs w:val="24"/>
        </w:rPr>
        <w:t>ため、ロビー棟の活用など改善措置を図る</w:t>
      </w:r>
      <w:r w:rsidR="00021971" w:rsidRPr="00EA4448">
        <w:rPr>
          <w:rFonts w:ascii="HG丸ｺﾞｼｯｸM-PRO" w:eastAsia="HG丸ｺﾞｼｯｸM-PRO" w:hAnsi="HG丸ｺﾞｼｯｸM-PRO" w:hint="eastAsia"/>
          <w:color w:val="000000" w:themeColor="text1"/>
          <w:sz w:val="24"/>
          <w:szCs w:val="24"/>
        </w:rPr>
        <w:t>こと。</w:t>
      </w:r>
    </w:p>
    <w:p w14:paraId="45222935" w14:textId="77777777" w:rsidR="00021971" w:rsidRPr="00EA4448" w:rsidRDefault="00021971" w:rsidP="00B056AC">
      <w:pPr>
        <w:adjustRightInd w:val="0"/>
        <w:snapToGrid w:val="0"/>
        <w:rPr>
          <w:rFonts w:ascii="HG丸ｺﾞｼｯｸM-PRO" w:eastAsia="HG丸ｺﾞｼｯｸM-PRO" w:hAnsi="HG丸ｺﾞｼｯｸM-PRO"/>
          <w:color w:val="000000" w:themeColor="text1"/>
          <w:sz w:val="24"/>
          <w:szCs w:val="24"/>
        </w:rPr>
      </w:pPr>
    </w:p>
    <w:p w14:paraId="4A93B796" w14:textId="287243F8" w:rsidR="00021971" w:rsidRPr="00EA4448" w:rsidRDefault="00EA4448" w:rsidP="00B056AC">
      <w:pPr>
        <w:adjustRightInd w:val="0"/>
        <w:snapToGrid w:val="0"/>
        <w:ind w:leftChars="100" w:left="450" w:hangingChars="100" w:hanging="240"/>
        <w:rPr>
          <w:rFonts w:ascii="HG丸ｺﾞｼｯｸM-PRO" w:eastAsia="HG丸ｺﾞｼｯｸM-PRO" w:hAnsi="HG丸ｺﾞｼｯｸM-PRO"/>
          <w:color w:val="000000" w:themeColor="text1"/>
          <w:sz w:val="24"/>
          <w:szCs w:val="24"/>
        </w:rPr>
      </w:pPr>
      <w:r w:rsidRPr="00EA4448">
        <w:rPr>
          <w:rFonts w:ascii="HG丸ｺﾞｼｯｸM-PRO" w:eastAsia="HG丸ｺﾞｼｯｸM-PRO" w:hAnsi="HG丸ｺﾞｼｯｸM-PRO" w:hint="eastAsia"/>
          <w:color w:val="000000" w:themeColor="text1"/>
          <w:sz w:val="24"/>
          <w:szCs w:val="24"/>
        </w:rPr>
        <w:t>９</w:t>
      </w:r>
      <w:r w:rsidR="008F4333" w:rsidRPr="00EA4448">
        <w:rPr>
          <w:rFonts w:ascii="HG丸ｺﾞｼｯｸM-PRO" w:eastAsia="HG丸ｺﾞｼｯｸM-PRO" w:hAnsi="HG丸ｺﾞｼｯｸM-PRO" w:hint="eastAsia"/>
          <w:color w:val="000000" w:themeColor="text1"/>
          <w:sz w:val="24"/>
          <w:szCs w:val="24"/>
        </w:rPr>
        <w:t xml:space="preserve">　保管資料の増加に伴う</w:t>
      </w:r>
      <w:r w:rsidR="00021971" w:rsidRPr="00EA4448">
        <w:rPr>
          <w:rFonts w:ascii="HG丸ｺﾞｼｯｸM-PRO" w:eastAsia="HG丸ｺﾞｼｯｸM-PRO" w:hAnsi="HG丸ｺﾞｼｯｸM-PRO" w:hint="eastAsia"/>
          <w:color w:val="000000" w:themeColor="text1"/>
          <w:sz w:val="24"/>
          <w:szCs w:val="24"/>
        </w:rPr>
        <w:t>執務室内</w:t>
      </w:r>
      <w:r w:rsidR="007D6BB6" w:rsidRPr="00EA4448">
        <w:rPr>
          <w:rFonts w:ascii="HG丸ｺﾞｼｯｸM-PRO" w:eastAsia="HG丸ｺﾞｼｯｸM-PRO" w:hAnsi="HG丸ｺﾞｼｯｸM-PRO" w:hint="eastAsia"/>
          <w:color w:val="000000" w:themeColor="text1"/>
          <w:sz w:val="24"/>
          <w:szCs w:val="24"/>
        </w:rPr>
        <w:t>の狭隘について、</w:t>
      </w:r>
      <w:r w:rsidR="006F506A" w:rsidRPr="00EA4448">
        <w:rPr>
          <w:rFonts w:ascii="HG丸ｺﾞｼｯｸM-PRO" w:eastAsia="HG丸ｺﾞｼｯｸM-PRO" w:hAnsi="HG丸ｺﾞｼｯｸM-PRO" w:hint="eastAsia"/>
          <w:color w:val="000000" w:themeColor="text1"/>
          <w:sz w:val="24"/>
          <w:szCs w:val="24"/>
        </w:rPr>
        <w:t>安全確保・</w:t>
      </w:r>
      <w:r w:rsidR="00021971" w:rsidRPr="00EA4448">
        <w:rPr>
          <w:rFonts w:ascii="HG丸ｺﾞｼｯｸM-PRO" w:eastAsia="HG丸ｺﾞｼｯｸM-PRO" w:hAnsi="HG丸ｺﾞｼｯｸM-PRO" w:hint="eastAsia"/>
          <w:color w:val="000000" w:themeColor="text1"/>
          <w:sz w:val="24"/>
          <w:szCs w:val="24"/>
        </w:rPr>
        <w:t>災害対策の</w:t>
      </w:r>
      <w:r w:rsidR="008F4333" w:rsidRPr="00EA4448">
        <w:rPr>
          <w:rFonts w:ascii="HG丸ｺﾞｼｯｸM-PRO" w:eastAsia="HG丸ｺﾞｼｯｸM-PRO" w:hAnsi="HG丸ｺﾞｼｯｸM-PRO" w:hint="eastAsia"/>
          <w:color w:val="000000" w:themeColor="text1"/>
          <w:sz w:val="24"/>
          <w:szCs w:val="24"/>
        </w:rPr>
        <w:t>観点から、</w:t>
      </w:r>
      <w:r w:rsidR="006F506A" w:rsidRPr="00EA4448">
        <w:rPr>
          <w:rFonts w:ascii="HG丸ｺﾞｼｯｸM-PRO" w:eastAsia="HG丸ｺﾞｼｯｸM-PRO" w:hAnsi="HG丸ｺﾞｼｯｸM-PRO" w:hint="eastAsia"/>
          <w:color w:val="000000" w:themeColor="text1"/>
          <w:sz w:val="24"/>
          <w:szCs w:val="24"/>
        </w:rPr>
        <w:t>執務室外に書庫を確保</w:t>
      </w:r>
      <w:r w:rsidR="00A618AE" w:rsidRPr="00EA4448">
        <w:rPr>
          <w:rFonts w:ascii="HG丸ｺﾞｼｯｸM-PRO" w:eastAsia="HG丸ｺﾞｼｯｸM-PRO" w:hAnsi="HG丸ｺﾞｼｯｸM-PRO" w:hint="eastAsia"/>
          <w:color w:val="000000" w:themeColor="text1"/>
          <w:sz w:val="24"/>
          <w:szCs w:val="24"/>
        </w:rPr>
        <w:t>す</w:t>
      </w:r>
      <w:r w:rsidR="006F506A" w:rsidRPr="00EA4448">
        <w:rPr>
          <w:rFonts w:ascii="HG丸ｺﾞｼｯｸM-PRO" w:eastAsia="HG丸ｺﾞｼｯｸM-PRO" w:hAnsi="HG丸ｺﾞｼｯｸM-PRO" w:hint="eastAsia"/>
          <w:color w:val="000000" w:themeColor="text1"/>
          <w:sz w:val="24"/>
          <w:szCs w:val="24"/>
        </w:rPr>
        <w:t>るなど</w:t>
      </w:r>
      <w:r w:rsidR="007D6BB6" w:rsidRPr="00EA4448">
        <w:rPr>
          <w:rFonts w:ascii="HG丸ｺﾞｼｯｸM-PRO" w:eastAsia="HG丸ｺﾞｼｯｸM-PRO" w:hAnsi="HG丸ｺﾞｼｯｸM-PRO" w:hint="eastAsia"/>
          <w:color w:val="000000" w:themeColor="text1"/>
          <w:sz w:val="24"/>
          <w:szCs w:val="24"/>
        </w:rPr>
        <w:t>抜本的なレイアウト変更に努めること。</w:t>
      </w:r>
    </w:p>
    <w:p w14:paraId="1FF6CD76" w14:textId="77777777" w:rsidR="007D6BB6" w:rsidRPr="00EA4448" w:rsidRDefault="007D6BB6" w:rsidP="00B056AC">
      <w:pPr>
        <w:adjustRightInd w:val="0"/>
        <w:snapToGrid w:val="0"/>
        <w:rPr>
          <w:rFonts w:ascii="HG丸ｺﾞｼｯｸM-PRO" w:eastAsia="HG丸ｺﾞｼｯｸM-PRO" w:hAnsi="HG丸ｺﾞｼｯｸM-PRO"/>
          <w:color w:val="000000" w:themeColor="text1"/>
          <w:sz w:val="24"/>
          <w:szCs w:val="24"/>
        </w:rPr>
      </w:pPr>
    </w:p>
    <w:p w14:paraId="39B52AD8" w14:textId="23C5E873" w:rsidR="004F679D" w:rsidRPr="00EA4448" w:rsidRDefault="00BF4AC1" w:rsidP="004F679D">
      <w:pPr>
        <w:ind w:right="-1" w:firstLineChars="50" w:firstLine="120"/>
        <w:rPr>
          <w:rFonts w:ascii="HG丸ｺﾞｼｯｸM-PRO" w:eastAsia="HG丸ｺﾞｼｯｸM-PRO" w:hAnsi="HG丸ｺﾞｼｯｸM-PRO"/>
          <w:color w:val="000000" w:themeColor="text1"/>
          <w:sz w:val="24"/>
          <w:szCs w:val="24"/>
        </w:rPr>
      </w:pPr>
      <w:r w:rsidRPr="00EA4448">
        <w:rPr>
          <w:rFonts w:ascii="HG丸ｺﾞｼｯｸM-PRO" w:eastAsia="HG丸ｺﾞｼｯｸM-PRO" w:hAnsi="HG丸ｺﾞｼｯｸM-PRO" w:hint="eastAsia"/>
          <w:color w:val="000000" w:themeColor="text1"/>
          <w:sz w:val="24"/>
          <w:szCs w:val="24"/>
        </w:rPr>
        <w:t>1</w:t>
      </w:r>
      <w:r w:rsidR="00EA4448" w:rsidRPr="00EA4448">
        <w:rPr>
          <w:rFonts w:ascii="HG丸ｺﾞｼｯｸM-PRO" w:eastAsia="HG丸ｺﾞｼｯｸM-PRO" w:hAnsi="HG丸ｺﾞｼｯｸM-PRO" w:hint="eastAsia"/>
          <w:color w:val="000000" w:themeColor="text1"/>
          <w:sz w:val="24"/>
          <w:szCs w:val="24"/>
        </w:rPr>
        <w:t>０</w:t>
      </w:r>
      <w:r w:rsidR="00A733D3" w:rsidRPr="00EA4448">
        <w:rPr>
          <w:rFonts w:ascii="HG丸ｺﾞｼｯｸM-PRO" w:eastAsia="HG丸ｺﾞｼｯｸM-PRO" w:hAnsi="HG丸ｺﾞｼｯｸM-PRO" w:hint="eastAsia"/>
          <w:color w:val="000000" w:themeColor="text1"/>
          <w:sz w:val="24"/>
          <w:szCs w:val="24"/>
        </w:rPr>
        <w:t xml:space="preserve">　</w:t>
      </w:r>
      <w:r w:rsidR="004F679D" w:rsidRPr="00EA4448">
        <w:rPr>
          <w:rFonts w:ascii="HG丸ｺﾞｼｯｸM-PRO" w:eastAsia="HG丸ｺﾞｼｯｸM-PRO" w:hAnsi="HG丸ｺﾞｼｯｸM-PRO" w:hint="eastAsia"/>
          <w:color w:val="000000" w:themeColor="text1"/>
          <w:sz w:val="24"/>
          <w:szCs w:val="24"/>
        </w:rPr>
        <w:t>労働安全衛生の観点から</w:t>
      </w:r>
      <w:bookmarkStart w:id="0" w:name="_Hlk172300460"/>
    </w:p>
    <w:p w14:paraId="4DE5669B" w14:textId="77740A1E" w:rsidR="004F679D" w:rsidRPr="00EA4448" w:rsidRDefault="004F679D" w:rsidP="004F679D">
      <w:pPr>
        <w:ind w:right="-1" w:firstLineChars="50" w:firstLine="120"/>
        <w:rPr>
          <w:rFonts w:ascii="HG丸ｺﾞｼｯｸM-PRO" w:eastAsia="HG丸ｺﾞｼｯｸM-PRO" w:hAnsi="HG丸ｺﾞｼｯｸM-PRO"/>
          <w:color w:val="000000" w:themeColor="text1"/>
          <w:sz w:val="24"/>
          <w:szCs w:val="24"/>
        </w:rPr>
      </w:pPr>
      <w:r w:rsidRPr="00EA4448">
        <w:rPr>
          <w:rFonts w:ascii="HG丸ｺﾞｼｯｸM-PRO" w:eastAsia="HG丸ｺﾞｼｯｸM-PRO" w:hAnsi="HG丸ｺﾞｼｯｸM-PRO" w:hint="eastAsia"/>
          <w:color w:val="000000" w:themeColor="text1"/>
          <w:sz w:val="24"/>
          <w:szCs w:val="24"/>
        </w:rPr>
        <w:t>・感染症対策に必要な物資の充実を継続して図ること。</w:t>
      </w:r>
    </w:p>
    <w:p w14:paraId="71E9F977" w14:textId="5086CCF1" w:rsidR="004F679D" w:rsidRPr="00EA4448" w:rsidRDefault="004F679D" w:rsidP="004F679D">
      <w:pPr>
        <w:ind w:right="-1" w:firstLineChars="50" w:firstLine="120"/>
        <w:jc w:val="left"/>
        <w:rPr>
          <w:rFonts w:ascii="HG丸ｺﾞｼｯｸM-PRO" w:eastAsia="HG丸ｺﾞｼｯｸM-PRO" w:hAnsi="HG丸ｺﾞｼｯｸM-PRO"/>
          <w:color w:val="000000" w:themeColor="text1"/>
          <w:sz w:val="24"/>
          <w:szCs w:val="24"/>
        </w:rPr>
      </w:pPr>
      <w:r w:rsidRPr="00EA4448">
        <w:rPr>
          <w:rFonts w:ascii="HG丸ｺﾞｼｯｸM-PRO" w:eastAsia="HG丸ｺﾞｼｯｸM-PRO" w:hAnsi="HG丸ｺﾞｼｯｸM-PRO" w:hint="eastAsia"/>
          <w:color w:val="000000" w:themeColor="text1"/>
          <w:sz w:val="24"/>
          <w:szCs w:val="24"/>
        </w:rPr>
        <w:t>・床（タイル）の点検・補修及びOAフロアー化など安全対策を行うこと。</w:t>
      </w:r>
    </w:p>
    <w:bookmarkEnd w:id="0"/>
    <w:p w14:paraId="01E7D47A" w14:textId="32A11CAA" w:rsidR="00AD7DFD" w:rsidRPr="00321160" w:rsidRDefault="00AD7DFD" w:rsidP="004F679D">
      <w:pPr>
        <w:adjustRightInd w:val="0"/>
        <w:snapToGrid w:val="0"/>
        <w:ind w:firstLineChars="50" w:firstLine="120"/>
        <w:rPr>
          <w:rFonts w:ascii="HG丸ｺﾞｼｯｸM-PRO" w:eastAsia="HG丸ｺﾞｼｯｸM-PRO" w:hAnsi="HG丸ｺﾞｼｯｸM-PRO"/>
          <w:color w:val="FF0000"/>
          <w:sz w:val="24"/>
          <w:szCs w:val="24"/>
        </w:rPr>
      </w:pPr>
    </w:p>
    <w:p w14:paraId="5EE6662A" w14:textId="5C275A6B" w:rsidR="00B056AC" w:rsidRPr="004F679D" w:rsidRDefault="00B056AC" w:rsidP="00B056AC">
      <w:pPr>
        <w:adjustRightInd w:val="0"/>
        <w:snapToGrid w:val="0"/>
        <w:jc w:val="left"/>
        <w:rPr>
          <w:rFonts w:ascii="HG丸ｺﾞｼｯｸM-PRO" w:eastAsia="HG丸ｺﾞｼｯｸM-PRO" w:hAnsi="HG丸ｺﾞｼｯｸM-PRO"/>
          <w:sz w:val="24"/>
          <w:szCs w:val="24"/>
        </w:rPr>
      </w:pPr>
    </w:p>
    <w:p w14:paraId="6CC4AA36" w14:textId="72F58EDB" w:rsidR="00B056AC" w:rsidRPr="004F679D" w:rsidRDefault="00B056AC" w:rsidP="00B056AC">
      <w:pPr>
        <w:adjustRightInd w:val="0"/>
        <w:snapToGrid w:val="0"/>
        <w:jc w:val="left"/>
        <w:rPr>
          <w:rFonts w:ascii="HG丸ｺﾞｼｯｸM-PRO" w:eastAsia="HG丸ｺﾞｼｯｸM-PRO" w:hAnsi="HG丸ｺﾞｼｯｸM-PRO"/>
          <w:sz w:val="24"/>
          <w:szCs w:val="24"/>
        </w:rPr>
      </w:pPr>
    </w:p>
    <w:p w14:paraId="51765720" w14:textId="5B52B2F9" w:rsidR="00036A26" w:rsidRDefault="00036A26" w:rsidP="00B056AC">
      <w:pPr>
        <w:adjustRightInd w:val="0"/>
        <w:snapToGrid w:val="0"/>
        <w:jc w:val="left"/>
        <w:rPr>
          <w:rFonts w:ascii="HG丸ｺﾞｼｯｸM-PRO" w:eastAsia="HG丸ｺﾞｼｯｸM-PRO" w:hAnsi="HG丸ｺﾞｼｯｸM-PRO"/>
          <w:sz w:val="24"/>
          <w:szCs w:val="24"/>
        </w:rPr>
      </w:pPr>
    </w:p>
    <w:p w14:paraId="0EA8F126" w14:textId="0237E77F" w:rsidR="00F61E59" w:rsidRDefault="00F61E59" w:rsidP="00B056AC">
      <w:pPr>
        <w:adjustRightInd w:val="0"/>
        <w:snapToGrid w:val="0"/>
        <w:jc w:val="left"/>
        <w:rPr>
          <w:rFonts w:ascii="HG丸ｺﾞｼｯｸM-PRO" w:eastAsia="HG丸ｺﾞｼｯｸM-PRO" w:hAnsi="HG丸ｺﾞｼｯｸM-PRO"/>
          <w:sz w:val="24"/>
          <w:szCs w:val="24"/>
        </w:rPr>
      </w:pPr>
    </w:p>
    <w:p w14:paraId="35B89874" w14:textId="05BD5F28" w:rsidR="00F61E59" w:rsidRDefault="00F61E59" w:rsidP="00B056AC">
      <w:pPr>
        <w:adjustRightInd w:val="0"/>
        <w:snapToGrid w:val="0"/>
        <w:jc w:val="left"/>
        <w:rPr>
          <w:rFonts w:ascii="HG丸ｺﾞｼｯｸM-PRO" w:eastAsia="HG丸ｺﾞｼｯｸM-PRO" w:hAnsi="HG丸ｺﾞｼｯｸM-PRO"/>
          <w:sz w:val="24"/>
          <w:szCs w:val="24"/>
        </w:rPr>
      </w:pPr>
    </w:p>
    <w:p w14:paraId="4CF830CF" w14:textId="77777777" w:rsidR="00F61E59" w:rsidRPr="004F679D" w:rsidRDefault="00F61E59" w:rsidP="00B056AC">
      <w:pPr>
        <w:adjustRightInd w:val="0"/>
        <w:snapToGrid w:val="0"/>
        <w:jc w:val="left"/>
        <w:rPr>
          <w:rFonts w:ascii="HG丸ｺﾞｼｯｸM-PRO" w:eastAsia="HG丸ｺﾞｼｯｸM-PRO" w:hAnsi="HG丸ｺﾞｼｯｸM-PRO"/>
          <w:sz w:val="24"/>
          <w:szCs w:val="24"/>
        </w:rPr>
      </w:pPr>
    </w:p>
    <w:p w14:paraId="4ED7081F" w14:textId="344A3CC8" w:rsidR="00036A26" w:rsidRDefault="00036A26" w:rsidP="00B056AC">
      <w:pPr>
        <w:adjustRightInd w:val="0"/>
        <w:snapToGrid w:val="0"/>
        <w:jc w:val="left"/>
        <w:rPr>
          <w:rFonts w:ascii="HG丸ｺﾞｼｯｸM-PRO" w:eastAsia="HG丸ｺﾞｼｯｸM-PRO" w:hAnsi="HG丸ｺﾞｼｯｸM-PRO"/>
          <w:sz w:val="24"/>
          <w:szCs w:val="24"/>
        </w:rPr>
      </w:pPr>
    </w:p>
    <w:p w14:paraId="1F0A9F9F" w14:textId="759A5DDE" w:rsidR="000A42A2" w:rsidRDefault="000A42A2" w:rsidP="00B056AC">
      <w:pPr>
        <w:adjustRightInd w:val="0"/>
        <w:snapToGrid w:val="0"/>
        <w:jc w:val="left"/>
        <w:rPr>
          <w:rFonts w:ascii="HG丸ｺﾞｼｯｸM-PRO" w:eastAsia="HG丸ｺﾞｼｯｸM-PRO" w:hAnsi="HG丸ｺﾞｼｯｸM-PRO"/>
          <w:sz w:val="24"/>
          <w:szCs w:val="24"/>
        </w:rPr>
      </w:pPr>
    </w:p>
    <w:p w14:paraId="3E0FF5F3" w14:textId="77777777" w:rsidR="000A42A2" w:rsidRDefault="000A42A2" w:rsidP="00B056AC">
      <w:pPr>
        <w:adjustRightInd w:val="0"/>
        <w:snapToGrid w:val="0"/>
        <w:jc w:val="left"/>
        <w:rPr>
          <w:rFonts w:ascii="HG丸ｺﾞｼｯｸM-PRO" w:eastAsia="HG丸ｺﾞｼｯｸM-PRO" w:hAnsi="HG丸ｺﾞｼｯｸM-PRO"/>
          <w:sz w:val="24"/>
          <w:szCs w:val="24"/>
        </w:rPr>
      </w:pPr>
    </w:p>
    <w:p w14:paraId="09E7B4DF" w14:textId="19127826" w:rsidR="00F61E59" w:rsidRDefault="00F61E59" w:rsidP="00B056AC">
      <w:pPr>
        <w:adjustRightInd w:val="0"/>
        <w:snapToGrid w:val="0"/>
        <w:jc w:val="left"/>
        <w:rPr>
          <w:rFonts w:ascii="HG丸ｺﾞｼｯｸM-PRO" w:eastAsia="HG丸ｺﾞｼｯｸM-PRO" w:hAnsi="HG丸ｺﾞｼｯｸM-PRO"/>
          <w:sz w:val="24"/>
          <w:szCs w:val="24"/>
        </w:rPr>
      </w:pPr>
    </w:p>
    <w:p w14:paraId="749818ED" w14:textId="69D5769A" w:rsidR="00F61E59" w:rsidRDefault="00F61E59" w:rsidP="00B056AC">
      <w:pPr>
        <w:adjustRightInd w:val="0"/>
        <w:snapToGrid w:val="0"/>
        <w:jc w:val="left"/>
        <w:rPr>
          <w:rFonts w:ascii="HG丸ｺﾞｼｯｸM-PRO" w:eastAsia="HG丸ｺﾞｼｯｸM-PRO" w:hAnsi="HG丸ｺﾞｼｯｸM-PRO"/>
          <w:sz w:val="24"/>
          <w:szCs w:val="24"/>
        </w:rPr>
      </w:pPr>
    </w:p>
    <w:p w14:paraId="3D33F1C6" w14:textId="77777777" w:rsidR="00D44C11" w:rsidRPr="00B056AC" w:rsidRDefault="00D44C11" w:rsidP="00B056AC">
      <w:pPr>
        <w:adjustRightInd w:val="0"/>
        <w:snapToGrid w:val="0"/>
        <w:jc w:val="left"/>
        <w:rPr>
          <w:rFonts w:ascii="HG丸ｺﾞｼｯｸM-PRO" w:eastAsia="HG丸ｺﾞｼｯｸM-PRO" w:hAnsi="HG丸ｺﾞｼｯｸM-PRO"/>
          <w:sz w:val="24"/>
          <w:szCs w:val="24"/>
        </w:rPr>
      </w:pPr>
    </w:p>
    <w:p w14:paraId="2CF86180" w14:textId="77777777" w:rsidR="00A733D3" w:rsidRPr="00F61E59" w:rsidRDefault="00A733D3" w:rsidP="00F61E59">
      <w:pPr>
        <w:adjustRightInd w:val="0"/>
        <w:snapToGrid w:val="0"/>
        <w:ind w:right="-1"/>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lastRenderedPageBreak/>
        <w:t>【要望事項】</w:t>
      </w:r>
    </w:p>
    <w:p w14:paraId="6B02D533" w14:textId="67583E9B" w:rsidR="00B15E57" w:rsidRPr="00EA4448" w:rsidRDefault="00AD7DFD" w:rsidP="00F61E59">
      <w:pPr>
        <w:pStyle w:val="a9"/>
        <w:numPr>
          <w:ilvl w:val="0"/>
          <w:numId w:val="3"/>
        </w:numPr>
        <w:adjustRightInd w:val="0"/>
        <w:snapToGrid w:val="0"/>
        <w:ind w:leftChars="0" w:right="-1"/>
        <w:rPr>
          <w:rFonts w:ascii="UD デジタル 教科書体 NK-B" w:eastAsia="UD デジタル 教科書体 NK-B"/>
          <w:color w:val="000000" w:themeColor="text1"/>
          <w:sz w:val="24"/>
          <w:szCs w:val="24"/>
        </w:rPr>
      </w:pPr>
      <w:r w:rsidRPr="00EA4448">
        <w:rPr>
          <w:rFonts w:ascii="UD デジタル 教科書体 NK-B" w:eastAsia="UD デジタル 教科書体 NK-B" w:hint="eastAsia"/>
          <w:color w:val="000000" w:themeColor="text1"/>
          <w:sz w:val="24"/>
          <w:szCs w:val="24"/>
        </w:rPr>
        <w:t>1階の</w:t>
      </w:r>
      <w:r w:rsidR="00D44C11" w:rsidRPr="00EA4448">
        <w:rPr>
          <w:rFonts w:ascii="UD デジタル 教科書体 NK-B" w:eastAsia="UD デジタル 教科書体 NK-B" w:hint="eastAsia"/>
          <w:color w:val="000000" w:themeColor="text1"/>
          <w:sz w:val="24"/>
          <w:szCs w:val="24"/>
        </w:rPr>
        <w:t>複合</w:t>
      </w:r>
      <w:r w:rsidRPr="00EA4448">
        <w:rPr>
          <w:rFonts w:ascii="UD デジタル 教科書体 NK-B" w:eastAsia="UD デジタル 教科書体 NK-B" w:hint="eastAsia"/>
          <w:color w:val="000000" w:themeColor="text1"/>
          <w:sz w:val="24"/>
          <w:szCs w:val="24"/>
        </w:rPr>
        <w:t>機に</w:t>
      </w:r>
      <w:r w:rsidR="0053106C" w:rsidRPr="00EA4448">
        <w:rPr>
          <w:rFonts w:ascii="UD デジタル 教科書体 NK-B" w:eastAsia="UD デジタル 教科書体 NK-B" w:hint="eastAsia"/>
          <w:color w:val="000000" w:themeColor="text1"/>
          <w:sz w:val="24"/>
          <w:szCs w:val="24"/>
        </w:rPr>
        <w:t>PDF作成機能</w:t>
      </w:r>
      <w:r w:rsidR="00D44C11" w:rsidRPr="00EA4448">
        <w:rPr>
          <w:rFonts w:ascii="UD デジタル 教科書体 NK-B" w:eastAsia="UD デジタル 教科書体 NK-B" w:hint="eastAsia"/>
          <w:color w:val="000000" w:themeColor="text1"/>
          <w:sz w:val="24"/>
          <w:szCs w:val="24"/>
        </w:rPr>
        <w:t>を追加</w:t>
      </w:r>
      <w:r w:rsidRPr="00EA4448">
        <w:rPr>
          <w:rFonts w:ascii="UD デジタル 教科書体 NK-B" w:eastAsia="UD デジタル 教科書体 NK-B" w:hint="eastAsia"/>
          <w:color w:val="000000" w:themeColor="text1"/>
          <w:sz w:val="24"/>
          <w:szCs w:val="24"/>
        </w:rPr>
        <w:t>すること。</w:t>
      </w:r>
    </w:p>
    <w:p w14:paraId="344AF103" w14:textId="77777777" w:rsidR="00AD7DFD" w:rsidRPr="00F61E59" w:rsidRDefault="001C332A" w:rsidP="00F61E59">
      <w:pPr>
        <w:pStyle w:val="a9"/>
        <w:numPr>
          <w:ilvl w:val="0"/>
          <w:numId w:val="3"/>
        </w:numPr>
        <w:adjustRightInd w:val="0"/>
        <w:snapToGrid w:val="0"/>
        <w:ind w:leftChars="0" w:right="-1"/>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業務に必要な書籍・備品・消耗品等を、業務に支障のないよう措置すること。</w:t>
      </w:r>
    </w:p>
    <w:p w14:paraId="3A0CDDFA" w14:textId="3D977CFC" w:rsidR="00AD7DFD" w:rsidRPr="00F61E59" w:rsidRDefault="00AD7DFD" w:rsidP="00F61E59">
      <w:pPr>
        <w:pStyle w:val="a9"/>
        <w:numPr>
          <w:ilvl w:val="0"/>
          <w:numId w:val="4"/>
        </w:numPr>
        <w:adjustRightInd w:val="0"/>
        <w:snapToGrid w:val="0"/>
        <w:ind w:leftChars="0"/>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破損した椅子について、修繕・交換を行うこと。</w:t>
      </w:r>
    </w:p>
    <w:p w14:paraId="7FAD7CBE" w14:textId="5EF7F7C5" w:rsidR="00AD7DFD" w:rsidRPr="00F61E59" w:rsidRDefault="006A2924" w:rsidP="00F61E59">
      <w:pPr>
        <w:pStyle w:val="a9"/>
        <w:numPr>
          <w:ilvl w:val="0"/>
          <w:numId w:val="4"/>
        </w:numPr>
        <w:adjustRightInd w:val="0"/>
        <w:snapToGrid w:val="0"/>
        <w:ind w:leftChars="0"/>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電話機等の破損（</w:t>
      </w:r>
      <w:r w:rsidR="00B056AC" w:rsidRPr="00F61E59">
        <w:rPr>
          <w:rFonts w:ascii="UD デジタル 教科書体 NK-B" w:eastAsia="UD デジタル 教科書体 NK-B" w:hint="eastAsia"/>
          <w:sz w:val="24"/>
          <w:szCs w:val="24"/>
        </w:rPr>
        <w:t>コードのねじれ等</w:t>
      </w:r>
      <w:r w:rsidRPr="00F61E59">
        <w:rPr>
          <w:rFonts w:ascii="UD デジタル 教科書体 NK-B" w:eastAsia="UD デジタル 教科書体 NK-B" w:hint="eastAsia"/>
          <w:sz w:val="24"/>
          <w:szCs w:val="24"/>
        </w:rPr>
        <w:t>）</w:t>
      </w:r>
      <w:r w:rsidR="00B056AC" w:rsidRPr="00F61E59">
        <w:rPr>
          <w:rFonts w:ascii="UD デジタル 教科書体 NK-B" w:eastAsia="UD デジタル 教科書体 NK-B" w:hint="eastAsia"/>
          <w:sz w:val="24"/>
          <w:szCs w:val="24"/>
        </w:rPr>
        <w:t>について、修繕・交換を行うこと。</w:t>
      </w:r>
    </w:p>
    <w:p w14:paraId="39BD96C7" w14:textId="6CD363AA" w:rsidR="004A01CF" w:rsidRPr="00F61E59" w:rsidRDefault="001C332A" w:rsidP="00F61E59">
      <w:pPr>
        <w:pStyle w:val="a9"/>
        <w:numPr>
          <w:ilvl w:val="0"/>
          <w:numId w:val="3"/>
        </w:numPr>
        <w:adjustRightInd w:val="0"/>
        <w:snapToGrid w:val="0"/>
        <w:ind w:leftChars="0" w:right="-1"/>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エレベーターを地下まで延伸すること。</w:t>
      </w:r>
      <w:r w:rsidR="00736DDF" w:rsidRPr="00F61E59">
        <w:rPr>
          <w:rFonts w:ascii="UD デジタル 教科書体 NK-B" w:eastAsia="UD デジタル 教科書体 NK-B" w:hint="eastAsia"/>
          <w:sz w:val="24"/>
          <w:szCs w:val="24"/>
        </w:rPr>
        <w:t>実現するまで、</w:t>
      </w:r>
      <w:r w:rsidR="004A01CF" w:rsidRPr="00F61E59">
        <w:rPr>
          <w:rFonts w:ascii="UD デジタル 教科書体 NK-B" w:eastAsia="UD デジタル 教科書体 NK-B" w:hint="eastAsia"/>
          <w:sz w:val="24"/>
          <w:szCs w:val="24"/>
        </w:rPr>
        <w:t>地下を使わなくて済むように、文書の保管場所を新設すること。</w:t>
      </w:r>
    </w:p>
    <w:p w14:paraId="30F41EF1" w14:textId="0955CC31" w:rsidR="00B056AC" w:rsidRPr="00F61E59" w:rsidRDefault="00B056AC" w:rsidP="00F61E59">
      <w:pPr>
        <w:adjustRightInd w:val="0"/>
        <w:snapToGrid w:val="0"/>
        <w:ind w:right="-1"/>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 xml:space="preserve">４　</w:t>
      </w:r>
      <w:r w:rsidR="0043390B" w:rsidRPr="00F61E59">
        <w:rPr>
          <w:rFonts w:ascii="UD デジタル 教科書体 NK-B" w:eastAsia="UD デジタル 教科書体 NK-B" w:hint="eastAsia"/>
          <w:sz w:val="24"/>
          <w:szCs w:val="24"/>
        </w:rPr>
        <w:t>労働安全</w:t>
      </w:r>
      <w:r w:rsidRPr="00F61E59">
        <w:rPr>
          <w:rFonts w:ascii="UD デジタル 教科書体 NK-B" w:eastAsia="UD デジタル 教科書体 NK-B" w:hint="eastAsia"/>
          <w:sz w:val="24"/>
          <w:szCs w:val="24"/>
        </w:rPr>
        <w:t>衛生の</w:t>
      </w:r>
      <w:r w:rsidR="0043390B" w:rsidRPr="00F61E59">
        <w:rPr>
          <w:rFonts w:ascii="UD デジタル 教科書体 NK-B" w:eastAsia="UD デジタル 教科書体 NK-B" w:hint="eastAsia"/>
          <w:sz w:val="24"/>
          <w:szCs w:val="24"/>
        </w:rPr>
        <w:t>観点から</w:t>
      </w:r>
      <w:r w:rsidRPr="00F61E59">
        <w:rPr>
          <w:rFonts w:ascii="UD デジタル 教科書体 NK-B" w:eastAsia="UD デジタル 教科書体 NK-B" w:hint="eastAsia"/>
          <w:sz w:val="24"/>
          <w:szCs w:val="24"/>
        </w:rPr>
        <w:t>、</w:t>
      </w:r>
      <w:r w:rsidR="00241B18" w:rsidRPr="00F61E59">
        <w:rPr>
          <w:rFonts w:ascii="UD デジタル 教科書体 NK-B" w:eastAsia="UD デジタル 教科書体 NK-B" w:hint="eastAsia"/>
          <w:sz w:val="24"/>
          <w:szCs w:val="24"/>
        </w:rPr>
        <w:t>必要な措置</w:t>
      </w:r>
      <w:r w:rsidRPr="00F61E59">
        <w:rPr>
          <w:rFonts w:ascii="UD デジタル 教科書体 NK-B" w:eastAsia="UD デジタル 教科書体 NK-B" w:hint="eastAsia"/>
          <w:sz w:val="24"/>
          <w:szCs w:val="24"/>
        </w:rPr>
        <w:t>を行うこと。</w:t>
      </w:r>
    </w:p>
    <w:p w14:paraId="62A908FB" w14:textId="4481324F" w:rsidR="00241B18" w:rsidRPr="00F61E59" w:rsidRDefault="00241B18" w:rsidP="00F61E59">
      <w:pPr>
        <w:pStyle w:val="a9"/>
        <w:numPr>
          <w:ilvl w:val="1"/>
          <w:numId w:val="3"/>
        </w:numPr>
        <w:adjustRightInd w:val="0"/>
        <w:snapToGrid w:val="0"/>
        <w:ind w:leftChars="0" w:right="-1"/>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物品の配備・交換</w:t>
      </w:r>
    </w:p>
    <w:p w14:paraId="56428243" w14:textId="343CF9B3" w:rsidR="005D6F15" w:rsidRPr="00F61E59" w:rsidRDefault="00F61E59" w:rsidP="00F61E59">
      <w:pPr>
        <w:adjustRightInd w:val="0"/>
        <w:snapToGrid w:val="0"/>
        <w:ind w:right="-1" w:firstLineChars="200" w:firstLine="480"/>
        <w:rPr>
          <w:rFonts w:ascii="UD デジタル 教科書体 NK-B" w:eastAsia="UD デジタル 教科書体 NK-B"/>
          <w:sz w:val="24"/>
          <w:szCs w:val="24"/>
        </w:rPr>
      </w:pPr>
      <w:r>
        <w:rPr>
          <w:rFonts w:ascii="UD デジタル 教科書体 NK-B" w:eastAsia="UD デジタル 教科書体 NK-B" w:hint="eastAsia"/>
          <w:sz w:val="24"/>
          <w:szCs w:val="24"/>
        </w:rPr>
        <w:t>・</w:t>
      </w:r>
      <w:r w:rsidR="00B056AC" w:rsidRPr="00F61E59">
        <w:rPr>
          <w:rFonts w:ascii="UD デジタル 教科書体 NK-B" w:eastAsia="UD デジタル 教科書体 NK-B" w:hint="eastAsia"/>
          <w:sz w:val="24"/>
          <w:szCs w:val="24"/>
        </w:rPr>
        <w:t>一階以外のトイレ</w:t>
      </w:r>
      <w:r w:rsidR="00C542B8" w:rsidRPr="00F61E59">
        <w:rPr>
          <w:rFonts w:ascii="UD デジタル 教科書体 NK-B" w:eastAsia="UD デジタル 教科書体 NK-B" w:hint="eastAsia"/>
          <w:sz w:val="24"/>
          <w:szCs w:val="24"/>
        </w:rPr>
        <w:t>にも、</w:t>
      </w:r>
      <w:r w:rsidR="00957486" w:rsidRPr="00F61E59">
        <w:rPr>
          <w:rFonts w:ascii="UD デジタル 教科書体 NK-B" w:eastAsia="UD デジタル 教科書体 NK-B" w:hint="eastAsia"/>
          <w:sz w:val="24"/>
          <w:szCs w:val="24"/>
        </w:rPr>
        <w:t>便座</w:t>
      </w:r>
      <w:r w:rsidR="00736DDF" w:rsidRPr="00F61E59">
        <w:rPr>
          <w:rFonts w:ascii="UD デジタル 教科書体 NK-B" w:eastAsia="UD デジタル 教科書体 NK-B" w:hint="eastAsia"/>
          <w:sz w:val="24"/>
          <w:szCs w:val="24"/>
        </w:rPr>
        <w:t>除菌</w:t>
      </w:r>
      <w:r w:rsidR="00957486" w:rsidRPr="00F61E59">
        <w:rPr>
          <w:rFonts w:ascii="UD デジタル 教科書体 NK-B" w:eastAsia="UD デジタル 教科書体 NK-B" w:hint="eastAsia"/>
          <w:sz w:val="24"/>
          <w:szCs w:val="24"/>
        </w:rPr>
        <w:t>クリーナーディスペンサー</w:t>
      </w:r>
      <w:r w:rsidR="00736DDF" w:rsidRPr="00F61E59">
        <w:rPr>
          <w:rFonts w:ascii="UD デジタル 教科書体 NK-B" w:eastAsia="UD デジタル 教科書体 NK-B" w:hint="eastAsia"/>
          <w:sz w:val="24"/>
          <w:szCs w:val="24"/>
        </w:rPr>
        <w:t>などを配備すること。</w:t>
      </w:r>
    </w:p>
    <w:p w14:paraId="0842A30E" w14:textId="2B84821F" w:rsidR="0053106C" w:rsidRPr="00F61E59" w:rsidRDefault="00F61E59" w:rsidP="00F61E59">
      <w:pPr>
        <w:adjustRightInd w:val="0"/>
        <w:snapToGrid w:val="0"/>
        <w:ind w:right="-1" w:firstLineChars="200" w:firstLine="480"/>
        <w:rPr>
          <w:rFonts w:ascii="UD デジタル 教科書体 NK-B" w:eastAsia="UD デジタル 教科書体 NK-B"/>
          <w:sz w:val="24"/>
          <w:szCs w:val="24"/>
        </w:rPr>
      </w:pPr>
      <w:r>
        <w:rPr>
          <w:rFonts w:ascii="UD デジタル 教科書体 NK-B" w:eastAsia="UD デジタル 教科書体 NK-B" w:hint="eastAsia"/>
          <w:sz w:val="24"/>
          <w:szCs w:val="24"/>
        </w:rPr>
        <w:t>・</w:t>
      </w:r>
      <w:r w:rsidR="00B056AC" w:rsidRPr="00F61E59">
        <w:rPr>
          <w:rFonts w:ascii="UD デジタル 教科書体 NK-B" w:eastAsia="UD デジタル 教科書体 NK-B" w:hint="eastAsia"/>
          <w:sz w:val="24"/>
          <w:szCs w:val="24"/>
        </w:rPr>
        <w:t>空気清浄機の消耗品（使用期限が切れたフィルター等）を交換すること</w:t>
      </w:r>
      <w:r w:rsidR="0053106C" w:rsidRPr="00F61E59">
        <w:rPr>
          <w:rFonts w:ascii="UD デジタル 教科書体 NK-B" w:eastAsia="UD デジタル 教科書体 NK-B" w:hint="eastAsia"/>
          <w:sz w:val="24"/>
          <w:szCs w:val="24"/>
        </w:rPr>
        <w:t>。</w:t>
      </w:r>
    </w:p>
    <w:p w14:paraId="6DA08D55" w14:textId="53095C84" w:rsidR="009B4B45" w:rsidRPr="00F61E59" w:rsidRDefault="009B4B45" w:rsidP="00F61E59">
      <w:pPr>
        <w:pStyle w:val="a9"/>
        <w:numPr>
          <w:ilvl w:val="1"/>
          <w:numId w:val="3"/>
        </w:numPr>
        <w:adjustRightInd w:val="0"/>
        <w:snapToGrid w:val="0"/>
        <w:ind w:leftChars="0" w:right="-1"/>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清掃委託の以下の点に</w:t>
      </w:r>
      <w:r w:rsidR="00F61E59" w:rsidRPr="00F61E59">
        <w:rPr>
          <w:rFonts w:ascii="UD デジタル 教科書体 NK-B" w:eastAsia="UD デジタル 教科書体 NK-B" w:hint="eastAsia"/>
          <w:sz w:val="24"/>
          <w:szCs w:val="24"/>
        </w:rPr>
        <w:t>ついて</w:t>
      </w:r>
      <w:r w:rsidRPr="00F61E59">
        <w:rPr>
          <w:rFonts w:ascii="UD デジタル 教科書体 NK-B" w:eastAsia="UD デジタル 教科書体 NK-B" w:hint="eastAsia"/>
          <w:sz w:val="24"/>
          <w:szCs w:val="24"/>
        </w:rPr>
        <w:t>、改善願いたい。</w:t>
      </w:r>
    </w:p>
    <w:p w14:paraId="5E873CB0" w14:textId="334AB4C9" w:rsidR="009B4B45" w:rsidRPr="00F61E59" w:rsidRDefault="009B4B45" w:rsidP="00F61E59">
      <w:pPr>
        <w:adjustRightInd w:val="0"/>
        <w:snapToGrid w:val="0"/>
        <w:ind w:left="420"/>
        <w:rPr>
          <w:rFonts w:ascii="UD デジタル 教科書体 NK-B" w:eastAsia="UD デジタル 教科書体 NK-B" w:hAnsi="HG丸ｺﾞｼｯｸM-PRO"/>
          <w:sz w:val="24"/>
          <w:szCs w:val="24"/>
        </w:rPr>
      </w:pPr>
      <w:r w:rsidRPr="00F61E59">
        <w:rPr>
          <w:rFonts w:ascii="UD デジタル 教科書体 NK-B" w:eastAsia="UD デジタル 教科書体 NK-B" w:hAnsi="HG丸ｺﾞｼｯｸM-PRO" w:hint="eastAsia"/>
          <w:sz w:val="24"/>
          <w:szCs w:val="24"/>
        </w:rPr>
        <w:t>・トイレの壁にクモの巣やカビが付着しており、酷い箇所は一面にあり、階段やトイレ等に虫も発生しており、衛生面に問題がある</w:t>
      </w:r>
      <w:r w:rsidR="00924F81">
        <w:rPr>
          <w:rFonts w:ascii="UD デジタル 教科書体 NK-B" w:eastAsia="UD デジタル 教科書体 NK-B" w:hAnsi="HG丸ｺﾞｼｯｸM-PRO" w:hint="eastAsia"/>
          <w:sz w:val="24"/>
          <w:szCs w:val="24"/>
        </w:rPr>
        <w:t>。委託内容を</w:t>
      </w:r>
      <w:r w:rsidRPr="00F61E59">
        <w:rPr>
          <w:rFonts w:ascii="UD デジタル 教科書体 NK-B" w:eastAsia="UD デジタル 教科書体 NK-B" w:hAnsi="HG丸ｺﾞｼｯｸM-PRO" w:hint="eastAsia"/>
          <w:sz w:val="24"/>
          <w:szCs w:val="24"/>
        </w:rPr>
        <w:t>履行</w:t>
      </w:r>
      <w:r w:rsidR="00924F81">
        <w:rPr>
          <w:rFonts w:ascii="UD デジタル 教科書体 NK-B" w:eastAsia="UD デジタル 教科書体 NK-B" w:hAnsi="HG丸ｺﾞｼｯｸM-PRO" w:hint="eastAsia"/>
          <w:sz w:val="24"/>
          <w:szCs w:val="24"/>
        </w:rPr>
        <w:t>するよ</w:t>
      </w:r>
      <w:r w:rsidR="00895C65">
        <w:rPr>
          <w:rFonts w:ascii="UD デジタル 教科書体 NK-B" w:eastAsia="UD デジタル 教科書体 NK-B" w:hAnsi="HG丸ｺﾞｼｯｸM-PRO" w:hint="eastAsia"/>
          <w:sz w:val="24"/>
          <w:szCs w:val="24"/>
        </w:rPr>
        <w:t>う、</w:t>
      </w:r>
      <w:r w:rsidR="00924F81">
        <w:rPr>
          <w:rFonts w:ascii="UD デジタル 教科書体 NK-B" w:eastAsia="UD デジタル 教科書体 NK-B" w:hAnsi="HG丸ｺﾞｼｯｸM-PRO" w:hint="eastAsia"/>
          <w:sz w:val="24"/>
          <w:szCs w:val="24"/>
        </w:rPr>
        <w:t>受託</w:t>
      </w:r>
      <w:r w:rsidRPr="00F61E59">
        <w:rPr>
          <w:rFonts w:ascii="UD デジタル 教科書体 NK-B" w:eastAsia="UD デジタル 教科書体 NK-B" w:hAnsi="HG丸ｺﾞｼｯｸM-PRO" w:hint="eastAsia"/>
          <w:sz w:val="24"/>
          <w:szCs w:val="24"/>
        </w:rPr>
        <w:t>業者に申し入れいただ</w:t>
      </w:r>
      <w:r w:rsidR="00924F81">
        <w:rPr>
          <w:rFonts w:ascii="UD デジタル 教科書体 NK-B" w:eastAsia="UD デジタル 教科書体 NK-B" w:hAnsi="HG丸ｺﾞｼｯｸM-PRO" w:hint="eastAsia"/>
          <w:sz w:val="24"/>
          <w:szCs w:val="24"/>
        </w:rPr>
        <w:t>きたい</w:t>
      </w:r>
      <w:r w:rsidRPr="00F61E59">
        <w:rPr>
          <w:rFonts w:ascii="UD デジタル 教科書体 NK-B" w:eastAsia="UD デジタル 教科書体 NK-B" w:hAnsi="HG丸ｺﾞｼｯｸM-PRO" w:hint="eastAsia"/>
          <w:sz w:val="24"/>
          <w:szCs w:val="24"/>
        </w:rPr>
        <w:t>。</w:t>
      </w:r>
    </w:p>
    <w:p w14:paraId="7B9ED511" w14:textId="5458FEF5" w:rsidR="009B4B45" w:rsidRPr="00F61E59" w:rsidRDefault="009B4B45" w:rsidP="00F61E59">
      <w:pPr>
        <w:adjustRightInd w:val="0"/>
        <w:snapToGrid w:val="0"/>
        <w:ind w:leftChars="200" w:left="420"/>
        <w:rPr>
          <w:rFonts w:ascii="UD デジタル 教科書体 NK-B" w:eastAsia="UD デジタル 教科書体 NK-B" w:hAnsi="HG丸ｺﾞｼｯｸM-PRO"/>
          <w:sz w:val="24"/>
          <w:szCs w:val="24"/>
        </w:rPr>
      </w:pPr>
      <w:r w:rsidRPr="00F61E59">
        <w:rPr>
          <w:rFonts w:ascii="UD デジタル 教科書体 NK-B" w:eastAsia="UD デジタル 教科書体 NK-B" w:hAnsi="HG丸ｺﾞｼｯｸM-PRO" w:hint="eastAsia"/>
          <w:sz w:val="24"/>
          <w:szCs w:val="24"/>
        </w:rPr>
        <w:t>・一階トイレは、多数の方（来庁者も含む）が利用されるため、不衛生な状況になりやすい。トイレ（便器、床、手洗い等も含む）の清掃回数を増やし、清掃作業を十分に行うこと。</w:t>
      </w:r>
    </w:p>
    <w:p w14:paraId="3DF25A37" w14:textId="46955A3B" w:rsidR="0043390B" w:rsidRPr="00F61E59" w:rsidRDefault="0053106C" w:rsidP="00F61E59">
      <w:pPr>
        <w:pStyle w:val="a9"/>
        <w:numPr>
          <w:ilvl w:val="1"/>
          <w:numId w:val="3"/>
        </w:numPr>
        <w:adjustRightInd w:val="0"/>
        <w:snapToGrid w:val="0"/>
        <w:ind w:leftChars="0" w:right="-1"/>
        <w:rPr>
          <w:rFonts w:ascii="UD デジタル 教科書体 NK-B" w:eastAsia="UD デジタル 教科書体 NK-B"/>
          <w:sz w:val="24"/>
          <w:szCs w:val="24"/>
        </w:rPr>
      </w:pPr>
      <w:r w:rsidRPr="00F61E59">
        <w:rPr>
          <w:rFonts w:ascii="UD デジタル 教科書体 NK-B" w:eastAsia="UD デジタル 教科書体 NK-B" w:hAnsi="HG丸ｺﾞｼｯｸM-PRO" w:hint="eastAsia"/>
          <w:sz w:val="24"/>
          <w:szCs w:val="24"/>
        </w:rPr>
        <w:t>空調の</w:t>
      </w:r>
      <w:r w:rsidR="0043390B" w:rsidRPr="00F61E59">
        <w:rPr>
          <w:rFonts w:ascii="UD デジタル 教科書体 NK-B" w:eastAsia="UD デジタル 教科書体 NK-B" w:hint="eastAsia"/>
          <w:sz w:val="24"/>
          <w:szCs w:val="24"/>
        </w:rPr>
        <w:t>風を直接当たるのを防ぐため、</w:t>
      </w:r>
      <w:r w:rsidR="00F61E59" w:rsidRPr="00F61E59">
        <w:rPr>
          <w:rFonts w:ascii="UD デジタル 教科書体 NK-B" w:eastAsia="UD デジタル 教科書体 NK-B" w:hint="eastAsia"/>
          <w:sz w:val="24"/>
          <w:szCs w:val="24"/>
        </w:rPr>
        <w:t>執務室内の</w:t>
      </w:r>
      <w:r w:rsidR="0043390B" w:rsidRPr="00F61E59">
        <w:rPr>
          <w:rFonts w:ascii="UD デジタル 教科書体 NK-B" w:eastAsia="UD デジタル 教科書体 NK-B" w:hint="eastAsia"/>
          <w:sz w:val="24"/>
          <w:szCs w:val="24"/>
        </w:rPr>
        <w:t>吹き出し口に機器等を設置</w:t>
      </w:r>
      <w:r w:rsidRPr="00F61E59">
        <w:rPr>
          <w:rFonts w:ascii="UD デジタル 教科書体 NK-B" w:eastAsia="UD デジタル 教科書体 NK-B" w:hint="eastAsia"/>
          <w:sz w:val="24"/>
          <w:szCs w:val="24"/>
        </w:rPr>
        <w:t>または調整</w:t>
      </w:r>
      <w:r w:rsidR="00F61E59" w:rsidRPr="00F61E59">
        <w:rPr>
          <w:rFonts w:ascii="UD デジタル 教科書体 NK-B" w:eastAsia="UD デジタル 教科書体 NK-B" w:hint="eastAsia"/>
          <w:sz w:val="24"/>
          <w:szCs w:val="24"/>
        </w:rPr>
        <w:t>で対応</w:t>
      </w:r>
      <w:r w:rsidRPr="00F61E59">
        <w:rPr>
          <w:rFonts w:ascii="UD デジタル 教科書体 NK-B" w:eastAsia="UD デジタル 教科書体 NK-B" w:hint="eastAsia"/>
          <w:sz w:val="24"/>
          <w:szCs w:val="24"/>
        </w:rPr>
        <w:t>を行う</w:t>
      </w:r>
      <w:r w:rsidR="0043390B" w:rsidRPr="00F61E59">
        <w:rPr>
          <w:rFonts w:ascii="UD デジタル 教科書体 NK-B" w:eastAsia="UD デジタル 教科書体 NK-B" w:hint="eastAsia"/>
          <w:sz w:val="24"/>
          <w:szCs w:val="24"/>
        </w:rPr>
        <w:t>こと。</w:t>
      </w:r>
    </w:p>
    <w:p w14:paraId="3F1356CD" w14:textId="67A2E6B4" w:rsidR="006A2924" w:rsidRPr="00EA4448" w:rsidRDefault="00241B18" w:rsidP="00F61E59">
      <w:pPr>
        <w:adjustRightInd w:val="0"/>
        <w:snapToGrid w:val="0"/>
        <w:ind w:right="-1"/>
        <w:rPr>
          <w:rFonts w:ascii="UD デジタル 教科書体 NK-B" w:eastAsia="UD デジタル 教科書体 NK-B"/>
          <w:color w:val="000000" w:themeColor="text1"/>
          <w:sz w:val="24"/>
          <w:szCs w:val="24"/>
        </w:rPr>
      </w:pPr>
      <w:r w:rsidRPr="00EA4448">
        <w:rPr>
          <w:rFonts w:ascii="UD デジタル 教科書体 NK-B" w:eastAsia="UD デジタル 教科書体 NK-B" w:hint="eastAsia"/>
          <w:color w:val="000000" w:themeColor="text1"/>
          <w:sz w:val="24"/>
          <w:szCs w:val="24"/>
        </w:rPr>
        <w:t>５</w:t>
      </w:r>
      <w:r w:rsidR="005D6F15" w:rsidRPr="00EA4448">
        <w:rPr>
          <w:rFonts w:ascii="UD デジタル 教科書体 NK-B" w:eastAsia="UD デジタル 教科書体 NK-B" w:hint="eastAsia"/>
          <w:color w:val="000000" w:themeColor="text1"/>
          <w:sz w:val="24"/>
          <w:szCs w:val="24"/>
        </w:rPr>
        <w:t xml:space="preserve">　</w:t>
      </w:r>
      <w:r w:rsidR="006A2924" w:rsidRPr="00EA4448">
        <w:rPr>
          <w:rFonts w:ascii="UD デジタル 教科書体 NK-B" w:eastAsia="UD デジタル 教科書体 NK-B" w:hint="eastAsia"/>
          <w:color w:val="000000" w:themeColor="text1"/>
          <w:sz w:val="24"/>
          <w:szCs w:val="24"/>
        </w:rPr>
        <w:t>税務端末の使用の際の安全対策として、以下の措置を講じること。</w:t>
      </w:r>
    </w:p>
    <w:p w14:paraId="0149ADB5" w14:textId="2A16E74A" w:rsidR="006A2924" w:rsidRPr="00EA4448" w:rsidRDefault="00F61E59" w:rsidP="00F61E59">
      <w:pPr>
        <w:adjustRightInd w:val="0"/>
        <w:snapToGrid w:val="0"/>
        <w:ind w:right="-1" w:firstLineChars="150" w:firstLine="360"/>
        <w:rPr>
          <w:rFonts w:ascii="UD デジタル 教科書体 NK-B" w:eastAsia="UD デジタル 教科書体 NK-B"/>
          <w:color w:val="000000" w:themeColor="text1"/>
          <w:sz w:val="24"/>
          <w:szCs w:val="24"/>
        </w:rPr>
      </w:pPr>
      <w:r w:rsidRPr="00EA4448">
        <w:rPr>
          <w:rFonts w:ascii="UD デジタル 教科書体 NK-B" w:eastAsia="UD デジタル 教科書体 NK-B" w:hint="eastAsia"/>
          <w:color w:val="000000" w:themeColor="text1"/>
          <w:sz w:val="24"/>
          <w:szCs w:val="24"/>
        </w:rPr>
        <w:t>・</w:t>
      </w:r>
      <w:r w:rsidR="005D6F15" w:rsidRPr="00EA4448">
        <w:rPr>
          <w:rFonts w:ascii="UD デジタル 教科書体 NK-B" w:eastAsia="UD デジタル 教科書体 NK-B" w:hint="eastAsia"/>
          <w:color w:val="000000" w:themeColor="text1"/>
          <w:sz w:val="24"/>
          <w:szCs w:val="24"/>
        </w:rPr>
        <w:t>ブルーライトから目を保護するための</w:t>
      </w:r>
      <w:r w:rsidR="00E26869" w:rsidRPr="00EA4448">
        <w:rPr>
          <w:rFonts w:ascii="UD デジタル 教科書体 NK-B" w:eastAsia="UD デジタル 教科書体 NK-B" w:hint="eastAsia"/>
          <w:color w:val="000000" w:themeColor="text1"/>
          <w:sz w:val="24"/>
          <w:szCs w:val="24"/>
        </w:rPr>
        <w:t>シートを配備。</w:t>
      </w:r>
    </w:p>
    <w:p w14:paraId="083407F9" w14:textId="5D391724" w:rsidR="00B15E57" w:rsidRPr="00EA4448" w:rsidRDefault="009B4B45" w:rsidP="00F61E59">
      <w:pPr>
        <w:adjustRightInd w:val="0"/>
        <w:snapToGrid w:val="0"/>
        <w:ind w:right="-1" w:firstLineChars="150" w:firstLine="360"/>
        <w:rPr>
          <w:rFonts w:ascii="UD デジタル 教科書体 NK-B" w:eastAsia="UD デジタル 教科書体 NK-B"/>
          <w:color w:val="000000" w:themeColor="text1"/>
          <w:sz w:val="24"/>
          <w:szCs w:val="24"/>
        </w:rPr>
      </w:pPr>
      <w:r w:rsidRPr="00EA4448">
        <w:rPr>
          <w:rFonts w:ascii="UD デジタル 教科書体 NK-B" w:eastAsia="UD デジタル 教科書体 NK-B" w:hint="eastAsia"/>
          <w:color w:val="000000" w:themeColor="text1"/>
          <w:sz w:val="24"/>
          <w:szCs w:val="24"/>
        </w:rPr>
        <w:t>・</w:t>
      </w:r>
      <w:r w:rsidR="006A2924" w:rsidRPr="00EA4448">
        <w:rPr>
          <w:rFonts w:ascii="UD デジタル 教科書体 NK-B" w:eastAsia="UD デジタル 教科書体 NK-B" w:hint="eastAsia"/>
          <w:color w:val="000000" w:themeColor="text1"/>
          <w:sz w:val="24"/>
          <w:szCs w:val="24"/>
        </w:rPr>
        <w:t>肩こり防止のための、PCスタンドの配備</w:t>
      </w:r>
      <w:r w:rsidR="00736DDF" w:rsidRPr="00EA4448">
        <w:rPr>
          <w:rFonts w:ascii="UD デジタル 教科書体 NK-B" w:eastAsia="UD デジタル 教科書体 NK-B" w:hint="eastAsia"/>
          <w:color w:val="000000" w:themeColor="text1"/>
          <w:sz w:val="24"/>
          <w:szCs w:val="24"/>
        </w:rPr>
        <w:t xml:space="preserve"> </w:t>
      </w:r>
    </w:p>
    <w:p w14:paraId="31204C61" w14:textId="7D77BF35" w:rsidR="00B056AC" w:rsidRPr="00EA4448" w:rsidRDefault="009B4B45" w:rsidP="00F61E59">
      <w:pPr>
        <w:adjustRightInd w:val="0"/>
        <w:snapToGrid w:val="0"/>
        <w:ind w:right="-1" w:firstLineChars="150" w:firstLine="360"/>
        <w:rPr>
          <w:rFonts w:ascii="UD デジタル 教科書体 NK-B" w:eastAsia="UD デジタル 教科書体 NK-B"/>
          <w:color w:val="000000" w:themeColor="text1"/>
          <w:sz w:val="24"/>
          <w:szCs w:val="24"/>
        </w:rPr>
      </w:pPr>
      <w:r w:rsidRPr="00EA4448">
        <w:rPr>
          <w:rFonts w:ascii="UD デジタル 教科書体 NK-B" w:eastAsia="UD デジタル 教科書体 NK-B" w:hint="eastAsia"/>
          <w:color w:val="000000" w:themeColor="text1"/>
          <w:sz w:val="24"/>
          <w:szCs w:val="24"/>
        </w:rPr>
        <w:t>・</w:t>
      </w:r>
      <w:r w:rsidR="00B056AC" w:rsidRPr="00EA4448">
        <w:rPr>
          <w:rFonts w:ascii="UD デジタル 教科書体 NK-B" w:eastAsia="UD デジタル 教科書体 NK-B" w:hint="eastAsia"/>
          <w:color w:val="000000" w:themeColor="text1"/>
          <w:sz w:val="23"/>
          <w:szCs w:val="23"/>
        </w:rPr>
        <w:t>端末の次期更新時に大型ディスプレイ</w:t>
      </w:r>
      <w:r w:rsidRPr="00EA4448">
        <w:rPr>
          <w:rFonts w:ascii="UD デジタル 教科書体 NK-B" w:eastAsia="UD デジタル 教科書体 NK-B" w:hint="eastAsia"/>
          <w:color w:val="000000" w:themeColor="text1"/>
          <w:sz w:val="23"/>
          <w:szCs w:val="23"/>
        </w:rPr>
        <w:t>に更新されるよう、</w:t>
      </w:r>
      <w:r w:rsidR="00B056AC" w:rsidRPr="00EA4448">
        <w:rPr>
          <w:rFonts w:ascii="UD デジタル 教科書体 NK-B" w:eastAsia="UD デジタル 教科書体 NK-B" w:hint="eastAsia"/>
          <w:color w:val="000000" w:themeColor="text1"/>
          <w:sz w:val="23"/>
          <w:szCs w:val="23"/>
        </w:rPr>
        <w:t>税務局に働きかけること。</w:t>
      </w:r>
    </w:p>
    <w:p w14:paraId="77EDAA5E" w14:textId="0DB57530" w:rsidR="00241B18" w:rsidRPr="00F61E59" w:rsidRDefault="00241B18" w:rsidP="00F61E59">
      <w:pPr>
        <w:adjustRightInd w:val="0"/>
        <w:snapToGrid w:val="0"/>
        <w:ind w:right="-1"/>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 xml:space="preserve">６　</w:t>
      </w:r>
      <w:r w:rsidR="00036A26" w:rsidRPr="00F61E59">
        <w:rPr>
          <w:rFonts w:ascii="UD デジタル 教科書体 NK-B" w:eastAsia="UD デジタル 教科書体 NK-B" w:hint="eastAsia"/>
          <w:sz w:val="24"/>
          <w:szCs w:val="24"/>
        </w:rPr>
        <w:t>昼食時の混雑緩和のため、電子レンジの増設する</w:t>
      </w:r>
      <w:r w:rsidR="0043390B" w:rsidRPr="00F61E59">
        <w:rPr>
          <w:rFonts w:ascii="UD デジタル 教科書体 NK-B" w:eastAsia="UD デジタル 教科書体 NK-B" w:hint="eastAsia"/>
          <w:sz w:val="24"/>
          <w:szCs w:val="24"/>
        </w:rPr>
        <w:t>こと</w:t>
      </w:r>
      <w:r w:rsidR="00036A26" w:rsidRPr="00F61E59">
        <w:rPr>
          <w:rFonts w:ascii="UD デジタル 教科書体 NK-B" w:eastAsia="UD デジタル 教科書体 NK-B" w:hint="eastAsia"/>
          <w:sz w:val="24"/>
          <w:szCs w:val="24"/>
        </w:rPr>
        <w:t>。</w:t>
      </w:r>
    </w:p>
    <w:p w14:paraId="20699D00" w14:textId="71B72EF4" w:rsidR="00AD7DFD" w:rsidRPr="00F61E59" w:rsidRDefault="0043390B" w:rsidP="00F61E59">
      <w:pPr>
        <w:adjustRightInd w:val="0"/>
        <w:snapToGrid w:val="0"/>
        <w:ind w:left="240" w:right="-1" w:hangingChars="100" w:hanging="240"/>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7</w:t>
      </w:r>
      <w:r w:rsidR="00987C5C" w:rsidRPr="00F61E59">
        <w:rPr>
          <w:rFonts w:ascii="UD デジタル 教科書体 NK-B" w:eastAsia="UD デジタル 教科書体 NK-B" w:hint="eastAsia"/>
          <w:sz w:val="24"/>
          <w:szCs w:val="24"/>
        </w:rPr>
        <w:t xml:space="preserve">　</w:t>
      </w:r>
      <w:r w:rsidR="006A2924" w:rsidRPr="00F61E59">
        <w:rPr>
          <w:rFonts w:ascii="UD デジタル 教科書体 NK-B" w:eastAsia="UD デジタル 教科書体 NK-B" w:hint="eastAsia"/>
          <w:sz w:val="24"/>
          <w:szCs w:val="24"/>
        </w:rPr>
        <w:t>カスタマーハラスメント対策</w:t>
      </w:r>
      <w:r w:rsidR="00036A26" w:rsidRPr="00F61E59">
        <w:rPr>
          <w:rFonts w:ascii="UD デジタル 教科書体 NK-B" w:eastAsia="UD デジタル 教科書体 NK-B" w:hint="eastAsia"/>
          <w:sz w:val="24"/>
          <w:szCs w:val="24"/>
        </w:rPr>
        <w:t>及び職員の安全を確保する観点から</w:t>
      </w:r>
      <w:r w:rsidR="00AD7DFD" w:rsidRPr="00F61E59">
        <w:rPr>
          <w:rFonts w:ascii="UD デジタル 教科書体 NK-B" w:eastAsia="UD デジタル 教科書体 NK-B" w:hint="eastAsia"/>
          <w:sz w:val="24"/>
          <w:szCs w:val="24"/>
        </w:rPr>
        <w:t>以下の</w:t>
      </w:r>
      <w:r w:rsidR="00036A26" w:rsidRPr="00F61E59">
        <w:rPr>
          <w:rFonts w:ascii="UD デジタル 教科書体 NK-B" w:eastAsia="UD デジタル 教科書体 NK-B" w:hint="eastAsia"/>
          <w:sz w:val="24"/>
          <w:szCs w:val="24"/>
        </w:rPr>
        <w:t>項目</w:t>
      </w:r>
      <w:r w:rsidR="006A2924" w:rsidRPr="00F61E59">
        <w:rPr>
          <w:rFonts w:ascii="UD デジタル 教科書体 NK-B" w:eastAsia="UD デジタル 教科書体 NK-B" w:hint="eastAsia"/>
          <w:sz w:val="24"/>
          <w:szCs w:val="24"/>
        </w:rPr>
        <w:t>について、</w:t>
      </w:r>
      <w:r w:rsidR="00AD7DFD" w:rsidRPr="00F61E59">
        <w:rPr>
          <w:rFonts w:ascii="UD デジタル 教科書体 NK-B" w:eastAsia="UD デジタル 教科書体 NK-B" w:hint="eastAsia"/>
          <w:sz w:val="24"/>
          <w:szCs w:val="24"/>
        </w:rPr>
        <w:t>措置を講ずること。</w:t>
      </w:r>
    </w:p>
    <w:p w14:paraId="5593CF86" w14:textId="77119AED" w:rsidR="006A2924" w:rsidRPr="00F61E59" w:rsidRDefault="006A2924" w:rsidP="00F61E59">
      <w:pPr>
        <w:pStyle w:val="a9"/>
        <w:numPr>
          <w:ilvl w:val="0"/>
          <w:numId w:val="14"/>
        </w:numPr>
        <w:adjustRightInd w:val="0"/>
        <w:snapToGrid w:val="0"/>
        <w:ind w:leftChars="0" w:right="-1"/>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外線電話対応</w:t>
      </w:r>
    </w:p>
    <w:p w14:paraId="2B1DF77F" w14:textId="7B834C43" w:rsidR="00AD7DFD" w:rsidRPr="00F61E59" w:rsidRDefault="009B4B45" w:rsidP="00F61E59">
      <w:pPr>
        <w:adjustRightInd w:val="0"/>
        <w:snapToGrid w:val="0"/>
        <w:ind w:right="-1" w:firstLineChars="200" w:firstLine="480"/>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w:t>
      </w:r>
      <w:r w:rsidR="00736DDF" w:rsidRPr="00F61E59">
        <w:rPr>
          <w:rFonts w:ascii="UD デジタル 教科書体 NK-B" w:eastAsia="UD デジタル 教科書体 NK-B" w:hint="eastAsia"/>
          <w:sz w:val="24"/>
          <w:szCs w:val="24"/>
        </w:rPr>
        <w:t>録音機能と録音する旨のメッセージ</w:t>
      </w:r>
      <w:r w:rsidR="00AD7DFD" w:rsidRPr="00F61E59">
        <w:rPr>
          <w:rFonts w:ascii="UD デジタル 教科書体 NK-B" w:eastAsia="UD デジタル 教科書体 NK-B" w:hint="eastAsia"/>
          <w:sz w:val="24"/>
          <w:szCs w:val="24"/>
        </w:rPr>
        <w:t>をアナウンスする機器の設置</w:t>
      </w:r>
    </w:p>
    <w:p w14:paraId="09911CB8" w14:textId="72710B86" w:rsidR="00987C5C" w:rsidRPr="00F61E59" w:rsidRDefault="009B4B45" w:rsidP="00F61E59">
      <w:pPr>
        <w:adjustRightInd w:val="0"/>
        <w:snapToGrid w:val="0"/>
        <w:ind w:right="-1" w:firstLineChars="200" w:firstLine="480"/>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w:t>
      </w:r>
      <w:r w:rsidR="00736DDF" w:rsidRPr="00F61E59">
        <w:rPr>
          <w:rFonts w:ascii="UD デジタル 教科書体 NK-B" w:eastAsia="UD デジタル 教科書体 NK-B" w:hint="eastAsia"/>
          <w:sz w:val="24"/>
          <w:szCs w:val="24"/>
        </w:rPr>
        <w:t>ナンバーディスプレイ</w:t>
      </w:r>
      <w:r w:rsidR="00AD7DFD" w:rsidRPr="00F61E59">
        <w:rPr>
          <w:rFonts w:ascii="UD デジタル 教科書体 NK-B" w:eastAsia="UD デジタル 教科書体 NK-B" w:hint="eastAsia"/>
          <w:sz w:val="24"/>
          <w:szCs w:val="24"/>
        </w:rPr>
        <w:t>での表示</w:t>
      </w:r>
    </w:p>
    <w:p w14:paraId="26993572" w14:textId="678751AB" w:rsidR="00AD7DFD" w:rsidRPr="00F61E59" w:rsidRDefault="009B4B45" w:rsidP="00F61E59">
      <w:pPr>
        <w:adjustRightInd w:val="0"/>
        <w:snapToGrid w:val="0"/>
        <w:ind w:right="-1" w:firstLineChars="200" w:firstLine="480"/>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w:t>
      </w:r>
      <w:r w:rsidR="006A2924" w:rsidRPr="00F61E59">
        <w:rPr>
          <w:rFonts w:ascii="UD デジタル 教科書体 NK-B" w:eastAsia="UD デジタル 教科書体 NK-B" w:hint="eastAsia"/>
          <w:sz w:val="24"/>
          <w:szCs w:val="24"/>
        </w:rPr>
        <w:t>録音機能付け電話もしくは、通話内容を録音する機器の設置</w:t>
      </w:r>
    </w:p>
    <w:p w14:paraId="22421786" w14:textId="5066C5F8" w:rsidR="006A2924" w:rsidRPr="00F61E59" w:rsidRDefault="006A2924" w:rsidP="00F61E59">
      <w:pPr>
        <w:pStyle w:val="a9"/>
        <w:numPr>
          <w:ilvl w:val="0"/>
          <w:numId w:val="14"/>
        </w:numPr>
        <w:adjustRightInd w:val="0"/>
        <w:snapToGrid w:val="0"/>
        <w:ind w:leftChars="0" w:right="-1"/>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 xml:space="preserve">　来客対応</w:t>
      </w:r>
    </w:p>
    <w:p w14:paraId="61891602" w14:textId="2DE54A79" w:rsidR="006A2924" w:rsidRPr="00F61E59" w:rsidRDefault="009B4B45" w:rsidP="00F61E59">
      <w:pPr>
        <w:adjustRightInd w:val="0"/>
        <w:snapToGrid w:val="0"/>
        <w:ind w:right="-1" w:firstLineChars="200" w:firstLine="480"/>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w:t>
      </w:r>
      <w:r w:rsidR="006A2924" w:rsidRPr="00F61E59">
        <w:rPr>
          <w:rFonts w:ascii="UD デジタル 教科書体 NK-B" w:eastAsia="UD デジタル 教科書体 NK-B" w:hint="eastAsia"/>
          <w:sz w:val="24"/>
          <w:szCs w:val="24"/>
        </w:rPr>
        <w:t>防犯カメラの設置</w:t>
      </w:r>
      <w:r w:rsidR="0043390B" w:rsidRPr="00F61E59">
        <w:rPr>
          <w:rFonts w:ascii="UD デジタル 教科書体 NK-B" w:eastAsia="UD デジタル 教科書体 NK-B" w:hint="eastAsia"/>
          <w:sz w:val="24"/>
          <w:szCs w:val="24"/>
        </w:rPr>
        <w:t>。</w:t>
      </w:r>
    </w:p>
    <w:p w14:paraId="597AA8B0" w14:textId="51E3FD8D" w:rsidR="006A2924" w:rsidRPr="00F61E59" w:rsidRDefault="006A2924" w:rsidP="00F61E59">
      <w:pPr>
        <w:adjustRightInd w:val="0"/>
        <w:snapToGrid w:val="0"/>
        <w:ind w:firstLineChars="100" w:firstLine="240"/>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 xml:space="preserve">　　</w:t>
      </w:r>
      <w:r w:rsidR="009B4B45" w:rsidRPr="00F61E59">
        <w:rPr>
          <w:rFonts w:ascii="UD デジタル 教科書体 NK-B" w:eastAsia="UD デジタル 教科書体 NK-B" w:hint="eastAsia"/>
          <w:sz w:val="24"/>
          <w:szCs w:val="24"/>
        </w:rPr>
        <w:t>・</w:t>
      </w:r>
      <w:r w:rsidRPr="00F61E59">
        <w:rPr>
          <w:rFonts w:ascii="UD デジタル 教科書体 NK-B" w:eastAsia="UD デジタル 教科書体 NK-B" w:hint="eastAsia"/>
          <w:sz w:val="24"/>
          <w:szCs w:val="24"/>
        </w:rPr>
        <w:t>さすまた</w:t>
      </w:r>
      <w:r w:rsidR="00036A26" w:rsidRPr="00F61E59">
        <w:rPr>
          <w:rFonts w:ascii="UD デジタル 教科書体 NK-B" w:eastAsia="UD デジタル 教科書体 NK-B" w:hint="eastAsia"/>
          <w:sz w:val="24"/>
          <w:szCs w:val="24"/>
        </w:rPr>
        <w:t>及び</w:t>
      </w:r>
      <w:r w:rsidRPr="00F61E59">
        <w:rPr>
          <w:rFonts w:ascii="UD デジタル 教科書体 NK-B" w:eastAsia="UD デジタル 教科書体 NK-B" w:hint="eastAsia"/>
          <w:sz w:val="24"/>
          <w:szCs w:val="24"/>
        </w:rPr>
        <w:t>防護たての購入・設置</w:t>
      </w:r>
      <w:r w:rsidR="0043390B" w:rsidRPr="00F61E59">
        <w:rPr>
          <w:rFonts w:ascii="UD デジタル 教科書体 NK-B" w:eastAsia="UD デジタル 教科書体 NK-B" w:hint="eastAsia"/>
          <w:sz w:val="24"/>
          <w:szCs w:val="24"/>
        </w:rPr>
        <w:t>。</w:t>
      </w:r>
    </w:p>
    <w:p w14:paraId="51A651CF" w14:textId="6D534535" w:rsidR="006A2924" w:rsidRPr="00F61E59" w:rsidRDefault="00F61E59" w:rsidP="00F61E59">
      <w:pPr>
        <w:adjustRightInd w:val="0"/>
        <w:snapToGrid w:val="0"/>
        <w:ind w:firstLineChars="200" w:firstLine="480"/>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w:t>
      </w:r>
      <w:r w:rsidR="006A2924" w:rsidRPr="00F61E59">
        <w:rPr>
          <w:rFonts w:ascii="UD デジタル 教科書体 NK-B" w:eastAsia="UD デジタル 教科書体 NK-B" w:hint="eastAsia"/>
          <w:sz w:val="24"/>
          <w:szCs w:val="24"/>
        </w:rPr>
        <w:t>大型の消火器（すぐに使用できるもの）の設置。</w:t>
      </w:r>
    </w:p>
    <w:p w14:paraId="1D37A12A" w14:textId="2B130D60" w:rsidR="006A2924" w:rsidRDefault="001E00BD" w:rsidP="00F61E59">
      <w:pPr>
        <w:adjustRightInd w:val="0"/>
        <w:snapToGrid w:val="0"/>
        <w:ind w:right="-1"/>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 xml:space="preserve"> </w:t>
      </w:r>
      <w:r w:rsidRPr="00F61E59">
        <w:rPr>
          <w:rFonts w:ascii="UD デジタル 教科書体 NK-B" w:eastAsia="UD デジタル 教科書体 NK-B"/>
          <w:sz w:val="24"/>
          <w:szCs w:val="24"/>
        </w:rPr>
        <w:t xml:space="preserve">  </w:t>
      </w:r>
      <w:r w:rsidRPr="00924F81">
        <w:rPr>
          <w:rFonts w:ascii="UD デジタル 教科書体 NK-B" w:eastAsia="UD デジタル 教科書体 NK-B"/>
          <w:sz w:val="24"/>
          <w:szCs w:val="24"/>
        </w:rPr>
        <w:t xml:space="preserve"> </w:t>
      </w:r>
      <w:r w:rsidR="00F61E59" w:rsidRPr="00924F81">
        <w:rPr>
          <w:rFonts w:ascii="UD デジタル 教科書体 NK-B" w:eastAsia="UD デジタル 教科書体 NK-B" w:hint="eastAsia"/>
          <w:sz w:val="24"/>
          <w:szCs w:val="24"/>
        </w:rPr>
        <w:t>・</w:t>
      </w:r>
      <w:r w:rsidRPr="00924F81">
        <w:rPr>
          <w:rFonts w:ascii="UD デジタル 教科書体 NK-B" w:eastAsia="UD デジタル 教科書体 NK-B" w:hint="eastAsia"/>
          <w:sz w:val="24"/>
          <w:szCs w:val="24"/>
        </w:rPr>
        <w:t>名札を姓のみ表示に変更する。</w:t>
      </w:r>
    </w:p>
    <w:p w14:paraId="14F4D5F3" w14:textId="657B32EA" w:rsidR="00EA4448" w:rsidRPr="000A42A2" w:rsidRDefault="00EA4448" w:rsidP="00EA4448">
      <w:pPr>
        <w:adjustRightInd w:val="0"/>
        <w:snapToGrid w:val="0"/>
        <w:rPr>
          <w:rFonts w:ascii="UD デジタル 教科書体 NK-B" w:eastAsia="UD デジタル 教科書体 NK-B"/>
          <w:sz w:val="24"/>
          <w:szCs w:val="24"/>
        </w:rPr>
      </w:pPr>
      <w:r w:rsidRPr="000A42A2">
        <w:rPr>
          <w:rFonts w:ascii="UD デジタル 教科書体 NK-B" w:eastAsia="UD デジタル 教科書体 NK-B" w:hAnsi="HG丸ｺﾞｼｯｸM-PRO" w:hint="eastAsia"/>
          <w:sz w:val="24"/>
          <w:szCs w:val="24"/>
        </w:rPr>
        <w:t>８　交通不便な用務先に出張する際にはタクシー等の利用も認めること。</w:t>
      </w:r>
    </w:p>
    <w:p w14:paraId="7C1175A6" w14:textId="12A24072" w:rsidR="00B15E57" w:rsidRPr="00F61E59" w:rsidRDefault="0043390B" w:rsidP="00F61E59">
      <w:pPr>
        <w:pStyle w:val="a9"/>
        <w:numPr>
          <w:ilvl w:val="0"/>
          <w:numId w:val="2"/>
        </w:numPr>
        <w:adjustRightInd w:val="0"/>
        <w:snapToGrid w:val="0"/>
        <w:ind w:leftChars="0" w:right="-1"/>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休</w:t>
      </w:r>
      <w:r w:rsidR="004938CC" w:rsidRPr="00F61E59">
        <w:rPr>
          <w:rFonts w:ascii="UD デジタル 教科書体 NK-B" w:eastAsia="UD デジタル 教科書体 NK-B" w:hint="eastAsia"/>
          <w:sz w:val="24"/>
          <w:szCs w:val="24"/>
        </w:rPr>
        <w:t>職</w:t>
      </w:r>
      <w:r w:rsidRPr="00F61E59">
        <w:rPr>
          <w:rFonts w:ascii="UD デジタル 教科書体 NK-B" w:eastAsia="UD デジタル 教科書体 NK-B" w:hint="eastAsia"/>
          <w:sz w:val="24"/>
          <w:szCs w:val="24"/>
        </w:rPr>
        <w:t>・病気休暇等</w:t>
      </w:r>
      <w:r w:rsidR="00B15E57" w:rsidRPr="00F61E59">
        <w:rPr>
          <w:rFonts w:ascii="UD デジタル 教科書体 NK-B" w:eastAsia="UD デジタル 教科書体 NK-B" w:hint="eastAsia"/>
          <w:sz w:val="24"/>
          <w:szCs w:val="24"/>
        </w:rPr>
        <w:t>により、欠員が生じた課については、</w:t>
      </w:r>
      <w:r w:rsidR="004938CC" w:rsidRPr="00F61E59">
        <w:rPr>
          <w:rFonts w:ascii="UD デジタル 教科書体 NK-B" w:eastAsia="UD デジタル 教科書体 NK-B" w:hint="eastAsia"/>
          <w:sz w:val="24"/>
          <w:szCs w:val="24"/>
        </w:rPr>
        <w:t>非常勤対応も含め、</w:t>
      </w:r>
      <w:r w:rsidR="00B15E57" w:rsidRPr="00F61E59">
        <w:rPr>
          <w:rFonts w:ascii="UD デジタル 教科書体 NK-B" w:eastAsia="UD デジタル 教科書体 NK-B" w:hint="eastAsia"/>
          <w:sz w:val="24"/>
          <w:szCs w:val="24"/>
        </w:rPr>
        <w:t>早急かつ柔軟な対応で人員の補充に努めること。</w:t>
      </w:r>
    </w:p>
    <w:p w14:paraId="1DD79B9C" w14:textId="6580741C" w:rsidR="00736DDF" w:rsidRPr="00F61E59" w:rsidRDefault="00736DDF" w:rsidP="00F61E59">
      <w:pPr>
        <w:adjustRightInd w:val="0"/>
        <w:snapToGrid w:val="0"/>
        <w:ind w:right="-1" w:firstLineChars="150" w:firstLine="360"/>
        <w:rPr>
          <w:rFonts w:ascii="UD デジタル 教科書体 NK-B" w:eastAsia="UD デジタル 教科書体 NK-B"/>
          <w:sz w:val="24"/>
          <w:szCs w:val="24"/>
        </w:rPr>
      </w:pPr>
      <w:r w:rsidRPr="00F61E59">
        <w:rPr>
          <w:rFonts w:ascii="UD デジタル 教科書体 NK-B" w:eastAsia="UD デジタル 教科書体 NK-B" w:hint="eastAsia"/>
          <w:sz w:val="24"/>
          <w:szCs w:val="24"/>
        </w:rPr>
        <w:t>他の部署への応援業務について、強制とならないよう職員の希望を尊重すること。</w:t>
      </w:r>
    </w:p>
    <w:sectPr w:rsidR="00736DDF" w:rsidRPr="00F61E59" w:rsidSect="00F61E5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BE27" w14:textId="77777777" w:rsidR="00FC4311" w:rsidRDefault="00FC4311" w:rsidP="007D6BB6">
      <w:r>
        <w:separator/>
      </w:r>
    </w:p>
  </w:endnote>
  <w:endnote w:type="continuationSeparator" w:id="0">
    <w:p w14:paraId="4C103CDD" w14:textId="77777777" w:rsidR="00FC4311" w:rsidRDefault="00FC4311" w:rsidP="007D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391B" w14:textId="77777777" w:rsidR="00FC4311" w:rsidRDefault="00FC4311" w:rsidP="007D6BB6">
      <w:r>
        <w:separator/>
      </w:r>
    </w:p>
  </w:footnote>
  <w:footnote w:type="continuationSeparator" w:id="0">
    <w:p w14:paraId="737F45A8" w14:textId="77777777" w:rsidR="00FC4311" w:rsidRDefault="00FC4311" w:rsidP="007D6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F79"/>
    <w:multiLevelType w:val="hybridMultilevel"/>
    <w:tmpl w:val="AF5A9B7C"/>
    <w:lvl w:ilvl="0" w:tplc="E1DC674E">
      <w:start w:val="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0FF562B"/>
    <w:multiLevelType w:val="hybridMultilevel"/>
    <w:tmpl w:val="F38A747C"/>
    <w:lvl w:ilvl="0" w:tplc="E4A40C30">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1745AA7"/>
    <w:multiLevelType w:val="hybridMultilevel"/>
    <w:tmpl w:val="21BA5F7A"/>
    <w:lvl w:ilvl="0" w:tplc="AD065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67A06"/>
    <w:multiLevelType w:val="hybridMultilevel"/>
    <w:tmpl w:val="E9DE7B5E"/>
    <w:lvl w:ilvl="0" w:tplc="E286C7C8">
      <w:start w:val="1"/>
      <w:numFmt w:val="decimal"/>
      <w:lvlText w:val="%1"/>
      <w:lvlJc w:val="left"/>
      <w:pPr>
        <w:ind w:left="360" w:hanging="360"/>
      </w:pPr>
      <w:rPr>
        <w:rFonts w:hint="default"/>
      </w:rPr>
    </w:lvl>
    <w:lvl w:ilvl="1" w:tplc="C434BB10">
      <w:start w:val="1"/>
      <w:numFmt w:val="decimalEnclosedCircle"/>
      <w:lvlText w:val="%2"/>
      <w:lvlJc w:val="left"/>
      <w:pPr>
        <w:ind w:left="780" w:hanging="360"/>
      </w:pPr>
      <w:rPr>
        <w:rFonts w:hint="default"/>
      </w:rPr>
    </w:lvl>
    <w:lvl w:ilvl="2" w:tplc="4C862CC8">
      <w:start w:val="1"/>
      <w:numFmt w:val="bullet"/>
      <w:lvlText w:val="・"/>
      <w:lvlJc w:val="left"/>
      <w:pPr>
        <w:ind w:left="1200" w:hanging="360"/>
      </w:pPr>
      <w:rPr>
        <w:rFonts w:ascii="UD デジタル 教科書体 NK-B" w:eastAsia="UD デジタル 教科書体 NK-B" w:hAnsiTheme="minorHAns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6B6DA7"/>
    <w:multiLevelType w:val="hybridMultilevel"/>
    <w:tmpl w:val="DA30171C"/>
    <w:lvl w:ilvl="0" w:tplc="AF7E0220">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7428C4"/>
    <w:multiLevelType w:val="hybridMultilevel"/>
    <w:tmpl w:val="7604D616"/>
    <w:lvl w:ilvl="0" w:tplc="92625126">
      <w:start w:val="2"/>
      <w:numFmt w:val="decimalFullWidth"/>
      <w:lvlText w:val="（%1）"/>
      <w:lvlJc w:val="left"/>
      <w:pPr>
        <w:ind w:left="840" w:hanging="720"/>
      </w:pPr>
      <w:rPr>
        <w:rFonts w:hint="default"/>
      </w:rPr>
    </w:lvl>
    <w:lvl w:ilvl="1" w:tplc="04090017">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3C9E476C"/>
    <w:multiLevelType w:val="hybridMultilevel"/>
    <w:tmpl w:val="CE4AAA74"/>
    <w:lvl w:ilvl="0" w:tplc="44F869F8">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42CB2021"/>
    <w:multiLevelType w:val="hybridMultilevel"/>
    <w:tmpl w:val="32E852E2"/>
    <w:lvl w:ilvl="0" w:tplc="B1AC9226">
      <w:start w:val="2"/>
      <w:numFmt w:val="decimalFullWidth"/>
      <w:lvlText w:val="（%1）"/>
      <w:lvlJc w:val="left"/>
      <w:pPr>
        <w:ind w:left="855" w:hanging="720"/>
      </w:pPr>
      <w:rPr>
        <w:rFonts w:hint="default"/>
      </w:rPr>
    </w:lvl>
    <w:lvl w:ilvl="1" w:tplc="04090017">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8" w15:restartNumberingAfterBreak="0">
    <w:nsid w:val="45C55098"/>
    <w:multiLevelType w:val="hybridMultilevel"/>
    <w:tmpl w:val="D93EB566"/>
    <w:lvl w:ilvl="0" w:tplc="1A46474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9D21D92"/>
    <w:multiLevelType w:val="hybridMultilevel"/>
    <w:tmpl w:val="B880A2DC"/>
    <w:lvl w:ilvl="0" w:tplc="F22C1036">
      <w:start w:val="1"/>
      <w:numFmt w:val="decimalFullWidth"/>
      <w:lvlText w:val="（%1）"/>
      <w:lvlJc w:val="left"/>
      <w:pPr>
        <w:ind w:left="1140" w:hanging="720"/>
      </w:pPr>
      <w:rPr>
        <w:rFonts w:hint="default"/>
      </w:rPr>
    </w:lvl>
    <w:lvl w:ilvl="1" w:tplc="729C6D2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B9D27C4"/>
    <w:multiLevelType w:val="hybridMultilevel"/>
    <w:tmpl w:val="C16A7FEA"/>
    <w:lvl w:ilvl="0" w:tplc="A69A0E2A">
      <w:start w:val="3"/>
      <w:numFmt w:val="decimal"/>
      <w:lvlText w:val="%1"/>
      <w:lvlJc w:val="left"/>
      <w:pPr>
        <w:ind w:left="720" w:hanging="360"/>
      </w:pPr>
      <w:rPr>
        <w:rFonts w:hAnsi="HG丸ｺﾞｼｯｸM-PRO"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43972E5"/>
    <w:multiLevelType w:val="hybridMultilevel"/>
    <w:tmpl w:val="D896A1AC"/>
    <w:lvl w:ilvl="0" w:tplc="CFB601B0">
      <w:start w:val="1"/>
      <w:numFmt w:val="decimalEnclosedCircle"/>
      <w:lvlText w:val="%1"/>
      <w:lvlJc w:val="left"/>
      <w:pPr>
        <w:ind w:left="1140" w:hanging="7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7A1352E"/>
    <w:multiLevelType w:val="hybridMultilevel"/>
    <w:tmpl w:val="3A009098"/>
    <w:lvl w:ilvl="0" w:tplc="B5284102">
      <w:start w:val="1"/>
      <w:numFmt w:val="decimalFullWidth"/>
      <w:lvlText w:val="（%1）"/>
      <w:lvlJc w:val="left"/>
      <w:pPr>
        <w:ind w:left="1080" w:hanging="720"/>
      </w:pPr>
      <w:rPr>
        <w:rFonts w:hint="default"/>
      </w:rPr>
    </w:lvl>
    <w:lvl w:ilvl="1" w:tplc="795416F2">
      <w:start w:val="2"/>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C730DF2"/>
    <w:multiLevelType w:val="hybridMultilevel"/>
    <w:tmpl w:val="67D27094"/>
    <w:lvl w:ilvl="0" w:tplc="AE600E5E">
      <w:start w:val="3"/>
      <w:numFmt w:val="decimalEnclosedCircle"/>
      <w:lvlText w:val="%1"/>
      <w:lvlJc w:val="left"/>
      <w:pPr>
        <w:ind w:left="360" w:hanging="360"/>
      </w:pPr>
      <w:rPr>
        <w:rFonts w:hAnsi="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12"/>
  </w:num>
  <w:num w:numId="5">
    <w:abstractNumId w:val="11"/>
  </w:num>
  <w:num w:numId="6">
    <w:abstractNumId w:val="9"/>
  </w:num>
  <w:num w:numId="7">
    <w:abstractNumId w:val="6"/>
  </w:num>
  <w:num w:numId="8">
    <w:abstractNumId w:val="5"/>
  </w:num>
  <w:num w:numId="9">
    <w:abstractNumId w:val="2"/>
  </w:num>
  <w:num w:numId="10">
    <w:abstractNumId w:val="8"/>
  </w:num>
  <w:num w:numId="11">
    <w:abstractNumId w:val="7"/>
  </w:num>
  <w:num w:numId="12">
    <w:abstractNumId w:val="1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E2"/>
    <w:rsid w:val="00021971"/>
    <w:rsid w:val="00036A26"/>
    <w:rsid w:val="0004193D"/>
    <w:rsid w:val="00087F3E"/>
    <w:rsid w:val="000A42A2"/>
    <w:rsid w:val="000C7D72"/>
    <w:rsid w:val="001018B3"/>
    <w:rsid w:val="00122309"/>
    <w:rsid w:val="001516F6"/>
    <w:rsid w:val="001939C1"/>
    <w:rsid w:val="001C332A"/>
    <w:rsid w:val="001E00BD"/>
    <w:rsid w:val="00203819"/>
    <w:rsid w:val="00241B18"/>
    <w:rsid w:val="00321160"/>
    <w:rsid w:val="0035708D"/>
    <w:rsid w:val="00392FD3"/>
    <w:rsid w:val="003A0594"/>
    <w:rsid w:val="0043390B"/>
    <w:rsid w:val="00450949"/>
    <w:rsid w:val="00470E65"/>
    <w:rsid w:val="004938CC"/>
    <w:rsid w:val="004A01CF"/>
    <w:rsid w:val="004E77D0"/>
    <w:rsid w:val="004F679D"/>
    <w:rsid w:val="00501687"/>
    <w:rsid w:val="00527D73"/>
    <w:rsid w:val="0053106C"/>
    <w:rsid w:val="00562E6C"/>
    <w:rsid w:val="005C0230"/>
    <w:rsid w:val="005D6B42"/>
    <w:rsid w:val="005D6F15"/>
    <w:rsid w:val="00642EFD"/>
    <w:rsid w:val="006605FA"/>
    <w:rsid w:val="00673BB0"/>
    <w:rsid w:val="006A2924"/>
    <w:rsid w:val="006A65B8"/>
    <w:rsid w:val="006F506A"/>
    <w:rsid w:val="00736DDF"/>
    <w:rsid w:val="007A1416"/>
    <w:rsid w:val="007D6BB6"/>
    <w:rsid w:val="00895C65"/>
    <w:rsid w:val="008B7A0C"/>
    <w:rsid w:val="008C30E0"/>
    <w:rsid w:val="008F4333"/>
    <w:rsid w:val="008F5A8C"/>
    <w:rsid w:val="00924F81"/>
    <w:rsid w:val="00957486"/>
    <w:rsid w:val="009734E5"/>
    <w:rsid w:val="00987C5C"/>
    <w:rsid w:val="009A795D"/>
    <w:rsid w:val="009B4B45"/>
    <w:rsid w:val="00A16850"/>
    <w:rsid w:val="00A618AE"/>
    <w:rsid w:val="00A733D3"/>
    <w:rsid w:val="00A8655A"/>
    <w:rsid w:val="00A93A84"/>
    <w:rsid w:val="00AA5DAD"/>
    <w:rsid w:val="00AC6634"/>
    <w:rsid w:val="00AD7DFD"/>
    <w:rsid w:val="00B056AC"/>
    <w:rsid w:val="00B15E57"/>
    <w:rsid w:val="00B801EC"/>
    <w:rsid w:val="00BC6B94"/>
    <w:rsid w:val="00BF4AC1"/>
    <w:rsid w:val="00C33014"/>
    <w:rsid w:val="00C339E9"/>
    <w:rsid w:val="00C542B8"/>
    <w:rsid w:val="00CA23A7"/>
    <w:rsid w:val="00D44C11"/>
    <w:rsid w:val="00D643E2"/>
    <w:rsid w:val="00E26869"/>
    <w:rsid w:val="00E32C9F"/>
    <w:rsid w:val="00E60353"/>
    <w:rsid w:val="00EA4448"/>
    <w:rsid w:val="00EB7548"/>
    <w:rsid w:val="00F61E59"/>
    <w:rsid w:val="00F937AF"/>
    <w:rsid w:val="00FC4311"/>
    <w:rsid w:val="00FD2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30BD84"/>
  <w15:docId w15:val="{32B06799-4D15-4BD6-A4C1-2F5896C5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B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3BB0"/>
    <w:rPr>
      <w:rFonts w:asciiTheme="majorHAnsi" w:eastAsiaTheme="majorEastAsia" w:hAnsiTheme="majorHAnsi" w:cstheme="majorBidi"/>
      <w:sz w:val="18"/>
      <w:szCs w:val="18"/>
    </w:rPr>
  </w:style>
  <w:style w:type="paragraph" w:styleId="a5">
    <w:name w:val="header"/>
    <w:basedOn w:val="a"/>
    <w:link w:val="a6"/>
    <w:uiPriority w:val="99"/>
    <w:unhideWhenUsed/>
    <w:rsid w:val="007D6BB6"/>
    <w:pPr>
      <w:tabs>
        <w:tab w:val="center" w:pos="4252"/>
        <w:tab w:val="right" w:pos="8504"/>
      </w:tabs>
      <w:snapToGrid w:val="0"/>
    </w:pPr>
  </w:style>
  <w:style w:type="character" w:customStyle="1" w:styleId="a6">
    <w:name w:val="ヘッダー (文字)"/>
    <w:basedOn w:val="a0"/>
    <w:link w:val="a5"/>
    <w:uiPriority w:val="99"/>
    <w:rsid w:val="007D6BB6"/>
  </w:style>
  <w:style w:type="paragraph" w:styleId="a7">
    <w:name w:val="footer"/>
    <w:basedOn w:val="a"/>
    <w:link w:val="a8"/>
    <w:uiPriority w:val="99"/>
    <w:unhideWhenUsed/>
    <w:rsid w:val="007D6BB6"/>
    <w:pPr>
      <w:tabs>
        <w:tab w:val="center" w:pos="4252"/>
        <w:tab w:val="right" w:pos="8504"/>
      </w:tabs>
      <w:snapToGrid w:val="0"/>
    </w:pPr>
  </w:style>
  <w:style w:type="character" w:customStyle="1" w:styleId="a8">
    <w:name w:val="フッター (文字)"/>
    <w:basedOn w:val="a0"/>
    <w:link w:val="a7"/>
    <w:uiPriority w:val="99"/>
    <w:rsid w:val="007D6BB6"/>
  </w:style>
  <w:style w:type="paragraph" w:styleId="a9">
    <w:name w:val="List Paragraph"/>
    <w:basedOn w:val="a"/>
    <w:uiPriority w:val="34"/>
    <w:qFormat/>
    <w:rsid w:val="006F50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西澤　明彦</dc:creator>
  <cp:lastModifiedBy>小畑　敏明</cp:lastModifiedBy>
  <cp:revision>2</cp:revision>
  <cp:lastPrinted>2024-08-05T00:08:00Z</cp:lastPrinted>
  <dcterms:created xsi:type="dcterms:W3CDTF">2024-08-05T08:18:00Z</dcterms:created>
  <dcterms:modified xsi:type="dcterms:W3CDTF">2024-08-05T08:18:00Z</dcterms:modified>
</cp:coreProperties>
</file>