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pPr>
        <w:pStyle w:val="a3"/>
        <w:ind w:left="180" w:right="-180" w:hanging="244"/>
        <w:outlineLvl w:val="0"/>
        <w:rPr>
          <w:color w:val="0D0D0D"/>
          <w:sz w:val="28"/>
          <w:szCs w:val="28"/>
        </w:rPr>
      </w:pPr>
    </w:p>
    <w:p w:rsidR="00E42EFA" w:rsidRPr="00394315" w:rsidRDefault="00E42EFA" w:rsidP="00394315">
      <w:pPr>
        <w:pStyle w:val="a3"/>
        <w:ind w:left="180" w:right="-180" w:hanging="244"/>
        <w:jc w:val="center"/>
        <w:outlineLvl w:val="0"/>
        <w:rPr>
          <w:color w:val="0D0D0D"/>
          <w:sz w:val="32"/>
          <w:szCs w:val="28"/>
        </w:rPr>
      </w:pPr>
      <w:bookmarkStart w:id="0" w:name="_GoBack"/>
      <w:bookmarkEnd w:id="0"/>
    </w:p>
    <w:p w:rsidR="00077EDA" w:rsidRPr="00B641E9" w:rsidRDefault="00077EDA" w:rsidP="000D45BE">
      <w:pPr>
        <w:pStyle w:val="a3"/>
        <w:ind w:left="180" w:right="-180" w:hanging="244"/>
        <w:outlineLvl w:val="0"/>
        <w:rPr>
          <w:color w:val="0D0D0D"/>
          <w:sz w:val="32"/>
          <w:szCs w:val="32"/>
        </w:rPr>
      </w:pPr>
    </w:p>
    <w:p w:rsidR="00E42EFA" w:rsidRPr="00B641E9" w:rsidRDefault="008D6E55" w:rsidP="00E42EFA">
      <w:pPr>
        <w:pStyle w:val="a3"/>
        <w:ind w:left="180" w:right="-180" w:hanging="244"/>
        <w:jc w:val="center"/>
        <w:outlineLvl w:val="0"/>
        <w:rPr>
          <w:rFonts w:ascii="ＭＳ ゴシック" w:eastAsia="ＭＳ ゴシック" w:hAnsi="ＭＳ ゴシック"/>
          <w:b/>
          <w:color w:val="0D0D0D"/>
          <w:sz w:val="32"/>
          <w:szCs w:val="32"/>
        </w:rPr>
      </w:pPr>
      <w:r w:rsidRPr="008D6E55">
        <w:rPr>
          <w:rFonts w:ascii="ＭＳ ゴシック" w:eastAsia="ＭＳ ゴシック" w:hAnsi="ＭＳ ゴシック" w:hint="eastAsia"/>
          <w:b/>
          <w:color w:val="0D0D0D"/>
          <w:spacing w:val="279"/>
          <w:kern w:val="0"/>
          <w:sz w:val="32"/>
          <w:szCs w:val="32"/>
          <w:fitText w:val="3840" w:id="1500761856"/>
        </w:rPr>
        <w:t>令和３</w:t>
      </w:r>
      <w:r w:rsidR="00E42EFA" w:rsidRPr="008D6E55">
        <w:rPr>
          <w:rFonts w:ascii="ＭＳ ゴシック" w:eastAsia="ＭＳ ゴシック" w:hAnsi="ＭＳ ゴシック" w:hint="eastAsia"/>
          <w:b/>
          <w:color w:val="0D0D0D"/>
          <w:spacing w:val="279"/>
          <w:kern w:val="0"/>
          <w:sz w:val="32"/>
          <w:szCs w:val="32"/>
          <w:fitText w:val="3840" w:id="1500761856"/>
        </w:rPr>
        <w:t>年</w:t>
      </w:r>
      <w:r w:rsidR="00E42EFA" w:rsidRPr="008D6E55">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rsidR="008447F3" w:rsidRPr="00B641E9" w:rsidRDefault="008447F3" w:rsidP="000967D4">
      <w:pPr>
        <w:pStyle w:val="a3"/>
        <w:ind w:left="180" w:right="-180" w:hanging="244"/>
        <w:outlineLvl w:val="0"/>
        <w:rPr>
          <w:color w:val="0D0D0D"/>
          <w:kern w:val="0"/>
          <w:sz w:val="32"/>
          <w:szCs w:val="32"/>
        </w:rPr>
      </w:pPr>
    </w:p>
    <w:p w:rsidR="00E42EFA" w:rsidRPr="00B641E9" w:rsidRDefault="00E42EFA" w:rsidP="000967D4">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24B64" w:rsidRPr="00B641E9" w:rsidRDefault="00E24B64"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rsidR="00E42EFA" w:rsidRPr="00B641E9" w:rsidRDefault="00E42EFA" w:rsidP="00DC2A81">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8D6E55">
        <w:rPr>
          <w:rFonts w:hint="eastAsia"/>
          <w:color w:val="0D0D0D"/>
        </w:rPr>
        <w:t>１１，９６１</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8D6E55">
        <w:rPr>
          <w:rFonts w:hint="eastAsia"/>
          <w:color w:val="0D0D0D"/>
        </w:rPr>
        <w:t>４，７６２</w:t>
      </w:r>
      <w:r w:rsidRPr="00B641E9">
        <w:rPr>
          <w:rFonts w:hint="eastAsia"/>
          <w:color w:val="0D0D0D"/>
        </w:rPr>
        <w:t>千円</w:t>
      </w:r>
      <w:r w:rsidR="00F678C4" w:rsidRPr="00B641E9">
        <w:rPr>
          <w:rFonts w:hint="eastAsia"/>
          <w:color w:val="0D0D0D"/>
        </w:rPr>
        <w:t>）</w:t>
      </w:r>
    </w:p>
    <w:p w:rsidR="003809A6" w:rsidRPr="00587E28" w:rsidRDefault="003809A6" w:rsidP="003809A6">
      <w:pPr>
        <w:pStyle w:val="a3"/>
        <w:spacing w:afterLines="100" w:after="332" w:line="240" w:lineRule="atLeast"/>
        <w:ind w:left="0" w:right="-181" w:firstLine="0"/>
        <w:contextualSpacing/>
        <w:mirrorIndents/>
        <w:outlineLvl w:val="0"/>
        <w:rPr>
          <w:color w:val="0D0D0D"/>
        </w:rPr>
      </w:pPr>
    </w:p>
    <w:p w:rsidR="004C164E" w:rsidRPr="00B641E9" w:rsidRDefault="004C164E" w:rsidP="003809A6">
      <w:pPr>
        <w:pStyle w:val="a3"/>
        <w:spacing w:afterLines="100" w:after="332" w:line="240" w:lineRule="atLeast"/>
        <w:ind w:left="0" w:right="-181" w:firstLine="0"/>
        <w:contextualSpacing/>
        <w:mirrorIndents/>
        <w:outlineLvl w:val="0"/>
        <w:rPr>
          <w:color w:val="0D0D0D"/>
        </w:rPr>
      </w:pPr>
    </w:p>
    <w:p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rsidR="003809A6" w:rsidRPr="00B641E9" w:rsidRDefault="003809A6" w:rsidP="003809A6">
      <w:pPr>
        <w:pStyle w:val="a3"/>
        <w:spacing w:afterLines="100" w:after="332" w:line="240" w:lineRule="atLeast"/>
        <w:ind w:right="-181"/>
        <w:contextualSpacing/>
        <w:mirrorIndents/>
        <w:outlineLvl w:val="0"/>
        <w:rPr>
          <w:color w:val="0D0D0D"/>
        </w:rPr>
      </w:pPr>
    </w:p>
    <w:p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8D6E55">
        <w:rPr>
          <w:rFonts w:ascii="ＭＳ 明朝" w:hAnsi="ＭＳ 明朝" w:hint="eastAsia"/>
          <w:color w:val="0D0D0D"/>
        </w:rPr>
        <w:t>令和３</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8D6E55">
        <w:rPr>
          <w:rFonts w:hint="eastAsia"/>
          <w:color w:val="0D0D0D"/>
        </w:rPr>
        <w:t>令和３</w:t>
      </w:r>
      <w:r w:rsidR="00837EAA">
        <w:rPr>
          <w:rFonts w:hint="eastAsia"/>
          <w:color w:val="0D0D0D"/>
        </w:rPr>
        <w:t>年</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rsidR="00096D76" w:rsidRPr="00B641E9" w:rsidRDefault="00096D76" w:rsidP="003809A6">
      <w:pPr>
        <w:pStyle w:val="a3"/>
        <w:spacing w:afterLines="100" w:after="332" w:line="240" w:lineRule="atLeast"/>
        <w:ind w:left="180" w:right="-181" w:hanging="180"/>
        <w:contextualSpacing/>
        <w:mirrorIndents/>
        <w:outlineLvl w:val="0"/>
        <w:rPr>
          <w:color w:val="0D0D0D"/>
        </w:rPr>
      </w:pPr>
    </w:p>
    <w:p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rsidR="00096D76" w:rsidRDefault="00096D76" w:rsidP="003809A6">
      <w:pPr>
        <w:pStyle w:val="a3"/>
        <w:spacing w:afterLines="100" w:after="332" w:line="240" w:lineRule="atLeast"/>
        <w:ind w:left="424" w:right="-181" w:hangingChars="220" w:hanging="424"/>
        <w:contextualSpacing/>
        <w:mirrorIndents/>
        <w:outlineLvl w:val="0"/>
        <w:rPr>
          <w:color w:val="0D0D0D"/>
        </w:rPr>
      </w:pPr>
    </w:p>
    <w:p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rsidR="004C164E" w:rsidRPr="00B641E9" w:rsidRDefault="004C164E" w:rsidP="003809A6">
      <w:pPr>
        <w:pStyle w:val="a3"/>
        <w:spacing w:afterLines="100" w:after="332" w:line="240" w:lineRule="atLeast"/>
        <w:ind w:left="180" w:right="-181" w:hanging="180"/>
        <w:contextualSpacing/>
        <w:mirrorIndents/>
        <w:outlineLvl w:val="0"/>
        <w:rPr>
          <w:color w:val="0D0D0D"/>
        </w:rPr>
      </w:pPr>
    </w:p>
    <w:p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rsidR="003809A6" w:rsidRPr="000C4D66" w:rsidRDefault="003809A6" w:rsidP="003809A6">
      <w:pPr>
        <w:pStyle w:val="a3"/>
        <w:spacing w:afterLines="100" w:after="332" w:line="240" w:lineRule="atLeast"/>
        <w:ind w:left="0" w:right="-181" w:firstLine="0"/>
        <w:contextualSpacing/>
        <w:mirrorIndents/>
        <w:outlineLvl w:val="0"/>
        <w:rPr>
          <w:color w:val="0D0D0D"/>
        </w:rPr>
      </w:pP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rsidR="00B153E5" w:rsidRPr="00B641E9" w:rsidRDefault="00B153E5" w:rsidP="003809A6">
      <w:pPr>
        <w:pStyle w:val="a3"/>
        <w:spacing w:afterLines="100" w:after="332" w:line="240" w:lineRule="atLeast"/>
        <w:ind w:left="0" w:right="-181" w:firstLine="0"/>
        <w:contextualSpacing/>
        <w:mirrorIndents/>
        <w:outlineLvl w:val="0"/>
        <w:rPr>
          <w:color w:val="0D0D0D"/>
        </w:rPr>
      </w:pPr>
    </w:p>
    <w:p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rsidR="003809A6" w:rsidRPr="00B641E9" w:rsidRDefault="003809A6" w:rsidP="003809A6">
      <w:pPr>
        <w:pStyle w:val="a3"/>
        <w:spacing w:afterLines="100" w:after="332" w:line="240" w:lineRule="atLeast"/>
        <w:ind w:left="180" w:right="-180" w:hanging="180"/>
        <w:contextualSpacing/>
        <w:mirrorIndents/>
        <w:outlineLvl w:val="0"/>
        <w:rPr>
          <w:color w:val="0D0D0D"/>
        </w:rPr>
      </w:pPr>
    </w:p>
    <w:p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w:t>
      </w:r>
      <w:r w:rsidR="00AC20F1">
        <w:rPr>
          <w:rFonts w:hint="eastAsia"/>
          <w:color w:val="0D0D0D"/>
        </w:rPr>
        <w:t>等</w:t>
      </w:r>
      <w:r w:rsidRPr="00B641E9">
        <w:rPr>
          <w:rFonts w:hint="eastAsia"/>
          <w:color w:val="0D0D0D"/>
        </w:rPr>
        <w:t>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w:t>
      </w:r>
      <w:r w:rsidR="00AC20F1">
        <w:rPr>
          <w:rFonts w:hint="eastAsia"/>
          <w:color w:val="0D0D0D"/>
        </w:rPr>
        <w:t>等</w:t>
      </w:r>
      <w:r w:rsidRPr="00B641E9">
        <w:rPr>
          <w:rFonts w:hint="eastAsia"/>
          <w:color w:val="0D0D0D"/>
        </w:rPr>
        <w:t>とは、収支計算書（資金収支計算書・</w:t>
      </w:r>
      <w:r w:rsidR="00837EAA" w:rsidRPr="00837EAA">
        <w:rPr>
          <w:rFonts w:hint="eastAsia"/>
          <w:color w:val="0D0D0D"/>
        </w:rPr>
        <w:t>事業活動</w:t>
      </w:r>
      <w:r w:rsidR="00837EAA">
        <w:rPr>
          <w:rFonts w:hint="eastAsia"/>
          <w:color w:val="0D0D0D"/>
        </w:rPr>
        <w:t>収支</w:t>
      </w:r>
      <w:r w:rsidRPr="00B641E9">
        <w:rPr>
          <w:rFonts w:hint="eastAsia"/>
          <w:color w:val="0D0D0D"/>
        </w:rPr>
        <w:t>計算書</w:t>
      </w:r>
      <w:r w:rsidR="00AC20F1">
        <w:rPr>
          <w:rFonts w:hint="eastAsia"/>
          <w:color w:val="0D0D0D"/>
        </w:rPr>
        <w:t>（各内訳表含む）</w:t>
      </w:r>
      <w:r w:rsidRPr="00B641E9">
        <w:rPr>
          <w:rFonts w:hint="eastAsia"/>
          <w:color w:val="0D0D0D"/>
        </w:rPr>
        <w:t>）、貸借対照表、財産目録、事業報告書</w:t>
      </w:r>
      <w:r w:rsidR="00AC20F1">
        <w:rPr>
          <w:rFonts w:hint="eastAsia"/>
          <w:color w:val="0D0D0D"/>
        </w:rPr>
        <w:t>、</w:t>
      </w:r>
      <w:r w:rsidR="00011C82" w:rsidRPr="00B641E9">
        <w:rPr>
          <w:rFonts w:hint="eastAsia"/>
          <w:color w:val="0D0D0D"/>
        </w:rPr>
        <w:t>監事による</w:t>
      </w:r>
      <w:r w:rsidRPr="00B641E9">
        <w:rPr>
          <w:rFonts w:hint="eastAsia"/>
          <w:color w:val="0D0D0D"/>
        </w:rPr>
        <w:t>監査報告書</w:t>
      </w:r>
      <w:r w:rsidR="00AC20F1">
        <w:rPr>
          <w:rFonts w:hint="eastAsia"/>
          <w:color w:val="0D0D0D"/>
        </w:rPr>
        <w:t>、役員等名簿、役員報酬基準及び寄</w:t>
      </w:r>
      <w:r w:rsidR="00FE3031">
        <w:rPr>
          <w:rFonts w:hint="eastAsia"/>
          <w:color w:val="0D0D0D"/>
        </w:rPr>
        <w:t>附</w:t>
      </w:r>
      <w:r w:rsidR="00AC20F1">
        <w:rPr>
          <w:rFonts w:hint="eastAsia"/>
          <w:color w:val="0D0D0D"/>
        </w:rPr>
        <w:t>行為</w:t>
      </w:r>
      <w:r w:rsidR="00F324F8" w:rsidRPr="00B641E9">
        <w:rPr>
          <w:rFonts w:hint="eastAsia"/>
          <w:color w:val="0D0D0D"/>
        </w:rPr>
        <w:t>をいう。</w:t>
      </w:r>
    </w:p>
    <w:p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rsidR="00D45E60" w:rsidRPr="00B641E9" w:rsidRDefault="00D45E60" w:rsidP="00096D76">
      <w:pPr>
        <w:spacing w:afterLines="100" w:after="332" w:line="240" w:lineRule="atLeast"/>
        <w:ind w:right="-1" w:firstLineChars="200" w:firstLine="386"/>
        <w:contextualSpacing/>
        <w:mirrorIndents/>
        <w:jc w:val="left"/>
        <w:rPr>
          <w:color w:val="0D0D0D"/>
        </w:rPr>
      </w:pPr>
    </w:p>
    <w:p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rsidR="00837EAA" w:rsidRPr="00837EAA" w:rsidRDefault="00662317" w:rsidP="00837EAA">
      <w:pPr>
        <w:spacing w:afterLines="100" w:after="332" w:line="240" w:lineRule="atLeast"/>
        <w:ind w:right="43" w:firstLineChars="300" w:firstLine="578"/>
        <w:contextualSpacing/>
        <w:mirrorIndents/>
        <w:jc w:val="left"/>
        <w:rPr>
          <w:color w:val="0D0D0D"/>
        </w:rPr>
      </w:pPr>
      <w:r w:rsidRPr="00B641E9">
        <w:rPr>
          <w:rFonts w:hint="eastAsia"/>
          <w:color w:val="0D0D0D"/>
        </w:rPr>
        <w:t>（単　価）</w:t>
      </w:r>
      <w:r w:rsidR="008D6E55">
        <w:rPr>
          <w:rFonts w:hint="eastAsia"/>
          <w:color w:val="0D0D0D"/>
        </w:rPr>
        <w:t>令和２</w:t>
      </w:r>
      <w:r w:rsidR="00D65D5E" w:rsidRPr="00B641E9">
        <w:rPr>
          <w:rFonts w:hint="eastAsia"/>
          <w:color w:val="0D0D0D"/>
        </w:rPr>
        <w:t>年度配分単価</w:t>
      </w:r>
      <w:r w:rsidR="00837EAA" w:rsidRPr="00837EAA">
        <w:rPr>
          <w:rFonts w:hint="eastAsia"/>
          <w:color w:val="0D0D0D"/>
        </w:rPr>
        <w:t>（（配分額　－　特別事情配分　－　一定額以上役員報酬調整配分　－</w:t>
      </w:r>
    </w:p>
    <w:p w:rsidR="007E41C9" w:rsidRPr="00B641E9" w:rsidRDefault="00837EAA" w:rsidP="00837EAA">
      <w:pPr>
        <w:spacing w:afterLines="100" w:after="332" w:line="240" w:lineRule="atLeast"/>
        <w:ind w:right="43" w:firstLineChars="800" w:firstLine="1542"/>
        <w:contextualSpacing/>
        <w:mirrorIndents/>
        <w:jc w:val="left"/>
        <w:rPr>
          <w:color w:val="0D0D0D"/>
        </w:rPr>
      </w:pPr>
      <w:r w:rsidRPr="00837EAA">
        <w:rPr>
          <w:rFonts w:hint="eastAsia"/>
          <w:color w:val="0D0D0D"/>
        </w:rPr>
        <w:t xml:space="preserve">財務情報等非公表調整配分）÷　</w:t>
      </w:r>
      <w:r w:rsidR="008D6E55">
        <w:rPr>
          <w:rFonts w:hint="eastAsia"/>
          <w:color w:val="0D0D0D"/>
        </w:rPr>
        <w:t>令和２</w:t>
      </w:r>
      <w:r w:rsidRPr="00837EAA">
        <w:rPr>
          <w:rFonts w:hint="eastAsia"/>
          <w:color w:val="0D0D0D"/>
        </w:rPr>
        <w:t>年度生徒数）</w:t>
      </w:r>
      <w:r w:rsidR="005C7E14">
        <w:rPr>
          <w:rFonts w:hint="eastAsia"/>
          <w:color w:val="0D0D0D"/>
        </w:rPr>
        <w:t>の８５</w:t>
      </w:r>
      <w:r w:rsidR="00D65D5E" w:rsidRPr="00B641E9">
        <w:rPr>
          <w:rFonts w:hint="eastAsia"/>
          <w:color w:val="0D0D0D"/>
        </w:rPr>
        <w:t>％</w:t>
      </w:r>
    </w:p>
    <w:p w:rsidR="00AB53E9" w:rsidRDefault="00E81857"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w:t>
      </w:r>
      <w:r w:rsidR="008D6E55">
        <w:rPr>
          <w:rFonts w:hint="eastAsia"/>
          <w:color w:val="0D0D0D"/>
        </w:rPr>
        <w:t>令和３</w:t>
      </w:r>
      <w:r w:rsidR="00837EAA">
        <w:rPr>
          <w:rFonts w:hint="eastAsia"/>
          <w:color w:val="0D0D0D"/>
        </w:rPr>
        <w:t>年</w:t>
      </w:r>
      <w:r w:rsidR="007E41C9" w:rsidRPr="00B641E9">
        <w:rPr>
          <w:rFonts w:hint="eastAsia"/>
          <w:color w:val="0D0D0D"/>
        </w:rPr>
        <w:t>５月１日現在の基準数</w:t>
      </w:r>
    </w:p>
    <w:p w:rsidR="00AB53E9" w:rsidRDefault="00837EAA" w:rsidP="00AB53E9">
      <w:pPr>
        <w:spacing w:afterLines="100" w:after="332" w:line="240" w:lineRule="atLeast"/>
        <w:ind w:right="43" w:firstLineChars="300" w:firstLine="578"/>
        <w:contextualSpacing/>
        <w:mirrorIndents/>
        <w:jc w:val="left"/>
        <w:rPr>
          <w:color w:val="0D0D0D"/>
        </w:rPr>
      </w:pPr>
      <w:r>
        <w:rPr>
          <w:rFonts w:hint="eastAsia"/>
          <w:color w:val="0D0D0D"/>
        </w:rPr>
        <w:t>（限度額）</w:t>
      </w:r>
      <w:r w:rsidR="008D6E55">
        <w:rPr>
          <w:rFonts w:hint="eastAsia"/>
          <w:color w:val="0D0D0D"/>
        </w:rPr>
        <w:t>令和２</w:t>
      </w:r>
      <w:r w:rsidR="007E41C9" w:rsidRPr="00B641E9">
        <w:rPr>
          <w:rFonts w:hint="eastAsia"/>
          <w:color w:val="0D0D0D"/>
        </w:rPr>
        <w:t>年度配分額（</w:t>
      </w:r>
      <w:r>
        <w:rPr>
          <w:rFonts w:hint="eastAsia"/>
          <w:color w:val="0D0D0D"/>
        </w:rPr>
        <w:t xml:space="preserve">　</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rsidR="007E41C9" w:rsidRPr="00B641E9" w:rsidRDefault="00AB53E9" w:rsidP="00837EAA">
      <w:pPr>
        <w:spacing w:afterLines="100" w:after="332" w:line="240" w:lineRule="atLeast"/>
        <w:ind w:right="43" w:firstLineChars="800" w:firstLine="1542"/>
        <w:contextualSpacing/>
        <w:mirrorIndents/>
        <w:jc w:val="left"/>
        <w:rPr>
          <w:color w:val="0D0D0D"/>
        </w:rPr>
      </w:pPr>
      <w:r w:rsidRPr="00B641E9">
        <w:rPr>
          <w:rFonts w:hint="eastAsia"/>
          <w:color w:val="0D0D0D"/>
        </w:rPr>
        <w:t>財務情報等非公表調整配分</w:t>
      </w:r>
      <w:r w:rsidR="00837EAA">
        <w:rPr>
          <w:rFonts w:hint="eastAsia"/>
          <w:color w:val="0D0D0D"/>
        </w:rPr>
        <w:t xml:space="preserve">　</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rsidR="007E41C9" w:rsidRPr="00AB53E9" w:rsidRDefault="007E41C9" w:rsidP="003809A6">
      <w:pPr>
        <w:spacing w:afterLines="100" w:after="332" w:line="240" w:lineRule="atLeast"/>
        <w:ind w:right="45"/>
        <w:contextualSpacing/>
        <w:mirrorIndents/>
        <w:jc w:val="left"/>
        <w:rPr>
          <w:color w:val="0D0D0D"/>
        </w:rPr>
      </w:pPr>
    </w:p>
    <w:p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Y7twIAALc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" filled="f" stroked="f">
                <v:textbox inset="5.85pt,.7pt,5.85pt,.7pt">
                  <w:txbxContent>
                    <w:p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A6E8"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rsidR="004A77A8" w:rsidRDefault="00B30861" w:rsidP="00837EAA">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p>
    <w:p w:rsidR="00B30861" w:rsidRPr="00B641E9" w:rsidRDefault="00AD7D20" w:rsidP="004A77A8">
      <w:pPr>
        <w:spacing w:afterLines="100" w:after="332" w:line="240" w:lineRule="atLeast"/>
        <w:ind w:right="45" w:firstLineChars="300" w:firstLine="578"/>
        <w:contextualSpacing/>
        <w:mirrorIndents/>
        <w:jc w:val="left"/>
        <w:rPr>
          <w:color w:val="0D0D0D"/>
        </w:rPr>
      </w:pPr>
      <w:r w:rsidRPr="00B641E9">
        <w:rPr>
          <w:rFonts w:hint="eastAsia"/>
          <w:color w:val="0D0D0D"/>
        </w:rPr>
        <w:t>上記に</w:t>
      </w:r>
      <w:r w:rsidR="00837EAA" w:rsidRPr="00837EAA">
        <w:rPr>
          <w:rFonts w:hint="eastAsia"/>
          <w:color w:val="0D0D0D"/>
        </w:rPr>
        <w:t>かかわらず</w:t>
      </w:r>
      <w:r w:rsidR="004A0A3C" w:rsidRPr="00B641E9">
        <w:rPr>
          <w:rFonts w:hint="eastAsia"/>
          <w:color w:val="0D0D0D"/>
        </w:rPr>
        <w:t>個別に検討する。</w:t>
      </w:r>
    </w:p>
    <w:p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EC" w:rsidRDefault="004715EC">
      <w:r>
        <w:separator/>
      </w:r>
    </w:p>
  </w:endnote>
  <w:endnote w:type="continuationSeparator" w:id="0">
    <w:p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41B6">
      <w:rPr>
        <w:rStyle w:val="a8"/>
        <w:rFonts w:hint="eastAsia"/>
        <w:noProof/>
      </w:rPr>
      <w:t>１</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EC" w:rsidRDefault="004715EC">
      <w:r>
        <w:separator/>
      </w:r>
    </w:p>
  </w:footnote>
  <w:footnote w:type="continuationSeparator" w:id="0">
    <w:p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D173F"/>
    <w:rsid w:val="001E1022"/>
    <w:rsid w:val="001E28B9"/>
    <w:rsid w:val="001E38B3"/>
    <w:rsid w:val="001F2112"/>
    <w:rsid w:val="001F42C9"/>
    <w:rsid w:val="001F5E89"/>
    <w:rsid w:val="0021456C"/>
    <w:rsid w:val="00217ABF"/>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A77A8"/>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37EAA"/>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D6E55"/>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20F1"/>
    <w:rsid w:val="00AC3FCE"/>
    <w:rsid w:val="00AC46CD"/>
    <w:rsid w:val="00AD7979"/>
    <w:rsid w:val="00AD7D20"/>
    <w:rsid w:val="00AD7E7A"/>
    <w:rsid w:val="00AE5EE1"/>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841B6"/>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81857"/>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4164A"/>
    <w:rsid w:val="00F44B96"/>
    <w:rsid w:val="00F51A95"/>
    <w:rsid w:val="00F55F0B"/>
    <w:rsid w:val="00F66083"/>
    <w:rsid w:val="00F678C4"/>
    <w:rsid w:val="00F831CC"/>
    <w:rsid w:val="00F87949"/>
    <w:rsid w:val="00FC6B22"/>
    <w:rsid w:val="00FD1945"/>
    <w:rsid w:val="00FD2E1C"/>
    <w:rsid w:val="00FE3031"/>
    <w:rsid w:val="00FE7CF7"/>
    <w:rsid w:val="00FF017B"/>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92173FF"/>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8A25-7301-477E-B057-A43CA865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明瀨　悠也</cp:lastModifiedBy>
  <cp:revision>32</cp:revision>
  <cp:lastPrinted>2015-02-18T08:56:00Z</cp:lastPrinted>
  <dcterms:created xsi:type="dcterms:W3CDTF">2014-02-05T06:41:00Z</dcterms:created>
  <dcterms:modified xsi:type="dcterms:W3CDTF">2022-03-21T23:53:00Z</dcterms:modified>
</cp:coreProperties>
</file>