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1562" w14:textId="1286ADE0" w:rsidR="00241E76" w:rsidRDefault="00241E76" w:rsidP="00D3246B">
      <w:pPr>
        <w:widowControl/>
        <w:jc w:val="center"/>
        <w:rPr>
          <w:sz w:val="21"/>
          <w:szCs w:val="21"/>
        </w:rPr>
      </w:pPr>
      <w:r>
        <w:rPr>
          <w:rFonts w:hint="eastAsia"/>
          <w:sz w:val="21"/>
          <w:szCs w:val="21"/>
        </w:rPr>
        <w:t xml:space="preserve">　　　　　　　　　　　　　　　 </w:t>
      </w:r>
      <w:r>
        <w:rPr>
          <w:sz w:val="21"/>
          <w:szCs w:val="21"/>
        </w:rPr>
        <w:t xml:space="preserve">                               </w:t>
      </w:r>
      <w:r>
        <w:rPr>
          <w:rFonts w:hint="eastAsia"/>
          <w:sz w:val="21"/>
          <w:szCs w:val="21"/>
        </w:rPr>
        <w:t xml:space="preserve">　　</w:t>
      </w:r>
    </w:p>
    <w:p w14:paraId="567C15CF" w14:textId="6D44EED7" w:rsidR="00D3246B" w:rsidRPr="00FB3616" w:rsidRDefault="006B7668" w:rsidP="00D3246B">
      <w:pPr>
        <w:widowControl/>
        <w:jc w:val="center"/>
        <w:rPr>
          <w:sz w:val="21"/>
          <w:szCs w:val="21"/>
        </w:rPr>
      </w:pPr>
      <w:bookmarkStart w:id="0" w:name="_Hlk169101277"/>
      <w:bookmarkStart w:id="1" w:name="_Hlk169101327"/>
      <w:r w:rsidRPr="00980621">
        <w:rPr>
          <w:rFonts w:hint="eastAsia"/>
          <w:sz w:val="21"/>
          <w:szCs w:val="21"/>
        </w:rPr>
        <w:t>O</w:t>
      </w:r>
      <w:r w:rsidRPr="00980621">
        <w:rPr>
          <w:sz w:val="21"/>
          <w:szCs w:val="21"/>
        </w:rPr>
        <w:t>SAKA</w:t>
      </w:r>
      <w:r w:rsidRPr="00980621">
        <w:rPr>
          <w:rFonts w:hint="eastAsia"/>
          <w:sz w:val="21"/>
          <w:szCs w:val="21"/>
        </w:rPr>
        <w:t>サステナブル</w:t>
      </w:r>
      <w:r w:rsidR="00D3246B" w:rsidRPr="00980621">
        <w:rPr>
          <w:rFonts w:hint="eastAsia"/>
          <w:sz w:val="21"/>
          <w:szCs w:val="21"/>
        </w:rPr>
        <w:t>畜産認証</w:t>
      </w:r>
      <w:r w:rsidR="00F01114" w:rsidRPr="00980621">
        <w:rPr>
          <w:rFonts w:hint="eastAsia"/>
          <w:sz w:val="21"/>
          <w:szCs w:val="21"/>
        </w:rPr>
        <w:t>制度</w:t>
      </w:r>
      <w:r w:rsidR="00D3246B" w:rsidRPr="00980621">
        <w:rPr>
          <w:rFonts w:hint="eastAsia"/>
          <w:sz w:val="21"/>
          <w:szCs w:val="21"/>
        </w:rPr>
        <w:t>実施</w:t>
      </w:r>
      <w:r w:rsidR="00693127" w:rsidRPr="00980621">
        <w:rPr>
          <w:rFonts w:hint="eastAsia"/>
          <w:sz w:val="21"/>
          <w:szCs w:val="21"/>
        </w:rPr>
        <w:t>要綱の運用細則</w:t>
      </w:r>
    </w:p>
    <w:bookmarkEnd w:id="0"/>
    <w:bookmarkEnd w:id="1"/>
    <w:p w14:paraId="4CF821B3" w14:textId="77777777" w:rsidR="00F01114" w:rsidRDefault="00F01114" w:rsidP="00D3246B">
      <w:pPr>
        <w:widowControl/>
        <w:jc w:val="left"/>
        <w:rPr>
          <w:sz w:val="21"/>
          <w:szCs w:val="21"/>
        </w:rPr>
      </w:pPr>
    </w:p>
    <w:p w14:paraId="2CE8BB94" w14:textId="0C4EFACC" w:rsidR="00D3246B" w:rsidRPr="00FB3616" w:rsidRDefault="00D3246B" w:rsidP="00D3246B">
      <w:pPr>
        <w:widowControl/>
        <w:jc w:val="left"/>
        <w:rPr>
          <w:sz w:val="21"/>
          <w:szCs w:val="21"/>
        </w:rPr>
      </w:pPr>
      <w:r w:rsidRPr="00FB3616">
        <w:rPr>
          <w:rFonts w:hint="eastAsia"/>
          <w:sz w:val="21"/>
          <w:szCs w:val="21"/>
        </w:rPr>
        <w:t>（目的）</w:t>
      </w:r>
    </w:p>
    <w:p w14:paraId="6D3610DF" w14:textId="61C092F5" w:rsidR="00B0426B" w:rsidRPr="00287148" w:rsidRDefault="00980621" w:rsidP="00980621">
      <w:pPr>
        <w:widowControl/>
        <w:ind w:left="210" w:hangingChars="100" w:hanging="210"/>
        <w:jc w:val="left"/>
        <w:rPr>
          <w:sz w:val="21"/>
          <w:szCs w:val="21"/>
        </w:rPr>
      </w:pPr>
      <w:r>
        <w:rPr>
          <w:rFonts w:hint="eastAsia"/>
          <w:sz w:val="21"/>
          <w:szCs w:val="21"/>
        </w:rPr>
        <w:t xml:space="preserve">第１条　</w:t>
      </w:r>
      <w:r w:rsidR="00F01114" w:rsidRPr="00980621">
        <w:rPr>
          <w:rFonts w:hint="eastAsia"/>
          <w:sz w:val="21"/>
          <w:szCs w:val="21"/>
        </w:rPr>
        <w:t>この</w:t>
      </w:r>
      <w:r w:rsidR="00693127" w:rsidRPr="00980621">
        <w:rPr>
          <w:rFonts w:hint="eastAsia"/>
          <w:sz w:val="21"/>
          <w:szCs w:val="21"/>
        </w:rPr>
        <w:t>運用細則</w:t>
      </w:r>
      <w:r w:rsidR="00F01114" w:rsidRPr="00980621">
        <w:rPr>
          <w:rFonts w:hint="eastAsia"/>
          <w:sz w:val="21"/>
          <w:szCs w:val="21"/>
        </w:rPr>
        <w:t>は</w:t>
      </w:r>
      <w:r w:rsidR="00BF665E" w:rsidRPr="00980621">
        <w:rPr>
          <w:rFonts w:hint="eastAsia"/>
          <w:sz w:val="21"/>
          <w:szCs w:val="21"/>
        </w:rPr>
        <w:t>、</w:t>
      </w:r>
      <w:r w:rsidR="006B7668" w:rsidRPr="00980621">
        <w:rPr>
          <w:rFonts w:hint="eastAsia"/>
          <w:sz w:val="21"/>
          <w:szCs w:val="21"/>
        </w:rPr>
        <w:t>O</w:t>
      </w:r>
      <w:r w:rsidR="006B7668" w:rsidRPr="00980621">
        <w:rPr>
          <w:sz w:val="21"/>
          <w:szCs w:val="21"/>
        </w:rPr>
        <w:t>SAKA</w:t>
      </w:r>
      <w:r w:rsidR="006B7668" w:rsidRPr="00980621">
        <w:rPr>
          <w:rFonts w:hint="eastAsia"/>
          <w:sz w:val="21"/>
          <w:szCs w:val="21"/>
        </w:rPr>
        <w:t>サステナブル畜産</w:t>
      </w:r>
      <w:r w:rsidR="00693127" w:rsidRPr="00980621">
        <w:rPr>
          <w:rFonts w:hint="eastAsia"/>
          <w:sz w:val="21"/>
          <w:szCs w:val="21"/>
        </w:rPr>
        <w:t>認証制度実施要綱</w:t>
      </w:r>
      <w:r w:rsidRPr="00287148">
        <w:rPr>
          <w:rFonts w:hint="eastAsia"/>
          <w:sz w:val="21"/>
          <w:szCs w:val="21"/>
        </w:rPr>
        <w:t>（以下</w:t>
      </w:r>
      <w:r w:rsidR="00287148">
        <w:rPr>
          <w:rFonts w:hint="eastAsia"/>
          <w:sz w:val="21"/>
          <w:szCs w:val="21"/>
        </w:rPr>
        <w:t>「</w:t>
      </w:r>
      <w:r w:rsidRPr="00287148">
        <w:rPr>
          <w:rFonts w:hint="eastAsia"/>
          <w:sz w:val="21"/>
          <w:szCs w:val="21"/>
        </w:rPr>
        <w:t>要綱</w:t>
      </w:r>
      <w:r w:rsidR="00287148">
        <w:rPr>
          <w:rFonts w:hint="eastAsia"/>
          <w:sz w:val="21"/>
          <w:szCs w:val="21"/>
        </w:rPr>
        <w:t>」</w:t>
      </w:r>
      <w:r w:rsidRPr="00287148">
        <w:rPr>
          <w:rFonts w:hint="eastAsia"/>
          <w:sz w:val="21"/>
          <w:szCs w:val="21"/>
        </w:rPr>
        <w:t>という。）</w:t>
      </w:r>
      <w:r w:rsidR="006B7668" w:rsidRPr="00287148">
        <w:rPr>
          <w:rFonts w:hint="eastAsia"/>
          <w:sz w:val="21"/>
          <w:szCs w:val="21"/>
        </w:rPr>
        <w:t>で定めた</w:t>
      </w:r>
      <w:r w:rsidR="00693127" w:rsidRPr="00287148">
        <w:rPr>
          <w:rFonts w:hint="eastAsia"/>
          <w:sz w:val="21"/>
          <w:szCs w:val="21"/>
        </w:rPr>
        <w:t>認証制度の円滑な</w:t>
      </w:r>
      <w:r w:rsidR="00A95A17" w:rsidRPr="00287148">
        <w:rPr>
          <w:rFonts w:hint="eastAsia"/>
          <w:sz w:val="21"/>
          <w:szCs w:val="21"/>
        </w:rPr>
        <w:t>運用を行うため</w:t>
      </w:r>
      <w:r w:rsidR="00176A1A" w:rsidRPr="00287148">
        <w:rPr>
          <w:rFonts w:hint="eastAsia"/>
          <w:sz w:val="21"/>
          <w:szCs w:val="21"/>
        </w:rPr>
        <w:t>必要な事項を定める。</w:t>
      </w:r>
    </w:p>
    <w:p w14:paraId="264F3210" w14:textId="77777777" w:rsidR="00B0426B" w:rsidRPr="00287148" w:rsidRDefault="00B0426B" w:rsidP="00D3246B">
      <w:pPr>
        <w:widowControl/>
        <w:jc w:val="left"/>
        <w:rPr>
          <w:sz w:val="21"/>
          <w:szCs w:val="21"/>
        </w:rPr>
      </w:pPr>
    </w:p>
    <w:p w14:paraId="788806C8" w14:textId="49BCF1FC" w:rsidR="00D3246B" w:rsidRPr="00FB3616" w:rsidRDefault="00D3246B" w:rsidP="00D3246B">
      <w:pPr>
        <w:widowControl/>
        <w:jc w:val="left"/>
        <w:rPr>
          <w:sz w:val="21"/>
          <w:szCs w:val="21"/>
        </w:rPr>
      </w:pPr>
      <w:r w:rsidRPr="00FB3616">
        <w:rPr>
          <w:rFonts w:hint="eastAsia"/>
          <w:sz w:val="21"/>
          <w:szCs w:val="21"/>
        </w:rPr>
        <w:t>（定義）</w:t>
      </w:r>
    </w:p>
    <w:p w14:paraId="2C2684C3" w14:textId="33D2A110" w:rsidR="00241E76" w:rsidRDefault="00D3246B" w:rsidP="00693127">
      <w:pPr>
        <w:widowControl/>
        <w:jc w:val="left"/>
        <w:rPr>
          <w:sz w:val="21"/>
          <w:szCs w:val="21"/>
        </w:rPr>
      </w:pPr>
      <w:r w:rsidRPr="00FB3616">
        <w:rPr>
          <w:rFonts w:hint="eastAsia"/>
          <w:sz w:val="21"/>
          <w:szCs w:val="21"/>
        </w:rPr>
        <w:t>第２</w:t>
      </w:r>
      <w:r w:rsidR="00A066A4">
        <w:rPr>
          <w:rFonts w:hint="eastAsia"/>
          <w:sz w:val="21"/>
          <w:szCs w:val="21"/>
        </w:rPr>
        <w:t>条</w:t>
      </w:r>
      <w:r w:rsidRPr="00FB3616">
        <w:rPr>
          <w:rFonts w:hint="eastAsia"/>
          <w:sz w:val="21"/>
          <w:szCs w:val="21"/>
        </w:rPr>
        <w:t xml:space="preserve">　</w:t>
      </w:r>
      <w:r w:rsidR="00693127">
        <w:rPr>
          <w:rFonts w:hint="eastAsia"/>
          <w:sz w:val="21"/>
          <w:szCs w:val="21"/>
        </w:rPr>
        <w:t>要綱第２条第</w:t>
      </w:r>
      <w:r w:rsidR="00980621" w:rsidRPr="00287148">
        <w:rPr>
          <w:rFonts w:hint="eastAsia"/>
          <w:sz w:val="21"/>
          <w:szCs w:val="21"/>
        </w:rPr>
        <w:t>５</w:t>
      </w:r>
      <w:r w:rsidR="00693127" w:rsidRPr="00287148">
        <w:rPr>
          <w:rFonts w:hint="eastAsia"/>
          <w:sz w:val="21"/>
          <w:szCs w:val="21"/>
        </w:rPr>
        <w:t>項</w:t>
      </w:r>
      <w:r w:rsidR="00693127">
        <w:rPr>
          <w:rFonts w:hint="eastAsia"/>
          <w:sz w:val="21"/>
          <w:szCs w:val="21"/>
        </w:rPr>
        <w:t>の規定による自己点検シートとは、</w:t>
      </w:r>
      <w:r w:rsidR="00693127" w:rsidRPr="006B7668">
        <w:rPr>
          <w:rFonts w:hint="eastAsia"/>
          <w:sz w:val="21"/>
          <w:szCs w:val="21"/>
        </w:rPr>
        <w:t>別記Ⅰのとおり</w:t>
      </w:r>
      <w:r w:rsidR="00EA036E" w:rsidRPr="006B7668">
        <w:rPr>
          <w:rFonts w:hint="eastAsia"/>
          <w:sz w:val="21"/>
          <w:szCs w:val="21"/>
        </w:rPr>
        <w:t>とする。</w:t>
      </w:r>
    </w:p>
    <w:p w14:paraId="2F8E88C4" w14:textId="77777777" w:rsidR="0054176E" w:rsidRPr="0054176E" w:rsidRDefault="0054176E" w:rsidP="0054176E">
      <w:pPr>
        <w:widowControl/>
        <w:jc w:val="left"/>
        <w:rPr>
          <w:sz w:val="21"/>
          <w:szCs w:val="21"/>
        </w:rPr>
      </w:pPr>
    </w:p>
    <w:p w14:paraId="0BB42E0A" w14:textId="1BF2F300" w:rsidR="00D3246B" w:rsidRPr="00FB3616" w:rsidRDefault="00D3246B" w:rsidP="00D3246B">
      <w:pPr>
        <w:widowControl/>
        <w:jc w:val="left"/>
        <w:rPr>
          <w:sz w:val="21"/>
          <w:szCs w:val="21"/>
        </w:rPr>
      </w:pPr>
      <w:r w:rsidRPr="00FB3616">
        <w:rPr>
          <w:rFonts w:hint="eastAsia"/>
          <w:sz w:val="21"/>
          <w:szCs w:val="21"/>
        </w:rPr>
        <w:t>（</w:t>
      </w:r>
      <w:r w:rsidR="00E0425D">
        <w:rPr>
          <w:rFonts w:hint="eastAsia"/>
          <w:sz w:val="21"/>
          <w:szCs w:val="21"/>
        </w:rPr>
        <w:t>認証</w:t>
      </w:r>
      <w:r w:rsidR="003C7454">
        <w:rPr>
          <w:rFonts w:hint="eastAsia"/>
          <w:sz w:val="21"/>
          <w:szCs w:val="21"/>
        </w:rPr>
        <w:t>基準</w:t>
      </w:r>
      <w:r w:rsidRPr="00FB3616">
        <w:rPr>
          <w:rFonts w:hint="eastAsia"/>
          <w:sz w:val="21"/>
          <w:szCs w:val="21"/>
        </w:rPr>
        <w:t>）</w:t>
      </w:r>
    </w:p>
    <w:p w14:paraId="581449BD" w14:textId="66F3C876" w:rsidR="006B7668" w:rsidRPr="006B7668" w:rsidRDefault="006B7668" w:rsidP="006B7668">
      <w:pPr>
        <w:widowControl/>
        <w:jc w:val="left"/>
        <w:rPr>
          <w:sz w:val="21"/>
          <w:szCs w:val="21"/>
        </w:rPr>
      </w:pPr>
      <w:r>
        <w:rPr>
          <w:rFonts w:hint="eastAsia"/>
          <w:sz w:val="21"/>
          <w:szCs w:val="21"/>
        </w:rPr>
        <w:t xml:space="preserve">第３条　</w:t>
      </w:r>
      <w:r w:rsidR="00693127" w:rsidRPr="006B7668">
        <w:rPr>
          <w:rFonts w:hint="eastAsia"/>
          <w:sz w:val="21"/>
          <w:szCs w:val="21"/>
        </w:rPr>
        <w:t>要綱第４条第１項の</w:t>
      </w:r>
      <w:r w:rsidR="00B60599" w:rsidRPr="006B7668">
        <w:rPr>
          <w:rFonts w:hint="eastAsia"/>
          <w:sz w:val="21"/>
          <w:szCs w:val="21"/>
        </w:rPr>
        <w:t>規定による認証基準</w:t>
      </w:r>
      <w:r w:rsidR="00237D1C" w:rsidRPr="006B7668">
        <w:rPr>
          <w:rFonts w:hint="eastAsia"/>
          <w:sz w:val="21"/>
          <w:szCs w:val="21"/>
        </w:rPr>
        <w:t>と</w:t>
      </w:r>
      <w:r w:rsidR="00B60599" w:rsidRPr="006B7668">
        <w:rPr>
          <w:rFonts w:hint="eastAsia"/>
          <w:sz w:val="21"/>
          <w:szCs w:val="21"/>
        </w:rPr>
        <w:t>は、</w:t>
      </w:r>
      <w:r w:rsidR="00E0425D" w:rsidRPr="006B7668">
        <w:rPr>
          <w:rFonts w:hint="eastAsia"/>
          <w:sz w:val="21"/>
          <w:szCs w:val="21"/>
        </w:rPr>
        <w:t>自己点検シートの</w:t>
      </w:r>
      <w:r w:rsidR="004D395E" w:rsidRPr="006B7668">
        <w:rPr>
          <w:rFonts w:hint="eastAsia"/>
          <w:sz w:val="21"/>
          <w:szCs w:val="21"/>
        </w:rPr>
        <w:t>全</w:t>
      </w:r>
      <w:r w:rsidR="00E0425D" w:rsidRPr="006B7668">
        <w:rPr>
          <w:rFonts w:hint="eastAsia"/>
          <w:sz w:val="21"/>
          <w:szCs w:val="21"/>
        </w:rPr>
        <w:t>項目</w:t>
      </w:r>
      <w:r w:rsidR="0002296E" w:rsidRPr="006B7668">
        <w:rPr>
          <w:rFonts w:hint="eastAsia"/>
          <w:sz w:val="21"/>
          <w:szCs w:val="21"/>
        </w:rPr>
        <w:t>（専用畜</w:t>
      </w:r>
    </w:p>
    <w:p w14:paraId="7B4207B8" w14:textId="4712F372" w:rsidR="00E0425D" w:rsidRPr="00287148" w:rsidRDefault="0002296E" w:rsidP="006B7668">
      <w:pPr>
        <w:widowControl/>
        <w:ind w:leftChars="100" w:left="240"/>
        <w:jc w:val="left"/>
        <w:rPr>
          <w:sz w:val="21"/>
          <w:szCs w:val="21"/>
        </w:rPr>
      </w:pPr>
      <w:r w:rsidRPr="006B7668">
        <w:rPr>
          <w:rFonts w:hint="eastAsia"/>
          <w:sz w:val="21"/>
          <w:szCs w:val="21"/>
        </w:rPr>
        <w:t>種項目に該当しない場合、その項目は</w:t>
      </w:r>
      <w:r w:rsidR="00327D75" w:rsidRPr="006B7668">
        <w:rPr>
          <w:rFonts w:hint="eastAsia"/>
          <w:sz w:val="21"/>
          <w:szCs w:val="21"/>
        </w:rPr>
        <w:t>除く</w:t>
      </w:r>
      <w:r w:rsidRPr="006B7668">
        <w:rPr>
          <w:rFonts w:hint="eastAsia"/>
          <w:sz w:val="21"/>
          <w:szCs w:val="21"/>
        </w:rPr>
        <w:t>）</w:t>
      </w:r>
      <w:r w:rsidR="00327D75" w:rsidRPr="006B7668">
        <w:rPr>
          <w:rFonts w:hint="eastAsia"/>
          <w:sz w:val="21"/>
          <w:szCs w:val="21"/>
        </w:rPr>
        <w:t>が達成済み、あるいは</w:t>
      </w:r>
      <w:r w:rsidR="00AC4DC0" w:rsidRPr="006B7668">
        <w:rPr>
          <w:rFonts w:hint="eastAsia"/>
          <w:sz w:val="21"/>
          <w:szCs w:val="21"/>
        </w:rPr>
        <w:t>今後</w:t>
      </w:r>
      <w:r w:rsidR="00E0425D" w:rsidRPr="006B7668">
        <w:rPr>
          <w:rFonts w:hint="eastAsia"/>
          <w:sz w:val="21"/>
          <w:szCs w:val="21"/>
        </w:rPr>
        <w:t>達成</w:t>
      </w:r>
      <w:r w:rsidR="00327D75" w:rsidRPr="006B7668">
        <w:rPr>
          <w:rFonts w:hint="eastAsia"/>
          <w:sz w:val="21"/>
          <w:szCs w:val="21"/>
        </w:rPr>
        <w:t>する</w:t>
      </w:r>
      <w:r w:rsidR="00E0425D" w:rsidRPr="006B7668">
        <w:rPr>
          <w:rFonts w:hint="eastAsia"/>
          <w:sz w:val="21"/>
          <w:szCs w:val="21"/>
        </w:rPr>
        <w:t>見込</w:t>
      </w:r>
      <w:r w:rsidR="00327D75" w:rsidRPr="006B7668">
        <w:rPr>
          <w:rFonts w:hint="eastAsia"/>
          <w:sz w:val="21"/>
          <w:szCs w:val="21"/>
        </w:rPr>
        <w:t>み</w:t>
      </w:r>
      <w:r w:rsidR="00AD6DB0">
        <w:rPr>
          <w:rFonts w:hint="eastAsia"/>
          <w:sz w:val="21"/>
          <w:szCs w:val="21"/>
        </w:rPr>
        <w:t>でなければならない</w:t>
      </w:r>
      <w:r w:rsidR="00327D75" w:rsidRPr="00287148">
        <w:rPr>
          <w:rFonts w:hint="eastAsia"/>
          <w:sz w:val="21"/>
          <w:szCs w:val="21"/>
        </w:rPr>
        <w:t>。</w:t>
      </w:r>
    </w:p>
    <w:p w14:paraId="4E5A7E30" w14:textId="11C2F1C0" w:rsidR="00AC4DC0" w:rsidRPr="00144C95" w:rsidRDefault="00AC4DC0" w:rsidP="00AC4DC0">
      <w:pPr>
        <w:widowControl/>
        <w:jc w:val="left"/>
        <w:rPr>
          <w:sz w:val="21"/>
          <w:szCs w:val="21"/>
        </w:rPr>
      </w:pPr>
    </w:p>
    <w:p w14:paraId="24F060CD" w14:textId="77777777" w:rsidR="00237D1C" w:rsidRPr="00AC4DC0" w:rsidRDefault="00237D1C" w:rsidP="00237D1C">
      <w:pPr>
        <w:widowControl/>
        <w:jc w:val="left"/>
        <w:rPr>
          <w:sz w:val="21"/>
          <w:szCs w:val="21"/>
        </w:rPr>
      </w:pPr>
      <w:r>
        <w:rPr>
          <w:rFonts w:hint="eastAsia"/>
          <w:sz w:val="21"/>
          <w:szCs w:val="21"/>
        </w:rPr>
        <w:t>（審査基準）</w:t>
      </w:r>
    </w:p>
    <w:p w14:paraId="33DEB6FC" w14:textId="7A18890F" w:rsidR="00CB0F64" w:rsidRDefault="00237D1C" w:rsidP="00CB0F64">
      <w:pPr>
        <w:widowControl/>
        <w:ind w:left="840" w:hangingChars="400" w:hanging="840"/>
        <w:jc w:val="left"/>
        <w:rPr>
          <w:sz w:val="21"/>
          <w:szCs w:val="21"/>
        </w:rPr>
      </w:pPr>
      <w:r>
        <w:rPr>
          <w:rFonts w:hint="eastAsia"/>
          <w:sz w:val="21"/>
          <w:szCs w:val="21"/>
        </w:rPr>
        <w:t>第４条　要綱第</w:t>
      </w:r>
      <w:r w:rsidR="00423FDF">
        <w:rPr>
          <w:rFonts w:hint="eastAsia"/>
          <w:sz w:val="21"/>
          <w:szCs w:val="21"/>
        </w:rPr>
        <w:t>４</w:t>
      </w:r>
      <w:r>
        <w:rPr>
          <w:rFonts w:hint="eastAsia"/>
          <w:sz w:val="21"/>
          <w:szCs w:val="21"/>
        </w:rPr>
        <w:t>条第２項の規定による審査基準</w:t>
      </w:r>
      <w:r w:rsidR="00CB0F64">
        <w:rPr>
          <w:rFonts w:hint="eastAsia"/>
          <w:sz w:val="21"/>
          <w:szCs w:val="21"/>
        </w:rPr>
        <w:t>は</w:t>
      </w:r>
      <w:r w:rsidR="0002296E">
        <w:rPr>
          <w:rFonts w:hint="eastAsia"/>
          <w:sz w:val="21"/>
          <w:szCs w:val="21"/>
        </w:rPr>
        <w:t>、</w:t>
      </w:r>
      <w:r w:rsidRPr="006B7668">
        <w:rPr>
          <w:rFonts w:hint="eastAsia"/>
          <w:sz w:val="21"/>
          <w:szCs w:val="21"/>
        </w:rPr>
        <w:t>別記Ⅱ</w:t>
      </w:r>
      <w:r w:rsidR="00CB0F64" w:rsidRPr="006B7668">
        <w:rPr>
          <w:rFonts w:hint="eastAsia"/>
          <w:sz w:val="21"/>
          <w:szCs w:val="21"/>
        </w:rPr>
        <w:t>の</w:t>
      </w:r>
      <w:r w:rsidR="00CB0F64">
        <w:rPr>
          <w:rFonts w:hint="eastAsia"/>
          <w:sz w:val="21"/>
          <w:szCs w:val="21"/>
        </w:rPr>
        <w:t>とおりと</w:t>
      </w:r>
      <w:r w:rsidR="00EA036E">
        <w:rPr>
          <w:rFonts w:hint="eastAsia"/>
          <w:sz w:val="21"/>
          <w:szCs w:val="21"/>
        </w:rPr>
        <w:t>する。</w:t>
      </w:r>
    </w:p>
    <w:p w14:paraId="6E35F716" w14:textId="24BFDEAA" w:rsidR="00CB0F64" w:rsidRDefault="00CB0F64" w:rsidP="00CB0F64">
      <w:pPr>
        <w:widowControl/>
        <w:ind w:left="840" w:hangingChars="400" w:hanging="840"/>
        <w:jc w:val="left"/>
        <w:rPr>
          <w:sz w:val="21"/>
          <w:szCs w:val="21"/>
        </w:rPr>
      </w:pPr>
    </w:p>
    <w:p w14:paraId="6FCDE4D7" w14:textId="1CA46D8B" w:rsidR="00A40B3D" w:rsidRDefault="00A40B3D" w:rsidP="00CB0F64">
      <w:pPr>
        <w:widowControl/>
        <w:ind w:left="840" w:hangingChars="400" w:hanging="840"/>
        <w:jc w:val="left"/>
        <w:rPr>
          <w:sz w:val="21"/>
          <w:szCs w:val="21"/>
        </w:rPr>
      </w:pPr>
      <w:r>
        <w:rPr>
          <w:rFonts w:hint="eastAsia"/>
          <w:sz w:val="21"/>
          <w:szCs w:val="21"/>
        </w:rPr>
        <w:t>（</w:t>
      </w:r>
      <w:r w:rsidR="0090033C">
        <w:rPr>
          <w:rFonts w:hint="eastAsia"/>
          <w:sz w:val="21"/>
          <w:szCs w:val="21"/>
        </w:rPr>
        <w:t>認証</w:t>
      </w:r>
      <w:r>
        <w:rPr>
          <w:rFonts w:hint="eastAsia"/>
          <w:sz w:val="21"/>
          <w:szCs w:val="21"/>
        </w:rPr>
        <w:t>申請）</w:t>
      </w:r>
    </w:p>
    <w:p w14:paraId="608B0227" w14:textId="11D98D01" w:rsidR="007A451B" w:rsidRDefault="000955F1" w:rsidP="000955F1">
      <w:pPr>
        <w:widowControl/>
        <w:ind w:left="210" w:hangingChars="100" w:hanging="210"/>
        <w:jc w:val="left"/>
        <w:rPr>
          <w:sz w:val="21"/>
          <w:szCs w:val="21"/>
        </w:rPr>
      </w:pPr>
      <w:r>
        <w:rPr>
          <w:rFonts w:hint="eastAsia"/>
          <w:sz w:val="21"/>
          <w:szCs w:val="21"/>
        </w:rPr>
        <w:t xml:space="preserve">第５条　</w:t>
      </w:r>
      <w:r w:rsidR="0010372B">
        <w:rPr>
          <w:rFonts w:hint="eastAsia"/>
          <w:sz w:val="21"/>
          <w:szCs w:val="21"/>
        </w:rPr>
        <w:t>要綱第５条の規定により</w:t>
      </w:r>
      <w:r w:rsidRPr="00287148">
        <w:rPr>
          <w:rFonts w:hint="eastAsia"/>
          <w:sz w:val="21"/>
          <w:szCs w:val="21"/>
        </w:rPr>
        <w:t>認証を受けようとする生産者等</w:t>
      </w:r>
      <w:r w:rsidR="0010372B">
        <w:rPr>
          <w:rFonts w:hint="eastAsia"/>
          <w:sz w:val="21"/>
          <w:szCs w:val="21"/>
        </w:rPr>
        <w:t>は、</w:t>
      </w:r>
      <w:r w:rsidR="00E671DF">
        <w:rPr>
          <w:rFonts w:hint="eastAsia"/>
          <w:sz w:val="21"/>
          <w:szCs w:val="21"/>
        </w:rPr>
        <w:t>要綱第３条を満たす者とし</w:t>
      </w:r>
      <w:bookmarkStart w:id="2" w:name="_Hlk177575080"/>
      <w:r w:rsidR="00E671DF">
        <w:rPr>
          <w:rFonts w:hint="eastAsia"/>
          <w:sz w:val="21"/>
          <w:szCs w:val="21"/>
        </w:rPr>
        <w:t>、</w:t>
      </w:r>
      <w:r w:rsidR="0010372B" w:rsidRPr="0010372B">
        <w:rPr>
          <w:rFonts w:hint="eastAsia"/>
          <w:sz w:val="21"/>
          <w:szCs w:val="21"/>
        </w:rPr>
        <w:t>暴力団員であるもの又は法人であってその役員のうちに暴力団員である者がいるものを</w:t>
      </w:r>
      <w:r w:rsidR="0010372B" w:rsidRPr="006B7668">
        <w:rPr>
          <w:rFonts w:hint="eastAsia"/>
          <w:sz w:val="21"/>
          <w:szCs w:val="21"/>
        </w:rPr>
        <w:t>除く</w:t>
      </w:r>
      <w:bookmarkEnd w:id="2"/>
      <w:r w:rsidR="00E671DF">
        <w:rPr>
          <w:rFonts w:hint="eastAsia"/>
          <w:sz w:val="21"/>
          <w:szCs w:val="21"/>
        </w:rPr>
        <w:t>。</w:t>
      </w:r>
    </w:p>
    <w:p w14:paraId="4A2BB11A" w14:textId="77777777" w:rsidR="006A5640" w:rsidRDefault="0010372B" w:rsidP="006A5640">
      <w:pPr>
        <w:widowControl/>
        <w:jc w:val="left"/>
        <w:rPr>
          <w:sz w:val="21"/>
          <w:szCs w:val="21"/>
        </w:rPr>
      </w:pPr>
      <w:r w:rsidRPr="006B7668">
        <w:rPr>
          <w:rFonts w:hint="eastAsia"/>
          <w:sz w:val="21"/>
          <w:szCs w:val="21"/>
        </w:rPr>
        <w:t xml:space="preserve">２　</w:t>
      </w:r>
      <w:r w:rsidR="00A40B3D" w:rsidRPr="006B7668">
        <w:rPr>
          <w:rFonts w:hint="eastAsia"/>
          <w:sz w:val="21"/>
          <w:szCs w:val="21"/>
        </w:rPr>
        <w:t>要綱第５条</w:t>
      </w:r>
      <w:r w:rsidR="006A5640" w:rsidRPr="006A5640">
        <w:rPr>
          <w:rFonts w:hint="eastAsia"/>
          <w:sz w:val="21"/>
          <w:szCs w:val="21"/>
        </w:rPr>
        <w:t>及び第７条第２項</w:t>
      </w:r>
      <w:r w:rsidR="00A40B3D" w:rsidRPr="006B7668">
        <w:rPr>
          <w:rFonts w:hint="eastAsia"/>
          <w:sz w:val="21"/>
          <w:szCs w:val="21"/>
        </w:rPr>
        <w:t>の規定による申請に必要な書類等は、申請書（様式第１</w:t>
      </w:r>
    </w:p>
    <w:p w14:paraId="6AE03D19" w14:textId="0CB9ACED" w:rsidR="00A40B3D" w:rsidRPr="00A40B3D" w:rsidRDefault="00A40B3D" w:rsidP="006A5640">
      <w:pPr>
        <w:widowControl/>
        <w:ind w:firstLineChars="100" w:firstLine="210"/>
        <w:jc w:val="left"/>
        <w:rPr>
          <w:sz w:val="21"/>
          <w:szCs w:val="21"/>
        </w:rPr>
      </w:pPr>
      <w:r w:rsidRPr="006B7668">
        <w:rPr>
          <w:rFonts w:hint="eastAsia"/>
          <w:sz w:val="21"/>
          <w:szCs w:val="21"/>
        </w:rPr>
        <w:t>号）、自己点検シート（別記Ⅰ）とする。</w:t>
      </w:r>
    </w:p>
    <w:p w14:paraId="13C9E75E" w14:textId="77777777" w:rsidR="00A40B3D" w:rsidRPr="007A451B" w:rsidRDefault="00A40B3D" w:rsidP="00CB0F64">
      <w:pPr>
        <w:widowControl/>
        <w:ind w:left="840" w:hangingChars="400" w:hanging="840"/>
        <w:jc w:val="left"/>
        <w:rPr>
          <w:sz w:val="21"/>
          <w:szCs w:val="21"/>
        </w:rPr>
      </w:pPr>
    </w:p>
    <w:p w14:paraId="02B310F2" w14:textId="56E2D929" w:rsidR="00CB0F64" w:rsidRDefault="00CB0F64" w:rsidP="00CB0F64">
      <w:pPr>
        <w:widowControl/>
        <w:ind w:left="840" w:hangingChars="400" w:hanging="840"/>
        <w:jc w:val="left"/>
        <w:rPr>
          <w:sz w:val="21"/>
          <w:szCs w:val="21"/>
        </w:rPr>
      </w:pPr>
      <w:r>
        <w:rPr>
          <w:rFonts w:hint="eastAsia"/>
          <w:sz w:val="21"/>
          <w:szCs w:val="21"/>
        </w:rPr>
        <w:t>（審査方法）</w:t>
      </w:r>
    </w:p>
    <w:p w14:paraId="33F10134" w14:textId="1372E992" w:rsidR="007B5B9C" w:rsidRPr="00E0425D" w:rsidRDefault="00CB0F64" w:rsidP="007A451B">
      <w:pPr>
        <w:widowControl/>
        <w:ind w:left="840" w:hangingChars="400" w:hanging="840"/>
        <w:jc w:val="left"/>
        <w:rPr>
          <w:sz w:val="21"/>
          <w:szCs w:val="21"/>
        </w:rPr>
      </w:pPr>
      <w:r>
        <w:rPr>
          <w:rFonts w:hint="eastAsia"/>
          <w:sz w:val="21"/>
          <w:szCs w:val="21"/>
        </w:rPr>
        <w:t>第</w:t>
      </w:r>
      <w:r w:rsidR="00B514B6">
        <w:rPr>
          <w:rFonts w:hint="eastAsia"/>
          <w:sz w:val="21"/>
          <w:szCs w:val="21"/>
        </w:rPr>
        <w:t>６</w:t>
      </w:r>
      <w:r>
        <w:rPr>
          <w:rFonts w:hint="eastAsia"/>
          <w:sz w:val="21"/>
          <w:szCs w:val="21"/>
        </w:rPr>
        <w:t xml:space="preserve">条　</w:t>
      </w:r>
      <w:r w:rsidR="0002296E">
        <w:rPr>
          <w:rFonts w:hint="eastAsia"/>
          <w:sz w:val="21"/>
          <w:szCs w:val="21"/>
        </w:rPr>
        <w:t>要綱第６条第１項の規定による審査は、</w:t>
      </w:r>
      <w:r w:rsidR="00237D1C">
        <w:rPr>
          <w:rFonts w:hint="eastAsia"/>
          <w:sz w:val="21"/>
          <w:szCs w:val="21"/>
        </w:rPr>
        <w:t>次の</w:t>
      </w:r>
      <w:r w:rsidR="007A451B">
        <w:rPr>
          <w:rFonts w:hint="eastAsia"/>
          <w:sz w:val="21"/>
          <w:szCs w:val="21"/>
        </w:rPr>
        <w:t>各号</w:t>
      </w:r>
      <w:r w:rsidR="00423FDF">
        <w:rPr>
          <w:rFonts w:hint="eastAsia"/>
          <w:sz w:val="21"/>
          <w:szCs w:val="21"/>
        </w:rPr>
        <w:t>に則して行うも</w:t>
      </w:r>
      <w:r w:rsidR="007A451B">
        <w:rPr>
          <w:rFonts w:hint="eastAsia"/>
          <w:sz w:val="21"/>
          <w:szCs w:val="21"/>
        </w:rPr>
        <w:t>の</w:t>
      </w:r>
      <w:r>
        <w:rPr>
          <w:rFonts w:hint="eastAsia"/>
          <w:sz w:val="21"/>
          <w:szCs w:val="21"/>
        </w:rPr>
        <w:t>とする。</w:t>
      </w:r>
    </w:p>
    <w:p w14:paraId="787057FA" w14:textId="75CFF11C" w:rsidR="00997A50" w:rsidRPr="007A451B" w:rsidRDefault="007A451B" w:rsidP="007A451B">
      <w:pPr>
        <w:widowControl/>
        <w:jc w:val="left"/>
        <w:rPr>
          <w:sz w:val="21"/>
          <w:szCs w:val="21"/>
        </w:rPr>
      </w:pPr>
      <w:r>
        <w:rPr>
          <w:rFonts w:hint="eastAsia"/>
          <w:sz w:val="21"/>
          <w:szCs w:val="21"/>
        </w:rPr>
        <w:t>（１）</w:t>
      </w:r>
      <w:r w:rsidR="00997A50" w:rsidRPr="007A451B">
        <w:rPr>
          <w:rFonts w:hint="eastAsia"/>
          <w:sz w:val="21"/>
          <w:szCs w:val="21"/>
        </w:rPr>
        <w:t>審査は、</w:t>
      </w:r>
      <w:r w:rsidR="004461E7" w:rsidRPr="007A451B">
        <w:rPr>
          <w:rFonts w:hint="eastAsia"/>
          <w:sz w:val="21"/>
          <w:szCs w:val="21"/>
        </w:rPr>
        <w:t>一次審査</w:t>
      </w:r>
      <w:r w:rsidR="00997A50" w:rsidRPr="007A451B">
        <w:rPr>
          <w:rFonts w:hint="eastAsia"/>
          <w:sz w:val="21"/>
          <w:szCs w:val="21"/>
        </w:rPr>
        <w:t>（</w:t>
      </w:r>
      <w:r w:rsidR="0090033C" w:rsidRPr="007A451B">
        <w:rPr>
          <w:rFonts w:hint="eastAsia"/>
          <w:sz w:val="21"/>
          <w:szCs w:val="21"/>
        </w:rPr>
        <w:t>現地</w:t>
      </w:r>
      <w:r w:rsidR="00997A50" w:rsidRPr="007A451B">
        <w:rPr>
          <w:rFonts w:hint="eastAsia"/>
          <w:sz w:val="21"/>
          <w:szCs w:val="21"/>
        </w:rPr>
        <w:t>調査）と二次審査（総合審査）に分け</w:t>
      </w:r>
      <w:r w:rsidR="0037516D" w:rsidRPr="007A451B">
        <w:rPr>
          <w:rFonts w:hint="eastAsia"/>
          <w:sz w:val="21"/>
          <w:szCs w:val="21"/>
        </w:rPr>
        <w:t>て実施</w:t>
      </w:r>
      <w:r w:rsidR="00912450" w:rsidRPr="007A451B">
        <w:rPr>
          <w:rFonts w:hint="eastAsia"/>
          <w:sz w:val="21"/>
          <w:szCs w:val="21"/>
        </w:rPr>
        <w:t>する</w:t>
      </w:r>
      <w:r w:rsidR="0037516D" w:rsidRPr="007A451B">
        <w:rPr>
          <w:rFonts w:hint="eastAsia"/>
          <w:sz w:val="21"/>
          <w:szCs w:val="21"/>
        </w:rPr>
        <w:t>。</w:t>
      </w:r>
    </w:p>
    <w:p w14:paraId="00DCD9DB" w14:textId="35A68D48" w:rsidR="00687B47" w:rsidRPr="007A451B" w:rsidRDefault="007A451B" w:rsidP="00941851">
      <w:pPr>
        <w:widowControl/>
        <w:ind w:left="630" w:hangingChars="300" w:hanging="630"/>
        <w:jc w:val="left"/>
        <w:rPr>
          <w:sz w:val="21"/>
          <w:szCs w:val="21"/>
        </w:rPr>
      </w:pPr>
      <w:r>
        <w:rPr>
          <w:rFonts w:hint="eastAsia"/>
          <w:sz w:val="21"/>
          <w:szCs w:val="21"/>
        </w:rPr>
        <w:t>（２）</w:t>
      </w:r>
      <w:r w:rsidR="00687B47" w:rsidRPr="007A451B">
        <w:rPr>
          <w:rFonts w:hint="eastAsia"/>
          <w:sz w:val="21"/>
          <w:szCs w:val="21"/>
        </w:rPr>
        <w:t>一次審査では、別記Ⅱに従い、</w:t>
      </w:r>
      <w:r w:rsidR="009F118C">
        <w:rPr>
          <w:rFonts w:hint="eastAsia"/>
          <w:sz w:val="21"/>
          <w:szCs w:val="21"/>
        </w:rPr>
        <w:t>N</w:t>
      </w:r>
      <w:r w:rsidR="009F118C">
        <w:rPr>
          <w:sz w:val="21"/>
          <w:szCs w:val="21"/>
        </w:rPr>
        <w:t>o.</w:t>
      </w:r>
      <w:r w:rsidR="00F8511A">
        <w:rPr>
          <w:rFonts w:hint="eastAsia"/>
          <w:sz w:val="21"/>
          <w:szCs w:val="21"/>
        </w:rPr>
        <w:t>１から</w:t>
      </w:r>
      <w:r w:rsidR="009F118C">
        <w:rPr>
          <w:rFonts w:hint="eastAsia"/>
          <w:sz w:val="21"/>
          <w:szCs w:val="21"/>
        </w:rPr>
        <w:t>N</w:t>
      </w:r>
      <w:r w:rsidR="009F118C">
        <w:rPr>
          <w:sz w:val="21"/>
          <w:szCs w:val="21"/>
        </w:rPr>
        <w:t>o.</w:t>
      </w:r>
      <w:r w:rsidR="00687B47" w:rsidRPr="007A451B">
        <w:rPr>
          <w:sz w:val="21"/>
          <w:szCs w:val="21"/>
        </w:rPr>
        <w:t>23</w:t>
      </w:r>
      <w:r w:rsidR="00941851">
        <w:rPr>
          <w:rFonts w:hint="eastAsia"/>
          <w:sz w:val="21"/>
          <w:szCs w:val="21"/>
        </w:rPr>
        <w:t>の</w:t>
      </w:r>
      <w:r w:rsidR="009F118C">
        <w:rPr>
          <w:rFonts w:hint="eastAsia"/>
          <w:sz w:val="21"/>
          <w:szCs w:val="21"/>
        </w:rPr>
        <w:t>計2</w:t>
      </w:r>
      <w:r w:rsidR="009F118C">
        <w:rPr>
          <w:sz w:val="21"/>
          <w:szCs w:val="21"/>
        </w:rPr>
        <w:t>3</w:t>
      </w:r>
      <w:r w:rsidR="00687B47" w:rsidRPr="007A451B">
        <w:rPr>
          <w:sz w:val="21"/>
          <w:szCs w:val="21"/>
        </w:rPr>
        <w:t>項目の達成状況を</w:t>
      </w:r>
      <w:r w:rsidR="00687B47" w:rsidRPr="007A451B">
        <w:rPr>
          <w:rFonts w:hint="eastAsia"/>
          <w:sz w:val="21"/>
          <w:szCs w:val="21"/>
        </w:rPr>
        <w:t>審査</w:t>
      </w:r>
      <w:r w:rsidR="005612A7" w:rsidRPr="007A451B">
        <w:rPr>
          <w:rFonts w:hint="eastAsia"/>
          <w:sz w:val="21"/>
          <w:szCs w:val="21"/>
        </w:rPr>
        <w:t>する。なお、</w:t>
      </w:r>
      <w:r w:rsidR="008E6362">
        <w:rPr>
          <w:rFonts w:hint="eastAsia"/>
          <w:sz w:val="21"/>
          <w:szCs w:val="21"/>
        </w:rPr>
        <w:t>生産する畜産物が</w:t>
      </w:r>
      <w:r w:rsidR="009F118C">
        <w:rPr>
          <w:rFonts w:hint="eastAsia"/>
          <w:sz w:val="21"/>
          <w:szCs w:val="21"/>
        </w:rPr>
        <w:t>、</w:t>
      </w:r>
      <w:r w:rsidR="00687B47" w:rsidRPr="007A451B">
        <w:rPr>
          <w:rFonts w:hint="eastAsia"/>
          <w:sz w:val="21"/>
          <w:szCs w:val="21"/>
        </w:rPr>
        <w:t>専用項目に該当する場合（生乳の場合は</w:t>
      </w:r>
      <w:r w:rsidR="009F118C">
        <w:rPr>
          <w:rFonts w:hint="eastAsia"/>
          <w:sz w:val="21"/>
          <w:szCs w:val="21"/>
        </w:rPr>
        <w:t>N</w:t>
      </w:r>
      <w:r w:rsidR="009F118C">
        <w:rPr>
          <w:sz w:val="21"/>
          <w:szCs w:val="21"/>
        </w:rPr>
        <w:t>o.24</w:t>
      </w:r>
      <w:r w:rsidR="009F118C">
        <w:rPr>
          <w:rFonts w:hint="eastAsia"/>
          <w:sz w:val="21"/>
          <w:szCs w:val="21"/>
        </w:rPr>
        <w:t>～2</w:t>
      </w:r>
      <w:r w:rsidR="009F118C">
        <w:rPr>
          <w:sz w:val="21"/>
          <w:szCs w:val="21"/>
        </w:rPr>
        <w:t>5</w:t>
      </w:r>
      <w:r w:rsidR="009F118C">
        <w:rPr>
          <w:rFonts w:hint="eastAsia"/>
          <w:sz w:val="21"/>
          <w:szCs w:val="21"/>
        </w:rPr>
        <w:t>の２項目</w:t>
      </w:r>
      <w:r w:rsidR="00687B47" w:rsidRPr="007A451B">
        <w:rPr>
          <w:rFonts w:hint="eastAsia"/>
          <w:sz w:val="21"/>
          <w:szCs w:val="21"/>
        </w:rPr>
        <w:t>、鶏卵の場合は</w:t>
      </w:r>
      <w:r w:rsidR="009F118C">
        <w:rPr>
          <w:rFonts w:hint="eastAsia"/>
          <w:sz w:val="21"/>
          <w:szCs w:val="21"/>
        </w:rPr>
        <w:t>N</w:t>
      </w:r>
      <w:r w:rsidR="009F118C">
        <w:rPr>
          <w:sz w:val="21"/>
          <w:szCs w:val="21"/>
        </w:rPr>
        <w:t>o.26</w:t>
      </w:r>
      <w:r w:rsidR="009F118C">
        <w:rPr>
          <w:rFonts w:hint="eastAsia"/>
          <w:sz w:val="21"/>
          <w:szCs w:val="21"/>
        </w:rPr>
        <w:t>の１項目</w:t>
      </w:r>
      <w:r w:rsidR="00687B47" w:rsidRPr="007A451B">
        <w:rPr>
          <w:rFonts w:hint="eastAsia"/>
          <w:sz w:val="21"/>
          <w:szCs w:val="21"/>
        </w:rPr>
        <w:t>）はその達成状況も</w:t>
      </w:r>
      <w:r w:rsidR="005612A7" w:rsidRPr="007A451B">
        <w:rPr>
          <w:rFonts w:hint="eastAsia"/>
          <w:sz w:val="21"/>
          <w:szCs w:val="21"/>
        </w:rPr>
        <w:t>審査項目</w:t>
      </w:r>
      <w:r w:rsidR="009F118C">
        <w:rPr>
          <w:rFonts w:hint="eastAsia"/>
          <w:sz w:val="21"/>
          <w:szCs w:val="21"/>
        </w:rPr>
        <w:t>の</w:t>
      </w:r>
      <w:r w:rsidR="005612A7" w:rsidRPr="007A451B">
        <w:rPr>
          <w:rFonts w:hint="eastAsia"/>
          <w:sz w:val="21"/>
          <w:szCs w:val="21"/>
        </w:rPr>
        <w:t>対象に加える。</w:t>
      </w:r>
    </w:p>
    <w:p w14:paraId="7F71780F" w14:textId="2BD2C2D1" w:rsidR="005612A7" w:rsidRPr="007A451B" w:rsidRDefault="007A451B" w:rsidP="007A451B">
      <w:pPr>
        <w:widowControl/>
        <w:jc w:val="left"/>
        <w:rPr>
          <w:sz w:val="21"/>
          <w:szCs w:val="21"/>
        </w:rPr>
      </w:pPr>
      <w:r>
        <w:rPr>
          <w:rFonts w:hint="eastAsia"/>
          <w:sz w:val="21"/>
          <w:szCs w:val="21"/>
        </w:rPr>
        <w:t>（３）</w:t>
      </w:r>
      <w:r w:rsidR="005612A7" w:rsidRPr="007A451B">
        <w:rPr>
          <w:rFonts w:hint="eastAsia"/>
          <w:sz w:val="21"/>
          <w:szCs w:val="21"/>
        </w:rPr>
        <w:t>各項目の達成状況を審査し、各項目に最大３点の配点を行う。</w:t>
      </w:r>
    </w:p>
    <w:p w14:paraId="3F17C944" w14:textId="77777777" w:rsidR="005612A7" w:rsidRPr="007A451B" w:rsidRDefault="005612A7" w:rsidP="007A451B">
      <w:pPr>
        <w:widowControl/>
        <w:ind w:firstLineChars="300" w:firstLine="630"/>
        <w:jc w:val="left"/>
        <w:rPr>
          <w:sz w:val="21"/>
          <w:szCs w:val="21"/>
        </w:rPr>
      </w:pPr>
      <w:r w:rsidRPr="007A451B">
        <w:rPr>
          <w:rFonts w:hint="eastAsia"/>
          <w:sz w:val="21"/>
          <w:szCs w:val="21"/>
        </w:rPr>
        <w:t>項目内容の全てを満たしているもの：３点</w:t>
      </w:r>
    </w:p>
    <w:p w14:paraId="0E910C40" w14:textId="77777777" w:rsidR="005612A7" w:rsidRPr="007A451B" w:rsidRDefault="005612A7" w:rsidP="007A451B">
      <w:pPr>
        <w:widowControl/>
        <w:ind w:firstLineChars="300" w:firstLine="630"/>
        <w:jc w:val="left"/>
        <w:rPr>
          <w:sz w:val="21"/>
          <w:szCs w:val="21"/>
        </w:rPr>
      </w:pPr>
      <w:r w:rsidRPr="007A451B">
        <w:rPr>
          <w:rFonts w:hint="eastAsia"/>
          <w:sz w:val="21"/>
          <w:szCs w:val="21"/>
        </w:rPr>
        <w:t>項目内容の一部を満たしているが、全てを満たしていないもの：１点</w:t>
      </w:r>
    </w:p>
    <w:p w14:paraId="6D8F9EDB" w14:textId="77777777" w:rsidR="005612A7" w:rsidRPr="007A451B" w:rsidRDefault="005612A7" w:rsidP="007A451B">
      <w:pPr>
        <w:widowControl/>
        <w:ind w:firstLineChars="300" w:firstLine="630"/>
        <w:jc w:val="left"/>
        <w:rPr>
          <w:sz w:val="21"/>
          <w:szCs w:val="21"/>
        </w:rPr>
      </w:pPr>
      <w:r w:rsidRPr="007A451B">
        <w:rPr>
          <w:rFonts w:hint="eastAsia"/>
          <w:sz w:val="21"/>
          <w:szCs w:val="21"/>
        </w:rPr>
        <w:t>項目内容の全てを満たさないもの：０点</w:t>
      </w:r>
    </w:p>
    <w:p w14:paraId="39CE2CD2" w14:textId="636428C1" w:rsidR="005612A7" w:rsidRPr="007A451B" w:rsidRDefault="007A451B" w:rsidP="007A451B">
      <w:pPr>
        <w:widowControl/>
        <w:ind w:left="630" w:hangingChars="300" w:hanging="630"/>
        <w:jc w:val="left"/>
        <w:rPr>
          <w:sz w:val="21"/>
          <w:szCs w:val="21"/>
        </w:rPr>
      </w:pPr>
      <w:r>
        <w:rPr>
          <w:rFonts w:hint="eastAsia"/>
          <w:sz w:val="21"/>
          <w:szCs w:val="21"/>
        </w:rPr>
        <w:lastRenderedPageBreak/>
        <w:t>（４）</w:t>
      </w:r>
      <w:r w:rsidR="005612A7" w:rsidRPr="007A451B">
        <w:rPr>
          <w:rFonts w:hint="eastAsia"/>
          <w:sz w:val="21"/>
          <w:szCs w:val="21"/>
        </w:rPr>
        <w:t>１点、０点と採点した項目の取り扱いについては、畜産事業者が今後その項目を満たすため、どのような作業を行う必要があるか分析し、</w:t>
      </w:r>
      <w:r w:rsidR="0093625C" w:rsidRPr="007A451B">
        <w:rPr>
          <w:rFonts w:hint="eastAsia"/>
          <w:sz w:val="21"/>
          <w:szCs w:val="21"/>
        </w:rPr>
        <w:t>改善に向け</w:t>
      </w:r>
      <w:r w:rsidR="007212A6">
        <w:rPr>
          <w:rFonts w:hint="eastAsia"/>
          <w:sz w:val="21"/>
          <w:szCs w:val="21"/>
        </w:rPr>
        <w:t>た具体的な対応、対策が</w:t>
      </w:r>
      <w:r w:rsidR="0093625C" w:rsidRPr="007A451B">
        <w:rPr>
          <w:rFonts w:hint="eastAsia"/>
          <w:sz w:val="21"/>
          <w:szCs w:val="21"/>
        </w:rPr>
        <w:t>あ</w:t>
      </w:r>
      <w:r w:rsidR="007212A6">
        <w:rPr>
          <w:rFonts w:hint="eastAsia"/>
          <w:sz w:val="21"/>
          <w:szCs w:val="21"/>
        </w:rPr>
        <w:t>り、取り組み意志がある</w:t>
      </w:r>
      <w:r w:rsidR="0093625C" w:rsidRPr="007A451B">
        <w:rPr>
          <w:rFonts w:hint="eastAsia"/>
          <w:sz w:val="21"/>
          <w:szCs w:val="21"/>
        </w:rPr>
        <w:t>こと</w:t>
      </w:r>
      <w:r w:rsidR="005612A7" w:rsidRPr="007A451B">
        <w:rPr>
          <w:rFonts w:hint="eastAsia"/>
          <w:sz w:val="21"/>
          <w:szCs w:val="21"/>
        </w:rPr>
        <w:t>を確認できた場合のみ、</w:t>
      </w:r>
      <w:r w:rsidR="007212A6">
        <w:rPr>
          <w:rFonts w:hint="eastAsia"/>
          <w:sz w:val="21"/>
          <w:szCs w:val="21"/>
        </w:rPr>
        <w:t>その項目は適合したと判断</w:t>
      </w:r>
      <w:r w:rsidR="005612A7" w:rsidRPr="007A451B">
        <w:rPr>
          <w:rFonts w:hint="eastAsia"/>
          <w:sz w:val="21"/>
          <w:szCs w:val="21"/>
        </w:rPr>
        <w:t>する。</w:t>
      </w:r>
    </w:p>
    <w:p w14:paraId="2A5CDE1D" w14:textId="13BE5ED8" w:rsidR="007A451B" w:rsidRPr="007A451B" w:rsidRDefault="007A451B" w:rsidP="007A451B">
      <w:pPr>
        <w:widowControl/>
        <w:ind w:left="630" w:hangingChars="300" w:hanging="630"/>
        <w:jc w:val="left"/>
        <w:rPr>
          <w:sz w:val="21"/>
          <w:szCs w:val="21"/>
        </w:rPr>
      </w:pPr>
      <w:r>
        <w:rPr>
          <w:rFonts w:hint="eastAsia"/>
          <w:sz w:val="21"/>
          <w:szCs w:val="21"/>
        </w:rPr>
        <w:t>（５）</w:t>
      </w:r>
      <w:r w:rsidR="0037516D" w:rsidRPr="007A451B">
        <w:rPr>
          <w:rFonts w:hint="eastAsia"/>
          <w:sz w:val="21"/>
          <w:szCs w:val="21"/>
        </w:rPr>
        <w:t>審査対象項目を</w:t>
      </w:r>
      <w:r w:rsidR="005612A7" w:rsidRPr="007A451B">
        <w:rPr>
          <w:rFonts w:hint="eastAsia"/>
          <w:sz w:val="21"/>
          <w:szCs w:val="21"/>
        </w:rPr>
        <w:t>加点方式で</w:t>
      </w:r>
      <w:r w:rsidR="0037516D" w:rsidRPr="007A451B">
        <w:rPr>
          <w:rFonts w:hint="eastAsia"/>
          <w:sz w:val="21"/>
          <w:szCs w:val="21"/>
        </w:rPr>
        <w:t>採点し、</w:t>
      </w:r>
      <w:r w:rsidR="005612A7" w:rsidRPr="007A451B">
        <w:rPr>
          <w:rFonts w:hint="eastAsia"/>
          <w:sz w:val="21"/>
          <w:szCs w:val="21"/>
        </w:rPr>
        <w:t>満点中８割以上を満た</w:t>
      </w:r>
      <w:r w:rsidR="0037516D" w:rsidRPr="007A451B">
        <w:rPr>
          <w:rFonts w:hint="eastAsia"/>
          <w:sz w:val="21"/>
          <w:szCs w:val="21"/>
        </w:rPr>
        <w:t>し</w:t>
      </w:r>
      <w:r w:rsidR="0093625C" w:rsidRPr="007A451B">
        <w:rPr>
          <w:rFonts w:hint="eastAsia"/>
          <w:sz w:val="21"/>
          <w:szCs w:val="21"/>
        </w:rPr>
        <w:t>、かつ</w:t>
      </w:r>
      <w:r w:rsidR="0037516D" w:rsidRPr="007A451B">
        <w:rPr>
          <w:rFonts w:hint="eastAsia"/>
          <w:sz w:val="21"/>
          <w:szCs w:val="21"/>
        </w:rPr>
        <w:t>（４）</w:t>
      </w:r>
      <w:r w:rsidR="0093625C" w:rsidRPr="007A451B">
        <w:rPr>
          <w:rFonts w:hint="eastAsia"/>
          <w:sz w:val="21"/>
          <w:szCs w:val="21"/>
        </w:rPr>
        <w:t>について</w:t>
      </w:r>
      <w:r w:rsidR="0037516D" w:rsidRPr="007A451B">
        <w:rPr>
          <w:rFonts w:hint="eastAsia"/>
          <w:sz w:val="21"/>
          <w:szCs w:val="21"/>
        </w:rPr>
        <w:t>確認できた</w:t>
      </w:r>
      <w:r w:rsidR="005612A7" w:rsidRPr="007A451B">
        <w:rPr>
          <w:rFonts w:hint="eastAsia"/>
          <w:sz w:val="21"/>
          <w:szCs w:val="21"/>
        </w:rPr>
        <w:t>ものを合格とする。</w:t>
      </w:r>
    </w:p>
    <w:tbl>
      <w:tblPr>
        <w:tblStyle w:val="a9"/>
        <w:tblW w:w="0" w:type="auto"/>
        <w:tblInd w:w="827" w:type="dxa"/>
        <w:tblLook w:val="04A0" w:firstRow="1" w:lastRow="0" w:firstColumn="1" w:lastColumn="0" w:noHBand="0" w:noVBand="1"/>
      </w:tblPr>
      <w:tblGrid>
        <w:gridCol w:w="2531"/>
        <w:gridCol w:w="2174"/>
        <w:gridCol w:w="2127"/>
      </w:tblGrid>
      <w:tr w:rsidR="007C3B32" w14:paraId="09FCB790" w14:textId="77777777" w:rsidTr="007A451B">
        <w:tc>
          <w:tcPr>
            <w:tcW w:w="2531" w:type="dxa"/>
            <w:shd w:val="clear" w:color="auto" w:fill="D9D9D9" w:themeFill="background1" w:themeFillShade="D9"/>
          </w:tcPr>
          <w:p w14:paraId="16A8D433" w14:textId="77777777" w:rsidR="007C3B32" w:rsidRDefault="007C3B32" w:rsidP="00626FAF">
            <w:pPr>
              <w:pStyle w:val="a3"/>
              <w:widowControl/>
              <w:ind w:leftChars="0" w:left="0"/>
              <w:jc w:val="center"/>
              <w:rPr>
                <w:sz w:val="21"/>
                <w:szCs w:val="21"/>
              </w:rPr>
            </w:pPr>
            <w:r>
              <w:rPr>
                <w:rFonts w:hint="eastAsia"/>
                <w:sz w:val="21"/>
                <w:szCs w:val="21"/>
              </w:rPr>
              <w:t>畜種（生産物）</w:t>
            </w:r>
          </w:p>
        </w:tc>
        <w:tc>
          <w:tcPr>
            <w:tcW w:w="2174" w:type="dxa"/>
            <w:shd w:val="clear" w:color="auto" w:fill="D9D9D9" w:themeFill="background1" w:themeFillShade="D9"/>
          </w:tcPr>
          <w:p w14:paraId="65E15329" w14:textId="77777777" w:rsidR="007C3B32" w:rsidRDefault="007C3B32" w:rsidP="00626FAF">
            <w:pPr>
              <w:pStyle w:val="a3"/>
              <w:widowControl/>
              <w:ind w:leftChars="0" w:left="0"/>
              <w:jc w:val="center"/>
              <w:rPr>
                <w:sz w:val="21"/>
                <w:szCs w:val="21"/>
              </w:rPr>
            </w:pPr>
            <w:r>
              <w:rPr>
                <w:rFonts w:hint="eastAsia"/>
                <w:sz w:val="21"/>
                <w:szCs w:val="21"/>
              </w:rPr>
              <w:t>審査対象項目数</w:t>
            </w:r>
          </w:p>
        </w:tc>
        <w:tc>
          <w:tcPr>
            <w:tcW w:w="2127" w:type="dxa"/>
            <w:shd w:val="clear" w:color="auto" w:fill="D9D9D9" w:themeFill="background1" w:themeFillShade="D9"/>
          </w:tcPr>
          <w:p w14:paraId="1040334C" w14:textId="77777777" w:rsidR="007C3B32" w:rsidRDefault="007C3B32" w:rsidP="00626FAF">
            <w:pPr>
              <w:pStyle w:val="a3"/>
              <w:widowControl/>
              <w:ind w:leftChars="0" w:left="0"/>
              <w:jc w:val="center"/>
              <w:rPr>
                <w:sz w:val="21"/>
                <w:szCs w:val="21"/>
              </w:rPr>
            </w:pPr>
            <w:r>
              <w:rPr>
                <w:rFonts w:hint="eastAsia"/>
                <w:sz w:val="21"/>
                <w:szCs w:val="21"/>
              </w:rPr>
              <w:t>必要点数/満点</w:t>
            </w:r>
          </w:p>
        </w:tc>
      </w:tr>
      <w:tr w:rsidR="007C3B32" w14:paraId="168A421F" w14:textId="77777777" w:rsidTr="007A451B">
        <w:tc>
          <w:tcPr>
            <w:tcW w:w="2531" w:type="dxa"/>
          </w:tcPr>
          <w:p w14:paraId="3F1AD7B2" w14:textId="156A09F0" w:rsidR="007C3B32" w:rsidRPr="00EA036E" w:rsidRDefault="007C3B32" w:rsidP="007A451B">
            <w:pPr>
              <w:widowControl/>
              <w:jc w:val="center"/>
              <w:rPr>
                <w:sz w:val="21"/>
                <w:szCs w:val="21"/>
              </w:rPr>
            </w:pPr>
            <w:r w:rsidRPr="00EA036E">
              <w:rPr>
                <w:rFonts w:hint="eastAsia"/>
                <w:sz w:val="21"/>
                <w:szCs w:val="21"/>
              </w:rPr>
              <w:t>乳</w:t>
            </w:r>
            <w:r w:rsidR="007F1130">
              <w:rPr>
                <w:rFonts w:hint="eastAsia"/>
                <w:sz w:val="21"/>
                <w:szCs w:val="21"/>
              </w:rPr>
              <w:t>用</w:t>
            </w:r>
            <w:r w:rsidRPr="00EA036E">
              <w:rPr>
                <w:rFonts w:hint="eastAsia"/>
                <w:sz w:val="21"/>
                <w:szCs w:val="21"/>
              </w:rPr>
              <w:t>牛（牛乳）</w:t>
            </w:r>
          </w:p>
        </w:tc>
        <w:tc>
          <w:tcPr>
            <w:tcW w:w="2174" w:type="dxa"/>
          </w:tcPr>
          <w:p w14:paraId="03D18CFA" w14:textId="77777777" w:rsidR="007C3B32" w:rsidRDefault="007C3B32" w:rsidP="00626FAF">
            <w:pPr>
              <w:pStyle w:val="a3"/>
              <w:widowControl/>
              <w:ind w:leftChars="0" w:left="0"/>
              <w:jc w:val="center"/>
              <w:rPr>
                <w:sz w:val="21"/>
                <w:szCs w:val="21"/>
              </w:rPr>
            </w:pPr>
            <w:r>
              <w:rPr>
                <w:rFonts w:hint="eastAsia"/>
                <w:sz w:val="21"/>
                <w:szCs w:val="21"/>
              </w:rPr>
              <w:t>2</w:t>
            </w:r>
            <w:r>
              <w:rPr>
                <w:sz w:val="21"/>
                <w:szCs w:val="21"/>
              </w:rPr>
              <w:t>5</w:t>
            </w:r>
          </w:p>
        </w:tc>
        <w:tc>
          <w:tcPr>
            <w:tcW w:w="2127" w:type="dxa"/>
          </w:tcPr>
          <w:p w14:paraId="191A06F9" w14:textId="77777777" w:rsidR="007C3B32" w:rsidRDefault="007C3B32" w:rsidP="00626FAF">
            <w:pPr>
              <w:pStyle w:val="a3"/>
              <w:widowControl/>
              <w:ind w:leftChars="0" w:left="0"/>
              <w:jc w:val="center"/>
              <w:rPr>
                <w:sz w:val="21"/>
                <w:szCs w:val="21"/>
              </w:rPr>
            </w:pPr>
            <w:r>
              <w:rPr>
                <w:sz w:val="21"/>
                <w:szCs w:val="21"/>
              </w:rPr>
              <w:t>60/</w:t>
            </w:r>
            <w:r>
              <w:rPr>
                <w:rFonts w:hint="eastAsia"/>
                <w:sz w:val="21"/>
                <w:szCs w:val="21"/>
              </w:rPr>
              <w:t>7</w:t>
            </w:r>
            <w:r>
              <w:rPr>
                <w:sz w:val="21"/>
                <w:szCs w:val="21"/>
              </w:rPr>
              <w:t>5</w:t>
            </w:r>
          </w:p>
        </w:tc>
      </w:tr>
      <w:tr w:rsidR="007C3B32" w14:paraId="5653F385" w14:textId="77777777" w:rsidTr="007A451B">
        <w:tc>
          <w:tcPr>
            <w:tcW w:w="2531" w:type="dxa"/>
          </w:tcPr>
          <w:p w14:paraId="51175390" w14:textId="7D04E5A7" w:rsidR="007C3B32" w:rsidRDefault="007C3B32" w:rsidP="007A451B">
            <w:pPr>
              <w:pStyle w:val="a3"/>
              <w:widowControl/>
              <w:ind w:leftChars="0" w:left="0"/>
              <w:jc w:val="center"/>
              <w:rPr>
                <w:sz w:val="21"/>
                <w:szCs w:val="21"/>
              </w:rPr>
            </w:pPr>
            <w:r>
              <w:rPr>
                <w:rFonts w:hint="eastAsia"/>
                <w:sz w:val="21"/>
                <w:szCs w:val="21"/>
              </w:rPr>
              <w:t>肉</w:t>
            </w:r>
            <w:r w:rsidR="007F1130">
              <w:rPr>
                <w:rFonts w:hint="eastAsia"/>
                <w:sz w:val="21"/>
                <w:szCs w:val="21"/>
              </w:rPr>
              <w:t>用</w:t>
            </w:r>
            <w:r>
              <w:rPr>
                <w:rFonts w:hint="eastAsia"/>
                <w:sz w:val="21"/>
                <w:szCs w:val="21"/>
              </w:rPr>
              <w:t>牛（牛肉）</w:t>
            </w:r>
          </w:p>
        </w:tc>
        <w:tc>
          <w:tcPr>
            <w:tcW w:w="2174" w:type="dxa"/>
          </w:tcPr>
          <w:p w14:paraId="06ED8CEA" w14:textId="77777777" w:rsidR="007C3B32" w:rsidRDefault="007C3B32" w:rsidP="00626FAF">
            <w:pPr>
              <w:pStyle w:val="a3"/>
              <w:widowControl/>
              <w:ind w:leftChars="0" w:left="0"/>
              <w:jc w:val="center"/>
              <w:rPr>
                <w:sz w:val="21"/>
                <w:szCs w:val="21"/>
              </w:rPr>
            </w:pPr>
            <w:r>
              <w:rPr>
                <w:rFonts w:hint="eastAsia"/>
                <w:sz w:val="21"/>
                <w:szCs w:val="21"/>
              </w:rPr>
              <w:t>2</w:t>
            </w:r>
            <w:r>
              <w:rPr>
                <w:sz w:val="21"/>
                <w:szCs w:val="21"/>
              </w:rPr>
              <w:t>3</w:t>
            </w:r>
          </w:p>
        </w:tc>
        <w:tc>
          <w:tcPr>
            <w:tcW w:w="2127" w:type="dxa"/>
          </w:tcPr>
          <w:p w14:paraId="62439910" w14:textId="77777777" w:rsidR="007C3B32" w:rsidRDefault="007C3B32" w:rsidP="00626FAF">
            <w:pPr>
              <w:pStyle w:val="a3"/>
              <w:widowControl/>
              <w:ind w:leftChars="0" w:left="0"/>
              <w:jc w:val="center"/>
              <w:rPr>
                <w:sz w:val="21"/>
                <w:szCs w:val="21"/>
              </w:rPr>
            </w:pPr>
            <w:r>
              <w:rPr>
                <w:sz w:val="21"/>
                <w:szCs w:val="21"/>
              </w:rPr>
              <w:t>56/69</w:t>
            </w:r>
          </w:p>
        </w:tc>
      </w:tr>
      <w:tr w:rsidR="007C3B32" w14:paraId="109197F0" w14:textId="77777777" w:rsidTr="007A451B">
        <w:tc>
          <w:tcPr>
            <w:tcW w:w="2531" w:type="dxa"/>
          </w:tcPr>
          <w:p w14:paraId="6DB2270E" w14:textId="77777777" w:rsidR="007C3B32" w:rsidRDefault="007C3B32" w:rsidP="007A451B">
            <w:pPr>
              <w:pStyle w:val="a3"/>
              <w:widowControl/>
              <w:ind w:leftChars="0" w:left="0"/>
              <w:jc w:val="center"/>
              <w:rPr>
                <w:sz w:val="21"/>
                <w:szCs w:val="21"/>
              </w:rPr>
            </w:pPr>
            <w:r>
              <w:rPr>
                <w:rFonts w:hint="eastAsia"/>
                <w:sz w:val="21"/>
                <w:szCs w:val="21"/>
              </w:rPr>
              <w:t>豚（豚肉）</w:t>
            </w:r>
          </w:p>
        </w:tc>
        <w:tc>
          <w:tcPr>
            <w:tcW w:w="2174" w:type="dxa"/>
          </w:tcPr>
          <w:p w14:paraId="669139F2" w14:textId="77777777" w:rsidR="007C3B32" w:rsidRDefault="007C3B32" w:rsidP="00626FAF">
            <w:pPr>
              <w:pStyle w:val="a3"/>
              <w:widowControl/>
              <w:ind w:leftChars="0" w:left="0"/>
              <w:jc w:val="center"/>
              <w:rPr>
                <w:sz w:val="21"/>
                <w:szCs w:val="21"/>
              </w:rPr>
            </w:pPr>
            <w:r>
              <w:rPr>
                <w:rFonts w:hint="eastAsia"/>
                <w:sz w:val="21"/>
                <w:szCs w:val="21"/>
              </w:rPr>
              <w:t>2</w:t>
            </w:r>
            <w:r>
              <w:rPr>
                <w:sz w:val="21"/>
                <w:szCs w:val="21"/>
              </w:rPr>
              <w:t>3</w:t>
            </w:r>
          </w:p>
        </w:tc>
        <w:tc>
          <w:tcPr>
            <w:tcW w:w="2127" w:type="dxa"/>
          </w:tcPr>
          <w:p w14:paraId="6C68EE79" w14:textId="77777777" w:rsidR="007C3B32" w:rsidRDefault="007C3B32" w:rsidP="00626FAF">
            <w:pPr>
              <w:pStyle w:val="a3"/>
              <w:widowControl/>
              <w:ind w:leftChars="0" w:left="0"/>
              <w:jc w:val="center"/>
              <w:rPr>
                <w:sz w:val="21"/>
                <w:szCs w:val="21"/>
              </w:rPr>
            </w:pPr>
            <w:r>
              <w:rPr>
                <w:sz w:val="21"/>
                <w:szCs w:val="21"/>
              </w:rPr>
              <w:t>56/</w:t>
            </w:r>
            <w:r>
              <w:rPr>
                <w:rFonts w:hint="eastAsia"/>
                <w:sz w:val="21"/>
                <w:szCs w:val="21"/>
              </w:rPr>
              <w:t>6</w:t>
            </w:r>
            <w:r>
              <w:rPr>
                <w:sz w:val="21"/>
                <w:szCs w:val="21"/>
              </w:rPr>
              <w:t>9</w:t>
            </w:r>
          </w:p>
        </w:tc>
      </w:tr>
      <w:tr w:rsidR="007C3B32" w14:paraId="19278111" w14:textId="77777777" w:rsidTr="007A451B">
        <w:tc>
          <w:tcPr>
            <w:tcW w:w="2531" w:type="dxa"/>
          </w:tcPr>
          <w:p w14:paraId="3C7E8EF4" w14:textId="1B427B9B" w:rsidR="007C3B32" w:rsidRDefault="004707FE" w:rsidP="007A451B">
            <w:pPr>
              <w:pStyle w:val="a3"/>
              <w:widowControl/>
              <w:ind w:leftChars="0" w:left="0"/>
              <w:jc w:val="center"/>
              <w:rPr>
                <w:sz w:val="21"/>
                <w:szCs w:val="21"/>
              </w:rPr>
            </w:pPr>
            <w:r>
              <w:rPr>
                <w:rFonts w:hint="eastAsia"/>
                <w:sz w:val="21"/>
                <w:szCs w:val="21"/>
              </w:rPr>
              <w:t>採卵</w:t>
            </w:r>
            <w:r w:rsidR="007C3B32">
              <w:rPr>
                <w:rFonts w:hint="eastAsia"/>
                <w:sz w:val="21"/>
                <w:szCs w:val="21"/>
              </w:rPr>
              <w:t>鶏（鶏卵）</w:t>
            </w:r>
          </w:p>
        </w:tc>
        <w:tc>
          <w:tcPr>
            <w:tcW w:w="2174" w:type="dxa"/>
          </w:tcPr>
          <w:p w14:paraId="5E3F0C64" w14:textId="77777777" w:rsidR="007C3B32" w:rsidRDefault="007C3B32" w:rsidP="00626FAF">
            <w:pPr>
              <w:pStyle w:val="a3"/>
              <w:widowControl/>
              <w:ind w:leftChars="0" w:left="0"/>
              <w:jc w:val="center"/>
              <w:rPr>
                <w:sz w:val="21"/>
                <w:szCs w:val="21"/>
              </w:rPr>
            </w:pPr>
            <w:r>
              <w:rPr>
                <w:rFonts w:hint="eastAsia"/>
                <w:sz w:val="21"/>
                <w:szCs w:val="21"/>
              </w:rPr>
              <w:t>2</w:t>
            </w:r>
            <w:r>
              <w:rPr>
                <w:sz w:val="21"/>
                <w:szCs w:val="21"/>
              </w:rPr>
              <w:t>4</w:t>
            </w:r>
          </w:p>
        </w:tc>
        <w:tc>
          <w:tcPr>
            <w:tcW w:w="2127" w:type="dxa"/>
          </w:tcPr>
          <w:p w14:paraId="33CB4BCB" w14:textId="77777777" w:rsidR="007C3B32" w:rsidRDefault="007C3B32" w:rsidP="00626FAF">
            <w:pPr>
              <w:pStyle w:val="a3"/>
              <w:widowControl/>
              <w:ind w:leftChars="0" w:left="0"/>
              <w:jc w:val="center"/>
              <w:rPr>
                <w:sz w:val="21"/>
                <w:szCs w:val="21"/>
              </w:rPr>
            </w:pPr>
            <w:r>
              <w:rPr>
                <w:sz w:val="21"/>
                <w:szCs w:val="21"/>
              </w:rPr>
              <w:t>58/</w:t>
            </w:r>
            <w:r>
              <w:rPr>
                <w:rFonts w:hint="eastAsia"/>
                <w:sz w:val="21"/>
                <w:szCs w:val="21"/>
              </w:rPr>
              <w:t>7</w:t>
            </w:r>
            <w:r>
              <w:rPr>
                <w:sz w:val="21"/>
                <w:szCs w:val="21"/>
              </w:rPr>
              <w:t>2</w:t>
            </w:r>
          </w:p>
        </w:tc>
      </w:tr>
      <w:tr w:rsidR="007C3B32" w14:paraId="46285CD1" w14:textId="77777777" w:rsidTr="007A451B">
        <w:trPr>
          <w:trHeight w:val="169"/>
        </w:trPr>
        <w:tc>
          <w:tcPr>
            <w:tcW w:w="2531" w:type="dxa"/>
          </w:tcPr>
          <w:p w14:paraId="1B8F263F" w14:textId="61ADC429" w:rsidR="007C3B32" w:rsidRPr="00EA036E" w:rsidRDefault="007C3B32" w:rsidP="007A451B">
            <w:pPr>
              <w:widowControl/>
              <w:jc w:val="center"/>
              <w:rPr>
                <w:sz w:val="21"/>
                <w:szCs w:val="21"/>
              </w:rPr>
            </w:pPr>
            <w:r w:rsidRPr="00EA036E">
              <w:rPr>
                <w:rFonts w:hint="eastAsia"/>
                <w:sz w:val="21"/>
                <w:szCs w:val="21"/>
              </w:rPr>
              <w:t>その他</w:t>
            </w:r>
            <w:r w:rsidR="004707FE">
              <w:rPr>
                <w:rFonts w:hint="eastAsia"/>
                <w:sz w:val="21"/>
                <w:szCs w:val="21"/>
              </w:rPr>
              <w:t>（肉類等）</w:t>
            </w:r>
          </w:p>
        </w:tc>
        <w:tc>
          <w:tcPr>
            <w:tcW w:w="2174" w:type="dxa"/>
          </w:tcPr>
          <w:p w14:paraId="5DBAF3C9" w14:textId="77777777" w:rsidR="007C3B32" w:rsidRDefault="007C3B32" w:rsidP="00626FAF">
            <w:pPr>
              <w:pStyle w:val="a3"/>
              <w:widowControl/>
              <w:ind w:leftChars="0" w:left="0"/>
              <w:jc w:val="center"/>
              <w:rPr>
                <w:sz w:val="21"/>
                <w:szCs w:val="21"/>
              </w:rPr>
            </w:pPr>
            <w:r>
              <w:rPr>
                <w:rFonts w:hint="eastAsia"/>
                <w:sz w:val="21"/>
                <w:szCs w:val="21"/>
              </w:rPr>
              <w:t>2</w:t>
            </w:r>
            <w:r>
              <w:rPr>
                <w:sz w:val="21"/>
                <w:szCs w:val="21"/>
              </w:rPr>
              <w:t>3</w:t>
            </w:r>
          </w:p>
        </w:tc>
        <w:tc>
          <w:tcPr>
            <w:tcW w:w="2127" w:type="dxa"/>
          </w:tcPr>
          <w:p w14:paraId="682748FF" w14:textId="77777777" w:rsidR="007C3B32" w:rsidRDefault="007C3B32" w:rsidP="00626FAF">
            <w:pPr>
              <w:pStyle w:val="a3"/>
              <w:widowControl/>
              <w:ind w:leftChars="0" w:left="0"/>
              <w:jc w:val="center"/>
              <w:rPr>
                <w:sz w:val="21"/>
                <w:szCs w:val="21"/>
              </w:rPr>
            </w:pPr>
            <w:r>
              <w:rPr>
                <w:rFonts w:hint="eastAsia"/>
                <w:sz w:val="21"/>
                <w:szCs w:val="21"/>
              </w:rPr>
              <w:t>5</w:t>
            </w:r>
            <w:r>
              <w:rPr>
                <w:sz w:val="21"/>
                <w:szCs w:val="21"/>
              </w:rPr>
              <w:t>6/69</w:t>
            </w:r>
          </w:p>
        </w:tc>
      </w:tr>
    </w:tbl>
    <w:p w14:paraId="7154BB07" w14:textId="77777777" w:rsidR="007A451B" w:rsidRPr="007C3B32" w:rsidRDefault="007A451B" w:rsidP="007C3B32">
      <w:pPr>
        <w:widowControl/>
        <w:jc w:val="left"/>
        <w:rPr>
          <w:color w:val="FF0000"/>
          <w:sz w:val="21"/>
          <w:szCs w:val="21"/>
        </w:rPr>
      </w:pPr>
    </w:p>
    <w:p w14:paraId="0ED0281E" w14:textId="22BF1D8F" w:rsidR="0090033C" w:rsidRPr="007A451B" w:rsidRDefault="007A451B" w:rsidP="007A451B">
      <w:pPr>
        <w:widowControl/>
        <w:ind w:left="630" w:hangingChars="300" w:hanging="630"/>
        <w:jc w:val="left"/>
        <w:rPr>
          <w:sz w:val="21"/>
          <w:szCs w:val="21"/>
        </w:rPr>
      </w:pPr>
      <w:r>
        <w:rPr>
          <w:rFonts w:hint="eastAsia"/>
          <w:sz w:val="21"/>
          <w:szCs w:val="21"/>
        </w:rPr>
        <w:t>（６）</w:t>
      </w:r>
      <w:r w:rsidR="00687B47" w:rsidRPr="007A451B">
        <w:rPr>
          <w:rFonts w:hint="eastAsia"/>
          <w:sz w:val="21"/>
          <w:szCs w:val="21"/>
        </w:rPr>
        <w:t>二</w:t>
      </w:r>
      <w:r w:rsidR="00997A50" w:rsidRPr="007A451B">
        <w:rPr>
          <w:rFonts w:hint="eastAsia"/>
          <w:sz w:val="21"/>
          <w:szCs w:val="21"/>
        </w:rPr>
        <w:t>次審査</w:t>
      </w:r>
      <w:r w:rsidR="00687B47" w:rsidRPr="007A451B">
        <w:rPr>
          <w:rFonts w:hint="eastAsia"/>
          <w:sz w:val="21"/>
          <w:szCs w:val="21"/>
        </w:rPr>
        <w:t>では、一次審査</w:t>
      </w:r>
      <w:r w:rsidR="0037516D" w:rsidRPr="007A451B">
        <w:rPr>
          <w:rFonts w:hint="eastAsia"/>
          <w:sz w:val="21"/>
          <w:szCs w:val="21"/>
        </w:rPr>
        <w:t>の</w:t>
      </w:r>
      <w:r w:rsidR="00687B47" w:rsidRPr="007A451B">
        <w:rPr>
          <w:rFonts w:hint="eastAsia"/>
          <w:sz w:val="21"/>
          <w:szCs w:val="21"/>
        </w:rPr>
        <w:t>結果及び未達成項目</w:t>
      </w:r>
      <w:r w:rsidR="00CD1B63" w:rsidRPr="007A451B">
        <w:rPr>
          <w:rFonts w:hint="eastAsia"/>
          <w:sz w:val="21"/>
          <w:szCs w:val="21"/>
        </w:rPr>
        <w:t>の改善対策等</w:t>
      </w:r>
      <w:r w:rsidR="00687B47" w:rsidRPr="007A451B">
        <w:rPr>
          <w:rFonts w:hint="eastAsia"/>
          <w:sz w:val="21"/>
          <w:szCs w:val="21"/>
        </w:rPr>
        <w:t>について</w:t>
      </w:r>
      <w:r w:rsidR="0037516D" w:rsidRPr="007A451B">
        <w:rPr>
          <w:rFonts w:hint="eastAsia"/>
          <w:sz w:val="21"/>
          <w:szCs w:val="21"/>
        </w:rPr>
        <w:t>内容</w:t>
      </w:r>
      <w:r w:rsidR="00687B47" w:rsidRPr="007A451B">
        <w:rPr>
          <w:rFonts w:hint="eastAsia"/>
          <w:sz w:val="21"/>
          <w:szCs w:val="21"/>
        </w:rPr>
        <w:t>を確認し、申請書類</w:t>
      </w:r>
      <w:r w:rsidR="0037516D" w:rsidRPr="007A451B">
        <w:rPr>
          <w:rFonts w:hint="eastAsia"/>
          <w:sz w:val="21"/>
          <w:szCs w:val="21"/>
        </w:rPr>
        <w:t>と併せ</w:t>
      </w:r>
      <w:r w:rsidR="00912450" w:rsidRPr="007A451B">
        <w:rPr>
          <w:rFonts w:hint="eastAsia"/>
          <w:sz w:val="21"/>
          <w:szCs w:val="21"/>
        </w:rPr>
        <w:t>て</w:t>
      </w:r>
      <w:r w:rsidR="0093625C" w:rsidRPr="007A451B">
        <w:rPr>
          <w:rFonts w:hint="eastAsia"/>
          <w:sz w:val="21"/>
          <w:szCs w:val="21"/>
        </w:rPr>
        <w:t>総合的に</w:t>
      </w:r>
      <w:r w:rsidR="0037516D" w:rsidRPr="007A451B">
        <w:rPr>
          <w:rFonts w:hint="eastAsia"/>
          <w:sz w:val="21"/>
          <w:szCs w:val="21"/>
        </w:rPr>
        <w:t>審査する。</w:t>
      </w:r>
    </w:p>
    <w:p w14:paraId="6FC8AE2A" w14:textId="615A2AA1" w:rsidR="00E0425D" w:rsidRPr="007C3B32" w:rsidRDefault="00E0425D" w:rsidP="005B1E5D">
      <w:pPr>
        <w:widowControl/>
        <w:jc w:val="left"/>
        <w:rPr>
          <w:sz w:val="21"/>
          <w:szCs w:val="21"/>
        </w:rPr>
      </w:pPr>
    </w:p>
    <w:p w14:paraId="5B225294" w14:textId="04FE150A" w:rsidR="00A269F0" w:rsidRDefault="00A269F0" w:rsidP="00C04AD2">
      <w:pPr>
        <w:widowControl/>
        <w:ind w:left="840" w:hangingChars="400" w:hanging="840"/>
        <w:jc w:val="left"/>
        <w:rPr>
          <w:sz w:val="21"/>
          <w:szCs w:val="21"/>
        </w:rPr>
      </w:pPr>
      <w:r>
        <w:rPr>
          <w:rFonts w:hint="eastAsia"/>
          <w:sz w:val="21"/>
          <w:szCs w:val="21"/>
        </w:rPr>
        <w:t>（通知）</w:t>
      </w:r>
    </w:p>
    <w:p w14:paraId="1FEDB90D" w14:textId="77777777" w:rsidR="00CA2124" w:rsidRPr="00F009DE" w:rsidRDefault="00A269F0" w:rsidP="007A451B">
      <w:pPr>
        <w:widowControl/>
        <w:ind w:left="840" w:hangingChars="400" w:hanging="840"/>
        <w:jc w:val="left"/>
        <w:rPr>
          <w:sz w:val="21"/>
          <w:szCs w:val="21"/>
        </w:rPr>
      </w:pPr>
      <w:r w:rsidRPr="007A451B">
        <w:rPr>
          <w:rFonts w:hint="eastAsia"/>
          <w:sz w:val="21"/>
          <w:szCs w:val="21"/>
        </w:rPr>
        <w:t>第７条　要綱第６条第３項の規定による認定通知の様式は、</w:t>
      </w:r>
      <w:r w:rsidRPr="00F009DE">
        <w:rPr>
          <w:rFonts w:hint="eastAsia"/>
          <w:sz w:val="21"/>
          <w:szCs w:val="21"/>
        </w:rPr>
        <w:t>様式第</w:t>
      </w:r>
      <w:r w:rsidR="00CA2124" w:rsidRPr="00F009DE">
        <w:rPr>
          <w:rFonts w:hint="eastAsia"/>
          <w:sz w:val="21"/>
          <w:szCs w:val="21"/>
        </w:rPr>
        <w:t>２</w:t>
      </w:r>
      <w:r w:rsidRPr="00F009DE">
        <w:rPr>
          <w:rFonts w:hint="eastAsia"/>
          <w:sz w:val="21"/>
          <w:szCs w:val="21"/>
        </w:rPr>
        <w:t>号</w:t>
      </w:r>
      <w:r w:rsidR="00CA2124" w:rsidRPr="00F009DE">
        <w:rPr>
          <w:rFonts w:hint="eastAsia"/>
          <w:sz w:val="21"/>
          <w:szCs w:val="21"/>
        </w:rPr>
        <w:t>及び様式第３号と</w:t>
      </w:r>
    </w:p>
    <w:p w14:paraId="4AEED345" w14:textId="4C8B8803" w:rsidR="007A451B" w:rsidRPr="00F009DE" w:rsidRDefault="00CA2124" w:rsidP="00CA2124">
      <w:pPr>
        <w:widowControl/>
        <w:ind w:leftChars="100" w:left="870" w:hangingChars="300" w:hanging="630"/>
        <w:jc w:val="left"/>
        <w:rPr>
          <w:sz w:val="21"/>
          <w:szCs w:val="21"/>
        </w:rPr>
      </w:pPr>
      <w:r w:rsidRPr="00F009DE">
        <w:rPr>
          <w:rFonts w:hint="eastAsia"/>
          <w:sz w:val="21"/>
          <w:szCs w:val="21"/>
        </w:rPr>
        <w:t>する。</w:t>
      </w:r>
    </w:p>
    <w:p w14:paraId="2C9F86F1" w14:textId="797C64B0" w:rsidR="00A269F0" w:rsidRPr="00F009DE" w:rsidRDefault="00A269F0" w:rsidP="007A451B">
      <w:pPr>
        <w:widowControl/>
        <w:ind w:left="840" w:hangingChars="400" w:hanging="840"/>
        <w:jc w:val="left"/>
        <w:rPr>
          <w:sz w:val="21"/>
          <w:szCs w:val="21"/>
        </w:rPr>
      </w:pPr>
      <w:r w:rsidRPr="00F009DE">
        <w:rPr>
          <w:rFonts w:hint="eastAsia"/>
          <w:sz w:val="21"/>
          <w:szCs w:val="21"/>
        </w:rPr>
        <w:t>２　要綱第６条第４項の規定による不認定通知の様式は、様式第</w:t>
      </w:r>
      <w:r w:rsidR="00CA2124" w:rsidRPr="00F009DE">
        <w:rPr>
          <w:rFonts w:hint="eastAsia"/>
          <w:sz w:val="21"/>
          <w:szCs w:val="21"/>
        </w:rPr>
        <w:t>４</w:t>
      </w:r>
      <w:r w:rsidRPr="00F009DE">
        <w:rPr>
          <w:rFonts w:hint="eastAsia"/>
          <w:sz w:val="21"/>
          <w:szCs w:val="21"/>
        </w:rPr>
        <w:t>号とする。</w:t>
      </w:r>
    </w:p>
    <w:p w14:paraId="75E61A52" w14:textId="77777777" w:rsidR="00A269F0" w:rsidRPr="00F009DE" w:rsidRDefault="00A269F0" w:rsidP="00A269F0">
      <w:pPr>
        <w:widowControl/>
        <w:jc w:val="left"/>
        <w:rPr>
          <w:sz w:val="21"/>
          <w:szCs w:val="21"/>
        </w:rPr>
      </w:pPr>
    </w:p>
    <w:p w14:paraId="664417A2" w14:textId="1D148241" w:rsidR="00E45DEF" w:rsidRPr="00F009DE" w:rsidRDefault="00553F00" w:rsidP="00D3246B">
      <w:pPr>
        <w:widowControl/>
        <w:jc w:val="left"/>
        <w:rPr>
          <w:sz w:val="21"/>
          <w:szCs w:val="21"/>
        </w:rPr>
      </w:pPr>
      <w:r w:rsidRPr="00F009DE">
        <w:rPr>
          <w:rFonts w:hint="eastAsia"/>
          <w:sz w:val="21"/>
          <w:szCs w:val="21"/>
        </w:rPr>
        <w:t>（</w:t>
      </w:r>
      <w:r w:rsidR="00693127" w:rsidRPr="00F009DE">
        <w:rPr>
          <w:rFonts w:hint="eastAsia"/>
          <w:sz w:val="21"/>
          <w:szCs w:val="21"/>
        </w:rPr>
        <w:t>認証マーク</w:t>
      </w:r>
      <w:r w:rsidRPr="00F009DE">
        <w:rPr>
          <w:rFonts w:hint="eastAsia"/>
          <w:sz w:val="21"/>
          <w:szCs w:val="21"/>
        </w:rPr>
        <w:t>）</w:t>
      </w:r>
    </w:p>
    <w:p w14:paraId="760707F8" w14:textId="29E6F65E" w:rsidR="007A451B" w:rsidRPr="00F009DE" w:rsidRDefault="00553F00" w:rsidP="00185564">
      <w:pPr>
        <w:widowControl/>
        <w:ind w:left="840" w:hangingChars="400" w:hanging="840"/>
        <w:jc w:val="left"/>
        <w:rPr>
          <w:sz w:val="21"/>
          <w:szCs w:val="21"/>
        </w:rPr>
      </w:pPr>
      <w:r w:rsidRPr="00F009DE">
        <w:rPr>
          <w:rFonts w:hint="eastAsia"/>
          <w:sz w:val="21"/>
          <w:szCs w:val="21"/>
        </w:rPr>
        <w:t>第</w:t>
      </w:r>
      <w:r w:rsidR="00A269F0" w:rsidRPr="00F009DE">
        <w:rPr>
          <w:rFonts w:hint="eastAsia"/>
          <w:sz w:val="21"/>
          <w:szCs w:val="21"/>
        </w:rPr>
        <w:t>８</w:t>
      </w:r>
      <w:r w:rsidRPr="00F009DE">
        <w:rPr>
          <w:rFonts w:hint="eastAsia"/>
          <w:sz w:val="21"/>
          <w:szCs w:val="21"/>
        </w:rPr>
        <w:t xml:space="preserve">条　</w:t>
      </w:r>
      <w:r w:rsidR="00693127" w:rsidRPr="00F009DE">
        <w:rPr>
          <w:rFonts w:hint="eastAsia"/>
          <w:sz w:val="21"/>
          <w:szCs w:val="21"/>
        </w:rPr>
        <w:t>要綱</w:t>
      </w:r>
      <w:r w:rsidR="00A95A17" w:rsidRPr="00F009DE">
        <w:rPr>
          <w:rFonts w:hint="eastAsia"/>
          <w:sz w:val="21"/>
          <w:szCs w:val="21"/>
        </w:rPr>
        <w:t>第</w:t>
      </w:r>
      <w:r w:rsidR="007A451B" w:rsidRPr="00F009DE">
        <w:rPr>
          <w:rFonts w:hint="eastAsia"/>
          <w:sz w:val="21"/>
          <w:szCs w:val="21"/>
        </w:rPr>
        <w:t>８</w:t>
      </w:r>
      <w:r w:rsidR="00A95A17" w:rsidRPr="00F009DE">
        <w:rPr>
          <w:rFonts w:hint="eastAsia"/>
          <w:sz w:val="21"/>
          <w:szCs w:val="21"/>
        </w:rPr>
        <w:t>条第１項の規定による認証マーク</w:t>
      </w:r>
      <w:r w:rsidR="00C05CB7" w:rsidRPr="00F009DE">
        <w:rPr>
          <w:rFonts w:hint="eastAsia"/>
          <w:sz w:val="21"/>
          <w:szCs w:val="21"/>
        </w:rPr>
        <w:t>の表示</w:t>
      </w:r>
      <w:r w:rsidR="00A95A17" w:rsidRPr="00F009DE">
        <w:rPr>
          <w:rFonts w:hint="eastAsia"/>
          <w:sz w:val="21"/>
          <w:szCs w:val="21"/>
        </w:rPr>
        <w:t>、</w:t>
      </w:r>
      <w:r w:rsidR="00C05CB7" w:rsidRPr="00F009DE">
        <w:rPr>
          <w:rFonts w:hint="eastAsia"/>
          <w:sz w:val="21"/>
          <w:szCs w:val="21"/>
        </w:rPr>
        <w:t>使用</w:t>
      </w:r>
      <w:r w:rsidR="00185564" w:rsidRPr="00F009DE">
        <w:rPr>
          <w:rFonts w:hint="eastAsia"/>
          <w:sz w:val="21"/>
          <w:szCs w:val="21"/>
        </w:rPr>
        <w:t>、取り扱い等</w:t>
      </w:r>
      <w:r w:rsidR="002535AA" w:rsidRPr="00F009DE">
        <w:rPr>
          <w:rFonts w:hint="eastAsia"/>
          <w:sz w:val="21"/>
          <w:szCs w:val="21"/>
        </w:rPr>
        <w:t>について</w:t>
      </w:r>
    </w:p>
    <w:p w14:paraId="09571CCB" w14:textId="472BCA91" w:rsidR="002535AA" w:rsidRPr="00F009DE" w:rsidRDefault="002535AA" w:rsidP="007A451B">
      <w:pPr>
        <w:widowControl/>
        <w:ind w:leftChars="100" w:left="870" w:hangingChars="300" w:hanging="630"/>
        <w:jc w:val="left"/>
        <w:rPr>
          <w:sz w:val="21"/>
          <w:szCs w:val="21"/>
        </w:rPr>
      </w:pPr>
      <w:r w:rsidRPr="00F009DE">
        <w:rPr>
          <w:rFonts w:hint="eastAsia"/>
          <w:sz w:val="21"/>
          <w:szCs w:val="21"/>
        </w:rPr>
        <w:t>は、</w:t>
      </w:r>
      <w:r w:rsidR="00A40B3D" w:rsidRPr="00F009DE">
        <w:rPr>
          <w:rFonts w:hint="eastAsia"/>
          <w:sz w:val="21"/>
          <w:szCs w:val="21"/>
        </w:rPr>
        <w:t>別記Ⅲ</w:t>
      </w:r>
      <w:r w:rsidR="00A95A17" w:rsidRPr="00F009DE">
        <w:rPr>
          <w:rFonts w:hint="eastAsia"/>
          <w:sz w:val="21"/>
          <w:szCs w:val="21"/>
        </w:rPr>
        <w:t>のとおりと</w:t>
      </w:r>
      <w:r w:rsidR="005671D2" w:rsidRPr="00F009DE">
        <w:rPr>
          <w:rFonts w:hint="eastAsia"/>
          <w:sz w:val="21"/>
          <w:szCs w:val="21"/>
        </w:rPr>
        <w:t>する。</w:t>
      </w:r>
    </w:p>
    <w:p w14:paraId="17FA87F2" w14:textId="77777777" w:rsidR="00071D9B" w:rsidRPr="00F009DE" w:rsidRDefault="00071D9B" w:rsidP="00185564">
      <w:pPr>
        <w:widowControl/>
        <w:jc w:val="left"/>
        <w:rPr>
          <w:sz w:val="21"/>
          <w:szCs w:val="21"/>
        </w:rPr>
      </w:pPr>
    </w:p>
    <w:p w14:paraId="3A3F8646" w14:textId="7E480B2F" w:rsidR="00D3246B" w:rsidRPr="00F009DE" w:rsidRDefault="00DE6BC7" w:rsidP="00D3246B">
      <w:pPr>
        <w:widowControl/>
        <w:jc w:val="left"/>
        <w:rPr>
          <w:sz w:val="21"/>
          <w:szCs w:val="21"/>
        </w:rPr>
      </w:pPr>
      <w:r w:rsidRPr="00F009DE">
        <w:rPr>
          <w:rFonts w:hint="eastAsia"/>
          <w:sz w:val="21"/>
          <w:szCs w:val="21"/>
        </w:rPr>
        <w:t>（変更の報告）</w:t>
      </w:r>
    </w:p>
    <w:p w14:paraId="7A28770D" w14:textId="267F0C4D" w:rsidR="00BA7BAB" w:rsidRPr="00F009DE" w:rsidRDefault="00DE6BC7" w:rsidP="00BA7BAB">
      <w:pPr>
        <w:widowControl/>
        <w:ind w:leftChars="27" w:left="65"/>
        <w:jc w:val="left"/>
        <w:rPr>
          <w:sz w:val="21"/>
          <w:szCs w:val="21"/>
        </w:rPr>
      </w:pPr>
      <w:r w:rsidRPr="00F009DE">
        <w:rPr>
          <w:rFonts w:hint="eastAsia"/>
          <w:sz w:val="21"/>
          <w:szCs w:val="21"/>
        </w:rPr>
        <w:t>第</w:t>
      </w:r>
      <w:r w:rsidR="00A269F0" w:rsidRPr="00F009DE">
        <w:rPr>
          <w:rFonts w:hint="eastAsia"/>
          <w:sz w:val="21"/>
          <w:szCs w:val="21"/>
        </w:rPr>
        <w:t>９</w:t>
      </w:r>
      <w:r w:rsidRPr="00F009DE">
        <w:rPr>
          <w:rFonts w:hint="eastAsia"/>
          <w:sz w:val="21"/>
          <w:szCs w:val="21"/>
        </w:rPr>
        <w:t xml:space="preserve">条　</w:t>
      </w:r>
      <w:r w:rsidR="00BA7BAB" w:rsidRPr="00F009DE">
        <w:rPr>
          <w:rFonts w:hint="eastAsia"/>
          <w:sz w:val="21"/>
          <w:szCs w:val="21"/>
        </w:rPr>
        <w:t>要綱第</w:t>
      </w:r>
      <w:r w:rsidR="009F118C" w:rsidRPr="00F009DE">
        <w:rPr>
          <w:rFonts w:hint="eastAsia"/>
          <w:sz w:val="21"/>
          <w:szCs w:val="21"/>
        </w:rPr>
        <w:t>９</w:t>
      </w:r>
      <w:r w:rsidR="00BA7BAB" w:rsidRPr="00F009DE">
        <w:rPr>
          <w:rFonts w:hint="eastAsia"/>
          <w:sz w:val="21"/>
          <w:szCs w:val="21"/>
        </w:rPr>
        <w:t>条の規定による変更の</w:t>
      </w:r>
      <w:r w:rsidR="009F118C" w:rsidRPr="00F009DE">
        <w:rPr>
          <w:rFonts w:hint="eastAsia"/>
          <w:sz w:val="21"/>
          <w:szCs w:val="21"/>
        </w:rPr>
        <w:t>報告</w:t>
      </w:r>
      <w:r w:rsidR="00BA7BAB" w:rsidRPr="00F009DE">
        <w:rPr>
          <w:rFonts w:hint="eastAsia"/>
          <w:sz w:val="21"/>
          <w:szCs w:val="21"/>
        </w:rPr>
        <w:t>で必要な書類は、変更申請書（様式第</w:t>
      </w:r>
      <w:r w:rsidR="00CA2124" w:rsidRPr="00F009DE">
        <w:rPr>
          <w:rFonts w:hint="eastAsia"/>
          <w:sz w:val="21"/>
          <w:szCs w:val="21"/>
        </w:rPr>
        <w:t>５</w:t>
      </w:r>
      <w:r w:rsidR="00A269F0" w:rsidRPr="00F009DE">
        <w:rPr>
          <w:rFonts w:hint="eastAsia"/>
          <w:sz w:val="21"/>
          <w:szCs w:val="21"/>
        </w:rPr>
        <w:t>号</w:t>
      </w:r>
      <w:r w:rsidR="00BA7BAB" w:rsidRPr="00F009DE">
        <w:rPr>
          <w:rFonts w:hint="eastAsia"/>
          <w:sz w:val="21"/>
          <w:szCs w:val="21"/>
        </w:rPr>
        <w:t>）</w:t>
      </w:r>
    </w:p>
    <w:p w14:paraId="751CC9D1" w14:textId="544DED82" w:rsidR="00DE6BC7" w:rsidRPr="00F009DE" w:rsidRDefault="00BA7BAB" w:rsidP="00021FA9">
      <w:pPr>
        <w:widowControl/>
        <w:ind w:firstLineChars="100" w:firstLine="210"/>
        <w:jc w:val="left"/>
        <w:rPr>
          <w:sz w:val="21"/>
          <w:szCs w:val="21"/>
        </w:rPr>
      </w:pPr>
      <w:r w:rsidRPr="00F009DE">
        <w:rPr>
          <w:rFonts w:hint="eastAsia"/>
          <w:sz w:val="21"/>
          <w:szCs w:val="21"/>
        </w:rPr>
        <w:t>とする。</w:t>
      </w:r>
    </w:p>
    <w:p w14:paraId="235BBD01" w14:textId="69DA52AB" w:rsidR="00876EE3" w:rsidRPr="00F009DE" w:rsidRDefault="00876EE3" w:rsidP="00246310">
      <w:pPr>
        <w:widowControl/>
        <w:jc w:val="left"/>
        <w:rPr>
          <w:sz w:val="21"/>
          <w:szCs w:val="21"/>
        </w:rPr>
      </w:pPr>
    </w:p>
    <w:p w14:paraId="26DEB72B" w14:textId="4AEE9035" w:rsidR="00D3246B" w:rsidRPr="00F009DE" w:rsidRDefault="00D3246B" w:rsidP="00D3246B">
      <w:pPr>
        <w:widowControl/>
        <w:jc w:val="left"/>
        <w:rPr>
          <w:sz w:val="21"/>
          <w:szCs w:val="21"/>
        </w:rPr>
      </w:pPr>
      <w:r w:rsidRPr="00F009DE">
        <w:rPr>
          <w:rFonts w:hint="eastAsia"/>
          <w:sz w:val="21"/>
          <w:szCs w:val="21"/>
        </w:rPr>
        <w:t>（認証</w:t>
      </w:r>
      <w:r w:rsidR="002453C3" w:rsidRPr="00F009DE">
        <w:rPr>
          <w:rFonts w:hint="eastAsia"/>
          <w:sz w:val="21"/>
          <w:szCs w:val="21"/>
        </w:rPr>
        <w:t>の辞退</w:t>
      </w:r>
      <w:r w:rsidRPr="00F009DE">
        <w:rPr>
          <w:rFonts w:hint="eastAsia"/>
          <w:sz w:val="21"/>
          <w:szCs w:val="21"/>
        </w:rPr>
        <w:t>）</w:t>
      </w:r>
    </w:p>
    <w:p w14:paraId="4613E707" w14:textId="07E5BCFD" w:rsidR="00246310" w:rsidRPr="00F009DE" w:rsidRDefault="00D3246B" w:rsidP="005715FB">
      <w:pPr>
        <w:widowControl/>
        <w:ind w:left="840" w:hangingChars="400" w:hanging="840"/>
        <w:jc w:val="left"/>
        <w:rPr>
          <w:sz w:val="21"/>
          <w:szCs w:val="21"/>
        </w:rPr>
      </w:pPr>
      <w:r w:rsidRPr="00F009DE">
        <w:rPr>
          <w:rFonts w:hint="eastAsia"/>
          <w:sz w:val="21"/>
          <w:szCs w:val="21"/>
        </w:rPr>
        <w:t>第1</w:t>
      </w:r>
      <w:r w:rsidR="00246310" w:rsidRPr="00F009DE">
        <w:rPr>
          <w:sz w:val="21"/>
          <w:szCs w:val="21"/>
        </w:rPr>
        <w:t>0</w:t>
      </w:r>
      <w:r w:rsidR="002453C3" w:rsidRPr="00F009DE">
        <w:rPr>
          <w:rFonts w:hint="eastAsia"/>
          <w:sz w:val="21"/>
          <w:szCs w:val="21"/>
        </w:rPr>
        <w:t xml:space="preserve">条 </w:t>
      </w:r>
      <w:r w:rsidR="00246310" w:rsidRPr="00F009DE">
        <w:rPr>
          <w:rFonts w:hint="eastAsia"/>
          <w:sz w:val="21"/>
          <w:szCs w:val="21"/>
        </w:rPr>
        <w:t>要綱第1</w:t>
      </w:r>
      <w:r w:rsidR="00CD1B63" w:rsidRPr="00F009DE">
        <w:rPr>
          <w:sz w:val="21"/>
          <w:szCs w:val="21"/>
        </w:rPr>
        <w:t>2</w:t>
      </w:r>
      <w:r w:rsidR="00246310" w:rsidRPr="00F009DE">
        <w:rPr>
          <w:rFonts w:hint="eastAsia"/>
          <w:sz w:val="21"/>
          <w:szCs w:val="21"/>
        </w:rPr>
        <w:t>条</w:t>
      </w:r>
      <w:r w:rsidR="005715FB" w:rsidRPr="00F009DE">
        <w:rPr>
          <w:rFonts w:hint="eastAsia"/>
          <w:sz w:val="21"/>
          <w:szCs w:val="21"/>
        </w:rPr>
        <w:t>第１項</w:t>
      </w:r>
      <w:r w:rsidR="00246310" w:rsidRPr="00F009DE">
        <w:rPr>
          <w:rFonts w:hint="eastAsia"/>
          <w:sz w:val="21"/>
          <w:szCs w:val="21"/>
        </w:rPr>
        <w:t>の規定による辞退</w:t>
      </w:r>
      <w:r w:rsidR="005715FB" w:rsidRPr="00F009DE">
        <w:rPr>
          <w:rFonts w:hint="eastAsia"/>
          <w:sz w:val="21"/>
          <w:szCs w:val="21"/>
        </w:rPr>
        <w:t>の様式</w:t>
      </w:r>
      <w:r w:rsidR="00246310" w:rsidRPr="00F009DE">
        <w:rPr>
          <w:rFonts w:hint="eastAsia"/>
          <w:sz w:val="21"/>
          <w:szCs w:val="21"/>
        </w:rPr>
        <w:t>は、</w:t>
      </w:r>
      <w:r w:rsidR="005715FB" w:rsidRPr="00F009DE">
        <w:rPr>
          <w:rFonts w:hint="eastAsia"/>
          <w:sz w:val="21"/>
          <w:szCs w:val="21"/>
        </w:rPr>
        <w:t>様式第</w:t>
      </w:r>
      <w:r w:rsidR="00CA2124" w:rsidRPr="00F009DE">
        <w:rPr>
          <w:rFonts w:hint="eastAsia"/>
          <w:sz w:val="21"/>
          <w:szCs w:val="21"/>
        </w:rPr>
        <w:t>６</w:t>
      </w:r>
      <w:r w:rsidR="005715FB" w:rsidRPr="00F009DE">
        <w:rPr>
          <w:rFonts w:hint="eastAsia"/>
          <w:sz w:val="21"/>
          <w:szCs w:val="21"/>
        </w:rPr>
        <w:t>号とする。</w:t>
      </w:r>
    </w:p>
    <w:p w14:paraId="46AC0C06" w14:textId="77777777" w:rsidR="00D3246B" w:rsidRPr="00F009DE" w:rsidRDefault="00D3246B" w:rsidP="00D3246B">
      <w:pPr>
        <w:widowControl/>
        <w:jc w:val="left"/>
        <w:rPr>
          <w:sz w:val="21"/>
          <w:szCs w:val="21"/>
        </w:rPr>
      </w:pPr>
    </w:p>
    <w:p w14:paraId="51562E73" w14:textId="491EF1D1" w:rsidR="00D3246B" w:rsidRPr="00F009DE" w:rsidRDefault="00D3246B" w:rsidP="00D3246B">
      <w:pPr>
        <w:widowControl/>
        <w:jc w:val="left"/>
        <w:rPr>
          <w:sz w:val="21"/>
          <w:szCs w:val="21"/>
        </w:rPr>
      </w:pPr>
      <w:r w:rsidRPr="00F009DE">
        <w:rPr>
          <w:rFonts w:hint="eastAsia"/>
          <w:sz w:val="21"/>
          <w:szCs w:val="21"/>
        </w:rPr>
        <w:t>（認証の取消）</w:t>
      </w:r>
    </w:p>
    <w:p w14:paraId="4C5C4254" w14:textId="6F7A06FE" w:rsidR="005715FB" w:rsidRPr="00F009DE" w:rsidRDefault="00D3246B" w:rsidP="005715FB">
      <w:pPr>
        <w:widowControl/>
        <w:ind w:left="840" w:hangingChars="400" w:hanging="840"/>
        <w:jc w:val="left"/>
        <w:rPr>
          <w:sz w:val="21"/>
          <w:szCs w:val="21"/>
        </w:rPr>
      </w:pPr>
      <w:r w:rsidRPr="00F009DE">
        <w:rPr>
          <w:rFonts w:hint="eastAsia"/>
          <w:sz w:val="21"/>
          <w:szCs w:val="21"/>
        </w:rPr>
        <w:t>第1</w:t>
      </w:r>
      <w:r w:rsidR="005715FB" w:rsidRPr="00F009DE">
        <w:rPr>
          <w:sz w:val="21"/>
          <w:szCs w:val="21"/>
        </w:rPr>
        <w:t>1</w:t>
      </w:r>
      <w:r w:rsidR="002453C3" w:rsidRPr="00F009DE">
        <w:rPr>
          <w:rFonts w:hint="eastAsia"/>
          <w:sz w:val="21"/>
          <w:szCs w:val="21"/>
        </w:rPr>
        <w:t xml:space="preserve">条 </w:t>
      </w:r>
      <w:r w:rsidR="005715FB" w:rsidRPr="00F009DE">
        <w:rPr>
          <w:rFonts w:hint="eastAsia"/>
          <w:sz w:val="21"/>
          <w:szCs w:val="21"/>
        </w:rPr>
        <w:t>要綱第1</w:t>
      </w:r>
      <w:r w:rsidR="00CD1B63" w:rsidRPr="00F009DE">
        <w:rPr>
          <w:sz w:val="21"/>
          <w:szCs w:val="21"/>
        </w:rPr>
        <w:t>3</w:t>
      </w:r>
      <w:r w:rsidR="005715FB" w:rsidRPr="00F009DE">
        <w:rPr>
          <w:rFonts w:hint="eastAsia"/>
          <w:sz w:val="21"/>
          <w:szCs w:val="21"/>
        </w:rPr>
        <w:t>条第３項の規定による取消の様式は、様式第</w:t>
      </w:r>
      <w:r w:rsidR="00CA2124" w:rsidRPr="00F009DE">
        <w:rPr>
          <w:rFonts w:hint="eastAsia"/>
          <w:sz w:val="21"/>
          <w:szCs w:val="21"/>
        </w:rPr>
        <w:t>７</w:t>
      </w:r>
      <w:r w:rsidR="005715FB" w:rsidRPr="00F009DE">
        <w:rPr>
          <w:rFonts w:hint="eastAsia"/>
          <w:sz w:val="21"/>
          <w:szCs w:val="21"/>
        </w:rPr>
        <w:t>号とする。</w:t>
      </w:r>
    </w:p>
    <w:p w14:paraId="0880FDFA" w14:textId="77777777" w:rsidR="005715FB" w:rsidRPr="00F009DE" w:rsidRDefault="005715FB" w:rsidP="005715FB">
      <w:pPr>
        <w:widowControl/>
        <w:ind w:left="840" w:hangingChars="400" w:hanging="840"/>
        <w:jc w:val="left"/>
        <w:rPr>
          <w:sz w:val="21"/>
          <w:szCs w:val="21"/>
        </w:rPr>
      </w:pPr>
    </w:p>
    <w:p w14:paraId="42CD401E" w14:textId="0A17FA61" w:rsidR="00B514B6" w:rsidRPr="00A20429" w:rsidRDefault="00B514B6" w:rsidP="00B514B6">
      <w:pPr>
        <w:pStyle w:val="Default"/>
        <w:rPr>
          <w:rFonts w:ascii="ＭＳ 明朝" w:eastAsia="ＭＳ 明朝" w:hAnsi="ＭＳ 明朝"/>
          <w:sz w:val="21"/>
          <w:szCs w:val="21"/>
        </w:rPr>
      </w:pPr>
      <w:r w:rsidRPr="00A20429">
        <w:rPr>
          <w:rFonts w:ascii="ＭＳ 明朝" w:eastAsia="ＭＳ 明朝" w:hAnsi="ＭＳ 明朝" w:hint="eastAsia"/>
          <w:sz w:val="21"/>
          <w:szCs w:val="21"/>
        </w:rPr>
        <w:t>（事務局）</w:t>
      </w:r>
    </w:p>
    <w:p w14:paraId="19533FB9" w14:textId="7BCAABA1" w:rsidR="002C5BAA" w:rsidRDefault="00B514B6" w:rsidP="00144C95">
      <w:pPr>
        <w:widowControl/>
        <w:ind w:left="210" w:hangingChars="100" w:hanging="210"/>
        <w:jc w:val="left"/>
        <w:rPr>
          <w:rFonts w:cs="ＭＳ 明朝"/>
          <w:sz w:val="21"/>
          <w:szCs w:val="21"/>
        </w:rPr>
      </w:pPr>
      <w:r>
        <w:rPr>
          <w:rFonts w:cs="ＭＳ 明朝" w:hint="eastAsia"/>
          <w:sz w:val="21"/>
          <w:szCs w:val="21"/>
        </w:rPr>
        <w:lastRenderedPageBreak/>
        <w:t>第</w:t>
      </w:r>
      <w:r w:rsidR="005715FB">
        <w:rPr>
          <w:rFonts w:cs="ＭＳ 明朝" w:hint="eastAsia"/>
          <w:sz w:val="21"/>
          <w:szCs w:val="21"/>
        </w:rPr>
        <w:t>1</w:t>
      </w:r>
      <w:r w:rsidR="005715FB">
        <w:rPr>
          <w:rFonts w:cs="ＭＳ 明朝"/>
          <w:sz w:val="21"/>
          <w:szCs w:val="21"/>
        </w:rPr>
        <w:t>3</w:t>
      </w:r>
      <w:r>
        <w:rPr>
          <w:rFonts w:cs="ＭＳ 明朝" w:hint="eastAsia"/>
          <w:sz w:val="21"/>
          <w:szCs w:val="21"/>
        </w:rPr>
        <w:t>条</w:t>
      </w:r>
      <w:r w:rsidR="007B5B9C">
        <w:rPr>
          <w:rFonts w:cs="ＭＳ 明朝" w:hint="eastAsia"/>
          <w:sz w:val="21"/>
          <w:szCs w:val="21"/>
        </w:rPr>
        <w:t xml:space="preserve"> </w:t>
      </w:r>
      <w:r>
        <w:rPr>
          <w:rFonts w:cs="ＭＳ 明朝" w:hint="eastAsia"/>
          <w:sz w:val="21"/>
          <w:szCs w:val="21"/>
        </w:rPr>
        <w:t>この</w:t>
      </w:r>
      <w:r w:rsidR="00021FA9">
        <w:rPr>
          <w:rFonts w:cs="ＭＳ 明朝" w:hint="eastAsia"/>
          <w:sz w:val="21"/>
          <w:szCs w:val="21"/>
        </w:rPr>
        <w:t>運用細則</w:t>
      </w:r>
      <w:r>
        <w:rPr>
          <w:rFonts w:cs="ＭＳ 明朝" w:hint="eastAsia"/>
          <w:sz w:val="21"/>
          <w:szCs w:val="21"/>
        </w:rPr>
        <w:t>による庶務は、大阪府</w:t>
      </w:r>
      <w:r w:rsidR="007B5B9C">
        <w:rPr>
          <w:rFonts w:cs="ＭＳ 明朝" w:hint="eastAsia"/>
          <w:sz w:val="21"/>
          <w:szCs w:val="21"/>
        </w:rPr>
        <w:t>環境農林水産部</w:t>
      </w:r>
      <w:r>
        <w:rPr>
          <w:rFonts w:cs="ＭＳ 明朝" w:hint="eastAsia"/>
          <w:sz w:val="21"/>
          <w:szCs w:val="21"/>
        </w:rPr>
        <w:t>動物愛護畜産課において処理</w:t>
      </w:r>
      <w:r w:rsidR="007B5B9C">
        <w:rPr>
          <w:rFonts w:cs="ＭＳ 明朝" w:hint="eastAsia"/>
          <w:sz w:val="21"/>
          <w:szCs w:val="21"/>
        </w:rPr>
        <w:t>す</w:t>
      </w:r>
      <w:r>
        <w:rPr>
          <w:rFonts w:cs="ＭＳ 明朝" w:hint="eastAsia"/>
          <w:sz w:val="21"/>
          <w:szCs w:val="21"/>
        </w:rPr>
        <w:t>る。</w:t>
      </w:r>
    </w:p>
    <w:p w14:paraId="0626D624" w14:textId="1AF1DE20" w:rsidR="005715FB" w:rsidRDefault="005715FB" w:rsidP="00B514B6">
      <w:pPr>
        <w:widowControl/>
        <w:jc w:val="left"/>
        <w:rPr>
          <w:rFonts w:cs="ＭＳ 明朝"/>
          <w:sz w:val="21"/>
          <w:szCs w:val="21"/>
        </w:rPr>
      </w:pPr>
    </w:p>
    <w:p w14:paraId="64D69F52" w14:textId="77777777" w:rsidR="005715FB" w:rsidRDefault="005715FB" w:rsidP="005715FB">
      <w:pPr>
        <w:widowControl/>
        <w:rPr>
          <w:sz w:val="21"/>
          <w:szCs w:val="21"/>
        </w:rPr>
      </w:pPr>
      <w:r>
        <w:rPr>
          <w:rFonts w:hint="eastAsia"/>
          <w:sz w:val="21"/>
          <w:szCs w:val="21"/>
        </w:rPr>
        <w:t>附則</w:t>
      </w:r>
    </w:p>
    <w:p w14:paraId="61925D52" w14:textId="376B2FCA" w:rsidR="00144C95" w:rsidRDefault="005715FB" w:rsidP="00B514B6">
      <w:pPr>
        <w:widowControl/>
        <w:jc w:val="left"/>
        <w:rPr>
          <w:sz w:val="21"/>
          <w:szCs w:val="21"/>
        </w:rPr>
      </w:pPr>
      <w:r w:rsidRPr="00FB3616">
        <w:rPr>
          <w:rFonts w:hint="eastAsia"/>
          <w:sz w:val="21"/>
          <w:szCs w:val="21"/>
        </w:rPr>
        <w:t>この</w:t>
      </w:r>
      <w:r w:rsidR="00021FA9">
        <w:rPr>
          <w:rFonts w:hint="eastAsia"/>
          <w:sz w:val="21"/>
          <w:szCs w:val="21"/>
        </w:rPr>
        <w:t>運用細則</w:t>
      </w:r>
      <w:r w:rsidRPr="00FB3616">
        <w:rPr>
          <w:rFonts w:hint="eastAsia"/>
          <w:sz w:val="21"/>
          <w:szCs w:val="21"/>
        </w:rPr>
        <w:t>は</w:t>
      </w:r>
      <w:r>
        <w:rPr>
          <w:rFonts w:hint="eastAsia"/>
          <w:sz w:val="21"/>
          <w:szCs w:val="21"/>
        </w:rPr>
        <w:t>令和６</w:t>
      </w:r>
      <w:r w:rsidRPr="00FB3616">
        <w:rPr>
          <w:rFonts w:hint="eastAsia"/>
          <w:sz w:val="21"/>
          <w:szCs w:val="21"/>
        </w:rPr>
        <w:t>年</w:t>
      </w:r>
      <w:r w:rsidR="00F06975">
        <w:rPr>
          <w:rFonts w:hint="eastAsia"/>
          <w:sz w:val="21"/>
          <w:szCs w:val="21"/>
        </w:rPr>
        <w:t>1</w:t>
      </w:r>
      <w:r w:rsidR="00F06975">
        <w:rPr>
          <w:sz w:val="21"/>
          <w:szCs w:val="21"/>
        </w:rPr>
        <w:t>0</w:t>
      </w:r>
      <w:r w:rsidRPr="00FB3616">
        <w:rPr>
          <w:rFonts w:hint="eastAsia"/>
          <w:sz w:val="21"/>
          <w:szCs w:val="21"/>
        </w:rPr>
        <w:t>月</w:t>
      </w:r>
      <w:r w:rsidR="00F06975">
        <w:rPr>
          <w:rFonts w:hint="eastAsia"/>
          <w:sz w:val="21"/>
          <w:szCs w:val="21"/>
        </w:rPr>
        <w:t>1</w:t>
      </w:r>
      <w:r w:rsidR="00F06975">
        <w:rPr>
          <w:sz w:val="21"/>
          <w:szCs w:val="21"/>
        </w:rPr>
        <w:t>8</w:t>
      </w:r>
      <w:r w:rsidRPr="00FB3616">
        <w:rPr>
          <w:rFonts w:hint="eastAsia"/>
          <w:sz w:val="21"/>
          <w:szCs w:val="21"/>
        </w:rPr>
        <w:t>日から施行する</w:t>
      </w:r>
      <w:r>
        <w:rPr>
          <w:rFonts w:hint="eastAsia"/>
          <w:sz w:val="21"/>
          <w:szCs w:val="21"/>
        </w:rPr>
        <w:t>。</w:t>
      </w:r>
    </w:p>
    <w:p w14:paraId="3B41ACCC" w14:textId="25914DAD" w:rsidR="00CA2124" w:rsidRPr="00F009DE" w:rsidRDefault="00CA2124" w:rsidP="00CA2124">
      <w:pPr>
        <w:widowControl/>
        <w:jc w:val="left"/>
        <w:rPr>
          <w:sz w:val="21"/>
          <w:szCs w:val="21"/>
        </w:rPr>
      </w:pPr>
      <w:r w:rsidRPr="00F009DE">
        <w:rPr>
          <w:rFonts w:hint="eastAsia"/>
          <w:sz w:val="21"/>
          <w:szCs w:val="21"/>
        </w:rPr>
        <w:t>この運用細則は令和６年</w:t>
      </w:r>
      <w:r w:rsidR="00F009DE" w:rsidRPr="00F009DE">
        <w:rPr>
          <w:rFonts w:hint="eastAsia"/>
          <w:sz w:val="21"/>
          <w:szCs w:val="21"/>
        </w:rPr>
        <w:t>1</w:t>
      </w:r>
      <w:r w:rsidR="00F009DE" w:rsidRPr="00F009DE">
        <w:rPr>
          <w:sz w:val="21"/>
          <w:szCs w:val="21"/>
        </w:rPr>
        <w:t>2</w:t>
      </w:r>
      <w:r w:rsidRPr="00F009DE">
        <w:rPr>
          <w:rFonts w:hint="eastAsia"/>
          <w:sz w:val="21"/>
          <w:szCs w:val="21"/>
        </w:rPr>
        <w:t>月</w:t>
      </w:r>
      <w:r w:rsidR="00F009DE" w:rsidRPr="00F009DE">
        <w:rPr>
          <w:rFonts w:hint="eastAsia"/>
          <w:sz w:val="21"/>
          <w:szCs w:val="21"/>
        </w:rPr>
        <w:t>1</w:t>
      </w:r>
      <w:r w:rsidR="00F009DE" w:rsidRPr="00F009DE">
        <w:rPr>
          <w:sz w:val="21"/>
          <w:szCs w:val="21"/>
        </w:rPr>
        <w:t>1</w:t>
      </w:r>
      <w:r w:rsidRPr="00F009DE">
        <w:rPr>
          <w:rFonts w:hint="eastAsia"/>
          <w:sz w:val="21"/>
          <w:szCs w:val="21"/>
        </w:rPr>
        <w:t>日から施行する。</w:t>
      </w:r>
    </w:p>
    <w:p w14:paraId="2615396B" w14:textId="2E2295D9" w:rsidR="00CA2124" w:rsidRPr="00CA2124" w:rsidRDefault="00CA2124" w:rsidP="00B514B6">
      <w:pPr>
        <w:widowControl/>
        <w:jc w:val="left"/>
        <w:rPr>
          <w:color w:val="FF0000"/>
          <w:sz w:val="21"/>
          <w:szCs w:val="21"/>
        </w:rPr>
      </w:pPr>
    </w:p>
    <w:sectPr w:rsidR="00CA2124" w:rsidRPr="00CA21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FB14" w14:textId="77777777" w:rsidR="00CA57F3" w:rsidRDefault="00CA57F3" w:rsidP="00CB4103">
      <w:r>
        <w:separator/>
      </w:r>
    </w:p>
  </w:endnote>
  <w:endnote w:type="continuationSeparator" w:id="0">
    <w:p w14:paraId="76F06B3E" w14:textId="77777777" w:rsidR="00CA57F3" w:rsidRDefault="00CA57F3" w:rsidP="00CB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7AC8" w14:textId="77777777" w:rsidR="00CA57F3" w:rsidRDefault="00CA57F3" w:rsidP="00CB4103">
      <w:r>
        <w:separator/>
      </w:r>
    </w:p>
  </w:footnote>
  <w:footnote w:type="continuationSeparator" w:id="0">
    <w:p w14:paraId="34FD3761" w14:textId="77777777" w:rsidR="00CA57F3" w:rsidRDefault="00CA57F3" w:rsidP="00CB4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F65"/>
    <w:multiLevelType w:val="hybridMultilevel"/>
    <w:tmpl w:val="52A84C04"/>
    <w:lvl w:ilvl="0" w:tplc="7C14B12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E30AFB"/>
    <w:multiLevelType w:val="hybridMultilevel"/>
    <w:tmpl w:val="04185F76"/>
    <w:lvl w:ilvl="0" w:tplc="79A422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2E6469D"/>
    <w:multiLevelType w:val="hybridMultilevel"/>
    <w:tmpl w:val="B5E00ABC"/>
    <w:lvl w:ilvl="0" w:tplc="767ABB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295585"/>
    <w:multiLevelType w:val="hybridMultilevel"/>
    <w:tmpl w:val="8F948D74"/>
    <w:lvl w:ilvl="0" w:tplc="A4549916">
      <w:start w:val="1"/>
      <w:numFmt w:val="decimalFullWidth"/>
      <w:lvlText w:val="%1章"/>
      <w:lvlJc w:val="left"/>
      <w:pPr>
        <w:ind w:left="1464" w:hanging="624"/>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27520E0"/>
    <w:multiLevelType w:val="hybridMultilevel"/>
    <w:tmpl w:val="5BA07D7C"/>
    <w:lvl w:ilvl="0" w:tplc="8744AF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90722A"/>
    <w:multiLevelType w:val="hybridMultilevel"/>
    <w:tmpl w:val="19A2ABF6"/>
    <w:lvl w:ilvl="0" w:tplc="79A422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49A36F1"/>
    <w:multiLevelType w:val="hybridMultilevel"/>
    <w:tmpl w:val="8DB867D2"/>
    <w:lvl w:ilvl="0" w:tplc="2D0A26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78674E"/>
    <w:multiLevelType w:val="hybridMultilevel"/>
    <w:tmpl w:val="DF3C940E"/>
    <w:lvl w:ilvl="0" w:tplc="FDBC9FA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242CD6"/>
    <w:multiLevelType w:val="hybridMultilevel"/>
    <w:tmpl w:val="BBB0C0E0"/>
    <w:lvl w:ilvl="0" w:tplc="83E674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313D7D"/>
    <w:multiLevelType w:val="hybridMultilevel"/>
    <w:tmpl w:val="B7DABD76"/>
    <w:lvl w:ilvl="0" w:tplc="79A422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BC050DC"/>
    <w:multiLevelType w:val="hybridMultilevel"/>
    <w:tmpl w:val="DF6E1EAE"/>
    <w:lvl w:ilvl="0" w:tplc="FB86C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8D057C"/>
    <w:multiLevelType w:val="hybridMultilevel"/>
    <w:tmpl w:val="A8D6CEE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EB575F"/>
    <w:multiLevelType w:val="hybridMultilevel"/>
    <w:tmpl w:val="CD26B994"/>
    <w:lvl w:ilvl="0" w:tplc="F438B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137993"/>
    <w:multiLevelType w:val="hybridMultilevel"/>
    <w:tmpl w:val="AD4CAC58"/>
    <w:lvl w:ilvl="0" w:tplc="20CC9A4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646720D9"/>
    <w:multiLevelType w:val="hybridMultilevel"/>
    <w:tmpl w:val="0130E662"/>
    <w:lvl w:ilvl="0" w:tplc="EF44A74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5" w15:restartNumberingAfterBreak="0">
    <w:nsid w:val="67171D63"/>
    <w:multiLevelType w:val="hybridMultilevel"/>
    <w:tmpl w:val="7FB84B58"/>
    <w:lvl w:ilvl="0" w:tplc="EB7A6F30">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
  </w:num>
  <w:num w:numId="3">
    <w:abstractNumId w:val="6"/>
  </w:num>
  <w:num w:numId="4">
    <w:abstractNumId w:val="15"/>
  </w:num>
  <w:num w:numId="5">
    <w:abstractNumId w:val="13"/>
  </w:num>
  <w:num w:numId="6">
    <w:abstractNumId w:val="0"/>
  </w:num>
  <w:num w:numId="7">
    <w:abstractNumId w:val="1"/>
  </w:num>
  <w:num w:numId="8">
    <w:abstractNumId w:val="9"/>
  </w:num>
  <w:num w:numId="9">
    <w:abstractNumId w:val="5"/>
  </w:num>
  <w:num w:numId="10">
    <w:abstractNumId w:val="12"/>
  </w:num>
  <w:num w:numId="11">
    <w:abstractNumId w:val="8"/>
  </w:num>
  <w:num w:numId="12">
    <w:abstractNumId w:val="11"/>
  </w:num>
  <w:num w:numId="13">
    <w:abstractNumId w:val="10"/>
  </w:num>
  <w:num w:numId="14">
    <w:abstractNumId w:val="7"/>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6B"/>
    <w:rsid w:val="00015756"/>
    <w:rsid w:val="00021FA9"/>
    <w:rsid w:val="0002296E"/>
    <w:rsid w:val="00036750"/>
    <w:rsid w:val="00060175"/>
    <w:rsid w:val="00071D9B"/>
    <w:rsid w:val="00085561"/>
    <w:rsid w:val="000955F1"/>
    <w:rsid w:val="000E11CD"/>
    <w:rsid w:val="000E4D1A"/>
    <w:rsid w:val="0010372B"/>
    <w:rsid w:val="00144C95"/>
    <w:rsid w:val="00172DA5"/>
    <w:rsid w:val="00176A1A"/>
    <w:rsid w:val="00185564"/>
    <w:rsid w:val="0018761C"/>
    <w:rsid w:val="00220EB4"/>
    <w:rsid w:val="00237D1C"/>
    <w:rsid w:val="00241E76"/>
    <w:rsid w:val="002453C3"/>
    <w:rsid w:val="00246310"/>
    <w:rsid w:val="002535AA"/>
    <w:rsid w:val="002600FD"/>
    <w:rsid w:val="0028484F"/>
    <w:rsid w:val="00287148"/>
    <w:rsid w:val="002A6318"/>
    <w:rsid w:val="002C5BAA"/>
    <w:rsid w:val="002D12AE"/>
    <w:rsid w:val="00321F03"/>
    <w:rsid w:val="00327D75"/>
    <w:rsid w:val="003443ED"/>
    <w:rsid w:val="0035274F"/>
    <w:rsid w:val="0036794C"/>
    <w:rsid w:val="00371D75"/>
    <w:rsid w:val="0037516D"/>
    <w:rsid w:val="003831C2"/>
    <w:rsid w:val="003C7454"/>
    <w:rsid w:val="003E6FB7"/>
    <w:rsid w:val="00423FDF"/>
    <w:rsid w:val="004461E7"/>
    <w:rsid w:val="00455549"/>
    <w:rsid w:val="004707FE"/>
    <w:rsid w:val="004A3791"/>
    <w:rsid w:val="004D395E"/>
    <w:rsid w:val="004D69BB"/>
    <w:rsid w:val="004D6A6E"/>
    <w:rsid w:val="005016FF"/>
    <w:rsid w:val="0054176E"/>
    <w:rsid w:val="00553F00"/>
    <w:rsid w:val="005612A7"/>
    <w:rsid w:val="00566467"/>
    <w:rsid w:val="005671D2"/>
    <w:rsid w:val="005715FB"/>
    <w:rsid w:val="00573A17"/>
    <w:rsid w:val="005A2426"/>
    <w:rsid w:val="005A7553"/>
    <w:rsid w:val="005B1E5D"/>
    <w:rsid w:val="005C0613"/>
    <w:rsid w:val="005F410D"/>
    <w:rsid w:val="00603C5B"/>
    <w:rsid w:val="00607688"/>
    <w:rsid w:val="00642714"/>
    <w:rsid w:val="006807F5"/>
    <w:rsid w:val="00683420"/>
    <w:rsid w:val="00687B47"/>
    <w:rsid w:val="006902BE"/>
    <w:rsid w:val="00693127"/>
    <w:rsid w:val="006A5640"/>
    <w:rsid w:val="006B7668"/>
    <w:rsid w:val="006C4D48"/>
    <w:rsid w:val="006D72C2"/>
    <w:rsid w:val="00712C53"/>
    <w:rsid w:val="007212A6"/>
    <w:rsid w:val="00771638"/>
    <w:rsid w:val="00773D67"/>
    <w:rsid w:val="00783EB8"/>
    <w:rsid w:val="007867FD"/>
    <w:rsid w:val="007A1441"/>
    <w:rsid w:val="007A451B"/>
    <w:rsid w:val="007B471B"/>
    <w:rsid w:val="007B5B9C"/>
    <w:rsid w:val="007C3B32"/>
    <w:rsid w:val="007F1130"/>
    <w:rsid w:val="008279F3"/>
    <w:rsid w:val="008340FF"/>
    <w:rsid w:val="0086348A"/>
    <w:rsid w:val="008702D0"/>
    <w:rsid w:val="00876EE3"/>
    <w:rsid w:val="00877A24"/>
    <w:rsid w:val="008D115C"/>
    <w:rsid w:val="008E49CA"/>
    <w:rsid w:val="008E6362"/>
    <w:rsid w:val="0090033C"/>
    <w:rsid w:val="00912450"/>
    <w:rsid w:val="00932B60"/>
    <w:rsid w:val="0093625C"/>
    <w:rsid w:val="00941851"/>
    <w:rsid w:val="009560B7"/>
    <w:rsid w:val="00980621"/>
    <w:rsid w:val="009854E5"/>
    <w:rsid w:val="00986FB0"/>
    <w:rsid w:val="00997A50"/>
    <w:rsid w:val="009F118C"/>
    <w:rsid w:val="009F61BE"/>
    <w:rsid w:val="00A066A4"/>
    <w:rsid w:val="00A20429"/>
    <w:rsid w:val="00A269F0"/>
    <w:rsid w:val="00A40B3D"/>
    <w:rsid w:val="00A80BEB"/>
    <w:rsid w:val="00A95A17"/>
    <w:rsid w:val="00AC4DC0"/>
    <w:rsid w:val="00AD6DB0"/>
    <w:rsid w:val="00AE1580"/>
    <w:rsid w:val="00AF672A"/>
    <w:rsid w:val="00B0426B"/>
    <w:rsid w:val="00B22A16"/>
    <w:rsid w:val="00B514B6"/>
    <w:rsid w:val="00B5253F"/>
    <w:rsid w:val="00B57B77"/>
    <w:rsid w:val="00B60599"/>
    <w:rsid w:val="00B7663A"/>
    <w:rsid w:val="00B90E59"/>
    <w:rsid w:val="00BA7BAB"/>
    <w:rsid w:val="00BB1864"/>
    <w:rsid w:val="00BD3179"/>
    <w:rsid w:val="00BE0E0F"/>
    <w:rsid w:val="00BF665E"/>
    <w:rsid w:val="00C04AD2"/>
    <w:rsid w:val="00C05CB7"/>
    <w:rsid w:val="00C10A0A"/>
    <w:rsid w:val="00C62DFA"/>
    <w:rsid w:val="00C70685"/>
    <w:rsid w:val="00C70B5D"/>
    <w:rsid w:val="00CA2124"/>
    <w:rsid w:val="00CA57F3"/>
    <w:rsid w:val="00CA6FB7"/>
    <w:rsid w:val="00CB0F64"/>
    <w:rsid w:val="00CB4103"/>
    <w:rsid w:val="00CD1B63"/>
    <w:rsid w:val="00D3176A"/>
    <w:rsid w:val="00D3246B"/>
    <w:rsid w:val="00D74EC2"/>
    <w:rsid w:val="00DC3515"/>
    <w:rsid w:val="00DC43AB"/>
    <w:rsid w:val="00DE6BC7"/>
    <w:rsid w:val="00DF1977"/>
    <w:rsid w:val="00DF3BF7"/>
    <w:rsid w:val="00E0425D"/>
    <w:rsid w:val="00E141C0"/>
    <w:rsid w:val="00E15A99"/>
    <w:rsid w:val="00E272AF"/>
    <w:rsid w:val="00E45DEF"/>
    <w:rsid w:val="00E6238D"/>
    <w:rsid w:val="00E671DF"/>
    <w:rsid w:val="00E67435"/>
    <w:rsid w:val="00E74AA9"/>
    <w:rsid w:val="00E77502"/>
    <w:rsid w:val="00EA036E"/>
    <w:rsid w:val="00EC7A71"/>
    <w:rsid w:val="00ED2190"/>
    <w:rsid w:val="00F00363"/>
    <w:rsid w:val="00F009DE"/>
    <w:rsid w:val="00F01114"/>
    <w:rsid w:val="00F06975"/>
    <w:rsid w:val="00F15544"/>
    <w:rsid w:val="00F31B16"/>
    <w:rsid w:val="00F4015A"/>
    <w:rsid w:val="00F71C10"/>
    <w:rsid w:val="00F7786D"/>
    <w:rsid w:val="00F82559"/>
    <w:rsid w:val="00F8511A"/>
    <w:rsid w:val="00F960F2"/>
    <w:rsid w:val="00FA2056"/>
    <w:rsid w:val="00FC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5512A7A"/>
  <w15:chartTrackingRefBased/>
  <w15:docId w15:val="{3D1A1A0E-6B56-4939-B297-89C15F01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B3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435"/>
    <w:pPr>
      <w:ind w:leftChars="400" w:left="840"/>
    </w:pPr>
  </w:style>
  <w:style w:type="character" w:styleId="a4">
    <w:name w:val="annotation reference"/>
    <w:basedOn w:val="a0"/>
    <w:uiPriority w:val="99"/>
    <w:semiHidden/>
    <w:unhideWhenUsed/>
    <w:rsid w:val="004D6A6E"/>
    <w:rPr>
      <w:sz w:val="18"/>
      <w:szCs w:val="18"/>
    </w:rPr>
  </w:style>
  <w:style w:type="paragraph" w:styleId="a5">
    <w:name w:val="annotation text"/>
    <w:basedOn w:val="a"/>
    <w:link w:val="a6"/>
    <w:uiPriority w:val="99"/>
    <w:semiHidden/>
    <w:unhideWhenUsed/>
    <w:rsid w:val="004D6A6E"/>
    <w:pPr>
      <w:jc w:val="left"/>
    </w:pPr>
  </w:style>
  <w:style w:type="character" w:customStyle="1" w:styleId="a6">
    <w:name w:val="コメント文字列 (文字)"/>
    <w:basedOn w:val="a0"/>
    <w:link w:val="a5"/>
    <w:uiPriority w:val="99"/>
    <w:semiHidden/>
    <w:rsid w:val="004D6A6E"/>
    <w:rPr>
      <w:rFonts w:ascii="ＭＳ 明朝" w:eastAsia="ＭＳ 明朝"/>
      <w:sz w:val="24"/>
    </w:rPr>
  </w:style>
  <w:style w:type="paragraph" w:styleId="a7">
    <w:name w:val="annotation subject"/>
    <w:basedOn w:val="a5"/>
    <w:next w:val="a5"/>
    <w:link w:val="a8"/>
    <w:uiPriority w:val="99"/>
    <w:semiHidden/>
    <w:unhideWhenUsed/>
    <w:rsid w:val="004D6A6E"/>
    <w:rPr>
      <w:b/>
      <w:bCs/>
    </w:rPr>
  </w:style>
  <w:style w:type="character" w:customStyle="1" w:styleId="a8">
    <w:name w:val="コメント内容 (文字)"/>
    <w:basedOn w:val="a6"/>
    <w:link w:val="a7"/>
    <w:uiPriority w:val="99"/>
    <w:semiHidden/>
    <w:rsid w:val="004D6A6E"/>
    <w:rPr>
      <w:rFonts w:ascii="ＭＳ 明朝" w:eastAsia="ＭＳ 明朝"/>
      <w:b/>
      <w:bCs/>
      <w:sz w:val="24"/>
    </w:rPr>
  </w:style>
  <w:style w:type="paragraph" w:customStyle="1" w:styleId="Default">
    <w:name w:val="Default"/>
    <w:rsid w:val="00B514B6"/>
    <w:pPr>
      <w:widowControl w:val="0"/>
      <w:autoSpaceDE w:val="0"/>
      <w:autoSpaceDN w:val="0"/>
      <w:adjustRightInd w:val="0"/>
    </w:pPr>
    <w:rPr>
      <w:rFonts w:ascii="ＭＳ ゴシック" w:eastAsia="ＭＳ ゴシック" w:cs="ＭＳ ゴシック"/>
      <w:color w:val="000000"/>
      <w:kern w:val="0"/>
      <w:sz w:val="24"/>
      <w:szCs w:val="24"/>
    </w:rPr>
  </w:style>
  <w:style w:type="table" w:styleId="a9">
    <w:name w:val="Table Grid"/>
    <w:basedOn w:val="a1"/>
    <w:uiPriority w:val="39"/>
    <w:rsid w:val="00B22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B4103"/>
    <w:pPr>
      <w:tabs>
        <w:tab w:val="center" w:pos="4252"/>
        <w:tab w:val="right" w:pos="8504"/>
      </w:tabs>
      <w:snapToGrid w:val="0"/>
    </w:pPr>
  </w:style>
  <w:style w:type="character" w:customStyle="1" w:styleId="ab">
    <w:name w:val="ヘッダー (文字)"/>
    <w:basedOn w:val="a0"/>
    <w:link w:val="aa"/>
    <w:uiPriority w:val="99"/>
    <w:rsid w:val="00CB4103"/>
    <w:rPr>
      <w:rFonts w:ascii="ＭＳ 明朝" w:eastAsia="ＭＳ 明朝"/>
      <w:sz w:val="24"/>
    </w:rPr>
  </w:style>
  <w:style w:type="paragraph" w:styleId="ac">
    <w:name w:val="footer"/>
    <w:basedOn w:val="a"/>
    <w:link w:val="ad"/>
    <w:uiPriority w:val="99"/>
    <w:unhideWhenUsed/>
    <w:rsid w:val="00CB4103"/>
    <w:pPr>
      <w:tabs>
        <w:tab w:val="center" w:pos="4252"/>
        <w:tab w:val="right" w:pos="8504"/>
      </w:tabs>
      <w:snapToGrid w:val="0"/>
    </w:pPr>
  </w:style>
  <w:style w:type="character" w:customStyle="1" w:styleId="ad">
    <w:name w:val="フッター (文字)"/>
    <w:basedOn w:val="a0"/>
    <w:link w:val="ac"/>
    <w:uiPriority w:val="99"/>
    <w:rsid w:val="00CB410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堂之本　琢人</dc:creator>
  <cp:keywords/>
  <dc:description/>
  <cp:lastModifiedBy>堂之本　琢人</cp:lastModifiedBy>
  <cp:revision>22</cp:revision>
  <cp:lastPrinted>2024-09-24T00:34:00Z</cp:lastPrinted>
  <dcterms:created xsi:type="dcterms:W3CDTF">2024-09-23T02:16:00Z</dcterms:created>
  <dcterms:modified xsi:type="dcterms:W3CDTF">2024-12-12T07:06:00Z</dcterms:modified>
</cp:coreProperties>
</file>