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1650"/>
        <w:gridCol w:w="2740"/>
        <w:gridCol w:w="4110"/>
      </w:tblGrid>
      <w:tr w:rsidR="00786FDE" w:rsidTr="00444A52">
        <w:tc>
          <w:tcPr>
            <w:tcW w:w="1650" w:type="dxa"/>
          </w:tcPr>
          <w:p w:rsidR="00786FDE" w:rsidRDefault="003A24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2740" w:type="dxa"/>
          </w:tcPr>
          <w:p w:rsidR="00786FDE" w:rsidRDefault="003A24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4110" w:type="dxa"/>
          </w:tcPr>
          <w:p w:rsidR="00786FDE" w:rsidRDefault="00444A5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教材</w:t>
            </w:r>
          </w:p>
        </w:tc>
      </w:tr>
      <w:tr w:rsidR="00786FDE" w:rsidTr="00444A52">
        <w:tc>
          <w:tcPr>
            <w:tcW w:w="1650" w:type="dxa"/>
          </w:tcPr>
          <w:p w:rsidR="00786FDE" w:rsidRDefault="003A2454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箕面市</w:t>
            </w:r>
          </w:p>
        </w:tc>
        <w:tc>
          <w:tcPr>
            <w:tcW w:w="2740" w:type="dxa"/>
          </w:tcPr>
          <w:p w:rsidR="00786FDE" w:rsidRDefault="003A2454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ゆず</w:t>
            </w:r>
          </w:p>
        </w:tc>
        <w:tc>
          <w:tcPr>
            <w:tcW w:w="4110" w:type="dxa"/>
          </w:tcPr>
          <w:p w:rsidR="00444A52" w:rsidRDefault="00444A52" w:rsidP="00444A52">
            <w:pPr>
              <w:spacing w:line="40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動画(MOV</w:t>
            </w:r>
            <w:r w:rsidR="003A2454">
              <w:rPr>
                <w:rFonts w:ascii="Meiryo UI" w:eastAsia="Meiryo UI" w:hAnsi="Meiryo UI" w:hint="eastAsia"/>
                <w:sz w:val="24"/>
              </w:rPr>
              <w:t>５</w:t>
            </w:r>
            <w:r>
              <w:rPr>
                <w:rFonts w:ascii="Meiryo UI" w:eastAsia="Meiryo UI" w:hAnsi="Meiryo UI" w:hint="eastAsia"/>
                <w:sz w:val="24"/>
              </w:rPr>
              <w:t>分)</w:t>
            </w:r>
            <w:r w:rsidR="003A2454" w:rsidRPr="003A2454">
              <w:rPr>
                <w:rFonts w:ascii="Meiryo UI" w:eastAsia="Meiryo UI" w:hAnsi="Meiryo UI" w:hint="eastAsia"/>
                <w:sz w:val="24"/>
              </w:rPr>
              <w:t>、指導案</w:t>
            </w:r>
            <w:r>
              <w:rPr>
                <w:rFonts w:ascii="Meiryo UI" w:eastAsia="Meiryo UI" w:hAnsi="Meiryo UI" w:hint="eastAsia"/>
                <w:sz w:val="24"/>
              </w:rPr>
              <w:t>(</w:t>
            </w:r>
            <w:r>
              <w:rPr>
                <w:rFonts w:ascii="Meiryo UI" w:eastAsia="Meiryo UI" w:hAnsi="Meiryo UI"/>
                <w:sz w:val="24"/>
              </w:rPr>
              <w:t>Word</w:t>
            </w:r>
            <w:r>
              <w:rPr>
                <w:rFonts w:ascii="Meiryo UI" w:eastAsia="Meiryo UI" w:hAnsi="Meiryo UI" w:hint="eastAsia"/>
                <w:sz w:val="24"/>
              </w:rPr>
              <w:t>)、</w:t>
            </w:r>
          </w:p>
          <w:p w:rsidR="00786FDE" w:rsidRDefault="00444A52" w:rsidP="00444A52">
            <w:pPr>
              <w:spacing w:line="400" w:lineRule="exact"/>
              <w:jc w:val="left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24"/>
              </w:rPr>
              <w:t>ワークシート(</w:t>
            </w:r>
            <w:r>
              <w:rPr>
                <w:rFonts w:ascii="Meiryo UI" w:eastAsia="Meiryo UI" w:hAnsi="Meiryo UI"/>
                <w:sz w:val="24"/>
              </w:rPr>
              <w:t>Word</w:t>
            </w:r>
            <w:r>
              <w:rPr>
                <w:rFonts w:ascii="Meiryo UI" w:eastAsia="Meiryo UI" w:hAnsi="Meiryo UI" w:hint="eastAsia"/>
                <w:sz w:val="24"/>
              </w:rPr>
              <w:t>)</w:t>
            </w:r>
          </w:p>
        </w:tc>
      </w:tr>
    </w:tbl>
    <w:p w:rsidR="00786FDE" w:rsidRDefault="00786FDE">
      <w:pPr>
        <w:rPr>
          <w:rFonts w:ascii="Meiryo UI" w:eastAsia="Meiryo UI" w:hAnsi="Meiryo UI"/>
        </w:rPr>
      </w:pPr>
    </w:p>
    <w:p w:rsidR="00786FDE" w:rsidRDefault="003A245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○食育のねらい（子どもたちへ伝えたいこと）</w:t>
      </w:r>
    </w:p>
    <w:p w:rsidR="00786FDE" w:rsidRDefault="00015C7A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・給食で食べているものが、地域で生産されていることを知る</w:t>
      </w:r>
    </w:p>
    <w:p w:rsidR="00786FDE" w:rsidRPr="003A2454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・地元の生産者の思いを知り、生</w:t>
      </w:r>
      <w:r w:rsidR="00015C7A">
        <w:rPr>
          <w:rFonts w:ascii="Meiryo UI" w:eastAsia="Meiryo UI" w:hAnsi="Meiryo UI" w:hint="eastAsia"/>
        </w:rPr>
        <w:t>産されたものを大切に食べようとする気持ちをもつ</w:t>
      </w:r>
    </w:p>
    <w:p w:rsidR="00786FDE" w:rsidRPr="003A2454" w:rsidRDefault="00786FDE">
      <w:pPr>
        <w:rPr>
          <w:rFonts w:ascii="Meiryo UI" w:eastAsia="Meiryo UI" w:hAnsi="Meiryo UI"/>
        </w:rPr>
      </w:pPr>
    </w:p>
    <w:p w:rsidR="00786FDE" w:rsidRDefault="003A245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○活用事例</w:t>
      </w:r>
    </w:p>
    <w:p w:rsidR="00786FDE" w:rsidRPr="003A2454" w:rsidRDefault="003A245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・給</w:t>
      </w:r>
      <w:r w:rsidR="00015C7A">
        <w:rPr>
          <w:rFonts w:ascii="Meiryo UI" w:eastAsia="Meiryo UI" w:hAnsi="Meiryo UI" w:hint="eastAsia"/>
        </w:rPr>
        <w:t>食の時間に全学年で視聴</w:t>
      </w:r>
    </w:p>
    <w:p w:rsidR="00786FDE" w:rsidRPr="003A2454" w:rsidRDefault="003A2454">
      <w:pPr>
        <w:ind w:left="210" w:hangingChars="100" w:hanging="210"/>
        <w:rPr>
          <w:rFonts w:ascii="Meiryo UI" w:eastAsia="Meiryo UI" w:hAnsi="Meiryo UI"/>
        </w:rPr>
      </w:pPr>
      <w:r w:rsidRPr="003A2454">
        <w:rPr>
          <w:rFonts w:ascii="Meiryo UI" w:eastAsia="Meiryo UI" w:hAnsi="Meiryo UI" w:hint="eastAsia"/>
        </w:rPr>
        <w:t xml:space="preserve">　・第3学年には、社会科「わたしのまち・みん</w:t>
      </w:r>
      <w:r w:rsidR="00015C7A">
        <w:rPr>
          <w:rFonts w:ascii="Meiryo UI" w:eastAsia="Meiryo UI" w:hAnsi="Meiryo UI" w:hint="eastAsia"/>
        </w:rPr>
        <w:t>なのまち」の学習において、本動画も使用し、地産地消の学習に活用</w:t>
      </w:r>
      <w:bookmarkStart w:id="0" w:name="_GoBack"/>
      <w:bookmarkEnd w:id="0"/>
    </w:p>
    <w:p w:rsidR="00786FDE" w:rsidRPr="003A2454" w:rsidRDefault="00786FDE">
      <w:pPr>
        <w:rPr>
          <w:rFonts w:ascii="Meiryo UI" w:eastAsia="Meiryo UI" w:hAnsi="Meiryo UI"/>
        </w:rPr>
      </w:pPr>
    </w:p>
    <w:p w:rsidR="00786FDE" w:rsidRPr="003A2454" w:rsidRDefault="003A2454">
      <w:pPr>
        <w:rPr>
          <w:rFonts w:ascii="Meiryo UI" w:eastAsia="Meiryo UI" w:hAnsi="Meiryo UI"/>
        </w:rPr>
      </w:pPr>
      <w:r w:rsidRPr="003A2454">
        <w:rPr>
          <w:rFonts w:ascii="Meiryo UI" w:eastAsia="Meiryo UI" w:hAnsi="Meiryo UI" w:hint="eastAsia"/>
        </w:rPr>
        <w:t>○活用場面</w:t>
      </w:r>
    </w:p>
    <w:p w:rsidR="00786FDE" w:rsidRPr="003A2454" w:rsidRDefault="003A2454">
      <w:pPr>
        <w:ind w:firstLineChars="100" w:firstLine="210"/>
        <w:rPr>
          <w:rFonts w:ascii="Meiryo UI" w:eastAsia="Meiryo UI" w:hAnsi="Meiryo UI"/>
        </w:rPr>
      </w:pPr>
      <w:r w:rsidRPr="003A2454">
        <w:rPr>
          <w:rFonts w:ascii="Meiryo UI" w:eastAsia="Meiryo UI" w:hAnsi="Meiryo UI" w:hint="eastAsia"/>
        </w:rPr>
        <w:t>・給食の時間（行事食「冬至」・旬の食べ物・ゆず及びゆず加工品を使用した献立　等）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 w:rsidRPr="003A2454">
        <w:rPr>
          <w:rFonts w:ascii="Meiryo UI" w:eastAsia="Meiryo UI" w:hAnsi="Meiryo UI" w:hint="eastAsia"/>
        </w:rPr>
        <w:t>・社会科第</w:t>
      </w:r>
      <w:r>
        <w:rPr>
          <w:rFonts w:ascii="Meiryo UI" w:eastAsia="Meiryo UI" w:hAnsi="Meiryo UI" w:hint="eastAsia"/>
        </w:rPr>
        <w:t>３学年「わたしのまち・みんなのまち」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・総合的な学習の時間　 </w:t>
      </w:r>
      <w:r>
        <w:rPr>
          <w:rFonts w:ascii="Meiryo UI" w:eastAsia="Meiryo UI" w:hAnsi="Meiryo UI"/>
        </w:rPr>
        <w:t xml:space="preserve"> </w:t>
      </w:r>
      <w:r>
        <w:rPr>
          <w:rFonts w:ascii="Meiryo UI" w:eastAsia="Meiryo UI" w:hAnsi="Meiryo UI" w:hint="eastAsia"/>
        </w:rPr>
        <w:t>等</w:t>
      </w:r>
    </w:p>
    <w:p w:rsidR="00786FDE" w:rsidRDefault="00786FDE">
      <w:pPr>
        <w:rPr>
          <w:rFonts w:ascii="Meiryo UI" w:eastAsia="Meiryo UI" w:hAnsi="Meiryo UI"/>
        </w:rPr>
      </w:pPr>
    </w:p>
    <w:p w:rsidR="00786FDE" w:rsidRDefault="003A245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○内容</w:t>
      </w:r>
    </w:p>
    <w:p w:rsidR="00786FDE" w:rsidRDefault="003A2454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箕面市の給食で使用しているゆずの収穫やゆず加工品（ゆずマーマレード等）ができるまでの紹介動画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①ゆずの説明　　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②箕面市のゆずの紹介（実生ゆず）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③ゆずの収穫の様子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④ゆず加工品の紹介(ゆずマーマレード・ゆずゼリー・ゆずウインナー　等)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⑤ゆず加工品ができるまで（ゆずマーマレード・ゆず入りウインナー）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⑥生産者のインタビュー</w:t>
      </w:r>
    </w:p>
    <w:p w:rsidR="00786FDE" w:rsidRDefault="003A245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⑦ゆずやゆず加工品を取り入れた給食の紹介</w:t>
      </w:r>
    </w:p>
    <w:p w:rsidR="00786FDE" w:rsidRDefault="00786FDE">
      <w:pPr>
        <w:rPr>
          <w:rFonts w:ascii="Meiryo UI" w:eastAsia="Meiryo UI" w:hAnsi="Meiryo UI"/>
        </w:rPr>
      </w:pPr>
    </w:p>
    <w:p w:rsidR="00786FDE" w:rsidRDefault="00786FDE">
      <w:pPr>
        <w:rPr>
          <w:rFonts w:ascii="Meiryo UI" w:eastAsia="Meiryo UI" w:hAnsi="Meiryo UI"/>
        </w:rPr>
      </w:pPr>
    </w:p>
    <w:p w:rsidR="00786FDE" w:rsidRDefault="00786FDE">
      <w:pPr>
        <w:rPr>
          <w:rFonts w:ascii="Meiryo UI" w:eastAsia="Meiryo UI" w:hAnsi="Meiryo UI"/>
        </w:rPr>
      </w:pPr>
    </w:p>
    <w:p w:rsidR="00786FDE" w:rsidRDefault="00786FDE">
      <w:pPr>
        <w:rPr>
          <w:rFonts w:ascii="Meiryo UI" w:eastAsia="Meiryo UI" w:hAnsi="Meiryo UI"/>
        </w:rPr>
      </w:pPr>
    </w:p>
    <w:p w:rsidR="00786FDE" w:rsidRDefault="00786FDE">
      <w:pPr>
        <w:rPr>
          <w:rFonts w:ascii="Meiryo UI" w:eastAsia="Meiryo UI" w:hAnsi="Meiryo UI"/>
        </w:rPr>
      </w:pPr>
    </w:p>
    <w:p w:rsidR="00786FDE" w:rsidRDefault="00786FDE">
      <w:pPr>
        <w:rPr>
          <w:rFonts w:ascii="Meiryo UI" w:eastAsia="Meiryo UI" w:hAnsi="Meiryo UI"/>
        </w:rPr>
      </w:pPr>
    </w:p>
    <w:sectPr w:rsidR="00786FDE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D3" w:rsidRDefault="003A2454">
      <w:r>
        <w:separator/>
      </w:r>
    </w:p>
  </w:endnote>
  <w:endnote w:type="continuationSeparator" w:id="0">
    <w:p w:rsidR="00AA7ED3" w:rsidRDefault="003A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D3" w:rsidRDefault="003A2454">
      <w:r>
        <w:separator/>
      </w:r>
    </w:p>
  </w:footnote>
  <w:footnote w:type="continuationSeparator" w:id="0">
    <w:p w:rsidR="00AA7ED3" w:rsidRDefault="003A2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DE" w:rsidRDefault="00786FDE">
    <w:pPr>
      <w:pStyle w:val="a3"/>
      <w:rPr>
        <w:rFonts w:ascii="Meiryo UI" w:eastAsia="Meiryo UI" w:hAnsi="Meiryo UI"/>
      </w:rPr>
    </w:pPr>
  </w:p>
  <w:p w:rsidR="00786FDE" w:rsidRDefault="003A2454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:rsidR="00786FDE" w:rsidRDefault="00786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DE"/>
    <w:rsid w:val="00015C7A"/>
    <w:rsid w:val="003A2454"/>
    <w:rsid w:val="00444A52"/>
    <w:rsid w:val="00786FDE"/>
    <w:rsid w:val="00AA7ED3"/>
    <w:rsid w:val="00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37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2022-12-15T07:13:00Z</dcterms:created>
  <dcterms:modified xsi:type="dcterms:W3CDTF">2022-12-19T08:10:00Z</dcterms:modified>
</cp:coreProperties>
</file>