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B67" w:rsidRPr="008F5B67" w:rsidRDefault="008F5B67" w:rsidP="002A6B5C">
      <w:pPr>
        <w:jc w:val="center"/>
      </w:pPr>
      <w:r w:rsidRPr="008F5B67">
        <w:rPr>
          <w:rFonts w:hint="eastAsia"/>
          <w:b/>
          <w:bCs/>
        </w:rPr>
        <w:t>チーム分けのテーマについて</w:t>
      </w:r>
    </w:p>
    <w:tbl>
      <w:tblPr>
        <w:tblW w:w="14596" w:type="dxa"/>
        <w:tblCellMar>
          <w:left w:w="0" w:type="dxa"/>
          <w:right w:w="0" w:type="dxa"/>
        </w:tblCellMar>
        <w:tblLook w:val="0420" w:firstRow="1" w:lastRow="0" w:firstColumn="0" w:lastColumn="0" w:noHBand="0" w:noVBand="1"/>
      </w:tblPr>
      <w:tblGrid>
        <w:gridCol w:w="3114"/>
        <w:gridCol w:w="8788"/>
        <w:gridCol w:w="2694"/>
      </w:tblGrid>
      <w:tr w:rsidR="008F5B67" w:rsidRPr="008F5B67" w:rsidTr="00A233D9">
        <w:trPr>
          <w:trHeight w:val="422"/>
        </w:trPr>
        <w:tc>
          <w:tcPr>
            <w:tcW w:w="3114" w:type="dxa"/>
            <w:tcBorders>
              <w:top w:val="single" w:sz="4" w:space="0" w:color="000000"/>
              <w:left w:val="single" w:sz="4" w:space="0" w:color="000000"/>
              <w:bottom w:val="single" w:sz="4" w:space="0" w:color="000000"/>
              <w:right w:val="single" w:sz="4" w:space="0" w:color="000000"/>
            </w:tcBorders>
            <w:shd w:val="clear" w:color="auto" w:fill="BDD7EE"/>
            <w:tcMar>
              <w:top w:w="54" w:type="dxa"/>
              <w:left w:w="108" w:type="dxa"/>
              <w:bottom w:w="54" w:type="dxa"/>
              <w:right w:w="108" w:type="dxa"/>
            </w:tcMar>
            <w:vAlign w:val="center"/>
            <w:hideMark/>
          </w:tcPr>
          <w:p w:rsidR="008F5B67" w:rsidRPr="008F5B67" w:rsidRDefault="008F5B67" w:rsidP="002B16ED">
            <w:pPr>
              <w:jc w:val="center"/>
            </w:pPr>
            <w:r w:rsidRPr="008F5B67">
              <w:rPr>
                <w:rFonts w:hint="eastAsia"/>
                <w:b/>
                <w:bCs/>
              </w:rPr>
              <w:t>テーマ</w:t>
            </w:r>
          </w:p>
        </w:tc>
        <w:tc>
          <w:tcPr>
            <w:tcW w:w="8788" w:type="dxa"/>
            <w:tcBorders>
              <w:top w:val="single" w:sz="4" w:space="0" w:color="000000"/>
              <w:left w:val="single" w:sz="4" w:space="0" w:color="000000"/>
              <w:bottom w:val="single" w:sz="4" w:space="0" w:color="000000"/>
              <w:right w:val="single" w:sz="4" w:space="0" w:color="000000"/>
            </w:tcBorders>
            <w:shd w:val="clear" w:color="auto" w:fill="BDD7EE"/>
            <w:tcMar>
              <w:top w:w="54" w:type="dxa"/>
              <w:left w:w="108" w:type="dxa"/>
              <w:bottom w:w="54" w:type="dxa"/>
              <w:right w:w="108" w:type="dxa"/>
            </w:tcMar>
            <w:vAlign w:val="center"/>
            <w:hideMark/>
          </w:tcPr>
          <w:p w:rsidR="008F5B67" w:rsidRPr="008F5B67" w:rsidRDefault="008F5B67" w:rsidP="002B16ED">
            <w:pPr>
              <w:jc w:val="center"/>
            </w:pPr>
            <w:r w:rsidRPr="008F5B67">
              <w:rPr>
                <w:rFonts w:hint="eastAsia"/>
                <w:b/>
                <w:bCs/>
              </w:rPr>
              <w:t>詳細</w:t>
            </w:r>
          </w:p>
        </w:tc>
        <w:tc>
          <w:tcPr>
            <w:tcW w:w="2694" w:type="dxa"/>
            <w:tcBorders>
              <w:top w:val="single" w:sz="4" w:space="0" w:color="000000"/>
              <w:left w:val="single" w:sz="4" w:space="0" w:color="000000"/>
              <w:bottom w:val="single" w:sz="4" w:space="0" w:color="000000"/>
              <w:right w:val="single" w:sz="4" w:space="0" w:color="000000"/>
            </w:tcBorders>
            <w:shd w:val="clear" w:color="auto" w:fill="BDD7EE"/>
            <w:tcMar>
              <w:top w:w="54" w:type="dxa"/>
              <w:left w:w="108" w:type="dxa"/>
              <w:bottom w:w="54" w:type="dxa"/>
              <w:right w:w="108" w:type="dxa"/>
            </w:tcMar>
            <w:vAlign w:val="center"/>
            <w:hideMark/>
          </w:tcPr>
          <w:p w:rsidR="008F5B67" w:rsidRPr="008F5B67" w:rsidRDefault="008F5B67" w:rsidP="002B16ED">
            <w:pPr>
              <w:jc w:val="center"/>
            </w:pPr>
            <w:r w:rsidRPr="008F5B67">
              <w:rPr>
                <w:rFonts w:hint="eastAsia"/>
                <w:b/>
                <w:bCs/>
              </w:rPr>
              <w:t>関連ワード例</w:t>
            </w:r>
          </w:p>
        </w:tc>
      </w:tr>
      <w:tr w:rsidR="008F5B67" w:rsidRPr="008F5B67" w:rsidTr="00A233D9">
        <w:trPr>
          <w:trHeight w:val="162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vAlign w:val="center"/>
            <w:hideMark/>
          </w:tcPr>
          <w:p w:rsidR="00534146" w:rsidRDefault="00534146" w:rsidP="008F5B67">
            <w:r>
              <w:rPr>
                <w:rFonts w:hint="eastAsia"/>
              </w:rPr>
              <w:t>①</w:t>
            </w:r>
          </w:p>
          <w:p w:rsidR="008F5B67" w:rsidRPr="008F5B67" w:rsidRDefault="008F5B67" w:rsidP="008F5B67">
            <w:r w:rsidRPr="008F5B67">
              <w:rPr>
                <w:rFonts w:hint="eastAsia"/>
              </w:rPr>
              <w:t>エネルギーをみんなにそしてクリーンに</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vAlign w:val="center"/>
            <w:hideMark/>
          </w:tcPr>
          <w:p w:rsidR="008F5B67" w:rsidRPr="008F5B67" w:rsidRDefault="008F5B67" w:rsidP="008F5B67">
            <w:r w:rsidRPr="008F5B67">
              <w:rPr>
                <w:rFonts w:hint="eastAsia"/>
              </w:rPr>
              <w:t>日本は</w:t>
            </w:r>
            <w:r w:rsidRPr="008F5B67">
              <w:rPr>
                <w:rFonts w:hint="eastAsia"/>
              </w:rPr>
              <w:t>2050</w:t>
            </w:r>
            <w:r w:rsidRPr="008F5B67">
              <w:rPr>
                <w:rFonts w:hint="eastAsia"/>
              </w:rPr>
              <w:t>年までに</w:t>
            </w:r>
            <w:r w:rsidRPr="008F5B67">
              <w:rPr>
                <w:rFonts w:hint="eastAsia"/>
              </w:rPr>
              <w:t>CO2</w:t>
            </w:r>
            <w:r w:rsidRPr="008F5B67">
              <w:rPr>
                <w:rFonts w:hint="eastAsia"/>
              </w:rPr>
              <w:t>排出量を</w:t>
            </w:r>
            <w:r w:rsidRPr="008F5B67">
              <w:rPr>
                <w:rFonts w:hint="eastAsia"/>
              </w:rPr>
              <w:t>80</w:t>
            </w:r>
            <w:r w:rsidRPr="008F5B67">
              <w:rPr>
                <w:rFonts w:hint="eastAsia"/>
              </w:rPr>
              <w:t>％減らし、脱炭素社会を今世紀後半のできるだけ早くに実現するとしています。しかし、</w:t>
            </w:r>
            <w:r w:rsidR="00833D0C">
              <w:rPr>
                <w:rFonts w:hint="eastAsia"/>
              </w:rPr>
              <w:t>そのためには</w:t>
            </w:r>
            <w:r w:rsidRPr="008F5B67">
              <w:rPr>
                <w:rFonts w:hint="eastAsia"/>
              </w:rPr>
              <w:t>、再生可能エネルギーや電気自動車・燃料電池自動車の普及</w:t>
            </w:r>
            <w:r w:rsidR="00833D0C">
              <w:rPr>
                <w:rFonts w:hint="eastAsia"/>
              </w:rPr>
              <w:t>を徹底させるなど</w:t>
            </w:r>
            <w:r w:rsidRPr="008F5B67">
              <w:rPr>
                <w:rFonts w:hint="eastAsia"/>
              </w:rPr>
              <w:t>、大</w:t>
            </w:r>
            <w:bookmarkStart w:id="0" w:name="_GoBack"/>
            <w:bookmarkEnd w:id="0"/>
            <w:r w:rsidRPr="008F5B67">
              <w:rPr>
                <w:rFonts w:hint="eastAsia"/>
              </w:rPr>
              <w:t>きな技術の進歩と社会の変革が必要です。</w:t>
            </w:r>
          </w:p>
          <w:p w:rsidR="008F5B67" w:rsidRPr="008F5B67" w:rsidRDefault="008F5B67" w:rsidP="008F5B67">
            <w:r w:rsidRPr="008F5B67">
              <w:rPr>
                <w:rFonts w:hint="eastAsia"/>
              </w:rPr>
              <w:t>加えて、脱炭素社会を実現させるに</w:t>
            </w:r>
            <w:r w:rsidR="00833D0C">
              <w:rPr>
                <w:rFonts w:hint="eastAsia"/>
              </w:rPr>
              <w:t>は</w:t>
            </w:r>
            <w:r w:rsidRPr="008F5B67">
              <w:rPr>
                <w:rFonts w:hint="eastAsia"/>
              </w:rPr>
              <w:t>、電気を</w:t>
            </w:r>
            <w:r w:rsidR="00462035">
              <w:rPr>
                <w:rFonts w:hint="eastAsia"/>
              </w:rPr>
              <w:t>極力使わないライフスタイルを確立する必要もあります。</w:t>
            </w:r>
          </w:p>
          <w:p w:rsidR="008F5B67" w:rsidRPr="008F5B67" w:rsidRDefault="008F5B67" w:rsidP="008F5B67">
            <w:r w:rsidRPr="008F5B67">
              <w:rPr>
                <w:rFonts w:hint="eastAsia"/>
              </w:rPr>
              <w:t>このテーマでは、</w:t>
            </w:r>
            <w:r w:rsidRPr="008F5B67">
              <w:rPr>
                <w:rFonts w:hint="eastAsia"/>
              </w:rPr>
              <w:t>2025</w:t>
            </w:r>
            <w:r w:rsidRPr="008F5B67">
              <w:rPr>
                <w:rFonts w:hint="eastAsia"/>
              </w:rPr>
              <w:t>年万博</w:t>
            </w:r>
            <w:r w:rsidR="00833D0C">
              <w:rPr>
                <w:rFonts w:hint="eastAsia"/>
              </w:rPr>
              <w:t>において</w:t>
            </w:r>
            <w:r w:rsidRPr="008F5B67">
              <w:rPr>
                <w:rFonts w:hint="eastAsia"/>
              </w:rPr>
              <w:t>新技術を広め、社会に変革をもたらすためには、どんなアイデアの見せ方をしたらいいかを考えます。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vAlign w:val="center"/>
            <w:hideMark/>
          </w:tcPr>
          <w:p w:rsidR="008F5B67" w:rsidRPr="008F5B67" w:rsidRDefault="008F5B67">
            <w:r w:rsidRPr="008F5B67">
              <w:rPr>
                <w:rFonts w:hint="eastAsia"/>
              </w:rPr>
              <w:t>#</w:t>
            </w:r>
            <w:r w:rsidRPr="008F5B67">
              <w:rPr>
                <w:rFonts w:hint="eastAsia"/>
              </w:rPr>
              <w:t xml:space="preserve">低炭素　</w:t>
            </w:r>
            <w:r w:rsidRPr="008F5B67">
              <w:rPr>
                <w:rFonts w:hint="eastAsia"/>
              </w:rPr>
              <w:t>#</w:t>
            </w:r>
            <w:r w:rsidRPr="008F5B67">
              <w:rPr>
                <w:rFonts w:hint="eastAsia"/>
              </w:rPr>
              <w:t xml:space="preserve">脱炭素　</w:t>
            </w:r>
            <w:r w:rsidRPr="008F5B67">
              <w:rPr>
                <w:rFonts w:hint="eastAsia"/>
              </w:rPr>
              <w:t>#CO2</w:t>
            </w:r>
            <w:r w:rsidRPr="008F5B67">
              <w:rPr>
                <w:rFonts w:hint="eastAsia"/>
              </w:rPr>
              <w:t xml:space="preserve">削減　</w:t>
            </w:r>
            <w:r w:rsidRPr="008F5B67">
              <w:rPr>
                <w:rFonts w:hint="eastAsia"/>
              </w:rPr>
              <w:t>#</w:t>
            </w:r>
            <w:r w:rsidRPr="008F5B67">
              <w:rPr>
                <w:rFonts w:hint="eastAsia"/>
              </w:rPr>
              <w:t xml:space="preserve">化石燃料　　</w:t>
            </w:r>
            <w:r w:rsidRPr="008F5B67">
              <w:rPr>
                <w:rFonts w:hint="eastAsia"/>
              </w:rPr>
              <w:t>#</w:t>
            </w:r>
            <w:r w:rsidRPr="008F5B67">
              <w:rPr>
                <w:rFonts w:hint="eastAsia"/>
              </w:rPr>
              <w:t xml:space="preserve">水素エネルギー　</w:t>
            </w:r>
            <w:r w:rsidRPr="008F5B67">
              <w:rPr>
                <w:rFonts w:hint="eastAsia"/>
              </w:rPr>
              <w:t>#</w:t>
            </w:r>
            <w:r w:rsidRPr="008F5B67">
              <w:rPr>
                <w:rFonts w:hint="eastAsia"/>
              </w:rPr>
              <w:t xml:space="preserve">新エネルギー　</w:t>
            </w:r>
            <w:r w:rsidRPr="008F5B67">
              <w:rPr>
                <w:rFonts w:hint="eastAsia"/>
              </w:rPr>
              <w:t>#EV</w:t>
            </w:r>
            <w:r w:rsidRPr="008F5B67">
              <w:rPr>
                <w:rFonts w:hint="eastAsia"/>
              </w:rPr>
              <w:t xml:space="preserve">　</w:t>
            </w:r>
            <w:r w:rsidRPr="008F5B67">
              <w:rPr>
                <w:rFonts w:hint="eastAsia"/>
              </w:rPr>
              <w:t>#FCV</w:t>
            </w:r>
            <w:r w:rsidRPr="008F5B67">
              <w:rPr>
                <w:rFonts w:hint="eastAsia"/>
              </w:rPr>
              <w:t xml:space="preserve">　</w:t>
            </w:r>
            <w:r w:rsidRPr="008F5B67">
              <w:rPr>
                <w:rFonts w:hint="eastAsia"/>
              </w:rPr>
              <w:t>#</w:t>
            </w:r>
            <w:r w:rsidRPr="008F5B67">
              <w:rPr>
                <w:rFonts w:hint="eastAsia"/>
              </w:rPr>
              <w:t>人工光合成</w:t>
            </w:r>
          </w:p>
        </w:tc>
      </w:tr>
      <w:tr w:rsidR="008F5B67" w:rsidRPr="008F5B67" w:rsidTr="00A233D9">
        <w:trPr>
          <w:trHeight w:val="1836"/>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vAlign w:val="center"/>
            <w:hideMark/>
          </w:tcPr>
          <w:p w:rsidR="00534146" w:rsidRDefault="00534146" w:rsidP="008F5B67">
            <w:r>
              <w:rPr>
                <w:rFonts w:hint="eastAsia"/>
              </w:rPr>
              <w:t>②</w:t>
            </w:r>
          </w:p>
          <w:p w:rsidR="008F5B67" w:rsidRPr="008F5B67" w:rsidRDefault="008F5B67" w:rsidP="008F5B67">
            <w:r w:rsidRPr="008F5B67">
              <w:rPr>
                <w:rFonts w:hint="eastAsia"/>
              </w:rPr>
              <w:t>住み続けられるまちづくりを</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vAlign w:val="center"/>
            <w:hideMark/>
          </w:tcPr>
          <w:p w:rsidR="008F5B67" w:rsidRPr="008F5B67" w:rsidRDefault="008F5B67" w:rsidP="008F5B67">
            <w:r w:rsidRPr="008F5B67">
              <w:rPr>
                <w:rFonts w:hint="eastAsia"/>
              </w:rPr>
              <w:t>世界では、アジアやアフリカのように都市人口が増えている地域と、日本のように都市は仕事をする場所で、生活をするのは郊外という傾向の地域があります。</w:t>
            </w:r>
          </w:p>
          <w:p w:rsidR="008F5B67" w:rsidRPr="008F5B67" w:rsidRDefault="008F5B67" w:rsidP="008F5B67">
            <w:r w:rsidRPr="008F5B67">
              <w:rPr>
                <w:rFonts w:hint="eastAsia"/>
              </w:rPr>
              <w:t>しかし、郊外化には移動エネルギーの増大や、コミュニティの希薄化などの問題があります。通勤ラッシュ</w:t>
            </w:r>
            <w:r w:rsidR="003E2917">
              <w:rPr>
                <w:rFonts w:hint="eastAsia"/>
              </w:rPr>
              <w:t>、</w:t>
            </w:r>
            <w:r w:rsidRPr="008F5B67">
              <w:rPr>
                <w:rFonts w:hint="eastAsia"/>
              </w:rPr>
              <w:t>地域の見守り機能の低下</w:t>
            </w:r>
            <w:r w:rsidR="003E2917">
              <w:rPr>
                <w:rFonts w:hint="eastAsia"/>
              </w:rPr>
              <w:t>、</w:t>
            </w:r>
            <w:r w:rsidRPr="008F5B67">
              <w:rPr>
                <w:rFonts w:hint="eastAsia"/>
              </w:rPr>
              <w:t>高齢者の自動車事故</w:t>
            </w:r>
            <w:r w:rsidR="003E2917">
              <w:rPr>
                <w:rFonts w:hint="eastAsia"/>
              </w:rPr>
              <w:t>など</w:t>
            </w:r>
            <w:r w:rsidRPr="008F5B67">
              <w:rPr>
                <w:rFonts w:hint="eastAsia"/>
              </w:rPr>
              <w:t>が例に挙げられます。</w:t>
            </w:r>
          </w:p>
          <w:p w:rsidR="008F5B67" w:rsidRPr="008F5B67" w:rsidRDefault="008F5B67" w:rsidP="008F5B67">
            <w:r w:rsidRPr="008F5B67">
              <w:rPr>
                <w:rFonts w:hint="eastAsia"/>
              </w:rPr>
              <w:t>今後人口が増える都市も減る都市も、</w:t>
            </w:r>
            <w:r w:rsidRPr="008F5B67">
              <w:rPr>
                <w:rFonts w:hint="eastAsia"/>
              </w:rPr>
              <w:t>1000</w:t>
            </w:r>
            <w:r w:rsidRPr="008F5B67">
              <w:rPr>
                <w:rFonts w:hint="eastAsia"/>
              </w:rPr>
              <w:t>年続くまちになるためには、どんな仕組みや技術が必要でしょうか？</w:t>
            </w:r>
          </w:p>
          <w:p w:rsidR="008F5B67" w:rsidRPr="008F5B67" w:rsidRDefault="008F5B67" w:rsidP="008F5B67">
            <w:r w:rsidRPr="008F5B67">
              <w:rPr>
                <w:rFonts w:hint="eastAsia"/>
              </w:rPr>
              <w:t>このテーマでは、それらのアイデアと</w:t>
            </w:r>
            <w:r w:rsidRPr="008F5B67">
              <w:rPr>
                <w:rFonts w:hint="eastAsia"/>
              </w:rPr>
              <w:t>2025</w:t>
            </w:r>
            <w:r w:rsidRPr="008F5B67">
              <w:rPr>
                <w:rFonts w:hint="eastAsia"/>
              </w:rPr>
              <w:t>年万博ではどのような社会実験ができるかを考えます。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vAlign w:val="center"/>
            <w:hideMark/>
          </w:tcPr>
          <w:p w:rsidR="008F5B67" w:rsidRPr="008F5B67" w:rsidRDefault="008F5B67" w:rsidP="008F5B67">
            <w:r w:rsidRPr="008F5B67">
              <w:rPr>
                <w:rFonts w:hint="eastAsia"/>
              </w:rPr>
              <w:t>#</w:t>
            </w:r>
            <w:r w:rsidRPr="008F5B67">
              <w:rPr>
                <w:rFonts w:hint="eastAsia"/>
              </w:rPr>
              <w:t xml:space="preserve">スマートシティ　</w:t>
            </w:r>
            <w:r w:rsidRPr="008F5B67">
              <w:rPr>
                <w:rFonts w:hint="eastAsia"/>
              </w:rPr>
              <w:t>#</w:t>
            </w:r>
            <w:r w:rsidRPr="008F5B67">
              <w:rPr>
                <w:rFonts w:hint="eastAsia"/>
              </w:rPr>
              <w:t xml:space="preserve">スマートモビリティ　</w:t>
            </w:r>
            <w:r w:rsidRPr="008F5B67">
              <w:rPr>
                <w:rFonts w:hint="eastAsia"/>
              </w:rPr>
              <w:t>#</w:t>
            </w:r>
            <w:r w:rsidRPr="008F5B67">
              <w:rPr>
                <w:rFonts w:hint="eastAsia"/>
              </w:rPr>
              <w:t xml:space="preserve">自動運転　</w:t>
            </w:r>
            <w:r w:rsidRPr="008F5B67">
              <w:rPr>
                <w:rFonts w:hint="eastAsia"/>
              </w:rPr>
              <w:t>#ICT</w:t>
            </w:r>
            <w:r w:rsidRPr="008F5B67">
              <w:rPr>
                <w:rFonts w:hint="eastAsia"/>
              </w:rPr>
              <w:t xml:space="preserve">　</w:t>
            </w:r>
            <w:r w:rsidRPr="008F5B67">
              <w:rPr>
                <w:rFonts w:hint="eastAsia"/>
              </w:rPr>
              <w:t>#</w:t>
            </w:r>
            <w:r w:rsidRPr="008F5B67">
              <w:rPr>
                <w:rFonts w:hint="eastAsia"/>
              </w:rPr>
              <w:t xml:space="preserve">郊外化　</w:t>
            </w:r>
            <w:r w:rsidRPr="008F5B67">
              <w:rPr>
                <w:rFonts w:hint="eastAsia"/>
              </w:rPr>
              <w:t>#</w:t>
            </w:r>
            <w:r w:rsidRPr="008F5B67">
              <w:rPr>
                <w:rFonts w:hint="eastAsia"/>
              </w:rPr>
              <w:t xml:space="preserve">産業空洞化　</w:t>
            </w:r>
            <w:r w:rsidRPr="008F5B67">
              <w:rPr>
                <w:rFonts w:hint="eastAsia"/>
              </w:rPr>
              <w:t>#</w:t>
            </w:r>
            <w:r w:rsidRPr="008F5B67">
              <w:rPr>
                <w:rFonts w:hint="eastAsia"/>
              </w:rPr>
              <w:t xml:space="preserve">人口動態　</w:t>
            </w:r>
            <w:r w:rsidRPr="008F5B67">
              <w:rPr>
                <w:rFonts w:hint="eastAsia"/>
              </w:rPr>
              <w:t>#</w:t>
            </w:r>
            <w:r w:rsidRPr="008F5B67">
              <w:rPr>
                <w:rFonts w:hint="eastAsia"/>
              </w:rPr>
              <w:t xml:space="preserve">都市環境　</w:t>
            </w:r>
            <w:r w:rsidRPr="008F5B67">
              <w:rPr>
                <w:rFonts w:hint="eastAsia"/>
              </w:rPr>
              <w:t>#</w:t>
            </w:r>
            <w:r w:rsidRPr="008F5B67">
              <w:rPr>
                <w:rFonts w:hint="eastAsia"/>
              </w:rPr>
              <w:t xml:space="preserve">自然共生　</w:t>
            </w:r>
            <w:r w:rsidRPr="008F5B67">
              <w:rPr>
                <w:rFonts w:hint="eastAsia"/>
              </w:rPr>
              <w:t>#</w:t>
            </w:r>
            <w:r w:rsidRPr="008F5B67">
              <w:rPr>
                <w:rFonts w:hint="eastAsia"/>
              </w:rPr>
              <w:t xml:space="preserve">防災　</w:t>
            </w:r>
            <w:r w:rsidRPr="008F5B67">
              <w:rPr>
                <w:rFonts w:hint="eastAsia"/>
              </w:rPr>
              <w:t>#</w:t>
            </w:r>
            <w:r w:rsidRPr="008F5B67">
              <w:rPr>
                <w:rFonts w:hint="eastAsia"/>
              </w:rPr>
              <w:t xml:space="preserve">減災　</w:t>
            </w:r>
            <w:r w:rsidRPr="008F5B67">
              <w:rPr>
                <w:rFonts w:hint="eastAsia"/>
              </w:rPr>
              <w:t>#</w:t>
            </w:r>
            <w:r w:rsidRPr="008F5B67">
              <w:rPr>
                <w:rFonts w:hint="eastAsia"/>
              </w:rPr>
              <w:t xml:space="preserve">インフラ整備　</w:t>
            </w:r>
            <w:r w:rsidRPr="008F5B67">
              <w:rPr>
                <w:rFonts w:hint="eastAsia"/>
              </w:rPr>
              <w:t>#</w:t>
            </w:r>
            <w:r w:rsidRPr="008F5B67">
              <w:rPr>
                <w:rFonts w:hint="eastAsia"/>
              </w:rPr>
              <w:t>クリーンな交通</w:t>
            </w:r>
          </w:p>
        </w:tc>
      </w:tr>
      <w:tr w:rsidR="008F5B67" w:rsidRPr="008F5B67" w:rsidTr="00A233D9">
        <w:trPr>
          <w:trHeight w:val="119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vAlign w:val="center"/>
            <w:hideMark/>
          </w:tcPr>
          <w:p w:rsidR="00534146" w:rsidRDefault="00534146" w:rsidP="008F5B67">
            <w:r>
              <w:rPr>
                <w:rFonts w:hint="eastAsia"/>
              </w:rPr>
              <w:t>③</w:t>
            </w:r>
          </w:p>
          <w:p w:rsidR="008F5B67" w:rsidRPr="008F5B67" w:rsidRDefault="008F5B67" w:rsidP="008F5B67">
            <w:r w:rsidRPr="008F5B67">
              <w:rPr>
                <w:rFonts w:hint="eastAsia"/>
              </w:rPr>
              <w:t>つくる責任</w:t>
            </w:r>
          </w:p>
          <w:p w:rsidR="008F5B67" w:rsidRPr="008F5B67" w:rsidRDefault="008F5B67" w:rsidP="008F5B67">
            <w:r w:rsidRPr="008F5B67">
              <w:rPr>
                <w:rFonts w:hint="eastAsia"/>
              </w:rPr>
              <w:t>つかう責任</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vAlign w:val="center"/>
            <w:hideMark/>
          </w:tcPr>
          <w:p w:rsidR="008F5B67" w:rsidRPr="008F5B67" w:rsidRDefault="008F5B67" w:rsidP="008F5B67">
            <w:r w:rsidRPr="008F5B67">
              <w:rPr>
                <w:rFonts w:hint="eastAsia"/>
              </w:rPr>
              <w:t>過去</w:t>
            </w:r>
            <w:r w:rsidRPr="008F5B67">
              <w:rPr>
                <w:rFonts w:hint="eastAsia"/>
              </w:rPr>
              <w:t>50</w:t>
            </w:r>
            <w:r w:rsidRPr="008F5B67">
              <w:rPr>
                <w:rFonts w:hint="eastAsia"/>
              </w:rPr>
              <w:t>年間で、世界の人口は</w:t>
            </w:r>
            <w:r w:rsidRPr="008F5B67">
              <w:rPr>
                <w:rFonts w:hint="eastAsia"/>
              </w:rPr>
              <w:t>2</w:t>
            </w:r>
            <w:r w:rsidRPr="008F5B67">
              <w:rPr>
                <w:rFonts w:hint="eastAsia"/>
              </w:rPr>
              <w:t>倍になり、資源の利用量は</w:t>
            </w:r>
            <w:r w:rsidRPr="008F5B67">
              <w:rPr>
                <w:rFonts w:hint="eastAsia"/>
              </w:rPr>
              <w:t>3</w:t>
            </w:r>
            <w:r w:rsidRPr="008F5B67">
              <w:rPr>
                <w:rFonts w:hint="eastAsia"/>
              </w:rPr>
              <w:t>倍になりました。また、天然資源の採掘と加工は、生物多様性を損ない、水不足や気候変動の原因となっています。</w:t>
            </w:r>
          </w:p>
          <w:p w:rsidR="008F5B67" w:rsidRPr="008F5B67" w:rsidRDefault="00FC5947" w:rsidP="008F5B67">
            <w:r>
              <w:rPr>
                <w:rFonts w:hint="eastAsia"/>
              </w:rPr>
              <w:t>一方</w:t>
            </w:r>
            <w:r w:rsidR="008F5B67" w:rsidRPr="008F5B67">
              <w:rPr>
                <w:rFonts w:hint="eastAsia"/>
              </w:rPr>
              <w:t>、国内の需要を満たすために消費される天然資源量は、高所得国が低所得国の</w:t>
            </w:r>
            <w:r w:rsidR="008F5B67" w:rsidRPr="008F5B67">
              <w:rPr>
                <w:rFonts w:hint="eastAsia"/>
              </w:rPr>
              <w:t>13</w:t>
            </w:r>
            <w:r w:rsidR="008F5B67" w:rsidRPr="008F5B67">
              <w:rPr>
                <w:rFonts w:hint="eastAsia"/>
              </w:rPr>
              <w:t>倍以上と大きく不平等な状況です。</w:t>
            </w:r>
          </w:p>
          <w:p w:rsidR="008F5B67" w:rsidRPr="008F5B67" w:rsidRDefault="003E2917" w:rsidP="008F5B67">
            <w:r>
              <w:rPr>
                <w:rFonts w:hint="eastAsia"/>
              </w:rPr>
              <w:t>加えて</w:t>
            </w:r>
            <w:r w:rsidR="008F5B67" w:rsidRPr="008F5B67">
              <w:rPr>
                <w:rFonts w:hint="eastAsia"/>
              </w:rPr>
              <w:t>、プラスチックや食品の大量生産大量消費の課題もあります。</w:t>
            </w:r>
          </w:p>
          <w:p w:rsidR="008F5B67" w:rsidRPr="008F5B67" w:rsidRDefault="008F5B67" w:rsidP="008F5B67">
            <w:r w:rsidRPr="008F5B67">
              <w:rPr>
                <w:rFonts w:hint="eastAsia"/>
              </w:rPr>
              <w:t>このテーマでは、</w:t>
            </w:r>
            <w:r w:rsidRPr="008F5B67">
              <w:rPr>
                <w:rFonts w:hint="eastAsia"/>
              </w:rPr>
              <w:t>2005</w:t>
            </w:r>
            <w:r w:rsidRPr="008F5B67">
              <w:rPr>
                <w:rFonts w:hint="eastAsia"/>
              </w:rPr>
              <w:t>年愛知万博で取り組まれた</w:t>
            </w:r>
            <w:r w:rsidRPr="008F5B67">
              <w:rPr>
                <w:rFonts w:hint="eastAsia"/>
              </w:rPr>
              <w:t>17</w:t>
            </w:r>
            <w:r w:rsidRPr="008F5B67">
              <w:rPr>
                <w:rFonts w:hint="eastAsia"/>
              </w:rPr>
              <w:t>種分別やもったいない精神より、さらに先を見据えた、資源の効率利用や循環型経済のモデルを、</w:t>
            </w:r>
            <w:r w:rsidRPr="008F5B67">
              <w:rPr>
                <w:rFonts w:hint="eastAsia"/>
              </w:rPr>
              <w:t>2025</w:t>
            </w:r>
            <w:r w:rsidRPr="008F5B67">
              <w:rPr>
                <w:rFonts w:hint="eastAsia"/>
              </w:rPr>
              <w:t>年万博ではどのように体現するかを考えます。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vAlign w:val="center"/>
            <w:hideMark/>
          </w:tcPr>
          <w:p w:rsidR="008F5B67" w:rsidRPr="008F5B67" w:rsidRDefault="008F5B67" w:rsidP="008F5B67">
            <w:r w:rsidRPr="008F5B67">
              <w:rPr>
                <w:rFonts w:hint="eastAsia"/>
              </w:rPr>
              <w:t>#</w:t>
            </w:r>
            <w:r w:rsidRPr="008F5B67">
              <w:rPr>
                <w:rFonts w:hint="eastAsia"/>
              </w:rPr>
              <w:t>資源効率</w:t>
            </w:r>
            <w:r w:rsidRPr="008F5B67">
              <w:rPr>
                <w:rFonts w:hint="eastAsia"/>
              </w:rPr>
              <w:t>(RE)</w:t>
            </w:r>
            <w:r w:rsidRPr="008F5B67">
              <w:rPr>
                <w:rFonts w:hint="eastAsia"/>
              </w:rPr>
              <w:t xml:space="preserve">　</w:t>
            </w:r>
            <w:r w:rsidRPr="008F5B67">
              <w:rPr>
                <w:rFonts w:hint="eastAsia"/>
              </w:rPr>
              <w:t>#</w:t>
            </w:r>
            <w:r w:rsidRPr="008F5B67">
              <w:rPr>
                <w:rFonts w:hint="eastAsia"/>
              </w:rPr>
              <w:t>サーキュラーエコノミー</w:t>
            </w:r>
            <w:r w:rsidR="003E2917">
              <w:rPr>
                <w:rFonts w:hint="eastAsia"/>
              </w:rPr>
              <w:t>（循環型経済）</w:t>
            </w:r>
            <w:r w:rsidRPr="008F5B67">
              <w:rPr>
                <w:rFonts w:hint="eastAsia"/>
              </w:rPr>
              <w:t xml:space="preserve">　</w:t>
            </w:r>
            <w:r w:rsidRPr="008F5B67">
              <w:rPr>
                <w:rFonts w:hint="eastAsia"/>
              </w:rPr>
              <w:t>#</w:t>
            </w:r>
            <w:r w:rsidRPr="008F5B67">
              <w:rPr>
                <w:rFonts w:hint="eastAsia"/>
              </w:rPr>
              <w:t xml:space="preserve">マテリアルフットプリント　</w:t>
            </w:r>
            <w:r w:rsidRPr="008F5B67">
              <w:rPr>
                <w:rFonts w:hint="eastAsia"/>
              </w:rPr>
              <w:t>#</w:t>
            </w:r>
            <w:r w:rsidRPr="008F5B67">
              <w:rPr>
                <w:rFonts w:hint="eastAsia"/>
              </w:rPr>
              <w:t xml:space="preserve">水ストレス　　</w:t>
            </w:r>
            <w:r w:rsidRPr="008F5B67">
              <w:rPr>
                <w:rFonts w:hint="eastAsia"/>
              </w:rPr>
              <w:t>#</w:t>
            </w:r>
            <w:r w:rsidRPr="008F5B67">
              <w:rPr>
                <w:rFonts w:hint="eastAsia"/>
              </w:rPr>
              <w:t xml:space="preserve">淡水化技術　</w:t>
            </w:r>
            <w:r w:rsidRPr="008F5B67">
              <w:rPr>
                <w:rFonts w:hint="eastAsia"/>
              </w:rPr>
              <w:t>#</w:t>
            </w:r>
            <w:r w:rsidRPr="008F5B67">
              <w:rPr>
                <w:rFonts w:hint="eastAsia"/>
              </w:rPr>
              <w:t xml:space="preserve">海洋プラスチックごみ　</w:t>
            </w:r>
            <w:r w:rsidRPr="008F5B67">
              <w:rPr>
                <w:rFonts w:hint="eastAsia"/>
              </w:rPr>
              <w:t>#3R</w:t>
            </w:r>
            <w:r w:rsidRPr="008F5B67">
              <w:rPr>
                <w:rFonts w:hint="eastAsia"/>
              </w:rPr>
              <w:t xml:space="preserve">　</w:t>
            </w:r>
            <w:r w:rsidRPr="008F5B67">
              <w:rPr>
                <w:rFonts w:hint="eastAsia"/>
              </w:rPr>
              <w:t>#</w:t>
            </w:r>
            <w:r w:rsidRPr="008F5B67">
              <w:rPr>
                <w:rFonts w:hint="eastAsia"/>
              </w:rPr>
              <w:t xml:space="preserve">フードロス　</w:t>
            </w:r>
          </w:p>
        </w:tc>
      </w:tr>
      <w:tr w:rsidR="008F5B67" w:rsidRPr="008F5B67" w:rsidTr="00A233D9">
        <w:trPr>
          <w:trHeight w:val="422"/>
        </w:trPr>
        <w:tc>
          <w:tcPr>
            <w:tcW w:w="3114" w:type="dxa"/>
            <w:tcBorders>
              <w:top w:val="single" w:sz="4" w:space="0" w:color="000000"/>
              <w:left w:val="single" w:sz="4" w:space="0" w:color="000000"/>
              <w:bottom w:val="single" w:sz="4" w:space="0" w:color="000000"/>
              <w:right w:val="single" w:sz="4" w:space="0" w:color="000000"/>
            </w:tcBorders>
            <w:shd w:val="clear" w:color="auto" w:fill="BDD7EE"/>
            <w:tcMar>
              <w:top w:w="54" w:type="dxa"/>
              <w:left w:w="108" w:type="dxa"/>
              <w:bottom w:w="54" w:type="dxa"/>
              <w:right w:w="108" w:type="dxa"/>
            </w:tcMar>
            <w:vAlign w:val="center"/>
            <w:hideMark/>
          </w:tcPr>
          <w:p w:rsidR="008F5B67" w:rsidRPr="008F5B67" w:rsidRDefault="008F5B67" w:rsidP="002B16ED">
            <w:pPr>
              <w:jc w:val="center"/>
            </w:pPr>
            <w:r w:rsidRPr="008F5B67">
              <w:rPr>
                <w:rFonts w:hint="eastAsia"/>
                <w:b/>
                <w:bCs/>
              </w:rPr>
              <w:lastRenderedPageBreak/>
              <w:t>テーマ</w:t>
            </w:r>
          </w:p>
        </w:tc>
        <w:tc>
          <w:tcPr>
            <w:tcW w:w="8788" w:type="dxa"/>
            <w:tcBorders>
              <w:top w:val="single" w:sz="4" w:space="0" w:color="000000"/>
              <w:left w:val="single" w:sz="4" w:space="0" w:color="000000"/>
              <w:bottom w:val="single" w:sz="4" w:space="0" w:color="000000"/>
              <w:right w:val="single" w:sz="4" w:space="0" w:color="000000"/>
            </w:tcBorders>
            <w:shd w:val="clear" w:color="auto" w:fill="BDD7EE"/>
            <w:tcMar>
              <w:top w:w="54" w:type="dxa"/>
              <w:left w:w="108" w:type="dxa"/>
              <w:bottom w:w="54" w:type="dxa"/>
              <w:right w:w="108" w:type="dxa"/>
            </w:tcMar>
            <w:vAlign w:val="center"/>
            <w:hideMark/>
          </w:tcPr>
          <w:p w:rsidR="008F5B67" w:rsidRPr="008F5B67" w:rsidRDefault="008F5B67" w:rsidP="002B16ED">
            <w:pPr>
              <w:jc w:val="center"/>
            </w:pPr>
            <w:r w:rsidRPr="008F5B67">
              <w:rPr>
                <w:rFonts w:hint="eastAsia"/>
                <w:b/>
                <w:bCs/>
              </w:rPr>
              <w:t>詳細</w:t>
            </w:r>
          </w:p>
        </w:tc>
        <w:tc>
          <w:tcPr>
            <w:tcW w:w="2694" w:type="dxa"/>
            <w:tcBorders>
              <w:top w:val="single" w:sz="4" w:space="0" w:color="000000"/>
              <w:left w:val="single" w:sz="4" w:space="0" w:color="000000"/>
              <w:bottom w:val="single" w:sz="4" w:space="0" w:color="000000"/>
              <w:right w:val="single" w:sz="4" w:space="0" w:color="000000"/>
            </w:tcBorders>
            <w:shd w:val="clear" w:color="auto" w:fill="BDD7EE"/>
            <w:tcMar>
              <w:top w:w="54" w:type="dxa"/>
              <w:left w:w="108" w:type="dxa"/>
              <w:bottom w:w="54" w:type="dxa"/>
              <w:right w:w="108" w:type="dxa"/>
            </w:tcMar>
            <w:vAlign w:val="center"/>
            <w:hideMark/>
          </w:tcPr>
          <w:p w:rsidR="008F5B67" w:rsidRPr="008F5B67" w:rsidRDefault="008F5B67" w:rsidP="002B16ED">
            <w:pPr>
              <w:jc w:val="center"/>
            </w:pPr>
            <w:r w:rsidRPr="008F5B67">
              <w:rPr>
                <w:rFonts w:hint="eastAsia"/>
                <w:b/>
                <w:bCs/>
              </w:rPr>
              <w:t>関連ワード例</w:t>
            </w:r>
          </w:p>
        </w:tc>
      </w:tr>
      <w:tr w:rsidR="008F5B67" w:rsidRPr="008F5B67" w:rsidTr="00A233D9">
        <w:trPr>
          <w:trHeight w:val="119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vAlign w:val="center"/>
            <w:hideMark/>
          </w:tcPr>
          <w:p w:rsidR="00534146" w:rsidRDefault="00534146" w:rsidP="008F5B67">
            <w:r>
              <w:rPr>
                <w:rFonts w:hint="eastAsia"/>
              </w:rPr>
              <w:t>④</w:t>
            </w:r>
          </w:p>
          <w:p w:rsidR="008F5B67" w:rsidRPr="008F5B67" w:rsidRDefault="008F5B67" w:rsidP="008F5B67">
            <w:r w:rsidRPr="008F5B67">
              <w:rPr>
                <w:rFonts w:hint="eastAsia"/>
              </w:rPr>
              <w:t>海の豊かさを守ろう</w:t>
            </w:r>
          </w:p>
          <w:p w:rsidR="008F5B67" w:rsidRPr="008F5B67" w:rsidRDefault="008F5B67" w:rsidP="008F5B67">
            <w:r w:rsidRPr="008F5B67">
              <w:rPr>
                <w:rFonts w:hint="eastAsia"/>
              </w:rPr>
              <w:t>陸の豊かさも守ろう</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vAlign w:val="center"/>
            <w:hideMark/>
          </w:tcPr>
          <w:p w:rsidR="008F5B67" w:rsidRPr="008F5B67" w:rsidRDefault="008F5B67" w:rsidP="008F5B67">
            <w:r w:rsidRPr="008F5B67">
              <w:rPr>
                <w:rFonts w:hint="eastAsia"/>
              </w:rPr>
              <w:t>自然は</w:t>
            </w:r>
            <w:r w:rsidR="00FC5947">
              <w:rPr>
                <w:rFonts w:hint="eastAsia"/>
              </w:rPr>
              <w:t>、</w:t>
            </w:r>
            <w:r w:rsidRPr="008F5B67">
              <w:rPr>
                <w:rFonts w:hint="eastAsia"/>
              </w:rPr>
              <w:t>私たちの生活に</w:t>
            </w:r>
            <w:r w:rsidR="00FC5947">
              <w:rPr>
                <w:rFonts w:hint="eastAsia"/>
              </w:rPr>
              <w:t>必要な</w:t>
            </w:r>
            <w:r w:rsidRPr="008F5B67">
              <w:rPr>
                <w:rFonts w:hint="eastAsia"/>
              </w:rPr>
              <w:t>食料や水など、さまざまな恵みをもたら</w:t>
            </w:r>
            <w:r w:rsidR="00FC5947">
              <w:rPr>
                <w:rFonts w:hint="eastAsia"/>
              </w:rPr>
              <w:t>すほか、</w:t>
            </w:r>
            <w:r w:rsidRPr="008F5B67">
              <w:rPr>
                <w:rFonts w:hint="eastAsia"/>
              </w:rPr>
              <w:t>金属や化石燃料をもたらす大切な資源です。しかし、近年その破壊や汚染が進んでいます。</w:t>
            </w:r>
          </w:p>
          <w:p w:rsidR="008F5B67" w:rsidRPr="008F5B67" w:rsidRDefault="008F5B67" w:rsidP="008F5B67">
            <w:r w:rsidRPr="008F5B67">
              <w:rPr>
                <w:rFonts w:hint="eastAsia"/>
              </w:rPr>
              <w:t>生活や経済の基盤である、森林、土壌、水、大気、生物などの</w:t>
            </w:r>
            <w:r w:rsidR="003E2917">
              <w:rPr>
                <w:rFonts w:hint="eastAsia"/>
              </w:rPr>
              <w:t>「</w:t>
            </w:r>
            <w:r w:rsidRPr="008F5B67">
              <w:rPr>
                <w:rFonts w:hint="eastAsia"/>
              </w:rPr>
              <w:t>自然資本</w:t>
            </w:r>
            <w:r w:rsidR="003E2917">
              <w:rPr>
                <w:rFonts w:hint="eastAsia"/>
              </w:rPr>
              <w:t>」</w:t>
            </w:r>
            <w:r w:rsidRPr="008F5B67">
              <w:rPr>
                <w:rFonts w:hint="eastAsia"/>
              </w:rPr>
              <w:t>を、この先も持続的に利用するにはどうしたらいいのでしょうか？</w:t>
            </w:r>
          </w:p>
          <w:p w:rsidR="008F5B67" w:rsidRPr="008F5B67" w:rsidRDefault="008F5B67">
            <w:r w:rsidRPr="008F5B67">
              <w:rPr>
                <w:rFonts w:hint="eastAsia"/>
              </w:rPr>
              <w:t>2025</w:t>
            </w:r>
            <w:r w:rsidRPr="008F5B67">
              <w:rPr>
                <w:rFonts w:hint="eastAsia"/>
              </w:rPr>
              <w:t>年万博の会場は人工島ですが、会場に運び込まれるさまざまな「物」によって、自然資本と繋がっています。このテーマでは、「物」を生産し消費する</w:t>
            </w:r>
            <w:r w:rsidR="00FC5947">
              <w:rPr>
                <w:rFonts w:hint="eastAsia"/>
              </w:rPr>
              <w:t>社会の中で</w:t>
            </w:r>
            <w:r w:rsidRPr="008F5B67">
              <w:rPr>
                <w:rFonts w:hint="eastAsia"/>
              </w:rPr>
              <w:t>、自然資本が、持続的な関係になるには、どのようなアイデアを万博で提案できるか考えます。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vAlign w:val="center"/>
            <w:hideMark/>
          </w:tcPr>
          <w:p w:rsidR="008F5B67" w:rsidRPr="008F5B67" w:rsidRDefault="008F5B67" w:rsidP="008F5B67">
            <w:r w:rsidRPr="008F5B67">
              <w:rPr>
                <w:rFonts w:hint="eastAsia"/>
              </w:rPr>
              <w:t>#</w:t>
            </w:r>
            <w:r w:rsidRPr="008F5B67">
              <w:rPr>
                <w:rFonts w:hint="eastAsia"/>
              </w:rPr>
              <w:t xml:space="preserve">里山資本主義　</w:t>
            </w:r>
            <w:r w:rsidRPr="008F5B67">
              <w:rPr>
                <w:rFonts w:hint="eastAsia"/>
              </w:rPr>
              <w:t>#</w:t>
            </w:r>
            <w:r w:rsidRPr="008F5B67">
              <w:rPr>
                <w:rFonts w:hint="eastAsia"/>
              </w:rPr>
              <w:t xml:space="preserve">里山イニシアチブ　</w:t>
            </w:r>
            <w:r w:rsidRPr="008F5B67">
              <w:rPr>
                <w:rFonts w:hint="eastAsia"/>
              </w:rPr>
              <w:t>#</w:t>
            </w:r>
            <w:r w:rsidRPr="008F5B67">
              <w:rPr>
                <w:rFonts w:hint="eastAsia"/>
              </w:rPr>
              <w:t xml:space="preserve">地域循環共生圏　</w:t>
            </w:r>
            <w:r w:rsidRPr="008F5B67">
              <w:rPr>
                <w:rFonts w:hint="eastAsia"/>
              </w:rPr>
              <w:t>#</w:t>
            </w:r>
            <w:r w:rsidRPr="008F5B67">
              <w:rPr>
                <w:rFonts w:hint="eastAsia"/>
              </w:rPr>
              <w:t xml:space="preserve">生物多様性　</w:t>
            </w:r>
            <w:r w:rsidRPr="008F5B67">
              <w:rPr>
                <w:rFonts w:hint="eastAsia"/>
              </w:rPr>
              <w:t>#</w:t>
            </w:r>
            <w:r w:rsidRPr="008F5B67">
              <w:rPr>
                <w:rFonts w:hint="eastAsia"/>
              </w:rPr>
              <w:t xml:space="preserve">グリーン経済　</w:t>
            </w:r>
            <w:r w:rsidRPr="008F5B67">
              <w:rPr>
                <w:rFonts w:hint="eastAsia"/>
              </w:rPr>
              <w:t>#</w:t>
            </w:r>
            <w:r w:rsidRPr="008F5B67">
              <w:rPr>
                <w:rFonts w:hint="eastAsia"/>
              </w:rPr>
              <w:t xml:space="preserve">生態系サービス　</w:t>
            </w:r>
            <w:r w:rsidRPr="008F5B67">
              <w:rPr>
                <w:rFonts w:hint="eastAsia"/>
              </w:rPr>
              <w:t>#</w:t>
            </w:r>
            <w:r w:rsidRPr="008F5B67">
              <w:rPr>
                <w:rFonts w:hint="eastAsia"/>
              </w:rPr>
              <w:t>サプライチェーン</w:t>
            </w:r>
          </w:p>
        </w:tc>
      </w:tr>
      <w:tr w:rsidR="008F5B67" w:rsidRPr="008F5B67" w:rsidTr="00A233D9">
        <w:trPr>
          <w:trHeight w:val="119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vAlign w:val="center"/>
            <w:hideMark/>
          </w:tcPr>
          <w:p w:rsidR="00534146" w:rsidRDefault="00534146" w:rsidP="008F5B67">
            <w:r>
              <w:rPr>
                <w:rFonts w:hint="eastAsia"/>
              </w:rPr>
              <w:t>⑤</w:t>
            </w:r>
          </w:p>
          <w:p w:rsidR="008F5B67" w:rsidRPr="008F5B67" w:rsidRDefault="008F5B67" w:rsidP="008F5B67">
            <w:r w:rsidRPr="008F5B67">
              <w:rPr>
                <w:rFonts w:hint="eastAsia"/>
              </w:rPr>
              <w:t>ローカルからグローバルへ、グローバルからローカルへ行動しよう</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vAlign w:val="center"/>
            <w:hideMark/>
          </w:tcPr>
          <w:p w:rsidR="008F5B67" w:rsidRPr="008F5B67" w:rsidRDefault="008F5B67" w:rsidP="008F5B67">
            <w:r w:rsidRPr="008F5B67">
              <w:rPr>
                <w:rFonts w:hint="eastAsia"/>
              </w:rPr>
              <w:t>スウェーデンの</w:t>
            </w:r>
            <w:r w:rsidRPr="008F5B67">
              <w:rPr>
                <w:rFonts w:hint="eastAsia"/>
              </w:rPr>
              <w:t>16</w:t>
            </w:r>
            <w:r w:rsidRPr="008F5B67">
              <w:rPr>
                <w:rFonts w:hint="eastAsia"/>
              </w:rPr>
              <w:t>歳の少女グレタ・トゥーンベリさんが始めた、毎週金曜日の温暖化対策運動は、</w:t>
            </w:r>
            <w:r w:rsidRPr="008F5B67">
              <w:rPr>
                <w:rFonts w:hint="eastAsia"/>
              </w:rPr>
              <w:t>SNS</w:t>
            </w:r>
            <w:r w:rsidRPr="008F5B67">
              <w:rPr>
                <w:rFonts w:hint="eastAsia"/>
              </w:rPr>
              <w:t>を通じて全世界の若者に広がりました。</w:t>
            </w:r>
          </w:p>
          <w:p w:rsidR="008F5B67" w:rsidRPr="008F5B67" w:rsidRDefault="008F5B67" w:rsidP="008F5B67">
            <w:r w:rsidRPr="008F5B67">
              <w:rPr>
                <w:rFonts w:hint="eastAsia"/>
              </w:rPr>
              <w:t>他にもさまざまな環境問題に対する地域の小さな活動が、</w:t>
            </w:r>
            <w:r w:rsidRPr="008F5B67">
              <w:rPr>
                <w:rFonts w:hint="eastAsia"/>
              </w:rPr>
              <w:t>Web</w:t>
            </w:r>
            <w:r w:rsidRPr="008F5B67">
              <w:rPr>
                <w:rFonts w:hint="eastAsia"/>
              </w:rPr>
              <w:t>を通じて世界中に共有・拡散され、企業や政治を動かしつつあります。</w:t>
            </w:r>
          </w:p>
          <w:p w:rsidR="008F5B67" w:rsidRPr="008F5B67" w:rsidRDefault="008F5B67" w:rsidP="008F5B67">
            <w:r w:rsidRPr="008F5B67">
              <w:rPr>
                <w:rFonts w:hint="eastAsia"/>
              </w:rPr>
              <w:t>「万博×環境　未来を描こうプロジェクト」の元となった、大阪府民会議の学生エコチャレンジミーティングも、環境のための行動を地域に広げることを目的として意見交換と発信を行ってきました。</w:t>
            </w:r>
          </w:p>
          <w:p w:rsidR="008F5B67" w:rsidRPr="008F5B67" w:rsidRDefault="008F5B67" w:rsidP="008F5B67">
            <w:r w:rsidRPr="008F5B67">
              <w:rPr>
                <w:rFonts w:hint="eastAsia"/>
              </w:rPr>
              <w:t>このテーマでは、エコチャレンジミーティングの、地域の活動を世界に広げる、あるいは、世界的ムーブメントを地域での行動に落とし込む活動を土台に、</w:t>
            </w:r>
            <w:r w:rsidRPr="008F5B67">
              <w:rPr>
                <w:rFonts w:hint="eastAsia"/>
              </w:rPr>
              <w:t>2025</w:t>
            </w:r>
            <w:r w:rsidRPr="008F5B67">
              <w:rPr>
                <w:rFonts w:hint="eastAsia"/>
              </w:rPr>
              <w:t>年万博から地域と世界に発信するメッセージについて考えます。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vAlign w:val="center"/>
            <w:hideMark/>
          </w:tcPr>
          <w:p w:rsidR="008F5B67" w:rsidRPr="008F5B67" w:rsidRDefault="008F5B67" w:rsidP="008F5B67">
            <w:r w:rsidRPr="008F5B67">
              <w:rPr>
                <w:rFonts w:hint="eastAsia"/>
              </w:rPr>
              <w:t>#</w:t>
            </w:r>
            <w:r w:rsidRPr="008F5B67">
              <w:rPr>
                <w:rFonts w:hint="eastAsia"/>
              </w:rPr>
              <w:t xml:space="preserve">エコチャレンジミーティング　</w:t>
            </w:r>
            <w:r w:rsidRPr="008F5B67">
              <w:rPr>
                <w:rFonts w:hint="eastAsia"/>
              </w:rPr>
              <w:t>#</w:t>
            </w:r>
            <w:r w:rsidRPr="008F5B67">
              <w:rPr>
                <w:rFonts w:hint="eastAsia"/>
              </w:rPr>
              <w:t xml:space="preserve">グレタ・トゥーンベリ　</w:t>
            </w:r>
            <w:r w:rsidRPr="008F5B67">
              <w:rPr>
                <w:rFonts w:hint="eastAsia"/>
              </w:rPr>
              <w:t>#</w:t>
            </w:r>
            <w:r w:rsidRPr="008F5B67">
              <w:rPr>
                <w:rFonts w:hint="eastAsia"/>
              </w:rPr>
              <w:t xml:space="preserve">グローバル気候マーチ　</w:t>
            </w:r>
            <w:r w:rsidRPr="008F5B67">
              <w:rPr>
                <w:rFonts w:hint="eastAsia"/>
              </w:rPr>
              <w:t>#</w:t>
            </w:r>
            <w:r w:rsidRPr="008F5B67">
              <w:rPr>
                <w:rFonts w:hint="eastAsia"/>
              </w:rPr>
              <w:t>パートナーシップ</w:t>
            </w:r>
          </w:p>
        </w:tc>
      </w:tr>
    </w:tbl>
    <w:p w:rsidR="008F5B67" w:rsidRDefault="008F5B67"/>
    <w:sectPr w:rsidR="008F5B67" w:rsidSect="008F5B67">
      <w:pgSz w:w="16838" w:h="11906" w:orient="landscape"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67"/>
    <w:rsid w:val="000F698B"/>
    <w:rsid w:val="002A6B5C"/>
    <w:rsid w:val="002B16ED"/>
    <w:rsid w:val="003E2917"/>
    <w:rsid w:val="00462035"/>
    <w:rsid w:val="0049415E"/>
    <w:rsid w:val="00514D83"/>
    <w:rsid w:val="00534146"/>
    <w:rsid w:val="00671793"/>
    <w:rsid w:val="006D61B7"/>
    <w:rsid w:val="00833D0C"/>
    <w:rsid w:val="008F5B67"/>
    <w:rsid w:val="00A233D9"/>
    <w:rsid w:val="00D51AD8"/>
    <w:rsid w:val="00FC5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5D8202"/>
  <w15:chartTrackingRefBased/>
  <w15:docId w15:val="{D121A447-0CC1-4D5F-9C21-19A5184A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D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3D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2262">
      <w:bodyDiv w:val="1"/>
      <w:marLeft w:val="0"/>
      <w:marRight w:val="0"/>
      <w:marTop w:val="0"/>
      <w:marBottom w:val="0"/>
      <w:divBdr>
        <w:top w:val="none" w:sz="0" w:space="0" w:color="auto"/>
        <w:left w:val="none" w:sz="0" w:space="0" w:color="auto"/>
        <w:bottom w:val="none" w:sz="0" w:space="0" w:color="auto"/>
        <w:right w:val="none" w:sz="0" w:space="0" w:color="auto"/>
      </w:divBdr>
    </w:div>
    <w:div w:id="982925724">
      <w:bodyDiv w:val="1"/>
      <w:marLeft w:val="0"/>
      <w:marRight w:val="0"/>
      <w:marTop w:val="0"/>
      <w:marBottom w:val="0"/>
      <w:divBdr>
        <w:top w:val="none" w:sz="0" w:space="0" w:color="auto"/>
        <w:left w:val="none" w:sz="0" w:space="0" w:color="auto"/>
        <w:bottom w:val="none" w:sz="0" w:space="0" w:color="auto"/>
        <w:right w:val="none" w:sz="0" w:space="0" w:color="auto"/>
      </w:divBdr>
    </w:div>
    <w:div w:id="18324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佐藤　智宏</cp:lastModifiedBy>
  <cp:revision>5</cp:revision>
  <dcterms:created xsi:type="dcterms:W3CDTF">2019-10-16T08:24:00Z</dcterms:created>
  <dcterms:modified xsi:type="dcterms:W3CDTF">2019-10-16T08:25:00Z</dcterms:modified>
</cp:coreProperties>
</file>