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487DEB" w:rsidRPr="00487DEB" w14:paraId="415CF8C9" w14:textId="77777777" w:rsidTr="00EA3218">
        <w:trPr>
          <w:trHeight w:val="699"/>
        </w:trPr>
        <w:tc>
          <w:tcPr>
            <w:tcW w:w="9634" w:type="dxa"/>
            <w:shd w:val="clear" w:color="auto" w:fill="E7E6E6" w:themeFill="background2"/>
            <w:vAlign w:val="center"/>
          </w:tcPr>
          <w:p w14:paraId="1F379F00" w14:textId="77777777" w:rsidR="00EC4857" w:rsidRPr="00487DEB" w:rsidRDefault="00EC4857" w:rsidP="00EC4857">
            <w:pPr>
              <w:jc w:val="center"/>
              <w:rPr>
                <w:rFonts w:ascii="Century" w:eastAsia="ＭＳ 明朝" w:hAnsi="Century"/>
                <w:sz w:val="28"/>
                <w:szCs w:val="28"/>
              </w:rPr>
            </w:pPr>
            <w:r w:rsidRPr="00487DEB">
              <w:rPr>
                <w:rFonts w:ascii="Century" w:eastAsia="ＭＳ 明朝" w:hAnsi="Century"/>
                <w:sz w:val="28"/>
                <w:szCs w:val="28"/>
              </w:rPr>
              <w:t>万博</w:t>
            </w:r>
            <w:r w:rsidRPr="00487DEB">
              <w:rPr>
                <w:rFonts w:ascii="Century" w:eastAsia="ＭＳ 明朝" w:hAnsi="Century"/>
                <w:sz w:val="28"/>
                <w:szCs w:val="28"/>
              </w:rPr>
              <w:t>×</w:t>
            </w:r>
            <w:r w:rsidRPr="00487DEB">
              <w:rPr>
                <w:rFonts w:ascii="Century" w:eastAsia="ＭＳ 明朝" w:hAnsi="Century"/>
                <w:sz w:val="28"/>
                <w:szCs w:val="28"/>
              </w:rPr>
              <w:t>環境　未来を描こうプロジェクト</w:t>
            </w:r>
          </w:p>
          <w:p w14:paraId="46C88765" w14:textId="4550E5C6" w:rsidR="00E11AE7" w:rsidRPr="00487DEB" w:rsidRDefault="00D40C60" w:rsidP="00627813">
            <w:pPr>
              <w:jc w:val="center"/>
              <w:rPr>
                <w:rFonts w:ascii="Century" w:eastAsia="ＭＳ 明朝" w:hAnsi="Century"/>
                <w:sz w:val="28"/>
                <w:szCs w:val="28"/>
              </w:rPr>
            </w:pPr>
            <w:r>
              <w:rPr>
                <w:rFonts w:ascii="Century" w:eastAsia="ＭＳ 明朝" w:hAnsi="Century" w:hint="eastAsia"/>
                <w:sz w:val="28"/>
                <w:szCs w:val="28"/>
              </w:rPr>
              <w:t>万博みらい研究会コラボイベント　第２</w:t>
            </w:r>
            <w:r w:rsidR="00E11AE7" w:rsidRPr="00487DEB">
              <w:rPr>
                <w:rFonts w:ascii="Century" w:eastAsia="ＭＳ 明朝" w:hAnsi="Century" w:hint="eastAsia"/>
                <w:sz w:val="28"/>
                <w:szCs w:val="28"/>
              </w:rPr>
              <w:t>回</w:t>
            </w:r>
            <w:r>
              <w:rPr>
                <w:rFonts w:ascii="Century" w:eastAsia="ＭＳ 明朝" w:hAnsi="Century" w:hint="eastAsia"/>
                <w:sz w:val="28"/>
                <w:szCs w:val="28"/>
              </w:rPr>
              <w:t>中間報告</w:t>
            </w:r>
            <w:r w:rsidR="00627813" w:rsidRPr="00487DEB">
              <w:rPr>
                <w:rFonts w:ascii="Century" w:eastAsia="ＭＳ 明朝" w:hAnsi="Century" w:hint="eastAsia"/>
                <w:sz w:val="28"/>
                <w:szCs w:val="28"/>
              </w:rPr>
              <w:t>会</w:t>
            </w:r>
            <w:r w:rsidR="00EC4857" w:rsidRPr="00487DEB">
              <w:rPr>
                <w:rFonts w:ascii="Century" w:eastAsia="ＭＳ 明朝" w:hAnsi="Century"/>
                <w:sz w:val="28"/>
                <w:szCs w:val="28"/>
              </w:rPr>
              <w:t xml:space="preserve"> </w:t>
            </w:r>
          </w:p>
          <w:p w14:paraId="443BB35E" w14:textId="4FFD62EA" w:rsidR="00CA735C" w:rsidRPr="00487DEB" w:rsidRDefault="00627813" w:rsidP="00627813">
            <w:pPr>
              <w:jc w:val="center"/>
              <w:rPr>
                <w:rFonts w:ascii="Century" w:eastAsia="ＭＳ 明朝" w:hAnsi="Century"/>
                <w:sz w:val="24"/>
                <w:szCs w:val="24"/>
              </w:rPr>
            </w:pPr>
            <w:r w:rsidRPr="00487DEB">
              <w:rPr>
                <w:rFonts w:ascii="Century" w:eastAsia="ＭＳ 明朝" w:hAnsi="Century" w:hint="eastAsia"/>
                <w:sz w:val="28"/>
                <w:szCs w:val="28"/>
              </w:rPr>
              <w:t>概要報告</w:t>
            </w:r>
          </w:p>
        </w:tc>
      </w:tr>
    </w:tbl>
    <w:p w14:paraId="7DAD3BA8" w14:textId="30CB0474" w:rsidR="00D51D8F" w:rsidRPr="00487DEB" w:rsidRDefault="00D51D8F" w:rsidP="00403359">
      <w:pPr>
        <w:snapToGrid w:val="0"/>
        <w:spacing w:line="240" w:lineRule="auto"/>
        <w:rPr>
          <w:rFonts w:ascii="Century" w:eastAsia="ＭＳ 明朝" w:hAnsi="Century"/>
          <w:sz w:val="24"/>
          <w:szCs w:val="24"/>
        </w:rPr>
      </w:pPr>
      <w:r w:rsidRPr="00487DEB">
        <w:rPr>
          <w:rFonts w:ascii="Century" w:eastAsia="ＭＳ 明朝" w:hAnsi="Century"/>
          <w:sz w:val="24"/>
          <w:szCs w:val="24"/>
        </w:rPr>
        <w:t>［</w:t>
      </w:r>
      <w:r w:rsidRPr="00487DEB">
        <w:rPr>
          <w:rFonts w:ascii="Century" w:eastAsia="ＭＳ 明朝" w:hAnsi="Century" w:hint="eastAsia"/>
          <w:sz w:val="24"/>
          <w:szCs w:val="24"/>
        </w:rPr>
        <w:t>主　催</w:t>
      </w:r>
      <w:r w:rsidRPr="00487DEB">
        <w:rPr>
          <w:rFonts w:ascii="Century" w:eastAsia="ＭＳ 明朝" w:hAnsi="Century"/>
          <w:sz w:val="24"/>
          <w:szCs w:val="24"/>
        </w:rPr>
        <w:t>］</w:t>
      </w:r>
      <w:r w:rsidR="00487DEB" w:rsidRPr="00487DEB">
        <w:rPr>
          <w:rFonts w:ascii="Century" w:eastAsia="ＭＳ 明朝" w:hAnsi="Century" w:hint="eastAsia"/>
          <w:sz w:val="24"/>
          <w:szCs w:val="24"/>
        </w:rPr>
        <w:t>万博みらい研究会（事務局：株式会社三菱総合研究所）</w:t>
      </w:r>
      <w:bookmarkStart w:id="0" w:name="_GoBack"/>
      <w:bookmarkEnd w:id="0"/>
    </w:p>
    <w:p w14:paraId="26C1167B" w14:textId="309AB984" w:rsidR="00CA735C" w:rsidRPr="00487DEB" w:rsidRDefault="00CA735C" w:rsidP="00403359">
      <w:pPr>
        <w:snapToGrid w:val="0"/>
        <w:spacing w:line="240" w:lineRule="auto"/>
        <w:rPr>
          <w:rFonts w:ascii="Century" w:eastAsia="ＭＳ 明朝" w:hAnsi="Century"/>
          <w:sz w:val="24"/>
          <w:szCs w:val="24"/>
        </w:rPr>
      </w:pPr>
      <w:r w:rsidRPr="00487DEB">
        <w:rPr>
          <w:rFonts w:ascii="Century" w:eastAsia="ＭＳ 明朝" w:hAnsi="Century"/>
          <w:sz w:val="24"/>
          <w:szCs w:val="24"/>
        </w:rPr>
        <w:t>［日　時］</w:t>
      </w:r>
      <w:r w:rsidR="00D40C60">
        <w:rPr>
          <w:rFonts w:ascii="Century" w:eastAsia="ＭＳ 明朝" w:hAnsi="Century"/>
          <w:sz w:val="24"/>
          <w:szCs w:val="24"/>
        </w:rPr>
        <w:t>2021</w:t>
      </w:r>
      <w:r w:rsidR="00EC4857" w:rsidRPr="00487DEB">
        <w:rPr>
          <w:rFonts w:ascii="Century" w:eastAsia="ＭＳ 明朝" w:hAnsi="Century"/>
          <w:sz w:val="24"/>
          <w:szCs w:val="24"/>
        </w:rPr>
        <w:t>年</w:t>
      </w:r>
      <w:r w:rsidR="00D40C60">
        <w:rPr>
          <w:rFonts w:ascii="Century" w:eastAsia="ＭＳ 明朝" w:hAnsi="Century" w:hint="eastAsia"/>
          <w:sz w:val="24"/>
          <w:szCs w:val="24"/>
        </w:rPr>
        <w:t>３</w:t>
      </w:r>
      <w:r w:rsidR="00EC4857" w:rsidRPr="00487DEB">
        <w:rPr>
          <w:rFonts w:ascii="Century" w:eastAsia="ＭＳ 明朝" w:hAnsi="Century"/>
          <w:sz w:val="24"/>
          <w:szCs w:val="24"/>
        </w:rPr>
        <w:t>月</w:t>
      </w:r>
      <w:r w:rsidR="00D40C60">
        <w:rPr>
          <w:rFonts w:ascii="Century" w:eastAsia="ＭＳ 明朝" w:hAnsi="Century" w:hint="eastAsia"/>
          <w:sz w:val="24"/>
          <w:szCs w:val="24"/>
        </w:rPr>
        <w:t>１</w:t>
      </w:r>
      <w:r w:rsidR="006928E5" w:rsidRPr="00487DEB">
        <w:rPr>
          <w:rFonts w:ascii="Century" w:eastAsia="ＭＳ 明朝" w:hAnsi="Century"/>
          <w:sz w:val="24"/>
          <w:szCs w:val="24"/>
        </w:rPr>
        <w:t>日（</w:t>
      </w:r>
      <w:r w:rsidR="00D40C60">
        <w:rPr>
          <w:rFonts w:ascii="Century" w:eastAsia="ＭＳ 明朝" w:hAnsi="Century" w:hint="eastAsia"/>
          <w:sz w:val="24"/>
          <w:szCs w:val="24"/>
        </w:rPr>
        <w:t>月</w:t>
      </w:r>
      <w:r w:rsidR="00EC4857" w:rsidRPr="00487DEB">
        <w:rPr>
          <w:rFonts w:ascii="Century" w:eastAsia="ＭＳ 明朝" w:hAnsi="Century"/>
          <w:sz w:val="24"/>
          <w:szCs w:val="24"/>
        </w:rPr>
        <w:t>）</w:t>
      </w:r>
      <w:r w:rsidR="00E12CFC" w:rsidRPr="00487DEB">
        <w:rPr>
          <w:rFonts w:ascii="Century" w:eastAsia="ＭＳ 明朝" w:hAnsi="Century"/>
          <w:sz w:val="24"/>
          <w:szCs w:val="24"/>
        </w:rPr>
        <w:t>1</w:t>
      </w:r>
      <w:r w:rsidR="00E11AE7" w:rsidRPr="00487DEB">
        <w:rPr>
          <w:rFonts w:ascii="Century" w:eastAsia="ＭＳ 明朝" w:hAnsi="Century"/>
          <w:sz w:val="24"/>
          <w:szCs w:val="24"/>
        </w:rPr>
        <w:t>6</w:t>
      </w:r>
      <w:r w:rsidR="00EC4857" w:rsidRPr="00487DEB">
        <w:rPr>
          <w:rFonts w:ascii="Century" w:eastAsia="ＭＳ 明朝" w:hAnsi="Century"/>
          <w:sz w:val="24"/>
          <w:szCs w:val="24"/>
        </w:rPr>
        <w:t>時～</w:t>
      </w:r>
      <w:r w:rsidR="00E11AE7" w:rsidRPr="00487DEB">
        <w:rPr>
          <w:rFonts w:ascii="Century" w:eastAsia="ＭＳ 明朝" w:hAnsi="Century"/>
          <w:sz w:val="24"/>
          <w:szCs w:val="24"/>
        </w:rPr>
        <w:t>18</w:t>
      </w:r>
      <w:r w:rsidR="00EC4857" w:rsidRPr="00487DEB">
        <w:rPr>
          <w:rFonts w:ascii="Century" w:eastAsia="ＭＳ 明朝" w:hAnsi="Century"/>
          <w:sz w:val="24"/>
          <w:szCs w:val="24"/>
        </w:rPr>
        <w:t>時</w:t>
      </w:r>
    </w:p>
    <w:p w14:paraId="58882FE5" w14:textId="4054A57B" w:rsidR="00CA735C" w:rsidRPr="00487DEB" w:rsidRDefault="00CA735C" w:rsidP="00403359">
      <w:pPr>
        <w:snapToGrid w:val="0"/>
        <w:spacing w:line="240" w:lineRule="auto"/>
        <w:rPr>
          <w:rFonts w:ascii="Century" w:eastAsia="ＭＳ 明朝" w:hAnsi="Century"/>
          <w:sz w:val="24"/>
          <w:szCs w:val="24"/>
        </w:rPr>
      </w:pPr>
      <w:r w:rsidRPr="00487DEB">
        <w:rPr>
          <w:rFonts w:ascii="Century" w:eastAsia="ＭＳ 明朝" w:hAnsi="Century"/>
          <w:sz w:val="24"/>
          <w:szCs w:val="24"/>
        </w:rPr>
        <w:t>［会　場］</w:t>
      </w:r>
      <w:r w:rsidR="00E11AE7" w:rsidRPr="00487DEB">
        <w:rPr>
          <w:rFonts w:ascii="Century" w:eastAsia="ＭＳ 明朝" w:hAnsi="Century" w:hint="eastAsia"/>
          <w:sz w:val="24"/>
          <w:szCs w:val="24"/>
        </w:rPr>
        <w:t>Microsoft</w:t>
      </w:r>
      <w:r w:rsidR="00E11AE7" w:rsidRPr="00487DEB">
        <w:rPr>
          <w:rFonts w:ascii="Century" w:eastAsia="ＭＳ 明朝" w:hAnsi="Century" w:hint="eastAsia"/>
          <w:sz w:val="24"/>
          <w:szCs w:val="24"/>
        </w:rPr>
        <w:t xml:space="preserve">　</w:t>
      </w:r>
      <w:r w:rsidR="00E11AE7" w:rsidRPr="00487DEB">
        <w:rPr>
          <w:rFonts w:ascii="Century" w:eastAsia="ＭＳ 明朝" w:hAnsi="Century" w:hint="eastAsia"/>
          <w:sz w:val="24"/>
          <w:szCs w:val="24"/>
        </w:rPr>
        <w:t>Teams</w:t>
      </w:r>
      <w:r w:rsidR="00627813" w:rsidRPr="00487DEB">
        <w:rPr>
          <w:rFonts w:ascii="Century" w:eastAsia="ＭＳ 明朝" w:hAnsi="Century"/>
          <w:sz w:val="24"/>
          <w:szCs w:val="24"/>
        </w:rPr>
        <w:t>により</w:t>
      </w:r>
      <w:r w:rsidR="00E11AE7" w:rsidRPr="00487DEB">
        <w:rPr>
          <w:rFonts w:ascii="Century" w:eastAsia="ＭＳ 明朝" w:hAnsi="Century" w:hint="eastAsia"/>
          <w:sz w:val="24"/>
          <w:szCs w:val="24"/>
        </w:rPr>
        <w:t>オンライン</w:t>
      </w:r>
      <w:r w:rsidR="00627813" w:rsidRPr="00487DEB">
        <w:rPr>
          <w:rFonts w:ascii="Century" w:eastAsia="ＭＳ 明朝" w:hAnsi="Century"/>
          <w:sz w:val="24"/>
          <w:szCs w:val="24"/>
        </w:rPr>
        <w:t>開催</w:t>
      </w:r>
    </w:p>
    <w:p w14:paraId="099058EF" w14:textId="386F4247" w:rsidR="004A4213" w:rsidRPr="00487DEB" w:rsidRDefault="00CA735C" w:rsidP="00E11AE7">
      <w:pPr>
        <w:snapToGrid w:val="0"/>
        <w:spacing w:line="240" w:lineRule="auto"/>
        <w:rPr>
          <w:rFonts w:ascii="Century" w:eastAsia="ＭＳ 明朝" w:hAnsi="Century"/>
          <w:sz w:val="24"/>
          <w:szCs w:val="24"/>
        </w:rPr>
      </w:pPr>
      <w:r w:rsidRPr="00487DEB">
        <w:rPr>
          <w:rFonts w:ascii="Century" w:eastAsia="ＭＳ 明朝" w:hAnsi="Century"/>
          <w:sz w:val="24"/>
          <w:szCs w:val="24"/>
        </w:rPr>
        <w:t>［参加者］</w:t>
      </w:r>
      <w:r w:rsidR="004A4213" w:rsidRPr="00487DEB">
        <w:rPr>
          <w:rFonts w:ascii="Century" w:eastAsia="ＭＳ 明朝" w:hAnsi="Century" w:hint="eastAsia"/>
          <w:sz w:val="24"/>
          <w:szCs w:val="24"/>
        </w:rPr>
        <w:t>〇</w:t>
      </w:r>
      <w:r w:rsidR="00D51D8F" w:rsidRPr="00487DEB">
        <w:rPr>
          <w:rFonts w:ascii="Century" w:eastAsia="ＭＳ 明朝" w:hAnsi="Century" w:hint="eastAsia"/>
          <w:sz w:val="24"/>
          <w:szCs w:val="24"/>
        </w:rPr>
        <w:t>若者</w:t>
      </w:r>
      <w:r w:rsidR="00E11AE7" w:rsidRPr="00487DEB">
        <w:rPr>
          <w:rFonts w:ascii="Century" w:eastAsia="ＭＳ 明朝" w:hAnsi="Century" w:hint="eastAsia"/>
          <w:sz w:val="24"/>
          <w:szCs w:val="24"/>
        </w:rPr>
        <w:t>メンバー</w:t>
      </w:r>
      <w:r w:rsidR="004A4213" w:rsidRPr="00487DEB">
        <w:rPr>
          <w:rFonts w:ascii="Century" w:eastAsia="ＭＳ 明朝" w:hAnsi="Century" w:hint="eastAsia"/>
          <w:sz w:val="24"/>
          <w:szCs w:val="24"/>
        </w:rPr>
        <w:t>発表</w:t>
      </w:r>
      <w:r w:rsidR="00E11AE7" w:rsidRPr="00487DEB">
        <w:rPr>
          <w:rFonts w:ascii="Century" w:eastAsia="ＭＳ 明朝" w:hAnsi="Century" w:hint="eastAsia"/>
          <w:sz w:val="24"/>
          <w:szCs w:val="24"/>
        </w:rPr>
        <w:t>者</w:t>
      </w:r>
    </w:p>
    <w:p w14:paraId="2BFA60B5" w14:textId="1C63AB9B" w:rsidR="00AA0A8E" w:rsidRPr="00487DEB" w:rsidRDefault="00AA0A8E" w:rsidP="00403359">
      <w:pPr>
        <w:snapToGrid w:val="0"/>
        <w:spacing w:line="240" w:lineRule="auto"/>
        <w:ind w:firstLineChars="500" w:firstLine="1200"/>
        <w:rPr>
          <w:rFonts w:ascii="Century" w:eastAsia="ＭＳ 明朝" w:hAnsi="Century"/>
          <w:sz w:val="24"/>
          <w:szCs w:val="24"/>
        </w:rPr>
      </w:pPr>
      <w:r w:rsidRPr="00487DEB">
        <w:rPr>
          <w:rFonts w:ascii="Century" w:eastAsia="ＭＳ 明朝" w:hAnsi="Century" w:hint="eastAsia"/>
          <w:sz w:val="24"/>
          <w:szCs w:val="24"/>
        </w:rPr>
        <w:t>森成諒</w:t>
      </w:r>
      <w:r w:rsidR="00891AD6" w:rsidRPr="00487DEB">
        <w:rPr>
          <w:rFonts w:ascii="Century" w:eastAsia="ＭＳ 明朝" w:hAnsi="Century" w:hint="eastAsia"/>
          <w:sz w:val="24"/>
          <w:szCs w:val="24"/>
        </w:rPr>
        <w:t>、</w:t>
      </w:r>
      <w:r w:rsidR="00D17B59">
        <w:rPr>
          <w:rFonts w:ascii="Century" w:eastAsia="ＭＳ 明朝" w:hAnsi="Century" w:hint="eastAsia"/>
          <w:sz w:val="24"/>
          <w:szCs w:val="24"/>
        </w:rPr>
        <w:t>夏山空</w:t>
      </w:r>
      <w:r w:rsidR="00891AD6" w:rsidRPr="00487DEB">
        <w:rPr>
          <w:rFonts w:ascii="Century" w:eastAsia="ＭＳ 明朝" w:hAnsi="Century" w:hint="eastAsia"/>
          <w:sz w:val="24"/>
          <w:szCs w:val="24"/>
        </w:rPr>
        <w:t>、</w:t>
      </w:r>
      <w:r w:rsidR="00D17B59">
        <w:rPr>
          <w:rFonts w:ascii="Century" w:eastAsia="ＭＳ 明朝" w:hAnsi="Century" w:hint="eastAsia"/>
          <w:sz w:val="24"/>
          <w:szCs w:val="24"/>
        </w:rPr>
        <w:t>佐藤</w:t>
      </w:r>
      <w:r w:rsidR="00D17B59" w:rsidRPr="00D17B59">
        <w:rPr>
          <w:rFonts w:ascii="Century" w:eastAsia="ＭＳ 明朝" w:hAnsi="Century" w:hint="eastAsia"/>
          <w:sz w:val="24"/>
          <w:szCs w:val="24"/>
        </w:rPr>
        <w:t>由惟</w:t>
      </w:r>
      <w:r w:rsidR="00D17B59">
        <w:rPr>
          <w:rFonts w:ascii="Century" w:eastAsia="ＭＳ 明朝" w:hAnsi="Century" w:hint="eastAsia"/>
          <w:sz w:val="24"/>
          <w:szCs w:val="24"/>
        </w:rPr>
        <w:t>、</w:t>
      </w:r>
      <w:r w:rsidR="00E11AE7" w:rsidRPr="00487DEB">
        <w:rPr>
          <w:rFonts w:ascii="Century" w:eastAsia="ＭＳ 明朝" w:hAnsi="Century" w:hint="eastAsia"/>
          <w:sz w:val="24"/>
          <w:szCs w:val="24"/>
        </w:rPr>
        <w:t>多田裕亮、峯有紀</w:t>
      </w:r>
    </w:p>
    <w:p w14:paraId="3CAA8654" w14:textId="3A1D6685" w:rsidR="004A4213" w:rsidRPr="00487DEB" w:rsidRDefault="004A4213" w:rsidP="00403359">
      <w:pPr>
        <w:snapToGrid w:val="0"/>
        <w:spacing w:line="240" w:lineRule="auto"/>
        <w:ind w:firstLineChars="500" w:firstLine="1200"/>
        <w:rPr>
          <w:rFonts w:ascii="Century" w:eastAsia="ＭＳ 明朝" w:hAnsi="Century"/>
          <w:sz w:val="24"/>
          <w:szCs w:val="24"/>
        </w:rPr>
      </w:pPr>
      <w:r w:rsidRPr="00487DEB">
        <w:rPr>
          <w:rFonts w:ascii="Century" w:eastAsia="ＭＳ 明朝" w:hAnsi="Century" w:hint="eastAsia"/>
          <w:sz w:val="24"/>
          <w:szCs w:val="24"/>
        </w:rPr>
        <w:t>〇主催</w:t>
      </w:r>
      <w:r w:rsidR="00E11AE7" w:rsidRPr="00487DEB">
        <w:rPr>
          <w:rFonts w:ascii="Century" w:eastAsia="ＭＳ 明朝" w:hAnsi="Century" w:hint="eastAsia"/>
          <w:sz w:val="24"/>
          <w:szCs w:val="24"/>
        </w:rPr>
        <w:t>等関係</w:t>
      </w:r>
      <w:r w:rsidRPr="00487DEB">
        <w:rPr>
          <w:rFonts w:ascii="Century" w:eastAsia="ＭＳ 明朝" w:hAnsi="Century" w:hint="eastAsia"/>
          <w:sz w:val="24"/>
          <w:szCs w:val="24"/>
        </w:rPr>
        <w:t>団体</w:t>
      </w:r>
    </w:p>
    <w:p w14:paraId="60180C92" w14:textId="26BF4E4B" w:rsidR="00AA0A8E" w:rsidRPr="00487DEB" w:rsidRDefault="008D1AC2"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プラチナ社会研究会</w:t>
      </w:r>
      <w:r w:rsidR="005851F1" w:rsidRPr="00487DEB">
        <w:rPr>
          <w:rFonts w:ascii="Century" w:eastAsia="ＭＳ 明朝" w:hAnsi="Century" w:hint="eastAsia"/>
          <w:sz w:val="24"/>
          <w:szCs w:val="24"/>
        </w:rPr>
        <w:t xml:space="preserve">　</w:t>
      </w:r>
      <w:r w:rsidR="00796496">
        <w:rPr>
          <w:rFonts w:ascii="Century" w:eastAsia="ＭＳ 明朝" w:hAnsi="Century" w:hint="eastAsia"/>
          <w:sz w:val="24"/>
          <w:szCs w:val="24"/>
        </w:rPr>
        <w:t>髙橋</w:t>
      </w:r>
      <w:r>
        <w:rPr>
          <w:rFonts w:ascii="Century" w:eastAsia="ＭＳ 明朝" w:hAnsi="Century" w:hint="eastAsia"/>
          <w:sz w:val="24"/>
          <w:szCs w:val="24"/>
        </w:rPr>
        <w:t>寿夫</w:t>
      </w:r>
      <w:r w:rsidR="005851F1" w:rsidRPr="00487DEB">
        <w:rPr>
          <w:rFonts w:ascii="Century" w:eastAsia="ＭＳ 明朝" w:hAnsi="Century" w:hint="eastAsia"/>
          <w:sz w:val="24"/>
          <w:szCs w:val="24"/>
        </w:rPr>
        <w:t xml:space="preserve">　</w:t>
      </w:r>
      <w:r>
        <w:rPr>
          <w:rFonts w:ascii="Century" w:eastAsia="ＭＳ 明朝" w:hAnsi="Century" w:hint="eastAsia"/>
          <w:sz w:val="24"/>
          <w:szCs w:val="24"/>
        </w:rPr>
        <w:t>事務局</w:t>
      </w:r>
      <w:r w:rsidR="005851F1" w:rsidRPr="00487DEB">
        <w:rPr>
          <w:rFonts w:ascii="Century" w:eastAsia="ＭＳ 明朝" w:hAnsi="Century" w:hint="eastAsia"/>
          <w:sz w:val="24"/>
          <w:szCs w:val="24"/>
        </w:rPr>
        <w:t>長</w:t>
      </w:r>
    </w:p>
    <w:p w14:paraId="2D33D613" w14:textId="1B38C2B5" w:rsidR="00AA0A8E" w:rsidRPr="00487DEB" w:rsidRDefault="00AA0A8E" w:rsidP="00403359">
      <w:pPr>
        <w:snapToGrid w:val="0"/>
        <w:spacing w:line="240" w:lineRule="auto"/>
        <w:ind w:firstLineChars="500" w:firstLine="1200"/>
        <w:rPr>
          <w:rFonts w:ascii="Century" w:eastAsia="ＭＳ 明朝" w:hAnsi="Century"/>
          <w:sz w:val="24"/>
          <w:szCs w:val="24"/>
        </w:rPr>
      </w:pPr>
      <w:r w:rsidRPr="00487DEB">
        <w:rPr>
          <w:rFonts w:ascii="Century" w:eastAsia="ＭＳ 明朝" w:hAnsi="Century" w:hint="eastAsia"/>
          <w:sz w:val="24"/>
          <w:szCs w:val="24"/>
        </w:rPr>
        <w:t xml:space="preserve">大阪府環境農林水産部　</w:t>
      </w:r>
      <w:r w:rsidR="00D40C60">
        <w:rPr>
          <w:rFonts w:ascii="Century" w:eastAsia="ＭＳ 明朝" w:hAnsi="Century" w:hint="eastAsia"/>
          <w:sz w:val="24"/>
          <w:szCs w:val="24"/>
        </w:rPr>
        <w:t>副理事　小林正興</w:t>
      </w:r>
    </w:p>
    <w:p w14:paraId="65A782CD" w14:textId="139173DF" w:rsidR="00AA0A8E" w:rsidRPr="00901F4D" w:rsidRDefault="00AA0A8E" w:rsidP="00403359">
      <w:pPr>
        <w:snapToGrid w:val="0"/>
        <w:spacing w:line="240" w:lineRule="auto"/>
        <w:ind w:firstLineChars="500" w:firstLine="1200"/>
        <w:rPr>
          <w:rFonts w:ascii="Century" w:eastAsia="ＭＳ 明朝" w:hAnsi="Century"/>
          <w:sz w:val="24"/>
          <w:szCs w:val="24"/>
        </w:rPr>
      </w:pPr>
      <w:r w:rsidRPr="00487DEB">
        <w:rPr>
          <w:rFonts w:ascii="Century" w:eastAsia="ＭＳ 明朝" w:hAnsi="Century" w:hint="eastAsia"/>
          <w:sz w:val="24"/>
          <w:szCs w:val="24"/>
        </w:rPr>
        <w:t>〇</w:t>
      </w:r>
      <w:r w:rsidR="00320A80" w:rsidRPr="00487DEB">
        <w:rPr>
          <w:rFonts w:ascii="Century" w:eastAsia="ＭＳ 明朝" w:hAnsi="Century" w:hint="eastAsia"/>
          <w:sz w:val="24"/>
          <w:szCs w:val="24"/>
        </w:rPr>
        <w:t>参加者数：</w:t>
      </w:r>
      <w:r w:rsidR="001458C1">
        <w:rPr>
          <w:rFonts w:ascii="Century" w:eastAsia="ＭＳ 明朝" w:hAnsi="Century" w:hint="eastAsia"/>
          <w:sz w:val="24"/>
          <w:szCs w:val="24"/>
        </w:rPr>
        <w:t>24</w:t>
      </w:r>
      <w:r w:rsidR="00320A80" w:rsidRPr="00487DEB">
        <w:rPr>
          <w:rFonts w:ascii="Century" w:eastAsia="ＭＳ 明朝" w:hAnsi="Century"/>
          <w:sz w:val="24"/>
          <w:szCs w:val="24"/>
        </w:rPr>
        <w:t>名</w:t>
      </w:r>
      <w:r w:rsidR="00901F4D" w:rsidRPr="00901F4D">
        <w:rPr>
          <w:rFonts w:ascii="Century" w:eastAsia="ＭＳ 明朝" w:hAnsi="Century"/>
          <w:sz w:val="24"/>
          <w:szCs w:val="24"/>
        </w:rPr>
        <w:t>(</w:t>
      </w:r>
      <w:r w:rsidR="00901F4D" w:rsidRPr="00901F4D">
        <w:rPr>
          <w:rFonts w:ascii="Century" w:eastAsia="ＭＳ 明朝" w:hAnsi="Century"/>
          <w:sz w:val="24"/>
          <w:szCs w:val="24"/>
        </w:rPr>
        <w:t>うち企業参加者</w:t>
      </w:r>
      <w:r w:rsidR="00901F4D" w:rsidRPr="00901F4D">
        <w:rPr>
          <w:rFonts w:ascii="Century" w:eastAsia="ＭＳ 明朝" w:hAnsi="Century"/>
          <w:sz w:val="24"/>
          <w:szCs w:val="24"/>
        </w:rPr>
        <w:t>19</w:t>
      </w:r>
      <w:r w:rsidR="00901F4D" w:rsidRPr="00901F4D">
        <w:rPr>
          <w:rFonts w:ascii="Century" w:eastAsia="ＭＳ 明朝" w:hAnsi="Century"/>
          <w:sz w:val="24"/>
          <w:szCs w:val="24"/>
        </w:rPr>
        <w:t>名、</w:t>
      </w:r>
      <w:r w:rsidR="00901F4D" w:rsidRPr="00901F4D">
        <w:rPr>
          <w:rFonts w:ascii="Century" w:eastAsia="ＭＳ 明朝" w:hAnsi="Century"/>
          <w:sz w:val="24"/>
          <w:szCs w:val="24"/>
        </w:rPr>
        <w:t>17</w:t>
      </w:r>
      <w:r w:rsidR="00901F4D" w:rsidRPr="00901F4D">
        <w:rPr>
          <w:rFonts w:ascii="Century" w:eastAsia="ＭＳ 明朝" w:hAnsi="Century"/>
          <w:sz w:val="24"/>
          <w:szCs w:val="24"/>
        </w:rPr>
        <w:t>社</w:t>
      </w:r>
      <w:r w:rsidR="00901F4D">
        <w:rPr>
          <w:rFonts w:ascii="Century" w:eastAsia="ＭＳ 明朝" w:hAnsi="Century" w:hint="eastAsia"/>
          <w:sz w:val="24"/>
          <w:szCs w:val="24"/>
        </w:rPr>
        <w:t>)</w:t>
      </w:r>
    </w:p>
    <w:p w14:paraId="2B93A488" w14:textId="30B88BAC" w:rsidR="00E11AE7" w:rsidRPr="00487DEB" w:rsidRDefault="00437DDE" w:rsidP="00E11AE7">
      <w:pPr>
        <w:snapToGrid w:val="0"/>
        <w:spacing w:line="240" w:lineRule="auto"/>
        <w:ind w:left="1190" w:hangingChars="496" w:hanging="1190"/>
        <w:rPr>
          <w:rFonts w:ascii="Century" w:eastAsia="ＭＳ 明朝" w:hAnsi="Century"/>
          <w:sz w:val="24"/>
          <w:szCs w:val="24"/>
        </w:rPr>
      </w:pPr>
      <w:r w:rsidRPr="00487DEB">
        <w:rPr>
          <w:rFonts w:ascii="Century" w:eastAsia="ＭＳ 明朝" w:hAnsi="Century"/>
          <w:sz w:val="24"/>
          <w:szCs w:val="24"/>
        </w:rPr>
        <w:t>［概　要］</w:t>
      </w:r>
      <w:r w:rsidR="00506644" w:rsidRPr="00487DEB">
        <w:rPr>
          <w:rFonts w:ascii="Century" w:eastAsia="ＭＳ 明朝" w:hAnsi="Century" w:hint="eastAsia"/>
          <w:sz w:val="24"/>
          <w:szCs w:val="24"/>
        </w:rPr>
        <w:t xml:space="preserve">　</w:t>
      </w:r>
      <w:r w:rsidR="00627813" w:rsidRPr="00487DEB">
        <w:rPr>
          <w:rFonts w:ascii="Century" w:eastAsia="ＭＳ 明朝" w:hAnsi="Century" w:hint="eastAsia"/>
          <w:sz w:val="24"/>
          <w:szCs w:val="24"/>
        </w:rPr>
        <w:t>大阪府及び豊かな環境づくり大阪府民会議では、</w:t>
      </w:r>
      <w:r w:rsidR="00301D77" w:rsidRPr="00487DEB">
        <w:rPr>
          <w:rFonts w:ascii="Century" w:eastAsia="ＭＳ 明朝" w:hAnsi="Century" w:hint="eastAsia"/>
          <w:sz w:val="24"/>
          <w:szCs w:val="24"/>
        </w:rPr>
        <w:t>2</w:t>
      </w:r>
      <w:r w:rsidR="00301D77" w:rsidRPr="00487DEB">
        <w:rPr>
          <w:rFonts w:ascii="Century" w:eastAsia="ＭＳ 明朝" w:hAnsi="Century"/>
          <w:sz w:val="24"/>
          <w:szCs w:val="24"/>
        </w:rPr>
        <w:t>019</w:t>
      </w:r>
      <w:r w:rsidR="00627813" w:rsidRPr="00487DEB">
        <w:rPr>
          <w:rFonts w:ascii="Century" w:eastAsia="ＭＳ 明朝" w:hAnsi="Century" w:hint="eastAsia"/>
          <w:sz w:val="24"/>
          <w:szCs w:val="24"/>
        </w:rPr>
        <w:t>年</w:t>
      </w:r>
      <w:r w:rsidR="00301D77" w:rsidRPr="00487DEB">
        <w:rPr>
          <w:rFonts w:ascii="Century" w:eastAsia="ＭＳ 明朝" w:hAnsi="Century" w:hint="eastAsia"/>
          <w:sz w:val="24"/>
          <w:szCs w:val="24"/>
        </w:rPr>
        <w:t>9</w:t>
      </w:r>
      <w:r w:rsidR="00301D77" w:rsidRPr="00487DEB">
        <w:rPr>
          <w:rFonts w:ascii="Century" w:eastAsia="ＭＳ 明朝" w:hAnsi="Century" w:hint="eastAsia"/>
          <w:sz w:val="24"/>
          <w:szCs w:val="24"/>
        </w:rPr>
        <w:t>月</w:t>
      </w:r>
      <w:r w:rsidR="00627813" w:rsidRPr="00487DEB">
        <w:rPr>
          <w:rFonts w:ascii="Century" w:eastAsia="ＭＳ 明朝" w:hAnsi="Century" w:hint="eastAsia"/>
          <w:sz w:val="24"/>
          <w:szCs w:val="24"/>
        </w:rPr>
        <w:t>に「万博×環境　未来を描こうプロジェクト」を立ち上げ、</w:t>
      </w:r>
      <w:r w:rsidR="00627813" w:rsidRPr="00487DEB">
        <w:rPr>
          <w:rFonts w:ascii="Century" w:eastAsia="ＭＳ 明朝" w:hAnsi="Century"/>
          <w:sz w:val="24"/>
          <w:szCs w:val="24"/>
        </w:rPr>
        <w:t>2025</w:t>
      </w:r>
      <w:r w:rsidR="00627813" w:rsidRPr="00487DEB">
        <w:rPr>
          <w:rFonts w:ascii="Century" w:eastAsia="ＭＳ 明朝" w:hAnsi="Century"/>
          <w:sz w:val="24"/>
          <w:szCs w:val="24"/>
        </w:rPr>
        <w:t>年大阪・関西万博に向け、多くの若者（高校生・大学生等）から、実現して欲しい環境・まちづくり等の様々なアイデアについて、ワークショップ等を開催し、</w:t>
      </w:r>
      <w:r w:rsidR="00E11AE7" w:rsidRPr="00487DEB">
        <w:rPr>
          <w:rFonts w:ascii="Century" w:eastAsia="ＭＳ 明朝" w:hAnsi="Century" w:hint="eastAsia"/>
          <w:sz w:val="24"/>
          <w:szCs w:val="24"/>
        </w:rPr>
        <w:t>2020</w:t>
      </w:r>
      <w:r w:rsidR="00E11AE7" w:rsidRPr="00487DEB">
        <w:rPr>
          <w:rFonts w:ascii="Century" w:eastAsia="ＭＳ 明朝" w:hAnsi="Century" w:hint="eastAsia"/>
          <w:sz w:val="24"/>
          <w:szCs w:val="24"/>
        </w:rPr>
        <w:t>年度も引き続き</w:t>
      </w:r>
      <w:r w:rsidR="00627813" w:rsidRPr="00487DEB">
        <w:rPr>
          <w:rFonts w:ascii="Century" w:eastAsia="ＭＳ 明朝" w:hAnsi="Century"/>
          <w:sz w:val="24"/>
          <w:szCs w:val="24"/>
        </w:rPr>
        <w:t>検討を進めてき</w:t>
      </w:r>
      <w:r w:rsidR="00891AD6" w:rsidRPr="00487DEB">
        <w:rPr>
          <w:rFonts w:ascii="Century" w:eastAsia="ＭＳ 明朝" w:hAnsi="Century" w:hint="eastAsia"/>
          <w:sz w:val="24"/>
          <w:szCs w:val="24"/>
        </w:rPr>
        <w:t>まし</w:t>
      </w:r>
      <w:r w:rsidR="00627813" w:rsidRPr="00487DEB">
        <w:rPr>
          <w:rFonts w:ascii="Century" w:eastAsia="ＭＳ 明朝" w:hAnsi="Century"/>
          <w:sz w:val="24"/>
          <w:szCs w:val="24"/>
        </w:rPr>
        <w:t>た。</w:t>
      </w:r>
      <w:r w:rsidR="00627813" w:rsidRPr="00487DEB">
        <w:rPr>
          <w:rFonts w:ascii="Century" w:eastAsia="ＭＳ 明朝" w:hAnsi="Century"/>
          <w:sz w:val="24"/>
          <w:szCs w:val="24"/>
        </w:rPr>
        <w:br/>
      </w:r>
      <w:r w:rsidR="00627813" w:rsidRPr="00487DEB">
        <w:rPr>
          <w:rFonts w:ascii="Century" w:eastAsia="ＭＳ 明朝" w:hAnsi="Century" w:hint="eastAsia"/>
          <w:sz w:val="24"/>
          <w:szCs w:val="24"/>
        </w:rPr>
        <w:t xml:space="preserve">　</w:t>
      </w:r>
      <w:r w:rsidR="00E11AE7" w:rsidRPr="00487DEB">
        <w:rPr>
          <w:rFonts w:ascii="Century" w:eastAsia="ＭＳ 明朝" w:hAnsi="Century" w:hint="eastAsia"/>
          <w:sz w:val="24"/>
          <w:szCs w:val="24"/>
        </w:rPr>
        <w:t>当プロジェクトにおいて、万博みらい研究会（※）とコラボし、未来社会の担い手である若者のアイデアを万博で実現・実装し、レガシーとして残すことを目標として、会員企業様</w:t>
      </w:r>
      <w:r w:rsidR="00D40C60">
        <w:rPr>
          <w:rFonts w:ascii="Century" w:eastAsia="ＭＳ 明朝" w:hAnsi="Century" w:hint="eastAsia"/>
          <w:sz w:val="24"/>
          <w:szCs w:val="24"/>
        </w:rPr>
        <w:t>から若者をさまざまなかたちで応援いただく</w:t>
      </w:r>
      <w:r w:rsidR="004B0454">
        <w:rPr>
          <w:rFonts w:ascii="Century" w:eastAsia="ＭＳ 明朝" w:hAnsi="Century" w:hint="eastAsia"/>
          <w:sz w:val="24"/>
          <w:szCs w:val="24"/>
        </w:rPr>
        <w:t>ことをめざしてい</w:t>
      </w:r>
      <w:r w:rsidR="00D40C60">
        <w:rPr>
          <w:rFonts w:ascii="Century" w:eastAsia="ＭＳ 明朝" w:hAnsi="Century" w:hint="eastAsia"/>
          <w:sz w:val="24"/>
          <w:szCs w:val="24"/>
        </w:rPr>
        <w:t>ます。</w:t>
      </w:r>
      <w:r w:rsidR="004B0454">
        <w:rPr>
          <w:rFonts w:ascii="Century" w:eastAsia="ＭＳ 明朝" w:hAnsi="Century" w:hint="eastAsia"/>
          <w:sz w:val="24"/>
          <w:szCs w:val="24"/>
        </w:rPr>
        <w:t>20</w:t>
      </w:r>
      <w:r w:rsidR="004B0454">
        <w:rPr>
          <w:rFonts w:ascii="Century" w:eastAsia="ＭＳ 明朝" w:hAnsi="Century"/>
          <w:sz w:val="24"/>
          <w:szCs w:val="24"/>
        </w:rPr>
        <w:t>2</w:t>
      </w:r>
      <w:r w:rsidR="00A44D35">
        <w:rPr>
          <w:rFonts w:ascii="Century" w:eastAsia="ＭＳ 明朝" w:hAnsi="Century"/>
          <w:sz w:val="24"/>
          <w:szCs w:val="24"/>
        </w:rPr>
        <w:t>0</w:t>
      </w:r>
      <w:r w:rsidR="004B0454">
        <w:rPr>
          <w:rFonts w:ascii="Century" w:eastAsia="ＭＳ 明朝" w:hAnsi="Century" w:hint="eastAsia"/>
          <w:sz w:val="24"/>
          <w:szCs w:val="24"/>
        </w:rPr>
        <w:t>年</w:t>
      </w:r>
      <w:r w:rsidR="00A44D35">
        <w:rPr>
          <w:rFonts w:ascii="Century" w:eastAsia="ＭＳ 明朝" w:hAnsi="Century"/>
          <w:sz w:val="24"/>
          <w:szCs w:val="24"/>
        </w:rPr>
        <w:t>12</w:t>
      </w:r>
      <w:r w:rsidR="004B0454">
        <w:rPr>
          <w:rFonts w:ascii="Century" w:eastAsia="ＭＳ 明朝" w:hAnsi="Century" w:hint="eastAsia"/>
          <w:sz w:val="24"/>
          <w:szCs w:val="24"/>
        </w:rPr>
        <w:t>月の</w:t>
      </w:r>
      <w:r w:rsidR="00E11AE7" w:rsidRPr="00487DEB">
        <w:rPr>
          <w:rFonts w:ascii="Century" w:eastAsia="ＭＳ 明朝" w:hAnsi="Century" w:hint="eastAsia"/>
          <w:sz w:val="24"/>
          <w:szCs w:val="24"/>
        </w:rPr>
        <w:t>第１回</w:t>
      </w:r>
      <w:r w:rsidR="00D40C60">
        <w:rPr>
          <w:rFonts w:ascii="Century" w:eastAsia="ＭＳ 明朝" w:hAnsi="Century" w:hint="eastAsia"/>
          <w:sz w:val="24"/>
          <w:szCs w:val="24"/>
        </w:rPr>
        <w:t>キックオフプレゼン会に続き、</w:t>
      </w:r>
      <w:r w:rsidR="004B0454">
        <w:rPr>
          <w:rFonts w:ascii="Century" w:eastAsia="ＭＳ 明朝" w:hAnsi="Century" w:hint="eastAsia"/>
          <w:sz w:val="24"/>
          <w:szCs w:val="24"/>
        </w:rPr>
        <w:t>今回は</w:t>
      </w:r>
      <w:r w:rsidR="00D40C60">
        <w:rPr>
          <w:rFonts w:ascii="Century" w:eastAsia="ＭＳ 明朝" w:hAnsi="Century" w:hint="eastAsia"/>
          <w:sz w:val="24"/>
          <w:szCs w:val="24"/>
        </w:rPr>
        <w:t>第２回</w:t>
      </w:r>
      <w:r w:rsidR="00E11AE7" w:rsidRPr="00487DEB">
        <w:rPr>
          <w:rFonts w:ascii="Century" w:eastAsia="ＭＳ 明朝" w:hAnsi="Century" w:hint="eastAsia"/>
          <w:sz w:val="24"/>
          <w:szCs w:val="24"/>
        </w:rPr>
        <w:t>として、企業や関係団体等との意見交換や交流を目的に、</w:t>
      </w:r>
      <w:r w:rsidR="00AC550B" w:rsidRPr="00AC550B">
        <w:rPr>
          <w:rFonts w:ascii="Century" w:eastAsia="ＭＳ 明朝" w:hAnsi="Century" w:hint="eastAsia"/>
          <w:sz w:val="24"/>
          <w:szCs w:val="24"/>
        </w:rPr>
        <w:t>第１回</w:t>
      </w:r>
      <w:r w:rsidR="004B0454">
        <w:rPr>
          <w:rFonts w:ascii="Century" w:eastAsia="ＭＳ 明朝" w:hAnsi="Century" w:hint="eastAsia"/>
          <w:sz w:val="24"/>
          <w:szCs w:val="24"/>
        </w:rPr>
        <w:t>の報告と意見交換</w:t>
      </w:r>
      <w:r w:rsidR="00AC550B" w:rsidRPr="00AC550B">
        <w:rPr>
          <w:rFonts w:ascii="Century" w:eastAsia="ＭＳ 明朝" w:hAnsi="Century" w:hint="eastAsia"/>
          <w:sz w:val="24"/>
          <w:szCs w:val="24"/>
        </w:rPr>
        <w:t>を踏まえて、充実・具体化したアイデアの</w:t>
      </w:r>
      <w:r w:rsidR="00E11AE7" w:rsidRPr="00487DEB">
        <w:rPr>
          <w:rFonts w:ascii="Century" w:eastAsia="ＭＳ 明朝" w:hAnsi="Century" w:hint="eastAsia"/>
          <w:sz w:val="24"/>
          <w:szCs w:val="24"/>
        </w:rPr>
        <w:t>プレゼンを中心とした</w:t>
      </w:r>
      <w:r w:rsidR="00D40C60">
        <w:rPr>
          <w:rFonts w:ascii="Century" w:eastAsia="ＭＳ 明朝" w:hAnsi="Century" w:hint="eastAsia"/>
          <w:sz w:val="24"/>
          <w:szCs w:val="24"/>
        </w:rPr>
        <w:t>中間報告</w:t>
      </w:r>
      <w:r w:rsidR="00E11AE7" w:rsidRPr="00487DEB">
        <w:rPr>
          <w:rFonts w:ascii="Century" w:eastAsia="ＭＳ 明朝" w:hAnsi="Century" w:hint="eastAsia"/>
          <w:sz w:val="24"/>
          <w:szCs w:val="24"/>
        </w:rPr>
        <w:t>会をオンライン開催しました。</w:t>
      </w:r>
    </w:p>
    <w:p w14:paraId="23CB5DFE" w14:textId="7B0B0025" w:rsidR="00B55A41" w:rsidRPr="00487DEB" w:rsidRDefault="00E11AE7" w:rsidP="00E11AE7">
      <w:pPr>
        <w:snapToGrid w:val="0"/>
        <w:spacing w:line="240" w:lineRule="auto"/>
        <w:ind w:leftChars="700" w:left="1260"/>
        <w:rPr>
          <w:rFonts w:ascii="Century" w:eastAsia="ＭＳ 明朝" w:hAnsi="Century"/>
          <w:sz w:val="24"/>
          <w:szCs w:val="24"/>
        </w:rPr>
      </w:pPr>
      <w:r w:rsidRPr="00487DEB">
        <w:rPr>
          <w:rFonts w:ascii="Century" w:eastAsia="ＭＳ 明朝" w:hAnsi="Century" w:hint="eastAsia"/>
          <w:sz w:val="21"/>
          <w:szCs w:val="24"/>
        </w:rPr>
        <w:t>※万博みらい研究会：</w:t>
      </w:r>
      <w:r w:rsidRPr="00487DEB">
        <w:rPr>
          <w:rFonts w:ascii="Century" w:eastAsia="ＭＳ 明朝" w:hAnsi="Century"/>
          <w:sz w:val="21"/>
          <w:szCs w:val="24"/>
        </w:rPr>
        <w:t>2025</w:t>
      </w:r>
      <w:r w:rsidRPr="00487DEB">
        <w:rPr>
          <w:rFonts w:ascii="Century" w:eastAsia="ＭＳ 明朝" w:hAnsi="Century"/>
          <w:sz w:val="21"/>
          <w:szCs w:val="24"/>
        </w:rPr>
        <w:t>年開催の国際博覧会（大阪・関西万博）事業を通じて、未来社会像を積極的に発信し、地域、企業、ベンチャー、研究機関などとの共創による未来</w:t>
      </w:r>
      <w:r w:rsidRPr="00487DEB">
        <w:rPr>
          <w:rFonts w:ascii="Century" w:eastAsia="ＭＳ 明朝" w:hAnsi="Century" w:hint="eastAsia"/>
          <w:sz w:val="21"/>
          <w:szCs w:val="24"/>
        </w:rPr>
        <w:t>社会を提案することを目的として三菱総合研究所プラチナ社会研究会分科会の一つとして設立。代表提案者：株式会社三菱総合研究所</w:t>
      </w:r>
      <w:r w:rsidRPr="00487DEB">
        <w:rPr>
          <w:rFonts w:ascii="Century" w:eastAsia="ＭＳ 明朝" w:hAnsi="Century"/>
          <w:sz w:val="21"/>
          <w:szCs w:val="24"/>
        </w:rPr>
        <w:t xml:space="preserve"> </w:t>
      </w:r>
      <w:r w:rsidRPr="00487DEB">
        <w:rPr>
          <w:rFonts w:ascii="Century" w:eastAsia="ＭＳ 明朝" w:hAnsi="Century"/>
          <w:sz w:val="21"/>
          <w:szCs w:val="24"/>
        </w:rPr>
        <w:t>万博推進室。</w:t>
      </w:r>
    </w:p>
    <w:p w14:paraId="369C9244" w14:textId="4C6C82C2" w:rsidR="00627813" w:rsidRPr="00487DEB" w:rsidRDefault="008B723F" w:rsidP="00403359">
      <w:pPr>
        <w:snapToGrid w:val="0"/>
        <w:spacing w:line="240" w:lineRule="auto"/>
        <w:ind w:left="1190" w:hangingChars="496" w:hanging="1190"/>
        <w:rPr>
          <w:rFonts w:ascii="Century" w:eastAsia="ＭＳ 明朝" w:hAnsi="Century"/>
          <w:sz w:val="24"/>
          <w:szCs w:val="24"/>
        </w:rPr>
      </w:pPr>
      <w:r w:rsidRPr="00487DEB">
        <w:rPr>
          <w:rFonts w:ascii="Century" w:eastAsia="ＭＳ 明朝" w:hAnsi="Century"/>
          <w:sz w:val="24"/>
          <w:szCs w:val="24"/>
        </w:rPr>
        <w:t>［</w:t>
      </w:r>
      <w:r w:rsidR="00506644" w:rsidRPr="00487DEB">
        <w:rPr>
          <w:rFonts w:ascii="Century" w:eastAsia="ＭＳ 明朝" w:hAnsi="Century" w:hint="eastAsia"/>
          <w:kern w:val="0"/>
          <w:sz w:val="24"/>
          <w:szCs w:val="24"/>
        </w:rPr>
        <w:t>次　第</w:t>
      </w:r>
      <w:r w:rsidRPr="00487DEB">
        <w:rPr>
          <w:rFonts w:ascii="Century" w:eastAsia="ＭＳ 明朝" w:hAnsi="Century"/>
          <w:sz w:val="24"/>
          <w:szCs w:val="24"/>
        </w:rPr>
        <w:t>］</w:t>
      </w:r>
      <w:r w:rsidR="00627813" w:rsidRPr="00487DEB">
        <w:rPr>
          <w:rFonts w:ascii="Century" w:eastAsia="ＭＳ 明朝" w:hAnsi="Century" w:hint="eastAsia"/>
          <w:sz w:val="24"/>
          <w:szCs w:val="24"/>
        </w:rPr>
        <w:t>・</w:t>
      </w:r>
      <w:r w:rsidR="00482281" w:rsidRPr="00487DEB">
        <w:rPr>
          <w:rFonts w:ascii="Century" w:eastAsia="ＭＳ 明朝" w:hAnsi="Century" w:hint="eastAsia"/>
          <w:sz w:val="24"/>
          <w:szCs w:val="24"/>
        </w:rPr>
        <w:t>開会挨拶</w:t>
      </w:r>
      <w:r w:rsidR="004B0454">
        <w:rPr>
          <w:rFonts w:ascii="Century" w:eastAsia="ＭＳ 明朝" w:hAnsi="Century" w:hint="eastAsia"/>
          <w:sz w:val="24"/>
          <w:szCs w:val="24"/>
        </w:rPr>
        <w:t>（プラチナ社会研究会</w:t>
      </w:r>
      <w:r w:rsidR="004B0454" w:rsidRPr="00487DEB">
        <w:rPr>
          <w:rFonts w:ascii="Century" w:eastAsia="ＭＳ 明朝" w:hAnsi="Century" w:hint="eastAsia"/>
          <w:sz w:val="24"/>
          <w:szCs w:val="24"/>
        </w:rPr>
        <w:t xml:space="preserve">　</w:t>
      </w:r>
      <w:r w:rsidR="004B0454">
        <w:rPr>
          <w:rFonts w:ascii="Century" w:eastAsia="ＭＳ 明朝" w:hAnsi="Century" w:hint="eastAsia"/>
          <w:sz w:val="24"/>
          <w:szCs w:val="24"/>
        </w:rPr>
        <w:t>髙橋　寿夫</w:t>
      </w:r>
      <w:r w:rsidR="004B0454" w:rsidRPr="00487DEB">
        <w:rPr>
          <w:rFonts w:ascii="Century" w:eastAsia="ＭＳ 明朝" w:hAnsi="Century" w:hint="eastAsia"/>
          <w:sz w:val="24"/>
          <w:szCs w:val="24"/>
        </w:rPr>
        <w:t xml:space="preserve">　</w:t>
      </w:r>
      <w:r w:rsidR="004B0454">
        <w:rPr>
          <w:rFonts w:ascii="Century" w:eastAsia="ＭＳ 明朝" w:hAnsi="Century" w:hint="eastAsia"/>
          <w:sz w:val="24"/>
          <w:szCs w:val="24"/>
        </w:rPr>
        <w:t>事務局</w:t>
      </w:r>
      <w:r w:rsidR="004B0454" w:rsidRPr="00487DEB">
        <w:rPr>
          <w:rFonts w:ascii="Century" w:eastAsia="ＭＳ 明朝" w:hAnsi="Century" w:hint="eastAsia"/>
          <w:sz w:val="24"/>
          <w:szCs w:val="24"/>
        </w:rPr>
        <w:t>長</w:t>
      </w:r>
      <w:r w:rsidR="004B0454">
        <w:rPr>
          <w:rFonts w:ascii="Century" w:eastAsia="ＭＳ 明朝" w:hAnsi="Century" w:hint="eastAsia"/>
          <w:sz w:val="24"/>
          <w:szCs w:val="24"/>
        </w:rPr>
        <w:t>）</w:t>
      </w:r>
    </w:p>
    <w:p w14:paraId="75135F0B" w14:textId="694F8443" w:rsidR="00482281" w:rsidRPr="00487DEB" w:rsidRDefault="00482281" w:rsidP="00403359">
      <w:pPr>
        <w:snapToGrid w:val="0"/>
        <w:spacing w:line="240" w:lineRule="auto"/>
        <w:ind w:left="1190" w:hangingChars="496" w:hanging="1190"/>
        <w:rPr>
          <w:rFonts w:ascii="Century" w:eastAsia="ＭＳ 明朝" w:hAnsi="Century"/>
          <w:sz w:val="24"/>
          <w:szCs w:val="24"/>
        </w:rPr>
      </w:pP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・大阪府挨拶</w:t>
      </w:r>
      <w:r w:rsidR="004B0454">
        <w:rPr>
          <w:rFonts w:ascii="Century" w:eastAsia="ＭＳ 明朝" w:hAnsi="Century" w:hint="eastAsia"/>
          <w:sz w:val="24"/>
          <w:szCs w:val="24"/>
        </w:rPr>
        <w:t>（</w:t>
      </w:r>
      <w:r w:rsidR="004B0454" w:rsidRPr="00487DEB">
        <w:rPr>
          <w:rFonts w:ascii="Century" w:eastAsia="ＭＳ 明朝" w:hAnsi="Century" w:hint="eastAsia"/>
          <w:sz w:val="24"/>
          <w:szCs w:val="24"/>
        </w:rPr>
        <w:t xml:space="preserve">大阪府環境農林水産部　</w:t>
      </w:r>
      <w:r w:rsidR="004B0454">
        <w:rPr>
          <w:rFonts w:ascii="Century" w:eastAsia="ＭＳ 明朝" w:hAnsi="Century" w:hint="eastAsia"/>
          <w:sz w:val="24"/>
          <w:szCs w:val="24"/>
        </w:rPr>
        <w:t>副理事　小林正興）</w:t>
      </w:r>
    </w:p>
    <w:p w14:paraId="4FCBEDF5" w14:textId="58561E2C" w:rsidR="00482281" w:rsidRPr="00487DEB" w:rsidRDefault="00482281" w:rsidP="00403359">
      <w:pPr>
        <w:snapToGrid w:val="0"/>
        <w:spacing w:line="240" w:lineRule="auto"/>
        <w:ind w:left="1190" w:hangingChars="496" w:hanging="1190"/>
        <w:rPr>
          <w:rFonts w:ascii="Century" w:eastAsia="ＭＳ 明朝" w:hAnsi="Century"/>
          <w:sz w:val="24"/>
          <w:szCs w:val="24"/>
        </w:rPr>
      </w:pP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・趣旨説明</w:t>
      </w:r>
      <w:r w:rsidR="004B0454">
        <w:rPr>
          <w:rFonts w:ascii="Century" w:eastAsia="ＭＳ 明朝" w:hAnsi="Century" w:hint="eastAsia"/>
          <w:sz w:val="24"/>
          <w:szCs w:val="24"/>
        </w:rPr>
        <w:t>（三菱総合研究所　長谷川専</w:t>
      </w:r>
      <w:r w:rsidR="00A44D35">
        <w:rPr>
          <w:rFonts w:ascii="Century" w:eastAsia="ＭＳ 明朝" w:hAnsi="Century" w:hint="eastAsia"/>
          <w:sz w:val="24"/>
          <w:szCs w:val="24"/>
        </w:rPr>
        <w:t xml:space="preserve">　副本部長</w:t>
      </w:r>
      <w:r w:rsidR="004B0454">
        <w:rPr>
          <w:rFonts w:ascii="Century" w:eastAsia="ＭＳ 明朝" w:hAnsi="Century" w:hint="eastAsia"/>
          <w:sz w:val="24"/>
          <w:szCs w:val="24"/>
        </w:rPr>
        <w:t>）</w:t>
      </w:r>
    </w:p>
    <w:p w14:paraId="61621750" w14:textId="77777777" w:rsidR="004B0454" w:rsidRDefault="00627813" w:rsidP="00320A80">
      <w:pPr>
        <w:snapToGrid w:val="0"/>
        <w:spacing w:line="240" w:lineRule="auto"/>
        <w:ind w:left="1200" w:hangingChars="500" w:hanging="1200"/>
        <w:rPr>
          <w:rFonts w:ascii="Century" w:eastAsia="ＭＳ 明朝" w:hAnsi="Century"/>
          <w:sz w:val="24"/>
          <w:szCs w:val="24"/>
        </w:rPr>
      </w:pP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w:t>
      </w:r>
      <w:r w:rsidR="00D51D8F" w:rsidRPr="00487DEB">
        <w:rPr>
          <w:rFonts w:ascii="Century" w:eastAsia="ＭＳ 明朝" w:hAnsi="Century" w:hint="eastAsia"/>
          <w:sz w:val="24"/>
          <w:szCs w:val="24"/>
        </w:rPr>
        <w:t>若者</w:t>
      </w:r>
      <w:r w:rsidRPr="00487DEB">
        <w:rPr>
          <w:rFonts w:ascii="Century" w:eastAsia="ＭＳ 明朝" w:hAnsi="Century" w:hint="eastAsia"/>
          <w:sz w:val="24"/>
          <w:szCs w:val="24"/>
        </w:rPr>
        <w:t>メンバーからのアイデア</w:t>
      </w:r>
      <w:r w:rsidR="00482281" w:rsidRPr="00487DEB">
        <w:rPr>
          <w:rFonts w:ascii="Century" w:eastAsia="ＭＳ 明朝" w:hAnsi="Century" w:hint="eastAsia"/>
          <w:sz w:val="24"/>
          <w:szCs w:val="24"/>
        </w:rPr>
        <w:t>プレゼン</w:t>
      </w:r>
    </w:p>
    <w:p w14:paraId="0AE358C6" w14:textId="01F10C05" w:rsidR="00627813" w:rsidRPr="00487DEB" w:rsidRDefault="004B0454" w:rsidP="00320A80">
      <w:pPr>
        <w:snapToGrid w:val="0"/>
        <w:spacing w:line="240" w:lineRule="auto"/>
        <w:ind w:left="1200" w:hangingChars="500" w:hanging="1200"/>
        <w:rPr>
          <w:rFonts w:ascii="Century" w:eastAsia="ＭＳ 明朝" w:hAnsi="Century"/>
          <w:sz w:val="24"/>
          <w:szCs w:val="24"/>
        </w:rPr>
      </w:pP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w:t>
      </w:r>
      <w:r>
        <w:rPr>
          <w:rFonts w:ascii="Century" w:eastAsia="ＭＳ 明朝" w:hAnsi="Century" w:hint="eastAsia"/>
          <w:sz w:val="24"/>
          <w:szCs w:val="24"/>
        </w:rPr>
        <w:t>講評者</w:t>
      </w:r>
      <w:r w:rsidR="00482281" w:rsidRPr="00487DEB">
        <w:rPr>
          <w:rFonts w:ascii="Century" w:eastAsia="ＭＳ 明朝" w:hAnsi="Century" w:hint="eastAsia"/>
          <w:sz w:val="24"/>
          <w:szCs w:val="24"/>
        </w:rPr>
        <w:t>及び出席企業からの</w:t>
      </w:r>
      <w:r w:rsidR="00B8393C" w:rsidRPr="00487DEB">
        <w:rPr>
          <w:rFonts w:ascii="Century" w:eastAsia="ＭＳ 明朝" w:hAnsi="Century" w:hint="eastAsia"/>
          <w:sz w:val="24"/>
          <w:szCs w:val="24"/>
        </w:rPr>
        <w:t>コメント</w:t>
      </w:r>
      <w:r w:rsidR="00482281" w:rsidRPr="00487DEB">
        <w:rPr>
          <w:rFonts w:ascii="Century" w:eastAsia="ＭＳ 明朝" w:hAnsi="Century" w:hint="eastAsia"/>
          <w:sz w:val="24"/>
          <w:szCs w:val="24"/>
        </w:rPr>
        <w:t>・質疑応答</w:t>
      </w:r>
    </w:p>
    <w:p w14:paraId="1AD7B361" w14:textId="01675B14" w:rsidR="00627813" w:rsidRPr="00487DEB" w:rsidRDefault="00627813" w:rsidP="00403359">
      <w:pPr>
        <w:snapToGrid w:val="0"/>
        <w:spacing w:line="240" w:lineRule="auto"/>
        <w:ind w:left="1200" w:hangingChars="500" w:hanging="1200"/>
        <w:rPr>
          <w:rFonts w:ascii="Century" w:eastAsia="ＭＳ 明朝" w:hAnsi="Century"/>
          <w:sz w:val="24"/>
          <w:szCs w:val="24"/>
        </w:rPr>
      </w:pPr>
      <w:r w:rsidRPr="00487DEB">
        <w:rPr>
          <w:rFonts w:ascii="Century" w:eastAsia="ＭＳ 明朝" w:hAnsi="Century"/>
          <w:sz w:val="24"/>
          <w:szCs w:val="24"/>
        </w:rPr>
        <w:t xml:space="preserve">         </w:t>
      </w:r>
      <w:r w:rsidRPr="00487DEB">
        <w:rPr>
          <w:rFonts w:ascii="Century" w:eastAsia="ＭＳ 明朝" w:hAnsi="Century" w:hint="eastAsia"/>
          <w:sz w:val="24"/>
          <w:szCs w:val="24"/>
        </w:rPr>
        <w:t>・</w:t>
      </w:r>
      <w:r w:rsidR="00482281" w:rsidRPr="00487DEB">
        <w:rPr>
          <w:rFonts w:ascii="Century" w:eastAsia="ＭＳ 明朝" w:hAnsi="Century" w:hint="eastAsia"/>
          <w:sz w:val="24"/>
          <w:szCs w:val="24"/>
        </w:rPr>
        <w:t>閉会挨拶</w:t>
      </w:r>
    </w:p>
    <w:p w14:paraId="44F96CA6" w14:textId="6064B1AE" w:rsidR="00485C49" w:rsidRPr="00487DEB" w:rsidRDefault="00627813" w:rsidP="00403359">
      <w:pPr>
        <w:snapToGrid w:val="0"/>
        <w:spacing w:line="240" w:lineRule="auto"/>
        <w:rPr>
          <w:rFonts w:ascii="Century" w:eastAsia="ＭＳ 明朝" w:hAnsi="Century"/>
          <w:sz w:val="24"/>
          <w:szCs w:val="24"/>
        </w:rPr>
      </w:pP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w:t>
      </w:r>
      <w:r w:rsidR="00482281" w:rsidRPr="00487DEB">
        <w:rPr>
          <w:rFonts w:ascii="Century" w:eastAsia="ＭＳ 明朝" w:hAnsi="Century" w:hint="eastAsia"/>
          <w:sz w:val="24"/>
          <w:szCs w:val="24"/>
        </w:rPr>
        <w:t>交流会</w:t>
      </w:r>
    </w:p>
    <w:p w14:paraId="4CC89598" w14:textId="77777777" w:rsidR="00403359" w:rsidRPr="00487DEB" w:rsidRDefault="00403359" w:rsidP="00403359">
      <w:pPr>
        <w:snapToGrid w:val="0"/>
        <w:spacing w:line="240" w:lineRule="auto"/>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487DEB" w:rsidRPr="00487DEB" w14:paraId="45EA8F73"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35C0F101" w14:textId="711EF703" w:rsidR="00D51D8F" w:rsidRPr="00487DEB" w:rsidRDefault="00482281" w:rsidP="00482281">
            <w:pPr>
              <w:jc w:val="left"/>
              <w:rPr>
                <w:rFonts w:ascii="Century" w:eastAsia="ＭＳ 明朝" w:hAnsi="Century"/>
                <w:sz w:val="24"/>
                <w:szCs w:val="24"/>
              </w:rPr>
            </w:pPr>
            <w:r w:rsidRPr="00487DEB">
              <w:rPr>
                <w:rFonts w:ascii="Century" w:eastAsia="ＭＳ 明朝" w:hAnsi="Century" w:hint="eastAsia"/>
                <w:sz w:val="24"/>
                <w:szCs w:val="24"/>
              </w:rPr>
              <w:t>１．</w:t>
            </w:r>
            <w:r w:rsidR="00D51D8F" w:rsidRPr="00487DEB">
              <w:rPr>
                <w:rFonts w:ascii="Century" w:eastAsia="ＭＳ 明朝" w:hAnsi="Century" w:hint="eastAsia"/>
                <w:sz w:val="24"/>
                <w:szCs w:val="24"/>
              </w:rPr>
              <w:t>アイデア</w:t>
            </w:r>
            <w:r w:rsidRPr="00487DEB">
              <w:rPr>
                <w:rFonts w:ascii="Century" w:eastAsia="ＭＳ 明朝" w:hAnsi="Century" w:hint="eastAsia"/>
                <w:sz w:val="24"/>
                <w:szCs w:val="24"/>
              </w:rPr>
              <w:t>プレゼン</w:t>
            </w:r>
          </w:p>
        </w:tc>
      </w:tr>
    </w:tbl>
    <w:p w14:paraId="7F4E65AA" w14:textId="2D9FD588" w:rsidR="00D51D8F" w:rsidRPr="00487DEB" w:rsidRDefault="00482281" w:rsidP="00D51D8F">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w:t>
      </w:r>
      <w:r w:rsidRPr="00487DEB">
        <w:rPr>
          <w:rFonts w:ascii="Century" w:eastAsia="ＭＳ 明朝" w:hAnsi="Century" w:cs="ＭＳ 明朝" w:hint="eastAsia"/>
          <w:sz w:val="22"/>
        </w:rPr>
        <w:t>B</w:t>
      </w:r>
      <w:r w:rsidR="00AA0A8E" w:rsidRPr="00487DEB">
        <w:rPr>
          <w:rFonts w:ascii="Century" w:eastAsia="ＭＳ 明朝" w:hAnsi="Century" w:cs="ＭＳ 明朝" w:hint="eastAsia"/>
          <w:sz w:val="22"/>
        </w:rPr>
        <w:t>班】</w:t>
      </w:r>
      <w:r w:rsidRPr="00487DEB">
        <w:rPr>
          <w:rFonts w:ascii="Century" w:eastAsia="ＭＳ 明朝" w:hAnsi="Century" w:cs="ＭＳ 明朝"/>
          <w:sz w:val="22"/>
        </w:rPr>
        <w:t>SDGs GAME</w:t>
      </w:r>
      <w:r w:rsidRPr="00487DEB">
        <w:rPr>
          <w:rFonts w:ascii="Century" w:eastAsia="ＭＳ 明朝" w:hAnsi="Century" w:cs="ＭＳ 明朝"/>
          <w:sz w:val="22"/>
        </w:rPr>
        <w:t>・</w:t>
      </w:r>
      <w:r w:rsidRPr="00487DEB">
        <w:rPr>
          <w:rFonts w:ascii="Century" w:eastAsia="ＭＳ 明朝" w:hAnsi="Century" w:cs="ＭＳ 明朝"/>
          <w:sz w:val="22"/>
        </w:rPr>
        <w:t>SDGs Point</w:t>
      </w:r>
    </w:p>
    <w:p w14:paraId="249FE088" w14:textId="35D51444" w:rsidR="004A4213" w:rsidRPr="00487DEB" w:rsidRDefault="004A4213" w:rsidP="004A4213">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 xml:space="preserve">　発表者：</w:t>
      </w:r>
      <w:r w:rsidR="00482281" w:rsidRPr="00487DEB">
        <w:rPr>
          <w:rFonts w:ascii="Century" w:eastAsia="ＭＳ 明朝" w:hAnsi="Century" w:cs="ＭＳ 明朝" w:hint="eastAsia"/>
          <w:sz w:val="22"/>
        </w:rPr>
        <w:t>森成諒、</w:t>
      </w:r>
      <w:r w:rsidR="005E5392" w:rsidRPr="005E5392">
        <w:rPr>
          <w:rFonts w:ascii="Century" w:eastAsia="ＭＳ 明朝" w:hAnsi="Century" w:cs="ＭＳ 明朝" w:hint="eastAsia"/>
          <w:sz w:val="22"/>
        </w:rPr>
        <w:t>夏山空、佐藤由惟</w:t>
      </w:r>
    </w:p>
    <w:p w14:paraId="1097B62C" w14:textId="27347779" w:rsidR="00D51D8F" w:rsidRPr="00487DEB" w:rsidRDefault="00D51D8F" w:rsidP="00D51D8F">
      <w:pPr>
        <w:ind w:leftChars="100" w:left="576" w:hangingChars="180" w:hanging="396"/>
        <w:rPr>
          <w:rFonts w:ascii="Century" w:eastAsia="ＭＳ 明朝" w:hAnsi="Century" w:cs="ＭＳ 明朝"/>
          <w:sz w:val="22"/>
        </w:rPr>
      </w:pPr>
    </w:p>
    <w:p w14:paraId="41D2334A" w14:textId="2ADD2457" w:rsidR="004A4213" w:rsidRPr="00487DEB" w:rsidRDefault="00482281" w:rsidP="00482281">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w:t>
      </w:r>
      <w:r w:rsidRPr="00487DEB">
        <w:rPr>
          <w:rFonts w:ascii="Century" w:eastAsia="ＭＳ 明朝" w:hAnsi="Century" w:cs="ＭＳ 明朝" w:hint="eastAsia"/>
          <w:sz w:val="22"/>
        </w:rPr>
        <w:t>C</w:t>
      </w:r>
      <w:r w:rsidR="00AA0A8E" w:rsidRPr="00487DEB">
        <w:rPr>
          <w:rFonts w:ascii="Century" w:eastAsia="ＭＳ 明朝" w:hAnsi="Century" w:cs="ＭＳ 明朝" w:hint="eastAsia"/>
          <w:sz w:val="22"/>
        </w:rPr>
        <w:t>班】</w:t>
      </w:r>
      <w:r w:rsidRPr="00487DEB">
        <w:rPr>
          <w:rFonts w:ascii="Century" w:eastAsia="ＭＳ 明朝" w:hAnsi="Century" w:cs="ＭＳ 明朝" w:hint="eastAsia"/>
          <w:sz w:val="22"/>
        </w:rPr>
        <w:t>大阪防災プラットフォーム</w:t>
      </w:r>
    </w:p>
    <w:p w14:paraId="247597CE" w14:textId="743FC98A" w:rsidR="004A4213" w:rsidRPr="00487DEB" w:rsidRDefault="004A4213" w:rsidP="004A4213">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 xml:space="preserve">　発表者：</w:t>
      </w:r>
      <w:r w:rsidR="00482281" w:rsidRPr="00487DEB">
        <w:rPr>
          <w:rFonts w:ascii="Century" w:eastAsia="ＭＳ 明朝" w:hAnsi="Century" w:cs="ＭＳ 明朝" w:hint="eastAsia"/>
          <w:sz w:val="22"/>
        </w:rPr>
        <w:t>多田裕亮、峯有紀</w:t>
      </w:r>
    </w:p>
    <w:p w14:paraId="44C9EEA0" w14:textId="4E23998F" w:rsidR="00D51D8F" w:rsidRPr="00487DEB" w:rsidRDefault="00D51D8F" w:rsidP="00482281">
      <w:pPr>
        <w:rPr>
          <w:rFonts w:ascii="Century" w:eastAsia="ＭＳ 明朝" w:hAnsi="Century" w:cs="ＭＳ 明朝"/>
          <w:sz w:val="22"/>
        </w:rPr>
      </w:pPr>
    </w:p>
    <w:p w14:paraId="6A122E0A" w14:textId="6D8AFD86" w:rsidR="00281A3D" w:rsidRPr="00487DEB" w:rsidRDefault="00D51D8F" w:rsidP="00F628BD">
      <w:pPr>
        <w:ind w:firstLineChars="100" w:firstLine="220"/>
        <w:jc w:val="left"/>
        <w:rPr>
          <w:rFonts w:ascii="Century" w:eastAsia="ＭＳ 明朝" w:hAnsi="Century" w:cs="ＭＳ 明朝"/>
          <w:sz w:val="22"/>
        </w:rPr>
      </w:pPr>
      <w:r w:rsidRPr="00487DEB">
        <w:rPr>
          <w:rFonts w:ascii="Century" w:eastAsia="ＭＳ 明朝" w:hAnsi="Century" w:cs="ＭＳ 明朝" w:hint="eastAsia"/>
          <w:sz w:val="22"/>
        </w:rPr>
        <w:t>各班の発表資料は</w:t>
      </w:r>
      <w:r w:rsidR="00657F7F" w:rsidRPr="00E33C7D">
        <w:rPr>
          <w:rFonts w:ascii="Century" w:eastAsia="ＭＳ 明朝" w:hAnsi="Century" w:cs="ＭＳ 明朝" w:hint="eastAsia"/>
          <w:sz w:val="22"/>
        </w:rPr>
        <w:t>大阪府</w:t>
      </w:r>
      <w:r w:rsidR="00657F7F" w:rsidRPr="00E33C7D">
        <w:rPr>
          <w:rFonts w:ascii="Century" w:eastAsia="ＭＳ 明朝" w:hAnsi="Century" w:cs="ＭＳ 明朝" w:hint="eastAsia"/>
          <w:sz w:val="22"/>
        </w:rPr>
        <w:t>HP</w:t>
      </w:r>
      <w:r w:rsidR="00F628BD" w:rsidRPr="00E33C7D">
        <w:rPr>
          <w:rFonts w:ascii="Century" w:eastAsia="ＭＳ 明朝" w:hAnsi="Century" w:cs="ＭＳ 明朝" w:hint="eastAsia"/>
          <w:sz w:val="22"/>
        </w:rPr>
        <w:t>：万博×環境　未来を描こうプロジェクト</w:t>
      </w:r>
      <w:r w:rsidR="00E33C7D">
        <w:rPr>
          <w:rFonts w:ascii="Century" w:eastAsia="ＭＳ 明朝" w:hAnsi="Century" w:cs="ＭＳ 明朝" w:hint="eastAsia"/>
          <w:sz w:val="22"/>
        </w:rPr>
        <w:t>「第２</w:t>
      </w:r>
      <w:r w:rsidR="00657F7F" w:rsidRPr="00E33C7D">
        <w:rPr>
          <w:rFonts w:ascii="Century" w:eastAsia="ＭＳ 明朝" w:hAnsi="Century" w:cs="ＭＳ 明朝" w:hint="eastAsia"/>
          <w:sz w:val="22"/>
        </w:rPr>
        <w:t>回</w:t>
      </w:r>
      <w:r w:rsidR="00E33C7D">
        <w:rPr>
          <w:rFonts w:ascii="Century" w:eastAsia="ＭＳ 明朝" w:hAnsi="Century" w:cs="ＭＳ 明朝" w:hint="eastAsia"/>
          <w:sz w:val="22"/>
        </w:rPr>
        <w:t>中間報告</w:t>
      </w:r>
      <w:r w:rsidR="00657F7F" w:rsidRPr="00E33C7D">
        <w:rPr>
          <w:rFonts w:ascii="Century" w:eastAsia="ＭＳ 明朝" w:hAnsi="Century" w:cs="ＭＳ 明朝" w:hint="eastAsia"/>
          <w:sz w:val="22"/>
        </w:rPr>
        <w:t>会」</w:t>
      </w:r>
      <w:r w:rsidR="00B309FD" w:rsidRPr="00487DEB">
        <w:rPr>
          <w:rFonts w:ascii="Century" w:eastAsia="ＭＳ 明朝" w:hAnsi="Century" w:cs="ＭＳ 明朝" w:hint="eastAsia"/>
          <w:sz w:val="22"/>
        </w:rPr>
        <w:t>に掲載</w:t>
      </w:r>
      <w:r w:rsidR="00AA0A8E" w:rsidRPr="00487DEB">
        <w:rPr>
          <w:rFonts w:ascii="Century" w:eastAsia="ＭＳ 明朝" w:hAnsi="Century" w:cs="ＭＳ 明朝" w:hint="eastAsia"/>
          <w:sz w:val="22"/>
        </w:rPr>
        <w:t>。</w:t>
      </w:r>
    </w:p>
    <w:p w14:paraId="701A2045" w14:textId="3554FA0B" w:rsidR="00D51D8F" w:rsidRPr="00487DEB" w:rsidRDefault="00D51D8F" w:rsidP="008D2327">
      <w:pPr>
        <w:spacing w:line="200" w:lineRule="exact"/>
        <w:rPr>
          <w:rFonts w:ascii="Century" w:eastAsia="ＭＳ 明朝" w:hAnsi="Century"/>
          <w:sz w:val="24"/>
          <w:szCs w:val="24"/>
        </w:rPr>
      </w:pPr>
    </w:p>
    <w:p w14:paraId="18093EF5" w14:textId="77777777" w:rsidR="00D51D8F" w:rsidRPr="00487DEB" w:rsidRDefault="00D51D8F" w:rsidP="008D2327">
      <w:pPr>
        <w:spacing w:line="200" w:lineRule="exact"/>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487DEB" w:rsidRPr="00487DEB" w14:paraId="3E021823" w14:textId="77777777" w:rsidTr="00850BF0">
        <w:trPr>
          <w:trHeight w:val="488"/>
        </w:trPr>
        <w:tc>
          <w:tcPr>
            <w:tcW w:w="9639" w:type="dxa"/>
            <w:tcBorders>
              <w:left w:val="single" w:sz="4" w:space="0" w:color="FFFFFF" w:themeColor="background1"/>
              <w:right w:val="single" w:sz="4" w:space="0" w:color="FFFFFF" w:themeColor="background1"/>
            </w:tcBorders>
            <w:vAlign w:val="center"/>
          </w:tcPr>
          <w:p w14:paraId="07C8D0E2" w14:textId="298369EC" w:rsidR="00CA735C" w:rsidRPr="00487DEB" w:rsidRDefault="004A4213" w:rsidP="00850BF0">
            <w:pPr>
              <w:jc w:val="left"/>
              <w:rPr>
                <w:rFonts w:ascii="Century" w:eastAsia="ＭＳ 明朝" w:hAnsi="Century"/>
                <w:sz w:val="24"/>
                <w:szCs w:val="24"/>
              </w:rPr>
            </w:pPr>
            <w:r w:rsidRPr="00487DEB">
              <w:rPr>
                <w:rFonts w:ascii="Century" w:eastAsia="ＭＳ 明朝" w:hAnsi="Century" w:hint="eastAsia"/>
                <w:sz w:val="24"/>
                <w:szCs w:val="24"/>
              </w:rPr>
              <w:lastRenderedPageBreak/>
              <w:t>２</w:t>
            </w:r>
            <w:r w:rsidR="008530D4" w:rsidRPr="00487DEB">
              <w:rPr>
                <w:rFonts w:ascii="Century" w:eastAsia="ＭＳ 明朝" w:hAnsi="Century" w:hint="eastAsia"/>
                <w:sz w:val="24"/>
                <w:szCs w:val="24"/>
              </w:rPr>
              <w:t>．</w:t>
            </w:r>
            <w:r w:rsidR="00627813" w:rsidRPr="00487DEB">
              <w:rPr>
                <w:rFonts w:ascii="Century" w:eastAsia="ＭＳ 明朝" w:hAnsi="Century" w:hint="eastAsia"/>
                <w:sz w:val="24"/>
                <w:szCs w:val="24"/>
              </w:rPr>
              <w:t>アイデアに対する</w:t>
            </w:r>
            <w:r w:rsidR="00702249" w:rsidRPr="00487DEB">
              <w:rPr>
                <w:rFonts w:ascii="Century" w:eastAsia="ＭＳ 明朝" w:hAnsi="Century" w:hint="eastAsia"/>
                <w:sz w:val="24"/>
                <w:szCs w:val="24"/>
              </w:rPr>
              <w:t>コメント</w:t>
            </w:r>
          </w:p>
        </w:tc>
      </w:tr>
    </w:tbl>
    <w:p w14:paraId="17AEE568" w14:textId="0E8A9ACB" w:rsidR="00320A80" w:rsidRPr="00487DEB" w:rsidRDefault="00807C21" w:rsidP="00850BF0">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各</w:t>
      </w:r>
      <w:r w:rsidR="00D51D8F" w:rsidRPr="00487DEB">
        <w:rPr>
          <w:rFonts w:ascii="Century" w:eastAsia="ＭＳ 明朝" w:hAnsi="Century" w:cs="ＭＳ 明朝" w:hint="eastAsia"/>
          <w:sz w:val="22"/>
        </w:rPr>
        <w:t>班</w:t>
      </w:r>
      <w:r w:rsidRPr="00487DEB">
        <w:rPr>
          <w:rFonts w:ascii="Century" w:eastAsia="ＭＳ 明朝" w:hAnsi="Century" w:cs="ＭＳ 明朝" w:hint="eastAsia"/>
          <w:sz w:val="22"/>
        </w:rPr>
        <w:t>の</w:t>
      </w:r>
      <w:r w:rsidR="00066FD4" w:rsidRPr="00487DEB">
        <w:rPr>
          <w:rFonts w:ascii="Century" w:eastAsia="ＭＳ 明朝" w:hAnsi="Century" w:cs="ＭＳ 明朝" w:hint="eastAsia"/>
          <w:sz w:val="22"/>
        </w:rPr>
        <w:t>アイデア発表</w:t>
      </w:r>
      <w:r w:rsidRPr="00487DEB">
        <w:rPr>
          <w:rFonts w:ascii="Century" w:eastAsia="ＭＳ 明朝" w:hAnsi="Century" w:cs="ＭＳ 明朝" w:hint="eastAsia"/>
          <w:sz w:val="22"/>
        </w:rPr>
        <w:t>について、次のとおり、</w:t>
      </w:r>
      <w:r w:rsidR="00320A80" w:rsidRPr="00487DEB">
        <w:rPr>
          <w:rFonts w:ascii="Century" w:eastAsia="ＭＳ 明朝" w:hAnsi="Century" w:cs="ＭＳ 明朝" w:hint="eastAsia"/>
          <w:sz w:val="22"/>
        </w:rPr>
        <w:t>三菱総合研究所コンサルタント</w:t>
      </w:r>
      <w:r w:rsidR="00EE3024" w:rsidRPr="00487DEB">
        <w:rPr>
          <w:rFonts w:ascii="Century" w:eastAsia="ＭＳ 明朝" w:hAnsi="Century" w:cs="ＭＳ 明朝" w:hint="eastAsia"/>
          <w:sz w:val="22"/>
        </w:rPr>
        <w:t>から</w:t>
      </w:r>
      <w:r w:rsidR="00320A80" w:rsidRPr="00487DEB">
        <w:rPr>
          <w:rFonts w:ascii="Century" w:eastAsia="ＭＳ 明朝" w:hAnsi="Century" w:cs="ＭＳ 明朝" w:hint="eastAsia"/>
          <w:sz w:val="22"/>
        </w:rPr>
        <w:t>講評</w:t>
      </w:r>
      <w:r w:rsidR="00EE3024" w:rsidRPr="00487DEB">
        <w:rPr>
          <w:rFonts w:ascii="Century" w:eastAsia="ＭＳ 明朝" w:hAnsi="Century" w:cs="ＭＳ 明朝" w:hint="eastAsia"/>
          <w:sz w:val="22"/>
        </w:rPr>
        <w:t>をいただき</w:t>
      </w:r>
    </w:p>
    <w:p w14:paraId="06291A83" w14:textId="4C4591A7" w:rsidR="00320A80" w:rsidRPr="005E5392" w:rsidRDefault="00EE3024" w:rsidP="005E5392">
      <w:pPr>
        <w:rPr>
          <w:rFonts w:ascii="Century" w:eastAsia="ＭＳ 明朝" w:hAnsi="Century" w:cs="ＭＳ 明朝"/>
          <w:sz w:val="22"/>
        </w:rPr>
      </w:pPr>
      <w:r w:rsidRPr="00487DEB">
        <w:rPr>
          <w:rFonts w:ascii="Century" w:eastAsia="ＭＳ 明朝" w:hAnsi="Century" w:cs="ＭＳ 明朝" w:hint="eastAsia"/>
          <w:sz w:val="22"/>
        </w:rPr>
        <w:t>ました。</w:t>
      </w:r>
    </w:p>
    <w:p w14:paraId="37F38E0F" w14:textId="77777777" w:rsidR="00066FD4" w:rsidRPr="00487DEB" w:rsidRDefault="00066FD4" w:rsidP="00066FD4">
      <w:pPr>
        <w:rPr>
          <w:rFonts w:ascii="Century" w:eastAsia="ＭＳ 明朝" w:hAnsi="Century"/>
          <w:sz w:val="22"/>
        </w:rPr>
      </w:pPr>
    </w:p>
    <w:p w14:paraId="057CAF9E" w14:textId="240DBC8D" w:rsidR="00066FD4" w:rsidRDefault="00482281" w:rsidP="00066FD4">
      <w:pPr>
        <w:rPr>
          <w:rFonts w:ascii="Century" w:eastAsia="ＭＳ 明朝" w:hAnsi="Century" w:cs="ＭＳ 明朝"/>
          <w:sz w:val="22"/>
        </w:rPr>
      </w:pPr>
      <w:r w:rsidRPr="00487DEB">
        <w:rPr>
          <w:rFonts w:ascii="Century" w:eastAsia="ＭＳ 明朝" w:hAnsi="Century" w:cs="ＭＳ 明朝" w:hint="eastAsia"/>
          <w:sz w:val="22"/>
        </w:rPr>
        <w:t>【</w:t>
      </w:r>
      <w:r w:rsidRPr="00487DEB">
        <w:rPr>
          <w:rFonts w:ascii="Century" w:eastAsia="ＭＳ 明朝" w:hAnsi="Century" w:cs="ＭＳ 明朝" w:hint="eastAsia"/>
          <w:sz w:val="22"/>
        </w:rPr>
        <w:t>B</w:t>
      </w:r>
      <w:r w:rsidRPr="00487DEB">
        <w:rPr>
          <w:rFonts w:ascii="Century" w:eastAsia="ＭＳ 明朝" w:hAnsi="Century" w:cs="ＭＳ 明朝" w:hint="eastAsia"/>
          <w:sz w:val="22"/>
        </w:rPr>
        <w:t>班】</w:t>
      </w:r>
      <w:r w:rsidRPr="00487DEB">
        <w:rPr>
          <w:rFonts w:ascii="Century" w:eastAsia="ＭＳ 明朝" w:hAnsi="Century" w:cs="ＭＳ 明朝"/>
          <w:sz w:val="22"/>
        </w:rPr>
        <w:t>SDGs GAME</w:t>
      </w:r>
      <w:r w:rsidRPr="00487DEB">
        <w:rPr>
          <w:rFonts w:ascii="Century" w:eastAsia="ＭＳ 明朝" w:hAnsi="Century" w:cs="ＭＳ 明朝"/>
          <w:sz w:val="22"/>
        </w:rPr>
        <w:t>・</w:t>
      </w:r>
      <w:r w:rsidRPr="00487DEB">
        <w:rPr>
          <w:rFonts w:ascii="Century" w:eastAsia="ＭＳ 明朝" w:hAnsi="Century" w:cs="ＭＳ 明朝"/>
          <w:sz w:val="22"/>
        </w:rPr>
        <w:t>SDGs Point</w:t>
      </w:r>
    </w:p>
    <w:p w14:paraId="3E07341B" w14:textId="77777777" w:rsidR="005E5392" w:rsidRPr="00487DEB" w:rsidRDefault="005E5392" w:rsidP="00066FD4">
      <w:pPr>
        <w:rPr>
          <w:rFonts w:ascii="Century" w:eastAsia="ＭＳ 明朝" w:hAnsi="Century" w:cs="ＭＳ 明朝"/>
          <w:sz w:val="22"/>
        </w:rPr>
      </w:pPr>
    </w:p>
    <w:p w14:paraId="037D2E41" w14:textId="5154844E" w:rsidR="004262DF" w:rsidRPr="00487DEB" w:rsidRDefault="005E5392" w:rsidP="005E5392">
      <w:pPr>
        <w:rPr>
          <w:rFonts w:ascii="Century" w:eastAsia="ＭＳ 明朝" w:hAnsi="Century"/>
          <w:sz w:val="22"/>
        </w:rPr>
      </w:pPr>
      <w:r w:rsidRPr="005E5392">
        <w:rPr>
          <w:rFonts w:ascii="Century" w:eastAsia="ＭＳ 明朝" w:hAnsi="Century" w:hint="eastAsia"/>
          <w:sz w:val="22"/>
        </w:rPr>
        <w:t>ビジネス・コンサルティング部門</w:t>
      </w:r>
      <w:r>
        <w:rPr>
          <w:rFonts w:ascii="Century" w:eastAsia="ＭＳ 明朝" w:hAnsi="Century" w:hint="eastAsia"/>
          <w:sz w:val="22"/>
        </w:rPr>
        <w:t xml:space="preserve"> </w:t>
      </w:r>
      <w:r w:rsidRPr="005E5392">
        <w:rPr>
          <w:rFonts w:ascii="Century" w:eastAsia="ＭＳ 明朝" w:hAnsi="Century" w:hint="eastAsia"/>
          <w:sz w:val="22"/>
        </w:rPr>
        <w:t>イノベーション・サービス開発本部</w:t>
      </w:r>
      <w:r>
        <w:rPr>
          <w:rFonts w:ascii="Century" w:eastAsia="ＭＳ 明朝" w:hAnsi="Century" w:hint="eastAsia"/>
          <w:sz w:val="22"/>
        </w:rPr>
        <w:t xml:space="preserve"> </w:t>
      </w:r>
      <w:r w:rsidRPr="005E5392">
        <w:rPr>
          <w:rFonts w:ascii="Century" w:eastAsia="ＭＳ 明朝" w:hAnsi="Century" w:hint="eastAsia"/>
          <w:sz w:val="22"/>
        </w:rPr>
        <w:t>地域</w:t>
      </w:r>
      <w:r w:rsidRPr="005E5392">
        <w:rPr>
          <w:rFonts w:ascii="Century" w:eastAsia="ＭＳ 明朝" w:hAnsi="Century"/>
          <w:sz w:val="22"/>
        </w:rPr>
        <w:t>DX</w:t>
      </w:r>
      <w:r w:rsidRPr="005E5392">
        <w:rPr>
          <w:rFonts w:ascii="Century" w:eastAsia="ＭＳ 明朝" w:hAnsi="Century"/>
          <w:sz w:val="22"/>
        </w:rPr>
        <w:t>事業部長</w:t>
      </w:r>
      <w:r>
        <w:rPr>
          <w:rFonts w:ascii="Century" w:eastAsia="ＭＳ 明朝" w:hAnsi="Century" w:hint="eastAsia"/>
          <w:sz w:val="22"/>
        </w:rPr>
        <w:t xml:space="preserve"> </w:t>
      </w:r>
      <w:r w:rsidRPr="005E5392">
        <w:rPr>
          <w:rFonts w:ascii="Century" w:eastAsia="ＭＳ 明朝" w:hAnsi="Century" w:hint="eastAsia"/>
          <w:sz w:val="22"/>
        </w:rPr>
        <w:t>堀</w:t>
      </w:r>
      <w:r w:rsidR="004262DF" w:rsidRPr="00487DEB">
        <w:rPr>
          <w:rFonts w:ascii="Century" w:eastAsia="ＭＳ 明朝" w:hAnsi="Century" w:hint="eastAsia"/>
          <w:sz w:val="22"/>
        </w:rPr>
        <w:t>氏</w:t>
      </w:r>
    </w:p>
    <w:p w14:paraId="1703DD28" w14:textId="4821E099" w:rsidR="005E5392" w:rsidRPr="005E5392" w:rsidRDefault="005E5392" w:rsidP="005E5392">
      <w:pPr>
        <w:rPr>
          <w:rFonts w:ascii="Century" w:eastAsia="ＭＳ 明朝" w:hAnsi="Century"/>
          <w:sz w:val="22"/>
        </w:rPr>
      </w:pPr>
      <w:r w:rsidRPr="005E5392">
        <w:rPr>
          <w:rFonts w:ascii="Century" w:eastAsia="ＭＳ 明朝" w:hAnsi="Century" w:hint="eastAsia"/>
          <w:sz w:val="22"/>
        </w:rPr>
        <w:t>【</w:t>
      </w:r>
      <w:r w:rsidRPr="005E5392">
        <w:rPr>
          <w:rFonts w:ascii="Century" w:eastAsia="ＭＳ 明朝" w:hAnsi="Century"/>
          <w:sz w:val="22"/>
        </w:rPr>
        <w:t>SDG</w:t>
      </w:r>
      <w:r>
        <w:rPr>
          <w:rFonts w:ascii="Century" w:eastAsia="ＭＳ 明朝" w:hAnsi="Century"/>
          <w:sz w:val="22"/>
        </w:rPr>
        <w:t>s</w:t>
      </w:r>
      <w:r w:rsidRPr="005E5392">
        <w:rPr>
          <w:rFonts w:ascii="Century" w:eastAsia="ＭＳ 明朝" w:hAnsi="Century"/>
          <w:sz w:val="22"/>
        </w:rPr>
        <w:t>ゲーム】</w:t>
      </w:r>
    </w:p>
    <w:p w14:paraId="4E706584" w14:textId="7D78D32B" w:rsidR="00F37C89"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前回</w:t>
      </w:r>
      <w:r w:rsidR="004B0454">
        <w:rPr>
          <w:rFonts w:ascii="Century" w:eastAsia="ＭＳ 明朝" w:hAnsi="Century" w:hint="eastAsia"/>
          <w:sz w:val="22"/>
        </w:rPr>
        <w:t>の発表</w:t>
      </w:r>
      <w:r w:rsidRPr="005E5392">
        <w:rPr>
          <w:rFonts w:ascii="Century" w:eastAsia="ＭＳ 明朝" w:hAnsi="Century" w:hint="eastAsia"/>
          <w:sz w:val="22"/>
        </w:rPr>
        <w:t>から２つの点で進捗・発展してよくなっている。</w:t>
      </w:r>
    </w:p>
    <w:p w14:paraId="2EA5FA72" w14:textId="77777777" w:rsidR="00F37C89" w:rsidRDefault="005E5392" w:rsidP="00F37C89">
      <w:pPr>
        <w:pStyle w:val="ac"/>
        <w:numPr>
          <w:ilvl w:val="0"/>
          <w:numId w:val="23"/>
        </w:numPr>
        <w:ind w:leftChars="0"/>
        <w:rPr>
          <w:rFonts w:ascii="Century" w:eastAsia="ＭＳ 明朝" w:hAnsi="Century"/>
          <w:sz w:val="22"/>
        </w:rPr>
      </w:pPr>
      <w:r w:rsidRPr="00F37C89">
        <w:rPr>
          <w:rFonts w:ascii="Century" w:eastAsia="ＭＳ 明朝" w:hAnsi="Century" w:hint="eastAsia"/>
          <w:sz w:val="22"/>
        </w:rPr>
        <w:t>プレイヤーが「市長ポジション」をとっていること。参加者自身が様々な立場での意見を出すこと自体が難しい。今回は、プレイヤーが様々な意見を聞いて意思決定することで、色々な立場の意見を反映することの難しさを経験できたり、様々な人の立場を踏まえた行動変容につながっていくのではと感じた。</w:t>
      </w:r>
    </w:p>
    <w:p w14:paraId="375096BC" w14:textId="3085C321" w:rsidR="005E5392" w:rsidRPr="00F37C89" w:rsidRDefault="005E5392" w:rsidP="00F37C89">
      <w:pPr>
        <w:pStyle w:val="ac"/>
        <w:numPr>
          <w:ilvl w:val="0"/>
          <w:numId w:val="23"/>
        </w:numPr>
        <w:ind w:leftChars="0"/>
        <w:rPr>
          <w:rFonts w:ascii="Century" w:eastAsia="ＭＳ 明朝" w:hAnsi="Century"/>
          <w:sz w:val="22"/>
        </w:rPr>
      </w:pPr>
      <w:r w:rsidRPr="00F37C89">
        <w:rPr>
          <w:rFonts w:ascii="Century" w:eastAsia="ＭＳ 明朝" w:hAnsi="Century" w:hint="eastAsia"/>
          <w:sz w:val="22"/>
        </w:rPr>
        <w:t>連鎖的課題の把握、課題の連鎖を捉えたイベント発生など、繋がりを捉えた作りこみをしていこうとしていることが伝わってきた。ゲームのプレイヤーにとっても課題の連鎖を意識して、意思決定や行動できるようになるので良いと思った。</w:t>
      </w:r>
    </w:p>
    <w:p w14:paraId="29B38077" w14:textId="3F9B0DDC" w:rsidR="005E5392" w:rsidRPr="005E5392"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今後の課題として、エリア間の関連性については、深堀りが必要。他国での環境が、</w:t>
      </w:r>
      <w:r w:rsidR="00A44D35">
        <w:rPr>
          <w:rFonts w:ascii="Century" w:eastAsia="ＭＳ 明朝" w:hAnsi="Century" w:hint="eastAsia"/>
          <w:sz w:val="22"/>
        </w:rPr>
        <w:t>周り</w:t>
      </w:r>
      <w:r w:rsidRPr="005E5392">
        <w:rPr>
          <w:rFonts w:ascii="Century" w:eastAsia="ＭＳ 明朝" w:hAnsi="Century" w:hint="eastAsia"/>
          <w:sz w:val="22"/>
        </w:rPr>
        <w:t>めぐって、自分達のエリアに影響を与えているというような、外国や様々な地域との立場ごとの意見</w:t>
      </w:r>
      <w:r w:rsidR="004B0454">
        <w:rPr>
          <w:rFonts w:ascii="Century" w:eastAsia="ＭＳ 明朝" w:hAnsi="Century" w:hint="eastAsia"/>
          <w:sz w:val="22"/>
        </w:rPr>
        <w:t>や</w:t>
      </w:r>
      <w:r w:rsidRPr="005E5392">
        <w:rPr>
          <w:rFonts w:ascii="Century" w:eastAsia="ＭＳ 明朝" w:hAnsi="Century" w:hint="eastAsia"/>
          <w:sz w:val="22"/>
        </w:rPr>
        <w:t>、連鎖的影響を盛り込めると良い。</w:t>
      </w:r>
    </w:p>
    <w:p w14:paraId="66542AB9" w14:textId="77777777" w:rsidR="005E5392" w:rsidRPr="005E5392" w:rsidRDefault="005E5392" w:rsidP="005E5392">
      <w:pPr>
        <w:ind w:left="227"/>
        <w:rPr>
          <w:rFonts w:ascii="Century" w:eastAsia="ＭＳ 明朝" w:hAnsi="Century"/>
          <w:sz w:val="22"/>
        </w:rPr>
      </w:pPr>
    </w:p>
    <w:p w14:paraId="45F7DEB6" w14:textId="5199BED4" w:rsidR="005E5392" w:rsidRPr="005E5392" w:rsidRDefault="005E5392" w:rsidP="005E5392">
      <w:pPr>
        <w:rPr>
          <w:rFonts w:ascii="Century" w:eastAsia="ＭＳ 明朝" w:hAnsi="Century"/>
          <w:sz w:val="22"/>
        </w:rPr>
      </w:pPr>
      <w:r w:rsidRPr="005E5392">
        <w:rPr>
          <w:rFonts w:ascii="Century" w:eastAsia="ＭＳ 明朝" w:hAnsi="Century" w:hint="eastAsia"/>
          <w:sz w:val="22"/>
        </w:rPr>
        <w:t>【</w:t>
      </w:r>
      <w:r w:rsidRPr="005E5392">
        <w:rPr>
          <w:rFonts w:ascii="Century" w:eastAsia="ＭＳ 明朝" w:hAnsi="Century"/>
          <w:sz w:val="22"/>
        </w:rPr>
        <w:t>SDG</w:t>
      </w:r>
      <w:r>
        <w:rPr>
          <w:rFonts w:ascii="Century" w:eastAsia="ＭＳ 明朝" w:hAnsi="Century"/>
          <w:sz w:val="22"/>
        </w:rPr>
        <w:t>s</w:t>
      </w:r>
      <w:r w:rsidRPr="005E5392">
        <w:rPr>
          <w:rFonts w:ascii="Century" w:eastAsia="ＭＳ 明朝" w:hAnsi="Century"/>
          <w:sz w:val="22"/>
        </w:rPr>
        <w:t>ポイント】</w:t>
      </w:r>
    </w:p>
    <w:p w14:paraId="5127CE59" w14:textId="2D6D1A68" w:rsidR="005E5392" w:rsidRPr="005E5392"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自分達のアイデアを様々な人にわかりやすく伝わるよう工夫されたプレゼンであった。</w:t>
      </w:r>
    </w:p>
    <w:p w14:paraId="7F240B30" w14:textId="721D7156" w:rsidR="005E5392" w:rsidRPr="005E5392"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今回の成果は、課題を具体的にできたこと。次に何を考えるべきか、今後のステップが明確になった。</w:t>
      </w:r>
    </w:p>
    <w:p w14:paraId="6A80E0C1" w14:textId="46814875" w:rsidR="00066FD4" w:rsidRPr="00487DEB"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どの課題も難しいものばかりであるが、方向性として２つある。①より具体の誰か</w:t>
      </w:r>
      <w:r w:rsidR="00A44D35">
        <w:rPr>
          <w:rFonts w:ascii="Century" w:eastAsia="ＭＳ 明朝" w:hAnsi="Century" w:hint="eastAsia"/>
          <w:sz w:val="22"/>
        </w:rPr>
        <w:t>・</w:t>
      </w:r>
      <w:r w:rsidRPr="005E5392">
        <w:rPr>
          <w:rFonts w:ascii="Century" w:eastAsia="ＭＳ 明朝" w:hAnsi="Century" w:hint="eastAsia"/>
          <w:sz w:val="22"/>
        </w:rPr>
        <w:t>企業に対して、口説いて巻き込んですすめていく。個別企業のニーズを深堀</w:t>
      </w:r>
      <w:r w:rsidR="001063F2">
        <w:rPr>
          <w:rFonts w:ascii="Century" w:eastAsia="ＭＳ 明朝" w:hAnsi="Century" w:hint="eastAsia"/>
          <w:sz w:val="22"/>
        </w:rPr>
        <w:t>り</w:t>
      </w:r>
      <w:r w:rsidRPr="005E5392">
        <w:rPr>
          <w:rFonts w:ascii="Century" w:eastAsia="ＭＳ 明朝" w:hAnsi="Century" w:hint="eastAsia"/>
          <w:sz w:val="22"/>
        </w:rPr>
        <w:t>して、その人目線でのプレゼンを作っていくこと。巻き込みたい人の目線・ニーズを突き詰めてみるとよいのでは。②</w:t>
      </w:r>
      <w:r w:rsidRPr="005E5392">
        <w:rPr>
          <w:rFonts w:ascii="Century" w:eastAsia="ＭＳ 明朝" w:hAnsi="Century"/>
          <w:sz w:val="22"/>
        </w:rPr>
        <w:t>ESG</w:t>
      </w:r>
      <w:r w:rsidRPr="005E5392">
        <w:rPr>
          <w:rFonts w:ascii="Century" w:eastAsia="ＭＳ 明朝" w:hAnsi="Century"/>
          <w:sz w:val="22"/>
        </w:rPr>
        <w:t>投資市場を巻き込めるよう</w:t>
      </w:r>
      <w:r w:rsidRPr="005E5392">
        <w:rPr>
          <w:rFonts w:ascii="Century" w:eastAsia="ＭＳ 明朝" w:hAnsi="Century"/>
          <w:sz w:val="22"/>
        </w:rPr>
        <w:t>ESG</w:t>
      </w:r>
      <w:r w:rsidRPr="005E5392">
        <w:rPr>
          <w:rFonts w:ascii="Century" w:eastAsia="ＭＳ 明朝" w:hAnsi="Century"/>
          <w:sz w:val="22"/>
        </w:rPr>
        <w:t>投資家の観点を踏まえた提案ができるとよい。</w:t>
      </w:r>
    </w:p>
    <w:p w14:paraId="0CB07D6D" w14:textId="77777777" w:rsidR="004262DF" w:rsidRPr="00487DEB" w:rsidRDefault="004262DF" w:rsidP="004262DF">
      <w:pPr>
        <w:pStyle w:val="ac"/>
        <w:ind w:leftChars="0" w:left="454"/>
        <w:rPr>
          <w:rFonts w:ascii="Century" w:eastAsia="ＭＳ 明朝" w:hAnsi="Century"/>
          <w:sz w:val="22"/>
        </w:rPr>
      </w:pPr>
    </w:p>
    <w:p w14:paraId="332CD0FA" w14:textId="7FB1A096" w:rsidR="004262DF" w:rsidRPr="00487DEB" w:rsidRDefault="005E5392" w:rsidP="005E5392">
      <w:pPr>
        <w:rPr>
          <w:rFonts w:ascii="Century" w:eastAsia="ＭＳ 明朝" w:hAnsi="Century"/>
          <w:sz w:val="22"/>
        </w:rPr>
      </w:pPr>
      <w:r w:rsidRPr="005E5392">
        <w:rPr>
          <w:rFonts w:ascii="Century" w:eastAsia="ＭＳ 明朝" w:hAnsi="Century" w:hint="eastAsia"/>
          <w:sz w:val="22"/>
        </w:rPr>
        <w:t>ポリシー・コンサルティング部門</w:t>
      </w:r>
      <w:r>
        <w:rPr>
          <w:rFonts w:ascii="Century" w:eastAsia="ＭＳ 明朝" w:hAnsi="Century" w:hint="eastAsia"/>
          <w:sz w:val="22"/>
        </w:rPr>
        <w:t xml:space="preserve"> </w:t>
      </w:r>
      <w:r w:rsidRPr="005E5392">
        <w:rPr>
          <w:rFonts w:ascii="Century" w:eastAsia="ＭＳ 明朝" w:hAnsi="Century" w:hint="eastAsia"/>
          <w:sz w:val="22"/>
        </w:rPr>
        <w:t>サステナビリティ本部</w:t>
      </w:r>
      <w:r>
        <w:rPr>
          <w:rFonts w:ascii="Century" w:eastAsia="ＭＳ 明朝" w:hAnsi="Century" w:hint="eastAsia"/>
          <w:sz w:val="22"/>
        </w:rPr>
        <w:t xml:space="preserve"> </w:t>
      </w:r>
      <w:r w:rsidRPr="005E5392">
        <w:rPr>
          <w:rFonts w:ascii="Century" w:eastAsia="ＭＳ 明朝" w:hAnsi="Century" w:hint="eastAsia"/>
          <w:sz w:val="22"/>
        </w:rPr>
        <w:t>環境イノベーショングループ</w:t>
      </w:r>
      <w:r>
        <w:rPr>
          <w:rFonts w:ascii="Century" w:eastAsia="ＭＳ 明朝" w:hAnsi="Century" w:hint="eastAsia"/>
          <w:sz w:val="22"/>
        </w:rPr>
        <w:t xml:space="preserve"> </w:t>
      </w:r>
      <w:r>
        <w:rPr>
          <w:rFonts w:ascii="Century" w:eastAsia="ＭＳ 明朝" w:hAnsi="Century" w:hint="eastAsia"/>
          <w:sz w:val="22"/>
        </w:rPr>
        <w:t>森部</w:t>
      </w:r>
      <w:r w:rsidR="004262DF" w:rsidRPr="00487DEB">
        <w:rPr>
          <w:rFonts w:ascii="Century" w:eastAsia="ＭＳ 明朝" w:hAnsi="Century" w:hint="eastAsia"/>
          <w:sz w:val="22"/>
        </w:rPr>
        <w:t>氏</w:t>
      </w:r>
    </w:p>
    <w:p w14:paraId="0E70BA75" w14:textId="677170A4" w:rsidR="005E5392" w:rsidRPr="005E5392" w:rsidRDefault="005E5392" w:rsidP="005E5392">
      <w:pPr>
        <w:rPr>
          <w:rFonts w:ascii="Century" w:eastAsia="ＭＳ 明朝" w:hAnsi="Century"/>
          <w:sz w:val="22"/>
        </w:rPr>
      </w:pPr>
      <w:r w:rsidRPr="005E5392">
        <w:rPr>
          <w:rFonts w:ascii="Century" w:eastAsia="ＭＳ 明朝" w:hAnsi="Century" w:hint="eastAsia"/>
          <w:sz w:val="22"/>
        </w:rPr>
        <w:t>【</w:t>
      </w:r>
      <w:r w:rsidRPr="005E5392">
        <w:rPr>
          <w:rFonts w:ascii="Century" w:eastAsia="ＭＳ 明朝" w:hAnsi="Century"/>
          <w:sz w:val="22"/>
        </w:rPr>
        <w:t>SDG</w:t>
      </w:r>
      <w:r w:rsidR="00C41F84">
        <w:rPr>
          <w:rFonts w:ascii="Century" w:eastAsia="ＭＳ 明朝" w:hAnsi="Century"/>
          <w:sz w:val="22"/>
        </w:rPr>
        <w:t>s</w:t>
      </w:r>
      <w:r w:rsidRPr="005E5392">
        <w:rPr>
          <w:rFonts w:ascii="Century" w:eastAsia="ＭＳ 明朝" w:hAnsi="Century"/>
          <w:sz w:val="22"/>
        </w:rPr>
        <w:t>ゲーム】</w:t>
      </w:r>
    </w:p>
    <w:p w14:paraId="15ADCF55" w14:textId="75B3501F" w:rsidR="005E5392" w:rsidRPr="005E5392"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アイデアが改善、具体化できていて、努力が伝わってくるプレゼンだった。</w:t>
      </w:r>
    </w:p>
    <w:p w14:paraId="47F7A587" w14:textId="4DB37B74" w:rsidR="005E5392" w:rsidRPr="005E5392"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イメージはわかりやすくなった。今回は、公害を事例にしたように、</w:t>
      </w:r>
      <w:r w:rsidRPr="005E5392">
        <w:rPr>
          <w:rFonts w:ascii="Century" w:eastAsia="ＭＳ 明朝" w:hAnsi="Century"/>
          <w:sz w:val="22"/>
        </w:rPr>
        <w:t>SDG</w:t>
      </w:r>
      <w:r w:rsidR="00CA149D">
        <w:rPr>
          <w:rFonts w:ascii="Century" w:eastAsia="ＭＳ 明朝" w:hAnsi="Century"/>
          <w:sz w:val="22"/>
        </w:rPr>
        <w:t>s</w:t>
      </w:r>
      <w:r w:rsidRPr="005E5392">
        <w:rPr>
          <w:rFonts w:ascii="Century" w:eastAsia="ＭＳ 明朝" w:hAnsi="Century"/>
          <w:sz w:val="22"/>
        </w:rPr>
        <w:t>ターゲット</w:t>
      </w:r>
      <w:r w:rsidRPr="005E5392">
        <w:rPr>
          <w:rFonts w:ascii="Century" w:eastAsia="ＭＳ 明朝" w:hAnsi="Century"/>
          <w:sz w:val="22"/>
        </w:rPr>
        <w:t>(17</w:t>
      </w:r>
      <w:r w:rsidRPr="005E5392">
        <w:rPr>
          <w:rFonts w:ascii="Century" w:eastAsia="ＭＳ 明朝" w:hAnsi="Century"/>
          <w:sz w:val="22"/>
        </w:rPr>
        <w:t>目標・</w:t>
      </w:r>
      <w:r w:rsidRPr="005E5392">
        <w:rPr>
          <w:rFonts w:ascii="Century" w:eastAsia="ＭＳ 明朝" w:hAnsi="Century"/>
          <w:sz w:val="22"/>
        </w:rPr>
        <w:t>169</w:t>
      </w:r>
      <w:r w:rsidRPr="005E5392">
        <w:rPr>
          <w:rFonts w:ascii="Century" w:eastAsia="ＭＳ 明朝" w:hAnsi="Century"/>
          <w:sz w:val="22"/>
        </w:rPr>
        <w:t>達成基準</w:t>
      </w:r>
      <w:r w:rsidRPr="005E5392">
        <w:rPr>
          <w:rFonts w:ascii="Century" w:eastAsia="ＭＳ 明朝" w:hAnsi="Century"/>
          <w:sz w:val="22"/>
        </w:rPr>
        <w:t>)</w:t>
      </w:r>
      <w:r w:rsidRPr="005E5392">
        <w:rPr>
          <w:rFonts w:ascii="Century" w:eastAsia="ＭＳ 明朝" w:hAnsi="Century"/>
          <w:sz w:val="22"/>
        </w:rPr>
        <w:t>を具体化していく作業が必要。</w:t>
      </w:r>
      <w:r w:rsidRPr="005E5392">
        <w:rPr>
          <w:rFonts w:ascii="Century" w:eastAsia="ＭＳ 明朝" w:hAnsi="Century"/>
          <w:sz w:val="22"/>
        </w:rPr>
        <w:t>169</w:t>
      </w:r>
      <w:r w:rsidRPr="005E5392">
        <w:rPr>
          <w:rFonts w:ascii="Century" w:eastAsia="ＭＳ 明朝" w:hAnsi="Century"/>
          <w:sz w:val="22"/>
        </w:rPr>
        <w:t>すべてを揃えるのは難しいので、まずは</w:t>
      </w:r>
      <w:r w:rsidRPr="005E5392">
        <w:rPr>
          <w:rFonts w:ascii="Century" w:eastAsia="ＭＳ 明朝" w:hAnsi="Century"/>
          <w:sz w:val="22"/>
        </w:rPr>
        <w:t>17</w:t>
      </w:r>
      <w:r w:rsidRPr="005E5392">
        <w:rPr>
          <w:rFonts w:ascii="Century" w:eastAsia="ＭＳ 明朝" w:hAnsi="Century"/>
          <w:sz w:val="22"/>
        </w:rPr>
        <w:t>目標から、課題を考えて、ミニゲームをつくっていくと良いのでは。</w:t>
      </w:r>
    </w:p>
    <w:p w14:paraId="029607FC" w14:textId="3CE956FE" w:rsidR="005E5392" w:rsidRPr="005E5392"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ミニゲームを作っていくうえでは、</w:t>
      </w:r>
      <w:r w:rsidRPr="005E5392">
        <w:rPr>
          <w:rFonts w:ascii="Century" w:eastAsia="ＭＳ 明朝" w:hAnsi="Century"/>
          <w:sz w:val="22"/>
        </w:rPr>
        <w:t>SDG</w:t>
      </w:r>
      <w:r w:rsidR="00CA149D">
        <w:rPr>
          <w:rFonts w:ascii="Century" w:eastAsia="ＭＳ 明朝" w:hAnsi="Century"/>
          <w:sz w:val="22"/>
        </w:rPr>
        <w:t>s</w:t>
      </w:r>
      <w:r w:rsidRPr="005E5392">
        <w:rPr>
          <w:rFonts w:ascii="Century" w:eastAsia="ＭＳ 明朝" w:hAnsi="Century"/>
          <w:sz w:val="22"/>
        </w:rPr>
        <w:t>に関してどのような行動があるか、企業がどういう行動と紐づけて活動しているのか、情報収集していくのがよいのでは。視野を広げるような作業をしていただくとよい。</w:t>
      </w:r>
    </w:p>
    <w:p w14:paraId="50BCFD27" w14:textId="00CC7635" w:rsidR="005E5392" w:rsidRPr="005E5392"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報告に上げていただいている通り、エリアによる違いは、重要な課題である。あるエリアでは実現可能なことでも、違うエリアでは不可能など、エリアによる違いが世界全体での課題でもあるので、そういった状況を反映すると、より一段と面白いものになるだろう。</w:t>
      </w:r>
    </w:p>
    <w:p w14:paraId="7D489A42" w14:textId="77777777" w:rsidR="005E5392" w:rsidRPr="005E5392" w:rsidRDefault="005E5392" w:rsidP="005E5392">
      <w:pPr>
        <w:ind w:left="227"/>
        <w:rPr>
          <w:rFonts w:ascii="Century" w:eastAsia="ＭＳ 明朝" w:hAnsi="Century"/>
          <w:sz w:val="22"/>
        </w:rPr>
      </w:pPr>
    </w:p>
    <w:p w14:paraId="6552C5B1" w14:textId="376E2FF4" w:rsidR="005E5392" w:rsidRPr="005E5392" w:rsidRDefault="005E5392" w:rsidP="005E5392">
      <w:pPr>
        <w:rPr>
          <w:rFonts w:ascii="Century" w:eastAsia="ＭＳ 明朝" w:hAnsi="Century"/>
          <w:sz w:val="22"/>
        </w:rPr>
      </w:pPr>
      <w:r w:rsidRPr="005E5392">
        <w:rPr>
          <w:rFonts w:ascii="Century" w:eastAsia="ＭＳ 明朝" w:hAnsi="Century" w:hint="eastAsia"/>
          <w:sz w:val="22"/>
        </w:rPr>
        <w:t>【</w:t>
      </w:r>
      <w:r w:rsidRPr="005E5392">
        <w:rPr>
          <w:rFonts w:ascii="Century" w:eastAsia="ＭＳ 明朝" w:hAnsi="Century"/>
          <w:sz w:val="22"/>
        </w:rPr>
        <w:t>SDG</w:t>
      </w:r>
      <w:r w:rsidR="00C41F84">
        <w:rPr>
          <w:rFonts w:ascii="Century" w:eastAsia="ＭＳ 明朝" w:hAnsi="Century"/>
          <w:sz w:val="22"/>
        </w:rPr>
        <w:t>s</w:t>
      </w:r>
      <w:r w:rsidRPr="005E5392">
        <w:rPr>
          <w:rFonts w:ascii="Century" w:eastAsia="ＭＳ 明朝" w:hAnsi="Century"/>
          <w:sz w:val="22"/>
        </w:rPr>
        <w:t>ポイント】</w:t>
      </w:r>
    </w:p>
    <w:p w14:paraId="337710E9" w14:textId="2D70DD82" w:rsidR="005E5392" w:rsidRPr="005E5392"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プレゼンが面白くて、宣伝としてもわかりやすく、非常によかった。</w:t>
      </w:r>
    </w:p>
    <w:p w14:paraId="5F8A3DA1" w14:textId="5DEE8FC1" w:rsidR="00320A80" w:rsidRPr="00487DEB" w:rsidRDefault="005E5392" w:rsidP="005E5392">
      <w:pPr>
        <w:pStyle w:val="ac"/>
        <w:numPr>
          <w:ilvl w:val="0"/>
          <w:numId w:val="17"/>
        </w:numPr>
        <w:ind w:leftChars="0"/>
        <w:rPr>
          <w:rFonts w:ascii="Century" w:eastAsia="ＭＳ 明朝" w:hAnsi="Century"/>
          <w:sz w:val="22"/>
        </w:rPr>
      </w:pPr>
      <w:r w:rsidRPr="005E5392">
        <w:rPr>
          <w:rFonts w:ascii="Century" w:eastAsia="ＭＳ 明朝" w:hAnsi="Century" w:hint="eastAsia"/>
          <w:sz w:val="22"/>
        </w:rPr>
        <w:t>課題として、具体的な活動につなげていくことが必要。具体的な連携先をイメージして、そこにアプローチする活動にしていくとよい。企業・</w:t>
      </w:r>
      <w:r w:rsidRPr="005E5392">
        <w:rPr>
          <w:rFonts w:ascii="Century" w:eastAsia="ＭＳ 明朝" w:hAnsi="Century"/>
          <w:sz w:val="22"/>
        </w:rPr>
        <w:t>NPO</w:t>
      </w:r>
      <w:r w:rsidRPr="005E5392">
        <w:rPr>
          <w:rFonts w:ascii="Century" w:eastAsia="ＭＳ 明朝" w:hAnsi="Century"/>
          <w:sz w:val="22"/>
        </w:rPr>
        <w:t>などの様々な関係者を想定して一歩踏み込んだ提案にしていくとよい。具体的な連携先を想定した際に生じてくる課題を超えていく</w:t>
      </w:r>
      <w:r w:rsidRPr="005E5392">
        <w:rPr>
          <w:rFonts w:ascii="Century" w:eastAsia="ＭＳ 明朝" w:hAnsi="Century"/>
          <w:sz w:val="22"/>
        </w:rPr>
        <w:lastRenderedPageBreak/>
        <w:t>ところが難しいと思うが、引き続き検討いただきたい。</w:t>
      </w:r>
    </w:p>
    <w:p w14:paraId="4C116CEA" w14:textId="3566C334" w:rsidR="003309C7" w:rsidRDefault="003309C7" w:rsidP="00AD77F3">
      <w:pPr>
        <w:rPr>
          <w:rFonts w:ascii="Century" w:eastAsia="ＭＳ 明朝" w:hAnsi="Century"/>
          <w:sz w:val="22"/>
        </w:rPr>
      </w:pPr>
    </w:p>
    <w:p w14:paraId="425B8219" w14:textId="4B1769A2" w:rsidR="005E5392" w:rsidRDefault="005E5392" w:rsidP="00C41F84">
      <w:pPr>
        <w:ind w:firstLineChars="100" w:firstLine="220"/>
        <w:rPr>
          <w:rFonts w:ascii="Century" w:eastAsia="ＭＳ 明朝" w:hAnsi="Century"/>
          <w:sz w:val="22"/>
        </w:rPr>
      </w:pPr>
      <w:r>
        <w:rPr>
          <w:rFonts w:ascii="Century" w:eastAsia="ＭＳ 明朝" w:hAnsi="Century" w:hint="eastAsia"/>
          <w:sz w:val="22"/>
        </w:rPr>
        <w:t>その他、サポート企業として、株式会社三菱総合研究所からコメントいただきました。</w:t>
      </w:r>
    </w:p>
    <w:p w14:paraId="598C3C1E" w14:textId="77777777" w:rsidR="005E5392" w:rsidRPr="00487DEB" w:rsidRDefault="005E5392" w:rsidP="00AD77F3">
      <w:pPr>
        <w:rPr>
          <w:rFonts w:ascii="Century" w:eastAsia="ＭＳ 明朝" w:hAnsi="Century"/>
          <w:sz w:val="22"/>
        </w:rPr>
      </w:pPr>
    </w:p>
    <w:p w14:paraId="131D1CF1" w14:textId="1AE1E535" w:rsidR="00066FD4" w:rsidRPr="00487DEB" w:rsidRDefault="00482281" w:rsidP="00066FD4">
      <w:pPr>
        <w:rPr>
          <w:rFonts w:ascii="Century" w:eastAsia="ＭＳ 明朝" w:hAnsi="Century" w:cs="ＭＳ 明朝"/>
          <w:sz w:val="22"/>
        </w:rPr>
      </w:pPr>
      <w:r w:rsidRPr="00487DEB">
        <w:rPr>
          <w:rFonts w:ascii="Century" w:eastAsia="ＭＳ 明朝" w:hAnsi="Century" w:cs="ＭＳ 明朝" w:hint="eastAsia"/>
          <w:sz w:val="22"/>
        </w:rPr>
        <w:t>【</w:t>
      </w:r>
      <w:r w:rsidRPr="00487DEB">
        <w:rPr>
          <w:rFonts w:ascii="Century" w:eastAsia="ＭＳ 明朝" w:hAnsi="Century" w:cs="ＭＳ 明朝" w:hint="eastAsia"/>
          <w:sz w:val="22"/>
        </w:rPr>
        <w:t>C</w:t>
      </w:r>
      <w:r w:rsidRPr="00487DEB">
        <w:rPr>
          <w:rFonts w:ascii="Century" w:eastAsia="ＭＳ 明朝" w:hAnsi="Century" w:cs="ＭＳ 明朝" w:hint="eastAsia"/>
          <w:sz w:val="22"/>
        </w:rPr>
        <w:t>班】大阪防災プラットフォーム</w:t>
      </w:r>
    </w:p>
    <w:p w14:paraId="0EE7EA68" w14:textId="77777777" w:rsidR="005E5392" w:rsidRDefault="005E5392" w:rsidP="004262DF">
      <w:pPr>
        <w:ind w:left="227"/>
        <w:rPr>
          <w:rFonts w:ascii="Century" w:eastAsia="ＭＳ 明朝" w:hAnsi="Century"/>
          <w:sz w:val="22"/>
        </w:rPr>
      </w:pPr>
    </w:p>
    <w:p w14:paraId="6722ED08" w14:textId="79B766AF" w:rsidR="004262DF" w:rsidRPr="00487DEB" w:rsidRDefault="005E5392" w:rsidP="005E5392">
      <w:pPr>
        <w:rPr>
          <w:rFonts w:ascii="Century" w:eastAsia="ＭＳ 明朝" w:hAnsi="Century"/>
          <w:sz w:val="22"/>
        </w:rPr>
      </w:pPr>
      <w:r w:rsidRPr="005E5392">
        <w:rPr>
          <w:rFonts w:ascii="Century" w:eastAsia="ＭＳ 明朝" w:hAnsi="Century" w:hint="eastAsia"/>
          <w:sz w:val="22"/>
        </w:rPr>
        <w:t>ポリシー・コンサルティング部門</w:t>
      </w:r>
      <w:r>
        <w:rPr>
          <w:rFonts w:ascii="Century" w:eastAsia="ＭＳ 明朝" w:hAnsi="Century" w:hint="eastAsia"/>
          <w:sz w:val="22"/>
        </w:rPr>
        <w:t xml:space="preserve"> </w:t>
      </w:r>
      <w:r w:rsidRPr="005E5392">
        <w:rPr>
          <w:rFonts w:ascii="Century" w:eastAsia="ＭＳ 明朝" w:hAnsi="Century" w:hint="eastAsia"/>
          <w:sz w:val="22"/>
        </w:rPr>
        <w:t>スマート・リージョン本部</w:t>
      </w:r>
      <w:r>
        <w:rPr>
          <w:rFonts w:ascii="Century" w:eastAsia="ＭＳ 明朝" w:hAnsi="Century" w:hint="eastAsia"/>
          <w:sz w:val="22"/>
        </w:rPr>
        <w:t xml:space="preserve"> </w:t>
      </w:r>
      <w:r w:rsidRPr="005E5392">
        <w:rPr>
          <w:rFonts w:ascii="Century" w:eastAsia="ＭＳ 明朝" w:hAnsi="Century" w:hint="eastAsia"/>
          <w:sz w:val="22"/>
        </w:rPr>
        <w:t>国土・地域政策グループ</w:t>
      </w:r>
      <w:r>
        <w:rPr>
          <w:rFonts w:ascii="Century" w:eastAsia="ＭＳ 明朝" w:hAnsi="Century" w:hint="eastAsia"/>
          <w:sz w:val="22"/>
        </w:rPr>
        <w:t xml:space="preserve"> </w:t>
      </w:r>
      <w:r w:rsidRPr="005E5392">
        <w:rPr>
          <w:rFonts w:ascii="Century" w:eastAsia="ＭＳ 明朝" w:hAnsi="Century" w:hint="eastAsia"/>
          <w:sz w:val="22"/>
        </w:rPr>
        <w:t>グループリーダー</w:t>
      </w:r>
      <w:r>
        <w:rPr>
          <w:rFonts w:ascii="Century" w:eastAsia="ＭＳ 明朝" w:hAnsi="Century" w:hint="eastAsia"/>
          <w:sz w:val="22"/>
        </w:rPr>
        <w:t xml:space="preserve"> </w:t>
      </w:r>
      <w:r>
        <w:rPr>
          <w:rFonts w:ascii="Century" w:eastAsia="ＭＳ 明朝" w:hAnsi="Century" w:hint="eastAsia"/>
          <w:sz w:val="22"/>
        </w:rPr>
        <w:t>田村</w:t>
      </w:r>
      <w:r w:rsidR="004262DF" w:rsidRPr="00487DEB">
        <w:rPr>
          <w:rFonts w:ascii="Century" w:eastAsia="ＭＳ 明朝" w:hAnsi="Century" w:hint="eastAsia"/>
          <w:sz w:val="22"/>
        </w:rPr>
        <w:t>氏</w:t>
      </w:r>
    </w:p>
    <w:p w14:paraId="73FC6D67" w14:textId="77777777" w:rsidR="005E5392" w:rsidRPr="005E5392" w:rsidRDefault="005E5392" w:rsidP="005E5392">
      <w:pPr>
        <w:pStyle w:val="ac"/>
        <w:numPr>
          <w:ilvl w:val="0"/>
          <w:numId w:val="19"/>
        </w:numPr>
        <w:ind w:leftChars="0"/>
        <w:rPr>
          <w:rFonts w:ascii="Century" w:eastAsia="ＭＳ 明朝" w:hAnsi="Century"/>
          <w:sz w:val="22"/>
        </w:rPr>
      </w:pPr>
      <w:r w:rsidRPr="005E5392">
        <w:rPr>
          <w:rFonts w:ascii="Century" w:eastAsia="ＭＳ 明朝" w:hAnsi="Century" w:hint="eastAsia"/>
          <w:sz w:val="22"/>
        </w:rPr>
        <w:t>前回の</w:t>
      </w:r>
      <w:r w:rsidRPr="005E5392">
        <w:rPr>
          <w:rFonts w:ascii="Century" w:eastAsia="ＭＳ 明朝" w:hAnsi="Century"/>
          <w:sz w:val="22"/>
        </w:rPr>
        <w:t>PF</w:t>
      </w:r>
      <w:r w:rsidRPr="005E5392">
        <w:rPr>
          <w:rFonts w:ascii="Century" w:eastAsia="ＭＳ 明朝" w:hAnsi="Century"/>
          <w:sz w:val="22"/>
        </w:rPr>
        <w:t>や防災パビリオンというアイデアを、具体的な起業アイデアまで結び付けて発展させており、敬意を表する。</w:t>
      </w:r>
    </w:p>
    <w:p w14:paraId="35FDF597" w14:textId="7F292D1D" w:rsidR="005E5392" w:rsidRPr="005E5392" w:rsidRDefault="005E5392" w:rsidP="005E5392">
      <w:pPr>
        <w:pStyle w:val="ac"/>
        <w:numPr>
          <w:ilvl w:val="0"/>
          <w:numId w:val="19"/>
        </w:numPr>
        <w:ind w:leftChars="0"/>
        <w:rPr>
          <w:rFonts w:ascii="Century" w:eastAsia="ＭＳ 明朝" w:hAnsi="Century"/>
          <w:sz w:val="22"/>
        </w:rPr>
      </w:pPr>
      <w:r w:rsidRPr="005E5392">
        <w:rPr>
          <w:rFonts w:ascii="Century" w:eastAsia="ＭＳ 明朝" w:hAnsi="Century" w:hint="eastAsia"/>
          <w:sz w:val="22"/>
        </w:rPr>
        <w:t>防災×●●ということで、他の分野と組み合わせることで、無関心層の参加を呼び掛ける提案であり、ファッションショーも見てみたい。個人的にも興味を惹かれる内容であった。</w:t>
      </w:r>
    </w:p>
    <w:p w14:paraId="5E21876D" w14:textId="77777777" w:rsidR="00CA149D" w:rsidRDefault="005E5392" w:rsidP="005E5392">
      <w:pPr>
        <w:pStyle w:val="ac"/>
        <w:numPr>
          <w:ilvl w:val="0"/>
          <w:numId w:val="19"/>
        </w:numPr>
        <w:ind w:leftChars="0"/>
        <w:rPr>
          <w:rFonts w:ascii="Century" w:eastAsia="ＭＳ 明朝" w:hAnsi="Century"/>
          <w:sz w:val="22"/>
        </w:rPr>
      </w:pPr>
      <w:r w:rsidRPr="005E5392">
        <w:rPr>
          <w:rFonts w:ascii="Century" w:eastAsia="ＭＳ 明朝" w:hAnsi="Century" w:hint="eastAsia"/>
          <w:sz w:val="22"/>
        </w:rPr>
        <w:t>アドバイスとして３点。</w:t>
      </w:r>
    </w:p>
    <w:p w14:paraId="12CF6B32" w14:textId="77777777" w:rsidR="00CA149D" w:rsidRDefault="005E5392" w:rsidP="00CA149D">
      <w:pPr>
        <w:pStyle w:val="ac"/>
        <w:numPr>
          <w:ilvl w:val="0"/>
          <w:numId w:val="25"/>
        </w:numPr>
        <w:ind w:leftChars="0"/>
        <w:rPr>
          <w:rFonts w:ascii="Century" w:eastAsia="ＭＳ 明朝" w:hAnsi="Century"/>
          <w:sz w:val="22"/>
        </w:rPr>
      </w:pPr>
      <w:r w:rsidRPr="00CA149D">
        <w:rPr>
          <w:rFonts w:ascii="Century" w:eastAsia="ＭＳ 明朝" w:hAnsi="Century" w:hint="eastAsia"/>
          <w:sz w:val="22"/>
        </w:rPr>
        <w:t>ターゲットとしては、「関心があるがなかなか踏み出せない人」、「情報がなくて困っている</w:t>
      </w:r>
      <w:r w:rsidRPr="00CA149D">
        <w:rPr>
          <w:rFonts w:ascii="Century" w:eastAsia="ＭＳ 明朝" w:hAnsi="Century"/>
          <w:sz w:val="22"/>
        </w:rPr>
        <w:t>(</w:t>
      </w:r>
      <w:r w:rsidRPr="00CA149D">
        <w:rPr>
          <w:rFonts w:ascii="Century" w:eastAsia="ＭＳ 明朝" w:hAnsi="Century"/>
          <w:sz w:val="22"/>
        </w:rPr>
        <w:t>外国人等</w:t>
      </w:r>
      <w:r w:rsidRPr="00CA149D">
        <w:rPr>
          <w:rFonts w:ascii="Century" w:eastAsia="ＭＳ 明朝" w:hAnsi="Century"/>
          <w:sz w:val="22"/>
        </w:rPr>
        <w:t>)</w:t>
      </w:r>
      <w:r w:rsidRPr="00CA149D">
        <w:rPr>
          <w:rFonts w:ascii="Century" w:eastAsia="ＭＳ 明朝" w:hAnsi="Century"/>
          <w:sz w:val="22"/>
        </w:rPr>
        <w:t>」など、施策から漏れがちな人へのアイデアや施策もあるとよい。ターゲットのセグメントを分けて、企業さんからもアイデアをもらって、それぞれへのアプローチを議論するのがよいのでは。アイデアも広がっていくと思う。</w:t>
      </w:r>
      <w:r w:rsidRPr="00CA149D">
        <w:rPr>
          <w:rFonts w:ascii="Century" w:eastAsia="ＭＳ 明朝" w:hAnsi="Century"/>
          <w:sz w:val="22"/>
        </w:rPr>
        <w:br/>
      </w:r>
      <w:r w:rsidRPr="00CA149D">
        <w:rPr>
          <w:rFonts w:ascii="Century" w:eastAsia="ＭＳ 明朝" w:hAnsi="Century" w:hint="eastAsia"/>
          <w:sz w:val="22"/>
        </w:rPr>
        <w:t>例えば、ハザードマップをテーマにした位置ゲームなど。この場所は浸水区域と現地で体験できるようなものなど、ハードと組み合わせていくと面白いかもしれない。</w:t>
      </w:r>
    </w:p>
    <w:p w14:paraId="12006B2E" w14:textId="77777777" w:rsidR="00CA149D" w:rsidRDefault="005E5392" w:rsidP="00CA149D">
      <w:pPr>
        <w:pStyle w:val="ac"/>
        <w:numPr>
          <w:ilvl w:val="0"/>
          <w:numId w:val="25"/>
        </w:numPr>
        <w:ind w:leftChars="0"/>
        <w:rPr>
          <w:rFonts w:ascii="Century" w:eastAsia="ＭＳ 明朝" w:hAnsi="Century"/>
          <w:sz w:val="22"/>
        </w:rPr>
      </w:pPr>
      <w:r w:rsidRPr="00CA149D">
        <w:rPr>
          <w:rFonts w:ascii="Century" w:eastAsia="ＭＳ 明朝" w:hAnsi="Century" w:hint="eastAsia"/>
          <w:sz w:val="22"/>
        </w:rPr>
        <w:t>企業との具体的連携の実現には、万博の</w:t>
      </w:r>
      <w:r w:rsidRPr="00CA149D">
        <w:rPr>
          <w:rFonts w:ascii="Century" w:eastAsia="ＭＳ 明朝" w:hAnsi="Century"/>
          <w:sz w:val="22"/>
        </w:rPr>
        <w:t>PLL</w:t>
      </w:r>
      <w:r w:rsidRPr="00CA149D">
        <w:rPr>
          <w:rFonts w:ascii="Century" w:eastAsia="ＭＳ 明朝" w:hAnsi="Century"/>
          <w:sz w:val="22"/>
        </w:rPr>
        <w:t>などのアイデアなどで企業の関心を情報収集していただくと良いのでは。企業の関心どころをみて、アイデアを拡げていくのが良い。</w:t>
      </w:r>
    </w:p>
    <w:p w14:paraId="3C6A59BA" w14:textId="58B4251B" w:rsidR="00320A80" w:rsidRPr="00CA149D" w:rsidRDefault="005E5392" w:rsidP="00CA149D">
      <w:pPr>
        <w:pStyle w:val="ac"/>
        <w:numPr>
          <w:ilvl w:val="0"/>
          <w:numId w:val="25"/>
        </w:numPr>
        <w:ind w:leftChars="0"/>
        <w:rPr>
          <w:rFonts w:ascii="Century" w:eastAsia="ＭＳ 明朝" w:hAnsi="Century"/>
          <w:sz w:val="22"/>
        </w:rPr>
      </w:pPr>
      <w:r w:rsidRPr="00CA149D">
        <w:rPr>
          <w:rFonts w:ascii="Century" w:eastAsia="ＭＳ 明朝" w:hAnsi="Century" w:hint="eastAsia"/>
          <w:sz w:val="22"/>
        </w:rPr>
        <w:t>実現に向けて、大阪府にヒアリングしたとのことだが、万博の広報や行政の施策と連携できるところを探していけるとよい。大阪府や各自治体のスマートシティーの取り組みなど、地域住民の安全なくらしや生活利便を高めるための取り組みとの連携にも可能性があるのではないか。</w:t>
      </w:r>
    </w:p>
    <w:p w14:paraId="5996987D" w14:textId="42B87BB2" w:rsidR="00B465D9" w:rsidRDefault="00B465D9" w:rsidP="00B465D9">
      <w:pPr>
        <w:rPr>
          <w:rFonts w:ascii="Century" w:eastAsia="ＭＳ 明朝" w:hAnsi="Century"/>
          <w:sz w:val="22"/>
        </w:rPr>
      </w:pPr>
    </w:p>
    <w:p w14:paraId="3A6E240C" w14:textId="00211DB7" w:rsidR="00B465D9" w:rsidRPr="00B465D9" w:rsidRDefault="00C41F84" w:rsidP="00C41F84">
      <w:pPr>
        <w:rPr>
          <w:rFonts w:ascii="Century" w:eastAsia="ＭＳ 明朝" w:hAnsi="Century"/>
          <w:sz w:val="22"/>
        </w:rPr>
      </w:pPr>
      <w:r w:rsidRPr="00C41F84">
        <w:rPr>
          <w:rFonts w:ascii="Century" w:eastAsia="ＭＳ 明朝" w:hAnsi="Century" w:hint="eastAsia"/>
          <w:sz w:val="22"/>
        </w:rPr>
        <w:t>ポリシー・コンサルティング部門</w:t>
      </w:r>
      <w:r>
        <w:rPr>
          <w:rFonts w:ascii="Century" w:eastAsia="ＭＳ 明朝" w:hAnsi="Century" w:hint="eastAsia"/>
          <w:sz w:val="22"/>
        </w:rPr>
        <w:t xml:space="preserve"> </w:t>
      </w:r>
      <w:r w:rsidRPr="00C41F84">
        <w:rPr>
          <w:rFonts w:ascii="Century" w:eastAsia="ＭＳ 明朝" w:hAnsi="Century" w:hint="eastAsia"/>
          <w:sz w:val="22"/>
        </w:rPr>
        <w:t>サステナビリティ本部</w:t>
      </w:r>
      <w:r>
        <w:rPr>
          <w:rFonts w:ascii="Century" w:eastAsia="ＭＳ 明朝" w:hAnsi="Century" w:hint="eastAsia"/>
          <w:sz w:val="22"/>
        </w:rPr>
        <w:t xml:space="preserve"> </w:t>
      </w:r>
      <w:r w:rsidRPr="00C41F84">
        <w:rPr>
          <w:rFonts w:ascii="Century" w:eastAsia="ＭＳ 明朝" w:hAnsi="Century" w:hint="eastAsia"/>
          <w:sz w:val="22"/>
        </w:rPr>
        <w:t>分散型エネルギーソリューショングループ</w:t>
      </w:r>
      <w:r>
        <w:rPr>
          <w:rFonts w:ascii="Century" w:eastAsia="ＭＳ 明朝" w:hAnsi="Century" w:hint="eastAsia"/>
          <w:sz w:val="22"/>
        </w:rPr>
        <w:t xml:space="preserve"> </w:t>
      </w:r>
      <w:r w:rsidRPr="00C41F84">
        <w:rPr>
          <w:rFonts w:ascii="Century" w:eastAsia="ＭＳ 明朝" w:hAnsi="Century" w:hint="eastAsia"/>
          <w:sz w:val="22"/>
        </w:rPr>
        <w:t>浅岡</w:t>
      </w:r>
      <w:r w:rsidR="00B465D9">
        <w:rPr>
          <w:rFonts w:ascii="Century" w:eastAsia="ＭＳ 明朝" w:hAnsi="Century" w:hint="eastAsia"/>
          <w:sz w:val="22"/>
        </w:rPr>
        <w:t>氏</w:t>
      </w:r>
    </w:p>
    <w:p w14:paraId="6F77A1C7" w14:textId="70833A61" w:rsidR="00C41F84" w:rsidRPr="00C41F84" w:rsidRDefault="00C41F84" w:rsidP="00C41F84">
      <w:pPr>
        <w:pStyle w:val="ac"/>
        <w:numPr>
          <w:ilvl w:val="0"/>
          <w:numId w:val="22"/>
        </w:numPr>
        <w:ind w:leftChars="0"/>
        <w:rPr>
          <w:rFonts w:ascii="Century" w:eastAsia="ＭＳ 明朝" w:hAnsi="Century"/>
          <w:sz w:val="22"/>
        </w:rPr>
      </w:pPr>
      <w:r w:rsidRPr="00C41F84">
        <w:rPr>
          <w:rFonts w:ascii="Century" w:eastAsia="ＭＳ 明朝" w:hAnsi="Century" w:hint="eastAsia"/>
          <w:sz w:val="22"/>
        </w:rPr>
        <w:t>自治体や企業の取り組みを踏まえたうえで、「自分達ならでは」の取り組みとして若者や無関心層にアピールするアイデアを考えた点は、ファッション等目の付け所として素晴らしい。若者のほうがいろんなアイデアをもっており、そこに企業も関心がある。</w:t>
      </w:r>
    </w:p>
    <w:p w14:paraId="5B865530" w14:textId="75638EA0" w:rsidR="00C41F84" w:rsidRPr="00C41F84" w:rsidRDefault="00C41F84" w:rsidP="00C41F84">
      <w:pPr>
        <w:pStyle w:val="ac"/>
        <w:numPr>
          <w:ilvl w:val="0"/>
          <w:numId w:val="22"/>
        </w:numPr>
        <w:ind w:leftChars="0"/>
        <w:rPr>
          <w:rFonts w:ascii="Century" w:eastAsia="ＭＳ 明朝" w:hAnsi="Century"/>
          <w:sz w:val="22"/>
        </w:rPr>
      </w:pPr>
      <w:r w:rsidRPr="00C41F84">
        <w:rPr>
          <w:rFonts w:ascii="Century" w:eastAsia="ＭＳ 明朝" w:hAnsi="Century" w:hint="eastAsia"/>
          <w:sz w:val="22"/>
        </w:rPr>
        <w:t>アイデアも斬新で面白い。可愛いお洒落な防災グッズ・バックの見た目、使いやすさ、機能、若者が使いたくなるような工夫のもの、キャンプグッズなど、日常・非日常×防災非常時の観点が商品開発のきっかけになるのでは。</w:t>
      </w:r>
    </w:p>
    <w:p w14:paraId="69EBE630" w14:textId="076385D7" w:rsidR="00B465D9" w:rsidRPr="005E5392" w:rsidRDefault="00C41F84" w:rsidP="00C41F84">
      <w:pPr>
        <w:pStyle w:val="ac"/>
        <w:numPr>
          <w:ilvl w:val="0"/>
          <w:numId w:val="22"/>
        </w:numPr>
        <w:ind w:leftChars="0"/>
        <w:rPr>
          <w:rFonts w:ascii="Century" w:eastAsia="ＭＳ 明朝" w:hAnsi="Century"/>
          <w:sz w:val="22"/>
        </w:rPr>
      </w:pPr>
      <w:r w:rsidRPr="00C41F84">
        <w:rPr>
          <w:rFonts w:ascii="Century" w:eastAsia="ＭＳ 明朝" w:hAnsi="Century" w:hint="eastAsia"/>
          <w:sz w:val="22"/>
        </w:rPr>
        <w:t>無関心層をひきつけるアイデアとして、「万博」のことを知り始めた人・興味のある人に対してどう防災をからめていくか、盛り上げていくかという視点で、万博が近づいてくるのに合わせて提案できると、大阪府も企業も乗りやすいのでは。</w:t>
      </w:r>
    </w:p>
    <w:p w14:paraId="65317433" w14:textId="49D36C99" w:rsidR="00B465D9" w:rsidRPr="00B465D9" w:rsidRDefault="00B465D9" w:rsidP="00B465D9">
      <w:pPr>
        <w:rPr>
          <w:rFonts w:ascii="Century" w:eastAsia="ＭＳ 明朝" w:hAnsi="Century"/>
          <w:sz w:val="22"/>
        </w:rPr>
      </w:pPr>
    </w:p>
    <w:p w14:paraId="27252C7B" w14:textId="72AEB615" w:rsidR="00066FD4" w:rsidRDefault="005E5392" w:rsidP="00C41F84">
      <w:pPr>
        <w:ind w:firstLineChars="100" w:firstLine="220"/>
        <w:rPr>
          <w:rFonts w:ascii="Century" w:eastAsia="ＭＳ 明朝" w:hAnsi="Century"/>
          <w:sz w:val="22"/>
        </w:rPr>
      </w:pPr>
      <w:r>
        <w:rPr>
          <w:rFonts w:ascii="Century" w:eastAsia="ＭＳ 明朝" w:hAnsi="Century" w:hint="eastAsia"/>
          <w:sz w:val="22"/>
        </w:rPr>
        <w:t>その他、サポート企業として、日本気象株式会社からコメントいただきました。</w:t>
      </w:r>
    </w:p>
    <w:p w14:paraId="69F39E7D" w14:textId="77777777" w:rsidR="005E5392" w:rsidRPr="00487DEB" w:rsidRDefault="005E5392" w:rsidP="00850BF0">
      <w:pPr>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487DEB" w:rsidRPr="00487DEB" w14:paraId="7FD1CB34"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6DAC2344" w14:textId="623620ED" w:rsidR="004A4213" w:rsidRPr="00487DEB" w:rsidRDefault="004A4213" w:rsidP="00891AD6">
            <w:pPr>
              <w:jc w:val="left"/>
              <w:rPr>
                <w:rFonts w:ascii="Century" w:eastAsia="ＭＳ 明朝" w:hAnsi="Century"/>
                <w:sz w:val="24"/>
                <w:szCs w:val="24"/>
              </w:rPr>
            </w:pPr>
            <w:r w:rsidRPr="00487DEB">
              <w:rPr>
                <w:rFonts w:ascii="Century" w:eastAsia="ＭＳ 明朝" w:hAnsi="Century" w:hint="eastAsia"/>
                <w:sz w:val="24"/>
                <w:szCs w:val="24"/>
              </w:rPr>
              <w:t>３．</w:t>
            </w:r>
            <w:r w:rsidR="00FB7ACF" w:rsidRPr="00487DEB">
              <w:rPr>
                <w:rFonts w:ascii="Century" w:eastAsia="ＭＳ 明朝" w:hAnsi="Century" w:hint="eastAsia"/>
                <w:sz w:val="24"/>
                <w:szCs w:val="24"/>
              </w:rPr>
              <w:t>総　評</w:t>
            </w:r>
          </w:p>
        </w:tc>
      </w:tr>
    </w:tbl>
    <w:p w14:paraId="01FD2293" w14:textId="61249D77" w:rsidR="00D84842" w:rsidRPr="00487DEB" w:rsidRDefault="00D84842" w:rsidP="00D84842">
      <w:pPr>
        <w:ind w:firstLineChars="100" w:firstLine="220"/>
        <w:rPr>
          <w:rFonts w:ascii="Century" w:eastAsia="ＭＳ 明朝" w:hAnsi="Century"/>
          <w:sz w:val="22"/>
        </w:rPr>
      </w:pPr>
      <w:r w:rsidRPr="00487DEB">
        <w:rPr>
          <w:rFonts w:ascii="Century" w:eastAsia="ＭＳ 明朝" w:hAnsi="Century" w:hint="eastAsia"/>
          <w:sz w:val="22"/>
        </w:rPr>
        <w:t>三菱総合研究所</w:t>
      </w:r>
      <w:r w:rsidR="004258BC" w:rsidRPr="00487DEB">
        <w:rPr>
          <w:rFonts w:ascii="Century" w:eastAsia="ＭＳ 明朝" w:hAnsi="Century" w:hint="eastAsia"/>
          <w:sz w:val="22"/>
        </w:rPr>
        <w:t xml:space="preserve">　</w:t>
      </w:r>
      <w:r w:rsidRPr="00487DEB">
        <w:rPr>
          <w:rFonts w:ascii="Century" w:eastAsia="ＭＳ 明朝" w:hAnsi="Century" w:hint="eastAsia"/>
          <w:sz w:val="22"/>
        </w:rPr>
        <w:t>西日本営業本部</w:t>
      </w:r>
      <w:r w:rsidR="004258BC" w:rsidRPr="00487DEB">
        <w:rPr>
          <w:rFonts w:ascii="Century" w:eastAsia="ＭＳ 明朝" w:hAnsi="Century" w:hint="eastAsia"/>
          <w:sz w:val="22"/>
        </w:rPr>
        <w:t xml:space="preserve"> </w:t>
      </w:r>
      <w:r w:rsidRPr="00487DEB">
        <w:rPr>
          <w:rFonts w:ascii="Century" w:eastAsia="ＭＳ 明朝" w:hAnsi="Century" w:hint="eastAsia"/>
          <w:sz w:val="22"/>
        </w:rPr>
        <w:t>兼</w:t>
      </w:r>
      <w:r w:rsidR="004258BC" w:rsidRPr="00487DEB">
        <w:rPr>
          <w:rFonts w:ascii="Century" w:eastAsia="ＭＳ 明朝" w:hAnsi="Century" w:hint="eastAsia"/>
          <w:sz w:val="22"/>
        </w:rPr>
        <w:t xml:space="preserve"> </w:t>
      </w:r>
      <w:r w:rsidRPr="00487DEB">
        <w:rPr>
          <w:rFonts w:ascii="Century" w:eastAsia="ＭＳ 明朝" w:hAnsi="Century" w:hint="eastAsia"/>
          <w:sz w:val="22"/>
        </w:rPr>
        <w:t>万博推進室　高橋本部長（兼室長）から総評をいただきました。</w:t>
      </w:r>
    </w:p>
    <w:p w14:paraId="6D67573D" w14:textId="77777777" w:rsidR="00D84842" w:rsidRPr="00487DEB" w:rsidRDefault="00D84842" w:rsidP="00D84842">
      <w:pPr>
        <w:pStyle w:val="ac"/>
        <w:ind w:leftChars="0" w:left="227"/>
        <w:rPr>
          <w:rFonts w:ascii="Century" w:eastAsia="ＭＳ 明朝" w:hAnsi="Century"/>
          <w:sz w:val="22"/>
        </w:rPr>
      </w:pPr>
    </w:p>
    <w:p w14:paraId="3B42EBBC" w14:textId="346EA0BA" w:rsidR="00C41F84" w:rsidRPr="00C41F84"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hint="eastAsia"/>
          <w:sz w:val="22"/>
        </w:rPr>
        <w:t>第</w:t>
      </w:r>
      <w:r w:rsidRPr="00C41F84">
        <w:rPr>
          <w:rFonts w:ascii="Century" w:eastAsia="ＭＳ 明朝" w:hAnsi="Century"/>
          <w:sz w:val="22"/>
        </w:rPr>
        <w:t>1</w:t>
      </w:r>
      <w:r w:rsidRPr="00C41F84">
        <w:rPr>
          <w:rFonts w:ascii="Century" w:eastAsia="ＭＳ 明朝" w:hAnsi="Century"/>
          <w:sz w:val="22"/>
        </w:rPr>
        <w:t>回コラボイベントの開催直後、</w:t>
      </w:r>
      <w:r w:rsidRPr="00C41F84">
        <w:rPr>
          <w:rFonts w:ascii="Century" w:eastAsia="ＭＳ 明朝" w:hAnsi="Century"/>
          <w:sz w:val="22"/>
        </w:rPr>
        <w:t>2025</w:t>
      </w:r>
      <w:r w:rsidRPr="00C41F84">
        <w:rPr>
          <w:rFonts w:ascii="Century" w:eastAsia="ＭＳ 明朝" w:hAnsi="Century"/>
          <w:sz w:val="22"/>
        </w:rPr>
        <w:t>年日本国際博覧会協会より、「大阪・関西万博基本計画」が公表された。基本計画でも、「快適、安全安心、持続可能性に取り組む万博」として、「持続可能性」への取り組み、「安全安心」への取り組みが記載されており、ぜひ「万博</w:t>
      </w:r>
      <w:r w:rsidRPr="00C41F84">
        <w:rPr>
          <w:rFonts w:ascii="Century" w:eastAsia="ＭＳ 明朝" w:hAnsi="Century"/>
          <w:sz w:val="22"/>
        </w:rPr>
        <w:t>×</w:t>
      </w:r>
      <w:r w:rsidRPr="00C41F84">
        <w:rPr>
          <w:rFonts w:ascii="Century" w:eastAsia="ＭＳ 明朝" w:hAnsi="Century"/>
          <w:sz w:val="22"/>
        </w:rPr>
        <w:t>環境貢献、</w:t>
      </w:r>
      <w:r w:rsidRPr="00C41F84">
        <w:rPr>
          <w:rFonts w:ascii="Century" w:eastAsia="ＭＳ 明朝" w:hAnsi="Century"/>
          <w:sz w:val="22"/>
        </w:rPr>
        <w:t>SDG</w:t>
      </w:r>
      <w:r>
        <w:rPr>
          <w:rFonts w:ascii="Century" w:eastAsia="ＭＳ 明朝" w:hAnsi="Century"/>
          <w:sz w:val="22"/>
        </w:rPr>
        <w:t>s</w:t>
      </w:r>
      <w:r w:rsidRPr="00C41F84">
        <w:rPr>
          <w:rFonts w:ascii="Century" w:eastAsia="ＭＳ 明朝" w:hAnsi="Century"/>
          <w:sz w:val="22"/>
        </w:rPr>
        <w:t>、</w:t>
      </w:r>
      <w:r w:rsidRPr="00C41F84">
        <w:rPr>
          <w:rFonts w:ascii="Century" w:eastAsia="ＭＳ 明朝" w:hAnsi="Century"/>
          <w:sz w:val="22"/>
        </w:rPr>
        <w:lastRenderedPageBreak/>
        <w:t>防災」で未来を描いていけたらと思う。</w:t>
      </w:r>
      <w:r w:rsidRPr="00C41F84">
        <w:rPr>
          <w:rFonts w:ascii="Century" w:eastAsia="ＭＳ 明朝" w:hAnsi="Century"/>
          <w:sz w:val="22"/>
        </w:rPr>
        <w:t>B</w:t>
      </w:r>
      <w:r w:rsidRPr="00C41F84">
        <w:rPr>
          <w:rFonts w:ascii="Century" w:eastAsia="ＭＳ 明朝" w:hAnsi="Century"/>
          <w:sz w:val="22"/>
        </w:rPr>
        <w:t>班</w:t>
      </w:r>
      <w:r w:rsidRPr="00C41F84">
        <w:rPr>
          <w:rFonts w:ascii="Century" w:eastAsia="ＭＳ 明朝" w:hAnsi="Century"/>
          <w:sz w:val="22"/>
        </w:rPr>
        <w:t>C</w:t>
      </w:r>
      <w:r w:rsidRPr="00C41F84">
        <w:rPr>
          <w:rFonts w:ascii="Century" w:eastAsia="ＭＳ 明朝" w:hAnsi="Century"/>
          <w:sz w:val="22"/>
        </w:rPr>
        <w:t>班ともにバージョンアップしたプレゼンになっており良かった。</w:t>
      </w:r>
    </w:p>
    <w:p w14:paraId="115A6477" w14:textId="1DDEECE7" w:rsidR="00C41F84" w:rsidRDefault="00C41F84" w:rsidP="00C41F84">
      <w:pPr>
        <w:rPr>
          <w:rFonts w:ascii="Century" w:eastAsia="ＭＳ 明朝" w:hAnsi="Century"/>
          <w:sz w:val="22"/>
        </w:rPr>
      </w:pPr>
    </w:p>
    <w:p w14:paraId="0C3320BB" w14:textId="77777777" w:rsidR="00C41F84" w:rsidRPr="00C41F84" w:rsidRDefault="00C41F84" w:rsidP="00C41F84">
      <w:pPr>
        <w:rPr>
          <w:rFonts w:ascii="Century" w:eastAsia="ＭＳ 明朝" w:hAnsi="Century"/>
          <w:sz w:val="22"/>
        </w:rPr>
      </w:pPr>
    </w:p>
    <w:p w14:paraId="53CCE28D" w14:textId="77777777" w:rsidR="00C41F84" w:rsidRPr="00C41F84" w:rsidRDefault="00C41F84" w:rsidP="00C41F84">
      <w:pPr>
        <w:rPr>
          <w:rFonts w:ascii="Century" w:eastAsia="ＭＳ 明朝" w:hAnsi="Century"/>
          <w:sz w:val="22"/>
        </w:rPr>
      </w:pPr>
      <w:r w:rsidRPr="00C41F84">
        <w:rPr>
          <w:rFonts w:ascii="Century" w:eastAsia="ＭＳ 明朝" w:hAnsi="Century" w:hint="eastAsia"/>
          <w:sz w:val="22"/>
        </w:rPr>
        <w:t>●</w:t>
      </w:r>
      <w:r w:rsidRPr="00C41F84">
        <w:rPr>
          <w:rFonts w:ascii="Century" w:eastAsia="ＭＳ 明朝" w:hAnsi="Century"/>
          <w:sz w:val="22"/>
        </w:rPr>
        <w:t>B</w:t>
      </w:r>
      <w:r w:rsidRPr="00C41F84">
        <w:rPr>
          <w:rFonts w:ascii="Century" w:eastAsia="ＭＳ 明朝" w:hAnsi="Century"/>
          <w:sz w:val="22"/>
        </w:rPr>
        <w:t>班</w:t>
      </w:r>
    </w:p>
    <w:p w14:paraId="761C1356" w14:textId="7A93B9E9" w:rsidR="00C41F84" w:rsidRPr="00C41F84" w:rsidRDefault="00C41F84" w:rsidP="00C41F84">
      <w:pPr>
        <w:rPr>
          <w:rFonts w:ascii="Century" w:eastAsia="ＭＳ 明朝" w:hAnsi="Century"/>
          <w:sz w:val="22"/>
        </w:rPr>
      </w:pPr>
      <w:r w:rsidRPr="00C41F84">
        <w:rPr>
          <w:rFonts w:ascii="Century" w:eastAsia="ＭＳ 明朝" w:hAnsi="Century" w:hint="eastAsia"/>
          <w:sz w:val="22"/>
        </w:rPr>
        <w:t>【</w:t>
      </w:r>
      <w:r w:rsidRPr="00C41F84">
        <w:rPr>
          <w:rFonts w:ascii="Century" w:eastAsia="ＭＳ 明朝" w:hAnsi="Century"/>
          <w:sz w:val="22"/>
        </w:rPr>
        <w:t>SDG</w:t>
      </w:r>
      <w:r>
        <w:rPr>
          <w:rFonts w:ascii="Century" w:eastAsia="ＭＳ 明朝" w:hAnsi="Century"/>
          <w:sz w:val="22"/>
        </w:rPr>
        <w:t>s</w:t>
      </w:r>
      <w:r w:rsidRPr="00C41F84">
        <w:rPr>
          <w:rFonts w:ascii="Century" w:eastAsia="ＭＳ 明朝" w:hAnsi="Century"/>
          <w:sz w:val="22"/>
        </w:rPr>
        <w:t>ゲーム】</w:t>
      </w:r>
    </w:p>
    <w:p w14:paraId="2E1EBB76" w14:textId="018A65CF" w:rsidR="00C41F84" w:rsidRPr="00C41F84"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hint="eastAsia"/>
          <w:sz w:val="22"/>
        </w:rPr>
        <w:t>パビリオン参加、ゲームがイメージアップされて非常にわかりやすい整理であった。</w:t>
      </w:r>
    </w:p>
    <w:p w14:paraId="6C0A6306" w14:textId="35705EE3" w:rsidR="00C41F84" w:rsidRPr="00C41F84"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hint="eastAsia"/>
          <w:sz w:val="22"/>
        </w:rPr>
        <w:t>ゲームのターゲットとして、すでに関心があり行動している層だけでなく、潜在参加者に対してどのように参加を促すか、万博をきっかけに巻き込んでいけるかということも検討していただくとよいのでは。潜在参加者は、プロモーションとして重要なターゲットである。</w:t>
      </w:r>
    </w:p>
    <w:p w14:paraId="6585D01E" w14:textId="6D5B5425" w:rsidR="00C41F84" w:rsidRPr="00C41F84"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hint="eastAsia"/>
          <w:sz w:val="22"/>
        </w:rPr>
        <w:t>また、万博終了時に複数のエリアモデルを展開したり、エリア同士を連携させることが課題とあったが、企業の参加を拡げていくには、万博終了後にどう展開していくかをクリアにしていくのが重要である。</w:t>
      </w:r>
    </w:p>
    <w:p w14:paraId="598E0150" w14:textId="0E289D99" w:rsidR="00C41F84" w:rsidRPr="00C41F84" w:rsidRDefault="00C41F84" w:rsidP="00C41F84">
      <w:pPr>
        <w:rPr>
          <w:rFonts w:ascii="Century" w:eastAsia="ＭＳ 明朝" w:hAnsi="Century"/>
          <w:sz w:val="22"/>
        </w:rPr>
      </w:pPr>
      <w:r w:rsidRPr="00C41F84">
        <w:rPr>
          <w:rFonts w:ascii="Century" w:eastAsia="ＭＳ 明朝" w:hAnsi="Century" w:hint="eastAsia"/>
          <w:sz w:val="22"/>
        </w:rPr>
        <w:t>【</w:t>
      </w:r>
      <w:r w:rsidRPr="00C41F84">
        <w:rPr>
          <w:rFonts w:ascii="Century" w:eastAsia="ＭＳ 明朝" w:hAnsi="Century"/>
          <w:sz w:val="22"/>
        </w:rPr>
        <w:t>SDG</w:t>
      </w:r>
      <w:r>
        <w:rPr>
          <w:rFonts w:ascii="Century" w:eastAsia="ＭＳ 明朝" w:hAnsi="Century"/>
          <w:sz w:val="22"/>
        </w:rPr>
        <w:t>s</w:t>
      </w:r>
      <w:r w:rsidRPr="00C41F84">
        <w:rPr>
          <w:rFonts w:ascii="Century" w:eastAsia="ＭＳ 明朝" w:hAnsi="Century"/>
          <w:sz w:val="22"/>
        </w:rPr>
        <w:t>ポイント】</w:t>
      </w:r>
    </w:p>
    <w:p w14:paraId="37D541EA" w14:textId="6F0C4454" w:rsidR="00C41F84" w:rsidRPr="00C41F84"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hint="eastAsia"/>
          <w:sz w:val="22"/>
        </w:rPr>
        <w:t>ターゲットと行動変容の流れ、万博の実現ポイントについて、語り口が非常に分かりやすくて良かった。</w:t>
      </w:r>
    </w:p>
    <w:p w14:paraId="0B4E7E69" w14:textId="44A62B66" w:rsidR="00C41F84" w:rsidRPr="00C41F84"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sz w:val="22"/>
        </w:rPr>
        <w:t>SDGs</w:t>
      </w:r>
      <w:r w:rsidRPr="00C41F84">
        <w:rPr>
          <w:rFonts w:ascii="Century" w:eastAsia="ＭＳ 明朝" w:hAnsi="Century"/>
          <w:sz w:val="22"/>
        </w:rPr>
        <w:t>活動と万博のつながりが一つのインセンティブとして、万博の盛り上げにも活用できそう。</w:t>
      </w:r>
    </w:p>
    <w:p w14:paraId="5D5431CC" w14:textId="35DBBCA6" w:rsidR="00C41F84" w:rsidRPr="00C41F84"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hint="eastAsia"/>
          <w:sz w:val="22"/>
        </w:rPr>
        <w:t>また、実現のための課題が整理されて良かった。課題として、エリアモデル、ゲーム・ポイントとの関連、</w:t>
      </w:r>
      <w:r w:rsidRPr="00C41F84">
        <w:rPr>
          <w:rFonts w:ascii="Century" w:eastAsia="ＭＳ 明朝" w:hAnsi="Century"/>
          <w:sz w:val="22"/>
        </w:rPr>
        <w:t>ESG</w:t>
      </w:r>
      <w:r w:rsidRPr="00C41F84">
        <w:rPr>
          <w:rFonts w:ascii="Century" w:eastAsia="ＭＳ 明朝" w:hAnsi="Century"/>
          <w:sz w:val="22"/>
        </w:rPr>
        <w:t>投資というキーワードも出たが、特に、投資家への</w:t>
      </w:r>
      <w:r w:rsidRPr="00C41F84">
        <w:rPr>
          <w:rFonts w:ascii="Century" w:eastAsia="ＭＳ 明朝" w:hAnsi="Century"/>
          <w:sz w:val="22"/>
        </w:rPr>
        <w:t>PR</w:t>
      </w:r>
      <w:r w:rsidRPr="00C41F84">
        <w:rPr>
          <w:rFonts w:ascii="Century" w:eastAsia="ＭＳ 明朝" w:hAnsi="Century"/>
          <w:sz w:val="22"/>
        </w:rPr>
        <w:t>が大きなポイントだと思う。</w:t>
      </w:r>
      <w:r w:rsidRPr="00C41F84">
        <w:rPr>
          <w:rFonts w:ascii="Century" w:eastAsia="ＭＳ 明朝" w:hAnsi="Century"/>
          <w:sz w:val="22"/>
        </w:rPr>
        <w:t>SDGs</w:t>
      </w:r>
      <w:r w:rsidRPr="00C41F84">
        <w:rPr>
          <w:rFonts w:ascii="Century" w:eastAsia="ＭＳ 明朝" w:hAnsi="Century"/>
          <w:sz w:val="22"/>
        </w:rPr>
        <w:t>ゲームと連携すると面白いのではないかと思う。</w:t>
      </w:r>
    </w:p>
    <w:p w14:paraId="02074D09" w14:textId="77777777" w:rsidR="00C41F84" w:rsidRPr="00C41F84" w:rsidRDefault="00C41F84" w:rsidP="00C41F84">
      <w:pPr>
        <w:rPr>
          <w:rFonts w:ascii="Century" w:eastAsia="ＭＳ 明朝" w:hAnsi="Century"/>
          <w:sz w:val="22"/>
        </w:rPr>
      </w:pPr>
      <w:r w:rsidRPr="00C41F84">
        <w:rPr>
          <w:rFonts w:ascii="Century" w:eastAsia="ＭＳ 明朝" w:hAnsi="Century" w:hint="eastAsia"/>
          <w:sz w:val="22"/>
        </w:rPr>
        <w:t>●</w:t>
      </w:r>
      <w:r w:rsidRPr="00C41F84">
        <w:rPr>
          <w:rFonts w:ascii="Century" w:eastAsia="ＭＳ 明朝" w:hAnsi="Century"/>
          <w:sz w:val="22"/>
        </w:rPr>
        <w:t>C</w:t>
      </w:r>
      <w:r w:rsidRPr="00C41F84">
        <w:rPr>
          <w:rFonts w:ascii="Century" w:eastAsia="ＭＳ 明朝" w:hAnsi="Century"/>
          <w:sz w:val="22"/>
        </w:rPr>
        <w:t>班</w:t>
      </w:r>
    </w:p>
    <w:p w14:paraId="6D22F14A" w14:textId="0C1F7CCD" w:rsidR="00C41F84" w:rsidRPr="00C41F84"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hint="eastAsia"/>
          <w:sz w:val="22"/>
        </w:rPr>
        <w:t>プラットフォームの実現に向けて、行政、企業、市民を巻き込んで、盛り上げていく方法が、具体的にイメージアップされていて良かった。</w:t>
      </w:r>
    </w:p>
    <w:p w14:paraId="708F855D" w14:textId="2F037793" w:rsidR="00C41F84" w:rsidRPr="00C41F84"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hint="eastAsia"/>
          <w:sz w:val="22"/>
        </w:rPr>
        <w:t>防災×バーチャルゲームでは、ゲームと実際が異なるというところまで踏み込んでいる点が素晴らしかった。また、防災×ファッション、防災×グルメグランプリ等、他の分野との掛け合わせにより、可能性が広がるアイデアが良かった。無関心層に向けて、日常の中で溶け込んでいく仕掛けのアイデアが良かった。</w:t>
      </w:r>
    </w:p>
    <w:p w14:paraId="4CFC3DB1" w14:textId="77777777" w:rsidR="00C41F84" w:rsidRPr="00C41F84" w:rsidRDefault="00C41F84" w:rsidP="00C41F84">
      <w:pPr>
        <w:rPr>
          <w:rFonts w:ascii="Century" w:eastAsia="ＭＳ 明朝" w:hAnsi="Century"/>
          <w:sz w:val="22"/>
        </w:rPr>
      </w:pPr>
    </w:p>
    <w:p w14:paraId="65847D2C" w14:textId="03D7815A" w:rsidR="002B7BA3" w:rsidRPr="00487DEB" w:rsidRDefault="00C41F84" w:rsidP="00C41F84">
      <w:pPr>
        <w:pStyle w:val="ac"/>
        <w:numPr>
          <w:ilvl w:val="0"/>
          <w:numId w:val="19"/>
        </w:numPr>
        <w:ind w:leftChars="0"/>
        <w:rPr>
          <w:rFonts w:ascii="Century" w:eastAsia="ＭＳ 明朝" w:hAnsi="Century"/>
          <w:sz w:val="22"/>
        </w:rPr>
      </w:pPr>
      <w:r w:rsidRPr="00C41F84">
        <w:rPr>
          <w:rFonts w:ascii="Century" w:eastAsia="ＭＳ 明朝" w:hAnsi="Century"/>
          <w:sz w:val="22"/>
        </w:rPr>
        <w:t>3</w:t>
      </w:r>
      <w:r w:rsidRPr="00C41F84">
        <w:rPr>
          <w:rFonts w:ascii="Century" w:eastAsia="ＭＳ 明朝" w:hAnsi="Century"/>
          <w:sz w:val="22"/>
        </w:rPr>
        <w:t>月</w:t>
      </w:r>
      <w:r w:rsidRPr="00C41F84">
        <w:rPr>
          <w:rFonts w:ascii="Century" w:eastAsia="ＭＳ 明朝" w:hAnsi="Century"/>
          <w:sz w:val="22"/>
        </w:rPr>
        <w:t>25</w:t>
      </w:r>
      <w:r w:rsidRPr="00C41F84">
        <w:rPr>
          <w:rFonts w:ascii="Century" w:eastAsia="ＭＳ 明朝" w:hAnsi="Century"/>
          <w:sz w:val="22"/>
        </w:rPr>
        <w:t>日報告会に向けて、課題をクリアにしていくことが重要。</w:t>
      </w:r>
    </w:p>
    <w:p w14:paraId="240FA71F" w14:textId="4AA316AB" w:rsidR="00482281" w:rsidRPr="00487DEB" w:rsidRDefault="00482281" w:rsidP="00482281">
      <w:pPr>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487DEB" w:rsidRPr="00487DEB" w14:paraId="7DA1FE3B" w14:textId="77777777" w:rsidTr="002B2A53">
        <w:trPr>
          <w:trHeight w:val="488"/>
        </w:trPr>
        <w:tc>
          <w:tcPr>
            <w:tcW w:w="9639" w:type="dxa"/>
            <w:tcBorders>
              <w:left w:val="single" w:sz="4" w:space="0" w:color="FFFFFF" w:themeColor="background1"/>
              <w:right w:val="single" w:sz="4" w:space="0" w:color="FFFFFF" w:themeColor="background1"/>
            </w:tcBorders>
            <w:vAlign w:val="center"/>
          </w:tcPr>
          <w:p w14:paraId="078B149A" w14:textId="55F4894E" w:rsidR="00482281" w:rsidRPr="00487DEB" w:rsidRDefault="00482281" w:rsidP="00482281">
            <w:pPr>
              <w:jc w:val="left"/>
              <w:rPr>
                <w:rFonts w:ascii="Century" w:eastAsia="ＭＳ 明朝" w:hAnsi="Century"/>
                <w:sz w:val="24"/>
                <w:szCs w:val="24"/>
              </w:rPr>
            </w:pPr>
            <w:r w:rsidRPr="00487DEB">
              <w:rPr>
                <w:rFonts w:ascii="Century" w:eastAsia="ＭＳ 明朝" w:hAnsi="Century" w:hint="eastAsia"/>
                <w:sz w:val="24"/>
                <w:szCs w:val="24"/>
              </w:rPr>
              <w:t>４．交流会</w:t>
            </w:r>
          </w:p>
        </w:tc>
      </w:tr>
    </w:tbl>
    <w:p w14:paraId="1E5035F4" w14:textId="56D78E74" w:rsidR="00482281" w:rsidRPr="00487DEB" w:rsidRDefault="00320A80" w:rsidP="004F31C8">
      <w:pPr>
        <w:rPr>
          <w:rFonts w:ascii="Century" w:eastAsia="ＭＳ 明朝" w:hAnsi="Century"/>
          <w:sz w:val="22"/>
        </w:rPr>
      </w:pPr>
      <w:r w:rsidRPr="00487DEB">
        <w:rPr>
          <w:rFonts w:ascii="Century" w:eastAsia="ＭＳ 明朝" w:hAnsi="Century" w:hint="eastAsia"/>
          <w:sz w:val="22"/>
        </w:rPr>
        <w:t xml:space="preserve">　閉会後、グループごとにオンライン会議のトークルームに分かれ、チームメンバーと参加企業との交流会を実施し、</w:t>
      </w:r>
      <w:r w:rsidR="004F31C8" w:rsidRPr="00487DEB">
        <w:rPr>
          <w:rFonts w:ascii="Century" w:eastAsia="ＭＳ 明朝" w:hAnsi="Century" w:hint="eastAsia"/>
          <w:sz w:val="22"/>
        </w:rPr>
        <w:t>三菱総研講評者の進行のもと、</w:t>
      </w:r>
      <w:r w:rsidRPr="00487DEB">
        <w:rPr>
          <w:rFonts w:ascii="Century" w:eastAsia="ＭＳ 明朝" w:hAnsi="Century" w:hint="eastAsia"/>
          <w:sz w:val="22"/>
        </w:rPr>
        <w:t>引き続き意見交換等を行いました。</w:t>
      </w:r>
    </w:p>
    <w:p w14:paraId="4D1D498F" w14:textId="77777777" w:rsidR="00FB7ACF" w:rsidRPr="00487DEB" w:rsidRDefault="00FB7ACF" w:rsidP="00B8393C">
      <w:pPr>
        <w:rPr>
          <w:rFonts w:ascii="Century" w:eastAsia="ＭＳ 明朝" w:hAnsi="Century"/>
          <w:sz w:val="22"/>
        </w:rPr>
      </w:pPr>
    </w:p>
    <w:sectPr w:rsidR="00FB7ACF" w:rsidRPr="00487DEB" w:rsidSect="00EA3218">
      <w:type w:val="continuous"/>
      <w:pgSz w:w="11906" w:h="16838"/>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D936EC" w16cid:durableId="23AAC8A2"/>
  <w16cid:commentId w16cid:paraId="3868AD04" w16cid:durableId="23AAC8D9"/>
  <w16cid:commentId w16cid:paraId="4BA7C0E3" w16cid:durableId="23AAC8BC"/>
  <w16cid:commentId w16cid:paraId="1F1D91E0" w16cid:durableId="23AAC93A"/>
  <w16cid:commentId w16cid:paraId="5959D2CC" w16cid:durableId="23AAC8CD"/>
  <w16cid:commentId w16cid:paraId="126433C8" w16cid:durableId="23AAC91B"/>
  <w16cid:commentId w16cid:paraId="3A1FDBC0" w16cid:durableId="23AAC94E"/>
  <w16cid:commentId w16cid:paraId="54B9DB0F" w16cid:durableId="23AACA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9C080" w14:textId="77777777" w:rsidR="000D040A" w:rsidRDefault="000D040A" w:rsidP="00EC4857">
      <w:pPr>
        <w:spacing w:line="240" w:lineRule="auto"/>
      </w:pPr>
      <w:r>
        <w:separator/>
      </w:r>
    </w:p>
  </w:endnote>
  <w:endnote w:type="continuationSeparator" w:id="0">
    <w:p w14:paraId="24B61DDA" w14:textId="77777777" w:rsidR="000D040A" w:rsidRDefault="000D040A"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43910" w14:textId="77777777" w:rsidR="000D040A" w:rsidRDefault="000D040A" w:rsidP="00EC4857">
      <w:pPr>
        <w:spacing w:line="240" w:lineRule="auto"/>
      </w:pPr>
      <w:r>
        <w:separator/>
      </w:r>
    </w:p>
  </w:footnote>
  <w:footnote w:type="continuationSeparator" w:id="0">
    <w:p w14:paraId="1829CD28" w14:textId="77777777" w:rsidR="000D040A" w:rsidRDefault="000D040A"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15"/>
    <w:multiLevelType w:val="hybridMultilevel"/>
    <w:tmpl w:val="FBC08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17FEC"/>
    <w:multiLevelType w:val="hybridMultilevel"/>
    <w:tmpl w:val="92649CD8"/>
    <w:lvl w:ilvl="0" w:tplc="FD54124A">
      <w:start w:val="1"/>
      <w:numFmt w:val="bullet"/>
      <w:lvlText w:val=""/>
      <w:lvlJc w:val="left"/>
      <w:pPr>
        <w:ind w:left="227" w:hanging="227"/>
      </w:pPr>
      <w:rPr>
        <w:rFonts w:ascii="Wingdings" w:hAnsi="Wingdings" w:hint="default"/>
      </w:rPr>
    </w:lvl>
    <w:lvl w:ilvl="1" w:tplc="94E45536">
      <w:start w:val="1"/>
      <w:numFmt w:val="bullet"/>
      <w:lvlText w:val="•"/>
      <w:lvlJc w:val="left"/>
      <w:pPr>
        <w:ind w:left="420" w:hanging="420"/>
      </w:pPr>
      <w:rPr>
        <w:rFonts w:ascii="Microsoft Tai Le" w:hAnsi="Microsoft Tai Le"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07431"/>
    <w:multiLevelType w:val="hybridMultilevel"/>
    <w:tmpl w:val="A1B4ED4E"/>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0D4F423C"/>
    <w:multiLevelType w:val="hybridMultilevel"/>
    <w:tmpl w:val="719A97F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0E6851"/>
    <w:multiLevelType w:val="hybridMultilevel"/>
    <w:tmpl w:val="87C0450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F236CF"/>
    <w:multiLevelType w:val="hybridMultilevel"/>
    <w:tmpl w:val="C9DA6E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843C61"/>
    <w:multiLevelType w:val="hybridMultilevel"/>
    <w:tmpl w:val="09E03C24"/>
    <w:lvl w:ilvl="0" w:tplc="94E45536">
      <w:start w:val="1"/>
      <w:numFmt w:val="bullet"/>
      <w:lvlText w:val="•"/>
      <w:lvlJc w:val="left"/>
      <w:pPr>
        <w:ind w:left="454" w:hanging="227"/>
      </w:pPr>
      <w:rPr>
        <w:rFonts w:ascii="Microsoft Tai Le" w:hAnsi="Microsoft Tai Le"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0D70526"/>
    <w:multiLevelType w:val="hybridMultilevel"/>
    <w:tmpl w:val="68D29DA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C9580E"/>
    <w:multiLevelType w:val="hybridMultilevel"/>
    <w:tmpl w:val="D7FEEE60"/>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4608A8"/>
    <w:multiLevelType w:val="hybridMultilevel"/>
    <w:tmpl w:val="95CE85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E3CA5"/>
    <w:multiLevelType w:val="hybridMultilevel"/>
    <w:tmpl w:val="785E446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1716A6"/>
    <w:multiLevelType w:val="hybridMultilevel"/>
    <w:tmpl w:val="2090A52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E4BBA"/>
    <w:multiLevelType w:val="hybridMultilevel"/>
    <w:tmpl w:val="1974D5E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8F75CE"/>
    <w:multiLevelType w:val="hybridMultilevel"/>
    <w:tmpl w:val="4B3CCBA0"/>
    <w:lvl w:ilvl="0" w:tplc="8D3A96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464B08"/>
    <w:multiLevelType w:val="hybridMultilevel"/>
    <w:tmpl w:val="4A586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9E0A92"/>
    <w:multiLevelType w:val="hybridMultilevel"/>
    <w:tmpl w:val="4F0CD5D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00E02"/>
    <w:multiLevelType w:val="hybridMultilevel"/>
    <w:tmpl w:val="89A27332"/>
    <w:lvl w:ilvl="0" w:tplc="94E45536">
      <w:start w:val="1"/>
      <w:numFmt w:val="bullet"/>
      <w:lvlText w:val="•"/>
      <w:lvlJc w:val="left"/>
      <w:pPr>
        <w:ind w:left="227" w:hanging="227"/>
      </w:pPr>
      <w:rPr>
        <w:rFonts w:ascii="Microsoft Tai Le" w:hAnsi="Microsoft Tai Le"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9F14D9"/>
    <w:multiLevelType w:val="hybridMultilevel"/>
    <w:tmpl w:val="56322D26"/>
    <w:lvl w:ilvl="0" w:tplc="0A1C51C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5D4F7058"/>
    <w:multiLevelType w:val="hybridMultilevel"/>
    <w:tmpl w:val="FB92BACC"/>
    <w:lvl w:ilvl="0" w:tplc="B726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F31CC"/>
    <w:multiLevelType w:val="hybridMultilevel"/>
    <w:tmpl w:val="38044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C62ECE"/>
    <w:multiLevelType w:val="hybridMultilevel"/>
    <w:tmpl w:val="C0C4DB54"/>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C60A7D"/>
    <w:multiLevelType w:val="hybridMultilevel"/>
    <w:tmpl w:val="B9A8DCB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840063"/>
    <w:multiLevelType w:val="hybridMultilevel"/>
    <w:tmpl w:val="299E2188"/>
    <w:lvl w:ilvl="0" w:tplc="81F8AE82">
      <w:start w:val="1"/>
      <w:numFmt w:val="bullet"/>
      <w:lvlText w:val="•"/>
      <w:lvlJc w:val="left"/>
      <w:pPr>
        <w:ind w:left="227" w:hanging="227"/>
      </w:pPr>
      <w:rPr>
        <w:rFonts w:ascii="Microsoft Tai Le" w:hAnsi="Microsoft Tai Le"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98732F"/>
    <w:multiLevelType w:val="hybridMultilevel"/>
    <w:tmpl w:val="5A58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4"/>
  </w:num>
  <w:num w:numId="3">
    <w:abstractNumId w:val="0"/>
  </w:num>
  <w:num w:numId="4">
    <w:abstractNumId w:val="20"/>
  </w:num>
  <w:num w:numId="5">
    <w:abstractNumId w:val="22"/>
  </w:num>
  <w:num w:numId="6">
    <w:abstractNumId w:val="7"/>
  </w:num>
  <w:num w:numId="7">
    <w:abstractNumId w:val="5"/>
  </w:num>
  <w:num w:numId="8">
    <w:abstractNumId w:val="13"/>
  </w:num>
  <w:num w:numId="9">
    <w:abstractNumId w:val="11"/>
  </w:num>
  <w:num w:numId="10">
    <w:abstractNumId w:val="8"/>
  </w:num>
  <w:num w:numId="11">
    <w:abstractNumId w:val="10"/>
  </w:num>
  <w:num w:numId="12">
    <w:abstractNumId w:val="16"/>
  </w:num>
  <w:num w:numId="13">
    <w:abstractNumId w:val="15"/>
  </w:num>
  <w:num w:numId="14">
    <w:abstractNumId w:val="4"/>
  </w:num>
  <w:num w:numId="15">
    <w:abstractNumId w:val="3"/>
  </w:num>
  <w:num w:numId="16">
    <w:abstractNumId w:val="21"/>
  </w:num>
  <w:num w:numId="17">
    <w:abstractNumId w:val="6"/>
  </w:num>
  <w:num w:numId="18">
    <w:abstractNumId w:val="14"/>
  </w:num>
  <w:num w:numId="19">
    <w:abstractNumId w:val="17"/>
  </w:num>
  <w:num w:numId="20">
    <w:abstractNumId w:val="19"/>
  </w:num>
  <w:num w:numId="21">
    <w:abstractNumId w:val="1"/>
  </w:num>
  <w:num w:numId="22">
    <w:abstractNumId w:val="23"/>
  </w:num>
  <w:num w:numId="23">
    <w:abstractNumId w:val="2"/>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30A65"/>
    <w:rsid w:val="00066FD4"/>
    <w:rsid w:val="0008609E"/>
    <w:rsid w:val="000A0D8A"/>
    <w:rsid w:val="000A795E"/>
    <w:rsid w:val="000B1C00"/>
    <w:rsid w:val="000D040A"/>
    <w:rsid w:val="000E121A"/>
    <w:rsid w:val="000E17C9"/>
    <w:rsid w:val="000F1946"/>
    <w:rsid w:val="00103B1C"/>
    <w:rsid w:val="0010611D"/>
    <w:rsid w:val="001063F2"/>
    <w:rsid w:val="001265A0"/>
    <w:rsid w:val="001458C1"/>
    <w:rsid w:val="00161918"/>
    <w:rsid w:val="001A0016"/>
    <w:rsid w:val="001B2004"/>
    <w:rsid w:val="001C7E0D"/>
    <w:rsid w:val="001D2A00"/>
    <w:rsid w:val="002175AC"/>
    <w:rsid w:val="00226C00"/>
    <w:rsid w:val="00230FB2"/>
    <w:rsid w:val="002356AA"/>
    <w:rsid w:val="002617A2"/>
    <w:rsid w:val="0027112A"/>
    <w:rsid w:val="00281A3D"/>
    <w:rsid w:val="00287586"/>
    <w:rsid w:val="002A3238"/>
    <w:rsid w:val="002A486A"/>
    <w:rsid w:val="002B7BA3"/>
    <w:rsid w:val="002D634B"/>
    <w:rsid w:val="002D7F61"/>
    <w:rsid w:val="002E0123"/>
    <w:rsid w:val="00301D77"/>
    <w:rsid w:val="00302EC3"/>
    <w:rsid w:val="00311699"/>
    <w:rsid w:val="00320A80"/>
    <w:rsid w:val="00322652"/>
    <w:rsid w:val="003309C7"/>
    <w:rsid w:val="0034359A"/>
    <w:rsid w:val="00360135"/>
    <w:rsid w:val="0036501A"/>
    <w:rsid w:val="00366214"/>
    <w:rsid w:val="00374B2A"/>
    <w:rsid w:val="003813C2"/>
    <w:rsid w:val="00386F7E"/>
    <w:rsid w:val="00391FF3"/>
    <w:rsid w:val="003976C8"/>
    <w:rsid w:val="003B3C04"/>
    <w:rsid w:val="003B7165"/>
    <w:rsid w:val="003B736D"/>
    <w:rsid w:val="003D3371"/>
    <w:rsid w:val="003D56F3"/>
    <w:rsid w:val="003E7A2D"/>
    <w:rsid w:val="003F7D68"/>
    <w:rsid w:val="00403359"/>
    <w:rsid w:val="00416143"/>
    <w:rsid w:val="004258BC"/>
    <w:rsid w:val="004262DF"/>
    <w:rsid w:val="00437DDE"/>
    <w:rsid w:val="00445B95"/>
    <w:rsid w:val="00446D21"/>
    <w:rsid w:val="00454A20"/>
    <w:rsid w:val="00455ED8"/>
    <w:rsid w:val="00457E15"/>
    <w:rsid w:val="004664B2"/>
    <w:rsid w:val="00467B66"/>
    <w:rsid w:val="004703FF"/>
    <w:rsid w:val="00476A8E"/>
    <w:rsid w:val="00481E7B"/>
    <w:rsid w:val="00482281"/>
    <w:rsid w:val="00482D16"/>
    <w:rsid w:val="00485C49"/>
    <w:rsid w:val="00487ADE"/>
    <w:rsid w:val="00487DEB"/>
    <w:rsid w:val="004A4213"/>
    <w:rsid w:val="004A4BD6"/>
    <w:rsid w:val="004B0454"/>
    <w:rsid w:val="004C14CF"/>
    <w:rsid w:val="004F0122"/>
    <w:rsid w:val="004F31C8"/>
    <w:rsid w:val="004F6529"/>
    <w:rsid w:val="00500337"/>
    <w:rsid w:val="00506644"/>
    <w:rsid w:val="00515B75"/>
    <w:rsid w:val="0052582A"/>
    <w:rsid w:val="00570A17"/>
    <w:rsid w:val="005851F1"/>
    <w:rsid w:val="005A1E23"/>
    <w:rsid w:val="005A699E"/>
    <w:rsid w:val="005B53AB"/>
    <w:rsid w:val="005D69FB"/>
    <w:rsid w:val="005E5392"/>
    <w:rsid w:val="005F32C8"/>
    <w:rsid w:val="00600E2F"/>
    <w:rsid w:val="006138D0"/>
    <w:rsid w:val="00623149"/>
    <w:rsid w:val="00625096"/>
    <w:rsid w:val="00627813"/>
    <w:rsid w:val="00634752"/>
    <w:rsid w:val="0063670A"/>
    <w:rsid w:val="00657F7F"/>
    <w:rsid w:val="0066030C"/>
    <w:rsid w:val="00691ED5"/>
    <w:rsid w:val="006928E5"/>
    <w:rsid w:val="006C13F4"/>
    <w:rsid w:val="006D0E28"/>
    <w:rsid w:val="006D3A1D"/>
    <w:rsid w:val="006D48B8"/>
    <w:rsid w:val="006D5980"/>
    <w:rsid w:val="006F574D"/>
    <w:rsid w:val="00702249"/>
    <w:rsid w:val="00707748"/>
    <w:rsid w:val="00714FF8"/>
    <w:rsid w:val="007252A2"/>
    <w:rsid w:val="00727221"/>
    <w:rsid w:val="00730AF7"/>
    <w:rsid w:val="00745C56"/>
    <w:rsid w:val="0076317E"/>
    <w:rsid w:val="00796496"/>
    <w:rsid w:val="00796C25"/>
    <w:rsid w:val="007B6093"/>
    <w:rsid w:val="007B7E84"/>
    <w:rsid w:val="007C531D"/>
    <w:rsid w:val="007D3F91"/>
    <w:rsid w:val="007F73DC"/>
    <w:rsid w:val="00801406"/>
    <w:rsid w:val="00807C21"/>
    <w:rsid w:val="00811CE7"/>
    <w:rsid w:val="00815FF7"/>
    <w:rsid w:val="00825E19"/>
    <w:rsid w:val="0082653D"/>
    <w:rsid w:val="00836315"/>
    <w:rsid w:val="008376B5"/>
    <w:rsid w:val="008403A9"/>
    <w:rsid w:val="0084126F"/>
    <w:rsid w:val="00842563"/>
    <w:rsid w:val="00850BF0"/>
    <w:rsid w:val="008530D4"/>
    <w:rsid w:val="00891AD6"/>
    <w:rsid w:val="008B723F"/>
    <w:rsid w:val="008C35C7"/>
    <w:rsid w:val="008C6522"/>
    <w:rsid w:val="008D1AC2"/>
    <w:rsid w:val="008D2327"/>
    <w:rsid w:val="008E310B"/>
    <w:rsid w:val="00901F4D"/>
    <w:rsid w:val="009038BA"/>
    <w:rsid w:val="00940F53"/>
    <w:rsid w:val="00946ECC"/>
    <w:rsid w:val="00956D90"/>
    <w:rsid w:val="00970945"/>
    <w:rsid w:val="009776FB"/>
    <w:rsid w:val="009840B0"/>
    <w:rsid w:val="00984281"/>
    <w:rsid w:val="00997786"/>
    <w:rsid w:val="009B1F3B"/>
    <w:rsid w:val="009C10A3"/>
    <w:rsid w:val="009F481D"/>
    <w:rsid w:val="00A1106D"/>
    <w:rsid w:val="00A22FCA"/>
    <w:rsid w:val="00A25974"/>
    <w:rsid w:val="00A277B1"/>
    <w:rsid w:val="00A40A48"/>
    <w:rsid w:val="00A44D35"/>
    <w:rsid w:val="00A50288"/>
    <w:rsid w:val="00A606B4"/>
    <w:rsid w:val="00A75F5B"/>
    <w:rsid w:val="00A81B0B"/>
    <w:rsid w:val="00A82BB8"/>
    <w:rsid w:val="00A87238"/>
    <w:rsid w:val="00AA0A8E"/>
    <w:rsid w:val="00AB5CE5"/>
    <w:rsid w:val="00AC3E99"/>
    <w:rsid w:val="00AC550B"/>
    <w:rsid w:val="00AD081E"/>
    <w:rsid w:val="00AD77F3"/>
    <w:rsid w:val="00AD7EF4"/>
    <w:rsid w:val="00AE41E7"/>
    <w:rsid w:val="00AF021D"/>
    <w:rsid w:val="00AF430D"/>
    <w:rsid w:val="00B255D3"/>
    <w:rsid w:val="00B309FD"/>
    <w:rsid w:val="00B465D9"/>
    <w:rsid w:val="00B55A41"/>
    <w:rsid w:val="00B6543E"/>
    <w:rsid w:val="00B7660C"/>
    <w:rsid w:val="00B8393C"/>
    <w:rsid w:val="00B86C97"/>
    <w:rsid w:val="00B87DE6"/>
    <w:rsid w:val="00BA2C3C"/>
    <w:rsid w:val="00BA3B8F"/>
    <w:rsid w:val="00BD15AA"/>
    <w:rsid w:val="00BD21F8"/>
    <w:rsid w:val="00BD7A0F"/>
    <w:rsid w:val="00BF495D"/>
    <w:rsid w:val="00C163C9"/>
    <w:rsid w:val="00C41F84"/>
    <w:rsid w:val="00C42791"/>
    <w:rsid w:val="00C53D8B"/>
    <w:rsid w:val="00C6648E"/>
    <w:rsid w:val="00C71932"/>
    <w:rsid w:val="00C80181"/>
    <w:rsid w:val="00C90A5B"/>
    <w:rsid w:val="00CA149D"/>
    <w:rsid w:val="00CA36DE"/>
    <w:rsid w:val="00CA735C"/>
    <w:rsid w:val="00CC393B"/>
    <w:rsid w:val="00CC3B2D"/>
    <w:rsid w:val="00CD13CA"/>
    <w:rsid w:val="00CE266C"/>
    <w:rsid w:val="00CF36AB"/>
    <w:rsid w:val="00CF6370"/>
    <w:rsid w:val="00D135CF"/>
    <w:rsid w:val="00D17B59"/>
    <w:rsid w:val="00D26EDF"/>
    <w:rsid w:val="00D40C60"/>
    <w:rsid w:val="00D416FC"/>
    <w:rsid w:val="00D51D8F"/>
    <w:rsid w:val="00D57990"/>
    <w:rsid w:val="00D62230"/>
    <w:rsid w:val="00D720E3"/>
    <w:rsid w:val="00D739B2"/>
    <w:rsid w:val="00D84842"/>
    <w:rsid w:val="00D86818"/>
    <w:rsid w:val="00DA78EF"/>
    <w:rsid w:val="00DB68AA"/>
    <w:rsid w:val="00DD31FE"/>
    <w:rsid w:val="00DE543B"/>
    <w:rsid w:val="00E11AE7"/>
    <w:rsid w:val="00E12CFC"/>
    <w:rsid w:val="00E33AAE"/>
    <w:rsid w:val="00E33C7D"/>
    <w:rsid w:val="00E41F1A"/>
    <w:rsid w:val="00E45D17"/>
    <w:rsid w:val="00E55BB4"/>
    <w:rsid w:val="00E623A9"/>
    <w:rsid w:val="00E932FC"/>
    <w:rsid w:val="00EA3218"/>
    <w:rsid w:val="00EB261D"/>
    <w:rsid w:val="00EB53C0"/>
    <w:rsid w:val="00EC4857"/>
    <w:rsid w:val="00ED1F0C"/>
    <w:rsid w:val="00EE290A"/>
    <w:rsid w:val="00EE3024"/>
    <w:rsid w:val="00F0244D"/>
    <w:rsid w:val="00F06AAF"/>
    <w:rsid w:val="00F37C89"/>
    <w:rsid w:val="00F401AA"/>
    <w:rsid w:val="00F47C23"/>
    <w:rsid w:val="00F5701A"/>
    <w:rsid w:val="00F61437"/>
    <w:rsid w:val="00F628BD"/>
    <w:rsid w:val="00F70F15"/>
    <w:rsid w:val="00F92B73"/>
    <w:rsid w:val="00FB4F4D"/>
    <w:rsid w:val="00FB7ACF"/>
    <w:rsid w:val="00FC27C3"/>
    <w:rsid w:val="00FD7A13"/>
    <w:rsid w:val="00FE31E5"/>
    <w:rsid w:val="00FE4E3B"/>
    <w:rsid w:val="00FF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B4F4D"/>
    <w:rPr>
      <w:sz w:val="18"/>
      <w:szCs w:val="18"/>
    </w:rPr>
  </w:style>
  <w:style w:type="paragraph" w:styleId="af0">
    <w:name w:val="annotation text"/>
    <w:basedOn w:val="a"/>
    <w:link w:val="af1"/>
    <w:uiPriority w:val="99"/>
    <w:semiHidden/>
    <w:unhideWhenUsed/>
    <w:rsid w:val="00FB4F4D"/>
    <w:pPr>
      <w:jc w:val="left"/>
    </w:pPr>
  </w:style>
  <w:style w:type="character" w:customStyle="1" w:styleId="af1">
    <w:name w:val="コメント文字列 (文字)"/>
    <w:basedOn w:val="a0"/>
    <w:link w:val="af0"/>
    <w:uiPriority w:val="99"/>
    <w:semiHidden/>
    <w:rsid w:val="00FB4F4D"/>
    <w:rPr>
      <w:sz w:val="18"/>
    </w:rPr>
  </w:style>
  <w:style w:type="paragraph" w:styleId="af2">
    <w:name w:val="annotation subject"/>
    <w:basedOn w:val="af0"/>
    <w:next w:val="af0"/>
    <w:link w:val="af3"/>
    <w:uiPriority w:val="99"/>
    <w:semiHidden/>
    <w:unhideWhenUsed/>
    <w:rsid w:val="00FB4F4D"/>
    <w:rPr>
      <w:b/>
      <w:bCs/>
    </w:rPr>
  </w:style>
  <w:style w:type="character" w:customStyle="1" w:styleId="af3">
    <w:name w:val="コメント内容 (文字)"/>
    <w:basedOn w:val="af1"/>
    <w:link w:val="af2"/>
    <w:uiPriority w:val="99"/>
    <w:semiHidden/>
    <w:rsid w:val="00FB4F4D"/>
    <w:rPr>
      <w:b/>
      <w:bCs/>
      <w:sz w:val="18"/>
    </w:rPr>
  </w:style>
  <w:style w:type="character" w:styleId="af4">
    <w:name w:val="Hyperlink"/>
    <w:basedOn w:val="a0"/>
    <w:uiPriority w:val="99"/>
    <w:unhideWhenUsed/>
    <w:rsid w:val="003976C8"/>
    <w:rPr>
      <w:color w:val="0563C1" w:themeColor="hyperlink"/>
      <w:u w:val="single"/>
    </w:rPr>
  </w:style>
  <w:style w:type="character" w:styleId="af5">
    <w:name w:val="FollowedHyperlink"/>
    <w:basedOn w:val="a0"/>
    <w:uiPriority w:val="99"/>
    <w:semiHidden/>
    <w:unhideWhenUsed/>
    <w:rsid w:val="00397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71869">
      <w:bodyDiv w:val="1"/>
      <w:marLeft w:val="0"/>
      <w:marRight w:val="0"/>
      <w:marTop w:val="0"/>
      <w:marBottom w:val="0"/>
      <w:divBdr>
        <w:top w:val="none" w:sz="0" w:space="0" w:color="auto"/>
        <w:left w:val="none" w:sz="0" w:space="0" w:color="auto"/>
        <w:bottom w:val="none" w:sz="0" w:space="0" w:color="auto"/>
        <w:right w:val="none" w:sz="0" w:space="0" w:color="auto"/>
      </w:divBdr>
    </w:div>
    <w:div w:id="940836015">
      <w:bodyDiv w:val="1"/>
      <w:marLeft w:val="0"/>
      <w:marRight w:val="0"/>
      <w:marTop w:val="0"/>
      <w:marBottom w:val="0"/>
      <w:divBdr>
        <w:top w:val="none" w:sz="0" w:space="0" w:color="auto"/>
        <w:left w:val="none" w:sz="0" w:space="0" w:color="auto"/>
        <w:bottom w:val="none" w:sz="0" w:space="0" w:color="auto"/>
        <w:right w:val="none" w:sz="0" w:space="0" w:color="auto"/>
      </w:divBdr>
    </w:div>
    <w:div w:id="1331330918">
      <w:bodyDiv w:val="1"/>
      <w:marLeft w:val="0"/>
      <w:marRight w:val="0"/>
      <w:marTop w:val="0"/>
      <w:marBottom w:val="0"/>
      <w:divBdr>
        <w:top w:val="none" w:sz="0" w:space="0" w:color="auto"/>
        <w:left w:val="none" w:sz="0" w:space="0" w:color="auto"/>
        <w:bottom w:val="none" w:sz="0" w:space="0" w:color="auto"/>
        <w:right w:val="none" w:sz="0" w:space="0" w:color="auto"/>
      </w:divBdr>
      <w:divsChild>
        <w:div w:id="482356359">
          <w:marLeft w:val="0"/>
          <w:marRight w:val="0"/>
          <w:marTop w:val="0"/>
          <w:marBottom w:val="0"/>
          <w:divBdr>
            <w:top w:val="none" w:sz="0" w:space="0" w:color="auto"/>
            <w:left w:val="none" w:sz="0" w:space="0" w:color="auto"/>
            <w:bottom w:val="none" w:sz="0" w:space="0" w:color="auto"/>
            <w:right w:val="none" w:sz="0" w:space="0" w:color="auto"/>
          </w:divBdr>
        </w:div>
        <w:div w:id="1097794494">
          <w:marLeft w:val="0"/>
          <w:marRight w:val="0"/>
          <w:marTop w:val="0"/>
          <w:marBottom w:val="0"/>
          <w:divBdr>
            <w:top w:val="none" w:sz="0" w:space="0" w:color="auto"/>
            <w:left w:val="none" w:sz="0" w:space="0" w:color="auto"/>
            <w:bottom w:val="none" w:sz="0" w:space="0" w:color="auto"/>
            <w:right w:val="none" w:sz="0" w:space="0" w:color="auto"/>
          </w:divBdr>
        </w:div>
        <w:div w:id="720524266">
          <w:marLeft w:val="0"/>
          <w:marRight w:val="0"/>
          <w:marTop w:val="0"/>
          <w:marBottom w:val="0"/>
          <w:divBdr>
            <w:top w:val="none" w:sz="0" w:space="0" w:color="auto"/>
            <w:left w:val="none" w:sz="0" w:space="0" w:color="auto"/>
            <w:bottom w:val="none" w:sz="0" w:space="0" w:color="auto"/>
            <w:right w:val="none" w:sz="0" w:space="0" w:color="auto"/>
          </w:divBdr>
        </w:div>
      </w:divsChild>
    </w:div>
    <w:div w:id="21095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B9EF3-AAD9-4328-A295-EF1A9A46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厚志 岡見</dc:creator>
  <cp:keywords/>
  <dc:description/>
  <cp:lastModifiedBy>興津　良介</cp:lastModifiedBy>
  <cp:revision>4</cp:revision>
  <cp:lastPrinted>2019-11-18T04:03:00Z</cp:lastPrinted>
  <dcterms:created xsi:type="dcterms:W3CDTF">2021-03-12T02:22:00Z</dcterms:created>
  <dcterms:modified xsi:type="dcterms:W3CDTF">2021-03-15T00:49:00Z</dcterms:modified>
</cp:coreProperties>
</file>