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B36B" w14:textId="4072D38B" w:rsidR="008E1C0E" w:rsidRPr="00275194" w:rsidRDefault="00A114EC" w:rsidP="00275194">
      <w:pPr>
        <w:snapToGrid w:val="0"/>
        <w:spacing w:line="240" w:lineRule="atLeast"/>
        <w:jc w:val="center"/>
        <w:rPr>
          <w:rFonts w:ascii="游ゴシック" w:eastAsia="游ゴシック" w:hAnsi="游ゴシック"/>
          <w:spacing w:val="-2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「世界遺産『百舌鳥・古市古墳群』ＶＲコンテンツ制作業務」</w:t>
      </w:r>
      <w:r w:rsidR="001415F5" w:rsidRPr="00275194">
        <w:rPr>
          <w:rFonts w:ascii="游ゴシック" w:eastAsia="游ゴシック" w:hAnsi="游ゴシック" w:hint="eastAsia"/>
          <w:spacing w:val="-2"/>
          <w:szCs w:val="21"/>
        </w:rPr>
        <w:t>に係る</w:t>
      </w:r>
    </w:p>
    <w:p w14:paraId="5C13EC3D" w14:textId="086946FB" w:rsidR="00BB5E6E" w:rsidRPr="00275194" w:rsidRDefault="007060E7" w:rsidP="00275194">
      <w:pPr>
        <w:snapToGrid w:val="0"/>
        <w:spacing w:line="240" w:lineRule="atLeast"/>
        <w:jc w:val="center"/>
        <w:rPr>
          <w:rFonts w:ascii="游ゴシック" w:eastAsia="游ゴシック" w:hAnsi="游ゴシック"/>
          <w:spacing w:val="-2"/>
          <w:szCs w:val="21"/>
        </w:rPr>
      </w:pPr>
      <w:r w:rsidRPr="00275194">
        <w:rPr>
          <w:rFonts w:ascii="游ゴシック" w:eastAsia="游ゴシック" w:hAnsi="游ゴシック" w:hint="eastAsia"/>
          <w:spacing w:val="-2"/>
          <w:szCs w:val="21"/>
        </w:rPr>
        <w:t>大阪府公募型プロポーザル方式等事業者選定委員会</w:t>
      </w:r>
      <w:r w:rsidR="00BB5E6E" w:rsidRPr="00275194">
        <w:rPr>
          <w:rFonts w:ascii="游ゴシック" w:eastAsia="游ゴシック" w:hAnsi="游ゴシック" w:hint="eastAsia"/>
          <w:spacing w:val="-2"/>
          <w:szCs w:val="21"/>
        </w:rPr>
        <w:t xml:space="preserve">　議事</w:t>
      </w:r>
      <w:r w:rsidR="004431A8" w:rsidRPr="00275194">
        <w:rPr>
          <w:rFonts w:ascii="游ゴシック" w:eastAsia="游ゴシック" w:hAnsi="游ゴシック" w:hint="eastAsia"/>
          <w:spacing w:val="-2"/>
          <w:szCs w:val="21"/>
        </w:rPr>
        <w:t>要旨</w:t>
      </w:r>
    </w:p>
    <w:p w14:paraId="5C13EC3E" w14:textId="77777777" w:rsidR="000852FE" w:rsidRPr="00275194" w:rsidRDefault="000852FE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</w:p>
    <w:p w14:paraId="5C13EC3F" w14:textId="07E6544F" w:rsidR="009F6C54" w:rsidRPr="00275194" w:rsidRDefault="009F6C54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１</w:t>
      </w:r>
      <w:r w:rsidR="00A114EC" w:rsidRPr="00275194">
        <w:rPr>
          <w:rFonts w:ascii="游ゴシック" w:eastAsia="游ゴシック" w:hAnsi="游ゴシック" w:hint="eastAsia"/>
          <w:szCs w:val="21"/>
        </w:rPr>
        <w:t xml:space="preserve">　</w:t>
      </w:r>
      <w:r w:rsidRPr="00275194">
        <w:rPr>
          <w:rFonts w:ascii="游ゴシック" w:eastAsia="游ゴシック" w:hAnsi="游ゴシック" w:hint="eastAsia"/>
          <w:szCs w:val="21"/>
        </w:rPr>
        <w:t>日時及び場所</w:t>
      </w:r>
    </w:p>
    <w:p w14:paraId="344F6E0E" w14:textId="01050568" w:rsidR="00A114EC" w:rsidRPr="00275194" w:rsidRDefault="007060E7" w:rsidP="00275194">
      <w:pPr>
        <w:snapToGrid w:val="0"/>
        <w:spacing w:line="240" w:lineRule="atLeast"/>
        <w:ind w:firstLineChars="200" w:firstLine="420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日時：</w:t>
      </w:r>
      <w:r w:rsidR="007B39D1" w:rsidRPr="00275194">
        <w:rPr>
          <w:rFonts w:ascii="游ゴシック" w:eastAsia="游ゴシック" w:hAnsi="游ゴシック" w:hint="eastAsia"/>
          <w:szCs w:val="21"/>
        </w:rPr>
        <w:t>令和</w:t>
      </w:r>
      <w:r w:rsidR="00C41FB4" w:rsidRPr="00275194">
        <w:rPr>
          <w:rFonts w:ascii="游ゴシック" w:eastAsia="游ゴシック" w:hAnsi="游ゴシック" w:hint="eastAsia"/>
          <w:szCs w:val="21"/>
        </w:rPr>
        <w:t>６</w:t>
      </w:r>
      <w:r w:rsidR="002A3793" w:rsidRPr="00275194">
        <w:rPr>
          <w:rFonts w:ascii="游ゴシック" w:eastAsia="游ゴシック" w:hAnsi="游ゴシック" w:hint="eastAsia"/>
          <w:szCs w:val="21"/>
        </w:rPr>
        <w:t>年</w:t>
      </w:r>
      <w:r w:rsidR="00A114EC" w:rsidRPr="00275194">
        <w:rPr>
          <w:rFonts w:ascii="游ゴシック" w:eastAsia="游ゴシック" w:hAnsi="游ゴシック" w:hint="eastAsia"/>
          <w:szCs w:val="21"/>
        </w:rPr>
        <w:t>11</w:t>
      </w:r>
      <w:r w:rsidR="002A3793" w:rsidRPr="00275194">
        <w:rPr>
          <w:rFonts w:ascii="游ゴシック" w:eastAsia="游ゴシック" w:hAnsi="游ゴシック" w:hint="eastAsia"/>
          <w:szCs w:val="21"/>
        </w:rPr>
        <w:t>月</w:t>
      </w:r>
      <w:r w:rsidR="00A114EC" w:rsidRPr="00275194">
        <w:rPr>
          <w:rFonts w:ascii="游ゴシック" w:eastAsia="游ゴシック" w:hAnsi="游ゴシック" w:hint="eastAsia"/>
          <w:szCs w:val="21"/>
        </w:rPr>
        <w:t>18</w:t>
      </w:r>
      <w:r w:rsidR="00434C2D" w:rsidRPr="00275194">
        <w:rPr>
          <w:rFonts w:ascii="游ゴシック" w:eastAsia="游ゴシック" w:hAnsi="游ゴシック" w:hint="eastAsia"/>
          <w:color w:val="000000"/>
          <w:szCs w:val="21"/>
        </w:rPr>
        <w:t>日（</w:t>
      </w:r>
      <w:r w:rsidR="00EC7809" w:rsidRPr="00275194">
        <w:rPr>
          <w:rFonts w:ascii="游ゴシック" w:eastAsia="游ゴシック" w:hAnsi="游ゴシック" w:hint="eastAsia"/>
          <w:color w:val="000000"/>
          <w:szCs w:val="21"/>
        </w:rPr>
        <w:t>月</w:t>
      </w:r>
      <w:r w:rsidR="00434C2D" w:rsidRPr="00275194">
        <w:rPr>
          <w:rFonts w:ascii="游ゴシック" w:eastAsia="游ゴシック" w:hAnsi="游ゴシック" w:hint="eastAsia"/>
          <w:color w:val="000000"/>
          <w:szCs w:val="21"/>
        </w:rPr>
        <w:t>曜日</w:t>
      </w:r>
      <w:r w:rsidR="00434C2D" w:rsidRPr="00275194">
        <w:rPr>
          <w:rFonts w:ascii="游ゴシック" w:eastAsia="游ゴシック" w:hAnsi="游ゴシック" w:hint="eastAsia"/>
          <w:szCs w:val="21"/>
        </w:rPr>
        <w:t>）</w:t>
      </w:r>
      <w:r w:rsidR="00A114EC" w:rsidRPr="00275194">
        <w:rPr>
          <w:rFonts w:ascii="游ゴシック" w:eastAsia="游ゴシック" w:hAnsi="游ゴシック" w:hint="eastAsia"/>
          <w:szCs w:val="21"/>
        </w:rPr>
        <w:t>14</w:t>
      </w:r>
      <w:r w:rsidR="00106140" w:rsidRPr="00275194">
        <w:rPr>
          <w:rFonts w:ascii="游ゴシック" w:eastAsia="游ゴシック" w:hAnsi="游ゴシック" w:hint="eastAsia"/>
          <w:szCs w:val="21"/>
        </w:rPr>
        <w:t>時</w:t>
      </w:r>
      <w:r w:rsidR="006748FE" w:rsidRPr="00275194">
        <w:rPr>
          <w:rFonts w:ascii="游ゴシック" w:eastAsia="游ゴシック" w:hAnsi="游ゴシック" w:hint="eastAsia"/>
          <w:szCs w:val="21"/>
        </w:rPr>
        <w:t>0</w:t>
      </w:r>
      <w:r w:rsidR="006748FE" w:rsidRPr="00275194">
        <w:rPr>
          <w:rFonts w:ascii="游ゴシック" w:eastAsia="游ゴシック" w:hAnsi="游ゴシック"/>
          <w:szCs w:val="21"/>
        </w:rPr>
        <w:t>0</w:t>
      </w:r>
      <w:r w:rsidR="0000274B" w:rsidRPr="00275194">
        <w:rPr>
          <w:rFonts w:ascii="游ゴシック" w:eastAsia="游ゴシック" w:hAnsi="游ゴシック" w:hint="eastAsia"/>
          <w:szCs w:val="21"/>
        </w:rPr>
        <w:t>分</w:t>
      </w:r>
      <w:r w:rsidR="00DB0AA0" w:rsidRPr="00275194">
        <w:rPr>
          <w:rFonts w:ascii="游ゴシック" w:eastAsia="游ゴシック" w:hAnsi="游ゴシック" w:hint="eastAsia"/>
          <w:szCs w:val="21"/>
        </w:rPr>
        <w:t>から</w:t>
      </w:r>
      <w:r w:rsidR="00A114EC" w:rsidRPr="00275194">
        <w:rPr>
          <w:rFonts w:ascii="游ゴシック" w:eastAsia="游ゴシック" w:hAnsi="游ゴシック" w:hint="eastAsia"/>
          <w:szCs w:val="21"/>
        </w:rPr>
        <w:t>17</w:t>
      </w:r>
      <w:r w:rsidR="00106140" w:rsidRPr="00275194">
        <w:rPr>
          <w:rFonts w:ascii="游ゴシック" w:eastAsia="游ゴシック" w:hAnsi="游ゴシック" w:hint="eastAsia"/>
          <w:szCs w:val="21"/>
        </w:rPr>
        <w:t>時</w:t>
      </w:r>
      <w:r w:rsidR="00A114EC" w:rsidRPr="00275194">
        <w:rPr>
          <w:rFonts w:ascii="游ゴシック" w:eastAsia="游ゴシック" w:hAnsi="游ゴシック" w:hint="eastAsia"/>
          <w:szCs w:val="21"/>
        </w:rPr>
        <w:t>30</w:t>
      </w:r>
      <w:r w:rsidR="00CB18DF" w:rsidRPr="00275194">
        <w:rPr>
          <w:rFonts w:ascii="游ゴシック" w:eastAsia="游ゴシック" w:hAnsi="游ゴシック" w:hint="eastAsia"/>
          <w:szCs w:val="21"/>
        </w:rPr>
        <w:t>分</w:t>
      </w:r>
    </w:p>
    <w:p w14:paraId="5C13EC41" w14:textId="45A5AF22" w:rsidR="00497C95" w:rsidRPr="00275194" w:rsidRDefault="00DA000A" w:rsidP="00275194">
      <w:pPr>
        <w:snapToGrid w:val="0"/>
        <w:spacing w:line="240" w:lineRule="atLeast"/>
        <w:ind w:firstLineChars="200" w:firstLine="420"/>
        <w:rPr>
          <w:rFonts w:ascii="游ゴシック" w:eastAsia="游ゴシック" w:hAnsi="游ゴシック" w:cs="MS-Mincho"/>
          <w:kern w:val="0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場所：</w:t>
      </w:r>
      <w:r w:rsidR="00BD4CA4" w:rsidRPr="00275194">
        <w:rPr>
          <w:rFonts w:ascii="游ゴシック" w:eastAsia="游ゴシック" w:hAnsi="游ゴシック" w:hint="eastAsia"/>
          <w:szCs w:val="21"/>
        </w:rPr>
        <w:t>大阪府立労働センター</w:t>
      </w:r>
      <w:r w:rsidR="00BD4CA4" w:rsidRPr="00275194">
        <w:rPr>
          <w:rFonts w:ascii="游ゴシック" w:eastAsia="游ゴシック" w:hAnsi="游ゴシック" w:cs="MS-Mincho" w:hint="eastAsia"/>
          <w:kern w:val="0"/>
          <w:szCs w:val="21"/>
        </w:rPr>
        <w:t>（エル・おおさか）</w:t>
      </w:r>
    </w:p>
    <w:p w14:paraId="0FF30A53" w14:textId="79DFCE64" w:rsidR="00345B17" w:rsidRPr="00275194" w:rsidRDefault="00345B17" w:rsidP="00275194">
      <w:pPr>
        <w:snapToGrid w:val="0"/>
        <w:spacing w:line="240" w:lineRule="atLeast"/>
        <w:ind w:firstLineChars="200" w:firstLine="420"/>
        <w:rPr>
          <w:rFonts w:ascii="游ゴシック" w:eastAsia="游ゴシック" w:hAnsi="游ゴシック" w:cs="MS-Mincho"/>
          <w:kern w:val="0"/>
          <w:szCs w:val="21"/>
        </w:rPr>
      </w:pPr>
    </w:p>
    <w:p w14:paraId="4BE41A72" w14:textId="06CB8C88" w:rsidR="00A06B44" w:rsidRPr="00275194" w:rsidRDefault="00A06B44" w:rsidP="00275194">
      <w:pPr>
        <w:snapToGrid w:val="0"/>
        <w:spacing w:line="240" w:lineRule="atLeast"/>
        <w:ind w:firstLineChars="200" w:firstLine="420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日時：令和６年11月19</w:t>
      </w:r>
      <w:r w:rsidRPr="00275194">
        <w:rPr>
          <w:rFonts w:ascii="游ゴシック" w:eastAsia="游ゴシック" w:hAnsi="游ゴシック" w:hint="eastAsia"/>
          <w:color w:val="000000"/>
          <w:szCs w:val="21"/>
        </w:rPr>
        <w:t>日（火曜日</w:t>
      </w:r>
      <w:r w:rsidRPr="00275194">
        <w:rPr>
          <w:rFonts w:ascii="游ゴシック" w:eastAsia="游ゴシック" w:hAnsi="游ゴシック" w:hint="eastAsia"/>
          <w:szCs w:val="21"/>
        </w:rPr>
        <w:t>）13時0</w:t>
      </w:r>
      <w:r w:rsidRPr="00275194">
        <w:rPr>
          <w:rFonts w:ascii="游ゴシック" w:eastAsia="游ゴシック" w:hAnsi="游ゴシック"/>
          <w:szCs w:val="21"/>
        </w:rPr>
        <w:t>0</w:t>
      </w:r>
      <w:r w:rsidRPr="00275194">
        <w:rPr>
          <w:rFonts w:ascii="游ゴシック" w:eastAsia="游ゴシック" w:hAnsi="游ゴシック" w:hint="eastAsia"/>
          <w:szCs w:val="21"/>
        </w:rPr>
        <w:t>分から18時00分</w:t>
      </w:r>
    </w:p>
    <w:p w14:paraId="08D77124" w14:textId="003C753C" w:rsidR="00A06B44" w:rsidRPr="00275194" w:rsidRDefault="00A06B44" w:rsidP="00275194">
      <w:pPr>
        <w:snapToGrid w:val="0"/>
        <w:spacing w:line="240" w:lineRule="atLeast"/>
        <w:ind w:firstLineChars="200" w:firstLine="420"/>
        <w:rPr>
          <w:rFonts w:ascii="游ゴシック" w:eastAsia="游ゴシック" w:hAnsi="游ゴシック" w:cs="MS-Mincho"/>
          <w:kern w:val="0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場所：マイドームおおさか</w:t>
      </w:r>
    </w:p>
    <w:p w14:paraId="5C13EC42" w14:textId="77777777" w:rsidR="00497C95" w:rsidRPr="00275194" w:rsidRDefault="00497C95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</w:p>
    <w:p w14:paraId="5C13EC43" w14:textId="67134BF9" w:rsidR="00B91BEA" w:rsidRPr="00275194" w:rsidRDefault="00A114EC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 xml:space="preserve">２　</w:t>
      </w:r>
      <w:r w:rsidR="00B91BEA" w:rsidRPr="00275194">
        <w:rPr>
          <w:rFonts w:ascii="游ゴシック" w:eastAsia="游ゴシック" w:hAnsi="游ゴシック" w:hint="eastAsia"/>
          <w:szCs w:val="21"/>
        </w:rPr>
        <w:t>審査方法</w:t>
      </w:r>
    </w:p>
    <w:p w14:paraId="5C13EC44" w14:textId="4B0E3231" w:rsidR="00B91BEA" w:rsidRPr="00275194" w:rsidRDefault="002971ED" w:rsidP="00275194">
      <w:pPr>
        <w:snapToGrid w:val="0"/>
        <w:spacing w:line="240" w:lineRule="atLeast"/>
        <w:ind w:leftChars="200" w:left="420" w:firstLine="210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あらかじめ定められた審査基準（企画提案公募要領</w:t>
      </w:r>
      <w:r w:rsidR="00812250" w:rsidRPr="00275194">
        <w:rPr>
          <w:rFonts w:ascii="游ゴシック" w:eastAsia="游ゴシック" w:hAnsi="游ゴシック" w:hint="eastAsia"/>
          <w:szCs w:val="21"/>
        </w:rPr>
        <w:t>に記載）に基づき、</w:t>
      </w:r>
      <w:r w:rsidR="007B39D1" w:rsidRPr="00275194">
        <w:rPr>
          <w:rFonts w:ascii="游ゴシック" w:eastAsia="游ゴシック" w:hAnsi="游ゴシック" w:hint="eastAsia"/>
          <w:szCs w:val="21"/>
        </w:rPr>
        <w:t>公募参加資格適合者について、</w:t>
      </w:r>
      <w:r w:rsidR="008F041A" w:rsidRPr="00275194">
        <w:rPr>
          <w:rFonts w:ascii="游ゴシック" w:eastAsia="游ゴシック" w:hAnsi="游ゴシック" w:hint="eastAsia"/>
          <w:szCs w:val="21"/>
        </w:rPr>
        <w:t>標記選定委員会に</w:t>
      </w:r>
      <w:r w:rsidR="00A06B44" w:rsidRPr="00275194">
        <w:rPr>
          <w:rFonts w:ascii="游ゴシック" w:eastAsia="游ゴシック" w:hAnsi="游ゴシック" w:hint="eastAsia"/>
          <w:szCs w:val="21"/>
        </w:rPr>
        <w:t>係る</w:t>
      </w:r>
      <w:r w:rsidR="008F041A" w:rsidRPr="00275194">
        <w:rPr>
          <w:rFonts w:ascii="游ゴシック" w:eastAsia="游ゴシック" w:hAnsi="游ゴシック" w:hint="eastAsia"/>
          <w:szCs w:val="21"/>
        </w:rPr>
        <w:t>３名の</w:t>
      </w:r>
      <w:r w:rsidR="008F041A" w:rsidRPr="003C34AF">
        <w:rPr>
          <w:rFonts w:ascii="游ゴシック" w:eastAsia="游ゴシック" w:hAnsi="游ゴシック" w:hint="eastAsia"/>
          <w:szCs w:val="21"/>
        </w:rPr>
        <w:t>委員</w:t>
      </w:r>
      <w:r w:rsidR="00D47FEA" w:rsidRPr="003C34AF">
        <w:rPr>
          <w:rFonts w:ascii="游ゴシック" w:eastAsia="游ゴシック" w:hAnsi="游ゴシック" w:hint="eastAsia"/>
          <w:szCs w:val="21"/>
        </w:rPr>
        <w:t>により、</w:t>
      </w:r>
      <w:r w:rsidR="006A584D" w:rsidRPr="003C34AF">
        <w:rPr>
          <w:rFonts w:ascii="游ゴシック" w:eastAsia="游ゴシック" w:hAnsi="游ゴシック" w:hint="eastAsia"/>
          <w:szCs w:val="21"/>
        </w:rPr>
        <w:t>書類審査及び</w:t>
      </w:r>
      <w:r w:rsidR="007B39D1" w:rsidRPr="003C34AF">
        <w:rPr>
          <w:rFonts w:ascii="游ゴシック" w:eastAsia="游ゴシック" w:hAnsi="游ゴシック" w:hint="eastAsia"/>
          <w:szCs w:val="21"/>
        </w:rPr>
        <w:t>プレゼン</w:t>
      </w:r>
      <w:r w:rsidR="007B39D1" w:rsidRPr="00275194">
        <w:rPr>
          <w:rFonts w:ascii="游ゴシック" w:eastAsia="游ゴシック" w:hAnsi="游ゴシック" w:hint="eastAsia"/>
          <w:szCs w:val="21"/>
        </w:rPr>
        <w:t>テーション審査</w:t>
      </w:r>
      <w:r w:rsidR="00D47FEA" w:rsidRPr="00275194">
        <w:rPr>
          <w:rFonts w:ascii="游ゴシック" w:eastAsia="游ゴシック" w:hAnsi="游ゴシック" w:hint="eastAsia"/>
          <w:szCs w:val="21"/>
        </w:rPr>
        <w:t>を実施した。</w:t>
      </w:r>
      <w:r w:rsidR="00F32801" w:rsidRPr="00275194">
        <w:rPr>
          <w:rFonts w:ascii="游ゴシック" w:eastAsia="游ゴシック" w:hAnsi="游ゴシック" w:hint="eastAsia"/>
          <w:szCs w:val="21"/>
        </w:rPr>
        <w:t>企画提案部分の</w:t>
      </w:r>
      <w:r w:rsidR="007B39D1" w:rsidRPr="00275194">
        <w:rPr>
          <w:rFonts w:ascii="游ゴシック" w:eastAsia="游ゴシック" w:hAnsi="游ゴシック" w:hint="eastAsia"/>
          <w:szCs w:val="21"/>
        </w:rPr>
        <w:t>得点は、</w:t>
      </w:r>
      <w:r w:rsidR="00F32801" w:rsidRPr="00275194">
        <w:rPr>
          <w:rFonts w:ascii="游ゴシック" w:eastAsia="游ゴシック" w:hAnsi="游ゴシック" w:hint="eastAsia"/>
          <w:szCs w:val="21"/>
        </w:rPr>
        <w:t>選定委員の合議により</w:t>
      </w:r>
      <w:r w:rsidR="007B39D1" w:rsidRPr="00275194">
        <w:rPr>
          <w:rFonts w:ascii="游ゴシック" w:eastAsia="游ゴシック" w:hAnsi="游ゴシック" w:hint="eastAsia"/>
          <w:szCs w:val="21"/>
        </w:rPr>
        <w:t>決定</w:t>
      </w:r>
      <w:r w:rsidR="00812250" w:rsidRPr="00275194">
        <w:rPr>
          <w:rFonts w:ascii="游ゴシック" w:eastAsia="游ゴシック" w:hAnsi="游ゴシック" w:hint="eastAsia"/>
          <w:szCs w:val="21"/>
        </w:rPr>
        <w:t>し</w:t>
      </w:r>
      <w:r w:rsidR="00F32801" w:rsidRPr="00275194">
        <w:rPr>
          <w:rFonts w:ascii="游ゴシック" w:eastAsia="游ゴシック" w:hAnsi="游ゴシック" w:hint="eastAsia"/>
          <w:szCs w:val="21"/>
        </w:rPr>
        <w:t>、総合評価点</w:t>
      </w:r>
      <w:r w:rsidR="00603147" w:rsidRPr="00275194">
        <w:rPr>
          <w:rFonts w:ascii="游ゴシック" w:eastAsia="游ゴシック" w:hAnsi="游ゴシック" w:hint="eastAsia"/>
          <w:szCs w:val="21"/>
        </w:rPr>
        <w:t>の合計が</w:t>
      </w:r>
      <w:r w:rsidR="00F32801" w:rsidRPr="00275194">
        <w:rPr>
          <w:rFonts w:ascii="游ゴシック" w:eastAsia="游ゴシック" w:hAnsi="游ゴシック" w:hint="eastAsia"/>
          <w:szCs w:val="21"/>
        </w:rPr>
        <w:t>採択</w:t>
      </w:r>
      <w:r w:rsidR="00603147" w:rsidRPr="00275194">
        <w:rPr>
          <w:rFonts w:ascii="游ゴシック" w:eastAsia="游ゴシック" w:hAnsi="游ゴシック" w:hint="eastAsia"/>
          <w:szCs w:val="21"/>
        </w:rPr>
        <w:t>基準点を上回る</w:t>
      </w:r>
      <w:r w:rsidR="00E37775" w:rsidRPr="00275194">
        <w:rPr>
          <w:rFonts w:ascii="游ゴシック" w:eastAsia="游ゴシック" w:hAnsi="游ゴシック" w:hint="eastAsia"/>
          <w:szCs w:val="21"/>
        </w:rPr>
        <w:t>最高得点の</w:t>
      </w:r>
      <w:r w:rsidR="00603147" w:rsidRPr="00275194">
        <w:rPr>
          <w:rFonts w:ascii="游ゴシック" w:eastAsia="游ゴシック" w:hAnsi="游ゴシック" w:hint="eastAsia"/>
          <w:szCs w:val="21"/>
        </w:rPr>
        <w:t>提案者を</w:t>
      </w:r>
      <w:r w:rsidR="000D1E55" w:rsidRPr="00275194">
        <w:rPr>
          <w:rFonts w:ascii="游ゴシック" w:eastAsia="游ゴシック" w:hAnsi="游ゴシック" w:hint="eastAsia"/>
          <w:szCs w:val="21"/>
        </w:rPr>
        <w:t>最</w:t>
      </w:r>
      <w:r w:rsidR="00603147" w:rsidRPr="00275194">
        <w:rPr>
          <w:rFonts w:ascii="游ゴシック" w:eastAsia="游ゴシック" w:hAnsi="游ゴシック" w:hint="eastAsia"/>
          <w:szCs w:val="21"/>
        </w:rPr>
        <w:t>優秀提案</w:t>
      </w:r>
      <w:r w:rsidR="00723600" w:rsidRPr="00275194">
        <w:rPr>
          <w:rFonts w:ascii="游ゴシック" w:eastAsia="游ゴシック" w:hAnsi="游ゴシック" w:hint="eastAsia"/>
          <w:szCs w:val="21"/>
        </w:rPr>
        <w:t>事業</w:t>
      </w:r>
      <w:r w:rsidR="00603147" w:rsidRPr="00275194">
        <w:rPr>
          <w:rFonts w:ascii="游ゴシック" w:eastAsia="游ゴシック" w:hAnsi="游ゴシック" w:hint="eastAsia"/>
          <w:szCs w:val="21"/>
        </w:rPr>
        <w:t>者として選定</w:t>
      </w:r>
      <w:r w:rsidR="007B39D1" w:rsidRPr="00275194">
        <w:rPr>
          <w:rFonts w:ascii="游ゴシック" w:eastAsia="游ゴシック" w:hAnsi="游ゴシック" w:hint="eastAsia"/>
          <w:szCs w:val="21"/>
        </w:rPr>
        <w:t>した</w:t>
      </w:r>
      <w:r w:rsidR="00812250" w:rsidRPr="00275194">
        <w:rPr>
          <w:rFonts w:ascii="游ゴシック" w:eastAsia="游ゴシック" w:hAnsi="游ゴシック" w:hint="eastAsia"/>
          <w:szCs w:val="21"/>
        </w:rPr>
        <w:t>。</w:t>
      </w:r>
    </w:p>
    <w:p w14:paraId="10FA6ADA" w14:textId="77777777" w:rsidR="00B966FA" w:rsidRPr="00275194" w:rsidRDefault="00B966FA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</w:p>
    <w:p w14:paraId="5C13EC45" w14:textId="64E06E75" w:rsidR="00DF58A4" w:rsidRPr="00275194" w:rsidRDefault="00A06B44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３　議事概要</w:t>
      </w:r>
    </w:p>
    <w:p w14:paraId="6B72979A" w14:textId="77777777" w:rsidR="00A06B44" w:rsidRPr="00275194" w:rsidRDefault="00A06B44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○書類審査</w:t>
      </w:r>
    </w:p>
    <w:p w14:paraId="262EEEED" w14:textId="77777777" w:rsidR="00A06B44" w:rsidRPr="00275194" w:rsidRDefault="00A06B44" w:rsidP="00275194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・審査方法及び審査基準の確認。</w:t>
      </w:r>
    </w:p>
    <w:p w14:paraId="7190B6DD" w14:textId="77777777" w:rsidR="00A06B44" w:rsidRPr="00275194" w:rsidRDefault="00A06B44" w:rsidP="00275194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・企画提案内容についての書類審査。</w:t>
      </w:r>
    </w:p>
    <w:p w14:paraId="08C07EA6" w14:textId="77777777" w:rsidR="00673DDA" w:rsidRDefault="00673DDA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</w:p>
    <w:p w14:paraId="57C42209" w14:textId="07DEC88D" w:rsidR="00A06B44" w:rsidRPr="00275194" w:rsidRDefault="00A06B44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○プレゼンテーション審査</w:t>
      </w:r>
    </w:p>
    <w:p w14:paraId="1A5AA6E3" w14:textId="4E91A50E" w:rsidR="00A06B44" w:rsidRPr="00275194" w:rsidRDefault="00A06B44" w:rsidP="00275194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・提案内容について、提案者が10分間のプレゼンテーションを実施。</w:t>
      </w:r>
    </w:p>
    <w:p w14:paraId="672EC23F" w14:textId="12FD7B4D" w:rsidR="00673DDA" w:rsidRDefault="00A06B44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・その後、選定委員会委員による質疑を実施。</w:t>
      </w:r>
      <w:r w:rsidRPr="00275194">
        <w:rPr>
          <w:rFonts w:ascii="游ゴシック" w:eastAsia="游ゴシック" w:hAnsi="游ゴシック"/>
          <w:szCs w:val="21"/>
        </w:rPr>
        <w:cr/>
      </w:r>
    </w:p>
    <w:p w14:paraId="6D7DBDED" w14:textId="17B3C8E5" w:rsidR="00A06B44" w:rsidRPr="00275194" w:rsidRDefault="00544033" w:rsidP="00673DDA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○審査対象者：15事業者（申込順）【採択予定者数：１者】</w:t>
      </w:r>
    </w:p>
    <w:p w14:paraId="717DA805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・ニューホライズンコレクティブ合同会社・株式会社アルファコード共同企業体</w:t>
      </w:r>
    </w:p>
    <w:p w14:paraId="7CA3CE4F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・セキュアロジック株式会社</w:t>
      </w:r>
    </w:p>
    <w:p w14:paraId="332EAEB3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・株式会社USEYA</w:t>
      </w:r>
    </w:p>
    <w:p w14:paraId="20F0E890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・CREX・TSD共同企業体</w:t>
      </w:r>
    </w:p>
    <w:p w14:paraId="5516A67E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・KDDI株式会社　株式会社KDDIテクノロジー共同企業体</w:t>
      </w:r>
    </w:p>
    <w:p w14:paraId="60FE02DE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・リプロネクスト・朝日航洋共同企業体</w:t>
      </w:r>
    </w:p>
    <w:p w14:paraId="0BC0E95A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・株式会社D2C ID</w:t>
      </w:r>
    </w:p>
    <w:p w14:paraId="02C4C7FD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・ソニーピーシーエル株式会社</w:t>
      </w:r>
    </w:p>
    <w:p w14:paraId="5238E16B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・株式会社TREE Digital Studio</w:t>
      </w:r>
    </w:p>
    <w:p w14:paraId="6B2C9BAA" w14:textId="1FD08D84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</w:t>
      </w:r>
      <w:r w:rsidR="0086381E" w:rsidRPr="0086381E">
        <w:rPr>
          <w:rFonts w:ascii="游ゴシック" w:eastAsia="游ゴシック" w:hAnsi="游ゴシック" w:hint="eastAsia"/>
          <w:szCs w:val="21"/>
        </w:rPr>
        <w:t>TOPPAN株式会社　西日本事業本部　関西クロステックビジネスイノベーション事業部</w:t>
      </w:r>
    </w:p>
    <w:p w14:paraId="295CB8C7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・「世界遺産『百舌鳥・古市古墳群』VRコンテンツ制作」共同企業体</w:t>
      </w:r>
    </w:p>
    <w:p w14:paraId="6529730C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・近畿日本ツーリスト・ハシラス共同企業体</w:t>
      </w:r>
    </w:p>
    <w:p w14:paraId="022F7B84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・エヌ・ティ・ティ・コミュニケーションズ株式会社</w:t>
      </w:r>
    </w:p>
    <w:p w14:paraId="72A2167F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・ジェイコムウエスト共同企業体</w:t>
      </w:r>
    </w:p>
    <w:p w14:paraId="436F652D" w14:textId="5D5A8D32" w:rsidR="00275194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・ひとまちみらい共同企業体</w:t>
      </w:r>
    </w:p>
    <w:p w14:paraId="7B5201FA" w14:textId="46C5D591" w:rsid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</w:p>
    <w:p w14:paraId="0EC94B35" w14:textId="77777777" w:rsidR="00666333" w:rsidRDefault="00666333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</w:p>
    <w:p w14:paraId="3181F68D" w14:textId="77777777" w:rsidR="00666333" w:rsidRDefault="00666333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</w:p>
    <w:p w14:paraId="20B8ADE9" w14:textId="5B56F1AA" w:rsidR="00275194" w:rsidRPr="00275194" w:rsidRDefault="00275194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lastRenderedPageBreak/>
        <w:t>〇提案事業者の評価点（得点順）</w:t>
      </w:r>
    </w:p>
    <w:p w14:paraId="653DF96F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・評価点83.05点（うち価格点8.05点　提案金額20,938,500円）</w:t>
      </w:r>
    </w:p>
    <w:p w14:paraId="15970D57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・評価点81.07点（うち価格点8.07点　提案金額20,900,000円）</w:t>
      </w:r>
    </w:p>
    <w:p w14:paraId="5EE7794D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・評価点77.08点（うち価格点8.08点　提案金額20,862,908円）</w:t>
      </w:r>
    </w:p>
    <w:p w14:paraId="71256FBD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・評価点74.83点（うち価格点8.83点　提案金額19,096,000円）</w:t>
      </w:r>
    </w:p>
    <w:p w14:paraId="443C8DA9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・評価点74.05点（うち価格点8.05点　提案金額20,936,080円）</w:t>
      </w:r>
    </w:p>
    <w:p w14:paraId="62136ABA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・評価点72.76点（うち価格点8.76点　提案金額19,250,000円）</w:t>
      </w:r>
    </w:p>
    <w:p w14:paraId="1DF255B6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・評価点70.22点（うち価格点8.22点　提案金額20,507,800円）</w:t>
      </w:r>
    </w:p>
    <w:p w14:paraId="74CEEF6C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・評価点70.00点（うち価格点10.00点　提案金額16,868,918円）</w:t>
      </w:r>
    </w:p>
    <w:p w14:paraId="41C3E6F0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・評価点68.18点（うち価格点8.18点　提案金額20,609,930円）</w:t>
      </w:r>
    </w:p>
    <w:p w14:paraId="137F63D3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・評価点68.07点（うち価格点8.07点　提案金額20,900,000円）</w:t>
      </w:r>
    </w:p>
    <w:p w14:paraId="192558F1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・評価点66.28点（うち価格点8.28点　提案金額20,350,000円）</w:t>
      </w:r>
    </w:p>
    <w:p w14:paraId="48D1CD5F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・評価点66.07点（うち価格点8.07点　提案金額20,889,000円）</w:t>
      </w:r>
    </w:p>
    <w:p w14:paraId="33C09BB7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・評価点65.05点（うち価格点8.05点　提案金額20,955,000円）</w:t>
      </w:r>
    </w:p>
    <w:p w14:paraId="7F228C06" w14:textId="77777777" w:rsidR="003C34AF" w:rsidRPr="003C34AF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・評価点65.05点（うち価格点8.05点　提案金額20,939,776円）</w:t>
      </w:r>
    </w:p>
    <w:p w14:paraId="0841BED9" w14:textId="7F8B9689" w:rsidR="004861AC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・評価点63.66点（うち価格点8.66点　提案金額19,465,000円）</w:t>
      </w:r>
    </w:p>
    <w:p w14:paraId="291B0BD1" w14:textId="77777777" w:rsidR="003C34AF" w:rsidRPr="00275194" w:rsidRDefault="003C34AF" w:rsidP="003C34AF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1"/>
        </w:rPr>
      </w:pPr>
    </w:p>
    <w:p w14:paraId="4D042967" w14:textId="18E87114" w:rsidR="00330011" w:rsidRDefault="003F7A6A" w:rsidP="0086381E">
      <w:pPr>
        <w:snapToGrid w:val="0"/>
        <w:spacing w:line="240" w:lineRule="atLeast"/>
        <w:ind w:left="210" w:hangingChars="100" w:hanging="210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○プレゼンテーション審査の結果を踏まえ、選定委員会委員が合議により評価点を決定したところ、</w:t>
      </w:r>
      <w:r w:rsidR="00666333" w:rsidRPr="0086381E">
        <w:rPr>
          <w:rFonts w:ascii="游ゴシック" w:eastAsia="游ゴシック" w:hAnsi="游ゴシック" w:hint="eastAsia"/>
          <w:szCs w:val="21"/>
        </w:rPr>
        <w:t>TOPPAN株式会社　西日本事業本部　関西クロステックビジネスイノベーション事業部</w:t>
      </w:r>
      <w:r w:rsidRPr="00275194">
        <w:rPr>
          <w:rFonts w:ascii="游ゴシック" w:eastAsia="游ゴシック" w:hAnsi="游ゴシック" w:hint="eastAsia"/>
          <w:szCs w:val="21"/>
        </w:rPr>
        <w:t>が採択基準（60点）を超える最高点を獲得したため、同社を最優秀提案事業者として選定。</w:t>
      </w:r>
    </w:p>
    <w:p w14:paraId="24A3CB41" w14:textId="77777777" w:rsidR="0086381E" w:rsidRDefault="0086381E" w:rsidP="0086381E">
      <w:pPr>
        <w:snapToGrid w:val="0"/>
        <w:spacing w:line="240" w:lineRule="atLeast"/>
        <w:ind w:left="210" w:hangingChars="100" w:hanging="210"/>
        <w:rPr>
          <w:rFonts w:ascii="游ゴシック" w:eastAsia="游ゴシック" w:hAnsi="游ゴシック"/>
          <w:szCs w:val="21"/>
        </w:rPr>
      </w:pPr>
    </w:p>
    <w:p w14:paraId="55C7B0FE" w14:textId="731BD505" w:rsidR="003F7A6A" w:rsidRDefault="003F7A6A" w:rsidP="00763223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【</w:t>
      </w:r>
      <w:r w:rsidR="00763223" w:rsidRPr="009A14A8">
        <w:rPr>
          <w:rFonts w:ascii="游ゴシック" w:eastAsia="游ゴシック" w:hAnsi="游ゴシック"/>
          <w:szCs w:val="21"/>
        </w:rPr>
        <w:t>最優秀提案事業者</w:t>
      </w:r>
      <w:r w:rsidR="00763223">
        <w:rPr>
          <w:rFonts w:ascii="游ゴシック" w:eastAsia="游ゴシック" w:hAnsi="游ゴシック" w:hint="eastAsia"/>
          <w:szCs w:val="21"/>
        </w:rPr>
        <w:t>の</w:t>
      </w:r>
      <w:r w:rsidRPr="00275194">
        <w:rPr>
          <w:rFonts w:ascii="游ゴシック" w:eastAsia="游ゴシック" w:hAnsi="游ゴシック" w:hint="eastAsia"/>
          <w:szCs w:val="21"/>
        </w:rPr>
        <w:t>評価点及び提案金額】</w:t>
      </w:r>
    </w:p>
    <w:p w14:paraId="727689F5" w14:textId="77777777" w:rsidR="0086381E" w:rsidRDefault="00330011" w:rsidP="00330011">
      <w:pPr>
        <w:spacing w:line="30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9A14A8">
        <w:rPr>
          <w:rFonts w:ascii="游ゴシック" w:eastAsia="游ゴシック" w:hAnsi="游ゴシック"/>
          <w:szCs w:val="21"/>
        </w:rPr>
        <w:t>最優秀提案事業者</w:t>
      </w:r>
    </w:p>
    <w:p w14:paraId="67CCEBB2" w14:textId="3366311A" w:rsidR="00330011" w:rsidRPr="009A14A8" w:rsidRDefault="0086381E" w:rsidP="00330011">
      <w:pPr>
        <w:spacing w:line="30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86381E">
        <w:rPr>
          <w:rFonts w:ascii="游ゴシック" w:eastAsia="游ゴシック" w:hAnsi="游ゴシック" w:hint="eastAsia"/>
          <w:szCs w:val="21"/>
        </w:rPr>
        <w:t>TOPPAN株式会社　西日本事業本部　関西クロステックビジネスイノベーション事業部</w:t>
      </w:r>
    </w:p>
    <w:p w14:paraId="770E97D9" w14:textId="054490FA" w:rsidR="00407BD1" w:rsidRDefault="00330011" w:rsidP="00330011">
      <w:pPr>
        <w:spacing w:line="30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9A14A8">
        <w:rPr>
          <w:rFonts w:ascii="游ゴシック" w:eastAsia="游ゴシック" w:hAnsi="游ゴシック" w:hint="eastAsia"/>
          <w:szCs w:val="21"/>
        </w:rPr>
        <w:t>評価点8</w:t>
      </w:r>
      <w:r w:rsidRPr="009A14A8">
        <w:rPr>
          <w:rFonts w:ascii="游ゴシック" w:eastAsia="游ゴシック" w:hAnsi="游ゴシック"/>
          <w:szCs w:val="21"/>
        </w:rPr>
        <w:t>3.05</w:t>
      </w:r>
      <w:r w:rsidR="00407BD1">
        <w:rPr>
          <w:rFonts w:ascii="游ゴシック" w:eastAsia="游ゴシック" w:hAnsi="游ゴシック" w:hint="eastAsia"/>
          <w:szCs w:val="21"/>
        </w:rPr>
        <w:t>点</w:t>
      </w:r>
      <w:r w:rsidR="00407BD1" w:rsidRPr="009A14A8">
        <w:rPr>
          <w:rFonts w:ascii="游ゴシック" w:eastAsia="游ゴシック" w:hAnsi="游ゴシック"/>
          <w:szCs w:val="21"/>
        </w:rPr>
        <w:t>（100点満点）</w:t>
      </w:r>
    </w:p>
    <w:p w14:paraId="3B7AEF8B" w14:textId="0479291D" w:rsidR="00330011" w:rsidRPr="009A14A8" w:rsidRDefault="00407BD1" w:rsidP="00330011">
      <w:pPr>
        <w:spacing w:line="30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（うち価格点8.05点　提案金額20,938,500円）</w:t>
      </w:r>
    </w:p>
    <w:p w14:paraId="403B0528" w14:textId="77777777" w:rsidR="00330011" w:rsidRDefault="00330011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</w:p>
    <w:p w14:paraId="3642F8ED" w14:textId="64AF9D86" w:rsidR="003F7A6A" w:rsidRPr="00275194" w:rsidRDefault="003F7A6A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  <w:r w:rsidRPr="003C34AF">
        <w:rPr>
          <w:rFonts w:ascii="游ゴシック" w:eastAsia="游ゴシック" w:hAnsi="游ゴシック" w:hint="eastAsia"/>
          <w:szCs w:val="21"/>
        </w:rPr>
        <w:t>【最優秀提案事業者の選定理由（講評ポイント等）】</w:t>
      </w:r>
    </w:p>
    <w:p w14:paraId="2952B6E5" w14:textId="77777777" w:rsidR="00763223" w:rsidRPr="00763223" w:rsidRDefault="00763223" w:rsidP="00763223">
      <w:pPr>
        <w:snapToGrid w:val="0"/>
        <w:spacing w:line="240" w:lineRule="atLeast"/>
        <w:ind w:leftChars="100" w:left="420" w:hangingChars="100" w:hanging="210"/>
        <w:rPr>
          <w:rFonts w:ascii="游ゴシック" w:eastAsia="游ゴシック" w:hAnsi="游ゴシック"/>
          <w:szCs w:val="21"/>
        </w:rPr>
      </w:pPr>
      <w:r w:rsidRPr="00763223">
        <w:rPr>
          <w:rFonts w:ascii="游ゴシック" w:eastAsia="游ゴシック" w:hAnsi="游ゴシック" w:hint="eastAsia"/>
          <w:szCs w:val="21"/>
        </w:rPr>
        <w:t>・遊覧ツアーをコンセプトとし、幅広い層をターゲットとした全体的にわかりやすいストーリーであり、古墳群の位置関係やスケール感がうまく表現できている提案内容であった。</w:t>
      </w:r>
    </w:p>
    <w:p w14:paraId="653F3134" w14:textId="77777777" w:rsidR="00763223" w:rsidRPr="00763223" w:rsidRDefault="00763223" w:rsidP="00763223">
      <w:pPr>
        <w:snapToGrid w:val="0"/>
        <w:spacing w:line="240" w:lineRule="atLeast"/>
        <w:ind w:leftChars="100" w:left="420" w:hangingChars="100" w:hanging="210"/>
        <w:rPr>
          <w:rFonts w:ascii="游ゴシック" w:eastAsia="游ゴシック" w:hAnsi="游ゴシック"/>
          <w:szCs w:val="21"/>
        </w:rPr>
      </w:pPr>
      <w:r w:rsidRPr="00763223">
        <w:rPr>
          <w:rFonts w:ascii="游ゴシック" w:eastAsia="游ゴシック" w:hAnsi="游ゴシック" w:hint="eastAsia"/>
          <w:szCs w:val="21"/>
        </w:rPr>
        <w:t>・一方で、内容に物足りなさを感じる部分もあり、特に築造当時の様子については、人の動きなどを含め、よりリアルに表現するなど、さらに魅力的なコンテンツとなるよう工夫されたい。</w:t>
      </w:r>
    </w:p>
    <w:p w14:paraId="15BDEACE" w14:textId="72271C3B" w:rsidR="00275194" w:rsidRDefault="00763223" w:rsidP="00763223">
      <w:pPr>
        <w:snapToGrid w:val="0"/>
        <w:spacing w:line="240" w:lineRule="atLeast"/>
        <w:ind w:leftChars="100" w:left="420" w:hangingChars="100" w:hanging="210"/>
        <w:rPr>
          <w:rFonts w:ascii="游ゴシック" w:eastAsia="游ゴシック" w:hAnsi="游ゴシック"/>
          <w:szCs w:val="21"/>
        </w:rPr>
      </w:pPr>
      <w:r w:rsidRPr="00763223">
        <w:rPr>
          <w:rFonts w:ascii="游ゴシック" w:eastAsia="游ゴシック" w:hAnsi="游ゴシック" w:hint="eastAsia"/>
          <w:szCs w:val="21"/>
        </w:rPr>
        <w:t>・本コンテンツは万博終了後も活用するものであることから、業務の実施にあたっては、より一層充実した成果物となるよう、大阪府と十分に協議を行いながら柔軟に取り組むこと。</w:t>
      </w:r>
    </w:p>
    <w:p w14:paraId="6172F506" w14:textId="77777777" w:rsidR="00763223" w:rsidRDefault="00763223" w:rsidP="00763223">
      <w:pPr>
        <w:snapToGrid w:val="0"/>
        <w:spacing w:line="240" w:lineRule="atLeast"/>
        <w:ind w:leftChars="100" w:left="420" w:hangingChars="100" w:hanging="210"/>
        <w:rPr>
          <w:rFonts w:ascii="游ゴシック" w:eastAsia="游ゴシック" w:hAnsi="游ゴシック"/>
          <w:szCs w:val="21"/>
        </w:rPr>
      </w:pPr>
    </w:p>
    <w:p w14:paraId="0E9FB5BA" w14:textId="08A4F9AC" w:rsidR="003C34AF" w:rsidRDefault="003F7A6A" w:rsidP="00275194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  <w:r w:rsidRPr="00275194">
        <w:rPr>
          <w:rFonts w:ascii="游ゴシック" w:eastAsia="游ゴシック" w:hAnsi="游ゴシック" w:hint="eastAsia"/>
          <w:szCs w:val="21"/>
        </w:rPr>
        <w:t>４　選定委員</w:t>
      </w:r>
      <w:r w:rsidR="005068D9" w:rsidRPr="00275194">
        <w:rPr>
          <w:rFonts w:ascii="游ゴシック" w:eastAsia="游ゴシック" w:hAnsi="游ゴシック" w:hint="eastAsia"/>
          <w:szCs w:val="21"/>
        </w:rPr>
        <w:t>会委員（50音順、敬称略）</w:t>
      </w:r>
    </w:p>
    <w:tbl>
      <w:tblPr>
        <w:tblStyle w:val="a5"/>
        <w:tblpPr w:leftFromText="142" w:rightFromText="142" w:vertAnchor="text" w:horzAnchor="margin" w:tblpY="75"/>
        <w:tblW w:w="10198" w:type="dxa"/>
        <w:tblLook w:val="04A0" w:firstRow="1" w:lastRow="0" w:firstColumn="1" w:lastColumn="0" w:noHBand="0" w:noVBand="1"/>
      </w:tblPr>
      <w:tblGrid>
        <w:gridCol w:w="4528"/>
        <w:gridCol w:w="5670"/>
      </w:tblGrid>
      <w:tr w:rsidR="003C34AF" w:rsidRPr="009A14A8" w14:paraId="236F91FD" w14:textId="77777777" w:rsidTr="00666333">
        <w:trPr>
          <w:trHeight w:val="411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194FCC" w14:textId="77777777" w:rsidR="003C34AF" w:rsidRPr="009A14A8" w:rsidRDefault="003C34AF" w:rsidP="00965DDD">
            <w:pPr>
              <w:pStyle w:val="Web"/>
              <w:spacing w:line="300" w:lineRule="exact"/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9A14A8">
              <w:rPr>
                <w:rFonts w:ascii="游ゴシック" w:eastAsia="游ゴシック" w:hAnsi="游ゴシック" w:hint="eastAsia"/>
                <w:color w:val="000000"/>
                <w:sz w:val="21"/>
                <w:szCs w:val="21"/>
              </w:rPr>
              <w:t>氏名（所属・役職）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17283D" w14:textId="77777777" w:rsidR="003C34AF" w:rsidRPr="009A14A8" w:rsidRDefault="003C34AF" w:rsidP="00965DDD">
            <w:pPr>
              <w:pStyle w:val="Web"/>
              <w:spacing w:line="300" w:lineRule="exact"/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9A14A8">
              <w:rPr>
                <w:rFonts w:ascii="游ゴシック" w:eastAsia="游ゴシック" w:hAnsi="游ゴシック" w:hint="eastAsia"/>
                <w:color w:val="000000"/>
                <w:sz w:val="21"/>
                <w:szCs w:val="21"/>
              </w:rPr>
              <w:t>選任理由</w:t>
            </w:r>
          </w:p>
        </w:tc>
      </w:tr>
      <w:tr w:rsidR="003C34AF" w:rsidRPr="009A14A8" w14:paraId="51D14FBD" w14:textId="77777777" w:rsidTr="00666333">
        <w:trPr>
          <w:trHeight w:val="825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406AFC" w14:textId="77777777" w:rsidR="003C34AF" w:rsidRPr="009A14A8" w:rsidRDefault="003C34AF" w:rsidP="00965DDD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9A14A8">
              <w:rPr>
                <w:rFonts w:ascii="游ゴシック" w:eastAsia="游ゴシック" w:hAnsi="游ゴシック" w:hint="eastAsia"/>
                <w:color w:val="000000"/>
                <w:szCs w:val="21"/>
              </w:rPr>
              <w:t>和泉　大樹</w:t>
            </w:r>
          </w:p>
          <w:p w14:paraId="6454F161" w14:textId="77777777" w:rsidR="003C34AF" w:rsidRPr="009A14A8" w:rsidRDefault="003C34AF" w:rsidP="00965DDD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9A14A8">
              <w:rPr>
                <w:rFonts w:ascii="游ゴシック" w:eastAsia="游ゴシック" w:hAnsi="游ゴシック" w:hint="eastAsia"/>
                <w:color w:val="000000"/>
                <w:szCs w:val="21"/>
              </w:rPr>
              <w:t>（阪南大学国際学部国際観光学科　教授）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BCFA0B" w14:textId="77777777" w:rsidR="003C34AF" w:rsidRPr="009A14A8" w:rsidRDefault="003C34AF" w:rsidP="00965DDD">
            <w:pPr>
              <w:spacing w:line="300" w:lineRule="exac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9A14A8">
              <w:rPr>
                <w:rFonts w:ascii="游ゴシック" w:eastAsia="游ゴシック" w:hAnsi="游ゴシック" w:hint="eastAsia"/>
                <w:color w:val="000000"/>
                <w:szCs w:val="21"/>
              </w:rPr>
              <w:t>遺跡の観光資源化や文化財等を活かした観光振興・地域づくりに関する知識を有しており、世界遺産「百舌鳥・古市古墳群」を魅力的な観光資源として活用するという観点から、企画内容を審査いただくため。</w:t>
            </w:r>
          </w:p>
        </w:tc>
      </w:tr>
      <w:tr w:rsidR="003C34AF" w:rsidRPr="009A14A8" w14:paraId="204DAA14" w14:textId="77777777" w:rsidTr="00666333">
        <w:trPr>
          <w:trHeight w:val="323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ECD408" w14:textId="77777777" w:rsidR="003C34AF" w:rsidRPr="009A14A8" w:rsidRDefault="003C34AF" w:rsidP="00965DDD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9A14A8">
              <w:rPr>
                <w:rFonts w:ascii="游ゴシック" w:eastAsia="游ゴシック" w:hAnsi="游ゴシック" w:hint="eastAsia"/>
                <w:color w:val="000000"/>
                <w:szCs w:val="21"/>
              </w:rPr>
              <w:t>品田　　隆</w:t>
            </w:r>
          </w:p>
          <w:p w14:paraId="498F36F5" w14:textId="77777777" w:rsidR="003C34AF" w:rsidRPr="009A14A8" w:rsidRDefault="003C34AF" w:rsidP="00965DDD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9A14A8">
              <w:rPr>
                <w:rFonts w:ascii="游ゴシック" w:eastAsia="游ゴシック" w:hAnsi="游ゴシック" w:hint="eastAsia"/>
                <w:color w:val="000000"/>
                <w:szCs w:val="21"/>
              </w:rPr>
              <w:t>（立命館大学　名誉教授）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3C3F1B" w14:textId="77777777" w:rsidR="003C34AF" w:rsidRPr="009A14A8" w:rsidRDefault="003C34AF" w:rsidP="00965DDD">
            <w:pPr>
              <w:spacing w:line="300" w:lineRule="exac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9A14A8">
              <w:rPr>
                <w:rFonts w:ascii="游ゴシック" w:eastAsia="游ゴシック" w:hAnsi="游ゴシック" w:hint="eastAsia"/>
                <w:color w:val="000000"/>
                <w:szCs w:val="21"/>
              </w:rPr>
              <w:t>広報、映像に精通しており、集客や効果的なプロモーションにつながる広報であるかを審査いただくため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。</w:t>
            </w:r>
          </w:p>
        </w:tc>
      </w:tr>
      <w:tr w:rsidR="003C34AF" w:rsidRPr="009A14A8" w14:paraId="32F8A9AC" w14:textId="77777777" w:rsidTr="00666333">
        <w:trPr>
          <w:trHeight w:val="193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828EBD" w14:textId="77777777" w:rsidR="003C34AF" w:rsidRPr="009A14A8" w:rsidRDefault="003C34AF" w:rsidP="00965DDD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9A14A8">
              <w:rPr>
                <w:rFonts w:ascii="游ゴシック" w:eastAsia="游ゴシック" w:hAnsi="游ゴシック" w:hint="eastAsia"/>
                <w:color w:val="000000"/>
                <w:szCs w:val="21"/>
              </w:rPr>
              <w:t>善波　敬之</w:t>
            </w:r>
          </w:p>
          <w:p w14:paraId="51AAE1D2" w14:textId="77777777" w:rsidR="003C34AF" w:rsidRPr="009A14A8" w:rsidRDefault="003C34AF" w:rsidP="00965DDD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9A14A8">
              <w:rPr>
                <w:rFonts w:ascii="游ゴシック" w:eastAsia="游ゴシック" w:hAnsi="游ゴシック" w:hint="eastAsia"/>
                <w:color w:val="000000"/>
                <w:szCs w:val="21"/>
              </w:rPr>
              <w:t>（日本公認会計士協会近畿会　公認会計士）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6041E" w14:textId="77777777" w:rsidR="003C34AF" w:rsidRPr="009A14A8" w:rsidRDefault="003C34AF" w:rsidP="00965DDD">
            <w:pPr>
              <w:spacing w:line="300" w:lineRule="exac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9A14A8">
              <w:rPr>
                <w:rFonts w:ascii="游ゴシック" w:eastAsia="游ゴシック" w:hAnsi="游ゴシック" w:hint="eastAsia"/>
                <w:color w:val="000000"/>
                <w:szCs w:val="21"/>
              </w:rPr>
              <w:t>企業会計や経営の専門家としての知見を活かして、提案者の経営状況・財務状況を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審査</w:t>
            </w:r>
            <w:r w:rsidRPr="009A14A8">
              <w:rPr>
                <w:rFonts w:ascii="游ゴシック" w:eastAsia="游ゴシック" w:hAnsi="游ゴシック" w:hint="eastAsia"/>
                <w:color w:val="000000"/>
                <w:szCs w:val="21"/>
              </w:rPr>
              <w:t>いただくため。</w:t>
            </w:r>
          </w:p>
        </w:tc>
      </w:tr>
    </w:tbl>
    <w:p w14:paraId="6EFA32A4" w14:textId="0F759F4A" w:rsidR="003C34AF" w:rsidRPr="003C34AF" w:rsidRDefault="003C34AF" w:rsidP="00673DDA">
      <w:pPr>
        <w:snapToGrid w:val="0"/>
        <w:spacing w:line="240" w:lineRule="atLeast"/>
        <w:rPr>
          <w:rFonts w:ascii="游ゴシック" w:eastAsia="游ゴシック" w:hAnsi="游ゴシック"/>
          <w:szCs w:val="21"/>
        </w:rPr>
      </w:pPr>
    </w:p>
    <w:sectPr w:rsidR="003C34AF" w:rsidRPr="003C34AF" w:rsidSect="00666333">
      <w:footerReference w:type="default" r:id="rId8"/>
      <w:pgSz w:w="11906" w:h="16838" w:code="9"/>
      <w:pgMar w:top="397" w:right="851" w:bottom="284" w:left="851" w:header="851" w:footer="11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8DB3" w14:textId="77777777" w:rsidR="00717E5F" w:rsidRDefault="00717E5F" w:rsidP="003705E0">
      <w:r>
        <w:separator/>
      </w:r>
    </w:p>
  </w:endnote>
  <w:endnote w:type="continuationSeparator" w:id="0">
    <w:p w14:paraId="18A058E9" w14:textId="77777777" w:rsidR="00717E5F" w:rsidRDefault="00717E5F" w:rsidP="0037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EC8A" w14:textId="18258178" w:rsidR="00A84E00" w:rsidRPr="00F32840" w:rsidRDefault="00A84E00">
    <w:pPr>
      <w:pStyle w:val="a8"/>
      <w:jc w:val="center"/>
      <w:rPr>
        <w:rFonts w:ascii="ＭＳ 明朝" w:hAnsi="ＭＳ 明朝"/>
      </w:rPr>
    </w:pPr>
    <w:r w:rsidRPr="00F32840">
      <w:rPr>
        <w:rFonts w:ascii="ＭＳ 明朝" w:hAnsi="ＭＳ 明朝"/>
      </w:rPr>
      <w:fldChar w:fldCharType="begin"/>
    </w:r>
    <w:r w:rsidRPr="00F32840">
      <w:rPr>
        <w:rFonts w:ascii="ＭＳ 明朝" w:hAnsi="ＭＳ 明朝"/>
      </w:rPr>
      <w:instrText>PAGE   \* MERGEFORMAT</w:instrText>
    </w:r>
    <w:r w:rsidRPr="00F32840">
      <w:rPr>
        <w:rFonts w:ascii="ＭＳ 明朝" w:hAnsi="ＭＳ 明朝"/>
      </w:rPr>
      <w:fldChar w:fldCharType="separate"/>
    </w:r>
    <w:r w:rsidR="00631D57" w:rsidRPr="00631D57">
      <w:rPr>
        <w:rFonts w:ascii="ＭＳ 明朝" w:hAnsi="ＭＳ 明朝"/>
        <w:noProof/>
        <w:lang w:val="ja-JP"/>
      </w:rPr>
      <w:t>2</w:t>
    </w:r>
    <w:r w:rsidRPr="00F32840">
      <w:rPr>
        <w:rFonts w:ascii="ＭＳ 明朝" w:hAnsi="ＭＳ 明朝"/>
      </w:rPr>
      <w:fldChar w:fldCharType="end"/>
    </w:r>
  </w:p>
  <w:p w14:paraId="5C13EC8B" w14:textId="77777777" w:rsidR="00A84E00" w:rsidRDefault="00A84E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E045" w14:textId="77777777" w:rsidR="00717E5F" w:rsidRDefault="00717E5F" w:rsidP="003705E0">
      <w:r>
        <w:separator/>
      </w:r>
    </w:p>
  </w:footnote>
  <w:footnote w:type="continuationSeparator" w:id="0">
    <w:p w14:paraId="03E06782" w14:textId="77777777" w:rsidR="00717E5F" w:rsidRDefault="00717E5F" w:rsidP="0037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2FF"/>
    <w:multiLevelType w:val="hybridMultilevel"/>
    <w:tmpl w:val="24D6AAC2"/>
    <w:lvl w:ilvl="0" w:tplc="476C5DA0">
      <w:start w:val="1"/>
      <w:numFmt w:val="decimalFullWidth"/>
      <w:lvlText w:val="%1．"/>
      <w:lvlJc w:val="left"/>
      <w:pPr>
        <w:ind w:left="135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3F74A40"/>
    <w:multiLevelType w:val="hybridMultilevel"/>
    <w:tmpl w:val="69CAF462"/>
    <w:lvl w:ilvl="0" w:tplc="AF5A826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6F46BA2"/>
    <w:multiLevelType w:val="hybridMultilevel"/>
    <w:tmpl w:val="A9DE55E6"/>
    <w:lvl w:ilvl="0" w:tplc="6B98432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8431EFA"/>
    <w:multiLevelType w:val="hybridMultilevel"/>
    <w:tmpl w:val="06684178"/>
    <w:lvl w:ilvl="0" w:tplc="85B614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D2B551C"/>
    <w:multiLevelType w:val="hybridMultilevel"/>
    <w:tmpl w:val="1CF4410C"/>
    <w:lvl w:ilvl="0" w:tplc="063EC2E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1C1C2335"/>
    <w:multiLevelType w:val="hybridMultilevel"/>
    <w:tmpl w:val="564C0E80"/>
    <w:lvl w:ilvl="0" w:tplc="CAAEFB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D33609A"/>
    <w:multiLevelType w:val="hybridMultilevel"/>
    <w:tmpl w:val="28C8DA6E"/>
    <w:lvl w:ilvl="0" w:tplc="65DAC23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FC60774"/>
    <w:multiLevelType w:val="hybridMultilevel"/>
    <w:tmpl w:val="D3A04B5A"/>
    <w:lvl w:ilvl="0" w:tplc="E21CD4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07D6E92"/>
    <w:multiLevelType w:val="hybridMultilevel"/>
    <w:tmpl w:val="96DAA4EE"/>
    <w:lvl w:ilvl="0" w:tplc="C798A4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CC626C2"/>
    <w:multiLevelType w:val="hybridMultilevel"/>
    <w:tmpl w:val="7A6618BC"/>
    <w:lvl w:ilvl="0" w:tplc="FCCCC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A557021"/>
    <w:multiLevelType w:val="hybridMultilevel"/>
    <w:tmpl w:val="A4B080AA"/>
    <w:lvl w:ilvl="0" w:tplc="C8FE3A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11F5591"/>
    <w:multiLevelType w:val="hybridMultilevel"/>
    <w:tmpl w:val="14AC4A26"/>
    <w:lvl w:ilvl="0" w:tplc="EAE85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8F4488"/>
    <w:multiLevelType w:val="hybridMultilevel"/>
    <w:tmpl w:val="1A5822FA"/>
    <w:lvl w:ilvl="0" w:tplc="F840555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 w15:restartNumberingAfterBreak="0">
    <w:nsid w:val="5D2927CD"/>
    <w:multiLevelType w:val="hybridMultilevel"/>
    <w:tmpl w:val="0ABAEC4C"/>
    <w:lvl w:ilvl="0" w:tplc="99944C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5F3D6E77"/>
    <w:multiLevelType w:val="hybridMultilevel"/>
    <w:tmpl w:val="1A6869EC"/>
    <w:lvl w:ilvl="0" w:tplc="5CCEB59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0966CA9"/>
    <w:multiLevelType w:val="hybridMultilevel"/>
    <w:tmpl w:val="5EAED3D8"/>
    <w:lvl w:ilvl="0" w:tplc="513CD3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D3255B"/>
    <w:multiLevelType w:val="hybridMultilevel"/>
    <w:tmpl w:val="65FA93B6"/>
    <w:lvl w:ilvl="0" w:tplc="30EC2B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403B68"/>
    <w:multiLevelType w:val="hybridMultilevel"/>
    <w:tmpl w:val="A01A8C04"/>
    <w:lvl w:ilvl="0" w:tplc="A15018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0"/>
  </w:num>
  <w:num w:numId="5">
    <w:abstractNumId w:val="16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4"/>
  </w:num>
  <w:num w:numId="12">
    <w:abstractNumId w:val="17"/>
  </w:num>
  <w:num w:numId="13">
    <w:abstractNumId w:val="7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6E"/>
    <w:rsid w:val="0000274B"/>
    <w:rsid w:val="000040E3"/>
    <w:rsid w:val="0000498A"/>
    <w:rsid w:val="00012731"/>
    <w:rsid w:val="000135B4"/>
    <w:rsid w:val="00014F46"/>
    <w:rsid w:val="0001529E"/>
    <w:rsid w:val="0001556B"/>
    <w:rsid w:val="0002049B"/>
    <w:rsid w:val="00021353"/>
    <w:rsid w:val="00024873"/>
    <w:rsid w:val="00025000"/>
    <w:rsid w:val="000306D0"/>
    <w:rsid w:val="00033EEC"/>
    <w:rsid w:val="0003739B"/>
    <w:rsid w:val="00042912"/>
    <w:rsid w:val="000431DA"/>
    <w:rsid w:val="000453CD"/>
    <w:rsid w:val="0004666E"/>
    <w:rsid w:val="00047102"/>
    <w:rsid w:val="0005351A"/>
    <w:rsid w:val="000555D9"/>
    <w:rsid w:val="0005662A"/>
    <w:rsid w:val="00056D07"/>
    <w:rsid w:val="0005714B"/>
    <w:rsid w:val="000605F2"/>
    <w:rsid w:val="00066A2C"/>
    <w:rsid w:val="00066D22"/>
    <w:rsid w:val="00066D70"/>
    <w:rsid w:val="00076928"/>
    <w:rsid w:val="00076CC2"/>
    <w:rsid w:val="00080E9D"/>
    <w:rsid w:val="00082082"/>
    <w:rsid w:val="00082BE6"/>
    <w:rsid w:val="000834BB"/>
    <w:rsid w:val="000852FE"/>
    <w:rsid w:val="00085425"/>
    <w:rsid w:val="0008577E"/>
    <w:rsid w:val="00091C3C"/>
    <w:rsid w:val="00094B52"/>
    <w:rsid w:val="0009735C"/>
    <w:rsid w:val="000A39A1"/>
    <w:rsid w:val="000A4BD9"/>
    <w:rsid w:val="000A68E6"/>
    <w:rsid w:val="000A76FE"/>
    <w:rsid w:val="000B098F"/>
    <w:rsid w:val="000B2549"/>
    <w:rsid w:val="000B40CF"/>
    <w:rsid w:val="000C3FEE"/>
    <w:rsid w:val="000C53FD"/>
    <w:rsid w:val="000D03E5"/>
    <w:rsid w:val="000D0547"/>
    <w:rsid w:val="000D15F0"/>
    <w:rsid w:val="000D1BA6"/>
    <w:rsid w:val="000D1E55"/>
    <w:rsid w:val="000D2BFC"/>
    <w:rsid w:val="000D3451"/>
    <w:rsid w:val="000D410F"/>
    <w:rsid w:val="000D557A"/>
    <w:rsid w:val="000E0198"/>
    <w:rsid w:val="000E075E"/>
    <w:rsid w:val="000E0821"/>
    <w:rsid w:val="000E3761"/>
    <w:rsid w:val="000E503D"/>
    <w:rsid w:val="000F2128"/>
    <w:rsid w:val="000F3191"/>
    <w:rsid w:val="000F60AC"/>
    <w:rsid w:val="000F6DB6"/>
    <w:rsid w:val="00100EC4"/>
    <w:rsid w:val="00101BA4"/>
    <w:rsid w:val="00106140"/>
    <w:rsid w:val="00106CBB"/>
    <w:rsid w:val="001146D5"/>
    <w:rsid w:val="00120172"/>
    <w:rsid w:val="00123462"/>
    <w:rsid w:val="001246C1"/>
    <w:rsid w:val="001361A9"/>
    <w:rsid w:val="00136E74"/>
    <w:rsid w:val="001415F5"/>
    <w:rsid w:val="00143FE4"/>
    <w:rsid w:val="001452F0"/>
    <w:rsid w:val="00150E1B"/>
    <w:rsid w:val="00153240"/>
    <w:rsid w:val="001545AB"/>
    <w:rsid w:val="001551D3"/>
    <w:rsid w:val="00167935"/>
    <w:rsid w:val="00172F35"/>
    <w:rsid w:val="0017400C"/>
    <w:rsid w:val="00176EC7"/>
    <w:rsid w:val="00176FCF"/>
    <w:rsid w:val="00177C08"/>
    <w:rsid w:val="00181101"/>
    <w:rsid w:val="0018130F"/>
    <w:rsid w:val="0018533D"/>
    <w:rsid w:val="001857AF"/>
    <w:rsid w:val="00185E05"/>
    <w:rsid w:val="001865AA"/>
    <w:rsid w:val="001902FE"/>
    <w:rsid w:val="00190729"/>
    <w:rsid w:val="00190E7B"/>
    <w:rsid w:val="001922D8"/>
    <w:rsid w:val="00197024"/>
    <w:rsid w:val="001A272F"/>
    <w:rsid w:val="001A6D32"/>
    <w:rsid w:val="001B02C1"/>
    <w:rsid w:val="001B28CE"/>
    <w:rsid w:val="001B6FF7"/>
    <w:rsid w:val="001C0925"/>
    <w:rsid w:val="001C2195"/>
    <w:rsid w:val="001C3F11"/>
    <w:rsid w:val="001C5110"/>
    <w:rsid w:val="001C6DE8"/>
    <w:rsid w:val="001E2DA9"/>
    <w:rsid w:val="001E5D35"/>
    <w:rsid w:val="001F07FA"/>
    <w:rsid w:val="001F1393"/>
    <w:rsid w:val="001F2B93"/>
    <w:rsid w:val="0020373C"/>
    <w:rsid w:val="00204276"/>
    <w:rsid w:val="0020589E"/>
    <w:rsid w:val="002058E9"/>
    <w:rsid w:val="00205F1B"/>
    <w:rsid w:val="002060DC"/>
    <w:rsid w:val="00217571"/>
    <w:rsid w:val="002324C8"/>
    <w:rsid w:val="00232FB4"/>
    <w:rsid w:val="00234ECF"/>
    <w:rsid w:val="00235985"/>
    <w:rsid w:val="00240307"/>
    <w:rsid w:val="00241F72"/>
    <w:rsid w:val="00244FFF"/>
    <w:rsid w:val="002469BD"/>
    <w:rsid w:val="00247622"/>
    <w:rsid w:val="00247D00"/>
    <w:rsid w:val="00251471"/>
    <w:rsid w:val="00253B76"/>
    <w:rsid w:val="002612D1"/>
    <w:rsid w:val="002627D1"/>
    <w:rsid w:val="00262864"/>
    <w:rsid w:val="002709AB"/>
    <w:rsid w:val="00271748"/>
    <w:rsid w:val="00275194"/>
    <w:rsid w:val="00277BCC"/>
    <w:rsid w:val="00282376"/>
    <w:rsid w:val="00291C5A"/>
    <w:rsid w:val="002941C7"/>
    <w:rsid w:val="002944E3"/>
    <w:rsid w:val="00296924"/>
    <w:rsid w:val="002971ED"/>
    <w:rsid w:val="002A1D5F"/>
    <w:rsid w:val="002A29CE"/>
    <w:rsid w:val="002A2D63"/>
    <w:rsid w:val="002A3793"/>
    <w:rsid w:val="002A42A8"/>
    <w:rsid w:val="002A7457"/>
    <w:rsid w:val="002B0A61"/>
    <w:rsid w:val="002B0A77"/>
    <w:rsid w:val="002B10D2"/>
    <w:rsid w:val="002B3AC9"/>
    <w:rsid w:val="002C27E8"/>
    <w:rsid w:val="002C565C"/>
    <w:rsid w:val="002C5688"/>
    <w:rsid w:val="002C63E9"/>
    <w:rsid w:val="002D0D56"/>
    <w:rsid w:val="002D7690"/>
    <w:rsid w:val="002E1590"/>
    <w:rsid w:val="002E4624"/>
    <w:rsid w:val="002E5255"/>
    <w:rsid w:val="002E590B"/>
    <w:rsid w:val="002E5E51"/>
    <w:rsid w:val="002F1D75"/>
    <w:rsid w:val="002F465C"/>
    <w:rsid w:val="002F5223"/>
    <w:rsid w:val="002F5AFB"/>
    <w:rsid w:val="00302B0A"/>
    <w:rsid w:val="003037A6"/>
    <w:rsid w:val="003062FE"/>
    <w:rsid w:val="00306A09"/>
    <w:rsid w:val="00306E2C"/>
    <w:rsid w:val="00330011"/>
    <w:rsid w:val="003302CB"/>
    <w:rsid w:val="00330A5A"/>
    <w:rsid w:val="003339C2"/>
    <w:rsid w:val="00336EE7"/>
    <w:rsid w:val="00342202"/>
    <w:rsid w:val="003426C7"/>
    <w:rsid w:val="00345B17"/>
    <w:rsid w:val="00345B2B"/>
    <w:rsid w:val="003461EC"/>
    <w:rsid w:val="003511B6"/>
    <w:rsid w:val="0035152F"/>
    <w:rsid w:val="003527EB"/>
    <w:rsid w:val="00352B4A"/>
    <w:rsid w:val="00357CC0"/>
    <w:rsid w:val="003608ED"/>
    <w:rsid w:val="0036347B"/>
    <w:rsid w:val="0036524B"/>
    <w:rsid w:val="00365F07"/>
    <w:rsid w:val="0036725C"/>
    <w:rsid w:val="00367C62"/>
    <w:rsid w:val="003705E0"/>
    <w:rsid w:val="0037197B"/>
    <w:rsid w:val="00384978"/>
    <w:rsid w:val="0038551E"/>
    <w:rsid w:val="00386850"/>
    <w:rsid w:val="00386EE1"/>
    <w:rsid w:val="00390F48"/>
    <w:rsid w:val="003B297B"/>
    <w:rsid w:val="003B518B"/>
    <w:rsid w:val="003C0D2E"/>
    <w:rsid w:val="003C299A"/>
    <w:rsid w:val="003C2AE5"/>
    <w:rsid w:val="003C314D"/>
    <w:rsid w:val="003C34AF"/>
    <w:rsid w:val="003C4ED1"/>
    <w:rsid w:val="003C545A"/>
    <w:rsid w:val="003D02B8"/>
    <w:rsid w:val="003D30E9"/>
    <w:rsid w:val="003E713B"/>
    <w:rsid w:val="003F7791"/>
    <w:rsid w:val="003F7A6A"/>
    <w:rsid w:val="00400E38"/>
    <w:rsid w:val="004047FE"/>
    <w:rsid w:val="00406B4A"/>
    <w:rsid w:val="00407BD1"/>
    <w:rsid w:val="00411B1E"/>
    <w:rsid w:val="00412858"/>
    <w:rsid w:val="00416A28"/>
    <w:rsid w:val="00416D16"/>
    <w:rsid w:val="00421CDC"/>
    <w:rsid w:val="004224AF"/>
    <w:rsid w:val="0042253B"/>
    <w:rsid w:val="00423C54"/>
    <w:rsid w:val="0042440F"/>
    <w:rsid w:val="00426256"/>
    <w:rsid w:val="0042642C"/>
    <w:rsid w:val="004305F5"/>
    <w:rsid w:val="00433D1D"/>
    <w:rsid w:val="00434671"/>
    <w:rsid w:val="00434C2D"/>
    <w:rsid w:val="00434E7F"/>
    <w:rsid w:val="00435D28"/>
    <w:rsid w:val="004431A8"/>
    <w:rsid w:val="00446E9A"/>
    <w:rsid w:val="004528ED"/>
    <w:rsid w:val="00452BEE"/>
    <w:rsid w:val="00456849"/>
    <w:rsid w:val="00463856"/>
    <w:rsid w:val="00463989"/>
    <w:rsid w:val="00467931"/>
    <w:rsid w:val="004716C7"/>
    <w:rsid w:val="00476939"/>
    <w:rsid w:val="00476E22"/>
    <w:rsid w:val="00480E87"/>
    <w:rsid w:val="004861AC"/>
    <w:rsid w:val="004909D1"/>
    <w:rsid w:val="004966AF"/>
    <w:rsid w:val="00497C95"/>
    <w:rsid w:val="004A7BF2"/>
    <w:rsid w:val="004A7E94"/>
    <w:rsid w:val="004B5BA2"/>
    <w:rsid w:val="004C2386"/>
    <w:rsid w:val="004D2282"/>
    <w:rsid w:val="004E3EDF"/>
    <w:rsid w:val="004E5592"/>
    <w:rsid w:val="004E5AC8"/>
    <w:rsid w:val="004F352B"/>
    <w:rsid w:val="004F38EE"/>
    <w:rsid w:val="004F5DC4"/>
    <w:rsid w:val="00503A78"/>
    <w:rsid w:val="005047D1"/>
    <w:rsid w:val="005068D9"/>
    <w:rsid w:val="0051038D"/>
    <w:rsid w:val="00513F77"/>
    <w:rsid w:val="0051402F"/>
    <w:rsid w:val="00517C95"/>
    <w:rsid w:val="0052228D"/>
    <w:rsid w:val="00522EFF"/>
    <w:rsid w:val="00526462"/>
    <w:rsid w:val="005302C5"/>
    <w:rsid w:val="00530956"/>
    <w:rsid w:val="00537B05"/>
    <w:rsid w:val="00544033"/>
    <w:rsid w:val="00546434"/>
    <w:rsid w:val="00546A7F"/>
    <w:rsid w:val="00550EF7"/>
    <w:rsid w:val="005519C2"/>
    <w:rsid w:val="00553053"/>
    <w:rsid w:val="00553A41"/>
    <w:rsid w:val="00554922"/>
    <w:rsid w:val="005559BF"/>
    <w:rsid w:val="005628D5"/>
    <w:rsid w:val="00562C95"/>
    <w:rsid w:val="00567B1B"/>
    <w:rsid w:val="00570113"/>
    <w:rsid w:val="0057268C"/>
    <w:rsid w:val="00574FF6"/>
    <w:rsid w:val="00576EED"/>
    <w:rsid w:val="005824C6"/>
    <w:rsid w:val="00584802"/>
    <w:rsid w:val="005863E7"/>
    <w:rsid w:val="0059000F"/>
    <w:rsid w:val="00594D40"/>
    <w:rsid w:val="0059787E"/>
    <w:rsid w:val="005A060B"/>
    <w:rsid w:val="005A4347"/>
    <w:rsid w:val="005A527E"/>
    <w:rsid w:val="005A5CCD"/>
    <w:rsid w:val="005A6D45"/>
    <w:rsid w:val="005A7370"/>
    <w:rsid w:val="005A7B07"/>
    <w:rsid w:val="005B294A"/>
    <w:rsid w:val="005B52FB"/>
    <w:rsid w:val="005B6CA5"/>
    <w:rsid w:val="005B7F87"/>
    <w:rsid w:val="005C0A89"/>
    <w:rsid w:val="005C3530"/>
    <w:rsid w:val="005C73FF"/>
    <w:rsid w:val="005D2BCE"/>
    <w:rsid w:val="005D4FBA"/>
    <w:rsid w:val="005E1767"/>
    <w:rsid w:val="005E1AD5"/>
    <w:rsid w:val="005F25F9"/>
    <w:rsid w:val="005F5530"/>
    <w:rsid w:val="005F6661"/>
    <w:rsid w:val="00603147"/>
    <w:rsid w:val="00604D8E"/>
    <w:rsid w:val="00605878"/>
    <w:rsid w:val="00614C71"/>
    <w:rsid w:val="0061605E"/>
    <w:rsid w:val="006245EE"/>
    <w:rsid w:val="00625C3A"/>
    <w:rsid w:val="0062637F"/>
    <w:rsid w:val="0062785E"/>
    <w:rsid w:val="006309D7"/>
    <w:rsid w:val="00631D57"/>
    <w:rsid w:val="006401C8"/>
    <w:rsid w:val="00645F14"/>
    <w:rsid w:val="00646C18"/>
    <w:rsid w:val="00647341"/>
    <w:rsid w:val="006479FF"/>
    <w:rsid w:val="00647AB7"/>
    <w:rsid w:val="00647FCE"/>
    <w:rsid w:val="0065068C"/>
    <w:rsid w:val="006535E3"/>
    <w:rsid w:val="00657C8B"/>
    <w:rsid w:val="00661DD7"/>
    <w:rsid w:val="00665146"/>
    <w:rsid w:val="006655F5"/>
    <w:rsid w:val="00666333"/>
    <w:rsid w:val="00666FCA"/>
    <w:rsid w:val="006720EF"/>
    <w:rsid w:val="006725B6"/>
    <w:rsid w:val="00673843"/>
    <w:rsid w:val="00673DDA"/>
    <w:rsid w:val="006748FE"/>
    <w:rsid w:val="006810C5"/>
    <w:rsid w:val="00681FBE"/>
    <w:rsid w:val="006820E1"/>
    <w:rsid w:val="006841AD"/>
    <w:rsid w:val="006903F6"/>
    <w:rsid w:val="00691910"/>
    <w:rsid w:val="00697BDC"/>
    <w:rsid w:val="006A1320"/>
    <w:rsid w:val="006A584D"/>
    <w:rsid w:val="006B57AA"/>
    <w:rsid w:val="006B7157"/>
    <w:rsid w:val="006C4ECC"/>
    <w:rsid w:val="006C7B86"/>
    <w:rsid w:val="006C7CC6"/>
    <w:rsid w:val="006D5418"/>
    <w:rsid w:val="006D6BFC"/>
    <w:rsid w:val="006D78DA"/>
    <w:rsid w:val="006E0DBE"/>
    <w:rsid w:val="006E3515"/>
    <w:rsid w:val="006E6734"/>
    <w:rsid w:val="006E6EA9"/>
    <w:rsid w:val="006F0ACB"/>
    <w:rsid w:val="006F1C83"/>
    <w:rsid w:val="006F585F"/>
    <w:rsid w:val="00703C67"/>
    <w:rsid w:val="00704745"/>
    <w:rsid w:val="007060E7"/>
    <w:rsid w:val="00706888"/>
    <w:rsid w:val="00707537"/>
    <w:rsid w:val="007102C5"/>
    <w:rsid w:val="00714231"/>
    <w:rsid w:val="007148BD"/>
    <w:rsid w:val="00715228"/>
    <w:rsid w:val="00717E5F"/>
    <w:rsid w:val="00721142"/>
    <w:rsid w:val="00723600"/>
    <w:rsid w:val="00723939"/>
    <w:rsid w:val="007313B9"/>
    <w:rsid w:val="0073607C"/>
    <w:rsid w:val="007372F7"/>
    <w:rsid w:val="0074435C"/>
    <w:rsid w:val="007535B9"/>
    <w:rsid w:val="0075363B"/>
    <w:rsid w:val="00760E31"/>
    <w:rsid w:val="007613DA"/>
    <w:rsid w:val="007631CE"/>
    <w:rsid w:val="00763223"/>
    <w:rsid w:val="0076793E"/>
    <w:rsid w:val="007718ED"/>
    <w:rsid w:val="00772D81"/>
    <w:rsid w:val="00774BA5"/>
    <w:rsid w:val="00775FCF"/>
    <w:rsid w:val="00780D5F"/>
    <w:rsid w:val="00784411"/>
    <w:rsid w:val="00784710"/>
    <w:rsid w:val="0078535E"/>
    <w:rsid w:val="00786ABB"/>
    <w:rsid w:val="00790C37"/>
    <w:rsid w:val="00792A48"/>
    <w:rsid w:val="00792DF3"/>
    <w:rsid w:val="007933E6"/>
    <w:rsid w:val="00796A25"/>
    <w:rsid w:val="0079707B"/>
    <w:rsid w:val="007A30C3"/>
    <w:rsid w:val="007A3E5F"/>
    <w:rsid w:val="007A419C"/>
    <w:rsid w:val="007A4302"/>
    <w:rsid w:val="007A4C84"/>
    <w:rsid w:val="007A596E"/>
    <w:rsid w:val="007A6681"/>
    <w:rsid w:val="007A72EB"/>
    <w:rsid w:val="007A7A5F"/>
    <w:rsid w:val="007B39D1"/>
    <w:rsid w:val="007B7228"/>
    <w:rsid w:val="007B778D"/>
    <w:rsid w:val="007C1A01"/>
    <w:rsid w:val="007C4F02"/>
    <w:rsid w:val="007C60A6"/>
    <w:rsid w:val="007D4685"/>
    <w:rsid w:val="007D54D4"/>
    <w:rsid w:val="007D791F"/>
    <w:rsid w:val="007E3E41"/>
    <w:rsid w:val="007F0561"/>
    <w:rsid w:val="007F11EC"/>
    <w:rsid w:val="007F1C1B"/>
    <w:rsid w:val="007F2690"/>
    <w:rsid w:val="007F34F9"/>
    <w:rsid w:val="007F6419"/>
    <w:rsid w:val="00800AB9"/>
    <w:rsid w:val="008018D8"/>
    <w:rsid w:val="00801B39"/>
    <w:rsid w:val="00803A5F"/>
    <w:rsid w:val="008040B4"/>
    <w:rsid w:val="00804894"/>
    <w:rsid w:val="00804EA7"/>
    <w:rsid w:val="00812250"/>
    <w:rsid w:val="00814A86"/>
    <w:rsid w:val="00815C56"/>
    <w:rsid w:val="00821511"/>
    <w:rsid w:val="008312DF"/>
    <w:rsid w:val="00831CD8"/>
    <w:rsid w:val="00832AA4"/>
    <w:rsid w:val="008336E8"/>
    <w:rsid w:val="00833CE3"/>
    <w:rsid w:val="00834D57"/>
    <w:rsid w:val="00836C1B"/>
    <w:rsid w:val="008377E5"/>
    <w:rsid w:val="00837B98"/>
    <w:rsid w:val="008468F8"/>
    <w:rsid w:val="008469A7"/>
    <w:rsid w:val="00847AE5"/>
    <w:rsid w:val="00852F1C"/>
    <w:rsid w:val="00860B12"/>
    <w:rsid w:val="0086381E"/>
    <w:rsid w:val="008647BC"/>
    <w:rsid w:val="00870A2C"/>
    <w:rsid w:val="008714F8"/>
    <w:rsid w:val="00871F10"/>
    <w:rsid w:val="00872758"/>
    <w:rsid w:val="008830C5"/>
    <w:rsid w:val="00883709"/>
    <w:rsid w:val="008867DE"/>
    <w:rsid w:val="008867EA"/>
    <w:rsid w:val="008877CE"/>
    <w:rsid w:val="008878E4"/>
    <w:rsid w:val="008905C2"/>
    <w:rsid w:val="008942FD"/>
    <w:rsid w:val="00897F9C"/>
    <w:rsid w:val="008A7742"/>
    <w:rsid w:val="008A7F26"/>
    <w:rsid w:val="008B2CE4"/>
    <w:rsid w:val="008B5EE7"/>
    <w:rsid w:val="008C484A"/>
    <w:rsid w:val="008D576E"/>
    <w:rsid w:val="008D6C78"/>
    <w:rsid w:val="008E0AAB"/>
    <w:rsid w:val="008E1C0E"/>
    <w:rsid w:val="008E279C"/>
    <w:rsid w:val="008E655E"/>
    <w:rsid w:val="008E77CB"/>
    <w:rsid w:val="008F041A"/>
    <w:rsid w:val="008F35F9"/>
    <w:rsid w:val="0090122E"/>
    <w:rsid w:val="00904056"/>
    <w:rsid w:val="009066AF"/>
    <w:rsid w:val="00912C1E"/>
    <w:rsid w:val="0091491F"/>
    <w:rsid w:val="00917FDA"/>
    <w:rsid w:val="009242EF"/>
    <w:rsid w:val="00926D6F"/>
    <w:rsid w:val="0093573C"/>
    <w:rsid w:val="00936FA4"/>
    <w:rsid w:val="00941D29"/>
    <w:rsid w:val="00941D80"/>
    <w:rsid w:val="00946277"/>
    <w:rsid w:val="00961E97"/>
    <w:rsid w:val="0096281D"/>
    <w:rsid w:val="00970B6E"/>
    <w:rsid w:val="0097120F"/>
    <w:rsid w:val="00977AC7"/>
    <w:rsid w:val="00983EE6"/>
    <w:rsid w:val="00984057"/>
    <w:rsid w:val="00984197"/>
    <w:rsid w:val="00985F86"/>
    <w:rsid w:val="00986CD4"/>
    <w:rsid w:val="00995ACE"/>
    <w:rsid w:val="009A7939"/>
    <w:rsid w:val="009B1E66"/>
    <w:rsid w:val="009B270F"/>
    <w:rsid w:val="009B2903"/>
    <w:rsid w:val="009B6EE4"/>
    <w:rsid w:val="009C536C"/>
    <w:rsid w:val="009C60BD"/>
    <w:rsid w:val="009C61DE"/>
    <w:rsid w:val="009C7683"/>
    <w:rsid w:val="009C7A77"/>
    <w:rsid w:val="009D3239"/>
    <w:rsid w:val="009E1220"/>
    <w:rsid w:val="009E137F"/>
    <w:rsid w:val="009E424E"/>
    <w:rsid w:val="009E451E"/>
    <w:rsid w:val="009E6484"/>
    <w:rsid w:val="009F0728"/>
    <w:rsid w:val="009F237A"/>
    <w:rsid w:val="009F3031"/>
    <w:rsid w:val="009F3D0A"/>
    <w:rsid w:val="009F5B6A"/>
    <w:rsid w:val="009F6C54"/>
    <w:rsid w:val="00A0208E"/>
    <w:rsid w:val="00A0249D"/>
    <w:rsid w:val="00A06B44"/>
    <w:rsid w:val="00A06CFD"/>
    <w:rsid w:val="00A07520"/>
    <w:rsid w:val="00A114EC"/>
    <w:rsid w:val="00A14023"/>
    <w:rsid w:val="00A15403"/>
    <w:rsid w:val="00A1639B"/>
    <w:rsid w:val="00A17496"/>
    <w:rsid w:val="00A17C27"/>
    <w:rsid w:val="00A23B1C"/>
    <w:rsid w:val="00A23C6D"/>
    <w:rsid w:val="00A24FCA"/>
    <w:rsid w:val="00A25289"/>
    <w:rsid w:val="00A260C2"/>
    <w:rsid w:val="00A27D2D"/>
    <w:rsid w:val="00A31668"/>
    <w:rsid w:val="00A31EE7"/>
    <w:rsid w:val="00A336F4"/>
    <w:rsid w:val="00A34056"/>
    <w:rsid w:val="00A347ED"/>
    <w:rsid w:val="00A3787B"/>
    <w:rsid w:val="00A37EEA"/>
    <w:rsid w:val="00A40A40"/>
    <w:rsid w:val="00A42F2C"/>
    <w:rsid w:val="00A4627B"/>
    <w:rsid w:val="00A53B36"/>
    <w:rsid w:val="00A54C0F"/>
    <w:rsid w:val="00A604E0"/>
    <w:rsid w:val="00A631A5"/>
    <w:rsid w:val="00A66948"/>
    <w:rsid w:val="00A71E16"/>
    <w:rsid w:val="00A72071"/>
    <w:rsid w:val="00A73925"/>
    <w:rsid w:val="00A76BC9"/>
    <w:rsid w:val="00A81AC6"/>
    <w:rsid w:val="00A8360A"/>
    <w:rsid w:val="00A84E00"/>
    <w:rsid w:val="00A85A1C"/>
    <w:rsid w:val="00A901DA"/>
    <w:rsid w:val="00A91734"/>
    <w:rsid w:val="00A92B46"/>
    <w:rsid w:val="00A934AC"/>
    <w:rsid w:val="00A947DC"/>
    <w:rsid w:val="00A96DD9"/>
    <w:rsid w:val="00AA048D"/>
    <w:rsid w:val="00AA51B0"/>
    <w:rsid w:val="00AB179D"/>
    <w:rsid w:val="00AB2E6B"/>
    <w:rsid w:val="00AB606B"/>
    <w:rsid w:val="00AB6AE5"/>
    <w:rsid w:val="00AC2784"/>
    <w:rsid w:val="00AC51DF"/>
    <w:rsid w:val="00AD082B"/>
    <w:rsid w:val="00AD1286"/>
    <w:rsid w:val="00AD269E"/>
    <w:rsid w:val="00AD5AA2"/>
    <w:rsid w:val="00AE1102"/>
    <w:rsid w:val="00AE1AB6"/>
    <w:rsid w:val="00AE205D"/>
    <w:rsid w:val="00AF0F12"/>
    <w:rsid w:val="00AF144D"/>
    <w:rsid w:val="00AF25B6"/>
    <w:rsid w:val="00AF4886"/>
    <w:rsid w:val="00AF5566"/>
    <w:rsid w:val="00AF7628"/>
    <w:rsid w:val="00B001FF"/>
    <w:rsid w:val="00B062B6"/>
    <w:rsid w:val="00B06F9B"/>
    <w:rsid w:val="00B16F8D"/>
    <w:rsid w:val="00B1751B"/>
    <w:rsid w:val="00B179AC"/>
    <w:rsid w:val="00B21D9D"/>
    <w:rsid w:val="00B2280C"/>
    <w:rsid w:val="00B25E0A"/>
    <w:rsid w:val="00B25F33"/>
    <w:rsid w:val="00B26599"/>
    <w:rsid w:val="00B31494"/>
    <w:rsid w:val="00B338C5"/>
    <w:rsid w:val="00B40D53"/>
    <w:rsid w:val="00B4227C"/>
    <w:rsid w:val="00B43A61"/>
    <w:rsid w:val="00B50A81"/>
    <w:rsid w:val="00B521C5"/>
    <w:rsid w:val="00B523F5"/>
    <w:rsid w:val="00B57E67"/>
    <w:rsid w:val="00B6008B"/>
    <w:rsid w:val="00B6082C"/>
    <w:rsid w:val="00B64C8A"/>
    <w:rsid w:val="00B6719D"/>
    <w:rsid w:val="00B704ED"/>
    <w:rsid w:val="00B73AB8"/>
    <w:rsid w:val="00B7417D"/>
    <w:rsid w:val="00B759C4"/>
    <w:rsid w:val="00B830BE"/>
    <w:rsid w:val="00B9046B"/>
    <w:rsid w:val="00B91BEA"/>
    <w:rsid w:val="00B92C37"/>
    <w:rsid w:val="00B93965"/>
    <w:rsid w:val="00B93D98"/>
    <w:rsid w:val="00B947CE"/>
    <w:rsid w:val="00B94EDF"/>
    <w:rsid w:val="00B95CB6"/>
    <w:rsid w:val="00B966FA"/>
    <w:rsid w:val="00B968D5"/>
    <w:rsid w:val="00BA249D"/>
    <w:rsid w:val="00BA4159"/>
    <w:rsid w:val="00BA549A"/>
    <w:rsid w:val="00BA57C4"/>
    <w:rsid w:val="00BA6310"/>
    <w:rsid w:val="00BA6A63"/>
    <w:rsid w:val="00BB319A"/>
    <w:rsid w:val="00BB5E6E"/>
    <w:rsid w:val="00BC3467"/>
    <w:rsid w:val="00BC7051"/>
    <w:rsid w:val="00BD13D8"/>
    <w:rsid w:val="00BD2062"/>
    <w:rsid w:val="00BD4AB0"/>
    <w:rsid w:val="00BD4CA4"/>
    <w:rsid w:val="00BE0283"/>
    <w:rsid w:val="00BE155D"/>
    <w:rsid w:val="00BE237B"/>
    <w:rsid w:val="00BE3501"/>
    <w:rsid w:val="00BE5D32"/>
    <w:rsid w:val="00BE64B3"/>
    <w:rsid w:val="00BF139D"/>
    <w:rsid w:val="00C02B74"/>
    <w:rsid w:val="00C11A9A"/>
    <w:rsid w:val="00C13D07"/>
    <w:rsid w:val="00C159A2"/>
    <w:rsid w:val="00C22115"/>
    <w:rsid w:val="00C2501C"/>
    <w:rsid w:val="00C26B14"/>
    <w:rsid w:val="00C365B0"/>
    <w:rsid w:val="00C41FB4"/>
    <w:rsid w:val="00C428C2"/>
    <w:rsid w:val="00C43EAA"/>
    <w:rsid w:val="00C4491C"/>
    <w:rsid w:val="00C47F06"/>
    <w:rsid w:val="00C54C9F"/>
    <w:rsid w:val="00C62428"/>
    <w:rsid w:val="00C62B43"/>
    <w:rsid w:val="00C6380B"/>
    <w:rsid w:val="00C6418B"/>
    <w:rsid w:val="00C66095"/>
    <w:rsid w:val="00C70612"/>
    <w:rsid w:val="00C74336"/>
    <w:rsid w:val="00C76351"/>
    <w:rsid w:val="00C815A6"/>
    <w:rsid w:val="00C82A28"/>
    <w:rsid w:val="00C85214"/>
    <w:rsid w:val="00C8563A"/>
    <w:rsid w:val="00C90902"/>
    <w:rsid w:val="00C91D3D"/>
    <w:rsid w:val="00C92044"/>
    <w:rsid w:val="00C9509C"/>
    <w:rsid w:val="00C95EB1"/>
    <w:rsid w:val="00CA42DF"/>
    <w:rsid w:val="00CA701F"/>
    <w:rsid w:val="00CB175A"/>
    <w:rsid w:val="00CB18DF"/>
    <w:rsid w:val="00CB7831"/>
    <w:rsid w:val="00CB7A40"/>
    <w:rsid w:val="00CC0BF3"/>
    <w:rsid w:val="00CC28E2"/>
    <w:rsid w:val="00CC33F0"/>
    <w:rsid w:val="00CC3E4B"/>
    <w:rsid w:val="00CC4421"/>
    <w:rsid w:val="00CD3DAB"/>
    <w:rsid w:val="00CD61D2"/>
    <w:rsid w:val="00CD7E8B"/>
    <w:rsid w:val="00CE060B"/>
    <w:rsid w:val="00CE1D81"/>
    <w:rsid w:val="00CE3944"/>
    <w:rsid w:val="00CE6791"/>
    <w:rsid w:val="00CE73B7"/>
    <w:rsid w:val="00CF3080"/>
    <w:rsid w:val="00CF63C7"/>
    <w:rsid w:val="00D0764D"/>
    <w:rsid w:val="00D079B1"/>
    <w:rsid w:val="00D10798"/>
    <w:rsid w:val="00D10D3B"/>
    <w:rsid w:val="00D14FDD"/>
    <w:rsid w:val="00D15D18"/>
    <w:rsid w:val="00D16BBA"/>
    <w:rsid w:val="00D201AB"/>
    <w:rsid w:val="00D255C2"/>
    <w:rsid w:val="00D26CB4"/>
    <w:rsid w:val="00D272AD"/>
    <w:rsid w:val="00D2738C"/>
    <w:rsid w:val="00D31E82"/>
    <w:rsid w:val="00D3317D"/>
    <w:rsid w:val="00D36548"/>
    <w:rsid w:val="00D37FED"/>
    <w:rsid w:val="00D42E7B"/>
    <w:rsid w:val="00D438FB"/>
    <w:rsid w:val="00D46A17"/>
    <w:rsid w:val="00D46A42"/>
    <w:rsid w:val="00D46E2A"/>
    <w:rsid w:val="00D47FEA"/>
    <w:rsid w:val="00D50E4D"/>
    <w:rsid w:val="00D53D80"/>
    <w:rsid w:val="00D54993"/>
    <w:rsid w:val="00D557F6"/>
    <w:rsid w:val="00D60209"/>
    <w:rsid w:val="00D6097E"/>
    <w:rsid w:val="00D62FBE"/>
    <w:rsid w:val="00D66261"/>
    <w:rsid w:val="00D66460"/>
    <w:rsid w:val="00D7019E"/>
    <w:rsid w:val="00D7053B"/>
    <w:rsid w:val="00D70C38"/>
    <w:rsid w:val="00D7759E"/>
    <w:rsid w:val="00D80FB0"/>
    <w:rsid w:val="00D830AE"/>
    <w:rsid w:val="00D833A8"/>
    <w:rsid w:val="00D856E0"/>
    <w:rsid w:val="00D86B34"/>
    <w:rsid w:val="00D9273B"/>
    <w:rsid w:val="00D92CF6"/>
    <w:rsid w:val="00D93B8B"/>
    <w:rsid w:val="00DA000A"/>
    <w:rsid w:val="00DA3213"/>
    <w:rsid w:val="00DA7C16"/>
    <w:rsid w:val="00DB0AA0"/>
    <w:rsid w:val="00DB2502"/>
    <w:rsid w:val="00DB38AD"/>
    <w:rsid w:val="00DC13B7"/>
    <w:rsid w:val="00DC5CC8"/>
    <w:rsid w:val="00DC5EE6"/>
    <w:rsid w:val="00DC7428"/>
    <w:rsid w:val="00DD3FF4"/>
    <w:rsid w:val="00DE1B2D"/>
    <w:rsid w:val="00DE1E11"/>
    <w:rsid w:val="00DE3370"/>
    <w:rsid w:val="00DE3627"/>
    <w:rsid w:val="00DE3FDB"/>
    <w:rsid w:val="00DE6DD8"/>
    <w:rsid w:val="00DF0ED9"/>
    <w:rsid w:val="00DF3E22"/>
    <w:rsid w:val="00DF58A4"/>
    <w:rsid w:val="00DF6870"/>
    <w:rsid w:val="00E04422"/>
    <w:rsid w:val="00E06B2E"/>
    <w:rsid w:val="00E11471"/>
    <w:rsid w:val="00E11C91"/>
    <w:rsid w:val="00E1294D"/>
    <w:rsid w:val="00E129CC"/>
    <w:rsid w:val="00E22FDF"/>
    <w:rsid w:val="00E253C9"/>
    <w:rsid w:val="00E27048"/>
    <w:rsid w:val="00E27E80"/>
    <w:rsid w:val="00E32BD2"/>
    <w:rsid w:val="00E3385C"/>
    <w:rsid w:val="00E37449"/>
    <w:rsid w:val="00E37775"/>
    <w:rsid w:val="00E3791D"/>
    <w:rsid w:val="00E465BB"/>
    <w:rsid w:val="00E500A4"/>
    <w:rsid w:val="00E64AFE"/>
    <w:rsid w:val="00E72F8D"/>
    <w:rsid w:val="00E76AB3"/>
    <w:rsid w:val="00E80FED"/>
    <w:rsid w:val="00E82044"/>
    <w:rsid w:val="00E84A15"/>
    <w:rsid w:val="00E85361"/>
    <w:rsid w:val="00E85F4D"/>
    <w:rsid w:val="00E86658"/>
    <w:rsid w:val="00E87A82"/>
    <w:rsid w:val="00E92E85"/>
    <w:rsid w:val="00E93BF5"/>
    <w:rsid w:val="00E94FE9"/>
    <w:rsid w:val="00E95CCD"/>
    <w:rsid w:val="00EA2345"/>
    <w:rsid w:val="00EA324E"/>
    <w:rsid w:val="00EA5805"/>
    <w:rsid w:val="00EA5859"/>
    <w:rsid w:val="00EB14CF"/>
    <w:rsid w:val="00EB56A3"/>
    <w:rsid w:val="00EC565B"/>
    <w:rsid w:val="00EC5B78"/>
    <w:rsid w:val="00EC641D"/>
    <w:rsid w:val="00EC646E"/>
    <w:rsid w:val="00EC7809"/>
    <w:rsid w:val="00ED016F"/>
    <w:rsid w:val="00ED1421"/>
    <w:rsid w:val="00ED19BA"/>
    <w:rsid w:val="00ED24BA"/>
    <w:rsid w:val="00ED67A2"/>
    <w:rsid w:val="00EE0B6A"/>
    <w:rsid w:val="00EE3837"/>
    <w:rsid w:val="00EE3EEE"/>
    <w:rsid w:val="00EE7A25"/>
    <w:rsid w:val="00EE7FE4"/>
    <w:rsid w:val="00EF59A2"/>
    <w:rsid w:val="00EF6747"/>
    <w:rsid w:val="00EF6F7D"/>
    <w:rsid w:val="00EF7689"/>
    <w:rsid w:val="00F005AD"/>
    <w:rsid w:val="00F016FB"/>
    <w:rsid w:val="00F05548"/>
    <w:rsid w:val="00F05CEF"/>
    <w:rsid w:val="00F05D30"/>
    <w:rsid w:val="00F1135A"/>
    <w:rsid w:val="00F1136F"/>
    <w:rsid w:val="00F12928"/>
    <w:rsid w:val="00F1605B"/>
    <w:rsid w:val="00F20670"/>
    <w:rsid w:val="00F22117"/>
    <w:rsid w:val="00F23BE4"/>
    <w:rsid w:val="00F24346"/>
    <w:rsid w:val="00F25C4D"/>
    <w:rsid w:val="00F317EB"/>
    <w:rsid w:val="00F32801"/>
    <w:rsid w:val="00F32840"/>
    <w:rsid w:val="00F33C41"/>
    <w:rsid w:val="00F365A2"/>
    <w:rsid w:val="00F36602"/>
    <w:rsid w:val="00F4181D"/>
    <w:rsid w:val="00F426B2"/>
    <w:rsid w:val="00F43284"/>
    <w:rsid w:val="00F43A87"/>
    <w:rsid w:val="00F45C63"/>
    <w:rsid w:val="00F50CCC"/>
    <w:rsid w:val="00F50DE4"/>
    <w:rsid w:val="00F51495"/>
    <w:rsid w:val="00F5514E"/>
    <w:rsid w:val="00F5522C"/>
    <w:rsid w:val="00F57C70"/>
    <w:rsid w:val="00F63224"/>
    <w:rsid w:val="00F63A8C"/>
    <w:rsid w:val="00F64933"/>
    <w:rsid w:val="00F65F16"/>
    <w:rsid w:val="00F66112"/>
    <w:rsid w:val="00F673CD"/>
    <w:rsid w:val="00F7151E"/>
    <w:rsid w:val="00F82206"/>
    <w:rsid w:val="00F825D7"/>
    <w:rsid w:val="00F844B0"/>
    <w:rsid w:val="00F8453E"/>
    <w:rsid w:val="00F849AF"/>
    <w:rsid w:val="00F86112"/>
    <w:rsid w:val="00F95864"/>
    <w:rsid w:val="00F9601E"/>
    <w:rsid w:val="00FA060F"/>
    <w:rsid w:val="00FA2491"/>
    <w:rsid w:val="00FB741B"/>
    <w:rsid w:val="00FC2E30"/>
    <w:rsid w:val="00FC457B"/>
    <w:rsid w:val="00FC6609"/>
    <w:rsid w:val="00FD475C"/>
    <w:rsid w:val="00FE23B3"/>
    <w:rsid w:val="00FE5809"/>
    <w:rsid w:val="00FE6ED3"/>
    <w:rsid w:val="00FF195F"/>
    <w:rsid w:val="00FF3F13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13E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0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5E6E"/>
  </w:style>
  <w:style w:type="paragraph" w:styleId="a4">
    <w:name w:val="Balloon Text"/>
    <w:basedOn w:val="a"/>
    <w:semiHidden/>
    <w:rsid w:val="006D78D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5F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05E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05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05E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2393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basedOn w:val="a0"/>
    <w:semiHidden/>
    <w:unhideWhenUsed/>
    <w:rsid w:val="004B5BA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B5BA2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4B5BA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4B5BA2"/>
    <w:rPr>
      <w:b/>
      <w:bCs/>
    </w:rPr>
  </w:style>
  <w:style w:type="character" w:customStyle="1" w:styleId="ae">
    <w:name w:val="コメント内容 (文字)"/>
    <w:basedOn w:val="ac"/>
    <w:link w:val="ad"/>
    <w:semiHidden/>
    <w:rsid w:val="004B5BA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8CAF-BC20-446E-8821-18AE0DFD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1803</Words>
  <Characters>449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2024-11-15T01:39:00Z</dcterms:created>
  <dcterms:modified xsi:type="dcterms:W3CDTF">2024-11-27T02:24:00Z</dcterms:modified>
</cp:coreProperties>
</file>