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273B" w14:textId="77777777" w:rsidR="00802993" w:rsidRPr="008756BC" w:rsidRDefault="00802993" w:rsidP="00802993">
      <w:pPr>
        <w:jc w:val="center"/>
        <w:rPr>
          <w:rFonts w:ascii="UD デジタル 教科書体 NK-B" w:eastAsia="UD デジタル 教科書体 NK-B"/>
          <w:b/>
          <w:color w:val="000000" w:themeColor="text1"/>
          <w:sz w:val="22"/>
        </w:rPr>
      </w:pPr>
      <w:r w:rsidRPr="008756BC">
        <w:rPr>
          <w:rFonts w:ascii="UD デジタル 教科書体 NK-B" w:eastAsia="UD デジタル 教科書体 NK-B" w:hint="eastAsia"/>
          <w:noProof/>
          <w:color w:val="000000" w:themeColor="text1"/>
          <w:sz w:val="32"/>
        </w:rPr>
        <mc:AlternateContent>
          <mc:Choice Requires="wps">
            <w:drawing>
              <wp:anchor distT="0" distB="0" distL="114300" distR="114300" simplePos="0" relativeHeight="251659264" behindDoc="0" locked="0" layoutInCell="1" allowOverlap="1" wp14:anchorId="2E1F82D2" wp14:editId="09EA8709">
                <wp:simplePos x="0" y="0"/>
                <wp:positionH relativeFrom="column">
                  <wp:posOffset>-22225</wp:posOffset>
                </wp:positionH>
                <wp:positionV relativeFrom="paragraph">
                  <wp:posOffset>209550</wp:posOffset>
                </wp:positionV>
                <wp:extent cx="5476875" cy="485775"/>
                <wp:effectExtent l="19050" t="19050" r="28575" b="28575"/>
                <wp:wrapNone/>
                <wp:docPr id="86" name="横巻き 86"/>
                <wp:cNvGraphicFramePr/>
                <a:graphic xmlns:a="http://schemas.openxmlformats.org/drawingml/2006/main">
                  <a:graphicData uri="http://schemas.microsoft.com/office/word/2010/wordprocessingShape">
                    <wps:wsp>
                      <wps:cNvSpPr/>
                      <wps:spPr>
                        <a:xfrm>
                          <a:off x="0" y="0"/>
                          <a:ext cx="5476875" cy="485775"/>
                        </a:xfrm>
                        <a:prstGeom prst="horizontalScroll">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078D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86" o:spid="_x0000_s1026" type="#_x0000_t98" style="position:absolute;left:0;text-align:left;margin-left:-1.75pt;margin-top:16.5pt;width:431.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" filled="f" strokecolor="black [3213]" strokeweight="2.25pt"/>
            </w:pict>
          </mc:Fallback>
        </mc:AlternateContent>
      </w:r>
      <w:r w:rsidRPr="008756BC">
        <w:rPr>
          <w:rFonts w:ascii="UD デジタル 教科書体 NK-B" w:eastAsia="UD デジタル 教科書体 NK-B" w:hint="eastAsia"/>
          <w:b/>
          <w:color w:val="000000" w:themeColor="text1"/>
          <w:sz w:val="32"/>
        </w:rPr>
        <w:t>指導参考事例②</w:t>
      </w:r>
    </w:p>
    <w:p w14:paraId="2FA0C56C" w14:textId="77777777" w:rsidR="00802993" w:rsidRPr="008756BC" w:rsidRDefault="00802993" w:rsidP="00802993">
      <w:pPr>
        <w:tabs>
          <w:tab w:val="left" w:pos="2925"/>
        </w:tabs>
        <w:jc w:val="center"/>
        <w:rPr>
          <w:rFonts w:ascii="UD デジタル 教科書体 NK-B" w:eastAsia="UD デジタル 教科書体 NK-B"/>
          <w:b/>
          <w:color w:val="000000" w:themeColor="text1"/>
          <w:sz w:val="22"/>
        </w:rPr>
      </w:pPr>
      <w:r w:rsidRPr="008756BC">
        <w:rPr>
          <w:rFonts w:ascii="UD デジタル 教科書体 NK-B" w:eastAsia="UD デジタル 教科書体 NK-B" w:hint="eastAsia"/>
          <w:b/>
          <w:color w:val="000000" w:themeColor="text1"/>
          <w:sz w:val="32"/>
        </w:rPr>
        <w:t>テーマ　：　「大麻」が合法の国もあるらしい。</w:t>
      </w:r>
    </w:p>
    <w:p w14:paraId="45C2828C" w14:textId="77777777" w:rsidR="00802993" w:rsidRPr="008756BC" w:rsidRDefault="00802993" w:rsidP="00802993">
      <w:pPr>
        <w:rPr>
          <w:rFonts w:ascii="UD デジタル 教科書体 NK-B" w:eastAsia="UD デジタル 教科書体 NK-B"/>
          <w:color w:val="000000" w:themeColor="text1"/>
          <w:sz w:val="22"/>
        </w:rPr>
      </w:pPr>
    </w:p>
    <w:p w14:paraId="5217052F" w14:textId="77777777" w:rsidR="00802993" w:rsidRPr="008756BC" w:rsidRDefault="00802993" w:rsidP="00802993">
      <w:pPr>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１．目標</w:t>
      </w:r>
    </w:p>
    <w:p w14:paraId="582EAB1F" w14:textId="77777777" w:rsidR="00802993" w:rsidRPr="008756BC" w:rsidRDefault="00802993" w:rsidP="00802993">
      <w:pPr>
        <w:ind w:leftChars="150" w:left="425" w:hangingChars="50" w:hanging="11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◎「大麻」による健康被害について正しく理解する。</w:t>
      </w:r>
    </w:p>
    <w:p w14:paraId="1167B64E" w14:textId="77777777" w:rsidR="00802993" w:rsidRPr="008756BC" w:rsidRDefault="00802993" w:rsidP="00802993">
      <w:pPr>
        <w:ind w:leftChars="150" w:left="425" w:hangingChars="50" w:hanging="11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◎「大麻」が合法である国と日本との違いについて理解する。</w:t>
      </w:r>
    </w:p>
    <w:p w14:paraId="52C99358" w14:textId="77777777" w:rsidR="00802993" w:rsidRPr="008756BC" w:rsidRDefault="00802993" w:rsidP="00802993">
      <w:pPr>
        <w:ind w:leftChars="150" w:left="425" w:hangingChars="50" w:hanging="11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○実際に薬物の乱用を誘われたときにどのように断るか、自分の考えを持つ。</w:t>
      </w:r>
    </w:p>
    <w:p w14:paraId="1A267BFA" w14:textId="77777777" w:rsidR="00802993" w:rsidRPr="008756BC" w:rsidRDefault="00802993" w:rsidP="00802993">
      <w:pPr>
        <w:rPr>
          <w:rFonts w:ascii="UD デジタル 教科書体 NK-B" w:eastAsia="UD デジタル 教科書体 NK-B"/>
          <w:color w:val="000000" w:themeColor="text1"/>
          <w:sz w:val="22"/>
        </w:rPr>
      </w:pPr>
    </w:p>
    <w:p w14:paraId="516ED39A" w14:textId="77777777" w:rsidR="00802993" w:rsidRPr="008756BC" w:rsidRDefault="00802993" w:rsidP="00802993">
      <w:pPr>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２．ねらい</w:t>
      </w:r>
    </w:p>
    <w:p w14:paraId="23B8941D" w14:textId="77777777" w:rsidR="00802993" w:rsidRPr="008756BC" w:rsidRDefault="00802993" w:rsidP="00802993">
      <w:pPr>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 xml:space="preserve">　　１）「大麻」の作用について正しく理解する。</w:t>
      </w:r>
    </w:p>
    <w:p w14:paraId="7B16D5DA" w14:textId="77777777" w:rsidR="00802993" w:rsidRPr="008756BC" w:rsidRDefault="00802993" w:rsidP="00802993">
      <w:pPr>
        <w:ind w:left="880" w:hangingChars="400" w:hanging="88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 xml:space="preserve">　　　　　①「大麻」には脳に作用する成分（テトラヒドロカンナビノール：THC）が含まれており、乱用すると、脱力感に襲われたり、イライラしたり、不安になったり、精神障害を起こしやすくなったり、学習能力や知的機能の低下を引き起こす等、非常に有害な薬物である。</w:t>
      </w:r>
    </w:p>
    <w:p w14:paraId="36170AAD" w14:textId="77777777" w:rsidR="00802993" w:rsidRPr="008756BC" w:rsidRDefault="00802993" w:rsidP="00802993">
      <w:pPr>
        <w:ind w:left="880" w:hangingChars="400" w:hanging="88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 xml:space="preserve">　　　　　②「大麻」については、SNS等において、「身体への悪影響がない」「少量ならば依存性がない」等の誤った情報が流れている。実際には上記のような様々な悪影響を及ぼし、最初は少量でも徐々に使用量が増えてコントロールできなくなってしまったり、さらに刺激の強い覚醒剤等に手を出すようになることも多いことから、「ゲートウェイドラッグ」とも呼ばれる。</w:t>
      </w:r>
    </w:p>
    <w:p w14:paraId="2D0159B4" w14:textId="77777777" w:rsidR="00802993" w:rsidRPr="008756BC" w:rsidRDefault="00802993" w:rsidP="00802993">
      <w:pPr>
        <w:ind w:left="880" w:hangingChars="400" w:hanging="880"/>
        <w:rPr>
          <w:rFonts w:ascii="UD デジタル 教科書体 NK-B" w:eastAsia="UD デジタル 教科書体 NK-B"/>
          <w:color w:val="000000" w:themeColor="text1"/>
          <w:sz w:val="22"/>
        </w:rPr>
      </w:pPr>
    </w:p>
    <w:p w14:paraId="27DB137A" w14:textId="77777777" w:rsidR="00802993" w:rsidRPr="008756BC" w:rsidRDefault="00802993" w:rsidP="00802993">
      <w:pPr>
        <w:ind w:leftChars="138" w:left="510" w:hangingChars="100" w:hanging="22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２）「大麻」を乱用した場合の「身体的影響」「精神的影響」「社会的影響」について話し合い、知識を深める。</w:t>
      </w:r>
    </w:p>
    <w:p w14:paraId="1A86F4EE" w14:textId="77777777" w:rsidR="00802993" w:rsidRPr="008756BC" w:rsidRDefault="00802993" w:rsidP="00802993">
      <w:pPr>
        <w:ind w:leftChars="100" w:left="870" w:hangingChars="300" w:hanging="66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 xml:space="preserve">　　　①上記の身体的影響及び精神的影響だけでなく、それまでの学校生活や家庭生活が送れなくなる等、社会的影響も非常に大きいことを理解する。</w:t>
      </w:r>
    </w:p>
    <w:p w14:paraId="466F1E7C" w14:textId="77777777" w:rsidR="00802993" w:rsidRPr="008756BC" w:rsidRDefault="00802993" w:rsidP="00802993">
      <w:pPr>
        <w:ind w:firstLineChars="150" w:firstLine="330"/>
        <w:rPr>
          <w:rFonts w:ascii="UD デジタル 教科書体 NK-B" w:eastAsia="UD デジタル 教科書体 NK-B"/>
          <w:color w:val="000000" w:themeColor="text1"/>
          <w:sz w:val="22"/>
        </w:rPr>
      </w:pPr>
    </w:p>
    <w:p w14:paraId="2FF15496" w14:textId="77777777" w:rsidR="00802993" w:rsidRPr="008756BC" w:rsidRDefault="00802993" w:rsidP="00802993">
      <w:pPr>
        <w:ind w:firstLineChars="150" w:firstLine="330"/>
        <w:rPr>
          <w:rFonts w:ascii="UD デジタル 教科書体 NK-B" w:eastAsia="UD デジタル 教科書体 NK-B"/>
          <w:color w:val="000000" w:themeColor="text1"/>
          <w:sz w:val="22"/>
        </w:rPr>
      </w:pPr>
    </w:p>
    <w:p w14:paraId="5846DAA7" w14:textId="77777777" w:rsidR="00802993" w:rsidRPr="008756BC" w:rsidRDefault="00802993" w:rsidP="00802993">
      <w:pPr>
        <w:ind w:firstLineChars="150" w:firstLine="330"/>
        <w:rPr>
          <w:rFonts w:ascii="UD デジタル 教科書体 NK-B" w:eastAsia="UD デジタル 教科書体 NK-B"/>
          <w:color w:val="000000" w:themeColor="text1"/>
          <w:sz w:val="22"/>
        </w:rPr>
      </w:pPr>
    </w:p>
    <w:p w14:paraId="313F228B" w14:textId="77777777" w:rsidR="00802993" w:rsidRPr="008756BC" w:rsidRDefault="00802993" w:rsidP="00802993">
      <w:pPr>
        <w:ind w:firstLineChars="150" w:firstLine="330"/>
        <w:rPr>
          <w:rFonts w:ascii="UD デジタル 教科書体 NK-B" w:eastAsia="UD デジタル 教科書体 NK-B"/>
          <w:color w:val="000000" w:themeColor="text1"/>
          <w:sz w:val="22"/>
        </w:rPr>
      </w:pPr>
    </w:p>
    <w:p w14:paraId="5E1CFB39" w14:textId="77777777" w:rsidR="00802993" w:rsidRPr="008756BC" w:rsidRDefault="00802993" w:rsidP="00802993">
      <w:pPr>
        <w:ind w:firstLineChars="150" w:firstLine="33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lastRenderedPageBreak/>
        <w:t>３）「大麻」の使用が合法である国があることを前提に、日本との違いを理解する。</w:t>
      </w:r>
    </w:p>
    <w:p w14:paraId="18DE938C" w14:textId="77777777" w:rsidR="00802993" w:rsidRPr="008756BC" w:rsidRDefault="00802993" w:rsidP="00802993">
      <w:pPr>
        <w:ind w:leftChars="240" w:left="711" w:hangingChars="94" w:hanging="207"/>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①カナダ、ウルグアイ等の一部の国では、（医療目的ではない）大麻の使用を合法としている。その主な理由は、</w:t>
      </w:r>
    </w:p>
    <w:p w14:paraId="2DCF3388" w14:textId="77777777" w:rsidR="00802993" w:rsidRPr="008756BC" w:rsidRDefault="00802993" w:rsidP="00802993">
      <w:pPr>
        <w:ind w:firstLineChars="322" w:firstLine="708"/>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○既に多くの国民が大麻を乱用してしまっているため</w:t>
      </w:r>
    </w:p>
    <w:p w14:paraId="00F8C1CD" w14:textId="77777777" w:rsidR="00802993" w:rsidRPr="008756BC" w:rsidRDefault="00802993" w:rsidP="00802993">
      <w:pPr>
        <w:ind w:leftChars="450" w:left="945"/>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乱用者全員を逮捕することは現実的ではなく、ほとんどの国民が大麻を経験しない日本とは大きく事情が異なる。</w:t>
      </w:r>
    </w:p>
    <w:p w14:paraId="622F7D55" w14:textId="77777777" w:rsidR="00802993" w:rsidRPr="008756BC" w:rsidRDefault="00802993" w:rsidP="00802993">
      <w:pPr>
        <w:ind w:firstLineChars="150" w:firstLine="33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 xml:space="preserve">　　　○国が管理することにより、</w:t>
      </w:r>
      <w:r w:rsidRPr="008756BC">
        <w:rPr>
          <w:rFonts w:ascii="UD デジタル 教科書体 NK-B" w:eastAsia="UD デジタル 教科書体 NK-B"/>
          <w:color w:val="000000" w:themeColor="text1"/>
          <w:sz w:val="22"/>
        </w:rPr>
        <w:t>若年層の乱用</w:t>
      </w:r>
      <w:r w:rsidRPr="008756BC">
        <w:rPr>
          <w:rFonts w:ascii="UD デジタル 教科書体 NK-B" w:eastAsia="UD デジタル 教科書体 NK-B" w:hint="eastAsia"/>
          <w:color w:val="000000" w:themeColor="text1"/>
          <w:sz w:val="22"/>
        </w:rPr>
        <w:t>を防ぐため</w:t>
      </w:r>
    </w:p>
    <w:p w14:paraId="52E817FF" w14:textId="77777777" w:rsidR="00802993" w:rsidRPr="008756BC" w:rsidRDefault="00802993" w:rsidP="00802993">
      <w:pPr>
        <w:ind w:leftChars="450" w:left="945"/>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合法化して国が管理することにより、流通を制限できる。大麻の有害性の影響を大きく受ける若年層の所持や使用を合法としている国はありません。</w:t>
      </w:r>
    </w:p>
    <w:p w14:paraId="2CED6914" w14:textId="77777777" w:rsidR="00802993" w:rsidRPr="008756BC" w:rsidRDefault="00802993" w:rsidP="00802993">
      <w:pPr>
        <w:ind w:firstLineChars="322" w:firstLine="708"/>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○犯罪組織</w:t>
      </w:r>
      <w:r w:rsidRPr="008756BC">
        <w:rPr>
          <w:rFonts w:ascii="UD デジタル 教科書体 NK-B" w:eastAsia="UD デジタル 教科書体 NK-B"/>
          <w:color w:val="000000" w:themeColor="text1"/>
          <w:sz w:val="22"/>
        </w:rPr>
        <w:t>の資金源を断つ</w:t>
      </w:r>
      <w:r w:rsidRPr="008756BC">
        <w:rPr>
          <w:rFonts w:ascii="UD デジタル 教科書体 NK-B" w:eastAsia="UD デジタル 教科書体 NK-B" w:hint="eastAsia"/>
          <w:color w:val="000000" w:themeColor="text1"/>
          <w:sz w:val="22"/>
        </w:rPr>
        <w:t>とともに、安定的な</w:t>
      </w:r>
      <w:r w:rsidRPr="008756BC">
        <w:rPr>
          <w:rFonts w:ascii="UD デジタル 教科書体 NK-B" w:eastAsia="UD デジタル 教科書体 NK-B"/>
          <w:color w:val="000000" w:themeColor="text1"/>
          <w:sz w:val="22"/>
        </w:rPr>
        <w:t>税収が見込める</w:t>
      </w:r>
      <w:r w:rsidRPr="008756BC">
        <w:rPr>
          <w:rFonts w:ascii="UD デジタル 教科書体 NK-B" w:eastAsia="UD デジタル 教科書体 NK-B" w:hint="eastAsia"/>
          <w:color w:val="000000" w:themeColor="text1"/>
          <w:sz w:val="22"/>
        </w:rPr>
        <w:t>ため</w:t>
      </w:r>
    </w:p>
    <w:p w14:paraId="2AE4FD22" w14:textId="77777777" w:rsidR="00802993" w:rsidRPr="008756BC" w:rsidRDefault="00802993" w:rsidP="00802993">
      <w:pPr>
        <w:ind w:leftChars="450" w:left="945"/>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違法に流通する大麻による利益は犯罪組織のものとなる。合法化することにより税金が国などの収入となる。</w:t>
      </w:r>
    </w:p>
    <w:p w14:paraId="2DCFC52A" w14:textId="77777777" w:rsidR="00802993" w:rsidRPr="008756BC" w:rsidRDefault="00802993" w:rsidP="00802993">
      <w:pPr>
        <w:ind w:leftChars="250" w:left="745" w:hangingChars="100" w:hanging="220"/>
        <w:rPr>
          <w:rFonts w:ascii="UD デジタル 教科書体 NK-B" w:eastAsia="UD デジタル 教科書体 NK-B" w:hAnsi="ＭＳ ゴシック"/>
          <w:color w:val="000000" w:themeColor="text1"/>
          <w:sz w:val="22"/>
        </w:rPr>
      </w:pPr>
      <w:r w:rsidRPr="008756BC">
        <w:rPr>
          <w:rFonts w:ascii="UD デジタル 教科書体 NK-B" w:eastAsia="UD デジタル 教科書体 NK-B" w:hAnsi="ＭＳ ゴシック" w:hint="eastAsia"/>
          <w:color w:val="000000" w:themeColor="text1"/>
          <w:sz w:val="22"/>
        </w:rPr>
        <w:t>②社会情勢を勘案した上で、年齢制限、所持量制限、使用場所制限といった厳しい規制を設けた上で合法化したものであり、</w:t>
      </w:r>
      <w:r w:rsidRPr="008756BC">
        <w:rPr>
          <w:rFonts w:ascii="UD デジタル 教科書体 NK-B" w:eastAsia="UD デジタル 教科書体 NK-B" w:hAnsi="ＭＳ ゴシック" w:hint="eastAsia"/>
          <w:color w:val="000000" w:themeColor="text1"/>
          <w:sz w:val="22"/>
          <w:u w:val="wave"/>
        </w:rPr>
        <w:t>決して安全だから合法化したわけではない</w:t>
      </w:r>
      <w:r w:rsidRPr="008756BC">
        <w:rPr>
          <w:rFonts w:ascii="UD デジタル 教科書体 NK-B" w:eastAsia="UD デジタル 教科書体 NK-B" w:hAnsi="ＭＳ ゴシック" w:hint="eastAsia"/>
          <w:color w:val="000000" w:themeColor="text1"/>
          <w:sz w:val="22"/>
        </w:rPr>
        <w:t>。</w:t>
      </w:r>
    </w:p>
    <w:p w14:paraId="16CB9E7F" w14:textId="77777777" w:rsidR="00802993" w:rsidRPr="008756BC" w:rsidRDefault="00802993" w:rsidP="00802993">
      <w:pPr>
        <w:ind w:leftChars="250" w:left="745" w:hangingChars="100" w:hanging="220"/>
        <w:rPr>
          <w:rFonts w:ascii="UD デジタル 教科書体 NK-B" w:eastAsia="UD デジタル 教科書体 NK-B"/>
          <w:color w:val="000000" w:themeColor="text1"/>
          <w:sz w:val="22"/>
          <w:u w:val="wave"/>
        </w:rPr>
      </w:pPr>
      <w:r w:rsidRPr="008756BC">
        <w:rPr>
          <w:rFonts w:ascii="UD デジタル 教科書体 NK-B" w:eastAsia="UD デジタル 教科書体 NK-B" w:hAnsi="ＭＳ ゴシック" w:hint="eastAsia"/>
          <w:color w:val="000000" w:themeColor="text1"/>
          <w:sz w:val="22"/>
        </w:rPr>
        <w:t>③カナダ、アメリカ等においても未成年者による大麻の使用は認められておらず、</w:t>
      </w:r>
      <w:r w:rsidRPr="008756BC">
        <w:rPr>
          <w:rFonts w:ascii="UD デジタル 教科書体 NK-B" w:eastAsia="UD デジタル 教科書体 NK-B" w:hAnsi="ＭＳ ゴシック" w:hint="eastAsia"/>
          <w:color w:val="000000" w:themeColor="text1"/>
          <w:sz w:val="22"/>
          <w:u w:val="wave"/>
        </w:rPr>
        <w:t>未成年者による大麻の使用を合法化している国は現時点ではない。</w:t>
      </w:r>
    </w:p>
    <w:p w14:paraId="1C8C377E" w14:textId="77777777" w:rsidR="00802993" w:rsidRPr="008756BC" w:rsidRDefault="00802993" w:rsidP="00802993">
      <w:pPr>
        <w:rPr>
          <w:rFonts w:ascii="UD デジタル 教科書体 NK-B" w:eastAsia="UD デジタル 教科書体 NK-B"/>
          <w:color w:val="000000" w:themeColor="text1"/>
          <w:sz w:val="22"/>
        </w:rPr>
      </w:pPr>
    </w:p>
    <w:p w14:paraId="4A39AFF2" w14:textId="77777777" w:rsidR="00802993" w:rsidRPr="008756BC" w:rsidRDefault="00802993" w:rsidP="00802993">
      <w:pPr>
        <w:ind w:leftChars="150" w:left="645" w:right="-1" w:hangingChars="150" w:hanging="33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４）医療目的での大麻使用は多くの国で合法となっているが、嗜好目的（好み）での大麻使用を合法化しているのはごく一部の国であり、多くの国においては、法律により厳しく規制されている。</w:t>
      </w:r>
    </w:p>
    <w:p w14:paraId="221FA238" w14:textId="77777777" w:rsidR="00802993" w:rsidRPr="008756BC" w:rsidRDefault="00802993" w:rsidP="00802993">
      <w:pPr>
        <w:rPr>
          <w:rFonts w:ascii="UD デジタル 教科書体 NK-B" w:eastAsia="UD デジタル 教科書体 NK-B"/>
          <w:color w:val="000000" w:themeColor="text1"/>
          <w:sz w:val="22"/>
        </w:rPr>
      </w:pPr>
    </w:p>
    <w:p w14:paraId="329F06E0" w14:textId="77777777" w:rsidR="00802993" w:rsidRPr="008756BC" w:rsidRDefault="00802993" w:rsidP="00802993">
      <w:pPr>
        <w:ind w:leftChars="150" w:left="645" w:right="-1" w:hangingChars="150" w:hanging="33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５）実際に誘われた場合の「断り方」をひとつでも多く考える。課題を自分事ととらえて自身で考え、他者の意見を聞いて自分の考えを深める。</w:t>
      </w:r>
    </w:p>
    <w:p w14:paraId="19D7929F" w14:textId="77777777" w:rsidR="00802993" w:rsidRPr="008756BC" w:rsidRDefault="00802993" w:rsidP="00802993">
      <w:pPr>
        <w:ind w:leftChars="300" w:left="850" w:hangingChars="100" w:hanging="220"/>
        <w:rPr>
          <w:rFonts w:ascii="Segoe UI Symbol" w:eastAsia="UD デジタル 教科書体 NK-B" w:hAnsi="Segoe UI Symbol" w:cs="Segoe UI Symbol"/>
          <w:color w:val="000000" w:themeColor="text1"/>
          <w:sz w:val="22"/>
        </w:rPr>
      </w:pPr>
      <w:r w:rsidRPr="008756BC">
        <w:rPr>
          <w:rFonts w:ascii="UD デジタル 教科書体 NK-B" w:eastAsia="UD デジタル 教科書体 NK-B" w:hAnsi="ＭＳ ゴシック" w:hint="eastAsia"/>
          <w:color w:val="000000" w:themeColor="text1"/>
          <w:sz w:val="22"/>
        </w:rPr>
        <w:t>●「仲間外れにされるかも」「仲の良い友達だから断りづらい」と思うかもしれないが、心身に悪影響を及ぼすものを勧める人は、本当の仲間でも友達でもないことを理解する。</w:t>
      </w:r>
    </w:p>
    <w:p w14:paraId="7E20B008" w14:textId="77777777" w:rsidR="00802993" w:rsidRPr="008756BC" w:rsidRDefault="00802993" w:rsidP="00802993">
      <w:pPr>
        <w:ind w:left="785" w:hangingChars="357" w:hanging="785"/>
        <w:rPr>
          <w:rFonts w:ascii="Segoe UI Symbol" w:eastAsia="UD デジタル 教科書体 NK-B" w:hAnsi="Segoe UI Symbol" w:cs="Segoe UI Symbol"/>
          <w:color w:val="000000" w:themeColor="text1"/>
          <w:sz w:val="22"/>
        </w:rPr>
      </w:pPr>
      <w:r w:rsidRPr="008756BC">
        <w:rPr>
          <w:rFonts w:ascii="Segoe UI Symbol" w:eastAsia="UD デジタル 教科書体 NK-B" w:hAnsi="Segoe UI Symbol" w:cs="Segoe UI Symbol" w:hint="eastAsia"/>
          <w:color w:val="000000" w:themeColor="text1"/>
          <w:sz w:val="22"/>
        </w:rPr>
        <w:t xml:space="preserve">　　　　　●「はっきり、きっぱり」断ると相手が諦める可能性が高くなる。</w:t>
      </w:r>
    </w:p>
    <w:p w14:paraId="470E0DAE" w14:textId="77777777" w:rsidR="00802993" w:rsidRPr="008756BC" w:rsidRDefault="00802993" w:rsidP="00802993">
      <w:pPr>
        <w:ind w:leftChars="178" w:left="594" w:hangingChars="100" w:hanging="220"/>
        <w:rPr>
          <w:rFonts w:ascii="Segoe UI Symbol" w:eastAsia="UD デジタル 教科書体 NK-B" w:hAnsi="Segoe UI Symbol" w:cs="Segoe UI Symbol"/>
          <w:color w:val="000000" w:themeColor="text1"/>
          <w:sz w:val="22"/>
        </w:rPr>
      </w:pPr>
      <w:r w:rsidRPr="008756BC">
        <w:rPr>
          <w:rFonts w:ascii="Segoe UI Symbol" w:eastAsia="UD デジタル 教科書体 NK-B" w:hAnsi="Segoe UI Symbol" w:cs="Segoe UI Symbol" w:hint="eastAsia"/>
          <w:color w:val="000000" w:themeColor="text1"/>
          <w:sz w:val="22"/>
        </w:rPr>
        <w:t xml:space="preserve">　　●言葉で断れない場合、少しでも早くその場から立ち去ることが重要。</w:t>
      </w:r>
    </w:p>
    <w:p w14:paraId="012F9FE9" w14:textId="77777777" w:rsidR="00802993" w:rsidRPr="008756BC" w:rsidRDefault="00802993" w:rsidP="00802993">
      <w:pPr>
        <w:ind w:leftChars="150" w:left="535" w:hangingChars="100" w:hanging="22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lastRenderedPageBreak/>
        <w:t>６）「大麻」をはじめとする薬物乱用は１回でもダメ。１回の過ちで、自分の夢や希望をつかめなくなる恐れがあることを理解する。</w:t>
      </w:r>
    </w:p>
    <w:p w14:paraId="1B165D00" w14:textId="77777777" w:rsidR="00802993" w:rsidRPr="008756BC" w:rsidRDefault="00802993" w:rsidP="00802993">
      <w:pPr>
        <w:ind w:leftChars="100" w:left="760" w:hangingChars="250" w:hanging="550"/>
        <w:rPr>
          <w:rFonts w:ascii="UD デジタル 教科書体 NK-B" w:eastAsia="UD デジタル 教科書体 NK-B"/>
          <w:color w:val="000000" w:themeColor="text1"/>
          <w:sz w:val="22"/>
        </w:rPr>
      </w:pPr>
    </w:p>
    <w:p w14:paraId="43FA9B0C" w14:textId="77777777" w:rsidR="00802993" w:rsidRPr="008756BC" w:rsidRDefault="00802993" w:rsidP="00802993">
      <w:pPr>
        <w:ind w:leftChars="100" w:left="810" w:hangingChars="250" w:hanging="600"/>
        <w:rPr>
          <w:rFonts w:ascii="UD デジタル 教科書体 NK-B" w:eastAsia="UD デジタル 教科書体 NK-B"/>
          <w:color w:val="000000" w:themeColor="text1"/>
          <w:sz w:val="22"/>
        </w:rPr>
      </w:pPr>
      <w:r w:rsidRPr="008756BC">
        <w:rPr>
          <w:rFonts w:ascii="UD デジタル 教科書体 NK-B" w:eastAsia="UD デジタル 教科書体 NK-B"/>
          <w:noProof/>
          <w:color w:val="000000" w:themeColor="text1"/>
          <w:sz w:val="24"/>
          <w:szCs w:val="24"/>
        </w:rPr>
        <mc:AlternateContent>
          <mc:Choice Requires="wps">
            <w:drawing>
              <wp:anchor distT="0" distB="0" distL="114300" distR="114300" simplePos="0" relativeHeight="251660288" behindDoc="0" locked="0" layoutInCell="1" allowOverlap="1" wp14:anchorId="054B2875" wp14:editId="2F5BCF38">
                <wp:simplePos x="0" y="0"/>
                <wp:positionH relativeFrom="column">
                  <wp:posOffset>81915</wp:posOffset>
                </wp:positionH>
                <wp:positionV relativeFrom="paragraph">
                  <wp:posOffset>129540</wp:posOffset>
                </wp:positionV>
                <wp:extent cx="5457825" cy="2867025"/>
                <wp:effectExtent l="0" t="0" r="28575" b="28575"/>
                <wp:wrapNone/>
                <wp:docPr id="59" name="テキスト ボックス 59"/>
                <wp:cNvGraphicFramePr/>
                <a:graphic xmlns:a="http://schemas.openxmlformats.org/drawingml/2006/main">
                  <a:graphicData uri="http://schemas.microsoft.com/office/word/2010/wordprocessingShape">
                    <wps:wsp>
                      <wps:cNvSpPr txBox="1"/>
                      <wps:spPr>
                        <a:xfrm>
                          <a:off x="0" y="0"/>
                          <a:ext cx="5457825" cy="2867025"/>
                        </a:xfrm>
                        <a:prstGeom prst="rect">
                          <a:avLst/>
                        </a:prstGeom>
                        <a:solidFill>
                          <a:schemeClr val="lt1"/>
                        </a:solidFill>
                        <a:ln w="15875" cap="rnd" cmpd="dbl">
                          <a:solidFill>
                            <a:srgbClr val="0070C0"/>
                          </a:solidFill>
                          <a:prstDash val="sysDash"/>
                          <a:round/>
                        </a:ln>
                      </wps:spPr>
                      <wps:txbx>
                        <w:txbxContent>
                          <w:p w14:paraId="7D54AFDF" w14:textId="77777777" w:rsidR="00802993" w:rsidRDefault="00802993" w:rsidP="00802993">
                            <w:pPr>
                              <w:rPr>
                                <w:rFonts w:ascii="UD デジタル 教科書体 NK-B" w:eastAsia="UD デジタル 教科書体 NK-B"/>
                                <w:sz w:val="22"/>
                              </w:rPr>
                            </w:pPr>
                            <w:r>
                              <w:rPr>
                                <w:rFonts w:ascii="UD デジタル 教科書体 NK-B" w:eastAsia="UD デジタル 教科書体 NK-B" w:hint="eastAsia"/>
                                <w:sz w:val="22"/>
                              </w:rPr>
                              <w:t>【具体例：カナダの場合】</w:t>
                            </w:r>
                          </w:p>
                          <w:p w14:paraId="34EBF91F" w14:textId="77777777" w:rsidR="00802993" w:rsidRDefault="00802993" w:rsidP="00802993">
                            <w:pPr>
                              <w:ind w:left="220" w:rightChars="-100" w:right="-210" w:hangingChars="100" w:hanging="220"/>
                              <w:jc w:val="left"/>
                              <w:rPr>
                                <w:rFonts w:ascii="UD デジタル 教科書体 NK-B" w:eastAsia="UD デジタル 教科書体 NK-B"/>
                                <w:sz w:val="22"/>
                              </w:rPr>
                            </w:pPr>
                            <w:r>
                              <w:rPr>
                                <w:rFonts w:ascii="UD デジタル 教科書体 NK-B" w:eastAsia="UD デジタル 教科書体 NK-B" w:hint="eastAsia"/>
                                <w:sz w:val="22"/>
                              </w:rPr>
                              <w:t>○2018年、カナダで大麻が合法化された。大麻を国家が管理することにより、若年層の乱用を防ぐ、大麻の販売による資金が犯罪組織に渡らないようにする、安定的な税収が見込める、等の目的で合法化に踏み切った。</w:t>
                            </w:r>
                          </w:p>
                          <w:p w14:paraId="5BC0DE85" w14:textId="77777777" w:rsidR="00802993" w:rsidRPr="00B94491" w:rsidRDefault="00802993" w:rsidP="00802993">
                            <w:pPr>
                              <w:ind w:left="220" w:rightChars="-68" w:right="-143" w:hangingChars="100" w:hanging="220"/>
                              <w:rPr>
                                <w:rFonts w:ascii="UD デジタル 教科書体 NK-B" w:eastAsia="UD デジタル 教科書体 NK-B"/>
                                <w:sz w:val="22"/>
                              </w:rPr>
                            </w:pPr>
                            <w:r>
                              <w:rPr>
                                <w:rFonts w:ascii="UD デジタル 教科書体 NK-B" w:eastAsia="UD デジタル 教科書体 NK-B" w:hint="eastAsia"/>
                                <w:sz w:val="22"/>
                              </w:rPr>
                              <w:t>○合法化の最も大きな理由として、生涯で大麻を経験</w:t>
                            </w:r>
                            <w:r>
                              <w:rPr>
                                <w:rFonts w:ascii="UD デジタル 教科書体 NK-B" w:eastAsia="UD デジタル 教科書体 NK-B"/>
                                <w:sz w:val="22"/>
                              </w:rPr>
                              <w:t>する人の割合</w:t>
                            </w:r>
                            <w:r>
                              <w:rPr>
                                <w:rFonts w:ascii="UD デジタル 教科書体 NK-B" w:eastAsia="UD デジタル 教科書体 NK-B" w:hint="eastAsia"/>
                                <w:sz w:val="22"/>
                              </w:rPr>
                              <w:t>（</w:t>
                            </w:r>
                            <w:r w:rsidRPr="00C50FED">
                              <w:rPr>
                                <w:rFonts w:ascii="UD デジタル 教科書体 NK-B" w:eastAsia="UD デジタル 教科書体 NK-B" w:hint="eastAsia"/>
                                <w:sz w:val="22"/>
                                <w:u w:val="single"/>
                              </w:rPr>
                              <w:t>生涯経験率</w:t>
                            </w:r>
                            <w:r w:rsidRPr="00B94491">
                              <w:rPr>
                                <w:rFonts w:ascii="UD デジタル 教科書体 NK-B" w:eastAsia="UD デジタル 教科書体 NK-B" w:hint="eastAsia"/>
                                <w:sz w:val="22"/>
                              </w:rPr>
                              <w:t>）の</w:t>
                            </w:r>
                            <w:r>
                              <w:rPr>
                                <w:rFonts w:ascii="UD デジタル 教科書体 NK-B" w:eastAsia="UD デジタル 教科書体 NK-B" w:hint="eastAsia"/>
                                <w:sz w:val="22"/>
                              </w:rPr>
                              <w:t>違いがある。１５歳以上のカナダ人の４1.5％が、これまでに１回でも大麻を経験したことがあると回答している。一方で、１５～６４歳の日本人のうち、大麻を１回でも経験したことがあるのは1.4％とのデータがある。カナダで乱用者全員を逮捕するのは現実的ではなく、日本とは社会情勢が全く異なる。　（出典：厚生労働省、現在の薬物乱用の状況、2017年）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B2875" id="_x0000_t202" coordsize="21600,21600" o:spt="202" path="m,l,21600r21600,l21600,xe">
                <v:stroke joinstyle="miter"/>
                <v:path gradientshapeok="t" o:connecttype="rect"/>
              </v:shapetype>
              <v:shape id="テキスト ボックス 59" o:spid="_x0000_s1026" type="#_x0000_t202" style="position:absolute;left:0;text-align:left;margin-left:6.45pt;margin-top:10.2pt;width:429.75pt;height:2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" fillcolor="white [3201]" strokecolor="#0070c0" strokeweight="1.25pt">
                <v:stroke dashstyle="3 1" linestyle="thinThin" joinstyle="round" endcap="round"/>
                <v:textbox>
                  <w:txbxContent>
                    <w:p w14:paraId="7D54AFDF" w14:textId="77777777" w:rsidR="00802993" w:rsidRDefault="00802993" w:rsidP="00802993">
                      <w:pPr>
                        <w:rPr>
                          <w:rFonts w:ascii="UD デジタル 教科書体 NK-B" w:eastAsia="UD デジタル 教科書体 NK-B"/>
                          <w:sz w:val="22"/>
                        </w:rPr>
                      </w:pPr>
                      <w:r>
                        <w:rPr>
                          <w:rFonts w:ascii="UD デジタル 教科書体 NK-B" w:eastAsia="UD デジタル 教科書体 NK-B" w:hint="eastAsia"/>
                          <w:sz w:val="22"/>
                        </w:rPr>
                        <w:t>【具体例：カナダの場合】</w:t>
                      </w:r>
                    </w:p>
                    <w:p w14:paraId="34EBF91F" w14:textId="77777777" w:rsidR="00802993" w:rsidRDefault="00802993" w:rsidP="00802993">
                      <w:pPr>
                        <w:ind w:left="220" w:rightChars="-100" w:right="-210" w:hangingChars="100" w:hanging="220"/>
                        <w:jc w:val="left"/>
                        <w:rPr>
                          <w:rFonts w:ascii="UD デジタル 教科書体 NK-B" w:eastAsia="UD デジタル 教科書体 NK-B"/>
                          <w:sz w:val="22"/>
                        </w:rPr>
                      </w:pPr>
                      <w:r>
                        <w:rPr>
                          <w:rFonts w:ascii="UD デジタル 教科書体 NK-B" w:eastAsia="UD デジタル 教科書体 NK-B" w:hint="eastAsia"/>
                          <w:sz w:val="22"/>
                        </w:rPr>
                        <w:t>○2018年、カナダで大麻が合法化された。大麻を国家が管理することにより、若年層の乱用を防ぐ、大麻の販売による資金が犯罪組織に渡らないようにする、安定的な税収が見込める、等の目的で合法化に踏み切った。</w:t>
                      </w:r>
                    </w:p>
                    <w:p w14:paraId="5BC0DE85" w14:textId="77777777" w:rsidR="00802993" w:rsidRPr="00B94491" w:rsidRDefault="00802993" w:rsidP="00802993">
                      <w:pPr>
                        <w:ind w:left="220" w:rightChars="-68" w:right="-143" w:hangingChars="100" w:hanging="220"/>
                        <w:rPr>
                          <w:rFonts w:ascii="UD デジタル 教科書体 NK-B" w:eastAsia="UD デジタル 教科書体 NK-B"/>
                          <w:sz w:val="22"/>
                        </w:rPr>
                      </w:pPr>
                      <w:r>
                        <w:rPr>
                          <w:rFonts w:ascii="UD デジタル 教科書体 NK-B" w:eastAsia="UD デジタル 教科書体 NK-B" w:hint="eastAsia"/>
                          <w:sz w:val="22"/>
                        </w:rPr>
                        <w:t>○合法化の最も大きな理由として、生涯で大麻を経験</w:t>
                      </w:r>
                      <w:r>
                        <w:rPr>
                          <w:rFonts w:ascii="UD デジタル 教科書体 NK-B" w:eastAsia="UD デジタル 教科書体 NK-B"/>
                          <w:sz w:val="22"/>
                        </w:rPr>
                        <w:t>する人の割合</w:t>
                      </w:r>
                      <w:r>
                        <w:rPr>
                          <w:rFonts w:ascii="UD デジタル 教科書体 NK-B" w:eastAsia="UD デジタル 教科書体 NK-B" w:hint="eastAsia"/>
                          <w:sz w:val="22"/>
                        </w:rPr>
                        <w:t>（</w:t>
                      </w:r>
                      <w:r w:rsidRPr="00C50FED">
                        <w:rPr>
                          <w:rFonts w:ascii="UD デジタル 教科書体 NK-B" w:eastAsia="UD デジタル 教科書体 NK-B" w:hint="eastAsia"/>
                          <w:sz w:val="22"/>
                          <w:u w:val="single"/>
                        </w:rPr>
                        <w:t>生涯経験率</w:t>
                      </w:r>
                      <w:r w:rsidRPr="00B94491">
                        <w:rPr>
                          <w:rFonts w:ascii="UD デジタル 教科書体 NK-B" w:eastAsia="UD デジタル 教科書体 NK-B" w:hint="eastAsia"/>
                          <w:sz w:val="22"/>
                        </w:rPr>
                        <w:t>）の</w:t>
                      </w:r>
                      <w:r>
                        <w:rPr>
                          <w:rFonts w:ascii="UD デジタル 教科書体 NK-B" w:eastAsia="UD デジタル 教科書体 NK-B" w:hint="eastAsia"/>
                          <w:sz w:val="22"/>
                        </w:rPr>
                        <w:t>違いがある。１５歳以上のカナダ人の４1.5％が、これまでに１回でも大麻を経験したことがあると回答している。一方で、１５～６４歳の日本人のうち、大麻を１回でも経験したことがあるのは1.4％とのデータがある。カナダで乱用者全員を逮捕するのは現実的ではなく、日本とは社会情勢が全く異なる。　（出典：厚生労働省、現在の薬物乱用の状況、2017年）</w:t>
                      </w:r>
                    </w:p>
                  </w:txbxContent>
                </v:textbox>
              </v:shape>
            </w:pict>
          </mc:Fallback>
        </mc:AlternateContent>
      </w:r>
    </w:p>
    <w:p w14:paraId="001AFCBC" w14:textId="77777777" w:rsidR="00802993" w:rsidRPr="008756BC" w:rsidRDefault="00802993" w:rsidP="00802993">
      <w:pPr>
        <w:ind w:leftChars="100" w:left="760" w:hangingChars="250" w:hanging="550"/>
        <w:rPr>
          <w:rFonts w:ascii="UD デジタル 教科書体 NK-B" w:eastAsia="UD デジタル 教科書体 NK-B"/>
          <w:color w:val="000000" w:themeColor="text1"/>
          <w:sz w:val="22"/>
        </w:rPr>
      </w:pPr>
    </w:p>
    <w:p w14:paraId="265E5A2B" w14:textId="77777777" w:rsidR="00802993" w:rsidRPr="008756BC" w:rsidRDefault="00802993" w:rsidP="00802993">
      <w:pPr>
        <w:ind w:leftChars="100" w:left="760" w:hangingChars="250" w:hanging="550"/>
        <w:rPr>
          <w:rFonts w:ascii="UD デジタル 教科書体 NK-B" w:eastAsia="UD デジタル 教科書体 NK-B"/>
          <w:color w:val="000000" w:themeColor="text1"/>
          <w:sz w:val="22"/>
        </w:rPr>
      </w:pPr>
    </w:p>
    <w:p w14:paraId="0CB5DAFF" w14:textId="77777777" w:rsidR="00802993" w:rsidRPr="008756BC" w:rsidRDefault="00802993" w:rsidP="00802993">
      <w:pPr>
        <w:ind w:leftChars="100" w:left="760" w:hangingChars="250" w:hanging="550"/>
        <w:rPr>
          <w:rFonts w:ascii="UD デジタル 教科書体 NK-B" w:eastAsia="UD デジタル 教科書体 NK-B"/>
          <w:color w:val="000000" w:themeColor="text1"/>
          <w:sz w:val="22"/>
        </w:rPr>
      </w:pPr>
    </w:p>
    <w:p w14:paraId="379F336A" w14:textId="77777777" w:rsidR="00802993" w:rsidRPr="008756BC" w:rsidRDefault="00802993" w:rsidP="00802993">
      <w:pPr>
        <w:ind w:leftChars="100" w:left="760" w:hangingChars="250" w:hanging="550"/>
        <w:rPr>
          <w:rFonts w:ascii="UD デジタル 教科書体 NK-B" w:eastAsia="UD デジタル 教科書体 NK-B"/>
          <w:color w:val="000000" w:themeColor="text1"/>
          <w:sz w:val="22"/>
        </w:rPr>
      </w:pPr>
    </w:p>
    <w:p w14:paraId="71844DFC" w14:textId="77777777" w:rsidR="00802993" w:rsidRPr="008756BC" w:rsidRDefault="00802993" w:rsidP="00802993">
      <w:pPr>
        <w:ind w:leftChars="550" w:left="1155" w:rightChars="-68" w:right="-143"/>
        <w:rPr>
          <w:rFonts w:ascii="UD デジタル 教科書体 NK-B" w:eastAsia="UD デジタル 教科書体 NK-B"/>
          <w:color w:val="000000" w:themeColor="text1"/>
          <w:sz w:val="22"/>
        </w:rPr>
      </w:pPr>
    </w:p>
    <w:p w14:paraId="7BB0ACA3" w14:textId="77777777" w:rsidR="00802993" w:rsidRPr="008756BC" w:rsidRDefault="00802993" w:rsidP="00802993">
      <w:pPr>
        <w:rPr>
          <w:rFonts w:ascii="UD デジタル 教科書体 NK-B" w:eastAsia="UD デジタル 教科書体 NK-B"/>
          <w:color w:val="000000" w:themeColor="text1"/>
          <w:sz w:val="22"/>
        </w:rPr>
      </w:pPr>
    </w:p>
    <w:p w14:paraId="43DBDF3A" w14:textId="77777777" w:rsidR="00802993" w:rsidRPr="008756BC" w:rsidRDefault="00802993" w:rsidP="00802993">
      <w:pPr>
        <w:ind w:leftChars="178" w:left="594" w:hangingChars="100" w:hanging="220"/>
        <w:rPr>
          <w:rFonts w:ascii="UD デジタル 教科書体 NK-B" w:eastAsia="UD デジタル 教科書体 NK-B"/>
          <w:color w:val="000000" w:themeColor="text1"/>
          <w:sz w:val="22"/>
        </w:rPr>
      </w:pPr>
    </w:p>
    <w:p w14:paraId="650F9134" w14:textId="77777777" w:rsidR="00802993" w:rsidRPr="008756BC" w:rsidRDefault="00802993" w:rsidP="00802993">
      <w:pPr>
        <w:ind w:leftChars="138" w:left="510" w:hangingChars="100" w:hanging="220"/>
        <w:rPr>
          <w:rFonts w:ascii="UD デジタル 教科書体 NK-B" w:eastAsia="UD デジタル 教科書体 NK-B"/>
          <w:color w:val="000000" w:themeColor="text1"/>
          <w:sz w:val="22"/>
        </w:rPr>
      </w:pPr>
    </w:p>
    <w:p w14:paraId="21426FA1" w14:textId="77777777" w:rsidR="00802993" w:rsidRPr="008756BC" w:rsidRDefault="00802993" w:rsidP="00802993">
      <w:pPr>
        <w:widowControl/>
        <w:jc w:val="left"/>
        <w:rPr>
          <w:rFonts w:ascii="Segoe UI Symbol" w:eastAsia="UD デジタル 教科書体 NK-B" w:hAnsi="Segoe UI Symbol" w:cs="Segoe UI Symbol"/>
          <w:color w:val="000000" w:themeColor="text1"/>
          <w:sz w:val="28"/>
          <w:szCs w:val="24"/>
        </w:rPr>
      </w:pPr>
    </w:p>
    <w:p w14:paraId="0CC13102" w14:textId="77777777" w:rsidR="00802993" w:rsidRPr="008756BC" w:rsidRDefault="00802993" w:rsidP="00802993">
      <w:pPr>
        <w:widowControl/>
        <w:jc w:val="left"/>
        <w:rPr>
          <w:rFonts w:ascii="Segoe UI Symbol" w:eastAsia="UD デジタル 教科書体 NK-B" w:hAnsi="Segoe UI Symbol" w:cs="Segoe UI Symbol"/>
          <w:color w:val="000000" w:themeColor="text1"/>
          <w:sz w:val="28"/>
          <w:szCs w:val="24"/>
        </w:rPr>
      </w:pPr>
      <w:r w:rsidRPr="008756BC">
        <w:rPr>
          <w:rFonts w:ascii="UD デジタル 教科書体 NK-B" w:eastAsia="UD デジタル 教科書体 NK-B"/>
          <w:noProof/>
          <w:color w:val="000000" w:themeColor="text1"/>
          <w:sz w:val="24"/>
          <w:szCs w:val="24"/>
        </w:rPr>
        <mc:AlternateContent>
          <mc:Choice Requires="wps">
            <w:drawing>
              <wp:anchor distT="0" distB="0" distL="114300" distR="114300" simplePos="0" relativeHeight="251661312" behindDoc="0" locked="0" layoutInCell="1" allowOverlap="1" wp14:anchorId="70297274" wp14:editId="0118C78D">
                <wp:simplePos x="0" y="0"/>
                <wp:positionH relativeFrom="column">
                  <wp:posOffset>53340</wp:posOffset>
                </wp:positionH>
                <wp:positionV relativeFrom="paragraph">
                  <wp:posOffset>94615</wp:posOffset>
                </wp:positionV>
                <wp:extent cx="5486400" cy="3486150"/>
                <wp:effectExtent l="0" t="0" r="19050" b="19050"/>
                <wp:wrapNone/>
                <wp:docPr id="80" name="テキスト ボックス 80"/>
                <wp:cNvGraphicFramePr/>
                <a:graphic xmlns:a="http://schemas.openxmlformats.org/drawingml/2006/main">
                  <a:graphicData uri="http://schemas.microsoft.com/office/word/2010/wordprocessingShape">
                    <wps:wsp>
                      <wps:cNvSpPr txBox="1"/>
                      <wps:spPr>
                        <a:xfrm>
                          <a:off x="0" y="0"/>
                          <a:ext cx="5486400" cy="3486150"/>
                        </a:xfrm>
                        <a:prstGeom prst="rect">
                          <a:avLst/>
                        </a:prstGeom>
                        <a:solidFill>
                          <a:schemeClr val="lt1"/>
                        </a:solidFill>
                        <a:ln w="15875" cap="rnd" cmpd="dbl">
                          <a:solidFill>
                            <a:srgbClr val="0070C0"/>
                          </a:solidFill>
                          <a:prstDash val="sysDash"/>
                          <a:round/>
                        </a:ln>
                      </wps:spPr>
                      <wps:txbx>
                        <w:txbxContent>
                          <w:p w14:paraId="1125805E" w14:textId="77777777" w:rsidR="00802993" w:rsidRDefault="00802993" w:rsidP="00802993">
                            <w:pPr>
                              <w:ind w:rightChars="-203" w:right="-426"/>
                              <w:rPr>
                                <w:rFonts w:ascii="UD デジタル 教科書体 NK-B" w:eastAsia="UD デジタル 教科書体 NK-B"/>
                                <w:sz w:val="22"/>
                              </w:rPr>
                            </w:pPr>
                            <w:r>
                              <w:rPr>
                                <w:rFonts w:ascii="UD デジタル 教科書体 NK-B" w:eastAsia="UD デジタル 教科書体 NK-B" w:hint="eastAsia"/>
                                <w:sz w:val="22"/>
                              </w:rPr>
                              <w:t>【具体例：アメリカの場合】</w:t>
                            </w:r>
                          </w:p>
                          <w:p w14:paraId="66BA46C6" w14:textId="77777777" w:rsidR="00802993" w:rsidRDefault="00802993" w:rsidP="00802993">
                            <w:pPr>
                              <w:rPr>
                                <w:rFonts w:ascii="UD デジタル 教科書体 NK-B" w:eastAsia="UD デジタル 教科書体 NK-B"/>
                                <w:sz w:val="22"/>
                              </w:rPr>
                            </w:pPr>
                            <w:r>
                              <w:rPr>
                                <w:rFonts w:ascii="UD デジタル 教科書体 NK-B" w:eastAsia="UD デジタル 教科書体 NK-B" w:hint="eastAsia"/>
                                <w:sz w:val="22"/>
                              </w:rPr>
                              <w:t>○アメリカの一部の州でも大麻の使用を合法化している。その主な目的は、</w:t>
                            </w:r>
                          </w:p>
                          <w:p w14:paraId="133A15B7" w14:textId="77777777" w:rsidR="00802993" w:rsidRDefault="00802993" w:rsidP="00802993">
                            <w:pPr>
                              <w:ind w:rightChars="-135" w:right="-283" w:firstLineChars="100" w:firstLine="220"/>
                              <w:rPr>
                                <w:rFonts w:ascii="UD デジタル 教科書体 NK-B" w:eastAsia="UD デジタル 教科書体 NK-B" w:hAnsi="ＭＳ ゴシック"/>
                                <w:sz w:val="22"/>
                              </w:rPr>
                            </w:pPr>
                            <w:r>
                              <w:rPr>
                                <w:rFonts w:ascii="UD デジタル 教科書体 NK-B" w:eastAsia="UD デジタル 教科書体 NK-B" w:hAnsi="ＭＳ ゴシック" w:hint="eastAsia"/>
                                <w:sz w:val="22"/>
                              </w:rPr>
                              <w:t>・栽培と販売に課税して</w:t>
                            </w:r>
                            <w:r w:rsidRPr="0098500A">
                              <w:rPr>
                                <w:rFonts w:ascii="UD デジタル 教科書体 NK-B" w:eastAsia="UD デジタル 教科書体 NK-B" w:hAnsi="ＭＳ ゴシック" w:hint="eastAsia"/>
                                <w:sz w:val="22"/>
                              </w:rPr>
                              <w:t>州の財源と</w:t>
                            </w:r>
                            <w:r>
                              <w:rPr>
                                <w:rFonts w:ascii="UD デジタル 教科書体 NK-B" w:eastAsia="UD デジタル 教科書体 NK-B" w:hAnsi="ＭＳ ゴシック" w:hint="eastAsia"/>
                                <w:sz w:val="22"/>
                              </w:rPr>
                              <w:t>し、税</w:t>
                            </w:r>
                            <w:r w:rsidRPr="0098500A">
                              <w:rPr>
                                <w:rFonts w:ascii="UD デジタル 教科書体 NK-B" w:eastAsia="UD デジタル 教科書体 NK-B" w:hAnsi="ＭＳ ゴシック" w:hint="eastAsia"/>
                                <w:sz w:val="22"/>
                              </w:rPr>
                              <w:t>収を</w:t>
                            </w:r>
                            <w:r>
                              <w:rPr>
                                <w:rFonts w:ascii="UD デジタル 教科書体 NK-B" w:eastAsia="UD デジタル 教科書体 NK-B" w:hAnsi="ＭＳ ゴシック" w:hint="eastAsia"/>
                                <w:sz w:val="22"/>
                              </w:rPr>
                              <w:t>薬物乱用防止</w:t>
                            </w:r>
                            <w:r w:rsidRPr="0098500A">
                              <w:rPr>
                                <w:rFonts w:ascii="UD デジタル 教科書体 NK-B" w:eastAsia="UD デジタル 教科書体 NK-B" w:hAnsi="ＭＳ ゴシック" w:hint="eastAsia"/>
                                <w:sz w:val="22"/>
                              </w:rPr>
                              <w:t>対策に役立てる</w:t>
                            </w:r>
                            <w:r>
                              <w:rPr>
                                <w:rFonts w:ascii="UD デジタル 教科書体 NK-B" w:eastAsia="UD デジタル 教科書体 NK-B" w:hAnsi="ＭＳ ゴシック" w:hint="eastAsia"/>
                                <w:sz w:val="22"/>
                              </w:rPr>
                              <w:t>ため</w:t>
                            </w:r>
                          </w:p>
                          <w:p w14:paraId="365FC3A8" w14:textId="77777777" w:rsidR="00802993" w:rsidRDefault="00802993" w:rsidP="00802993">
                            <w:pPr>
                              <w:ind w:firstLineChars="100" w:firstLine="220"/>
                              <w:rPr>
                                <w:rFonts w:ascii="UD デジタル 教科書体 NK-B" w:eastAsia="UD デジタル 教科書体 NK-B" w:hAnsi="ＭＳ ゴシック"/>
                                <w:sz w:val="22"/>
                              </w:rPr>
                            </w:pPr>
                            <w:r>
                              <w:rPr>
                                <w:rFonts w:ascii="UD デジタル 教科書体 NK-B" w:eastAsia="UD デジタル 教科書体 NK-B" w:hAnsi="ＭＳ ゴシック" w:hint="eastAsia"/>
                                <w:sz w:val="22"/>
                              </w:rPr>
                              <w:t>・</w:t>
                            </w:r>
                            <w:r w:rsidRPr="0098500A">
                              <w:rPr>
                                <w:rFonts w:ascii="UD デジタル 教科書体 NK-B" w:eastAsia="UD デジタル 教科書体 NK-B" w:hAnsi="ＭＳ ゴシック" w:hint="eastAsia"/>
                                <w:sz w:val="22"/>
                              </w:rPr>
                              <w:t>大麻を産業化して違法市場を減らす</w:t>
                            </w:r>
                            <w:r>
                              <w:rPr>
                                <w:rFonts w:ascii="UD デジタル 教科書体 NK-B" w:eastAsia="UD デジタル 教科書体 NK-B" w:hAnsi="ＭＳ ゴシック" w:hint="eastAsia"/>
                                <w:sz w:val="22"/>
                              </w:rPr>
                              <w:t>ため</w:t>
                            </w:r>
                          </w:p>
                          <w:p w14:paraId="12E1C406" w14:textId="77777777" w:rsidR="00802993" w:rsidRPr="00F15ABA" w:rsidRDefault="00802993" w:rsidP="00802993">
                            <w:pPr>
                              <w:ind w:firstLineChars="100" w:firstLine="220"/>
                              <w:rPr>
                                <w:rFonts w:ascii="UD デジタル 教科書体 NK-B" w:eastAsia="UD デジタル 教科書体 NK-B"/>
                                <w:sz w:val="22"/>
                              </w:rPr>
                            </w:pPr>
                            <w:r>
                              <w:rPr>
                                <w:rFonts w:ascii="UD デジタル 教科書体 NK-B" w:eastAsia="UD デジタル 教科書体 NK-B" w:hint="eastAsia"/>
                                <w:sz w:val="22"/>
                              </w:rPr>
                              <w:t>※しかし</w:t>
                            </w:r>
                            <w:r>
                              <w:rPr>
                                <w:rFonts w:ascii="UD デジタル 教科書体 NK-B" w:eastAsia="UD デジタル 教科書体 NK-B"/>
                                <w:sz w:val="22"/>
                              </w:rPr>
                              <w:t>、</w:t>
                            </w:r>
                            <w:r>
                              <w:rPr>
                                <w:rFonts w:ascii="UD デジタル 教科書体 NK-B" w:eastAsia="UD デジタル 教科書体 NK-B" w:hint="eastAsia"/>
                                <w:sz w:val="22"/>
                              </w:rPr>
                              <w:t>若年層の健康を守るため２１歳未満への販売・譲渡は違法としている</w:t>
                            </w:r>
                            <w:r>
                              <w:rPr>
                                <w:rFonts w:ascii="UD デジタル 教科書体 NK-B" w:eastAsia="UD デジタル 教科書体 NK-B"/>
                                <w:sz w:val="22"/>
                              </w:rPr>
                              <w:t>。</w:t>
                            </w:r>
                          </w:p>
                          <w:p w14:paraId="7A29D24C" w14:textId="77777777" w:rsidR="00802993" w:rsidRDefault="00802993" w:rsidP="00802993">
                            <w:pPr>
                              <w:rPr>
                                <w:rFonts w:ascii="ＭＳ ゴシック" w:eastAsia="ＭＳ ゴシック" w:hAnsi="ＭＳ ゴシック"/>
                              </w:rPr>
                            </w:pPr>
                            <w:r>
                              <w:rPr>
                                <w:rFonts w:ascii="UD デジタル 教科書体 NK-B" w:eastAsia="UD デジタル 教科書体 NK-B" w:hAnsi="ＭＳ ゴシック" w:hint="eastAsia"/>
                                <w:sz w:val="22"/>
                              </w:rPr>
                              <w:t>○アメリカの一部の州で合法化された後の社会への影響は、</w:t>
                            </w:r>
                          </w:p>
                          <w:p w14:paraId="3175AFB0" w14:textId="77777777" w:rsidR="00802993" w:rsidRDefault="00802993" w:rsidP="00802993">
                            <w:pPr>
                              <w:ind w:firstLineChars="100" w:firstLine="220"/>
                              <w:rPr>
                                <w:rFonts w:ascii="ＭＳ ゴシック" w:eastAsia="ＭＳ ゴシック" w:hAnsi="ＭＳ ゴシック"/>
                              </w:rPr>
                            </w:pPr>
                            <w:r>
                              <w:rPr>
                                <w:rFonts w:ascii="UD デジタル 教科書体 NK-B" w:eastAsia="UD デジタル 教科書体 NK-B" w:hAnsi="ＭＳ ゴシック" w:hint="eastAsia"/>
                                <w:sz w:val="22"/>
                              </w:rPr>
                              <w:t>・</w:t>
                            </w:r>
                            <w:r w:rsidRPr="0098500A">
                              <w:rPr>
                                <w:rFonts w:ascii="UD デジタル 教科書体 NK-B" w:eastAsia="UD デジタル 教科書体 NK-B" w:hAnsi="ＭＳ ゴシック" w:hint="eastAsia"/>
                                <w:sz w:val="22"/>
                              </w:rPr>
                              <w:t>大麻使用率</w:t>
                            </w:r>
                            <w:r>
                              <w:rPr>
                                <w:rFonts w:ascii="UD デジタル 教科書体 NK-B" w:eastAsia="UD デジタル 教科書体 NK-B" w:hAnsi="ＭＳ ゴシック" w:hint="eastAsia"/>
                                <w:sz w:val="22"/>
                              </w:rPr>
                              <w:t xml:space="preserve">　→　成人は激増、未成年者は微増</w:t>
                            </w:r>
                          </w:p>
                          <w:p w14:paraId="0AE1B301" w14:textId="77777777" w:rsidR="00802993" w:rsidRDefault="00802993" w:rsidP="00802993">
                            <w:pPr>
                              <w:ind w:firstLineChars="100" w:firstLine="220"/>
                              <w:rPr>
                                <w:rFonts w:ascii="ＭＳ ゴシック" w:eastAsia="ＭＳ ゴシック" w:hAnsi="ＭＳ ゴシック"/>
                              </w:rPr>
                            </w:pPr>
                            <w:r>
                              <w:rPr>
                                <w:rFonts w:ascii="UD デジタル 教科書体 NK-B" w:eastAsia="UD デジタル 教科書体 NK-B" w:hAnsi="ＭＳ ゴシック" w:hint="eastAsia"/>
                                <w:sz w:val="22"/>
                              </w:rPr>
                              <w:t>・大麻使用による</w:t>
                            </w:r>
                            <w:r w:rsidRPr="0098500A">
                              <w:rPr>
                                <w:rFonts w:ascii="UD デジタル 教科書体 NK-B" w:eastAsia="UD デジタル 教科書体 NK-B" w:hAnsi="ＭＳ ゴシック" w:hint="eastAsia"/>
                                <w:sz w:val="22"/>
                              </w:rPr>
                              <w:t>救急搬送事例　→　増</w:t>
                            </w:r>
                          </w:p>
                          <w:p w14:paraId="0F9CEC75" w14:textId="77777777" w:rsidR="00802993" w:rsidRDefault="00802993" w:rsidP="00802993">
                            <w:pPr>
                              <w:ind w:firstLineChars="100" w:firstLine="220"/>
                              <w:rPr>
                                <w:rFonts w:ascii="ＭＳ ゴシック" w:eastAsia="ＭＳ ゴシック" w:hAnsi="ＭＳ ゴシック"/>
                              </w:rPr>
                            </w:pPr>
                            <w:r>
                              <w:rPr>
                                <w:rFonts w:ascii="UD デジタル 教科書体 NK-B" w:eastAsia="UD デジタル 教科書体 NK-B" w:hAnsi="ＭＳ ゴシック" w:hint="eastAsia"/>
                                <w:sz w:val="22"/>
                              </w:rPr>
                              <w:t>・</w:t>
                            </w:r>
                            <w:r w:rsidRPr="0098500A">
                              <w:rPr>
                                <w:rFonts w:ascii="UD デジタル 教科書体 NK-B" w:eastAsia="UD デジタル 教科書体 NK-B" w:hAnsi="ＭＳ ゴシック" w:hint="eastAsia"/>
                                <w:sz w:val="22"/>
                              </w:rPr>
                              <w:t>違法栽培、違法販売　→　激増</w:t>
                            </w:r>
                          </w:p>
                          <w:p w14:paraId="1227F5BC" w14:textId="77777777" w:rsidR="00802993" w:rsidRDefault="00802993" w:rsidP="00802993">
                            <w:pPr>
                              <w:ind w:firstLineChars="100" w:firstLine="220"/>
                              <w:rPr>
                                <w:rFonts w:ascii="ＭＳ ゴシック" w:eastAsia="ＭＳ ゴシック" w:hAnsi="ＭＳ ゴシック"/>
                              </w:rPr>
                            </w:pPr>
                            <w:r>
                              <w:rPr>
                                <w:rFonts w:ascii="UD デジタル 教科書体 NK-B" w:eastAsia="UD デジタル 教科書体 NK-B" w:hAnsi="ＭＳ ゴシック" w:hint="eastAsia"/>
                                <w:sz w:val="22"/>
                              </w:rPr>
                              <w:t>・</w:t>
                            </w:r>
                            <w:r w:rsidRPr="0098500A">
                              <w:rPr>
                                <w:rFonts w:ascii="UD デジタル 教科書体 NK-B" w:eastAsia="UD デジタル 教科書体 NK-B" w:hAnsi="ＭＳ ゴシック" w:hint="eastAsia"/>
                                <w:sz w:val="22"/>
                              </w:rPr>
                              <w:t>健康被害　交通事故　運転手死亡者数のうちＴＨＣ陽性者数　→　増</w:t>
                            </w:r>
                          </w:p>
                          <w:p w14:paraId="220AEDBD" w14:textId="77777777" w:rsidR="00802993" w:rsidRPr="003662C8" w:rsidRDefault="00802993" w:rsidP="00802993">
                            <w:pPr>
                              <w:ind w:firstLineChars="600" w:firstLine="1320"/>
                              <w:rPr>
                                <w:rFonts w:ascii="UD デジタル 教科書体 NK-B" w:eastAsia="UD デジタル 教科書体 NK-B"/>
                                <w:sz w:val="24"/>
                                <w14:textOutline w14:w="0" w14:cap="rnd" w14:cmpd="sng" w14:algn="ctr">
                                  <w14:solidFill>
                                    <w14:srgbClr w14:val="0070C0"/>
                                  </w14:solidFill>
                                  <w14:prstDash w14:val="lgDash"/>
                                  <w14:bevel/>
                                </w14:textOutline>
                              </w:rPr>
                            </w:pPr>
                            <w:r w:rsidRPr="0098500A">
                              <w:rPr>
                                <w:rFonts w:ascii="UD デジタル 教科書体 NK-B" w:eastAsia="UD デジタル 教科書体 NK-B" w:hAnsi="ＭＳ ゴシック" w:hint="eastAsia"/>
                                <w:sz w:val="22"/>
                              </w:rPr>
                              <w:t>救急搬送　０～５歳児　→　激増（製品流通増に伴う誤食増のため</w:t>
                            </w:r>
                            <w:r>
                              <w:rPr>
                                <w:rFonts w:ascii="UD デジタル 教科書体 NK-B" w:eastAsia="UD デジタル 教科書体 NK-B" w:hAnsi="ＭＳ ゴシック"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97274" id="テキスト ボックス 80" o:spid="_x0000_s1027" type="#_x0000_t202" style="position:absolute;margin-left:4.2pt;margin-top:7.45pt;width:6in;height:2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" fillcolor="white [3201]" strokecolor="#0070c0" strokeweight="1.25pt">
                <v:stroke dashstyle="3 1" linestyle="thinThin" joinstyle="round" endcap="round"/>
                <v:textbox>
                  <w:txbxContent>
                    <w:p w14:paraId="1125805E" w14:textId="77777777" w:rsidR="00802993" w:rsidRDefault="00802993" w:rsidP="00802993">
                      <w:pPr>
                        <w:ind w:rightChars="-203" w:right="-426"/>
                        <w:rPr>
                          <w:rFonts w:ascii="UD デジタル 教科書体 NK-B" w:eastAsia="UD デジタル 教科書体 NK-B"/>
                          <w:sz w:val="22"/>
                        </w:rPr>
                      </w:pPr>
                      <w:r>
                        <w:rPr>
                          <w:rFonts w:ascii="UD デジタル 教科書体 NK-B" w:eastAsia="UD デジタル 教科書体 NK-B" w:hint="eastAsia"/>
                          <w:sz w:val="22"/>
                        </w:rPr>
                        <w:t>【具体例：アメリカの場合】</w:t>
                      </w:r>
                    </w:p>
                    <w:p w14:paraId="66BA46C6" w14:textId="77777777" w:rsidR="00802993" w:rsidRDefault="00802993" w:rsidP="00802993">
                      <w:pPr>
                        <w:rPr>
                          <w:rFonts w:ascii="UD デジタル 教科書体 NK-B" w:eastAsia="UD デジタル 教科書体 NK-B"/>
                          <w:sz w:val="22"/>
                        </w:rPr>
                      </w:pPr>
                      <w:r>
                        <w:rPr>
                          <w:rFonts w:ascii="UD デジタル 教科書体 NK-B" w:eastAsia="UD デジタル 教科書体 NK-B" w:hint="eastAsia"/>
                          <w:sz w:val="22"/>
                        </w:rPr>
                        <w:t>○アメリカの一部の州でも大麻の使用を合法化している。その主な目的は、</w:t>
                      </w:r>
                    </w:p>
                    <w:p w14:paraId="133A15B7" w14:textId="77777777" w:rsidR="00802993" w:rsidRDefault="00802993" w:rsidP="00802993">
                      <w:pPr>
                        <w:ind w:rightChars="-135" w:right="-283" w:firstLineChars="100" w:firstLine="220"/>
                        <w:rPr>
                          <w:rFonts w:ascii="UD デジタル 教科書体 NK-B" w:eastAsia="UD デジタル 教科書体 NK-B" w:hAnsi="ＭＳ ゴシック"/>
                          <w:sz w:val="22"/>
                        </w:rPr>
                      </w:pPr>
                      <w:r>
                        <w:rPr>
                          <w:rFonts w:ascii="UD デジタル 教科書体 NK-B" w:eastAsia="UD デジタル 教科書体 NK-B" w:hAnsi="ＭＳ ゴシック" w:hint="eastAsia"/>
                          <w:sz w:val="22"/>
                        </w:rPr>
                        <w:t>・栽培と販売に課税して</w:t>
                      </w:r>
                      <w:r w:rsidRPr="0098500A">
                        <w:rPr>
                          <w:rFonts w:ascii="UD デジタル 教科書体 NK-B" w:eastAsia="UD デジタル 教科書体 NK-B" w:hAnsi="ＭＳ ゴシック" w:hint="eastAsia"/>
                          <w:sz w:val="22"/>
                        </w:rPr>
                        <w:t>州の財源と</w:t>
                      </w:r>
                      <w:r>
                        <w:rPr>
                          <w:rFonts w:ascii="UD デジタル 教科書体 NK-B" w:eastAsia="UD デジタル 教科書体 NK-B" w:hAnsi="ＭＳ ゴシック" w:hint="eastAsia"/>
                          <w:sz w:val="22"/>
                        </w:rPr>
                        <w:t>し、税</w:t>
                      </w:r>
                      <w:r w:rsidRPr="0098500A">
                        <w:rPr>
                          <w:rFonts w:ascii="UD デジタル 教科書体 NK-B" w:eastAsia="UD デジタル 教科書体 NK-B" w:hAnsi="ＭＳ ゴシック" w:hint="eastAsia"/>
                          <w:sz w:val="22"/>
                        </w:rPr>
                        <w:t>収を</w:t>
                      </w:r>
                      <w:r>
                        <w:rPr>
                          <w:rFonts w:ascii="UD デジタル 教科書体 NK-B" w:eastAsia="UD デジタル 教科書体 NK-B" w:hAnsi="ＭＳ ゴシック" w:hint="eastAsia"/>
                          <w:sz w:val="22"/>
                        </w:rPr>
                        <w:t>薬物乱用防止</w:t>
                      </w:r>
                      <w:r w:rsidRPr="0098500A">
                        <w:rPr>
                          <w:rFonts w:ascii="UD デジタル 教科書体 NK-B" w:eastAsia="UD デジタル 教科書体 NK-B" w:hAnsi="ＭＳ ゴシック" w:hint="eastAsia"/>
                          <w:sz w:val="22"/>
                        </w:rPr>
                        <w:t>対策に役立てる</w:t>
                      </w:r>
                      <w:r>
                        <w:rPr>
                          <w:rFonts w:ascii="UD デジタル 教科書体 NK-B" w:eastAsia="UD デジタル 教科書体 NK-B" w:hAnsi="ＭＳ ゴシック" w:hint="eastAsia"/>
                          <w:sz w:val="22"/>
                        </w:rPr>
                        <w:t>ため</w:t>
                      </w:r>
                    </w:p>
                    <w:p w14:paraId="365FC3A8" w14:textId="77777777" w:rsidR="00802993" w:rsidRDefault="00802993" w:rsidP="00802993">
                      <w:pPr>
                        <w:ind w:firstLineChars="100" w:firstLine="220"/>
                        <w:rPr>
                          <w:rFonts w:ascii="UD デジタル 教科書体 NK-B" w:eastAsia="UD デジタル 教科書体 NK-B" w:hAnsi="ＭＳ ゴシック"/>
                          <w:sz w:val="22"/>
                        </w:rPr>
                      </w:pPr>
                      <w:r>
                        <w:rPr>
                          <w:rFonts w:ascii="UD デジタル 教科書体 NK-B" w:eastAsia="UD デジタル 教科書体 NK-B" w:hAnsi="ＭＳ ゴシック" w:hint="eastAsia"/>
                          <w:sz w:val="22"/>
                        </w:rPr>
                        <w:t>・</w:t>
                      </w:r>
                      <w:r w:rsidRPr="0098500A">
                        <w:rPr>
                          <w:rFonts w:ascii="UD デジタル 教科書体 NK-B" w:eastAsia="UD デジタル 教科書体 NK-B" w:hAnsi="ＭＳ ゴシック" w:hint="eastAsia"/>
                          <w:sz w:val="22"/>
                        </w:rPr>
                        <w:t>大麻を産業化して違法市場を減らす</w:t>
                      </w:r>
                      <w:r>
                        <w:rPr>
                          <w:rFonts w:ascii="UD デジタル 教科書体 NK-B" w:eastAsia="UD デジタル 教科書体 NK-B" w:hAnsi="ＭＳ ゴシック" w:hint="eastAsia"/>
                          <w:sz w:val="22"/>
                        </w:rPr>
                        <w:t>ため</w:t>
                      </w:r>
                    </w:p>
                    <w:p w14:paraId="12E1C406" w14:textId="77777777" w:rsidR="00802993" w:rsidRPr="00F15ABA" w:rsidRDefault="00802993" w:rsidP="00802993">
                      <w:pPr>
                        <w:ind w:firstLineChars="100" w:firstLine="220"/>
                        <w:rPr>
                          <w:rFonts w:ascii="UD デジタル 教科書体 NK-B" w:eastAsia="UD デジタル 教科書体 NK-B"/>
                          <w:sz w:val="22"/>
                        </w:rPr>
                      </w:pPr>
                      <w:r>
                        <w:rPr>
                          <w:rFonts w:ascii="UD デジタル 教科書体 NK-B" w:eastAsia="UD デジタル 教科書体 NK-B" w:hint="eastAsia"/>
                          <w:sz w:val="22"/>
                        </w:rPr>
                        <w:t>※しかし</w:t>
                      </w:r>
                      <w:r>
                        <w:rPr>
                          <w:rFonts w:ascii="UD デジタル 教科書体 NK-B" w:eastAsia="UD デジタル 教科書体 NK-B"/>
                          <w:sz w:val="22"/>
                        </w:rPr>
                        <w:t>、</w:t>
                      </w:r>
                      <w:r>
                        <w:rPr>
                          <w:rFonts w:ascii="UD デジタル 教科書体 NK-B" w:eastAsia="UD デジタル 教科書体 NK-B" w:hint="eastAsia"/>
                          <w:sz w:val="22"/>
                        </w:rPr>
                        <w:t>若年層の健康を守るため２１歳未満への販売・譲渡は違法としている</w:t>
                      </w:r>
                      <w:r>
                        <w:rPr>
                          <w:rFonts w:ascii="UD デジタル 教科書体 NK-B" w:eastAsia="UD デジタル 教科書体 NK-B"/>
                          <w:sz w:val="22"/>
                        </w:rPr>
                        <w:t>。</w:t>
                      </w:r>
                    </w:p>
                    <w:p w14:paraId="7A29D24C" w14:textId="77777777" w:rsidR="00802993" w:rsidRDefault="00802993" w:rsidP="00802993">
                      <w:pPr>
                        <w:rPr>
                          <w:rFonts w:ascii="ＭＳ ゴシック" w:eastAsia="ＭＳ ゴシック" w:hAnsi="ＭＳ ゴシック"/>
                        </w:rPr>
                      </w:pPr>
                      <w:r>
                        <w:rPr>
                          <w:rFonts w:ascii="UD デジタル 教科書体 NK-B" w:eastAsia="UD デジタル 教科書体 NK-B" w:hAnsi="ＭＳ ゴシック" w:hint="eastAsia"/>
                          <w:sz w:val="22"/>
                        </w:rPr>
                        <w:t>○アメリカの一部の州で合法化された後の社会への影響は、</w:t>
                      </w:r>
                    </w:p>
                    <w:p w14:paraId="3175AFB0" w14:textId="77777777" w:rsidR="00802993" w:rsidRDefault="00802993" w:rsidP="00802993">
                      <w:pPr>
                        <w:ind w:firstLineChars="100" w:firstLine="220"/>
                        <w:rPr>
                          <w:rFonts w:ascii="ＭＳ ゴシック" w:eastAsia="ＭＳ ゴシック" w:hAnsi="ＭＳ ゴシック"/>
                        </w:rPr>
                      </w:pPr>
                      <w:r>
                        <w:rPr>
                          <w:rFonts w:ascii="UD デジタル 教科書体 NK-B" w:eastAsia="UD デジタル 教科書体 NK-B" w:hAnsi="ＭＳ ゴシック" w:hint="eastAsia"/>
                          <w:sz w:val="22"/>
                        </w:rPr>
                        <w:t>・</w:t>
                      </w:r>
                      <w:r w:rsidRPr="0098500A">
                        <w:rPr>
                          <w:rFonts w:ascii="UD デジタル 教科書体 NK-B" w:eastAsia="UD デジタル 教科書体 NK-B" w:hAnsi="ＭＳ ゴシック" w:hint="eastAsia"/>
                          <w:sz w:val="22"/>
                        </w:rPr>
                        <w:t>大麻使用率</w:t>
                      </w:r>
                      <w:r>
                        <w:rPr>
                          <w:rFonts w:ascii="UD デジタル 教科書体 NK-B" w:eastAsia="UD デジタル 教科書体 NK-B" w:hAnsi="ＭＳ ゴシック" w:hint="eastAsia"/>
                          <w:sz w:val="22"/>
                        </w:rPr>
                        <w:t xml:space="preserve">　→　成人は激増、未成年者は微増</w:t>
                      </w:r>
                    </w:p>
                    <w:p w14:paraId="0AE1B301" w14:textId="77777777" w:rsidR="00802993" w:rsidRDefault="00802993" w:rsidP="00802993">
                      <w:pPr>
                        <w:ind w:firstLineChars="100" w:firstLine="220"/>
                        <w:rPr>
                          <w:rFonts w:ascii="ＭＳ ゴシック" w:eastAsia="ＭＳ ゴシック" w:hAnsi="ＭＳ ゴシック"/>
                        </w:rPr>
                      </w:pPr>
                      <w:r>
                        <w:rPr>
                          <w:rFonts w:ascii="UD デジタル 教科書体 NK-B" w:eastAsia="UD デジタル 教科書体 NK-B" w:hAnsi="ＭＳ ゴシック" w:hint="eastAsia"/>
                          <w:sz w:val="22"/>
                        </w:rPr>
                        <w:t>・大麻使用による</w:t>
                      </w:r>
                      <w:r w:rsidRPr="0098500A">
                        <w:rPr>
                          <w:rFonts w:ascii="UD デジタル 教科書体 NK-B" w:eastAsia="UD デジタル 教科書体 NK-B" w:hAnsi="ＭＳ ゴシック" w:hint="eastAsia"/>
                          <w:sz w:val="22"/>
                        </w:rPr>
                        <w:t>救急搬送事例　→　増</w:t>
                      </w:r>
                    </w:p>
                    <w:p w14:paraId="0F9CEC75" w14:textId="77777777" w:rsidR="00802993" w:rsidRDefault="00802993" w:rsidP="00802993">
                      <w:pPr>
                        <w:ind w:firstLineChars="100" w:firstLine="220"/>
                        <w:rPr>
                          <w:rFonts w:ascii="ＭＳ ゴシック" w:eastAsia="ＭＳ ゴシック" w:hAnsi="ＭＳ ゴシック"/>
                        </w:rPr>
                      </w:pPr>
                      <w:r>
                        <w:rPr>
                          <w:rFonts w:ascii="UD デジタル 教科書体 NK-B" w:eastAsia="UD デジタル 教科書体 NK-B" w:hAnsi="ＭＳ ゴシック" w:hint="eastAsia"/>
                          <w:sz w:val="22"/>
                        </w:rPr>
                        <w:t>・</w:t>
                      </w:r>
                      <w:r w:rsidRPr="0098500A">
                        <w:rPr>
                          <w:rFonts w:ascii="UD デジタル 教科書体 NK-B" w:eastAsia="UD デジタル 教科書体 NK-B" w:hAnsi="ＭＳ ゴシック" w:hint="eastAsia"/>
                          <w:sz w:val="22"/>
                        </w:rPr>
                        <w:t>違法栽培、違法販売　→　激増</w:t>
                      </w:r>
                    </w:p>
                    <w:p w14:paraId="1227F5BC" w14:textId="77777777" w:rsidR="00802993" w:rsidRDefault="00802993" w:rsidP="00802993">
                      <w:pPr>
                        <w:ind w:firstLineChars="100" w:firstLine="220"/>
                        <w:rPr>
                          <w:rFonts w:ascii="ＭＳ ゴシック" w:eastAsia="ＭＳ ゴシック" w:hAnsi="ＭＳ ゴシック"/>
                        </w:rPr>
                      </w:pPr>
                      <w:r>
                        <w:rPr>
                          <w:rFonts w:ascii="UD デジタル 教科書体 NK-B" w:eastAsia="UD デジタル 教科書体 NK-B" w:hAnsi="ＭＳ ゴシック" w:hint="eastAsia"/>
                          <w:sz w:val="22"/>
                        </w:rPr>
                        <w:t>・</w:t>
                      </w:r>
                      <w:r w:rsidRPr="0098500A">
                        <w:rPr>
                          <w:rFonts w:ascii="UD デジタル 教科書体 NK-B" w:eastAsia="UD デジタル 教科書体 NK-B" w:hAnsi="ＭＳ ゴシック" w:hint="eastAsia"/>
                          <w:sz w:val="22"/>
                        </w:rPr>
                        <w:t>健康被害　交通事故　運転手死亡者数のうちＴＨＣ陽性者数　→　増</w:t>
                      </w:r>
                    </w:p>
                    <w:p w14:paraId="220AEDBD" w14:textId="77777777" w:rsidR="00802993" w:rsidRPr="003662C8" w:rsidRDefault="00802993" w:rsidP="00802993">
                      <w:pPr>
                        <w:ind w:firstLineChars="600" w:firstLine="1320"/>
                        <w:rPr>
                          <w:rFonts w:ascii="UD デジタル 教科書体 NK-B" w:eastAsia="UD デジタル 教科書体 NK-B"/>
                          <w:sz w:val="24"/>
                          <w14:textOutline w14:w="0" w14:cap="rnd" w14:cmpd="sng" w14:algn="ctr">
                            <w14:solidFill>
                              <w14:srgbClr w14:val="0070C0"/>
                            </w14:solidFill>
                            <w14:prstDash w14:val="lgDash"/>
                            <w14:bevel/>
                          </w14:textOutline>
                        </w:rPr>
                      </w:pPr>
                      <w:r w:rsidRPr="0098500A">
                        <w:rPr>
                          <w:rFonts w:ascii="UD デジタル 教科書体 NK-B" w:eastAsia="UD デジタル 教科書体 NK-B" w:hAnsi="ＭＳ ゴシック" w:hint="eastAsia"/>
                          <w:sz w:val="22"/>
                        </w:rPr>
                        <w:t>救急搬送　０～５歳児　→　激増（製品流通増に伴う誤食増のため</w:t>
                      </w:r>
                      <w:r>
                        <w:rPr>
                          <w:rFonts w:ascii="UD デジタル 教科書体 NK-B" w:eastAsia="UD デジタル 教科書体 NK-B" w:hAnsi="ＭＳ ゴシック" w:hint="eastAsia"/>
                          <w:sz w:val="22"/>
                        </w:rPr>
                        <w:t>）</w:t>
                      </w:r>
                    </w:p>
                  </w:txbxContent>
                </v:textbox>
              </v:shape>
            </w:pict>
          </mc:Fallback>
        </mc:AlternateContent>
      </w:r>
    </w:p>
    <w:p w14:paraId="6A81D212" w14:textId="77777777" w:rsidR="00802993" w:rsidRPr="008756BC" w:rsidRDefault="00802993" w:rsidP="00802993">
      <w:pPr>
        <w:widowControl/>
        <w:jc w:val="left"/>
        <w:rPr>
          <w:rFonts w:ascii="Segoe UI Symbol" w:eastAsia="UD デジタル 教科書体 NK-B" w:hAnsi="Segoe UI Symbol" w:cs="Segoe UI Symbol"/>
          <w:color w:val="000000" w:themeColor="text1"/>
          <w:sz w:val="28"/>
          <w:szCs w:val="24"/>
        </w:rPr>
      </w:pPr>
    </w:p>
    <w:p w14:paraId="1164ED29" w14:textId="77777777" w:rsidR="00802993" w:rsidRPr="008756BC" w:rsidRDefault="00802993" w:rsidP="00802993">
      <w:pPr>
        <w:widowControl/>
        <w:jc w:val="left"/>
        <w:rPr>
          <w:rFonts w:ascii="Segoe UI Symbol" w:eastAsia="UD デジタル 教科書体 NK-B" w:hAnsi="Segoe UI Symbol" w:cs="Segoe UI Symbol"/>
          <w:color w:val="000000" w:themeColor="text1"/>
          <w:sz w:val="28"/>
          <w:szCs w:val="24"/>
        </w:rPr>
      </w:pPr>
    </w:p>
    <w:p w14:paraId="67EAF198" w14:textId="77777777" w:rsidR="00802993" w:rsidRPr="008756BC" w:rsidRDefault="00802993" w:rsidP="00802993">
      <w:pPr>
        <w:widowControl/>
        <w:jc w:val="left"/>
        <w:rPr>
          <w:rFonts w:ascii="Segoe UI Symbol" w:eastAsia="UD デジタル 教科書体 NK-B" w:hAnsi="Segoe UI Symbol" w:cs="Segoe UI Symbol"/>
          <w:color w:val="000000" w:themeColor="text1"/>
          <w:sz w:val="28"/>
          <w:szCs w:val="24"/>
        </w:rPr>
      </w:pPr>
    </w:p>
    <w:p w14:paraId="3B433ACC" w14:textId="77777777" w:rsidR="00802993" w:rsidRPr="008756BC" w:rsidRDefault="00802993" w:rsidP="00802993">
      <w:pPr>
        <w:widowControl/>
        <w:jc w:val="left"/>
        <w:rPr>
          <w:rFonts w:ascii="Segoe UI Symbol" w:eastAsia="UD デジタル 教科書体 NK-B" w:hAnsi="Segoe UI Symbol" w:cs="Segoe UI Symbol"/>
          <w:color w:val="000000" w:themeColor="text1"/>
          <w:sz w:val="28"/>
          <w:szCs w:val="24"/>
        </w:rPr>
      </w:pPr>
    </w:p>
    <w:p w14:paraId="1D337123" w14:textId="77777777" w:rsidR="00802993" w:rsidRPr="008756BC" w:rsidRDefault="00802993" w:rsidP="00802993">
      <w:pPr>
        <w:widowControl/>
        <w:jc w:val="left"/>
        <w:rPr>
          <w:rFonts w:ascii="Segoe UI Symbol" w:eastAsia="UD デジタル 教科書体 NK-B" w:hAnsi="Segoe UI Symbol" w:cs="Segoe UI Symbol"/>
          <w:color w:val="000000" w:themeColor="text1"/>
          <w:sz w:val="28"/>
          <w:szCs w:val="24"/>
        </w:rPr>
      </w:pPr>
    </w:p>
    <w:p w14:paraId="59881B10" w14:textId="77777777" w:rsidR="00802993" w:rsidRPr="008756BC" w:rsidRDefault="00802993" w:rsidP="00802993">
      <w:pPr>
        <w:widowControl/>
        <w:jc w:val="left"/>
        <w:rPr>
          <w:rFonts w:ascii="Segoe UI Symbol" w:eastAsia="UD デジタル 教科書体 NK-B" w:hAnsi="Segoe UI Symbol" w:cs="Segoe UI Symbol"/>
          <w:color w:val="000000" w:themeColor="text1"/>
          <w:sz w:val="28"/>
          <w:szCs w:val="24"/>
        </w:rPr>
      </w:pPr>
    </w:p>
    <w:p w14:paraId="55831C5D" w14:textId="77777777" w:rsidR="00802993" w:rsidRPr="008756BC" w:rsidRDefault="00802993" w:rsidP="00802993">
      <w:pPr>
        <w:widowControl/>
        <w:jc w:val="left"/>
        <w:rPr>
          <w:rFonts w:ascii="Segoe UI Symbol" w:eastAsia="UD デジタル 教科書体 NK-B" w:hAnsi="Segoe UI Symbol" w:cs="Segoe UI Symbol"/>
          <w:color w:val="000000" w:themeColor="text1"/>
          <w:sz w:val="28"/>
          <w:szCs w:val="24"/>
        </w:rPr>
      </w:pPr>
    </w:p>
    <w:p w14:paraId="21E3F6AD" w14:textId="77777777" w:rsidR="00802993" w:rsidRPr="008756BC" w:rsidRDefault="00802993" w:rsidP="00802993">
      <w:pPr>
        <w:widowControl/>
        <w:jc w:val="left"/>
        <w:rPr>
          <w:rFonts w:ascii="Segoe UI Symbol" w:eastAsia="UD デジタル 教科書体 NK-B" w:hAnsi="Segoe UI Symbol" w:cs="Segoe UI Symbol"/>
          <w:color w:val="000000" w:themeColor="text1"/>
          <w:sz w:val="28"/>
          <w:szCs w:val="24"/>
        </w:rPr>
      </w:pPr>
    </w:p>
    <w:p w14:paraId="417B0AFD" w14:textId="77777777" w:rsidR="00802993" w:rsidRPr="008756BC" w:rsidRDefault="00802993" w:rsidP="00802993">
      <w:pPr>
        <w:widowControl/>
        <w:jc w:val="left"/>
        <w:rPr>
          <w:rFonts w:ascii="Segoe UI Symbol" w:eastAsia="UD デジタル 教科書体 NK-B" w:hAnsi="Segoe UI Symbol" w:cs="Segoe UI Symbol"/>
          <w:color w:val="000000" w:themeColor="text1"/>
          <w:sz w:val="28"/>
          <w:szCs w:val="24"/>
        </w:rPr>
      </w:pPr>
    </w:p>
    <w:p w14:paraId="286151F8" w14:textId="77777777" w:rsidR="00802993" w:rsidRPr="008756BC" w:rsidRDefault="00802993" w:rsidP="00802993">
      <w:pPr>
        <w:widowControl/>
        <w:jc w:val="left"/>
        <w:rPr>
          <w:rFonts w:ascii="Segoe UI Symbol" w:eastAsia="UD デジタル 教科書体 NK-B" w:hAnsi="Segoe UI Symbol" w:cs="Segoe UI Symbol"/>
          <w:color w:val="000000" w:themeColor="text1"/>
          <w:sz w:val="28"/>
          <w:szCs w:val="24"/>
        </w:rPr>
      </w:pPr>
    </w:p>
    <w:p w14:paraId="38926A91" w14:textId="77777777" w:rsidR="00802993" w:rsidRPr="008756BC" w:rsidRDefault="00802993" w:rsidP="00802993">
      <w:pPr>
        <w:widowControl/>
        <w:jc w:val="left"/>
        <w:rPr>
          <w:rFonts w:ascii="Segoe UI Symbol" w:eastAsia="UD デジタル 教科書体 NK-B" w:hAnsi="Segoe UI Symbol" w:cs="Segoe UI Symbol"/>
          <w:color w:val="000000" w:themeColor="text1"/>
          <w:sz w:val="28"/>
          <w:szCs w:val="24"/>
        </w:rPr>
      </w:pPr>
    </w:p>
    <w:p w14:paraId="640EFD7D" w14:textId="630861BB" w:rsidR="00802993" w:rsidRDefault="00802993" w:rsidP="00802993">
      <w:pPr>
        <w:widowControl/>
        <w:jc w:val="left"/>
        <w:rPr>
          <w:rFonts w:ascii="Segoe UI Symbol" w:eastAsia="UD デジタル 教科書体 NK-B" w:hAnsi="Segoe UI Symbol" w:cs="Segoe UI Symbol"/>
          <w:color w:val="000000" w:themeColor="text1"/>
          <w:sz w:val="28"/>
          <w:szCs w:val="24"/>
        </w:rPr>
      </w:pPr>
    </w:p>
    <w:p w14:paraId="539A3F47" w14:textId="5F7A5E02" w:rsidR="00802993" w:rsidRDefault="00802993" w:rsidP="00802993">
      <w:pPr>
        <w:widowControl/>
        <w:jc w:val="left"/>
        <w:rPr>
          <w:rFonts w:ascii="Segoe UI Symbol" w:eastAsia="UD デジタル 教科書体 NK-B" w:hAnsi="Segoe UI Symbol" w:cs="Segoe UI Symbol"/>
          <w:color w:val="000000" w:themeColor="text1"/>
          <w:sz w:val="28"/>
          <w:szCs w:val="24"/>
        </w:rPr>
      </w:pPr>
    </w:p>
    <w:p w14:paraId="74755D0C" w14:textId="77777777" w:rsidR="00802993" w:rsidRPr="008756BC" w:rsidRDefault="00802993" w:rsidP="00802993">
      <w:pPr>
        <w:widowControl/>
        <w:jc w:val="left"/>
        <w:rPr>
          <w:rFonts w:ascii="Segoe UI Symbol" w:eastAsia="UD デジタル 教科書体 NK-B" w:hAnsi="Segoe UI Symbol" w:cs="Segoe UI Symbol" w:hint="eastAsia"/>
          <w:color w:val="000000" w:themeColor="text1"/>
          <w:sz w:val="28"/>
          <w:szCs w:val="24"/>
        </w:rPr>
      </w:pPr>
    </w:p>
    <w:p w14:paraId="1B4E1C7E" w14:textId="2EE61077" w:rsidR="00164FE2" w:rsidRPr="00DD4D66" w:rsidRDefault="00B52F74" w:rsidP="00164FE2">
      <w:pPr>
        <w:rPr>
          <w:rFonts w:ascii="UD デジタル 教科書体 NK-B" w:eastAsia="UD デジタル 教科書体 NK-B"/>
          <w:sz w:val="22"/>
        </w:rPr>
      </w:pPr>
      <w:r>
        <w:rPr>
          <w:rFonts w:ascii="UD デジタル 教科書体 NK-B" w:eastAsia="UD デジタル 教科書体 NK-B" w:hint="eastAsia"/>
          <w:sz w:val="22"/>
        </w:rPr>
        <w:lastRenderedPageBreak/>
        <w:t>３</w:t>
      </w:r>
      <w:r w:rsidR="00164FE2" w:rsidRPr="00DD4D66">
        <w:rPr>
          <w:rFonts w:ascii="UD デジタル 教科書体 NK-B" w:eastAsia="UD デジタル 教科書体 NK-B" w:hint="eastAsia"/>
          <w:sz w:val="22"/>
        </w:rPr>
        <w:t>．進行表</w:t>
      </w:r>
      <w:r w:rsidR="00D95A60">
        <w:rPr>
          <w:rFonts w:ascii="UD デジタル 教科書体 NK-B" w:eastAsia="UD デジタル 教科書体 NK-B" w:hint="eastAsia"/>
          <w:sz w:val="22"/>
        </w:rPr>
        <w:t>例　（１時間版）</w:t>
      </w:r>
    </w:p>
    <w:tbl>
      <w:tblPr>
        <w:tblStyle w:val="ae"/>
        <w:tblW w:w="8642" w:type="dxa"/>
        <w:tblLook w:val="04A0" w:firstRow="1" w:lastRow="0" w:firstColumn="1" w:lastColumn="0" w:noHBand="0" w:noVBand="1"/>
      </w:tblPr>
      <w:tblGrid>
        <w:gridCol w:w="846"/>
        <w:gridCol w:w="3544"/>
        <w:gridCol w:w="4252"/>
      </w:tblGrid>
      <w:tr w:rsidR="00164FE2" w:rsidRPr="00DD4D66" w14:paraId="3B08A16D" w14:textId="77777777" w:rsidTr="00AB5CDC">
        <w:tc>
          <w:tcPr>
            <w:tcW w:w="846" w:type="dxa"/>
            <w:shd w:val="clear" w:color="auto" w:fill="00B0F0"/>
          </w:tcPr>
          <w:p w14:paraId="1EA7BB2F" w14:textId="77777777" w:rsidR="00164FE2" w:rsidRPr="00DD4D66" w:rsidRDefault="00164FE2" w:rsidP="00164FE2">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時間</w:t>
            </w:r>
          </w:p>
        </w:tc>
        <w:tc>
          <w:tcPr>
            <w:tcW w:w="3544" w:type="dxa"/>
            <w:shd w:val="clear" w:color="auto" w:fill="00B0F0"/>
          </w:tcPr>
          <w:p w14:paraId="23C4B066" w14:textId="77777777" w:rsidR="00164FE2" w:rsidRPr="00DD4D66" w:rsidRDefault="00164FE2" w:rsidP="00164FE2">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活動</w:t>
            </w:r>
          </w:p>
        </w:tc>
        <w:tc>
          <w:tcPr>
            <w:tcW w:w="4252" w:type="dxa"/>
            <w:shd w:val="clear" w:color="auto" w:fill="00B0F0"/>
          </w:tcPr>
          <w:p w14:paraId="4BB006FB" w14:textId="782C3F7F" w:rsidR="00164FE2" w:rsidRPr="00DD4D66" w:rsidRDefault="006B7E7A" w:rsidP="00164FE2">
            <w:pPr>
              <w:jc w:val="center"/>
              <w:rPr>
                <w:rFonts w:ascii="UD デジタル 教科書体 NK-B" w:eastAsia="UD デジタル 教科書体 NK-B"/>
                <w:sz w:val="22"/>
              </w:rPr>
            </w:pPr>
            <w:r>
              <w:rPr>
                <w:rFonts w:ascii="UD デジタル 教科書体 NK-B" w:eastAsia="UD デジタル 教科書体 NK-B" w:hint="eastAsia"/>
                <w:sz w:val="22"/>
              </w:rPr>
              <w:t>○：指導上の留意点　△：</w:t>
            </w:r>
            <w:r w:rsidRPr="00DD4D66">
              <w:rPr>
                <w:rFonts w:ascii="UD デジタル 教科書体 NK-B" w:eastAsia="UD デジタル 教科書体 NK-B" w:hint="eastAsia"/>
                <w:sz w:val="22"/>
              </w:rPr>
              <w:t>教員の</w:t>
            </w:r>
            <w:r>
              <w:rPr>
                <w:rFonts w:ascii="UD デジタル 教科書体 NK-B" w:eastAsia="UD デジタル 教科書体 NK-B" w:hint="eastAsia"/>
                <w:sz w:val="22"/>
              </w:rPr>
              <w:t>作業・準備</w:t>
            </w:r>
          </w:p>
        </w:tc>
      </w:tr>
      <w:tr w:rsidR="00164FE2" w:rsidRPr="00DD4D66" w14:paraId="189341F1" w14:textId="77777777" w:rsidTr="001222BB">
        <w:trPr>
          <w:trHeight w:val="12054"/>
        </w:trPr>
        <w:tc>
          <w:tcPr>
            <w:tcW w:w="846" w:type="dxa"/>
          </w:tcPr>
          <w:p w14:paraId="5525AF0F" w14:textId="64392E00" w:rsidR="00164FE2" w:rsidRPr="00DD4D66" w:rsidRDefault="00C81E24" w:rsidP="00164FE2">
            <w:pPr>
              <w:rPr>
                <w:rFonts w:ascii="UD デジタル 教科書体 NK-B" w:eastAsia="UD デジタル 教科書体 NK-B"/>
                <w:sz w:val="22"/>
              </w:rPr>
            </w:pPr>
            <w:r>
              <w:rPr>
                <w:rFonts w:ascii="UD デジタル 教科書体 NK-B" w:eastAsia="UD デジタル 教科書体 NK-B" w:hint="eastAsia"/>
                <w:sz w:val="22"/>
              </w:rPr>
              <w:t>４</w:t>
            </w:r>
            <w:r w:rsidR="00164FE2" w:rsidRPr="00DD4D66">
              <w:rPr>
                <w:rFonts w:ascii="UD デジタル 教科書体 NK-B" w:eastAsia="UD デジタル 教科書体 NK-B" w:hint="eastAsia"/>
                <w:sz w:val="22"/>
              </w:rPr>
              <w:t>分</w:t>
            </w:r>
          </w:p>
          <w:p w14:paraId="6BE81AFB" w14:textId="77777777" w:rsidR="00164FE2" w:rsidRPr="00DD4D66" w:rsidRDefault="00164FE2" w:rsidP="00164FE2">
            <w:pPr>
              <w:rPr>
                <w:rFonts w:ascii="UD デジタル 教科書体 NK-B" w:eastAsia="UD デジタル 教科書体 NK-B"/>
                <w:sz w:val="22"/>
              </w:rPr>
            </w:pPr>
          </w:p>
          <w:p w14:paraId="426010E2" w14:textId="5FC69852" w:rsidR="00164FE2" w:rsidRPr="00DD4D66" w:rsidRDefault="000004CD" w:rsidP="00164FE2">
            <w:pPr>
              <w:rPr>
                <w:rFonts w:ascii="UD デジタル 教科書体 NK-B" w:eastAsia="UD デジタル 教科書体 NK-B"/>
                <w:sz w:val="22"/>
              </w:rPr>
            </w:pPr>
            <w:r>
              <w:rPr>
                <w:rFonts w:ascii="UD デジタル 教科書体 NK-B" w:eastAsia="UD デジタル 教科書体 NK-B" w:hint="eastAsia"/>
                <w:sz w:val="22"/>
              </w:rPr>
              <w:t>16</w:t>
            </w:r>
            <w:r w:rsidR="00164FE2" w:rsidRPr="00DD4D66">
              <w:rPr>
                <w:rFonts w:ascii="UD デジタル 教科書体 NK-B" w:eastAsia="UD デジタル 教科書体 NK-B" w:hint="eastAsia"/>
                <w:sz w:val="22"/>
              </w:rPr>
              <w:t>分</w:t>
            </w:r>
            <w:r w:rsidR="00164FE2" w:rsidRPr="00DD4D66">
              <w:rPr>
                <w:rFonts w:ascii="UD デジタル 教科書体 NK-B" w:eastAsia="UD デジタル 教科書体 NK-B" w:hint="eastAsia"/>
                <w:sz w:val="14"/>
              </w:rPr>
              <w:t>（</w:t>
            </w:r>
            <w:r w:rsidR="00333B38">
              <w:rPr>
                <w:rFonts w:ascii="UD デジタル 教科書体 NK-B" w:eastAsia="UD デジタル 教科書体 NK-B" w:hint="eastAsia"/>
                <w:sz w:val="14"/>
              </w:rPr>
              <w:t>２０</w:t>
            </w:r>
            <w:r w:rsidR="00164FE2" w:rsidRPr="00DD4D66">
              <w:rPr>
                <w:rFonts w:ascii="UD デジタル 教科書体 NK-B" w:eastAsia="UD デジタル 教科書体 NK-B" w:hint="eastAsia"/>
                <w:sz w:val="14"/>
              </w:rPr>
              <w:t>分）</w:t>
            </w:r>
          </w:p>
          <w:p w14:paraId="7FAA92FF" w14:textId="77777777" w:rsidR="00EE0F78" w:rsidRDefault="00EE0F78" w:rsidP="00164FE2">
            <w:pPr>
              <w:rPr>
                <w:rFonts w:ascii="UD デジタル 教科書体 NK-B" w:eastAsia="UD デジタル 教科書体 NK-B"/>
                <w:sz w:val="22"/>
              </w:rPr>
            </w:pPr>
          </w:p>
          <w:p w14:paraId="7A74981F" w14:textId="1EFD8A2D" w:rsidR="00164FE2" w:rsidRPr="00DD4D66" w:rsidRDefault="00164FE2" w:rsidP="00164FE2">
            <w:pPr>
              <w:rPr>
                <w:rFonts w:ascii="UD デジタル 教科書体 NK-B" w:eastAsia="UD デジタル 教科書体 NK-B"/>
                <w:sz w:val="22"/>
              </w:rPr>
            </w:pPr>
            <w:r>
              <w:rPr>
                <w:rFonts w:ascii="UD デジタル 教科書体 NK-B" w:eastAsia="UD デジタル 教科書体 NK-B" w:hint="eastAsia"/>
                <w:sz w:val="22"/>
              </w:rPr>
              <w:t>５</w:t>
            </w:r>
            <w:r w:rsidRPr="00DD4D66">
              <w:rPr>
                <w:rFonts w:ascii="UD デジタル 教科書体 NK-B" w:eastAsia="UD デジタル 教科書体 NK-B" w:hint="eastAsia"/>
                <w:sz w:val="22"/>
              </w:rPr>
              <w:t>分</w:t>
            </w:r>
          </w:p>
          <w:p w14:paraId="65FCDE49" w14:textId="31CEA218"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2</w:t>
            </w:r>
            <w:r w:rsidR="00265B13">
              <w:rPr>
                <w:rFonts w:ascii="UD デジタル 教科書体 NK-B" w:eastAsia="UD デジタル 教科書体 NK-B" w:hint="eastAsia"/>
                <w:sz w:val="14"/>
              </w:rPr>
              <w:t>５</w:t>
            </w:r>
            <w:r w:rsidRPr="00DD4D66">
              <w:rPr>
                <w:rFonts w:ascii="UD デジタル 教科書体 NK-B" w:eastAsia="UD デジタル 教科書体 NK-B" w:hint="eastAsia"/>
                <w:sz w:val="14"/>
              </w:rPr>
              <w:t>分）</w:t>
            </w:r>
          </w:p>
          <w:p w14:paraId="30E88EA1" w14:textId="77777777" w:rsidR="00164FE2" w:rsidRPr="00DD4D66" w:rsidRDefault="00164FE2" w:rsidP="00164FE2">
            <w:pPr>
              <w:rPr>
                <w:rFonts w:ascii="UD デジタル 教科書体 NK-B" w:eastAsia="UD デジタル 教科書体 NK-B"/>
                <w:sz w:val="22"/>
              </w:rPr>
            </w:pPr>
          </w:p>
          <w:p w14:paraId="64B496D8" w14:textId="77777777" w:rsidR="00164FE2" w:rsidRPr="00DD4D66" w:rsidRDefault="00164FE2" w:rsidP="00164FE2">
            <w:pPr>
              <w:rPr>
                <w:rFonts w:ascii="UD デジタル 教科書体 NK-B" w:eastAsia="UD デジタル 教科書体 NK-B"/>
                <w:sz w:val="22"/>
              </w:rPr>
            </w:pPr>
          </w:p>
          <w:p w14:paraId="02C1DF52" w14:textId="77777777" w:rsidR="00164FE2" w:rsidRDefault="00164FE2" w:rsidP="00164FE2">
            <w:pPr>
              <w:rPr>
                <w:rFonts w:ascii="UD デジタル 教科書体 NK-B" w:eastAsia="UD デジタル 教科書体 NK-B"/>
                <w:sz w:val="22"/>
              </w:rPr>
            </w:pPr>
          </w:p>
          <w:p w14:paraId="62A0EEE1" w14:textId="3D1B4E07" w:rsidR="00164FE2" w:rsidRPr="00DD4D66" w:rsidRDefault="000004CD" w:rsidP="00164FE2">
            <w:pPr>
              <w:rPr>
                <w:rFonts w:ascii="UD デジタル 教科書体 NK-B" w:eastAsia="UD デジタル 教科書体 NK-B"/>
                <w:sz w:val="22"/>
              </w:rPr>
            </w:pPr>
            <w:r>
              <w:rPr>
                <w:rFonts w:ascii="UD デジタル 教科書体 NK-B" w:eastAsia="UD デジタル 教科書体 NK-B" w:hint="eastAsia"/>
                <w:sz w:val="22"/>
              </w:rPr>
              <w:t>10</w:t>
            </w:r>
            <w:r w:rsidR="00164FE2" w:rsidRPr="00DD4D66">
              <w:rPr>
                <w:rFonts w:ascii="UD デジタル 教科書体 NK-B" w:eastAsia="UD デジタル 教科書体 NK-B" w:hint="eastAsia"/>
                <w:sz w:val="22"/>
              </w:rPr>
              <w:t>分</w:t>
            </w:r>
          </w:p>
          <w:p w14:paraId="52F92061" w14:textId="03931131"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sidR="008D49C0">
              <w:rPr>
                <w:rFonts w:ascii="UD デジタル 教科書体 NK-B" w:eastAsia="UD デジタル 教科書体 NK-B" w:hint="eastAsia"/>
                <w:sz w:val="14"/>
              </w:rPr>
              <w:t>３５</w:t>
            </w:r>
            <w:r w:rsidRPr="00DD4D66">
              <w:rPr>
                <w:rFonts w:ascii="UD デジタル 教科書体 NK-B" w:eastAsia="UD デジタル 教科書体 NK-B" w:hint="eastAsia"/>
                <w:sz w:val="14"/>
              </w:rPr>
              <w:t>分）</w:t>
            </w:r>
          </w:p>
          <w:p w14:paraId="3A5C16A2" w14:textId="77777777" w:rsidR="00164FE2" w:rsidRPr="00DD4D66" w:rsidRDefault="00164FE2" w:rsidP="00164FE2">
            <w:pPr>
              <w:rPr>
                <w:rFonts w:ascii="UD デジタル 教科書体 NK-B" w:eastAsia="UD デジタル 教科書体 NK-B"/>
                <w:sz w:val="22"/>
              </w:rPr>
            </w:pPr>
          </w:p>
          <w:p w14:paraId="79DD262E" w14:textId="77777777" w:rsidR="00164FE2" w:rsidRPr="00DD4D66" w:rsidRDefault="00164FE2" w:rsidP="00164FE2">
            <w:pPr>
              <w:rPr>
                <w:rFonts w:ascii="UD デジタル 教科書体 NK-B" w:eastAsia="UD デジタル 教科書体 NK-B"/>
                <w:sz w:val="22"/>
              </w:rPr>
            </w:pPr>
          </w:p>
          <w:p w14:paraId="340EB10B" w14:textId="77777777" w:rsidR="00164FE2" w:rsidRDefault="00164FE2" w:rsidP="00164FE2">
            <w:pPr>
              <w:rPr>
                <w:rFonts w:ascii="UD デジタル 教科書体 NK-B" w:eastAsia="UD デジタル 教科書体 NK-B"/>
                <w:sz w:val="22"/>
              </w:rPr>
            </w:pPr>
          </w:p>
          <w:p w14:paraId="32AAB010" w14:textId="61A248B7" w:rsidR="00164FE2" w:rsidRPr="00DD4D66" w:rsidRDefault="000004CD" w:rsidP="00164FE2">
            <w:pPr>
              <w:rPr>
                <w:rFonts w:ascii="UD デジタル 教科書体 NK-B" w:eastAsia="UD デジタル 教科書体 NK-B"/>
                <w:sz w:val="22"/>
              </w:rPr>
            </w:pPr>
            <w:r>
              <w:rPr>
                <w:rFonts w:ascii="UD デジタル 教科書体 NK-B" w:eastAsia="UD デジタル 教科書体 NK-B" w:hint="eastAsia"/>
                <w:sz w:val="22"/>
              </w:rPr>
              <w:t>10</w:t>
            </w:r>
            <w:r w:rsidR="00164FE2" w:rsidRPr="00DD4D66">
              <w:rPr>
                <w:rFonts w:ascii="UD デジタル 教科書体 NK-B" w:eastAsia="UD デジタル 教科書体 NK-B" w:hint="eastAsia"/>
                <w:sz w:val="22"/>
              </w:rPr>
              <w:t>分</w:t>
            </w:r>
          </w:p>
          <w:p w14:paraId="59313113" w14:textId="27A77140"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4</w:t>
            </w:r>
            <w:r w:rsidR="00265B13">
              <w:rPr>
                <w:rFonts w:ascii="UD デジタル 教科書体 NK-B" w:eastAsia="UD デジタル 教科書体 NK-B" w:hint="eastAsia"/>
                <w:sz w:val="14"/>
              </w:rPr>
              <w:t>５</w:t>
            </w:r>
            <w:r w:rsidRPr="00DD4D66">
              <w:rPr>
                <w:rFonts w:ascii="UD デジタル 教科書体 NK-B" w:eastAsia="UD デジタル 教科書体 NK-B" w:hint="eastAsia"/>
                <w:sz w:val="14"/>
              </w:rPr>
              <w:t>分）</w:t>
            </w:r>
          </w:p>
          <w:p w14:paraId="4F3488E2" w14:textId="77777777" w:rsidR="00164FE2" w:rsidRPr="00265B13" w:rsidRDefault="00164FE2" w:rsidP="00164FE2">
            <w:pPr>
              <w:rPr>
                <w:rFonts w:ascii="UD デジタル 教科書体 NK-B" w:eastAsia="UD デジタル 教科書体 NK-B"/>
                <w:sz w:val="22"/>
              </w:rPr>
            </w:pPr>
          </w:p>
          <w:p w14:paraId="2D741DEB" w14:textId="77777777" w:rsidR="00164FE2" w:rsidRPr="00DD4D66" w:rsidRDefault="00164FE2" w:rsidP="00164FE2">
            <w:pPr>
              <w:rPr>
                <w:rFonts w:ascii="UD デジタル 教科書体 NK-B" w:eastAsia="UD デジタル 教科書体 NK-B"/>
                <w:sz w:val="22"/>
              </w:rPr>
            </w:pPr>
          </w:p>
          <w:p w14:paraId="5AAC95B7" w14:textId="77777777" w:rsidR="00164FE2" w:rsidRPr="00DD4D66" w:rsidRDefault="00164FE2" w:rsidP="00164FE2">
            <w:pPr>
              <w:rPr>
                <w:rFonts w:ascii="UD デジタル 教科書体 NK-B" w:eastAsia="UD デジタル 教科書体 NK-B"/>
                <w:sz w:val="22"/>
              </w:rPr>
            </w:pPr>
          </w:p>
          <w:p w14:paraId="29F8630D" w14:textId="66CF2047" w:rsidR="00164FE2" w:rsidRPr="00DD4D66" w:rsidRDefault="00265B13" w:rsidP="00164FE2">
            <w:pPr>
              <w:rPr>
                <w:rFonts w:ascii="UD デジタル 教科書体 NK-B" w:eastAsia="UD デジタル 教科書体 NK-B"/>
                <w:sz w:val="22"/>
              </w:rPr>
            </w:pPr>
            <w:r>
              <w:rPr>
                <w:rFonts w:ascii="UD デジタル 教科書体 NK-B" w:eastAsia="UD デジタル 教科書体 NK-B" w:hint="eastAsia"/>
                <w:sz w:val="22"/>
              </w:rPr>
              <w:t>５</w:t>
            </w:r>
            <w:r w:rsidR="00164FE2" w:rsidRPr="00DD4D66">
              <w:rPr>
                <w:rFonts w:ascii="UD デジタル 教科書体 NK-B" w:eastAsia="UD デジタル 教科書体 NK-B" w:hint="eastAsia"/>
                <w:sz w:val="22"/>
              </w:rPr>
              <w:t>分</w:t>
            </w:r>
          </w:p>
          <w:p w14:paraId="38FCADD5"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（50分）</w:t>
            </w:r>
          </w:p>
        </w:tc>
        <w:tc>
          <w:tcPr>
            <w:tcW w:w="3544" w:type="dxa"/>
          </w:tcPr>
          <w:p w14:paraId="50A5A27D" w14:textId="375DB993"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①</w:t>
            </w:r>
            <w:r w:rsidR="006B7E7A">
              <w:rPr>
                <w:rFonts w:ascii="UD デジタル 教科書体 NK-B" w:eastAsia="UD デジタル 教科書体 NK-B" w:hint="eastAsia"/>
                <w:sz w:val="22"/>
              </w:rPr>
              <w:t>本時の</w:t>
            </w:r>
            <w:r w:rsidRPr="00DD4D66">
              <w:rPr>
                <w:rFonts w:ascii="UD デジタル 教科書体 NK-B" w:eastAsia="UD デジタル 教科書体 NK-B" w:hint="eastAsia"/>
                <w:sz w:val="22"/>
              </w:rPr>
              <w:t>目標を確認する。</w:t>
            </w:r>
          </w:p>
          <w:p w14:paraId="7D5774A4" w14:textId="77777777" w:rsidR="00164FE2" w:rsidRDefault="00164FE2" w:rsidP="00164FE2">
            <w:pPr>
              <w:rPr>
                <w:rFonts w:ascii="UD デジタル 教科書体 NK-B" w:eastAsia="UD デジタル 教科書体 NK-B"/>
                <w:sz w:val="22"/>
              </w:rPr>
            </w:pPr>
          </w:p>
          <w:p w14:paraId="5DAD0F68" w14:textId="77777777" w:rsidR="008D49C0" w:rsidRDefault="008D49C0"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②</w:t>
            </w:r>
            <w:r w:rsidR="00164FE2" w:rsidRPr="00DD4D66">
              <w:rPr>
                <w:rFonts w:ascii="UD デジタル 教科書体 NK-B" w:eastAsia="UD デジタル 教科書体 NK-B" w:hint="eastAsia"/>
                <w:sz w:val="22"/>
              </w:rPr>
              <w:t>スライド</w:t>
            </w:r>
            <w:r>
              <w:rPr>
                <w:rFonts w:ascii="UD デジタル 教科書体 NK-B" w:eastAsia="UD デジタル 教科書体 NK-B" w:hint="eastAsia"/>
                <w:sz w:val="22"/>
              </w:rPr>
              <w:t xml:space="preserve">　【全体講義形式】</w:t>
            </w:r>
          </w:p>
          <w:p w14:paraId="112AEE68" w14:textId="789CB590" w:rsidR="00164FE2" w:rsidRPr="00DD4D66" w:rsidRDefault="008D49C0" w:rsidP="008D49C0">
            <w:pPr>
              <w:ind w:leftChars="100" w:left="210"/>
              <w:rPr>
                <w:rFonts w:ascii="UD デジタル 教科書体 NK-B" w:eastAsia="UD デジタル 教科書体 NK-B"/>
                <w:sz w:val="22"/>
              </w:rPr>
            </w:pPr>
            <w:r>
              <w:rPr>
                <w:rFonts w:ascii="UD デジタル 教科書体 NK-B" w:eastAsia="UD デジタル 教科書体 NK-B" w:hint="eastAsia"/>
                <w:sz w:val="22"/>
              </w:rPr>
              <w:t>薬物、特に</w:t>
            </w:r>
            <w:r w:rsidR="001D574E">
              <w:rPr>
                <w:rFonts w:ascii="UD デジタル 教科書体 NK-B" w:eastAsia="UD デジタル 教科書体 NK-B" w:hint="eastAsia"/>
                <w:sz w:val="22"/>
              </w:rPr>
              <w:t>「</w:t>
            </w:r>
            <w:r>
              <w:rPr>
                <w:rFonts w:ascii="UD デジタル 教科書体 NK-B" w:eastAsia="UD デジタル 教科書体 NK-B" w:hint="eastAsia"/>
                <w:sz w:val="22"/>
              </w:rPr>
              <w:t>大麻</w:t>
            </w:r>
            <w:r w:rsidR="001D574E">
              <w:rPr>
                <w:rFonts w:ascii="UD デジタル 教科書体 NK-B" w:eastAsia="UD デジタル 教科書体 NK-B" w:hint="eastAsia"/>
                <w:sz w:val="22"/>
              </w:rPr>
              <w:t>」</w:t>
            </w:r>
            <w:r>
              <w:rPr>
                <w:rFonts w:ascii="UD デジタル 教科書体 NK-B" w:eastAsia="UD デジタル 教科書体 NK-B" w:hint="eastAsia"/>
                <w:sz w:val="22"/>
              </w:rPr>
              <w:t>に関する</w:t>
            </w:r>
            <w:r w:rsidR="00164FE2" w:rsidRPr="00DD4D66">
              <w:rPr>
                <w:rFonts w:ascii="UD デジタル 教科書体 NK-B" w:eastAsia="UD デジタル 教科書体 NK-B" w:hint="eastAsia"/>
                <w:sz w:val="22"/>
              </w:rPr>
              <w:t>基礎</w:t>
            </w:r>
            <w:r>
              <w:rPr>
                <w:rFonts w:ascii="UD デジタル 教科書体 NK-B" w:eastAsia="UD デジタル 教科書体 NK-B" w:hint="eastAsia"/>
                <w:sz w:val="22"/>
              </w:rPr>
              <w:t>的な</w:t>
            </w:r>
            <w:r w:rsidR="00164FE2" w:rsidRPr="00DD4D66">
              <w:rPr>
                <w:rFonts w:ascii="UD デジタル 教科書体 NK-B" w:eastAsia="UD デジタル 教科書体 NK-B" w:hint="eastAsia"/>
                <w:sz w:val="22"/>
              </w:rPr>
              <w:t>知識を</w:t>
            </w:r>
            <w:r>
              <w:rPr>
                <w:rFonts w:ascii="UD デジタル 教科書体 NK-B" w:eastAsia="UD デジタル 教科書体 NK-B" w:hint="eastAsia"/>
                <w:sz w:val="22"/>
              </w:rPr>
              <w:t>得る</w:t>
            </w:r>
            <w:r w:rsidR="00164FE2" w:rsidRPr="00DD4D66">
              <w:rPr>
                <w:rFonts w:ascii="UD デジタル 教科書体 NK-B" w:eastAsia="UD デジタル 教科書体 NK-B" w:hint="eastAsia"/>
                <w:sz w:val="22"/>
              </w:rPr>
              <w:t>。</w:t>
            </w:r>
          </w:p>
          <w:p w14:paraId="3708B631" w14:textId="3B56B5B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③</w:t>
            </w:r>
            <w:r w:rsidR="008D49C0">
              <w:rPr>
                <w:rFonts w:ascii="UD デジタル 教科書体 NK-B" w:eastAsia="UD デジタル 教科書体 NK-B" w:hint="eastAsia"/>
                <w:sz w:val="22"/>
              </w:rPr>
              <w:t>課題１　【</w:t>
            </w:r>
            <w:r w:rsidRPr="00DD4D66">
              <w:rPr>
                <w:rFonts w:ascii="UD デジタル 教科書体 NK-B" w:eastAsia="UD デジタル 教科書体 NK-B" w:hint="eastAsia"/>
                <w:sz w:val="22"/>
              </w:rPr>
              <w:t>グループワーク</w:t>
            </w:r>
            <w:r w:rsidR="008D49C0">
              <w:rPr>
                <w:rFonts w:ascii="UD デジタル 教科書体 NK-B" w:eastAsia="UD デジタル 教科書体 NK-B" w:hint="eastAsia"/>
                <w:sz w:val="22"/>
              </w:rPr>
              <w:t>】</w:t>
            </w:r>
          </w:p>
          <w:p w14:paraId="1DFBB91B" w14:textId="45300588" w:rsidR="008D49C0" w:rsidRDefault="001D574E" w:rsidP="00164FE2">
            <w:pPr>
              <w:ind w:leftChars="100" w:left="210"/>
              <w:rPr>
                <w:rFonts w:ascii="UD デジタル 教科書体 NK-B" w:eastAsia="UD デジタル 教科書体 NK-B"/>
                <w:sz w:val="22"/>
              </w:rPr>
            </w:pPr>
            <w:r>
              <w:rPr>
                <w:rFonts w:ascii="UD デジタル 教科書体 NK-B" w:eastAsia="UD デジタル 教科書体 NK-B" w:hint="eastAsia"/>
                <w:sz w:val="22"/>
              </w:rPr>
              <w:t>「</w:t>
            </w:r>
            <w:r w:rsidR="008D49C0">
              <w:rPr>
                <w:rFonts w:ascii="UD デジタル 教科書体 NK-B" w:eastAsia="UD デジタル 教科書体 NK-B" w:hint="eastAsia"/>
                <w:sz w:val="22"/>
              </w:rPr>
              <w:t>大麻</w:t>
            </w:r>
            <w:r>
              <w:rPr>
                <w:rFonts w:ascii="UD デジタル 教科書体 NK-B" w:eastAsia="UD デジタル 教科書体 NK-B" w:hint="eastAsia"/>
                <w:sz w:val="22"/>
              </w:rPr>
              <w:t>」</w:t>
            </w:r>
            <w:r w:rsidR="008D49C0">
              <w:rPr>
                <w:rFonts w:ascii="UD デジタル 教科書体 NK-B" w:eastAsia="UD デジタル 教科書体 NK-B" w:hint="eastAsia"/>
                <w:sz w:val="22"/>
              </w:rPr>
              <w:t>の影響について話し合う。</w:t>
            </w:r>
          </w:p>
          <w:p w14:paraId="6442484C" w14:textId="69D49A46" w:rsidR="00164FE2" w:rsidRPr="00DD4D66" w:rsidRDefault="00164FE2" w:rsidP="00164FE2">
            <w:pPr>
              <w:ind w:leftChars="100" w:left="210"/>
              <w:rPr>
                <w:rFonts w:ascii="UD デジタル 教科書体 NK-B" w:eastAsia="UD デジタル 教科書体 NK-B"/>
                <w:sz w:val="22"/>
              </w:rPr>
            </w:pPr>
            <w:r w:rsidRPr="00DD4D66">
              <w:rPr>
                <w:rFonts w:ascii="UD デジタル 教科書体 NK-B" w:eastAsia="UD デジタル 教科書体 NK-B" w:hint="eastAsia"/>
                <w:sz w:val="22"/>
              </w:rPr>
              <w:t>ワークシート</w:t>
            </w:r>
            <w:r w:rsidR="008D49C0">
              <w:rPr>
                <w:rFonts w:ascii="UD デジタル 教科書体 NK-B" w:eastAsia="UD デジタル 教科書体 NK-B" w:hint="eastAsia"/>
                <w:sz w:val="22"/>
              </w:rPr>
              <w:t>にグループの意見を書き出す</w:t>
            </w:r>
            <w:r w:rsidRPr="00DD4D66">
              <w:rPr>
                <w:rFonts w:ascii="UD デジタル 教科書体 NK-B" w:eastAsia="UD デジタル 教科書体 NK-B" w:hint="eastAsia"/>
                <w:sz w:val="22"/>
              </w:rPr>
              <w:t>。</w:t>
            </w:r>
          </w:p>
          <w:p w14:paraId="6B189F5A" w14:textId="77777777" w:rsidR="00164FE2" w:rsidRDefault="00164FE2" w:rsidP="00164FE2">
            <w:pPr>
              <w:ind w:left="220" w:hangingChars="100" w:hanging="220"/>
              <w:rPr>
                <w:rFonts w:ascii="UD デジタル 教科書体 NK-B" w:eastAsia="UD デジタル 教科書体 NK-B"/>
                <w:sz w:val="22"/>
              </w:rPr>
            </w:pPr>
          </w:p>
          <w:p w14:paraId="2AA635EF" w14:textId="55B7B88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④</w:t>
            </w:r>
            <w:r w:rsidR="008D49C0">
              <w:rPr>
                <w:rFonts w:ascii="UD デジタル 教科書体 NK-B" w:eastAsia="UD デジタル 教科書体 NK-B" w:hint="eastAsia"/>
                <w:sz w:val="22"/>
              </w:rPr>
              <w:t>課題２　【グループワーク】</w:t>
            </w:r>
          </w:p>
          <w:p w14:paraId="456FDD94" w14:textId="060F7443" w:rsidR="00164FE2" w:rsidRPr="00DD4D66" w:rsidRDefault="001D574E" w:rsidP="00164FE2">
            <w:pPr>
              <w:ind w:leftChars="100" w:left="210"/>
              <w:rPr>
                <w:rFonts w:ascii="UD デジタル 教科書体 NK-B" w:eastAsia="UD デジタル 教科書体 NK-B"/>
                <w:sz w:val="22"/>
              </w:rPr>
            </w:pPr>
            <w:r>
              <w:rPr>
                <w:rFonts w:ascii="UD デジタル 教科書体 NK-B" w:eastAsia="UD デジタル 教科書体 NK-B" w:hint="eastAsia"/>
                <w:sz w:val="22"/>
              </w:rPr>
              <w:t>「</w:t>
            </w:r>
            <w:r w:rsidR="008D49C0">
              <w:rPr>
                <w:rFonts w:ascii="UD デジタル 教科書体 NK-B" w:eastAsia="UD デジタル 教科書体 NK-B" w:hint="eastAsia"/>
                <w:sz w:val="22"/>
              </w:rPr>
              <w:t>大麻</w:t>
            </w:r>
            <w:r>
              <w:rPr>
                <w:rFonts w:ascii="UD デジタル 教科書体 NK-B" w:eastAsia="UD デジタル 教科書体 NK-B" w:hint="eastAsia"/>
                <w:sz w:val="22"/>
              </w:rPr>
              <w:t>」</w:t>
            </w:r>
            <w:r w:rsidR="008D49C0">
              <w:rPr>
                <w:rFonts w:ascii="UD デジタル 教科書体 NK-B" w:eastAsia="UD デジタル 教科書体 NK-B" w:hint="eastAsia"/>
                <w:sz w:val="22"/>
              </w:rPr>
              <w:t>を合法とした国の状況と日本との違いについて</w:t>
            </w:r>
            <w:r w:rsidR="00164FE2" w:rsidRPr="00DD4D66">
              <w:rPr>
                <w:rFonts w:ascii="UD デジタル 教科書体 NK-B" w:eastAsia="UD デジタル 教科書体 NK-B" w:hint="eastAsia"/>
                <w:sz w:val="22"/>
              </w:rPr>
              <w:t>話し合う。</w:t>
            </w:r>
          </w:p>
          <w:p w14:paraId="6F9442BE" w14:textId="7777777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 xml:space="preserve"> </w:t>
            </w:r>
            <w:r w:rsidRPr="00DD4D66">
              <w:rPr>
                <w:rFonts w:ascii="UD デジタル 教科書体 NK-B" w:eastAsia="UD デジタル 教科書体 NK-B" w:hint="eastAsia"/>
                <w:sz w:val="22"/>
              </w:rPr>
              <w:t>いくつかのグループに発表してもらう。</w:t>
            </w:r>
          </w:p>
          <w:p w14:paraId="25D153E8" w14:textId="356DD3D5"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⑤</w:t>
            </w:r>
            <w:r w:rsidR="00815344">
              <w:rPr>
                <w:rFonts w:ascii="UD デジタル 教科書体 NK-B" w:eastAsia="UD デジタル 教科書体 NK-B" w:hint="eastAsia"/>
                <w:sz w:val="22"/>
              </w:rPr>
              <w:t>課題３　【</w:t>
            </w:r>
            <w:r w:rsidRPr="00DD4D66">
              <w:rPr>
                <w:rFonts w:ascii="UD デジタル 教科書体 NK-B" w:eastAsia="UD デジタル 教科書体 NK-B" w:hint="eastAsia"/>
                <w:sz w:val="22"/>
              </w:rPr>
              <w:t>グループワーク</w:t>
            </w:r>
            <w:r w:rsidR="00815344">
              <w:rPr>
                <w:rFonts w:ascii="UD デジタル 教科書体 NK-B" w:eastAsia="UD デジタル 教科書体 NK-B" w:hint="eastAsia"/>
                <w:sz w:val="22"/>
              </w:rPr>
              <w:t>】</w:t>
            </w:r>
          </w:p>
          <w:p w14:paraId="328F7D26" w14:textId="77777777" w:rsidR="00815344" w:rsidRDefault="00815344" w:rsidP="00815344">
            <w:pPr>
              <w:ind w:leftChars="100" w:left="210"/>
              <w:rPr>
                <w:rFonts w:ascii="UD デジタル 教科書体 NK-B" w:eastAsia="UD デジタル 教科書体 NK-B"/>
                <w:sz w:val="22"/>
              </w:rPr>
            </w:pPr>
            <w:r>
              <w:rPr>
                <w:rFonts w:ascii="UD デジタル 教科書体 NK-B" w:eastAsia="UD デジタル 教科書体 NK-B" w:hint="eastAsia"/>
                <w:sz w:val="22"/>
              </w:rPr>
              <w:t>事例１）、事例２）ともに、実際に誘われた時の断り方について、グループで話し合う。</w:t>
            </w:r>
          </w:p>
          <w:p w14:paraId="34A9D0FD" w14:textId="45C0E476" w:rsidR="00164FE2" w:rsidRPr="00DD4D66" w:rsidRDefault="00815344" w:rsidP="00815344">
            <w:pPr>
              <w:ind w:leftChars="100" w:left="210"/>
              <w:rPr>
                <w:rFonts w:ascii="UD デジタル 教科書体 NK-B" w:eastAsia="UD デジタル 教科書体 NK-B"/>
                <w:sz w:val="22"/>
              </w:rPr>
            </w:pPr>
            <w:r>
              <w:rPr>
                <w:rFonts w:ascii="UD デジタル 教科書体 NK-B" w:eastAsia="UD デジタル 教科書体 NK-B" w:hint="eastAsia"/>
                <w:sz w:val="22"/>
              </w:rPr>
              <w:t>各グループが断り方を発表する</w:t>
            </w:r>
            <w:r w:rsidRPr="00DD4D66">
              <w:rPr>
                <w:rFonts w:ascii="UD デジタル 教科書体 NK-B" w:eastAsia="UD デジタル 教科書体 NK-B" w:hint="eastAsia"/>
                <w:sz w:val="22"/>
              </w:rPr>
              <w:t>。</w:t>
            </w:r>
          </w:p>
          <w:p w14:paraId="3A82EA20" w14:textId="625C904D" w:rsidR="00164FE2" w:rsidRDefault="00164FE2" w:rsidP="00815344">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⑥</w:t>
            </w:r>
            <w:r w:rsidR="001D574E">
              <w:rPr>
                <w:rFonts w:ascii="UD デジタル 教科書体 NK-B" w:eastAsia="UD デジタル 教科書体 NK-B" w:hint="eastAsia"/>
                <w:sz w:val="22"/>
              </w:rPr>
              <w:t>まとめ +</w:t>
            </w:r>
            <w:r w:rsidR="001D574E">
              <w:rPr>
                <w:rFonts w:ascii="UD デジタル 教科書体 NK-B" w:eastAsia="UD デジタル 教科書体 NK-B"/>
                <w:sz w:val="22"/>
              </w:rPr>
              <w:t xml:space="preserve"> </w:t>
            </w:r>
            <w:r w:rsidR="00815344">
              <w:rPr>
                <w:rFonts w:ascii="UD デジタル 教科書体 NK-B" w:eastAsia="UD デジタル 教科書体 NK-B" w:hint="eastAsia"/>
                <w:sz w:val="22"/>
              </w:rPr>
              <w:t>課題３　【個人学習】</w:t>
            </w:r>
          </w:p>
          <w:p w14:paraId="71C340DD" w14:textId="1DE6B225" w:rsidR="00815344" w:rsidRPr="00DD4D66" w:rsidRDefault="00815344" w:rsidP="001D574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事例１）、事例２）について、自分なりの考えを書き出す。</w:t>
            </w:r>
          </w:p>
        </w:tc>
        <w:tc>
          <w:tcPr>
            <w:tcW w:w="4252" w:type="dxa"/>
          </w:tcPr>
          <w:p w14:paraId="061ED44D" w14:textId="17721A82" w:rsidR="006B7E7A" w:rsidRDefault="00164FE2" w:rsidP="00164FE2">
            <w:pPr>
              <w:rPr>
                <w:rFonts w:ascii="UD デジタル 教科書体 NK-B" w:eastAsia="UD デジタル 教科書体 NK-B"/>
                <w:sz w:val="22"/>
              </w:rPr>
            </w:pPr>
            <w:r>
              <w:rPr>
                <w:rFonts w:ascii="UD デジタル 教科書体 NK-B" w:eastAsia="UD デジタル 教科書体 NK-B" w:hint="eastAsia"/>
                <w:sz w:val="22"/>
              </w:rPr>
              <w:t>○</w:t>
            </w:r>
            <w:r w:rsidR="006B7E7A">
              <w:rPr>
                <w:rFonts w:ascii="UD デジタル 教科書体 NK-B" w:eastAsia="UD デジタル 教科書体 NK-B" w:hint="eastAsia"/>
                <w:sz w:val="22"/>
              </w:rPr>
              <w:t>目標を提示し、学習内容</w:t>
            </w:r>
            <w:r w:rsidR="00EE0F78">
              <w:rPr>
                <w:rFonts w:ascii="UD デジタル 教科書体 NK-B" w:eastAsia="UD デジタル 教科書体 NK-B" w:hint="eastAsia"/>
                <w:sz w:val="22"/>
              </w:rPr>
              <w:t>を</w:t>
            </w:r>
            <w:r w:rsidR="006B7E7A">
              <w:rPr>
                <w:rFonts w:ascii="UD デジタル 教科書体 NK-B" w:eastAsia="UD デジタル 教科書体 NK-B" w:hint="eastAsia"/>
                <w:sz w:val="22"/>
              </w:rPr>
              <w:t>確認させる。</w:t>
            </w:r>
          </w:p>
          <w:p w14:paraId="6A9C5F02" w14:textId="28CE64E9" w:rsidR="00164FE2" w:rsidRDefault="006B7E7A" w:rsidP="00164FE2">
            <w:pPr>
              <w:rPr>
                <w:rFonts w:ascii="UD デジタル 教科書体 NK-B" w:eastAsia="UD デジタル 教科書体 NK-B"/>
                <w:sz w:val="22"/>
              </w:rPr>
            </w:pPr>
            <w:r>
              <w:rPr>
                <w:rFonts w:ascii="UD デジタル 教科書体 NK-B" w:eastAsia="UD デジタル 教科書体 NK-B" w:hint="eastAsia"/>
                <w:sz w:val="22"/>
              </w:rPr>
              <w:t>△</w:t>
            </w:r>
            <w:r w:rsidR="00164FE2">
              <w:rPr>
                <w:rFonts w:ascii="UD デジタル 教科書体 NK-B" w:eastAsia="UD デジタル 教科書体 NK-B" w:hint="eastAsia"/>
                <w:sz w:val="22"/>
              </w:rPr>
              <w:t>ワークシート</w:t>
            </w:r>
            <w:r w:rsidR="001D574E">
              <w:rPr>
                <w:rFonts w:ascii="UD デジタル 教科書体 NK-B" w:eastAsia="UD デジタル 教科書体 NK-B" w:hint="eastAsia"/>
                <w:sz w:val="22"/>
              </w:rPr>
              <w:t>・スライド資料の配付</w:t>
            </w:r>
            <w:r w:rsidR="00164FE2">
              <w:rPr>
                <w:rFonts w:ascii="UD デジタル 教科書体 NK-B" w:eastAsia="UD デジタル 教科書体 NK-B" w:hint="eastAsia"/>
                <w:sz w:val="22"/>
              </w:rPr>
              <w:t>。</w:t>
            </w:r>
          </w:p>
          <w:p w14:paraId="7E84B99C" w14:textId="77777777" w:rsidR="008D49C0"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8D49C0">
              <w:rPr>
                <w:rFonts w:ascii="UD デジタル 教科書体 NK-B" w:eastAsia="UD デジタル 教科書体 NK-B" w:hint="eastAsia"/>
                <w:sz w:val="22"/>
              </w:rPr>
              <w:t>薬物、特に大麻に関する基礎的な内容を理解させる。</w:t>
            </w:r>
          </w:p>
          <w:p w14:paraId="0BF5D254" w14:textId="3727EDD3" w:rsidR="00164FE2" w:rsidRDefault="008D49C0"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△スライド</w:t>
            </w:r>
            <w:r w:rsidR="001D574E">
              <w:rPr>
                <w:rFonts w:ascii="UD デジタル 教科書体 NK-B" w:eastAsia="UD デジタル 教科書体 NK-B" w:hint="eastAsia"/>
                <w:sz w:val="22"/>
              </w:rPr>
              <w:t>の提示・</w:t>
            </w:r>
            <w:r>
              <w:rPr>
                <w:rFonts w:ascii="UD デジタル 教科書体 NK-B" w:eastAsia="UD デジタル 教科書体 NK-B" w:hint="eastAsia"/>
                <w:sz w:val="22"/>
              </w:rPr>
              <w:t>操作</w:t>
            </w:r>
            <w:r w:rsidR="001D574E">
              <w:rPr>
                <w:rFonts w:ascii="UD デジタル 教科書体 NK-B" w:eastAsia="UD デジタル 教科書体 NK-B" w:hint="eastAsia"/>
                <w:sz w:val="22"/>
              </w:rPr>
              <w:t>。</w:t>
            </w:r>
          </w:p>
          <w:p w14:paraId="6D034853" w14:textId="77777777" w:rsidR="008D49C0"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8D49C0">
              <w:rPr>
                <w:rFonts w:ascii="UD デジタル 教科書体 NK-B" w:eastAsia="UD デジタル 教科書体 NK-B" w:hint="eastAsia"/>
                <w:sz w:val="22"/>
              </w:rPr>
              <w:t>大麻乱用による悪影響を考えさせ、SNS等の誤った知識に流されないよう正しい知識を深めさせる。</w:t>
            </w:r>
          </w:p>
          <w:p w14:paraId="7092AAFE" w14:textId="2545FA2E" w:rsidR="00164FE2" w:rsidRDefault="008D49C0"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△話合いが進まない場合は、再度関連するスライドを提示する。</w:t>
            </w:r>
          </w:p>
          <w:p w14:paraId="45B6C13E" w14:textId="5D8AB33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○「大麻」</w:t>
            </w:r>
            <w:r w:rsidR="008D49C0">
              <w:rPr>
                <w:rFonts w:ascii="UD デジタル 教科書体 NK-B" w:eastAsia="UD デジタル 教科書体 NK-B" w:hint="eastAsia"/>
                <w:sz w:val="22"/>
              </w:rPr>
              <w:t>が合法である国があるという事実を前提に</w:t>
            </w:r>
            <w:r w:rsidR="00815344">
              <w:rPr>
                <w:rFonts w:ascii="UD デジタル 教科書体 NK-B" w:eastAsia="UD デジタル 教科書体 NK-B" w:hint="eastAsia"/>
                <w:sz w:val="22"/>
              </w:rPr>
              <w:t>、日本との違いについて話し合わせる</w:t>
            </w:r>
            <w:r>
              <w:rPr>
                <w:rFonts w:ascii="UD デジタル 教科書体 NK-B" w:eastAsia="UD デジタル 教科書体 NK-B" w:hint="eastAsia"/>
                <w:sz w:val="22"/>
              </w:rPr>
              <w:t>。</w:t>
            </w:r>
          </w:p>
          <w:p w14:paraId="0F2041D1" w14:textId="2B4F20C2"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815344">
              <w:rPr>
                <w:rFonts w:ascii="UD デジタル 教科書体 NK-B" w:eastAsia="UD デジタル 教科書体 NK-B" w:hint="eastAsia"/>
                <w:sz w:val="22"/>
              </w:rPr>
              <w:t>「安全だから合法としているわけではない」ことを確認させる</w:t>
            </w:r>
            <w:r>
              <w:rPr>
                <w:rFonts w:ascii="UD デジタル 教科書体 NK-B" w:eastAsia="UD デジタル 教科書体 NK-B" w:hint="eastAsia"/>
                <w:sz w:val="22"/>
              </w:rPr>
              <w:t>。</w:t>
            </w:r>
          </w:p>
          <w:p w14:paraId="24500BA3" w14:textId="647342FB" w:rsidR="00164FE2" w:rsidRDefault="00815344"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○実際に誘われた場合の断り方をひとつでも多く考えさせ、様々な</w:t>
            </w:r>
            <w:r w:rsidR="001222BB">
              <w:rPr>
                <w:rFonts w:ascii="UD デジタル 教科書体 NK-B" w:eastAsia="UD デジタル 教科書体 NK-B" w:hint="eastAsia"/>
                <w:sz w:val="22"/>
              </w:rPr>
              <w:t>断り方を共有する。</w:t>
            </w:r>
          </w:p>
          <w:p w14:paraId="4AD4558A" w14:textId="2D3F8901" w:rsidR="00164FE2" w:rsidRDefault="00164FE2" w:rsidP="00164FE2">
            <w:pPr>
              <w:ind w:left="220" w:hangingChars="100" w:hanging="220"/>
              <w:rPr>
                <w:rFonts w:ascii="UD デジタル 教科書体 NK-B" w:eastAsia="UD デジタル 教科書体 NK-B"/>
                <w:sz w:val="22"/>
              </w:rPr>
            </w:pPr>
          </w:p>
          <w:p w14:paraId="4EE27B41" w14:textId="77777777" w:rsidR="00164FE2" w:rsidRDefault="00164FE2" w:rsidP="00164FE2">
            <w:pPr>
              <w:ind w:left="220" w:hangingChars="100" w:hanging="220"/>
              <w:rPr>
                <w:rFonts w:ascii="UD デジタル 教科書体 NK-B" w:eastAsia="UD デジタル 教科書体 NK-B"/>
                <w:sz w:val="22"/>
              </w:rPr>
            </w:pPr>
          </w:p>
          <w:p w14:paraId="619F4A92" w14:textId="0318CE02"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1222BB">
              <w:rPr>
                <w:rFonts w:ascii="UD デジタル 教科書体 NK-B" w:eastAsia="UD デジタル 教科書体 NK-B" w:hint="eastAsia"/>
                <w:sz w:val="22"/>
              </w:rPr>
              <w:t>本時のまとめとして、目標を再度確認し、</w:t>
            </w:r>
            <w:r w:rsidR="00F64557">
              <w:rPr>
                <w:rFonts w:ascii="UD デジタル 教科書体 NK-B" w:eastAsia="UD デジタル 教科書体 NK-B" w:hint="eastAsia"/>
                <w:sz w:val="22"/>
              </w:rPr>
              <w:t>「大麻」をはじめとする</w:t>
            </w:r>
            <w:r>
              <w:rPr>
                <w:rFonts w:ascii="UD デジタル 教科書体 NK-B" w:eastAsia="UD デジタル 教科書体 NK-B" w:hint="eastAsia"/>
                <w:sz w:val="22"/>
              </w:rPr>
              <w:t>薬物の乱用は１回でもダメと理解させ</w:t>
            </w:r>
            <w:r w:rsidR="00FC451F">
              <w:rPr>
                <w:rFonts w:ascii="UD デジタル 教科書体 NK-B" w:eastAsia="UD デジタル 教科書体 NK-B" w:hint="eastAsia"/>
                <w:sz w:val="22"/>
              </w:rPr>
              <w:t>た上で、自分なりの考えを書き出させる</w:t>
            </w:r>
            <w:r>
              <w:rPr>
                <w:rFonts w:ascii="UD デジタル 教科書体 NK-B" w:eastAsia="UD デジタル 教科書体 NK-B" w:hint="eastAsia"/>
                <w:sz w:val="22"/>
              </w:rPr>
              <w:t>。</w:t>
            </w:r>
          </w:p>
          <w:p w14:paraId="36FCBAB3" w14:textId="1AE2AEA4" w:rsidR="00164FE2" w:rsidRPr="00DE7D6E" w:rsidRDefault="00FC451F" w:rsidP="001D574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1D574E">
              <w:rPr>
                <w:rFonts w:ascii="UD デジタル 教科書体 NK-B" w:eastAsia="UD デジタル 教科書体 NK-B" w:hint="eastAsia"/>
                <w:sz w:val="22"/>
              </w:rPr>
              <w:t>ワークシートの</w:t>
            </w:r>
            <w:r w:rsidR="00164FE2">
              <w:rPr>
                <w:rFonts w:ascii="UD デジタル 教科書体 NK-B" w:eastAsia="UD デジタル 教科書体 NK-B" w:hint="eastAsia"/>
                <w:sz w:val="22"/>
              </w:rPr>
              <w:t>回収</w:t>
            </w:r>
            <w:r w:rsidR="00E95223">
              <w:rPr>
                <w:rFonts w:ascii="UD デジタル 教科書体 NK-B" w:eastAsia="UD デジタル 教科書体 NK-B" w:hint="eastAsia"/>
                <w:sz w:val="22"/>
              </w:rPr>
              <w:t>。</w:t>
            </w:r>
          </w:p>
        </w:tc>
      </w:tr>
    </w:tbl>
    <w:p w14:paraId="35D8A67A" w14:textId="77777777" w:rsidR="00AE4319" w:rsidRDefault="00AE4319" w:rsidP="00FC451F">
      <w:pPr>
        <w:rPr>
          <w:rFonts w:ascii="UD デジタル 教科書体 NK-B" w:eastAsia="UD デジタル 教科書体 NK-B"/>
          <w:sz w:val="22"/>
        </w:rPr>
      </w:pPr>
    </w:p>
    <w:p w14:paraId="210748AB" w14:textId="238396CA" w:rsidR="00D95A60" w:rsidRPr="00DD4D66" w:rsidRDefault="00D95A60" w:rsidP="00D95A60">
      <w:pPr>
        <w:ind w:firstLineChars="150" w:firstLine="330"/>
        <w:rPr>
          <w:rFonts w:ascii="UD デジタル 教科書体 NK-B" w:eastAsia="UD デジタル 教科書体 NK-B"/>
          <w:sz w:val="22"/>
        </w:rPr>
      </w:pPr>
      <w:r w:rsidRPr="00DD4D66">
        <w:rPr>
          <w:rFonts w:ascii="UD デジタル 教科書体 NK-B" w:eastAsia="UD デジタル 教科書体 NK-B" w:hint="eastAsia"/>
          <w:sz w:val="22"/>
        </w:rPr>
        <w:lastRenderedPageBreak/>
        <w:t>進行表</w:t>
      </w:r>
      <w:r w:rsidR="000C3E5E">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（２時間版</w:t>
      </w:r>
      <w:r w:rsidR="00EE0F78">
        <w:rPr>
          <w:rFonts w:ascii="UD デジタル 教科書体 NK-B" w:eastAsia="UD デジタル 教科書体 NK-B" w:hint="eastAsia"/>
          <w:sz w:val="22"/>
        </w:rPr>
        <w:t>の１時間目</w:t>
      </w:r>
      <w:r>
        <w:rPr>
          <w:rFonts w:ascii="UD デジタル 教科書体 NK-B" w:eastAsia="UD デジタル 教科書体 NK-B" w:hint="eastAsia"/>
          <w:sz w:val="22"/>
        </w:rPr>
        <w:t>）</w:t>
      </w:r>
    </w:p>
    <w:tbl>
      <w:tblPr>
        <w:tblStyle w:val="ae"/>
        <w:tblW w:w="8642" w:type="dxa"/>
        <w:tblLook w:val="04A0" w:firstRow="1" w:lastRow="0" w:firstColumn="1" w:lastColumn="0" w:noHBand="0" w:noVBand="1"/>
      </w:tblPr>
      <w:tblGrid>
        <w:gridCol w:w="846"/>
        <w:gridCol w:w="3544"/>
        <w:gridCol w:w="4252"/>
      </w:tblGrid>
      <w:tr w:rsidR="00D95A60" w:rsidRPr="00DD4D66" w14:paraId="4715F4ED" w14:textId="77777777" w:rsidTr="00AB5CDC">
        <w:tc>
          <w:tcPr>
            <w:tcW w:w="846" w:type="dxa"/>
            <w:shd w:val="clear" w:color="auto" w:fill="00B0F0"/>
          </w:tcPr>
          <w:p w14:paraId="2F7B8A22" w14:textId="77777777" w:rsidR="00D95A60" w:rsidRPr="00DD4D66" w:rsidRDefault="00D95A60" w:rsidP="00743C1F">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時間</w:t>
            </w:r>
          </w:p>
        </w:tc>
        <w:tc>
          <w:tcPr>
            <w:tcW w:w="3544" w:type="dxa"/>
            <w:shd w:val="clear" w:color="auto" w:fill="00B0F0"/>
          </w:tcPr>
          <w:p w14:paraId="316F152A" w14:textId="77777777" w:rsidR="00D95A60" w:rsidRPr="00DD4D66" w:rsidRDefault="00D95A60" w:rsidP="00743C1F">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活動</w:t>
            </w:r>
          </w:p>
        </w:tc>
        <w:tc>
          <w:tcPr>
            <w:tcW w:w="4252" w:type="dxa"/>
            <w:shd w:val="clear" w:color="auto" w:fill="00B0F0"/>
          </w:tcPr>
          <w:p w14:paraId="0D8BCBCB" w14:textId="77777777" w:rsidR="00D95A60" w:rsidRPr="00DD4D66" w:rsidRDefault="00D95A60" w:rsidP="00743C1F">
            <w:pPr>
              <w:jc w:val="center"/>
              <w:rPr>
                <w:rFonts w:ascii="UD デジタル 教科書体 NK-B" w:eastAsia="UD デジタル 教科書体 NK-B"/>
                <w:sz w:val="22"/>
              </w:rPr>
            </w:pPr>
            <w:r>
              <w:rPr>
                <w:rFonts w:ascii="UD デジタル 教科書体 NK-B" w:eastAsia="UD デジタル 教科書体 NK-B" w:hint="eastAsia"/>
                <w:sz w:val="22"/>
              </w:rPr>
              <w:t>○：指導上の留意点　△：</w:t>
            </w:r>
            <w:r w:rsidRPr="00DD4D66">
              <w:rPr>
                <w:rFonts w:ascii="UD デジタル 教科書体 NK-B" w:eastAsia="UD デジタル 教科書体 NK-B" w:hint="eastAsia"/>
                <w:sz w:val="22"/>
              </w:rPr>
              <w:t>教員の</w:t>
            </w:r>
            <w:r>
              <w:rPr>
                <w:rFonts w:ascii="UD デジタル 教科書体 NK-B" w:eastAsia="UD デジタル 教科書体 NK-B" w:hint="eastAsia"/>
                <w:sz w:val="22"/>
              </w:rPr>
              <w:t>作業・準備</w:t>
            </w:r>
          </w:p>
        </w:tc>
      </w:tr>
      <w:tr w:rsidR="00D95A60" w:rsidRPr="00DD4D66" w14:paraId="49F94C26" w14:textId="77777777" w:rsidTr="007C2CAB">
        <w:trPr>
          <w:trHeight w:val="4389"/>
        </w:trPr>
        <w:tc>
          <w:tcPr>
            <w:tcW w:w="846" w:type="dxa"/>
          </w:tcPr>
          <w:p w14:paraId="3061FB32" w14:textId="44B2F1E1" w:rsidR="00D95A60" w:rsidRPr="00DD4D66" w:rsidRDefault="000004CD" w:rsidP="00743C1F">
            <w:pPr>
              <w:rPr>
                <w:rFonts w:ascii="UD デジタル 教科書体 NK-B" w:eastAsia="UD デジタル 教科書体 NK-B"/>
                <w:sz w:val="22"/>
              </w:rPr>
            </w:pPr>
            <w:r>
              <w:rPr>
                <w:rFonts w:ascii="UD デジタル 教科書体 NK-B" w:eastAsia="UD デジタル 教科書体 NK-B" w:hint="eastAsia"/>
                <w:sz w:val="22"/>
              </w:rPr>
              <w:t>10</w:t>
            </w:r>
            <w:r w:rsidR="00D95A60" w:rsidRPr="00DD4D66">
              <w:rPr>
                <w:rFonts w:ascii="UD デジタル 教科書体 NK-B" w:eastAsia="UD デジタル 教科書体 NK-B" w:hint="eastAsia"/>
                <w:sz w:val="22"/>
              </w:rPr>
              <w:t>分</w:t>
            </w:r>
          </w:p>
          <w:p w14:paraId="39EE7180" w14:textId="77777777" w:rsidR="00D95A60" w:rsidRPr="00DD4D66" w:rsidRDefault="00D95A60" w:rsidP="00743C1F">
            <w:pPr>
              <w:rPr>
                <w:rFonts w:ascii="UD デジタル 教科書体 NK-B" w:eastAsia="UD デジタル 教科書体 NK-B"/>
                <w:sz w:val="22"/>
              </w:rPr>
            </w:pPr>
          </w:p>
          <w:p w14:paraId="73C3BD15" w14:textId="0EEC6B1E" w:rsidR="00EE0F78" w:rsidRDefault="000004CD" w:rsidP="00743C1F">
            <w:pPr>
              <w:rPr>
                <w:rFonts w:ascii="UD デジタル 教科書体 NK-B" w:eastAsia="UD デジタル 教科書体 NK-B"/>
                <w:sz w:val="22"/>
              </w:rPr>
            </w:pPr>
            <w:r>
              <w:rPr>
                <w:rFonts w:ascii="UD デジタル 教科書体 NK-B" w:eastAsia="UD デジタル 教科書体 NK-B" w:hint="eastAsia"/>
                <w:sz w:val="22"/>
              </w:rPr>
              <w:t>32</w:t>
            </w:r>
            <w:r w:rsidR="00D95A60" w:rsidRPr="00DD4D66">
              <w:rPr>
                <w:rFonts w:ascii="UD デジタル 教科書体 NK-B" w:eastAsia="UD デジタル 教科書体 NK-B" w:hint="eastAsia"/>
                <w:sz w:val="22"/>
              </w:rPr>
              <w:t>分</w:t>
            </w:r>
          </w:p>
          <w:p w14:paraId="0B850828" w14:textId="358A1F7A" w:rsidR="00D95A60" w:rsidRPr="00DD4D66" w:rsidRDefault="00D95A60" w:rsidP="00743C1F">
            <w:pPr>
              <w:rPr>
                <w:rFonts w:ascii="UD デジタル 教科書体 NK-B" w:eastAsia="UD デジタル 教科書体 NK-B"/>
                <w:sz w:val="22"/>
              </w:rPr>
            </w:pPr>
            <w:r w:rsidRPr="00DD4D66">
              <w:rPr>
                <w:rFonts w:ascii="UD デジタル 教科書体 NK-B" w:eastAsia="UD デジタル 教科書体 NK-B" w:hint="eastAsia"/>
                <w:sz w:val="14"/>
              </w:rPr>
              <w:t>（</w:t>
            </w:r>
            <w:r w:rsidR="00EE0F78">
              <w:rPr>
                <w:rFonts w:ascii="UD デジタル 教科書体 NK-B" w:eastAsia="UD デジタル 教科書体 NK-B" w:hint="eastAsia"/>
                <w:sz w:val="14"/>
              </w:rPr>
              <w:t>４２</w:t>
            </w:r>
            <w:r w:rsidRPr="00DD4D66">
              <w:rPr>
                <w:rFonts w:ascii="UD デジタル 教科書体 NK-B" w:eastAsia="UD デジタル 教科書体 NK-B" w:hint="eastAsia"/>
                <w:sz w:val="14"/>
              </w:rPr>
              <w:t>分）</w:t>
            </w:r>
          </w:p>
          <w:p w14:paraId="53BA846A" w14:textId="77777777" w:rsidR="00EE0F78" w:rsidRDefault="00EE0F78" w:rsidP="00743C1F">
            <w:pPr>
              <w:rPr>
                <w:rFonts w:ascii="UD デジタル 教科書体 NK-B" w:eastAsia="UD デジタル 教科書体 NK-B"/>
                <w:sz w:val="22"/>
              </w:rPr>
            </w:pPr>
          </w:p>
          <w:p w14:paraId="0996930B" w14:textId="49D34671" w:rsidR="00D95A60" w:rsidRPr="00DD4D66" w:rsidRDefault="00EE0F78" w:rsidP="00743C1F">
            <w:pPr>
              <w:rPr>
                <w:rFonts w:ascii="UD デジタル 教科書体 NK-B" w:eastAsia="UD デジタル 教科書体 NK-B"/>
                <w:sz w:val="22"/>
              </w:rPr>
            </w:pPr>
            <w:r>
              <w:rPr>
                <w:rFonts w:ascii="UD デジタル 教科書体 NK-B" w:eastAsia="UD デジタル 教科書体 NK-B" w:hint="eastAsia"/>
                <w:sz w:val="22"/>
              </w:rPr>
              <w:t>８</w:t>
            </w:r>
            <w:r w:rsidR="00D95A60" w:rsidRPr="00DD4D66">
              <w:rPr>
                <w:rFonts w:ascii="UD デジタル 教科書体 NK-B" w:eastAsia="UD デジタル 教科書体 NK-B" w:hint="eastAsia"/>
                <w:sz w:val="22"/>
              </w:rPr>
              <w:t>分</w:t>
            </w:r>
          </w:p>
          <w:p w14:paraId="42845351" w14:textId="08CECFE9" w:rsidR="00D95A60" w:rsidRPr="00DD4D66" w:rsidRDefault="00D95A60" w:rsidP="00743C1F">
            <w:pPr>
              <w:rPr>
                <w:rFonts w:ascii="UD デジタル 教科書体 NK-B" w:eastAsia="UD デジタル 教科書体 NK-B"/>
                <w:sz w:val="22"/>
              </w:rPr>
            </w:pPr>
            <w:r w:rsidRPr="00DD4D66">
              <w:rPr>
                <w:rFonts w:ascii="UD デジタル 教科書体 NK-B" w:eastAsia="UD デジタル 教科書体 NK-B" w:hint="eastAsia"/>
                <w:sz w:val="14"/>
              </w:rPr>
              <w:t>（</w:t>
            </w:r>
            <w:r w:rsidR="00EE0F78">
              <w:rPr>
                <w:rFonts w:ascii="UD デジタル 教科書体 NK-B" w:eastAsia="UD デジタル 教科書体 NK-B" w:hint="eastAsia"/>
                <w:sz w:val="14"/>
              </w:rPr>
              <w:t>5０</w:t>
            </w:r>
            <w:r w:rsidRPr="00DD4D66">
              <w:rPr>
                <w:rFonts w:ascii="UD デジタル 教科書体 NK-B" w:eastAsia="UD デジタル 教科書体 NK-B" w:hint="eastAsia"/>
                <w:sz w:val="14"/>
              </w:rPr>
              <w:t>分）</w:t>
            </w:r>
          </w:p>
        </w:tc>
        <w:tc>
          <w:tcPr>
            <w:tcW w:w="3544" w:type="dxa"/>
          </w:tcPr>
          <w:p w14:paraId="697D1F78" w14:textId="77777777" w:rsidR="00D95A60" w:rsidRPr="00DD4D66" w:rsidRDefault="00D95A60" w:rsidP="00743C1F">
            <w:pPr>
              <w:rPr>
                <w:rFonts w:ascii="UD デジタル 教科書体 NK-B" w:eastAsia="UD デジタル 教科書体 NK-B"/>
                <w:sz w:val="22"/>
              </w:rPr>
            </w:pPr>
            <w:r w:rsidRPr="00DD4D66">
              <w:rPr>
                <w:rFonts w:ascii="UD デジタル 教科書体 NK-B" w:eastAsia="UD デジタル 教科書体 NK-B" w:hint="eastAsia"/>
                <w:sz w:val="22"/>
              </w:rPr>
              <w:t>①</w:t>
            </w:r>
            <w:r>
              <w:rPr>
                <w:rFonts w:ascii="UD デジタル 教科書体 NK-B" w:eastAsia="UD デジタル 教科書体 NK-B" w:hint="eastAsia"/>
                <w:sz w:val="22"/>
              </w:rPr>
              <w:t>本時の</w:t>
            </w:r>
            <w:r w:rsidRPr="00DD4D66">
              <w:rPr>
                <w:rFonts w:ascii="UD デジタル 教科書体 NK-B" w:eastAsia="UD デジタル 教科書体 NK-B" w:hint="eastAsia"/>
                <w:sz w:val="22"/>
              </w:rPr>
              <w:t>目標を確認する。</w:t>
            </w:r>
          </w:p>
          <w:p w14:paraId="002D1EA8" w14:textId="77777777" w:rsidR="00D95A60" w:rsidRDefault="00D95A60" w:rsidP="00743C1F">
            <w:pPr>
              <w:rPr>
                <w:rFonts w:ascii="UD デジタル 教科書体 NK-B" w:eastAsia="UD デジタル 教科書体 NK-B"/>
                <w:sz w:val="22"/>
              </w:rPr>
            </w:pPr>
          </w:p>
          <w:p w14:paraId="5DFDC143" w14:textId="77777777" w:rsidR="00D95A60" w:rsidRDefault="00D95A60"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②</w:t>
            </w:r>
            <w:r w:rsidRPr="00DD4D66">
              <w:rPr>
                <w:rFonts w:ascii="UD デジタル 教科書体 NK-B" w:eastAsia="UD デジタル 教科書体 NK-B" w:hint="eastAsia"/>
                <w:sz w:val="22"/>
              </w:rPr>
              <w:t>スライド</w:t>
            </w:r>
            <w:r>
              <w:rPr>
                <w:rFonts w:ascii="UD デジタル 教科書体 NK-B" w:eastAsia="UD デジタル 教科書体 NK-B" w:hint="eastAsia"/>
                <w:sz w:val="22"/>
              </w:rPr>
              <w:t xml:space="preserve">　【全体講義形式】</w:t>
            </w:r>
          </w:p>
          <w:p w14:paraId="6AEC03F3" w14:textId="77777777" w:rsidR="00D95A60" w:rsidRPr="00DD4D66" w:rsidRDefault="00D95A60" w:rsidP="00743C1F">
            <w:pPr>
              <w:ind w:leftChars="100" w:left="210"/>
              <w:rPr>
                <w:rFonts w:ascii="UD デジタル 教科書体 NK-B" w:eastAsia="UD デジタル 教科書体 NK-B"/>
                <w:sz w:val="22"/>
              </w:rPr>
            </w:pPr>
            <w:r>
              <w:rPr>
                <w:rFonts w:ascii="UD デジタル 教科書体 NK-B" w:eastAsia="UD デジタル 教科書体 NK-B" w:hint="eastAsia"/>
                <w:sz w:val="22"/>
              </w:rPr>
              <w:t>薬物、特に「大麻」に関する</w:t>
            </w:r>
            <w:r w:rsidRPr="00DD4D66">
              <w:rPr>
                <w:rFonts w:ascii="UD デジタル 教科書体 NK-B" w:eastAsia="UD デジタル 教科書体 NK-B" w:hint="eastAsia"/>
                <w:sz w:val="22"/>
              </w:rPr>
              <w:t>基礎</w:t>
            </w:r>
            <w:r>
              <w:rPr>
                <w:rFonts w:ascii="UD デジタル 教科書体 NK-B" w:eastAsia="UD デジタル 教科書体 NK-B" w:hint="eastAsia"/>
                <w:sz w:val="22"/>
              </w:rPr>
              <w:t>的な</w:t>
            </w:r>
            <w:r w:rsidRPr="00DD4D66">
              <w:rPr>
                <w:rFonts w:ascii="UD デジタル 教科書体 NK-B" w:eastAsia="UD デジタル 教科書体 NK-B" w:hint="eastAsia"/>
                <w:sz w:val="22"/>
              </w:rPr>
              <w:t>知識を</w:t>
            </w:r>
            <w:r>
              <w:rPr>
                <w:rFonts w:ascii="UD デジタル 教科書体 NK-B" w:eastAsia="UD デジタル 教科書体 NK-B" w:hint="eastAsia"/>
                <w:sz w:val="22"/>
              </w:rPr>
              <w:t>得る</w:t>
            </w:r>
            <w:r w:rsidRPr="00DD4D66">
              <w:rPr>
                <w:rFonts w:ascii="UD デジタル 教科書体 NK-B" w:eastAsia="UD デジタル 教科書体 NK-B" w:hint="eastAsia"/>
                <w:sz w:val="22"/>
              </w:rPr>
              <w:t>。</w:t>
            </w:r>
          </w:p>
          <w:p w14:paraId="06991194" w14:textId="3C5695D8" w:rsidR="00D95A60" w:rsidRPr="00DD4D66" w:rsidRDefault="00D95A60" w:rsidP="007C2CAB">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③</w:t>
            </w:r>
            <w:r w:rsidR="00EE0F78">
              <w:rPr>
                <w:rFonts w:ascii="UD デジタル 教科書体 NK-B" w:eastAsia="UD デジタル 教科書体 NK-B" w:hint="eastAsia"/>
                <w:sz w:val="22"/>
              </w:rPr>
              <w:t>本事例の「ねらい」について説明する。</w:t>
            </w:r>
          </w:p>
        </w:tc>
        <w:tc>
          <w:tcPr>
            <w:tcW w:w="4252" w:type="dxa"/>
          </w:tcPr>
          <w:p w14:paraId="3944070D" w14:textId="096EC5EC" w:rsidR="00D95A60" w:rsidRDefault="00D95A60" w:rsidP="00743C1F">
            <w:pPr>
              <w:rPr>
                <w:rFonts w:ascii="UD デジタル 教科書体 NK-B" w:eastAsia="UD デジタル 教科書体 NK-B"/>
                <w:sz w:val="22"/>
              </w:rPr>
            </w:pPr>
            <w:r>
              <w:rPr>
                <w:rFonts w:ascii="UD デジタル 教科書体 NK-B" w:eastAsia="UD デジタル 教科書体 NK-B" w:hint="eastAsia"/>
                <w:sz w:val="22"/>
              </w:rPr>
              <w:t>○目標を提示し、学習内容</w:t>
            </w:r>
            <w:r w:rsidR="00EE0F78">
              <w:rPr>
                <w:rFonts w:ascii="UD デジタル 教科書体 NK-B" w:eastAsia="UD デジタル 教科書体 NK-B" w:hint="eastAsia"/>
                <w:sz w:val="22"/>
              </w:rPr>
              <w:t>を</w:t>
            </w:r>
            <w:r>
              <w:rPr>
                <w:rFonts w:ascii="UD デジタル 教科書体 NK-B" w:eastAsia="UD デジタル 教科書体 NK-B" w:hint="eastAsia"/>
                <w:sz w:val="22"/>
              </w:rPr>
              <w:t>確認させる。</w:t>
            </w:r>
          </w:p>
          <w:p w14:paraId="01CF3E9D" w14:textId="77777777" w:rsidR="00D95A60" w:rsidRDefault="00D95A60" w:rsidP="00743C1F">
            <w:pPr>
              <w:rPr>
                <w:rFonts w:ascii="UD デジタル 教科書体 NK-B" w:eastAsia="UD デジタル 教科書体 NK-B"/>
                <w:sz w:val="22"/>
              </w:rPr>
            </w:pPr>
            <w:r>
              <w:rPr>
                <w:rFonts w:ascii="UD デジタル 教科書体 NK-B" w:eastAsia="UD デジタル 教科書体 NK-B" w:hint="eastAsia"/>
                <w:sz w:val="22"/>
              </w:rPr>
              <w:t>△ワークシート・スライド資料の配付。</w:t>
            </w:r>
          </w:p>
          <w:p w14:paraId="06A1CC0E" w14:textId="77777777" w:rsidR="00D95A60" w:rsidRDefault="00D95A60"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○薬物、特に大麻に関する基礎的な内容を理解させる。</w:t>
            </w:r>
          </w:p>
          <w:p w14:paraId="081DDF5A" w14:textId="77777777" w:rsidR="00D95A60" w:rsidRDefault="00D95A60"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△スライドの提示・操作。</w:t>
            </w:r>
          </w:p>
          <w:p w14:paraId="0A21B3BF" w14:textId="2CC37B59" w:rsidR="00D95A60" w:rsidRPr="00DE7D6E" w:rsidRDefault="007C2CAB" w:rsidP="007C2CAB">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○なぜ合法としている国があるのか、日本との違いはなにか、決して安全だから合法としているわけではないこと等の正しい知識を理解させる。</w:t>
            </w:r>
          </w:p>
        </w:tc>
      </w:tr>
    </w:tbl>
    <w:p w14:paraId="5F418229" w14:textId="7485388E" w:rsidR="00D95A60" w:rsidRPr="00D95A60" w:rsidRDefault="007C2CAB" w:rsidP="00282C69">
      <w:pPr>
        <w:ind w:firstLineChars="150" w:firstLine="330"/>
        <w:rPr>
          <w:rFonts w:ascii="UD デジタル 教科書体 NK-B" w:eastAsia="UD デジタル 教科書体 NK-B"/>
          <w:sz w:val="22"/>
        </w:rPr>
      </w:pPr>
      <w:r>
        <w:rPr>
          <w:rFonts w:ascii="UD デジタル 教科書体 NK-B" w:eastAsia="UD デジタル 教科書体 NK-B" w:hint="eastAsia"/>
          <w:sz w:val="22"/>
        </w:rPr>
        <w:t>進行表</w:t>
      </w:r>
      <w:r w:rsidR="000C3E5E">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（２時間版の２時間目）</w:t>
      </w:r>
    </w:p>
    <w:tbl>
      <w:tblPr>
        <w:tblStyle w:val="ae"/>
        <w:tblW w:w="8642" w:type="dxa"/>
        <w:tblLook w:val="04A0" w:firstRow="1" w:lastRow="0" w:firstColumn="1" w:lastColumn="0" w:noHBand="0" w:noVBand="1"/>
      </w:tblPr>
      <w:tblGrid>
        <w:gridCol w:w="846"/>
        <w:gridCol w:w="3544"/>
        <w:gridCol w:w="4252"/>
      </w:tblGrid>
      <w:tr w:rsidR="00D95A60" w:rsidRPr="00DD4D66" w14:paraId="262CE868" w14:textId="77777777" w:rsidTr="00AB5CDC">
        <w:tc>
          <w:tcPr>
            <w:tcW w:w="846" w:type="dxa"/>
            <w:shd w:val="clear" w:color="auto" w:fill="00B0F0"/>
          </w:tcPr>
          <w:p w14:paraId="09A3DD28" w14:textId="77777777" w:rsidR="00D95A60" w:rsidRPr="00DD4D66" w:rsidRDefault="00D95A60" w:rsidP="00743C1F">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時間</w:t>
            </w:r>
          </w:p>
        </w:tc>
        <w:tc>
          <w:tcPr>
            <w:tcW w:w="3544" w:type="dxa"/>
            <w:shd w:val="clear" w:color="auto" w:fill="00B0F0"/>
          </w:tcPr>
          <w:p w14:paraId="6E67F7B5" w14:textId="77777777" w:rsidR="00D95A60" w:rsidRPr="00DD4D66" w:rsidRDefault="00D95A60" w:rsidP="00743C1F">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活動</w:t>
            </w:r>
          </w:p>
        </w:tc>
        <w:tc>
          <w:tcPr>
            <w:tcW w:w="4252" w:type="dxa"/>
            <w:shd w:val="clear" w:color="auto" w:fill="00B0F0"/>
          </w:tcPr>
          <w:p w14:paraId="2596D317" w14:textId="77777777" w:rsidR="00D95A60" w:rsidRPr="00DD4D66" w:rsidRDefault="00D95A60" w:rsidP="00743C1F">
            <w:pPr>
              <w:jc w:val="center"/>
              <w:rPr>
                <w:rFonts w:ascii="UD デジタル 教科書体 NK-B" w:eastAsia="UD デジタル 教科書体 NK-B"/>
                <w:sz w:val="22"/>
              </w:rPr>
            </w:pPr>
            <w:r>
              <w:rPr>
                <w:rFonts w:ascii="UD デジタル 教科書体 NK-B" w:eastAsia="UD デジタル 教科書体 NK-B" w:hint="eastAsia"/>
                <w:sz w:val="22"/>
              </w:rPr>
              <w:t>○：指導上の留意点　△：</w:t>
            </w:r>
            <w:r w:rsidRPr="00DD4D66">
              <w:rPr>
                <w:rFonts w:ascii="UD デジタル 教科書体 NK-B" w:eastAsia="UD デジタル 教科書体 NK-B" w:hint="eastAsia"/>
                <w:sz w:val="22"/>
              </w:rPr>
              <w:t>教員の</w:t>
            </w:r>
            <w:r>
              <w:rPr>
                <w:rFonts w:ascii="UD デジタル 教科書体 NK-B" w:eastAsia="UD デジタル 教科書体 NK-B" w:hint="eastAsia"/>
                <w:sz w:val="22"/>
              </w:rPr>
              <w:t>作業・準備</w:t>
            </w:r>
          </w:p>
        </w:tc>
      </w:tr>
      <w:tr w:rsidR="00282C69" w:rsidRPr="00DD4D66" w14:paraId="196B7468" w14:textId="77777777" w:rsidTr="00743C1F">
        <w:tc>
          <w:tcPr>
            <w:tcW w:w="846" w:type="dxa"/>
          </w:tcPr>
          <w:p w14:paraId="5C7B8D42" w14:textId="73C48414" w:rsidR="00282C69" w:rsidRPr="00DD4D66" w:rsidRDefault="000004CD" w:rsidP="00282C69">
            <w:pPr>
              <w:rPr>
                <w:rFonts w:ascii="UD デジタル 教科書体 NK-B" w:eastAsia="UD デジタル 教科書体 NK-B"/>
                <w:sz w:val="22"/>
              </w:rPr>
            </w:pPr>
            <w:r>
              <w:rPr>
                <w:rFonts w:ascii="UD デジタル 教科書体 NK-B" w:eastAsia="UD デジタル 教科書体 NK-B" w:hint="eastAsia"/>
                <w:sz w:val="22"/>
              </w:rPr>
              <w:t>10</w:t>
            </w:r>
            <w:r w:rsidR="00282C69" w:rsidRPr="00DD4D66">
              <w:rPr>
                <w:rFonts w:ascii="UD デジタル 教科書体 NK-B" w:eastAsia="UD デジタル 教科書体 NK-B" w:hint="eastAsia"/>
                <w:sz w:val="22"/>
              </w:rPr>
              <w:t>分</w:t>
            </w:r>
          </w:p>
          <w:p w14:paraId="20CDF06A" w14:textId="77777777" w:rsidR="00282C69" w:rsidRDefault="00282C69" w:rsidP="00282C69">
            <w:pPr>
              <w:rPr>
                <w:rFonts w:ascii="UD デジタル 教科書体 NK-B" w:eastAsia="UD デジタル 教科書体 NK-B"/>
                <w:sz w:val="22"/>
              </w:rPr>
            </w:pPr>
          </w:p>
          <w:p w14:paraId="132DD900" w14:textId="77777777" w:rsidR="00282C69" w:rsidRDefault="00282C69" w:rsidP="00282C69">
            <w:pPr>
              <w:rPr>
                <w:rFonts w:ascii="UD デジタル 教科書体 NK-B" w:eastAsia="UD デジタル 教科書体 NK-B"/>
                <w:sz w:val="22"/>
              </w:rPr>
            </w:pPr>
          </w:p>
          <w:p w14:paraId="252E7728" w14:textId="77777777" w:rsidR="00282C69" w:rsidRDefault="00282C69" w:rsidP="00282C69">
            <w:pPr>
              <w:rPr>
                <w:rFonts w:ascii="UD デジタル 教科書体 NK-B" w:eastAsia="UD デジタル 教科書体 NK-B"/>
                <w:sz w:val="22"/>
              </w:rPr>
            </w:pPr>
          </w:p>
          <w:p w14:paraId="0BD351ED" w14:textId="77777777" w:rsidR="00282C69" w:rsidRDefault="00282C69" w:rsidP="00282C69">
            <w:pPr>
              <w:rPr>
                <w:rFonts w:ascii="UD デジタル 教科書体 NK-B" w:eastAsia="UD デジタル 教科書体 NK-B"/>
                <w:sz w:val="22"/>
              </w:rPr>
            </w:pPr>
          </w:p>
          <w:p w14:paraId="0098E303" w14:textId="77777777" w:rsidR="00C16E7B" w:rsidRDefault="00C16E7B" w:rsidP="00282C69">
            <w:pPr>
              <w:rPr>
                <w:rFonts w:ascii="UD デジタル 教科書体 NK-B" w:eastAsia="UD デジタル 教科書体 NK-B"/>
                <w:sz w:val="22"/>
              </w:rPr>
            </w:pPr>
          </w:p>
          <w:p w14:paraId="4F7F1FB2" w14:textId="77777777" w:rsidR="00C16E7B" w:rsidRDefault="00C16E7B" w:rsidP="00282C69">
            <w:pPr>
              <w:rPr>
                <w:rFonts w:ascii="UD デジタル 教科書体 NK-B" w:eastAsia="UD デジタル 教科書体 NK-B"/>
                <w:sz w:val="22"/>
              </w:rPr>
            </w:pPr>
          </w:p>
          <w:p w14:paraId="665782D5" w14:textId="2419ACE6" w:rsidR="00282C69" w:rsidRPr="00DD4D66" w:rsidRDefault="000004CD" w:rsidP="00282C69">
            <w:pPr>
              <w:rPr>
                <w:rFonts w:ascii="UD デジタル 教科書体 NK-B" w:eastAsia="UD デジタル 教科書体 NK-B"/>
                <w:sz w:val="22"/>
              </w:rPr>
            </w:pPr>
            <w:r>
              <w:rPr>
                <w:rFonts w:ascii="UD デジタル 教科書体 NK-B" w:eastAsia="UD デジタル 教科書体 NK-B" w:hint="eastAsia"/>
                <w:sz w:val="22"/>
              </w:rPr>
              <w:t>10</w:t>
            </w:r>
            <w:r w:rsidR="00282C69" w:rsidRPr="00DD4D66">
              <w:rPr>
                <w:rFonts w:ascii="UD デジタル 教科書体 NK-B" w:eastAsia="UD デジタル 教科書体 NK-B" w:hint="eastAsia"/>
                <w:sz w:val="22"/>
              </w:rPr>
              <w:t>分</w:t>
            </w:r>
          </w:p>
          <w:p w14:paraId="14B4D5C8" w14:textId="37DAC0B9" w:rsidR="00282C69" w:rsidRPr="00DD4D66" w:rsidRDefault="00282C69" w:rsidP="00282C69">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２０</w:t>
            </w:r>
            <w:r w:rsidRPr="00DD4D66">
              <w:rPr>
                <w:rFonts w:ascii="UD デジタル 教科書体 NK-B" w:eastAsia="UD デジタル 教科書体 NK-B" w:hint="eastAsia"/>
                <w:sz w:val="14"/>
              </w:rPr>
              <w:t>分）</w:t>
            </w:r>
          </w:p>
        </w:tc>
        <w:tc>
          <w:tcPr>
            <w:tcW w:w="3544" w:type="dxa"/>
          </w:tcPr>
          <w:p w14:paraId="2D42C6A8" w14:textId="66E10C2B" w:rsidR="00282C69" w:rsidRPr="00DD4D66" w:rsidRDefault="00282C69" w:rsidP="00282C69">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④課題１　【</w:t>
            </w:r>
            <w:r w:rsidRPr="00DD4D66">
              <w:rPr>
                <w:rFonts w:ascii="UD デジタル 教科書体 NK-B" w:eastAsia="UD デジタル 教科書体 NK-B" w:hint="eastAsia"/>
                <w:sz w:val="22"/>
              </w:rPr>
              <w:t>グループワーク</w:t>
            </w:r>
            <w:r>
              <w:rPr>
                <w:rFonts w:ascii="UD デジタル 教科書体 NK-B" w:eastAsia="UD デジタル 教科書体 NK-B" w:hint="eastAsia"/>
                <w:sz w:val="22"/>
              </w:rPr>
              <w:t>】</w:t>
            </w:r>
          </w:p>
          <w:p w14:paraId="75CBD82B" w14:textId="27690F06" w:rsidR="00282C69" w:rsidRDefault="00C16E7B" w:rsidP="00C16E7B">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282C69">
              <w:rPr>
                <w:rFonts w:ascii="UD デジタル 教科書体 NK-B" w:eastAsia="UD デジタル 教科書体 NK-B" w:hint="eastAsia"/>
                <w:sz w:val="22"/>
              </w:rPr>
              <w:t>「大麻」の影響について</w:t>
            </w:r>
            <w:r>
              <w:rPr>
                <w:rFonts w:ascii="UD デジタル 教科書体 NK-B" w:eastAsia="UD デジタル 教科書体 NK-B" w:hint="eastAsia"/>
                <w:sz w:val="22"/>
              </w:rPr>
              <w:t>、自分の意見をワークシートに書き出す。</w:t>
            </w:r>
          </w:p>
          <w:p w14:paraId="7355F5C7" w14:textId="014F5AC6" w:rsidR="00282C69" w:rsidRDefault="00C16E7B" w:rsidP="00C16E7B">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・グループで話し合い、</w:t>
            </w:r>
            <w:r w:rsidR="00282C69" w:rsidRPr="00DD4D66">
              <w:rPr>
                <w:rFonts w:ascii="UD デジタル 教科書体 NK-B" w:eastAsia="UD デジタル 教科書体 NK-B" w:hint="eastAsia"/>
                <w:sz w:val="22"/>
              </w:rPr>
              <w:t>ワークシート</w:t>
            </w:r>
            <w:r w:rsidR="00282C69">
              <w:rPr>
                <w:rFonts w:ascii="UD デジタル 教科書体 NK-B" w:eastAsia="UD デジタル 教科書体 NK-B" w:hint="eastAsia"/>
                <w:sz w:val="22"/>
              </w:rPr>
              <w:t>にグループの意見を書き出す</w:t>
            </w:r>
            <w:r w:rsidR="00282C69" w:rsidRPr="00DD4D66">
              <w:rPr>
                <w:rFonts w:ascii="UD デジタル 教科書体 NK-B" w:eastAsia="UD デジタル 教科書体 NK-B" w:hint="eastAsia"/>
                <w:sz w:val="22"/>
              </w:rPr>
              <w:t>。</w:t>
            </w:r>
          </w:p>
          <w:p w14:paraId="33426680" w14:textId="463394B4" w:rsidR="00C16E7B" w:rsidRDefault="00C16E7B" w:rsidP="00C16E7B">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・いくつかのグループに発表してもらう。</w:t>
            </w:r>
          </w:p>
          <w:p w14:paraId="0A323849" w14:textId="6781AB18" w:rsidR="00282C69" w:rsidRPr="00DD4D66" w:rsidRDefault="00282C69" w:rsidP="00282C69">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⑤課題２　【グループワーク】</w:t>
            </w:r>
          </w:p>
          <w:p w14:paraId="5DDC5E98" w14:textId="3CB8A34A" w:rsidR="00FA0E0F" w:rsidRDefault="00FA0E0F" w:rsidP="00FA0E0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282C69">
              <w:rPr>
                <w:rFonts w:ascii="UD デジタル 教科書体 NK-B" w:eastAsia="UD デジタル 教科書体 NK-B" w:hint="eastAsia"/>
                <w:sz w:val="22"/>
              </w:rPr>
              <w:t>「大麻」を合法とした国の状況と日本との違いについて</w:t>
            </w:r>
            <w:r>
              <w:rPr>
                <w:rFonts w:ascii="UD デジタル 教科書体 NK-B" w:eastAsia="UD デジタル 教科書体 NK-B" w:hint="eastAsia"/>
                <w:sz w:val="22"/>
              </w:rPr>
              <w:t>自分の意見をワークシートに書き出す。</w:t>
            </w:r>
          </w:p>
          <w:p w14:paraId="4ABF9944" w14:textId="53DC34AC" w:rsidR="00C16E7B" w:rsidRPr="00DD4D66" w:rsidRDefault="00FA0E0F" w:rsidP="00FA0E0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・グループで話し</w:t>
            </w:r>
            <w:r w:rsidR="00282C69" w:rsidRPr="00DD4D66">
              <w:rPr>
                <w:rFonts w:ascii="UD デジタル 教科書体 NK-B" w:eastAsia="UD デジタル 教科書体 NK-B" w:hint="eastAsia"/>
                <w:sz w:val="22"/>
              </w:rPr>
              <w:t>合</w:t>
            </w:r>
            <w:r>
              <w:rPr>
                <w:rFonts w:ascii="UD デジタル 教科書体 NK-B" w:eastAsia="UD デジタル 教科書体 NK-B" w:hint="eastAsia"/>
                <w:sz w:val="22"/>
              </w:rPr>
              <w:t>い、</w:t>
            </w:r>
            <w:r w:rsidR="00C16E7B" w:rsidRPr="00DD4D66">
              <w:rPr>
                <w:rFonts w:ascii="UD デジタル 教科書体 NK-B" w:eastAsia="UD デジタル 教科書体 NK-B" w:hint="eastAsia"/>
                <w:sz w:val="22"/>
              </w:rPr>
              <w:t>ワークシート</w:t>
            </w:r>
            <w:r w:rsidR="00C16E7B">
              <w:rPr>
                <w:rFonts w:ascii="UD デジタル 教科書体 NK-B" w:eastAsia="UD デジタル 教科書体 NK-B" w:hint="eastAsia"/>
                <w:sz w:val="22"/>
              </w:rPr>
              <w:t>にグループの意見を書き出す</w:t>
            </w:r>
            <w:r w:rsidR="00C16E7B" w:rsidRPr="00DD4D66">
              <w:rPr>
                <w:rFonts w:ascii="UD デジタル 教科書体 NK-B" w:eastAsia="UD デジタル 教科書体 NK-B" w:hint="eastAsia"/>
                <w:sz w:val="22"/>
              </w:rPr>
              <w:t>。</w:t>
            </w:r>
          </w:p>
          <w:p w14:paraId="787A093C" w14:textId="3F62A184" w:rsidR="00282C69" w:rsidRPr="00DD4D66" w:rsidRDefault="00FA0E0F" w:rsidP="00FA0E0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282C69" w:rsidRPr="00DD4D66">
              <w:rPr>
                <w:rFonts w:ascii="UD デジタル 教科書体 NK-B" w:eastAsia="UD デジタル 教科書体 NK-B" w:hint="eastAsia"/>
                <w:sz w:val="22"/>
              </w:rPr>
              <w:t>いくつかのグループに発表してもらう。</w:t>
            </w:r>
          </w:p>
        </w:tc>
        <w:tc>
          <w:tcPr>
            <w:tcW w:w="4252" w:type="dxa"/>
          </w:tcPr>
          <w:p w14:paraId="4A55402E" w14:textId="77777777" w:rsidR="00282C69" w:rsidRDefault="00282C69" w:rsidP="00282C69">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○大麻乱用による悪影響を考えさせ、SNS等の誤った知識に流されないよう正しい知識を深めさせる。</w:t>
            </w:r>
          </w:p>
          <w:p w14:paraId="6FF820E3" w14:textId="77777777" w:rsidR="00282C69" w:rsidRDefault="00282C69" w:rsidP="00282C69">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△話合いが進まない場合は、再度関連するスライドを提示する。</w:t>
            </w:r>
          </w:p>
          <w:p w14:paraId="20381F53" w14:textId="77777777" w:rsidR="00C16E7B" w:rsidRDefault="00C16E7B" w:rsidP="00282C69">
            <w:pPr>
              <w:ind w:left="220" w:hangingChars="100" w:hanging="220"/>
              <w:rPr>
                <w:rFonts w:ascii="UD デジタル 教科書体 NK-B" w:eastAsia="UD デジタル 教科書体 NK-B"/>
                <w:sz w:val="22"/>
              </w:rPr>
            </w:pPr>
          </w:p>
          <w:p w14:paraId="2A74F4FF" w14:textId="77777777" w:rsidR="00C16E7B" w:rsidRDefault="00C16E7B" w:rsidP="00282C69">
            <w:pPr>
              <w:ind w:left="220" w:hangingChars="100" w:hanging="220"/>
              <w:rPr>
                <w:rFonts w:ascii="UD デジタル 教科書体 NK-B" w:eastAsia="UD デジタル 教科書体 NK-B"/>
                <w:sz w:val="22"/>
              </w:rPr>
            </w:pPr>
          </w:p>
          <w:p w14:paraId="55728B9C" w14:textId="1A4A2B89" w:rsidR="00282C69" w:rsidRDefault="00282C69" w:rsidP="00282C69">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○「大麻」が合法である国があるという事実を前提に、日本との違いについて話し合わせる。</w:t>
            </w:r>
          </w:p>
          <w:p w14:paraId="7CC129BF" w14:textId="49D0636A" w:rsidR="00282C69" w:rsidRDefault="00282C69" w:rsidP="00282C69">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FA0E0F">
              <w:rPr>
                <w:rFonts w:ascii="UD デジタル 教科書体 NK-B" w:eastAsia="UD デジタル 教科書体 NK-B" w:hint="eastAsia"/>
                <w:sz w:val="22"/>
              </w:rPr>
              <w:t>決して</w:t>
            </w:r>
            <w:r>
              <w:rPr>
                <w:rFonts w:ascii="UD デジタル 教科書体 NK-B" w:eastAsia="UD デジタル 教科書体 NK-B" w:hint="eastAsia"/>
                <w:sz w:val="22"/>
              </w:rPr>
              <w:t>安全だから合法としているわけではない」ことを確認させる。</w:t>
            </w:r>
          </w:p>
        </w:tc>
      </w:tr>
      <w:tr w:rsidR="00D95A60" w:rsidRPr="00DD4D66" w14:paraId="5F5C635D" w14:textId="77777777" w:rsidTr="00FA0E0F">
        <w:trPr>
          <w:trHeight w:val="6373"/>
        </w:trPr>
        <w:tc>
          <w:tcPr>
            <w:tcW w:w="846" w:type="dxa"/>
          </w:tcPr>
          <w:p w14:paraId="55A6D362" w14:textId="7BD14397" w:rsidR="00D95A60" w:rsidRPr="00DD4D66" w:rsidRDefault="000004CD" w:rsidP="00743C1F">
            <w:pPr>
              <w:rPr>
                <w:rFonts w:ascii="UD デジタル 教科書体 NK-B" w:eastAsia="UD デジタル 教科書体 NK-B"/>
                <w:sz w:val="22"/>
              </w:rPr>
            </w:pPr>
            <w:r>
              <w:rPr>
                <w:rFonts w:ascii="UD デジタル 教科書体 NK-B" w:eastAsia="UD デジタル 教科書体 NK-B" w:hint="eastAsia"/>
                <w:sz w:val="22"/>
              </w:rPr>
              <w:lastRenderedPageBreak/>
              <w:t>20</w:t>
            </w:r>
            <w:r w:rsidR="00D95A60" w:rsidRPr="00DD4D66">
              <w:rPr>
                <w:rFonts w:ascii="UD デジタル 教科書体 NK-B" w:eastAsia="UD デジタル 教科書体 NK-B" w:hint="eastAsia"/>
                <w:sz w:val="22"/>
              </w:rPr>
              <w:t>分</w:t>
            </w:r>
          </w:p>
          <w:p w14:paraId="7C082FC3" w14:textId="24361072" w:rsidR="00D95A60" w:rsidRPr="00DD4D66" w:rsidRDefault="00D95A60" w:rsidP="00743C1F">
            <w:pPr>
              <w:rPr>
                <w:rFonts w:ascii="UD デジタル 教科書体 NK-B" w:eastAsia="UD デジタル 教科書体 NK-B"/>
                <w:sz w:val="22"/>
              </w:rPr>
            </w:pPr>
            <w:r w:rsidRPr="00DD4D66">
              <w:rPr>
                <w:rFonts w:ascii="UD デジタル 教科書体 NK-B" w:eastAsia="UD デジタル 教科書体 NK-B" w:hint="eastAsia"/>
                <w:sz w:val="14"/>
              </w:rPr>
              <w:t>（</w:t>
            </w:r>
            <w:r w:rsidR="00C16E7B">
              <w:rPr>
                <w:rFonts w:ascii="UD デジタル 教科書体 NK-B" w:eastAsia="UD デジタル 教科書体 NK-B" w:hint="eastAsia"/>
                <w:sz w:val="14"/>
              </w:rPr>
              <w:t>４０</w:t>
            </w:r>
            <w:r w:rsidRPr="00DD4D66">
              <w:rPr>
                <w:rFonts w:ascii="UD デジタル 教科書体 NK-B" w:eastAsia="UD デジタル 教科書体 NK-B" w:hint="eastAsia"/>
                <w:sz w:val="14"/>
              </w:rPr>
              <w:t>分）</w:t>
            </w:r>
          </w:p>
          <w:p w14:paraId="611D51E3" w14:textId="77777777" w:rsidR="00D95A60" w:rsidRPr="00DD4D66" w:rsidRDefault="00D95A60" w:rsidP="00743C1F">
            <w:pPr>
              <w:rPr>
                <w:rFonts w:ascii="UD デジタル 教科書体 NK-B" w:eastAsia="UD デジタル 教科書体 NK-B"/>
                <w:sz w:val="22"/>
              </w:rPr>
            </w:pPr>
          </w:p>
          <w:p w14:paraId="3CDB49A8" w14:textId="77777777" w:rsidR="00D95A60" w:rsidRPr="00DD4D66" w:rsidRDefault="00D95A60" w:rsidP="00743C1F">
            <w:pPr>
              <w:rPr>
                <w:rFonts w:ascii="UD デジタル 教科書体 NK-B" w:eastAsia="UD デジタル 教科書体 NK-B"/>
                <w:sz w:val="22"/>
              </w:rPr>
            </w:pPr>
          </w:p>
          <w:p w14:paraId="43A583DA" w14:textId="22EA6382" w:rsidR="00D95A60" w:rsidRDefault="00D95A60" w:rsidP="00743C1F">
            <w:pPr>
              <w:rPr>
                <w:rFonts w:ascii="UD デジタル 教科書体 NK-B" w:eastAsia="UD デジタル 教科書体 NK-B"/>
                <w:sz w:val="22"/>
              </w:rPr>
            </w:pPr>
          </w:p>
          <w:p w14:paraId="14F843FA" w14:textId="30ADBBA3" w:rsidR="00FA0E0F" w:rsidRDefault="00FA0E0F" w:rsidP="00743C1F">
            <w:pPr>
              <w:rPr>
                <w:rFonts w:ascii="UD デジタル 教科書体 NK-B" w:eastAsia="UD デジタル 教科書体 NK-B"/>
                <w:sz w:val="22"/>
              </w:rPr>
            </w:pPr>
          </w:p>
          <w:p w14:paraId="14042413" w14:textId="39B21B49" w:rsidR="00FA0E0F" w:rsidRDefault="00FA0E0F" w:rsidP="00743C1F">
            <w:pPr>
              <w:rPr>
                <w:rFonts w:ascii="UD デジタル 教科書体 NK-B" w:eastAsia="UD デジタル 教科書体 NK-B"/>
                <w:sz w:val="22"/>
              </w:rPr>
            </w:pPr>
          </w:p>
          <w:p w14:paraId="00CD9697" w14:textId="77777777" w:rsidR="008955D5" w:rsidRDefault="008955D5" w:rsidP="00743C1F">
            <w:pPr>
              <w:rPr>
                <w:rFonts w:ascii="UD デジタル 教科書体 NK-B" w:eastAsia="UD デジタル 教科書体 NK-B"/>
                <w:sz w:val="22"/>
              </w:rPr>
            </w:pPr>
          </w:p>
          <w:p w14:paraId="3FC02986" w14:textId="77777777" w:rsidR="00D95A60" w:rsidRDefault="00D95A60" w:rsidP="00743C1F">
            <w:pPr>
              <w:rPr>
                <w:rFonts w:ascii="UD デジタル 教科書体 NK-B" w:eastAsia="UD デジタル 教科書体 NK-B"/>
                <w:sz w:val="22"/>
              </w:rPr>
            </w:pPr>
          </w:p>
          <w:p w14:paraId="4A05BFAA" w14:textId="14232FBB" w:rsidR="00D95A60" w:rsidRPr="00DD4D66" w:rsidRDefault="000004CD" w:rsidP="00743C1F">
            <w:pPr>
              <w:rPr>
                <w:rFonts w:ascii="UD デジタル 教科書体 NK-B" w:eastAsia="UD デジタル 教科書体 NK-B"/>
                <w:sz w:val="22"/>
              </w:rPr>
            </w:pPr>
            <w:r>
              <w:rPr>
                <w:rFonts w:ascii="UD デジタル 教科書体 NK-B" w:eastAsia="UD デジタル 教科書体 NK-B" w:hint="eastAsia"/>
                <w:sz w:val="22"/>
              </w:rPr>
              <w:t>10</w:t>
            </w:r>
            <w:r w:rsidR="00D95A60" w:rsidRPr="00DD4D66">
              <w:rPr>
                <w:rFonts w:ascii="UD デジタル 教科書体 NK-B" w:eastAsia="UD デジタル 教科書体 NK-B" w:hint="eastAsia"/>
                <w:sz w:val="22"/>
              </w:rPr>
              <w:t>分</w:t>
            </w:r>
          </w:p>
          <w:p w14:paraId="291507CF" w14:textId="4E201475" w:rsidR="00D95A60" w:rsidRPr="00DD4D66" w:rsidRDefault="00D95A60" w:rsidP="00743C1F">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５</w:t>
            </w:r>
            <w:r w:rsidR="00C16E7B">
              <w:rPr>
                <w:rFonts w:ascii="UD デジタル 教科書体 NK-B" w:eastAsia="UD デジタル 教科書体 NK-B" w:hint="eastAsia"/>
                <w:sz w:val="14"/>
              </w:rPr>
              <w:t>０</w:t>
            </w:r>
            <w:r w:rsidRPr="00DD4D66">
              <w:rPr>
                <w:rFonts w:ascii="UD デジタル 教科書体 NK-B" w:eastAsia="UD デジタル 教科書体 NK-B" w:hint="eastAsia"/>
                <w:sz w:val="14"/>
              </w:rPr>
              <w:t>分）</w:t>
            </w:r>
          </w:p>
        </w:tc>
        <w:tc>
          <w:tcPr>
            <w:tcW w:w="3544" w:type="dxa"/>
          </w:tcPr>
          <w:p w14:paraId="6544B6E9" w14:textId="7312DA85" w:rsidR="00D95A60" w:rsidRPr="00DD4D66" w:rsidRDefault="00C16E7B"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⑥</w:t>
            </w:r>
            <w:r w:rsidR="00D95A60">
              <w:rPr>
                <w:rFonts w:ascii="UD デジタル 教科書体 NK-B" w:eastAsia="UD デジタル 教科書体 NK-B" w:hint="eastAsia"/>
                <w:sz w:val="22"/>
              </w:rPr>
              <w:t>課題３　【</w:t>
            </w:r>
            <w:r w:rsidR="00D95A60" w:rsidRPr="00DD4D66">
              <w:rPr>
                <w:rFonts w:ascii="UD デジタル 教科書体 NK-B" w:eastAsia="UD デジタル 教科書体 NK-B" w:hint="eastAsia"/>
                <w:sz w:val="22"/>
              </w:rPr>
              <w:t>グループワーク</w:t>
            </w:r>
            <w:r w:rsidR="00D95A60">
              <w:rPr>
                <w:rFonts w:ascii="UD デジタル 教科書体 NK-B" w:eastAsia="UD デジタル 教科書体 NK-B" w:hint="eastAsia"/>
                <w:sz w:val="22"/>
              </w:rPr>
              <w:t>】</w:t>
            </w:r>
          </w:p>
          <w:p w14:paraId="56ACECC6" w14:textId="2F179139" w:rsidR="00FA0E0F" w:rsidRDefault="00FA0E0F" w:rsidP="00FA0E0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8955D5">
              <w:rPr>
                <w:rFonts w:ascii="UD デジタル 教科書体 NK-B" w:eastAsia="UD デジタル 教科書体 NK-B" w:hint="eastAsia"/>
                <w:sz w:val="22"/>
              </w:rPr>
              <w:t>事例１）の</w:t>
            </w:r>
            <w:r w:rsidR="00C16E7B">
              <w:rPr>
                <w:rFonts w:ascii="UD デジタル 教科書体 NK-B" w:eastAsia="UD デジタル 教科書体 NK-B" w:hint="eastAsia"/>
                <w:sz w:val="22"/>
              </w:rPr>
              <w:t>実際に誘われた時の断り方について</w:t>
            </w:r>
            <w:r>
              <w:rPr>
                <w:rFonts w:ascii="UD デジタル 教科書体 NK-B" w:eastAsia="UD デジタル 教科書体 NK-B" w:hint="eastAsia"/>
                <w:sz w:val="22"/>
              </w:rPr>
              <w:t>、自分で考え、ワークシートに書き出す。</w:t>
            </w:r>
          </w:p>
          <w:p w14:paraId="182A07E0" w14:textId="5820A45E" w:rsidR="00D95A60" w:rsidRDefault="00FA0E0F" w:rsidP="00FA0E0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・グループで話し合い、ワークシートにグループの断り方を書き出す。</w:t>
            </w:r>
          </w:p>
          <w:p w14:paraId="774E9D4F" w14:textId="0907423C" w:rsidR="008955D5" w:rsidRDefault="008955D5" w:rsidP="00FA0E0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・事例２）についても同様。</w:t>
            </w:r>
          </w:p>
          <w:p w14:paraId="1F7CE030" w14:textId="4AB6CED0" w:rsidR="00D95A60" w:rsidRPr="00DD4D66" w:rsidRDefault="00FA0E0F" w:rsidP="00FA0E0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・いくつかのグループに</w:t>
            </w:r>
            <w:r w:rsidR="00D95A60">
              <w:rPr>
                <w:rFonts w:ascii="UD デジタル 教科書体 NK-B" w:eastAsia="UD デジタル 教科書体 NK-B" w:hint="eastAsia"/>
                <w:sz w:val="22"/>
              </w:rPr>
              <w:t>断り方を発表</w:t>
            </w:r>
            <w:r>
              <w:rPr>
                <w:rFonts w:ascii="UD デジタル 教科書体 NK-B" w:eastAsia="UD デジタル 教科書体 NK-B" w:hint="eastAsia"/>
                <w:sz w:val="22"/>
              </w:rPr>
              <w:t>してもらう</w:t>
            </w:r>
            <w:r w:rsidR="00D95A60" w:rsidRPr="00DD4D66">
              <w:rPr>
                <w:rFonts w:ascii="UD デジタル 教科書体 NK-B" w:eastAsia="UD デジタル 教科書体 NK-B" w:hint="eastAsia"/>
                <w:sz w:val="22"/>
              </w:rPr>
              <w:t>。</w:t>
            </w:r>
          </w:p>
          <w:p w14:paraId="14B153AD" w14:textId="6169E472" w:rsidR="00D95A60" w:rsidRDefault="00C16E7B"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⑦</w:t>
            </w:r>
            <w:r w:rsidR="00D95A60">
              <w:rPr>
                <w:rFonts w:ascii="UD デジタル 教科書体 NK-B" w:eastAsia="UD デジタル 教科書体 NK-B" w:hint="eastAsia"/>
                <w:sz w:val="22"/>
              </w:rPr>
              <w:t xml:space="preserve">まとめ </w:t>
            </w:r>
          </w:p>
          <w:p w14:paraId="71E3DD33" w14:textId="2BB4B2B0" w:rsidR="00D95A60" w:rsidRPr="00DD4D66" w:rsidRDefault="00D95A60" w:rsidP="00FA0E0F">
            <w:pPr>
              <w:ind w:left="220" w:hangingChars="100" w:hanging="220"/>
              <w:rPr>
                <w:rFonts w:ascii="UD デジタル 教科書体 NK-B" w:eastAsia="UD デジタル 教科書体 NK-B"/>
                <w:sz w:val="22"/>
              </w:rPr>
            </w:pPr>
          </w:p>
        </w:tc>
        <w:tc>
          <w:tcPr>
            <w:tcW w:w="4252" w:type="dxa"/>
          </w:tcPr>
          <w:p w14:paraId="15F669E6" w14:textId="76503A29" w:rsidR="00D95A60" w:rsidRDefault="00D95A60"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○実際に誘われた場合の断り方をひとつでも多く</w:t>
            </w:r>
            <w:r w:rsidR="00FA0E0F">
              <w:rPr>
                <w:rFonts w:ascii="UD デジタル 教科書体 NK-B" w:eastAsia="UD デジタル 教科書体 NK-B" w:hint="eastAsia"/>
                <w:sz w:val="22"/>
              </w:rPr>
              <w:t>自分</w:t>
            </w:r>
            <w:r w:rsidR="002655B8">
              <w:rPr>
                <w:rFonts w:ascii="UD デジタル 教科書体 NK-B" w:eastAsia="UD デジタル 教科書体 NK-B" w:hint="eastAsia"/>
                <w:sz w:val="22"/>
              </w:rPr>
              <w:t>事として</w:t>
            </w:r>
            <w:r>
              <w:rPr>
                <w:rFonts w:ascii="UD デジタル 教科書体 NK-B" w:eastAsia="UD デジタル 教科書体 NK-B" w:hint="eastAsia"/>
                <w:sz w:val="22"/>
              </w:rPr>
              <w:t>考えさせ</w:t>
            </w:r>
            <w:r w:rsidR="002655B8">
              <w:rPr>
                <w:rFonts w:ascii="UD デジタル 教科書体 NK-B" w:eastAsia="UD デジタル 教科書体 NK-B" w:hint="eastAsia"/>
                <w:sz w:val="22"/>
              </w:rPr>
              <w:t>た後</w:t>
            </w:r>
            <w:r>
              <w:rPr>
                <w:rFonts w:ascii="UD デジタル 教科書体 NK-B" w:eastAsia="UD デジタル 教科書体 NK-B" w:hint="eastAsia"/>
                <w:sz w:val="22"/>
              </w:rPr>
              <w:t>、様々な断り方を共有する。</w:t>
            </w:r>
          </w:p>
          <w:p w14:paraId="6DAEA584" w14:textId="77777777" w:rsidR="00FA0E0F" w:rsidRDefault="00FA0E0F" w:rsidP="00743C1F">
            <w:pPr>
              <w:ind w:left="220" w:hangingChars="100" w:hanging="220"/>
              <w:rPr>
                <w:rFonts w:ascii="UD デジタル 教科書体 NK-B" w:eastAsia="UD デジタル 教科書体 NK-B"/>
                <w:sz w:val="22"/>
              </w:rPr>
            </w:pPr>
          </w:p>
          <w:p w14:paraId="6F248F05" w14:textId="77777777" w:rsidR="00FA0E0F" w:rsidRDefault="00FA0E0F" w:rsidP="00743C1F">
            <w:pPr>
              <w:ind w:left="220" w:hangingChars="100" w:hanging="220"/>
              <w:rPr>
                <w:rFonts w:ascii="UD デジタル 教科書体 NK-B" w:eastAsia="UD デジタル 教科書体 NK-B"/>
                <w:sz w:val="22"/>
              </w:rPr>
            </w:pPr>
          </w:p>
          <w:p w14:paraId="5592AB4A" w14:textId="77777777" w:rsidR="00FA0E0F" w:rsidRDefault="00FA0E0F" w:rsidP="00743C1F">
            <w:pPr>
              <w:ind w:left="220" w:hangingChars="100" w:hanging="220"/>
              <w:rPr>
                <w:rFonts w:ascii="UD デジタル 教科書体 NK-B" w:eastAsia="UD デジタル 教科書体 NK-B"/>
                <w:sz w:val="22"/>
              </w:rPr>
            </w:pPr>
          </w:p>
          <w:p w14:paraId="1DE44725" w14:textId="32314865" w:rsidR="00FA0E0F" w:rsidRDefault="00FA0E0F" w:rsidP="00743C1F">
            <w:pPr>
              <w:ind w:left="220" w:hangingChars="100" w:hanging="220"/>
              <w:rPr>
                <w:rFonts w:ascii="UD デジタル 教科書体 NK-B" w:eastAsia="UD デジタル 教科書体 NK-B"/>
                <w:sz w:val="22"/>
              </w:rPr>
            </w:pPr>
          </w:p>
          <w:p w14:paraId="27B31612" w14:textId="77777777" w:rsidR="008955D5" w:rsidRDefault="008955D5" w:rsidP="00743C1F">
            <w:pPr>
              <w:ind w:left="220" w:hangingChars="100" w:hanging="220"/>
              <w:rPr>
                <w:rFonts w:ascii="UD デジタル 教科書体 NK-B" w:eastAsia="UD デジタル 教科書体 NK-B"/>
                <w:sz w:val="22"/>
              </w:rPr>
            </w:pPr>
          </w:p>
          <w:p w14:paraId="5975F364" w14:textId="77777777" w:rsidR="00FA0E0F" w:rsidRDefault="00FA0E0F" w:rsidP="00743C1F">
            <w:pPr>
              <w:ind w:left="220" w:hangingChars="100" w:hanging="220"/>
              <w:rPr>
                <w:rFonts w:ascii="UD デジタル 教科書体 NK-B" w:eastAsia="UD デジタル 教科書体 NK-B"/>
                <w:sz w:val="22"/>
              </w:rPr>
            </w:pPr>
          </w:p>
          <w:p w14:paraId="0A1AA941" w14:textId="77777777" w:rsidR="00FA0E0F" w:rsidRDefault="00D95A60"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○本時のまとめとして、</w:t>
            </w:r>
            <w:r w:rsidR="00FA0E0F">
              <w:rPr>
                <w:rFonts w:ascii="UD デジタル 教科書体 NK-B" w:eastAsia="UD デジタル 教科書体 NK-B" w:hint="eastAsia"/>
                <w:sz w:val="22"/>
              </w:rPr>
              <w:t>「</w:t>
            </w:r>
            <w:r>
              <w:rPr>
                <w:rFonts w:ascii="UD デジタル 教科書体 NK-B" w:eastAsia="UD デジタル 教科書体 NK-B" w:hint="eastAsia"/>
                <w:sz w:val="22"/>
              </w:rPr>
              <w:t>目標</w:t>
            </w:r>
            <w:r w:rsidR="00FA0E0F">
              <w:rPr>
                <w:rFonts w:ascii="UD デジタル 教科書体 NK-B" w:eastAsia="UD デジタル 教科書体 NK-B" w:hint="eastAsia"/>
                <w:sz w:val="22"/>
              </w:rPr>
              <w:t>」</w:t>
            </w:r>
            <w:r>
              <w:rPr>
                <w:rFonts w:ascii="UD デジタル 教科書体 NK-B" w:eastAsia="UD デジタル 教科書体 NK-B" w:hint="eastAsia"/>
                <w:sz w:val="22"/>
              </w:rPr>
              <w:t>を再度確認し、「大麻」をはじめとする薬物の乱用は１回でもダメと理解させ</w:t>
            </w:r>
            <w:r w:rsidR="00FA0E0F">
              <w:rPr>
                <w:rFonts w:ascii="UD デジタル 教科書体 NK-B" w:eastAsia="UD デジタル 教科書体 NK-B" w:hint="eastAsia"/>
                <w:sz w:val="22"/>
              </w:rPr>
              <w:t>る。</w:t>
            </w:r>
          </w:p>
          <w:p w14:paraId="32CAB88F" w14:textId="45F2EB0F" w:rsidR="00D95A60" w:rsidRDefault="00FA0E0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8955D5">
              <w:rPr>
                <w:rFonts w:ascii="UD デジタル 教科書体 NK-B" w:eastAsia="UD デジタル 教科書体 NK-B" w:hint="eastAsia"/>
                <w:sz w:val="22"/>
              </w:rPr>
              <w:t>正しい知識をも</w:t>
            </w:r>
            <w:r>
              <w:rPr>
                <w:rFonts w:ascii="UD デジタル 教科書体 NK-B" w:eastAsia="UD デジタル 教科書体 NK-B" w:hint="eastAsia"/>
                <w:sz w:val="22"/>
              </w:rPr>
              <w:t>っ</w:t>
            </w:r>
            <w:r w:rsidR="00D95A60">
              <w:rPr>
                <w:rFonts w:ascii="UD デジタル 教科書体 NK-B" w:eastAsia="UD デジタル 教科書体 NK-B" w:hint="eastAsia"/>
                <w:sz w:val="22"/>
              </w:rPr>
              <w:t>た上で、</w:t>
            </w:r>
            <w:r w:rsidR="008955D5">
              <w:rPr>
                <w:rFonts w:ascii="UD デジタル 教科書体 NK-B" w:eastAsia="UD デジタル 教科書体 NK-B" w:hint="eastAsia"/>
                <w:sz w:val="22"/>
              </w:rPr>
              <w:t>強い意志をもって断ることを確認する</w:t>
            </w:r>
            <w:r w:rsidR="00D95A60">
              <w:rPr>
                <w:rFonts w:ascii="UD デジタル 教科書体 NK-B" w:eastAsia="UD デジタル 教科書体 NK-B" w:hint="eastAsia"/>
                <w:sz w:val="22"/>
              </w:rPr>
              <w:t>。</w:t>
            </w:r>
          </w:p>
          <w:p w14:paraId="26171A65" w14:textId="3526F5BF" w:rsidR="00D95A60" w:rsidRPr="00DE7D6E" w:rsidRDefault="00D95A60" w:rsidP="000B2EA6">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8955D5">
              <w:rPr>
                <w:rFonts w:ascii="UD デジタル 教科書体 NK-B" w:eastAsia="UD デジタル 教科書体 NK-B" w:hint="eastAsia"/>
                <w:sz w:val="22"/>
              </w:rPr>
              <w:t>ワークシート</w:t>
            </w:r>
            <w:r w:rsidR="000B2EA6">
              <w:rPr>
                <w:rFonts w:ascii="UD デジタル 教科書体 NK-B" w:eastAsia="UD デジタル 教科書体 NK-B" w:hint="eastAsia"/>
                <w:sz w:val="22"/>
              </w:rPr>
              <w:t>の</w:t>
            </w:r>
            <w:r>
              <w:rPr>
                <w:rFonts w:ascii="UD デジタル 教科書体 NK-B" w:eastAsia="UD デジタル 教科書体 NK-B" w:hint="eastAsia"/>
                <w:sz w:val="22"/>
              </w:rPr>
              <w:t>回収。</w:t>
            </w:r>
          </w:p>
        </w:tc>
      </w:tr>
    </w:tbl>
    <w:p w14:paraId="42033F0A" w14:textId="09AC7AC9" w:rsidR="00D95A60" w:rsidRDefault="00D95A60" w:rsidP="00FC451F">
      <w:pPr>
        <w:rPr>
          <w:rFonts w:ascii="UD デジタル 教科書体 NK-B" w:eastAsia="UD デジタル 教科書体 NK-B"/>
          <w:sz w:val="22"/>
        </w:rPr>
      </w:pPr>
    </w:p>
    <w:p w14:paraId="38EF3581" w14:textId="3E36CFCE" w:rsidR="00C16E7B" w:rsidRDefault="00C16E7B">
      <w:pPr>
        <w:widowControl/>
        <w:jc w:val="left"/>
        <w:rPr>
          <w:rFonts w:ascii="UD デジタル 教科書体 NK-B" w:eastAsia="UD デジタル 教科書体 NK-B"/>
          <w:sz w:val="22"/>
        </w:rPr>
      </w:pPr>
    </w:p>
    <w:sectPr w:rsidR="00C16E7B" w:rsidSect="00F64557">
      <w:footerReference w:type="default" r:id="rId8"/>
      <w:pgSz w:w="11906" w:h="16838"/>
      <w:pgMar w:top="1701" w:right="1701" w:bottom="1418" w:left="1701" w:header="851" w:footer="284" w:gutter="0"/>
      <w:pgNumType w:start="0"/>
      <w:cols w:space="425"/>
      <w:titlePg/>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935F" w14:textId="77777777" w:rsidR="0020618F" w:rsidRDefault="0020618F" w:rsidP="003C435E">
      <w:r>
        <w:separator/>
      </w:r>
    </w:p>
  </w:endnote>
  <w:endnote w:type="continuationSeparator" w:id="0">
    <w:p w14:paraId="6542A09B" w14:textId="77777777" w:rsidR="0020618F" w:rsidRDefault="0020618F" w:rsidP="003C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6E91" w14:textId="4A9B9609" w:rsidR="005754B1" w:rsidRDefault="005754B1">
    <w:pPr>
      <w:pStyle w:val="a7"/>
      <w:jc w:val="center"/>
    </w:pPr>
  </w:p>
  <w:p w14:paraId="25F4E11C" w14:textId="77777777" w:rsidR="005754B1" w:rsidRDefault="005754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16840" w14:textId="77777777" w:rsidR="0020618F" w:rsidRDefault="0020618F" w:rsidP="003C435E">
      <w:r>
        <w:separator/>
      </w:r>
    </w:p>
  </w:footnote>
  <w:footnote w:type="continuationSeparator" w:id="0">
    <w:p w14:paraId="014FF4C8" w14:textId="77777777" w:rsidR="0020618F" w:rsidRDefault="0020618F" w:rsidP="003C4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B2718"/>
    <w:multiLevelType w:val="hybridMultilevel"/>
    <w:tmpl w:val="C6483604"/>
    <w:lvl w:ilvl="0" w:tplc="1098F036">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8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4F"/>
    <w:rsid w:val="000004CD"/>
    <w:rsid w:val="00001890"/>
    <w:rsid w:val="00006F36"/>
    <w:rsid w:val="00011B00"/>
    <w:rsid w:val="00013E02"/>
    <w:rsid w:val="00021977"/>
    <w:rsid w:val="000236B3"/>
    <w:rsid w:val="00024052"/>
    <w:rsid w:val="00026D1D"/>
    <w:rsid w:val="00045EB1"/>
    <w:rsid w:val="0005179E"/>
    <w:rsid w:val="000578FA"/>
    <w:rsid w:val="00060589"/>
    <w:rsid w:val="00065605"/>
    <w:rsid w:val="00066124"/>
    <w:rsid w:val="00093B90"/>
    <w:rsid w:val="00094FA0"/>
    <w:rsid w:val="00097485"/>
    <w:rsid w:val="000B2EA6"/>
    <w:rsid w:val="000B3B0D"/>
    <w:rsid w:val="000C3E5E"/>
    <w:rsid w:val="000D1296"/>
    <w:rsid w:val="000D47D9"/>
    <w:rsid w:val="000E13EE"/>
    <w:rsid w:val="000E1B74"/>
    <w:rsid w:val="000E4688"/>
    <w:rsid w:val="000E71E9"/>
    <w:rsid w:val="000E772A"/>
    <w:rsid w:val="000E7BFB"/>
    <w:rsid w:val="000F1483"/>
    <w:rsid w:val="000F1DCA"/>
    <w:rsid w:val="000F3FB6"/>
    <w:rsid w:val="001009B2"/>
    <w:rsid w:val="0010312E"/>
    <w:rsid w:val="00120312"/>
    <w:rsid w:val="00120F8B"/>
    <w:rsid w:val="001222BB"/>
    <w:rsid w:val="001266ED"/>
    <w:rsid w:val="00131A6B"/>
    <w:rsid w:val="00131BAE"/>
    <w:rsid w:val="0013446D"/>
    <w:rsid w:val="001362CA"/>
    <w:rsid w:val="00136E42"/>
    <w:rsid w:val="0014446C"/>
    <w:rsid w:val="001444EA"/>
    <w:rsid w:val="00152378"/>
    <w:rsid w:val="001567E9"/>
    <w:rsid w:val="00164FE2"/>
    <w:rsid w:val="00172C44"/>
    <w:rsid w:val="00185559"/>
    <w:rsid w:val="001966A4"/>
    <w:rsid w:val="001978D1"/>
    <w:rsid w:val="00197C43"/>
    <w:rsid w:val="001A01BA"/>
    <w:rsid w:val="001A0D4C"/>
    <w:rsid w:val="001A22BC"/>
    <w:rsid w:val="001B0D08"/>
    <w:rsid w:val="001B47E2"/>
    <w:rsid w:val="001C0EF4"/>
    <w:rsid w:val="001C45B6"/>
    <w:rsid w:val="001C496C"/>
    <w:rsid w:val="001C5EB2"/>
    <w:rsid w:val="001C63A6"/>
    <w:rsid w:val="001D426F"/>
    <w:rsid w:val="001D574E"/>
    <w:rsid w:val="001E1672"/>
    <w:rsid w:val="001E1953"/>
    <w:rsid w:val="001E1CC8"/>
    <w:rsid w:val="001E3A11"/>
    <w:rsid w:val="001E4A4A"/>
    <w:rsid w:val="001F1441"/>
    <w:rsid w:val="001F2921"/>
    <w:rsid w:val="001F7C87"/>
    <w:rsid w:val="00202080"/>
    <w:rsid w:val="0020618F"/>
    <w:rsid w:val="00207A45"/>
    <w:rsid w:val="00211063"/>
    <w:rsid w:val="00211193"/>
    <w:rsid w:val="00211EFE"/>
    <w:rsid w:val="00212C9A"/>
    <w:rsid w:val="0021316B"/>
    <w:rsid w:val="00237435"/>
    <w:rsid w:val="0024018F"/>
    <w:rsid w:val="00240F75"/>
    <w:rsid w:val="002438A6"/>
    <w:rsid w:val="0024733B"/>
    <w:rsid w:val="00247D09"/>
    <w:rsid w:val="00256917"/>
    <w:rsid w:val="00263E08"/>
    <w:rsid w:val="002655B8"/>
    <w:rsid w:val="00265B13"/>
    <w:rsid w:val="00272C57"/>
    <w:rsid w:val="002754A6"/>
    <w:rsid w:val="00276890"/>
    <w:rsid w:val="00277630"/>
    <w:rsid w:val="00282C69"/>
    <w:rsid w:val="002867DD"/>
    <w:rsid w:val="00294938"/>
    <w:rsid w:val="00297CF9"/>
    <w:rsid w:val="002A3A20"/>
    <w:rsid w:val="002B123D"/>
    <w:rsid w:val="002B2B2A"/>
    <w:rsid w:val="002B2CAF"/>
    <w:rsid w:val="002B7422"/>
    <w:rsid w:val="002C0F4A"/>
    <w:rsid w:val="002C3534"/>
    <w:rsid w:val="002C44BF"/>
    <w:rsid w:val="002C5EB6"/>
    <w:rsid w:val="002C6089"/>
    <w:rsid w:val="002C6641"/>
    <w:rsid w:val="002C6959"/>
    <w:rsid w:val="002C72E2"/>
    <w:rsid w:val="002C7A4E"/>
    <w:rsid w:val="002D7EFB"/>
    <w:rsid w:val="002E096F"/>
    <w:rsid w:val="002E49D7"/>
    <w:rsid w:val="002E6740"/>
    <w:rsid w:val="00304764"/>
    <w:rsid w:val="003073C0"/>
    <w:rsid w:val="003212AA"/>
    <w:rsid w:val="003224E6"/>
    <w:rsid w:val="00327570"/>
    <w:rsid w:val="0033045D"/>
    <w:rsid w:val="00330912"/>
    <w:rsid w:val="00332768"/>
    <w:rsid w:val="00333B38"/>
    <w:rsid w:val="003368FA"/>
    <w:rsid w:val="00343EB3"/>
    <w:rsid w:val="0034446B"/>
    <w:rsid w:val="003455A3"/>
    <w:rsid w:val="00345BB9"/>
    <w:rsid w:val="00350F0B"/>
    <w:rsid w:val="003546B0"/>
    <w:rsid w:val="00356778"/>
    <w:rsid w:val="003573BA"/>
    <w:rsid w:val="00361D9D"/>
    <w:rsid w:val="00362358"/>
    <w:rsid w:val="003643A4"/>
    <w:rsid w:val="003662C8"/>
    <w:rsid w:val="00381744"/>
    <w:rsid w:val="00384048"/>
    <w:rsid w:val="0039010C"/>
    <w:rsid w:val="00390AE2"/>
    <w:rsid w:val="00397E84"/>
    <w:rsid w:val="003A5854"/>
    <w:rsid w:val="003B4289"/>
    <w:rsid w:val="003C0D7E"/>
    <w:rsid w:val="003C10DD"/>
    <w:rsid w:val="003C16EC"/>
    <w:rsid w:val="003C435E"/>
    <w:rsid w:val="003C4CA8"/>
    <w:rsid w:val="003C70BC"/>
    <w:rsid w:val="003C7D4B"/>
    <w:rsid w:val="003E1E68"/>
    <w:rsid w:val="003E4F85"/>
    <w:rsid w:val="003F0881"/>
    <w:rsid w:val="003F1D72"/>
    <w:rsid w:val="003F1FBA"/>
    <w:rsid w:val="003F2230"/>
    <w:rsid w:val="003F76D8"/>
    <w:rsid w:val="004004BD"/>
    <w:rsid w:val="00406E27"/>
    <w:rsid w:val="004071F3"/>
    <w:rsid w:val="00410910"/>
    <w:rsid w:val="00431CF1"/>
    <w:rsid w:val="004331C0"/>
    <w:rsid w:val="0043532B"/>
    <w:rsid w:val="00435985"/>
    <w:rsid w:val="00435B96"/>
    <w:rsid w:val="004362DA"/>
    <w:rsid w:val="004369B2"/>
    <w:rsid w:val="0044050C"/>
    <w:rsid w:val="004422D3"/>
    <w:rsid w:val="00446CDC"/>
    <w:rsid w:val="00450998"/>
    <w:rsid w:val="0045403C"/>
    <w:rsid w:val="0046029B"/>
    <w:rsid w:val="00461D65"/>
    <w:rsid w:val="004622CD"/>
    <w:rsid w:val="00463DDF"/>
    <w:rsid w:val="00470F1F"/>
    <w:rsid w:val="00473C6C"/>
    <w:rsid w:val="00486CDE"/>
    <w:rsid w:val="0048782D"/>
    <w:rsid w:val="00491D9B"/>
    <w:rsid w:val="004A01CA"/>
    <w:rsid w:val="004A1A17"/>
    <w:rsid w:val="004A1C13"/>
    <w:rsid w:val="004A34B9"/>
    <w:rsid w:val="004A7C9E"/>
    <w:rsid w:val="004A7CF5"/>
    <w:rsid w:val="004B2AF5"/>
    <w:rsid w:val="004B7784"/>
    <w:rsid w:val="004C7876"/>
    <w:rsid w:val="004C7A12"/>
    <w:rsid w:val="004D00E4"/>
    <w:rsid w:val="004D097D"/>
    <w:rsid w:val="004E20C2"/>
    <w:rsid w:val="004E4E47"/>
    <w:rsid w:val="004F1DA9"/>
    <w:rsid w:val="004F39A4"/>
    <w:rsid w:val="004F3A56"/>
    <w:rsid w:val="004F4CA2"/>
    <w:rsid w:val="004F6FCF"/>
    <w:rsid w:val="005041E2"/>
    <w:rsid w:val="00504B1E"/>
    <w:rsid w:val="005176DE"/>
    <w:rsid w:val="00531E8D"/>
    <w:rsid w:val="00532486"/>
    <w:rsid w:val="005455EA"/>
    <w:rsid w:val="00546CE8"/>
    <w:rsid w:val="00547EA6"/>
    <w:rsid w:val="0055202E"/>
    <w:rsid w:val="0057236E"/>
    <w:rsid w:val="005754B1"/>
    <w:rsid w:val="0058003C"/>
    <w:rsid w:val="005870C8"/>
    <w:rsid w:val="0059385D"/>
    <w:rsid w:val="00596F6F"/>
    <w:rsid w:val="005A169B"/>
    <w:rsid w:val="005A6CF1"/>
    <w:rsid w:val="005B75DC"/>
    <w:rsid w:val="005C1876"/>
    <w:rsid w:val="005C4CDD"/>
    <w:rsid w:val="005C5B97"/>
    <w:rsid w:val="005C6509"/>
    <w:rsid w:val="005C659C"/>
    <w:rsid w:val="005D638C"/>
    <w:rsid w:val="005D6BB1"/>
    <w:rsid w:val="005D7F03"/>
    <w:rsid w:val="005D7FAF"/>
    <w:rsid w:val="005E2AA5"/>
    <w:rsid w:val="005E3986"/>
    <w:rsid w:val="005F0330"/>
    <w:rsid w:val="00600AB9"/>
    <w:rsid w:val="00601227"/>
    <w:rsid w:val="00610065"/>
    <w:rsid w:val="00613068"/>
    <w:rsid w:val="00617104"/>
    <w:rsid w:val="00621304"/>
    <w:rsid w:val="006241CD"/>
    <w:rsid w:val="00624C07"/>
    <w:rsid w:val="00625F60"/>
    <w:rsid w:val="00635040"/>
    <w:rsid w:val="00635B93"/>
    <w:rsid w:val="00636C1B"/>
    <w:rsid w:val="00643ED8"/>
    <w:rsid w:val="00647081"/>
    <w:rsid w:val="0065135A"/>
    <w:rsid w:val="006527E4"/>
    <w:rsid w:val="00661AE8"/>
    <w:rsid w:val="00662670"/>
    <w:rsid w:val="00666624"/>
    <w:rsid w:val="006677BB"/>
    <w:rsid w:val="00671217"/>
    <w:rsid w:val="00672F6B"/>
    <w:rsid w:val="006812EC"/>
    <w:rsid w:val="00684013"/>
    <w:rsid w:val="00694427"/>
    <w:rsid w:val="006A5786"/>
    <w:rsid w:val="006A6155"/>
    <w:rsid w:val="006B4068"/>
    <w:rsid w:val="006B52F8"/>
    <w:rsid w:val="006B5B25"/>
    <w:rsid w:val="006B7E7A"/>
    <w:rsid w:val="006C12AC"/>
    <w:rsid w:val="006C48D6"/>
    <w:rsid w:val="006C662D"/>
    <w:rsid w:val="006D2EB7"/>
    <w:rsid w:val="006D39E9"/>
    <w:rsid w:val="006D5CA8"/>
    <w:rsid w:val="006E0350"/>
    <w:rsid w:val="006E19B2"/>
    <w:rsid w:val="006E3A4E"/>
    <w:rsid w:val="006F14C2"/>
    <w:rsid w:val="006F5C59"/>
    <w:rsid w:val="0070017A"/>
    <w:rsid w:val="007027D0"/>
    <w:rsid w:val="00703C58"/>
    <w:rsid w:val="00705BF8"/>
    <w:rsid w:val="007206C0"/>
    <w:rsid w:val="0072326B"/>
    <w:rsid w:val="007253EA"/>
    <w:rsid w:val="00731D6F"/>
    <w:rsid w:val="00733069"/>
    <w:rsid w:val="00743C1F"/>
    <w:rsid w:val="007446F0"/>
    <w:rsid w:val="007521EF"/>
    <w:rsid w:val="00756945"/>
    <w:rsid w:val="00757616"/>
    <w:rsid w:val="00761BFF"/>
    <w:rsid w:val="00762864"/>
    <w:rsid w:val="00763711"/>
    <w:rsid w:val="00763B71"/>
    <w:rsid w:val="00764533"/>
    <w:rsid w:val="007731FD"/>
    <w:rsid w:val="00774061"/>
    <w:rsid w:val="00781BD4"/>
    <w:rsid w:val="007920AC"/>
    <w:rsid w:val="007A0557"/>
    <w:rsid w:val="007A193A"/>
    <w:rsid w:val="007B576B"/>
    <w:rsid w:val="007B72BF"/>
    <w:rsid w:val="007C0E6C"/>
    <w:rsid w:val="007C2CAB"/>
    <w:rsid w:val="007C6194"/>
    <w:rsid w:val="007D0E4D"/>
    <w:rsid w:val="007D15DB"/>
    <w:rsid w:val="007D2769"/>
    <w:rsid w:val="007D693C"/>
    <w:rsid w:val="007E3147"/>
    <w:rsid w:val="007E3F84"/>
    <w:rsid w:val="007E6958"/>
    <w:rsid w:val="007E75AE"/>
    <w:rsid w:val="007E7E6B"/>
    <w:rsid w:val="007F10E8"/>
    <w:rsid w:val="007F1FC1"/>
    <w:rsid w:val="00801499"/>
    <w:rsid w:val="0080267A"/>
    <w:rsid w:val="00802993"/>
    <w:rsid w:val="00802C82"/>
    <w:rsid w:val="00803C84"/>
    <w:rsid w:val="00815344"/>
    <w:rsid w:val="008201F2"/>
    <w:rsid w:val="00826D84"/>
    <w:rsid w:val="008275A9"/>
    <w:rsid w:val="008307EC"/>
    <w:rsid w:val="0083445B"/>
    <w:rsid w:val="00845BB0"/>
    <w:rsid w:val="00846C2A"/>
    <w:rsid w:val="008478D3"/>
    <w:rsid w:val="008506A7"/>
    <w:rsid w:val="00856FCE"/>
    <w:rsid w:val="00864D5B"/>
    <w:rsid w:val="00865716"/>
    <w:rsid w:val="0086630C"/>
    <w:rsid w:val="00873C2F"/>
    <w:rsid w:val="00883085"/>
    <w:rsid w:val="008929F3"/>
    <w:rsid w:val="008955D5"/>
    <w:rsid w:val="00896963"/>
    <w:rsid w:val="008B4393"/>
    <w:rsid w:val="008B43E3"/>
    <w:rsid w:val="008B638F"/>
    <w:rsid w:val="008C1F55"/>
    <w:rsid w:val="008C3E7E"/>
    <w:rsid w:val="008C4C5E"/>
    <w:rsid w:val="008C71BB"/>
    <w:rsid w:val="008D277B"/>
    <w:rsid w:val="008D49C0"/>
    <w:rsid w:val="008E0181"/>
    <w:rsid w:val="008F62CB"/>
    <w:rsid w:val="008F7E87"/>
    <w:rsid w:val="00900814"/>
    <w:rsid w:val="00906E7D"/>
    <w:rsid w:val="00912D85"/>
    <w:rsid w:val="00913D3D"/>
    <w:rsid w:val="009153FA"/>
    <w:rsid w:val="009213B0"/>
    <w:rsid w:val="00922D98"/>
    <w:rsid w:val="0092482E"/>
    <w:rsid w:val="00924934"/>
    <w:rsid w:val="00926B1F"/>
    <w:rsid w:val="00935AEE"/>
    <w:rsid w:val="00936DE8"/>
    <w:rsid w:val="0094445C"/>
    <w:rsid w:val="009453A2"/>
    <w:rsid w:val="009540F3"/>
    <w:rsid w:val="00955879"/>
    <w:rsid w:val="00957068"/>
    <w:rsid w:val="0096044E"/>
    <w:rsid w:val="00961614"/>
    <w:rsid w:val="009636EF"/>
    <w:rsid w:val="00970393"/>
    <w:rsid w:val="00970941"/>
    <w:rsid w:val="00977594"/>
    <w:rsid w:val="009779D2"/>
    <w:rsid w:val="0098500A"/>
    <w:rsid w:val="00987988"/>
    <w:rsid w:val="00996FF2"/>
    <w:rsid w:val="00997107"/>
    <w:rsid w:val="00997157"/>
    <w:rsid w:val="009A0F1F"/>
    <w:rsid w:val="009A19EC"/>
    <w:rsid w:val="009A61DA"/>
    <w:rsid w:val="009B4C58"/>
    <w:rsid w:val="009D1E0C"/>
    <w:rsid w:val="009D238F"/>
    <w:rsid w:val="009D2F0F"/>
    <w:rsid w:val="009E1F00"/>
    <w:rsid w:val="009E2C83"/>
    <w:rsid w:val="009E30E1"/>
    <w:rsid w:val="009E59B0"/>
    <w:rsid w:val="009F02F7"/>
    <w:rsid w:val="009F74B7"/>
    <w:rsid w:val="00A016BE"/>
    <w:rsid w:val="00A01B21"/>
    <w:rsid w:val="00A02B56"/>
    <w:rsid w:val="00A04BFF"/>
    <w:rsid w:val="00A064E2"/>
    <w:rsid w:val="00A06ADD"/>
    <w:rsid w:val="00A1768F"/>
    <w:rsid w:val="00A229E8"/>
    <w:rsid w:val="00A25D7E"/>
    <w:rsid w:val="00A312C9"/>
    <w:rsid w:val="00A31960"/>
    <w:rsid w:val="00A319E9"/>
    <w:rsid w:val="00A42E1E"/>
    <w:rsid w:val="00A42E57"/>
    <w:rsid w:val="00A57554"/>
    <w:rsid w:val="00A62923"/>
    <w:rsid w:val="00A633E9"/>
    <w:rsid w:val="00A70E77"/>
    <w:rsid w:val="00A75456"/>
    <w:rsid w:val="00A76A92"/>
    <w:rsid w:val="00A8428F"/>
    <w:rsid w:val="00A8583C"/>
    <w:rsid w:val="00A9281B"/>
    <w:rsid w:val="00A92F28"/>
    <w:rsid w:val="00A94059"/>
    <w:rsid w:val="00AA2949"/>
    <w:rsid w:val="00AA5F38"/>
    <w:rsid w:val="00AB13E1"/>
    <w:rsid w:val="00AB41E1"/>
    <w:rsid w:val="00AB4E1D"/>
    <w:rsid w:val="00AB5CDC"/>
    <w:rsid w:val="00AB6A5B"/>
    <w:rsid w:val="00AC0AA4"/>
    <w:rsid w:val="00AC3447"/>
    <w:rsid w:val="00AC4571"/>
    <w:rsid w:val="00AD204F"/>
    <w:rsid w:val="00AE01FB"/>
    <w:rsid w:val="00AE0A32"/>
    <w:rsid w:val="00AE0E17"/>
    <w:rsid w:val="00AE1796"/>
    <w:rsid w:val="00AE27D1"/>
    <w:rsid w:val="00AE2A7D"/>
    <w:rsid w:val="00AE4319"/>
    <w:rsid w:val="00AE7D50"/>
    <w:rsid w:val="00AF1866"/>
    <w:rsid w:val="00AF659E"/>
    <w:rsid w:val="00AF6980"/>
    <w:rsid w:val="00B03EB7"/>
    <w:rsid w:val="00B07EEF"/>
    <w:rsid w:val="00B1404F"/>
    <w:rsid w:val="00B2181C"/>
    <w:rsid w:val="00B26181"/>
    <w:rsid w:val="00B33043"/>
    <w:rsid w:val="00B341D0"/>
    <w:rsid w:val="00B42603"/>
    <w:rsid w:val="00B50237"/>
    <w:rsid w:val="00B52F74"/>
    <w:rsid w:val="00B55220"/>
    <w:rsid w:val="00B57EFC"/>
    <w:rsid w:val="00B616A2"/>
    <w:rsid w:val="00B61C41"/>
    <w:rsid w:val="00B62221"/>
    <w:rsid w:val="00B6233B"/>
    <w:rsid w:val="00B630E5"/>
    <w:rsid w:val="00B66472"/>
    <w:rsid w:val="00B7006D"/>
    <w:rsid w:val="00B720AC"/>
    <w:rsid w:val="00B762BE"/>
    <w:rsid w:val="00B80621"/>
    <w:rsid w:val="00B8088E"/>
    <w:rsid w:val="00B80982"/>
    <w:rsid w:val="00B80E64"/>
    <w:rsid w:val="00B82C2E"/>
    <w:rsid w:val="00B92BD4"/>
    <w:rsid w:val="00B94491"/>
    <w:rsid w:val="00BB1E7E"/>
    <w:rsid w:val="00BB7C30"/>
    <w:rsid w:val="00BC029F"/>
    <w:rsid w:val="00BD4B57"/>
    <w:rsid w:val="00BE18E2"/>
    <w:rsid w:val="00BE6FB2"/>
    <w:rsid w:val="00BF19B8"/>
    <w:rsid w:val="00BF6C9A"/>
    <w:rsid w:val="00C01856"/>
    <w:rsid w:val="00C02CD2"/>
    <w:rsid w:val="00C11C7B"/>
    <w:rsid w:val="00C16744"/>
    <w:rsid w:val="00C16E7B"/>
    <w:rsid w:val="00C204B6"/>
    <w:rsid w:val="00C23990"/>
    <w:rsid w:val="00C355E4"/>
    <w:rsid w:val="00C35A5F"/>
    <w:rsid w:val="00C4012F"/>
    <w:rsid w:val="00C40F1F"/>
    <w:rsid w:val="00C50996"/>
    <w:rsid w:val="00C50FED"/>
    <w:rsid w:val="00C5325A"/>
    <w:rsid w:val="00C547E4"/>
    <w:rsid w:val="00C55AE2"/>
    <w:rsid w:val="00C5600B"/>
    <w:rsid w:val="00C60D36"/>
    <w:rsid w:val="00C64C7A"/>
    <w:rsid w:val="00C714B5"/>
    <w:rsid w:val="00C71957"/>
    <w:rsid w:val="00C81E24"/>
    <w:rsid w:val="00C91EC6"/>
    <w:rsid w:val="00C94357"/>
    <w:rsid w:val="00C94EA1"/>
    <w:rsid w:val="00CA0329"/>
    <w:rsid w:val="00CA092E"/>
    <w:rsid w:val="00CB4EB4"/>
    <w:rsid w:val="00CB63D4"/>
    <w:rsid w:val="00CC019B"/>
    <w:rsid w:val="00CC2F22"/>
    <w:rsid w:val="00CC3E79"/>
    <w:rsid w:val="00CC6041"/>
    <w:rsid w:val="00CC6F60"/>
    <w:rsid w:val="00CC73DA"/>
    <w:rsid w:val="00CC7A74"/>
    <w:rsid w:val="00CD0D92"/>
    <w:rsid w:val="00CD7E21"/>
    <w:rsid w:val="00CE1366"/>
    <w:rsid w:val="00CE2055"/>
    <w:rsid w:val="00CF59A4"/>
    <w:rsid w:val="00CF717B"/>
    <w:rsid w:val="00D02713"/>
    <w:rsid w:val="00D02C5F"/>
    <w:rsid w:val="00D03A24"/>
    <w:rsid w:val="00D04220"/>
    <w:rsid w:val="00D04350"/>
    <w:rsid w:val="00D161AF"/>
    <w:rsid w:val="00D1703B"/>
    <w:rsid w:val="00D21228"/>
    <w:rsid w:val="00D2158E"/>
    <w:rsid w:val="00D22A90"/>
    <w:rsid w:val="00D25A38"/>
    <w:rsid w:val="00D37C78"/>
    <w:rsid w:val="00D41435"/>
    <w:rsid w:val="00D4489D"/>
    <w:rsid w:val="00D4616E"/>
    <w:rsid w:val="00D46231"/>
    <w:rsid w:val="00D515E8"/>
    <w:rsid w:val="00D52C72"/>
    <w:rsid w:val="00D5339E"/>
    <w:rsid w:val="00D54E29"/>
    <w:rsid w:val="00D641FF"/>
    <w:rsid w:val="00D70F75"/>
    <w:rsid w:val="00D71648"/>
    <w:rsid w:val="00D8070A"/>
    <w:rsid w:val="00D95331"/>
    <w:rsid w:val="00D95A60"/>
    <w:rsid w:val="00D97164"/>
    <w:rsid w:val="00DA13E2"/>
    <w:rsid w:val="00DA3654"/>
    <w:rsid w:val="00DA7301"/>
    <w:rsid w:val="00DB29AC"/>
    <w:rsid w:val="00DC21CC"/>
    <w:rsid w:val="00DD1F95"/>
    <w:rsid w:val="00DE2BB4"/>
    <w:rsid w:val="00DE6F0D"/>
    <w:rsid w:val="00DF2862"/>
    <w:rsid w:val="00DF3BB8"/>
    <w:rsid w:val="00DF49B3"/>
    <w:rsid w:val="00DF7339"/>
    <w:rsid w:val="00E07413"/>
    <w:rsid w:val="00E213BD"/>
    <w:rsid w:val="00E241F5"/>
    <w:rsid w:val="00E31FB2"/>
    <w:rsid w:val="00E4250C"/>
    <w:rsid w:val="00E518A4"/>
    <w:rsid w:val="00E54CE2"/>
    <w:rsid w:val="00E60F8C"/>
    <w:rsid w:val="00E630C6"/>
    <w:rsid w:val="00E65CEE"/>
    <w:rsid w:val="00E675BE"/>
    <w:rsid w:val="00E74F13"/>
    <w:rsid w:val="00E75944"/>
    <w:rsid w:val="00E8335F"/>
    <w:rsid w:val="00E8337E"/>
    <w:rsid w:val="00E833E1"/>
    <w:rsid w:val="00E853FA"/>
    <w:rsid w:val="00E86630"/>
    <w:rsid w:val="00E9019B"/>
    <w:rsid w:val="00E90BC1"/>
    <w:rsid w:val="00E95223"/>
    <w:rsid w:val="00EA06BE"/>
    <w:rsid w:val="00EA2324"/>
    <w:rsid w:val="00EA66A0"/>
    <w:rsid w:val="00EB0AC0"/>
    <w:rsid w:val="00EC53F8"/>
    <w:rsid w:val="00ED426F"/>
    <w:rsid w:val="00ED63EA"/>
    <w:rsid w:val="00EE0F78"/>
    <w:rsid w:val="00EE17B7"/>
    <w:rsid w:val="00EF0BB9"/>
    <w:rsid w:val="00EF5974"/>
    <w:rsid w:val="00EF6513"/>
    <w:rsid w:val="00F01054"/>
    <w:rsid w:val="00F01F57"/>
    <w:rsid w:val="00F04609"/>
    <w:rsid w:val="00F04CA1"/>
    <w:rsid w:val="00F0777A"/>
    <w:rsid w:val="00F13509"/>
    <w:rsid w:val="00F15A47"/>
    <w:rsid w:val="00F15ABA"/>
    <w:rsid w:val="00F2290B"/>
    <w:rsid w:val="00F313C5"/>
    <w:rsid w:val="00F31DBF"/>
    <w:rsid w:val="00F3251C"/>
    <w:rsid w:val="00F32DB3"/>
    <w:rsid w:val="00F41474"/>
    <w:rsid w:val="00F421A6"/>
    <w:rsid w:val="00F46B66"/>
    <w:rsid w:val="00F53F92"/>
    <w:rsid w:val="00F57CCB"/>
    <w:rsid w:val="00F64557"/>
    <w:rsid w:val="00F65AE7"/>
    <w:rsid w:val="00F66475"/>
    <w:rsid w:val="00F66F39"/>
    <w:rsid w:val="00F774BE"/>
    <w:rsid w:val="00F77AE7"/>
    <w:rsid w:val="00F833A1"/>
    <w:rsid w:val="00F94096"/>
    <w:rsid w:val="00FA0E0F"/>
    <w:rsid w:val="00FA297F"/>
    <w:rsid w:val="00FA47BE"/>
    <w:rsid w:val="00FA5C14"/>
    <w:rsid w:val="00FA74BA"/>
    <w:rsid w:val="00FA760A"/>
    <w:rsid w:val="00FB656B"/>
    <w:rsid w:val="00FC206B"/>
    <w:rsid w:val="00FC44FA"/>
    <w:rsid w:val="00FC451F"/>
    <w:rsid w:val="00FD05AD"/>
    <w:rsid w:val="00FD0E61"/>
    <w:rsid w:val="00FD2ABF"/>
    <w:rsid w:val="00FD4A2E"/>
    <w:rsid w:val="00FE19F2"/>
    <w:rsid w:val="00FE4097"/>
    <w:rsid w:val="00FE664E"/>
    <w:rsid w:val="00FF0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DEEAB81"/>
  <w15:docId w15:val="{EE6589C8-A468-4369-8019-44069BEA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2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D2769"/>
    <w:rPr>
      <w:rFonts w:ascii="Arial" w:eastAsia="ＭＳ ゴシック" w:hAnsi="Arial"/>
      <w:sz w:val="18"/>
      <w:szCs w:val="18"/>
    </w:rPr>
  </w:style>
  <w:style w:type="character" w:customStyle="1" w:styleId="a4">
    <w:name w:val="吹き出し (文字)"/>
    <w:basedOn w:val="a0"/>
    <w:link w:val="a3"/>
    <w:uiPriority w:val="99"/>
    <w:semiHidden/>
    <w:locked/>
    <w:rsid w:val="00F32DB3"/>
    <w:rPr>
      <w:rFonts w:ascii="Arial" w:eastAsia="ＭＳ ゴシック" w:hAnsi="Arial" w:cs="Times New Roman"/>
      <w:sz w:val="2"/>
    </w:rPr>
  </w:style>
  <w:style w:type="paragraph" w:styleId="a5">
    <w:name w:val="header"/>
    <w:basedOn w:val="a"/>
    <w:link w:val="a6"/>
    <w:uiPriority w:val="99"/>
    <w:unhideWhenUsed/>
    <w:rsid w:val="003C435E"/>
    <w:pPr>
      <w:tabs>
        <w:tab w:val="center" w:pos="4252"/>
        <w:tab w:val="right" w:pos="8504"/>
      </w:tabs>
      <w:snapToGrid w:val="0"/>
    </w:pPr>
  </w:style>
  <w:style w:type="character" w:customStyle="1" w:styleId="a6">
    <w:name w:val="ヘッダー (文字)"/>
    <w:basedOn w:val="a0"/>
    <w:link w:val="a5"/>
    <w:uiPriority w:val="99"/>
    <w:rsid w:val="003C435E"/>
  </w:style>
  <w:style w:type="paragraph" w:styleId="a7">
    <w:name w:val="footer"/>
    <w:basedOn w:val="a"/>
    <w:link w:val="a8"/>
    <w:uiPriority w:val="99"/>
    <w:unhideWhenUsed/>
    <w:rsid w:val="003C435E"/>
    <w:pPr>
      <w:tabs>
        <w:tab w:val="center" w:pos="4252"/>
        <w:tab w:val="right" w:pos="8504"/>
      </w:tabs>
      <w:snapToGrid w:val="0"/>
    </w:pPr>
  </w:style>
  <w:style w:type="character" w:customStyle="1" w:styleId="a8">
    <w:name w:val="フッター (文字)"/>
    <w:basedOn w:val="a0"/>
    <w:link w:val="a7"/>
    <w:uiPriority w:val="99"/>
    <w:rsid w:val="003C435E"/>
  </w:style>
  <w:style w:type="character" w:styleId="a9">
    <w:name w:val="annotation reference"/>
    <w:basedOn w:val="a0"/>
    <w:uiPriority w:val="99"/>
    <w:semiHidden/>
    <w:unhideWhenUsed/>
    <w:rsid w:val="008B638F"/>
    <w:rPr>
      <w:sz w:val="18"/>
      <w:szCs w:val="18"/>
    </w:rPr>
  </w:style>
  <w:style w:type="paragraph" w:styleId="aa">
    <w:name w:val="annotation text"/>
    <w:basedOn w:val="a"/>
    <w:link w:val="ab"/>
    <w:uiPriority w:val="99"/>
    <w:semiHidden/>
    <w:unhideWhenUsed/>
    <w:rsid w:val="008B638F"/>
    <w:pPr>
      <w:jc w:val="left"/>
    </w:pPr>
  </w:style>
  <w:style w:type="character" w:customStyle="1" w:styleId="ab">
    <w:name w:val="コメント文字列 (文字)"/>
    <w:basedOn w:val="a0"/>
    <w:link w:val="aa"/>
    <w:uiPriority w:val="99"/>
    <w:semiHidden/>
    <w:rsid w:val="008B638F"/>
  </w:style>
  <w:style w:type="paragraph" w:styleId="ac">
    <w:name w:val="annotation subject"/>
    <w:basedOn w:val="aa"/>
    <w:next w:val="aa"/>
    <w:link w:val="ad"/>
    <w:uiPriority w:val="99"/>
    <w:semiHidden/>
    <w:unhideWhenUsed/>
    <w:rsid w:val="008B638F"/>
    <w:rPr>
      <w:b/>
      <w:bCs/>
    </w:rPr>
  </w:style>
  <w:style w:type="character" w:customStyle="1" w:styleId="ad">
    <w:name w:val="コメント内容 (文字)"/>
    <w:basedOn w:val="ab"/>
    <w:link w:val="ac"/>
    <w:uiPriority w:val="99"/>
    <w:semiHidden/>
    <w:rsid w:val="008B638F"/>
    <w:rPr>
      <w:b/>
      <w:bCs/>
    </w:rPr>
  </w:style>
  <w:style w:type="table" w:styleId="ae">
    <w:name w:val="Table Grid"/>
    <w:basedOn w:val="a1"/>
    <w:uiPriority w:val="39"/>
    <w:locked/>
    <w:rsid w:val="006D5CA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3C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7E3147"/>
    <w:rPr>
      <w:color w:val="0000FF" w:themeColor="hyperlink"/>
      <w:u w:val="single"/>
    </w:rPr>
  </w:style>
  <w:style w:type="character" w:customStyle="1" w:styleId="1">
    <w:name w:val="未解決のメンション1"/>
    <w:basedOn w:val="a0"/>
    <w:uiPriority w:val="99"/>
    <w:semiHidden/>
    <w:unhideWhenUsed/>
    <w:rsid w:val="007E3147"/>
    <w:rPr>
      <w:color w:val="605E5C"/>
      <w:shd w:val="clear" w:color="auto" w:fill="E1DFDD"/>
    </w:rPr>
  </w:style>
  <w:style w:type="paragraph" w:customStyle="1" w:styleId="Default">
    <w:name w:val="Default"/>
    <w:rsid w:val="00596F6F"/>
    <w:pPr>
      <w:widowControl w:val="0"/>
      <w:autoSpaceDE w:val="0"/>
      <w:autoSpaceDN w:val="0"/>
      <w:adjustRightInd w:val="0"/>
    </w:pPr>
    <w:rPr>
      <w:rFonts w:ascii="ＭＳ 明朝" w:cs="ＭＳ 明朝"/>
      <w:color w:val="000000"/>
      <w:kern w:val="0"/>
      <w:sz w:val="24"/>
      <w:szCs w:val="24"/>
    </w:rPr>
  </w:style>
  <w:style w:type="character" w:styleId="af0">
    <w:name w:val="FollowedHyperlink"/>
    <w:basedOn w:val="a0"/>
    <w:uiPriority w:val="99"/>
    <w:semiHidden/>
    <w:unhideWhenUsed/>
    <w:rsid w:val="0065135A"/>
    <w:rPr>
      <w:color w:val="800080" w:themeColor="followedHyperlink"/>
      <w:u w:val="single"/>
    </w:rPr>
  </w:style>
  <w:style w:type="paragraph" w:styleId="af1">
    <w:name w:val="Date"/>
    <w:basedOn w:val="a"/>
    <w:next w:val="a"/>
    <w:link w:val="af2"/>
    <w:uiPriority w:val="99"/>
    <w:semiHidden/>
    <w:unhideWhenUsed/>
    <w:rsid w:val="00C01856"/>
  </w:style>
  <w:style w:type="character" w:customStyle="1" w:styleId="af2">
    <w:name w:val="日付 (文字)"/>
    <w:basedOn w:val="a0"/>
    <w:link w:val="af1"/>
    <w:uiPriority w:val="99"/>
    <w:semiHidden/>
    <w:rsid w:val="00C0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5115">
      <w:bodyDiv w:val="1"/>
      <w:marLeft w:val="0"/>
      <w:marRight w:val="0"/>
      <w:marTop w:val="0"/>
      <w:marBottom w:val="0"/>
      <w:divBdr>
        <w:top w:val="none" w:sz="0" w:space="0" w:color="auto"/>
        <w:left w:val="none" w:sz="0" w:space="0" w:color="auto"/>
        <w:bottom w:val="none" w:sz="0" w:space="0" w:color="auto"/>
        <w:right w:val="none" w:sz="0" w:space="0" w:color="auto"/>
      </w:divBdr>
    </w:div>
    <w:div w:id="1120151995">
      <w:bodyDiv w:val="1"/>
      <w:marLeft w:val="0"/>
      <w:marRight w:val="0"/>
      <w:marTop w:val="0"/>
      <w:marBottom w:val="0"/>
      <w:divBdr>
        <w:top w:val="none" w:sz="0" w:space="0" w:color="auto"/>
        <w:left w:val="none" w:sz="0" w:space="0" w:color="auto"/>
        <w:bottom w:val="none" w:sz="0" w:space="0" w:color="auto"/>
        <w:right w:val="none" w:sz="0" w:space="0" w:color="auto"/>
      </w:divBdr>
    </w:div>
    <w:div w:id="1234200606">
      <w:bodyDiv w:val="1"/>
      <w:marLeft w:val="0"/>
      <w:marRight w:val="0"/>
      <w:marTop w:val="0"/>
      <w:marBottom w:val="0"/>
      <w:divBdr>
        <w:top w:val="none" w:sz="0" w:space="0" w:color="auto"/>
        <w:left w:val="none" w:sz="0" w:space="0" w:color="auto"/>
        <w:bottom w:val="none" w:sz="0" w:space="0" w:color="auto"/>
        <w:right w:val="none" w:sz="0" w:space="0" w:color="auto"/>
      </w:divBdr>
    </w:div>
    <w:div w:id="1304428852">
      <w:bodyDiv w:val="1"/>
      <w:marLeft w:val="0"/>
      <w:marRight w:val="0"/>
      <w:marTop w:val="0"/>
      <w:marBottom w:val="0"/>
      <w:divBdr>
        <w:top w:val="none" w:sz="0" w:space="0" w:color="auto"/>
        <w:left w:val="none" w:sz="0" w:space="0" w:color="auto"/>
        <w:bottom w:val="none" w:sz="0" w:space="0" w:color="auto"/>
        <w:right w:val="none" w:sz="0" w:space="0" w:color="auto"/>
      </w:divBdr>
    </w:div>
    <w:div w:id="1562864150">
      <w:bodyDiv w:val="1"/>
      <w:marLeft w:val="0"/>
      <w:marRight w:val="0"/>
      <w:marTop w:val="0"/>
      <w:marBottom w:val="0"/>
      <w:divBdr>
        <w:top w:val="none" w:sz="0" w:space="0" w:color="auto"/>
        <w:left w:val="none" w:sz="0" w:space="0" w:color="auto"/>
        <w:bottom w:val="none" w:sz="0" w:space="0" w:color="auto"/>
        <w:right w:val="none" w:sz="0" w:space="0" w:color="auto"/>
      </w:divBdr>
    </w:div>
    <w:div w:id="1759784324">
      <w:bodyDiv w:val="1"/>
      <w:marLeft w:val="0"/>
      <w:marRight w:val="0"/>
      <w:marTop w:val="0"/>
      <w:marBottom w:val="0"/>
      <w:divBdr>
        <w:top w:val="none" w:sz="0" w:space="0" w:color="auto"/>
        <w:left w:val="none" w:sz="0" w:space="0" w:color="auto"/>
        <w:bottom w:val="none" w:sz="0" w:space="0" w:color="auto"/>
        <w:right w:val="none" w:sz="0" w:space="0" w:color="auto"/>
      </w:divBdr>
    </w:div>
    <w:div w:id="2057193507">
      <w:bodyDiv w:val="1"/>
      <w:marLeft w:val="0"/>
      <w:marRight w:val="0"/>
      <w:marTop w:val="0"/>
      <w:marBottom w:val="0"/>
      <w:divBdr>
        <w:top w:val="none" w:sz="0" w:space="0" w:color="auto"/>
        <w:left w:val="none" w:sz="0" w:space="0" w:color="auto"/>
        <w:bottom w:val="none" w:sz="0" w:space="0" w:color="auto"/>
        <w:right w:val="none" w:sz="0" w:space="0" w:color="auto"/>
      </w:divBdr>
    </w:div>
    <w:div w:id="20885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EA804-20A4-4F5F-A170-446D4850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6</Pages>
  <Words>2988</Words>
  <Characters>273</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小出彰宏</dc:creator>
  <cp:lastModifiedBy>村垣　彰</cp:lastModifiedBy>
  <cp:revision>14</cp:revision>
  <cp:lastPrinted>2023-03-07T07:10:00Z</cp:lastPrinted>
  <dcterms:created xsi:type="dcterms:W3CDTF">2023-08-03T06:47:00Z</dcterms:created>
  <dcterms:modified xsi:type="dcterms:W3CDTF">2024-10-08T10:34:00Z</dcterms:modified>
</cp:coreProperties>
</file>