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774A6" w14:textId="77777777" w:rsidR="001F2921" w:rsidRDefault="00AF6980" w:rsidP="001F2921">
      <w:pPr>
        <w:ind w:left="420" w:hangingChars="200" w:hanging="420"/>
        <w:rPr>
          <w:rFonts w:ascii="UD デジタル 教科書体 NK-B" w:eastAsia="UD デジタル 教科書体 NK-B"/>
          <w:sz w:val="22"/>
        </w:rPr>
      </w:pPr>
      <w:r>
        <w:rPr>
          <w:noProof/>
        </w:rPr>
        <mc:AlternateContent>
          <mc:Choice Requires="wps">
            <w:drawing>
              <wp:anchor distT="0" distB="0" distL="114300" distR="114300" simplePos="0" relativeHeight="251741184" behindDoc="0" locked="0" layoutInCell="1" allowOverlap="1" wp14:anchorId="6B94FA4E" wp14:editId="68686FC7">
                <wp:simplePos x="0" y="0"/>
                <wp:positionH relativeFrom="column">
                  <wp:posOffset>-3810</wp:posOffset>
                </wp:positionH>
                <wp:positionV relativeFrom="paragraph">
                  <wp:posOffset>82550</wp:posOffset>
                </wp:positionV>
                <wp:extent cx="5391150" cy="419100"/>
                <wp:effectExtent l="0" t="0" r="19050" b="19050"/>
                <wp:wrapNone/>
                <wp:docPr id="74" name="ホームベース 74"/>
                <wp:cNvGraphicFramePr/>
                <a:graphic xmlns:a="http://schemas.openxmlformats.org/drawingml/2006/main">
                  <a:graphicData uri="http://schemas.microsoft.com/office/word/2010/wordprocessingShape">
                    <wps:wsp>
                      <wps:cNvSpPr/>
                      <wps:spPr>
                        <a:xfrm>
                          <a:off x="0" y="0"/>
                          <a:ext cx="5391150" cy="419100"/>
                        </a:xfrm>
                        <a:prstGeom prst="homeP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83F52" id="ホームベース 74" o:spid="_x0000_s1026" type="#_x0000_t15" style="position:absolute;left:0;text-align:left;margin-left:-.3pt;margin-top:6.5pt;width:424.5pt;height:3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" adj="20760" filled="f" strokecolor="black [3213]" strokeweight="2pt"/>
            </w:pict>
          </mc:Fallback>
        </mc:AlternateContent>
      </w:r>
      <w:r w:rsidR="001F2921">
        <w:rPr>
          <w:rFonts w:ascii="UD デジタル 教科書体 NK-B" w:eastAsia="UD デジタル 教科書体 NK-B" w:hint="eastAsia"/>
          <w:sz w:val="40"/>
        </w:rPr>
        <w:t>【４】指導参考事例集</w:t>
      </w:r>
    </w:p>
    <w:p w14:paraId="5986D92D" w14:textId="3D5F0F3F" w:rsidR="003546B0" w:rsidRPr="003546B0" w:rsidRDefault="003546B0" w:rsidP="003546B0">
      <w:pPr>
        <w:jc w:val="center"/>
        <w:rPr>
          <w:rFonts w:ascii="UD デジタル 教科書体 NK-B" w:eastAsia="UD デジタル 教科書体 NK-B"/>
          <w:b/>
          <w:sz w:val="28"/>
        </w:rPr>
      </w:pPr>
      <w:r w:rsidRPr="00164FE2">
        <w:rPr>
          <w:rFonts w:ascii="UD デジタル 教科書体 NK-B" w:eastAsia="UD デジタル 教科書体 NK-B" w:hint="eastAsia"/>
          <w:noProof/>
          <w:sz w:val="28"/>
        </w:rPr>
        <mc:AlternateContent>
          <mc:Choice Requires="wps">
            <w:drawing>
              <wp:anchor distT="0" distB="0" distL="114300" distR="114300" simplePos="0" relativeHeight="251728896" behindDoc="0" locked="0" layoutInCell="1" allowOverlap="1" wp14:anchorId="1403A514" wp14:editId="1024CF8A">
                <wp:simplePos x="0" y="0"/>
                <wp:positionH relativeFrom="column">
                  <wp:posOffset>-89535</wp:posOffset>
                </wp:positionH>
                <wp:positionV relativeFrom="paragraph">
                  <wp:posOffset>209549</wp:posOffset>
                </wp:positionV>
                <wp:extent cx="5476875" cy="504825"/>
                <wp:effectExtent l="19050" t="19050" r="28575" b="28575"/>
                <wp:wrapNone/>
                <wp:docPr id="75" name="横巻き 75"/>
                <wp:cNvGraphicFramePr/>
                <a:graphic xmlns:a="http://schemas.openxmlformats.org/drawingml/2006/main">
                  <a:graphicData uri="http://schemas.microsoft.com/office/word/2010/wordprocessingShape">
                    <wps:wsp>
                      <wps:cNvSpPr/>
                      <wps:spPr>
                        <a:xfrm>
                          <a:off x="0" y="0"/>
                          <a:ext cx="5476875" cy="504825"/>
                        </a:xfrm>
                        <a:prstGeom prst="horizontalScroll">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4F1F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75" o:spid="_x0000_s1026" type="#_x0000_t98" style="position:absolute;left:0;text-align:left;margin-left:-7.05pt;margin-top:16.5pt;width:431.25pt;height:3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" filled="f" strokecolor="black [3213]" strokeweight="2.25pt"/>
            </w:pict>
          </mc:Fallback>
        </mc:AlternateContent>
      </w:r>
      <w:r w:rsidR="001F2921" w:rsidRPr="003546B0">
        <w:rPr>
          <w:rFonts w:ascii="UD デジタル 教科書体 NK-B" w:eastAsia="UD デジタル 教科書体 NK-B" w:hint="eastAsia"/>
          <w:b/>
          <w:sz w:val="32"/>
        </w:rPr>
        <w:t>指導参考事例①</w:t>
      </w:r>
    </w:p>
    <w:p w14:paraId="6E392AB3" w14:textId="13831031" w:rsidR="001F2921" w:rsidRPr="00DD4D66" w:rsidRDefault="001F2921" w:rsidP="001F2921">
      <w:pPr>
        <w:tabs>
          <w:tab w:val="left" w:pos="2925"/>
        </w:tabs>
        <w:jc w:val="center"/>
        <w:rPr>
          <w:rFonts w:ascii="UD デジタル 教科書体 NK-B" w:eastAsia="UD デジタル 教科書体 NK-B"/>
          <w:b/>
          <w:sz w:val="22"/>
        </w:rPr>
      </w:pPr>
      <w:r w:rsidRPr="003546B0">
        <w:rPr>
          <w:rFonts w:ascii="UD デジタル 教科書体 NK-B" w:eastAsia="UD デジタル 教科書体 NK-B" w:hint="eastAsia"/>
          <w:b/>
          <w:sz w:val="32"/>
        </w:rPr>
        <w:t>テーマ　：　「薬物」を「乱用」するとどうなる</w:t>
      </w:r>
      <w:r w:rsidR="00A25D7E" w:rsidRPr="003546B0">
        <w:rPr>
          <w:rFonts w:ascii="UD デジタル 教科書体 NK-B" w:eastAsia="UD デジタル 教科書体 NK-B" w:hint="eastAsia"/>
          <w:b/>
          <w:sz w:val="32"/>
        </w:rPr>
        <w:t>の</w:t>
      </w:r>
      <w:r w:rsidRPr="003546B0">
        <w:rPr>
          <w:rFonts w:ascii="UD デジタル 教科書体 NK-B" w:eastAsia="UD デジタル 教科書体 NK-B" w:hint="eastAsia"/>
          <w:b/>
          <w:sz w:val="32"/>
        </w:rPr>
        <w:t>？</w:t>
      </w:r>
    </w:p>
    <w:p w14:paraId="222800C7" w14:textId="7D7B380F" w:rsidR="001F2921" w:rsidRDefault="001F2921" w:rsidP="001F2921">
      <w:pPr>
        <w:rPr>
          <w:rFonts w:ascii="UD デジタル 教科書体 NK-B" w:eastAsia="UD デジタル 教科書体 NK-B"/>
          <w:sz w:val="22"/>
        </w:rPr>
      </w:pPr>
    </w:p>
    <w:p w14:paraId="73B28D8F" w14:textId="0978538D" w:rsidR="001F2921" w:rsidRPr="00DD4D66" w:rsidRDefault="00B52F74" w:rsidP="001F2921">
      <w:pPr>
        <w:rPr>
          <w:rFonts w:ascii="UD デジタル 教科書体 NK-B" w:eastAsia="UD デジタル 教科書体 NK-B"/>
          <w:sz w:val="22"/>
        </w:rPr>
      </w:pPr>
      <w:r>
        <w:rPr>
          <w:rFonts w:ascii="UD デジタル 教科書体 NK-B" w:eastAsia="UD デジタル 教科書体 NK-B" w:hint="eastAsia"/>
          <w:sz w:val="22"/>
        </w:rPr>
        <w:t>１</w:t>
      </w:r>
      <w:r w:rsidR="001F2921">
        <w:rPr>
          <w:rFonts w:ascii="UD デジタル 教科書体 NK-B" w:eastAsia="UD デジタル 教科書体 NK-B" w:hint="eastAsia"/>
          <w:sz w:val="22"/>
        </w:rPr>
        <w:t>．目標</w:t>
      </w:r>
    </w:p>
    <w:p w14:paraId="23ED9ACA" w14:textId="2529C883" w:rsidR="001F2921" w:rsidRDefault="001F2921" w:rsidP="000D47D9">
      <w:pPr>
        <w:ind w:leftChars="150" w:left="315" w:firstLineChars="100" w:firstLine="220"/>
        <w:rPr>
          <w:rFonts w:ascii="UD デジタル 教科書体 NK-B" w:eastAsia="UD デジタル 教科書体 NK-B"/>
          <w:sz w:val="22"/>
        </w:rPr>
      </w:pPr>
      <w:r>
        <w:rPr>
          <w:rFonts w:ascii="UD デジタル 教科書体 NK-B" w:eastAsia="UD デジタル 教科書体 NK-B" w:hint="eastAsia"/>
          <w:sz w:val="22"/>
        </w:rPr>
        <w:t>薬物の種類を学</w:t>
      </w:r>
      <w:r w:rsidR="00924934">
        <w:rPr>
          <w:rFonts w:ascii="UD デジタル 教科書体 NK-B" w:eastAsia="UD デジタル 教科書体 NK-B" w:hint="eastAsia"/>
          <w:sz w:val="22"/>
        </w:rPr>
        <w:t>び、それらを乱用するとどうなるのか、自分や家族にどのような影響が</w:t>
      </w:r>
      <w:r>
        <w:rPr>
          <w:rFonts w:ascii="UD デジタル 教科書体 NK-B" w:eastAsia="UD デジタル 教科書体 NK-B" w:hint="eastAsia"/>
          <w:sz w:val="22"/>
        </w:rPr>
        <w:t>あるのかを学び、</w:t>
      </w:r>
      <w:r w:rsidR="00E95223">
        <w:rPr>
          <w:rFonts w:ascii="UD デジタル 教科書体 NK-B" w:eastAsia="UD デジタル 教科書体 NK-B" w:hint="eastAsia"/>
          <w:sz w:val="22"/>
        </w:rPr>
        <w:t>１</w:t>
      </w:r>
      <w:r>
        <w:rPr>
          <w:rFonts w:ascii="UD デジタル 教科書体 NK-B" w:eastAsia="UD デジタル 教科書体 NK-B" w:hint="eastAsia"/>
          <w:sz w:val="22"/>
        </w:rPr>
        <w:t>回の過ち</w:t>
      </w:r>
      <w:r w:rsidR="00431CF1">
        <w:rPr>
          <w:rFonts w:ascii="UD デジタル 教科書体 NK-B" w:eastAsia="UD デジタル 教科書体 NK-B" w:hint="eastAsia"/>
          <w:sz w:val="22"/>
        </w:rPr>
        <w:t>の結果、</w:t>
      </w:r>
      <w:r w:rsidR="00547EA6">
        <w:rPr>
          <w:rFonts w:ascii="UD デジタル 教科書体 NK-B" w:eastAsia="UD デジタル 教科書体 NK-B" w:hint="eastAsia"/>
          <w:sz w:val="22"/>
        </w:rPr>
        <w:t>自分の夢や希望をつかめなくなる</w:t>
      </w:r>
      <w:r w:rsidR="00547EA6" w:rsidRPr="00DD4D66">
        <w:rPr>
          <w:rFonts w:ascii="UD デジタル 教科書体 NK-B" w:eastAsia="UD デジタル 教科書体 NK-B" w:hint="eastAsia"/>
          <w:sz w:val="22"/>
        </w:rPr>
        <w:t>恐れがあることを学</w:t>
      </w:r>
      <w:r w:rsidR="00547EA6">
        <w:rPr>
          <w:rFonts w:ascii="UD デジタル 教科書体 NK-B" w:eastAsia="UD デジタル 教科書体 NK-B" w:hint="eastAsia"/>
          <w:sz w:val="22"/>
        </w:rPr>
        <w:t>ぶ</w:t>
      </w:r>
      <w:r w:rsidR="00547EA6" w:rsidRPr="00DD4D66">
        <w:rPr>
          <w:rFonts w:ascii="UD デジタル 教科書体 NK-B" w:eastAsia="UD デジタル 教科書体 NK-B" w:hint="eastAsia"/>
          <w:sz w:val="22"/>
        </w:rPr>
        <w:t>。</w:t>
      </w:r>
    </w:p>
    <w:p w14:paraId="6D580A53" w14:textId="77777777" w:rsidR="001F2921" w:rsidRPr="00042584" w:rsidRDefault="001F2921" w:rsidP="00164FE2">
      <w:pPr>
        <w:rPr>
          <w:rFonts w:ascii="UD デジタル 教科書体 NK-B" w:eastAsia="UD デジタル 教科書体 NK-B"/>
          <w:sz w:val="22"/>
        </w:rPr>
      </w:pPr>
      <w:r>
        <w:rPr>
          <w:rFonts w:ascii="UD デジタル 教科書体 NK-B" w:eastAsia="UD デジタル 教科書体 NK-B" w:hint="eastAsia"/>
          <w:sz w:val="22"/>
        </w:rPr>
        <w:t xml:space="preserve">　　　　また、実際に薬物の乱用を誘われたときにどのように断るかを自分で考えてみる。</w:t>
      </w:r>
    </w:p>
    <w:p w14:paraId="65911546" w14:textId="77777777" w:rsidR="001F2921" w:rsidRDefault="001F2921" w:rsidP="001F2921">
      <w:pPr>
        <w:rPr>
          <w:rFonts w:ascii="UD デジタル 教科書体 NK-B" w:eastAsia="UD デジタル 教科書体 NK-B"/>
          <w:sz w:val="22"/>
        </w:rPr>
      </w:pPr>
    </w:p>
    <w:p w14:paraId="1978561F" w14:textId="77777777" w:rsidR="000D3284" w:rsidRPr="00DD4D66" w:rsidRDefault="000D3284" w:rsidP="000D3284">
      <w:pPr>
        <w:rPr>
          <w:rFonts w:ascii="UD デジタル 教科書体 NK-B" w:eastAsia="UD デジタル 教科書体 NK-B"/>
          <w:sz w:val="22"/>
        </w:rPr>
      </w:pPr>
      <w:r>
        <w:rPr>
          <w:rFonts w:ascii="UD デジタル 教科書体 NK-B" w:eastAsia="UD デジタル 教科書体 NK-B" w:hint="eastAsia"/>
          <w:sz w:val="22"/>
        </w:rPr>
        <w:t>２</w:t>
      </w:r>
      <w:r w:rsidRPr="00DD4D66">
        <w:rPr>
          <w:rFonts w:ascii="UD デジタル 教科書体 NK-B" w:eastAsia="UD デジタル 教科書体 NK-B" w:hint="eastAsia"/>
          <w:sz w:val="22"/>
        </w:rPr>
        <w:t>．ねらい</w:t>
      </w:r>
    </w:p>
    <w:p w14:paraId="388CA799" w14:textId="77777777" w:rsidR="000D3284" w:rsidRDefault="000D3284" w:rsidP="000D3284">
      <w:pPr>
        <w:rPr>
          <w:rFonts w:ascii="UD デジタル 教科書体 NK-B" w:eastAsia="UD デジタル 教科書体 NK-B"/>
          <w:sz w:val="22"/>
        </w:rPr>
      </w:pPr>
      <w:r w:rsidRPr="00DD4D66">
        <w:rPr>
          <w:rFonts w:ascii="UD デジタル 教科書体 NK-B" w:eastAsia="UD デジタル 教科書体 NK-B" w:hint="eastAsia"/>
          <w:sz w:val="22"/>
        </w:rPr>
        <w:t xml:space="preserve">　　１）薬物とはなにか、</w:t>
      </w:r>
      <w:r>
        <w:rPr>
          <w:rFonts w:ascii="UD デジタル 教科書体 NK-B" w:eastAsia="UD デジタル 教科書体 NK-B" w:hint="eastAsia"/>
          <w:sz w:val="22"/>
        </w:rPr>
        <w:t>また、</w:t>
      </w:r>
      <w:r w:rsidRPr="00DD4D66">
        <w:rPr>
          <w:rFonts w:ascii="UD デジタル 教科書体 NK-B" w:eastAsia="UD デジタル 教科書体 NK-B" w:hint="eastAsia"/>
          <w:sz w:val="22"/>
        </w:rPr>
        <w:t>薬物の種類</w:t>
      </w:r>
      <w:r>
        <w:rPr>
          <w:rFonts w:ascii="UD デジタル 教科書体 NK-B" w:eastAsia="UD デジタル 教科書体 NK-B" w:hint="eastAsia"/>
          <w:sz w:val="22"/>
        </w:rPr>
        <w:t>を知る</w:t>
      </w:r>
      <w:r w:rsidRPr="00DD4D66">
        <w:rPr>
          <w:rFonts w:ascii="UD デジタル 教科書体 NK-B" w:eastAsia="UD デジタル 教科書体 NK-B" w:hint="eastAsia"/>
          <w:sz w:val="22"/>
        </w:rPr>
        <w:t>。</w:t>
      </w:r>
    </w:p>
    <w:p w14:paraId="0706653D" w14:textId="77777777" w:rsidR="000D3284" w:rsidRDefault="000D3284" w:rsidP="000D3284">
      <w:pPr>
        <w:ind w:left="770" w:hangingChars="350" w:hanging="770"/>
        <w:rPr>
          <w:rFonts w:ascii="UD デジタル 教科書体 NK-B" w:eastAsia="UD デジタル 教科書体 NK-B"/>
          <w:sz w:val="22"/>
        </w:rPr>
      </w:pPr>
      <w:r>
        <w:rPr>
          <w:rFonts w:ascii="UD デジタル 教科書体 NK-B" w:eastAsia="UD デジタル 教科書体 NK-B" w:hint="eastAsia"/>
          <w:sz w:val="22"/>
        </w:rPr>
        <w:t xml:space="preserve">　　　　①「覚醒剤」、「麻薬」、「大麻」、「危険ドラッグ」、「シンナー等有機溶剤」等々があるが、いずれも依存性があり危険な薬物である。また医薬品である「向精神薬」も医師や薬剤師の指示どおりに服用せず、治療目的から外れた場合は乱用となる。</w:t>
      </w:r>
    </w:p>
    <w:p w14:paraId="1B6681AC" w14:textId="77777777" w:rsidR="000D3284" w:rsidRDefault="000D3284" w:rsidP="000D3284">
      <w:pPr>
        <w:ind w:left="770" w:hangingChars="350" w:hanging="770"/>
        <w:rPr>
          <w:rFonts w:ascii="UD デジタル 教科書体 NK-B" w:eastAsia="UD デジタル 教科書体 NK-B"/>
          <w:sz w:val="22"/>
        </w:rPr>
      </w:pPr>
      <w:r>
        <w:rPr>
          <w:rFonts w:ascii="UD デジタル 教科書体 NK-B" w:eastAsia="UD デジタル 教科書体 NK-B" w:hint="eastAsia"/>
          <w:sz w:val="22"/>
        </w:rPr>
        <w:t xml:space="preserve">　　　　②特に「覚醒剤」は、接取することにより幻覚を伴った激しい急性の錯乱状態や急死などを引き起こすことを理解する。</w:t>
      </w:r>
    </w:p>
    <w:p w14:paraId="468952EA" w14:textId="77777777" w:rsidR="000D3284" w:rsidRDefault="000D3284" w:rsidP="000D3284">
      <w:pPr>
        <w:ind w:left="770" w:hangingChars="350" w:hanging="770"/>
        <w:rPr>
          <w:rFonts w:ascii="UD デジタル 教科書体 NK-B" w:eastAsia="UD デジタル 教科書体 NK-B"/>
          <w:sz w:val="22"/>
        </w:rPr>
      </w:pPr>
      <w:r>
        <w:rPr>
          <w:rFonts w:ascii="UD デジタル 教科書体 NK-B" w:eastAsia="UD デジタル 教科書体 NK-B" w:hint="eastAsia"/>
          <w:sz w:val="22"/>
        </w:rPr>
        <w:t xml:space="preserve">　　　　③SNS等においては、隠語（別名、俗称）を用いて取引されることが多く、「アイス、エス（覚醒剤）」、「チョコ、ヤサイ、クサ（大麻）」などと呼ばれることもある。</w:t>
      </w:r>
    </w:p>
    <w:p w14:paraId="1D3EB406" w14:textId="77777777" w:rsidR="000D3284" w:rsidRPr="007D20E2" w:rsidRDefault="000D3284" w:rsidP="000D3284">
      <w:pPr>
        <w:ind w:left="550" w:hangingChars="250" w:hanging="550"/>
        <w:rPr>
          <w:rFonts w:ascii="UD デジタル 教科書体 NK-B" w:eastAsia="UD デジタル 教科書体 NK-B"/>
          <w:sz w:val="22"/>
        </w:rPr>
      </w:pPr>
    </w:p>
    <w:p w14:paraId="098D1BEE" w14:textId="77777777" w:rsidR="000D3284" w:rsidRDefault="000D3284" w:rsidP="000D3284">
      <w:pPr>
        <w:rPr>
          <w:rFonts w:ascii="UD デジタル 教科書体 NK-B" w:eastAsia="UD デジタル 教科書体 NK-B"/>
          <w:sz w:val="22"/>
        </w:rPr>
      </w:pPr>
      <w:r w:rsidRPr="00DD4D66">
        <w:rPr>
          <w:rFonts w:ascii="UD デジタル 教科書体 NK-B" w:eastAsia="UD デジタル 教科書体 NK-B" w:hint="eastAsia"/>
          <w:sz w:val="22"/>
        </w:rPr>
        <w:t xml:space="preserve">　　２）薬物乱用はたった1回でも「乱用」になることを</w:t>
      </w:r>
      <w:r>
        <w:rPr>
          <w:rFonts w:ascii="UD デジタル 教科書体 NK-B" w:eastAsia="UD デジタル 教科書体 NK-B" w:hint="eastAsia"/>
          <w:sz w:val="22"/>
        </w:rPr>
        <w:t>知る</w:t>
      </w:r>
      <w:r w:rsidRPr="00DD4D66">
        <w:rPr>
          <w:rFonts w:ascii="UD デジタル 教科書体 NK-B" w:eastAsia="UD デジタル 教科書体 NK-B" w:hint="eastAsia"/>
          <w:sz w:val="22"/>
        </w:rPr>
        <w:t>。</w:t>
      </w:r>
    </w:p>
    <w:p w14:paraId="05753376" w14:textId="77777777" w:rsidR="000D3284" w:rsidRPr="00DD4D66" w:rsidRDefault="000D3284" w:rsidP="000D3284">
      <w:pPr>
        <w:ind w:left="660" w:hangingChars="300" w:hanging="660"/>
        <w:rPr>
          <w:rFonts w:ascii="UD デジタル 教科書体 NK-B" w:eastAsia="UD デジタル 教科書体 NK-B"/>
          <w:sz w:val="22"/>
        </w:rPr>
      </w:pPr>
      <w:r>
        <w:rPr>
          <w:rFonts w:ascii="UD デジタル 教科書体 NK-B" w:eastAsia="UD デジタル 教科書体 NK-B" w:hint="eastAsia"/>
          <w:sz w:val="22"/>
        </w:rPr>
        <w:t xml:space="preserve">　　　　①薬物の乱用は何回も使用することが乱用ではなく、「好奇心から」、「興味本位で」、「その場の雰囲気で」、たった1回使用しただけでも「乱用」である。</w:t>
      </w:r>
    </w:p>
    <w:p w14:paraId="7C43D99B" w14:textId="77777777" w:rsidR="000D3284" w:rsidRDefault="000D3284" w:rsidP="000D3284">
      <w:pPr>
        <w:rPr>
          <w:rFonts w:ascii="UD デジタル 教科書体 NK-B" w:eastAsia="UD デジタル 教科書体 NK-B"/>
          <w:sz w:val="22"/>
        </w:rPr>
      </w:pPr>
    </w:p>
    <w:p w14:paraId="520001CC" w14:textId="77777777" w:rsidR="000D3284" w:rsidRDefault="000D3284" w:rsidP="000D3284">
      <w:pPr>
        <w:ind w:firstLineChars="100" w:firstLine="220"/>
        <w:rPr>
          <w:rFonts w:ascii="UD デジタル 教科書体 NK-B" w:eastAsia="UD デジタル 教科書体 NK-B"/>
          <w:sz w:val="22"/>
        </w:rPr>
      </w:pPr>
      <w:r w:rsidRPr="00DD4D66">
        <w:rPr>
          <w:rFonts w:ascii="UD デジタル 教科書体 NK-B" w:eastAsia="UD デジタル 教科書体 NK-B" w:hint="eastAsia"/>
          <w:sz w:val="22"/>
        </w:rPr>
        <w:t>３）「依存」「フラッシュバック」について</w:t>
      </w:r>
      <w:r>
        <w:rPr>
          <w:rFonts w:ascii="UD デジタル 教科書体 NK-B" w:eastAsia="UD デジタル 教科書体 NK-B" w:hint="eastAsia"/>
          <w:sz w:val="22"/>
        </w:rPr>
        <w:t>知る</w:t>
      </w:r>
      <w:r w:rsidRPr="00DD4D66">
        <w:rPr>
          <w:rFonts w:ascii="UD デジタル 教科書体 NK-B" w:eastAsia="UD デジタル 教科書体 NK-B" w:hint="eastAsia"/>
          <w:sz w:val="22"/>
        </w:rPr>
        <w:t>。</w:t>
      </w:r>
    </w:p>
    <w:p w14:paraId="6551DDED" w14:textId="77777777" w:rsidR="000D3284" w:rsidRDefault="000D3284" w:rsidP="000D3284">
      <w:pPr>
        <w:ind w:leftChars="100" w:left="650" w:hangingChars="200" w:hanging="440"/>
        <w:rPr>
          <w:rFonts w:ascii="UD デジタル 教科書体 NK-B" w:eastAsia="UD デジタル 教科書体 NK-B"/>
          <w:sz w:val="22"/>
        </w:rPr>
      </w:pPr>
      <w:r>
        <w:rPr>
          <w:rFonts w:ascii="UD デジタル 教科書体 NK-B" w:eastAsia="UD デジタル 教科書体 NK-B" w:hint="eastAsia"/>
          <w:sz w:val="22"/>
        </w:rPr>
        <w:t xml:space="preserve">　　①薬物の最も恐ろしいところでもある、やめたくてもやめられなくなる性質（依存性）があることを理解する。</w:t>
      </w:r>
    </w:p>
    <w:p w14:paraId="10BBBFBE" w14:textId="77777777" w:rsidR="000D3284" w:rsidRPr="008E1A68" w:rsidRDefault="000D3284" w:rsidP="000D3284">
      <w:pPr>
        <w:ind w:leftChars="100" w:left="650" w:hangingChars="200" w:hanging="440"/>
        <w:rPr>
          <w:rFonts w:ascii="UD デジタル 教科書体 NK-B" w:eastAsia="UD デジタル 教科書体 NK-B"/>
          <w:sz w:val="22"/>
        </w:rPr>
      </w:pPr>
      <w:r>
        <w:rPr>
          <w:rFonts w:ascii="UD デジタル 教科書体 NK-B" w:eastAsia="UD デジタル 教科書体 NK-B" w:hint="eastAsia"/>
          <w:sz w:val="22"/>
        </w:rPr>
        <w:lastRenderedPageBreak/>
        <w:t xml:space="preserve">　　②乱用した後、一時的に乱用をやめられたとしても、「単にストレスを感じた」、「テレビで注射器を観た」等により、乱用した時と同じような幻覚や妄想が現れ、乱用の再開につながることがある。これを「フラッシュバック」（自然再燃）といい、一度薬物の影響を受けた脳は、薬物を使う前の状態に戻ることはなく、常に「フラッシュバック」の恐怖を背負って生きることになる。</w:t>
      </w:r>
    </w:p>
    <w:p w14:paraId="0DB78C0E" w14:textId="77777777" w:rsidR="000D3284" w:rsidRDefault="000D3284" w:rsidP="000D3284">
      <w:pPr>
        <w:rPr>
          <w:rFonts w:ascii="UD デジタル 教科書体 NK-B" w:eastAsia="UD デジタル 教科書体 NK-B"/>
          <w:sz w:val="22"/>
        </w:rPr>
      </w:pPr>
    </w:p>
    <w:p w14:paraId="5584B91F" w14:textId="77777777" w:rsidR="000D3284" w:rsidRDefault="000D3284" w:rsidP="000D3284">
      <w:pPr>
        <w:ind w:leftChars="100" w:left="540" w:hangingChars="150" w:hanging="330"/>
        <w:rPr>
          <w:rFonts w:ascii="UD デジタル 教科書体 NK-B" w:eastAsia="UD デジタル 教科書体 NK-B"/>
          <w:sz w:val="22"/>
        </w:rPr>
      </w:pPr>
      <w:r w:rsidRPr="00DD4D66">
        <w:rPr>
          <w:rFonts w:ascii="UD デジタル 教科書体 NK-B" w:eastAsia="UD デジタル 教科書体 NK-B" w:hint="eastAsia"/>
          <w:sz w:val="22"/>
        </w:rPr>
        <w:t>４）薬物乱用による「身体的影響」「精神的影響」「社会的影響」について話し合い、</w:t>
      </w:r>
      <w:r>
        <w:rPr>
          <w:rFonts w:ascii="UD デジタル 教科書体 NK-B" w:eastAsia="UD デジタル 教科書体 NK-B" w:hint="eastAsia"/>
          <w:sz w:val="22"/>
        </w:rPr>
        <w:t>知識を深める</w:t>
      </w:r>
      <w:r w:rsidRPr="00DD4D66">
        <w:rPr>
          <w:rFonts w:ascii="UD デジタル 教科書体 NK-B" w:eastAsia="UD デジタル 教科書体 NK-B" w:hint="eastAsia"/>
          <w:sz w:val="22"/>
        </w:rPr>
        <w:t>。</w:t>
      </w:r>
    </w:p>
    <w:p w14:paraId="5FBEB167" w14:textId="77777777" w:rsidR="000D3284" w:rsidRDefault="000D3284" w:rsidP="000D3284">
      <w:pPr>
        <w:ind w:leftChars="100" w:left="870" w:hangingChars="300" w:hanging="660"/>
        <w:rPr>
          <w:rFonts w:ascii="UD デジタル 教科書体 NK-B" w:eastAsia="UD デジタル 教科書体 NK-B"/>
          <w:sz w:val="22"/>
        </w:rPr>
      </w:pPr>
      <w:r>
        <w:rPr>
          <w:rFonts w:ascii="UD デジタル 教科書体 NK-B" w:eastAsia="UD デジタル 教科書体 NK-B" w:hint="eastAsia"/>
          <w:sz w:val="22"/>
        </w:rPr>
        <w:t xml:space="preserve">　　　●身体的影響及び精神的影響だけでなく、それまでの学校生活や家庭生活が送れなくなる等、社会的影響も非常に大きいことを理解する。</w:t>
      </w:r>
    </w:p>
    <w:p w14:paraId="31A89FC6" w14:textId="77777777" w:rsidR="000D3284" w:rsidRPr="00DD4D66" w:rsidRDefault="000D3284" w:rsidP="000D3284">
      <w:pPr>
        <w:rPr>
          <w:rFonts w:ascii="UD デジタル 教科書体 NK-B" w:eastAsia="UD デジタル 教科書体 NK-B"/>
          <w:sz w:val="22"/>
        </w:rPr>
      </w:pPr>
    </w:p>
    <w:p w14:paraId="2D06433A" w14:textId="77777777" w:rsidR="000D3284" w:rsidRDefault="000D3284" w:rsidP="000D3284">
      <w:pPr>
        <w:ind w:left="565" w:hangingChars="257" w:hanging="565"/>
        <w:rPr>
          <w:rFonts w:ascii="Segoe UI Symbol" w:eastAsia="UD デジタル 教科書体 NK-B" w:hAnsi="Segoe UI Symbol" w:cs="Segoe UI Symbol"/>
          <w:sz w:val="22"/>
        </w:rPr>
      </w:pPr>
      <w:r w:rsidRPr="00DD4D66">
        <w:rPr>
          <w:rFonts w:ascii="UD デジタル 教科書体 NK-B" w:eastAsia="UD デジタル 教科書体 NK-B" w:hint="eastAsia"/>
          <w:sz w:val="22"/>
        </w:rPr>
        <w:t xml:space="preserve">　　５）</w:t>
      </w:r>
      <w:r>
        <w:rPr>
          <w:rFonts w:ascii="UD デジタル 教科書体 NK-B" w:eastAsia="UD デジタル 教科書体 NK-B" w:hint="eastAsia"/>
          <w:sz w:val="22"/>
        </w:rPr>
        <w:t>実際に</w:t>
      </w:r>
      <w:r w:rsidRPr="00DD4D66">
        <w:rPr>
          <w:rFonts w:ascii="UD デジタル 教科書体 NK-B" w:eastAsia="UD デジタル 教科書体 NK-B" w:hint="eastAsia"/>
          <w:sz w:val="22"/>
        </w:rPr>
        <w:t>誘われ</w:t>
      </w:r>
      <w:r>
        <w:rPr>
          <w:rFonts w:ascii="UD デジタル 教科書体 NK-B" w:eastAsia="UD デジタル 教科書体 NK-B" w:hint="eastAsia"/>
          <w:sz w:val="22"/>
        </w:rPr>
        <w:t>た場合の</w:t>
      </w:r>
      <w:r w:rsidRPr="00DD4D66">
        <w:rPr>
          <w:rFonts w:ascii="UD デジタル 教科書体 NK-B" w:eastAsia="UD デジタル 教科書体 NK-B" w:hint="eastAsia"/>
          <w:sz w:val="22"/>
        </w:rPr>
        <w:t>「断り方」を</w:t>
      </w:r>
      <w:r>
        <w:rPr>
          <w:rFonts w:ascii="UD デジタル 教科書体 NK-B" w:eastAsia="UD デジタル 教科書体 NK-B" w:hint="eastAsia"/>
          <w:sz w:val="22"/>
        </w:rPr>
        <w:t>ひとつでも多く考える。課題を自分事ととらえて自身で考え、他者の意見を聞いて</w:t>
      </w:r>
      <w:r>
        <w:rPr>
          <w:rFonts w:ascii="Segoe UI Symbol" w:eastAsia="UD デジタル 教科書体 NK-B" w:hAnsi="Segoe UI Symbol" w:cs="Segoe UI Symbol" w:hint="eastAsia"/>
          <w:sz w:val="22"/>
        </w:rPr>
        <w:t>自分の考えを深める。</w:t>
      </w:r>
    </w:p>
    <w:p w14:paraId="644DC8CE" w14:textId="77777777" w:rsidR="000D3284" w:rsidRDefault="000D3284" w:rsidP="000D3284">
      <w:pPr>
        <w:ind w:left="785" w:hangingChars="357" w:hanging="785"/>
        <w:rPr>
          <w:rFonts w:ascii="Segoe UI Symbol" w:eastAsia="UD デジタル 教科書体 NK-B" w:hAnsi="Segoe UI Symbol" w:cs="Segoe UI Symbol"/>
          <w:sz w:val="22"/>
        </w:rPr>
      </w:pPr>
      <w:r>
        <w:rPr>
          <w:rFonts w:ascii="Segoe UI Symbol" w:eastAsia="UD デジタル 教科書体 NK-B" w:hAnsi="Segoe UI Symbol" w:cs="Segoe UI Symbol" w:hint="eastAsia"/>
          <w:sz w:val="22"/>
        </w:rPr>
        <w:t xml:space="preserve">　　　　　●「仲間外れにされるかも」「仲の良い友達だから断りづらい」と思うかもしれないが、心身に悪影響を及ぼすものを勧める人は、本当の仲間でも友達でもないことを理解する。</w:t>
      </w:r>
    </w:p>
    <w:p w14:paraId="171D84A5" w14:textId="77777777" w:rsidR="000D3284" w:rsidRDefault="000D3284" w:rsidP="000D3284">
      <w:pPr>
        <w:ind w:left="785" w:hangingChars="357" w:hanging="785"/>
        <w:rPr>
          <w:rFonts w:ascii="Segoe UI Symbol" w:eastAsia="UD デジタル 教科書体 NK-B" w:hAnsi="Segoe UI Symbol" w:cs="Segoe UI Symbol"/>
          <w:sz w:val="22"/>
        </w:rPr>
      </w:pPr>
      <w:r>
        <w:rPr>
          <w:rFonts w:ascii="Segoe UI Symbol" w:eastAsia="UD デジタル 教科書体 NK-B" w:hAnsi="Segoe UI Symbol" w:cs="Segoe UI Symbol" w:hint="eastAsia"/>
          <w:sz w:val="22"/>
        </w:rPr>
        <w:t xml:space="preserve">　　　　　●「はっきり、きっぱり」断ると相手が諦める可能性が高くなる。</w:t>
      </w:r>
    </w:p>
    <w:p w14:paraId="62766071" w14:textId="77777777" w:rsidR="000D3284" w:rsidRPr="00381744" w:rsidRDefault="000D3284" w:rsidP="000D3284">
      <w:pPr>
        <w:ind w:left="785" w:hangingChars="357" w:hanging="785"/>
        <w:rPr>
          <w:rFonts w:ascii="Segoe UI Symbol" w:eastAsia="UD デジタル 教科書体 NK-B" w:hAnsi="Segoe UI Symbol" w:cs="Segoe UI Symbol"/>
          <w:sz w:val="22"/>
        </w:rPr>
      </w:pPr>
      <w:r>
        <w:rPr>
          <w:rFonts w:ascii="Segoe UI Symbol" w:eastAsia="UD デジタル 教科書体 NK-B" w:hAnsi="Segoe UI Symbol" w:cs="Segoe UI Symbol" w:hint="eastAsia"/>
          <w:sz w:val="22"/>
        </w:rPr>
        <w:t xml:space="preserve">　　　　　●言葉で断れない場合、少しでも早くその場から立ち去ることが重要。</w:t>
      </w:r>
    </w:p>
    <w:p w14:paraId="725EB939" w14:textId="77777777" w:rsidR="000D3284" w:rsidRDefault="000D3284" w:rsidP="000D3284">
      <w:pPr>
        <w:ind w:left="880" w:hangingChars="400" w:hanging="880"/>
        <w:rPr>
          <w:rFonts w:ascii="UD デジタル 教科書体 NK-B" w:eastAsia="UD デジタル 教科書体 NK-B"/>
          <w:sz w:val="22"/>
        </w:rPr>
      </w:pPr>
    </w:p>
    <w:p w14:paraId="36F4A84F" w14:textId="77777777" w:rsidR="000D3284" w:rsidRPr="00DD4D66" w:rsidRDefault="000D3284" w:rsidP="000D3284">
      <w:pPr>
        <w:ind w:leftChars="124" w:left="590" w:hangingChars="150" w:hanging="330"/>
        <w:rPr>
          <w:rFonts w:ascii="UD デジタル 教科書体 NK-B" w:eastAsia="UD デジタル 教科書体 NK-B"/>
          <w:sz w:val="22"/>
        </w:rPr>
      </w:pPr>
      <w:r w:rsidRPr="00DD4D66">
        <w:rPr>
          <w:rFonts w:ascii="UD デジタル 教科書体 NK-B" w:eastAsia="UD デジタル 教科書体 NK-B" w:hint="eastAsia"/>
          <w:sz w:val="22"/>
        </w:rPr>
        <w:t>６）薬物乱用は１回でもダメ</w:t>
      </w:r>
      <w:r>
        <w:rPr>
          <w:rFonts w:ascii="UD デジタル 教科書体 NK-B" w:eastAsia="UD デジタル 教科書体 NK-B" w:hint="eastAsia"/>
          <w:sz w:val="22"/>
        </w:rPr>
        <w:t>。１</w:t>
      </w:r>
      <w:r w:rsidRPr="00DD4D66">
        <w:rPr>
          <w:rFonts w:ascii="UD デジタル 教科書体 NK-B" w:eastAsia="UD デジタル 教科書体 NK-B" w:hint="eastAsia"/>
          <w:sz w:val="22"/>
        </w:rPr>
        <w:t>回の過ちで</w:t>
      </w:r>
      <w:r>
        <w:rPr>
          <w:rFonts w:ascii="UD デジタル 教科書体 NK-B" w:eastAsia="UD デジタル 教科書体 NK-B" w:hint="eastAsia"/>
          <w:sz w:val="22"/>
        </w:rPr>
        <w:t>自分の夢や希望をつかめなくなる</w:t>
      </w:r>
      <w:r w:rsidRPr="00DD4D66">
        <w:rPr>
          <w:rFonts w:ascii="UD デジタル 教科書体 NK-B" w:eastAsia="UD デジタル 教科書体 NK-B" w:hint="eastAsia"/>
          <w:sz w:val="22"/>
        </w:rPr>
        <w:t>恐れがあることを</w:t>
      </w:r>
      <w:r>
        <w:rPr>
          <w:rFonts w:ascii="UD デジタル 教科書体 NK-B" w:eastAsia="UD デジタル 教科書体 NK-B" w:hint="eastAsia"/>
          <w:sz w:val="22"/>
        </w:rPr>
        <w:t>理解する</w:t>
      </w:r>
      <w:r w:rsidRPr="00DD4D66">
        <w:rPr>
          <w:rFonts w:ascii="UD デジタル 教科書体 NK-B" w:eastAsia="UD デジタル 教科書体 NK-B" w:hint="eastAsia"/>
          <w:sz w:val="22"/>
        </w:rPr>
        <w:t>。</w:t>
      </w:r>
    </w:p>
    <w:p w14:paraId="6E9601B2" w14:textId="77777777" w:rsidR="00B52F74" w:rsidRDefault="00B52F74">
      <w:pPr>
        <w:widowControl/>
        <w:jc w:val="left"/>
        <w:rPr>
          <w:rFonts w:ascii="UD デジタル 教科書体 NK-B" w:eastAsia="UD デジタル 教科書体 NK-B"/>
          <w:sz w:val="22"/>
        </w:rPr>
      </w:pPr>
      <w:r>
        <w:rPr>
          <w:rFonts w:ascii="UD デジタル 教科書体 NK-B" w:eastAsia="UD デジタル 教科書体 NK-B"/>
          <w:sz w:val="22"/>
        </w:rPr>
        <w:br w:type="page"/>
      </w:r>
    </w:p>
    <w:p w14:paraId="60EE3AFD" w14:textId="298F03EA" w:rsidR="001F2921" w:rsidRPr="00DD4D66" w:rsidRDefault="00B52F74" w:rsidP="001F2921">
      <w:pPr>
        <w:rPr>
          <w:rFonts w:ascii="UD デジタル 教科書体 NK-B" w:eastAsia="UD デジタル 教科書体 NK-B"/>
          <w:sz w:val="22"/>
        </w:rPr>
      </w:pPr>
      <w:r>
        <w:rPr>
          <w:rFonts w:ascii="UD デジタル 教科書体 NK-B" w:eastAsia="UD デジタル 教科書体 NK-B" w:hint="eastAsia"/>
          <w:sz w:val="22"/>
        </w:rPr>
        <w:lastRenderedPageBreak/>
        <w:t>３</w:t>
      </w:r>
      <w:r w:rsidR="001F2921" w:rsidRPr="00DD4D66">
        <w:rPr>
          <w:rFonts w:ascii="UD デジタル 教科書体 NK-B" w:eastAsia="UD デジタル 教科書体 NK-B" w:hint="eastAsia"/>
          <w:sz w:val="22"/>
        </w:rPr>
        <w:t>．進行表</w:t>
      </w:r>
    </w:p>
    <w:tbl>
      <w:tblPr>
        <w:tblStyle w:val="ae"/>
        <w:tblW w:w="0" w:type="auto"/>
        <w:tblLook w:val="04A0" w:firstRow="1" w:lastRow="0" w:firstColumn="1" w:lastColumn="0" w:noHBand="0" w:noVBand="1"/>
      </w:tblPr>
      <w:tblGrid>
        <w:gridCol w:w="846"/>
        <w:gridCol w:w="3544"/>
        <w:gridCol w:w="4104"/>
      </w:tblGrid>
      <w:tr w:rsidR="001F2921" w:rsidRPr="00DD4D66" w14:paraId="15746FAC" w14:textId="77777777" w:rsidTr="00AD4B76">
        <w:tc>
          <w:tcPr>
            <w:tcW w:w="846" w:type="dxa"/>
            <w:shd w:val="clear" w:color="auto" w:fill="D9D9D9" w:themeFill="background1" w:themeFillShade="D9"/>
          </w:tcPr>
          <w:p w14:paraId="2E59DE5E" w14:textId="77777777" w:rsidR="001F2921" w:rsidRPr="00DD4D66" w:rsidRDefault="001F2921" w:rsidP="00164FE2">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時間</w:t>
            </w:r>
          </w:p>
        </w:tc>
        <w:tc>
          <w:tcPr>
            <w:tcW w:w="3544" w:type="dxa"/>
            <w:shd w:val="clear" w:color="auto" w:fill="D9D9D9" w:themeFill="background1" w:themeFillShade="D9"/>
          </w:tcPr>
          <w:p w14:paraId="48B4898D" w14:textId="77777777" w:rsidR="001F2921" w:rsidRPr="00DD4D66" w:rsidRDefault="001F2921" w:rsidP="00164FE2">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活動</w:t>
            </w:r>
          </w:p>
        </w:tc>
        <w:tc>
          <w:tcPr>
            <w:tcW w:w="4104" w:type="dxa"/>
            <w:shd w:val="clear" w:color="auto" w:fill="D9D9D9" w:themeFill="background1" w:themeFillShade="D9"/>
          </w:tcPr>
          <w:p w14:paraId="510DB20D" w14:textId="77777777" w:rsidR="001F2921" w:rsidRPr="00DD4D66" w:rsidRDefault="001F2921" w:rsidP="00164FE2">
            <w:pPr>
              <w:jc w:val="center"/>
              <w:rPr>
                <w:rFonts w:ascii="UD デジタル 教科書体 NK-B" w:eastAsia="UD デジタル 教科書体 NK-B"/>
                <w:sz w:val="22"/>
              </w:rPr>
            </w:pPr>
            <w:r w:rsidRPr="00DD4D66">
              <w:rPr>
                <w:rFonts w:ascii="UD デジタル 教科書体 NK-B" w:eastAsia="UD デジタル 教科書体 NK-B" w:hint="eastAsia"/>
                <w:sz w:val="22"/>
              </w:rPr>
              <w:t>教員の</w:t>
            </w:r>
            <w:r>
              <w:rPr>
                <w:rFonts w:ascii="UD デジタル 教科書体 NK-B" w:eastAsia="UD デジタル 教科書体 NK-B" w:hint="eastAsia"/>
                <w:sz w:val="22"/>
              </w:rPr>
              <w:t>作業・</w:t>
            </w:r>
            <w:r w:rsidRPr="00DD4D66">
              <w:rPr>
                <w:rFonts w:ascii="UD デジタル 教科書体 NK-B" w:eastAsia="UD デジタル 教科書体 NK-B" w:hint="eastAsia"/>
                <w:sz w:val="22"/>
              </w:rPr>
              <w:t>留意点</w:t>
            </w:r>
          </w:p>
        </w:tc>
      </w:tr>
      <w:tr w:rsidR="001F2921" w:rsidRPr="00DD4D66" w14:paraId="3C0DF59E" w14:textId="77777777" w:rsidTr="00190FEC">
        <w:trPr>
          <w:trHeight w:val="12327"/>
        </w:trPr>
        <w:tc>
          <w:tcPr>
            <w:tcW w:w="846" w:type="dxa"/>
          </w:tcPr>
          <w:p w14:paraId="2EECCFE2" w14:textId="77777777" w:rsidR="001F2921" w:rsidRPr="00DD4D66" w:rsidRDefault="001F2921"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３分</w:t>
            </w:r>
          </w:p>
          <w:p w14:paraId="4DEFE5FF" w14:textId="77777777" w:rsidR="001F2921" w:rsidRPr="00DD4D66" w:rsidRDefault="001F2921" w:rsidP="00164FE2">
            <w:pPr>
              <w:rPr>
                <w:rFonts w:ascii="UD デジタル 教科書体 NK-B" w:eastAsia="UD デジタル 教科書体 NK-B"/>
                <w:sz w:val="22"/>
              </w:rPr>
            </w:pPr>
          </w:p>
          <w:p w14:paraId="075739C3" w14:textId="77777777" w:rsidR="001F2921" w:rsidRPr="00DD4D66" w:rsidRDefault="001F2921" w:rsidP="00164FE2">
            <w:pPr>
              <w:rPr>
                <w:rFonts w:ascii="UD デジタル 教科書体 NK-B" w:eastAsia="UD デジタル 教科書体 NK-B"/>
                <w:sz w:val="22"/>
              </w:rPr>
            </w:pPr>
          </w:p>
          <w:p w14:paraId="384FA450" w14:textId="77777777" w:rsidR="001F2921" w:rsidRPr="00DD4D66" w:rsidRDefault="001F2921" w:rsidP="00164FE2">
            <w:pPr>
              <w:rPr>
                <w:rFonts w:ascii="UD デジタル 教科書体 NK-B" w:eastAsia="UD デジタル 教科書体 NK-B"/>
                <w:sz w:val="22"/>
              </w:rPr>
            </w:pPr>
            <w:r>
              <w:rPr>
                <w:rFonts w:ascii="UD デジタル 教科書体 NK-B" w:eastAsia="UD デジタル 教科書体 NK-B" w:hint="eastAsia"/>
                <w:sz w:val="22"/>
              </w:rPr>
              <w:t>19</w:t>
            </w:r>
            <w:r w:rsidRPr="00DD4D66">
              <w:rPr>
                <w:rFonts w:ascii="UD デジタル 教科書体 NK-B" w:eastAsia="UD デジタル 教科書体 NK-B" w:hint="eastAsia"/>
                <w:sz w:val="22"/>
              </w:rPr>
              <w:t>分</w:t>
            </w:r>
            <w:r w:rsidRPr="00DD4D66">
              <w:rPr>
                <w:rFonts w:ascii="UD デジタル 教科書体 NK-B" w:eastAsia="UD デジタル 教科書体 NK-B" w:hint="eastAsia"/>
                <w:sz w:val="14"/>
              </w:rPr>
              <w:t>（2</w:t>
            </w:r>
            <w:r>
              <w:rPr>
                <w:rFonts w:ascii="UD デジタル 教科書体 NK-B" w:eastAsia="UD デジタル 教科書体 NK-B" w:hint="eastAsia"/>
                <w:sz w:val="14"/>
              </w:rPr>
              <w:t>２</w:t>
            </w:r>
            <w:r w:rsidRPr="00DD4D66">
              <w:rPr>
                <w:rFonts w:ascii="UD デジタル 教科書体 NK-B" w:eastAsia="UD デジタル 教科書体 NK-B" w:hint="eastAsia"/>
                <w:sz w:val="14"/>
              </w:rPr>
              <w:t>分）</w:t>
            </w:r>
          </w:p>
          <w:p w14:paraId="625F6CEC" w14:textId="77777777" w:rsidR="001F2921" w:rsidRPr="00DD4D66" w:rsidRDefault="001F2921" w:rsidP="00164FE2">
            <w:pPr>
              <w:rPr>
                <w:rFonts w:ascii="UD デジタル 教科書体 NK-B" w:eastAsia="UD デジタル 教科書体 NK-B"/>
                <w:sz w:val="22"/>
              </w:rPr>
            </w:pPr>
            <w:r>
              <w:rPr>
                <w:rFonts w:ascii="UD デジタル 教科書体 NK-B" w:eastAsia="UD デジタル 教科書体 NK-B" w:hint="eastAsia"/>
                <w:sz w:val="22"/>
              </w:rPr>
              <w:t>３</w:t>
            </w:r>
            <w:r w:rsidRPr="00DD4D66">
              <w:rPr>
                <w:rFonts w:ascii="UD デジタル 教科書体 NK-B" w:eastAsia="UD デジタル 教科書体 NK-B" w:hint="eastAsia"/>
                <w:sz w:val="22"/>
              </w:rPr>
              <w:t>分</w:t>
            </w:r>
          </w:p>
          <w:p w14:paraId="01E28E1A" w14:textId="77777777" w:rsidR="001F2921" w:rsidRPr="00DD4D66" w:rsidRDefault="001F2921"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2５</w:t>
            </w:r>
            <w:r w:rsidRPr="00DD4D66">
              <w:rPr>
                <w:rFonts w:ascii="UD デジタル 教科書体 NK-B" w:eastAsia="UD デジタル 教科書体 NK-B" w:hint="eastAsia"/>
                <w:sz w:val="14"/>
              </w:rPr>
              <w:t>分）</w:t>
            </w:r>
          </w:p>
          <w:p w14:paraId="6B72324A" w14:textId="77777777" w:rsidR="001F2921" w:rsidRPr="00DD4D66" w:rsidRDefault="001F2921" w:rsidP="00164FE2">
            <w:pPr>
              <w:rPr>
                <w:rFonts w:ascii="UD デジタル 教科書体 NK-B" w:eastAsia="UD デジタル 教科書体 NK-B"/>
                <w:sz w:val="22"/>
              </w:rPr>
            </w:pPr>
          </w:p>
          <w:p w14:paraId="17003F97" w14:textId="77777777" w:rsidR="001F2921" w:rsidRPr="00DD4D66" w:rsidRDefault="001F2921" w:rsidP="00164FE2">
            <w:pPr>
              <w:rPr>
                <w:rFonts w:ascii="UD デジタル 教科書体 NK-B" w:eastAsia="UD デジタル 教科書体 NK-B"/>
                <w:sz w:val="22"/>
              </w:rPr>
            </w:pPr>
          </w:p>
          <w:p w14:paraId="7F945440" w14:textId="77777777" w:rsidR="001F2921" w:rsidRPr="00DD4D66" w:rsidRDefault="001F2921" w:rsidP="00164FE2">
            <w:pPr>
              <w:rPr>
                <w:rFonts w:ascii="UD デジタル 教科書体 NK-B" w:eastAsia="UD デジタル 教科書体 NK-B"/>
                <w:sz w:val="22"/>
              </w:rPr>
            </w:pPr>
            <w:r>
              <w:rPr>
                <w:rFonts w:ascii="UD デジタル 教科書体 NK-B" w:eastAsia="UD デジタル 教科書体 NK-B" w:hint="eastAsia"/>
                <w:sz w:val="22"/>
              </w:rPr>
              <w:t>７</w:t>
            </w:r>
            <w:r w:rsidRPr="00DD4D66">
              <w:rPr>
                <w:rFonts w:ascii="UD デジタル 教科書体 NK-B" w:eastAsia="UD デジタル 教科書体 NK-B" w:hint="eastAsia"/>
                <w:sz w:val="22"/>
              </w:rPr>
              <w:t>分</w:t>
            </w:r>
          </w:p>
          <w:p w14:paraId="787117A1" w14:textId="77777777" w:rsidR="001F2921" w:rsidRPr="00DD4D66" w:rsidRDefault="001F2921"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３２</w:t>
            </w:r>
            <w:r w:rsidRPr="00DD4D66">
              <w:rPr>
                <w:rFonts w:ascii="UD デジタル 教科書体 NK-B" w:eastAsia="UD デジタル 教科書体 NK-B" w:hint="eastAsia"/>
                <w:sz w:val="14"/>
              </w:rPr>
              <w:t>分）</w:t>
            </w:r>
          </w:p>
          <w:p w14:paraId="25A46969" w14:textId="77777777" w:rsidR="001F2921" w:rsidRPr="00DD4D66" w:rsidRDefault="001F2921" w:rsidP="00164FE2">
            <w:pPr>
              <w:rPr>
                <w:rFonts w:ascii="UD デジタル 教科書体 NK-B" w:eastAsia="UD デジタル 教科書体 NK-B"/>
                <w:sz w:val="22"/>
              </w:rPr>
            </w:pPr>
          </w:p>
          <w:p w14:paraId="2F6CA69B" w14:textId="77777777" w:rsidR="001F2921" w:rsidRPr="00DD4D66" w:rsidRDefault="001F2921" w:rsidP="00164FE2">
            <w:pPr>
              <w:rPr>
                <w:rFonts w:ascii="UD デジタル 教科書体 NK-B" w:eastAsia="UD デジタル 教科書体 NK-B"/>
                <w:sz w:val="22"/>
              </w:rPr>
            </w:pPr>
          </w:p>
          <w:p w14:paraId="76404A64" w14:textId="77777777" w:rsidR="001F2921" w:rsidRPr="00DD4D66" w:rsidRDefault="001F2921" w:rsidP="00164FE2">
            <w:pPr>
              <w:rPr>
                <w:rFonts w:ascii="UD デジタル 教科書体 NK-B" w:eastAsia="UD デジタル 教科書体 NK-B"/>
                <w:sz w:val="22"/>
              </w:rPr>
            </w:pPr>
          </w:p>
          <w:p w14:paraId="1B72E67A" w14:textId="77777777" w:rsidR="001F2921" w:rsidRDefault="001F2921" w:rsidP="00164FE2">
            <w:pPr>
              <w:rPr>
                <w:rFonts w:ascii="UD デジタル 教科書体 NK-B" w:eastAsia="UD デジタル 教科書体 NK-B"/>
                <w:sz w:val="22"/>
              </w:rPr>
            </w:pPr>
          </w:p>
          <w:p w14:paraId="22008B72" w14:textId="77777777" w:rsidR="001F2921" w:rsidRDefault="001F2921" w:rsidP="00164FE2">
            <w:pPr>
              <w:rPr>
                <w:rFonts w:ascii="UD デジタル 教科書体 NK-B" w:eastAsia="UD デジタル 教科書体 NK-B"/>
                <w:sz w:val="22"/>
              </w:rPr>
            </w:pPr>
          </w:p>
          <w:p w14:paraId="06AD4A03" w14:textId="77777777" w:rsidR="0039010C" w:rsidRDefault="0039010C" w:rsidP="00164FE2">
            <w:pPr>
              <w:rPr>
                <w:rFonts w:ascii="UD デジタル 教科書体 NK-B" w:eastAsia="UD デジタル 教科書体 NK-B"/>
                <w:sz w:val="22"/>
              </w:rPr>
            </w:pPr>
          </w:p>
          <w:p w14:paraId="09F265F1" w14:textId="53C8C3A5" w:rsidR="001F2921" w:rsidRPr="00DD4D66" w:rsidRDefault="001F2921" w:rsidP="00164FE2">
            <w:pPr>
              <w:rPr>
                <w:rFonts w:ascii="UD デジタル 教科書体 NK-B" w:eastAsia="UD デジタル 教科書体 NK-B"/>
                <w:sz w:val="22"/>
              </w:rPr>
            </w:pPr>
            <w:r>
              <w:rPr>
                <w:rFonts w:ascii="UD デジタル 教科書体 NK-B" w:eastAsia="UD デジタル 教科書体 NK-B" w:hint="eastAsia"/>
                <w:sz w:val="22"/>
              </w:rPr>
              <w:t>１５</w:t>
            </w:r>
            <w:r w:rsidRPr="00DD4D66">
              <w:rPr>
                <w:rFonts w:ascii="UD デジタル 教科書体 NK-B" w:eastAsia="UD デジタル 教科書体 NK-B" w:hint="eastAsia"/>
                <w:sz w:val="22"/>
              </w:rPr>
              <w:t>分</w:t>
            </w:r>
          </w:p>
          <w:p w14:paraId="333D73A4" w14:textId="77777777" w:rsidR="001F2921" w:rsidRPr="00DD4D66" w:rsidRDefault="001F2921"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w:t>
            </w:r>
            <w:r>
              <w:rPr>
                <w:rFonts w:ascii="UD デジタル 教科書体 NK-B" w:eastAsia="UD デジタル 教科書体 NK-B" w:hint="eastAsia"/>
                <w:sz w:val="14"/>
              </w:rPr>
              <w:t>4７</w:t>
            </w:r>
            <w:r w:rsidRPr="00DD4D66">
              <w:rPr>
                <w:rFonts w:ascii="UD デジタル 教科書体 NK-B" w:eastAsia="UD デジタル 教科書体 NK-B" w:hint="eastAsia"/>
                <w:sz w:val="14"/>
              </w:rPr>
              <w:t>分）</w:t>
            </w:r>
          </w:p>
          <w:p w14:paraId="578A310B" w14:textId="77777777" w:rsidR="001F2921" w:rsidRPr="00DD4D66" w:rsidRDefault="001F2921" w:rsidP="00164FE2">
            <w:pPr>
              <w:rPr>
                <w:rFonts w:ascii="UD デジタル 教科書体 NK-B" w:eastAsia="UD デジタル 教科書体 NK-B"/>
                <w:sz w:val="22"/>
              </w:rPr>
            </w:pPr>
          </w:p>
          <w:p w14:paraId="6B88645C" w14:textId="77777777" w:rsidR="001F2921" w:rsidRPr="00DD4D66" w:rsidRDefault="001F2921" w:rsidP="00164FE2">
            <w:pPr>
              <w:rPr>
                <w:rFonts w:ascii="UD デジタル 教科書体 NK-B" w:eastAsia="UD デジタル 教科書体 NK-B"/>
                <w:sz w:val="22"/>
              </w:rPr>
            </w:pPr>
          </w:p>
          <w:p w14:paraId="6A7F16CE" w14:textId="77777777" w:rsidR="001F2921" w:rsidRPr="00DD4D66" w:rsidRDefault="001F2921" w:rsidP="00164FE2">
            <w:pPr>
              <w:rPr>
                <w:rFonts w:ascii="UD デジタル 教科書体 NK-B" w:eastAsia="UD デジタル 教科書体 NK-B"/>
                <w:sz w:val="22"/>
              </w:rPr>
            </w:pPr>
          </w:p>
          <w:p w14:paraId="289AC091" w14:textId="77777777" w:rsidR="001F2921" w:rsidRPr="00DD4D66" w:rsidRDefault="001F2921" w:rsidP="00164FE2">
            <w:pPr>
              <w:rPr>
                <w:rFonts w:ascii="UD デジタル 教科書体 NK-B" w:eastAsia="UD デジタル 教科書体 NK-B"/>
                <w:sz w:val="22"/>
              </w:rPr>
            </w:pPr>
            <w:r>
              <w:rPr>
                <w:rFonts w:ascii="UD デジタル 教科書体 NK-B" w:eastAsia="UD デジタル 教科書体 NK-B" w:hint="eastAsia"/>
                <w:sz w:val="22"/>
              </w:rPr>
              <w:t>３</w:t>
            </w:r>
            <w:r w:rsidRPr="00DD4D66">
              <w:rPr>
                <w:rFonts w:ascii="UD デジタル 教科書体 NK-B" w:eastAsia="UD デジタル 教科書体 NK-B" w:hint="eastAsia"/>
                <w:sz w:val="22"/>
              </w:rPr>
              <w:t>分</w:t>
            </w:r>
          </w:p>
          <w:p w14:paraId="53DA4B73" w14:textId="77777777" w:rsidR="001F2921" w:rsidRPr="00DD4D66" w:rsidRDefault="001F2921" w:rsidP="00164FE2">
            <w:pPr>
              <w:rPr>
                <w:rFonts w:ascii="UD デジタル 教科書体 NK-B" w:eastAsia="UD デジタル 教科書体 NK-B"/>
                <w:sz w:val="22"/>
              </w:rPr>
            </w:pPr>
            <w:r w:rsidRPr="00DD4D66">
              <w:rPr>
                <w:rFonts w:ascii="UD デジタル 教科書体 NK-B" w:eastAsia="UD デジタル 教科書体 NK-B" w:hint="eastAsia"/>
                <w:sz w:val="14"/>
              </w:rPr>
              <w:t>（50分）</w:t>
            </w:r>
          </w:p>
        </w:tc>
        <w:tc>
          <w:tcPr>
            <w:tcW w:w="3544" w:type="dxa"/>
          </w:tcPr>
          <w:p w14:paraId="788D4D45" w14:textId="77777777" w:rsidR="001F2921" w:rsidRPr="00DD4D66" w:rsidRDefault="001F2921"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①目標を確認する。</w:t>
            </w:r>
          </w:p>
          <w:p w14:paraId="5FDA4FBE" w14:textId="77777777" w:rsidR="001F2921" w:rsidRDefault="001F2921" w:rsidP="00164FE2">
            <w:pPr>
              <w:rPr>
                <w:rFonts w:ascii="UD デジタル 教科書体 NK-B" w:eastAsia="UD デジタル 教科書体 NK-B"/>
                <w:sz w:val="22"/>
              </w:rPr>
            </w:pPr>
          </w:p>
          <w:p w14:paraId="553219A4" w14:textId="77777777" w:rsidR="001F2921" w:rsidRPr="00DD4D66" w:rsidRDefault="001F2921" w:rsidP="00164FE2">
            <w:pPr>
              <w:rPr>
                <w:rFonts w:ascii="UD デジタル 教科書体 NK-B" w:eastAsia="UD デジタル 教科書体 NK-B"/>
                <w:sz w:val="22"/>
              </w:rPr>
            </w:pPr>
          </w:p>
          <w:p w14:paraId="7E0E9ED0" w14:textId="77777777" w:rsidR="001F2921" w:rsidRPr="00DD4D66" w:rsidRDefault="001F2921"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②前述のスライド資料により基礎知識を学ぶ。</w:t>
            </w:r>
          </w:p>
          <w:p w14:paraId="11EF8388" w14:textId="77777777" w:rsidR="001F2921" w:rsidRPr="00DD4D66" w:rsidRDefault="001F2921"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③グループワーク</w:t>
            </w:r>
          </w:p>
          <w:p w14:paraId="2C95B686" w14:textId="77777777" w:rsidR="001F2921" w:rsidRPr="00DD4D66" w:rsidRDefault="001F2921" w:rsidP="00164FE2">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ワークシートの「課題１」についてグループで話し合う。</w:t>
            </w:r>
            <w:r>
              <w:rPr>
                <w:rFonts w:ascii="UD デジタル 教科書体 NK-B" w:eastAsia="UD デジタル 教科書体 NK-B" w:hint="eastAsia"/>
                <w:sz w:val="22"/>
              </w:rPr>
              <w:t>話し合いながら記入していく。</w:t>
            </w:r>
          </w:p>
          <w:p w14:paraId="0687FC6A" w14:textId="77777777" w:rsidR="001F2921" w:rsidRPr="00DD4D66" w:rsidRDefault="001F2921"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④グループワーク</w:t>
            </w:r>
          </w:p>
          <w:p w14:paraId="29EB17CC" w14:textId="77777777" w:rsidR="001F2921" w:rsidRPr="00DD4D66" w:rsidRDefault="001F2921" w:rsidP="00164FE2">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ワークシートの「課題２」についてグループで話し合う。</w:t>
            </w:r>
          </w:p>
          <w:p w14:paraId="3AFCA3CF" w14:textId="77777777" w:rsidR="001F2921" w:rsidRPr="00DD4D66" w:rsidRDefault="001F2921"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w:t>
            </w:r>
            <w:r w:rsidRPr="00DD4D66">
              <w:rPr>
                <w:rFonts w:ascii="UD デジタル 教科書体 NK-B" w:eastAsia="UD デジタル 教科書体 NK-B" w:hint="eastAsia"/>
                <w:sz w:val="22"/>
              </w:rPr>
              <w:t>いくつかのグループに発表してもらう。</w:t>
            </w:r>
          </w:p>
          <w:p w14:paraId="0925069B" w14:textId="77777777" w:rsidR="001F2921" w:rsidRDefault="001F2921" w:rsidP="00164FE2">
            <w:pPr>
              <w:ind w:left="220" w:hangingChars="100" w:hanging="220"/>
              <w:rPr>
                <w:rFonts w:ascii="UD デジタル 教科書体 NK-B" w:eastAsia="UD デジタル 教科書体 NK-B"/>
                <w:sz w:val="22"/>
              </w:rPr>
            </w:pPr>
          </w:p>
          <w:p w14:paraId="6C7B29F2" w14:textId="77777777" w:rsidR="001F2921" w:rsidRDefault="001F2921" w:rsidP="00164FE2">
            <w:pPr>
              <w:ind w:left="220" w:hangingChars="100" w:hanging="220"/>
              <w:rPr>
                <w:rFonts w:ascii="UD デジタル 教科書体 NK-B" w:eastAsia="UD デジタル 教科書体 NK-B"/>
                <w:sz w:val="22"/>
              </w:rPr>
            </w:pPr>
          </w:p>
          <w:p w14:paraId="13F1A420" w14:textId="77777777" w:rsidR="0039010C" w:rsidRDefault="0039010C" w:rsidP="00164FE2">
            <w:pPr>
              <w:ind w:left="220" w:hangingChars="100" w:hanging="220"/>
              <w:rPr>
                <w:rFonts w:ascii="UD デジタル 教科書体 NK-B" w:eastAsia="UD デジタル 教科書体 NK-B"/>
                <w:sz w:val="22"/>
              </w:rPr>
            </w:pPr>
          </w:p>
          <w:p w14:paraId="4C050740" w14:textId="1B6948E1" w:rsidR="001F2921" w:rsidRPr="00DD4D66" w:rsidRDefault="001F2921"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⑤グループワーク</w:t>
            </w:r>
          </w:p>
          <w:p w14:paraId="77F3F019" w14:textId="77777777" w:rsidR="001F2921" w:rsidRPr="00DD4D66" w:rsidRDefault="001F2921" w:rsidP="00164FE2">
            <w:pPr>
              <w:ind w:leftChars="100" w:left="210"/>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ワークシートの「課題</w:t>
            </w:r>
            <w:r>
              <w:rPr>
                <w:rFonts w:ascii="UD デジタル 教科書体 NK-B" w:eastAsia="UD デジタル 教科書体 NK-B" w:hint="eastAsia"/>
                <w:sz w:val="22"/>
              </w:rPr>
              <w:t>３</w:t>
            </w:r>
            <w:r w:rsidRPr="00DD4D66">
              <w:rPr>
                <w:rFonts w:ascii="UD デジタル 教科書体 NK-B" w:eastAsia="UD デジタル 教科書体 NK-B" w:hint="eastAsia"/>
                <w:sz w:val="22"/>
              </w:rPr>
              <w:t>」についてグループで話し合う。</w:t>
            </w:r>
          </w:p>
          <w:p w14:paraId="644EE4B8" w14:textId="77777777" w:rsidR="001F2921" w:rsidRPr="00DD4D66" w:rsidRDefault="001F2921"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w:t>
            </w:r>
            <w:r w:rsidRPr="00DD4D66">
              <w:rPr>
                <w:rFonts w:ascii="UD デジタル 教科書体 NK-B" w:eastAsia="UD デジタル 教科書体 NK-B" w:hint="eastAsia"/>
                <w:sz w:val="22"/>
              </w:rPr>
              <w:t>いくつかのグループに発表してもらう。</w:t>
            </w:r>
          </w:p>
          <w:p w14:paraId="41A94794" w14:textId="77777777" w:rsidR="001F2921" w:rsidRPr="00DD4D66" w:rsidRDefault="001F2921" w:rsidP="00164FE2">
            <w:pPr>
              <w:ind w:left="220" w:hangingChars="100" w:hanging="220"/>
              <w:rPr>
                <w:rFonts w:ascii="UD デジタル 教科書体 NK-B" w:eastAsia="UD デジタル 教科書体 NK-B"/>
                <w:sz w:val="22"/>
              </w:rPr>
            </w:pPr>
            <w:r w:rsidRPr="00DD4D66">
              <w:rPr>
                <w:rFonts w:ascii="UD デジタル 教科書体 NK-B" w:eastAsia="UD デジタル 教科書体 NK-B" w:hint="eastAsia"/>
                <w:sz w:val="22"/>
              </w:rPr>
              <w:t>⑥まとめ</w:t>
            </w:r>
          </w:p>
        </w:tc>
        <w:tc>
          <w:tcPr>
            <w:tcW w:w="4104" w:type="dxa"/>
          </w:tcPr>
          <w:p w14:paraId="162BBF5A" w14:textId="77777777" w:rsidR="001F2921" w:rsidRDefault="001F2921" w:rsidP="00164FE2">
            <w:pPr>
              <w:rPr>
                <w:rFonts w:ascii="UD デジタル 教科書体 NK-B" w:eastAsia="UD デジタル 教科書体 NK-B"/>
                <w:sz w:val="22"/>
              </w:rPr>
            </w:pPr>
            <w:r>
              <w:rPr>
                <w:rFonts w:ascii="UD デジタル 教科書体 NK-B" w:eastAsia="UD デジタル 教科書体 NK-B" w:hint="eastAsia"/>
                <w:sz w:val="22"/>
              </w:rPr>
              <w:t>○ワークシートを配付する。</w:t>
            </w:r>
          </w:p>
          <w:p w14:paraId="27589738" w14:textId="77777777"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○目標を説明し、何を学習するかを明確にする。</w:t>
            </w:r>
          </w:p>
          <w:p w14:paraId="0CAE09AD" w14:textId="77777777"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○スライド資料を配付して、講義形式で基礎知識を学ばせる。</w:t>
            </w:r>
          </w:p>
          <w:p w14:paraId="0BB5EC85" w14:textId="77777777"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○スライド資料から得た基礎知識を活用し、薬物の名前を挙げてもらう。</w:t>
            </w:r>
          </w:p>
          <w:p w14:paraId="30984F35" w14:textId="77777777" w:rsidR="0039010C" w:rsidRDefault="0039010C" w:rsidP="00164FE2">
            <w:pPr>
              <w:ind w:left="220" w:hangingChars="100" w:hanging="220"/>
              <w:rPr>
                <w:rFonts w:ascii="UD デジタル 教科書体 NK-B" w:eastAsia="UD デジタル 教科書体 NK-B"/>
                <w:sz w:val="22"/>
              </w:rPr>
            </w:pPr>
          </w:p>
          <w:p w14:paraId="170E3EAC" w14:textId="77777777" w:rsidR="0039010C" w:rsidRDefault="0039010C" w:rsidP="00164FE2">
            <w:pPr>
              <w:ind w:left="220" w:hangingChars="100" w:hanging="220"/>
              <w:rPr>
                <w:rFonts w:ascii="UD デジタル 教科書体 NK-B" w:eastAsia="UD デジタル 教科書体 NK-B"/>
                <w:sz w:val="22"/>
              </w:rPr>
            </w:pPr>
          </w:p>
          <w:p w14:paraId="5D3F6668" w14:textId="1C557FA3"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○どんな悪い作用があるかについても話し合わせ、記憶の定着につなげる。</w:t>
            </w:r>
          </w:p>
          <w:p w14:paraId="6448978B" w14:textId="77777777"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○特に</w:t>
            </w:r>
            <w:r w:rsidRPr="00DD4D66">
              <w:rPr>
                <w:rFonts w:ascii="UD デジタル 教科書体 NK-B" w:eastAsia="UD デジタル 教科書体 NK-B" w:hint="eastAsia"/>
                <w:sz w:val="22"/>
              </w:rPr>
              <w:t>「依存」「フラッシュバック」</w:t>
            </w:r>
            <w:r>
              <w:rPr>
                <w:rFonts w:ascii="UD デジタル 教科書体 NK-B" w:eastAsia="UD デジタル 教科書体 NK-B" w:hint="eastAsia"/>
                <w:sz w:val="22"/>
              </w:rPr>
              <w:t>の恐ろしさを学んでもらう。</w:t>
            </w:r>
          </w:p>
          <w:p w14:paraId="7749AFE1" w14:textId="6F15CDEE"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○乱用した場合の様々な悪影響について考え、話し合ってもらう。　話し合いが進まない場合は、「身体的」「精神的」「社会的」な影響を考えるよう促す。</w:t>
            </w:r>
          </w:p>
          <w:p w14:paraId="60ED4DDC" w14:textId="77777777"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○実際に誘われた場合の断り方をひとつでも多く考えさせ、聞かせる。</w:t>
            </w:r>
          </w:p>
          <w:p w14:paraId="0AD0EC55" w14:textId="77777777"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○発表させる生徒を誰にするかも重要。</w:t>
            </w:r>
          </w:p>
          <w:p w14:paraId="0C073294" w14:textId="77777777"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 xml:space="preserve">　　クラスの盛上げ役が適任者。</w:t>
            </w:r>
          </w:p>
          <w:p w14:paraId="19BDB86E" w14:textId="77777777" w:rsidR="0039010C" w:rsidRDefault="0039010C" w:rsidP="00164FE2">
            <w:pPr>
              <w:ind w:left="220" w:hangingChars="100" w:hanging="220"/>
              <w:rPr>
                <w:rFonts w:ascii="UD デジタル 教科書体 NK-B" w:eastAsia="UD デジタル 教科書体 NK-B"/>
                <w:sz w:val="22"/>
              </w:rPr>
            </w:pPr>
          </w:p>
          <w:p w14:paraId="32EEE440" w14:textId="24CAF8F6" w:rsidR="001F2921" w:rsidRDefault="001F2921" w:rsidP="00164FE2">
            <w:pPr>
              <w:ind w:left="220" w:hangingChars="100" w:hanging="220"/>
              <w:rPr>
                <w:rFonts w:ascii="UD デジタル 教科書体 NK-B" w:eastAsia="UD デジタル 教科書体 NK-B"/>
                <w:sz w:val="22"/>
              </w:rPr>
            </w:pPr>
            <w:r>
              <w:rPr>
                <w:rFonts w:ascii="UD デジタル 教科書体 NK-B" w:eastAsia="UD デジタル 教科書体 NK-B" w:hint="eastAsia"/>
                <w:sz w:val="22"/>
              </w:rPr>
              <w:t>○この時間の目標を再度説明し、薬物の乱用は１回でもダメと理解させる。</w:t>
            </w:r>
          </w:p>
          <w:p w14:paraId="11B73236" w14:textId="6FAA21A8" w:rsidR="00B67D62" w:rsidRPr="00DE7D6E" w:rsidRDefault="001F2921" w:rsidP="00164FE2">
            <w:pPr>
              <w:ind w:left="220" w:hangingChars="100" w:hanging="220"/>
              <w:rPr>
                <w:rFonts w:ascii="UD デジタル 教科書体 NK-B" w:eastAsia="UD デジタル 教科書体 NK-B" w:hint="eastAsia"/>
                <w:sz w:val="22"/>
              </w:rPr>
            </w:pPr>
            <w:r>
              <w:rPr>
                <w:rFonts w:ascii="UD デジタル 教科書体 NK-B" w:eastAsia="UD デジタル 教科書体 NK-B" w:hint="eastAsia"/>
                <w:sz w:val="22"/>
              </w:rPr>
              <w:t>○ワークシートを回収する</w:t>
            </w:r>
            <w:r w:rsidR="00E95223">
              <w:rPr>
                <w:rFonts w:ascii="UD デジタル 教科書体 NK-B" w:eastAsia="UD デジタル 教科書体 NK-B" w:hint="eastAsia"/>
                <w:sz w:val="22"/>
              </w:rPr>
              <w:t>。</w:t>
            </w:r>
          </w:p>
        </w:tc>
      </w:tr>
    </w:tbl>
    <w:p w14:paraId="5FF56B38" w14:textId="77777777" w:rsidR="00B33043" w:rsidRPr="00190FEC" w:rsidRDefault="00B33043" w:rsidP="00190FEC">
      <w:pPr>
        <w:rPr>
          <w:rFonts w:ascii="HG丸ｺﾞｼｯｸM-PRO" w:eastAsia="HG丸ｺﾞｼｯｸM-PRO" w:hint="eastAsia"/>
          <w:sz w:val="10"/>
          <w:szCs w:val="24"/>
        </w:rPr>
      </w:pPr>
      <w:bookmarkStart w:id="0" w:name="_GoBack"/>
      <w:bookmarkEnd w:id="0"/>
    </w:p>
    <w:sectPr w:rsidR="00B33043" w:rsidRPr="00190FEC" w:rsidSect="00B53769">
      <w:footerReference w:type="default" r:id="rId8"/>
      <w:pgSz w:w="11906" w:h="16838"/>
      <w:pgMar w:top="1701" w:right="1701" w:bottom="1418" w:left="1701" w:header="851" w:footer="284" w:gutter="0"/>
      <w:pgNumType w:start="0"/>
      <w:cols w:space="425"/>
      <w:titlePg/>
      <w:docGrid w:type="lines" w:linePitch="48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DBB3B" w16cex:dateUtc="2021-06-11T01:36:00Z"/>
  <w16cex:commentExtensible w16cex:durableId="246C9E7E" w16cex:dateUtc="2021-06-10T05:21:00Z"/>
  <w16cex:commentExtensible w16cex:durableId="246CB3E4" w16cex:dateUtc="2021-06-10T06:53:00Z"/>
  <w16cex:commentExtensible w16cex:durableId="246CBD72" w16cex:dateUtc="2021-06-10T07:33:00Z"/>
  <w16cex:commentExtensible w16cex:durableId="246CC2F3" w16cex:dateUtc="2021-06-10T07:57:00Z"/>
  <w16cex:commentExtensible w16cex:durableId="246CC416" w16cex:dateUtc="2021-06-10T08:02:00Z"/>
  <w16cex:commentExtensible w16cex:durableId="246CC670" w16cex:dateUtc="2021-06-10T08:12:00Z"/>
  <w16cex:commentExtensible w16cex:durableId="246CCA05" w16cex:dateUtc="2021-06-10T08:27:00Z"/>
  <w16cex:commentExtensible w16cex:durableId="246CD0A9" w16cex:dateUtc="2021-06-10T08:55:00Z"/>
  <w16cex:commentExtensible w16cex:durableId="246CD11E" w16cex:dateUtc="2021-06-10T08:57:00Z"/>
  <w16cex:commentExtensible w16cex:durableId="246CE12F" w16cex:dateUtc="2021-06-10T10:06:00Z"/>
  <w16cex:commentExtensible w16cex:durableId="246CDD7E" w16cex:dateUtc="2021-06-10T09:50:00Z"/>
  <w16cex:commentExtensible w16cex:durableId="246CEEA8" w16cex:dateUtc="2021-06-10T11:03:00Z"/>
  <w16cex:commentExtensible w16cex:durableId="246CF1E0" w16cex:dateUtc="2021-06-10T11:17:00Z"/>
  <w16cex:commentExtensible w16cex:durableId="246CF26F" w16cex:dateUtc="2021-06-10T11:19:00Z"/>
  <w16cex:commentExtensible w16cex:durableId="246CF796" w16cex:dateUtc="2021-06-10T11:41:00Z"/>
  <w16cex:commentExtensible w16cex:durableId="246CF9E9" w16cex:dateUtc="2021-06-10T11:51:00Z"/>
  <w16cex:commentExtensible w16cex:durableId="246CF822" w16cex:dateUtc="2021-06-10T11:44:00Z"/>
  <w16cex:commentExtensible w16cex:durableId="246CF87C" w16cex:dateUtc="2021-06-10T11:45:00Z"/>
  <w16cex:commentExtensible w16cex:durableId="246CF95D" w16cex:dateUtc="2021-06-10T11:49:00Z"/>
  <w16cex:commentExtensible w16cex:durableId="246CFC4C" w16cex:dateUtc="2021-06-10T12:02:00Z"/>
  <w16cex:commentExtensible w16cex:durableId="246CFC3C" w16cex:dateUtc="2021-06-10T12:01:00Z"/>
  <w16cex:commentExtensible w16cex:durableId="246CDA91" w16cex:dateUtc="2021-06-10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09CBB5" w16cid:durableId="246DBB3B"/>
  <w16cid:commentId w16cid:paraId="50266EC8" w16cid:durableId="246C9E7E"/>
  <w16cid:commentId w16cid:paraId="6CC081FE" w16cid:durableId="246CB3E4"/>
  <w16cid:commentId w16cid:paraId="4EAEACD1" w16cid:durableId="246CBD72"/>
  <w16cid:commentId w16cid:paraId="61FD3335" w16cid:durableId="246CC2F3"/>
  <w16cid:commentId w16cid:paraId="49E495AC" w16cid:durableId="246CC416"/>
  <w16cid:commentId w16cid:paraId="34714206" w16cid:durableId="246CC670"/>
  <w16cid:commentId w16cid:paraId="4DC30C43" w16cid:durableId="246CCA05"/>
  <w16cid:commentId w16cid:paraId="00ABCF27" w16cid:durableId="246CD0A9"/>
  <w16cid:commentId w16cid:paraId="76C24A78" w16cid:durableId="246CD11E"/>
  <w16cid:commentId w16cid:paraId="40372331" w16cid:durableId="246CE12F"/>
  <w16cid:commentId w16cid:paraId="256EB063" w16cid:durableId="246CDD7E"/>
  <w16cid:commentId w16cid:paraId="583CDB23" w16cid:durableId="246CEEA8"/>
  <w16cid:commentId w16cid:paraId="5EEB5B1A" w16cid:durableId="246CF1E0"/>
  <w16cid:commentId w16cid:paraId="099CECDA" w16cid:durableId="246CF26F"/>
  <w16cid:commentId w16cid:paraId="52912592" w16cid:durableId="246CF796"/>
  <w16cid:commentId w16cid:paraId="62E4B76A" w16cid:durableId="246CF9E9"/>
  <w16cid:commentId w16cid:paraId="332CE900" w16cid:durableId="246CF822"/>
  <w16cid:commentId w16cid:paraId="502B5484" w16cid:durableId="246CF87C"/>
  <w16cid:commentId w16cid:paraId="3626D8AE" w16cid:durableId="246CF95D"/>
  <w16cid:commentId w16cid:paraId="68A06CFD" w16cid:durableId="246CFC4C"/>
  <w16cid:commentId w16cid:paraId="4CCE45E2" w16cid:durableId="246CFC3C"/>
  <w16cid:commentId w16cid:paraId="1EF12F57" w16cid:durableId="246CDA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D049A" w14:textId="77777777" w:rsidR="00A2746E" w:rsidRDefault="00A2746E" w:rsidP="003C435E">
      <w:r>
        <w:separator/>
      </w:r>
    </w:p>
  </w:endnote>
  <w:endnote w:type="continuationSeparator" w:id="0">
    <w:p w14:paraId="3B82DFFC" w14:textId="77777777" w:rsidR="00A2746E" w:rsidRDefault="00A2746E" w:rsidP="003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0625" w14:textId="49F3BB9D" w:rsidR="00A2746E" w:rsidRDefault="00A2746E">
    <w:pPr>
      <w:pStyle w:val="a7"/>
      <w:jc w:val="center"/>
    </w:pPr>
  </w:p>
  <w:p w14:paraId="741DD3FF" w14:textId="1B72DC59" w:rsidR="00A2746E" w:rsidRDefault="00A274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14ADC" w14:textId="77777777" w:rsidR="00A2746E" w:rsidRDefault="00A2746E" w:rsidP="003C435E">
      <w:r>
        <w:separator/>
      </w:r>
    </w:p>
  </w:footnote>
  <w:footnote w:type="continuationSeparator" w:id="0">
    <w:p w14:paraId="5F334875" w14:textId="77777777" w:rsidR="00A2746E" w:rsidRDefault="00A2746E" w:rsidP="003C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B251D"/>
    <w:multiLevelType w:val="hybridMultilevel"/>
    <w:tmpl w:val="11926B9E"/>
    <w:lvl w:ilvl="0" w:tplc="604A4ACE">
      <w:start w:val="1"/>
      <w:numFmt w:val="aiueo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2DAB2718"/>
    <w:multiLevelType w:val="hybridMultilevel"/>
    <w:tmpl w:val="C6483604"/>
    <w:lvl w:ilvl="0" w:tplc="1098F036">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8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4F"/>
    <w:rsid w:val="00013E02"/>
    <w:rsid w:val="00021977"/>
    <w:rsid w:val="000236B3"/>
    <w:rsid w:val="00024052"/>
    <w:rsid w:val="00026D1D"/>
    <w:rsid w:val="000509B8"/>
    <w:rsid w:val="000520B7"/>
    <w:rsid w:val="00060589"/>
    <w:rsid w:val="00066124"/>
    <w:rsid w:val="000911A1"/>
    <w:rsid w:val="00093B90"/>
    <w:rsid w:val="00097485"/>
    <w:rsid w:val="000D3284"/>
    <w:rsid w:val="000D47D9"/>
    <w:rsid w:val="000E1B74"/>
    <w:rsid w:val="000E4688"/>
    <w:rsid w:val="000E71E9"/>
    <w:rsid w:val="0010312E"/>
    <w:rsid w:val="00131BAE"/>
    <w:rsid w:val="001362CA"/>
    <w:rsid w:val="00136E42"/>
    <w:rsid w:val="0014446C"/>
    <w:rsid w:val="001567E9"/>
    <w:rsid w:val="00164FE2"/>
    <w:rsid w:val="00172C44"/>
    <w:rsid w:val="00185559"/>
    <w:rsid w:val="00190FEC"/>
    <w:rsid w:val="001966A4"/>
    <w:rsid w:val="00197C43"/>
    <w:rsid w:val="001A01BA"/>
    <w:rsid w:val="001A0D4C"/>
    <w:rsid w:val="001A22BC"/>
    <w:rsid w:val="001B47E2"/>
    <w:rsid w:val="001C63A6"/>
    <w:rsid w:val="001E1672"/>
    <w:rsid w:val="001E1953"/>
    <w:rsid w:val="001E1CC8"/>
    <w:rsid w:val="001F1441"/>
    <w:rsid w:val="001F2921"/>
    <w:rsid w:val="00202080"/>
    <w:rsid w:val="002027F5"/>
    <w:rsid w:val="0020370F"/>
    <w:rsid w:val="00207A45"/>
    <w:rsid w:val="00211063"/>
    <w:rsid w:val="00211193"/>
    <w:rsid w:val="00211EFE"/>
    <w:rsid w:val="00212C9A"/>
    <w:rsid w:val="00240F75"/>
    <w:rsid w:val="002438A6"/>
    <w:rsid w:val="0024733B"/>
    <w:rsid w:val="00256917"/>
    <w:rsid w:val="00263E08"/>
    <w:rsid w:val="00272C57"/>
    <w:rsid w:val="002754A6"/>
    <w:rsid w:val="00277630"/>
    <w:rsid w:val="002A3A20"/>
    <w:rsid w:val="002B2CAF"/>
    <w:rsid w:val="002C0F4A"/>
    <w:rsid w:val="002C3534"/>
    <w:rsid w:val="002C44BF"/>
    <w:rsid w:val="002C5EB6"/>
    <w:rsid w:val="002C6089"/>
    <w:rsid w:val="002C6641"/>
    <w:rsid w:val="002C6959"/>
    <w:rsid w:val="002C72E2"/>
    <w:rsid w:val="002D7EFB"/>
    <w:rsid w:val="002E49D7"/>
    <w:rsid w:val="00304764"/>
    <w:rsid w:val="003073C0"/>
    <w:rsid w:val="003224E6"/>
    <w:rsid w:val="00327570"/>
    <w:rsid w:val="00330877"/>
    <w:rsid w:val="00332768"/>
    <w:rsid w:val="003455A3"/>
    <w:rsid w:val="003546B0"/>
    <w:rsid w:val="00356778"/>
    <w:rsid w:val="003573BA"/>
    <w:rsid w:val="00361D9D"/>
    <w:rsid w:val="00362358"/>
    <w:rsid w:val="003662C8"/>
    <w:rsid w:val="00384048"/>
    <w:rsid w:val="0039010C"/>
    <w:rsid w:val="00390AE2"/>
    <w:rsid w:val="00397E84"/>
    <w:rsid w:val="003A5854"/>
    <w:rsid w:val="003C0D7E"/>
    <w:rsid w:val="003C10DD"/>
    <w:rsid w:val="003C16EC"/>
    <w:rsid w:val="003C435E"/>
    <w:rsid w:val="003C4CA8"/>
    <w:rsid w:val="003E1E68"/>
    <w:rsid w:val="003E4F85"/>
    <w:rsid w:val="003F0881"/>
    <w:rsid w:val="003F2230"/>
    <w:rsid w:val="003F43A2"/>
    <w:rsid w:val="00410910"/>
    <w:rsid w:val="00413C65"/>
    <w:rsid w:val="00431CF1"/>
    <w:rsid w:val="00433773"/>
    <w:rsid w:val="0043532B"/>
    <w:rsid w:val="00435985"/>
    <w:rsid w:val="00435B96"/>
    <w:rsid w:val="004369B2"/>
    <w:rsid w:val="0044050C"/>
    <w:rsid w:val="00446CDC"/>
    <w:rsid w:val="00450998"/>
    <w:rsid w:val="00461D65"/>
    <w:rsid w:val="004622CD"/>
    <w:rsid w:val="00463DDF"/>
    <w:rsid w:val="00465F6F"/>
    <w:rsid w:val="00470F1F"/>
    <w:rsid w:val="00473C6C"/>
    <w:rsid w:val="00486CDE"/>
    <w:rsid w:val="00491D9B"/>
    <w:rsid w:val="004A01CA"/>
    <w:rsid w:val="004A7C9E"/>
    <w:rsid w:val="004A7CF5"/>
    <w:rsid w:val="004B38FB"/>
    <w:rsid w:val="004C7A12"/>
    <w:rsid w:val="004D097D"/>
    <w:rsid w:val="004E4E47"/>
    <w:rsid w:val="004E62FF"/>
    <w:rsid w:val="004F1DA9"/>
    <w:rsid w:val="004F39A4"/>
    <w:rsid w:val="00505D69"/>
    <w:rsid w:val="005176DE"/>
    <w:rsid w:val="00532486"/>
    <w:rsid w:val="00547EA6"/>
    <w:rsid w:val="005601AF"/>
    <w:rsid w:val="005870C8"/>
    <w:rsid w:val="0059385D"/>
    <w:rsid w:val="00596F6F"/>
    <w:rsid w:val="005A169B"/>
    <w:rsid w:val="005B75DC"/>
    <w:rsid w:val="005C1876"/>
    <w:rsid w:val="005C4CDD"/>
    <w:rsid w:val="005C6509"/>
    <w:rsid w:val="005D638C"/>
    <w:rsid w:val="005D7FAF"/>
    <w:rsid w:val="005E2AA5"/>
    <w:rsid w:val="005E3986"/>
    <w:rsid w:val="00601227"/>
    <w:rsid w:val="00610065"/>
    <w:rsid w:val="00617104"/>
    <w:rsid w:val="006241CD"/>
    <w:rsid w:val="00624C07"/>
    <w:rsid w:val="00635B93"/>
    <w:rsid w:val="00636C1B"/>
    <w:rsid w:val="0065135A"/>
    <w:rsid w:val="00661AE8"/>
    <w:rsid w:val="00666624"/>
    <w:rsid w:val="006677BB"/>
    <w:rsid w:val="00671217"/>
    <w:rsid w:val="00672F6B"/>
    <w:rsid w:val="006812EC"/>
    <w:rsid w:val="00684013"/>
    <w:rsid w:val="00694427"/>
    <w:rsid w:val="006A6155"/>
    <w:rsid w:val="006B4068"/>
    <w:rsid w:val="006B52F8"/>
    <w:rsid w:val="006B5B25"/>
    <w:rsid w:val="006C48D6"/>
    <w:rsid w:val="006C662D"/>
    <w:rsid w:val="006D5CA8"/>
    <w:rsid w:val="006E0350"/>
    <w:rsid w:val="006F5C59"/>
    <w:rsid w:val="007027D0"/>
    <w:rsid w:val="00703C58"/>
    <w:rsid w:val="00705BF8"/>
    <w:rsid w:val="007206C0"/>
    <w:rsid w:val="0072326B"/>
    <w:rsid w:val="007446F0"/>
    <w:rsid w:val="00756945"/>
    <w:rsid w:val="00757616"/>
    <w:rsid w:val="00762864"/>
    <w:rsid w:val="00764533"/>
    <w:rsid w:val="007731FD"/>
    <w:rsid w:val="007920AC"/>
    <w:rsid w:val="007A0557"/>
    <w:rsid w:val="007A193A"/>
    <w:rsid w:val="007D15DB"/>
    <w:rsid w:val="007D2769"/>
    <w:rsid w:val="007E3147"/>
    <w:rsid w:val="007E3F84"/>
    <w:rsid w:val="007E6958"/>
    <w:rsid w:val="007E75AE"/>
    <w:rsid w:val="007F10E8"/>
    <w:rsid w:val="007F1FC1"/>
    <w:rsid w:val="00801499"/>
    <w:rsid w:val="0080267A"/>
    <w:rsid w:val="00803C84"/>
    <w:rsid w:val="008201F2"/>
    <w:rsid w:val="008275A9"/>
    <w:rsid w:val="008307EC"/>
    <w:rsid w:val="0083445B"/>
    <w:rsid w:val="00845BB0"/>
    <w:rsid w:val="008478D3"/>
    <w:rsid w:val="00856FCE"/>
    <w:rsid w:val="00864D5B"/>
    <w:rsid w:val="0086630C"/>
    <w:rsid w:val="00873C2F"/>
    <w:rsid w:val="008929F3"/>
    <w:rsid w:val="00896963"/>
    <w:rsid w:val="008B4393"/>
    <w:rsid w:val="008B43E3"/>
    <w:rsid w:val="008B638F"/>
    <w:rsid w:val="008C4C5E"/>
    <w:rsid w:val="008C71BB"/>
    <w:rsid w:val="008E689D"/>
    <w:rsid w:val="008F7E87"/>
    <w:rsid w:val="00900814"/>
    <w:rsid w:val="00906E7D"/>
    <w:rsid w:val="00912D85"/>
    <w:rsid w:val="009213B0"/>
    <w:rsid w:val="00922D98"/>
    <w:rsid w:val="00924934"/>
    <w:rsid w:val="00926B1F"/>
    <w:rsid w:val="00935AEE"/>
    <w:rsid w:val="0094445C"/>
    <w:rsid w:val="009453A2"/>
    <w:rsid w:val="0096044E"/>
    <w:rsid w:val="009636EF"/>
    <w:rsid w:val="00970393"/>
    <w:rsid w:val="00970941"/>
    <w:rsid w:val="0098500A"/>
    <w:rsid w:val="00987988"/>
    <w:rsid w:val="00996FF2"/>
    <w:rsid w:val="009A0F1F"/>
    <w:rsid w:val="009A61DA"/>
    <w:rsid w:val="009D1E0C"/>
    <w:rsid w:val="009D2F0F"/>
    <w:rsid w:val="009E1F00"/>
    <w:rsid w:val="009F02F7"/>
    <w:rsid w:val="009F5333"/>
    <w:rsid w:val="009F74B7"/>
    <w:rsid w:val="00A01B21"/>
    <w:rsid w:val="00A02B56"/>
    <w:rsid w:val="00A04BFF"/>
    <w:rsid w:val="00A064E2"/>
    <w:rsid w:val="00A06ADD"/>
    <w:rsid w:val="00A1768F"/>
    <w:rsid w:val="00A229E8"/>
    <w:rsid w:val="00A25D7E"/>
    <w:rsid w:val="00A2746E"/>
    <w:rsid w:val="00A312C9"/>
    <w:rsid w:val="00A31960"/>
    <w:rsid w:val="00A42E57"/>
    <w:rsid w:val="00A633E9"/>
    <w:rsid w:val="00A75456"/>
    <w:rsid w:val="00A76A92"/>
    <w:rsid w:val="00A82F0F"/>
    <w:rsid w:val="00A8428F"/>
    <w:rsid w:val="00A8583C"/>
    <w:rsid w:val="00AA5F38"/>
    <w:rsid w:val="00AB13E1"/>
    <w:rsid w:val="00AB41E1"/>
    <w:rsid w:val="00AB4E1D"/>
    <w:rsid w:val="00AC0AA4"/>
    <w:rsid w:val="00AC4571"/>
    <w:rsid w:val="00AC7331"/>
    <w:rsid w:val="00AD204F"/>
    <w:rsid w:val="00AD4B76"/>
    <w:rsid w:val="00AE01FB"/>
    <w:rsid w:val="00AE0A32"/>
    <w:rsid w:val="00AE0E17"/>
    <w:rsid w:val="00AE1796"/>
    <w:rsid w:val="00AE27D1"/>
    <w:rsid w:val="00AF6980"/>
    <w:rsid w:val="00B07EEF"/>
    <w:rsid w:val="00B1404F"/>
    <w:rsid w:val="00B2181C"/>
    <w:rsid w:val="00B26181"/>
    <w:rsid w:val="00B33043"/>
    <w:rsid w:val="00B341D0"/>
    <w:rsid w:val="00B50237"/>
    <w:rsid w:val="00B52F74"/>
    <w:rsid w:val="00B53769"/>
    <w:rsid w:val="00B55220"/>
    <w:rsid w:val="00B61C41"/>
    <w:rsid w:val="00B6233B"/>
    <w:rsid w:val="00B630E5"/>
    <w:rsid w:val="00B66472"/>
    <w:rsid w:val="00B67D62"/>
    <w:rsid w:val="00B7006D"/>
    <w:rsid w:val="00B720AC"/>
    <w:rsid w:val="00B762BE"/>
    <w:rsid w:val="00B80982"/>
    <w:rsid w:val="00B82C2E"/>
    <w:rsid w:val="00B92BD4"/>
    <w:rsid w:val="00BB7C30"/>
    <w:rsid w:val="00BC7E37"/>
    <w:rsid w:val="00BE6FB2"/>
    <w:rsid w:val="00BF19B8"/>
    <w:rsid w:val="00C01856"/>
    <w:rsid w:val="00C02CD2"/>
    <w:rsid w:val="00C23990"/>
    <w:rsid w:val="00C35A5F"/>
    <w:rsid w:val="00C4012F"/>
    <w:rsid w:val="00C40F1F"/>
    <w:rsid w:val="00C471FD"/>
    <w:rsid w:val="00C50996"/>
    <w:rsid w:val="00C547E4"/>
    <w:rsid w:val="00C55AE2"/>
    <w:rsid w:val="00C5600B"/>
    <w:rsid w:val="00C60D36"/>
    <w:rsid w:val="00C71957"/>
    <w:rsid w:val="00C94357"/>
    <w:rsid w:val="00C94EA1"/>
    <w:rsid w:val="00C955D0"/>
    <w:rsid w:val="00CA0329"/>
    <w:rsid w:val="00CA092E"/>
    <w:rsid w:val="00CB63D4"/>
    <w:rsid w:val="00CC019B"/>
    <w:rsid w:val="00CC3E79"/>
    <w:rsid w:val="00CC6041"/>
    <w:rsid w:val="00CC6F60"/>
    <w:rsid w:val="00CC73DA"/>
    <w:rsid w:val="00CD0D92"/>
    <w:rsid w:val="00CE2055"/>
    <w:rsid w:val="00CF59A4"/>
    <w:rsid w:val="00D02C5F"/>
    <w:rsid w:val="00D03A24"/>
    <w:rsid w:val="00D04220"/>
    <w:rsid w:val="00D0766C"/>
    <w:rsid w:val="00D1703B"/>
    <w:rsid w:val="00D2158E"/>
    <w:rsid w:val="00D37C78"/>
    <w:rsid w:val="00D4489D"/>
    <w:rsid w:val="00D4616E"/>
    <w:rsid w:val="00D46231"/>
    <w:rsid w:val="00D52C72"/>
    <w:rsid w:val="00D70F75"/>
    <w:rsid w:val="00D71648"/>
    <w:rsid w:val="00D81944"/>
    <w:rsid w:val="00D95331"/>
    <w:rsid w:val="00D97164"/>
    <w:rsid w:val="00DA13E2"/>
    <w:rsid w:val="00DA7301"/>
    <w:rsid w:val="00DC21CC"/>
    <w:rsid w:val="00DE2BB4"/>
    <w:rsid w:val="00DF3829"/>
    <w:rsid w:val="00DF3BB8"/>
    <w:rsid w:val="00DF49B3"/>
    <w:rsid w:val="00E07413"/>
    <w:rsid w:val="00E31FB2"/>
    <w:rsid w:val="00E518A4"/>
    <w:rsid w:val="00E54CE2"/>
    <w:rsid w:val="00E60F8C"/>
    <w:rsid w:val="00E630C6"/>
    <w:rsid w:val="00E65CEE"/>
    <w:rsid w:val="00E75944"/>
    <w:rsid w:val="00E8335F"/>
    <w:rsid w:val="00E8337E"/>
    <w:rsid w:val="00E833E1"/>
    <w:rsid w:val="00E86630"/>
    <w:rsid w:val="00E9019B"/>
    <w:rsid w:val="00E90BC1"/>
    <w:rsid w:val="00E95223"/>
    <w:rsid w:val="00EA06BE"/>
    <w:rsid w:val="00EA2324"/>
    <w:rsid w:val="00EB0AC0"/>
    <w:rsid w:val="00EC53F8"/>
    <w:rsid w:val="00ED426F"/>
    <w:rsid w:val="00ED63EA"/>
    <w:rsid w:val="00EE1E9C"/>
    <w:rsid w:val="00EF0BB9"/>
    <w:rsid w:val="00EF5974"/>
    <w:rsid w:val="00F01F57"/>
    <w:rsid w:val="00F04609"/>
    <w:rsid w:val="00F0777A"/>
    <w:rsid w:val="00F313C5"/>
    <w:rsid w:val="00F3251C"/>
    <w:rsid w:val="00F32DB3"/>
    <w:rsid w:val="00F46B66"/>
    <w:rsid w:val="00F53F92"/>
    <w:rsid w:val="00F57CCB"/>
    <w:rsid w:val="00F65AE7"/>
    <w:rsid w:val="00F66475"/>
    <w:rsid w:val="00F66F39"/>
    <w:rsid w:val="00F77AE7"/>
    <w:rsid w:val="00FA5C14"/>
    <w:rsid w:val="00FA74BA"/>
    <w:rsid w:val="00FA760A"/>
    <w:rsid w:val="00FB656B"/>
    <w:rsid w:val="00FC44FA"/>
    <w:rsid w:val="00FD0E61"/>
    <w:rsid w:val="00FD2ABF"/>
    <w:rsid w:val="00FD4A2E"/>
    <w:rsid w:val="00FE4097"/>
    <w:rsid w:val="00FF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DEEAB81"/>
  <w15:docId w15:val="{EE6589C8-A468-4369-8019-44069BEA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2769"/>
    <w:rPr>
      <w:rFonts w:ascii="Arial" w:eastAsia="ＭＳ ゴシック" w:hAnsi="Arial"/>
      <w:sz w:val="18"/>
      <w:szCs w:val="18"/>
    </w:rPr>
  </w:style>
  <w:style w:type="character" w:customStyle="1" w:styleId="a4">
    <w:name w:val="吹き出し (文字)"/>
    <w:basedOn w:val="a0"/>
    <w:link w:val="a3"/>
    <w:uiPriority w:val="99"/>
    <w:semiHidden/>
    <w:locked/>
    <w:rsid w:val="00F32DB3"/>
    <w:rPr>
      <w:rFonts w:ascii="Arial" w:eastAsia="ＭＳ ゴシック" w:hAnsi="Arial" w:cs="Times New Roman"/>
      <w:sz w:val="2"/>
    </w:rPr>
  </w:style>
  <w:style w:type="paragraph" w:styleId="a5">
    <w:name w:val="header"/>
    <w:basedOn w:val="a"/>
    <w:link w:val="a6"/>
    <w:uiPriority w:val="99"/>
    <w:unhideWhenUsed/>
    <w:rsid w:val="003C435E"/>
    <w:pPr>
      <w:tabs>
        <w:tab w:val="center" w:pos="4252"/>
        <w:tab w:val="right" w:pos="8504"/>
      </w:tabs>
      <w:snapToGrid w:val="0"/>
    </w:pPr>
  </w:style>
  <w:style w:type="character" w:customStyle="1" w:styleId="a6">
    <w:name w:val="ヘッダー (文字)"/>
    <w:basedOn w:val="a0"/>
    <w:link w:val="a5"/>
    <w:uiPriority w:val="99"/>
    <w:rsid w:val="003C435E"/>
  </w:style>
  <w:style w:type="paragraph" w:styleId="a7">
    <w:name w:val="footer"/>
    <w:basedOn w:val="a"/>
    <w:link w:val="a8"/>
    <w:uiPriority w:val="99"/>
    <w:unhideWhenUsed/>
    <w:rsid w:val="003C435E"/>
    <w:pPr>
      <w:tabs>
        <w:tab w:val="center" w:pos="4252"/>
        <w:tab w:val="right" w:pos="8504"/>
      </w:tabs>
      <w:snapToGrid w:val="0"/>
    </w:pPr>
  </w:style>
  <w:style w:type="character" w:customStyle="1" w:styleId="a8">
    <w:name w:val="フッター (文字)"/>
    <w:basedOn w:val="a0"/>
    <w:link w:val="a7"/>
    <w:uiPriority w:val="99"/>
    <w:rsid w:val="003C435E"/>
  </w:style>
  <w:style w:type="character" w:styleId="a9">
    <w:name w:val="annotation reference"/>
    <w:basedOn w:val="a0"/>
    <w:uiPriority w:val="99"/>
    <w:semiHidden/>
    <w:unhideWhenUsed/>
    <w:rsid w:val="008B638F"/>
    <w:rPr>
      <w:sz w:val="18"/>
      <w:szCs w:val="18"/>
    </w:rPr>
  </w:style>
  <w:style w:type="paragraph" w:styleId="aa">
    <w:name w:val="annotation text"/>
    <w:basedOn w:val="a"/>
    <w:link w:val="ab"/>
    <w:uiPriority w:val="99"/>
    <w:semiHidden/>
    <w:unhideWhenUsed/>
    <w:rsid w:val="008B638F"/>
    <w:pPr>
      <w:jc w:val="left"/>
    </w:pPr>
  </w:style>
  <w:style w:type="character" w:customStyle="1" w:styleId="ab">
    <w:name w:val="コメント文字列 (文字)"/>
    <w:basedOn w:val="a0"/>
    <w:link w:val="aa"/>
    <w:uiPriority w:val="99"/>
    <w:semiHidden/>
    <w:rsid w:val="008B638F"/>
  </w:style>
  <w:style w:type="paragraph" w:styleId="ac">
    <w:name w:val="annotation subject"/>
    <w:basedOn w:val="aa"/>
    <w:next w:val="aa"/>
    <w:link w:val="ad"/>
    <w:uiPriority w:val="99"/>
    <w:semiHidden/>
    <w:unhideWhenUsed/>
    <w:rsid w:val="008B638F"/>
    <w:rPr>
      <w:b/>
      <w:bCs/>
    </w:rPr>
  </w:style>
  <w:style w:type="character" w:customStyle="1" w:styleId="ad">
    <w:name w:val="コメント内容 (文字)"/>
    <w:basedOn w:val="ab"/>
    <w:link w:val="ac"/>
    <w:uiPriority w:val="99"/>
    <w:semiHidden/>
    <w:rsid w:val="008B638F"/>
    <w:rPr>
      <w:b/>
      <w:bCs/>
    </w:rPr>
  </w:style>
  <w:style w:type="table" w:styleId="ae">
    <w:name w:val="Table Grid"/>
    <w:basedOn w:val="a1"/>
    <w:uiPriority w:val="39"/>
    <w:locked/>
    <w:rsid w:val="006D5CA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C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7E3147"/>
    <w:rPr>
      <w:color w:val="0000FF" w:themeColor="hyperlink"/>
      <w:u w:val="single"/>
    </w:rPr>
  </w:style>
  <w:style w:type="character" w:customStyle="1" w:styleId="UnresolvedMention">
    <w:name w:val="Unresolved Mention"/>
    <w:basedOn w:val="a0"/>
    <w:uiPriority w:val="99"/>
    <w:semiHidden/>
    <w:unhideWhenUsed/>
    <w:rsid w:val="007E3147"/>
    <w:rPr>
      <w:color w:val="605E5C"/>
      <w:shd w:val="clear" w:color="auto" w:fill="E1DFDD"/>
    </w:rPr>
  </w:style>
  <w:style w:type="paragraph" w:customStyle="1" w:styleId="Default">
    <w:name w:val="Default"/>
    <w:rsid w:val="00596F6F"/>
    <w:pPr>
      <w:widowControl w:val="0"/>
      <w:autoSpaceDE w:val="0"/>
      <w:autoSpaceDN w:val="0"/>
      <w:adjustRightInd w:val="0"/>
    </w:pPr>
    <w:rPr>
      <w:rFonts w:ascii="ＭＳ 明朝" w:cs="ＭＳ 明朝"/>
      <w:color w:val="000000"/>
      <w:kern w:val="0"/>
      <w:sz w:val="24"/>
      <w:szCs w:val="24"/>
    </w:rPr>
  </w:style>
  <w:style w:type="character" w:styleId="af0">
    <w:name w:val="FollowedHyperlink"/>
    <w:basedOn w:val="a0"/>
    <w:uiPriority w:val="99"/>
    <w:semiHidden/>
    <w:unhideWhenUsed/>
    <w:rsid w:val="0065135A"/>
    <w:rPr>
      <w:color w:val="800080" w:themeColor="followedHyperlink"/>
      <w:u w:val="single"/>
    </w:rPr>
  </w:style>
  <w:style w:type="paragraph" w:styleId="af1">
    <w:name w:val="Date"/>
    <w:basedOn w:val="a"/>
    <w:next w:val="a"/>
    <w:link w:val="af2"/>
    <w:uiPriority w:val="99"/>
    <w:semiHidden/>
    <w:unhideWhenUsed/>
    <w:rsid w:val="00C01856"/>
  </w:style>
  <w:style w:type="character" w:customStyle="1" w:styleId="af2">
    <w:name w:val="日付 (文字)"/>
    <w:basedOn w:val="a0"/>
    <w:link w:val="af1"/>
    <w:uiPriority w:val="99"/>
    <w:semiHidden/>
    <w:rsid w:val="00C01856"/>
  </w:style>
  <w:style w:type="paragraph" w:styleId="af3">
    <w:name w:val="List Paragraph"/>
    <w:basedOn w:val="a"/>
    <w:uiPriority w:val="34"/>
    <w:qFormat/>
    <w:rsid w:val="00DF38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5115">
      <w:bodyDiv w:val="1"/>
      <w:marLeft w:val="0"/>
      <w:marRight w:val="0"/>
      <w:marTop w:val="0"/>
      <w:marBottom w:val="0"/>
      <w:divBdr>
        <w:top w:val="none" w:sz="0" w:space="0" w:color="auto"/>
        <w:left w:val="none" w:sz="0" w:space="0" w:color="auto"/>
        <w:bottom w:val="none" w:sz="0" w:space="0" w:color="auto"/>
        <w:right w:val="none" w:sz="0" w:space="0" w:color="auto"/>
      </w:divBdr>
    </w:div>
    <w:div w:id="204409119">
      <w:bodyDiv w:val="1"/>
      <w:marLeft w:val="0"/>
      <w:marRight w:val="0"/>
      <w:marTop w:val="0"/>
      <w:marBottom w:val="0"/>
      <w:divBdr>
        <w:top w:val="none" w:sz="0" w:space="0" w:color="auto"/>
        <w:left w:val="none" w:sz="0" w:space="0" w:color="auto"/>
        <w:bottom w:val="none" w:sz="0" w:space="0" w:color="auto"/>
        <w:right w:val="none" w:sz="0" w:space="0" w:color="auto"/>
      </w:divBdr>
    </w:div>
    <w:div w:id="393622431">
      <w:bodyDiv w:val="1"/>
      <w:marLeft w:val="0"/>
      <w:marRight w:val="0"/>
      <w:marTop w:val="0"/>
      <w:marBottom w:val="0"/>
      <w:divBdr>
        <w:top w:val="none" w:sz="0" w:space="0" w:color="auto"/>
        <w:left w:val="none" w:sz="0" w:space="0" w:color="auto"/>
        <w:bottom w:val="none" w:sz="0" w:space="0" w:color="auto"/>
        <w:right w:val="none" w:sz="0" w:space="0" w:color="auto"/>
      </w:divBdr>
    </w:div>
    <w:div w:id="613054071">
      <w:bodyDiv w:val="1"/>
      <w:marLeft w:val="0"/>
      <w:marRight w:val="0"/>
      <w:marTop w:val="0"/>
      <w:marBottom w:val="0"/>
      <w:divBdr>
        <w:top w:val="none" w:sz="0" w:space="0" w:color="auto"/>
        <w:left w:val="none" w:sz="0" w:space="0" w:color="auto"/>
        <w:bottom w:val="none" w:sz="0" w:space="0" w:color="auto"/>
        <w:right w:val="none" w:sz="0" w:space="0" w:color="auto"/>
      </w:divBdr>
    </w:div>
    <w:div w:id="693502677">
      <w:bodyDiv w:val="1"/>
      <w:marLeft w:val="0"/>
      <w:marRight w:val="0"/>
      <w:marTop w:val="0"/>
      <w:marBottom w:val="0"/>
      <w:divBdr>
        <w:top w:val="none" w:sz="0" w:space="0" w:color="auto"/>
        <w:left w:val="none" w:sz="0" w:space="0" w:color="auto"/>
        <w:bottom w:val="none" w:sz="0" w:space="0" w:color="auto"/>
        <w:right w:val="none" w:sz="0" w:space="0" w:color="auto"/>
      </w:divBdr>
    </w:div>
    <w:div w:id="824976101">
      <w:bodyDiv w:val="1"/>
      <w:marLeft w:val="0"/>
      <w:marRight w:val="0"/>
      <w:marTop w:val="0"/>
      <w:marBottom w:val="0"/>
      <w:divBdr>
        <w:top w:val="none" w:sz="0" w:space="0" w:color="auto"/>
        <w:left w:val="none" w:sz="0" w:space="0" w:color="auto"/>
        <w:bottom w:val="none" w:sz="0" w:space="0" w:color="auto"/>
        <w:right w:val="none" w:sz="0" w:space="0" w:color="auto"/>
      </w:divBdr>
    </w:div>
    <w:div w:id="909196587">
      <w:bodyDiv w:val="1"/>
      <w:marLeft w:val="0"/>
      <w:marRight w:val="0"/>
      <w:marTop w:val="0"/>
      <w:marBottom w:val="0"/>
      <w:divBdr>
        <w:top w:val="none" w:sz="0" w:space="0" w:color="auto"/>
        <w:left w:val="none" w:sz="0" w:space="0" w:color="auto"/>
        <w:bottom w:val="none" w:sz="0" w:space="0" w:color="auto"/>
        <w:right w:val="none" w:sz="0" w:space="0" w:color="auto"/>
      </w:divBdr>
    </w:div>
    <w:div w:id="950697576">
      <w:bodyDiv w:val="1"/>
      <w:marLeft w:val="0"/>
      <w:marRight w:val="0"/>
      <w:marTop w:val="0"/>
      <w:marBottom w:val="0"/>
      <w:divBdr>
        <w:top w:val="none" w:sz="0" w:space="0" w:color="auto"/>
        <w:left w:val="none" w:sz="0" w:space="0" w:color="auto"/>
        <w:bottom w:val="none" w:sz="0" w:space="0" w:color="auto"/>
        <w:right w:val="none" w:sz="0" w:space="0" w:color="auto"/>
      </w:divBdr>
    </w:div>
    <w:div w:id="1120151995">
      <w:bodyDiv w:val="1"/>
      <w:marLeft w:val="0"/>
      <w:marRight w:val="0"/>
      <w:marTop w:val="0"/>
      <w:marBottom w:val="0"/>
      <w:divBdr>
        <w:top w:val="none" w:sz="0" w:space="0" w:color="auto"/>
        <w:left w:val="none" w:sz="0" w:space="0" w:color="auto"/>
        <w:bottom w:val="none" w:sz="0" w:space="0" w:color="auto"/>
        <w:right w:val="none" w:sz="0" w:space="0" w:color="auto"/>
      </w:divBdr>
    </w:div>
    <w:div w:id="1231691795">
      <w:bodyDiv w:val="1"/>
      <w:marLeft w:val="0"/>
      <w:marRight w:val="0"/>
      <w:marTop w:val="0"/>
      <w:marBottom w:val="0"/>
      <w:divBdr>
        <w:top w:val="none" w:sz="0" w:space="0" w:color="auto"/>
        <w:left w:val="none" w:sz="0" w:space="0" w:color="auto"/>
        <w:bottom w:val="none" w:sz="0" w:space="0" w:color="auto"/>
        <w:right w:val="none" w:sz="0" w:space="0" w:color="auto"/>
      </w:divBdr>
    </w:div>
    <w:div w:id="1234200606">
      <w:bodyDiv w:val="1"/>
      <w:marLeft w:val="0"/>
      <w:marRight w:val="0"/>
      <w:marTop w:val="0"/>
      <w:marBottom w:val="0"/>
      <w:divBdr>
        <w:top w:val="none" w:sz="0" w:space="0" w:color="auto"/>
        <w:left w:val="none" w:sz="0" w:space="0" w:color="auto"/>
        <w:bottom w:val="none" w:sz="0" w:space="0" w:color="auto"/>
        <w:right w:val="none" w:sz="0" w:space="0" w:color="auto"/>
      </w:divBdr>
    </w:div>
    <w:div w:id="1304428852">
      <w:bodyDiv w:val="1"/>
      <w:marLeft w:val="0"/>
      <w:marRight w:val="0"/>
      <w:marTop w:val="0"/>
      <w:marBottom w:val="0"/>
      <w:divBdr>
        <w:top w:val="none" w:sz="0" w:space="0" w:color="auto"/>
        <w:left w:val="none" w:sz="0" w:space="0" w:color="auto"/>
        <w:bottom w:val="none" w:sz="0" w:space="0" w:color="auto"/>
        <w:right w:val="none" w:sz="0" w:space="0" w:color="auto"/>
      </w:divBdr>
    </w:div>
    <w:div w:id="1562864150">
      <w:bodyDiv w:val="1"/>
      <w:marLeft w:val="0"/>
      <w:marRight w:val="0"/>
      <w:marTop w:val="0"/>
      <w:marBottom w:val="0"/>
      <w:divBdr>
        <w:top w:val="none" w:sz="0" w:space="0" w:color="auto"/>
        <w:left w:val="none" w:sz="0" w:space="0" w:color="auto"/>
        <w:bottom w:val="none" w:sz="0" w:space="0" w:color="auto"/>
        <w:right w:val="none" w:sz="0" w:space="0" w:color="auto"/>
      </w:divBdr>
    </w:div>
    <w:div w:id="1966429275">
      <w:bodyDiv w:val="1"/>
      <w:marLeft w:val="0"/>
      <w:marRight w:val="0"/>
      <w:marTop w:val="0"/>
      <w:marBottom w:val="0"/>
      <w:divBdr>
        <w:top w:val="none" w:sz="0" w:space="0" w:color="auto"/>
        <w:left w:val="none" w:sz="0" w:space="0" w:color="auto"/>
        <w:bottom w:val="none" w:sz="0" w:space="0" w:color="auto"/>
        <w:right w:val="none" w:sz="0" w:space="0" w:color="auto"/>
      </w:divBdr>
    </w:div>
    <w:div w:id="1999570216">
      <w:bodyDiv w:val="1"/>
      <w:marLeft w:val="0"/>
      <w:marRight w:val="0"/>
      <w:marTop w:val="0"/>
      <w:marBottom w:val="0"/>
      <w:divBdr>
        <w:top w:val="none" w:sz="0" w:space="0" w:color="auto"/>
        <w:left w:val="none" w:sz="0" w:space="0" w:color="auto"/>
        <w:bottom w:val="none" w:sz="0" w:space="0" w:color="auto"/>
        <w:right w:val="none" w:sz="0" w:space="0" w:color="auto"/>
      </w:divBdr>
    </w:div>
    <w:div w:id="20885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08FBF-ABA1-4053-A4B9-1090A807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1723</Words>
  <Characters>156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小出彰宏</dc:creator>
  <cp:lastModifiedBy>村垣　彰</cp:lastModifiedBy>
  <cp:revision>13</cp:revision>
  <cp:lastPrinted>2023-08-24T08:16:00Z</cp:lastPrinted>
  <dcterms:created xsi:type="dcterms:W3CDTF">2023-08-03T06:52:00Z</dcterms:created>
  <dcterms:modified xsi:type="dcterms:W3CDTF">2023-09-06T04:41:00Z</dcterms:modified>
</cp:coreProperties>
</file>