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C626" w14:textId="454DD67D" w:rsidR="00734EDE" w:rsidRDefault="00DB04B1">
      <w:r>
        <w:rPr>
          <w:noProof/>
        </w:rPr>
        <w:drawing>
          <wp:inline distT="0" distB="0" distL="0" distR="0" wp14:anchorId="562A4CA8" wp14:editId="118F4A03">
            <wp:extent cx="9693480" cy="6591871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3480" cy="659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EDE" w:rsidSect="00DB04B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B1"/>
    <w:rsid w:val="00734EDE"/>
    <w:rsid w:val="00D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8042D"/>
  <w15:chartTrackingRefBased/>
  <w15:docId w15:val="{D7C8945A-7FAC-41AC-8714-0FF457B6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三谷　紗貴子</dc:creator>
  <cp:keywords/>
  <dc:description/>
  <cp:lastModifiedBy>三谷　紗貴子</cp:lastModifiedBy>
  <cp:revision>1</cp:revision>
  <dcterms:created xsi:type="dcterms:W3CDTF">2024-10-25T08:40:00Z</dcterms:created>
  <dcterms:modified xsi:type="dcterms:W3CDTF">2024-10-25T08:42:00Z</dcterms:modified>
</cp:coreProperties>
</file>