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F8009" w14:textId="7C7AB434" w:rsidR="003E5D89" w:rsidRDefault="00200676" w:rsidP="00580410">
      <w:pPr>
        <w:jc w:val="center"/>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659264" behindDoc="0" locked="0" layoutInCell="1" allowOverlap="1" wp14:anchorId="425BF29B" wp14:editId="406A18CC">
                <wp:simplePos x="0" y="0"/>
                <wp:positionH relativeFrom="column">
                  <wp:posOffset>368605</wp:posOffset>
                </wp:positionH>
                <wp:positionV relativeFrom="paragraph">
                  <wp:posOffset>-93345</wp:posOffset>
                </wp:positionV>
                <wp:extent cx="4844992" cy="653143"/>
                <wp:effectExtent l="0" t="0" r="13335" b="13970"/>
                <wp:wrapNone/>
                <wp:docPr id="1" name="テキスト ボックス 1"/>
                <wp:cNvGraphicFramePr/>
                <a:graphic xmlns:a="http://schemas.openxmlformats.org/drawingml/2006/main">
                  <a:graphicData uri="http://schemas.microsoft.com/office/word/2010/wordprocessingShape">
                    <wps:wsp>
                      <wps:cNvSpPr txBox="1"/>
                      <wps:spPr>
                        <a:xfrm>
                          <a:off x="0" y="0"/>
                          <a:ext cx="4844992" cy="653143"/>
                        </a:xfrm>
                        <a:prstGeom prst="rect">
                          <a:avLst/>
                        </a:prstGeom>
                        <a:solidFill>
                          <a:schemeClr val="lt1"/>
                        </a:solidFill>
                        <a:ln w="6350">
                          <a:solidFill>
                            <a:prstClr val="black"/>
                          </a:solidFill>
                          <a:prstDash val="dash"/>
                        </a:ln>
                      </wps:spPr>
                      <wps:txbx>
                        <w:txbxContent>
                          <w:p w14:paraId="6E91B428" w14:textId="325C288E" w:rsidR="009C1648" w:rsidRDefault="009C1648">
                            <w:r>
                              <w:rPr>
                                <w:rFonts w:hint="eastAsia"/>
                              </w:rPr>
                              <w:t>【凡例</w:t>
                            </w:r>
                            <w:r>
                              <w:t>】</w:t>
                            </w:r>
                            <w:r>
                              <w:rPr>
                                <w:rFonts w:hint="eastAsia"/>
                              </w:rPr>
                              <w:t xml:space="preserve"> </w:t>
                            </w:r>
                            <w:r>
                              <w:rPr>
                                <w:rFonts w:hint="eastAsia"/>
                                <w:bdr w:val="single" w:sz="4" w:space="0" w:color="auto"/>
                              </w:rPr>
                              <w:t>主に</w:t>
                            </w:r>
                            <w:r w:rsidRPr="009B3D85">
                              <w:rPr>
                                <w:rFonts w:hint="eastAsia"/>
                                <w:bdr w:val="single" w:sz="4" w:space="0" w:color="auto"/>
                              </w:rPr>
                              <w:t>府大</w:t>
                            </w:r>
                            <w:r>
                              <w:rPr>
                                <w:rFonts w:hint="eastAsia"/>
                                <w:bdr w:val="single" w:sz="4" w:space="0" w:color="auto"/>
                              </w:rPr>
                              <w:t>から</w:t>
                            </w:r>
                            <w:r>
                              <w:rPr>
                                <w:bdr w:val="single" w:sz="4" w:space="0" w:color="auto"/>
                              </w:rPr>
                              <w:t>引用</w:t>
                            </w:r>
                            <w:r>
                              <w:rPr>
                                <w:rFonts w:hint="eastAsia"/>
                              </w:rPr>
                              <w:t xml:space="preserve">　</w:t>
                            </w:r>
                            <w:r>
                              <w:rPr>
                                <w:rFonts w:hint="eastAsia"/>
                                <w:highlight w:val="cyan"/>
                              </w:rPr>
                              <w:t>主に市</w:t>
                            </w:r>
                            <w:r w:rsidRPr="009B3D85">
                              <w:rPr>
                                <w:rFonts w:hint="eastAsia"/>
                                <w:highlight w:val="cyan"/>
                              </w:rPr>
                              <w:t>大</w:t>
                            </w:r>
                            <w:r w:rsidRPr="009B3D85">
                              <w:rPr>
                                <w:highlight w:val="cyan"/>
                              </w:rPr>
                              <w:t>から引用</w:t>
                            </w:r>
                            <w:r>
                              <w:rPr>
                                <w:rFonts w:hint="eastAsia"/>
                              </w:rPr>
                              <w:t xml:space="preserve">　</w:t>
                            </w:r>
                            <w:r>
                              <w:rPr>
                                <w:rFonts w:hint="eastAsia"/>
                                <w:highlight w:val="darkCyan"/>
                              </w:rPr>
                              <w:t>主に新</w:t>
                            </w:r>
                            <w:r w:rsidRPr="009B3D85">
                              <w:rPr>
                                <w:highlight w:val="darkCyan"/>
                              </w:rPr>
                              <w:t>大学から引用</w:t>
                            </w:r>
                            <w:r>
                              <w:rPr>
                                <w:rFonts w:hint="eastAsia"/>
                              </w:rPr>
                              <w:t xml:space="preserve">　</w:t>
                            </w:r>
                          </w:p>
                          <w:p w14:paraId="49F942E1" w14:textId="0EFF29F6" w:rsidR="009C1648" w:rsidRPr="006349D0" w:rsidRDefault="009C1648">
                            <w:pPr>
                              <w:rPr>
                                <w:sz w:val="18"/>
                                <w:szCs w:val="20"/>
                                <w:u w:val="wave"/>
                              </w:rPr>
                            </w:pPr>
                            <w:r w:rsidRPr="006349D0">
                              <w:rPr>
                                <w:rFonts w:hint="eastAsia"/>
                                <w:sz w:val="18"/>
                                <w:szCs w:val="20"/>
                                <w:u w:val="double"/>
                              </w:rPr>
                              <w:t xml:space="preserve">　</w:t>
                            </w:r>
                            <w:r w:rsidRPr="006349D0">
                              <w:rPr>
                                <w:sz w:val="18"/>
                                <w:szCs w:val="20"/>
                                <w:u w:val="double"/>
                              </w:rPr>
                              <w:t xml:space="preserve">　</w:t>
                            </w:r>
                            <w:r w:rsidRPr="006349D0">
                              <w:rPr>
                                <w:sz w:val="18"/>
                                <w:szCs w:val="20"/>
                              </w:rPr>
                              <w:t>⇒</w:t>
                            </w:r>
                            <w:r w:rsidRPr="006349D0">
                              <w:rPr>
                                <w:rFonts w:hint="eastAsia"/>
                                <w:sz w:val="18"/>
                                <w:szCs w:val="20"/>
                              </w:rPr>
                              <w:t>大阪公立</w:t>
                            </w:r>
                            <w:r w:rsidRPr="006349D0">
                              <w:rPr>
                                <w:sz w:val="18"/>
                                <w:szCs w:val="20"/>
                              </w:rPr>
                              <w:t>大学の目標では</w:t>
                            </w:r>
                            <w:r w:rsidRPr="006349D0">
                              <w:rPr>
                                <w:rFonts w:hint="eastAsia"/>
                                <w:sz w:val="18"/>
                                <w:szCs w:val="20"/>
                              </w:rPr>
                              <w:t>削除　※現行の新大学</w:t>
                            </w:r>
                            <w:r w:rsidRPr="006349D0">
                              <w:rPr>
                                <w:sz w:val="18"/>
                                <w:szCs w:val="20"/>
                              </w:rPr>
                              <w:t>の</w:t>
                            </w:r>
                            <w:r w:rsidRPr="006349D0">
                              <w:rPr>
                                <w:rFonts w:hint="eastAsia"/>
                                <w:sz w:val="18"/>
                                <w:szCs w:val="20"/>
                              </w:rPr>
                              <w:t>目標を</w:t>
                            </w:r>
                            <w:r w:rsidRPr="006349D0">
                              <w:rPr>
                                <w:sz w:val="18"/>
                                <w:szCs w:val="20"/>
                              </w:rPr>
                              <w:t>基本に</w:t>
                            </w:r>
                            <w:r w:rsidRPr="006349D0">
                              <w:rPr>
                                <w:rFonts w:hint="eastAsia"/>
                                <w:sz w:val="18"/>
                                <w:szCs w:val="20"/>
                              </w:rPr>
                              <w:t>変更した</w:t>
                            </w:r>
                            <w:r w:rsidRPr="006349D0">
                              <w:rPr>
                                <w:sz w:val="18"/>
                                <w:szCs w:val="20"/>
                              </w:rPr>
                              <w:t>部分は</w:t>
                            </w:r>
                            <w:r w:rsidRPr="006349D0">
                              <w:rPr>
                                <w:sz w:val="18"/>
                                <w:szCs w:val="20"/>
                                <w:u w:val="single"/>
                              </w:rPr>
                              <w:t>下線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BF29B" id="_x0000_t202" coordsize="21600,21600" o:spt="202" path="m,l,21600r21600,l21600,xe">
                <v:stroke joinstyle="miter"/>
                <v:path gradientshapeok="t" o:connecttype="rect"/>
              </v:shapetype>
              <v:shape id="テキスト ボックス 1" o:spid="_x0000_s1026" type="#_x0000_t202" style="position:absolute;left:0;text-align:left;margin-left:29pt;margin-top:-7.35pt;width:381.5pt;height:5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" fillcolor="white [3201]" strokeweight=".5pt">
                <v:stroke dashstyle="dash"/>
                <v:textbox>
                  <w:txbxContent>
                    <w:p w14:paraId="6E91B428" w14:textId="325C288E" w:rsidR="009C1648" w:rsidRDefault="009C1648">
                      <w:r>
                        <w:rPr>
                          <w:rFonts w:hint="eastAsia"/>
                        </w:rPr>
                        <w:t>【凡例</w:t>
                      </w:r>
                      <w:r>
                        <w:t>】</w:t>
                      </w:r>
                      <w:r>
                        <w:rPr>
                          <w:rFonts w:hint="eastAsia"/>
                        </w:rPr>
                        <w:t xml:space="preserve"> </w:t>
                      </w:r>
                      <w:r>
                        <w:rPr>
                          <w:rFonts w:hint="eastAsia"/>
                          <w:bdr w:val="single" w:sz="4" w:space="0" w:color="auto"/>
                        </w:rPr>
                        <w:t>主に</w:t>
                      </w:r>
                      <w:r w:rsidRPr="009B3D85">
                        <w:rPr>
                          <w:rFonts w:hint="eastAsia"/>
                          <w:bdr w:val="single" w:sz="4" w:space="0" w:color="auto"/>
                        </w:rPr>
                        <w:t>府大</w:t>
                      </w:r>
                      <w:r>
                        <w:rPr>
                          <w:rFonts w:hint="eastAsia"/>
                          <w:bdr w:val="single" w:sz="4" w:space="0" w:color="auto"/>
                        </w:rPr>
                        <w:t>から</w:t>
                      </w:r>
                      <w:r>
                        <w:rPr>
                          <w:bdr w:val="single" w:sz="4" w:space="0" w:color="auto"/>
                        </w:rPr>
                        <w:t>引用</w:t>
                      </w:r>
                      <w:r>
                        <w:rPr>
                          <w:rFonts w:hint="eastAsia"/>
                        </w:rPr>
                        <w:t xml:space="preserve">　</w:t>
                      </w:r>
                      <w:r>
                        <w:rPr>
                          <w:rFonts w:hint="eastAsia"/>
                          <w:highlight w:val="cyan"/>
                        </w:rPr>
                        <w:t>主に市</w:t>
                      </w:r>
                      <w:r w:rsidRPr="009B3D85">
                        <w:rPr>
                          <w:rFonts w:hint="eastAsia"/>
                          <w:highlight w:val="cyan"/>
                        </w:rPr>
                        <w:t>大</w:t>
                      </w:r>
                      <w:r w:rsidRPr="009B3D85">
                        <w:rPr>
                          <w:highlight w:val="cyan"/>
                        </w:rPr>
                        <w:t>から引用</w:t>
                      </w:r>
                      <w:r>
                        <w:rPr>
                          <w:rFonts w:hint="eastAsia"/>
                        </w:rPr>
                        <w:t xml:space="preserve">　</w:t>
                      </w:r>
                      <w:r>
                        <w:rPr>
                          <w:rFonts w:hint="eastAsia"/>
                          <w:highlight w:val="darkCyan"/>
                        </w:rPr>
                        <w:t>主に新</w:t>
                      </w:r>
                      <w:r w:rsidRPr="009B3D85">
                        <w:rPr>
                          <w:highlight w:val="darkCyan"/>
                        </w:rPr>
                        <w:t>大学から引用</w:t>
                      </w:r>
                      <w:r>
                        <w:rPr>
                          <w:rFonts w:hint="eastAsia"/>
                        </w:rPr>
                        <w:t xml:space="preserve">　</w:t>
                      </w:r>
                    </w:p>
                    <w:p w14:paraId="49F942E1" w14:textId="0EFF29F6" w:rsidR="009C1648" w:rsidRPr="006349D0" w:rsidRDefault="009C1648">
                      <w:pPr>
                        <w:rPr>
                          <w:sz w:val="18"/>
                          <w:szCs w:val="20"/>
                          <w:u w:val="wave"/>
                        </w:rPr>
                      </w:pPr>
                      <w:r w:rsidRPr="006349D0">
                        <w:rPr>
                          <w:rFonts w:hint="eastAsia"/>
                          <w:sz w:val="18"/>
                          <w:szCs w:val="20"/>
                          <w:u w:val="double"/>
                        </w:rPr>
                        <w:t xml:space="preserve">　</w:t>
                      </w:r>
                      <w:r w:rsidRPr="006349D0">
                        <w:rPr>
                          <w:sz w:val="18"/>
                          <w:szCs w:val="20"/>
                          <w:u w:val="double"/>
                        </w:rPr>
                        <w:t xml:space="preserve">　</w:t>
                      </w:r>
                      <w:r w:rsidRPr="006349D0">
                        <w:rPr>
                          <w:sz w:val="18"/>
                          <w:szCs w:val="20"/>
                        </w:rPr>
                        <w:t>⇒</w:t>
                      </w:r>
                      <w:r w:rsidRPr="006349D0">
                        <w:rPr>
                          <w:rFonts w:hint="eastAsia"/>
                          <w:sz w:val="18"/>
                          <w:szCs w:val="20"/>
                        </w:rPr>
                        <w:t>大阪公立</w:t>
                      </w:r>
                      <w:r w:rsidRPr="006349D0">
                        <w:rPr>
                          <w:sz w:val="18"/>
                          <w:szCs w:val="20"/>
                        </w:rPr>
                        <w:t>大学の目標では</w:t>
                      </w:r>
                      <w:r w:rsidRPr="006349D0">
                        <w:rPr>
                          <w:rFonts w:hint="eastAsia"/>
                          <w:sz w:val="18"/>
                          <w:szCs w:val="20"/>
                        </w:rPr>
                        <w:t>削除　※現行の新大学</w:t>
                      </w:r>
                      <w:r w:rsidRPr="006349D0">
                        <w:rPr>
                          <w:sz w:val="18"/>
                          <w:szCs w:val="20"/>
                        </w:rPr>
                        <w:t>の</w:t>
                      </w:r>
                      <w:r w:rsidRPr="006349D0">
                        <w:rPr>
                          <w:rFonts w:hint="eastAsia"/>
                          <w:sz w:val="18"/>
                          <w:szCs w:val="20"/>
                        </w:rPr>
                        <w:t>目標を</w:t>
                      </w:r>
                      <w:r w:rsidRPr="006349D0">
                        <w:rPr>
                          <w:sz w:val="18"/>
                          <w:szCs w:val="20"/>
                        </w:rPr>
                        <w:t>基本に</w:t>
                      </w:r>
                      <w:r w:rsidRPr="006349D0">
                        <w:rPr>
                          <w:rFonts w:hint="eastAsia"/>
                          <w:sz w:val="18"/>
                          <w:szCs w:val="20"/>
                        </w:rPr>
                        <w:t>変更した</w:t>
                      </w:r>
                      <w:r w:rsidRPr="006349D0">
                        <w:rPr>
                          <w:sz w:val="18"/>
                          <w:szCs w:val="20"/>
                        </w:rPr>
                        <w:t>部分は</w:t>
                      </w:r>
                      <w:r w:rsidRPr="006349D0">
                        <w:rPr>
                          <w:sz w:val="18"/>
                          <w:szCs w:val="20"/>
                          <w:u w:val="single"/>
                        </w:rPr>
                        <w:t>下線</w:t>
                      </w:r>
                    </w:p>
                  </w:txbxContent>
                </v:textbox>
              </v:shape>
            </w:pict>
          </mc:Fallback>
        </mc:AlternateContent>
      </w:r>
      <w:r w:rsidR="003E5D89">
        <w:rPr>
          <w:rFonts w:asciiTheme="minorEastAsia" w:hAnsiTheme="minorEastAsia" w:hint="eastAsia"/>
          <w:b/>
          <w:noProof/>
          <w:sz w:val="24"/>
          <w:szCs w:val="24"/>
        </w:rPr>
        <mc:AlternateContent>
          <mc:Choice Requires="wps">
            <w:drawing>
              <wp:anchor distT="0" distB="0" distL="114300" distR="114300" simplePos="0" relativeHeight="251665408" behindDoc="0" locked="0" layoutInCell="1" allowOverlap="1" wp14:anchorId="4916B452" wp14:editId="0427202E">
                <wp:simplePos x="0" y="0"/>
                <wp:positionH relativeFrom="column">
                  <wp:posOffset>13206095</wp:posOffset>
                </wp:positionH>
                <wp:positionV relativeFrom="paragraph">
                  <wp:posOffset>-93848</wp:posOffset>
                </wp:positionV>
                <wp:extent cx="913922" cy="332509"/>
                <wp:effectExtent l="0" t="0" r="19685" b="10795"/>
                <wp:wrapNone/>
                <wp:docPr id="4" name="テキスト ボックス 4"/>
                <wp:cNvGraphicFramePr/>
                <a:graphic xmlns:a="http://schemas.openxmlformats.org/drawingml/2006/main">
                  <a:graphicData uri="http://schemas.microsoft.com/office/word/2010/wordprocessingShape">
                    <wps:wsp>
                      <wps:cNvSpPr txBox="1"/>
                      <wps:spPr>
                        <a:xfrm>
                          <a:off x="0" y="0"/>
                          <a:ext cx="913922" cy="332509"/>
                        </a:xfrm>
                        <a:prstGeom prst="rect">
                          <a:avLst/>
                        </a:prstGeom>
                        <a:solidFill>
                          <a:schemeClr val="lt1"/>
                        </a:solidFill>
                        <a:ln w="6350">
                          <a:solidFill>
                            <a:prstClr val="black"/>
                          </a:solidFill>
                        </a:ln>
                      </wps:spPr>
                      <wps:txbx>
                        <w:txbxContent>
                          <w:p w14:paraId="750263C9" w14:textId="6ACDB3C1" w:rsidR="009C1648" w:rsidRPr="006349D0" w:rsidRDefault="00383089" w:rsidP="006349D0">
                            <w:pPr>
                              <w:jc w:val="center"/>
                              <w:rPr>
                                <w:b/>
                                <w:sz w:val="20"/>
                              </w:rPr>
                            </w:pPr>
                            <w:r>
                              <w:rPr>
                                <w:rFonts w:hint="eastAsia"/>
                                <w:b/>
                                <w:sz w:val="20"/>
                              </w:rPr>
                              <w:t>資料</w:t>
                            </w:r>
                            <w:r w:rsidR="003E5D89">
                              <w:rPr>
                                <w:rFonts w:hint="eastAsia"/>
                                <w:b/>
                                <w:sz w:val="20"/>
                              </w:rPr>
                              <w:t>１－４</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6B452" id="テキスト ボックス 4" o:spid="_x0000_s1027" type="#_x0000_t202" style="position:absolute;left:0;text-align:left;margin-left:1039.85pt;margin-top:-7.4pt;width:71.95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" fillcolor="white [3201]" strokeweight=".5pt">
                <v:textbox inset="1mm,1mm,1mm,1mm">
                  <w:txbxContent>
                    <w:p w14:paraId="750263C9" w14:textId="6ACDB3C1" w:rsidR="009C1648" w:rsidRPr="006349D0" w:rsidRDefault="00383089" w:rsidP="006349D0">
                      <w:pPr>
                        <w:jc w:val="center"/>
                        <w:rPr>
                          <w:rFonts w:hint="eastAsia"/>
                          <w:b/>
                          <w:sz w:val="20"/>
                        </w:rPr>
                      </w:pPr>
                      <w:r>
                        <w:rPr>
                          <w:rFonts w:hint="eastAsia"/>
                          <w:b/>
                          <w:sz w:val="20"/>
                        </w:rPr>
                        <w:t>資料</w:t>
                      </w:r>
                      <w:r w:rsidR="003E5D89">
                        <w:rPr>
                          <w:rFonts w:hint="eastAsia"/>
                          <w:b/>
                          <w:sz w:val="20"/>
                        </w:rPr>
                        <w:t>１－４</w:t>
                      </w:r>
                    </w:p>
                  </w:txbxContent>
                </v:textbox>
              </v:shape>
            </w:pict>
          </mc:Fallback>
        </mc:AlternateContent>
      </w:r>
      <w:r w:rsidR="00D763D8" w:rsidRPr="00055250">
        <w:rPr>
          <w:rFonts w:asciiTheme="minorEastAsia" w:hAnsiTheme="minorEastAsia" w:hint="eastAsia"/>
          <w:b/>
          <w:sz w:val="24"/>
          <w:szCs w:val="24"/>
        </w:rPr>
        <w:t>公立大学法人</w:t>
      </w:r>
      <w:r w:rsidR="00BA4CBC" w:rsidRPr="00055250">
        <w:rPr>
          <w:rFonts w:asciiTheme="minorEastAsia" w:hAnsiTheme="minorEastAsia" w:hint="eastAsia"/>
          <w:b/>
          <w:sz w:val="24"/>
          <w:szCs w:val="24"/>
        </w:rPr>
        <w:t>大阪</w:t>
      </w:r>
      <w:r w:rsidR="003E5D89">
        <w:rPr>
          <w:rFonts w:asciiTheme="minorEastAsia" w:hAnsiTheme="minorEastAsia" w:hint="eastAsia"/>
          <w:b/>
          <w:sz w:val="24"/>
          <w:szCs w:val="24"/>
        </w:rPr>
        <w:t>に係る</w:t>
      </w:r>
      <w:r w:rsidR="00BA4CBC" w:rsidRPr="00055250">
        <w:rPr>
          <w:rFonts w:asciiTheme="minorEastAsia" w:hAnsiTheme="minorEastAsia" w:hint="eastAsia"/>
          <w:b/>
          <w:sz w:val="24"/>
          <w:szCs w:val="24"/>
        </w:rPr>
        <w:t>第１</w:t>
      </w:r>
      <w:r w:rsidR="00580410" w:rsidRPr="00055250">
        <w:rPr>
          <w:rFonts w:asciiTheme="minorEastAsia" w:hAnsiTheme="minorEastAsia" w:hint="eastAsia"/>
          <w:b/>
          <w:sz w:val="24"/>
          <w:szCs w:val="24"/>
        </w:rPr>
        <w:t>期中期目標</w:t>
      </w:r>
      <w:r w:rsidR="00A740FA" w:rsidRPr="00055250">
        <w:rPr>
          <w:rFonts w:asciiTheme="minorEastAsia" w:hAnsiTheme="minorEastAsia" w:hint="eastAsia"/>
          <w:b/>
          <w:sz w:val="24"/>
          <w:szCs w:val="24"/>
        </w:rPr>
        <w:t>変更</w:t>
      </w:r>
      <w:r w:rsidR="003E5D89">
        <w:rPr>
          <w:rFonts w:asciiTheme="minorEastAsia" w:hAnsiTheme="minorEastAsia" w:hint="eastAsia"/>
          <w:b/>
          <w:sz w:val="24"/>
          <w:szCs w:val="24"/>
        </w:rPr>
        <w:t>案</w:t>
      </w:r>
    </w:p>
    <w:p w14:paraId="4C7B86CF" w14:textId="41A93753" w:rsidR="003B70A6" w:rsidRDefault="00A740FA" w:rsidP="003E5D89">
      <w:pPr>
        <w:jc w:val="center"/>
        <w:rPr>
          <w:rFonts w:asciiTheme="minorEastAsia" w:hAnsiTheme="minorEastAsia"/>
          <w:b/>
          <w:sz w:val="24"/>
          <w:szCs w:val="24"/>
        </w:rPr>
      </w:pPr>
      <w:r w:rsidRPr="00055250">
        <w:rPr>
          <w:rFonts w:asciiTheme="minorEastAsia" w:hAnsiTheme="minorEastAsia" w:hint="eastAsia"/>
          <w:b/>
          <w:sz w:val="24"/>
          <w:szCs w:val="24"/>
        </w:rPr>
        <w:t>（</w:t>
      </w:r>
      <w:r w:rsidR="00BA4CBC" w:rsidRPr="00055250">
        <w:rPr>
          <w:rFonts w:asciiTheme="minorEastAsia" w:hAnsiTheme="minorEastAsia" w:hint="eastAsia"/>
          <w:b/>
          <w:sz w:val="24"/>
          <w:szCs w:val="24"/>
        </w:rPr>
        <w:t>大学の目標</w:t>
      </w:r>
      <w:r w:rsidR="00580410" w:rsidRPr="00055250">
        <w:rPr>
          <w:rFonts w:asciiTheme="minorEastAsia" w:hAnsiTheme="minorEastAsia" w:hint="eastAsia"/>
          <w:b/>
          <w:sz w:val="24"/>
          <w:szCs w:val="24"/>
        </w:rPr>
        <w:t>比較表</w:t>
      </w:r>
      <w:r w:rsidRPr="00055250">
        <w:rPr>
          <w:rFonts w:asciiTheme="minorEastAsia" w:hAnsiTheme="minorEastAsia" w:hint="eastAsia"/>
          <w:b/>
          <w:sz w:val="24"/>
          <w:szCs w:val="24"/>
        </w:rPr>
        <w:t>）</w:t>
      </w:r>
    </w:p>
    <w:p w14:paraId="13BC3376" w14:textId="77777777" w:rsidR="00AA0FAB" w:rsidRPr="003E5D89" w:rsidRDefault="00AA0FAB" w:rsidP="003E5D89">
      <w:pPr>
        <w:jc w:val="center"/>
        <w:rPr>
          <w:rFonts w:asciiTheme="minorEastAsia" w:hAnsiTheme="minorEastAsia"/>
          <w:szCs w:val="21"/>
          <w:bdr w:val="single" w:sz="4" w:space="0" w:color="auto"/>
        </w:rPr>
      </w:pPr>
    </w:p>
    <w:tbl>
      <w:tblPr>
        <w:tblStyle w:val="a3"/>
        <w:tblW w:w="22338" w:type="dxa"/>
        <w:tblInd w:w="108" w:type="dxa"/>
        <w:tblLayout w:type="fixed"/>
        <w:tblLook w:val="04A0" w:firstRow="1" w:lastRow="0" w:firstColumn="1" w:lastColumn="0" w:noHBand="0" w:noVBand="1"/>
      </w:tblPr>
      <w:tblGrid>
        <w:gridCol w:w="4479"/>
        <w:gridCol w:w="4479"/>
        <w:gridCol w:w="4479"/>
        <w:gridCol w:w="4479"/>
        <w:gridCol w:w="4422"/>
      </w:tblGrid>
      <w:tr w:rsidR="00C86DDF" w:rsidRPr="00055250" w14:paraId="258EAAF7" w14:textId="5EC27425" w:rsidTr="00A31C41">
        <w:trPr>
          <w:trHeight w:val="20"/>
          <w:tblHeader/>
        </w:trPr>
        <w:tc>
          <w:tcPr>
            <w:tcW w:w="4479" w:type="dxa"/>
            <w:tcBorders>
              <w:bottom w:val="single" w:sz="4" w:space="0" w:color="auto"/>
              <w:right w:val="dashed" w:sz="4" w:space="0" w:color="auto"/>
            </w:tcBorders>
            <w:shd w:val="clear" w:color="auto" w:fill="EEECE1" w:themeFill="background2"/>
          </w:tcPr>
          <w:p w14:paraId="39EF938F" w14:textId="194AC395" w:rsidR="00C86DDF" w:rsidRPr="00055250" w:rsidRDefault="00C86DDF" w:rsidP="00BA4CBC">
            <w:pPr>
              <w:jc w:val="center"/>
              <w:rPr>
                <w:rFonts w:asciiTheme="minorEastAsia" w:hAnsiTheme="minorEastAsia"/>
                <w:b/>
                <w:szCs w:val="21"/>
              </w:rPr>
            </w:pPr>
            <w:r w:rsidRPr="00055250">
              <w:rPr>
                <w:rFonts w:asciiTheme="minorEastAsia" w:hAnsiTheme="minorEastAsia" w:hint="eastAsia"/>
                <w:b/>
                <w:szCs w:val="21"/>
              </w:rPr>
              <w:t>大阪府立大学に関する目標</w:t>
            </w:r>
            <w:r w:rsidR="00A53CE2">
              <w:rPr>
                <w:rFonts w:asciiTheme="minorEastAsia" w:hAnsiTheme="minorEastAsia" w:hint="eastAsia"/>
                <w:b/>
                <w:szCs w:val="21"/>
              </w:rPr>
              <w:t>（現行第２の１）</w:t>
            </w:r>
          </w:p>
        </w:tc>
        <w:tc>
          <w:tcPr>
            <w:tcW w:w="4479" w:type="dxa"/>
            <w:tcBorders>
              <w:left w:val="dashed" w:sz="4" w:space="0" w:color="auto"/>
              <w:bottom w:val="single" w:sz="4" w:space="0" w:color="auto"/>
              <w:right w:val="dashed" w:sz="4" w:space="0" w:color="auto"/>
            </w:tcBorders>
            <w:shd w:val="clear" w:color="auto" w:fill="EEECE1" w:themeFill="background2"/>
          </w:tcPr>
          <w:p w14:paraId="36FC9F0E" w14:textId="32B5FDC4" w:rsidR="00C86DDF" w:rsidRPr="00055250" w:rsidRDefault="00C86DDF" w:rsidP="00D7342F">
            <w:pPr>
              <w:ind w:leftChars="-51" w:left="-106" w:rightChars="-51" w:right="-107" w:hanging="1"/>
              <w:jc w:val="center"/>
              <w:rPr>
                <w:rFonts w:asciiTheme="minorEastAsia" w:hAnsiTheme="minorEastAsia"/>
                <w:b/>
                <w:szCs w:val="21"/>
              </w:rPr>
            </w:pPr>
            <w:r w:rsidRPr="00055250">
              <w:rPr>
                <w:rFonts w:asciiTheme="minorEastAsia" w:hAnsiTheme="minorEastAsia" w:hint="eastAsia"/>
                <w:b/>
                <w:szCs w:val="21"/>
              </w:rPr>
              <w:t>大阪市立大学に関する目標</w:t>
            </w:r>
            <w:r w:rsidR="00A53CE2">
              <w:rPr>
                <w:rFonts w:asciiTheme="minorEastAsia" w:hAnsiTheme="minorEastAsia" w:hint="eastAsia"/>
                <w:b/>
                <w:szCs w:val="21"/>
              </w:rPr>
              <w:t>（現行第２の２）</w:t>
            </w:r>
          </w:p>
        </w:tc>
        <w:tc>
          <w:tcPr>
            <w:tcW w:w="4479" w:type="dxa"/>
            <w:tcBorders>
              <w:left w:val="dashed" w:sz="4" w:space="0" w:color="auto"/>
              <w:bottom w:val="single" w:sz="4" w:space="0" w:color="auto"/>
            </w:tcBorders>
            <w:shd w:val="clear" w:color="auto" w:fill="EEECE1" w:themeFill="background2"/>
          </w:tcPr>
          <w:p w14:paraId="146EA837" w14:textId="1349C8E3" w:rsidR="00C86DDF" w:rsidRPr="00055250" w:rsidRDefault="00C86DDF" w:rsidP="00697F7F">
            <w:pPr>
              <w:jc w:val="center"/>
              <w:rPr>
                <w:rFonts w:asciiTheme="minorEastAsia" w:hAnsiTheme="minorEastAsia"/>
                <w:b/>
                <w:szCs w:val="21"/>
              </w:rPr>
            </w:pPr>
            <w:r w:rsidRPr="00055250">
              <w:rPr>
                <w:rFonts w:asciiTheme="minorEastAsia" w:hAnsiTheme="minorEastAsia" w:hint="eastAsia"/>
                <w:b/>
                <w:szCs w:val="21"/>
              </w:rPr>
              <w:t>新大学に関する目標</w:t>
            </w:r>
            <w:r w:rsidR="00697F7F">
              <w:rPr>
                <w:rFonts w:asciiTheme="minorEastAsia" w:hAnsiTheme="minorEastAsia" w:hint="eastAsia"/>
                <w:b/>
                <w:szCs w:val="21"/>
              </w:rPr>
              <w:t>（現行第７の３</w:t>
            </w:r>
            <w:r w:rsidR="00A53CE2">
              <w:rPr>
                <w:rFonts w:asciiTheme="minorEastAsia" w:hAnsiTheme="minorEastAsia" w:hint="eastAsia"/>
                <w:b/>
                <w:szCs w:val="21"/>
              </w:rPr>
              <w:t>）</w:t>
            </w:r>
          </w:p>
        </w:tc>
        <w:tc>
          <w:tcPr>
            <w:tcW w:w="4479" w:type="dxa"/>
            <w:tcBorders>
              <w:bottom w:val="single" w:sz="4" w:space="0" w:color="auto"/>
            </w:tcBorders>
            <w:shd w:val="clear" w:color="auto" w:fill="EEECE1" w:themeFill="background2"/>
          </w:tcPr>
          <w:p w14:paraId="60634AF0" w14:textId="60083A93" w:rsidR="00543281" w:rsidRPr="00055250" w:rsidRDefault="00C86DDF" w:rsidP="00767574">
            <w:pPr>
              <w:jc w:val="center"/>
              <w:rPr>
                <w:rFonts w:asciiTheme="minorEastAsia" w:hAnsiTheme="minorEastAsia"/>
                <w:b/>
                <w:szCs w:val="21"/>
              </w:rPr>
            </w:pPr>
            <w:r w:rsidRPr="00055250">
              <w:rPr>
                <w:rFonts w:asciiTheme="minorEastAsia" w:hAnsiTheme="minorEastAsia" w:hint="eastAsia"/>
                <w:b/>
                <w:szCs w:val="21"/>
              </w:rPr>
              <w:t>大阪公立大学の教育研究に</w:t>
            </w:r>
            <w:r w:rsidR="00210D69">
              <w:rPr>
                <w:rFonts w:asciiTheme="minorEastAsia" w:hAnsiTheme="minorEastAsia" w:hint="eastAsia"/>
                <w:b/>
                <w:szCs w:val="21"/>
              </w:rPr>
              <w:t>関する</w:t>
            </w:r>
            <w:r w:rsidRPr="00055250">
              <w:rPr>
                <w:rFonts w:asciiTheme="minorEastAsia" w:hAnsiTheme="minorEastAsia" w:hint="eastAsia"/>
                <w:b/>
                <w:szCs w:val="21"/>
              </w:rPr>
              <w:t>目標</w:t>
            </w:r>
            <w:r w:rsidR="00CF7D86" w:rsidRPr="00CF7D86">
              <w:rPr>
                <w:rFonts w:asciiTheme="minorEastAsia" w:hAnsiTheme="minorEastAsia" w:hint="eastAsia"/>
                <w:b/>
                <w:sz w:val="13"/>
                <w:szCs w:val="13"/>
              </w:rPr>
              <w:t>(今回作成)</w:t>
            </w:r>
          </w:p>
        </w:tc>
        <w:tc>
          <w:tcPr>
            <w:tcW w:w="4422" w:type="dxa"/>
            <w:tcBorders>
              <w:bottom w:val="single" w:sz="4" w:space="0" w:color="auto"/>
            </w:tcBorders>
            <w:shd w:val="clear" w:color="auto" w:fill="EEECE1" w:themeFill="background2"/>
          </w:tcPr>
          <w:p w14:paraId="64EE9D6F" w14:textId="0A357A95" w:rsidR="00212C09" w:rsidRPr="00055250" w:rsidRDefault="00E9308E" w:rsidP="00212C09">
            <w:pPr>
              <w:jc w:val="center"/>
              <w:rPr>
                <w:rFonts w:asciiTheme="minorEastAsia" w:hAnsiTheme="minorEastAsia"/>
                <w:b/>
                <w:szCs w:val="21"/>
              </w:rPr>
            </w:pPr>
            <w:r>
              <w:rPr>
                <w:rFonts w:asciiTheme="minorEastAsia" w:hAnsiTheme="minorEastAsia" w:hint="eastAsia"/>
                <w:b/>
                <w:szCs w:val="21"/>
              </w:rPr>
              <w:t>備考</w:t>
            </w:r>
          </w:p>
        </w:tc>
      </w:tr>
      <w:tr w:rsidR="00C86DDF" w:rsidRPr="00055250" w14:paraId="12B62BAB" w14:textId="311A9E0A" w:rsidTr="0043542F">
        <w:trPr>
          <w:trHeight w:val="20"/>
        </w:trPr>
        <w:tc>
          <w:tcPr>
            <w:tcW w:w="4479" w:type="dxa"/>
            <w:tcBorders>
              <w:bottom w:val="dotted" w:sz="4" w:space="0" w:color="auto"/>
              <w:right w:val="dashed" w:sz="4" w:space="0" w:color="auto"/>
            </w:tcBorders>
          </w:tcPr>
          <w:p w14:paraId="762B5F80" w14:textId="2F6A1852" w:rsidR="00C86DDF" w:rsidRPr="00B03F2B" w:rsidRDefault="00C86DDF" w:rsidP="00CB6BDE">
            <w:pPr>
              <w:widowControl/>
              <w:contextualSpacing/>
              <w:rPr>
                <w:rFonts w:asciiTheme="minorEastAsia" w:hAnsiTheme="minorEastAsia" w:cs="メイリオ"/>
                <w:szCs w:val="21"/>
              </w:rPr>
            </w:pPr>
            <w:r w:rsidRPr="00B03F2B">
              <w:rPr>
                <w:rFonts w:asciiTheme="minorEastAsia" w:hAnsiTheme="minorEastAsia" w:cs="メイリオ" w:hint="eastAsia"/>
                <w:szCs w:val="21"/>
              </w:rPr>
              <w:t>１　大阪府立大学に関する目標</w:t>
            </w:r>
          </w:p>
          <w:p w14:paraId="78FB9633" w14:textId="136DFC27" w:rsidR="00C86DDF" w:rsidRDefault="00C86DDF" w:rsidP="00CB6BDE">
            <w:pPr>
              <w:widowControl/>
              <w:contextualSpacing/>
              <w:rPr>
                <w:rFonts w:asciiTheme="minorEastAsia" w:hAnsiTheme="minorEastAsia" w:cs="メイリオ"/>
                <w:szCs w:val="21"/>
              </w:rPr>
            </w:pPr>
          </w:p>
          <w:p w14:paraId="7D6F2BCC" w14:textId="77777777" w:rsidR="00C8638C" w:rsidRPr="00B03F2B" w:rsidRDefault="00C8638C" w:rsidP="00CB6BDE">
            <w:pPr>
              <w:widowControl/>
              <w:contextualSpacing/>
              <w:rPr>
                <w:rFonts w:asciiTheme="minorEastAsia" w:hAnsiTheme="minorEastAsia" w:cs="メイリオ"/>
                <w:szCs w:val="21"/>
              </w:rPr>
            </w:pPr>
          </w:p>
          <w:p w14:paraId="66BE2786" w14:textId="77777777" w:rsidR="00C86DDF" w:rsidRPr="00B03F2B" w:rsidRDefault="00C86DDF" w:rsidP="00CB6BDE">
            <w:pPr>
              <w:widowControl/>
              <w:ind w:firstLineChars="100" w:firstLine="210"/>
              <w:contextualSpacing/>
              <w:rPr>
                <w:rFonts w:asciiTheme="minorEastAsia" w:hAnsiTheme="minorEastAsia" w:cs="メイリオ"/>
                <w:szCs w:val="21"/>
              </w:rPr>
            </w:pPr>
            <w:r w:rsidRPr="00B03F2B">
              <w:rPr>
                <w:rFonts w:asciiTheme="minorEastAsia" w:hAnsiTheme="minorEastAsia" w:cs="メイリオ" w:hint="eastAsia"/>
                <w:szCs w:val="21"/>
              </w:rPr>
              <w:t>(1) 教育に関する目標</w:t>
            </w:r>
          </w:p>
          <w:p w14:paraId="27FF2968" w14:textId="77777777" w:rsidR="00C86DDF" w:rsidRPr="00B03F2B" w:rsidRDefault="00C86DDF" w:rsidP="00CB6BDE">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ア　人材育成方針及び教育内容</w:t>
            </w:r>
          </w:p>
          <w:p w14:paraId="69EA0E2F" w14:textId="77777777" w:rsidR="00C86DDF" w:rsidRPr="00B03F2B" w:rsidRDefault="00C86DDF" w:rsidP="00CB6BDE">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イ　グローバル人材の育成</w:t>
            </w:r>
          </w:p>
          <w:p w14:paraId="532F1880" w14:textId="77777777" w:rsidR="00C86DDF" w:rsidRPr="00B03F2B" w:rsidRDefault="00C86DDF" w:rsidP="00CB6BDE">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ウ　教育の質保証等</w:t>
            </w:r>
          </w:p>
          <w:p w14:paraId="50CBC595" w14:textId="77777777" w:rsidR="00C86DDF" w:rsidRPr="00B03F2B" w:rsidRDefault="00C86DDF" w:rsidP="00CB6BDE">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エ　学生支援の充実等</w:t>
            </w:r>
          </w:p>
          <w:p w14:paraId="531D5343" w14:textId="542DA96E" w:rsidR="00C86DDF" w:rsidRPr="004D0C9F" w:rsidRDefault="00C86DDF" w:rsidP="004D0C9F">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オ　入学者選抜</w:t>
            </w:r>
          </w:p>
        </w:tc>
        <w:tc>
          <w:tcPr>
            <w:tcW w:w="4479" w:type="dxa"/>
            <w:tcBorders>
              <w:left w:val="dashed" w:sz="4" w:space="0" w:color="auto"/>
              <w:bottom w:val="dotted" w:sz="4" w:space="0" w:color="auto"/>
              <w:right w:val="dashed" w:sz="4" w:space="0" w:color="auto"/>
            </w:tcBorders>
          </w:tcPr>
          <w:p w14:paraId="2D3F01FF" w14:textId="5B5830B4" w:rsidR="00C86DDF" w:rsidRPr="00B03F2B" w:rsidRDefault="00C86DDF" w:rsidP="00CB6BDE">
            <w:pPr>
              <w:widowControl/>
              <w:contextualSpacing/>
              <w:rPr>
                <w:rFonts w:asciiTheme="minorEastAsia" w:hAnsiTheme="minorEastAsia" w:cs="メイリオ"/>
                <w:szCs w:val="21"/>
              </w:rPr>
            </w:pPr>
            <w:r w:rsidRPr="00B03F2B">
              <w:rPr>
                <w:rFonts w:asciiTheme="minorEastAsia" w:hAnsiTheme="minorEastAsia" w:cs="メイリオ" w:hint="eastAsia"/>
                <w:szCs w:val="21"/>
              </w:rPr>
              <w:t>２　大阪市立大学に関する目標</w:t>
            </w:r>
          </w:p>
          <w:p w14:paraId="653C4F21" w14:textId="2C186BEA" w:rsidR="00C86DDF" w:rsidRDefault="00C86DDF" w:rsidP="00CB6BDE">
            <w:pPr>
              <w:widowControl/>
              <w:contextualSpacing/>
              <w:rPr>
                <w:rFonts w:asciiTheme="minorEastAsia" w:hAnsiTheme="minorEastAsia" w:cs="メイリオ"/>
                <w:szCs w:val="21"/>
              </w:rPr>
            </w:pPr>
          </w:p>
          <w:p w14:paraId="3FF0C979" w14:textId="77777777" w:rsidR="00C8638C" w:rsidRPr="00B03F2B" w:rsidRDefault="00C8638C" w:rsidP="00CB6BDE">
            <w:pPr>
              <w:widowControl/>
              <w:contextualSpacing/>
              <w:rPr>
                <w:rFonts w:asciiTheme="minorEastAsia" w:hAnsiTheme="minorEastAsia" w:cs="メイリオ"/>
                <w:szCs w:val="21"/>
              </w:rPr>
            </w:pPr>
          </w:p>
          <w:p w14:paraId="55B4875E" w14:textId="77777777" w:rsidR="00C86DDF" w:rsidRPr="00B03F2B" w:rsidRDefault="00C86DDF" w:rsidP="00CB6BDE">
            <w:pPr>
              <w:widowControl/>
              <w:ind w:firstLineChars="100" w:firstLine="210"/>
              <w:contextualSpacing/>
              <w:rPr>
                <w:rFonts w:asciiTheme="minorEastAsia" w:hAnsiTheme="minorEastAsia" w:cs="メイリオ"/>
                <w:szCs w:val="21"/>
              </w:rPr>
            </w:pPr>
            <w:r w:rsidRPr="00B03F2B">
              <w:rPr>
                <w:rFonts w:asciiTheme="minorEastAsia" w:hAnsiTheme="minorEastAsia" w:cs="メイリオ" w:hint="eastAsia"/>
                <w:szCs w:val="21"/>
              </w:rPr>
              <w:t>(1) 教育に関する目標</w:t>
            </w:r>
          </w:p>
          <w:p w14:paraId="09BA0DF3" w14:textId="77777777" w:rsidR="00C86DDF" w:rsidRPr="00B03F2B" w:rsidRDefault="00C86DDF" w:rsidP="00CB6BDE">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ア　人材育成方針及び教育内容</w:t>
            </w:r>
          </w:p>
          <w:p w14:paraId="4FD70DD7" w14:textId="77777777" w:rsidR="00C86DDF" w:rsidRPr="00B03F2B" w:rsidRDefault="00C86DDF" w:rsidP="00CB6BDE">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イ　グローバル人材の育成</w:t>
            </w:r>
          </w:p>
          <w:p w14:paraId="083ADAAF" w14:textId="77777777" w:rsidR="00C86DDF" w:rsidRPr="00B03F2B" w:rsidRDefault="00C86DDF" w:rsidP="00CB6BDE">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ウ　教育の質保証等</w:t>
            </w:r>
          </w:p>
          <w:p w14:paraId="54E41C6D" w14:textId="77777777" w:rsidR="00C86DDF" w:rsidRPr="00B03F2B" w:rsidRDefault="00C86DDF" w:rsidP="00CB6BDE">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エ　学生支援の充実等</w:t>
            </w:r>
          </w:p>
          <w:p w14:paraId="27101FF0" w14:textId="257BDC19" w:rsidR="00C86DDF" w:rsidRPr="00CB6BDE" w:rsidRDefault="00C86DDF" w:rsidP="004D0C9F">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オ　入学者選抜</w:t>
            </w:r>
          </w:p>
        </w:tc>
        <w:tc>
          <w:tcPr>
            <w:tcW w:w="4479" w:type="dxa"/>
            <w:tcBorders>
              <w:left w:val="dashed" w:sz="4" w:space="0" w:color="auto"/>
              <w:bottom w:val="dotted" w:sz="4" w:space="0" w:color="auto"/>
            </w:tcBorders>
          </w:tcPr>
          <w:p w14:paraId="2B38A61E" w14:textId="747CA1E2" w:rsidR="00C86DDF" w:rsidRPr="00B03F2B" w:rsidRDefault="00C86DDF" w:rsidP="00CB6BDE">
            <w:pPr>
              <w:widowControl/>
              <w:contextualSpacing/>
              <w:rPr>
                <w:rFonts w:asciiTheme="minorEastAsia" w:hAnsiTheme="minorEastAsia" w:cs="メイリオ"/>
                <w:szCs w:val="21"/>
              </w:rPr>
            </w:pPr>
            <w:r w:rsidRPr="00B03F2B">
              <w:rPr>
                <w:rFonts w:asciiTheme="minorEastAsia" w:hAnsiTheme="minorEastAsia" w:cs="メイリオ" w:hint="eastAsia"/>
                <w:szCs w:val="21"/>
              </w:rPr>
              <w:t>３　新大学に関する目標</w:t>
            </w:r>
          </w:p>
          <w:p w14:paraId="3749A145" w14:textId="22D731D3" w:rsidR="00C86DDF" w:rsidRPr="00A34CEC" w:rsidRDefault="00C86DDF" w:rsidP="007579C7">
            <w:pPr>
              <w:pStyle w:val="aa"/>
              <w:widowControl/>
              <w:numPr>
                <w:ilvl w:val="0"/>
                <w:numId w:val="9"/>
              </w:numPr>
              <w:ind w:leftChars="0" w:left="569"/>
              <w:contextualSpacing/>
              <w:rPr>
                <w:rFonts w:asciiTheme="minorEastAsia" w:hAnsiTheme="minorEastAsia" w:cs="メイリオ"/>
                <w:spacing w:val="-8"/>
                <w:szCs w:val="21"/>
              </w:rPr>
            </w:pPr>
            <w:r w:rsidRPr="00A34CEC">
              <w:rPr>
                <w:rFonts w:asciiTheme="minorEastAsia" w:hAnsiTheme="minorEastAsia" w:cs="メイリオ" w:hint="eastAsia"/>
                <w:spacing w:val="-8"/>
                <w:szCs w:val="21"/>
              </w:rPr>
              <w:t>大学として求められる基本的役割のさらなる強化</w:t>
            </w:r>
          </w:p>
          <w:p w14:paraId="1EBC9BC6" w14:textId="77777777" w:rsidR="00C86DDF" w:rsidRPr="00B03F2B" w:rsidRDefault="00C86DDF" w:rsidP="00CB6BDE">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ア　教育に関する目標</w:t>
            </w:r>
          </w:p>
          <w:p w14:paraId="2078A2CC" w14:textId="753678F1" w:rsidR="00C8638C" w:rsidRDefault="00C86DDF" w:rsidP="00E4030D">
            <w:pPr>
              <w:widowControl/>
              <w:ind w:rightChars="-43" w:right="-90" w:firstLineChars="300" w:firstLine="630"/>
              <w:contextualSpacing/>
              <w:rPr>
                <w:rFonts w:asciiTheme="minorEastAsia" w:hAnsiTheme="minorEastAsia" w:cs="メイリオ"/>
                <w:szCs w:val="21"/>
              </w:rPr>
            </w:pPr>
            <w:r w:rsidRPr="00B03F2B">
              <w:rPr>
                <w:rFonts w:asciiTheme="minorEastAsia" w:hAnsiTheme="minorEastAsia" w:cs="メイリオ" w:hint="eastAsia"/>
                <w:szCs w:val="21"/>
              </w:rPr>
              <w:t>(ｱ)　人材育成方針及び教育内容</w:t>
            </w:r>
          </w:p>
          <w:p w14:paraId="41E8BA51" w14:textId="77777777" w:rsidR="00E4030D" w:rsidRDefault="00E4030D" w:rsidP="00CB6BDE">
            <w:pPr>
              <w:widowControl/>
              <w:ind w:leftChars="300" w:left="630"/>
              <w:contextualSpacing/>
              <w:rPr>
                <w:rFonts w:asciiTheme="minorEastAsia" w:hAnsiTheme="minorEastAsia" w:cs="メイリオ"/>
                <w:szCs w:val="21"/>
              </w:rPr>
            </w:pPr>
          </w:p>
          <w:p w14:paraId="4F4B09CE" w14:textId="6CE25521" w:rsidR="00C86DDF" w:rsidRPr="00B03F2B" w:rsidRDefault="00C86DDF" w:rsidP="00CB6BDE">
            <w:pPr>
              <w:widowControl/>
              <w:ind w:leftChars="300" w:left="630"/>
              <w:contextualSpacing/>
              <w:rPr>
                <w:rFonts w:asciiTheme="minorEastAsia" w:hAnsiTheme="minorEastAsia" w:cs="メイリオ"/>
                <w:szCs w:val="21"/>
              </w:rPr>
            </w:pPr>
            <w:r w:rsidRPr="00B03F2B">
              <w:rPr>
                <w:rFonts w:asciiTheme="minorEastAsia" w:hAnsiTheme="minorEastAsia" w:cs="メイリオ" w:hint="eastAsia"/>
                <w:szCs w:val="21"/>
              </w:rPr>
              <w:t>(ｲ)　教育の質保証</w:t>
            </w:r>
          </w:p>
          <w:p w14:paraId="0CC41581" w14:textId="77777777" w:rsidR="00C86DDF" w:rsidRPr="00B03F2B" w:rsidRDefault="00C86DDF" w:rsidP="00CB6BDE">
            <w:pPr>
              <w:widowControl/>
              <w:ind w:leftChars="300" w:left="630"/>
              <w:contextualSpacing/>
              <w:rPr>
                <w:rFonts w:asciiTheme="minorEastAsia" w:hAnsiTheme="minorEastAsia" w:cs="メイリオ"/>
                <w:szCs w:val="21"/>
              </w:rPr>
            </w:pPr>
            <w:r w:rsidRPr="00B03F2B">
              <w:rPr>
                <w:rFonts w:asciiTheme="minorEastAsia" w:hAnsiTheme="minorEastAsia" w:cs="メイリオ" w:hint="eastAsia"/>
                <w:szCs w:val="21"/>
              </w:rPr>
              <w:t>(ｳ)　学生支援の充実</w:t>
            </w:r>
          </w:p>
          <w:p w14:paraId="30A5F190" w14:textId="3C0882FF" w:rsidR="00C86DDF" w:rsidRPr="00CB6BDE" w:rsidRDefault="00C86DDF" w:rsidP="004D0C9F">
            <w:pPr>
              <w:widowControl/>
              <w:ind w:leftChars="300" w:left="630"/>
              <w:contextualSpacing/>
              <w:rPr>
                <w:rFonts w:asciiTheme="minorEastAsia" w:hAnsiTheme="minorEastAsia" w:cs="メイリオ"/>
                <w:szCs w:val="21"/>
              </w:rPr>
            </w:pPr>
            <w:r w:rsidRPr="00B03F2B">
              <w:rPr>
                <w:rFonts w:asciiTheme="minorEastAsia" w:hAnsiTheme="minorEastAsia" w:cs="メイリオ" w:hint="eastAsia"/>
                <w:szCs w:val="21"/>
              </w:rPr>
              <w:t>(ｴ)　入学者選抜</w:t>
            </w:r>
          </w:p>
        </w:tc>
        <w:tc>
          <w:tcPr>
            <w:tcW w:w="4479" w:type="dxa"/>
            <w:tcBorders>
              <w:bottom w:val="dotted" w:sz="4" w:space="0" w:color="auto"/>
            </w:tcBorders>
          </w:tcPr>
          <w:p w14:paraId="170061A2" w14:textId="47EDE026" w:rsidR="00C86DDF" w:rsidRPr="00B03F2B" w:rsidRDefault="00C86DDF" w:rsidP="00CB6BDE">
            <w:pPr>
              <w:rPr>
                <w:rFonts w:ascii="ＭＳ 明朝" w:eastAsia="ＭＳ 明朝" w:hAnsi="ＭＳ 明朝"/>
                <w:szCs w:val="24"/>
              </w:rPr>
            </w:pPr>
            <w:r w:rsidRPr="00B03F2B">
              <w:rPr>
                <w:rFonts w:ascii="ＭＳ 明朝" w:eastAsia="ＭＳ 明朝" w:hAnsi="ＭＳ 明朝" w:hint="eastAsia"/>
                <w:szCs w:val="24"/>
              </w:rPr>
              <w:t>１　大阪公立大学</w:t>
            </w:r>
            <w:r w:rsidR="004D2608">
              <w:rPr>
                <w:rFonts w:ascii="ＭＳ 明朝" w:eastAsia="ＭＳ 明朝" w:hAnsi="ＭＳ 明朝" w:hint="eastAsia"/>
                <w:szCs w:val="24"/>
              </w:rPr>
              <w:t>に関する</w:t>
            </w:r>
            <w:r w:rsidRPr="00B03F2B">
              <w:rPr>
                <w:rFonts w:ascii="ＭＳ 明朝" w:eastAsia="ＭＳ 明朝" w:hAnsi="ＭＳ 明朝" w:hint="eastAsia"/>
                <w:szCs w:val="24"/>
              </w:rPr>
              <w:t>目標</w:t>
            </w:r>
          </w:p>
          <w:p w14:paraId="71D661BF" w14:textId="77777777" w:rsidR="00BB2A86" w:rsidRDefault="00BB2A86" w:rsidP="00CB6BDE">
            <w:pPr>
              <w:ind w:firstLineChars="100" w:firstLine="210"/>
              <w:rPr>
                <w:rFonts w:ascii="ＭＳ 明朝" w:eastAsia="ＭＳ 明朝" w:hAnsi="ＭＳ 明朝"/>
                <w:szCs w:val="24"/>
              </w:rPr>
            </w:pPr>
          </w:p>
          <w:p w14:paraId="292AE84D" w14:textId="77777777" w:rsidR="00BB2A86" w:rsidRDefault="00BB2A86" w:rsidP="00CB6BDE">
            <w:pPr>
              <w:ind w:firstLineChars="100" w:firstLine="210"/>
              <w:rPr>
                <w:rFonts w:ascii="ＭＳ 明朝" w:eastAsia="ＭＳ 明朝" w:hAnsi="ＭＳ 明朝"/>
                <w:szCs w:val="24"/>
              </w:rPr>
            </w:pPr>
          </w:p>
          <w:p w14:paraId="04AE3768" w14:textId="4870C463" w:rsidR="00C86DDF" w:rsidRPr="00B03F2B" w:rsidRDefault="00C86DDF" w:rsidP="00CB6BDE">
            <w:pPr>
              <w:ind w:firstLineChars="100" w:firstLine="210"/>
              <w:rPr>
                <w:rFonts w:ascii="ＭＳ 明朝" w:eastAsia="ＭＳ 明朝" w:hAnsi="ＭＳ 明朝"/>
                <w:szCs w:val="24"/>
              </w:rPr>
            </w:pPr>
            <w:r w:rsidRPr="00B03F2B">
              <w:rPr>
                <w:rFonts w:ascii="ＭＳ 明朝" w:eastAsia="ＭＳ 明朝" w:hAnsi="ＭＳ 明朝" w:hint="eastAsia"/>
                <w:szCs w:val="24"/>
              </w:rPr>
              <w:t>（1） 教育に関する目標</w:t>
            </w:r>
          </w:p>
          <w:p w14:paraId="2A90430F" w14:textId="77777777" w:rsidR="00C86DDF" w:rsidRPr="00B03F2B" w:rsidRDefault="00C86DDF" w:rsidP="00CB6BDE">
            <w:pPr>
              <w:ind w:firstLineChars="300" w:firstLine="630"/>
              <w:rPr>
                <w:rFonts w:ascii="ＭＳ 明朝" w:eastAsia="ＭＳ 明朝" w:hAnsi="ＭＳ 明朝"/>
                <w:szCs w:val="24"/>
              </w:rPr>
            </w:pPr>
            <w:r w:rsidRPr="00B03F2B">
              <w:rPr>
                <w:rFonts w:ascii="ＭＳ 明朝" w:eastAsia="ＭＳ 明朝" w:hAnsi="ＭＳ 明朝" w:hint="eastAsia"/>
                <w:szCs w:val="24"/>
              </w:rPr>
              <w:t>ア　人材育成方針及び教育内容</w:t>
            </w:r>
          </w:p>
          <w:p w14:paraId="53B80029" w14:textId="77777777" w:rsidR="00C8638C" w:rsidRDefault="00C8638C" w:rsidP="00CB6BDE">
            <w:pPr>
              <w:ind w:firstLineChars="300" w:firstLine="630"/>
              <w:rPr>
                <w:rFonts w:ascii="ＭＳ 明朝" w:eastAsia="ＭＳ 明朝" w:hAnsi="ＭＳ 明朝"/>
                <w:szCs w:val="24"/>
              </w:rPr>
            </w:pPr>
          </w:p>
          <w:p w14:paraId="7B696BB7" w14:textId="40D63A74" w:rsidR="00C86DDF" w:rsidRPr="00B03F2B" w:rsidRDefault="00C86DDF" w:rsidP="00CB6BDE">
            <w:pPr>
              <w:ind w:firstLineChars="300" w:firstLine="630"/>
              <w:rPr>
                <w:rFonts w:ascii="ＭＳ 明朝" w:eastAsia="ＭＳ 明朝" w:hAnsi="ＭＳ 明朝"/>
                <w:szCs w:val="24"/>
              </w:rPr>
            </w:pPr>
            <w:r w:rsidRPr="00B03F2B">
              <w:rPr>
                <w:rFonts w:ascii="ＭＳ 明朝" w:eastAsia="ＭＳ 明朝" w:hAnsi="ＭＳ 明朝" w:hint="eastAsia"/>
                <w:szCs w:val="24"/>
              </w:rPr>
              <w:t>イ　教育の質保証</w:t>
            </w:r>
          </w:p>
          <w:p w14:paraId="16564072" w14:textId="77777777" w:rsidR="00C86DDF" w:rsidRPr="00B03F2B" w:rsidRDefault="00C86DDF" w:rsidP="00CB6BDE">
            <w:pPr>
              <w:ind w:firstLineChars="300" w:firstLine="630"/>
              <w:rPr>
                <w:rFonts w:ascii="ＭＳ 明朝" w:eastAsia="ＭＳ 明朝" w:hAnsi="ＭＳ 明朝"/>
                <w:szCs w:val="24"/>
              </w:rPr>
            </w:pPr>
            <w:r w:rsidRPr="00B03F2B">
              <w:rPr>
                <w:rFonts w:ascii="ＭＳ 明朝" w:eastAsia="ＭＳ 明朝" w:hAnsi="ＭＳ 明朝" w:hint="eastAsia"/>
                <w:szCs w:val="24"/>
              </w:rPr>
              <w:t>ウ　学生支援の充実等</w:t>
            </w:r>
          </w:p>
          <w:p w14:paraId="6DE25424" w14:textId="080A4A0D" w:rsidR="00C86DDF" w:rsidRPr="00CB6BDE" w:rsidRDefault="00C86DDF" w:rsidP="004D0C9F">
            <w:pPr>
              <w:ind w:firstLineChars="300" w:firstLine="630"/>
              <w:rPr>
                <w:rFonts w:ascii="ＭＳ 明朝" w:eastAsia="ＭＳ 明朝" w:hAnsi="ＭＳ 明朝"/>
                <w:szCs w:val="24"/>
              </w:rPr>
            </w:pPr>
            <w:r w:rsidRPr="00B03F2B">
              <w:rPr>
                <w:rFonts w:ascii="ＭＳ 明朝" w:eastAsia="ＭＳ 明朝" w:hAnsi="ＭＳ 明朝" w:hint="eastAsia"/>
                <w:szCs w:val="24"/>
              </w:rPr>
              <w:t>エ　入学者選抜</w:t>
            </w:r>
          </w:p>
        </w:tc>
        <w:tc>
          <w:tcPr>
            <w:tcW w:w="4422" w:type="dxa"/>
            <w:tcBorders>
              <w:bottom w:val="dotted" w:sz="4" w:space="0" w:color="auto"/>
            </w:tcBorders>
          </w:tcPr>
          <w:p w14:paraId="04832461" w14:textId="77777777" w:rsidR="00C86DDF" w:rsidRDefault="00C86DDF" w:rsidP="00CB6BDE">
            <w:pPr>
              <w:rPr>
                <w:rFonts w:ascii="ＭＳ 明朝" w:eastAsia="ＭＳ 明朝" w:hAnsi="ＭＳ 明朝"/>
                <w:szCs w:val="24"/>
              </w:rPr>
            </w:pPr>
          </w:p>
          <w:p w14:paraId="34C00DD7" w14:textId="77777777" w:rsidR="0043542F" w:rsidRDefault="0043542F" w:rsidP="00CB6BDE">
            <w:pPr>
              <w:rPr>
                <w:rFonts w:ascii="ＭＳ 明朝" w:eastAsia="ＭＳ 明朝" w:hAnsi="ＭＳ 明朝"/>
                <w:szCs w:val="24"/>
              </w:rPr>
            </w:pPr>
          </w:p>
          <w:p w14:paraId="0E7D0580" w14:textId="77777777" w:rsidR="0043542F" w:rsidRDefault="0043542F" w:rsidP="00CB6BDE">
            <w:pPr>
              <w:rPr>
                <w:rFonts w:ascii="ＭＳ 明朝" w:eastAsia="ＭＳ 明朝" w:hAnsi="ＭＳ 明朝"/>
                <w:szCs w:val="24"/>
              </w:rPr>
            </w:pPr>
          </w:p>
          <w:p w14:paraId="19BC0A59" w14:textId="77777777" w:rsidR="0043542F" w:rsidRDefault="0043542F" w:rsidP="00CB6BDE">
            <w:pPr>
              <w:rPr>
                <w:rFonts w:ascii="ＭＳ 明朝" w:eastAsia="ＭＳ 明朝" w:hAnsi="ＭＳ 明朝"/>
                <w:szCs w:val="24"/>
              </w:rPr>
            </w:pPr>
          </w:p>
          <w:p w14:paraId="5044A721" w14:textId="77777777" w:rsidR="0043542F" w:rsidRDefault="0043542F" w:rsidP="00CB6BDE">
            <w:pPr>
              <w:rPr>
                <w:rFonts w:ascii="ＭＳ 明朝" w:eastAsia="ＭＳ 明朝" w:hAnsi="ＭＳ 明朝"/>
                <w:szCs w:val="24"/>
              </w:rPr>
            </w:pPr>
          </w:p>
          <w:p w14:paraId="652DC2FE" w14:textId="5D180350" w:rsidR="0043542F" w:rsidRPr="00B03F2B" w:rsidRDefault="0043542F" w:rsidP="00CB6BDE">
            <w:pPr>
              <w:rPr>
                <w:rFonts w:ascii="ＭＳ 明朝" w:eastAsia="ＭＳ 明朝" w:hAnsi="ＭＳ 明朝"/>
                <w:szCs w:val="24"/>
              </w:rPr>
            </w:pPr>
            <w:r>
              <w:rPr>
                <w:rFonts w:ascii="ＭＳ 明朝" w:eastAsia="ＭＳ 明朝" w:hAnsi="ＭＳ 明朝" w:hint="eastAsia"/>
                <w:szCs w:val="24"/>
              </w:rPr>
              <w:t>※グローバル人材の育成は、「国際力の強化」に関する目標で記載。</w:t>
            </w:r>
          </w:p>
        </w:tc>
      </w:tr>
      <w:tr w:rsidR="00C86DDF" w:rsidRPr="00055250" w14:paraId="31282594" w14:textId="279E708D" w:rsidTr="0043542F">
        <w:trPr>
          <w:trHeight w:val="20"/>
        </w:trPr>
        <w:tc>
          <w:tcPr>
            <w:tcW w:w="4479" w:type="dxa"/>
            <w:tcBorders>
              <w:top w:val="dotted" w:sz="4" w:space="0" w:color="auto"/>
              <w:bottom w:val="dotted" w:sz="4" w:space="0" w:color="auto"/>
              <w:right w:val="dashed" w:sz="4" w:space="0" w:color="auto"/>
            </w:tcBorders>
          </w:tcPr>
          <w:p w14:paraId="62DD9B51" w14:textId="77777777" w:rsidR="00C86DDF" w:rsidRPr="00B03F2B" w:rsidRDefault="00C86DDF" w:rsidP="00867FB8">
            <w:pPr>
              <w:widowControl/>
              <w:ind w:firstLineChars="100" w:firstLine="210"/>
              <w:contextualSpacing/>
              <w:rPr>
                <w:rFonts w:asciiTheme="minorEastAsia" w:hAnsiTheme="minorEastAsia" w:cs="メイリオ"/>
                <w:szCs w:val="21"/>
              </w:rPr>
            </w:pPr>
            <w:r w:rsidRPr="00B03F2B">
              <w:rPr>
                <w:rFonts w:asciiTheme="minorEastAsia" w:hAnsiTheme="minorEastAsia" w:cs="メイリオ" w:hint="eastAsia"/>
                <w:szCs w:val="21"/>
              </w:rPr>
              <w:t>(2) 研究に関する目標</w:t>
            </w:r>
          </w:p>
          <w:p w14:paraId="6A9C6E48" w14:textId="77777777" w:rsidR="00C86DDF" w:rsidRPr="00B03F2B" w:rsidRDefault="00C86DDF" w:rsidP="00867FB8">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ア　研究水準の向上</w:t>
            </w:r>
          </w:p>
          <w:p w14:paraId="0E3FA3AA" w14:textId="7B7B1AB6" w:rsidR="00C86DDF" w:rsidRDefault="00C86DDF" w:rsidP="00867FB8">
            <w:pPr>
              <w:widowControl/>
              <w:ind w:firstLineChars="200" w:firstLine="420"/>
              <w:contextualSpacing/>
              <w:rPr>
                <w:rFonts w:asciiTheme="minorEastAsia" w:hAnsiTheme="minorEastAsia" w:cs="メイリオ"/>
                <w:szCs w:val="21"/>
              </w:rPr>
            </w:pPr>
          </w:p>
          <w:p w14:paraId="3CBCAC08" w14:textId="77777777" w:rsidR="001060EF" w:rsidRPr="00B03F2B" w:rsidRDefault="001060EF" w:rsidP="00867FB8">
            <w:pPr>
              <w:widowControl/>
              <w:ind w:firstLineChars="200" w:firstLine="420"/>
              <w:contextualSpacing/>
              <w:rPr>
                <w:rFonts w:asciiTheme="minorEastAsia" w:hAnsiTheme="minorEastAsia" w:cs="メイリオ"/>
                <w:szCs w:val="21"/>
              </w:rPr>
            </w:pPr>
          </w:p>
          <w:p w14:paraId="3A766CA0" w14:textId="77777777" w:rsidR="00C86DDF" w:rsidRPr="00B03F2B" w:rsidRDefault="00C86DDF" w:rsidP="00867FB8">
            <w:pPr>
              <w:widowControl/>
              <w:ind w:firstLineChars="200" w:firstLine="420"/>
              <w:contextualSpacing/>
              <w:rPr>
                <w:rFonts w:asciiTheme="minorEastAsia" w:hAnsiTheme="minorEastAsia" w:cs="メイリオ"/>
                <w:szCs w:val="21"/>
              </w:rPr>
            </w:pPr>
          </w:p>
          <w:p w14:paraId="6C3214FB" w14:textId="77777777" w:rsidR="00C86DDF" w:rsidRPr="00B03F2B" w:rsidRDefault="00C86DDF" w:rsidP="00867FB8">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イ　研究体制の整備等</w:t>
            </w:r>
          </w:p>
          <w:p w14:paraId="4668F57A" w14:textId="77777777" w:rsidR="00C86DDF" w:rsidRPr="00B03F2B" w:rsidRDefault="00C86DDF" w:rsidP="00CB6BDE">
            <w:pPr>
              <w:widowControl/>
              <w:contextualSpacing/>
              <w:rPr>
                <w:rFonts w:asciiTheme="minorEastAsia" w:hAnsiTheme="minorEastAsia" w:cs="メイリオ"/>
                <w:szCs w:val="21"/>
              </w:rPr>
            </w:pPr>
          </w:p>
        </w:tc>
        <w:tc>
          <w:tcPr>
            <w:tcW w:w="4479" w:type="dxa"/>
            <w:tcBorders>
              <w:top w:val="dotted" w:sz="4" w:space="0" w:color="auto"/>
              <w:left w:val="dashed" w:sz="4" w:space="0" w:color="auto"/>
              <w:bottom w:val="dotted" w:sz="4" w:space="0" w:color="auto"/>
              <w:right w:val="dashed" w:sz="4" w:space="0" w:color="auto"/>
            </w:tcBorders>
          </w:tcPr>
          <w:p w14:paraId="4DAF32ED" w14:textId="77777777" w:rsidR="00C86DDF" w:rsidRPr="00B03F2B" w:rsidRDefault="00C86DDF" w:rsidP="00867FB8">
            <w:pPr>
              <w:widowControl/>
              <w:ind w:firstLineChars="100" w:firstLine="210"/>
              <w:contextualSpacing/>
              <w:rPr>
                <w:rFonts w:asciiTheme="minorEastAsia" w:hAnsiTheme="minorEastAsia" w:cs="メイリオ"/>
                <w:szCs w:val="21"/>
              </w:rPr>
            </w:pPr>
            <w:r w:rsidRPr="00B03F2B">
              <w:rPr>
                <w:rFonts w:asciiTheme="minorEastAsia" w:hAnsiTheme="minorEastAsia" w:cs="メイリオ" w:hint="eastAsia"/>
                <w:szCs w:val="21"/>
              </w:rPr>
              <w:t>(2) 研究に関する目標</w:t>
            </w:r>
          </w:p>
          <w:p w14:paraId="554183BD" w14:textId="77777777" w:rsidR="00C86DDF" w:rsidRPr="00B03F2B" w:rsidRDefault="00C86DDF" w:rsidP="00867FB8">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ア　研究水準の向上</w:t>
            </w:r>
          </w:p>
          <w:p w14:paraId="4D67DB1A" w14:textId="77777777" w:rsidR="00C86DDF" w:rsidRPr="00B03F2B" w:rsidRDefault="00C86DDF" w:rsidP="00867FB8">
            <w:pPr>
              <w:widowControl/>
              <w:ind w:firstLineChars="200" w:firstLine="420"/>
              <w:contextualSpacing/>
              <w:rPr>
                <w:rFonts w:asciiTheme="minorEastAsia" w:hAnsiTheme="minorEastAsia" w:cs="メイリオ"/>
                <w:szCs w:val="21"/>
              </w:rPr>
            </w:pPr>
          </w:p>
          <w:p w14:paraId="244D4E70" w14:textId="6B6DB800" w:rsidR="00C86DDF" w:rsidRDefault="00C86DDF" w:rsidP="00867FB8">
            <w:pPr>
              <w:widowControl/>
              <w:ind w:firstLineChars="200" w:firstLine="420"/>
              <w:contextualSpacing/>
              <w:rPr>
                <w:rFonts w:asciiTheme="minorEastAsia" w:hAnsiTheme="minorEastAsia" w:cs="メイリオ"/>
                <w:szCs w:val="21"/>
              </w:rPr>
            </w:pPr>
          </w:p>
          <w:p w14:paraId="6B38C219" w14:textId="77777777" w:rsidR="001060EF" w:rsidRPr="00B03F2B" w:rsidRDefault="001060EF" w:rsidP="00867FB8">
            <w:pPr>
              <w:widowControl/>
              <w:ind w:firstLineChars="200" w:firstLine="420"/>
              <w:contextualSpacing/>
              <w:rPr>
                <w:rFonts w:asciiTheme="minorEastAsia" w:hAnsiTheme="minorEastAsia" w:cs="メイリオ"/>
                <w:szCs w:val="21"/>
              </w:rPr>
            </w:pPr>
          </w:p>
          <w:p w14:paraId="44C6D7EF" w14:textId="77777777" w:rsidR="00C86DDF" w:rsidRPr="00B03F2B" w:rsidRDefault="00C86DDF" w:rsidP="00867FB8">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イ　研究体制の整備等</w:t>
            </w:r>
          </w:p>
          <w:p w14:paraId="439E123A" w14:textId="77777777" w:rsidR="00C86DDF" w:rsidRPr="00B03F2B" w:rsidRDefault="00C86DDF" w:rsidP="00CB6BDE">
            <w:pPr>
              <w:widowControl/>
              <w:contextualSpacing/>
              <w:rPr>
                <w:rFonts w:asciiTheme="minorEastAsia" w:hAnsiTheme="minorEastAsia" w:cs="メイリオ"/>
                <w:szCs w:val="21"/>
              </w:rPr>
            </w:pPr>
          </w:p>
        </w:tc>
        <w:tc>
          <w:tcPr>
            <w:tcW w:w="4479" w:type="dxa"/>
            <w:tcBorders>
              <w:top w:val="dotted" w:sz="4" w:space="0" w:color="auto"/>
              <w:left w:val="dashed" w:sz="4" w:space="0" w:color="auto"/>
              <w:bottom w:val="dotted" w:sz="4" w:space="0" w:color="auto"/>
            </w:tcBorders>
          </w:tcPr>
          <w:p w14:paraId="67053AAA" w14:textId="77777777" w:rsidR="00C86DDF" w:rsidRPr="00B03F2B" w:rsidRDefault="00C86DDF" w:rsidP="00867FB8">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イ　研究に関する目標</w:t>
            </w:r>
          </w:p>
          <w:p w14:paraId="4EA88597" w14:textId="77777777" w:rsidR="00C86DDF" w:rsidRPr="00B03F2B" w:rsidRDefault="00C86DDF" w:rsidP="00867FB8">
            <w:pPr>
              <w:widowControl/>
              <w:ind w:leftChars="300" w:left="630"/>
              <w:contextualSpacing/>
              <w:rPr>
                <w:rFonts w:asciiTheme="minorEastAsia" w:hAnsiTheme="minorEastAsia" w:cs="メイリオ"/>
                <w:szCs w:val="21"/>
              </w:rPr>
            </w:pPr>
            <w:r w:rsidRPr="00B03F2B">
              <w:rPr>
                <w:rFonts w:asciiTheme="minorEastAsia" w:hAnsiTheme="minorEastAsia" w:cs="メイリオ" w:hint="eastAsia"/>
                <w:szCs w:val="21"/>
              </w:rPr>
              <w:t>(ｱ)　研究水準の向上</w:t>
            </w:r>
          </w:p>
          <w:p w14:paraId="3219D908" w14:textId="77777777" w:rsidR="00C86DDF" w:rsidRPr="00B03F2B" w:rsidRDefault="00C86DDF" w:rsidP="00C8638C">
            <w:pPr>
              <w:widowControl/>
              <w:ind w:leftChars="400" w:left="1260" w:hangingChars="200" w:hanging="420"/>
              <w:contextualSpacing/>
              <w:rPr>
                <w:rFonts w:asciiTheme="minorEastAsia" w:hAnsiTheme="minorEastAsia" w:cs="メイリオ"/>
                <w:szCs w:val="21"/>
              </w:rPr>
            </w:pPr>
            <w:r w:rsidRPr="00B03F2B">
              <w:rPr>
                <w:rFonts w:asciiTheme="minorEastAsia" w:hAnsiTheme="minorEastAsia" w:cs="メイリオ" w:hint="eastAsia"/>
                <w:szCs w:val="21"/>
              </w:rPr>
              <w:t>ａ　先端研究、異分野融合研究等の推進</w:t>
            </w:r>
          </w:p>
          <w:p w14:paraId="24A7E651" w14:textId="77777777" w:rsidR="00C86DDF" w:rsidRPr="00B03F2B" w:rsidRDefault="00C86DDF" w:rsidP="00867FB8">
            <w:pPr>
              <w:widowControl/>
              <w:ind w:leftChars="400" w:left="840"/>
              <w:contextualSpacing/>
              <w:rPr>
                <w:rFonts w:asciiTheme="minorEastAsia" w:hAnsiTheme="minorEastAsia" w:cs="メイリオ"/>
                <w:szCs w:val="21"/>
              </w:rPr>
            </w:pPr>
            <w:r w:rsidRPr="00B03F2B">
              <w:rPr>
                <w:rFonts w:asciiTheme="minorEastAsia" w:hAnsiTheme="minorEastAsia" w:cs="メイリオ" w:hint="eastAsia"/>
                <w:szCs w:val="21"/>
              </w:rPr>
              <w:t>ｂ　地域課題解決型研究の推進</w:t>
            </w:r>
          </w:p>
          <w:p w14:paraId="583B862B" w14:textId="77777777" w:rsidR="00C86DDF" w:rsidRPr="00B03F2B" w:rsidRDefault="00C86DDF" w:rsidP="00867FB8">
            <w:pPr>
              <w:widowControl/>
              <w:ind w:leftChars="300" w:left="630"/>
              <w:contextualSpacing/>
              <w:rPr>
                <w:rFonts w:asciiTheme="minorEastAsia" w:hAnsiTheme="minorEastAsia" w:cs="メイリオ"/>
                <w:szCs w:val="21"/>
              </w:rPr>
            </w:pPr>
            <w:r w:rsidRPr="00B03F2B">
              <w:rPr>
                <w:rFonts w:asciiTheme="minorEastAsia" w:hAnsiTheme="minorEastAsia" w:cs="メイリオ" w:hint="eastAsia"/>
                <w:szCs w:val="21"/>
              </w:rPr>
              <w:t>(ｲ)　研究体制の整備等</w:t>
            </w:r>
          </w:p>
          <w:p w14:paraId="7E970A2A" w14:textId="77777777" w:rsidR="00C86DDF" w:rsidRPr="00B03F2B" w:rsidRDefault="00C86DDF" w:rsidP="00867FB8">
            <w:pPr>
              <w:widowControl/>
              <w:ind w:leftChars="400" w:left="840"/>
              <w:contextualSpacing/>
              <w:rPr>
                <w:rFonts w:asciiTheme="minorEastAsia" w:hAnsiTheme="minorEastAsia" w:cs="メイリオ"/>
                <w:szCs w:val="21"/>
              </w:rPr>
            </w:pPr>
            <w:r w:rsidRPr="00B03F2B">
              <w:rPr>
                <w:rFonts w:asciiTheme="minorEastAsia" w:hAnsiTheme="minorEastAsia" w:cs="メイリオ" w:hint="eastAsia"/>
                <w:szCs w:val="21"/>
              </w:rPr>
              <w:t>ａ　グローバル研究拠点の形成</w:t>
            </w:r>
          </w:p>
          <w:p w14:paraId="222E0ACC" w14:textId="036DF8B4" w:rsidR="00C86DDF" w:rsidRPr="00B03F2B" w:rsidRDefault="00C86DDF" w:rsidP="00867FB8">
            <w:pPr>
              <w:widowControl/>
              <w:ind w:firstLineChars="400" w:firstLine="840"/>
              <w:contextualSpacing/>
              <w:rPr>
                <w:rFonts w:asciiTheme="minorEastAsia" w:hAnsiTheme="minorEastAsia" w:cs="メイリオ"/>
                <w:szCs w:val="21"/>
              </w:rPr>
            </w:pPr>
            <w:r w:rsidRPr="00B03F2B">
              <w:rPr>
                <w:rFonts w:asciiTheme="minorEastAsia" w:hAnsiTheme="minorEastAsia" w:cs="メイリオ" w:hint="eastAsia"/>
                <w:szCs w:val="21"/>
              </w:rPr>
              <w:t>ｂ　イノベーション創出拠点の形成</w:t>
            </w:r>
          </w:p>
        </w:tc>
        <w:tc>
          <w:tcPr>
            <w:tcW w:w="4479" w:type="dxa"/>
            <w:tcBorders>
              <w:top w:val="dotted" w:sz="4" w:space="0" w:color="auto"/>
              <w:bottom w:val="dotted" w:sz="4" w:space="0" w:color="auto"/>
            </w:tcBorders>
          </w:tcPr>
          <w:p w14:paraId="2E849E95" w14:textId="77777777" w:rsidR="00C86DDF" w:rsidRPr="00B03F2B" w:rsidRDefault="00C86DDF" w:rsidP="00867FB8">
            <w:pPr>
              <w:ind w:firstLineChars="150" w:firstLine="315"/>
              <w:rPr>
                <w:rFonts w:ascii="ＭＳ 明朝" w:eastAsia="ＭＳ 明朝" w:hAnsi="ＭＳ 明朝"/>
                <w:szCs w:val="24"/>
              </w:rPr>
            </w:pPr>
            <w:r w:rsidRPr="00B03F2B">
              <w:rPr>
                <w:rFonts w:ascii="ＭＳ 明朝" w:eastAsia="ＭＳ 明朝" w:hAnsi="ＭＳ 明朝" w:hint="eastAsia"/>
                <w:szCs w:val="24"/>
              </w:rPr>
              <w:t>（2）研究に関する目標</w:t>
            </w:r>
          </w:p>
          <w:p w14:paraId="30C47AA5" w14:textId="77777777" w:rsidR="00C86DDF" w:rsidRPr="00B03F2B" w:rsidRDefault="00C86DDF" w:rsidP="00867FB8">
            <w:pPr>
              <w:ind w:firstLineChars="300" w:firstLine="630"/>
              <w:rPr>
                <w:rFonts w:ascii="ＭＳ 明朝" w:eastAsia="ＭＳ 明朝" w:hAnsi="ＭＳ 明朝"/>
                <w:szCs w:val="24"/>
              </w:rPr>
            </w:pPr>
            <w:r w:rsidRPr="00B03F2B">
              <w:rPr>
                <w:rFonts w:ascii="ＭＳ 明朝" w:eastAsia="ＭＳ 明朝" w:hAnsi="ＭＳ 明朝" w:hint="eastAsia"/>
                <w:szCs w:val="24"/>
              </w:rPr>
              <w:t xml:space="preserve">ア　</w:t>
            </w:r>
            <w:r w:rsidRPr="0064616E">
              <w:rPr>
                <w:rFonts w:ascii="ＭＳ 明朝" w:eastAsia="ＭＳ 明朝" w:hAnsi="ＭＳ 明朝" w:hint="eastAsia"/>
                <w:szCs w:val="24"/>
                <w:u w:val="single"/>
              </w:rPr>
              <w:t>研究力の強化</w:t>
            </w:r>
          </w:p>
          <w:p w14:paraId="7CA1CE79" w14:textId="21FA633D" w:rsidR="00C86DDF" w:rsidRDefault="00C86DDF" w:rsidP="00867FB8">
            <w:pPr>
              <w:ind w:firstLineChars="300" w:firstLine="630"/>
              <w:rPr>
                <w:rFonts w:ascii="ＭＳ 明朝" w:eastAsia="ＭＳ 明朝" w:hAnsi="ＭＳ 明朝"/>
                <w:szCs w:val="24"/>
              </w:rPr>
            </w:pPr>
          </w:p>
          <w:p w14:paraId="1DBDD6A8" w14:textId="77777777" w:rsidR="00B95D18" w:rsidRPr="00B03F2B" w:rsidRDefault="00B95D18" w:rsidP="00867FB8">
            <w:pPr>
              <w:ind w:firstLineChars="300" w:firstLine="630"/>
              <w:rPr>
                <w:rFonts w:ascii="ＭＳ 明朝" w:eastAsia="ＭＳ 明朝" w:hAnsi="ＭＳ 明朝"/>
                <w:szCs w:val="24"/>
              </w:rPr>
            </w:pPr>
          </w:p>
          <w:p w14:paraId="667B038C" w14:textId="77777777" w:rsidR="00C86DDF" w:rsidRPr="00B03F2B" w:rsidRDefault="00C86DDF" w:rsidP="00867FB8">
            <w:pPr>
              <w:ind w:firstLineChars="300" w:firstLine="630"/>
              <w:rPr>
                <w:rFonts w:ascii="ＭＳ 明朝" w:eastAsia="ＭＳ 明朝" w:hAnsi="ＭＳ 明朝"/>
                <w:szCs w:val="24"/>
              </w:rPr>
            </w:pPr>
          </w:p>
          <w:p w14:paraId="1843FAFD" w14:textId="15B11197" w:rsidR="00C86DDF" w:rsidRPr="00B03F2B" w:rsidRDefault="00C86DDF" w:rsidP="00867FB8">
            <w:pPr>
              <w:ind w:firstLineChars="300" w:firstLine="630"/>
              <w:rPr>
                <w:rFonts w:ascii="ＭＳ 明朝" w:eastAsia="ＭＳ 明朝" w:hAnsi="ＭＳ 明朝"/>
                <w:szCs w:val="24"/>
              </w:rPr>
            </w:pPr>
            <w:r w:rsidRPr="00B03F2B">
              <w:rPr>
                <w:rFonts w:ascii="ＭＳ 明朝" w:eastAsia="ＭＳ 明朝" w:hAnsi="ＭＳ 明朝" w:hint="eastAsia"/>
                <w:szCs w:val="24"/>
              </w:rPr>
              <w:t xml:space="preserve">イ　</w:t>
            </w:r>
            <w:r w:rsidRPr="0064616E">
              <w:rPr>
                <w:rFonts w:ascii="ＭＳ 明朝" w:eastAsia="ＭＳ 明朝" w:hAnsi="ＭＳ 明朝" w:hint="eastAsia"/>
                <w:szCs w:val="24"/>
                <w:u w:val="single"/>
              </w:rPr>
              <w:t>研究推進</w:t>
            </w:r>
            <w:r w:rsidR="00B44519" w:rsidRPr="0064616E">
              <w:rPr>
                <w:rFonts w:ascii="ＭＳ 明朝" w:eastAsia="ＭＳ 明朝" w:hAnsi="ＭＳ 明朝" w:hint="eastAsia"/>
                <w:szCs w:val="24"/>
                <w:u w:val="single"/>
              </w:rPr>
              <w:t>・支援体制</w:t>
            </w:r>
            <w:r w:rsidR="00E9308E" w:rsidRPr="0064616E">
              <w:rPr>
                <w:rFonts w:ascii="ＭＳ 明朝" w:eastAsia="ＭＳ 明朝" w:hAnsi="ＭＳ 明朝" w:hint="eastAsia"/>
                <w:szCs w:val="24"/>
                <w:u w:val="single"/>
              </w:rPr>
              <w:t>の整備</w:t>
            </w:r>
          </w:p>
          <w:p w14:paraId="5B60F1C6" w14:textId="77777777" w:rsidR="00C86DDF" w:rsidRPr="00867FB8" w:rsidRDefault="00C86DDF" w:rsidP="00CB6BDE">
            <w:pPr>
              <w:rPr>
                <w:rFonts w:ascii="ＭＳ 明朝" w:eastAsia="ＭＳ 明朝" w:hAnsi="ＭＳ 明朝"/>
                <w:szCs w:val="24"/>
              </w:rPr>
            </w:pPr>
          </w:p>
        </w:tc>
        <w:tc>
          <w:tcPr>
            <w:tcW w:w="4422" w:type="dxa"/>
            <w:tcBorders>
              <w:top w:val="dotted" w:sz="4" w:space="0" w:color="auto"/>
              <w:bottom w:val="dotted" w:sz="4" w:space="0" w:color="auto"/>
            </w:tcBorders>
          </w:tcPr>
          <w:p w14:paraId="0450A8BE" w14:textId="77777777" w:rsidR="00C86DDF" w:rsidRPr="00B03F2B" w:rsidRDefault="00C86DDF" w:rsidP="00867FB8">
            <w:pPr>
              <w:ind w:firstLineChars="150" w:firstLine="315"/>
              <w:rPr>
                <w:rFonts w:ascii="ＭＳ 明朝" w:eastAsia="ＭＳ 明朝" w:hAnsi="ＭＳ 明朝"/>
                <w:szCs w:val="24"/>
              </w:rPr>
            </w:pPr>
          </w:p>
        </w:tc>
      </w:tr>
      <w:tr w:rsidR="00C86DDF" w:rsidRPr="00055250" w14:paraId="3B266997" w14:textId="25663A7F" w:rsidTr="0043542F">
        <w:trPr>
          <w:trHeight w:val="20"/>
        </w:trPr>
        <w:tc>
          <w:tcPr>
            <w:tcW w:w="4479" w:type="dxa"/>
            <w:tcBorders>
              <w:top w:val="dotted" w:sz="4" w:space="0" w:color="auto"/>
              <w:bottom w:val="dotted" w:sz="4" w:space="0" w:color="auto"/>
              <w:right w:val="dashed" w:sz="4" w:space="0" w:color="auto"/>
            </w:tcBorders>
          </w:tcPr>
          <w:p w14:paraId="2351535D" w14:textId="77777777" w:rsidR="00C86DDF" w:rsidRPr="00B03F2B" w:rsidRDefault="00C86DDF" w:rsidP="00867FB8">
            <w:pPr>
              <w:widowControl/>
              <w:ind w:firstLineChars="100" w:firstLine="210"/>
              <w:contextualSpacing/>
              <w:rPr>
                <w:rFonts w:asciiTheme="minorEastAsia" w:hAnsiTheme="minorEastAsia" w:cs="メイリオ"/>
                <w:szCs w:val="21"/>
              </w:rPr>
            </w:pPr>
            <w:r w:rsidRPr="00B03F2B">
              <w:rPr>
                <w:rFonts w:asciiTheme="minorEastAsia" w:hAnsiTheme="minorEastAsia" w:cs="メイリオ" w:hint="eastAsia"/>
                <w:szCs w:val="21"/>
              </w:rPr>
              <w:t>(3)</w:t>
            </w:r>
            <w:r w:rsidRPr="00B03F2B">
              <w:rPr>
                <w:rFonts w:asciiTheme="minorEastAsia" w:hAnsiTheme="minorEastAsia" w:cs="メイリオ"/>
                <w:szCs w:val="21"/>
              </w:rPr>
              <w:t xml:space="preserve"> </w:t>
            </w:r>
            <w:r w:rsidRPr="00B03F2B">
              <w:rPr>
                <w:rFonts w:asciiTheme="minorEastAsia" w:hAnsiTheme="minorEastAsia" w:cs="メイリオ" w:hint="eastAsia"/>
                <w:szCs w:val="21"/>
              </w:rPr>
              <w:t>社会貢献等に関する目標</w:t>
            </w:r>
          </w:p>
          <w:p w14:paraId="01F7CA1D" w14:textId="77777777" w:rsidR="00C86DDF" w:rsidRPr="00B03F2B" w:rsidRDefault="00C86DDF" w:rsidP="00867FB8">
            <w:pPr>
              <w:widowControl/>
              <w:ind w:leftChars="200" w:left="808" w:hangingChars="200" w:hanging="388"/>
              <w:contextualSpacing/>
              <w:rPr>
                <w:rFonts w:asciiTheme="minorEastAsia" w:hAnsiTheme="minorEastAsia" w:cs="メイリオ"/>
                <w:szCs w:val="21"/>
              </w:rPr>
            </w:pPr>
            <w:r w:rsidRPr="00B03F2B">
              <w:rPr>
                <w:rFonts w:asciiTheme="minorEastAsia" w:hAnsiTheme="minorEastAsia" w:cs="メイリオ" w:hint="eastAsia"/>
                <w:spacing w:val="-8"/>
                <w:szCs w:val="21"/>
              </w:rPr>
              <w:t>ア　研究成果の発信と還元による産業活性</w:t>
            </w:r>
            <w:r w:rsidRPr="00B03F2B">
              <w:rPr>
                <w:rFonts w:asciiTheme="minorEastAsia" w:hAnsiTheme="minorEastAsia" w:cs="メイリオ" w:hint="eastAsia"/>
                <w:szCs w:val="21"/>
              </w:rPr>
              <w:t>化への貢献</w:t>
            </w:r>
          </w:p>
          <w:p w14:paraId="1A117E46" w14:textId="77777777" w:rsidR="00C86DDF" w:rsidRPr="00B03F2B" w:rsidRDefault="00C86DDF" w:rsidP="00867FB8">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イ　生涯学習の取組の強化</w:t>
            </w:r>
          </w:p>
          <w:p w14:paraId="2C25FEB4" w14:textId="77777777" w:rsidR="00C86DDF" w:rsidRPr="00B03F2B" w:rsidRDefault="00C86DDF" w:rsidP="00867FB8">
            <w:pPr>
              <w:widowControl/>
              <w:ind w:firstLineChars="200" w:firstLine="388"/>
              <w:contextualSpacing/>
              <w:rPr>
                <w:rFonts w:asciiTheme="minorEastAsia" w:hAnsiTheme="minorEastAsia" w:cs="メイリオ"/>
                <w:spacing w:val="-8"/>
                <w:szCs w:val="21"/>
              </w:rPr>
            </w:pPr>
            <w:r w:rsidRPr="00B03F2B">
              <w:rPr>
                <w:rFonts w:asciiTheme="minorEastAsia" w:hAnsiTheme="minorEastAsia" w:cs="メイリオ" w:hint="eastAsia"/>
                <w:spacing w:val="-8"/>
                <w:szCs w:val="21"/>
              </w:rPr>
              <w:t>ウ　地方自治体など諸機関との連携の強化</w:t>
            </w:r>
          </w:p>
          <w:p w14:paraId="7C88BDBD" w14:textId="77777777" w:rsidR="00C86DDF" w:rsidRPr="00867FB8" w:rsidRDefault="00C86DDF" w:rsidP="00CB6BDE">
            <w:pPr>
              <w:widowControl/>
              <w:contextualSpacing/>
              <w:rPr>
                <w:rFonts w:asciiTheme="minorEastAsia" w:hAnsiTheme="minorEastAsia" w:cs="メイリオ"/>
                <w:szCs w:val="21"/>
              </w:rPr>
            </w:pPr>
          </w:p>
        </w:tc>
        <w:tc>
          <w:tcPr>
            <w:tcW w:w="4479" w:type="dxa"/>
            <w:tcBorders>
              <w:top w:val="dotted" w:sz="4" w:space="0" w:color="auto"/>
              <w:left w:val="dashed" w:sz="4" w:space="0" w:color="auto"/>
              <w:bottom w:val="dotted" w:sz="4" w:space="0" w:color="auto"/>
              <w:right w:val="dashed" w:sz="4" w:space="0" w:color="auto"/>
            </w:tcBorders>
          </w:tcPr>
          <w:p w14:paraId="3D3A00C4" w14:textId="77777777" w:rsidR="00C86DDF" w:rsidRPr="00B03F2B" w:rsidRDefault="00C86DDF" w:rsidP="00867FB8">
            <w:pPr>
              <w:widowControl/>
              <w:ind w:firstLineChars="100" w:firstLine="210"/>
              <w:contextualSpacing/>
              <w:rPr>
                <w:rFonts w:asciiTheme="minorEastAsia" w:hAnsiTheme="minorEastAsia" w:cs="メイリオ"/>
                <w:szCs w:val="21"/>
              </w:rPr>
            </w:pPr>
            <w:r w:rsidRPr="00B03F2B">
              <w:rPr>
                <w:rFonts w:asciiTheme="minorEastAsia" w:hAnsiTheme="minorEastAsia" w:cs="メイリオ" w:hint="eastAsia"/>
                <w:szCs w:val="21"/>
              </w:rPr>
              <w:t xml:space="preserve">(3) 社会貢献等に関する目標 </w:t>
            </w:r>
          </w:p>
          <w:p w14:paraId="753C3B70" w14:textId="77777777" w:rsidR="00C86DDF" w:rsidRPr="00B03F2B" w:rsidRDefault="00C86DDF" w:rsidP="00867FB8">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 xml:space="preserve">ア　地域貢献 </w:t>
            </w:r>
          </w:p>
          <w:p w14:paraId="22C12888" w14:textId="77777777" w:rsidR="00C86DDF" w:rsidRPr="00B03F2B" w:rsidRDefault="00C86DDF" w:rsidP="00867FB8">
            <w:pPr>
              <w:widowControl/>
              <w:ind w:firstLineChars="300" w:firstLine="630"/>
              <w:contextualSpacing/>
              <w:rPr>
                <w:rFonts w:asciiTheme="minorEastAsia" w:hAnsiTheme="minorEastAsia" w:cs="メイリオ"/>
                <w:szCs w:val="21"/>
              </w:rPr>
            </w:pPr>
            <w:r w:rsidRPr="00B03F2B">
              <w:rPr>
                <w:rFonts w:asciiTheme="minorEastAsia" w:hAnsiTheme="minorEastAsia" w:cs="メイリオ" w:hint="eastAsia"/>
                <w:szCs w:val="21"/>
              </w:rPr>
              <w:t>(ｱ) シンクタンク機能の充実</w:t>
            </w:r>
          </w:p>
          <w:p w14:paraId="673CB229" w14:textId="77777777" w:rsidR="00C86DDF" w:rsidRPr="00B03F2B" w:rsidRDefault="00C86DDF" w:rsidP="00867FB8">
            <w:pPr>
              <w:widowControl/>
              <w:ind w:firstLineChars="300" w:firstLine="606"/>
              <w:contextualSpacing/>
              <w:rPr>
                <w:rFonts w:asciiTheme="minorEastAsia" w:hAnsiTheme="minorEastAsia" w:cs="メイリオ"/>
                <w:spacing w:val="-4"/>
                <w:szCs w:val="21"/>
              </w:rPr>
            </w:pPr>
            <w:r w:rsidRPr="00B03F2B">
              <w:rPr>
                <w:rFonts w:asciiTheme="minorEastAsia" w:hAnsiTheme="minorEastAsia" w:cs="メイリオ" w:hint="eastAsia"/>
                <w:spacing w:val="-4"/>
                <w:szCs w:val="21"/>
              </w:rPr>
              <w:t>(ｲ) 大阪市との基本協定に基づく取組</w:t>
            </w:r>
          </w:p>
          <w:p w14:paraId="1E8BB70C" w14:textId="77777777" w:rsidR="00C86DDF" w:rsidRPr="00B03F2B" w:rsidRDefault="00C86DDF" w:rsidP="00867FB8">
            <w:pPr>
              <w:widowControl/>
              <w:ind w:firstLineChars="300" w:firstLine="630"/>
              <w:contextualSpacing/>
              <w:rPr>
                <w:rFonts w:asciiTheme="minorEastAsia" w:hAnsiTheme="minorEastAsia" w:cs="メイリオ"/>
                <w:szCs w:val="21"/>
              </w:rPr>
            </w:pPr>
            <w:r w:rsidRPr="00B03F2B">
              <w:rPr>
                <w:rFonts w:asciiTheme="minorEastAsia" w:hAnsiTheme="minorEastAsia" w:cs="メイリオ" w:hint="eastAsia"/>
                <w:szCs w:val="21"/>
              </w:rPr>
              <w:t>(ｳ) 地域における人材の育成</w:t>
            </w:r>
          </w:p>
          <w:p w14:paraId="70FA0D44" w14:textId="77777777" w:rsidR="00C86DDF" w:rsidRPr="00B03F2B" w:rsidRDefault="00C86DDF" w:rsidP="00867FB8">
            <w:pPr>
              <w:widowControl/>
              <w:ind w:firstLineChars="300" w:firstLine="630"/>
              <w:contextualSpacing/>
              <w:rPr>
                <w:rFonts w:asciiTheme="minorEastAsia" w:hAnsiTheme="minorEastAsia" w:cs="メイリオ"/>
                <w:szCs w:val="21"/>
              </w:rPr>
            </w:pPr>
            <w:r w:rsidRPr="00B03F2B">
              <w:rPr>
                <w:rFonts w:asciiTheme="minorEastAsia" w:hAnsiTheme="minorEastAsia" w:cs="メイリオ" w:hint="eastAsia"/>
                <w:szCs w:val="21"/>
              </w:rPr>
              <w:t>(ｴ) 地域貢献態勢の整備</w:t>
            </w:r>
          </w:p>
          <w:p w14:paraId="43DBD59A" w14:textId="77777777" w:rsidR="00C86DDF" w:rsidRPr="00B03F2B" w:rsidRDefault="00C86DDF" w:rsidP="00867FB8">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イ　産業活性化への貢献</w:t>
            </w:r>
          </w:p>
          <w:p w14:paraId="1DD74D97" w14:textId="77777777" w:rsidR="00C86DDF" w:rsidRDefault="00C86DDF" w:rsidP="00875126">
            <w:pPr>
              <w:widowControl/>
              <w:ind w:firstLineChars="300" w:firstLine="582"/>
              <w:contextualSpacing/>
              <w:rPr>
                <w:rFonts w:asciiTheme="minorEastAsia" w:hAnsiTheme="minorEastAsia" w:cs="メイリオ"/>
                <w:spacing w:val="-8"/>
                <w:szCs w:val="21"/>
              </w:rPr>
            </w:pPr>
            <w:r w:rsidRPr="00B03F2B">
              <w:rPr>
                <w:rFonts w:asciiTheme="minorEastAsia" w:hAnsiTheme="minorEastAsia" w:cs="メイリオ" w:hint="eastAsia"/>
                <w:spacing w:val="-8"/>
                <w:szCs w:val="21"/>
              </w:rPr>
              <w:t>(ｱ) 先端的研究分野での連携・態勢整備</w:t>
            </w:r>
          </w:p>
          <w:p w14:paraId="24E3E829" w14:textId="1660E253" w:rsidR="00C86DDF" w:rsidRPr="00875126" w:rsidRDefault="00C86DDF" w:rsidP="00875126">
            <w:pPr>
              <w:widowControl/>
              <w:ind w:firstLineChars="300" w:firstLine="630"/>
              <w:contextualSpacing/>
              <w:rPr>
                <w:rFonts w:asciiTheme="minorEastAsia" w:hAnsiTheme="minorEastAsia" w:cs="メイリオ"/>
                <w:spacing w:val="-8"/>
                <w:szCs w:val="21"/>
              </w:rPr>
            </w:pPr>
            <w:r w:rsidRPr="00B03F2B">
              <w:rPr>
                <w:rFonts w:asciiTheme="minorEastAsia" w:hAnsiTheme="minorEastAsia" w:cs="メイリオ" w:hint="eastAsia"/>
                <w:szCs w:val="21"/>
              </w:rPr>
              <w:t>(ｲ) 地域産業との連携</w:t>
            </w:r>
          </w:p>
        </w:tc>
        <w:tc>
          <w:tcPr>
            <w:tcW w:w="4479" w:type="dxa"/>
            <w:tcBorders>
              <w:top w:val="dotted" w:sz="4" w:space="0" w:color="auto"/>
              <w:left w:val="dashed" w:sz="4" w:space="0" w:color="auto"/>
              <w:bottom w:val="dotted" w:sz="4" w:space="0" w:color="auto"/>
            </w:tcBorders>
          </w:tcPr>
          <w:p w14:paraId="373DEE90" w14:textId="77777777" w:rsidR="00C86DDF" w:rsidRPr="00B03F2B" w:rsidRDefault="00C86DDF" w:rsidP="00867FB8">
            <w:pPr>
              <w:widowControl/>
              <w:ind w:firstLineChars="200" w:firstLine="420"/>
              <w:contextualSpacing/>
              <w:rPr>
                <w:rFonts w:asciiTheme="minorEastAsia" w:hAnsiTheme="minorEastAsia" w:cs="メイリオ"/>
                <w:szCs w:val="21"/>
              </w:rPr>
            </w:pPr>
            <w:r w:rsidRPr="00B03F2B">
              <w:rPr>
                <w:rFonts w:asciiTheme="minorEastAsia" w:hAnsiTheme="minorEastAsia" w:cs="メイリオ" w:hint="eastAsia"/>
                <w:szCs w:val="21"/>
              </w:rPr>
              <w:t xml:space="preserve">ウ　社会貢献等に関する目標 </w:t>
            </w:r>
          </w:p>
          <w:p w14:paraId="5DF5E9EB" w14:textId="77777777" w:rsidR="00C86DDF" w:rsidRPr="00B03F2B" w:rsidRDefault="00C86DDF" w:rsidP="00867FB8">
            <w:pPr>
              <w:widowControl/>
              <w:ind w:firstLineChars="300" w:firstLine="630"/>
              <w:contextualSpacing/>
              <w:rPr>
                <w:rFonts w:asciiTheme="minorEastAsia" w:hAnsiTheme="minorEastAsia" w:cs="メイリオ"/>
                <w:szCs w:val="21"/>
              </w:rPr>
            </w:pPr>
            <w:r w:rsidRPr="00B03F2B">
              <w:rPr>
                <w:rFonts w:asciiTheme="minorEastAsia" w:hAnsiTheme="minorEastAsia" w:cs="メイリオ" w:hint="eastAsia"/>
                <w:szCs w:val="21"/>
              </w:rPr>
              <w:t>(ｱ)　地域貢献</w:t>
            </w:r>
          </w:p>
          <w:p w14:paraId="3E1BD3E2" w14:textId="77777777" w:rsidR="00C86DDF" w:rsidRPr="00B03F2B" w:rsidRDefault="00C86DDF" w:rsidP="00867FB8">
            <w:pPr>
              <w:widowControl/>
              <w:ind w:leftChars="400" w:left="840"/>
              <w:contextualSpacing/>
              <w:rPr>
                <w:rFonts w:asciiTheme="minorEastAsia" w:hAnsiTheme="minorEastAsia" w:cs="メイリオ"/>
                <w:szCs w:val="21"/>
              </w:rPr>
            </w:pPr>
            <w:r w:rsidRPr="00B03F2B">
              <w:rPr>
                <w:rFonts w:asciiTheme="minorEastAsia" w:hAnsiTheme="minorEastAsia" w:cs="メイリオ" w:hint="eastAsia"/>
                <w:szCs w:val="21"/>
              </w:rPr>
              <w:t>ａ　諸機関との連携強化</w:t>
            </w:r>
          </w:p>
          <w:p w14:paraId="4C9C5413" w14:textId="77777777" w:rsidR="00C86DDF" w:rsidRPr="00B03F2B" w:rsidRDefault="00C86DDF" w:rsidP="001B6078">
            <w:pPr>
              <w:widowControl/>
              <w:ind w:leftChars="400" w:left="1260" w:hangingChars="200" w:hanging="420"/>
              <w:contextualSpacing/>
              <w:rPr>
                <w:rFonts w:asciiTheme="minorEastAsia" w:hAnsiTheme="minorEastAsia" w:cs="メイリオ"/>
                <w:szCs w:val="21"/>
              </w:rPr>
            </w:pPr>
            <w:r w:rsidRPr="00B03F2B">
              <w:rPr>
                <w:rFonts w:asciiTheme="minorEastAsia" w:hAnsiTheme="minorEastAsia" w:cs="メイリオ" w:hint="eastAsia"/>
                <w:szCs w:val="21"/>
              </w:rPr>
              <w:t>ｂ　地域課題の解決に資する人材の育成</w:t>
            </w:r>
          </w:p>
          <w:p w14:paraId="245247FA" w14:textId="77777777" w:rsidR="00C86DDF" w:rsidRPr="00B03F2B" w:rsidRDefault="00C86DDF" w:rsidP="00867FB8">
            <w:pPr>
              <w:widowControl/>
              <w:ind w:leftChars="400" w:left="840"/>
              <w:contextualSpacing/>
              <w:rPr>
                <w:rFonts w:asciiTheme="minorEastAsia" w:hAnsiTheme="minorEastAsia" w:cs="メイリオ"/>
                <w:szCs w:val="21"/>
              </w:rPr>
            </w:pPr>
            <w:r w:rsidRPr="00B03F2B">
              <w:rPr>
                <w:rFonts w:asciiTheme="minorEastAsia" w:hAnsiTheme="minorEastAsia" w:cs="メイリオ" w:hint="eastAsia"/>
                <w:szCs w:val="21"/>
              </w:rPr>
              <w:t>ｃ　生涯学習の取組の強化</w:t>
            </w:r>
          </w:p>
          <w:p w14:paraId="2DD0F0E8" w14:textId="77777777" w:rsidR="00C86DDF" w:rsidRPr="00B03F2B" w:rsidRDefault="00C86DDF" w:rsidP="00867FB8">
            <w:pPr>
              <w:widowControl/>
              <w:ind w:firstLineChars="300" w:firstLine="630"/>
              <w:contextualSpacing/>
              <w:rPr>
                <w:rFonts w:asciiTheme="minorEastAsia" w:hAnsiTheme="minorEastAsia" w:cs="メイリオ"/>
                <w:szCs w:val="21"/>
              </w:rPr>
            </w:pPr>
            <w:r w:rsidRPr="00B03F2B">
              <w:rPr>
                <w:rFonts w:asciiTheme="minorEastAsia" w:hAnsiTheme="minorEastAsia" w:cs="メイリオ" w:hint="eastAsia"/>
                <w:szCs w:val="21"/>
              </w:rPr>
              <w:t xml:space="preserve">(ｲ)　</w:t>
            </w:r>
            <w:r w:rsidRPr="00950387">
              <w:rPr>
                <w:rFonts w:asciiTheme="minorEastAsia" w:hAnsiTheme="minorEastAsia" w:cs="メイリオ" w:hint="eastAsia"/>
                <w:szCs w:val="21"/>
                <w:u w:val="single"/>
              </w:rPr>
              <w:t>地域</w:t>
            </w:r>
            <w:r w:rsidRPr="00B03F2B">
              <w:rPr>
                <w:rFonts w:asciiTheme="minorEastAsia" w:hAnsiTheme="minorEastAsia" w:cs="メイリオ" w:hint="eastAsia"/>
                <w:szCs w:val="21"/>
              </w:rPr>
              <w:t>産業活性化への貢献</w:t>
            </w:r>
          </w:p>
          <w:p w14:paraId="564E20F8" w14:textId="77777777" w:rsidR="00C86DDF" w:rsidRPr="00867FB8" w:rsidRDefault="00C86DDF" w:rsidP="00CB6BDE">
            <w:pPr>
              <w:widowControl/>
              <w:ind w:firstLineChars="100" w:firstLine="210"/>
              <w:contextualSpacing/>
              <w:rPr>
                <w:rFonts w:asciiTheme="minorEastAsia" w:hAnsiTheme="minorEastAsia" w:cs="メイリオ"/>
                <w:szCs w:val="21"/>
              </w:rPr>
            </w:pPr>
          </w:p>
        </w:tc>
        <w:tc>
          <w:tcPr>
            <w:tcW w:w="4479" w:type="dxa"/>
            <w:tcBorders>
              <w:top w:val="dotted" w:sz="4" w:space="0" w:color="auto"/>
              <w:bottom w:val="dotted" w:sz="4" w:space="0" w:color="auto"/>
            </w:tcBorders>
          </w:tcPr>
          <w:p w14:paraId="5CC68A81" w14:textId="18B87AA7" w:rsidR="00C86DDF" w:rsidRPr="00B03F2B" w:rsidRDefault="00C86DDF" w:rsidP="00CB6BDE">
            <w:pPr>
              <w:ind w:firstLineChars="150" w:firstLine="315"/>
              <w:rPr>
                <w:rFonts w:ascii="ＭＳ 明朝" w:eastAsia="ＭＳ 明朝" w:hAnsi="ＭＳ 明朝"/>
                <w:szCs w:val="24"/>
              </w:rPr>
            </w:pPr>
            <w:r w:rsidRPr="00B03F2B">
              <w:rPr>
                <w:rFonts w:ascii="ＭＳ 明朝" w:eastAsia="ＭＳ 明朝" w:hAnsi="ＭＳ 明朝" w:hint="eastAsia"/>
                <w:szCs w:val="24"/>
              </w:rPr>
              <w:t>（3）社会貢献に関する目標</w:t>
            </w:r>
          </w:p>
          <w:p w14:paraId="47BC5F3D" w14:textId="77777777" w:rsidR="00C86DDF" w:rsidRPr="00B03F2B" w:rsidRDefault="00C86DDF" w:rsidP="00CB6BDE">
            <w:pPr>
              <w:ind w:firstLineChars="300" w:firstLine="630"/>
              <w:rPr>
                <w:rFonts w:ascii="ＭＳ 明朝" w:eastAsia="ＭＳ 明朝" w:hAnsi="ＭＳ 明朝"/>
                <w:szCs w:val="24"/>
              </w:rPr>
            </w:pPr>
            <w:r w:rsidRPr="00B03F2B">
              <w:rPr>
                <w:rFonts w:ascii="ＭＳ 明朝" w:eastAsia="ＭＳ 明朝" w:hAnsi="ＭＳ 明朝" w:hint="eastAsia"/>
                <w:szCs w:val="24"/>
              </w:rPr>
              <w:t>ア　地域貢献</w:t>
            </w:r>
          </w:p>
          <w:p w14:paraId="2282DECF" w14:textId="263824C7" w:rsidR="0064616E" w:rsidRPr="00B03F2B" w:rsidRDefault="0064616E" w:rsidP="0064616E">
            <w:pPr>
              <w:widowControl/>
              <w:ind w:leftChars="400" w:left="840"/>
              <w:contextualSpacing/>
              <w:rPr>
                <w:rFonts w:asciiTheme="minorEastAsia" w:hAnsiTheme="minorEastAsia" w:cs="メイリオ"/>
                <w:szCs w:val="21"/>
              </w:rPr>
            </w:pPr>
            <w:r>
              <w:rPr>
                <w:rFonts w:asciiTheme="minorEastAsia" w:hAnsiTheme="minorEastAsia" w:cs="メイリオ" w:hint="eastAsia"/>
                <w:szCs w:val="21"/>
              </w:rPr>
              <w:t>(ｱ)</w:t>
            </w:r>
            <w:r w:rsidRPr="00B03F2B">
              <w:rPr>
                <w:rFonts w:asciiTheme="minorEastAsia" w:hAnsiTheme="minorEastAsia" w:cs="メイリオ" w:hint="eastAsia"/>
                <w:szCs w:val="21"/>
              </w:rPr>
              <w:t xml:space="preserve">　諸機関との連携強化</w:t>
            </w:r>
          </w:p>
          <w:p w14:paraId="11AA7F7F" w14:textId="4B047E39" w:rsidR="0064616E" w:rsidRDefault="0064616E" w:rsidP="0064616E">
            <w:pPr>
              <w:widowControl/>
              <w:ind w:leftChars="400" w:left="1260" w:hangingChars="200" w:hanging="420"/>
              <w:contextualSpacing/>
              <w:rPr>
                <w:rFonts w:asciiTheme="minorEastAsia" w:hAnsiTheme="minorEastAsia" w:cs="メイリオ"/>
                <w:szCs w:val="21"/>
              </w:rPr>
            </w:pPr>
            <w:r>
              <w:rPr>
                <w:rFonts w:asciiTheme="minorEastAsia" w:hAnsiTheme="minorEastAsia" w:cs="メイリオ" w:hint="eastAsia"/>
                <w:szCs w:val="21"/>
              </w:rPr>
              <w:t>(ｲ)</w:t>
            </w:r>
            <w:r w:rsidRPr="00B03F2B">
              <w:rPr>
                <w:rFonts w:asciiTheme="minorEastAsia" w:hAnsiTheme="minorEastAsia" w:cs="メイリオ" w:hint="eastAsia"/>
                <w:szCs w:val="21"/>
              </w:rPr>
              <w:t xml:space="preserve">　</w:t>
            </w:r>
            <w:r w:rsidRPr="0064616E">
              <w:rPr>
                <w:rFonts w:asciiTheme="minorEastAsia" w:hAnsiTheme="minorEastAsia" w:cs="メイリオ" w:hint="eastAsia"/>
                <w:szCs w:val="21"/>
              </w:rPr>
              <w:t>地域で活躍する人材の育成</w:t>
            </w:r>
          </w:p>
          <w:p w14:paraId="3BF984D2" w14:textId="77777777" w:rsidR="0064616E" w:rsidRPr="0064616E" w:rsidRDefault="0064616E" w:rsidP="0064616E">
            <w:pPr>
              <w:widowControl/>
              <w:ind w:leftChars="400" w:left="1260" w:hangingChars="200" w:hanging="420"/>
              <w:contextualSpacing/>
              <w:rPr>
                <w:rFonts w:asciiTheme="minorEastAsia" w:hAnsiTheme="minorEastAsia" w:cs="メイリオ"/>
                <w:szCs w:val="21"/>
              </w:rPr>
            </w:pPr>
          </w:p>
          <w:p w14:paraId="54E9EBE0" w14:textId="28A1A79D" w:rsidR="0064616E" w:rsidRPr="00B03F2B" w:rsidRDefault="0064616E" w:rsidP="0064616E">
            <w:pPr>
              <w:widowControl/>
              <w:ind w:leftChars="400" w:left="840"/>
              <w:contextualSpacing/>
              <w:rPr>
                <w:rFonts w:asciiTheme="minorEastAsia" w:hAnsiTheme="minorEastAsia" w:cs="メイリオ"/>
                <w:szCs w:val="21"/>
              </w:rPr>
            </w:pPr>
            <w:r>
              <w:rPr>
                <w:rFonts w:asciiTheme="minorEastAsia" w:hAnsiTheme="minorEastAsia" w:cs="メイリオ" w:hint="eastAsia"/>
                <w:szCs w:val="21"/>
              </w:rPr>
              <w:t>(ｳ)</w:t>
            </w:r>
            <w:r w:rsidRPr="00B03F2B">
              <w:rPr>
                <w:rFonts w:asciiTheme="minorEastAsia" w:hAnsiTheme="minorEastAsia" w:cs="メイリオ" w:hint="eastAsia"/>
                <w:szCs w:val="21"/>
              </w:rPr>
              <w:t xml:space="preserve">　生涯学習</w:t>
            </w:r>
            <w:r>
              <w:rPr>
                <w:rFonts w:asciiTheme="minorEastAsia" w:hAnsiTheme="minorEastAsia" w:cs="メイリオ" w:hint="eastAsia"/>
                <w:szCs w:val="21"/>
              </w:rPr>
              <w:t>へ</w:t>
            </w:r>
            <w:r w:rsidRPr="00B03F2B">
              <w:rPr>
                <w:rFonts w:asciiTheme="minorEastAsia" w:hAnsiTheme="minorEastAsia" w:cs="メイリオ" w:hint="eastAsia"/>
                <w:szCs w:val="21"/>
              </w:rPr>
              <w:t>の</w:t>
            </w:r>
            <w:r>
              <w:rPr>
                <w:rFonts w:asciiTheme="minorEastAsia" w:hAnsiTheme="minorEastAsia" w:cs="メイリオ" w:hint="eastAsia"/>
                <w:szCs w:val="21"/>
              </w:rPr>
              <w:t>貢献</w:t>
            </w:r>
          </w:p>
          <w:p w14:paraId="0E53AD27" w14:textId="42DBBC76" w:rsidR="00C86DDF" w:rsidRPr="00CB6BDE" w:rsidRDefault="00C86DDF" w:rsidP="004D0C9F">
            <w:pPr>
              <w:ind w:firstLineChars="300" w:firstLine="630"/>
              <w:rPr>
                <w:rFonts w:ascii="ＭＳ 明朝" w:eastAsia="ＭＳ 明朝" w:hAnsi="ＭＳ 明朝"/>
                <w:szCs w:val="24"/>
              </w:rPr>
            </w:pPr>
            <w:r w:rsidRPr="00B03F2B">
              <w:rPr>
                <w:rFonts w:ascii="ＭＳ 明朝" w:eastAsia="ＭＳ 明朝" w:hAnsi="ＭＳ 明朝" w:hint="eastAsia"/>
                <w:szCs w:val="24"/>
              </w:rPr>
              <w:t>イ　産業活性化への貢献</w:t>
            </w:r>
          </w:p>
        </w:tc>
        <w:tc>
          <w:tcPr>
            <w:tcW w:w="4422" w:type="dxa"/>
            <w:tcBorders>
              <w:top w:val="dotted" w:sz="4" w:space="0" w:color="auto"/>
              <w:bottom w:val="dotted" w:sz="4" w:space="0" w:color="auto"/>
            </w:tcBorders>
          </w:tcPr>
          <w:p w14:paraId="5DDED9D3" w14:textId="77777777" w:rsidR="00C86DDF" w:rsidRPr="00B03F2B" w:rsidRDefault="00C86DDF" w:rsidP="00CB6BDE">
            <w:pPr>
              <w:ind w:firstLineChars="150" w:firstLine="315"/>
              <w:rPr>
                <w:rFonts w:ascii="ＭＳ 明朝" w:eastAsia="ＭＳ 明朝" w:hAnsi="ＭＳ 明朝"/>
                <w:szCs w:val="24"/>
              </w:rPr>
            </w:pPr>
          </w:p>
        </w:tc>
      </w:tr>
      <w:tr w:rsidR="00C86DDF" w:rsidRPr="00055250" w14:paraId="314DC313" w14:textId="49575CA0" w:rsidTr="0043542F">
        <w:trPr>
          <w:trHeight w:val="20"/>
        </w:trPr>
        <w:tc>
          <w:tcPr>
            <w:tcW w:w="4479" w:type="dxa"/>
            <w:tcBorders>
              <w:top w:val="dotted" w:sz="4" w:space="0" w:color="auto"/>
              <w:bottom w:val="dotted" w:sz="4" w:space="0" w:color="auto"/>
              <w:right w:val="dashed" w:sz="4" w:space="0" w:color="auto"/>
            </w:tcBorders>
          </w:tcPr>
          <w:p w14:paraId="04A8AC25" w14:textId="77777777" w:rsidR="00C86DDF" w:rsidRPr="00B03F2B" w:rsidRDefault="00C86DDF" w:rsidP="00CB6BDE">
            <w:pPr>
              <w:widowControl/>
              <w:contextualSpacing/>
              <w:rPr>
                <w:rFonts w:asciiTheme="minorEastAsia" w:hAnsiTheme="minorEastAsia" w:cs="メイリオ"/>
                <w:szCs w:val="21"/>
              </w:rPr>
            </w:pPr>
          </w:p>
        </w:tc>
        <w:tc>
          <w:tcPr>
            <w:tcW w:w="4479" w:type="dxa"/>
            <w:tcBorders>
              <w:top w:val="dotted" w:sz="4" w:space="0" w:color="auto"/>
              <w:left w:val="dashed" w:sz="4" w:space="0" w:color="auto"/>
              <w:bottom w:val="dotted" w:sz="4" w:space="0" w:color="auto"/>
              <w:right w:val="dashed" w:sz="4" w:space="0" w:color="auto"/>
            </w:tcBorders>
          </w:tcPr>
          <w:p w14:paraId="55E0B260" w14:textId="77777777" w:rsidR="00C86DDF" w:rsidRPr="00B03F2B" w:rsidRDefault="00C86DDF" w:rsidP="00CB6BDE">
            <w:pPr>
              <w:widowControl/>
              <w:contextualSpacing/>
              <w:rPr>
                <w:rFonts w:asciiTheme="minorEastAsia" w:hAnsiTheme="minorEastAsia" w:cs="メイリオ"/>
                <w:szCs w:val="21"/>
              </w:rPr>
            </w:pPr>
          </w:p>
        </w:tc>
        <w:tc>
          <w:tcPr>
            <w:tcW w:w="4479" w:type="dxa"/>
            <w:tcBorders>
              <w:top w:val="dotted" w:sz="4" w:space="0" w:color="auto"/>
              <w:left w:val="dashed" w:sz="4" w:space="0" w:color="auto"/>
              <w:bottom w:val="dotted" w:sz="4" w:space="0" w:color="auto"/>
            </w:tcBorders>
          </w:tcPr>
          <w:p w14:paraId="502A8709" w14:textId="77777777" w:rsidR="006867AF" w:rsidRDefault="006867AF" w:rsidP="00151A33">
            <w:pPr>
              <w:pStyle w:val="aa"/>
              <w:widowControl/>
              <w:numPr>
                <w:ilvl w:val="0"/>
                <w:numId w:val="9"/>
              </w:numPr>
              <w:ind w:leftChars="0"/>
              <w:contextualSpacing/>
              <w:rPr>
                <w:rFonts w:asciiTheme="minorEastAsia" w:hAnsiTheme="minorEastAsia" w:cs="メイリオ"/>
                <w:szCs w:val="21"/>
              </w:rPr>
            </w:pPr>
            <w:r>
              <w:rPr>
                <w:rFonts w:asciiTheme="minorEastAsia" w:hAnsiTheme="minorEastAsia" w:cs="メイリオ"/>
                <w:szCs w:val="21"/>
              </w:rPr>
              <w:t xml:space="preserve"> </w:t>
            </w:r>
            <w:r w:rsidR="00950387">
              <w:rPr>
                <w:rFonts w:asciiTheme="minorEastAsia" w:hAnsiTheme="minorEastAsia" w:cs="メイリオ" w:hint="eastAsia"/>
                <w:szCs w:val="21"/>
              </w:rPr>
              <w:t>(2)</w:t>
            </w:r>
            <w:r w:rsidR="00C86DDF" w:rsidRPr="00151A33">
              <w:rPr>
                <w:rFonts w:asciiTheme="minorEastAsia" w:hAnsiTheme="minorEastAsia" w:cs="メイリオ" w:hint="eastAsia"/>
                <w:szCs w:val="21"/>
              </w:rPr>
              <w:t>大阪の発展に貢献する２つの新機能の</w:t>
            </w:r>
          </w:p>
          <w:p w14:paraId="2B5198AB" w14:textId="22BEFA5E" w:rsidR="00C86DDF" w:rsidRPr="00151A33" w:rsidRDefault="006867AF" w:rsidP="00151A33">
            <w:pPr>
              <w:pStyle w:val="aa"/>
              <w:widowControl/>
              <w:numPr>
                <w:ilvl w:val="0"/>
                <w:numId w:val="9"/>
              </w:numPr>
              <w:ind w:leftChars="0"/>
              <w:contextualSpacing/>
              <w:rPr>
                <w:rFonts w:asciiTheme="minorEastAsia" w:hAnsiTheme="minorEastAsia" w:cs="メイリオ"/>
                <w:szCs w:val="21"/>
              </w:rPr>
            </w:pPr>
            <w:r>
              <w:rPr>
                <w:rFonts w:asciiTheme="minorEastAsia" w:hAnsiTheme="minorEastAsia" w:cs="メイリオ"/>
                <w:szCs w:val="21"/>
              </w:rPr>
              <w:t xml:space="preserve">    </w:t>
            </w:r>
            <w:r w:rsidR="00C86DDF" w:rsidRPr="00151A33">
              <w:rPr>
                <w:rFonts w:asciiTheme="minorEastAsia" w:hAnsiTheme="minorEastAsia" w:cs="メイリオ" w:hint="eastAsia"/>
                <w:szCs w:val="21"/>
              </w:rPr>
              <w:t>整備</w:t>
            </w:r>
          </w:p>
          <w:p w14:paraId="745AAE5C" w14:textId="77777777" w:rsidR="00C86DDF" w:rsidRPr="00B03F2B" w:rsidRDefault="00C86DDF" w:rsidP="00CB6BDE">
            <w:pPr>
              <w:widowControl/>
              <w:ind w:leftChars="200" w:left="420"/>
              <w:contextualSpacing/>
              <w:rPr>
                <w:rFonts w:asciiTheme="minorEastAsia" w:hAnsiTheme="minorEastAsia" w:cs="メイリオ"/>
                <w:szCs w:val="21"/>
              </w:rPr>
            </w:pPr>
            <w:r w:rsidRPr="00B03F2B">
              <w:rPr>
                <w:rFonts w:asciiTheme="minorEastAsia" w:hAnsiTheme="minorEastAsia" w:cs="メイリオ" w:hint="eastAsia"/>
                <w:szCs w:val="21"/>
              </w:rPr>
              <w:t xml:space="preserve">ア　都市シンクタンク機能に関する目標 </w:t>
            </w:r>
          </w:p>
          <w:p w14:paraId="2827E9CA" w14:textId="55E0023F" w:rsidR="00C86DDF" w:rsidRPr="00B03F2B" w:rsidRDefault="00C86DDF" w:rsidP="00D56CC6">
            <w:pPr>
              <w:widowControl/>
              <w:ind w:leftChars="200" w:left="840" w:hangingChars="200" w:hanging="420"/>
              <w:contextualSpacing/>
              <w:rPr>
                <w:rFonts w:asciiTheme="minorEastAsia" w:hAnsiTheme="minorEastAsia" w:cs="メイリオ"/>
                <w:szCs w:val="21"/>
              </w:rPr>
            </w:pPr>
            <w:r w:rsidRPr="00B03F2B">
              <w:rPr>
                <w:rFonts w:asciiTheme="minorEastAsia" w:hAnsiTheme="minorEastAsia" w:cs="メイリオ" w:hint="eastAsia"/>
                <w:szCs w:val="21"/>
              </w:rPr>
              <w:t>イ　技術インキュベーション機能に関する目標</w:t>
            </w:r>
          </w:p>
        </w:tc>
        <w:tc>
          <w:tcPr>
            <w:tcW w:w="4479" w:type="dxa"/>
            <w:tcBorders>
              <w:top w:val="dotted" w:sz="4" w:space="0" w:color="auto"/>
              <w:bottom w:val="dotted" w:sz="4" w:space="0" w:color="auto"/>
            </w:tcBorders>
          </w:tcPr>
          <w:p w14:paraId="618FB452" w14:textId="692973FC" w:rsidR="00C86DDF" w:rsidRPr="00B03F2B" w:rsidRDefault="00C86DDF" w:rsidP="00151A33">
            <w:pPr>
              <w:ind w:leftChars="150" w:left="840" w:hangingChars="250" w:hanging="525"/>
              <w:rPr>
                <w:rFonts w:ascii="ＭＳ 明朝" w:eastAsia="ＭＳ 明朝" w:hAnsi="ＭＳ 明朝"/>
                <w:szCs w:val="24"/>
              </w:rPr>
            </w:pPr>
            <w:r w:rsidRPr="00B03F2B">
              <w:rPr>
                <w:rFonts w:ascii="ＭＳ 明朝" w:eastAsia="ＭＳ 明朝" w:hAnsi="ＭＳ 明朝" w:hint="eastAsia"/>
                <w:szCs w:val="24"/>
              </w:rPr>
              <w:t>（4）大阪の発展に</w:t>
            </w:r>
            <w:r w:rsidR="00C8638C">
              <w:rPr>
                <w:rFonts w:ascii="ＭＳ 明朝" w:eastAsia="ＭＳ 明朝" w:hAnsi="ＭＳ 明朝" w:hint="eastAsia"/>
                <w:szCs w:val="24"/>
              </w:rPr>
              <w:t>貢献する</w:t>
            </w:r>
            <w:r w:rsidRPr="00B03F2B">
              <w:rPr>
                <w:rFonts w:ascii="ＭＳ 明朝" w:eastAsia="ＭＳ 明朝" w:hAnsi="ＭＳ 明朝" w:hint="eastAsia"/>
                <w:szCs w:val="24"/>
              </w:rPr>
              <w:t>2つの新機能</w:t>
            </w:r>
            <w:r w:rsidRPr="009A38B1">
              <w:rPr>
                <w:rFonts w:ascii="ＭＳ 明朝" w:eastAsia="ＭＳ 明朝" w:hAnsi="ＭＳ 明朝" w:hint="eastAsia"/>
                <w:szCs w:val="24"/>
                <w:u w:val="single"/>
              </w:rPr>
              <w:t>に関する目標</w:t>
            </w:r>
          </w:p>
          <w:p w14:paraId="61059530" w14:textId="77777777" w:rsidR="00C86DDF" w:rsidRPr="00B03F2B" w:rsidRDefault="00C86DDF" w:rsidP="00CB6BDE">
            <w:pPr>
              <w:ind w:firstLineChars="300" w:firstLine="630"/>
              <w:rPr>
                <w:rFonts w:ascii="ＭＳ 明朝" w:eastAsia="ＭＳ 明朝" w:hAnsi="ＭＳ 明朝"/>
                <w:szCs w:val="24"/>
              </w:rPr>
            </w:pPr>
            <w:r w:rsidRPr="00B03F2B">
              <w:rPr>
                <w:rFonts w:ascii="ＭＳ 明朝" w:eastAsia="ＭＳ 明朝" w:hAnsi="ＭＳ 明朝" w:hint="eastAsia"/>
                <w:szCs w:val="24"/>
              </w:rPr>
              <w:t>ア　都市シンクタンク機能</w:t>
            </w:r>
          </w:p>
          <w:p w14:paraId="6058C4E4" w14:textId="77777777" w:rsidR="00C86DDF" w:rsidRDefault="00C86DDF" w:rsidP="00CB6BDE">
            <w:pPr>
              <w:ind w:firstLineChars="300" w:firstLine="630"/>
              <w:rPr>
                <w:rFonts w:ascii="ＭＳ 明朝" w:eastAsia="ＭＳ 明朝" w:hAnsi="ＭＳ 明朝"/>
                <w:szCs w:val="24"/>
              </w:rPr>
            </w:pPr>
            <w:r w:rsidRPr="00B03F2B">
              <w:rPr>
                <w:rFonts w:ascii="ＭＳ 明朝" w:eastAsia="ＭＳ 明朝" w:hAnsi="ＭＳ 明朝" w:hint="eastAsia"/>
                <w:szCs w:val="24"/>
              </w:rPr>
              <w:t>イ　技術インキュベーション機能</w:t>
            </w:r>
          </w:p>
          <w:p w14:paraId="1E40A6DA" w14:textId="665EDD32" w:rsidR="00C86DDF" w:rsidRPr="00B03F2B" w:rsidRDefault="00C86DDF" w:rsidP="00CB6BDE">
            <w:pPr>
              <w:ind w:firstLineChars="300" w:firstLine="630"/>
              <w:rPr>
                <w:rFonts w:ascii="ＭＳ 明朝" w:eastAsia="ＭＳ 明朝" w:hAnsi="ＭＳ 明朝"/>
                <w:szCs w:val="24"/>
              </w:rPr>
            </w:pPr>
          </w:p>
        </w:tc>
        <w:tc>
          <w:tcPr>
            <w:tcW w:w="4422" w:type="dxa"/>
            <w:tcBorders>
              <w:top w:val="dotted" w:sz="4" w:space="0" w:color="auto"/>
              <w:bottom w:val="dotted" w:sz="4" w:space="0" w:color="auto"/>
            </w:tcBorders>
          </w:tcPr>
          <w:p w14:paraId="37895253" w14:textId="77777777" w:rsidR="00C86DDF" w:rsidRPr="00B03F2B" w:rsidRDefault="00C86DDF" w:rsidP="00CB6BDE">
            <w:pPr>
              <w:ind w:firstLineChars="150" w:firstLine="315"/>
              <w:rPr>
                <w:rFonts w:ascii="ＭＳ 明朝" w:eastAsia="ＭＳ 明朝" w:hAnsi="ＭＳ 明朝"/>
                <w:szCs w:val="24"/>
              </w:rPr>
            </w:pPr>
          </w:p>
        </w:tc>
      </w:tr>
      <w:tr w:rsidR="00C86DDF" w:rsidRPr="00055250" w14:paraId="1EA75F39" w14:textId="2A27F8B8" w:rsidTr="0043542F">
        <w:trPr>
          <w:trHeight w:val="20"/>
        </w:trPr>
        <w:tc>
          <w:tcPr>
            <w:tcW w:w="4479" w:type="dxa"/>
            <w:tcBorders>
              <w:top w:val="dotted" w:sz="4" w:space="0" w:color="auto"/>
              <w:bottom w:val="dotted" w:sz="4" w:space="0" w:color="auto"/>
              <w:right w:val="dashed" w:sz="4" w:space="0" w:color="auto"/>
            </w:tcBorders>
          </w:tcPr>
          <w:p w14:paraId="261ECEF7" w14:textId="6A9F0EEF" w:rsidR="00C86DDF" w:rsidRPr="00CB6BDE" w:rsidRDefault="00C86DDF" w:rsidP="002A2C0C">
            <w:pPr>
              <w:widowControl/>
              <w:ind w:firstLineChars="100" w:firstLine="210"/>
              <w:contextualSpacing/>
              <w:rPr>
                <w:rFonts w:asciiTheme="minorEastAsia" w:hAnsiTheme="minorEastAsia" w:cs="メイリオ"/>
                <w:szCs w:val="21"/>
              </w:rPr>
            </w:pPr>
            <w:r w:rsidRPr="00B03F2B">
              <w:rPr>
                <w:rFonts w:asciiTheme="minorEastAsia" w:hAnsiTheme="minorEastAsia" w:cs="メイリオ" w:hint="eastAsia"/>
                <w:szCs w:val="21"/>
              </w:rPr>
              <w:t>(4) グローバル化に関する目標</w:t>
            </w:r>
          </w:p>
        </w:tc>
        <w:tc>
          <w:tcPr>
            <w:tcW w:w="4479" w:type="dxa"/>
            <w:tcBorders>
              <w:top w:val="dotted" w:sz="4" w:space="0" w:color="auto"/>
              <w:left w:val="dashed" w:sz="4" w:space="0" w:color="auto"/>
              <w:bottom w:val="dotted" w:sz="4" w:space="0" w:color="auto"/>
              <w:right w:val="dashed" w:sz="4" w:space="0" w:color="auto"/>
            </w:tcBorders>
          </w:tcPr>
          <w:p w14:paraId="06F6A27D" w14:textId="169A2BC9" w:rsidR="00C86DDF" w:rsidRPr="00B03F2B" w:rsidRDefault="00C86DDF" w:rsidP="00CB6BDE">
            <w:pPr>
              <w:widowControl/>
              <w:ind w:firstLineChars="100" w:firstLine="210"/>
              <w:contextualSpacing/>
              <w:rPr>
                <w:rFonts w:asciiTheme="minorEastAsia" w:hAnsiTheme="minorEastAsia" w:cs="メイリオ"/>
                <w:szCs w:val="21"/>
              </w:rPr>
            </w:pPr>
            <w:r w:rsidRPr="00B03F2B">
              <w:rPr>
                <w:rFonts w:asciiTheme="minorEastAsia" w:hAnsiTheme="minorEastAsia" w:cs="メイリオ" w:hint="eastAsia"/>
                <w:szCs w:val="21"/>
              </w:rPr>
              <w:t>(4) グローバル化に関する目標</w:t>
            </w:r>
          </w:p>
        </w:tc>
        <w:tc>
          <w:tcPr>
            <w:tcW w:w="4479" w:type="dxa"/>
            <w:tcBorders>
              <w:top w:val="dotted" w:sz="4" w:space="0" w:color="auto"/>
              <w:left w:val="dashed" w:sz="4" w:space="0" w:color="auto"/>
              <w:bottom w:val="dotted" w:sz="4" w:space="0" w:color="auto"/>
            </w:tcBorders>
          </w:tcPr>
          <w:p w14:paraId="3EC45733" w14:textId="7DDF4BF3" w:rsidR="00C86DDF" w:rsidRPr="00B03F2B" w:rsidRDefault="00C86DDF" w:rsidP="002A2C0C">
            <w:pPr>
              <w:widowControl/>
              <w:ind w:firstLineChars="100" w:firstLine="210"/>
              <w:contextualSpacing/>
              <w:rPr>
                <w:rFonts w:asciiTheme="minorEastAsia" w:hAnsiTheme="minorEastAsia" w:cs="メイリオ"/>
                <w:szCs w:val="21"/>
              </w:rPr>
            </w:pPr>
            <w:r w:rsidRPr="00B03F2B">
              <w:rPr>
                <w:rFonts w:asciiTheme="minorEastAsia" w:hAnsiTheme="minorEastAsia" w:cs="メイリオ" w:hint="eastAsia"/>
                <w:szCs w:val="21"/>
              </w:rPr>
              <w:t>(3)</w:t>
            </w:r>
            <w:r w:rsidRPr="00B03F2B">
              <w:rPr>
                <w:rFonts w:asciiTheme="minorEastAsia" w:hAnsiTheme="minorEastAsia" w:cs="メイリオ"/>
                <w:szCs w:val="21"/>
              </w:rPr>
              <w:t xml:space="preserve"> </w:t>
            </w:r>
            <w:r w:rsidRPr="00B03F2B">
              <w:rPr>
                <w:rFonts w:asciiTheme="minorEastAsia" w:hAnsiTheme="minorEastAsia" w:cs="メイリオ" w:hint="eastAsia"/>
                <w:szCs w:val="21"/>
              </w:rPr>
              <w:t>国際力の強化</w:t>
            </w:r>
          </w:p>
        </w:tc>
        <w:tc>
          <w:tcPr>
            <w:tcW w:w="4479" w:type="dxa"/>
            <w:tcBorders>
              <w:top w:val="dotted" w:sz="4" w:space="0" w:color="auto"/>
              <w:bottom w:val="dotted" w:sz="4" w:space="0" w:color="auto"/>
            </w:tcBorders>
          </w:tcPr>
          <w:p w14:paraId="0D520570" w14:textId="6CEFA4F8" w:rsidR="00C86DDF" w:rsidRPr="00CB6BDE" w:rsidRDefault="00C86DDF" w:rsidP="002A2C0C">
            <w:pPr>
              <w:ind w:firstLineChars="150" w:firstLine="315"/>
              <w:rPr>
                <w:rFonts w:ascii="ＭＳ 明朝" w:eastAsia="ＭＳ 明朝" w:hAnsi="ＭＳ 明朝"/>
                <w:szCs w:val="24"/>
              </w:rPr>
            </w:pPr>
            <w:r w:rsidRPr="00B03F2B">
              <w:rPr>
                <w:rFonts w:ascii="ＭＳ 明朝" w:eastAsia="ＭＳ 明朝" w:hAnsi="ＭＳ 明朝" w:hint="eastAsia"/>
                <w:szCs w:val="24"/>
              </w:rPr>
              <w:t>（5）国際力の強化</w:t>
            </w:r>
            <w:r w:rsidRPr="009A38B1">
              <w:rPr>
                <w:rFonts w:ascii="ＭＳ 明朝" w:eastAsia="ＭＳ 明朝" w:hAnsi="ＭＳ 明朝" w:hint="eastAsia"/>
                <w:szCs w:val="24"/>
                <w:u w:val="single"/>
              </w:rPr>
              <w:t>に関する目標</w:t>
            </w:r>
          </w:p>
        </w:tc>
        <w:tc>
          <w:tcPr>
            <w:tcW w:w="4422" w:type="dxa"/>
            <w:tcBorders>
              <w:top w:val="dotted" w:sz="4" w:space="0" w:color="auto"/>
              <w:bottom w:val="dotted" w:sz="4" w:space="0" w:color="auto"/>
            </w:tcBorders>
          </w:tcPr>
          <w:p w14:paraId="5A7D7805" w14:textId="77777777" w:rsidR="00C86DDF" w:rsidRPr="00B03F2B" w:rsidRDefault="00C86DDF" w:rsidP="00E723C7">
            <w:pPr>
              <w:rPr>
                <w:rFonts w:ascii="ＭＳ 明朝" w:eastAsia="ＭＳ 明朝" w:hAnsi="ＭＳ 明朝"/>
                <w:szCs w:val="24"/>
              </w:rPr>
            </w:pPr>
          </w:p>
        </w:tc>
      </w:tr>
      <w:tr w:rsidR="00C86DDF" w:rsidRPr="00055250" w14:paraId="78AFD35D" w14:textId="1A72351B" w:rsidTr="0043542F">
        <w:trPr>
          <w:trHeight w:val="20"/>
        </w:trPr>
        <w:tc>
          <w:tcPr>
            <w:tcW w:w="4479" w:type="dxa"/>
            <w:tcBorders>
              <w:top w:val="dotted" w:sz="4" w:space="0" w:color="auto"/>
              <w:right w:val="dashed" w:sz="4" w:space="0" w:color="auto"/>
            </w:tcBorders>
          </w:tcPr>
          <w:p w14:paraId="19DD9ACF" w14:textId="77777777" w:rsidR="00C86DDF" w:rsidRPr="00B03F2B" w:rsidRDefault="00C86DDF" w:rsidP="00CB6BDE">
            <w:pPr>
              <w:widowControl/>
              <w:contextualSpacing/>
              <w:rPr>
                <w:rFonts w:asciiTheme="minorEastAsia" w:hAnsiTheme="minorEastAsia" w:cs="メイリオ"/>
                <w:szCs w:val="21"/>
              </w:rPr>
            </w:pPr>
          </w:p>
        </w:tc>
        <w:tc>
          <w:tcPr>
            <w:tcW w:w="4479" w:type="dxa"/>
            <w:tcBorders>
              <w:top w:val="dotted" w:sz="4" w:space="0" w:color="auto"/>
              <w:left w:val="dashed" w:sz="4" w:space="0" w:color="auto"/>
              <w:bottom w:val="single" w:sz="4" w:space="0" w:color="auto"/>
              <w:right w:val="dashed" w:sz="4" w:space="0" w:color="auto"/>
            </w:tcBorders>
          </w:tcPr>
          <w:p w14:paraId="479C0520" w14:textId="77777777" w:rsidR="00C86DDF" w:rsidRPr="00B03F2B" w:rsidRDefault="00C86DDF" w:rsidP="00CB6BDE">
            <w:pPr>
              <w:ind w:leftChars="-51" w:left="-107" w:rightChars="-51" w:right="-107" w:firstLineChars="150" w:firstLine="315"/>
              <w:jc w:val="left"/>
              <w:rPr>
                <w:rFonts w:asciiTheme="minorEastAsia" w:hAnsiTheme="minorEastAsia" w:cs="メイリオ"/>
                <w:szCs w:val="21"/>
              </w:rPr>
            </w:pPr>
            <w:r w:rsidRPr="00B03F2B">
              <w:rPr>
                <w:rFonts w:asciiTheme="minorEastAsia" w:hAnsiTheme="minorEastAsia" w:cs="メイリオ" w:hint="eastAsia"/>
                <w:szCs w:val="21"/>
              </w:rPr>
              <w:t>(5) 附属病院に関する目標</w:t>
            </w:r>
          </w:p>
          <w:p w14:paraId="477D8753" w14:textId="77777777" w:rsidR="00C86DDF" w:rsidRPr="00B03F2B" w:rsidRDefault="00C86DDF" w:rsidP="00CB6BDE">
            <w:pPr>
              <w:ind w:firstLineChars="200" w:firstLine="420"/>
              <w:rPr>
                <w:rFonts w:ascii="ＭＳ 明朝" w:eastAsia="ＭＳ 明朝" w:hAnsi="ＭＳ 明朝"/>
                <w:szCs w:val="24"/>
              </w:rPr>
            </w:pPr>
            <w:r w:rsidRPr="00B03F2B">
              <w:rPr>
                <w:rFonts w:ascii="ＭＳ 明朝" w:eastAsia="ＭＳ 明朝" w:hAnsi="ＭＳ 明朝" w:hint="eastAsia"/>
                <w:szCs w:val="24"/>
              </w:rPr>
              <w:t xml:space="preserve">ア　高度・先進医療の提供 </w:t>
            </w:r>
          </w:p>
          <w:p w14:paraId="35BD47CE" w14:textId="77777777" w:rsidR="00C86DDF" w:rsidRPr="00B03F2B" w:rsidRDefault="00C86DDF" w:rsidP="00CB6BDE">
            <w:pPr>
              <w:ind w:firstLineChars="200" w:firstLine="420"/>
              <w:rPr>
                <w:rFonts w:ascii="ＭＳ 明朝" w:eastAsia="ＭＳ 明朝" w:hAnsi="ＭＳ 明朝"/>
                <w:szCs w:val="24"/>
              </w:rPr>
            </w:pPr>
            <w:r w:rsidRPr="00B03F2B">
              <w:rPr>
                <w:rFonts w:ascii="ＭＳ 明朝" w:eastAsia="ＭＳ 明朝" w:hAnsi="ＭＳ 明朝" w:hint="eastAsia"/>
                <w:szCs w:val="24"/>
              </w:rPr>
              <w:t>イ　高度専門医療人の育成</w:t>
            </w:r>
          </w:p>
          <w:p w14:paraId="39787CB5" w14:textId="77777777" w:rsidR="00C86DDF" w:rsidRPr="00B03F2B" w:rsidRDefault="00C86DDF" w:rsidP="00CB6BDE">
            <w:pPr>
              <w:ind w:firstLineChars="200" w:firstLine="420"/>
              <w:rPr>
                <w:rFonts w:ascii="ＭＳ 明朝" w:eastAsia="ＭＳ 明朝" w:hAnsi="ＭＳ 明朝"/>
                <w:szCs w:val="24"/>
              </w:rPr>
            </w:pPr>
            <w:r w:rsidRPr="00B03F2B">
              <w:rPr>
                <w:rFonts w:ascii="ＭＳ 明朝" w:eastAsia="ＭＳ 明朝" w:hAnsi="ＭＳ 明朝" w:hint="eastAsia"/>
                <w:szCs w:val="24"/>
              </w:rPr>
              <w:t xml:space="preserve">ウ　地域医療及び市民への貢献 </w:t>
            </w:r>
          </w:p>
          <w:p w14:paraId="6588A402" w14:textId="7867DD9C" w:rsidR="00C86DDF" w:rsidRPr="00CB6BDE" w:rsidRDefault="00C86DDF" w:rsidP="00CB6BDE">
            <w:pPr>
              <w:ind w:leftChars="-51" w:left="-107" w:rightChars="-51" w:right="-107" w:firstLineChars="250" w:firstLine="525"/>
              <w:jc w:val="left"/>
              <w:rPr>
                <w:rFonts w:asciiTheme="minorEastAsia" w:hAnsiTheme="minorEastAsia" w:cs="メイリオ"/>
                <w:szCs w:val="21"/>
              </w:rPr>
            </w:pPr>
            <w:r w:rsidRPr="00B03F2B">
              <w:rPr>
                <w:rFonts w:ascii="ＭＳ 明朝" w:eastAsia="ＭＳ 明朝" w:hAnsi="ＭＳ 明朝" w:hint="eastAsia"/>
                <w:szCs w:val="24"/>
              </w:rPr>
              <w:t>エ　安定的な病院の運営</w:t>
            </w:r>
          </w:p>
        </w:tc>
        <w:tc>
          <w:tcPr>
            <w:tcW w:w="4479" w:type="dxa"/>
            <w:tcBorders>
              <w:top w:val="dotted" w:sz="4" w:space="0" w:color="auto"/>
              <w:left w:val="dashed" w:sz="4" w:space="0" w:color="auto"/>
            </w:tcBorders>
          </w:tcPr>
          <w:p w14:paraId="4608C308" w14:textId="77777777" w:rsidR="00C86DDF" w:rsidRPr="00B03F2B" w:rsidRDefault="00C86DDF" w:rsidP="00CB6BDE">
            <w:pPr>
              <w:widowControl/>
              <w:contextualSpacing/>
              <w:rPr>
                <w:rFonts w:asciiTheme="minorEastAsia" w:hAnsiTheme="minorEastAsia" w:cs="メイリオ"/>
                <w:szCs w:val="21"/>
              </w:rPr>
            </w:pPr>
          </w:p>
        </w:tc>
        <w:tc>
          <w:tcPr>
            <w:tcW w:w="4479" w:type="dxa"/>
            <w:tcBorders>
              <w:top w:val="dotted" w:sz="4" w:space="0" w:color="auto"/>
            </w:tcBorders>
          </w:tcPr>
          <w:p w14:paraId="05E1F4B6" w14:textId="77777777" w:rsidR="00C86DDF" w:rsidRPr="00B03F2B" w:rsidRDefault="00C86DDF" w:rsidP="00CB6BDE">
            <w:pPr>
              <w:ind w:firstLineChars="150" w:firstLine="315"/>
              <w:rPr>
                <w:rFonts w:ascii="ＭＳ 明朝" w:eastAsia="ＭＳ 明朝" w:hAnsi="ＭＳ 明朝"/>
                <w:szCs w:val="24"/>
              </w:rPr>
            </w:pPr>
            <w:r w:rsidRPr="00B03F2B">
              <w:rPr>
                <w:rFonts w:ascii="ＭＳ 明朝" w:eastAsia="ＭＳ 明朝" w:hAnsi="ＭＳ 明朝" w:hint="eastAsia"/>
                <w:szCs w:val="24"/>
              </w:rPr>
              <w:t>（6）附属病院に関する目標</w:t>
            </w:r>
          </w:p>
          <w:p w14:paraId="4875926E" w14:textId="77777777" w:rsidR="00C86DDF" w:rsidRPr="00B03F2B" w:rsidRDefault="00C86DDF" w:rsidP="00CB6BDE">
            <w:pPr>
              <w:ind w:firstLineChars="300" w:firstLine="630"/>
              <w:rPr>
                <w:rFonts w:ascii="ＭＳ 明朝" w:eastAsia="ＭＳ 明朝" w:hAnsi="ＭＳ 明朝"/>
                <w:szCs w:val="24"/>
              </w:rPr>
            </w:pPr>
            <w:r w:rsidRPr="00B03F2B">
              <w:rPr>
                <w:rFonts w:ascii="ＭＳ 明朝" w:eastAsia="ＭＳ 明朝" w:hAnsi="ＭＳ 明朝" w:hint="eastAsia"/>
                <w:szCs w:val="24"/>
              </w:rPr>
              <w:t xml:space="preserve">ア　高度・先進医療の提供 </w:t>
            </w:r>
          </w:p>
          <w:p w14:paraId="617F5529" w14:textId="77777777" w:rsidR="00C86DDF" w:rsidRPr="00B03F2B" w:rsidRDefault="00C86DDF" w:rsidP="00CB6BDE">
            <w:pPr>
              <w:ind w:firstLineChars="300" w:firstLine="630"/>
              <w:rPr>
                <w:rFonts w:ascii="ＭＳ 明朝" w:eastAsia="ＭＳ 明朝" w:hAnsi="ＭＳ 明朝"/>
                <w:szCs w:val="24"/>
              </w:rPr>
            </w:pPr>
            <w:r w:rsidRPr="00B03F2B">
              <w:rPr>
                <w:rFonts w:ascii="ＭＳ 明朝" w:eastAsia="ＭＳ 明朝" w:hAnsi="ＭＳ 明朝" w:hint="eastAsia"/>
                <w:szCs w:val="24"/>
              </w:rPr>
              <w:t>イ　高度専門医療人の育成</w:t>
            </w:r>
          </w:p>
          <w:p w14:paraId="6CF2DF82" w14:textId="77777777" w:rsidR="00C86DDF" w:rsidRPr="00B03F2B" w:rsidRDefault="00C86DDF" w:rsidP="00CB6BDE">
            <w:pPr>
              <w:ind w:firstLineChars="300" w:firstLine="630"/>
              <w:rPr>
                <w:rFonts w:ascii="ＭＳ 明朝" w:eastAsia="ＭＳ 明朝" w:hAnsi="ＭＳ 明朝"/>
                <w:szCs w:val="24"/>
              </w:rPr>
            </w:pPr>
            <w:r w:rsidRPr="00B03F2B">
              <w:rPr>
                <w:rFonts w:ascii="ＭＳ 明朝" w:eastAsia="ＭＳ 明朝" w:hAnsi="ＭＳ 明朝" w:hint="eastAsia"/>
                <w:szCs w:val="24"/>
              </w:rPr>
              <w:t xml:space="preserve">ウ　地域医療及び市民への貢献 </w:t>
            </w:r>
          </w:p>
          <w:p w14:paraId="592EEFBC" w14:textId="6774643E" w:rsidR="00805BF1" w:rsidRPr="00B03F2B" w:rsidRDefault="00C86DDF" w:rsidP="00AA0FAB">
            <w:pPr>
              <w:ind w:firstLineChars="300" w:firstLine="630"/>
              <w:rPr>
                <w:rFonts w:ascii="ＭＳ 明朝" w:eastAsia="ＭＳ 明朝" w:hAnsi="ＭＳ 明朝"/>
                <w:szCs w:val="24"/>
              </w:rPr>
            </w:pPr>
            <w:r w:rsidRPr="00B03F2B">
              <w:rPr>
                <w:rFonts w:ascii="ＭＳ 明朝" w:eastAsia="ＭＳ 明朝" w:hAnsi="ＭＳ 明朝" w:hint="eastAsia"/>
                <w:szCs w:val="24"/>
              </w:rPr>
              <w:t>エ　安定的な病院の運営</w:t>
            </w:r>
          </w:p>
        </w:tc>
        <w:tc>
          <w:tcPr>
            <w:tcW w:w="4422" w:type="dxa"/>
            <w:tcBorders>
              <w:top w:val="dotted" w:sz="4" w:space="0" w:color="auto"/>
            </w:tcBorders>
          </w:tcPr>
          <w:p w14:paraId="2A6C05C1" w14:textId="3D0793EE" w:rsidR="00C86DDF" w:rsidRPr="00B03F2B" w:rsidRDefault="00C86DDF" w:rsidP="00B11754">
            <w:pPr>
              <w:rPr>
                <w:rFonts w:ascii="ＭＳ 明朝" w:eastAsia="ＭＳ 明朝" w:hAnsi="ＭＳ 明朝"/>
                <w:szCs w:val="24"/>
              </w:rPr>
            </w:pPr>
          </w:p>
        </w:tc>
      </w:tr>
      <w:tr w:rsidR="00C86DDF" w:rsidRPr="00055250" w14:paraId="2703EED2" w14:textId="0D2598C1" w:rsidTr="0043542F">
        <w:trPr>
          <w:trHeight w:val="20"/>
        </w:trPr>
        <w:tc>
          <w:tcPr>
            <w:tcW w:w="4479" w:type="dxa"/>
            <w:tcBorders>
              <w:right w:val="dashed" w:sz="4" w:space="0" w:color="auto"/>
            </w:tcBorders>
          </w:tcPr>
          <w:p w14:paraId="10275A15" w14:textId="596A78A5" w:rsidR="00C86DDF" w:rsidRPr="00055250" w:rsidRDefault="00C86DDF" w:rsidP="00305D3E">
            <w:pPr>
              <w:rPr>
                <w:rFonts w:asciiTheme="minorEastAsia" w:hAnsiTheme="minorEastAsia"/>
                <w:b/>
                <w:szCs w:val="21"/>
              </w:rPr>
            </w:pPr>
            <w:r w:rsidRPr="00055250">
              <w:rPr>
                <w:rFonts w:asciiTheme="minorEastAsia" w:hAnsiTheme="minorEastAsia" w:hint="eastAsia"/>
                <w:b/>
                <w:szCs w:val="21"/>
              </w:rPr>
              <w:lastRenderedPageBreak/>
              <w:t>１　大阪府立大学に関する目標</w:t>
            </w:r>
          </w:p>
          <w:p w14:paraId="64A333F2" w14:textId="5F02C3B9" w:rsidR="00C86DDF" w:rsidRDefault="00C86DDF" w:rsidP="00305D3E">
            <w:pPr>
              <w:rPr>
                <w:rFonts w:asciiTheme="minorEastAsia" w:hAnsiTheme="minorEastAsia"/>
                <w:b/>
                <w:szCs w:val="21"/>
              </w:rPr>
            </w:pPr>
          </w:p>
          <w:p w14:paraId="081B7C2F" w14:textId="77777777" w:rsidR="00D5490F" w:rsidRPr="00055250" w:rsidRDefault="00D5490F" w:rsidP="00305D3E">
            <w:pPr>
              <w:rPr>
                <w:rFonts w:asciiTheme="minorEastAsia" w:hAnsiTheme="minorEastAsia"/>
                <w:b/>
                <w:szCs w:val="21"/>
              </w:rPr>
            </w:pPr>
          </w:p>
          <w:p w14:paraId="50B79572" w14:textId="77777777" w:rsidR="00C86DDF" w:rsidRPr="00CC4C2C" w:rsidRDefault="00C86DDF" w:rsidP="005B1306">
            <w:pPr>
              <w:rPr>
                <w:rFonts w:asciiTheme="minorEastAsia" w:hAnsiTheme="minorEastAsia"/>
                <w:b/>
                <w:szCs w:val="21"/>
              </w:rPr>
            </w:pPr>
            <w:r w:rsidRPr="00CC4C2C">
              <w:rPr>
                <w:rFonts w:asciiTheme="minorEastAsia" w:hAnsiTheme="minorEastAsia"/>
                <w:b/>
                <w:szCs w:val="21"/>
              </w:rPr>
              <w:t xml:space="preserve">(1) </w:t>
            </w:r>
            <w:r w:rsidRPr="00CC4C2C">
              <w:rPr>
                <w:rFonts w:asciiTheme="minorEastAsia" w:hAnsiTheme="minorEastAsia" w:hint="eastAsia"/>
                <w:b/>
                <w:szCs w:val="21"/>
              </w:rPr>
              <w:t>教育に関する目標</w:t>
            </w:r>
          </w:p>
          <w:p w14:paraId="2DED0AA3" w14:textId="0F51DF1D" w:rsidR="00C86DDF" w:rsidRPr="0076534A" w:rsidRDefault="00C86DDF" w:rsidP="00305D3E">
            <w:pPr>
              <w:ind w:firstLineChars="100" w:firstLine="211"/>
              <w:rPr>
                <w:rFonts w:asciiTheme="minorEastAsia" w:hAnsiTheme="minorEastAsia"/>
                <w:b/>
                <w:szCs w:val="21"/>
              </w:rPr>
            </w:pPr>
            <w:r w:rsidRPr="0076534A">
              <w:rPr>
                <w:rFonts w:asciiTheme="minorEastAsia" w:hAnsiTheme="minorEastAsia" w:hint="eastAsia"/>
                <w:b/>
                <w:szCs w:val="21"/>
              </w:rPr>
              <w:t>ア　人材育成方針及び教育内容</w:t>
            </w:r>
          </w:p>
          <w:p w14:paraId="79BDC8FB" w14:textId="52E923B1" w:rsidR="00C86DDF" w:rsidRPr="00055250" w:rsidRDefault="00C86DDF" w:rsidP="005B1306">
            <w:pPr>
              <w:ind w:leftChars="200" w:left="631" w:hangingChars="100" w:hanging="211"/>
              <w:rPr>
                <w:rFonts w:asciiTheme="minorEastAsia" w:hAnsiTheme="minorEastAsia"/>
                <w:szCs w:val="21"/>
              </w:rPr>
            </w:pPr>
            <w:r w:rsidRPr="00055250">
              <w:rPr>
                <w:rFonts w:asciiTheme="minorEastAsia" w:hAnsiTheme="minorEastAsia" w:hint="eastAsia"/>
                <w:b/>
                <w:szCs w:val="21"/>
              </w:rPr>
              <w:t xml:space="preserve">　　</w:t>
            </w:r>
            <w:r w:rsidRPr="00055250">
              <w:rPr>
                <w:rFonts w:asciiTheme="minorEastAsia" w:hAnsiTheme="minorEastAsia" w:hint="eastAsia"/>
                <w:szCs w:val="21"/>
              </w:rPr>
              <w:t>初年次教育の充実をはじめ、教養・基礎教育と専門教育の充実を図り、複雑化・多様化し、急速に変化する社会において、</w:t>
            </w:r>
            <w:r w:rsidRPr="00CE2845">
              <w:rPr>
                <w:rFonts w:asciiTheme="minorEastAsia" w:hAnsiTheme="minorEastAsia" w:hint="eastAsia"/>
                <w:szCs w:val="21"/>
              </w:rPr>
              <w:t>幅広い教養と高い専門性を備え、</w:t>
            </w:r>
            <w:r w:rsidRPr="00CE2845">
              <w:rPr>
                <w:rFonts w:asciiTheme="minorEastAsia" w:hAnsiTheme="minorEastAsia" w:hint="eastAsia"/>
                <w:szCs w:val="21"/>
                <w:bdr w:val="single" w:sz="4" w:space="0" w:color="auto"/>
              </w:rPr>
              <w:t>地域社会だけでなく国際社会で活躍できる人材</w:t>
            </w:r>
            <w:r w:rsidRPr="00CE2845">
              <w:rPr>
                <w:rFonts w:asciiTheme="minorEastAsia" w:hAnsiTheme="minorEastAsia" w:hint="eastAsia"/>
                <w:szCs w:val="21"/>
              </w:rPr>
              <w:t>を育成</w:t>
            </w:r>
            <w:r w:rsidRPr="00055250">
              <w:rPr>
                <w:rFonts w:asciiTheme="minorEastAsia" w:hAnsiTheme="minorEastAsia" w:hint="eastAsia"/>
                <w:szCs w:val="21"/>
              </w:rPr>
              <w:t>するための教育を展開する。専門職種の国家試験の合格率の向上に引き続き努めるとともに、</w:t>
            </w:r>
            <w:r w:rsidRPr="001C7AD6">
              <w:rPr>
                <w:rFonts w:asciiTheme="minorEastAsia" w:hAnsiTheme="minorEastAsia" w:hint="eastAsia"/>
                <w:szCs w:val="21"/>
                <w:bdr w:val="single" w:sz="4" w:space="0" w:color="auto"/>
              </w:rPr>
              <w:t>公的機関や産業界と連携した教育により実践力を兼ね備えた人材の育成</w:t>
            </w:r>
            <w:r w:rsidRPr="00055250">
              <w:rPr>
                <w:rFonts w:asciiTheme="minorEastAsia" w:hAnsiTheme="minorEastAsia" w:hint="eastAsia"/>
                <w:szCs w:val="21"/>
              </w:rPr>
              <w:t>を目指す。</w:t>
            </w:r>
          </w:p>
          <w:p w14:paraId="2B98F627" w14:textId="77777777" w:rsidR="00C86DDF" w:rsidRPr="00055250" w:rsidRDefault="00C86DDF" w:rsidP="00305D3E">
            <w:pPr>
              <w:ind w:leftChars="100" w:left="630" w:hangingChars="200" w:hanging="420"/>
              <w:rPr>
                <w:rFonts w:asciiTheme="minorEastAsia" w:hAnsiTheme="minorEastAsia"/>
                <w:szCs w:val="21"/>
              </w:rPr>
            </w:pPr>
          </w:p>
          <w:p w14:paraId="2627ED9E" w14:textId="77777777" w:rsidR="00C86DDF" w:rsidRPr="00055250" w:rsidRDefault="00C86DDF" w:rsidP="00305D3E">
            <w:pPr>
              <w:ind w:leftChars="100" w:left="630" w:hangingChars="200" w:hanging="420"/>
              <w:rPr>
                <w:rFonts w:asciiTheme="minorEastAsia" w:hAnsiTheme="minorEastAsia"/>
                <w:szCs w:val="21"/>
              </w:rPr>
            </w:pPr>
          </w:p>
          <w:p w14:paraId="64D389C2" w14:textId="77777777" w:rsidR="00C86DDF" w:rsidRPr="00055250" w:rsidRDefault="00C86DDF" w:rsidP="00305D3E">
            <w:pPr>
              <w:ind w:leftChars="100" w:left="630" w:hangingChars="200" w:hanging="420"/>
              <w:rPr>
                <w:rFonts w:asciiTheme="minorEastAsia" w:hAnsiTheme="minorEastAsia"/>
                <w:szCs w:val="21"/>
              </w:rPr>
            </w:pPr>
          </w:p>
          <w:p w14:paraId="2258BCA2" w14:textId="77777777" w:rsidR="00C86DDF" w:rsidRPr="00055250" w:rsidRDefault="00C86DDF" w:rsidP="00305D3E">
            <w:pPr>
              <w:ind w:leftChars="100" w:left="630" w:hangingChars="200" w:hanging="420"/>
              <w:rPr>
                <w:rFonts w:asciiTheme="minorEastAsia" w:hAnsiTheme="minorEastAsia"/>
                <w:szCs w:val="21"/>
              </w:rPr>
            </w:pPr>
          </w:p>
          <w:p w14:paraId="41494E92" w14:textId="0B5A43F7" w:rsidR="00C86DDF" w:rsidRPr="00055250" w:rsidRDefault="00C86DDF" w:rsidP="00305D3E">
            <w:pPr>
              <w:ind w:leftChars="100" w:left="630" w:hangingChars="200" w:hanging="420"/>
              <w:rPr>
                <w:rFonts w:asciiTheme="minorEastAsia" w:hAnsiTheme="minorEastAsia"/>
                <w:szCs w:val="21"/>
              </w:rPr>
            </w:pPr>
          </w:p>
          <w:p w14:paraId="345807F6" w14:textId="227EF4FA" w:rsidR="00C86DDF" w:rsidRPr="00055250" w:rsidRDefault="00C86DDF" w:rsidP="00305D3E">
            <w:pPr>
              <w:ind w:leftChars="100" w:left="630" w:hangingChars="200" w:hanging="420"/>
              <w:rPr>
                <w:rFonts w:asciiTheme="minorEastAsia" w:hAnsiTheme="minorEastAsia"/>
                <w:szCs w:val="21"/>
              </w:rPr>
            </w:pPr>
          </w:p>
          <w:p w14:paraId="303648CD" w14:textId="7677090C" w:rsidR="00C86DDF" w:rsidRPr="00055250" w:rsidRDefault="00C86DDF" w:rsidP="00305D3E">
            <w:pPr>
              <w:ind w:leftChars="100" w:left="630" w:hangingChars="200" w:hanging="420"/>
              <w:rPr>
                <w:rFonts w:asciiTheme="minorEastAsia" w:hAnsiTheme="minorEastAsia"/>
                <w:szCs w:val="21"/>
              </w:rPr>
            </w:pPr>
          </w:p>
          <w:p w14:paraId="2D93B18C" w14:textId="75EEC6F7" w:rsidR="00C86DDF" w:rsidRPr="00055250" w:rsidRDefault="00C86DDF" w:rsidP="00305D3E">
            <w:pPr>
              <w:ind w:leftChars="100" w:left="630" w:hangingChars="200" w:hanging="420"/>
              <w:rPr>
                <w:rFonts w:asciiTheme="minorEastAsia" w:hAnsiTheme="minorEastAsia"/>
                <w:szCs w:val="21"/>
              </w:rPr>
            </w:pPr>
          </w:p>
          <w:p w14:paraId="160F0FDE" w14:textId="373E6E07" w:rsidR="00C86DDF" w:rsidRPr="00055250" w:rsidRDefault="00C86DDF" w:rsidP="00305D3E">
            <w:pPr>
              <w:ind w:leftChars="100" w:left="630" w:hangingChars="200" w:hanging="420"/>
              <w:rPr>
                <w:rFonts w:asciiTheme="minorEastAsia" w:hAnsiTheme="minorEastAsia"/>
                <w:szCs w:val="21"/>
              </w:rPr>
            </w:pPr>
          </w:p>
          <w:p w14:paraId="0153465F" w14:textId="58DF6C99" w:rsidR="00C86DDF" w:rsidRPr="00055250" w:rsidRDefault="00C86DDF" w:rsidP="00305D3E">
            <w:pPr>
              <w:ind w:leftChars="100" w:left="630" w:hangingChars="200" w:hanging="420"/>
              <w:rPr>
                <w:rFonts w:asciiTheme="minorEastAsia" w:hAnsiTheme="minorEastAsia"/>
                <w:szCs w:val="21"/>
              </w:rPr>
            </w:pPr>
          </w:p>
          <w:p w14:paraId="5A7EED9C" w14:textId="291036DB" w:rsidR="00C86DDF" w:rsidRPr="00055250" w:rsidRDefault="00C86DDF" w:rsidP="00305D3E">
            <w:pPr>
              <w:ind w:leftChars="100" w:left="630" w:hangingChars="200" w:hanging="420"/>
              <w:rPr>
                <w:rFonts w:asciiTheme="minorEastAsia" w:hAnsiTheme="minorEastAsia"/>
                <w:szCs w:val="21"/>
              </w:rPr>
            </w:pPr>
          </w:p>
          <w:p w14:paraId="5AE0807A" w14:textId="0F917BBD" w:rsidR="00C86DDF" w:rsidRPr="00055250" w:rsidRDefault="00C86DDF" w:rsidP="00305D3E">
            <w:pPr>
              <w:ind w:leftChars="100" w:left="630" w:hangingChars="200" w:hanging="420"/>
              <w:rPr>
                <w:rFonts w:asciiTheme="minorEastAsia" w:hAnsiTheme="minorEastAsia"/>
                <w:szCs w:val="21"/>
              </w:rPr>
            </w:pPr>
          </w:p>
          <w:p w14:paraId="64BBEE0F" w14:textId="698DAAFA" w:rsidR="00C86DDF" w:rsidRPr="00055250" w:rsidRDefault="00C86DDF" w:rsidP="00305D3E">
            <w:pPr>
              <w:ind w:leftChars="100" w:left="630" w:hangingChars="200" w:hanging="420"/>
              <w:rPr>
                <w:rFonts w:asciiTheme="minorEastAsia" w:hAnsiTheme="minorEastAsia"/>
                <w:szCs w:val="21"/>
              </w:rPr>
            </w:pPr>
          </w:p>
          <w:p w14:paraId="7AE536D9" w14:textId="77777777" w:rsidR="00C86DDF" w:rsidRPr="00055250" w:rsidRDefault="00C86DDF" w:rsidP="00305D3E">
            <w:pPr>
              <w:ind w:leftChars="100" w:left="630" w:hangingChars="200" w:hanging="420"/>
              <w:rPr>
                <w:rFonts w:asciiTheme="minorEastAsia" w:hAnsiTheme="minorEastAsia"/>
                <w:szCs w:val="21"/>
              </w:rPr>
            </w:pPr>
          </w:p>
          <w:p w14:paraId="71ADB770" w14:textId="275151B7" w:rsidR="00C86DDF" w:rsidRPr="00055250" w:rsidRDefault="00C86DDF" w:rsidP="00305D3E">
            <w:pPr>
              <w:ind w:leftChars="100" w:left="630" w:hangingChars="200" w:hanging="420"/>
              <w:rPr>
                <w:rFonts w:asciiTheme="minorEastAsia" w:hAnsiTheme="minorEastAsia"/>
                <w:szCs w:val="21"/>
              </w:rPr>
            </w:pPr>
          </w:p>
          <w:p w14:paraId="75B8A1B5" w14:textId="161CBE19" w:rsidR="00C86DDF" w:rsidRDefault="00C86DDF" w:rsidP="00305D3E">
            <w:pPr>
              <w:ind w:leftChars="100" w:left="630" w:hangingChars="200" w:hanging="420"/>
              <w:rPr>
                <w:rFonts w:asciiTheme="minorEastAsia" w:hAnsiTheme="minorEastAsia"/>
                <w:szCs w:val="21"/>
              </w:rPr>
            </w:pPr>
          </w:p>
          <w:p w14:paraId="67B57B41" w14:textId="7B42EAA8" w:rsidR="00C86DDF" w:rsidRDefault="00C86DDF" w:rsidP="00305D3E">
            <w:pPr>
              <w:ind w:leftChars="100" w:left="630" w:hangingChars="200" w:hanging="420"/>
              <w:rPr>
                <w:rFonts w:asciiTheme="minorEastAsia" w:hAnsiTheme="minorEastAsia"/>
                <w:szCs w:val="21"/>
              </w:rPr>
            </w:pPr>
          </w:p>
          <w:p w14:paraId="513128CA" w14:textId="02CF908E" w:rsidR="00C86DDF" w:rsidRDefault="00C86DDF" w:rsidP="00305D3E">
            <w:pPr>
              <w:ind w:leftChars="100" w:left="630" w:hangingChars="200" w:hanging="420"/>
              <w:rPr>
                <w:rFonts w:asciiTheme="minorEastAsia" w:hAnsiTheme="minorEastAsia"/>
                <w:szCs w:val="21"/>
              </w:rPr>
            </w:pPr>
          </w:p>
          <w:p w14:paraId="6FE948F6" w14:textId="080AB562" w:rsidR="00C86DDF" w:rsidRDefault="00C86DDF" w:rsidP="00305D3E">
            <w:pPr>
              <w:ind w:leftChars="100" w:left="630" w:hangingChars="200" w:hanging="420"/>
              <w:rPr>
                <w:rFonts w:asciiTheme="minorEastAsia" w:hAnsiTheme="minorEastAsia"/>
                <w:szCs w:val="21"/>
              </w:rPr>
            </w:pPr>
          </w:p>
          <w:p w14:paraId="1DDD1B50" w14:textId="1FC90751" w:rsidR="00C86DDF" w:rsidRDefault="00C86DDF" w:rsidP="00305D3E">
            <w:pPr>
              <w:ind w:leftChars="100" w:left="630" w:hangingChars="200" w:hanging="420"/>
              <w:rPr>
                <w:rFonts w:asciiTheme="minorEastAsia" w:hAnsiTheme="minorEastAsia"/>
                <w:szCs w:val="21"/>
              </w:rPr>
            </w:pPr>
          </w:p>
          <w:p w14:paraId="7E2A82B7" w14:textId="77777777" w:rsidR="00C86DDF" w:rsidRDefault="00C86DDF" w:rsidP="00305D3E">
            <w:pPr>
              <w:ind w:leftChars="100" w:left="630" w:hangingChars="200" w:hanging="420"/>
              <w:rPr>
                <w:rFonts w:asciiTheme="minorEastAsia" w:hAnsiTheme="minorEastAsia"/>
                <w:szCs w:val="21"/>
              </w:rPr>
            </w:pPr>
          </w:p>
          <w:p w14:paraId="478EC926" w14:textId="057C1401" w:rsidR="00C86DDF" w:rsidRDefault="00C86DDF" w:rsidP="00305D3E">
            <w:pPr>
              <w:ind w:leftChars="100" w:left="630" w:hangingChars="200" w:hanging="420"/>
              <w:rPr>
                <w:rFonts w:asciiTheme="minorEastAsia" w:hAnsiTheme="minorEastAsia"/>
                <w:szCs w:val="21"/>
              </w:rPr>
            </w:pPr>
          </w:p>
          <w:p w14:paraId="04181EAB" w14:textId="326561C3" w:rsidR="00C86DDF" w:rsidRDefault="00C86DDF" w:rsidP="00305D3E">
            <w:pPr>
              <w:ind w:leftChars="100" w:left="630" w:hangingChars="200" w:hanging="420"/>
              <w:rPr>
                <w:rFonts w:asciiTheme="minorEastAsia" w:hAnsiTheme="minorEastAsia"/>
                <w:szCs w:val="21"/>
              </w:rPr>
            </w:pPr>
          </w:p>
          <w:p w14:paraId="766450F3" w14:textId="018275B0" w:rsidR="005B1306" w:rsidRDefault="005B1306" w:rsidP="00305D3E">
            <w:pPr>
              <w:ind w:leftChars="100" w:left="630" w:hangingChars="200" w:hanging="420"/>
              <w:rPr>
                <w:rFonts w:asciiTheme="minorEastAsia" w:hAnsiTheme="minorEastAsia"/>
                <w:szCs w:val="21"/>
              </w:rPr>
            </w:pPr>
          </w:p>
          <w:p w14:paraId="04E99AB6" w14:textId="77777777" w:rsidR="005B1306" w:rsidRPr="00055250" w:rsidRDefault="005B1306" w:rsidP="00305D3E">
            <w:pPr>
              <w:ind w:leftChars="100" w:left="630" w:hangingChars="200" w:hanging="420"/>
              <w:rPr>
                <w:rFonts w:asciiTheme="minorEastAsia" w:hAnsiTheme="minorEastAsia"/>
                <w:szCs w:val="21"/>
              </w:rPr>
            </w:pPr>
          </w:p>
          <w:p w14:paraId="00D4471D" w14:textId="2FD36151" w:rsidR="00C86DDF" w:rsidRPr="00055250" w:rsidRDefault="00C86DDF" w:rsidP="00305D3E">
            <w:pPr>
              <w:ind w:leftChars="100" w:left="630" w:hangingChars="200" w:hanging="420"/>
              <w:rPr>
                <w:rFonts w:asciiTheme="minorEastAsia" w:hAnsiTheme="minorEastAsia"/>
                <w:b/>
                <w:szCs w:val="21"/>
              </w:rPr>
            </w:pPr>
            <w:r w:rsidRPr="00055250">
              <w:rPr>
                <w:rFonts w:asciiTheme="minorEastAsia" w:hAnsiTheme="minorEastAsia" w:hint="eastAsia"/>
                <w:szCs w:val="21"/>
              </w:rPr>
              <w:lastRenderedPageBreak/>
              <w:t xml:space="preserve">　</w:t>
            </w:r>
            <w:r w:rsidRPr="00055250">
              <w:rPr>
                <w:rFonts w:asciiTheme="minorEastAsia" w:hAnsiTheme="minorEastAsia" w:hint="eastAsia"/>
                <w:b/>
                <w:szCs w:val="21"/>
              </w:rPr>
              <w:t>イ　グローバル人材の育成</w:t>
            </w:r>
          </w:p>
          <w:p w14:paraId="6AB8D5CF" w14:textId="77777777" w:rsidR="00C86DDF" w:rsidRPr="00055250" w:rsidRDefault="00C86DDF" w:rsidP="00305D3E">
            <w:pPr>
              <w:ind w:leftChars="100" w:left="630" w:hangingChars="200" w:hanging="420"/>
              <w:rPr>
                <w:rFonts w:asciiTheme="minorEastAsia" w:hAnsiTheme="minorEastAsia"/>
                <w:szCs w:val="21"/>
              </w:rPr>
            </w:pPr>
            <w:r w:rsidRPr="00055250">
              <w:rPr>
                <w:rFonts w:asciiTheme="minorEastAsia" w:hAnsiTheme="minorEastAsia" w:hint="eastAsia"/>
                <w:szCs w:val="21"/>
              </w:rPr>
              <w:t xml:space="preserve">　　　グローバル化された社会で活躍できる人材を育成するため、異文化理解やコミュニケーション力などを重視した教育を展開する。学生の国際流動性を高めるため、海外からの留学生の受入れや海外への留学に対する支援制度を充実する。</w:t>
            </w:r>
          </w:p>
          <w:p w14:paraId="4FEF61D5" w14:textId="77777777" w:rsidR="00C86DDF" w:rsidRPr="00055250" w:rsidRDefault="00C86DDF" w:rsidP="00305D3E">
            <w:pPr>
              <w:ind w:leftChars="100" w:left="630" w:hangingChars="200" w:hanging="420"/>
              <w:rPr>
                <w:rFonts w:asciiTheme="minorEastAsia" w:hAnsiTheme="minorEastAsia"/>
                <w:b/>
                <w:szCs w:val="21"/>
              </w:rPr>
            </w:pPr>
            <w:r w:rsidRPr="00055250">
              <w:rPr>
                <w:rFonts w:asciiTheme="minorEastAsia" w:hAnsiTheme="minorEastAsia" w:hint="eastAsia"/>
                <w:szCs w:val="21"/>
              </w:rPr>
              <w:t xml:space="preserve">　</w:t>
            </w:r>
            <w:r w:rsidRPr="00055250">
              <w:rPr>
                <w:rFonts w:asciiTheme="minorEastAsia" w:hAnsiTheme="minorEastAsia" w:hint="eastAsia"/>
                <w:b/>
                <w:szCs w:val="21"/>
              </w:rPr>
              <w:t>ウ　教育の質保証等</w:t>
            </w:r>
          </w:p>
          <w:p w14:paraId="3A4326D3" w14:textId="008C6C47" w:rsidR="00C86DDF" w:rsidRDefault="00C86DDF" w:rsidP="00305D3E">
            <w:pPr>
              <w:ind w:leftChars="100" w:left="632" w:hangingChars="200" w:hanging="422"/>
              <w:rPr>
                <w:rFonts w:asciiTheme="minorEastAsia" w:hAnsiTheme="minorEastAsia"/>
                <w:szCs w:val="21"/>
                <w:u w:val="double"/>
              </w:rPr>
            </w:pPr>
            <w:r w:rsidRPr="00055250">
              <w:rPr>
                <w:rFonts w:asciiTheme="minorEastAsia" w:hAnsiTheme="minorEastAsia" w:hint="eastAsia"/>
                <w:b/>
                <w:szCs w:val="21"/>
              </w:rPr>
              <w:t xml:space="preserve">　　　</w:t>
            </w:r>
            <w:r w:rsidRPr="00AE22AD">
              <w:rPr>
                <w:rFonts w:asciiTheme="minorEastAsia" w:hAnsiTheme="minorEastAsia" w:hint="eastAsia"/>
                <w:szCs w:val="21"/>
                <w:bdr w:val="single" w:sz="4" w:space="0" w:color="auto"/>
              </w:rPr>
              <w:t>ディプロマポリシー、カリキュラムポリシー及びアドミッションポリシーに基づいた</w:t>
            </w:r>
            <w:r w:rsidRPr="00AE22AD">
              <w:rPr>
                <w:rFonts w:asciiTheme="minorEastAsia" w:hAnsiTheme="minorEastAsia" w:hint="eastAsia"/>
                <w:szCs w:val="21"/>
              </w:rPr>
              <w:t>教育の内部質保証のためのＰＤＣＡサイクルを構築する</w:t>
            </w:r>
            <w:r w:rsidRPr="00055250">
              <w:rPr>
                <w:rFonts w:asciiTheme="minorEastAsia" w:hAnsiTheme="minorEastAsia" w:hint="eastAsia"/>
                <w:szCs w:val="21"/>
              </w:rPr>
              <w:t>。個々の授業科目においても、各教員がディプロマポリシー及びカリキュラムポリシーを踏まえ、教育の改善に向けたＰＤＣＡサイクルを機能させるための取組を推進する。</w:t>
            </w:r>
            <w:r w:rsidRPr="000F063E">
              <w:rPr>
                <w:rFonts w:asciiTheme="minorEastAsia" w:hAnsiTheme="minorEastAsia" w:hint="eastAsia"/>
                <w:szCs w:val="21"/>
                <w:u w:val="double"/>
              </w:rPr>
              <w:t>また、国際通用性の高い教育カリキュラムを展開する教育体制の整備に取り組む。</w:t>
            </w:r>
          </w:p>
          <w:p w14:paraId="7C2F8FA0" w14:textId="77777777" w:rsidR="00C86DDF" w:rsidRPr="00055250" w:rsidRDefault="00C86DDF" w:rsidP="00305D3E">
            <w:pPr>
              <w:ind w:leftChars="100" w:left="630" w:hangingChars="200" w:hanging="420"/>
              <w:rPr>
                <w:rFonts w:asciiTheme="minorEastAsia" w:hAnsiTheme="minorEastAsia"/>
                <w:b/>
                <w:szCs w:val="21"/>
              </w:rPr>
            </w:pPr>
            <w:r w:rsidRPr="00055250">
              <w:rPr>
                <w:rFonts w:asciiTheme="minorEastAsia" w:hAnsiTheme="minorEastAsia" w:hint="eastAsia"/>
                <w:szCs w:val="21"/>
              </w:rPr>
              <w:t xml:space="preserve">　</w:t>
            </w:r>
            <w:r w:rsidRPr="00055250">
              <w:rPr>
                <w:rFonts w:asciiTheme="minorEastAsia" w:hAnsiTheme="minorEastAsia" w:hint="eastAsia"/>
                <w:b/>
                <w:szCs w:val="21"/>
              </w:rPr>
              <w:t>エ　学生支援の充実等</w:t>
            </w:r>
          </w:p>
          <w:p w14:paraId="47A5E084" w14:textId="6BED001A" w:rsidR="00C86DDF" w:rsidRDefault="00C86DDF" w:rsidP="00305D3E">
            <w:pPr>
              <w:ind w:leftChars="100" w:left="632" w:hangingChars="200" w:hanging="422"/>
              <w:rPr>
                <w:rFonts w:asciiTheme="minorEastAsia" w:hAnsiTheme="minorEastAsia"/>
                <w:szCs w:val="21"/>
              </w:rPr>
            </w:pPr>
            <w:r w:rsidRPr="00055250">
              <w:rPr>
                <w:rFonts w:asciiTheme="minorEastAsia" w:hAnsiTheme="minorEastAsia" w:hint="eastAsia"/>
                <w:b/>
                <w:szCs w:val="21"/>
              </w:rPr>
              <w:t xml:space="preserve">　　　</w:t>
            </w:r>
            <w:r w:rsidRPr="00055250">
              <w:rPr>
                <w:rFonts w:asciiTheme="minorEastAsia" w:hAnsiTheme="minorEastAsia" w:hint="eastAsia"/>
                <w:szCs w:val="21"/>
              </w:rPr>
              <w:t>学生の資質・能力を育むために必要な支援制度の充実や各種相談体制の整備、</w:t>
            </w:r>
            <w:r w:rsidRPr="00AA5E70">
              <w:rPr>
                <w:rFonts w:asciiTheme="minorEastAsia" w:hAnsiTheme="minorEastAsia" w:hint="eastAsia"/>
                <w:szCs w:val="21"/>
                <w:u w:val="double"/>
              </w:rPr>
              <w:t>就職や健康管理に関する支援、</w:t>
            </w:r>
            <w:r w:rsidRPr="00055250">
              <w:rPr>
                <w:rFonts w:asciiTheme="minorEastAsia" w:hAnsiTheme="minorEastAsia" w:hint="eastAsia"/>
                <w:szCs w:val="21"/>
              </w:rPr>
              <w:t>学習環境の整備等を推進する。障がい者の学ぶ機会をより一層拡充するため、支援の取組を進める。また、アジアをはじめとする海外からの留学生を積極的に受け入れるための環境づくりを進める。</w:t>
            </w:r>
          </w:p>
          <w:p w14:paraId="41A2F74D" w14:textId="77777777" w:rsidR="00C86DDF" w:rsidRPr="00055250" w:rsidRDefault="00C86DDF" w:rsidP="00305D3E">
            <w:pPr>
              <w:ind w:leftChars="200" w:left="631" w:hangingChars="100" w:hanging="211"/>
              <w:rPr>
                <w:rFonts w:asciiTheme="minorEastAsia" w:hAnsiTheme="minorEastAsia"/>
                <w:b/>
                <w:szCs w:val="21"/>
              </w:rPr>
            </w:pPr>
            <w:r w:rsidRPr="00055250">
              <w:rPr>
                <w:rFonts w:asciiTheme="minorEastAsia" w:hAnsiTheme="minorEastAsia" w:hint="eastAsia"/>
                <w:b/>
                <w:szCs w:val="21"/>
              </w:rPr>
              <w:t>オ　入学者選抜</w:t>
            </w:r>
          </w:p>
          <w:p w14:paraId="079BD30C" w14:textId="59BB84BD" w:rsidR="00187F2C" w:rsidRPr="00584A25" w:rsidRDefault="00C86DDF" w:rsidP="00826A6C">
            <w:pPr>
              <w:ind w:leftChars="200" w:left="630" w:hangingChars="100" w:hanging="210"/>
              <w:rPr>
                <w:rFonts w:asciiTheme="minorEastAsia" w:hAnsiTheme="minorEastAsia"/>
                <w:szCs w:val="21"/>
              </w:rPr>
            </w:pPr>
            <w:r w:rsidRPr="00055250">
              <w:rPr>
                <w:rFonts w:asciiTheme="minorEastAsia" w:hAnsiTheme="minorEastAsia" w:hint="eastAsia"/>
                <w:szCs w:val="21"/>
              </w:rPr>
              <w:t xml:space="preserve">　　大阪府立大学の教育目的・教育目標に沿った優秀な学生を受け入れるため、高大接続や入試に関する国の改革の動向も見据えながらアドミッションポリシーに基づき、学力だけでなく多面的・総合的な評価を行う多様な入学者選抜を実施する。</w:t>
            </w:r>
          </w:p>
        </w:tc>
        <w:tc>
          <w:tcPr>
            <w:tcW w:w="4479" w:type="dxa"/>
            <w:tcBorders>
              <w:left w:val="dashed" w:sz="4" w:space="0" w:color="auto"/>
              <w:right w:val="dashed" w:sz="4" w:space="0" w:color="auto"/>
            </w:tcBorders>
          </w:tcPr>
          <w:p w14:paraId="0A0FA286" w14:textId="009A35E9" w:rsidR="00C86DDF" w:rsidRPr="00055250" w:rsidRDefault="00C86DDF" w:rsidP="00305D3E">
            <w:pPr>
              <w:autoSpaceDE w:val="0"/>
              <w:autoSpaceDN w:val="0"/>
              <w:adjustRightInd w:val="0"/>
              <w:jc w:val="left"/>
              <w:rPr>
                <w:rFonts w:asciiTheme="minorEastAsia" w:hAnsiTheme="minorEastAsia" w:cs="メイリオ"/>
                <w:b/>
                <w:color w:val="000000"/>
                <w:kern w:val="0"/>
                <w:szCs w:val="21"/>
              </w:rPr>
            </w:pPr>
            <w:r w:rsidRPr="00055250">
              <w:rPr>
                <w:rFonts w:asciiTheme="minorEastAsia" w:hAnsiTheme="minorEastAsia" w:cs="メイリオ" w:hint="eastAsia"/>
                <w:b/>
                <w:color w:val="000000"/>
                <w:kern w:val="0"/>
                <w:szCs w:val="21"/>
              </w:rPr>
              <w:lastRenderedPageBreak/>
              <w:t>２　大阪市立大学に関する目標</w:t>
            </w:r>
          </w:p>
          <w:p w14:paraId="3712CB31" w14:textId="04D458EE" w:rsidR="00C86DDF" w:rsidRDefault="00C86DDF" w:rsidP="00305D3E">
            <w:pPr>
              <w:autoSpaceDE w:val="0"/>
              <w:autoSpaceDN w:val="0"/>
              <w:adjustRightInd w:val="0"/>
              <w:jc w:val="left"/>
              <w:rPr>
                <w:rFonts w:asciiTheme="minorEastAsia" w:hAnsiTheme="minorEastAsia" w:cs="メイリオ"/>
                <w:b/>
                <w:color w:val="000000"/>
                <w:kern w:val="0"/>
                <w:szCs w:val="21"/>
              </w:rPr>
            </w:pPr>
          </w:p>
          <w:p w14:paraId="616446F3" w14:textId="77777777" w:rsidR="00D5490F" w:rsidRPr="00055250" w:rsidRDefault="00D5490F" w:rsidP="00305D3E">
            <w:pPr>
              <w:autoSpaceDE w:val="0"/>
              <w:autoSpaceDN w:val="0"/>
              <w:adjustRightInd w:val="0"/>
              <w:jc w:val="left"/>
              <w:rPr>
                <w:rFonts w:asciiTheme="minorEastAsia" w:hAnsiTheme="minorEastAsia" w:cs="メイリオ"/>
                <w:b/>
                <w:color w:val="000000"/>
                <w:kern w:val="0"/>
                <w:szCs w:val="21"/>
              </w:rPr>
            </w:pPr>
          </w:p>
          <w:p w14:paraId="14DAB1E5" w14:textId="77777777" w:rsidR="00C86DDF" w:rsidRPr="00CC4C2C" w:rsidRDefault="00C86DDF" w:rsidP="005B1306">
            <w:pPr>
              <w:autoSpaceDE w:val="0"/>
              <w:autoSpaceDN w:val="0"/>
              <w:adjustRightInd w:val="0"/>
              <w:jc w:val="left"/>
              <w:rPr>
                <w:rFonts w:asciiTheme="minorEastAsia" w:hAnsiTheme="minorEastAsia" w:cs="メイリオ"/>
                <w:b/>
                <w:color w:val="000000"/>
                <w:kern w:val="0"/>
                <w:szCs w:val="21"/>
              </w:rPr>
            </w:pPr>
            <w:r w:rsidRPr="00CC4C2C">
              <w:rPr>
                <w:rFonts w:asciiTheme="minorEastAsia" w:hAnsiTheme="minorEastAsia" w:cs="メイリオ" w:hint="eastAsia"/>
                <w:b/>
                <w:color w:val="000000"/>
                <w:kern w:val="0"/>
                <w:szCs w:val="21"/>
              </w:rPr>
              <w:t>(1) 教育に関する目標</w:t>
            </w:r>
          </w:p>
          <w:p w14:paraId="24E74F0C" w14:textId="77777777" w:rsidR="00C86DDF" w:rsidRPr="0076534A" w:rsidRDefault="00C86DDF" w:rsidP="005B1306">
            <w:pPr>
              <w:autoSpaceDE w:val="0"/>
              <w:autoSpaceDN w:val="0"/>
              <w:adjustRightInd w:val="0"/>
              <w:ind w:firstLineChars="100" w:firstLine="211"/>
              <w:jc w:val="left"/>
              <w:rPr>
                <w:rFonts w:asciiTheme="minorEastAsia" w:hAnsiTheme="minorEastAsia" w:cs="メイリオ"/>
                <w:b/>
                <w:kern w:val="0"/>
                <w:szCs w:val="21"/>
              </w:rPr>
            </w:pPr>
            <w:r w:rsidRPr="0076534A">
              <w:rPr>
                <w:rFonts w:asciiTheme="minorEastAsia" w:hAnsiTheme="minorEastAsia" w:cs="メイリオ" w:hint="eastAsia"/>
                <w:b/>
                <w:color w:val="000000"/>
                <w:kern w:val="0"/>
                <w:szCs w:val="21"/>
              </w:rPr>
              <w:t>ア　人材育成方針及び教育内容</w:t>
            </w:r>
          </w:p>
          <w:p w14:paraId="7774F7B2" w14:textId="5D4F55F5" w:rsidR="005B1306" w:rsidRPr="005B1306" w:rsidRDefault="00C86DDF" w:rsidP="005B1306">
            <w:pPr>
              <w:pStyle w:val="aa"/>
              <w:numPr>
                <w:ilvl w:val="0"/>
                <w:numId w:val="10"/>
              </w:numPr>
              <w:autoSpaceDE w:val="0"/>
              <w:autoSpaceDN w:val="0"/>
              <w:adjustRightInd w:val="0"/>
              <w:ind w:leftChars="0"/>
              <w:jc w:val="left"/>
              <w:rPr>
                <w:rFonts w:asciiTheme="minorEastAsia" w:hAnsiTheme="minorEastAsia" w:cs="メイリオ"/>
                <w:kern w:val="0"/>
                <w:szCs w:val="21"/>
              </w:rPr>
            </w:pPr>
            <w:r w:rsidRPr="005B1306">
              <w:rPr>
                <w:rFonts w:asciiTheme="minorEastAsia" w:hAnsiTheme="minorEastAsia" w:cs="メイリオ" w:hint="eastAsia"/>
                <w:kern w:val="0"/>
                <w:szCs w:val="21"/>
              </w:rPr>
              <w:t>人材育成方針</w:t>
            </w:r>
          </w:p>
          <w:p w14:paraId="48B370F6" w14:textId="087B2632" w:rsidR="00C86DDF" w:rsidRPr="005B1306" w:rsidRDefault="00C86DDF" w:rsidP="005B1306">
            <w:pPr>
              <w:pStyle w:val="aa"/>
              <w:autoSpaceDE w:val="0"/>
              <w:autoSpaceDN w:val="0"/>
              <w:adjustRightInd w:val="0"/>
              <w:ind w:leftChars="0" w:left="780" w:firstLineChars="100" w:firstLine="210"/>
              <w:jc w:val="left"/>
              <w:rPr>
                <w:rFonts w:asciiTheme="minorEastAsia" w:hAnsiTheme="minorEastAsia" w:cs="メイリオ"/>
                <w:kern w:val="0"/>
                <w:szCs w:val="21"/>
              </w:rPr>
            </w:pPr>
            <w:r w:rsidRPr="005B1306">
              <w:rPr>
                <w:rFonts w:asciiTheme="minorEastAsia" w:hAnsiTheme="minorEastAsia" w:cs="メイリオ" w:hint="eastAsia"/>
                <w:kern w:val="0"/>
                <w:szCs w:val="21"/>
              </w:rPr>
              <w:t>様々な分野において指導的役割を果たせる、</w:t>
            </w:r>
            <w:r w:rsidRPr="00CE2845">
              <w:rPr>
                <w:rFonts w:asciiTheme="minorEastAsia" w:hAnsiTheme="minorEastAsia" w:cs="メイリオ" w:hint="eastAsia"/>
                <w:kern w:val="0"/>
                <w:szCs w:val="21"/>
              </w:rPr>
              <w:t>広い視野と高い専門性を兼ね備えた、</w:t>
            </w:r>
            <w:r w:rsidRPr="00CE2845">
              <w:rPr>
                <w:rFonts w:asciiTheme="minorEastAsia" w:hAnsiTheme="minorEastAsia" w:cs="メイリオ" w:hint="eastAsia"/>
                <w:kern w:val="0"/>
                <w:szCs w:val="21"/>
                <w:highlight w:val="cyan"/>
              </w:rPr>
              <w:t>地域社会から国際社会まで幅広く活躍できる人材</w:t>
            </w:r>
            <w:r w:rsidRPr="005B1306">
              <w:rPr>
                <w:rFonts w:asciiTheme="minorEastAsia" w:hAnsiTheme="minorEastAsia" w:cs="メイリオ" w:hint="eastAsia"/>
                <w:kern w:val="0"/>
                <w:szCs w:val="21"/>
              </w:rPr>
              <w:t>を育成する。</w:t>
            </w:r>
          </w:p>
          <w:p w14:paraId="376936F7" w14:textId="77777777" w:rsidR="00C86DDF" w:rsidRPr="00055250" w:rsidRDefault="00C86DDF" w:rsidP="00305D3E">
            <w:pPr>
              <w:pStyle w:val="aa"/>
              <w:autoSpaceDE w:val="0"/>
              <w:autoSpaceDN w:val="0"/>
              <w:adjustRightInd w:val="0"/>
              <w:ind w:leftChars="0" w:left="887"/>
              <w:jc w:val="left"/>
              <w:rPr>
                <w:rFonts w:asciiTheme="minorEastAsia" w:hAnsiTheme="minorEastAsia" w:cs="メイリオ"/>
                <w:kern w:val="0"/>
                <w:szCs w:val="21"/>
              </w:rPr>
            </w:pPr>
          </w:p>
          <w:p w14:paraId="270174D8" w14:textId="52895D27" w:rsidR="00C86DDF" w:rsidRPr="005B1306" w:rsidRDefault="00C86DDF" w:rsidP="005B1306">
            <w:pPr>
              <w:pStyle w:val="aa"/>
              <w:numPr>
                <w:ilvl w:val="0"/>
                <w:numId w:val="10"/>
              </w:numPr>
              <w:autoSpaceDE w:val="0"/>
              <w:autoSpaceDN w:val="0"/>
              <w:adjustRightInd w:val="0"/>
              <w:ind w:leftChars="0"/>
              <w:jc w:val="left"/>
              <w:rPr>
                <w:rFonts w:asciiTheme="minorEastAsia" w:hAnsiTheme="minorEastAsia" w:cs="メイリオ"/>
                <w:kern w:val="0"/>
                <w:szCs w:val="21"/>
              </w:rPr>
            </w:pPr>
            <w:r w:rsidRPr="005B1306">
              <w:rPr>
                <w:rFonts w:asciiTheme="minorEastAsia" w:hAnsiTheme="minorEastAsia" w:cs="メイリオ"/>
                <w:kern w:val="0"/>
                <w:szCs w:val="21"/>
              </w:rPr>
              <w:t>教育内容</w:t>
            </w:r>
          </w:p>
          <w:p w14:paraId="7DEC5663" w14:textId="77777777" w:rsidR="00C86DDF" w:rsidRPr="00055250" w:rsidRDefault="00C86DDF" w:rsidP="00305D3E">
            <w:pPr>
              <w:autoSpaceDE w:val="0"/>
              <w:autoSpaceDN w:val="0"/>
              <w:adjustRightInd w:val="0"/>
              <w:ind w:left="422" w:firstLineChars="100" w:firstLine="210"/>
              <w:jc w:val="left"/>
              <w:rPr>
                <w:rFonts w:asciiTheme="minorEastAsia" w:hAnsiTheme="minorEastAsia" w:cs="メイリオ"/>
                <w:kern w:val="0"/>
                <w:szCs w:val="21"/>
              </w:rPr>
            </w:pPr>
            <w:r w:rsidRPr="00055250">
              <w:rPr>
                <w:rFonts w:asciiTheme="minorEastAsia" w:hAnsiTheme="minorEastAsia" w:cs="メイリオ" w:hint="eastAsia"/>
                <w:kern w:val="0"/>
                <w:szCs w:val="21"/>
              </w:rPr>
              <w:t xml:space="preserve">・学士課程における教育の充実 </w:t>
            </w:r>
          </w:p>
          <w:p w14:paraId="6EBAFE96" w14:textId="77777777" w:rsidR="00C86DDF" w:rsidRPr="00055250" w:rsidRDefault="00C86DDF" w:rsidP="00305D3E">
            <w:pPr>
              <w:pStyle w:val="aa"/>
              <w:autoSpaceDE w:val="0"/>
              <w:autoSpaceDN w:val="0"/>
              <w:adjustRightInd w:val="0"/>
              <w:jc w:val="left"/>
              <w:rPr>
                <w:rFonts w:asciiTheme="minorEastAsia" w:hAnsiTheme="minorEastAsia" w:cs="メイリオ"/>
                <w:kern w:val="0"/>
                <w:szCs w:val="21"/>
              </w:rPr>
            </w:pPr>
            <w:r w:rsidRPr="00055250">
              <w:rPr>
                <w:rFonts w:asciiTheme="minorEastAsia" w:hAnsiTheme="minorEastAsia" w:cs="メイリオ" w:hint="eastAsia"/>
                <w:kern w:val="0"/>
                <w:szCs w:val="21"/>
              </w:rPr>
              <w:t xml:space="preserve">総合大学の強みを活かした幅広い教育を推進し、教養教育から専門教育に至るまでの効果的な学修を促進する。 </w:t>
            </w:r>
            <w:r w:rsidRPr="00055250">
              <w:rPr>
                <w:rFonts w:asciiTheme="minorEastAsia" w:hAnsiTheme="minorEastAsia" w:cs="メイリオ"/>
                <w:kern w:val="0"/>
                <w:szCs w:val="21"/>
              </w:rPr>
              <w:t xml:space="preserve"> </w:t>
            </w:r>
          </w:p>
          <w:p w14:paraId="16C5AC9E" w14:textId="77777777" w:rsidR="00C86DDF" w:rsidRPr="00055250" w:rsidRDefault="00C86DDF" w:rsidP="00305D3E">
            <w:pPr>
              <w:autoSpaceDE w:val="0"/>
              <w:autoSpaceDN w:val="0"/>
              <w:adjustRightInd w:val="0"/>
              <w:ind w:firstLineChars="300" w:firstLine="630"/>
              <w:jc w:val="left"/>
              <w:rPr>
                <w:rFonts w:asciiTheme="minorEastAsia" w:hAnsiTheme="minorEastAsia" w:cs="メイリオ"/>
                <w:kern w:val="0"/>
                <w:szCs w:val="21"/>
              </w:rPr>
            </w:pPr>
            <w:r w:rsidRPr="00055250">
              <w:rPr>
                <w:rFonts w:asciiTheme="minorEastAsia" w:hAnsiTheme="minorEastAsia" w:cs="メイリオ" w:hint="eastAsia"/>
                <w:kern w:val="0"/>
                <w:szCs w:val="21"/>
              </w:rPr>
              <w:t xml:space="preserve">・大学院課程における教育の充実 </w:t>
            </w:r>
          </w:p>
          <w:p w14:paraId="387BE112" w14:textId="77777777" w:rsidR="00C86DDF" w:rsidRPr="00055250" w:rsidRDefault="00C86DDF" w:rsidP="00305D3E">
            <w:pPr>
              <w:pStyle w:val="aa"/>
              <w:autoSpaceDE w:val="0"/>
              <w:autoSpaceDN w:val="0"/>
              <w:adjustRightInd w:val="0"/>
              <w:jc w:val="left"/>
              <w:rPr>
                <w:rFonts w:asciiTheme="minorEastAsia" w:hAnsiTheme="minorEastAsia" w:cs="メイリオ"/>
                <w:kern w:val="0"/>
                <w:szCs w:val="21"/>
              </w:rPr>
            </w:pPr>
            <w:r w:rsidRPr="001C7AD6">
              <w:rPr>
                <w:rFonts w:asciiTheme="minorEastAsia" w:hAnsiTheme="minorEastAsia" w:cs="メイリオ" w:hint="eastAsia"/>
                <w:kern w:val="0"/>
                <w:szCs w:val="21"/>
                <w:highlight w:val="cyan"/>
              </w:rPr>
              <w:t>大学院教育の充実を図り</w:t>
            </w:r>
            <w:r w:rsidRPr="00055250">
              <w:rPr>
                <w:rFonts w:asciiTheme="minorEastAsia" w:hAnsiTheme="minorEastAsia" w:cs="メイリオ" w:hint="eastAsia"/>
                <w:kern w:val="0"/>
                <w:szCs w:val="21"/>
              </w:rPr>
              <w:t>、幅広い知識と高度な専門性を兼ね備えた研究者や職業人を養成する。</w:t>
            </w:r>
          </w:p>
          <w:p w14:paraId="037647CF" w14:textId="77777777" w:rsidR="00C86DDF" w:rsidRPr="000F063E" w:rsidRDefault="00C86DDF" w:rsidP="00305D3E">
            <w:pPr>
              <w:autoSpaceDE w:val="0"/>
              <w:autoSpaceDN w:val="0"/>
              <w:adjustRightInd w:val="0"/>
              <w:ind w:firstLineChars="300" w:firstLine="630"/>
              <w:jc w:val="left"/>
              <w:rPr>
                <w:rFonts w:asciiTheme="minorEastAsia" w:hAnsiTheme="minorEastAsia" w:cs="メイリオ"/>
                <w:kern w:val="0"/>
                <w:szCs w:val="21"/>
                <w:u w:val="double"/>
              </w:rPr>
            </w:pPr>
            <w:r w:rsidRPr="00055250">
              <w:rPr>
                <w:rFonts w:asciiTheme="minorEastAsia" w:hAnsiTheme="minorEastAsia" w:cs="メイリオ" w:hint="eastAsia"/>
                <w:kern w:val="0"/>
                <w:szCs w:val="21"/>
              </w:rPr>
              <w:t>・</w:t>
            </w:r>
            <w:r w:rsidRPr="000F063E">
              <w:rPr>
                <w:rFonts w:asciiTheme="minorEastAsia" w:hAnsiTheme="minorEastAsia" w:cs="メイリオ" w:hint="eastAsia"/>
                <w:kern w:val="0"/>
                <w:szCs w:val="21"/>
                <w:u w:val="double"/>
              </w:rPr>
              <w:t xml:space="preserve">社会人教育の強化 </w:t>
            </w:r>
          </w:p>
          <w:p w14:paraId="6BAD82A0" w14:textId="77777777" w:rsidR="00C86DDF" w:rsidRPr="00055250" w:rsidRDefault="00C86DDF" w:rsidP="00305D3E">
            <w:pPr>
              <w:pStyle w:val="aa"/>
              <w:autoSpaceDE w:val="0"/>
              <w:autoSpaceDN w:val="0"/>
              <w:adjustRightInd w:val="0"/>
              <w:jc w:val="left"/>
              <w:rPr>
                <w:rFonts w:asciiTheme="minorEastAsia" w:hAnsiTheme="minorEastAsia" w:cs="メイリオ"/>
                <w:kern w:val="0"/>
                <w:szCs w:val="21"/>
              </w:rPr>
            </w:pPr>
            <w:r w:rsidRPr="000F063E">
              <w:rPr>
                <w:rFonts w:asciiTheme="minorEastAsia" w:hAnsiTheme="minorEastAsia" w:cs="メイリオ" w:hint="eastAsia"/>
                <w:kern w:val="0"/>
                <w:szCs w:val="21"/>
                <w:u w:val="double"/>
              </w:rPr>
              <w:t>社会ニーズに対応した高度な専門性を有する社会人を育成する</w:t>
            </w:r>
            <w:r w:rsidRPr="00BB1E6C">
              <w:rPr>
                <w:rFonts w:asciiTheme="minorEastAsia" w:hAnsiTheme="minorEastAsia" w:cs="メイリオ" w:hint="eastAsia"/>
                <w:kern w:val="0"/>
                <w:szCs w:val="21"/>
                <w:u w:val="dash"/>
              </w:rPr>
              <w:t>。</w:t>
            </w:r>
            <w:r w:rsidRPr="00055250">
              <w:rPr>
                <w:rFonts w:asciiTheme="minorEastAsia" w:hAnsiTheme="minorEastAsia" w:cs="メイリオ" w:hint="eastAsia"/>
                <w:kern w:val="0"/>
                <w:szCs w:val="21"/>
              </w:rPr>
              <w:t xml:space="preserve"> </w:t>
            </w:r>
          </w:p>
          <w:p w14:paraId="44E80570" w14:textId="5EF6F5BA" w:rsidR="00C86DDF" w:rsidRPr="00CA079E" w:rsidRDefault="00C86DDF" w:rsidP="00F02F02">
            <w:pPr>
              <w:autoSpaceDE w:val="0"/>
              <w:autoSpaceDN w:val="0"/>
              <w:adjustRightInd w:val="0"/>
              <w:ind w:firstLineChars="300" w:firstLine="630"/>
              <w:jc w:val="left"/>
              <w:rPr>
                <w:rFonts w:asciiTheme="minorEastAsia" w:hAnsiTheme="minorEastAsia" w:cs="メイリオ"/>
                <w:kern w:val="0"/>
                <w:szCs w:val="21"/>
                <w:u w:val="double"/>
              </w:rPr>
            </w:pPr>
            <w:r w:rsidRPr="00055250">
              <w:rPr>
                <w:rFonts w:asciiTheme="minorEastAsia" w:hAnsiTheme="minorEastAsia" w:cs="メイリオ" w:hint="eastAsia"/>
                <w:kern w:val="0"/>
                <w:szCs w:val="21"/>
              </w:rPr>
              <w:t>・</w:t>
            </w:r>
            <w:r w:rsidRPr="00CA079E">
              <w:rPr>
                <w:rFonts w:asciiTheme="minorEastAsia" w:hAnsiTheme="minorEastAsia" w:cs="メイリオ" w:hint="eastAsia"/>
                <w:kern w:val="0"/>
                <w:szCs w:val="21"/>
                <w:u w:val="double"/>
              </w:rPr>
              <w:t xml:space="preserve">中等教育との連携 </w:t>
            </w:r>
          </w:p>
          <w:p w14:paraId="1280DE3D" w14:textId="2DDE3915" w:rsidR="00C86DDF" w:rsidRPr="00CA079E" w:rsidRDefault="00C86DDF" w:rsidP="002D5975">
            <w:pPr>
              <w:autoSpaceDE w:val="0"/>
              <w:autoSpaceDN w:val="0"/>
              <w:adjustRightInd w:val="0"/>
              <w:ind w:leftChars="400" w:left="840"/>
              <w:jc w:val="left"/>
              <w:rPr>
                <w:rFonts w:asciiTheme="minorEastAsia" w:hAnsiTheme="minorEastAsia" w:cs="メイリオ"/>
                <w:kern w:val="0"/>
                <w:szCs w:val="21"/>
                <w:u w:val="double"/>
              </w:rPr>
            </w:pPr>
            <w:r w:rsidRPr="00CA079E">
              <w:rPr>
                <w:rFonts w:asciiTheme="minorEastAsia" w:hAnsiTheme="minorEastAsia" w:cs="メイリオ" w:hint="eastAsia"/>
                <w:kern w:val="0"/>
                <w:szCs w:val="21"/>
                <w:u w:val="double"/>
              </w:rPr>
              <w:t>中等教育機関と連携し、学修の動機づけや能動的学修等に協力することにより、大学教育につながる一貫した人材育成を支援する。</w:t>
            </w:r>
          </w:p>
          <w:p w14:paraId="5BCA7765" w14:textId="11C9DDFE" w:rsidR="00C86DDF" w:rsidRPr="00055250" w:rsidRDefault="00C86DDF" w:rsidP="00305D3E">
            <w:pPr>
              <w:pStyle w:val="aa"/>
              <w:autoSpaceDE w:val="0"/>
              <w:autoSpaceDN w:val="0"/>
              <w:adjustRightInd w:val="0"/>
              <w:ind w:leftChars="0" w:left="887"/>
              <w:jc w:val="left"/>
              <w:rPr>
                <w:rFonts w:asciiTheme="minorEastAsia" w:hAnsiTheme="minorEastAsia" w:cs="メイリオ"/>
                <w:kern w:val="0"/>
                <w:szCs w:val="21"/>
              </w:rPr>
            </w:pPr>
          </w:p>
          <w:p w14:paraId="43A49F0A" w14:textId="28711D2A" w:rsidR="00C86DDF" w:rsidRDefault="00C86DDF" w:rsidP="00305D3E">
            <w:pPr>
              <w:pStyle w:val="aa"/>
              <w:autoSpaceDE w:val="0"/>
              <w:autoSpaceDN w:val="0"/>
              <w:adjustRightInd w:val="0"/>
              <w:ind w:leftChars="0" w:left="887"/>
              <w:jc w:val="left"/>
              <w:rPr>
                <w:rFonts w:asciiTheme="minorEastAsia" w:hAnsiTheme="minorEastAsia" w:cs="メイリオ"/>
                <w:kern w:val="0"/>
                <w:szCs w:val="21"/>
              </w:rPr>
            </w:pPr>
          </w:p>
          <w:p w14:paraId="236FBFAC" w14:textId="00E41D98" w:rsidR="00C86DDF" w:rsidRDefault="00C86DDF" w:rsidP="00305D3E">
            <w:pPr>
              <w:pStyle w:val="aa"/>
              <w:autoSpaceDE w:val="0"/>
              <w:autoSpaceDN w:val="0"/>
              <w:adjustRightInd w:val="0"/>
              <w:ind w:leftChars="0" w:left="887"/>
              <w:jc w:val="left"/>
              <w:rPr>
                <w:rFonts w:asciiTheme="minorEastAsia" w:hAnsiTheme="minorEastAsia" w:cs="メイリオ"/>
                <w:kern w:val="0"/>
                <w:szCs w:val="21"/>
              </w:rPr>
            </w:pPr>
          </w:p>
          <w:p w14:paraId="208D326D" w14:textId="208D6B95" w:rsidR="00C86DDF" w:rsidRDefault="00C86DDF" w:rsidP="00305D3E">
            <w:pPr>
              <w:pStyle w:val="aa"/>
              <w:autoSpaceDE w:val="0"/>
              <w:autoSpaceDN w:val="0"/>
              <w:adjustRightInd w:val="0"/>
              <w:ind w:leftChars="0" w:left="887"/>
              <w:jc w:val="left"/>
              <w:rPr>
                <w:rFonts w:asciiTheme="minorEastAsia" w:hAnsiTheme="minorEastAsia" w:cs="メイリオ"/>
                <w:kern w:val="0"/>
                <w:szCs w:val="21"/>
              </w:rPr>
            </w:pPr>
          </w:p>
          <w:p w14:paraId="6C64F8BC" w14:textId="6F109447" w:rsidR="00C86DDF" w:rsidRDefault="00C86DDF" w:rsidP="00305D3E">
            <w:pPr>
              <w:pStyle w:val="aa"/>
              <w:autoSpaceDE w:val="0"/>
              <w:autoSpaceDN w:val="0"/>
              <w:adjustRightInd w:val="0"/>
              <w:ind w:leftChars="0" w:left="887"/>
              <w:jc w:val="left"/>
              <w:rPr>
                <w:rFonts w:asciiTheme="minorEastAsia" w:hAnsiTheme="minorEastAsia" w:cs="メイリオ"/>
                <w:kern w:val="0"/>
                <w:szCs w:val="21"/>
              </w:rPr>
            </w:pPr>
          </w:p>
          <w:p w14:paraId="6A15551C" w14:textId="673157F8" w:rsidR="00C86DDF" w:rsidRDefault="00C86DDF" w:rsidP="00305D3E">
            <w:pPr>
              <w:pStyle w:val="aa"/>
              <w:autoSpaceDE w:val="0"/>
              <w:autoSpaceDN w:val="0"/>
              <w:adjustRightInd w:val="0"/>
              <w:ind w:leftChars="0" w:left="887"/>
              <w:jc w:val="left"/>
              <w:rPr>
                <w:rFonts w:asciiTheme="minorEastAsia" w:hAnsiTheme="minorEastAsia" w:cs="メイリオ"/>
                <w:kern w:val="0"/>
                <w:szCs w:val="21"/>
              </w:rPr>
            </w:pPr>
          </w:p>
          <w:p w14:paraId="6B08A7FF" w14:textId="03879925" w:rsidR="00C86DDF" w:rsidRDefault="00C86DDF" w:rsidP="00305D3E">
            <w:pPr>
              <w:pStyle w:val="aa"/>
              <w:autoSpaceDE w:val="0"/>
              <w:autoSpaceDN w:val="0"/>
              <w:adjustRightInd w:val="0"/>
              <w:ind w:leftChars="0" w:left="887"/>
              <w:jc w:val="left"/>
              <w:rPr>
                <w:rFonts w:asciiTheme="minorEastAsia" w:hAnsiTheme="minorEastAsia" w:cs="メイリオ"/>
                <w:kern w:val="0"/>
                <w:szCs w:val="21"/>
              </w:rPr>
            </w:pPr>
          </w:p>
          <w:p w14:paraId="6587DD3C" w14:textId="10E0ED52" w:rsidR="00C86DDF" w:rsidRDefault="00C86DDF" w:rsidP="00305D3E">
            <w:pPr>
              <w:pStyle w:val="aa"/>
              <w:autoSpaceDE w:val="0"/>
              <w:autoSpaceDN w:val="0"/>
              <w:adjustRightInd w:val="0"/>
              <w:ind w:leftChars="0" w:left="887"/>
              <w:jc w:val="left"/>
              <w:rPr>
                <w:rFonts w:asciiTheme="minorEastAsia" w:hAnsiTheme="minorEastAsia" w:cs="メイリオ"/>
                <w:kern w:val="0"/>
                <w:szCs w:val="21"/>
              </w:rPr>
            </w:pPr>
          </w:p>
          <w:p w14:paraId="1FFD206A" w14:textId="4CD150DD" w:rsidR="005B1306" w:rsidRDefault="005B1306" w:rsidP="00305D3E">
            <w:pPr>
              <w:pStyle w:val="aa"/>
              <w:autoSpaceDE w:val="0"/>
              <w:autoSpaceDN w:val="0"/>
              <w:adjustRightInd w:val="0"/>
              <w:ind w:leftChars="0" w:left="887"/>
              <w:jc w:val="left"/>
              <w:rPr>
                <w:rFonts w:asciiTheme="minorEastAsia" w:hAnsiTheme="minorEastAsia" w:cs="メイリオ"/>
                <w:kern w:val="0"/>
                <w:szCs w:val="21"/>
              </w:rPr>
            </w:pPr>
          </w:p>
          <w:p w14:paraId="15180FD8" w14:textId="572497FA" w:rsidR="005B1306" w:rsidRDefault="005B1306" w:rsidP="00305D3E">
            <w:pPr>
              <w:pStyle w:val="aa"/>
              <w:autoSpaceDE w:val="0"/>
              <w:autoSpaceDN w:val="0"/>
              <w:adjustRightInd w:val="0"/>
              <w:ind w:leftChars="0" w:left="887"/>
              <w:jc w:val="left"/>
              <w:rPr>
                <w:rFonts w:asciiTheme="minorEastAsia" w:hAnsiTheme="minorEastAsia" w:cs="メイリオ"/>
                <w:kern w:val="0"/>
                <w:szCs w:val="21"/>
              </w:rPr>
            </w:pPr>
          </w:p>
          <w:p w14:paraId="31E728BD" w14:textId="77777777" w:rsidR="005B1306" w:rsidRPr="005B1306" w:rsidRDefault="005B1306" w:rsidP="005B1306">
            <w:pPr>
              <w:autoSpaceDE w:val="0"/>
              <w:autoSpaceDN w:val="0"/>
              <w:adjustRightInd w:val="0"/>
              <w:jc w:val="left"/>
              <w:rPr>
                <w:rFonts w:asciiTheme="minorEastAsia" w:hAnsiTheme="minorEastAsia" w:cs="メイリオ"/>
                <w:kern w:val="0"/>
                <w:szCs w:val="21"/>
              </w:rPr>
            </w:pPr>
          </w:p>
          <w:p w14:paraId="74DA9336" w14:textId="77777777" w:rsidR="00C86DDF" w:rsidRPr="00055250" w:rsidRDefault="00C86DDF" w:rsidP="00305D3E">
            <w:pPr>
              <w:autoSpaceDE w:val="0"/>
              <w:autoSpaceDN w:val="0"/>
              <w:adjustRightInd w:val="0"/>
              <w:jc w:val="left"/>
              <w:rPr>
                <w:rFonts w:asciiTheme="minorEastAsia" w:hAnsiTheme="minorEastAsia" w:cs="メイリオ"/>
                <w:b/>
                <w:color w:val="000000"/>
                <w:kern w:val="0"/>
                <w:szCs w:val="21"/>
              </w:rPr>
            </w:pPr>
            <w:r w:rsidRPr="00055250">
              <w:rPr>
                <w:rFonts w:asciiTheme="minorEastAsia" w:hAnsiTheme="minorEastAsia" w:cs="メイリオ" w:hint="eastAsia"/>
                <w:color w:val="000000"/>
                <w:kern w:val="0"/>
                <w:szCs w:val="21"/>
              </w:rPr>
              <w:lastRenderedPageBreak/>
              <w:t xml:space="preserve">　　</w:t>
            </w:r>
            <w:r w:rsidRPr="00055250">
              <w:rPr>
                <w:rFonts w:asciiTheme="minorEastAsia" w:hAnsiTheme="minorEastAsia" w:cs="メイリオ" w:hint="eastAsia"/>
                <w:b/>
                <w:color w:val="000000"/>
                <w:kern w:val="0"/>
                <w:szCs w:val="21"/>
              </w:rPr>
              <w:t>イ　グローバル人材の育成</w:t>
            </w:r>
          </w:p>
          <w:p w14:paraId="004E82A5" w14:textId="77777777" w:rsidR="00C86DDF" w:rsidRPr="00055250"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r w:rsidRPr="00055250">
              <w:rPr>
                <w:rFonts w:asciiTheme="minorEastAsia" w:hAnsiTheme="minorEastAsia" w:cs="メイリオ" w:hint="eastAsia"/>
                <w:color w:val="000000"/>
                <w:kern w:val="0"/>
                <w:szCs w:val="21"/>
              </w:rPr>
              <w:t>基礎的な思考力や主体的な行動力等、社会で活躍するために必要な基礎的能力に加え、外国語でのコミュニケーション能力、異文化理解・活用力を備えた国際社会で活躍できる人材を育成する。</w:t>
            </w:r>
          </w:p>
          <w:p w14:paraId="619F7FC8" w14:textId="666D125E" w:rsidR="00C86DDF" w:rsidRPr="00055250" w:rsidRDefault="00C86DDF" w:rsidP="00B00979">
            <w:pPr>
              <w:autoSpaceDE w:val="0"/>
              <w:autoSpaceDN w:val="0"/>
              <w:adjustRightInd w:val="0"/>
              <w:jc w:val="left"/>
              <w:rPr>
                <w:rFonts w:asciiTheme="minorEastAsia" w:hAnsiTheme="minorEastAsia" w:cs="メイリオ"/>
                <w:color w:val="000000"/>
                <w:kern w:val="0"/>
                <w:szCs w:val="21"/>
              </w:rPr>
            </w:pPr>
          </w:p>
          <w:p w14:paraId="5EF6A983" w14:textId="77777777" w:rsidR="00C86DDF" w:rsidRPr="00055250" w:rsidRDefault="00C86DDF" w:rsidP="00305D3E">
            <w:pPr>
              <w:autoSpaceDE w:val="0"/>
              <w:autoSpaceDN w:val="0"/>
              <w:adjustRightInd w:val="0"/>
              <w:jc w:val="left"/>
              <w:rPr>
                <w:rFonts w:asciiTheme="minorEastAsia" w:hAnsiTheme="minorEastAsia" w:cs="メイリオ"/>
                <w:b/>
                <w:color w:val="000000"/>
                <w:kern w:val="0"/>
                <w:szCs w:val="21"/>
              </w:rPr>
            </w:pPr>
            <w:r w:rsidRPr="00055250">
              <w:rPr>
                <w:rFonts w:asciiTheme="minorEastAsia" w:hAnsiTheme="minorEastAsia" w:cs="メイリオ" w:hint="eastAsia"/>
                <w:color w:val="000000"/>
                <w:kern w:val="0"/>
                <w:szCs w:val="21"/>
              </w:rPr>
              <w:t xml:space="preserve">　　</w:t>
            </w:r>
            <w:r w:rsidRPr="00055250">
              <w:rPr>
                <w:rFonts w:asciiTheme="minorEastAsia" w:hAnsiTheme="minorEastAsia" w:cs="メイリオ" w:hint="eastAsia"/>
                <w:b/>
                <w:color w:val="000000"/>
                <w:kern w:val="0"/>
                <w:szCs w:val="21"/>
              </w:rPr>
              <w:t>ウ　教育の質保証</w:t>
            </w:r>
            <w:r w:rsidRPr="00055250">
              <w:rPr>
                <w:rFonts w:asciiTheme="minorEastAsia" w:hAnsiTheme="minorEastAsia" w:cs="メイリオ" w:hint="eastAsia"/>
                <w:b/>
                <w:kern w:val="0"/>
                <w:szCs w:val="21"/>
              </w:rPr>
              <w:t>等</w:t>
            </w:r>
          </w:p>
          <w:p w14:paraId="37D201ED" w14:textId="77777777" w:rsidR="00C86DDF" w:rsidRPr="00055250" w:rsidRDefault="00C86DDF" w:rsidP="00305D3E">
            <w:pPr>
              <w:autoSpaceDE w:val="0"/>
              <w:autoSpaceDN w:val="0"/>
              <w:adjustRightInd w:val="0"/>
              <w:ind w:left="630" w:hangingChars="300" w:hanging="630"/>
              <w:jc w:val="left"/>
              <w:rPr>
                <w:rFonts w:asciiTheme="minorEastAsia" w:hAnsiTheme="minorEastAsia" w:cs="メイリオ"/>
                <w:color w:val="000000"/>
                <w:kern w:val="0"/>
                <w:szCs w:val="21"/>
              </w:rPr>
            </w:pPr>
            <w:r w:rsidRPr="00055250">
              <w:rPr>
                <w:rFonts w:asciiTheme="minorEastAsia" w:hAnsiTheme="minorEastAsia" w:cs="メイリオ" w:hint="eastAsia"/>
                <w:color w:val="000000"/>
                <w:kern w:val="0"/>
                <w:szCs w:val="21"/>
              </w:rPr>
              <w:t xml:space="preserve">　　　　教育の質の改善・向上を図るための</w:t>
            </w:r>
            <w:r w:rsidRPr="00AE22AD">
              <w:rPr>
                <w:rFonts w:asciiTheme="minorEastAsia" w:hAnsiTheme="minorEastAsia" w:cs="メイリオ" w:hint="eastAsia"/>
                <w:color w:val="000000"/>
                <w:kern w:val="0"/>
                <w:szCs w:val="21"/>
              </w:rPr>
              <w:t>体制を強化するとともに、学習成果の多面的な評価に基づいた教育の自己点検・評価を継続的に実施し、教育の充実に取り組む</w:t>
            </w:r>
            <w:r w:rsidRPr="00055250">
              <w:rPr>
                <w:rFonts w:asciiTheme="minorEastAsia" w:hAnsiTheme="minorEastAsia" w:cs="メイリオ" w:hint="eastAsia"/>
                <w:color w:val="000000"/>
                <w:kern w:val="0"/>
                <w:szCs w:val="21"/>
              </w:rPr>
              <w:t>。また、分野横断型の教育に対応しうる柔軟な教育体制を構築するとともに、各組織の機能充実を図る。</w:t>
            </w:r>
          </w:p>
          <w:p w14:paraId="39E09DE5" w14:textId="77777777" w:rsidR="00C86DDF" w:rsidRPr="00055250" w:rsidRDefault="00C86DDF" w:rsidP="00305D3E">
            <w:pPr>
              <w:autoSpaceDE w:val="0"/>
              <w:autoSpaceDN w:val="0"/>
              <w:adjustRightInd w:val="0"/>
              <w:ind w:left="630" w:hangingChars="300" w:hanging="630"/>
              <w:jc w:val="left"/>
              <w:rPr>
                <w:rFonts w:asciiTheme="minorEastAsia" w:hAnsiTheme="minorEastAsia" w:cs="メイリオ"/>
                <w:color w:val="000000"/>
                <w:kern w:val="0"/>
                <w:szCs w:val="21"/>
              </w:rPr>
            </w:pPr>
          </w:p>
          <w:p w14:paraId="09DCFCA6" w14:textId="2A696BC1" w:rsidR="00C86DDF" w:rsidRDefault="00C86DDF" w:rsidP="00305D3E">
            <w:pPr>
              <w:autoSpaceDE w:val="0"/>
              <w:autoSpaceDN w:val="0"/>
              <w:adjustRightInd w:val="0"/>
              <w:ind w:left="630" w:hangingChars="300" w:hanging="630"/>
              <w:jc w:val="left"/>
              <w:rPr>
                <w:rFonts w:asciiTheme="minorEastAsia" w:hAnsiTheme="minorEastAsia" w:cs="メイリオ"/>
                <w:color w:val="000000"/>
                <w:kern w:val="0"/>
                <w:szCs w:val="21"/>
              </w:rPr>
            </w:pPr>
          </w:p>
          <w:p w14:paraId="2618F4FB" w14:textId="77777777" w:rsidR="00967EF7" w:rsidRPr="00055250" w:rsidRDefault="00967EF7" w:rsidP="00305D3E">
            <w:pPr>
              <w:autoSpaceDE w:val="0"/>
              <w:autoSpaceDN w:val="0"/>
              <w:adjustRightInd w:val="0"/>
              <w:ind w:left="630" w:hangingChars="300" w:hanging="630"/>
              <w:jc w:val="left"/>
              <w:rPr>
                <w:rFonts w:asciiTheme="minorEastAsia" w:hAnsiTheme="minorEastAsia" w:cs="メイリオ"/>
                <w:color w:val="000000"/>
                <w:kern w:val="0"/>
                <w:szCs w:val="21"/>
              </w:rPr>
            </w:pPr>
          </w:p>
          <w:p w14:paraId="0EA0A237" w14:textId="77777777" w:rsidR="00C86DDF" w:rsidRPr="00055250" w:rsidRDefault="00C86DDF" w:rsidP="00305D3E">
            <w:pPr>
              <w:autoSpaceDE w:val="0"/>
              <w:autoSpaceDN w:val="0"/>
              <w:adjustRightInd w:val="0"/>
              <w:ind w:left="630" w:hangingChars="300" w:hanging="630"/>
              <w:jc w:val="left"/>
              <w:rPr>
                <w:rFonts w:asciiTheme="minorEastAsia" w:hAnsiTheme="minorEastAsia" w:cs="メイリオ"/>
                <w:b/>
                <w:color w:val="000000"/>
                <w:kern w:val="0"/>
                <w:szCs w:val="21"/>
              </w:rPr>
            </w:pPr>
            <w:r w:rsidRPr="00055250">
              <w:rPr>
                <w:rFonts w:asciiTheme="minorEastAsia" w:hAnsiTheme="minorEastAsia" w:cs="メイリオ" w:hint="eastAsia"/>
                <w:color w:val="000000"/>
                <w:kern w:val="0"/>
                <w:szCs w:val="21"/>
              </w:rPr>
              <w:t xml:space="preserve">　　</w:t>
            </w:r>
            <w:r w:rsidRPr="00055250">
              <w:rPr>
                <w:rFonts w:asciiTheme="minorEastAsia" w:hAnsiTheme="minorEastAsia" w:cs="メイリオ" w:hint="eastAsia"/>
                <w:b/>
                <w:color w:val="000000"/>
                <w:kern w:val="0"/>
                <w:szCs w:val="21"/>
              </w:rPr>
              <w:t>エ　学生支援の充実等</w:t>
            </w:r>
          </w:p>
          <w:p w14:paraId="437BC589" w14:textId="77777777" w:rsidR="00C86DDF" w:rsidRPr="00055250" w:rsidRDefault="00C86DDF" w:rsidP="00305D3E">
            <w:pPr>
              <w:autoSpaceDE w:val="0"/>
              <w:autoSpaceDN w:val="0"/>
              <w:adjustRightInd w:val="0"/>
              <w:ind w:left="630" w:hangingChars="300" w:hanging="630"/>
              <w:jc w:val="left"/>
              <w:rPr>
                <w:rFonts w:asciiTheme="minorEastAsia" w:hAnsiTheme="minorEastAsia" w:cs="メイリオ"/>
                <w:color w:val="000000"/>
                <w:kern w:val="0"/>
                <w:szCs w:val="21"/>
              </w:rPr>
            </w:pPr>
            <w:r w:rsidRPr="00055250">
              <w:rPr>
                <w:rFonts w:asciiTheme="minorEastAsia" w:hAnsiTheme="minorEastAsia" w:cs="メイリオ" w:hint="eastAsia"/>
                <w:color w:val="000000"/>
                <w:kern w:val="0"/>
                <w:szCs w:val="21"/>
              </w:rPr>
              <w:t xml:space="preserve">　　　　</w:t>
            </w:r>
            <w:r w:rsidRPr="00AA5E70">
              <w:rPr>
                <w:rFonts w:asciiTheme="minorEastAsia" w:hAnsiTheme="minorEastAsia" w:cs="メイリオ" w:hint="eastAsia"/>
                <w:color w:val="000000"/>
                <w:kern w:val="0"/>
                <w:szCs w:val="21"/>
                <w:u w:val="double"/>
              </w:rPr>
              <w:t>学生のニーズを把握し、学習環境、キャンパスライフ、地域貢献活動、就職活動、健康管理、メンタルヘルス等に関する取組</w:t>
            </w:r>
            <w:r w:rsidRPr="00055250">
              <w:rPr>
                <w:rFonts w:asciiTheme="minorEastAsia" w:hAnsiTheme="minorEastAsia" w:cs="メイリオ" w:hint="eastAsia"/>
                <w:color w:val="000000"/>
                <w:kern w:val="0"/>
                <w:szCs w:val="21"/>
              </w:rPr>
              <w:t>を更に充実させる。また障がいのある学生への支援をさらに進める取組を行う。</w:t>
            </w:r>
          </w:p>
          <w:p w14:paraId="769404DF" w14:textId="77777777" w:rsidR="00C86DDF" w:rsidRPr="00055250" w:rsidRDefault="00C86DDF" w:rsidP="00305D3E">
            <w:pPr>
              <w:autoSpaceDE w:val="0"/>
              <w:autoSpaceDN w:val="0"/>
              <w:adjustRightInd w:val="0"/>
              <w:ind w:left="630" w:hangingChars="300" w:hanging="630"/>
              <w:jc w:val="left"/>
              <w:rPr>
                <w:rFonts w:asciiTheme="minorEastAsia" w:hAnsiTheme="minorEastAsia" w:cs="メイリオ"/>
                <w:color w:val="000000"/>
                <w:kern w:val="0"/>
                <w:szCs w:val="21"/>
              </w:rPr>
            </w:pPr>
          </w:p>
          <w:p w14:paraId="3816BFBC" w14:textId="363531B7" w:rsidR="00C86DDF" w:rsidRDefault="00C86DDF" w:rsidP="00305D3E">
            <w:pPr>
              <w:autoSpaceDE w:val="0"/>
              <w:autoSpaceDN w:val="0"/>
              <w:adjustRightInd w:val="0"/>
              <w:ind w:left="630" w:hangingChars="300" w:hanging="630"/>
              <w:jc w:val="left"/>
              <w:rPr>
                <w:rFonts w:asciiTheme="minorEastAsia" w:hAnsiTheme="minorEastAsia" w:cs="メイリオ"/>
                <w:color w:val="000000"/>
                <w:kern w:val="0"/>
                <w:szCs w:val="21"/>
              </w:rPr>
            </w:pPr>
          </w:p>
          <w:p w14:paraId="06FB9120" w14:textId="77777777" w:rsidR="00D877EB" w:rsidRPr="00055250" w:rsidRDefault="00D877EB" w:rsidP="00305D3E">
            <w:pPr>
              <w:autoSpaceDE w:val="0"/>
              <w:autoSpaceDN w:val="0"/>
              <w:adjustRightInd w:val="0"/>
              <w:ind w:left="630" w:hangingChars="300" w:hanging="630"/>
              <w:jc w:val="left"/>
              <w:rPr>
                <w:rFonts w:asciiTheme="minorEastAsia" w:hAnsiTheme="minorEastAsia" w:cs="メイリオ"/>
                <w:color w:val="000000"/>
                <w:kern w:val="0"/>
                <w:szCs w:val="21"/>
              </w:rPr>
            </w:pPr>
          </w:p>
          <w:p w14:paraId="7E560364" w14:textId="77777777" w:rsidR="00C86DDF" w:rsidRPr="00055250" w:rsidRDefault="00C86DDF" w:rsidP="00305D3E">
            <w:pPr>
              <w:autoSpaceDE w:val="0"/>
              <w:autoSpaceDN w:val="0"/>
              <w:adjustRightInd w:val="0"/>
              <w:ind w:left="630" w:hangingChars="300" w:hanging="630"/>
              <w:jc w:val="left"/>
              <w:rPr>
                <w:rFonts w:asciiTheme="minorEastAsia" w:hAnsiTheme="minorEastAsia" w:cs="メイリオ"/>
                <w:b/>
                <w:color w:val="000000"/>
                <w:kern w:val="0"/>
                <w:szCs w:val="21"/>
              </w:rPr>
            </w:pPr>
            <w:r w:rsidRPr="00055250">
              <w:rPr>
                <w:rFonts w:asciiTheme="minorEastAsia" w:hAnsiTheme="minorEastAsia" w:cs="メイリオ" w:hint="eastAsia"/>
                <w:color w:val="000000"/>
                <w:kern w:val="0"/>
                <w:szCs w:val="21"/>
              </w:rPr>
              <w:t xml:space="preserve">　　</w:t>
            </w:r>
            <w:r w:rsidRPr="00055250">
              <w:rPr>
                <w:rFonts w:asciiTheme="minorEastAsia" w:hAnsiTheme="minorEastAsia" w:cs="メイリオ" w:hint="eastAsia"/>
                <w:b/>
                <w:color w:val="000000"/>
                <w:kern w:val="0"/>
                <w:szCs w:val="21"/>
              </w:rPr>
              <w:t>オ　入学者選抜</w:t>
            </w:r>
          </w:p>
          <w:p w14:paraId="44CCFF60" w14:textId="77777777" w:rsidR="00C86DDF" w:rsidRPr="00055250" w:rsidRDefault="00C86DDF" w:rsidP="00305D3E">
            <w:pPr>
              <w:autoSpaceDE w:val="0"/>
              <w:autoSpaceDN w:val="0"/>
              <w:adjustRightInd w:val="0"/>
              <w:ind w:left="630" w:hangingChars="300" w:hanging="630"/>
              <w:jc w:val="left"/>
              <w:rPr>
                <w:rFonts w:asciiTheme="minorEastAsia" w:hAnsiTheme="minorEastAsia" w:cs="メイリオ"/>
                <w:color w:val="000000"/>
                <w:kern w:val="0"/>
                <w:szCs w:val="21"/>
              </w:rPr>
            </w:pPr>
            <w:r w:rsidRPr="00055250">
              <w:rPr>
                <w:rFonts w:asciiTheme="minorEastAsia" w:hAnsiTheme="minorEastAsia" w:cs="メイリオ" w:hint="eastAsia"/>
                <w:color w:val="000000"/>
                <w:kern w:val="0"/>
                <w:szCs w:val="21"/>
              </w:rPr>
              <w:t xml:space="preserve">　　　　高大接続や入試に関する国の改革の動向も見据えながら、優秀な学生を受け入れるための入学者選抜を実施する。</w:t>
            </w:r>
          </w:p>
          <w:p w14:paraId="44918655" w14:textId="38663E50" w:rsidR="00C86DDF" w:rsidRPr="00055250" w:rsidRDefault="00C86DDF" w:rsidP="00305D3E">
            <w:pPr>
              <w:autoSpaceDE w:val="0"/>
              <w:autoSpaceDN w:val="0"/>
              <w:adjustRightInd w:val="0"/>
              <w:ind w:leftChars="300" w:left="630" w:firstLineChars="100" w:firstLine="211"/>
              <w:jc w:val="left"/>
              <w:rPr>
                <w:rFonts w:asciiTheme="minorEastAsia" w:hAnsiTheme="minorEastAsia" w:cs="ＭＳ 明朝"/>
                <w:b/>
                <w:color w:val="000000"/>
                <w:kern w:val="0"/>
                <w:szCs w:val="21"/>
              </w:rPr>
            </w:pPr>
          </w:p>
        </w:tc>
        <w:tc>
          <w:tcPr>
            <w:tcW w:w="4479" w:type="dxa"/>
            <w:tcBorders>
              <w:left w:val="dashed" w:sz="4" w:space="0" w:color="auto"/>
            </w:tcBorders>
          </w:tcPr>
          <w:p w14:paraId="011E9941" w14:textId="77777777" w:rsidR="00C86DDF" w:rsidRPr="002E7542" w:rsidRDefault="00C86DDF" w:rsidP="00305D3E">
            <w:pPr>
              <w:autoSpaceDE w:val="0"/>
              <w:autoSpaceDN w:val="0"/>
              <w:adjustRightInd w:val="0"/>
              <w:jc w:val="left"/>
              <w:rPr>
                <w:rFonts w:asciiTheme="minorEastAsia" w:hAnsiTheme="minorEastAsia" w:cs="メイリオ"/>
                <w:b/>
                <w:kern w:val="0"/>
                <w:szCs w:val="21"/>
              </w:rPr>
            </w:pPr>
            <w:r w:rsidRPr="002E7542">
              <w:rPr>
                <w:rFonts w:asciiTheme="minorEastAsia" w:hAnsiTheme="minorEastAsia" w:cs="メイリオ" w:hint="eastAsia"/>
                <w:b/>
                <w:kern w:val="0"/>
                <w:szCs w:val="21"/>
              </w:rPr>
              <w:lastRenderedPageBreak/>
              <w:t>３ 新大学に関する目標</w:t>
            </w:r>
          </w:p>
          <w:p w14:paraId="0DEA0F89" w14:textId="0AB4061A" w:rsidR="00C86DDF" w:rsidRPr="005B1306" w:rsidRDefault="00C86DDF" w:rsidP="005B1306">
            <w:pPr>
              <w:pStyle w:val="aa"/>
              <w:numPr>
                <w:ilvl w:val="0"/>
                <w:numId w:val="11"/>
              </w:numPr>
              <w:autoSpaceDE w:val="0"/>
              <w:autoSpaceDN w:val="0"/>
              <w:adjustRightInd w:val="0"/>
              <w:ind w:leftChars="0"/>
              <w:jc w:val="left"/>
              <w:rPr>
                <w:rFonts w:asciiTheme="minorEastAsia" w:hAnsiTheme="minorEastAsia" w:cs="メイリオ"/>
                <w:b/>
                <w:kern w:val="0"/>
                <w:szCs w:val="21"/>
              </w:rPr>
            </w:pPr>
            <w:r w:rsidRPr="005B1306">
              <w:rPr>
                <w:rFonts w:asciiTheme="minorEastAsia" w:hAnsiTheme="minorEastAsia" w:cs="メイリオ" w:hint="eastAsia"/>
                <w:b/>
                <w:kern w:val="0"/>
                <w:szCs w:val="21"/>
              </w:rPr>
              <w:t>大学として求められる基本的役割のさらなる強化</w:t>
            </w:r>
          </w:p>
          <w:p w14:paraId="6762A1BB" w14:textId="77777777" w:rsidR="00C86DDF" w:rsidRPr="00CC4C2C" w:rsidRDefault="00C86DDF" w:rsidP="005B1306">
            <w:pPr>
              <w:autoSpaceDE w:val="0"/>
              <w:autoSpaceDN w:val="0"/>
              <w:adjustRightInd w:val="0"/>
              <w:ind w:firstLineChars="100" w:firstLine="211"/>
              <w:jc w:val="left"/>
              <w:rPr>
                <w:rFonts w:asciiTheme="minorEastAsia" w:hAnsiTheme="minorEastAsia" w:cs="メイリオ"/>
                <w:b/>
                <w:bCs/>
                <w:kern w:val="0"/>
                <w:szCs w:val="21"/>
              </w:rPr>
            </w:pPr>
            <w:r w:rsidRPr="00CC4C2C">
              <w:rPr>
                <w:rFonts w:asciiTheme="minorEastAsia" w:hAnsiTheme="minorEastAsia" w:cs="メイリオ" w:hint="eastAsia"/>
                <w:b/>
                <w:bCs/>
                <w:kern w:val="0"/>
                <w:szCs w:val="21"/>
              </w:rPr>
              <w:t>ア 教育に関する目標</w:t>
            </w:r>
          </w:p>
          <w:p w14:paraId="4DE379A8" w14:textId="77777777" w:rsidR="00C86DDF" w:rsidRPr="0076534A" w:rsidRDefault="00C86DDF" w:rsidP="002E7DE3">
            <w:pPr>
              <w:autoSpaceDE w:val="0"/>
              <w:autoSpaceDN w:val="0"/>
              <w:adjustRightInd w:val="0"/>
              <w:ind w:firstLineChars="100" w:firstLine="211"/>
              <w:jc w:val="left"/>
              <w:rPr>
                <w:rFonts w:asciiTheme="minorEastAsia" w:hAnsiTheme="minorEastAsia" w:cs="メイリオ"/>
                <w:b/>
                <w:kern w:val="0"/>
                <w:szCs w:val="21"/>
              </w:rPr>
            </w:pPr>
            <w:r w:rsidRPr="0076534A">
              <w:rPr>
                <w:rFonts w:asciiTheme="minorEastAsia" w:hAnsiTheme="minorEastAsia" w:cs="メイリオ" w:hint="eastAsia"/>
                <w:b/>
                <w:kern w:val="0"/>
                <w:szCs w:val="21"/>
              </w:rPr>
              <w:t>(ｱ) 人材育成方針及び教育内容</w:t>
            </w:r>
          </w:p>
          <w:p w14:paraId="4598F062" w14:textId="77777777" w:rsidR="005B1306" w:rsidRDefault="00C86DDF" w:rsidP="002E7DE3">
            <w:pPr>
              <w:autoSpaceDE w:val="0"/>
              <w:autoSpaceDN w:val="0"/>
              <w:adjustRightInd w:val="0"/>
              <w:ind w:firstLineChars="200" w:firstLine="420"/>
              <w:jc w:val="left"/>
              <w:rPr>
                <w:rFonts w:asciiTheme="minorEastAsia" w:hAnsiTheme="minorEastAsia" w:cs="メイリオ"/>
                <w:kern w:val="0"/>
                <w:szCs w:val="21"/>
              </w:rPr>
            </w:pPr>
            <w:r w:rsidRPr="002E7542">
              <w:rPr>
                <w:rFonts w:asciiTheme="minorEastAsia" w:hAnsiTheme="minorEastAsia" w:cs="メイリオ" w:hint="eastAsia"/>
                <w:kern w:val="0"/>
                <w:szCs w:val="21"/>
              </w:rPr>
              <w:t>ａ 人材育成方針</w:t>
            </w:r>
          </w:p>
          <w:p w14:paraId="02C2BB16" w14:textId="77777777" w:rsidR="002E7DE3" w:rsidRDefault="00C86DDF" w:rsidP="002E7DE3">
            <w:pPr>
              <w:pStyle w:val="aa"/>
              <w:numPr>
                <w:ilvl w:val="0"/>
                <w:numId w:val="15"/>
              </w:numPr>
              <w:autoSpaceDE w:val="0"/>
              <w:autoSpaceDN w:val="0"/>
              <w:adjustRightInd w:val="0"/>
              <w:ind w:leftChars="0"/>
              <w:jc w:val="left"/>
              <w:rPr>
                <w:rFonts w:asciiTheme="minorEastAsia" w:hAnsiTheme="minorEastAsia" w:cs="メイリオ"/>
                <w:kern w:val="0"/>
                <w:szCs w:val="21"/>
              </w:rPr>
            </w:pPr>
            <w:r w:rsidRPr="002E7DE3">
              <w:rPr>
                <w:rFonts w:asciiTheme="minorEastAsia" w:hAnsiTheme="minorEastAsia" w:cs="メイリオ" w:hint="eastAsia"/>
                <w:kern w:val="0"/>
                <w:szCs w:val="21"/>
              </w:rPr>
              <w:t>社会変化に対応する人材育成</w:t>
            </w:r>
          </w:p>
          <w:p w14:paraId="29D8B695" w14:textId="085A1420" w:rsidR="00C86DDF" w:rsidRPr="002E7DE3" w:rsidRDefault="00C86DDF" w:rsidP="002E7DE3">
            <w:pPr>
              <w:pStyle w:val="aa"/>
              <w:autoSpaceDE w:val="0"/>
              <w:autoSpaceDN w:val="0"/>
              <w:adjustRightInd w:val="0"/>
              <w:ind w:leftChars="0" w:left="780" w:firstLineChars="100" w:firstLine="210"/>
              <w:jc w:val="left"/>
              <w:rPr>
                <w:rFonts w:asciiTheme="minorEastAsia" w:hAnsiTheme="minorEastAsia" w:cs="メイリオ"/>
                <w:kern w:val="0"/>
                <w:szCs w:val="21"/>
              </w:rPr>
            </w:pPr>
            <w:r w:rsidRPr="002E7DE3">
              <w:rPr>
                <w:rFonts w:asciiTheme="minorEastAsia" w:hAnsiTheme="minorEastAsia" w:cs="メイリオ" w:hint="eastAsia"/>
                <w:kern w:val="0"/>
                <w:szCs w:val="21"/>
              </w:rPr>
              <w:t>大学への社会的要請を踏まえ、幅広い知識や専門領域の基礎的知識に加え、実践的態度、倫理的態度、創造的な知性という広義の教養を備え、卒業後も学び続ける姿勢を身に付けることができるよう、</w:t>
            </w:r>
            <w:r w:rsidRPr="002E7DE3">
              <w:rPr>
                <w:rFonts w:asciiTheme="minorEastAsia" w:hAnsiTheme="minorEastAsia" w:cs="メイリオ" w:hint="eastAsia"/>
                <w:kern w:val="0"/>
                <w:szCs w:val="21"/>
                <w:highlight w:val="darkCyan"/>
              </w:rPr>
              <w:t>全学共通の基幹教育</w:t>
            </w:r>
            <w:r w:rsidRPr="002E7DE3">
              <w:rPr>
                <w:rFonts w:asciiTheme="minorEastAsia" w:hAnsiTheme="minorEastAsia" w:cs="メイリオ" w:hint="eastAsia"/>
                <w:kern w:val="0"/>
                <w:szCs w:val="21"/>
              </w:rPr>
              <w:t>や</w:t>
            </w:r>
            <w:r w:rsidRPr="002E7DE3">
              <w:rPr>
                <w:rFonts w:asciiTheme="minorEastAsia" w:hAnsiTheme="minorEastAsia" w:cs="メイリオ" w:hint="eastAsia"/>
                <w:kern w:val="0"/>
                <w:szCs w:val="21"/>
                <w:highlight w:val="darkCyan"/>
              </w:rPr>
              <w:t>高度専門教育を充実</w:t>
            </w:r>
            <w:r w:rsidRPr="002E7DE3">
              <w:rPr>
                <w:rFonts w:asciiTheme="minorEastAsia" w:hAnsiTheme="minorEastAsia" w:cs="メイリオ" w:hint="eastAsia"/>
                <w:kern w:val="0"/>
                <w:szCs w:val="21"/>
              </w:rPr>
              <w:t>し、社会変化に対応する人材育成を実施する。</w:t>
            </w:r>
          </w:p>
          <w:p w14:paraId="4009BB08" w14:textId="77777777" w:rsidR="002E7DE3" w:rsidRDefault="00C86DDF" w:rsidP="002E7DE3">
            <w:pPr>
              <w:pStyle w:val="aa"/>
              <w:numPr>
                <w:ilvl w:val="0"/>
                <w:numId w:val="15"/>
              </w:numPr>
              <w:autoSpaceDE w:val="0"/>
              <w:autoSpaceDN w:val="0"/>
              <w:adjustRightInd w:val="0"/>
              <w:ind w:leftChars="0"/>
              <w:jc w:val="left"/>
              <w:rPr>
                <w:rFonts w:asciiTheme="minorEastAsia" w:hAnsiTheme="minorEastAsia" w:cs="メイリオ"/>
                <w:kern w:val="0"/>
                <w:szCs w:val="21"/>
              </w:rPr>
            </w:pPr>
            <w:r w:rsidRPr="002E7DE3">
              <w:rPr>
                <w:rFonts w:asciiTheme="minorEastAsia" w:hAnsiTheme="minorEastAsia" w:cs="メイリオ" w:hint="eastAsia"/>
                <w:kern w:val="0"/>
                <w:szCs w:val="21"/>
              </w:rPr>
              <w:t>高度な専門性を有する人材の養成</w:t>
            </w:r>
            <w:r w:rsidR="005B1306" w:rsidRPr="002E7DE3">
              <w:rPr>
                <w:rFonts w:asciiTheme="minorEastAsia" w:hAnsiTheme="minorEastAsia" w:cs="メイリオ" w:hint="eastAsia"/>
                <w:kern w:val="0"/>
                <w:szCs w:val="21"/>
              </w:rPr>
              <w:t xml:space="preserve">　</w:t>
            </w:r>
          </w:p>
          <w:p w14:paraId="05E2E954" w14:textId="3CDEE3D3" w:rsidR="00C86DDF" w:rsidRPr="002E7DE3" w:rsidRDefault="00C86DDF" w:rsidP="002E7DE3">
            <w:pPr>
              <w:pStyle w:val="aa"/>
              <w:autoSpaceDE w:val="0"/>
              <w:autoSpaceDN w:val="0"/>
              <w:adjustRightInd w:val="0"/>
              <w:ind w:leftChars="0" w:left="780" w:firstLineChars="100" w:firstLine="210"/>
              <w:jc w:val="left"/>
              <w:rPr>
                <w:rFonts w:asciiTheme="minorEastAsia" w:hAnsiTheme="minorEastAsia" w:cs="メイリオ"/>
                <w:kern w:val="0"/>
                <w:szCs w:val="21"/>
              </w:rPr>
            </w:pPr>
            <w:r w:rsidRPr="002E7DE3">
              <w:rPr>
                <w:rFonts w:asciiTheme="minorEastAsia" w:hAnsiTheme="minorEastAsia" w:cs="メイリオ" w:hint="eastAsia"/>
                <w:kern w:val="0"/>
                <w:szCs w:val="21"/>
              </w:rPr>
              <w:t>基礎的・応用的研究をリードする指導的研究者、世界で活躍する若手</w:t>
            </w:r>
            <w:r w:rsidRPr="002E7DE3">
              <w:rPr>
                <w:rFonts w:asciiTheme="minorEastAsia" w:hAnsiTheme="minorEastAsia" w:cs="メイリオ" w:hint="eastAsia"/>
                <w:kern w:val="0"/>
                <w:szCs w:val="21"/>
                <w:highlight w:val="darkCyan"/>
              </w:rPr>
              <w:t>研究者を育成</w:t>
            </w:r>
            <w:r w:rsidRPr="002E7DE3">
              <w:rPr>
                <w:rFonts w:asciiTheme="minorEastAsia" w:hAnsiTheme="minorEastAsia" w:cs="メイリオ" w:hint="eastAsia"/>
                <w:kern w:val="0"/>
                <w:szCs w:val="21"/>
              </w:rPr>
              <w:t>する。また、複雑多様化する社会を支えけん引する高度専門</w:t>
            </w:r>
            <w:r w:rsidRPr="002E7DE3">
              <w:rPr>
                <w:rFonts w:asciiTheme="minorEastAsia" w:hAnsiTheme="minorEastAsia" w:cs="メイリオ" w:hint="eastAsia"/>
                <w:kern w:val="0"/>
                <w:szCs w:val="21"/>
                <w:highlight w:val="darkCyan"/>
              </w:rPr>
              <w:t>職業人</w:t>
            </w:r>
            <w:r w:rsidRPr="002E7DE3">
              <w:rPr>
                <w:rFonts w:asciiTheme="minorEastAsia" w:hAnsiTheme="minorEastAsia" w:cs="メイリオ" w:hint="eastAsia"/>
                <w:kern w:val="0"/>
                <w:szCs w:val="21"/>
              </w:rPr>
              <w:t>を育成する。さらに、大阪の発展に貢献する高度専門職業人、専門的な知識・技能等を有する企業の経営者・従業員、行政職員、学校教員等を養成するため、</w:t>
            </w:r>
            <w:r w:rsidRPr="002E7DE3">
              <w:rPr>
                <w:rFonts w:asciiTheme="minorEastAsia" w:hAnsiTheme="minorEastAsia" w:cs="メイリオ" w:hint="eastAsia"/>
                <w:kern w:val="0"/>
                <w:szCs w:val="21"/>
                <w:u w:val="double"/>
              </w:rPr>
              <w:t>社会人のリカレント教育</w:t>
            </w:r>
            <w:r w:rsidRPr="002E7DE3">
              <w:rPr>
                <w:rFonts w:asciiTheme="minorEastAsia" w:hAnsiTheme="minorEastAsia" w:cs="メイリオ" w:hint="eastAsia"/>
                <w:kern w:val="0"/>
                <w:szCs w:val="21"/>
              </w:rPr>
              <w:t>を充実する。</w:t>
            </w:r>
          </w:p>
          <w:p w14:paraId="6D1DE267" w14:textId="46D4F425" w:rsidR="00C86DDF" w:rsidRPr="002E7542" w:rsidRDefault="00C86DDF" w:rsidP="002E7DE3">
            <w:pPr>
              <w:autoSpaceDE w:val="0"/>
              <w:autoSpaceDN w:val="0"/>
              <w:adjustRightInd w:val="0"/>
              <w:ind w:firstLineChars="200" w:firstLine="420"/>
              <w:jc w:val="left"/>
              <w:rPr>
                <w:rFonts w:asciiTheme="minorEastAsia" w:hAnsiTheme="minorEastAsia" w:cs="メイリオ"/>
                <w:kern w:val="0"/>
                <w:szCs w:val="21"/>
              </w:rPr>
            </w:pPr>
            <w:r w:rsidRPr="002E7542">
              <w:rPr>
                <w:rFonts w:asciiTheme="minorEastAsia" w:hAnsiTheme="minorEastAsia" w:cs="メイリオ" w:hint="eastAsia"/>
                <w:kern w:val="0"/>
                <w:szCs w:val="21"/>
              </w:rPr>
              <w:t>ｂ 教育内容</w:t>
            </w:r>
          </w:p>
          <w:p w14:paraId="489D3E52" w14:textId="3019FE9F" w:rsidR="00C86DDF" w:rsidRPr="005B1306" w:rsidRDefault="00C86DDF" w:rsidP="002E7DE3">
            <w:pPr>
              <w:pStyle w:val="aa"/>
              <w:numPr>
                <w:ilvl w:val="0"/>
                <w:numId w:val="12"/>
              </w:numPr>
              <w:autoSpaceDE w:val="0"/>
              <w:autoSpaceDN w:val="0"/>
              <w:adjustRightInd w:val="0"/>
              <w:ind w:leftChars="0"/>
              <w:jc w:val="left"/>
              <w:rPr>
                <w:rFonts w:asciiTheme="minorEastAsia" w:hAnsiTheme="minorEastAsia" w:cs="メイリオ"/>
                <w:kern w:val="0"/>
                <w:szCs w:val="21"/>
                <w:u w:val="double"/>
              </w:rPr>
            </w:pPr>
            <w:r w:rsidRPr="00CA079E">
              <w:rPr>
                <w:rFonts w:asciiTheme="minorEastAsia" w:hAnsiTheme="minorEastAsia" w:cs="メイリオ" w:hint="eastAsia"/>
                <w:kern w:val="0"/>
                <w:szCs w:val="21"/>
                <w:u w:val="double"/>
              </w:rPr>
              <w:t>５つの基礎力を育成するための基幹教育</w:t>
            </w:r>
            <w:r w:rsidRPr="005B1306">
              <w:rPr>
                <w:rFonts w:asciiTheme="minorEastAsia" w:hAnsiTheme="minorEastAsia" w:cs="メイリオ" w:hint="eastAsia"/>
                <w:kern w:val="0"/>
                <w:szCs w:val="21"/>
                <w:u w:val="double"/>
              </w:rPr>
              <w:t>教養、専門的能力、情報収集・分析力、行動力及び自己表現力の５つの力を身に付けて社会の中で発揮できる人材を育成するため、科目群を体系的に配置する。</w:t>
            </w:r>
          </w:p>
          <w:p w14:paraId="13C4743E" w14:textId="0E21667C" w:rsidR="00C86DDF" w:rsidRPr="00CA079E" w:rsidRDefault="00C86DDF" w:rsidP="005B1306">
            <w:pPr>
              <w:pStyle w:val="aa"/>
              <w:numPr>
                <w:ilvl w:val="0"/>
                <w:numId w:val="12"/>
              </w:numPr>
              <w:tabs>
                <w:tab w:val="left" w:pos="1200"/>
              </w:tabs>
              <w:autoSpaceDE w:val="0"/>
              <w:autoSpaceDN w:val="0"/>
              <w:adjustRightInd w:val="0"/>
              <w:ind w:leftChars="0"/>
              <w:jc w:val="left"/>
              <w:rPr>
                <w:rFonts w:asciiTheme="minorEastAsia" w:hAnsiTheme="minorEastAsia" w:cs="メイリオ"/>
                <w:kern w:val="0"/>
                <w:szCs w:val="21"/>
                <w:u w:val="double"/>
              </w:rPr>
            </w:pPr>
            <w:r w:rsidRPr="00CA079E">
              <w:rPr>
                <w:rFonts w:asciiTheme="minorEastAsia" w:hAnsiTheme="minorEastAsia" w:cs="メイリオ" w:hint="eastAsia"/>
                <w:kern w:val="0"/>
                <w:szCs w:val="21"/>
                <w:u w:val="double"/>
              </w:rPr>
              <w:t>様々な学問分野への志向性を持つ学生の多様な考えを一堂に会して融合し、確かな論理的思考能力と豊かな感性や、倫理的態度を備えさせ、また、卒業後も続く友ぎ的関係の醸成、専門教育への確実な連結を深める教育を行う。</w:t>
            </w:r>
          </w:p>
          <w:p w14:paraId="0377B3AE" w14:textId="07C333C1" w:rsidR="00C86DDF" w:rsidRPr="005B1306" w:rsidRDefault="00C86DDF" w:rsidP="00305D3E">
            <w:pPr>
              <w:pStyle w:val="aa"/>
              <w:tabs>
                <w:tab w:val="left" w:pos="1200"/>
              </w:tabs>
              <w:autoSpaceDE w:val="0"/>
              <w:autoSpaceDN w:val="0"/>
              <w:adjustRightInd w:val="0"/>
              <w:ind w:leftChars="0" w:left="1200"/>
              <w:jc w:val="left"/>
              <w:rPr>
                <w:rFonts w:asciiTheme="minorEastAsia" w:hAnsiTheme="minorEastAsia" w:cs="メイリオ"/>
                <w:kern w:val="0"/>
                <w:szCs w:val="21"/>
              </w:rPr>
            </w:pPr>
          </w:p>
          <w:p w14:paraId="66A52BD5" w14:textId="0597C6B7" w:rsidR="00C86DDF" w:rsidRPr="002E7542" w:rsidRDefault="00C86DDF" w:rsidP="00305D3E">
            <w:pPr>
              <w:pStyle w:val="aa"/>
              <w:tabs>
                <w:tab w:val="left" w:pos="1200"/>
              </w:tabs>
              <w:autoSpaceDE w:val="0"/>
              <w:autoSpaceDN w:val="0"/>
              <w:adjustRightInd w:val="0"/>
              <w:ind w:leftChars="0" w:left="1200"/>
              <w:jc w:val="left"/>
              <w:rPr>
                <w:rFonts w:asciiTheme="minorEastAsia" w:hAnsiTheme="minorEastAsia" w:cs="メイリオ"/>
                <w:kern w:val="0"/>
                <w:szCs w:val="21"/>
              </w:rPr>
            </w:pPr>
          </w:p>
          <w:p w14:paraId="2AAF0A10" w14:textId="416E9DA6" w:rsidR="00C86DDF" w:rsidRPr="002E7542" w:rsidRDefault="00C86DDF" w:rsidP="00305D3E">
            <w:pPr>
              <w:pStyle w:val="aa"/>
              <w:tabs>
                <w:tab w:val="left" w:pos="1200"/>
              </w:tabs>
              <w:autoSpaceDE w:val="0"/>
              <w:autoSpaceDN w:val="0"/>
              <w:adjustRightInd w:val="0"/>
              <w:ind w:leftChars="0" w:left="1200"/>
              <w:jc w:val="left"/>
              <w:rPr>
                <w:rFonts w:asciiTheme="minorEastAsia" w:hAnsiTheme="minorEastAsia" w:cs="メイリオ"/>
                <w:kern w:val="0"/>
                <w:szCs w:val="21"/>
              </w:rPr>
            </w:pPr>
          </w:p>
          <w:p w14:paraId="4BA2B236" w14:textId="5874B4BE" w:rsidR="00C86DDF" w:rsidRPr="002E7542" w:rsidRDefault="00C86DDF" w:rsidP="00305D3E">
            <w:pPr>
              <w:pStyle w:val="aa"/>
              <w:tabs>
                <w:tab w:val="left" w:pos="1200"/>
              </w:tabs>
              <w:autoSpaceDE w:val="0"/>
              <w:autoSpaceDN w:val="0"/>
              <w:adjustRightInd w:val="0"/>
              <w:ind w:leftChars="0" w:left="1200"/>
              <w:jc w:val="left"/>
              <w:rPr>
                <w:rFonts w:asciiTheme="minorEastAsia" w:hAnsiTheme="minorEastAsia" w:cs="メイリオ"/>
                <w:kern w:val="0"/>
                <w:szCs w:val="21"/>
              </w:rPr>
            </w:pPr>
          </w:p>
          <w:p w14:paraId="1046BF8F" w14:textId="46ED9E8B" w:rsidR="00C86DDF" w:rsidRPr="002E7542" w:rsidRDefault="00C86DDF" w:rsidP="00305D3E">
            <w:pPr>
              <w:pStyle w:val="aa"/>
              <w:tabs>
                <w:tab w:val="left" w:pos="1200"/>
              </w:tabs>
              <w:autoSpaceDE w:val="0"/>
              <w:autoSpaceDN w:val="0"/>
              <w:adjustRightInd w:val="0"/>
              <w:ind w:leftChars="0" w:left="1200"/>
              <w:jc w:val="left"/>
              <w:rPr>
                <w:rFonts w:asciiTheme="minorEastAsia" w:hAnsiTheme="minorEastAsia" w:cs="メイリオ"/>
                <w:kern w:val="0"/>
                <w:szCs w:val="21"/>
              </w:rPr>
            </w:pPr>
          </w:p>
          <w:p w14:paraId="7EA409CD" w14:textId="4B1C3B30" w:rsidR="00C86DDF" w:rsidRDefault="00C86DDF" w:rsidP="000425B0">
            <w:pPr>
              <w:autoSpaceDE w:val="0"/>
              <w:autoSpaceDN w:val="0"/>
              <w:adjustRightInd w:val="0"/>
              <w:jc w:val="left"/>
              <w:rPr>
                <w:rFonts w:asciiTheme="minorEastAsia" w:hAnsiTheme="minorEastAsia" w:cs="メイリオ"/>
                <w:kern w:val="0"/>
                <w:szCs w:val="21"/>
              </w:rPr>
            </w:pPr>
          </w:p>
          <w:p w14:paraId="15176CF1" w14:textId="3EBB1E7C" w:rsidR="005B1306" w:rsidRDefault="005B1306" w:rsidP="000425B0">
            <w:pPr>
              <w:autoSpaceDE w:val="0"/>
              <w:autoSpaceDN w:val="0"/>
              <w:adjustRightInd w:val="0"/>
              <w:jc w:val="left"/>
              <w:rPr>
                <w:rFonts w:asciiTheme="minorEastAsia" w:hAnsiTheme="minorEastAsia" w:cs="メイリオ"/>
                <w:kern w:val="0"/>
                <w:szCs w:val="21"/>
              </w:rPr>
            </w:pPr>
          </w:p>
          <w:p w14:paraId="2B8D5915" w14:textId="77777777" w:rsidR="005B1306" w:rsidRDefault="005B1306" w:rsidP="000425B0">
            <w:pPr>
              <w:autoSpaceDE w:val="0"/>
              <w:autoSpaceDN w:val="0"/>
              <w:adjustRightInd w:val="0"/>
              <w:jc w:val="left"/>
              <w:rPr>
                <w:rFonts w:asciiTheme="minorEastAsia" w:hAnsiTheme="minorEastAsia" w:cs="メイリオ"/>
                <w:kern w:val="0"/>
                <w:szCs w:val="21"/>
              </w:rPr>
            </w:pPr>
          </w:p>
          <w:p w14:paraId="35AD0EC4" w14:textId="77777777" w:rsidR="005B1306" w:rsidRDefault="00C86DDF" w:rsidP="005B1306">
            <w:pPr>
              <w:pStyle w:val="aa"/>
              <w:numPr>
                <w:ilvl w:val="0"/>
                <w:numId w:val="13"/>
              </w:numPr>
              <w:ind w:leftChars="0"/>
              <w:rPr>
                <w:rFonts w:asciiTheme="minorEastAsia" w:hAnsiTheme="minorEastAsia"/>
                <w:b/>
                <w:szCs w:val="24"/>
              </w:rPr>
            </w:pPr>
            <w:r w:rsidRPr="005B1306">
              <w:rPr>
                <w:rFonts w:asciiTheme="minorEastAsia" w:hAnsiTheme="minorEastAsia" w:hint="eastAsia"/>
                <w:b/>
                <w:szCs w:val="24"/>
              </w:rPr>
              <w:t>教育の質保証</w:t>
            </w:r>
          </w:p>
          <w:p w14:paraId="5504060E" w14:textId="36C16E31" w:rsidR="00C86DDF" w:rsidRPr="005B1306" w:rsidRDefault="00C86DDF" w:rsidP="005B1306">
            <w:pPr>
              <w:pStyle w:val="aa"/>
              <w:ind w:leftChars="0" w:left="780" w:firstLineChars="100" w:firstLine="210"/>
              <w:rPr>
                <w:rFonts w:asciiTheme="minorEastAsia" w:hAnsiTheme="minorEastAsia"/>
                <w:b/>
                <w:szCs w:val="24"/>
              </w:rPr>
            </w:pPr>
            <w:r w:rsidRPr="005B1306">
              <w:rPr>
                <w:rFonts w:asciiTheme="minorEastAsia" w:hAnsiTheme="minorEastAsia" w:hint="eastAsia"/>
                <w:szCs w:val="24"/>
              </w:rPr>
              <w:t>教育の質の改善・向上を図るための体制を構築するとともに、学習成果の多面的な評価に基づいた教育の自己点検・評価を継続的に実施し、教育の質保証に取り組む。</w:t>
            </w:r>
          </w:p>
          <w:p w14:paraId="046D68E9" w14:textId="33E282DF" w:rsidR="00C86DDF" w:rsidRDefault="00C86DDF" w:rsidP="000425B0">
            <w:pPr>
              <w:ind w:leftChars="550" w:left="1155" w:firstLineChars="100" w:firstLine="210"/>
              <w:rPr>
                <w:rFonts w:asciiTheme="minorEastAsia" w:hAnsiTheme="minorEastAsia"/>
                <w:szCs w:val="24"/>
              </w:rPr>
            </w:pPr>
          </w:p>
          <w:p w14:paraId="13C36A66" w14:textId="670E0E39" w:rsidR="00C86DDF" w:rsidRDefault="00C86DDF" w:rsidP="000425B0">
            <w:pPr>
              <w:ind w:leftChars="550" w:left="1155" w:firstLineChars="100" w:firstLine="210"/>
              <w:rPr>
                <w:rFonts w:asciiTheme="minorEastAsia" w:hAnsiTheme="minorEastAsia"/>
                <w:szCs w:val="24"/>
              </w:rPr>
            </w:pPr>
          </w:p>
          <w:p w14:paraId="21447BAC" w14:textId="69A4753B" w:rsidR="00C86DDF" w:rsidRDefault="00C86DDF" w:rsidP="000425B0">
            <w:pPr>
              <w:ind w:leftChars="550" w:left="1155" w:firstLineChars="100" w:firstLine="210"/>
              <w:rPr>
                <w:rFonts w:asciiTheme="minorEastAsia" w:hAnsiTheme="minorEastAsia"/>
                <w:szCs w:val="24"/>
              </w:rPr>
            </w:pPr>
          </w:p>
          <w:p w14:paraId="0B3A190E" w14:textId="2E069911" w:rsidR="00C86DDF" w:rsidRDefault="00C86DDF" w:rsidP="000425B0">
            <w:pPr>
              <w:ind w:leftChars="550" w:left="1155" w:firstLineChars="100" w:firstLine="210"/>
              <w:rPr>
                <w:rFonts w:asciiTheme="minorEastAsia" w:hAnsiTheme="minorEastAsia"/>
                <w:szCs w:val="24"/>
              </w:rPr>
            </w:pPr>
          </w:p>
          <w:p w14:paraId="11DA2BCE" w14:textId="5410D9E0" w:rsidR="00C86DDF" w:rsidRDefault="00C86DDF" w:rsidP="00DD04CE">
            <w:pPr>
              <w:rPr>
                <w:rFonts w:asciiTheme="minorEastAsia" w:hAnsiTheme="minorEastAsia"/>
                <w:szCs w:val="24"/>
              </w:rPr>
            </w:pPr>
          </w:p>
          <w:p w14:paraId="74048DA5" w14:textId="77777777" w:rsidR="00967EF7" w:rsidRPr="00981CE7" w:rsidRDefault="00967EF7" w:rsidP="00DD04CE">
            <w:pPr>
              <w:rPr>
                <w:rFonts w:asciiTheme="minorEastAsia" w:hAnsiTheme="minorEastAsia"/>
                <w:szCs w:val="24"/>
              </w:rPr>
            </w:pPr>
          </w:p>
          <w:p w14:paraId="111B87A8" w14:textId="77777777" w:rsidR="00594BB8" w:rsidRDefault="00C86DDF" w:rsidP="00594BB8">
            <w:pPr>
              <w:pStyle w:val="aa"/>
              <w:numPr>
                <w:ilvl w:val="0"/>
                <w:numId w:val="13"/>
              </w:numPr>
              <w:ind w:leftChars="0"/>
              <w:rPr>
                <w:rFonts w:asciiTheme="minorEastAsia" w:hAnsiTheme="minorEastAsia"/>
                <w:b/>
                <w:szCs w:val="24"/>
              </w:rPr>
            </w:pPr>
            <w:r w:rsidRPr="00594BB8">
              <w:rPr>
                <w:rFonts w:asciiTheme="minorEastAsia" w:hAnsiTheme="minorEastAsia" w:hint="eastAsia"/>
                <w:b/>
                <w:szCs w:val="24"/>
              </w:rPr>
              <w:t>学生支援の充実</w:t>
            </w:r>
          </w:p>
          <w:p w14:paraId="5AB38F2C" w14:textId="5CFDD685" w:rsidR="00C86DDF" w:rsidRPr="00594BB8" w:rsidRDefault="00C86DDF" w:rsidP="00594BB8">
            <w:pPr>
              <w:pStyle w:val="aa"/>
              <w:ind w:leftChars="0" w:left="780"/>
              <w:rPr>
                <w:rFonts w:asciiTheme="minorEastAsia" w:hAnsiTheme="minorEastAsia"/>
                <w:b/>
                <w:szCs w:val="24"/>
              </w:rPr>
            </w:pPr>
            <w:r w:rsidRPr="00594BB8">
              <w:rPr>
                <w:rFonts w:asciiTheme="minorEastAsia" w:hAnsiTheme="minorEastAsia" w:hint="eastAsia"/>
                <w:szCs w:val="24"/>
                <w:highlight w:val="darkCyan"/>
              </w:rPr>
              <w:t>学生の資質・能力を育むために必要な支援制度の充実や各種相談体制の整備、学習環境の整備等を推進する。</w:t>
            </w:r>
            <w:r w:rsidRPr="00594BB8">
              <w:rPr>
                <w:rFonts w:asciiTheme="minorEastAsia" w:hAnsiTheme="minorEastAsia" w:hint="eastAsia"/>
                <w:szCs w:val="24"/>
              </w:rPr>
              <w:t>また、障がい者の学ぶ機会をより一層拡充するため、支援の取組を進める。</w:t>
            </w:r>
          </w:p>
          <w:p w14:paraId="749DFDD8" w14:textId="1A5144C7" w:rsidR="00C86DDF" w:rsidRDefault="00C86DDF" w:rsidP="000425B0">
            <w:pPr>
              <w:ind w:leftChars="550" w:left="1155" w:firstLineChars="100" w:firstLine="210"/>
              <w:rPr>
                <w:rFonts w:asciiTheme="minorEastAsia" w:hAnsiTheme="minorEastAsia"/>
                <w:szCs w:val="24"/>
              </w:rPr>
            </w:pPr>
          </w:p>
          <w:p w14:paraId="3AC8459C" w14:textId="7BFB23A1" w:rsidR="00C86DDF" w:rsidRDefault="00C86DDF" w:rsidP="000425B0">
            <w:pPr>
              <w:ind w:leftChars="550" w:left="1155" w:firstLineChars="100" w:firstLine="210"/>
              <w:rPr>
                <w:rFonts w:asciiTheme="minorEastAsia" w:hAnsiTheme="minorEastAsia"/>
                <w:szCs w:val="24"/>
              </w:rPr>
            </w:pPr>
          </w:p>
          <w:p w14:paraId="6C92E1BB" w14:textId="59EAA1B7" w:rsidR="00D877EB" w:rsidRDefault="00D877EB" w:rsidP="000425B0">
            <w:pPr>
              <w:ind w:leftChars="550" w:left="1155" w:firstLineChars="100" w:firstLine="210"/>
              <w:rPr>
                <w:rFonts w:asciiTheme="minorEastAsia" w:hAnsiTheme="minorEastAsia"/>
                <w:szCs w:val="24"/>
              </w:rPr>
            </w:pPr>
          </w:p>
          <w:p w14:paraId="194AE125" w14:textId="5DC1A61C" w:rsidR="00D877EB" w:rsidRDefault="00D877EB" w:rsidP="000425B0">
            <w:pPr>
              <w:ind w:leftChars="550" w:left="1155" w:firstLineChars="100" w:firstLine="210"/>
              <w:rPr>
                <w:rFonts w:asciiTheme="minorEastAsia" w:hAnsiTheme="minorEastAsia"/>
                <w:szCs w:val="24"/>
              </w:rPr>
            </w:pPr>
          </w:p>
          <w:p w14:paraId="39DE3DE9" w14:textId="77777777" w:rsidR="00A762F0" w:rsidRDefault="00C86DDF" w:rsidP="00A762F0">
            <w:pPr>
              <w:pStyle w:val="aa"/>
              <w:numPr>
                <w:ilvl w:val="0"/>
                <w:numId w:val="13"/>
              </w:numPr>
              <w:ind w:leftChars="0"/>
              <w:rPr>
                <w:rFonts w:asciiTheme="minorEastAsia" w:hAnsiTheme="minorEastAsia"/>
                <w:b/>
                <w:szCs w:val="24"/>
              </w:rPr>
            </w:pPr>
            <w:r w:rsidRPr="00A762F0">
              <w:rPr>
                <w:rFonts w:asciiTheme="minorEastAsia" w:hAnsiTheme="minorEastAsia" w:hint="eastAsia"/>
                <w:b/>
                <w:szCs w:val="24"/>
              </w:rPr>
              <w:t>入学者選抜</w:t>
            </w:r>
          </w:p>
          <w:p w14:paraId="14810C1C" w14:textId="16E7135B" w:rsidR="00C86DDF" w:rsidRPr="00A762F0" w:rsidRDefault="00C86DDF" w:rsidP="00A762F0">
            <w:pPr>
              <w:pStyle w:val="aa"/>
              <w:ind w:leftChars="0" w:left="780"/>
              <w:rPr>
                <w:rFonts w:asciiTheme="minorEastAsia" w:hAnsiTheme="minorEastAsia"/>
                <w:b/>
                <w:szCs w:val="24"/>
              </w:rPr>
            </w:pPr>
            <w:r w:rsidRPr="00A762F0">
              <w:rPr>
                <w:rFonts w:asciiTheme="minorEastAsia" w:hAnsiTheme="minorEastAsia" w:hint="eastAsia"/>
                <w:szCs w:val="24"/>
              </w:rPr>
              <w:t>新大学の教育目的・教育目標に沿った優秀な学生を受け入れるため、</w:t>
            </w:r>
            <w:r w:rsidRPr="00A762F0">
              <w:rPr>
                <w:rFonts w:asciiTheme="minorEastAsia" w:hAnsiTheme="minorEastAsia" w:hint="eastAsia"/>
                <w:szCs w:val="24"/>
                <w:highlight w:val="darkCyan"/>
              </w:rPr>
              <w:t>高大接続や入試に関する国の改革の動向も見据えながら、アドミッションポリシーに基づき、学力だけでなく多面的・総合的な評価を行う多様な入学者選抜を実施する。</w:t>
            </w:r>
          </w:p>
        </w:tc>
        <w:tc>
          <w:tcPr>
            <w:tcW w:w="4479" w:type="dxa"/>
          </w:tcPr>
          <w:p w14:paraId="76CE50A8" w14:textId="4DB80BB0" w:rsidR="00447B45" w:rsidRPr="0004085D" w:rsidRDefault="00447B45" w:rsidP="00447B45">
            <w:pPr>
              <w:rPr>
                <w:rFonts w:asciiTheme="minorEastAsia" w:hAnsiTheme="minorEastAsia"/>
                <w:b/>
                <w:szCs w:val="24"/>
              </w:rPr>
            </w:pPr>
            <w:r w:rsidRPr="0004085D">
              <w:rPr>
                <w:rFonts w:asciiTheme="minorEastAsia" w:hAnsiTheme="minorEastAsia" w:hint="eastAsia"/>
                <w:b/>
                <w:szCs w:val="24"/>
              </w:rPr>
              <w:lastRenderedPageBreak/>
              <w:t>１　大阪公立大学に</w:t>
            </w:r>
            <w:r w:rsidR="00210D69">
              <w:rPr>
                <w:rFonts w:asciiTheme="minorEastAsia" w:hAnsiTheme="minorEastAsia" w:hint="eastAsia"/>
                <w:b/>
                <w:szCs w:val="24"/>
              </w:rPr>
              <w:t>関する</w:t>
            </w:r>
            <w:r w:rsidRPr="0004085D">
              <w:rPr>
                <w:rFonts w:asciiTheme="minorEastAsia" w:hAnsiTheme="minorEastAsia" w:hint="eastAsia"/>
                <w:b/>
                <w:szCs w:val="24"/>
              </w:rPr>
              <w:t>目標</w:t>
            </w:r>
          </w:p>
          <w:p w14:paraId="6BDB3A9A" w14:textId="2D014AB6" w:rsidR="00447B45" w:rsidRPr="00210D69" w:rsidRDefault="00447B45" w:rsidP="00447B45">
            <w:pPr>
              <w:ind w:firstLineChars="100" w:firstLine="211"/>
              <w:rPr>
                <w:rFonts w:asciiTheme="minorEastAsia" w:hAnsiTheme="minorEastAsia"/>
                <w:b/>
                <w:szCs w:val="24"/>
              </w:rPr>
            </w:pPr>
          </w:p>
          <w:p w14:paraId="5535C793" w14:textId="77777777" w:rsidR="00447B45" w:rsidRDefault="00447B45" w:rsidP="00447B45">
            <w:pPr>
              <w:ind w:firstLineChars="100" w:firstLine="211"/>
              <w:rPr>
                <w:rFonts w:asciiTheme="minorEastAsia" w:hAnsiTheme="minorEastAsia"/>
                <w:b/>
                <w:szCs w:val="24"/>
              </w:rPr>
            </w:pPr>
          </w:p>
          <w:p w14:paraId="63F94600" w14:textId="6B988511" w:rsidR="00447B45" w:rsidRPr="0004085D" w:rsidRDefault="00447B45" w:rsidP="00447B45">
            <w:pPr>
              <w:ind w:firstLineChars="100" w:firstLine="211"/>
              <w:rPr>
                <w:rFonts w:asciiTheme="minorEastAsia" w:hAnsiTheme="minorEastAsia"/>
                <w:b/>
                <w:szCs w:val="24"/>
              </w:rPr>
            </w:pPr>
            <w:r w:rsidRPr="0004085D">
              <w:rPr>
                <w:rFonts w:asciiTheme="minorEastAsia" w:hAnsiTheme="minorEastAsia" w:hint="eastAsia"/>
                <w:b/>
                <w:szCs w:val="24"/>
              </w:rPr>
              <w:t>（1） 教育に関する目標</w:t>
            </w:r>
          </w:p>
          <w:p w14:paraId="6CFF4956" w14:textId="77777777" w:rsidR="00447B45" w:rsidRPr="0004085D" w:rsidRDefault="00447B45" w:rsidP="00447B45">
            <w:pPr>
              <w:ind w:firstLineChars="300" w:firstLine="632"/>
              <w:rPr>
                <w:rFonts w:asciiTheme="minorEastAsia" w:hAnsiTheme="minorEastAsia"/>
                <w:b/>
                <w:szCs w:val="24"/>
              </w:rPr>
            </w:pPr>
            <w:r w:rsidRPr="0004085D">
              <w:rPr>
                <w:rFonts w:asciiTheme="minorEastAsia" w:hAnsiTheme="minorEastAsia" w:hint="eastAsia"/>
                <w:b/>
                <w:szCs w:val="24"/>
              </w:rPr>
              <w:t>ア　人材育成方針及び教育内容</w:t>
            </w:r>
          </w:p>
          <w:p w14:paraId="18AD5232" w14:textId="77777777" w:rsidR="00447B45" w:rsidRPr="0004085D" w:rsidRDefault="00447B45" w:rsidP="00447B45">
            <w:pPr>
              <w:ind w:leftChars="400" w:left="840" w:firstLineChars="100" w:firstLine="210"/>
              <w:rPr>
                <w:rFonts w:asciiTheme="minorEastAsia" w:hAnsiTheme="minorEastAsia"/>
                <w:szCs w:val="24"/>
              </w:rPr>
            </w:pPr>
            <w:r w:rsidRPr="0004085D">
              <w:rPr>
                <w:rFonts w:asciiTheme="minorEastAsia" w:hAnsiTheme="minorEastAsia" w:hint="eastAsia"/>
                <w:szCs w:val="24"/>
              </w:rPr>
              <w:t>学士課程における</w:t>
            </w:r>
            <w:r w:rsidRPr="00174764">
              <w:rPr>
                <w:rFonts w:asciiTheme="minorEastAsia" w:hAnsiTheme="minorEastAsia" w:hint="eastAsia"/>
                <w:szCs w:val="24"/>
                <w:highlight w:val="darkCyan"/>
              </w:rPr>
              <w:t>全学共通の基幹教育や高度な専門教育の充実</w:t>
            </w:r>
            <w:r w:rsidRPr="0004085D">
              <w:rPr>
                <w:rFonts w:asciiTheme="minorEastAsia" w:hAnsiTheme="minorEastAsia" w:hint="eastAsia"/>
                <w:szCs w:val="24"/>
              </w:rPr>
              <w:t>を図り、</w:t>
            </w:r>
            <w:r w:rsidRPr="00173ED1">
              <w:rPr>
                <w:rFonts w:asciiTheme="minorEastAsia" w:hAnsiTheme="minorEastAsia" w:hint="eastAsia"/>
                <w:szCs w:val="24"/>
              </w:rPr>
              <w:t>幅広い教養と高い専門性を備えた</w:t>
            </w:r>
            <w:r w:rsidRPr="00CE2845">
              <w:rPr>
                <w:rFonts w:asciiTheme="minorEastAsia" w:hAnsiTheme="minorEastAsia" w:hint="eastAsia"/>
                <w:szCs w:val="24"/>
                <w:highlight w:val="cyan"/>
                <w:u w:val="single"/>
                <w:bdr w:val="single" w:sz="4" w:space="0" w:color="auto"/>
              </w:rPr>
              <w:t>地域社会から国際社会まで幅広く活躍できる人材</w:t>
            </w:r>
            <w:r w:rsidRPr="00173ED1">
              <w:rPr>
                <w:rFonts w:asciiTheme="minorEastAsia" w:hAnsiTheme="minorEastAsia" w:hint="eastAsia"/>
                <w:szCs w:val="24"/>
              </w:rPr>
              <w:t>を育成する。</w:t>
            </w:r>
          </w:p>
          <w:p w14:paraId="34C7BBA5" w14:textId="4C36F5A5" w:rsidR="00C86DDF" w:rsidRDefault="00447B45" w:rsidP="00447B45">
            <w:pPr>
              <w:ind w:leftChars="400" w:left="840" w:firstLineChars="100" w:firstLine="210"/>
              <w:rPr>
                <w:rFonts w:asciiTheme="minorEastAsia" w:hAnsiTheme="minorEastAsia"/>
                <w:b/>
                <w:szCs w:val="24"/>
              </w:rPr>
            </w:pPr>
            <w:r w:rsidRPr="00C80676">
              <w:rPr>
                <w:rFonts w:asciiTheme="minorEastAsia" w:hAnsiTheme="minorEastAsia" w:hint="eastAsia"/>
                <w:szCs w:val="24"/>
                <w:highlight w:val="cyan"/>
              </w:rPr>
              <w:t>大学院教育の充実を図り</w:t>
            </w:r>
            <w:r>
              <w:rPr>
                <w:rFonts w:asciiTheme="minorEastAsia" w:hAnsiTheme="minorEastAsia" w:hint="eastAsia"/>
                <w:szCs w:val="24"/>
              </w:rPr>
              <w:t>、広い視野に立って、専門分野における学術の理論及び応用</w:t>
            </w:r>
            <w:r w:rsidRPr="00CB366C">
              <w:rPr>
                <w:rFonts w:asciiTheme="minorEastAsia" w:hAnsiTheme="minorEastAsia" w:hint="eastAsia"/>
                <w:szCs w:val="24"/>
              </w:rPr>
              <w:t>を教授するとともに、産業界等と連携した教育も行いながら</w:t>
            </w:r>
            <w:r w:rsidRPr="0004085D">
              <w:rPr>
                <w:rFonts w:asciiTheme="minorEastAsia" w:hAnsiTheme="minorEastAsia" w:hint="eastAsia"/>
                <w:szCs w:val="24"/>
              </w:rPr>
              <w:t>、実践力を備えた</w:t>
            </w:r>
            <w:r w:rsidRPr="0010261F">
              <w:rPr>
                <w:rFonts w:asciiTheme="minorEastAsia" w:hAnsiTheme="minorEastAsia" w:hint="eastAsia"/>
                <w:szCs w:val="24"/>
                <w:highlight w:val="darkCyan"/>
              </w:rPr>
              <w:t>職業人</w:t>
            </w:r>
            <w:r w:rsidRPr="0004085D">
              <w:rPr>
                <w:rFonts w:asciiTheme="minorEastAsia" w:hAnsiTheme="minorEastAsia" w:hint="eastAsia"/>
                <w:szCs w:val="24"/>
              </w:rPr>
              <w:t>や</w:t>
            </w:r>
            <w:r w:rsidRPr="0010261F">
              <w:rPr>
                <w:rFonts w:asciiTheme="minorEastAsia" w:hAnsiTheme="minorEastAsia" w:hint="eastAsia"/>
                <w:szCs w:val="24"/>
                <w:highlight w:val="darkCyan"/>
              </w:rPr>
              <w:t>研究者を育成</w:t>
            </w:r>
            <w:r w:rsidRPr="0004085D">
              <w:rPr>
                <w:rFonts w:asciiTheme="minorEastAsia" w:hAnsiTheme="minorEastAsia" w:hint="eastAsia"/>
                <w:szCs w:val="24"/>
              </w:rPr>
              <w:t>する。</w:t>
            </w:r>
          </w:p>
          <w:p w14:paraId="6873FAEC" w14:textId="77777777" w:rsidR="00C86DDF" w:rsidRDefault="00C86DDF" w:rsidP="00A87C08">
            <w:pPr>
              <w:ind w:firstLineChars="300" w:firstLine="632"/>
              <w:rPr>
                <w:rFonts w:asciiTheme="minorEastAsia" w:hAnsiTheme="minorEastAsia"/>
                <w:b/>
                <w:szCs w:val="24"/>
              </w:rPr>
            </w:pPr>
          </w:p>
          <w:p w14:paraId="42D5FCB9" w14:textId="77777777" w:rsidR="00C86DDF" w:rsidRDefault="00C86DDF" w:rsidP="00A87C08">
            <w:pPr>
              <w:ind w:firstLineChars="300" w:firstLine="632"/>
              <w:rPr>
                <w:rFonts w:asciiTheme="minorEastAsia" w:hAnsiTheme="minorEastAsia"/>
                <w:b/>
                <w:szCs w:val="24"/>
              </w:rPr>
            </w:pPr>
          </w:p>
          <w:p w14:paraId="46501AAA" w14:textId="39F8CB04" w:rsidR="00C86DDF" w:rsidRDefault="00C86DDF" w:rsidP="00A87C08">
            <w:pPr>
              <w:ind w:firstLineChars="300" w:firstLine="632"/>
              <w:rPr>
                <w:rFonts w:asciiTheme="minorEastAsia" w:hAnsiTheme="minorEastAsia"/>
                <w:b/>
                <w:szCs w:val="24"/>
              </w:rPr>
            </w:pPr>
          </w:p>
          <w:p w14:paraId="02A19B2A" w14:textId="7D116F11" w:rsidR="00C86DDF" w:rsidRDefault="00C86DDF" w:rsidP="00A87C08">
            <w:pPr>
              <w:ind w:firstLineChars="300" w:firstLine="632"/>
              <w:rPr>
                <w:rFonts w:asciiTheme="minorEastAsia" w:hAnsiTheme="minorEastAsia"/>
                <w:b/>
                <w:szCs w:val="24"/>
              </w:rPr>
            </w:pPr>
          </w:p>
          <w:p w14:paraId="583D381F" w14:textId="48004F64" w:rsidR="00C86DDF" w:rsidRDefault="00C86DDF" w:rsidP="00A87C08">
            <w:pPr>
              <w:ind w:firstLineChars="300" w:firstLine="632"/>
              <w:rPr>
                <w:rFonts w:asciiTheme="minorEastAsia" w:hAnsiTheme="minorEastAsia"/>
                <w:b/>
                <w:szCs w:val="24"/>
              </w:rPr>
            </w:pPr>
          </w:p>
          <w:p w14:paraId="3A361634" w14:textId="17B1538F" w:rsidR="00C86DDF" w:rsidRDefault="00C86DDF" w:rsidP="00A87C08">
            <w:pPr>
              <w:ind w:firstLineChars="300" w:firstLine="632"/>
              <w:rPr>
                <w:rFonts w:asciiTheme="minorEastAsia" w:hAnsiTheme="minorEastAsia"/>
                <w:b/>
                <w:szCs w:val="24"/>
              </w:rPr>
            </w:pPr>
          </w:p>
          <w:p w14:paraId="337DBDBA" w14:textId="38FD9F3B" w:rsidR="00C86DDF" w:rsidRDefault="00C86DDF" w:rsidP="00A87C08">
            <w:pPr>
              <w:ind w:firstLineChars="300" w:firstLine="632"/>
              <w:rPr>
                <w:rFonts w:asciiTheme="minorEastAsia" w:hAnsiTheme="minorEastAsia"/>
                <w:b/>
                <w:szCs w:val="24"/>
              </w:rPr>
            </w:pPr>
          </w:p>
          <w:p w14:paraId="400C123D" w14:textId="331F44CF" w:rsidR="00C86DDF" w:rsidRDefault="00C86DDF" w:rsidP="00A87C08">
            <w:pPr>
              <w:ind w:firstLineChars="300" w:firstLine="632"/>
              <w:rPr>
                <w:rFonts w:asciiTheme="minorEastAsia" w:hAnsiTheme="minorEastAsia"/>
                <w:b/>
                <w:szCs w:val="24"/>
              </w:rPr>
            </w:pPr>
          </w:p>
          <w:p w14:paraId="699CB761" w14:textId="26678E42" w:rsidR="00C86DDF" w:rsidRDefault="00C86DDF" w:rsidP="00A87C08">
            <w:pPr>
              <w:ind w:firstLineChars="300" w:firstLine="632"/>
              <w:rPr>
                <w:rFonts w:asciiTheme="minorEastAsia" w:hAnsiTheme="minorEastAsia"/>
                <w:b/>
                <w:szCs w:val="24"/>
              </w:rPr>
            </w:pPr>
          </w:p>
          <w:p w14:paraId="164A5F97" w14:textId="1F29EB93" w:rsidR="00C86DDF" w:rsidRDefault="00C86DDF" w:rsidP="00A87C08">
            <w:pPr>
              <w:ind w:firstLineChars="300" w:firstLine="632"/>
              <w:rPr>
                <w:rFonts w:asciiTheme="minorEastAsia" w:hAnsiTheme="minorEastAsia"/>
                <w:b/>
                <w:szCs w:val="24"/>
              </w:rPr>
            </w:pPr>
          </w:p>
          <w:p w14:paraId="117AF671" w14:textId="77777777" w:rsidR="00C86DDF" w:rsidRDefault="00C86DDF" w:rsidP="00A87C08">
            <w:pPr>
              <w:ind w:firstLineChars="300" w:firstLine="632"/>
              <w:rPr>
                <w:rFonts w:asciiTheme="minorEastAsia" w:hAnsiTheme="minorEastAsia"/>
                <w:b/>
                <w:szCs w:val="24"/>
              </w:rPr>
            </w:pPr>
          </w:p>
          <w:p w14:paraId="4FB14BB4" w14:textId="77777777" w:rsidR="00C86DDF" w:rsidRDefault="00C86DDF" w:rsidP="00A87C08">
            <w:pPr>
              <w:ind w:firstLineChars="300" w:firstLine="632"/>
              <w:rPr>
                <w:rFonts w:asciiTheme="minorEastAsia" w:hAnsiTheme="minorEastAsia"/>
                <w:b/>
                <w:szCs w:val="24"/>
              </w:rPr>
            </w:pPr>
          </w:p>
          <w:p w14:paraId="1C16823F" w14:textId="77777777" w:rsidR="00C86DDF" w:rsidRDefault="00C86DDF" w:rsidP="00A87C08">
            <w:pPr>
              <w:ind w:firstLineChars="300" w:firstLine="632"/>
              <w:rPr>
                <w:rFonts w:asciiTheme="minorEastAsia" w:hAnsiTheme="minorEastAsia"/>
                <w:b/>
                <w:szCs w:val="24"/>
              </w:rPr>
            </w:pPr>
          </w:p>
          <w:p w14:paraId="56241069" w14:textId="77777777" w:rsidR="00C86DDF" w:rsidRDefault="00C86DDF" w:rsidP="00A87C08">
            <w:pPr>
              <w:ind w:firstLineChars="300" w:firstLine="632"/>
              <w:rPr>
                <w:rFonts w:asciiTheme="minorEastAsia" w:hAnsiTheme="minorEastAsia"/>
                <w:b/>
                <w:szCs w:val="24"/>
              </w:rPr>
            </w:pPr>
          </w:p>
          <w:p w14:paraId="255DDF59" w14:textId="77777777" w:rsidR="00C86DDF" w:rsidRDefault="00C86DDF" w:rsidP="00A87C08">
            <w:pPr>
              <w:ind w:firstLineChars="300" w:firstLine="632"/>
              <w:rPr>
                <w:rFonts w:asciiTheme="minorEastAsia" w:hAnsiTheme="minorEastAsia"/>
                <w:b/>
                <w:szCs w:val="24"/>
              </w:rPr>
            </w:pPr>
          </w:p>
          <w:p w14:paraId="0880903C" w14:textId="7CB51453" w:rsidR="00C86DDF" w:rsidRDefault="00C86DDF" w:rsidP="00A87C08">
            <w:pPr>
              <w:ind w:firstLineChars="300" w:firstLine="632"/>
              <w:rPr>
                <w:rFonts w:asciiTheme="minorEastAsia" w:hAnsiTheme="minorEastAsia"/>
                <w:b/>
                <w:szCs w:val="24"/>
              </w:rPr>
            </w:pPr>
          </w:p>
          <w:p w14:paraId="66CFCB40" w14:textId="0D5CEE2D" w:rsidR="00C86DDF" w:rsidRDefault="00C86DDF" w:rsidP="00A87C08">
            <w:pPr>
              <w:ind w:firstLineChars="300" w:firstLine="632"/>
              <w:rPr>
                <w:rFonts w:asciiTheme="minorEastAsia" w:hAnsiTheme="minorEastAsia"/>
                <w:b/>
                <w:szCs w:val="24"/>
              </w:rPr>
            </w:pPr>
          </w:p>
          <w:p w14:paraId="29DB5193" w14:textId="772EF5AE" w:rsidR="00C86DDF" w:rsidRDefault="00C86DDF" w:rsidP="00A87C08">
            <w:pPr>
              <w:ind w:firstLineChars="300" w:firstLine="632"/>
              <w:rPr>
                <w:rFonts w:asciiTheme="minorEastAsia" w:hAnsiTheme="minorEastAsia"/>
                <w:b/>
                <w:szCs w:val="24"/>
              </w:rPr>
            </w:pPr>
          </w:p>
          <w:p w14:paraId="4B182A8A" w14:textId="6CA08DC4" w:rsidR="00C86DDF" w:rsidRDefault="00C86DDF" w:rsidP="00A87C08">
            <w:pPr>
              <w:ind w:firstLineChars="300" w:firstLine="632"/>
              <w:rPr>
                <w:rFonts w:asciiTheme="minorEastAsia" w:hAnsiTheme="minorEastAsia"/>
                <w:b/>
                <w:szCs w:val="24"/>
              </w:rPr>
            </w:pPr>
          </w:p>
          <w:p w14:paraId="768BC5FC" w14:textId="45F06AEB" w:rsidR="00C86DDF" w:rsidRDefault="00C86DDF" w:rsidP="00A87C08">
            <w:pPr>
              <w:ind w:firstLineChars="300" w:firstLine="632"/>
              <w:rPr>
                <w:rFonts w:asciiTheme="minorEastAsia" w:hAnsiTheme="minorEastAsia"/>
                <w:b/>
                <w:szCs w:val="24"/>
              </w:rPr>
            </w:pPr>
          </w:p>
          <w:p w14:paraId="4E5BDBBC" w14:textId="73EFD1D7" w:rsidR="00C86DDF" w:rsidRDefault="00C86DDF" w:rsidP="00A87C08">
            <w:pPr>
              <w:ind w:firstLineChars="300" w:firstLine="632"/>
              <w:rPr>
                <w:rFonts w:asciiTheme="minorEastAsia" w:hAnsiTheme="minorEastAsia"/>
                <w:b/>
                <w:szCs w:val="24"/>
              </w:rPr>
            </w:pPr>
          </w:p>
          <w:p w14:paraId="025505A6" w14:textId="0865B74E" w:rsidR="00C86DDF" w:rsidRDefault="00C86DDF" w:rsidP="00A87C08">
            <w:pPr>
              <w:ind w:firstLineChars="300" w:firstLine="632"/>
              <w:rPr>
                <w:rFonts w:asciiTheme="minorEastAsia" w:hAnsiTheme="minorEastAsia"/>
                <w:b/>
                <w:szCs w:val="24"/>
              </w:rPr>
            </w:pPr>
          </w:p>
          <w:p w14:paraId="26CB3FE0" w14:textId="77777777" w:rsidR="00C86DDF" w:rsidRDefault="00C86DDF" w:rsidP="00A87C08">
            <w:pPr>
              <w:ind w:firstLineChars="300" w:firstLine="632"/>
              <w:rPr>
                <w:rFonts w:asciiTheme="minorEastAsia" w:hAnsiTheme="minorEastAsia"/>
                <w:b/>
                <w:szCs w:val="24"/>
              </w:rPr>
            </w:pPr>
          </w:p>
          <w:p w14:paraId="3ACB292C" w14:textId="529DE861" w:rsidR="00C86DDF" w:rsidRDefault="00C86DDF" w:rsidP="00A87C08">
            <w:pPr>
              <w:ind w:firstLineChars="300" w:firstLine="632"/>
              <w:rPr>
                <w:rFonts w:asciiTheme="minorEastAsia" w:hAnsiTheme="minorEastAsia"/>
                <w:b/>
                <w:szCs w:val="24"/>
              </w:rPr>
            </w:pPr>
          </w:p>
          <w:p w14:paraId="3BF00684" w14:textId="77777777" w:rsidR="00C86DDF" w:rsidRDefault="00C86DDF" w:rsidP="00A87C08">
            <w:pPr>
              <w:ind w:firstLineChars="300" w:firstLine="632"/>
              <w:rPr>
                <w:rFonts w:asciiTheme="minorEastAsia" w:hAnsiTheme="minorEastAsia"/>
                <w:b/>
                <w:szCs w:val="24"/>
              </w:rPr>
            </w:pPr>
          </w:p>
          <w:p w14:paraId="52534436" w14:textId="22128E62" w:rsidR="00C86DDF" w:rsidRDefault="00C86DDF" w:rsidP="00A87C08">
            <w:pPr>
              <w:ind w:firstLineChars="300" w:firstLine="632"/>
              <w:rPr>
                <w:rFonts w:asciiTheme="minorEastAsia" w:hAnsiTheme="minorEastAsia"/>
                <w:b/>
                <w:szCs w:val="24"/>
              </w:rPr>
            </w:pPr>
          </w:p>
          <w:p w14:paraId="3CED04C4" w14:textId="6BDCB1C3" w:rsidR="00594BB8" w:rsidRDefault="00594BB8" w:rsidP="00A87C08">
            <w:pPr>
              <w:ind w:firstLineChars="300" w:firstLine="632"/>
              <w:rPr>
                <w:rFonts w:asciiTheme="minorEastAsia" w:hAnsiTheme="minorEastAsia"/>
                <w:b/>
                <w:szCs w:val="24"/>
              </w:rPr>
            </w:pPr>
          </w:p>
          <w:p w14:paraId="0C9C6886" w14:textId="6E46F95F" w:rsidR="00594BB8" w:rsidRDefault="00594BB8" w:rsidP="00A87C08">
            <w:pPr>
              <w:ind w:firstLineChars="300" w:firstLine="632"/>
              <w:rPr>
                <w:rFonts w:asciiTheme="minorEastAsia" w:hAnsiTheme="minorEastAsia"/>
                <w:b/>
                <w:szCs w:val="24"/>
              </w:rPr>
            </w:pPr>
          </w:p>
          <w:p w14:paraId="4C88D176" w14:textId="3CCF8C36" w:rsidR="00594BB8" w:rsidRDefault="00594BB8" w:rsidP="00A87C08">
            <w:pPr>
              <w:ind w:firstLineChars="300" w:firstLine="632"/>
              <w:rPr>
                <w:rFonts w:asciiTheme="minorEastAsia" w:hAnsiTheme="minorEastAsia"/>
                <w:b/>
                <w:szCs w:val="24"/>
              </w:rPr>
            </w:pPr>
          </w:p>
          <w:p w14:paraId="04AD0380" w14:textId="1A544BCF" w:rsidR="00594BB8" w:rsidRDefault="00594BB8" w:rsidP="00A87C08">
            <w:pPr>
              <w:ind w:firstLineChars="300" w:firstLine="632"/>
              <w:rPr>
                <w:rFonts w:asciiTheme="minorEastAsia" w:hAnsiTheme="minorEastAsia"/>
                <w:b/>
                <w:szCs w:val="24"/>
              </w:rPr>
            </w:pPr>
          </w:p>
          <w:p w14:paraId="5632955E" w14:textId="04554205" w:rsidR="00594BB8" w:rsidRDefault="00594BB8" w:rsidP="00A87C08">
            <w:pPr>
              <w:ind w:firstLineChars="300" w:firstLine="632"/>
              <w:rPr>
                <w:rFonts w:asciiTheme="minorEastAsia" w:hAnsiTheme="minorEastAsia"/>
                <w:b/>
                <w:szCs w:val="24"/>
              </w:rPr>
            </w:pPr>
          </w:p>
          <w:p w14:paraId="55D277C8" w14:textId="77777777" w:rsidR="0013154F" w:rsidRDefault="0013154F" w:rsidP="00A87C08">
            <w:pPr>
              <w:ind w:firstLineChars="300" w:firstLine="632"/>
              <w:rPr>
                <w:rFonts w:asciiTheme="minorEastAsia" w:hAnsiTheme="minorEastAsia"/>
                <w:b/>
                <w:szCs w:val="24"/>
              </w:rPr>
            </w:pPr>
          </w:p>
          <w:p w14:paraId="5E754625" w14:textId="77777777" w:rsidR="00594BB8" w:rsidRDefault="00594BB8" w:rsidP="00A87C08">
            <w:pPr>
              <w:ind w:firstLineChars="300" w:firstLine="632"/>
              <w:rPr>
                <w:rFonts w:asciiTheme="minorEastAsia" w:hAnsiTheme="minorEastAsia"/>
                <w:b/>
                <w:szCs w:val="24"/>
              </w:rPr>
            </w:pPr>
          </w:p>
          <w:p w14:paraId="303BBC19" w14:textId="77777777" w:rsidR="004D454D" w:rsidRPr="0004085D" w:rsidRDefault="004D454D" w:rsidP="004D454D">
            <w:pPr>
              <w:ind w:firstLineChars="300" w:firstLine="632"/>
              <w:rPr>
                <w:rFonts w:asciiTheme="minorEastAsia" w:hAnsiTheme="minorEastAsia"/>
                <w:b/>
                <w:szCs w:val="24"/>
              </w:rPr>
            </w:pPr>
            <w:r w:rsidRPr="0004085D">
              <w:rPr>
                <w:rFonts w:asciiTheme="minorEastAsia" w:hAnsiTheme="minorEastAsia" w:hint="eastAsia"/>
                <w:b/>
                <w:szCs w:val="24"/>
              </w:rPr>
              <w:t>イ　教育の質保証</w:t>
            </w:r>
          </w:p>
          <w:p w14:paraId="7EABC599" w14:textId="67F4836D" w:rsidR="004D454D" w:rsidRPr="004D454D" w:rsidRDefault="004D454D" w:rsidP="004D454D">
            <w:pPr>
              <w:ind w:left="840" w:hangingChars="400" w:hanging="840"/>
              <w:rPr>
                <w:rFonts w:asciiTheme="minorEastAsia" w:hAnsiTheme="minorEastAsia"/>
                <w:szCs w:val="24"/>
              </w:rPr>
            </w:pPr>
            <w:r w:rsidRPr="0004085D">
              <w:rPr>
                <w:rFonts w:asciiTheme="minorEastAsia" w:hAnsiTheme="minorEastAsia" w:hint="eastAsia"/>
                <w:szCs w:val="24"/>
              </w:rPr>
              <w:t xml:space="preserve">　　</w:t>
            </w:r>
            <w:r w:rsidRPr="0050502C">
              <w:rPr>
                <w:rFonts w:asciiTheme="minorEastAsia" w:hAnsiTheme="minorEastAsia" w:hint="eastAsia"/>
                <w:szCs w:val="24"/>
              </w:rPr>
              <w:t xml:space="preserve">　　　</w:t>
            </w:r>
            <w:r w:rsidR="0013154F" w:rsidRPr="0050502C">
              <w:rPr>
                <w:rFonts w:asciiTheme="minorEastAsia" w:hAnsiTheme="minorEastAsia" w:hint="eastAsia"/>
                <w:szCs w:val="24"/>
                <w:bdr w:val="single" w:sz="4" w:space="0" w:color="auto"/>
              </w:rPr>
              <w:t>ディプロマ</w:t>
            </w:r>
            <w:r w:rsidR="00C34A1D" w:rsidRPr="0050502C">
              <w:rPr>
                <w:rFonts w:asciiTheme="minorEastAsia" w:hAnsiTheme="minorEastAsia" w:hint="eastAsia"/>
                <w:szCs w:val="24"/>
                <w:bdr w:val="single" w:sz="4" w:space="0" w:color="auto"/>
              </w:rPr>
              <w:t>・</w:t>
            </w:r>
            <w:r w:rsidR="0013154F" w:rsidRPr="0050502C">
              <w:rPr>
                <w:rFonts w:asciiTheme="minorEastAsia" w:hAnsiTheme="minorEastAsia" w:hint="eastAsia"/>
                <w:szCs w:val="24"/>
                <w:bdr w:val="single" w:sz="4" w:space="0" w:color="auto"/>
              </w:rPr>
              <w:t>ポリシー、カリキュラム</w:t>
            </w:r>
            <w:r w:rsidR="00C34A1D" w:rsidRPr="0050502C">
              <w:rPr>
                <w:rFonts w:asciiTheme="minorEastAsia" w:hAnsiTheme="minorEastAsia" w:hint="eastAsia"/>
                <w:szCs w:val="24"/>
                <w:bdr w:val="single" w:sz="4" w:space="0" w:color="auto"/>
              </w:rPr>
              <w:t>・</w:t>
            </w:r>
            <w:r w:rsidR="0013154F" w:rsidRPr="0050502C">
              <w:rPr>
                <w:rFonts w:asciiTheme="minorEastAsia" w:hAnsiTheme="minorEastAsia" w:hint="eastAsia"/>
                <w:szCs w:val="24"/>
                <w:bdr w:val="single" w:sz="4" w:space="0" w:color="auto"/>
              </w:rPr>
              <w:t>ポリシー及びアドミッション</w:t>
            </w:r>
            <w:r w:rsidR="00DD59CB" w:rsidRPr="0050502C">
              <w:rPr>
                <w:rFonts w:asciiTheme="minorEastAsia" w:hAnsiTheme="minorEastAsia" w:hint="eastAsia"/>
                <w:szCs w:val="24"/>
                <w:bdr w:val="single" w:sz="4" w:space="0" w:color="auto"/>
              </w:rPr>
              <w:t>・</w:t>
            </w:r>
            <w:r w:rsidR="0013154F" w:rsidRPr="0050502C">
              <w:rPr>
                <w:rFonts w:asciiTheme="minorEastAsia" w:hAnsiTheme="minorEastAsia" w:hint="eastAsia"/>
                <w:szCs w:val="24"/>
                <w:bdr w:val="single" w:sz="4" w:space="0" w:color="auto"/>
              </w:rPr>
              <w:t>ポリシーに基づいた</w:t>
            </w:r>
            <w:r w:rsidR="0013154F" w:rsidRPr="0050502C">
              <w:rPr>
                <w:rFonts w:asciiTheme="minorEastAsia" w:hAnsiTheme="minorEastAsia" w:hint="eastAsia"/>
                <w:szCs w:val="24"/>
              </w:rPr>
              <w:t>教育の自己点検・評価を中心とする教育の内部質保証システムを構築するとともに</w:t>
            </w:r>
            <w:r w:rsidR="0013154F" w:rsidRPr="00066ED3">
              <w:rPr>
                <w:rFonts w:asciiTheme="minorEastAsia" w:hAnsiTheme="minorEastAsia" w:hint="eastAsia"/>
                <w:color w:val="FF0000"/>
                <w:szCs w:val="24"/>
              </w:rPr>
              <w:t>、</w:t>
            </w:r>
            <w:r w:rsidRPr="004D454D">
              <w:rPr>
                <w:rFonts w:asciiTheme="minorEastAsia" w:hAnsiTheme="minorEastAsia" w:hint="eastAsia"/>
                <w:szCs w:val="24"/>
              </w:rPr>
              <w:t>全学的なFD</w:t>
            </w:r>
            <w:r w:rsidRPr="004D454D">
              <w:rPr>
                <w:rFonts w:asciiTheme="minorEastAsia" w:hAnsiTheme="minorEastAsia"/>
                <w:szCs w:val="24"/>
              </w:rPr>
              <w:t>(</w:t>
            </w:r>
            <w:r w:rsidRPr="004D454D">
              <w:rPr>
                <w:rFonts w:asciiTheme="minorEastAsia" w:hAnsiTheme="minorEastAsia" w:hint="eastAsia"/>
                <w:szCs w:val="24"/>
              </w:rPr>
              <w:t>ファカルティ・ディベロップメント)、SD</w:t>
            </w:r>
            <w:r w:rsidRPr="004D454D">
              <w:rPr>
                <w:rFonts w:asciiTheme="minorEastAsia" w:hAnsiTheme="minorEastAsia"/>
                <w:szCs w:val="24"/>
              </w:rPr>
              <w:t>(</w:t>
            </w:r>
            <w:r w:rsidRPr="004D454D">
              <w:rPr>
                <w:rFonts w:asciiTheme="minorEastAsia" w:hAnsiTheme="minorEastAsia" w:hint="eastAsia"/>
                <w:szCs w:val="24"/>
              </w:rPr>
              <w:t>スタッフ・ディベロップメント</w:t>
            </w:r>
            <w:r w:rsidRPr="004D454D">
              <w:rPr>
                <w:rFonts w:asciiTheme="minorEastAsia" w:hAnsiTheme="minorEastAsia"/>
                <w:szCs w:val="24"/>
              </w:rPr>
              <w:t>)</w:t>
            </w:r>
            <w:r w:rsidRPr="004D454D">
              <w:rPr>
                <w:rFonts w:asciiTheme="minorEastAsia" w:hAnsiTheme="minorEastAsia" w:hint="eastAsia"/>
                <w:szCs w:val="24"/>
              </w:rPr>
              <w:t>に取り組むことにより、教育力の一層の向上を図り、質の高い教育活動を維持する。</w:t>
            </w:r>
          </w:p>
          <w:p w14:paraId="277D78C2" w14:textId="77777777" w:rsidR="00967EF7" w:rsidRDefault="00967EF7" w:rsidP="00A87C08">
            <w:pPr>
              <w:ind w:firstLineChars="300" w:firstLine="632"/>
              <w:rPr>
                <w:rFonts w:asciiTheme="minorEastAsia" w:hAnsiTheme="minorEastAsia"/>
                <w:b/>
                <w:szCs w:val="24"/>
              </w:rPr>
            </w:pPr>
          </w:p>
          <w:p w14:paraId="6F5F8811" w14:textId="752F7CEF" w:rsidR="00C86DDF" w:rsidRPr="008403A2" w:rsidRDefault="00C86DDF" w:rsidP="00A87C08">
            <w:pPr>
              <w:ind w:firstLineChars="300" w:firstLine="632"/>
              <w:rPr>
                <w:rFonts w:asciiTheme="minorEastAsia" w:hAnsiTheme="minorEastAsia"/>
                <w:b/>
                <w:szCs w:val="24"/>
              </w:rPr>
            </w:pPr>
            <w:r w:rsidRPr="008403A2">
              <w:rPr>
                <w:rFonts w:asciiTheme="minorEastAsia" w:hAnsiTheme="minorEastAsia" w:hint="eastAsia"/>
                <w:b/>
                <w:szCs w:val="24"/>
              </w:rPr>
              <w:t>ウ　学生支援の充実等</w:t>
            </w:r>
          </w:p>
          <w:p w14:paraId="30F1C675" w14:textId="77777777" w:rsidR="00210D69" w:rsidRPr="00210D69" w:rsidRDefault="00C86DDF" w:rsidP="00210D69">
            <w:pPr>
              <w:ind w:left="840" w:hangingChars="400" w:hanging="840"/>
              <w:rPr>
                <w:rFonts w:asciiTheme="minorEastAsia" w:hAnsiTheme="minorEastAsia"/>
                <w:szCs w:val="24"/>
              </w:rPr>
            </w:pPr>
            <w:r w:rsidRPr="00055250">
              <w:rPr>
                <w:rFonts w:asciiTheme="minorEastAsia" w:hAnsiTheme="minorEastAsia" w:hint="eastAsia"/>
                <w:szCs w:val="24"/>
              </w:rPr>
              <w:t xml:space="preserve">　　　　　</w:t>
            </w:r>
            <w:r w:rsidR="00210D69" w:rsidRPr="002C39B6">
              <w:rPr>
                <w:rFonts w:asciiTheme="minorEastAsia" w:hAnsiTheme="minorEastAsia" w:hint="eastAsia"/>
                <w:szCs w:val="24"/>
                <w:highlight w:val="darkCyan"/>
              </w:rPr>
              <w:t>学生の資質・能力を育むために必要な支援制度の充実や各種相談体制の整備、学習環境の整備等を推進する。</w:t>
            </w:r>
          </w:p>
          <w:p w14:paraId="6A7D1AD8" w14:textId="61F7033E" w:rsidR="00C86DDF" w:rsidRDefault="00210D69" w:rsidP="00A821EC">
            <w:pPr>
              <w:ind w:leftChars="400" w:left="840" w:firstLineChars="100" w:firstLine="210"/>
              <w:rPr>
                <w:rFonts w:asciiTheme="minorEastAsia" w:hAnsiTheme="minorEastAsia"/>
                <w:szCs w:val="24"/>
              </w:rPr>
            </w:pPr>
            <w:r w:rsidRPr="00210D69">
              <w:rPr>
                <w:rFonts w:asciiTheme="minorEastAsia" w:hAnsiTheme="minorEastAsia" w:hint="eastAsia"/>
                <w:szCs w:val="24"/>
              </w:rPr>
              <w:t>また、性別、年齢及び国籍の違いや障がいの有無など多様な個性や背景を持つすべての学生を包摂できる環境の整備や支援の取組をより一層 拡充する。</w:t>
            </w:r>
          </w:p>
          <w:p w14:paraId="7184A738" w14:textId="77777777" w:rsidR="00C86DDF" w:rsidRPr="008403A2" w:rsidRDefault="00C86DDF" w:rsidP="00A87C08">
            <w:pPr>
              <w:ind w:firstLineChars="300" w:firstLine="632"/>
              <w:rPr>
                <w:rFonts w:asciiTheme="minorEastAsia" w:hAnsiTheme="minorEastAsia"/>
                <w:b/>
                <w:szCs w:val="24"/>
              </w:rPr>
            </w:pPr>
            <w:r w:rsidRPr="008403A2">
              <w:rPr>
                <w:rFonts w:asciiTheme="minorEastAsia" w:hAnsiTheme="minorEastAsia" w:hint="eastAsia"/>
                <w:b/>
                <w:szCs w:val="24"/>
              </w:rPr>
              <w:t>エ　入学者選抜</w:t>
            </w:r>
          </w:p>
          <w:p w14:paraId="01C9481F" w14:textId="77777777" w:rsidR="00210D69" w:rsidRPr="00210D69" w:rsidRDefault="00C86DDF" w:rsidP="00210D69">
            <w:pPr>
              <w:ind w:left="840" w:hangingChars="400" w:hanging="840"/>
              <w:rPr>
                <w:rFonts w:asciiTheme="minorEastAsia" w:hAnsiTheme="minorEastAsia"/>
                <w:szCs w:val="24"/>
              </w:rPr>
            </w:pPr>
            <w:r w:rsidRPr="00055250">
              <w:rPr>
                <w:rFonts w:asciiTheme="minorEastAsia" w:hAnsiTheme="minorEastAsia" w:hint="eastAsia"/>
                <w:szCs w:val="24"/>
              </w:rPr>
              <w:t xml:space="preserve">　　　　　</w:t>
            </w:r>
            <w:r w:rsidR="00210D69" w:rsidRPr="00210D69">
              <w:rPr>
                <w:rFonts w:asciiTheme="minorEastAsia" w:hAnsiTheme="minorEastAsia" w:hint="eastAsia"/>
                <w:szCs w:val="24"/>
              </w:rPr>
              <w:t>多様な能力や個性を持つ優秀な学生の確保を図る。</w:t>
            </w:r>
          </w:p>
          <w:p w14:paraId="07A3C008" w14:textId="11D3BC6B" w:rsidR="009C1648" w:rsidRPr="000A00D9" w:rsidRDefault="00210D69" w:rsidP="000A00D9">
            <w:pPr>
              <w:ind w:leftChars="400" w:left="840" w:firstLineChars="100" w:firstLine="210"/>
              <w:rPr>
                <w:rFonts w:asciiTheme="minorEastAsia" w:hAnsiTheme="minorEastAsia"/>
                <w:szCs w:val="24"/>
              </w:rPr>
            </w:pPr>
            <w:r w:rsidRPr="00210D69">
              <w:rPr>
                <w:rFonts w:asciiTheme="minorEastAsia" w:hAnsiTheme="minorEastAsia" w:hint="eastAsia"/>
                <w:szCs w:val="24"/>
              </w:rPr>
              <w:t>そのため、大阪公立大学の持つ魅力を活かしながら積極的な広報活動等を行うとともに、</w:t>
            </w:r>
            <w:r w:rsidRPr="00B3437D">
              <w:rPr>
                <w:rFonts w:asciiTheme="minorEastAsia" w:hAnsiTheme="minorEastAsia" w:hint="eastAsia"/>
                <w:szCs w:val="24"/>
                <w:highlight w:val="darkCyan"/>
              </w:rPr>
              <w:t>高大接続や入試に関する国の改革の動向も見据えながら、アドミッション・ポリシーに基づき、学力だけでなく多面的・総合的な評価を行う多様な入学者選抜を実施する。</w:t>
            </w:r>
          </w:p>
        </w:tc>
        <w:tc>
          <w:tcPr>
            <w:tcW w:w="4422" w:type="dxa"/>
          </w:tcPr>
          <w:p w14:paraId="0D2439AC" w14:textId="77777777" w:rsidR="00CB0831" w:rsidRPr="00CB0831" w:rsidRDefault="00CB0831" w:rsidP="00CB0831">
            <w:pPr>
              <w:pStyle w:val="aa"/>
              <w:numPr>
                <w:ilvl w:val="1"/>
                <w:numId w:val="12"/>
              </w:numPr>
              <w:ind w:leftChars="0"/>
              <w:rPr>
                <w:rFonts w:asciiTheme="minorEastAsia" w:hAnsiTheme="minorEastAsia"/>
                <w:b/>
                <w:szCs w:val="24"/>
              </w:rPr>
            </w:pPr>
            <w:r>
              <w:rPr>
                <w:rFonts w:asciiTheme="minorEastAsia" w:hAnsiTheme="minorEastAsia" w:hint="eastAsia"/>
                <w:szCs w:val="24"/>
              </w:rPr>
              <w:lastRenderedPageBreak/>
              <w:t>府大・市大・新大学の目標を踏まえ作成</w:t>
            </w:r>
          </w:p>
          <w:p w14:paraId="2C0F053C" w14:textId="3D2C4821" w:rsidR="00CB0831" w:rsidRDefault="00CB0831" w:rsidP="00CB0831">
            <w:pPr>
              <w:rPr>
                <w:rFonts w:asciiTheme="minorEastAsia" w:hAnsiTheme="minorEastAsia"/>
                <w:b/>
                <w:szCs w:val="24"/>
              </w:rPr>
            </w:pPr>
          </w:p>
          <w:p w14:paraId="66D7EE95" w14:textId="49E569B9" w:rsidR="00765D55" w:rsidRDefault="00765D55" w:rsidP="00CB0831">
            <w:pPr>
              <w:rPr>
                <w:rFonts w:asciiTheme="minorEastAsia" w:hAnsiTheme="minorEastAsia"/>
                <w:b/>
                <w:szCs w:val="24"/>
              </w:rPr>
            </w:pPr>
          </w:p>
          <w:p w14:paraId="0115B521" w14:textId="568EBF03" w:rsidR="00765D55" w:rsidRDefault="00765D55" w:rsidP="00CB0831">
            <w:pPr>
              <w:rPr>
                <w:rFonts w:asciiTheme="minorEastAsia" w:hAnsiTheme="minorEastAsia"/>
                <w:b/>
                <w:szCs w:val="24"/>
              </w:rPr>
            </w:pPr>
          </w:p>
          <w:p w14:paraId="3D42BB05" w14:textId="77777777" w:rsidR="00765D55" w:rsidRDefault="00765D55" w:rsidP="00CB0831">
            <w:pPr>
              <w:rPr>
                <w:rFonts w:asciiTheme="minorEastAsia" w:hAnsiTheme="minorEastAsia"/>
                <w:b/>
                <w:szCs w:val="24"/>
              </w:rPr>
            </w:pPr>
          </w:p>
          <w:p w14:paraId="2AABD573" w14:textId="77777777" w:rsidR="00CB0831" w:rsidRPr="00CB0831" w:rsidRDefault="00CB0831" w:rsidP="00CB0831">
            <w:pPr>
              <w:pStyle w:val="aa"/>
              <w:numPr>
                <w:ilvl w:val="1"/>
                <w:numId w:val="12"/>
              </w:numPr>
              <w:ind w:leftChars="0"/>
              <w:rPr>
                <w:rFonts w:asciiTheme="minorEastAsia" w:hAnsiTheme="minorEastAsia"/>
                <w:b/>
                <w:szCs w:val="24"/>
              </w:rPr>
            </w:pPr>
            <w:r>
              <w:rPr>
                <w:rFonts w:asciiTheme="minorEastAsia" w:hAnsiTheme="minorEastAsia" w:hint="eastAsia"/>
                <w:szCs w:val="24"/>
              </w:rPr>
              <w:t>現行の新大学の目標「</w:t>
            </w:r>
            <w:r w:rsidRPr="00CB0831">
              <w:rPr>
                <w:rFonts w:asciiTheme="minorEastAsia" w:hAnsiTheme="minorEastAsia" w:hint="eastAsia"/>
                <w:szCs w:val="24"/>
              </w:rPr>
              <w:t>ｂ 教育内容</w:t>
            </w:r>
            <w:r>
              <w:rPr>
                <w:rFonts w:asciiTheme="minorEastAsia" w:hAnsiTheme="minorEastAsia" w:hint="eastAsia"/>
                <w:szCs w:val="24"/>
              </w:rPr>
              <w:t>」は全て基幹教育に関する記載のため、学士課程における目標を記載するにあたって、整理（「</w:t>
            </w:r>
            <w:r w:rsidRPr="00CB0831">
              <w:rPr>
                <w:rFonts w:asciiTheme="minorEastAsia" w:hAnsiTheme="minorEastAsia" w:hint="eastAsia"/>
                <w:szCs w:val="24"/>
              </w:rPr>
              <w:t>全学共通の基幹教育や高度な専門教育の充実</w:t>
            </w:r>
            <w:r>
              <w:rPr>
                <w:rFonts w:asciiTheme="minorEastAsia" w:hAnsiTheme="minorEastAsia" w:hint="eastAsia"/>
                <w:szCs w:val="24"/>
              </w:rPr>
              <w:t>」）</w:t>
            </w:r>
          </w:p>
          <w:p w14:paraId="004BD658" w14:textId="4979ECA8" w:rsidR="00CB0831" w:rsidRDefault="00CB0831" w:rsidP="00CB0831">
            <w:pPr>
              <w:pStyle w:val="aa"/>
              <w:rPr>
                <w:rFonts w:asciiTheme="minorEastAsia" w:hAnsiTheme="minorEastAsia"/>
                <w:b/>
                <w:szCs w:val="24"/>
              </w:rPr>
            </w:pPr>
          </w:p>
          <w:p w14:paraId="3FECB900" w14:textId="0078E192" w:rsidR="00765D55" w:rsidRDefault="00765D55" w:rsidP="00CB0831">
            <w:pPr>
              <w:pStyle w:val="aa"/>
              <w:rPr>
                <w:rFonts w:asciiTheme="minorEastAsia" w:hAnsiTheme="minorEastAsia"/>
                <w:b/>
                <w:szCs w:val="24"/>
              </w:rPr>
            </w:pPr>
          </w:p>
          <w:p w14:paraId="4F913249" w14:textId="31B73CD3" w:rsidR="00765D55" w:rsidRDefault="00765D55" w:rsidP="00CB0831">
            <w:pPr>
              <w:pStyle w:val="aa"/>
              <w:rPr>
                <w:rFonts w:asciiTheme="minorEastAsia" w:hAnsiTheme="minorEastAsia"/>
                <w:b/>
                <w:szCs w:val="24"/>
              </w:rPr>
            </w:pPr>
          </w:p>
          <w:p w14:paraId="18E8055B" w14:textId="272CD3EF" w:rsidR="00765D55" w:rsidRDefault="00765D55" w:rsidP="00CB0831">
            <w:pPr>
              <w:pStyle w:val="aa"/>
              <w:rPr>
                <w:rFonts w:asciiTheme="minorEastAsia" w:hAnsiTheme="minorEastAsia"/>
                <w:b/>
                <w:szCs w:val="24"/>
              </w:rPr>
            </w:pPr>
          </w:p>
          <w:p w14:paraId="2AC91048" w14:textId="2B8935B9" w:rsidR="00765D55" w:rsidRDefault="00765D55" w:rsidP="00CB0831">
            <w:pPr>
              <w:pStyle w:val="aa"/>
              <w:rPr>
                <w:rFonts w:asciiTheme="minorEastAsia" w:hAnsiTheme="minorEastAsia"/>
                <w:b/>
                <w:szCs w:val="24"/>
              </w:rPr>
            </w:pPr>
          </w:p>
          <w:p w14:paraId="7D2C3835" w14:textId="10C2DFD3" w:rsidR="00765D55" w:rsidRDefault="00765D55" w:rsidP="00CB0831">
            <w:pPr>
              <w:pStyle w:val="aa"/>
              <w:rPr>
                <w:rFonts w:asciiTheme="minorEastAsia" w:hAnsiTheme="minorEastAsia"/>
                <w:b/>
                <w:szCs w:val="24"/>
              </w:rPr>
            </w:pPr>
          </w:p>
          <w:p w14:paraId="0AA5D481" w14:textId="33A9BC31" w:rsidR="00765D55" w:rsidRDefault="00765D55" w:rsidP="00CB0831">
            <w:pPr>
              <w:pStyle w:val="aa"/>
              <w:rPr>
                <w:rFonts w:asciiTheme="minorEastAsia" w:hAnsiTheme="minorEastAsia"/>
                <w:b/>
                <w:szCs w:val="24"/>
              </w:rPr>
            </w:pPr>
          </w:p>
          <w:p w14:paraId="11A584D6" w14:textId="4CA93CB4" w:rsidR="00765D55" w:rsidRDefault="00765D55" w:rsidP="00CB0831">
            <w:pPr>
              <w:pStyle w:val="aa"/>
              <w:rPr>
                <w:rFonts w:asciiTheme="minorEastAsia" w:hAnsiTheme="minorEastAsia"/>
                <w:b/>
                <w:szCs w:val="24"/>
              </w:rPr>
            </w:pPr>
          </w:p>
          <w:p w14:paraId="5BEDAB53" w14:textId="14E45BE1" w:rsidR="00765D55" w:rsidRDefault="00765D55" w:rsidP="00CB0831">
            <w:pPr>
              <w:pStyle w:val="aa"/>
              <w:rPr>
                <w:rFonts w:asciiTheme="minorEastAsia" w:hAnsiTheme="minorEastAsia"/>
                <w:b/>
                <w:szCs w:val="24"/>
              </w:rPr>
            </w:pPr>
          </w:p>
          <w:p w14:paraId="17A58096" w14:textId="2D00A17F" w:rsidR="00765D55" w:rsidRDefault="00765D55" w:rsidP="00CB0831">
            <w:pPr>
              <w:pStyle w:val="aa"/>
              <w:rPr>
                <w:rFonts w:asciiTheme="minorEastAsia" w:hAnsiTheme="minorEastAsia"/>
                <w:b/>
                <w:szCs w:val="24"/>
              </w:rPr>
            </w:pPr>
          </w:p>
          <w:p w14:paraId="0C40474D" w14:textId="06A11661" w:rsidR="00765D55" w:rsidRDefault="00765D55" w:rsidP="00CB0831">
            <w:pPr>
              <w:pStyle w:val="aa"/>
              <w:rPr>
                <w:rFonts w:asciiTheme="minorEastAsia" w:hAnsiTheme="minorEastAsia"/>
                <w:b/>
                <w:szCs w:val="24"/>
              </w:rPr>
            </w:pPr>
          </w:p>
          <w:p w14:paraId="71D57EE8" w14:textId="42754A44" w:rsidR="00765D55" w:rsidRDefault="00765D55" w:rsidP="00CB0831">
            <w:pPr>
              <w:pStyle w:val="aa"/>
              <w:rPr>
                <w:rFonts w:asciiTheme="minorEastAsia" w:hAnsiTheme="minorEastAsia"/>
                <w:b/>
                <w:szCs w:val="24"/>
              </w:rPr>
            </w:pPr>
          </w:p>
          <w:p w14:paraId="28AEFA08" w14:textId="685857D0" w:rsidR="00765D55" w:rsidRDefault="00765D55" w:rsidP="00CB0831">
            <w:pPr>
              <w:pStyle w:val="aa"/>
              <w:rPr>
                <w:rFonts w:asciiTheme="minorEastAsia" w:hAnsiTheme="minorEastAsia"/>
                <w:b/>
                <w:szCs w:val="24"/>
              </w:rPr>
            </w:pPr>
          </w:p>
          <w:p w14:paraId="202DB41C" w14:textId="588565F9" w:rsidR="00765D55" w:rsidRDefault="00765D55" w:rsidP="00CB0831">
            <w:pPr>
              <w:pStyle w:val="aa"/>
              <w:rPr>
                <w:rFonts w:asciiTheme="minorEastAsia" w:hAnsiTheme="minorEastAsia"/>
                <w:b/>
                <w:szCs w:val="24"/>
              </w:rPr>
            </w:pPr>
          </w:p>
          <w:p w14:paraId="10A5F11A" w14:textId="5C64FE5E" w:rsidR="00765D55" w:rsidRDefault="00765D55" w:rsidP="00CB0831">
            <w:pPr>
              <w:pStyle w:val="aa"/>
              <w:rPr>
                <w:rFonts w:asciiTheme="minorEastAsia" w:hAnsiTheme="minorEastAsia"/>
                <w:b/>
                <w:szCs w:val="24"/>
              </w:rPr>
            </w:pPr>
          </w:p>
          <w:p w14:paraId="297F3C6F" w14:textId="77777777" w:rsidR="00765D55" w:rsidRPr="00CB0831" w:rsidRDefault="00765D55" w:rsidP="00CB0831">
            <w:pPr>
              <w:pStyle w:val="aa"/>
              <w:rPr>
                <w:rFonts w:asciiTheme="minorEastAsia" w:hAnsiTheme="minorEastAsia"/>
                <w:b/>
                <w:szCs w:val="24"/>
              </w:rPr>
            </w:pPr>
          </w:p>
          <w:p w14:paraId="0999539D" w14:textId="77777777" w:rsidR="005D1148" w:rsidRPr="00E54A01" w:rsidRDefault="00765D55" w:rsidP="00F332A0">
            <w:pPr>
              <w:pStyle w:val="aa"/>
              <w:numPr>
                <w:ilvl w:val="1"/>
                <w:numId w:val="12"/>
              </w:numPr>
              <w:ind w:leftChars="0"/>
              <w:rPr>
                <w:rFonts w:asciiTheme="minorEastAsia" w:hAnsiTheme="minorEastAsia"/>
                <w:b/>
                <w:szCs w:val="24"/>
              </w:rPr>
            </w:pPr>
            <w:r>
              <w:rPr>
                <w:rFonts w:asciiTheme="minorEastAsia" w:hAnsiTheme="minorEastAsia" w:hint="eastAsia"/>
                <w:szCs w:val="24"/>
              </w:rPr>
              <w:t>正課内で提供するリカレント教育（社会人大学院）は教育内容の大学院教育で取り扱</w:t>
            </w:r>
            <w:r w:rsidR="005D1148">
              <w:rPr>
                <w:rFonts w:asciiTheme="minorEastAsia" w:hAnsiTheme="minorEastAsia" w:hint="eastAsia"/>
                <w:szCs w:val="24"/>
              </w:rPr>
              <w:t>い、正課外で提供するもの（履修証明プログラムや公開講座）に関しては、</w:t>
            </w:r>
            <w:r w:rsidR="00F332A0" w:rsidRPr="00F332A0">
              <w:rPr>
                <w:rFonts w:asciiTheme="minorEastAsia" w:hAnsiTheme="minorEastAsia" w:hint="eastAsia"/>
                <w:szCs w:val="24"/>
              </w:rPr>
              <w:t>（3）社会貢献等に関する目標</w:t>
            </w:r>
            <w:r w:rsidR="00F332A0">
              <w:rPr>
                <w:rFonts w:asciiTheme="minorEastAsia" w:hAnsiTheme="minorEastAsia" w:hint="eastAsia"/>
                <w:szCs w:val="24"/>
              </w:rPr>
              <w:t>⇒「</w:t>
            </w:r>
            <w:r w:rsidR="005D1148">
              <w:rPr>
                <w:rFonts w:asciiTheme="minorEastAsia" w:hAnsiTheme="minorEastAsia" w:hint="eastAsia"/>
                <w:szCs w:val="24"/>
              </w:rPr>
              <w:t>生涯学習への貢献</w:t>
            </w:r>
            <w:r w:rsidR="00F332A0">
              <w:rPr>
                <w:rFonts w:asciiTheme="minorEastAsia" w:hAnsiTheme="minorEastAsia" w:hint="eastAsia"/>
                <w:szCs w:val="24"/>
              </w:rPr>
              <w:t>」</w:t>
            </w:r>
            <w:r w:rsidR="005D1148">
              <w:rPr>
                <w:rFonts w:asciiTheme="minorEastAsia" w:hAnsiTheme="minorEastAsia" w:hint="eastAsia"/>
                <w:szCs w:val="24"/>
              </w:rPr>
              <w:t>で取り扱う。</w:t>
            </w:r>
          </w:p>
          <w:p w14:paraId="123A4BCB" w14:textId="77777777" w:rsidR="00E54A01" w:rsidRDefault="00E54A01" w:rsidP="00E54A01">
            <w:pPr>
              <w:rPr>
                <w:rFonts w:asciiTheme="minorEastAsia" w:hAnsiTheme="minorEastAsia"/>
                <w:b/>
                <w:szCs w:val="24"/>
              </w:rPr>
            </w:pPr>
          </w:p>
          <w:p w14:paraId="22D18AC3" w14:textId="77777777" w:rsidR="00E54A01" w:rsidRDefault="00E54A01" w:rsidP="00E54A01">
            <w:pPr>
              <w:rPr>
                <w:rFonts w:asciiTheme="minorEastAsia" w:hAnsiTheme="minorEastAsia"/>
                <w:b/>
                <w:szCs w:val="24"/>
              </w:rPr>
            </w:pPr>
          </w:p>
          <w:p w14:paraId="68484E7C" w14:textId="77777777" w:rsidR="00E54A01" w:rsidRDefault="00E54A01" w:rsidP="00E54A01">
            <w:pPr>
              <w:rPr>
                <w:rFonts w:asciiTheme="minorEastAsia" w:hAnsiTheme="minorEastAsia"/>
                <w:b/>
                <w:szCs w:val="24"/>
              </w:rPr>
            </w:pPr>
          </w:p>
          <w:p w14:paraId="3D7DE9F6" w14:textId="77777777" w:rsidR="00E54A01" w:rsidRDefault="00E54A01" w:rsidP="00E54A01">
            <w:pPr>
              <w:rPr>
                <w:rFonts w:asciiTheme="minorEastAsia" w:hAnsiTheme="minorEastAsia"/>
                <w:b/>
                <w:szCs w:val="24"/>
              </w:rPr>
            </w:pPr>
          </w:p>
          <w:p w14:paraId="0FA940C7" w14:textId="77777777" w:rsidR="00E54A01" w:rsidRDefault="00E54A01" w:rsidP="00E54A01">
            <w:pPr>
              <w:rPr>
                <w:rFonts w:asciiTheme="minorEastAsia" w:hAnsiTheme="minorEastAsia"/>
                <w:b/>
                <w:szCs w:val="24"/>
              </w:rPr>
            </w:pPr>
          </w:p>
          <w:p w14:paraId="3079A331" w14:textId="77777777" w:rsidR="00E54A01" w:rsidRDefault="00E54A01" w:rsidP="00E54A01">
            <w:pPr>
              <w:rPr>
                <w:rFonts w:asciiTheme="minorEastAsia" w:hAnsiTheme="minorEastAsia"/>
                <w:b/>
                <w:szCs w:val="24"/>
              </w:rPr>
            </w:pPr>
          </w:p>
          <w:p w14:paraId="438C621E" w14:textId="77777777" w:rsidR="00E54A01" w:rsidRDefault="00E54A01" w:rsidP="00E54A01">
            <w:pPr>
              <w:rPr>
                <w:rFonts w:asciiTheme="minorEastAsia" w:hAnsiTheme="minorEastAsia"/>
                <w:b/>
                <w:szCs w:val="24"/>
              </w:rPr>
            </w:pPr>
          </w:p>
          <w:p w14:paraId="4D7512CB" w14:textId="77777777" w:rsidR="00E54A01" w:rsidRDefault="00E54A01" w:rsidP="00E54A01">
            <w:pPr>
              <w:rPr>
                <w:rFonts w:asciiTheme="minorEastAsia" w:hAnsiTheme="minorEastAsia"/>
                <w:b/>
                <w:szCs w:val="24"/>
              </w:rPr>
            </w:pPr>
          </w:p>
          <w:p w14:paraId="079B5757" w14:textId="3B0BF224" w:rsidR="00E54A01" w:rsidRDefault="00072DB9" w:rsidP="00072DB9">
            <w:pPr>
              <w:tabs>
                <w:tab w:val="left" w:pos="3385"/>
              </w:tabs>
              <w:rPr>
                <w:rFonts w:asciiTheme="minorEastAsia" w:hAnsiTheme="minorEastAsia"/>
                <w:b/>
                <w:szCs w:val="24"/>
              </w:rPr>
            </w:pPr>
            <w:r>
              <w:rPr>
                <w:rFonts w:asciiTheme="minorEastAsia" w:hAnsiTheme="minorEastAsia"/>
                <w:b/>
                <w:szCs w:val="24"/>
              </w:rPr>
              <w:tab/>
            </w:r>
          </w:p>
          <w:p w14:paraId="7661DD35" w14:textId="67A615FC" w:rsidR="00E54A01" w:rsidRPr="00E54A01" w:rsidRDefault="00E54A01" w:rsidP="001207B0">
            <w:pPr>
              <w:pStyle w:val="aa"/>
              <w:numPr>
                <w:ilvl w:val="1"/>
                <w:numId w:val="12"/>
              </w:numPr>
              <w:ind w:leftChars="0"/>
              <w:rPr>
                <w:rFonts w:asciiTheme="minorEastAsia" w:hAnsiTheme="minorEastAsia"/>
                <w:b/>
                <w:szCs w:val="24"/>
              </w:rPr>
            </w:pPr>
            <w:r>
              <w:rPr>
                <w:rFonts w:asciiTheme="minorEastAsia" w:hAnsiTheme="minorEastAsia" w:hint="eastAsia"/>
                <w:szCs w:val="24"/>
              </w:rPr>
              <w:lastRenderedPageBreak/>
              <w:t>大阪公立大学のグローバル人材の育成に関しては、「</w:t>
            </w:r>
            <w:r w:rsidRPr="00E54A01">
              <w:rPr>
                <w:rFonts w:asciiTheme="minorEastAsia" w:hAnsiTheme="minorEastAsia" w:hint="eastAsia"/>
                <w:szCs w:val="24"/>
              </w:rPr>
              <w:t>（5）国際力の強化に関する目標</w:t>
            </w:r>
            <w:r>
              <w:rPr>
                <w:rFonts w:asciiTheme="minorEastAsia" w:hAnsiTheme="minorEastAsia" w:hint="eastAsia"/>
                <w:szCs w:val="24"/>
              </w:rPr>
              <w:t>」</w:t>
            </w:r>
            <w:r w:rsidR="001207B0" w:rsidRPr="001207B0">
              <w:rPr>
                <w:rFonts w:asciiTheme="minorEastAsia" w:hAnsiTheme="minorEastAsia" w:hint="eastAsia"/>
                <w:szCs w:val="24"/>
              </w:rPr>
              <w:t>で記載。</w:t>
            </w:r>
          </w:p>
        </w:tc>
      </w:tr>
      <w:tr w:rsidR="00C86DDF" w:rsidRPr="00055250" w14:paraId="23930E45" w14:textId="237023D4" w:rsidTr="0043542F">
        <w:trPr>
          <w:trHeight w:val="20"/>
        </w:trPr>
        <w:tc>
          <w:tcPr>
            <w:tcW w:w="4479" w:type="dxa"/>
            <w:tcBorders>
              <w:right w:val="dashed" w:sz="4" w:space="0" w:color="auto"/>
            </w:tcBorders>
          </w:tcPr>
          <w:p w14:paraId="4957A767" w14:textId="48D8A48D" w:rsidR="00C86DDF" w:rsidRPr="00D40AEA" w:rsidRDefault="00C86DDF" w:rsidP="00305D3E">
            <w:pPr>
              <w:autoSpaceDE w:val="0"/>
              <w:autoSpaceDN w:val="0"/>
              <w:adjustRightInd w:val="0"/>
              <w:ind w:firstLineChars="100" w:firstLine="211"/>
              <w:jc w:val="left"/>
              <w:rPr>
                <w:rFonts w:asciiTheme="minorEastAsia" w:hAnsiTheme="minorEastAsia" w:cs="メイリオ"/>
                <w:b/>
                <w:color w:val="000000"/>
                <w:kern w:val="0"/>
                <w:szCs w:val="21"/>
              </w:rPr>
            </w:pPr>
            <w:r w:rsidRPr="00D40AEA">
              <w:rPr>
                <w:rFonts w:asciiTheme="minorEastAsia" w:hAnsiTheme="minorEastAsia" w:cs="メイリオ" w:hint="eastAsia"/>
                <w:b/>
                <w:color w:val="000000"/>
                <w:kern w:val="0"/>
                <w:szCs w:val="21"/>
              </w:rPr>
              <w:lastRenderedPageBreak/>
              <w:t xml:space="preserve">(2) </w:t>
            </w:r>
            <w:r w:rsidRPr="00D40AEA">
              <w:rPr>
                <w:rFonts w:asciiTheme="minorEastAsia" w:hAnsiTheme="minorEastAsia" w:cs="メイリオ"/>
                <w:b/>
                <w:color w:val="000000"/>
                <w:kern w:val="0"/>
                <w:szCs w:val="21"/>
              </w:rPr>
              <w:t>研究に関する目標</w:t>
            </w:r>
          </w:p>
          <w:p w14:paraId="42BDEECA" w14:textId="77777777" w:rsidR="00C86DDF" w:rsidRPr="00D40AEA" w:rsidRDefault="00C86DDF" w:rsidP="00305D3E">
            <w:pPr>
              <w:autoSpaceDE w:val="0"/>
              <w:autoSpaceDN w:val="0"/>
              <w:adjustRightInd w:val="0"/>
              <w:ind w:firstLineChars="200" w:firstLine="422"/>
              <w:jc w:val="left"/>
              <w:rPr>
                <w:rFonts w:asciiTheme="minorEastAsia" w:hAnsiTheme="minorEastAsia" w:cs="メイリオ"/>
                <w:b/>
                <w:color w:val="000000"/>
                <w:kern w:val="0"/>
                <w:szCs w:val="21"/>
              </w:rPr>
            </w:pPr>
            <w:r w:rsidRPr="00D40AEA">
              <w:rPr>
                <w:rFonts w:asciiTheme="minorEastAsia" w:hAnsiTheme="minorEastAsia" w:cs="ＭＳ ゴシック" w:hint="eastAsia"/>
                <w:b/>
                <w:color w:val="000000"/>
                <w:kern w:val="0"/>
                <w:szCs w:val="21"/>
              </w:rPr>
              <w:t xml:space="preserve">ア　</w:t>
            </w:r>
            <w:r w:rsidRPr="00D40AEA">
              <w:rPr>
                <w:rFonts w:asciiTheme="minorEastAsia" w:hAnsiTheme="minorEastAsia" w:cs="メイリオ"/>
                <w:b/>
                <w:color w:val="000000"/>
                <w:kern w:val="0"/>
                <w:szCs w:val="21"/>
              </w:rPr>
              <w:t>研究水準の向上</w:t>
            </w:r>
          </w:p>
          <w:p w14:paraId="2FDFB767" w14:textId="15FC4146" w:rsidR="00C86DDF" w:rsidRPr="00D40AEA"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r w:rsidRPr="00D40AEA">
              <w:rPr>
                <w:rFonts w:asciiTheme="minorEastAsia" w:hAnsiTheme="minorEastAsia" w:cs="メイリオ"/>
                <w:color w:val="000000"/>
                <w:kern w:val="0"/>
                <w:szCs w:val="21"/>
              </w:rPr>
              <w:t>高度研究型大学として、</w:t>
            </w:r>
            <w:r w:rsidRPr="00BE1EE2">
              <w:rPr>
                <w:rFonts w:asciiTheme="minorEastAsia" w:hAnsiTheme="minorEastAsia" w:cs="メイリオ"/>
                <w:color w:val="000000"/>
                <w:kern w:val="0"/>
                <w:szCs w:val="21"/>
                <w:bdr w:val="single" w:sz="4" w:space="0" w:color="auto"/>
              </w:rPr>
              <w:t>現代社会における様々な課題の解決</w:t>
            </w:r>
            <w:r w:rsidRPr="00D40AEA">
              <w:rPr>
                <w:rFonts w:asciiTheme="minorEastAsia" w:hAnsiTheme="minorEastAsia" w:cs="メイリオ"/>
                <w:color w:val="000000"/>
                <w:kern w:val="0"/>
                <w:szCs w:val="21"/>
              </w:rPr>
              <w:t>や</w:t>
            </w:r>
            <w:r w:rsidRPr="00BE1EE2">
              <w:rPr>
                <w:rFonts w:asciiTheme="minorEastAsia" w:hAnsiTheme="minorEastAsia" w:cs="メイリオ"/>
                <w:color w:val="000000"/>
                <w:kern w:val="0"/>
                <w:szCs w:val="21"/>
                <w:bdr w:val="single" w:sz="4" w:space="0" w:color="auto"/>
              </w:rPr>
              <w:t>イノベーションの創出に資する</w:t>
            </w:r>
            <w:r w:rsidRPr="00D40AEA">
              <w:rPr>
                <w:rFonts w:asciiTheme="minorEastAsia" w:hAnsiTheme="minorEastAsia" w:cs="メイリオ"/>
                <w:color w:val="000000"/>
                <w:kern w:val="0"/>
                <w:szCs w:val="21"/>
              </w:rPr>
              <w:t>ため、大阪府立大学の持つ強みを活用しつつ</w:t>
            </w:r>
            <w:r w:rsidRPr="00BE1EE2">
              <w:rPr>
                <w:rFonts w:asciiTheme="minorEastAsia" w:hAnsiTheme="minorEastAsia" w:cs="メイリオ"/>
                <w:color w:val="000000"/>
                <w:kern w:val="0"/>
                <w:szCs w:val="21"/>
                <w:bdr w:val="single" w:sz="4" w:space="0" w:color="auto"/>
              </w:rPr>
              <w:t>先端的な研究や異分野融合による研究</w:t>
            </w:r>
            <w:r w:rsidRPr="00BE1EE2">
              <w:rPr>
                <w:rFonts w:asciiTheme="minorEastAsia" w:hAnsiTheme="minorEastAsia" w:cs="メイリオ" w:hint="eastAsia"/>
                <w:color w:val="000000"/>
                <w:kern w:val="0"/>
                <w:szCs w:val="21"/>
                <w:bdr w:val="single" w:sz="4" w:space="0" w:color="auto"/>
              </w:rPr>
              <w:t>等</w:t>
            </w:r>
            <w:r w:rsidRPr="00BE1EE2">
              <w:rPr>
                <w:rFonts w:asciiTheme="minorEastAsia" w:hAnsiTheme="minorEastAsia" w:cs="メイリオ"/>
                <w:color w:val="000000"/>
                <w:kern w:val="0"/>
                <w:szCs w:val="21"/>
                <w:bdr w:val="single" w:sz="4" w:space="0" w:color="auto"/>
              </w:rPr>
              <w:t>を推進</w:t>
            </w:r>
            <w:r w:rsidRPr="00D40AEA">
              <w:rPr>
                <w:rFonts w:asciiTheme="minorEastAsia" w:hAnsiTheme="minorEastAsia" w:cs="メイリオ" w:hint="eastAsia"/>
                <w:color w:val="000000"/>
                <w:kern w:val="0"/>
                <w:szCs w:val="21"/>
              </w:rPr>
              <w:t>する。</w:t>
            </w:r>
          </w:p>
          <w:p w14:paraId="0960E762" w14:textId="2B8CF611" w:rsidR="00C86DDF" w:rsidRPr="00D40AEA"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59C8B0FB" w14:textId="54592A5D" w:rsidR="00C86DDF" w:rsidRPr="00D40AEA"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7BBB1B6E" w14:textId="750ACCFC" w:rsidR="00C86DDF" w:rsidRPr="00D40AEA"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3A66E538" w14:textId="1FB2DCC8" w:rsidR="00C86DDF" w:rsidRPr="00D40AEA"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2BCC9AAE" w14:textId="15255977" w:rsidR="00C86DDF" w:rsidRPr="00D40AEA"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54E5F755" w14:textId="2DC31573" w:rsidR="00C86DDF" w:rsidRPr="00D40AEA"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301AA90E" w14:textId="2D0F431A" w:rsidR="00C86DDF"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3D8E1A42" w14:textId="0F921957" w:rsidR="00187F2C" w:rsidRDefault="00187F2C"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72E2DD65" w14:textId="2FB9B929" w:rsidR="00187F2C" w:rsidRDefault="00187F2C"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03012055" w14:textId="1E8E7F2E" w:rsidR="00D5532D" w:rsidRDefault="00D5532D"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7A84C5F3" w14:textId="67BD82CB" w:rsidR="00C86DDF"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6C4F88B9" w14:textId="3DD4D83E" w:rsidR="00D5532D" w:rsidRDefault="00D5532D"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4DCF2CA4" w14:textId="77777777" w:rsidR="00C86DDF" w:rsidRPr="00D40AEA"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p>
          <w:p w14:paraId="0F77DCAE" w14:textId="77777777" w:rsidR="00C86DDF" w:rsidRPr="00D40AEA" w:rsidRDefault="00C86DDF" w:rsidP="00305D3E">
            <w:pPr>
              <w:autoSpaceDE w:val="0"/>
              <w:autoSpaceDN w:val="0"/>
              <w:adjustRightInd w:val="0"/>
              <w:ind w:firstLineChars="200" w:firstLine="422"/>
              <w:jc w:val="left"/>
              <w:rPr>
                <w:rFonts w:asciiTheme="minorEastAsia" w:hAnsiTheme="minorEastAsia" w:cs="メイリオ"/>
                <w:b/>
                <w:color w:val="000000"/>
                <w:kern w:val="0"/>
                <w:szCs w:val="21"/>
              </w:rPr>
            </w:pPr>
            <w:r w:rsidRPr="00D40AEA">
              <w:rPr>
                <w:rFonts w:asciiTheme="minorEastAsia" w:hAnsiTheme="minorEastAsia" w:cs="ＭＳ ゴシック" w:hint="eastAsia"/>
                <w:b/>
                <w:color w:val="000000"/>
                <w:kern w:val="0"/>
                <w:szCs w:val="21"/>
              </w:rPr>
              <w:t xml:space="preserve">イ　</w:t>
            </w:r>
            <w:r w:rsidRPr="00D40AEA">
              <w:rPr>
                <w:rFonts w:asciiTheme="minorEastAsia" w:hAnsiTheme="minorEastAsia" w:cs="メイリオ"/>
                <w:b/>
                <w:color w:val="000000"/>
                <w:kern w:val="0"/>
                <w:szCs w:val="21"/>
              </w:rPr>
              <w:t>研究体制の整備等</w:t>
            </w:r>
          </w:p>
          <w:p w14:paraId="0459B217" w14:textId="77777777" w:rsidR="00C86DDF" w:rsidRPr="00D40AEA"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r w:rsidRPr="00D40AEA">
              <w:rPr>
                <w:rFonts w:asciiTheme="minorEastAsia" w:hAnsiTheme="minorEastAsia" w:cs="メイリオ"/>
                <w:color w:val="000000"/>
                <w:kern w:val="0"/>
                <w:szCs w:val="21"/>
              </w:rPr>
              <w:t>個々の教員の自発的な研究を推進するとともに、幅広い社会的な課題に対応するため、分野横断的な研究体制で取り組む。他大学、研究機関、企業、地方自治体などと連携し、オープンイノベーションを推進するとともに、研究成果を広く発信し、連携を進展させる。</w:t>
            </w:r>
            <w:r w:rsidRPr="00D40AEA">
              <w:rPr>
                <w:rFonts w:asciiTheme="minorEastAsia" w:hAnsiTheme="minorEastAsia" w:cs="メイリオ"/>
                <w:color w:val="000000"/>
                <w:kern w:val="0"/>
                <w:szCs w:val="21"/>
                <w:u w:val="double"/>
              </w:rPr>
              <w:t>また、研究の推進に当たっては、外部資金を積極的に活用する。</w:t>
            </w:r>
          </w:p>
          <w:p w14:paraId="25ABBCDA" w14:textId="77777777" w:rsidR="00C86DDF" w:rsidRPr="00D40AEA" w:rsidRDefault="00C86DDF" w:rsidP="00305D3E">
            <w:pPr>
              <w:rPr>
                <w:rFonts w:asciiTheme="minorEastAsia" w:hAnsiTheme="minorEastAsia"/>
                <w:b/>
                <w:szCs w:val="21"/>
              </w:rPr>
            </w:pPr>
          </w:p>
          <w:p w14:paraId="076418BE" w14:textId="267C9076" w:rsidR="00C86DDF" w:rsidRPr="00D40AEA" w:rsidRDefault="00C86DDF" w:rsidP="00305D3E">
            <w:pPr>
              <w:rPr>
                <w:rFonts w:asciiTheme="minorEastAsia" w:hAnsiTheme="minorEastAsia"/>
                <w:b/>
                <w:szCs w:val="21"/>
              </w:rPr>
            </w:pPr>
          </w:p>
          <w:p w14:paraId="13BED8B6" w14:textId="047ED196" w:rsidR="00C86DDF" w:rsidRPr="00D40AEA" w:rsidRDefault="00C86DDF" w:rsidP="00305D3E">
            <w:pPr>
              <w:rPr>
                <w:rFonts w:asciiTheme="minorEastAsia" w:hAnsiTheme="minorEastAsia"/>
                <w:b/>
                <w:szCs w:val="21"/>
              </w:rPr>
            </w:pPr>
          </w:p>
          <w:p w14:paraId="0B589BE6" w14:textId="77777777" w:rsidR="00C86DDF" w:rsidRPr="00D40AEA" w:rsidRDefault="00C86DDF" w:rsidP="00305D3E">
            <w:pPr>
              <w:rPr>
                <w:rFonts w:asciiTheme="minorEastAsia" w:hAnsiTheme="minorEastAsia"/>
                <w:b/>
                <w:szCs w:val="21"/>
              </w:rPr>
            </w:pPr>
          </w:p>
          <w:p w14:paraId="5AB5F86A" w14:textId="752D5032" w:rsidR="00C86DDF" w:rsidRPr="00D40AEA" w:rsidRDefault="00C86DDF" w:rsidP="00305D3E">
            <w:pPr>
              <w:rPr>
                <w:rFonts w:asciiTheme="minorEastAsia" w:hAnsiTheme="minorEastAsia"/>
                <w:b/>
                <w:szCs w:val="21"/>
              </w:rPr>
            </w:pPr>
          </w:p>
        </w:tc>
        <w:tc>
          <w:tcPr>
            <w:tcW w:w="4479" w:type="dxa"/>
            <w:tcBorders>
              <w:left w:val="dashed" w:sz="4" w:space="0" w:color="auto"/>
              <w:right w:val="dashed" w:sz="4" w:space="0" w:color="auto"/>
            </w:tcBorders>
          </w:tcPr>
          <w:p w14:paraId="3372B0EF" w14:textId="77777777" w:rsidR="00C86DDF" w:rsidRPr="00D40AEA" w:rsidRDefault="00C86DDF" w:rsidP="00305D3E">
            <w:pPr>
              <w:autoSpaceDE w:val="0"/>
              <w:autoSpaceDN w:val="0"/>
              <w:adjustRightInd w:val="0"/>
              <w:ind w:leftChars="100" w:left="632" w:hangingChars="200" w:hanging="422"/>
              <w:jc w:val="left"/>
              <w:rPr>
                <w:rFonts w:asciiTheme="minorEastAsia" w:hAnsiTheme="minorEastAsia" w:cs="メイリオ"/>
                <w:b/>
                <w:color w:val="000000"/>
                <w:kern w:val="0"/>
                <w:szCs w:val="21"/>
              </w:rPr>
            </w:pPr>
            <w:r w:rsidRPr="00D40AEA">
              <w:rPr>
                <w:rFonts w:asciiTheme="minorEastAsia" w:hAnsiTheme="minorEastAsia" w:cs="メイリオ" w:hint="eastAsia"/>
                <w:b/>
                <w:color w:val="000000"/>
                <w:kern w:val="0"/>
                <w:szCs w:val="21"/>
              </w:rPr>
              <w:t>(2) 研究に関する目標</w:t>
            </w:r>
          </w:p>
          <w:p w14:paraId="51FA8E4D" w14:textId="77777777" w:rsidR="00C86DDF" w:rsidRPr="00D40AEA" w:rsidRDefault="00C86DDF" w:rsidP="00305D3E">
            <w:pPr>
              <w:autoSpaceDE w:val="0"/>
              <w:autoSpaceDN w:val="0"/>
              <w:adjustRightInd w:val="0"/>
              <w:ind w:firstLineChars="200" w:firstLine="422"/>
              <w:jc w:val="left"/>
              <w:rPr>
                <w:rFonts w:asciiTheme="minorEastAsia" w:hAnsiTheme="minorEastAsia" w:cs="ＭＳ 明朝"/>
                <w:color w:val="000000"/>
                <w:kern w:val="0"/>
                <w:szCs w:val="21"/>
              </w:rPr>
            </w:pPr>
            <w:r w:rsidRPr="00D40AEA">
              <w:rPr>
                <w:rFonts w:asciiTheme="minorEastAsia" w:hAnsiTheme="minorEastAsia" w:cs="ＭＳ 明朝" w:hint="eastAsia"/>
                <w:b/>
                <w:color w:val="000000"/>
                <w:kern w:val="0"/>
                <w:szCs w:val="21"/>
              </w:rPr>
              <w:t>ア　研究水準の向上</w:t>
            </w:r>
          </w:p>
          <w:p w14:paraId="1431F2C5" w14:textId="77777777" w:rsidR="00C86DDF" w:rsidRPr="00D40AEA" w:rsidRDefault="00C86DDF"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r w:rsidRPr="00D40AEA">
              <w:rPr>
                <w:rFonts w:asciiTheme="minorEastAsia" w:hAnsiTheme="minorEastAsia" w:cs="メイリオ" w:hint="eastAsia"/>
                <w:color w:val="000000"/>
                <w:kern w:val="0"/>
                <w:szCs w:val="21"/>
              </w:rPr>
              <w:t>高度研究型の総合大学として国際的に卓越した研究力の強化を目指し、</w:t>
            </w:r>
            <w:r w:rsidRPr="00BE1EE2">
              <w:rPr>
                <w:rFonts w:asciiTheme="minorEastAsia" w:hAnsiTheme="minorEastAsia" w:cs="メイリオ" w:hint="eastAsia"/>
                <w:color w:val="000000"/>
                <w:kern w:val="0"/>
                <w:szCs w:val="21"/>
                <w:highlight w:val="cyan"/>
              </w:rPr>
              <w:t>先端的研究・異分野融合研究を推進</w:t>
            </w:r>
            <w:r w:rsidRPr="00D40AEA">
              <w:rPr>
                <w:rFonts w:asciiTheme="minorEastAsia" w:hAnsiTheme="minorEastAsia" w:cs="メイリオ" w:hint="eastAsia"/>
                <w:color w:val="000000"/>
                <w:kern w:val="0"/>
                <w:szCs w:val="21"/>
              </w:rPr>
              <w:t>するとともに、都市にある総合大学としての強</w:t>
            </w:r>
            <w:r w:rsidRPr="00D40AEA">
              <w:rPr>
                <w:rFonts w:asciiTheme="minorEastAsia" w:hAnsiTheme="minorEastAsia" w:cs="ＭＳ 明朝" w:hint="eastAsia"/>
                <w:color w:val="000000"/>
                <w:kern w:val="0"/>
                <w:szCs w:val="21"/>
              </w:rPr>
              <w:t>みを活かし、これまで取り組んできた都市科学分野の研究をより一層推進する。</w:t>
            </w:r>
            <w:r w:rsidRPr="00D40AEA">
              <w:rPr>
                <w:rFonts w:asciiTheme="minorEastAsia" w:hAnsiTheme="minorEastAsia" w:cs="ＭＳ 明朝"/>
                <w:color w:val="000000"/>
                <w:kern w:val="0"/>
                <w:szCs w:val="21"/>
              </w:rPr>
              <w:t xml:space="preserve"> </w:t>
            </w:r>
          </w:p>
          <w:p w14:paraId="731D88E9" w14:textId="77777777" w:rsidR="00C86DDF" w:rsidRPr="00D40AEA" w:rsidRDefault="00C86DDF"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4F1A41D7" w14:textId="77777777" w:rsidR="00C86DDF" w:rsidRPr="00D40AEA" w:rsidRDefault="00C86DDF"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3D5CB4F0" w14:textId="75318ADE" w:rsidR="00C86DDF" w:rsidRPr="00D40AEA" w:rsidRDefault="00C86DDF"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08A95EC3" w14:textId="3E78B1D4" w:rsidR="00C86DDF" w:rsidRPr="00D40AEA" w:rsidRDefault="00C86DDF"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01C8A786" w14:textId="4E040819" w:rsidR="00C86DDF" w:rsidRPr="00D40AEA" w:rsidRDefault="00C86DDF"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198034DF" w14:textId="0EF51AB7" w:rsidR="00C86DDF" w:rsidRPr="00D40AEA" w:rsidRDefault="00C86DDF"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31B7D7D4" w14:textId="72519A15" w:rsidR="00C86DDF" w:rsidRDefault="00C86DDF"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3F910DCB" w14:textId="3ACAE975" w:rsidR="00187F2C" w:rsidRDefault="00187F2C"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156AF6A3" w14:textId="3C59284D" w:rsidR="00187F2C" w:rsidRDefault="00187F2C"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436BD64F" w14:textId="4F71B10E" w:rsidR="00D5532D" w:rsidRDefault="00D5532D"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7AFF3A3B" w14:textId="6A1AD67A" w:rsidR="00D5532D" w:rsidRDefault="00D5532D"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6789793B" w14:textId="77777777" w:rsidR="00C86DDF" w:rsidRPr="00D40AEA" w:rsidRDefault="00C86DDF"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5B3B3E64" w14:textId="77777777" w:rsidR="00C86DDF" w:rsidRPr="00D40AEA" w:rsidRDefault="00C86DDF" w:rsidP="00305D3E">
            <w:pPr>
              <w:autoSpaceDE w:val="0"/>
              <w:autoSpaceDN w:val="0"/>
              <w:adjustRightInd w:val="0"/>
              <w:ind w:firstLineChars="200" w:firstLine="422"/>
              <w:jc w:val="left"/>
              <w:rPr>
                <w:rFonts w:asciiTheme="minorEastAsia" w:hAnsiTheme="minorEastAsia" w:cs="ＭＳ 明朝"/>
                <w:b/>
                <w:color w:val="000000"/>
                <w:kern w:val="0"/>
                <w:szCs w:val="21"/>
              </w:rPr>
            </w:pPr>
            <w:r w:rsidRPr="00D40AEA">
              <w:rPr>
                <w:rFonts w:asciiTheme="minorEastAsia" w:hAnsiTheme="minorEastAsia" w:cs="ＭＳ 明朝" w:hint="eastAsia"/>
                <w:b/>
                <w:color w:val="000000"/>
                <w:kern w:val="0"/>
                <w:szCs w:val="21"/>
              </w:rPr>
              <w:t>イ　研究体制の整備等</w:t>
            </w:r>
            <w:r w:rsidRPr="00D40AEA">
              <w:rPr>
                <w:rFonts w:asciiTheme="minorEastAsia" w:hAnsiTheme="minorEastAsia" w:cs="ＭＳ 明朝"/>
                <w:b/>
                <w:color w:val="000000"/>
                <w:kern w:val="0"/>
                <w:szCs w:val="21"/>
              </w:rPr>
              <w:t xml:space="preserve"> </w:t>
            </w:r>
          </w:p>
          <w:p w14:paraId="0AD55F78" w14:textId="77777777" w:rsidR="00C86DDF" w:rsidRPr="00D40AEA" w:rsidRDefault="00C86DDF"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r w:rsidRPr="00D40AEA">
              <w:rPr>
                <w:rFonts w:asciiTheme="minorEastAsia" w:hAnsiTheme="minorEastAsia" w:cs="ＭＳ 明朝" w:hint="eastAsia"/>
                <w:color w:val="000000"/>
                <w:kern w:val="0"/>
                <w:szCs w:val="21"/>
              </w:rPr>
              <w:t>研究力の分析・評価により、戦略的・効果的に研究活動を支援するとともに、研究活動に関する公表の促進、他の大学や研究機関等との連携、分野横断的な研究体制の構築</w:t>
            </w:r>
            <w:r w:rsidRPr="00D40AEA">
              <w:rPr>
                <w:rFonts w:asciiTheme="minorEastAsia" w:hAnsiTheme="minorEastAsia" w:cs="ＭＳ 明朝" w:hint="eastAsia"/>
                <w:color w:val="000000"/>
                <w:kern w:val="0"/>
                <w:sz w:val="22"/>
              </w:rPr>
              <w:t>等に</w:t>
            </w:r>
            <w:r w:rsidRPr="00D40AEA">
              <w:rPr>
                <w:rFonts w:asciiTheme="minorEastAsia" w:hAnsiTheme="minorEastAsia" w:cs="ＭＳ 明朝" w:hint="eastAsia"/>
                <w:color w:val="000000"/>
                <w:kern w:val="0"/>
                <w:szCs w:val="21"/>
              </w:rPr>
              <w:t>より研究力の向上を図る。また若手研究者、女性研究者への支援を充実させる。</w:t>
            </w:r>
          </w:p>
          <w:p w14:paraId="295C17B6" w14:textId="77777777" w:rsidR="00C86DDF" w:rsidRPr="00D40AEA" w:rsidRDefault="00C86DDF" w:rsidP="00305D3E">
            <w:pPr>
              <w:autoSpaceDE w:val="0"/>
              <w:autoSpaceDN w:val="0"/>
              <w:adjustRightInd w:val="0"/>
              <w:ind w:leftChars="300" w:left="630" w:firstLineChars="100" w:firstLine="210"/>
              <w:jc w:val="left"/>
              <w:rPr>
                <w:rFonts w:asciiTheme="minorEastAsia" w:hAnsiTheme="minorEastAsia" w:cs="ＭＳ 明朝"/>
                <w:color w:val="000000"/>
                <w:kern w:val="0"/>
                <w:szCs w:val="21"/>
              </w:rPr>
            </w:pPr>
          </w:p>
          <w:p w14:paraId="1207F385" w14:textId="3AD8266A" w:rsidR="00C86DDF" w:rsidRPr="00D40AEA" w:rsidRDefault="00C86DDF" w:rsidP="00305D3E">
            <w:pPr>
              <w:autoSpaceDE w:val="0"/>
              <w:autoSpaceDN w:val="0"/>
              <w:adjustRightInd w:val="0"/>
              <w:ind w:leftChars="300" w:left="630" w:firstLineChars="100" w:firstLine="211"/>
              <w:jc w:val="left"/>
              <w:rPr>
                <w:rFonts w:asciiTheme="minorEastAsia" w:hAnsiTheme="minorEastAsia" w:cs="メイリオ"/>
                <w:b/>
                <w:color w:val="000000"/>
                <w:kern w:val="0"/>
                <w:szCs w:val="21"/>
              </w:rPr>
            </w:pPr>
          </w:p>
        </w:tc>
        <w:tc>
          <w:tcPr>
            <w:tcW w:w="4479" w:type="dxa"/>
            <w:tcBorders>
              <w:left w:val="dashed" w:sz="4" w:space="0" w:color="auto"/>
            </w:tcBorders>
          </w:tcPr>
          <w:p w14:paraId="224AEF8F" w14:textId="77777777" w:rsidR="00C86DDF" w:rsidRPr="0077559A" w:rsidRDefault="00C86DDF" w:rsidP="00826A6C">
            <w:pPr>
              <w:ind w:firstLineChars="100" w:firstLine="211"/>
              <w:rPr>
                <w:rFonts w:asciiTheme="minorEastAsia" w:hAnsiTheme="minorEastAsia"/>
                <w:b/>
                <w:szCs w:val="24"/>
              </w:rPr>
            </w:pPr>
            <w:r w:rsidRPr="0077559A">
              <w:rPr>
                <w:rFonts w:asciiTheme="minorEastAsia" w:hAnsiTheme="minorEastAsia" w:hint="eastAsia"/>
                <w:b/>
                <w:szCs w:val="24"/>
              </w:rPr>
              <w:t>イ　研究に関する目標</w:t>
            </w:r>
          </w:p>
          <w:p w14:paraId="5D868D32" w14:textId="0DE3AC21" w:rsidR="00826A6C" w:rsidRPr="00826A6C" w:rsidRDefault="00C86DDF" w:rsidP="00826A6C">
            <w:pPr>
              <w:pStyle w:val="aa"/>
              <w:numPr>
                <w:ilvl w:val="0"/>
                <w:numId w:val="14"/>
              </w:numPr>
              <w:tabs>
                <w:tab w:val="left" w:pos="496"/>
                <w:tab w:val="left" w:pos="679"/>
              </w:tabs>
              <w:ind w:leftChars="0" w:left="889"/>
              <w:rPr>
                <w:rFonts w:asciiTheme="minorEastAsia" w:hAnsiTheme="minorEastAsia"/>
                <w:b/>
                <w:szCs w:val="24"/>
                <w:u w:val="single"/>
              </w:rPr>
            </w:pPr>
            <w:r w:rsidRPr="00826A6C">
              <w:rPr>
                <w:rFonts w:asciiTheme="minorEastAsia" w:hAnsiTheme="minorEastAsia" w:hint="eastAsia"/>
                <w:b/>
                <w:szCs w:val="24"/>
                <w:u w:val="single"/>
              </w:rPr>
              <w:t>研究水準の向上</w:t>
            </w:r>
          </w:p>
          <w:p w14:paraId="3C9275BC" w14:textId="77777777" w:rsidR="00826A6C" w:rsidRDefault="00C86DDF" w:rsidP="00826A6C">
            <w:pPr>
              <w:tabs>
                <w:tab w:val="left" w:pos="474"/>
              </w:tabs>
              <w:ind w:left="316" w:firstLineChars="100" w:firstLine="210"/>
              <w:rPr>
                <w:rFonts w:asciiTheme="minorEastAsia" w:hAnsiTheme="minorEastAsia"/>
                <w:b/>
                <w:szCs w:val="24"/>
                <w:u w:val="single"/>
              </w:rPr>
            </w:pPr>
            <w:r w:rsidRPr="00826A6C">
              <w:rPr>
                <w:rFonts w:asciiTheme="minorEastAsia" w:hAnsiTheme="minorEastAsia" w:hint="eastAsia"/>
                <w:szCs w:val="24"/>
              </w:rPr>
              <w:t>ａ　先端研究、異分野融合研究等の推進</w:t>
            </w:r>
          </w:p>
          <w:p w14:paraId="1685B2E7" w14:textId="06BC49D1" w:rsidR="00C86DDF" w:rsidRPr="00826A6C" w:rsidRDefault="00C86DDF" w:rsidP="00826A6C">
            <w:pPr>
              <w:tabs>
                <w:tab w:val="left" w:pos="474"/>
              </w:tabs>
              <w:ind w:leftChars="450" w:left="945"/>
              <w:rPr>
                <w:rFonts w:asciiTheme="minorEastAsia" w:hAnsiTheme="minorEastAsia"/>
                <w:b/>
                <w:szCs w:val="24"/>
                <w:u w:val="single"/>
              </w:rPr>
            </w:pPr>
            <w:r w:rsidRPr="00981CE7">
              <w:rPr>
                <w:rFonts w:asciiTheme="minorEastAsia" w:hAnsiTheme="minorEastAsia" w:hint="eastAsia"/>
                <w:szCs w:val="24"/>
              </w:rPr>
              <w:t>理系・文系・医療系の幅広い学問体系を擁する総合大学としての強みを活かし、基礎から応用までの一貫した研究を充実するとともに、世界をリードする先端研究や、分野の垣根を越えた複合的研究・異分野融合研究の開拓・推進に重点的に取り組む。</w:t>
            </w:r>
          </w:p>
          <w:p w14:paraId="3CCDBA53" w14:textId="2303CED5" w:rsidR="005921DE" w:rsidRDefault="00C86DDF" w:rsidP="005921DE">
            <w:pPr>
              <w:ind w:firstLineChars="300" w:firstLine="630"/>
              <w:rPr>
                <w:rFonts w:asciiTheme="minorEastAsia" w:hAnsiTheme="minorEastAsia"/>
                <w:szCs w:val="24"/>
                <w:u w:val="double"/>
              </w:rPr>
            </w:pPr>
            <w:r w:rsidRPr="006A65C7">
              <w:rPr>
                <w:rFonts w:asciiTheme="minorEastAsia" w:hAnsiTheme="minorEastAsia" w:hint="eastAsia"/>
                <w:szCs w:val="24"/>
                <w:u w:val="double"/>
              </w:rPr>
              <w:t>ｂ　地域課題解決型研究の推進</w:t>
            </w:r>
          </w:p>
          <w:p w14:paraId="1B0A029A" w14:textId="4503DA80" w:rsidR="00C86DDF" w:rsidRDefault="00C86DDF" w:rsidP="005921DE">
            <w:pPr>
              <w:ind w:leftChars="500" w:left="1050"/>
              <w:rPr>
                <w:rFonts w:asciiTheme="minorEastAsia" w:hAnsiTheme="minorEastAsia"/>
                <w:szCs w:val="24"/>
                <w:u w:val="double"/>
              </w:rPr>
            </w:pPr>
            <w:r w:rsidRPr="006A65C7">
              <w:rPr>
                <w:rFonts w:asciiTheme="minorEastAsia" w:hAnsiTheme="minorEastAsia" w:hint="eastAsia"/>
                <w:szCs w:val="24"/>
                <w:u w:val="double"/>
              </w:rPr>
              <w:t>社会の複雑な問題や研究課題に取り組むため、研究者や専門家が横断的に集い、文理融合研究・学際的な研究に取り組み、地域課題解決型研究を推進し、国際的な研究モデルへ発展することを目指す。</w:t>
            </w:r>
          </w:p>
          <w:p w14:paraId="0C3F5019" w14:textId="6F1AEBFD" w:rsidR="001E6454" w:rsidRDefault="001E6454" w:rsidP="005921DE">
            <w:pPr>
              <w:ind w:leftChars="500" w:left="1050"/>
              <w:rPr>
                <w:rFonts w:asciiTheme="minorEastAsia" w:hAnsiTheme="minorEastAsia"/>
                <w:szCs w:val="24"/>
                <w:u w:val="double"/>
              </w:rPr>
            </w:pPr>
          </w:p>
          <w:p w14:paraId="645A467C" w14:textId="63E1C519" w:rsidR="00D5532D" w:rsidRDefault="00D5532D" w:rsidP="005921DE">
            <w:pPr>
              <w:ind w:leftChars="500" w:left="1050"/>
              <w:rPr>
                <w:rFonts w:asciiTheme="minorEastAsia" w:hAnsiTheme="minorEastAsia"/>
                <w:szCs w:val="24"/>
                <w:u w:val="double"/>
              </w:rPr>
            </w:pPr>
          </w:p>
          <w:p w14:paraId="67532FEA" w14:textId="77777777" w:rsidR="00D5532D" w:rsidRPr="006A65C7" w:rsidRDefault="00D5532D" w:rsidP="005921DE">
            <w:pPr>
              <w:ind w:leftChars="500" w:left="1050"/>
              <w:rPr>
                <w:rFonts w:asciiTheme="minorEastAsia" w:hAnsiTheme="minorEastAsia"/>
                <w:szCs w:val="24"/>
                <w:u w:val="double"/>
              </w:rPr>
            </w:pPr>
          </w:p>
          <w:p w14:paraId="55DBA3EA" w14:textId="77777777" w:rsidR="001E6454" w:rsidRDefault="00C86DDF" w:rsidP="001E6454">
            <w:pPr>
              <w:pStyle w:val="aa"/>
              <w:numPr>
                <w:ilvl w:val="0"/>
                <w:numId w:val="14"/>
              </w:numPr>
              <w:ind w:leftChars="0"/>
              <w:rPr>
                <w:rFonts w:asciiTheme="minorEastAsia" w:hAnsiTheme="minorEastAsia"/>
                <w:b/>
                <w:szCs w:val="24"/>
              </w:rPr>
            </w:pPr>
            <w:r w:rsidRPr="001E6454">
              <w:rPr>
                <w:rFonts w:asciiTheme="minorEastAsia" w:hAnsiTheme="minorEastAsia" w:hint="eastAsia"/>
                <w:b/>
                <w:szCs w:val="24"/>
                <w:u w:val="single"/>
              </w:rPr>
              <w:t>研究体制</w:t>
            </w:r>
            <w:r w:rsidRPr="001E6454">
              <w:rPr>
                <w:rFonts w:asciiTheme="minorEastAsia" w:hAnsiTheme="minorEastAsia" w:hint="eastAsia"/>
                <w:b/>
                <w:szCs w:val="24"/>
              </w:rPr>
              <w:t>の整備等</w:t>
            </w:r>
          </w:p>
          <w:p w14:paraId="44564464" w14:textId="77777777" w:rsidR="001E6454" w:rsidRDefault="00C86DDF" w:rsidP="001E6454">
            <w:pPr>
              <w:ind w:left="316" w:firstLineChars="100" w:firstLine="210"/>
              <w:rPr>
                <w:rFonts w:asciiTheme="minorEastAsia" w:hAnsiTheme="minorEastAsia"/>
                <w:b/>
                <w:szCs w:val="24"/>
              </w:rPr>
            </w:pPr>
            <w:r w:rsidRPr="001E6454">
              <w:rPr>
                <w:rFonts w:asciiTheme="minorEastAsia" w:hAnsiTheme="minorEastAsia" w:hint="eastAsia"/>
                <w:szCs w:val="24"/>
              </w:rPr>
              <w:t>ａ　グローバル研究拠点の形成</w:t>
            </w:r>
          </w:p>
          <w:p w14:paraId="67619B2B" w14:textId="725A1474" w:rsidR="001E6454" w:rsidRDefault="00C86DDF" w:rsidP="001E6454">
            <w:pPr>
              <w:ind w:leftChars="400" w:left="840" w:firstLineChars="100" w:firstLine="210"/>
              <w:rPr>
                <w:rFonts w:asciiTheme="minorEastAsia" w:hAnsiTheme="minorEastAsia"/>
                <w:b/>
                <w:szCs w:val="24"/>
              </w:rPr>
            </w:pPr>
            <w:r w:rsidRPr="006A7173">
              <w:rPr>
                <w:rFonts w:asciiTheme="minorEastAsia" w:hAnsiTheme="minorEastAsia" w:hint="eastAsia"/>
                <w:szCs w:val="24"/>
                <w:highlight w:val="darkCyan"/>
              </w:rPr>
              <w:t>新大学の強みとなる分野や、特色</w:t>
            </w:r>
            <w:r w:rsidR="001E6454">
              <w:rPr>
                <w:rFonts w:asciiTheme="minorEastAsia" w:hAnsiTheme="minorEastAsia" w:hint="eastAsia"/>
                <w:szCs w:val="24"/>
                <w:highlight w:val="darkCyan"/>
              </w:rPr>
              <w:t xml:space="preserve">　</w:t>
            </w:r>
            <w:r w:rsidRPr="006A7173">
              <w:rPr>
                <w:rFonts w:asciiTheme="minorEastAsia" w:hAnsiTheme="minorEastAsia" w:hint="eastAsia"/>
                <w:szCs w:val="24"/>
                <w:highlight w:val="darkCyan"/>
              </w:rPr>
              <w:t>ある研究への重点的な投資</w:t>
            </w:r>
            <w:r w:rsidRPr="00981CE7">
              <w:rPr>
                <w:rFonts w:asciiTheme="minorEastAsia" w:hAnsiTheme="minorEastAsia" w:hint="eastAsia"/>
                <w:szCs w:val="24"/>
              </w:rPr>
              <w:t>、国内外で活躍する著名な研究者の招へいや登用により、</w:t>
            </w:r>
            <w:r w:rsidRPr="006A7173">
              <w:rPr>
                <w:rFonts w:asciiTheme="minorEastAsia" w:hAnsiTheme="minorEastAsia" w:hint="eastAsia"/>
                <w:szCs w:val="24"/>
                <w:highlight w:val="darkCyan"/>
              </w:rPr>
              <w:t>グローバル研究拠点</w:t>
            </w:r>
            <w:r w:rsidRPr="00847AB0">
              <w:rPr>
                <w:rFonts w:asciiTheme="minorEastAsia" w:hAnsiTheme="minorEastAsia" w:hint="eastAsia"/>
                <w:szCs w:val="24"/>
              </w:rPr>
              <w:t>となることを目指す。</w:t>
            </w:r>
          </w:p>
          <w:p w14:paraId="7E37444C" w14:textId="419FECE7" w:rsidR="00C86DDF" w:rsidRPr="001E6454" w:rsidRDefault="00C86DDF" w:rsidP="001E6454">
            <w:pPr>
              <w:ind w:leftChars="400" w:left="840" w:firstLineChars="100" w:firstLine="210"/>
              <w:rPr>
                <w:rFonts w:asciiTheme="minorEastAsia" w:hAnsiTheme="minorEastAsia"/>
                <w:b/>
                <w:szCs w:val="24"/>
              </w:rPr>
            </w:pPr>
            <w:r w:rsidRPr="00981CE7">
              <w:rPr>
                <w:rFonts w:asciiTheme="minorEastAsia" w:hAnsiTheme="minorEastAsia" w:hint="eastAsia"/>
                <w:szCs w:val="24"/>
              </w:rPr>
              <w:t>また、海外の大学及び研究機関との間で、若手研究者や大学院生の派遣及び受入れを行い、グローバルに活躍できる研究者の育成を図る。</w:t>
            </w:r>
          </w:p>
          <w:p w14:paraId="3F822CDA" w14:textId="19E86AFA" w:rsidR="001E6454" w:rsidRDefault="00C86DDF" w:rsidP="001E6454">
            <w:pPr>
              <w:ind w:firstLineChars="300" w:firstLine="630"/>
              <w:rPr>
                <w:rFonts w:asciiTheme="minorEastAsia" w:hAnsiTheme="minorEastAsia"/>
                <w:szCs w:val="24"/>
                <w:u w:val="double"/>
              </w:rPr>
            </w:pPr>
            <w:r w:rsidRPr="003F7F1A">
              <w:rPr>
                <w:rFonts w:asciiTheme="minorEastAsia" w:hAnsiTheme="minorEastAsia" w:hint="eastAsia"/>
                <w:szCs w:val="24"/>
                <w:u w:val="double"/>
              </w:rPr>
              <w:t>ｂ　イノベーション創出拠点の形成</w:t>
            </w:r>
          </w:p>
          <w:p w14:paraId="07AD8D8B" w14:textId="7CF84D77" w:rsidR="001E6454" w:rsidRDefault="00C86DDF" w:rsidP="001E6454">
            <w:pPr>
              <w:ind w:leftChars="400" w:left="840" w:firstLineChars="100" w:firstLine="210"/>
              <w:rPr>
                <w:rFonts w:asciiTheme="minorEastAsia" w:hAnsiTheme="minorEastAsia"/>
                <w:szCs w:val="24"/>
                <w:u w:val="double"/>
              </w:rPr>
            </w:pPr>
            <w:r w:rsidRPr="003F7F1A">
              <w:rPr>
                <w:rFonts w:asciiTheme="minorEastAsia" w:hAnsiTheme="minorEastAsia" w:hint="eastAsia"/>
                <w:szCs w:val="24"/>
                <w:u w:val="double"/>
              </w:rPr>
              <w:t>国内外の大学や研究機関等と連携し、イノベーション創出拠点の形成を推進する。</w:t>
            </w:r>
          </w:p>
          <w:p w14:paraId="5615F634" w14:textId="09B5348C" w:rsidR="00C86DDF" w:rsidRPr="001E6454" w:rsidRDefault="00C86DDF" w:rsidP="001E6454">
            <w:pPr>
              <w:ind w:leftChars="400" w:left="840" w:firstLineChars="100" w:firstLine="210"/>
              <w:rPr>
                <w:rFonts w:asciiTheme="minorEastAsia" w:hAnsiTheme="minorEastAsia"/>
                <w:szCs w:val="24"/>
                <w:u w:val="double"/>
              </w:rPr>
            </w:pPr>
            <w:r w:rsidRPr="003F7F1A">
              <w:rPr>
                <w:rFonts w:asciiTheme="minorEastAsia" w:hAnsiTheme="minorEastAsia" w:hint="eastAsia"/>
                <w:szCs w:val="24"/>
                <w:u w:val="double"/>
              </w:rPr>
              <w:t>また、大阪の成長戦略を実現するために、</w:t>
            </w:r>
            <w:r w:rsidRPr="00781B25">
              <w:rPr>
                <w:rFonts w:asciiTheme="minorEastAsia" w:hAnsiTheme="minorEastAsia" w:hint="eastAsia"/>
                <w:szCs w:val="24"/>
                <w:highlight w:val="darkCyan"/>
                <w:u w:val="double"/>
              </w:rPr>
              <w:t>自由な発想に基づく</w:t>
            </w:r>
            <w:r w:rsidRPr="003F7F1A">
              <w:rPr>
                <w:rFonts w:asciiTheme="minorEastAsia" w:hAnsiTheme="minorEastAsia" w:hint="eastAsia"/>
                <w:szCs w:val="24"/>
                <w:u w:val="double"/>
              </w:rPr>
              <w:t>テーマ型研究に加え、組織的に取り組む戦略投資型研究の両面から、イノベーションの創出を目指す。</w:t>
            </w:r>
          </w:p>
        </w:tc>
        <w:tc>
          <w:tcPr>
            <w:tcW w:w="4479" w:type="dxa"/>
          </w:tcPr>
          <w:p w14:paraId="68962598" w14:textId="77777777" w:rsidR="00C86DDF" w:rsidRPr="0077559A" w:rsidRDefault="00C86DDF" w:rsidP="009E1CAB">
            <w:pPr>
              <w:ind w:firstLineChars="150" w:firstLine="316"/>
              <w:rPr>
                <w:rFonts w:asciiTheme="minorEastAsia" w:hAnsiTheme="minorEastAsia"/>
                <w:b/>
                <w:szCs w:val="24"/>
              </w:rPr>
            </w:pPr>
            <w:r w:rsidRPr="0077559A">
              <w:rPr>
                <w:rFonts w:asciiTheme="minorEastAsia" w:hAnsiTheme="minorEastAsia" w:hint="eastAsia"/>
                <w:b/>
                <w:szCs w:val="24"/>
              </w:rPr>
              <w:t>（2）研究に関する目標</w:t>
            </w:r>
          </w:p>
          <w:p w14:paraId="619CF49C" w14:textId="77777777" w:rsidR="007C2E24" w:rsidRPr="00860A92" w:rsidRDefault="007C2E24" w:rsidP="007C2E24">
            <w:pPr>
              <w:ind w:firstLineChars="300" w:firstLine="632"/>
              <w:rPr>
                <w:rFonts w:asciiTheme="minorEastAsia" w:hAnsiTheme="minorEastAsia"/>
                <w:b/>
                <w:szCs w:val="24"/>
                <w:u w:val="single"/>
              </w:rPr>
            </w:pPr>
            <w:r w:rsidRPr="00860A92">
              <w:rPr>
                <w:rFonts w:asciiTheme="minorEastAsia" w:hAnsiTheme="minorEastAsia" w:hint="eastAsia"/>
                <w:b/>
                <w:szCs w:val="24"/>
                <w:u w:val="single"/>
              </w:rPr>
              <w:t>ア　研究力の強化</w:t>
            </w:r>
          </w:p>
          <w:p w14:paraId="5D60FDD4" w14:textId="114574BA" w:rsidR="007C2E24" w:rsidRPr="007C2E24" w:rsidRDefault="007C2E24" w:rsidP="007C2E24">
            <w:pPr>
              <w:ind w:leftChars="400" w:left="840" w:firstLineChars="100" w:firstLine="210"/>
              <w:rPr>
                <w:rFonts w:asciiTheme="minorEastAsia" w:hAnsiTheme="minorEastAsia"/>
                <w:szCs w:val="24"/>
              </w:rPr>
            </w:pPr>
            <w:r w:rsidRPr="007C2E24">
              <w:rPr>
                <w:rFonts w:asciiTheme="minorEastAsia" w:hAnsiTheme="minorEastAsia" w:hint="eastAsia"/>
                <w:szCs w:val="24"/>
              </w:rPr>
              <w:t>大阪の発展をけん引する「知の拠点」に</w:t>
            </w:r>
            <w:r w:rsidR="00210D69">
              <w:rPr>
                <w:rFonts w:asciiTheme="minorEastAsia" w:hAnsiTheme="minorEastAsia" w:hint="eastAsia"/>
                <w:szCs w:val="24"/>
              </w:rPr>
              <w:t>ふさわ</w:t>
            </w:r>
            <w:r w:rsidRPr="007C2E24">
              <w:rPr>
                <w:rFonts w:asciiTheme="minorEastAsia" w:hAnsiTheme="minorEastAsia" w:hint="eastAsia"/>
                <w:szCs w:val="24"/>
              </w:rPr>
              <w:t>し</w:t>
            </w:r>
            <w:r w:rsidRPr="0050502C">
              <w:rPr>
                <w:rFonts w:asciiTheme="minorEastAsia" w:hAnsiTheme="minorEastAsia" w:hint="eastAsia"/>
                <w:szCs w:val="24"/>
              </w:rPr>
              <w:t>い高度研究型大学</w:t>
            </w:r>
            <w:r w:rsidRPr="007C2E24">
              <w:rPr>
                <w:rFonts w:asciiTheme="minorEastAsia" w:hAnsiTheme="minorEastAsia" w:hint="eastAsia"/>
                <w:szCs w:val="24"/>
              </w:rPr>
              <w:t>として、長期的戦略に基づき、各専門分野における学術研究の一層の高度化と国際化を図るとともに、幅広い学問体系を擁する強みを活かし、</w:t>
            </w:r>
            <w:r w:rsidRPr="00BE1EE2">
              <w:rPr>
                <w:rFonts w:asciiTheme="minorEastAsia" w:hAnsiTheme="minorEastAsia" w:hint="eastAsia"/>
                <w:szCs w:val="24"/>
                <w:bdr w:val="single" w:sz="4" w:space="0" w:color="auto"/>
              </w:rPr>
              <w:t>イノベーション創出</w:t>
            </w:r>
            <w:r w:rsidRPr="007C2E24">
              <w:rPr>
                <w:rFonts w:asciiTheme="minorEastAsia" w:hAnsiTheme="minorEastAsia" w:hint="eastAsia"/>
                <w:szCs w:val="24"/>
              </w:rPr>
              <w:t>や</w:t>
            </w:r>
            <w:r w:rsidRPr="00BE1EE2">
              <w:rPr>
                <w:rFonts w:asciiTheme="minorEastAsia" w:hAnsiTheme="minorEastAsia" w:hint="eastAsia"/>
                <w:szCs w:val="24"/>
                <w:bdr w:val="single" w:sz="4" w:space="0" w:color="auto"/>
              </w:rPr>
              <w:t>現代社会の課題解決に資する</w:t>
            </w:r>
            <w:r w:rsidRPr="00BE1EE2">
              <w:rPr>
                <w:rFonts w:asciiTheme="minorEastAsia" w:hAnsiTheme="minorEastAsia" w:hint="eastAsia"/>
                <w:szCs w:val="24"/>
                <w:highlight w:val="cyan"/>
                <w:bdr w:val="single" w:sz="4" w:space="0" w:color="auto"/>
              </w:rPr>
              <w:t>先端研究・異分野融合研究を推進</w:t>
            </w:r>
            <w:r w:rsidRPr="007C2E24">
              <w:rPr>
                <w:rFonts w:asciiTheme="minorEastAsia" w:hAnsiTheme="minorEastAsia" w:hint="eastAsia"/>
                <w:szCs w:val="24"/>
              </w:rPr>
              <w:t>する。</w:t>
            </w:r>
          </w:p>
          <w:p w14:paraId="46A87E38" w14:textId="561D5618" w:rsidR="00C86DDF" w:rsidRDefault="007C2E24" w:rsidP="009E1CAB">
            <w:pPr>
              <w:ind w:leftChars="400" w:left="840" w:firstLineChars="100" w:firstLine="210"/>
              <w:rPr>
                <w:rFonts w:asciiTheme="minorEastAsia" w:hAnsiTheme="minorEastAsia"/>
                <w:szCs w:val="24"/>
              </w:rPr>
            </w:pPr>
            <w:r w:rsidRPr="007C2E24">
              <w:rPr>
                <w:rFonts w:asciiTheme="minorEastAsia" w:hAnsiTheme="minorEastAsia" w:hint="eastAsia"/>
                <w:szCs w:val="24"/>
              </w:rPr>
              <w:t>更に、卓越した若手、女性、外国人研究者等の採用・育成および効果的支援による研究力の一層の高度化・国際化を目指す。</w:t>
            </w:r>
          </w:p>
          <w:p w14:paraId="3E7CAD90" w14:textId="2F22B9F8" w:rsidR="00F6588D" w:rsidRDefault="00F6588D" w:rsidP="009E1CAB">
            <w:pPr>
              <w:ind w:leftChars="400" w:left="840" w:firstLineChars="100" w:firstLine="210"/>
              <w:rPr>
                <w:rFonts w:asciiTheme="minorEastAsia" w:hAnsiTheme="minorEastAsia"/>
                <w:szCs w:val="24"/>
              </w:rPr>
            </w:pPr>
          </w:p>
          <w:p w14:paraId="62452394" w14:textId="147A24EC" w:rsidR="00F6588D" w:rsidRDefault="00F6588D" w:rsidP="009E1CAB">
            <w:pPr>
              <w:ind w:leftChars="400" w:left="840" w:firstLineChars="100" w:firstLine="210"/>
              <w:rPr>
                <w:rFonts w:asciiTheme="minorEastAsia" w:hAnsiTheme="minorEastAsia"/>
                <w:szCs w:val="24"/>
              </w:rPr>
            </w:pPr>
          </w:p>
          <w:p w14:paraId="2CE728E2" w14:textId="6D1B02D9" w:rsidR="00F6588D" w:rsidRDefault="00F6588D" w:rsidP="009E1CAB">
            <w:pPr>
              <w:ind w:leftChars="400" w:left="840" w:firstLineChars="100" w:firstLine="210"/>
              <w:rPr>
                <w:rFonts w:asciiTheme="minorEastAsia" w:hAnsiTheme="minorEastAsia"/>
                <w:szCs w:val="24"/>
              </w:rPr>
            </w:pPr>
          </w:p>
          <w:p w14:paraId="404933DF" w14:textId="66D98BFC" w:rsidR="00F6588D" w:rsidRDefault="00F6588D" w:rsidP="009E1CAB">
            <w:pPr>
              <w:ind w:leftChars="400" w:left="840" w:firstLineChars="100" w:firstLine="210"/>
              <w:rPr>
                <w:rFonts w:asciiTheme="minorEastAsia" w:hAnsiTheme="minorEastAsia"/>
                <w:szCs w:val="24"/>
              </w:rPr>
            </w:pPr>
          </w:p>
          <w:p w14:paraId="42DC3650" w14:textId="79A51838" w:rsidR="00F6588D" w:rsidRDefault="00F6588D" w:rsidP="009E1CAB">
            <w:pPr>
              <w:ind w:leftChars="400" w:left="840" w:firstLineChars="100" w:firstLine="210"/>
              <w:rPr>
                <w:rFonts w:asciiTheme="minorEastAsia" w:hAnsiTheme="minorEastAsia"/>
                <w:szCs w:val="24"/>
              </w:rPr>
            </w:pPr>
          </w:p>
          <w:p w14:paraId="4D9F205E" w14:textId="77777777" w:rsidR="00F6588D" w:rsidRPr="00F6588D" w:rsidRDefault="00F6588D" w:rsidP="009E1CAB">
            <w:pPr>
              <w:ind w:leftChars="400" w:left="840" w:firstLineChars="100" w:firstLine="210"/>
              <w:rPr>
                <w:rFonts w:asciiTheme="minorEastAsia" w:hAnsiTheme="minorEastAsia"/>
                <w:szCs w:val="24"/>
              </w:rPr>
            </w:pPr>
          </w:p>
          <w:p w14:paraId="492E17E2" w14:textId="15FA55F4" w:rsidR="007F2802" w:rsidRPr="0004085D" w:rsidRDefault="007F2802" w:rsidP="007F2802">
            <w:pPr>
              <w:ind w:firstLineChars="300" w:firstLine="632"/>
              <w:rPr>
                <w:rFonts w:asciiTheme="minorEastAsia" w:hAnsiTheme="minorEastAsia"/>
                <w:b/>
                <w:szCs w:val="24"/>
              </w:rPr>
            </w:pPr>
            <w:r w:rsidRPr="0004085D">
              <w:rPr>
                <w:rFonts w:asciiTheme="minorEastAsia" w:hAnsiTheme="minorEastAsia" w:hint="eastAsia"/>
                <w:b/>
                <w:szCs w:val="24"/>
              </w:rPr>
              <w:t xml:space="preserve">イ　</w:t>
            </w:r>
            <w:r w:rsidRPr="002834AE">
              <w:rPr>
                <w:rFonts w:asciiTheme="minorEastAsia" w:hAnsiTheme="minorEastAsia" w:hint="eastAsia"/>
                <w:b/>
                <w:szCs w:val="24"/>
                <w:u w:val="single"/>
              </w:rPr>
              <w:t>研究推進・支援</w:t>
            </w:r>
            <w:r w:rsidRPr="0004085D">
              <w:rPr>
                <w:rFonts w:asciiTheme="minorEastAsia" w:hAnsiTheme="minorEastAsia" w:hint="eastAsia"/>
                <w:b/>
                <w:szCs w:val="24"/>
              </w:rPr>
              <w:t>体制の整備</w:t>
            </w:r>
          </w:p>
          <w:p w14:paraId="0857236E" w14:textId="2D7477FA" w:rsidR="007F2802" w:rsidRPr="0050502C" w:rsidRDefault="007F2802" w:rsidP="007F2802">
            <w:pPr>
              <w:ind w:left="840" w:hangingChars="400" w:hanging="840"/>
              <w:rPr>
                <w:rFonts w:asciiTheme="minorEastAsia" w:hAnsiTheme="minorEastAsia"/>
                <w:szCs w:val="24"/>
              </w:rPr>
            </w:pPr>
            <w:r w:rsidRPr="0004085D">
              <w:rPr>
                <w:rFonts w:asciiTheme="minorEastAsia" w:hAnsiTheme="minorEastAsia" w:hint="eastAsia"/>
                <w:szCs w:val="24"/>
              </w:rPr>
              <w:t xml:space="preserve">　　　　</w:t>
            </w:r>
            <w:r w:rsidRPr="0050502C">
              <w:rPr>
                <w:rFonts w:asciiTheme="minorEastAsia" w:hAnsiTheme="minorEastAsia" w:hint="eastAsia"/>
                <w:szCs w:val="24"/>
              </w:rPr>
              <w:t xml:space="preserve">　研究者の</w:t>
            </w:r>
            <w:r w:rsidR="0059391D" w:rsidRPr="0050502C">
              <w:rPr>
                <w:rFonts w:asciiTheme="minorEastAsia" w:hAnsiTheme="minorEastAsia" w:hint="eastAsia"/>
                <w:szCs w:val="24"/>
              </w:rPr>
              <w:t>創造的</w:t>
            </w:r>
            <w:r w:rsidRPr="0050502C">
              <w:rPr>
                <w:rFonts w:asciiTheme="minorEastAsia" w:hAnsiTheme="minorEastAsia" w:hint="eastAsia"/>
                <w:szCs w:val="24"/>
              </w:rPr>
              <w:t>な発想に基づく高度な学術研究や分野横断的な産学官連携研究を機動的に推進できる研究推進・支援体制を整備する。</w:t>
            </w:r>
          </w:p>
          <w:p w14:paraId="218A0733" w14:textId="5C58168A" w:rsidR="00C86DDF" w:rsidRPr="00F94F02" w:rsidRDefault="00192AE1" w:rsidP="00192AE1">
            <w:pPr>
              <w:autoSpaceDE w:val="0"/>
              <w:autoSpaceDN w:val="0"/>
              <w:adjustRightInd w:val="0"/>
              <w:ind w:leftChars="400" w:left="840" w:firstLineChars="100" w:firstLine="210"/>
              <w:jc w:val="left"/>
              <w:rPr>
                <w:rFonts w:asciiTheme="minorEastAsia" w:hAnsiTheme="minorEastAsia"/>
                <w:szCs w:val="24"/>
              </w:rPr>
            </w:pPr>
            <w:r w:rsidRPr="0050502C">
              <w:rPr>
                <w:rFonts w:asciiTheme="minorEastAsia" w:hAnsiTheme="minorEastAsia" w:hint="eastAsia"/>
                <w:szCs w:val="24"/>
              </w:rPr>
              <w:t>特に、</w:t>
            </w:r>
            <w:r w:rsidR="00141A76" w:rsidRPr="0050502C">
              <w:rPr>
                <w:rFonts w:asciiTheme="minorEastAsia" w:hAnsiTheme="minorEastAsia" w:hint="eastAsia"/>
                <w:szCs w:val="24"/>
              </w:rPr>
              <w:t>大学の強みや特色となる研究領域等への重点的投資により、グローバル研究拠点の形成に取組み、大学の研究力の一層の高度化と国際的プレゼンス向上を目指す。</w:t>
            </w:r>
          </w:p>
        </w:tc>
        <w:tc>
          <w:tcPr>
            <w:tcW w:w="4422" w:type="dxa"/>
          </w:tcPr>
          <w:p w14:paraId="3A904FDA" w14:textId="727A7ED1" w:rsidR="00CA67C2" w:rsidRPr="00CA67C2" w:rsidRDefault="00CA67C2" w:rsidP="00CA67C2">
            <w:pPr>
              <w:pStyle w:val="aa"/>
              <w:numPr>
                <w:ilvl w:val="1"/>
                <w:numId w:val="12"/>
              </w:numPr>
              <w:ind w:leftChars="0"/>
              <w:rPr>
                <w:rFonts w:asciiTheme="minorEastAsia" w:hAnsiTheme="minorEastAsia"/>
                <w:szCs w:val="24"/>
              </w:rPr>
            </w:pPr>
            <w:r>
              <w:rPr>
                <w:rFonts w:asciiTheme="minorEastAsia" w:hAnsiTheme="minorEastAsia" w:hint="eastAsia"/>
                <w:szCs w:val="24"/>
              </w:rPr>
              <w:t>「</w:t>
            </w:r>
            <w:r w:rsidRPr="00CA67C2">
              <w:rPr>
                <w:rFonts w:asciiTheme="minorEastAsia" w:hAnsiTheme="minorEastAsia" w:hint="eastAsia"/>
                <w:szCs w:val="24"/>
              </w:rPr>
              <w:t>地域課題解決型研究」</w:t>
            </w:r>
            <w:r>
              <w:rPr>
                <w:rFonts w:asciiTheme="minorEastAsia" w:hAnsiTheme="minorEastAsia" w:hint="eastAsia"/>
                <w:szCs w:val="24"/>
              </w:rPr>
              <w:t>については、</w:t>
            </w:r>
            <w:r w:rsidRPr="00CA67C2">
              <w:rPr>
                <w:rFonts w:asciiTheme="minorEastAsia" w:hAnsiTheme="minorEastAsia" w:hint="eastAsia"/>
                <w:szCs w:val="24"/>
              </w:rPr>
              <w:t>（4）</w:t>
            </w:r>
          </w:p>
          <w:p w14:paraId="29D925B3" w14:textId="7B9DFE28" w:rsidR="00142F40" w:rsidRPr="00142F40" w:rsidRDefault="00CA67C2" w:rsidP="00142F40">
            <w:pPr>
              <w:pStyle w:val="aa"/>
              <w:ind w:leftChars="0" w:left="360"/>
              <w:rPr>
                <w:rFonts w:asciiTheme="minorEastAsia" w:hAnsiTheme="minorEastAsia"/>
                <w:szCs w:val="24"/>
              </w:rPr>
            </w:pPr>
            <w:r w:rsidRPr="00CA67C2">
              <w:rPr>
                <w:rFonts w:asciiTheme="minorEastAsia" w:hAnsiTheme="minorEastAsia" w:hint="eastAsia"/>
                <w:szCs w:val="24"/>
              </w:rPr>
              <w:t>ア　都市シンクタンク機能</w:t>
            </w:r>
            <w:r w:rsidR="00142F40">
              <w:rPr>
                <w:rFonts w:asciiTheme="minorEastAsia" w:hAnsiTheme="minorEastAsia" w:hint="eastAsia"/>
                <w:szCs w:val="24"/>
              </w:rPr>
              <w:t>に含む。</w:t>
            </w:r>
          </w:p>
          <w:p w14:paraId="69B984C0" w14:textId="11661B9C" w:rsidR="007579C7" w:rsidRDefault="007579C7" w:rsidP="007579C7">
            <w:pPr>
              <w:rPr>
                <w:rFonts w:asciiTheme="minorEastAsia" w:hAnsiTheme="minorEastAsia"/>
                <w:b/>
                <w:szCs w:val="24"/>
              </w:rPr>
            </w:pPr>
          </w:p>
          <w:p w14:paraId="09AB844D" w14:textId="42B71FC6" w:rsidR="007579C7" w:rsidRDefault="007579C7" w:rsidP="007579C7">
            <w:pPr>
              <w:rPr>
                <w:rFonts w:asciiTheme="minorEastAsia" w:hAnsiTheme="minorEastAsia"/>
                <w:b/>
                <w:szCs w:val="24"/>
              </w:rPr>
            </w:pPr>
          </w:p>
          <w:p w14:paraId="45476BBF" w14:textId="77777777" w:rsidR="007579C7" w:rsidRDefault="007579C7" w:rsidP="007579C7">
            <w:pPr>
              <w:rPr>
                <w:rFonts w:asciiTheme="minorEastAsia" w:hAnsiTheme="minorEastAsia"/>
                <w:b/>
                <w:szCs w:val="24"/>
              </w:rPr>
            </w:pPr>
          </w:p>
          <w:p w14:paraId="4F004D89" w14:textId="60846616" w:rsidR="007579C7" w:rsidRDefault="007579C7" w:rsidP="007579C7">
            <w:pPr>
              <w:rPr>
                <w:rFonts w:asciiTheme="minorEastAsia" w:hAnsiTheme="minorEastAsia"/>
                <w:b/>
                <w:szCs w:val="24"/>
              </w:rPr>
            </w:pPr>
          </w:p>
          <w:p w14:paraId="72823433" w14:textId="77777777" w:rsidR="007579C7" w:rsidRDefault="007579C7" w:rsidP="007579C7">
            <w:pPr>
              <w:rPr>
                <w:rFonts w:asciiTheme="minorEastAsia" w:hAnsiTheme="minorEastAsia"/>
                <w:b/>
                <w:szCs w:val="24"/>
              </w:rPr>
            </w:pPr>
          </w:p>
          <w:p w14:paraId="7F296C2B" w14:textId="59723457" w:rsidR="007579C7" w:rsidRDefault="007579C7" w:rsidP="007579C7">
            <w:pPr>
              <w:rPr>
                <w:rFonts w:asciiTheme="minorEastAsia" w:hAnsiTheme="minorEastAsia"/>
                <w:b/>
                <w:szCs w:val="24"/>
              </w:rPr>
            </w:pPr>
          </w:p>
          <w:p w14:paraId="5D96C969" w14:textId="73188105" w:rsidR="007579C7" w:rsidRDefault="007579C7" w:rsidP="007579C7">
            <w:pPr>
              <w:rPr>
                <w:rFonts w:asciiTheme="minorEastAsia" w:hAnsiTheme="minorEastAsia"/>
                <w:b/>
                <w:szCs w:val="24"/>
              </w:rPr>
            </w:pPr>
          </w:p>
          <w:p w14:paraId="5685CF34" w14:textId="786B8AF7" w:rsidR="007579C7" w:rsidRDefault="007579C7" w:rsidP="007579C7">
            <w:pPr>
              <w:rPr>
                <w:rFonts w:asciiTheme="minorEastAsia" w:hAnsiTheme="minorEastAsia"/>
                <w:b/>
                <w:szCs w:val="24"/>
              </w:rPr>
            </w:pPr>
          </w:p>
          <w:p w14:paraId="6ECDA402" w14:textId="289F90C7" w:rsidR="007579C7" w:rsidRDefault="007579C7" w:rsidP="007579C7">
            <w:pPr>
              <w:rPr>
                <w:rFonts w:asciiTheme="minorEastAsia" w:hAnsiTheme="minorEastAsia"/>
                <w:b/>
                <w:szCs w:val="24"/>
              </w:rPr>
            </w:pPr>
          </w:p>
          <w:p w14:paraId="1CE89258" w14:textId="19F82A11" w:rsidR="007579C7" w:rsidRDefault="007579C7" w:rsidP="007579C7">
            <w:pPr>
              <w:rPr>
                <w:rFonts w:asciiTheme="minorEastAsia" w:hAnsiTheme="minorEastAsia"/>
                <w:b/>
                <w:szCs w:val="24"/>
              </w:rPr>
            </w:pPr>
          </w:p>
          <w:p w14:paraId="2A8AE979" w14:textId="2457EF1D" w:rsidR="007579C7" w:rsidRDefault="007579C7" w:rsidP="007579C7">
            <w:pPr>
              <w:rPr>
                <w:rFonts w:asciiTheme="minorEastAsia" w:hAnsiTheme="minorEastAsia"/>
                <w:b/>
                <w:szCs w:val="24"/>
              </w:rPr>
            </w:pPr>
          </w:p>
          <w:p w14:paraId="54763D43" w14:textId="77777777" w:rsidR="007579C7" w:rsidRDefault="007579C7" w:rsidP="007579C7">
            <w:pPr>
              <w:rPr>
                <w:rFonts w:asciiTheme="minorEastAsia" w:hAnsiTheme="minorEastAsia"/>
                <w:b/>
                <w:szCs w:val="24"/>
              </w:rPr>
            </w:pPr>
          </w:p>
          <w:p w14:paraId="673BC5D9" w14:textId="77777777" w:rsidR="007579C7" w:rsidRDefault="007579C7" w:rsidP="007579C7">
            <w:pPr>
              <w:rPr>
                <w:rFonts w:asciiTheme="minorEastAsia" w:hAnsiTheme="minorEastAsia"/>
                <w:b/>
                <w:szCs w:val="24"/>
              </w:rPr>
            </w:pPr>
          </w:p>
          <w:p w14:paraId="1D4B238D" w14:textId="77777777" w:rsidR="007579C7" w:rsidRDefault="007579C7" w:rsidP="007579C7">
            <w:pPr>
              <w:rPr>
                <w:rFonts w:asciiTheme="minorEastAsia" w:hAnsiTheme="minorEastAsia"/>
                <w:b/>
                <w:szCs w:val="24"/>
              </w:rPr>
            </w:pPr>
          </w:p>
          <w:p w14:paraId="651C41A2" w14:textId="77777777" w:rsidR="007579C7" w:rsidRDefault="007579C7" w:rsidP="007579C7">
            <w:pPr>
              <w:rPr>
                <w:rFonts w:asciiTheme="minorEastAsia" w:hAnsiTheme="minorEastAsia"/>
                <w:b/>
                <w:szCs w:val="24"/>
              </w:rPr>
            </w:pPr>
          </w:p>
          <w:p w14:paraId="661751DB" w14:textId="77777777" w:rsidR="007579C7" w:rsidRDefault="007579C7" w:rsidP="007579C7">
            <w:pPr>
              <w:rPr>
                <w:rFonts w:asciiTheme="minorEastAsia" w:hAnsiTheme="minorEastAsia"/>
                <w:b/>
                <w:szCs w:val="24"/>
              </w:rPr>
            </w:pPr>
          </w:p>
          <w:p w14:paraId="4E40F9C9" w14:textId="77777777" w:rsidR="007579C7" w:rsidRDefault="007579C7" w:rsidP="007579C7">
            <w:pPr>
              <w:rPr>
                <w:rFonts w:asciiTheme="minorEastAsia" w:hAnsiTheme="minorEastAsia"/>
                <w:b/>
                <w:szCs w:val="24"/>
              </w:rPr>
            </w:pPr>
          </w:p>
          <w:p w14:paraId="201B534F" w14:textId="62591D44" w:rsidR="007579C7" w:rsidRPr="007579C7" w:rsidRDefault="007579C7" w:rsidP="007579C7">
            <w:pPr>
              <w:rPr>
                <w:rFonts w:asciiTheme="minorEastAsia" w:hAnsiTheme="minorEastAsia"/>
                <w:b/>
                <w:szCs w:val="24"/>
              </w:rPr>
            </w:pPr>
          </w:p>
        </w:tc>
      </w:tr>
      <w:tr w:rsidR="00C86DDF" w:rsidRPr="00055250" w14:paraId="557E18C4" w14:textId="5357C8A0" w:rsidTr="0043542F">
        <w:trPr>
          <w:trHeight w:val="1815"/>
        </w:trPr>
        <w:tc>
          <w:tcPr>
            <w:tcW w:w="4479" w:type="dxa"/>
            <w:tcBorders>
              <w:right w:val="dashed" w:sz="4" w:space="0" w:color="auto"/>
            </w:tcBorders>
          </w:tcPr>
          <w:p w14:paraId="40D9D418" w14:textId="77777777" w:rsidR="00C86DDF" w:rsidRPr="00E701A7" w:rsidRDefault="00C86DDF" w:rsidP="00305D3E">
            <w:pPr>
              <w:autoSpaceDE w:val="0"/>
              <w:autoSpaceDN w:val="0"/>
              <w:adjustRightInd w:val="0"/>
              <w:ind w:firstLineChars="100" w:firstLine="211"/>
              <w:jc w:val="left"/>
              <w:rPr>
                <w:rFonts w:asciiTheme="minorEastAsia" w:hAnsiTheme="minorEastAsia" w:cs="メイリオ"/>
                <w:b/>
                <w:color w:val="000000"/>
                <w:kern w:val="0"/>
                <w:szCs w:val="21"/>
              </w:rPr>
            </w:pPr>
            <w:r w:rsidRPr="00E701A7">
              <w:rPr>
                <w:rFonts w:asciiTheme="minorEastAsia" w:hAnsiTheme="minorEastAsia" w:cs="メイリオ" w:hint="eastAsia"/>
                <w:b/>
                <w:color w:val="000000"/>
                <w:kern w:val="0"/>
                <w:szCs w:val="21"/>
              </w:rPr>
              <w:lastRenderedPageBreak/>
              <w:t>(3)社会貢献</w:t>
            </w:r>
            <w:r w:rsidRPr="00E701A7">
              <w:rPr>
                <w:rFonts w:asciiTheme="minorEastAsia" w:hAnsiTheme="minorEastAsia" w:cs="メイリオ"/>
                <w:b/>
                <w:color w:val="000000"/>
                <w:kern w:val="0"/>
                <w:szCs w:val="21"/>
              </w:rPr>
              <w:t>等に関する目標</w:t>
            </w:r>
          </w:p>
          <w:p w14:paraId="7FAA8491" w14:textId="77777777" w:rsidR="00C86DDF" w:rsidRPr="00E701A7" w:rsidRDefault="00C86DDF" w:rsidP="00305D3E">
            <w:pPr>
              <w:autoSpaceDE w:val="0"/>
              <w:autoSpaceDN w:val="0"/>
              <w:adjustRightInd w:val="0"/>
              <w:ind w:leftChars="200" w:left="631" w:hangingChars="100" w:hanging="211"/>
              <w:jc w:val="left"/>
              <w:rPr>
                <w:rFonts w:asciiTheme="minorEastAsia" w:hAnsiTheme="minorEastAsia" w:cs="メイリオ"/>
                <w:b/>
                <w:color w:val="000000"/>
                <w:kern w:val="0"/>
                <w:szCs w:val="21"/>
              </w:rPr>
            </w:pPr>
            <w:r w:rsidRPr="00E701A7">
              <w:rPr>
                <w:rFonts w:asciiTheme="minorEastAsia" w:hAnsiTheme="minorEastAsia" w:cs="ＭＳ ゴシック" w:hint="eastAsia"/>
                <w:b/>
                <w:color w:val="000000"/>
                <w:kern w:val="0"/>
                <w:szCs w:val="21"/>
              </w:rPr>
              <w:t xml:space="preserve">ア　</w:t>
            </w:r>
            <w:r w:rsidRPr="00E701A7">
              <w:rPr>
                <w:rFonts w:asciiTheme="minorEastAsia" w:hAnsiTheme="minorEastAsia" w:cs="メイリオ"/>
                <w:b/>
                <w:color w:val="000000"/>
                <w:kern w:val="0"/>
                <w:szCs w:val="21"/>
              </w:rPr>
              <w:t>研究成果の発信と還元による産業活性化への貢献</w:t>
            </w:r>
          </w:p>
          <w:p w14:paraId="4BACA570" w14:textId="77777777" w:rsidR="00C86DDF" w:rsidRPr="00E701A7" w:rsidRDefault="00C86DDF" w:rsidP="00305D3E">
            <w:pPr>
              <w:autoSpaceDE w:val="0"/>
              <w:autoSpaceDN w:val="0"/>
              <w:adjustRightInd w:val="0"/>
              <w:ind w:leftChars="300" w:left="630" w:firstLineChars="100" w:firstLine="210"/>
              <w:jc w:val="left"/>
              <w:rPr>
                <w:rFonts w:asciiTheme="minorEastAsia" w:hAnsiTheme="minorEastAsia" w:cs="メイリオ"/>
                <w:b/>
                <w:color w:val="000000"/>
                <w:kern w:val="0"/>
                <w:szCs w:val="21"/>
              </w:rPr>
            </w:pPr>
            <w:r w:rsidRPr="00E701A7">
              <w:rPr>
                <w:rFonts w:asciiTheme="minorEastAsia" w:hAnsiTheme="minorEastAsia" w:cs="メイリオ"/>
                <w:color w:val="000000"/>
                <w:kern w:val="0"/>
                <w:szCs w:val="21"/>
              </w:rPr>
              <w:t>大阪府立</w:t>
            </w:r>
            <w:r w:rsidRPr="00EA252C">
              <w:rPr>
                <w:rFonts w:asciiTheme="minorEastAsia" w:hAnsiTheme="minorEastAsia" w:cs="メイリオ"/>
                <w:color w:val="000000"/>
                <w:kern w:val="0"/>
                <w:szCs w:val="21"/>
                <w:bdr w:val="single" w:sz="4" w:space="0" w:color="auto"/>
              </w:rPr>
              <w:t>大学の研究成果を広く発信・社会還元をし、地域社会・</w:t>
            </w:r>
            <w:r w:rsidRPr="00EA252C">
              <w:rPr>
                <w:rFonts w:asciiTheme="minorEastAsia" w:hAnsiTheme="minorEastAsia" w:cs="メイリオ" w:hint="eastAsia"/>
                <w:color w:val="000000"/>
                <w:kern w:val="0"/>
                <w:szCs w:val="21"/>
                <w:bdr w:val="single" w:sz="4" w:space="0" w:color="auto"/>
              </w:rPr>
              <w:t>国際社会</w:t>
            </w:r>
            <w:r w:rsidRPr="00EA252C">
              <w:rPr>
                <w:rFonts w:asciiTheme="minorEastAsia" w:hAnsiTheme="minorEastAsia" w:cs="メイリオ"/>
                <w:color w:val="000000"/>
                <w:kern w:val="0"/>
                <w:szCs w:val="21"/>
                <w:bdr w:val="single" w:sz="4" w:space="0" w:color="auto"/>
              </w:rPr>
              <w:t>の発展に貢献する。</w:t>
            </w:r>
            <w:r w:rsidRPr="00E701A7">
              <w:rPr>
                <w:rFonts w:asciiTheme="minorEastAsia" w:hAnsiTheme="minorEastAsia" w:cs="メイリオ"/>
                <w:color w:val="000000"/>
                <w:kern w:val="0"/>
                <w:szCs w:val="21"/>
              </w:rPr>
              <w:t>実学に強みがある大阪府立大学の特徴を活かし、特に</w:t>
            </w:r>
            <w:r w:rsidRPr="00E701A7">
              <w:rPr>
                <w:rFonts w:asciiTheme="minorEastAsia" w:hAnsiTheme="minorEastAsia" w:cs="メイリオ" w:hint="eastAsia"/>
                <w:color w:val="000000"/>
                <w:kern w:val="0"/>
                <w:szCs w:val="21"/>
              </w:rPr>
              <w:t>産学連携の取組</w:t>
            </w:r>
            <w:r w:rsidRPr="00E701A7">
              <w:rPr>
                <w:rFonts w:asciiTheme="minorEastAsia" w:hAnsiTheme="minorEastAsia" w:cs="メイリオ"/>
                <w:color w:val="000000"/>
                <w:kern w:val="0"/>
                <w:szCs w:val="21"/>
              </w:rPr>
              <w:t>の強化を通じて、大阪の産業活性化に貢献する取組を推進する。</w:t>
            </w:r>
          </w:p>
          <w:p w14:paraId="39538FC8" w14:textId="77777777" w:rsidR="00C86DDF" w:rsidRPr="00E701A7" w:rsidRDefault="00C86DDF" w:rsidP="00305D3E">
            <w:pPr>
              <w:autoSpaceDE w:val="0"/>
              <w:autoSpaceDN w:val="0"/>
              <w:adjustRightInd w:val="0"/>
              <w:ind w:firstLineChars="200" w:firstLine="422"/>
              <w:jc w:val="left"/>
              <w:rPr>
                <w:rFonts w:asciiTheme="minorEastAsia" w:hAnsiTheme="minorEastAsia" w:cs="メイリオ"/>
                <w:b/>
                <w:color w:val="000000"/>
                <w:kern w:val="0"/>
                <w:szCs w:val="21"/>
              </w:rPr>
            </w:pPr>
            <w:r w:rsidRPr="00E701A7">
              <w:rPr>
                <w:rFonts w:asciiTheme="minorEastAsia" w:hAnsiTheme="minorEastAsia" w:cs="ＭＳ ゴシック" w:hint="eastAsia"/>
                <w:b/>
                <w:color w:val="000000"/>
                <w:kern w:val="0"/>
                <w:szCs w:val="21"/>
              </w:rPr>
              <w:t xml:space="preserve">イ　</w:t>
            </w:r>
            <w:r w:rsidRPr="00E701A7">
              <w:rPr>
                <w:rFonts w:asciiTheme="minorEastAsia" w:hAnsiTheme="minorEastAsia" w:cs="メイリオ"/>
                <w:b/>
                <w:color w:val="000000"/>
                <w:kern w:val="0"/>
                <w:szCs w:val="21"/>
              </w:rPr>
              <w:t>生涯</w:t>
            </w:r>
            <w:r w:rsidRPr="00E701A7">
              <w:rPr>
                <w:rFonts w:asciiTheme="minorEastAsia" w:hAnsiTheme="minorEastAsia" w:cs="メイリオ" w:hint="eastAsia"/>
                <w:b/>
                <w:color w:val="000000"/>
                <w:kern w:val="0"/>
                <w:szCs w:val="21"/>
              </w:rPr>
              <w:t>学習</w:t>
            </w:r>
            <w:r w:rsidRPr="00E701A7">
              <w:rPr>
                <w:rFonts w:asciiTheme="minorEastAsia" w:hAnsiTheme="minorEastAsia" w:cs="メイリオ"/>
                <w:b/>
                <w:color w:val="000000"/>
                <w:kern w:val="0"/>
                <w:szCs w:val="21"/>
              </w:rPr>
              <w:t>の取組の強化</w:t>
            </w:r>
          </w:p>
          <w:p w14:paraId="55BFBA2E" w14:textId="77777777" w:rsidR="00C86DDF" w:rsidRPr="00E701A7" w:rsidRDefault="00C86DDF" w:rsidP="00305D3E">
            <w:pPr>
              <w:autoSpaceDE w:val="0"/>
              <w:autoSpaceDN w:val="0"/>
              <w:adjustRightInd w:val="0"/>
              <w:ind w:leftChars="300" w:left="630" w:firstLineChars="100" w:firstLine="210"/>
              <w:jc w:val="left"/>
              <w:rPr>
                <w:rFonts w:asciiTheme="minorEastAsia" w:hAnsiTheme="minorEastAsia" w:cs="メイリオ"/>
                <w:color w:val="000000"/>
                <w:kern w:val="0"/>
                <w:szCs w:val="21"/>
              </w:rPr>
            </w:pPr>
            <w:r w:rsidRPr="00E701A7">
              <w:rPr>
                <w:rFonts w:asciiTheme="minorEastAsia" w:hAnsiTheme="minorEastAsia" w:cs="メイリオ"/>
                <w:color w:val="000000"/>
                <w:kern w:val="0"/>
                <w:szCs w:val="21"/>
              </w:rPr>
              <w:t>府民・地域の生涯学習ニーズに対応するため、適正な受益者負担のもと大阪府立大学の知的資源を活用し、多様で質の高い生涯教育</w:t>
            </w:r>
            <w:r w:rsidRPr="00E701A7">
              <w:rPr>
                <w:rFonts w:asciiTheme="minorEastAsia" w:hAnsiTheme="minorEastAsia" w:cs="メイリオ" w:hint="eastAsia"/>
                <w:color w:val="000000"/>
                <w:kern w:val="0"/>
                <w:szCs w:val="21"/>
              </w:rPr>
              <w:t>の</w:t>
            </w:r>
            <w:r w:rsidRPr="00E701A7">
              <w:rPr>
                <w:rFonts w:asciiTheme="minorEastAsia" w:hAnsiTheme="minorEastAsia" w:cs="メイリオ"/>
                <w:color w:val="000000"/>
                <w:kern w:val="0"/>
                <w:szCs w:val="21"/>
              </w:rPr>
              <w:t>機会を提供する。また、交通の利便性を活かした都市部サテライトでの社会人向け公開講座の実施など、社会人の学習の場の提供に努める。</w:t>
            </w:r>
          </w:p>
          <w:p w14:paraId="37565E56" w14:textId="77777777" w:rsidR="00C86DDF" w:rsidRPr="00E701A7" w:rsidRDefault="00C86DDF" w:rsidP="00305D3E">
            <w:pPr>
              <w:autoSpaceDE w:val="0"/>
              <w:autoSpaceDN w:val="0"/>
              <w:adjustRightInd w:val="0"/>
              <w:ind w:leftChars="200" w:left="631" w:hangingChars="100" w:hanging="211"/>
              <w:jc w:val="left"/>
              <w:rPr>
                <w:rFonts w:asciiTheme="minorEastAsia" w:hAnsiTheme="minorEastAsia" w:cs="メイリオ"/>
                <w:b/>
                <w:color w:val="000000"/>
                <w:kern w:val="0"/>
                <w:szCs w:val="21"/>
              </w:rPr>
            </w:pPr>
            <w:r w:rsidRPr="00E701A7">
              <w:rPr>
                <w:rFonts w:asciiTheme="minorEastAsia" w:hAnsiTheme="minorEastAsia" w:cs="ＭＳ ゴシック" w:hint="eastAsia"/>
                <w:b/>
                <w:color w:val="000000"/>
                <w:kern w:val="0"/>
                <w:szCs w:val="21"/>
              </w:rPr>
              <w:t xml:space="preserve">ウ　</w:t>
            </w:r>
            <w:r w:rsidRPr="00E701A7">
              <w:rPr>
                <w:rFonts w:asciiTheme="minorEastAsia" w:hAnsiTheme="minorEastAsia" w:cs="メイリオ"/>
                <w:b/>
                <w:color w:val="000000"/>
                <w:kern w:val="0"/>
                <w:szCs w:val="21"/>
              </w:rPr>
              <w:t>地方自治体など諸機関との連携の強化</w:t>
            </w:r>
          </w:p>
          <w:p w14:paraId="076DEB1A" w14:textId="77777777" w:rsidR="00C86DDF" w:rsidRPr="00E701A7" w:rsidRDefault="00C86DDF" w:rsidP="00305D3E">
            <w:pPr>
              <w:autoSpaceDE w:val="0"/>
              <w:autoSpaceDN w:val="0"/>
              <w:adjustRightInd w:val="0"/>
              <w:ind w:leftChars="300" w:left="630" w:firstLineChars="100" w:firstLine="210"/>
              <w:jc w:val="left"/>
              <w:rPr>
                <w:rFonts w:asciiTheme="minorEastAsia" w:hAnsiTheme="minorEastAsia" w:cs="Times New Roman"/>
                <w:szCs w:val="21"/>
              </w:rPr>
            </w:pPr>
            <w:r w:rsidRPr="00E701A7">
              <w:rPr>
                <w:rFonts w:asciiTheme="minorEastAsia" w:hAnsiTheme="minorEastAsia" w:cs="Times New Roman"/>
                <w:szCs w:val="21"/>
              </w:rPr>
              <w:t>大阪府、府内市町村等との連携を強化し、具体的な政策課題等に対応した共同研究・共同事業を実施するなど、大阪のシンクタンクとしての役割を果たす。また、大阪府の関係機関との人的・技術的な連携協力を進めるとともに、公的研究機関や国・諸外国の関係機関などと連携することにより、地域社会の課題の解決に貢献する。</w:t>
            </w:r>
          </w:p>
          <w:p w14:paraId="2956505A" w14:textId="77777777" w:rsidR="00C86DDF" w:rsidRPr="00E701A7" w:rsidRDefault="00C86DDF" w:rsidP="00305D3E">
            <w:pPr>
              <w:autoSpaceDE w:val="0"/>
              <w:autoSpaceDN w:val="0"/>
              <w:adjustRightInd w:val="0"/>
              <w:ind w:leftChars="300" w:left="630" w:firstLineChars="100" w:firstLine="210"/>
              <w:jc w:val="left"/>
              <w:rPr>
                <w:rFonts w:asciiTheme="minorEastAsia" w:hAnsiTheme="minorEastAsia" w:cs="Times New Roman"/>
                <w:szCs w:val="21"/>
              </w:rPr>
            </w:pPr>
          </w:p>
          <w:p w14:paraId="6F554C62" w14:textId="77777777" w:rsidR="00C86DDF" w:rsidRPr="00E701A7" w:rsidRDefault="00C86DDF" w:rsidP="00305D3E">
            <w:pPr>
              <w:autoSpaceDE w:val="0"/>
              <w:autoSpaceDN w:val="0"/>
              <w:adjustRightInd w:val="0"/>
              <w:ind w:leftChars="300" w:left="630" w:firstLineChars="100" w:firstLine="210"/>
              <w:jc w:val="left"/>
              <w:rPr>
                <w:rFonts w:asciiTheme="minorEastAsia" w:hAnsiTheme="minorEastAsia" w:cs="Times New Roman"/>
                <w:szCs w:val="21"/>
              </w:rPr>
            </w:pPr>
          </w:p>
          <w:p w14:paraId="36603494" w14:textId="77777777" w:rsidR="00C86DDF" w:rsidRPr="00E701A7" w:rsidRDefault="00C86DDF" w:rsidP="00305D3E">
            <w:pPr>
              <w:autoSpaceDE w:val="0"/>
              <w:autoSpaceDN w:val="0"/>
              <w:adjustRightInd w:val="0"/>
              <w:ind w:leftChars="300" w:left="630" w:firstLineChars="100" w:firstLine="210"/>
              <w:jc w:val="left"/>
              <w:rPr>
                <w:rFonts w:asciiTheme="minorEastAsia" w:hAnsiTheme="minorEastAsia" w:cs="Times New Roman"/>
                <w:szCs w:val="21"/>
              </w:rPr>
            </w:pPr>
          </w:p>
          <w:p w14:paraId="23CDD7AD" w14:textId="77777777" w:rsidR="00C86DDF" w:rsidRPr="00E701A7" w:rsidRDefault="00C86DDF" w:rsidP="00305D3E">
            <w:pPr>
              <w:autoSpaceDE w:val="0"/>
              <w:autoSpaceDN w:val="0"/>
              <w:adjustRightInd w:val="0"/>
              <w:ind w:leftChars="300" w:left="630" w:firstLineChars="100" w:firstLine="210"/>
              <w:jc w:val="left"/>
              <w:rPr>
                <w:rFonts w:asciiTheme="minorEastAsia" w:hAnsiTheme="minorEastAsia" w:cs="Times New Roman"/>
                <w:szCs w:val="21"/>
              </w:rPr>
            </w:pPr>
          </w:p>
          <w:p w14:paraId="33EEF1A8" w14:textId="77777777" w:rsidR="00C86DDF" w:rsidRPr="00E701A7" w:rsidRDefault="00C86DDF" w:rsidP="00305D3E">
            <w:pPr>
              <w:autoSpaceDE w:val="0"/>
              <w:autoSpaceDN w:val="0"/>
              <w:adjustRightInd w:val="0"/>
              <w:ind w:leftChars="300" w:left="630" w:firstLineChars="100" w:firstLine="210"/>
              <w:jc w:val="left"/>
              <w:rPr>
                <w:rFonts w:asciiTheme="minorEastAsia" w:hAnsiTheme="minorEastAsia" w:cs="Times New Roman"/>
                <w:szCs w:val="21"/>
              </w:rPr>
            </w:pPr>
          </w:p>
          <w:p w14:paraId="463E590C" w14:textId="77777777" w:rsidR="00C86DDF" w:rsidRPr="00E701A7" w:rsidRDefault="00C86DDF" w:rsidP="00305D3E">
            <w:pPr>
              <w:autoSpaceDE w:val="0"/>
              <w:autoSpaceDN w:val="0"/>
              <w:adjustRightInd w:val="0"/>
              <w:jc w:val="left"/>
              <w:rPr>
                <w:rFonts w:asciiTheme="minorEastAsia" w:hAnsiTheme="minorEastAsia" w:cs="メイリオ"/>
                <w:b/>
                <w:color w:val="000000"/>
                <w:kern w:val="0"/>
                <w:szCs w:val="21"/>
              </w:rPr>
            </w:pPr>
          </w:p>
        </w:tc>
        <w:tc>
          <w:tcPr>
            <w:tcW w:w="4479" w:type="dxa"/>
            <w:tcBorders>
              <w:left w:val="dashed" w:sz="4" w:space="0" w:color="auto"/>
              <w:right w:val="dashed" w:sz="4" w:space="0" w:color="auto"/>
            </w:tcBorders>
          </w:tcPr>
          <w:p w14:paraId="090BCDD8" w14:textId="77777777" w:rsidR="00C86DDF" w:rsidRPr="00E701A7" w:rsidRDefault="00C86DDF" w:rsidP="00305D3E">
            <w:pPr>
              <w:autoSpaceDE w:val="0"/>
              <w:autoSpaceDN w:val="0"/>
              <w:adjustRightInd w:val="0"/>
              <w:ind w:firstLineChars="100" w:firstLine="211"/>
              <w:jc w:val="left"/>
              <w:rPr>
                <w:rFonts w:asciiTheme="minorEastAsia" w:hAnsiTheme="minorEastAsia" w:cs="ＭＳ 明朝"/>
                <w:b/>
                <w:color w:val="000000"/>
                <w:kern w:val="0"/>
                <w:szCs w:val="21"/>
              </w:rPr>
            </w:pPr>
            <w:r w:rsidRPr="00E701A7">
              <w:rPr>
                <w:rFonts w:asciiTheme="minorEastAsia" w:hAnsiTheme="minorEastAsia" w:cs="ＭＳ 明朝" w:hint="eastAsia"/>
                <w:b/>
                <w:color w:val="000000"/>
                <w:kern w:val="0"/>
                <w:szCs w:val="21"/>
              </w:rPr>
              <w:t>(3) 社会貢献等に関する目標</w:t>
            </w:r>
            <w:r w:rsidRPr="00E701A7">
              <w:rPr>
                <w:rFonts w:asciiTheme="minorEastAsia" w:hAnsiTheme="minorEastAsia" w:cs="ＭＳ 明朝"/>
                <w:b/>
                <w:color w:val="000000"/>
                <w:kern w:val="0"/>
                <w:szCs w:val="21"/>
              </w:rPr>
              <w:t xml:space="preserve"> </w:t>
            </w:r>
          </w:p>
          <w:p w14:paraId="24E47C30" w14:textId="6B04A7E9" w:rsidR="00C86DDF" w:rsidRPr="00E701A7" w:rsidRDefault="00C86DDF" w:rsidP="00305D3E">
            <w:pPr>
              <w:autoSpaceDE w:val="0"/>
              <w:autoSpaceDN w:val="0"/>
              <w:adjustRightInd w:val="0"/>
              <w:ind w:firstLineChars="200" w:firstLine="422"/>
              <w:jc w:val="left"/>
              <w:rPr>
                <w:rFonts w:asciiTheme="minorEastAsia" w:hAnsiTheme="minorEastAsia" w:cs="ＭＳ 明朝"/>
                <w:b/>
                <w:color w:val="000000"/>
                <w:kern w:val="0"/>
                <w:szCs w:val="21"/>
              </w:rPr>
            </w:pPr>
            <w:r w:rsidRPr="00E701A7">
              <w:rPr>
                <w:rFonts w:asciiTheme="minorEastAsia" w:hAnsiTheme="minorEastAsia" w:cs="ＭＳ 明朝" w:hint="eastAsia"/>
                <w:b/>
                <w:color w:val="000000"/>
                <w:kern w:val="0"/>
                <w:szCs w:val="21"/>
              </w:rPr>
              <w:t>ア　地域貢献</w:t>
            </w:r>
            <w:r w:rsidRPr="00E701A7">
              <w:rPr>
                <w:rFonts w:asciiTheme="minorEastAsia" w:hAnsiTheme="minorEastAsia" w:cs="ＭＳ 明朝"/>
                <w:b/>
                <w:color w:val="000000"/>
                <w:kern w:val="0"/>
                <w:szCs w:val="21"/>
              </w:rPr>
              <w:t xml:space="preserve"> </w:t>
            </w:r>
          </w:p>
          <w:p w14:paraId="6C7CF110" w14:textId="7260E2E5" w:rsidR="00C86DDF" w:rsidRPr="00E701A7" w:rsidRDefault="00C86DDF" w:rsidP="00305D3E">
            <w:pPr>
              <w:autoSpaceDE w:val="0"/>
              <w:autoSpaceDN w:val="0"/>
              <w:adjustRightInd w:val="0"/>
              <w:ind w:firstLineChars="300" w:firstLine="630"/>
              <w:jc w:val="left"/>
              <w:rPr>
                <w:rFonts w:asciiTheme="minorEastAsia" w:hAnsiTheme="minorEastAsia" w:cs="ＭＳ 明朝"/>
                <w:color w:val="000000"/>
                <w:kern w:val="0"/>
                <w:szCs w:val="21"/>
              </w:rPr>
            </w:pPr>
            <w:r w:rsidRPr="00E701A7">
              <w:rPr>
                <w:rFonts w:asciiTheme="minorEastAsia" w:hAnsiTheme="minorEastAsia" w:cs="ＭＳ 明朝" w:hint="eastAsia"/>
                <w:color w:val="000000"/>
                <w:kern w:val="0"/>
                <w:szCs w:val="21"/>
              </w:rPr>
              <w:t>(ｱ)</w:t>
            </w:r>
            <w:r w:rsidRPr="00E701A7">
              <w:rPr>
                <w:rFonts w:asciiTheme="minorEastAsia" w:hAnsiTheme="minorEastAsia" w:cs="ＭＳ 明朝"/>
                <w:color w:val="000000"/>
                <w:kern w:val="0"/>
                <w:szCs w:val="21"/>
              </w:rPr>
              <w:t xml:space="preserve"> </w:t>
            </w:r>
            <w:r w:rsidRPr="00E701A7">
              <w:rPr>
                <w:rFonts w:asciiTheme="minorEastAsia" w:hAnsiTheme="minorEastAsia" w:cs="ＭＳ 明朝" w:hint="eastAsia"/>
                <w:color w:val="000000"/>
                <w:kern w:val="0"/>
                <w:szCs w:val="21"/>
              </w:rPr>
              <w:t>シンクタンク機能の充実</w:t>
            </w:r>
            <w:r w:rsidRPr="00E701A7">
              <w:rPr>
                <w:rFonts w:asciiTheme="minorEastAsia" w:hAnsiTheme="minorEastAsia" w:cs="ＭＳ 明朝"/>
                <w:color w:val="000000"/>
                <w:kern w:val="0"/>
                <w:szCs w:val="21"/>
              </w:rPr>
              <w:t xml:space="preserve"> </w:t>
            </w:r>
          </w:p>
          <w:p w14:paraId="1038D26D" w14:textId="77777777" w:rsidR="00C86DDF" w:rsidRPr="00E701A7" w:rsidRDefault="00C86DDF" w:rsidP="00305D3E">
            <w:pPr>
              <w:autoSpaceDE w:val="0"/>
              <w:autoSpaceDN w:val="0"/>
              <w:adjustRightInd w:val="0"/>
              <w:ind w:leftChars="400" w:left="840" w:firstLineChars="100" w:firstLine="210"/>
              <w:jc w:val="left"/>
              <w:rPr>
                <w:rFonts w:asciiTheme="minorEastAsia" w:hAnsiTheme="minorEastAsia" w:cs="ＭＳ 明朝"/>
                <w:color w:val="000000"/>
                <w:kern w:val="0"/>
                <w:szCs w:val="21"/>
              </w:rPr>
            </w:pPr>
            <w:r w:rsidRPr="00E701A7">
              <w:rPr>
                <w:rFonts w:asciiTheme="minorEastAsia" w:hAnsiTheme="minorEastAsia" w:cs="ＭＳ 明朝" w:hint="eastAsia"/>
                <w:color w:val="000000"/>
                <w:kern w:val="0"/>
                <w:szCs w:val="21"/>
              </w:rPr>
              <w:t>都市の成長と地域の発展に資するため、大阪市立大学の知的資源を活用するとともに、他の大学や研究機関等との連携を強化し、その研究成果を社会に還元する。</w:t>
            </w:r>
            <w:r w:rsidRPr="00E701A7">
              <w:rPr>
                <w:rFonts w:asciiTheme="minorEastAsia" w:hAnsiTheme="minorEastAsia" w:cs="ＭＳ 明朝"/>
                <w:color w:val="000000"/>
                <w:kern w:val="0"/>
                <w:szCs w:val="21"/>
              </w:rPr>
              <w:t xml:space="preserve"> </w:t>
            </w:r>
          </w:p>
          <w:p w14:paraId="6EED4A61" w14:textId="77777777" w:rsidR="00C86DDF" w:rsidRPr="00E701A7" w:rsidRDefault="00C86DDF" w:rsidP="00305D3E">
            <w:pPr>
              <w:autoSpaceDE w:val="0"/>
              <w:autoSpaceDN w:val="0"/>
              <w:adjustRightInd w:val="0"/>
              <w:ind w:firstLineChars="300" w:firstLine="630"/>
              <w:jc w:val="left"/>
              <w:rPr>
                <w:rFonts w:asciiTheme="minorEastAsia" w:hAnsiTheme="minorEastAsia" w:cs="ＭＳ 明朝"/>
                <w:color w:val="000000"/>
                <w:kern w:val="0"/>
                <w:szCs w:val="21"/>
              </w:rPr>
            </w:pPr>
            <w:r w:rsidRPr="00E701A7">
              <w:rPr>
                <w:rFonts w:asciiTheme="minorEastAsia" w:hAnsiTheme="minorEastAsia" w:cs="ＭＳ 明朝" w:hint="eastAsia"/>
                <w:color w:val="000000"/>
                <w:kern w:val="0"/>
                <w:szCs w:val="21"/>
              </w:rPr>
              <w:t>(ｲ)</w:t>
            </w:r>
            <w:r w:rsidRPr="00E701A7">
              <w:rPr>
                <w:rFonts w:asciiTheme="minorEastAsia" w:hAnsiTheme="minorEastAsia" w:cs="ＭＳ 明朝"/>
                <w:color w:val="000000"/>
                <w:kern w:val="0"/>
                <w:szCs w:val="21"/>
              </w:rPr>
              <w:t xml:space="preserve"> </w:t>
            </w:r>
            <w:r w:rsidRPr="00E701A7">
              <w:rPr>
                <w:rFonts w:asciiTheme="minorEastAsia" w:hAnsiTheme="minorEastAsia" w:cs="ＭＳ 明朝" w:hint="eastAsia"/>
                <w:color w:val="000000"/>
                <w:kern w:val="0"/>
                <w:szCs w:val="21"/>
              </w:rPr>
              <w:t>大阪市との基本協定に基づく取組</w:t>
            </w:r>
            <w:r w:rsidRPr="00E701A7">
              <w:rPr>
                <w:rFonts w:asciiTheme="minorEastAsia" w:hAnsiTheme="minorEastAsia" w:cs="ＭＳ 明朝"/>
                <w:color w:val="000000"/>
                <w:kern w:val="0"/>
                <w:szCs w:val="21"/>
              </w:rPr>
              <w:t xml:space="preserve"> </w:t>
            </w:r>
          </w:p>
          <w:p w14:paraId="204B6094" w14:textId="77777777" w:rsidR="00C86DDF" w:rsidRPr="00E701A7" w:rsidRDefault="00C86DDF" w:rsidP="00305D3E">
            <w:pPr>
              <w:autoSpaceDE w:val="0"/>
              <w:autoSpaceDN w:val="0"/>
              <w:adjustRightInd w:val="0"/>
              <w:ind w:leftChars="400" w:left="840" w:firstLineChars="100" w:firstLine="210"/>
              <w:jc w:val="left"/>
              <w:rPr>
                <w:rFonts w:asciiTheme="minorEastAsia" w:hAnsiTheme="minorEastAsia" w:cs="ＭＳ 明朝"/>
                <w:color w:val="000000"/>
                <w:kern w:val="0"/>
                <w:szCs w:val="21"/>
              </w:rPr>
            </w:pPr>
            <w:r w:rsidRPr="00E701A7">
              <w:rPr>
                <w:rFonts w:asciiTheme="minorEastAsia" w:hAnsiTheme="minorEastAsia" w:cs="ＭＳ 明朝" w:hint="eastAsia"/>
                <w:color w:val="000000"/>
                <w:kern w:val="0"/>
                <w:szCs w:val="21"/>
              </w:rPr>
              <w:t>大阪のシンクタンク機能を果たすため、大阪市との連携をより一層促進して、複雑化・高度化する大阪の都市課</w:t>
            </w:r>
            <w:r w:rsidRPr="00E701A7">
              <w:rPr>
                <w:rFonts w:asciiTheme="minorEastAsia" w:hAnsiTheme="minorEastAsia" w:cs="ＭＳ 明朝" w:hint="eastAsia"/>
                <w:color w:val="000000"/>
                <w:kern w:val="0"/>
                <w:szCs w:val="21"/>
                <w:fitText w:val="3780" w:id="2035616000"/>
              </w:rPr>
              <w:t>題を的確に捉え、その解決に取り組む。</w:t>
            </w:r>
            <w:r w:rsidRPr="00E701A7">
              <w:rPr>
                <w:rFonts w:asciiTheme="minorEastAsia" w:hAnsiTheme="minorEastAsia" w:cs="ＭＳ 明朝"/>
                <w:color w:val="000000"/>
                <w:kern w:val="0"/>
                <w:szCs w:val="21"/>
              </w:rPr>
              <w:t xml:space="preserve"> </w:t>
            </w:r>
          </w:p>
          <w:p w14:paraId="06C4D2A1" w14:textId="77777777" w:rsidR="00C86DDF" w:rsidRPr="00E701A7" w:rsidRDefault="00C86DDF" w:rsidP="00305D3E">
            <w:pPr>
              <w:autoSpaceDE w:val="0"/>
              <w:autoSpaceDN w:val="0"/>
              <w:adjustRightInd w:val="0"/>
              <w:ind w:firstLineChars="300" w:firstLine="630"/>
              <w:jc w:val="left"/>
              <w:rPr>
                <w:rFonts w:asciiTheme="minorEastAsia" w:hAnsiTheme="minorEastAsia" w:cs="ＭＳ 明朝"/>
                <w:color w:val="000000"/>
                <w:kern w:val="0"/>
                <w:szCs w:val="21"/>
              </w:rPr>
            </w:pPr>
            <w:r w:rsidRPr="00E701A7">
              <w:rPr>
                <w:rFonts w:asciiTheme="minorEastAsia" w:hAnsiTheme="minorEastAsia" w:cs="ＭＳ 明朝" w:hint="eastAsia"/>
                <w:color w:val="000000"/>
                <w:kern w:val="0"/>
                <w:szCs w:val="21"/>
              </w:rPr>
              <w:t>(ｳ)</w:t>
            </w:r>
            <w:r w:rsidRPr="00E701A7">
              <w:rPr>
                <w:rFonts w:asciiTheme="minorEastAsia" w:hAnsiTheme="minorEastAsia" w:cs="ＭＳ 明朝"/>
                <w:color w:val="000000"/>
                <w:kern w:val="0"/>
                <w:szCs w:val="21"/>
              </w:rPr>
              <w:t xml:space="preserve"> </w:t>
            </w:r>
            <w:r w:rsidRPr="00E701A7">
              <w:rPr>
                <w:rFonts w:asciiTheme="minorEastAsia" w:hAnsiTheme="minorEastAsia" w:cs="ＭＳ 明朝" w:hint="eastAsia"/>
                <w:color w:val="000000"/>
                <w:kern w:val="0"/>
                <w:szCs w:val="21"/>
              </w:rPr>
              <w:t>地域における人材の育成</w:t>
            </w:r>
            <w:r w:rsidRPr="00E701A7">
              <w:rPr>
                <w:rFonts w:asciiTheme="minorEastAsia" w:hAnsiTheme="minorEastAsia" w:cs="ＭＳ 明朝"/>
                <w:color w:val="000000"/>
                <w:kern w:val="0"/>
                <w:szCs w:val="21"/>
              </w:rPr>
              <w:t xml:space="preserve"> </w:t>
            </w:r>
          </w:p>
          <w:p w14:paraId="47D11B31" w14:textId="77777777" w:rsidR="00C86DDF" w:rsidRPr="00E701A7" w:rsidRDefault="00C86DDF" w:rsidP="00305D3E">
            <w:pPr>
              <w:ind w:leftChars="400" w:left="840" w:firstLineChars="100" w:firstLine="210"/>
              <w:rPr>
                <w:rFonts w:asciiTheme="minorEastAsia" w:hAnsiTheme="minorEastAsia" w:cs="ＭＳ 明朝"/>
                <w:color w:val="000000"/>
                <w:kern w:val="0"/>
                <w:szCs w:val="21"/>
              </w:rPr>
            </w:pPr>
            <w:r w:rsidRPr="00E701A7">
              <w:rPr>
                <w:rFonts w:asciiTheme="minorEastAsia" w:hAnsiTheme="minorEastAsia" w:cs="ＭＳ 明朝" w:hint="eastAsia"/>
                <w:color w:val="000000"/>
                <w:kern w:val="0"/>
                <w:szCs w:val="21"/>
              </w:rPr>
              <w:t>地域に開かれた大学として、生涯にわたる多様な学びを提供することにより、市民に対し広く大学の知に触れる機会を提供し、地域における人材育成を支援する。</w:t>
            </w:r>
          </w:p>
          <w:p w14:paraId="3C0D0330" w14:textId="77777777" w:rsidR="00C86DDF" w:rsidRPr="00E701A7" w:rsidRDefault="00C86DDF" w:rsidP="00305D3E">
            <w:pPr>
              <w:ind w:leftChars="105" w:left="835" w:hangingChars="293" w:hanging="615"/>
              <w:rPr>
                <w:rFonts w:asciiTheme="minorEastAsia" w:hAnsiTheme="minorEastAsia" w:cs="ＭＳ 明朝"/>
                <w:kern w:val="0"/>
                <w:szCs w:val="21"/>
              </w:rPr>
            </w:pPr>
            <w:r w:rsidRPr="00E701A7">
              <w:rPr>
                <w:rFonts w:asciiTheme="minorEastAsia" w:hAnsiTheme="minorEastAsia" w:cs="ＭＳ 明朝" w:hint="eastAsia"/>
                <w:color w:val="000000"/>
                <w:kern w:val="0"/>
                <w:szCs w:val="21"/>
              </w:rPr>
              <w:t xml:space="preserve">　　(ｴ)</w:t>
            </w:r>
            <w:r w:rsidRPr="00E701A7">
              <w:rPr>
                <w:rFonts w:asciiTheme="minorEastAsia" w:hAnsiTheme="minorEastAsia" w:cs="ＭＳ 明朝" w:hint="eastAsia"/>
                <w:color w:val="FF0000"/>
                <w:kern w:val="0"/>
                <w:szCs w:val="21"/>
              </w:rPr>
              <w:t xml:space="preserve"> </w:t>
            </w:r>
            <w:r w:rsidRPr="00E701A7">
              <w:rPr>
                <w:rFonts w:asciiTheme="minorEastAsia" w:hAnsiTheme="minorEastAsia" w:cs="ＭＳ 明朝" w:hint="eastAsia"/>
                <w:kern w:val="0"/>
                <w:szCs w:val="21"/>
              </w:rPr>
              <w:t xml:space="preserve">地域貢献態勢の整備 </w:t>
            </w:r>
          </w:p>
          <w:p w14:paraId="5A4020DA" w14:textId="286324AF" w:rsidR="00C86DDF" w:rsidRPr="00E701A7" w:rsidRDefault="00C86DDF" w:rsidP="00305D3E">
            <w:pPr>
              <w:ind w:leftChars="384" w:left="806" w:firstLineChars="101" w:firstLine="212"/>
              <w:rPr>
                <w:rFonts w:asciiTheme="minorEastAsia" w:hAnsiTheme="minorEastAsia" w:cs="ＭＳ 明朝"/>
                <w:kern w:val="0"/>
                <w:szCs w:val="21"/>
              </w:rPr>
            </w:pPr>
            <w:r w:rsidRPr="00E701A7">
              <w:rPr>
                <w:rFonts w:asciiTheme="minorEastAsia" w:hAnsiTheme="minorEastAsia" w:cs="ＭＳ 明朝" w:hint="eastAsia"/>
                <w:kern w:val="0"/>
                <w:szCs w:val="21"/>
              </w:rPr>
              <w:t>大学に求められる社会ニーズの把握に努め、大阪市立大学の知的資源に関する情報の集積・発信を行うための態勢を強化する。</w:t>
            </w:r>
          </w:p>
          <w:p w14:paraId="6AC2DC59" w14:textId="6F384A29" w:rsidR="00C86DDF" w:rsidRPr="00E701A7" w:rsidRDefault="00C86DDF" w:rsidP="00FE5583">
            <w:pPr>
              <w:rPr>
                <w:rFonts w:asciiTheme="minorEastAsia" w:hAnsiTheme="minorEastAsia" w:cs="ＭＳ 明朝"/>
                <w:kern w:val="0"/>
                <w:szCs w:val="21"/>
              </w:rPr>
            </w:pPr>
          </w:p>
          <w:p w14:paraId="693931EB" w14:textId="77777777" w:rsidR="00C86DDF" w:rsidRPr="00E701A7" w:rsidRDefault="00C86DDF" w:rsidP="00305D3E">
            <w:pPr>
              <w:ind w:firstLineChars="200" w:firstLine="422"/>
              <w:rPr>
                <w:rFonts w:asciiTheme="minorEastAsia" w:hAnsiTheme="minorEastAsia" w:cs="Times New Roman"/>
                <w:b/>
                <w:szCs w:val="21"/>
              </w:rPr>
            </w:pPr>
            <w:r w:rsidRPr="00E701A7">
              <w:rPr>
                <w:rFonts w:asciiTheme="minorEastAsia" w:hAnsiTheme="minorEastAsia" w:cs="Times New Roman" w:hint="eastAsia"/>
                <w:b/>
                <w:szCs w:val="21"/>
              </w:rPr>
              <w:t>イ　産業活性化への貢献</w:t>
            </w:r>
          </w:p>
          <w:p w14:paraId="523D05B2" w14:textId="77777777" w:rsidR="00C86DDF" w:rsidRPr="00E701A7" w:rsidRDefault="00C86DDF" w:rsidP="00305736">
            <w:pPr>
              <w:autoSpaceDE w:val="0"/>
              <w:autoSpaceDN w:val="0"/>
              <w:adjustRightInd w:val="0"/>
              <w:ind w:leftChars="300" w:left="1050" w:hangingChars="200" w:hanging="420"/>
              <w:jc w:val="left"/>
              <w:rPr>
                <w:rFonts w:asciiTheme="minorEastAsia" w:hAnsiTheme="minorEastAsia" w:cs="ＭＳ 明朝"/>
                <w:color w:val="000000"/>
                <w:kern w:val="0"/>
                <w:szCs w:val="21"/>
              </w:rPr>
            </w:pPr>
            <w:r w:rsidRPr="00E701A7">
              <w:rPr>
                <w:rFonts w:asciiTheme="minorEastAsia" w:hAnsiTheme="minorEastAsia" w:cs="ＭＳ 明朝" w:hint="eastAsia"/>
                <w:color w:val="000000"/>
                <w:kern w:val="0"/>
                <w:szCs w:val="21"/>
              </w:rPr>
              <w:t>(ｱ)</w:t>
            </w:r>
            <w:r w:rsidRPr="00E701A7">
              <w:rPr>
                <w:rFonts w:asciiTheme="minorEastAsia" w:hAnsiTheme="minorEastAsia" w:cs="ＭＳ 明朝"/>
                <w:color w:val="000000"/>
                <w:kern w:val="0"/>
                <w:szCs w:val="21"/>
              </w:rPr>
              <w:t xml:space="preserve"> </w:t>
            </w:r>
            <w:r w:rsidRPr="00E701A7">
              <w:rPr>
                <w:rFonts w:asciiTheme="minorEastAsia" w:hAnsiTheme="minorEastAsia" w:cs="ＭＳ 明朝" w:hint="eastAsia"/>
                <w:color w:val="000000"/>
                <w:kern w:val="0"/>
                <w:szCs w:val="21"/>
              </w:rPr>
              <w:t>先端的研究分野での連携・態勢整備</w:t>
            </w:r>
            <w:r w:rsidRPr="00E701A7">
              <w:rPr>
                <w:rFonts w:asciiTheme="minorEastAsia" w:hAnsiTheme="minorEastAsia" w:cs="ＭＳ 明朝"/>
                <w:color w:val="000000"/>
                <w:kern w:val="0"/>
                <w:szCs w:val="21"/>
              </w:rPr>
              <w:t xml:space="preserve"> </w:t>
            </w:r>
          </w:p>
          <w:p w14:paraId="0A106B23" w14:textId="77777777" w:rsidR="00C86DDF" w:rsidRPr="00E701A7" w:rsidRDefault="00C86DDF" w:rsidP="00305D3E">
            <w:pPr>
              <w:autoSpaceDE w:val="0"/>
              <w:autoSpaceDN w:val="0"/>
              <w:adjustRightInd w:val="0"/>
              <w:ind w:leftChars="400" w:left="840" w:firstLineChars="100" w:firstLine="210"/>
              <w:jc w:val="left"/>
              <w:rPr>
                <w:rFonts w:asciiTheme="minorEastAsia" w:hAnsiTheme="minorEastAsia" w:cs="ＭＳ 明朝"/>
                <w:color w:val="000000"/>
                <w:kern w:val="0"/>
                <w:szCs w:val="21"/>
              </w:rPr>
            </w:pPr>
            <w:r w:rsidRPr="00E701A7">
              <w:rPr>
                <w:rFonts w:asciiTheme="minorEastAsia" w:hAnsiTheme="minorEastAsia" w:cs="ＭＳ 明朝" w:hint="eastAsia"/>
                <w:color w:val="000000"/>
                <w:kern w:val="0"/>
                <w:szCs w:val="21"/>
              </w:rPr>
              <w:t>先端的研究をはじめとする様々な分野で、関連産業との共同研究等を促進し、大阪市立大学の研究力の向上を図るとともにイノベーションを創出し、産業の発展に寄与する。</w:t>
            </w:r>
            <w:r w:rsidRPr="00E701A7">
              <w:rPr>
                <w:rFonts w:asciiTheme="minorEastAsia" w:hAnsiTheme="minorEastAsia" w:cs="ＭＳ 明朝"/>
                <w:color w:val="000000"/>
                <w:kern w:val="0"/>
                <w:szCs w:val="21"/>
              </w:rPr>
              <w:t xml:space="preserve"> </w:t>
            </w:r>
          </w:p>
          <w:p w14:paraId="32EADFA7" w14:textId="77777777" w:rsidR="00C86DDF" w:rsidRPr="00E701A7" w:rsidRDefault="00C86DDF" w:rsidP="00305D3E">
            <w:pPr>
              <w:autoSpaceDE w:val="0"/>
              <w:autoSpaceDN w:val="0"/>
              <w:adjustRightInd w:val="0"/>
              <w:ind w:firstLineChars="300" w:firstLine="630"/>
              <w:jc w:val="left"/>
              <w:rPr>
                <w:rFonts w:asciiTheme="minorEastAsia" w:hAnsiTheme="minorEastAsia" w:cs="ＭＳ 明朝"/>
                <w:color w:val="000000"/>
                <w:kern w:val="0"/>
                <w:szCs w:val="21"/>
              </w:rPr>
            </w:pPr>
            <w:r w:rsidRPr="00E701A7">
              <w:rPr>
                <w:rFonts w:asciiTheme="minorEastAsia" w:hAnsiTheme="minorEastAsia" w:cs="ＭＳ 明朝" w:hint="eastAsia"/>
                <w:color w:val="000000"/>
                <w:kern w:val="0"/>
                <w:szCs w:val="21"/>
              </w:rPr>
              <w:t>(ｲ)</w:t>
            </w:r>
            <w:r w:rsidRPr="00E701A7">
              <w:rPr>
                <w:rFonts w:asciiTheme="minorEastAsia" w:hAnsiTheme="minorEastAsia" w:cs="ＭＳ 明朝"/>
                <w:color w:val="000000"/>
                <w:kern w:val="0"/>
                <w:szCs w:val="21"/>
              </w:rPr>
              <w:t xml:space="preserve"> </w:t>
            </w:r>
            <w:r w:rsidRPr="00E701A7">
              <w:rPr>
                <w:rFonts w:asciiTheme="minorEastAsia" w:hAnsiTheme="minorEastAsia" w:cs="ＭＳ 明朝" w:hint="eastAsia"/>
                <w:color w:val="000000"/>
                <w:kern w:val="0"/>
                <w:szCs w:val="21"/>
              </w:rPr>
              <w:t>地域産業との連携</w:t>
            </w:r>
            <w:r w:rsidRPr="00E701A7">
              <w:rPr>
                <w:rFonts w:asciiTheme="minorEastAsia" w:hAnsiTheme="minorEastAsia" w:cs="ＭＳ 明朝"/>
                <w:color w:val="000000"/>
                <w:kern w:val="0"/>
                <w:szCs w:val="21"/>
              </w:rPr>
              <w:t xml:space="preserve"> </w:t>
            </w:r>
          </w:p>
          <w:p w14:paraId="60EB07A3" w14:textId="7792DD82" w:rsidR="00C86DDF" w:rsidRPr="00E701A7" w:rsidRDefault="00C86DDF" w:rsidP="00305D3E">
            <w:pPr>
              <w:autoSpaceDE w:val="0"/>
              <w:autoSpaceDN w:val="0"/>
              <w:adjustRightInd w:val="0"/>
              <w:ind w:leftChars="400" w:left="840" w:firstLineChars="100" w:firstLine="210"/>
              <w:jc w:val="left"/>
              <w:rPr>
                <w:rFonts w:asciiTheme="minorEastAsia" w:hAnsiTheme="minorEastAsia" w:cs="メイリオ"/>
                <w:b/>
                <w:color w:val="000000"/>
                <w:kern w:val="0"/>
                <w:szCs w:val="21"/>
              </w:rPr>
            </w:pPr>
            <w:r w:rsidRPr="00E701A7">
              <w:rPr>
                <w:rFonts w:asciiTheme="minorEastAsia" w:hAnsiTheme="minorEastAsia" w:cs="ＭＳ 明朝" w:hint="eastAsia"/>
                <w:color w:val="000000"/>
                <w:kern w:val="0"/>
                <w:szCs w:val="21"/>
              </w:rPr>
              <w:t>地域経済の成長のため、研究開発や人材育成等において、中小企業をはじめとする地域産業との連携を強化する。</w:t>
            </w:r>
          </w:p>
        </w:tc>
        <w:tc>
          <w:tcPr>
            <w:tcW w:w="4479" w:type="dxa"/>
            <w:tcBorders>
              <w:left w:val="dashed" w:sz="4" w:space="0" w:color="auto"/>
            </w:tcBorders>
          </w:tcPr>
          <w:p w14:paraId="1A734575" w14:textId="77777777" w:rsidR="00C86DDF" w:rsidRPr="00A7708D" w:rsidRDefault="00C86DDF" w:rsidP="005C24D7">
            <w:pPr>
              <w:ind w:firstLineChars="300" w:firstLine="632"/>
              <w:rPr>
                <w:rFonts w:asciiTheme="minorEastAsia" w:hAnsiTheme="minorEastAsia"/>
                <w:b/>
                <w:szCs w:val="24"/>
              </w:rPr>
            </w:pPr>
            <w:r w:rsidRPr="00A7708D">
              <w:rPr>
                <w:rFonts w:asciiTheme="minorEastAsia" w:hAnsiTheme="minorEastAsia" w:hint="eastAsia"/>
                <w:b/>
                <w:szCs w:val="24"/>
              </w:rPr>
              <w:t>ウ　社会貢献</w:t>
            </w:r>
            <w:r w:rsidRPr="00991467">
              <w:rPr>
                <w:rFonts w:asciiTheme="minorEastAsia" w:hAnsiTheme="minorEastAsia" w:hint="eastAsia"/>
                <w:b/>
                <w:szCs w:val="24"/>
                <w:u w:val="single"/>
              </w:rPr>
              <w:t>等</w:t>
            </w:r>
            <w:r w:rsidRPr="00A7708D">
              <w:rPr>
                <w:rFonts w:asciiTheme="minorEastAsia" w:hAnsiTheme="minorEastAsia" w:hint="eastAsia"/>
                <w:b/>
                <w:szCs w:val="24"/>
              </w:rPr>
              <w:t xml:space="preserve">に関する目標 </w:t>
            </w:r>
          </w:p>
          <w:p w14:paraId="533C4DF4" w14:textId="77777777" w:rsidR="00C86DDF" w:rsidRPr="00A7708D" w:rsidRDefault="00C86DDF" w:rsidP="005C24D7">
            <w:pPr>
              <w:ind w:firstLineChars="400" w:firstLine="843"/>
              <w:rPr>
                <w:rFonts w:asciiTheme="minorEastAsia" w:hAnsiTheme="minorEastAsia"/>
                <w:b/>
                <w:szCs w:val="24"/>
              </w:rPr>
            </w:pPr>
            <w:r w:rsidRPr="00A7708D">
              <w:rPr>
                <w:rFonts w:asciiTheme="minorEastAsia" w:hAnsiTheme="minorEastAsia" w:hint="eastAsia"/>
                <w:b/>
                <w:szCs w:val="24"/>
              </w:rPr>
              <w:t>(ｱ)　地域貢献</w:t>
            </w:r>
          </w:p>
          <w:p w14:paraId="4B87692C" w14:textId="77777777" w:rsidR="00C86DDF" w:rsidRPr="00741A34" w:rsidRDefault="00C86DDF" w:rsidP="005C24D7">
            <w:pPr>
              <w:ind w:firstLineChars="500" w:firstLine="1054"/>
              <w:rPr>
                <w:rFonts w:asciiTheme="minorEastAsia" w:hAnsiTheme="minorEastAsia"/>
                <w:b/>
                <w:szCs w:val="24"/>
              </w:rPr>
            </w:pPr>
            <w:r w:rsidRPr="00741A34">
              <w:rPr>
                <w:rFonts w:asciiTheme="minorEastAsia" w:hAnsiTheme="minorEastAsia" w:hint="eastAsia"/>
                <w:b/>
                <w:szCs w:val="24"/>
              </w:rPr>
              <w:t>ａ　諸機関との連携強化</w:t>
            </w:r>
          </w:p>
          <w:p w14:paraId="24DAAD87" w14:textId="77777777" w:rsidR="00C86DDF" w:rsidRPr="00981CE7" w:rsidRDefault="00C86DDF" w:rsidP="005C24D7">
            <w:pPr>
              <w:ind w:leftChars="600" w:left="1260" w:firstLineChars="100" w:firstLine="210"/>
              <w:rPr>
                <w:rFonts w:asciiTheme="minorEastAsia" w:hAnsiTheme="minorEastAsia"/>
                <w:szCs w:val="24"/>
              </w:rPr>
            </w:pPr>
            <w:r w:rsidRPr="00FE195E">
              <w:rPr>
                <w:rFonts w:asciiTheme="minorEastAsia" w:hAnsiTheme="minorEastAsia" w:hint="eastAsia"/>
                <w:szCs w:val="24"/>
                <w:u w:val="single"/>
              </w:rPr>
              <w:t>大学、小学校・中学校・高等学校、研究機関、行政機関、産業界、医療・保健機関等</w:t>
            </w:r>
            <w:r w:rsidRPr="00981CE7">
              <w:rPr>
                <w:rFonts w:asciiTheme="minorEastAsia" w:hAnsiTheme="minorEastAsia" w:hint="eastAsia"/>
                <w:szCs w:val="24"/>
              </w:rPr>
              <w:t>との連携強化を促進し、</w:t>
            </w:r>
            <w:r w:rsidRPr="00781B25">
              <w:rPr>
                <w:rFonts w:asciiTheme="minorEastAsia" w:hAnsiTheme="minorEastAsia" w:hint="eastAsia"/>
                <w:szCs w:val="24"/>
                <w:u w:val="single"/>
              </w:rPr>
              <w:t>大阪における</w:t>
            </w:r>
            <w:r w:rsidRPr="00981CE7">
              <w:rPr>
                <w:rFonts w:asciiTheme="minorEastAsia" w:hAnsiTheme="minorEastAsia" w:hint="eastAsia"/>
                <w:szCs w:val="24"/>
              </w:rPr>
              <w:t>産学官ネットワークの中核的存在となることを目指す。</w:t>
            </w:r>
          </w:p>
          <w:p w14:paraId="743FE723" w14:textId="77777777" w:rsidR="00C86DDF" w:rsidRPr="00741A34" w:rsidRDefault="00C86DDF" w:rsidP="0068621A">
            <w:pPr>
              <w:ind w:leftChars="500" w:left="1472" w:hangingChars="200" w:hanging="422"/>
              <w:rPr>
                <w:rFonts w:asciiTheme="minorEastAsia" w:hAnsiTheme="minorEastAsia"/>
                <w:b/>
                <w:szCs w:val="24"/>
              </w:rPr>
            </w:pPr>
            <w:r w:rsidRPr="00741A34">
              <w:rPr>
                <w:rFonts w:asciiTheme="minorEastAsia" w:hAnsiTheme="minorEastAsia" w:hint="eastAsia"/>
                <w:b/>
                <w:szCs w:val="24"/>
              </w:rPr>
              <w:t>ｂ　地域課題の解決に資する人材の育成</w:t>
            </w:r>
          </w:p>
          <w:p w14:paraId="52931469" w14:textId="62FCE2F2" w:rsidR="00C86DDF" w:rsidRPr="00981CE7" w:rsidRDefault="00C86DDF" w:rsidP="005C24D7">
            <w:pPr>
              <w:ind w:leftChars="600" w:left="1260" w:firstLineChars="100" w:firstLine="210"/>
              <w:rPr>
                <w:rFonts w:asciiTheme="minorEastAsia" w:hAnsiTheme="minorEastAsia"/>
                <w:szCs w:val="24"/>
              </w:rPr>
            </w:pPr>
            <w:r w:rsidRPr="00981CE7">
              <w:rPr>
                <w:rFonts w:asciiTheme="minorEastAsia" w:hAnsiTheme="minorEastAsia" w:hint="eastAsia"/>
                <w:szCs w:val="24"/>
              </w:rPr>
              <w:t>地域貢献に関する科目を</w:t>
            </w:r>
            <w:r w:rsidRPr="00F766AE">
              <w:rPr>
                <w:rFonts w:asciiTheme="minorEastAsia" w:hAnsiTheme="minorEastAsia" w:hint="eastAsia"/>
                <w:szCs w:val="24"/>
                <w:u w:val="single"/>
              </w:rPr>
              <w:t>体系的に</w:t>
            </w:r>
            <w:r w:rsidRPr="00981CE7">
              <w:rPr>
                <w:rFonts w:asciiTheme="minorEastAsia" w:hAnsiTheme="minorEastAsia" w:hint="eastAsia"/>
                <w:szCs w:val="24"/>
              </w:rPr>
              <w:t>提供し、地域に関する問題を把握し、その解決策を考える</w:t>
            </w:r>
            <w:r w:rsidRPr="00AE3A56">
              <w:rPr>
                <w:rFonts w:asciiTheme="minorEastAsia" w:hAnsiTheme="minorEastAsia" w:hint="eastAsia"/>
                <w:szCs w:val="24"/>
                <w:u w:val="single"/>
              </w:rPr>
              <w:t>教育プログラムを実施する。</w:t>
            </w:r>
          </w:p>
          <w:p w14:paraId="6F82F328" w14:textId="77777777" w:rsidR="00C86DDF" w:rsidRPr="00741A34" w:rsidRDefault="00C86DDF" w:rsidP="005C24D7">
            <w:pPr>
              <w:ind w:firstLineChars="500" w:firstLine="1054"/>
              <w:rPr>
                <w:rFonts w:asciiTheme="minorEastAsia" w:hAnsiTheme="minorEastAsia"/>
                <w:b/>
                <w:szCs w:val="24"/>
              </w:rPr>
            </w:pPr>
            <w:r w:rsidRPr="00741A34">
              <w:rPr>
                <w:rFonts w:asciiTheme="minorEastAsia" w:hAnsiTheme="minorEastAsia" w:hint="eastAsia"/>
                <w:b/>
                <w:szCs w:val="24"/>
              </w:rPr>
              <w:t xml:space="preserve">ｃ　</w:t>
            </w:r>
            <w:r w:rsidRPr="00923A1B">
              <w:rPr>
                <w:rFonts w:asciiTheme="minorEastAsia" w:hAnsiTheme="minorEastAsia" w:hint="eastAsia"/>
                <w:b/>
                <w:szCs w:val="24"/>
                <w:u w:val="single"/>
              </w:rPr>
              <w:t>生涯学習の取組の強化</w:t>
            </w:r>
          </w:p>
          <w:p w14:paraId="0DB73EC5" w14:textId="72EE049B" w:rsidR="00C86DDF" w:rsidRDefault="00C86DDF" w:rsidP="005C24D7">
            <w:pPr>
              <w:ind w:leftChars="600" w:left="1260" w:firstLineChars="100" w:firstLine="210"/>
              <w:rPr>
                <w:rFonts w:asciiTheme="minorEastAsia" w:hAnsiTheme="minorEastAsia"/>
                <w:szCs w:val="24"/>
              </w:rPr>
            </w:pPr>
            <w:r w:rsidRPr="00981CE7">
              <w:rPr>
                <w:rFonts w:asciiTheme="minorEastAsia" w:hAnsiTheme="minorEastAsia" w:hint="eastAsia"/>
                <w:szCs w:val="24"/>
              </w:rPr>
              <w:t>生涯学習ニーズの高まりの中で、人々の知的探究心を満足させるだけでなく、豊かな社会生活のために、</w:t>
            </w:r>
            <w:r w:rsidRPr="00AD70B1">
              <w:rPr>
                <w:rFonts w:asciiTheme="minorEastAsia" w:hAnsiTheme="minorEastAsia" w:hint="eastAsia"/>
                <w:szCs w:val="24"/>
                <w:u w:val="single"/>
              </w:rPr>
              <w:t>必要な学びの場</w:t>
            </w:r>
            <w:r w:rsidRPr="00981CE7">
              <w:rPr>
                <w:rFonts w:asciiTheme="minorEastAsia" w:hAnsiTheme="minorEastAsia" w:hint="eastAsia"/>
                <w:szCs w:val="24"/>
              </w:rPr>
              <w:t>を提供する。</w:t>
            </w:r>
          </w:p>
          <w:p w14:paraId="3033AB5D" w14:textId="4DA6488D" w:rsidR="000135F3" w:rsidRDefault="000135F3" w:rsidP="005C24D7">
            <w:pPr>
              <w:ind w:leftChars="600" w:left="1260" w:firstLineChars="100" w:firstLine="210"/>
              <w:rPr>
                <w:rFonts w:asciiTheme="minorEastAsia" w:hAnsiTheme="minorEastAsia"/>
                <w:szCs w:val="24"/>
              </w:rPr>
            </w:pPr>
          </w:p>
          <w:p w14:paraId="7F3A1DBD" w14:textId="32A5A48E" w:rsidR="000135F3" w:rsidRDefault="000135F3" w:rsidP="005C24D7">
            <w:pPr>
              <w:ind w:leftChars="600" w:left="1260" w:firstLineChars="100" w:firstLine="210"/>
              <w:rPr>
                <w:rFonts w:asciiTheme="minorEastAsia" w:hAnsiTheme="minorEastAsia"/>
                <w:szCs w:val="24"/>
              </w:rPr>
            </w:pPr>
          </w:p>
          <w:p w14:paraId="17A69C7A" w14:textId="001A4A43" w:rsidR="000135F3" w:rsidRDefault="000135F3" w:rsidP="005C24D7">
            <w:pPr>
              <w:ind w:leftChars="600" w:left="1260" w:firstLineChars="100" w:firstLine="210"/>
              <w:rPr>
                <w:rFonts w:asciiTheme="minorEastAsia" w:hAnsiTheme="minorEastAsia"/>
                <w:szCs w:val="24"/>
              </w:rPr>
            </w:pPr>
          </w:p>
          <w:p w14:paraId="0B9FA643" w14:textId="37DB0F99" w:rsidR="000135F3" w:rsidRDefault="000135F3" w:rsidP="005C24D7">
            <w:pPr>
              <w:ind w:leftChars="600" w:left="1260" w:firstLineChars="100" w:firstLine="210"/>
              <w:rPr>
                <w:rFonts w:asciiTheme="minorEastAsia" w:hAnsiTheme="minorEastAsia"/>
                <w:szCs w:val="24"/>
              </w:rPr>
            </w:pPr>
          </w:p>
          <w:p w14:paraId="69F22E6E" w14:textId="77777777" w:rsidR="000135F3" w:rsidRPr="00981CE7" w:rsidRDefault="000135F3" w:rsidP="005C24D7">
            <w:pPr>
              <w:ind w:leftChars="600" w:left="1260" w:firstLineChars="100" w:firstLine="210"/>
              <w:rPr>
                <w:rFonts w:asciiTheme="minorEastAsia" w:hAnsiTheme="minorEastAsia"/>
                <w:szCs w:val="24"/>
              </w:rPr>
            </w:pPr>
          </w:p>
          <w:p w14:paraId="49EFBB25" w14:textId="77777777" w:rsidR="00C86DDF" w:rsidRPr="00A7708D" w:rsidRDefault="00C86DDF" w:rsidP="005C24D7">
            <w:pPr>
              <w:ind w:firstLineChars="400" w:firstLine="843"/>
              <w:rPr>
                <w:rFonts w:asciiTheme="minorEastAsia" w:hAnsiTheme="minorEastAsia"/>
                <w:b/>
                <w:szCs w:val="24"/>
              </w:rPr>
            </w:pPr>
            <w:r w:rsidRPr="00A7708D">
              <w:rPr>
                <w:rFonts w:asciiTheme="minorEastAsia" w:hAnsiTheme="minorEastAsia" w:hint="eastAsia"/>
                <w:b/>
                <w:szCs w:val="24"/>
              </w:rPr>
              <w:t xml:space="preserve">(ｲ)　</w:t>
            </w:r>
            <w:r w:rsidRPr="00F72277">
              <w:rPr>
                <w:rFonts w:asciiTheme="minorEastAsia" w:hAnsiTheme="minorEastAsia" w:hint="eastAsia"/>
                <w:b/>
                <w:szCs w:val="24"/>
                <w:u w:val="single"/>
              </w:rPr>
              <w:t>地域</w:t>
            </w:r>
            <w:r w:rsidRPr="00A7708D">
              <w:rPr>
                <w:rFonts w:asciiTheme="minorEastAsia" w:hAnsiTheme="minorEastAsia" w:hint="eastAsia"/>
                <w:b/>
                <w:szCs w:val="24"/>
              </w:rPr>
              <w:t>産業活性化への貢献</w:t>
            </w:r>
          </w:p>
          <w:p w14:paraId="0CEB6165" w14:textId="77777777" w:rsidR="00C86DDF" w:rsidRPr="00981CE7" w:rsidRDefault="00C86DDF" w:rsidP="005C24D7">
            <w:pPr>
              <w:ind w:leftChars="600" w:left="1260" w:firstLineChars="100" w:firstLine="210"/>
              <w:rPr>
                <w:rFonts w:asciiTheme="minorEastAsia" w:hAnsiTheme="minorEastAsia"/>
                <w:szCs w:val="24"/>
              </w:rPr>
            </w:pPr>
            <w:r w:rsidRPr="00981CE7">
              <w:rPr>
                <w:rFonts w:asciiTheme="minorEastAsia" w:hAnsiTheme="minorEastAsia" w:hint="eastAsia"/>
                <w:szCs w:val="24"/>
              </w:rPr>
              <w:t>最先端の研究成果を社会に還元するため、大学の保有する技術を積極的に紹介し、地域の金融機関、自治体、商工会議所等の支援も得て、地域産業の活性化につなげる。</w:t>
            </w:r>
          </w:p>
          <w:p w14:paraId="3D042932" w14:textId="77777777" w:rsidR="00C86DDF" w:rsidRPr="00981CE7" w:rsidRDefault="00C86DDF" w:rsidP="005C24D7">
            <w:pPr>
              <w:ind w:leftChars="600" w:left="1260" w:firstLineChars="100" w:firstLine="210"/>
              <w:rPr>
                <w:rFonts w:asciiTheme="minorEastAsia" w:hAnsiTheme="minorEastAsia"/>
                <w:szCs w:val="24"/>
              </w:rPr>
            </w:pPr>
            <w:r w:rsidRPr="00981CE7">
              <w:rPr>
                <w:rFonts w:asciiTheme="minorEastAsia" w:hAnsiTheme="minorEastAsia" w:hint="eastAsia"/>
                <w:szCs w:val="24"/>
              </w:rPr>
              <w:t>また、経営ノウハウとチャレンジ精神を持った起業家を目指す人材　や、ものづくり関連中小企業の後継者を育成し、地域の中小企業振興に貢献する。</w:t>
            </w:r>
          </w:p>
          <w:p w14:paraId="371E18AC" w14:textId="77777777" w:rsidR="00C86DDF" w:rsidRPr="002E7542" w:rsidRDefault="00C86DDF" w:rsidP="00305D3E">
            <w:pPr>
              <w:autoSpaceDE w:val="0"/>
              <w:autoSpaceDN w:val="0"/>
              <w:adjustRightInd w:val="0"/>
              <w:ind w:firstLineChars="100" w:firstLine="210"/>
              <w:jc w:val="left"/>
              <w:rPr>
                <w:rFonts w:asciiTheme="minorEastAsia" w:hAnsiTheme="minorEastAsia" w:cs="ＭＳ 明朝"/>
                <w:color w:val="000000"/>
                <w:kern w:val="0"/>
                <w:szCs w:val="21"/>
              </w:rPr>
            </w:pPr>
          </w:p>
          <w:p w14:paraId="3390CFBB" w14:textId="05064E2B" w:rsidR="000F1605" w:rsidRPr="000F1605" w:rsidRDefault="00C86DDF" w:rsidP="000F1605">
            <w:pPr>
              <w:autoSpaceDE w:val="0"/>
              <w:autoSpaceDN w:val="0"/>
              <w:adjustRightInd w:val="0"/>
              <w:jc w:val="left"/>
              <w:rPr>
                <w:rFonts w:asciiTheme="minorEastAsia" w:hAnsiTheme="minorEastAsia" w:cs="ＭＳ 明朝"/>
                <w:color w:val="000000" w:themeColor="text1"/>
                <w:kern w:val="0"/>
                <w:szCs w:val="21"/>
              </w:rPr>
            </w:pPr>
            <w:r w:rsidRPr="002E7542">
              <w:rPr>
                <w:rFonts w:asciiTheme="minorEastAsia" w:hAnsiTheme="minorEastAsia" w:cs="ＭＳ 明朝" w:hint="eastAsia"/>
                <w:color w:val="1F497D" w:themeColor="text2"/>
                <w:kern w:val="0"/>
                <w:szCs w:val="21"/>
              </w:rPr>
              <w:t xml:space="preserve">　</w:t>
            </w:r>
            <w:r w:rsidRPr="002E7542">
              <w:rPr>
                <w:rFonts w:asciiTheme="minorEastAsia" w:hAnsiTheme="minorEastAsia" w:cs="ＭＳ 明朝" w:hint="eastAsia"/>
                <w:color w:val="000000" w:themeColor="text1"/>
                <w:kern w:val="0"/>
                <w:szCs w:val="21"/>
              </w:rPr>
              <w:t xml:space="preserve">　　</w:t>
            </w:r>
          </w:p>
        </w:tc>
        <w:tc>
          <w:tcPr>
            <w:tcW w:w="4479" w:type="dxa"/>
          </w:tcPr>
          <w:p w14:paraId="01CE481F" w14:textId="407CA34B" w:rsidR="00C86DDF" w:rsidRPr="00FB173F" w:rsidRDefault="00C86DDF" w:rsidP="009E1CAB">
            <w:pPr>
              <w:ind w:firstLineChars="150" w:firstLine="316"/>
              <w:rPr>
                <w:rFonts w:asciiTheme="minorEastAsia" w:hAnsiTheme="minorEastAsia"/>
                <w:b/>
                <w:szCs w:val="24"/>
              </w:rPr>
            </w:pPr>
            <w:r w:rsidRPr="00FB173F">
              <w:rPr>
                <w:rFonts w:asciiTheme="minorEastAsia" w:hAnsiTheme="minorEastAsia" w:hint="eastAsia"/>
                <w:b/>
                <w:szCs w:val="24"/>
              </w:rPr>
              <w:t>（3）社会貢献に関する目標</w:t>
            </w:r>
          </w:p>
          <w:p w14:paraId="434055FF" w14:textId="77777777" w:rsidR="00741A34" w:rsidRPr="00741A34" w:rsidRDefault="00741A34" w:rsidP="00741A34">
            <w:pPr>
              <w:ind w:firstLineChars="300" w:firstLine="632"/>
              <w:rPr>
                <w:rFonts w:asciiTheme="minorEastAsia" w:hAnsiTheme="minorEastAsia"/>
                <w:b/>
                <w:szCs w:val="24"/>
              </w:rPr>
            </w:pPr>
            <w:r w:rsidRPr="00741A34">
              <w:rPr>
                <w:rFonts w:asciiTheme="minorEastAsia" w:hAnsiTheme="minorEastAsia" w:hint="eastAsia"/>
                <w:b/>
                <w:szCs w:val="24"/>
              </w:rPr>
              <w:t>ア　地域貢献</w:t>
            </w:r>
          </w:p>
          <w:p w14:paraId="162FF23A" w14:textId="180E1B0A" w:rsidR="00741A34" w:rsidRPr="00741A34" w:rsidRDefault="00741A34" w:rsidP="00741A34">
            <w:pPr>
              <w:ind w:firstLineChars="500" w:firstLine="1054"/>
              <w:rPr>
                <w:rFonts w:asciiTheme="minorEastAsia" w:hAnsiTheme="minorEastAsia"/>
                <w:b/>
                <w:szCs w:val="24"/>
              </w:rPr>
            </w:pPr>
            <w:r w:rsidRPr="00741A34">
              <w:rPr>
                <w:rFonts w:asciiTheme="minorEastAsia" w:hAnsiTheme="minorEastAsia" w:hint="eastAsia"/>
                <w:b/>
                <w:szCs w:val="24"/>
              </w:rPr>
              <w:t xml:space="preserve">(ｱ) 諸機関との連携強化  </w:t>
            </w:r>
          </w:p>
          <w:p w14:paraId="486C65B3" w14:textId="77777777" w:rsidR="00741A34" w:rsidRPr="00741A34" w:rsidRDefault="00741A34" w:rsidP="00741A34">
            <w:pPr>
              <w:ind w:left="840" w:hangingChars="400" w:hanging="840"/>
              <w:rPr>
                <w:rFonts w:asciiTheme="minorEastAsia" w:hAnsiTheme="minorEastAsia"/>
                <w:szCs w:val="24"/>
              </w:rPr>
            </w:pPr>
            <w:r w:rsidRPr="00741A34">
              <w:rPr>
                <w:rFonts w:asciiTheme="minorEastAsia" w:hAnsiTheme="minorEastAsia" w:hint="eastAsia"/>
                <w:szCs w:val="24"/>
              </w:rPr>
              <w:t xml:space="preserve">　　　　　</w:t>
            </w:r>
            <w:r w:rsidRPr="00FE195E">
              <w:rPr>
                <w:rFonts w:asciiTheme="minorEastAsia" w:hAnsiTheme="minorEastAsia" w:hint="eastAsia"/>
                <w:szCs w:val="24"/>
                <w:u w:val="single"/>
              </w:rPr>
              <w:t>行政機関、教育機関、産業界等</w:t>
            </w:r>
            <w:r w:rsidRPr="00741A34">
              <w:rPr>
                <w:rFonts w:asciiTheme="minorEastAsia" w:hAnsiTheme="minorEastAsia" w:hint="eastAsia"/>
                <w:szCs w:val="24"/>
              </w:rPr>
              <w:t>との連携強化を促進し、</w:t>
            </w:r>
            <w:r w:rsidRPr="00FE195E">
              <w:rPr>
                <w:rFonts w:asciiTheme="minorEastAsia" w:hAnsiTheme="minorEastAsia" w:hint="eastAsia"/>
                <w:szCs w:val="24"/>
                <w:u w:val="single"/>
              </w:rPr>
              <w:t>大阪をはじめとする地域課題の解決に向けた</w:t>
            </w:r>
            <w:r w:rsidRPr="00741A34">
              <w:rPr>
                <w:rFonts w:asciiTheme="minorEastAsia" w:hAnsiTheme="minorEastAsia" w:hint="eastAsia"/>
                <w:szCs w:val="24"/>
              </w:rPr>
              <w:t>産学官ネットワークの中核的存在となることを目指す。</w:t>
            </w:r>
          </w:p>
          <w:p w14:paraId="01865A93" w14:textId="77777777" w:rsidR="00741A34" w:rsidRPr="00741A34" w:rsidRDefault="00741A34" w:rsidP="00741A34">
            <w:pPr>
              <w:ind w:left="840" w:hangingChars="400" w:hanging="840"/>
              <w:rPr>
                <w:rFonts w:asciiTheme="minorEastAsia" w:hAnsiTheme="minorEastAsia"/>
                <w:szCs w:val="24"/>
              </w:rPr>
            </w:pPr>
          </w:p>
          <w:p w14:paraId="1A4D6503" w14:textId="0B637F81" w:rsidR="00741A34" w:rsidRPr="00741A34" w:rsidRDefault="00741A34" w:rsidP="00741A34">
            <w:pPr>
              <w:ind w:leftChars="400" w:left="840" w:firstLineChars="100" w:firstLine="211"/>
              <w:rPr>
                <w:rFonts w:asciiTheme="minorEastAsia" w:hAnsiTheme="minorEastAsia"/>
                <w:b/>
                <w:bCs/>
                <w:szCs w:val="24"/>
              </w:rPr>
            </w:pPr>
            <w:r w:rsidRPr="00741A34">
              <w:rPr>
                <w:rFonts w:asciiTheme="minorEastAsia" w:hAnsiTheme="minorEastAsia" w:hint="eastAsia"/>
                <w:b/>
                <w:bCs/>
                <w:szCs w:val="24"/>
              </w:rPr>
              <w:t>(ｲ)</w:t>
            </w:r>
            <w:r w:rsidRPr="00741A34">
              <w:rPr>
                <w:rFonts w:hint="eastAsia"/>
              </w:rPr>
              <w:t xml:space="preserve"> </w:t>
            </w:r>
            <w:r w:rsidRPr="00923A1B">
              <w:rPr>
                <w:rFonts w:asciiTheme="minorEastAsia" w:hAnsiTheme="minorEastAsia" w:hint="eastAsia"/>
                <w:b/>
                <w:bCs/>
                <w:szCs w:val="24"/>
                <w:u w:val="single"/>
              </w:rPr>
              <w:t>地域で活躍する</w:t>
            </w:r>
            <w:r w:rsidRPr="00741A34">
              <w:rPr>
                <w:rFonts w:asciiTheme="minorEastAsia" w:hAnsiTheme="minorEastAsia" w:hint="eastAsia"/>
                <w:b/>
                <w:bCs/>
                <w:szCs w:val="24"/>
              </w:rPr>
              <w:t>人材の育成</w:t>
            </w:r>
          </w:p>
          <w:p w14:paraId="562B5A30" w14:textId="77777777" w:rsidR="006D517A" w:rsidRPr="0075404F" w:rsidRDefault="006D517A" w:rsidP="00741A34">
            <w:pPr>
              <w:ind w:leftChars="400" w:left="840" w:firstLineChars="100" w:firstLine="210"/>
              <w:rPr>
                <w:rFonts w:asciiTheme="minorEastAsia" w:hAnsiTheme="minorEastAsia"/>
                <w:szCs w:val="24"/>
              </w:rPr>
            </w:pPr>
          </w:p>
          <w:p w14:paraId="2628F2FE" w14:textId="6D9A5E95" w:rsidR="00741A34" w:rsidRDefault="00741A34" w:rsidP="00741A34">
            <w:pPr>
              <w:ind w:leftChars="400" w:left="840" w:firstLineChars="100" w:firstLine="210"/>
              <w:rPr>
                <w:rFonts w:asciiTheme="minorEastAsia" w:hAnsiTheme="minorEastAsia"/>
                <w:szCs w:val="24"/>
              </w:rPr>
            </w:pPr>
            <w:r w:rsidRPr="00741A34">
              <w:rPr>
                <w:rFonts w:asciiTheme="minorEastAsia" w:hAnsiTheme="minorEastAsia" w:hint="eastAsia"/>
                <w:szCs w:val="24"/>
              </w:rPr>
              <w:t>地域貢献に関する科目を提供し、地域に関する問題を把握し、その解決策を考える</w:t>
            </w:r>
            <w:r w:rsidRPr="00924DA8">
              <w:rPr>
                <w:rFonts w:asciiTheme="minorEastAsia" w:hAnsiTheme="minorEastAsia" w:hint="eastAsia"/>
                <w:szCs w:val="24"/>
                <w:u w:val="single"/>
              </w:rPr>
              <w:t>教育を実施することで、地域で活躍する人材を育成する。</w:t>
            </w:r>
          </w:p>
          <w:p w14:paraId="0BFEC385" w14:textId="05092DDA" w:rsidR="00741A34" w:rsidRPr="00741A34" w:rsidRDefault="00741A34" w:rsidP="00741A34">
            <w:pPr>
              <w:ind w:leftChars="400" w:left="840" w:firstLineChars="100" w:firstLine="211"/>
              <w:rPr>
                <w:rFonts w:asciiTheme="minorEastAsia" w:hAnsiTheme="minorEastAsia"/>
                <w:b/>
                <w:bCs/>
                <w:szCs w:val="24"/>
              </w:rPr>
            </w:pPr>
            <w:r w:rsidRPr="00741A34">
              <w:rPr>
                <w:rFonts w:asciiTheme="minorEastAsia" w:hAnsiTheme="minorEastAsia" w:hint="eastAsia"/>
                <w:b/>
                <w:bCs/>
                <w:szCs w:val="24"/>
              </w:rPr>
              <w:t>(ｳ)</w:t>
            </w:r>
            <w:r w:rsidR="0075404F">
              <w:rPr>
                <w:rFonts w:asciiTheme="minorEastAsia" w:hAnsiTheme="minorEastAsia"/>
                <w:b/>
                <w:bCs/>
                <w:szCs w:val="24"/>
              </w:rPr>
              <w:t xml:space="preserve"> </w:t>
            </w:r>
            <w:r w:rsidRPr="00923A1B">
              <w:rPr>
                <w:rFonts w:asciiTheme="minorEastAsia" w:hAnsiTheme="minorEastAsia" w:hint="eastAsia"/>
                <w:b/>
                <w:bCs/>
                <w:szCs w:val="24"/>
                <w:u w:val="single"/>
              </w:rPr>
              <w:t>生涯学習への貢献</w:t>
            </w:r>
          </w:p>
          <w:p w14:paraId="479F7ADA" w14:textId="77777777" w:rsidR="00741A34" w:rsidRPr="006F25BD" w:rsidRDefault="00741A34" w:rsidP="00741A34">
            <w:pPr>
              <w:ind w:leftChars="400" w:left="840" w:firstLineChars="100" w:firstLine="210"/>
              <w:rPr>
                <w:rFonts w:asciiTheme="minorEastAsia" w:hAnsiTheme="minorEastAsia"/>
                <w:szCs w:val="24"/>
                <w:u w:val="single"/>
              </w:rPr>
            </w:pPr>
            <w:r w:rsidRPr="006F25BD">
              <w:rPr>
                <w:rFonts w:asciiTheme="minorEastAsia" w:hAnsiTheme="minorEastAsia" w:hint="eastAsia"/>
                <w:szCs w:val="24"/>
                <w:u w:val="single"/>
              </w:rPr>
              <w:t>社会に必要とされる専門人材養成等のニーズを踏まえ、産業界等とも連携し、リカレント教育の充実を図る。</w:t>
            </w:r>
          </w:p>
          <w:p w14:paraId="0CC78729" w14:textId="77777777" w:rsidR="00C86DDF" w:rsidRDefault="00741A34" w:rsidP="00741A34">
            <w:pPr>
              <w:ind w:leftChars="400" w:left="840" w:firstLineChars="100" w:firstLine="210"/>
              <w:rPr>
                <w:rFonts w:asciiTheme="minorEastAsia" w:hAnsiTheme="minorEastAsia"/>
                <w:szCs w:val="24"/>
              </w:rPr>
            </w:pPr>
            <w:r w:rsidRPr="00741A34">
              <w:rPr>
                <w:rFonts w:asciiTheme="minorEastAsia" w:hAnsiTheme="minorEastAsia" w:hint="eastAsia"/>
                <w:szCs w:val="24"/>
              </w:rPr>
              <w:t>また、生涯学習ニーズの高まりの中で、人々の知的探究心を満足させるだけでなく、豊かな社会生活のために、</w:t>
            </w:r>
            <w:r w:rsidRPr="009279E2">
              <w:rPr>
                <w:rFonts w:asciiTheme="minorEastAsia" w:hAnsiTheme="minorEastAsia" w:hint="eastAsia"/>
                <w:szCs w:val="24"/>
                <w:u w:val="single"/>
              </w:rPr>
              <w:t>多様で質の高い学びの機会</w:t>
            </w:r>
            <w:r w:rsidRPr="00741A34">
              <w:rPr>
                <w:rFonts w:asciiTheme="minorEastAsia" w:hAnsiTheme="minorEastAsia" w:hint="eastAsia"/>
                <w:szCs w:val="24"/>
              </w:rPr>
              <w:t>を提供する。</w:t>
            </w:r>
          </w:p>
          <w:p w14:paraId="5AB8C6C0" w14:textId="77777777" w:rsidR="00F72277" w:rsidRDefault="00F72277" w:rsidP="00741A34">
            <w:pPr>
              <w:ind w:leftChars="400" w:left="840" w:firstLineChars="100" w:firstLine="210"/>
              <w:rPr>
                <w:rFonts w:asciiTheme="minorEastAsia" w:hAnsiTheme="minorEastAsia"/>
                <w:szCs w:val="24"/>
              </w:rPr>
            </w:pPr>
          </w:p>
          <w:p w14:paraId="031B18C4" w14:textId="77777777" w:rsidR="00F72277" w:rsidRPr="0004085D" w:rsidRDefault="00F72277" w:rsidP="00F72277">
            <w:pPr>
              <w:ind w:firstLineChars="300" w:firstLine="632"/>
              <w:rPr>
                <w:rFonts w:asciiTheme="minorEastAsia" w:hAnsiTheme="minorEastAsia"/>
                <w:b/>
                <w:szCs w:val="24"/>
              </w:rPr>
            </w:pPr>
            <w:r w:rsidRPr="0004085D">
              <w:rPr>
                <w:rFonts w:asciiTheme="minorEastAsia" w:hAnsiTheme="minorEastAsia" w:hint="eastAsia"/>
                <w:b/>
                <w:szCs w:val="24"/>
              </w:rPr>
              <w:t>イ　産業活性化への貢献</w:t>
            </w:r>
          </w:p>
          <w:p w14:paraId="4191D7DE" w14:textId="77777777" w:rsidR="00F72277" w:rsidRDefault="00F72277" w:rsidP="00F72277">
            <w:pPr>
              <w:ind w:left="840" w:hangingChars="400" w:hanging="840"/>
              <w:rPr>
                <w:rFonts w:asciiTheme="minorEastAsia" w:hAnsiTheme="minorEastAsia"/>
                <w:szCs w:val="24"/>
              </w:rPr>
            </w:pPr>
            <w:r w:rsidRPr="0004085D">
              <w:rPr>
                <w:rFonts w:asciiTheme="minorEastAsia" w:hAnsiTheme="minorEastAsia" w:hint="eastAsia"/>
                <w:szCs w:val="24"/>
              </w:rPr>
              <w:t xml:space="preserve">　　　　　</w:t>
            </w:r>
            <w:r w:rsidRPr="008F08C0">
              <w:rPr>
                <w:rFonts w:asciiTheme="minorEastAsia" w:hAnsiTheme="minorEastAsia" w:hint="eastAsia"/>
                <w:szCs w:val="24"/>
                <w:bdr w:val="single" w:sz="4" w:space="0" w:color="auto"/>
              </w:rPr>
              <w:t>大学の研究成果や知的資源を広く社会に発信・還元することで、社会や産業の発展に寄与する。</w:t>
            </w:r>
          </w:p>
          <w:p w14:paraId="70FF1600" w14:textId="1B561AE0" w:rsidR="00F72277" w:rsidRPr="009E1CAB" w:rsidRDefault="00F72277" w:rsidP="00AA2054">
            <w:pPr>
              <w:ind w:leftChars="400" w:left="840" w:firstLineChars="100" w:firstLine="210"/>
              <w:rPr>
                <w:rFonts w:asciiTheme="minorEastAsia" w:hAnsiTheme="minorEastAsia"/>
                <w:szCs w:val="24"/>
              </w:rPr>
            </w:pPr>
            <w:r w:rsidRPr="0004085D">
              <w:rPr>
                <w:rFonts w:asciiTheme="minorEastAsia" w:hAnsiTheme="minorEastAsia" w:hint="eastAsia"/>
                <w:szCs w:val="24"/>
              </w:rPr>
              <w:t>特に地域産業との産学連携や</w:t>
            </w:r>
            <w:r w:rsidRPr="00AA2054">
              <w:rPr>
                <w:rFonts w:asciiTheme="minorEastAsia" w:hAnsiTheme="minorEastAsia" w:hint="eastAsia"/>
                <w:szCs w:val="24"/>
              </w:rPr>
              <w:t>人材育成の取組</w:t>
            </w:r>
            <w:r w:rsidRPr="0004085D">
              <w:rPr>
                <w:rFonts w:asciiTheme="minorEastAsia" w:hAnsiTheme="minorEastAsia" w:hint="eastAsia"/>
                <w:szCs w:val="24"/>
              </w:rPr>
              <w:t>等を推進し、</w:t>
            </w:r>
            <w:r w:rsidRPr="00AA2054">
              <w:rPr>
                <w:rFonts w:asciiTheme="minorEastAsia" w:hAnsiTheme="minorEastAsia" w:hint="eastAsia"/>
                <w:szCs w:val="24"/>
              </w:rPr>
              <w:t>地域産業</w:t>
            </w:r>
            <w:r w:rsidRPr="0004085D">
              <w:rPr>
                <w:rFonts w:asciiTheme="minorEastAsia" w:hAnsiTheme="minorEastAsia" w:hint="eastAsia"/>
                <w:szCs w:val="24"/>
              </w:rPr>
              <w:t>活性化に貢献する。</w:t>
            </w:r>
          </w:p>
        </w:tc>
        <w:tc>
          <w:tcPr>
            <w:tcW w:w="4422" w:type="dxa"/>
          </w:tcPr>
          <w:p w14:paraId="69B8948A" w14:textId="3E45FB20" w:rsidR="00C86DDF" w:rsidRPr="00FB173F" w:rsidRDefault="00C86DDF" w:rsidP="009E1CAB">
            <w:pPr>
              <w:ind w:firstLineChars="150" w:firstLine="316"/>
              <w:rPr>
                <w:rFonts w:asciiTheme="minorEastAsia" w:hAnsiTheme="minorEastAsia"/>
                <w:b/>
                <w:szCs w:val="24"/>
              </w:rPr>
            </w:pPr>
          </w:p>
        </w:tc>
      </w:tr>
      <w:tr w:rsidR="00F06BC8" w:rsidRPr="00055250" w14:paraId="74246309" w14:textId="692759FB" w:rsidTr="0043542F">
        <w:trPr>
          <w:trHeight w:val="3599"/>
        </w:trPr>
        <w:tc>
          <w:tcPr>
            <w:tcW w:w="4479" w:type="dxa"/>
            <w:tcBorders>
              <w:right w:val="dashed" w:sz="4" w:space="0" w:color="auto"/>
            </w:tcBorders>
          </w:tcPr>
          <w:p w14:paraId="048E9F7A" w14:textId="12D1D99B" w:rsidR="00F06BC8" w:rsidRPr="00055250" w:rsidRDefault="00F06BC8" w:rsidP="00F06BC8">
            <w:pPr>
              <w:autoSpaceDE w:val="0"/>
              <w:autoSpaceDN w:val="0"/>
              <w:adjustRightInd w:val="0"/>
              <w:ind w:firstLineChars="100" w:firstLine="211"/>
              <w:jc w:val="left"/>
              <w:rPr>
                <w:rFonts w:asciiTheme="minorEastAsia" w:hAnsiTheme="minorEastAsia" w:cs="メイリオ"/>
                <w:b/>
                <w:color w:val="000000"/>
                <w:kern w:val="0"/>
                <w:szCs w:val="21"/>
              </w:rPr>
            </w:pPr>
          </w:p>
        </w:tc>
        <w:tc>
          <w:tcPr>
            <w:tcW w:w="4479" w:type="dxa"/>
            <w:tcBorders>
              <w:left w:val="dashed" w:sz="4" w:space="0" w:color="auto"/>
              <w:right w:val="dashed" w:sz="4" w:space="0" w:color="auto"/>
            </w:tcBorders>
          </w:tcPr>
          <w:p w14:paraId="6E88AC36" w14:textId="59AE67D2" w:rsidR="00F06BC8" w:rsidRPr="00055250" w:rsidRDefault="00F06BC8" w:rsidP="00F06BC8">
            <w:pPr>
              <w:autoSpaceDE w:val="0"/>
              <w:autoSpaceDN w:val="0"/>
              <w:adjustRightInd w:val="0"/>
              <w:ind w:leftChars="400" w:left="840" w:firstLineChars="100" w:firstLine="211"/>
              <w:jc w:val="left"/>
              <w:rPr>
                <w:rFonts w:asciiTheme="minorEastAsia" w:hAnsiTheme="minorEastAsia" w:cs="ＭＳ 明朝"/>
                <w:b/>
                <w:color w:val="000000"/>
                <w:kern w:val="0"/>
                <w:szCs w:val="21"/>
              </w:rPr>
            </w:pPr>
          </w:p>
        </w:tc>
        <w:tc>
          <w:tcPr>
            <w:tcW w:w="4479" w:type="dxa"/>
            <w:tcBorders>
              <w:left w:val="dashed" w:sz="4" w:space="0" w:color="auto"/>
            </w:tcBorders>
          </w:tcPr>
          <w:p w14:paraId="313EF87B" w14:textId="77777777" w:rsidR="00F06BC8" w:rsidRDefault="00F06BC8" w:rsidP="00F06BC8">
            <w:pPr>
              <w:pStyle w:val="aa"/>
              <w:numPr>
                <w:ilvl w:val="0"/>
                <w:numId w:val="11"/>
              </w:numPr>
              <w:ind w:leftChars="0"/>
              <w:rPr>
                <w:rFonts w:asciiTheme="minorEastAsia" w:hAnsiTheme="minorEastAsia"/>
                <w:b/>
                <w:szCs w:val="24"/>
              </w:rPr>
            </w:pPr>
            <w:r w:rsidRPr="0068621A">
              <w:rPr>
                <w:rFonts w:asciiTheme="minorEastAsia" w:hAnsiTheme="minorEastAsia" w:hint="eastAsia"/>
                <w:b/>
                <w:szCs w:val="24"/>
              </w:rPr>
              <w:t>大阪の発展</w:t>
            </w:r>
            <w:r w:rsidRPr="00967073">
              <w:rPr>
                <w:rFonts w:asciiTheme="minorEastAsia" w:hAnsiTheme="minorEastAsia" w:hint="eastAsia"/>
                <w:b/>
                <w:szCs w:val="24"/>
              </w:rPr>
              <w:t>に貢献する</w:t>
            </w:r>
            <w:r w:rsidRPr="0068621A">
              <w:rPr>
                <w:rFonts w:asciiTheme="minorEastAsia" w:hAnsiTheme="minorEastAsia" w:hint="eastAsia"/>
                <w:b/>
                <w:szCs w:val="24"/>
              </w:rPr>
              <w:t>２つの新機能の整備</w:t>
            </w:r>
          </w:p>
          <w:p w14:paraId="61EF9C68" w14:textId="77777777" w:rsidR="00F06BC8" w:rsidRDefault="00F06BC8" w:rsidP="00F06BC8">
            <w:pPr>
              <w:pStyle w:val="aa"/>
              <w:ind w:leftChars="0" w:left="429"/>
              <w:rPr>
                <w:rFonts w:asciiTheme="minorEastAsia" w:hAnsiTheme="minorEastAsia"/>
                <w:b/>
                <w:bCs/>
                <w:szCs w:val="24"/>
              </w:rPr>
            </w:pPr>
            <w:r w:rsidRPr="0068621A">
              <w:rPr>
                <w:rFonts w:asciiTheme="minorEastAsia" w:hAnsiTheme="minorEastAsia" w:hint="eastAsia"/>
                <w:b/>
                <w:bCs/>
                <w:szCs w:val="24"/>
              </w:rPr>
              <w:t>ア　都市シンクタンク機能</w:t>
            </w:r>
            <w:r w:rsidRPr="0068621A">
              <w:rPr>
                <w:rFonts w:asciiTheme="minorEastAsia" w:hAnsiTheme="minorEastAsia" w:hint="eastAsia"/>
                <w:b/>
                <w:bCs/>
                <w:szCs w:val="24"/>
                <w:u w:val="single"/>
              </w:rPr>
              <w:t>に関する目標</w:t>
            </w:r>
            <w:r w:rsidRPr="0068621A">
              <w:rPr>
                <w:rFonts w:asciiTheme="minorEastAsia" w:hAnsiTheme="minorEastAsia" w:hint="eastAsia"/>
                <w:b/>
                <w:bCs/>
                <w:szCs w:val="24"/>
              </w:rPr>
              <w:t xml:space="preserve"> </w:t>
            </w:r>
          </w:p>
          <w:p w14:paraId="274B01A7" w14:textId="6C9BD03F" w:rsidR="00F06BC8" w:rsidRDefault="00F06BC8" w:rsidP="00F06BC8">
            <w:pPr>
              <w:pStyle w:val="aa"/>
              <w:ind w:firstLineChars="100" w:firstLine="210"/>
              <w:rPr>
                <w:rFonts w:asciiTheme="minorEastAsia" w:hAnsiTheme="minorEastAsia"/>
                <w:szCs w:val="24"/>
              </w:rPr>
            </w:pPr>
            <w:r w:rsidRPr="005A073B">
              <w:rPr>
                <w:rFonts w:asciiTheme="minorEastAsia" w:hAnsiTheme="minorEastAsia" w:hint="eastAsia"/>
                <w:szCs w:val="24"/>
                <w:u w:val="single"/>
              </w:rPr>
              <w:t>高齢化の進展や長引く経済低迷など、高度化・複雑化する様々な都市課題に対し、これまでの研究で培われた高度な知見を活かしつつ、パブリックデータの分析や産学官ネットワークなどを活用し、大阪府、大阪市等と密接に連携しながら大阪の</w:t>
            </w:r>
            <w:r w:rsidRPr="00981CE7">
              <w:rPr>
                <w:rFonts w:asciiTheme="minorEastAsia" w:hAnsiTheme="minorEastAsia" w:hint="eastAsia"/>
                <w:szCs w:val="24"/>
              </w:rPr>
              <w:t>都市課題解決に貢献する。</w:t>
            </w:r>
          </w:p>
          <w:p w14:paraId="3090E3F1" w14:textId="2C760A3B" w:rsidR="00F06BC8" w:rsidRDefault="00F06BC8" w:rsidP="00F06BC8">
            <w:pPr>
              <w:pStyle w:val="aa"/>
              <w:ind w:firstLineChars="100" w:firstLine="211"/>
              <w:rPr>
                <w:rFonts w:asciiTheme="minorEastAsia" w:hAnsiTheme="minorEastAsia"/>
                <w:b/>
                <w:szCs w:val="24"/>
              </w:rPr>
            </w:pPr>
          </w:p>
          <w:p w14:paraId="47734543" w14:textId="77777777" w:rsidR="00F06BC8" w:rsidRPr="0068621A" w:rsidRDefault="00F06BC8" w:rsidP="00F06BC8">
            <w:pPr>
              <w:pStyle w:val="aa"/>
              <w:ind w:firstLineChars="100" w:firstLine="211"/>
              <w:rPr>
                <w:rFonts w:asciiTheme="minorEastAsia" w:hAnsiTheme="minorEastAsia"/>
                <w:b/>
                <w:szCs w:val="24"/>
              </w:rPr>
            </w:pPr>
          </w:p>
          <w:p w14:paraId="038B25E9" w14:textId="77777777" w:rsidR="00F06BC8" w:rsidRPr="00FD6A20" w:rsidRDefault="00F06BC8" w:rsidP="00F06BC8">
            <w:pPr>
              <w:ind w:leftChars="200" w:left="842" w:hangingChars="200" w:hanging="422"/>
              <w:rPr>
                <w:rFonts w:asciiTheme="minorEastAsia" w:hAnsiTheme="minorEastAsia"/>
                <w:b/>
                <w:szCs w:val="24"/>
              </w:rPr>
            </w:pPr>
            <w:r w:rsidRPr="00FD6A20">
              <w:rPr>
                <w:rFonts w:asciiTheme="minorEastAsia" w:hAnsiTheme="minorEastAsia" w:hint="eastAsia"/>
                <w:b/>
                <w:szCs w:val="24"/>
              </w:rPr>
              <w:t>イ　技術インキュベーション機能</w:t>
            </w:r>
            <w:r w:rsidRPr="00E7327A">
              <w:rPr>
                <w:rFonts w:asciiTheme="minorEastAsia" w:hAnsiTheme="minorEastAsia" w:hint="eastAsia"/>
                <w:b/>
                <w:szCs w:val="24"/>
                <w:u w:val="single"/>
              </w:rPr>
              <w:t>に関する目標</w:t>
            </w:r>
            <w:r w:rsidRPr="00FD6A20">
              <w:rPr>
                <w:rFonts w:asciiTheme="minorEastAsia" w:hAnsiTheme="minorEastAsia" w:hint="eastAsia"/>
                <w:b/>
                <w:szCs w:val="24"/>
              </w:rPr>
              <w:t xml:space="preserve"> </w:t>
            </w:r>
          </w:p>
          <w:p w14:paraId="0C4389DC" w14:textId="7C42D643" w:rsidR="00F06BC8" w:rsidRPr="0049644F" w:rsidRDefault="00F06BC8" w:rsidP="00F06BC8">
            <w:pPr>
              <w:ind w:leftChars="400" w:left="840" w:firstLineChars="100" w:firstLine="210"/>
              <w:rPr>
                <w:rFonts w:asciiTheme="minorEastAsia" w:hAnsiTheme="minorEastAsia"/>
                <w:szCs w:val="24"/>
              </w:rPr>
            </w:pPr>
            <w:r w:rsidRPr="00665EE9">
              <w:rPr>
                <w:rFonts w:asciiTheme="minorEastAsia" w:hAnsiTheme="minorEastAsia" w:hint="eastAsia"/>
                <w:szCs w:val="24"/>
                <w:u w:val="single"/>
              </w:rPr>
              <w:t>理学・工学・農学・医学・獣医学・生活科学等、様々な分野の</w:t>
            </w:r>
            <w:r w:rsidRPr="00981CE7">
              <w:rPr>
                <w:rFonts w:asciiTheme="minorEastAsia" w:hAnsiTheme="minorEastAsia" w:hint="eastAsia"/>
                <w:szCs w:val="24"/>
              </w:rPr>
              <w:t>強みを持ち寄り、企業連携を進め、新たな研究に取り組むことにより</w:t>
            </w:r>
            <w:r w:rsidRPr="00673EF7">
              <w:rPr>
                <w:rFonts w:asciiTheme="minorEastAsia" w:hAnsiTheme="minorEastAsia" w:hint="eastAsia"/>
                <w:szCs w:val="24"/>
                <w:u w:val="single"/>
              </w:rPr>
              <w:t>大阪</w:t>
            </w:r>
            <w:r w:rsidRPr="00B01001">
              <w:rPr>
                <w:rFonts w:asciiTheme="minorEastAsia" w:hAnsiTheme="minorEastAsia" w:hint="eastAsia"/>
                <w:szCs w:val="24"/>
              </w:rPr>
              <w:t>産業の</w:t>
            </w:r>
            <w:r w:rsidRPr="00981CE7">
              <w:rPr>
                <w:rFonts w:asciiTheme="minorEastAsia" w:hAnsiTheme="minorEastAsia" w:hint="eastAsia"/>
                <w:szCs w:val="24"/>
              </w:rPr>
              <w:t>競争力強化に貢献する。</w:t>
            </w:r>
          </w:p>
        </w:tc>
        <w:tc>
          <w:tcPr>
            <w:tcW w:w="4479" w:type="dxa"/>
          </w:tcPr>
          <w:p w14:paraId="6A9A5CB2" w14:textId="77777777" w:rsidR="00F06BC8" w:rsidRPr="00E4344D" w:rsidRDefault="00F06BC8" w:rsidP="00F06BC8">
            <w:pPr>
              <w:ind w:left="422" w:hangingChars="200" w:hanging="422"/>
              <w:rPr>
                <w:rFonts w:asciiTheme="minorEastAsia" w:hAnsiTheme="minorEastAsia"/>
                <w:b/>
                <w:szCs w:val="24"/>
              </w:rPr>
            </w:pPr>
            <w:r w:rsidRPr="00E4344D">
              <w:rPr>
                <w:rFonts w:asciiTheme="minorEastAsia" w:hAnsiTheme="minorEastAsia" w:hint="eastAsia"/>
                <w:b/>
                <w:szCs w:val="24"/>
              </w:rPr>
              <w:t>（4）大阪の発展に</w:t>
            </w:r>
            <w:r w:rsidRPr="00967073">
              <w:rPr>
                <w:rFonts w:asciiTheme="minorEastAsia" w:hAnsiTheme="minorEastAsia" w:hint="eastAsia"/>
                <w:b/>
                <w:szCs w:val="24"/>
              </w:rPr>
              <w:t>貢献する</w:t>
            </w:r>
            <w:r w:rsidRPr="00E4344D">
              <w:rPr>
                <w:rFonts w:asciiTheme="minorEastAsia" w:hAnsiTheme="minorEastAsia" w:hint="eastAsia"/>
                <w:b/>
                <w:szCs w:val="24"/>
              </w:rPr>
              <w:t>2つの新機能に関する目標</w:t>
            </w:r>
          </w:p>
          <w:p w14:paraId="3EE31B31" w14:textId="77777777" w:rsidR="00F06BC8" w:rsidRPr="00E4344D" w:rsidRDefault="00F06BC8" w:rsidP="00F06BC8">
            <w:pPr>
              <w:ind w:firstLineChars="300" w:firstLine="632"/>
              <w:rPr>
                <w:rFonts w:asciiTheme="minorEastAsia" w:hAnsiTheme="minorEastAsia"/>
                <w:b/>
                <w:szCs w:val="24"/>
              </w:rPr>
            </w:pPr>
            <w:r w:rsidRPr="00E4344D">
              <w:rPr>
                <w:rFonts w:asciiTheme="minorEastAsia" w:hAnsiTheme="minorEastAsia" w:hint="eastAsia"/>
                <w:b/>
                <w:szCs w:val="24"/>
              </w:rPr>
              <w:t>ア　都市シンクタンク機能</w:t>
            </w:r>
          </w:p>
          <w:p w14:paraId="6304B611" w14:textId="77777777" w:rsidR="00FE74DE" w:rsidRPr="00E4344D" w:rsidRDefault="00FE74DE" w:rsidP="00FE74DE">
            <w:pPr>
              <w:ind w:leftChars="200" w:left="420" w:firstLineChars="100" w:firstLine="210"/>
              <w:rPr>
                <w:rFonts w:asciiTheme="minorEastAsia" w:hAnsiTheme="minorEastAsia"/>
              </w:rPr>
            </w:pPr>
            <w:r w:rsidRPr="000B09E1">
              <w:rPr>
                <w:rFonts w:asciiTheme="minorEastAsia" w:hAnsiTheme="minorEastAsia" w:hint="eastAsia"/>
                <w:u w:val="single"/>
              </w:rPr>
              <w:t>パブリックデータ分析や</w:t>
            </w:r>
            <w:r w:rsidRPr="000B09E1">
              <w:rPr>
                <w:rFonts w:asciiTheme="minorEastAsia" w:hAnsiTheme="minorEastAsia"/>
                <w:u w:val="single"/>
              </w:rPr>
              <w:t>産学官ネットワーク形成に</w:t>
            </w:r>
            <w:r>
              <w:rPr>
                <w:rFonts w:asciiTheme="minorEastAsia" w:hAnsiTheme="minorEastAsia" w:hint="eastAsia"/>
                <w:u w:val="single"/>
              </w:rPr>
              <w:t>優位性を持つ</w:t>
            </w:r>
            <w:r w:rsidRPr="000B09E1">
              <w:rPr>
                <w:rFonts w:asciiTheme="minorEastAsia" w:hAnsiTheme="minorEastAsia"/>
                <w:u w:val="single"/>
              </w:rPr>
              <w:t>公立大学の特性及び総合大学としての強みを活かし、</w:t>
            </w:r>
            <w:r w:rsidRPr="0050502C">
              <w:rPr>
                <w:rFonts w:asciiTheme="minorEastAsia" w:hAnsiTheme="minorEastAsia" w:hint="eastAsia"/>
                <w:u w:val="single"/>
              </w:rPr>
              <w:t>大阪府、大阪市等と密接に連携を図りながら、</w:t>
            </w:r>
            <w:r w:rsidRPr="0050502C">
              <w:rPr>
                <w:rFonts w:asciiTheme="minorEastAsia" w:hAnsiTheme="minorEastAsia"/>
                <w:u w:val="single"/>
              </w:rPr>
              <w:t>異分</w:t>
            </w:r>
            <w:r w:rsidRPr="000B09E1">
              <w:rPr>
                <w:rFonts w:asciiTheme="minorEastAsia" w:hAnsiTheme="minorEastAsia"/>
                <w:u w:val="single"/>
              </w:rPr>
              <w:t>野融合による先端研究</w:t>
            </w:r>
            <w:r>
              <w:rPr>
                <w:rFonts w:asciiTheme="minorEastAsia" w:hAnsiTheme="minorEastAsia" w:hint="eastAsia"/>
                <w:u w:val="single"/>
              </w:rPr>
              <w:t>等</w:t>
            </w:r>
            <w:r w:rsidRPr="000B09E1">
              <w:rPr>
                <w:rFonts w:asciiTheme="minorEastAsia" w:hAnsiTheme="minorEastAsia"/>
                <w:u w:val="single"/>
              </w:rPr>
              <w:t>を推進することにより、</w:t>
            </w:r>
            <w:r w:rsidRPr="00967073">
              <w:rPr>
                <w:rFonts w:asciiTheme="minorEastAsia" w:hAnsiTheme="minorEastAsia"/>
              </w:rPr>
              <w:t>都市課題解決に</w:t>
            </w:r>
            <w:r w:rsidRPr="00967073">
              <w:rPr>
                <w:rFonts w:asciiTheme="minorEastAsia" w:hAnsiTheme="minorEastAsia" w:hint="eastAsia"/>
              </w:rPr>
              <w:t>貢献する。</w:t>
            </w:r>
          </w:p>
          <w:p w14:paraId="1DA7CBCB" w14:textId="77777777" w:rsidR="00F06BC8" w:rsidRPr="00704F4A" w:rsidRDefault="00F06BC8" w:rsidP="00F06BC8">
            <w:pPr>
              <w:ind w:leftChars="200" w:left="420" w:firstLineChars="100" w:firstLine="210"/>
              <w:rPr>
                <w:rFonts w:asciiTheme="minorEastAsia" w:hAnsiTheme="minorEastAsia"/>
                <w:u w:val="single"/>
              </w:rPr>
            </w:pPr>
            <w:r w:rsidRPr="00704F4A">
              <w:rPr>
                <w:rFonts w:asciiTheme="minorEastAsia" w:hAnsiTheme="minorEastAsia" w:hint="eastAsia"/>
                <w:szCs w:val="24"/>
                <w:u w:val="single"/>
              </w:rPr>
              <w:t>また、</w:t>
            </w:r>
            <w:r w:rsidRPr="00704F4A">
              <w:rPr>
                <w:rFonts w:asciiTheme="minorEastAsia" w:hAnsiTheme="minorEastAsia" w:hint="eastAsia"/>
                <w:u w:val="single"/>
              </w:rPr>
              <w:t>これらの都市シンクタンク機能の充実・強化に向け、体制整備に取り組む。</w:t>
            </w:r>
          </w:p>
          <w:p w14:paraId="2D4D2F76" w14:textId="77777777" w:rsidR="00F06BC8" w:rsidRPr="00FE74DE" w:rsidRDefault="00F06BC8" w:rsidP="00F06BC8">
            <w:pPr>
              <w:ind w:firstLineChars="300" w:firstLine="632"/>
              <w:rPr>
                <w:rFonts w:asciiTheme="minorEastAsia" w:hAnsiTheme="minorEastAsia"/>
                <w:b/>
                <w:szCs w:val="24"/>
              </w:rPr>
            </w:pPr>
          </w:p>
          <w:p w14:paraId="6336717A" w14:textId="5AB6AE65" w:rsidR="00F06BC8" w:rsidRPr="00E4344D" w:rsidRDefault="00F06BC8" w:rsidP="00F06BC8">
            <w:pPr>
              <w:ind w:firstLineChars="300" w:firstLine="632"/>
              <w:rPr>
                <w:rFonts w:asciiTheme="minorEastAsia" w:hAnsiTheme="minorEastAsia"/>
                <w:b/>
                <w:szCs w:val="24"/>
              </w:rPr>
            </w:pPr>
            <w:r w:rsidRPr="00E4344D">
              <w:rPr>
                <w:rFonts w:asciiTheme="minorEastAsia" w:hAnsiTheme="minorEastAsia" w:hint="eastAsia"/>
                <w:b/>
                <w:szCs w:val="24"/>
              </w:rPr>
              <w:t>イ　技術インキュベーション機能</w:t>
            </w:r>
          </w:p>
          <w:p w14:paraId="46CD16E2" w14:textId="77777777" w:rsidR="00F06BC8" w:rsidRDefault="00F06BC8" w:rsidP="00F06BC8">
            <w:pPr>
              <w:ind w:leftChars="300" w:left="630" w:firstLineChars="100" w:firstLine="210"/>
              <w:rPr>
                <w:rFonts w:asciiTheme="minorEastAsia" w:hAnsiTheme="minorEastAsia"/>
                <w:u w:val="single"/>
              </w:rPr>
            </w:pPr>
          </w:p>
          <w:p w14:paraId="3AAC4590" w14:textId="0F979F75" w:rsidR="00F06BC8" w:rsidRDefault="00F06BC8" w:rsidP="00F06BC8">
            <w:pPr>
              <w:ind w:leftChars="300" w:left="630" w:firstLineChars="100" w:firstLine="210"/>
              <w:rPr>
                <w:rFonts w:asciiTheme="minorEastAsia" w:hAnsiTheme="minorEastAsia"/>
              </w:rPr>
            </w:pPr>
            <w:r w:rsidRPr="008E5F61">
              <w:rPr>
                <w:rFonts w:asciiTheme="minorEastAsia" w:hAnsiTheme="minorEastAsia" w:hint="eastAsia"/>
                <w:u w:val="single"/>
              </w:rPr>
              <w:t>文系から理系、医学、獣医学、情報学分野までを持つ総合大学としての</w:t>
            </w:r>
            <w:r w:rsidRPr="00E4344D">
              <w:rPr>
                <w:rFonts w:asciiTheme="minorEastAsia" w:hAnsiTheme="minorEastAsia" w:hint="eastAsia"/>
              </w:rPr>
              <w:t>強みを持ち寄り、</w:t>
            </w:r>
            <w:r w:rsidRPr="00BA5F2F">
              <w:rPr>
                <w:rFonts w:asciiTheme="minorEastAsia" w:hAnsiTheme="minorEastAsia" w:hint="eastAsia"/>
                <w:u w:val="single"/>
              </w:rPr>
              <w:t>企業等との</w:t>
            </w:r>
            <w:r w:rsidRPr="00146917">
              <w:rPr>
                <w:rFonts w:asciiTheme="minorEastAsia" w:hAnsiTheme="minorEastAsia" w:hint="eastAsia"/>
                <w:u w:val="single"/>
              </w:rPr>
              <w:t>連携</w:t>
            </w:r>
            <w:r>
              <w:rPr>
                <w:rFonts w:asciiTheme="minorEastAsia" w:hAnsiTheme="minorEastAsia" w:hint="eastAsia"/>
                <w:u w:val="single"/>
              </w:rPr>
              <w:t>を進め、</w:t>
            </w:r>
            <w:r w:rsidRPr="00146917">
              <w:rPr>
                <w:rFonts w:asciiTheme="minorEastAsia" w:hAnsiTheme="minorEastAsia" w:hint="eastAsia"/>
                <w:u w:val="single"/>
              </w:rPr>
              <w:t>イノベーション創出に</w:t>
            </w:r>
            <w:r>
              <w:rPr>
                <w:rFonts w:asciiTheme="minorEastAsia" w:hAnsiTheme="minorEastAsia" w:hint="eastAsia"/>
              </w:rPr>
              <w:t>取り組む</w:t>
            </w:r>
            <w:r w:rsidRPr="00E4344D">
              <w:rPr>
                <w:rFonts w:asciiTheme="minorEastAsia" w:hAnsiTheme="minorEastAsia" w:hint="eastAsia"/>
              </w:rPr>
              <w:t>ことにより</w:t>
            </w:r>
            <w:r w:rsidRPr="00B01001">
              <w:rPr>
                <w:rFonts w:asciiTheme="minorEastAsia" w:hAnsiTheme="minorEastAsia" w:hint="eastAsia"/>
                <w:bCs/>
                <w:u w:val="single"/>
              </w:rPr>
              <w:t>大阪をはじめとする</w:t>
            </w:r>
            <w:r w:rsidRPr="005003B8">
              <w:rPr>
                <w:rFonts w:asciiTheme="minorEastAsia" w:hAnsiTheme="minorEastAsia" w:hint="eastAsia"/>
                <w:bCs/>
              </w:rPr>
              <w:t>産業の競争力強化に貢献</w:t>
            </w:r>
            <w:r w:rsidRPr="00E4344D">
              <w:rPr>
                <w:rFonts w:asciiTheme="minorEastAsia" w:hAnsiTheme="minorEastAsia" w:hint="eastAsia"/>
              </w:rPr>
              <w:t>する。</w:t>
            </w:r>
          </w:p>
          <w:p w14:paraId="501D9C30" w14:textId="4393D0C9" w:rsidR="00F06BC8" w:rsidRPr="00704F4A" w:rsidRDefault="00F06BC8" w:rsidP="00F06BC8">
            <w:pPr>
              <w:ind w:leftChars="300" w:left="630" w:firstLineChars="100" w:firstLine="210"/>
              <w:rPr>
                <w:rFonts w:asciiTheme="minorEastAsia" w:hAnsiTheme="minorEastAsia"/>
                <w:u w:val="single"/>
              </w:rPr>
            </w:pPr>
            <w:r w:rsidRPr="00704F4A">
              <w:rPr>
                <w:rFonts w:asciiTheme="minorEastAsia" w:hAnsiTheme="minorEastAsia" w:hint="eastAsia"/>
                <w:szCs w:val="24"/>
                <w:u w:val="single"/>
              </w:rPr>
              <w:t>また、</w:t>
            </w:r>
            <w:r w:rsidRPr="00704F4A">
              <w:rPr>
                <w:rFonts w:asciiTheme="minorEastAsia" w:hAnsiTheme="minorEastAsia" w:hint="eastAsia"/>
                <w:u w:val="single"/>
              </w:rPr>
              <w:t>これらの技術インキュベーション機能の充実・強化に向け、体制整備に取り組む。</w:t>
            </w:r>
          </w:p>
        </w:tc>
        <w:tc>
          <w:tcPr>
            <w:tcW w:w="4422" w:type="dxa"/>
          </w:tcPr>
          <w:p w14:paraId="7607C68C" w14:textId="00FB1DD3" w:rsidR="00F06BC8" w:rsidRDefault="00F06BC8" w:rsidP="00F06BC8">
            <w:pPr>
              <w:rPr>
                <w:rFonts w:asciiTheme="minorEastAsia" w:hAnsiTheme="minorEastAsia"/>
                <w:b/>
                <w:szCs w:val="24"/>
              </w:rPr>
            </w:pPr>
          </w:p>
          <w:p w14:paraId="2358F042" w14:textId="77777777" w:rsidR="00F06BC8" w:rsidRDefault="00F06BC8" w:rsidP="00F06BC8">
            <w:pPr>
              <w:rPr>
                <w:rFonts w:asciiTheme="minorEastAsia" w:hAnsiTheme="minorEastAsia"/>
                <w:b/>
                <w:szCs w:val="24"/>
              </w:rPr>
            </w:pPr>
          </w:p>
          <w:p w14:paraId="2605D025" w14:textId="18625BDF" w:rsidR="00F06BC8" w:rsidRDefault="00F06BC8" w:rsidP="00F06BC8">
            <w:pPr>
              <w:rPr>
                <w:rFonts w:asciiTheme="minorEastAsia" w:hAnsiTheme="minorEastAsia"/>
                <w:b/>
                <w:szCs w:val="24"/>
              </w:rPr>
            </w:pPr>
          </w:p>
          <w:p w14:paraId="480EEFCF" w14:textId="73788E66" w:rsidR="00F06BC8" w:rsidRDefault="00F06BC8" w:rsidP="00F06BC8">
            <w:pPr>
              <w:rPr>
                <w:rFonts w:asciiTheme="minorEastAsia" w:hAnsiTheme="minorEastAsia"/>
                <w:b/>
                <w:szCs w:val="24"/>
              </w:rPr>
            </w:pPr>
          </w:p>
          <w:p w14:paraId="0012C646" w14:textId="4B01F608" w:rsidR="00F06BC8" w:rsidRDefault="00F06BC8" w:rsidP="00F06BC8">
            <w:pPr>
              <w:rPr>
                <w:rFonts w:asciiTheme="minorEastAsia" w:hAnsiTheme="minorEastAsia"/>
                <w:b/>
                <w:szCs w:val="24"/>
              </w:rPr>
            </w:pPr>
          </w:p>
          <w:p w14:paraId="6B4D1862" w14:textId="6A68CE24" w:rsidR="00F06BC8" w:rsidRDefault="00F06BC8" w:rsidP="00F06BC8">
            <w:pPr>
              <w:rPr>
                <w:rFonts w:asciiTheme="minorEastAsia" w:hAnsiTheme="minorEastAsia"/>
                <w:b/>
                <w:szCs w:val="24"/>
              </w:rPr>
            </w:pPr>
          </w:p>
          <w:p w14:paraId="07AD6736" w14:textId="5659E13B" w:rsidR="00F06BC8" w:rsidRDefault="00F06BC8" w:rsidP="00F06BC8">
            <w:pPr>
              <w:rPr>
                <w:rFonts w:asciiTheme="minorEastAsia" w:hAnsiTheme="minorEastAsia"/>
                <w:b/>
                <w:szCs w:val="24"/>
              </w:rPr>
            </w:pPr>
          </w:p>
          <w:p w14:paraId="225D2A42" w14:textId="08051671" w:rsidR="00F06BC8" w:rsidRDefault="00F06BC8" w:rsidP="00F06BC8">
            <w:pPr>
              <w:rPr>
                <w:rFonts w:asciiTheme="minorEastAsia" w:hAnsiTheme="minorEastAsia"/>
                <w:b/>
                <w:szCs w:val="24"/>
              </w:rPr>
            </w:pPr>
          </w:p>
          <w:p w14:paraId="6B2ADCD2" w14:textId="634F9DB0" w:rsidR="00F06BC8" w:rsidRDefault="00F06BC8" w:rsidP="00F06BC8">
            <w:pPr>
              <w:rPr>
                <w:rFonts w:asciiTheme="minorEastAsia" w:hAnsiTheme="minorEastAsia"/>
                <w:b/>
                <w:szCs w:val="24"/>
              </w:rPr>
            </w:pPr>
          </w:p>
          <w:p w14:paraId="00F08A1C" w14:textId="652EBED4" w:rsidR="00F06BC8" w:rsidRDefault="00F06BC8" w:rsidP="00F06BC8">
            <w:pPr>
              <w:pStyle w:val="aa"/>
              <w:numPr>
                <w:ilvl w:val="1"/>
                <w:numId w:val="12"/>
              </w:numPr>
              <w:ind w:leftChars="0"/>
              <w:rPr>
                <w:rFonts w:asciiTheme="minorEastAsia" w:hAnsiTheme="minorEastAsia"/>
                <w:szCs w:val="24"/>
              </w:rPr>
            </w:pPr>
            <w:r>
              <w:rPr>
                <w:rFonts w:asciiTheme="minorEastAsia" w:hAnsiTheme="minorEastAsia" w:hint="eastAsia"/>
                <w:szCs w:val="24"/>
              </w:rPr>
              <w:t>現行の第７の２にある</w:t>
            </w:r>
            <w:r w:rsidRPr="00F949C4">
              <w:rPr>
                <w:rFonts w:asciiTheme="minorEastAsia" w:hAnsiTheme="minorEastAsia" w:hint="eastAsia"/>
                <w:szCs w:val="24"/>
              </w:rPr>
              <w:t>『「都市シンクタンク」機能や「技術インキュベーション」機能の充実・強化に向けた体制整備に取り組む。』の記載を</w:t>
            </w:r>
            <w:r>
              <w:rPr>
                <w:rFonts w:asciiTheme="minorEastAsia" w:hAnsiTheme="minorEastAsia" w:hint="eastAsia"/>
                <w:szCs w:val="24"/>
              </w:rPr>
              <w:t>ここに追記。</w:t>
            </w:r>
          </w:p>
          <w:p w14:paraId="26EF13DD" w14:textId="6D3FB77C" w:rsidR="00F06BC8" w:rsidRDefault="00F06BC8" w:rsidP="00F06BC8">
            <w:pPr>
              <w:rPr>
                <w:rFonts w:asciiTheme="minorEastAsia" w:hAnsiTheme="minorEastAsia"/>
                <w:szCs w:val="24"/>
              </w:rPr>
            </w:pPr>
          </w:p>
          <w:p w14:paraId="3CD9C7E6" w14:textId="57D7FE1B" w:rsidR="00F06BC8" w:rsidRDefault="00F06BC8" w:rsidP="00F06BC8">
            <w:pPr>
              <w:rPr>
                <w:rFonts w:asciiTheme="minorEastAsia" w:hAnsiTheme="minorEastAsia"/>
                <w:szCs w:val="24"/>
              </w:rPr>
            </w:pPr>
          </w:p>
          <w:p w14:paraId="09D693E5" w14:textId="77777777" w:rsidR="00F06BC8" w:rsidRDefault="00F06BC8" w:rsidP="00F06BC8">
            <w:pPr>
              <w:rPr>
                <w:rFonts w:asciiTheme="minorEastAsia" w:hAnsiTheme="minorEastAsia"/>
                <w:szCs w:val="24"/>
              </w:rPr>
            </w:pPr>
          </w:p>
          <w:p w14:paraId="07F45F02" w14:textId="64AA845A" w:rsidR="00F06BC8" w:rsidRDefault="00F06BC8" w:rsidP="00F06BC8">
            <w:pPr>
              <w:rPr>
                <w:rFonts w:asciiTheme="minorEastAsia" w:hAnsiTheme="minorEastAsia"/>
                <w:szCs w:val="24"/>
              </w:rPr>
            </w:pPr>
          </w:p>
          <w:p w14:paraId="44ED86A6" w14:textId="6265B35A" w:rsidR="00F06BC8" w:rsidRDefault="00F06BC8" w:rsidP="00F06BC8">
            <w:pPr>
              <w:rPr>
                <w:rFonts w:asciiTheme="minorEastAsia" w:hAnsiTheme="minorEastAsia"/>
                <w:szCs w:val="24"/>
              </w:rPr>
            </w:pPr>
          </w:p>
          <w:p w14:paraId="729E7822" w14:textId="77777777" w:rsidR="00DB6753" w:rsidRDefault="00DB6753" w:rsidP="00F06BC8">
            <w:pPr>
              <w:rPr>
                <w:rFonts w:asciiTheme="minorEastAsia" w:hAnsiTheme="minorEastAsia"/>
                <w:szCs w:val="24"/>
              </w:rPr>
            </w:pPr>
          </w:p>
          <w:p w14:paraId="67536D9D" w14:textId="77777777" w:rsidR="00F06BC8" w:rsidRDefault="00F06BC8" w:rsidP="00F06BC8">
            <w:pPr>
              <w:rPr>
                <w:rFonts w:asciiTheme="minorEastAsia" w:hAnsiTheme="minorEastAsia"/>
                <w:szCs w:val="24"/>
              </w:rPr>
            </w:pPr>
          </w:p>
          <w:p w14:paraId="25B3E8F2" w14:textId="4B93ED94" w:rsidR="00F06BC8" w:rsidRPr="00F06BC8" w:rsidRDefault="00F06BC8" w:rsidP="00F06BC8">
            <w:pPr>
              <w:pStyle w:val="aa"/>
              <w:numPr>
                <w:ilvl w:val="1"/>
                <w:numId w:val="12"/>
              </w:numPr>
              <w:ind w:leftChars="0"/>
              <w:rPr>
                <w:rFonts w:asciiTheme="minorEastAsia" w:hAnsiTheme="minorEastAsia"/>
                <w:b/>
                <w:szCs w:val="24"/>
              </w:rPr>
            </w:pPr>
            <w:r w:rsidRPr="00F06BC8">
              <w:rPr>
                <w:rFonts w:asciiTheme="minorEastAsia" w:hAnsiTheme="minorEastAsia" w:hint="eastAsia"/>
                <w:szCs w:val="24"/>
              </w:rPr>
              <w:t>現行の第７の２にある『「都市シンクタンク」機能や「技術インキュベーション」機能の充実・強化に向けた体制整備に取り組む。』の記載をここに追記。</w:t>
            </w:r>
          </w:p>
        </w:tc>
      </w:tr>
      <w:tr w:rsidR="00F06BC8" w:rsidRPr="00055250" w14:paraId="6D04E6B8" w14:textId="01FC61F0" w:rsidTr="0043542F">
        <w:trPr>
          <w:trHeight w:val="20"/>
        </w:trPr>
        <w:tc>
          <w:tcPr>
            <w:tcW w:w="4479" w:type="dxa"/>
            <w:tcBorders>
              <w:right w:val="dashed" w:sz="4" w:space="0" w:color="auto"/>
            </w:tcBorders>
          </w:tcPr>
          <w:p w14:paraId="3C3F8DDF" w14:textId="77777777" w:rsidR="00F06BC8" w:rsidRPr="00055250" w:rsidRDefault="00F06BC8" w:rsidP="00F06BC8">
            <w:pPr>
              <w:autoSpaceDE w:val="0"/>
              <w:autoSpaceDN w:val="0"/>
              <w:adjustRightInd w:val="0"/>
              <w:ind w:firstLineChars="100" w:firstLine="211"/>
              <w:jc w:val="left"/>
              <w:rPr>
                <w:rFonts w:asciiTheme="minorEastAsia" w:hAnsiTheme="minorEastAsia" w:cs="メイリオ"/>
                <w:b/>
                <w:color w:val="000000"/>
                <w:kern w:val="0"/>
                <w:szCs w:val="21"/>
              </w:rPr>
            </w:pPr>
            <w:r w:rsidRPr="00055250">
              <w:rPr>
                <w:rFonts w:asciiTheme="minorEastAsia" w:hAnsiTheme="minorEastAsia" w:cs="メイリオ" w:hint="eastAsia"/>
                <w:b/>
                <w:color w:val="000000"/>
                <w:kern w:val="0"/>
                <w:szCs w:val="21"/>
              </w:rPr>
              <w:t xml:space="preserve">(4) </w:t>
            </w:r>
            <w:r w:rsidRPr="00055250">
              <w:rPr>
                <w:rFonts w:asciiTheme="minorEastAsia" w:hAnsiTheme="minorEastAsia" w:cs="メイリオ"/>
                <w:b/>
                <w:color w:val="000000"/>
                <w:kern w:val="0"/>
                <w:szCs w:val="21"/>
              </w:rPr>
              <w:t>グローバル化に関する目標</w:t>
            </w:r>
          </w:p>
          <w:p w14:paraId="7EA3C376" w14:textId="238BB7A2" w:rsidR="00F06BC8" w:rsidRPr="00055250" w:rsidRDefault="00F06BC8" w:rsidP="00F06BC8">
            <w:pPr>
              <w:autoSpaceDE w:val="0"/>
              <w:autoSpaceDN w:val="0"/>
              <w:adjustRightInd w:val="0"/>
              <w:ind w:leftChars="200" w:left="420" w:firstLineChars="100" w:firstLine="210"/>
              <w:jc w:val="left"/>
              <w:rPr>
                <w:rFonts w:asciiTheme="minorEastAsia" w:hAnsiTheme="minorEastAsia" w:cs="Times New Roman"/>
                <w:szCs w:val="21"/>
              </w:rPr>
            </w:pPr>
            <w:r w:rsidRPr="00055250">
              <w:rPr>
                <w:rFonts w:asciiTheme="minorEastAsia" w:hAnsiTheme="minorEastAsia" w:cs="Times New Roman"/>
                <w:szCs w:val="21"/>
              </w:rPr>
              <w:t>大阪府立大学が国際的な高度研究型大学としてより一層発展するために、大阪にある公立大学としての優位性を活かしたグローバルな教育・研究・地域貢献活動の展開を図る。特に、アセアン地域諸国などのアジアの大学や大阪府・府内市町村との</w:t>
            </w:r>
            <w:r w:rsidRPr="00055250">
              <w:rPr>
                <w:rFonts w:asciiTheme="minorEastAsia" w:hAnsiTheme="minorEastAsia" w:cs="Times New Roman" w:hint="eastAsia"/>
                <w:szCs w:val="21"/>
              </w:rPr>
              <w:t>国際</w:t>
            </w:r>
            <w:r w:rsidRPr="00055250">
              <w:rPr>
                <w:rFonts w:asciiTheme="minorEastAsia" w:hAnsiTheme="minorEastAsia" w:cs="Times New Roman"/>
                <w:szCs w:val="21"/>
              </w:rPr>
              <w:t>化施策と連携しつつ取組を強化・推進する。</w:t>
            </w:r>
          </w:p>
        </w:tc>
        <w:tc>
          <w:tcPr>
            <w:tcW w:w="4479" w:type="dxa"/>
            <w:tcBorders>
              <w:left w:val="dashed" w:sz="4" w:space="0" w:color="auto"/>
              <w:right w:val="dashed" w:sz="4" w:space="0" w:color="auto"/>
            </w:tcBorders>
          </w:tcPr>
          <w:p w14:paraId="49243B39" w14:textId="77777777" w:rsidR="00F06BC8" w:rsidRPr="00055250" w:rsidRDefault="00F06BC8" w:rsidP="00F06BC8">
            <w:pPr>
              <w:autoSpaceDE w:val="0"/>
              <w:autoSpaceDN w:val="0"/>
              <w:adjustRightInd w:val="0"/>
              <w:ind w:firstLineChars="100" w:firstLine="211"/>
              <w:jc w:val="left"/>
              <w:rPr>
                <w:rFonts w:asciiTheme="minorEastAsia" w:hAnsiTheme="minorEastAsia" w:cs="ＭＳ 明朝"/>
                <w:b/>
                <w:color w:val="000000"/>
                <w:kern w:val="0"/>
                <w:szCs w:val="21"/>
              </w:rPr>
            </w:pPr>
            <w:r w:rsidRPr="00055250">
              <w:rPr>
                <w:rFonts w:asciiTheme="minorEastAsia" w:hAnsiTheme="minorEastAsia" w:cs="ＭＳ 明朝" w:hint="eastAsia"/>
                <w:b/>
                <w:color w:val="000000"/>
                <w:kern w:val="0"/>
                <w:szCs w:val="21"/>
              </w:rPr>
              <w:t>(4)</w:t>
            </w:r>
            <w:r w:rsidRPr="00055250">
              <w:rPr>
                <w:rFonts w:asciiTheme="minorEastAsia" w:hAnsiTheme="minorEastAsia" w:cs="ＭＳ 明朝"/>
                <w:b/>
                <w:color w:val="000000"/>
                <w:kern w:val="0"/>
                <w:szCs w:val="21"/>
              </w:rPr>
              <w:t xml:space="preserve"> </w:t>
            </w:r>
            <w:r w:rsidRPr="00055250">
              <w:rPr>
                <w:rFonts w:asciiTheme="minorEastAsia" w:hAnsiTheme="minorEastAsia" w:cs="ＭＳ 明朝" w:hint="eastAsia"/>
                <w:b/>
                <w:color w:val="000000"/>
                <w:kern w:val="0"/>
                <w:szCs w:val="21"/>
              </w:rPr>
              <w:t>グローバル化に関する目標</w:t>
            </w:r>
          </w:p>
          <w:p w14:paraId="0E00C743" w14:textId="77777777" w:rsidR="00F06BC8" w:rsidRPr="00055250" w:rsidRDefault="00F06BC8" w:rsidP="00F06BC8">
            <w:pPr>
              <w:autoSpaceDE w:val="0"/>
              <w:autoSpaceDN w:val="0"/>
              <w:adjustRightInd w:val="0"/>
              <w:ind w:left="632" w:hangingChars="300" w:hanging="632"/>
              <w:jc w:val="left"/>
              <w:rPr>
                <w:rFonts w:asciiTheme="minorEastAsia" w:hAnsiTheme="minorEastAsia" w:cs="ＭＳ 明朝"/>
                <w:color w:val="000000"/>
                <w:kern w:val="0"/>
                <w:szCs w:val="21"/>
              </w:rPr>
            </w:pPr>
            <w:r w:rsidRPr="00055250">
              <w:rPr>
                <w:rFonts w:asciiTheme="minorEastAsia" w:hAnsiTheme="minorEastAsia" w:cs="ＭＳ 明朝" w:hint="eastAsia"/>
                <w:b/>
                <w:color w:val="000000"/>
                <w:kern w:val="0"/>
                <w:szCs w:val="21"/>
              </w:rPr>
              <w:t xml:space="preserve">　　　　</w:t>
            </w:r>
            <w:r w:rsidRPr="00055250">
              <w:rPr>
                <w:rFonts w:asciiTheme="minorEastAsia" w:hAnsiTheme="minorEastAsia" w:cs="ＭＳ 明朝" w:hint="eastAsia"/>
                <w:color w:val="000000"/>
                <w:kern w:val="0"/>
                <w:szCs w:val="21"/>
              </w:rPr>
              <w:t>国際力の強化のため、海外の教育・研究機関等との教育・研究における交流を促進する。また留学生の受入を拡大させるなど学内のグローバル化を推進する。</w:t>
            </w:r>
          </w:p>
          <w:p w14:paraId="6B8E84F1" w14:textId="606DE49C" w:rsidR="00F06BC8" w:rsidRPr="00055250" w:rsidRDefault="00F06BC8" w:rsidP="00F06BC8">
            <w:pPr>
              <w:autoSpaceDE w:val="0"/>
              <w:autoSpaceDN w:val="0"/>
              <w:adjustRightInd w:val="0"/>
              <w:ind w:leftChars="400" w:left="840" w:firstLineChars="100" w:firstLine="211"/>
              <w:jc w:val="left"/>
              <w:rPr>
                <w:rFonts w:asciiTheme="minorEastAsia" w:hAnsiTheme="minorEastAsia" w:cs="ＭＳ 明朝"/>
                <w:b/>
                <w:color w:val="000000"/>
                <w:kern w:val="0"/>
                <w:szCs w:val="21"/>
              </w:rPr>
            </w:pPr>
          </w:p>
        </w:tc>
        <w:tc>
          <w:tcPr>
            <w:tcW w:w="4479" w:type="dxa"/>
            <w:tcBorders>
              <w:left w:val="dashed" w:sz="4" w:space="0" w:color="auto"/>
            </w:tcBorders>
          </w:tcPr>
          <w:p w14:paraId="47CC7F8D" w14:textId="77777777" w:rsidR="00F06BC8" w:rsidRPr="008023C5" w:rsidRDefault="00F06BC8" w:rsidP="00F06BC8">
            <w:pPr>
              <w:ind w:firstLineChars="200" w:firstLine="422"/>
              <w:rPr>
                <w:rFonts w:asciiTheme="minorEastAsia" w:hAnsiTheme="minorEastAsia"/>
                <w:b/>
                <w:szCs w:val="24"/>
              </w:rPr>
            </w:pPr>
            <w:r w:rsidRPr="008023C5">
              <w:rPr>
                <w:rFonts w:asciiTheme="minorEastAsia" w:hAnsiTheme="minorEastAsia" w:hint="eastAsia"/>
                <w:b/>
                <w:szCs w:val="24"/>
              </w:rPr>
              <w:t>(3)　国際力の強化</w:t>
            </w:r>
          </w:p>
          <w:p w14:paraId="0B4631EC" w14:textId="765FB63D" w:rsidR="00F06BC8" w:rsidRPr="00981CE7" w:rsidRDefault="00F06BC8" w:rsidP="00F06BC8">
            <w:pPr>
              <w:ind w:leftChars="300" w:left="840" w:hangingChars="100" w:hanging="210"/>
              <w:rPr>
                <w:rFonts w:asciiTheme="minorEastAsia" w:hAnsiTheme="minorEastAsia"/>
                <w:szCs w:val="24"/>
              </w:rPr>
            </w:pPr>
            <w:r w:rsidRPr="00981CE7">
              <w:rPr>
                <w:rFonts w:asciiTheme="minorEastAsia" w:hAnsiTheme="minorEastAsia" w:hint="eastAsia"/>
                <w:szCs w:val="24"/>
              </w:rPr>
              <w:t>ア　高度な研究力を基盤とし、海外の大学等と連携し、研究を推進するなど、国際競争力を強化する取組を展開する。</w:t>
            </w:r>
          </w:p>
          <w:p w14:paraId="1EF5DB37" w14:textId="77777777" w:rsidR="00F06BC8" w:rsidRPr="00981CE7" w:rsidRDefault="00F06BC8" w:rsidP="00F06BC8">
            <w:pPr>
              <w:ind w:leftChars="300" w:left="840" w:hangingChars="100" w:hanging="210"/>
              <w:rPr>
                <w:rFonts w:asciiTheme="minorEastAsia" w:hAnsiTheme="minorEastAsia"/>
                <w:szCs w:val="24"/>
              </w:rPr>
            </w:pPr>
            <w:r w:rsidRPr="00981CE7">
              <w:rPr>
                <w:rFonts w:asciiTheme="minorEastAsia" w:hAnsiTheme="minorEastAsia" w:hint="eastAsia"/>
                <w:szCs w:val="24"/>
              </w:rPr>
              <w:t xml:space="preserve">イ　</w:t>
            </w:r>
            <w:r w:rsidRPr="00F5700F">
              <w:rPr>
                <w:rFonts w:asciiTheme="minorEastAsia" w:hAnsiTheme="minorEastAsia" w:hint="eastAsia"/>
                <w:szCs w:val="24"/>
                <w:highlight w:val="darkCyan"/>
              </w:rPr>
              <w:t>グローバル化された社会で活躍できる人材を育成するため、異文化理解やコミュニケーション力などを重視した教育を展開する。</w:t>
            </w:r>
          </w:p>
          <w:p w14:paraId="58E79476" w14:textId="31B5FEA3" w:rsidR="00F06BC8" w:rsidRPr="00981CE7" w:rsidRDefault="00F06BC8" w:rsidP="00F06BC8">
            <w:pPr>
              <w:ind w:leftChars="300" w:left="1050" w:hangingChars="200" w:hanging="420"/>
              <w:rPr>
                <w:rFonts w:asciiTheme="minorEastAsia" w:hAnsiTheme="minorEastAsia"/>
                <w:szCs w:val="24"/>
              </w:rPr>
            </w:pPr>
            <w:r>
              <w:rPr>
                <w:rFonts w:asciiTheme="minorEastAsia" w:hAnsiTheme="minorEastAsia" w:hint="eastAsia"/>
                <w:szCs w:val="24"/>
              </w:rPr>
              <w:t>ウ　海外ネットワーク等を活かし、地域課題への貢献と国際展開を図</w:t>
            </w:r>
            <w:r w:rsidRPr="00981CE7">
              <w:rPr>
                <w:rFonts w:asciiTheme="minorEastAsia" w:hAnsiTheme="minorEastAsia" w:hint="eastAsia"/>
                <w:szCs w:val="24"/>
              </w:rPr>
              <w:t>る。</w:t>
            </w:r>
          </w:p>
          <w:p w14:paraId="558F1426" w14:textId="1173BF6E" w:rsidR="00462AF7" w:rsidRPr="00F3157F" w:rsidRDefault="00F06BC8" w:rsidP="00F3157F">
            <w:pPr>
              <w:ind w:leftChars="300" w:left="840" w:hangingChars="100" w:hanging="210"/>
              <w:rPr>
                <w:rFonts w:asciiTheme="minorEastAsia" w:hAnsiTheme="minorEastAsia" w:cs="メイリオ"/>
                <w:kern w:val="0"/>
                <w:szCs w:val="21"/>
              </w:rPr>
            </w:pPr>
            <w:r w:rsidRPr="00981CE7">
              <w:rPr>
                <w:rFonts w:asciiTheme="minorEastAsia" w:hAnsiTheme="minorEastAsia" w:hint="eastAsia"/>
                <w:szCs w:val="24"/>
              </w:rPr>
              <w:t>エ　学生の国際流動性を高めるため、海外からの留学生の受入れや海外への留学に対する支援制度を充実する。</w:t>
            </w:r>
            <w:r w:rsidRPr="00055250">
              <w:rPr>
                <w:rFonts w:asciiTheme="minorEastAsia" w:hAnsiTheme="minorEastAsia" w:cs="メイリオ" w:hint="eastAsia"/>
                <w:kern w:val="0"/>
                <w:szCs w:val="21"/>
              </w:rPr>
              <w:tab/>
            </w:r>
          </w:p>
        </w:tc>
        <w:tc>
          <w:tcPr>
            <w:tcW w:w="4479" w:type="dxa"/>
          </w:tcPr>
          <w:p w14:paraId="721C9755" w14:textId="77777777" w:rsidR="00F06BC8" w:rsidRPr="008023C5" w:rsidRDefault="00F06BC8" w:rsidP="00F06BC8">
            <w:pPr>
              <w:ind w:firstLineChars="150" w:firstLine="316"/>
              <w:rPr>
                <w:rFonts w:asciiTheme="minorEastAsia" w:hAnsiTheme="minorEastAsia"/>
                <w:b/>
                <w:szCs w:val="24"/>
              </w:rPr>
            </w:pPr>
            <w:r w:rsidRPr="008023C5">
              <w:rPr>
                <w:rFonts w:asciiTheme="minorEastAsia" w:hAnsiTheme="minorEastAsia" w:hint="eastAsia"/>
                <w:b/>
                <w:szCs w:val="24"/>
              </w:rPr>
              <w:t>（5）国際力の強化に関する目標</w:t>
            </w:r>
          </w:p>
          <w:p w14:paraId="791BBD95" w14:textId="5D21AD12" w:rsidR="00F06BC8" w:rsidRPr="001C662B" w:rsidRDefault="00F06BC8" w:rsidP="003C5D48">
            <w:pPr>
              <w:ind w:left="630" w:hangingChars="300" w:hanging="630"/>
              <w:rPr>
                <w:rFonts w:asciiTheme="minorEastAsia" w:hAnsiTheme="minorEastAsia"/>
                <w:szCs w:val="24"/>
              </w:rPr>
            </w:pPr>
            <w:r w:rsidRPr="00055250">
              <w:rPr>
                <w:rFonts w:asciiTheme="minorEastAsia" w:hAnsiTheme="minorEastAsia" w:hint="eastAsia"/>
                <w:szCs w:val="24"/>
              </w:rPr>
              <w:t xml:space="preserve">　　　　</w:t>
            </w:r>
            <w:r w:rsidR="003C5D48" w:rsidRPr="0050502C">
              <w:rPr>
                <w:rFonts w:asciiTheme="minorEastAsia" w:hAnsiTheme="minorEastAsia" w:hint="eastAsia"/>
                <w:szCs w:val="24"/>
              </w:rPr>
              <w:t>英語教育の強化や英語による教育課程の拡充に取り組むことなどにより、</w:t>
            </w:r>
            <w:r w:rsidR="003C5D48" w:rsidRPr="00745EEA">
              <w:rPr>
                <w:rFonts w:asciiTheme="minorEastAsia" w:hAnsiTheme="minorEastAsia" w:hint="eastAsia"/>
                <w:szCs w:val="24"/>
                <w:highlight w:val="darkCyan"/>
              </w:rPr>
              <w:t>異文化理解やコミュニケーション力などを重視した教育を展開し、</w:t>
            </w:r>
            <w:r w:rsidRPr="001C662B">
              <w:rPr>
                <w:rFonts w:asciiTheme="minorEastAsia" w:hAnsiTheme="minorEastAsia" w:hint="eastAsia"/>
                <w:szCs w:val="24"/>
                <w:highlight w:val="darkCyan"/>
              </w:rPr>
              <w:t>グローバル化された社会で活躍できる人材を育成</w:t>
            </w:r>
            <w:r w:rsidRPr="001C662B">
              <w:rPr>
                <w:rFonts w:asciiTheme="minorEastAsia" w:hAnsiTheme="minorEastAsia" w:hint="eastAsia"/>
                <w:szCs w:val="24"/>
              </w:rPr>
              <w:t>する。</w:t>
            </w:r>
          </w:p>
          <w:p w14:paraId="3844FAB6" w14:textId="77777777" w:rsidR="00F06BC8" w:rsidRDefault="00F06BC8" w:rsidP="00F06BC8">
            <w:pPr>
              <w:ind w:leftChars="300" w:left="630" w:firstLineChars="100" w:firstLine="210"/>
              <w:rPr>
                <w:rFonts w:asciiTheme="minorEastAsia" w:hAnsiTheme="minorEastAsia"/>
                <w:szCs w:val="24"/>
              </w:rPr>
            </w:pPr>
            <w:r w:rsidRPr="0004085D">
              <w:rPr>
                <w:rFonts w:asciiTheme="minorEastAsia" w:hAnsiTheme="minorEastAsia" w:hint="eastAsia"/>
                <w:szCs w:val="24"/>
              </w:rPr>
              <w:t>海外の研究者・大学等との学術交流や国際共同研究を推進すると共に、国際舞台で活躍できる若手研究者の育成・支援を通じて研究の</w:t>
            </w:r>
            <w:r>
              <w:rPr>
                <w:rFonts w:asciiTheme="minorEastAsia" w:hAnsiTheme="minorEastAsia" w:hint="eastAsia"/>
                <w:szCs w:val="24"/>
              </w:rPr>
              <w:t>一層の</w:t>
            </w:r>
            <w:r w:rsidRPr="0089519E">
              <w:rPr>
                <w:rFonts w:asciiTheme="minorEastAsia" w:hAnsiTheme="minorEastAsia" w:hint="eastAsia"/>
                <w:szCs w:val="24"/>
              </w:rPr>
              <w:t>国際化</w:t>
            </w:r>
            <w:r w:rsidRPr="0004085D">
              <w:rPr>
                <w:rFonts w:asciiTheme="minorEastAsia" w:hAnsiTheme="minorEastAsia" w:hint="eastAsia"/>
                <w:szCs w:val="24"/>
              </w:rPr>
              <w:t>・高度化を図り、</w:t>
            </w:r>
            <w:r w:rsidRPr="00BE3E9C">
              <w:rPr>
                <w:rFonts w:asciiTheme="minorEastAsia" w:hAnsiTheme="minorEastAsia" w:hint="eastAsia"/>
                <w:szCs w:val="24"/>
              </w:rPr>
              <w:t>大学の国際的プレゼンスの向上</w:t>
            </w:r>
            <w:r w:rsidRPr="0004085D">
              <w:rPr>
                <w:rFonts w:asciiTheme="minorEastAsia" w:hAnsiTheme="minorEastAsia" w:hint="eastAsia"/>
                <w:szCs w:val="24"/>
              </w:rPr>
              <w:t>を目指す。</w:t>
            </w:r>
          </w:p>
          <w:p w14:paraId="1560EE74" w14:textId="610CC650" w:rsidR="00F06BC8" w:rsidRPr="00543B2B" w:rsidRDefault="00F06BC8" w:rsidP="00F06BC8">
            <w:pPr>
              <w:ind w:leftChars="300" w:left="630" w:firstLineChars="100" w:firstLine="210"/>
              <w:rPr>
                <w:rFonts w:asciiTheme="minorEastAsia" w:hAnsiTheme="minorEastAsia"/>
                <w:szCs w:val="24"/>
              </w:rPr>
            </w:pPr>
            <w:r>
              <w:rPr>
                <w:rFonts w:asciiTheme="minorEastAsia" w:hAnsiTheme="minorEastAsia" w:hint="eastAsia"/>
                <w:szCs w:val="24"/>
              </w:rPr>
              <w:t>更</w:t>
            </w:r>
            <w:r w:rsidRPr="0004085D">
              <w:rPr>
                <w:rFonts w:asciiTheme="minorEastAsia" w:hAnsiTheme="minorEastAsia" w:hint="eastAsia"/>
                <w:szCs w:val="24"/>
              </w:rPr>
              <w:t>に</w:t>
            </w:r>
            <w:r w:rsidRPr="000F6A59">
              <w:rPr>
                <w:rFonts w:asciiTheme="minorEastAsia" w:hAnsiTheme="minorEastAsia" w:hint="eastAsia"/>
                <w:szCs w:val="24"/>
              </w:rPr>
              <w:t>、優秀な</w:t>
            </w:r>
            <w:r w:rsidRPr="0004085D">
              <w:rPr>
                <w:rFonts w:asciiTheme="minorEastAsia" w:hAnsiTheme="minorEastAsia" w:hint="eastAsia"/>
                <w:szCs w:val="24"/>
              </w:rPr>
              <w:t>留学生の受入れや学生の海外派遣を推進することによって、キャンパスのグローバル化を</w:t>
            </w:r>
            <w:r>
              <w:rPr>
                <w:rFonts w:asciiTheme="minorEastAsia" w:hAnsiTheme="minorEastAsia" w:hint="eastAsia"/>
                <w:szCs w:val="24"/>
              </w:rPr>
              <w:t>目指す</w:t>
            </w:r>
            <w:r w:rsidRPr="0004085D">
              <w:rPr>
                <w:rFonts w:asciiTheme="minorEastAsia" w:hAnsiTheme="minorEastAsia" w:hint="eastAsia"/>
                <w:szCs w:val="24"/>
              </w:rPr>
              <w:t>。</w:t>
            </w:r>
          </w:p>
        </w:tc>
        <w:tc>
          <w:tcPr>
            <w:tcW w:w="4422" w:type="dxa"/>
          </w:tcPr>
          <w:p w14:paraId="4A45D561" w14:textId="1961060C" w:rsidR="00E3419B" w:rsidRDefault="00E3419B" w:rsidP="00F06BC8">
            <w:pPr>
              <w:ind w:firstLineChars="150" w:firstLine="316"/>
              <w:rPr>
                <w:rFonts w:asciiTheme="minorEastAsia" w:hAnsiTheme="minorEastAsia"/>
                <w:b/>
                <w:szCs w:val="24"/>
              </w:rPr>
            </w:pPr>
          </w:p>
          <w:p w14:paraId="55411B95" w14:textId="77777777" w:rsidR="00E3419B" w:rsidRPr="00E3419B" w:rsidRDefault="00E3419B" w:rsidP="00E3419B">
            <w:pPr>
              <w:rPr>
                <w:rFonts w:asciiTheme="minorEastAsia" w:hAnsiTheme="minorEastAsia"/>
                <w:szCs w:val="24"/>
              </w:rPr>
            </w:pPr>
          </w:p>
          <w:p w14:paraId="5797720A" w14:textId="77777777" w:rsidR="00E3419B" w:rsidRPr="00E3419B" w:rsidRDefault="00E3419B" w:rsidP="00E3419B">
            <w:pPr>
              <w:rPr>
                <w:rFonts w:asciiTheme="minorEastAsia" w:hAnsiTheme="minorEastAsia"/>
                <w:szCs w:val="24"/>
              </w:rPr>
            </w:pPr>
          </w:p>
          <w:p w14:paraId="33478E82" w14:textId="77777777" w:rsidR="00E3419B" w:rsidRPr="00E3419B" w:rsidRDefault="00E3419B" w:rsidP="00E3419B">
            <w:pPr>
              <w:rPr>
                <w:rFonts w:asciiTheme="minorEastAsia" w:hAnsiTheme="minorEastAsia"/>
                <w:szCs w:val="24"/>
              </w:rPr>
            </w:pPr>
          </w:p>
          <w:p w14:paraId="4CA72EE1" w14:textId="77777777" w:rsidR="00E3419B" w:rsidRPr="00E3419B" w:rsidRDefault="00E3419B" w:rsidP="00E3419B">
            <w:pPr>
              <w:rPr>
                <w:rFonts w:asciiTheme="minorEastAsia" w:hAnsiTheme="minorEastAsia"/>
                <w:szCs w:val="24"/>
              </w:rPr>
            </w:pPr>
          </w:p>
          <w:p w14:paraId="5505F0D4" w14:textId="77777777" w:rsidR="00E3419B" w:rsidRPr="00E3419B" w:rsidRDefault="00E3419B" w:rsidP="00E3419B">
            <w:pPr>
              <w:rPr>
                <w:rFonts w:asciiTheme="minorEastAsia" w:hAnsiTheme="minorEastAsia"/>
                <w:szCs w:val="24"/>
              </w:rPr>
            </w:pPr>
          </w:p>
          <w:p w14:paraId="51D249A3" w14:textId="77777777" w:rsidR="00E3419B" w:rsidRPr="00E3419B" w:rsidRDefault="00E3419B" w:rsidP="00E3419B">
            <w:pPr>
              <w:rPr>
                <w:rFonts w:asciiTheme="minorEastAsia" w:hAnsiTheme="minorEastAsia"/>
                <w:szCs w:val="24"/>
              </w:rPr>
            </w:pPr>
          </w:p>
          <w:p w14:paraId="77C4A87E" w14:textId="77777777" w:rsidR="00E3419B" w:rsidRPr="00E3419B" w:rsidRDefault="00E3419B" w:rsidP="00E3419B">
            <w:pPr>
              <w:rPr>
                <w:rFonts w:asciiTheme="minorEastAsia" w:hAnsiTheme="minorEastAsia"/>
                <w:szCs w:val="24"/>
              </w:rPr>
            </w:pPr>
          </w:p>
          <w:p w14:paraId="41C27765" w14:textId="77777777" w:rsidR="00E3419B" w:rsidRPr="00E3419B" w:rsidRDefault="00E3419B" w:rsidP="00E3419B">
            <w:pPr>
              <w:rPr>
                <w:rFonts w:asciiTheme="minorEastAsia" w:hAnsiTheme="minorEastAsia"/>
                <w:szCs w:val="24"/>
              </w:rPr>
            </w:pPr>
          </w:p>
          <w:p w14:paraId="1A29B7F7" w14:textId="77777777" w:rsidR="00E3419B" w:rsidRPr="00E3419B" w:rsidRDefault="00E3419B" w:rsidP="00E3419B">
            <w:pPr>
              <w:rPr>
                <w:rFonts w:asciiTheme="minorEastAsia" w:hAnsiTheme="minorEastAsia"/>
                <w:szCs w:val="24"/>
              </w:rPr>
            </w:pPr>
          </w:p>
          <w:p w14:paraId="40B923EE" w14:textId="77777777" w:rsidR="00E3419B" w:rsidRPr="00E3419B" w:rsidRDefault="00E3419B" w:rsidP="00E3419B">
            <w:pPr>
              <w:rPr>
                <w:rFonts w:asciiTheme="minorEastAsia" w:hAnsiTheme="minorEastAsia"/>
                <w:szCs w:val="24"/>
              </w:rPr>
            </w:pPr>
          </w:p>
          <w:p w14:paraId="4C24EEE9" w14:textId="77777777" w:rsidR="00E3419B" w:rsidRPr="00E3419B" w:rsidRDefault="00E3419B" w:rsidP="00E3419B">
            <w:pPr>
              <w:rPr>
                <w:rFonts w:asciiTheme="minorEastAsia" w:hAnsiTheme="minorEastAsia"/>
                <w:szCs w:val="24"/>
              </w:rPr>
            </w:pPr>
          </w:p>
          <w:p w14:paraId="3457356A" w14:textId="77777777" w:rsidR="00E3419B" w:rsidRPr="00E3419B" w:rsidRDefault="00E3419B" w:rsidP="00E3419B">
            <w:pPr>
              <w:rPr>
                <w:rFonts w:asciiTheme="minorEastAsia" w:hAnsiTheme="minorEastAsia"/>
                <w:szCs w:val="24"/>
              </w:rPr>
            </w:pPr>
          </w:p>
          <w:p w14:paraId="3C1AC761" w14:textId="77777777" w:rsidR="00E3419B" w:rsidRPr="00E3419B" w:rsidRDefault="00E3419B" w:rsidP="00E3419B">
            <w:pPr>
              <w:rPr>
                <w:rFonts w:asciiTheme="minorEastAsia" w:hAnsiTheme="minorEastAsia"/>
                <w:szCs w:val="24"/>
              </w:rPr>
            </w:pPr>
          </w:p>
          <w:p w14:paraId="71308342" w14:textId="77777777" w:rsidR="00E3419B" w:rsidRPr="00E3419B" w:rsidRDefault="00E3419B" w:rsidP="00E3419B">
            <w:pPr>
              <w:rPr>
                <w:rFonts w:asciiTheme="minorEastAsia" w:hAnsiTheme="minorEastAsia"/>
                <w:szCs w:val="24"/>
              </w:rPr>
            </w:pPr>
          </w:p>
          <w:p w14:paraId="11572296" w14:textId="6A5F9DAA" w:rsidR="00F06BC8" w:rsidRPr="00E3419B" w:rsidRDefault="00F06BC8" w:rsidP="00E3419B">
            <w:pPr>
              <w:jc w:val="right"/>
              <w:rPr>
                <w:rFonts w:asciiTheme="minorEastAsia" w:hAnsiTheme="minorEastAsia"/>
                <w:szCs w:val="24"/>
              </w:rPr>
            </w:pPr>
          </w:p>
        </w:tc>
      </w:tr>
      <w:tr w:rsidR="00F06BC8" w:rsidRPr="00055250" w14:paraId="7342F954" w14:textId="7417D5FC" w:rsidTr="0043542F">
        <w:trPr>
          <w:trHeight w:val="20"/>
        </w:trPr>
        <w:tc>
          <w:tcPr>
            <w:tcW w:w="4479" w:type="dxa"/>
            <w:tcBorders>
              <w:right w:val="dashed" w:sz="4" w:space="0" w:color="auto"/>
            </w:tcBorders>
          </w:tcPr>
          <w:p w14:paraId="0ADD3C6D" w14:textId="77777777" w:rsidR="00F06BC8" w:rsidRPr="00055250" w:rsidRDefault="00F06BC8" w:rsidP="00F06BC8">
            <w:pPr>
              <w:rPr>
                <w:rFonts w:asciiTheme="minorEastAsia" w:hAnsiTheme="minorEastAsia" w:cs="メイリオ"/>
                <w:b/>
                <w:color w:val="000000"/>
                <w:kern w:val="0"/>
                <w:szCs w:val="21"/>
              </w:rPr>
            </w:pPr>
          </w:p>
        </w:tc>
        <w:tc>
          <w:tcPr>
            <w:tcW w:w="4479" w:type="dxa"/>
            <w:tcBorders>
              <w:left w:val="dashed" w:sz="4" w:space="0" w:color="auto"/>
              <w:bottom w:val="single" w:sz="4" w:space="0" w:color="auto"/>
              <w:right w:val="dashed" w:sz="4" w:space="0" w:color="auto"/>
            </w:tcBorders>
          </w:tcPr>
          <w:p w14:paraId="1879BD7D" w14:textId="77777777" w:rsidR="00F06BC8" w:rsidRPr="006B134C" w:rsidRDefault="00F06BC8" w:rsidP="00F06BC8">
            <w:pPr>
              <w:rPr>
                <w:rFonts w:asciiTheme="minorEastAsia" w:hAnsiTheme="minorEastAsia"/>
                <w:b/>
                <w:bCs/>
                <w:szCs w:val="24"/>
              </w:rPr>
            </w:pPr>
            <w:r w:rsidRPr="006B134C">
              <w:rPr>
                <w:rFonts w:asciiTheme="minorEastAsia" w:hAnsiTheme="minorEastAsia" w:hint="eastAsia"/>
                <w:b/>
                <w:bCs/>
                <w:szCs w:val="24"/>
              </w:rPr>
              <w:t>（5） 附属病院に関する目標</w:t>
            </w:r>
          </w:p>
          <w:p w14:paraId="11673230" w14:textId="77777777" w:rsidR="00F06BC8" w:rsidRPr="006B134C" w:rsidRDefault="00F06BC8" w:rsidP="00F06BC8">
            <w:pPr>
              <w:ind w:firstLineChars="300" w:firstLine="632"/>
              <w:rPr>
                <w:rFonts w:asciiTheme="minorEastAsia" w:hAnsiTheme="minorEastAsia"/>
                <w:b/>
                <w:bCs/>
                <w:szCs w:val="24"/>
              </w:rPr>
            </w:pPr>
            <w:r w:rsidRPr="006B134C">
              <w:rPr>
                <w:rFonts w:asciiTheme="minorEastAsia" w:hAnsiTheme="minorEastAsia" w:hint="eastAsia"/>
                <w:b/>
                <w:bCs/>
                <w:szCs w:val="24"/>
              </w:rPr>
              <w:t xml:space="preserve">ア　高度・先進医療の提供 </w:t>
            </w:r>
          </w:p>
          <w:p w14:paraId="3EFD23BE" w14:textId="77777777" w:rsidR="00F06BC8" w:rsidRPr="00981CE7" w:rsidRDefault="00F06BC8" w:rsidP="00F06BC8">
            <w:pPr>
              <w:ind w:leftChars="400" w:left="840" w:firstLineChars="100" w:firstLine="210"/>
              <w:rPr>
                <w:rFonts w:asciiTheme="minorEastAsia" w:hAnsiTheme="minorEastAsia"/>
                <w:szCs w:val="24"/>
              </w:rPr>
            </w:pPr>
            <w:r w:rsidRPr="00981CE7">
              <w:rPr>
                <w:rFonts w:asciiTheme="minorEastAsia" w:hAnsiTheme="minorEastAsia" w:hint="eastAsia"/>
                <w:szCs w:val="24"/>
              </w:rPr>
              <w:t>地域の拠点病院として、患者本位の安全で質の高い医療と先進医療を提供し、</w:t>
            </w:r>
            <w:r w:rsidRPr="001367CB">
              <w:rPr>
                <w:rFonts w:asciiTheme="minorEastAsia" w:hAnsiTheme="minorEastAsia" w:hint="eastAsia"/>
                <w:szCs w:val="24"/>
                <w:u w:val="single"/>
              </w:rPr>
              <w:t>市民</w:t>
            </w:r>
            <w:r w:rsidRPr="00981CE7">
              <w:rPr>
                <w:rFonts w:asciiTheme="minorEastAsia" w:hAnsiTheme="minorEastAsia" w:hint="eastAsia"/>
                <w:szCs w:val="24"/>
              </w:rPr>
              <w:t xml:space="preserve">の健康増進と地域医療の向上に寄与する。 </w:t>
            </w:r>
          </w:p>
          <w:p w14:paraId="105114BB" w14:textId="77777777" w:rsidR="00F06BC8" w:rsidRPr="006B134C" w:rsidRDefault="00F06BC8" w:rsidP="00F06BC8">
            <w:pPr>
              <w:ind w:firstLineChars="300" w:firstLine="632"/>
              <w:rPr>
                <w:rFonts w:asciiTheme="minorEastAsia" w:hAnsiTheme="minorEastAsia"/>
                <w:b/>
                <w:bCs/>
                <w:szCs w:val="24"/>
              </w:rPr>
            </w:pPr>
            <w:r w:rsidRPr="006B134C">
              <w:rPr>
                <w:rFonts w:asciiTheme="minorEastAsia" w:hAnsiTheme="minorEastAsia" w:hint="eastAsia"/>
                <w:b/>
                <w:bCs/>
                <w:szCs w:val="24"/>
              </w:rPr>
              <w:t>イ　高度専門医療人の育成</w:t>
            </w:r>
          </w:p>
          <w:p w14:paraId="11950235" w14:textId="77777777" w:rsidR="00F06BC8" w:rsidRPr="00981CE7" w:rsidRDefault="00F06BC8" w:rsidP="00F06BC8">
            <w:pPr>
              <w:ind w:leftChars="400" w:left="840" w:firstLineChars="100" w:firstLine="210"/>
              <w:rPr>
                <w:rFonts w:asciiTheme="minorEastAsia" w:hAnsiTheme="minorEastAsia"/>
                <w:szCs w:val="24"/>
              </w:rPr>
            </w:pPr>
            <w:r w:rsidRPr="00981CE7">
              <w:rPr>
                <w:rFonts w:asciiTheme="minorEastAsia" w:hAnsiTheme="minorEastAsia" w:hint="eastAsia"/>
                <w:szCs w:val="24"/>
              </w:rPr>
              <w:t xml:space="preserve">医学部附属病院として、人間性豊かで時代の要請に応える高度専門的な医療人材を育成する。 </w:t>
            </w:r>
          </w:p>
          <w:p w14:paraId="1C826E8B" w14:textId="77777777" w:rsidR="00F06BC8" w:rsidRPr="006B134C" w:rsidRDefault="00F06BC8" w:rsidP="00F06BC8">
            <w:pPr>
              <w:ind w:firstLineChars="300" w:firstLine="632"/>
              <w:rPr>
                <w:rFonts w:asciiTheme="minorEastAsia" w:hAnsiTheme="minorEastAsia"/>
                <w:b/>
                <w:bCs/>
                <w:szCs w:val="24"/>
              </w:rPr>
            </w:pPr>
            <w:r w:rsidRPr="006B134C">
              <w:rPr>
                <w:rFonts w:asciiTheme="minorEastAsia" w:hAnsiTheme="minorEastAsia" w:hint="eastAsia"/>
                <w:b/>
                <w:bCs/>
                <w:szCs w:val="24"/>
              </w:rPr>
              <w:t>ウ　地域医療及び</w:t>
            </w:r>
            <w:r w:rsidRPr="001367CB">
              <w:rPr>
                <w:rFonts w:asciiTheme="minorEastAsia" w:hAnsiTheme="minorEastAsia" w:hint="eastAsia"/>
                <w:b/>
                <w:bCs/>
                <w:szCs w:val="24"/>
                <w:u w:val="single"/>
              </w:rPr>
              <w:t>市民</w:t>
            </w:r>
            <w:r w:rsidRPr="006B134C">
              <w:rPr>
                <w:rFonts w:asciiTheme="minorEastAsia" w:hAnsiTheme="minorEastAsia" w:hint="eastAsia"/>
                <w:b/>
                <w:bCs/>
                <w:szCs w:val="24"/>
              </w:rPr>
              <w:t xml:space="preserve">への貢献 </w:t>
            </w:r>
          </w:p>
          <w:p w14:paraId="52D78251" w14:textId="77777777" w:rsidR="00F06BC8" w:rsidRPr="00981CE7" w:rsidRDefault="00F06BC8" w:rsidP="00F06BC8">
            <w:pPr>
              <w:ind w:leftChars="400" w:left="840" w:firstLineChars="100" w:firstLine="210"/>
              <w:rPr>
                <w:rFonts w:asciiTheme="minorEastAsia" w:hAnsiTheme="minorEastAsia"/>
                <w:szCs w:val="24"/>
              </w:rPr>
            </w:pPr>
            <w:r w:rsidRPr="00981CE7">
              <w:rPr>
                <w:rFonts w:asciiTheme="minorEastAsia" w:hAnsiTheme="minorEastAsia" w:hint="eastAsia"/>
                <w:szCs w:val="24"/>
              </w:rPr>
              <w:t>地域医療機関（病院、診療所等）との連携及び協力をさらに推進するとともに、</w:t>
            </w:r>
            <w:r w:rsidRPr="001367CB">
              <w:rPr>
                <w:rFonts w:asciiTheme="minorEastAsia" w:hAnsiTheme="minorEastAsia" w:hint="eastAsia"/>
                <w:szCs w:val="24"/>
                <w:u w:val="single"/>
              </w:rPr>
              <w:t>市民</w:t>
            </w:r>
            <w:r w:rsidRPr="00981CE7">
              <w:rPr>
                <w:rFonts w:asciiTheme="minorEastAsia" w:hAnsiTheme="minorEastAsia" w:hint="eastAsia"/>
                <w:szCs w:val="24"/>
              </w:rPr>
              <w:t xml:space="preserve">の健康づくり活動に寄与する等、医療を通じた地域貢献に積極的に取り組む。 </w:t>
            </w:r>
          </w:p>
          <w:p w14:paraId="30AF43A1" w14:textId="77777777" w:rsidR="00F06BC8" w:rsidRPr="006B134C" w:rsidRDefault="00F06BC8" w:rsidP="00F06BC8">
            <w:pPr>
              <w:ind w:firstLineChars="300" w:firstLine="632"/>
              <w:rPr>
                <w:rFonts w:asciiTheme="minorEastAsia" w:hAnsiTheme="minorEastAsia"/>
                <w:b/>
                <w:bCs/>
                <w:szCs w:val="24"/>
              </w:rPr>
            </w:pPr>
            <w:r w:rsidRPr="006B134C">
              <w:rPr>
                <w:rFonts w:asciiTheme="minorEastAsia" w:hAnsiTheme="minorEastAsia" w:hint="eastAsia"/>
                <w:b/>
                <w:bCs/>
                <w:szCs w:val="24"/>
              </w:rPr>
              <w:t xml:space="preserve">エ　安定的な病院の運営 </w:t>
            </w:r>
          </w:p>
          <w:p w14:paraId="6463E734" w14:textId="61575E8A" w:rsidR="00F06BC8" w:rsidRPr="008023C5" w:rsidRDefault="00F06BC8" w:rsidP="00F06BC8">
            <w:pPr>
              <w:ind w:leftChars="400" w:left="840" w:firstLineChars="100" w:firstLine="210"/>
              <w:rPr>
                <w:rFonts w:asciiTheme="minorEastAsia" w:hAnsiTheme="minorEastAsia"/>
                <w:szCs w:val="24"/>
              </w:rPr>
            </w:pPr>
            <w:r w:rsidRPr="00981CE7">
              <w:rPr>
                <w:rFonts w:asciiTheme="minorEastAsia" w:hAnsiTheme="minorEastAsia" w:hint="eastAsia"/>
                <w:szCs w:val="24"/>
              </w:rPr>
              <w:t>経営の効率化をさらに推進するとともに、経営基盤を強化し、安定的な病院運営を図る。</w:t>
            </w:r>
          </w:p>
        </w:tc>
        <w:tc>
          <w:tcPr>
            <w:tcW w:w="4479" w:type="dxa"/>
            <w:tcBorders>
              <w:left w:val="dashed" w:sz="4" w:space="0" w:color="auto"/>
            </w:tcBorders>
          </w:tcPr>
          <w:p w14:paraId="67A9AC46" w14:textId="32B118F8" w:rsidR="00F06BC8" w:rsidRPr="00055250" w:rsidRDefault="00F06BC8" w:rsidP="00F06BC8">
            <w:pPr>
              <w:pStyle w:val="Default"/>
              <w:ind w:leftChars="400" w:left="840" w:firstLineChars="100" w:firstLine="210"/>
              <w:jc w:val="both"/>
              <w:rPr>
                <w:rFonts w:asciiTheme="minorEastAsia" w:hAnsiTheme="minorEastAsia" w:cs="ＭＳ 明朝"/>
                <w:sz w:val="21"/>
                <w:szCs w:val="21"/>
                <w:u w:val="wave"/>
              </w:rPr>
            </w:pPr>
          </w:p>
        </w:tc>
        <w:tc>
          <w:tcPr>
            <w:tcW w:w="4479" w:type="dxa"/>
          </w:tcPr>
          <w:p w14:paraId="4D11E5B9" w14:textId="77777777" w:rsidR="00F06BC8" w:rsidRPr="008023C5" w:rsidRDefault="00F06BC8" w:rsidP="00F06BC8">
            <w:pPr>
              <w:ind w:firstLineChars="150" w:firstLine="316"/>
              <w:rPr>
                <w:rFonts w:asciiTheme="minorEastAsia" w:hAnsiTheme="minorEastAsia"/>
                <w:b/>
                <w:szCs w:val="24"/>
              </w:rPr>
            </w:pPr>
            <w:r w:rsidRPr="008023C5">
              <w:rPr>
                <w:rFonts w:asciiTheme="minorEastAsia" w:hAnsiTheme="minorEastAsia" w:hint="eastAsia"/>
                <w:b/>
                <w:szCs w:val="24"/>
              </w:rPr>
              <w:t>（6）附属病院に関する目標</w:t>
            </w:r>
          </w:p>
          <w:p w14:paraId="42A6C29F" w14:textId="77777777" w:rsidR="00F06BC8" w:rsidRPr="008023C5" w:rsidRDefault="00F06BC8" w:rsidP="00F06BC8">
            <w:pPr>
              <w:ind w:firstLineChars="300" w:firstLine="632"/>
              <w:rPr>
                <w:rFonts w:asciiTheme="minorEastAsia" w:hAnsiTheme="minorEastAsia"/>
                <w:b/>
                <w:szCs w:val="24"/>
              </w:rPr>
            </w:pPr>
            <w:r w:rsidRPr="008023C5">
              <w:rPr>
                <w:rFonts w:asciiTheme="minorEastAsia" w:hAnsiTheme="minorEastAsia" w:hint="eastAsia"/>
                <w:b/>
                <w:szCs w:val="24"/>
              </w:rPr>
              <w:t xml:space="preserve">ア　高度・先進医療の提供 </w:t>
            </w:r>
          </w:p>
          <w:p w14:paraId="1285347E" w14:textId="1A3BB6E4" w:rsidR="00F06BC8" w:rsidRPr="00055250" w:rsidRDefault="00F06BC8" w:rsidP="00F06BC8">
            <w:pPr>
              <w:ind w:left="840" w:hangingChars="400" w:hanging="840"/>
              <w:rPr>
                <w:rFonts w:asciiTheme="minorEastAsia" w:hAnsiTheme="minorEastAsia"/>
                <w:szCs w:val="24"/>
              </w:rPr>
            </w:pPr>
            <w:r w:rsidRPr="00055250">
              <w:rPr>
                <w:rFonts w:asciiTheme="minorEastAsia" w:hAnsiTheme="minorEastAsia" w:hint="eastAsia"/>
                <w:szCs w:val="24"/>
              </w:rPr>
              <w:t xml:space="preserve">　　　　　地域の拠</w:t>
            </w:r>
            <w:r w:rsidR="001367CB">
              <w:rPr>
                <w:rFonts w:asciiTheme="minorEastAsia" w:hAnsiTheme="minorEastAsia" w:hint="eastAsia"/>
                <w:szCs w:val="24"/>
              </w:rPr>
              <w:t>点病院として、患者本位の安全で質の高い医療と先進医療を提供し、</w:t>
            </w:r>
            <w:r w:rsidR="001367CB" w:rsidRPr="0050502C">
              <w:rPr>
                <w:rFonts w:asciiTheme="minorEastAsia" w:hAnsiTheme="minorEastAsia" w:hint="eastAsia"/>
                <w:szCs w:val="24"/>
                <w:u w:val="single"/>
              </w:rPr>
              <w:t>地域住民</w:t>
            </w:r>
            <w:r w:rsidRPr="0050502C">
              <w:rPr>
                <w:rFonts w:asciiTheme="minorEastAsia" w:hAnsiTheme="minorEastAsia" w:hint="eastAsia"/>
                <w:szCs w:val="24"/>
              </w:rPr>
              <w:t>の健康増進と地域医療の向</w:t>
            </w:r>
            <w:r w:rsidRPr="00055250">
              <w:rPr>
                <w:rFonts w:asciiTheme="minorEastAsia" w:hAnsiTheme="minorEastAsia" w:hint="eastAsia"/>
                <w:szCs w:val="24"/>
              </w:rPr>
              <w:t>上に寄与する。</w:t>
            </w:r>
          </w:p>
          <w:p w14:paraId="1B3B7A60" w14:textId="77777777" w:rsidR="00F06BC8" w:rsidRPr="006B134C" w:rsidRDefault="00F06BC8" w:rsidP="00F06BC8">
            <w:pPr>
              <w:ind w:firstLineChars="300" w:firstLine="632"/>
              <w:rPr>
                <w:rFonts w:asciiTheme="minorEastAsia" w:hAnsiTheme="minorEastAsia"/>
                <w:b/>
                <w:bCs/>
                <w:szCs w:val="24"/>
              </w:rPr>
            </w:pPr>
            <w:r w:rsidRPr="006B134C">
              <w:rPr>
                <w:rFonts w:asciiTheme="minorEastAsia" w:hAnsiTheme="minorEastAsia" w:hint="eastAsia"/>
                <w:b/>
                <w:bCs/>
                <w:szCs w:val="24"/>
              </w:rPr>
              <w:t>イ　高度専門医療人の育成</w:t>
            </w:r>
          </w:p>
          <w:p w14:paraId="53D27BFB" w14:textId="77777777" w:rsidR="00F06BC8" w:rsidRPr="00055250" w:rsidRDefault="00F06BC8" w:rsidP="00F06BC8">
            <w:pPr>
              <w:ind w:left="840" w:hangingChars="400" w:hanging="840"/>
              <w:rPr>
                <w:rFonts w:asciiTheme="minorEastAsia" w:hAnsiTheme="minorEastAsia"/>
                <w:szCs w:val="24"/>
              </w:rPr>
            </w:pPr>
            <w:r w:rsidRPr="00055250">
              <w:rPr>
                <w:rFonts w:asciiTheme="minorEastAsia" w:hAnsiTheme="minorEastAsia" w:hint="eastAsia"/>
                <w:szCs w:val="24"/>
              </w:rPr>
              <w:t xml:space="preserve">　　　　　医学部附属病院として、人間性豊かで時代の要請に応える高度専門的な医療人材を育成する。</w:t>
            </w:r>
          </w:p>
          <w:p w14:paraId="4CEB347C" w14:textId="4CC3F388" w:rsidR="00F06BC8" w:rsidRPr="006B134C" w:rsidRDefault="00F06BC8" w:rsidP="00F06BC8">
            <w:pPr>
              <w:ind w:firstLineChars="300" w:firstLine="632"/>
              <w:rPr>
                <w:rFonts w:asciiTheme="minorEastAsia" w:hAnsiTheme="minorEastAsia"/>
                <w:b/>
                <w:bCs/>
                <w:szCs w:val="24"/>
              </w:rPr>
            </w:pPr>
            <w:r w:rsidRPr="006B134C">
              <w:rPr>
                <w:rFonts w:asciiTheme="minorEastAsia" w:hAnsiTheme="minorEastAsia" w:hint="eastAsia"/>
                <w:b/>
                <w:bCs/>
                <w:szCs w:val="24"/>
              </w:rPr>
              <w:t>ウ　地域医療及び</w:t>
            </w:r>
            <w:r w:rsidR="001367CB" w:rsidRPr="0050502C">
              <w:rPr>
                <w:rFonts w:asciiTheme="minorEastAsia" w:hAnsiTheme="minorEastAsia" w:hint="eastAsia"/>
                <w:b/>
                <w:bCs/>
                <w:szCs w:val="24"/>
                <w:u w:val="single"/>
              </w:rPr>
              <w:t>地域住民</w:t>
            </w:r>
            <w:r w:rsidRPr="0050502C">
              <w:rPr>
                <w:rFonts w:asciiTheme="minorEastAsia" w:hAnsiTheme="minorEastAsia" w:hint="eastAsia"/>
                <w:b/>
                <w:bCs/>
                <w:szCs w:val="24"/>
              </w:rPr>
              <w:t>への</w:t>
            </w:r>
            <w:r w:rsidRPr="006B134C">
              <w:rPr>
                <w:rFonts w:asciiTheme="minorEastAsia" w:hAnsiTheme="minorEastAsia" w:hint="eastAsia"/>
                <w:b/>
                <w:bCs/>
                <w:szCs w:val="24"/>
              </w:rPr>
              <w:t xml:space="preserve">貢献 </w:t>
            </w:r>
          </w:p>
          <w:p w14:paraId="76494CE3" w14:textId="20B5E4B7" w:rsidR="00F06BC8" w:rsidRPr="00055250" w:rsidRDefault="00F06BC8" w:rsidP="00F06BC8">
            <w:pPr>
              <w:ind w:left="840" w:hangingChars="400" w:hanging="840"/>
              <w:rPr>
                <w:rFonts w:asciiTheme="minorEastAsia" w:hAnsiTheme="minorEastAsia"/>
                <w:szCs w:val="24"/>
              </w:rPr>
            </w:pPr>
            <w:r w:rsidRPr="00055250">
              <w:rPr>
                <w:rFonts w:asciiTheme="minorEastAsia" w:hAnsiTheme="minorEastAsia" w:hint="eastAsia"/>
                <w:szCs w:val="24"/>
              </w:rPr>
              <w:t xml:space="preserve">　　　　　地域医療機関</w:t>
            </w:r>
            <w:r w:rsidR="001367CB">
              <w:rPr>
                <w:rFonts w:asciiTheme="minorEastAsia" w:hAnsiTheme="minorEastAsia" w:hint="eastAsia"/>
                <w:szCs w:val="24"/>
              </w:rPr>
              <w:t>（病院、診療所等）との連携及び協力をさらに推進す</w:t>
            </w:r>
            <w:bookmarkStart w:id="0" w:name="_GoBack"/>
            <w:bookmarkEnd w:id="0"/>
            <w:r w:rsidR="001367CB">
              <w:rPr>
                <w:rFonts w:asciiTheme="minorEastAsia" w:hAnsiTheme="minorEastAsia" w:hint="eastAsia"/>
                <w:szCs w:val="24"/>
              </w:rPr>
              <w:t>るとともに、</w:t>
            </w:r>
            <w:r w:rsidR="001367CB" w:rsidRPr="0050502C">
              <w:rPr>
                <w:rFonts w:asciiTheme="minorEastAsia" w:hAnsiTheme="minorEastAsia" w:hint="eastAsia"/>
                <w:szCs w:val="24"/>
                <w:u w:val="single"/>
              </w:rPr>
              <w:t>地域住民</w:t>
            </w:r>
            <w:r w:rsidRPr="0050502C">
              <w:rPr>
                <w:rFonts w:asciiTheme="minorEastAsia" w:hAnsiTheme="minorEastAsia" w:hint="eastAsia"/>
                <w:szCs w:val="24"/>
              </w:rPr>
              <w:t>の</w:t>
            </w:r>
            <w:r w:rsidRPr="00055250">
              <w:rPr>
                <w:rFonts w:asciiTheme="minorEastAsia" w:hAnsiTheme="minorEastAsia" w:hint="eastAsia"/>
                <w:szCs w:val="24"/>
              </w:rPr>
              <w:t>健康づくり活動に寄与する等、医療を通じた地域貢献に積極的に取り組む。</w:t>
            </w:r>
          </w:p>
          <w:p w14:paraId="7517AA7B" w14:textId="77777777" w:rsidR="00F06BC8" w:rsidRPr="006B134C" w:rsidRDefault="00F06BC8" w:rsidP="00F06BC8">
            <w:pPr>
              <w:ind w:firstLineChars="300" w:firstLine="632"/>
              <w:rPr>
                <w:rFonts w:asciiTheme="minorEastAsia" w:hAnsiTheme="minorEastAsia"/>
                <w:b/>
                <w:bCs/>
                <w:szCs w:val="24"/>
              </w:rPr>
            </w:pPr>
            <w:r w:rsidRPr="006B134C">
              <w:rPr>
                <w:rFonts w:asciiTheme="minorEastAsia" w:hAnsiTheme="minorEastAsia" w:hint="eastAsia"/>
                <w:b/>
                <w:bCs/>
                <w:szCs w:val="24"/>
              </w:rPr>
              <w:t xml:space="preserve">エ　安定的な病院の運営 </w:t>
            </w:r>
          </w:p>
          <w:p w14:paraId="5B3CAD50" w14:textId="35A91CB5" w:rsidR="00F06BC8" w:rsidRPr="005042A4" w:rsidRDefault="00F06BC8" w:rsidP="00F06BC8">
            <w:pPr>
              <w:ind w:leftChars="400" w:left="840"/>
              <w:rPr>
                <w:rFonts w:asciiTheme="minorEastAsia" w:hAnsiTheme="minorEastAsia"/>
                <w:szCs w:val="24"/>
              </w:rPr>
            </w:pPr>
            <w:r w:rsidRPr="00055250">
              <w:rPr>
                <w:rFonts w:asciiTheme="minorEastAsia" w:hAnsiTheme="minorEastAsia" w:hint="eastAsia"/>
                <w:szCs w:val="24"/>
              </w:rPr>
              <w:t xml:space="preserve">　経営の効率化をさらに推進するとともに、経営基盤を強化し、安定的な病院運営を図る。</w:t>
            </w:r>
          </w:p>
        </w:tc>
        <w:tc>
          <w:tcPr>
            <w:tcW w:w="4422" w:type="dxa"/>
          </w:tcPr>
          <w:p w14:paraId="51791D08" w14:textId="1A23730B" w:rsidR="00F06BC8" w:rsidRPr="00E556AB" w:rsidRDefault="00D45433" w:rsidP="00E556AB">
            <w:pPr>
              <w:rPr>
                <w:rFonts w:asciiTheme="minorEastAsia" w:hAnsiTheme="minorEastAsia"/>
                <w:szCs w:val="24"/>
              </w:rPr>
            </w:pPr>
            <w:r>
              <w:rPr>
                <w:rFonts w:asciiTheme="minorEastAsia" w:hAnsiTheme="minorEastAsia" w:hint="eastAsia"/>
                <w:szCs w:val="24"/>
              </w:rPr>
              <w:t>市民⇒地域住民に変更</w:t>
            </w:r>
          </w:p>
        </w:tc>
      </w:tr>
    </w:tbl>
    <w:p w14:paraId="16427B85" w14:textId="37B60A5C" w:rsidR="00E26E07" w:rsidRPr="00055250" w:rsidRDefault="00E26E07" w:rsidP="00572E01">
      <w:pPr>
        <w:rPr>
          <w:rFonts w:asciiTheme="minorEastAsia" w:hAnsiTheme="minorEastAsia"/>
          <w:sz w:val="20"/>
          <w:szCs w:val="20"/>
        </w:rPr>
      </w:pPr>
    </w:p>
    <w:sectPr w:rsidR="00E26E07" w:rsidRPr="00055250" w:rsidSect="00CB5AB2">
      <w:footerReference w:type="default" r:id="rId8"/>
      <w:pgSz w:w="23814" w:h="16839" w:orient="landscape" w:code="8"/>
      <w:pgMar w:top="709" w:right="708" w:bottom="851" w:left="709" w:header="851"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06359" w14:textId="77777777" w:rsidR="00576892" w:rsidRDefault="00576892" w:rsidP="00F80A3C">
      <w:r>
        <w:separator/>
      </w:r>
    </w:p>
  </w:endnote>
  <w:endnote w:type="continuationSeparator" w:id="0">
    <w:p w14:paraId="7E873FA5" w14:textId="77777777" w:rsidR="00576892" w:rsidRDefault="00576892" w:rsidP="00F8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885460"/>
      <w:docPartObj>
        <w:docPartGallery w:val="Page Numbers (Bottom of Page)"/>
        <w:docPartUnique/>
      </w:docPartObj>
    </w:sdtPr>
    <w:sdtEndPr>
      <w:rPr>
        <w:sz w:val="20"/>
      </w:rPr>
    </w:sdtEndPr>
    <w:sdtContent>
      <w:p w14:paraId="5F74F114" w14:textId="719DACFA" w:rsidR="009C1648" w:rsidRPr="00905EE9" w:rsidRDefault="009C1648" w:rsidP="008466F2">
        <w:pPr>
          <w:pStyle w:val="a6"/>
          <w:jc w:val="right"/>
          <w:rPr>
            <w:sz w:val="20"/>
          </w:rPr>
        </w:pPr>
        <w:r>
          <w:fldChar w:fldCharType="begin"/>
        </w:r>
        <w:r>
          <w:instrText>PAGE   \* MERGEFORMAT</w:instrText>
        </w:r>
        <w:r>
          <w:fldChar w:fldCharType="separate"/>
        </w:r>
        <w:r w:rsidR="0050502C" w:rsidRPr="0050502C">
          <w:rPr>
            <w:noProof/>
            <w:lang w:val="ja-JP"/>
          </w:rPr>
          <w:t>1</w:t>
        </w:r>
        <w:r>
          <w:fldChar w:fldCharType="end"/>
        </w:r>
        <w:r>
          <w:rPr>
            <w:rFonts w:hint="eastAsia"/>
          </w:rPr>
          <w:t xml:space="preserve">　　　　　　　　　　　　　　　　　　　　　　　　　　　　　　　　　　　　　　　　　　令和</w:t>
        </w:r>
        <w:r>
          <w:rPr>
            <w:rFonts w:hint="eastAsia"/>
          </w:rPr>
          <w:t>3</w:t>
        </w:r>
        <w:r>
          <w:rPr>
            <w:rFonts w:hint="eastAsia"/>
          </w:rPr>
          <w:t>年</w:t>
        </w:r>
        <w:r>
          <w:rPr>
            <w:rFonts w:hint="eastAsia"/>
          </w:rPr>
          <w:t>6</w:t>
        </w:r>
        <w:r>
          <w:rPr>
            <w:rFonts w:hint="eastAsia"/>
          </w:rPr>
          <w:t>月</w:t>
        </w:r>
        <w:r w:rsidR="00905989">
          <w:rPr>
            <w:rFonts w:hint="eastAsia"/>
          </w:rPr>
          <w:t>11</w:t>
        </w:r>
        <w:r>
          <w:rPr>
            <w:rFonts w:hint="eastAsia"/>
          </w:rPr>
          <w:t>日時点</w:t>
        </w:r>
      </w:p>
      <w:p w14:paraId="60F79D00" w14:textId="726EAE8C" w:rsidR="009C1648" w:rsidRPr="00905EE9" w:rsidRDefault="0050502C" w:rsidP="00275713">
        <w:pPr>
          <w:pStyle w:val="a6"/>
          <w:ind w:right="200"/>
          <w:jc w:val="right"/>
          <w:rPr>
            <w:sz w:val="20"/>
          </w:rPr>
        </w:pPr>
      </w:p>
    </w:sdtContent>
  </w:sdt>
  <w:p w14:paraId="164EF280" w14:textId="77777777" w:rsidR="009C1648" w:rsidRDefault="009C16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D1FA1" w14:textId="77777777" w:rsidR="00576892" w:rsidRDefault="00576892" w:rsidP="00F80A3C">
      <w:r>
        <w:separator/>
      </w:r>
    </w:p>
  </w:footnote>
  <w:footnote w:type="continuationSeparator" w:id="0">
    <w:p w14:paraId="2F529986" w14:textId="77777777" w:rsidR="00576892" w:rsidRDefault="00576892" w:rsidP="00F80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ACC"/>
    <w:multiLevelType w:val="hybridMultilevel"/>
    <w:tmpl w:val="046295FE"/>
    <w:lvl w:ilvl="0" w:tplc="6A8CF3E4">
      <w:start w:val="1"/>
      <w:numFmt w:val="decimal"/>
      <w:lvlText w:val="(%1)"/>
      <w:lvlJc w:val="left"/>
      <w:pPr>
        <w:ind w:left="-133" w:hanging="375"/>
      </w:pPr>
      <w:rPr>
        <w:rFonts w:hint="default"/>
      </w:rPr>
    </w:lvl>
    <w:lvl w:ilvl="1" w:tplc="04090017" w:tentative="1">
      <w:start w:val="1"/>
      <w:numFmt w:val="aiueoFullWidth"/>
      <w:lvlText w:val="(%2)"/>
      <w:lvlJc w:val="left"/>
      <w:pPr>
        <w:ind w:left="332" w:hanging="420"/>
      </w:pPr>
    </w:lvl>
    <w:lvl w:ilvl="2" w:tplc="04090011" w:tentative="1">
      <w:start w:val="1"/>
      <w:numFmt w:val="decimalEnclosedCircle"/>
      <w:lvlText w:val="%3"/>
      <w:lvlJc w:val="left"/>
      <w:pPr>
        <w:ind w:left="752" w:hanging="420"/>
      </w:pPr>
    </w:lvl>
    <w:lvl w:ilvl="3" w:tplc="0409000F" w:tentative="1">
      <w:start w:val="1"/>
      <w:numFmt w:val="decimal"/>
      <w:lvlText w:val="%4."/>
      <w:lvlJc w:val="left"/>
      <w:pPr>
        <w:ind w:left="1172" w:hanging="420"/>
      </w:pPr>
    </w:lvl>
    <w:lvl w:ilvl="4" w:tplc="04090017" w:tentative="1">
      <w:start w:val="1"/>
      <w:numFmt w:val="aiueoFullWidth"/>
      <w:lvlText w:val="(%5)"/>
      <w:lvlJc w:val="left"/>
      <w:pPr>
        <w:ind w:left="1592" w:hanging="420"/>
      </w:pPr>
    </w:lvl>
    <w:lvl w:ilvl="5" w:tplc="04090011" w:tentative="1">
      <w:start w:val="1"/>
      <w:numFmt w:val="decimalEnclosedCircle"/>
      <w:lvlText w:val="%6"/>
      <w:lvlJc w:val="left"/>
      <w:pPr>
        <w:ind w:left="2012" w:hanging="420"/>
      </w:pPr>
    </w:lvl>
    <w:lvl w:ilvl="6" w:tplc="0409000F" w:tentative="1">
      <w:start w:val="1"/>
      <w:numFmt w:val="decimal"/>
      <w:lvlText w:val="%7."/>
      <w:lvlJc w:val="left"/>
      <w:pPr>
        <w:ind w:left="2432" w:hanging="420"/>
      </w:pPr>
    </w:lvl>
    <w:lvl w:ilvl="7" w:tplc="04090017" w:tentative="1">
      <w:start w:val="1"/>
      <w:numFmt w:val="aiueoFullWidth"/>
      <w:lvlText w:val="(%8)"/>
      <w:lvlJc w:val="left"/>
      <w:pPr>
        <w:ind w:left="2852" w:hanging="420"/>
      </w:pPr>
    </w:lvl>
    <w:lvl w:ilvl="8" w:tplc="04090011" w:tentative="1">
      <w:start w:val="1"/>
      <w:numFmt w:val="decimalEnclosedCircle"/>
      <w:lvlText w:val="%9"/>
      <w:lvlJc w:val="left"/>
      <w:pPr>
        <w:ind w:left="3272" w:hanging="420"/>
      </w:pPr>
    </w:lvl>
  </w:abstractNum>
  <w:abstractNum w:abstractNumId="1" w15:restartNumberingAfterBreak="0">
    <w:nsid w:val="07AF018C"/>
    <w:multiLevelType w:val="hybridMultilevel"/>
    <w:tmpl w:val="ABA442BA"/>
    <w:lvl w:ilvl="0" w:tplc="69C65F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012A0A"/>
    <w:multiLevelType w:val="hybridMultilevel"/>
    <w:tmpl w:val="DCB49990"/>
    <w:lvl w:ilvl="0" w:tplc="A10CEA54">
      <w:start w:val="2"/>
      <w:numFmt w:val="aiueo"/>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40A2B"/>
    <w:multiLevelType w:val="hybridMultilevel"/>
    <w:tmpl w:val="8EFCD256"/>
    <w:lvl w:ilvl="0" w:tplc="27DEB822">
      <w:start w:val="3"/>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2A6F6F"/>
    <w:multiLevelType w:val="hybridMultilevel"/>
    <w:tmpl w:val="97A8AB6A"/>
    <w:lvl w:ilvl="0" w:tplc="9F308F40">
      <w:start w:val="1"/>
      <w:numFmt w:val="iroha"/>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DA741DE"/>
    <w:multiLevelType w:val="hybridMultilevel"/>
    <w:tmpl w:val="C6CE7766"/>
    <w:lvl w:ilvl="0" w:tplc="F9F0146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376A4A"/>
    <w:multiLevelType w:val="hybridMultilevel"/>
    <w:tmpl w:val="9794B0FA"/>
    <w:lvl w:ilvl="0" w:tplc="5704B5C4">
      <w:start w:val="3"/>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1A33C5"/>
    <w:multiLevelType w:val="hybridMultilevel"/>
    <w:tmpl w:val="ADB0C9EE"/>
    <w:lvl w:ilvl="0" w:tplc="1B528ABA">
      <w:start w:val="3"/>
      <w:numFmt w:val="bullet"/>
      <w:lvlText w:val="・"/>
      <w:lvlJc w:val="left"/>
      <w:pPr>
        <w:ind w:left="360" w:hanging="360"/>
      </w:pPr>
      <w:rPr>
        <w:rFonts w:ascii="UD デジタル 教科書体 NK-R" w:eastAsia="UD デジタル 教科書体 NK-R" w:hAnsiTheme="minorHAnsi" w:cstheme="minorBidi" w:hint="eastAsia"/>
        <w:color w:val="000000" w:themeColor="text1"/>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F37BCE"/>
    <w:multiLevelType w:val="hybridMultilevel"/>
    <w:tmpl w:val="BC1897F6"/>
    <w:lvl w:ilvl="0" w:tplc="9DBE2F74">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4270226"/>
    <w:multiLevelType w:val="hybridMultilevel"/>
    <w:tmpl w:val="341EBFA6"/>
    <w:lvl w:ilvl="0" w:tplc="9F308F40">
      <w:start w:val="1"/>
      <w:numFmt w:val="iroha"/>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69949E6"/>
    <w:multiLevelType w:val="hybridMultilevel"/>
    <w:tmpl w:val="75F46FA8"/>
    <w:lvl w:ilvl="0" w:tplc="091CB7E6">
      <w:start w:val="6"/>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5A3015"/>
    <w:multiLevelType w:val="hybridMultilevel"/>
    <w:tmpl w:val="1908B264"/>
    <w:lvl w:ilvl="0" w:tplc="692A0C38">
      <w:start w:val="1"/>
      <w:numFmt w:val="decimal"/>
      <w:lvlText w:val="(%1)"/>
      <w:lvlJc w:val="left"/>
      <w:pPr>
        <w:ind w:left="429" w:hanging="36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2" w15:restartNumberingAfterBreak="0">
    <w:nsid w:val="3ED11034"/>
    <w:multiLevelType w:val="hybridMultilevel"/>
    <w:tmpl w:val="C50E6070"/>
    <w:lvl w:ilvl="0" w:tplc="4FE22410">
      <w:start w:val="3"/>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7C4E24"/>
    <w:multiLevelType w:val="hybridMultilevel"/>
    <w:tmpl w:val="8B5CBE96"/>
    <w:lvl w:ilvl="0" w:tplc="1D5A831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A019C0"/>
    <w:multiLevelType w:val="hybridMultilevel"/>
    <w:tmpl w:val="D7BAB82C"/>
    <w:lvl w:ilvl="0" w:tplc="DF2085DC">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DD9476D"/>
    <w:multiLevelType w:val="hybridMultilevel"/>
    <w:tmpl w:val="3594BD24"/>
    <w:lvl w:ilvl="0" w:tplc="AD8E9680">
      <w:start w:val="3"/>
      <w:numFmt w:val="bullet"/>
      <w:lvlText w:val="・"/>
      <w:lvlJc w:val="left"/>
      <w:pPr>
        <w:ind w:left="360" w:hanging="360"/>
      </w:pPr>
      <w:rPr>
        <w:rFonts w:ascii="UD デジタル 教科書体 NK-R" w:eastAsia="UD デジタル 教科書体 NK-R" w:hAnsiTheme="minorHAnsi" w:cstheme="minorBidi" w:hint="eastAsia"/>
        <w:color w:val="000000" w:themeColor="text1"/>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C74411"/>
    <w:multiLevelType w:val="hybridMultilevel"/>
    <w:tmpl w:val="76D68BB8"/>
    <w:lvl w:ilvl="0" w:tplc="70168A92">
      <w:start w:val="1"/>
      <w:numFmt w:val="iroha"/>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09D61F3"/>
    <w:multiLevelType w:val="hybridMultilevel"/>
    <w:tmpl w:val="CC986C00"/>
    <w:lvl w:ilvl="0" w:tplc="8D8E16A2">
      <w:start w:val="1"/>
      <w:numFmt w:val="aiueoFullWidth"/>
      <w:lvlText w:val="(%1)"/>
      <w:lvlJc w:val="left"/>
      <w:pPr>
        <w:ind w:left="887" w:hanging="465"/>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8" w15:restartNumberingAfterBreak="0">
    <w:nsid w:val="573560F0"/>
    <w:multiLevelType w:val="hybridMultilevel"/>
    <w:tmpl w:val="750265BC"/>
    <w:lvl w:ilvl="0" w:tplc="AB1CC836">
      <w:start w:val="1"/>
      <w:numFmt w:val="bullet"/>
      <w:lvlText w:val="・"/>
      <w:lvlJc w:val="left"/>
      <w:pPr>
        <w:ind w:left="780" w:hanging="360"/>
      </w:pPr>
      <w:rPr>
        <w:rFonts w:ascii="ＭＳ 明朝" w:eastAsia="ＭＳ 明朝" w:hAnsi="ＭＳ 明朝"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8B67DB0"/>
    <w:multiLevelType w:val="hybridMultilevel"/>
    <w:tmpl w:val="2BD6118E"/>
    <w:lvl w:ilvl="0" w:tplc="DC9494D4">
      <w:start w:val="1"/>
      <w:numFmt w:val="bullet"/>
      <w:lvlText w:val="・"/>
      <w:lvlJc w:val="left"/>
      <w:pPr>
        <w:ind w:left="1200" w:hanging="360"/>
      </w:pPr>
      <w:rPr>
        <w:rFonts w:ascii="ＭＳ 明朝" w:eastAsia="ＭＳ 明朝" w:hAnsi="ＭＳ 明朝" w:cs="メイリオ"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641A03B4"/>
    <w:multiLevelType w:val="hybridMultilevel"/>
    <w:tmpl w:val="D378223E"/>
    <w:lvl w:ilvl="0" w:tplc="77907090">
      <w:start w:val="1"/>
      <w:numFmt w:val="iroha"/>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D546F38"/>
    <w:multiLevelType w:val="hybridMultilevel"/>
    <w:tmpl w:val="BFBE560C"/>
    <w:lvl w:ilvl="0" w:tplc="8EB422A8">
      <w:start w:val="1"/>
      <w:numFmt w:val="bullet"/>
      <w:lvlText w:val="・"/>
      <w:lvlJc w:val="left"/>
      <w:pPr>
        <w:ind w:left="990" w:hanging="360"/>
      </w:pPr>
      <w:rPr>
        <w:rFonts w:ascii="ＭＳ 明朝" w:eastAsia="ＭＳ 明朝" w:hAnsi="ＭＳ 明朝" w:cs="メイリオ" w:hint="eastAsia"/>
      </w:rPr>
    </w:lvl>
    <w:lvl w:ilvl="1" w:tplc="A1ACE2E4">
      <w:start w:val="1"/>
      <w:numFmt w:val="bullet"/>
      <w:lvlText w:val="○"/>
      <w:lvlJc w:val="left"/>
      <w:pPr>
        <w:ind w:left="360" w:hanging="360"/>
      </w:pPr>
      <w:rPr>
        <w:rFonts w:ascii="ＭＳ 明朝" w:eastAsia="ＭＳ 明朝" w:hAnsi="ＭＳ 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724E63DF"/>
    <w:multiLevelType w:val="hybridMultilevel"/>
    <w:tmpl w:val="174AE13A"/>
    <w:lvl w:ilvl="0" w:tplc="EC283A0A">
      <w:start w:val="1"/>
      <w:numFmt w:val="aiueo"/>
      <w:lvlText w:val="(%1)"/>
      <w:lvlJc w:val="left"/>
      <w:pPr>
        <w:ind w:left="841" w:hanging="525"/>
      </w:pPr>
      <w:rPr>
        <w:rFonts w:hint="eastAsia"/>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num w:numId="1">
    <w:abstractNumId w:val="17"/>
  </w:num>
  <w:num w:numId="2">
    <w:abstractNumId w:val="4"/>
  </w:num>
  <w:num w:numId="3">
    <w:abstractNumId w:val="16"/>
  </w:num>
  <w:num w:numId="4">
    <w:abstractNumId w:val="9"/>
  </w:num>
  <w:num w:numId="5">
    <w:abstractNumId w:val="8"/>
  </w:num>
  <w:num w:numId="6">
    <w:abstractNumId w:val="19"/>
  </w:num>
  <w:num w:numId="7">
    <w:abstractNumId w:val="20"/>
  </w:num>
  <w:num w:numId="8">
    <w:abstractNumId w:val="5"/>
  </w:num>
  <w:num w:numId="9">
    <w:abstractNumId w:val="0"/>
  </w:num>
  <w:num w:numId="10">
    <w:abstractNumId w:val="14"/>
  </w:num>
  <w:num w:numId="11">
    <w:abstractNumId w:val="11"/>
  </w:num>
  <w:num w:numId="12">
    <w:abstractNumId w:val="21"/>
  </w:num>
  <w:num w:numId="13">
    <w:abstractNumId w:val="2"/>
  </w:num>
  <w:num w:numId="14">
    <w:abstractNumId w:val="22"/>
  </w:num>
  <w:num w:numId="15">
    <w:abstractNumId w:val="18"/>
  </w:num>
  <w:num w:numId="16">
    <w:abstractNumId w:val="6"/>
  </w:num>
  <w:num w:numId="17">
    <w:abstractNumId w:val="1"/>
  </w:num>
  <w:num w:numId="18">
    <w:abstractNumId w:val="13"/>
  </w:num>
  <w:num w:numId="19">
    <w:abstractNumId w:val="7"/>
  </w:num>
  <w:num w:numId="20">
    <w:abstractNumId w:val="15"/>
  </w:num>
  <w:num w:numId="21">
    <w:abstractNumId w:val="12"/>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07"/>
    <w:rsid w:val="000077EB"/>
    <w:rsid w:val="000135F3"/>
    <w:rsid w:val="00020416"/>
    <w:rsid w:val="000206DB"/>
    <w:rsid w:val="00020F55"/>
    <w:rsid w:val="00023E14"/>
    <w:rsid w:val="000247CE"/>
    <w:rsid w:val="00026370"/>
    <w:rsid w:val="0002727D"/>
    <w:rsid w:val="0004125A"/>
    <w:rsid w:val="000425B0"/>
    <w:rsid w:val="000430E2"/>
    <w:rsid w:val="00045ABB"/>
    <w:rsid w:val="00055250"/>
    <w:rsid w:val="0005793B"/>
    <w:rsid w:val="00065810"/>
    <w:rsid w:val="00066617"/>
    <w:rsid w:val="00066ED3"/>
    <w:rsid w:val="0007286E"/>
    <w:rsid w:val="00072DB9"/>
    <w:rsid w:val="00075117"/>
    <w:rsid w:val="0009084A"/>
    <w:rsid w:val="000A00D9"/>
    <w:rsid w:val="000A3998"/>
    <w:rsid w:val="000A4587"/>
    <w:rsid w:val="000A47FB"/>
    <w:rsid w:val="000A7447"/>
    <w:rsid w:val="000B09E1"/>
    <w:rsid w:val="000B29C5"/>
    <w:rsid w:val="000B444A"/>
    <w:rsid w:val="000B715D"/>
    <w:rsid w:val="000B7A9E"/>
    <w:rsid w:val="000E2DCE"/>
    <w:rsid w:val="000E4125"/>
    <w:rsid w:val="000F063E"/>
    <w:rsid w:val="000F1605"/>
    <w:rsid w:val="000F361C"/>
    <w:rsid w:val="000F40B8"/>
    <w:rsid w:val="000F5220"/>
    <w:rsid w:val="000F6A59"/>
    <w:rsid w:val="0010261F"/>
    <w:rsid w:val="00104048"/>
    <w:rsid w:val="001060EF"/>
    <w:rsid w:val="00111BD3"/>
    <w:rsid w:val="001207B0"/>
    <w:rsid w:val="00122339"/>
    <w:rsid w:val="0012469C"/>
    <w:rsid w:val="001259D9"/>
    <w:rsid w:val="0013154F"/>
    <w:rsid w:val="0013377D"/>
    <w:rsid w:val="00136603"/>
    <w:rsid w:val="001367CB"/>
    <w:rsid w:val="00141A76"/>
    <w:rsid w:val="00142F40"/>
    <w:rsid w:val="00144A15"/>
    <w:rsid w:val="00144AFA"/>
    <w:rsid w:val="00151A33"/>
    <w:rsid w:val="001545C0"/>
    <w:rsid w:val="001677E3"/>
    <w:rsid w:val="0017066E"/>
    <w:rsid w:val="00170AE6"/>
    <w:rsid w:val="00171511"/>
    <w:rsid w:val="00172C9F"/>
    <w:rsid w:val="00174764"/>
    <w:rsid w:val="00175CB4"/>
    <w:rsid w:val="0018714E"/>
    <w:rsid w:val="00187F2C"/>
    <w:rsid w:val="0019052D"/>
    <w:rsid w:val="00190BD9"/>
    <w:rsid w:val="001923D7"/>
    <w:rsid w:val="00192AE1"/>
    <w:rsid w:val="00197F79"/>
    <w:rsid w:val="001A32BD"/>
    <w:rsid w:val="001B2720"/>
    <w:rsid w:val="001B3E9B"/>
    <w:rsid w:val="001B6078"/>
    <w:rsid w:val="001B7E2F"/>
    <w:rsid w:val="001C4775"/>
    <w:rsid w:val="001C662B"/>
    <w:rsid w:val="001C7AD6"/>
    <w:rsid w:val="001D097F"/>
    <w:rsid w:val="001D0F2B"/>
    <w:rsid w:val="001E2C4C"/>
    <w:rsid w:val="001E2FB8"/>
    <w:rsid w:val="001E4001"/>
    <w:rsid w:val="001E40B8"/>
    <w:rsid w:val="001E5E4E"/>
    <w:rsid w:val="001E6454"/>
    <w:rsid w:val="001E7D86"/>
    <w:rsid w:val="001F1F06"/>
    <w:rsid w:val="00200518"/>
    <w:rsid w:val="00200676"/>
    <w:rsid w:val="0020114C"/>
    <w:rsid w:val="00204A5D"/>
    <w:rsid w:val="00210D69"/>
    <w:rsid w:val="00212C09"/>
    <w:rsid w:val="00216A35"/>
    <w:rsid w:val="00217877"/>
    <w:rsid w:val="0022098E"/>
    <w:rsid w:val="002247D8"/>
    <w:rsid w:val="00246D99"/>
    <w:rsid w:val="00247DB1"/>
    <w:rsid w:val="00253C66"/>
    <w:rsid w:val="00264091"/>
    <w:rsid w:val="00267033"/>
    <w:rsid w:val="00275713"/>
    <w:rsid w:val="00276C3E"/>
    <w:rsid w:val="00277921"/>
    <w:rsid w:val="0028178C"/>
    <w:rsid w:val="00283B4F"/>
    <w:rsid w:val="00293DAD"/>
    <w:rsid w:val="00295EC8"/>
    <w:rsid w:val="002A2C0C"/>
    <w:rsid w:val="002A2D4C"/>
    <w:rsid w:val="002A7216"/>
    <w:rsid w:val="002B349C"/>
    <w:rsid w:val="002B7147"/>
    <w:rsid w:val="002C262C"/>
    <w:rsid w:val="002C39B6"/>
    <w:rsid w:val="002C42F8"/>
    <w:rsid w:val="002C5B08"/>
    <w:rsid w:val="002C6380"/>
    <w:rsid w:val="002D0767"/>
    <w:rsid w:val="002D5975"/>
    <w:rsid w:val="002E37C8"/>
    <w:rsid w:val="002E7542"/>
    <w:rsid w:val="002E7DE3"/>
    <w:rsid w:val="002F6F91"/>
    <w:rsid w:val="002F7908"/>
    <w:rsid w:val="002F7AB5"/>
    <w:rsid w:val="00300A8D"/>
    <w:rsid w:val="00305736"/>
    <w:rsid w:val="00305D3E"/>
    <w:rsid w:val="0030707F"/>
    <w:rsid w:val="00311C98"/>
    <w:rsid w:val="00322FD5"/>
    <w:rsid w:val="00327BB1"/>
    <w:rsid w:val="003323A9"/>
    <w:rsid w:val="00340A6A"/>
    <w:rsid w:val="00342A68"/>
    <w:rsid w:val="003471EC"/>
    <w:rsid w:val="003537CE"/>
    <w:rsid w:val="00360CCF"/>
    <w:rsid w:val="00365E67"/>
    <w:rsid w:val="0037376D"/>
    <w:rsid w:val="00374457"/>
    <w:rsid w:val="003765FE"/>
    <w:rsid w:val="00380F74"/>
    <w:rsid w:val="00383089"/>
    <w:rsid w:val="003851A9"/>
    <w:rsid w:val="0038702D"/>
    <w:rsid w:val="0038709D"/>
    <w:rsid w:val="003874D8"/>
    <w:rsid w:val="00393484"/>
    <w:rsid w:val="003955E8"/>
    <w:rsid w:val="0039687B"/>
    <w:rsid w:val="003A25AF"/>
    <w:rsid w:val="003A2833"/>
    <w:rsid w:val="003B2C27"/>
    <w:rsid w:val="003B42D4"/>
    <w:rsid w:val="003B70A6"/>
    <w:rsid w:val="003C17F2"/>
    <w:rsid w:val="003C22CE"/>
    <w:rsid w:val="003C5D48"/>
    <w:rsid w:val="003D4722"/>
    <w:rsid w:val="003E50D8"/>
    <w:rsid w:val="003E5D89"/>
    <w:rsid w:val="003E6F0A"/>
    <w:rsid w:val="003E7B32"/>
    <w:rsid w:val="003F20DA"/>
    <w:rsid w:val="003F2DD3"/>
    <w:rsid w:val="003F3FC6"/>
    <w:rsid w:val="003F7F1A"/>
    <w:rsid w:val="004027A2"/>
    <w:rsid w:val="0040660C"/>
    <w:rsid w:val="00410A71"/>
    <w:rsid w:val="00420CA5"/>
    <w:rsid w:val="00422349"/>
    <w:rsid w:val="00424C1A"/>
    <w:rsid w:val="004266E1"/>
    <w:rsid w:val="00430DD8"/>
    <w:rsid w:val="0043542F"/>
    <w:rsid w:val="00440235"/>
    <w:rsid w:val="00445261"/>
    <w:rsid w:val="00445B0D"/>
    <w:rsid w:val="004470E6"/>
    <w:rsid w:val="00447B45"/>
    <w:rsid w:val="00454827"/>
    <w:rsid w:val="00456B18"/>
    <w:rsid w:val="00456E18"/>
    <w:rsid w:val="004623AD"/>
    <w:rsid w:val="00462AF7"/>
    <w:rsid w:val="00463FC1"/>
    <w:rsid w:val="00464EE2"/>
    <w:rsid w:val="004709E7"/>
    <w:rsid w:val="00471446"/>
    <w:rsid w:val="00473F39"/>
    <w:rsid w:val="00474D8E"/>
    <w:rsid w:val="00475E0E"/>
    <w:rsid w:val="0047666E"/>
    <w:rsid w:val="00484A32"/>
    <w:rsid w:val="00493BDE"/>
    <w:rsid w:val="0049644F"/>
    <w:rsid w:val="004A5601"/>
    <w:rsid w:val="004B2825"/>
    <w:rsid w:val="004B55FF"/>
    <w:rsid w:val="004C31F0"/>
    <w:rsid w:val="004C333E"/>
    <w:rsid w:val="004D0C9F"/>
    <w:rsid w:val="004D18E2"/>
    <w:rsid w:val="004D2608"/>
    <w:rsid w:val="004D454D"/>
    <w:rsid w:val="004E5814"/>
    <w:rsid w:val="004F0E18"/>
    <w:rsid w:val="005042A4"/>
    <w:rsid w:val="0050502C"/>
    <w:rsid w:val="00515F77"/>
    <w:rsid w:val="005214FC"/>
    <w:rsid w:val="005217A2"/>
    <w:rsid w:val="00531104"/>
    <w:rsid w:val="00531287"/>
    <w:rsid w:val="00535C13"/>
    <w:rsid w:val="00543281"/>
    <w:rsid w:val="00543B2B"/>
    <w:rsid w:val="00547B4D"/>
    <w:rsid w:val="005520C1"/>
    <w:rsid w:val="00552F69"/>
    <w:rsid w:val="00554ECC"/>
    <w:rsid w:val="00556DAA"/>
    <w:rsid w:val="005607B3"/>
    <w:rsid w:val="005612B6"/>
    <w:rsid w:val="00563C72"/>
    <w:rsid w:val="005729D7"/>
    <w:rsid w:val="00572E01"/>
    <w:rsid w:val="005733C0"/>
    <w:rsid w:val="00573B9B"/>
    <w:rsid w:val="00575126"/>
    <w:rsid w:val="00576892"/>
    <w:rsid w:val="005771C7"/>
    <w:rsid w:val="00577FE4"/>
    <w:rsid w:val="00580410"/>
    <w:rsid w:val="00584485"/>
    <w:rsid w:val="00584A25"/>
    <w:rsid w:val="00586258"/>
    <w:rsid w:val="00590017"/>
    <w:rsid w:val="00591A67"/>
    <w:rsid w:val="005921DE"/>
    <w:rsid w:val="0059391D"/>
    <w:rsid w:val="00594BB8"/>
    <w:rsid w:val="005975F8"/>
    <w:rsid w:val="00597641"/>
    <w:rsid w:val="0059782D"/>
    <w:rsid w:val="005A073B"/>
    <w:rsid w:val="005A4DDF"/>
    <w:rsid w:val="005A5CE6"/>
    <w:rsid w:val="005A736C"/>
    <w:rsid w:val="005B0DD8"/>
    <w:rsid w:val="005B1306"/>
    <w:rsid w:val="005B1701"/>
    <w:rsid w:val="005C08DC"/>
    <w:rsid w:val="005C24D7"/>
    <w:rsid w:val="005C730E"/>
    <w:rsid w:val="005C7D33"/>
    <w:rsid w:val="005D0751"/>
    <w:rsid w:val="005D1148"/>
    <w:rsid w:val="005D2021"/>
    <w:rsid w:val="005D46DC"/>
    <w:rsid w:val="005E0DE1"/>
    <w:rsid w:val="005E5CE4"/>
    <w:rsid w:val="005F2667"/>
    <w:rsid w:val="005F26ED"/>
    <w:rsid w:val="00601FFE"/>
    <w:rsid w:val="00610F48"/>
    <w:rsid w:val="006122F2"/>
    <w:rsid w:val="00612D8B"/>
    <w:rsid w:val="00614603"/>
    <w:rsid w:val="00622429"/>
    <w:rsid w:val="00626F15"/>
    <w:rsid w:val="006349D0"/>
    <w:rsid w:val="0063604C"/>
    <w:rsid w:val="00640BE3"/>
    <w:rsid w:val="00644260"/>
    <w:rsid w:val="00644F8F"/>
    <w:rsid w:val="0064616E"/>
    <w:rsid w:val="00646315"/>
    <w:rsid w:val="006500C6"/>
    <w:rsid w:val="00651B11"/>
    <w:rsid w:val="006520E8"/>
    <w:rsid w:val="0065333C"/>
    <w:rsid w:val="00656E1B"/>
    <w:rsid w:val="00665EE9"/>
    <w:rsid w:val="00667713"/>
    <w:rsid w:val="00672FAD"/>
    <w:rsid w:val="00673EF7"/>
    <w:rsid w:val="0068543C"/>
    <w:rsid w:val="0068621A"/>
    <w:rsid w:val="006867AF"/>
    <w:rsid w:val="0069044C"/>
    <w:rsid w:val="00693FA0"/>
    <w:rsid w:val="00697F7F"/>
    <w:rsid w:val="006A01FE"/>
    <w:rsid w:val="006A17E8"/>
    <w:rsid w:val="006A4C74"/>
    <w:rsid w:val="006A65C7"/>
    <w:rsid w:val="006A6816"/>
    <w:rsid w:val="006A7173"/>
    <w:rsid w:val="006B0D33"/>
    <w:rsid w:val="006B134C"/>
    <w:rsid w:val="006B4AB0"/>
    <w:rsid w:val="006B7EF8"/>
    <w:rsid w:val="006C1CD2"/>
    <w:rsid w:val="006D02A0"/>
    <w:rsid w:val="006D3BD2"/>
    <w:rsid w:val="006D517A"/>
    <w:rsid w:val="006D7201"/>
    <w:rsid w:val="006E3918"/>
    <w:rsid w:val="006F1AAC"/>
    <w:rsid w:val="006F25BD"/>
    <w:rsid w:val="00704F4A"/>
    <w:rsid w:val="00705066"/>
    <w:rsid w:val="00710BAD"/>
    <w:rsid w:val="007123CE"/>
    <w:rsid w:val="00721E16"/>
    <w:rsid w:val="00722E82"/>
    <w:rsid w:val="00741A34"/>
    <w:rsid w:val="00745EEA"/>
    <w:rsid w:val="00747669"/>
    <w:rsid w:val="00752D60"/>
    <w:rsid w:val="0075387F"/>
    <w:rsid w:val="0075404F"/>
    <w:rsid w:val="007579C7"/>
    <w:rsid w:val="0076534A"/>
    <w:rsid w:val="00765D55"/>
    <w:rsid w:val="00767574"/>
    <w:rsid w:val="0077207D"/>
    <w:rsid w:val="007747B8"/>
    <w:rsid w:val="0077559A"/>
    <w:rsid w:val="00777140"/>
    <w:rsid w:val="00781B25"/>
    <w:rsid w:val="00784A46"/>
    <w:rsid w:val="00785FD2"/>
    <w:rsid w:val="00786630"/>
    <w:rsid w:val="00790A9E"/>
    <w:rsid w:val="0079475B"/>
    <w:rsid w:val="007966A1"/>
    <w:rsid w:val="007C1097"/>
    <w:rsid w:val="007C22BE"/>
    <w:rsid w:val="007C2E24"/>
    <w:rsid w:val="007C4CDD"/>
    <w:rsid w:val="007C607B"/>
    <w:rsid w:val="007C63FD"/>
    <w:rsid w:val="007D18BA"/>
    <w:rsid w:val="007D30C0"/>
    <w:rsid w:val="007D64DE"/>
    <w:rsid w:val="007E656A"/>
    <w:rsid w:val="007E6970"/>
    <w:rsid w:val="007E6F5A"/>
    <w:rsid w:val="007F1815"/>
    <w:rsid w:val="007F2802"/>
    <w:rsid w:val="007F660E"/>
    <w:rsid w:val="00800D79"/>
    <w:rsid w:val="008023C5"/>
    <w:rsid w:val="00805BF1"/>
    <w:rsid w:val="00811764"/>
    <w:rsid w:val="00822BE2"/>
    <w:rsid w:val="008248D2"/>
    <w:rsid w:val="00826A6C"/>
    <w:rsid w:val="00830EE7"/>
    <w:rsid w:val="008312EE"/>
    <w:rsid w:val="00833817"/>
    <w:rsid w:val="00833B4B"/>
    <w:rsid w:val="008403A2"/>
    <w:rsid w:val="008409C3"/>
    <w:rsid w:val="00843BEF"/>
    <w:rsid w:val="008440B1"/>
    <w:rsid w:val="008466F2"/>
    <w:rsid w:val="00847AB0"/>
    <w:rsid w:val="00847C33"/>
    <w:rsid w:val="00854E9C"/>
    <w:rsid w:val="008550C5"/>
    <w:rsid w:val="00860A92"/>
    <w:rsid w:val="0086104D"/>
    <w:rsid w:val="008611E5"/>
    <w:rsid w:val="00861AFD"/>
    <w:rsid w:val="00863803"/>
    <w:rsid w:val="008670FB"/>
    <w:rsid w:val="00867FB8"/>
    <w:rsid w:val="00875126"/>
    <w:rsid w:val="008807B2"/>
    <w:rsid w:val="00880D6E"/>
    <w:rsid w:val="00883467"/>
    <w:rsid w:val="008866F8"/>
    <w:rsid w:val="00886985"/>
    <w:rsid w:val="008A76F4"/>
    <w:rsid w:val="008A784A"/>
    <w:rsid w:val="008B7938"/>
    <w:rsid w:val="008C1A57"/>
    <w:rsid w:val="008C4557"/>
    <w:rsid w:val="008D1689"/>
    <w:rsid w:val="008D7C9E"/>
    <w:rsid w:val="008D7F2A"/>
    <w:rsid w:val="008E64BE"/>
    <w:rsid w:val="008E6E6A"/>
    <w:rsid w:val="008F08C0"/>
    <w:rsid w:val="008F24CD"/>
    <w:rsid w:val="008F4BF0"/>
    <w:rsid w:val="008F5F2F"/>
    <w:rsid w:val="00904B77"/>
    <w:rsid w:val="00904E14"/>
    <w:rsid w:val="00905989"/>
    <w:rsid w:val="00905EE9"/>
    <w:rsid w:val="009110CE"/>
    <w:rsid w:val="00923A1B"/>
    <w:rsid w:val="00924DA8"/>
    <w:rsid w:val="00925C4B"/>
    <w:rsid w:val="009279E2"/>
    <w:rsid w:val="009327DD"/>
    <w:rsid w:val="009337CE"/>
    <w:rsid w:val="00935C4E"/>
    <w:rsid w:val="0094012B"/>
    <w:rsid w:val="00946127"/>
    <w:rsid w:val="00946528"/>
    <w:rsid w:val="00950387"/>
    <w:rsid w:val="00950618"/>
    <w:rsid w:val="00967073"/>
    <w:rsid w:val="00967EF7"/>
    <w:rsid w:val="009755D8"/>
    <w:rsid w:val="009828A8"/>
    <w:rsid w:val="0098447B"/>
    <w:rsid w:val="00984A2B"/>
    <w:rsid w:val="0098734C"/>
    <w:rsid w:val="00991467"/>
    <w:rsid w:val="00994888"/>
    <w:rsid w:val="009A1A87"/>
    <w:rsid w:val="009A38B1"/>
    <w:rsid w:val="009B0DBA"/>
    <w:rsid w:val="009B3D85"/>
    <w:rsid w:val="009B433C"/>
    <w:rsid w:val="009C1648"/>
    <w:rsid w:val="009C1FC3"/>
    <w:rsid w:val="009E10E0"/>
    <w:rsid w:val="009E18EC"/>
    <w:rsid w:val="009E1CAB"/>
    <w:rsid w:val="009E4D38"/>
    <w:rsid w:val="009E653A"/>
    <w:rsid w:val="009F010A"/>
    <w:rsid w:val="009F065D"/>
    <w:rsid w:val="009F3B44"/>
    <w:rsid w:val="00A112F5"/>
    <w:rsid w:val="00A1475A"/>
    <w:rsid w:val="00A15035"/>
    <w:rsid w:val="00A20A63"/>
    <w:rsid w:val="00A21A23"/>
    <w:rsid w:val="00A22190"/>
    <w:rsid w:val="00A22336"/>
    <w:rsid w:val="00A235A2"/>
    <w:rsid w:val="00A24E09"/>
    <w:rsid w:val="00A256BC"/>
    <w:rsid w:val="00A260ED"/>
    <w:rsid w:val="00A26E30"/>
    <w:rsid w:val="00A27B3B"/>
    <w:rsid w:val="00A31C41"/>
    <w:rsid w:val="00A34588"/>
    <w:rsid w:val="00A34CEC"/>
    <w:rsid w:val="00A40BA8"/>
    <w:rsid w:val="00A45FB3"/>
    <w:rsid w:val="00A509C8"/>
    <w:rsid w:val="00A53CE2"/>
    <w:rsid w:val="00A54BD4"/>
    <w:rsid w:val="00A61582"/>
    <w:rsid w:val="00A630C2"/>
    <w:rsid w:val="00A6492F"/>
    <w:rsid w:val="00A651F1"/>
    <w:rsid w:val="00A735F0"/>
    <w:rsid w:val="00A740FA"/>
    <w:rsid w:val="00A762F0"/>
    <w:rsid w:val="00A7708D"/>
    <w:rsid w:val="00A821EC"/>
    <w:rsid w:val="00A85675"/>
    <w:rsid w:val="00A87C08"/>
    <w:rsid w:val="00A919B0"/>
    <w:rsid w:val="00AA0FAB"/>
    <w:rsid w:val="00AA2054"/>
    <w:rsid w:val="00AA5E70"/>
    <w:rsid w:val="00AC0518"/>
    <w:rsid w:val="00AC1A15"/>
    <w:rsid w:val="00AC2372"/>
    <w:rsid w:val="00AC395F"/>
    <w:rsid w:val="00AC6528"/>
    <w:rsid w:val="00AD2E7D"/>
    <w:rsid w:val="00AD70B1"/>
    <w:rsid w:val="00AE22AD"/>
    <w:rsid w:val="00AE3A56"/>
    <w:rsid w:val="00AE4CFA"/>
    <w:rsid w:val="00B00979"/>
    <w:rsid w:val="00B01001"/>
    <w:rsid w:val="00B03F2B"/>
    <w:rsid w:val="00B1153C"/>
    <w:rsid w:val="00B11754"/>
    <w:rsid w:val="00B11B4D"/>
    <w:rsid w:val="00B128AF"/>
    <w:rsid w:val="00B15903"/>
    <w:rsid w:val="00B2776D"/>
    <w:rsid w:val="00B3437D"/>
    <w:rsid w:val="00B40127"/>
    <w:rsid w:val="00B44519"/>
    <w:rsid w:val="00B4737E"/>
    <w:rsid w:val="00B50D47"/>
    <w:rsid w:val="00B51457"/>
    <w:rsid w:val="00B55A39"/>
    <w:rsid w:val="00B55B3B"/>
    <w:rsid w:val="00B66CD9"/>
    <w:rsid w:val="00B73634"/>
    <w:rsid w:val="00B73E29"/>
    <w:rsid w:val="00B84895"/>
    <w:rsid w:val="00B929F0"/>
    <w:rsid w:val="00B93B7D"/>
    <w:rsid w:val="00B95D18"/>
    <w:rsid w:val="00BA3EA6"/>
    <w:rsid w:val="00BA4CBC"/>
    <w:rsid w:val="00BB1E6C"/>
    <w:rsid w:val="00BB2A86"/>
    <w:rsid w:val="00BB3EC8"/>
    <w:rsid w:val="00BC398E"/>
    <w:rsid w:val="00BC5C59"/>
    <w:rsid w:val="00BC692D"/>
    <w:rsid w:val="00BD5385"/>
    <w:rsid w:val="00BD7ADC"/>
    <w:rsid w:val="00BE1EE2"/>
    <w:rsid w:val="00BE249C"/>
    <w:rsid w:val="00BE3E9C"/>
    <w:rsid w:val="00BE5909"/>
    <w:rsid w:val="00BF1344"/>
    <w:rsid w:val="00BF2356"/>
    <w:rsid w:val="00BF7717"/>
    <w:rsid w:val="00C00F6B"/>
    <w:rsid w:val="00C00F6E"/>
    <w:rsid w:val="00C04A4E"/>
    <w:rsid w:val="00C117DA"/>
    <w:rsid w:val="00C12D14"/>
    <w:rsid w:val="00C14256"/>
    <w:rsid w:val="00C14B52"/>
    <w:rsid w:val="00C23EDE"/>
    <w:rsid w:val="00C23FF3"/>
    <w:rsid w:val="00C25D4E"/>
    <w:rsid w:val="00C34A1D"/>
    <w:rsid w:val="00C35BA6"/>
    <w:rsid w:val="00C37AE9"/>
    <w:rsid w:val="00C42089"/>
    <w:rsid w:val="00C438BF"/>
    <w:rsid w:val="00C45325"/>
    <w:rsid w:val="00C47585"/>
    <w:rsid w:val="00C50C2D"/>
    <w:rsid w:val="00C61C56"/>
    <w:rsid w:val="00C64E85"/>
    <w:rsid w:val="00C7325B"/>
    <w:rsid w:val="00C8062F"/>
    <w:rsid w:val="00C80676"/>
    <w:rsid w:val="00C84C01"/>
    <w:rsid w:val="00C8638C"/>
    <w:rsid w:val="00C86572"/>
    <w:rsid w:val="00C86DDF"/>
    <w:rsid w:val="00C90668"/>
    <w:rsid w:val="00C94017"/>
    <w:rsid w:val="00C9706F"/>
    <w:rsid w:val="00C9729B"/>
    <w:rsid w:val="00CA009F"/>
    <w:rsid w:val="00CA079E"/>
    <w:rsid w:val="00CA188A"/>
    <w:rsid w:val="00CA67C2"/>
    <w:rsid w:val="00CA6D99"/>
    <w:rsid w:val="00CB0831"/>
    <w:rsid w:val="00CB366C"/>
    <w:rsid w:val="00CB4739"/>
    <w:rsid w:val="00CB5AB2"/>
    <w:rsid w:val="00CB6725"/>
    <w:rsid w:val="00CB6BDE"/>
    <w:rsid w:val="00CC183A"/>
    <w:rsid w:val="00CC216D"/>
    <w:rsid w:val="00CC3C33"/>
    <w:rsid w:val="00CC4C2C"/>
    <w:rsid w:val="00CC6C3B"/>
    <w:rsid w:val="00CD3F32"/>
    <w:rsid w:val="00CD7D27"/>
    <w:rsid w:val="00CE0362"/>
    <w:rsid w:val="00CE2845"/>
    <w:rsid w:val="00CE4180"/>
    <w:rsid w:val="00CE419A"/>
    <w:rsid w:val="00CF245D"/>
    <w:rsid w:val="00CF36B9"/>
    <w:rsid w:val="00CF4025"/>
    <w:rsid w:val="00CF459D"/>
    <w:rsid w:val="00CF577D"/>
    <w:rsid w:val="00CF79CE"/>
    <w:rsid w:val="00CF7D86"/>
    <w:rsid w:val="00D108AE"/>
    <w:rsid w:val="00D17668"/>
    <w:rsid w:val="00D17C60"/>
    <w:rsid w:val="00D23EE0"/>
    <w:rsid w:val="00D24616"/>
    <w:rsid w:val="00D2481D"/>
    <w:rsid w:val="00D40523"/>
    <w:rsid w:val="00D40AEA"/>
    <w:rsid w:val="00D45433"/>
    <w:rsid w:val="00D4676C"/>
    <w:rsid w:val="00D51707"/>
    <w:rsid w:val="00D53D7A"/>
    <w:rsid w:val="00D5490F"/>
    <w:rsid w:val="00D5532D"/>
    <w:rsid w:val="00D56CC6"/>
    <w:rsid w:val="00D57316"/>
    <w:rsid w:val="00D70DD7"/>
    <w:rsid w:val="00D7342F"/>
    <w:rsid w:val="00D763D8"/>
    <w:rsid w:val="00D77267"/>
    <w:rsid w:val="00D8657E"/>
    <w:rsid w:val="00D877EB"/>
    <w:rsid w:val="00D92A0C"/>
    <w:rsid w:val="00D933DD"/>
    <w:rsid w:val="00D974AE"/>
    <w:rsid w:val="00DB0E19"/>
    <w:rsid w:val="00DB1B0A"/>
    <w:rsid w:val="00DB6753"/>
    <w:rsid w:val="00DC2B1F"/>
    <w:rsid w:val="00DC4553"/>
    <w:rsid w:val="00DC503F"/>
    <w:rsid w:val="00DC7A0A"/>
    <w:rsid w:val="00DD04CE"/>
    <w:rsid w:val="00DD0E5E"/>
    <w:rsid w:val="00DD59CB"/>
    <w:rsid w:val="00DD60D0"/>
    <w:rsid w:val="00DD75AD"/>
    <w:rsid w:val="00DE5875"/>
    <w:rsid w:val="00DE7E40"/>
    <w:rsid w:val="00DF2443"/>
    <w:rsid w:val="00DF2DE2"/>
    <w:rsid w:val="00DF32E4"/>
    <w:rsid w:val="00E052E2"/>
    <w:rsid w:val="00E11977"/>
    <w:rsid w:val="00E12131"/>
    <w:rsid w:val="00E124B0"/>
    <w:rsid w:val="00E148D5"/>
    <w:rsid w:val="00E16768"/>
    <w:rsid w:val="00E26E07"/>
    <w:rsid w:val="00E30C00"/>
    <w:rsid w:val="00E32C4B"/>
    <w:rsid w:val="00E3419B"/>
    <w:rsid w:val="00E37C2B"/>
    <w:rsid w:val="00E4030D"/>
    <w:rsid w:val="00E54A01"/>
    <w:rsid w:val="00E556AB"/>
    <w:rsid w:val="00E61636"/>
    <w:rsid w:val="00E63861"/>
    <w:rsid w:val="00E6523B"/>
    <w:rsid w:val="00E701A7"/>
    <w:rsid w:val="00E709B2"/>
    <w:rsid w:val="00E723C7"/>
    <w:rsid w:val="00E7327A"/>
    <w:rsid w:val="00E80A8D"/>
    <w:rsid w:val="00E86F5A"/>
    <w:rsid w:val="00E91009"/>
    <w:rsid w:val="00E9308E"/>
    <w:rsid w:val="00E97001"/>
    <w:rsid w:val="00EA252C"/>
    <w:rsid w:val="00EA26CC"/>
    <w:rsid w:val="00EB28F4"/>
    <w:rsid w:val="00EB2E20"/>
    <w:rsid w:val="00EC1EFB"/>
    <w:rsid w:val="00EC5A13"/>
    <w:rsid w:val="00EC5D75"/>
    <w:rsid w:val="00ED2CE0"/>
    <w:rsid w:val="00EE055D"/>
    <w:rsid w:val="00EE1680"/>
    <w:rsid w:val="00EE1AA1"/>
    <w:rsid w:val="00EE535D"/>
    <w:rsid w:val="00EE621C"/>
    <w:rsid w:val="00EF00B4"/>
    <w:rsid w:val="00EF3141"/>
    <w:rsid w:val="00F00F3C"/>
    <w:rsid w:val="00F02F02"/>
    <w:rsid w:val="00F06BC8"/>
    <w:rsid w:val="00F10865"/>
    <w:rsid w:val="00F10F2F"/>
    <w:rsid w:val="00F1184F"/>
    <w:rsid w:val="00F20BA6"/>
    <w:rsid w:val="00F2181B"/>
    <w:rsid w:val="00F27B30"/>
    <w:rsid w:val="00F3157F"/>
    <w:rsid w:val="00F331F3"/>
    <w:rsid w:val="00F332A0"/>
    <w:rsid w:val="00F34D33"/>
    <w:rsid w:val="00F35492"/>
    <w:rsid w:val="00F41B8B"/>
    <w:rsid w:val="00F4569A"/>
    <w:rsid w:val="00F456D9"/>
    <w:rsid w:val="00F458D5"/>
    <w:rsid w:val="00F47AB3"/>
    <w:rsid w:val="00F563C2"/>
    <w:rsid w:val="00F5700F"/>
    <w:rsid w:val="00F613F5"/>
    <w:rsid w:val="00F6588D"/>
    <w:rsid w:val="00F720EB"/>
    <w:rsid w:val="00F72277"/>
    <w:rsid w:val="00F7433F"/>
    <w:rsid w:val="00F74BF8"/>
    <w:rsid w:val="00F766AE"/>
    <w:rsid w:val="00F80A3C"/>
    <w:rsid w:val="00F83FCD"/>
    <w:rsid w:val="00F86AF9"/>
    <w:rsid w:val="00F91ADE"/>
    <w:rsid w:val="00F94DB5"/>
    <w:rsid w:val="00F94F02"/>
    <w:rsid w:val="00F95B51"/>
    <w:rsid w:val="00FB173F"/>
    <w:rsid w:val="00FB2054"/>
    <w:rsid w:val="00FB3572"/>
    <w:rsid w:val="00FB6E15"/>
    <w:rsid w:val="00FC1AF2"/>
    <w:rsid w:val="00FC2F74"/>
    <w:rsid w:val="00FC3534"/>
    <w:rsid w:val="00FC3703"/>
    <w:rsid w:val="00FC6BE1"/>
    <w:rsid w:val="00FD6A20"/>
    <w:rsid w:val="00FD77E3"/>
    <w:rsid w:val="00FE195E"/>
    <w:rsid w:val="00FE5583"/>
    <w:rsid w:val="00FE74DE"/>
    <w:rsid w:val="00FF0EC5"/>
    <w:rsid w:val="00FF210A"/>
    <w:rsid w:val="00FF310E"/>
    <w:rsid w:val="00FF5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B59516"/>
  <w15:docId w15:val="{FD246998-4EF0-4473-ABA5-9DF9EF75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E07"/>
    <w:pPr>
      <w:widowControl w:val="0"/>
      <w:autoSpaceDE w:val="0"/>
      <w:autoSpaceDN w:val="0"/>
      <w:adjustRightInd w:val="0"/>
    </w:pPr>
    <w:rPr>
      <w:rFonts w:ascii="メイリオ" w:hAnsi="メイリオ" w:cs="メイリオ"/>
      <w:color w:val="000000"/>
      <w:kern w:val="0"/>
      <w:sz w:val="24"/>
      <w:szCs w:val="24"/>
    </w:rPr>
  </w:style>
  <w:style w:type="paragraph" w:styleId="a4">
    <w:name w:val="header"/>
    <w:basedOn w:val="a"/>
    <w:link w:val="a5"/>
    <w:uiPriority w:val="99"/>
    <w:unhideWhenUsed/>
    <w:rsid w:val="00F80A3C"/>
    <w:pPr>
      <w:tabs>
        <w:tab w:val="center" w:pos="4252"/>
        <w:tab w:val="right" w:pos="8504"/>
      </w:tabs>
      <w:snapToGrid w:val="0"/>
    </w:pPr>
  </w:style>
  <w:style w:type="character" w:customStyle="1" w:styleId="a5">
    <w:name w:val="ヘッダー (文字)"/>
    <w:basedOn w:val="a0"/>
    <w:link w:val="a4"/>
    <w:uiPriority w:val="99"/>
    <w:rsid w:val="00F80A3C"/>
  </w:style>
  <w:style w:type="paragraph" w:styleId="a6">
    <w:name w:val="footer"/>
    <w:basedOn w:val="a"/>
    <w:link w:val="a7"/>
    <w:uiPriority w:val="99"/>
    <w:unhideWhenUsed/>
    <w:rsid w:val="00F80A3C"/>
    <w:pPr>
      <w:tabs>
        <w:tab w:val="center" w:pos="4252"/>
        <w:tab w:val="right" w:pos="8504"/>
      </w:tabs>
      <w:snapToGrid w:val="0"/>
    </w:pPr>
  </w:style>
  <w:style w:type="character" w:customStyle="1" w:styleId="a7">
    <w:name w:val="フッター (文字)"/>
    <w:basedOn w:val="a0"/>
    <w:link w:val="a6"/>
    <w:uiPriority w:val="99"/>
    <w:rsid w:val="00F80A3C"/>
  </w:style>
  <w:style w:type="paragraph" w:styleId="a8">
    <w:name w:val="Balloon Text"/>
    <w:basedOn w:val="a"/>
    <w:link w:val="a9"/>
    <w:uiPriority w:val="99"/>
    <w:semiHidden/>
    <w:unhideWhenUsed/>
    <w:rsid w:val="00CE0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362"/>
    <w:rPr>
      <w:rFonts w:asciiTheme="majorHAnsi" w:eastAsiaTheme="majorEastAsia" w:hAnsiTheme="majorHAnsi" w:cstheme="majorBidi"/>
      <w:sz w:val="18"/>
      <w:szCs w:val="18"/>
    </w:rPr>
  </w:style>
  <w:style w:type="paragraph" w:styleId="aa">
    <w:name w:val="List Paragraph"/>
    <w:basedOn w:val="a"/>
    <w:uiPriority w:val="34"/>
    <w:qFormat/>
    <w:rsid w:val="00246D99"/>
    <w:pPr>
      <w:ind w:leftChars="400" w:left="840"/>
    </w:pPr>
  </w:style>
  <w:style w:type="character" w:styleId="ab">
    <w:name w:val="annotation reference"/>
    <w:basedOn w:val="a0"/>
    <w:uiPriority w:val="99"/>
    <w:semiHidden/>
    <w:unhideWhenUsed/>
    <w:rsid w:val="00F91ADE"/>
    <w:rPr>
      <w:sz w:val="18"/>
      <w:szCs w:val="18"/>
    </w:rPr>
  </w:style>
  <w:style w:type="paragraph" w:styleId="ac">
    <w:name w:val="annotation text"/>
    <w:basedOn w:val="a"/>
    <w:link w:val="ad"/>
    <w:uiPriority w:val="99"/>
    <w:semiHidden/>
    <w:unhideWhenUsed/>
    <w:rsid w:val="00F91ADE"/>
    <w:pPr>
      <w:jc w:val="left"/>
    </w:pPr>
  </w:style>
  <w:style w:type="character" w:customStyle="1" w:styleId="ad">
    <w:name w:val="コメント文字列 (文字)"/>
    <w:basedOn w:val="a0"/>
    <w:link w:val="ac"/>
    <w:uiPriority w:val="99"/>
    <w:semiHidden/>
    <w:rsid w:val="00F91ADE"/>
  </w:style>
  <w:style w:type="paragraph" w:styleId="ae">
    <w:name w:val="annotation subject"/>
    <w:basedOn w:val="ac"/>
    <w:next w:val="ac"/>
    <w:link w:val="af"/>
    <w:uiPriority w:val="99"/>
    <w:semiHidden/>
    <w:unhideWhenUsed/>
    <w:rsid w:val="00F91ADE"/>
    <w:rPr>
      <w:b/>
      <w:bCs/>
    </w:rPr>
  </w:style>
  <w:style w:type="character" w:customStyle="1" w:styleId="af">
    <w:name w:val="コメント内容 (文字)"/>
    <w:basedOn w:val="ad"/>
    <w:link w:val="ae"/>
    <w:uiPriority w:val="99"/>
    <w:semiHidden/>
    <w:rsid w:val="00F91ADE"/>
    <w:rPr>
      <w:b/>
      <w:bCs/>
    </w:rPr>
  </w:style>
  <w:style w:type="paragraph" w:styleId="Web">
    <w:name w:val="Normal (Web)"/>
    <w:basedOn w:val="a"/>
    <w:uiPriority w:val="99"/>
    <w:semiHidden/>
    <w:unhideWhenUsed/>
    <w:rsid w:val="00EE53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587A9-9061-4C9F-8624-24D29DCC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7</Pages>
  <Words>1567</Words>
  <Characters>8933</Characters>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2021-06-16T06:41:00Z</cp:lastPrinted>
  <dcterms:created xsi:type="dcterms:W3CDTF">2021-05-27T11:46:00Z</dcterms:created>
  <dcterms:modified xsi:type="dcterms:W3CDTF">2021-06-16T06:47:00Z</dcterms:modified>
</cp:coreProperties>
</file>