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AB6A" w14:textId="2E45B929" w:rsidR="00065345" w:rsidRPr="00065345" w:rsidRDefault="00065345" w:rsidP="00065345">
      <w:pPr>
        <w:jc w:val="center"/>
        <w:rPr>
          <w:b/>
          <w:bCs/>
        </w:rPr>
      </w:pPr>
      <w:r w:rsidRPr="00065345">
        <w:rPr>
          <w:rFonts w:hint="eastAsia"/>
          <w:b/>
          <w:bCs/>
        </w:rPr>
        <w:t>基礎自治機能充実強化基本方針（素案）</w:t>
      </w:r>
    </w:p>
    <w:p w14:paraId="4D59B67B" w14:textId="77777777" w:rsidR="00065345" w:rsidRPr="00065345" w:rsidRDefault="00065345" w:rsidP="00065345">
      <w:pPr>
        <w:jc w:val="center"/>
        <w:rPr>
          <w:b/>
          <w:bCs/>
        </w:rPr>
      </w:pPr>
      <w:r w:rsidRPr="00065345">
        <w:rPr>
          <w:rFonts w:hint="eastAsia"/>
          <w:b/>
          <w:bCs/>
        </w:rPr>
        <w:t>2024</w:t>
      </w:r>
      <w:r w:rsidRPr="00065345">
        <w:rPr>
          <w:rFonts w:hint="eastAsia"/>
          <w:b/>
          <w:bCs/>
        </w:rPr>
        <w:t>年</w:t>
      </w:r>
      <w:r w:rsidRPr="00065345">
        <w:rPr>
          <w:rFonts w:hint="eastAsia"/>
          <w:b/>
          <w:bCs/>
        </w:rPr>
        <w:t>11</w:t>
      </w:r>
      <w:r w:rsidRPr="00065345">
        <w:rPr>
          <w:rFonts w:hint="eastAsia"/>
          <w:b/>
          <w:bCs/>
        </w:rPr>
        <w:t>月大阪府</w:t>
      </w:r>
    </w:p>
    <w:p w14:paraId="75735973" w14:textId="05BA76A3" w:rsidR="00B05002" w:rsidRPr="00B05002" w:rsidRDefault="00B05002" w:rsidP="00B05002">
      <w:pPr>
        <w:jc w:val="center"/>
        <w:rPr>
          <w:b/>
          <w:bCs/>
        </w:rPr>
      </w:pPr>
    </w:p>
    <w:p w14:paraId="3665331B" w14:textId="63667650" w:rsidR="00B05002" w:rsidRPr="00551806" w:rsidRDefault="00B05002" w:rsidP="00E25E95">
      <w:pPr>
        <w:rPr>
          <w:b/>
          <w:bCs/>
        </w:rPr>
      </w:pPr>
    </w:p>
    <w:p w14:paraId="5D52872B" w14:textId="77777777" w:rsidR="00065345" w:rsidRPr="00065345" w:rsidRDefault="00065345" w:rsidP="00065345">
      <w:r w:rsidRPr="00065345">
        <w:rPr>
          <w:rFonts w:hint="eastAsia"/>
        </w:rPr>
        <w:t>目次</w:t>
      </w:r>
    </w:p>
    <w:p w14:paraId="4218739B" w14:textId="77777777" w:rsidR="00065345" w:rsidRPr="00065345" w:rsidRDefault="00065345" w:rsidP="00065345">
      <w:r w:rsidRPr="00065345">
        <w:rPr>
          <w:rFonts w:hint="eastAsia"/>
        </w:rPr>
        <w:t>第１章</w:t>
      </w:r>
    </w:p>
    <w:p w14:paraId="3F17EC3B" w14:textId="77777777" w:rsidR="00065345" w:rsidRPr="00065345" w:rsidRDefault="00065345" w:rsidP="00065345">
      <w:r w:rsidRPr="00065345">
        <w:rPr>
          <w:rFonts w:hint="eastAsia"/>
        </w:rPr>
        <w:t>基礎自治機能の充実・強化の方向性</w:t>
      </w:r>
    </w:p>
    <w:p w14:paraId="13CE74FE" w14:textId="77777777" w:rsidR="00065345" w:rsidRPr="00065345" w:rsidRDefault="00065345" w:rsidP="00065345">
      <w:r w:rsidRPr="00065345">
        <w:rPr>
          <w:rFonts w:hint="eastAsia"/>
        </w:rPr>
        <w:t>（１）策定の趣旨</w:t>
      </w:r>
    </w:p>
    <w:p w14:paraId="726AFAC7" w14:textId="77777777" w:rsidR="00065345" w:rsidRPr="00065345" w:rsidRDefault="00065345" w:rsidP="00065345">
      <w:r w:rsidRPr="00065345">
        <w:rPr>
          <w:rFonts w:hint="eastAsia"/>
        </w:rPr>
        <w:t>（２）基礎自治機能の充実・強化の方向性</w:t>
      </w:r>
    </w:p>
    <w:p w14:paraId="0D23A194" w14:textId="77777777" w:rsidR="00065345" w:rsidRPr="00065345" w:rsidRDefault="00065345" w:rsidP="00065345">
      <w:r w:rsidRPr="00065345">
        <w:rPr>
          <w:rFonts w:hint="eastAsia"/>
        </w:rPr>
        <w:t>第２章</w:t>
      </w:r>
    </w:p>
    <w:p w14:paraId="2AFA52DB" w14:textId="325DBD7C" w:rsidR="00065345" w:rsidRPr="00065345" w:rsidRDefault="00065345" w:rsidP="00065345">
      <w:r w:rsidRPr="00065345">
        <w:rPr>
          <w:rFonts w:hint="eastAsia"/>
        </w:rPr>
        <w:t>これまでの取組と課題認識</w:t>
      </w:r>
    </w:p>
    <w:p w14:paraId="604955DA" w14:textId="77777777" w:rsidR="00065345" w:rsidRPr="00065345" w:rsidRDefault="00065345" w:rsidP="00065345">
      <w:r w:rsidRPr="00065345">
        <w:rPr>
          <w:rFonts w:hint="eastAsia"/>
        </w:rPr>
        <w:t>（１）市町村の現状・将来推計</w:t>
      </w:r>
    </w:p>
    <w:p w14:paraId="786F722B" w14:textId="77777777" w:rsidR="00065345" w:rsidRPr="00065345" w:rsidRDefault="00065345" w:rsidP="00065345">
      <w:r w:rsidRPr="00065345">
        <w:rPr>
          <w:rFonts w:hint="eastAsia"/>
        </w:rPr>
        <w:t>（２）これまでの取組・進捗状況</w:t>
      </w:r>
    </w:p>
    <w:p w14:paraId="667BE3FD" w14:textId="77777777" w:rsidR="00065345" w:rsidRPr="00065345" w:rsidRDefault="00065345" w:rsidP="00065345">
      <w:r w:rsidRPr="00065345">
        <w:rPr>
          <w:rFonts w:hint="eastAsia"/>
        </w:rPr>
        <w:t>（３）基礎自治機能の維持・充実・強化に関する市町村の課題認識</w:t>
      </w:r>
    </w:p>
    <w:p w14:paraId="39E6513A" w14:textId="77777777" w:rsidR="00065345" w:rsidRPr="00065345" w:rsidRDefault="00065345" w:rsidP="00065345">
      <w:r w:rsidRPr="00065345">
        <w:rPr>
          <w:rFonts w:hint="eastAsia"/>
        </w:rPr>
        <w:t>（４）まとめ</w:t>
      </w:r>
    </w:p>
    <w:p w14:paraId="53C702A0" w14:textId="77777777" w:rsidR="00065345" w:rsidRPr="00065345" w:rsidRDefault="00065345" w:rsidP="00065345">
      <w:r w:rsidRPr="00065345">
        <w:rPr>
          <w:rFonts w:hint="eastAsia"/>
        </w:rPr>
        <w:t>第３章</w:t>
      </w:r>
    </w:p>
    <w:p w14:paraId="14BC84D3" w14:textId="513AFD10" w:rsidR="00065345" w:rsidRPr="00065345" w:rsidRDefault="00065345" w:rsidP="00065345">
      <w:r w:rsidRPr="00065345">
        <w:rPr>
          <w:rFonts w:hint="eastAsia"/>
        </w:rPr>
        <w:t>今後の取組（基本的事項）</w:t>
      </w:r>
    </w:p>
    <w:p w14:paraId="1F405E2F" w14:textId="5F0B1F6F" w:rsidR="00065345" w:rsidRPr="00065345" w:rsidRDefault="00065345" w:rsidP="00065345">
      <w:r w:rsidRPr="00065345">
        <w:rPr>
          <w:rFonts w:hint="eastAsia"/>
        </w:rPr>
        <w:t>（１）市町村における将来のあり方検討の場づくり</w:t>
      </w:r>
    </w:p>
    <w:p w14:paraId="0369E827" w14:textId="48C1D03F" w:rsidR="00065345" w:rsidRPr="00065345" w:rsidRDefault="00065345" w:rsidP="00065345">
      <w:r w:rsidRPr="00065345">
        <w:rPr>
          <w:rFonts w:hint="eastAsia"/>
        </w:rPr>
        <w:t>（２）市町村の取組への支援</w:t>
      </w:r>
    </w:p>
    <w:p w14:paraId="10FBC0B1" w14:textId="16E435A7" w:rsidR="00065345" w:rsidRDefault="00065345" w:rsidP="00065345">
      <w:r w:rsidRPr="00065345">
        <w:rPr>
          <w:rFonts w:hint="eastAsia"/>
        </w:rPr>
        <w:t>（３）人的・財政的支援等</w:t>
      </w:r>
    </w:p>
    <w:p w14:paraId="7E3A15E9" w14:textId="01C4C083" w:rsidR="00065345" w:rsidRDefault="00065345" w:rsidP="00065345">
      <w:r w:rsidRPr="00065345">
        <w:rPr>
          <w:rFonts w:hint="eastAsia"/>
        </w:rPr>
        <w:t>今後の進め方</w:t>
      </w:r>
    </w:p>
    <w:p w14:paraId="741A100B" w14:textId="77777777" w:rsidR="00065345" w:rsidRPr="00065345" w:rsidRDefault="00065345" w:rsidP="00065345"/>
    <w:p w14:paraId="5634852E" w14:textId="77777777" w:rsidR="00065345" w:rsidRPr="00065345" w:rsidRDefault="00065345" w:rsidP="00065345">
      <w:r w:rsidRPr="00065345">
        <w:rPr>
          <w:rFonts w:hint="eastAsia"/>
        </w:rPr>
        <w:t>第１章　基礎自治機能の充実・強化の方向性</w:t>
      </w:r>
    </w:p>
    <w:p w14:paraId="37E62C8C" w14:textId="77777777" w:rsidR="00065345" w:rsidRPr="00065345" w:rsidRDefault="00065345" w:rsidP="00065345">
      <w:r w:rsidRPr="00065345">
        <w:rPr>
          <w:rFonts w:hint="eastAsia"/>
        </w:rPr>
        <w:t>（１）策定の趣旨</w:t>
      </w:r>
    </w:p>
    <w:p w14:paraId="1447D3D9" w14:textId="77777777" w:rsidR="00065345" w:rsidRPr="00065345" w:rsidRDefault="00065345" w:rsidP="00065345">
      <w:r w:rsidRPr="00065345">
        <w:rPr>
          <w:rFonts w:hint="eastAsia"/>
        </w:rPr>
        <w:t>（２）基礎自治機能の充実・強化の方向性</w:t>
      </w:r>
    </w:p>
    <w:p w14:paraId="2296EF45" w14:textId="42E3186F" w:rsidR="00065345" w:rsidRPr="00065345" w:rsidRDefault="00065345" w:rsidP="00065345"/>
    <w:p w14:paraId="4BEB161E" w14:textId="5F46828A" w:rsidR="00065345" w:rsidRDefault="00065345" w:rsidP="00065345">
      <w:r w:rsidRPr="00065345">
        <w:rPr>
          <w:rFonts w:hint="eastAsia"/>
        </w:rPr>
        <w:t>第１章（１）策定の趣旨</w:t>
      </w:r>
    </w:p>
    <w:p w14:paraId="25E17C17" w14:textId="3CB324CB" w:rsidR="00065345" w:rsidRDefault="00065345" w:rsidP="00065345">
      <w:pPr>
        <w:ind w:left="210" w:hangingChars="100" w:hanging="210"/>
      </w:pPr>
      <w:r>
        <w:rPr>
          <w:rFonts w:hint="eastAsia"/>
        </w:rPr>
        <w:t>・</w:t>
      </w:r>
      <w:r w:rsidRPr="00065345">
        <w:rPr>
          <w:rFonts w:hint="eastAsia"/>
        </w:rPr>
        <w:t>今後、急激な人口減少と高齢化の進展により、市町村行政に影響を及ぼす様々な課題の発生が見込まれます。また、公共施設の総合的・計画的な管理やインフラの老朽化対応などの取組のほか、大規模災害や感染症のまん延等への対応など、市町村に求められる役割はますます大きくなっています。</w:t>
      </w:r>
    </w:p>
    <w:p w14:paraId="0FCBE53F" w14:textId="790DC88D" w:rsidR="00065345" w:rsidRDefault="00065345" w:rsidP="00065345">
      <w:pPr>
        <w:ind w:left="210" w:hangingChars="100" w:hanging="210"/>
      </w:pPr>
      <w:r>
        <w:rPr>
          <w:rFonts w:hint="eastAsia"/>
        </w:rPr>
        <w:t>・</w:t>
      </w:r>
      <w:r w:rsidRPr="00065345">
        <w:rPr>
          <w:rFonts w:hint="eastAsia"/>
        </w:rPr>
        <w:t>こうした状況の中において、住民に身近な基礎的な自治体である市町村が、地域のさらなる成長や発展に向けて取り組みながら、住民に対するサービスを将来にわたって安定的に提供できる機能や体制を確保していくことが重要になります。</w:t>
      </w:r>
    </w:p>
    <w:p w14:paraId="04239647" w14:textId="1B6C056C" w:rsidR="00065345" w:rsidRDefault="00065345" w:rsidP="00065345">
      <w:pPr>
        <w:ind w:left="210" w:hangingChars="100" w:hanging="210"/>
      </w:pPr>
      <w:r>
        <w:rPr>
          <w:rFonts w:hint="eastAsia"/>
        </w:rPr>
        <w:t>・</w:t>
      </w:r>
      <w:r>
        <w:rPr>
          <w:rFonts w:hint="eastAsia"/>
        </w:rPr>
        <w:t>6</w:t>
      </w:r>
      <w:r w:rsidRPr="00065345">
        <w:rPr>
          <w:rFonts w:hint="eastAsia"/>
        </w:rPr>
        <w:t>そのためには、市町村は、さらなる行財政改革やデジタル技術の活用、企業等をはじめとした地域社会の多様な主体との連携や協働を図るとともに、地域の状況によっては、効率的な人員や施設の配置等が可能となる広域連携や、行財政基盤の強化などを図ることができる市町村の合併に取り組むことが必要となってきます。</w:t>
      </w:r>
    </w:p>
    <w:p w14:paraId="6275B42B" w14:textId="0824E06E" w:rsidR="00065345" w:rsidRDefault="00065345" w:rsidP="00065345">
      <w:pPr>
        <w:ind w:left="210" w:hangingChars="100" w:hanging="210"/>
      </w:pPr>
      <w:r>
        <w:rPr>
          <w:rFonts w:hint="eastAsia"/>
        </w:rPr>
        <w:t>・</w:t>
      </w:r>
      <w:r w:rsidRPr="00065345">
        <w:rPr>
          <w:rFonts w:hint="eastAsia"/>
        </w:rPr>
        <w:t>市町村の将来像や進むべき方向性については、市町村が住民とともに十分に議論を行った上で、市町村</w:t>
      </w:r>
      <w:r w:rsidRPr="00065345">
        <w:rPr>
          <w:rFonts w:hint="eastAsia"/>
        </w:rPr>
        <w:lastRenderedPageBreak/>
        <w:t>自らが判断することが重要ですが、広域自治体である府としても、基礎自治機能の充実・強化に向けた取組を行う市町村に対し、これまで以上にきめ細やかな支援を行い、その責任を果たすことが必要です。</w:t>
      </w:r>
    </w:p>
    <w:p w14:paraId="5A510EEF" w14:textId="29E8D03A" w:rsidR="00065345" w:rsidRDefault="00065345" w:rsidP="00065345">
      <w:pPr>
        <w:ind w:left="210" w:hangingChars="100" w:hanging="210"/>
      </w:pPr>
      <w:r>
        <w:rPr>
          <w:rFonts w:hint="eastAsia"/>
        </w:rPr>
        <w:t>・</w:t>
      </w:r>
      <w:r w:rsidRPr="00065345">
        <w:rPr>
          <w:rFonts w:hint="eastAsia"/>
        </w:rPr>
        <w:t>2024</w:t>
      </w:r>
      <w:r w:rsidRPr="00065345">
        <w:rPr>
          <w:rFonts w:hint="eastAsia"/>
        </w:rPr>
        <w:t>年</w:t>
      </w:r>
      <w:r w:rsidRPr="00065345">
        <w:rPr>
          <w:rFonts w:hint="eastAsia"/>
        </w:rPr>
        <w:t>4</w:t>
      </w:r>
      <w:r w:rsidRPr="00065345">
        <w:rPr>
          <w:rFonts w:hint="eastAsia"/>
        </w:rPr>
        <w:t>月に施行された「大阪府基礎自治機能の充実及び強化に関する条例」では、基礎自治機能の充実及び強化に関する施策を総合的に推進するための基本方針を策定することとされており、これを受け、府において、改めて市町村の課題やニーズをお聞きするとともに、これまでの府の取組を踏まえ、基本方針を府としての今後の取組の方向性として定めることにより、住民が地域で安心して暮らすことのできる社会の実現をめざします。</w:t>
      </w:r>
    </w:p>
    <w:p w14:paraId="638915F6" w14:textId="339EC192" w:rsidR="00065345" w:rsidRPr="00065345" w:rsidRDefault="004A6856" w:rsidP="00065345">
      <w:pPr>
        <w:ind w:left="210" w:hangingChars="100" w:hanging="210"/>
      </w:pPr>
      <w:r>
        <w:rPr>
          <w:rFonts w:hint="eastAsia"/>
        </w:rPr>
        <w:t xml:space="preserve">　</w:t>
      </w:r>
      <w:r w:rsidRPr="004A6856">
        <w:rPr>
          <w:rFonts w:hint="eastAsia"/>
        </w:rPr>
        <w:t>なお、本方針は、平成</w:t>
      </w:r>
      <w:r w:rsidRPr="004A6856">
        <w:rPr>
          <w:rFonts w:hint="eastAsia"/>
        </w:rPr>
        <w:t>27</w:t>
      </w:r>
      <w:r w:rsidRPr="004A6856">
        <w:rPr>
          <w:rFonts w:hint="eastAsia"/>
        </w:rPr>
        <w:t>年（</w:t>
      </w:r>
      <w:r w:rsidRPr="004A6856">
        <w:rPr>
          <w:rFonts w:hint="eastAsia"/>
        </w:rPr>
        <w:t>2015</w:t>
      </w:r>
      <w:r w:rsidRPr="004A6856">
        <w:rPr>
          <w:rFonts w:hint="eastAsia"/>
        </w:rPr>
        <w:t>年）９月に国連サミットにおいて採択された「持続可能な開発目標（</w:t>
      </w:r>
      <w:r w:rsidRPr="004A6856">
        <w:rPr>
          <w:rFonts w:hint="eastAsia"/>
        </w:rPr>
        <w:t>Sustainable Development Goals</w:t>
      </w:r>
      <w:r w:rsidRPr="004A6856">
        <w:rPr>
          <w:rFonts w:hint="eastAsia"/>
        </w:rPr>
        <w:t>：</w:t>
      </w:r>
      <w:r w:rsidRPr="004A6856">
        <w:rPr>
          <w:rFonts w:hint="eastAsia"/>
        </w:rPr>
        <w:t>SDGs</w:t>
      </w:r>
      <w:r w:rsidRPr="004A6856">
        <w:rPr>
          <w:rFonts w:hint="eastAsia"/>
        </w:rPr>
        <w:t>）」の理念を踏襲しており、各取組の推進を通して、関連するゴールの達成に貢献します。</w:t>
      </w:r>
    </w:p>
    <w:p w14:paraId="3E345A0E" w14:textId="72B6BC3D" w:rsidR="00065345" w:rsidRPr="00065345" w:rsidRDefault="00065345" w:rsidP="00065345"/>
    <w:p w14:paraId="5E05DE6D" w14:textId="77777777" w:rsidR="00065345" w:rsidRPr="00065345" w:rsidRDefault="00065345" w:rsidP="00065345">
      <w:pPr>
        <w:ind w:left="210" w:hangingChars="100" w:hanging="210"/>
      </w:pPr>
      <w:r w:rsidRPr="00065345">
        <w:rPr>
          <w:rFonts w:hint="eastAsia"/>
        </w:rPr>
        <w:t>第１章【参考】大阪府基礎自治機能の充実及び強化に関する条例（抜粋）</w:t>
      </w:r>
    </w:p>
    <w:p w14:paraId="5F0D11B0" w14:textId="77777777" w:rsidR="00065345" w:rsidRPr="00065345" w:rsidRDefault="00065345" w:rsidP="00065345">
      <w:pPr>
        <w:ind w:left="210" w:hangingChars="100" w:hanging="210"/>
      </w:pPr>
      <w:r>
        <w:rPr>
          <w:rFonts w:hint="eastAsia"/>
        </w:rPr>
        <w:t>・</w:t>
      </w:r>
      <w:r w:rsidRPr="00065345">
        <w:rPr>
          <w:rFonts w:hint="eastAsia"/>
        </w:rPr>
        <w:t>基本理念（条例第三条）</w:t>
      </w:r>
    </w:p>
    <w:p w14:paraId="3D8CC17C" w14:textId="77777777" w:rsidR="00065345" w:rsidRPr="00065345" w:rsidRDefault="00065345" w:rsidP="00065345">
      <w:pPr>
        <w:ind w:left="210" w:hangingChars="100" w:hanging="210"/>
      </w:pPr>
      <w:r>
        <w:rPr>
          <w:rFonts w:hint="eastAsia"/>
        </w:rPr>
        <w:t xml:space="preserve">　</w:t>
      </w:r>
      <w:r w:rsidRPr="00065345">
        <w:rPr>
          <w:rFonts w:hint="eastAsia"/>
        </w:rPr>
        <w:t>基礎自治機能の充実及び強化は、次に掲げる事項を基本として推進する。</w:t>
      </w:r>
    </w:p>
    <w:p w14:paraId="5BE78C56" w14:textId="49C9A8F9" w:rsidR="00065345" w:rsidRPr="00065345" w:rsidRDefault="00065345" w:rsidP="00065345">
      <w:pPr>
        <w:ind w:left="210" w:hangingChars="100" w:hanging="210"/>
      </w:pPr>
      <w:r w:rsidRPr="00065345">
        <w:rPr>
          <w:rFonts w:hint="eastAsia"/>
        </w:rPr>
        <w:t xml:space="preserve">　一</w:t>
      </w:r>
      <w:r>
        <w:rPr>
          <w:rFonts w:hint="eastAsia"/>
        </w:rPr>
        <w:t xml:space="preserve">　</w:t>
      </w:r>
      <w:r w:rsidRPr="00065345">
        <w:rPr>
          <w:rFonts w:hint="eastAsia"/>
        </w:rPr>
        <w:t>市町村において、安定した行財政運営を行うため、課題を的確に予測し、その影響を見通しながら取組が進められること。</w:t>
      </w:r>
    </w:p>
    <w:p w14:paraId="5CFF945C" w14:textId="5864355E" w:rsidR="00065345" w:rsidRPr="00065345" w:rsidRDefault="00065345" w:rsidP="00065345">
      <w:pPr>
        <w:ind w:left="210" w:hangingChars="100" w:hanging="210"/>
      </w:pPr>
      <w:r w:rsidRPr="00065345">
        <w:rPr>
          <w:rFonts w:hint="eastAsia"/>
        </w:rPr>
        <w:t xml:space="preserve">　二</w:t>
      </w:r>
      <w:r>
        <w:rPr>
          <w:rFonts w:hint="eastAsia"/>
        </w:rPr>
        <w:t xml:space="preserve">　</w:t>
      </w:r>
      <w:r w:rsidRPr="00065345">
        <w:rPr>
          <w:rFonts w:hint="eastAsia"/>
        </w:rPr>
        <w:t>市町村において、住民とともに、その将来像や進むべき方向性について十分に議論を行いながら検討されること。</w:t>
      </w:r>
    </w:p>
    <w:p w14:paraId="3FE3B95A" w14:textId="0FD02202" w:rsidR="00065345" w:rsidRPr="00065345" w:rsidRDefault="00065345" w:rsidP="00065345">
      <w:pPr>
        <w:ind w:left="210" w:hangingChars="100" w:hanging="210"/>
      </w:pPr>
      <w:r>
        <w:rPr>
          <w:rFonts w:hint="eastAsia"/>
        </w:rPr>
        <w:t>・</w:t>
      </w:r>
      <w:r w:rsidRPr="00065345">
        <w:rPr>
          <w:rFonts w:hint="eastAsia"/>
        </w:rPr>
        <w:t>府の責務（条例第四条）</w:t>
      </w:r>
    </w:p>
    <w:p w14:paraId="6D32F6EA" w14:textId="77777777" w:rsidR="00065345" w:rsidRPr="00065345" w:rsidRDefault="00065345" w:rsidP="00065345">
      <w:pPr>
        <w:ind w:leftChars="100" w:left="210"/>
      </w:pPr>
      <w:r w:rsidRPr="00065345">
        <w:rPr>
          <w:rFonts w:hint="eastAsia"/>
        </w:rPr>
        <w:t>府は、市町村を包括する広域の自治体として、前条に定める基本理念に基づき、市町村の基礎自治機能の充実及び強化に関し、市町村や地域の実情に応じて、次に掲げる施策を実施するものとする。</w:t>
      </w:r>
    </w:p>
    <w:p w14:paraId="57375535" w14:textId="69F0CAAF" w:rsidR="00065345" w:rsidRPr="00065345" w:rsidRDefault="00065345" w:rsidP="00065345">
      <w:pPr>
        <w:ind w:left="210" w:hangingChars="100" w:hanging="210"/>
      </w:pPr>
      <w:r w:rsidRPr="00065345">
        <w:rPr>
          <w:rFonts w:hint="eastAsia"/>
        </w:rPr>
        <w:t xml:space="preserve">　一</w:t>
      </w:r>
      <w:r>
        <w:rPr>
          <w:rFonts w:hint="eastAsia"/>
        </w:rPr>
        <w:t xml:space="preserve">　</w:t>
      </w:r>
      <w:r w:rsidRPr="00065345">
        <w:rPr>
          <w:rFonts w:hint="eastAsia"/>
        </w:rPr>
        <w:t>組織及び運営の合理化に資するための施策</w:t>
      </w:r>
    </w:p>
    <w:p w14:paraId="00CCC92B" w14:textId="559C9B40" w:rsidR="00065345" w:rsidRPr="00065345" w:rsidRDefault="00065345" w:rsidP="00065345">
      <w:pPr>
        <w:ind w:left="210" w:hangingChars="100" w:hanging="210"/>
      </w:pPr>
      <w:r w:rsidRPr="00065345">
        <w:rPr>
          <w:rFonts w:hint="eastAsia"/>
        </w:rPr>
        <w:t xml:space="preserve">　二</w:t>
      </w:r>
      <w:r>
        <w:rPr>
          <w:rFonts w:hint="eastAsia"/>
        </w:rPr>
        <w:t xml:space="preserve">　</w:t>
      </w:r>
      <w:r w:rsidRPr="00065345">
        <w:rPr>
          <w:rFonts w:hint="eastAsia"/>
        </w:rPr>
        <w:t>広域連携の促進に向けた施策</w:t>
      </w:r>
    </w:p>
    <w:p w14:paraId="4B4E3436" w14:textId="73FCD3DE" w:rsidR="00065345" w:rsidRPr="00065345" w:rsidRDefault="00065345" w:rsidP="00065345">
      <w:pPr>
        <w:ind w:left="210" w:hangingChars="100" w:hanging="210"/>
      </w:pPr>
      <w:r w:rsidRPr="00065345">
        <w:rPr>
          <w:rFonts w:hint="eastAsia"/>
        </w:rPr>
        <w:t xml:space="preserve">　三</w:t>
      </w:r>
      <w:r>
        <w:rPr>
          <w:rFonts w:hint="eastAsia"/>
        </w:rPr>
        <w:t xml:space="preserve">　</w:t>
      </w:r>
      <w:r w:rsidRPr="00065345">
        <w:rPr>
          <w:rFonts w:hint="eastAsia"/>
        </w:rPr>
        <w:t>自主的な市町村の合併の円滑化を図るための施策</w:t>
      </w:r>
    </w:p>
    <w:p w14:paraId="1235E14D" w14:textId="4558E1E3" w:rsidR="00065345" w:rsidRPr="00065345" w:rsidRDefault="00065345" w:rsidP="00065345">
      <w:pPr>
        <w:ind w:left="210" w:hangingChars="100" w:hanging="210"/>
      </w:pPr>
      <w:r w:rsidRPr="00065345">
        <w:rPr>
          <w:rFonts w:hint="eastAsia"/>
        </w:rPr>
        <w:t xml:space="preserve">　四</w:t>
      </w:r>
      <w:r>
        <w:rPr>
          <w:rFonts w:hint="eastAsia"/>
        </w:rPr>
        <w:t xml:space="preserve">　</w:t>
      </w:r>
      <w:r w:rsidRPr="00065345">
        <w:rPr>
          <w:rFonts w:hint="eastAsia"/>
        </w:rPr>
        <w:t>前三号に掲げるもののほか、基礎自治機能の充実及び強化を図るために必要な施策</w:t>
      </w:r>
    </w:p>
    <w:p w14:paraId="3810F235" w14:textId="6BC14FD2" w:rsidR="00065345" w:rsidRPr="00065345" w:rsidRDefault="00065345" w:rsidP="00065345">
      <w:pPr>
        <w:ind w:leftChars="100" w:left="210"/>
      </w:pPr>
      <w:r w:rsidRPr="00065345">
        <w:rPr>
          <w:rFonts w:hint="eastAsia"/>
        </w:rPr>
        <w:t>２</w:t>
      </w:r>
      <w:r>
        <w:rPr>
          <w:rFonts w:hint="eastAsia"/>
        </w:rPr>
        <w:t xml:space="preserve">　</w:t>
      </w:r>
      <w:r w:rsidRPr="00065345">
        <w:rPr>
          <w:rFonts w:hint="eastAsia"/>
        </w:rPr>
        <w:t>府は、前項の施策を講ずるに当たっては、市町村を総合的な観点から支援できるよう、府の施策との有機的な連携が図られるよう努めるものとする。</w:t>
      </w:r>
    </w:p>
    <w:p w14:paraId="7CB0FDBC" w14:textId="4588A877" w:rsidR="00065345" w:rsidRPr="00065345" w:rsidRDefault="00065345" w:rsidP="00065345">
      <w:pPr>
        <w:ind w:left="210" w:hangingChars="100" w:hanging="210"/>
      </w:pPr>
      <w:r>
        <w:rPr>
          <w:rFonts w:hint="eastAsia"/>
        </w:rPr>
        <w:t>・</w:t>
      </w:r>
      <w:r w:rsidRPr="00065345">
        <w:rPr>
          <w:rFonts w:hint="eastAsia"/>
        </w:rPr>
        <w:t>基礎自治機能充実強化基本方針（条例第六条）</w:t>
      </w:r>
    </w:p>
    <w:p w14:paraId="7D27A890" w14:textId="22EFAA47" w:rsidR="00065345" w:rsidRPr="00065345" w:rsidRDefault="00065345" w:rsidP="00143B1A">
      <w:pPr>
        <w:ind w:leftChars="100" w:left="210"/>
      </w:pPr>
      <w:r w:rsidRPr="00065345">
        <w:rPr>
          <w:rFonts w:hint="eastAsia"/>
        </w:rPr>
        <w:t>知事は、第四条第一項に掲げる基礎自治機能の充実及び強化に関する施策を総合的に推進するための基本方針（以下「基礎自治機能充実強化基本方針」という。）を策定するものとする。</w:t>
      </w:r>
    </w:p>
    <w:p w14:paraId="757A8C54" w14:textId="5F6431D8" w:rsidR="00065345" w:rsidRPr="00065345" w:rsidRDefault="00065345" w:rsidP="00143B1A">
      <w:pPr>
        <w:ind w:leftChars="100" w:left="210"/>
      </w:pPr>
      <w:r w:rsidRPr="00065345">
        <w:rPr>
          <w:rFonts w:hint="eastAsia"/>
        </w:rPr>
        <w:t>２</w:t>
      </w:r>
      <w:r w:rsidR="00143B1A">
        <w:rPr>
          <w:rFonts w:hint="eastAsia"/>
        </w:rPr>
        <w:t xml:space="preserve">　</w:t>
      </w:r>
      <w:r w:rsidRPr="00065345">
        <w:rPr>
          <w:rFonts w:hint="eastAsia"/>
        </w:rPr>
        <w:t>基礎自治機能充実強化基本方針には、次に掲げる事項を定めるものとする。</w:t>
      </w:r>
    </w:p>
    <w:p w14:paraId="796661A2" w14:textId="21D91352" w:rsidR="00065345" w:rsidRPr="00065345" w:rsidRDefault="00065345" w:rsidP="00065345">
      <w:pPr>
        <w:ind w:left="210" w:hangingChars="100" w:hanging="210"/>
      </w:pPr>
      <w:r w:rsidRPr="00065345">
        <w:rPr>
          <w:rFonts w:hint="eastAsia"/>
        </w:rPr>
        <w:t xml:space="preserve">　一</w:t>
      </w:r>
      <w:r w:rsidR="00143B1A">
        <w:rPr>
          <w:rFonts w:hint="eastAsia"/>
        </w:rPr>
        <w:t xml:space="preserve">　</w:t>
      </w:r>
      <w:r w:rsidRPr="00065345">
        <w:rPr>
          <w:rFonts w:hint="eastAsia"/>
        </w:rPr>
        <w:t>基礎自治機能の充実及び強化の取組の方向性に関する事項</w:t>
      </w:r>
    </w:p>
    <w:p w14:paraId="67BC6C13" w14:textId="1FC70130" w:rsidR="00065345" w:rsidRPr="00065345" w:rsidRDefault="00065345" w:rsidP="00065345">
      <w:pPr>
        <w:ind w:left="210" w:hangingChars="100" w:hanging="210"/>
      </w:pPr>
      <w:r w:rsidRPr="00065345">
        <w:rPr>
          <w:rFonts w:hint="eastAsia"/>
        </w:rPr>
        <w:t xml:space="preserve">　二</w:t>
      </w:r>
      <w:r w:rsidR="00143B1A">
        <w:rPr>
          <w:rFonts w:hint="eastAsia"/>
        </w:rPr>
        <w:t xml:space="preserve">　</w:t>
      </w:r>
      <w:r w:rsidRPr="00065345">
        <w:rPr>
          <w:rFonts w:hint="eastAsia"/>
        </w:rPr>
        <w:t>基礎自治機能の充実及び強化に関する施策を総合的に推進するための基本的な事項</w:t>
      </w:r>
    </w:p>
    <w:p w14:paraId="428B0838" w14:textId="30856475" w:rsidR="00065345" w:rsidRPr="00065345" w:rsidRDefault="00065345" w:rsidP="00143B1A">
      <w:pPr>
        <w:ind w:leftChars="100" w:left="210"/>
      </w:pPr>
      <w:r w:rsidRPr="00065345">
        <w:rPr>
          <w:rFonts w:hint="eastAsia"/>
        </w:rPr>
        <w:t>３</w:t>
      </w:r>
      <w:r w:rsidR="00143B1A">
        <w:rPr>
          <w:rFonts w:hint="eastAsia"/>
        </w:rPr>
        <w:t xml:space="preserve">　</w:t>
      </w:r>
      <w:r w:rsidRPr="00065345">
        <w:rPr>
          <w:rFonts w:hint="eastAsia"/>
        </w:rPr>
        <w:t>知事は、基礎自治機能充実強化基本方針を策定し、又は変更したときは、遅滞なく、これを公表するものとする。</w:t>
      </w:r>
    </w:p>
    <w:p w14:paraId="1CEBABCE" w14:textId="53EB7473" w:rsidR="00065345" w:rsidRPr="00065345" w:rsidRDefault="00065345" w:rsidP="00065345">
      <w:pPr>
        <w:ind w:left="210" w:hangingChars="100" w:hanging="210"/>
      </w:pPr>
    </w:p>
    <w:p w14:paraId="2B9B24E7" w14:textId="77777777" w:rsidR="00143B1A" w:rsidRPr="00143B1A" w:rsidRDefault="00143B1A" w:rsidP="00143B1A">
      <w:pPr>
        <w:ind w:left="210" w:hangingChars="100" w:hanging="210"/>
      </w:pPr>
      <w:r w:rsidRPr="00143B1A">
        <w:rPr>
          <w:rFonts w:hint="eastAsia"/>
        </w:rPr>
        <w:t>第１章（２）基礎自治機能の充実・強化の方向性</w:t>
      </w:r>
    </w:p>
    <w:p w14:paraId="27C3ECD0" w14:textId="7246C1FF" w:rsidR="00143B1A" w:rsidRPr="00143B1A" w:rsidRDefault="001D0E54" w:rsidP="001D0E54">
      <w:r>
        <w:rPr>
          <w:rFonts w:hint="eastAsia"/>
        </w:rPr>
        <w:lastRenderedPageBreak/>
        <w:t>・</w:t>
      </w:r>
      <w:r w:rsidR="00143B1A" w:rsidRPr="00143B1A">
        <w:rPr>
          <w:rFonts w:hint="eastAsia"/>
        </w:rPr>
        <w:t>人口減少・高齢化等に伴い、今後市町村が直面すると想定される行政課題</w:t>
      </w:r>
    </w:p>
    <w:p w14:paraId="56A8E867" w14:textId="4804FE72" w:rsidR="00143B1A" w:rsidRPr="00143B1A" w:rsidRDefault="00143B1A" w:rsidP="00143B1A">
      <w:pPr>
        <w:ind w:left="210" w:hangingChars="100" w:hanging="210"/>
      </w:pPr>
      <w:r>
        <w:rPr>
          <w:rFonts w:hint="eastAsia"/>
        </w:rPr>
        <w:t xml:space="preserve">　</w:t>
      </w:r>
      <w:r w:rsidRPr="00143B1A">
        <w:rPr>
          <w:rFonts w:hint="eastAsia"/>
        </w:rPr>
        <w:t>介護サービス等の需要増加</w:t>
      </w:r>
    </w:p>
    <w:p w14:paraId="09F12547" w14:textId="77777777" w:rsidR="00143B1A" w:rsidRPr="00143B1A" w:rsidRDefault="00143B1A" w:rsidP="00143B1A">
      <w:pPr>
        <w:ind w:leftChars="100" w:left="210"/>
      </w:pPr>
      <w:r w:rsidRPr="00143B1A">
        <w:rPr>
          <w:rFonts w:hint="eastAsia"/>
        </w:rPr>
        <w:t>高齢者支援ニーズの増加・多様化</w:t>
      </w:r>
    </w:p>
    <w:p w14:paraId="580D2AA0" w14:textId="77777777" w:rsidR="00143B1A" w:rsidRPr="00143B1A" w:rsidRDefault="00143B1A" w:rsidP="00143B1A">
      <w:pPr>
        <w:ind w:leftChars="100" w:left="210"/>
      </w:pPr>
      <w:r w:rsidRPr="00143B1A">
        <w:rPr>
          <w:rFonts w:hint="eastAsia"/>
        </w:rPr>
        <w:t>生活困窮者の増加</w:t>
      </w:r>
    </w:p>
    <w:p w14:paraId="28E896F4" w14:textId="02A22453" w:rsidR="00143B1A" w:rsidRPr="00143B1A" w:rsidRDefault="00143B1A" w:rsidP="00143B1A">
      <w:pPr>
        <w:ind w:leftChars="100" w:left="210"/>
      </w:pPr>
      <w:r w:rsidRPr="00143B1A">
        <w:rPr>
          <w:rFonts w:hint="eastAsia"/>
        </w:rPr>
        <w:t>空き家の増加</w:t>
      </w:r>
    </w:p>
    <w:p w14:paraId="4411F714" w14:textId="77777777" w:rsidR="00143B1A" w:rsidRPr="00143B1A" w:rsidRDefault="00143B1A" w:rsidP="00143B1A">
      <w:pPr>
        <w:ind w:leftChars="100" w:left="210"/>
      </w:pPr>
      <w:r w:rsidRPr="00143B1A">
        <w:rPr>
          <w:rFonts w:hint="eastAsia"/>
        </w:rPr>
        <w:t>地域の自治機能の低下</w:t>
      </w:r>
    </w:p>
    <w:p w14:paraId="77644BC6" w14:textId="77777777" w:rsidR="00143B1A" w:rsidRPr="00143B1A" w:rsidRDefault="00143B1A" w:rsidP="00143B1A">
      <w:pPr>
        <w:ind w:leftChars="100" w:left="210"/>
      </w:pPr>
      <w:r w:rsidRPr="00143B1A">
        <w:rPr>
          <w:rFonts w:hint="eastAsia"/>
        </w:rPr>
        <w:t>生活関連サービスの縮小</w:t>
      </w:r>
    </w:p>
    <w:p w14:paraId="02277833" w14:textId="77777777" w:rsidR="00143B1A" w:rsidRPr="00143B1A" w:rsidRDefault="00143B1A" w:rsidP="00143B1A">
      <w:pPr>
        <w:ind w:leftChars="100" w:left="210"/>
      </w:pPr>
      <w:r w:rsidRPr="00143B1A">
        <w:rPr>
          <w:rFonts w:hint="eastAsia"/>
        </w:rPr>
        <w:t>労働力の減少</w:t>
      </w:r>
    </w:p>
    <w:p w14:paraId="1BF5F15A" w14:textId="77777777" w:rsidR="00143B1A" w:rsidRPr="00143B1A" w:rsidRDefault="00143B1A" w:rsidP="00143B1A">
      <w:pPr>
        <w:ind w:leftChars="100" w:left="210"/>
      </w:pPr>
      <w:r w:rsidRPr="00143B1A">
        <w:rPr>
          <w:rFonts w:hint="eastAsia"/>
        </w:rPr>
        <w:t>公共施設の総合的・計画的な管理</w:t>
      </w:r>
    </w:p>
    <w:p w14:paraId="4B7BCF60" w14:textId="77777777" w:rsidR="00143B1A" w:rsidRPr="00143B1A" w:rsidRDefault="00143B1A" w:rsidP="00143B1A">
      <w:pPr>
        <w:ind w:leftChars="100" w:left="210"/>
      </w:pPr>
      <w:r w:rsidRPr="00143B1A">
        <w:rPr>
          <w:rFonts w:hint="eastAsia"/>
        </w:rPr>
        <w:t>インフラの老朽化</w:t>
      </w:r>
    </w:p>
    <w:p w14:paraId="0ED1C363" w14:textId="4ED6DE9F" w:rsidR="00143B1A" w:rsidRPr="00143B1A" w:rsidRDefault="00143B1A" w:rsidP="00143B1A">
      <w:pPr>
        <w:ind w:leftChars="100" w:left="210"/>
      </w:pPr>
      <w:r w:rsidRPr="00143B1A">
        <w:rPr>
          <w:rFonts w:hint="eastAsia"/>
        </w:rPr>
        <w:t>大規模災害の発生リスクの上昇</w:t>
      </w:r>
    </w:p>
    <w:p w14:paraId="52324C37" w14:textId="1F8D4C33" w:rsidR="00143B1A" w:rsidRPr="00143B1A" w:rsidRDefault="00143B1A" w:rsidP="001D0E54">
      <w:pPr>
        <w:ind w:leftChars="100" w:left="210"/>
      </w:pPr>
      <w:r w:rsidRPr="00143B1A">
        <w:rPr>
          <w:rFonts w:hint="eastAsia"/>
        </w:rPr>
        <w:t>感染症のまん延等</w:t>
      </w:r>
    </w:p>
    <w:p w14:paraId="3F97674C" w14:textId="0AB0FE0C" w:rsidR="00065345" w:rsidRPr="00065345" w:rsidRDefault="00143B1A" w:rsidP="001D0E54">
      <w:pPr>
        <w:ind w:leftChars="100" w:left="210"/>
      </w:pPr>
      <w:r w:rsidRPr="00143B1A">
        <w:rPr>
          <w:rFonts w:hint="eastAsia"/>
        </w:rPr>
        <w:t>地域や住民生活を守るために市町村に求められる役割が大きくなる一方、税収の減少、社会保障関係経費の増加、人材の不足など、特に小規模団体では行財政運営が難しくなる</w:t>
      </w:r>
    </w:p>
    <w:p w14:paraId="7172A1BF" w14:textId="2D07C2CB" w:rsidR="00143B1A" w:rsidRDefault="001D0E54" w:rsidP="001D0E54">
      <w:r>
        <w:rPr>
          <w:rFonts w:hint="eastAsia"/>
        </w:rPr>
        <w:t>・</w:t>
      </w:r>
      <w:r w:rsidR="00143B1A" w:rsidRPr="00143B1A">
        <w:rPr>
          <w:rFonts w:hint="eastAsia"/>
        </w:rPr>
        <w:t>市町村に求められる取組</w:t>
      </w:r>
    </w:p>
    <w:p w14:paraId="4679C8D0" w14:textId="77777777" w:rsidR="00143B1A" w:rsidRPr="00143B1A" w:rsidRDefault="00143B1A" w:rsidP="00143B1A">
      <w:pPr>
        <w:ind w:leftChars="100" w:left="210"/>
      </w:pPr>
      <w:r w:rsidRPr="00143B1A">
        <w:rPr>
          <w:rFonts w:hint="eastAsia"/>
        </w:rPr>
        <w:t>「安定した行財政基盤づくり（組織・財政面）」に加え、そのための「早い段階からの行政課題への対応策の検討・実施」</w:t>
      </w:r>
    </w:p>
    <w:p w14:paraId="6E384366" w14:textId="77777777" w:rsidR="00143B1A" w:rsidRPr="00143B1A" w:rsidRDefault="00143B1A" w:rsidP="00143B1A">
      <w:pPr>
        <w:ind w:firstLineChars="100" w:firstLine="210"/>
      </w:pPr>
      <w:r w:rsidRPr="00143B1A">
        <w:rPr>
          <w:rFonts w:hint="eastAsia"/>
        </w:rPr>
        <w:t>（考慮すべき事項）</w:t>
      </w:r>
    </w:p>
    <w:p w14:paraId="3552FB5F" w14:textId="77777777" w:rsidR="00143B1A" w:rsidRDefault="00143B1A" w:rsidP="00143B1A">
      <w:pPr>
        <w:ind w:firstLineChars="100" w:firstLine="210"/>
      </w:pPr>
      <w:r w:rsidRPr="00143B1A">
        <w:rPr>
          <w:rFonts w:hint="eastAsia"/>
        </w:rPr>
        <w:t>人材・財源・施設等の限られた資源の有効活用</w:t>
      </w:r>
    </w:p>
    <w:p w14:paraId="52DEBCBC" w14:textId="77777777" w:rsidR="00143B1A" w:rsidRDefault="00143B1A" w:rsidP="00143B1A">
      <w:pPr>
        <w:ind w:firstLineChars="100" w:firstLine="210"/>
      </w:pPr>
      <w:r w:rsidRPr="00143B1A">
        <w:rPr>
          <w:rFonts w:hint="eastAsia"/>
        </w:rPr>
        <w:t>DX</w:t>
      </w:r>
      <w:r w:rsidRPr="00143B1A">
        <w:rPr>
          <w:rFonts w:hint="eastAsia"/>
        </w:rPr>
        <w:t>などの新技術の活用</w:t>
      </w:r>
    </w:p>
    <w:p w14:paraId="4708E4AC" w14:textId="1DC8A5F6" w:rsidR="00143B1A" w:rsidRPr="00143B1A" w:rsidRDefault="00143B1A" w:rsidP="001D0E54">
      <w:pPr>
        <w:ind w:firstLineChars="100" w:firstLine="210"/>
      </w:pPr>
      <w:r w:rsidRPr="00143B1A">
        <w:rPr>
          <w:rFonts w:hint="eastAsia"/>
        </w:rPr>
        <w:t>企業や地域社会の多様な主体との連携・協働</w:t>
      </w:r>
    </w:p>
    <w:p w14:paraId="5F8FA656" w14:textId="292E5A1D" w:rsidR="00E42EAE" w:rsidRPr="00E42EAE" w:rsidRDefault="001D0E54" w:rsidP="00E42EAE">
      <w:r>
        <w:rPr>
          <w:rFonts w:hint="eastAsia"/>
        </w:rPr>
        <w:t>・</w:t>
      </w:r>
      <w:r w:rsidR="00E42EAE" w:rsidRPr="00E42EAE">
        <w:rPr>
          <w:rFonts w:hint="eastAsia"/>
        </w:rPr>
        <w:t>府のめざす方向性</w:t>
      </w:r>
    </w:p>
    <w:p w14:paraId="19000345" w14:textId="7243D89C" w:rsidR="00E42EAE" w:rsidRPr="00E42EAE" w:rsidRDefault="00E42EAE" w:rsidP="001D0E54">
      <w:pPr>
        <w:ind w:leftChars="100" w:left="210"/>
      </w:pPr>
      <w:r w:rsidRPr="00E42EAE">
        <w:rPr>
          <w:rFonts w:hint="eastAsia"/>
        </w:rPr>
        <w:t>多くの市町村で高齢者人口が最大となる</w:t>
      </w:r>
      <w:r w:rsidRPr="00E42EAE">
        <w:rPr>
          <w:rFonts w:hint="eastAsia"/>
        </w:rPr>
        <w:t>2040</w:t>
      </w:r>
      <w:r w:rsidRPr="00E42EAE">
        <w:rPr>
          <w:rFonts w:hint="eastAsia"/>
        </w:rPr>
        <w:t>年頃を見据え、市町村が様々な行政課題に対応しながら、住民に対するサービスを将来にわたって安定的に提供できる機能や体制の充実・強化を図るためには、市町村が主体的に、さらなる行財政改革や広域連携、市町村の合併などに取り組むなど、行財政基盤の強化が必要</w:t>
      </w:r>
    </w:p>
    <w:p w14:paraId="308A273D" w14:textId="2FD9BCDA" w:rsidR="00E42EAE" w:rsidRPr="00E42EAE" w:rsidRDefault="00E42EAE" w:rsidP="001D0E54">
      <w:pPr>
        <w:ind w:leftChars="100" w:left="210"/>
      </w:pPr>
      <w:r w:rsidRPr="00E42EAE">
        <w:rPr>
          <w:rFonts w:hint="eastAsia"/>
        </w:rPr>
        <w:t>また、住民が地域で安心して暮らし、大阪がさらに成長・発展していくためには、身近な行政サービスを担う基礎自治機能の充実・強化が不可欠</w:t>
      </w:r>
    </w:p>
    <w:p w14:paraId="3F101957" w14:textId="4F2ECB7D" w:rsidR="00E42EAE" w:rsidRPr="00E42EAE" w:rsidRDefault="00E42EAE" w:rsidP="001D0E54">
      <w:pPr>
        <w:ind w:leftChars="100" w:left="210"/>
      </w:pPr>
      <w:r w:rsidRPr="00E42EAE">
        <w:rPr>
          <w:rFonts w:hint="eastAsia"/>
        </w:rPr>
        <w:t>そのため、市町村において、安定した行財政運営を行うため、課題を的確に予測し、その影響を見通しながら取組を進められるとともに、その将来像や進むべき方向性について、住民とともに十分に議論を行いながら検討されるよう、広域の自治体としてこれまで以上に基礎自治機能の充実・強化に向けた市町村の取組を支援</w:t>
      </w:r>
    </w:p>
    <w:p w14:paraId="2F0ABFCD" w14:textId="67A8F1B3" w:rsidR="00065345" w:rsidRPr="00065345" w:rsidRDefault="00065345" w:rsidP="00065345"/>
    <w:p w14:paraId="73460C99" w14:textId="376401FF" w:rsidR="00E42EAE" w:rsidRPr="00E42EAE" w:rsidRDefault="00E42EAE" w:rsidP="00E42EAE">
      <w:r w:rsidRPr="00E42EAE">
        <w:rPr>
          <w:rFonts w:hint="eastAsia"/>
        </w:rPr>
        <w:t>第２章　これまでの取組と課題認識</w:t>
      </w:r>
    </w:p>
    <w:p w14:paraId="7EB2A188" w14:textId="77777777" w:rsidR="00E42EAE" w:rsidRPr="00E42EAE" w:rsidRDefault="00E42EAE" w:rsidP="00E42EAE">
      <w:r w:rsidRPr="00E42EAE">
        <w:rPr>
          <w:rFonts w:hint="eastAsia"/>
        </w:rPr>
        <w:t>（１）市町村の現状・将来推計</w:t>
      </w:r>
    </w:p>
    <w:p w14:paraId="25EBE534" w14:textId="3E88F6E7" w:rsidR="00E42EAE" w:rsidRPr="00E42EAE" w:rsidRDefault="00E42EAE" w:rsidP="00E42EAE">
      <w:pPr>
        <w:ind w:left="420" w:hangingChars="200" w:hanging="420"/>
      </w:pPr>
      <w:r w:rsidRPr="00E42EAE">
        <w:rPr>
          <w:rFonts w:hint="eastAsia"/>
        </w:rPr>
        <w:t xml:space="preserve">　</w:t>
      </w:r>
      <w:r>
        <w:rPr>
          <w:rFonts w:hint="eastAsia"/>
        </w:rPr>
        <w:t xml:space="preserve">１　</w:t>
      </w:r>
      <w:r w:rsidRPr="00E42EAE">
        <w:rPr>
          <w:rFonts w:hint="eastAsia"/>
        </w:rPr>
        <w:t>人口の現状・将来推計（年齢</w:t>
      </w:r>
      <w:r w:rsidRPr="00E42EAE">
        <w:rPr>
          <w:rFonts w:hint="eastAsia"/>
        </w:rPr>
        <w:t>3</w:t>
      </w:r>
      <w:r w:rsidRPr="00E42EAE">
        <w:rPr>
          <w:rFonts w:hint="eastAsia"/>
        </w:rPr>
        <w:t>区分別人口推計、人口ピラミッド、人口増減率別団体数、高齢化・後期高齢化率の推計）</w:t>
      </w:r>
    </w:p>
    <w:p w14:paraId="65C4CD09" w14:textId="071F668D" w:rsidR="00E42EAE" w:rsidRPr="00E42EAE" w:rsidRDefault="00E42EAE" w:rsidP="00E42EAE">
      <w:r w:rsidRPr="00E42EAE">
        <w:rPr>
          <w:rFonts w:hint="eastAsia"/>
        </w:rPr>
        <w:t xml:space="preserve">　</w:t>
      </w:r>
      <w:r>
        <w:rPr>
          <w:rFonts w:hint="eastAsia"/>
        </w:rPr>
        <w:t xml:space="preserve">２　</w:t>
      </w:r>
      <w:r w:rsidRPr="00E42EAE">
        <w:rPr>
          <w:rFonts w:hint="eastAsia"/>
        </w:rPr>
        <w:t>地域の状況（消防団員充足率・自治会加入率の推移、空き家比率の推移）</w:t>
      </w:r>
    </w:p>
    <w:p w14:paraId="49FAC79B" w14:textId="09DDE7BE" w:rsidR="00E42EAE" w:rsidRPr="00E42EAE" w:rsidRDefault="00E42EAE" w:rsidP="00E42EAE">
      <w:pPr>
        <w:ind w:firstLineChars="100" w:firstLine="210"/>
      </w:pPr>
      <w:r>
        <w:rPr>
          <w:rFonts w:hint="eastAsia"/>
        </w:rPr>
        <w:lastRenderedPageBreak/>
        <w:t xml:space="preserve">３　</w:t>
      </w:r>
      <w:r w:rsidRPr="00E42EAE">
        <w:rPr>
          <w:rFonts w:hint="eastAsia"/>
        </w:rPr>
        <w:t>インフラ・公共施設（インフラ・公共施設の老朽化の状況）</w:t>
      </w:r>
    </w:p>
    <w:p w14:paraId="088C28BC" w14:textId="5446B608" w:rsidR="00E42EAE" w:rsidRPr="00E42EAE" w:rsidRDefault="00E42EAE" w:rsidP="00E42EAE">
      <w:r w:rsidRPr="00E42EAE">
        <w:rPr>
          <w:rFonts w:hint="eastAsia"/>
        </w:rPr>
        <w:t xml:space="preserve">　</w:t>
      </w:r>
      <w:r>
        <w:rPr>
          <w:rFonts w:hint="eastAsia"/>
        </w:rPr>
        <w:t xml:space="preserve">４　</w:t>
      </w:r>
      <w:r w:rsidRPr="00E42EAE">
        <w:rPr>
          <w:rFonts w:hint="eastAsia"/>
        </w:rPr>
        <w:t>自治体の組織・財政の状況（府内市町村の行財政状況の変化）</w:t>
      </w:r>
    </w:p>
    <w:p w14:paraId="04037291" w14:textId="12FC3E25" w:rsidR="00E42EAE" w:rsidRPr="00E42EAE" w:rsidRDefault="00E42EAE" w:rsidP="00E42EAE">
      <w:r w:rsidRPr="00E42EAE">
        <w:rPr>
          <w:rFonts w:hint="eastAsia"/>
        </w:rPr>
        <w:t>（２）これまでの取組・進捗状況</w:t>
      </w:r>
    </w:p>
    <w:p w14:paraId="134ED5FB" w14:textId="525F0099" w:rsidR="00E42EAE" w:rsidRPr="00E42EAE" w:rsidRDefault="00E42EAE" w:rsidP="00E42EAE">
      <w:r w:rsidRPr="00E42EAE">
        <w:rPr>
          <w:rFonts w:hint="eastAsia"/>
        </w:rPr>
        <w:t xml:space="preserve">　</w:t>
      </w:r>
      <w:r>
        <w:rPr>
          <w:rFonts w:hint="eastAsia"/>
        </w:rPr>
        <w:t xml:space="preserve">１　</w:t>
      </w:r>
      <w:r w:rsidRPr="00E42EAE">
        <w:rPr>
          <w:rFonts w:hint="eastAsia"/>
        </w:rPr>
        <w:t>行政運営体制の強化</w:t>
      </w:r>
    </w:p>
    <w:p w14:paraId="5273C597" w14:textId="7E4C8972" w:rsidR="00E42EAE" w:rsidRPr="00E42EAE" w:rsidRDefault="00E42EAE" w:rsidP="00E42EAE">
      <w:r w:rsidRPr="00E42EAE">
        <w:rPr>
          <w:rFonts w:hint="eastAsia"/>
        </w:rPr>
        <w:t xml:space="preserve">　</w:t>
      </w:r>
      <w:r>
        <w:rPr>
          <w:rFonts w:hint="eastAsia"/>
        </w:rPr>
        <w:t xml:space="preserve">２　</w:t>
      </w:r>
      <w:r w:rsidRPr="00E42EAE">
        <w:rPr>
          <w:rFonts w:hint="eastAsia"/>
        </w:rPr>
        <w:t>市町村間連携の促進</w:t>
      </w:r>
    </w:p>
    <w:p w14:paraId="3E700FAB" w14:textId="736507DE" w:rsidR="00E42EAE" w:rsidRPr="00E42EAE" w:rsidRDefault="00E42EAE" w:rsidP="00E42EAE">
      <w:r w:rsidRPr="00E42EAE">
        <w:rPr>
          <w:rFonts w:hint="eastAsia"/>
        </w:rPr>
        <w:t xml:space="preserve">　</w:t>
      </w:r>
      <w:r>
        <w:rPr>
          <w:rFonts w:hint="eastAsia"/>
        </w:rPr>
        <w:t xml:space="preserve">３　</w:t>
      </w:r>
      <w:r w:rsidRPr="00E42EAE">
        <w:rPr>
          <w:rFonts w:hint="eastAsia"/>
        </w:rPr>
        <w:t>市町村における将来のあり方検討の場づくり</w:t>
      </w:r>
    </w:p>
    <w:p w14:paraId="6C15D67B" w14:textId="65ADDB00" w:rsidR="00E42EAE" w:rsidRPr="00E42EAE" w:rsidRDefault="00E42EAE" w:rsidP="00E42EAE">
      <w:r w:rsidRPr="00E42EAE">
        <w:rPr>
          <w:rFonts w:hint="eastAsia"/>
        </w:rPr>
        <w:t xml:space="preserve">　</w:t>
      </w:r>
      <w:r>
        <w:rPr>
          <w:rFonts w:hint="eastAsia"/>
        </w:rPr>
        <w:t xml:space="preserve">４　</w:t>
      </w:r>
      <w:r w:rsidRPr="00E42EAE">
        <w:rPr>
          <w:rFonts w:hint="eastAsia"/>
        </w:rPr>
        <w:t>市町村の検討の場への参画・提案</w:t>
      </w:r>
    </w:p>
    <w:p w14:paraId="1CD211D7" w14:textId="45FA9B72" w:rsidR="00E42EAE" w:rsidRPr="00E42EAE" w:rsidRDefault="00E42EAE" w:rsidP="00E42EAE">
      <w:r w:rsidRPr="00E42EAE">
        <w:rPr>
          <w:rFonts w:hint="eastAsia"/>
        </w:rPr>
        <w:t xml:space="preserve">　</w:t>
      </w:r>
      <w:r>
        <w:rPr>
          <w:rFonts w:hint="eastAsia"/>
        </w:rPr>
        <w:t xml:space="preserve">５　</w:t>
      </w:r>
      <w:r w:rsidRPr="00E42EAE">
        <w:rPr>
          <w:rFonts w:hint="eastAsia"/>
        </w:rPr>
        <w:t>市町村の取組への人的・財政的な支援</w:t>
      </w:r>
    </w:p>
    <w:p w14:paraId="420320F9" w14:textId="3A2A472C" w:rsidR="00E42EAE" w:rsidRPr="00E42EAE" w:rsidRDefault="00E42EAE" w:rsidP="00E42EAE">
      <w:r w:rsidRPr="00E42EAE">
        <w:rPr>
          <w:rFonts w:hint="eastAsia"/>
        </w:rPr>
        <w:t>（３）基礎自治機能の維持・充実・強化に関する市町村の課題認識</w:t>
      </w:r>
    </w:p>
    <w:p w14:paraId="0D14CF52" w14:textId="7E0E9B43" w:rsidR="00E42EAE" w:rsidRPr="00E42EAE" w:rsidRDefault="00E42EAE" w:rsidP="00E42EAE">
      <w:r w:rsidRPr="00E42EAE">
        <w:rPr>
          <w:rFonts w:hint="eastAsia"/>
        </w:rPr>
        <w:t xml:space="preserve">　</w:t>
      </w:r>
      <w:r>
        <w:rPr>
          <w:rFonts w:hint="eastAsia"/>
        </w:rPr>
        <w:t xml:space="preserve">１　</w:t>
      </w:r>
      <w:r w:rsidRPr="00E42EAE">
        <w:rPr>
          <w:rFonts w:hint="eastAsia"/>
        </w:rPr>
        <w:t>人材確保</w:t>
      </w:r>
    </w:p>
    <w:p w14:paraId="72622E9D" w14:textId="6C0883D9" w:rsidR="00E42EAE" w:rsidRPr="00E42EAE" w:rsidRDefault="00E42EAE" w:rsidP="00E42EAE">
      <w:r w:rsidRPr="00E42EAE">
        <w:rPr>
          <w:rFonts w:hint="eastAsia"/>
        </w:rPr>
        <w:t xml:space="preserve">　</w:t>
      </w:r>
      <w:r>
        <w:rPr>
          <w:rFonts w:hint="eastAsia"/>
        </w:rPr>
        <w:t xml:space="preserve">２　</w:t>
      </w:r>
      <w:r w:rsidRPr="00E42EAE">
        <w:rPr>
          <w:rFonts w:hint="eastAsia"/>
        </w:rPr>
        <w:t>公共施設の最適配置</w:t>
      </w:r>
    </w:p>
    <w:p w14:paraId="3BA33539" w14:textId="0C5F2F38" w:rsidR="00E42EAE" w:rsidRPr="00E42EAE" w:rsidRDefault="00E42EAE" w:rsidP="00E42EAE">
      <w:r w:rsidRPr="00E42EAE">
        <w:rPr>
          <w:rFonts w:hint="eastAsia"/>
        </w:rPr>
        <w:t xml:space="preserve">　</w:t>
      </w:r>
      <w:r>
        <w:rPr>
          <w:rFonts w:hint="eastAsia"/>
        </w:rPr>
        <w:t xml:space="preserve">３　</w:t>
      </w:r>
      <w:r w:rsidRPr="00E42EAE">
        <w:rPr>
          <w:rFonts w:hint="eastAsia"/>
        </w:rPr>
        <w:t>地域活性化</w:t>
      </w:r>
    </w:p>
    <w:p w14:paraId="7F3D8CAB" w14:textId="01F2E49D" w:rsidR="00E42EAE" w:rsidRPr="00E42EAE" w:rsidRDefault="00E42EAE" w:rsidP="00E42EAE">
      <w:r w:rsidRPr="00E42EAE">
        <w:rPr>
          <w:rFonts w:hint="eastAsia"/>
        </w:rPr>
        <w:t xml:space="preserve">　</w:t>
      </w:r>
      <w:r>
        <w:rPr>
          <w:rFonts w:hint="eastAsia"/>
        </w:rPr>
        <w:t xml:space="preserve">４　</w:t>
      </w:r>
      <w:r w:rsidRPr="00E42EAE">
        <w:rPr>
          <w:rFonts w:hint="eastAsia"/>
        </w:rPr>
        <w:t>DX</w:t>
      </w:r>
    </w:p>
    <w:p w14:paraId="774A6877" w14:textId="1F02C770" w:rsidR="00E42EAE" w:rsidRPr="00E42EAE" w:rsidRDefault="00E42EAE" w:rsidP="00E42EAE">
      <w:r w:rsidRPr="00E42EAE">
        <w:rPr>
          <w:rFonts w:hint="eastAsia"/>
        </w:rPr>
        <w:t xml:space="preserve">　</w:t>
      </w:r>
      <w:r>
        <w:rPr>
          <w:rFonts w:hint="eastAsia"/>
        </w:rPr>
        <w:t xml:space="preserve">５　</w:t>
      </w:r>
      <w:r w:rsidRPr="00E42EAE">
        <w:rPr>
          <w:rFonts w:hint="eastAsia"/>
        </w:rPr>
        <w:t>自主財源の確保</w:t>
      </w:r>
    </w:p>
    <w:p w14:paraId="7C96903E" w14:textId="574F824D" w:rsidR="00E42EAE" w:rsidRPr="00E42EAE" w:rsidRDefault="00E42EAE" w:rsidP="00E42EAE">
      <w:r w:rsidRPr="00E42EAE">
        <w:rPr>
          <w:rFonts w:hint="eastAsia"/>
        </w:rPr>
        <w:t xml:space="preserve">　</w:t>
      </w:r>
      <w:r>
        <w:rPr>
          <w:rFonts w:hint="eastAsia"/>
        </w:rPr>
        <w:t xml:space="preserve">６　</w:t>
      </w:r>
      <w:r w:rsidRPr="00E42EAE">
        <w:rPr>
          <w:rFonts w:hint="eastAsia"/>
        </w:rPr>
        <w:t>その他</w:t>
      </w:r>
    </w:p>
    <w:p w14:paraId="372893D5" w14:textId="20469BB7" w:rsidR="00E42EAE" w:rsidRPr="00E42EAE" w:rsidRDefault="00E42EAE" w:rsidP="00E42EAE">
      <w:r w:rsidRPr="00E42EAE">
        <w:rPr>
          <w:rFonts w:hint="eastAsia"/>
        </w:rPr>
        <w:t>（４）まとめ</w:t>
      </w:r>
    </w:p>
    <w:p w14:paraId="6CD5BD4B" w14:textId="615E4F07" w:rsidR="00B05002" w:rsidRPr="00E42EAE" w:rsidRDefault="00B05002" w:rsidP="00E25E95">
      <w:pPr>
        <w:rPr>
          <w:b/>
          <w:bCs/>
        </w:rPr>
      </w:pPr>
    </w:p>
    <w:p w14:paraId="79BC6D3B" w14:textId="3B48B8FA" w:rsidR="00E42EAE" w:rsidRDefault="00E42EAE" w:rsidP="00E42EAE">
      <w:pPr>
        <w:ind w:left="210" w:hangingChars="100" w:hanging="210"/>
      </w:pPr>
      <w:r w:rsidRPr="00E42EAE">
        <w:rPr>
          <w:rFonts w:hint="eastAsia"/>
        </w:rPr>
        <w:t>第２章（１）市町村の現状・将来推計</w:t>
      </w:r>
    </w:p>
    <w:p w14:paraId="03ABED5B" w14:textId="1619BB4B" w:rsidR="00E42EAE" w:rsidRPr="00E42EAE" w:rsidRDefault="00E42EAE" w:rsidP="00E42EAE">
      <w:pPr>
        <w:ind w:leftChars="100" w:left="210"/>
      </w:pPr>
      <w:r>
        <w:rPr>
          <w:rFonts w:hint="eastAsia"/>
        </w:rPr>
        <w:t xml:space="preserve">１　</w:t>
      </w:r>
      <w:r w:rsidRPr="00E42EAE">
        <w:rPr>
          <w:rFonts w:hint="eastAsia"/>
        </w:rPr>
        <w:t>人口の現状・将来推計</w:t>
      </w:r>
    </w:p>
    <w:p w14:paraId="75BD7D3E" w14:textId="5F3088B4" w:rsidR="00E42EAE" w:rsidRPr="00E42EAE" w:rsidRDefault="00E42EAE" w:rsidP="00E42EAE">
      <w:pPr>
        <w:ind w:leftChars="200" w:left="420"/>
      </w:pPr>
      <w:r w:rsidRPr="00E42EAE">
        <w:rPr>
          <w:rFonts w:hint="eastAsia"/>
        </w:rPr>
        <w:t>2020</w:t>
      </w:r>
      <w:r w:rsidRPr="00E42EAE">
        <w:rPr>
          <w:rFonts w:hint="eastAsia"/>
        </w:rPr>
        <w:t>年から</w:t>
      </w:r>
      <w:r w:rsidRPr="00E42EAE">
        <w:rPr>
          <w:rFonts w:hint="eastAsia"/>
        </w:rPr>
        <w:t>2040</w:t>
      </w:r>
      <w:r w:rsidRPr="00E42EAE">
        <w:rPr>
          <w:rFonts w:hint="eastAsia"/>
        </w:rPr>
        <w:t>年までの間に、総人口は約</w:t>
      </w:r>
      <w:r w:rsidRPr="00E42EAE">
        <w:rPr>
          <w:rFonts w:hint="eastAsia"/>
        </w:rPr>
        <w:t>10.9</w:t>
      </w:r>
      <w:r w:rsidRPr="00E42EAE">
        <w:rPr>
          <w:rFonts w:hint="eastAsia"/>
        </w:rPr>
        <w:t>％減少するが、年少人口（</w:t>
      </w:r>
      <w:r w:rsidRPr="00E42EAE">
        <w:rPr>
          <w:rFonts w:hint="eastAsia"/>
        </w:rPr>
        <w:t>0</w:t>
      </w:r>
      <w:r w:rsidRPr="00E42EAE">
        <w:rPr>
          <w:rFonts w:hint="eastAsia"/>
        </w:rPr>
        <w:t>～</w:t>
      </w:r>
      <w:r w:rsidRPr="00E42EAE">
        <w:rPr>
          <w:rFonts w:hint="eastAsia"/>
        </w:rPr>
        <w:t>14</w:t>
      </w:r>
      <w:r w:rsidRPr="00E42EAE">
        <w:rPr>
          <w:rFonts w:hint="eastAsia"/>
        </w:rPr>
        <w:t>歳）及び生産年齢人口（</w:t>
      </w:r>
      <w:r w:rsidRPr="00E42EAE">
        <w:rPr>
          <w:rFonts w:hint="eastAsia"/>
        </w:rPr>
        <w:t>15</w:t>
      </w:r>
      <w:r w:rsidRPr="00E42EAE">
        <w:rPr>
          <w:rFonts w:hint="eastAsia"/>
        </w:rPr>
        <w:t>～</w:t>
      </w:r>
      <w:r w:rsidRPr="00E42EAE">
        <w:rPr>
          <w:rFonts w:hint="eastAsia"/>
        </w:rPr>
        <w:t>64</w:t>
      </w:r>
      <w:r w:rsidRPr="00E42EAE">
        <w:rPr>
          <w:rFonts w:hint="eastAsia"/>
        </w:rPr>
        <w:t>歳）が大きく減少する一方、高齢者人口（</w:t>
      </w:r>
      <w:r w:rsidRPr="00E42EAE">
        <w:rPr>
          <w:rFonts w:hint="eastAsia"/>
        </w:rPr>
        <w:t>65</w:t>
      </w:r>
      <w:r w:rsidRPr="00E42EAE">
        <w:rPr>
          <w:rFonts w:hint="eastAsia"/>
        </w:rPr>
        <w:t>歳以上）は増加を続けることにより、人口構成が大きく変動する。</w:t>
      </w:r>
    </w:p>
    <w:p w14:paraId="017AB4C7" w14:textId="77777777" w:rsidR="00E42EAE" w:rsidRPr="00E42EAE" w:rsidRDefault="00E42EAE" w:rsidP="00E42EAE">
      <w:pPr>
        <w:ind w:leftChars="200" w:left="420"/>
      </w:pPr>
      <w:r w:rsidRPr="00E42EAE">
        <w:rPr>
          <w:rFonts w:hint="eastAsia"/>
        </w:rPr>
        <w:t>また、高齢者人口・後期高齢者人口（</w:t>
      </w:r>
      <w:r w:rsidRPr="00E42EAE">
        <w:rPr>
          <w:rFonts w:hint="eastAsia"/>
        </w:rPr>
        <w:t>75</w:t>
      </w:r>
      <w:r w:rsidRPr="00E42EAE">
        <w:rPr>
          <w:rFonts w:hint="eastAsia"/>
        </w:rPr>
        <w:t>歳以上）の増加に伴い、医療需要や介護需要等が増加することが見込まれる。</w:t>
      </w:r>
    </w:p>
    <w:p w14:paraId="5B75F681" w14:textId="77777777" w:rsidR="00E42EAE" w:rsidRPr="00E42EAE" w:rsidRDefault="00E42EAE" w:rsidP="00E42EAE">
      <w:pPr>
        <w:ind w:leftChars="200" w:left="420"/>
      </w:pPr>
      <w:r w:rsidRPr="00E42EAE">
        <w:rPr>
          <w:rFonts w:hint="eastAsia"/>
        </w:rPr>
        <w:t>高齢者人口・後期高齢者人口については、増加する団体から、既に減少局面に入っている団体まで状況は様々であるが、特に後期高齢者人口が大幅に増加する団体では、福祉ニーズや社会保障関係経費への影響がより大きくなる。</w:t>
      </w:r>
    </w:p>
    <w:p w14:paraId="577EA641" w14:textId="77777777" w:rsidR="00E42EAE" w:rsidRPr="00E42EAE" w:rsidRDefault="00E42EAE" w:rsidP="00E42EAE">
      <w:pPr>
        <w:ind w:left="210" w:firstLineChars="100" w:firstLine="210"/>
      </w:pPr>
      <w:r w:rsidRPr="00E42EAE">
        <w:rPr>
          <w:rFonts w:hint="eastAsia"/>
        </w:rPr>
        <w:t>生産年齢人口が５割以上減少する団体が３団体あり、将来の税収（個人住民税等）減が懸念される。</w:t>
      </w:r>
    </w:p>
    <w:p w14:paraId="30BCE66D" w14:textId="4C2C9335" w:rsidR="00E42EAE" w:rsidRPr="00E42EAE" w:rsidRDefault="00E42EAE" w:rsidP="00E42EAE">
      <w:pPr>
        <w:ind w:leftChars="100" w:left="210"/>
      </w:pPr>
      <w:r>
        <w:rPr>
          <w:rFonts w:hint="eastAsia"/>
        </w:rPr>
        <w:t xml:space="preserve">２　</w:t>
      </w:r>
      <w:r w:rsidRPr="00E42EAE">
        <w:rPr>
          <w:rFonts w:hint="eastAsia"/>
        </w:rPr>
        <w:t>地域の状況</w:t>
      </w:r>
    </w:p>
    <w:p w14:paraId="59E0C321" w14:textId="77777777" w:rsidR="00E42EAE" w:rsidRPr="00E42EAE" w:rsidRDefault="00E42EAE" w:rsidP="00964426">
      <w:pPr>
        <w:ind w:leftChars="200" w:left="420"/>
      </w:pPr>
      <w:r w:rsidRPr="00E42EAE">
        <w:rPr>
          <w:rFonts w:hint="eastAsia"/>
        </w:rPr>
        <w:t>地域の自治機能の低下や生活関連サービスの縮小（消防団員充足率や自治会加入率の低下等）により、これまで行政以外の主体が担っていたサービスを行政で代替することが求められるなど、新たな行政需要が生じることも想定される。</w:t>
      </w:r>
    </w:p>
    <w:p w14:paraId="1EAAB988" w14:textId="12CB5D75" w:rsidR="00E42EAE" w:rsidRPr="00E42EAE" w:rsidRDefault="00964426" w:rsidP="00964426">
      <w:pPr>
        <w:ind w:leftChars="100" w:left="210"/>
      </w:pPr>
      <w:r>
        <w:rPr>
          <w:rFonts w:hint="eastAsia"/>
        </w:rPr>
        <w:t xml:space="preserve">３　</w:t>
      </w:r>
      <w:r w:rsidR="00E42EAE" w:rsidRPr="00E42EAE">
        <w:rPr>
          <w:rFonts w:hint="eastAsia"/>
        </w:rPr>
        <w:t>インフラ・公共施設</w:t>
      </w:r>
    </w:p>
    <w:p w14:paraId="169C6981" w14:textId="77777777" w:rsidR="00E42EAE" w:rsidRPr="00E42EAE" w:rsidRDefault="00E42EAE" w:rsidP="00964426">
      <w:pPr>
        <w:ind w:leftChars="200" w:left="420"/>
      </w:pPr>
      <w:r w:rsidRPr="00E42EAE">
        <w:rPr>
          <w:rFonts w:hint="eastAsia"/>
        </w:rPr>
        <w:t>高度経済成長期に集中投資したインフラの老朽化が進行し、点検・診断・維持管理等の事務が増加している。</w:t>
      </w:r>
    </w:p>
    <w:p w14:paraId="09883E34" w14:textId="0446F9FD" w:rsidR="00E42EAE" w:rsidRPr="00E42EAE" w:rsidRDefault="00E42EAE" w:rsidP="00964426">
      <w:pPr>
        <w:ind w:leftChars="200" w:left="420"/>
      </w:pPr>
      <w:r w:rsidRPr="00E42EAE">
        <w:rPr>
          <w:rFonts w:hint="eastAsia"/>
        </w:rPr>
        <w:t>人口減少に伴う需要水量やごみ発生量の減少により、施設が相対的に過大となり、施設効率の低下も懸念される。</w:t>
      </w:r>
    </w:p>
    <w:p w14:paraId="4AC6F72E" w14:textId="14A3B5F1" w:rsidR="00E42EAE" w:rsidRPr="00E42EAE" w:rsidRDefault="00964426" w:rsidP="00964426">
      <w:pPr>
        <w:ind w:leftChars="100" w:left="210"/>
      </w:pPr>
      <w:r>
        <w:rPr>
          <w:rFonts w:hint="eastAsia"/>
        </w:rPr>
        <w:t xml:space="preserve">４　</w:t>
      </w:r>
      <w:r w:rsidR="00E42EAE" w:rsidRPr="00E42EAE">
        <w:rPr>
          <w:rFonts w:hint="eastAsia"/>
        </w:rPr>
        <w:t>自治体の組織・財政の状況</w:t>
      </w:r>
    </w:p>
    <w:p w14:paraId="4E057295" w14:textId="77777777" w:rsidR="00E42EAE" w:rsidRPr="00E42EAE" w:rsidRDefault="00E42EAE" w:rsidP="00964426">
      <w:pPr>
        <w:ind w:leftChars="200" w:left="420"/>
      </w:pPr>
      <w:r w:rsidRPr="00E42EAE">
        <w:rPr>
          <w:rFonts w:hint="eastAsia"/>
        </w:rPr>
        <w:lastRenderedPageBreak/>
        <w:t>2012</w:t>
      </w:r>
      <w:r w:rsidRPr="00E42EAE">
        <w:rPr>
          <w:rFonts w:hint="eastAsia"/>
        </w:rPr>
        <w:t>年度から</w:t>
      </w:r>
      <w:r w:rsidRPr="00E42EAE">
        <w:rPr>
          <w:rFonts w:hint="eastAsia"/>
        </w:rPr>
        <w:t>2022</w:t>
      </w:r>
      <w:r w:rsidRPr="00E42EAE">
        <w:rPr>
          <w:rFonts w:hint="eastAsia"/>
        </w:rPr>
        <w:t>年度までの間に、府民</w:t>
      </w:r>
      <w:r w:rsidRPr="00E42EAE">
        <w:rPr>
          <w:rFonts w:hint="eastAsia"/>
        </w:rPr>
        <w:t>1</w:t>
      </w:r>
      <w:r w:rsidRPr="00E42EAE">
        <w:rPr>
          <w:rFonts w:hint="eastAsia"/>
        </w:rPr>
        <w:t>人当たりで見た場合、地方税収の増加により基準財政収入額も増加しているが、それ以上に基準財政需要額が増加している。その結果、府内市町村の財政力指数は悪化している。</w:t>
      </w:r>
    </w:p>
    <w:p w14:paraId="420993EC" w14:textId="77777777" w:rsidR="00E42EAE" w:rsidRPr="00E42EAE" w:rsidRDefault="00E42EAE" w:rsidP="00964426">
      <w:pPr>
        <w:ind w:firstLineChars="200" w:firstLine="420"/>
      </w:pPr>
      <w:r w:rsidRPr="00E42EAE">
        <w:rPr>
          <w:rFonts w:hint="eastAsia"/>
        </w:rPr>
        <w:t>また、市町村が独自で活用することができる自主財源の比率が低下している。</w:t>
      </w:r>
    </w:p>
    <w:p w14:paraId="047C9DC1" w14:textId="77777777" w:rsidR="00E42EAE" w:rsidRPr="00E42EAE" w:rsidRDefault="00E42EAE" w:rsidP="00964426">
      <w:pPr>
        <w:ind w:leftChars="200" w:left="420"/>
      </w:pPr>
      <w:r w:rsidRPr="00E42EAE">
        <w:rPr>
          <w:rFonts w:hint="eastAsia"/>
        </w:rPr>
        <w:t>現状では財政調整基金の残高は増加しているが、今後、人口減少に伴う税収・自主財源の縮小により、団体によっては、独自事業を実施するために財政調整基金の取り崩しが必要となり、残高減少となる懸念がある。</w:t>
      </w:r>
    </w:p>
    <w:p w14:paraId="17B188B4" w14:textId="77777777" w:rsidR="00964426" w:rsidRDefault="00964426" w:rsidP="00964426">
      <w:pPr>
        <w:ind w:left="210" w:hangingChars="100" w:hanging="210"/>
      </w:pPr>
    </w:p>
    <w:p w14:paraId="6D31629F" w14:textId="720A7EDB" w:rsidR="00964426" w:rsidRPr="00964426" w:rsidRDefault="00964426" w:rsidP="00964426">
      <w:pPr>
        <w:ind w:left="210" w:hangingChars="100" w:hanging="210"/>
      </w:pPr>
      <w:r w:rsidRPr="00964426">
        <w:rPr>
          <w:rFonts w:hint="eastAsia"/>
        </w:rPr>
        <w:t>第２章（１）市町村の現状・将来推計</w:t>
      </w:r>
    </w:p>
    <w:p w14:paraId="1AA156E4" w14:textId="11359A0B" w:rsidR="00964426" w:rsidRPr="00964426" w:rsidRDefault="00964426" w:rsidP="00964426">
      <w:pPr>
        <w:ind w:firstLineChars="100" w:firstLine="210"/>
      </w:pPr>
      <w:r>
        <w:rPr>
          <w:rFonts w:hint="eastAsia"/>
        </w:rPr>
        <w:t>１―</w:t>
      </w:r>
      <w:r w:rsidRPr="00964426">
        <w:rPr>
          <w:rFonts w:hint="eastAsia"/>
        </w:rPr>
        <w:t>１</w:t>
      </w:r>
      <w:r>
        <w:rPr>
          <w:rFonts w:hint="eastAsia"/>
        </w:rPr>
        <w:t xml:space="preserve">　</w:t>
      </w:r>
      <w:r w:rsidRPr="00964426">
        <w:rPr>
          <w:rFonts w:hint="eastAsia"/>
        </w:rPr>
        <w:t>人口の現状・将来推計　年齢</w:t>
      </w:r>
      <w:r w:rsidRPr="00964426">
        <w:rPr>
          <w:rFonts w:hint="eastAsia"/>
        </w:rPr>
        <w:t>3</w:t>
      </w:r>
      <w:r w:rsidRPr="00964426">
        <w:rPr>
          <w:rFonts w:hint="eastAsia"/>
        </w:rPr>
        <w:t>区分別人口推計（</w:t>
      </w:r>
      <w:r w:rsidRPr="00964426">
        <w:rPr>
          <w:rFonts w:hint="eastAsia"/>
        </w:rPr>
        <w:t>2020</w:t>
      </w:r>
      <w:r w:rsidRPr="00964426">
        <w:rPr>
          <w:rFonts w:hint="eastAsia"/>
        </w:rPr>
        <w:t>年～</w:t>
      </w:r>
      <w:r w:rsidRPr="00964426">
        <w:rPr>
          <w:rFonts w:hint="eastAsia"/>
        </w:rPr>
        <w:t>2040</w:t>
      </w:r>
      <w:r w:rsidRPr="00964426">
        <w:rPr>
          <w:rFonts w:hint="eastAsia"/>
        </w:rPr>
        <w:t>年）</w:t>
      </w:r>
    </w:p>
    <w:p w14:paraId="02D0569F" w14:textId="7A21301F" w:rsidR="00964426" w:rsidRPr="00964426" w:rsidRDefault="00080DA5" w:rsidP="00080DA5">
      <w:pPr>
        <w:ind w:left="210" w:hangingChars="100" w:hanging="210"/>
      </w:pPr>
      <w:r>
        <w:rPr>
          <w:rFonts w:hint="eastAsia"/>
        </w:rPr>
        <w:t>・</w:t>
      </w:r>
      <w:r w:rsidR="00964426" w:rsidRPr="00964426">
        <w:rPr>
          <w:rFonts w:hint="eastAsia"/>
        </w:rPr>
        <w:t>2040</w:t>
      </w:r>
      <w:r w:rsidR="00964426" w:rsidRPr="00964426">
        <w:rPr>
          <w:rFonts w:hint="eastAsia"/>
        </w:rPr>
        <w:t>年までの年少人口（</w:t>
      </w:r>
      <w:r w:rsidR="00964426" w:rsidRPr="00964426">
        <w:rPr>
          <w:rFonts w:hint="eastAsia"/>
        </w:rPr>
        <w:t>0</w:t>
      </w:r>
      <w:r w:rsidR="00964426" w:rsidRPr="00964426">
        <w:rPr>
          <w:rFonts w:hint="eastAsia"/>
        </w:rPr>
        <w:t>～</w:t>
      </w:r>
      <w:r w:rsidR="00964426" w:rsidRPr="00964426">
        <w:rPr>
          <w:rFonts w:hint="eastAsia"/>
        </w:rPr>
        <w:t>14</w:t>
      </w:r>
      <w:r w:rsidR="00964426" w:rsidRPr="00964426">
        <w:rPr>
          <w:rFonts w:hint="eastAsia"/>
        </w:rPr>
        <w:t>歳）及び生産年齢人口（</w:t>
      </w:r>
      <w:r w:rsidR="00964426" w:rsidRPr="00964426">
        <w:rPr>
          <w:rFonts w:hint="eastAsia"/>
        </w:rPr>
        <w:t>15</w:t>
      </w:r>
      <w:r w:rsidR="00964426" w:rsidRPr="00964426">
        <w:rPr>
          <w:rFonts w:hint="eastAsia"/>
        </w:rPr>
        <w:t>～</w:t>
      </w:r>
      <w:r w:rsidR="00964426" w:rsidRPr="00964426">
        <w:rPr>
          <w:rFonts w:hint="eastAsia"/>
        </w:rPr>
        <w:t>64</w:t>
      </w:r>
      <w:r w:rsidR="00964426" w:rsidRPr="00964426">
        <w:rPr>
          <w:rFonts w:hint="eastAsia"/>
        </w:rPr>
        <w:t>歳）の減少に伴い総人口は減少するが、高齢者人口（</w:t>
      </w:r>
      <w:r w:rsidR="00964426" w:rsidRPr="00964426">
        <w:rPr>
          <w:rFonts w:hint="eastAsia"/>
        </w:rPr>
        <w:t>65</w:t>
      </w:r>
      <w:r w:rsidR="00964426" w:rsidRPr="00964426">
        <w:rPr>
          <w:rFonts w:hint="eastAsia"/>
        </w:rPr>
        <w:t>歳以上）は増加するため、人口構成が大きく変化する。</w:t>
      </w:r>
    </w:p>
    <w:p w14:paraId="6FED2D87" w14:textId="32D28BF9" w:rsidR="00E42EAE" w:rsidRDefault="00E42EAE" w:rsidP="00E42EAE">
      <w:pPr>
        <w:ind w:left="210" w:hangingChars="100" w:hanging="210"/>
      </w:pPr>
    </w:p>
    <w:p w14:paraId="1AE98F12" w14:textId="77777777" w:rsidR="00964426" w:rsidRPr="00964426" w:rsidRDefault="00964426" w:rsidP="00964426">
      <w:pPr>
        <w:ind w:left="210" w:hangingChars="100" w:hanging="210"/>
      </w:pPr>
      <w:r w:rsidRPr="00964426">
        <w:rPr>
          <w:rFonts w:hint="eastAsia"/>
        </w:rPr>
        <w:t>第２章（１）市町村の現状・将来推計</w:t>
      </w:r>
    </w:p>
    <w:p w14:paraId="0D227830" w14:textId="47B496EE" w:rsidR="00964426" w:rsidRDefault="00964426" w:rsidP="00964426">
      <w:pPr>
        <w:ind w:left="210" w:hangingChars="100" w:hanging="210"/>
      </w:pPr>
      <w:r w:rsidRPr="00964426">
        <w:rPr>
          <w:rFonts w:hint="eastAsia"/>
        </w:rPr>
        <w:t xml:space="preserve">　</w:t>
      </w:r>
      <w:r>
        <w:rPr>
          <w:rFonts w:hint="eastAsia"/>
        </w:rPr>
        <w:t xml:space="preserve">１―２　</w:t>
      </w:r>
      <w:r w:rsidRPr="00964426">
        <w:rPr>
          <w:rFonts w:hint="eastAsia"/>
        </w:rPr>
        <w:t>人口の現状・将来推計　人口ピラミッド（</w:t>
      </w:r>
      <w:r w:rsidRPr="00964426">
        <w:rPr>
          <w:rFonts w:hint="eastAsia"/>
        </w:rPr>
        <w:t>2020</w:t>
      </w:r>
      <w:r w:rsidRPr="00964426">
        <w:rPr>
          <w:rFonts w:hint="eastAsia"/>
        </w:rPr>
        <w:t>年～</w:t>
      </w:r>
      <w:r w:rsidRPr="00964426">
        <w:rPr>
          <w:rFonts w:hint="eastAsia"/>
        </w:rPr>
        <w:t>2040</w:t>
      </w:r>
      <w:r w:rsidRPr="00964426">
        <w:rPr>
          <w:rFonts w:hint="eastAsia"/>
        </w:rPr>
        <w:t>年）</w:t>
      </w:r>
    </w:p>
    <w:p w14:paraId="7062F3FA" w14:textId="173E0A8B" w:rsidR="00964426" w:rsidRPr="00964426" w:rsidRDefault="00080DA5" w:rsidP="00080DA5">
      <w:pPr>
        <w:ind w:left="210" w:hangingChars="100" w:hanging="210"/>
      </w:pPr>
      <w:r>
        <w:rPr>
          <w:rFonts w:hint="eastAsia"/>
        </w:rPr>
        <w:t>・</w:t>
      </w:r>
      <w:r w:rsidR="00964426" w:rsidRPr="00964426">
        <w:rPr>
          <w:rFonts w:hint="eastAsia"/>
        </w:rPr>
        <w:t>2040</w:t>
      </w:r>
      <w:r w:rsidR="00964426" w:rsidRPr="00964426">
        <w:rPr>
          <w:rFonts w:hint="eastAsia"/>
        </w:rPr>
        <w:t>年には、年少人口（</w:t>
      </w:r>
      <w:r w:rsidR="00964426" w:rsidRPr="00964426">
        <w:rPr>
          <w:rFonts w:hint="eastAsia"/>
        </w:rPr>
        <w:t>0</w:t>
      </w:r>
      <w:r w:rsidR="00964426" w:rsidRPr="00964426">
        <w:rPr>
          <w:rFonts w:hint="eastAsia"/>
        </w:rPr>
        <w:t>～</w:t>
      </w:r>
      <w:r w:rsidR="00964426" w:rsidRPr="00964426">
        <w:rPr>
          <w:rFonts w:hint="eastAsia"/>
        </w:rPr>
        <w:t>14</w:t>
      </w:r>
      <w:r w:rsidR="00964426" w:rsidRPr="00964426">
        <w:rPr>
          <w:rFonts w:hint="eastAsia"/>
        </w:rPr>
        <w:t>歳）及び生産年齢人口（</w:t>
      </w:r>
      <w:r w:rsidR="00964426" w:rsidRPr="00964426">
        <w:rPr>
          <w:rFonts w:hint="eastAsia"/>
        </w:rPr>
        <w:t>15</w:t>
      </w:r>
      <w:r w:rsidR="00964426" w:rsidRPr="00964426">
        <w:rPr>
          <w:rFonts w:hint="eastAsia"/>
        </w:rPr>
        <w:t>～</w:t>
      </w:r>
      <w:r w:rsidR="00964426" w:rsidRPr="00964426">
        <w:rPr>
          <w:rFonts w:hint="eastAsia"/>
        </w:rPr>
        <w:t>64</w:t>
      </w:r>
      <w:r w:rsidR="00964426" w:rsidRPr="00964426">
        <w:rPr>
          <w:rFonts w:hint="eastAsia"/>
        </w:rPr>
        <w:t>歳）が大幅に減少し、第</w:t>
      </w:r>
      <w:r w:rsidR="00964426" w:rsidRPr="00964426">
        <w:rPr>
          <w:rFonts w:hint="eastAsia"/>
        </w:rPr>
        <w:t>2</w:t>
      </w:r>
      <w:r w:rsidR="00964426" w:rsidRPr="00964426">
        <w:rPr>
          <w:rFonts w:hint="eastAsia"/>
        </w:rPr>
        <w:t>次ベビーブーム世代（</w:t>
      </w:r>
      <w:r w:rsidR="00964426" w:rsidRPr="00964426">
        <w:rPr>
          <w:rFonts w:hint="eastAsia"/>
        </w:rPr>
        <w:t>1971</w:t>
      </w:r>
      <w:r w:rsidR="00964426" w:rsidRPr="00964426">
        <w:rPr>
          <w:rFonts w:hint="eastAsia"/>
        </w:rPr>
        <w:t>～</w:t>
      </w:r>
      <w:r w:rsidR="00964426" w:rsidRPr="00964426">
        <w:rPr>
          <w:rFonts w:hint="eastAsia"/>
        </w:rPr>
        <w:t>1974</w:t>
      </w:r>
      <w:r w:rsidR="00964426" w:rsidRPr="00964426">
        <w:rPr>
          <w:rFonts w:hint="eastAsia"/>
        </w:rPr>
        <w:t>年生まれ）が</w:t>
      </w:r>
      <w:r w:rsidR="00964426" w:rsidRPr="00964426">
        <w:rPr>
          <w:rFonts w:hint="eastAsia"/>
        </w:rPr>
        <w:t>65</w:t>
      </w:r>
      <w:r w:rsidR="00964426" w:rsidRPr="00964426">
        <w:rPr>
          <w:rFonts w:hint="eastAsia"/>
        </w:rPr>
        <w:t>歳以上となることにより、高齢化が加速する。</w:t>
      </w:r>
    </w:p>
    <w:p w14:paraId="19F346E0" w14:textId="1F36A766" w:rsidR="00964426" w:rsidRPr="00964426" w:rsidRDefault="00964426" w:rsidP="00964426">
      <w:pPr>
        <w:ind w:left="210" w:hangingChars="100" w:hanging="210"/>
      </w:pPr>
    </w:p>
    <w:p w14:paraId="000A5F67" w14:textId="77777777" w:rsidR="00964426" w:rsidRPr="00964426" w:rsidRDefault="00964426" w:rsidP="00964426">
      <w:pPr>
        <w:ind w:left="210" w:hangingChars="100" w:hanging="210"/>
      </w:pPr>
      <w:r w:rsidRPr="00964426">
        <w:rPr>
          <w:rFonts w:hint="eastAsia"/>
        </w:rPr>
        <w:t>第２章（１）市町村の現状・将来推計</w:t>
      </w:r>
    </w:p>
    <w:p w14:paraId="28FAABD1" w14:textId="5E178776" w:rsidR="00964426" w:rsidRPr="00964426" w:rsidRDefault="00964426" w:rsidP="00964426">
      <w:pPr>
        <w:ind w:leftChars="100" w:left="210"/>
      </w:pPr>
      <w:r>
        <w:rPr>
          <w:rFonts w:hint="eastAsia"/>
        </w:rPr>
        <w:t xml:space="preserve">１―３　</w:t>
      </w:r>
      <w:r w:rsidRPr="00964426">
        <w:rPr>
          <w:rFonts w:hint="eastAsia"/>
        </w:rPr>
        <w:t>人口の現状・将来推計　人口増減率別団体数（</w:t>
      </w:r>
      <w:r w:rsidRPr="00964426">
        <w:rPr>
          <w:rFonts w:hint="eastAsia"/>
        </w:rPr>
        <w:t>2020</w:t>
      </w:r>
      <w:r w:rsidRPr="00964426">
        <w:rPr>
          <w:rFonts w:hint="eastAsia"/>
        </w:rPr>
        <w:t>年～</w:t>
      </w:r>
      <w:r w:rsidRPr="00964426">
        <w:rPr>
          <w:rFonts w:hint="eastAsia"/>
        </w:rPr>
        <w:t>2040</w:t>
      </w:r>
      <w:r w:rsidRPr="00964426">
        <w:rPr>
          <w:rFonts w:hint="eastAsia"/>
        </w:rPr>
        <w:t>年）</w:t>
      </w:r>
    </w:p>
    <w:p w14:paraId="2930BF7F" w14:textId="2A504A85" w:rsidR="00964426" w:rsidRPr="00964426" w:rsidRDefault="00080DA5" w:rsidP="00080DA5">
      <w:r>
        <w:rPr>
          <w:rFonts w:hint="eastAsia"/>
        </w:rPr>
        <w:t>・</w:t>
      </w:r>
      <w:r w:rsidR="00964426" w:rsidRPr="00964426">
        <w:rPr>
          <w:rFonts w:hint="eastAsia"/>
        </w:rPr>
        <w:t>2040</w:t>
      </w:r>
      <w:r w:rsidR="00964426" w:rsidRPr="00964426">
        <w:rPr>
          <w:rFonts w:hint="eastAsia"/>
        </w:rPr>
        <w:t>年に向けて、総人口は府内全市町村で減少することが見込まれている。</w:t>
      </w:r>
    </w:p>
    <w:p w14:paraId="4E2F3577" w14:textId="63F74C87" w:rsidR="00964426" w:rsidRPr="00964426" w:rsidRDefault="00080DA5" w:rsidP="00080DA5">
      <w:pPr>
        <w:ind w:left="210" w:hangingChars="100" w:hanging="210"/>
      </w:pPr>
      <w:r>
        <w:rPr>
          <w:rFonts w:hint="eastAsia"/>
        </w:rPr>
        <w:t>・</w:t>
      </w:r>
      <w:r w:rsidR="00964426" w:rsidRPr="00964426">
        <w:rPr>
          <w:rFonts w:hint="eastAsia"/>
        </w:rPr>
        <w:t>生産年齢人口（</w:t>
      </w:r>
      <w:r w:rsidR="00964426" w:rsidRPr="00964426">
        <w:rPr>
          <w:rFonts w:hint="eastAsia"/>
        </w:rPr>
        <w:t>15</w:t>
      </w:r>
      <w:r w:rsidR="00964426" w:rsidRPr="00964426">
        <w:rPr>
          <w:rFonts w:hint="eastAsia"/>
        </w:rPr>
        <w:t>～</w:t>
      </w:r>
      <w:r w:rsidR="00964426" w:rsidRPr="00964426">
        <w:rPr>
          <w:rFonts w:hint="eastAsia"/>
        </w:rPr>
        <w:t>64</w:t>
      </w:r>
      <w:r w:rsidR="00964426" w:rsidRPr="00964426">
        <w:rPr>
          <w:rFonts w:hint="eastAsia"/>
        </w:rPr>
        <w:t>歳）が５割以上減少する団体が３団体あり、将来の税収（個人住民税等）減が懸念される。</w:t>
      </w:r>
    </w:p>
    <w:p w14:paraId="0422F744" w14:textId="4EEC1298" w:rsidR="00964426" w:rsidRPr="00964426" w:rsidRDefault="00080DA5" w:rsidP="00080DA5">
      <w:pPr>
        <w:ind w:left="210" w:hangingChars="100" w:hanging="210"/>
      </w:pPr>
      <w:r>
        <w:rPr>
          <w:rFonts w:hint="eastAsia"/>
        </w:rPr>
        <w:t>・</w:t>
      </w:r>
      <w:r w:rsidR="00964426" w:rsidRPr="00964426">
        <w:rPr>
          <w:rFonts w:hint="eastAsia"/>
        </w:rPr>
        <w:t>一方で後期高齢者人口（</w:t>
      </w:r>
      <w:r w:rsidR="00964426" w:rsidRPr="00964426">
        <w:rPr>
          <w:rFonts w:hint="eastAsia"/>
        </w:rPr>
        <w:t>75</w:t>
      </w:r>
      <w:r w:rsidR="00964426" w:rsidRPr="00964426">
        <w:rPr>
          <w:rFonts w:hint="eastAsia"/>
        </w:rPr>
        <w:t>歳以上）は全ての団体で横ばいまたは増加することから、社会保障関係経費の増加が懸念される。</w:t>
      </w:r>
    </w:p>
    <w:p w14:paraId="5250A6AC" w14:textId="77777777" w:rsidR="00964426" w:rsidRPr="00E42EAE" w:rsidRDefault="00964426" w:rsidP="00E42EAE">
      <w:pPr>
        <w:ind w:left="210" w:hangingChars="100" w:hanging="210"/>
      </w:pPr>
    </w:p>
    <w:p w14:paraId="59B48F69" w14:textId="77777777" w:rsidR="00080DA5" w:rsidRPr="00080DA5" w:rsidRDefault="00080DA5" w:rsidP="00080DA5">
      <w:pPr>
        <w:ind w:left="210" w:hangingChars="100" w:hanging="210"/>
      </w:pPr>
      <w:r w:rsidRPr="00080DA5">
        <w:rPr>
          <w:rFonts w:hint="eastAsia"/>
        </w:rPr>
        <w:t>第２章（１）市町村の現状・将来推計</w:t>
      </w:r>
    </w:p>
    <w:p w14:paraId="7EEE9D5C" w14:textId="67C07A0F" w:rsidR="00080DA5" w:rsidRDefault="00080DA5" w:rsidP="00080DA5">
      <w:pPr>
        <w:ind w:left="210" w:hangingChars="100" w:hanging="210"/>
      </w:pPr>
      <w:r w:rsidRPr="00080DA5">
        <w:rPr>
          <w:rFonts w:hint="eastAsia"/>
        </w:rPr>
        <w:t xml:space="preserve">　</w:t>
      </w:r>
      <w:r>
        <w:rPr>
          <w:rFonts w:hint="eastAsia"/>
        </w:rPr>
        <w:t xml:space="preserve">１－４　</w:t>
      </w:r>
      <w:r w:rsidRPr="00080DA5">
        <w:rPr>
          <w:rFonts w:hint="eastAsia"/>
        </w:rPr>
        <w:t>人口の現状・将来推計　高齢化・後期高齢化率の推計（</w:t>
      </w:r>
      <w:r w:rsidRPr="00080DA5">
        <w:rPr>
          <w:rFonts w:hint="eastAsia"/>
        </w:rPr>
        <w:t>2020</w:t>
      </w:r>
      <w:r w:rsidRPr="00080DA5">
        <w:rPr>
          <w:rFonts w:hint="eastAsia"/>
        </w:rPr>
        <w:t>年～</w:t>
      </w:r>
      <w:r w:rsidRPr="00080DA5">
        <w:rPr>
          <w:rFonts w:hint="eastAsia"/>
        </w:rPr>
        <w:t>2040</w:t>
      </w:r>
      <w:r w:rsidRPr="00080DA5">
        <w:rPr>
          <w:rFonts w:hint="eastAsia"/>
        </w:rPr>
        <w:t>年）</w:t>
      </w:r>
    </w:p>
    <w:p w14:paraId="22BC3BF4" w14:textId="727C9805" w:rsidR="00080DA5" w:rsidRPr="00080DA5" w:rsidRDefault="00080DA5" w:rsidP="00080DA5">
      <w:pPr>
        <w:ind w:left="210" w:hangingChars="100" w:hanging="210"/>
      </w:pPr>
      <w:r>
        <w:rPr>
          <w:rFonts w:hint="eastAsia"/>
        </w:rPr>
        <w:t>・</w:t>
      </w:r>
      <w:r w:rsidRPr="00080DA5">
        <w:rPr>
          <w:rFonts w:hint="eastAsia"/>
        </w:rPr>
        <w:t>高齢者人口（</w:t>
      </w:r>
      <w:r w:rsidRPr="00080DA5">
        <w:rPr>
          <w:rFonts w:hint="eastAsia"/>
        </w:rPr>
        <w:t>65</w:t>
      </w:r>
      <w:r w:rsidRPr="00080DA5">
        <w:rPr>
          <w:rFonts w:hint="eastAsia"/>
        </w:rPr>
        <w:t>歳以上）の増加により、</w:t>
      </w:r>
      <w:r w:rsidRPr="00080DA5">
        <w:rPr>
          <w:rFonts w:hint="eastAsia"/>
        </w:rPr>
        <w:t>2040</w:t>
      </w:r>
      <w:r w:rsidRPr="00080DA5">
        <w:rPr>
          <w:rFonts w:hint="eastAsia"/>
        </w:rPr>
        <w:t>年には高齢化率は</w:t>
      </w:r>
      <w:r w:rsidRPr="00080DA5">
        <w:rPr>
          <w:rFonts w:hint="eastAsia"/>
        </w:rPr>
        <w:t>6.6</w:t>
      </w:r>
      <w:r w:rsidRPr="00080DA5">
        <w:rPr>
          <w:rFonts w:hint="eastAsia"/>
        </w:rPr>
        <w:t>ポイント、後期高齢化率は</w:t>
      </w:r>
      <w:r w:rsidRPr="00080DA5">
        <w:rPr>
          <w:rFonts w:hint="eastAsia"/>
        </w:rPr>
        <w:t>3.7</w:t>
      </w:r>
      <w:r w:rsidRPr="00080DA5">
        <w:rPr>
          <w:rFonts w:hint="eastAsia"/>
        </w:rPr>
        <w:t>ポイント上昇する。</w:t>
      </w:r>
    </w:p>
    <w:p w14:paraId="2A54B511" w14:textId="7C8DFCA1" w:rsidR="00080DA5" w:rsidRPr="00080DA5" w:rsidRDefault="00080DA5" w:rsidP="00080DA5">
      <w:pPr>
        <w:ind w:left="210" w:hangingChars="100" w:hanging="210"/>
      </w:pPr>
      <w:r>
        <w:rPr>
          <w:rFonts w:hint="eastAsia"/>
        </w:rPr>
        <w:t>・</w:t>
      </w:r>
      <w:r w:rsidRPr="00080DA5">
        <w:rPr>
          <w:rFonts w:hint="eastAsia"/>
        </w:rPr>
        <w:t>高齢者人口（</w:t>
      </w:r>
      <w:r w:rsidRPr="00080DA5">
        <w:rPr>
          <w:rFonts w:hint="eastAsia"/>
        </w:rPr>
        <w:t>65</w:t>
      </w:r>
      <w:r w:rsidRPr="00080DA5">
        <w:rPr>
          <w:rFonts w:hint="eastAsia"/>
        </w:rPr>
        <w:t>歳以上）の増加により、介護サービス等の需要増加などにより社会保障関係経費の増加が懸念される。</w:t>
      </w:r>
    </w:p>
    <w:p w14:paraId="271D2971" w14:textId="0EB31436" w:rsidR="00080DA5" w:rsidRPr="00080DA5" w:rsidRDefault="00080DA5" w:rsidP="00080DA5">
      <w:pPr>
        <w:ind w:left="210" w:hangingChars="100" w:hanging="210"/>
      </w:pPr>
    </w:p>
    <w:p w14:paraId="599F862A" w14:textId="77777777" w:rsidR="00080DA5" w:rsidRPr="00080DA5" w:rsidRDefault="00080DA5" w:rsidP="00080DA5">
      <w:pPr>
        <w:ind w:left="210" w:hangingChars="100" w:hanging="210"/>
      </w:pPr>
      <w:r w:rsidRPr="00080DA5">
        <w:rPr>
          <w:rFonts w:hint="eastAsia"/>
        </w:rPr>
        <w:t>第２章（１）市町村の現状・将来推計</w:t>
      </w:r>
    </w:p>
    <w:p w14:paraId="57EACE9A" w14:textId="760EF2DD" w:rsidR="00080DA5" w:rsidRDefault="00080DA5" w:rsidP="00080DA5">
      <w:pPr>
        <w:ind w:left="210" w:hangingChars="100" w:hanging="210"/>
      </w:pPr>
      <w:r w:rsidRPr="00080DA5">
        <w:rPr>
          <w:rFonts w:hint="eastAsia"/>
        </w:rPr>
        <w:t xml:space="preserve">　</w:t>
      </w:r>
      <w:r>
        <w:rPr>
          <w:rFonts w:hint="eastAsia"/>
        </w:rPr>
        <w:t xml:space="preserve">２－１　</w:t>
      </w:r>
      <w:r w:rsidRPr="00080DA5">
        <w:rPr>
          <w:rFonts w:hint="eastAsia"/>
        </w:rPr>
        <w:t>地域の状況　消防団員充足率・自治会加入率の推移</w:t>
      </w:r>
    </w:p>
    <w:p w14:paraId="491125AF" w14:textId="6BB672CD" w:rsidR="00080DA5" w:rsidRPr="00080DA5" w:rsidRDefault="00080DA5" w:rsidP="00080DA5">
      <w:pPr>
        <w:ind w:left="210" w:hangingChars="100" w:hanging="210"/>
      </w:pPr>
      <w:r w:rsidRPr="00080DA5">
        <w:rPr>
          <w:rFonts w:hint="eastAsia"/>
        </w:rPr>
        <w:t>【消防団員充足率】</w:t>
      </w:r>
    </w:p>
    <w:p w14:paraId="31DF8504" w14:textId="33E4CDC3" w:rsidR="00080DA5" w:rsidRPr="00080DA5" w:rsidRDefault="00080DA5" w:rsidP="00080DA5">
      <w:r>
        <w:rPr>
          <w:rFonts w:hint="eastAsia"/>
        </w:rPr>
        <w:t>・</w:t>
      </w:r>
      <w:r w:rsidRPr="00080DA5">
        <w:rPr>
          <w:rFonts w:hint="eastAsia"/>
        </w:rPr>
        <w:t>消防団員数の減少に伴い、条例定数に対する充足率についても低下傾向となっている。</w:t>
      </w:r>
    </w:p>
    <w:p w14:paraId="66FEBE25" w14:textId="0F55A26D" w:rsidR="00080DA5" w:rsidRPr="00080DA5" w:rsidRDefault="00080DA5" w:rsidP="00080DA5">
      <w:pPr>
        <w:ind w:left="210" w:hangingChars="100" w:hanging="210"/>
      </w:pPr>
      <w:r>
        <w:rPr>
          <w:rFonts w:hint="eastAsia"/>
        </w:rPr>
        <w:t>・</w:t>
      </w:r>
      <w:r w:rsidRPr="00080DA5">
        <w:rPr>
          <w:rFonts w:hint="eastAsia"/>
        </w:rPr>
        <w:t>今後も人口減少・高齢化の進行により消防団員のなり手不足が続けば、地域防災力の低下が懸念され</w:t>
      </w:r>
      <w:r w:rsidRPr="00080DA5">
        <w:rPr>
          <w:rFonts w:hint="eastAsia"/>
        </w:rPr>
        <w:lastRenderedPageBreak/>
        <w:t>る。</w:t>
      </w:r>
    </w:p>
    <w:p w14:paraId="55D18D86" w14:textId="77777777" w:rsidR="00080DA5" w:rsidRPr="00080DA5" w:rsidRDefault="00080DA5" w:rsidP="00080DA5">
      <w:pPr>
        <w:ind w:left="210" w:hangingChars="100" w:hanging="210"/>
      </w:pPr>
      <w:r w:rsidRPr="00080DA5">
        <w:rPr>
          <w:rFonts w:hint="eastAsia"/>
        </w:rPr>
        <w:t>【自治会加入率】</w:t>
      </w:r>
    </w:p>
    <w:p w14:paraId="632F1FB9" w14:textId="4ED33E55" w:rsidR="00080DA5" w:rsidRPr="00080DA5" w:rsidRDefault="00080DA5" w:rsidP="00080DA5">
      <w:r>
        <w:rPr>
          <w:rFonts w:hint="eastAsia"/>
        </w:rPr>
        <w:t>・</w:t>
      </w:r>
      <w:r w:rsidR="004A6856" w:rsidRPr="004A6856">
        <w:rPr>
          <w:rFonts w:hint="eastAsia"/>
        </w:rPr>
        <w:t>単身世帯の増加などにより自治会加入率</w:t>
      </w:r>
      <w:r w:rsidRPr="00080DA5">
        <w:rPr>
          <w:rFonts w:hint="eastAsia"/>
        </w:rPr>
        <w:t>が低下している。</w:t>
      </w:r>
    </w:p>
    <w:p w14:paraId="21E0F871" w14:textId="7733FE8B" w:rsidR="00080DA5" w:rsidRPr="00080DA5" w:rsidRDefault="00080DA5" w:rsidP="00080DA5">
      <w:pPr>
        <w:ind w:left="210" w:hangingChars="100" w:hanging="210"/>
      </w:pPr>
      <w:r>
        <w:rPr>
          <w:rFonts w:hint="eastAsia"/>
        </w:rPr>
        <w:t>・</w:t>
      </w:r>
      <w:r w:rsidRPr="00080DA5">
        <w:rPr>
          <w:rFonts w:hint="eastAsia"/>
        </w:rPr>
        <w:t>これまで自治会が担ってきた地域の住民相互の連絡、地域の共同活動などの役割が低下することが懸念される。</w:t>
      </w:r>
    </w:p>
    <w:p w14:paraId="3687F049" w14:textId="4EA7C0AC" w:rsidR="00080DA5" w:rsidRPr="00080DA5" w:rsidRDefault="00080DA5" w:rsidP="00080DA5">
      <w:pPr>
        <w:ind w:left="210" w:hangingChars="100" w:hanging="210"/>
      </w:pPr>
    </w:p>
    <w:p w14:paraId="31A99816" w14:textId="77777777" w:rsidR="00080DA5" w:rsidRPr="00080DA5" w:rsidRDefault="00080DA5" w:rsidP="00080DA5">
      <w:pPr>
        <w:ind w:left="210" w:hangingChars="100" w:hanging="210"/>
      </w:pPr>
      <w:r w:rsidRPr="00080DA5">
        <w:rPr>
          <w:rFonts w:hint="eastAsia"/>
        </w:rPr>
        <w:t>第２章（１）市町村の現状・将来推計</w:t>
      </w:r>
    </w:p>
    <w:p w14:paraId="523C63C0" w14:textId="284A6054" w:rsidR="00080DA5" w:rsidRDefault="00080DA5" w:rsidP="00080DA5">
      <w:pPr>
        <w:ind w:left="210" w:hangingChars="100" w:hanging="210"/>
      </w:pPr>
      <w:r w:rsidRPr="00080DA5">
        <w:rPr>
          <w:rFonts w:hint="eastAsia"/>
        </w:rPr>
        <w:t xml:space="preserve">　</w:t>
      </w:r>
      <w:r>
        <w:rPr>
          <w:rFonts w:hint="eastAsia"/>
        </w:rPr>
        <w:t xml:space="preserve">２－２　</w:t>
      </w:r>
      <w:r w:rsidRPr="00080DA5">
        <w:rPr>
          <w:rFonts w:hint="eastAsia"/>
        </w:rPr>
        <w:t>地域の状況　空き家比率の推移</w:t>
      </w:r>
    </w:p>
    <w:p w14:paraId="6AB4B99A" w14:textId="52D0511F" w:rsidR="00080DA5" w:rsidRPr="00080DA5" w:rsidRDefault="00080DA5" w:rsidP="00080DA5">
      <w:pPr>
        <w:ind w:left="210" w:hangingChars="100" w:hanging="210"/>
      </w:pPr>
      <w:r>
        <w:rPr>
          <w:rFonts w:hint="eastAsia"/>
        </w:rPr>
        <w:t>・</w:t>
      </w:r>
      <w:r w:rsidRPr="00080DA5">
        <w:rPr>
          <w:rFonts w:hint="eastAsia"/>
        </w:rPr>
        <w:t>人口減少に伴う空き家の増加により、市町村に対する空き家対策のニーズの高まりが懸念される。</w:t>
      </w:r>
    </w:p>
    <w:p w14:paraId="485E3515" w14:textId="32412B07" w:rsidR="00080DA5" w:rsidRPr="00080DA5" w:rsidRDefault="00080DA5" w:rsidP="00080DA5">
      <w:pPr>
        <w:ind w:left="210" w:hangingChars="100" w:hanging="210"/>
      </w:pPr>
    </w:p>
    <w:p w14:paraId="27C7D48D" w14:textId="77777777" w:rsidR="00080DA5" w:rsidRPr="00080DA5" w:rsidRDefault="00080DA5" w:rsidP="00080DA5">
      <w:pPr>
        <w:ind w:left="210" w:hangingChars="100" w:hanging="210"/>
      </w:pPr>
      <w:r w:rsidRPr="00080DA5">
        <w:rPr>
          <w:rFonts w:hint="eastAsia"/>
        </w:rPr>
        <w:t>第２章（１）市町村の現状・将来推計</w:t>
      </w:r>
    </w:p>
    <w:p w14:paraId="36C7D7C7" w14:textId="77777777" w:rsidR="00080DA5" w:rsidRDefault="00080DA5" w:rsidP="00080DA5">
      <w:pPr>
        <w:ind w:left="210" w:hangingChars="100" w:hanging="210"/>
      </w:pPr>
      <w:r w:rsidRPr="00080DA5">
        <w:rPr>
          <w:rFonts w:hint="eastAsia"/>
        </w:rPr>
        <w:t xml:space="preserve">　</w:t>
      </w:r>
      <w:r>
        <w:rPr>
          <w:rFonts w:hint="eastAsia"/>
        </w:rPr>
        <w:t xml:space="preserve">３－１　</w:t>
      </w:r>
      <w:r w:rsidRPr="00080DA5">
        <w:rPr>
          <w:rFonts w:hint="eastAsia"/>
        </w:rPr>
        <w:t>インフラの老朽化の状況</w:t>
      </w:r>
    </w:p>
    <w:p w14:paraId="0F257795" w14:textId="3A5966AC" w:rsidR="00080DA5" w:rsidRPr="00080DA5" w:rsidRDefault="00080DA5" w:rsidP="00080DA5">
      <w:pPr>
        <w:ind w:left="210" w:hangingChars="100" w:hanging="210"/>
      </w:pPr>
      <w:r>
        <w:rPr>
          <w:rFonts w:hint="eastAsia"/>
        </w:rPr>
        <w:t>・</w:t>
      </w:r>
      <w:r w:rsidRPr="00080DA5">
        <w:rPr>
          <w:rFonts w:hint="eastAsia"/>
        </w:rPr>
        <w:t>高度経済成長期に集中投資したインフラの老朽化が進行し、点検・診断・維持管理等の事務が増加している。</w:t>
      </w:r>
    </w:p>
    <w:p w14:paraId="2B6953BA" w14:textId="492B4E1C" w:rsidR="00080DA5" w:rsidRPr="00080DA5" w:rsidRDefault="00080DA5" w:rsidP="00080DA5">
      <w:pPr>
        <w:ind w:left="210" w:hangingChars="100" w:hanging="210"/>
      </w:pPr>
      <w:r>
        <w:rPr>
          <w:rFonts w:hint="eastAsia"/>
        </w:rPr>
        <w:t>・</w:t>
      </w:r>
      <w:r w:rsidRPr="00080DA5">
        <w:rPr>
          <w:rFonts w:hint="eastAsia"/>
        </w:rPr>
        <w:t>インフラの更新や長寿命化には多額の費用を要することから、その総合的な管理が課題となり、人口減少を見据え、今後</w:t>
      </w:r>
      <w:r w:rsidR="004A6856">
        <w:rPr>
          <w:rFonts w:hint="eastAsia"/>
        </w:rPr>
        <w:t>は</w:t>
      </w:r>
      <w:r w:rsidRPr="00080DA5">
        <w:rPr>
          <w:rFonts w:hint="eastAsia"/>
        </w:rPr>
        <w:t>各団体内での最適化のみならず、地域としての最適化を検討することも考えられる。</w:t>
      </w:r>
    </w:p>
    <w:p w14:paraId="40E06183" w14:textId="77777777" w:rsidR="00080DA5" w:rsidRPr="00080DA5" w:rsidRDefault="00080DA5" w:rsidP="00080DA5">
      <w:pPr>
        <w:ind w:left="210" w:hangingChars="100" w:hanging="210"/>
      </w:pPr>
    </w:p>
    <w:p w14:paraId="1A9228B9" w14:textId="77777777" w:rsidR="00080DA5" w:rsidRPr="00080DA5" w:rsidRDefault="00080DA5" w:rsidP="00080DA5">
      <w:pPr>
        <w:ind w:left="210" w:hangingChars="100" w:hanging="210"/>
      </w:pPr>
      <w:r w:rsidRPr="00080DA5">
        <w:rPr>
          <w:rFonts w:hint="eastAsia"/>
        </w:rPr>
        <w:t>第２章（１）市町村の現状・将来推計</w:t>
      </w:r>
    </w:p>
    <w:p w14:paraId="7430F761" w14:textId="16944A1B" w:rsidR="00080DA5" w:rsidRPr="00080DA5" w:rsidRDefault="00080DA5" w:rsidP="00080DA5">
      <w:pPr>
        <w:ind w:left="210" w:hangingChars="100" w:hanging="210"/>
      </w:pPr>
      <w:r w:rsidRPr="00080DA5">
        <w:rPr>
          <w:rFonts w:hint="eastAsia"/>
        </w:rPr>
        <w:t xml:space="preserve">　</w:t>
      </w:r>
      <w:r>
        <w:rPr>
          <w:rFonts w:hint="eastAsia"/>
        </w:rPr>
        <w:t xml:space="preserve">４－１　</w:t>
      </w:r>
      <w:r w:rsidRPr="00080DA5">
        <w:rPr>
          <w:rFonts w:hint="eastAsia"/>
        </w:rPr>
        <w:t>自治体の組織・財政の状況　府内市町村の行財政状況の変化（</w:t>
      </w:r>
      <w:r w:rsidRPr="00080DA5">
        <w:rPr>
          <w:rFonts w:hint="eastAsia"/>
        </w:rPr>
        <w:t>2012</w:t>
      </w:r>
      <w:r w:rsidRPr="00080DA5">
        <w:rPr>
          <w:rFonts w:hint="eastAsia"/>
        </w:rPr>
        <w:t>年度～</w:t>
      </w:r>
      <w:r w:rsidRPr="00080DA5">
        <w:rPr>
          <w:rFonts w:hint="eastAsia"/>
        </w:rPr>
        <w:t>2022</w:t>
      </w:r>
      <w:r w:rsidRPr="00080DA5">
        <w:rPr>
          <w:rFonts w:hint="eastAsia"/>
        </w:rPr>
        <w:t>年度</w:t>
      </w:r>
      <w:r w:rsidRPr="00080DA5">
        <w:rPr>
          <w:rFonts w:hint="eastAsia"/>
        </w:rPr>
        <w:t>)</w:t>
      </w:r>
    </w:p>
    <w:p w14:paraId="10AF663E" w14:textId="205F0527" w:rsidR="00080DA5" w:rsidRPr="00080DA5" w:rsidRDefault="00080DA5" w:rsidP="00080DA5">
      <w:r>
        <w:rPr>
          <w:rFonts w:hint="eastAsia"/>
        </w:rPr>
        <w:t>・</w:t>
      </w:r>
      <w:r w:rsidRPr="00080DA5">
        <w:rPr>
          <w:rFonts w:hint="eastAsia"/>
        </w:rPr>
        <w:t>職員数は、大半の団体において福祉・衛生分野での事務量の増などに対応するため増加している。</w:t>
      </w:r>
    </w:p>
    <w:p w14:paraId="33F2028F" w14:textId="5B50BBF6" w:rsidR="00080DA5" w:rsidRPr="00080DA5" w:rsidRDefault="00080DA5" w:rsidP="00080DA5">
      <w:pPr>
        <w:ind w:left="210" w:hangingChars="100" w:hanging="210"/>
      </w:pPr>
      <w:r>
        <w:rPr>
          <w:rFonts w:hint="eastAsia"/>
        </w:rPr>
        <w:t>・</w:t>
      </w:r>
      <w:r w:rsidRPr="00080DA5">
        <w:rPr>
          <w:rFonts w:hint="eastAsia"/>
        </w:rPr>
        <w:t>府民</w:t>
      </w:r>
      <w:r w:rsidRPr="00080DA5">
        <w:rPr>
          <w:rFonts w:hint="eastAsia"/>
        </w:rPr>
        <w:t>1</w:t>
      </w:r>
      <w:r w:rsidRPr="00080DA5">
        <w:rPr>
          <w:rFonts w:hint="eastAsia"/>
        </w:rPr>
        <w:t>人当たりで見た場合、地方税収の増加により基準財政収入額も増加しているが、それ以上に基準財政需要額が増加している。また、市町村が独自で活用することができる自主財源の比率が低下している。</w:t>
      </w:r>
    </w:p>
    <w:p w14:paraId="7F13DAA6" w14:textId="16F2D500" w:rsidR="00080DA5" w:rsidRPr="00080DA5" w:rsidRDefault="00080DA5" w:rsidP="00080DA5">
      <w:pPr>
        <w:ind w:left="210" w:hangingChars="100" w:hanging="210"/>
      </w:pPr>
      <w:r>
        <w:rPr>
          <w:rFonts w:hint="eastAsia"/>
        </w:rPr>
        <w:t>・</w:t>
      </w:r>
      <w:r w:rsidRPr="00080DA5">
        <w:rPr>
          <w:rFonts w:hint="eastAsia"/>
        </w:rPr>
        <w:t>現状では財政調整基金の残高は増加しているが、今後、人口減少に伴う税収や自主財源の縮小により、団体によっては独自事業を実施するために、財政調整基金の取り崩しが必要となり、残高減少となる懸念がある。</w:t>
      </w:r>
    </w:p>
    <w:p w14:paraId="3E9EE983" w14:textId="376A5838" w:rsidR="00080DA5" w:rsidRDefault="00080DA5" w:rsidP="00080DA5">
      <w:pPr>
        <w:ind w:left="210" w:hangingChars="100" w:hanging="210"/>
      </w:pPr>
    </w:p>
    <w:p w14:paraId="3B44D256" w14:textId="77777777" w:rsidR="005D393E" w:rsidRPr="005D393E" w:rsidRDefault="005D393E" w:rsidP="005D393E">
      <w:pPr>
        <w:ind w:left="210" w:hangingChars="100" w:hanging="210"/>
      </w:pPr>
      <w:r w:rsidRPr="005D393E">
        <w:rPr>
          <w:rFonts w:hint="eastAsia"/>
        </w:rPr>
        <w:t>第２章（２）これまでの取組・進捗状況</w:t>
      </w:r>
    </w:p>
    <w:p w14:paraId="77FC1BAF" w14:textId="7AF7A610" w:rsidR="005D393E" w:rsidRDefault="005D393E" w:rsidP="005D393E">
      <w:pPr>
        <w:ind w:left="210" w:hangingChars="100" w:hanging="210"/>
      </w:pPr>
      <w:r>
        <w:rPr>
          <w:rFonts w:hint="eastAsia"/>
        </w:rPr>
        <w:t>・</w:t>
      </w:r>
      <w:r w:rsidRPr="005D393E">
        <w:rPr>
          <w:rFonts w:hint="eastAsia"/>
        </w:rPr>
        <w:t>基礎自治機能の充実・強化に向けては、市町村において取組が進められるとともに、大阪府においても市町村と連携した取組や市町村の取組に対する支援を行ってきた。</w:t>
      </w:r>
    </w:p>
    <w:p w14:paraId="09AAB85D" w14:textId="7199B357" w:rsidR="005D393E" w:rsidRDefault="005D393E" w:rsidP="005D393E">
      <w:pPr>
        <w:ind w:left="210" w:hangingChars="100" w:hanging="210"/>
      </w:pPr>
      <w:r>
        <w:rPr>
          <w:rFonts w:hint="eastAsia"/>
        </w:rPr>
        <w:t xml:space="preserve">１　</w:t>
      </w:r>
      <w:r w:rsidRPr="005D393E">
        <w:rPr>
          <w:rFonts w:hint="eastAsia"/>
        </w:rPr>
        <w:t>行政運営体制の強化</w:t>
      </w:r>
    </w:p>
    <w:p w14:paraId="39F60F06" w14:textId="7E93C0FD" w:rsidR="005D393E" w:rsidRPr="005D393E" w:rsidRDefault="005D393E" w:rsidP="005D393E">
      <w:r>
        <w:rPr>
          <w:rFonts w:hint="eastAsia"/>
        </w:rPr>
        <w:t>・</w:t>
      </w:r>
      <w:r w:rsidRPr="005D393E">
        <w:rPr>
          <w:rFonts w:hint="eastAsia"/>
        </w:rPr>
        <w:t>基礎自治機能の充実に向け、全国トップとなる権限移譲の実現</w:t>
      </w:r>
    </w:p>
    <w:p w14:paraId="3082106F" w14:textId="3D4553F2" w:rsidR="005D393E" w:rsidRPr="005D393E" w:rsidRDefault="005D393E" w:rsidP="005D393E">
      <w:pPr>
        <w:ind w:left="210" w:hangingChars="100" w:hanging="210"/>
      </w:pPr>
      <w:r>
        <w:rPr>
          <w:rFonts w:hint="eastAsia"/>
        </w:rPr>
        <w:t>・中核市移行に取り組む市を人的・財政的に支援</w:t>
      </w:r>
    </w:p>
    <w:p w14:paraId="23029CCE" w14:textId="40085F41" w:rsidR="005D393E" w:rsidRPr="005D393E" w:rsidRDefault="005D393E" w:rsidP="005D393E">
      <w:pPr>
        <w:ind w:left="210" w:hangingChars="100" w:hanging="210"/>
      </w:pPr>
      <w:r>
        <w:rPr>
          <w:rFonts w:hint="eastAsia"/>
        </w:rPr>
        <w:t xml:space="preserve">２　</w:t>
      </w:r>
      <w:r w:rsidRPr="005D393E">
        <w:rPr>
          <w:rFonts w:hint="eastAsia"/>
        </w:rPr>
        <w:t>市町村間連携の促進</w:t>
      </w:r>
    </w:p>
    <w:p w14:paraId="36465398" w14:textId="1805BAAE" w:rsidR="005D393E" w:rsidRPr="005D393E" w:rsidRDefault="005D393E" w:rsidP="005D393E">
      <w:pPr>
        <w:ind w:left="210" w:hangingChars="100" w:hanging="210"/>
      </w:pPr>
      <w:r>
        <w:rPr>
          <w:rFonts w:hint="eastAsia"/>
        </w:rPr>
        <w:t>・</w:t>
      </w:r>
      <w:r w:rsidRPr="005D393E">
        <w:rPr>
          <w:rFonts w:hint="eastAsia"/>
        </w:rPr>
        <w:t>急速な人口減少や高齢化、施設等の老朽化などにより発生する課題に対応するため、市町村消防の広域化や市町村水道の広域連携の取組を推進するとともに、市町村事務の広域連携を促進</w:t>
      </w:r>
    </w:p>
    <w:p w14:paraId="4301B002" w14:textId="5E1931AF" w:rsidR="005D393E" w:rsidRPr="005D393E" w:rsidRDefault="005D393E" w:rsidP="005D393E">
      <w:pPr>
        <w:ind w:left="210" w:hangingChars="100" w:hanging="210"/>
      </w:pPr>
      <w:r>
        <w:rPr>
          <w:rFonts w:hint="eastAsia"/>
        </w:rPr>
        <w:t>・</w:t>
      </w:r>
      <w:r w:rsidRPr="005D393E">
        <w:rPr>
          <w:rFonts w:hint="eastAsia"/>
        </w:rPr>
        <w:t>大阪府域地方税徴収機構などの府と市町村の双方に効果があり、スケールメリットを生かせる連携や、</w:t>
      </w:r>
      <w:r w:rsidRPr="005D393E">
        <w:rPr>
          <w:rFonts w:hint="eastAsia"/>
        </w:rPr>
        <w:lastRenderedPageBreak/>
        <w:t>情報システムの共同調達などの市町村の人材やノウハウが不足している分野における連携など、市町村とのパートナーシップの取組の実施</w:t>
      </w:r>
    </w:p>
    <w:p w14:paraId="32CA02A3" w14:textId="72C87FF6" w:rsidR="005D393E" w:rsidRPr="005D393E" w:rsidRDefault="005D393E" w:rsidP="005D393E">
      <w:pPr>
        <w:ind w:left="210" w:hangingChars="100" w:hanging="210"/>
      </w:pPr>
      <w:r>
        <w:rPr>
          <w:rFonts w:hint="eastAsia"/>
        </w:rPr>
        <w:t xml:space="preserve">３　</w:t>
      </w:r>
      <w:r w:rsidRPr="005D393E">
        <w:rPr>
          <w:rFonts w:hint="eastAsia"/>
        </w:rPr>
        <w:t>市町村における将来のあり方検討の場づくり</w:t>
      </w:r>
    </w:p>
    <w:p w14:paraId="0AD3ECC0" w14:textId="15143FED" w:rsidR="005D393E" w:rsidRPr="005D393E" w:rsidRDefault="005D393E" w:rsidP="005D393E">
      <w:pPr>
        <w:ind w:left="210" w:hangingChars="100" w:hanging="210"/>
      </w:pPr>
      <w:r>
        <w:rPr>
          <w:rFonts w:hint="eastAsia"/>
        </w:rPr>
        <w:t>・</w:t>
      </w:r>
      <w:r w:rsidRPr="005D393E">
        <w:rPr>
          <w:rFonts w:hint="eastAsia"/>
        </w:rPr>
        <w:t>市町村や圏域ごとに将来課題を「見える化」したり、将来課題が長期的財政収支にもたらす影響を分析するために市町村の中長期財政シミュレーションの作成を支援するなど、将来のあり方に関するオープンな議論に向けて機運を醸成</w:t>
      </w:r>
    </w:p>
    <w:p w14:paraId="7F2E4ACD" w14:textId="13DF8E4A" w:rsidR="005D393E" w:rsidRPr="005D393E" w:rsidRDefault="005D393E" w:rsidP="005D393E">
      <w:pPr>
        <w:ind w:left="210" w:hangingChars="100" w:hanging="210"/>
      </w:pPr>
      <w:r>
        <w:rPr>
          <w:rFonts w:hint="eastAsia"/>
        </w:rPr>
        <w:t xml:space="preserve">４　</w:t>
      </w:r>
      <w:r w:rsidRPr="005D393E">
        <w:rPr>
          <w:rFonts w:hint="eastAsia"/>
        </w:rPr>
        <w:t>市町村の検討の場への参画・提案</w:t>
      </w:r>
    </w:p>
    <w:p w14:paraId="2DF89E7F" w14:textId="51500776" w:rsidR="005D393E" w:rsidRPr="005D393E" w:rsidRDefault="005D393E" w:rsidP="005D393E">
      <w:r>
        <w:rPr>
          <w:rFonts w:hint="eastAsia"/>
        </w:rPr>
        <w:t>・</w:t>
      </w:r>
      <w:r w:rsidRPr="005D393E">
        <w:rPr>
          <w:rFonts w:hint="eastAsia"/>
        </w:rPr>
        <w:t>市町村の将来課題への対応策について、府と市町村が共同で検討できる場への参画、提案を実施</w:t>
      </w:r>
    </w:p>
    <w:p w14:paraId="35E54A13" w14:textId="3DAEF688" w:rsidR="005D393E" w:rsidRPr="005D393E" w:rsidRDefault="005D393E" w:rsidP="005D393E">
      <w:pPr>
        <w:ind w:left="210" w:hangingChars="100" w:hanging="210"/>
      </w:pPr>
      <w:r>
        <w:rPr>
          <w:rFonts w:hint="eastAsia"/>
        </w:rPr>
        <w:t xml:space="preserve">５　</w:t>
      </w:r>
      <w:r w:rsidRPr="005D393E">
        <w:rPr>
          <w:rFonts w:hint="eastAsia"/>
        </w:rPr>
        <w:t>市町村の取組への人的・財政的な支援</w:t>
      </w:r>
    </w:p>
    <w:p w14:paraId="38578FDF" w14:textId="3191CD8D" w:rsidR="005D393E" w:rsidRPr="005D393E" w:rsidRDefault="005D393E" w:rsidP="005D393E">
      <w:r>
        <w:rPr>
          <w:rFonts w:hint="eastAsia"/>
        </w:rPr>
        <w:t>・</w:t>
      </w:r>
      <w:r w:rsidRPr="005D393E">
        <w:rPr>
          <w:rFonts w:hint="eastAsia"/>
        </w:rPr>
        <w:t>デジタル人材や専門職員の確保に向けた支援など、市町村のニーズに応じたサポートを実施</w:t>
      </w:r>
    </w:p>
    <w:p w14:paraId="1237371B" w14:textId="7001FE75" w:rsidR="005D393E" w:rsidRPr="005D393E" w:rsidRDefault="005D393E" w:rsidP="005D393E">
      <w:pPr>
        <w:ind w:left="210" w:hangingChars="100" w:hanging="210"/>
      </w:pPr>
      <w:r>
        <w:rPr>
          <w:rFonts w:hint="eastAsia"/>
        </w:rPr>
        <w:t>・</w:t>
      </w:r>
      <w:r w:rsidRPr="005D393E">
        <w:rPr>
          <w:rFonts w:hint="eastAsia"/>
        </w:rPr>
        <w:t>持続的、安定的な行政サービスの提供のための体制整備や行財政基盤の強化への取組を支援する補助金等の交付など、基礎自治機能の充実・強化へ積極的に取り組む団体を引き続き支援</w:t>
      </w:r>
    </w:p>
    <w:p w14:paraId="452F13E4" w14:textId="77777777" w:rsidR="005D393E" w:rsidRDefault="005D393E" w:rsidP="005D393E">
      <w:pPr>
        <w:ind w:left="210" w:hangingChars="100" w:hanging="210"/>
      </w:pPr>
    </w:p>
    <w:p w14:paraId="31E24E15" w14:textId="7DD3E618" w:rsidR="005D393E" w:rsidRPr="005D393E" w:rsidRDefault="005D393E" w:rsidP="005D393E">
      <w:pPr>
        <w:ind w:left="210" w:hangingChars="100" w:hanging="210"/>
      </w:pPr>
      <w:r w:rsidRPr="005D393E">
        <w:rPr>
          <w:rFonts w:hint="eastAsia"/>
        </w:rPr>
        <w:t>第２章（２）これまでの取組・進捗状況</w:t>
      </w:r>
    </w:p>
    <w:p w14:paraId="2F79310B" w14:textId="166DDE96" w:rsidR="005D393E" w:rsidRPr="005D393E" w:rsidRDefault="005D393E" w:rsidP="005D393E">
      <w:pPr>
        <w:ind w:left="210" w:hangingChars="100" w:hanging="210"/>
      </w:pPr>
      <w:r>
        <w:rPr>
          <w:rFonts w:hint="eastAsia"/>
        </w:rPr>
        <w:t xml:space="preserve">１　</w:t>
      </w:r>
      <w:r w:rsidRPr="005D393E">
        <w:rPr>
          <w:rFonts w:hint="eastAsia"/>
        </w:rPr>
        <w:t>行政運営体制の強化</w:t>
      </w:r>
    </w:p>
    <w:p w14:paraId="60D2723B" w14:textId="77777777" w:rsidR="005D393E" w:rsidRPr="005D393E" w:rsidRDefault="005D393E" w:rsidP="005D393E">
      <w:pPr>
        <w:ind w:left="210" w:hangingChars="100" w:hanging="210"/>
      </w:pPr>
      <w:r w:rsidRPr="005D393E">
        <w:rPr>
          <w:rFonts w:hint="eastAsia"/>
        </w:rPr>
        <w:t>【権限移譲・中核市移行の推進】</w:t>
      </w:r>
    </w:p>
    <w:p w14:paraId="04752850" w14:textId="24065654" w:rsidR="005D393E" w:rsidRPr="005D393E" w:rsidRDefault="005D393E" w:rsidP="005D393E">
      <w:pPr>
        <w:ind w:left="210" w:hangingChars="100" w:hanging="210"/>
      </w:pPr>
      <w:r>
        <w:rPr>
          <w:rFonts w:hint="eastAsia"/>
        </w:rPr>
        <w:t>・</w:t>
      </w:r>
      <w:r w:rsidRPr="005D393E">
        <w:rPr>
          <w:rFonts w:hint="eastAsia"/>
        </w:rPr>
        <w:t>市町村が住民に身近な行政サービスを総合的に担い、市町村ができないことを都道府県・国が担うことにより市町村優先を徹底するという考え方に基づき、権限移譲を強力に推進。</w:t>
      </w:r>
      <w:r w:rsidRPr="005D393E">
        <w:rPr>
          <w:rFonts w:hint="eastAsia"/>
        </w:rPr>
        <w:br/>
      </w:r>
      <w:r w:rsidRPr="005D393E">
        <w:rPr>
          <w:rFonts w:hint="eastAsia"/>
        </w:rPr>
        <w:t>（</w:t>
      </w:r>
      <w:r w:rsidRPr="005D393E">
        <w:rPr>
          <w:rFonts w:hint="eastAsia"/>
        </w:rPr>
        <w:t>2022</w:t>
      </w:r>
      <w:r w:rsidRPr="005D393E">
        <w:rPr>
          <w:rFonts w:hint="eastAsia"/>
        </w:rPr>
        <w:t>年度時点の移譲条項数は全国トップの</w:t>
      </w:r>
      <w:r w:rsidRPr="005D393E">
        <w:rPr>
          <w:rFonts w:hint="eastAsia"/>
        </w:rPr>
        <w:t>2,284</w:t>
      </w:r>
      <w:r w:rsidRPr="005D393E">
        <w:rPr>
          <w:rFonts w:hint="eastAsia"/>
        </w:rPr>
        <w:t>条項で、</w:t>
      </w:r>
      <w:r w:rsidRPr="005D393E">
        <w:rPr>
          <w:rFonts w:hint="eastAsia"/>
        </w:rPr>
        <w:t>2012</w:t>
      </w:r>
      <w:r w:rsidRPr="005D393E">
        <w:rPr>
          <w:rFonts w:hint="eastAsia"/>
        </w:rPr>
        <w:t>年度から全国トップを継続）</w:t>
      </w:r>
    </w:p>
    <w:p w14:paraId="6E0D3913" w14:textId="7AA808C3" w:rsidR="005D393E" w:rsidRDefault="005D393E" w:rsidP="005D393E">
      <w:pPr>
        <w:ind w:left="210" w:hangingChars="100" w:hanging="210"/>
      </w:pPr>
      <w:bookmarkStart w:id="0" w:name="_Hlk182499581"/>
      <w:r>
        <w:rPr>
          <w:rFonts w:hint="eastAsia"/>
        </w:rPr>
        <w:t>・</w:t>
      </w:r>
      <w:r w:rsidRPr="005D393E">
        <w:rPr>
          <w:rFonts w:hint="eastAsia"/>
        </w:rPr>
        <w:t>中核市移行に取り組む市を人的</w:t>
      </w:r>
      <w:bookmarkEnd w:id="0"/>
      <w:r w:rsidRPr="005D393E">
        <w:rPr>
          <w:rFonts w:hint="eastAsia"/>
        </w:rPr>
        <w:t>・財政的に支援。全国最多</w:t>
      </w:r>
      <w:r w:rsidRPr="005D393E">
        <w:rPr>
          <w:rFonts w:hint="eastAsia"/>
        </w:rPr>
        <w:t>7</w:t>
      </w:r>
      <w:r w:rsidRPr="005D393E">
        <w:rPr>
          <w:rFonts w:hint="eastAsia"/>
        </w:rPr>
        <w:t>市の中核市移行で充実した住民サービスを提供。（</w:t>
      </w:r>
      <w:r w:rsidRPr="005D393E">
        <w:rPr>
          <w:rFonts w:hint="eastAsia"/>
        </w:rPr>
        <w:t>2003</w:t>
      </w:r>
      <w:r w:rsidRPr="005D393E">
        <w:rPr>
          <w:rFonts w:hint="eastAsia"/>
        </w:rPr>
        <w:t>年度の高槻市をはじめ、東大阪市・豊中市・枚方市・八尾市・寝屋川市・吹田市が中核市に移行）</w:t>
      </w:r>
    </w:p>
    <w:p w14:paraId="75FF9DCF" w14:textId="3CEEE48A" w:rsidR="005D393E" w:rsidRPr="005D393E" w:rsidRDefault="005D393E" w:rsidP="005D393E">
      <w:pPr>
        <w:ind w:left="210" w:hangingChars="100" w:hanging="210"/>
      </w:pPr>
      <w:r w:rsidRPr="005D393E">
        <w:t>・</w:t>
      </w:r>
      <w:r>
        <w:rPr>
          <w:rFonts w:hint="eastAsia"/>
        </w:rPr>
        <w:t>権限移譲事務等を共同処理するため、市町村間の広域連携が一定進展。</w:t>
      </w:r>
    </w:p>
    <w:p w14:paraId="6D1739CF" w14:textId="77777777" w:rsidR="00A40CF5" w:rsidRDefault="005D393E" w:rsidP="00A40CF5">
      <w:pPr>
        <w:ind w:left="210" w:hangingChars="100" w:hanging="210"/>
      </w:pPr>
      <w:r w:rsidRPr="005D393E">
        <w:rPr>
          <w:rFonts w:hint="eastAsia"/>
        </w:rPr>
        <w:t>（主な事例）</w:t>
      </w:r>
    </w:p>
    <w:p w14:paraId="6259C1CE" w14:textId="4B8CA15D" w:rsidR="00A40CF5" w:rsidRDefault="00A40CF5" w:rsidP="00A40CF5">
      <w:pPr>
        <w:ind w:left="210" w:hangingChars="100" w:hanging="210"/>
      </w:pPr>
      <w:r>
        <w:rPr>
          <w:rFonts w:hint="eastAsia"/>
        </w:rPr>
        <w:t>・大阪府豊能地区教職員人事協議会</w:t>
      </w:r>
    </w:p>
    <w:p w14:paraId="02E8D647" w14:textId="61FF36D0" w:rsidR="005D393E" w:rsidRPr="005D393E" w:rsidRDefault="00A40CF5" w:rsidP="00A40CF5">
      <w:pPr>
        <w:ind w:left="210" w:hangingChars="100" w:hanging="210"/>
        <w:rPr>
          <w:rFonts w:eastAsiaTheme="minorEastAsia"/>
        </w:rPr>
      </w:pPr>
      <w:r>
        <w:rPr>
          <w:rFonts w:hint="eastAsia"/>
        </w:rPr>
        <w:t>・富田林市、河内長野市、大阪狭山市、太子町、河南町及び千早赤阪村広域まちづくり課及び広域福祉課</w:t>
      </w:r>
    </w:p>
    <w:p w14:paraId="397100E4" w14:textId="77777777" w:rsidR="005D393E" w:rsidRPr="005D393E" w:rsidRDefault="005D393E" w:rsidP="005D393E">
      <w:pPr>
        <w:ind w:left="210" w:hangingChars="100" w:hanging="210"/>
      </w:pPr>
      <w:r w:rsidRPr="005D393E">
        <w:rPr>
          <w:rFonts w:hint="eastAsia"/>
        </w:rPr>
        <w:t>（課題）</w:t>
      </w:r>
    </w:p>
    <w:p w14:paraId="3F3BECEB" w14:textId="3FC83F74" w:rsidR="005D393E" w:rsidRPr="005D393E" w:rsidRDefault="00A40CF5" w:rsidP="005D393E">
      <w:pPr>
        <w:ind w:left="210" w:hangingChars="100" w:hanging="210"/>
      </w:pPr>
      <w:r>
        <w:rPr>
          <w:rFonts w:hint="eastAsia"/>
        </w:rPr>
        <w:t>・</w:t>
      </w:r>
      <w:r w:rsidR="005D393E" w:rsidRPr="005D393E">
        <w:rPr>
          <w:rFonts w:hint="eastAsia"/>
        </w:rPr>
        <w:t>権限移譲は進んだものの、市町村間や事務ごとに移譲状況のばらつきあり</w:t>
      </w:r>
    </w:p>
    <w:p w14:paraId="78FCC5CA" w14:textId="753709CA" w:rsidR="005D393E" w:rsidRPr="005D393E" w:rsidRDefault="00A40CF5" w:rsidP="005D393E">
      <w:pPr>
        <w:ind w:left="210" w:hangingChars="100" w:hanging="210"/>
      </w:pPr>
      <w:r>
        <w:rPr>
          <w:rFonts w:hint="eastAsia"/>
        </w:rPr>
        <w:t>・</w:t>
      </w:r>
      <w:r w:rsidR="005D393E" w:rsidRPr="005D393E">
        <w:rPr>
          <w:rFonts w:hint="eastAsia"/>
        </w:rPr>
        <w:t>処理件数が少ない事務におけるノウハウ定着や人員配置</w:t>
      </w:r>
    </w:p>
    <w:p w14:paraId="143CCF18" w14:textId="14FEE51D" w:rsidR="005D393E" w:rsidRPr="005D393E" w:rsidRDefault="00A40CF5" w:rsidP="005D393E">
      <w:pPr>
        <w:ind w:left="210" w:hangingChars="100" w:hanging="210"/>
      </w:pPr>
      <w:r>
        <w:rPr>
          <w:rFonts w:hint="eastAsia"/>
        </w:rPr>
        <w:t>・</w:t>
      </w:r>
      <w:r w:rsidR="005D393E" w:rsidRPr="005D393E">
        <w:rPr>
          <w:rFonts w:hint="eastAsia"/>
        </w:rPr>
        <w:t>現在の市町村の規模・体制の中で、さらなる権限移譲を進めることには一定の限界</w:t>
      </w:r>
    </w:p>
    <w:p w14:paraId="614BAFC5" w14:textId="77777777" w:rsidR="00A40CF5" w:rsidRDefault="00A40CF5" w:rsidP="00A40CF5">
      <w:pPr>
        <w:ind w:left="210" w:hangingChars="100" w:hanging="210"/>
      </w:pPr>
    </w:p>
    <w:p w14:paraId="05C71EA9" w14:textId="1A5F8444" w:rsidR="005D393E" w:rsidRDefault="00A40CF5" w:rsidP="00A40CF5">
      <w:pPr>
        <w:ind w:left="210" w:hangingChars="100" w:hanging="210"/>
      </w:pPr>
      <w:r w:rsidRPr="00A40CF5">
        <w:rPr>
          <w:rFonts w:hint="eastAsia"/>
        </w:rPr>
        <w:t>第２章（２）これまでの取組・進捗状況</w:t>
      </w:r>
    </w:p>
    <w:p w14:paraId="73388735" w14:textId="2DB5F9ED" w:rsidR="00A40CF5" w:rsidRPr="00A40CF5" w:rsidRDefault="00A40CF5" w:rsidP="00A40CF5">
      <w:pPr>
        <w:ind w:left="210" w:hangingChars="100" w:hanging="210"/>
      </w:pPr>
      <w:r>
        <w:rPr>
          <w:rFonts w:hint="eastAsia"/>
        </w:rPr>
        <w:t>２</w:t>
      </w:r>
      <w:r w:rsidRPr="00A40CF5">
        <w:rPr>
          <w:rFonts w:hint="eastAsia"/>
        </w:rPr>
        <w:t xml:space="preserve">　市町村間連携の促進（府内市町村間の広域連携等）</w:t>
      </w:r>
    </w:p>
    <w:p w14:paraId="3C499EC8" w14:textId="11F17384" w:rsidR="00A40CF5" w:rsidRPr="00A40CF5" w:rsidRDefault="00A40CF5" w:rsidP="00A40CF5">
      <w:pPr>
        <w:ind w:left="210" w:hangingChars="100" w:hanging="210"/>
      </w:pPr>
      <w:r>
        <w:rPr>
          <w:rFonts w:hint="eastAsia"/>
        </w:rPr>
        <w:t>・</w:t>
      </w:r>
      <w:r w:rsidRPr="00A40CF5">
        <w:rPr>
          <w:rFonts w:hint="eastAsia"/>
        </w:rPr>
        <w:t>急速な人口減少や高齢化、施設等の老朽化などにより発生する課題に対応するため、「消防の広域化」、「水道事業の広域連携」、「下水道事業の広域化・共同化」、「ごみ処理における民間活用や広域処理体制の構築」、「し尿処理施設の広域化・集約化」などの取組を推進。</w:t>
      </w:r>
    </w:p>
    <w:p w14:paraId="6F5D31C0" w14:textId="033C5B94" w:rsidR="00A40CF5" w:rsidRPr="00A40CF5" w:rsidRDefault="00A40CF5" w:rsidP="00A40CF5">
      <w:r>
        <w:rPr>
          <w:rFonts w:hint="eastAsia"/>
        </w:rPr>
        <w:t>・</w:t>
      </w:r>
      <w:r w:rsidRPr="00A40CF5">
        <w:rPr>
          <w:rFonts w:hint="eastAsia"/>
        </w:rPr>
        <w:t>情報システム等の共同調達による調達コストの削減、調達事務における人的負担を軽減。</w:t>
      </w:r>
    </w:p>
    <w:p w14:paraId="654A7D72" w14:textId="77777777" w:rsidR="00A40CF5" w:rsidRPr="00A40CF5" w:rsidRDefault="00A40CF5" w:rsidP="00A40CF5">
      <w:pPr>
        <w:ind w:left="210" w:hangingChars="100" w:hanging="210"/>
      </w:pPr>
      <w:r w:rsidRPr="00A40CF5">
        <w:rPr>
          <w:rFonts w:hint="eastAsia"/>
        </w:rPr>
        <w:t>（課題）</w:t>
      </w:r>
    </w:p>
    <w:p w14:paraId="75BB716D" w14:textId="05B3C67A" w:rsidR="00A40CF5" w:rsidRPr="00A40CF5" w:rsidRDefault="00A40CF5" w:rsidP="00A40CF5">
      <w:pPr>
        <w:ind w:left="210" w:hangingChars="100" w:hanging="210"/>
      </w:pPr>
      <w:r>
        <w:rPr>
          <w:rFonts w:hint="eastAsia"/>
        </w:rPr>
        <w:lastRenderedPageBreak/>
        <w:t>・</w:t>
      </w:r>
      <w:r w:rsidRPr="00A40CF5">
        <w:rPr>
          <w:rFonts w:hint="eastAsia"/>
        </w:rPr>
        <w:t>情報システム等の共同調達について、参加団体のさらなる拡充と利活用の促進</w:t>
      </w:r>
    </w:p>
    <w:p w14:paraId="32FB5BD5" w14:textId="5F98E49B" w:rsidR="00A40CF5" w:rsidRPr="00A40CF5" w:rsidRDefault="00A40CF5" w:rsidP="00A40CF5">
      <w:pPr>
        <w:ind w:left="210" w:hangingChars="100" w:hanging="210"/>
      </w:pPr>
      <w:r>
        <w:rPr>
          <w:rFonts w:hint="eastAsia"/>
        </w:rPr>
        <w:t>・</w:t>
      </w:r>
      <w:r w:rsidRPr="00A40CF5">
        <w:rPr>
          <w:rFonts w:hint="eastAsia"/>
        </w:rPr>
        <w:t>連携を検討する団体間の合意形成</w:t>
      </w:r>
    </w:p>
    <w:p w14:paraId="5D61D960" w14:textId="24DCA198" w:rsidR="00A40CF5" w:rsidRDefault="00A40CF5" w:rsidP="00A40CF5">
      <w:pPr>
        <w:ind w:left="210" w:hangingChars="100" w:hanging="210"/>
      </w:pPr>
      <w:r>
        <w:rPr>
          <w:rFonts w:hint="eastAsia"/>
        </w:rPr>
        <w:t>・</w:t>
      </w:r>
      <w:r w:rsidRPr="00A40CF5">
        <w:rPr>
          <w:rFonts w:hint="eastAsia"/>
        </w:rPr>
        <w:t>新たな対応策を検討するための市町村のマンパワーの不足</w:t>
      </w:r>
    </w:p>
    <w:p w14:paraId="506780C1" w14:textId="77777777" w:rsidR="00A40CF5" w:rsidRPr="00A40CF5" w:rsidRDefault="00A40CF5" w:rsidP="00A40CF5">
      <w:pPr>
        <w:ind w:left="210" w:hangingChars="100" w:hanging="210"/>
      </w:pPr>
      <w:r w:rsidRPr="00A40CF5">
        <w:rPr>
          <w:rFonts w:hint="eastAsia"/>
        </w:rPr>
        <w:t>これまでの主な取組</w:t>
      </w:r>
    </w:p>
    <w:p w14:paraId="6E10D900" w14:textId="77777777" w:rsidR="00A40CF5" w:rsidRDefault="00A40CF5" w:rsidP="00A40CF5">
      <w:pPr>
        <w:ind w:left="210" w:hangingChars="100" w:hanging="210"/>
      </w:pPr>
      <w:r>
        <w:rPr>
          <w:rFonts w:hint="eastAsia"/>
        </w:rPr>
        <w:t>・</w:t>
      </w:r>
      <w:r w:rsidRPr="00A40CF5">
        <w:rPr>
          <w:rFonts w:hint="eastAsia"/>
        </w:rPr>
        <w:t>府市消防学校の一体的運用のほか、府内消防の一元化（１ブロック）を将来像に、一部事務組合や消防事務の委託、指令台の共同運用など、市町村消防の広域化に向けた取組を推進</w:t>
      </w:r>
    </w:p>
    <w:p w14:paraId="09289A86" w14:textId="77777777" w:rsidR="00A40CF5" w:rsidRDefault="00A40CF5" w:rsidP="00A40CF5">
      <w:pPr>
        <w:ind w:left="210" w:hangingChars="100" w:hanging="210"/>
      </w:pPr>
      <w:r>
        <w:rPr>
          <w:rFonts w:hint="eastAsia"/>
        </w:rPr>
        <w:t>・</w:t>
      </w:r>
      <w:r w:rsidRPr="00A40CF5">
        <w:rPr>
          <w:rFonts w:hint="eastAsia"/>
        </w:rPr>
        <w:t>府域一水道に向けて、大阪広域水道企業団と市町村水道事業者との統合や、大阪市と近隣市による浄水場共同化の取組など、広域連携の取組を推進</w:t>
      </w:r>
    </w:p>
    <w:p w14:paraId="4455D7D8" w14:textId="4E3D24AF" w:rsidR="00A40CF5" w:rsidRPr="00A40CF5" w:rsidRDefault="00A40CF5" w:rsidP="00A40CF5">
      <w:pPr>
        <w:ind w:left="210" w:hangingChars="100" w:hanging="210"/>
      </w:pPr>
      <w:r>
        <w:rPr>
          <w:rFonts w:hint="eastAsia"/>
        </w:rPr>
        <w:t>・</w:t>
      </w:r>
      <w:r w:rsidRPr="00A40CF5">
        <w:rPr>
          <w:rFonts w:hint="eastAsia"/>
        </w:rPr>
        <w:t>持続可能な下水道事業運営を推進するための市町村への支援</w:t>
      </w:r>
    </w:p>
    <w:p w14:paraId="10624750" w14:textId="77777777" w:rsidR="00A40CF5" w:rsidRDefault="00A40CF5" w:rsidP="00A40CF5">
      <w:pPr>
        <w:ind w:left="210" w:hangingChars="100" w:hanging="210"/>
      </w:pPr>
      <w:r>
        <w:rPr>
          <w:rFonts w:hint="eastAsia"/>
        </w:rPr>
        <w:t>・</w:t>
      </w:r>
      <w:r w:rsidRPr="00A40CF5">
        <w:rPr>
          <w:rFonts w:hint="eastAsia"/>
        </w:rPr>
        <w:t>市町村によるごみ処理について、持続可能な適正処理の確保に向けた広域化・集約化を推進</w:t>
      </w:r>
    </w:p>
    <w:p w14:paraId="2C465FE6" w14:textId="1FCB5DCB" w:rsidR="00A40CF5" w:rsidRPr="00A40CF5" w:rsidRDefault="00A40CF5" w:rsidP="00A40CF5">
      <w:pPr>
        <w:ind w:left="210" w:hangingChars="100" w:hanging="210"/>
      </w:pPr>
      <w:r>
        <w:rPr>
          <w:rFonts w:hint="eastAsia"/>
        </w:rPr>
        <w:t>・</w:t>
      </w:r>
      <w:r w:rsidRPr="00A40CF5">
        <w:rPr>
          <w:rFonts w:hint="eastAsia"/>
        </w:rPr>
        <w:t>市町村間の連携に基づく自治体クラウド（基幹系情報システムの集約・共同利用）の推進により、調達・管理・運営コストを縮減</w:t>
      </w:r>
    </w:p>
    <w:p w14:paraId="22D9B9A5" w14:textId="047365EB" w:rsidR="00A40CF5" w:rsidRPr="00A40CF5" w:rsidRDefault="00A40CF5" w:rsidP="00A40CF5">
      <w:pPr>
        <w:ind w:left="210" w:hangingChars="100" w:hanging="210"/>
      </w:pPr>
      <w:r>
        <w:rPr>
          <w:rFonts w:hint="eastAsia"/>
        </w:rPr>
        <w:t>・</w:t>
      </w:r>
      <w:r w:rsidRPr="00A40CF5">
        <w:rPr>
          <w:rFonts w:hint="eastAsia"/>
        </w:rPr>
        <w:t>受験者の減少傾向が続く技術系公務員の魅力発信を目的として、府内市町村と共同で保護者・教員向け説明会を実施</w:t>
      </w:r>
    </w:p>
    <w:p w14:paraId="15B3C689" w14:textId="6414AA52" w:rsidR="00A40CF5" w:rsidRPr="00A40CF5" w:rsidRDefault="00A40CF5" w:rsidP="00A40CF5">
      <w:pPr>
        <w:ind w:left="210" w:hangingChars="100" w:hanging="210"/>
      </w:pPr>
      <w:r>
        <w:rPr>
          <w:rFonts w:hint="eastAsia"/>
        </w:rPr>
        <w:t>・</w:t>
      </w:r>
      <w:r w:rsidRPr="00A40CF5">
        <w:rPr>
          <w:rFonts w:hint="eastAsia"/>
        </w:rPr>
        <w:t>ICT</w:t>
      </w:r>
      <w:r w:rsidRPr="00A40CF5">
        <w:rPr>
          <w:rFonts w:hint="eastAsia"/>
        </w:rPr>
        <w:t>による学校教育の充実・発展に向け大阪府公立学校情報機器共同調達協議会を設置し、利活用情報の交換や市町村との共同調達を実施</w:t>
      </w:r>
    </w:p>
    <w:p w14:paraId="3F30112C" w14:textId="77777777" w:rsidR="00A40CF5" w:rsidRPr="00A40CF5" w:rsidRDefault="00A40CF5" w:rsidP="00A40CF5">
      <w:pPr>
        <w:ind w:left="210" w:hangingChars="100" w:hanging="210"/>
      </w:pPr>
    </w:p>
    <w:p w14:paraId="5F058FAF" w14:textId="77777777" w:rsidR="00A40CF5" w:rsidRPr="00A40CF5" w:rsidRDefault="00A40CF5" w:rsidP="00A40CF5">
      <w:pPr>
        <w:ind w:left="210" w:hangingChars="100" w:hanging="210"/>
      </w:pPr>
      <w:r w:rsidRPr="00A40CF5">
        <w:rPr>
          <w:rFonts w:hint="eastAsia"/>
        </w:rPr>
        <w:t>第２章（２）これまでの取組・進捗状況</w:t>
      </w:r>
    </w:p>
    <w:p w14:paraId="4EFA2A8B" w14:textId="589D051B" w:rsidR="00A40CF5" w:rsidRPr="00A40CF5" w:rsidRDefault="00A40CF5" w:rsidP="00A40CF5">
      <w:pPr>
        <w:ind w:left="210" w:hangingChars="100" w:hanging="210"/>
      </w:pPr>
      <w:r>
        <w:rPr>
          <w:rFonts w:hint="eastAsia"/>
        </w:rPr>
        <w:t>２</w:t>
      </w:r>
      <w:r w:rsidRPr="00A40CF5">
        <w:rPr>
          <w:rFonts w:hint="eastAsia"/>
        </w:rPr>
        <w:t xml:space="preserve">　市町村間連携の促進（府と府内市町村のパートナーシップ）</w:t>
      </w:r>
    </w:p>
    <w:p w14:paraId="31E3E314" w14:textId="215F30C7" w:rsidR="00A40CF5" w:rsidRPr="00A40CF5" w:rsidRDefault="00A40CF5" w:rsidP="00A40CF5">
      <w:pPr>
        <w:ind w:left="210" w:hangingChars="100" w:hanging="210"/>
      </w:pPr>
      <w:r>
        <w:rPr>
          <w:rFonts w:hint="eastAsia"/>
        </w:rPr>
        <w:t>・</w:t>
      </w:r>
      <w:r w:rsidRPr="00A40CF5">
        <w:rPr>
          <w:rFonts w:hint="eastAsia"/>
        </w:rPr>
        <w:t>様々な分野において、府と市町村の双方に効果があり、スケールメリットを生かせる連携の取組のほか、市町村の人材やノウハウが不足している分野において、スピード感をもって連携やサポートを実施。</w:t>
      </w:r>
    </w:p>
    <w:p w14:paraId="0E8B5222" w14:textId="77777777" w:rsidR="00A40CF5" w:rsidRPr="00A40CF5" w:rsidRDefault="00A40CF5" w:rsidP="00A40CF5">
      <w:pPr>
        <w:ind w:left="210" w:hangingChars="100" w:hanging="210"/>
      </w:pPr>
      <w:r w:rsidRPr="00A40CF5">
        <w:rPr>
          <w:rFonts w:hint="eastAsia"/>
        </w:rPr>
        <w:t>（課題）</w:t>
      </w:r>
    </w:p>
    <w:p w14:paraId="11DA89FE" w14:textId="53ADF3B1" w:rsidR="00A40CF5" w:rsidRPr="00A40CF5" w:rsidRDefault="00A40CF5" w:rsidP="00A40CF5">
      <w:r>
        <w:rPr>
          <w:rFonts w:hint="eastAsia"/>
        </w:rPr>
        <w:t>・</w:t>
      </w:r>
      <w:r w:rsidRPr="00A40CF5">
        <w:rPr>
          <w:rFonts w:hint="eastAsia"/>
        </w:rPr>
        <w:t>連携における役割分担</w:t>
      </w:r>
    </w:p>
    <w:p w14:paraId="07EC8C20" w14:textId="518CF056" w:rsidR="00A40CF5" w:rsidRPr="00A40CF5" w:rsidRDefault="00A40CF5" w:rsidP="00A40CF5">
      <w:r>
        <w:rPr>
          <w:rFonts w:hint="eastAsia"/>
        </w:rPr>
        <w:t>・</w:t>
      </w:r>
      <w:r w:rsidRPr="00A40CF5">
        <w:rPr>
          <w:rFonts w:hint="eastAsia"/>
        </w:rPr>
        <w:t>安定的な運営の確保のための事務局機能のあり方</w:t>
      </w:r>
    </w:p>
    <w:p w14:paraId="18C8599B" w14:textId="1268BCE7" w:rsidR="00A40CF5" w:rsidRPr="00A40CF5" w:rsidRDefault="00A40CF5" w:rsidP="00A40CF5">
      <w:pPr>
        <w:ind w:left="210" w:hangingChars="100" w:hanging="210"/>
      </w:pPr>
      <w:r>
        <w:rPr>
          <w:rFonts w:hint="eastAsia"/>
        </w:rPr>
        <w:t>・</w:t>
      </w:r>
      <w:r w:rsidRPr="00A40CF5">
        <w:rPr>
          <w:rFonts w:hint="eastAsia"/>
        </w:rPr>
        <w:t>府・市町村双方の人員体制、育成強化（マンパワー・専門性・ノウハウの継承に向けた育成計画、異動方針など）</w:t>
      </w:r>
    </w:p>
    <w:p w14:paraId="6EE19CE9" w14:textId="77777777" w:rsidR="00A40CF5" w:rsidRPr="00A40CF5" w:rsidRDefault="00A40CF5" w:rsidP="00A40CF5">
      <w:pPr>
        <w:ind w:left="210" w:hangingChars="100" w:hanging="210"/>
      </w:pPr>
      <w:r w:rsidRPr="00A40CF5">
        <w:rPr>
          <w:rFonts w:hint="eastAsia"/>
        </w:rPr>
        <w:t>これまでの主な取組</w:t>
      </w:r>
    </w:p>
    <w:p w14:paraId="2CC6FE9D" w14:textId="1E218EF8" w:rsidR="00A40CF5" w:rsidRPr="00A40CF5" w:rsidRDefault="00A40CF5" w:rsidP="00A40CF5">
      <w:pPr>
        <w:ind w:left="210" w:hangingChars="100" w:hanging="210"/>
      </w:pPr>
      <w:r>
        <w:rPr>
          <w:rFonts w:hint="eastAsia"/>
        </w:rPr>
        <w:t>・</w:t>
      </w:r>
      <w:r w:rsidRPr="00A40CF5">
        <w:rPr>
          <w:rFonts w:hint="eastAsia"/>
        </w:rPr>
        <w:t>府が一元的に大阪府全域をカバーする「大阪防災アプリ」を導入し、市町村別の災害情報や避難情報等を通知、ハザードマップ等の防災情報を提供</w:t>
      </w:r>
    </w:p>
    <w:p w14:paraId="6922A00E" w14:textId="42415E85" w:rsidR="00A40CF5" w:rsidRPr="00A40CF5" w:rsidRDefault="00A40CF5" w:rsidP="00A40CF5">
      <w:pPr>
        <w:ind w:left="210" w:hangingChars="100" w:hanging="210"/>
      </w:pPr>
      <w:r>
        <w:rPr>
          <w:rFonts w:hint="eastAsia"/>
        </w:rPr>
        <w:t>・</w:t>
      </w:r>
      <w:r w:rsidRPr="00A40CF5">
        <w:rPr>
          <w:rFonts w:hint="eastAsia"/>
        </w:rPr>
        <w:t>地域維持管理連携プラットフォームを構築し市町村職員との維持管理に関する情報の共有や人材育成、技術連携を実施</w:t>
      </w:r>
    </w:p>
    <w:p w14:paraId="70631CD0" w14:textId="39232DC6" w:rsidR="00A40CF5" w:rsidRPr="00A40CF5" w:rsidRDefault="00A40CF5" w:rsidP="00A40CF5">
      <w:pPr>
        <w:ind w:left="210" w:hangingChars="100" w:hanging="210"/>
      </w:pPr>
      <w:r>
        <w:rPr>
          <w:rFonts w:hint="eastAsia"/>
        </w:rPr>
        <w:t>・</w:t>
      </w:r>
      <w:r w:rsidRPr="00A40CF5">
        <w:rPr>
          <w:rFonts w:hint="eastAsia"/>
        </w:rPr>
        <w:t>大阪市町村スマートシティ推進連絡会議（</w:t>
      </w:r>
      <w:proofErr w:type="spellStart"/>
      <w:r w:rsidRPr="00A40CF5">
        <w:rPr>
          <w:rFonts w:hint="eastAsia"/>
        </w:rPr>
        <w:t>GovTech</w:t>
      </w:r>
      <w:proofErr w:type="spellEnd"/>
      <w:r w:rsidRPr="00A40CF5">
        <w:rPr>
          <w:rFonts w:hint="eastAsia"/>
        </w:rPr>
        <w:t>大阪）を設立し、システムやネットワーク情報の共有及び連携・協働</w:t>
      </w:r>
    </w:p>
    <w:p w14:paraId="25554EB3" w14:textId="2D81F169" w:rsidR="00A40CF5" w:rsidRPr="00A40CF5" w:rsidRDefault="00A40CF5" w:rsidP="00A40CF5">
      <w:pPr>
        <w:ind w:left="210" w:hangingChars="100" w:hanging="210"/>
      </w:pPr>
      <w:r>
        <w:rPr>
          <w:rFonts w:hint="eastAsia"/>
        </w:rPr>
        <w:t>・</w:t>
      </w:r>
      <w:r w:rsidRPr="00A40CF5">
        <w:rPr>
          <w:rFonts w:hint="eastAsia"/>
        </w:rPr>
        <w:t>市町村ニーズを踏まえ、システムの共同調達を実施し住民</w:t>
      </w:r>
      <w:r w:rsidRPr="00A40CF5">
        <w:rPr>
          <w:rFonts w:hint="eastAsia"/>
        </w:rPr>
        <w:t>QOL</w:t>
      </w:r>
      <w:r w:rsidRPr="00A40CF5">
        <w:rPr>
          <w:rFonts w:hint="eastAsia"/>
        </w:rPr>
        <w:t>向上と職員の業務効率化に貢献（自治体専用チャットツール、電子申請システム、文書管理・電子決裁システム、電子契約システム、デジタルサービス（</w:t>
      </w:r>
      <w:r w:rsidRPr="00A40CF5">
        <w:rPr>
          <w:rFonts w:hint="eastAsia"/>
        </w:rPr>
        <w:t>LINE</w:t>
      </w:r>
      <w:r w:rsidRPr="00A40CF5">
        <w:rPr>
          <w:rFonts w:hint="eastAsia"/>
        </w:rPr>
        <w:t>拡張機能）、</w:t>
      </w:r>
      <w:r w:rsidRPr="00A40CF5">
        <w:rPr>
          <w:rFonts w:hint="eastAsia"/>
        </w:rPr>
        <w:t>AI</w:t>
      </w:r>
      <w:r w:rsidRPr="00A40CF5">
        <w:rPr>
          <w:rFonts w:hint="eastAsia"/>
        </w:rPr>
        <w:t>音声認識・議事録作成システム）</w:t>
      </w:r>
    </w:p>
    <w:p w14:paraId="54B8FBAC" w14:textId="21860A4C" w:rsidR="00A40CF5" w:rsidRPr="00A40CF5" w:rsidRDefault="00A40CF5" w:rsidP="00A40CF5">
      <w:pPr>
        <w:ind w:left="210" w:hangingChars="100" w:hanging="210"/>
      </w:pPr>
      <w:r>
        <w:rPr>
          <w:rFonts w:hint="eastAsia"/>
        </w:rPr>
        <w:t>・</w:t>
      </w:r>
      <w:r w:rsidR="00427DE5" w:rsidRPr="00427DE5">
        <w:rPr>
          <w:rFonts w:hint="eastAsia"/>
        </w:rPr>
        <w:t>市町村税務職員の徴収技術の向上を図るため、大阪府域地方税徴収機構を設置し滞納整理や研修、合同</w:t>
      </w:r>
      <w:r w:rsidR="00427DE5" w:rsidRPr="00427DE5">
        <w:rPr>
          <w:rFonts w:hint="eastAsia"/>
        </w:rPr>
        <w:lastRenderedPageBreak/>
        <w:t>公売等を実施</w:t>
      </w:r>
    </w:p>
    <w:p w14:paraId="579BDCBC" w14:textId="0D856124" w:rsidR="00A40CF5" w:rsidRPr="00A40CF5" w:rsidRDefault="00A40CF5" w:rsidP="00A40CF5">
      <w:pPr>
        <w:ind w:left="210" w:hangingChars="100" w:hanging="210"/>
      </w:pPr>
      <w:r>
        <w:rPr>
          <w:rFonts w:hint="eastAsia"/>
        </w:rPr>
        <w:t>・</w:t>
      </w:r>
      <w:r w:rsidRPr="00A40CF5">
        <w:rPr>
          <w:rFonts w:hint="eastAsia"/>
        </w:rPr>
        <w:t>さらなる住民の利便性向上を目指し、市町村サービスにおける総合行政ポータルサイト「</w:t>
      </w:r>
      <w:r w:rsidRPr="00A40CF5">
        <w:rPr>
          <w:rFonts w:hint="eastAsia"/>
        </w:rPr>
        <w:t>my</w:t>
      </w:r>
      <w:r w:rsidRPr="00A40CF5">
        <w:rPr>
          <w:rFonts w:hint="eastAsia"/>
        </w:rPr>
        <w:t xml:space="preserve">　</w:t>
      </w:r>
      <w:r w:rsidRPr="00A40CF5">
        <w:rPr>
          <w:rFonts w:hint="eastAsia"/>
        </w:rPr>
        <w:t>door</w:t>
      </w:r>
      <w:r w:rsidRPr="00A40CF5">
        <w:rPr>
          <w:rFonts w:hint="eastAsia"/>
        </w:rPr>
        <w:t xml:space="preserve">　</w:t>
      </w:r>
      <w:r w:rsidRPr="00A40CF5">
        <w:rPr>
          <w:rFonts w:hint="eastAsia"/>
        </w:rPr>
        <w:t>OSAKA</w:t>
      </w:r>
      <w:r w:rsidRPr="00A40CF5">
        <w:rPr>
          <w:rFonts w:hint="eastAsia"/>
        </w:rPr>
        <w:t>」を構築</w:t>
      </w:r>
    </w:p>
    <w:p w14:paraId="116FFDAE" w14:textId="08D35C3E" w:rsidR="00A40CF5" w:rsidRPr="00A40CF5" w:rsidRDefault="00A40CF5" w:rsidP="00A40CF5">
      <w:pPr>
        <w:ind w:left="210" w:hangingChars="100" w:hanging="210"/>
      </w:pPr>
      <w:r>
        <w:rPr>
          <w:rFonts w:hint="eastAsia"/>
        </w:rPr>
        <w:t>・</w:t>
      </w:r>
      <w:r w:rsidRPr="00A40CF5">
        <w:rPr>
          <w:rFonts w:hint="eastAsia"/>
        </w:rPr>
        <w:t>森林環境譲与税を活用し「大阪府森林クラウドシステム」を構築して森林に関する情報を市町村等と共有、事業や計画策定に活用</w:t>
      </w:r>
    </w:p>
    <w:p w14:paraId="1063A679" w14:textId="7A323A35" w:rsidR="00A40CF5" w:rsidRPr="00A40CF5" w:rsidRDefault="00A40CF5" w:rsidP="00A40CF5">
      <w:pPr>
        <w:ind w:left="210" w:hangingChars="100" w:hanging="210"/>
      </w:pPr>
      <w:r>
        <w:rPr>
          <w:rFonts w:hint="eastAsia"/>
        </w:rPr>
        <w:t>・</w:t>
      </w:r>
      <w:r w:rsidRPr="00A40CF5">
        <w:rPr>
          <w:rFonts w:hint="eastAsia"/>
        </w:rPr>
        <w:t>府が所有する都市基盤施設維持管理データベースを市町村と共同利用。各団体における長寿命化計画策定や業務効率化に活用</w:t>
      </w:r>
    </w:p>
    <w:p w14:paraId="59F63484" w14:textId="2A6EC440" w:rsidR="00A40CF5" w:rsidRPr="00A40CF5" w:rsidRDefault="00A40CF5" w:rsidP="00A40CF5">
      <w:pPr>
        <w:ind w:left="210" w:hangingChars="100" w:hanging="210"/>
      </w:pPr>
      <w:r>
        <w:rPr>
          <w:rFonts w:hint="eastAsia"/>
        </w:rPr>
        <w:t>・</w:t>
      </w:r>
      <w:r w:rsidRPr="00A40CF5">
        <w:rPr>
          <w:rFonts w:hint="eastAsia"/>
        </w:rPr>
        <w:t>大阪府公立学校情報機器共同調達協議会を設置・運営。共通仕様書の作成や入札業務を市町村と連携して実施</w:t>
      </w:r>
    </w:p>
    <w:p w14:paraId="1C6A8CDA" w14:textId="7105E982" w:rsidR="00A40CF5" w:rsidRDefault="00A40CF5" w:rsidP="00080DA5">
      <w:pPr>
        <w:ind w:left="210" w:hangingChars="100" w:hanging="210"/>
      </w:pPr>
    </w:p>
    <w:p w14:paraId="359F3C3A" w14:textId="77777777" w:rsidR="0051639B" w:rsidRPr="0051639B" w:rsidRDefault="0051639B" w:rsidP="0051639B">
      <w:pPr>
        <w:ind w:left="210" w:hangingChars="100" w:hanging="210"/>
      </w:pPr>
      <w:r w:rsidRPr="0051639B">
        <w:rPr>
          <w:rFonts w:hint="eastAsia"/>
        </w:rPr>
        <w:t>第２章（２）これまでの取組・進捗状況</w:t>
      </w:r>
    </w:p>
    <w:p w14:paraId="2C3CA640" w14:textId="25767FFA" w:rsidR="0051639B" w:rsidRPr="0051639B" w:rsidRDefault="0051639B" w:rsidP="0051639B">
      <w:pPr>
        <w:ind w:left="210" w:hangingChars="100" w:hanging="210"/>
      </w:pPr>
      <w:r>
        <w:rPr>
          <w:rFonts w:hint="eastAsia"/>
        </w:rPr>
        <w:t>３</w:t>
      </w:r>
      <w:r w:rsidRPr="0051639B">
        <w:rPr>
          <w:rFonts w:hint="eastAsia"/>
        </w:rPr>
        <w:t xml:space="preserve">　市町村における将来のあり方検討の場づくり</w:t>
      </w:r>
    </w:p>
    <w:p w14:paraId="0C4B6B30" w14:textId="27AB15A8" w:rsidR="0051639B" w:rsidRPr="0051639B" w:rsidRDefault="0051639B" w:rsidP="0051639B">
      <w:pPr>
        <w:ind w:left="210" w:hangingChars="100" w:hanging="210"/>
      </w:pPr>
      <w:r>
        <w:rPr>
          <w:rFonts w:hint="eastAsia"/>
        </w:rPr>
        <w:t>・</w:t>
      </w:r>
      <w:r w:rsidRPr="0051639B">
        <w:rPr>
          <w:rFonts w:hint="eastAsia"/>
        </w:rPr>
        <w:t>市町村や圏域ごとに将来課題を「見える化」したり、将来課題が長期的財政収支にもたらす影響を分析するために市町村の中長期財政シミュレーション作成を支援するなど、将来のあり方に関するオープンな議論に向けて機運を醸成</w:t>
      </w:r>
    </w:p>
    <w:p w14:paraId="5813793D" w14:textId="77777777" w:rsidR="0051639B" w:rsidRDefault="0051639B" w:rsidP="0051639B">
      <w:pPr>
        <w:ind w:left="210" w:hangingChars="100" w:hanging="210"/>
      </w:pPr>
      <w:r w:rsidRPr="0051639B">
        <w:rPr>
          <w:rFonts w:hint="eastAsia"/>
        </w:rPr>
        <w:t>（課題）</w:t>
      </w:r>
    </w:p>
    <w:p w14:paraId="0F01F5FB" w14:textId="2952290A" w:rsidR="0051639B" w:rsidRPr="0051639B" w:rsidRDefault="0051639B" w:rsidP="0051639B">
      <w:pPr>
        <w:ind w:left="210" w:hangingChars="100" w:hanging="210"/>
      </w:pPr>
      <w:r>
        <w:rPr>
          <w:rFonts w:hint="eastAsia"/>
        </w:rPr>
        <w:t>・</w:t>
      </w:r>
      <w:r w:rsidRPr="0051639B">
        <w:rPr>
          <w:rFonts w:hint="eastAsia"/>
        </w:rPr>
        <w:t>対応策を検討・検証するための市町村のマンパワーの不足</w:t>
      </w:r>
    </w:p>
    <w:p w14:paraId="5946485E" w14:textId="5F1A7CAE" w:rsidR="0051639B" w:rsidRPr="0051639B" w:rsidRDefault="0051639B" w:rsidP="0051639B">
      <w:r>
        <w:rPr>
          <w:rFonts w:hint="eastAsia"/>
        </w:rPr>
        <w:t>・</w:t>
      </w:r>
      <w:r w:rsidRPr="0051639B">
        <w:rPr>
          <w:rFonts w:hint="eastAsia"/>
        </w:rPr>
        <w:t>府域への横展開に伴う府側の体制の整備</w:t>
      </w:r>
    </w:p>
    <w:p w14:paraId="7853221A" w14:textId="63CB0186" w:rsidR="0051639B" w:rsidRPr="0051639B" w:rsidRDefault="0051639B" w:rsidP="0051639B">
      <w:r>
        <w:rPr>
          <w:rFonts w:hint="eastAsia"/>
        </w:rPr>
        <w:t>・</w:t>
      </w:r>
      <w:r w:rsidRPr="0051639B">
        <w:rPr>
          <w:rFonts w:hint="eastAsia"/>
        </w:rPr>
        <w:t>住民への情報共有、理解の促進</w:t>
      </w:r>
    </w:p>
    <w:p w14:paraId="5007F4F8" w14:textId="77777777" w:rsidR="0051639B" w:rsidRPr="0051639B" w:rsidRDefault="0051639B" w:rsidP="0051639B">
      <w:pPr>
        <w:ind w:left="210" w:hangingChars="100" w:hanging="210"/>
      </w:pPr>
      <w:r w:rsidRPr="0051639B">
        <w:rPr>
          <w:rFonts w:hint="eastAsia"/>
        </w:rPr>
        <w:t>これまでの主な取組</w:t>
      </w:r>
    </w:p>
    <w:p w14:paraId="57048FA0" w14:textId="3F8A5D16" w:rsidR="0051639B" w:rsidRPr="0051639B" w:rsidRDefault="0051639B" w:rsidP="0051639B">
      <w:r>
        <w:rPr>
          <w:rFonts w:hint="eastAsia"/>
        </w:rPr>
        <w:t>・</w:t>
      </w:r>
      <w:r w:rsidRPr="0051639B">
        <w:rPr>
          <w:rFonts w:hint="eastAsia"/>
        </w:rPr>
        <w:t>基礎自治機能の維持・充実に関する研究会の設置</w:t>
      </w:r>
    </w:p>
    <w:p w14:paraId="6506CC82" w14:textId="1EB82A26" w:rsidR="0051639B" w:rsidRPr="0051639B" w:rsidRDefault="0051639B" w:rsidP="0051639B">
      <w:r>
        <w:rPr>
          <w:rFonts w:hint="eastAsia"/>
        </w:rPr>
        <w:t>・</w:t>
      </w:r>
      <w:r w:rsidRPr="0051639B">
        <w:rPr>
          <w:rFonts w:hint="eastAsia"/>
        </w:rPr>
        <w:t>町村の将来のあり方に関する勉強会の立上げ</w:t>
      </w:r>
    </w:p>
    <w:p w14:paraId="50E079D5" w14:textId="1A35C541" w:rsidR="0051639B" w:rsidRPr="0051639B" w:rsidRDefault="0051639B" w:rsidP="0051639B">
      <w:pPr>
        <w:ind w:left="210" w:hangingChars="100" w:hanging="210"/>
      </w:pPr>
      <w:r w:rsidRPr="0051639B">
        <w:rPr>
          <w:rFonts w:hint="eastAsia"/>
        </w:rPr>
        <w:t xml:space="preserve">　中長期財政シミュレーションの共同作成</w:t>
      </w:r>
    </w:p>
    <w:p w14:paraId="4EAEBBB7" w14:textId="1BDD131A" w:rsidR="0051639B" w:rsidRPr="0051639B" w:rsidRDefault="0051639B" w:rsidP="0051639B">
      <w:pPr>
        <w:ind w:left="210" w:hangingChars="100" w:hanging="210"/>
      </w:pPr>
      <w:r w:rsidRPr="0051639B">
        <w:rPr>
          <w:rFonts w:hint="eastAsia"/>
        </w:rPr>
        <w:t xml:space="preserve">　「首長・町村議会との意見交換会」の実施</w:t>
      </w:r>
    </w:p>
    <w:p w14:paraId="2064456E" w14:textId="0B3280AD" w:rsidR="0051639B" w:rsidRPr="0051639B" w:rsidRDefault="0051639B" w:rsidP="0051639B">
      <w:pPr>
        <w:ind w:left="210" w:hangingChars="100" w:hanging="210"/>
      </w:pPr>
      <w:r w:rsidRPr="0051639B">
        <w:rPr>
          <w:rFonts w:hint="eastAsia"/>
        </w:rPr>
        <w:t xml:space="preserve">　「町村や地域の行政課題・対応方策」の共同検討</w:t>
      </w:r>
    </w:p>
    <w:p w14:paraId="41C860A8" w14:textId="2B7F111D" w:rsidR="0051639B" w:rsidRPr="0051639B" w:rsidRDefault="0051639B" w:rsidP="0051639B">
      <w:pPr>
        <w:ind w:left="210" w:hangingChars="100" w:hanging="210"/>
      </w:pPr>
      <w:r w:rsidRPr="0051639B">
        <w:rPr>
          <w:rFonts w:hint="eastAsia"/>
        </w:rPr>
        <w:t xml:space="preserve">　「南河内地域２町１村未来協議会」の開催</w:t>
      </w:r>
    </w:p>
    <w:p w14:paraId="3F30E2C0" w14:textId="44C05C14" w:rsidR="0051639B" w:rsidRPr="0051639B" w:rsidRDefault="0051639B" w:rsidP="0051639B">
      <w:pPr>
        <w:ind w:left="210" w:hangingChars="100" w:hanging="210"/>
      </w:pPr>
      <w:r w:rsidRPr="0051639B">
        <w:rPr>
          <w:rFonts w:hint="eastAsia"/>
        </w:rPr>
        <w:t xml:space="preserve">　個別町村勉強会（島本町、能勢町、過疎地域）の開催</w:t>
      </w:r>
    </w:p>
    <w:p w14:paraId="5177B1CC" w14:textId="201CC7D7" w:rsidR="0051639B" w:rsidRPr="0051639B" w:rsidRDefault="0051639B" w:rsidP="0051639B">
      <w:r>
        <w:rPr>
          <w:rFonts w:hint="eastAsia"/>
        </w:rPr>
        <w:t>・</w:t>
      </w:r>
      <w:r w:rsidRPr="0051639B">
        <w:rPr>
          <w:rFonts w:hint="eastAsia"/>
        </w:rPr>
        <w:t>市への「中長期財政シミュレーション」の作成支援等</w:t>
      </w:r>
    </w:p>
    <w:p w14:paraId="0ADC1292" w14:textId="37C229C6" w:rsidR="0051639B" w:rsidRDefault="0051639B" w:rsidP="001D0E54">
      <w:r>
        <w:rPr>
          <w:rFonts w:hint="eastAsia"/>
        </w:rPr>
        <w:t>・</w:t>
      </w:r>
      <w:r w:rsidRPr="0051639B">
        <w:rPr>
          <w:rFonts w:hint="eastAsia"/>
        </w:rPr>
        <w:t>地域の未来予測の作成支援</w:t>
      </w:r>
    </w:p>
    <w:p w14:paraId="5C455CFC" w14:textId="1CC89F58" w:rsidR="0051639B" w:rsidRPr="0051639B" w:rsidRDefault="0051639B" w:rsidP="0051639B">
      <w:pPr>
        <w:ind w:left="210" w:hangingChars="100" w:hanging="210"/>
      </w:pPr>
      <w:r>
        <w:rPr>
          <w:rFonts w:hint="eastAsia"/>
        </w:rPr>
        <w:t xml:space="preserve">４　</w:t>
      </w:r>
      <w:r w:rsidRPr="0051639B">
        <w:rPr>
          <w:rFonts w:hint="eastAsia"/>
        </w:rPr>
        <w:t>市町村の検討の場への参画・提案</w:t>
      </w:r>
    </w:p>
    <w:p w14:paraId="20C53880" w14:textId="7167B015" w:rsidR="0051639B" w:rsidRPr="0051639B" w:rsidRDefault="0051639B" w:rsidP="0051639B">
      <w:r>
        <w:rPr>
          <w:rFonts w:hint="eastAsia"/>
        </w:rPr>
        <w:t>・</w:t>
      </w:r>
      <w:r w:rsidRPr="0051639B">
        <w:rPr>
          <w:rFonts w:hint="eastAsia"/>
        </w:rPr>
        <w:t>将来課題への対応策について、府と市町村が共同で検討できる場への参画、提案</w:t>
      </w:r>
    </w:p>
    <w:p w14:paraId="49155985" w14:textId="4EAD694B" w:rsidR="0051639B" w:rsidRPr="0051639B" w:rsidRDefault="0051639B" w:rsidP="0051639B">
      <w:r>
        <w:rPr>
          <w:rFonts w:hint="eastAsia"/>
        </w:rPr>
        <w:t>・</w:t>
      </w:r>
      <w:r w:rsidRPr="0051639B">
        <w:rPr>
          <w:rFonts w:hint="eastAsia"/>
        </w:rPr>
        <w:t>広域自治体として、市町村の求めに応じ、調整や検討を積極的に主導</w:t>
      </w:r>
    </w:p>
    <w:p w14:paraId="5318270C" w14:textId="77777777" w:rsidR="0051639B" w:rsidRPr="0051639B" w:rsidRDefault="0051639B" w:rsidP="0051639B">
      <w:pPr>
        <w:ind w:left="210" w:hangingChars="100" w:hanging="210"/>
      </w:pPr>
      <w:r w:rsidRPr="0051639B">
        <w:rPr>
          <w:rFonts w:hint="eastAsia"/>
        </w:rPr>
        <w:t>（課題）</w:t>
      </w:r>
    </w:p>
    <w:p w14:paraId="609EC821" w14:textId="56639F12" w:rsidR="0051639B" w:rsidRPr="0051639B" w:rsidRDefault="0051639B" w:rsidP="0051639B">
      <w:r>
        <w:rPr>
          <w:rFonts w:hint="eastAsia"/>
        </w:rPr>
        <w:t>・</w:t>
      </w:r>
      <w:r w:rsidRPr="0051639B">
        <w:rPr>
          <w:rFonts w:hint="eastAsia"/>
        </w:rPr>
        <w:t>検討内容の実行に伴う市町村のマンパワーの不足</w:t>
      </w:r>
    </w:p>
    <w:p w14:paraId="31AB36CB" w14:textId="77777777" w:rsidR="0051639B" w:rsidRDefault="0051639B" w:rsidP="0051639B">
      <w:r>
        <w:rPr>
          <w:rFonts w:hint="eastAsia"/>
        </w:rPr>
        <w:t>・</w:t>
      </w:r>
      <w:r w:rsidRPr="0051639B">
        <w:rPr>
          <w:rFonts w:hint="eastAsia"/>
        </w:rPr>
        <w:t>市町村の課題・ニーズ・利害に応じた検討の場の設定</w:t>
      </w:r>
    </w:p>
    <w:p w14:paraId="467092D9" w14:textId="482759E2" w:rsidR="0051639B" w:rsidRPr="0051639B" w:rsidRDefault="0051639B" w:rsidP="0051639B">
      <w:r>
        <w:rPr>
          <w:rFonts w:hint="eastAsia"/>
        </w:rPr>
        <w:t>・</w:t>
      </w:r>
      <w:r w:rsidRPr="0051639B">
        <w:rPr>
          <w:rFonts w:hint="eastAsia"/>
        </w:rPr>
        <w:t>参画メンバーのミスマッチ</w:t>
      </w:r>
    </w:p>
    <w:p w14:paraId="5E8B3168" w14:textId="77777777" w:rsidR="0051639B" w:rsidRPr="0051639B" w:rsidRDefault="0051639B" w:rsidP="0051639B">
      <w:pPr>
        <w:ind w:left="210" w:hangingChars="100" w:hanging="210"/>
      </w:pPr>
      <w:r w:rsidRPr="0051639B">
        <w:rPr>
          <w:rFonts w:hint="eastAsia"/>
        </w:rPr>
        <w:t>これまでの主な取組</w:t>
      </w:r>
    </w:p>
    <w:p w14:paraId="1EA37A37" w14:textId="34367624" w:rsidR="0051639B" w:rsidRPr="0051639B" w:rsidRDefault="0051639B" w:rsidP="0051639B">
      <w:r>
        <w:rPr>
          <w:rFonts w:hint="eastAsia"/>
        </w:rPr>
        <w:t>・</w:t>
      </w:r>
      <w:r w:rsidRPr="0051639B">
        <w:rPr>
          <w:rFonts w:hint="eastAsia"/>
        </w:rPr>
        <w:t>各地域ブロック会議の実施</w:t>
      </w:r>
    </w:p>
    <w:p w14:paraId="00944F39" w14:textId="4685407F" w:rsidR="0051639B" w:rsidRPr="0051639B" w:rsidRDefault="0051639B" w:rsidP="0051639B">
      <w:r>
        <w:rPr>
          <w:rFonts w:hint="eastAsia"/>
        </w:rPr>
        <w:lastRenderedPageBreak/>
        <w:t>・</w:t>
      </w:r>
      <w:r w:rsidRPr="0051639B">
        <w:rPr>
          <w:rFonts w:hint="eastAsia"/>
        </w:rPr>
        <w:t>消防団の認知度向上、入団促進のための大阪府消防団充実強化研究会への参画</w:t>
      </w:r>
    </w:p>
    <w:p w14:paraId="54AFFCDF" w14:textId="73A739AA" w:rsidR="0051639B" w:rsidRPr="0051639B" w:rsidRDefault="0051639B" w:rsidP="0051639B">
      <w:r>
        <w:rPr>
          <w:rFonts w:hint="eastAsia"/>
        </w:rPr>
        <w:t>・</w:t>
      </w:r>
      <w:r w:rsidRPr="0051639B">
        <w:rPr>
          <w:rFonts w:hint="eastAsia"/>
        </w:rPr>
        <w:t>大阪スマートシティパートナーズフォーラム（</w:t>
      </w:r>
      <w:r w:rsidRPr="0051639B">
        <w:t>OSPF</w:t>
      </w:r>
      <w:r w:rsidRPr="0051639B">
        <w:rPr>
          <w:rFonts w:hint="eastAsia"/>
        </w:rPr>
        <w:t>）の運営</w:t>
      </w:r>
    </w:p>
    <w:p w14:paraId="7E84D592" w14:textId="50FC03D5" w:rsidR="0051639B" w:rsidRPr="0051639B" w:rsidRDefault="0051639B" w:rsidP="0051639B">
      <w:pPr>
        <w:ind w:left="210" w:hangingChars="100" w:hanging="210"/>
      </w:pPr>
      <w:r>
        <w:rPr>
          <w:rFonts w:hint="eastAsia"/>
        </w:rPr>
        <w:t>・</w:t>
      </w:r>
      <w:r w:rsidRPr="0051639B">
        <w:rPr>
          <w:rFonts w:hint="eastAsia"/>
        </w:rPr>
        <w:t>大阪府・市町村公民連携推進協議会を設置し、公民連携に関する情報共有、相互啓発及び調査研究等を通じて公民連携の取組を推進</w:t>
      </w:r>
    </w:p>
    <w:p w14:paraId="4902302F" w14:textId="0A05BB3E" w:rsidR="0051639B" w:rsidRPr="0051639B" w:rsidRDefault="0051639B" w:rsidP="0051639B">
      <w:r>
        <w:rPr>
          <w:rFonts w:hint="eastAsia"/>
        </w:rPr>
        <w:t>・</w:t>
      </w:r>
      <w:r w:rsidRPr="0051639B">
        <w:rPr>
          <w:rFonts w:hint="eastAsia"/>
        </w:rPr>
        <w:t>府域一水道に向けた水道のあり方協議会における広域化の検討協議</w:t>
      </w:r>
    </w:p>
    <w:p w14:paraId="73FF5583" w14:textId="63F0FEA0" w:rsidR="0051639B" w:rsidRPr="0051639B" w:rsidRDefault="0051639B" w:rsidP="0051639B">
      <w:r>
        <w:rPr>
          <w:rFonts w:hint="eastAsia"/>
        </w:rPr>
        <w:t>・</w:t>
      </w:r>
      <w:r w:rsidRPr="0051639B">
        <w:rPr>
          <w:rFonts w:hint="eastAsia"/>
        </w:rPr>
        <w:t>市町村で協議できる場として大阪府下水道事業促進協議会の運営</w:t>
      </w:r>
    </w:p>
    <w:p w14:paraId="258065A6" w14:textId="77B8000A" w:rsidR="0051639B" w:rsidRPr="0051639B" w:rsidRDefault="0051639B" w:rsidP="0051639B">
      <w:r>
        <w:rPr>
          <w:rFonts w:hint="eastAsia"/>
        </w:rPr>
        <w:t>・</w:t>
      </w:r>
      <w:r w:rsidRPr="0051639B">
        <w:rPr>
          <w:rFonts w:hint="eastAsia"/>
        </w:rPr>
        <w:t>空家等対策市町村連携協議会を活用した空家対策支援</w:t>
      </w:r>
    </w:p>
    <w:p w14:paraId="23C6F589" w14:textId="69373BB8" w:rsidR="0051639B" w:rsidRPr="0051639B" w:rsidRDefault="0051639B" w:rsidP="0051639B">
      <w:r>
        <w:rPr>
          <w:rFonts w:hint="eastAsia"/>
        </w:rPr>
        <w:t>・</w:t>
      </w:r>
      <w:r w:rsidRPr="0051639B">
        <w:t>JR</w:t>
      </w:r>
      <w:r w:rsidRPr="0051639B">
        <w:rPr>
          <w:rFonts w:hint="eastAsia"/>
        </w:rPr>
        <w:t>学研都市線沿線まちづくり協議会における沿線まちづくり方策の全体コーディネート</w:t>
      </w:r>
    </w:p>
    <w:p w14:paraId="22C65679" w14:textId="1AD6C3B7" w:rsidR="0051639B" w:rsidRPr="0051639B" w:rsidRDefault="0051639B" w:rsidP="0051639B">
      <w:r>
        <w:rPr>
          <w:rFonts w:hint="eastAsia"/>
        </w:rPr>
        <w:t>・</w:t>
      </w:r>
      <w:r w:rsidRPr="0051639B">
        <w:rPr>
          <w:rFonts w:hint="eastAsia"/>
        </w:rPr>
        <w:t>まちづくりに関する公民連携による企業マッチングイベント開催</w:t>
      </w:r>
    </w:p>
    <w:p w14:paraId="2E3F3CF1" w14:textId="77777777" w:rsidR="0051639B" w:rsidRPr="0051639B" w:rsidRDefault="0051639B" w:rsidP="00080DA5">
      <w:pPr>
        <w:ind w:left="210" w:hangingChars="100" w:hanging="210"/>
      </w:pPr>
    </w:p>
    <w:p w14:paraId="79153AE6" w14:textId="77777777" w:rsidR="0051639B" w:rsidRPr="0051639B" w:rsidRDefault="0051639B" w:rsidP="0051639B">
      <w:pPr>
        <w:ind w:left="210" w:hangingChars="100" w:hanging="210"/>
      </w:pPr>
      <w:r w:rsidRPr="0051639B">
        <w:rPr>
          <w:rFonts w:hint="eastAsia"/>
        </w:rPr>
        <w:t>第２章（２）これまでの取組・進捗状況</w:t>
      </w:r>
    </w:p>
    <w:p w14:paraId="3FE18D3A" w14:textId="4EF2D01B" w:rsidR="0051639B" w:rsidRPr="0051639B" w:rsidRDefault="0051639B" w:rsidP="0051639B">
      <w:pPr>
        <w:ind w:left="210" w:hangingChars="100" w:hanging="210"/>
      </w:pPr>
      <w:r>
        <w:rPr>
          <w:rFonts w:hint="eastAsia"/>
        </w:rPr>
        <w:t>５</w:t>
      </w:r>
      <w:r w:rsidRPr="0051639B">
        <w:rPr>
          <w:rFonts w:hint="eastAsia"/>
        </w:rPr>
        <w:t xml:space="preserve">　市町村の取組への人的・財政的な支援</w:t>
      </w:r>
    </w:p>
    <w:p w14:paraId="295DB2A0" w14:textId="77777777" w:rsidR="0051639B" w:rsidRPr="0051639B" w:rsidRDefault="0051639B" w:rsidP="0051639B">
      <w:pPr>
        <w:ind w:left="210" w:hangingChars="100" w:hanging="210"/>
      </w:pPr>
      <w:r w:rsidRPr="0051639B">
        <w:rPr>
          <w:rFonts w:hint="eastAsia"/>
        </w:rPr>
        <w:t>＜人的支援＞</w:t>
      </w:r>
    </w:p>
    <w:p w14:paraId="6163FAFB" w14:textId="46D663FB" w:rsidR="0051639B" w:rsidRPr="0051639B" w:rsidRDefault="0051639B" w:rsidP="0051639B">
      <w:r>
        <w:rPr>
          <w:rFonts w:hint="eastAsia"/>
        </w:rPr>
        <w:t>・</w:t>
      </w:r>
      <w:r w:rsidRPr="0051639B">
        <w:rPr>
          <w:rFonts w:hint="eastAsia"/>
        </w:rPr>
        <w:t>様々な分野における市町村職員のスキルアップの機会の確保</w:t>
      </w:r>
    </w:p>
    <w:p w14:paraId="53A064F8" w14:textId="55418C18" w:rsidR="0051639B" w:rsidRPr="0051639B" w:rsidRDefault="0051639B" w:rsidP="0051639B">
      <w:pPr>
        <w:ind w:left="210" w:hangingChars="100" w:hanging="210"/>
      </w:pPr>
      <w:r>
        <w:rPr>
          <w:rFonts w:hint="eastAsia"/>
        </w:rPr>
        <w:t>・</w:t>
      </w:r>
      <w:r w:rsidRPr="0051639B">
        <w:rPr>
          <w:rFonts w:hint="eastAsia"/>
        </w:rPr>
        <w:t>デジタル人材や専門職員の確保に向けた支援</w:t>
      </w:r>
    </w:p>
    <w:p w14:paraId="4B4E6C9D" w14:textId="43F73AD4" w:rsidR="0051639B" w:rsidRPr="0051639B" w:rsidRDefault="0051639B" w:rsidP="0051639B">
      <w:pPr>
        <w:ind w:left="210" w:hangingChars="100" w:hanging="210"/>
      </w:pPr>
      <w:r>
        <w:rPr>
          <w:rFonts w:hint="eastAsia"/>
        </w:rPr>
        <w:t>・</w:t>
      </w:r>
      <w:r w:rsidRPr="0051639B">
        <w:rPr>
          <w:rFonts w:hint="eastAsia"/>
        </w:rPr>
        <w:t>市町村のニーズに応じた各種サポート体制の整備</w:t>
      </w:r>
    </w:p>
    <w:p w14:paraId="1AA999CE" w14:textId="77777777" w:rsidR="0051639B" w:rsidRPr="0051639B" w:rsidRDefault="0051639B" w:rsidP="0051639B">
      <w:pPr>
        <w:ind w:left="210" w:hangingChars="100" w:hanging="210"/>
      </w:pPr>
      <w:r w:rsidRPr="0051639B">
        <w:rPr>
          <w:rFonts w:hint="eastAsia"/>
        </w:rPr>
        <w:t>（課題）</w:t>
      </w:r>
    </w:p>
    <w:p w14:paraId="777E3459" w14:textId="5159BBFC" w:rsidR="0051639B" w:rsidRPr="0051639B" w:rsidRDefault="0051639B" w:rsidP="0051639B">
      <w:r>
        <w:rPr>
          <w:rFonts w:hint="eastAsia"/>
        </w:rPr>
        <w:t>・</w:t>
      </w:r>
      <w:r w:rsidRPr="0051639B">
        <w:rPr>
          <w:rFonts w:hint="eastAsia"/>
        </w:rPr>
        <w:t>市町村の人材支援に特化した国の支援策の不足</w:t>
      </w:r>
    </w:p>
    <w:p w14:paraId="3FAB233B" w14:textId="11854F67" w:rsidR="0051639B" w:rsidRPr="0051639B" w:rsidRDefault="0051639B" w:rsidP="0051639B">
      <w:r>
        <w:rPr>
          <w:rFonts w:hint="eastAsia"/>
        </w:rPr>
        <w:t>・</w:t>
      </w:r>
      <w:r w:rsidRPr="0051639B">
        <w:rPr>
          <w:rFonts w:hint="eastAsia"/>
        </w:rPr>
        <w:t>府・市町村職員双方のマンパワー不足</w:t>
      </w:r>
    </w:p>
    <w:p w14:paraId="237373AA" w14:textId="59A9E3EE" w:rsidR="0051639B" w:rsidRPr="0051639B" w:rsidRDefault="0051639B" w:rsidP="0051639B">
      <w:r>
        <w:rPr>
          <w:rFonts w:hint="eastAsia"/>
        </w:rPr>
        <w:t>・</w:t>
      </w:r>
      <w:r w:rsidRPr="0051639B">
        <w:rPr>
          <w:rFonts w:hint="eastAsia"/>
        </w:rPr>
        <w:t>府職員の専門性確保も同時に必要</w:t>
      </w:r>
    </w:p>
    <w:p w14:paraId="306A0795" w14:textId="77777777" w:rsidR="0051639B" w:rsidRPr="0051639B" w:rsidRDefault="0051639B" w:rsidP="0051639B">
      <w:pPr>
        <w:ind w:left="210" w:hangingChars="100" w:hanging="210"/>
      </w:pPr>
      <w:r w:rsidRPr="0051639B">
        <w:rPr>
          <w:rFonts w:hint="eastAsia"/>
        </w:rPr>
        <w:t>これまでの主な取組</w:t>
      </w:r>
    </w:p>
    <w:p w14:paraId="548807E6" w14:textId="679F11C7" w:rsidR="0051639B" w:rsidRPr="0051639B" w:rsidRDefault="0051639B" w:rsidP="0051639B">
      <w:pPr>
        <w:ind w:left="210" w:hangingChars="100" w:hanging="210"/>
      </w:pPr>
      <w:r>
        <w:rPr>
          <w:rFonts w:hint="eastAsia"/>
        </w:rPr>
        <w:t>・</w:t>
      </w:r>
      <w:r w:rsidRPr="0051639B">
        <w:rPr>
          <w:rFonts w:hint="eastAsia"/>
        </w:rPr>
        <w:t>市町村からの研修生の受け入れ</w:t>
      </w:r>
    </w:p>
    <w:p w14:paraId="01A3E8B0" w14:textId="4FD646E8" w:rsidR="0051639B" w:rsidRPr="0051639B" w:rsidRDefault="0051639B" w:rsidP="0051639B">
      <w:r>
        <w:rPr>
          <w:rFonts w:hint="eastAsia"/>
        </w:rPr>
        <w:t>・</w:t>
      </w:r>
      <w:r w:rsidRPr="0051639B">
        <w:rPr>
          <w:rFonts w:hint="eastAsia"/>
        </w:rPr>
        <w:t>府職員の市町村への派遣</w:t>
      </w:r>
    </w:p>
    <w:p w14:paraId="08224B28" w14:textId="2F8DD3D2" w:rsidR="0051639B" w:rsidRPr="0051639B" w:rsidRDefault="0051639B" w:rsidP="0051639B">
      <w:r>
        <w:rPr>
          <w:rFonts w:hint="eastAsia"/>
        </w:rPr>
        <w:t>・</w:t>
      </w:r>
      <w:r w:rsidRPr="0051639B">
        <w:rPr>
          <w:rFonts w:hint="eastAsia"/>
        </w:rPr>
        <w:t>市町村ニーズの高い分野に対応可能なデジタル人材の確保支援</w:t>
      </w:r>
    </w:p>
    <w:p w14:paraId="26A9FF3F" w14:textId="1768EB75" w:rsidR="0051639B" w:rsidRPr="0051639B" w:rsidRDefault="0051639B" w:rsidP="0051639B">
      <w:r>
        <w:rPr>
          <w:rFonts w:hint="eastAsia"/>
        </w:rPr>
        <w:t>・</w:t>
      </w:r>
      <w:r w:rsidRPr="0051639B">
        <w:rPr>
          <w:rFonts w:hint="eastAsia"/>
        </w:rPr>
        <w:t>技術系公務員保護者・教員向け説明会の共同実施</w:t>
      </w:r>
    </w:p>
    <w:p w14:paraId="62B1DE54" w14:textId="3146FE3A" w:rsidR="0051639B" w:rsidRPr="0051639B" w:rsidRDefault="0051639B" w:rsidP="0051639B">
      <w:r>
        <w:rPr>
          <w:rFonts w:hint="eastAsia"/>
        </w:rPr>
        <w:t>・</w:t>
      </w:r>
      <w:r w:rsidRPr="0051639B">
        <w:rPr>
          <w:rFonts w:hint="eastAsia"/>
        </w:rPr>
        <w:t>土木事務所等に市町村技術支援担当職員を配置</w:t>
      </w:r>
    </w:p>
    <w:p w14:paraId="2A4A856C" w14:textId="3D79F07D" w:rsidR="0051639B" w:rsidRPr="0051639B" w:rsidRDefault="0051639B" w:rsidP="0051639B">
      <w:pPr>
        <w:ind w:left="210" w:hangingChars="100" w:hanging="210"/>
      </w:pPr>
      <w:r>
        <w:rPr>
          <w:rFonts w:hint="eastAsia"/>
        </w:rPr>
        <w:t>・</w:t>
      </w:r>
      <w:r w:rsidRPr="0051639B">
        <w:rPr>
          <w:rFonts w:hint="eastAsia"/>
        </w:rPr>
        <w:t>建築行政サポートデスクを設置し、市町村側の公共施設再編や技術的ノウハウの習得を初期段階からサポート</w:t>
      </w:r>
    </w:p>
    <w:p w14:paraId="07ED3E81" w14:textId="1EAA0A89" w:rsidR="0051639B" w:rsidRPr="0051639B" w:rsidRDefault="0051639B" w:rsidP="0051639B">
      <w:r>
        <w:rPr>
          <w:rFonts w:hint="eastAsia"/>
        </w:rPr>
        <w:t>・</w:t>
      </w:r>
      <w:r w:rsidRPr="0051639B">
        <w:rPr>
          <w:rFonts w:hint="eastAsia"/>
        </w:rPr>
        <w:t>府が実施する研修への市町村職員の受け入れ</w:t>
      </w:r>
    </w:p>
    <w:p w14:paraId="33838C2B" w14:textId="0B8C1003" w:rsidR="0051639B" w:rsidRPr="0051639B" w:rsidRDefault="0051639B" w:rsidP="0051639B">
      <w:r>
        <w:rPr>
          <w:rFonts w:hint="eastAsia"/>
        </w:rPr>
        <w:t>・</w:t>
      </w:r>
      <w:r w:rsidRPr="0051639B">
        <w:rPr>
          <w:rFonts w:hint="eastAsia"/>
        </w:rPr>
        <w:t>市町村職員向け研修会の実施（各種分野）</w:t>
      </w:r>
    </w:p>
    <w:p w14:paraId="7953E3FA" w14:textId="77777777" w:rsidR="0051639B" w:rsidRPr="0051639B" w:rsidRDefault="0051639B" w:rsidP="0051639B">
      <w:pPr>
        <w:ind w:left="210" w:hangingChars="100" w:hanging="210"/>
      </w:pPr>
      <w:r w:rsidRPr="0051639B">
        <w:rPr>
          <w:rFonts w:hint="eastAsia"/>
        </w:rPr>
        <w:t>＜財政的支援＞</w:t>
      </w:r>
    </w:p>
    <w:p w14:paraId="74089C81" w14:textId="17C6C1E5" w:rsidR="0051639B" w:rsidRPr="0051639B" w:rsidRDefault="0051639B" w:rsidP="0051639B">
      <w:pPr>
        <w:ind w:left="210" w:hangingChars="100" w:hanging="210"/>
      </w:pPr>
      <w:r>
        <w:rPr>
          <w:rFonts w:hint="eastAsia"/>
        </w:rPr>
        <w:t>・</w:t>
      </w:r>
      <w:r w:rsidRPr="0051639B">
        <w:rPr>
          <w:rFonts w:hint="eastAsia"/>
        </w:rPr>
        <w:t>持続的、安定的な行政サービスの提供のための体制整備や行財政基盤の強化への取組を支援する補助金の交付</w:t>
      </w:r>
    </w:p>
    <w:p w14:paraId="1D26D1D1" w14:textId="225393B7" w:rsidR="0051639B" w:rsidRPr="0051639B" w:rsidRDefault="0051639B" w:rsidP="0051639B">
      <w:r>
        <w:rPr>
          <w:rFonts w:hint="eastAsia"/>
        </w:rPr>
        <w:t>・</w:t>
      </w:r>
      <w:r w:rsidRPr="0051639B">
        <w:rPr>
          <w:rFonts w:hint="eastAsia"/>
        </w:rPr>
        <w:t>共同利用可能なシステムの構築・運営などにより市町村の財政負担を軽減</w:t>
      </w:r>
    </w:p>
    <w:p w14:paraId="754C0E32" w14:textId="4DA77264" w:rsidR="0051639B" w:rsidRPr="0051639B" w:rsidRDefault="0051639B" w:rsidP="0051639B">
      <w:r>
        <w:rPr>
          <w:rFonts w:hint="eastAsia"/>
        </w:rPr>
        <w:t>・</w:t>
      </w:r>
      <w:r w:rsidRPr="0051639B">
        <w:rPr>
          <w:rFonts w:hint="eastAsia"/>
        </w:rPr>
        <w:t>低利な貸付による市町村が行う施設整備等に係る財政負担の平準化・軽減</w:t>
      </w:r>
    </w:p>
    <w:p w14:paraId="01C99B1D" w14:textId="77777777" w:rsidR="0051639B" w:rsidRPr="0051639B" w:rsidRDefault="0051639B" w:rsidP="0051639B">
      <w:pPr>
        <w:ind w:left="210" w:hangingChars="100" w:hanging="210"/>
      </w:pPr>
      <w:r w:rsidRPr="0051639B">
        <w:rPr>
          <w:rFonts w:hint="eastAsia"/>
        </w:rPr>
        <w:t>（課題）</w:t>
      </w:r>
    </w:p>
    <w:p w14:paraId="2E506042" w14:textId="40429E23" w:rsidR="0051639B" w:rsidRPr="0051639B" w:rsidRDefault="0051639B" w:rsidP="0051639B">
      <w:r>
        <w:rPr>
          <w:rFonts w:hint="eastAsia"/>
        </w:rPr>
        <w:t>・</w:t>
      </w:r>
      <w:r w:rsidRPr="0051639B">
        <w:rPr>
          <w:rFonts w:hint="eastAsia"/>
        </w:rPr>
        <w:t>市町村の取組に対するインセンティブの強化</w:t>
      </w:r>
    </w:p>
    <w:p w14:paraId="6B6A5560" w14:textId="77777777" w:rsidR="0051639B" w:rsidRPr="0051639B" w:rsidRDefault="0051639B" w:rsidP="0051639B">
      <w:pPr>
        <w:ind w:left="210" w:hangingChars="100" w:hanging="210"/>
      </w:pPr>
      <w:r w:rsidRPr="0051639B">
        <w:rPr>
          <w:rFonts w:hint="eastAsia"/>
        </w:rPr>
        <w:t>これまでの主な取組</w:t>
      </w:r>
    </w:p>
    <w:p w14:paraId="7DDAFC4A" w14:textId="77777777" w:rsidR="00A50B28" w:rsidRDefault="0051639B" w:rsidP="0051639B">
      <w:r>
        <w:rPr>
          <w:rFonts w:hint="eastAsia"/>
        </w:rPr>
        <w:lastRenderedPageBreak/>
        <w:t>・</w:t>
      </w:r>
      <w:r w:rsidRPr="0051639B">
        <w:rPr>
          <w:rFonts w:hint="eastAsia"/>
        </w:rPr>
        <w:t>「市町村振興補助金」について、基礎自治機能の充実・強化に資する取組に重点配分</w:t>
      </w:r>
    </w:p>
    <w:p w14:paraId="55176AEE" w14:textId="075BD17A" w:rsidR="0051639B" w:rsidRPr="0051639B" w:rsidRDefault="00A50B28" w:rsidP="0051639B">
      <w:r>
        <w:rPr>
          <w:rFonts w:hint="eastAsia"/>
        </w:rPr>
        <w:t>・</w:t>
      </w:r>
      <w:r w:rsidR="0051639B" w:rsidRPr="0051639B">
        <w:rPr>
          <w:rFonts w:hint="eastAsia"/>
        </w:rPr>
        <w:t>スマートシティに関する先進的なモデル事業や、システム共同化・デジタル人材の共同確保に対する補助</w:t>
      </w:r>
    </w:p>
    <w:p w14:paraId="7E6E1847" w14:textId="14704CDC" w:rsidR="0051639B" w:rsidRPr="0051639B" w:rsidRDefault="00A50B28" w:rsidP="00A50B28">
      <w:r>
        <w:rPr>
          <w:rFonts w:hint="eastAsia"/>
        </w:rPr>
        <w:t>・</w:t>
      </w:r>
      <w:r w:rsidR="0051639B" w:rsidRPr="0051639B">
        <w:rPr>
          <w:rFonts w:hint="eastAsia"/>
        </w:rPr>
        <w:t>大阪府都市基盤施設維持管理データベースの共同利用</w:t>
      </w:r>
    </w:p>
    <w:p w14:paraId="60A66A9B" w14:textId="16DCCA38" w:rsidR="0051639B" w:rsidRPr="0051639B" w:rsidRDefault="00A50B28" w:rsidP="00A50B28">
      <w:r>
        <w:rPr>
          <w:rFonts w:hint="eastAsia"/>
        </w:rPr>
        <w:t>・</w:t>
      </w:r>
      <w:r w:rsidR="0051639B" w:rsidRPr="0051639B">
        <w:rPr>
          <w:rFonts w:hint="eastAsia"/>
        </w:rPr>
        <w:t>大阪府森林クラウドシステムの構築・運営</w:t>
      </w:r>
    </w:p>
    <w:p w14:paraId="6B549E3D" w14:textId="34AB7674" w:rsidR="0051639B" w:rsidRPr="0051639B" w:rsidRDefault="00A50B28" w:rsidP="00A50B28">
      <w:r>
        <w:rPr>
          <w:rFonts w:hint="eastAsia"/>
        </w:rPr>
        <w:t>・</w:t>
      </w:r>
      <w:r w:rsidR="0051639B" w:rsidRPr="0051639B">
        <w:rPr>
          <w:rFonts w:hint="eastAsia"/>
        </w:rPr>
        <w:t>府内共通の防災情報システム等を構築・運営</w:t>
      </w:r>
    </w:p>
    <w:p w14:paraId="28477383" w14:textId="0BC39640" w:rsidR="0051639B" w:rsidRDefault="00A50B28" w:rsidP="00A50B28">
      <w:r>
        <w:rPr>
          <w:rFonts w:hint="eastAsia"/>
        </w:rPr>
        <w:t>・</w:t>
      </w:r>
      <w:r w:rsidR="0051639B" w:rsidRPr="0051639B">
        <w:rPr>
          <w:rFonts w:hint="eastAsia"/>
        </w:rPr>
        <w:t>「市町村施設整備資金」について、市町村等の財政状況を勘案して貸付</w:t>
      </w:r>
    </w:p>
    <w:p w14:paraId="6967BEC2" w14:textId="4C0E0A71" w:rsidR="00D22911" w:rsidRDefault="00D22911" w:rsidP="00A50B28"/>
    <w:p w14:paraId="734C7532" w14:textId="04AADE71" w:rsidR="00D22911" w:rsidRPr="00D22911" w:rsidRDefault="00D22911" w:rsidP="00D22911">
      <w:r w:rsidRPr="00D22911">
        <w:rPr>
          <w:rFonts w:hint="eastAsia"/>
        </w:rPr>
        <w:t>第２章【参考】これまでの取組・進捗状況一覧（大阪発“地方分権改革”ビジョン策定後の取組（</w:t>
      </w:r>
      <w:r w:rsidRPr="00D22911">
        <w:rPr>
          <w:rFonts w:hint="eastAsia"/>
        </w:rPr>
        <w:t>2009</w:t>
      </w:r>
      <w:r w:rsidRPr="00D22911">
        <w:rPr>
          <w:rFonts w:hint="eastAsia"/>
        </w:rPr>
        <w:t>年</w:t>
      </w:r>
      <w:r w:rsidRPr="00D22911">
        <w:rPr>
          <w:rFonts w:hint="eastAsia"/>
        </w:rPr>
        <w:t>3</w:t>
      </w:r>
      <w:r w:rsidRPr="00D22911">
        <w:rPr>
          <w:rFonts w:hint="eastAsia"/>
        </w:rPr>
        <w:t>月～））</w:t>
      </w:r>
    </w:p>
    <w:p w14:paraId="51B37574" w14:textId="3D812CA5" w:rsidR="00D22911" w:rsidRDefault="00D22911" w:rsidP="00A50B28"/>
    <w:p w14:paraId="004FC480" w14:textId="77777777" w:rsidR="00D22911" w:rsidRPr="00D22911" w:rsidRDefault="00D22911" w:rsidP="00D22911">
      <w:r w:rsidRPr="00D22911">
        <w:rPr>
          <w:rFonts w:hint="eastAsia"/>
        </w:rPr>
        <w:t>第２章【参考】これまでの取組・進捗状況一覧　（大阪発“地方分権改革”ビジョン策定後の取組（</w:t>
      </w:r>
      <w:r w:rsidRPr="00D22911">
        <w:rPr>
          <w:rFonts w:hint="eastAsia"/>
        </w:rPr>
        <w:t>2009</w:t>
      </w:r>
      <w:r w:rsidRPr="00D22911">
        <w:rPr>
          <w:rFonts w:hint="eastAsia"/>
        </w:rPr>
        <w:t>年</w:t>
      </w:r>
      <w:r w:rsidRPr="00D22911">
        <w:rPr>
          <w:rFonts w:hint="eastAsia"/>
        </w:rPr>
        <w:t>3</w:t>
      </w:r>
      <w:r w:rsidRPr="00D22911">
        <w:rPr>
          <w:rFonts w:hint="eastAsia"/>
        </w:rPr>
        <w:t>月～））</w:t>
      </w:r>
    </w:p>
    <w:p w14:paraId="1F9A7C9A" w14:textId="2E26D13D" w:rsidR="00D22911" w:rsidRDefault="00D22911" w:rsidP="00A50B28"/>
    <w:p w14:paraId="007F4929" w14:textId="77777777" w:rsidR="00D22911" w:rsidRPr="00D22911" w:rsidRDefault="00D22911" w:rsidP="00D22911">
      <w:r w:rsidRPr="00D22911">
        <w:rPr>
          <w:rFonts w:hint="eastAsia"/>
        </w:rPr>
        <w:t>第２章【参考】これまでの取組・進捗状況一覧</w:t>
      </w:r>
    </w:p>
    <w:p w14:paraId="2235E827" w14:textId="41153410" w:rsidR="00D22911" w:rsidRDefault="00D22911" w:rsidP="00A50B28"/>
    <w:p w14:paraId="13799F4F" w14:textId="77777777" w:rsidR="00D22911" w:rsidRPr="00D22911" w:rsidRDefault="00D22911" w:rsidP="00D22911">
      <w:r w:rsidRPr="00D22911">
        <w:rPr>
          <w:rFonts w:hint="eastAsia"/>
        </w:rPr>
        <w:t>第</w:t>
      </w:r>
      <w:r w:rsidRPr="00D22911">
        <w:rPr>
          <w:rFonts w:hint="eastAsia"/>
        </w:rPr>
        <w:t>2</w:t>
      </w:r>
      <w:r w:rsidRPr="00D22911">
        <w:rPr>
          <w:rFonts w:hint="eastAsia"/>
        </w:rPr>
        <w:t>章（</w:t>
      </w:r>
      <w:r w:rsidRPr="00D22911">
        <w:rPr>
          <w:rFonts w:hint="eastAsia"/>
        </w:rPr>
        <w:t>3</w:t>
      </w:r>
      <w:r w:rsidRPr="00D22911">
        <w:rPr>
          <w:rFonts w:hint="eastAsia"/>
        </w:rPr>
        <w:t>）基礎自治機能の維持・充実・強化に関する市町村の課題認識</w:t>
      </w:r>
    </w:p>
    <w:p w14:paraId="4086A189" w14:textId="2EC954BE" w:rsidR="00D22911" w:rsidRDefault="00D22911" w:rsidP="001D0E54">
      <w:pPr>
        <w:ind w:left="210" w:hangingChars="100" w:hanging="210"/>
      </w:pPr>
      <w:r>
        <w:rPr>
          <w:rFonts w:hint="eastAsia"/>
        </w:rPr>
        <w:t>・</w:t>
      </w:r>
      <w:r w:rsidRPr="00D22911">
        <w:rPr>
          <w:rFonts w:hint="eastAsia"/>
        </w:rPr>
        <w:t>第</w:t>
      </w:r>
      <w:r w:rsidRPr="00D22911">
        <w:rPr>
          <w:rFonts w:hint="eastAsia"/>
        </w:rPr>
        <w:t>2</w:t>
      </w:r>
      <w:r w:rsidRPr="00D22911">
        <w:rPr>
          <w:rFonts w:hint="eastAsia"/>
        </w:rPr>
        <w:t>章（</w:t>
      </w:r>
      <w:r w:rsidRPr="00D22911">
        <w:rPr>
          <w:rFonts w:hint="eastAsia"/>
        </w:rPr>
        <w:t>2</w:t>
      </w:r>
      <w:r w:rsidRPr="00D22911">
        <w:rPr>
          <w:rFonts w:hint="eastAsia"/>
        </w:rPr>
        <w:t>）では、大阪発“地方分権改革”ビジョンを踏まえた取組と、急激に進む人口減少・高齢化に対応するための取組の進捗状況や課題をとりまとめた。今後さらに基礎自治機能の充実・強化に向けた取組を推進していくため、改めて市町村に対し課題認識や府に求める支援について調査を行った結果について、以下の５つの項目に整理。</w:t>
      </w:r>
    </w:p>
    <w:p w14:paraId="0C42DD91" w14:textId="56095ECC" w:rsidR="00D22911" w:rsidRPr="00D22911" w:rsidRDefault="00D22911" w:rsidP="00D22911">
      <w:r w:rsidRPr="00D22911">
        <w:rPr>
          <w:rFonts w:hint="eastAsia"/>
        </w:rPr>
        <w:t>大阪発“地方分権改革”ビジョン（</w:t>
      </w:r>
      <w:r w:rsidRPr="00D22911">
        <w:rPr>
          <w:rFonts w:hint="eastAsia"/>
        </w:rPr>
        <w:t>2009.3</w:t>
      </w:r>
      <w:r w:rsidRPr="00D22911">
        <w:rPr>
          <w:rFonts w:hint="eastAsia"/>
        </w:rPr>
        <w:t>）</w:t>
      </w:r>
    </w:p>
    <w:p w14:paraId="7C3ABBCB" w14:textId="77777777" w:rsidR="00D22911" w:rsidRPr="00D22911" w:rsidRDefault="00D22911" w:rsidP="00D22911">
      <w:r w:rsidRPr="00D22911">
        <w:rPr>
          <w:rFonts w:hint="eastAsia"/>
          <w:b/>
          <w:bCs/>
        </w:rPr>
        <w:t>・</w:t>
      </w:r>
      <w:r w:rsidRPr="00D22911">
        <w:rPr>
          <w:rFonts w:hint="eastAsia"/>
        </w:rPr>
        <w:t>市町村優先の原則の徹底</w:t>
      </w:r>
      <w:r w:rsidRPr="00D22911">
        <w:rPr>
          <w:rFonts w:hint="eastAsia"/>
          <w:b/>
          <w:bCs/>
        </w:rPr>
        <w:br/>
      </w:r>
      <w:r w:rsidRPr="00D22911">
        <w:rPr>
          <w:rFonts w:hint="eastAsia"/>
        </w:rPr>
        <w:t>住民に身近なサービスは市町村が担う</w:t>
      </w:r>
    </w:p>
    <w:p w14:paraId="74435CD2" w14:textId="77777777" w:rsidR="00D22911" w:rsidRPr="00D22911" w:rsidRDefault="00D22911" w:rsidP="00D22911">
      <w:r w:rsidRPr="00D22911">
        <w:rPr>
          <w:rFonts w:hint="eastAsia"/>
        </w:rPr>
        <w:t>取組の実施</w:t>
      </w:r>
    </w:p>
    <w:p w14:paraId="574CCAB7" w14:textId="77777777" w:rsidR="00D22911" w:rsidRPr="00D22911" w:rsidRDefault="00D22911" w:rsidP="00D22911">
      <w:r w:rsidRPr="00D22911">
        <w:rPr>
          <w:rFonts w:hint="eastAsia"/>
        </w:rPr>
        <w:t>・行政運営体制の強化</w:t>
      </w:r>
    </w:p>
    <w:p w14:paraId="3809B402" w14:textId="77777777" w:rsidR="00D22911" w:rsidRPr="00D22911" w:rsidRDefault="00D22911" w:rsidP="00D22911">
      <w:r w:rsidRPr="00D22911">
        <w:rPr>
          <w:rFonts w:hint="eastAsia"/>
        </w:rPr>
        <w:t>・市町村間連携の強化</w:t>
      </w:r>
    </w:p>
    <w:p w14:paraId="58C4C633" w14:textId="7CC4BF42" w:rsidR="00D22911" w:rsidRPr="00D22911" w:rsidRDefault="00D22911" w:rsidP="00D22911">
      <w:r w:rsidRPr="00D22911">
        <w:rPr>
          <w:rFonts w:hint="eastAsia"/>
        </w:rPr>
        <w:t>・人的・財政的支援</w:t>
      </w:r>
    </w:p>
    <w:p w14:paraId="0FF474D6" w14:textId="77777777" w:rsidR="00D22911" w:rsidRPr="00D22911" w:rsidRDefault="00D22911" w:rsidP="00D22911">
      <w:r w:rsidRPr="00D22911">
        <w:rPr>
          <w:rFonts w:hint="eastAsia"/>
        </w:rPr>
        <w:t>大阪発“地方分権改革”ビジョン（改訂版）（</w:t>
      </w:r>
      <w:r w:rsidRPr="00D22911">
        <w:rPr>
          <w:rFonts w:hint="eastAsia"/>
        </w:rPr>
        <w:t>2017.3</w:t>
      </w:r>
      <w:r w:rsidRPr="00D22911">
        <w:rPr>
          <w:rFonts w:hint="eastAsia"/>
        </w:rPr>
        <w:t>）</w:t>
      </w:r>
    </w:p>
    <w:p w14:paraId="2DF5C653" w14:textId="07EFCE0E" w:rsidR="00D22911" w:rsidRPr="00D22911" w:rsidRDefault="00D22911" w:rsidP="00D22911">
      <w:pPr>
        <w:ind w:left="210" w:hangingChars="100" w:hanging="210"/>
      </w:pPr>
      <w:r>
        <w:rPr>
          <w:rFonts w:hint="eastAsia"/>
        </w:rPr>
        <w:t>・</w:t>
      </w:r>
      <w:r w:rsidRPr="00D22911">
        <w:rPr>
          <w:rFonts w:hint="eastAsia"/>
        </w:rPr>
        <w:t>少子高齢化や人口減少など社会情勢が厳しさを増し、現在の市町村の規模・体制での権限移譲に一定の限界があることから、大阪府の積極的コーディネートのもと、市町村連携や合併などの体制整備を進めていくことが不可欠。</w:t>
      </w:r>
    </w:p>
    <w:p w14:paraId="48C63059" w14:textId="77777777" w:rsidR="00D22911" w:rsidRPr="00D22911" w:rsidRDefault="00D22911" w:rsidP="00D22911">
      <w:r w:rsidRPr="00D22911">
        <w:rPr>
          <w:rFonts w:hint="eastAsia"/>
        </w:rPr>
        <w:t>さらなる取組の実施</w:t>
      </w:r>
    </w:p>
    <w:p w14:paraId="7639AA22" w14:textId="77777777" w:rsidR="00D22911" w:rsidRPr="00D22911" w:rsidRDefault="00D22911" w:rsidP="00D22911">
      <w:r w:rsidRPr="00D22911">
        <w:rPr>
          <w:rFonts w:hint="eastAsia"/>
        </w:rPr>
        <w:t>・将来あり方検討の場づくり</w:t>
      </w:r>
    </w:p>
    <w:p w14:paraId="1D40D875" w14:textId="77777777" w:rsidR="00D22911" w:rsidRPr="00D22911" w:rsidRDefault="00D22911" w:rsidP="00D22911">
      <w:r w:rsidRPr="00D22911">
        <w:rPr>
          <w:rFonts w:hint="eastAsia"/>
        </w:rPr>
        <w:t>・検討の場への参画・提案</w:t>
      </w:r>
    </w:p>
    <w:p w14:paraId="755C474C" w14:textId="22EA36B2" w:rsidR="00D22911" w:rsidRPr="00D22911" w:rsidRDefault="00D22911" w:rsidP="00D22911">
      <w:r w:rsidRPr="00D22911">
        <w:rPr>
          <w:rFonts w:hint="eastAsia"/>
        </w:rPr>
        <w:t>・人的・財政的支援</w:t>
      </w:r>
    </w:p>
    <w:p w14:paraId="70281496" w14:textId="77777777" w:rsidR="00D22911" w:rsidRPr="00D22911" w:rsidRDefault="00D22911" w:rsidP="00D22911">
      <w:r w:rsidRPr="00D22911">
        <w:rPr>
          <w:rFonts w:hint="eastAsia"/>
        </w:rPr>
        <w:t>大阪府基礎自治機能の充実及び強化に関する条例</w:t>
      </w:r>
      <w:r w:rsidRPr="00D22911">
        <w:rPr>
          <w:rFonts w:hint="eastAsia"/>
        </w:rPr>
        <w:t xml:space="preserve"> </w:t>
      </w:r>
      <w:r w:rsidRPr="00D22911">
        <w:rPr>
          <w:rFonts w:hint="eastAsia"/>
        </w:rPr>
        <w:t>（</w:t>
      </w:r>
      <w:r w:rsidRPr="00D22911">
        <w:rPr>
          <w:rFonts w:hint="eastAsia"/>
        </w:rPr>
        <w:t>2024.4</w:t>
      </w:r>
      <w:r w:rsidRPr="00D22911">
        <w:rPr>
          <w:rFonts w:hint="eastAsia"/>
        </w:rPr>
        <w:t>）</w:t>
      </w:r>
    </w:p>
    <w:p w14:paraId="4CAAA093" w14:textId="77777777" w:rsidR="00D22911" w:rsidRPr="00D22911" w:rsidRDefault="00D22911" w:rsidP="00D22911">
      <w:r w:rsidRPr="00D22911">
        <w:rPr>
          <w:rFonts w:hint="eastAsia"/>
        </w:rPr>
        <w:t>・人口減少・高齢化等による行政課題が顕在化</w:t>
      </w:r>
    </w:p>
    <w:p w14:paraId="48DEF866" w14:textId="77777777" w:rsidR="00D22911" w:rsidRPr="00D22911" w:rsidRDefault="00D22911" w:rsidP="00D22911">
      <w:r w:rsidRPr="00D22911">
        <w:rPr>
          <w:rFonts w:hint="eastAsia"/>
        </w:rPr>
        <w:lastRenderedPageBreak/>
        <w:t>・市町村が住民とともに十分に議論を行い、住民サービスを将来にわたって安定的に提供するため、安定した行財政基盤づくり・早い段階からの行政課題への対応策の検討実施が求められる</w:t>
      </w:r>
    </w:p>
    <w:p w14:paraId="7FA47D74" w14:textId="15C094ED" w:rsidR="00D22911" w:rsidRPr="00D22911" w:rsidRDefault="00D22911" w:rsidP="00D22911">
      <w:r w:rsidRPr="00D22911">
        <w:rPr>
          <w:rFonts w:hint="eastAsia"/>
        </w:rPr>
        <w:t>・府として、市町村に対してこれまで以上にきめ細やかな支援を行い、責任を果たすことが必要</w:t>
      </w:r>
    </w:p>
    <w:p w14:paraId="646DB9E2" w14:textId="77777777" w:rsidR="00D22911" w:rsidRPr="00D22911" w:rsidRDefault="00D22911" w:rsidP="00D22911">
      <w:r w:rsidRPr="00D22911">
        <w:rPr>
          <w:rFonts w:hint="eastAsia"/>
        </w:rPr>
        <w:t>「基本方針」の検討</w:t>
      </w:r>
    </w:p>
    <w:p w14:paraId="4FC08C2F" w14:textId="0E411DEA" w:rsidR="00D22911" w:rsidRPr="00D22911" w:rsidRDefault="00D22911" w:rsidP="00D22911">
      <w:r w:rsidRPr="00D22911">
        <w:rPr>
          <w:rFonts w:hint="eastAsia"/>
        </w:rPr>
        <w:t>・取組を推進するため、市町村に対する調査の実施</w:t>
      </w:r>
    </w:p>
    <w:p w14:paraId="28CEC8DB" w14:textId="77777777" w:rsidR="00D22911" w:rsidRPr="00D22911" w:rsidRDefault="00D22911" w:rsidP="00D22911">
      <w:r w:rsidRPr="00D22911">
        <w:rPr>
          <w:rFonts w:hint="eastAsia"/>
        </w:rPr>
        <w:t>課題・府に求める支援の整理</w:t>
      </w:r>
    </w:p>
    <w:p w14:paraId="1F2A378C" w14:textId="4902FDB6" w:rsidR="00D22911" w:rsidRDefault="00D22911" w:rsidP="00D22911">
      <w:pPr>
        <w:pStyle w:val="a3"/>
        <w:numPr>
          <w:ilvl w:val="0"/>
          <w:numId w:val="49"/>
        </w:numPr>
        <w:ind w:leftChars="0"/>
      </w:pPr>
      <w:r w:rsidRPr="00D22911">
        <w:rPr>
          <w:rFonts w:hint="eastAsia"/>
        </w:rPr>
        <w:t>人材確保</w:t>
      </w:r>
    </w:p>
    <w:p w14:paraId="6E9E0B45" w14:textId="12CC103A" w:rsidR="00D22911" w:rsidRDefault="00D22911" w:rsidP="00D22911">
      <w:r w:rsidRPr="00D22911">
        <w:rPr>
          <w:rFonts w:hint="eastAsia"/>
        </w:rPr>
        <w:t>2</w:t>
      </w:r>
      <w:r w:rsidRPr="00D22911">
        <w:rPr>
          <w:rFonts w:hint="eastAsia"/>
        </w:rPr>
        <w:t xml:space="preserve">　公共施設の最適配置</w:t>
      </w:r>
    </w:p>
    <w:p w14:paraId="210F1EEC" w14:textId="39974422" w:rsidR="00D22911" w:rsidRDefault="00D22911" w:rsidP="00D22911">
      <w:r w:rsidRPr="00D22911">
        <w:rPr>
          <w:rFonts w:hint="eastAsia"/>
        </w:rPr>
        <w:t>3</w:t>
      </w:r>
      <w:r w:rsidRPr="00D22911">
        <w:rPr>
          <w:rFonts w:hint="eastAsia"/>
        </w:rPr>
        <w:t xml:space="preserve">　地域活性化</w:t>
      </w:r>
    </w:p>
    <w:p w14:paraId="7619D7CB" w14:textId="7B1D95A1" w:rsidR="00D22911" w:rsidRDefault="00D22911" w:rsidP="00D22911">
      <w:r w:rsidRPr="00D22911">
        <w:rPr>
          <w:rFonts w:hint="eastAsia"/>
        </w:rPr>
        <w:t>4</w:t>
      </w:r>
      <w:r w:rsidRPr="00D22911">
        <w:rPr>
          <w:rFonts w:hint="eastAsia"/>
        </w:rPr>
        <w:t xml:space="preserve">　</w:t>
      </w:r>
      <w:r w:rsidRPr="00D22911">
        <w:rPr>
          <w:rFonts w:hint="eastAsia"/>
        </w:rPr>
        <w:t>DX</w:t>
      </w:r>
    </w:p>
    <w:p w14:paraId="1FFC54F9" w14:textId="2F4B5E33" w:rsidR="00D22911" w:rsidRDefault="00D22911" w:rsidP="00D22911">
      <w:r w:rsidRPr="00D22911">
        <w:rPr>
          <w:rFonts w:hint="eastAsia"/>
        </w:rPr>
        <w:t>5</w:t>
      </w:r>
      <w:r w:rsidRPr="00D22911">
        <w:rPr>
          <w:rFonts w:hint="eastAsia"/>
        </w:rPr>
        <w:t xml:space="preserve">　自主財源の確保</w:t>
      </w:r>
    </w:p>
    <w:p w14:paraId="7969A8DC" w14:textId="77777777" w:rsidR="00D22911" w:rsidRPr="00D22911" w:rsidRDefault="00D22911" w:rsidP="00D22911"/>
    <w:p w14:paraId="2E549F03" w14:textId="715043F1" w:rsidR="00D22911" w:rsidRPr="00D22911" w:rsidRDefault="00D22911" w:rsidP="00D22911">
      <w:r w:rsidRPr="00D22911">
        <w:rPr>
          <w:rFonts w:hint="eastAsia"/>
        </w:rPr>
        <w:t>第２章（３）基礎自治機能の維持・充実・強化に関する市町村の課題認識</w:t>
      </w:r>
    </w:p>
    <w:p w14:paraId="7F6505A9" w14:textId="77777777" w:rsidR="00D22911" w:rsidRPr="00D22911" w:rsidRDefault="00D22911" w:rsidP="00D22911">
      <w:r w:rsidRPr="00D22911">
        <w:rPr>
          <w:rFonts w:hint="eastAsia"/>
        </w:rPr>
        <w:t>1</w:t>
      </w:r>
      <w:r w:rsidRPr="00D22911">
        <w:rPr>
          <w:rFonts w:hint="eastAsia"/>
        </w:rPr>
        <w:t xml:space="preserve">　人材確保</w:t>
      </w:r>
    </w:p>
    <w:p w14:paraId="7DD419CB" w14:textId="657FF40F" w:rsidR="00D22911" w:rsidRPr="00D22911" w:rsidRDefault="00D22911" w:rsidP="00D22911">
      <w:pPr>
        <w:ind w:leftChars="100" w:left="210"/>
      </w:pPr>
      <w:r w:rsidRPr="00D22911">
        <w:rPr>
          <w:rFonts w:hint="eastAsia"/>
        </w:rPr>
        <w:t>応募者数の減少や合格辞退等により採用予定者数を確保できないこと、特に土木職や建築職といった技術職員の確保などが、地域や人口規模を問わず共通の課題となっている。また、南河内地域や比較的人口の少ない団体など、転職による人材の流出を課題として挙げている団体もある。</w:t>
      </w:r>
    </w:p>
    <w:p w14:paraId="4CEE6F57" w14:textId="77777777" w:rsidR="00D22911" w:rsidRPr="00D22911" w:rsidRDefault="00D22911" w:rsidP="00D22911">
      <w:r w:rsidRPr="00D22911">
        <w:rPr>
          <w:rFonts w:hint="eastAsia"/>
        </w:rPr>
        <w:t>具体的な課題</w:t>
      </w:r>
    </w:p>
    <w:p w14:paraId="72323A57" w14:textId="78C2D244" w:rsidR="00D22911" w:rsidRPr="00D22911" w:rsidRDefault="00D22911" w:rsidP="00D22911">
      <w:pPr>
        <w:ind w:firstLineChars="100" w:firstLine="210"/>
      </w:pPr>
      <w:r w:rsidRPr="00D22911">
        <w:rPr>
          <w:rFonts w:hint="eastAsia"/>
        </w:rPr>
        <w:t>職員募集を行っても、応募者が少ない</w:t>
      </w:r>
    </w:p>
    <w:p w14:paraId="0BF4FE5D" w14:textId="65096D57" w:rsidR="00D22911" w:rsidRPr="00D22911" w:rsidRDefault="00D22911" w:rsidP="00D22911">
      <w:pPr>
        <w:ind w:firstLineChars="100" w:firstLine="210"/>
      </w:pPr>
      <w:r w:rsidRPr="00D22911">
        <w:rPr>
          <w:rFonts w:hint="eastAsia"/>
        </w:rPr>
        <w:t>技術職員（土木職・建築職等）の希望採用人数が確保できていない</w:t>
      </w:r>
    </w:p>
    <w:p w14:paraId="50CEF8D8" w14:textId="35B49F83" w:rsidR="00D22911" w:rsidRPr="00D22911" w:rsidRDefault="00D22911" w:rsidP="00D22911">
      <w:pPr>
        <w:ind w:firstLineChars="100" w:firstLine="210"/>
      </w:pPr>
      <w:r w:rsidRPr="00D22911">
        <w:rPr>
          <w:rFonts w:hint="eastAsia"/>
        </w:rPr>
        <w:t>受験者数や合格要件を満たす者が減少し、採用予定数を充足できない</w:t>
      </w:r>
    </w:p>
    <w:p w14:paraId="7BB332BC" w14:textId="6C320136" w:rsidR="00D22911" w:rsidRPr="00D22911" w:rsidRDefault="00D22911" w:rsidP="00D22911">
      <w:pPr>
        <w:ind w:firstLineChars="100" w:firstLine="210"/>
      </w:pPr>
      <w:r w:rsidRPr="00D22911">
        <w:rPr>
          <w:rFonts w:hint="eastAsia"/>
        </w:rPr>
        <w:t>若年層においても人材の流出が発生しており、特に専門職において流出の傾向が高い</w:t>
      </w:r>
    </w:p>
    <w:p w14:paraId="24AE4C16" w14:textId="77777777" w:rsidR="00D22911" w:rsidRPr="00D22911" w:rsidRDefault="00D22911" w:rsidP="00D22911">
      <w:r w:rsidRPr="00D22911">
        <w:rPr>
          <w:rFonts w:hint="eastAsia"/>
        </w:rPr>
        <w:t>府に求める支援</w:t>
      </w:r>
    </w:p>
    <w:p w14:paraId="4DA9B026" w14:textId="556558CC" w:rsidR="00D22911" w:rsidRPr="00D22911" w:rsidRDefault="00D22911" w:rsidP="00D22911">
      <w:pPr>
        <w:ind w:leftChars="100" w:left="210"/>
      </w:pPr>
      <w:r w:rsidRPr="00D22911">
        <w:rPr>
          <w:rFonts w:hint="eastAsia"/>
        </w:rPr>
        <w:t>職員派遣や府人材バンクの拡充、その他日々の支援の拡充、共同研修や各種研修の充実など、人的支援に関するものが多い</w:t>
      </w:r>
    </w:p>
    <w:p w14:paraId="42395FEA" w14:textId="732545EA" w:rsidR="00D22911" w:rsidRPr="00D22911" w:rsidRDefault="00D22911" w:rsidP="001D0E54">
      <w:pPr>
        <w:ind w:leftChars="100" w:left="210"/>
      </w:pPr>
      <w:r w:rsidRPr="00D22911">
        <w:rPr>
          <w:rFonts w:hint="eastAsia"/>
        </w:rPr>
        <w:t>採用の共同化といった府との連携や、市町村間人事交流や専門人材のシェアへの支援を求めるものがある</w:t>
      </w:r>
    </w:p>
    <w:p w14:paraId="2E217CE9" w14:textId="77777777" w:rsidR="00D22911" w:rsidRPr="00D22911" w:rsidRDefault="00D22911" w:rsidP="00D22911">
      <w:r w:rsidRPr="00D22911">
        <w:rPr>
          <w:rFonts w:hint="eastAsia"/>
        </w:rPr>
        <w:t>2</w:t>
      </w:r>
      <w:r w:rsidRPr="00D22911">
        <w:rPr>
          <w:rFonts w:hint="eastAsia"/>
        </w:rPr>
        <w:t xml:space="preserve">　公共施設の最適配置</w:t>
      </w:r>
    </w:p>
    <w:p w14:paraId="06CF9D94" w14:textId="611C1AC9" w:rsidR="00D22911" w:rsidRPr="00D22911" w:rsidRDefault="00D22911" w:rsidP="00BA680C">
      <w:pPr>
        <w:ind w:leftChars="100" w:left="210"/>
      </w:pPr>
      <w:r w:rsidRPr="00D22911">
        <w:rPr>
          <w:rFonts w:hint="eastAsia"/>
        </w:rPr>
        <w:t>地域や人口規模を問わず、今後の維持・管理、改修や建替にかかる費用など、財政負担の増加が課題となっている。大規模な団体でも公共施設再編に向けたマネジメントや施設評価を課題として挙げている。小規模な団体では、公共施設の跡地活用を課題として挙げている団体もある。</w:t>
      </w:r>
    </w:p>
    <w:p w14:paraId="65DCDE07" w14:textId="77777777" w:rsidR="00D22911" w:rsidRPr="00D22911" w:rsidRDefault="00D22911" w:rsidP="00D22911">
      <w:r w:rsidRPr="00D22911">
        <w:rPr>
          <w:rFonts w:hint="eastAsia"/>
        </w:rPr>
        <w:t>具体的な課題</w:t>
      </w:r>
    </w:p>
    <w:p w14:paraId="653E9346" w14:textId="0E3C780D" w:rsidR="00D22911" w:rsidRPr="00D22911" w:rsidRDefault="00D22911" w:rsidP="00BA680C">
      <w:pPr>
        <w:ind w:leftChars="100" w:left="210"/>
      </w:pPr>
      <w:r w:rsidRPr="00D22911">
        <w:rPr>
          <w:rFonts w:hint="eastAsia"/>
        </w:rPr>
        <w:t>人口が減少していく中、公共施設の現在の総量を維持した場合、それらの施設を維持・運営するための市民一人あたりの負担が増すことが懸念される</w:t>
      </w:r>
    </w:p>
    <w:p w14:paraId="2CA4D160" w14:textId="40D634D5" w:rsidR="00D22911" w:rsidRPr="00D22911" w:rsidRDefault="00D22911" w:rsidP="00BA680C">
      <w:pPr>
        <w:ind w:firstLineChars="100" w:firstLine="210"/>
      </w:pPr>
      <w:r w:rsidRPr="00D22911">
        <w:rPr>
          <w:rFonts w:hint="eastAsia"/>
        </w:rPr>
        <w:t>適切な修繕、維持管理を実施するための財政負担が増加する可能性が高い</w:t>
      </w:r>
    </w:p>
    <w:p w14:paraId="4A012DC3" w14:textId="74B5AC5D" w:rsidR="00D22911" w:rsidRPr="00D22911" w:rsidRDefault="00D22911" w:rsidP="00BA680C">
      <w:pPr>
        <w:ind w:firstLineChars="100" w:firstLine="210"/>
      </w:pPr>
      <w:r w:rsidRPr="00D22911">
        <w:rPr>
          <w:rFonts w:hint="eastAsia"/>
        </w:rPr>
        <w:t>公共施設再編に向けたマネジメントの進め方に苦慮している</w:t>
      </w:r>
    </w:p>
    <w:p w14:paraId="41EDBEA7" w14:textId="06BA2141" w:rsidR="00D22911" w:rsidRPr="00D22911" w:rsidRDefault="00D22911" w:rsidP="00BA680C">
      <w:pPr>
        <w:ind w:firstLineChars="100" w:firstLine="210"/>
      </w:pPr>
      <w:r w:rsidRPr="00D22911">
        <w:rPr>
          <w:rFonts w:hint="eastAsia"/>
        </w:rPr>
        <w:t>公共施設の統廃合により役割を終えた施設の除却・跡地活用</w:t>
      </w:r>
    </w:p>
    <w:p w14:paraId="58B7EF1F" w14:textId="77777777" w:rsidR="00D22911" w:rsidRPr="00D22911" w:rsidRDefault="00D22911" w:rsidP="00D22911">
      <w:r w:rsidRPr="00D22911">
        <w:rPr>
          <w:rFonts w:hint="eastAsia"/>
        </w:rPr>
        <w:t>府に求める支援</w:t>
      </w:r>
    </w:p>
    <w:p w14:paraId="235D6C07" w14:textId="2D9A7249" w:rsidR="00D22911" w:rsidRPr="00D22911" w:rsidRDefault="00D22911" w:rsidP="00BA680C">
      <w:pPr>
        <w:ind w:leftChars="100" w:left="210"/>
      </w:pPr>
      <w:r w:rsidRPr="00D22911">
        <w:rPr>
          <w:rFonts w:hint="eastAsia"/>
        </w:rPr>
        <w:lastRenderedPageBreak/>
        <w:t>ノウハウのある人材の派遣や技術研修の開催などの人的支援に関するもの、また、起債などの財政に関する技術的助言を求めるものや広域連携時の財政支援を求めるものがある</w:t>
      </w:r>
    </w:p>
    <w:p w14:paraId="5206145F" w14:textId="37417DCC" w:rsidR="00D22911" w:rsidRDefault="00D22911" w:rsidP="00BA680C">
      <w:pPr>
        <w:ind w:leftChars="100" w:left="210"/>
      </w:pPr>
      <w:r w:rsidRPr="00D22911">
        <w:rPr>
          <w:rFonts w:hint="eastAsia"/>
        </w:rPr>
        <w:t>広域連携のコーディネートや広域施設再編にかかる調整など、総合相談や好事例の共有といったニーズがある</w:t>
      </w:r>
    </w:p>
    <w:p w14:paraId="6683C36A" w14:textId="77777777" w:rsidR="00BA680C" w:rsidRPr="00D22911" w:rsidRDefault="00BA680C" w:rsidP="00BA680C">
      <w:pPr>
        <w:ind w:leftChars="100" w:left="210"/>
      </w:pPr>
    </w:p>
    <w:p w14:paraId="4E485375" w14:textId="67EC9E36" w:rsidR="00D22911" w:rsidRPr="00D22911" w:rsidRDefault="00BA680C" w:rsidP="00D22911">
      <w:r w:rsidRPr="00BA680C">
        <w:rPr>
          <w:rFonts w:hint="eastAsia"/>
        </w:rPr>
        <w:t>第２章（３）基礎自治機能の維持・充実・強化に関する市町村の課題認識</w:t>
      </w:r>
    </w:p>
    <w:p w14:paraId="47B68C44" w14:textId="77777777" w:rsidR="00D22911" w:rsidRPr="00D22911" w:rsidRDefault="00D22911" w:rsidP="00D22911">
      <w:r w:rsidRPr="00D22911">
        <w:rPr>
          <w:rFonts w:hint="eastAsia"/>
        </w:rPr>
        <w:t>3</w:t>
      </w:r>
      <w:r w:rsidRPr="00D22911">
        <w:rPr>
          <w:rFonts w:hint="eastAsia"/>
        </w:rPr>
        <w:t xml:space="preserve">　地域活性化</w:t>
      </w:r>
    </w:p>
    <w:p w14:paraId="412FE199" w14:textId="77777777" w:rsidR="00D22911" w:rsidRPr="00D22911" w:rsidRDefault="00D22911" w:rsidP="00BA680C">
      <w:pPr>
        <w:ind w:firstLineChars="100" w:firstLine="210"/>
      </w:pPr>
      <w:r w:rsidRPr="00D22911">
        <w:rPr>
          <w:rFonts w:hint="eastAsia"/>
        </w:rPr>
        <w:t>地域活性化に関しては、地域や人口規模を問わず、観光など魅力発信に関する課題が多い。</w:t>
      </w:r>
    </w:p>
    <w:p w14:paraId="2C32E23A" w14:textId="7B7E5C40" w:rsidR="00D22911" w:rsidRPr="00D22911" w:rsidRDefault="00D22911" w:rsidP="00BA680C">
      <w:pPr>
        <w:ind w:firstLineChars="100" w:firstLine="210"/>
      </w:pPr>
      <w:r w:rsidRPr="00D22911">
        <w:rPr>
          <w:rFonts w:hint="eastAsia"/>
        </w:rPr>
        <w:t>小規模な団体ほど、自治会への加入率低下や担い手育成が課題となっている。</w:t>
      </w:r>
    </w:p>
    <w:p w14:paraId="371DA6EF" w14:textId="77777777" w:rsidR="00D22911" w:rsidRPr="00D22911" w:rsidRDefault="00D22911" w:rsidP="00D22911">
      <w:r w:rsidRPr="00D22911">
        <w:rPr>
          <w:rFonts w:hint="eastAsia"/>
        </w:rPr>
        <w:t>具体的な課題</w:t>
      </w:r>
    </w:p>
    <w:p w14:paraId="0799ECD4" w14:textId="39A5ECE6" w:rsidR="00D22911" w:rsidRPr="00D22911" w:rsidRDefault="00D22911" w:rsidP="00BA680C">
      <w:pPr>
        <w:ind w:firstLineChars="100" w:firstLine="210"/>
      </w:pPr>
      <w:r w:rsidRPr="00D22911">
        <w:rPr>
          <w:rFonts w:hint="eastAsia"/>
        </w:rPr>
        <w:t>観光客数の減少、観光拠点をつなぐ二次交通の不足</w:t>
      </w:r>
    </w:p>
    <w:p w14:paraId="371F37DD" w14:textId="2D7E11E4" w:rsidR="00D22911" w:rsidRPr="00D22911" w:rsidRDefault="00D22911" w:rsidP="00BA680C">
      <w:pPr>
        <w:ind w:firstLineChars="100" w:firstLine="210"/>
      </w:pPr>
      <w:r w:rsidRPr="00D22911">
        <w:rPr>
          <w:rFonts w:hint="eastAsia"/>
        </w:rPr>
        <w:t>地域コミュニティの新たな担い手の育成</w:t>
      </w:r>
    </w:p>
    <w:p w14:paraId="43AEF1A0" w14:textId="77777777" w:rsidR="00D22911" w:rsidRPr="00D22911" w:rsidRDefault="00D22911" w:rsidP="00D22911">
      <w:r w:rsidRPr="00D22911">
        <w:rPr>
          <w:rFonts w:hint="eastAsia"/>
        </w:rPr>
        <w:t>府に求める支援</w:t>
      </w:r>
    </w:p>
    <w:p w14:paraId="0B0FCB30" w14:textId="77F80CC7" w:rsidR="00D22911" w:rsidRPr="00D22911" w:rsidRDefault="00D22911" w:rsidP="001D0E54">
      <w:pPr>
        <w:ind w:firstLineChars="100" w:firstLine="210"/>
      </w:pPr>
      <w:r w:rsidRPr="00D22911">
        <w:rPr>
          <w:rFonts w:hint="eastAsia"/>
        </w:rPr>
        <w:t>シティプロモーションや観光施策に関する支援や、市町村間の広域連携の支援といったニーズがある</w:t>
      </w:r>
    </w:p>
    <w:p w14:paraId="77F2B72B" w14:textId="77777777" w:rsidR="00D22911" w:rsidRPr="00D22911" w:rsidRDefault="00D22911" w:rsidP="00D22911">
      <w:r w:rsidRPr="00D22911">
        <w:rPr>
          <w:rFonts w:hint="eastAsia"/>
        </w:rPr>
        <w:t>4</w:t>
      </w:r>
      <w:r w:rsidRPr="00D22911">
        <w:rPr>
          <w:rFonts w:hint="eastAsia"/>
        </w:rPr>
        <w:t xml:space="preserve">　</w:t>
      </w:r>
      <w:r w:rsidRPr="00D22911">
        <w:rPr>
          <w:rFonts w:hint="eastAsia"/>
        </w:rPr>
        <w:t>DX</w:t>
      </w:r>
    </w:p>
    <w:p w14:paraId="403C32BD" w14:textId="60735B4B" w:rsidR="00BA680C" w:rsidRPr="00D22911" w:rsidRDefault="00D22911" w:rsidP="00BA680C">
      <w:pPr>
        <w:ind w:leftChars="100" w:left="210"/>
      </w:pPr>
      <w:r w:rsidRPr="00D22911">
        <w:rPr>
          <w:rFonts w:hint="eastAsia"/>
        </w:rPr>
        <w:t>デジタル行政について、地域や人口規模を問わず、システム標準化対応に伴うコストなどが課題となっている。小規模な団体を中心に、人的リソース不足やデジタルリテラシー不足も課題となっている。</w:t>
      </w:r>
    </w:p>
    <w:p w14:paraId="1F76A328" w14:textId="77777777" w:rsidR="00D22911" w:rsidRPr="00D22911" w:rsidRDefault="00D22911" w:rsidP="00D22911">
      <w:r w:rsidRPr="00D22911">
        <w:rPr>
          <w:rFonts w:hint="eastAsia"/>
        </w:rPr>
        <w:t>具体的な課題</w:t>
      </w:r>
    </w:p>
    <w:p w14:paraId="255DE676" w14:textId="448235E5" w:rsidR="00D22911" w:rsidRPr="00D22911" w:rsidRDefault="00D22911" w:rsidP="00BA680C">
      <w:pPr>
        <w:ind w:firstLineChars="100" w:firstLine="210"/>
      </w:pPr>
      <w:r w:rsidRPr="00D22911">
        <w:rPr>
          <w:rFonts w:hint="eastAsia"/>
        </w:rPr>
        <w:t>システム標準化による費用の増大</w:t>
      </w:r>
    </w:p>
    <w:p w14:paraId="1E5F07CC" w14:textId="525A7060" w:rsidR="00D22911" w:rsidRPr="00D22911" w:rsidRDefault="00D22911" w:rsidP="00BA680C">
      <w:pPr>
        <w:ind w:firstLineChars="100" w:firstLine="210"/>
      </w:pPr>
      <w:r w:rsidRPr="00D22911">
        <w:rPr>
          <w:rFonts w:hint="eastAsia"/>
        </w:rPr>
        <w:t>職員のデジタルリテラシー不足を補う効果的な研修</w:t>
      </w:r>
    </w:p>
    <w:p w14:paraId="3EBAE929" w14:textId="77777777" w:rsidR="00D22911" w:rsidRPr="00D22911" w:rsidRDefault="00D22911" w:rsidP="00D22911">
      <w:r w:rsidRPr="00D22911">
        <w:rPr>
          <w:rFonts w:hint="eastAsia"/>
        </w:rPr>
        <w:t>府に求める支援</w:t>
      </w:r>
    </w:p>
    <w:p w14:paraId="5AA2BCC9" w14:textId="020F285B" w:rsidR="00D22911" w:rsidRPr="00D22911" w:rsidRDefault="00D22911" w:rsidP="001D0E54">
      <w:pPr>
        <w:ind w:firstLineChars="100" w:firstLine="210"/>
      </w:pPr>
      <w:r w:rsidRPr="00D22911">
        <w:rPr>
          <w:rFonts w:hint="eastAsia"/>
        </w:rPr>
        <w:t>研修や人材に関するもの、システム等の共同調達に関する支援ニーズがある</w:t>
      </w:r>
    </w:p>
    <w:p w14:paraId="3031410A" w14:textId="77777777" w:rsidR="00D22911" w:rsidRPr="00D22911" w:rsidRDefault="00D22911" w:rsidP="00D22911">
      <w:r w:rsidRPr="00D22911">
        <w:rPr>
          <w:rFonts w:hint="eastAsia"/>
        </w:rPr>
        <w:t>5</w:t>
      </w:r>
      <w:r w:rsidRPr="00D22911">
        <w:rPr>
          <w:rFonts w:hint="eastAsia"/>
        </w:rPr>
        <w:t xml:space="preserve">　自主財源の確保</w:t>
      </w:r>
    </w:p>
    <w:p w14:paraId="4076F12F" w14:textId="7E8144CF" w:rsidR="00D22911" w:rsidRPr="00D22911" w:rsidRDefault="00D22911" w:rsidP="00BA680C">
      <w:pPr>
        <w:ind w:leftChars="100" w:left="210"/>
      </w:pPr>
      <w:r w:rsidRPr="00D22911">
        <w:rPr>
          <w:rFonts w:hint="eastAsia"/>
        </w:rPr>
        <w:t>地域や人口規模を問わず、ふるさと納税への課題が多い。小規模な団体では、生産年齢人口の減少などによる自主財源の減少、独自の住民サービスが継続できないおそれなどを挙げている団体もある。</w:t>
      </w:r>
    </w:p>
    <w:p w14:paraId="2E0F79B5" w14:textId="77777777" w:rsidR="00D22911" w:rsidRPr="00D22911" w:rsidRDefault="00D22911" w:rsidP="00D22911">
      <w:r w:rsidRPr="00D22911">
        <w:rPr>
          <w:rFonts w:hint="eastAsia"/>
        </w:rPr>
        <w:t>具体的な課題</w:t>
      </w:r>
    </w:p>
    <w:p w14:paraId="22BCE23B" w14:textId="4039C398" w:rsidR="00D22911" w:rsidRPr="00D22911" w:rsidRDefault="00D22911" w:rsidP="00BA680C">
      <w:pPr>
        <w:ind w:firstLineChars="100" w:firstLine="210"/>
      </w:pPr>
      <w:r w:rsidRPr="00D22911">
        <w:rPr>
          <w:rFonts w:hint="eastAsia"/>
        </w:rPr>
        <w:t>ふるさと納税寄付額向上</w:t>
      </w:r>
    </w:p>
    <w:p w14:paraId="433FC43B" w14:textId="03116495" w:rsidR="00D22911" w:rsidRPr="00D22911" w:rsidRDefault="00D22911" w:rsidP="00BA680C">
      <w:pPr>
        <w:ind w:firstLineChars="100" w:firstLine="210"/>
      </w:pPr>
      <w:r w:rsidRPr="00D22911">
        <w:rPr>
          <w:rFonts w:hint="eastAsia"/>
        </w:rPr>
        <w:t>自主財源の減少が見込まれる</w:t>
      </w:r>
    </w:p>
    <w:p w14:paraId="0057DA43" w14:textId="77777777" w:rsidR="00D22911" w:rsidRPr="00D22911" w:rsidRDefault="00D22911" w:rsidP="00D22911">
      <w:r w:rsidRPr="00D22911">
        <w:rPr>
          <w:rFonts w:hint="eastAsia"/>
        </w:rPr>
        <w:t>府に求める支援</w:t>
      </w:r>
    </w:p>
    <w:p w14:paraId="19E770E9" w14:textId="1A8BDA7E" w:rsidR="00D22911" w:rsidRPr="00D22911" w:rsidRDefault="00D22911" w:rsidP="001D0E54">
      <w:pPr>
        <w:ind w:firstLineChars="100" w:firstLine="210"/>
      </w:pPr>
      <w:r w:rsidRPr="00D22911">
        <w:rPr>
          <w:rFonts w:hint="eastAsia"/>
        </w:rPr>
        <w:t>全国事例の紹介や研修の実施、ふるさと納税に関する複数市町村での連携支援のニーズがある</w:t>
      </w:r>
    </w:p>
    <w:p w14:paraId="5EE3668C" w14:textId="77777777" w:rsidR="00D22911" w:rsidRPr="00D22911" w:rsidRDefault="00D22911" w:rsidP="00D22911">
      <w:r w:rsidRPr="00D22911">
        <w:rPr>
          <w:rFonts w:hint="eastAsia"/>
        </w:rPr>
        <w:t>6</w:t>
      </w:r>
      <w:r w:rsidRPr="00D22911">
        <w:rPr>
          <w:rFonts w:hint="eastAsia"/>
        </w:rPr>
        <w:t xml:space="preserve">　その他</w:t>
      </w:r>
    </w:p>
    <w:p w14:paraId="54E1E2C6" w14:textId="77777777" w:rsidR="00D22911" w:rsidRPr="00D22911" w:rsidRDefault="00D22911" w:rsidP="00BA680C">
      <w:pPr>
        <w:ind w:leftChars="100" w:left="210"/>
      </w:pPr>
      <w:r w:rsidRPr="00D22911">
        <w:rPr>
          <w:rFonts w:hint="eastAsia"/>
        </w:rPr>
        <w:t>小規模な団体では、交通機関の利用者減少による減便・撤退の懸念や、増加する救急需要・大規模災害等に的確に対応するための消防防災体制の強化、効率的な行政事務の執行に向けた検討などが課題となっている。</w:t>
      </w:r>
    </w:p>
    <w:p w14:paraId="78C59E91" w14:textId="77777777" w:rsidR="00D22911" w:rsidRPr="00D22911" w:rsidRDefault="00D22911" w:rsidP="00D22911"/>
    <w:p w14:paraId="3887D173" w14:textId="625D184D" w:rsidR="00D22911" w:rsidRPr="00D22911" w:rsidRDefault="00D22911" w:rsidP="00D22911">
      <w:r w:rsidRPr="00D22911">
        <w:rPr>
          <w:rFonts w:hint="eastAsia"/>
        </w:rPr>
        <w:t>第２章（４）まとめ</w:t>
      </w:r>
    </w:p>
    <w:p w14:paraId="4D7AFEF2" w14:textId="77777777" w:rsidR="00D22911" w:rsidRPr="00D22911" w:rsidRDefault="00D22911" w:rsidP="00BA680C">
      <w:pPr>
        <w:ind w:left="210" w:hangingChars="100" w:hanging="210"/>
      </w:pPr>
      <w:r w:rsidRPr="00D22911">
        <w:rPr>
          <w:rFonts w:hint="eastAsia"/>
        </w:rPr>
        <w:t>・基礎自治機能の充実・強化に向けては、「大阪発“地方分権改革”ビジョン」に基づき、権限移譲の推進や中核市移行の支援を行ってきたほか、市町村間の広域連携の推進や府とのパートナーシップの強</w:t>
      </w:r>
      <w:r w:rsidRPr="00D22911">
        <w:rPr>
          <w:rFonts w:hint="eastAsia"/>
        </w:rPr>
        <w:lastRenderedPageBreak/>
        <w:t>化に取り組んできた。</w:t>
      </w:r>
    </w:p>
    <w:p w14:paraId="02935F69" w14:textId="77777777" w:rsidR="00D22911" w:rsidRPr="00D22911" w:rsidRDefault="00D22911" w:rsidP="00BA680C">
      <w:pPr>
        <w:ind w:left="210" w:hangingChars="100" w:hanging="210"/>
      </w:pPr>
      <w:r w:rsidRPr="00D22911">
        <w:rPr>
          <w:rFonts w:hint="eastAsia"/>
        </w:rPr>
        <w:t>・さらに、</w:t>
      </w:r>
      <w:r w:rsidRPr="00D22911">
        <w:rPr>
          <w:rFonts w:hint="eastAsia"/>
        </w:rPr>
        <w:t xml:space="preserve"> </w:t>
      </w:r>
      <w:r w:rsidRPr="00D22911">
        <w:rPr>
          <w:rFonts w:hint="eastAsia"/>
        </w:rPr>
        <w:t>市町村が人口減少、高齢化に伴う行政課題へも対応していくため、</w:t>
      </w:r>
      <w:r w:rsidRPr="00D22911">
        <w:rPr>
          <w:rFonts w:hint="eastAsia"/>
        </w:rPr>
        <w:t>2017</w:t>
      </w:r>
      <w:r w:rsidRPr="00D22911">
        <w:rPr>
          <w:rFonts w:hint="eastAsia"/>
        </w:rPr>
        <w:t>年度からは、市町村と連携し、基礎自治機能の充実・強化のための調査・研究を行うとともに、市町村における将来のあり方検討の場づくりや、検討の場への参画など、必要な方策の検討・実施について、町村を中心に積極的にサポートしてきた。</w:t>
      </w:r>
    </w:p>
    <w:p w14:paraId="6ABFFC49" w14:textId="77777777" w:rsidR="00D22911" w:rsidRPr="00D22911" w:rsidRDefault="00D22911" w:rsidP="00BA680C">
      <w:pPr>
        <w:ind w:left="210" w:hangingChars="100" w:hanging="210"/>
      </w:pPr>
      <w:r w:rsidRPr="00D22911">
        <w:rPr>
          <w:rFonts w:hint="eastAsia"/>
        </w:rPr>
        <w:t>・しかしながら、将来のあり方検討に向けての議論は、南河内地域など一部地域にとどまっているほか、議会や住民とのオープンな議論にまで広がっていない現状がある。</w:t>
      </w:r>
    </w:p>
    <w:p w14:paraId="623E5EC0" w14:textId="77777777" w:rsidR="00D22911" w:rsidRPr="00D22911" w:rsidRDefault="00D22911" w:rsidP="00BA680C">
      <w:pPr>
        <w:ind w:left="210" w:hangingChars="100" w:hanging="210"/>
      </w:pPr>
      <w:r w:rsidRPr="00D22911">
        <w:rPr>
          <w:rFonts w:hint="eastAsia"/>
        </w:rPr>
        <w:t>・また、市町村の将来課題の検討の場への参画・提案についても、市町村のマンパワー不足などにより、検討内容の実現に至らないなど、実効性のある取組につながっていないといった課題もある。</w:t>
      </w:r>
    </w:p>
    <w:p w14:paraId="0DC5E19E" w14:textId="77777777" w:rsidR="00D22911" w:rsidRPr="00D22911" w:rsidRDefault="00D22911" w:rsidP="00BA680C">
      <w:pPr>
        <w:ind w:left="210" w:hangingChars="100" w:hanging="210"/>
      </w:pPr>
      <w:r w:rsidRPr="00D22911">
        <w:rPr>
          <w:rFonts w:hint="eastAsia"/>
        </w:rPr>
        <w:t>・さらに、特に町村においては、市に比べて財政状況や組織体制などが厳しい状況にあり、より丁寧な支援が求められる。</w:t>
      </w:r>
    </w:p>
    <w:p w14:paraId="7B6D1328" w14:textId="77777777" w:rsidR="00D22911" w:rsidRPr="00D22911" w:rsidRDefault="00D22911" w:rsidP="00BA680C">
      <w:pPr>
        <w:ind w:left="210" w:hangingChars="100" w:hanging="210"/>
      </w:pPr>
      <w:r w:rsidRPr="00D22911">
        <w:rPr>
          <w:rFonts w:hint="eastAsia"/>
        </w:rPr>
        <w:t>・府としては、「基礎自治機能の充実・強化の方向性」を踏まえ、市町村において、議会・住民とともに将来のあり方検討が進められるよう積極的に支援することに加え、将来課題の解決に向けて、市町村と連携し、検討で終わることなく、検討を踏まえた取組の実施までをサポートしていくことが必要である。</w:t>
      </w:r>
    </w:p>
    <w:p w14:paraId="2284DE8B" w14:textId="5A2BEE2D" w:rsidR="00D22911" w:rsidRPr="00D22911" w:rsidRDefault="00D22911" w:rsidP="00BA680C">
      <w:pPr>
        <w:ind w:left="210" w:hangingChars="100" w:hanging="210"/>
      </w:pPr>
      <w:r w:rsidRPr="00D22911">
        <w:rPr>
          <w:rFonts w:hint="eastAsia"/>
        </w:rPr>
        <w:t>・また、市町村の取組に対しても、ニーズを踏まえ、これまでの取組を深化させ、さらにきめ細やかな支援に取り組んでいく必要がある。</w:t>
      </w:r>
    </w:p>
    <w:p w14:paraId="5E5A3B75" w14:textId="77777777" w:rsidR="00D22911" w:rsidRPr="00D22911" w:rsidRDefault="00D22911" w:rsidP="00D22911"/>
    <w:p w14:paraId="46A7E3DA" w14:textId="77777777" w:rsidR="00D22911" w:rsidRPr="00D22911" w:rsidRDefault="00D22911" w:rsidP="00D22911">
      <w:r w:rsidRPr="00D22911">
        <w:rPr>
          <w:rFonts w:hint="eastAsia"/>
        </w:rPr>
        <w:t>第</w:t>
      </w:r>
      <w:r w:rsidRPr="00D22911">
        <w:rPr>
          <w:rFonts w:hint="eastAsia"/>
        </w:rPr>
        <w:t>3</w:t>
      </w:r>
      <w:r w:rsidRPr="00D22911">
        <w:rPr>
          <w:rFonts w:hint="eastAsia"/>
        </w:rPr>
        <w:t>章　今後の取組（基本的事項）</w:t>
      </w:r>
    </w:p>
    <w:p w14:paraId="31DCEEB3" w14:textId="77777777" w:rsidR="00D22911" w:rsidRPr="00D22911" w:rsidRDefault="00D22911" w:rsidP="00D22911">
      <w:r w:rsidRPr="00D22911">
        <w:rPr>
          <w:rFonts w:hint="eastAsia"/>
        </w:rPr>
        <w:t>（１）市町村における将来のあり方検討の場づくり</w:t>
      </w:r>
    </w:p>
    <w:p w14:paraId="03BE0DF7" w14:textId="77777777" w:rsidR="00D22911" w:rsidRPr="00D22911" w:rsidRDefault="00D22911" w:rsidP="00D22911">
      <w:r w:rsidRPr="00D22911">
        <w:rPr>
          <w:rFonts w:hint="eastAsia"/>
        </w:rPr>
        <w:t xml:space="preserve">　</w:t>
      </w:r>
      <w:r w:rsidRPr="00D22911">
        <w:rPr>
          <w:rFonts w:hint="eastAsia"/>
        </w:rPr>
        <w:t>1</w:t>
      </w:r>
      <w:r w:rsidRPr="00D22911">
        <w:rPr>
          <w:rFonts w:hint="eastAsia"/>
        </w:rPr>
        <w:t xml:space="preserve">　市町村の議論に資する情報の提供</w:t>
      </w:r>
    </w:p>
    <w:p w14:paraId="2D2A7467" w14:textId="77777777" w:rsidR="00D22911" w:rsidRPr="00D22911" w:rsidRDefault="00D22911" w:rsidP="00D22911">
      <w:r w:rsidRPr="00D22911">
        <w:rPr>
          <w:rFonts w:hint="eastAsia"/>
        </w:rPr>
        <w:t xml:space="preserve">　</w:t>
      </w:r>
      <w:r w:rsidRPr="00D22911">
        <w:rPr>
          <w:rFonts w:hint="eastAsia"/>
        </w:rPr>
        <w:t>2</w:t>
      </w:r>
      <w:r w:rsidRPr="00D22911">
        <w:rPr>
          <w:rFonts w:hint="eastAsia"/>
        </w:rPr>
        <w:t xml:space="preserve">　あり方検討の場づくりの支援</w:t>
      </w:r>
    </w:p>
    <w:p w14:paraId="50C06BAF" w14:textId="77777777" w:rsidR="00D22911" w:rsidRPr="00D22911" w:rsidRDefault="00D22911" w:rsidP="00D22911">
      <w:r w:rsidRPr="00D22911">
        <w:rPr>
          <w:rFonts w:hint="eastAsia"/>
        </w:rPr>
        <w:t>（２）市町村の取組への支援</w:t>
      </w:r>
    </w:p>
    <w:p w14:paraId="00EFF15E" w14:textId="77777777" w:rsidR="00D22911" w:rsidRPr="00D22911" w:rsidRDefault="00D22911" w:rsidP="00D22911">
      <w:r w:rsidRPr="00D22911">
        <w:rPr>
          <w:rFonts w:hint="eastAsia"/>
        </w:rPr>
        <w:t xml:space="preserve">　</w:t>
      </w:r>
      <w:r w:rsidRPr="00D22911">
        <w:rPr>
          <w:rFonts w:hint="eastAsia"/>
        </w:rPr>
        <w:t>1</w:t>
      </w:r>
      <w:r w:rsidRPr="00D22911">
        <w:rPr>
          <w:rFonts w:hint="eastAsia"/>
        </w:rPr>
        <w:t xml:space="preserve">　組織及び運営の合理化に対する支援</w:t>
      </w:r>
    </w:p>
    <w:p w14:paraId="100B5FFE" w14:textId="77777777" w:rsidR="00D22911" w:rsidRPr="00D22911" w:rsidRDefault="00D22911" w:rsidP="00D22911">
      <w:r w:rsidRPr="00D22911">
        <w:rPr>
          <w:rFonts w:hint="eastAsia"/>
        </w:rPr>
        <w:t xml:space="preserve">　</w:t>
      </w:r>
      <w:r w:rsidRPr="00D22911">
        <w:rPr>
          <w:rFonts w:hint="eastAsia"/>
        </w:rPr>
        <w:t>2</w:t>
      </w:r>
      <w:r w:rsidRPr="00D22911">
        <w:rPr>
          <w:rFonts w:hint="eastAsia"/>
        </w:rPr>
        <w:t xml:space="preserve">　広域連携の促進</w:t>
      </w:r>
    </w:p>
    <w:p w14:paraId="1F6E59A2" w14:textId="77777777" w:rsidR="00D22911" w:rsidRPr="00D22911" w:rsidRDefault="00D22911" w:rsidP="00D22911">
      <w:r w:rsidRPr="00D22911">
        <w:rPr>
          <w:rFonts w:hint="eastAsia"/>
        </w:rPr>
        <w:t xml:space="preserve">　</w:t>
      </w:r>
      <w:r w:rsidRPr="00D22911">
        <w:rPr>
          <w:rFonts w:hint="eastAsia"/>
        </w:rPr>
        <w:t>3</w:t>
      </w:r>
      <w:r w:rsidRPr="00D22911">
        <w:rPr>
          <w:rFonts w:hint="eastAsia"/>
        </w:rPr>
        <w:t xml:space="preserve">　自主的な合併の円滑化</w:t>
      </w:r>
    </w:p>
    <w:p w14:paraId="67717055" w14:textId="77777777" w:rsidR="00D22911" w:rsidRPr="00D22911" w:rsidRDefault="00D22911" w:rsidP="00D22911">
      <w:r w:rsidRPr="00D22911">
        <w:rPr>
          <w:rFonts w:hint="eastAsia"/>
        </w:rPr>
        <w:t>（３）人的・財政的支援等</w:t>
      </w:r>
    </w:p>
    <w:p w14:paraId="05EF5239" w14:textId="77777777" w:rsidR="00D22911" w:rsidRPr="00D22911" w:rsidRDefault="00D22911" w:rsidP="00D22911">
      <w:r w:rsidRPr="00D22911">
        <w:rPr>
          <w:rFonts w:hint="eastAsia"/>
        </w:rPr>
        <w:t xml:space="preserve">　</w:t>
      </w:r>
      <w:r w:rsidRPr="00D22911">
        <w:rPr>
          <w:rFonts w:hint="eastAsia"/>
        </w:rPr>
        <w:t>1</w:t>
      </w:r>
      <w:r w:rsidRPr="00D22911">
        <w:rPr>
          <w:rFonts w:hint="eastAsia"/>
        </w:rPr>
        <w:t xml:space="preserve">　人的支援</w:t>
      </w:r>
    </w:p>
    <w:p w14:paraId="49320EB4" w14:textId="77777777" w:rsidR="00D22911" w:rsidRPr="00D22911" w:rsidRDefault="00D22911" w:rsidP="00D22911">
      <w:r w:rsidRPr="00D22911">
        <w:rPr>
          <w:rFonts w:hint="eastAsia"/>
        </w:rPr>
        <w:t xml:space="preserve">　</w:t>
      </w:r>
      <w:r w:rsidRPr="00D22911">
        <w:rPr>
          <w:rFonts w:hint="eastAsia"/>
        </w:rPr>
        <w:t>2</w:t>
      </w:r>
      <w:r w:rsidRPr="00D22911">
        <w:rPr>
          <w:rFonts w:hint="eastAsia"/>
        </w:rPr>
        <w:t xml:space="preserve">　財政的支援</w:t>
      </w:r>
    </w:p>
    <w:p w14:paraId="206AD97F" w14:textId="77777777" w:rsidR="00D22911" w:rsidRPr="00D22911" w:rsidRDefault="00D22911" w:rsidP="00D22911">
      <w:r w:rsidRPr="00D22911">
        <w:rPr>
          <w:rFonts w:hint="eastAsia"/>
        </w:rPr>
        <w:t>3</w:t>
      </w:r>
      <w:r w:rsidRPr="00D22911">
        <w:rPr>
          <w:rFonts w:hint="eastAsia"/>
        </w:rPr>
        <w:t xml:space="preserve">　その他の支援（技術的助言）</w:t>
      </w:r>
    </w:p>
    <w:p w14:paraId="3E26A944" w14:textId="77777777" w:rsidR="00D22911" w:rsidRPr="00D22911" w:rsidRDefault="00D22911" w:rsidP="00D22911"/>
    <w:p w14:paraId="4981172C" w14:textId="287A3EA8" w:rsidR="00D22911" w:rsidRPr="00D22911" w:rsidRDefault="00D22911" w:rsidP="00D22911">
      <w:r w:rsidRPr="00D22911">
        <w:rPr>
          <w:rFonts w:hint="eastAsia"/>
        </w:rPr>
        <w:t>第</w:t>
      </w:r>
      <w:r w:rsidRPr="00D22911">
        <w:rPr>
          <w:rFonts w:hint="eastAsia"/>
        </w:rPr>
        <w:t>3</w:t>
      </w:r>
      <w:r w:rsidRPr="00D22911">
        <w:rPr>
          <w:rFonts w:hint="eastAsia"/>
        </w:rPr>
        <w:t>章　今後の取組（基本的事項）</w:t>
      </w:r>
    </w:p>
    <w:p w14:paraId="00DA1205" w14:textId="1880CFD9" w:rsidR="00D22911" w:rsidRPr="00D22911" w:rsidRDefault="00D22911" w:rsidP="00BA680C">
      <w:pPr>
        <w:ind w:firstLineChars="100" w:firstLine="210"/>
      </w:pPr>
      <w:r w:rsidRPr="00D22911">
        <w:rPr>
          <w:rFonts w:hint="eastAsia"/>
        </w:rPr>
        <w:t>これまでの取組と課題認識を踏まえ、府の今後の取組（基本的事項）を次のとおり定める。</w:t>
      </w:r>
    </w:p>
    <w:p w14:paraId="48F1F281" w14:textId="77777777" w:rsidR="00D22911" w:rsidRPr="00D22911" w:rsidRDefault="00D22911" w:rsidP="00D22911">
      <w:r w:rsidRPr="00D22911">
        <w:rPr>
          <w:rFonts w:hint="eastAsia"/>
        </w:rPr>
        <w:t>基本的な考え方</w:t>
      </w:r>
    </w:p>
    <w:p w14:paraId="04F10A8C" w14:textId="2B914B3D" w:rsidR="00D22911" w:rsidRPr="00D22911" w:rsidRDefault="00BA680C" w:rsidP="00BA680C">
      <w:pPr>
        <w:ind w:left="210" w:hangingChars="100" w:hanging="210"/>
      </w:pPr>
      <w:r>
        <w:rPr>
          <w:rFonts w:hint="eastAsia"/>
        </w:rPr>
        <w:t>・</w:t>
      </w:r>
      <w:r w:rsidR="00D22911" w:rsidRPr="00D22911">
        <w:rPr>
          <w:rFonts w:hint="eastAsia"/>
        </w:rPr>
        <w:t>市町村が求められる役割を将来にわたって果たすためには、市町村において、さらなる行財政改革や</w:t>
      </w:r>
      <w:r>
        <w:rPr>
          <w:rFonts w:hint="eastAsia"/>
        </w:rPr>
        <w:t xml:space="preserve">　</w:t>
      </w:r>
      <w:r w:rsidR="00D22911" w:rsidRPr="00D22911">
        <w:rPr>
          <w:rFonts w:hint="eastAsia"/>
        </w:rPr>
        <w:t>広域連携、市町村の合併に取り組むなどの行財政基盤の強化や、そのための早い段階からの対応策の検討・実施が必要。</w:t>
      </w:r>
    </w:p>
    <w:p w14:paraId="2E2E46F8" w14:textId="238DB7B1" w:rsidR="00D22911" w:rsidRPr="00D22911" w:rsidRDefault="00BA680C" w:rsidP="00BA680C">
      <w:pPr>
        <w:ind w:left="210" w:hangingChars="100" w:hanging="210"/>
      </w:pPr>
      <w:r>
        <w:rPr>
          <w:rFonts w:hint="eastAsia"/>
        </w:rPr>
        <w:t>・</w:t>
      </w:r>
      <w:r w:rsidR="00D22911" w:rsidRPr="00D22911">
        <w:rPr>
          <w:rFonts w:hint="eastAsia"/>
        </w:rPr>
        <w:t>府の今後の取組は、市町村の自主性・自立性を尊重することを前提とした上で、行財政基盤の強化など、</w:t>
      </w:r>
      <w:r w:rsidR="00D22911" w:rsidRPr="00D22911">
        <w:rPr>
          <w:rFonts w:hint="eastAsia"/>
        </w:rPr>
        <w:lastRenderedPageBreak/>
        <w:t>基礎自治機能の充実・強化に向けた主体的な取組に対する支援を基本とする。</w:t>
      </w:r>
    </w:p>
    <w:p w14:paraId="0F496A11" w14:textId="6AF9C403" w:rsidR="00D22911" w:rsidRPr="00D22911" w:rsidRDefault="00BA680C" w:rsidP="00BA680C">
      <w:pPr>
        <w:ind w:left="210" w:hangingChars="100" w:hanging="210"/>
      </w:pPr>
      <w:r>
        <w:rPr>
          <w:rFonts w:hint="eastAsia"/>
        </w:rPr>
        <w:t>・</w:t>
      </w:r>
      <w:r w:rsidR="00D22911" w:rsidRPr="00D22911">
        <w:rPr>
          <w:rFonts w:hint="eastAsia"/>
        </w:rPr>
        <w:t>市町村のニーズを踏まえ、これまでの取組を深化させ、さらにきめ細やかな支援に取り組むとともに、特に町村をはじめ、財政状況や組織体制などが厳しい比較的規模の小さい市町村では、対応すべき課題は早期に顕在化することが想定され、より早い段階からの対応方策の検討・実施が求められることから、より丁寧な支援を実施する。</w:t>
      </w:r>
    </w:p>
    <w:p w14:paraId="2A3DA9D5" w14:textId="77777777" w:rsidR="00BA680C" w:rsidRDefault="00BA680C" w:rsidP="00BA680C"/>
    <w:p w14:paraId="0E76D3F0" w14:textId="1AA90E6C" w:rsidR="00D22911" w:rsidRPr="00D22911" w:rsidRDefault="00BA680C" w:rsidP="00D22911">
      <w:r w:rsidRPr="00BA680C">
        <w:rPr>
          <w:rFonts w:hint="eastAsia"/>
        </w:rPr>
        <w:t>第３章　今後の取組（基本的事項）</w:t>
      </w:r>
    </w:p>
    <w:p w14:paraId="7FAD55C8" w14:textId="77777777" w:rsidR="00D22911" w:rsidRPr="00D22911" w:rsidRDefault="00D22911" w:rsidP="00D22911">
      <w:r w:rsidRPr="00D22911">
        <w:rPr>
          <w:rFonts w:hint="eastAsia"/>
        </w:rPr>
        <w:t>府の取組の</w:t>
      </w:r>
      <w:r w:rsidRPr="00D22911">
        <w:rPr>
          <w:rFonts w:hint="eastAsia"/>
        </w:rPr>
        <w:t>3</w:t>
      </w:r>
      <w:r w:rsidRPr="00D22911">
        <w:rPr>
          <w:rFonts w:hint="eastAsia"/>
        </w:rPr>
        <w:t>本柱</w:t>
      </w:r>
    </w:p>
    <w:p w14:paraId="37C0D151" w14:textId="77777777" w:rsidR="00D22911" w:rsidRPr="00D22911" w:rsidRDefault="00D22911" w:rsidP="00BA680C">
      <w:pPr>
        <w:ind w:left="420" w:hangingChars="200" w:hanging="420"/>
      </w:pPr>
      <w:r w:rsidRPr="00D22911">
        <w:rPr>
          <w:rFonts w:hint="eastAsia"/>
        </w:rPr>
        <w:t>（１）マンパワー不足などにより将来のあり方議論を開始することが難しい市町村が見受けられることから、「早い段階からの対応策の検討・実施」の支援にあたっては、府は、市町村の議論に資する情報を市町村や住民に提供するとともに、周辺市町村との意見交換等の議論の場の設定を含めた「市町村における将来のあり方検討の場づくり」を行う。</w:t>
      </w:r>
    </w:p>
    <w:p w14:paraId="7B2AED69" w14:textId="77777777" w:rsidR="00D22911" w:rsidRPr="00D22911" w:rsidRDefault="00D22911" w:rsidP="00BA680C">
      <w:pPr>
        <w:ind w:left="420" w:hangingChars="200" w:hanging="420"/>
      </w:pPr>
      <w:r w:rsidRPr="00D22911">
        <w:rPr>
          <w:rFonts w:hint="eastAsia"/>
        </w:rPr>
        <w:t>（２）また、市町村の行財政基盤の強化に係る具体的な取組を支援するため、組織及び運営の合理化に対する支援、広域連携の促進並びに自主的な合併の円滑化等に取り組む。</w:t>
      </w:r>
    </w:p>
    <w:p w14:paraId="6DC40FAB" w14:textId="6C6ACDFF" w:rsidR="00D22911" w:rsidRPr="00D22911" w:rsidRDefault="00D22911" w:rsidP="00D22911">
      <w:pPr>
        <w:numPr>
          <w:ilvl w:val="0"/>
          <w:numId w:val="47"/>
        </w:numPr>
      </w:pPr>
      <w:r w:rsidRPr="00D22911">
        <w:rPr>
          <w:rFonts w:hint="eastAsia"/>
        </w:rPr>
        <w:t>さらに、上記</w:t>
      </w:r>
      <w:r w:rsidRPr="00D22911">
        <w:rPr>
          <w:rFonts w:hint="eastAsia"/>
        </w:rPr>
        <w:t>2</w:t>
      </w:r>
      <w:r w:rsidRPr="00D22911">
        <w:rPr>
          <w:rFonts w:hint="eastAsia"/>
        </w:rPr>
        <w:t>つの市町村の取組をサポートするため、人的・財政的な支援も実施する。</w:t>
      </w:r>
    </w:p>
    <w:p w14:paraId="159A1773" w14:textId="77777777" w:rsidR="00D22911" w:rsidRPr="00D22911" w:rsidRDefault="00D22911" w:rsidP="00D22911">
      <w:r w:rsidRPr="00D22911">
        <w:rPr>
          <w:rFonts w:hint="eastAsia"/>
        </w:rPr>
        <w:t>（１）市町村における将来のあり方検討の場づくり</w:t>
      </w:r>
    </w:p>
    <w:p w14:paraId="538241DC" w14:textId="77777777" w:rsidR="00D22911" w:rsidRPr="00D22911" w:rsidRDefault="00D22911" w:rsidP="00D22911">
      <w:r w:rsidRPr="00D22911">
        <w:rPr>
          <w:rFonts w:hint="eastAsia"/>
        </w:rPr>
        <w:t>1</w:t>
      </w:r>
      <w:r w:rsidRPr="00D22911">
        <w:rPr>
          <w:rFonts w:hint="eastAsia"/>
        </w:rPr>
        <w:t xml:space="preserve">　市町村の議論に資する情報の提供</w:t>
      </w:r>
    </w:p>
    <w:p w14:paraId="04A38329" w14:textId="629B07FE" w:rsidR="00D22911" w:rsidRPr="00D22911" w:rsidRDefault="00D22911" w:rsidP="00D22911">
      <w:r w:rsidRPr="00D22911">
        <w:rPr>
          <w:rFonts w:hint="eastAsia"/>
        </w:rPr>
        <w:t>2</w:t>
      </w:r>
      <w:r w:rsidRPr="00D22911">
        <w:rPr>
          <w:rFonts w:hint="eastAsia"/>
        </w:rPr>
        <w:t xml:space="preserve">　あり方検討の場づくりの支援</w:t>
      </w:r>
    </w:p>
    <w:p w14:paraId="0FEB602A" w14:textId="77777777" w:rsidR="00D22911" w:rsidRPr="00D22911" w:rsidRDefault="00D22911" w:rsidP="00D22911">
      <w:r w:rsidRPr="00D22911">
        <w:rPr>
          <w:rFonts w:hint="eastAsia"/>
        </w:rPr>
        <w:t>（２）市町村の取組への支援</w:t>
      </w:r>
    </w:p>
    <w:p w14:paraId="53D4DB70" w14:textId="77777777" w:rsidR="00D22911" w:rsidRPr="00D22911" w:rsidRDefault="00D22911" w:rsidP="00D22911">
      <w:r w:rsidRPr="00D22911">
        <w:rPr>
          <w:rFonts w:hint="eastAsia"/>
        </w:rPr>
        <w:t>1</w:t>
      </w:r>
      <w:r w:rsidRPr="00D22911">
        <w:rPr>
          <w:rFonts w:hint="eastAsia"/>
        </w:rPr>
        <w:t xml:space="preserve">　組織及び運営の合理化に対する支援</w:t>
      </w:r>
    </w:p>
    <w:p w14:paraId="27F329A9" w14:textId="77777777" w:rsidR="00D22911" w:rsidRPr="00D22911" w:rsidRDefault="00D22911" w:rsidP="00D22911">
      <w:r w:rsidRPr="00D22911">
        <w:rPr>
          <w:rFonts w:hint="eastAsia"/>
        </w:rPr>
        <w:t>2</w:t>
      </w:r>
      <w:r w:rsidRPr="00D22911">
        <w:rPr>
          <w:rFonts w:hint="eastAsia"/>
        </w:rPr>
        <w:t xml:space="preserve">　広域連携の促進</w:t>
      </w:r>
    </w:p>
    <w:p w14:paraId="1B2EAC5A" w14:textId="708E9567" w:rsidR="00D22911" w:rsidRPr="00D22911" w:rsidRDefault="00D22911" w:rsidP="00D22911">
      <w:r w:rsidRPr="00D22911">
        <w:rPr>
          <w:rFonts w:hint="eastAsia"/>
        </w:rPr>
        <w:t>3</w:t>
      </w:r>
      <w:r w:rsidRPr="00D22911">
        <w:rPr>
          <w:rFonts w:hint="eastAsia"/>
        </w:rPr>
        <w:t xml:space="preserve">　自主的な合併の円滑化</w:t>
      </w:r>
    </w:p>
    <w:p w14:paraId="6896C5F2" w14:textId="77777777" w:rsidR="00D22911" w:rsidRPr="00D22911" w:rsidRDefault="00D22911" w:rsidP="00D22911">
      <w:r w:rsidRPr="00D22911">
        <w:rPr>
          <w:rFonts w:hint="eastAsia"/>
        </w:rPr>
        <w:t>（３）人的・財政的支援等</w:t>
      </w:r>
    </w:p>
    <w:p w14:paraId="7B34B92A" w14:textId="77777777" w:rsidR="00D22911" w:rsidRPr="00D22911" w:rsidRDefault="00D22911" w:rsidP="00D22911">
      <w:r w:rsidRPr="00D22911">
        <w:rPr>
          <w:rFonts w:hint="eastAsia"/>
        </w:rPr>
        <w:t>1</w:t>
      </w:r>
      <w:r w:rsidRPr="00D22911">
        <w:rPr>
          <w:rFonts w:hint="eastAsia"/>
        </w:rPr>
        <w:t xml:space="preserve">　人的支援</w:t>
      </w:r>
    </w:p>
    <w:p w14:paraId="30B081CF" w14:textId="77777777" w:rsidR="00D22911" w:rsidRPr="00D22911" w:rsidRDefault="00D22911" w:rsidP="00D22911">
      <w:r w:rsidRPr="00D22911">
        <w:rPr>
          <w:rFonts w:hint="eastAsia"/>
        </w:rPr>
        <w:t>2</w:t>
      </w:r>
      <w:r w:rsidRPr="00D22911">
        <w:rPr>
          <w:rFonts w:hint="eastAsia"/>
        </w:rPr>
        <w:t xml:space="preserve">　財政的支援</w:t>
      </w:r>
    </w:p>
    <w:p w14:paraId="7E70BE48" w14:textId="77777777" w:rsidR="00D22911" w:rsidRPr="00D22911" w:rsidRDefault="00D22911" w:rsidP="00D22911">
      <w:r w:rsidRPr="00D22911">
        <w:rPr>
          <w:rFonts w:hint="eastAsia"/>
        </w:rPr>
        <w:t>3</w:t>
      </w:r>
      <w:r w:rsidRPr="00D22911">
        <w:rPr>
          <w:rFonts w:hint="eastAsia"/>
        </w:rPr>
        <w:t xml:space="preserve">　その他の支援（技術的助言等）</w:t>
      </w:r>
    </w:p>
    <w:p w14:paraId="4640D96D" w14:textId="77777777" w:rsidR="00D22911" w:rsidRPr="00D22911" w:rsidRDefault="00D22911" w:rsidP="00D22911"/>
    <w:p w14:paraId="40E1FB72" w14:textId="77777777" w:rsidR="00D22911" w:rsidRPr="00D22911" w:rsidRDefault="00D22911" w:rsidP="00D22911">
      <w:r w:rsidRPr="00D22911">
        <w:rPr>
          <w:rFonts w:hint="eastAsia"/>
        </w:rPr>
        <w:t>第３章（１）市町村における将来のあり方検討の場づくり</w:t>
      </w:r>
    </w:p>
    <w:p w14:paraId="731F15EE" w14:textId="29069378" w:rsidR="00D22911" w:rsidRPr="00D22911" w:rsidRDefault="00D22911" w:rsidP="00D22911">
      <w:r w:rsidRPr="00D22911">
        <w:rPr>
          <w:rFonts w:hint="eastAsia"/>
        </w:rPr>
        <w:t>1</w:t>
      </w:r>
      <w:r w:rsidRPr="00D22911">
        <w:rPr>
          <w:rFonts w:hint="eastAsia"/>
        </w:rPr>
        <w:t xml:space="preserve">　市町村の議論に資する情報の提供</w:t>
      </w:r>
    </w:p>
    <w:p w14:paraId="0A993976" w14:textId="77777777" w:rsidR="00D22911" w:rsidRPr="00D22911" w:rsidRDefault="00D22911" w:rsidP="00BA680C">
      <w:pPr>
        <w:ind w:left="210" w:hangingChars="100" w:hanging="210"/>
      </w:pPr>
      <w:r w:rsidRPr="00D22911">
        <w:rPr>
          <w:rFonts w:hint="eastAsia"/>
        </w:rPr>
        <w:t>・市町村が人口減少などに伴う将来課題を的確に予測し、その影響を見通しながら安定した行財政運営を行うことができるよう、市町村が行う将来の予測の作成を支援します。</w:t>
      </w:r>
    </w:p>
    <w:p w14:paraId="6E0CF3EB" w14:textId="7C543097" w:rsidR="00D22911" w:rsidRPr="00D22911" w:rsidRDefault="00D22911" w:rsidP="00BA680C">
      <w:pPr>
        <w:ind w:left="210" w:hangingChars="100" w:hanging="210"/>
      </w:pPr>
      <w:r w:rsidRPr="00D22911">
        <w:rPr>
          <w:rFonts w:hint="eastAsia"/>
        </w:rPr>
        <w:t>・市町村がその将来像や進むべき方向性を住民とともに十分に議論を行いながら検討することができるよう、議論に資する情報の提供を行います。</w:t>
      </w:r>
    </w:p>
    <w:p w14:paraId="01F664A7" w14:textId="77777777" w:rsidR="00D22911" w:rsidRPr="00D22911" w:rsidRDefault="00D22911" w:rsidP="00D22911">
      <w:r w:rsidRPr="00D22911">
        <w:rPr>
          <w:rFonts w:hint="eastAsia"/>
        </w:rPr>
        <w:t>主な取組</w:t>
      </w:r>
    </w:p>
    <w:p w14:paraId="1F5536FF" w14:textId="56F1984D" w:rsidR="00D22911" w:rsidRPr="00D22911" w:rsidRDefault="00D22911" w:rsidP="00BA680C">
      <w:pPr>
        <w:ind w:leftChars="100" w:left="210"/>
      </w:pPr>
      <w:r w:rsidRPr="00D22911">
        <w:rPr>
          <w:rFonts w:hint="eastAsia"/>
        </w:rPr>
        <w:t>市町村の将来予測の作成を支援するため、現在取り組んでいる中長期財政シミュレーションや地域の未来予測について、より効果的なものとなるよう支援します。（取組例</w:t>
      </w:r>
      <w:r w:rsidRPr="00D22911">
        <w:rPr>
          <w:rFonts w:hint="eastAsia"/>
        </w:rPr>
        <w:t>1</w:t>
      </w:r>
      <w:r w:rsidRPr="00D22911">
        <w:rPr>
          <w:rFonts w:hint="eastAsia"/>
        </w:rPr>
        <w:t>、</w:t>
      </w:r>
      <w:r w:rsidRPr="00D22911">
        <w:rPr>
          <w:rFonts w:hint="eastAsia"/>
        </w:rPr>
        <w:t>2</w:t>
      </w:r>
      <w:r w:rsidRPr="00D22911">
        <w:rPr>
          <w:rFonts w:hint="eastAsia"/>
        </w:rPr>
        <w:t>）</w:t>
      </w:r>
    </w:p>
    <w:p w14:paraId="232BA736" w14:textId="77777777" w:rsidR="00D22911" w:rsidRPr="00D22911" w:rsidRDefault="00D22911" w:rsidP="00D22911">
      <w:r w:rsidRPr="00D22911">
        <w:rPr>
          <w:rFonts w:hint="eastAsia"/>
        </w:rPr>
        <w:t>（中長期財政シミュレーション）</w:t>
      </w:r>
    </w:p>
    <w:p w14:paraId="79487D44" w14:textId="0D6CA1BC" w:rsidR="00D22911" w:rsidRPr="00D22911" w:rsidRDefault="00D22911" w:rsidP="00BA680C">
      <w:pPr>
        <w:ind w:leftChars="100" w:left="210"/>
      </w:pPr>
      <w:r w:rsidRPr="00D22911">
        <w:rPr>
          <w:rFonts w:hint="eastAsia"/>
        </w:rPr>
        <w:t xml:space="preserve">市町村における中長期財政シミュレーションの作成事務の負担軽減のため、入力フォームや分析・公表　</w:t>
      </w:r>
      <w:r w:rsidRPr="00D22911">
        <w:rPr>
          <w:rFonts w:hint="eastAsia"/>
        </w:rPr>
        <w:br/>
      </w:r>
      <w:r w:rsidRPr="00D22911">
        <w:rPr>
          <w:rFonts w:hint="eastAsia"/>
        </w:rPr>
        <w:lastRenderedPageBreak/>
        <w:t>ツールの改良に取り組み、全市町村において作成されるよう支援します。また、市町村において推計結果が活用されるよう、推計結果の分析等について調査研究を行い、活用・公表内容の充実を図ります。</w:t>
      </w:r>
    </w:p>
    <w:p w14:paraId="6CFA9050" w14:textId="77777777" w:rsidR="00D22911" w:rsidRPr="00D22911" w:rsidRDefault="00D22911" w:rsidP="00D22911">
      <w:r w:rsidRPr="00D22911">
        <w:rPr>
          <w:rFonts w:hint="eastAsia"/>
        </w:rPr>
        <w:t>（地域の未来予測）</w:t>
      </w:r>
    </w:p>
    <w:p w14:paraId="637F3B94" w14:textId="77777777" w:rsidR="00D22911" w:rsidRPr="00D22911" w:rsidRDefault="00D22911" w:rsidP="00BA680C">
      <w:pPr>
        <w:ind w:leftChars="100" w:left="210"/>
      </w:pPr>
      <w:r w:rsidRPr="00D22911">
        <w:rPr>
          <w:rFonts w:hint="eastAsia"/>
        </w:rPr>
        <w:t>府内の市町村が作成する、将来推計人口や高齢化率などの地域の未来予測について、先進事例等を</w:t>
      </w:r>
      <w:r w:rsidRPr="00D22911">
        <w:rPr>
          <w:rFonts w:hint="eastAsia"/>
        </w:rPr>
        <w:br/>
      </w:r>
      <w:r w:rsidRPr="00D22911">
        <w:rPr>
          <w:rFonts w:hint="eastAsia"/>
        </w:rPr>
        <w:t>踏まえ、内容の充実に向けて支援します。</w:t>
      </w:r>
    </w:p>
    <w:p w14:paraId="231D99F9" w14:textId="107A888B" w:rsidR="00D22911" w:rsidRPr="00D22911" w:rsidRDefault="00D22911" w:rsidP="00BA680C">
      <w:pPr>
        <w:ind w:leftChars="100" w:left="210"/>
      </w:pPr>
      <w:r w:rsidRPr="00D22911">
        <w:rPr>
          <w:rFonts w:hint="eastAsia"/>
        </w:rPr>
        <w:t>（</w:t>
      </w:r>
      <w:r w:rsidR="00BA680C">
        <w:rPr>
          <w:rFonts w:hint="eastAsia"/>
        </w:rPr>
        <w:t>参考</w:t>
      </w:r>
      <w:r w:rsidRPr="00D22911">
        <w:rPr>
          <w:rFonts w:hint="eastAsia"/>
        </w:rPr>
        <w:t>）地域の未来予測とは、総務省が提案するもので、それぞれの地域が、「目指す未来像」の議論の材料となる重要な将来推計のデータを客観的かつ長期的な視点で整理したもの。</w:t>
      </w:r>
    </w:p>
    <w:p w14:paraId="6214304A" w14:textId="77777777" w:rsidR="00BA680C" w:rsidRDefault="00BA680C" w:rsidP="00BA680C"/>
    <w:p w14:paraId="1E4484E3" w14:textId="77777777" w:rsidR="00BA680C" w:rsidRDefault="00BA680C" w:rsidP="00D22911">
      <w:r w:rsidRPr="00BA680C">
        <w:rPr>
          <w:rFonts w:hint="eastAsia"/>
        </w:rPr>
        <w:t>第３章（１）市町村における将来のあり方検討の場づくり</w:t>
      </w:r>
    </w:p>
    <w:p w14:paraId="41A8ACF0" w14:textId="4A2D29ED" w:rsidR="00D22911" w:rsidRPr="00D22911" w:rsidRDefault="00BA680C" w:rsidP="00BA680C">
      <w:r>
        <w:rPr>
          <w:rFonts w:hint="eastAsia"/>
        </w:rPr>
        <w:t xml:space="preserve">１　</w:t>
      </w:r>
      <w:r w:rsidRPr="00BA680C">
        <w:rPr>
          <w:rFonts w:hint="eastAsia"/>
        </w:rPr>
        <w:t>市町村の議論に資する情報の提供</w:t>
      </w:r>
    </w:p>
    <w:p w14:paraId="24DE8456" w14:textId="41AE3D3E" w:rsidR="00D22911" w:rsidRPr="00D22911" w:rsidRDefault="00D22911" w:rsidP="00BA680C">
      <w:pPr>
        <w:ind w:left="210" w:hangingChars="100" w:hanging="210"/>
      </w:pPr>
      <w:r w:rsidRPr="00D22911">
        <w:rPr>
          <w:rFonts w:hint="eastAsia"/>
        </w:rPr>
        <w:t>・府民が基礎自治機能の充実・強化の重要性に対する関心や理解を深めていただくことをめざし、市町村の行財政運営やまちづくりの取組などに関して、府ホームページや</w:t>
      </w:r>
      <w:r w:rsidRPr="00D22911">
        <w:rPr>
          <w:rFonts w:hint="eastAsia"/>
        </w:rPr>
        <w:t>SNS</w:t>
      </w:r>
      <w:r w:rsidRPr="00D22911">
        <w:rPr>
          <w:rFonts w:hint="eastAsia"/>
        </w:rPr>
        <w:t>等を活用し、わかりやすい情報発信や見える化の取組を強化します。</w:t>
      </w:r>
    </w:p>
    <w:p w14:paraId="07879669" w14:textId="77777777" w:rsidR="00D22911" w:rsidRPr="00D22911" w:rsidRDefault="00D22911" w:rsidP="00BA680C">
      <w:pPr>
        <w:ind w:left="210" w:hangingChars="100" w:hanging="210"/>
      </w:pPr>
      <w:r w:rsidRPr="00D22911">
        <w:rPr>
          <w:rFonts w:hint="eastAsia"/>
        </w:rPr>
        <w:t>・人口減少の影響や将来予測、市町村のあり方議論の重要性等について、シンポジウムの開催や、学校・自治会・地域づくり団体等を対象に出前講座を行うなど、気運醸成に取り組みます。</w:t>
      </w:r>
    </w:p>
    <w:p w14:paraId="77A1F256" w14:textId="54704CB0" w:rsidR="00D22911" w:rsidRDefault="00D22911" w:rsidP="00D22911"/>
    <w:p w14:paraId="115D54DD" w14:textId="77777777" w:rsidR="008B197D" w:rsidRPr="008B197D" w:rsidRDefault="008B197D" w:rsidP="008B197D">
      <w:r w:rsidRPr="008B197D">
        <w:rPr>
          <w:rFonts w:hint="eastAsia"/>
        </w:rPr>
        <w:t>第３章（１）市町村における将来のあり方検討の場づくり</w:t>
      </w:r>
    </w:p>
    <w:p w14:paraId="733ADB9E" w14:textId="33FA8AC4" w:rsidR="00BA680C" w:rsidRPr="00D22911" w:rsidRDefault="008B197D" w:rsidP="00D22911">
      <w:r>
        <w:rPr>
          <w:rFonts w:hint="eastAsia"/>
        </w:rPr>
        <w:t xml:space="preserve">１　</w:t>
      </w:r>
      <w:r w:rsidRPr="008B197D">
        <w:rPr>
          <w:rFonts w:hint="eastAsia"/>
        </w:rPr>
        <w:t>市町村の議論に資する情報の提供</w:t>
      </w:r>
    </w:p>
    <w:p w14:paraId="1ADAD64A" w14:textId="77777777" w:rsidR="00D22911" w:rsidRPr="00D22911" w:rsidRDefault="00D22911" w:rsidP="00D22911">
      <w:r w:rsidRPr="00D22911">
        <w:rPr>
          <w:rFonts w:hint="eastAsia"/>
        </w:rPr>
        <w:t>取組例</w:t>
      </w:r>
      <w:r w:rsidRPr="00D22911">
        <w:rPr>
          <w:rFonts w:hint="eastAsia"/>
        </w:rPr>
        <w:t>1</w:t>
      </w:r>
      <w:r w:rsidRPr="00D22911">
        <w:rPr>
          <w:rFonts w:hint="eastAsia"/>
        </w:rPr>
        <w:t xml:space="preserve">　中長期財政シミュレーションに関する支援</w:t>
      </w:r>
    </w:p>
    <w:p w14:paraId="4BD2B45A" w14:textId="7903C2BA" w:rsidR="00D22911" w:rsidRPr="00D22911" w:rsidRDefault="00D22911" w:rsidP="008B197D">
      <w:pPr>
        <w:ind w:leftChars="100" w:left="210"/>
      </w:pPr>
      <w:r w:rsidRPr="00D22911">
        <w:rPr>
          <w:rFonts w:hint="eastAsia"/>
        </w:rPr>
        <w:t>全市町村が中長期財政シミュレーションを作成し、人口減少等がもたらす市町村財政への影響の分析や、広域連携・行財政改革等の対応策の検討が行えるよう、必要な支援や情報提供を実施</w:t>
      </w:r>
    </w:p>
    <w:p w14:paraId="6D5DB0A4" w14:textId="77777777" w:rsidR="00D22911" w:rsidRPr="00D22911" w:rsidRDefault="00D22911" w:rsidP="008B197D">
      <w:pPr>
        <w:ind w:left="210" w:hangingChars="100" w:hanging="210"/>
      </w:pPr>
      <w:r w:rsidRPr="00D22911">
        <w:rPr>
          <w:rFonts w:hint="eastAsia"/>
        </w:rPr>
        <w:t>・推計手法の見直し（内容の充実）</w:t>
      </w:r>
      <w:r w:rsidRPr="00D22911">
        <w:rPr>
          <w:rFonts w:hint="eastAsia"/>
        </w:rPr>
        <w:br/>
      </w:r>
      <w:r w:rsidRPr="00D22911">
        <w:rPr>
          <w:rFonts w:hint="eastAsia"/>
        </w:rPr>
        <w:t>推計に経済成長率等を反映するとともに、市町村からの意見を踏まえた推計手法の見直しを実施</w:t>
      </w:r>
    </w:p>
    <w:p w14:paraId="3E4E7C83" w14:textId="6EBF9264" w:rsidR="00D22911" w:rsidRPr="00D22911" w:rsidRDefault="00D22911" w:rsidP="00D22911">
      <w:r w:rsidRPr="00D22911">
        <w:rPr>
          <w:rFonts w:hint="eastAsia"/>
        </w:rPr>
        <w:t>・作成・活用・公表に必要なツールの提供（市町村の負担軽減）</w:t>
      </w:r>
    </w:p>
    <w:p w14:paraId="640B8E05" w14:textId="77777777" w:rsidR="00D22911" w:rsidRPr="00D22911" w:rsidRDefault="00D22911" w:rsidP="008B197D">
      <w:pPr>
        <w:ind w:leftChars="100" w:left="210"/>
      </w:pPr>
      <w:r w:rsidRPr="00D22911">
        <w:rPr>
          <w:rFonts w:hint="eastAsia"/>
        </w:rPr>
        <w:t>必要な統計データ等を市町村別に予め組み込んだ推計様式や分析・公表の支援ツールの提供により、市町村の事務負担を軽減</w:t>
      </w:r>
    </w:p>
    <w:p w14:paraId="2A544D41" w14:textId="77777777" w:rsidR="00D22911" w:rsidRPr="00D22911" w:rsidRDefault="00D22911" w:rsidP="00D22911">
      <w:r w:rsidRPr="00D22911">
        <w:rPr>
          <w:rFonts w:hint="eastAsia"/>
        </w:rPr>
        <w:t>・作成・活用・公表に係る市町村への技術的助言</w:t>
      </w:r>
    </w:p>
    <w:p w14:paraId="361A6298" w14:textId="586DA652" w:rsidR="00D22911" w:rsidRPr="00D22911" w:rsidRDefault="00D22911" w:rsidP="001D0E54">
      <w:pPr>
        <w:ind w:leftChars="100" w:left="210"/>
      </w:pPr>
      <w:r w:rsidRPr="00D22911">
        <w:rPr>
          <w:rFonts w:hint="eastAsia"/>
        </w:rPr>
        <w:t>財政シミュレーションの作成・活用・公表にあたり、各市町村の実情が適切に反映されるよう技術的助言を行う</w:t>
      </w:r>
    </w:p>
    <w:p w14:paraId="2D4529FA" w14:textId="77777777" w:rsidR="00D22911" w:rsidRPr="00D22911" w:rsidRDefault="00D22911" w:rsidP="00D22911">
      <w:r w:rsidRPr="00D22911">
        <w:rPr>
          <w:rFonts w:hint="eastAsia"/>
        </w:rPr>
        <w:t>＜作成の流れ＞</w:t>
      </w:r>
    </w:p>
    <w:p w14:paraId="51681D9B" w14:textId="77777777" w:rsidR="00D22911" w:rsidRPr="00D22911" w:rsidRDefault="00D22911" w:rsidP="00D22911">
      <w:r w:rsidRPr="00D22911">
        <w:rPr>
          <w:rFonts w:hint="eastAsia"/>
        </w:rPr>
        <w:t>STEP</w:t>
      </w:r>
      <w:r w:rsidRPr="00D22911">
        <w:rPr>
          <w:rFonts w:hint="eastAsia"/>
        </w:rPr>
        <w:t>１：入力フォームの内容確認</w:t>
      </w:r>
    </w:p>
    <w:p w14:paraId="5BE1D97E" w14:textId="77777777" w:rsidR="00D22911" w:rsidRPr="00D22911" w:rsidRDefault="00D22911" w:rsidP="00D22911">
      <w:r w:rsidRPr="00D22911">
        <w:rPr>
          <w:rFonts w:hint="eastAsia"/>
        </w:rPr>
        <w:t>STEP</w:t>
      </w:r>
      <w:r w:rsidRPr="00D22911">
        <w:rPr>
          <w:rFonts w:hint="eastAsia"/>
        </w:rPr>
        <w:t>２：個別調整の実施</w:t>
      </w:r>
    </w:p>
    <w:p w14:paraId="32BB755A" w14:textId="77777777" w:rsidR="00D22911" w:rsidRPr="00D22911" w:rsidRDefault="00D22911" w:rsidP="00D22911">
      <w:r w:rsidRPr="00D22911">
        <w:rPr>
          <w:rFonts w:hint="eastAsia"/>
        </w:rPr>
        <w:t>STEP</w:t>
      </w:r>
      <w:r w:rsidRPr="00D22911">
        <w:rPr>
          <w:rFonts w:hint="eastAsia"/>
        </w:rPr>
        <w:t>３：作成・活用等に係る助言</w:t>
      </w:r>
    </w:p>
    <w:p w14:paraId="29C9EC07" w14:textId="77777777" w:rsidR="008B197D" w:rsidRDefault="008B197D" w:rsidP="008B197D"/>
    <w:p w14:paraId="305594A5" w14:textId="55FB6E79" w:rsidR="008B197D" w:rsidRPr="008B197D" w:rsidRDefault="008B197D" w:rsidP="008B197D">
      <w:r w:rsidRPr="008B197D">
        <w:rPr>
          <w:rFonts w:hint="eastAsia"/>
        </w:rPr>
        <w:t>第３章（１）市町村における将来のあり方検討の場づくり</w:t>
      </w:r>
    </w:p>
    <w:p w14:paraId="7ABEF794" w14:textId="2C71733A" w:rsidR="00D22911" w:rsidRPr="00D22911" w:rsidRDefault="008B197D" w:rsidP="00D22911">
      <w:r>
        <w:rPr>
          <w:rFonts w:hint="eastAsia"/>
        </w:rPr>
        <w:t xml:space="preserve">１　</w:t>
      </w:r>
      <w:r w:rsidRPr="008B197D">
        <w:rPr>
          <w:rFonts w:hint="eastAsia"/>
        </w:rPr>
        <w:t>市町村の議論に資する情報の提供</w:t>
      </w:r>
    </w:p>
    <w:p w14:paraId="0B2CD0FF" w14:textId="77777777" w:rsidR="00D22911" w:rsidRPr="00D22911" w:rsidRDefault="00D22911" w:rsidP="00D22911">
      <w:r w:rsidRPr="00D22911">
        <w:rPr>
          <w:rFonts w:hint="eastAsia"/>
        </w:rPr>
        <w:t>取組例</w:t>
      </w:r>
      <w:r w:rsidRPr="00D22911">
        <w:rPr>
          <w:rFonts w:hint="eastAsia"/>
        </w:rPr>
        <w:t>2</w:t>
      </w:r>
      <w:r w:rsidRPr="00D22911">
        <w:rPr>
          <w:rFonts w:hint="eastAsia"/>
        </w:rPr>
        <w:t xml:space="preserve">　地域の未来予測の作成支援</w:t>
      </w:r>
    </w:p>
    <w:p w14:paraId="151D1274" w14:textId="737F2CFD" w:rsidR="00D22911" w:rsidRPr="00D22911" w:rsidRDefault="00D22911" w:rsidP="008B197D">
      <w:r w:rsidRPr="00D22911">
        <w:rPr>
          <w:rFonts w:hint="eastAsia"/>
        </w:rPr>
        <w:t>市町村における地域の未来予測の作成を支援するため、府独自の「地域の未来予測」作成キットを配布</w:t>
      </w:r>
      <w:r w:rsidRPr="00D22911">
        <w:rPr>
          <w:rFonts w:hint="eastAsia"/>
        </w:rPr>
        <w:lastRenderedPageBreak/>
        <w:t>し、作成を働きかけ。</w:t>
      </w:r>
    </w:p>
    <w:p w14:paraId="1759B174" w14:textId="77777777" w:rsidR="00D22911" w:rsidRPr="00D22911" w:rsidRDefault="00D22911" w:rsidP="00D22911">
      <w:r w:rsidRPr="00D22911">
        <w:rPr>
          <w:rFonts w:hint="eastAsia"/>
        </w:rPr>
        <w:t>大阪府「地域の未来予測」作成キット</w:t>
      </w:r>
    </w:p>
    <w:p w14:paraId="66F9634A" w14:textId="77777777" w:rsidR="00D22911" w:rsidRPr="00D22911" w:rsidRDefault="00D22911" w:rsidP="00D22911">
      <w:r w:rsidRPr="00D22911">
        <w:rPr>
          <w:rFonts w:hint="eastAsia"/>
        </w:rPr>
        <w:t>・団体名を選択するだけで、各分野の基本的な将来推計結果を出力</w:t>
      </w:r>
    </w:p>
    <w:p w14:paraId="0862F7E9" w14:textId="77777777" w:rsidR="00D22911" w:rsidRPr="00D22911" w:rsidRDefault="00D22911" w:rsidP="008B197D">
      <w:pPr>
        <w:ind w:left="210" w:hangingChars="100" w:hanging="210"/>
      </w:pPr>
      <w:r w:rsidRPr="00D22911">
        <w:rPr>
          <w:rFonts w:hint="eastAsia"/>
        </w:rPr>
        <w:t>・将来推計人口、人口ピラミッドの変化、高齢化率、児童・生徒数、医療・介護需要、認知症有病者数、職員数、救急搬送者数、避難行動要支援者数、有収水量、ごみ発生量等に対応</w:t>
      </w:r>
    </w:p>
    <w:p w14:paraId="7C006A82" w14:textId="01928D35" w:rsidR="00D22911" w:rsidRPr="00D22911" w:rsidRDefault="00D22911" w:rsidP="00D22911">
      <w:r w:rsidRPr="00D22911">
        <w:rPr>
          <w:rFonts w:hint="eastAsia"/>
        </w:rPr>
        <w:t xml:space="preserve">・複数市町村による共同での作成が可能　</w:t>
      </w:r>
    </w:p>
    <w:p w14:paraId="3702F603" w14:textId="77777777" w:rsidR="00D22911" w:rsidRPr="00D22911" w:rsidRDefault="00D22911" w:rsidP="00D22911">
      <w:r w:rsidRPr="00D22911">
        <w:rPr>
          <w:rFonts w:hint="eastAsia"/>
        </w:rPr>
        <w:t>＜各団体の作成イメージ＞</w:t>
      </w:r>
    </w:p>
    <w:p w14:paraId="07A4A371" w14:textId="77777777" w:rsidR="00D22911" w:rsidRPr="00D22911" w:rsidRDefault="00D22911" w:rsidP="00D22911">
      <w:r w:rsidRPr="00D22911">
        <w:rPr>
          <w:rFonts w:hint="eastAsia"/>
        </w:rPr>
        <w:t>STEP</w:t>
      </w:r>
      <w:r w:rsidRPr="00D22911">
        <w:rPr>
          <w:rFonts w:hint="eastAsia"/>
        </w:rPr>
        <w:t>１：団体名を選択</w:t>
      </w:r>
    </w:p>
    <w:p w14:paraId="521ECB11" w14:textId="77777777" w:rsidR="00D22911" w:rsidRPr="00D22911" w:rsidRDefault="00D22911" w:rsidP="00D22911">
      <w:r w:rsidRPr="00D22911">
        <w:rPr>
          <w:rFonts w:hint="eastAsia"/>
        </w:rPr>
        <w:t>STEP</w:t>
      </w:r>
      <w:r w:rsidRPr="00D22911">
        <w:rPr>
          <w:rFonts w:hint="eastAsia"/>
        </w:rPr>
        <w:t>２：</w:t>
      </w:r>
      <w:r w:rsidRPr="00D22911">
        <w:rPr>
          <w:rFonts w:hint="eastAsia"/>
        </w:rPr>
        <w:t>2050</w:t>
      </w:r>
      <w:r w:rsidRPr="00D22911">
        <w:rPr>
          <w:rFonts w:hint="eastAsia"/>
        </w:rPr>
        <w:t>年までの各種推計結果を出力</w:t>
      </w:r>
    </w:p>
    <w:p w14:paraId="02611AAE" w14:textId="77777777" w:rsidR="00D22911" w:rsidRPr="00D22911" w:rsidRDefault="00D22911" w:rsidP="00D22911"/>
    <w:p w14:paraId="62492DF8" w14:textId="77777777" w:rsidR="00D22911" w:rsidRPr="00D22911" w:rsidRDefault="00D22911" w:rsidP="00D22911">
      <w:r w:rsidRPr="00D22911">
        <w:rPr>
          <w:rFonts w:hint="eastAsia"/>
        </w:rPr>
        <w:t>第３章（１）市町村における将来のあり方検討の場づくり</w:t>
      </w:r>
    </w:p>
    <w:p w14:paraId="3226EFB3" w14:textId="70EDE942" w:rsidR="00D22911" w:rsidRPr="00D22911" w:rsidRDefault="00D22911" w:rsidP="00D22911">
      <w:r w:rsidRPr="00D22911">
        <w:rPr>
          <w:rFonts w:hint="eastAsia"/>
        </w:rPr>
        <w:t>2</w:t>
      </w:r>
      <w:r w:rsidRPr="00D22911">
        <w:rPr>
          <w:rFonts w:hint="eastAsia"/>
        </w:rPr>
        <w:t xml:space="preserve">　あり方検討の場づくりの支援</w:t>
      </w:r>
    </w:p>
    <w:p w14:paraId="1AC68257" w14:textId="1C3BC6EA" w:rsidR="00D22911" w:rsidRPr="00D22911" w:rsidRDefault="008B197D" w:rsidP="008B197D">
      <w:pPr>
        <w:ind w:left="210" w:hangingChars="100" w:hanging="210"/>
      </w:pPr>
      <w:r>
        <w:rPr>
          <w:rFonts w:hint="eastAsia"/>
        </w:rPr>
        <w:t>・</w:t>
      </w:r>
      <w:r w:rsidR="00D22911" w:rsidRPr="00D22911">
        <w:rPr>
          <w:rFonts w:hint="eastAsia"/>
        </w:rPr>
        <w:t>持続可能な行財政運営をめざす市町村に対し、直面する課題の解決に向けて、地域の実情や対応すべき課題に応じた柔軟な協議の場づくりを支援します。</w:t>
      </w:r>
    </w:p>
    <w:p w14:paraId="5BCB7E92" w14:textId="3C4AB542" w:rsidR="00D22911" w:rsidRPr="00D22911" w:rsidRDefault="00D22911" w:rsidP="008B197D">
      <w:pPr>
        <w:ind w:left="210" w:hangingChars="100" w:hanging="210"/>
      </w:pPr>
      <w:r w:rsidRPr="00D22911">
        <w:rPr>
          <w:rFonts w:hint="eastAsia"/>
        </w:rPr>
        <w:t>・市町村からの求めに応じ、市町村長が参画する検討の場づくりの調整やサポート、市町村と協働した運営を行います。</w:t>
      </w:r>
    </w:p>
    <w:p w14:paraId="28C381A1" w14:textId="77777777" w:rsidR="00D22911" w:rsidRPr="00D22911" w:rsidRDefault="00D22911" w:rsidP="00D22911">
      <w:r w:rsidRPr="00D22911">
        <w:rPr>
          <w:rFonts w:hint="eastAsia"/>
        </w:rPr>
        <w:t>主な取組</w:t>
      </w:r>
    </w:p>
    <w:p w14:paraId="6F50C81D" w14:textId="19186BF0" w:rsidR="00D22911" w:rsidRPr="00D22911" w:rsidRDefault="00D22911" w:rsidP="008B197D">
      <w:pPr>
        <w:ind w:leftChars="100" w:left="210"/>
      </w:pPr>
      <w:r w:rsidRPr="00D22911">
        <w:rPr>
          <w:rFonts w:hint="eastAsia"/>
        </w:rPr>
        <w:t>市町村の課題やニーズに応じ、将来のあり方議論や個別の具体的課題の解決に向けた検討など、柔軟な協議の場の設定やその運営を支援します。また、検討で終わることなく、検討を踏まえた取組の実施まで、市町村に寄り添った支援を行います。（取組例</w:t>
      </w:r>
      <w:r w:rsidRPr="00D22911">
        <w:rPr>
          <w:rFonts w:hint="eastAsia"/>
        </w:rPr>
        <w:t>3</w:t>
      </w:r>
      <w:r w:rsidRPr="00D22911">
        <w:rPr>
          <w:rFonts w:hint="eastAsia"/>
        </w:rPr>
        <w:t>～</w:t>
      </w:r>
      <w:r w:rsidRPr="00D22911">
        <w:rPr>
          <w:rFonts w:hint="eastAsia"/>
        </w:rPr>
        <w:t>9</w:t>
      </w:r>
      <w:r w:rsidRPr="00D22911">
        <w:rPr>
          <w:rFonts w:hint="eastAsia"/>
        </w:rPr>
        <w:t>）</w:t>
      </w:r>
    </w:p>
    <w:p w14:paraId="0919FD72" w14:textId="43548CDF" w:rsidR="00D22911" w:rsidRDefault="00D22911" w:rsidP="008B197D">
      <w:pPr>
        <w:ind w:leftChars="100" w:left="210"/>
      </w:pPr>
      <w:r w:rsidRPr="00D22911">
        <w:rPr>
          <w:rFonts w:hint="eastAsia"/>
        </w:rPr>
        <w:t>市町村長や議会からの求めに応じ、中長期財政シミュレーションや地域の未来予測などの市町村の将来の予測について府から説明を行い、意見交換の場を設けるなど、市町村の自主的な将来のあり方議論の喚起に向けて積極的に取り組みます。また、それらを契機として、将来のあり方の検討の場の設定やその運営についても支援します。</w:t>
      </w:r>
    </w:p>
    <w:p w14:paraId="1DAD0EB8" w14:textId="77777777" w:rsidR="008B197D" w:rsidRPr="00D22911" w:rsidRDefault="008B197D" w:rsidP="008B197D">
      <w:pPr>
        <w:ind w:leftChars="100" w:left="210"/>
      </w:pPr>
    </w:p>
    <w:p w14:paraId="4BA9A8D0" w14:textId="77777777" w:rsidR="008B197D" w:rsidRPr="008B197D" w:rsidRDefault="008B197D" w:rsidP="008B197D">
      <w:r w:rsidRPr="008B197D">
        <w:rPr>
          <w:rFonts w:hint="eastAsia"/>
        </w:rPr>
        <w:t>第３章（１）市町村における将来のあり方検討の場づくり</w:t>
      </w:r>
    </w:p>
    <w:p w14:paraId="451CAA19" w14:textId="4E65A4EF" w:rsidR="00D22911" w:rsidRPr="00D22911" w:rsidRDefault="008B197D" w:rsidP="00D22911">
      <w:r>
        <w:rPr>
          <w:rFonts w:hint="eastAsia"/>
        </w:rPr>
        <w:t>２</w:t>
      </w:r>
      <w:r w:rsidRPr="008B197D">
        <w:rPr>
          <w:rFonts w:hint="eastAsia"/>
        </w:rPr>
        <w:t xml:space="preserve">　あり方検討の場づくりの支援</w:t>
      </w:r>
    </w:p>
    <w:p w14:paraId="77B656F2" w14:textId="77777777" w:rsidR="00D22911" w:rsidRPr="00D22911" w:rsidRDefault="00D22911" w:rsidP="00D22911">
      <w:r w:rsidRPr="00D22911">
        <w:rPr>
          <w:rFonts w:hint="eastAsia"/>
        </w:rPr>
        <w:t>取組例</w:t>
      </w:r>
      <w:r w:rsidRPr="00D22911">
        <w:rPr>
          <w:rFonts w:hint="eastAsia"/>
        </w:rPr>
        <w:t>3</w:t>
      </w:r>
      <w:r w:rsidRPr="00D22911">
        <w:rPr>
          <w:rFonts w:hint="eastAsia"/>
        </w:rPr>
        <w:t>－</w:t>
      </w:r>
      <w:r w:rsidRPr="00D22911">
        <w:t>1</w:t>
      </w:r>
      <w:r w:rsidRPr="00D22911">
        <w:rPr>
          <w:rFonts w:hint="eastAsia"/>
        </w:rPr>
        <w:t xml:space="preserve">　南河内地域</w:t>
      </w:r>
      <w:r w:rsidRPr="00D22911">
        <w:rPr>
          <w:rFonts w:hint="eastAsia"/>
        </w:rPr>
        <w:t>2</w:t>
      </w:r>
      <w:r w:rsidRPr="00D22911">
        <w:rPr>
          <w:rFonts w:hint="eastAsia"/>
        </w:rPr>
        <w:t>町</w:t>
      </w:r>
      <w:r w:rsidRPr="00D22911">
        <w:rPr>
          <w:rFonts w:hint="eastAsia"/>
        </w:rPr>
        <w:t>1</w:t>
      </w:r>
      <w:r w:rsidRPr="00D22911">
        <w:rPr>
          <w:rFonts w:hint="eastAsia"/>
        </w:rPr>
        <w:t>村未来協議会</w:t>
      </w:r>
    </w:p>
    <w:p w14:paraId="29328843" w14:textId="760F6D6F" w:rsidR="00D22911" w:rsidRPr="00D22911" w:rsidRDefault="008B197D" w:rsidP="008B197D">
      <w:pPr>
        <w:ind w:left="210" w:hangingChars="100" w:hanging="210"/>
      </w:pPr>
      <w:r>
        <w:rPr>
          <w:rFonts w:hint="eastAsia"/>
        </w:rPr>
        <w:t>・</w:t>
      </w:r>
      <w:r w:rsidR="00D22911" w:rsidRPr="00D22911">
        <w:rPr>
          <w:rFonts w:hint="eastAsia"/>
        </w:rPr>
        <w:t>南河内地域の太子町、河南町、千早赤阪村の２町１村がより連携し、共同で行財政改革や公民連携、さらなる広域連携に取り組むとともに、選択肢の一つとして合併についても検討を深め、この地域のさらなる発展・成長をめざすために、</w:t>
      </w:r>
      <w:r w:rsidR="00D22911" w:rsidRPr="00D22911">
        <w:rPr>
          <w:rFonts w:hint="eastAsia"/>
        </w:rPr>
        <w:t>2023</w:t>
      </w:r>
      <w:r w:rsidR="00D22911" w:rsidRPr="00D22911">
        <w:rPr>
          <w:rFonts w:hint="eastAsia"/>
        </w:rPr>
        <w:t>年</w:t>
      </w:r>
      <w:r w:rsidR="00D22911" w:rsidRPr="00D22911">
        <w:rPr>
          <w:rFonts w:hint="eastAsia"/>
        </w:rPr>
        <w:t>5</w:t>
      </w:r>
      <w:r w:rsidR="00D22911" w:rsidRPr="00D22911">
        <w:rPr>
          <w:rFonts w:hint="eastAsia"/>
        </w:rPr>
        <w:t>月に設置</w:t>
      </w:r>
    </w:p>
    <w:p w14:paraId="757FA755" w14:textId="48E63322" w:rsidR="00D22911" w:rsidRPr="00D22911" w:rsidRDefault="00D22911" w:rsidP="008B197D">
      <w:pPr>
        <w:ind w:left="210" w:hangingChars="100" w:hanging="210"/>
      </w:pPr>
      <w:r w:rsidRPr="00D22911">
        <w:rPr>
          <w:rFonts w:hint="eastAsia"/>
        </w:rPr>
        <w:t>・地域の未来予測の共同での作成や、採用試験の共同実施、ふるさと納税の共通返礼品の設定、各種イベントへの共同参加など、２町１村とともに、専門人材の確保や自主財源の確保などについて、具体的な取組を実施</w:t>
      </w:r>
    </w:p>
    <w:p w14:paraId="3D4350B4" w14:textId="77777777" w:rsidR="00D22911" w:rsidRPr="00D22911" w:rsidRDefault="00D22911" w:rsidP="00D22911">
      <w:r w:rsidRPr="00D22911">
        <w:rPr>
          <w:rFonts w:hint="eastAsia"/>
        </w:rPr>
        <w:t>2023</w:t>
      </w:r>
      <w:r w:rsidRPr="00D22911">
        <w:rPr>
          <w:rFonts w:hint="eastAsia"/>
        </w:rPr>
        <w:t>年度のまとめ</w:t>
      </w:r>
    </w:p>
    <w:p w14:paraId="5A7BE7B9" w14:textId="77777777" w:rsidR="00D22911" w:rsidRPr="00D22911" w:rsidRDefault="00D22911" w:rsidP="00D22911">
      <w:r w:rsidRPr="00D22911">
        <w:rPr>
          <w:rFonts w:hint="eastAsia"/>
        </w:rPr>
        <w:t>（注釈）南河内地域</w:t>
      </w:r>
      <w:r w:rsidRPr="00D22911">
        <w:rPr>
          <w:rFonts w:hint="eastAsia"/>
        </w:rPr>
        <w:t>2</w:t>
      </w:r>
      <w:r w:rsidRPr="00D22911">
        <w:rPr>
          <w:rFonts w:hint="eastAsia"/>
        </w:rPr>
        <w:t>町</w:t>
      </w:r>
      <w:r w:rsidRPr="00D22911">
        <w:rPr>
          <w:rFonts w:hint="eastAsia"/>
        </w:rPr>
        <w:t>1</w:t>
      </w:r>
      <w:r w:rsidRPr="00D22911">
        <w:rPr>
          <w:rFonts w:hint="eastAsia"/>
        </w:rPr>
        <w:t>村未来協議会　令和</w:t>
      </w:r>
      <w:r w:rsidRPr="00D22911">
        <w:rPr>
          <w:rFonts w:hint="eastAsia"/>
        </w:rPr>
        <w:t>5</w:t>
      </w:r>
      <w:r w:rsidRPr="00D22911">
        <w:rPr>
          <w:rFonts w:hint="eastAsia"/>
        </w:rPr>
        <w:t>年度の取組状況について（概要版）（</w:t>
      </w:r>
      <w:r w:rsidRPr="00D22911">
        <w:rPr>
          <w:rFonts w:hint="eastAsia"/>
        </w:rPr>
        <w:t>2023</w:t>
      </w:r>
      <w:r w:rsidRPr="00D22911">
        <w:rPr>
          <w:rFonts w:hint="eastAsia"/>
        </w:rPr>
        <w:t>年</w:t>
      </w:r>
      <w:r w:rsidRPr="00D22911">
        <w:rPr>
          <w:rFonts w:hint="eastAsia"/>
        </w:rPr>
        <w:t>12</w:t>
      </w:r>
      <w:r w:rsidRPr="00D22911">
        <w:rPr>
          <w:rFonts w:hint="eastAsia"/>
        </w:rPr>
        <w:t>月公表）抜粋</w:t>
      </w:r>
    </w:p>
    <w:p w14:paraId="5E759858" w14:textId="5A7980FC" w:rsidR="00D22911" w:rsidRPr="00D22911" w:rsidRDefault="00D22911" w:rsidP="00D22911">
      <w:r w:rsidRPr="00D22911">
        <w:rPr>
          <w:rFonts w:hint="eastAsia"/>
        </w:rPr>
        <w:t>1</w:t>
      </w:r>
      <w:r w:rsidR="008B197D">
        <w:rPr>
          <w:rFonts w:hint="eastAsia"/>
        </w:rPr>
        <w:t xml:space="preserve">　</w:t>
      </w:r>
      <w:r w:rsidRPr="00D22911">
        <w:rPr>
          <w:rFonts w:hint="eastAsia"/>
        </w:rPr>
        <w:t>検討の経緯</w:t>
      </w:r>
    </w:p>
    <w:p w14:paraId="606256A3" w14:textId="4B21D10A" w:rsidR="00D22911" w:rsidRPr="00D22911" w:rsidRDefault="008B197D" w:rsidP="008B197D">
      <w:pPr>
        <w:ind w:left="210" w:hangingChars="100" w:hanging="210"/>
      </w:pPr>
      <w:r>
        <w:rPr>
          <w:rFonts w:hint="eastAsia"/>
        </w:rPr>
        <w:lastRenderedPageBreak/>
        <w:t>・</w:t>
      </w:r>
      <w:r w:rsidR="00D22911" w:rsidRPr="00D22911">
        <w:rPr>
          <w:rFonts w:hint="eastAsia"/>
        </w:rPr>
        <w:t>令和４年度から、他の地域に先行して府と太子町、河南町、千早赤阪村が共同で、町村や地域の行政課題やその対応方策について検討を実施</w:t>
      </w:r>
    </w:p>
    <w:p w14:paraId="37A28FEB" w14:textId="77777777" w:rsidR="00D22911" w:rsidRPr="00D22911" w:rsidRDefault="00D22911" w:rsidP="008B197D">
      <w:pPr>
        <w:ind w:left="210" w:hangingChars="100" w:hanging="210"/>
      </w:pPr>
      <w:r w:rsidRPr="00D22911">
        <w:rPr>
          <w:rFonts w:hint="eastAsia"/>
        </w:rPr>
        <w:t>・令和</w:t>
      </w:r>
      <w:r w:rsidRPr="00D22911">
        <w:rPr>
          <w:rFonts w:hint="eastAsia"/>
        </w:rPr>
        <w:t>5</w:t>
      </w:r>
      <w:r w:rsidRPr="00D22911">
        <w:rPr>
          <w:rFonts w:hint="eastAsia"/>
        </w:rPr>
        <w:t>年度から、太子町長、河南町長、千早赤阪村長が参画し、大阪府と共同で『南河内地域２町１村未来協議会』を設立し、この地域のさらなる成長・発展をめざすため、２町１村がより連携し、共同で行財政改革や公民連携、さらなる広域連携に取り組み、合併についても検討を深め、さらなる検討を開始</w:t>
      </w:r>
    </w:p>
    <w:p w14:paraId="72780901" w14:textId="77777777" w:rsidR="00D22911" w:rsidRPr="00D22911" w:rsidRDefault="00D22911" w:rsidP="00D22911">
      <w:r w:rsidRPr="00D22911">
        <w:rPr>
          <w:rFonts w:hint="eastAsia"/>
        </w:rPr>
        <w:t>・第</w:t>
      </w:r>
      <w:r w:rsidRPr="00D22911">
        <w:rPr>
          <w:rFonts w:hint="eastAsia"/>
        </w:rPr>
        <w:t>1</w:t>
      </w:r>
      <w:r w:rsidRPr="00D22911">
        <w:rPr>
          <w:rFonts w:hint="eastAsia"/>
        </w:rPr>
        <w:t>回未来協議会で、今年度の検討テーマを決定</w:t>
      </w:r>
    </w:p>
    <w:p w14:paraId="01FE5504" w14:textId="2BC0EE3A" w:rsidR="00D22911" w:rsidRDefault="00D22911" w:rsidP="008B197D">
      <w:pPr>
        <w:ind w:leftChars="100" w:left="210"/>
      </w:pPr>
      <w:r w:rsidRPr="00D22911">
        <w:rPr>
          <w:rFonts w:hint="eastAsia"/>
        </w:rPr>
        <w:t>（専門人材の確保、公共施設の最適配置、自主財源の確保、地域活性化、地域の未来予測、事務の共通化・共同化、合併全国事例の研究・分析）</w:t>
      </w:r>
    </w:p>
    <w:p w14:paraId="237FEF87" w14:textId="77777777" w:rsidR="008B197D" w:rsidRPr="00D22911" w:rsidRDefault="008B197D" w:rsidP="008B197D">
      <w:pPr>
        <w:ind w:leftChars="100" w:left="210"/>
      </w:pPr>
    </w:p>
    <w:p w14:paraId="3A4E27F8" w14:textId="77777777" w:rsidR="008B197D" w:rsidRPr="008B197D" w:rsidRDefault="008B197D" w:rsidP="008B197D">
      <w:r w:rsidRPr="008B197D">
        <w:rPr>
          <w:rFonts w:hint="eastAsia"/>
        </w:rPr>
        <w:t>第３章（１）市町村における将来のあり方検討の場づくり</w:t>
      </w:r>
    </w:p>
    <w:p w14:paraId="1510326D" w14:textId="32B38A2D" w:rsidR="00D22911" w:rsidRPr="00D22911" w:rsidRDefault="008B197D" w:rsidP="00D22911">
      <w:r>
        <w:rPr>
          <w:rFonts w:hint="eastAsia"/>
        </w:rPr>
        <w:t xml:space="preserve">２　</w:t>
      </w:r>
      <w:r w:rsidRPr="008B197D">
        <w:rPr>
          <w:rFonts w:hint="eastAsia"/>
        </w:rPr>
        <w:t>あり方検討の場づくりの支援</w:t>
      </w:r>
    </w:p>
    <w:p w14:paraId="296B4D61" w14:textId="77777777" w:rsidR="00D22911" w:rsidRPr="00D22911" w:rsidRDefault="00D22911" w:rsidP="00D22911">
      <w:r w:rsidRPr="00D22911">
        <w:rPr>
          <w:rFonts w:hint="eastAsia"/>
        </w:rPr>
        <w:t>取組例</w:t>
      </w:r>
      <w:r w:rsidRPr="00D22911">
        <w:rPr>
          <w:rFonts w:hint="eastAsia"/>
        </w:rPr>
        <w:t>3</w:t>
      </w:r>
      <w:r w:rsidRPr="00D22911">
        <w:rPr>
          <w:rFonts w:hint="eastAsia"/>
        </w:rPr>
        <w:t>－</w:t>
      </w:r>
      <w:r w:rsidRPr="00D22911">
        <w:rPr>
          <w:rFonts w:hint="eastAsia"/>
        </w:rPr>
        <w:t>2</w:t>
      </w:r>
      <w:r w:rsidRPr="00D22911">
        <w:rPr>
          <w:rFonts w:hint="eastAsia"/>
        </w:rPr>
        <w:t xml:space="preserve">　南河内地域</w:t>
      </w:r>
      <w:r w:rsidRPr="00D22911">
        <w:rPr>
          <w:rFonts w:hint="eastAsia"/>
        </w:rPr>
        <w:t>2</w:t>
      </w:r>
      <w:r w:rsidRPr="00D22911">
        <w:rPr>
          <w:rFonts w:hint="eastAsia"/>
        </w:rPr>
        <w:t>町</w:t>
      </w:r>
      <w:r w:rsidRPr="00D22911">
        <w:rPr>
          <w:rFonts w:hint="eastAsia"/>
        </w:rPr>
        <w:t>1</w:t>
      </w:r>
      <w:r w:rsidRPr="00D22911">
        <w:rPr>
          <w:rFonts w:hint="eastAsia"/>
        </w:rPr>
        <w:t>村未来協議会</w:t>
      </w:r>
    </w:p>
    <w:p w14:paraId="7A2DFDE2" w14:textId="6618B4D8" w:rsidR="001D0E54" w:rsidRDefault="007A1798" w:rsidP="00D22911">
      <w:r>
        <w:rPr>
          <w:rFonts w:hint="eastAsia"/>
        </w:rPr>
        <w:t xml:space="preserve">２　</w:t>
      </w:r>
      <w:r w:rsidR="00D22911" w:rsidRPr="00D22911">
        <w:rPr>
          <w:rFonts w:hint="eastAsia"/>
        </w:rPr>
        <w:t>主な進捗状況</w:t>
      </w:r>
    </w:p>
    <w:p w14:paraId="25E80694" w14:textId="566BBF90" w:rsidR="00D22911" w:rsidRPr="00D22911" w:rsidRDefault="001D0E54" w:rsidP="00D22911">
      <w:r>
        <w:rPr>
          <w:rFonts w:hint="eastAsia"/>
        </w:rPr>
        <w:t>・</w:t>
      </w:r>
      <w:r w:rsidR="00D22911" w:rsidRPr="00D22911">
        <w:rPr>
          <w:rFonts w:hint="eastAsia"/>
        </w:rPr>
        <w:t>テーマ</w:t>
      </w:r>
    </w:p>
    <w:p w14:paraId="51511EFA" w14:textId="77777777" w:rsidR="00D22911" w:rsidRPr="00D22911" w:rsidRDefault="00D22911" w:rsidP="00D22911">
      <w:r w:rsidRPr="00D22911">
        <w:rPr>
          <w:rFonts w:hint="eastAsia"/>
        </w:rPr>
        <w:t>専門人材の確保</w:t>
      </w:r>
    </w:p>
    <w:p w14:paraId="301E340A" w14:textId="115DCF6A" w:rsidR="00D22911" w:rsidRPr="00D22911" w:rsidRDefault="001D0E54" w:rsidP="00D22911">
      <w:r>
        <w:rPr>
          <w:rFonts w:hint="eastAsia"/>
        </w:rPr>
        <w:t>・</w:t>
      </w:r>
      <w:r w:rsidR="00D22911" w:rsidRPr="00D22911">
        <w:rPr>
          <w:rFonts w:hint="eastAsia"/>
        </w:rPr>
        <w:t>主な項目</w:t>
      </w:r>
    </w:p>
    <w:p w14:paraId="11BF2799" w14:textId="77777777" w:rsidR="00D22911" w:rsidRPr="00D22911" w:rsidRDefault="00D22911" w:rsidP="00D22911">
      <w:r w:rsidRPr="00D22911">
        <w:rPr>
          <w:rFonts w:hint="eastAsia"/>
        </w:rPr>
        <w:t>採用試験の見直し（試験内容の見直し・採用試験の共同実施）</w:t>
      </w:r>
    </w:p>
    <w:p w14:paraId="6D5EC264" w14:textId="627D1D76" w:rsidR="00D22911" w:rsidRPr="00D22911" w:rsidRDefault="001D0E54" w:rsidP="00D22911">
      <w:r>
        <w:rPr>
          <w:rFonts w:hint="eastAsia"/>
        </w:rPr>
        <w:t>・</w:t>
      </w:r>
      <w:r w:rsidR="00D22911" w:rsidRPr="00D22911">
        <w:rPr>
          <w:rFonts w:hint="eastAsia"/>
        </w:rPr>
        <w:t>検討・実施状況</w:t>
      </w:r>
    </w:p>
    <w:p w14:paraId="67545DCD" w14:textId="7EA0D951" w:rsidR="00D22911" w:rsidRPr="00D22911" w:rsidRDefault="00D22911" w:rsidP="00D22911">
      <w:r w:rsidRPr="00D22911">
        <w:rPr>
          <w:rFonts w:hint="eastAsia"/>
        </w:rPr>
        <w:t>令和</w:t>
      </w:r>
      <w:r w:rsidRPr="00D22911">
        <w:rPr>
          <w:rFonts w:hint="eastAsia"/>
        </w:rPr>
        <w:t>6</w:t>
      </w:r>
      <w:r w:rsidRPr="00D22911">
        <w:rPr>
          <w:rFonts w:hint="eastAsia"/>
        </w:rPr>
        <w:t>年</w:t>
      </w:r>
      <w:r w:rsidRPr="00D22911">
        <w:rPr>
          <w:rFonts w:hint="eastAsia"/>
        </w:rPr>
        <w:t>4</w:t>
      </w:r>
      <w:r w:rsidRPr="00D22911">
        <w:rPr>
          <w:rFonts w:hint="eastAsia"/>
        </w:rPr>
        <w:t>月採用の行政職等にかかる職員採用試験について、共同で実施</w:t>
      </w:r>
    </w:p>
    <w:p w14:paraId="2A9F7BD5" w14:textId="77777777" w:rsidR="00D22911" w:rsidRPr="00D22911" w:rsidRDefault="00D22911" w:rsidP="004C0A49">
      <w:pPr>
        <w:ind w:firstLineChars="100" w:firstLine="210"/>
      </w:pPr>
      <w:r w:rsidRPr="00D22911">
        <w:rPr>
          <w:rFonts w:hint="eastAsia"/>
        </w:rPr>
        <w:t xml:space="preserve">（行政職　募集人数　</w:t>
      </w:r>
      <w:r w:rsidRPr="00D22911">
        <w:rPr>
          <w:rFonts w:hint="eastAsia"/>
        </w:rPr>
        <w:t>8</w:t>
      </w:r>
      <w:r w:rsidRPr="00D22911">
        <w:rPr>
          <w:rFonts w:hint="eastAsia"/>
        </w:rPr>
        <w:t xml:space="preserve">人程度、応募者数　</w:t>
      </w:r>
      <w:r w:rsidRPr="00D22911">
        <w:rPr>
          <w:rFonts w:hint="eastAsia"/>
        </w:rPr>
        <w:t>146</w:t>
      </w:r>
      <w:r w:rsidRPr="00D22911">
        <w:rPr>
          <w:rFonts w:hint="eastAsia"/>
        </w:rPr>
        <w:t xml:space="preserve">人、最終合格者数　</w:t>
      </w:r>
      <w:r w:rsidRPr="00D22911">
        <w:rPr>
          <w:rFonts w:hint="eastAsia"/>
        </w:rPr>
        <w:t>10</w:t>
      </w:r>
      <w:r w:rsidRPr="00D22911">
        <w:rPr>
          <w:rFonts w:hint="eastAsia"/>
        </w:rPr>
        <w:t>人）</w:t>
      </w:r>
    </w:p>
    <w:p w14:paraId="435E659B" w14:textId="4966E8A0" w:rsidR="00D22911" w:rsidRPr="00D22911" w:rsidRDefault="00D22911" w:rsidP="00D22911">
      <w:r w:rsidRPr="00D22911">
        <w:rPr>
          <w:rFonts w:hint="eastAsia"/>
        </w:rPr>
        <w:t>実施結果について振り返りを行い、次年度に向けた課題整理（辞退率の低減・面接試験を重視する試験形式への変更）を実施</w:t>
      </w:r>
    </w:p>
    <w:p w14:paraId="176CD33D" w14:textId="7C734211" w:rsidR="00D22911" w:rsidRPr="00D22911" w:rsidRDefault="007A1798" w:rsidP="00D22911">
      <w:r>
        <w:rPr>
          <w:rFonts w:hint="eastAsia"/>
        </w:rPr>
        <w:t>・</w:t>
      </w:r>
      <w:r w:rsidR="00D22911" w:rsidRPr="00D22911">
        <w:rPr>
          <w:rFonts w:hint="eastAsia"/>
        </w:rPr>
        <w:t>今後の方向性（</w:t>
      </w:r>
      <w:r w:rsidR="00D22911" w:rsidRPr="00D22911">
        <w:rPr>
          <w:rFonts w:hint="eastAsia"/>
        </w:rPr>
        <w:t>2024</w:t>
      </w:r>
      <w:r w:rsidR="00D22911" w:rsidRPr="00D22911">
        <w:rPr>
          <w:rFonts w:hint="eastAsia"/>
        </w:rPr>
        <w:t>年度の検討項目）</w:t>
      </w:r>
    </w:p>
    <w:p w14:paraId="44F07C2A" w14:textId="6CBA7A89" w:rsidR="00D22911" w:rsidRPr="00D22911" w:rsidRDefault="00D22911" w:rsidP="00D22911">
      <w:r w:rsidRPr="00D22911">
        <w:rPr>
          <w:rFonts w:hint="eastAsia"/>
        </w:rPr>
        <w:t>課題整理の結果を受け、試験形式の見直しを実施した上で、行政職における継続実施に向けて検討</w:t>
      </w:r>
    </w:p>
    <w:p w14:paraId="77AFAB76" w14:textId="48FBDD6B" w:rsidR="00D22911" w:rsidRPr="00D22911" w:rsidRDefault="00D22911" w:rsidP="00D22911">
      <w:r w:rsidRPr="00D22911">
        <w:rPr>
          <w:rFonts w:hint="eastAsia"/>
        </w:rPr>
        <w:t>専門職についても、複数団体で採用予定の職種について共同実施する方向で検討</w:t>
      </w:r>
    </w:p>
    <w:p w14:paraId="2951B618" w14:textId="72F03B9B" w:rsidR="00D22911" w:rsidRPr="00D22911" w:rsidRDefault="007A1798" w:rsidP="00D22911">
      <w:r>
        <w:rPr>
          <w:rFonts w:hint="eastAsia"/>
        </w:rPr>
        <w:t>・</w:t>
      </w:r>
      <w:r w:rsidR="00D22911" w:rsidRPr="00D22911">
        <w:rPr>
          <w:rFonts w:hint="eastAsia"/>
        </w:rPr>
        <w:t>テーマ</w:t>
      </w:r>
    </w:p>
    <w:p w14:paraId="3EC383AC" w14:textId="77777777" w:rsidR="00D22911" w:rsidRPr="00D22911" w:rsidRDefault="00D22911" w:rsidP="00D22911">
      <w:r w:rsidRPr="00D22911">
        <w:rPr>
          <w:rFonts w:hint="eastAsia"/>
        </w:rPr>
        <w:t>公共施設の最適配置</w:t>
      </w:r>
    </w:p>
    <w:p w14:paraId="6D9F25DD" w14:textId="42767F12" w:rsidR="00D22911" w:rsidRPr="00D22911" w:rsidRDefault="007A1798" w:rsidP="00D22911">
      <w:r>
        <w:rPr>
          <w:rFonts w:hint="eastAsia"/>
        </w:rPr>
        <w:t>・</w:t>
      </w:r>
      <w:r w:rsidR="00D22911" w:rsidRPr="00D22911">
        <w:rPr>
          <w:rFonts w:hint="eastAsia"/>
        </w:rPr>
        <w:t>主な項目</w:t>
      </w:r>
    </w:p>
    <w:p w14:paraId="0D7C7AF6" w14:textId="77777777" w:rsidR="00D22911" w:rsidRPr="00D22911" w:rsidRDefault="00D22911" w:rsidP="00D22911">
      <w:r w:rsidRPr="00D22911">
        <w:rPr>
          <w:rFonts w:hint="eastAsia"/>
        </w:rPr>
        <w:t>文化ホールにおける施設の共同利用等の検討</w:t>
      </w:r>
    </w:p>
    <w:p w14:paraId="7B85E397" w14:textId="4717515A" w:rsidR="00D22911" w:rsidRPr="00D22911" w:rsidRDefault="007A1798" w:rsidP="00D22911">
      <w:r>
        <w:rPr>
          <w:rFonts w:hint="eastAsia"/>
        </w:rPr>
        <w:t>・</w:t>
      </w:r>
      <w:r w:rsidR="00D22911" w:rsidRPr="00D22911">
        <w:rPr>
          <w:rFonts w:hint="eastAsia"/>
        </w:rPr>
        <w:t>検討・実施状況</w:t>
      </w:r>
    </w:p>
    <w:p w14:paraId="5A7908D9" w14:textId="6498D4FE" w:rsidR="00D22911" w:rsidRPr="00D22911" w:rsidRDefault="00D22911" w:rsidP="00D22911">
      <w:r w:rsidRPr="00D22911">
        <w:rPr>
          <w:rFonts w:hint="eastAsia"/>
        </w:rPr>
        <w:t>文化施設の老朽状況と周辺人口密度の変化について、今後の推計を行うとともに、課題を見える化</w:t>
      </w:r>
    </w:p>
    <w:p w14:paraId="7055435F" w14:textId="562FF24F" w:rsidR="00D22911" w:rsidRPr="00D22911" w:rsidRDefault="00D22911" w:rsidP="00D22911">
      <w:r w:rsidRPr="00D22911">
        <w:rPr>
          <w:rFonts w:hint="eastAsia"/>
        </w:rPr>
        <w:t>２町１村の文化施設の共同利用について、使用条件を含めた意向調査を実施</w:t>
      </w:r>
    </w:p>
    <w:p w14:paraId="12068BDA" w14:textId="4DBC1585" w:rsidR="00D22911" w:rsidRPr="00D22911" w:rsidRDefault="007A1798" w:rsidP="00D22911">
      <w:r>
        <w:rPr>
          <w:rFonts w:hint="eastAsia"/>
        </w:rPr>
        <w:t>・</w:t>
      </w:r>
      <w:r w:rsidR="00D22911" w:rsidRPr="00D22911">
        <w:rPr>
          <w:rFonts w:hint="eastAsia"/>
        </w:rPr>
        <w:t>今後の方向性（</w:t>
      </w:r>
      <w:r w:rsidR="00D22911" w:rsidRPr="00D22911">
        <w:rPr>
          <w:rFonts w:hint="eastAsia"/>
        </w:rPr>
        <w:t>2024</w:t>
      </w:r>
      <w:r w:rsidR="00D22911" w:rsidRPr="00D22911">
        <w:rPr>
          <w:rFonts w:hint="eastAsia"/>
        </w:rPr>
        <w:t>年度の検討項目）</w:t>
      </w:r>
    </w:p>
    <w:p w14:paraId="65B9F3C7" w14:textId="72D45E4E" w:rsidR="00D22911" w:rsidRPr="007A1798" w:rsidRDefault="00D22911" w:rsidP="00D22911">
      <w:r w:rsidRPr="00D22911">
        <w:rPr>
          <w:rFonts w:hint="eastAsia"/>
        </w:rPr>
        <w:t>文化施設の共同利用については、住民サービス水準の向上を重視し、近隣市を含めた共同利用につい</w:t>
      </w:r>
      <w:r w:rsidR="007A1798">
        <w:rPr>
          <w:rFonts w:hint="eastAsia"/>
        </w:rPr>
        <w:t>て</w:t>
      </w:r>
      <w:r w:rsidRPr="00D22911">
        <w:rPr>
          <w:rFonts w:hint="eastAsia"/>
        </w:rPr>
        <w:t>検討</w:t>
      </w:r>
    </w:p>
    <w:p w14:paraId="29CA04AB" w14:textId="2BCFE1AA" w:rsidR="00D22911" w:rsidRPr="00D22911" w:rsidRDefault="007A1798" w:rsidP="00D22911">
      <w:r>
        <w:rPr>
          <w:rFonts w:hint="eastAsia"/>
        </w:rPr>
        <w:t>・</w:t>
      </w:r>
      <w:r w:rsidR="00D22911" w:rsidRPr="00D22911">
        <w:rPr>
          <w:rFonts w:hint="eastAsia"/>
        </w:rPr>
        <w:t>テーマ</w:t>
      </w:r>
    </w:p>
    <w:p w14:paraId="4621D2C3" w14:textId="77777777" w:rsidR="00D22911" w:rsidRPr="00D22911" w:rsidRDefault="00D22911" w:rsidP="00D22911">
      <w:r w:rsidRPr="00D22911">
        <w:rPr>
          <w:rFonts w:hint="eastAsia"/>
        </w:rPr>
        <w:t>自主財源の確保</w:t>
      </w:r>
    </w:p>
    <w:p w14:paraId="1A9F56FD" w14:textId="779087C4" w:rsidR="00D22911" w:rsidRPr="00D22911" w:rsidRDefault="007A1798" w:rsidP="00D22911">
      <w:r>
        <w:rPr>
          <w:rFonts w:hint="eastAsia"/>
        </w:rPr>
        <w:lastRenderedPageBreak/>
        <w:t>・</w:t>
      </w:r>
      <w:r w:rsidR="00D22911" w:rsidRPr="00D22911">
        <w:rPr>
          <w:rFonts w:hint="eastAsia"/>
        </w:rPr>
        <w:t>主な項目</w:t>
      </w:r>
    </w:p>
    <w:p w14:paraId="6DD8DAB6" w14:textId="77777777" w:rsidR="00D22911" w:rsidRPr="00D22911" w:rsidRDefault="00D22911" w:rsidP="00D22911">
      <w:r w:rsidRPr="00D22911">
        <w:rPr>
          <w:rFonts w:hint="eastAsia"/>
        </w:rPr>
        <w:t>ふるさと納税の活用</w:t>
      </w:r>
    </w:p>
    <w:p w14:paraId="334B57CD" w14:textId="5AC49834" w:rsidR="00D22911" w:rsidRPr="00D22911" w:rsidRDefault="007A1798" w:rsidP="00D22911">
      <w:r>
        <w:rPr>
          <w:rFonts w:hint="eastAsia"/>
        </w:rPr>
        <w:t>・</w:t>
      </w:r>
      <w:r w:rsidR="00D22911" w:rsidRPr="00D22911">
        <w:rPr>
          <w:rFonts w:hint="eastAsia"/>
        </w:rPr>
        <w:t>検討・実施状況</w:t>
      </w:r>
    </w:p>
    <w:p w14:paraId="6C742BA9" w14:textId="430FEFD6" w:rsidR="00D22911" w:rsidRPr="00D22911" w:rsidRDefault="00D22911" w:rsidP="007A1798">
      <w:r w:rsidRPr="00D22911">
        <w:rPr>
          <w:rFonts w:hint="eastAsia"/>
        </w:rPr>
        <w:t>２町１村のゴルフ場利用券をパッケージ化した共通返礼品を設定し、令和</w:t>
      </w:r>
      <w:r w:rsidRPr="00D22911">
        <w:rPr>
          <w:rFonts w:hint="eastAsia"/>
        </w:rPr>
        <w:t>5</w:t>
      </w:r>
      <w:r w:rsidRPr="00D22911">
        <w:rPr>
          <w:rFonts w:hint="eastAsia"/>
        </w:rPr>
        <w:t>年</w:t>
      </w:r>
      <w:r w:rsidRPr="00D22911">
        <w:rPr>
          <w:rFonts w:hint="eastAsia"/>
        </w:rPr>
        <w:t>12</w:t>
      </w:r>
      <w:r w:rsidRPr="00D22911">
        <w:rPr>
          <w:rFonts w:hint="eastAsia"/>
        </w:rPr>
        <w:t>月</w:t>
      </w:r>
      <w:r w:rsidRPr="00D22911">
        <w:rPr>
          <w:rFonts w:hint="eastAsia"/>
        </w:rPr>
        <w:t>11</w:t>
      </w:r>
      <w:r w:rsidRPr="00D22911">
        <w:rPr>
          <w:rFonts w:hint="eastAsia"/>
        </w:rPr>
        <w:t>日より寄附受付を開始</w:t>
      </w:r>
    </w:p>
    <w:p w14:paraId="3FBBEA94" w14:textId="051386F6" w:rsidR="00D22911" w:rsidRPr="00D22911" w:rsidRDefault="007A1798" w:rsidP="00D22911">
      <w:r>
        <w:rPr>
          <w:rFonts w:hint="eastAsia"/>
        </w:rPr>
        <w:t>・</w:t>
      </w:r>
      <w:r w:rsidR="00D22911" w:rsidRPr="00D22911">
        <w:rPr>
          <w:rFonts w:hint="eastAsia"/>
        </w:rPr>
        <w:t>今後の方向性（</w:t>
      </w:r>
      <w:r w:rsidR="00D22911" w:rsidRPr="00D22911">
        <w:rPr>
          <w:rFonts w:hint="eastAsia"/>
        </w:rPr>
        <w:t>2024</w:t>
      </w:r>
      <w:r w:rsidR="00D22911" w:rsidRPr="00D22911">
        <w:rPr>
          <w:rFonts w:hint="eastAsia"/>
        </w:rPr>
        <w:t>年度の検討項目）</w:t>
      </w:r>
    </w:p>
    <w:p w14:paraId="0839B9B5" w14:textId="391B4745" w:rsidR="00D22911" w:rsidRPr="007A1798" w:rsidRDefault="00D22911" w:rsidP="00D22911">
      <w:r w:rsidRPr="00D22911">
        <w:rPr>
          <w:rFonts w:hint="eastAsia"/>
        </w:rPr>
        <w:t xml:space="preserve">新たな共通返礼品等について引き続き検討　</w:t>
      </w:r>
    </w:p>
    <w:p w14:paraId="2995FAE5" w14:textId="23CE447A" w:rsidR="00D22911" w:rsidRPr="00D22911" w:rsidRDefault="007A1798" w:rsidP="00D22911">
      <w:r>
        <w:rPr>
          <w:rFonts w:hint="eastAsia"/>
        </w:rPr>
        <w:t>・</w:t>
      </w:r>
      <w:r w:rsidR="00D22911" w:rsidRPr="00D22911">
        <w:rPr>
          <w:rFonts w:hint="eastAsia"/>
        </w:rPr>
        <w:t>テーマ</w:t>
      </w:r>
    </w:p>
    <w:p w14:paraId="79C6E81F" w14:textId="77777777" w:rsidR="00D22911" w:rsidRPr="00D22911" w:rsidRDefault="00D22911" w:rsidP="00D22911">
      <w:r w:rsidRPr="00D22911">
        <w:rPr>
          <w:rFonts w:hint="eastAsia"/>
        </w:rPr>
        <w:t>地域活性化</w:t>
      </w:r>
    </w:p>
    <w:p w14:paraId="5EC3F1A9" w14:textId="5D15AB48" w:rsidR="00D22911" w:rsidRPr="00D22911" w:rsidRDefault="007A1798" w:rsidP="00D22911">
      <w:r>
        <w:rPr>
          <w:rFonts w:hint="eastAsia"/>
        </w:rPr>
        <w:t>・</w:t>
      </w:r>
      <w:r w:rsidR="00D22911" w:rsidRPr="00D22911">
        <w:rPr>
          <w:rFonts w:hint="eastAsia"/>
        </w:rPr>
        <w:t>主な項目</w:t>
      </w:r>
    </w:p>
    <w:p w14:paraId="1E1AB8BD" w14:textId="77777777" w:rsidR="00D22911" w:rsidRPr="00D22911" w:rsidRDefault="00D22911" w:rsidP="00D22911">
      <w:r w:rsidRPr="00D22911">
        <w:rPr>
          <w:rFonts w:hint="eastAsia"/>
        </w:rPr>
        <w:t>大規模イベントへの共同参加による観光・定住魅力の</w:t>
      </w:r>
      <w:r w:rsidRPr="00D22911">
        <w:rPr>
          <w:rFonts w:hint="eastAsia"/>
        </w:rPr>
        <w:t>PR</w:t>
      </w:r>
    </w:p>
    <w:p w14:paraId="022DE40F" w14:textId="3B988752" w:rsidR="00D22911" w:rsidRPr="00D22911" w:rsidRDefault="007A1798" w:rsidP="00D22911">
      <w:r>
        <w:rPr>
          <w:rFonts w:hint="eastAsia"/>
        </w:rPr>
        <w:t>・</w:t>
      </w:r>
      <w:r w:rsidR="00D22911" w:rsidRPr="00D22911">
        <w:rPr>
          <w:rFonts w:hint="eastAsia"/>
        </w:rPr>
        <w:t>検討・実施状況</w:t>
      </w:r>
    </w:p>
    <w:p w14:paraId="3592CC2C" w14:textId="658C1A3F" w:rsidR="00D22911" w:rsidRPr="00D22911" w:rsidRDefault="00D22911" w:rsidP="007A1798">
      <w:r w:rsidRPr="00D22911">
        <w:rPr>
          <w:rFonts w:hint="eastAsia"/>
        </w:rPr>
        <w:t>令和５年</w:t>
      </w:r>
      <w:r w:rsidRPr="00D22911">
        <w:rPr>
          <w:rFonts w:hint="eastAsia"/>
        </w:rPr>
        <w:t>10</w:t>
      </w:r>
      <w:r w:rsidRPr="00D22911">
        <w:rPr>
          <w:rFonts w:hint="eastAsia"/>
        </w:rPr>
        <w:t>月</w:t>
      </w:r>
      <w:r w:rsidRPr="00D22911">
        <w:rPr>
          <w:rFonts w:hint="eastAsia"/>
        </w:rPr>
        <w:t>21</w:t>
      </w:r>
      <w:r w:rsidRPr="00D22911">
        <w:rPr>
          <w:rFonts w:hint="eastAsia"/>
        </w:rPr>
        <w:t>日・</w:t>
      </w:r>
      <w:r w:rsidRPr="00D22911">
        <w:rPr>
          <w:rFonts w:hint="eastAsia"/>
        </w:rPr>
        <w:t>22</w:t>
      </w:r>
      <w:r w:rsidRPr="00D22911">
        <w:rPr>
          <w:rFonts w:hint="eastAsia"/>
        </w:rPr>
        <w:t>日の「もうすぐ万博開幕</w:t>
      </w:r>
      <w:r w:rsidRPr="00D22911">
        <w:rPr>
          <w:rFonts w:hint="eastAsia"/>
        </w:rPr>
        <w:t>500</w:t>
      </w:r>
      <w:r w:rsidRPr="00D22911">
        <w:rPr>
          <w:rFonts w:hint="eastAsia"/>
        </w:rPr>
        <w:t>日前！</w:t>
      </w:r>
      <w:r w:rsidRPr="00D22911">
        <w:rPr>
          <w:rFonts w:hint="eastAsia"/>
        </w:rPr>
        <w:t>EXPO</w:t>
      </w:r>
      <w:r w:rsidRPr="00D22911">
        <w:rPr>
          <w:rFonts w:hint="eastAsia"/>
        </w:rPr>
        <w:t xml:space="preserve">　</w:t>
      </w:r>
      <w:r w:rsidRPr="00D22911">
        <w:rPr>
          <w:rFonts w:hint="eastAsia"/>
        </w:rPr>
        <w:t>FES</w:t>
      </w:r>
      <w:r w:rsidRPr="00D22911">
        <w:rPr>
          <w:rFonts w:hint="eastAsia"/>
        </w:rPr>
        <w:t>！」及び同月</w:t>
      </w:r>
      <w:r w:rsidRPr="00D22911">
        <w:rPr>
          <w:rFonts w:hint="eastAsia"/>
        </w:rPr>
        <w:t>28</w:t>
      </w:r>
      <w:r w:rsidRPr="00D22911">
        <w:rPr>
          <w:rFonts w:hint="eastAsia"/>
        </w:rPr>
        <w:t>日の「第</w:t>
      </w:r>
      <w:r w:rsidRPr="00D22911">
        <w:rPr>
          <w:rFonts w:hint="eastAsia"/>
        </w:rPr>
        <w:t>11</w:t>
      </w:r>
      <w:r w:rsidRPr="00D22911">
        <w:rPr>
          <w:rFonts w:hint="eastAsia"/>
        </w:rPr>
        <w:t>回咲洲こども</w:t>
      </w:r>
      <w:r w:rsidRPr="00D22911">
        <w:rPr>
          <w:rFonts w:hint="eastAsia"/>
        </w:rPr>
        <w:t>EXPO2023</w:t>
      </w:r>
      <w:r w:rsidRPr="00D22911">
        <w:rPr>
          <w:rFonts w:hint="eastAsia"/>
        </w:rPr>
        <w:t>」に参加し、ブースを共同出展</w:t>
      </w:r>
    </w:p>
    <w:p w14:paraId="5BAF7AB8" w14:textId="4FF5B597" w:rsidR="00D22911" w:rsidRPr="00D22911" w:rsidRDefault="007A1798" w:rsidP="00D22911">
      <w:r>
        <w:rPr>
          <w:rFonts w:hint="eastAsia"/>
        </w:rPr>
        <w:t>・</w:t>
      </w:r>
      <w:r w:rsidR="00D22911" w:rsidRPr="00D22911">
        <w:rPr>
          <w:rFonts w:hint="eastAsia"/>
        </w:rPr>
        <w:t>今後の方向性（</w:t>
      </w:r>
      <w:r w:rsidR="00D22911" w:rsidRPr="00D22911">
        <w:rPr>
          <w:rFonts w:hint="eastAsia"/>
        </w:rPr>
        <w:t>2024</w:t>
      </w:r>
      <w:r w:rsidR="00D22911" w:rsidRPr="00D22911">
        <w:rPr>
          <w:rFonts w:hint="eastAsia"/>
        </w:rPr>
        <w:t>年度の検討項目）</w:t>
      </w:r>
    </w:p>
    <w:p w14:paraId="7603C14D" w14:textId="204452C6" w:rsidR="00D22911" w:rsidRPr="00D22911" w:rsidRDefault="00D22911" w:rsidP="007A1798">
      <w:r w:rsidRPr="00D22911">
        <w:rPr>
          <w:rFonts w:hint="eastAsia"/>
        </w:rPr>
        <w:t>万博機運醸成イベント等への共同参加、長期間の集客が見込める民間と連携したイベントの実施などについて検討</w:t>
      </w:r>
    </w:p>
    <w:p w14:paraId="091BACB9" w14:textId="77777777" w:rsidR="00D22911" w:rsidRPr="007A1798" w:rsidRDefault="00D22911" w:rsidP="00D22911"/>
    <w:p w14:paraId="561E89B6" w14:textId="77777777" w:rsidR="004C0A49" w:rsidRPr="004C0A49" w:rsidRDefault="004C0A49" w:rsidP="004C0A49">
      <w:r w:rsidRPr="004C0A49">
        <w:rPr>
          <w:rFonts w:hint="eastAsia"/>
        </w:rPr>
        <w:t>第３章（１）市町村における将来のあり方検討の場づくり</w:t>
      </w:r>
    </w:p>
    <w:p w14:paraId="6C95EF98" w14:textId="62C28BDC" w:rsidR="004C0A49" w:rsidRPr="004C0A49" w:rsidRDefault="004C0A49" w:rsidP="004C0A49">
      <w:r>
        <w:rPr>
          <w:rFonts w:hint="eastAsia"/>
        </w:rPr>
        <w:t xml:space="preserve">２　</w:t>
      </w:r>
      <w:r w:rsidRPr="004C0A49">
        <w:rPr>
          <w:rFonts w:hint="eastAsia"/>
        </w:rPr>
        <w:t>あり方検討の場づくりの支援</w:t>
      </w:r>
    </w:p>
    <w:p w14:paraId="05BDF187" w14:textId="77777777" w:rsidR="00D22911" w:rsidRPr="00D22911" w:rsidRDefault="00D22911" w:rsidP="00D22911">
      <w:r w:rsidRPr="00D22911">
        <w:rPr>
          <w:rFonts w:hint="eastAsia"/>
        </w:rPr>
        <w:t>取組例</w:t>
      </w:r>
      <w:r w:rsidRPr="00D22911">
        <w:t>3</w:t>
      </w:r>
      <w:r w:rsidRPr="00D22911">
        <w:rPr>
          <w:rFonts w:hint="eastAsia"/>
        </w:rPr>
        <w:t>－</w:t>
      </w:r>
      <w:r w:rsidRPr="00D22911">
        <w:t>3</w:t>
      </w:r>
      <w:r w:rsidRPr="00D22911">
        <w:rPr>
          <w:rFonts w:hint="eastAsia"/>
        </w:rPr>
        <w:t xml:space="preserve">　南河内地域</w:t>
      </w:r>
      <w:r w:rsidRPr="00D22911">
        <w:rPr>
          <w:rFonts w:hint="eastAsia"/>
        </w:rPr>
        <w:t>2</w:t>
      </w:r>
      <w:r w:rsidRPr="00D22911">
        <w:rPr>
          <w:rFonts w:hint="eastAsia"/>
        </w:rPr>
        <w:t>町</w:t>
      </w:r>
      <w:r w:rsidRPr="00D22911">
        <w:rPr>
          <w:rFonts w:hint="eastAsia"/>
        </w:rPr>
        <w:t>1</w:t>
      </w:r>
      <w:r w:rsidRPr="00D22911">
        <w:rPr>
          <w:rFonts w:hint="eastAsia"/>
        </w:rPr>
        <w:t>村未来協議会</w:t>
      </w:r>
    </w:p>
    <w:p w14:paraId="62E783FC" w14:textId="2D68DE82" w:rsidR="00D22911" w:rsidRPr="00D22911" w:rsidRDefault="00D22911" w:rsidP="00D22911">
      <w:r w:rsidRPr="00D22911">
        <w:rPr>
          <w:rFonts w:hint="eastAsia"/>
        </w:rPr>
        <w:t>3</w:t>
      </w:r>
      <w:r w:rsidR="004C0A49">
        <w:rPr>
          <w:rFonts w:hint="eastAsia"/>
        </w:rPr>
        <w:t xml:space="preserve">　</w:t>
      </w:r>
      <w:r w:rsidRPr="00D22911">
        <w:rPr>
          <w:rFonts w:hint="eastAsia"/>
        </w:rPr>
        <w:t>まとめ</w:t>
      </w:r>
    </w:p>
    <w:p w14:paraId="66BF405F" w14:textId="77777777" w:rsidR="00D22911" w:rsidRPr="00D22911" w:rsidRDefault="00D22911" w:rsidP="00D22911">
      <w:r w:rsidRPr="00D22911">
        <w:rPr>
          <w:rFonts w:hint="eastAsia"/>
        </w:rPr>
        <w:t>＜令和</w:t>
      </w:r>
      <w:r w:rsidRPr="00D22911">
        <w:rPr>
          <w:rFonts w:hint="eastAsia"/>
        </w:rPr>
        <w:t>5</w:t>
      </w:r>
      <w:r w:rsidRPr="00D22911">
        <w:rPr>
          <w:rFonts w:hint="eastAsia"/>
        </w:rPr>
        <w:t>年度の取組＞</w:t>
      </w:r>
    </w:p>
    <w:p w14:paraId="521576F2" w14:textId="77777777" w:rsidR="00D22911" w:rsidRPr="00D22911" w:rsidRDefault="00D22911" w:rsidP="004C0A49">
      <w:pPr>
        <w:ind w:left="210" w:hangingChars="100" w:hanging="210"/>
      </w:pPr>
      <w:r w:rsidRPr="00D22911">
        <w:rPr>
          <w:rFonts w:hint="eastAsia"/>
        </w:rPr>
        <w:t>・地域の未来予測の結果、人口減少に伴う行政職員の減少、児童・生徒数の減少など、住民サービスを維持していく上で厳しい状況を改めて認識</w:t>
      </w:r>
    </w:p>
    <w:p w14:paraId="1C80F41D" w14:textId="77777777" w:rsidR="00D22911" w:rsidRPr="00D22911" w:rsidRDefault="00D22911" w:rsidP="004C0A49">
      <w:pPr>
        <w:ind w:left="210" w:hangingChars="100" w:hanging="210"/>
      </w:pPr>
      <w:r w:rsidRPr="00D22911">
        <w:rPr>
          <w:rFonts w:hint="eastAsia"/>
        </w:rPr>
        <w:t>・将来に向けて基礎自治機能を充実・強化していくためには、行財政基盤の強化を図ることができる合併の議論も避けられない状況</w:t>
      </w:r>
    </w:p>
    <w:p w14:paraId="1AE88390" w14:textId="2B2CDA40" w:rsidR="00D22911" w:rsidRPr="00D22911" w:rsidRDefault="00D22911" w:rsidP="004C0A49">
      <w:pPr>
        <w:ind w:left="210" w:hangingChars="100" w:hanging="210"/>
      </w:pPr>
      <w:r w:rsidRPr="00D22911">
        <w:rPr>
          <w:rFonts w:hint="eastAsia"/>
        </w:rPr>
        <w:t>・将来課題への対応にあたっては、２町１村が同じ方向性のもと対応していくことが必要であり、共同化して取り組めることはすべて共同化し、人材、財源、施設等の限られた資源を地域として有効に活用していくことが重要</w:t>
      </w:r>
    </w:p>
    <w:p w14:paraId="650BF9B0" w14:textId="77777777" w:rsidR="00D22911" w:rsidRPr="00D22911" w:rsidRDefault="00D22911" w:rsidP="00D22911">
      <w:r w:rsidRPr="00D22911">
        <w:rPr>
          <w:rFonts w:hint="eastAsia"/>
        </w:rPr>
        <w:t>＜今後の方向性＞</w:t>
      </w:r>
    </w:p>
    <w:p w14:paraId="1776AEA1" w14:textId="77777777" w:rsidR="00D22911" w:rsidRPr="00D22911" w:rsidRDefault="00D22911" w:rsidP="004C0A49">
      <w:pPr>
        <w:ind w:left="210" w:hangingChars="100" w:hanging="210"/>
      </w:pPr>
      <w:r w:rsidRPr="00D22911">
        <w:rPr>
          <w:rFonts w:hint="eastAsia"/>
        </w:rPr>
        <w:t>・令和６年度は合併に関する勉強会を設置し、２町１村にふさわしい合併のあり方など踏み込んだ議論を行う</w:t>
      </w:r>
    </w:p>
    <w:p w14:paraId="3F161A39" w14:textId="77777777" w:rsidR="00D22911" w:rsidRPr="00D22911" w:rsidRDefault="00D22911" w:rsidP="004C0A49">
      <w:pPr>
        <w:ind w:left="210" w:hangingChars="100" w:hanging="210"/>
      </w:pPr>
      <w:r w:rsidRPr="00D22911">
        <w:rPr>
          <w:rFonts w:hint="eastAsia"/>
        </w:rPr>
        <w:t>・単独での取組や広域連携については、令和５年度の検討内容を踏まえ、引き続き検討を行い、課題を先送りせず、取り組めるところから速やかに実施していく</w:t>
      </w:r>
    </w:p>
    <w:p w14:paraId="4DF8DE57" w14:textId="77777777" w:rsidR="00D22911" w:rsidRPr="00D22911" w:rsidRDefault="00D22911" w:rsidP="004C0A49">
      <w:pPr>
        <w:ind w:left="210" w:hangingChars="100" w:hanging="210"/>
      </w:pPr>
      <w:r w:rsidRPr="00D22911">
        <w:rPr>
          <w:rFonts w:hint="eastAsia"/>
        </w:rPr>
        <w:t>・すべての分野において、将来を見据え、２町１村が同じ方向性のもと方針の決定や事業実施ができるよう、首長が参画する意思決定の仕組みについても検討を行う</w:t>
      </w:r>
    </w:p>
    <w:p w14:paraId="5F767D14" w14:textId="77777777" w:rsidR="00D22911" w:rsidRPr="00D22911" w:rsidRDefault="00D22911" w:rsidP="004C0A49">
      <w:pPr>
        <w:ind w:left="210" w:hangingChars="100" w:hanging="210"/>
      </w:pPr>
      <w:r w:rsidRPr="00D22911">
        <w:rPr>
          <w:rFonts w:hint="eastAsia"/>
        </w:rPr>
        <w:t>・市町村の将来像や進むべき方向性については、首長、議会、住民とどのような未来を実現したいのか、</w:t>
      </w:r>
      <w:r w:rsidRPr="00D22911">
        <w:rPr>
          <w:rFonts w:hint="eastAsia"/>
        </w:rPr>
        <w:lastRenderedPageBreak/>
        <w:t>十分に議論を重ねていくことが重要であり、本協議会での議論を踏まえ、住民に対する丁寧な情報発信を行い、議会や住民と課題を共有しながら、将来のあり方に関するオープンな議論を行っていく</w:t>
      </w:r>
    </w:p>
    <w:p w14:paraId="6196AB58" w14:textId="77777777" w:rsidR="004C0A49" w:rsidRDefault="004C0A49" w:rsidP="004C0A49"/>
    <w:p w14:paraId="24B6500E" w14:textId="7DB34623" w:rsidR="004C0A49" w:rsidRPr="004C0A49" w:rsidRDefault="004C0A49" w:rsidP="004C0A49">
      <w:r w:rsidRPr="004C0A49">
        <w:rPr>
          <w:rFonts w:hint="eastAsia"/>
        </w:rPr>
        <w:t>第３章（１）市町村における将来のあり方検討の場づくり</w:t>
      </w:r>
    </w:p>
    <w:p w14:paraId="5FA9616C" w14:textId="3CFE7323" w:rsidR="00D22911" w:rsidRPr="00D22911" w:rsidRDefault="004C0A49" w:rsidP="00D22911">
      <w:r>
        <w:rPr>
          <w:rFonts w:hint="eastAsia"/>
        </w:rPr>
        <w:t>２</w:t>
      </w:r>
      <w:r w:rsidRPr="004C0A49">
        <w:rPr>
          <w:rFonts w:hint="eastAsia"/>
        </w:rPr>
        <w:t xml:space="preserve">　あり方検討の場づくりの支援</w:t>
      </w:r>
    </w:p>
    <w:p w14:paraId="000B616D" w14:textId="77777777" w:rsidR="00D22911" w:rsidRPr="00D22911" w:rsidRDefault="00D22911" w:rsidP="00D22911">
      <w:r w:rsidRPr="00D22911">
        <w:rPr>
          <w:rFonts w:hint="eastAsia"/>
        </w:rPr>
        <w:t>取組例</w:t>
      </w:r>
      <w:r w:rsidRPr="00D22911">
        <w:rPr>
          <w:rFonts w:hint="eastAsia"/>
        </w:rPr>
        <w:t>3</w:t>
      </w:r>
      <w:r w:rsidRPr="00D22911">
        <w:rPr>
          <w:rFonts w:hint="eastAsia"/>
        </w:rPr>
        <w:t>－</w:t>
      </w:r>
      <w:r w:rsidRPr="00D22911">
        <w:t>4</w:t>
      </w:r>
      <w:r w:rsidRPr="00D22911">
        <w:rPr>
          <w:rFonts w:hint="eastAsia"/>
        </w:rPr>
        <w:t xml:space="preserve">　南河内地域</w:t>
      </w:r>
      <w:r w:rsidRPr="00D22911">
        <w:rPr>
          <w:rFonts w:hint="eastAsia"/>
        </w:rPr>
        <w:t>2</w:t>
      </w:r>
      <w:r w:rsidRPr="00D22911">
        <w:rPr>
          <w:rFonts w:hint="eastAsia"/>
        </w:rPr>
        <w:t>町</w:t>
      </w:r>
      <w:r w:rsidRPr="00D22911">
        <w:rPr>
          <w:rFonts w:hint="eastAsia"/>
        </w:rPr>
        <w:t>1</w:t>
      </w:r>
      <w:r w:rsidRPr="00D22911">
        <w:rPr>
          <w:rFonts w:hint="eastAsia"/>
        </w:rPr>
        <w:t>村未来協議会</w:t>
      </w:r>
    </w:p>
    <w:p w14:paraId="4FA5495F" w14:textId="77777777" w:rsidR="00D22911" w:rsidRPr="00D22911" w:rsidRDefault="00D22911" w:rsidP="00D22911">
      <w:r w:rsidRPr="00D22911">
        <w:rPr>
          <w:rFonts w:hint="eastAsia"/>
        </w:rPr>
        <w:t>2024</w:t>
      </w:r>
      <w:r w:rsidRPr="00D22911">
        <w:rPr>
          <w:rFonts w:hint="eastAsia"/>
        </w:rPr>
        <w:t>年度の検討体制と検討の概要</w:t>
      </w:r>
    </w:p>
    <w:p w14:paraId="12FC92E3" w14:textId="77777777" w:rsidR="00D22911" w:rsidRPr="00D22911" w:rsidRDefault="00D22911" w:rsidP="00D22911">
      <w:r w:rsidRPr="00D22911">
        <w:rPr>
          <w:rFonts w:hint="eastAsia"/>
        </w:rPr>
        <w:t>・南河内地域２町</w:t>
      </w:r>
      <w:r w:rsidRPr="00D22911">
        <w:rPr>
          <w:rFonts w:hint="eastAsia"/>
        </w:rPr>
        <w:t>1</w:t>
      </w:r>
      <w:r w:rsidRPr="00D22911">
        <w:rPr>
          <w:rFonts w:hint="eastAsia"/>
        </w:rPr>
        <w:t>村未来協議会に、合併部会、広域連携部会を設置し、各部会に検討チームを設ける</w:t>
      </w:r>
    </w:p>
    <w:p w14:paraId="7E9BD99D" w14:textId="77777777" w:rsidR="00D22911" w:rsidRPr="00D22911" w:rsidRDefault="00D22911" w:rsidP="004C0A49">
      <w:pPr>
        <w:ind w:left="210" w:hangingChars="100" w:hanging="210"/>
      </w:pPr>
      <w:r w:rsidRPr="00D22911">
        <w:rPr>
          <w:rFonts w:hint="eastAsia"/>
        </w:rPr>
        <w:t>・合併部会においては、２町１村にふさわしい市町村合併のあり方など、２町１村の将来のあり方について、それぞれのメリット・デメリット等を分析する。また、２町１村の現状や課題、将来予測等についての住民の理解促進に向けた情報発信を行う</w:t>
      </w:r>
    </w:p>
    <w:p w14:paraId="3BF8635B" w14:textId="77777777" w:rsidR="00D22911" w:rsidRPr="00D22911" w:rsidRDefault="00D22911" w:rsidP="004C0A49">
      <w:pPr>
        <w:ind w:left="210" w:hangingChars="100" w:hanging="210"/>
      </w:pPr>
      <w:r w:rsidRPr="00D22911">
        <w:rPr>
          <w:rFonts w:hint="eastAsia"/>
        </w:rPr>
        <w:t>・広域連携部会においては、２町１村が連携して取り組む４つのテーマについて、引き続き検討を行い、課題を先送りせず、取り組めるところから精力的に実施していく</w:t>
      </w:r>
    </w:p>
    <w:p w14:paraId="430875B2" w14:textId="77777777" w:rsidR="00D22911" w:rsidRPr="00D22911" w:rsidRDefault="00D22911" w:rsidP="00D22911"/>
    <w:p w14:paraId="39F8CB04" w14:textId="77777777" w:rsidR="004C0A49" w:rsidRPr="004C0A49" w:rsidRDefault="004C0A49" w:rsidP="004C0A49">
      <w:r w:rsidRPr="004C0A49">
        <w:rPr>
          <w:rFonts w:hint="eastAsia"/>
        </w:rPr>
        <w:t>第３章（１）市町村における将来のあり方検討の場づくり</w:t>
      </w:r>
    </w:p>
    <w:p w14:paraId="18912123" w14:textId="158B7F4C" w:rsidR="004C0A49" w:rsidRPr="004C0A49" w:rsidRDefault="004C0A49" w:rsidP="004C0A49">
      <w:r>
        <w:rPr>
          <w:rFonts w:hint="eastAsia"/>
        </w:rPr>
        <w:t xml:space="preserve">２　</w:t>
      </w:r>
      <w:r w:rsidRPr="004C0A49">
        <w:rPr>
          <w:rFonts w:hint="eastAsia"/>
        </w:rPr>
        <w:t>あり方検討の場づくりの支援</w:t>
      </w:r>
    </w:p>
    <w:p w14:paraId="36980D20" w14:textId="77777777" w:rsidR="00D22911" w:rsidRPr="00D22911" w:rsidRDefault="00D22911" w:rsidP="00D22911">
      <w:r w:rsidRPr="00D22911">
        <w:rPr>
          <w:rFonts w:hint="eastAsia"/>
        </w:rPr>
        <w:t>取組例</w:t>
      </w:r>
      <w:r w:rsidRPr="00D22911">
        <w:rPr>
          <w:rFonts w:hint="eastAsia"/>
        </w:rPr>
        <w:t>4</w:t>
      </w:r>
      <w:r w:rsidRPr="00D22911">
        <w:rPr>
          <w:rFonts w:hint="eastAsia"/>
        </w:rPr>
        <w:t xml:space="preserve">　町村のあり方勉強会（能勢町）</w:t>
      </w:r>
    </w:p>
    <w:p w14:paraId="023C47D7" w14:textId="77777777" w:rsidR="00D22911" w:rsidRPr="00D22911" w:rsidRDefault="00D22911" w:rsidP="00D22911">
      <w:r w:rsidRPr="00D22911">
        <w:rPr>
          <w:rFonts w:hint="eastAsia"/>
        </w:rPr>
        <w:t>2023</w:t>
      </w:r>
      <w:r w:rsidRPr="00D22911">
        <w:rPr>
          <w:rFonts w:hint="eastAsia"/>
        </w:rPr>
        <w:t>年度は、「目指す未来像」の議論の材料となる重要な将来推計のデータを、客観的かつ長期的な視点で整理した「能勢町地域の未来予測」を勉強会全体の共通認識とし、「課題の見える化」を実施</w:t>
      </w:r>
    </w:p>
    <w:p w14:paraId="6CE40EAC" w14:textId="0413DF9D" w:rsidR="004C0A49" w:rsidRDefault="00D22911" w:rsidP="00D22911">
      <w:r w:rsidRPr="00D22911">
        <w:rPr>
          <w:rFonts w:hint="eastAsia"/>
        </w:rPr>
        <w:t>2023</w:t>
      </w:r>
      <w:r w:rsidRPr="00D22911">
        <w:rPr>
          <w:rFonts w:hint="eastAsia"/>
        </w:rPr>
        <w:t>年度のまとめ</w:t>
      </w:r>
    </w:p>
    <w:p w14:paraId="21B3B5B6" w14:textId="41E798F7" w:rsidR="00D22911" w:rsidRPr="00D22911" w:rsidRDefault="00D22911" w:rsidP="00D22911">
      <w:r w:rsidRPr="00D22911">
        <w:rPr>
          <w:rFonts w:hint="eastAsia"/>
        </w:rPr>
        <w:t>（注）『「将来課題の対応方策の検討」～課題認識編～』報告書（</w:t>
      </w:r>
      <w:r w:rsidRPr="00D22911">
        <w:rPr>
          <w:rFonts w:hint="eastAsia"/>
        </w:rPr>
        <w:t>2024</w:t>
      </w:r>
      <w:r w:rsidRPr="00D22911">
        <w:rPr>
          <w:rFonts w:hint="eastAsia"/>
        </w:rPr>
        <w:t>年</w:t>
      </w:r>
      <w:r w:rsidRPr="00D22911">
        <w:rPr>
          <w:rFonts w:hint="eastAsia"/>
        </w:rPr>
        <w:t>3</w:t>
      </w:r>
      <w:r w:rsidRPr="00D22911">
        <w:rPr>
          <w:rFonts w:hint="eastAsia"/>
        </w:rPr>
        <w:t>月公表）抜粋</w:t>
      </w:r>
    </w:p>
    <w:p w14:paraId="064EDBDD" w14:textId="77777777" w:rsidR="00D22911" w:rsidRPr="00D22911" w:rsidRDefault="00D22911" w:rsidP="00D22911">
      <w:r w:rsidRPr="00D22911">
        <w:rPr>
          <w:rFonts w:hint="eastAsia"/>
        </w:rPr>
        <w:t>（個別の課題認識）</w:t>
      </w:r>
    </w:p>
    <w:p w14:paraId="1A557179" w14:textId="77777777" w:rsidR="00D22911" w:rsidRPr="00D22911" w:rsidRDefault="00D22911" w:rsidP="004C0A49">
      <w:pPr>
        <w:ind w:left="210" w:hangingChars="100" w:hanging="210"/>
      </w:pPr>
      <w:r w:rsidRPr="00D22911">
        <w:rPr>
          <w:rFonts w:hint="eastAsia"/>
        </w:rPr>
        <w:t>・役場組織の機能強化：専門人材を含めた職員の採用・育成にかかる取組や組織のスリム化と機能の維持・強化の両立を図る取組が必要</w:t>
      </w:r>
    </w:p>
    <w:p w14:paraId="5AEEEDAC" w14:textId="77777777" w:rsidR="00D22911" w:rsidRPr="00D22911" w:rsidRDefault="00D22911" w:rsidP="004C0A49">
      <w:pPr>
        <w:ind w:left="210" w:hangingChars="100" w:hanging="210"/>
      </w:pPr>
      <w:r w:rsidRPr="00D22911">
        <w:rPr>
          <w:rFonts w:hint="eastAsia"/>
        </w:rPr>
        <w:t>・公共施設の最適配置：施設の老朽化や運営体制の維持に加え、インフラ施設はより広域的・長期的視点で管理の仕組みを見直す必要</w:t>
      </w:r>
    </w:p>
    <w:p w14:paraId="1B20BA9A" w14:textId="77777777" w:rsidR="00D22911" w:rsidRPr="00D22911" w:rsidRDefault="00D22911" w:rsidP="004C0A49">
      <w:pPr>
        <w:ind w:left="210" w:hangingChars="100" w:hanging="210"/>
      </w:pPr>
      <w:r w:rsidRPr="00D22911">
        <w:rPr>
          <w:rFonts w:hint="eastAsia"/>
        </w:rPr>
        <w:t>・集落機能の維持・発展：農空間や生活扶助機能の維持のため、地域のつながりの維持・強化を図る取組が必要</w:t>
      </w:r>
    </w:p>
    <w:p w14:paraId="01F25E30" w14:textId="26A8D9DF" w:rsidR="00D22911" w:rsidRPr="00D22911" w:rsidRDefault="00D22911" w:rsidP="00AB64D2">
      <w:pPr>
        <w:ind w:left="210" w:hangingChars="100" w:hanging="210"/>
      </w:pPr>
      <w:r w:rsidRPr="00D22911">
        <w:rPr>
          <w:rFonts w:hint="eastAsia"/>
        </w:rPr>
        <w:t>・財源と資源：持続的かつ安定的な住民サービスの提供のための自主財源の確保や農業・森林などの資源の有効活用・再生を図ることにより、域内経済の活性化と地域間交流の促進をめざすことが必要</w:t>
      </w:r>
    </w:p>
    <w:p w14:paraId="4A1405AB" w14:textId="77777777" w:rsidR="00D22911" w:rsidRPr="00D22911" w:rsidRDefault="00D22911" w:rsidP="004C0A49">
      <w:pPr>
        <w:ind w:left="210" w:hangingChars="100" w:hanging="210"/>
      </w:pPr>
      <w:r w:rsidRPr="00D22911">
        <w:rPr>
          <w:rFonts w:hint="eastAsia"/>
        </w:rPr>
        <w:t>・人材、財源等の資源が限られる中、加速して進む人口減少や人口構成の変化による新たな課題の顕在化や、多様化する住民ニーズに対応していく必要がある</w:t>
      </w:r>
    </w:p>
    <w:p w14:paraId="7D2A4DBB" w14:textId="77777777" w:rsidR="00D22911" w:rsidRPr="00D22911" w:rsidRDefault="00D22911" w:rsidP="004C0A49">
      <w:pPr>
        <w:ind w:left="210" w:hangingChars="100" w:hanging="210"/>
      </w:pPr>
      <w:r w:rsidRPr="00D22911">
        <w:rPr>
          <w:rFonts w:hint="eastAsia"/>
        </w:rPr>
        <w:t xml:space="preserve">・令和６年度は、今回認識した課題を踏まえ、町村が将来にわたって持続的かつ安定的に住民サービスを提供していくため、行財政改革や公民連携、近隣市町とのさらなる広域連携など、対応方策を検討していく　</w:t>
      </w:r>
    </w:p>
    <w:p w14:paraId="5AF50341" w14:textId="77777777" w:rsidR="00D22911" w:rsidRPr="00D22911" w:rsidRDefault="00D22911" w:rsidP="004C0A49">
      <w:pPr>
        <w:ind w:left="210" w:hangingChars="100" w:hanging="210"/>
      </w:pPr>
      <w:r w:rsidRPr="00D22911">
        <w:rPr>
          <w:rFonts w:hint="eastAsia"/>
        </w:rPr>
        <w:t>・あわせて、地域の未来予測なども活用し、議会や住民と課題を共有しながら、将来のあり方に関するオープンな議論を行っていく</w:t>
      </w:r>
    </w:p>
    <w:p w14:paraId="048ACC6D" w14:textId="77777777" w:rsidR="00D22911" w:rsidRPr="00D22911" w:rsidRDefault="00D22911" w:rsidP="00D22911"/>
    <w:p w14:paraId="40C5EA9C" w14:textId="77777777" w:rsidR="004C0A49" w:rsidRPr="004C0A49" w:rsidRDefault="004C0A49" w:rsidP="004C0A49">
      <w:r w:rsidRPr="004C0A49">
        <w:rPr>
          <w:rFonts w:hint="eastAsia"/>
        </w:rPr>
        <w:lastRenderedPageBreak/>
        <w:t>第３章（１）市町村における将来のあり方検討の場づくり</w:t>
      </w:r>
    </w:p>
    <w:p w14:paraId="03C62FC7" w14:textId="3C2AD1F2" w:rsidR="004C0A49" w:rsidRPr="004C0A49" w:rsidRDefault="004C0A49" w:rsidP="004C0A49">
      <w:r>
        <w:rPr>
          <w:rFonts w:hint="eastAsia"/>
        </w:rPr>
        <w:t xml:space="preserve">２　</w:t>
      </w:r>
      <w:r w:rsidRPr="004C0A49">
        <w:rPr>
          <w:rFonts w:hint="eastAsia"/>
        </w:rPr>
        <w:t>あり方検討の場づくりの支援</w:t>
      </w:r>
    </w:p>
    <w:p w14:paraId="5BD13615" w14:textId="77777777" w:rsidR="00D22911" w:rsidRPr="00D22911" w:rsidRDefault="00D22911" w:rsidP="00D22911">
      <w:r w:rsidRPr="00D22911">
        <w:rPr>
          <w:rFonts w:hint="eastAsia"/>
        </w:rPr>
        <w:t>取組例</w:t>
      </w:r>
      <w:r w:rsidRPr="00D22911">
        <w:rPr>
          <w:rFonts w:hint="eastAsia"/>
        </w:rPr>
        <w:t>5</w:t>
      </w:r>
      <w:r w:rsidRPr="00D22911">
        <w:rPr>
          <w:rFonts w:hint="eastAsia"/>
        </w:rPr>
        <w:t xml:space="preserve">　町村のあり方勉強会（島本町）</w:t>
      </w:r>
    </w:p>
    <w:p w14:paraId="260694F9" w14:textId="51C50A9A" w:rsidR="00D22911" w:rsidRPr="00D22911" w:rsidRDefault="00D22911" w:rsidP="00D22911">
      <w:r w:rsidRPr="00D22911">
        <w:rPr>
          <w:rFonts w:hint="eastAsia"/>
        </w:rPr>
        <w:t>2023</w:t>
      </w:r>
      <w:r w:rsidRPr="00D22911">
        <w:rPr>
          <w:rFonts w:hint="eastAsia"/>
        </w:rPr>
        <w:t>年度は、「目指す未来像」の議論の材料となる重要な将来推計のデータを、客観的かつ長期的な視点で整理した「島本町地域の未来予測」を勉強会全体の共通認識とし、「課題の見える化」やその対応方策についての検討を実施</w:t>
      </w:r>
    </w:p>
    <w:p w14:paraId="658DEAFF" w14:textId="77777777" w:rsidR="00D22911" w:rsidRPr="00D22911" w:rsidRDefault="00D22911" w:rsidP="00D22911">
      <w:r w:rsidRPr="00D22911">
        <w:rPr>
          <w:rFonts w:hint="eastAsia"/>
        </w:rPr>
        <w:t>2023</w:t>
      </w:r>
      <w:r w:rsidRPr="00D22911">
        <w:rPr>
          <w:rFonts w:hint="eastAsia"/>
        </w:rPr>
        <w:t>年度のまとめ</w:t>
      </w:r>
    </w:p>
    <w:p w14:paraId="2DCC8F5C" w14:textId="097638B8" w:rsidR="00D22911" w:rsidRPr="00D22911" w:rsidRDefault="00D22911" w:rsidP="00D22911">
      <w:r w:rsidRPr="00D22911">
        <w:rPr>
          <w:rFonts w:hint="eastAsia"/>
        </w:rPr>
        <w:t>（注）「将来課題の対応方策の検討」報告書（</w:t>
      </w:r>
      <w:r w:rsidRPr="00D22911">
        <w:rPr>
          <w:rFonts w:hint="eastAsia"/>
        </w:rPr>
        <w:t>2024</w:t>
      </w:r>
      <w:r w:rsidRPr="00D22911">
        <w:rPr>
          <w:rFonts w:hint="eastAsia"/>
        </w:rPr>
        <w:t>年</w:t>
      </w:r>
      <w:r w:rsidRPr="00D22911">
        <w:rPr>
          <w:rFonts w:hint="eastAsia"/>
        </w:rPr>
        <w:t>3</w:t>
      </w:r>
      <w:r w:rsidRPr="00D22911">
        <w:rPr>
          <w:rFonts w:hint="eastAsia"/>
        </w:rPr>
        <w:t>月公表）抜粋</w:t>
      </w:r>
    </w:p>
    <w:p w14:paraId="1BA47A2A" w14:textId="77777777" w:rsidR="00D22911" w:rsidRPr="00D22911" w:rsidRDefault="00D22911" w:rsidP="00D22911">
      <w:r w:rsidRPr="00D22911">
        <w:rPr>
          <w:rFonts w:hint="eastAsia"/>
        </w:rPr>
        <w:t>（個別の課題認識）</w:t>
      </w:r>
    </w:p>
    <w:p w14:paraId="0FEF6A83" w14:textId="77777777" w:rsidR="00D22911" w:rsidRPr="00D22911" w:rsidRDefault="00D22911" w:rsidP="004C0A49">
      <w:pPr>
        <w:ind w:left="210" w:hangingChars="100" w:hanging="210"/>
      </w:pPr>
      <w:r w:rsidRPr="00D22911">
        <w:rPr>
          <w:rFonts w:hint="eastAsia"/>
        </w:rPr>
        <w:t>・今後体育館や学校プール等の老朽化が進み、多額の改修費用が見込まれるほか、耐震対応や、炎天下の水泳授業の危険など、運用上の懸念がある</w:t>
      </w:r>
    </w:p>
    <w:p w14:paraId="6ED5E17A" w14:textId="77777777" w:rsidR="00D22911" w:rsidRPr="00D22911" w:rsidRDefault="00D22911" w:rsidP="00D22911">
      <w:r w:rsidRPr="00D22911">
        <w:rPr>
          <w:rFonts w:hint="eastAsia"/>
        </w:rPr>
        <w:t>・高齢者などごみ出しが困難になっている世帯への支援が求められている</w:t>
      </w:r>
    </w:p>
    <w:p w14:paraId="666C7519" w14:textId="36BAFC68" w:rsidR="00D22911" w:rsidRPr="00D22911" w:rsidRDefault="00D22911" w:rsidP="00D22911">
      <w:r w:rsidRPr="00D22911">
        <w:rPr>
          <w:rFonts w:hint="eastAsia"/>
        </w:rPr>
        <w:t>・循環型社会の構築に向け、ごみの減量化を推進する必要がある</w:t>
      </w:r>
    </w:p>
    <w:p w14:paraId="69D522FC" w14:textId="77777777" w:rsidR="00D22911" w:rsidRPr="00D22911" w:rsidRDefault="00D22911" w:rsidP="00D22911">
      <w:r w:rsidRPr="00D22911">
        <w:rPr>
          <w:rFonts w:hint="eastAsia"/>
        </w:rPr>
        <w:t>・将来に備え、課題を先送りすることなく、取り組めるところから速やかに対応方策を検討</w:t>
      </w:r>
    </w:p>
    <w:p w14:paraId="6D786144" w14:textId="77777777" w:rsidR="004C0A49" w:rsidRDefault="00D22911" w:rsidP="00D22911">
      <w:r w:rsidRPr="00D22911">
        <w:rPr>
          <w:rFonts w:hint="eastAsia"/>
        </w:rPr>
        <w:t>・体育館・学校プール等については、島本町として、具体的な対策の検討を開始</w:t>
      </w:r>
    </w:p>
    <w:p w14:paraId="54A52FF1" w14:textId="39043078" w:rsidR="00D22911" w:rsidRPr="00D22911" w:rsidRDefault="00D22911" w:rsidP="00D22911">
      <w:r w:rsidRPr="00D22911">
        <w:rPr>
          <w:rFonts w:hint="eastAsia"/>
        </w:rPr>
        <w:t>・ごみ出し支援・減量化については、全国事例や有効施策の研究を進め、島本町として施策を引き続き</w:t>
      </w:r>
      <w:r w:rsidR="004C0A49">
        <w:rPr>
          <w:rFonts w:hint="eastAsia"/>
        </w:rPr>
        <w:t>検討</w:t>
      </w:r>
    </w:p>
    <w:p w14:paraId="602D05BE" w14:textId="77777777" w:rsidR="00D22911" w:rsidRPr="00D22911" w:rsidRDefault="00D22911" w:rsidP="004C0A49">
      <w:pPr>
        <w:ind w:left="210" w:hangingChars="100" w:hanging="210"/>
      </w:pPr>
      <w:r w:rsidRPr="00D22911">
        <w:rPr>
          <w:rFonts w:hint="eastAsia"/>
        </w:rPr>
        <w:t>・人材、財源等の資源が限られる中、人口減少や人口構成の変化による新たな課題の顕在化や、多様化する住民ニーズに対応していく必要がある。このため、公民連携や広域連携、デジタル技術なども活用しながら、持続的な住民サービス提供体制の構築を図っていく</w:t>
      </w:r>
    </w:p>
    <w:p w14:paraId="0CDEEB09" w14:textId="77777777" w:rsidR="004C0A49" w:rsidRDefault="004C0A49" w:rsidP="004C0A49"/>
    <w:p w14:paraId="1D7EA3B4" w14:textId="00B3CD7D" w:rsidR="004C0A49" w:rsidRPr="004C0A49" w:rsidRDefault="004C0A49" w:rsidP="004C0A49">
      <w:r w:rsidRPr="004C0A49">
        <w:rPr>
          <w:rFonts w:hint="eastAsia"/>
        </w:rPr>
        <w:t>第３章（１）市町村における将来のあり方検討の場づくり</w:t>
      </w:r>
    </w:p>
    <w:p w14:paraId="3A423805" w14:textId="16245038" w:rsidR="00D22911" w:rsidRPr="00D22911" w:rsidRDefault="004C0A49" w:rsidP="00D22911">
      <w:r>
        <w:rPr>
          <w:rFonts w:hint="eastAsia"/>
        </w:rPr>
        <w:t>２</w:t>
      </w:r>
      <w:r w:rsidRPr="004C0A49">
        <w:rPr>
          <w:rFonts w:hint="eastAsia"/>
        </w:rPr>
        <w:t xml:space="preserve">　あり方検討の場づくりの支援</w:t>
      </w:r>
    </w:p>
    <w:p w14:paraId="196BE42C" w14:textId="77777777" w:rsidR="00D22911" w:rsidRPr="00D22911" w:rsidRDefault="00D22911" w:rsidP="00D22911">
      <w:r w:rsidRPr="00D22911">
        <w:rPr>
          <w:rFonts w:hint="eastAsia"/>
        </w:rPr>
        <w:t>取組例</w:t>
      </w:r>
      <w:r w:rsidRPr="00D22911">
        <w:rPr>
          <w:rFonts w:hint="eastAsia"/>
        </w:rPr>
        <w:t>6</w:t>
      </w:r>
      <w:r w:rsidRPr="00D22911">
        <w:rPr>
          <w:rFonts w:hint="eastAsia"/>
        </w:rPr>
        <w:t xml:space="preserve">　過疎地域勉強会</w:t>
      </w:r>
    </w:p>
    <w:p w14:paraId="07D3DD77" w14:textId="0A262700" w:rsidR="00D22911" w:rsidRPr="00D22911" w:rsidRDefault="00D22911" w:rsidP="00D22911">
      <w:r w:rsidRPr="00D22911">
        <w:rPr>
          <w:rFonts w:hint="eastAsia"/>
        </w:rPr>
        <w:t>府内過疎団体が抱えている課題や過疎地域持続的発展市町村計画に掲げる今後のまちづくりや基礎自治機能の充実強化のための情報交換等の場とすることを目的として</w:t>
      </w:r>
      <w:r w:rsidRPr="00D22911">
        <w:rPr>
          <w:rFonts w:hint="eastAsia"/>
        </w:rPr>
        <w:t>2023</w:t>
      </w:r>
      <w:r w:rsidRPr="00D22911">
        <w:rPr>
          <w:rFonts w:hint="eastAsia"/>
        </w:rPr>
        <w:t>年度から実施</w:t>
      </w:r>
    </w:p>
    <w:p w14:paraId="65E3CF62" w14:textId="77777777" w:rsidR="00D22911" w:rsidRPr="00D22911" w:rsidRDefault="00D22911" w:rsidP="00D22911">
      <w:r w:rsidRPr="00D22911">
        <w:rPr>
          <w:rFonts w:hint="eastAsia"/>
        </w:rPr>
        <w:t>勉強会概要</w:t>
      </w:r>
    </w:p>
    <w:p w14:paraId="2C0B0261" w14:textId="74B2D661" w:rsidR="00D22911" w:rsidRPr="00D22911" w:rsidRDefault="00D22911" w:rsidP="00D22911">
      <w:r w:rsidRPr="00D22911">
        <w:rPr>
          <w:rFonts w:hint="eastAsia"/>
        </w:rPr>
        <w:t>1</w:t>
      </w:r>
      <w:r w:rsidRPr="00D22911">
        <w:t>.</w:t>
      </w:r>
      <w:r w:rsidRPr="00D22911">
        <w:rPr>
          <w:rFonts w:hint="eastAsia"/>
        </w:rPr>
        <w:t>大阪府による過疎対策に関する講演</w:t>
      </w:r>
      <w:r w:rsidRPr="00D22911">
        <w:rPr>
          <w:rFonts w:hint="eastAsia"/>
        </w:rPr>
        <w:br/>
      </w:r>
      <w:r w:rsidRPr="00D22911">
        <w:rPr>
          <w:rFonts w:hint="eastAsia"/>
        </w:rPr>
        <w:t>・過疎地域の全国的な状況、大阪府の状況、過疎法の概要、過疎計画の比較</w:t>
      </w:r>
      <w:r w:rsidRPr="00D22911">
        <w:rPr>
          <w:rFonts w:hint="eastAsia"/>
        </w:rPr>
        <w:br/>
      </w:r>
      <w:r w:rsidRPr="00D22911">
        <w:rPr>
          <w:rFonts w:hint="eastAsia"/>
        </w:rPr>
        <w:t>・過疎債の有効な活用について（他の有利な地方債の活用検討）</w:t>
      </w:r>
    </w:p>
    <w:p w14:paraId="3D670600" w14:textId="77777777" w:rsidR="00D22911" w:rsidRPr="00D22911" w:rsidRDefault="00D22911" w:rsidP="00D22911">
      <w:r w:rsidRPr="00D22911">
        <w:t>2</w:t>
      </w:r>
      <w:r w:rsidRPr="00D22911">
        <w:rPr>
          <w:rFonts w:hint="eastAsia"/>
        </w:rPr>
        <w:t>.</w:t>
      </w:r>
      <w:r w:rsidRPr="00D22911">
        <w:rPr>
          <w:rFonts w:hint="eastAsia"/>
        </w:rPr>
        <w:t>各町村の事例発表（先進事例など）</w:t>
      </w:r>
      <w:r w:rsidRPr="00D22911">
        <w:rPr>
          <w:rFonts w:hint="eastAsia"/>
        </w:rPr>
        <w:br/>
      </w:r>
      <w:r w:rsidRPr="00D22911">
        <w:rPr>
          <w:rFonts w:hint="eastAsia"/>
        </w:rPr>
        <w:t>（</w:t>
      </w:r>
      <w:r w:rsidRPr="00D22911">
        <w:rPr>
          <w:rFonts w:hint="eastAsia"/>
        </w:rPr>
        <w:t>2023</w:t>
      </w:r>
      <w:r w:rsidRPr="00D22911">
        <w:rPr>
          <w:rFonts w:hint="eastAsia"/>
        </w:rPr>
        <w:t>年発表事例）</w:t>
      </w:r>
    </w:p>
    <w:p w14:paraId="345E01C5" w14:textId="77777777" w:rsidR="00D22911" w:rsidRPr="00D22911" w:rsidRDefault="00D22911" w:rsidP="00D22911">
      <w:r w:rsidRPr="00D22911">
        <w:rPr>
          <w:rFonts w:hint="eastAsia"/>
        </w:rPr>
        <w:t>豊能町：</w:t>
      </w:r>
      <w:r w:rsidRPr="00D22911">
        <w:rPr>
          <w:rFonts w:hint="eastAsia"/>
        </w:rPr>
        <w:t>AI</w:t>
      </w:r>
      <w:r w:rsidRPr="00D22911">
        <w:rPr>
          <w:rFonts w:hint="eastAsia"/>
        </w:rPr>
        <w:t>オンデマンド交通の導入について</w:t>
      </w:r>
    </w:p>
    <w:p w14:paraId="0793EE8B" w14:textId="0BD74DF6" w:rsidR="00D22911" w:rsidRPr="00D22911" w:rsidRDefault="00D22911" w:rsidP="00D22911">
      <w:r w:rsidRPr="00D22911">
        <w:rPr>
          <w:rFonts w:hint="eastAsia"/>
        </w:rPr>
        <w:t>岬町　：空き家を活用した創業支援について（ミサキノヒトフク）</w:t>
      </w:r>
    </w:p>
    <w:p w14:paraId="5132FA60" w14:textId="77777777" w:rsidR="00D22911" w:rsidRPr="00D22911" w:rsidRDefault="00D22911" w:rsidP="00D22911">
      <w:r w:rsidRPr="00D22911">
        <w:rPr>
          <w:rFonts w:hint="eastAsia"/>
        </w:rPr>
        <w:t>3</w:t>
      </w:r>
      <w:r w:rsidRPr="00D22911">
        <w:t>.</w:t>
      </w:r>
      <w:r w:rsidRPr="00D22911">
        <w:rPr>
          <w:rFonts w:hint="eastAsia"/>
        </w:rPr>
        <w:t>意見交換</w:t>
      </w:r>
      <w:r w:rsidRPr="00D22911">
        <w:rPr>
          <w:rFonts w:hint="eastAsia"/>
        </w:rPr>
        <w:br/>
      </w:r>
      <w:r w:rsidRPr="00D22911">
        <w:rPr>
          <w:rFonts w:hint="eastAsia"/>
        </w:rPr>
        <w:t>事前に意見交換会の議題を募集し、各団体から回答を得た上で意見交換を実施</w:t>
      </w:r>
    </w:p>
    <w:p w14:paraId="2BBC1157" w14:textId="77777777" w:rsidR="00D22911" w:rsidRPr="00D22911" w:rsidRDefault="00D22911" w:rsidP="00D22911">
      <w:r w:rsidRPr="00D22911">
        <w:rPr>
          <w:rFonts w:hint="eastAsia"/>
        </w:rPr>
        <w:t xml:space="preserve">・過疎債について（採択状況、活用事例）　　　　　　　</w:t>
      </w:r>
      <w:r w:rsidRPr="00D22911">
        <w:rPr>
          <w:rFonts w:hint="eastAsia"/>
        </w:rPr>
        <w:br/>
      </w:r>
      <w:r w:rsidRPr="00D22911">
        <w:rPr>
          <w:rFonts w:hint="eastAsia"/>
        </w:rPr>
        <w:t>・専門人材の確保施策等</w:t>
      </w:r>
    </w:p>
    <w:p w14:paraId="68F1EFA0" w14:textId="77777777" w:rsidR="00D22911" w:rsidRPr="00D22911" w:rsidRDefault="00D22911" w:rsidP="00D22911">
      <w:r w:rsidRPr="00D22911">
        <w:rPr>
          <w:rFonts w:hint="eastAsia"/>
        </w:rPr>
        <w:lastRenderedPageBreak/>
        <w:t>・地域活性化に関する方策について</w:t>
      </w:r>
    </w:p>
    <w:p w14:paraId="2482AFBC" w14:textId="5DD6A09F" w:rsidR="00D22911" w:rsidRDefault="00D22911" w:rsidP="00D22911"/>
    <w:p w14:paraId="7BFAE802" w14:textId="77777777" w:rsidR="004C0A49" w:rsidRPr="004C0A49" w:rsidRDefault="004C0A49" w:rsidP="004C0A49">
      <w:r w:rsidRPr="004C0A49">
        <w:rPr>
          <w:rFonts w:hint="eastAsia"/>
        </w:rPr>
        <w:t>第３章（１）市町村における将来のあり方検討の場づくり</w:t>
      </w:r>
    </w:p>
    <w:p w14:paraId="0DDCCDD4" w14:textId="774B3E9D" w:rsidR="004C0A49" w:rsidRPr="00D22911" w:rsidRDefault="004C0A49" w:rsidP="00D22911">
      <w:r>
        <w:rPr>
          <w:rFonts w:hint="eastAsia"/>
        </w:rPr>
        <w:t xml:space="preserve">２　</w:t>
      </w:r>
      <w:r w:rsidRPr="004C0A49">
        <w:rPr>
          <w:rFonts w:hint="eastAsia"/>
        </w:rPr>
        <w:t>あり方検討の場づくりの支援</w:t>
      </w:r>
    </w:p>
    <w:p w14:paraId="449C7445" w14:textId="77777777" w:rsidR="00D22911" w:rsidRPr="00D22911" w:rsidRDefault="00D22911" w:rsidP="00D22911">
      <w:r w:rsidRPr="00D22911">
        <w:rPr>
          <w:rFonts w:hint="eastAsia"/>
        </w:rPr>
        <w:t>取組例</w:t>
      </w:r>
      <w:r w:rsidRPr="00D22911">
        <w:rPr>
          <w:rFonts w:hint="eastAsia"/>
        </w:rPr>
        <w:t>7</w:t>
      </w:r>
      <w:r w:rsidRPr="00D22911">
        <w:rPr>
          <w:rFonts w:hint="eastAsia"/>
        </w:rPr>
        <w:t xml:space="preserve">　空家等対策市町村連携協議会</w:t>
      </w:r>
    </w:p>
    <w:p w14:paraId="41256504" w14:textId="77777777" w:rsidR="00D22911" w:rsidRPr="00D22911" w:rsidRDefault="00D22911" w:rsidP="00D22911">
      <w:r w:rsidRPr="00D22911">
        <w:rPr>
          <w:rFonts w:hint="eastAsia"/>
        </w:rPr>
        <w:t>・府内</w:t>
      </w:r>
      <w:r w:rsidRPr="00D22911">
        <w:rPr>
          <w:rFonts w:hint="eastAsia"/>
        </w:rPr>
        <w:t>43</w:t>
      </w:r>
      <w:r w:rsidRPr="00D22911">
        <w:rPr>
          <w:rFonts w:hint="eastAsia"/>
        </w:rPr>
        <w:t>市町村で構成する空家等対策市町村連携協議会を、</w:t>
      </w:r>
      <w:r w:rsidRPr="00D22911">
        <w:rPr>
          <w:rFonts w:hint="eastAsia"/>
        </w:rPr>
        <w:t>2015</w:t>
      </w:r>
      <w:r w:rsidRPr="00D22911">
        <w:rPr>
          <w:rFonts w:hint="eastAsia"/>
        </w:rPr>
        <w:t>年２月に設置</w:t>
      </w:r>
    </w:p>
    <w:p w14:paraId="668C7FB9" w14:textId="0FFA09A0" w:rsidR="00D22911" w:rsidRPr="00D22911" w:rsidRDefault="00D22911" w:rsidP="00AB64D2">
      <w:pPr>
        <w:ind w:left="210" w:hangingChars="100" w:hanging="210"/>
      </w:pPr>
      <w:r w:rsidRPr="00D22911">
        <w:rPr>
          <w:rFonts w:hint="eastAsia"/>
        </w:rPr>
        <w:t>・府域の空家等対策の推進及び地域再生を図るため、協議会において、意見交換及び連絡調整・協議や、職員の情報共有及び技術向上に関すること、空家等対策推進のための関係機関への要望などを実施し、市町村の取組を支援</w:t>
      </w:r>
    </w:p>
    <w:p w14:paraId="370CD870" w14:textId="77777777" w:rsidR="00D22911" w:rsidRPr="00D22911" w:rsidRDefault="00D22911" w:rsidP="00D22911">
      <w:r w:rsidRPr="00D22911">
        <w:rPr>
          <w:rFonts w:hint="eastAsia"/>
        </w:rPr>
        <w:t>【協議会で検討した主な内容】</w:t>
      </w:r>
    </w:p>
    <w:p w14:paraId="02D820AD" w14:textId="77777777" w:rsidR="00D22911" w:rsidRPr="00D22911" w:rsidRDefault="00D22911" w:rsidP="004C0A49">
      <w:pPr>
        <w:ind w:left="210" w:hangingChars="100" w:hanging="210"/>
      </w:pPr>
      <w:r w:rsidRPr="00D22911">
        <w:rPr>
          <w:rFonts w:hint="eastAsia"/>
        </w:rPr>
        <w:t>・各市町村の特定空家等に対する措置状況、「空家対策の取組方針」に基づく今後の取組、国家要望内容、国庫補助制度に係る情報提供、改正空家法に係る情報提供　等</w:t>
      </w:r>
    </w:p>
    <w:p w14:paraId="78D5FFDD" w14:textId="3B0D8026" w:rsidR="00D22911" w:rsidRPr="00D22911" w:rsidRDefault="00D22911" w:rsidP="00AB64D2">
      <w:pPr>
        <w:ind w:left="210" w:hangingChars="100" w:hanging="210"/>
      </w:pPr>
      <w:r w:rsidRPr="00D22911">
        <w:rPr>
          <w:rFonts w:hint="eastAsia"/>
        </w:rPr>
        <w:t>・民間事業者団体等との連携に関する取組（</w:t>
      </w:r>
      <w:r w:rsidRPr="00D22911">
        <w:rPr>
          <w:rFonts w:hint="eastAsia"/>
        </w:rPr>
        <w:t>2023</w:t>
      </w:r>
      <w:r w:rsidRPr="00D22911">
        <w:rPr>
          <w:rFonts w:hint="eastAsia"/>
        </w:rPr>
        <w:t>年度）、管理不全空家の判断基準等（</w:t>
      </w:r>
      <w:r w:rsidRPr="00D22911">
        <w:rPr>
          <w:rFonts w:hint="eastAsia"/>
        </w:rPr>
        <w:t>2024</w:t>
      </w:r>
      <w:r w:rsidRPr="00D22911">
        <w:rPr>
          <w:rFonts w:hint="eastAsia"/>
        </w:rPr>
        <w:t>年度）にかかる事例紹介</w:t>
      </w:r>
    </w:p>
    <w:p w14:paraId="44C5BC78" w14:textId="77777777" w:rsidR="00D22911" w:rsidRPr="00D22911" w:rsidRDefault="00D22911" w:rsidP="00D22911"/>
    <w:p w14:paraId="37F90C8A" w14:textId="77777777" w:rsidR="004C0A49" w:rsidRPr="004C0A49" w:rsidRDefault="004C0A49" w:rsidP="004C0A49">
      <w:r w:rsidRPr="004C0A49">
        <w:rPr>
          <w:rFonts w:hint="eastAsia"/>
        </w:rPr>
        <w:t>第３章（１）市町村における将来のあり方検討の場づくり</w:t>
      </w:r>
    </w:p>
    <w:p w14:paraId="6862CF4A" w14:textId="03BCC426" w:rsidR="004C0A49" w:rsidRPr="004C0A49" w:rsidRDefault="004C0A49" w:rsidP="004C0A49">
      <w:r>
        <w:rPr>
          <w:rFonts w:hint="eastAsia"/>
        </w:rPr>
        <w:t xml:space="preserve">２　</w:t>
      </w:r>
      <w:r w:rsidRPr="004C0A49">
        <w:rPr>
          <w:rFonts w:hint="eastAsia"/>
        </w:rPr>
        <w:t>あり方検討の場づくりの支援</w:t>
      </w:r>
    </w:p>
    <w:p w14:paraId="70DC12BF" w14:textId="77777777" w:rsidR="00D22911" w:rsidRPr="00D22911" w:rsidRDefault="00D22911" w:rsidP="00D22911">
      <w:r w:rsidRPr="00D22911">
        <w:rPr>
          <w:rFonts w:hint="eastAsia"/>
        </w:rPr>
        <w:t>取組例</w:t>
      </w:r>
      <w:r w:rsidRPr="00D22911">
        <w:rPr>
          <w:rFonts w:hint="eastAsia"/>
        </w:rPr>
        <w:t>8</w:t>
      </w:r>
      <w:r w:rsidRPr="00D22911">
        <w:rPr>
          <w:rFonts w:hint="eastAsia"/>
        </w:rPr>
        <w:t xml:space="preserve">　市町村まちづくり連携会議</w:t>
      </w:r>
    </w:p>
    <w:p w14:paraId="45C80A58" w14:textId="77777777" w:rsidR="00D22911" w:rsidRPr="00D22911" w:rsidRDefault="00D22911" w:rsidP="00D22911">
      <w:r w:rsidRPr="00D22911">
        <w:rPr>
          <w:rFonts w:hint="eastAsia"/>
        </w:rPr>
        <w:t>・府内</w:t>
      </w:r>
      <w:r w:rsidRPr="00D22911">
        <w:rPr>
          <w:rFonts w:hint="eastAsia"/>
        </w:rPr>
        <w:t>43</w:t>
      </w:r>
      <w:r w:rsidRPr="00D22911">
        <w:rPr>
          <w:rFonts w:hint="eastAsia"/>
        </w:rPr>
        <w:t>市町村及び大阪府で構成する市町村まちづくり連携会議を</w:t>
      </w:r>
      <w:r w:rsidRPr="00D22911">
        <w:rPr>
          <w:rFonts w:hint="eastAsia"/>
        </w:rPr>
        <w:t>2023</w:t>
      </w:r>
      <w:r w:rsidRPr="00D22911">
        <w:rPr>
          <w:rFonts w:hint="eastAsia"/>
        </w:rPr>
        <w:t>年</w:t>
      </w:r>
      <w:r w:rsidRPr="00D22911">
        <w:rPr>
          <w:rFonts w:hint="eastAsia"/>
        </w:rPr>
        <w:t>7</w:t>
      </w:r>
      <w:r w:rsidRPr="00D22911">
        <w:rPr>
          <w:rFonts w:hint="eastAsia"/>
        </w:rPr>
        <w:t>月に設置</w:t>
      </w:r>
    </w:p>
    <w:p w14:paraId="2641AD9C" w14:textId="77777777" w:rsidR="00D22911" w:rsidRPr="00D22911" w:rsidRDefault="00D22911" w:rsidP="004C0A49">
      <w:pPr>
        <w:ind w:left="210" w:hangingChars="100" w:hanging="210"/>
      </w:pPr>
      <w:r w:rsidRPr="00D22911">
        <w:rPr>
          <w:rFonts w:hint="eastAsia"/>
        </w:rPr>
        <w:t>・グランドデザインにおける市町村の取組の進捗状況や課題などを把握し、新たな取組やまちづくりの方向性に関する意見交換を実施</w:t>
      </w:r>
    </w:p>
    <w:p w14:paraId="40ADF2C4" w14:textId="77777777" w:rsidR="00D22911" w:rsidRPr="00D22911" w:rsidRDefault="00D22911" w:rsidP="00D22911"/>
    <w:p w14:paraId="58FA4D09" w14:textId="77777777" w:rsidR="00E1427E" w:rsidRPr="00E1427E" w:rsidRDefault="00E1427E" w:rsidP="00E1427E">
      <w:r w:rsidRPr="00E1427E">
        <w:rPr>
          <w:rFonts w:hint="eastAsia"/>
        </w:rPr>
        <w:t>第３章（１）市町村における将来のあり方検討の場づくり</w:t>
      </w:r>
    </w:p>
    <w:p w14:paraId="156A42AA" w14:textId="1EB6B64D" w:rsidR="00E1427E" w:rsidRPr="00E1427E" w:rsidRDefault="00E1427E" w:rsidP="00E1427E">
      <w:r>
        <w:rPr>
          <w:rFonts w:hint="eastAsia"/>
        </w:rPr>
        <w:t xml:space="preserve">２　</w:t>
      </w:r>
      <w:r w:rsidRPr="00E1427E">
        <w:rPr>
          <w:rFonts w:hint="eastAsia"/>
        </w:rPr>
        <w:t>あり方検討の場づくりの支援</w:t>
      </w:r>
    </w:p>
    <w:p w14:paraId="1F679809" w14:textId="77777777" w:rsidR="00D22911" w:rsidRPr="00D22911" w:rsidRDefault="00D22911" w:rsidP="00D22911">
      <w:r w:rsidRPr="00D22911">
        <w:rPr>
          <w:rFonts w:hint="eastAsia"/>
        </w:rPr>
        <w:t>取組例</w:t>
      </w:r>
      <w:r w:rsidRPr="00D22911">
        <w:rPr>
          <w:rFonts w:hint="eastAsia"/>
        </w:rPr>
        <w:t>9</w:t>
      </w:r>
      <w:r w:rsidRPr="00D22911">
        <w:rPr>
          <w:rFonts w:hint="eastAsia"/>
        </w:rPr>
        <w:t>－</w:t>
      </w:r>
      <w:r w:rsidRPr="00D22911">
        <w:t>1</w:t>
      </w:r>
      <w:r w:rsidRPr="00D22911">
        <w:rPr>
          <w:rFonts w:hint="eastAsia"/>
        </w:rPr>
        <w:t xml:space="preserve">　南河内地域まちづくり検討会</w:t>
      </w:r>
    </w:p>
    <w:p w14:paraId="64405348" w14:textId="6C790370" w:rsidR="00D22911" w:rsidRPr="00D22911" w:rsidRDefault="00E1427E" w:rsidP="00E1427E">
      <w:pPr>
        <w:ind w:left="210" w:hangingChars="100" w:hanging="210"/>
      </w:pPr>
      <w:r>
        <w:rPr>
          <w:rFonts w:hint="eastAsia"/>
        </w:rPr>
        <w:t>・</w:t>
      </w:r>
      <w:r w:rsidR="00D22911" w:rsidRPr="00D22911">
        <w:rPr>
          <w:rFonts w:hint="eastAsia"/>
        </w:rPr>
        <w:t>富田林市、河内長野市、松原市、羽曳野市、藤井寺市、大阪狭山市、太子町、河南町、千早赤阪村及び府で構成する「南河内地域まちづくり検討会」において、地域にふさわしいまちづくりの推進を図ることを目的に情報交換を行うとともに、具体的な施策や取組等に関し、協議、検討を実施</w:t>
      </w:r>
    </w:p>
    <w:p w14:paraId="12C7CBF9" w14:textId="77777777" w:rsidR="00D22911" w:rsidRPr="00D22911" w:rsidRDefault="00D22911" w:rsidP="00D22911"/>
    <w:p w14:paraId="6EABB144" w14:textId="77777777" w:rsidR="00E1427E" w:rsidRPr="00E1427E" w:rsidRDefault="00E1427E" w:rsidP="00E1427E">
      <w:r w:rsidRPr="00E1427E">
        <w:rPr>
          <w:rFonts w:hint="eastAsia"/>
        </w:rPr>
        <w:t>第３章（１）市町村における将来のあり方検討の場づくり</w:t>
      </w:r>
    </w:p>
    <w:p w14:paraId="4BBC6B66" w14:textId="38726094" w:rsidR="00E1427E" w:rsidRPr="00E1427E" w:rsidRDefault="00E1427E" w:rsidP="00E1427E">
      <w:r>
        <w:rPr>
          <w:rFonts w:hint="eastAsia"/>
        </w:rPr>
        <w:t xml:space="preserve">２　</w:t>
      </w:r>
      <w:r w:rsidRPr="00E1427E">
        <w:rPr>
          <w:rFonts w:hint="eastAsia"/>
        </w:rPr>
        <w:t>あり方検討の場づくりの支援</w:t>
      </w:r>
    </w:p>
    <w:p w14:paraId="15E8C8A1" w14:textId="77777777" w:rsidR="00D22911" w:rsidRPr="00D22911" w:rsidRDefault="00D22911" w:rsidP="00D22911">
      <w:r w:rsidRPr="00D22911">
        <w:rPr>
          <w:rFonts w:hint="eastAsia"/>
        </w:rPr>
        <w:t>取組例</w:t>
      </w:r>
      <w:r w:rsidRPr="00D22911">
        <w:rPr>
          <w:rFonts w:hint="eastAsia"/>
        </w:rPr>
        <w:t>9</w:t>
      </w:r>
      <w:r w:rsidRPr="00D22911">
        <w:rPr>
          <w:rFonts w:hint="eastAsia"/>
        </w:rPr>
        <w:t>－</w:t>
      </w:r>
      <w:r w:rsidRPr="00D22911">
        <w:rPr>
          <w:rFonts w:hint="eastAsia"/>
        </w:rPr>
        <w:t>2</w:t>
      </w:r>
      <w:r w:rsidRPr="00D22911">
        <w:rPr>
          <w:rFonts w:hint="eastAsia"/>
        </w:rPr>
        <w:t xml:space="preserve">　南河内地域まちづくり検討会</w:t>
      </w:r>
    </w:p>
    <w:p w14:paraId="1E6592AB" w14:textId="77777777" w:rsidR="00D22911" w:rsidRPr="00D22911" w:rsidRDefault="00D22911" w:rsidP="00D22911">
      <w:r w:rsidRPr="00D22911">
        <w:rPr>
          <w:rFonts w:hint="eastAsia"/>
        </w:rPr>
        <w:t>企業マッチングの取組</w:t>
      </w:r>
    </w:p>
    <w:p w14:paraId="39B87D38" w14:textId="77777777" w:rsidR="00D22911" w:rsidRPr="00D22911" w:rsidRDefault="00D22911" w:rsidP="00D22911">
      <w:r w:rsidRPr="00D22911">
        <w:rPr>
          <w:rFonts w:hint="eastAsia"/>
        </w:rPr>
        <w:t>株式会社三井住友銀行と連携し南河内地域９市町村参加の自治体ピッチ＆マッチングイベントを開催</w:t>
      </w:r>
    </w:p>
    <w:p w14:paraId="75A891AD" w14:textId="77777777" w:rsidR="00D22911" w:rsidRPr="00D22911" w:rsidRDefault="00D22911" w:rsidP="00D22911">
      <w:r w:rsidRPr="00D22911">
        <w:rPr>
          <w:rFonts w:hint="eastAsia"/>
        </w:rPr>
        <w:t>開催日　令和６年３月１８日（月曜日）１３時から１８時</w:t>
      </w:r>
    </w:p>
    <w:p w14:paraId="5EE98CDC" w14:textId="77777777" w:rsidR="00D22911" w:rsidRPr="00D22911" w:rsidRDefault="00D22911" w:rsidP="00D22911">
      <w:r w:rsidRPr="00D22911">
        <w:rPr>
          <w:rFonts w:hint="eastAsia"/>
        </w:rPr>
        <w:t>参加人数　１７１名（民間企業等１３２名、府・市町村３９名）</w:t>
      </w:r>
    </w:p>
    <w:p w14:paraId="40CDCD3B" w14:textId="77777777" w:rsidR="00D22911" w:rsidRPr="00D22911" w:rsidRDefault="00D22911" w:rsidP="00D22911">
      <w:r w:rsidRPr="00D22911">
        <w:rPr>
          <w:rFonts w:hint="eastAsia"/>
        </w:rPr>
        <w:t>主催　株式会社三井住友銀行</w:t>
      </w:r>
    </w:p>
    <w:p w14:paraId="32472D32" w14:textId="77777777" w:rsidR="00D22911" w:rsidRPr="00D22911" w:rsidRDefault="00D22911" w:rsidP="00D22911">
      <w:r w:rsidRPr="00D22911">
        <w:rPr>
          <w:rFonts w:hint="eastAsia"/>
        </w:rPr>
        <w:t xml:space="preserve">場所　</w:t>
      </w:r>
      <w:r w:rsidRPr="00D22911">
        <w:rPr>
          <w:rFonts w:hint="eastAsia"/>
        </w:rPr>
        <w:t>NTT</w:t>
      </w:r>
      <w:r w:rsidRPr="00D22911">
        <w:rPr>
          <w:rFonts w:hint="eastAsia"/>
        </w:rPr>
        <w:t>西日本運営施設（</w:t>
      </w:r>
      <w:r w:rsidRPr="00D22911">
        <w:rPr>
          <w:rFonts w:hint="eastAsia"/>
        </w:rPr>
        <w:t>QUINTBRIDGE</w:t>
      </w:r>
      <w:r w:rsidRPr="00D22911">
        <w:rPr>
          <w:rFonts w:hint="eastAsia"/>
        </w:rPr>
        <w:t>）</w:t>
      </w:r>
    </w:p>
    <w:p w14:paraId="6F9DAC0E" w14:textId="77777777" w:rsidR="00D22911" w:rsidRPr="00D22911" w:rsidRDefault="00D22911" w:rsidP="00D22911"/>
    <w:p w14:paraId="0EDE8D93" w14:textId="77777777" w:rsidR="00D22911" w:rsidRPr="00D22911" w:rsidRDefault="00D22911" w:rsidP="00D22911">
      <w:r w:rsidRPr="00D22911">
        <w:rPr>
          <w:rFonts w:hint="eastAsia"/>
        </w:rPr>
        <w:t>第３章（２）市町村の取組への支援</w:t>
      </w:r>
    </w:p>
    <w:p w14:paraId="4CB0CB3D" w14:textId="16EFCCA2" w:rsidR="00D22911" w:rsidRPr="00D22911" w:rsidRDefault="00D22911" w:rsidP="00D22911">
      <w:r w:rsidRPr="00D22911">
        <w:rPr>
          <w:rFonts w:hint="eastAsia"/>
        </w:rPr>
        <w:t>1</w:t>
      </w:r>
      <w:r w:rsidRPr="00D22911">
        <w:rPr>
          <w:rFonts w:hint="eastAsia"/>
        </w:rPr>
        <w:t xml:space="preserve">　組織及び運営の合理化に対する支援</w:t>
      </w:r>
    </w:p>
    <w:p w14:paraId="3571B129" w14:textId="77777777" w:rsidR="00D22911" w:rsidRPr="00D22911" w:rsidRDefault="00D22911" w:rsidP="00E1427E">
      <w:pPr>
        <w:ind w:left="210" w:hangingChars="100" w:hanging="210"/>
      </w:pPr>
      <w:r w:rsidRPr="00D22911">
        <w:rPr>
          <w:rFonts w:hint="eastAsia"/>
        </w:rPr>
        <w:t>・市町村の行財政改革や、事務の効率化・事務負担の軽減のため、先進事例や効果的手法等の情報提供や支援の充実を図ります。</w:t>
      </w:r>
    </w:p>
    <w:p w14:paraId="65A64F1A" w14:textId="77777777" w:rsidR="00D22911" w:rsidRPr="00D22911" w:rsidRDefault="00D22911" w:rsidP="00E1427E">
      <w:pPr>
        <w:ind w:left="210" w:hangingChars="100" w:hanging="210"/>
      </w:pPr>
      <w:r w:rsidRPr="00D22911">
        <w:rPr>
          <w:rFonts w:hint="eastAsia"/>
        </w:rPr>
        <w:t>・市町村の負担軽減を図りながら、市町村を取り巻く様々な行政課題に対する施策を効果的に推進できるよう、市町村が行う各種計画の策定を支援します。</w:t>
      </w:r>
    </w:p>
    <w:p w14:paraId="7AF46C8F" w14:textId="088A3101" w:rsidR="00D22911" w:rsidRPr="00D22911" w:rsidRDefault="00D22911" w:rsidP="00D22911">
      <w:r w:rsidRPr="00D22911">
        <w:rPr>
          <w:rFonts w:hint="eastAsia"/>
        </w:rPr>
        <w:t>・市町村における行財政運営の効率化を図るため、市町村</w:t>
      </w:r>
      <w:r w:rsidRPr="00D22911">
        <w:rPr>
          <w:rFonts w:hint="eastAsia"/>
        </w:rPr>
        <w:t>DX</w:t>
      </w:r>
      <w:r w:rsidRPr="00D22911">
        <w:rPr>
          <w:rFonts w:hint="eastAsia"/>
        </w:rPr>
        <w:t>の推進を支援します。</w:t>
      </w:r>
    </w:p>
    <w:p w14:paraId="0DF5AF66" w14:textId="77777777" w:rsidR="00D22911" w:rsidRPr="00D22911" w:rsidRDefault="00D22911" w:rsidP="00D22911">
      <w:r w:rsidRPr="00D22911">
        <w:rPr>
          <w:rFonts w:hint="eastAsia"/>
        </w:rPr>
        <w:t>主な取組</w:t>
      </w:r>
    </w:p>
    <w:p w14:paraId="2556A2DD" w14:textId="77777777" w:rsidR="00D22911" w:rsidRPr="00D22911" w:rsidRDefault="00D22911" w:rsidP="00E1427E">
      <w:pPr>
        <w:ind w:left="210" w:hangingChars="100" w:hanging="210"/>
      </w:pPr>
      <w:r w:rsidRPr="00D22911">
        <w:rPr>
          <w:rFonts w:hint="eastAsia"/>
        </w:rPr>
        <w:t>・財政状況が厳しい市町村に対し、市町村の求めに応じ、決算や中長期財政シミュレーションの結果に基づき、財政構造の分析や行財政改革プランの検討等の取組に対する助言など、行財政改革の取組への支援を行います。</w:t>
      </w:r>
    </w:p>
    <w:p w14:paraId="07B2C4B7" w14:textId="77777777" w:rsidR="00D22911" w:rsidRPr="00D22911" w:rsidRDefault="00D22911" w:rsidP="00E1427E">
      <w:pPr>
        <w:ind w:left="210" w:hangingChars="100" w:hanging="210"/>
      </w:pPr>
      <w:r w:rsidRPr="00D22911">
        <w:rPr>
          <w:rFonts w:hint="eastAsia"/>
        </w:rPr>
        <w:t>・市町村の計画的な人材確保に向けて、人材確保・育成に関する有識者からの意見聴取や全国の好事例の情報提供などを行います。</w:t>
      </w:r>
    </w:p>
    <w:p w14:paraId="70315E72" w14:textId="3886B826" w:rsidR="00D22911" w:rsidRDefault="00D22911" w:rsidP="00E1427E">
      <w:pPr>
        <w:ind w:left="210" w:hangingChars="100" w:hanging="210"/>
      </w:pPr>
      <w:r w:rsidRPr="00D22911">
        <w:rPr>
          <w:rFonts w:hint="eastAsia"/>
        </w:rPr>
        <w:t>・公共施設の最適配置による老朽化対応や維持管理コストの抑制を図るため、公共施設の再編に係る計画の策定に向けた支援を行います。また、公共施設の最適配置に取り組む市町村に対して、総務省の経営・財務マネジメント強化事業を活用してアドバイザーを派遣するなど、技術的な支援を行います。（取組例</w:t>
      </w:r>
      <w:r w:rsidRPr="00D22911">
        <w:rPr>
          <w:rFonts w:hint="eastAsia"/>
        </w:rPr>
        <w:t>1</w:t>
      </w:r>
      <w:r w:rsidRPr="00D22911">
        <w:t>0</w:t>
      </w:r>
      <w:r w:rsidRPr="00D22911">
        <w:rPr>
          <w:rFonts w:hint="eastAsia"/>
        </w:rPr>
        <w:t>）</w:t>
      </w:r>
    </w:p>
    <w:p w14:paraId="235359E8" w14:textId="4FACD36D" w:rsidR="00E1427E" w:rsidRDefault="00E1427E" w:rsidP="00E1427E">
      <w:pPr>
        <w:ind w:left="210" w:hangingChars="100" w:hanging="210"/>
      </w:pPr>
    </w:p>
    <w:p w14:paraId="7C391E6F" w14:textId="77777777" w:rsidR="00E1427E" w:rsidRPr="00E1427E" w:rsidRDefault="00E1427E" w:rsidP="00E1427E">
      <w:pPr>
        <w:ind w:left="210" w:hangingChars="100" w:hanging="210"/>
      </w:pPr>
      <w:r w:rsidRPr="00E1427E">
        <w:rPr>
          <w:rFonts w:hint="eastAsia"/>
        </w:rPr>
        <w:t>第３章（２）市町村の取組への支援</w:t>
      </w:r>
    </w:p>
    <w:p w14:paraId="3437D4A4" w14:textId="469613D1" w:rsidR="00E1427E" w:rsidRDefault="00E1427E" w:rsidP="00E1427E">
      <w:pPr>
        <w:ind w:left="210" w:hangingChars="100" w:hanging="210"/>
      </w:pPr>
      <w:r>
        <w:rPr>
          <w:rFonts w:hint="eastAsia"/>
        </w:rPr>
        <w:t xml:space="preserve">１　</w:t>
      </w:r>
      <w:r w:rsidRPr="00E1427E">
        <w:rPr>
          <w:rFonts w:hint="eastAsia"/>
        </w:rPr>
        <w:t>組織及び運営の合理化に対する支援</w:t>
      </w:r>
    </w:p>
    <w:p w14:paraId="0683232E" w14:textId="2065221D" w:rsidR="00E1427E" w:rsidRPr="00D22911" w:rsidRDefault="00E1427E" w:rsidP="00E1427E">
      <w:pPr>
        <w:ind w:left="210" w:hangingChars="100" w:hanging="210"/>
      </w:pPr>
      <w:r>
        <w:rPr>
          <w:rFonts w:hint="eastAsia"/>
        </w:rPr>
        <w:t>主な取組</w:t>
      </w:r>
    </w:p>
    <w:p w14:paraId="31011D92" w14:textId="77777777" w:rsidR="00D22911" w:rsidRPr="00D22911" w:rsidRDefault="00D22911" w:rsidP="00E1427E">
      <w:pPr>
        <w:ind w:left="210" w:hangingChars="100" w:hanging="210"/>
      </w:pPr>
      <w:r w:rsidRPr="00D22911">
        <w:rPr>
          <w:rFonts w:hint="eastAsia"/>
        </w:rPr>
        <w:t>・市町村が作成する各種計画について、共通して活用できる内容を指針・ガイドラインとして提示するなど、市町村の事務の効率化・事務負担の軽減に向けた支援を行います。（取組例</w:t>
      </w:r>
      <w:r w:rsidRPr="00D22911">
        <w:rPr>
          <w:rFonts w:hint="eastAsia"/>
        </w:rPr>
        <w:t>1</w:t>
      </w:r>
      <w:r w:rsidRPr="00D22911">
        <w:t>1</w:t>
      </w:r>
      <w:r w:rsidRPr="00D22911">
        <w:rPr>
          <w:rFonts w:hint="eastAsia"/>
        </w:rPr>
        <w:t>から</w:t>
      </w:r>
      <w:r w:rsidRPr="00D22911">
        <w:rPr>
          <w:rFonts w:hint="eastAsia"/>
        </w:rPr>
        <w:t>1</w:t>
      </w:r>
      <w:r w:rsidRPr="00D22911">
        <w:t>3</w:t>
      </w:r>
      <w:r w:rsidRPr="00D22911">
        <w:rPr>
          <w:rFonts w:hint="eastAsia"/>
        </w:rPr>
        <w:t>）</w:t>
      </w:r>
    </w:p>
    <w:p w14:paraId="12D84215" w14:textId="62DA7957" w:rsidR="00D22911" w:rsidRPr="00D22911" w:rsidRDefault="00D22911" w:rsidP="00E1427E">
      <w:pPr>
        <w:ind w:left="210" w:hangingChars="100" w:hanging="210"/>
      </w:pPr>
      <w:r w:rsidRPr="00D22911">
        <w:rPr>
          <w:rFonts w:hint="eastAsia"/>
        </w:rPr>
        <w:t>・市町村の住民</w:t>
      </w:r>
      <w:r w:rsidRPr="00D22911">
        <w:rPr>
          <w:rFonts w:hint="eastAsia"/>
        </w:rPr>
        <w:t>QOL</w:t>
      </w:r>
      <w:r w:rsidRPr="00D22911">
        <w:rPr>
          <w:rFonts w:hint="eastAsia"/>
        </w:rPr>
        <w:t xml:space="preserve">の向上や事務効率化・財政負担軽減をめざし、行政総合ポータル　</w:t>
      </w:r>
      <w:r w:rsidRPr="00D22911">
        <w:rPr>
          <w:rFonts w:hint="eastAsia"/>
        </w:rPr>
        <w:t>my</w:t>
      </w:r>
      <w:r w:rsidRPr="00D22911">
        <w:rPr>
          <w:rFonts w:hint="eastAsia"/>
        </w:rPr>
        <w:t xml:space="preserve">　</w:t>
      </w:r>
      <w:r w:rsidRPr="00D22911">
        <w:rPr>
          <w:rFonts w:hint="eastAsia"/>
        </w:rPr>
        <w:t>door</w:t>
      </w:r>
      <w:r w:rsidRPr="00D22911">
        <w:rPr>
          <w:rFonts w:hint="eastAsia"/>
        </w:rPr>
        <w:t xml:space="preserve">　</w:t>
      </w:r>
      <w:r w:rsidRPr="00D22911">
        <w:rPr>
          <w:rFonts w:hint="eastAsia"/>
        </w:rPr>
        <w:t>OSAKA</w:t>
      </w:r>
      <w:r w:rsidRPr="00D22911">
        <w:rPr>
          <w:rFonts w:hint="eastAsia"/>
        </w:rPr>
        <w:t>（マイド・ア・おおさか）の市町村展開を推進するとともに、府域全体を牽引するモデル事業</w:t>
      </w:r>
      <w:r w:rsidRPr="00D22911">
        <w:rPr>
          <w:rFonts w:hint="eastAsia"/>
        </w:rPr>
        <w:br/>
      </w:r>
      <w:r w:rsidRPr="00D22911">
        <w:rPr>
          <w:rFonts w:hint="eastAsia"/>
        </w:rPr>
        <w:t>や複数市町村等が取り組む広域事業の支援、システム共同調達と導入後のノウハウ共有を通じた行政</w:t>
      </w:r>
      <w:r w:rsidRPr="00D22911">
        <w:rPr>
          <w:rFonts w:hint="eastAsia"/>
        </w:rPr>
        <w:t>DX</w:t>
      </w:r>
      <w:r w:rsidRPr="00D22911">
        <w:rPr>
          <w:rFonts w:hint="eastAsia"/>
        </w:rPr>
        <w:t>を進めます。また、様々な専門分野における外部デジタル人材を市町村が共同で確保する仕組みを構築し、市町村のデジタル人材の確保に向けた支援を行います。（取組例</w:t>
      </w:r>
      <w:r w:rsidRPr="00D22911">
        <w:rPr>
          <w:rFonts w:hint="eastAsia"/>
        </w:rPr>
        <w:t>1</w:t>
      </w:r>
      <w:r w:rsidRPr="00D22911">
        <w:t>4</w:t>
      </w:r>
      <w:r w:rsidRPr="00D22911">
        <w:rPr>
          <w:rFonts w:hint="eastAsia"/>
        </w:rPr>
        <w:t>から</w:t>
      </w:r>
      <w:r w:rsidRPr="00D22911">
        <w:t>16</w:t>
      </w:r>
      <w:r w:rsidRPr="00D22911">
        <w:rPr>
          <w:rFonts w:hint="eastAsia"/>
        </w:rPr>
        <w:t>）</w:t>
      </w:r>
    </w:p>
    <w:p w14:paraId="0D6BE384" w14:textId="77777777" w:rsidR="00D22911" w:rsidRPr="00D22911" w:rsidRDefault="00D22911" w:rsidP="00D22911"/>
    <w:p w14:paraId="6A9F1D19" w14:textId="77777777" w:rsidR="00E1427E" w:rsidRPr="00E1427E" w:rsidRDefault="00E1427E" w:rsidP="00E1427E">
      <w:r w:rsidRPr="00E1427E">
        <w:rPr>
          <w:rFonts w:hint="eastAsia"/>
        </w:rPr>
        <w:t>第３章（２）市町村の取組への支援</w:t>
      </w:r>
    </w:p>
    <w:p w14:paraId="752C43F0" w14:textId="1FD83843" w:rsidR="00E1427E" w:rsidRPr="00E1427E" w:rsidRDefault="00E1427E" w:rsidP="00E1427E">
      <w:r>
        <w:rPr>
          <w:rFonts w:hint="eastAsia"/>
        </w:rPr>
        <w:t xml:space="preserve">１　</w:t>
      </w:r>
      <w:r w:rsidRPr="00E1427E">
        <w:rPr>
          <w:rFonts w:hint="eastAsia"/>
        </w:rPr>
        <w:t>組織及び運営の合理化に対する支援</w:t>
      </w:r>
    </w:p>
    <w:p w14:paraId="7F040828" w14:textId="77777777" w:rsidR="00D22911" w:rsidRPr="00D22911" w:rsidRDefault="00D22911" w:rsidP="00D22911">
      <w:r w:rsidRPr="00D22911">
        <w:rPr>
          <w:rFonts w:hint="eastAsia"/>
        </w:rPr>
        <w:t>取組例</w:t>
      </w:r>
      <w:r w:rsidRPr="00D22911">
        <w:rPr>
          <w:rFonts w:hint="eastAsia"/>
        </w:rPr>
        <w:t>1</w:t>
      </w:r>
      <w:r w:rsidRPr="00D22911">
        <w:t>0</w:t>
      </w:r>
      <w:r w:rsidRPr="00D22911">
        <w:rPr>
          <w:rFonts w:hint="eastAsia"/>
        </w:rPr>
        <w:t xml:space="preserve">　公共施設再編計画の策定支援</w:t>
      </w:r>
    </w:p>
    <w:p w14:paraId="58B9D221" w14:textId="77777777" w:rsidR="00D22911" w:rsidRPr="00D22911" w:rsidRDefault="00D22911" w:rsidP="00D22911">
      <w:r w:rsidRPr="00D22911">
        <w:rPr>
          <w:rFonts w:hint="eastAsia"/>
        </w:rPr>
        <w:t>公共施設再編計画の概要等</w:t>
      </w:r>
    </w:p>
    <w:p w14:paraId="6BBF0F88" w14:textId="44F31451" w:rsidR="00D22911" w:rsidRPr="00D22911" w:rsidRDefault="00D22911" w:rsidP="00E1427E">
      <w:pPr>
        <w:ind w:firstLineChars="100" w:firstLine="210"/>
      </w:pPr>
      <w:r w:rsidRPr="00D22911">
        <w:rPr>
          <w:rFonts w:hint="eastAsia"/>
        </w:rPr>
        <w:t>要件</w:t>
      </w:r>
    </w:p>
    <w:p w14:paraId="1BC3C28E" w14:textId="77777777" w:rsidR="00D22911" w:rsidRPr="00D22911" w:rsidRDefault="00D22911" w:rsidP="00D22911">
      <w:r w:rsidRPr="00D22911">
        <w:rPr>
          <w:rFonts w:hint="eastAsia"/>
        </w:rPr>
        <w:t xml:space="preserve">　</w:t>
      </w:r>
      <w:r w:rsidRPr="00D22911">
        <w:rPr>
          <w:rFonts w:hint="eastAsia"/>
        </w:rPr>
        <w:t>1</w:t>
      </w:r>
      <w:r w:rsidRPr="00D22911">
        <w:rPr>
          <w:rFonts w:hint="eastAsia"/>
        </w:rPr>
        <w:t xml:space="preserve">　数値目標（延床面積、財政効果額等）が設定されていること</w:t>
      </w:r>
    </w:p>
    <w:p w14:paraId="400B75A9" w14:textId="77777777" w:rsidR="00D22911" w:rsidRPr="00D22911" w:rsidRDefault="00D22911" w:rsidP="00D22911">
      <w:r w:rsidRPr="00D22911">
        <w:rPr>
          <w:rFonts w:hint="eastAsia"/>
        </w:rPr>
        <w:t xml:space="preserve">　</w:t>
      </w:r>
      <w:r w:rsidRPr="00D22911">
        <w:rPr>
          <w:rFonts w:hint="eastAsia"/>
        </w:rPr>
        <w:t>2</w:t>
      </w:r>
      <w:r w:rsidRPr="00D22911">
        <w:rPr>
          <w:rFonts w:hint="eastAsia"/>
        </w:rPr>
        <w:t xml:space="preserve">　再編方針（集約化、長寿命化、廃止等）及び時期を示すこと</w:t>
      </w:r>
    </w:p>
    <w:p w14:paraId="12ADB774" w14:textId="77777777" w:rsidR="00D22911" w:rsidRPr="00D22911" w:rsidRDefault="00D22911" w:rsidP="00D22911">
      <w:r w:rsidRPr="00D22911">
        <w:rPr>
          <w:rFonts w:hint="eastAsia"/>
        </w:rPr>
        <w:t xml:space="preserve">　</w:t>
      </w:r>
      <w:r w:rsidRPr="00D22911">
        <w:rPr>
          <w:rFonts w:hint="eastAsia"/>
        </w:rPr>
        <w:t>3</w:t>
      </w:r>
      <w:r w:rsidRPr="00D22911">
        <w:rPr>
          <w:rFonts w:hint="eastAsia"/>
        </w:rPr>
        <w:t xml:space="preserve">　計画の実施に要するコストを総額及び年度別で示すこと</w:t>
      </w:r>
    </w:p>
    <w:p w14:paraId="2D639590" w14:textId="77777777" w:rsidR="00D22911" w:rsidRPr="00D22911" w:rsidRDefault="00D22911" w:rsidP="00D22911">
      <w:r w:rsidRPr="00D22911">
        <w:rPr>
          <w:rFonts w:hint="eastAsia"/>
        </w:rPr>
        <w:lastRenderedPageBreak/>
        <w:t xml:space="preserve">　</w:t>
      </w:r>
      <w:r w:rsidRPr="00D22911">
        <w:rPr>
          <w:rFonts w:hint="eastAsia"/>
        </w:rPr>
        <w:t>4</w:t>
      </w:r>
      <w:r w:rsidRPr="00D22911">
        <w:rPr>
          <w:rFonts w:hint="eastAsia"/>
        </w:rPr>
        <w:t xml:space="preserve">　原則すべての公共施設を対象とすること</w:t>
      </w:r>
    </w:p>
    <w:p w14:paraId="606D8688" w14:textId="77777777" w:rsidR="00D22911" w:rsidRPr="00D22911" w:rsidRDefault="00D22911" w:rsidP="00D22911">
      <w:r w:rsidRPr="00D22911">
        <w:rPr>
          <w:rFonts w:hint="eastAsia"/>
        </w:rPr>
        <w:t xml:space="preserve">　</w:t>
      </w:r>
      <w:r w:rsidRPr="00D22911">
        <w:rPr>
          <w:rFonts w:hint="eastAsia"/>
        </w:rPr>
        <w:t>5</w:t>
      </w:r>
      <w:r w:rsidRPr="00D22911">
        <w:rPr>
          <w:rFonts w:hint="eastAsia"/>
        </w:rPr>
        <w:t xml:space="preserve">　計画期間は中長期的なもの（目安：</w:t>
      </w:r>
      <w:r w:rsidRPr="00D22911">
        <w:rPr>
          <w:rFonts w:hint="eastAsia"/>
        </w:rPr>
        <w:t>20</w:t>
      </w:r>
      <w:r w:rsidRPr="00D22911">
        <w:rPr>
          <w:rFonts w:hint="eastAsia"/>
        </w:rPr>
        <w:t>年間）とすること</w:t>
      </w:r>
    </w:p>
    <w:p w14:paraId="64CF0BB6" w14:textId="77777777" w:rsidR="00D22911" w:rsidRPr="00D22911" w:rsidRDefault="00D22911" w:rsidP="00D22911">
      <w:r w:rsidRPr="00D22911">
        <w:rPr>
          <w:rFonts w:hint="eastAsia"/>
        </w:rPr>
        <w:t xml:space="preserve">　</w:t>
      </w:r>
      <w:r w:rsidRPr="00D22911">
        <w:rPr>
          <w:rFonts w:hint="eastAsia"/>
        </w:rPr>
        <w:t>6</w:t>
      </w:r>
      <w:r w:rsidRPr="00D22911">
        <w:rPr>
          <w:rFonts w:hint="eastAsia"/>
        </w:rPr>
        <w:t xml:space="preserve">　検討状況、進捗状況を記載し、適宜更新すること</w:t>
      </w:r>
    </w:p>
    <w:p w14:paraId="76012C11" w14:textId="77777777" w:rsidR="00D22911" w:rsidRPr="00D22911" w:rsidRDefault="00D22911" w:rsidP="00D22911">
      <w:r w:rsidRPr="00D22911">
        <w:rPr>
          <w:rFonts w:hint="eastAsia"/>
        </w:rPr>
        <w:t xml:space="preserve">　</w:t>
      </w:r>
      <w:r w:rsidRPr="00D22911">
        <w:rPr>
          <w:rFonts w:hint="eastAsia"/>
        </w:rPr>
        <w:t>7</w:t>
      </w:r>
      <w:r w:rsidRPr="00D22911">
        <w:rPr>
          <w:rFonts w:hint="eastAsia"/>
        </w:rPr>
        <w:t xml:space="preserve">　</w:t>
      </w:r>
      <w:r w:rsidRPr="00D22911">
        <w:rPr>
          <w:rFonts w:hint="eastAsia"/>
        </w:rPr>
        <w:t>1</w:t>
      </w:r>
      <w:r w:rsidRPr="00D22911">
        <w:rPr>
          <w:rFonts w:hint="eastAsia"/>
        </w:rPr>
        <w:t>つの計画として策定すること</w:t>
      </w:r>
    </w:p>
    <w:p w14:paraId="2604780C" w14:textId="77777777" w:rsidR="00D22911" w:rsidRPr="00D22911" w:rsidRDefault="00D22911" w:rsidP="00D22911">
      <w:r w:rsidRPr="00D22911">
        <w:rPr>
          <w:rFonts w:hint="eastAsia"/>
        </w:rPr>
        <w:t xml:space="preserve">　</w:t>
      </w:r>
      <w:r w:rsidRPr="00D22911">
        <w:rPr>
          <w:rFonts w:hint="eastAsia"/>
        </w:rPr>
        <w:t>8</w:t>
      </w:r>
      <w:r w:rsidRPr="00D22911">
        <w:rPr>
          <w:rFonts w:hint="eastAsia"/>
        </w:rPr>
        <w:t xml:space="preserve">　可能であれば「広域連携」による手段も検討すること</w:t>
      </w:r>
    </w:p>
    <w:p w14:paraId="147E1F2E" w14:textId="77777777" w:rsidR="00D22911" w:rsidRPr="00D22911" w:rsidRDefault="00D22911" w:rsidP="00D22911"/>
    <w:p w14:paraId="201C9455" w14:textId="77777777" w:rsidR="00E1427E" w:rsidRPr="00E1427E" w:rsidRDefault="00E1427E" w:rsidP="00E1427E">
      <w:r w:rsidRPr="00E1427E">
        <w:rPr>
          <w:rFonts w:hint="eastAsia"/>
        </w:rPr>
        <w:t>第３章（２）市町村の取組への支援</w:t>
      </w:r>
    </w:p>
    <w:p w14:paraId="317131D4" w14:textId="33F4A503" w:rsidR="00D22911" w:rsidRPr="00D22911" w:rsidRDefault="00E1427E" w:rsidP="00D22911">
      <w:r>
        <w:rPr>
          <w:rFonts w:hint="eastAsia"/>
        </w:rPr>
        <w:t xml:space="preserve">１　</w:t>
      </w:r>
      <w:r w:rsidRPr="00E1427E">
        <w:rPr>
          <w:rFonts w:hint="eastAsia"/>
        </w:rPr>
        <w:t>組織及び運営の合理化に対する支援</w:t>
      </w:r>
    </w:p>
    <w:p w14:paraId="5E915107" w14:textId="77777777" w:rsidR="00D22911" w:rsidRPr="00D22911" w:rsidRDefault="00D22911" w:rsidP="00D22911">
      <w:r w:rsidRPr="00D22911">
        <w:rPr>
          <w:rFonts w:hint="eastAsia"/>
        </w:rPr>
        <w:t>取組</w:t>
      </w:r>
      <w:r w:rsidRPr="00D22911">
        <w:rPr>
          <w:rFonts w:hint="eastAsia"/>
        </w:rPr>
        <w:t>1</w:t>
      </w:r>
      <w:r w:rsidRPr="00D22911">
        <w:t>1</w:t>
      </w:r>
      <w:r w:rsidRPr="00D22911">
        <w:rPr>
          <w:rFonts w:hint="eastAsia"/>
        </w:rPr>
        <w:t>－</w:t>
      </w:r>
      <w:r w:rsidRPr="00D22911">
        <w:t>1</w:t>
      </w:r>
      <w:r w:rsidRPr="00D22911">
        <w:rPr>
          <w:rFonts w:hint="eastAsia"/>
        </w:rPr>
        <w:t xml:space="preserve">　まちづくりの手引書となる指針の提供</w:t>
      </w:r>
    </w:p>
    <w:p w14:paraId="7B8FD5F6" w14:textId="516A01BA" w:rsidR="00D22911" w:rsidRPr="00D22911" w:rsidRDefault="00E1427E" w:rsidP="00D22911">
      <w:r>
        <w:rPr>
          <w:rFonts w:hint="eastAsia"/>
        </w:rPr>
        <w:t>・</w:t>
      </w:r>
      <w:r w:rsidR="00D22911" w:rsidRPr="00D22911">
        <w:rPr>
          <w:rFonts w:hint="eastAsia"/>
        </w:rPr>
        <w:t>まちづくり情報の提供・技術的支援等</w:t>
      </w:r>
    </w:p>
    <w:p w14:paraId="58104649" w14:textId="77777777" w:rsidR="00D22911" w:rsidRPr="00D22911" w:rsidRDefault="00D22911" w:rsidP="00D22911">
      <w:r w:rsidRPr="00D22911">
        <w:rPr>
          <w:rFonts w:hint="eastAsia"/>
        </w:rPr>
        <w:t>まちづくり指針（令和６年５月公表）</w:t>
      </w:r>
    </w:p>
    <w:p w14:paraId="480C8832" w14:textId="77777777" w:rsidR="00E1427E" w:rsidRDefault="00D22911" w:rsidP="00E1427E">
      <w:r w:rsidRPr="00D22911">
        <w:rPr>
          <w:rFonts w:hint="eastAsia"/>
        </w:rPr>
        <w:t>目的</w:t>
      </w:r>
    </w:p>
    <w:p w14:paraId="600FD1FC" w14:textId="0ECC20A1" w:rsidR="00D22911" w:rsidRPr="00D22911" w:rsidRDefault="00D22911" w:rsidP="00E1427E">
      <w:r w:rsidRPr="00D22911">
        <w:rPr>
          <w:rFonts w:hint="eastAsia"/>
        </w:rPr>
        <w:t>グランドデザインのめざすべき都市像をはじめ、府域における地域構造や社会トレンドを踏まえつつ、市町村等の自律的なまちづくりを支援。</w:t>
      </w:r>
    </w:p>
    <w:p w14:paraId="59F79D1E" w14:textId="23D1B97D" w:rsidR="00D22911" w:rsidRPr="00D22911" w:rsidRDefault="00D22911" w:rsidP="00D22911">
      <w:r w:rsidRPr="00D22911">
        <w:rPr>
          <w:rFonts w:hint="eastAsia"/>
        </w:rPr>
        <w:t>ターゲット</w:t>
      </w:r>
    </w:p>
    <w:p w14:paraId="0B53694F" w14:textId="77777777" w:rsidR="00D22911" w:rsidRPr="00D22911" w:rsidRDefault="00D22911" w:rsidP="00D22911">
      <w:r w:rsidRPr="00D22911">
        <w:rPr>
          <w:rFonts w:hint="eastAsia"/>
        </w:rPr>
        <w:t>市町村、民間事業者、地域の活動主体等</w:t>
      </w:r>
    </w:p>
    <w:p w14:paraId="19FBB446" w14:textId="3FC5A349" w:rsidR="00D22911" w:rsidRPr="00D22911" w:rsidRDefault="00D22911" w:rsidP="00D22911">
      <w:r w:rsidRPr="00D22911">
        <w:rPr>
          <w:rFonts w:hint="eastAsia"/>
        </w:rPr>
        <w:t>目次</w:t>
      </w:r>
    </w:p>
    <w:p w14:paraId="683F9A39" w14:textId="77777777" w:rsidR="00D22911" w:rsidRPr="00D22911" w:rsidRDefault="00D22911" w:rsidP="00D22911">
      <w:r w:rsidRPr="00D22911">
        <w:rPr>
          <w:rFonts w:hint="eastAsia"/>
        </w:rPr>
        <w:t>1</w:t>
      </w:r>
      <w:r w:rsidRPr="00D22911">
        <w:rPr>
          <w:rFonts w:hint="eastAsia"/>
        </w:rPr>
        <w:t xml:space="preserve">　策定の趣旨</w:t>
      </w:r>
    </w:p>
    <w:p w14:paraId="6B0C70C5" w14:textId="77777777" w:rsidR="00D22911" w:rsidRPr="00D22911" w:rsidRDefault="00D22911" w:rsidP="00D22911">
      <w:r w:rsidRPr="00D22911">
        <w:rPr>
          <w:rFonts w:hint="eastAsia"/>
        </w:rPr>
        <w:t>2</w:t>
      </w:r>
      <w:r w:rsidRPr="00D22911">
        <w:rPr>
          <w:rFonts w:hint="eastAsia"/>
        </w:rPr>
        <w:t xml:space="preserve">　めざすべき都市像</w:t>
      </w:r>
    </w:p>
    <w:p w14:paraId="574F1D44" w14:textId="77777777" w:rsidR="00D22911" w:rsidRPr="00D22911" w:rsidRDefault="00D22911" w:rsidP="00D22911">
      <w:r w:rsidRPr="00D22911">
        <w:rPr>
          <w:rFonts w:hint="eastAsia"/>
        </w:rPr>
        <w:t>3</w:t>
      </w:r>
      <w:r w:rsidRPr="00D22911">
        <w:rPr>
          <w:rFonts w:hint="eastAsia"/>
        </w:rPr>
        <w:t xml:space="preserve">　府域における地域構造・社会トレンドの分析</w:t>
      </w:r>
    </w:p>
    <w:p w14:paraId="1122A288" w14:textId="77777777" w:rsidR="00D22911" w:rsidRPr="00D22911" w:rsidRDefault="00D22911" w:rsidP="00D22911">
      <w:r w:rsidRPr="00D22911">
        <w:rPr>
          <w:rFonts w:hint="eastAsia"/>
        </w:rPr>
        <w:t>4</w:t>
      </w:r>
      <w:r w:rsidRPr="00D22911">
        <w:rPr>
          <w:rFonts w:hint="eastAsia"/>
        </w:rPr>
        <w:t xml:space="preserve">　広域的観点から推進すべき取組</w:t>
      </w:r>
    </w:p>
    <w:p w14:paraId="78C1F34D" w14:textId="77777777" w:rsidR="00D22911" w:rsidRPr="00D22911" w:rsidRDefault="00D22911" w:rsidP="00D22911">
      <w:r w:rsidRPr="00D22911">
        <w:rPr>
          <w:rFonts w:hint="eastAsia"/>
        </w:rPr>
        <w:t>5</w:t>
      </w:r>
      <w:r w:rsidRPr="00D22911">
        <w:rPr>
          <w:rFonts w:hint="eastAsia"/>
        </w:rPr>
        <w:t xml:space="preserve">　まちづくりに活用できる制度・事例等</w:t>
      </w:r>
    </w:p>
    <w:p w14:paraId="439FBE25" w14:textId="152A81FB" w:rsidR="00D22911" w:rsidRDefault="00D22911" w:rsidP="00D22911"/>
    <w:p w14:paraId="0F8222F5" w14:textId="77777777" w:rsidR="00E1427E" w:rsidRPr="00E1427E" w:rsidRDefault="00E1427E" w:rsidP="00E1427E">
      <w:r w:rsidRPr="00E1427E">
        <w:rPr>
          <w:rFonts w:hint="eastAsia"/>
        </w:rPr>
        <w:t>第３章（２）市町村の取組への支援</w:t>
      </w:r>
    </w:p>
    <w:p w14:paraId="1AC9456A" w14:textId="08A44858" w:rsidR="00E1427E" w:rsidRPr="00D22911" w:rsidRDefault="00E1427E" w:rsidP="00D22911">
      <w:r>
        <w:rPr>
          <w:rFonts w:hint="eastAsia"/>
        </w:rPr>
        <w:t xml:space="preserve">１　</w:t>
      </w:r>
      <w:r w:rsidRPr="00E1427E">
        <w:rPr>
          <w:rFonts w:hint="eastAsia"/>
        </w:rPr>
        <w:t>組織及び運営の合理化に対する支援</w:t>
      </w:r>
    </w:p>
    <w:p w14:paraId="7376D1D8" w14:textId="4F28DA83" w:rsidR="00D22911" w:rsidRDefault="00D22911" w:rsidP="00D22911">
      <w:r w:rsidRPr="00D22911">
        <w:rPr>
          <w:rFonts w:hint="eastAsia"/>
        </w:rPr>
        <w:t>取組例</w:t>
      </w:r>
      <w:r w:rsidRPr="00D22911">
        <w:rPr>
          <w:rFonts w:hint="eastAsia"/>
        </w:rPr>
        <w:t>1</w:t>
      </w:r>
      <w:r w:rsidRPr="00D22911">
        <w:t>1</w:t>
      </w:r>
      <w:r w:rsidRPr="00D22911">
        <w:rPr>
          <w:rFonts w:hint="eastAsia"/>
        </w:rPr>
        <w:t>－</w:t>
      </w:r>
      <w:r w:rsidRPr="00D22911">
        <w:t>2</w:t>
      </w:r>
      <w:r w:rsidRPr="00D22911">
        <w:rPr>
          <w:rFonts w:hint="eastAsia"/>
        </w:rPr>
        <w:t xml:space="preserve">　まちづくりの手引書となる指針の提供</w:t>
      </w:r>
    </w:p>
    <w:p w14:paraId="6D53B6B8" w14:textId="7EDA9FB0" w:rsidR="007767B8" w:rsidRPr="00D22911" w:rsidRDefault="007767B8" w:rsidP="00D22911">
      <w:r>
        <w:rPr>
          <w:rFonts w:hint="eastAsia"/>
        </w:rPr>
        <w:t>まちづくり情報の提供・技術的支援</w:t>
      </w:r>
    </w:p>
    <w:p w14:paraId="305D4FDE" w14:textId="7B1AE858" w:rsidR="00D22911" w:rsidRPr="00D22911" w:rsidRDefault="00AB64D2" w:rsidP="00D22911">
      <w:r>
        <w:rPr>
          <w:rFonts w:hint="eastAsia"/>
        </w:rPr>
        <w:t>・</w:t>
      </w:r>
      <w:r w:rsidR="00D22911" w:rsidRPr="00D22911">
        <w:rPr>
          <w:rFonts w:hint="eastAsia"/>
        </w:rPr>
        <w:t>活用イメージ</w:t>
      </w:r>
    </w:p>
    <w:p w14:paraId="06CDCFFE" w14:textId="723CF730" w:rsidR="00D22911" w:rsidRPr="00D22911" w:rsidRDefault="00AB64D2" w:rsidP="00D22911">
      <w:r>
        <w:rPr>
          <w:rFonts w:hint="eastAsia"/>
        </w:rPr>
        <w:t>・</w:t>
      </w:r>
      <w:r w:rsidR="00D22911" w:rsidRPr="00D22911">
        <w:rPr>
          <w:rFonts w:hint="eastAsia"/>
        </w:rPr>
        <w:t>活用シーン　市町村</w:t>
      </w:r>
    </w:p>
    <w:p w14:paraId="20B0FCAC" w14:textId="27E3D02B" w:rsidR="00D22911" w:rsidRPr="00D22911" w:rsidRDefault="00D22911" w:rsidP="00D22911">
      <w:r w:rsidRPr="00D22911">
        <w:rPr>
          <w:rFonts w:hint="eastAsia"/>
        </w:rPr>
        <w:t>様々なまちづくり事例に関する情報収集</w:t>
      </w:r>
    </w:p>
    <w:p w14:paraId="40DA0B35" w14:textId="69B5D277" w:rsidR="00D22911" w:rsidRPr="00D22911" w:rsidRDefault="00D22911" w:rsidP="00D22911">
      <w:r w:rsidRPr="00D22911">
        <w:rPr>
          <w:rFonts w:hint="eastAsia"/>
        </w:rPr>
        <w:t>地域のまちづくりの取組の企画立案</w:t>
      </w:r>
    </w:p>
    <w:p w14:paraId="07ECB6FD" w14:textId="7F581F0E" w:rsidR="00D22911" w:rsidRPr="00D22911" w:rsidRDefault="00D22911" w:rsidP="00D22911">
      <w:r w:rsidRPr="00D22911">
        <w:rPr>
          <w:rFonts w:hint="eastAsia"/>
        </w:rPr>
        <w:t>広域的な観点からの課題解決策の検討</w:t>
      </w:r>
    </w:p>
    <w:p w14:paraId="1F34CD5F" w14:textId="72AC57A4" w:rsidR="00D22911" w:rsidRPr="00D22911" w:rsidRDefault="00D22911" w:rsidP="00D22911">
      <w:r w:rsidRPr="00D22911">
        <w:rPr>
          <w:rFonts w:hint="eastAsia"/>
        </w:rPr>
        <w:t>関係者連携による課題解決策の検討</w:t>
      </w:r>
    </w:p>
    <w:p w14:paraId="47B77799" w14:textId="6670B63C" w:rsidR="00D22911" w:rsidRPr="00D22911" w:rsidRDefault="00AB64D2" w:rsidP="00D22911">
      <w:r>
        <w:rPr>
          <w:rFonts w:hint="eastAsia"/>
        </w:rPr>
        <w:t>・</w:t>
      </w:r>
      <w:r w:rsidR="00D22911" w:rsidRPr="00D22911">
        <w:rPr>
          <w:rFonts w:hint="eastAsia"/>
        </w:rPr>
        <w:t>周知方法</w:t>
      </w:r>
    </w:p>
    <w:p w14:paraId="64740A5D" w14:textId="77777777" w:rsidR="00D22911" w:rsidRPr="00D22911" w:rsidRDefault="00D22911" w:rsidP="00D22911">
      <w:r w:rsidRPr="00D22911">
        <w:rPr>
          <w:rFonts w:hint="eastAsia"/>
        </w:rPr>
        <w:t>市町村まちづくり連携会議（例：まちづくり指針説明会等）</w:t>
      </w:r>
    </w:p>
    <w:p w14:paraId="52BE6D32" w14:textId="77777777" w:rsidR="00D22911" w:rsidRPr="00D22911" w:rsidRDefault="00D22911" w:rsidP="00D22911"/>
    <w:p w14:paraId="6E700814" w14:textId="5416BC2C" w:rsidR="00D22911" w:rsidRPr="00D22911" w:rsidRDefault="00AB64D2" w:rsidP="00D22911">
      <w:r>
        <w:rPr>
          <w:rFonts w:hint="eastAsia"/>
        </w:rPr>
        <w:t>・</w:t>
      </w:r>
      <w:r w:rsidR="00D22911" w:rsidRPr="00D22911">
        <w:rPr>
          <w:rFonts w:hint="eastAsia"/>
        </w:rPr>
        <w:t>活用シーン　民間事業者</w:t>
      </w:r>
    </w:p>
    <w:p w14:paraId="5AF2DD34" w14:textId="073DB74F" w:rsidR="00D22911" w:rsidRPr="00D22911" w:rsidRDefault="00D22911" w:rsidP="00D22911">
      <w:r w:rsidRPr="00D22911">
        <w:rPr>
          <w:rFonts w:hint="eastAsia"/>
        </w:rPr>
        <w:t>様々なまちづくり事例に関する情報収集</w:t>
      </w:r>
    </w:p>
    <w:p w14:paraId="321CEA22" w14:textId="65AE0493" w:rsidR="00D22911" w:rsidRPr="00D22911" w:rsidRDefault="00D22911" w:rsidP="00D22911">
      <w:r w:rsidRPr="00D22911">
        <w:rPr>
          <w:rFonts w:hint="eastAsia"/>
        </w:rPr>
        <w:lastRenderedPageBreak/>
        <w:t>公民連携による事業の企画立案</w:t>
      </w:r>
    </w:p>
    <w:p w14:paraId="1A4EF6D1" w14:textId="0C52FBDC" w:rsidR="00D22911" w:rsidRPr="00D22911" w:rsidRDefault="00AB64D2" w:rsidP="00D22911">
      <w:r>
        <w:rPr>
          <w:rFonts w:hint="eastAsia"/>
        </w:rPr>
        <w:t>・</w:t>
      </w:r>
      <w:r w:rsidR="00D22911" w:rsidRPr="00D22911">
        <w:rPr>
          <w:rFonts w:hint="eastAsia"/>
        </w:rPr>
        <w:t>周知方法</w:t>
      </w:r>
    </w:p>
    <w:p w14:paraId="0149EE86" w14:textId="57D215C9" w:rsidR="00D22911" w:rsidRPr="00D22911" w:rsidRDefault="00D22911" w:rsidP="00D22911">
      <w:r w:rsidRPr="00D22911">
        <w:rPr>
          <w:rFonts w:hint="eastAsia"/>
        </w:rPr>
        <w:t>経済界・各種団体との連携による情報発信（例：ＨＰ等による広報連携等）</w:t>
      </w:r>
    </w:p>
    <w:p w14:paraId="0C503FA8" w14:textId="31C11868" w:rsidR="00D22911" w:rsidRPr="00D22911" w:rsidRDefault="00AB64D2" w:rsidP="00D22911">
      <w:r>
        <w:rPr>
          <w:rFonts w:hint="eastAsia"/>
        </w:rPr>
        <w:t>・</w:t>
      </w:r>
      <w:r w:rsidR="00D22911" w:rsidRPr="00D22911">
        <w:rPr>
          <w:rFonts w:hint="eastAsia"/>
        </w:rPr>
        <w:t>活用シーン　地域の活動主体</w:t>
      </w:r>
    </w:p>
    <w:p w14:paraId="7DA6D39D" w14:textId="319AAF37" w:rsidR="00D22911" w:rsidRPr="00D22911" w:rsidRDefault="00D22911" w:rsidP="00D22911">
      <w:r w:rsidRPr="00D22911">
        <w:rPr>
          <w:rFonts w:hint="eastAsia"/>
        </w:rPr>
        <w:t>様々なまちづくり事例に関する情報収集</w:t>
      </w:r>
    </w:p>
    <w:p w14:paraId="04113399" w14:textId="164099BD" w:rsidR="00D22911" w:rsidRPr="00D22911" w:rsidRDefault="00D22911" w:rsidP="00D22911">
      <w:r w:rsidRPr="00D22911">
        <w:rPr>
          <w:rFonts w:hint="eastAsia"/>
        </w:rPr>
        <w:t>公民連携による地域活動の展開方法の検討</w:t>
      </w:r>
    </w:p>
    <w:p w14:paraId="22F532B3" w14:textId="7E033378" w:rsidR="00D22911" w:rsidRPr="00D22911" w:rsidRDefault="00AB64D2" w:rsidP="00D22911">
      <w:r>
        <w:rPr>
          <w:rFonts w:hint="eastAsia"/>
        </w:rPr>
        <w:t>・</w:t>
      </w:r>
      <w:r w:rsidR="00D22911" w:rsidRPr="00D22911">
        <w:rPr>
          <w:rFonts w:hint="eastAsia"/>
        </w:rPr>
        <w:t>周知方法</w:t>
      </w:r>
    </w:p>
    <w:p w14:paraId="1DE01A62" w14:textId="5BDA7203" w:rsidR="007767B8" w:rsidRPr="00D22911" w:rsidRDefault="00D22911" w:rsidP="00D22911">
      <w:r w:rsidRPr="00D22911">
        <w:rPr>
          <w:rFonts w:hint="eastAsia"/>
        </w:rPr>
        <w:t>まちづくりポータルサイトなどによる情報発信</w:t>
      </w:r>
    </w:p>
    <w:p w14:paraId="18F438B0" w14:textId="4145660E" w:rsidR="00D22911" w:rsidRPr="00D22911" w:rsidRDefault="00AB64D2" w:rsidP="00D22911">
      <w:r>
        <w:rPr>
          <w:rFonts w:hint="eastAsia"/>
        </w:rPr>
        <w:t>・</w:t>
      </w:r>
      <w:r w:rsidR="00D22911" w:rsidRPr="00D22911">
        <w:rPr>
          <w:rFonts w:hint="eastAsia"/>
        </w:rPr>
        <w:t>取組の効果</w:t>
      </w:r>
    </w:p>
    <w:p w14:paraId="6C2F8257" w14:textId="77777777" w:rsidR="00D22911" w:rsidRPr="00D22911" w:rsidRDefault="00D22911" w:rsidP="00D22911">
      <w:r w:rsidRPr="00D22911">
        <w:rPr>
          <w:rFonts w:hint="eastAsia"/>
        </w:rPr>
        <w:t>まちづくりへの参画促進、投資意欲の喚起、ノウハウや知識の共有など</w:t>
      </w:r>
    </w:p>
    <w:p w14:paraId="75A82B9A" w14:textId="3960D348" w:rsidR="00D22911" w:rsidRDefault="00D22911" w:rsidP="00D22911"/>
    <w:p w14:paraId="4A1593D4" w14:textId="77777777" w:rsidR="007767B8" w:rsidRPr="007767B8" w:rsidRDefault="007767B8" w:rsidP="007767B8">
      <w:r w:rsidRPr="007767B8">
        <w:rPr>
          <w:rFonts w:hint="eastAsia"/>
        </w:rPr>
        <w:t>第３章（２）市町村の取組への支援</w:t>
      </w:r>
    </w:p>
    <w:p w14:paraId="5296350A" w14:textId="48755F19" w:rsidR="007767B8" w:rsidRPr="00D22911" w:rsidRDefault="007767B8" w:rsidP="00D22911">
      <w:r>
        <w:rPr>
          <w:rFonts w:hint="eastAsia"/>
        </w:rPr>
        <w:t xml:space="preserve">１　</w:t>
      </w:r>
      <w:r w:rsidRPr="007767B8">
        <w:rPr>
          <w:rFonts w:hint="eastAsia"/>
        </w:rPr>
        <w:t>組織及び運営の合理化に対する支援</w:t>
      </w:r>
    </w:p>
    <w:p w14:paraId="4F9DB7A5" w14:textId="77777777" w:rsidR="00D22911" w:rsidRPr="00D22911" w:rsidRDefault="00D22911" w:rsidP="00D22911">
      <w:r w:rsidRPr="00D22911">
        <w:rPr>
          <w:rFonts w:hint="eastAsia"/>
        </w:rPr>
        <w:t>取組例</w:t>
      </w:r>
      <w:r w:rsidRPr="00D22911">
        <w:rPr>
          <w:rFonts w:hint="eastAsia"/>
        </w:rPr>
        <w:t>1</w:t>
      </w:r>
      <w:r w:rsidRPr="00D22911">
        <w:t>2</w:t>
      </w:r>
      <w:r w:rsidRPr="00D22911">
        <w:rPr>
          <w:rFonts w:hint="eastAsia"/>
        </w:rPr>
        <w:t xml:space="preserve">　個別避難計画の作成支援ガイドの提供</w:t>
      </w:r>
    </w:p>
    <w:p w14:paraId="05C6F506" w14:textId="517CB0A4" w:rsidR="00D22911" w:rsidRDefault="00D22911" w:rsidP="00D22911"/>
    <w:p w14:paraId="586A77E0" w14:textId="77777777" w:rsidR="007767B8" w:rsidRPr="007767B8" w:rsidRDefault="007767B8" w:rsidP="007767B8">
      <w:r w:rsidRPr="007767B8">
        <w:rPr>
          <w:rFonts w:hint="eastAsia"/>
        </w:rPr>
        <w:t>第３章（２）市町村の取組への支援</w:t>
      </w:r>
    </w:p>
    <w:p w14:paraId="37916297" w14:textId="6195668F" w:rsidR="007767B8" w:rsidRPr="00D22911" w:rsidRDefault="007767B8" w:rsidP="00D22911">
      <w:r>
        <w:rPr>
          <w:rFonts w:hint="eastAsia"/>
        </w:rPr>
        <w:t xml:space="preserve">１　</w:t>
      </w:r>
      <w:r w:rsidRPr="007767B8">
        <w:rPr>
          <w:rFonts w:hint="eastAsia"/>
        </w:rPr>
        <w:t>組織及び運営の合理化に対する支援</w:t>
      </w:r>
    </w:p>
    <w:p w14:paraId="3CB2A18D" w14:textId="77777777" w:rsidR="00D22911" w:rsidRPr="00D22911" w:rsidRDefault="00D22911" w:rsidP="00D22911">
      <w:r w:rsidRPr="00D22911">
        <w:rPr>
          <w:rFonts w:hint="eastAsia"/>
        </w:rPr>
        <w:t>取組例</w:t>
      </w:r>
      <w:r w:rsidRPr="00D22911">
        <w:rPr>
          <w:rFonts w:hint="eastAsia"/>
        </w:rPr>
        <w:t>1</w:t>
      </w:r>
      <w:r w:rsidRPr="00D22911">
        <w:t>3</w:t>
      </w:r>
      <w:r w:rsidRPr="00D22911">
        <w:rPr>
          <w:rFonts w:hint="eastAsia"/>
        </w:rPr>
        <w:t xml:space="preserve">　災害時における市町村受援計画の策定支援</w:t>
      </w:r>
    </w:p>
    <w:p w14:paraId="26E410B9" w14:textId="1E6908CB" w:rsidR="00D22911" w:rsidRPr="00D22911" w:rsidRDefault="00D22911" w:rsidP="00D22911">
      <w:r w:rsidRPr="00D22911">
        <w:rPr>
          <w:rFonts w:hint="eastAsia"/>
        </w:rPr>
        <w:t>（</w:t>
      </w:r>
      <w:r w:rsidR="007767B8">
        <w:rPr>
          <w:rFonts w:hint="eastAsia"/>
        </w:rPr>
        <w:t>注</w:t>
      </w:r>
      <w:r w:rsidRPr="00D22911">
        <w:rPr>
          <w:rFonts w:hint="eastAsia"/>
        </w:rPr>
        <w:t>）受援計画</w:t>
      </w:r>
      <w:r w:rsidRPr="00D22911">
        <w:rPr>
          <w:rFonts w:hint="eastAsia"/>
        </w:rPr>
        <w:br/>
      </w:r>
      <w:r w:rsidRPr="00D22911">
        <w:rPr>
          <w:rFonts w:hint="eastAsia"/>
        </w:rPr>
        <w:t>大規模災害時における円滑な災害対応のため、各市町村において災害時の支援の受入れに関する組織体制や業務等を整理し、応援職員等を迅速、的確に受け入れて情報共有や各種調整等を行うための計画</w:t>
      </w:r>
    </w:p>
    <w:p w14:paraId="1662538A" w14:textId="77777777" w:rsidR="00D22911" w:rsidRPr="00D22911" w:rsidRDefault="00D22911" w:rsidP="007767B8">
      <w:pPr>
        <w:ind w:left="210" w:hangingChars="100" w:hanging="210"/>
      </w:pPr>
      <w:r w:rsidRPr="00D22911">
        <w:rPr>
          <w:rFonts w:hint="eastAsia"/>
        </w:rPr>
        <w:t>・府として、策定の手引き等の提供や研修を実施すること等により策定市町村は増加しているものの、調整項目が多岐にわたり、市町村の限られた職員体制では負担が大きく未策定のケースもある</w:t>
      </w:r>
    </w:p>
    <w:p w14:paraId="03388DEF" w14:textId="3E832831" w:rsidR="00D22911" w:rsidRPr="00D22911" w:rsidRDefault="00D22911" w:rsidP="00AB64D2">
      <w:pPr>
        <w:ind w:left="210" w:hangingChars="100" w:hanging="210"/>
      </w:pPr>
      <w:r w:rsidRPr="00D22911">
        <w:rPr>
          <w:rFonts w:hint="eastAsia"/>
        </w:rPr>
        <w:t>・そのため、応援職員の受け入れ担当者の選定や執務スペースの設定といった最低限必要となる事項を定めた簡易版の受援計画を提供し、策定支援を行うとともに、簡易版の受援計画を作成した市町村には、受援業務の詳細整理等、段階的に計画が充実するよう、引き続き支援を実施</w:t>
      </w:r>
    </w:p>
    <w:p w14:paraId="2BA9B0DD" w14:textId="77777777" w:rsidR="00D22911" w:rsidRPr="00D22911" w:rsidRDefault="00D22911" w:rsidP="00D22911">
      <w:r w:rsidRPr="00D22911">
        <w:rPr>
          <w:rFonts w:hint="eastAsia"/>
        </w:rPr>
        <w:t>（参考）簡易版受援計画に定める事項</w:t>
      </w:r>
    </w:p>
    <w:p w14:paraId="27F2DA1E" w14:textId="77777777" w:rsidR="00D22911" w:rsidRPr="00D22911" w:rsidRDefault="00D22911" w:rsidP="00D22911">
      <w:r w:rsidRPr="00D22911">
        <w:rPr>
          <w:rFonts w:hint="eastAsia"/>
        </w:rPr>
        <w:t xml:space="preserve">　　</w:t>
      </w:r>
      <w:r w:rsidRPr="00D22911">
        <w:rPr>
          <w:rFonts w:hint="eastAsia"/>
        </w:rPr>
        <w:t>1</w:t>
      </w:r>
      <w:r w:rsidRPr="00D22911">
        <w:rPr>
          <w:rFonts w:hint="eastAsia"/>
        </w:rPr>
        <w:t>．簡易版受援計画の目的</w:t>
      </w:r>
    </w:p>
    <w:p w14:paraId="2AA6747C" w14:textId="77777777" w:rsidR="00D22911" w:rsidRPr="00D22911" w:rsidRDefault="00D22911" w:rsidP="00D22911">
      <w:r w:rsidRPr="00D22911">
        <w:rPr>
          <w:rFonts w:hint="eastAsia"/>
        </w:rPr>
        <w:t xml:space="preserve">　　</w:t>
      </w:r>
      <w:r w:rsidRPr="00D22911">
        <w:rPr>
          <w:rFonts w:hint="eastAsia"/>
        </w:rPr>
        <w:t>2</w:t>
      </w:r>
      <w:r w:rsidRPr="00D22911">
        <w:rPr>
          <w:rFonts w:hint="eastAsia"/>
        </w:rPr>
        <w:t>．受援体制の整備</w:t>
      </w:r>
    </w:p>
    <w:p w14:paraId="4ECF8CBE" w14:textId="0682AE8F" w:rsidR="00D22911" w:rsidRPr="00D22911" w:rsidRDefault="00D22911" w:rsidP="00D22911">
      <w:r w:rsidRPr="00D22911">
        <w:rPr>
          <w:rFonts w:hint="eastAsia"/>
        </w:rPr>
        <w:t xml:space="preserve">　　　　庁内全体の受援担当者、各業務の受援担当者</w:t>
      </w:r>
    </w:p>
    <w:p w14:paraId="0B572ABF" w14:textId="77777777" w:rsidR="00D22911" w:rsidRPr="00D22911" w:rsidRDefault="00D22911" w:rsidP="00D22911">
      <w:r w:rsidRPr="00D22911">
        <w:rPr>
          <w:rFonts w:hint="eastAsia"/>
        </w:rPr>
        <w:t xml:space="preserve">　　</w:t>
      </w:r>
      <w:r w:rsidRPr="00D22911">
        <w:rPr>
          <w:rFonts w:hint="eastAsia"/>
        </w:rPr>
        <w:t>3</w:t>
      </w:r>
      <w:r w:rsidRPr="00D22911">
        <w:rPr>
          <w:rFonts w:hint="eastAsia"/>
        </w:rPr>
        <w:t>．各受援担当者の主な役割</w:t>
      </w:r>
    </w:p>
    <w:p w14:paraId="2A0F8D12" w14:textId="77777777" w:rsidR="00D22911" w:rsidRPr="00D22911" w:rsidRDefault="00D22911" w:rsidP="00D22911">
      <w:r w:rsidRPr="00D22911">
        <w:rPr>
          <w:rFonts w:hint="eastAsia"/>
        </w:rPr>
        <w:t xml:space="preserve">　　</w:t>
      </w:r>
      <w:r w:rsidRPr="00D22911">
        <w:rPr>
          <w:rFonts w:hint="eastAsia"/>
        </w:rPr>
        <w:t>4</w:t>
      </w:r>
      <w:r w:rsidRPr="00D22911">
        <w:rPr>
          <w:rFonts w:hint="eastAsia"/>
        </w:rPr>
        <w:t>．応援職員等の受入れに関する基本的な流れ</w:t>
      </w:r>
    </w:p>
    <w:p w14:paraId="31A3C168" w14:textId="77777777" w:rsidR="00D22911" w:rsidRPr="00D22911" w:rsidRDefault="00D22911" w:rsidP="00D22911">
      <w:r w:rsidRPr="00D22911">
        <w:rPr>
          <w:rFonts w:hint="eastAsia"/>
        </w:rPr>
        <w:t xml:space="preserve">　　</w:t>
      </w:r>
      <w:r w:rsidRPr="00D22911">
        <w:rPr>
          <w:rFonts w:hint="eastAsia"/>
        </w:rPr>
        <w:t>5</w:t>
      </w:r>
      <w:r w:rsidRPr="00D22911">
        <w:rPr>
          <w:rFonts w:hint="eastAsia"/>
        </w:rPr>
        <w:t>．執務スペース等の確保</w:t>
      </w:r>
    </w:p>
    <w:p w14:paraId="723F92C3" w14:textId="0848D2E5" w:rsidR="00D22911" w:rsidRPr="00D22911" w:rsidRDefault="00D22911" w:rsidP="007767B8">
      <w:pPr>
        <w:ind w:left="840" w:hangingChars="400" w:hanging="840"/>
      </w:pPr>
      <w:r w:rsidRPr="00D22911">
        <w:rPr>
          <w:rFonts w:hint="eastAsia"/>
        </w:rPr>
        <w:t xml:space="preserve">　　　　受援業務を実施するにあたり、通常の執務室だけではスペース不足が想定される受援業務とその候補スペースの整理</w:t>
      </w:r>
    </w:p>
    <w:p w14:paraId="77A79E5A" w14:textId="77777777" w:rsidR="007767B8" w:rsidRDefault="007767B8" w:rsidP="007767B8"/>
    <w:p w14:paraId="2B818BEF" w14:textId="50C6DA0A" w:rsidR="007767B8" w:rsidRPr="007767B8" w:rsidRDefault="007767B8" w:rsidP="007767B8">
      <w:r w:rsidRPr="007767B8">
        <w:rPr>
          <w:rFonts w:hint="eastAsia"/>
        </w:rPr>
        <w:t>第３章（２）市町村の取組への支援</w:t>
      </w:r>
    </w:p>
    <w:p w14:paraId="0BEE36D5" w14:textId="75FAB38F" w:rsidR="00D22911" w:rsidRPr="00D22911" w:rsidRDefault="007767B8" w:rsidP="00D22911">
      <w:r>
        <w:rPr>
          <w:rFonts w:hint="eastAsia"/>
        </w:rPr>
        <w:t xml:space="preserve">１　</w:t>
      </w:r>
      <w:r w:rsidRPr="007767B8">
        <w:rPr>
          <w:rFonts w:hint="eastAsia"/>
        </w:rPr>
        <w:t>組織及び運営の合理化に対する支援</w:t>
      </w:r>
    </w:p>
    <w:p w14:paraId="4CBA43BF" w14:textId="77777777" w:rsidR="00D22911" w:rsidRPr="00D22911" w:rsidRDefault="00D22911" w:rsidP="00D22911">
      <w:r w:rsidRPr="00D22911">
        <w:rPr>
          <w:rFonts w:hint="eastAsia"/>
        </w:rPr>
        <w:lastRenderedPageBreak/>
        <w:t>取組例</w:t>
      </w:r>
      <w:r w:rsidRPr="00D22911">
        <w:rPr>
          <w:rFonts w:hint="eastAsia"/>
        </w:rPr>
        <w:t>1</w:t>
      </w:r>
      <w:r w:rsidRPr="00D22911">
        <w:t>4</w:t>
      </w:r>
      <w:r w:rsidRPr="00D22911">
        <w:rPr>
          <w:rFonts w:hint="eastAsia"/>
        </w:rPr>
        <w:t xml:space="preserve">　</w:t>
      </w:r>
      <w:r w:rsidRPr="00D22911">
        <w:rPr>
          <w:rFonts w:hint="eastAsia"/>
        </w:rPr>
        <w:t>my</w:t>
      </w:r>
      <w:r w:rsidRPr="00D22911">
        <w:rPr>
          <w:rFonts w:hint="eastAsia"/>
        </w:rPr>
        <w:t xml:space="preserve">　</w:t>
      </w:r>
      <w:r w:rsidRPr="00D22911">
        <w:rPr>
          <w:rFonts w:hint="eastAsia"/>
        </w:rPr>
        <w:t>door</w:t>
      </w:r>
      <w:r w:rsidRPr="00D22911">
        <w:rPr>
          <w:rFonts w:hint="eastAsia"/>
        </w:rPr>
        <w:t xml:space="preserve">　</w:t>
      </w:r>
      <w:r w:rsidRPr="00D22911">
        <w:rPr>
          <w:rFonts w:hint="eastAsia"/>
        </w:rPr>
        <w:t>OSAKA</w:t>
      </w:r>
    </w:p>
    <w:p w14:paraId="62AF11C3" w14:textId="448843C2" w:rsidR="00D22911" w:rsidRPr="00D22911" w:rsidRDefault="007767B8" w:rsidP="007767B8">
      <w:pPr>
        <w:ind w:left="210" w:hangingChars="100" w:hanging="210"/>
      </w:pPr>
      <w:r>
        <w:rPr>
          <w:rFonts w:hint="eastAsia"/>
        </w:rPr>
        <w:t>・</w:t>
      </w:r>
      <w:r w:rsidR="00D22911" w:rsidRPr="00D22911">
        <w:rPr>
          <w:rFonts w:hint="eastAsia"/>
        </w:rPr>
        <w:t>住民の</w:t>
      </w:r>
      <w:r w:rsidR="00D22911" w:rsidRPr="00D22911">
        <w:rPr>
          <w:rFonts w:hint="eastAsia"/>
        </w:rPr>
        <w:t>QOL</w:t>
      </w:r>
      <w:r w:rsidR="00D22911" w:rsidRPr="00D22911">
        <w:rPr>
          <w:rFonts w:hint="eastAsia"/>
        </w:rPr>
        <w:t>向上に資するデジタルサービスを府域全体で提供するため、個人に合わせた最適な情報発信やオンラインによる行政手続等を行う機能を有する総合行政ポータルを整備し、市町村へ展開</w:t>
      </w:r>
    </w:p>
    <w:p w14:paraId="71495688" w14:textId="3A9C4198" w:rsidR="00D22911" w:rsidRPr="00D22911" w:rsidRDefault="00D22911" w:rsidP="00D22911">
      <w:r w:rsidRPr="00D22911">
        <w:rPr>
          <w:rFonts w:hint="eastAsia"/>
        </w:rPr>
        <w:t>主な機能</w:t>
      </w:r>
    </w:p>
    <w:p w14:paraId="25898071" w14:textId="77777777" w:rsidR="00D22911" w:rsidRPr="00D22911" w:rsidRDefault="00D22911" w:rsidP="00D22911">
      <w:r w:rsidRPr="00D22911">
        <w:rPr>
          <w:rFonts w:hint="eastAsia"/>
        </w:rPr>
        <w:t>・おすすめ配信</w:t>
      </w:r>
    </w:p>
    <w:p w14:paraId="27112B38" w14:textId="77777777" w:rsidR="00D22911" w:rsidRPr="00D22911" w:rsidRDefault="00D22911" w:rsidP="007767B8">
      <w:pPr>
        <w:ind w:firstLineChars="100" w:firstLine="210"/>
      </w:pPr>
      <w:r w:rsidRPr="00D22911">
        <w:rPr>
          <w:rFonts w:hint="eastAsia"/>
        </w:rPr>
        <w:t>登録した属性や興味関心に合わせ、必要な情報やサービスを個人へ直接配信</w:t>
      </w:r>
    </w:p>
    <w:p w14:paraId="58B3D7B6" w14:textId="178D2F13" w:rsidR="00D22911" w:rsidRPr="00D22911" w:rsidRDefault="00D22911" w:rsidP="00D22911">
      <w:r w:rsidRPr="00D22911">
        <w:rPr>
          <w:rFonts w:hint="eastAsia"/>
        </w:rPr>
        <w:t>・電子申請連携</w:t>
      </w:r>
    </w:p>
    <w:p w14:paraId="06674F31" w14:textId="77777777" w:rsidR="00D22911" w:rsidRPr="00D22911" w:rsidRDefault="00D22911" w:rsidP="007767B8">
      <w:pPr>
        <w:ind w:firstLineChars="100" w:firstLine="210"/>
      </w:pPr>
      <w:r w:rsidRPr="00D22911">
        <w:rPr>
          <w:rFonts w:hint="eastAsia"/>
        </w:rPr>
        <w:t>電子申請システムとの連携により、行政手続をスマホから直接申請</w:t>
      </w:r>
    </w:p>
    <w:p w14:paraId="4455B7C2" w14:textId="77777777" w:rsidR="00D22911" w:rsidRPr="00D22911" w:rsidRDefault="00D22911" w:rsidP="00D22911">
      <w:r w:rsidRPr="00D22911">
        <w:rPr>
          <w:rFonts w:hint="eastAsia"/>
        </w:rPr>
        <w:t xml:space="preserve">・デジタル通知　</w:t>
      </w:r>
    </w:p>
    <w:p w14:paraId="277766B8" w14:textId="77777777" w:rsidR="00D22911" w:rsidRPr="00D22911" w:rsidRDefault="00D22911" w:rsidP="007767B8">
      <w:pPr>
        <w:ind w:firstLineChars="100" w:firstLine="210"/>
      </w:pPr>
      <w:r w:rsidRPr="00D22911">
        <w:rPr>
          <w:rFonts w:hint="eastAsia"/>
        </w:rPr>
        <w:t>いままでの紙による通知文書をスマホ等にデータで送付</w:t>
      </w:r>
    </w:p>
    <w:p w14:paraId="2AAC6122" w14:textId="77777777" w:rsidR="00D22911" w:rsidRPr="00D22911" w:rsidRDefault="00D22911" w:rsidP="00D22911"/>
    <w:p w14:paraId="5C84E267" w14:textId="77777777" w:rsidR="007767B8" w:rsidRPr="007767B8" w:rsidRDefault="007767B8" w:rsidP="007767B8">
      <w:r w:rsidRPr="007767B8">
        <w:rPr>
          <w:rFonts w:hint="eastAsia"/>
        </w:rPr>
        <w:t>第３章（２）市町村の取組への支援</w:t>
      </w:r>
    </w:p>
    <w:p w14:paraId="70EE66DA" w14:textId="5D9720EF" w:rsidR="007767B8" w:rsidRPr="007767B8" w:rsidRDefault="007767B8" w:rsidP="007767B8">
      <w:r>
        <w:rPr>
          <w:rFonts w:hint="eastAsia"/>
        </w:rPr>
        <w:t xml:space="preserve">１　</w:t>
      </w:r>
      <w:r w:rsidRPr="007767B8">
        <w:rPr>
          <w:rFonts w:hint="eastAsia"/>
        </w:rPr>
        <w:t>組織及び運営の合理化に対する支援</w:t>
      </w:r>
    </w:p>
    <w:p w14:paraId="32172959" w14:textId="77777777" w:rsidR="00D22911" w:rsidRPr="00D22911" w:rsidRDefault="00D22911" w:rsidP="00D22911">
      <w:r w:rsidRPr="00D22911">
        <w:rPr>
          <w:rFonts w:hint="eastAsia"/>
        </w:rPr>
        <w:t>取組例</w:t>
      </w:r>
      <w:r w:rsidRPr="00D22911">
        <w:rPr>
          <w:rFonts w:hint="eastAsia"/>
        </w:rPr>
        <w:t>1</w:t>
      </w:r>
      <w:r w:rsidRPr="00D22911">
        <w:t>5</w:t>
      </w:r>
      <w:r w:rsidRPr="00D22911">
        <w:rPr>
          <w:rFonts w:hint="eastAsia"/>
        </w:rPr>
        <w:t>－</w:t>
      </w:r>
      <w:r w:rsidRPr="00D22911">
        <w:rPr>
          <w:rFonts w:hint="eastAsia"/>
        </w:rPr>
        <w:t>1</w:t>
      </w:r>
      <w:r w:rsidRPr="00D22911">
        <w:rPr>
          <w:rFonts w:hint="eastAsia"/>
        </w:rPr>
        <w:t xml:space="preserve">　</w:t>
      </w:r>
      <w:proofErr w:type="spellStart"/>
      <w:r w:rsidRPr="00D22911">
        <w:rPr>
          <w:rFonts w:hint="eastAsia"/>
        </w:rPr>
        <w:t>GovTech</w:t>
      </w:r>
      <w:proofErr w:type="spellEnd"/>
      <w:r w:rsidRPr="00D22911">
        <w:rPr>
          <w:rFonts w:hint="eastAsia"/>
        </w:rPr>
        <w:t>大阪　システム共同化の取組</w:t>
      </w:r>
    </w:p>
    <w:p w14:paraId="3D9A068F" w14:textId="1CAFE1DD" w:rsidR="00D22911" w:rsidRPr="00D22911" w:rsidRDefault="00D22911" w:rsidP="00D22911">
      <w:r w:rsidRPr="00D22911">
        <w:rPr>
          <w:rFonts w:hint="eastAsia"/>
        </w:rPr>
        <w:t>（</w:t>
      </w:r>
      <w:r w:rsidR="007767B8">
        <w:rPr>
          <w:rFonts w:hint="eastAsia"/>
        </w:rPr>
        <w:t>注</w:t>
      </w:r>
      <w:r w:rsidRPr="00D22911">
        <w:rPr>
          <w:rFonts w:hint="eastAsia"/>
        </w:rPr>
        <w:t>）</w:t>
      </w:r>
      <w:proofErr w:type="spellStart"/>
      <w:r w:rsidRPr="00D22911">
        <w:rPr>
          <w:rFonts w:hint="eastAsia"/>
        </w:rPr>
        <w:t>GovTech</w:t>
      </w:r>
      <w:proofErr w:type="spellEnd"/>
      <w:r w:rsidRPr="00D22911">
        <w:rPr>
          <w:rFonts w:hint="eastAsia"/>
        </w:rPr>
        <w:t>大阪（大阪市町村スマートシティ推進連絡会議）</w:t>
      </w:r>
    </w:p>
    <w:p w14:paraId="1DA1FFBE" w14:textId="48A9AE7A" w:rsidR="00D22911" w:rsidRPr="00D22911" w:rsidRDefault="00D22911" w:rsidP="00AB64D2">
      <w:pPr>
        <w:ind w:leftChars="100" w:left="210"/>
      </w:pPr>
      <w:r w:rsidRPr="00D22911">
        <w:rPr>
          <w:rFonts w:hint="eastAsia"/>
        </w:rPr>
        <w:t>大阪府と府内全市町村が、情報システムや情報ネットワーク等に関する情報の交換や共有を行うとともに連携・協働を図ることを目的として設立</w:t>
      </w:r>
    </w:p>
    <w:p w14:paraId="6ADCEDEB" w14:textId="30974D85" w:rsidR="00D22911" w:rsidRPr="00D22911" w:rsidRDefault="00D22911" w:rsidP="00AB64D2">
      <w:pPr>
        <w:ind w:firstLineChars="100" w:firstLine="210"/>
      </w:pPr>
      <w:r w:rsidRPr="00D22911">
        <w:rPr>
          <w:rFonts w:hint="eastAsia"/>
        </w:rPr>
        <w:t>各システムで標準価格から概ね</w:t>
      </w:r>
      <w:r w:rsidRPr="00D22911">
        <w:rPr>
          <w:rFonts w:hint="eastAsia"/>
        </w:rPr>
        <w:t>3</w:t>
      </w:r>
      <w:r w:rsidRPr="00D22911">
        <w:rPr>
          <w:rFonts w:hint="eastAsia"/>
        </w:rPr>
        <w:t>割程度以上のスケールメリットを発揮</w:t>
      </w:r>
    </w:p>
    <w:p w14:paraId="7690E7FB" w14:textId="21474D98" w:rsidR="00D22911" w:rsidRPr="00AB64D2" w:rsidRDefault="00D22911" w:rsidP="00AB64D2">
      <w:pPr>
        <w:ind w:firstLineChars="100" w:firstLine="210"/>
      </w:pPr>
      <w:r w:rsidRPr="00D22911">
        <w:rPr>
          <w:rFonts w:hint="eastAsia"/>
        </w:rPr>
        <w:t>各調達事業ともに、参加団体の拡大や、団体間のノウハウ共有等を推進</w:t>
      </w:r>
    </w:p>
    <w:p w14:paraId="30207B6D" w14:textId="77777777" w:rsidR="00D22911" w:rsidRPr="00D22911" w:rsidRDefault="00D22911" w:rsidP="00D22911">
      <w:r w:rsidRPr="00D22911">
        <w:rPr>
          <w:rFonts w:hint="eastAsia"/>
        </w:rPr>
        <w:t>・電子申請システム（</w:t>
      </w:r>
      <w:r w:rsidRPr="00D22911">
        <w:t>2021</w:t>
      </w:r>
      <w:r w:rsidRPr="00D22911">
        <w:rPr>
          <w:rFonts w:hint="eastAsia"/>
        </w:rPr>
        <w:t>年から）</w:t>
      </w:r>
    </w:p>
    <w:p w14:paraId="692BC628" w14:textId="77777777" w:rsidR="00D22911" w:rsidRPr="00D22911" w:rsidRDefault="00D22911" w:rsidP="007767B8">
      <w:pPr>
        <w:ind w:firstLineChars="100" w:firstLine="210"/>
      </w:pPr>
      <w:r w:rsidRPr="00D22911">
        <w:rPr>
          <w:rFonts w:hint="eastAsia"/>
        </w:rPr>
        <w:t>現在、</w:t>
      </w:r>
      <w:r w:rsidRPr="00D22911">
        <w:rPr>
          <w:rFonts w:hint="eastAsia"/>
        </w:rPr>
        <w:t>37</w:t>
      </w:r>
      <w:r w:rsidRPr="00D22911">
        <w:rPr>
          <w:rFonts w:hint="eastAsia"/>
        </w:rPr>
        <w:t>団体＆大阪府で共同利用</w:t>
      </w:r>
    </w:p>
    <w:p w14:paraId="4F5DEA43" w14:textId="77777777" w:rsidR="00D22911" w:rsidRPr="00D22911" w:rsidRDefault="00D22911" w:rsidP="007767B8">
      <w:pPr>
        <w:ind w:firstLineChars="100" w:firstLine="210"/>
      </w:pPr>
      <w:r w:rsidRPr="00D22911">
        <w:rPr>
          <w:rFonts w:hint="eastAsia"/>
        </w:rPr>
        <w:t>イベント</w:t>
      </w:r>
      <w:r w:rsidRPr="00D22911">
        <w:rPr>
          <w:rFonts w:hint="eastAsia"/>
        </w:rPr>
        <w:t>/</w:t>
      </w:r>
      <w:r w:rsidRPr="00D22911">
        <w:rPr>
          <w:rFonts w:hint="eastAsia"/>
        </w:rPr>
        <w:t>施設予約、アンケートなど様々な手続きのオンライン化が可能に</w:t>
      </w:r>
    </w:p>
    <w:p w14:paraId="60F0DE3C" w14:textId="77777777" w:rsidR="00D22911" w:rsidRPr="00D22911" w:rsidRDefault="00D22911" w:rsidP="00D22911">
      <w:r w:rsidRPr="00D22911">
        <w:rPr>
          <w:rFonts w:hint="eastAsia"/>
        </w:rPr>
        <w:t>・自治体専用チャットツール（</w:t>
      </w:r>
      <w:r w:rsidRPr="00D22911">
        <w:t>2021</w:t>
      </w:r>
      <w:r w:rsidRPr="00D22911">
        <w:rPr>
          <w:rFonts w:hint="eastAsia"/>
        </w:rPr>
        <w:t>年から）</w:t>
      </w:r>
    </w:p>
    <w:p w14:paraId="138A9218" w14:textId="77777777" w:rsidR="00D22911" w:rsidRPr="00D22911" w:rsidRDefault="00D22911" w:rsidP="007767B8">
      <w:pPr>
        <w:ind w:firstLineChars="100" w:firstLine="210"/>
      </w:pPr>
      <w:r w:rsidRPr="00D22911">
        <w:rPr>
          <w:rFonts w:hint="eastAsia"/>
        </w:rPr>
        <w:t>現在、</w:t>
      </w:r>
      <w:r w:rsidRPr="00D22911">
        <w:rPr>
          <w:rFonts w:hint="eastAsia"/>
        </w:rPr>
        <w:t>36</w:t>
      </w:r>
      <w:r w:rsidRPr="00D22911">
        <w:rPr>
          <w:rFonts w:hint="eastAsia"/>
        </w:rPr>
        <w:t>団体＆大阪府で共同利用</w:t>
      </w:r>
    </w:p>
    <w:p w14:paraId="46136495" w14:textId="77777777" w:rsidR="00D22911" w:rsidRPr="00D22911" w:rsidRDefault="00D22911" w:rsidP="007767B8">
      <w:pPr>
        <w:ind w:firstLineChars="100" w:firstLine="210"/>
      </w:pPr>
      <w:r w:rsidRPr="00D22911">
        <w:rPr>
          <w:rFonts w:hint="eastAsia"/>
        </w:rPr>
        <w:t>在宅勤務を促進し、緊急災害時の連絡網にテーマ別トークルームで全国の自治体とノウハウを共有</w:t>
      </w:r>
    </w:p>
    <w:p w14:paraId="71067501" w14:textId="77777777" w:rsidR="00D22911" w:rsidRPr="00D22911" w:rsidRDefault="00D22911" w:rsidP="00D22911">
      <w:r w:rsidRPr="00D22911">
        <w:rPr>
          <w:rFonts w:hint="eastAsia"/>
        </w:rPr>
        <w:t>・文書管理・電子決裁システム（</w:t>
      </w:r>
      <w:r w:rsidRPr="00D22911">
        <w:t>2022</w:t>
      </w:r>
      <w:r w:rsidRPr="00D22911">
        <w:rPr>
          <w:rFonts w:hint="eastAsia"/>
        </w:rPr>
        <w:t>年から）</w:t>
      </w:r>
    </w:p>
    <w:p w14:paraId="1FC38F24" w14:textId="77777777" w:rsidR="00D22911" w:rsidRPr="00D22911" w:rsidRDefault="00D22911" w:rsidP="007767B8">
      <w:pPr>
        <w:ind w:firstLineChars="100" w:firstLine="210"/>
      </w:pPr>
      <w:r w:rsidRPr="00D22911">
        <w:rPr>
          <w:rFonts w:hint="eastAsia"/>
        </w:rPr>
        <w:t>現在、</w:t>
      </w:r>
      <w:r w:rsidRPr="00D22911">
        <w:rPr>
          <w:rFonts w:hint="eastAsia"/>
        </w:rPr>
        <w:t>6</w:t>
      </w:r>
      <w:r w:rsidRPr="00D22911">
        <w:rPr>
          <w:rFonts w:hint="eastAsia"/>
        </w:rPr>
        <w:t>団体で共同利用</w:t>
      </w:r>
    </w:p>
    <w:p w14:paraId="0AEEE821" w14:textId="2EF707B5" w:rsidR="007767B8" w:rsidRDefault="00D22911" w:rsidP="007767B8">
      <w:pPr>
        <w:ind w:firstLineChars="100" w:firstLine="210"/>
      </w:pPr>
      <w:r w:rsidRPr="00D22911">
        <w:rPr>
          <w:rFonts w:hint="eastAsia"/>
        </w:rPr>
        <w:t>公文書の作成～廃棄を一体的に維持管理し決裁を電子化</w:t>
      </w:r>
    </w:p>
    <w:p w14:paraId="55EF8664" w14:textId="610389C9" w:rsidR="007767B8" w:rsidRDefault="007767B8" w:rsidP="007767B8">
      <w:pPr>
        <w:ind w:firstLineChars="100" w:firstLine="210"/>
      </w:pPr>
    </w:p>
    <w:p w14:paraId="583B31BD" w14:textId="77777777" w:rsidR="007767B8" w:rsidRPr="007767B8" w:rsidRDefault="007767B8" w:rsidP="007767B8">
      <w:r w:rsidRPr="007767B8">
        <w:rPr>
          <w:rFonts w:hint="eastAsia"/>
        </w:rPr>
        <w:t>第３章（２）市町村の取組への支援</w:t>
      </w:r>
    </w:p>
    <w:p w14:paraId="5FC9CD98" w14:textId="4656E3A0" w:rsidR="007767B8" w:rsidRPr="00D22911" w:rsidRDefault="007767B8" w:rsidP="007767B8">
      <w:r>
        <w:rPr>
          <w:rFonts w:hint="eastAsia"/>
        </w:rPr>
        <w:t>１</w:t>
      </w:r>
      <w:r w:rsidRPr="007767B8">
        <w:rPr>
          <w:rFonts w:hint="eastAsia"/>
        </w:rPr>
        <w:t xml:space="preserve">　組織及び運営の合理化に対する支援</w:t>
      </w:r>
    </w:p>
    <w:p w14:paraId="73841138" w14:textId="77777777" w:rsidR="00D22911" w:rsidRPr="00D22911" w:rsidRDefault="00D22911" w:rsidP="00D22911">
      <w:r w:rsidRPr="00D22911">
        <w:rPr>
          <w:rFonts w:hint="eastAsia"/>
        </w:rPr>
        <w:t>取組例</w:t>
      </w:r>
      <w:r w:rsidRPr="00D22911">
        <w:rPr>
          <w:rFonts w:hint="eastAsia"/>
        </w:rPr>
        <w:t>1</w:t>
      </w:r>
      <w:r w:rsidRPr="00D22911">
        <w:t>5</w:t>
      </w:r>
      <w:r w:rsidRPr="00D22911">
        <w:rPr>
          <w:rFonts w:hint="eastAsia"/>
        </w:rPr>
        <w:t>－</w:t>
      </w:r>
      <w:r w:rsidRPr="00D22911">
        <w:t>2</w:t>
      </w:r>
      <w:r w:rsidRPr="00D22911">
        <w:rPr>
          <w:rFonts w:hint="eastAsia"/>
        </w:rPr>
        <w:t xml:space="preserve">　</w:t>
      </w:r>
      <w:proofErr w:type="spellStart"/>
      <w:r w:rsidRPr="00D22911">
        <w:rPr>
          <w:rFonts w:hint="eastAsia"/>
        </w:rPr>
        <w:t>GovTech</w:t>
      </w:r>
      <w:proofErr w:type="spellEnd"/>
      <w:r w:rsidRPr="00D22911">
        <w:rPr>
          <w:rFonts w:hint="eastAsia"/>
        </w:rPr>
        <w:t>大阪　システム共同化の取組</w:t>
      </w:r>
    </w:p>
    <w:p w14:paraId="2C9580FD" w14:textId="77777777" w:rsidR="00D22911" w:rsidRPr="00D22911" w:rsidRDefault="00D22911" w:rsidP="00D22911">
      <w:r w:rsidRPr="00D22911">
        <w:rPr>
          <w:rFonts w:hint="eastAsia"/>
          <w:b/>
          <w:bCs/>
        </w:rPr>
        <w:t>・</w:t>
      </w:r>
      <w:r w:rsidRPr="00D22911">
        <w:rPr>
          <w:rFonts w:hint="eastAsia"/>
        </w:rPr>
        <w:t>電子契約システム（</w:t>
      </w:r>
      <w:r w:rsidRPr="00D22911">
        <w:t>2023</w:t>
      </w:r>
      <w:r w:rsidRPr="00D22911">
        <w:rPr>
          <w:rFonts w:hint="eastAsia"/>
        </w:rPr>
        <w:t>年から）</w:t>
      </w:r>
    </w:p>
    <w:p w14:paraId="7E823642" w14:textId="77777777" w:rsidR="00D22911" w:rsidRPr="00D22911" w:rsidRDefault="00D22911" w:rsidP="007767B8">
      <w:pPr>
        <w:ind w:firstLineChars="100" w:firstLine="210"/>
      </w:pPr>
      <w:r w:rsidRPr="00D22911">
        <w:rPr>
          <w:rFonts w:hint="eastAsia"/>
        </w:rPr>
        <w:t>現在、</w:t>
      </w:r>
      <w:r w:rsidRPr="00D22911">
        <w:rPr>
          <w:rFonts w:hint="eastAsia"/>
        </w:rPr>
        <w:t>23</w:t>
      </w:r>
      <w:r w:rsidRPr="00D22911">
        <w:rPr>
          <w:rFonts w:hint="eastAsia"/>
        </w:rPr>
        <w:t>団体で共同利用</w:t>
      </w:r>
    </w:p>
    <w:p w14:paraId="646885B3" w14:textId="77777777" w:rsidR="00D22911" w:rsidRPr="00D22911" w:rsidRDefault="00D22911" w:rsidP="007767B8">
      <w:pPr>
        <w:ind w:firstLineChars="100" w:firstLine="210"/>
      </w:pPr>
      <w:r w:rsidRPr="00D22911">
        <w:rPr>
          <w:rFonts w:hint="eastAsia"/>
        </w:rPr>
        <w:t>電子文書（</w:t>
      </w:r>
      <w:r w:rsidRPr="00D22911">
        <w:rPr>
          <w:rFonts w:hint="eastAsia"/>
        </w:rPr>
        <w:t>PDF</w:t>
      </w:r>
      <w:r w:rsidRPr="00D22911">
        <w:rPr>
          <w:rFonts w:hint="eastAsia"/>
        </w:rPr>
        <w:t>）に電子署名を付与することで法的に有効な契約書等を作成</w:t>
      </w:r>
    </w:p>
    <w:p w14:paraId="18DE0A75" w14:textId="77777777" w:rsidR="00D22911" w:rsidRPr="00D22911" w:rsidRDefault="00D22911" w:rsidP="00D22911">
      <w:r w:rsidRPr="00D22911">
        <w:rPr>
          <w:rFonts w:hint="eastAsia"/>
        </w:rPr>
        <w:t>・デジタルサービス（</w:t>
      </w:r>
      <w:r w:rsidRPr="00D22911">
        <w:rPr>
          <w:rFonts w:hint="eastAsia"/>
        </w:rPr>
        <w:t>LINE</w:t>
      </w:r>
      <w:r w:rsidRPr="00D22911">
        <w:rPr>
          <w:rFonts w:hint="eastAsia"/>
        </w:rPr>
        <w:t>拡張機能）（</w:t>
      </w:r>
      <w:r w:rsidRPr="00D22911">
        <w:t>2023</w:t>
      </w:r>
      <w:r w:rsidRPr="00D22911">
        <w:rPr>
          <w:rFonts w:hint="eastAsia"/>
        </w:rPr>
        <w:t>年から）</w:t>
      </w:r>
    </w:p>
    <w:p w14:paraId="1943E999" w14:textId="77777777" w:rsidR="00D22911" w:rsidRPr="00D22911" w:rsidRDefault="00D22911" w:rsidP="007767B8">
      <w:pPr>
        <w:ind w:firstLineChars="100" w:firstLine="210"/>
      </w:pPr>
      <w:r w:rsidRPr="00D22911">
        <w:rPr>
          <w:rFonts w:hint="eastAsia"/>
        </w:rPr>
        <w:t>現在、</w:t>
      </w:r>
      <w:r w:rsidRPr="00D22911">
        <w:rPr>
          <w:rFonts w:hint="eastAsia"/>
        </w:rPr>
        <w:t>13</w:t>
      </w:r>
      <w:r w:rsidRPr="00D22911">
        <w:rPr>
          <w:rFonts w:hint="eastAsia"/>
        </w:rPr>
        <w:t>団体で共同利用</w:t>
      </w:r>
    </w:p>
    <w:p w14:paraId="5D6543CF" w14:textId="77777777" w:rsidR="00D22911" w:rsidRPr="00D22911" w:rsidRDefault="00D22911" w:rsidP="007767B8">
      <w:pPr>
        <w:ind w:firstLineChars="100" w:firstLine="210"/>
      </w:pPr>
      <w:r w:rsidRPr="00D22911">
        <w:rPr>
          <w:rFonts w:hint="eastAsia"/>
        </w:rPr>
        <w:t>住民の属性や関心事に応じたセグメント配信により必要な情報のみを発信</w:t>
      </w:r>
    </w:p>
    <w:p w14:paraId="10E74301" w14:textId="77777777" w:rsidR="00D22911" w:rsidRPr="00D22911" w:rsidRDefault="00D22911" w:rsidP="00D22911">
      <w:r w:rsidRPr="00D22911">
        <w:rPr>
          <w:rFonts w:hint="eastAsia"/>
        </w:rPr>
        <w:lastRenderedPageBreak/>
        <w:t>・</w:t>
      </w:r>
      <w:r w:rsidRPr="00D22911">
        <w:rPr>
          <w:rFonts w:hint="eastAsia"/>
        </w:rPr>
        <w:t>AI</w:t>
      </w:r>
      <w:r w:rsidRPr="00D22911">
        <w:rPr>
          <w:rFonts w:hint="eastAsia"/>
        </w:rPr>
        <w:t>音声認識・議事録作成システム（</w:t>
      </w:r>
      <w:r w:rsidRPr="00D22911">
        <w:t>2024</w:t>
      </w:r>
      <w:r w:rsidRPr="00D22911">
        <w:rPr>
          <w:rFonts w:hint="eastAsia"/>
        </w:rPr>
        <w:t>年から）</w:t>
      </w:r>
    </w:p>
    <w:p w14:paraId="130238EF" w14:textId="77777777" w:rsidR="00D22911" w:rsidRPr="00D22911" w:rsidRDefault="00D22911" w:rsidP="007767B8">
      <w:pPr>
        <w:ind w:firstLineChars="100" w:firstLine="210"/>
      </w:pPr>
      <w:r w:rsidRPr="00D22911">
        <w:rPr>
          <w:rFonts w:hint="eastAsia"/>
        </w:rPr>
        <w:t>現在、</w:t>
      </w:r>
      <w:r w:rsidRPr="00D22911">
        <w:rPr>
          <w:rFonts w:hint="eastAsia"/>
        </w:rPr>
        <w:t>10</w:t>
      </w:r>
      <w:r w:rsidRPr="00D22911">
        <w:rPr>
          <w:rFonts w:hint="eastAsia"/>
        </w:rPr>
        <w:t>団体で共同利用</w:t>
      </w:r>
    </w:p>
    <w:p w14:paraId="574EEBCF" w14:textId="77777777" w:rsidR="00D22911" w:rsidRPr="00D22911" w:rsidRDefault="00D22911" w:rsidP="007767B8">
      <w:pPr>
        <w:ind w:firstLineChars="100" w:firstLine="210"/>
      </w:pPr>
      <w:r w:rsidRPr="00D22911">
        <w:rPr>
          <w:rFonts w:hint="eastAsia"/>
        </w:rPr>
        <w:t>庁内での会議における音声等を</w:t>
      </w:r>
      <w:r w:rsidRPr="00D22911">
        <w:rPr>
          <w:rFonts w:hint="eastAsia"/>
        </w:rPr>
        <w:t>AI</w:t>
      </w:r>
      <w:r w:rsidRPr="00D22911">
        <w:rPr>
          <w:rFonts w:hint="eastAsia"/>
        </w:rPr>
        <w:t>によってテキスト化し、議事録を作成</w:t>
      </w:r>
    </w:p>
    <w:p w14:paraId="798570B7" w14:textId="77777777" w:rsidR="007767B8" w:rsidRDefault="007767B8" w:rsidP="007767B8"/>
    <w:p w14:paraId="4D56A643" w14:textId="709AB101" w:rsidR="007767B8" w:rsidRPr="007767B8" w:rsidRDefault="007767B8" w:rsidP="007767B8">
      <w:r w:rsidRPr="007767B8">
        <w:rPr>
          <w:rFonts w:hint="eastAsia"/>
        </w:rPr>
        <w:t>第３章（２）市町村の取組への支援</w:t>
      </w:r>
    </w:p>
    <w:p w14:paraId="09B94CE1" w14:textId="0E1D1F2D" w:rsidR="00D22911" w:rsidRPr="00D22911" w:rsidRDefault="007767B8" w:rsidP="00D22911">
      <w:r>
        <w:rPr>
          <w:rFonts w:hint="eastAsia"/>
        </w:rPr>
        <w:t>１</w:t>
      </w:r>
      <w:r w:rsidRPr="007767B8">
        <w:rPr>
          <w:rFonts w:hint="eastAsia"/>
        </w:rPr>
        <w:t xml:space="preserve">　組織及び運営の合理化に対する支援</w:t>
      </w:r>
    </w:p>
    <w:p w14:paraId="00FF8B15" w14:textId="0E41AF6F" w:rsidR="00D22911" w:rsidRPr="00D22911" w:rsidRDefault="00D22911" w:rsidP="00D22911">
      <w:r w:rsidRPr="00D22911">
        <w:rPr>
          <w:rFonts w:hint="eastAsia"/>
        </w:rPr>
        <w:t>取組例</w:t>
      </w:r>
      <w:r w:rsidRPr="00D22911">
        <w:rPr>
          <w:rFonts w:hint="eastAsia"/>
        </w:rPr>
        <w:t>1</w:t>
      </w:r>
      <w:r w:rsidRPr="00D22911">
        <w:t xml:space="preserve">6  </w:t>
      </w:r>
      <w:r w:rsidRPr="00D22911">
        <w:rPr>
          <w:rFonts w:hint="eastAsia"/>
        </w:rPr>
        <w:t>大阪版デジタル人材シェアリング事業</w:t>
      </w:r>
    </w:p>
    <w:p w14:paraId="668749F1" w14:textId="732D0D1F" w:rsidR="00D22911" w:rsidRPr="00D22911" w:rsidRDefault="007767B8" w:rsidP="00D22911">
      <w:r>
        <w:rPr>
          <w:rFonts w:hint="eastAsia"/>
        </w:rPr>
        <w:t>・</w:t>
      </w:r>
      <w:r w:rsidR="00D22911" w:rsidRPr="00D22911">
        <w:rPr>
          <w:rFonts w:hint="eastAsia"/>
        </w:rPr>
        <w:t>様々な専門分野の外部デジタル人材を、市町村が共同で確保</w:t>
      </w:r>
    </w:p>
    <w:p w14:paraId="6F2C8DEC" w14:textId="77777777" w:rsidR="00D22911" w:rsidRPr="00D22911" w:rsidRDefault="00D22911" w:rsidP="00D22911">
      <w:r w:rsidRPr="00D22911">
        <w:rPr>
          <w:rFonts w:hint="eastAsia"/>
        </w:rPr>
        <w:t>1</w:t>
      </w:r>
      <w:r w:rsidRPr="00D22911">
        <w:rPr>
          <w:rFonts w:hint="eastAsia"/>
        </w:rPr>
        <w:t xml:space="preserve">　人材：市町村の具体的課題（標準化・セキュリティ等）に長けたスペシャリストを確保。</w:t>
      </w:r>
    </w:p>
    <w:p w14:paraId="0848A219" w14:textId="7D570323" w:rsidR="00D22911" w:rsidRPr="00D22911" w:rsidRDefault="00D22911" w:rsidP="00D22911">
      <w:r w:rsidRPr="00D22911">
        <w:rPr>
          <w:rFonts w:hint="eastAsia"/>
        </w:rPr>
        <w:t>2</w:t>
      </w:r>
      <w:r w:rsidRPr="00D22911">
        <w:rPr>
          <w:rFonts w:hint="eastAsia"/>
        </w:rPr>
        <w:t xml:space="preserve">　内容：市町村のニーズを踏まえて決定。全７支援プラン。</w:t>
      </w:r>
    </w:p>
    <w:p w14:paraId="657F4224" w14:textId="77777777" w:rsidR="00D22911" w:rsidRPr="00D22911" w:rsidRDefault="00D22911" w:rsidP="00D22911">
      <w:r w:rsidRPr="00D22911">
        <w:rPr>
          <w:rFonts w:hint="eastAsia"/>
        </w:rPr>
        <w:t>支援メニュー名</w:t>
      </w:r>
    </w:p>
    <w:p w14:paraId="5E194D99" w14:textId="77777777" w:rsidR="00D22911" w:rsidRPr="00D22911" w:rsidRDefault="00D22911" w:rsidP="00D22911">
      <w:r w:rsidRPr="00D22911">
        <w:rPr>
          <w:rFonts w:hint="eastAsia"/>
        </w:rPr>
        <w:t>1</w:t>
      </w:r>
      <w:r w:rsidRPr="00D22911">
        <w:rPr>
          <w:rFonts w:hint="eastAsia"/>
        </w:rPr>
        <w:t xml:space="preserve">　公務員基礎能力向上・サービスデザイン思考支援プラン</w:t>
      </w:r>
    </w:p>
    <w:p w14:paraId="0BC2BD5A" w14:textId="77777777" w:rsidR="00D22911" w:rsidRPr="00D22911" w:rsidRDefault="00D22911" w:rsidP="00D22911">
      <w:r w:rsidRPr="00D22911">
        <w:rPr>
          <w:rFonts w:hint="eastAsia"/>
        </w:rPr>
        <w:t>2</w:t>
      </w:r>
      <w:r w:rsidRPr="00D22911">
        <w:rPr>
          <w:rFonts w:hint="eastAsia"/>
        </w:rPr>
        <w:t xml:space="preserve">　自治体システム標準化対応支援プラン</w:t>
      </w:r>
    </w:p>
    <w:p w14:paraId="48E6E635" w14:textId="77777777" w:rsidR="00D22911" w:rsidRPr="00D22911" w:rsidRDefault="00D22911" w:rsidP="00D22911">
      <w:r w:rsidRPr="00D22911">
        <w:rPr>
          <w:rFonts w:hint="eastAsia"/>
        </w:rPr>
        <w:t>3</w:t>
      </w:r>
      <w:r w:rsidRPr="00D22911">
        <w:rPr>
          <w:rFonts w:hint="eastAsia"/>
        </w:rPr>
        <w:t xml:space="preserve">　行政手続きのオンライン化支援プラン</w:t>
      </w:r>
    </w:p>
    <w:p w14:paraId="5D1A6827" w14:textId="77777777" w:rsidR="00D22911" w:rsidRPr="00D22911" w:rsidRDefault="00D22911" w:rsidP="00D22911">
      <w:r w:rsidRPr="00D22911">
        <w:rPr>
          <w:rFonts w:hint="eastAsia"/>
        </w:rPr>
        <w:t>4</w:t>
      </w:r>
      <w:r w:rsidRPr="00D22911">
        <w:rPr>
          <w:rFonts w:hint="eastAsia"/>
        </w:rPr>
        <w:t xml:space="preserve">　セキュリティポリシー改定等支援プラン</w:t>
      </w:r>
    </w:p>
    <w:p w14:paraId="591A8565" w14:textId="77777777" w:rsidR="00D22911" w:rsidRPr="00D22911" w:rsidRDefault="00D22911" w:rsidP="00D22911">
      <w:r w:rsidRPr="00D22911">
        <w:rPr>
          <w:rFonts w:hint="eastAsia"/>
        </w:rPr>
        <w:t>5</w:t>
      </w:r>
      <w:r w:rsidRPr="00D22911">
        <w:rPr>
          <w:rFonts w:hint="eastAsia"/>
        </w:rPr>
        <w:t xml:space="preserve">　</w:t>
      </w:r>
      <w:r w:rsidRPr="00D22911">
        <w:rPr>
          <w:rFonts w:hint="eastAsia"/>
        </w:rPr>
        <w:t>DX</w:t>
      </w:r>
      <w:r w:rsidRPr="00D22911">
        <w:rPr>
          <w:rFonts w:hint="eastAsia"/>
        </w:rPr>
        <w:t>推進計画実行等支援プラン</w:t>
      </w:r>
    </w:p>
    <w:p w14:paraId="697C5CBD" w14:textId="77777777" w:rsidR="00D22911" w:rsidRPr="00D22911" w:rsidRDefault="00D22911" w:rsidP="00D22911">
      <w:r w:rsidRPr="00D22911">
        <w:rPr>
          <w:rFonts w:hint="eastAsia"/>
        </w:rPr>
        <w:t>6</w:t>
      </w:r>
      <w:r w:rsidRPr="00D22911">
        <w:rPr>
          <w:rFonts w:hint="eastAsia"/>
        </w:rPr>
        <w:t xml:space="preserve">　</w:t>
      </w:r>
      <w:r w:rsidRPr="00D22911">
        <w:rPr>
          <w:rFonts w:hint="eastAsia"/>
        </w:rPr>
        <w:t>BPR</w:t>
      </w:r>
      <w:r w:rsidRPr="00D22911">
        <w:rPr>
          <w:rFonts w:hint="eastAsia"/>
        </w:rPr>
        <w:t>支援プラン</w:t>
      </w:r>
    </w:p>
    <w:p w14:paraId="62FEB1D3" w14:textId="77777777" w:rsidR="00D22911" w:rsidRPr="00D22911" w:rsidRDefault="00D22911" w:rsidP="00D22911">
      <w:r w:rsidRPr="00D22911">
        <w:rPr>
          <w:rFonts w:hint="eastAsia"/>
        </w:rPr>
        <w:t>7</w:t>
      </w:r>
      <w:r w:rsidRPr="00D22911">
        <w:rPr>
          <w:rFonts w:hint="eastAsia"/>
        </w:rPr>
        <w:t xml:space="preserve">　システム関連費用精査・システム更改助言支援プラン</w:t>
      </w:r>
    </w:p>
    <w:p w14:paraId="5FF8CC75" w14:textId="77777777" w:rsidR="00D22911" w:rsidRPr="00D22911" w:rsidRDefault="00D22911" w:rsidP="00D22911"/>
    <w:p w14:paraId="66C8986A" w14:textId="77777777" w:rsidR="00D22911" w:rsidRPr="00D22911" w:rsidRDefault="00D22911" w:rsidP="00D22911">
      <w:r w:rsidRPr="00D22911">
        <w:rPr>
          <w:rFonts w:hint="eastAsia"/>
        </w:rPr>
        <w:t>第３章（２）市町村の取組への支援</w:t>
      </w:r>
    </w:p>
    <w:p w14:paraId="71E6A9EA" w14:textId="0E204F1A" w:rsidR="00D22911" w:rsidRPr="00D22911" w:rsidRDefault="00D22911" w:rsidP="00D22911">
      <w:r w:rsidRPr="00D22911">
        <w:rPr>
          <w:rFonts w:hint="eastAsia"/>
        </w:rPr>
        <w:t>2</w:t>
      </w:r>
      <w:r w:rsidRPr="00D22911">
        <w:rPr>
          <w:rFonts w:hint="eastAsia"/>
        </w:rPr>
        <w:t xml:space="preserve">　広域連携の促進</w:t>
      </w:r>
    </w:p>
    <w:p w14:paraId="391179E2" w14:textId="77777777" w:rsidR="00D22911" w:rsidRPr="00D22911" w:rsidRDefault="00D22911" w:rsidP="007B5340">
      <w:pPr>
        <w:ind w:left="210" w:hangingChars="100" w:hanging="210"/>
      </w:pPr>
      <w:r w:rsidRPr="00D22911">
        <w:rPr>
          <w:rFonts w:hint="eastAsia"/>
        </w:rPr>
        <w:t>・効率的な人員や施設の配置等が可能となる広域連携が進むよう、市町村間のコーディネート機能を高めます。</w:t>
      </w:r>
    </w:p>
    <w:p w14:paraId="6E7DA0F3" w14:textId="77777777" w:rsidR="00D22911" w:rsidRPr="00D22911" w:rsidRDefault="00D22911" w:rsidP="00D22911">
      <w:r w:rsidRPr="00D22911">
        <w:rPr>
          <w:rFonts w:hint="eastAsia"/>
        </w:rPr>
        <w:t>・市町村間の広域連携の実現に向けた議論が進むよう、検討・調整に必要となる情報の提供を行います。</w:t>
      </w:r>
    </w:p>
    <w:p w14:paraId="2FFC14BE" w14:textId="4AF3DD56" w:rsidR="00D22911" w:rsidRPr="00D22911" w:rsidRDefault="00D22911" w:rsidP="007B5340">
      <w:pPr>
        <w:ind w:left="210" w:hangingChars="100" w:hanging="210"/>
      </w:pPr>
      <w:r w:rsidRPr="00D22911">
        <w:rPr>
          <w:rFonts w:hint="eastAsia"/>
        </w:rPr>
        <w:t>・これまで取り組んできた消防や水道等の広域連携のほか、市町村共通の事務についての共同処理などを促進します。</w:t>
      </w:r>
    </w:p>
    <w:p w14:paraId="74B4839A" w14:textId="77777777" w:rsidR="00D22911" w:rsidRPr="00D22911" w:rsidRDefault="00D22911" w:rsidP="00D22911">
      <w:r w:rsidRPr="00D22911">
        <w:rPr>
          <w:rFonts w:hint="eastAsia"/>
        </w:rPr>
        <w:t>主な取組</w:t>
      </w:r>
    </w:p>
    <w:p w14:paraId="4C29AF31" w14:textId="77777777" w:rsidR="00D22911" w:rsidRPr="00D22911" w:rsidRDefault="00D22911" w:rsidP="007B5340">
      <w:pPr>
        <w:ind w:left="210" w:hangingChars="100" w:hanging="210"/>
      </w:pPr>
      <w:r w:rsidRPr="00D22911">
        <w:rPr>
          <w:rFonts w:hint="eastAsia"/>
        </w:rPr>
        <w:t>・市町村間の広域連携のさらなる促進に向け、市町村からの求めにより、府が事務局機能を担い、共通課題の抽出や論点整理、相違点のすり合わせなどの方針調整を行うとともに、検討の場の運営をサポートするなど、府がファシリテーション（合意形成に向けて中立的な立場から支援）を行います。</w:t>
      </w:r>
      <w:r w:rsidRPr="00D22911">
        <w:rPr>
          <w:rFonts w:hint="eastAsia"/>
        </w:rPr>
        <w:br/>
      </w:r>
      <w:r w:rsidRPr="00D22911">
        <w:rPr>
          <w:rFonts w:hint="eastAsia"/>
        </w:rPr>
        <w:t>（取組例</w:t>
      </w:r>
      <w:r w:rsidRPr="00D22911">
        <w:rPr>
          <w:rFonts w:hint="eastAsia"/>
        </w:rPr>
        <w:t>1</w:t>
      </w:r>
      <w:r w:rsidRPr="00D22911">
        <w:t>7</w:t>
      </w:r>
      <w:r w:rsidRPr="00D22911">
        <w:rPr>
          <w:rFonts w:hint="eastAsia"/>
        </w:rPr>
        <w:t>）</w:t>
      </w:r>
    </w:p>
    <w:p w14:paraId="7632DB91" w14:textId="0AFF71FA" w:rsidR="00D22911" w:rsidRDefault="00D22911" w:rsidP="007B5340">
      <w:pPr>
        <w:ind w:left="210" w:hangingChars="100" w:hanging="210"/>
      </w:pPr>
      <w:r w:rsidRPr="00D22911">
        <w:rPr>
          <w:rFonts w:hint="eastAsia"/>
        </w:rPr>
        <w:t>・広域連携の手続きや</w:t>
      </w:r>
      <w:r w:rsidRPr="00D22911">
        <w:rPr>
          <w:rFonts w:hint="eastAsia"/>
        </w:rPr>
        <w:t>FAQ</w:t>
      </w:r>
      <w:r w:rsidRPr="00D22911">
        <w:rPr>
          <w:rFonts w:hint="eastAsia"/>
        </w:rPr>
        <w:t>、地域別の広域連携の取組状況、全国の先進事例など、府からの情報提供を充実させ、さらなる広域連携の取組の検討を支援します。（参考</w:t>
      </w:r>
      <w:r w:rsidRPr="00D22911">
        <w:rPr>
          <w:rFonts w:hint="eastAsia"/>
        </w:rPr>
        <w:t>1</w:t>
      </w:r>
      <w:r w:rsidRPr="00D22911">
        <w:rPr>
          <w:rFonts w:hint="eastAsia"/>
        </w:rPr>
        <w:t>、</w:t>
      </w:r>
      <w:r w:rsidRPr="00D22911">
        <w:rPr>
          <w:rFonts w:hint="eastAsia"/>
        </w:rPr>
        <w:t>2</w:t>
      </w:r>
      <w:r w:rsidRPr="00D22911">
        <w:rPr>
          <w:rFonts w:hint="eastAsia"/>
        </w:rPr>
        <w:t>、取組例</w:t>
      </w:r>
      <w:r w:rsidRPr="00D22911">
        <w:rPr>
          <w:rFonts w:hint="eastAsia"/>
        </w:rPr>
        <w:t>1</w:t>
      </w:r>
      <w:r w:rsidRPr="00D22911">
        <w:t>8</w:t>
      </w:r>
      <w:r w:rsidRPr="00D22911">
        <w:rPr>
          <w:rFonts w:hint="eastAsia"/>
        </w:rPr>
        <w:t>）</w:t>
      </w:r>
    </w:p>
    <w:p w14:paraId="04C44B15" w14:textId="79810E23" w:rsidR="007B5340" w:rsidRDefault="007B5340" w:rsidP="00D22911"/>
    <w:p w14:paraId="411262A7" w14:textId="77777777" w:rsidR="007B5340" w:rsidRPr="007B5340" w:rsidRDefault="007B5340" w:rsidP="007B5340">
      <w:r w:rsidRPr="007B5340">
        <w:rPr>
          <w:rFonts w:hint="eastAsia"/>
        </w:rPr>
        <w:t>第３章（２）市町村の取組への支援</w:t>
      </w:r>
    </w:p>
    <w:p w14:paraId="670846AE" w14:textId="6AD50B27" w:rsidR="007B5340" w:rsidRPr="00D22911" w:rsidRDefault="007B5340" w:rsidP="00D22911">
      <w:r>
        <w:rPr>
          <w:rFonts w:hint="eastAsia"/>
        </w:rPr>
        <w:t xml:space="preserve">２　</w:t>
      </w:r>
      <w:r w:rsidRPr="007B5340">
        <w:rPr>
          <w:rFonts w:hint="eastAsia"/>
        </w:rPr>
        <w:t>広域連携の促進</w:t>
      </w:r>
    </w:p>
    <w:p w14:paraId="181E31AE" w14:textId="77777777" w:rsidR="00D22911" w:rsidRPr="00D22911" w:rsidRDefault="00D22911" w:rsidP="007B5340">
      <w:pPr>
        <w:ind w:left="210" w:hangingChars="100" w:hanging="210"/>
      </w:pPr>
      <w:r w:rsidRPr="00D22911">
        <w:rPr>
          <w:rFonts w:hint="eastAsia"/>
        </w:rPr>
        <w:t>・水道事業における大阪広域水道企業団への統合、消防広域化、下水道事業の広域化・共同化など、事業規模を拡大することで効率的な運用・管理が可能となる事務・施設・インフラ等について、府として積</w:t>
      </w:r>
      <w:r w:rsidRPr="00D22911">
        <w:rPr>
          <w:rFonts w:hint="eastAsia"/>
        </w:rPr>
        <w:lastRenderedPageBreak/>
        <w:t>極的に広域連携に係る調整等を実施します。</w:t>
      </w:r>
      <w:r w:rsidRPr="00D22911">
        <w:rPr>
          <w:rFonts w:hint="eastAsia"/>
        </w:rPr>
        <w:t xml:space="preserve"> </w:t>
      </w:r>
      <w:r w:rsidRPr="00D22911">
        <w:rPr>
          <w:rFonts w:hint="eastAsia"/>
        </w:rPr>
        <w:t>（取組例</w:t>
      </w:r>
      <w:r w:rsidRPr="00D22911">
        <w:rPr>
          <w:rFonts w:hint="eastAsia"/>
        </w:rPr>
        <w:t>1</w:t>
      </w:r>
      <w:r w:rsidRPr="00D22911">
        <w:t>9</w:t>
      </w:r>
      <w:r w:rsidRPr="00D22911">
        <w:rPr>
          <w:rFonts w:hint="eastAsia"/>
        </w:rPr>
        <w:t>）</w:t>
      </w:r>
    </w:p>
    <w:p w14:paraId="5964982E" w14:textId="77777777" w:rsidR="00D22911" w:rsidRPr="00D22911" w:rsidRDefault="00D22911" w:rsidP="007B5340">
      <w:pPr>
        <w:ind w:left="210" w:hangingChars="100" w:hanging="210"/>
      </w:pPr>
      <w:r w:rsidRPr="00D22911">
        <w:rPr>
          <w:rFonts w:hint="eastAsia"/>
        </w:rPr>
        <w:t>・府と市町村が実施する共通事務・類似事務について、府と市町村の双方に効果があり、スケールメリットを生かせる連携を進めるため、市町村のニーズを踏まえつつ、他の都道府県の事例を参考に、共同処理体制の構築に向けた検討を行います。（取組例</w:t>
      </w:r>
      <w:r w:rsidRPr="00D22911">
        <w:rPr>
          <w:rFonts w:hint="eastAsia"/>
        </w:rPr>
        <w:t>2</w:t>
      </w:r>
      <w:r w:rsidRPr="00D22911">
        <w:t>0</w:t>
      </w:r>
      <w:r w:rsidRPr="00D22911">
        <w:rPr>
          <w:rFonts w:hint="eastAsia"/>
        </w:rPr>
        <w:t>）</w:t>
      </w:r>
    </w:p>
    <w:p w14:paraId="032F10DB" w14:textId="77777777" w:rsidR="00D22911" w:rsidRPr="00D22911" w:rsidRDefault="00D22911" w:rsidP="007B5340">
      <w:pPr>
        <w:ind w:left="210" w:hangingChars="100" w:hanging="210"/>
      </w:pPr>
      <w:r w:rsidRPr="00D22911">
        <w:rPr>
          <w:rFonts w:hint="eastAsia"/>
        </w:rPr>
        <w:t>・市町村共通の事務について、市町村の事務負担が大きい事務や、システム標準化の対象となっている基幹</w:t>
      </w:r>
      <w:r w:rsidRPr="00D22911">
        <w:rPr>
          <w:rFonts w:hint="eastAsia"/>
        </w:rPr>
        <w:t>20</w:t>
      </w:r>
      <w:r w:rsidRPr="00D22911">
        <w:rPr>
          <w:rFonts w:hint="eastAsia"/>
        </w:rPr>
        <w:t>業務などについて抜本的な共同処理体制の構築に向けた検討を行います。</w:t>
      </w:r>
    </w:p>
    <w:p w14:paraId="3E45510B" w14:textId="77777777" w:rsidR="007B5340" w:rsidRDefault="007B5340" w:rsidP="007B5340"/>
    <w:p w14:paraId="43A02EB9" w14:textId="72D70770" w:rsidR="007B5340" w:rsidRPr="007B5340" w:rsidRDefault="007B5340" w:rsidP="007B5340">
      <w:r w:rsidRPr="007B5340">
        <w:rPr>
          <w:rFonts w:hint="eastAsia"/>
        </w:rPr>
        <w:t>第３章（２）市町村の取組への支援</w:t>
      </w:r>
    </w:p>
    <w:p w14:paraId="3FA64380" w14:textId="62A5FDB9" w:rsidR="00D22911" w:rsidRPr="00D22911" w:rsidRDefault="007B5340" w:rsidP="00D22911">
      <w:r>
        <w:rPr>
          <w:rFonts w:hint="eastAsia"/>
        </w:rPr>
        <w:t>２</w:t>
      </w:r>
      <w:r w:rsidRPr="007B5340">
        <w:rPr>
          <w:rFonts w:hint="eastAsia"/>
        </w:rPr>
        <w:t xml:space="preserve">　広域連携の促進</w:t>
      </w:r>
    </w:p>
    <w:p w14:paraId="6E8F4287" w14:textId="15039320" w:rsidR="00D22911" w:rsidRPr="00D22911" w:rsidRDefault="00D22911" w:rsidP="00D22911">
      <w:r w:rsidRPr="00D22911">
        <w:rPr>
          <w:rFonts w:hint="eastAsia"/>
        </w:rPr>
        <w:t>取組例</w:t>
      </w:r>
      <w:r w:rsidRPr="00D22911">
        <w:rPr>
          <w:rFonts w:hint="eastAsia"/>
        </w:rPr>
        <w:t>1</w:t>
      </w:r>
      <w:r w:rsidRPr="00D22911">
        <w:t>7</w:t>
      </w:r>
      <w:r w:rsidRPr="00D22911">
        <w:rPr>
          <w:rFonts w:hint="eastAsia"/>
        </w:rPr>
        <w:t xml:space="preserve">　ファシリテーションを通じた市町村間の広域連携支援</w:t>
      </w:r>
    </w:p>
    <w:p w14:paraId="08F815A1" w14:textId="77777777" w:rsidR="00D22911" w:rsidRPr="00D22911" w:rsidRDefault="00D22911" w:rsidP="00D22911">
      <w:r w:rsidRPr="00D22911">
        <w:rPr>
          <w:rFonts w:hint="eastAsia"/>
        </w:rPr>
        <w:t>1</w:t>
      </w:r>
      <w:r w:rsidRPr="00D22911">
        <w:t xml:space="preserve"> </w:t>
      </w:r>
      <w:r w:rsidRPr="00D22911">
        <w:rPr>
          <w:rFonts w:hint="eastAsia"/>
        </w:rPr>
        <w:t>発起団体</w:t>
      </w:r>
    </w:p>
    <w:p w14:paraId="30627A36" w14:textId="77777777" w:rsidR="00D22911" w:rsidRPr="00D22911" w:rsidRDefault="00D22911" w:rsidP="00D22911">
      <w:r w:rsidRPr="00D22911">
        <w:rPr>
          <w:rFonts w:hint="eastAsia"/>
        </w:rPr>
        <w:t>・府へ相談</w:t>
      </w:r>
    </w:p>
    <w:p w14:paraId="4CF73059" w14:textId="77777777" w:rsidR="00D22911" w:rsidRPr="00D22911" w:rsidRDefault="00D22911" w:rsidP="00D22911">
      <w:r w:rsidRPr="00D22911">
        <w:rPr>
          <w:rFonts w:hint="eastAsia"/>
        </w:rPr>
        <w:t>・首長同士の声かけ</w:t>
      </w:r>
    </w:p>
    <w:p w14:paraId="4206B227" w14:textId="77777777" w:rsidR="00D22911" w:rsidRPr="00D22911" w:rsidRDefault="00D22911" w:rsidP="00D22911">
      <w:r w:rsidRPr="00D22911">
        <w:rPr>
          <w:rFonts w:hint="eastAsia"/>
        </w:rPr>
        <w:t>2</w:t>
      </w:r>
      <w:r w:rsidRPr="00D22911">
        <w:t xml:space="preserve"> </w:t>
      </w:r>
      <w:r w:rsidRPr="00D22911">
        <w:rPr>
          <w:rFonts w:hint="eastAsia"/>
        </w:rPr>
        <w:t>府による調整支援</w:t>
      </w:r>
    </w:p>
    <w:p w14:paraId="15ED6A9F" w14:textId="77777777" w:rsidR="00D22911" w:rsidRPr="00D22911" w:rsidRDefault="00D22911" w:rsidP="00D22911">
      <w:r w:rsidRPr="00D22911">
        <w:rPr>
          <w:rFonts w:hint="eastAsia"/>
        </w:rPr>
        <w:t>・首長意見交換</w:t>
      </w:r>
    </w:p>
    <w:p w14:paraId="5020112E" w14:textId="77777777" w:rsidR="00D22911" w:rsidRPr="00D22911" w:rsidRDefault="00D22911" w:rsidP="00D22911">
      <w:r w:rsidRPr="00D22911">
        <w:rPr>
          <w:rFonts w:hint="eastAsia"/>
        </w:rPr>
        <w:t>・事務方調整</w:t>
      </w:r>
    </w:p>
    <w:p w14:paraId="793FED1F" w14:textId="77777777" w:rsidR="00D22911" w:rsidRPr="00D22911" w:rsidRDefault="00D22911" w:rsidP="00D22911">
      <w:r w:rsidRPr="00D22911">
        <w:rPr>
          <w:rFonts w:hint="eastAsia"/>
        </w:rPr>
        <w:t>・府部局と連携</w:t>
      </w:r>
    </w:p>
    <w:p w14:paraId="2478AF2E" w14:textId="77777777" w:rsidR="00D22911" w:rsidRPr="00D22911" w:rsidRDefault="00D22911" w:rsidP="00D22911">
      <w:r w:rsidRPr="00D22911">
        <w:rPr>
          <w:rFonts w:hint="eastAsia"/>
        </w:rPr>
        <w:t>3</w:t>
      </w:r>
      <w:r w:rsidRPr="00D22911">
        <w:t xml:space="preserve"> </w:t>
      </w:r>
      <w:r w:rsidRPr="00D22911">
        <w:rPr>
          <w:rFonts w:hint="eastAsia"/>
        </w:rPr>
        <w:t>広域連携スタート</w:t>
      </w:r>
    </w:p>
    <w:p w14:paraId="3DDC8649" w14:textId="47787F9C" w:rsidR="007B5340" w:rsidRPr="00D22911" w:rsidRDefault="00D22911" w:rsidP="00D22911">
      <w:r w:rsidRPr="00D22911">
        <w:rPr>
          <w:rFonts w:hint="eastAsia"/>
        </w:rPr>
        <w:t>・連携スタートまで伴走（協定締結・開始のプレスリリース等）</w:t>
      </w:r>
    </w:p>
    <w:p w14:paraId="3EE16C73" w14:textId="77777777" w:rsidR="00D22911" w:rsidRPr="00D22911" w:rsidRDefault="00D22911" w:rsidP="00D22911">
      <w:r w:rsidRPr="00D22911">
        <w:rPr>
          <w:rFonts w:hint="eastAsia"/>
        </w:rPr>
        <w:t>参考</w:t>
      </w:r>
      <w:r w:rsidRPr="00D22911">
        <w:rPr>
          <w:rFonts w:hint="eastAsia"/>
        </w:rPr>
        <w:t>1</w:t>
      </w:r>
      <w:r w:rsidRPr="00D22911">
        <w:rPr>
          <w:rFonts w:hint="eastAsia"/>
        </w:rPr>
        <w:t xml:space="preserve">　事務の委託（文化財業務）</w:t>
      </w:r>
    </w:p>
    <w:p w14:paraId="690A5FC7" w14:textId="77777777" w:rsidR="00D22911" w:rsidRPr="00D22911" w:rsidRDefault="00D22911" w:rsidP="007B5340">
      <w:pPr>
        <w:ind w:leftChars="100" w:left="210"/>
      </w:pPr>
      <w:r w:rsidRPr="00D22911">
        <w:rPr>
          <w:rFonts w:hint="eastAsia"/>
        </w:rPr>
        <w:t>文化財保護業務のうち埋蔵文化財業務について、専門職の退職等に伴う人材の確保と大規模開発による突発的な業務量の増加へ柔軟に対応するため、広域連携により埋蔵文化財業務を集約</w:t>
      </w:r>
    </w:p>
    <w:p w14:paraId="4E0933A1" w14:textId="77777777" w:rsidR="00D22911" w:rsidRPr="00D22911" w:rsidRDefault="00D22911" w:rsidP="00D22911"/>
    <w:p w14:paraId="2EB7A5CD" w14:textId="77777777" w:rsidR="007B5340" w:rsidRPr="007B5340" w:rsidRDefault="007B5340" w:rsidP="007B5340">
      <w:r w:rsidRPr="007B5340">
        <w:rPr>
          <w:rFonts w:hint="eastAsia"/>
        </w:rPr>
        <w:t>第３章（２）市町村の取組への支援</w:t>
      </w:r>
    </w:p>
    <w:p w14:paraId="56607A8B" w14:textId="77291B5C" w:rsidR="007B5340" w:rsidRPr="007B5340" w:rsidRDefault="007B5340" w:rsidP="007B5340">
      <w:r>
        <w:rPr>
          <w:rFonts w:hint="eastAsia"/>
        </w:rPr>
        <w:t xml:space="preserve">２　</w:t>
      </w:r>
      <w:r w:rsidRPr="007B5340">
        <w:rPr>
          <w:rFonts w:hint="eastAsia"/>
        </w:rPr>
        <w:t>広域連携の促進</w:t>
      </w:r>
    </w:p>
    <w:p w14:paraId="520E7543" w14:textId="77777777" w:rsidR="00D22911" w:rsidRPr="00D22911" w:rsidRDefault="00D22911" w:rsidP="00D22911">
      <w:r w:rsidRPr="00D22911">
        <w:rPr>
          <w:rFonts w:hint="eastAsia"/>
        </w:rPr>
        <w:t>参考</w:t>
      </w:r>
      <w:r w:rsidRPr="00D22911">
        <w:rPr>
          <w:rFonts w:hint="eastAsia"/>
        </w:rPr>
        <w:t>2</w:t>
      </w:r>
      <w:r w:rsidRPr="00D22911">
        <w:rPr>
          <w:rFonts w:hint="eastAsia"/>
        </w:rPr>
        <w:t xml:space="preserve">　地方自治法上の広域連携</w:t>
      </w:r>
    </w:p>
    <w:p w14:paraId="4016836E" w14:textId="77777777" w:rsidR="00D22911" w:rsidRPr="00D22911" w:rsidRDefault="00D22911" w:rsidP="00D22911"/>
    <w:p w14:paraId="67108283" w14:textId="77777777" w:rsidR="007B5340" w:rsidRPr="007B5340" w:rsidRDefault="007B5340" w:rsidP="007B5340">
      <w:r w:rsidRPr="007B5340">
        <w:rPr>
          <w:rFonts w:hint="eastAsia"/>
        </w:rPr>
        <w:t>第３章（２）市町村の取組への支援</w:t>
      </w:r>
    </w:p>
    <w:p w14:paraId="7F6BD798" w14:textId="5E86CE1A" w:rsidR="007B5340" w:rsidRPr="007B5340" w:rsidRDefault="007B5340" w:rsidP="007B5340">
      <w:r>
        <w:rPr>
          <w:rFonts w:hint="eastAsia"/>
        </w:rPr>
        <w:t xml:space="preserve">２　</w:t>
      </w:r>
      <w:r w:rsidRPr="007B5340">
        <w:rPr>
          <w:rFonts w:hint="eastAsia"/>
        </w:rPr>
        <w:t>広域連携の促進</w:t>
      </w:r>
    </w:p>
    <w:p w14:paraId="3ABCF199" w14:textId="77777777" w:rsidR="00D22911" w:rsidRPr="00D22911" w:rsidRDefault="00D22911" w:rsidP="00D22911">
      <w:r w:rsidRPr="00D22911">
        <w:rPr>
          <w:rFonts w:hint="eastAsia"/>
        </w:rPr>
        <w:t>取組例</w:t>
      </w:r>
      <w:r w:rsidRPr="00D22911">
        <w:rPr>
          <w:rFonts w:hint="eastAsia"/>
        </w:rPr>
        <w:t>1</w:t>
      </w:r>
      <w:r w:rsidRPr="00D22911">
        <w:t>8</w:t>
      </w:r>
      <w:r w:rsidRPr="00D22911">
        <w:rPr>
          <w:rFonts w:hint="eastAsia"/>
        </w:rPr>
        <w:t>－</w:t>
      </w:r>
      <w:r w:rsidRPr="00D22911">
        <w:t>1</w:t>
      </w:r>
      <w:r w:rsidRPr="00D22911">
        <w:rPr>
          <w:rFonts w:hint="eastAsia"/>
        </w:rPr>
        <w:t xml:space="preserve">　地域ブロック会議</w:t>
      </w:r>
    </w:p>
    <w:p w14:paraId="2E8B4BD6" w14:textId="409415CE" w:rsidR="00D22911" w:rsidRPr="00D22911" w:rsidRDefault="007B5340" w:rsidP="007B5340">
      <w:pPr>
        <w:ind w:left="210" w:hangingChars="100" w:hanging="210"/>
      </w:pPr>
      <w:r>
        <w:rPr>
          <w:rFonts w:hint="eastAsia"/>
        </w:rPr>
        <w:t>・</w:t>
      </w:r>
      <w:r w:rsidR="00D22911" w:rsidRPr="00D22911">
        <w:rPr>
          <w:rFonts w:hint="eastAsia"/>
        </w:rPr>
        <w:t>市町村の基礎自治機能の充実・強化を図るため、地域ブロックごとに課題を共有し、その対応方策として新たな広域連携につなげる議論を行うなど、地域の実情を踏まえ、課題解決に向けたサポートを実施</w:t>
      </w:r>
    </w:p>
    <w:p w14:paraId="30E910A8" w14:textId="77777777" w:rsidR="00D22911" w:rsidRPr="00D22911" w:rsidRDefault="00D22911" w:rsidP="00D22911">
      <w:r w:rsidRPr="00D22911">
        <w:rPr>
          <w:rFonts w:hint="eastAsia"/>
        </w:rPr>
        <w:t>1</w:t>
      </w:r>
      <w:r w:rsidRPr="00D22911">
        <w:rPr>
          <w:rFonts w:hint="eastAsia"/>
        </w:rPr>
        <w:t xml:space="preserve">　府からの提案議題</w:t>
      </w:r>
    </w:p>
    <w:p w14:paraId="7830D48B" w14:textId="77777777" w:rsidR="00D22911" w:rsidRPr="00D22911" w:rsidRDefault="00D22911" w:rsidP="007B5340">
      <w:pPr>
        <w:ind w:leftChars="100" w:left="210"/>
      </w:pPr>
      <w:r w:rsidRPr="00D22911">
        <w:rPr>
          <w:rFonts w:hint="eastAsia"/>
        </w:rPr>
        <w:t>市町村共通の課題について府から現在の課題を示し、広域連携等による対応方策の検討を提案するとともに、府として先進事例や他地域の取組を紹介するなど、連携の実現に向けて支援</w:t>
      </w:r>
    </w:p>
    <w:p w14:paraId="0456DEB2" w14:textId="77777777" w:rsidR="00D22911" w:rsidRPr="00D22911" w:rsidRDefault="00D22911" w:rsidP="007B5340">
      <w:pPr>
        <w:ind w:firstLineChars="100" w:firstLine="210"/>
      </w:pPr>
      <w:r w:rsidRPr="00D22911">
        <w:rPr>
          <w:rFonts w:hint="eastAsia"/>
        </w:rPr>
        <w:t>（例）地域の未来予測、中長期財政シミュレーション、専門人材の確保、公共施設の最適配置</w:t>
      </w:r>
    </w:p>
    <w:p w14:paraId="13AA126E" w14:textId="77777777" w:rsidR="00D22911" w:rsidRPr="00D22911" w:rsidRDefault="00D22911" w:rsidP="00D22911">
      <w:r w:rsidRPr="00D22911">
        <w:rPr>
          <w:rFonts w:hint="eastAsia"/>
        </w:rPr>
        <w:t>2</w:t>
      </w:r>
      <w:r w:rsidRPr="00D22911">
        <w:rPr>
          <w:rFonts w:hint="eastAsia"/>
        </w:rPr>
        <w:t xml:space="preserve">　先行事例の発表</w:t>
      </w:r>
    </w:p>
    <w:p w14:paraId="7E91CF89" w14:textId="77777777" w:rsidR="00D22911" w:rsidRPr="00D22911" w:rsidRDefault="00D22911" w:rsidP="007B5340">
      <w:pPr>
        <w:ind w:leftChars="100" w:left="210"/>
      </w:pPr>
      <w:r w:rsidRPr="00D22911">
        <w:rPr>
          <w:rFonts w:hint="eastAsia"/>
        </w:rPr>
        <w:t>（例）文化財の保護に関する業務の委託、公共施設の住民相互利用、学校プール授業（官民連携）、Ｐ</w:t>
      </w:r>
      <w:r w:rsidRPr="00D22911">
        <w:rPr>
          <w:rFonts w:hint="eastAsia"/>
        </w:rPr>
        <w:lastRenderedPageBreak/>
        <w:t>Ｆ</w:t>
      </w:r>
      <w:r w:rsidRPr="00D22911">
        <w:rPr>
          <w:rFonts w:hint="eastAsia"/>
        </w:rPr>
        <w:t>I</w:t>
      </w:r>
      <w:r w:rsidRPr="00D22911">
        <w:rPr>
          <w:rFonts w:hint="eastAsia"/>
        </w:rPr>
        <w:t>等官民連携手法の活用</w:t>
      </w:r>
    </w:p>
    <w:p w14:paraId="3AD3C935" w14:textId="77777777" w:rsidR="00D22911" w:rsidRPr="00D22911" w:rsidRDefault="00D22911" w:rsidP="007B5340">
      <w:pPr>
        <w:ind w:left="210" w:hangingChars="100" w:hanging="210"/>
      </w:pPr>
      <w:r w:rsidRPr="00D22911">
        <w:rPr>
          <w:rFonts w:hint="eastAsia"/>
        </w:rPr>
        <w:t>3</w:t>
      </w:r>
      <w:r w:rsidRPr="00D22911">
        <w:rPr>
          <w:rFonts w:hint="eastAsia"/>
        </w:rPr>
        <w:t xml:space="preserve">　市町村からの提案議題についての意見交換</w:t>
      </w:r>
      <w:r w:rsidRPr="00D22911">
        <w:rPr>
          <w:rFonts w:hint="eastAsia"/>
          <w:b/>
          <w:bCs/>
        </w:rPr>
        <w:br/>
      </w:r>
      <w:r w:rsidRPr="00D22911">
        <w:rPr>
          <w:rFonts w:hint="eastAsia"/>
        </w:rPr>
        <w:t>市町村や地域における課題解決に向けたサポートのため、市町村から提案のあった議題について、検討状況や実施状況などについて意見交換を実施</w:t>
      </w:r>
    </w:p>
    <w:p w14:paraId="69DADBA1" w14:textId="0C155EEC" w:rsidR="00D22911" w:rsidRDefault="00D22911" w:rsidP="00D22911"/>
    <w:p w14:paraId="54ADF812" w14:textId="77777777" w:rsidR="007B5340" w:rsidRPr="007B5340" w:rsidRDefault="007B5340" w:rsidP="007B5340">
      <w:r w:rsidRPr="007B5340">
        <w:rPr>
          <w:rFonts w:hint="eastAsia"/>
        </w:rPr>
        <w:t>第３章（２）市町村の取組への支援</w:t>
      </w:r>
    </w:p>
    <w:p w14:paraId="2AE74A78" w14:textId="7484B709" w:rsidR="007B5340" w:rsidRPr="00D22911" w:rsidRDefault="007B5340" w:rsidP="00D22911">
      <w:r>
        <w:rPr>
          <w:rFonts w:hint="eastAsia"/>
        </w:rPr>
        <w:t xml:space="preserve">２　</w:t>
      </w:r>
      <w:r w:rsidRPr="007B5340">
        <w:rPr>
          <w:rFonts w:hint="eastAsia"/>
        </w:rPr>
        <w:t>広域連携の促進</w:t>
      </w:r>
    </w:p>
    <w:p w14:paraId="0C28A67A" w14:textId="77777777" w:rsidR="00D22911" w:rsidRPr="00D22911" w:rsidRDefault="00D22911" w:rsidP="00D22911">
      <w:r w:rsidRPr="00D22911">
        <w:rPr>
          <w:rFonts w:hint="eastAsia"/>
        </w:rPr>
        <w:t>取組例</w:t>
      </w:r>
      <w:r w:rsidRPr="00D22911">
        <w:rPr>
          <w:rFonts w:hint="eastAsia"/>
        </w:rPr>
        <w:t>1</w:t>
      </w:r>
      <w:r w:rsidRPr="00D22911">
        <w:t>8</w:t>
      </w:r>
      <w:r w:rsidRPr="00D22911">
        <w:rPr>
          <w:rFonts w:hint="eastAsia"/>
        </w:rPr>
        <w:t>－</w:t>
      </w:r>
      <w:r w:rsidRPr="00D22911">
        <w:rPr>
          <w:rFonts w:hint="eastAsia"/>
        </w:rPr>
        <w:t>2</w:t>
      </w:r>
      <w:r w:rsidRPr="00D22911">
        <w:rPr>
          <w:rFonts w:hint="eastAsia"/>
        </w:rPr>
        <w:t xml:space="preserve">　地域ブロック会議</w:t>
      </w:r>
    </w:p>
    <w:p w14:paraId="0E875AE2" w14:textId="77777777" w:rsidR="00D22911" w:rsidRPr="00D22911" w:rsidRDefault="00D22911" w:rsidP="00D22911">
      <w:r w:rsidRPr="00D22911">
        <w:rPr>
          <w:rFonts w:hint="eastAsia"/>
        </w:rPr>
        <w:t>府からの提案議題の例</w:t>
      </w:r>
      <w:r w:rsidRPr="00D22911">
        <w:rPr>
          <w:rFonts w:hint="eastAsia"/>
        </w:rPr>
        <w:t>1</w:t>
      </w:r>
    </w:p>
    <w:p w14:paraId="79B64B4B" w14:textId="77777777" w:rsidR="00D22911" w:rsidRPr="00D22911" w:rsidRDefault="00D22911" w:rsidP="00D22911"/>
    <w:p w14:paraId="6173691D" w14:textId="77777777" w:rsidR="00D22911" w:rsidRPr="00D22911" w:rsidRDefault="00D22911" w:rsidP="00D22911">
      <w:r w:rsidRPr="00D22911">
        <w:rPr>
          <w:rFonts w:hint="eastAsia"/>
        </w:rPr>
        <w:t>専門人材の確保　議題：採用</w:t>
      </w:r>
    </w:p>
    <w:p w14:paraId="23947AE4" w14:textId="77777777" w:rsidR="00D22911" w:rsidRPr="00D22911" w:rsidRDefault="00D22911" w:rsidP="00D22911">
      <w:r w:rsidRPr="00D22911">
        <w:rPr>
          <w:rFonts w:hint="eastAsia"/>
        </w:rPr>
        <w:t>採用試験の見直し（試験内容の見直し、採用試験の共同実施）</w:t>
      </w:r>
    </w:p>
    <w:p w14:paraId="123B5240" w14:textId="226EC2F1" w:rsidR="00D22911" w:rsidRPr="00D22911" w:rsidRDefault="00D22911" w:rsidP="00D22911">
      <w:r w:rsidRPr="00D22911">
        <w:rPr>
          <w:rFonts w:hint="eastAsia"/>
        </w:rPr>
        <w:t>検討案</w:t>
      </w:r>
    </w:p>
    <w:p w14:paraId="08CF176D" w14:textId="77777777" w:rsidR="00D22911" w:rsidRPr="00D22911" w:rsidRDefault="00D22911" w:rsidP="00D22911">
      <w:r w:rsidRPr="00D22911">
        <w:rPr>
          <w:rFonts w:hint="eastAsia"/>
        </w:rPr>
        <w:t>試験内容・日程を見直すとともに、まず１次試験（筆記）から共同で試験を行う。</w:t>
      </w:r>
    </w:p>
    <w:p w14:paraId="0BC27097" w14:textId="0E3955F8" w:rsidR="00D22911" w:rsidRPr="00D22911" w:rsidRDefault="00D22911" w:rsidP="00D22911">
      <w:r w:rsidRPr="00D22911">
        <w:rPr>
          <w:rFonts w:hint="eastAsia"/>
        </w:rPr>
        <w:t>取組内容</w:t>
      </w:r>
    </w:p>
    <w:p w14:paraId="3D6608FA" w14:textId="77777777" w:rsidR="00D22911" w:rsidRPr="00D22911" w:rsidRDefault="00D22911" w:rsidP="00D22911">
      <w:r w:rsidRPr="00D22911">
        <w:rPr>
          <w:rFonts w:hint="eastAsia"/>
        </w:rPr>
        <w:t>・専門性の評価方法の柔軟化</w:t>
      </w:r>
    </w:p>
    <w:p w14:paraId="0E733A89" w14:textId="77777777" w:rsidR="00D22911" w:rsidRPr="00D22911" w:rsidRDefault="00D22911" w:rsidP="00D22911">
      <w:r w:rsidRPr="00D22911">
        <w:rPr>
          <w:rFonts w:hint="eastAsia"/>
        </w:rPr>
        <w:t>・</w:t>
      </w:r>
      <w:r w:rsidRPr="00D22911">
        <w:rPr>
          <w:rFonts w:hint="eastAsia"/>
        </w:rPr>
        <w:t>1</w:t>
      </w:r>
      <w:r w:rsidRPr="00D22911">
        <w:rPr>
          <w:rFonts w:hint="eastAsia"/>
        </w:rPr>
        <w:t>次試験の共同実施</w:t>
      </w:r>
    </w:p>
    <w:p w14:paraId="759959D5" w14:textId="77777777" w:rsidR="00D22911" w:rsidRPr="00D22911" w:rsidRDefault="00D22911" w:rsidP="00D22911">
      <w:r w:rsidRPr="00D22911">
        <w:rPr>
          <w:rFonts w:hint="eastAsia"/>
        </w:rPr>
        <w:t>・年齢要件の緩和</w:t>
      </w:r>
    </w:p>
    <w:p w14:paraId="171825D6" w14:textId="77777777" w:rsidR="00D22911" w:rsidRPr="00D22911" w:rsidRDefault="00D22911" w:rsidP="00D22911">
      <w:r w:rsidRPr="00D22911">
        <w:rPr>
          <w:rFonts w:hint="eastAsia"/>
        </w:rPr>
        <w:t>・試験日程の前倒し、複数回の実施</w:t>
      </w:r>
    </w:p>
    <w:p w14:paraId="1470341F" w14:textId="77777777" w:rsidR="00D22911" w:rsidRPr="00D22911" w:rsidRDefault="00D22911" w:rsidP="00D22911">
      <w:r w:rsidRPr="00D22911">
        <w:rPr>
          <w:rFonts w:hint="eastAsia"/>
        </w:rPr>
        <w:t>・</w:t>
      </w:r>
      <w:r w:rsidRPr="00D22911">
        <w:rPr>
          <w:rFonts w:hint="eastAsia"/>
        </w:rPr>
        <w:t>WEB</w:t>
      </w:r>
      <w:r w:rsidRPr="00D22911">
        <w:rPr>
          <w:rFonts w:hint="eastAsia"/>
        </w:rPr>
        <w:t>等、遠方からの面接を可能に</w:t>
      </w:r>
    </w:p>
    <w:p w14:paraId="2F8C57A3" w14:textId="77777777" w:rsidR="00D22911" w:rsidRPr="00D22911" w:rsidRDefault="00D22911" w:rsidP="00D22911">
      <w:r w:rsidRPr="00D22911">
        <w:rPr>
          <w:rFonts w:hint="eastAsia"/>
        </w:rPr>
        <w:t>期待される効果</w:t>
      </w:r>
    </w:p>
    <w:p w14:paraId="360AE1E8" w14:textId="77777777" w:rsidR="00D22911" w:rsidRPr="00D22911" w:rsidRDefault="00D22911" w:rsidP="00D22911">
      <w:r w:rsidRPr="00D22911">
        <w:rPr>
          <w:rFonts w:hint="eastAsia"/>
        </w:rPr>
        <w:t>・多様な受験者の確保</w:t>
      </w:r>
    </w:p>
    <w:p w14:paraId="5A894504" w14:textId="77777777" w:rsidR="00D22911" w:rsidRPr="00D22911" w:rsidRDefault="00D22911" w:rsidP="00D22911">
      <w:r w:rsidRPr="00D22911">
        <w:rPr>
          <w:rFonts w:hint="eastAsia"/>
        </w:rPr>
        <w:t>・更なる応募数の確保が可能</w:t>
      </w:r>
    </w:p>
    <w:p w14:paraId="5F298C15" w14:textId="77777777" w:rsidR="00D22911" w:rsidRPr="00D22911" w:rsidRDefault="00D22911" w:rsidP="00D22911">
      <w:r w:rsidRPr="00D22911">
        <w:rPr>
          <w:rFonts w:hint="eastAsia"/>
        </w:rPr>
        <w:t>試験の共同実施</w:t>
      </w:r>
    </w:p>
    <w:p w14:paraId="57EFF578" w14:textId="77777777" w:rsidR="00D22911" w:rsidRPr="00D22911" w:rsidRDefault="00D22911" w:rsidP="00D22911">
      <w:r w:rsidRPr="00D22911">
        <w:rPr>
          <w:rFonts w:hint="eastAsia"/>
        </w:rPr>
        <w:t>1</w:t>
      </w:r>
      <w:r w:rsidRPr="00D22911">
        <w:t>.</w:t>
      </w:r>
      <w:r w:rsidRPr="00D22911">
        <w:rPr>
          <w:rFonts w:hint="eastAsia"/>
        </w:rPr>
        <w:t>受験機会が増えるため、志願者の安心感につながる</w:t>
      </w:r>
    </w:p>
    <w:p w14:paraId="2BA8CF64" w14:textId="77777777" w:rsidR="00D22911" w:rsidRPr="00D22911" w:rsidRDefault="00D22911" w:rsidP="00D22911">
      <w:r w:rsidRPr="00D22911">
        <w:rPr>
          <w:rFonts w:hint="eastAsia"/>
        </w:rPr>
        <w:t>2</w:t>
      </w:r>
      <w:r w:rsidRPr="00D22911">
        <w:t>.</w:t>
      </w:r>
      <w:r w:rsidRPr="00D22911">
        <w:rPr>
          <w:rFonts w:hint="eastAsia"/>
        </w:rPr>
        <w:t>事務を効率化したうえで、</w:t>
      </w:r>
      <w:r w:rsidRPr="00D22911">
        <w:rPr>
          <w:rFonts w:hint="eastAsia"/>
        </w:rPr>
        <w:t>PR</w:t>
      </w:r>
      <w:r w:rsidRPr="00D22911">
        <w:rPr>
          <w:rFonts w:hint="eastAsia"/>
        </w:rPr>
        <w:t>等に集中投資できる</w:t>
      </w:r>
    </w:p>
    <w:p w14:paraId="0628FE28" w14:textId="77777777" w:rsidR="00D22911" w:rsidRPr="00D22911" w:rsidRDefault="00D22911" w:rsidP="00D22911">
      <w:r w:rsidRPr="00D22911">
        <w:rPr>
          <w:rFonts w:hint="eastAsia"/>
        </w:rPr>
        <w:t>3</w:t>
      </w:r>
      <w:r w:rsidRPr="00D22911">
        <w:t>.</w:t>
      </w:r>
      <w:r w:rsidRPr="00D22911">
        <w:rPr>
          <w:rFonts w:hint="eastAsia"/>
        </w:rPr>
        <w:t>学生等にリーチする可能性が高まる</w:t>
      </w:r>
    </w:p>
    <w:p w14:paraId="5B9625CB" w14:textId="77777777" w:rsidR="007B5340" w:rsidRDefault="007B5340" w:rsidP="007B5340"/>
    <w:p w14:paraId="128186A6" w14:textId="0C63613D" w:rsidR="007B5340" w:rsidRPr="007B5340" w:rsidRDefault="007B5340" w:rsidP="007B5340">
      <w:r w:rsidRPr="007B5340">
        <w:rPr>
          <w:rFonts w:hint="eastAsia"/>
        </w:rPr>
        <w:t>第３章（２）市町村の取組への支援</w:t>
      </w:r>
    </w:p>
    <w:p w14:paraId="6DAAFB4D" w14:textId="092C3B38" w:rsidR="00D22911" w:rsidRPr="00D22911" w:rsidRDefault="007B5340" w:rsidP="00D22911">
      <w:r>
        <w:rPr>
          <w:rFonts w:hint="eastAsia"/>
        </w:rPr>
        <w:t>２</w:t>
      </w:r>
      <w:r w:rsidRPr="007B5340">
        <w:rPr>
          <w:rFonts w:hint="eastAsia"/>
        </w:rPr>
        <w:t xml:space="preserve">　広域連携の促進</w:t>
      </w:r>
    </w:p>
    <w:p w14:paraId="5377B0B5" w14:textId="77777777" w:rsidR="00D22911" w:rsidRPr="00D22911" w:rsidRDefault="00D22911" w:rsidP="00D22911">
      <w:r w:rsidRPr="00D22911">
        <w:rPr>
          <w:rFonts w:hint="eastAsia"/>
        </w:rPr>
        <w:t>取組例</w:t>
      </w:r>
      <w:r w:rsidRPr="00D22911">
        <w:rPr>
          <w:rFonts w:hint="eastAsia"/>
        </w:rPr>
        <w:t>1</w:t>
      </w:r>
      <w:r w:rsidRPr="00D22911">
        <w:t>8</w:t>
      </w:r>
      <w:r w:rsidRPr="00D22911">
        <w:rPr>
          <w:rFonts w:hint="eastAsia"/>
        </w:rPr>
        <w:t>－</w:t>
      </w:r>
      <w:r w:rsidRPr="00D22911">
        <w:rPr>
          <w:rFonts w:hint="eastAsia"/>
        </w:rPr>
        <w:t>3</w:t>
      </w:r>
      <w:r w:rsidRPr="00D22911">
        <w:rPr>
          <w:rFonts w:hint="eastAsia"/>
        </w:rPr>
        <w:t xml:space="preserve">　地域ブロック会議</w:t>
      </w:r>
    </w:p>
    <w:p w14:paraId="1F0F2C4E" w14:textId="74C450C5" w:rsidR="00D22911" w:rsidRPr="00D22911" w:rsidRDefault="00D22911" w:rsidP="00D22911">
      <w:r w:rsidRPr="00D22911">
        <w:rPr>
          <w:rFonts w:hint="eastAsia"/>
        </w:rPr>
        <w:t>府からの提案議題の例</w:t>
      </w:r>
      <w:r w:rsidRPr="00D22911">
        <w:rPr>
          <w:rFonts w:hint="eastAsia"/>
        </w:rPr>
        <w:t>2</w:t>
      </w:r>
    </w:p>
    <w:p w14:paraId="24236E5A" w14:textId="77777777" w:rsidR="00D22911" w:rsidRPr="00D22911" w:rsidRDefault="00D22911" w:rsidP="00D22911">
      <w:r w:rsidRPr="00D22911">
        <w:rPr>
          <w:rFonts w:hint="eastAsia"/>
        </w:rPr>
        <w:t>公共施設の最適配置　課題：給食センター</w:t>
      </w:r>
    </w:p>
    <w:p w14:paraId="70E395F9" w14:textId="2A5B9240" w:rsidR="00D22911" w:rsidRPr="00D22911" w:rsidRDefault="00D22911" w:rsidP="00D22911">
      <w:r w:rsidRPr="00D22911">
        <w:rPr>
          <w:rFonts w:hint="eastAsia"/>
        </w:rPr>
        <w:t>複数団体においては、少子化に伴い</w:t>
      </w:r>
      <w:r w:rsidRPr="00D22911">
        <w:rPr>
          <w:rFonts w:hint="eastAsia"/>
        </w:rPr>
        <w:t>2</w:t>
      </w:r>
      <w:r w:rsidRPr="00D22911">
        <w:t>040</w:t>
      </w:r>
      <w:r w:rsidRPr="00D22911">
        <w:rPr>
          <w:rFonts w:hint="eastAsia"/>
        </w:rPr>
        <w:t>年には年少人口（</w:t>
      </w:r>
      <w:r w:rsidRPr="00D22911">
        <w:rPr>
          <w:rFonts w:hint="eastAsia"/>
        </w:rPr>
        <w:t>1</w:t>
      </w:r>
      <w:r w:rsidRPr="00D22911">
        <w:t>5</w:t>
      </w:r>
      <w:r w:rsidRPr="00D22911">
        <w:rPr>
          <w:rFonts w:hint="eastAsia"/>
        </w:rPr>
        <w:t>歳未満）が</w:t>
      </w:r>
      <w:r w:rsidRPr="00D22911">
        <w:rPr>
          <w:rFonts w:hint="eastAsia"/>
        </w:rPr>
        <w:t>4</w:t>
      </w:r>
      <w:r w:rsidRPr="00D22911">
        <w:t>6</w:t>
      </w:r>
      <w:r w:rsidRPr="00D22911">
        <w:rPr>
          <w:rFonts w:hint="eastAsia"/>
        </w:rPr>
        <w:t>％減少する見込みであり、財政状況もより厳しい状態になることが予測される。学校給食には、将来に渡って安心・安全な給食の提供を継続する役割があり、その役割を適切に果たすために何をどうすればよいか具体的な取組を検討する時期にきている。</w:t>
      </w:r>
    </w:p>
    <w:p w14:paraId="65FD6213" w14:textId="77777777" w:rsidR="00D22911" w:rsidRPr="00D22911" w:rsidRDefault="00D22911" w:rsidP="00D22911">
      <w:r w:rsidRPr="00D22911">
        <w:rPr>
          <w:rFonts w:hint="eastAsia"/>
        </w:rPr>
        <w:t>段階的な検討</w:t>
      </w:r>
    </w:p>
    <w:p w14:paraId="44A84D0B" w14:textId="77777777" w:rsidR="00D22911" w:rsidRPr="00D22911" w:rsidRDefault="00D22911" w:rsidP="00D22911">
      <w:r w:rsidRPr="00D22911">
        <w:rPr>
          <w:rFonts w:hint="eastAsia"/>
        </w:rPr>
        <w:lastRenderedPageBreak/>
        <w:t>課題解決に向けた検討案</w:t>
      </w:r>
    </w:p>
    <w:p w14:paraId="07A0662F" w14:textId="376548FA" w:rsidR="00D22911" w:rsidRDefault="00D22911" w:rsidP="00D22911">
      <w:r w:rsidRPr="00D22911">
        <w:t>Step1:</w:t>
      </w:r>
      <w:r w:rsidRPr="00D22911">
        <w:rPr>
          <w:rFonts w:hint="eastAsia"/>
        </w:rPr>
        <w:t>共同発注等の検討</w:t>
      </w:r>
    </w:p>
    <w:p w14:paraId="6DFB3F98" w14:textId="77777777" w:rsidR="007B5340" w:rsidRPr="007B5340" w:rsidRDefault="007B5340" w:rsidP="007B5340">
      <w:r w:rsidRPr="007B5340">
        <w:rPr>
          <w:rFonts w:hint="eastAsia"/>
        </w:rPr>
        <w:t>複数団体共同発注等によるコストメリットの検証</w:t>
      </w:r>
    </w:p>
    <w:p w14:paraId="5AC39DC2" w14:textId="77777777" w:rsidR="007B5340" w:rsidRPr="007B5340" w:rsidRDefault="007B5340" w:rsidP="007B5340">
      <w:r w:rsidRPr="007B5340">
        <w:rPr>
          <w:rFonts w:hint="eastAsia"/>
        </w:rPr>
        <w:t>・調理委託業者の共同入札</w:t>
      </w:r>
    </w:p>
    <w:p w14:paraId="1D87F8EA" w14:textId="77777777" w:rsidR="007B5340" w:rsidRPr="007B5340" w:rsidRDefault="007B5340" w:rsidP="007B5340">
      <w:r w:rsidRPr="007B5340">
        <w:rPr>
          <w:rFonts w:hint="eastAsia"/>
        </w:rPr>
        <w:t>・献立作成、食材調達等の発注</w:t>
      </w:r>
    </w:p>
    <w:p w14:paraId="0464EFE5" w14:textId="77777777" w:rsidR="007B5340" w:rsidRPr="007B5340" w:rsidRDefault="007B5340" w:rsidP="007B5340">
      <w:r w:rsidRPr="007B5340">
        <w:rPr>
          <w:rFonts w:hint="eastAsia"/>
        </w:rPr>
        <w:t>・給食センター集約化を想定したシミュレーションの作成</w:t>
      </w:r>
    </w:p>
    <w:p w14:paraId="43AD64A7" w14:textId="611F5A88" w:rsidR="007B5340" w:rsidRPr="00D22911" w:rsidRDefault="007B5340" w:rsidP="00D22911">
      <w:r w:rsidRPr="007B5340">
        <w:rPr>
          <w:rFonts w:hint="eastAsia"/>
        </w:rPr>
        <w:t>（地域の未来予測）</w:t>
      </w:r>
    </w:p>
    <w:p w14:paraId="5F366C1F" w14:textId="0AE0F5F1" w:rsidR="00D22911" w:rsidRPr="00D22911" w:rsidRDefault="00D22911" w:rsidP="00D22911">
      <w:r w:rsidRPr="00D22911">
        <w:t>Step2:</w:t>
      </w:r>
      <w:r w:rsidRPr="00D22911">
        <w:rPr>
          <w:rFonts w:hint="eastAsia"/>
        </w:rPr>
        <w:t>給食センター共同運用</w:t>
      </w:r>
    </w:p>
    <w:p w14:paraId="59F5CF5A" w14:textId="77777777" w:rsidR="00D22911" w:rsidRPr="00D22911" w:rsidRDefault="00D22911" w:rsidP="007B5340">
      <w:pPr>
        <w:ind w:leftChars="100" w:left="210"/>
      </w:pPr>
      <w:r w:rsidRPr="00D22911">
        <w:rPr>
          <w:rFonts w:hint="eastAsia"/>
        </w:rPr>
        <w:t>少子化においても安全・安心でおいしい学校給食の提供、食育、地域の連携などを実現するため、複数団体による共同処理の可能性を検討</w:t>
      </w:r>
    </w:p>
    <w:p w14:paraId="462082CA" w14:textId="77777777" w:rsidR="00D22911" w:rsidRPr="00D22911" w:rsidRDefault="00D22911" w:rsidP="00D22911"/>
    <w:p w14:paraId="67D54705" w14:textId="77777777" w:rsidR="007B5340" w:rsidRPr="007B5340" w:rsidRDefault="007B5340" w:rsidP="007B5340">
      <w:r w:rsidRPr="007B5340">
        <w:rPr>
          <w:rFonts w:hint="eastAsia"/>
        </w:rPr>
        <w:t>第３章（２）市町村の取組への支援</w:t>
      </w:r>
    </w:p>
    <w:p w14:paraId="7C12847F" w14:textId="0027D308" w:rsidR="007B5340" w:rsidRPr="007B5340" w:rsidRDefault="007B5340" w:rsidP="007B5340">
      <w:r>
        <w:rPr>
          <w:rFonts w:hint="eastAsia"/>
        </w:rPr>
        <w:t xml:space="preserve">２　</w:t>
      </w:r>
      <w:r w:rsidRPr="007B5340">
        <w:rPr>
          <w:rFonts w:hint="eastAsia"/>
        </w:rPr>
        <w:t>広域連携の促進</w:t>
      </w:r>
    </w:p>
    <w:p w14:paraId="68466A14" w14:textId="77777777" w:rsidR="00D22911" w:rsidRPr="00D22911" w:rsidRDefault="00D22911" w:rsidP="00D22911">
      <w:r w:rsidRPr="00D22911">
        <w:rPr>
          <w:rFonts w:hint="eastAsia"/>
        </w:rPr>
        <w:t>取組例</w:t>
      </w:r>
      <w:r w:rsidRPr="00D22911">
        <w:rPr>
          <w:rFonts w:hint="eastAsia"/>
        </w:rPr>
        <w:t>1</w:t>
      </w:r>
      <w:r w:rsidRPr="00D22911">
        <w:t>8</w:t>
      </w:r>
      <w:r w:rsidRPr="00D22911">
        <w:rPr>
          <w:rFonts w:hint="eastAsia"/>
        </w:rPr>
        <w:t>－</w:t>
      </w:r>
      <w:r w:rsidRPr="00D22911">
        <w:rPr>
          <w:rFonts w:hint="eastAsia"/>
        </w:rPr>
        <w:t>4</w:t>
      </w:r>
      <w:r w:rsidRPr="00D22911">
        <w:rPr>
          <w:rFonts w:hint="eastAsia"/>
        </w:rPr>
        <w:t xml:space="preserve">　地域ブロック会議</w:t>
      </w:r>
    </w:p>
    <w:p w14:paraId="70607447" w14:textId="2B2BF9D2" w:rsidR="00D22911" w:rsidRDefault="00D22911" w:rsidP="00D22911">
      <w:r w:rsidRPr="00D22911">
        <w:rPr>
          <w:rFonts w:hint="eastAsia"/>
        </w:rPr>
        <w:t>先行事例の発表の例</w:t>
      </w:r>
      <w:r w:rsidRPr="00D22911">
        <w:rPr>
          <w:rFonts w:hint="eastAsia"/>
        </w:rPr>
        <w:t>1</w:t>
      </w:r>
    </w:p>
    <w:p w14:paraId="511BAAF4" w14:textId="77777777" w:rsidR="007B5340" w:rsidRPr="00D22911" w:rsidRDefault="007B5340" w:rsidP="00D22911"/>
    <w:p w14:paraId="49E18F2C" w14:textId="77777777" w:rsidR="007B5340" w:rsidRPr="007B5340" w:rsidRDefault="007B5340" w:rsidP="007B5340">
      <w:r w:rsidRPr="007B5340">
        <w:rPr>
          <w:rFonts w:hint="eastAsia"/>
        </w:rPr>
        <w:t>第３章（２）市町村の取組への支援</w:t>
      </w:r>
    </w:p>
    <w:p w14:paraId="679E7C60" w14:textId="79181008" w:rsidR="00D22911" w:rsidRPr="00D22911" w:rsidRDefault="007B5340" w:rsidP="00D22911">
      <w:r w:rsidRPr="007B5340">
        <w:rPr>
          <w:rFonts w:hint="eastAsia"/>
        </w:rPr>
        <w:t>２　広域連携の促進</w:t>
      </w:r>
    </w:p>
    <w:p w14:paraId="46164EC8" w14:textId="77777777" w:rsidR="00D22911" w:rsidRPr="00D22911" w:rsidRDefault="00D22911" w:rsidP="00D22911">
      <w:r w:rsidRPr="00D22911">
        <w:rPr>
          <w:rFonts w:hint="eastAsia"/>
        </w:rPr>
        <w:t>取組例</w:t>
      </w:r>
      <w:r w:rsidRPr="00D22911">
        <w:rPr>
          <w:rFonts w:hint="eastAsia"/>
        </w:rPr>
        <w:t>1</w:t>
      </w:r>
      <w:r w:rsidRPr="00D22911">
        <w:t>8</w:t>
      </w:r>
      <w:r w:rsidRPr="00D22911">
        <w:rPr>
          <w:rFonts w:hint="eastAsia"/>
        </w:rPr>
        <w:t>－</w:t>
      </w:r>
      <w:r w:rsidRPr="00D22911">
        <w:rPr>
          <w:rFonts w:hint="eastAsia"/>
        </w:rPr>
        <w:t>5</w:t>
      </w:r>
      <w:r w:rsidRPr="00D22911">
        <w:rPr>
          <w:rFonts w:hint="eastAsia"/>
        </w:rPr>
        <w:t xml:space="preserve">　地域ブロック会議</w:t>
      </w:r>
    </w:p>
    <w:p w14:paraId="08D340B4" w14:textId="7D5E14A9" w:rsidR="00D22911" w:rsidRPr="00D22911" w:rsidRDefault="00D22911" w:rsidP="00D22911">
      <w:r w:rsidRPr="00D22911">
        <w:rPr>
          <w:rFonts w:hint="eastAsia"/>
        </w:rPr>
        <w:t>先行事例の発表の例</w:t>
      </w:r>
      <w:r w:rsidRPr="00D22911">
        <w:rPr>
          <w:rFonts w:hint="eastAsia"/>
        </w:rPr>
        <w:t>2</w:t>
      </w:r>
    </w:p>
    <w:p w14:paraId="2B65FF9A" w14:textId="77777777" w:rsidR="00D22911" w:rsidRPr="00D22911" w:rsidRDefault="00D22911" w:rsidP="00D22911"/>
    <w:p w14:paraId="029E54B3" w14:textId="77777777" w:rsidR="00665583" w:rsidRPr="00665583" w:rsidRDefault="00665583" w:rsidP="00665583">
      <w:r w:rsidRPr="00665583">
        <w:rPr>
          <w:rFonts w:hint="eastAsia"/>
        </w:rPr>
        <w:t>第３章（２）市町村の取組への支援</w:t>
      </w:r>
    </w:p>
    <w:p w14:paraId="0F241A17" w14:textId="77777777" w:rsidR="00665583" w:rsidRPr="00665583" w:rsidRDefault="00665583" w:rsidP="00665583">
      <w:r w:rsidRPr="00665583">
        <w:rPr>
          <w:rFonts w:hint="eastAsia"/>
        </w:rPr>
        <w:t>２　広域連携の促進</w:t>
      </w:r>
    </w:p>
    <w:p w14:paraId="030B71FE" w14:textId="77777777" w:rsidR="00D22911" w:rsidRPr="00D22911" w:rsidRDefault="00D22911" w:rsidP="00D22911">
      <w:r w:rsidRPr="00D22911">
        <w:rPr>
          <w:rFonts w:hint="eastAsia"/>
        </w:rPr>
        <w:t>取組例</w:t>
      </w:r>
      <w:r w:rsidRPr="00D22911">
        <w:rPr>
          <w:rFonts w:hint="eastAsia"/>
        </w:rPr>
        <w:t>1</w:t>
      </w:r>
      <w:r w:rsidRPr="00D22911">
        <w:t>8</w:t>
      </w:r>
      <w:r w:rsidRPr="00D22911">
        <w:rPr>
          <w:rFonts w:hint="eastAsia"/>
        </w:rPr>
        <w:t>－</w:t>
      </w:r>
      <w:r w:rsidRPr="00D22911">
        <w:rPr>
          <w:rFonts w:hint="eastAsia"/>
        </w:rPr>
        <w:t>6</w:t>
      </w:r>
      <w:r w:rsidRPr="00D22911">
        <w:rPr>
          <w:rFonts w:hint="eastAsia"/>
        </w:rPr>
        <w:t xml:space="preserve">　地域ブロック会議</w:t>
      </w:r>
    </w:p>
    <w:p w14:paraId="6920D5D8" w14:textId="77777777" w:rsidR="00D22911" w:rsidRPr="00D22911" w:rsidRDefault="00D22911" w:rsidP="00D22911">
      <w:r w:rsidRPr="00D22911">
        <w:rPr>
          <w:rFonts w:hint="eastAsia"/>
        </w:rPr>
        <w:t>市町村からの提案議題についての意見交換の議題例</w:t>
      </w:r>
    </w:p>
    <w:p w14:paraId="2BB89EA2" w14:textId="77777777" w:rsidR="00D22911" w:rsidRPr="00D22911" w:rsidRDefault="00D22911" w:rsidP="00D22911">
      <w:r w:rsidRPr="00D22911">
        <w:rPr>
          <w:rFonts w:hint="eastAsia"/>
        </w:rPr>
        <w:t>・生成ＡＩの活用方針について</w:t>
      </w:r>
    </w:p>
    <w:p w14:paraId="64AA6B31" w14:textId="77777777" w:rsidR="00D22911" w:rsidRPr="00D22911" w:rsidRDefault="00D22911" w:rsidP="00D22911">
      <w:r w:rsidRPr="00D22911">
        <w:rPr>
          <w:rFonts w:hint="eastAsia"/>
        </w:rPr>
        <w:t>・総合計画と総合戦略の一体化について</w:t>
      </w:r>
    </w:p>
    <w:p w14:paraId="78DF156F" w14:textId="77777777" w:rsidR="00D22911" w:rsidRPr="00D22911" w:rsidRDefault="00D22911" w:rsidP="00D22911">
      <w:r w:rsidRPr="00D22911">
        <w:rPr>
          <w:rFonts w:hint="eastAsia"/>
        </w:rPr>
        <w:t>・内部統制制度の導入について</w:t>
      </w:r>
    </w:p>
    <w:p w14:paraId="21462CFA" w14:textId="77777777" w:rsidR="00D22911" w:rsidRPr="00D22911" w:rsidRDefault="00D22911" w:rsidP="00D22911">
      <w:r w:rsidRPr="00D22911">
        <w:rPr>
          <w:rFonts w:hint="eastAsia"/>
        </w:rPr>
        <w:t>・きょうだいでの別園への通園について</w:t>
      </w:r>
    </w:p>
    <w:p w14:paraId="1C382ACB" w14:textId="77777777" w:rsidR="00D22911" w:rsidRPr="00D22911" w:rsidRDefault="00D22911" w:rsidP="00D22911">
      <w:r w:rsidRPr="00D22911">
        <w:rPr>
          <w:rFonts w:hint="eastAsia"/>
        </w:rPr>
        <w:t>・避難所運営等に係るデジタル技術の活用について</w:t>
      </w:r>
    </w:p>
    <w:p w14:paraId="31CE7B86" w14:textId="77777777" w:rsidR="00D22911" w:rsidRPr="00D22911" w:rsidRDefault="00D22911" w:rsidP="00D22911">
      <w:r w:rsidRPr="00D22911">
        <w:rPr>
          <w:rFonts w:hint="eastAsia"/>
        </w:rPr>
        <w:t>・「行政手続のオンライン化推進」に係る課題について</w:t>
      </w:r>
    </w:p>
    <w:p w14:paraId="59658BFC" w14:textId="77777777" w:rsidR="00D22911" w:rsidRPr="00D22911" w:rsidRDefault="00D22911" w:rsidP="00D22911">
      <w:r w:rsidRPr="00D22911">
        <w:rPr>
          <w:rFonts w:hint="eastAsia"/>
        </w:rPr>
        <w:t>・公共施設の再編について</w:t>
      </w:r>
    </w:p>
    <w:p w14:paraId="27B82741" w14:textId="77777777" w:rsidR="00D22911" w:rsidRPr="00D22911" w:rsidRDefault="00D22911" w:rsidP="00D22911">
      <w:r w:rsidRPr="00D22911">
        <w:rPr>
          <w:rFonts w:hint="eastAsia"/>
        </w:rPr>
        <w:t>・公共施設マネジメントについて</w:t>
      </w:r>
    </w:p>
    <w:p w14:paraId="5EC6A0E2" w14:textId="77777777" w:rsidR="00D22911" w:rsidRPr="00D22911" w:rsidRDefault="00D22911" w:rsidP="00D22911">
      <w:r w:rsidRPr="00D22911">
        <w:rPr>
          <w:rFonts w:hint="eastAsia"/>
        </w:rPr>
        <w:t>・公共施設の修繕について</w:t>
      </w:r>
    </w:p>
    <w:p w14:paraId="0516E7C1" w14:textId="77777777" w:rsidR="00D22911" w:rsidRPr="00D22911" w:rsidRDefault="00D22911" w:rsidP="00D22911">
      <w:r w:rsidRPr="00D22911">
        <w:rPr>
          <w:rFonts w:hint="eastAsia"/>
        </w:rPr>
        <w:t>・「こども家庭センター」の体制整備について</w:t>
      </w:r>
    </w:p>
    <w:p w14:paraId="5AC58EEF" w14:textId="77777777" w:rsidR="00D22911" w:rsidRPr="00D22911" w:rsidRDefault="00D22911" w:rsidP="00D22911">
      <w:r w:rsidRPr="00D22911">
        <w:rPr>
          <w:rFonts w:hint="eastAsia"/>
        </w:rPr>
        <w:t>・包括連携協定の考え方について</w:t>
      </w:r>
    </w:p>
    <w:p w14:paraId="68094D06" w14:textId="77777777" w:rsidR="00D22911" w:rsidRPr="00D22911" w:rsidRDefault="00D22911" w:rsidP="00D22911">
      <w:r w:rsidRPr="00D22911">
        <w:rPr>
          <w:rFonts w:hint="eastAsia"/>
        </w:rPr>
        <w:t>・保育士確保策について</w:t>
      </w:r>
    </w:p>
    <w:p w14:paraId="47DCD617" w14:textId="77777777" w:rsidR="00D22911" w:rsidRPr="00D22911" w:rsidRDefault="00D22911" w:rsidP="00D22911"/>
    <w:p w14:paraId="05B8F539" w14:textId="77777777" w:rsidR="00665583" w:rsidRPr="00665583" w:rsidRDefault="00665583" w:rsidP="00665583">
      <w:r w:rsidRPr="00665583">
        <w:rPr>
          <w:rFonts w:hint="eastAsia"/>
        </w:rPr>
        <w:lastRenderedPageBreak/>
        <w:t>第３章（２）市町村の取組への支援</w:t>
      </w:r>
    </w:p>
    <w:p w14:paraId="23A44541" w14:textId="77777777" w:rsidR="00665583" w:rsidRPr="00665583" w:rsidRDefault="00665583" w:rsidP="00665583">
      <w:r w:rsidRPr="00665583">
        <w:rPr>
          <w:rFonts w:hint="eastAsia"/>
        </w:rPr>
        <w:t>２　広域連携の促進</w:t>
      </w:r>
    </w:p>
    <w:p w14:paraId="7E0E144E" w14:textId="77777777" w:rsidR="00D22911" w:rsidRPr="00D22911" w:rsidRDefault="00D22911" w:rsidP="00D22911">
      <w:r w:rsidRPr="00D22911">
        <w:rPr>
          <w:rFonts w:hint="eastAsia"/>
        </w:rPr>
        <w:t>取組例</w:t>
      </w:r>
      <w:r w:rsidRPr="00D22911">
        <w:rPr>
          <w:rFonts w:hint="eastAsia"/>
        </w:rPr>
        <w:t>1</w:t>
      </w:r>
      <w:r w:rsidRPr="00D22911">
        <w:t>9</w:t>
      </w:r>
      <w:r w:rsidRPr="00D22911">
        <w:rPr>
          <w:rFonts w:hint="eastAsia"/>
        </w:rPr>
        <w:t xml:space="preserve">　下水道事業の広域化・共同化</w:t>
      </w:r>
    </w:p>
    <w:p w14:paraId="7D2E0060" w14:textId="77777777" w:rsidR="00D22911" w:rsidRPr="00D22911" w:rsidRDefault="00D22911" w:rsidP="00D22911">
      <w:r w:rsidRPr="00D22911">
        <w:rPr>
          <w:rFonts w:hint="eastAsia"/>
        </w:rPr>
        <w:t>・持続可能な下水道事業運営に向けて、市町村の広域化・共同化を推進</w:t>
      </w:r>
    </w:p>
    <w:p w14:paraId="68D14F72" w14:textId="77777777" w:rsidR="00D22911" w:rsidRPr="00D22911" w:rsidRDefault="00D22911" w:rsidP="00D22911">
      <w:r w:rsidRPr="00D22911">
        <w:rPr>
          <w:rFonts w:hint="eastAsia"/>
        </w:rPr>
        <w:t>・府域を９つのブロックに分けた検討体制を構築</w:t>
      </w:r>
    </w:p>
    <w:p w14:paraId="40E1A9E5" w14:textId="77777777" w:rsidR="00D22911" w:rsidRPr="00D22911" w:rsidRDefault="00D22911" w:rsidP="00D22911">
      <w:r w:rsidRPr="00D22911">
        <w:rPr>
          <w:rFonts w:hint="eastAsia"/>
        </w:rPr>
        <w:t>・市町村の取組状況に応じた助言や先進事例の提供など、技術的な支援を実施</w:t>
      </w:r>
    </w:p>
    <w:p w14:paraId="1F541FC2" w14:textId="77777777" w:rsidR="00D22911" w:rsidRPr="00D22911" w:rsidRDefault="00D22911" w:rsidP="00D22911">
      <w:r w:rsidRPr="00D22911">
        <w:rPr>
          <w:rFonts w:hint="eastAsia"/>
        </w:rPr>
        <w:t>検討体制</w:t>
      </w:r>
    </w:p>
    <w:p w14:paraId="7953238C" w14:textId="77777777" w:rsidR="00D22911" w:rsidRPr="00D22911" w:rsidRDefault="00D22911" w:rsidP="00D22911">
      <w:r w:rsidRPr="00D22911">
        <w:rPr>
          <w:rFonts w:hint="eastAsia"/>
        </w:rPr>
        <w:t>ブロック名北部</w:t>
      </w:r>
      <w:r w:rsidRPr="00D22911">
        <w:rPr>
          <w:rFonts w:hint="eastAsia"/>
        </w:rPr>
        <w:t>1</w:t>
      </w:r>
      <w:r w:rsidRPr="00D22911">
        <w:rPr>
          <w:rFonts w:hint="eastAsia"/>
        </w:rPr>
        <w:t xml:space="preserve">　豊中市、池田市、箕面市、豊能町、能勢町</w:t>
      </w:r>
    </w:p>
    <w:p w14:paraId="0587BC68" w14:textId="77777777" w:rsidR="00D22911" w:rsidRPr="00D22911" w:rsidRDefault="00D22911" w:rsidP="00D22911">
      <w:r w:rsidRPr="00D22911">
        <w:rPr>
          <w:rFonts w:hint="eastAsia"/>
        </w:rPr>
        <w:t>ブロック名北部</w:t>
      </w:r>
      <w:r w:rsidRPr="00D22911">
        <w:rPr>
          <w:rFonts w:hint="eastAsia"/>
        </w:rPr>
        <w:t>2</w:t>
      </w:r>
      <w:r w:rsidRPr="00D22911">
        <w:rPr>
          <w:rFonts w:hint="eastAsia"/>
        </w:rPr>
        <w:t xml:space="preserve">　吹田市、高槻市、茨木市、摂津市、島本町</w:t>
      </w:r>
    </w:p>
    <w:p w14:paraId="43538FB6" w14:textId="77777777" w:rsidR="00D22911" w:rsidRPr="00D22911" w:rsidRDefault="00D22911" w:rsidP="00D22911">
      <w:r w:rsidRPr="00D22911">
        <w:rPr>
          <w:rFonts w:hint="eastAsia"/>
        </w:rPr>
        <w:t>ブロック名東部</w:t>
      </w:r>
      <w:r w:rsidRPr="00D22911">
        <w:rPr>
          <w:rFonts w:hint="eastAsia"/>
        </w:rPr>
        <w:t>1</w:t>
      </w:r>
      <w:r w:rsidRPr="00D22911">
        <w:rPr>
          <w:rFonts w:hint="eastAsia"/>
        </w:rPr>
        <w:t xml:space="preserve">　守口市、枚方市、寝屋川市、大東市、門真市、四條畷市、交野市</w:t>
      </w:r>
    </w:p>
    <w:p w14:paraId="77BD2037" w14:textId="77777777" w:rsidR="00D22911" w:rsidRPr="00D22911" w:rsidRDefault="00D22911" w:rsidP="00D22911">
      <w:r w:rsidRPr="00D22911">
        <w:rPr>
          <w:rFonts w:hint="eastAsia"/>
        </w:rPr>
        <w:t>ブロック名東部</w:t>
      </w:r>
      <w:r w:rsidRPr="00D22911">
        <w:rPr>
          <w:rFonts w:hint="eastAsia"/>
        </w:rPr>
        <w:t>2</w:t>
      </w:r>
      <w:r w:rsidRPr="00D22911">
        <w:rPr>
          <w:rFonts w:hint="eastAsia"/>
        </w:rPr>
        <w:t xml:space="preserve">　大阪市、八尾市、東大阪市</w:t>
      </w:r>
    </w:p>
    <w:p w14:paraId="2D89DBC9" w14:textId="77777777" w:rsidR="00D22911" w:rsidRPr="00D22911" w:rsidRDefault="00D22911" w:rsidP="00D22911">
      <w:r w:rsidRPr="00D22911">
        <w:rPr>
          <w:rFonts w:hint="eastAsia"/>
        </w:rPr>
        <w:t>ブロック名南部</w:t>
      </w:r>
      <w:r w:rsidRPr="00D22911">
        <w:rPr>
          <w:rFonts w:hint="eastAsia"/>
        </w:rPr>
        <w:t>1</w:t>
      </w:r>
      <w:r w:rsidRPr="00D22911">
        <w:rPr>
          <w:rFonts w:hint="eastAsia"/>
        </w:rPr>
        <w:t xml:space="preserve">　堺市、大阪狭山市、河内長野市</w:t>
      </w:r>
    </w:p>
    <w:p w14:paraId="1CC186F6" w14:textId="77777777" w:rsidR="00D22911" w:rsidRPr="00D22911" w:rsidRDefault="00D22911" w:rsidP="00D22911">
      <w:r w:rsidRPr="00D22911">
        <w:rPr>
          <w:rFonts w:hint="eastAsia"/>
        </w:rPr>
        <w:t>ブロック名南部</w:t>
      </w:r>
      <w:r w:rsidRPr="00D22911">
        <w:rPr>
          <w:rFonts w:hint="eastAsia"/>
        </w:rPr>
        <w:t>2</w:t>
      </w:r>
      <w:r w:rsidRPr="00D22911">
        <w:rPr>
          <w:rFonts w:hint="eastAsia"/>
        </w:rPr>
        <w:t xml:space="preserve">　柏原市、松原市、羽曳野市、藤井寺市</w:t>
      </w:r>
    </w:p>
    <w:p w14:paraId="47635625" w14:textId="77777777" w:rsidR="00D22911" w:rsidRPr="00D22911" w:rsidRDefault="00D22911" w:rsidP="00D22911">
      <w:r w:rsidRPr="00D22911">
        <w:rPr>
          <w:rFonts w:hint="eastAsia"/>
        </w:rPr>
        <w:t>ブロック名南部</w:t>
      </w:r>
      <w:r w:rsidRPr="00D22911">
        <w:rPr>
          <w:rFonts w:hint="eastAsia"/>
        </w:rPr>
        <w:t>3</w:t>
      </w:r>
      <w:r w:rsidRPr="00D22911">
        <w:rPr>
          <w:rFonts w:hint="eastAsia"/>
        </w:rPr>
        <w:t xml:space="preserve">　富田林市、太子町、河南町、千早赤阪村</w:t>
      </w:r>
    </w:p>
    <w:p w14:paraId="48ECADEC" w14:textId="77777777" w:rsidR="00D22911" w:rsidRPr="00D22911" w:rsidRDefault="00D22911" w:rsidP="00D22911">
      <w:r w:rsidRPr="00D22911">
        <w:rPr>
          <w:rFonts w:hint="eastAsia"/>
        </w:rPr>
        <w:t>ブロック名湾岸</w:t>
      </w:r>
      <w:r w:rsidRPr="00D22911">
        <w:rPr>
          <w:rFonts w:hint="eastAsia"/>
        </w:rPr>
        <w:t>1</w:t>
      </w:r>
      <w:r w:rsidRPr="00D22911">
        <w:rPr>
          <w:rFonts w:hint="eastAsia"/>
        </w:rPr>
        <w:t xml:space="preserve">　泉大津市、和泉市、高石市、忠岡町</w:t>
      </w:r>
    </w:p>
    <w:p w14:paraId="3AD90077" w14:textId="77777777" w:rsidR="00D22911" w:rsidRPr="00D22911" w:rsidRDefault="00D22911" w:rsidP="00D22911">
      <w:r w:rsidRPr="00D22911">
        <w:rPr>
          <w:rFonts w:hint="eastAsia"/>
        </w:rPr>
        <w:t>ブロック名湾岸</w:t>
      </w:r>
      <w:r w:rsidRPr="00D22911">
        <w:rPr>
          <w:rFonts w:hint="eastAsia"/>
        </w:rPr>
        <w:t>2</w:t>
      </w:r>
      <w:r w:rsidRPr="00D22911">
        <w:rPr>
          <w:rFonts w:hint="eastAsia"/>
        </w:rPr>
        <w:t xml:space="preserve">　岸和田市、貝塚市、泉佐野市、泉南市、阪南市、熊取町、田尻町、岬町</w:t>
      </w:r>
    </w:p>
    <w:p w14:paraId="31F3A4E1" w14:textId="77777777" w:rsidR="00D22911" w:rsidRPr="00D22911" w:rsidRDefault="00D22911" w:rsidP="00D22911"/>
    <w:p w14:paraId="20AAF6B9" w14:textId="77777777" w:rsidR="00665583" w:rsidRPr="00665583" w:rsidRDefault="00665583" w:rsidP="00665583">
      <w:r w:rsidRPr="00665583">
        <w:rPr>
          <w:rFonts w:hint="eastAsia"/>
        </w:rPr>
        <w:t>第３章（２）市町村の取組への支援</w:t>
      </w:r>
    </w:p>
    <w:p w14:paraId="59C7D0C0" w14:textId="77777777" w:rsidR="00665583" w:rsidRPr="00665583" w:rsidRDefault="00665583" w:rsidP="00665583">
      <w:r w:rsidRPr="00665583">
        <w:rPr>
          <w:rFonts w:hint="eastAsia"/>
        </w:rPr>
        <w:t>２　広域連携の促進</w:t>
      </w:r>
    </w:p>
    <w:p w14:paraId="6B0928CC" w14:textId="77777777" w:rsidR="00D22911" w:rsidRPr="00D22911" w:rsidRDefault="00D22911" w:rsidP="00D22911">
      <w:r w:rsidRPr="00D22911">
        <w:rPr>
          <w:rFonts w:hint="eastAsia"/>
        </w:rPr>
        <w:t>取組例</w:t>
      </w:r>
      <w:r w:rsidRPr="00D22911">
        <w:rPr>
          <w:rFonts w:hint="eastAsia"/>
        </w:rPr>
        <w:t>2</w:t>
      </w:r>
      <w:r w:rsidRPr="00D22911">
        <w:t>0</w:t>
      </w:r>
      <w:r w:rsidRPr="00D22911">
        <w:rPr>
          <w:rFonts w:hint="eastAsia"/>
        </w:rPr>
        <w:t xml:space="preserve">　大阪府域地方税徴収機構</w:t>
      </w:r>
    </w:p>
    <w:p w14:paraId="1C61670A" w14:textId="77777777" w:rsidR="00D22911" w:rsidRPr="00D22911" w:rsidRDefault="00D22911" w:rsidP="00D22911"/>
    <w:p w14:paraId="5FBA9D22" w14:textId="77777777" w:rsidR="00D22911" w:rsidRPr="00D22911" w:rsidRDefault="00D22911" w:rsidP="00D22911">
      <w:bookmarkStart w:id="1" w:name="_Hlk182588066"/>
      <w:r w:rsidRPr="00D22911">
        <w:rPr>
          <w:rFonts w:hint="eastAsia"/>
        </w:rPr>
        <w:t>第３章（２）市町村の取組への支援</w:t>
      </w:r>
    </w:p>
    <w:p w14:paraId="2F65FC48" w14:textId="32B4EBA6" w:rsidR="00D22911" w:rsidRPr="00D22911" w:rsidRDefault="00D22911" w:rsidP="00D22911">
      <w:r w:rsidRPr="00D22911">
        <w:rPr>
          <w:rFonts w:hint="eastAsia"/>
        </w:rPr>
        <w:t>3</w:t>
      </w:r>
      <w:r w:rsidRPr="00D22911">
        <w:t xml:space="preserve">  </w:t>
      </w:r>
      <w:r w:rsidRPr="00D22911">
        <w:rPr>
          <w:rFonts w:hint="eastAsia"/>
        </w:rPr>
        <w:t>自主的な合併の円滑化</w:t>
      </w:r>
    </w:p>
    <w:bookmarkEnd w:id="1"/>
    <w:p w14:paraId="768C1F82" w14:textId="77777777" w:rsidR="00D22911" w:rsidRPr="00D22911" w:rsidRDefault="00D22911" w:rsidP="00D22911">
      <w:r w:rsidRPr="00D22911">
        <w:rPr>
          <w:rFonts w:hint="eastAsia"/>
        </w:rPr>
        <w:t>・自主的な市町村の合併の検討を行う市町村に対し、検討状況に応じた支援に取り組みます。</w:t>
      </w:r>
    </w:p>
    <w:p w14:paraId="6F137F4A" w14:textId="6D0B6B21" w:rsidR="00D22911" w:rsidRPr="00D22911" w:rsidRDefault="00D22911" w:rsidP="00665583">
      <w:pPr>
        <w:ind w:left="210" w:hangingChars="100" w:hanging="210"/>
      </w:pPr>
      <w:r w:rsidRPr="00D22911">
        <w:rPr>
          <w:rFonts w:hint="eastAsia"/>
        </w:rPr>
        <w:t>・行財政運営やまちづくりの支援等に関する「市町村合併円滑化等支援計画」を策定し、自主的な合併の円滑化や合併市町村の円滑な運営の確保、均衡ある発展に向けた取組を支援します。</w:t>
      </w:r>
    </w:p>
    <w:p w14:paraId="5A0736C9" w14:textId="77777777" w:rsidR="00D22911" w:rsidRPr="00D22911" w:rsidRDefault="00D22911" w:rsidP="00D22911">
      <w:r w:rsidRPr="00D22911">
        <w:rPr>
          <w:rFonts w:hint="eastAsia"/>
        </w:rPr>
        <w:t>主な取組</w:t>
      </w:r>
    </w:p>
    <w:p w14:paraId="61CDB56D" w14:textId="77777777" w:rsidR="00D22911" w:rsidRPr="00D22911" w:rsidRDefault="00D22911" w:rsidP="00665583">
      <w:pPr>
        <w:ind w:left="210" w:hangingChars="100" w:hanging="210"/>
      </w:pPr>
      <w:r w:rsidRPr="00D22911">
        <w:rPr>
          <w:rFonts w:hint="eastAsia"/>
        </w:rPr>
        <w:t xml:space="preserve">・自主的な合併の検討を行う市町村での議論に資するため、合併した場合の行財政運営についての調査研究や府民に対する意識調査を実施します。　</w:t>
      </w:r>
    </w:p>
    <w:p w14:paraId="2BB612D5" w14:textId="77777777" w:rsidR="00D22911" w:rsidRPr="00D22911" w:rsidRDefault="00D22911" w:rsidP="00665583">
      <w:pPr>
        <w:ind w:left="210" w:hangingChars="100" w:hanging="210"/>
      </w:pPr>
      <w:r w:rsidRPr="00D22911">
        <w:rPr>
          <w:rFonts w:hint="eastAsia"/>
        </w:rPr>
        <w:t>・平成の大合併時の振り返りを踏まえ、市町村の検討状況や協議段階に応じた人的・財政的支援の検討を行います。（参考</w:t>
      </w:r>
      <w:r w:rsidRPr="00D22911">
        <w:rPr>
          <w:rFonts w:hint="eastAsia"/>
        </w:rPr>
        <w:t>3</w:t>
      </w:r>
      <w:r w:rsidRPr="00D22911">
        <w:rPr>
          <w:rFonts w:hint="eastAsia"/>
        </w:rPr>
        <w:t>、</w:t>
      </w:r>
      <w:r w:rsidRPr="00D22911">
        <w:rPr>
          <w:rFonts w:hint="eastAsia"/>
        </w:rPr>
        <w:t>4</w:t>
      </w:r>
      <w:r w:rsidRPr="00D22911">
        <w:rPr>
          <w:rFonts w:hint="eastAsia"/>
        </w:rPr>
        <w:t>）</w:t>
      </w:r>
    </w:p>
    <w:p w14:paraId="4600E0A0" w14:textId="6A19C008" w:rsidR="00D22911" w:rsidRPr="00D22911" w:rsidRDefault="00D22911" w:rsidP="00665583">
      <w:pPr>
        <w:ind w:left="210" w:hangingChars="100" w:hanging="210"/>
      </w:pPr>
      <w:r w:rsidRPr="00D22911">
        <w:rPr>
          <w:rFonts w:hint="eastAsia"/>
        </w:rPr>
        <w:t>・市町村からの求めに応じ、行財政運営の支援や、地域活性化・均衡ある発展に向けた魅力あるまちづくりの支援、地域の政策課題の解決に向けた支援等を定めた「市町村合併円滑化等支援計画」の内容の検討を行います。（別冊　資料編参照）</w:t>
      </w:r>
    </w:p>
    <w:p w14:paraId="2AB63ADD" w14:textId="77777777" w:rsidR="00D22911" w:rsidRPr="00D22911" w:rsidRDefault="00D22911" w:rsidP="00D22911">
      <w:r w:rsidRPr="00D22911">
        <w:rPr>
          <w:rFonts w:hint="eastAsia"/>
        </w:rPr>
        <w:t>（参考）合併協議会設置までの主な流れ</w:t>
      </w:r>
    </w:p>
    <w:p w14:paraId="2BFCE782" w14:textId="77777777" w:rsidR="00D22911" w:rsidRPr="00D22911" w:rsidRDefault="00D22911" w:rsidP="00D22911">
      <w:r w:rsidRPr="00D22911">
        <w:rPr>
          <w:rFonts w:hint="eastAsia"/>
        </w:rPr>
        <w:t>1</w:t>
      </w:r>
      <w:r w:rsidRPr="00D22911">
        <w:rPr>
          <w:rFonts w:hint="eastAsia"/>
        </w:rPr>
        <w:t xml:space="preserve">　気運醸成</w:t>
      </w:r>
    </w:p>
    <w:p w14:paraId="204A3B0C" w14:textId="77777777" w:rsidR="00D22911" w:rsidRPr="00D22911" w:rsidRDefault="00D22911" w:rsidP="00D22911">
      <w:r w:rsidRPr="00D22911">
        <w:rPr>
          <w:rFonts w:hint="eastAsia"/>
        </w:rPr>
        <w:t>2</w:t>
      </w:r>
      <w:r w:rsidRPr="00D22911">
        <w:rPr>
          <w:rFonts w:hint="eastAsia"/>
        </w:rPr>
        <w:t xml:space="preserve">　合併を選択肢とした議論</w:t>
      </w:r>
    </w:p>
    <w:p w14:paraId="5AC80683" w14:textId="77777777" w:rsidR="00D22911" w:rsidRPr="00D22911" w:rsidRDefault="00D22911" w:rsidP="00D22911">
      <w:r w:rsidRPr="00D22911">
        <w:rPr>
          <w:rFonts w:hint="eastAsia"/>
        </w:rPr>
        <w:t>3</w:t>
      </w:r>
      <w:r w:rsidRPr="00D22911">
        <w:rPr>
          <w:rFonts w:hint="eastAsia"/>
        </w:rPr>
        <w:t xml:space="preserve">　合併について議論</w:t>
      </w:r>
    </w:p>
    <w:p w14:paraId="46AEB08C" w14:textId="77777777" w:rsidR="00D22911" w:rsidRPr="00D22911" w:rsidRDefault="00D22911" w:rsidP="00D22911">
      <w:r w:rsidRPr="00D22911">
        <w:rPr>
          <w:rFonts w:hint="eastAsia"/>
        </w:rPr>
        <w:lastRenderedPageBreak/>
        <w:t>4</w:t>
      </w:r>
      <w:r w:rsidRPr="00D22911">
        <w:rPr>
          <w:rFonts w:hint="eastAsia"/>
        </w:rPr>
        <w:t xml:space="preserve">　合併協議会（任意）</w:t>
      </w:r>
    </w:p>
    <w:p w14:paraId="434115DB" w14:textId="5C41FFC8" w:rsidR="00D22911" w:rsidRPr="00D22911" w:rsidRDefault="00D22911" w:rsidP="00D22911">
      <w:r w:rsidRPr="00D22911">
        <w:rPr>
          <w:rFonts w:hint="eastAsia"/>
        </w:rPr>
        <w:t>5</w:t>
      </w:r>
      <w:r w:rsidRPr="00D22911">
        <w:rPr>
          <w:rFonts w:hint="eastAsia"/>
        </w:rPr>
        <w:t xml:space="preserve">　合併協議会（法定）</w:t>
      </w:r>
    </w:p>
    <w:p w14:paraId="32F03E03" w14:textId="77777777" w:rsidR="00D22911" w:rsidRPr="00D22911" w:rsidRDefault="00D22911" w:rsidP="00D22911">
      <w:r w:rsidRPr="00D22911">
        <w:rPr>
          <w:rFonts w:hint="eastAsia"/>
        </w:rPr>
        <w:t>参考</w:t>
      </w:r>
      <w:r w:rsidRPr="00D22911">
        <w:rPr>
          <w:rFonts w:hint="eastAsia"/>
        </w:rPr>
        <w:t>3</w:t>
      </w:r>
      <w:r w:rsidRPr="00D22911">
        <w:rPr>
          <w:rFonts w:hint="eastAsia"/>
        </w:rPr>
        <w:t xml:space="preserve">　大阪における平成の大合併の振り返り</w:t>
      </w:r>
    </w:p>
    <w:p w14:paraId="2EC77008" w14:textId="77777777" w:rsidR="00D22911" w:rsidRPr="00D22911" w:rsidRDefault="00D22911" w:rsidP="00D22911">
      <w:r w:rsidRPr="00D22911">
        <w:rPr>
          <w:rFonts w:hint="eastAsia"/>
        </w:rPr>
        <w:t>合併が進まなかった要因として、合併の必要性やメリットが住民に十分に浸透しなかったこと、</w:t>
      </w:r>
    </w:p>
    <w:p w14:paraId="3421B2EE" w14:textId="77777777" w:rsidR="00D22911" w:rsidRPr="00D22911" w:rsidRDefault="00D22911" w:rsidP="00D22911">
      <w:r w:rsidRPr="00D22911">
        <w:rPr>
          <w:rFonts w:hint="eastAsia"/>
        </w:rPr>
        <w:t>さらなる行財政改革をまずは推進すべきとの住民意識があったことなどが考えられる。</w:t>
      </w:r>
    </w:p>
    <w:p w14:paraId="0BDA2E01" w14:textId="77777777" w:rsidR="00D22911" w:rsidRPr="00D22911" w:rsidRDefault="00D22911" w:rsidP="00D22911"/>
    <w:p w14:paraId="2CF4D0D0" w14:textId="77777777" w:rsidR="00665583" w:rsidRPr="00665583" w:rsidRDefault="00665583" w:rsidP="00665583">
      <w:r w:rsidRPr="00665583">
        <w:rPr>
          <w:rFonts w:hint="eastAsia"/>
        </w:rPr>
        <w:t>第３章（２）市町村の取組への支援</w:t>
      </w:r>
    </w:p>
    <w:p w14:paraId="46FB9973" w14:textId="77777777" w:rsidR="00665583" w:rsidRPr="00665583" w:rsidRDefault="00665583" w:rsidP="00665583">
      <w:r w:rsidRPr="00665583">
        <w:rPr>
          <w:rFonts w:hint="eastAsia"/>
        </w:rPr>
        <w:t>3</w:t>
      </w:r>
      <w:r w:rsidRPr="00665583">
        <w:t xml:space="preserve">  </w:t>
      </w:r>
      <w:r w:rsidRPr="00665583">
        <w:rPr>
          <w:rFonts w:hint="eastAsia"/>
        </w:rPr>
        <w:t>自主的な合併の円滑化</w:t>
      </w:r>
    </w:p>
    <w:p w14:paraId="4C239229" w14:textId="77777777" w:rsidR="00D22911" w:rsidRPr="00D22911" w:rsidRDefault="00D22911" w:rsidP="00D22911">
      <w:r w:rsidRPr="00D22911">
        <w:rPr>
          <w:rFonts w:hint="eastAsia"/>
        </w:rPr>
        <w:t>参考</w:t>
      </w:r>
      <w:r w:rsidRPr="00D22911">
        <w:rPr>
          <w:rFonts w:hint="eastAsia"/>
        </w:rPr>
        <w:t>4</w:t>
      </w:r>
      <w:r w:rsidRPr="00D22911">
        <w:rPr>
          <w:rFonts w:hint="eastAsia"/>
        </w:rPr>
        <w:t xml:space="preserve">　現行の国の財政措置（主なもの）</w:t>
      </w:r>
    </w:p>
    <w:p w14:paraId="7661091A" w14:textId="77777777" w:rsidR="00D22911" w:rsidRPr="00D22911" w:rsidRDefault="00D22911" w:rsidP="00D22911"/>
    <w:p w14:paraId="03A72389" w14:textId="77777777" w:rsidR="00D22911" w:rsidRPr="00D22911" w:rsidRDefault="00D22911" w:rsidP="00D22911">
      <w:r w:rsidRPr="00D22911">
        <w:rPr>
          <w:rFonts w:hint="eastAsia"/>
        </w:rPr>
        <w:t>第３章（３）人的・財政的支援等</w:t>
      </w:r>
    </w:p>
    <w:p w14:paraId="424A4B99" w14:textId="69066B7C" w:rsidR="00D22911" w:rsidRPr="00D22911" w:rsidRDefault="00D22911" w:rsidP="00D22911">
      <w:r w:rsidRPr="00D22911">
        <w:rPr>
          <w:rFonts w:hint="eastAsia"/>
        </w:rPr>
        <w:t>1</w:t>
      </w:r>
      <w:r w:rsidRPr="00D22911">
        <w:rPr>
          <w:rFonts w:hint="eastAsia"/>
        </w:rPr>
        <w:t xml:space="preserve">　人的支援</w:t>
      </w:r>
    </w:p>
    <w:p w14:paraId="3742FD95" w14:textId="77777777" w:rsidR="00D22911" w:rsidRPr="00D22911" w:rsidRDefault="00D22911" w:rsidP="00665583">
      <w:pPr>
        <w:ind w:left="210" w:hangingChars="100" w:hanging="210"/>
      </w:pPr>
      <w:r w:rsidRPr="00D22911">
        <w:rPr>
          <w:rFonts w:hint="eastAsia"/>
        </w:rPr>
        <w:t>・持続可能な行財政運営をめざす上で必要な市町村職員の確保・育成について、府や市町村間で連携した取組を進めます。</w:t>
      </w:r>
    </w:p>
    <w:p w14:paraId="47518493" w14:textId="36566903" w:rsidR="00D22911" w:rsidRPr="00D22911" w:rsidRDefault="00D22911" w:rsidP="00D22911">
      <w:r w:rsidRPr="00D22911">
        <w:rPr>
          <w:rFonts w:hint="eastAsia"/>
        </w:rPr>
        <w:t xml:space="preserve">・市町村が行う業務のうち、特に人員が不足する部門・職種に対して、重点的にサポートします。　</w:t>
      </w:r>
    </w:p>
    <w:p w14:paraId="1D57C3C9" w14:textId="77777777" w:rsidR="00D22911" w:rsidRPr="00D22911" w:rsidRDefault="00D22911" w:rsidP="00D22911">
      <w:r w:rsidRPr="00D22911">
        <w:rPr>
          <w:rFonts w:hint="eastAsia"/>
        </w:rPr>
        <w:t>主な取組</w:t>
      </w:r>
    </w:p>
    <w:p w14:paraId="4AFEBB54" w14:textId="77777777" w:rsidR="00D22911" w:rsidRPr="00D22911" w:rsidRDefault="00D22911" w:rsidP="00665583">
      <w:pPr>
        <w:ind w:left="210" w:hangingChars="100" w:hanging="210"/>
      </w:pPr>
      <w:r w:rsidRPr="00D22911">
        <w:rPr>
          <w:rFonts w:hint="eastAsia"/>
        </w:rPr>
        <w:t>・人材の確保や育成について、市町村のニーズを踏まえ、効果的な府職員の派遣や府職員であった者の活用、府への市町村職員の受け入れ、市町村間の人事交流の促進など、府と市町村のさらなる連携に向けた検討を行います。（取組例</w:t>
      </w:r>
      <w:r w:rsidRPr="00D22911">
        <w:rPr>
          <w:rFonts w:hint="eastAsia"/>
        </w:rPr>
        <w:t>2</w:t>
      </w:r>
      <w:r w:rsidRPr="00D22911">
        <w:t>1</w:t>
      </w:r>
      <w:r w:rsidRPr="00D22911">
        <w:rPr>
          <w:rFonts w:hint="eastAsia"/>
        </w:rPr>
        <w:t>）</w:t>
      </w:r>
    </w:p>
    <w:p w14:paraId="29656008" w14:textId="77777777" w:rsidR="00D22911" w:rsidRPr="00D22911" w:rsidRDefault="00D22911" w:rsidP="00665583">
      <w:pPr>
        <w:ind w:left="210" w:hangingChars="100" w:hanging="210"/>
      </w:pPr>
      <w:r w:rsidRPr="00D22911">
        <w:rPr>
          <w:rFonts w:hint="eastAsia"/>
        </w:rPr>
        <w:t>・市町村の人材育成を支援するため、市町村のニーズを踏まえ、府や他の市町村と連携した効果的な研修体制（相互受入等）や研修内容を検討し、できるものから速やかに実施します。</w:t>
      </w:r>
    </w:p>
    <w:p w14:paraId="3121D691" w14:textId="77777777" w:rsidR="00D22911" w:rsidRPr="00D22911" w:rsidRDefault="00D22911" w:rsidP="00665583">
      <w:pPr>
        <w:ind w:left="210" w:hangingChars="100" w:hanging="210"/>
      </w:pPr>
      <w:r w:rsidRPr="00D22911">
        <w:rPr>
          <w:rFonts w:hint="eastAsia"/>
        </w:rPr>
        <w:t>・市町村が行う事務処理について、市町村のニーズを踏まえ、分野ごとにトータルサポートを行う体制を強化します。（取組例</w:t>
      </w:r>
      <w:r w:rsidRPr="00D22911">
        <w:rPr>
          <w:rFonts w:hint="eastAsia"/>
        </w:rPr>
        <w:t>2</w:t>
      </w:r>
      <w:r w:rsidRPr="00D22911">
        <w:t>2</w:t>
      </w:r>
      <w:r w:rsidRPr="00D22911">
        <w:rPr>
          <w:rFonts w:hint="eastAsia"/>
        </w:rPr>
        <w:t>、</w:t>
      </w:r>
      <w:r w:rsidRPr="00D22911">
        <w:t>23</w:t>
      </w:r>
      <w:r w:rsidRPr="00D22911">
        <w:rPr>
          <w:rFonts w:hint="eastAsia"/>
        </w:rPr>
        <w:t>）</w:t>
      </w:r>
    </w:p>
    <w:p w14:paraId="7A315356" w14:textId="77777777" w:rsidR="00D22911" w:rsidRPr="00D22911" w:rsidRDefault="00D22911" w:rsidP="00D22911"/>
    <w:p w14:paraId="52B8826F" w14:textId="77777777" w:rsidR="00665583" w:rsidRPr="00665583" w:rsidRDefault="00665583" w:rsidP="00665583">
      <w:r w:rsidRPr="00665583">
        <w:rPr>
          <w:rFonts w:hint="eastAsia"/>
        </w:rPr>
        <w:t>第３章（３）人的・財政的支援等</w:t>
      </w:r>
    </w:p>
    <w:p w14:paraId="0B70C59A" w14:textId="77777777" w:rsidR="00665583" w:rsidRPr="00665583" w:rsidRDefault="00665583" w:rsidP="00665583">
      <w:r w:rsidRPr="00665583">
        <w:rPr>
          <w:rFonts w:hint="eastAsia"/>
        </w:rPr>
        <w:t>1</w:t>
      </w:r>
      <w:r w:rsidRPr="00665583">
        <w:rPr>
          <w:rFonts w:hint="eastAsia"/>
        </w:rPr>
        <w:t xml:space="preserve">　人的支援</w:t>
      </w:r>
    </w:p>
    <w:p w14:paraId="51570234" w14:textId="77777777" w:rsidR="00D22911" w:rsidRPr="00D22911" w:rsidRDefault="00D22911" w:rsidP="00D22911">
      <w:r w:rsidRPr="00D22911">
        <w:rPr>
          <w:rFonts w:hint="eastAsia"/>
        </w:rPr>
        <w:t>取組例</w:t>
      </w:r>
      <w:r w:rsidRPr="00D22911">
        <w:rPr>
          <w:rFonts w:hint="eastAsia"/>
        </w:rPr>
        <w:t>2</w:t>
      </w:r>
      <w:r w:rsidRPr="00D22911">
        <w:t>1</w:t>
      </w:r>
      <w:r w:rsidRPr="00D22911">
        <w:rPr>
          <w:rFonts w:hint="eastAsia"/>
        </w:rPr>
        <w:t>－</w:t>
      </w:r>
      <w:r w:rsidRPr="00D22911">
        <w:t>1</w:t>
      </w:r>
      <w:r w:rsidRPr="00D22911">
        <w:rPr>
          <w:rFonts w:hint="eastAsia"/>
        </w:rPr>
        <w:t xml:space="preserve">　市町村への人的支援の主な取組</w:t>
      </w:r>
    </w:p>
    <w:p w14:paraId="11FC5764" w14:textId="77777777" w:rsidR="00D22911" w:rsidRPr="00D22911" w:rsidRDefault="00D22911" w:rsidP="00D22911">
      <w:r w:rsidRPr="00D22911">
        <w:rPr>
          <w:rFonts w:hint="eastAsia"/>
        </w:rPr>
        <w:t>・地方自治法</w:t>
      </w:r>
      <w:r w:rsidRPr="00D22911">
        <w:rPr>
          <w:rFonts w:hint="eastAsia"/>
        </w:rPr>
        <w:t>252</w:t>
      </w:r>
      <w:r w:rsidRPr="00D22911">
        <w:rPr>
          <w:rFonts w:hint="eastAsia"/>
        </w:rPr>
        <w:t>条の</w:t>
      </w:r>
      <w:r w:rsidRPr="00D22911">
        <w:rPr>
          <w:rFonts w:hint="eastAsia"/>
        </w:rPr>
        <w:t>17</w:t>
      </w:r>
      <w:r w:rsidRPr="00D22911">
        <w:rPr>
          <w:rFonts w:hint="eastAsia"/>
        </w:rPr>
        <w:t>に基づく派遣</w:t>
      </w:r>
    </w:p>
    <w:p w14:paraId="18B14A48" w14:textId="77777777" w:rsidR="00D22911" w:rsidRPr="00D22911" w:rsidRDefault="00D22911" w:rsidP="00D22911">
      <w:r w:rsidRPr="00D22911">
        <w:rPr>
          <w:rFonts w:hint="eastAsia"/>
        </w:rPr>
        <w:t>対象職種　行政、土木、建築、農業工学、医師、その他</w:t>
      </w:r>
    </w:p>
    <w:p w14:paraId="647B7369" w14:textId="77777777" w:rsidR="00D22911" w:rsidRPr="00D22911" w:rsidRDefault="00D22911" w:rsidP="00D22911">
      <w:r w:rsidRPr="00D22911">
        <w:rPr>
          <w:rFonts w:hint="eastAsia"/>
        </w:rPr>
        <w:t xml:space="preserve">開始時期　</w:t>
      </w:r>
      <w:r w:rsidRPr="00D22911">
        <w:rPr>
          <w:rFonts w:hint="eastAsia"/>
        </w:rPr>
        <w:t>1957</w:t>
      </w:r>
      <w:r w:rsidRPr="00D22911">
        <w:rPr>
          <w:rFonts w:hint="eastAsia"/>
        </w:rPr>
        <w:t>年から</w:t>
      </w:r>
    </w:p>
    <w:p w14:paraId="6F077961" w14:textId="77777777" w:rsidR="00D22911" w:rsidRPr="00D22911" w:rsidRDefault="00D22911" w:rsidP="00D22911">
      <w:r w:rsidRPr="00D22911">
        <w:rPr>
          <w:rFonts w:hint="eastAsia"/>
        </w:rPr>
        <w:t>取組概要</w:t>
      </w:r>
    </w:p>
    <w:p w14:paraId="0CC87035" w14:textId="77777777" w:rsidR="00D22911" w:rsidRPr="00D22911" w:rsidRDefault="00D22911" w:rsidP="00D22911">
      <w:r w:rsidRPr="00D22911">
        <w:rPr>
          <w:rFonts w:hint="eastAsia"/>
        </w:rPr>
        <w:t>府・市町村間の緊密な協力関係を構築し、市町村行政の円滑な推進を図るため、市町村からの要請に基づき行う派遣</w:t>
      </w:r>
    </w:p>
    <w:p w14:paraId="00855F60" w14:textId="77777777" w:rsidR="00D22911" w:rsidRPr="00D22911" w:rsidRDefault="00D22911" w:rsidP="00D22911">
      <w:r w:rsidRPr="00D22911">
        <w:rPr>
          <w:rFonts w:hint="eastAsia"/>
        </w:rPr>
        <w:t>実績</w:t>
      </w:r>
    </w:p>
    <w:p w14:paraId="37A5DF2D" w14:textId="6AFE7139" w:rsidR="00D22911" w:rsidRPr="00D22911" w:rsidRDefault="00D22911" w:rsidP="00D22911">
      <w:r w:rsidRPr="00D22911">
        <w:rPr>
          <w:rFonts w:hint="eastAsia"/>
        </w:rPr>
        <w:t>2024</w:t>
      </w:r>
      <w:r w:rsidRPr="00D22911">
        <w:rPr>
          <w:rFonts w:hint="eastAsia"/>
        </w:rPr>
        <w:t>年当初は行政</w:t>
      </w:r>
      <w:r w:rsidRPr="00D22911">
        <w:rPr>
          <w:rFonts w:hint="eastAsia"/>
        </w:rPr>
        <w:t>6</w:t>
      </w:r>
      <w:r w:rsidRPr="00D22911">
        <w:rPr>
          <w:rFonts w:hint="eastAsia"/>
        </w:rPr>
        <w:t>名、土木</w:t>
      </w:r>
      <w:r w:rsidRPr="00D22911">
        <w:rPr>
          <w:rFonts w:hint="eastAsia"/>
        </w:rPr>
        <w:t>21</w:t>
      </w:r>
      <w:r w:rsidRPr="00D22911">
        <w:rPr>
          <w:rFonts w:hint="eastAsia"/>
        </w:rPr>
        <w:t>名、建築</w:t>
      </w:r>
      <w:r w:rsidRPr="00D22911">
        <w:rPr>
          <w:rFonts w:hint="eastAsia"/>
        </w:rPr>
        <w:t>5</w:t>
      </w:r>
      <w:r w:rsidRPr="00D22911">
        <w:rPr>
          <w:rFonts w:hint="eastAsia"/>
        </w:rPr>
        <w:t>名、農業工学</w:t>
      </w:r>
      <w:r w:rsidRPr="00D22911">
        <w:rPr>
          <w:rFonts w:hint="eastAsia"/>
        </w:rPr>
        <w:t>7</w:t>
      </w:r>
      <w:r w:rsidRPr="00D22911">
        <w:rPr>
          <w:rFonts w:hint="eastAsia"/>
        </w:rPr>
        <w:t>名、林学・環境・農学各</w:t>
      </w:r>
      <w:r w:rsidRPr="00D22911">
        <w:rPr>
          <w:rFonts w:hint="eastAsia"/>
        </w:rPr>
        <w:t>1</w:t>
      </w:r>
      <w:r w:rsidRPr="00D22911">
        <w:rPr>
          <w:rFonts w:hint="eastAsia"/>
        </w:rPr>
        <w:t>名、獣医師</w:t>
      </w:r>
      <w:r w:rsidRPr="00D22911">
        <w:rPr>
          <w:rFonts w:hint="eastAsia"/>
        </w:rPr>
        <w:t>3</w:t>
      </w:r>
      <w:r w:rsidRPr="00D22911">
        <w:rPr>
          <w:rFonts w:hint="eastAsia"/>
        </w:rPr>
        <w:t>名、医師・薬剤師・食品衛生・環境衛生各</w:t>
      </w:r>
      <w:r w:rsidRPr="00D22911">
        <w:rPr>
          <w:rFonts w:hint="eastAsia"/>
        </w:rPr>
        <w:t>2</w:t>
      </w:r>
      <w:r w:rsidRPr="00D22911">
        <w:rPr>
          <w:rFonts w:hint="eastAsia"/>
        </w:rPr>
        <w:t>名　計</w:t>
      </w:r>
      <w:r w:rsidRPr="00D22911">
        <w:rPr>
          <w:rFonts w:hint="eastAsia"/>
        </w:rPr>
        <w:t>53</w:t>
      </w:r>
      <w:r w:rsidRPr="00D22911">
        <w:rPr>
          <w:rFonts w:hint="eastAsia"/>
        </w:rPr>
        <w:t>名派遣</w:t>
      </w:r>
    </w:p>
    <w:p w14:paraId="716F838B" w14:textId="77777777" w:rsidR="00D22911" w:rsidRPr="00D22911" w:rsidRDefault="00D22911" w:rsidP="00D22911">
      <w:r w:rsidRPr="00D22911">
        <w:rPr>
          <w:rFonts w:hint="eastAsia"/>
        </w:rPr>
        <w:t>・復旧・復興支援技術職員派遣制度に基づく市町村支援業務</w:t>
      </w:r>
    </w:p>
    <w:p w14:paraId="5E166ADF" w14:textId="1824C666" w:rsidR="00D22911" w:rsidRPr="00D22911" w:rsidRDefault="00D22911" w:rsidP="00D22911">
      <w:r w:rsidRPr="00D22911">
        <w:rPr>
          <w:rFonts w:hint="eastAsia"/>
        </w:rPr>
        <w:t>対象職種　土木、建築、</w:t>
      </w:r>
      <w:r w:rsidR="004D0975">
        <w:rPr>
          <w:rFonts w:hint="eastAsia"/>
        </w:rPr>
        <w:t>農業工学</w:t>
      </w:r>
      <w:r w:rsidRPr="00D22911">
        <w:rPr>
          <w:rFonts w:hint="eastAsia"/>
        </w:rPr>
        <w:t>、林学</w:t>
      </w:r>
    </w:p>
    <w:p w14:paraId="1D0EE520" w14:textId="77777777" w:rsidR="00D22911" w:rsidRPr="00D22911" w:rsidRDefault="00D22911" w:rsidP="00D22911">
      <w:r w:rsidRPr="00D22911">
        <w:rPr>
          <w:rFonts w:hint="eastAsia"/>
        </w:rPr>
        <w:lastRenderedPageBreak/>
        <w:t xml:space="preserve">開始時期　</w:t>
      </w:r>
      <w:r w:rsidRPr="00D22911">
        <w:rPr>
          <w:rFonts w:hint="eastAsia"/>
        </w:rPr>
        <w:t>2024</w:t>
      </w:r>
      <w:r w:rsidRPr="00D22911">
        <w:rPr>
          <w:rFonts w:hint="eastAsia"/>
        </w:rPr>
        <w:t>年から</w:t>
      </w:r>
    </w:p>
    <w:p w14:paraId="5F78B69E" w14:textId="77777777" w:rsidR="00D22911" w:rsidRPr="00D22911" w:rsidRDefault="00D22911" w:rsidP="00D22911">
      <w:r w:rsidRPr="00D22911">
        <w:rPr>
          <w:rFonts w:hint="eastAsia"/>
        </w:rPr>
        <w:t>取組概要</w:t>
      </w:r>
    </w:p>
    <w:p w14:paraId="3502BBDE" w14:textId="77777777" w:rsidR="00D22911" w:rsidRPr="00D22911" w:rsidRDefault="00D22911" w:rsidP="00D22911">
      <w:r w:rsidRPr="00D22911">
        <w:rPr>
          <w:rFonts w:hint="eastAsia"/>
        </w:rPr>
        <w:t>都道府県等が技術職員を確保し、大規模災害時の被災自治体への中長期派遣要員を確保（平時には技術職員不足の市町村を支援）</w:t>
      </w:r>
    </w:p>
    <w:p w14:paraId="44EDFFC7" w14:textId="77777777" w:rsidR="00D22911" w:rsidRPr="00D22911" w:rsidRDefault="00D22911" w:rsidP="00D22911">
      <w:r w:rsidRPr="00D22911">
        <w:rPr>
          <w:rFonts w:hint="eastAsia"/>
        </w:rPr>
        <w:t>実績</w:t>
      </w:r>
    </w:p>
    <w:p w14:paraId="619FBB06" w14:textId="3E4A822E" w:rsidR="00D22911" w:rsidRPr="00D22911" w:rsidRDefault="00D22911" w:rsidP="00D22911">
      <w:r w:rsidRPr="00D22911">
        <w:rPr>
          <w:rFonts w:hint="eastAsia"/>
        </w:rPr>
        <w:t>2024</w:t>
      </w:r>
      <w:r w:rsidRPr="00D22911">
        <w:rPr>
          <w:rFonts w:hint="eastAsia"/>
        </w:rPr>
        <w:t>年当初は土木・建築各８名、農業工学</w:t>
      </w:r>
      <w:r w:rsidRPr="00D22911">
        <w:rPr>
          <w:rFonts w:hint="eastAsia"/>
        </w:rPr>
        <w:t>1</w:t>
      </w:r>
      <w:r w:rsidRPr="00D22911">
        <w:rPr>
          <w:rFonts w:hint="eastAsia"/>
        </w:rPr>
        <w:t>名、林学</w:t>
      </w:r>
      <w:r w:rsidRPr="00D22911">
        <w:rPr>
          <w:rFonts w:hint="eastAsia"/>
        </w:rPr>
        <w:t>2</w:t>
      </w:r>
      <w:r w:rsidRPr="00D22911">
        <w:rPr>
          <w:rFonts w:hint="eastAsia"/>
        </w:rPr>
        <w:t>名を配置</w:t>
      </w:r>
    </w:p>
    <w:p w14:paraId="47D6D216" w14:textId="77777777" w:rsidR="00D22911" w:rsidRPr="00D22911" w:rsidRDefault="00D22911" w:rsidP="00D22911">
      <w:r w:rsidRPr="00D22911">
        <w:rPr>
          <w:rFonts w:hint="eastAsia"/>
        </w:rPr>
        <w:t>・大阪府人材バンクによる市町村への再就職支援</w:t>
      </w:r>
    </w:p>
    <w:p w14:paraId="174667F7" w14:textId="77777777" w:rsidR="00D22911" w:rsidRPr="00D22911" w:rsidRDefault="00D22911" w:rsidP="00D22911">
      <w:r w:rsidRPr="00D22911">
        <w:rPr>
          <w:rFonts w:hint="eastAsia"/>
        </w:rPr>
        <w:t>対象職種　全職種</w:t>
      </w:r>
    </w:p>
    <w:p w14:paraId="030F3DA2" w14:textId="77777777" w:rsidR="00D22911" w:rsidRPr="00D22911" w:rsidRDefault="00D22911" w:rsidP="00D22911">
      <w:r w:rsidRPr="00D22911">
        <w:rPr>
          <w:rFonts w:hint="eastAsia"/>
        </w:rPr>
        <w:t xml:space="preserve">開始時期　</w:t>
      </w:r>
      <w:r w:rsidRPr="00D22911">
        <w:rPr>
          <w:rFonts w:hint="eastAsia"/>
        </w:rPr>
        <w:t>2008</w:t>
      </w:r>
      <w:r w:rsidRPr="00D22911">
        <w:rPr>
          <w:rFonts w:hint="eastAsia"/>
        </w:rPr>
        <w:t>年から</w:t>
      </w:r>
    </w:p>
    <w:p w14:paraId="7ABC2D97" w14:textId="77777777" w:rsidR="00D22911" w:rsidRPr="00D22911" w:rsidRDefault="00D22911" w:rsidP="00D22911">
      <w:r w:rsidRPr="00D22911">
        <w:rPr>
          <w:rFonts w:hint="eastAsia"/>
        </w:rPr>
        <w:t>取組概要</w:t>
      </w:r>
    </w:p>
    <w:p w14:paraId="202DED79" w14:textId="77777777" w:rsidR="00D22911" w:rsidRPr="00D22911" w:rsidRDefault="00D22911" w:rsidP="00D22911">
      <w:r w:rsidRPr="00D22911">
        <w:rPr>
          <w:rFonts w:hint="eastAsia"/>
        </w:rPr>
        <w:t>市町村からの求人情報を、人材バンクに登録されている大阪府職員であった者（技術職員含む）等に提供することにより、市町村への再就職を支援</w:t>
      </w:r>
      <w:r w:rsidRPr="00D22911">
        <w:rPr>
          <w:rFonts w:hint="eastAsia"/>
        </w:rPr>
        <w:br/>
      </w:r>
      <w:r w:rsidRPr="00D22911">
        <w:rPr>
          <w:rFonts w:hint="eastAsia"/>
        </w:rPr>
        <w:t>実績</w:t>
      </w:r>
    </w:p>
    <w:p w14:paraId="0CF8F052" w14:textId="4B70FCE5" w:rsidR="00D22911" w:rsidRPr="00D22911" w:rsidRDefault="00D22911" w:rsidP="00D22911">
      <w:r w:rsidRPr="00D22911">
        <w:rPr>
          <w:rFonts w:hint="eastAsia"/>
        </w:rPr>
        <w:t>2023</w:t>
      </w:r>
      <w:r w:rsidRPr="00D22911">
        <w:rPr>
          <w:rFonts w:hint="eastAsia"/>
        </w:rPr>
        <w:t>年度人材バンク掲載求人（市町村）：</w:t>
      </w:r>
      <w:r w:rsidRPr="00D22911">
        <w:rPr>
          <w:rFonts w:hint="eastAsia"/>
        </w:rPr>
        <w:t>19</w:t>
      </w:r>
      <w:r w:rsidRPr="00D22911">
        <w:rPr>
          <w:rFonts w:hint="eastAsia"/>
        </w:rPr>
        <w:t>名、内定者数：</w:t>
      </w:r>
      <w:r w:rsidRPr="00D22911">
        <w:rPr>
          <w:rFonts w:hint="eastAsia"/>
        </w:rPr>
        <w:t>10</w:t>
      </w:r>
      <w:r w:rsidRPr="00D22911">
        <w:rPr>
          <w:rFonts w:hint="eastAsia"/>
        </w:rPr>
        <w:t>名</w:t>
      </w:r>
    </w:p>
    <w:p w14:paraId="45283043" w14:textId="77777777" w:rsidR="00D22911" w:rsidRPr="00D22911" w:rsidRDefault="00D22911" w:rsidP="00D22911">
      <w:r w:rsidRPr="00D22911">
        <w:rPr>
          <w:rFonts w:hint="eastAsia"/>
        </w:rPr>
        <w:t>・府市合同説明会</w:t>
      </w:r>
    </w:p>
    <w:p w14:paraId="31D05634" w14:textId="77777777" w:rsidR="00D22911" w:rsidRPr="00D22911" w:rsidRDefault="00D22911" w:rsidP="00D22911">
      <w:r w:rsidRPr="00D22911">
        <w:rPr>
          <w:rFonts w:hint="eastAsia"/>
        </w:rPr>
        <w:t>対象職種　技術系の競争試験職種</w:t>
      </w:r>
    </w:p>
    <w:p w14:paraId="2087D6E5" w14:textId="77777777" w:rsidR="00D22911" w:rsidRPr="00D22911" w:rsidRDefault="00D22911" w:rsidP="00D22911">
      <w:r w:rsidRPr="00D22911">
        <w:rPr>
          <w:rFonts w:hint="eastAsia"/>
        </w:rPr>
        <w:t xml:space="preserve">開始時期　</w:t>
      </w:r>
      <w:r w:rsidRPr="00D22911">
        <w:rPr>
          <w:rFonts w:hint="eastAsia"/>
        </w:rPr>
        <w:t>2023</w:t>
      </w:r>
      <w:r w:rsidRPr="00D22911">
        <w:rPr>
          <w:rFonts w:hint="eastAsia"/>
        </w:rPr>
        <w:t>年</w:t>
      </w:r>
    </w:p>
    <w:p w14:paraId="164BC60B" w14:textId="77777777" w:rsidR="00D22911" w:rsidRPr="00D22911" w:rsidRDefault="00D22911" w:rsidP="00D22911">
      <w:r w:rsidRPr="00D22911">
        <w:rPr>
          <w:rFonts w:hint="eastAsia"/>
        </w:rPr>
        <w:t>取組概要</w:t>
      </w:r>
    </w:p>
    <w:p w14:paraId="73F945F8" w14:textId="77777777" w:rsidR="00D22911" w:rsidRPr="00D22911" w:rsidRDefault="00D22911" w:rsidP="00D22911">
      <w:r w:rsidRPr="00D22911">
        <w:rPr>
          <w:rFonts w:hint="eastAsia"/>
        </w:rPr>
        <w:t>大阪府と府内市町村が合同で技術系公務員の業務説明会を実施</w:t>
      </w:r>
    </w:p>
    <w:p w14:paraId="3CFE4137" w14:textId="77777777" w:rsidR="00D22911" w:rsidRPr="00D22911" w:rsidRDefault="00D22911" w:rsidP="00D22911">
      <w:r w:rsidRPr="00D22911">
        <w:rPr>
          <w:rFonts w:hint="eastAsia"/>
        </w:rPr>
        <w:t>実績</w:t>
      </w:r>
    </w:p>
    <w:p w14:paraId="0118BA38" w14:textId="77777777" w:rsidR="00D22911" w:rsidRPr="00D22911" w:rsidRDefault="00D22911" w:rsidP="00D22911">
      <w:r w:rsidRPr="00D22911">
        <w:rPr>
          <w:rFonts w:hint="eastAsia"/>
        </w:rPr>
        <w:t>2024</w:t>
      </w:r>
      <w:r w:rsidRPr="00D22911">
        <w:rPr>
          <w:rFonts w:hint="eastAsia"/>
        </w:rPr>
        <w:t>年度は大阪市、豊中市、富田林市、熊取町など</w:t>
      </w:r>
      <w:r w:rsidRPr="00D22911">
        <w:rPr>
          <w:rFonts w:hint="eastAsia"/>
        </w:rPr>
        <w:t>26</w:t>
      </w:r>
      <w:r w:rsidRPr="00D22911">
        <w:rPr>
          <w:rFonts w:hint="eastAsia"/>
        </w:rPr>
        <w:t>団体と合同開催</w:t>
      </w:r>
    </w:p>
    <w:p w14:paraId="2CACA4A7" w14:textId="77777777" w:rsidR="00D22911" w:rsidRPr="00D22911" w:rsidRDefault="00D22911" w:rsidP="00D22911"/>
    <w:p w14:paraId="33C266FA" w14:textId="77777777" w:rsidR="005469F3" w:rsidRPr="005469F3" w:rsidRDefault="005469F3" w:rsidP="005469F3">
      <w:r w:rsidRPr="005469F3">
        <w:rPr>
          <w:rFonts w:hint="eastAsia"/>
        </w:rPr>
        <w:t>第３章（３）人的・財政的支援等</w:t>
      </w:r>
    </w:p>
    <w:p w14:paraId="43F54183" w14:textId="77777777" w:rsidR="005469F3" w:rsidRPr="005469F3" w:rsidRDefault="005469F3" w:rsidP="005469F3">
      <w:r w:rsidRPr="005469F3">
        <w:rPr>
          <w:rFonts w:hint="eastAsia"/>
        </w:rPr>
        <w:t>1</w:t>
      </w:r>
      <w:r w:rsidRPr="005469F3">
        <w:rPr>
          <w:rFonts w:hint="eastAsia"/>
        </w:rPr>
        <w:t xml:space="preserve">　人的支援</w:t>
      </w:r>
    </w:p>
    <w:p w14:paraId="32DF1D60" w14:textId="3941B97F" w:rsidR="005469F3" w:rsidRPr="005469F3" w:rsidRDefault="005469F3" w:rsidP="005469F3">
      <w:r w:rsidRPr="005469F3">
        <w:rPr>
          <w:rFonts w:hint="eastAsia"/>
        </w:rPr>
        <w:t>取組例</w:t>
      </w:r>
      <w:r w:rsidRPr="005469F3">
        <w:rPr>
          <w:rFonts w:hint="eastAsia"/>
        </w:rPr>
        <w:t>2</w:t>
      </w:r>
      <w:r w:rsidRPr="005469F3">
        <w:t>1</w:t>
      </w:r>
      <w:r w:rsidRPr="005469F3">
        <w:rPr>
          <w:rFonts w:hint="eastAsia"/>
        </w:rPr>
        <w:t>－</w:t>
      </w:r>
      <w:r>
        <w:rPr>
          <w:rFonts w:hint="eastAsia"/>
        </w:rPr>
        <w:t>2</w:t>
      </w:r>
      <w:r w:rsidRPr="005469F3">
        <w:rPr>
          <w:rFonts w:hint="eastAsia"/>
        </w:rPr>
        <w:t xml:space="preserve">　市町村への人的支援の主な取組</w:t>
      </w:r>
    </w:p>
    <w:p w14:paraId="763557E2" w14:textId="77777777" w:rsidR="00D22911" w:rsidRPr="00D22911" w:rsidRDefault="00D22911" w:rsidP="00D22911">
      <w:r w:rsidRPr="00D22911">
        <w:rPr>
          <w:rFonts w:hint="eastAsia"/>
        </w:rPr>
        <w:t>・副市町村長の派遣</w:t>
      </w:r>
    </w:p>
    <w:p w14:paraId="3ABE52E9" w14:textId="77777777" w:rsidR="00D22911" w:rsidRPr="00D22911" w:rsidRDefault="00D22911" w:rsidP="00D22911">
      <w:r w:rsidRPr="00D22911">
        <w:rPr>
          <w:rFonts w:hint="eastAsia"/>
        </w:rPr>
        <w:t>取組概要</w:t>
      </w:r>
    </w:p>
    <w:p w14:paraId="327F87D1" w14:textId="77777777" w:rsidR="00D22911" w:rsidRPr="00D22911" w:rsidRDefault="00D22911" w:rsidP="00D22911">
      <w:r w:rsidRPr="00D22911">
        <w:rPr>
          <w:rFonts w:hint="eastAsia"/>
        </w:rPr>
        <w:t>市町村の重要課題への対応や、幹部職員の指導・育成</w:t>
      </w:r>
    </w:p>
    <w:p w14:paraId="618A283A" w14:textId="77777777" w:rsidR="00D22911" w:rsidRPr="00D22911" w:rsidRDefault="00D22911" w:rsidP="00D22911">
      <w:r w:rsidRPr="00D22911">
        <w:rPr>
          <w:rFonts w:hint="eastAsia"/>
        </w:rPr>
        <w:t>実績</w:t>
      </w:r>
    </w:p>
    <w:p w14:paraId="14A801FB" w14:textId="2976048C" w:rsidR="00D22911" w:rsidRPr="00D22911" w:rsidRDefault="00D22911" w:rsidP="00D22911">
      <w:r w:rsidRPr="00D22911">
        <w:rPr>
          <w:rFonts w:hint="eastAsia"/>
        </w:rPr>
        <w:t>2024</w:t>
      </w:r>
      <w:r w:rsidRPr="00D22911">
        <w:rPr>
          <w:rFonts w:hint="eastAsia"/>
        </w:rPr>
        <w:t>年当初は</w:t>
      </w:r>
      <w:r w:rsidRPr="00D22911">
        <w:rPr>
          <w:rFonts w:hint="eastAsia"/>
        </w:rPr>
        <w:t>17</w:t>
      </w:r>
      <w:r w:rsidRPr="00D22911">
        <w:rPr>
          <w:rFonts w:hint="eastAsia"/>
        </w:rPr>
        <w:t>名を派遣</w:t>
      </w:r>
    </w:p>
    <w:p w14:paraId="0C60A618" w14:textId="77777777" w:rsidR="00D22911" w:rsidRPr="00D22911" w:rsidRDefault="00D22911" w:rsidP="00D22911">
      <w:r w:rsidRPr="00D22911">
        <w:rPr>
          <w:rFonts w:hint="eastAsia"/>
        </w:rPr>
        <w:t>・人事交流</w:t>
      </w:r>
    </w:p>
    <w:p w14:paraId="72D0AB20" w14:textId="77777777" w:rsidR="00D22911" w:rsidRPr="00D22911" w:rsidRDefault="00D22911" w:rsidP="00D22911">
      <w:r w:rsidRPr="00D22911">
        <w:rPr>
          <w:rFonts w:hint="eastAsia"/>
        </w:rPr>
        <w:t>対象職種　全職種</w:t>
      </w:r>
    </w:p>
    <w:p w14:paraId="4A41E49C" w14:textId="77777777" w:rsidR="00D22911" w:rsidRPr="00D22911" w:rsidRDefault="00D22911" w:rsidP="00D22911">
      <w:r w:rsidRPr="00D22911">
        <w:rPr>
          <w:rFonts w:hint="eastAsia"/>
        </w:rPr>
        <w:t xml:space="preserve">開始時期　</w:t>
      </w:r>
      <w:r w:rsidRPr="00D22911">
        <w:rPr>
          <w:rFonts w:hint="eastAsia"/>
        </w:rPr>
        <w:t>2011</w:t>
      </w:r>
      <w:r w:rsidRPr="00D22911">
        <w:rPr>
          <w:rFonts w:hint="eastAsia"/>
        </w:rPr>
        <w:t xml:space="preserve">年から（大阪市　</w:t>
      </w:r>
      <w:r w:rsidRPr="00D22911">
        <w:rPr>
          <w:rFonts w:hint="eastAsia"/>
        </w:rPr>
        <w:t>1965</w:t>
      </w:r>
      <w:r w:rsidRPr="00D22911">
        <w:rPr>
          <w:rFonts w:hint="eastAsia"/>
        </w:rPr>
        <w:t>年から）</w:t>
      </w:r>
    </w:p>
    <w:p w14:paraId="5CEC036C" w14:textId="77777777" w:rsidR="00D22911" w:rsidRPr="00D22911" w:rsidRDefault="00D22911" w:rsidP="00D22911">
      <w:r w:rsidRPr="00D22911">
        <w:rPr>
          <w:rFonts w:hint="eastAsia"/>
        </w:rPr>
        <w:t>取組概要</w:t>
      </w:r>
    </w:p>
    <w:p w14:paraId="654C1C66" w14:textId="77777777" w:rsidR="00D22911" w:rsidRPr="00D22911" w:rsidRDefault="00D22911" w:rsidP="00D22911">
      <w:r w:rsidRPr="00D22911">
        <w:rPr>
          <w:rFonts w:hint="eastAsia"/>
        </w:rPr>
        <w:t>市町村との相互理解及び職員の能力向上</w:t>
      </w:r>
    </w:p>
    <w:p w14:paraId="33EA70EA" w14:textId="77777777" w:rsidR="00D22911" w:rsidRPr="00D22911" w:rsidRDefault="00D22911" w:rsidP="00D22911">
      <w:r w:rsidRPr="00D22911">
        <w:rPr>
          <w:rFonts w:hint="eastAsia"/>
        </w:rPr>
        <w:t>実績</w:t>
      </w:r>
    </w:p>
    <w:p w14:paraId="43FA7E26" w14:textId="77777777" w:rsidR="00D22911" w:rsidRPr="00D22911" w:rsidRDefault="00D22911" w:rsidP="00D22911">
      <w:r w:rsidRPr="00D22911">
        <w:rPr>
          <w:rFonts w:hint="eastAsia"/>
        </w:rPr>
        <w:t>2024</w:t>
      </w:r>
      <w:r w:rsidRPr="00D22911">
        <w:rPr>
          <w:rFonts w:hint="eastAsia"/>
        </w:rPr>
        <w:t>年当初は行政</w:t>
      </w:r>
      <w:r w:rsidRPr="00D22911">
        <w:rPr>
          <w:rFonts w:hint="eastAsia"/>
        </w:rPr>
        <w:t>1</w:t>
      </w:r>
      <w:r w:rsidRPr="00D22911">
        <w:rPr>
          <w:rFonts w:hint="eastAsia"/>
        </w:rPr>
        <w:t>名、土木</w:t>
      </w:r>
      <w:r w:rsidRPr="00D22911">
        <w:rPr>
          <w:rFonts w:hint="eastAsia"/>
        </w:rPr>
        <w:t>1</w:t>
      </w:r>
      <w:r w:rsidRPr="00D22911">
        <w:rPr>
          <w:rFonts w:hint="eastAsia"/>
        </w:rPr>
        <w:t>名、保健師</w:t>
      </w:r>
      <w:r w:rsidRPr="00D22911">
        <w:rPr>
          <w:rFonts w:hint="eastAsia"/>
        </w:rPr>
        <w:t>2</w:t>
      </w:r>
      <w:r w:rsidRPr="00D22911">
        <w:rPr>
          <w:rFonts w:hint="eastAsia"/>
        </w:rPr>
        <w:t>名、環境衛生</w:t>
      </w:r>
      <w:r w:rsidRPr="00D22911">
        <w:rPr>
          <w:rFonts w:hint="eastAsia"/>
        </w:rPr>
        <w:t>3</w:t>
      </w:r>
      <w:r w:rsidRPr="00D22911">
        <w:rPr>
          <w:rFonts w:hint="eastAsia"/>
        </w:rPr>
        <w:t>名、薬剤師</w:t>
      </w:r>
      <w:r w:rsidRPr="00D22911">
        <w:rPr>
          <w:rFonts w:hint="eastAsia"/>
        </w:rPr>
        <w:t>1</w:t>
      </w:r>
      <w:r w:rsidRPr="00D22911">
        <w:rPr>
          <w:rFonts w:hint="eastAsia"/>
        </w:rPr>
        <w:t>名、</w:t>
      </w:r>
      <w:r w:rsidRPr="00D22911">
        <w:rPr>
          <w:rFonts w:hint="eastAsia"/>
        </w:rPr>
        <w:br/>
      </w:r>
      <w:r w:rsidRPr="00D22911">
        <w:rPr>
          <w:rFonts w:hint="eastAsia"/>
        </w:rPr>
        <w:t>食品衛生</w:t>
      </w:r>
      <w:r w:rsidRPr="00D22911">
        <w:rPr>
          <w:rFonts w:hint="eastAsia"/>
        </w:rPr>
        <w:t>1</w:t>
      </w:r>
      <w:r w:rsidRPr="00D22911">
        <w:rPr>
          <w:rFonts w:hint="eastAsia"/>
        </w:rPr>
        <w:t>名、大阪市</w:t>
      </w:r>
      <w:r w:rsidRPr="00D22911">
        <w:rPr>
          <w:rFonts w:hint="eastAsia"/>
        </w:rPr>
        <w:t>48</w:t>
      </w:r>
      <w:r w:rsidRPr="00D22911">
        <w:rPr>
          <w:rFonts w:hint="eastAsia"/>
        </w:rPr>
        <w:t>名　計</w:t>
      </w:r>
      <w:r w:rsidRPr="00D22911">
        <w:rPr>
          <w:rFonts w:hint="eastAsia"/>
        </w:rPr>
        <w:t>57</w:t>
      </w:r>
      <w:r w:rsidRPr="00D22911">
        <w:rPr>
          <w:rFonts w:hint="eastAsia"/>
        </w:rPr>
        <w:t>名が交流</w:t>
      </w:r>
    </w:p>
    <w:p w14:paraId="0378EA22" w14:textId="77777777" w:rsidR="00D22911" w:rsidRPr="00D22911" w:rsidRDefault="00D22911" w:rsidP="00D22911">
      <w:r w:rsidRPr="00D22911">
        <w:rPr>
          <w:rFonts w:hint="eastAsia"/>
        </w:rPr>
        <w:lastRenderedPageBreak/>
        <w:t>・市町村職員研修制度</w:t>
      </w:r>
    </w:p>
    <w:p w14:paraId="50BACC54" w14:textId="77777777" w:rsidR="00D22911" w:rsidRPr="00D22911" w:rsidRDefault="00D22911" w:rsidP="00D22911">
      <w:r w:rsidRPr="00D22911">
        <w:rPr>
          <w:rFonts w:hint="eastAsia"/>
        </w:rPr>
        <w:t>対象職種　全職種</w:t>
      </w:r>
    </w:p>
    <w:p w14:paraId="293D9247" w14:textId="77777777" w:rsidR="00D22911" w:rsidRPr="00D22911" w:rsidRDefault="00D22911" w:rsidP="00D22911">
      <w:r w:rsidRPr="00D22911">
        <w:rPr>
          <w:rFonts w:hint="eastAsia"/>
        </w:rPr>
        <w:t xml:space="preserve">開始時期　</w:t>
      </w:r>
      <w:r w:rsidRPr="00D22911">
        <w:rPr>
          <w:rFonts w:hint="eastAsia"/>
        </w:rPr>
        <w:t>1964</w:t>
      </w:r>
      <w:r w:rsidRPr="00D22911">
        <w:rPr>
          <w:rFonts w:hint="eastAsia"/>
        </w:rPr>
        <w:t>年から</w:t>
      </w:r>
    </w:p>
    <w:p w14:paraId="3A216684" w14:textId="77777777" w:rsidR="00D22911" w:rsidRPr="00D22911" w:rsidRDefault="00D22911" w:rsidP="00D22911">
      <w:r w:rsidRPr="00D22911">
        <w:rPr>
          <w:rFonts w:hint="eastAsia"/>
        </w:rPr>
        <w:t>取組概要</w:t>
      </w:r>
    </w:p>
    <w:p w14:paraId="2E669CB0" w14:textId="77777777" w:rsidR="00D22911" w:rsidRPr="00D22911" w:rsidRDefault="00D22911" w:rsidP="00D22911">
      <w:r w:rsidRPr="00D22911">
        <w:rPr>
          <w:rFonts w:hint="eastAsia"/>
        </w:rPr>
        <w:t>市町村等職員の行財政運営や企画立案、建設事業等についての知識の習得を図るため、市町村職員の府への受け入れ</w:t>
      </w:r>
      <w:r w:rsidRPr="00D22911">
        <w:rPr>
          <w:rFonts w:hint="eastAsia"/>
        </w:rPr>
        <w:br/>
      </w:r>
      <w:r w:rsidRPr="00D22911">
        <w:rPr>
          <w:rFonts w:hint="eastAsia"/>
        </w:rPr>
        <w:t>実績</w:t>
      </w:r>
    </w:p>
    <w:p w14:paraId="3195D166" w14:textId="77777777" w:rsidR="00D22911" w:rsidRPr="00D22911" w:rsidRDefault="00D22911" w:rsidP="00D22911">
      <w:r w:rsidRPr="00D22911">
        <w:rPr>
          <w:rFonts w:hint="eastAsia"/>
        </w:rPr>
        <w:t>2024</w:t>
      </w:r>
      <w:r w:rsidRPr="00D22911">
        <w:rPr>
          <w:rFonts w:hint="eastAsia"/>
        </w:rPr>
        <w:t>年度当初は行政</w:t>
      </w:r>
      <w:r w:rsidRPr="00D22911">
        <w:rPr>
          <w:rFonts w:hint="eastAsia"/>
        </w:rPr>
        <w:t>36</w:t>
      </w:r>
      <w:r w:rsidRPr="00D22911">
        <w:rPr>
          <w:rFonts w:hint="eastAsia"/>
        </w:rPr>
        <w:t>名、土木</w:t>
      </w:r>
      <w:r w:rsidRPr="00D22911">
        <w:rPr>
          <w:rFonts w:hint="eastAsia"/>
        </w:rPr>
        <w:t>12</w:t>
      </w:r>
      <w:r w:rsidRPr="00D22911">
        <w:rPr>
          <w:rFonts w:hint="eastAsia"/>
        </w:rPr>
        <w:t>名、建築</w:t>
      </w:r>
      <w:r w:rsidRPr="00D22911">
        <w:rPr>
          <w:rFonts w:hint="eastAsia"/>
        </w:rPr>
        <w:t>2</w:t>
      </w:r>
      <w:r w:rsidRPr="00D22911">
        <w:rPr>
          <w:rFonts w:hint="eastAsia"/>
        </w:rPr>
        <w:t>名、消防</w:t>
      </w:r>
      <w:r w:rsidRPr="00D22911">
        <w:rPr>
          <w:rFonts w:hint="eastAsia"/>
        </w:rPr>
        <w:t>7</w:t>
      </w:r>
      <w:r w:rsidRPr="00D22911">
        <w:rPr>
          <w:rFonts w:hint="eastAsia"/>
        </w:rPr>
        <w:t>名　計</w:t>
      </w:r>
      <w:r w:rsidRPr="00D22911">
        <w:rPr>
          <w:rFonts w:hint="eastAsia"/>
        </w:rPr>
        <w:t>57</w:t>
      </w:r>
      <w:r w:rsidRPr="00D22911">
        <w:rPr>
          <w:rFonts w:hint="eastAsia"/>
        </w:rPr>
        <w:t>名を受入</w:t>
      </w:r>
    </w:p>
    <w:p w14:paraId="5B8EF824" w14:textId="77777777" w:rsidR="00D22911" w:rsidRPr="00D22911" w:rsidRDefault="00D22911" w:rsidP="00D22911"/>
    <w:p w14:paraId="413F6204" w14:textId="77777777" w:rsidR="00665583" w:rsidRPr="00665583" w:rsidRDefault="00665583" w:rsidP="00665583">
      <w:r w:rsidRPr="00665583">
        <w:rPr>
          <w:rFonts w:hint="eastAsia"/>
        </w:rPr>
        <w:t>第３章（３）人的・財政的支援等</w:t>
      </w:r>
    </w:p>
    <w:p w14:paraId="37A015E9" w14:textId="77777777" w:rsidR="00665583" w:rsidRPr="00665583" w:rsidRDefault="00665583" w:rsidP="00665583">
      <w:r w:rsidRPr="00665583">
        <w:rPr>
          <w:rFonts w:hint="eastAsia"/>
        </w:rPr>
        <w:t>1</w:t>
      </w:r>
      <w:r w:rsidRPr="00665583">
        <w:rPr>
          <w:rFonts w:hint="eastAsia"/>
        </w:rPr>
        <w:t xml:space="preserve">　人的支援</w:t>
      </w:r>
    </w:p>
    <w:p w14:paraId="16D25EDD" w14:textId="77777777" w:rsidR="00D22911" w:rsidRPr="00D22911" w:rsidRDefault="00D22911" w:rsidP="00D22911">
      <w:r w:rsidRPr="00D22911">
        <w:rPr>
          <w:rFonts w:hint="eastAsia"/>
        </w:rPr>
        <w:t>取組例</w:t>
      </w:r>
      <w:r w:rsidRPr="00D22911">
        <w:rPr>
          <w:rFonts w:hint="eastAsia"/>
        </w:rPr>
        <w:t>2</w:t>
      </w:r>
      <w:r w:rsidRPr="00D22911">
        <w:t>2</w:t>
      </w:r>
      <w:r w:rsidRPr="00D22911">
        <w:rPr>
          <w:rFonts w:hint="eastAsia"/>
        </w:rPr>
        <w:t xml:space="preserve">　地域維持管理連携プラットフォーム</w:t>
      </w:r>
    </w:p>
    <w:p w14:paraId="1F8DF956" w14:textId="77777777" w:rsidR="00D22911" w:rsidRPr="00D22911" w:rsidRDefault="00D22911" w:rsidP="00665583">
      <w:pPr>
        <w:ind w:left="210" w:hangingChars="100" w:hanging="210"/>
      </w:pPr>
      <w:r w:rsidRPr="00D22911">
        <w:rPr>
          <w:rFonts w:hint="eastAsia"/>
        </w:rPr>
        <w:t>・地域の特性等が活かせる土木事務所単位で府、市町村、大学等と連携し、維持管理に関する情報及びノウハウの共有や研修等を通じて、技術連携や人材育成等に取り組むことで、それぞれの施設管理者が責任をもって、将来にわたり良好に都市基盤施設を維持管理し、府民の安全、安心を確保していくことを目的に設立</w:t>
      </w:r>
    </w:p>
    <w:p w14:paraId="24A322CC" w14:textId="77777777" w:rsidR="00D22911" w:rsidRPr="00D22911" w:rsidRDefault="00D22911" w:rsidP="00665583">
      <w:pPr>
        <w:ind w:left="210" w:hangingChars="100" w:hanging="210"/>
      </w:pPr>
      <w:r w:rsidRPr="00D22911">
        <w:rPr>
          <w:rFonts w:hint="eastAsia"/>
        </w:rPr>
        <w:t>・また、市町村のニーズに応じて、市町村の橋梁、トンネルなどの点検業務の一括発注や技術研修等を実施するため、（公財）大阪府都市整備推進センターとの人的・技術的支援の協力体制を構築</w:t>
      </w:r>
    </w:p>
    <w:p w14:paraId="217ABBAF" w14:textId="77777777" w:rsidR="00D22911" w:rsidRPr="00D22911" w:rsidRDefault="00D22911" w:rsidP="00D22911"/>
    <w:p w14:paraId="003565D5" w14:textId="77777777" w:rsidR="00665583" w:rsidRPr="00665583" w:rsidRDefault="00665583" w:rsidP="00665583">
      <w:r w:rsidRPr="00665583">
        <w:rPr>
          <w:rFonts w:hint="eastAsia"/>
        </w:rPr>
        <w:t>第３章（３）人的・財政的支援等</w:t>
      </w:r>
    </w:p>
    <w:p w14:paraId="1B905614" w14:textId="77777777" w:rsidR="00665583" w:rsidRPr="00665583" w:rsidRDefault="00665583" w:rsidP="00665583">
      <w:r w:rsidRPr="00665583">
        <w:rPr>
          <w:rFonts w:hint="eastAsia"/>
        </w:rPr>
        <w:t>1</w:t>
      </w:r>
      <w:r w:rsidRPr="00665583">
        <w:rPr>
          <w:rFonts w:hint="eastAsia"/>
        </w:rPr>
        <w:t xml:space="preserve">　人的支援</w:t>
      </w:r>
    </w:p>
    <w:p w14:paraId="7C7EFEAA" w14:textId="77777777" w:rsidR="00D22911" w:rsidRPr="00D22911" w:rsidRDefault="00D22911" w:rsidP="00D22911">
      <w:r w:rsidRPr="00D22911">
        <w:rPr>
          <w:rFonts w:hint="eastAsia"/>
        </w:rPr>
        <w:t>取組例</w:t>
      </w:r>
      <w:r w:rsidRPr="00D22911">
        <w:rPr>
          <w:rFonts w:hint="eastAsia"/>
        </w:rPr>
        <w:t>2</w:t>
      </w:r>
      <w:r w:rsidRPr="00D22911">
        <w:t>3</w:t>
      </w:r>
      <w:r w:rsidRPr="00D22911">
        <w:rPr>
          <w:rFonts w:hint="eastAsia"/>
        </w:rPr>
        <w:t xml:space="preserve">　建築行政サポートデスク</w:t>
      </w:r>
    </w:p>
    <w:p w14:paraId="2EFCB4A6" w14:textId="77777777" w:rsidR="00D22911" w:rsidRPr="00D22911" w:rsidRDefault="00D22911" w:rsidP="00665583">
      <w:pPr>
        <w:ind w:left="210" w:hangingChars="100" w:hanging="210"/>
      </w:pPr>
      <w:r w:rsidRPr="00D22911">
        <w:rPr>
          <w:rFonts w:hint="eastAsia"/>
        </w:rPr>
        <w:t>・市町村の公共建築物再編等の取組に関して、企画段階から関係法令に基づく手続き、営繕等の技術的支援、補助制度や財源確保に関する助言等、市町村からの建築に関する多様な相談に対するワンストップ相談窓口「建築行政サポートデスク」を、</w:t>
      </w:r>
      <w:r w:rsidRPr="00D22911">
        <w:rPr>
          <w:rFonts w:hint="eastAsia"/>
        </w:rPr>
        <w:t>2021</w:t>
      </w:r>
      <w:r w:rsidRPr="00D22911">
        <w:rPr>
          <w:rFonts w:hint="eastAsia"/>
        </w:rPr>
        <w:t>年度に建築指導室に設置</w:t>
      </w:r>
    </w:p>
    <w:p w14:paraId="2FAB0592" w14:textId="77777777" w:rsidR="00D22911" w:rsidRPr="00D22911" w:rsidRDefault="00D22911" w:rsidP="00665583">
      <w:pPr>
        <w:ind w:left="210" w:hangingChars="100" w:hanging="210"/>
      </w:pPr>
      <w:r w:rsidRPr="00D22911">
        <w:rPr>
          <w:rFonts w:hint="eastAsia"/>
        </w:rPr>
        <w:t>・</w:t>
      </w:r>
      <w:r w:rsidRPr="00D22911">
        <w:rPr>
          <w:rFonts w:hint="eastAsia"/>
        </w:rPr>
        <w:t>2024</w:t>
      </w:r>
      <w:r w:rsidRPr="00D22911">
        <w:rPr>
          <w:rFonts w:hint="eastAsia"/>
        </w:rPr>
        <w:t>年度より、土木事務所にも「建築行政サポートデスク」の相談窓口を設置し、地域での支援体制を構築</w:t>
      </w:r>
    </w:p>
    <w:p w14:paraId="4F016D88" w14:textId="77777777" w:rsidR="00D22911" w:rsidRPr="00D22911" w:rsidRDefault="00D22911" w:rsidP="00D22911"/>
    <w:p w14:paraId="04D3DCCB" w14:textId="77777777" w:rsidR="00D22911" w:rsidRPr="00D22911" w:rsidRDefault="00D22911" w:rsidP="00D22911">
      <w:r w:rsidRPr="00D22911">
        <w:rPr>
          <w:rFonts w:hint="eastAsia"/>
        </w:rPr>
        <w:t>第３章（３）人的・財政的支援等</w:t>
      </w:r>
    </w:p>
    <w:p w14:paraId="3534DCE0" w14:textId="48B56DE5" w:rsidR="00D22911" w:rsidRPr="00D22911" w:rsidRDefault="00D22911" w:rsidP="00D22911">
      <w:r w:rsidRPr="00D22911">
        <w:rPr>
          <w:rFonts w:hint="eastAsia"/>
        </w:rPr>
        <w:t>2</w:t>
      </w:r>
      <w:r w:rsidRPr="00D22911">
        <w:rPr>
          <w:rFonts w:hint="eastAsia"/>
        </w:rPr>
        <w:t xml:space="preserve">　財政的支援　</w:t>
      </w:r>
    </w:p>
    <w:p w14:paraId="4EA9D732" w14:textId="670969CC" w:rsidR="00D22911" w:rsidRPr="00D22911" w:rsidRDefault="00D87EEE" w:rsidP="00D22911">
      <w:r>
        <w:rPr>
          <w:rFonts w:hint="eastAsia"/>
        </w:rPr>
        <w:t>・</w:t>
      </w:r>
      <w:r w:rsidR="00D22911" w:rsidRPr="00D22911">
        <w:rPr>
          <w:rFonts w:hint="eastAsia"/>
        </w:rPr>
        <w:t>基礎自治機能の充実及び強化に関する施策を推進するため、必要な財政措置を講じます。</w:t>
      </w:r>
    </w:p>
    <w:p w14:paraId="64B182A9" w14:textId="77777777" w:rsidR="00D22911" w:rsidRPr="00D22911" w:rsidRDefault="00D22911" w:rsidP="00D22911">
      <w:r w:rsidRPr="00D22911">
        <w:rPr>
          <w:rFonts w:hint="eastAsia"/>
        </w:rPr>
        <w:t>主な取組</w:t>
      </w:r>
    </w:p>
    <w:p w14:paraId="08EE8402" w14:textId="6F2CAAF2" w:rsidR="00D22911" w:rsidRPr="00D22911" w:rsidRDefault="00D22911" w:rsidP="00D22911">
      <w:r w:rsidRPr="00D22911">
        <w:rPr>
          <w:rFonts w:hint="eastAsia"/>
        </w:rPr>
        <w:t>基礎自治機能の充実・強化に取り組む市町村に対するインセンティブの強化に向け、財政的な支援の検討を行います。（取組例</w:t>
      </w:r>
      <w:r w:rsidRPr="00D22911">
        <w:rPr>
          <w:rFonts w:hint="eastAsia"/>
        </w:rPr>
        <w:t>2</w:t>
      </w:r>
      <w:r w:rsidRPr="00D22911">
        <w:t>4</w:t>
      </w:r>
      <w:r w:rsidRPr="00D22911">
        <w:rPr>
          <w:rFonts w:hint="eastAsia"/>
        </w:rPr>
        <w:t>、</w:t>
      </w:r>
      <w:r w:rsidRPr="00D22911">
        <w:rPr>
          <w:rFonts w:hint="eastAsia"/>
        </w:rPr>
        <w:t>2</w:t>
      </w:r>
      <w:r w:rsidRPr="00D22911">
        <w:t>5</w:t>
      </w:r>
      <w:r w:rsidRPr="00D22911">
        <w:rPr>
          <w:rFonts w:hint="eastAsia"/>
        </w:rPr>
        <w:t>）</w:t>
      </w:r>
    </w:p>
    <w:p w14:paraId="769DBCFF" w14:textId="2F99264F" w:rsidR="00D22911" w:rsidRPr="00D22911" w:rsidRDefault="00D22911" w:rsidP="00D22911">
      <w:r w:rsidRPr="00D22911">
        <w:rPr>
          <w:rFonts w:hint="eastAsia"/>
        </w:rPr>
        <w:t>市町村施設整備資金貸付金を活用して市町村の財政負担の平準化や軽減を図るとともに、公共施設の最適配置に向けた取組を支援します。（取組例</w:t>
      </w:r>
      <w:r w:rsidRPr="00D22911">
        <w:rPr>
          <w:rFonts w:hint="eastAsia"/>
        </w:rPr>
        <w:t>2</w:t>
      </w:r>
      <w:r w:rsidRPr="00D22911">
        <w:t>6</w:t>
      </w:r>
      <w:r w:rsidRPr="00D22911">
        <w:rPr>
          <w:rFonts w:hint="eastAsia"/>
        </w:rPr>
        <w:t>）</w:t>
      </w:r>
    </w:p>
    <w:p w14:paraId="1C686DA3" w14:textId="77777777" w:rsidR="00D22911" w:rsidRPr="00D22911" w:rsidRDefault="00D22911" w:rsidP="00D22911">
      <w:r w:rsidRPr="00D22911">
        <w:rPr>
          <w:rFonts w:hint="eastAsia"/>
        </w:rPr>
        <w:t>市町村における将来のあり方検討の場づくり</w:t>
      </w:r>
    </w:p>
    <w:p w14:paraId="6D42C860" w14:textId="77777777" w:rsidR="00D22911" w:rsidRPr="00D22911" w:rsidRDefault="00D22911" w:rsidP="00D22911">
      <w:r w:rsidRPr="00D22911">
        <w:rPr>
          <w:rFonts w:hint="eastAsia"/>
        </w:rPr>
        <w:t>1</w:t>
      </w:r>
      <w:r w:rsidRPr="00D22911">
        <w:rPr>
          <w:rFonts w:hint="eastAsia"/>
        </w:rPr>
        <w:t xml:space="preserve">　市町村の議論に資する情報の提供</w:t>
      </w:r>
    </w:p>
    <w:p w14:paraId="50481891" w14:textId="215F6810" w:rsidR="00D22911" w:rsidRPr="00D22911" w:rsidRDefault="00D22911" w:rsidP="00D22911">
      <w:r w:rsidRPr="00D22911">
        <w:rPr>
          <w:rFonts w:hint="eastAsia"/>
        </w:rPr>
        <w:lastRenderedPageBreak/>
        <w:t>2</w:t>
      </w:r>
      <w:r w:rsidRPr="00D22911">
        <w:rPr>
          <w:rFonts w:hint="eastAsia"/>
        </w:rPr>
        <w:t xml:space="preserve">　あり方検討の場づくりの支援</w:t>
      </w:r>
    </w:p>
    <w:p w14:paraId="78E34B8A" w14:textId="77777777" w:rsidR="00D22911" w:rsidRPr="00D22911" w:rsidRDefault="00D22911" w:rsidP="00D22911">
      <w:r w:rsidRPr="00D22911">
        <w:rPr>
          <w:rFonts w:hint="eastAsia"/>
        </w:rPr>
        <w:t>市町村の取組への支援</w:t>
      </w:r>
    </w:p>
    <w:p w14:paraId="42D5D74E" w14:textId="77777777" w:rsidR="00D22911" w:rsidRPr="00D22911" w:rsidRDefault="00D22911" w:rsidP="00D22911">
      <w:r w:rsidRPr="00D22911">
        <w:rPr>
          <w:rFonts w:hint="eastAsia"/>
        </w:rPr>
        <w:t>1</w:t>
      </w:r>
      <w:r w:rsidRPr="00D22911">
        <w:rPr>
          <w:rFonts w:hint="eastAsia"/>
        </w:rPr>
        <w:t xml:space="preserve">　組織及び運営の合理化に対する支援</w:t>
      </w:r>
    </w:p>
    <w:p w14:paraId="20B1B403" w14:textId="77777777" w:rsidR="00D22911" w:rsidRPr="00D22911" w:rsidRDefault="00D22911" w:rsidP="00D22911">
      <w:r w:rsidRPr="00D22911">
        <w:rPr>
          <w:rFonts w:hint="eastAsia"/>
        </w:rPr>
        <w:t>2</w:t>
      </w:r>
      <w:r w:rsidRPr="00D22911">
        <w:rPr>
          <w:rFonts w:hint="eastAsia"/>
        </w:rPr>
        <w:t xml:space="preserve">　広域連携の促進</w:t>
      </w:r>
    </w:p>
    <w:p w14:paraId="5C53A769" w14:textId="77777777" w:rsidR="00D22911" w:rsidRPr="00D22911" w:rsidRDefault="00D22911" w:rsidP="00D22911">
      <w:r w:rsidRPr="00D22911">
        <w:rPr>
          <w:rFonts w:hint="eastAsia"/>
        </w:rPr>
        <w:t>3</w:t>
      </w:r>
      <w:r w:rsidRPr="00D22911">
        <w:rPr>
          <w:rFonts w:hint="eastAsia"/>
        </w:rPr>
        <w:t xml:space="preserve">　自主的な合併の円滑化</w:t>
      </w:r>
    </w:p>
    <w:p w14:paraId="104A5C8F" w14:textId="77777777" w:rsidR="00D22911" w:rsidRPr="00D22911" w:rsidRDefault="00D22911" w:rsidP="00D22911"/>
    <w:p w14:paraId="0AF2ECF2" w14:textId="77777777" w:rsidR="00D87EEE" w:rsidRPr="00D87EEE" w:rsidRDefault="00D87EEE" w:rsidP="00D87EEE">
      <w:r w:rsidRPr="00D87EEE">
        <w:rPr>
          <w:rFonts w:hint="eastAsia"/>
        </w:rPr>
        <w:t>第３章（３）人的・財政的支援等</w:t>
      </w:r>
    </w:p>
    <w:p w14:paraId="5F57D67F" w14:textId="43BFF26F" w:rsidR="00D22911" w:rsidRPr="00D22911" w:rsidRDefault="00D87EEE" w:rsidP="00D22911">
      <w:r w:rsidRPr="00D87EEE">
        <w:rPr>
          <w:rFonts w:hint="eastAsia"/>
        </w:rPr>
        <w:t>2</w:t>
      </w:r>
      <w:r w:rsidRPr="00D87EEE">
        <w:rPr>
          <w:rFonts w:hint="eastAsia"/>
        </w:rPr>
        <w:t xml:space="preserve">　財政的支援　</w:t>
      </w:r>
    </w:p>
    <w:p w14:paraId="47CCAB24" w14:textId="77777777" w:rsidR="00D22911" w:rsidRPr="00D22911" w:rsidRDefault="00D22911" w:rsidP="00D22911">
      <w:r w:rsidRPr="00D22911">
        <w:rPr>
          <w:rFonts w:hint="eastAsia"/>
        </w:rPr>
        <w:t>取組例</w:t>
      </w:r>
      <w:r w:rsidRPr="00D22911">
        <w:rPr>
          <w:rFonts w:hint="eastAsia"/>
        </w:rPr>
        <w:t>2</w:t>
      </w:r>
      <w:r w:rsidRPr="00D22911">
        <w:t>4</w:t>
      </w:r>
      <w:r w:rsidRPr="00D22911">
        <w:rPr>
          <w:rFonts w:hint="eastAsia"/>
        </w:rPr>
        <w:t xml:space="preserve">　市町村振興補助金</w:t>
      </w:r>
    </w:p>
    <w:p w14:paraId="341B5BDF" w14:textId="35C4650A" w:rsidR="00D22911" w:rsidRPr="00D22911" w:rsidRDefault="00D22911" w:rsidP="00D22911">
      <w:r w:rsidRPr="00D22911">
        <w:rPr>
          <w:rFonts w:hint="eastAsia"/>
        </w:rPr>
        <w:t>持続的、安定的な行政サービスの提供のための体制整備や行財政基盤の強化への取組を支援</w:t>
      </w:r>
    </w:p>
    <w:p w14:paraId="18A059B3" w14:textId="77777777" w:rsidR="00D22911" w:rsidRPr="00D22911" w:rsidRDefault="00D22911" w:rsidP="00D22911">
      <w:r w:rsidRPr="00D22911">
        <w:rPr>
          <w:rFonts w:hint="eastAsia"/>
        </w:rPr>
        <w:t>【</w:t>
      </w:r>
      <w:r w:rsidRPr="00D22911">
        <w:rPr>
          <w:rFonts w:hint="eastAsia"/>
        </w:rPr>
        <w:t>2024</w:t>
      </w:r>
      <w:r w:rsidRPr="00D22911">
        <w:rPr>
          <w:rFonts w:hint="eastAsia"/>
        </w:rPr>
        <w:t xml:space="preserve">年度の算定項目】　</w:t>
      </w:r>
    </w:p>
    <w:p w14:paraId="5A9DD9C7" w14:textId="77777777" w:rsidR="00D22911" w:rsidRPr="00D22911" w:rsidRDefault="00D22911" w:rsidP="00D22911">
      <w:r w:rsidRPr="00D22911">
        <w:rPr>
          <w:rFonts w:hint="eastAsia"/>
        </w:rPr>
        <w:t>1</w:t>
      </w:r>
      <w:r w:rsidRPr="00D22911">
        <w:rPr>
          <w:rFonts w:hint="eastAsia"/>
        </w:rPr>
        <w:t xml:space="preserve">　将来のあり方に関する議論に係る取組</w:t>
      </w:r>
    </w:p>
    <w:p w14:paraId="74B89882" w14:textId="77777777" w:rsidR="00D22911" w:rsidRPr="00D22911" w:rsidRDefault="00D22911" w:rsidP="00D22911">
      <w:r w:rsidRPr="00D22911">
        <w:rPr>
          <w:rFonts w:hint="eastAsia"/>
        </w:rPr>
        <w:t>将来課題のあり方に関する議論に係る取組</w:t>
      </w:r>
    </w:p>
    <w:p w14:paraId="68BF9EAC" w14:textId="77777777" w:rsidR="00D22911" w:rsidRPr="00D22911" w:rsidRDefault="00D22911" w:rsidP="00D22911">
      <w:r w:rsidRPr="00D22911">
        <w:rPr>
          <w:rFonts w:hint="eastAsia"/>
        </w:rPr>
        <w:t>（取組例）</w:t>
      </w:r>
    </w:p>
    <w:p w14:paraId="4EB7D045" w14:textId="4A650CDF" w:rsidR="00D22911" w:rsidRPr="00D22911" w:rsidRDefault="00D22911" w:rsidP="00D22911">
      <w:r w:rsidRPr="00D22911">
        <w:rPr>
          <w:rFonts w:hint="eastAsia"/>
        </w:rPr>
        <w:t>中長期財政シミュレーション、地域の未来予測、計画に基づく公共施設マネジメントの推進　等</w:t>
      </w:r>
    </w:p>
    <w:p w14:paraId="7CBDB85C" w14:textId="77777777" w:rsidR="00D22911" w:rsidRPr="00D22911" w:rsidRDefault="00D22911" w:rsidP="00D22911">
      <w:r w:rsidRPr="00D22911">
        <w:rPr>
          <w:rFonts w:hint="eastAsia"/>
        </w:rPr>
        <w:t>2</w:t>
      </w:r>
      <w:r w:rsidRPr="00D22911">
        <w:rPr>
          <w:rFonts w:hint="eastAsia"/>
        </w:rPr>
        <w:t xml:space="preserve">　複数市町村での取組</w:t>
      </w:r>
    </w:p>
    <w:p w14:paraId="1556A4B3" w14:textId="77777777" w:rsidR="00D22911" w:rsidRPr="00D22911" w:rsidRDefault="00D22911" w:rsidP="00D22911">
      <w:r w:rsidRPr="00D22911">
        <w:rPr>
          <w:rFonts w:hint="eastAsia"/>
        </w:rPr>
        <w:t>市町村間の広域連携体制の構築</w:t>
      </w:r>
    </w:p>
    <w:p w14:paraId="37F9237F" w14:textId="77777777" w:rsidR="00D22911" w:rsidRPr="00D22911" w:rsidRDefault="00D22911" w:rsidP="00D22911">
      <w:r w:rsidRPr="00D22911">
        <w:rPr>
          <w:rFonts w:hint="eastAsia"/>
        </w:rPr>
        <w:t>・広域的な施設整備</w:t>
      </w:r>
    </w:p>
    <w:p w14:paraId="6BD38903" w14:textId="77777777" w:rsidR="00D22911" w:rsidRPr="00D22911" w:rsidRDefault="00D22911" w:rsidP="00D22911">
      <w:r w:rsidRPr="00D22911">
        <w:rPr>
          <w:rFonts w:hint="eastAsia"/>
        </w:rPr>
        <w:t>・広域的な人材確保</w:t>
      </w:r>
    </w:p>
    <w:p w14:paraId="2D3C3C0A" w14:textId="77777777" w:rsidR="00D22911" w:rsidRPr="00D22911" w:rsidRDefault="00D22911" w:rsidP="00D22911">
      <w:r w:rsidRPr="00D22911">
        <w:rPr>
          <w:rFonts w:hint="eastAsia"/>
        </w:rPr>
        <w:t>・事務の共同処理　等</w:t>
      </w:r>
    </w:p>
    <w:p w14:paraId="5064AD2A" w14:textId="21AB917E" w:rsidR="00D22911" w:rsidRPr="00D22911" w:rsidRDefault="00D22911" w:rsidP="00D22911">
      <w:r w:rsidRPr="00D22911">
        <w:rPr>
          <w:rFonts w:hint="eastAsia"/>
        </w:rPr>
        <w:t>自主的な合併に向けた取組</w:t>
      </w:r>
    </w:p>
    <w:p w14:paraId="41540118" w14:textId="77777777" w:rsidR="00D22911" w:rsidRPr="00D22911" w:rsidRDefault="00D22911" w:rsidP="00D22911">
      <w:r w:rsidRPr="00D22911">
        <w:rPr>
          <w:rFonts w:hint="eastAsia"/>
        </w:rPr>
        <w:t>3</w:t>
      </w:r>
      <w:r w:rsidRPr="00D22911">
        <w:rPr>
          <w:rFonts w:hint="eastAsia"/>
        </w:rPr>
        <w:t xml:space="preserve">　単独市町村による取組</w:t>
      </w:r>
    </w:p>
    <w:p w14:paraId="4EBAD195" w14:textId="77777777" w:rsidR="00D22911" w:rsidRPr="00D22911" w:rsidRDefault="00D22911" w:rsidP="00D22911">
      <w:r w:rsidRPr="00D22911">
        <w:rPr>
          <w:rFonts w:hint="eastAsia"/>
        </w:rPr>
        <w:t>政策実現のための戦略的タイアップ</w:t>
      </w:r>
    </w:p>
    <w:p w14:paraId="70070F20" w14:textId="77777777" w:rsidR="00D22911" w:rsidRPr="00D22911" w:rsidRDefault="00D22911" w:rsidP="00D22911">
      <w:r w:rsidRPr="00D22911">
        <w:rPr>
          <w:rFonts w:hint="eastAsia"/>
        </w:rPr>
        <w:t>（取組例）</w:t>
      </w:r>
    </w:p>
    <w:p w14:paraId="59DC4233" w14:textId="77777777" w:rsidR="00D22911" w:rsidRPr="00D22911" w:rsidRDefault="00D22911" w:rsidP="00D22911">
      <w:r w:rsidRPr="00D22911">
        <w:rPr>
          <w:rFonts w:hint="eastAsia"/>
        </w:rPr>
        <w:t>DX</w:t>
      </w:r>
      <w:r w:rsidRPr="00D22911">
        <w:rPr>
          <w:rFonts w:hint="eastAsia"/>
        </w:rPr>
        <w:t>の推進、公民連（</w:t>
      </w:r>
      <w:r w:rsidRPr="00D22911">
        <w:rPr>
          <w:rFonts w:hint="eastAsia"/>
        </w:rPr>
        <w:t>PPP/PFI</w:t>
      </w:r>
      <w:r w:rsidRPr="00D22911">
        <w:rPr>
          <w:rFonts w:hint="eastAsia"/>
        </w:rPr>
        <w:t>等含む）、人材育成</w:t>
      </w:r>
    </w:p>
    <w:p w14:paraId="71E476DD" w14:textId="77777777" w:rsidR="00D22911" w:rsidRPr="00D22911" w:rsidRDefault="00D22911" w:rsidP="00D22911">
      <w:r w:rsidRPr="00D22911">
        <w:rPr>
          <w:rFonts w:hint="eastAsia"/>
        </w:rPr>
        <w:t>行財政改革の取組</w:t>
      </w:r>
    </w:p>
    <w:p w14:paraId="75B62F03" w14:textId="4DF95761" w:rsidR="00D22911" w:rsidRPr="00D22911" w:rsidRDefault="00D22911" w:rsidP="00D22911">
      <w:r w:rsidRPr="00D22911">
        <w:rPr>
          <w:rFonts w:hint="eastAsia"/>
        </w:rPr>
        <w:t>中核市移行・権限移譲</w:t>
      </w:r>
    </w:p>
    <w:p w14:paraId="6936811F" w14:textId="77777777" w:rsidR="00D22911" w:rsidRPr="00D22911" w:rsidRDefault="00D22911" w:rsidP="00D22911">
      <w:r w:rsidRPr="00D22911">
        <w:rPr>
          <w:rFonts w:hint="eastAsia"/>
        </w:rPr>
        <w:t>4</w:t>
      </w:r>
      <w:r w:rsidRPr="00D22911">
        <w:rPr>
          <w:rFonts w:hint="eastAsia"/>
        </w:rPr>
        <w:t xml:space="preserve">　その他の取組</w:t>
      </w:r>
    </w:p>
    <w:p w14:paraId="22C9920C" w14:textId="6427EC9A" w:rsidR="00D22911" w:rsidRPr="00D22911" w:rsidRDefault="00D22911" w:rsidP="00D22911">
      <w:r w:rsidRPr="00D22911">
        <w:rPr>
          <w:rFonts w:hint="eastAsia"/>
        </w:rPr>
        <w:t>市町村と府が共に課題を解決する取組　等</w:t>
      </w:r>
    </w:p>
    <w:p w14:paraId="29F4A902" w14:textId="77777777" w:rsidR="00D22911" w:rsidRPr="00D22911" w:rsidRDefault="00D22911" w:rsidP="00D22911">
      <w:r w:rsidRPr="00D22911">
        <w:rPr>
          <w:rFonts w:hint="eastAsia"/>
        </w:rPr>
        <w:t>取組例</w:t>
      </w:r>
      <w:r w:rsidRPr="00D22911">
        <w:rPr>
          <w:rFonts w:hint="eastAsia"/>
        </w:rPr>
        <w:t>2</w:t>
      </w:r>
      <w:r w:rsidRPr="00D22911">
        <w:t>5</w:t>
      </w:r>
      <w:r w:rsidRPr="00D22911">
        <w:rPr>
          <w:rFonts w:hint="eastAsia"/>
        </w:rPr>
        <w:t xml:space="preserve">　市町村振興補助金（あり方議論推進分）</w:t>
      </w:r>
    </w:p>
    <w:p w14:paraId="2A04729E" w14:textId="549DE01B" w:rsidR="00D22911" w:rsidRPr="00D22911" w:rsidRDefault="00D87EEE" w:rsidP="00D87EEE">
      <w:pPr>
        <w:ind w:left="210" w:hangingChars="100" w:hanging="210"/>
      </w:pPr>
      <w:r>
        <w:rPr>
          <w:rFonts w:hint="eastAsia"/>
        </w:rPr>
        <w:t>・</w:t>
      </w:r>
      <w:r w:rsidR="00D22911" w:rsidRPr="00D22911">
        <w:rPr>
          <w:rFonts w:hint="eastAsia"/>
        </w:rPr>
        <w:t>将来のあり方議論に積極的に取り組む市町村を支援するため、従来の市町村振興補助金を拡充し、将来のあり方に関する研究会等を設置し、住民への情報発信や合意形成に向けて取り組む市町村を支援</w:t>
      </w:r>
    </w:p>
    <w:p w14:paraId="07ADD66B" w14:textId="77777777" w:rsidR="00D22911" w:rsidRPr="00D22911" w:rsidRDefault="00D22911" w:rsidP="00D22911">
      <w:r w:rsidRPr="00D22911">
        <w:rPr>
          <w:rFonts w:hint="eastAsia"/>
        </w:rPr>
        <w:t>（着目点）</w:t>
      </w:r>
    </w:p>
    <w:p w14:paraId="33077122" w14:textId="77777777" w:rsidR="00D22911" w:rsidRPr="00D22911" w:rsidRDefault="00D22911" w:rsidP="00D22911">
      <w:r w:rsidRPr="00D22911">
        <w:rPr>
          <w:rFonts w:hint="eastAsia"/>
        </w:rPr>
        <w:t>・合併を選択肢に入れるなど、踏み込んだ将来のあり方に関する研究会等の設置</w:t>
      </w:r>
    </w:p>
    <w:p w14:paraId="3F8BE9E9" w14:textId="77777777" w:rsidR="00D22911" w:rsidRPr="00D22911" w:rsidRDefault="00D22911" w:rsidP="00D22911">
      <w:r w:rsidRPr="00D22911">
        <w:rPr>
          <w:rFonts w:hint="eastAsia"/>
        </w:rPr>
        <w:t xml:space="preserve">・丁寧な情報発信、議会や住民との課題共有等の取組　</w:t>
      </w:r>
    </w:p>
    <w:p w14:paraId="75997133" w14:textId="77777777" w:rsidR="00D22911" w:rsidRPr="00D22911" w:rsidRDefault="00D22911" w:rsidP="00D22911"/>
    <w:p w14:paraId="52667C41" w14:textId="77777777" w:rsidR="00D87EEE" w:rsidRPr="00D87EEE" w:rsidRDefault="00D87EEE" w:rsidP="00D87EEE">
      <w:r w:rsidRPr="00D87EEE">
        <w:rPr>
          <w:rFonts w:hint="eastAsia"/>
        </w:rPr>
        <w:t>第３章（３）人的・財政的支援等</w:t>
      </w:r>
    </w:p>
    <w:p w14:paraId="40B9B057" w14:textId="6AACB206" w:rsidR="00D87EEE" w:rsidRPr="00D87EEE" w:rsidRDefault="00D87EEE" w:rsidP="00D87EEE">
      <w:r w:rsidRPr="00D87EEE">
        <w:rPr>
          <w:rFonts w:hint="eastAsia"/>
        </w:rPr>
        <w:t>2</w:t>
      </w:r>
      <w:r w:rsidRPr="00D87EEE">
        <w:rPr>
          <w:rFonts w:hint="eastAsia"/>
        </w:rPr>
        <w:t xml:space="preserve">　財政的支援</w:t>
      </w:r>
    </w:p>
    <w:p w14:paraId="1A989E67" w14:textId="77777777" w:rsidR="00D22911" w:rsidRPr="00D22911" w:rsidRDefault="00D22911" w:rsidP="00D22911">
      <w:r w:rsidRPr="00D22911">
        <w:rPr>
          <w:rFonts w:hint="eastAsia"/>
        </w:rPr>
        <w:lastRenderedPageBreak/>
        <w:t>取組例</w:t>
      </w:r>
      <w:r w:rsidRPr="00D22911">
        <w:rPr>
          <w:rFonts w:hint="eastAsia"/>
        </w:rPr>
        <w:t>2</w:t>
      </w:r>
      <w:r w:rsidRPr="00D22911">
        <w:t>6</w:t>
      </w:r>
      <w:r w:rsidRPr="00D22911">
        <w:rPr>
          <w:rFonts w:hint="eastAsia"/>
        </w:rPr>
        <w:t xml:space="preserve">　市町村施設整備資金貸付金</w:t>
      </w:r>
    </w:p>
    <w:p w14:paraId="6C01860B" w14:textId="77777777" w:rsidR="00D22911" w:rsidRPr="00D22911" w:rsidRDefault="00D22911" w:rsidP="00D22911">
      <w:r w:rsidRPr="00D22911">
        <w:rPr>
          <w:rFonts w:hint="eastAsia"/>
        </w:rPr>
        <w:t>・市町村等に対し府が独自に貸付けを行うことで、公共施設・インフラ等の整備促進を図る</w:t>
      </w:r>
    </w:p>
    <w:p w14:paraId="11804FC8" w14:textId="77777777" w:rsidR="00D22911" w:rsidRPr="00D22911" w:rsidRDefault="00D22911" w:rsidP="00D22911">
      <w:r w:rsidRPr="00D22911">
        <w:rPr>
          <w:rFonts w:hint="eastAsia"/>
        </w:rPr>
        <w:t>・貸付けの対象となるのは整備費の全額（地方債部分、一般財源部分）</w:t>
      </w:r>
    </w:p>
    <w:p w14:paraId="3892E85E" w14:textId="7E368776" w:rsidR="00D22911" w:rsidRPr="00D22911" w:rsidRDefault="00D22911" w:rsidP="00D22911">
      <w:r w:rsidRPr="00D22911">
        <w:rPr>
          <w:rFonts w:hint="eastAsia"/>
        </w:rPr>
        <w:t>・銀行等と比べ低利な貸付けにより、市町村等の財政負担の平準化や軽減を図る</w:t>
      </w:r>
    </w:p>
    <w:p w14:paraId="76E93CA2" w14:textId="77777777" w:rsidR="00D22911" w:rsidRPr="00D22911" w:rsidRDefault="00D22911" w:rsidP="00D22911">
      <w:r w:rsidRPr="00D22911">
        <w:rPr>
          <w:rFonts w:hint="eastAsia"/>
        </w:rPr>
        <w:t>条件等</w:t>
      </w:r>
    </w:p>
    <w:p w14:paraId="6CC80590" w14:textId="77777777" w:rsidR="00D22911" w:rsidRPr="00D22911" w:rsidRDefault="00D22911" w:rsidP="00D22911">
      <w:r w:rsidRPr="00D22911">
        <w:rPr>
          <w:rFonts w:hint="eastAsia"/>
        </w:rPr>
        <w:t xml:space="preserve">予算額　</w:t>
      </w:r>
      <w:r w:rsidRPr="00D22911">
        <w:rPr>
          <w:rFonts w:hint="eastAsia"/>
        </w:rPr>
        <w:t>20</w:t>
      </w:r>
      <w:r w:rsidRPr="00D22911">
        <w:rPr>
          <w:rFonts w:hint="eastAsia"/>
        </w:rPr>
        <w:t>億円</w:t>
      </w:r>
    </w:p>
    <w:p w14:paraId="508A691C" w14:textId="77777777" w:rsidR="00D22911" w:rsidRPr="00D22911" w:rsidRDefault="00D22911" w:rsidP="00D22911">
      <w:r w:rsidRPr="00D22911">
        <w:rPr>
          <w:rFonts w:hint="eastAsia"/>
        </w:rPr>
        <w:t>対象団体　政令市を除く府内市町村（一部事務組合を含む）</w:t>
      </w:r>
    </w:p>
    <w:p w14:paraId="68EF447D" w14:textId="77777777" w:rsidR="00D22911" w:rsidRPr="00D22911" w:rsidRDefault="00D22911" w:rsidP="00D22911">
      <w:r w:rsidRPr="00D22911">
        <w:rPr>
          <w:rFonts w:hint="eastAsia"/>
        </w:rPr>
        <w:t>貸付利率　貸付日現在の財政融資資金と同率</w:t>
      </w:r>
    </w:p>
    <w:p w14:paraId="3E237023" w14:textId="77777777" w:rsidR="00D22911" w:rsidRPr="00D22911" w:rsidRDefault="00D22911" w:rsidP="00D22911">
      <w:r w:rsidRPr="00D22911">
        <w:rPr>
          <w:rFonts w:hint="eastAsia"/>
        </w:rPr>
        <w:t>対象事業　公共施設等の整備・除却、公的団体による施設整備への補助　等</w:t>
      </w:r>
    </w:p>
    <w:p w14:paraId="7091CACD" w14:textId="77777777" w:rsidR="00D22911" w:rsidRPr="00D22911" w:rsidRDefault="00D22911" w:rsidP="00D22911"/>
    <w:p w14:paraId="241DFD61" w14:textId="77777777" w:rsidR="00D22911" w:rsidRPr="00D22911" w:rsidRDefault="00D22911" w:rsidP="00D22911">
      <w:bookmarkStart w:id="2" w:name="_Hlk182588690"/>
      <w:r w:rsidRPr="00D22911">
        <w:rPr>
          <w:rFonts w:hint="eastAsia"/>
        </w:rPr>
        <w:t>第</w:t>
      </w:r>
      <w:r w:rsidRPr="00D22911">
        <w:rPr>
          <w:rFonts w:hint="eastAsia"/>
        </w:rPr>
        <w:t>3</w:t>
      </w:r>
      <w:r w:rsidRPr="00D22911">
        <w:rPr>
          <w:rFonts w:hint="eastAsia"/>
        </w:rPr>
        <w:t>章（</w:t>
      </w:r>
      <w:r w:rsidRPr="00D22911">
        <w:rPr>
          <w:rFonts w:hint="eastAsia"/>
        </w:rPr>
        <w:t>3</w:t>
      </w:r>
      <w:r w:rsidRPr="00D22911">
        <w:rPr>
          <w:rFonts w:hint="eastAsia"/>
        </w:rPr>
        <w:t>）人的・財政的支援等</w:t>
      </w:r>
    </w:p>
    <w:p w14:paraId="45B07C75" w14:textId="0161EFBF" w:rsidR="00D22911" w:rsidRPr="00D22911" w:rsidRDefault="00D22911" w:rsidP="00D22911">
      <w:r w:rsidRPr="00D22911">
        <w:rPr>
          <w:rFonts w:hint="eastAsia"/>
        </w:rPr>
        <w:t>3</w:t>
      </w:r>
      <w:r w:rsidRPr="00D22911">
        <w:rPr>
          <w:rFonts w:hint="eastAsia"/>
        </w:rPr>
        <w:t xml:space="preserve">　その他の支援（技術的助言等）</w:t>
      </w:r>
    </w:p>
    <w:bookmarkEnd w:id="2"/>
    <w:p w14:paraId="1EA369B3" w14:textId="77777777" w:rsidR="00D22911" w:rsidRPr="00D22911" w:rsidRDefault="00D22911" w:rsidP="00D87EEE">
      <w:pPr>
        <w:ind w:left="210" w:hangingChars="100" w:hanging="210"/>
      </w:pPr>
      <w:r w:rsidRPr="00D22911">
        <w:rPr>
          <w:rFonts w:hint="eastAsia"/>
        </w:rPr>
        <w:t>・基礎自治機能の充実・強化に向けた市町村の取組が促進されるよう、市町村に対する支援体制の充実に取り組みます。</w:t>
      </w:r>
    </w:p>
    <w:p w14:paraId="7E1ABFA8" w14:textId="77777777" w:rsidR="00D22911" w:rsidRPr="00D22911" w:rsidRDefault="00D22911" w:rsidP="00D87EEE">
      <w:pPr>
        <w:ind w:left="210" w:hangingChars="100" w:hanging="210"/>
      </w:pPr>
      <w:r w:rsidRPr="00D22911">
        <w:rPr>
          <w:rFonts w:hint="eastAsia"/>
        </w:rPr>
        <w:t>・市町村が直面する個別・具体的な課題を解決できるよう、市町村とともに、広域的・専門的な視点から検討を行います。</w:t>
      </w:r>
    </w:p>
    <w:p w14:paraId="633782BF" w14:textId="77777777" w:rsidR="00D22911" w:rsidRPr="00D22911" w:rsidRDefault="00D22911" w:rsidP="00D87EEE">
      <w:pPr>
        <w:ind w:left="210" w:hangingChars="100" w:hanging="210"/>
      </w:pPr>
      <w:r w:rsidRPr="00D22911">
        <w:rPr>
          <w:rFonts w:hint="eastAsia"/>
        </w:rPr>
        <w:t>・地域が抱える様々な課題を解決するため、企業や大学等と連携し、課題の分析や対応方策の検討を行います。</w:t>
      </w:r>
    </w:p>
    <w:p w14:paraId="639FB6D2" w14:textId="77777777" w:rsidR="00D22911" w:rsidRPr="00D22911" w:rsidRDefault="00D22911" w:rsidP="00D22911">
      <w:r w:rsidRPr="00D22911">
        <w:rPr>
          <w:rFonts w:hint="eastAsia"/>
        </w:rPr>
        <w:t>・過疎地域など、行財政基盤が比較的弱い市町村に対する支援の充実を図ります。</w:t>
      </w:r>
    </w:p>
    <w:p w14:paraId="7D03F229" w14:textId="25371FDF" w:rsidR="00D22911" w:rsidRPr="00D22911" w:rsidRDefault="00D22911" w:rsidP="00D87EEE">
      <w:pPr>
        <w:ind w:left="210" w:hangingChars="100" w:hanging="210"/>
      </w:pPr>
      <w:r w:rsidRPr="00D22911">
        <w:rPr>
          <w:rFonts w:hint="eastAsia"/>
        </w:rPr>
        <w:t>・住民に身近な行政サービスは市町村が担うという考えに基づき、引き続き市町村への権限移譲を推進するとともに、市町村が移譲事務を円滑に処理できるようサポートします。</w:t>
      </w:r>
    </w:p>
    <w:p w14:paraId="1B6E1578" w14:textId="77777777" w:rsidR="00D22911" w:rsidRPr="00D22911" w:rsidRDefault="00D22911" w:rsidP="00D22911">
      <w:r w:rsidRPr="00D22911">
        <w:rPr>
          <w:rFonts w:hint="eastAsia"/>
        </w:rPr>
        <w:t>主な取組</w:t>
      </w:r>
    </w:p>
    <w:p w14:paraId="693A644C" w14:textId="77777777" w:rsidR="00D22911" w:rsidRPr="00D22911" w:rsidRDefault="00D22911" w:rsidP="00D87EEE">
      <w:pPr>
        <w:ind w:left="210" w:hangingChars="100" w:hanging="210"/>
      </w:pPr>
      <w:r w:rsidRPr="00D22911">
        <w:rPr>
          <w:rFonts w:hint="eastAsia"/>
        </w:rPr>
        <w:t>・市町村からの依頼や相談について、既存の部局間のカウンターパートによる支援に加え、庁内各部局との調整や対応策の検討などを総合的に担うワンストップ窓口を設置するなど、市町村に対する支援体制の充実を図ります。</w:t>
      </w:r>
      <w:r w:rsidRPr="00D22911">
        <w:rPr>
          <w:rFonts w:hint="eastAsia"/>
        </w:rPr>
        <w:t xml:space="preserve"> </w:t>
      </w:r>
      <w:r w:rsidRPr="00D22911">
        <w:rPr>
          <w:rFonts w:hint="eastAsia"/>
        </w:rPr>
        <w:t>（取組例</w:t>
      </w:r>
      <w:r w:rsidRPr="00D22911">
        <w:rPr>
          <w:rFonts w:hint="eastAsia"/>
        </w:rPr>
        <w:t>2</w:t>
      </w:r>
      <w:r w:rsidRPr="00D22911">
        <w:t>7</w:t>
      </w:r>
      <w:r w:rsidRPr="00D22911">
        <w:rPr>
          <w:rFonts w:hint="eastAsia"/>
        </w:rPr>
        <w:t>）</w:t>
      </w:r>
    </w:p>
    <w:p w14:paraId="0026B14C" w14:textId="77777777" w:rsidR="00D22911" w:rsidRPr="00D22911" w:rsidRDefault="00D22911" w:rsidP="00D87EEE">
      <w:pPr>
        <w:ind w:left="210" w:hangingChars="100" w:hanging="210"/>
      </w:pPr>
      <w:r w:rsidRPr="00D22911">
        <w:rPr>
          <w:rFonts w:hint="eastAsia"/>
        </w:rPr>
        <w:t>・職員の統計分析力を向上させ、各種施策に活用できるよう、統計データの利活用に関する研修や地域の課題解決事例の紹介、相談等を実施します。</w:t>
      </w:r>
    </w:p>
    <w:p w14:paraId="676C637C" w14:textId="77777777" w:rsidR="00D22911" w:rsidRPr="00D22911" w:rsidRDefault="00D22911" w:rsidP="00D87EEE">
      <w:pPr>
        <w:ind w:left="210" w:hangingChars="100" w:hanging="210"/>
      </w:pPr>
      <w:r w:rsidRPr="00D22911">
        <w:rPr>
          <w:rFonts w:hint="eastAsia"/>
        </w:rPr>
        <w:t>・公民連携に関する情報共有及び相互啓発等を通じて、府内市町村の公民連携の取組を推進します。（取組例</w:t>
      </w:r>
      <w:r w:rsidRPr="00D22911">
        <w:rPr>
          <w:rFonts w:hint="eastAsia"/>
        </w:rPr>
        <w:t>2</w:t>
      </w:r>
      <w:r w:rsidRPr="00D22911">
        <w:t>8</w:t>
      </w:r>
      <w:r w:rsidRPr="00D22911">
        <w:rPr>
          <w:rFonts w:hint="eastAsia"/>
        </w:rPr>
        <w:t>）</w:t>
      </w:r>
    </w:p>
    <w:p w14:paraId="065CC592" w14:textId="77777777" w:rsidR="00D87EEE" w:rsidRDefault="00D87EEE" w:rsidP="00D87EEE"/>
    <w:p w14:paraId="3760FB96" w14:textId="356BDF28" w:rsidR="00D87EEE" w:rsidRPr="00D87EEE" w:rsidRDefault="00D87EEE" w:rsidP="00D87EEE">
      <w:r w:rsidRPr="00D87EEE">
        <w:rPr>
          <w:rFonts w:hint="eastAsia"/>
        </w:rPr>
        <w:t>第</w:t>
      </w:r>
      <w:r w:rsidRPr="00D87EEE">
        <w:rPr>
          <w:rFonts w:hint="eastAsia"/>
        </w:rPr>
        <w:t>3</w:t>
      </w:r>
      <w:r w:rsidRPr="00D87EEE">
        <w:rPr>
          <w:rFonts w:hint="eastAsia"/>
        </w:rPr>
        <w:t>章（</w:t>
      </w:r>
      <w:r w:rsidRPr="00D87EEE">
        <w:rPr>
          <w:rFonts w:hint="eastAsia"/>
        </w:rPr>
        <w:t>3</w:t>
      </w:r>
      <w:r w:rsidRPr="00D87EEE">
        <w:rPr>
          <w:rFonts w:hint="eastAsia"/>
        </w:rPr>
        <w:t>）人的・財政的支援等</w:t>
      </w:r>
    </w:p>
    <w:p w14:paraId="1EA0759F" w14:textId="77777777" w:rsidR="00D87EEE" w:rsidRPr="00D87EEE" w:rsidRDefault="00D87EEE" w:rsidP="00D87EEE">
      <w:r w:rsidRPr="00D87EEE">
        <w:rPr>
          <w:rFonts w:hint="eastAsia"/>
        </w:rPr>
        <w:t>3</w:t>
      </w:r>
      <w:r w:rsidRPr="00D87EEE">
        <w:rPr>
          <w:rFonts w:hint="eastAsia"/>
        </w:rPr>
        <w:t xml:space="preserve">　その他の支援（技術的助言等）</w:t>
      </w:r>
    </w:p>
    <w:p w14:paraId="443172B3" w14:textId="77777777" w:rsidR="00D22911" w:rsidRPr="00D22911" w:rsidRDefault="00D22911" w:rsidP="00D87EEE">
      <w:pPr>
        <w:ind w:left="210" w:hangingChars="100" w:hanging="210"/>
      </w:pPr>
      <w:r w:rsidRPr="00D22911">
        <w:rPr>
          <w:rFonts w:hint="eastAsia"/>
        </w:rPr>
        <w:t>・市町村の様々な行政課題について、民間の知見を活用した効果的な対応策の実現に向けて、内閣府地方創生人材支援制度等を活用した民間企業との人材交流、複数市町村と民間企業が連携して行う課題の分析や対応方策の検討、検討の場の運営を支援します。（取組例</w:t>
      </w:r>
      <w:r w:rsidRPr="00D22911">
        <w:rPr>
          <w:rFonts w:hint="eastAsia"/>
        </w:rPr>
        <w:t>2</w:t>
      </w:r>
      <w:r w:rsidRPr="00D22911">
        <w:t>9</w:t>
      </w:r>
      <w:r w:rsidRPr="00D22911">
        <w:rPr>
          <w:rFonts w:hint="eastAsia"/>
        </w:rPr>
        <w:t>）</w:t>
      </w:r>
    </w:p>
    <w:p w14:paraId="380A1F69" w14:textId="77777777" w:rsidR="00D22911" w:rsidRPr="00D22911" w:rsidRDefault="00D22911" w:rsidP="00D87EEE">
      <w:pPr>
        <w:ind w:left="210" w:hangingChars="100" w:hanging="210"/>
      </w:pPr>
      <w:r w:rsidRPr="00D22911">
        <w:rPr>
          <w:rFonts w:hint="eastAsia"/>
        </w:rPr>
        <w:t>・安心安全な地域づくり、子どもの居場所づくりや高齢者福祉など様々な活動を行う団体や住民と市町村との連携・協働の枠組みづくりを支援するため、指定地域共同活動団体等の活用事例や、他地域の好事例についての情報提供等を行います。</w:t>
      </w:r>
    </w:p>
    <w:p w14:paraId="7763C593" w14:textId="77777777" w:rsidR="00D22911" w:rsidRPr="00D22911" w:rsidRDefault="00D22911" w:rsidP="00D87EEE">
      <w:pPr>
        <w:ind w:left="210" w:hangingChars="100" w:hanging="210"/>
      </w:pPr>
      <w:r w:rsidRPr="00D22911">
        <w:rPr>
          <w:rFonts w:hint="eastAsia"/>
        </w:rPr>
        <w:lastRenderedPageBreak/>
        <w:t>・過疎地域等の条件が厳しい地域の個別課題の解決に向け、府としての支援策の検討を行います。</w:t>
      </w:r>
      <w:r w:rsidRPr="00D22911">
        <w:rPr>
          <w:rFonts w:hint="eastAsia"/>
        </w:rPr>
        <w:br/>
      </w:r>
      <w:r w:rsidRPr="00D22911">
        <w:rPr>
          <w:rFonts w:hint="eastAsia"/>
        </w:rPr>
        <w:t>また、過疎地域勉強会や町村との個別の勉強会などを通じて得た過疎地域や小規模団体のニーズを整理し、各種支援制度の活用に向けて支援します。（取組例</w:t>
      </w:r>
      <w:r w:rsidRPr="00D22911">
        <w:rPr>
          <w:rFonts w:hint="eastAsia"/>
        </w:rPr>
        <w:t>3</w:t>
      </w:r>
      <w:r w:rsidRPr="00D22911">
        <w:t>0</w:t>
      </w:r>
      <w:r w:rsidRPr="00D22911">
        <w:rPr>
          <w:rFonts w:hint="eastAsia"/>
        </w:rPr>
        <w:t>）</w:t>
      </w:r>
    </w:p>
    <w:p w14:paraId="499F8EB7" w14:textId="77777777" w:rsidR="00D22911" w:rsidRPr="00D22911" w:rsidRDefault="00D22911" w:rsidP="00D87EEE">
      <w:pPr>
        <w:ind w:left="210" w:hangingChars="100" w:hanging="210"/>
      </w:pPr>
      <w:r w:rsidRPr="00D22911">
        <w:rPr>
          <w:rFonts w:hint="eastAsia"/>
        </w:rPr>
        <w:t>・市町村への権限移譲について、市町村で処理するほうが効果的であり、特に未移譲団体が少ない事務について、市町村のニーズを踏まえ、権限移譲が進むよう重点的に支援します。</w:t>
      </w:r>
    </w:p>
    <w:p w14:paraId="0932D521" w14:textId="77777777" w:rsidR="00D22911" w:rsidRPr="00D22911" w:rsidRDefault="00D22911" w:rsidP="00D87EEE">
      <w:pPr>
        <w:ind w:left="210" w:hangingChars="100" w:hanging="210"/>
      </w:pPr>
      <w:r w:rsidRPr="00D22911">
        <w:rPr>
          <w:rFonts w:hint="eastAsia"/>
        </w:rPr>
        <w:t>・市町村が権限移譲された事務を円滑に処理できるよう、地域ブロック会議等の場を活用し、関係部局と連携しながら、事務の進め方についての意見交換や、府からの情報提供を行うなど、きめ細やかなサポートを行います。さらに、共同処理や事務委託といった市町村間の広域連携など、受け皿となる市町村の体制整備についても、他の市町村での取組や好事例についての情報提供を行うとともに、設置に向けた調整などを支援します。（参考</w:t>
      </w:r>
      <w:r w:rsidRPr="00D22911">
        <w:rPr>
          <w:rFonts w:hint="eastAsia"/>
        </w:rPr>
        <w:t>5</w:t>
      </w:r>
      <w:r w:rsidRPr="00D22911">
        <w:rPr>
          <w:rFonts w:hint="eastAsia"/>
        </w:rPr>
        <w:t>）</w:t>
      </w:r>
    </w:p>
    <w:p w14:paraId="7E2713DF" w14:textId="77777777" w:rsidR="00D22911" w:rsidRPr="00D22911" w:rsidRDefault="00D22911" w:rsidP="00D22911"/>
    <w:p w14:paraId="301422D2" w14:textId="77777777" w:rsidR="00D87EEE" w:rsidRPr="00D87EEE" w:rsidRDefault="00D87EEE" w:rsidP="00D87EEE">
      <w:r w:rsidRPr="00D87EEE">
        <w:rPr>
          <w:rFonts w:hint="eastAsia"/>
        </w:rPr>
        <w:t>第</w:t>
      </w:r>
      <w:r w:rsidRPr="00D87EEE">
        <w:rPr>
          <w:rFonts w:hint="eastAsia"/>
        </w:rPr>
        <w:t>3</w:t>
      </w:r>
      <w:r w:rsidRPr="00D87EEE">
        <w:rPr>
          <w:rFonts w:hint="eastAsia"/>
        </w:rPr>
        <w:t>章（</w:t>
      </w:r>
      <w:r w:rsidRPr="00D87EEE">
        <w:rPr>
          <w:rFonts w:hint="eastAsia"/>
        </w:rPr>
        <w:t>3</w:t>
      </w:r>
      <w:r w:rsidRPr="00D87EEE">
        <w:rPr>
          <w:rFonts w:hint="eastAsia"/>
        </w:rPr>
        <w:t>）人的・財政的支援等</w:t>
      </w:r>
    </w:p>
    <w:p w14:paraId="0F888F49" w14:textId="77777777" w:rsidR="00D87EEE" w:rsidRPr="00D87EEE" w:rsidRDefault="00D87EEE" w:rsidP="00D87EEE">
      <w:r w:rsidRPr="00D87EEE">
        <w:rPr>
          <w:rFonts w:hint="eastAsia"/>
        </w:rPr>
        <w:t>3</w:t>
      </w:r>
      <w:r w:rsidRPr="00D87EEE">
        <w:rPr>
          <w:rFonts w:hint="eastAsia"/>
        </w:rPr>
        <w:t xml:space="preserve">　その他の支援（技術的助言等）</w:t>
      </w:r>
    </w:p>
    <w:p w14:paraId="3C325DC1" w14:textId="77777777" w:rsidR="00D22911" w:rsidRPr="00D22911" w:rsidRDefault="00D22911" w:rsidP="00D22911">
      <w:r w:rsidRPr="00D22911">
        <w:rPr>
          <w:rFonts w:hint="eastAsia"/>
        </w:rPr>
        <w:t>取組例</w:t>
      </w:r>
      <w:r w:rsidRPr="00D22911">
        <w:rPr>
          <w:rFonts w:hint="eastAsia"/>
        </w:rPr>
        <w:t>2</w:t>
      </w:r>
      <w:r w:rsidRPr="00D22911">
        <w:t>7</w:t>
      </w:r>
      <w:r w:rsidRPr="00D22911">
        <w:rPr>
          <w:rFonts w:hint="eastAsia"/>
        </w:rPr>
        <w:t xml:space="preserve">　基礎自治総合支援窓口（仮称）の設置の検討</w:t>
      </w:r>
    </w:p>
    <w:p w14:paraId="734385CF" w14:textId="77777777" w:rsidR="00D22911" w:rsidRPr="00D22911" w:rsidRDefault="00D22911" w:rsidP="00D22911">
      <w:r w:rsidRPr="00D22911">
        <w:rPr>
          <w:rFonts w:hint="eastAsia"/>
        </w:rPr>
        <w:t>基礎自治総合支援窓口（仮称）を市町村局振興課内に設置することで、市町村からのさまざまな相談を受け付け、市町村と各部局とのコーディネート機能を充実</w:t>
      </w:r>
    </w:p>
    <w:p w14:paraId="00714818" w14:textId="77777777" w:rsidR="00D22911" w:rsidRPr="00D22911" w:rsidRDefault="00D22911" w:rsidP="00D22911">
      <w:r w:rsidRPr="00D22911">
        <w:rPr>
          <w:rFonts w:hint="eastAsia"/>
        </w:rPr>
        <w:t>【主な役割】</w:t>
      </w:r>
    </w:p>
    <w:p w14:paraId="405B8E65" w14:textId="2AB77C3F" w:rsidR="005469F3" w:rsidRPr="00D22911" w:rsidRDefault="00D22911" w:rsidP="00D22911">
      <w:r w:rsidRPr="00D22911">
        <w:rPr>
          <w:rFonts w:hint="eastAsia"/>
        </w:rPr>
        <w:t>・既存の市町村支援体制では十分対応できない相談等の受付</w:t>
      </w:r>
    </w:p>
    <w:p w14:paraId="0EEB6DA2" w14:textId="2846CE25" w:rsidR="00D22911" w:rsidRPr="00D22911" w:rsidRDefault="00D22911" w:rsidP="00D22911">
      <w:r w:rsidRPr="00D22911">
        <w:rPr>
          <w:rFonts w:hint="eastAsia"/>
        </w:rPr>
        <w:t>・庁内関係部局担当課との調整、対応策の検討</w:t>
      </w:r>
      <w:r w:rsidRPr="00D22911">
        <w:rPr>
          <w:rFonts w:hint="eastAsia"/>
        </w:rPr>
        <w:br/>
      </w:r>
      <w:r w:rsidRPr="00D22911">
        <w:rPr>
          <w:rFonts w:hint="eastAsia"/>
        </w:rPr>
        <w:t>・課題解決に向けた対応策の検討への伴走支援</w:t>
      </w:r>
    </w:p>
    <w:p w14:paraId="78D99862" w14:textId="7E5A3541" w:rsidR="00D22911" w:rsidRPr="00D22911" w:rsidRDefault="00D22911" w:rsidP="00D22911">
      <w:r w:rsidRPr="00D22911">
        <w:rPr>
          <w:rFonts w:hint="eastAsia"/>
        </w:rPr>
        <w:t>・府の支援の実施・検討のための市町村ニーズの把握</w:t>
      </w:r>
    </w:p>
    <w:p w14:paraId="4EB7D675" w14:textId="77777777" w:rsidR="00D22911" w:rsidRPr="00D22911" w:rsidRDefault="00D22911" w:rsidP="00D22911"/>
    <w:p w14:paraId="5FC0C22E" w14:textId="77777777" w:rsidR="00D87EEE" w:rsidRPr="00D87EEE" w:rsidRDefault="00D87EEE" w:rsidP="00D87EEE">
      <w:r w:rsidRPr="00D87EEE">
        <w:rPr>
          <w:rFonts w:hint="eastAsia"/>
        </w:rPr>
        <w:t>第</w:t>
      </w:r>
      <w:r w:rsidRPr="00D87EEE">
        <w:rPr>
          <w:rFonts w:hint="eastAsia"/>
        </w:rPr>
        <w:t>3</w:t>
      </w:r>
      <w:r w:rsidRPr="00D87EEE">
        <w:rPr>
          <w:rFonts w:hint="eastAsia"/>
        </w:rPr>
        <w:t>章（</w:t>
      </w:r>
      <w:r w:rsidRPr="00D87EEE">
        <w:rPr>
          <w:rFonts w:hint="eastAsia"/>
        </w:rPr>
        <w:t>3</w:t>
      </w:r>
      <w:r w:rsidRPr="00D87EEE">
        <w:rPr>
          <w:rFonts w:hint="eastAsia"/>
        </w:rPr>
        <w:t>）人的・財政的支援等</w:t>
      </w:r>
    </w:p>
    <w:p w14:paraId="00E63794" w14:textId="77777777" w:rsidR="00D87EEE" w:rsidRPr="00D87EEE" w:rsidRDefault="00D87EEE" w:rsidP="00D87EEE">
      <w:r w:rsidRPr="00D87EEE">
        <w:rPr>
          <w:rFonts w:hint="eastAsia"/>
        </w:rPr>
        <w:t>3</w:t>
      </w:r>
      <w:r w:rsidRPr="00D87EEE">
        <w:rPr>
          <w:rFonts w:hint="eastAsia"/>
        </w:rPr>
        <w:t xml:space="preserve">　その他の支援（技術的助言等）</w:t>
      </w:r>
    </w:p>
    <w:p w14:paraId="7DAB297B" w14:textId="77777777" w:rsidR="00D22911" w:rsidRPr="00D22911" w:rsidRDefault="00D22911" w:rsidP="00D22911">
      <w:r w:rsidRPr="00D22911">
        <w:rPr>
          <w:rFonts w:hint="eastAsia"/>
        </w:rPr>
        <w:t>取組例</w:t>
      </w:r>
      <w:r w:rsidRPr="00D22911">
        <w:rPr>
          <w:rFonts w:hint="eastAsia"/>
        </w:rPr>
        <w:t>2</w:t>
      </w:r>
      <w:r w:rsidRPr="00D22911">
        <w:t>8</w:t>
      </w:r>
      <w:r w:rsidRPr="00D22911">
        <w:rPr>
          <w:rFonts w:hint="eastAsia"/>
        </w:rPr>
        <w:t xml:space="preserve">　大阪府・市町村公民連携推進協議会</w:t>
      </w:r>
    </w:p>
    <w:p w14:paraId="3F4860A1" w14:textId="4524D764" w:rsidR="00D22911" w:rsidRPr="00D22911" w:rsidRDefault="00D22911" w:rsidP="00D22911">
      <w:r w:rsidRPr="00D22911">
        <w:rPr>
          <w:rFonts w:hint="eastAsia"/>
        </w:rPr>
        <w:t>府と府内市町村で構成する「大阪府・市町村公民連携推進協議会」において、府及び府内市町村が連携・協働し、公民連携の取組をより一層推進するため、各自治体の公民連携に関する情報共有及び相互啓発などを実施</w:t>
      </w:r>
    </w:p>
    <w:p w14:paraId="56AFD60E" w14:textId="77777777" w:rsidR="00D22911" w:rsidRPr="00D22911" w:rsidRDefault="00D22911" w:rsidP="00D22911">
      <w:r w:rsidRPr="00D22911">
        <w:rPr>
          <w:rFonts w:hint="eastAsia"/>
        </w:rPr>
        <w:t>取組例</w:t>
      </w:r>
      <w:r w:rsidRPr="00D22911">
        <w:rPr>
          <w:rFonts w:hint="eastAsia"/>
        </w:rPr>
        <w:t>2</w:t>
      </w:r>
      <w:r w:rsidRPr="00D22911">
        <w:t>9</w:t>
      </w:r>
      <w:r w:rsidRPr="00D22911">
        <w:rPr>
          <w:rFonts w:hint="eastAsia"/>
        </w:rPr>
        <w:t xml:space="preserve">　</w:t>
      </w:r>
      <w:r w:rsidRPr="00D22911">
        <w:rPr>
          <w:rFonts w:hint="eastAsia"/>
        </w:rPr>
        <w:t>JR</w:t>
      </w:r>
      <w:r w:rsidRPr="00D22911">
        <w:rPr>
          <w:rFonts w:hint="eastAsia"/>
        </w:rPr>
        <w:t>学研都市線沿線まちづくり協議会</w:t>
      </w:r>
    </w:p>
    <w:p w14:paraId="3515690F" w14:textId="5C265201" w:rsidR="00D22911" w:rsidRPr="00D22911" w:rsidRDefault="00D22911" w:rsidP="00D22911">
      <w:r w:rsidRPr="00D22911">
        <w:rPr>
          <w:rFonts w:hint="eastAsia"/>
        </w:rPr>
        <w:t>枚方市、交野市、寝屋川市、四條畷市、大東市、東大阪市、西日本旅客鉄道（株）で構成する「</w:t>
      </w:r>
      <w:r w:rsidRPr="00D22911">
        <w:rPr>
          <w:rFonts w:hint="eastAsia"/>
        </w:rPr>
        <w:t>JR</w:t>
      </w:r>
      <w:r w:rsidRPr="00D22911">
        <w:rPr>
          <w:rFonts w:hint="eastAsia"/>
        </w:rPr>
        <w:t>学研都市線沿線まちづくり協議会」において、多様な主体の参画による持続的なまちづくりの実現や沿線地域のブランドイメージの向上を図るため、沿線まちづくりビジョンを策定し、各種施策・事業の検討・調整を実施</w:t>
      </w:r>
    </w:p>
    <w:p w14:paraId="116C43B0" w14:textId="77777777" w:rsidR="00D22911" w:rsidRPr="00D22911" w:rsidRDefault="00D22911" w:rsidP="00D22911">
      <w:r w:rsidRPr="00D22911">
        <w:rPr>
          <w:rFonts w:hint="eastAsia"/>
        </w:rPr>
        <w:t>ワーキングにおける活動</w:t>
      </w:r>
    </w:p>
    <w:p w14:paraId="016D653F" w14:textId="77777777" w:rsidR="00D22911" w:rsidRPr="00D22911" w:rsidRDefault="00D22911" w:rsidP="00D22911">
      <w:r w:rsidRPr="00D22911">
        <w:rPr>
          <w:rFonts w:hint="eastAsia"/>
        </w:rPr>
        <w:t>協議会メンバーが集まり、「住む」「働く」「訪れる」の３つのテーマで、まちづくりの方向性を検討</w:t>
      </w:r>
    </w:p>
    <w:p w14:paraId="5CD1DF1A" w14:textId="77777777" w:rsidR="00D22911" w:rsidRPr="00D22911" w:rsidRDefault="00D22911" w:rsidP="00D22911">
      <w:r w:rsidRPr="00D22911">
        <w:rPr>
          <w:rFonts w:hint="eastAsia"/>
        </w:rPr>
        <w:t xml:space="preserve">（参考）ワーキングにおける意見交換テーマ　</w:t>
      </w:r>
    </w:p>
    <w:p w14:paraId="2A7A2B8E" w14:textId="05FB75E7" w:rsidR="00D87EEE" w:rsidRDefault="00D87EEE" w:rsidP="00D87EEE">
      <w:r>
        <w:rPr>
          <w:rFonts w:hint="eastAsia"/>
        </w:rPr>
        <w:t xml:space="preserve">１　</w:t>
      </w:r>
      <w:r w:rsidR="00D22911" w:rsidRPr="00D22911">
        <w:rPr>
          <w:rFonts w:hint="eastAsia"/>
        </w:rPr>
        <w:t>各自の現状認識</w:t>
      </w:r>
    </w:p>
    <w:p w14:paraId="234B5E5D" w14:textId="6BFB599A" w:rsidR="00D87EEE" w:rsidRDefault="00D87EEE" w:rsidP="00D87EEE">
      <w:r>
        <w:rPr>
          <w:rFonts w:hint="eastAsia"/>
        </w:rPr>
        <w:t xml:space="preserve">２　</w:t>
      </w:r>
      <w:r w:rsidR="00D22911" w:rsidRPr="00D22911">
        <w:rPr>
          <w:rFonts w:hint="eastAsia"/>
        </w:rPr>
        <w:t>ありたい姿</w:t>
      </w:r>
    </w:p>
    <w:p w14:paraId="223F8D25" w14:textId="3167E7CD" w:rsidR="00D22911" w:rsidRPr="00D22911" w:rsidRDefault="00D87EEE" w:rsidP="00D22911">
      <w:r>
        <w:rPr>
          <w:rFonts w:hint="eastAsia"/>
        </w:rPr>
        <w:lastRenderedPageBreak/>
        <w:t xml:space="preserve">３　</w:t>
      </w:r>
      <w:r w:rsidR="00D22911" w:rsidRPr="00D22911">
        <w:rPr>
          <w:rFonts w:hint="eastAsia"/>
        </w:rPr>
        <w:t>実現したい価値や提供したい価値</w:t>
      </w:r>
    </w:p>
    <w:p w14:paraId="7B1694FC" w14:textId="77777777" w:rsidR="00D22911" w:rsidRPr="00D22911" w:rsidRDefault="00D22911" w:rsidP="00D22911">
      <w:r w:rsidRPr="00D22911">
        <w:rPr>
          <w:rFonts w:hint="eastAsia"/>
        </w:rPr>
        <w:t>取組例</w:t>
      </w:r>
      <w:r w:rsidRPr="00D22911">
        <w:rPr>
          <w:rFonts w:hint="eastAsia"/>
        </w:rPr>
        <w:t>3</w:t>
      </w:r>
      <w:r w:rsidRPr="00D22911">
        <w:t>0</w:t>
      </w:r>
      <w:r w:rsidRPr="00D22911">
        <w:rPr>
          <w:rFonts w:hint="eastAsia"/>
        </w:rPr>
        <w:t xml:space="preserve">　過疎地域をはじめとする小規模団体の国支援制度活用に係る総合的支援</w:t>
      </w:r>
    </w:p>
    <w:p w14:paraId="2C5E91DE" w14:textId="77777777" w:rsidR="00D22911" w:rsidRPr="00D22911" w:rsidRDefault="00D22911" w:rsidP="00D22911">
      <w:r w:rsidRPr="00D22911">
        <w:rPr>
          <w:rFonts w:hint="eastAsia"/>
        </w:rPr>
        <w:t>1</w:t>
      </w:r>
      <w:r w:rsidRPr="00D22911">
        <w:rPr>
          <w:rFonts w:hint="eastAsia"/>
        </w:rPr>
        <w:t xml:space="preserve">　情報収集</w:t>
      </w:r>
    </w:p>
    <w:p w14:paraId="430EB11D" w14:textId="77777777" w:rsidR="00D22911" w:rsidRPr="00D22911" w:rsidRDefault="00D22911" w:rsidP="00D22911">
      <w:r w:rsidRPr="00D22911">
        <w:rPr>
          <w:rFonts w:hint="eastAsia"/>
        </w:rPr>
        <w:t>・ニーズの把握</w:t>
      </w:r>
    </w:p>
    <w:p w14:paraId="25AD799B" w14:textId="77777777" w:rsidR="00D22911" w:rsidRPr="00D22911" w:rsidRDefault="00D22911" w:rsidP="00D22911">
      <w:r w:rsidRPr="00D22911">
        <w:rPr>
          <w:rFonts w:hint="eastAsia"/>
        </w:rPr>
        <w:t>・活用する支援制度の選定、活用方法の相談</w:t>
      </w:r>
    </w:p>
    <w:p w14:paraId="3F8995AB" w14:textId="24A953DF" w:rsidR="00D22911" w:rsidRPr="00D22911" w:rsidRDefault="00D22911" w:rsidP="00D22911">
      <w:r w:rsidRPr="00D22911">
        <w:rPr>
          <w:rFonts w:hint="eastAsia"/>
        </w:rPr>
        <w:t>・活用事例の収集、提供</w:t>
      </w:r>
    </w:p>
    <w:p w14:paraId="1C3F98DD" w14:textId="77777777" w:rsidR="00D22911" w:rsidRPr="00D22911" w:rsidRDefault="00D22911" w:rsidP="00D22911">
      <w:r w:rsidRPr="00D22911">
        <w:rPr>
          <w:rFonts w:hint="eastAsia"/>
        </w:rPr>
        <w:t>2</w:t>
      </w:r>
      <w:r w:rsidRPr="00D22911">
        <w:rPr>
          <w:rFonts w:hint="eastAsia"/>
        </w:rPr>
        <w:t xml:space="preserve">　活用に係る支援</w:t>
      </w:r>
    </w:p>
    <w:p w14:paraId="4ED824A9" w14:textId="77777777" w:rsidR="00D22911" w:rsidRPr="00D22911" w:rsidRDefault="00D22911" w:rsidP="00D22911">
      <w:r w:rsidRPr="00D22911">
        <w:rPr>
          <w:rFonts w:hint="eastAsia"/>
        </w:rPr>
        <w:t>・議会や住民への説明支援</w:t>
      </w:r>
    </w:p>
    <w:p w14:paraId="55034115" w14:textId="77777777" w:rsidR="00D22911" w:rsidRPr="00D22911" w:rsidRDefault="00D22911" w:rsidP="00D22911">
      <w:r w:rsidRPr="00D22911">
        <w:rPr>
          <w:rFonts w:hint="eastAsia"/>
        </w:rPr>
        <w:t>・申請に係る相談</w:t>
      </w:r>
    </w:p>
    <w:p w14:paraId="77C33D33" w14:textId="0F034D49" w:rsidR="00D22911" w:rsidRPr="00D22911" w:rsidRDefault="00D22911" w:rsidP="00D22911">
      <w:r w:rsidRPr="00D22911">
        <w:rPr>
          <w:rFonts w:hint="eastAsia"/>
        </w:rPr>
        <w:t>・国との連絡調整</w:t>
      </w:r>
    </w:p>
    <w:p w14:paraId="180FC172" w14:textId="77777777" w:rsidR="00D22911" w:rsidRPr="00D22911" w:rsidRDefault="00D22911" w:rsidP="00D22911">
      <w:r w:rsidRPr="00D22911">
        <w:rPr>
          <w:rFonts w:hint="eastAsia"/>
        </w:rPr>
        <w:t>3</w:t>
      </w:r>
      <w:r w:rsidRPr="00D22911">
        <w:rPr>
          <w:rFonts w:hint="eastAsia"/>
        </w:rPr>
        <w:t xml:space="preserve">　活用語のフォロー</w:t>
      </w:r>
    </w:p>
    <w:p w14:paraId="2F7CE5E4" w14:textId="77777777" w:rsidR="00D22911" w:rsidRPr="00D22911" w:rsidRDefault="00D22911" w:rsidP="00D22911">
      <w:r w:rsidRPr="00D22911">
        <w:rPr>
          <w:rFonts w:hint="eastAsia"/>
        </w:rPr>
        <w:t>・効果検証の支援</w:t>
      </w:r>
    </w:p>
    <w:p w14:paraId="658C2D7F" w14:textId="77777777" w:rsidR="00D22911" w:rsidRPr="00D22911" w:rsidRDefault="00D22911" w:rsidP="00D22911">
      <w:r w:rsidRPr="00D22911">
        <w:rPr>
          <w:rFonts w:hint="eastAsia"/>
        </w:rPr>
        <w:t>・次期申請の検討支援</w:t>
      </w:r>
    </w:p>
    <w:p w14:paraId="4DBA60E4" w14:textId="77777777" w:rsidR="00D22911" w:rsidRPr="00D22911" w:rsidRDefault="00D22911" w:rsidP="00D22911">
      <w:r w:rsidRPr="00D22911">
        <w:rPr>
          <w:rFonts w:hint="eastAsia"/>
        </w:rPr>
        <w:t>・国への働きかけ（要望）</w:t>
      </w:r>
    </w:p>
    <w:p w14:paraId="0223D90F" w14:textId="77777777" w:rsidR="00D22911" w:rsidRPr="00D22911" w:rsidRDefault="00D22911" w:rsidP="00D22911"/>
    <w:p w14:paraId="0CB890A3" w14:textId="77777777" w:rsidR="00D87EEE" w:rsidRPr="00D87EEE" w:rsidRDefault="00D87EEE" w:rsidP="00D87EEE">
      <w:r w:rsidRPr="00D87EEE">
        <w:rPr>
          <w:rFonts w:hint="eastAsia"/>
        </w:rPr>
        <w:t>第</w:t>
      </w:r>
      <w:r w:rsidRPr="00D87EEE">
        <w:rPr>
          <w:rFonts w:hint="eastAsia"/>
        </w:rPr>
        <w:t>3</w:t>
      </w:r>
      <w:r w:rsidRPr="00D87EEE">
        <w:rPr>
          <w:rFonts w:hint="eastAsia"/>
        </w:rPr>
        <w:t>章（</w:t>
      </w:r>
      <w:r w:rsidRPr="00D87EEE">
        <w:rPr>
          <w:rFonts w:hint="eastAsia"/>
        </w:rPr>
        <w:t>3</w:t>
      </w:r>
      <w:r w:rsidRPr="00D87EEE">
        <w:rPr>
          <w:rFonts w:hint="eastAsia"/>
        </w:rPr>
        <w:t>）人的・財政的支援等</w:t>
      </w:r>
    </w:p>
    <w:p w14:paraId="1F9169A6" w14:textId="77777777" w:rsidR="00D87EEE" w:rsidRPr="00D87EEE" w:rsidRDefault="00D87EEE" w:rsidP="00D87EEE">
      <w:r w:rsidRPr="00D87EEE">
        <w:rPr>
          <w:rFonts w:hint="eastAsia"/>
        </w:rPr>
        <w:t>3</w:t>
      </w:r>
      <w:r w:rsidRPr="00D87EEE">
        <w:rPr>
          <w:rFonts w:hint="eastAsia"/>
        </w:rPr>
        <w:t xml:space="preserve">　その他の支援（技術的助言等）</w:t>
      </w:r>
    </w:p>
    <w:p w14:paraId="344AB9D7" w14:textId="77777777" w:rsidR="00D22911" w:rsidRPr="00D22911" w:rsidRDefault="00D22911" w:rsidP="00D22911">
      <w:r w:rsidRPr="00D22911">
        <w:rPr>
          <w:rFonts w:hint="eastAsia"/>
        </w:rPr>
        <w:t>参考</w:t>
      </w:r>
      <w:r w:rsidRPr="00D22911">
        <w:rPr>
          <w:rFonts w:hint="eastAsia"/>
        </w:rPr>
        <w:t>5</w:t>
      </w:r>
      <w:r w:rsidRPr="00D22911">
        <w:rPr>
          <w:rFonts w:hint="eastAsia"/>
        </w:rPr>
        <w:t xml:space="preserve">　機関等の共同設置による権限移譲事務の共同処理</w:t>
      </w:r>
    </w:p>
    <w:p w14:paraId="31C83916" w14:textId="77777777" w:rsidR="00D22911" w:rsidRPr="00D22911" w:rsidRDefault="00D22911" w:rsidP="00D87EEE">
      <w:pPr>
        <w:ind w:left="210" w:hangingChars="100" w:hanging="210"/>
      </w:pPr>
      <w:r w:rsidRPr="00D22911">
        <w:rPr>
          <w:rFonts w:hint="eastAsia"/>
        </w:rPr>
        <w:t>・池田市、箕面市、豊能町、能勢町は、</w:t>
      </w:r>
      <w:r w:rsidRPr="00D22911">
        <w:rPr>
          <w:rFonts w:hint="eastAsia"/>
        </w:rPr>
        <w:t>2011</w:t>
      </w:r>
      <w:r w:rsidRPr="00D22911">
        <w:rPr>
          <w:rFonts w:hint="eastAsia"/>
        </w:rPr>
        <w:t>年</w:t>
      </w:r>
      <w:r w:rsidRPr="00D22911">
        <w:rPr>
          <w:rFonts w:hint="eastAsia"/>
        </w:rPr>
        <w:t>10</w:t>
      </w:r>
      <w:r w:rsidRPr="00D22911">
        <w:rPr>
          <w:rFonts w:hint="eastAsia"/>
        </w:rPr>
        <w:t>月に共同処理センターを設置し、現在は</w:t>
      </w:r>
      <w:r w:rsidRPr="00D22911">
        <w:rPr>
          <w:rFonts w:hint="eastAsia"/>
        </w:rPr>
        <w:t>12</w:t>
      </w:r>
      <w:r w:rsidRPr="00D22911">
        <w:rPr>
          <w:rFonts w:hint="eastAsia"/>
        </w:rPr>
        <w:t>課で大阪府から権限移譲を受けた</w:t>
      </w:r>
      <w:r w:rsidRPr="00D22911">
        <w:rPr>
          <w:rFonts w:hint="eastAsia"/>
        </w:rPr>
        <w:t>56</w:t>
      </w:r>
      <w:r w:rsidRPr="00D22911">
        <w:rPr>
          <w:rFonts w:hint="eastAsia"/>
        </w:rPr>
        <w:t>事務について共同処理を実施</w:t>
      </w:r>
    </w:p>
    <w:p w14:paraId="6942D283" w14:textId="77777777" w:rsidR="00D22911" w:rsidRPr="00D22911" w:rsidRDefault="00D22911" w:rsidP="00D87EEE">
      <w:pPr>
        <w:ind w:left="210" w:hangingChars="100" w:hanging="210"/>
      </w:pPr>
      <w:r w:rsidRPr="00D22911">
        <w:rPr>
          <w:rFonts w:hint="eastAsia"/>
        </w:rPr>
        <w:t>・共同設置される課の職員については、２市２町の市町村の首長協議により候補者を選定し、幹事市長（池田市または箕面市）が選任</w:t>
      </w:r>
    </w:p>
    <w:p w14:paraId="4392DD68" w14:textId="77777777" w:rsidR="00D22911" w:rsidRPr="00D22911" w:rsidRDefault="00D22911" w:rsidP="00D22911"/>
    <w:p w14:paraId="7444B53F" w14:textId="77777777" w:rsidR="00D22911" w:rsidRPr="00D22911" w:rsidRDefault="00D22911" w:rsidP="00D22911">
      <w:r w:rsidRPr="00D22911">
        <w:rPr>
          <w:rFonts w:hint="eastAsia"/>
        </w:rPr>
        <w:t>今後の進め方</w:t>
      </w:r>
    </w:p>
    <w:p w14:paraId="0AEA2342" w14:textId="77777777" w:rsidR="00D22911" w:rsidRPr="00D22911" w:rsidRDefault="00D22911" w:rsidP="00D22911">
      <w:r w:rsidRPr="00D22911">
        <w:rPr>
          <w:rFonts w:hint="eastAsia"/>
        </w:rPr>
        <w:t>（府の取組の進捗管理）</w:t>
      </w:r>
    </w:p>
    <w:p w14:paraId="5666D573" w14:textId="5984B3A9" w:rsidR="00D22911" w:rsidRPr="00D22911" w:rsidRDefault="00D22911" w:rsidP="00D87EEE">
      <w:pPr>
        <w:ind w:left="210" w:hangingChars="100" w:hanging="210"/>
      </w:pPr>
      <w:r w:rsidRPr="00D22911">
        <w:rPr>
          <w:rFonts w:hint="eastAsia"/>
        </w:rPr>
        <w:t>・「基礎自治機能充実強化基本方針」に基づき、市町村の基礎自治機能の充実・強化に向けて、全庁をあげて取り組みます。</w:t>
      </w:r>
    </w:p>
    <w:p w14:paraId="42178FCB" w14:textId="77777777" w:rsidR="00D22911" w:rsidRPr="00D22911" w:rsidRDefault="00D22911" w:rsidP="00D22911">
      <w:r w:rsidRPr="00D22911">
        <w:rPr>
          <w:rFonts w:hint="eastAsia"/>
        </w:rPr>
        <w:t>・各部局における施策について、取組状況を踏まえながら、進捗管理を行います。</w:t>
      </w:r>
    </w:p>
    <w:p w14:paraId="5F205031" w14:textId="7A348075" w:rsidR="00D22911" w:rsidRPr="00D22911" w:rsidRDefault="00D22911" w:rsidP="005469F3">
      <w:pPr>
        <w:ind w:left="210" w:hangingChars="100" w:hanging="210"/>
      </w:pPr>
      <w:r w:rsidRPr="00D22911">
        <w:rPr>
          <w:rFonts w:hint="eastAsia"/>
        </w:rPr>
        <w:t>（毎年度の取組について、取りまとめの上、公表するとともに、必要に応じて、基礎自治機能充実強化推進本部や幹事会を開催し、議論の場を設けて進捗管理を実施。）</w:t>
      </w:r>
    </w:p>
    <w:p w14:paraId="2C1063AD" w14:textId="5103C25E" w:rsidR="00D22911" w:rsidRPr="00D22911" w:rsidRDefault="00D87EEE" w:rsidP="00D22911">
      <w:r>
        <w:rPr>
          <w:rFonts w:hint="eastAsia"/>
        </w:rPr>
        <w:t>・</w:t>
      </w:r>
      <w:r w:rsidR="00D22911" w:rsidRPr="00D22911">
        <w:rPr>
          <w:rFonts w:hint="eastAsia"/>
        </w:rPr>
        <w:t>府の取組の進捗管理</w:t>
      </w:r>
    </w:p>
    <w:p w14:paraId="0BCC9DEC" w14:textId="77777777" w:rsidR="00D22911" w:rsidRPr="00D22911" w:rsidRDefault="00D22911" w:rsidP="00D22911">
      <w:r w:rsidRPr="00D22911">
        <w:rPr>
          <w:rFonts w:hint="eastAsia"/>
        </w:rPr>
        <w:t>各部局による施策推進</w:t>
      </w:r>
    </w:p>
    <w:p w14:paraId="43D31172" w14:textId="1844802B" w:rsidR="00D22911" w:rsidRPr="00D22911" w:rsidRDefault="00D22911" w:rsidP="00D87EEE">
      <w:pPr>
        <w:ind w:firstLineChars="100" w:firstLine="210"/>
      </w:pPr>
      <w:r w:rsidRPr="00D22911">
        <w:rPr>
          <w:rFonts w:hint="eastAsia"/>
        </w:rPr>
        <w:t>大阪府の各部局において、基本方針に沿った施策を実施</w:t>
      </w:r>
    </w:p>
    <w:p w14:paraId="27099A11" w14:textId="4B30F24D" w:rsidR="00D22911" w:rsidRPr="00D22911" w:rsidRDefault="00D22911" w:rsidP="005469F3">
      <w:pPr>
        <w:ind w:firstLineChars="100" w:firstLine="210"/>
      </w:pPr>
      <w:r w:rsidRPr="00D22911">
        <w:rPr>
          <w:rFonts w:hint="eastAsia"/>
        </w:rPr>
        <w:t>毎年度の取組について、取りまとめの上、公表</w:t>
      </w:r>
    </w:p>
    <w:p w14:paraId="4A14B18F" w14:textId="2FCC6018" w:rsidR="00D87EEE" w:rsidRDefault="00D22911" w:rsidP="00D22911">
      <w:r w:rsidRPr="00D22911">
        <w:rPr>
          <w:rFonts w:hint="eastAsia"/>
        </w:rPr>
        <w:t>事業の実施結果やデータを活用</w:t>
      </w:r>
    </w:p>
    <w:p w14:paraId="5976009C" w14:textId="6BF8FD27" w:rsidR="00D22911" w:rsidRPr="00D22911" w:rsidRDefault="00D22911" w:rsidP="00D22911">
      <w:r w:rsidRPr="00D22911">
        <w:rPr>
          <w:rFonts w:hint="eastAsia"/>
        </w:rPr>
        <w:t>施策検討</w:t>
      </w:r>
    </w:p>
    <w:p w14:paraId="41E1E366" w14:textId="4E8F56AE" w:rsidR="00D87EEE" w:rsidRPr="00D22911" w:rsidRDefault="00D22911" w:rsidP="005469F3">
      <w:pPr>
        <w:ind w:leftChars="100" w:left="210"/>
      </w:pPr>
      <w:r w:rsidRPr="00D22911">
        <w:rPr>
          <w:rFonts w:hint="eastAsia"/>
        </w:rPr>
        <w:t>各部局において施策の充実（新たな取組、施策のブラッシュアップ、先駆的な優良事例の横展開など）の検討を進める</w:t>
      </w:r>
    </w:p>
    <w:p w14:paraId="7D37B9EE" w14:textId="6BFD2281" w:rsidR="00D87EEE" w:rsidRPr="00D22911" w:rsidRDefault="00D22911" w:rsidP="005469F3">
      <w:pPr>
        <w:ind w:firstLineChars="100" w:firstLine="210"/>
      </w:pPr>
      <w:r w:rsidRPr="00D22911">
        <w:rPr>
          <w:rFonts w:hint="eastAsia"/>
        </w:rPr>
        <w:lastRenderedPageBreak/>
        <w:t>施策立案に活かす</w:t>
      </w:r>
    </w:p>
    <w:p w14:paraId="383CCA0A" w14:textId="77777777" w:rsidR="00D22911" w:rsidRPr="00D22911" w:rsidRDefault="00D22911" w:rsidP="00D22911">
      <w:r w:rsidRPr="00D22911">
        <w:rPr>
          <w:rFonts w:hint="eastAsia"/>
        </w:rPr>
        <w:t>施策の深化</w:t>
      </w:r>
    </w:p>
    <w:p w14:paraId="0F1FBD6D" w14:textId="5DE4D46C" w:rsidR="00D22911" w:rsidRPr="00D22911" w:rsidRDefault="00D22911" w:rsidP="00D87EEE">
      <w:pPr>
        <w:ind w:firstLineChars="100" w:firstLine="210"/>
      </w:pPr>
      <w:r w:rsidRPr="00D22911">
        <w:rPr>
          <w:rFonts w:hint="eastAsia"/>
        </w:rPr>
        <w:t>各部局において、新たな取組などの具体化（予算化、事業化など）を進める</w:t>
      </w:r>
    </w:p>
    <w:p w14:paraId="4FB2B645" w14:textId="2EB621E8" w:rsidR="00D22911" w:rsidRDefault="00D22911" w:rsidP="00D22911"/>
    <w:p w14:paraId="1C3F7FA0" w14:textId="49D8A1FA" w:rsidR="00D87EEE" w:rsidRPr="00D22911" w:rsidRDefault="00D87EEE" w:rsidP="00D22911">
      <w:r>
        <w:rPr>
          <w:rFonts w:hint="eastAsia"/>
        </w:rPr>
        <w:t>今後の進め方</w:t>
      </w:r>
    </w:p>
    <w:p w14:paraId="16074D56" w14:textId="77777777" w:rsidR="00D22911" w:rsidRPr="00D22911" w:rsidRDefault="00D22911" w:rsidP="00D22911">
      <w:r w:rsidRPr="00D22911">
        <w:rPr>
          <w:rFonts w:hint="eastAsia"/>
        </w:rPr>
        <w:t>（市町村との連携）</w:t>
      </w:r>
    </w:p>
    <w:p w14:paraId="62241953" w14:textId="6921B223" w:rsidR="00D22911" w:rsidRPr="00D22911" w:rsidRDefault="00D22911" w:rsidP="005469F3">
      <w:pPr>
        <w:ind w:leftChars="100" w:left="210"/>
      </w:pPr>
      <w:r w:rsidRPr="00D22911">
        <w:rPr>
          <w:rFonts w:hint="eastAsia"/>
        </w:rPr>
        <w:t>人口減少・高齢化等に伴い、今後市町村を取り巻く環境は厳しさを増す中、市町村に求められる役割が大きくなる一方、特に小規模団体では行財政運営が厳しくなることが見込まれます。</w:t>
      </w:r>
      <w:r w:rsidRPr="00D22911">
        <w:rPr>
          <w:rFonts w:hint="eastAsia"/>
        </w:rPr>
        <w:br/>
      </w:r>
      <w:r w:rsidRPr="00D22911">
        <w:rPr>
          <w:rFonts w:hint="eastAsia"/>
        </w:rPr>
        <w:t>多くの市町村で高齢者人口が最大となる</w:t>
      </w:r>
      <w:r w:rsidRPr="00D22911">
        <w:rPr>
          <w:rFonts w:hint="eastAsia"/>
        </w:rPr>
        <w:t>2040</w:t>
      </w:r>
      <w:r w:rsidRPr="00D22911">
        <w:rPr>
          <w:rFonts w:hint="eastAsia"/>
        </w:rPr>
        <w:t>年頃を見据え、住民が地域で安心して暮らすことのできる社会を実現するため、市町村が自主的に取り組むだけでなく、広域自治体である府がこれまで以上にきめ細やかな支援を行い、市町村とともに、さらに連携して取り組んでいきます。</w:t>
      </w:r>
    </w:p>
    <w:p w14:paraId="1DEC71E0" w14:textId="77777777" w:rsidR="00D22911" w:rsidRPr="00D22911" w:rsidRDefault="00D22911" w:rsidP="00D22911">
      <w:r w:rsidRPr="00D22911">
        <w:rPr>
          <w:rFonts w:hint="eastAsia"/>
        </w:rPr>
        <w:t>（国への要望）</w:t>
      </w:r>
    </w:p>
    <w:p w14:paraId="12D9675C" w14:textId="77777777" w:rsidR="00D22911" w:rsidRPr="00D22911" w:rsidRDefault="00D22911" w:rsidP="00D87EEE">
      <w:pPr>
        <w:ind w:leftChars="100" w:left="210"/>
      </w:pPr>
      <w:r w:rsidRPr="00D22911">
        <w:rPr>
          <w:rFonts w:hint="eastAsia"/>
        </w:rPr>
        <w:t>基礎自治機能の充実・強化に向けて、市町村の取組を推進するため、国に対して、さらなる広域連携の推進や自主的な市町村の合併の円滑化のための財政措置など、必要な対策や支援の実施について要望します。</w:t>
      </w:r>
    </w:p>
    <w:p w14:paraId="395EE4C0" w14:textId="77777777" w:rsidR="00D22911" w:rsidRPr="00D22911" w:rsidRDefault="00D22911" w:rsidP="00D22911">
      <w:r w:rsidRPr="00D22911">
        <w:rPr>
          <w:rFonts w:hint="eastAsia"/>
        </w:rPr>
        <w:t>（例）</w:t>
      </w:r>
    </w:p>
    <w:p w14:paraId="087A79A9" w14:textId="77777777" w:rsidR="00D22911" w:rsidRPr="00D22911" w:rsidRDefault="00D22911" w:rsidP="00D22911">
      <w:r w:rsidRPr="00D22911">
        <w:rPr>
          <w:rFonts w:hint="eastAsia"/>
        </w:rPr>
        <w:t>・専門人材の確保に向けた取組に対する財政支援の充実</w:t>
      </w:r>
    </w:p>
    <w:p w14:paraId="5D9A0F0D" w14:textId="77777777" w:rsidR="00D22911" w:rsidRPr="00D22911" w:rsidRDefault="00D22911" w:rsidP="00D22911">
      <w:r w:rsidRPr="00D22911">
        <w:rPr>
          <w:rFonts w:hint="eastAsia"/>
        </w:rPr>
        <w:t>・公共施設の最適配置に向けた取組に対する財政支援の充実</w:t>
      </w:r>
    </w:p>
    <w:p w14:paraId="7A404A93" w14:textId="77777777" w:rsidR="00D22911" w:rsidRPr="00D22911" w:rsidRDefault="00D22911" w:rsidP="00D22911">
      <w:r w:rsidRPr="00D22911">
        <w:rPr>
          <w:rFonts w:hint="eastAsia"/>
        </w:rPr>
        <w:t>・大阪府を含む三大都市圏内の市町村のさらなる広域連携の推進のための財政支援の充実</w:t>
      </w:r>
    </w:p>
    <w:p w14:paraId="0F79D5FA" w14:textId="77777777" w:rsidR="00D22911" w:rsidRPr="00D22911" w:rsidRDefault="00D22911" w:rsidP="00D22911">
      <w:r w:rsidRPr="00D22911">
        <w:rPr>
          <w:rFonts w:hint="eastAsia"/>
        </w:rPr>
        <w:t>・合併特例法の期限は</w:t>
      </w:r>
      <w:r w:rsidRPr="00D22911">
        <w:rPr>
          <w:rFonts w:hint="eastAsia"/>
        </w:rPr>
        <w:t>2030</w:t>
      </w:r>
      <w:r w:rsidRPr="00D22911">
        <w:rPr>
          <w:rFonts w:hint="eastAsia"/>
        </w:rPr>
        <w:t>年３月末まで延長されているものの、平成の大合併期に比べ、合併推進のための特例措置は縮小されているため、自主的な市町村の合併が進むための必要な財政支援の充実</w:t>
      </w:r>
    </w:p>
    <w:p w14:paraId="501292F0" w14:textId="77777777" w:rsidR="00D22911" w:rsidRPr="00D22911" w:rsidRDefault="00D22911" w:rsidP="00D22911"/>
    <w:p w14:paraId="739BE716" w14:textId="77777777" w:rsidR="00D22911" w:rsidRPr="00D22911" w:rsidRDefault="00D22911" w:rsidP="00D22911">
      <w:r w:rsidRPr="00D22911">
        <w:rPr>
          <w:rFonts w:hint="eastAsia"/>
        </w:rPr>
        <w:t>（参考）用語集</w:t>
      </w:r>
    </w:p>
    <w:p w14:paraId="3EFD3865" w14:textId="77777777" w:rsidR="00D22911" w:rsidRPr="00D22911" w:rsidRDefault="00D22911" w:rsidP="00D22911">
      <w:r w:rsidRPr="00D22911">
        <w:rPr>
          <w:rFonts w:hint="eastAsia"/>
        </w:rPr>
        <w:t>財政力指数</w:t>
      </w:r>
    </w:p>
    <w:p w14:paraId="491C4B41" w14:textId="6F8FFB01" w:rsidR="00D22911" w:rsidRPr="00D22911" w:rsidRDefault="00D22911" w:rsidP="00B93F45">
      <w:pPr>
        <w:ind w:leftChars="100" w:left="210"/>
      </w:pPr>
      <w:r w:rsidRPr="00D22911">
        <w:rPr>
          <w:rFonts w:hint="eastAsia"/>
        </w:rPr>
        <w:t>地方公共団体の財政力を示す指数で、基準財政収入額を基準財政需要額で除して得た数値の過去</w:t>
      </w:r>
      <w:r w:rsidRPr="00D22911">
        <w:rPr>
          <w:rFonts w:hint="eastAsia"/>
        </w:rPr>
        <w:t>3</w:t>
      </w:r>
      <w:r w:rsidRPr="00D22911">
        <w:rPr>
          <w:rFonts w:hint="eastAsia"/>
        </w:rPr>
        <w:t>年間の平均値</w:t>
      </w:r>
    </w:p>
    <w:p w14:paraId="5D7FCCB6" w14:textId="77777777" w:rsidR="00D22911" w:rsidRPr="00D22911" w:rsidRDefault="00D22911" w:rsidP="00D22911">
      <w:r w:rsidRPr="00D22911">
        <w:rPr>
          <w:rFonts w:hint="eastAsia"/>
        </w:rPr>
        <w:t>自主財源比率</w:t>
      </w:r>
    </w:p>
    <w:p w14:paraId="6551CC2A" w14:textId="019D4888" w:rsidR="00D22911" w:rsidRPr="00D22911" w:rsidRDefault="00D22911" w:rsidP="00B93F45">
      <w:pPr>
        <w:ind w:leftChars="100" w:left="210"/>
      </w:pPr>
      <w:r w:rsidRPr="00D22911">
        <w:rPr>
          <w:rFonts w:hint="eastAsia"/>
        </w:rPr>
        <w:t>歳入総額に対する自主財源の割合を示す指標</w:t>
      </w:r>
      <w:r w:rsidRPr="00D22911">
        <w:rPr>
          <w:rFonts w:hint="eastAsia"/>
        </w:rPr>
        <w:br/>
      </w:r>
      <w:r w:rsidRPr="00D22911">
        <w:rPr>
          <w:rFonts w:hint="eastAsia"/>
        </w:rPr>
        <w:t>（自主財源・・・地方税、分担金及び負担金、使用料及び手数料など、市町村が自主的に収入することのできるもの）</w:t>
      </w:r>
    </w:p>
    <w:p w14:paraId="0E125182" w14:textId="77777777" w:rsidR="00D22911" w:rsidRPr="00D22911" w:rsidRDefault="00D22911" w:rsidP="00D22911">
      <w:r w:rsidRPr="00D22911">
        <w:rPr>
          <w:rFonts w:hint="eastAsia"/>
        </w:rPr>
        <w:t>義務的経費比率</w:t>
      </w:r>
    </w:p>
    <w:p w14:paraId="6FCDB16E" w14:textId="111600D5" w:rsidR="00D22911" w:rsidRPr="00D22911" w:rsidRDefault="00D22911" w:rsidP="00B93F45">
      <w:pPr>
        <w:ind w:firstLineChars="100" w:firstLine="210"/>
      </w:pPr>
      <w:r w:rsidRPr="00D22911">
        <w:rPr>
          <w:rFonts w:hint="eastAsia"/>
        </w:rPr>
        <w:t>歳出総額に対する</w:t>
      </w:r>
      <w:r w:rsidR="00240B1B">
        <w:rPr>
          <w:rFonts w:hint="eastAsia"/>
        </w:rPr>
        <w:t>義務的経費</w:t>
      </w:r>
      <w:r w:rsidRPr="00D22911">
        <w:rPr>
          <w:rFonts w:hint="eastAsia"/>
        </w:rPr>
        <w:t>の割合を示す指標</w:t>
      </w:r>
    </w:p>
    <w:p w14:paraId="0547A580" w14:textId="09F443EE" w:rsidR="00D22911" w:rsidRPr="00D22911" w:rsidRDefault="00D22911" w:rsidP="00B93F45">
      <w:pPr>
        <w:ind w:leftChars="100" w:left="210"/>
      </w:pPr>
      <w:r w:rsidRPr="00D22911">
        <w:rPr>
          <w:rFonts w:hint="eastAsia"/>
        </w:rPr>
        <w:t>（義務的経費・・・地方公共団体の歳出のうち、任意に削減できない極めて硬直性が強い経費。職員の給与等の人件費、生活保護費等の扶助費及び地方債の元利償還金等の公債費）</w:t>
      </w:r>
    </w:p>
    <w:p w14:paraId="28A4C0EB" w14:textId="77777777" w:rsidR="00D22911" w:rsidRPr="00D22911" w:rsidRDefault="00D22911" w:rsidP="00D22911">
      <w:r w:rsidRPr="00D22911">
        <w:rPr>
          <w:rFonts w:hint="eastAsia"/>
        </w:rPr>
        <w:t>基準財政需要額</w:t>
      </w:r>
    </w:p>
    <w:p w14:paraId="693D1583" w14:textId="7ADEAF9D" w:rsidR="00D22911" w:rsidRPr="00D22911" w:rsidRDefault="00D22911" w:rsidP="00B93F45">
      <w:pPr>
        <w:ind w:leftChars="100" w:left="210"/>
      </w:pPr>
      <w:r w:rsidRPr="00D22911">
        <w:rPr>
          <w:rFonts w:hint="eastAsia"/>
        </w:rPr>
        <w:t>普通交付税の算定基礎となるもので、各地方公共団体が、合理的かつ妥当な水準における行政を行い、又は施設を維持するための財政需要を算定するもの</w:t>
      </w:r>
    </w:p>
    <w:p w14:paraId="676F299D" w14:textId="77777777" w:rsidR="00D22911" w:rsidRPr="00D22911" w:rsidRDefault="00D22911" w:rsidP="00D22911">
      <w:r w:rsidRPr="00D22911">
        <w:rPr>
          <w:rFonts w:hint="eastAsia"/>
        </w:rPr>
        <w:t>基準財政収入額</w:t>
      </w:r>
    </w:p>
    <w:p w14:paraId="4089E1FF" w14:textId="4C04218B" w:rsidR="00D22911" w:rsidRPr="00D22911" w:rsidRDefault="00D22911" w:rsidP="00B93F45">
      <w:pPr>
        <w:ind w:leftChars="100" w:left="210"/>
      </w:pPr>
      <w:r w:rsidRPr="00D22911">
        <w:rPr>
          <w:rFonts w:hint="eastAsia"/>
        </w:rPr>
        <w:lastRenderedPageBreak/>
        <w:t>普通交付税の算定に用いるもので、各地方公共団体の財政力を合理的に測定するために、標準的な状態において徴収が見込まれる税収入を一定の方法によって算定するもの</w:t>
      </w:r>
    </w:p>
    <w:p w14:paraId="04AFDD70" w14:textId="77777777" w:rsidR="00D22911" w:rsidRPr="00D22911" w:rsidRDefault="00D22911" w:rsidP="00D22911">
      <w:r w:rsidRPr="00D22911">
        <w:rPr>
          <w:rFonts w:hint="eastAsia"/>
        </w:rPr>
        <w:t>経常収支比率</w:t>
      </w:r>
    </w:p>
    <w:p w14:paraId="3F2C0E60" w14:textId="5587AB56" w:rsidR="00D22911" w:rsidRPr="00D22911" w:rsidRDefault="00D22911" w:rsidP="00B93F45">
      <w:pPr>
        <w:ind w:leftChars="100" w:left="210"/>
      </w:pPr>
      <w:r w:rsidRPr="00D22911">
        <w:rPr>
          <w:rFonts w:hint="eastAsia"/>
        </w:rPr>
        <w:t>地方公共団体の財政構造の弾力性を判断するための指標で、人件費、扶助費、公債費など、毎年度経常的に支出される経費（経常的経費）に充当された一般財源の額が、地方税、普通交付税を中心とする毎年度経常的に収入される一般財源（経常一般財源）、減収補塡債特例分、猶予特例債及び臨時財政対策債の合計額に占める割合</w:t>
      </w:r>
    </w:p>
    <w:p w14:paraId="18304A2D" w14:textId="77777777" w:rsidR="00D22911" w:rsidRPr="00D22911" w:rsidRDefault="00D22911" w:rsidP="00D22911">
      <w:r w:rsidRPr="00D22911">
        <w:rPr>
          <w:rFonts w:hint="eastAsia"/>
        </w:rPr>
        <w:t>実質公債費比率</w:t>
      </w:r>
    </w:p>
    <w:p w14:paraId="2F047206" w14:textId="50C4D3EA" w:rsidR="00D22911" w:rsidRPr="00D22911" w:rsidRDefault="00D22911" w:rsidP="00B93F45">
      <w:pPr>
        <w:ind w:leftChars="100" w:left="210"/>
      </w:pPr>
      <w:r w:rsidRPr="00D22911">
        <w:rPr>
          <w:rFonts w:hint="eastAsia"/>
        </w:rPr>
        <w:t>当該地方公共団体の一般会計等が負担する元利償還金及び公営企業債の償還金に対する繰出金などの準元利償還金に係る実質的な公債費相当額の標準財政規模を基本とした額に対する比率の過去</w:t>
      </w:r>
      <w:r w:rsidRPr="00D22911">
        <w:rPr>
          <w:rFonts w:hint="eastAsia"/>
        </w:rPr>
        <w:t>3</w:t>
      </w:r>
      <w:r w:rsidRPr="00D22911">
        <w:rPr>
          <w:rFonts w:hint="eastAsia"/>
        </w:rPr>
        <w:t>か年の平均値</w:t>
      </w:r>
    </w:p>
    <w:p w14:paraId="58971A0F" w14:textId="77777777" w:rsidR="00D22911" w:rsidRPr="00D22911" w:rsidRDefault="00D22911" w:rsidP="00D22911">
      <w:r w:rsidRPr="00D22911">
        <w:rPr>
          <w:rFonts w:hint="eastAsia"/>
        </w:rPr>
        <w:t>将来負担比率</w:t>
      </w:r>
    </w:p>
    <w:p w14:paraId="30AF2117" w14:textId="2FC6C9E9" w:rsidR="00D22911" w:rsidRPr="00D22911" w:rsidRDefault="00D22911" w:rsidP="00B93F45">
      <w:pPr>
        <w:ind w:leftChars="100" w:left="210"/>
      </w:pPr>
      <w:r w:rsidRPr="00D22911">
        <w:rPr>
          <w:rFonts w:hint="eastAsia"/>
        </w:rPr>
        <w:t>公営企業や地方公社、損失補償を行っている出資法人等に係るものも含め、当該地方公共団体の一般会計等が将来負担すべき実質的な負債の標準財政規模を基本とした額に対する比率</w:t>
      </w:r>
    </w:p>
    <w:p w14:paraId="49953A82" w14:textId="77777777" w:rsidR="00D22911" w:rsidRPr="00D22911" w:rsidRDefault="00D22911" w:rsidP="00D22911">
      <w:r w:rsidRPr="00D22911">
        <w:rPr>
          <w:rFonts w:hint="eastAsia"/>
        </w:rPr>
        <w:t>積立金現在高</w:t>
      </w:r>
    </w:p>
    <w:p w14:paraId="657B1078" w14:textId="783CBB9E" w:rsidR="00D22911" w:rsidRPr="00D22911" w:rsidRDefault="00D22911" w:rsidP="00B93F45">
      <w:pPr>
        <w:ind w:firstLineChars="100" w:firstLine="210"/>
      </w:pPr>
      <w:r w:rsidRPr="00D22911">
        <w:rPr>
          <w:rFonts w:hint="eastAsia"/>
        </w:rPr>
        <w:t>財政調整基金、減債基金、その他特定目的基金の残高の合計</w:t>
      </w:r>
    </w:p>
    <w:sectPr w:rsidR="00D22911" w:rsidRPr="00D22911" w:rsidSect="00E25E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F5CF" w14:textId="77777777" w:rsidR="00634117" w:rsidRDefault="00634117" w:rsidP="00634117">
      <w:r>
        <w:separator/>
      </w:r>
    </w:p>
  </w:endnote>
  <w:endnote w:type="continuationSeparator" w:id="0">
    <w:p w14:paraId="34053B31" w14:textId="77777777" w:rsidR="00634117" w:rsidRDefault="00634117"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6D0" w14:textId="77777777" w:rsidR="00634117" w:rsidRDefault="00634117" w:rsidP="00634117">
      <w:r>
        <w:separator/>
      </w:r>
    </w:p>
  </w:footnote>
  <w:footnote w:type="continuationSeparator" w:id="0">
    <w:p w14:paraId="46261188" w14:textId="77777777" w:rsidR="00634117" w:rsidRDefault="00634117" w:rsidP="0063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182"/>
    <w:multiLevelType w:val="hybridMultilevel"/>
    <w:tmpl w:val="079A0960"/>
    <w:lvl w:ilvl="0" w:tplc="E1B46DEE">
      <w:start w:val="1"/>
      <w:numFmt w:val="bullet"/>
      <w:lvlText w:val="○"/>
      <w:lvlJc w:val="left"/>
      <w:pPr>
        <w:tabs>
          <w:tab w:val="num" w:pos="720"/>
        </w:tabs>
        <w:ind w:left="720" w:hanging="360"/>
      </w:pPr>
      <w:rPr>
        <w:rFonts w:ascii="Meiryo UI" w:hAnsi="Meiryo UI" w:hint="default"/>
      </w:rPr>
    </w:lvl>
    <w:lvl w:ilvl="1" w:tplc="E50EF58C" w:tentative="1">
      <w:start w:val="1"/>
      <w:numFmt w:val="bullet"/>
      <w:lvlText w:val="○"/>
      <w:lvlJc w:val="left"/>
      <w:pPr>
        <w:tabs>
          <w:tab w:val="num" w:pos="1440"/>
        </w:tabs>
        <w:ind w:left="1440" w:hanging="360"/>
      </w:pPr>
      <w:rPr>
        <w:rFonts w:ascii="Meiryo UI" w:hAnsi="Meiryo UI" w:hint="default"/>
      </w:rPr>
    </w:lvl>
    <w:lvl w:ilvl="2" w:tplc="A54603DE" w:tentative="1">
      <w:start w:val="1"/>
      <w:numFmt w:val="bullet"/>
      <w:lvlText w:val="○"/>
      <w:lvlJc w:val="left"/>
      <w:pPr>
        <w:tabs>
          <w:tab w:val="num" w:pos="2160"/>
        </w:tabs>
        <w:ind w:left="2160" w:hanging="360"/>
      </w:pPr>
      <w:rPr>
        <w:rFonts w:ascii="Meiryo UI" w:hAnsi="Meiryo UI" w:hint="default"/>
      </w:rPr>
    </w:lvl>
    <w:lvl w:ilvl="3" w:tplc="CD666766" w:tentative="1">
      <w:start w:val="1"/>
      <w:numFmt w:val="bullet"/>
      <w:lvlText w:val="○"/>
      <w:lvlJc w:val="left"/>
      <w:pPr>
        <w:tabs>
          <w:tab w:val="num" w:pos="2880"/>
        </w:tabs>
        <w:ind w:left="2880" w:hanging="360"/>
      </w:pPr>
      <w:rPr>
        <w:rFonts w:ascii="Meiryo UI" w:hAnsi="Meiryo UI" w:hint="default"/>
      </w:rPr>
    </w:lvl>
    <w:lvl w:ilvl="4" w:tplc="4AE8F59C" w:tentative="1">
      <w:start w:val="1"/>
      <w:numFmt w:val="bullet"/>
      <w:lvlText w:val="○"/>
      <w:lvlJc w:val="left"/>
      <w:pPr>
        <w:tabs>
          <w:tab w:val="num" w:pos="3600"/>
        </w:tabs>
        <w:ind w:left="3600" w:hanging="360"/>
      </w:pPr>
      <w:rPr>
        <w:rFonts w:ascii="Meiryo UI" w:hAnsi="Meiryo UI" w:hint="default"/>
      </w:rPr>
    </w:lvl>
    <w:lvl w:ilvl="5" w:tplc="235838A2" w:tentative="1">
      <w:start w:val="1"/>
      <w:numFmt w:val="bullet"/>
      <w:lvlText w:val="○"/>
      <w:lvlJc w:val="left"/>
      <w:pPr>
        <w:tabs>
          <w:tab w:val="num" w:pos="4320"/>
        </w:tabs>
        <w:ind w:left="4320" w:hanging="360"/>
      </w:pPr>
      <w:rPr>
        <w:rFonts w:ascii="Meiryo UI" w:hAnsi="Meiryo UI" w:hint="default"/>
      </w:rPr>
    </w:lvl>
    <w:lvl w:ilvl="6" w:tplc="EEC8158E" w:tentative="1">
      <w:start w:val="1"/>
      <w:numFmt w:val="bullet"/>
      <w:lvlText w:val="○"/>
      <w:lvlJc w:val="left"/>
      <w:pPr>
        <w:tabs>
          <w:tab w:val="num" w:pos="5040"/>
        </w:tabs>
        <w:ind w:left="5040" w:hanging="360"/>
      </w:pPr>
      <w:rPr>
        <w:rFonts w:ascii="Meiryo UI" w:hAnsi="Meiryo UI" w:hint="default"/>
      </w:rPr>
    </w:lvl>
    <w:lvl w:ilvl="7" w:tplc="3676B570" w:tentative="1">
      <w:start w:val="1"/>
      <w:numFmt w:val="bullet"/>
      <w:lvlText w:val="○"/>
      <w:lvlJc w:val="left"/>
      <w:pPr>
        <w:tabs>
          <w:tab w:val="num" w:pos="5760"/>
        </w:tabs>
        <w:ind w:left="5760" w:hanging="360"/>
      </w:pPr>
      <w:rPr>
        <w:rFonts w:ascii="Meiryo UI" w:hAnsi="Meiryo UI" w:hint="default"/>
      </w:rPr>
    </w:lvl>
    <w:lvl w:ilvl="8" w:tplc="2180B6C0" w:tentative="1">
      <w:start w:val="1"/>
      <w:numFmt w:val="bullet"/>
      <w:lvlText w:val="○"/>
      <w:lvlJc w:val="left"/>
      <w:pPr>
        <w:tabs>
          <w:tab w:val="num" w:pos="6480"/>
        </w:tabs>
        <w:ind w:left="6480" w:hanging="360"/>
      </w:pPr>
      <w:rPr>
        <w:rFonts w:ascii="Meiryo UI" w:hAnsi="Meiryo UI" w:hint="default"/>
      </w:rPr>
    </w:lvl>
  </w:abstractNum>
  <w:abstractNum w:abstractNumId="1" w15:restartNumberingAfterBreak="0">
    <w:nsid w:val="0C4E3AA9"/>
    <w:multiLevelType w:val="hybridMultilevel"/>
    <w:tmpl w:val="3AA2D24E"/>
    <w:lvl w:ilvl="0" w:tplc="7E66B2BC">
      <w:start w:val="1"/>
      <w:numFmt w:val="bullet"/>
      <w:lvlText w:val="○"/>
      <w:lvlJc w:val="left"/>
      <w:pPr>
        <w:tabs>
          <w:tab w:val="num" w:pos="720"/>
        </w:tabs>
        <w:ind w:left="720" w:hanging="360"/>
      </w:pPr>
      <w:rPr>
        <w:rFonts w:ascii="Meiryo UI" w:hAnsi="Meiryo UI" w:hint="default"/>
      </w:rPr>
    </w:lvl>
    <w:lvl w:ilvl="1" w:tplc="548C1908" w:tentative="1">
      <w:start w:val="1"/>
      <w:numFmt w:val="bullet"/>
      <w:lvlText w:val="○"/>
      <w:lvlJc w:val="left"/>
      <w:pPr>
        <w:tabs>
          <w:tab w:val="num" w:pos="1440"/>
        </w:tabs>
        <w:ind w:left="1440" w:hanging="360"/>
      </w:pPr>
      <w:rPr>
        <w:rFonts w:ascii="Meiryo UI" w:hAnsi="Meiryo UI" w:hint="default"/>
      </w:rPr>
    </w:lvl>
    <w:lvl w:ilvl="2" w:tplc="CE2AC392" w:tentative="1">
      <w:start w:val="1"/>
      <w:numFmt w:val="bullet"/>
      <w:lvlText w:val="○"/>
      <w:lvlJc w:val="left"/>
      <w:pPr>
        <w:tabs>
          <w:tab w:val="num" w:pos="2160"/>
        </w:tabs>
        <w:ind w:left="2160" w:hanging="360"/>
      </w:pPr>
      <w:rPr>
        <w:rFonts w:ascii="Meiryo UI" w:hAnsi="Meiryo UI" w:hint="default"/>
      </w:rPr>
    </w:lvl>
    <w:lvl w:ilvl="3" w:tplc="5EA684F6" w:tentative="1">
      <w:start w:val="1"/>
      <w:numFmt w:val="bullet"/>
      <w:lvlText w:val="○"/>
      <w:lvlJc w:val="left"/>
      <w:pPr>
        <w:tabs>
          <w:tab w:val="num" w:pos="2880"/>
        </w:tabs>
        <w:ind w:left="2880" w:hanging="360"/>
      </w:pPr>
      <w:rPr>
        <w:rFonts w:ascii="Meiryo UI" w:hAnsi="Meiryo UI" w:hint="default"/>
      </w:rPr>
    </w:lvl>
    <w:lvl w:ilvl="4" w:tplc="3B08FF14" w:tentative="1">
      <w:start w:val="1"/>
      <w:numFmt w:val="bullet"/>
      <w:lvlText w:val="○"/>
      <w:lvlJc w:val="left"/>
      <w:pPr>
        <w:tabs>
          <w:tab w:val="num" w:pos="3600"/>
        </w:tabs>
        <w:ind w:left="3600" w:hanging="360"/>
      </w:pPr>
      <w:rPr>
        <w:rFonts w:ascii="Meiryo UI" w:hAnsi="Meiryo UI" w:hint="default"/>
      </w:rPr>
    </w:lvl>
    <w:lvl w:ilvl="5" w:tplc="58148688" w:tentative="1">
      <w:start w:val="1"/>
      <w:numFmt w:val="bullet"/>
      <w:lvlText w:val="○"/>
      <w:lvlJc w:val="left"/>
      <w:pPr>
        <w:tabs>
          <w:tab w:val="num" w:pos="4320"/>
        </w:tabs>
        <w:ind w:left="4320" w:hanging="360"/>
      </w:pPr>
      <w:rPr>
        <w:rFonts w:ascii="Meiryo UI" w:hAnsi="Meiryo UI" w:hint="default"/>
      </w:rPr>
    </w:lvl>
    <w:lvl w:ilvl="6" w:tplc="9322F548" w:tentative="1">
      <w:start w:val="1"/>
      <w:numFmt w:val="bullet"/>
      <w:lvlText w:val="○"/>
      <w:lvlJc w:val="left"/>
      <w:pPr>
        <w:tabs>
          <w:tab w:val="num" w:pos="5040"/>
        </w:tabs>
        <w:ind w:left="5040" w:hanging="360"/>
      </w:pPr>
      <w:rPr>
        <w:rFonts w:ascii="Meiryo UI" w:hAnsi="Meiryo UI" w:hint="default"/>
      </w:rPr>
    </w:lvl>
    <w:lvl w:ilvl="7" w:tplc="52C4A428" w:tentative="1">
      <w:start w:val="1"/>
      <w:numFmt w:val="bullet"/>
      <w:lvlText w:val="○"/>
      <w:lvlJc w:val="left"/>
      <w:pPr>
        <w:tabs>
          <w:tab w:val="num" w:pos="5760"/>
        </w:tabs>
        <w:ind w:left="5760" w:hanging="360"/>
      </w:pPr>
      <w:rPr>
        <w:rFonts w:ascii="Meiryo UI" w:hAnsi="Meiryo UI" w:hint="default"/>
      </w:rPr>
    </w:lvl>
    <w:lvl w:ilvl="8" w:tplc="0C2C6EE2" w:tentative="1">
      <w:start w:val="1"/>
      <w:numFmt w:val="bullet"/>
      <w:lvlText w:val="○"/>
      <w:lvlJc w:val="left"/>
      <w:pPr>
        <w:tabs>
          <w:tab w:val="num" w:pos="6480"/>
        </w:tabs>
        <w:ind w:left="6480" w:hanging="360"/>
      </w:pPr>
      <w:rPr>
        <w:rFonts w:ascii="Meiryo UI" w:hAnsi="Meiryo UI" w:hint="default"/>
      </w:rPr>
    </w:lvl>
  </w:abstractNum>
  <w:abstractNum w:abstractNumId="2" w15:restartNumberingAfterBreak="0">
    <w:nsid w:val="0E3C4628"/>
    <w:multiLevelType w:val="hybridMultilevel"/>
    <w:tmpl w:val="7206D778"/>
    <w:lvl w:ilvl="0" w:tplc="2B3C06C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71F8"/>
    <w:multiLevelType w:val="hybridMultilevel"/>
    <w:tmpl w:val="D7C8B66A"/>
    <w:lvl w:ilvl="0" w:tplc="8C926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1746B"/>
    <w:multiLevelType w:val="hybridMultilevel"/>
    <w:tmpl w:val="E1286164"/>
    <w:lvl w:ilvl="0" w:tplc="0409000B">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5" w15:restartNumberingAfterBreak="0">
    <w:nsid w:val="0F6E2C04"/>
    <w:multiLevelType w:val="hybridMultilevel"/>
    <w:tmpl w:val="67A002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D416D"/>
    <w:multiLevelType w:val="hybridMultilevel"/>
    <w:tmpl w:val="F224E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BA7853"/>
    <w:multiLevelType w:val="hybridMultilevel"/>
    <w:tmpl w:val="CAD601FC"/>
    <w:lvl w:ilvl="0" w:tplc="9C62D40E">
      <w:start w:val="1"/>
      <w:numFmt w:val="bullet"/>
      <w:lvlText w:val="○"/>
      <w:lvlJc w:val="left"/>
      <w:pPr>
        <w:tabs>
          <w:tab w:val="num" w:pos="720"/>
        </w:tabs>
        <w:ind w:left="720" w:hanging="360"/>
      </w:pPr>
      <w:rPr>
        <w:rFonts w:ascii="Meiryo UI" w:hAnsi="Meiryo UI" w:hint="default"/>
      </w:rPr>
    </w:lvl>
    <w:lvl w:ilvl="1" w:tplc="A0BE31AE" w:tentative="1">
      <w:start w:val="1"/>
      <w:numFmt w:val="bullet"/>
      <w:lvlText w:val="○"/>
      <w:lvlJc w:val="left"/>
      <w:pPr>
        <w:tabs>
          <w:tab w:val="num" w:pos="1440"/>
        </w:tabs>
        <w:ind w:left="1440" w:hanging="360"/>
      </w:pPr>
      <w:rPr>
        <w:rFonts w:ascii="Meiryo UI" w:hAnsi="Meiryo UI" w:hint="default"/>
      </w:rPr>
    </w:lvl>
    <w:lvl w:ilvl="2" w:tplc="71A063CC" w:tentative="1">
      <w:start w:val="1"/>
      <w:numFmt w:val="bullet"/>
      <w:lvlText w:val="○"/>
      <w:lvlJc w:val="left"/>
      <w:pPr>
        <w:tabs>
          <w:tab w:val="num" w:pos="2160"/>
        </w:tabs>
        <w:ind w:left="2160" w:hanging="360"/>
      </w:pPr>
      <w:rPr>
        <w:rFonts w:ascii="Meiryo UI" w:hAnsi="Meiryo UI" w:hint="default"/>
      </w:rPr>
    </w:lvl>
    <w:lvl w:ilvl="3" w:tplc="FD7E551A" w:tentative="1">
      <w:start w:val="1"/>
      <w:numFmt w:val="bullet"/>
      <w:lvlText w:val="○"/>
      <w:lvlJc w:val="left"/>
      <w:pPr>
        <w:tabs>
          <w:tab w:val="num" w:pos="2880"/>
        </w:tabs>
        <w:ind w:left="2880" w:hanging="360"/>
      </w:pPr>
      <w:rPr>
        <w:rFonts w:ascii="Meiryo UI" w:hAnsi="Meiryo UI" w:hint="default"/>
      </w:rPr>
    </w:lvl>
    <w:lvl w:ilvl="4" w:tplc="16204922" w:tentative="1">
      <w:start w:val="1"/>
      <w:numFmt w:val="bullet"/>
      <w:lvlText w:val="○"/>
      <w:lvlJc w:val="left"/>
      <w:pPr>
        <w:tabs>
          <w:tab w:val="num" w:pos="3600"/>
        </w:tabs>
        <w:ind w:left="3600" w:hanging="360"/>
      </w:pPr>
      <w:rPr>
        <w:rFonts w:ascii="Meiryo UI" w:hAnsi="Meiryo UI" w:hint="default"/>
      </w:rPr>
    </w:lvl>
    <w:lvl w:ilvl="5" w:tplc="2438F8C6" w:tentative="1">
      <w:start w:val="1"/>
      <w:numFmt w:val="bullet"/>
      <w:lvlText w:val="○"/>
      <w:lvlJc w:val="left"/>
      <w:pPr>
        <w:tabs>
          <w:tab w:val="num" w:pos="4320"/>
        </w:tabs>
        <w:ind w:left="4320" w:hanging="360"/>
      </w:pPr>
      <w:rPr>
        <w:rFonts w:ascii="Meiryo UI" w:hAnsi="Meiryo UI" w:hint="default"/>
      </w:rPr>
    </w:lvl>
    <w:lvl w:ilvl="6" w:tplc="61B0FC32" w:tentative="1">
      <w:start w:val="1"/>
      <w:numFmt w:val="bullet"/>
      <w:lvlText w:val="○"/>
      <w:lvlJc w:val="left"/>
      <w:pPr>
        <w:tabs>
          <w:tab w:val="num" w:pos="5040"/>
        </w:tabs>
        <w:ind w:left="5040" w:hanging="360"/>
      </w:pPr>
      <w:rPr>
        <w:rFonts w:ascii="Meiryo UI" w:hAnsi="Meiryo UI" w:hint="default"/>
      </w:rPr>
    </w:lvl>
    <w:lvl w:ilvl="7" w:tplc="C14043F2" w:tentative="1">
      <w:start w:val="1"/>
      <w:numFmt w:val="bullet"/>
      <w:lvlText w:val="○"/>
      <w:lvlJc w:val="left"/>
      <w:pPr>
        <w:tabs>
          <w:tab w:val="num" w:pos="5760"/>
        </w:tabs>
        <w:ind w:left="5760" w:hanging="360"/>
      </w:pPr>
      <w:rPr>
        <w:rFonts w:ascii="Meiryo UI" w:hAnsi="Meiryo UI" w:hint="default"/>
      </w:rPr>
    </w:lvl>
    <w:lvl w:ilvl="8" w:tplc="20D27CAC" w:tentative="1">
      <w:start w:val="1"/>
      <w:numFmt w:val="bullet"/>
      <w:lvlText w:val="○"/>
      <w:lvlJc w:val="left"/>
      <w:pPr>
        <w:tabs>
          <w:tab w:val="num" w:pos="6480"/>
        </w:tabs>
        <w:ind w:left="6480" w:hanging="360"/>
      </w:pPr>
      <w:rPr>
        <w:rFonts w:ascii="Meiryo UI" w:hAnsi="Meiryo UI" w:hint="default"/>
      </w:rPr>
    </w:lvl>
  </w:abstractNum>
  <w:abstractNum w:abstractNumId="8" w15:restartNumberingAfterBreak="0">
    <w:nsid w:val="13F9641C"/>
    <w:multiLevelType w:val="hybridMultilevel"/>
    <w:tmpl w:val="BAD075B6"/>
    <w:lvl w:ilvl="0" w:tplc="25B039A0">
      <w:start w:val="1"/>
      <w:numFmt w:val="bullet"/>
      <w:lvlText w:val="○"/>
      <w:lvlJc w:val="left"/>
      <w:pPr>
        <w:tabs>
          <w:tab w:val="num" w:pos="720"/>
        </w:tabs>
        <w:ind w:left="720" w:hanging="360"/>
      </w:pPr>
      <w:rPr>
        <w:rFonts w:ascii="Meiryo UI" w:hAnsi="Meiryo UI" w:hint="default"/>
      </w:rPr>
    </w:lvl>
    <w:lvl w:ilvl="1" w:tplc="2410FCFA" w:tentative="1">
      <w:start w:val="1"/>
      <w:numFmt w:val="bullet"/>
      <w:lvlText w:val="○"/>
      <w:lvlJc w:val="left"/>
      <w:pPr>
        <w:tabs>
          <w:tab w:val="num" w:pos="1440"/>
        </w:tabs>
        <w:ind w:left="1440" w:hanging="360"/>
      </w:pPr>
      <w:rPr>
        <w:rFonts w:ascii="Meiryo UI" w:hAnsi="Meiryo UI" w:hint="default"/>
      </w:rPr>
    </w:lvl>
    <w:lvl w:ilvl="2" w:tplc="A812520A" w:tentative="1">
      <w:start w:val="1"/>
      <w:numFmt w:val="bullet"/>
      <w:lvlText w:val="○"/>
      <w:lvlJc w:val="left"/>
      <w:pPr>
        <w:tabs>
          <w:tab w:val="num" w:pos="2160"/>
        </w:tabs>
        <w:ind w:left="2160" w:hanging="360"/>
      </w:pPr>
      <w:rPr>
        <w:rFonts w:ascii="Meiryo UI" w:hAnsi="Meiryo UI" w:hint="default"/>
      </w:rPr>
    </w:lvl>
    <w:lvl w:ilvl="3" w:tplc="DAC4409E" w:tentative="1">
      <w:start w:val="1"/>
      <w:numFmt w:val="bullet"/>
      <w:lvlText w:val="○"/>
      <w:lvlJc w:val="left"/>
      <w:pPr>
        <w:tabs>
          <w:tab w:val="num" w:pos="2880"/>
        </w:tabs>
        <w:ind w:left="2880" w:hanging="360"/>
      </w:pPr>
      <w:rPr>
        <w:rFonts w:ascii="Meiryo UI" w:hAnsi="Meiryo UI" w:hint="default"/>
      </w:rPr>
    </w:lvl>
    <w:lvl w:ilvl="4" w:tplc="806E801A" w:tentative="1">
      <w:start w:val="1"/>
      <w:numFmt w:val="bullet"/>
      <w:lvlText w:val="○"/>
      <w:lvlJc w:val="left"/>
      <w:pPr>
        <w:tabs>
          <w:tab w:val="num" w:pos="3600"/>
        </w:tabs>
        <w:ind w:left="3600" w:hanging="360"/>
      </w:pPr>
      <w:rPr>
        <w:rFonts w:ascii="Meiryo UI" w:hAnsi="Meiryo UI" w:hint="default"/>
      </w:rPr>
    </w:lvl>
    <w:lvl w:ilvl="5" w:tplc="066A4F8E" w:tentative="1">
      <w:start w:val="1"/>
      <w:numFmt w:val="bullet"/>
      <w:lvlText w:val="○"/>
      <w:lvlJc w:val="left"/>
      <w:pPr>
        <w:tabs>
          <w:tab w:val="num" w:pos="4320"/>
        </w:tabs>
        <w:ind w:left="4320" w:hanging="360"/>
      </w:pPr>
      <w:rPr>
        <w:rFonts w:ascii="Meiryo UI" w:hAnsi="Meiryo UI" w:hint="default"/>
      </w:rPr>
    </w:lvl>
    <w:lvl w:ilvl="6" w:tplc="58B479CE" w:tentative="1">
      <w:start w:val="1"/>
      <w:numFmt w:val="bullet"/>
      <w:lvlText w:val="○"/>
      <w:lvlJc w:val="left"/>
      <w:pPr>
        <w:tabs>
          <w:tab w:val="num" w:pos="5040"/>
        </w:tabs>
        <w:ind w:left="5040" w:hanging="360"/>
      </w:pPr>
      <w:rPr>
        <w:rFonts w:ascii="Meiryo UI" w:hAnsi="Meiryo UI" w:hint="default"/>
      </w:rPr>
    </w:lvl>
    <w:lvl w:ilvl="7" w:tplc="5AB8B154" w:tentative="1">
      <w:start w:val="1"/>
      <w:numFmt w:val="bullet"/>
      <w:lvlText w:val="○"/>
      <w:lvlJc w:val="left"/>
      <w:pPr>
        <w:tabs>
          <w:tab w:val="num" w:pos="5760"/>
        </w:tabs>
        <w:ind w:left="5760" w:hanging="360"/>
      </w:pPr>
      <w:rPr>
        <w:rFonts w:ascii="Meiryo UI" w:hAnsi="Meiryo UI" w:hint="default"/>
      </w:rPr>
    </w:lvl>
    <w:lvl w:ilvl="8" w:tplc="776E1B06" w:tentative="1">
      <w:start w:val="1"/>
      <w:numFmt w:val="bullet"/>
      <w:lvlText w:val="○"/>
      <w:lvlJc w:val="left"/>
      <w:pPr>
        <w:tabs>
          <w:tab w:val="num" w:pos="6480"/>
        </w:tabs>
        <w:ind w:left="6480" w:hanging="360"/>
      </w:pPr>
      <w:rPr>
        <w:rFonts w:ascii="Meiryo UI" w:hAnsi="Meiryo UI" w:hint="default"/>
      </w:rPr>
    </w:lvl>
  </w:abstractNum>
  <w:abstractNum w:abstractNumId="9" w15:restartNumberingAfterBreak="0">
    <w:nsid w:val="145A74B2"/>
    <w:multiLevelType w:val="hybridMultilevel"/>
    <w:tmpl w:val="543E5AC6"/>
    <w:lvl w:ilvl="0" w:tplc="E47AB286">
      <w:start w:val="1"/>
      <w:numFmt w:val="bullet"/>
      <w:lvlText w:val="○"/>
      <w:lvlJc w:val="left"/>
      <w:pPr>
        <w:tabs>
          <w:tab w:val="num" w:pos="720"/>
        </w:tabs>
        <w:ind w:left="720" w:hanging="360"/>
      </w:pPr>
      <w:rPr>
        <w:rFonts w:ascii="Meiryo UI" w:hAnsi="Meiryo UI" w:hint="default"/>
      </w:rPr>
    </w:lvl>
    <w:lvl w:ilvl="1" w:tplc="6804FB78" w:tentative="1">
      <w:start w:val="1"/>
      <w:numFmt w:val="bullet"/>
      <w:lvlText w:val="○"/>
      <w:lvlJc w:val="left"/>
      <w:pPr>
        <w:tabs>
          <w:tab w:val="num" w:pos="1440"/>
        </w:tabs>
        <w:ind w:left="1440" w:hanging="360"/>
      </w:pPr>
      <w:rPr>
        <w:rFonts w:ascii="Meiryo UI" w:hAnsi="Meiryo UI" w:hint="default"/>
      </w:rPr>
    </w:lvl>
    <w:lvl w:ilvl="2" w:tplc="BB8A54E4" w:tentative="1">
      <w:start w:val="1"/>
      <w:numFmt w:val="bullet"/>
      <w:lvlText w:val="○"/>
      <w:lvlJc w:val="left"/>
      <w:pPr>
        <w:tabs>
          <w:tab w:val="num" w:pos="2160"/>
        </w:tabs>
        <w:ind w:left="2160" w:hanging="360"/>
      </w:pPr>
      <w:rPr>
        <w:rFonts w:ascii="Meiryo UI" w:hAnsi="Meiryo UI" w:hint="default"/>
      </w:rPr>
    </w:lvl>
    <w:lvl w:ilvl="3" w:tplc="240EB59E" w:tentative="1">
      <w:start w:val="1"/>
      <w:numFmt w:val="bullet"/>
      <w:lvlText w:val="○"/>
      <w:lvlJc w:val="left"/>
      <w:pPr>
        <w:tabs>
          <w:tab w:val="num" w:pos="2880"/>
        </w:tabs>
        <w:ind w:left="2880" w:hanging="360"/>
      </w:pPr>
      <w:rPr>
        <w:rFonts w:ascii="Meiryo UI" w:hAnsi="Meiryo UI" w:hint="default"/>
      </w:rPr>
    </w:lvl>
    <w:lvl w:ilvl="4" w:tplc="E50A54C6" w:tentative="1">
      <w:start w:val="1"/>
      <w:numFmt w:val="bullet"/>
      <w:lvlText w:val="○"/>
      <w:lvlJc w:val="left"/>
      <w:pPr>
        <w:tabs>
          <w:tab w:val="num" w:pos="3600"/>
        </w:tabs>
        <w:ind w:left="3600" w:hanging="360"/>
      </w:pPr>
      <w:rPr>
        <w:rFonts w:ascii="Meiryo UI" w:hAnsi="Meiryo UI" w:hint="default"/>
      </w:rPr>
    </w:lvl>
    <w:lvl w:ilvl="5" w:tplc="9162DEF0" w:tentative="1">
      <w:start w:val="1"/>
      <w:numFmt w:val="bullet"/>
      <w:lvlText w:val="○"/>
      <w:lvlJc w:val="left"/>
      <w:pPr>
        <w:tabs>
          <w:tab w:val="num" w:pos="4320"/>
        </w:tabs>
        <w:ind w:left="4320" w:hanging="360"/>
      </w:pPr>
      <w:rPr>
        <w:rFonts w:ascii="Meiryo UI" w:hAnsi="Meiryo UI" w:hint="default"/>
      </w:rPr>
    </w:lvl>
    <w:lvl w:ilvl="6" w:tplc="613253B6" w:tentative="1">
      <w:start w:val="1"/>
      <w:numFmt w:val="bullet"/>
      <w:lvlText w:val="○"/>
      <w:lvlJc w:val="left"/>
      <w:pPr>
        <w:tabs>
          <w:tab w:val="num" w:pos="5040"/>
        </w:tabs>
        <w:ind w:left="5040" w:hanging="360"/>
      </w:pPr>
      <w:rPr>
        <w:rFonts w:ascii="Meiryo UI" w:hAnsi="Meiryo UI" w:hint="default"/>
      </w:rPr>
    </w:lvl>
    <w:lvl w:ilvl="7" w:tplc="D696B6BA" w:tentative="1">
      <w:start w:val="1"/>
      <w:numFmt w:val="bullet"/>
      <w:lvlText w:val="○"/>
      <w:lvlJc w:val="left"/>
      <w:pPr>
        <w:tabs>
          <w:tab w:val="num" w:pos="5760"/>
        </w:tabs>
        <w:ind w:left="5760" w:hanging="360"/>
      </w:pPr>
      <w:rPr>
        <w:rFonts w:ascii="Meiryo UI" w:hAnsi="Meiryo UI" w:hint="default"/>
      </w:rPr>
    </w:lvl>
    <w:lvl w:ilvl="8" w:tplc="7C3CA8B0" w:tentative="1">
      <w:start w:val="1"/>
      <w:numFmt w:val="bullet"/>
      <w:lvlText w:val="○"/>
      <w:lvlJc w:val="left"/>
      <w:pPr>
        <w:tabs>
          <w:tab w:val="num" w:pos="6480"/>
        </w:tabs>
        <w:ind w:left="6480" w:hanging="360"/>
      </w:pPr>
      <w:rPr>
        <w:rFonts w:ascii="Meiryo UI" w:hAnsi="Meiryo UI" w:hint="default"/>
      </w:rPr>
    </w:lvl>
  </w:abstractNum>
  <w:abstractNum w:abstractNumId="10" w15:restartNumberingAfterBreak="0">
    <w:nsid w:val="14E00856"/>
    <w:multiLevelType w:val="hybridMultilevel"/>
    <w:tmpl w:val="15D6075A"/>
    <w:lvl w:ilvl="0" w:tplc="807EEC50">
      <w:start w:val="1"/>
      <w:numFmt w:val="bullet"/>
      <w:lvlText w:val="○"/>
      <w:lvlJc w:val="left"/>
      <w:pPr>
        <w:tabs>
          <w:tab w:val="num" w:pos="720"/>
        </w:tabs>
        <w:ind w:left="720" w:hanging="360"/>
      </w:pPr>
      <w:rPr>
        <w:rFonts w:ascii="Meiryo UI" w:hAnsi="Meiryo UI" w:hint="default"/>
      </w:rPr>
    </w:lvl>
    <w:lvl w:ilvl="1" w:tplc="637C1D58" w:tentative="1">
      <w:start w:val="1"/>
      <w:numFmt w:val="bullet"/>
      <w:lvlText w:val="○"/>
      <w:lvlJc w:val="left"/>
      <w:pPr>
        <w:tabs>
          <w:tab w:val="num" w:pos="1440"/>
        </w:tabs>
        <w:ind w:left="1440" w:hanging="360"/>
      </w:pPr>
      <w:rPr>
        <w:rFonts w:ascii="Meiryo UI" w:hAnsi="Meiryo UI" w:hint="default"/>
      </w:rPr>
    </w:lvl>
    <w:lvl w:ilvl="2" w:tplc="1C7E6DE4" w:tentative="1">
      <w:start w:val="1"/>
      <w:numFmt w:val="bullet"/>
      <w:lvlText w:val="○"/>
      <w:lvlJc w:val="left"/>
      <w:pPr>
        <w:tabs>
          <w:tab w:val="num" w:pos="2160"/>
        </w:tabs>
        <w:ind w:left="2160" w:hanging="360"/>
      </w:pPr>
      <w:rPr>
        <w:rFonts w:ascii="Meiryo UI" w:hAnsi="Meiryo UI" w:hint="default"/>
      </w:rPr>
    </w:lvl>
    <w:lvl w:ilvl="3" w:tplc="3B966B02" w:tentative="1">
      <w:start w:val="1"/>
      <w:numFmt w:val="bullet"/>
      <w:lvlText w:val="○"/>
      <w:lvlJc w:val="left"/>
      <w:pPr>
        <w:tabs>
          <w:tab w:val="num" w:pos="2880"/>
        </w:tabs>
        <w:ind w:left="2880" w:hanging="360"/>
      </w:pPr>
      <w:rPr>
        <w:rFonts w:ascii="Meiryo UI" w:hAnsi="Meiryo UI" w:hint="default"/>
      </w:rPr>
    </w:lvl>
    <w:lvl w:ilvl="4" w:tplc="8A3C8960" w:tentative="1">
      <w:start w:val="1"/>
      <w:numFmt w:val="bullet"/>
      <w:lvlText w:val="○"/>
      <w:lvlJc w:val="left"/>
      <w:pPr>
        <w:tabs>
          <w:tab w:val="num" w:pos="3600"/>
        </w:tabs>
        <w:ind w:left="3600" w:hanging="360"/>
      </w:pPr>
      <w:rPr>
        <w:rFonts w:ascii="Meiryo UI" w:hAnsi="Meiryo UI" w:hint="default"/>
      </w:rPr>
    </w:lvl>
    <w:lvl w:ilvl="5" w:tplc="BC7C9602" w:tentative="1">
      <w:start w:val="1"/>
      <w:numFmt w:val="bullet"/>
      <w:lvlText w:val="○"/>
      <w:lvlJc w:val="left"/>
      <w:pPr>
        <w:tabs>
          <w:tab w:val="num" w:pos="4320"/>
        </w:tabs>
        <w:ind w:left="4320" w:hanging="360"/>
      </w:pPr>
      <w:rPr>
        <w:rFonts w:ascii="Meiryo UI" w:hAnsi="Meiryo UI" w:hint="default"/>
      </w:rPr>
    </w:lvl>
    <w:lvl w:ilvl="6" w:tplc="3BCC89A0" w:tentative="1">
      <w:start w:val="1"/>
      <w:numFmt w:val="bullet"/>
      <w:lvlText w:val="○"/>
      <w:lvlJc w:val="left"/>
      <w:pPr>
        <w:tabs>
          <w:tab w:val="num" w:pos="5040"/>
        </w:tabs>
        <w:ind w:left="5040" w:hanging="360"/>
      </w:pPr>
      <w:rPr>
        <w:rFonts w:ascii="Meiryo UI" w:hAnsi="Meiryo UI" w:hint="default"/>
      </w:rPr>
    </w:lvl>
    <w:lvl w:ilvl="7" w:tplc="4768BC70" w:tentative="1">
      <w:start w:val="1"/>
      <w:numFmt w:val="bullet"/>
      <w:lvlText w:val="○"/>
      <w:lvlJc w:val="left"/>
      <w:pPr>
        <w:tabs>
          <w:tab w:val="num" w:pos="5760"/>
        </w:tabs>
        <w:ind w:left="5760" w:hanging="360"/>
      </w:pPr>
      <w:rPr>
        <w:rFonts w:ascii="Meiryo UI" w:hAnsi="Meiryo UI" w:hint="default"/>
      </w:rPr>
    </w:lvl>
    <w:lvl w:ilvl="8" w:tplc="8FB23212" w:tentative="1">
      <w:start w:val="1"/>
      <w:numFmt w:val="bullet"/>
      <w:lvlText w:val="○"/>
      <w:lvlJc w:val="left"/>
      <w:pPr>
        <w:tabs>
          <w:tab w:val="num" w:pos="6480"/>
        </w:tabs>
        <w:ind w:left="6480" w:hanging="360"/>
      </w:pPr>
      <w:rPr>
        <w:rFonts w:ascii="Meiryo UI" w:hAnsi="Meiryo UI" w:hint="default"/>
      </w:rPr>
    </w:lvl>
  </w:abstractNum>
  <w:abstractNum w:abstractNumId="11" w15:restartNumberingAfterBreak="0">
    <w:nsid w:val="150465B5"/>
    <w:multiLevelType w:val="hybridMultilevel"/>
    <w:tmpl w:val="2BE4592C"/>
    <w:lvl w:ilvl="0" w:tplc="4EA47CC6">
      <w:start w:val="1"/>
      <w:numFmt w:val="bullet"/>
      <w:lvlText w:val="○"/>
      <w:lvlJc w:val="left"/>
      <w:pPr>
        <w:tabs>
          <w:tab w:val="num" w:pos="720"/>
        </w:tabs>
        <w:ind w:left="720" w:hanging="360"/>
      </w:pPr>
      <w:rPr>
        <w:rFonts w:ascii="Meiryo UI" w:hAnsi="Meiryo UI" w:hint="default"/>
      </w:rPr>
    </w:lvl>
    <w:lvl w:ilvl="1" w:tplc="2ED6298E" w:tentative="1">
      <w:start w:val="1"/>
      <w:numFmt w:val="bullet"/>
      <w:lvlText w:val="○"/>
      <w:lvlJc w:val="left"/>
      <w:pPr>
        <w:tabs>
          <w:tab w:val="num" w:pos="1440"/>
        </w:tabs>
        <w:ind w:left="1440" w:hanging="360"/>
      </w:pPr>
      <w:rPr>
        <w:rFonts w:ascii="Meiryo UI" w:hAnsi="Meiryo UI" w:hint="default"/>
      </w:rPr>
    </w:lvl>
    <w:lvl w:ilvl="2" w:tplc="AF4698B4" w:tentative="1">
      <w:start w:val="1"/>
      <w:numFmt w:val="bullet"/>
      <w:lvlText w:val="○"/>
      <w:lvlJc w:val="left"/>
      <w:pPr>
        <w:tabs>
          <w:tab w:val="num" w:pos="2160"/>
        </w:tabs>
        <w:ind w:left="2160" w:hanging="360"/>
      </w:pPr>
      <w:rPr>
        <w:rFonts w:ascii="Meiryo UI" w:hAnsi="Meiryo UI" w:hint="default"/>
      </w:rPr>
    </w:lvl>
    <w:lvl w:ilvl="3" w:tplc="BA82BE30" w:tentative="1">
      <w:start w:val="1"/>
      <w:numFmt w:val="bullet"/>
      <w:lvlText w:val="○"/>
      <w:lvlJc w:val="left"/>
      <w:pPr>
        <w:tabs>
          <w:tab w:val="num" w:pos="2880"/>
        </w:tabs>
        <w:ind w:left="2880" w:hanging="360"/>
      </w:pPr>
      <w:rPr>
        <w:rFonts w:ascii="Meiryo UI" w:hAnsi="Meiryo UI" w:hint="default"/>
      </w:rPr>
    </w:lvl>
    <w:lvl w:ilvl="4" w:tplc="DAAE03E4" w:tentative="1">
      <w:start w:val="1"/>
      <w:numFmt w:val="bullet"/>
      <w:lvlText w:val="○"/>
      <w:lvlJc w:val="left"/>
      <w:pPr>
        <w:tabs>
          <w:tab w:val="num" w:pos="3600"/>
        </w:tabs>
        <w:ind w:left="3600" w:hanging="360"/>
      </w:pPr>
      <w:rPr>
        <w:rFonts w:ascii="Meiryo UI" w:hAnsi="Meiryo UI" w:hint="default"/>
      </w:rPr>
    </w:lvl>
    <w:lvl w:ilvl="5" w:tplc="825A3216" w:tentative="1">
      <w:start w:val="1"/>
      <w:numFmt w:val="bullet"/>
      <w:lvlText w:val="○"/>
      <w:lvlJc w:val="left"/>
      <w:pPr>
        <w:tabs>
          <w:tab w:val="num" w:pos="4320"/>
        </w:tabs>
        <w:ind w:left="4320" w:hanging="360"/>
      </w:pPr>
      <w:rPr>
        <w:rFonts w:ascii="Meiryo UI" w:hAnsi="Meiryo UI" w:hint="default"/>
      </w:rPr>
    </w:lvl>
    <w:lvl w:ilvl="6" w:tplc="FEAA4B9C" w:tentative="1">
      <w:start w:val="1"/>
      <w:numFmt w:val="bullet"/>
      <w:lvlText w:val="○"/>
      <w:lvlJc w:val="left"/>
      <w:pPr>
        <w:tabs>
          <w:tab w:val="num" w:pos="5040"/>
        </w:tabs>
        <w:ind w:left="5040" w:hanging="360"/>
      </w:pPr>
      <w:rPr>
        <w:rFonts w:ascii="Meiryo UI" w:hAnsi="Meiryo UI" w:hint="default"/>
      </w:rPr>
    </w:lvl>
    <w:lvl w:ilvl="7" w:tplc="FD3A2C4E" w:tentative="1">
      <w:start w:val="1"/>
      <w:numFmt w:val="bullet"/>
      <w:lvlText w:val="○"/>
      <w:lvlJc w:val="left"/>
      <w:pPr>
        <w:tabs>
          <w:tab w:val="num" w:pos="5760"/>
        </w:tabs>
        <w:ind w:left="5760" w:hanging="360"/>
      </w:pPr>
      <w:rPr>
        <w:rFonts w:ascii="Meiryo UI" w:hAnsi="Meiryo UI" w:hint="default"/>
      </w:rPr>
    </w:lvl>
    <w:lvl w:ilvl="8" w:tplc="1D0A78D6" w:tentative="1">
      <w:start w:val="1"/>
      <w:numFmt w:val="bullet"/>
      <w:lvlText w:val="○"/>
      <w:lvlJc w:val="left"/>
      <w:pPr>
        <w:tabs>
          <w:tab w:val="num" w:pos="6480"/>
        </w:tabs>
        <w:ind w:left="6480" w:hanging="360"/>
      </w:pPr>
      <w:rPr>
        <w:rFonts w:ascii="Meiryo UI" w:hAnsi="Meiryo UI" w:hint="default"/>
      </w:rPr>
    </w:lvl>
  </w:abstractNum>
  <w:abstractNum w:abstractNumId="12" w15:restartNumberingAfterBreak="0">
    <w:nsid w:val="188F55F6"/>
    <w:multiLevelType w:val="hybridMultilevel"/>
    <w:tmpl w:val="2BE8A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63963"/>
    <w:multiLevelType w:val="hybridMultilevel"/>
    <w:tmpl w:val="7834C466"/>
    <w:lvl w:ilvl="0" w:tplc="11D0A9C8">
      <w:start w:val="1"/>
      <w:numFmt w:val="bullet"/>
      <w:lvlText w:val="○"/>
      <w:lvlJc w:val="left"/>
      <w:pPr>
        <w:tabs>
          <w:tab w:val="num" w:pos="720"/>
        </w:tabs>
        <w:ind w:left="720" w:hanging="360"/>
      </w:pPr>
      <w:rPr>
        <w:rFonts w:ascii="Meiryo UI" w:hAnsi="Meiryo UI" w:hint="default"/>
      </w:rPr>
    </w:lvl>
    <w:lvl w:ilvl="1" w:tplc="DE0E55FA" w:tentative="1">
      <w:start w:val="1"/>
      <w:numFmt w:val="bullet"/>
      <w:lvlText w:val="○"/>
      <w:lvlJc w:val="left"/>
      <w:pPr>
        <w:tabs>
          <w:tab w:val="num" w:pos="1440"/>
        </w:tabs>
        <w:ind w:left="1440" w:hanging="360"/>
      </w:pPr>
      <w:rPr>
        <w:rFonts w:ascii="Meiryo UI" w:hAnsi="Meiryo UI" w:hint="default"/>
      </w:rPr>
    </w:lvl>
    <w:lvl w:ilvl="2" w:tplc="E1ECB9BE" w:tentative="1">
      <w:start w:val="1"/>
      <w:numFmt w:val="bullet"/>
      <w:lvlText w:val="○"/>
      <w:lvlJc w:val="left"/>
      <w:pPr>
        <w:tabs>
          <w:tab w:val="num" w:pos="2160"/>
        </w:tabs>
        <w:ind w:left="2160" w:hanging="360"/>
      </w:pPr>
      <w:rPr>
        <w:rFonts w:ascii="Meiryo UI" w:hAnsi="Meiryo UI" w:hint="default"/>
      </w:rPr>
    </w:lvl>
    <w:lvl w:ilvl="3" w:tplc="256E516A" w:tentative="1">
      <w:start w:val="1"/>
      <w:numFmt w:val="bullet"/>
      <w:lvlText w:val="○"/>
      <w:lvlJc w:val="left"/>
      <w:pPr>
        <w:tabs>
          <w:tab w:val="num" w:pos="2880"/>
        </w:tabs>
        <w:ind w:left="2880" w:hanging="360"/>
      </w:pPr>
      <w:rPr>
        <w:rFonts w:ascii="Meiryo UI" w:hAnsi="Meiryo UI" w:hint="default"/>
      </w:rPr>
    </w:lvl>
    <w:lvl w:ilvl="4" w:tplc="D06C5348" w:tentative="1">
      <w:start w:val="1"/>
      <w:numFmt w:val="bullet"/>
      <w:lvlText w:val="○"/>
      <w:lvlJc w:val="left"/>
      <w:pPr>
        <w:tabs>
          <w:tab w:val="num" w:pos="3600"/>
        </w:tabs>
        <w:ind w:left="3600" w:hanging="360"/>
      </w:pPr>
      <w:rPr>
        <w:rFonts w:ascii="Meiryo UI" w:hAnsi="Meiryo UI" w:hint="default"/>
      </w:rPr>
    </w:lvl>
    <w:lvl w:ilvl="5" w:tplc="7D0CB56E" w:tentative="1">
      <w:start w:val="1"/>
      <w:numFmt w:val="bullet"/>
      <w:lvlText w:val="○"/>
      <w:lvlJc w:val="left"/>
      <w:pPr>
        <w:tabs>
          <w:tab w:val="num" w:pos="4320"/>
        </w:tabs>
        <w:ind w:left="4320" w:hanging="360"/>
      </w:pPr>
      <w:rPr>
        <w:rFonts w:ascii="Meiryo UI" w:hAnsi="Meiryo UI" w:hint="default"/>
      </w:rPr>
    </w:lvl>
    <w:lvl w:ilvl="6" w:tplc="D658ACAE" w:tentative="1">
      <w:start w:val="1"/>
      <w:numFmt w:val="bullet"/>
      <w:lvlText w:val="○"/>
      <w:lvlJc w:val="left"/>
      <w:pPr>
        <w:tabs>
          <w:tab w:val="num" w:pos="5040"/>
        </w:tabs>
        <w:ind w:left="5040" w:hanging="360"/>
      </w:pPr>
      <w:rPr>
        <w:rFonts w:ascii="Meiryo UI" w:hAnsi="Meiryo UI" w:hint="default"/>
      </w:rPr>
    </w:lvl>
    <w:lvl w:ilvl="7" w:tplc="05DAC7EA" w:tentative="1">
      <w:start w:val="1"/>
      <w:numFmt w:val="bullet"/>
      <w:lvlText w:val="○"/>
      <w:lvlJc w:val="left"/>
      <w:pPr>
        <w:tabs>
          <w:tab w:val="num" w:pos="5760"/>
        </w:tabs>
        <w:ind w:left="5760" w:hanging="360"/>
      </w:pPr>
      <w:rPr>
        <w:rFonts w:ascii="Meiryo UI" w:hAnsi="Meiryo UI" w:hint="default"/>
      </w:rPr>
    </w:lvl>
    <w:lvl w:ilvl="8" w:tplc="12EE91C2" w:tentative="1">
      <w:start w:val="1"/>
      <w:numFmt w:val="bullet"/>
      <w:lvlText w:val="○"/>
      <w:lvlJc w:val="left"/>
      <w:pPr>
        <w:tabs>
          <w:tab w:val="num" w:pos="6480"/>
        </w:tabs>
        <w:ind w:left="6480" w:hanging="360"/>
      </w:pPr>
      <w:rPr>
        <w:rFonts w:ascii="Meiryo UI" w:hAnsi="Meiryo UI" w:hint="default"/>
      </w:rPr>
    </w:lvl>
  </w:abstractNum>
  <w:abstractNum w:abstractNumId="14" w15:restartNumberingAfterBreak="0">
    <w:nsid w:val="1B97184D"/>
    <w:multiLevelType w:val="hybridMultilevel"/>
    <w:tmpl w:val="06A64A4A"/>
    <w:lvl w:ilvl="0" w:tplc="6FEADB86">
      <w:start w:val="1"/>
      <w:numFmt w:val="bullet"/>
      <w:lvlText w:val="•"/>
      <w:lvlJc w:val="left"/>
      <w:pPr>
        <w:tabs>
          <w:tab w:val="num" w:pos="720"/>
        </w:tabs>
        <w:ind w:left="720" w:hanging="360"/>
      </w:pPr>
      <w:rPr>
        <w:rFonts w:ascii="Arial" w:hAnsi="Arial" w:hint="default"/>
      </w:rPr>
    </w:lvl>
    <w:lvl w:ilvl="1" w:tplc="25466A04" w:tentative="1">
      <w:start w:val="1"/>
      <w:numFmt w:val="bullet"/>
      <w:lvlText w:val="•"/>
      <w:lvlJc w:val="left"/>
      <w:pPr>
        <w:tabs>
          <w:tab w:val="num" w:pos="1440"/>
        </w:tabs>
        <w:ind w:left="1440" w:hanging="360"/>
      </w:pPr>
      <w:rPr>
        <w:rFonts w:ascii="Arial" w:hAnsi="Arial" w:hint="default"/>
      </w:rPr>
    </w:lvl>
    <w:lvl w:ilvl="2" w:tplc="A8649330" w:tentative="1">
      <w:start w:val="1"/>
      <w:numFmt w:val="bullet"/>
      <w:lvlText w:val="•"/>
      <w:lvlJc w:val="left"/>
      <w:pPr>
        <w:tabs>
          <w:tab w:val="num" w:pos="2160"/>
        </w:tabs>
        <w:ind w:left="2160" w:hanging="360"/>
      </w:pPr>
      <w:rPr>
        <w:rFonts w:ascii="Arial" w:hAnsi="Arial" w:hint="default"/>
      </w:rPr>
    </w:lvl>
    <w:lvl w:ilvl="3" w:tplc="328454A0" w:tentative="1">
      <w:start w:val="1"/>
      <w:numFmt w:val="bullet"/>
      <w:lvlText w:val="•"/>
      <w:lvlJc w:val="left"/>
      <w:pPr>
        <w:tabs>
          <w:tab w:val="num" w:pos="2880"/>
        </w:tabs>
        <w:ind w:left="2880" w:hanging="360"/>
      </w:pPr>
      <w:rPr>
        <w:rFonts w:ascii="Arial" w:hAnsi="Arial" w:hint="default"/>
      </w:rPr>
    </w:lvl>
    <w:lvl w:ilvl="4" w:tplc="FB0A4210" w:tentative="1">
      <w:start w:val="1"/>
      <w:numFmt w:val="bullet"/>
      <w:lvlText w:val="•"/>
      <w:lvlJc w:val="left"/>
      <w:pPr>
        <w:tabs>
          <w:tab w:val="num" w:pos="3600"/>
        </w:tabs>
        <w:ind w:left="3600" w:hanging="360"/>
      </w:pPr>
      <w:rPr>
        <w:rFonts w:ascii="Arial" w:hAnsi="Arial" w:hint="default"/>
      </w:rPr>
    </w:lvl>
    <w:lvl w:ilvl="5" w:tplc="CCE633FE" w:tentative="1">
      <w:start w:val="1"/>
      <w:numFmt w:val="bullet"/>
      <w:lvlText w:val="•"/>
      <w:lvlJc w:val="left"/>
      <w:pPr>
        <w:tabs>
          <w:tab w:val="num" w:pos="4320"/>
        </w:tabs>
        <w:ind w:left="4320" w:hanging="360"/>
      </w:pPr>
      <w:rPr>
        <w:rFonts w:ascii="Arial" w:hAnsi="Arial" w:hint="default"/>
      </w:rPr>
    </w:lvl>
    <w:lvl w:ilvl="6" w:tplc="13A034C8" w:tentative="1">
      <w:start w:val="1"/>
      <w:numFmt w:val="bullet"/>
      <w:lvlText w:val="•"/>
      <w:lvlJc w:val="left"/>
      <w:pPr>
        <w:tabs>
          <w:tab w:val="num" w:pos="5040"/>
        </w:tabs>
        <w:ind w:left="5040" w:hanging="360"/>
      </w:pPr>
      <w:rPr>
        <w:rFonts w:ascii="Arial" w:hAnsi="Arial" w:hint="default"/>
      </w:rPr>
    </w:lvl>
    <w:lvl w:ilvl="7" w:tplc="4FFCCCE2" w:tentative="1">
      <w:start w:val="1"/>
      <w:numFmt w:val="bullet"/>
      <w:lvlText w:val="•"/>
      <w:lvlJc w:val="left"/>
      <w:pPr>
        <w:tabs>
          <w:tab w:val="num" w:pos="5760"/>
        </w:tabs>
        <w:ind w:left="5760" w:hanging="360"/>
      </w:pPr>
      <w:rPr>
        <w:rFonts w:ascii="Arial" w:hAnsi="Arial" w:hint="default"/>
      </w:rPr>
    </w:lvl>
    <w:lvl w:ilvl="8" w:tplc="7DDE1F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CC5456"/>
    <w:multiLevelType w:val="hybridMultilevel"/>
    <w:tmpl w:val="648E07BE"/>
    <w:lvl w:ilvl="0" w:tplc="E68AB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5664D3"/>
    <w:multiLevelType w:val="hybridMultilevel"/>
    <w:tmpl w:val="715C4AC2"/>
    <w:lvl w:ilvl="0" w:tplc="7C125E32">
      <w:start w:val="1"/>
      <w:numFmt w:val="bullet"/>
      <w:lvlText w:val=""/>
      <w:lvlJc w:val="left"/>
      <w:pPr>
        <w:tabs>
          <w:tab w:val="num" w:pos="720"/>
        </w:tabs>
        <w:ind w:left="720" w:hanging="360"/>
      </w:pPr>
      <w:rPr>
        <w:rFonts w:ascii="Wingdings" w:hAnsi="Wingdings" w:hint="default"/>
      </w:rPr>
    </w:lvl>
    <w:lvl w:ilvl="1" w:tplc="F7809EC0" w:tentative="1">
      <w:start w:val="1"/>
      <w:numFmt w:val="bullet"/>
      <w:lvlText w:val=""/>
      <w:lvlJc w:val="left"/>
      <w:pPr>
        <w:tabs>
          <w:tab w:val="num" w:pos="1440"/>
        </w:tabs>
        <w:ind w:left="1440" w:hanging="360"/>
      </w:pPr>
      <w:rPr>
        <w:rFonts w:ascii="Wingdings" w:hAnsi="Wingdings" w:hint="default"/>
      </w:rPr>
    </w:lvl>
    <w:lvl w:ilvl="2" w:tplc="A160618A" w:tentative="1">
      <w:start w:val="1"/>
      <w:numFmt w:val="bullet"/>
      <w:lvlText w:val=""/>
      <w:lvlJc w:val="left"/>
      <w:pPr>
        <w:tabs>
          <w:tab w:val="num" w:pos="2160"/>
        </w:tabs>
        <w:ind w:left="2160" w:hanging="360"/>
      </w:pPr>
      <w:rPr>
        <w:rFonts w:ascii="Wingdings" w:hAnsi="Wingdings" w:hint="default"/>
      </w:rPr>
    </w:lvl>
    <w:lvl w:ilvl="3" w:tplc="886CFA94" w:tentative="1">
      <w:start w:val="1"/>
      <w:numFmt w:val="bullet"/>
      <w:lvlText w:val=""/>
      <w:lvlJc w:val="left"/>
      <w:pPr>
        <w:tabs>
          <w:tab w:val="num" w:pos="2880"/>
        </w:tabs>
        <w:ind w:left="2880" w:hanging="360"/>
      </w:pPr>
      <w:rPr>
        <w:rFonts w:ascii="Wingdings" w:hAnsi="Wingdings" w:hint="default"/>
      </w:rPr>
    </w:lvl>
    <w:lvl w:ilvl="4" w:tplc="C78A79CC" w:tentative="1">
      <w:start w:val="1"/>
      <w:numFmt w:val="bullet"/>
      <w:lvlText w:val=""/>
      <w:lvlJc w:val="left"/>
      <w:pPr>
        <w:tabs>
          <w:tab w:val="num" w:pos="3600"/>
        </w:tabs>
        <w:ind w:left="3600" w:hanging="360"/>
      </w:pPr>
      <w:rPr>
        <w:rFonts w:ascii="Wingdings" w:hAnsi="Wingdings" w:hint="default"/>
      </w:rPr>
    </w:lvl>
    <w:lvl w:ilvl="5" w:tplc="0C0200A8" w:tentative="1">
      <w:start w:val="1"/>
      <w:numFmt w:val="bullet"/>
      <w:lvlText w:val=""/>
      <w:lvlJc w:val="left"/>
      <w:pPr>
        <w:tabs>
          <w:tab w:val="num" w:pos="4320"/>
        </w:tabs>
        <w:ind w:left="4320" w:hanging="360"/>
      </w:pPr>
      <w:rPr>
        <w:rFonts w:ascii="Wingdings" w:hAnsi="Wingdings" w:hint="default"/>
      </w:rPr>
    </w:lvl>
    <w:lvl w:ilvl="6" w:tplc="903E3376" w:tentative="1">
      <w:start w:val="1"/>
      <w:numFmt w:val="bullet"/>
      <w:lvlText w:val=""/>
      <w:lvlJc w:val="left"/>
      <w:pPr>
        <w:tabs>
          <w:tab w:val="num" w:pos="5040"/>
        </w:tabs>
        <w:ind w:left="5040" w:hanging="360"/>
      </w:pPr>
      <w:rPr>
        <w:rFonts w:ascii="Wingdings" w:hAnsi="Wingdings" w:hint="default"/>
      </w:rPr>
    </w:lvl>
    <w:lvl w:ilvl="7" w:tplc="88280D44" w:tentative="1">
      <w:start w:val="1"/>
      <w:numFmt w:val="bullet"/>
      <w:lvlText w:val=""/>
      <w:lvlJc w:val="left"/>
      <w:pPr>
        <w:tabs>
          <w:tab w:val="num" w:pos="5760"/>
        </w:tabs>
        <w:ind w:left="5760" w:hanging="360"/>
      </w:pPr>
      <w:rPr>
        <w:rFonts w:ascii="Wingdings" w:hAnsi="Wingdings" w:hint="default"/>
      </w:rPr>
    </w:lvl>
    <w:lvl w:ilvl="8" w:tplc="37D0B4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352DA"/>
    <w:multiLevelType w:val="hybridMultilevel"/>
    <w:tmpl w:val="886C082C"/>
    <w:lvl w:ilvl="0" w:tplc="F918CAD0">
      <w:start w:val="1"/>
      <w:numFmt w:val="bullet"/>
      <w:lvlText w:val="○"/>
      <w:lvlJc w:val="left"/>
      <w:pPr>
        <w:tabs>
          <w:tab w:val="num" w:pos="720"/>
        </w:tabs>
        <w:ind w:left="720" w:hanging="360"/>
      </w:pPr>
      <w:rPr>
        <w:rFonts w:ascii="Meiryo UI" w:hAnsi="Meiryo UI" w:hint="default"/>
      </w:rPr>
    </w:lvl>
    <w:lvl w:ilvl="1" w:tplc="0DA49D92" w:tentative="1">
      <w:start w:val="1"/>
      <w:numFmt w:val="bullet"/>
      <w:lvlText w:val="○"/>
      <w:lvlJc w:val="left"/>
      <w:pPr>
        <w:tabs>
          <w:tab w:val="num" w:pos="1440"/>
        </w:tabs>
        <w:ind w:left="1440" w:hanging="360"/>
      </w:pPr>
      <w:rPr>
        <w:rFonts w:ascii="Meiryo UI" w:hAnsi="Meiryo UI" w:hint="default"/>
      </w:rPr>
    </w:lvl>
    <w:lvl w:ilvl="2" w:tplc="97AE57EE" w:tentative="1">
      <w:start w:val="1"/>
      <w:numFmt w:val="bullet"/>
      <w:lvlText w:val="○"/>
      <w:lvlJc w:val="left"/>
      <w:pPr>
        <w:tabs>
          <w:tab w:val="num" w:pos="2160"/>
        </w:tabs>
        <w:ind w:left="2160" w:hanging="360"/>
      </w:pPr>
      <w:rPr>
        <w:rFonts w:ascii="Meiryo UI" w:hAnsi="Meiryo UI" w:hint="default"/>
      </w:rPr>
    </w:lvl>
    <w:lvl w:ilvl="3" w:tplc="B4E41542" w:tentative="1">
      <w:start w:val="1"/>
      <w:numFmt w:val="bullet"/>
      <w:lvlText w:val="○"/>
      <w:lvlJc w:val="left"/>
      <w:pPr>
        <w:tabs>
          <w:tab w:val="num" w:pos="2880"/>
        </w:tabs>
        <w:ind w:left="2880" w:hanging="360"/>
      </w:pPr>
      <w:rPr>
        <w:rFonts w:ascii="Meiryo UI" w:hAnsi="Meiryo UI" w:hint="default"/>
      </w:rPr>
    </w:lvl>
    <w:lvl w:ilvl="4" w:tplc="0420953C" w:tentative="1">
      <w:start w:val="1"/>
      <w:numFmt w:val="bullet"/>
      <w:lvlText w:val="○"/>
      <w:lvlJc w:val="left"/>
      <w:pPr>
        <w:tabs>
          <w:tab w:val="num" w:pos="3600"/>
        </w:tabs>
        <w:ind w:left="3600" w:hanging="360"/>
      </w:pPr>
      <w:rPr>
        <w:rFonts w:ascii="Meiryo UI" w:hAnsi="Meiryo UI" w:hint="default"/>
      </w:rPr>
    </w:lvl>
    <w:lvl w:ilvl="5" w:tplc="A91C4C30" w:tentative="1">
      <w:start w:val="1"/>
      <w:numFmt w:val="bullet"/>
      <w:lvlText w:val="○"/>
      <w:lvlJc w:val="left"/>
      <w:pPr>
        <w:tabs>
          <w:tab w:val="num" w:pos="4320"/>
        </w:tabs>
        <w:ind w:left="4320" w:hanging="360"/>
      </w:pPr>
      <w:rPr>
        <w:rFonts w:ascii="Meiryo UI" w:hAnsi="Meiryo UI" w:hint="default"/>
      </w:rPr>
    </w:lvl>
    <w:lvl w:ilvl="6" w:tplc="1DF22772" w:tentative="1">
      <w:start w:val="1"/>
      <w:numFmt w:val="bullet"/>
      <w:lvlText w:val="○"/>
      <w:lvlJc w:val="left"/>
      <w:pPr>
        <w:tabs>
          <w:tab w:val="num" w:pos="5040"/>
        </w:tabs>
        <w:ind w:left="5040" w:hanging="360"/>
      </w:pPr>
      <w:rPr>
        <w:rFonts w:ascii="Meiryo UI" w:hAnsi="Meiryo UI" w:hint="default"/>
      </w:rPr>
    </w:lvl>
    <w:lvl w:ilvl="7" w:tplc="B434AAB8" w:tentative="1">
      <w:start w:val="1"/>
      <w:numFmt w:val="bullet"/>
      <w:lvlText w:val="○"/>
      <w:lvlJc w:val="left"/>
      <w:pPr>
        <w:tabs>
          <w:tab w:val="num" w:pos="5760"/>
        </w:tabs>
        <w:ind w:left="5760" w:hanging="360"/>
      </w:pPr>
      <w:rPr>
        <w:rFonts w:ascii="Meiryo UI" w:hAnsi="Meiryo UI" w:hint="default"/>
      </w:rPr>
    </w:lvl>
    <w:lvl w:ilvl="8" w:tplc="E7C8A140" w:tentative="1">
      <w:start w:val="1"/>
      <w:numFmt w:val="bullet"/>
      <w:lvlText w:val="○"/>
      <w:lvlJc w:val="left"/>
      <w:pPr>
        <w:tabs>
          <w:tab w:val="num" w:pos="6480"/>
        </w:tabs>
        <w:ind w:left="6480" w:hanging="360"/>
      </w:pPr>
      <w:rPr>
        <w:rFonts w:ascii="Meiryo UI" w:hAnsi="Meiryo UI" w:hint="default"/>
      </w:rPr>
    </w:lvl>
  </w:abstractNum>
  <w:abstractNum w:abstractNumId="18" w15:restartNumberingAfterBreak="0">
    <w:nsid w:val="25740B3B"/>
    <w:multiLevelType w:val="hybridMultilevel"/>
    <w:tmpl w:val="33A4A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82D0872"/>
    <w:multiLevelType w:val="hybridMultilevel"/>
    <w:tmpl w:val="55FE55C8"/>
    <w:lvl w:ilvl="0" w:tplc="320ECA0C">
      <w:start w:val="1"/>
      <w:numFmt w:val="bullet"/>
      <w:lvlText w:val=""/>
      <w:lvlJc w:val="left"/>
      <w:pPr>
        <w:tabs>
          <w:tab w:val="num" w:pos="720"/>
        </w:tabs>
        <w:ind w:left="720" w:hanging="360"/>
      </w:pPr>
      <w:rPr>
        <w:rFonts w:ascii="Wingdings" w:hAnsi="Wingdings" w:hint="default"/>
      </w:rPr>
    </w:lvl>
    <w:lvl w:ilvl="1" w:tplc="D1BA7414" w:tentative="1">
      <w:start w:val="1"/>
      <w:numFmt w:val="bullet"/>
      <w:lvlText w:val=""/>
      <w:lvlJc w:val="left"/>
      <w:pPr>
        <w:tabs>
          <w:tab w:val="num" w:pos="1440"/>
        </w:tabs>
        <w:ind w:left="1440" w:hanging="360"/>
      </w:pPr>
      <w:rPr>
        <w:rFonts w:ascii="Wingdings" w:hAnsi="Wingdings" w:hint="default"/>
      </w:rPr>
    </w:lvl>
    <w:lvl w:ilvl="2" w:tplc="96105928" w:tentative="1">
      <w:start w:val="1"/>
      <w:numFmt w:val="bullet"/>
      <w:lvlText w:val=""/>
      <w:lvlJc w:val="left"/>
      <w:pPr>
        <w:tabs>
          <w:tab w:val="num" w:pos="2160"/>
        </w:tabs>
        <w:ind w:left="2160" w:hanging="360"/>
      </w:pPr>
      <w:rPr>
        <w:rFonts w:ascii="Wingdings" w:hAnsi="Wingdings" w:hint="default"/>
      </w:rPr>
    </w:lvl>
    <w:lvl w:ilvl="3" w:tplc="E458AE4C" w:tentative="1">
      <w:start w:val="1"/>
      <w:numFmt w:val="bullet"/>
      <w:lvlText w:val=""/>
      <w:lvlJc w:val="left"/>
      <w:pPr>
        <w:tabs>
          <w:tab w:val="num" w:pos="2880"/>
        </w:tabs>
        <w:ind w:left="2880" w:hanging="360"/>
      </w:pPr>
      <w:rPr>
        <w:rFonts w:ascii="Wingdings" w:hAnsi="Wingdings" w:hint="default"/>
      </w:rPr>
    </w:lvl>
    <w:lvl w:ilvl="4" w:tplc="40382CEE" w:tentative="1">
      <w:start w:val="1"/>
      <w:numFmt w:val="bullet"/>
      <w:lvlText w:val=""/>
      <w:lvlJc w:val="left"/>
      <w:pPr>
        <w:tabs>
          <w:tab w:val="num" w:pos="3600"/>
        </w:tabs>
        <w:ind w:left="3600" w:hanging="360"/>
      </w:pPr>
      <w:rPr>
        <w:rFonts w:ascii="Wingdings" w:hAnsi="Wingdings" w:hint="default"/>
      </w:rPr>
    </w:lvl>
    <w:lvl w:ilvl="5" w:tplc="EBCEDA74" w:tentative="1">
      <w:start w:val="1"/>
      <w:numFmt w:val="bullet"/>
      <w:lvlText w:val=""/>
      <w:lvlJc w:val="left"/>
      <w:pPr>
        <w:tabs>
          <w:tab w:val="num" w:pos="4320"/>
        </w:tabs>
        <w:ind w:left="4320" w:hanging="360"/>
      </w:pPr>
      <w:rPr>
        <w:rFonts w:ascii="Wingdings" w:hAnsi="Wingdings" w:hint="default"/>
      </w:rPr>
    </w:lvl>
    <w:lvl w:ilvl="6" w:tplc="21AE93D0" w:tentative="1">
      <w:start w:val="1"/>
      <w:numFmt w:val="bullet"/>
      <w:lvlText w:val=""/>
      <w:lvlJc w:val="left"/>
      <w:pPr>
        <w:tabs>
          <w:tab w:val="num" w:pos="5040"/>
        </w:tabs>
        <w:ind w:left="5040" w:hanging="360"/>
      </w:pPr>
      <w:rPr>
        <w:rFonts w:ascii="Wingdings" w:hAnsi="Wingdings" w:hint="default"/>
      </w:rPr>
    </w:lvl>
    <w:lvl w:ilvl="7" w:tplc="3E0CB662" w:tentative="1">
      <w:start w:val="1"/>
      <w:numFmt w:val="bullet"/>
      <w:lvlText w:val=""/>
      <w:lvlJc w:val="left"/>
      <w:pPr>
        <w:tabs>
          <w:tab w:val="num" w:pos="5760"/>
        </w:tabs>
        <w:ind w:left="5760" w:hanging="360"/>
      </w:pPr>
      <w:rPr>
        <w:rFonts w:ascii="Wingdings" w:hAnsi="Wingdings" w:hint="default"/>
      </w:rPr>
    </w:lvl>
    <w:lvl w:ilvl="8" w:tplc="80604B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581C51"/>
    <w:multiLevelType w:val="hybridMultilevel"/>
    <w:tmpl w:val="164A8FAC"/>
    <w:lvl w:ilvl="0" w:tplc="37FE6A46">
      <w:start w:val="1"/>
      <w:numFmt w:val="bullet"/>
      <w:lvlText w:val=""/>
      <w:lvlJc w:val="left"/>
      <w:pPr>
        <w:tabs>
          <w:tab w:val="num" w:pos="720"/>
        </w:tabs>
        <w:ind w:left="720" w:hanging="360"/>
      </w:pPr>
      <w:rPr>
        <w:rFonts w:ascii="Wingdings" w:hAnsi="Wingdings" w:hint="default"/>
      </w:rPr>
    </w:lvl>
    <w:lvl w:ilvl="1" w:tplc="98BCEA9E" w:tentative="1">
      <w:start w:val="1"/>
      <w:numFmt w:val="bullet"/>
      <w:lvlText w:val=""/>
      <w:lvlJc w:val="left"/>
      <w:pPr>
        <w:tabs>
          <w:tab w:val="num" w:pos="1440"/>
        </w:tabs>
        <w:ind w:left="1440" w:hanging="360"/>
      </w:pPr>
      <w:rPr>
        <w:rFonts w:ascii="Wingdings" w:hAnsi="Wingdings" w:hint="default"/>
      </w:rPr>
    </w:lvl>
    <w:lvl w:ilvl="2" w:tplc="31D04B86" w:tentative="1">
      <w:start w:val="1"/>
      <w:numFmt w:val="bullet"/>
      <w:lvlText w:val=""/>
      <w:lvlJc w:val="left"/>
      <w:pPr>
        <w:tabs>
          <w:tab w:val="num" w:pos="2160"/>
        </w:tabs>
        <w:ind w:left="2160" w:hanging="360"/>
      </w:pPr>
      <w:rPr>
        <w:rFonts w:ascii="Wingdings" w:hAnsi="Wingdings" w:hint="default"/>
      </w:rPr>
    </w:lvl>
    <w:lvl w:ilvl="3" w:tplc="DBA02E14" w:tentative="1">
      <w:start w:val="1"/>
      <w:numFmt w:val="bullet"/>
      <w:lvlText w:val=""/>
      <w:lvlJc w:val="left"/>
      <w:pPr>
        <w:tabs>
          <w:tab w:val="num" w:pos="2880"/>
        </w:tabs>
        <w:ind w:left="2880" w:hanging="360"/>
      </w:pPr>
      <w:rPr>
        <w:rFonts w:ascii="Wingdings" w:hAnsi="Wingdings" w:hint="default"/>
      </w:rPr>
    </w:lvl>
    <w:lvl w:ilvl="4" w:tplc="2264B114" w:tentative="1">
      <w:start w:val="1"/>
      <w:numFmt w:val="bullet"/>
      <w:lvlText w:val=""/>
      <w:lvlJc w:val="left"/>
      <w:pPr>
        <w:tabs>
          <w:tab w:val="num" w:pos="3600"/>
        </w:tabs>
        <w:ind w:left="3600" w:hanging="360"/>
      </w:pPr>
      <w:rPr>
        <w:rFonts w:ascii="Wingdings" w:hAnsi="Wingdings" w:hint="default"/>
      </w:rPr>
    </w:lvl>
    <w:lvl w:ilvl="5" w:tplc="EA30B6E2" w:tentative="1">
      <w:start w:val="1"/>
      <w:numFmt w:val="bullet"/>
      <w:lvlText w:val=""/>
      <w:lvlJc w:val="left"/>
      <w:pPr>
        <w:tabs>
          <w:tab w:val="num" w:pos="4320"/>
        </w:tabs>
        <w:ind w:left="4320" w:hanging="360"/>
      </w:pPr>
      <w:rPr>
        <w:rFonts w:ascii="Wingdings" w:hAnsi="Wingdings" w:hint="default"/>
      </w:rPr>
    </w:lvl>
    <w:lvl w:ilvl="6" w:tplc="AE907A2E" w:tentative="1">
      <w:start w:val="1"/>
      <w:numFmt w:val="bullet"/>
      <w:lvlText w:val=""/>
      <w:lvlJc w:val="left"/>
      <w:pPr>
        <w:tabs>
          <w:tab w:val="num" w:pos="5040"/>
        </w:tabs>
        <w:ind w:left="5040" w:hanging="360"/>
      </w:pPr>
      <w:rPr>
        <w:rFonts w:ascii="Wingdings" w:hAnsi="Wingdings" w:hint="default"/>
      </w:rPr>
    </w:lvl>
    <w:lvl w:ilvl="7" w:tplc="91A613AA" w:tentative="1">
      <w:start w:val="1"/>
      <w:numFmt w:val="bullet"/>
      <w:lvlText w:val=""/>
      <w:lvlJc w:val="left"/>
      <w:pPr>
        <w:tabs>
          <w:tab w:val="num" w:pos="5760"/>
        </w:tabs>
        <w:ind w:left="5760" w:hanging="360"/>
      </w:pPr>
      <w:rPr>
        <w:rFonts w:ascii="Wingdings" w:hAnsi="Wingdings" w:hint="default"/>
      </w:rPr>
    </w:lvl>
    <w:lvl w:ilvl="8" w:tplc="BC6864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F4411"/>
    <w:multiLevelType w:val="hybridMultilevel"/>
    <w:tmpl w:val="FBAED96A"/>
    <w:lvl w:ilvl="0" w:tplc="B186D76E">
      <w:start w:val="3"/>
      <w:numFmt w:val="decimalFullWidth"/>
      <w:lvlText w:val="（%1）"/>
      <w:lvlJc w:val="left"/>
      <w:pPr>
        <w:ind w:left="720" w:hanging="720"/>
      </w:pPr>
      <w:rPr>
        <w:rFonts w:hint="default"/>
      </w:rPr>
    </w:lvl>
    <w:lvl w:ilvl="1" w:tplc="654C8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604168"/>
    <w:multiLevelType w:val="hybridMultilevel"/>
    <w:tmpl w:val="CF8CC34C"/>
    <w:lvl w:ilvl="0" w:tplc="DAD268F0">
      <w:start w:val="1"/>
      <w:numFmt w:val="bullet"/>
      <w:lvlText w:val="○"/>
      <w:lvlJc w:val="left"/>
      <w:pPr>
        <w:tabs>
          <w:tab w:val="num" w:pos="720"/>
        </w:tabs>
        <w:ind w:left="720" w:hanging="360"/>
      </w:pPr>
      <w:rPr>
        <w:rFonts w:ascii="Meiryo UI" w:hAnsi="Meiryo UI" w:hint="default"/>
      </w:rPr>
    </w:lvl>
    <w:lvl w:ilvl="1" w:tplc="47969D6C" w:tentative="1">
      <w:start w:val="1"/>
      <w:numFmt w:val="bullet"/>
      <w:lvlText w:val="○"/>
      <w:lvlJc w:val="left"/>
      <w:pPr>
        <w:tabs>
          <w:tab w:val="num" w:pos="1440"/>
        </w:tabs>
        <w:ind w:left="1440" w:hanging="360"/>
      </w:pPr>
      <w:rPr>
        <w:rFonts w:ascii="Meiryo UI" w:hAnsi="Meiryo UI" w:hint="default"/>
      </w:rPr>
    </w:lvl>
    <w:lvl w:ilvl="2" w:tplc="A55AEBF0" w:tentative="1">
      <w:start w:val="1"/>
      <w:numFmt w:val="bullet"/>
      <w:lvlText w:val="○"/>
      <w:lvlJc w:val="left"/>
      <w:pPr>
        <w:tabs>
          <w:tab w:val="num" w:pos="2160"/>
        </w:tabs>
        <w:ind w:left="2160" w:hanging="360"/>
      </w:pPr>
      <w:rPr>
        <w:rFonts w:ascii="Meiryo UI" w:hAnsi="Meiryo UI" w:hint="default"/>
      </w:rPr>
    </w:lvl>
    <w:lvl w:ilvl="3" w:tplc="14EAB71C" w:tentative="1">
      <w:start w:val="1"/>
      <w:numFmt w:val="bullet"/>
      <w:lvlText w:val="○"/>
      <w:lvlJc w:val="left"/>
      <w:pPr>
        <w:tabs>
          <w:tab w:val="num" w:pos="2880"/>
        </w:tabs>
        <w:ind w:left="2880" w:hanging="360"/>
      </w:pPr>
      <w:rPr>
        <w:rFonts w:ascii="Meiryo UI" w:hAnsi="Meiryo UI" w:hint="default"/>
      </w:rPr>
    </w:lvl>
    <w:lvl w:ilvl="4" w:tplc="4FFE3B78" w:tentative="1">
      <w:start w:val="1"/>
      <w:numFmt w:val="bullet"/>
      <w:lvlText w:val="○"/>
      <w:lvlJc w:val="left"/>
      <w:pPr>
        <w:tabs>
          <w:tab w:val="num" w:pos="3600"/>
        </w:tabs>
        <w:ind w:left="3600" w:hanging="360"/>
      </w:pPr>
      <w:rPr>
        <w:rFonts w:ascii="Meiryo UI" w:hAnsi="Meiryo UI" w:hint="default"/>
      </w:rPr>
    </w:lvl>
    <w:lvl w:ilvl="5" w:tplc="B7B8B138" w:tentative="1">
      <w:start w:val="1"/>
      <w:numFmt w:val="bullet"/>
      <w:lvlText w:val="○"/>
      <w:lvlJc w:val="left"/>
      <w:pPr>
        <w:tabs>
          <w:tab w:val="num" w:pos="4320"/>
        </w:tabs>
        <w:ind w:left="4320" w:hanging="360"/>
      </w:pPr>
      <w:rPr>
        <w:rFonts w:ascii="Meiryo UI" w:hAnsi="Meiryo UI" w:hint="default"/>
      </w:rPr>
    </w:lvl>
    <w:lvl w:ilvl="6" w:tplc="5C2A1300" w:tentative="1">
      <w:start w:val="1"/>
      <w:numFmt w:val="bullet"/>
      <w:lvlText w:val="○"/>
      <w:lvlJc w:val="left"/>
      <w:pPr>
        <w:tabs>
          <w:tab w:val="num" w:pos="5040"/>
        </w:tabs>
        <w:ind w:left="5040" w:hanging="360"/>
      </w:pPr>
      <w:rPr>
        <w:rFonts w:ascii="Meiryo UI" w:hAnsi="Meiryo UI" w:hint="default"/>
      </w:rPr>
    </w:lvl>
    <w:lvl w:ilvl="7" w:tplc="6B6ECB02" w:tentative="1">
      <w:start w:val="1"/>
      <w:numFmt w:val="bullet"/>
      <w:lvlText w:val="○"/>
      <w:lvlJc w:val="left"/>
      <w:pPr>
        <w:tabs>
          <w:tab w:val="num" w:pos="5760"/>
        </w:tabs>
        <w:ind w:left="5760" w:hanging="360"/>
      </w:pPr>
      <w:rPr>
        <w:rFonts w:ascii="Meiryo UI" w:hAnsi="Meiryo UI" w:hint="default"/>
      </w:rPr>
    </w:lvl>
    <w:lvl w:ilvl="8" w:tplc="8370DD1A" w:tentative="1">
      <w:start w:val="1"/>
      <w:numFmt w:val="bullet"/>
      <w:lvlText w:val="○"/>
      <w:lvlJc w:val="left"/>
      <w:pPr>
        <w:tabs>
          <w:tab w:val="num" w:pos="6480"/>
        </w:tabs>
        <w:ind w:left="6480" w:hanging="360"/>
      </w:pPr>
      <w:rPr>
        <w:rFonts w:ascii="Meiryo UI" w:hAnsi="Meiryo UI" w:hint="default"/>
      </w:rPr>
    </w:lvl>
  </w:abstractNum>
  <w:abstractNum w:abstractNumId="23" w15:restartNumberingAfterBreak="0">
    <w:nsid w:val="32F63345"/>
    <w:multiLevelType w:val="hybridMultilevel"/>
    <w:tmpl w:val="2A58DA74"/>
    <w:lvl w:ilvl="0" w:tplc="2A9AB282">
      <w:start w:val="1"/>
      <w:numFmt w:val="bullet"/>
      <w:lvlText w:val=""/>
      <w:lvlJc w:val="left"/>
      <w:pPr>
        <w:tabs>
          <w:tab w:val="num" w:pos="720"/>
        </w:tabs>
        <w:ind w:left="720" w:hanging="360"/>
      </w:pPr>
      <w:rPr>
        <w:rFonts w:ascii="Wingdings" w:hAnsi="Wingdings" w:hint="default"/>
      </w:rPr>
    </w:lvl>
    <w:lvl w:ilvl="1" w:tplc="A3F802E2" w:tentative="1">
      <w:start w:val="1"/>
      <w:numFmt w:val="bullet"/>
      <w:lvlText w:val=""/>
      <w:lvlJc w:val="left"/>
      <w:pPr>
        <w:tabs>
          <w:tab w:val="num" w:pos="1440"/>
        </w:tabs>
        <w:ind w:left="1440" w:hanging="360"/>
      </w:pPr>
      <w:rPr>
        <w:rFonts w:ascii="Wingdings" w:hAnsi="Wingdings" w:hint="default"/>
      </w:rPr>
    </w:lvl>
    <w:lvl w:ilvl="2" w:tplc="1BC0177C" w:tentative="1">
      <w:start w:val="1"/>
      <w:numFmt w:val="bullet"/>
      <w:lvlText w:val=""/>
      <w:lvlJc w:val="left"/>
      <w:pPr>
        <w:tabs>
          <w:tab w:val="num" w:pos="2160"/>
        </w:tabs>
        <w:ind w:left="2160" w:hanging="360"/>
      </w:pPr>
      <w:rPr>
        <w:rFonts w:ascii="Wingdings" w:hAnsi="Wingdings" w:hint="default"/>
      </w:rPr>
    </w:lvl>
    <w:lvl w:ilvl="3" w:tplc="4F26BD3A" w:tentative="1">
      <w:start w:val="1"/>
      <w:numFmt w:val="bullet"/>
      <w:lvlText w:val=""/>
      <w:lvlJc w:val="left"/>
      <w:pPr>
        <w:tabs>
          <w:tab w:val="num" w:pos="2880"/>
        </w:tabs>
        <w:ind w:left="2880" w:hanging="360"/>
      </w:pPr>
      <w:rPr>
        <w:rFonts w:ascii="Wingdings" w:hAnsi="Wingdings" w:hint="default"/>
      </w:rPr>
    </w:lvl>
    <w:lvl w:ilvl="4" w:tplc="CA14D6AC" w:tentative="1">
      <w:start w:val="1"/>
      <w:numFmt w:val="bullet"/>
      <w:lvlText w:val=""/>
      <w:lvlJc w:val="left"/>
      <w:pPr>
        <w:tabs>
          <w:tab w:val="num" w:pos="3600"/>
        </w:tabs>
        <w:ind w:left="3600" w:hanging="360"/>
      </w:pPr>
      <w:rPr>
        <w:rFonts w:ascii="Wingdings" w:hAnsi="Wingdings" w:hint="default"/>
      </w:rPr>
    </w:lvl>
    <w:lvl w:ilvl="5" w:tplc="1E3AE0D4" w:tentative="1">
      <w:start w:val="1"/>
      <w:numFmt w:val="bullet"/>
      <w:lvlText w:val=""/>
      <w:lvlJc w:val="left"/>
      <w:pPr>
        <w:tabs>
          <w:tab w:val="num" w:pos="4320"/>
        </w:tabs>
        <w:ind w:left="4320" w:hanging="360"/>
      </w:pPr>
      <w:rPr>
        <w:rFonts w:ascii="Wingdings" w:hAnsi="Wingdings" w:hint="default"/>
      </w:rPr>
    </w:lvl>
    <w:lvl w:ilvl="6" w:tplc="D41015E4" w:tentative="1">
      <w:start w:val="1"/>
      <w:numFmt w:val="bullet"/>
      <w:lvlText w:val=""/>
      <w:lvlJc w:val="left"/>
      <w:pPr>
        <w:tabs>
          <w:tab w:val="num" w:pos="5040"/>
        </w:tabs>
        <w:ind w:left="5040" w:hanging="360"/>
      </w:pPr>
      <w:rPr>
        <w:rFonts w:ascii="Wingdings" w:hAnsi="Wingdings" w:hint="default"/>
      </w:rPr>
    </w:lvl>
    <w:lvl w:ilvl="7" w:tplc="37A8B644" w:tentative="1">
      <w:start w:val="1"/>
      <w:numFmt w:val="bullet"/>
      <w:lvlText w:val=""/>
      <w:lvlJc w:val="left"/>
      <w:pPr>
        <w:tabs>
          <w:tab w:val="num" w:pos="5760"/>
        </w:tabs>
        <w:ind w:left="5760" w:hanging="360"/>
      </w:pPr>
      <w:rPr>
        <w:rFonts w:ascii="Wingdings" w:hAnsi="Wingdings" w:hint="default"/>
      </w:rPr>
    </w:lvl>
    <w:lvl w:ilvl="8" w:tplc="FE6C2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4022A"/>
    <w:multiLevelType w:val="hybridMultilevel"/>
    <w:tmpl w:val="853E2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0C2FA8"/>
    <w:multiLevelType w:val="hybridMultilevel"/>
    <w:tmpl w:val="A9186960"/>
    <w:lvl w:ilvl="0" w:tplc="11122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621D07"/>
    <w:multiLevelType w:val="hybridMultilevel"/>
    <w:tmpl w:val="EA488CBC"/>
    <w:lvl w:ilvl="0" w:tplc="74A8D64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7" w15:restartNumberingAfterBreak="0">
    <w:nsid w:val="36B452D0"/>
    <w:multiLevelType w:val="hybridMultilevel"/>
    <w:tmpl w:val="7144D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EFC05B4"/>
    <w:multiLevelType w:val="hybridMultilevel"/>
    <w:tmpl w:val="0A965BC2"/>
    <w:lvl w:ilvl="0" w:tplc="A582DD2E">
      <w:start w:val="1"/>
      <w:numFmt w:val="bullet"/>
      <w:lvlText w:val="○"/>
      <w:lvlJc w:val="left"/>
      <w:pPr>
        <w:tabs>
          <w:tab w:val="num" w:pos="720"/>
        </w:tabs>
        <w:ind w:left="720" w:hanging="360"/>
      </w:pPr>
      <w:rPr>
        <w:rFonts w:ascii="Meiryo UI" w:hAnsi="Meiryo UI" w:hint="default"/>
      </w:rPr>
    </w:lvl>
    <w:lvl w:ilvl="1" w:tplc="DF5EA84A" w:tentative="1">
      <w:start w:val="1"/>
      <w:numFmt w:val="bullet"/>
      <w:lvlText w:val="○"/>
      <w:lvlJc w:val="left"/>
      <w:pPr>
        <w:tabs>
          <w:tab w:val="num" w:pos="1440"/>
        </w:tabs>
        <w:ind w:left="1440" w:hanging="360"/>
      </w:pPr>
      <w:rPr>
        <w:rFonts w:ascii="Meiryo UI" w:hAnsi="Meiryo UI" w:hint="default"/>
      </w:rPr>
    </w:lvl>
    <w:lvl w:ilvl="2" w:tplc="97A4ED2C" w:tentative="1">
      <w:start w:val="1"/>
      <w:numFmt w:val="bullet"/>
      <w:lvlText w:val="○"/>
      <w:lvlJc w:val="left"/>
      <w:pPr>
        <w:tabs>
          <w:tab w:val="num" w:pos="2160"/>
        </w:tabs>
        <w:ind w:left="2160" w:hanging="360"/>
      </w:pPr>
      <w:rPr>
        <w:rFonts w:ascii="Meiryo UI" w:hAnsi="Meiryo UI" w:hint="default"/>
      </w:rPr>
    </w:lvl>
    <w:lvl w:ilvl="3" w:tplc="4A0C3142" w:tentative="1">
      <w:start w:val="1"/>
      <w:numFmt w:val="bullet"/>
      <w:lvlText w:val="○"/>
      <w:lvlJc w:val="left"/>
      <w:pPr>
        <w:tabs>
          <w:tab w:val="num" w:pos="2880"/>
        </w:tabs>
        <w:ind w:left="2880" w:hanging="360"/>
      </w:pPr>
      <w:rPr>
        <w:rFonts w:ascii="Meiryo UI" w:hAnsi="Meiryo UI" w:hint="default"/>
      </w:rPr>
    </w:lvl>
    <w:lvl w:ilvl="4" w:tplc="302C98F4" w:tentative="1">
      <w:start w:val="1"/>
      <w:numFmt w:val="bullet"/>
      <w:lvlText w:val="○"/>
      <w:lvlJc w:val="left"/>
      <w:pPr>
        <w:tabs>
          <w:tab w:val="num" w:pos="3600"/>
        </w:tabs>
        <w:ind w:left="3600" w:hanging="360"/>
      </w:pPr>
      <w:rPr>
        <w:rFonts w:ascii="Meiryo UI" w:hAnsi="Meiryo UI" w:hint="default"/>
      </w:rPr>
    </w:lvl>
    <w:lvl w:ilvl="5" w:tplc="743A77FC" w:tentative="1">
      <w:start w:val="1"/>
      <w:numFmt w:val="bullet"/>
      <w:lvlText w:val="○"/>
      <w:lvlJc w:val="left"/>
      <w:pPr>
        <w:tabs>
          <w:tab w:val="num" w:pos="4320"/>
        </w:tabs>
        <w:ind w:left="4320" w:hanging="360"/>
      </w:pPr>
      <w:rPr>
        <w:rFonts w:ascii="Meiryo UI" w:hAnsi="Meiryo UI" w:hint="default"/>
      </w:rPr>
    </w:lvl>
    <w:lvl w:ilvl="6" w:tplc="6FE88FE4" w:tentative="1">
      <w:start w:val="1"/>
      <w:numFmt w:val="bullet"/>
      <w:lvlText w:val="○"/>
      <w:lvlJc w:val="left"/>
      <w:pPr>
        <w:tabs>
          <w:tab w:val="num" w:pos="5040"/>
        </w:tabs>
        <w:ind w:left="5040" w:hanging="360"/>
      </w:pPr>
      <w:rPr>
        <w:rFonts w:ascii="Meiryo UI" w:hAnsi="Meiryo UI" w:hint="default"/>
      </w:rPr>
    </w:lvl>
    <w:lvl w:ilvl="7" w:tplc="B8FACD26" w:tentative="1">
      <w:start w:val="1"/>
      <w:numFmt w:val="bullet"/>
      <w:lvlText w:val="○"/>
      <w:lvlJc w:val="left"/>
      <w:pPr>
        <w:tabs>
          <w:tab w:val="num" w:pos="5760"/>
        </w:tabs>
        <w:ind w:left="5760" w:hanging="360"/>
      </w:pPr>
      <w:rPr>
        <w:rFonts w:ascii="Meiryo UI" w:hAnsi="Meiryo UI" w:hint="default"/>
      </w:rPr>
    </w:lvl>
    <w:lvl w:ilvl="8" w:tplc="DAD85020" w:tentative="1">
      <w:start w:val="1"/>
      <w:numFmt w:val="bullet"/>
      <w:lvlText w:val="○"/>
      <w:lvlJc w:val="left"/>
      <w:pPr>
        <w:tabs>
          <w:tab w:val="num" w:pos="6480"/>
        </w:tabs>
        <w:ind w:left="6480" w:hanging="360"/>
      </w:pPr>
      <w:rPr>
        <w:rFonts w:ascii="Meiryo UI" w:hAnsi="Meiryo UI" w:hint="default"/>
      </w:rPr>
    </w:lvl>
  </w:abstractNum>
  <w:abstractNum w:abstractNumId="29" w15:restartNumberingAfterBreak="0">
    <w:nsid w:val="3F525EDA"/>
    <w:multiLevelType w:val="hybridMultilevel"/>
    <w:tmpl w:val="301E3C44"/>
    <w:lvl w:ilvl="0" w:tplc="5566B248">
      <w:start w:val="1"/>
      <w:numFmt w:val="bullet"/>
      <w:lvlText w:val="○"/>
      <w:lvlJc w:val="left"/>
      <w:pPr>
        <w:tabs>
          <w:tab w:val="num" w:pos="720"/>
        </w:tabs>
        <w:ind w:left="720" w:hanging="360"/>
      </w:pPr>
      <w:rPr>
        <w:rFonts w:ascii="Meiryo UI" w:hAnsi="Meiryo UI" w:hint="default"/>
      </w:rPr>
    </w:lvl>
    <w:lvl w:ilvl="1" w:tplc="F1D63BA2" w:tentative="1">
      <w:start w:val="1"/>
      <w:numFmt w:val="bullet"/>
      <w:lvlText w:val="○"/>
      <w:lvlJc w:val="left"/>
      <w:pPr>
        <w:tabs>
          <w:tab w:val="num" w:pos="1440"/>
        </w:tabs>
        <w:ind w:left="1440" w:hanging="360"/>
      </w:pPr>
      <w:rPr>
        <w:rFonts w:ascii="Meiryo UI" w:hAnsi="Meiryo UI" w:hint="default"/>
      </w:rPr>
    </w:lvl>
    <w:lvl w:ilvl="2" w:tplc="074C6434" w:tentative="1">
      <w:start w:val="1"/>
      <w:numFmt w:val="bullet"/>
      <w:lvlText w:val="○"/>
      <w:lvlJc w:val="left"/>
      <w:pPr>
        <w:tabs>
          <w:tab w:val="num" w:pos="2160"/>
        </w:tabs>
        <w:ind w:left="2160" w:hanging="360"/>
      </w:pPr>
      <w:rPr>
        <w:rFonts w:ascii="Meiryo UI" w:hAnsi="Meiryo UI" w:hint="default"/>
      </w:rPr>
    </w:lvl>
    <w:lvl w:ilvl="3" w:tplc="77961574" w:tentative="1">
      <w:start w:val="1"/>
      <w:numFmt w:val="bullet"/>
      <w:lvlText w:val="○"/>
      <w:lvlJc w:val="left"/>
      <w:pPr>
        <w:tabs>
          <w:tab w:val="num" w:pos="2880"/>
        </w:tabs>
        <w:ind w:left="2880" w:hanging="360"/>
      </w:pPr>
      <w:rPr>
        <w:rFonts w:ascii="Meiryo UI" w:hAnsi="Meiryo UI" w:hint="default"/>
      </w:rPr>
    </w:lvl>
    <w:lvl w:ilvl="4" w:tplc="83303396" w:tentative="1">
      <w:start w:val="1"/>
      <w:numFmt w:val="bullet"/>
      <w:lvlText w:val="○"/>
      <w:lvlJc w:val="left"/>
      <w:pPr>
        <w:tabs>
          <w:tab w:val="num" w:pos="3600"/>
        </w:tabs>
        <w:ind w:left="3600" w:hanging="360"/>
      </w:pPr>
      <w:rPr>
        <w:rFonts w:ascii="Meiryo UI" w:hAnsi="Meiryo UI" w:hint="default"/>
      </w:rPr>
    </w:lvl>
    <w:lvl w:ilvl="5" w:tplc="67722228" w:tentative="1">
      <w:start w:val="1"/>
      <w:numFmt w:val="bullet"/>
      <w:lvlText w:val="○"/>
      <w:lvlJc w:val="left"/>
      <w:pPr>
        <w:tabs>
          <w:tab w:val="num" w:pos="4320"/>
        </w:tabs>
        <w:ind w:left="4320" w:hanging="360"/>
      </w:pPr>
      <w:rPr>
        <w:rFonts w:ascii="Meiryo UI" w:hAnsi="Meiryo UI" w:hint="default"/>
      </w:rPr>
    </w:lvl>
    <w:lvl w:ilvl="6" w:tplc="D90C3B38" w:tentative="1">
      <w:start w:val="1"/>
      <w:numFmt w:val="bullet"/>
      <w:lvlText w:val="○"/>
      <w:lvlJc w:val="left"/>
      <w:pPr>
        <w:tabs>
          <w:tab w:val="num" w:pos="5040"/>
        </w:tabs>
        <w:ind w:left="5040" w:hanging="360"/>
      </w:pPr>
      <w:rPr>
        <w:rFonts w:ascii="Meiryo UI" w:hAnsi="Meiryo UI" w:hint="default"/>
      </w:rPr>
    </w:lvl>
    <w:lvl w:ilvl="7" w:tplc="30D48752" w:tentative="1">
      <w:start w:val="1"/>
      <w:numFmt w:val="bullet"/>
      <w:lvlText w:val="○"/>
      <w:lvlJc w:val="left"/>
      <w:pPr>
        <w:tabs>
          <w:tab w:val="num" w:pos="5760"/>
        </w:tabs>
        <w:ind w:left="5760" w:hanging="360"/>
      </w:pPr>
      <w:rPr>
        <w:rFonts w:ascii="Meiryo UI" w:hAnsi="Meiryo UI" w:hint="default"/>
      </w:rPr>
    </w:lvl>
    <w:lvl w:ilvl="8" w:tplc="E9B4354C" w:tentative="1">
      <w:start w:val="1"/>
      <w:numFmt w:val="bullet"/>
      <w:lvlText w:val="○"/>
      <w:lvlJc w:val="left"/>
      <w:pPr>
        <w:tabs>
          <w:tab w:val="num" w:pos="6480"/>
        </w:tabs>
        <w:ind w:left="6480" w:hanging="360"/>
      </w:pPr>
      <w:rPr>
        <w:rFonts w:ascii="Meiryo UI" w:hAnsi="Meiryo UI" w:hint="default"/>
      </w:rPr>
    </w:lvl>
  </w:abstractNum>
  <w:abstractNum w:abstractNumId="30" w15:restartNumberingAfterBreak="0">
    <w:nsid w:val="4138458D"/>
    <w:multiLevelType w:val="hybridMultilevel"/>
    <w:tmpl w:val="EBEEA4DA"/>
    <w:lvl w:ilvl="0" w:tplc="E00233FE">
      <w:start w:val="1"/>
      <w:numFmt w:val="bullet"/>
      <w:lvlText w:val="•"/>
      <w:lvlJc w:val="left"/>
      <w:pPr>
        <w:tabs>
          <w:tab w:val="num" w:pos="720"/>
        </w:tabs>
        <w:ind w:left="720" w:hanging="360"/>
      </w:pPr>
      <w:rPr>
        <w:rFonts w:ascii="Arial" w:hAnsi="Arial" w:hint="default"/>
      </w:rPr>
    </w:lvl>
    <w:lvl w:ilvl="1" w:tplc="13B8EC98" w:tentative="1">
      <w:start w:val="1"/>
      <w:numFmt w:val="bullet"/>
      <w:lvlText w:val="•"/>
      <w:lvlJc w:val="left"/>
      <w:pPr>
        <w:tabs>
          <w:tab w:val="num" w:pos="1440"/>
        </w:tabs>
        <w:ind w:left="1440" w:hanging="360"/>
      </w:pPr>
      <w:rPr>
        <w:rFonts w:ascii="Arial" w:hAnsi="Arial" w:hint="default"/>
      </w:rPr>
    </w:lvl>
    <w:lvl w:ilvl="2" w:tplc="23B2E21E" w:tentative="1">
      <w:start w:val="1"/>
      <w:numFmt w:val="bullet"/>
      <w:lvlText w:val="•"/>
      <w:lvlJc w:val="left"/>
      <w:pPr>
        <w:tabs>
          <w:tab w:val="num" w:pos="2160"/>
        </w:tabs>
        <w:ind w:left="2160" w:hanging="360"/>
      </w:pPr>
      <w:rPr>
        <w:rFonts w:ascii="Arial" w:hAnsi="Arial" w:hint="default"/>
      </w:rPr>
    </w:lvl>
    <w:lvl w:ilvl="3" w:tplc="487641BC" w:tentative="1">
      <w:start w:val="1"/>
      <w:numFmt w:val="bullet"/>
      <w:lvlText w:val="•"/>
      <w:lvlJc w:val="left"/>
      <w:pPr>
        <w:tabs>
          <w:tab w:val="num" w:pos="2880"/>
        </w:tabs>
        <w:ind w:left="2880" w:hanging="360"/>
      </w:pPr>
      <w:rPr>
        <w:rFonts w:ascii="Arial" w:hAnsi="Arial" w:hint="default"/>
      </w:rPr>
    </w:lvl>
    <w:lvl w:ilvl="4" w:tplc="5F6AEE7E" w:tentative="1">
      <w:start w:val="1"/>
      <w:numFmt w:val="bullet"/>
      <w:lvlText w:val="•"/>
      <w:lvlJc w:val="left"/>
      <w:pPr>
        <w:tabs>
          <w:tab w:val="num" w:pos="3600"/>
        </w:tabs>
        <w:ind w:left="3600" w:hanging="360"/>
      </w:pPr>
      <w:rPr>
        <w:rFonts w:ascii="Arial" w:hAnsi="Arial" w:hint="default"/>
      </w:rPr>
    </w:lvl>
    <w:lvl w:ilvl="5" w:tplc="1EEE1476" w:tentative="1">
      <w:start w:val="1"/>
      <w:numFmt w:val="bullet"/>
      <w:lvlText w:val="•"/>
      <w:lvlJc w:val="left"/>
      <w:pPr>
        <w:tabs>
          <w:tab w:val="num" w:pos="4320"/>
        </w:tabs>
        <w:ind w:left="4320" w:hanging="360"/>
      </w:pPr>
      <w:rPr>
        <w:rFonts w:ascii="Arial" w:hAnsi="Arial" w:hint="default"/>
      </w:rPr>
    </w:lvl>
    <w:lvl w:ilvl="6" w:tplc="5D2A9A16" w:tentative="1">
      <w:start w:val="1"/>
      <w:numFmt w:val="bullet"/>
      <w:lvlText w:val="•"/>
      <w:lvlJc w:val="left"/>
      <w:pPr>
        <w:tabs>
          <w:tab w:val="num" w:pos="5040"/>
        </w:tabs>
        <w:ind w:left="5040" w:hanging="360"/>
      </w:pPr>
      <w:rPr>
        <w:rFonts w:ascii="Arial" w:hAnsi="Arial" w:hint="default"/>
      </w:rPr>
    </w:lvl>
    <w:lvl w:ilvl="7" w:tplc="EC8089DA" w:tentative="1">
      <w:start w:val="1"/>
      <w:numFmt w:val="bullet"/>
      <w:lvlText w:val="•"/>
      <w:lvlJc w:val="left"/>
      <w:pPr>
        <w:tabs>
          <w:tab w:val="num" w:pos="5760"/>
        </w:tabs>
        <w:ind w:left="5760" w:hanging="360"/>
      </w:pPr>
      <w:rPr>
        <w:rFonts w:ascii="Arial" w:hAnsi="Arial" w:hint="default"/>
      </w:rPr>
    </w:lvl>
    <w:lvl w:ilvl="8" w:tplc="F92C9A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E74C38"/>
    <w:multiLevelType w:val="hybridMultilevel"/>
    <w:tmpl w:val="A0069DD4"/>
    <w:lvl w:ilvl="0" w:tplc="3E8A9BCC">
      <w:start w:val="1"/>
      <w:numFmt w:val="bullet"/>
      <w:lvlText w:val=""/>
      <w:lvlJc w:val="left"/>
      <w:pPr>
        <w:tabs>
          <w:tab w:val="num" w:pos="720"/>
        </w:tabs>
        <w:ind w:left="720" w:hanging="360"/>
      </w:pPr>
      <w:rPr>
        <w:rFonts w:ascii="Wingdings" w:hAnsi="Wingdings" w:hint="default"/>
      </w:rPr>
    </w:lvl>
    <w:lvl w:ilvl="1" w:tplc="512092D6" w:tentative="1">
      <w:start w:val="1"/>
      <w:numFmt w:val="bullet"/>
      <w:lvlText w:val=""/>
      <w:lvlJc w:val="left"/>
      <w:pPr>
        <w:tabs>
          <w:tab w:val="num" w:pos="1440"/>
        </w:tabs>
        <w:ind w:left="1440" w:hanging="360"/>
      </w:pPr>
      <w:rPr>
        <w:rFonts w:ascii="Wingdings" w:hAnsi="Wingdings" w:hint="default"/>
      </w:rPr>
    </w:lvl>
    <w:lvl w:ilvl="2" w:tplc="9E581638" w:tentative="1">
      <w:start w:val="1"/>
      <w:numFmt w:val="bullet"/>
      <w:lvlText w:val=""/>
      <w:lvlJc w:val="left"/>
      <w:pPr>
        <w:tabs>
          <w:tab w:val="num" w:pos="2160"/>
        </w:tabs>
        <w:ind w:left="2160" w:hanging="360"/>
      </w:pPr>
      <w:rPr>
        <w:rFonts w:ascii="Wingdings" w:hAnsi="Wingdings" w:hint="default"/>
      </w:rPr>
    </w:lvl>
    <w:lvl w:ilvl="3" w:tplc="D1E0163E" w:tentative="1">
      <w:start w:val="1"/>
      <w:numFmt w:val="bullet"/>
      <w:lvlText w:val=""/>
      <w:lvlJc w:val="left"/>
      <w:pPr>
        <w:tabs>
          <w:tab w:val="num" w:pos="2880"/>
        </w:tabs>
        <w:ind w:left="2880" w:hanging="360"/>
      </w:pPr>
      <w:rPr>
        <w:rFonts w:ascii="Wingdings" w:hAnsi="Wingdings" w:hint="default"/>
      </w:rPr>
    </w:lvl>
    <w:lvl w:ilvl="4" w:tplc="87FA2504" w:tentative="1">
      <w:start w:val="1"/>
      <w:numFmt w:val="bullet"/>
      <w:lvlText w:val=""/>
      <w:lvlJc w:val="left"/>
      <w:pPr>
        <w:tabs>
          <w:tab w:val="num" w:pos="3600"/>
        </w:tabs>
        <w:ind w:left="3600" w:hanging="360"/>
      </w:pPr>
      <w:rPr>
        <w:rFonts w:ascii="Wingdings" w:hAnsi="Wingdings" w:hint="default"/>
      </w:rPr>
    </w:lvl>
    <w:lvl w:ilvl="5" w:tplc="5EA68A0E" w:tentative="1">
      <w:start w:val="1"/>
      <w:numFmt w:val="bullet"/>
      <w:lvlText w:val=""/>
      <w:lvlJc w:val="left"/>
      <w:pPr>
        <w:tabs>
          <w:tab w:val="num" w:pos="4320"/>
        </w:tabs>
        <w:ind w:left="4320" w:hanging="360"/>
      </w:pPr>
      <w:rPr>
        <w:rFonts w:ascii="Wingdings" w:hAnsi="Wingdings" w:hint="default"/>
      </w:rPr>
    </w:lvl>
    <w:lvl w:ilvl="6" w:tplc="D7601588" w:tentative="1">
      <w:start w:val="1"/>
      <w:numFmt w:val="bullet"/>
      <w:lvlText w:val=""/>
      <w:lvlJc w:val="left"/>
      <w:pPr>
        <w:tabs>
          <w:tab w:val="num" w:pos="5040"/>
        </w:tabs>
        <w:ind w:left="5040" w:hanging="360"/>
      </w:pPr>
      <w:rPr>
        <w:rFonts w:ascii="Wingdings" w:hAnsi="Wingdings" w:hint="default"/>
      </w:rPr>
    </w:lvl>
    <w:lvl w:ilvl="7" w:tplc="43FA61FE" w:tentative="1">
      <w:start w:val="1"/>
      <w:numFmt w:val="bullet"/>
      <w:lvlText w:val=""/>
      <w:lvlJc w:val="left"/>
      <w:pPr>
        <w:tabs>
          <w:tab w:val="num" w:pos="5760"/>
        </w:tabs>
        <w:ind w:left="5760" w:hanging="360"/>
      </w:pPr>
      <w:rPr>
        <w:rFonts w:ascii="Wingdings" w:hAnsi="Wingdings" w:hint="default"/>
      </w:rPr>
    </w:lvl>
    <w:lvl w:ilvl="8" w:tplc="E22893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0D0531"/>
    <w:multiLevelType w:val="hybridMultilevel"/>
    <w:tmpl w:val="9E94FD7A"/>
    <w:lvl w:ilvl="0" w:tplc="FFE45AD6">
      <w:start w:val="1"/>
      <w:numFmt w:val="bullet"/>
      <w:lvlText w:val="○"/>
      <w:lvlJc w:val="left"/>
      <w:pPr>
        <w:tabs>
          <w:tab w:val="num" w:pos="720"/>
        </w:tabs>
        <w:ind w:left="720" w:hanging="360"/>
      </w:pPr>
      <w:rPr>
        <w:rFonts w:ascii="Meiryo UI" w:hAnsi="Meiryo UI" w:hint="default"/>
      </w:rPr>
    </w:lvl>
    <w:lvl w:ilvl="1" w:tplc="50CC3322" w:tentative="1">
      <w:start w:val="1"/>
      <w:numFmt w:val="bullet"/>
      <w:lvlText w:val="○"/>
      <w:lvlJc w:val="left"/>
      <w:pPr>
        <w:tabs>
          <w:tab w:val="num" w:pos="1440"/>
        </w:tabs>
        <w:ind w:left="1440" w:hanging="360"/>
      </w:pPr>
      <w:rPr>
        <w:rFonts w:ascii="Meiryo UI" w:hAnsi="Meiryo UI" w:hint="default"/>
      </w:rPr>
    </w:lvl>
    <w:lvl w:ilvl="2" w:tplc="E7D467D6" w:tentative="1">
      <w:start w:val="1"/>
      <w:numFmt w:val="bullet"/>
      <w:lvlText w:val="○"/>
      <w:lvlJc w:val="left"/>
      <w:pPr>
        <w:tabs>
          <w:tab w:val="num" w:pos="2160"/>
        </w:tabs>
        <w:ind w:left="2160" w:hanging="360"/>
      </w:pPr>
      <w:rPr>
        <w:rFonts w:ascii="Meiryo UI" w:hAnsi="Meiryo UI" w:hint="default"/>
      </w:rPr>
    </w:lvl>
    <w:lvl w:ilvl="3" w:tplc="F82C32F4" w:tentative="1">
      <w:start w:val="1"/>
      <w:numFmt w:val="bullet"/>
      <w:lvlText w:val="○"/>
      <w:lvlJc w:val="left"/>
      <w:pPr>
        <w:tabs>
          <w:tab w:val="num" w:pos="2880"/>
        </w:tabs>
        <w:ind w:left="2880" w:hanging="360"/>
      </w:pPr>
      <w:rPr>
        <w:rFonts w:ascii="Meiryo UI" w:hAnsi="Meiryo UI" w:hint="default"/>
      </w:rPr>
    </w:lvl>
    <w:lvl w:ilvl="4" w:tplc="35E05E08" w:tentative="1">
      <w:start w:val="1"/>
      <w:numFmt w:val="bullet"/>
      <w:lvlText w:val="○"/>
      <w:lvlJc w:val="left"/>
      <w:pPr>
        <w:tabs>
          <w:tab w:val="num" w:pos="3600"/>
        </w:tabs>
        <w:ind w:left="3600" w:hanging="360"/>
      </w:pPr>
      <w:rPr>
        <w:rFonts w:ascii="Meiryo UI" w:hAnsi="Meiryo UI" w:hint="default"/>
      </w:rPr>
    </w:lvl>
    <w:lvl w:ilvl="5" w:tplc="F70065FE" w:tentative="1">
      <w:start w:val="1"/>
      <w:numFmt w:val="bullet"/>
      <w:lvlText w:val="○"/>
      <w:lvlJc w:val="left"/>
      <w:pPr>
        <w:tabs>
          <w:tab w:val="num" w:pos="4320"/>
        </w:tabs>
        <w:ind w:left="4320" w:hanging="360"/>
      </w:pPr>
      <w:rPr>
        <w:rFonts w:ascii="Meiryo UI" w:hAnsi="Meiryo UI" w:hint="default"/>
      </w:rPr>
    </w:lvl>
    <w:lvl w:ilvl="6" w:tplc="44D4F46E" w:tentative="1">
      <w:start w:val="1"/>
      <w:numFmt w:val="bullet"/>
      <w:lvlText w:val="○"/>
      <w:lvlJc w:val="left"/>
      <w:pPr>
        <w:tabs>
          <w:tab w:val="num" w:pos="5040"/>
        </w:tabs>
        <w:ind w:left="5040" w:hanging="360"/>
      </w:pPr>
      <w:rPr>
        <w:rFonts w:ascii="Meiryo UI" w:hAnsi="Meiryo UI" w:hint="default"/>
      </w:rPr>
    </w:lvl>
    <w:lvl w:ilvl="7" w:tplc="A58A1BC6" w:tentative="1">
      <w:start w:val="1"/>
      <w:numFmt w:val="bullet"/>
      <w:lvlText w:val="○"/>
      <w:lvlJc w:val="left"/>
      <w:pPr>
        <w:tabs>
          <w:tab w:val="num" w:pos="5760"/>
        </w:tabs>
        <w:ind w:left="5760" w:hanging="360"/>
      </w:pPr>
      <w:rPr>
        <w:rFonts w:ascii="Meiryo UI" w:hAnsi="Meiryo UI" w:hint="default"/>
      </w:rPr>
    </w:lvl>
    <w:lvl w:ilvl="8" w:tplc="E8B86534" w:tentative="1">
      <w:start w:val="1"/>
      <w:numFmt w:val="bullet"/>
      <w:lvlText w:val="○"/>
      <w:lvlJc w:val="left"/>
      <w:pPr>
        <w:tabs>
          <w:tab w:val="num" w:pos="6480"/>
        </w:tabs>
        <w:ind w:left="6480" w:hanging="360"/>
      </w:pPr>
      <w:rPr>
        <w:rFonts w:ascii="Meiryo UI" w:hAnsi="Meiryo UI" w:hint="default"/>
      </w:rPr>
    </w:lvl>
  </w:abstractNum>
  <w:abstractNum w:abstractNumId="33" w15:restartNumberingAfterBreak="0">
    <w:nsid w:val="50EB10A8"/>
    <w:multiLevelType w:val="hybridMultilevel"/>
    <w:tmpl w:val="09FC45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60797A"/>
    <w:multiLevelType w:val="hybridMultilevel"/>
    <w:tmpl w:val="0218A41C"/>
    <w:lvl w:ilvl="0" w:tplc="57D4BE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5C3DC3"/>
    <w:multiLevelType w:val="hybridMultilevel"/>
    <w:tmpl w:val="0E846110"/>
    <w:lvl w:ilvl="0" w:tplc="DE423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7707B7"/>
    <w:multiLevelType w:val="hybridMultilevel"/>
    <w:tmpl w:val="5150D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660581"/>
    <w:multiLevelType w:val="hybridMultilevel"/>
    <w:tmpl w:val="A19EB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1B6911"/>
    <w:multiLevelType w:val="hybridMultilevel"/>
    <w:tmpl w:val="DE3A0A4C"/>
    <w:lvl w:ilvl="0" w:tplc="66960064">
      <w:start w:val="1"/>
      <w:numFmt w:val="bullet"/>
      <w:lvlText w:val="○"/>
      <w:lvlJc w:val="left"/>
      <w:pPr>
        <w:tabs>
          <w:tab w:val="num" w:pos="720"/>
        </w:tabs>
        <w:ind w:left="720" w:hanging="360"/>
      </w:pPr>
      <w:rPr>
        <w:rFonts w:ascii="Meiryo UI" w:hAnsi="Meiryo UI" w:hint="default"/>
      </w:rPr>
    </w:lvl>
    <w:lvl w:ilvl="1" w:tplc="3BAA678C" w:tentative="1">
      <w:start w:val="1"/>
      <w:numFmt w:val="bullet"/>
      <w:lvlText w:val="○"/>
      <w:lvlJc w:val="left"/>
      <w:pPr>
        <w:tabs>
          <w:tab w:val="num" w:pos="1440"/>
        </w:tabs>
        <w:ind w:left="1440" w:hanging="360"/>
      </w:pPr>
      <w:rPr>
        <w:rFonts w:ascii="Meiryo UI" w:hAnsi="Meiryo UI" w:hint="default"/>
      </w:rPr>
    </w:lvl>
    <w:lvl w:ilvl="2" w:tplc="DD42BC6C" w:tentative="1">
      <w:start w:val="1"/>
      <w:numFmt w:val="bullet"/>
      <w:lvlText w:val="○"/>
      <w:lvlJc w:val="left"/>
      <w:pPr>
        <w:tabs>
          <w:tab w:val="num" w:pos="2160"/>
        </w:tabs>
        <w:ind w:left="2160" w:hanging="360"/>
      </w:pPr>
      <w:rPr>
        <w:rFonts w:ascii="Meiryo UI" w:hAnsi="Meiryo UI" w:hint="default"/>
      </w:rPr>
    </w:lvl>
    <w:lvl w:ilvl="3" w:tplc="233066FA" w:tentative="1">
      <w:start w:val="1"/>
      <w:numFmt w:val="bullet"/>
      <w:lvlText w:val="○"/>
      <w:lvlJc w:val="left"/>
      <w:pPr>
        <w:tabs>
          <w:tab w:val="num" w:pos="2880"/>
        </w:tabs>
        <w:ind w:left="2880" w:hanging="360"/>
      </w:pPr>
      <w:rPr>
        <w:rFonts w:ascii="Meiryo UI" w:hAnsi="Meiryo UI" w:hint="default"/>
      </w:rPr>
    </w:lvl>
    <w:lvl w:ilvl="4" w:tplc="E5627E94" w:tentative="1">
      <w:start w:val="1"/>
      <w:numFmt w:val="bullet"/>
      <w:lvlText w:val="○"/>
      <w:lvlJc w:val="left"/>
      <w:pPr>
        <w:tabs>
          <w:tab w:val="num" w:pos="3600"/>
        </w:tabs>
        <w:ind w:left="3600" w:hanging="360"/>
      </w:pPr>
      <w:rPr>
        <w:rFonts w:ascii="Meiryo UI" w:hAnsi="Meiryo UI" w:hint="default"/>
      </w:rPr>
    </w:lvl>
    <w:lvl w:ilvl="5" w:tplc="62C0FF4A" w:tentative="1">
      <w:start w:val="1"/>
      <w:numFmt w:val="bullet"/>
      <w:lvlText w:val="○"/>
      <w:lvlJc w:val="left"/>
      <w:pPr>
        <w:tabs>
          <w:tab w:val="num" w:pos="4320"/>
        </w:tabs>
        <w:ind w:left="4320" w:hanging="360"/>
      </w:pPr>
      <w:rPr>
        <w:rFonts w:ascii="Meiryo UI" w:hAnsi="Meiryo UI" w:hint="default"/>
      </w:rPr>
    </w:lvl>
    <w:lvl w:ilvl="6" w:tplc="5156D436" w:tentative="1">
      <w:start w:val="1"/>
      <w:numFmt w:val="bullet"/>
      <w:lvlText w:val="○"/>
      <w:lvlJc w:val="left"/>
      <w:pPr>
        <w:tabs>
          <w:tab w:val="num" w:pos="5040"/>
        </w:tabs>
        <w:ind w:left="5040" w:hanging="360"/>
      </w:pPr>
      <w:rPr>
        <w:rFonts w:ascii="Meiryo UI" w:hAnsi="Meiryo UI" w:hint="default"/>
      </w:rPr>
    </w:lvl>
    <w:lvl w:ilvl="7" w:tplc="9D30CA46" w:tentative="1">
      <w:start w:val="1"/>
      <w:numFmt w:val="bullet"/>
      <w:lvlText w:val="○"/>
      <w:lvlJc w:val="left"/>
      <w:pPr>
        <w:tabs>
          <w:tab w:val="num" w:pos="5760"/>
        </w:tabs>
        <w:ind w:left="5760" w:hanging="360"/>
      </w:pPr>
      <w:rPr>
        <w:rFonts w:ascii="Meiryo UI" w:hAnsi="Meiryo UI" w:hint="default"/>
      </w:rPr>
    </w:lvl>
    <w:lvl w:ilvl="8" w:tplc="7D708DA0" w:tentative="1">
      <w:start w:val="1"/>
      <w:numFmt w:val="bullet"/>
      <w:lvlText w:val="○"/>
      <w:lvlJc w:val="left"/>
      <w:pPr>
        <w:tabs>
          <w:tab w:val="num" w:pos="6480"/>
        </w:tabs>
        <w:ind w:left="6480" w:hanging="360"/>
      </w:pPr>
      <w:rPr>
        <w:rFonts w:ascii="Meiryo UI" w:hAnsi="Meiryo UI" w:hint="default"/>
      </w:rPr>
    </w:lvl>
  </w:abstractNum>
  <w:abstractNum w:abstractNumId="39" w15:restartNumberingAfterBreak="0">
    <w:nsid w:val="62F77963"/>
    <w:multiLevelType w:val="hybridMultilevel"/>
    <w:tmpl w:val="25CC7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B574EA"/>
    <w:multiLevelType w:val="hybridMultilevel"/>
    <w:tmpl w:val="32BA52E6"/>
    <w:lvl w:ilvl="0" w:tplc="D0109B1E">
      <w:start w:val="1"/>
      <w:numFmt w:val="bullet"/>
      <w:lvlText w:val="○"/>
      <w:lvlJc w:val="left"/>
      <w:pPr>
        <w:tabs>
          <w:tab w:val="num" w:pos="720"/>
        </w:tabs>
        <w:ind w:left="720" w:hanging="360"/>
      </w:pPr>
      <w:rPr>
        <w:rFonts w:ascii="Meiryo UI" w:hAnsi="Meiryo UI" w:hint="default"/>
      </w:rPr>
    </w:lvl>
    <w:lvl w:ilvl="1" w:tplc="46FEDDAE" w:tentative="1">
      <w:start w:val="1"/>
      <w:numFmt w:val="bullet"/>
      <w:lvlText w:val="○"/>
      <w:lvlJc w:val="left"/>
      <w:pPr>
        <w:tabs>
          <w:tab w:val="num" w:pos="1440"/>
        </w:tabs>
        <w:ind w:left="1440" w:hanging="360"/>
      </w:pPr>
      <w:rPr>
        <w:rFonts w:ascii="Meiryo UI" w:hAnsi="Meiryo UI" w:hint="default"/>
      </w:rPr>
    </w:lvl>
    <w:lvl w:ilvl="2" w:tplc="EA7063FE" w:tentative="1">
      <w:start w:val="1"/>
      <w:numFmt w:val="bullet"/>
      <w:lvlText w:val="○"/>
      <w:lvlJc w:val="left"/>
      <w:pPr>
        <w:tabs>
          <w:tab w:val="num" w:pos="2160"/>
        </w:tabs>
        <w:ind w:left="2160" w:hanging="360"/>
      </w:pPr>
      <w:rPr>
        <w:rFonts w:ascii="Meiryo UI" w:hAnsi="Meiryo UI" w:hint="default"/>
      </w:rPr>
    </w:lvl>
    <w:lvl w:ilvl="3" w:tplc="792E629A" w:tentative="1">
      <w:start w:val="1"/>
      <w:numFmt w:val="bullet"/>
      <w:lvlText w:val="○"/>
      <w:lvlJc w:val="left"/>
      <w:pPr>
        <w:tabs>
          <w:tab w:val="num" w:pos="2880"/>
        </w:tabs>
        <w:ind w:left="2880" w:hanging="360"/>
      </w:pPr>
      <w:rPr>
        <w:rFonts w:ascii="Meiryo UI" w:hAnsi="Meiryo UI" w:hint="default"/>
      </w:rPr>
    </w:lvl>
    <w:lvl w:ilvl="4" w:tplc="446C4ED6" w:tentative="1">
      <w:start w:val="1"/>
      <w:numFmt w:val="bullet"/>
      <w:lvlText w:val="○"/>
      <w:lvlJc w:val="left"/>
      <w:pPr>
        <w:tabs>
          <w:tab w:val="num" w:pos="3600"/>
        </w:tabs>
        <w:ind w:left="3600" w:hanging="360"/>
      </w:pPr>
      <w:rPr>
        <w:rFonts w:ascii="Meiryo UI" w:hAnsi="Meiryo UI" w:hint="default"/>
      </w:rPr>
    </w:lvl>
    <w:lvl w:ilvl="5" w:tplc="00200E14" w:tentative="1">
      <w:start w:val="1"/>
      <w:numFmt w:val="bullet"/>
      <w:lvlText w:val="○"/>
      <w:lvlJc w:val="left"/>
      <w:pPr>
        <w:tabs>
          <w:tab w:val="num" w:pos="4320"/>
        </w:tabs>
        <w:ind w:left="4320" w:hanging="360"/>
      </w:pPr>
      <w:rPr>
        <w:rFonts w:ascii="Meiryo UI" w:hAnsi="Meiryo UI" w:hint="default"/>
      </w:rPr>
    </w:lvl>
    <w:lvl w:ilvl="6" w:tplc="89CC02F4" w:tentative="1">
      <w:start w:val="1"/>
      <w:numFmt w:val="bullet"/>
      <w:lvlText w:val="○"/>
      <w:lvlJc w:val="left"/>
      <w:pPr>
        <w:tabs>
          <w:tab w:val="num" w:pos="5040"/>
        </w:tabs>
        <w:ind w:left="5040" w:hanging="360"/>
      </w:pPr>
      <w:rPr>
        <w:rFonts w:ascii="Meiryo UI" w:hAnsi="Meiryo UI" w:hint="default"/>
      </w:rPr>
    </w:lvl>
    <w:lvl w:ilvl="7" w:tplc="C1186174" w:tentative="1">
      <w:start w:val="1"/>
      <w:numFmt w:val="bullet"/>
      <w:lvlText w:val="○"/>
      <w:lvlJc w:val="left"/>
      <w:pPr>
        <w:tabs>
          <w:tab w:val="num" w:pos="5760"/>
        </w:tabs>
        <w:ind w:left="5760" w:hanging="360"/>
      </w:pPr>
      <w:rPr>
        <w:rFonts w:ascii="Meiryo UI" w:hAnsi="Meiryo UI" w:hint="default"/>
      </w:rPr>
    </w:lvl>
    <w:lvl w:ilvl="8" w:tplc="3A5E8A12" w:tentative="1">
      <w:start w:val="1"/>
      <w:numFmt w:val="bullet"/>
      <w:lvlText w:val="○"/>
      <w:lvlJc w:val="left"/>
      <w:pPr>
        <w:tabs>
          <w:tab w:val="num" w:pos="6480"/>
        </w:tabs>
        <w:ind w:left="6480" w:hanging="360"/>
      </w:pPr>
      <w:rPr>
        <w:rFonts w:ascii="Meiryo UI" w:hAnsi="Meiryo UI" w:hint="default"/>
      </w:rPr>
    </w:lvl>
  </w:abstractNum>
  <w:abstractNum w:abstractNumId="41" w15:restartNumberingAfterBreak="0">
    <w:nsid w:val="680B4837"/>
    <w:multiLevelType w:val="hybridMultilevel"/>
    <w:tmpl w:val="6A164D2A"/>
    <w:lvl w:ilvl="0" w:tplc="B150FE28">
      <w:start w:val="1"/>
      <w:numFmt w:val="bullet"/>
      <w:lvlText w:val="○"/>
      <w:lvlJc w:val="left"/>
      <w:pPr>
        <w:tabs>
          <w:tab w:val="num" w:pos="720"/>
        </w:tabs>
        <w:ind w:left="720" w:hanging="360"/>
      </w:pPr>
      <w:rPr>
        <w:rFonts w:ascii="Meiryo UI" w:hAnsi="Meiryo UI" w:hint="default"/>
      </w:rPr>
    </w:lvl>
    <w:lvl w:ilvl="1" w:tplc="DAB6270C" w:tentative="1">
      <w:start w:val="1"/>
      <w:numFmt w:val="bullet"/>
      <w:lvlText w:val="○"/>
      <w:lvlJc w:val="left"/>
      <w:pPr>
        <w:tabs>
          <w:tab w:val="num" w:pos="1440"/>
        </w:tabs>
        <w:ind w:left="1440" w:hanging="360"/>
      </w:pPr>
      <w:rPr>
        <w:rFonts w:ascii="Meiryo UI" w:hAnsi="Meiryo UI" w:hint="default"/>
      </w:rPr>
    </w:lvl>
    <w:lvl w:ilvl="2" w:tplc="523C2780" w:tentative="1">
      <w:start w:val="1"/>
      <w:numFmt w:val="bullet"/>
      <w:lvlText w:val="○"/>
      <w:lvlJc w:val="left"/>
      <w:pPr>
        <w:tabs>
          <w:tab w:val="num" w:pos="2160"/>
        </w:tabs>
        <w:ind w:left="2160" w:hanging="360"/>
      </w:pPr>
      <w:rPr>
        <w:rFonts w:ascii="Meiryo UI" w:hAnsi="Meiryo UI" w:hint="default"/>
      </w:rPr>
    </w:lvl>
    <w:lvl w:ilvl="3" w:tplc="D5F23966" w:tentative="1">
      <w:start w:val="1"/>
      <w:numFmt w:val="bullet"/>
      <w:lvlText w:val="○"/>
      <w:lvlJc w:val="left"/>
      <w:pPr>
        <w:tabs>
          <w:tab w:val="num" w:pos="2880"/>
        </w:tabs>
        <w:ind w:left="2880" w:hanging="360"/>
      </w:pPr>
      <w:rPr>
        <w:rFonts w:ascii="Meiryo UI" w:hAnsi="Meiryo UI" w:hint="default"/>
      </w:rPr>
    </w:lvl>
    <w:lvl w:ilvl="4" w:tplc="777EB0BE" w:tentative="1">
      <w:start w:val="1"/>
      <w:numFmt w:val="bullet"/>
      <w:lvlText w:val="○"/>
      <w:lvlJc w:val="left"/>
      <w:pPr>
        <w:tabs>
          <w:tab w:val="num" w:pos="3600"/>
        </w:tabs>
        <w:ind w:left="3600" w:hanging="360"/>
      </w:pPr>
      <w:rPr>
        <w:rFonts w:ascii="Meiryo UI" w:hAnsi="Meiryo UI" w:hint="default"/>
      </w:rPr>
    </w:lvl>
    <w:lvl w:ilvl="5" w:tplc="F7285CDC" w:tentative="1">
      <w:start w:val="1"/>
      <w:numFmt w:val="bullet"/>
      <w:lvlText w:val="○"/>
      <w:lvlJc w:val="left"/>
      <w:pPr>
        <w:tabs>
          <w:tab w:val="num" w:pos="4320"/>
        </w:tabs>
        <w:ind w:left="4320" w:hanging="360"/>
      </w:pPr>
      <w:rPr>
        <w:rFonts w:ascii="Meiryo UI" w:hAnsi="Meiryo UI" w:hint="default"/>
      </w:rPr>
    </w:lvl>
    <w:lvl w:ilvl="6" w:tplc="B7FA81F2" w:tentative="1">
      <w:start w:val="1"/>
      <w:numFmt w:val="bullet"/>
      <w:lvlText w:val="○"/>
      <w:lvlJc w:val="left"/>
      <w:pPr>
        <w:tabs>
          <w:tab w:val="num" w:pos="5040"/>
        </w:tabs>
        <w:ind w:left="5040" w:hanging="360"/>
      </w:pPr>
      <w:rPr>
        <w:rFonts w:ascii="Meiryo UI" w:hAnsi="Meiryo UI" w:hint="default"/>
      </w:rPr>
    </w:lvl>
    <w:lvl w:ilvl="7" w:tplc="86B42BD2" w:tentative="1">
      <w:start w:val="1"/>
      <w:numFmt w:val="bullet"/>
      <w:lvlText w:val="○"/>
      <w:lvlJc w:val="left"/>
      <w:pPr>
        <w:tabs>
          <w:tab w:val="num" w:pos="5760"/>
        </w:tabs>
        <w:ind w:left="5760" w:hanging="360"/>
      </w:pPr>
      <w:rPr>
        <w:rFonts w:ascii="Meiryo UI" w:hAnsi="Meiryo UI" w:hint="default"/>
      </w:rPr>
    </w:lvl>
    <w:lvl w:ilvl="8" w:tplc="7D5EE1B4" w:tentative="1">
      <w:start w:val="1"/>
      <w:numFmt w:val="bullet"/>
      <w:lvlText w:val="○"/>
      <w:lvlJc w:val="left"/>
      <w:pPr>
        <w:tabs>
          <w:tab w:val="num" w:pos="6480"/>
        </w:tabs>
        <w:ind w:left="6480" w:hanging="360"/>
      </w:pPr>
      <w:rPr>
        <w:rFonts w:ascii="Meiryo UI" w:hAnsi="Meiryo UI" w:hint="default"/>
      </w:rPr>
    </w:lvl>
  </w:abstractNum>
  <w:abstractNum w:abstractNumId="42" w15:restartNumberingAfterBreak="0">
    <w:nsid w:val="68972907"/>
    <w:multiLevelType w:val="hybridMultilevel"/>
    <w:tmpl w:val="6A162D18"/>
    <w:lvl w:ilvl="0" w:tplc="753A8C76">
      <w:start w:val="1"/>
      <w:numFmt w:val="bullet"/>
      <w:lvlText w:val=""/>
      <w:lvlJc w:val="left"/>
      <w:pPr>
        <w:tabs>
          <w:tab w:val="num" w:pos="720"/>
        </w:tabs>
        <w:ind w:left="720" w:hanging="360"/>
      </w:pPr>
      <w:rPr>
        <w:rFonts w:ascii="Wingdings" w:hAnsi="Wingdings" w:hint="default"/>
      </w:rPr>
    </w:lvl>
    <w:lvl w:ilvl="1" w:tplc="2B36078A" w:tentative="1">
      <w:start w:val="1"/>
      <w:numFmt w:val="bullet"/>
      <w:lvlText w:val=""/>
      <w:lvlJc w:val="left"/>
      <w:pPr>
        <w:tabs>
          <w:tab w:val="num" w:pos="1440"/>
        </w:tabs>
        <w:ind w:left="1440" w:hanging="360"/>
      </w:pPr>
      <w:rPr>
        <w:rFonts w:ascii="Wingdings" w:hAnsi="Wingdings" w:hint="default"/>
      </w:rPr>
    </w:lvl>
    <w:lvl w:ilvl="2" w:tplc="A4DE69FE" w:tentative="1">
      <w:start w:val="1"/>
      <w:numFmt w:val="bullet"/>
      <w:lvlText w:val=""/>
      <w:lvlJc w:val="left"/>
      <w:pPr>
        <w:tabs>
          <w:tab w:val="num" w:pos="2160"/>
        </w:tabs>
        <w:ind w:left="2160" w:hanging="360"/>
      </w:pPr>
      <w:rPr>
        <w:rFonts w:ascii="Wingdings" w:hAnsi="Wingdings" w:hint="default"/>
      </w:rPr>
    </w:lvl>
    <w:lvl w:ilvl="3" w:tplc="ACC46708" w:tentative="1">
      <w:start w:val="1"/>
      <w:numFmt w:val="bullet"/>
      <w:lvlText w:val=""/>
      <w:lvlJc w:val="left"/>
      <w:pPr>
        <w:tabs>
          <w:tab w:val="num" w:pos="2880"/>
        </w:tabs>
        <w:ind w:left="2880" w:hanging="360"/>
      </w:pPr>
      <w:rPr>
        <w:rFonts w:ascii="Wingdings" w:hAnsi="Wingdings" w:hint="default"/>
      </w:rPr>
    </w:lvl>
    <w:lvl w:ilvl="4" w:tplc="28AA8390" w:tentative="1">
      <w:start w:val="1"/>
      <w:numFmt w:val="bullet"/>
      <w:lvlText w:val=""/>
      <w:lvlJc w:val="left"/>
      <w:pPr>
        <w:tabs>
          <w:tab w:val="num" w:pos="3600"/>
        </w:tabs>
        <w:ind w:left="3600" w:hanging="360"/>
      </w:pPr>
      <w:rPr>
        <w:rFonts w:ascii="Wingdings" w:hAnsi="Wingdings" w:hint="default"/>
      </w:rPr>
    </w:lvl>
    <w:lvl w:ilvl="5" w:tplc="9CD62DE0" w:tentative="1">
      <w:start w:val="1"/>
      <w:numFmt w:val="bullet"/>
      <w:lvlText w:val=""/>
      <w:lvlJc w:val="left"/>
      <w:pPr>
        <w:tabs>
          <w:tab w:val="num" w:pos="4320"/>
        </w:tabs>
        <w:ind w:left="4320" w:hanging="360"/>
      </w:pPr>
      <w:rPr>
        <w:rFonts w:ascii="Wingdings" w:hAnsi="Wingdings" w:hint="default"/>
      </w:rPr>
    </w:lvl>
    <w:lvl w:ilvl="6" w:tplc="6486C632" w:tentative="1">
      <w:start w:val="1"/>
      <w:numFmt w:val="bullet"/>
      <w:lvlText w:val=""/>
      <w:lvlJc w:val="left"/>
      <w:pPr>
        <w:tabs>
          <w:tab w:val="num" w:pos="5040"/>
        </w:tabs>
        <w:ind w:left="5040" w:hanging="360"/>
      </w:pPr>
      <w:rPr>
        <w:rFonts w:ascii="Wingdings" w:hAnsi="Wingdings" w:hint="default"/>
      </w:rPr>
    </w:lvl>
    <w:lvl w:ilvl="7" w:tplc="19B69D10" w:tentative="1">
      <w:start w:val="1"/>
      <w:numFmt w:val="bullet"/>
      <w:lvlText w:val=""/>
      <w:lvlJc w:val="left"/>
      <w:pPr>
        <w:tabs>
          <w:tab w:val="num" w:pos="5760"/>
        </w:tabs>
        <w:ind w:left="5760" w:hanging="360"/>
      </w:pPr>
      <w:rPr>
        <w:rFonts w:ascii="Wingdings" w:hAnsi="Wingdings" w:hint="default"/>
      </w:rPr>
    </w:lvl>
    <w:lvl w:ilvl="8" w:tplc="1FF6988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F6702E"/>
    <w:multiLevelType w:val="hybridMultilevel"/>
    <w:tmpl w:val="CC80F6DC"/>
    <w:lvl w:ilvl="0" w:tplc="EF4CF212">
      <w:start w:val="1"/>
      <w:numFmt w:val="bullet"/>
      <w:lvlText w:val=""/>
      <w:lvlJc w:val="left"/>
      <w:pPr>
        <w:tabs>
          <w:tab w:val="num" w:pos="720"/>
        </w:tabs>
        <w:ind w:left="720" w:hanging="360"/>
      </w:pPr>
      <w:rPr>
        <w:rFonts w:ascii="Wingdings" w:hAnsi="Wingdings" w:hint="default"/>
      </w:rPr>
    </w:lvl>
    <w:lvl w:ilvl="1" w:tplc="5A10B3B0" w:tentative="1">
      <w:start w:val="1"/>
      <w:numFmt w:val="bullet"/>
      <w:lvlText w:val=""/>
      <w:lvlJc w:val="left"/>
      <w:pPr>
        <w:tabs>
          <w:tab w:val="num" w:pos="1440"/>
        </w:tabs>
        <w:ind w:left="1440" w:hanging="360"/>
      </w:pPr>
      <w:rPr>
        <w:rFonts w:ascii="Wingdings" w:hAnsi="Wingdings" w:hint="default"/>
      </w:rPr>
    </w:lvl>
    <w:lvl w:ilvl="2" w:tplc="E3AE0BB4" w:tentative="1">
      <w:start w:val="1"/>
      <w:numFmt w:val="bullet"/>
      <w:lvlText w:val=""/>
      <w:lvlJc w:val="left"/>
      <w:pPr>
        <w:tabs>
          <w:tab w:val="num" w:pos="2160"/>
        </w:tabs>
        <w:ind w:left="2160" w:hanging="360"/>
      </w:pPr>
      <w:rPr>
        <w:rFonts w:ascii="Wingdings" w:hAnsi="Wingdings" w:hint="default"/>
      </w:rPr>
    </w:lvl>
    <w:lvl w:ilvl="3" w:tplc="5BECEE80" w:tentative="1">
      <w:start w:val="1"/>
      <w:numFmt w:val="bullet"/>
      <w:lvlText w:val=""/>
      <w:lvlJc w:val="left"/>
      <w:pPr>
        <w:tabs>
          <w:tab w:val="num" w:pos="2880"/>
        </w:tabs>
        <w:ind w:left="2880" w:hanging="360"/>
      </w:pPr>
      <w:rPr>
        <w:rFonts w:ascii="Wingdings" w:hAnsi="Wingdings" w:hint="default"/>
      </w:rPr>
    </w:lvl>
    <w:lvl w:ilvl="4" w:tplc="2728AC6C" w:tentative="1">
      <w:start w:val="1"/>
      <w:numFmt w:val="bullet"/>
      <w:lvlText w:val=""/>
      <w:lvlJc w:val="left"/>
      <w:pPr>
        <w:tabs>
          <w:tab w:val="num" w:pos="3600"/>
        </w:tabs>
        <w:ind w:left="3600" w:hanging="360"/>
      </w:pPr>
      <w:rPr>
        <w:rFonts w:ascii="Wingdings" w:hAnsi="Wingdings" w:hint="default"/>
      </w:rPr>
    </w:lvl>
    <w:lvl w:ilvl="5" w:tplc="497C7396" w:tentative="1">
      <w:start w:val="1"/>
      <w:numFmt w:val="bullet"/>
      <w:lvlText w:val=""/>
      <w:lvlJc w:val="left"/>
      <w:pPr>
        <w:tabs>
          <w:tab w:val="num" w:pos="4320"/>
        </w:tabs>
        <w:ind w:left="4320" w:hanging="360"/>
      </w:pPr>
      <w:rPr>
        <w:rFonts w:ascii="Wingdings" w:hAnsi="Wingdings" w:hint="default"/>
      </w:rPr>
    </w:lvl>
    <w:lvl w:ilvl="6" w:tplc="D36C670A" w:tentative="1">
      <w:start w:val="1"/>
      <w:numFmt w:val="bullet"/>
      <w:lvlText w:val=""/>
      <w:lvlJc w:val="left"/>
      <w:pPr>
        <w:tabs>
          <w:tab w:val="num" w:pos="5040"/>
        </w:tabs>
        <w:ind w:left="5040" w:hanging="360"/>
      </w:pPr>
      <w:rPr>
        <w:rFonts w:ascii="Wingdings" w:hAnsi="Wingdings" w:hint="default"/>
      </w:rPr>
    </w:lvl>
    <w:lvl w:ilvl="7" w:tplc="4EA48174" w:tentative="1">
      <w:start w:val="1"/>
      <w:numFmt w:val="bullet"/>
      <w:lvlText w:val=""/>
      <w:lvlJc w:val="left"/>
      <w:pPr>
        <w:tabs>
          <w:tab w:val="num" w:pos="5760"/>
        </w:tabs>
        <w:ind w:left="5760" w:hanging="360"/>
      </w:pPr>
      <w:rPr>
        <w:rFonts w:ascii="Wingdings" w:hAnsi="Wingdings" w:hint="default"/>
      </w:rPr>
    </w:lvl>
    <w:lvl w:ilvl="8" w:tplc="A27E3FA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F10A27"/>
    <w:multiLevelType w:val="hybridMultilevel"/>
    <w:tmpl w:val="3516F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EC55CA8"/>
    <w:multiLevelType w:val="hybridMultilevel"/>
    <w:tmpl w:val="BDBA1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025BEA"/>
    <w:multiLevelType w:val="hybridMultilevel"/>
    <w:tmpl w:val="E64C71A4"/>
    <w:lvl w:ilvl="0" w:tplc="073E22C6">
      <w:start w:val="1"/>
      <w:numFmt w:val="bullet"/>
      <w:lvlText w:val="○"/>
      <w:lvlJc w:val="left"/>
      <w:pPr>
        <w:tabs>
          <w:tab w:val="num" w:pos="720"/>
        </w:tabs>
        <w:ind w:left="720" w:hanging="360"/>
      </w:pPr>
      <w:rPr>
        <w:rFonts w:ascii="Meiryo UI" w:hAnsi="Meiryo UI" w:hint="default"/>
      </w:rPr>
    </w:lvl>
    <w:lvl w:ilvl="1" w:tplc="53729F8A" w:tentative="1">
      <w:start w:val="1"/>
      <w:numFmt w:val="bullet"/>
      <w:lvlText w:val="○"/>
      <w:lvlJc w:val="left"/>
      <w:pPr>
        <w:tabs>
          <w:tab w:val="num" w:pos="1440"/>
        </w:tabs>
        <w:ind w:left="1440" w:hanging="360"/>
      </w:pPr>
      <w:rPr>
        <w:rFonts w:ascii="Meiryo UI" w:hAnsi="Meiryo UI" w:hint="default"/>
      </w:rPr>
    </w:lvl>
    <w:lvl w:ilvl="2" w:tplc="1D884066" w:tentative="1">
      <w:start w:val="1"/>
      <w:numFmt w:val="bullet"/>
      <w:lvlText w:val="○"/>
      <w:lvlJc w:val="left"/>
      <w:pPr>
        <w:tabs>
          <w:tab w:val="num" w:pos="2160"/>
        </w:tabs>
        <w:ind w:left="2160" w:hanging="360"/>
      </w:pPr>
      <w:rPr>
        <w:rFonts w:ascii="Meiryo UI" w:hAnsi="Meiryo UI" w:hint="default"/>
      </w:rPr>
    </w:lvl>
    <w:lvl w:ilvl="3" w:tplc="DBDE82E2" w:tentative="1">
      <w:start w:val="1"/>
      <w:numFmt w:val="bullet"/>
      <w:lvlText w:val="○"/>
      <w:lvlJc w:val="left"/>
      <w:pPr>
        <w:tabs>
          <w:tab w:val="num" w:pos="2880"/>
        </w:tabs>
        <w:ind w:left="2880" w:hanging="360"/>
      </w:pPr>
      <w:rPr>
        <w:rFonts w:ascii="Meiryo UI" w:hAnsi="Meiryo UI" w:hint="default"/>
      </w:rPr>
    </w:lvl>
    <w:lvl w:ilvl="4" w:tplc="A2FAD56E" w:tentative="1">
      <w:start w:val="1"/>
      <w:numFmt w:val="bullet"/>
      <w:lvlText w:val="○"/>
      <w:lvlJc w:val="left"/>
      <w:pPr>
        <w:tabs>
          <w:tab w:val="num" w:pos="3600"/>
        </w:tabs>
        <w:ind w:left="3600" w:hanging="360"/>
      </w:pPr>
      <w:rPr>
        <w:rFonts w:ascii="Meiryo UI" w:hAnsi="Meiryo UI" w:hint="default"/>
      </w:rPr>
    </w:lvl>
    <w:lvl w:ilvl="5" w:tplc="654459E8" w:tentative="1">
      <w:start w:val="1"/>
      <w:numFmt w:val="bullet"/>
      <w:lvlText w:val="○"/>
      <w:lvlJc w:val="left"/>
      <w:pPr>
        <w:tabs>
          <w:tab w:val="num" w:pos="4320"/>
        </w:tabs>
        <w:ind w:left="4320" w:hanging="360"/>
      </w:pPr>
      <w:rPr>
        <w:rFonts w:ascii="Meiryo UI" w:hAnsi="Meiryo UI" w:hint="default"/>
      </w:rPr>
    </w:lvl>
    <w:lvl w:ilvl="6" w:tplc="9880D20A" w:tentative="1">
      <w:start w:val="1"/>
      <w:numFmt w:val="bullet"/>
      <w:lvlText w:val="○"/>
      <w:lvlJc w:val="left"/>
      <w:pPr>
        <w:tabs>
          <w:tab w:val="num" w:pos="5040"/>
        </w:tabs>
        <w:ind w:left="5040" w:hanging="360"/>
      </w:pPr>
      <w:rPr>
        <w:rFonts w:ascii="Meiryo UI" w:hAnsi="Meiryo UI" w:hint="default"/>
      </w:rPr>
    </w:lvl>
    <w:lvl w:ilvl="7" w:tplc="650A98AC" w:tentative="1">
      <w:start w:val="1"/>
      <w:numFmt w:val="bullet"/>
      <w:lvlText w:val="○"/>
      <w:lvlJc w:val="left"/>
      <w:pPr>
        <w:tabs>
          <w:tab w:val="num" w:pos="5760"/>
        </w:tabs>
        <w:ind w:left="5760" w:hanging="360"/>
      </w:pPr>
      <w:rPr>
        <w:rFonts w:ascii="Meiryo UI" w:hAnsi="Meiryo UI" w:hint="default"/>
      </w:rPr>
    </w:lvl>
    <w:lvl w:ilvl="8" w:tplc="6EC02136" w:tentative="1">
      <w:start w:val="1"/>
      <w:numFmt w:val="bullet"/>
      <w:lvlText w:val="○"/>
      <w:lvlJc w:val="left"/>
      <w:pPr>
        <w:tabs>
          <w:tab w:val="num" w:pos="6480"/>
        </w:tabs>
        <w:ind w:left="6480" w:hanging="360"/>
      </w:pPr>
      <w:rPr>
        <w:rFonts w:ascii="Meiryo UI" w:hAnsi="Meiryo UI" w:hint="default"/>
      </w:rPr>
    </w:lvl>
  </w:abstractNum>
  <w:abstractNum w:abstractNumId="47" w15:restartNumberingAfterBreak="0">
    <w:nsid w:val="73166D91"/>
    <w:multiLevelType w:val="hybridMultilevel"/>
    <w:tmpl w:val="318048C6"/>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606AAA"/>
    <w:multiLevelType w:val="hybridMultilevel"/>
    <w:tmpl w:val="B44A2C88"/>
    <w:lvl w:ilvl="0" w:tplc="E9E80B1E">
      <w:start w:val="1"/>
      <w:numFmt w:val="bullet"/>
      <w:lvlText w:val="○"/>
      <w:lvlJc w:val="left"/>
      <w:pPr>
        <w:tabs>
          <w:tab w:val="num" w:pos="720"/>
        </w:tabs>
        <w:ind w:left="720" w:hanging="360"/>
      </w:pPr>
      <w:rPr>
        <w:rFonts w:ascii="Meiryo UI" w:hAnsi="Meiryo UI" w:hint="default"/>
      </w:rPr>
    </w:lvl>
    <w:lvl w:ilvl="1" w:tplc="C00C21B2" w:tentative="1">
      <w:start w:val="1"/>
      <w:numFmt w:val="bullet"/>
      <w:lvlText w:val="○"/>
      <w:lvlJc w:val="left"/>
      <w:pPr>
        <w:tabs>
          <w:tab w:val="num" w:pos="1440"/>
        </w:tabs>
        <w:ind w:left="1440" w:hanging="360"/>
      </w:pPr>
      <w:rPr>
        <w:rFonts w:ascii="Meiryo UI" w:hAnsi="Meiryo UI" w:hint="default"/>
      </w:rPr>
    </w:lvl>
    <w:lvl w:ilvl="2" w:tplc="05063B48" w:tentative="1">
      <w:start w:val="1"/>
      <w:numFmt w:val="bullet"/>
      <w:lvlText w:val="○"/>
      <w:lvlJc w:val="left"/>
      <w:pPr>
        <w:tabs>
          <w:tab w:val="num" w:pos="2160"/>
        </w:tabs>
        <w:ind w:left="2160" w:hanging="360"/>
      </w:pPr>
      <w:rPr>
        <w:rFonts w:ascii="Meiryo UI" w:hAnsi="Meiryo UI" w:hint="default"/>
      </w:rPr>
    </w:lvl>
    <w:lvl w:ilvl="3" w:tplc="AF6E7B4C" w:tentative="1">
      <w:start w:val="1"/>
      <w:numFmt w:val="bullet"/>
      <w:lvlText w:val="○"/>
      <w:lvlJc w:val="left"/>
      <w:pPr>
        <w:tabs>
          <w:tab w:val="num" w:pos="2880"/>
        </w:tabs>
        <w:ind w:left="2880" w:hanging="360"/>
      </w:pPr>
      <w:rPr>
        <w:rFonts w:ascii="Meiryo UI" w:hAnsi="Meiryo UI" w:hint="default"/>
      </w:rPr>
    </w:lvl>
    <w:lvl w:ilvl="4" w:tplc="A17A48A2" w:tentative="1">
      <w:start w:val="1"/>
      <w:numFmt w:val="bullet"/>
      <w:lvlText w:val="○"/>
      <w:lvlJc w:val="left"/>
      <w:pPr>
        <w:tabs>
          <w:tab w:val="num" w:pos="3600"/>
        </w:tabs>
        <w:ind w:left="3600" w:hanging="360"/>
      </w:pPr>
      <w:rPr>
        <w:rFonts w:ascii="Meiryo UI" w:hAnsi="Meiryo UI" w:hint="default"/>
      </w:rPr>
    </w:lvl>
    <w:lvl w:ilvl="5" w:tplc="F10E6D1C" w:tentative="1">
      <w:start w:val="1"/>
      <w:numFmt w:val="bullet"/>
      <w:lvlText w:val="○"/>
      <w:lvlJc w:val="left"/>
      <w:pPr>
        <w:tabs>
          <w:tab w:val="num" w:pos="4320"/>
        </w:tabs>
        <w:ind w:left="4320" w:hanging="360"/>
      </w:pPr>
      <w:rPr>
        <w:rFonts w:ascii="Meiryo UI" w:hAnsi="Meiryo UI" w:hint="default"/>
      </w:rPr>
    </w:lvl>
    <w:lvl w:ilvl="6" w:tplc="52641562" w:tentative="1">
      <w:start w:val="1"/>
      <w:numFmt w:val="bullet"/>
      <w:lvlText w:val="○"/>
      <w:lvlJc w:val="left"/>
      <w:pPr>
        <w:tabs>
          <w:tab w:val="num" w:pos="5040"/>
        </w:tabs>
        <w:ind w:left="5040" w:hanging="360"/>
      </w:pPr>
      <w:rPr>
        <w:rFonts w:ascii="Meiryo UI" w:hAnsi="Meiryo UI" w:hint="default"/>
      </w:rPr>
    </w:lvl>
    <w:lvl w:ilvl="7" w:tplc="9D1CC9DA" w:tentative="1">
      <w:start w:val="1"/>
      <w:numFmt w:val="bullet"/>
      <w:lvlText w:val="○"/>
      <w:lvlJc w:val="left"/>
      <w:pPr>
        <w:tabs>
          <w:tab w:val="num" w:pos="5760"/>
        </w:tabs>
        <w:ind w:left="5760" w:hanging="360"/>
      </w:pPr>
      <w:rPr>
        <w:rFonts w:ascii="Meiryo UI" w:hAnsi="Meiryo UI" w:hint="default"/>
      </w:rPr>
    </w:lvl>
    <w:lvl w:ilvl="8" w:tplc="56BCBD0E" w:tentative="1">
      <w:start w:val="1"/>
      <w:numFmt w:val="bullet"/>
      <w:lvlText w:val="○"/>
      <w:lvlJc w:val="left"/>
      <w:pPr>
        <w:tabs>
          <w:tab w:val="num" w:pos="6480"/>
        </w:tabs>
        <w:ind w:left="6480" w:hanging="360"/>
      </w:pPr>
      <w:rPr>
        <w:rFonts w:ascii="Meiryo UI" w:hAnsi="Meiryo UI" w:hint="default"/>
      </w:rPr>
    </w:lvl>
  </w:abstractNum>
  <w:abstractNum w:abstractNumId="49" w15:restartNumberingAfterBreak="0">
    <w:nsid w:val="7D806E8A"/>
    <w:multiLevelType w:val="hybridMultilevel"/>
    <w:tmpl w:val="DE8A175C"/>
    <w:lvl w:ilvl="0" w:tplc="7BFAA730">
      <w:start w:val="1"/>
      <w:numFmt w:val="bullet"/>
      <w:lvlText w:val="○"/>
      <w:lvlJc w:val="left"/>
      <w:pPr>
        <w:tabs>
          <w:tab w:val="num" w:pos="720"/>
        </w:tabs>
        <w:ind w:left="720" w:hanging="360"/>
      </w:pPr>
      <w:rPr>
        <w:rFonts w:ascii="Meiryo UI" w:hAnsi="Meiryo UI" w:hint="default"/>
      </w:rPr>
    </w:lvl>
    <w:lvl w:ilvl="1" w:tplc="6F3000B8" w:tentative="1">
      <w:start w:val="1"/>
      <w:numFmt w:val="bullet"/>
      <w:lvlText w:val="○"/>
      <w:lvlJc w:val="left"/>
      <w:pPr>
        <w:tabs>
          <w:tab w:val="num" w:pos="1440"/>
        </w:tabs>
        <w:ind w:left="1440" w:hanging="360"/>
      </w:pPr>
      <w:rPr>
        <w:rFonts w:ascii="Meiryo UI" w:hAnsi="Meiryo UI" w:hint="default"/>
      </w:rPr>
    </w:lvl>
    <w:lvl w:ilvl="2" w:tplc="D8B88EF8" w:tentative="1">
      <w:start w:val="1"/>
      <w:numFmt w:val="bullet"/>
      <w:lvlText w:val="○"/>
      <w:lvlJc w:val="left"/>
      <w:pPr>
        <w:tabs>
          <w:tab w:val="num" w:pos="2160"/>
        </w:tabs>
        <w:ind w:left="2160" w:hanging="360"/>
      </w:pPr>
      <w:rPr>
        <w:rFonts w:ascii="Meiryo UI" w:hAnsi="Meiryo UI" w:hint="default"/>
      </w:rPr>
    </w:lvl>
    <w:lvl w:ilvl="3" w:tplc="222AF194" w:tentative="1">
      <w:start w:val="1"/>
      <w:numFmt w:val="bullet"/>
      <w:lvlText w:val="○"/>
      <w:lvlJc w:val="left"/>
      <w:pPr>
        <w:tabs>
          <w:tab w:val="num" w:pos="2880"/>
        </w:tabs>
        <w:ind w:left="2880" w:hanging="360"/>
      </w:pPr>
      <w:rPr>
        <w:rFonts w:ascii="Meiryo UI" w:hAnsi="Meiryo UI" w:hint="default"/>
      </w:rPr>
    </w:lvl>
    <w:lvl w:ilvl="4" w:tplc="60F89EF6" w:tentative="1">
      <w:start w:val="1"/>
      <w:numFmt w:val="bullet"/>
      <w:lvlText w:val="○"/>
      <w:lvlJc w:val="left"/>
      <w:pPr>
        <w:tabs>
          <w:tab w:val="num" w:pos="3600"/>
        </w:tabs>
        <w:ind w:left="3600" w:hanging="360"/>
      </w:pPr>
      <w:rPr>
        <w:rFonts w:ascii="Meiryo UI" w:hAnsi="Meiryo UI" w:hint="default"/>
      </w:rPr>
    </w:lvl>
    <w:lvl w:ilvl="5" w:tplc="D390F8A6" w:tentative="1">
      <w:start w:val="1"/>
      <w:numFmt w:val="bullet"/>
      <w:lvlText w:val="○"/>
      <w:lvlJc w:val="left"/>
      <w:pPr>
        <w:tabs>
          <w:tab w:val="num" w:pos="4320"/>
        </w:tabs>
        <w:ind w:left="4320" w:hanging="360"/>
      </w:pPr>
      <w:rPr>
        <w:rFonts w:ascii="Meiryo UI" w:hAnsi="Meiryo UI" w:hint="default"/>
      </w:rPr>
    </w:lvl>
    <w:lvl w:ilvl="6" w:tplc="A2D43628" w:tentative="1">
      <w:start w:val="1"/>
      <w:numFmt w:val="bullet"/>
      <w:lvlText w:val="○"/>
      <w:lvlJc w:val="left"/>
      <w:pPr>
        <w:tabs>
          <w:tab w:val="num" w:pos="5040"/>
        </w:tabs>
        <w:ind w:left="5040" w:hanging="360"/>
      </w:pPr>
      <w:rPr>
        <w:rFonts w:ascii="Meiryo UI" w:hAnsi="Meiryo UI" w:hint="default"/>
      </w:rPr>
    </w:lvl>
    <w:lvl w:ilvl="7" w:tplc="FABA3DD4" w:tentative="1">
      <w:start w:val="1"/>
      <w:numFmt w:val="bullet"/>
      <w:lvlText w:val="○"/>
      <w:lvlJc w:val="left"/>
      <w:pPr>
        <w:tabs>
          <w:tab w:val="num" w:pos="5760"/>
        </w:tabs>
        <w:ind w:left="5760" w:hanging="360"/>
      </w:pPr>
      <w:rPr>
        <w:rFonts w:ascii="Meiryo UI" w:hAnsi="Meiryo UI" w:hint="default"/>
      </w:rPr>
    </w:lvl>
    <w:lvl w:ilvl="8" w:tplc="49D62BD6" w:tentative="1">
      <w:start w:val="1"/>
      <w:numFmt w:val="bullet"/>
      <w:lvlText w:val="○"/>
      <w:lvlJc w:val="left"/>
      <w:pPr>
        <w:tabs>
          <w:tab w:val="num" w:pos="6480"/>
        </w:tabs>
        <w:ind w:left="6480" w:hanging="360"/>
      </w:pPr>
      <w:rPr>
        <w:rFonts w:ascii="Meiryo UI" w:hAnsi="Meiryo UI" w:hint="default"/>
      </w:rPr>
    </w:lvl>
  </w:abstractNum>
  <w:num w:numId="1">
    <w:abstractNumId w:val="4"/>
  </w:num>
  <w:num w:numId="2">
    <w:abstractNumId w:val="12"/>
  </w:num>
  <w:num w:numId="3">
    <w:abstractNumId w:val="5"/>
  </w:num>
  <w:num w:numId="4">
    <w:abstractNumId w:val="33"/>
  </w:num>
  <w:num w:numId="5">
    <w:abstractNumId w:val="45"/>
  </w:num>
  <w:num w:numId="6">
    <w:abstractNumId w:val="44"/>
  </w:num>
  <w:num w:numId="7">
    <w:abstractNumId w:val="24"/>
  </w:num>
  <w:num w:numId="8">
    <w:abstractNumId w:val="36"/>
  </w:num>
  <w:num w:numId="9">
    <w:abstractNumId w:val="18"/>
  </w:num>
  <w:num w:numId="10">
    <w:abstractNumId w:val="37"/>
  </w:num>
  <w:num w:numId="11">
    <w:abstractNumId w:val="39"/>
  </w:num>
  <w:num w:numId="12">
    <w:abstractNumId w:val="27"/>
  </w:num>
  <w:num w:numId="13">
    <w:abstractNumId w:val="30"/>
  </w:num>
  <w:num w:numId="14">
    <w:abstractNumId w:val="14"/>
  </w:num>
  <w:num w:numId="15">
    <w:abstractNumId w:val="16"/>
  </w:num>
  <w:num w:numId="16">
    <w:abstractNumId w:val="23"/>
  </w:num>
  <w:num w:numId="17">
    <w:abstractNumId w:val="47"/>
  </w:num>
  <w:num w:numId="18">
    <w:abstractNumId w:val="6"/>
  </w:num>
  <w:num w:numId="19">
    <w:abstractNumId w:val="3"/>
  </w:num>
  <w:num w:numId="20">
    <w:abstractNumId w:val="25"/>
  </w:num>
  <w:num w:numId="21">
    <w:abstractNumId w:val="35"/>
  </w:num>
  <w:num w:numId="22">
    <w:abstractNumId w:val="40"/>
  </w:num>
  <w:num w:numId="23">
    <w:abstractNumId w:val="1"/>
  </w:num>
  <w:num w:numId="24">
    <w:abstractNumId w:val="10"/>
  </w:num>
  <w:num w:numId="25">
    <w:abstractNumId w:val="49"/>
  </w:num>
  <w:num w:numId="26">
    <w:abstractNumId w:val="48"/>
  </w:num>
  <w:num w:numId="27">
    <w:abstractNumId w:val="29"/>
  </w:num>
  <w:num w:numId="28">
    <w:abstractNumId w:val="32"/>
  </w:num>
  <w:num w:numId="29">
    <w:abstractNumId w:val="13"/>
  </w:num>
  <w:num w:numId="30">
    <w:abstractNumId w:val="41"/>
  </w:num>
  <w:num w:numId="31">
    <w:abstractNumId w:val="11"/>
  </w:num>
  <w:num w:numId="32">
    <w:abstractNumId w:val="46"/>
  </w:num>
  <w:num w:numId="33">
    <w:abstractNumId w:val="26"/>
  </w:num>
  <w:num w:numId="34">
    <w:abstractNumId w:val="0"/>
  </w:num>
  <w:num w:numId="35">
    <w:abstractNumId w:val="17"/>
  </w:num>
  <w:num w:numId="36">
    <w:abstractNumId w:val="28"/>
  </w:num>
  <w:num w:numId="37">
    <w:abstractNumId w:val="8"/>
  </w:num>
  <w:num w:numId="38">
    <w:abstractNumId w:val="22"/>
  </w:num>
  <w:num w:numId="39">
    <w:abstractNumId w:val="9"/>
  </w:num>
  <w:num w:numId="40">
    <w:abstractNumId w:val="7"/>
  </w:num>
  <w:num w:numId="41">
    <w:abstractNumId w:val="38"/>
  </w:num>
  <w:num w:numId="42">
    <w:abstractNumId w:val="43"/>
  </w:num>
  <w:num w:numId="43">
    <w:abstractNumId w:val="31"/>
  </w:num>
  <w:num w:numId="44">
    <w:abstractNumId w:val="20"/>
  </w:num>
  <w:num w:numId="45">
    <w:abstractNumId w:val="42"/>
  </w:num>
  <w:num w:numId="46">
    <w:abstractNumId w:val="19"/>
  </w:num>
  <w:num w:numId="47">
    <w:abstractNumId w:val="21"/>
  </w:num>
  <w:num w:numId="48">
    <w:abstractNumId w:val="2"/>
  </w:num>
  <w:num w:numId="49">
    <w:abstractNumId w:val="1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5"/>
    <w:rsid w:val="00011874"/>
    <w:rsid w:val="00016FCB"/>
    <w:rsid w:val="00022E7B"/>
    <w:rsid w:val="00065345"/>
    <w:rsid w:val="00073BEC"/>
    <w:rsid w:val="00080DA5"/>
    <w:rsid w:val="00096DCB"/>
    <w:rsid w:val="000B34AE"/>
    <w:rsid w:val="000D33CA"/>
    <w:rsid w:val="000E1093"/>
    <w:rsid w:val="000E648A"/>
    <w:rsid w:val="000E7114"/>
    <w:rsid w:val="00113BC8"/>
    <w:rsid w:val="00143B1A"/>
    <w:rsid w:val="001C018F"/>
    <w:rsid w:val="001D0E54"/>
    <w:rsid w:val="00240B1B"/>
    <w:rsid w:val="00262444"/>
    <w:rsid w:val="002926AB"/>
    <w:rsid w:val="00306BFB"/>
    <w:rsid w:val="003566C8"/>
    <w:rsid w:val="00375F0D"/>
    <w:rsid w:val="00385970"/>
    <w:rsid w:val="003D3026"/>
    <w:rsid w:val="004164F5"/>
    <w:rsid w:val="00427DE5"/>
    <w:rsid w:val="0049415E"/>
    <w:rsid w:val="004A6856"/>
    <w:rsid w:val="004B3A4A"/>
    <w:rsid w:val="004C0A49"/>
    <w:rsid w:val="004C5F48"/>
    <w:rsid w:val="004D0975"/>
    <w:rsid w:val="004E0C96"/>
    <w:rsid w:val="004E47A4"/>
    <w:rsid w:val="005158C7"/>
    <w:rsid w:val="0051639B"/>
    <w:rsid w:val="005469F3"/>
    <w:rsid w:val="00551806"/>
    <w:rsid w:val="005534B4"/>
    <w:rsid w:val="00570F9A"/>
    <w:rsid w:val="00585C6B"/>
    <w:rsid w:val="005C77A2"/>
    <w:rsid w:val="005D393E"/>
    <w:rsid w:val="00600DC3"/>
    <w:rsid w:val="00634117"/>
    <w:rsid w:val="00650E54"/>
    <w:rsid w:val="006624CC"/>
    <w:rsid w:val="00665583"/>
    <w:rsid w:val="00673916"/>
    <w:rsid w:val="006D61B7"/>
    <w:rsid w:val="007767B8"/>
    <w:rsid w:val="007A1798"/>
    <w:rsid w:val="007B09E4"/>
    <w:rsid w:val="007B5340"/>
    <w:rsid w:val="0082235E"/>
    <w:rsid w:val="00856607"/>
    <w:rsid w:val="00892E91"/>
    <w:rsid w:val="008B197D"/>
    <w:rsid w:val="008C59FA"/>
    <w:rsid w:val="00964426"/>
    <w:rsid w:val="009707D0"/>
    <w:rsid w:val="009D360F"/>
    <w:rsid w:val="00A32BC8"/>
    <w:rsid w:val="00A40CF5"/>
    <w:rsid w:val="00A42D4E"/>
    <w:rsid w:val="00A50B28"/>
    <w:rsid w:val="00AB64D2"/>
    <w:rsid w:val="00B05002"/>
    <w:rsid w:val="00B318F5"/>
    <w:rsid w:val="00B360C5"/>
    <w:rsid w:val="00B93F45"/>
    <w:rsid w:val="00B944E0"/>
    <w:rsid w:val="00BA567F"/>
    <w:rsid w:val="00BA680C"/>
    <w:rsid w:val="00BC6FA2"/>
    <w:rsid w:val="00C63376"/>
    <w:rsid w:val="00C86A1C"/>
    <w:rsid w:val="00CC5583"/>
    <w:rsid w:val="00D111B8"/>
    <w:rsid w:val="00D147BE"/>
    <w:rsid w:val="00D22911"/>
    <w:rsid w:val="00D479E8"/>
    <w:rsid w:val="00D87EEE"/>
    <w:rsid w:val="00DB5851"/>
    <w:rsid w:val="00E1427E"/>
    <w:rsid w:val="00E200EF"/>
    <w:rsid w:val="00E25E95"/>
    <w:rsid w:val="00E42EAE"/>
    <w:rsid w:val="00EE39E6"/>
    <w:rsid w:val="00EF472D"/>
    <w:rsid w:val="00F122D8"/>
    <w:rsid w:val="00F42192"/>
    <w:rsid w:val="00F625D6"/>
    <w:rsid w:val="00F9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E676744"/>
  <w15:chartTrackingRefBased/>
  <w15:docId w15:val="{4DD02FEF-0118-49E7-B22D-9FA1CA9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318F5"/>
    <w:pPr>
      <w:ind w:leftChars="400" w:left="840"/>
    </w:pPr>
  </w:style>
  <w:style w:type="paragraph" w:styleId="a4">
    <w:name w:val="header"/>
    <w:basedOn w:val="a"/>
    <w:link w:val="a5"/>
    <w:uiPriority w:val="99"/>
    <w:unhideWhenUsed/>
    <w:rsid w:val="00634117"/>
    <w:pPr>
      <w:tabs>
        <w:tab w:val="center" w:pos="4252"/>
        <w:tab w:val="right" w:pos="8504"/>
      </w:tabs>
      <w:snapToGrid w:val="0"/>
    </w:pPr>
  </w:style>
  <w:style w:type="character" w:customStyle="1" w:styleId="a5">
    <w:name w:val="ヘッダー (文字)"/>
    <w:basedOn w:val="a0"/>
    <w:link w:val="a4"/>
    <w:uiPriority w:val="99"/>
    <w:rsid w:val="00634117"/>
  </w:style>
  <w:style w:type="paragraph" w:styleId="a6">
    <w:name w:val="footer"/>
    <w:basedOn w:val="a"/>
    <w:link w:val="a7"/>
    <w:uiPriority w:val="99"/>
    <w:unhideWhenUsed/>
    <w:rsid w:val="00634117"/>
    <w:pPr>
      <w:tabs>
        <w:tab w:val="center" w:pos="4252"/>
        <w:tab w:val="right" w:pos="8504"/>
      </w:tabs>
      <w:snapToGrid w:val="0"/>
    </w:pPr>
  </w:style>
  <w:style w:type="character" w:customStyle="1" w:styleId="a7">
    <w:name w:val="フッター (文字)"/>
    <w:basedOn w:val="a0"/>
    <w:link w:val="a6"/>
    <w:uiPriority w:val="99"/>
    <w:rsid w:val="00634117"/>
  </w:style>
  <w:style w:type="table" w:styleId="a8">
    <w:name w:val="Table Grid"/>
    <w:basedOn w:val="a1"/>
    <w:uiPriority w:val="59"/>
    <w:rsid w:val="000D33C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336">
      <w:bodyDiv w:val="1"/>
      <w:marLeft w:val="0"/>
      <w:marRight w:val="0"/>
      <w:marTop w:val="0"/>
      <w:marBottom w:val="0"/>
      <w:divBdr>
        <w:top w:val="none" w:sz="0" w:space="0" w:color="auto"/>
        <w:left w:val="none" w:sz="0" w:space="0" w:color="auto"/>
        <w:bottom w:val="none" w:sz="0" w:space="0" w:color="auto"/>
        <w:right w:val="none" w:sz="0" w:space="0" w:color="auto"/>
      </w:divBdr>
    </w:div>
    <w:div w:id="24870755">
      <w:bodyDiv w:val="1"/>
      <w:marLeft w:val="0"/>
      <w:marRight w:val="0"/>
      <w:marTop w:val="0"/>
      <w:marBottom w:val="0"/>
      <w:divBdr>
        <w:top w:val="none" w:sz="0" w:space="0" w:color="auto"/>
        <w:left w:val="none" w:sz="0" w:space="0" w:color="auto"/>
        <w:bottom w:val="none" w:sz="0" w:space="0" w:color="auto"/>
        <w:right w:val="none" w:sz="0" w:space="0" w:color="auto"/>
      </w:divBdr>
    </w:div>
    <w:div w:id="27220818">
      <w:bodyDiv w:val="1"/>
      <w:marLeft w:val="0"/>
      <w:marRight w:val="0"/>
      <w:marTop w:val="0"/>
      <w:marBottom w:val="0"/>
      <w:divBdr>
        <w:top w:val="none" w:sz="0" w:space="0" w:color="auto"/>
        <w:left w:val="none" w:sz="0" w:space="0" w:color="auto"/>
        <w:bottom w:val="none" w:sz="0" w:space="0" w:color="auto"/>
        <w:right w:val="none" w:sz="0" w:space="0" w:color="auto"/>
      </w:divBdr>
    </w:div>
    <w:div w:id="36515067">
      <w:bodyDiv w:val="1"/>
      <w:marLeft w:val="0"/>
      <w:marRight w:val="0"/>
      <w:marTop w:val="0"/>
      <w:marBottom w:val="0"/>
      <w:divBdr>
        <w:top w:val="none" w:sz="0" w:space="0" w:color="auto"/>
        <w:left w:val="none" w:sz="0" w:space="0" w:color="auto"/>
        <w:bottom w:val="none" w:sz="0" w:space="0" w:color="auto"/>
        <w:right w:val="none" w:sz="0" w:space="0" w:color="auto"/>
      </w:divBdr>
    </w:div>
    <w:div w:id="44574386">
      <w:bodyDiv w:val="1"/>
      <w:marLeft w:val="0"/>
      <w:marRight w:val="0"/>
      <w:marTop w:val="0"/>
      <w:marBottom w:val="0"/>
      <w:divBdr>
        <w:top w:val="none" w:sz="0" w:space="0" w:color="auto"/>
        <w:left w:val="none" w:sz="0" w:space="0" w:color="auto"/>
        <w:bottom w:val="none" w:sz="0" w:space="0" w:color="auto"/>
        <w:right w:val="none" w:sz="0" w:space="0" w:color="auto"/>
      </w:divBdr>
    </w:div>
    <w:div w:id="55593859">
      <w:bodyDiv w:val="1"/>
      <w:marLeft w:val="0"/>
      <w:marRight w:val="0"/>
      <w:marTop w:val="0"/>
      <w:marBottom w:val="0"/>
      <w:divBdr>
        <w:top w:val="none" w:sz="0" w:space="0" w:color="auto"/>
        <w:left w:val="none" w:sz="0" w:space="0" w:color="auto"/>
        <w:bottom w:val="none" w:sz="0" w:space="0" w:color="auto"/>
        <w:right w:val="none" w:sz="0" w:space="0" w:color="auto"/>
      </w:divBdr>
    </w:div>
    <w:div w:id="62870356">
      <w:bodyDiv w:val="1"/>
      <w:marLeft w:val="0"/>
      <w:marRight w:val="0"/>
      <w:marTop w:val="0"/>
      <w:marBottom w:val="0"/>
      <w:divBdr>
        <w:top w:val="none" w:sz="0" w:space="0" w:color="auto"/>
        <w:left w:val="none" w:sz="0" w:space="0" w:color="auto"/>
        <w:bottom w:val="none" w:sz="0" w:space="0" w:color="auto"/>
        <w:right w:val="none" w:sz="0" w:space="0" w:color="auto"/>
      </w:divBdr>
    </w:div>
    <w:div w:id="77412769">
      <w:bodyDiv w:val="1"/>
      <w:marLeft w:val="0"/>
      <w:marRight w:val="0"/>
      <w:marTop w:val="0"/>
      <w:marBottom w:val="0"/>
      <w:divBdr>
        <w:top w:val="none" w:sz="0" w:space="0" w:color="auto"/>
        <w:left w:val="none" w:sz="0" w:space="0" w:color="auto"/>
        <w:bottom w:val="none" w:sz="0" w:space="0" w:color="auto"/>
        <w:right w:val="none" w:sz="0" w:space="0" w:color="auto"/>
      </w:divBdr>
    </w:div>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16488765">
      <w:bodyDiv w:val="1"/>
      <w:marLeft w:val="0"/>
      <w:marRight w:val="0"/>
      <w:marTop w:val="0"/>
      <w:marBottom w:val="0"/>
      <w:divBdr>
        <w:top w:val="none" w:sz="0" w:space="0" w:color="auto"/>
        <w:left w:val="none" w:sz="0" w:space="0" w:color="auto"/>
        <w:bottom w:val="none" w:sz="0" w:space="0" w:color="auto"/>
        <w:right w:val="none" w:sz="0" w:space="0" w:color="auto"/>
      </w:divBdr>
    </w:div>
    <w:div w:id="138351873">
      <w:bodyDiv w:val="1"/>
      <w:marLeft w:val="0"/>
      <w:marRight w:val="0"/>
      <w:marTop w:val="0"/>
      <w:marBottom w:val="0"/>
      <w:divBdr>
        <w:top w:val="none" w:sz="0" w:space="0" w:color="auto"/>
        <w:left w:val="none" w:sz="0" w:space="0" w:color="auto"/>
        <w:bottom w:val="none" w:sz="0" w:space="0" w:color="auto"/>
        <w:right w:val="none" w:sz="0" w:space="0" w:color="auto"/>
      </w:divBdr>
    </w:div>
    <w:div w:id="149372072">
      <w:bodyDiv w:val="1"/>
      <w:marLeft w:val="0"/>
      <w:marRight w:val="0"/>
      <w:marTop w:val="0"/>
      <w:marBottom w:val="0"/>
      <w:divBdr>
        <w:top w:val="none" w:sz="0" w:space="0" w:color="auto"/>
        <w:left w:val="none" w:sz="0" w:space="0" w:color="auto"/>
        <w:bottom w:val="none" w:sz="0" w:space="0" w:color="auto"/>
        <w:right w:val="none" w:sz="0" w:space="0" w:color="auto"/>
      </w:divBdr>
    </w:div>
    <w:div w:id="167602295">
      <w:bodyDiv w:val="1"/>
      <w:marLeft w:val="0"/>
      <w:marRight w:val="0"/>
      <w:marTop w:val="0"/>
      <w:marBottom w:val="0"/>
      <w:divBdr>
        <w:top w:val="none" w:sz="0" w:space="0" w:color="auto"/>
        <w:left w:val="none" w:sz="0" w:space="0" w:color="auto"/>
        <w:bottom w:val="none" w:sz="0" w:space="0" w:color="auto"/>
        <w:right w:val="none" w:sz="0" w:space="0" w:color="auto"/>
      </w:divBdr>
    </w:div>
    <w:div w:id="170488107">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173"/>
          <w:marRight w:val="0"/>
          <w:marTop w:val="0"/>
          <w:marBottom w:val="0"/>
          <w:divBdr>
            <w:top w:val="none" w:sz="0" w:space="0" w:color="auto"/>
            <w:left w:val="none" w:sz="0" w:space="0" w:color="auto"/>
            <w:bottom w:val="none" w:sz="0" w:space="0" w:color="auto"/>
            <w:right w:val="none" w:sz="0" w:space="0" w:color="auto"/>
          </w:divBdr>
        </w:div>
      </w:divsChild>
    </w:div>
    <w:div w:id="179395747">
      <w:bodyDiv w:val="1"/>
      <w:marLeft w:val="0"/>
      <w:marRight w:val="0"/>
      <w:marTop w:val="0"/>
      <w:marBottom w:val="0"/>
      <w:divBdr>
        <w:top w:val="none" w:sz="0" w:space="0" w:color="auto"/>
        <w:left w:val="none" w:sz="0" w:space="0" w:color="auto"/>
        <w:bottom w:val="none" w:sz="0" w:space="0" w:color="auto"/>
        <w:right w:val="none" w:sz="0" w:space="0" w:color="auto"/>
      </w:divBdr>
    </w:div>
    <w:div w:id="181171884">
      <w:bodyDiv w:val="1"/>
      <w:marLeft w:val="0"/>
      <w:marRight w:val="0"/>
      <w:marTop w:val="0"/>
      <w:marBottom w:val="0"/>
      <w:divBdr>
        <w:top w:val="none" w:sz="0" w:space="0" w:color="auto"/>
        <w:left w:val="none" w:sz="0" w:space="0" w:color="auto"/>
        <w:bottom w:val="none" w:sz="0" w:space="0" w:color="auto"/>
        <w:right w:val="none" w:sz="0" w:space="0" w:color="auto"/>
      </w:divBdr>
    </w:div>
    <w:div w:id="182207603">
      <w:bodyDiv w:val="1"/>
      <w:marLeft w:val="0"/>
      <w:marRight w:val="0"/>
      <w:marTop w:val="0"/>
      <w:marBottom w:val="0"/>
      <w:divBdr>
        <w:top w:val="none" w:sz="0" w:space="0" w:color="auto"/>
        <w:left w:val="none" w:sz="0" w:space="0" w:color="auto"/>
        <w:bottom w:val="none" w:sz="0" w:space="0" w:color="auto"/>
        <w:right w:val="none" w:sz="0" w:space="0" w:color="auto"/>
      </w:divBdr>
    </w:div>
    <w:div w:id="188953602">
      <w:bodyDiv w:val="1"/>
      <w:marLeft w:val="0"/>
      <w:marRight w:val="0"/>
      <w:marTop w:val="0"/>
      <w:marBottom w:val="0"/>
      <w:divBdr>
        <w:top w:val="none" w:sz="0" w:space="0" w:color="auto"/>
        <w:left w:val="none" w:sz="0" w:space="0" w:color="auto"/>
        <w:bottom w:val="none" w:sz="0" w:space="0" w:color="auto"/>
        <w:right w:val="none" w:sz="0" w:space="0" w:color="auto"/>
      </w:divBdr>
    </w:div>
    <w:div w:id="190805482">
      <w:bodyDiv w:val="1"/>
      <w:marLeft w:val="0"/>
      <w:marRight w:val="0"/>
      <w:marTop w:val="0"/>
      <w:marBottom w:val="0"/>
      <w:divBdr>
        <w:top w:val="none" w:sz="0" w:space="0" w:color="auto"/>
        <w:left w:val="none" w:sz="0" w:space="0" w:color="auto"/>
        <w:bottom w:val="none" w:sz="0" w:space="0" w:color="auto"/>
        <w:right w:val="none" w:sz="0" w:space="0" w:color="auto"/>
      </w:divBdr>
      <w:divsChild>
        <w:div w:id="1519195539">
          <w:marLeft w:val="274"/>
          <w:marRight w:val="0"/>
          <w:marTop w:val="0"/>
          <w:marBottom w:val="0"/>
          <w:divBdr>
            <w:top w:val="none" w:sz="0" w:space="0" w:color="auto"/>
            <w:left w:val="none" w:sz="0" w:space="0" w:color="auto"/>
            <w:bottom w:val="none" w:sz="0" w:space="0" w:color="auto"/>
            <w:right w:val="none" w:sz="0" w:space="0" w:color="auto"/>
          </w:divBdr>
        </w:div>
        <w:div w:id="611671253">
          <w:marLeft w:val="274"/>
          <w:marRight w:val="0"/>
          <w:marTop w:val="0"/>
          <w:marBottom w:val="0"/>
          <w:divBdr>
            <w:top w:val="none" w:sz="0" w:space="0" w:color="auto"/>
            <w:left w:val="none" w:sz="0" w:space="0" w:color="auto"/>
            <w:bottom w:val="none" w:sz="0" w:space="0" w:color="auto"/>
            <w:right w:val="none" w:sz="0" w:space="0" w:color="auto"/>
          </w:divBdr>
        </w:div>
      </w:divsChild>
    </w:div>
    <w:div w:id="202063624">
      <w:bodyDiv w:val="1"/>
      <w:marLeft w:val="0"/>
      <w:marRight w:val="0"/>
      <w:marTop w:val="0"/>
      <w:marBottom w:val="0"/>
      <w:divBdr>
        <w:top w:val="none" w:sz="0" w:space="0" w:color="auto"/>
        <w:left w:val="none" w:sz="0" w:space="0" w:color="auto"/>
        <w:bottom w:val="none" w:sz="0" w:space="0" w:color="auto"/>
        <w:right w:val="none" w:sz="0" w:space="0" w:color="auto"/>
      </w:divBdr>
    </w:div>
    <w:div w:id="210458972">
      <w:bodyDiv w:val="1"/>
      <w:marLeft w:val="0"/>
      <w:marRight w:val="0"/>
      <w:marTop w:val="0"/>
      <w:marBottom w:val="0"/>
      <w:divBdr>
        <w:top w:val="none" w:sz="0" w:space="0" w:color="auto"/>
        <w:left w:val="none" w:sz="0" w:space="0" w:color="auto"/>
        <w:bottom w:val="none" w:sz="0" w:space="0" w:color="auto"/>
        <w:right w:val="none" w:sz="0" w:space="0" w:color="auto"/>
      </w:divBdr>
    </w:div>
    <w:div w:id="230233765">
      <w:bodyDiv w:val="1"/>
      <w:marLeft w:val="0"/>
      <w:marRight w:val="0"/>
      <w:marTop w:val="0"/>
      <w:marBottom w:val="0"/>
      <w:divBdr>
        <w:top w:val="none" w:sz="0" w:space="0" w:color="auto"/>
        <w:left w:val="none" w:sz="0" w:space="0" w:color="auto"/>
        <w:bottom w:val="none" w:sz="0" w:space="0" w:color="auto"/>
        <w:right w:val="none" w:sz="0" w:space="0" w:color="auto"/>
      </w:divBdr>
    </w:div>
    <w:div w:id="232618686">
      <w:bodyDiv w:val="1"/>
      <w:marLeft w:val="0"/>
      <w:marRight w:val="0"/>
      <w:marTop w:val="0"/>
      <w:marBottom w:val="0"/>
      <w:divBdr>
        <w:top w:val="none" w:sz="0" w:space="0" w:color="auto"/>
        <w:left w:val="none" w:sz="0" w:space="0" w:color="auto"/>
        <w:bottom w:val="none" w:sz="0" w:space="0" w:color="auto"/>
        <w:right w:val="none" w:sz="0" w:space="0" w:color="auto"/>
      </w:divBdr>
    </w:div>
    <w:div w:id="240483130">
      <w:bodyDiv w:val="1"/>
      <w:marLeft w:val="0"/>
      <w:marRight w:val="0"/>
      <w:marTop w:val="0"/>
      <w:marBottom w:val="0"/>
      <w:divBdr>
        <w:top w:val="none" w:sz="0" w:space="0" w:color="auto"/>
        <w:left w:val="none" w:sz="0" w:space="0" w:color="auto"/>
        <w:bottom w:val="none" w:sz="0" w:space="0" w:color="auto"/>
        <w:right w:val="none" w:sz="0" w:space="0" w:color="auto"/>
      </w:divBdr>
    </w:div>
    <w:div w:id="247151931">
      <w:bodyDiv w:val="1"/>
      <w:marLeft w:val="0"/>
      <w:marRight w:val="0"/>
      <w:marTop w:val="0"/>
      <w:marBottom w:val="0"/>
      <w:divBdr>
        <w:top w:val="none" w:sz="0" w:space="0" w:color="auto"/>
        <w:left w:val="none" w:sz="0" w:space="0" w:color="auto"/>
        <w:bottom w:val="none" w:sz="0" w:space="0" w:color="auto"/>
        <w:right w:val="none" w:sz="0" w:space="0" w:color="auto"/>
      </w:divBdr>
      <w:divsChild>
        <w:div w:id="2061708981">
          <w:marLeft w:val="446"/>
          <w:marRight w:val="0"/>
          <w:marTop w:val="0"/>
          <w:marBottom w:val="0"/>
          <w:divBdr>
            <w:top w:val="none" w:sz="0" w:space="0" w:color="auto"/>
            <w:left w:val="none" w:sz="0" w:space="0" w:color="auto"/>
            <w:bottom w:val="none" w:sz="0" w:space="0" w:color="auto"/>
            <w:right w:val="none" w:sz="0" w:space="0" w:color="auto"/>
          </w:divBdr>
        </w:div>
        <w:div w:id="166988053">
          <w:marLeft w:val="446"/>
          <w:marRight w:val="0"/>
          <w:marTop w:val="0"/>
          <w:marBottom w:val="0"/>
          <w:divBdr>
            <w:top w:val="none" w:sz="0" w:space="0" w:color="auto"/>
            <w:left w:val="none" w:sz="0" w:space="0" w:color="auto"/>
            <w:bottom w:val="none" w:sz="0" w:space="0" w:color="auto"/>
            <w:right w:val="none" w:sz="0" w:space="0" w:color="auto"/>
          </w:divBdr>
        </w:div>
        <w:div w:id="1740513763">
          <w:marLeft w:val="446"/>
          <w:marRight w:val="0"/>
          <w:marTop w:val="0"/>
          <w:marBottom w:val="0"/>
          <w:divBdr>
            <w:top w:val="none" w:sz="0" w:space="0" w:color="auto"/>
            <w:left w:val="none" w:sz="0" w:space="0" w:color="auto"/>
            <w:bottom w:val="none" w:sz="0" w:space="0" w:color="auto"/>
            <w:right w:val="none" w:sz="0" w:space="0" w:color="auto"/>
          </w:divBdr>
        </w:div>
      </w:divsChild>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0996654">
      <w:bodyDiv w:val="1"/>
      <w:marLeft w:val="0"/>
      <w:marRight w:val="0"/>
      <w:marTop w:val="0"/>
      <w:marBottom w:val="0"/>
      <w:divBdr>
        <w:top w:val="none" w:sz="0" w:space="0" w:color="auto"/>
        <w:left w:val="none" w:sz="0" w:space="0" w:color="auto"/>
        <w:bottom w:val="none" w:sz="0" w:space="0" w:color="auto"/>
        <w:right w:val="none" w:sz="0" w:space="0" w:color="auto"/>
      </w:divBdr>
    </w:div>
    <w:div w:id="293754373">
      <w:bodyDiv w:val="1"/>
      <w:marLeft w:val="0"/>
      <w:marRight w:val="0"/>
      <w:marTop w:val="0"/>
      <w:marBottom w:val="0"/>
      <w:divBdr>
        <w:top w:val="none" w:sz="0" w:space="0" w:color="auto"/>
        <w:left w:val="none" w:sz="0" w:space="0" w:color="auto"/>
        <w:bottom w:val="none" w:sz="0" w:space="0" w:color="auto"/>
        <w:right w:val="none" w:sz="0" w:space="0" w:color="auto"/>
      </w:divBdr>
    </w:div>
    <w:div w:id="298650300">
      <w:bodyDiv w:val="1"/>
      <w:marLeft w:val="0"/>
      <w:marRight w:val="0"/>
      <w:marTop w:val="0"/>
      <w:marBottom w:val="0"/>
      <w:divBdr>
        <w:top w:val="none" w:sz="0" w:space="0" w:color="auto"/>
        <w:left w:val="none" w:sz="0" w:space="0" w:color="auto"/>
        <w:bottom w:val="none" w:sz="0" w:space="0" w:color="auto"/>
        <w:right w:val="none" w:sz="0" w:space="0" w:color="auto"/>
      </w:divBdr>
    </w:div>
    <w:div w:id="301934979">
      <w:bodyDiv w:val="1"/>
      <w:marLeft w:val="0"/>
      <w:marRight w:val="0"/>
      <w:marTop w:val="0"/>
      <w:marBottom w:val="0"/>
      <w:divBdr>
        <w:top w:val="none" w:sz="0" w:space="0" w:color="auto"/>
        <w:left w:val="none" w:sz="0" w:space="0" w:color="auto"/>
        <w:bottom w:val="none" w:sz="0" w:space="0" w:color="auto"/>
        <w:right w:val="none" w:sz="0" w:space="0" w:color="auto"/>
      </w:divBdr>
    </w:div>
    <w:div w:id="302464727">
      <w:bodyDiv w:val="1"/>
      <w:marLeft w:val="0"/>
      <w:marRight w:val="0"/>
      <w:marTop w:val="0"/>
      <w:marBottom w:val="0"/>
      <w:divBdr>
        <w:top w:val="none" w:sz="0" w:space="0" w:color="auto"/>
        <w:left w:val="none" w:sz="0" w:space="0" w:color="auto"/>
        <w:bottom w:val="none" w:sz="0" w:space="0" w:color="auto"/>
        <w:right w:val="none" w:sz="0" w:space="0" w:color="auto"/>
      </w:divBdr>
      <w:divsChild>
        <w:div w:id="1058553649">
          <w:marLeft w:val="173"/>
          <w:marRight w:val="0"/>
          <w:marTop w:val="0"/>
          <w:marBottom w:val="0"/>
          <w:divBdr>
            <w:top w:val="none" w:sz="0" w:space="0" w:color="auto"/>
            <w:left w:val="none" w:sz="0" w:space="0" w:color="auto"/>
            <w:bottom w:val="none" w:sz="0" w:space="0" w:color="auto"/>
            <w:right w:val="none" w:sz="0" w:space="0" w:color="auto"/>
          </w:divBdr>
        </w:div>
        <w:div w:id="1132554798">
          <w:marLeft w:val="173"/>
          <w:marRight w:val="0"/>
          <w:marTop w:val="0"/>
          <w:marBottom w:val="0"/>
          <w:divBdr>
            <w:top w:val="none" w:sz="0" w:space="0" w:color="auto"/>
            <w:left w:val="none" w:sz="0" w:space="0" w:color="auto"/>
            <w:bottom w:val="none" w:sz="0" w:space="0" w:color="auto"/>
            <w:right w:val="none" w:sz="0" w:space="0" w:color="auto"/>
          </w:divBdr>
        </w:div>
      </w:divsChild>
    </w:div>
    <w:div w:id="314922532">
      <w:bodyDiv w:val="1"/>
      <w:marLeft w:val="0"/>
      <w:marRight w:val="0"/>
      <w:marTop w:val="0"/>
      <w:marBottom w:val="0"/>
      <w:divBdr>
        <w:top w:val="none" w:sz="0" w:space="0" w:color="auto"/>
        <w:left w:val="none" w:sz="0" w:space="0" w:color="auto"/>
        <w:bottom w:val="none" w:sz="0" w:space="0" w:color="auto"/>
        <w:right w:val="none" w:sz="0" w:space="0" w:color="auto"/>
      </w:divBdr>
    </w:div>
    <w:div w:id="316761787">
      <w:bodyDiv w:val="1"/>
      <w:marLeft w:val="0"/>
      <w:marRight w:val="0"/>
      <w:marTop w:val="0"/>
      <w:marBottom w:val="0"/>
      <w:divBdr>
        <w:top w:val="none" w:sz="0" w:space="0" w:color="auto"/>
        <w:left w:val="none" w:sz="0" w:space="0" w:color="auto"/>
        <w:bottom w:val="none" w:sz="0" w:space="0" w:color="auto"/>
        <w:right w:val="none" w:sz="0" w:space="0" w:color="auto"/>
      </w:divBdr>
    </w:div>
    <w:div w:id="330111638">
      <w:bodyDiv w:val="1"/>
      <w:marLeft w:val="0"/>
      <w:marRight w:val="0"/>
      <w:marTop w:val="0"/>
      <w:marBottom w:val="0"/>
      <w:divBdr>
        <w:top w:val="none" w:sz="0" w:space="0" w:color="auto"/>
        <w:left w:val="none" w:sz="0" w:space="0" w:color="auto"/>
        <w:bottom w:val="none" w:sz="0" w:space="0" w:color="auto"/>
        <w:right w:val="none" w:sz="0" w:space="0" w:color="auto"/>
      </w:divBdr>
    </w:div>
    <w:div w:id="344944155">
      <w:bodyDiv w:val="1"/>
      <w:marLeft w:val="0"/>
      <w:marRight w:val="0"/>
      <w:marTop w:val="0"/>
      <w:marBottom w:val="0"/>
      <w:divBdr>
        <w:top w:val="none" w:sz="0" w:space="0" w:color="auto"/>
        <w:left w:val="none" w:sz="0" w:space="0" w:color="auto"/>
        <w:bottom w:val="none" w:sz="0" w:space="0" w:color="auto"/>
        <w:right w:val="none" w:sz="0" w:space="0" w:color="auto"/>
      </w:divBdr>
    </w:div>
    <w:div w:id="351566066">
      <w:bodyDiv w:val="1"/>
      <w:marLeft w:val="0"/>
      <w:marRight w:val="0"/>
      <w:marTop w:val="0"/>
      <w:marBottom w:val="0"/>
      <w:divBdr>
        <w:top w:val="none" w:sz="0" w:space="0" w:color="auto"/>
        <w:left w:val="none" w:sz="0" w:space="0" w:color="auto"/>
        <w:bottom w:val="none" w:sz="0" w:space="0" w:color="auto"/>
        <w:right w:val="none" w:sz="0" w:space="0" w:color="auto"/>
      </w:divBdr>
    </w:div>
    <w:div w:id="372773238">
      <w:bodyDiv w:val="1"/>
      <w:marLeft w:val="0"/>
      <w:marRight w:val="0"/>
      <w:marTop w:val="0"/>
      <w:marBottom w:val="0"/>
      <w:divBdr>
        <w:top w:val="none" w:sz="0" w:space="0" w:color="auto"/>
        <w:left w:val="none" w:sz="0" w:space="0" w:color="auto"/>
        <w:bottom w:val="none" w:sz="0" w:space="0" w:color="auto"/>
        <w:right w:val="none" w:sz="0" w:space="0" w:color="auto"/>
      </w:divBdr>
    </w:div>
    <w:div w:id="376509667">
      <w:bodyDiv w:val="1"/>
      <w:marLeft w:val="0"/>
      <w:marRight w:val="0"/>
      <w:marTop w:val="0"/>
      <w:marBottom w:val="0"/>
      <w:divBdr>
        <w:top w:val="none" w:sz="0" w:space="0" w:color="auto"/>
        <w:left w:val="none" w:sz="0" w:space="0" w:color="auto"/>
        <w:bottom w:val="none" w:sz="0" w:space="0" w:color="auto"/>
        <w:right w:val="none" w:sz="0" w:space="0" w:color="auto"/>
      </w:divBdr>
      <w:divsChild>
        <w:div w:id="1289776333">
          <w:marLeft w:val="446"/>
          <w:marRight w:val="0"/>
          <w:marTop w:val="0"/>
          <w:marBottom w:val="0"/>
          <w:divBdr>
            <w:top w:val="none" w:sz="0" w:space="0" w:color="auto"/>
            <w:left w:val="none" w:sz="0" w:space="0" w:color="auto"/>
            <w:bottom w:val="none" w:sz="0" w:space="0" w:color="auto"/>
            <w:right w:val="none" w:sz="0" w:space="0" w:color="auto"/>
          </w:divBdr>
        </w:div>
      </w:divsChild>
    </w:div>
    <w:div w:id="386413274">
      <w:bodyDiv w:val="1"/>
      <w:marLeft w:val="0"/>
      <w:marRight w:val="0"/>
      <w:marTop w:val="0"/>
      <w:marBottom w:val="0"/>
      <w:divBdr>
        <w:top w:val="none" w:sz="0" w:space="0" w:color="auto"/>
        <w:left w:val="none" w:sz="0" w:space="0" w:color="auto"/>
        <w:bottom w:val="none" w:sz="0" w:space="0" w:color="auto"/>
        <w:right w:val="none" w:sz="0" w:space="0" w:color="auto"/>
      </w:divBdr>
    </w:div>
    <w:div w:id="389770580">
      <w:bodyDiv w:val="1"/>
      <w:marLeft w:val="0"/>
      <w:marRight w:val="0"/>
      <w:marTop w:val="0"/>
      <w:marBottom w:val="0"/>
      <w:divBdr>
        <w:top w:val="none" w:sz="0" w:space="0" w:color="auto"/>
        <w:left w:val="none" w:sz="0" w:space="0" w:color="auto"/>
        <w:bottom w:val="none" w:sz="0" w:space="0" w:color="auto"/>
        <w:right w:val="none" w:sz="0" w:space="0" w:color="auto"/>
      </w:divBdr>
    </w:div>
    <w:div w:id="394280421">
      <w:bodyDiv w:val="1"/>
      <w:marLeft w:val="0"/>
      <w:marRight w:val="0"/>
      <w:marTop w:val="0"/>
      <w:marBottom w:val="0"/>
      <w:divBdr>
        <w:top w:val="none" w:sz="0" w:space="0" w:color="auto"/>
        <w:left w:val="none" w:sz="0" w:space="0" w:color="auto"/>
        <w:bottom w:val="none" w:sz="0" w:space="0" w:color="auto"/>
        <w:right w:val="none" w:sz="0" w:space="0" w:color="auto"/>
      </w:divBdr>
    </w:div>
    <w:div w:id="407386807">
      <w:bodyDiv w:val="1"/>
      <w:marLeft w:val="0"/>
      <w:marRight w:val="0"/>
      <w:marTop w:val="0"/>
      <w:marBottom w:val="0"/>
      <w:divBdr>
        <w:top w:val="none" w:sz="0" w:space="0" w:color="auto"/>
        <w:left w:val="none" w:sz="0" w:space="0" w:color="auto"/>
        <w:bottom w:val="none" w:sz="0" w:space="0" w:color="auto"/>
        <w:right w:val="none" w:sz="0" w:space="0" w:color="auto"/>
      </w:divBdr>
    </w:div>
    <w:div w:id="416437471">
      <w:bodyDiv w:val="1"/>
      <w:marLeft w:val="0"/>
      <w:marRight w:val="0"/>
      <w:marTop w:val="0"/>
      <w:marBottom w:val="0"/>
      <w:divBdr>
        <w:top w:val="none" w:sz="0" w:space="0" w:color="auto"/>
        <w:left w:val="none" w:sz="0" w:space="0" w:color="auto"/>
        <w:bottom w:val="none" w:sz="0" w:space="0" w:color="auto"/>
        <w:right w:val="none" w:sz="0" w:space="0" w:color="auto"/>
      </w:divBdr>
    </w:div>
    <w:div w:id="418335714">
      <w:bodyDiv w:val="1"/>
      <w:marLeft w:val="0"/>
      <w:marRight w:val="0"/>
      <w:marTop w:val="0"/>
      <w:marBottom w:val="0"/>
      <w:divBdr>
        <w:top w:val="none" w:sz="0" w:space="0" w:color="auto"/>
        <w:left w:val="none" w:sz="0" w:space="0" w:color="auto"/>
        <w:bottom w:val="none" w:sz="0" w:space="0" w:color="auto"/>
        <w:right w:val="none" w:sz="0" w:space="0" w:color="auto"/>
      </w:divBdr>
    </w:div>
    <w:div w:id="421799489">
      <w:bodyDiv w:val="1"/>
      <w:marLeft w:val="0"/>
      <w:marRight w:val="0"/>
      <w:marTop w:val="0"/>
      <w:marBottom w:val="0"/>
      <w:divBdr>
        <w:top w:val="none" w:sz="0" w:space="0" w:color="auto"/>
        <w:left w:val="none" w:sz="0" w:space="0" w:color="auto"/>
        <w:bottom w:val="none" w:sz="0" w:space="0" w:color="auto"/>
        <w:right w:val="none" w:sz="0" w:space="0" w:color="auto"/>
      </w:divBdr>
    </w:div>
    <w:div w:id="426730234">
      <w:bodyDiv w:val="1"/>
      <w:marLeft w:val="0"/>
      <w:marRight w:val="0"/>
      <w:marTop w:val="0"/>
      <w:marBottom w:val="0"/>
      <w:divBdr>
        <w:top w:val="none" w:sz="0" w:space="0" w:color="auto"/>
        <w:left w:val="none" w:sz="0" w:space="0" w:color="auto"/>
        <w:bottom w:val="none" w:sz="0" w:space="0" w:color="auto"/>
        <w:right w:val="none" w:sz="0" w:space="0" w:color="auto"/>
      </w:divBdr>
    </w:div>
    <w:div w:id="428162231">
      <w:bodyDiv w:val="1"/>
      <w:marLeft w:val="0"/>
      <w:marRight w:val="0"/>
      <w:marTop w:val="0"/>
      <w:marBottom w:val="0"/>
      <w:divBdr>
        <w:top w:val="none" w:sz="0" w:space="0" w:color="auto"/>
        <w:left w:val="none" w:sz="0" w:space="0" w:color="auto"/>
        <w:bottom w:val="none" w:sz="0" w:space="0" w:color="auto"/>
        <w:right w:val="none" w:sz="0" w:space="0" w:color="auto"/>
      </w:divBdr>
    </w:div>
    <w:div w:id="430249733">
      <w:bodyDiv w:val="1"/>
      <w:marLeft w:val="0"/>
      <w:marRight w:val="0"/>
      <w:marTop w:val="0"/>
      <w:marBottom w:val="0"/>
      <w:divBdr>
        <w:top w:val="none" w:sz="0" w:space="0" w:color="auto"/>
        <w:left w:val="none" w:sz="0" w:space="0" w:color="auto"/>
        <w:bottom w:val="none" w:sz="0" w:space="0" w:color="auto"/>
        <w:right w:val="none" w:sz="0" w:space="0" w:color="auto"/>
      </w:divBdr>
    </w:div>
    <w:div w:id="448164448">
      <w:bodyDiv w:val="1"/>
      <w:marLeft w:val="0"/>
      <w:marRight w:val="0"/>
      <w:marTop w:val="0"/>
      <w:marBottom w:val="0"/>
      <w:divBdr>
        <w:top w:val="none" w:sz="0" w:space="0" w:color="auto"/>
        <w:left w:val="none" w:sz="0" w:space="0" w:color="auto"/>
        <w:bottom w:val="none" w:sz="0" w:space="0" w:color="auto"/>
        <w:right w:val="none" w:sz="0" w:space="0" w:color="auto"/>
      </w:divBdr>
      <w:divsChild>
        <w:div w:id="172916148">
          <w:marLeft w:val="173"/>
          <w:marRight w:val="0"/>
          <w:marTop w:val="0"/>
          <w:marBottom w:val="0"/>
          <w:divBdr>
            <w:top w:val="none" w:sz="0" w:space="0" w:color="auto"/>
            <w:left w:val="none" w:sz="0" w:space="0" w:color="auto"/>
            <w:bottom w:val="none" w:sz="0" w:space="0" w:color="auto"/>
            <w:right w:val="none" w:sz="0" w:space="0" w:color="auto"/>
          </w:divBdr>
        </w:div>
      </w:divsChild>
    </w:div>
    <w:div w:id="452673785">
      <w:bodyDiv w:val="1"/>
      <w:marLeft w:val="0"/>
      <w:marRight w:val="0"/>
      <w:marTop w:val="0"/>
      <w:marBottom w:val="0"/>
      <w:divBdr>
        <w:top w:val="none" w:sz="0" w:space="0" w:color="auto"/>
        <w:left w:val="none" w:sz="0" w:space="0" w:color="auto"/>
        <w:bottom w:val="none" w:sz="0" w:space="0" w:color="auto"/>
        <w:right w:val="none" w:sz="0" w:space="0" w:color="auto"/>
      </w:divBdr>
    </w:div>
    <w:div w:id="454297214">
      <w:bodyDiv w:val="1"/>
      <w:marLeft w:val="0"/>
      <w:marRight w:val="0"/>
      <w:marTop w:val="0"/>
      <w:marBottom w:val="0"/>
      <w:divBdr>
        <w:top w:val="none" w:sz="0" w:space="0" w:color="auto"/>
        <w:left w:val="none" w:sz="0" w:space="0" w:color="auto"/>
        <w:bottom w:val="none" w:sz="0" w:space="0" w:color="auto"/>
        <w:right w:val="none" w:sz="0" w:space="0" w:color="auto"/>
      </w:divBdr>
    </w:div>
    <w:div w:id="461702241">
      <w:bodyDiv w:val="1"/>
      <w:marLeft w:val="0"/>
      <w:marRight w:val="0"/>
      <w:marTop w:val="0"/>
      <w:marBottom w:val="0"/>
      <w:divBdr>
        <w:top w:val="none" w:sz="0" w:space="0" w:color="auto"/>
        <w:left w:val="none" w:sz="0" w:space="0" w:color="auto"/>
        <w:bottom w:val="none" w:sz="0" w:space="0" w:color="auto"/>
        <w:right w:val="none" w:sz="0" w:space="0" w:color="auto"/>
      </w:divBdr>
    </w:div>
    <w:div w:id="462037647">
      <w:bodyDiv w:val="1"/>
      <w:marLeft w:val="0"/>
      <w:marRight w:val="0"/>
      <w:marTop w:val="0"/>
      <w:marBottom w:val="0"/>
      <w:divBdr>
        <w:top w:val="none" w:sz="0" w:space="0" w:color="auto"/>
        <w:left w:val="none" w:sz="0" w:space="0" w:color="auto"/>
        <w:bottom w:val="none" w:sz="0" w:space="0" w:color="auto"/>
        <w:right w:val="none" w:sz="0" w:space="0" w:color="auto"/>
      </w:divBdr>
      <w:divsChild>
        <w:div w:id="1026833409">
          <w:marLeft w:val="446"/>
          <w:marRight w:val="0"/>
          <w:marTop w:val="0"/>
          <w:marBottom w:val="0"/>
          <w:divBdr>
            <w:top w:val="none" w:sz="0" w:space="0" w:color="auto"/>
            <w:left w:val="none" w:sz="0" w:space="0" w:color="auto"/>
            <w:bottom w:val="none" w:sz="0" w:space="0" w:color="auto"/>
            <w:right w:val="none" w:sz="0" w:space="0" w:color="auto"/>
          </w:divBdr>
        </w:div>
      </w:divsChild>
    </w:div>
    <w:div w:id="473452500">
      <w:bodyDiv w:val="1"/>
      <w:marLeft w:val="0"/>
      <w:marRight w:val="0"/>
      <w:marTop w:val="0"/>
      <w:marBottom w:val="0"/>
      <w:divBdr>
        <w:top w:val="none" w:sz="0" w:space="0" w:color="auto"/>
        <w:left w:val="none" w:sz="0" w:space="0" w:color="auto"/>
        <w:bottom w:val="none" w:sz="0" w:space="0" w:color="auto"/>
        <w:right w:val="none" w:sz="0" w:space="0" w:color="auto"/>
      </w:divBdr>
    </w:div>
    <w:div w:id="482355104">
      <w:bodyDiv w:val="1"/>
      <w:marLeft w:val="0"/>
      <w:marRight w:val="0"/>
      <w:marTop w:val="0"/>
      <w:marBottom w:val="0"/>
      <w:divBdr>
        <w:top w:val="none" w:sz="0" w:space="0" w:color="auto"/>
        <w:left w:val="none" w:sz="0" w:space="0" w:color="auto"/>
        <w:bottom w:val="none" w:sz="0" w:space="0" w:color="auto"/>
        <w:right w:val="none" w:sz="0" w:space="0" w:color="auto"/>
      </w:divBdr>
    </w:div>
    <w:div w:id="491066244">
      <w:bodyDiv w:val="1"/>
      <w:marLeft w:val="0"/>
      <w:marRight w:val="0"/>
      <w:marTop w:val="0"/>
      <w:marBottom w:val="0"/>
      <w:divBdr>
        <w:top w:val="none" w:sz="0" w:space="0" w:color="auto"/>
        <w:left w:val="none" w:sz="0" w:space="0" w:color="auto"/>
        <w:bottom w:val="none" w:sz="0" w:space="0" w:color="auto"/>
        <w:right w:val="none" w:sz="0" w:space="0" w:color="auto"/>
      </w:divBdr>
    </w:div>
    <w:div w:id="500661559">
      <w:bodyDiv w:val="1"/>
      <w:marLeft w:val="0"/>
      <w:marRight w:val="0"/>
      <w:marTop w:val="0"/>
      <w:marBottom w:val="0"/>
      <w:divBdr>
        <w:top w:val="none" w:sz="0" w:space="0" w:color="auto"/>
        <w:left w:val="none" w:sz="0" w:space="0" w:color="auto"/>
        <w:bottom w:val="none" w:sz="0" w:space="0" w:color="auto"/>
        <w:right w:val="none" w:sz="0" w:space="0" w:color="auto"/>
      </w:divBdr>
    </w:div>
    <w:div w:id="501504508">
      <w:bodyDiv w:val="1"/>
      <w:marLeft w:val="0"/>
      <w:marRight w:val="0"/>
      <w:marTop w:val="0"/>
      <w:marBottom w:val="0"/>
      <w:divBdr>
        <w:top w:val="none" w:sz="0" w:space="0" w:color="auto"/>
        <w:left w:val="none" w:sz="0" w:space="0" w:color="auto"/>
        <w:bottom w:val="none" w:sz="0" w:space="0" w:color="auto"/>
        <w:right w:val="none" w:sz="0" w:space="0" w:color="auto"/>
      </w:divBdr>
    </w:div>
    <w:div w:id="506604787">
      <w:bodyDiv w:val="1"/>
      <w:marLeft w:val="0"/>
      <w:marRight w:val="0"/>
      <w:marTop w:val="0"/>
      <w:marBottom w:val="0"/>
      <w:divBdr>
        <w:top w:val="none" w:sz="0" w:space="0" w:color="auto"/>
        <w:left w:val="none" w:sz="0" w:space="0" w:color="auto"/>
        <w:bottom w:val="none" w:sz="0" w:space="0" w:color="auto"/>
        <w:right w:val="none" w:sz="0" w:space="0" w:color="auto"/>
      </w:divBdr>
    </w:div>
    <w:div w:id="521171191">
      <w:bodyDiv w:val="1"/>
      <w:marLeft w:val="0"/>
      <w:marRight w:val="0"/>
      <w:marTop w:val="0"/>
      <w:marBottom w:val="0"/>
      <w:divBdr>
        <w:top w:val="none" w:sz="0" w:space="0" w:color="auto"/>
        <w:left w:val="none" w:sz="0" w:space="0" w:color="auto"/>
        <w:bottom w:val="none" w:sz="0" w:space="0" w:color="auto"/>
        <w:right w:val="none" w:sz="0" w:space="0" w:color="auto"/>
      </w:divBdr>
    </w:div>
    <w:div w:id="535044755">
      <w:bodyDiv w:val="1"/>
      <w:marLeft w:val="0"/>
      <w:marRight w:val="0"/>
      <w:marTop w:val="0"/>
      <w:marBottom w:val="0"/>
      <w:divBdr>
        <w:top w:val="none" w:sz="0" w:space="0" w:color="auto"/>
        <w:left w:val="none" w:sz="0" w:space="0" w:color="auto"/>
        <w:bottom w:val="none" w:sz="0" w:space="0" w:color="auto"/>
        <w:right w:val="none" w:sz="0" w:space="0" w:color="auto"/>
      </w:divBdr>
    </w:div>
    <w:div w:id="545483014">
      <w:bodyDiv w:val="1"/>
      <w:marLeft w:val="0"/>
      <w:marRight w:val="0"/>
      <w:marTop w:val="0"/>
      <w:marBottom w:val="0"/>
      <w:divBdr>
        <w:top w:val="none" w:sz="0" w:space="0" w:color="auto"/>
        <w:left w:val="none" w:sz="0" w:space="0" w:color="auto"/>
        <w:bottom w:val="none" w:sz="0" w:space="0" w:color="auto"/>
        <w:right w:val="none" w:sz="0" w:space="0" w:color="auto"/>
      </w:divBdr>
    </w:div>
    <w:div w:id="545945104">
      <w:bodyDiv w:val="1"/>
      <w:marLeft w:val="0"/>
      <w:marRight w:val="0"/>
      <w:marTop w:val="0"/>
      <w:marBottom w:val="0"/>
      <w:divBdr>
        <w:top w:val="none" w:sz="0" w:space="0" w:color="auto"/>
        <w:left w:val="none" w:sz="0" w:space="0" w:color="auto"/>
        <w:bottom w:val="none" w:sz="0" w:space="0" w:color="auto"/>
        <w:right w:val="none" w:sz="0" w:space="0" w:color="auto"/>
      </w:divBdr>
      <w:divsChild>
        <w:div w:id="1803494954">
          <w:marLeft w:val="173"/>
          <w:marRight w:val="0"/>
          <w:marTop w:val="0"/>
          <w:marBottom w:val="0"/>
          <w:divBdr>
            <w:top w:val="none" w:sz="0" w:space="0" w:color="auto"/>
            <w:left w:val="none" w:sz="0" w:space="0" w:color="auto"/>
            <w:bottom w:val="none" w:sz="0" w:space="0" w:color="auto"/>
            <w:right w:val="none" w:sz="0" w:space="0" w:color="auto"/>
          </w:divBdr>
        </w:div>
      </w:divsChild>
    </w:div>
    <w:div w:id="557086892">
      <w:bodyDiv w:val="1"/>
      <w:marLeft w:val="0"/>
      <w:marRight w:val="0"/>
      <w:marTop w:val="0"/>
      <w:marBottom w:val="0"/>
      <w:divBdr>
        <w:top w:val="none" w:sz="0" w:space="0" w:color="auto"/>
        <w:left w:val="none" w:sz="0" w:space="0" w:color="auto"/>
        <w:bottom w:val="none" w:sz="0" w:space="0" w:color="auto"/>
        <w:right w:val="none" w:sz="0" w:space="0" w:color="auto"/>
      </w:divBdr>
    </w:div>
    <w:div w:id="557131985">
      <w:bodyDiv w:val="1"/>
      <w:marLeft w:val="0"/>
      <w:marRight w:val="0"/>
      <w:marTop w:val="0"/>
      <w:marBottom w:val="0"/>
      <w:divBdr>
        <w:top w:val="none" w:sz="0" w:space="0" w:color="auto"/>
        <w:left w:val="none" w:sz="0" w:space="0" w:color="auto"/>
        <w:bottom w:val="none" w:sz="0" w:space="0" w:color="auto"/>
        <w:right w:val="none" w:sz="0" w:space="0" w:color="auto"/>
      </w:divBdr>
    </w:div>
    <w:div w:id="581834665">
      <w:bodyDiv w:val="1"/>
      <w:marLeft w:val="0"/>
      <w:marRight w:val="0"/>
      <w:marTop w:val="0"/>
      <w:marBottom w:val="0"/>
      <w:divBdr>
        <w:top w:val="none" w:sz="0" w:space="0" w:color="auto"/>
        <w:left w:val="none" w:sz="0" w:space="0" w:color="auto"/>
        <w:bottom w:val="none" w:sz="0" w:space="0" w:color="auto"/>
        <w:right w:val="none" w:sz="0" w:space="0" w:color="auto"/>
      </w:divBdr>
    </w:div>
    <w:div w:id="591159033">
      <w:bodyDiv w:val="1"/>
      <w:marLeft w:val="0"/>
      <w:marRight w:val="0"/>
      <w:marTop w:val="0"/>
      <w:marBottom w:val="0"/>
      <w:divBdr>
        <w:top w:val="none" w:sz="0" w:space="0" w:color="auto"/>
        <w:left w:val="none" w:sz="0" w:space="0" w:color="auto"/>
        <w:bottom w:val="none" w:sz="0" w:space="0" w:color="auto"/>
        <w:right w:val="none" w:sz="0" w:space="0" w:color="auto"/>
      </w:divBdr>
    </w:div>
    <w:div w:id="594749848">
      <w:bodyDiv w:val="1"/>
      <w:marLeft w:val="0"/>
      <w:marRight w:val="0"/>
      <w:marTop w:val="0"/>
      <w:marBottom w:val="0"/>
      <w:divBdr>
        <w:top w:val="none" w:sz="0" w:space="0" w:color="auto"/>
        <w:left w:val="none" w:sz="0" w:space="0" w:color="auto"/>
        <w:bottom w:val="none" w:sz="0" w:space="0" w:color="auto"/>
        <w:right w:val="none" w:sz="0" w:space="0" w:color="auto"/>
      </w:divBdr>
    </w:div>
    <w:div w:id="615059966">
      <w:bodyDiv w:val="1"/>
      <w:marLeft w:val="0"/>
      <w:marRight w:val="0"/>
      <w:marTop w:val="0"/>
      <w:marBottom w:val="0"/>
      <w:divBdr>
        <w:top w:val="none" w:sz="0" w:space="0" w:color="auto"/>
        <w:left w:val="none" w:sz="0" w:space="0" w:color="auto"/>
        <w:bottom w:val="none" w:sz="0" w:space="0" w:color="auto"/>
        <w:right w:val="none" w:sz="0" w:space="0" w:color="auto"/>
      </w:divBdr>
    </w:div>
    <w:div w:id="623273821">
      <w:bodyDiv w:val="1"/>
      <w:marLeft w:val="0"/>
      <w:marRight w:val="0"/>
      <w:marTop w:val="0"/>
      <w:marBottom w:val="0"/>
      <w:divBdr>
        <w:top w:val="none" w:sz="0" w:space="0" w:color="auto"/>
        <w:left w:val="none" w:sz="0" w:space="0" w:color="auto"/>
        <w:bottom w:val="none" w:sz="0" w:space="0" w:color="auto"/>
        <w:right w:val="none" w:sz="0" w:space="0" w:color="auto"/>
      </w:divBdr>
    </w:div>
    <w:div w:id="628055875">
      <w:bodyDiv w:val="1"/>
      <w:marLeft w:val="0"/>
      <w:marRight w:val="0"/>
      <w:marTop w:val="0"/>
      <w:marBottom w:val="0"/>
      <w:divBdr>
        <w:top w:val="none" w:sz="0" w:space="0" w:color="auto"/>
        <w:left w:val="none" w:sz="0" w:space="0" w:color="auto"/>
        <w:bottom w:val="none" w:sz="0" w:space="0" w:color="auto"/>
        <w:right w:val="none" w:sz="0" w:space="0" w:color="auto"/>
      </w:divBdr>
    </w:div>
    <w:div w:id="632757803">
      <w:bodyDiv w:val="1"/>
      <w:marLeft w:val="0"/>
      <w:marRight w:val="0"/>
      <w:marTop w:val="0"/>
      <w:marBottom w:val="0"/>
      <w:divBdr>
        <w:top w:val="none" w:sz="0" w:space="0" w:color="auto"/>
        <w:left w:val="none" w:sz="0" w:space="0" w:color="auto"/>
        <w:bottom w:val="none" w:sz="0" w:space="0" w:color="auto"/>
        <w:right w:val="none" w:sz="0" w:space="0" w:color="auto"/>
      </w:divBdr>
    </w:div>
    <w:div w:id="641815958">
      <w:bodyDiv w:val="1"/>
      <w:marLeft w:val="0"/>
      <w:marRight w:val="0"/>
      <w:marTop w:val="0"/>
      <w:marBottom w:val="0"/>
      <w:divBdr>
        <w:top w:val="none" w:sz="0" w:space="0" w:color="auto"/>
        <w:left w:val="none" w:sz="0" w:space="0" w:color="auto"/>
        <w:bottom w:val="none" w:sz="0" w:space="0" w:color="auto"/>
        <w:right w:val="none" w:sz="0" w:space="0" w:color="auto"/>
      </w:divBdr>
    </w:div>
    <w:div w:id="644550984">
      <w:bodyDiv w:val="1"/>
      <w:marLeft w:val="0"/>
      <w:marRight w:val="0"/>
      <w:marTop w:val="0"/>
      <w:marBottom w:val="0"/>
      <w:divBdr>
        <w:top w:val="none" w:sz="0" w:space="0" w:color="auto"/>
        <w:left w:val="none" w:sz="0" w:space="0" w:color="auto"/>
        <w:bottom w:val="none" w:sz="0" w:space="0" w:color="auto"/>
        <w:right w:val="none" w:sz="0" w:space="0" w:color="auto"/>
      </w:divBdr>
    </w:div>
    <w:div w:id="645403192">
      <w:bodyDiv w:val="1"/>
      <w:marLeft w:val="0"/>
      <w:marRight w:val="0"/>
      <w:marTop w:val="0"/>
      <w:marBottom w:val="0"/>
      <w:divBdr>
        <w:top w:val="none" w:sz="0" w:space="0" w:color="auto"/>
        <w:left w:val="none" w:sz="0" w:space="0" w:color="auto"/>
        <w:bottom w:val="none" w:sz="0" w:space="0" w:color="auto"/>
        <w:right w:val="none" w:sz="0" w:space="0" w:color="auto"/>
      </w:divBdr>
    </w:div>
    <w:div w:id="648096644">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671033782">
      <w:bodyDiv w:val="1"/>
      <w:marLeft w:val="0"/>
      <w:marRight w:val="0"/>
      <w:marTop w:val="0"/>
      <w:marBottom w:val="0"/>
      <w:divBdr>
        <w:top w:val="none" w:sz="0" w:space="0" w:color="auto"/>
        <w:left w:val="none" w:sz="0" w:space="0" w:color="auto"/>
        <w:bottom w:val="none" w:sz="0" w:space="0" w:color="auto"/>
        <w:right w:val="none" w:sz="0" w:space="0" w:color="auto"/>
      </w:divBdr>
      <w:divsChild>
        <w:div w:id="1391609902">
          <w:marLeft w:val="446"/>
          <w:marRight w:val="0"/>
          <w:marTop w:val="0"/>
          <w:marBottom w:val="0"/>
          <w:divBdr>
            <w:top w:val="none" w:sz="0" w:space="0" w:color="auto"/>
            <w:left w:val="none" w:sz="0" w:space="0" w:color="auto"/>
            <w:bottom w:val="none" w:sz="0" w:space="0" w:color="auto"/>
            <w:right w:val="none" w:sz="0" w:space="0" w:color="auto"/>
          </w:divBdr>
        </w:div>
      </w:divsChild>
    </w:div>
    <w:div w:id="686909319">
      <w:bodyDiv w:val="1"/>
      <w:marLeft w:val="0"/>
      <w:marRight w:val="0"/>
      <w:marTop w:val="0"/>
      <w:marBottom w:val="0"/>
      <w:divBdr>
        <w:top w:val="none" w:sz="0" w:space="0" w:color="auto"/>
        <w:left w:val="none" w:sz="0" w:space="0" w:color="auto"/>
        <w:bottom w:val="none" w:sz="0" w:space="0" w:color="auto"/>
        <w:right w:val="none" w:sz="0" w:space="0" w:color="auto"/>
      </w:divBdr>
    </w:div>
    <w:div w:id="694424241">
      <w:bodyDiv w:val="1"/>
      <w:marLeft w:val="0"/>
      <w:marRight w:val="0"/>
      <w:marTop w:val="0"/>
      <w:marBottom w:val="0"/>
      <w:divBdr>
        <w:top w:val="none" w:sz="0" w:space="0" w:color="auto"/>
        <w:left w:val="none" w:sz="0" w:space="0" w:color="auto"/>
        <w:bottom w:val="none" w:sz="0" w:space="0" w:color="auto"/>
        <w:right w:val="none" w:sz="0" w:space="0" w:color="auto"/>
      </w:divBdr>
      <w:divsChild>
        <w:div w:id="1237469416">
          <w:marLeft w:val="288"/>
          <w:marRight w:val="0"/>
          <w:marTop w:val="0"/>
          <w:marBottom w:val="0"/>
          <w:divBdr>
            <w:top w:val="none" w:sz="0" w:space="0" w:color="auto"/>
            <w:left w:val="none" w:sz="0" w:space="0" w:color="auto"/>
            <w:bottom w:val="none" w:sz="0" w:space="0" w:color="auto"/>
            <w:right w:val="none" w:sz="0" w:space="0" w:color="auto"/>
          </w:divBdr>
        </w:div>
        <w:div w:id="951664198">
          <w:marLeft w:val="288"/>
          <w:marRight w:val="0"/>
          <w:marTop w:val="60"/>
          <w:marBottom w:val="0"/>
          <w:divBdr>
            <w:top w:val="none" w:sz="0" w:space="0" w:color="auto"/>
            <w:left w:val="none" w:sz="0" w:space="0" w:color="auto"/>
            <w:bottom w:val="none" w:sz="0" w:space="0" w:color="auto"/>
            <w:right w:val="none" w:sz="0" w:space="0" w:color="auto"/>
          </w:divBdr>
        </w:div>
      </w:divsChild>
    </w:div>
    <w:div w:id="696465440">
      <w:bodyDiv w:val="1"/>
      <w:marLeft w:val="0"/>
      <w:marRight w:val="0"/>
      <w:marTop w:val="0"/>
      <w:marBottom w:val="0"/>
      <w:divBdr>
        <w:top w:val="none" w:sz="0" w:space="0" w:color="auto"/>
        <w:left w:val="none" w:sz="0" w:space="0" w:color="auto"/>
        <w:bottom w:val="none" w:sz="0" w:space="0" w:color="auto"/>
        <w:right w:val="none" w:sz="0" w:space="0" w:color="auto"/>
      </w:divBdr>
    </w:div>
    <w:div w:id="703864861">
      <w:bodyDiv w:val="1"/>
      <w:marLeft w:val="0"/>
      <w:marRight w:val="0"/>
      <w:marTop w:val="0"/>
      <w:marBottom w:val="0"/>
      <w:divBdr>
        <w:top w:val="none" w:sz="0" w:space="0" w:color="auto"/>
        <w:left w:val="none" w:sz="0" w:space="0" w:color="auto"/>
        <w:bottom w:val="none" w:sz="0" w:space="0" w:color="auto"/>
        <w:right w:val="none" w:sz="0" w:space="0" w:color="auto"/>
      </w:divBdr>
    </w:div>
    <w:div w:id="708189340">
      <w:bodyDiv w:val="1"/>
      <w:marLeft w:val="0"/>
      <w:marRight w:val="0"/>
      <w:marTop w:val="0"/>
      <w:marBottom w:val="0"/>
      <w:divBdr>
        <w:top w:val="none" w:sz="0" w:space="0" w:color="auto"/>
        <w:left w:val="none" w:sz="0" w:space="0" w:color="auto"/>
        <w:bottom w:val="none" w:sz="0" w:space="0" w:color="auto"/>
        <w:right w:val="none" w:sz="0" w:space="0" w:color="auto"/>
      </w:divBdr>
    </w:div>
    <w:div w:id="712508495">
      <w:bodyDiv w:val="1"/>
      <w:marLeft w:val="0"/>
      <w:marRight w:val="0"/>
      <w:marTop w:val="0"/>
      <w:marBottom w:val="0"/>
      <w:divBdr>
        <w:top w:val="none" w:sz="0" w:space="0" w:color="auto"/>
        <w:left w:val="none" w:sz="0" w:space="0" w:color="auto"/>
        <w:bottom w:val="none" w:sz="0" w:space="0" w:color="auto"/>
        <w:right w:val="none" w:sz="0" w:space="0" w:color="auto"/>
      </w:divBdr>
    </w:div>
    <w:div w:id="718018401">
      <w:bodyDiv w:val="1"/>
      <w:marLeft w:val="0"/>
      <w:marRight w:val="0"/>
      <w:marTop w:val="0"/>
      <w:marBottom w:val="0"/>
      <w:divBdr>
        <w:top w:val="none" w:sz="0" w:space="0" w:color="auto"/>
        <w:left w:val="none" w:sz="0" w:space="0" w:color="auto"/>
        <w:bottom w:val="none" w:sz="0" w:space="0" w:color="auto"/>
        <w:right w:val="none" w:sz="0" w:space="0" w:color="auto"/>
      </w:divBdr>
    </w:div>
    <w:div w:id="732511671">
      <w:bodyDiv w:val="1"/>
      <w:marLeft w:val="0"/>
      <w:marRight w:val="0"/>
      <w:marTop w:val="0"/>
      <w:marBottom w:val="0"/>
      <w:divBdr>
        <w:top w:val="none" w:sz="0" w:space="0" w:color="auto"/>
        <w:left w:val="none" w:sz="0" w:space="0" w:color="auto"/>
        <w:bottom w:val="none" w:sz="0" w:space="0" w:color="auto"/>
        <w:right w:val="none" w:sz="0" w:space="0" w:color="auto"/>
      </w:divBdr>
    </w:div>
    <w:div w:id="737820601">
      <w:bodyDiv w:val="1"/>
      <w:marLeft w:val="0"/>
      <w:marRight w:val="0"/>
      <w:marTop w:val="0"/>
      <w:marBottom w:val="0"/>
      <w:divBdr>
        <w:top w:val="none" w:sz="0" w:space="0" w:color="auto"/>
        <w:left w:val="none" w:sz="0" w:space="0" w:color="auto"/>
        <w:bottom w:val="none" w:sz="0" w:space="0" w:color="auto"/>
        <w:right w:val="none" w:sz="0" w:space="0" w:color="auto"/>
      </w:divBdr>
    </w:div>
    <w:div w:id="744106302">
      <w:bodyDiv w:val="1"/>
      <w:marLeft w:val="0"/>
      <w:marRight w:val="0"/>
      <w:marTop w:val="0"/>
      <w:marBottom w:val="0"/>
      <w:divBdr>
        <w:top w:val="none" w:sz="0" w:space="0" w:color="auto"/>
        <w:left w:val="none" w:sz="0" w:space="0" w:color="auto"/>
        <w:bottom w:val="none" w:sz="0" w:space="0" w:color="auto"/>
        <w:right w:val="none" w:sz="0" w:space="0" w:color="auto"/>
      </w:divBdr>
    </w:div>
    <w:div w:id="779647123">
      <w:bodyDiv w:val="1"/>
      <w:marLeft w:val="0"/>
      <w:marRight w:val="0"/>
      <w:marTop w:val="0"/>
      <w:marBottom w:val="0"/>
      <w:divBdr>
        <w:top w:val="none" w:sz="0" w:space="0" w:color="auto"/>
        <w:left w:val="none" w:sz="0" w:space="0" w:color="auto"/>
        <w:bottom w:val="none" w:sz="0" w:space="0" w:color="auto"/>
        <w:right w:val="none" w:sz="0" w:space="0" w:color="auto"/>
      </w:divBdr>
    </w:div>
    <w:div w:id="801654575">
      <w:bodyDiv w:val="1"/>
      <w:marLeft w:val="0"/>
      <w:marRight w:val="0"/>
      <w:marTop w:val="0"/>
      <w:marBottom w:val="0"/>
      <w:divBdr>
        <w:top w:val="none" w:sz="0" w:space="0" w:color="auto"/>
        <w:left w:val="none" w:sz="0" w:space="0" w:color="auto"/>
        <w:bottom w:val="none" w:sz="0" w:space="0" w:color="auto"/>
        <w:right w:val="none" w:sz="0" w:space="0" w:color="auto"/>
      </w:divBdr>
    </w:div>
    <w:div w:id="822507689">
      <w:bodyDiv w:val="1"/>
      <w:marLeft w:val="0"/>
      <w:marRight w:val="0"/>
      <w:marTop w:val="0"/>
      <w:marBottom w:val="0"/>
      <w:divBdr>
        <w:top w:val="none" w:sz="0" w:space="0" w:color="auto"/>
        <w:left w:val="none" w:sz="0" w:space="0" w:color="auto"/>
        <w:bottom w:val="none" w:sz="0" w:space="0" w:color="auto"/>
        <w:right w:val="none" w:sz="0" w:space="0" w:color="auto"/>
      </w:divBdr>
    </w:div>
    <w:div w:id="846361303">
      <w:bodyDiv w:val="1"/>
      <w:marLeft w:val="0"/>
      <w:marRight w:val="0"/>
      <w:marTop w:val="0"/>
      <w:marBottom w:val="0"/>
      <w:divBdr>
        <w:top w:val="none" w:sz="0" w:space="0" w:color="auto"/>
        <w:left w:val="none" w:sz="0" w:space="0" w:color="auto"/>
        <w:bottom w:val="none" w:sz="0" w:space="0" w:color="auto"/>
        <w:right w:val="none" w:sz="0" w:space="0" w:color="auto"/>
      </w:divBdr>
    </w:div>
    <w:div w:id="853033659">
      <w:bodyDiv w:val="1"/>
      <w:marLeft w:val="0"/>
      <w:marRight w:val="0"/>
      <w:marTop w:val="0"/>
      <w:marBottom w:val="0"/>
      <w:divBdr>
        <w:top w:val="none" w:sz="0" w:space="0" w:color="auto"/>
        <w:left w:val="none" w:sz="0" w:space="0" w:color="auto"/>
        <w:bottom w:val="none" w:sz="0" w:space="0" w:color="auto"/>
        <w:right w:val="none" w:sz="0" w:space="0" w:color="auto"/>
      </w:divBdr>
    </w:div>
    <w:div w:id="876427407">
      <w:bodyDiv w:val="1"/>
      <w:marLeft w:val="0"/>
      <w:marRight w:val="0"/>
      <w:marTop w:val="0"/>
      <w:marBottom w:val="0"/>
      <w:divBdr>
        <w:top w:val="none" w:sz="0" w:space="0" w:color="auto"/>
        <w:left w:val="none" w:sz="0" w:space="0" w:color="auto"/>
        <w:bottom w:val="none" w:sz="0" w:space="0" w:color="auto"/>
        <w:right w:val="none" w:sz="0" w:space="0" w:color="auto"/>
      </w:divBdr>
      <w:divsChild>
        <w:div w:id="90198487">
          <w:marLeft w:val="446"/>
          <w:marRight w:val="0"/>
          <w:marTop w:val="0"/>
          <w:marBottom w:val="0"/>
          <w:divBdr>
            <w:top w:val="none" w:sz="0" w:space="0" w:color="auto"/>
            <w:left w:val="none" w:sz="0" w:space="0" w:color="auto"/>
            <w:bottom w:val="none" w:sz="0" w:space="0" w:color="auto"/>
            <w:right w:val="none" w:sz="0" w:space="0" w:color="auto"/>
          </w:divBdr>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2838104">
      <w:bodyDiv w:val="1"/>
      <w:marLeft w:val="0"/>
      <w:marRight w:val="0"/>
      <w:marTop w:val="0"/>
      <w:marBottom w:val="0"/>
      <w:divBdr>
        <w:top w:val="none" w:sz="0" w:space="0" w:color="auto"/>
        <w:left w:val="none" w:sz="0" w:space="0" w:color="auto"/>
        <w:bottom w:val="none" w:sz="0" w:space="0" w:color="auto"/>
        <w:right w:val="none" w:sz="0" w:space="0" w:color="auto"/>
      </w:divBdr>
    </w:div>
    <w:div w:id="909972326">
      <w:bodyDiv w:val="1"/>
      <w:marLeft w:val="0"/>
      <w:marRight w:val="0"/>
      <w:marTop w:val="0"/>
      <w:marBottom w:val="0"/>
      <w:divBdr>
        <w:top w:val="none" w:sz="0" w:space="0" w:color="auto"/>
        <w:left w:val="none" w:sz="0" w:space="0" w:color="auto"/>
        <w:bottom w:val="none" w:sz="0" w:space="0" w:color="auto"/>
        <w:right w:val="none" w:sz="0" w:space="0" w:color="auto"/>
      </w:divBdr>
    </w:div>
    <w:div w:id="918557606">
      <w:bodyDiv w:val="1"/>
      <w:marLeft w:val="0"/>
      <w:marRight w:val="0"/>
      <w:marTop w:val="0"/>
      <w:marBottom w:val="0"/>
      <w:divBdr>
        <w:top w:val="none" w:sz="0" w:space="0" w:color="auto"/>
        <w:left w:val="none" w:sz="0" w:space="0" w:color="auto"/>
        <w:bottom w:val="none" w:sz="0" w:space="0" w:color="auto"/>
        <w:right w:val="none" w:sz="0" w:space="0" w:color="auto"/>
      </w:divBdr>
    </w:div>
    <w:div w:id="936015504">
      <w:bodyDiv w:val="1"/>
      <w:marLeft w:val="0"/>
      <w:marRight w:val="0"/>
      <w:marTop w:val="0"/>
      <w:marBottom w:val="0"/>
      <w:divBdr>
        <w:top w:val="none" w:sz="0" w:space="0" w:color="auto"/>
        <w:left w:val="none" w:sz="0" w:space="0" w:color="auto"/>
        <w:bottom w:val="none" w:sz="0" w:space="0" w:color="auto"/>
        <w:right w:val="none" w:sz="0" w:space="0" w:color="auto"/>
      </w:divBdr>
      <w:divsChild>
        <w:div w:id="656299966">
          <w:marLeft w:val="446"/>
          <w:marRight w:val="0"/>
          <w:marTop w:val="0"/>
          <w:marBottom w:val="240"/>
          <w:divBdr>
            <w:top w:val="none" w:sz="0" w:space="0" w:color="auto"/>
            <w:left w:val="none" w:sz="0" w:space="0" w:color="auto"/>
            <w:bottom w:val="none" w:sz="0" w:space="0" w:color="auto"/>
            <w:right w:val="none" w:sz="0" w:space="0" w:color="auto"/>
          </w:divBdr>
        </w:div>
      </w:divsChild>
    </w:div>
    <w:div w:id="940332046">
      <w:bodyDiv w:val="1"/>
      <w:marLeft w:val="0"/>
      <w:marRight w:val="0"/>
      <w:marTop w:val="0"/>
      <w:marBottom w:val="0"/>
      <w:divBdr>
        <w:top w:val="none" w:sz="0" w:space="0" w:color="auto"/>
        <w:left w:val="none" w:sz="0" w:space="0" w:color="auto"/>
        <w:bottom w:val="none" w:sz="0" w:space="0" w:color="auto"/>
        <w:right w:val="none" w:sz="0" w:space="0" w:color="auto"/>
      </w:divBdr>
    </w:div>
    <w:div w:id="946422406">
      <w:bodyDiv w:val="1"/>
      <w:marLeft w:val="0"/>
      <w:marRight w:val="0"/>
      <w:marTop w:val="0"/>
      <w:marBottom w:val="0"/>
      <w:divBdr>
        <w:top w:val="none" w:sz="0" w:space="0" w:color="auto"/>
        <w:left w:val="none" w:sz="0" w:space="0" w:color="auto"/>
        <w:bottom w:val="none" w:sz="0" w:space="0" w:color="auto"/>
        <w:right w:val="none" w:sz="0" w:space="0" w:color="auto"/>
      </w:divBdr>
    </w:div>
    <w:div w:id="960458523">
      <w:bodyDiv w:val="1"/>
      <w:marLeft w:val="0"/>
      <w:marRight w:val="0"/>
      <w:marTop w:val="0"/>
      <w:marBottom w:val="0"/>
      <w:divBdr>
        <w:top w:val="none" w:sz="0" w:space="0" w:color="auto"/>
        <w:left w:val="none" w:sz="0" w:space="0" w:color="auto"/>
        <w:bottom w:val="none" w:sz="0" w:space="0" w:color="auto"/>
        <w:right w:val="none" w:sz="0" w:space="0" w:color="auto"/>
      </w:divBdr>
    </w:div>
    <w:div w:id="962925050">
      <w:bodyDiv w:val="1"/>
      <w:marLeft w:val="0"/>
      <w:marRight w:val="0"/>
      <w:marTop w:val="0"/>
      <w:marBottom w:val="0"/>
      <w:divBdr>
        <w:top w:val="none" w:sz="0" w:space="0" w:color="auto"/>
        <w:left w:val="none" w:sz="0" w:space="0" w:color="auto"/>
        <w:bottom w:val="none" w:sz="0" w:space="0" w:color="auto"/>
        <w:right w:val="none" w:sz="0" w:space="0" w:color="auto"/>
      </w:divBdr>
      <w:divsChild>
        <w:div w:id="646397051">
          <w:marLeft w:val="274"/>
          <w:marRight w:val="0"/>
          <w:marTop w:val="120"/>
          <w:marBottom w:val="0"/>
          <w:divBdr>
            <w:top w:val="none" w:sz="0" w:space="0" w:color="auto"/>
            <w:left w:val="none" w:sz="0" w:space="0" w:color="auto"/>
            <w:bottom w:val="none" w:sz="0" w:space="0" w:color="auto"/>
            <w:right w:val="none" w:sz="0" w:space="0" w:color="auto"/>
          </w:divBdr>
        </w:div>
        <w:div w:id="1638801535">
          <w:marLeft w:val="274"/>
          <w:marRight w:val="0"/>
          <w:marTop w:val="120"/>
          <w:marBottom w:val="0"/>
          <w:divBdr>
            <w:top w:val="none" w:sz="0" w:space="0" w:color="auto"/>
            <w:left w:val="none" w:sz="0" w:space="0" w:color="auto"/>
            <w:bottom w:val="none" w:sz="0" w:space="0" w:color="auto"/>
            <w:right w:val="none" w:sz="0" w:space="0" w:color="auto"/>
          </w:divBdr>
        </w:div>
      </w:divsChild>
    </w:div>
    <w:div w:id="969480022">
      <w:bodyDiv w:val="1"/>
      <w:marLeft w:val="0"/>
      <w:marRight w:val="0"/>
      <w:marTop w:val="0"/>
      <w:marBottom w:val="0"/>
      <w:divBdr>
        <w:top w:val="none" w:sz="0" w:space="0" w:color="auto"/>
        <w:left w:val="none" w:sz="0" w:space="0" w:color="auto"/>
        <w:bottom w:val="none" w:sz="0" w:space="0" w:color="auto"/>
        <w:right w:val="none" w:sz="0" w:space="0" w:color="auto"/>
      </w:divBdr>
      <w:divsChild>
        <w:div w:id="1172185719">
          <w:marLeft w:val="446"/>
          <w:marRight w:val="0"/>
          <w:marTop w:val="0"/>
          <w:marBottom w:val="240"/>
          <w:divBdr>
            <w:top w:val="none" w:sz="0" w:space="0" w:color="auto"/>
            <w:left w:val="none" w:sz="0" w:space="0" w:color="auto"/>
            <w:bottom w:val="none" w:sz="0" w:space="0" w:color="auto"/>
            <w:right w:val="none" w:sz="0" w:space="0" w:color="auto"/>
          </w:divBdr>
        </w:div>
      </w:divsChild>
    </w:div>
    <w:div w:id="975648719">
      <w:bodyDiv w:val="1"/>
      <w:marLeft w:val="0"/>
      <w:marRight w:val="0"/>
      <w:marTop w:val="0"/>
      <w:marBottom w:val="0"/>
      <w:divBdr>
        <w:top w:val="none" w:sz="0" w:space="0" w:color="auto"/>
        <w:left w:val="none" w:sz="0" w:space="0" w:color="auto"/>
        <w:bottom w:val="none" w:sz="0" w:space="0" w:color="auto"/>
        <w:right w:val="none" w:sz="0" w:space="0" w:color="auto"/>
      </w:divBdr>
    </w:div>
    <w:div w:id="982470889">
      <w:bodyDiv w:val="1"/>
      <w:marLeft w:val="0"/>
      <w:marRight w:val="0"/>
      <w:marTop w:val="0"/>
      <w:marBottom w:val="0"/>
      <w:divBdr>
        <w:top w:val="none" w:sz="0" w:space="0" w:color="auto"/>
        <w:left w:val="none" w:sz="0" w:space="0" w:color="auto"/>
        <w:bottom w:val="none" w:sz="0" w:space="0" w:color="auto"/>
        <w:right w:val="none" w:sz="0" w:space="0" w:color="auto"/>
      </w:divBdr>
    </w:div>
    <w:div w:id="982782435">
      <w:bodyDiv w:val="1"/>
      <w:marLeft w:val="0"/>
      <w:marRight w:val="0"/>
      <w:marTop w:val="0"/>
      <w:marBottom w:val="0"/>
      <w:divBdr>
        <w:top w:val="none" w:sz="0" w:space="0" w:color="auto"/>
        <w:left w:val="none" w:sz="0" w:space="0" w:color="auto"/>
        <w:bottom w:val="none" w:sz="0" w:space="0" w:color="auto"/>
        <w:right w:val="none" w:sz="0" w:space="0" w:color="auto"/>
      </w:divBdr>
    </w:div>
    <w:div w:id="983856377">
      <w:bodyDiv w:val="1"/>
      <w:marLeft w:val="0"/>
      <w:marRight w:val="0"/>
      <w:marTop w:val="0"/>
      <w:marBottom w:val="0"/>
      <w:divBdr>
        <w:top w:val="none" w:sz="0" w:space="0" w:color="auto"/>
        <w:left w:val="none" w:sz="0" w:space="0" w:color="auto"/>
        <w:bottom w:val="none" w:sz="0" w:space="0" w:color="auto"/>
        <w:right w:val="none" w:sz="0" w:space="0" w:color="auto"/>
      </w:divBdr>
    </w:div>
    <w:div w:id="996954856">
      <w:bodyDiv w:val="1"/>
      <w:marLeft w:val="0"/>
      <w:marRight w:val="0"/>
      <w:marTop w:val="0"/>
      <w:marBottom w:val="0"/>
      <w:divBdr>
        <w:top w:val="none" w:sz="0" w:space="0" w:color="auto"/>
        <w:left w:val="none" w:sz="0" w:space="0" w:color="auto"/>
        <w:bottom w:val="none" w:sz="0" w:space="0" w:color="auto"/>
        <w:right w:val="none" w:sz="0" w:space="0" w:color="auto"/>
      </w:divBdr>
    </w:div>
    <w:div w:id="1005061426">
      <w:bodyDiv w:val="1"/>
      <w:marLeft w:val="0"/>
      <w:marRight w:val="0"/>
      <w:marTop w:val="0"/>
      <w:marBottom w:val="0"/>
      <w:divBdr>
        <w:top w:val="none" w:sz="0" w:space="0" w:color="auto"/>
        <w:left w:val="none" w:sz="0" w:space="0" w:color="auto"/>
        <w:bottom w:val="none" w:sz="0" w:space="0" w:color="auto"/>
        <w:right w:val="none" w:sz="0" w:space="0" w:color="auto"/>
      </w:divBdr>
      <w:divsChild>
        <w:div w:id="2112891451">
          <w:marLeft w:val="446"/>
          <w:marRight w:val="0"/>
          <w:marTop w:val="0"/>
          <w:marBottom w:val="240"/>
          <w:divBdr>
            <w:top w:val="none" w:sz="0" w:space="0" w:color="auto"/>
            <w:left w:val="none" w:sz="0" w:space="0" w:color="auto"/>
            <w:bottom w:val="none" w:sz="0" w:space="0" w:color="auto"/>
            <w:right w:val="none" w:sz="0" w:space="0" w:color="auto"/>
          </w:divBdr>
        </w:div>
      </w:divsChild>
    </w:div>
    <w:div w:id="1010065741">
      <w:bodyDiv w:val="1"/>
      <w:marLeft w:val="0"/>
      <w:marRight w:val="0"/>
      <w:marTop w:val="0"/>
      <w:marBottom w:val="0"/>
      <w:divBdr>
        <w:top w:val="none" w:sz="0" w:space="0" w:color="auto"/>
        <w:left w:val="none" w:sz="0" w:space="0" w:color="auto"/>
        <w:bottom w:val="none" w:sz="0" w:space="0" w:color="auto"/>
        <w:right w:val="none" w:sz="0" w:space="0" w:color="auto"/>
      </w:divBdr>
    </w:div>
    <w:div w:id="1017655358">
      <w:bodyDiv w:val="1"/>
      <w:marLeft w:val="0"/>
      <w:marRight w:val="0"/>
      <w:marTop w:val="0"/>
      <w:marBottom w:val="0"/>
      <w:divBdr>
        <w:top w:val="none" w:sz="0" w:space="0" w:color="auto"/>
        <w:left w:val="none" w:sz="0" w:space="0" w:color="auto"/>
        <w:bottom w:val="none" w:sz="0" w:space="0" w:color="auto"/>
        <w:right w:val="none" w:sz="0" w:space="0" w:color="auto"/>
      </w:divBdr>
    </w:div>
    <w:div w:id="1024870281">
      <w:bodyDiv w:val="1"/>
      <w:marLeft w:val="0"/>
      <w:marRight w:val="0"/>
      <w:marTop w:val="0"/>
      <w:marBottom w:val="0"/>
      <w:divBdr>
        <w:top w:val="none" w:sz="0" w:space="0" w:color="auto"/>
        <w:left w:val="none" w:sz="0" w:space="0" w:color="auto"/>
        <w:bottom w:val="none" w:sz="0" w:space="0" w:color="auto"/>
        <w:right w:val="none" w:sz="0" w:space="0" w:color="auto"/>
      </w:divBdr>
    </w:div>
    <w:div w:id="1035230964">
      <w:bodyDiv w:val="1"/>
      <w:marLeft w:val="0"/>
      <w:marRight w:val="0"/>
      <w:marTop w:val="0"/>
      <w:marBottom w:val="0"/>
      <w:divBdr>
        <w:top w:val="none" w:sz="0" w:space="0" w:color="auto"/>
        <w:left w:val="none" w:sz="0" w:space="0" w:color="auto"/>
        <w:bottom w:val="none" w:sz="0" w:space="0" w:color="auto"/>
        <w:right w:val="none" w:sz="0" w:space="0" w:color="auto"/>
      </w:divBdr>
    </w:div>
    <w:div w:id="1035736549">
      <w:bodyDiv w:val="1"/>
      <w:marLeft w:val="0"/>
      <w:marRight w:val="0"/>
      <w:marTop w:val="0"/>
      <w:marBottom w:val="0"/>
      <w:divBdr>
        <w:top w:val="none" w:sz="0" w:space="0" w:color="auto"/>
        <w:left w:val="none" w:sz="0" w:space="0" w:color="auto"/>
        <w:bottom w:val="none" w:sz="0" w:space="0" w:color="auto"/>
        <w:right w:val="none" w:sz="0" w:space="0" w:color="auto"/>
      </w:divBdr>
    </w:div>
    <w:div w:id="1039866164">
      <w:bodyDiv w:val="1"/>
      <w:marLeft w:val="0"/>
      <w:marRight w:val="0"/>
      <w:marTop w:val="0"/>
      <w:marBottom w:val="0"/>
      <w:divBdr>
        <w:top w:val="none" w:sz="0" w:space="0" w:color="auto"/>
        <w:left w:val="none" w:sz="0" w:space="0" w:color="auto"/>
        <w:bottom w:val="none" w:sz="0" w:space="0" w:color="auto"/>
        <w:right w:val="none" w:sz="0" w:space="0" w:color="auto"/>
      </w:divBdr>
    </w:div>
    <w:div w:id="1064793005">
      <w:bodyDiv w:val="1"/>
      <w:marLeft w:val="0"/>
      <w:marRight w:val="0"/>
      <w:marTop w:val="0"/>
      <w:marBottom w:val="0"/>
      <w:divBdr>
        <w:top w:val="none" w:sz="0" w:space="0" w:color="auto"/>
        <w:left w:val="none" w:sz="0" w:space="0" w:color="auto"/>
        <w:bottom w:val="none" w:sz="0" w:space="0" w:color="auto"/>
        <w:right w:val="none" w:sz="0" w:space="0" w:color="auto"/>
      </w:divBdr>
    </w:div>
    <w:div w:id="1074276396">
      <w:bodyDiv w:val="1"/>
      <w:marLeft w:val="0"/>
      <w:marRight w:val="0"/>
      <w:marTop w:val="0"/>
      <w:marBottom w:val="0"/>
      <w:divBdr>
        <w:top w:val="none" w:sz="0" w:space="0" w:color="auto"/>
        <w:left w:val="none" w:sz="0" w:space="0" w:color="auto"/>
        <w:bottom w:val="none" w:sz="0" w:space="0" w:color="auto"/>
        <w:right w:val="none" w:sz="0" w:space="0" w:color="auto"/>
      </w:divBdr>
      <w:divsChild>
        <w:div w:id="1068726367">
          <w:marLeft w:val="446"/>
          <w:marRight w:val="0"/>
          <w:marTop w:val="0"/>
          <w:marBottom w:val="0"/>
          <w:divBdr>
            <w:top w:val="none" w:sz="0" w:space="0" w:color="auto"/>
            <w:left w:val="none" w:sz="0" w:space="0" w:color="auto"/>
            <w:bottom w:val="none" w:sz="0" w:space="0" w:color="auto"/>
            <w:right w:val="none" w:sz="0" w:space="0" w:color="auto"/>
          </w:divBdr>
        </w:div>
        <w:div w:id="1033195366">
          <w:marLeft w:val="446"/>
          <w:marRight w:val="0"/>
          <w:marTop w:val="0"/>
          <w:marBottom w:val="0"/>
          <w:divBdr>
            <w:top w:val="none" w:sz="0" w:space="0" w:color="auto"/>
            <w:left w:val="none" w:sz="0" w:space="0" w:color="auto"/>
            <w:bottom w:val="none" w:sz="0" w:space="0" w:color="auto"/>
            <w:right w:val="none" w:sz="0" w:space="0" w:color="auto"/>
          </w:divBdr>
        </w:div>
        <w:div w:id="1481077761">
          <w:marLeft w:val="446"/>
          <w:marRight w:val="0"/>
          <w:marTop w:val="0"/>
          <w:marBottom w:val="0"/>
          <w:divBdr>
            <w:top w:val="none" w:sz="0" w:space="0" w:color="auto"/>
            <w:left w:val="none" w:sz="0" w:space="0" w:color="auto"/>
            <w:bottom w:val="none" w:sz="0" w:space="0" w:color="auto"/>
            <w:right w:val="none" w:sz="0" w:space="0" w:color="auto"/>
          </w:divBdr>
        </w:div>
        <w:div w:id="685139012">
          <w:marLeft w:val="446"/>
          <w:marRight w:val="0"/>
          <w:marTop w:val="0"/>
          <w:marBottom w:val="0"/>
          <w:divBdr>
            <w:top w:val="none" w:sz="0" w:space="0" w:color="auto"/>
            <w:left w:val="none" w:sz="0" w:space="0" w:color="auto"/>
            <w:bottom w:val="none" w:sz="0" w:space="0" w:color="auto"/>
            <w:right w:val="none" w:sz="0" w:space="0" w:color="auto"/>
          </w:divBdr>
        </w:div>
        <w:div w:id="1902016054">
          <w:marLeft w:val="446"/>
          <w:marRight w:val="0"/>
          <w:marTop w:val="0"/>
          <w:marBottom w:val="0"/>
          <w:divBdr>
            <w:top w:val="none" w:sz="0" w:space="0" w:color="auto"/>
            <w:left w:val="none" w:sz="0" w:space="0" w:color="auto"/>
            <w:bottom w:val="none" w:sz="0" w:space="0" w:color="auto"/>
            <w:right w:val="none" w:sz="0" w:space="0" w:color="auto"/>
          </w:divBdr>
        </w:div>
        <w:div w:id="1446120773">
          <w:marLeft w:val="446"/>
          <w:marRight w:val="0"/>
          <w:marTop w:val="0"/>
          <w:marBottom w:val="0"/>
          <w:divBdr>
            <w:top w:val="none" w:sz="0" w:space="0" w:color="auto"/>
            <w:left w:val="none" w:sz="0" w:space="0" w:color="auto"/>
            <w:bottom w:val="none" w:sz="0" w:space="0" w:color="auto"/>
            <w:right w:val="none" w:sz="0" w:space="0" w:color="auto"/>
          </w:divBdr>
        </w:div>
        <w:div w:id="1790589135">
          <w:marLeft w:val="446"/>
          <w:marRight w:val="0"/>
          <w:marTop w:val="0"/>
          <w:marBottom w:val="0"/>
          <w:divBdr>
            <w:top w:val="none" w:sz="0" w:space="0" w:color="auto"/>
            <w:left w:val="none" w:sz="0" w:space="0" w:color="auto"/>
            <w:bottom w:val="none" w:sz="0" w:space="0" w:color="auto"/>
            <w:right w:val="none" w:sz="0" w:space="0" w:color="auto"/>
          </w:divBdr>
        </w:div>
        <w:div w:id="1891307466">
          <w:marLeft w:val="446"/>
          <w:marRight w:val="0"/>
          <w:marTop w:val="0"/>
          <w:marBottom w:val="0"/>
          <w:divBdr>
            <w:top w:val="none" w:sz="0" w:space="0" w:color="auto"/>
            <w:left w:val="none" w:sz="0" w:space="0" w:color="auto"/>
            <w:bottom w:val="none" w:sz="0" w:space="0" w:color="auto"/>
            <w:right w:val="none" w:sz="0" w:space="0" w:color="auto"/>
          </w:divBdr>
        </w:div>
      </w:divsChild>
    </w:div>
    <w:div w:id="1079904735">
      <w:bodyDiv w:val="1"/>
      <w:marLeft w:val="0"/>
      <w:marRight w:val="0"/>
      <w:marTop w:val="0"/>
      <w:marBottom w:val="0"/>
      <w:divBdr>
        <w:top w:val="none" w:sz="0" w:space="0" w:color="auto"/>
        <w:left w:val="none" w:sz="0" w:space="0" w:color="auto"/>
        <w:bottom w:val="none" w:sz="0" w:space="0" w:color="auto"/>
        <w:right w:val="none" w:sz="0" w:space="0" w:color="auto"/>
      </w:divBdr>
    </w:div>
    <w:div w:id="1083797532">
      <w:bodyDiv w:val="1"/>
      <w:marLeft w:val="0"/>
      <w:marRight w:val="0"/>
      <w:marTop w:val="0"/>
      <w:marBottom w:val="0"/>
      <w:divBdr>
        <w:top w:val="none" w:sz="0" w:space="0" w:color="auto"/>
        <w:left w:val="none" w:sz="0" w:space="0" w:color="auto"/>
        <w:bottom w:val="none" w:sz="0" w:space="0" w:color="auto"/>
        <w:right w:val="none" w:sz="0" w:space="0" w:color="auto"/>
      </w:divBdr>
    </w:div>
    <w:div w:id="1128160388">
      <w:bodyDiv w:val="1"/>
      <w:marLeft w:val="0"/>
      <w:marRight w:val="0"/>
      <w:marTop w:val="0"/>
      <w:marBottom w:val="0"/>
      <w:divBdr>
        <w:top w:val="none" w:sz="0" w:space="0" w:color="auto"/>
        <w:left w:val="none" w:sz="0" w:space="0" w:color="auto"/>
        <w:bottom w:val="none" w:sz="0" w:space="0" w:color="auto"/>
        <w:right w:val="none" w:sz="0" w:space="0" w:color="auto"/>
      </w:divBdr>
    </w:div>
    <w:div w:id="1129737428">
      <w:bodyDiv w:val="1"/>
      <w:marLeft w:val="0"/>
      <w:marRight w:val="0"/>
      <w:marTop w:val="0"/>
      <w:marBottom w:val="0"/>
      <w:divBdr>
        <w:top w:val="none" w:sz="0" w:space="0" w:color="auto"/>
        <w:left w:val="none" w:sz="0" w:space="0" w:color="auto"/>
        <w:bottom w:val="none" w:sz="0" w:space="0" w:color="auto"/>
        <w:right w:val="none" w:sz="0" w:space="0" w:color="auto"/>
      </w:divBdr>
    </w:div>
    <w:div w:id="1131098543">
      <w:bodyDiv w:val="1"/>
      <w:marLeft w:val="0"/>
      <w:marRight w:val="0"/>
      <w:marTop w:val="0"/>
      <w:marBottom w:val="0"/>
      <w:divBdr>
        <w:top w:val="none" w:sz="0" w:space="0" w:color="auto"/>
        <w:left w:val="none" w:sz="0" w:space="0" w:color="auto"/>
        <w:bottom w:val="none" w:sz="0" w:space="0" w:color="auto"/>
        <w:right w:val="none" w:sz="0" w:space="0" w:color="auto"/>
      </w:divBdr>
    </w:div>
    <w:div w:id="1134057448">
      <w:bodyDiv w:val="1"/>
      <w:marLeft w:val="0"/>
      <w:marRight w:val="0"/>
      <w:marTop w:val="0"/>
      <w:marBottom w:val="0"/>
      <w:divBdr>
        <w:top w:val="none" w:sz="0" w:space="0" w:color="auto"/>
        <w:left w:val="none" w:sz="0" w:space="0" w:color="auto"/>
        <w:bottom w:val="none" w:sz="0" w:space="0" w:color="auto"/>
        <w:right w:val="none" w:sz="0" w:space="0" w:color="auto"/>
      </w:divBdr>
    </w:div>
    <w:div w:id="1146776111">
      <w:bodyDiv w:val="1"/>
      <w:marLeft w:val="0"/>
      <w:marRight w:val="0"/>
      <w:marTop w:val="0"/>
      <w:marBottom w:val="0"/>
      <w:divBdr>
        <w:top w:val="none" w:sz="0" w:space="0" w:color="auto"/>
        <w:left w:val="none" w:sz="0" w:space="0" w:color="auto"/>
        <w:bottom w:val="none" w:sz="0" w:space="0" w:color="auto"/>
        <w:right w:val="none" w:sz="0" w:space="0" w:color="auto"/>
      </w:divBdr>
      <w:divsChild>
        <w:div w:id="471681114">
          <w:marLeft w:val="446"/>
          <w:marRight w:val="0"/>
          <w:marTop w:val="0"/>
          <w:marBottom w:val="0"/>
          <w:divBdr>
            <w:top w:val="none" w:sz="0" w:space="0" w:color="auto"/>
            <w:left w:val="none" w:sz="0" w:space="0" w:color="auto"/>
            <w:bottom w:val="none" w:sz="0" w:space="0" w:color="auto"/>
            <w:right w:val="none" w:sz="0" w:space="0" w:color="auto"/>
          </w:divBdr>
        </w:div>
      </w:divsChild>
    </w:div>
    <w:div w:id="1147819538">
      <w:bodyDiv w:val="1"/>
      <w:marLeft w:val="0"/>
      <w:marRight w:val="0"/>
      <w:marTop w:val="0"/>
      <w:marBottom w:val="0"/>
      <w:divBdr>
        <w:top w:val="none" w:sz="0" w:space="0" w:color="auto"/>
        <w:left w:val="none" w:sz="0" w:space="0" w:color="auto"/>
        <w:bottom w:val="none" w:sz="0" w:space="0" w:color="auto"/>
        <w:right w:val="none" w:sz="0" w:space="0" w:color="auto"/>
      </w:divBdr>
    </w:div>
    <w:div w:id="1148788215">
      <w:bodyDiv w:val="1"/>
      <w:marLeft w:val="0"/>
      <w:marRight w:val="0"/>
      <w:marTop w:val="0"/>
      <w:marBottom w:val="0"/>
      <w:divBdr>
        <w:top w:val="none" w:sz="0" w:space="0" w:color="auto"/>
        <w:left w:val="none" w:sz="0" w:space="0" w:color="auto"/>
        <w:bottom w:val="none" w:sz="0" w:space="0" w:color="auto"/>
        <w:right w:val="none" w:sz="0" w:space="0" w:color="auto"/>
      </w:divBdr>
    </w:div>
    <w:div w:id="1164785148">
      <w:bodyDiv w:val="1"/>
      <w:marLeft w:val="0"/>
      <w:marRight w:val="0"/>
      <w:marTop w:val="0"/>
      <w:marBottom w:val="0"/>
      <w:divBdr>
        <w:top w:val="none" w:sz="0" w:space="0" w:color="auto"/>
        <w:left w:val="none" w:sz="0" w:space="0" w:color="auto"/>
        <w:bottom w:val="none" w:sz="0" w:space="0" w:color="auto"/>
        <w:right w:val="none" w:sz="0" w:space="0" w:color="auto"/>
      </w:divBdr>
    </w:div>
    <w:div w:id="1195802009">
      <w:bodyDiv w:val="1"/>
      <w:marLeft w:val="0"/>
      <w:marRight w:val="0"/>
      <w:marTop w:val="0"/>
      <w:marBottom w:val="0"/>
      <w:divBdr>
        <w:top w:val="none" w:sz="0" w:space="0" w:color="auto"/>
        <w:left w:val="none" w:sz="0" w:space="0" w:color="auto"/>
        <w:bottom w:val="none" w:sz="0" w:space="0" w:color="auto"/>
        <w:right w:val="none" w:sz="0" w:space="0" w:color="auto"/>
      </w:divBdr>
      <w:divsChild>
        <w:div w:id="1737315430">
          <w:marLeft w:val="446"/>
          <w:marRight w:val="0"/>
          <w:marTop w:val="0"/>
          <w:marBottom w:val="0"/>
          <w:divBdr>
            <w:top w:val="none" w:sz="0" w:space="0" w:color="auto"/>
            <w:left w:val="none" w:sz="0" w:space="0" w:color="auto"/>
            <w:bottom w:val="none" w:sz="0" w:space="0" w:color="auto"/>
            <w:right w:val="none" w:sz="0" w:space="0" w:color="auto"/>
          </w:divBdr>
        </w:div>
        <w:div w:id="116726794">
          <w:marLeft w:val="446"/>
          <w:marRight w:val="0"/>
          <w:marTop w:val="0"/>
          <w:marBottom w:val="0"/>
          <w:divBdr>
            <w:top w:val="none" w:sz="0" w:space="0" w:color="auto"/>
            <w:left w:val="none" w:sz="0" w:space="0" w:color="auto"/>
            <w:bottom w:val="none" w:sz="0" w:space="0" w:color="auto"/>
            <w:right w:val="none" w:sz="0" w:space="0" w:color="auto"/>
          </w:divBdr>
        </w:div>
      </w:divsChild>
    </w:div>
    <w:div w:id="1198351312">
      <w:bodyDiv w:val="1"/>
      <w:marLeft w:val="0"/>
      <w:marRight w:val="0"/>
      <w:marTop w:val="0"/>
      <w:marBottom w:val="0"/>
      <w:divBdr>
        <w:top w:val="none" w:sz="0" w:space="0" w:color="auto"/>
        <w:left w:val="none" w:sz="0" w:space="0" w:color="auto"/>
        <w:bottom w:val="none" w:sz="0" w:space="0" w:color="auto"/>
        <w:right w:val="none" w:sz="0" w:space="0" w:color="auto"/>
      </w:divBdr>
    </w:div>
    <w:div w:id="1199661958">
      <w:bodyDiv w:val="1"/>
      <w:marLeft w:val="0"/>
      <w:marRight w:val="0"/>
      <w:marTop w:val="0"/>
      <w:marBottom w:val="0"/>
      <w:divBdr>
        <w:top w:val="none" w:sz="0" w:space="0" w:color="auto"/>
        <w:left w:val="none" w:sz="0" w:space="0" w:color="auto"/>
        <w:bottom w:val="none" w:sz="0" w:space="0" w:color="auto"/>
        <w:right w:val="none" w:sz="0" w:space="0" w:color="auto"/>
      </w:divBdr>
    </w:div>
    <w:div w:id="1205483021">
      <w:bodyDiv w:val="1"/>
      <w:marLeft w:val="0"/>
      <w:marRight w:val="0"/>
      <w:marTop w:val="0"/>
      <w:marBottom w:val="0"/>
      <w:divBdr>
        <w:top w:val="none" w:sz="0" w:space="0" w:color="auto"/>
        <w:left w:val="none" w:sz="0" w:space="0" w:color="auto"/>
        <w:bottom w:val="none" w:sz="0" w:space="0" w:color="auto"/>
        <w:right w:val="none" w:sz="0" w:space="0" w:color="auto"/>
      </w:divBdr>
    </w:div>
    <w:div w:id="1205799625">
      <w:bodyDiv w:val="1"/>
      <w:marLeft w:val="0"/>
      <w:marRight w:val="0"/>
      <w:marTop w:val="0"/>
      <w:marBottom w:val="0"/>
      <w:divBdr>
        <w:top w:val="none" w:sz="0" w:space="0" w:color="auto"/>
        <w:left w:val="none" w:sz="0" w:space="0" w:color="auto"/>
        <w:bottom w:val="none" w:sz="0" w:space="0" w:color="auto"/>
        <w:right w:val="none" w:sz="0" w:space="0" w:color="auto"/>
      </w:divBdr>
    </w:div>
    <w:div w:id="1247688090">
      <w:bodyDiv w:val="1"/>
      <w:marLeft w:val="0"/>
      <w:marRight w:val="0"/>
      <w:marTop w:val="0"/>
      <w:marBottom w:val="0"/>
      <w:divBdr>
        <w:top w:val="none" w:sz="0" w:space="0" w:color="auto"/>
        <w:left w:val="none" w:sz="0" w:space="0" w:color="auto"/>
        <w:bottom w:val="none" w:sz="0" w:space="0" w:color="auto"/>
        <w:right w:val="none" w:sz="0" w:space="0" w:color="auto"/>
      </w:divBdr>
    </w:div>
    <w:div w:id="1263950747">
      <w:bodyDiv w:val="1"/>
      <w:marLeft w:val="0"/>
      <w:marRight w:val="0"/>
      <w:marTop w:val="0"/>
      <w:marBottom w:val="0"/>
      <w:divBdr>
        <w:top w:val="none" w:sz="0" w:space="0" w:color="auto"/>
        <w:left w:val="none" w:sz="0" w:space="0" w:color="auto"/>
        <w:bottom w:val="none" w:sz="0" w:space="0" w:color="auto"/>
        <w:right w:val="none" w:sz="0" w:space="0" w:color="auto"/>
      </w:divBdr>
    </w:div>
    <w:div w:id="1285699224">
      <w:bodyDiv w:val="1"/>
      <w:marLeft w:val="0"/>
      <w:marRight w:val="0"/>
      <w:marTop w:val="0"/>
      <w:marBottom w:val="0"/>
      <w:divBdr>
        <w:top w:val="none" w:sz="0" w:space="0" w:color="auto"/>
        <w:left w:val="none" w:sz="0" w:space="0" w:color="auto"/>
        <w:bottom w:val="none" w:sz="0" w:space="0" w:color="auto"/>
        <w:right w:val="none" w:sz="0" w:space="0" w:color="auto"/>
      </w:divBdr>
    </w:div>
    <w:div w:id="1285887119">
      <w:bodyDiv w:val="1"/>
      <w:marLeft w:val="0"/>
      <w:marRight w:val="0"/>
      <w:marTop w:val="0"/>
      <w:marBottom w:val="0"/>
      <w:divBdr>
        <w:top w:val="none" w:sz="0" w:space="0" w:color="auto"/>
        <w:left w:val="none" w:sz="0" w:space="0" w:color="auto"/>
        <w:bottom w:val="none" w:sz="0" w:space="0" w:color="auto"/>
        <w:right w:val="none" w:sz="0" w:space="0" w:color="auto"/>
      </w:divBdr>
    </w:div>
    <w:div w:id="1294825382">
      <w:bodyDiv w:val="1"/>
      <w:marLeft w:val="0"/>
      <w:marRight w:val="0"/>
      <w:marTop w:val="0"/>
      <w:marBottom w:val="0"/>
      <w:divBdr>
        <w:top w:val="none" w:sz="0" w:space="0" w:color="auto"/>
        <w:left w:val="none" w:sz="0" w:space="0" w:color="auto"/>
        <w:bottom w:val="none" w:sz="0" w:space="0" w:color="auto"/>
        <w:right w:val="none" w:sz="0" w:space="0" w:color="auto"/>
      </w:divBdr>
    </w:div>
    <w:div w:id="1312641562">
      <w:bodyDiv w:val="1"/>
      <w:marLeft w:val="0"/>
      <w:marRight w:val="0"/>
      <w:marTop w:val="0"/>
      <w:marBottom w:val="0"/>
      <w:divBdr>
        <w:top w:val="none" w:sz="0" w:space="0" w:color="auto"/>
        <w:left w:val="none" w:sz="0" w:space="0" w:color="auto"/>
        <w:bottom w:val="none" w:sz="0" w:space="0" w:color="auto"/>
        <w:right w:val="none" w:sz="0" w:space="0" w:color="auto"/>
      </w:divBdr>
    </w:div>
    <w:div w:id="1318656518">
      <w:bodyDiv w:val="1"/>
      <w:marLeft w:val="0"/>
      <w:marRight w:val="0"/>
      <w:marTop w:val="0"/>
      <w:marBottom w:val="0"/>
      <w:divBdr>
        <w:top w:val="none" w:sz="0" w:space="0" w:color="auto"/>
        <w:left w:val="none" w:sz="0" w:space="0" w:color="auto"/>
        <w:bottom w:val="none" w:sz="0" w:space="0" w:color="auto"/>
        <w:right w:val="none" w:sz="0" w:space="0" w:color="auto"/>
      </w:divBdr>
    </w:div>
    <w:div w:id="1335910699">
      <w:bodyDiv w:val="1"/>
      <w:marLeft w:val="0"/>
      <w:marRight w:val="0"/>
      <w:marTop w:val="0"/>
      <w:marBottom w:val="0"/>
      <w:divBdr>
        <w:top w:val="none" w:sz="0" w:space="0" w:color="auto"/>
        <w:left w:val="none" w:sz="0" w:space="0" w:color="auto"/>
        <w:bottom w:val="none" w:sz="0" w:space="0" w:color="auto"/>
        <w:right w:val="none" w:sz="0" w:space="0" w:color="auto"/>
      </w:divBdr>
    </w:div>
    <w:div w:id="1337928225">
      <w:bodyDiv w:val="1"/>
      <w:marLeft w:val="0"/>
      <w:marRight w:val="0"/>
      <w:marTop w:val="0"/>
      <w:marBottom w:val="0"/>
      <w:divBdr>
        <w:top w:val="none" w:sz="0" w:space="0" w:color="auto"/>
        <w:left w:val="none" w:sz="0" w:space="0" w:color="auto"/>
        <w:bottom w:val="none" w:sz="0" w:space="0" w:color="auto"/>
        <w:right w:val="none" w:sz="0" w:space="0" w:color="auto"/>
      </w:divBdr>
    </w:div>
    <w:div w:id="1400320766">
      <w:bodyDiv w:val="1"/>
      <w:marLeft w:val="0"/>
      <w:marRight w:val="0"/>
      <w:marTop w:val="0"/>
      <w:marBottom w:val="0"/>
      <w:divBdr>
        <w:top w:val="none" w:sz="0" w:space="0" w:color="auto"/>
        <w:left w:val="none" w:sz="0" w:space="0" w:color="auto"/>
        <w:bottom w:val="none" w:sz="0" w:space="0" w:color="auto"/>
        <w:right w:val="none" w:sz="0" w:space="0" w:color="auto"/>
      </w:divBdr>
      <w:divsChild>
        <w:div w:id="1239747744">
          <w:marLeft w:val="446"/>
          <w:marRight w:val="0"/>
          <w:marTop w:val="0"/>
          <w:marBottom w:val="240"/>
          <w:divBdr>
            <w:top w:val="none" w:sz="0" w:space="0" w:color="auto"/>
            <w:left w:val="none" w:sz="0" w:space="0" w:color="auto"/>
            <w:bottom w:val="none" w:sz="0" w:space="0" w:color="auto"/>
            <w:right w:val="none" w:sz="0" w:space="0" w:color="auto"/>
          </w:divBdr>
        </w:div>
      </w:divsChild>
    </w:div>
    <w:div w:id="1402096999">
      <w:bodyDiv w:val="1"/>
      <w:marLeft w:val="0"/>
      <w:marRight w:val="0"/>
      <w:marTop w:val="0"/>
      <w:marBottom w:val="0"/>
      <w:divBdr>
        <w:top w:val="none" w:sz="0" w:space="0" w:color="auto"/>
        <w:left w:val="none" w:sz="0" w:space="0" w:color="auto"/>
        <w:bottom w:val="none" w:sz="0" w:space="0" w:color="auto"/>
        <w:right w:val="none" w:sz="0" w:space="0" w:color="auto"/>
      </w:divBdr>
    </w:div>
    <w:div w:id="1402173362">
      <w:bodyDiv w:val="1"/>
      <w:marLeft w:val="0"/>
      <w:marRight w:val="0"/>
      <w:marTop w:val="0"/>
      <w:marBottom w:val="0"/>
      <w:divBdr>
        <w:top w:val="none" w:sz="0" w:space="0" w:color="auto"/>
        <w:left w:val="none" w:sz="0" w:space="0" w:color="auto"/>
        <w:bottom w:val="none" w:sz="0" w:space="0" w:color="auto"/>
        <w:right w:val="none" w:sz="0" w:space="0" w:color="auto"/>
      </w:divBdr>
    </w:div>
    <w:div w:id="1408191604">
      <w:bodyDiv w:val="1"/>
      <w:marLeft w:val="0"/>
      <w:marRight w:val="0"/>
      <w:marTop w:val="0"/>
      <w:marBottom w:val="0"/>
      <w:divBdr>
        <w:top w:val="none" w:sz="0" w:space="0" w:color="auto"/>
        <w:left w:val="none" w:sz="0" w:space="0" w:color="auto"/>
        <w:bottom w:val="none" w:sz="0" w:space="0" w:color="auto"/>
        <w:right w:val="none" w:sz="0" w:space="0" w:color="auto"/>
      </w:divBdr>
    </w:div>
    <w:div w:id="1417552902">
      <w:bodyDiv w:val="1"/>
      <w:marLeft w:val="0"/>
      <w:marRight w:val="0"/>
      <w:marTop w:val="0"/>
      <w:marBottom w:val="0"/>
      <w:divBdr>
        <w:top w:val="none" w:sz="0" w:space="0" w:color="auto"/>
        <w:left w:val="none" w:sz="0" w:space="0" w:color="auto"/>
        <w:bottom w:val="none" w:sz="0" w:space="0" w:color="auto"/>
        <w:right w:val="none" w:sz="0" w:space="0" w:color="auto"/>
      </w:divBdr>
    </w:div>
    <w:div w:id="1431392263">
      <w:bodyDiv w:val="1"/>
      <w:marLeft w:val="0"/>
      <w:marRight w:val="0"/>
      <w:marTop w:val="0"/>
      <w:marBottom w:val="0"/>
      <w:divBdr>
        <w:top w:val="none" w:sz="0" w:space="0" w:color="auto"/>
        <w:left w:val="none" w:sz="0" w:space="0" w:color="auto"/>
        <w:bottom w:val="none" w:sz="0" w:space="0" w:color="auto"/>
        <w:right w:val="none" w:sz="0" w:space="0" w:color="auto"/>
      </w:divBdr>
    </w:div>
    <w:div w:id="1433163209">
      <w:bodyDiv w:val="1"/>
      <w:marLeft w:val="0"/>
      <w:marRight w:val="0"/>
      <w:marTop w:val="0"/>
      <w:marBottom w:val="0"/>
      <w:divBdr>
        <w:top w:val="none" w:sz="0" w:space="0" w:color="auto"/>
        <w:left w:val="none" w:sz="0" w:space="0" w:color="auto"/>
        <w:bottom w:val="none" w:sz="0" w:space="0" w:color="auto"/>
        <w:right w:val="none" w:sz="0" w:space="0" w:color="auto"/>
      </w:divBdr>
    </w:div>
    <w:div w:id="1447044679">
      <w:bodyDiv w:val="1"/>
      <w:marLeft w:val="0"/>
      <w:marRight w:val="0"/>
      <w:marTop w:val="0"/>
      <w:marBottom w:val="0"/>
      <w:divBdr>
        <w:top w:val="none" w:sz="0" w:space="0" w:color="auto"/>
        <w:left w:val="none" w:sz="0" w:space="0" w:color="auto"/>
        <w:bottom w:val="none" w:sz="0" w:space="0" w:color="auto"/>
        <w:right w:val="none" w:sz="0" w:space="0" w:color="auto"/>
      </w:divBdr>
    </w:div>
    <w:div w:id="1489862128">
      <w:bodyDiv w:val="1"/>
      <w:marLeft w:val="0"/>
      <w:marRight w:val="0"/>
      <w:marTop w:val="0"/>
      <w:marBottom w:val="0"/>
      <w:divBdr>
        <w:top w:val="none" w:sz="0" w:space="0" w:color="auto"/>
        <w:left w:val="none" w:sz="0" w:space="0" w:color="auto"/>
        <w:bottom w:val="none" w:sz="0" w:space="0" w:color="auto"/>
        <w:right w:val="none" w:sz="0" w:space="0" w:color="auto"/>
      </w:divBdr>
    </w:div>
    <w:div w:id="1491747568">
      <w:bodyDiv w:val="1"/>
      <w:marLeft w:val="0"/>
      <w:marRight w:val="0"/>
      <w:marTop w:val="0"/>
      <w:marBottom w:val="0"/>
      <w:divBdr>
        <w:top w:val="none" w:sz="0" w:space="0" w:color="auto"/>
        <w:left w:val="none" w:sz="0" w:space="0" w:color="auto"/>
        <w:bottom w:val="none" w:sz="0" w:space="0" w:color="auto"/>
        <w:right w:val="none" w:sz="0" w:space="0" w:color="auto"/>
      </w:divBdr>
    </w:div>
    <w:div w:id="1493256985">
      <w:bodyDiv w:val="1"/>
      <w:marLeft w:val="0"/>
      <w:marRight w:val="0"/>
      <w:marTop w:val="0"/>
      <w:marBottom w:val="0"/>
      <w:divBdr>
        <w:top w:val="none" w:sz="0" w:space="0" w:color="auto"/>
        <w:left w:val="none" w:sz="0" w:space="0" w:color="auto"/>
        <w:bottom w:val="none" w:sz="0" w:space="0" w:color="auto"/>
        <w:right w:val="none" w:sz="0" w:space="0" w:color="auto"/>
      </w:divBdr>
    </w:div>
    <w:div w:id="1504977153">
      <w:bodyDiv w:val="1"/>
      <w:marLeft w:val="0"/>
      <w:marRight w:val="0"/>
      <w:marTop w:val="0"/>
      <w:marBottom w:val="0"/>
      <w:divBdr>
        <w:top w:val="none" w:sz="0" w:space="0" w:color="auto"/>
        <w:left w:val="none" w:sz="0" w:space="0" w:color="auto"/>
        <w:bottom w:val="none" w:sz="0" w:space="0" w:color="auto"/>
        <w:right w:val="none" w:sz="0" w:space="0" w:color="auto"/>
      </w:divBdr>
    </w:div>
    <w:div w:id="1507934968">
      <w:bodyDiv w:val="1"/>
      <w:marLeft w:val="0"/>
      <w:marRight w:val="0"/>
      <w:marTop w:val="0"/>
      <w:marBottom w:val="0"/>
      <w:divBdr>
        <w:top w:val="none" w:sz="0" w:space="0" w:color="auto"/>
        <w:left w:val="none" w:sz="0" w:space="0" w:color="auto"/>
        <w:bottom w:val="none" w:sz="0" w:space="0" w:color="auto"/>
        <w:right w:val="none" w:sz="0" w:space="0" w:color="auto"/>
      </w:divBdr>
    </w:div>
    <w:div w:id="1511795165">
      <w:bodyDiv w:val="1"/>
      <w:marLeft w:val="0"/>
      <w:marRight w:val="0"/>
      <w:marTop w:val="0"/>
      <w:marBottom w:val="0"/>
      <w:divBdr>
        <w:top w:val="none" w:sz="0" w:space="0" w:color="auto"/>
        <w:left w:val="none" w:sz="0" w:space="0" w:color="auto"/>
        <w:bottom w:val="none" w:sz="0" w:space="0" w:color="auto"/>
        <w:right w:val="none" w:sz="0" w:space="0" w:color="auto"/>
      </w:divBdr>
    </w:div>
    <w:div w:id="1522670835">
      <w:bodyDiv w:val="1"/>
      <w:marLeft w:val="0"/>
      <w:marRight w:val="0"/>
      <w:marTop w:val="0"/>
      <w:marBottom w:val="0"/>
      <w:divBdr>
        <w:top w:val="none" w:sz="0" w:space="0" w:color="auto"/>
        <w:left w:val="none" w:sz="0" w:space="0" w:color="auto"/>
        <w:bottom w:val="none" w:sz="0" w:space="0" w:color="auto"/>
        <w:right w:val="none" w:sz="0" w:space="0" w:color="auto"/>
      </w:divBdr>
    </w:div>
    <w:div w:id="1525704014">
      <w:bodyDiv w:val="1"/>
      <w:marLeft w:val="0"/>
      <w:marRight w:val="0"/>
      <w:marTop w:val="0"/>
      <w:marBottom w:val="0"/>
      <w:divBdr>
        <w:top w:val="none" w:sz="0" w:space="0" w:color="auto"/>
        <w:left w:val="none" w:sz="0" w:space="0" w:color="auto"/>
        <w:bottom w:val="none" w:sz="0" w:space="0" w:color="auto"/>
        <w:right w:val="none" w:sz="0" w:space="0" w:color="auto"/>
      </w:divBdr>
    </w:div>
    <w:div w:id="1530339509">
      <w:bodyDiv w:val="1"/>
      <w:marLeft w:val="0"/>
      <w:marRight w:val="0"/>
      <w:marTop w:val="0"/>
      <w:marBottom w:val="0"/>
      <w:divBdr>
        <w:top w:val="none" w:sz="0" w:space="0" w:color="auto"/>
        <w:left w:val="none" w:sz="0" w:space="0" w:color="auto"/>
        <w:bottom w:val="none" w:sz="0" w:space="0" w:color="auto"/>
        <w:right w:val="none" w:sz="0" w:space="0" w:color="auto"/>
      </w:divBdr>
    </w:div>
    <w:div w:id="1545553924">
      <w:bodyDiv w:val="1"/>
      <w:marLeft w:val="0"/>
      <w:marRight w:val="0"/>
      <w:marTop w:val="0"/>
      <w:marBottom w:val="0"/>
      <w:divBdr>
        <w:top w:val="none" w:sz="0" w:space="0" w:color="auto"/>
        <w:left w:val="none" w:sz="0" w:space="0" w:color="auto"/>
        <w:bottom w:val="none" w:sz="0" w:space="0" w:color="auto"/>
        <w:right w:val="none" w:sz="0" w:space="0" w:color="auto"/>
      </w:divBdr>
      <w:divsChild>
        <w:div w:id="2009403761">
          <w:marLeft w:val="173"/>
          <w:marRight w:val="0"/>
          <w:marTop w:val="0"/>
          <w:marBottom w:val="0"/>
          <w:divBdr>
            <w:top w:val="none" w:sz="0" w:space="0" w:color="auto"/>
            <w:left w:val="none" w:sz="0" w:space="0" w:color="auto"/>
            <w:bottom w:val="none" w:sz="0" w:space="0" w:color="auto"/>
            <w:right w:val="none" w:sz="0" w:space="0" w:color="auto"/>
          </w:divBdr>
        </w:div>
        <w:div w:id="442531494">
          <w:marLeft w:val="173"/>
          <w:marRight w:val="0"/>
          <w:marTop w:val="0"/>
          <w:marBottom w:val="0"/>
          <w:divBdr>
            <w:top w:val="none" w:sz="0" w:space="0" w:color="auto"/>
            <w:left w:val="none" w:sz="0" w:space="0" w:color="auto"/>
            <w:bottom w:val="none" w:sz="0" w:space="0" w:color="auto"/>
            <w:right w:val="none" w:sz="0" w:space="0" w:color="auto"/>
          </w:divBdr>
        </w:div>
      </w:divsChild>
    </w:div>
    <w:div w:id="1570115170">
      <w:bodyDiv w:val="1"/>
      <w:marLeft w:val="0"/>
      <w:marRight w:val="0"/>
      <w:marTop w:val="0"/>
      <w:marBottom w:val="0"/>
      <w:divBdr>
        <w:top w:val="none" w:sz="0" w:space="0" w:color="auto"/>
        <w:left w:val="none" w:sz="0" w:space="0" w:color="auto"/>
        <w:bottom w:val="none" w:sz="0" w:space="0" w:color="auto"/>
        <w:right w:val="none" w:sz="0" w:space="0" w:color="auto"/>
      </w:divBdr>
    </w:div>
    <w:div w:id="1578592635">
      <w:bodyDiv w:val="1"/>
      <w:marLeft w:val="0"/>
      <w:marRight w:val="0"/>
      <w:marTop w:val="0"/>
      <w:marBottom w:val="0"/>
      <w:divBdr>
        <w:top w:val="none" w:sz="0" w:space="0" w:color="auto"/>
        <w:left w:val="none" w:sz="0" w:space="0" w:color="auto"/>
        <w:bottom w:val="none" w:sz="0" w:space="0" w:color="auto"/>
        <w:right w:val="none" w:sz="0" w:space="0" w:color="auto"/>
      </w:divBdr>
    </w:div>
    <w:div w:id="1596328777">
      <w:bodyDiv w:val="1"/>
      <w:marLeft w:val="0"/>
      <w:marRight w:val="0"/>
      <w:marTop w:val="0"/>
      <w:marBottom w:val="0"/>
      <w:divBdr>
        <w:top w:val="none" w:sz="0" w:space="0" w:color="auto"/>
        <w:left w:val="none" w:sz="0" w:space="0" w:color="auto"/>
        <w:bottom w:val="none" w:sz="0" w:space="0" w:color="auto"/>
        <w:right w:val="none" w:sz="0" w:space="0" w:color="auto"/>
      </w:divBdr>
    </w:div>
    <w:div w:id="1617057890">
      <w:bodyDiv w:val="1"/>
      <w:marLeft w:val="0"/>
      <w:marRight w:val="0"/>
      <w:marTop w:val="0"/>
      <w:marBottom w:val="0"/>
      <w:divBdr>
        <w:top w:val="none" w:sz="0" w:space="0" w:color="auto"/>
        <w:left w:val="none" w:sz="0" w:space="0" w:color="auto"/>
        <w:bottom w:val="none" w:sz="0" w:space="0" w:color="auto"/>
        <w:right w:val="none" w:sz="0" w:space="0" w:color="auto"/>
      </w:divBdr>
    </w:div>
    <w:div w:id="1642080428">
      <w:bodyDiv w:val="1"/>
      <w:marLeft w:val="0"/>
      <w:marRight w:val="0"/>
      <w:marTop w:val="0"/>
      <w:marBottom w:val="0"/>
      <w:divBdr>
        <w:top w:val="none" w:sz="0" w:space="0" w:color="auto"/>
        <w:left w:val="none" w:sz="0" w:space="0" w:color="auto"/>
        <w:bottom w:val="none" w:sz="0" w:space="0" w:color="auto"/>
        <w:right w:val="none" w:sz="0" w:space="0" w:color="auto"/>
      </w:divBdr>
    </w:div>
    <w:div w:id="1658806324">
      <w:bodyDiv w:val="1"/>
      <w:marLeft w:val="0"/>
      <w:marRight w:val="0"/>
      <w:marTop w:val="0"/>
      <w:marBottom w:val="0"/>
      <w:divBdr>
        <w:top w:val="none" w:sz="0" w:space="0" w:color="auto"/>
        <w:left w:val="none" w:sz="0" w:space="0" w:color="auto"/>
        <w:bottom w:val="none" w:sz="0" w:space="0" w:color="auto"/>
        <w:right w:val="none" w:sz="0" w:space="0" w:color="auto"/>
      </w:divBdr>
    </w:div>
    <w:div w:id="1664158751">
      <w:bodyDiv w:val="1"/>
      <w:marLeft w:val="0"/>
      <w:marRight w:val="0"/>
      <w:marTop w:val="0"/>
      <w:marBottom w:val="0"/>
      <w:divBdr>
        <w:top w:val="none" w:sz="0" w:space="0" w:color="auto"/>
        <w:left w:val="none" w:sz="0" w:space="0" w:color="auto"/>
        <w:bottom w:val="none" w:sz="0" w:space="0" w:color="auto"/>
        <w:right w:val="none" w:sz="0" w:space="0" w:color="auto"/>
      </w:divBdr>
    </w:div>
    <w:div w:id="1669482355">
      <w:bodyDiv w:val="1"/>
      <w:marLeft w:val="0"/>
      <w:marRight w:val="0"/>
      <w:marTop w:val="0"/>
      <w:marBottom w:val="0"/>
      <w:divBdr>
        <w:top w:val="none" w:sz="0" w:space="0" w:color="auto"/>
        <w:left w:val="none" w:sz="0" w:space="0" w:color="auto"/>
        <w:bottom w:val="none" w:sz="0" w:space="0" w:color="auto"/>
        <w:right w:val="none" w:sz="0" w:space="0" w:color="auto"/>
      </w:divBdr>
    </w:div>
    <w:div w:id="1673604818">
      <w:bodyDiv w:val="1"/>
      <w:marLeft w:val="0"/>
      <w:marRight w:val="0"/>
      <w:marTop w:val="0"/>
      <w:marBottom w:val="0"/>
      <w:divBdr>
        <w:top w:val="none" w:sz="0" w:space="0" w:color="auto"/>
        <w:left w:val="none" w:sz="0" w:space="0" w:color="auto"/>
        <w:bottom w:val="none" w:sz="0" w:space="0" w:color="auto"/>
        <w:right w:val="none" w:sz="0" w:space="0" w:color="auto"/>
      </w:divBdr>
    </w:div>
    <w:div w:id="1681734779">
      <w:bodyDiv w:val="1"/>
      <w:marLeft w:val="0"/>
      <w:marRight w:val="0"/>
      <w:marTop w:val="0"/>
      <w:marBottom w:val="0"/>
      <w:divBdr>
        <w:top w:val="none" w:sz="0" w:space="0" w:color="auto"/>
        <w:left w:val="none" w:sz="0" w:space="0" w:color="auto"/>
        <w:bottom w:val="none" w:sz="0" w:space="0" w:color="auto"/>
        <w:right w:val="none" w:sz="0" w:space="0" w:color="auto"/>
      </w:divBdr>
    </w:div>
    <w:div w:id="1693720895">
      <w:bodyDiv w:val="1"/>
      <w:marLeft w:val="0"/>
      <w:marRight w:val="0"/>
      <w:marTop w:val="0"/>
      <w:marBottom w:val="0"/>
      <w:divBdr>
        <w:top w:val="none" w:sz="0" w:space="0" w:color="auto"/>
        <w:left w:val="none" w:sz="0" w:space="0" w:color="auto"/>
        <w:bottom w:val="none" w:sz="0" w:space="0" w:color="auto"/>
        <w:right w:val="none" w:sz="0" w:space="0" w:color="auto"/>
      </w:divBdr>
    </w:div>
    <w:div w:id="1696611170">
      <w:bodyDiv w:val="1"/>
      <w:marLeft w:val="0"/>
      <w:marRight w:val="0"/>
      <w:marTop w:val="0"/>
      <w:marBottom w:val="0"/>
      <w:divBdr>
        <w:top w:val="none" w:sz="0" w:space="0" w:color="auto"/>
        <w:left w:val="none" w:sz="0" w:space="0" w:color="auto"/>
        <w:bottom w:val="none" w:sz="0" w:space="0" w:color="auto"/>
        <w:right w:val="none" w:sz="0" w:space="0" w:color="auto"/>
      </w:divBdr>
    </w:div>
    <w:div w:id="1711879527">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720132317">
      <w:bodyDiv w:val="1"/>
      <w:marLeft w:val="0"/>
      <w:marRight w:val="0"/>
      <w:marTop w:val="0"/>
      <w:marBottom w:val="0"/>
      <w:divBdr>
        <w:top w:val="none" w:sz="0" w:space="0" w:color="auto"/>
        <w:left w:val="none" w:sz="0" w:space="0" w:color="auto"/>
        <w:bottom w:val="none" w:sz="0" w:space="0" w:color="auto"/>
        <w:right w:val="none" w:sz="0" w:space="0" w:color="auto"/>
      </w:divBdr>
    </w:div>
    <w:div w:id="1745906330">
      <w:bodyDiv w:val="1"/>
      <w:marLeft w:val="0"/>
      <w:marRight w:val="0"/>
      <w:marTop w:val="0"/>
      <w:marBottom w:val="0"/>
      <w:divBdr>
        <w:top w:val="none" w:sz="0" w:space="0" w:color="auto"/>
        <w:left w:val="none" w:sz="0" w:space="0" w:color="auto"/>
        <w:bottom w:val="none" w:sz="0" w:space="0" w:color="auto"/>
        <w:right w:val="none" w:sz="0" w:space="0" w:color="auto"/>
      </w:divBdr>
      <w:divsChild>
        <w:div w:id="1353872935">
          <w:marLeft w:val="446"/>
          <w:marRight w:val="0"/>
          <w:marTop w:val="0"/>
          <w:marBottom w:val="240"/>
          <w:divBdr>
            <w:top w:val="none" w:sz="0" w:space="0" w:color="auto"/>
            <w:left w:val="none" w:sz="0" w:space="0" w:color="auto"/>
            <w:bottom w:val="none" w:sz="0" w:space="0" w:color="auto"/>
            <w:right w:val="none" w:sz="0" w:space="0" w:color="auto"/>
          </w:divBdr>
        </w:div>
      </w:divsChild>
    </w:div>
    <w:div w:id="1746148664">
      <w:bodyDiv w:val="1"/>
      <w:marLeft w:val="0"/>
      <w:marRight w:val="0"/>
      <w:marTop w:val="0"/>
      <w:marBottom w:val="0"/>
      <w:divBdr>
        <w:top w:val="none" w:sz="0" w:space="0" w:color="auto"/>
        <w:left w:val="none" w:sz="0" w:space="0" w:color="auto"/>
        <w:bottom w:val="none" w:sz="0" w:space="0" w:color="auto"/>
        <w:right w:val="none" w:sz="0" w:space="0" w:color="auto"/>
      </w:divBdr>
    </w:div>
    <w:div w:id="1755587716">
      <w:bodyDiv w:val="1"/>
      <w:marLeft w:val="0"/>
      <w:marRight w:val="0"/>
      <w:marTop w:val="0"/>
      <w:marBottom w:val="0"/>
      <w:divBdr>
        <w:top w:val="none" w:sz="0" w:space="0" w:color="auto"/>
        <w:left w:val="none" w:sz="0" w:space="0" w:color="auto"/>
        <w:bottom w:val="none" w:sz="0" w:space="0" w:color="auto"/>
        <w:right w:val="none" w:sz="0" w:space="0" w:color="auto"/>
      </w:divBdr>
    </w:div>
    <w:div w:id="1761101036">
      <w:bodyDiv w:val="1"/>
      <w:marLeft w:val="0"/>
      <w:marRight w:val="0"/>
      <w:marTop w:val="0"/>
      <w:marBottom w:val="0"/>
      <w:divBdr>
        <w:top w:val="none" w:sz="0" w:space="0" w:color="auto"/>
        <w:left w:val="none" w:sz="0" w:space="0" w:color="auto"/>
        <w:bottom w:val="none" w:sz="0" w:space="0" w:color="auto"/>
        <w:right w:val="none" w:sz="0" w:space="0" w:color="auto"/>
      </w:divBdr>
    </w:div>
    <w:div w:id="1765762343">
      <w:bodyDiv w:val="1"/>
      <w:marLeft w:val="0"/>
      <w:marRight w:val="0"/>
      <w:marTop w:val="0"/>
      <w:marBottom w:val="0"/>
      <w:divBdr>
        <w:top w:val="none" w:sz="0" w:space="0" w:color="auto"/>
        <w:left w:val="none" w:sz="0" w:space="0" w:color="auto"/>
        <w:bottom w:val="none" w:sz="0" w:space="0" w:color="auto"/>
        <w:right w:val="none" w:sz="0" w:space="0" w:color="auto"/>
      </w:divBdr>
    </w:div>
    <w:div w:id="1776899617">
      <w:bodyDiv w:val="1"/>
      <w:marLeft w:val="0"/>
      <w:marRight w:val="0"/>
      <w:marTop w:val="0"/>
      <w:marBottom w:val="0"/>
      <w:divBdr>
        <w:top w:val="none" w:sz="0" w:space="0" w:color="auto"/>
        <w:left w:val="none" w:sz="0" w:space="0" w:color="auto"/>
        <w:bottom w:val="none" w:sz="0" w:space="0" w:color="auto"/>
        <w:right w:val="none" w:sz="0" w:space="0" w:color="auto"/>
      </w:divBdr>
    </w:div>
    <w:div w:id="1807963305">
      <w:bodyDiv w:val="1"/>
      <w:marLeft w:val="0"/>
      <w:marRight w:val="0"/>
      <w:marTop w:val="0"/>
      <w:marBottom w:val="0"/>
      <w:divBdr>
        <w:top w:val="none" w:sz="0" w:space="0" w:color="auto"/>
        <w:left w:val="none" w:sz="0" w:space="0" w:color="auto"/>
        <w:bottom w:val="none" w:sz="0" w:space="0" w:color="auto"/>
        <w:right w:val="none" w:sz="0" w:space="0" w:color="auto"/>
      </w:divBdr>
    </w:div>
    <w:div w:id="1815289445">
      <w:bodyDiv w:val="1"/>
      <w:marLeft w:val="0"/>
      <w:marRight w:val="0"/>
      <w:marTop w:val="0"/>
      <w:marBottom w:val="0"/>
      <w:divBdr>
        <w:top w:val="none" w:sz="0" w:space="0" w:color="auto"/>
        <w:left w:val="none" w:sz="0" w:space="0" w:color="auto"/>
        <w:bottom w:val="none" w:sz="0" w:space="0" w:color="auto"/>
        <w:right w:val="none" w:sz="0" w:space="0" w:color="auto"/>
      </w:divBdr>
    </w:div>
    <w:div w:id="1819955472">
      <w:bodyDiv w:val="1"/>
      <w:marLeft w:val="0"/>
      <w:marRight w:val="0"/>
      <w:marTop w:val="0"/>
      <w:marBottom w:val="0"/>
      <w:divBdr>
        <w:top w:val="none" w:sz="0" w:space="0" w:color="auto"/>
        <w:left w:val="none" w:sz="0" w:space="0" w:color="auto"/>
        <w:bottom w:val="none" w:sz="0" w:space="0" w:color="auto"/>
        <w:right w:val="none" w:sz="0" w:space="0" w:color="auto"/>
      </w:divBdr>
    </w:div>
    <w:div w:id="1820608040">
      <w:bodyDiv w:val="1"/>
      <w:marLeft w:val="0"/>
      <w:marRight w:val="0"/>
      <w:marTop w:val="0"/>
      <w:marBottom w:val="0"/>
      <w:divBdr>
        <w:top w:val="none" w:sz="0" w:space="0" w:color="auto"/>
        <w:left w:val="none" w:sz="0" w:space="0" w:color="auto"/>
        <w:bottom w:val="none" w:sz="0" w:space="0" w:color="auto"/>
        <w:right w:val="none" w:sz="0" w:space="0" w:color="auto"/>
      </w:divBdr>
    </w:div>
    <w:div w:id="1823428612">
      <w:bodyDiv w:val="1"/>
      <w:marLeft w:val="0"/>
      <w:marRight w:val="0"/>
      <w:marTop w:val="0"/>
      <w:marBottom w:val="0"/>
      <w:divBdr>
        <w:top w:val="none" w:sz="0" w:space="0" w:color="auto"/>
        <w:left w:val="none" w:sz="0" w:space="0" w:color="auto"/>
        <w:bottom w:val="none" w:sz="0" w:space="0" w:color="auto"/>
        <w:right w:val="none" w:sz="0" w:space="0" w:color="auto"/>
      </w:divBdr>
    </w:div>
    <w:div w:id="1851987125">
      <w:bodyDiv w:val="1"/>
      <w:marLeft w:val="0"/>
      <w:marRight w:val="0"/>
      <w:marTop w:val="0"/>
      <w:marBottom w:val="0"/>
      <w:divBdr>
        <w:top w:val="none" w:sz="0" w:space="0" w:color="auto"/>
        <w:left w:val="none" w:sz="0" w:space="0" w:color="auto"/>
        <w:bottom w:val="none" w:sz="0" w:space="0" w:color="auto"/>
        <w:right w:val="none" w:sz="0" w:space="0" w:color="auto"/>
      </w:divBdr>
    </w:div>
    <w:div w:id="1854227469">
      <w:bodyDiv w:val="1"/>
      <w:marLeft w:val="0"/>
      <w:marRight w:val="0"/>
      <w:marTop w:val="0"/>
      <w:marBottom w:val="0"/>
      <w:divBdr>
        <w:top w:val="none" w:sz="0" w:space="0" w:color="auto"/>
        <w:left w:val="none" w:sz="0" w:space="0" w:color="auto"/>
        <w:bottom w:val="none" w:sz="0" w:space="0" w:color="auto"/>
        <w:right w:val="none" w:sz="0" w:space="0" w:color="auto"/>
      </w:divBdr>
    </w:div>
    <w:div w:id="1872761932">
      <w:bodyDiv w:val="1"/>
      <w:marLeft w:val="0"/>
      <w:marRight w:val="0"/>
      <w:marTop w:val="0"/>
      <w:marBottom w:val="0"/>
      <w:divBdr>
        <w:top w:val="none" w:sz="0" w:space="0" w:color="auto"/>
        <w:left w:val="none" w:sz="0" w:space="0" w:color="auto"/>
        <w:bottom w:val="none" w:sz="0" w:space="0" w:color="auto"/>
        <w:right w:val="none" w:sz="0" w:space="0" w:color="auto"/>
      </w:divBdr>
    </w:div>
    <w:div w:id="1879396262">
      <w:bodyDiv w:val="1"/>
      <w:marLeft w:val="0"/>
      <w:marRight w:val="0"/>
      <w:marTop w:val="0"/>
      <w:marBottom w:val="0"/>
      <w:divBdr>
        <w:top w:val="none" w:sz="0" w:space="0" w:color="auto"/>
        <w:left w:val="none" w:sz="0" w:space="0" w:color="auto"/>
        <w:bottom w:val="none" w:sz="0" w:space="0" w:color="auto"/>
        <w:right w:val="none" w:sz="0" w:space="0" w:color="auto"/>
      </w:divBdr>
    </w:div>
    <w:div w:id="1879781553">
      <w:bodyDiv w:val="1"/>
      <w:marLeft w:val="0"/>
      <w:marRight w:val="0"/>
      <w:marTop w:val="0"/>
      <w:marBottom w:val="0"/>
      <w:divBdr>
        <w:top w:val="none" w:sz="0" w:space="0" w:color="auto"/>
        <w:left w:val="none" w:sz="0" w:space="0" w:color="auto"/>
        <w:bottom w:val="none" w:sz="0" w:space="0" w:color="auto"/>
        <w:right w:val="none" w:sz="0" w:space="0" w:color="auto"/>
      </w:divBdr>
    </w:div>
    <w:div w:id="1883789771">
      <w:bodyDiv w:val="1"/>
      <w:marLeft w:val="0"/>
      <w:marRight w:val="0"/>
      <w:marTop w:val="0"/>
      <w:marBottom w:val="0"/>
      <w:divBdr>
        <w:top w:val="none" w:sz="0" w:space="0" w:color="auto"/>
        <w:left w:val="none" w:sz="0" w:space="0" w:color="auto"/>
        <w:bottom w:val="none" w:sz="0" w:space="0" w:color="auto"/>
        <w:right w:val="none" w:sz="0" w:space="0" w:color="auto"/>
      </w:divBdr>
    </w:div>
    <w:div w:id="1886794803">
      <w:bodyDiv w:val="1"/>
      <w:marLeft w:val="0"/>
      <w:marRight w:val="0"/>
      <w:marTop w:val="0"/>
      <w:marBottom w:val="0"/>
      <w:divBdr>
        <w:top w:val="none" w:sz="0" w:space="0" w:color="auto"/>
        <w:left w:val="none" w:sz="0" w:space="0" w:color="auto"/>
        <w:bottom w:val="none" w:sz="0" w:space="0" w:color="auto"/>
        <w:right w:val="none" w:sz="0" w:space="0" w:color="auto"/>
      </w:divBdr>
    </w:div>
    <w:div w:id="1905407952">
      <w:bodyDiv w:val="1"/>
      <w:marLeft w:val="0"/>
      <w:marRight w:val="0"/>
      <w:marTop w:val="0"/>
      <w:marBottom w:val="0"/>
      <w:divBdr>
        <w:top w:val="none" w:sz="0" w:space="0" w:color="auto"/>
        <w:left w:val="none" w:sz="0" w:space="0" w:color="auto"/>
        <w:bottom w:val="none" w:sz="0" w:space="0" w:color="auto"/>
        <w:right w:val="none" w:sz="0" w:space="0" w:color="auto"/>
      </w:divBdr>
    </w:div>
    <w:div w:id="1930455853">
      <w:bodyDiv w:val="1"/>
      <w:marLeft w:val="0"/>
      <w:marRight w:val="0"/>
      <w:marTop w:val="0"/>
      <w:marBottom w:val="0"/>
      <w:divBdr>
        <w:top w:val="none" w:sz="0" w:space="0" w:color="auto"/>
        <w:left w:val="none" w:sz="0" w:space="0" w:color="auto"/>
        <w:bottom w:val="none" w:sz="0" w:space="0" w:color="auto"/>
        <w:right w:val="none" w:sz="0" w:space="0" w:color="auto"/>
      </w:divBdr>
    </w:div>
    <w:div w:id="1941453447">
      <w:bodyDiv w:val="1"/>
      <w:marLeft w:val="0"/>
      <w:marRight w:val="0"/>
      <w:marTop w:val="0"/>
      <w:marBottom w:val="0"/>
      <w:divBdr>
        <w:top w:val="none" w:sz="0" w:space="0" w:color="auto"/>
        <w:left w:val="none" w:sz="0" w:space="0" w:color="auto"/>
        <w:bottom w:val="none" w:sz="0" w:space="0" w:color="auto"/>
        <w:right w:val="none" w:sz="0" w:space="0" w:color="auto"/>
      </w:divBdr>
    </w:div>
    <w:div w:id="1945795558">
      <w:bodyDiv w:val="1"/>
      <w:marLeft w:val="0"/>
      <w:marRight w:val="0"/>
      <w:marTop w:val="0"/>
      <w:marBottom w:val="0"/>
      <w:divBdr>
        <w:top w:val="none" w:sz="0" w:space="0" w:color="auto"/>
        <w:left w:val="none" w:sz="0" w:space="0" w:color="auto"/>
        <w:bottom w:val="none" w:sz="0" w:space="0" w:color="auto"/>
        <w:right w:val="none" w:sz="0" w:space="0" w:color="auto"/>
      </w:divBdr>
    </w:div>
    <w:div w:id="1956476690">
      <w:bodyDiv w:val="1"/>
      <w:marLeft w:val="0"/>
      <w:marRight w:val="0"/>
      <w:marTop w:val="0"/>
      <w:marBottom w:val="0"/>
      <w:divBdr>
        <w:top w:val="none" w:sz="0" w:space="0" w:color="auto"/>
        <w:left w:val="none" w:sz="0" w:space="0" w:color="auto"/>
        <w:bottom w:val="none" w:sz="0" w:space="0" w:color="auto"/>
        <w:right w:val="none" w:sz="0" w:space="0" w:color="auto"/>
      </w:divBdr>
    </w:div>
    <w:div w:id="1958902548">
      <w:bodyDiv w:val="1"/>
      <w:marLeft w:val="0"/>
      <w:marRight w:val="0"/>
      <w:marTop w:val="0"/>
      <w:marBottom w:val="0"/>
      <w:divBdr>
        <w:top w:val="none" w:sz="0" w:space="0" w:color="auto"/>
        <w:left w:val="none" w:sz="0" w:space="0" w:color="auto"/>
        <w:bottom w:val="none" w:sz="0" w:space="0" w:color="auto"/>
        <w:right w:val="none" w:sz="0" w:space="0" w:color="auto"/>
      </w:divBdr>
    </w:div>
    <w:div w:id="1960262622">
      <w:bodyDiv w:val="1"/>
      <w:marLeft w:val="0"/>
      <w:marRight w:val="0"/>
      <w:marTop w:val="0"/>
      <w:marBottom w:val="0"/>
      <w:divBdr>
        <w:top w:val="none" w:sz="0" w:space="0" w:color="auto"/>
        <w:left w:val="none" w:sz="0" w:space="0" w:color="auto"/>
        <w:bottom w:val="none" w:sz="0" w:space="0" w:color="auto"/>
        <w:right w:val="none" w:sz="0" w:space="0" w:color="auto"/>
      </w:divBdr>
      <w:divsChild>
        <w:div w:id="2038844011">
          <w:marLeft w:val="446"/>
          <w:marRight w:val="0"/>
          <w:marTop w:val="0"/>
          <w:marBottom w:val="120"/>
          <w:divBdr>
            <w:top w:val="none" w:sz="0" w:space="0" w:color="auto"/>
            <w:left w:val="none" w:sz="0" w:space="0" w:color="auto"/>
            <w:bottom w:val="none" w:sz="0" w:space="0" w:color="auto"/>
            <w:right w:val="none" w:sz="0" w:space="0" w:color="auto"/>
          </w:divBdr>
        </w:div>
        <w:div w:id="271089594">
          <w:marLeft w:val="446"/>
          <w:marRight w:val="0"/>
          <w:marTop w:val="0"/>
          <w:marBottom w:val="120"/>
          <w:divBdr>
            <w:top w:val="none" w:sz="0" w:space="0" w:color="auto"/>
            <w:left w:val="none" w:sz="0" w:space="0" w:color="auto"/>
            <w:bottom w:val="none" w:sz="0" w:space="0" w:color="auto"/>
            <w:right w:val="none" w:sz="0" w:space="0" w:color="auto"/>
          </w:divBdr>
        </w:div>
        <w:div w:id="172303429">
          <w:marLeft w:val="446"/>
          <w:marRight w:val="0"/>
          <w:marTop w:val="0"/>
          <w:marBottom w:val="120"/>
          <w:divBdr>
            <w:top w:val="none" w:sz="0" w:space="0" w:color="auto"/>
            <w:left w:val="none" w:sz="0" w:space="0" w:color="auto"/>
            <w:bottom w:val="none" w:sz="0" w:space="0" w:color="auto"/>
            <w:right w:val="none" w:sz="0" w:space="0" w:color="auto"/>
          </w:divBdr>
        </w:div>
        <w:div w:id="1659460778">
          <w:marLeft w:val="446"/>
          <w:marRight w:val="0"/>
          <w:marTop w:val="0"/>
          <w:marBottom w:val="360"/>
          <w:divBdr>
            <w:top w:val="none" w:sz="0" w:space="0" w:color="auto"/>
            <w:left w:val="none" w:sz="0" w:space="0" w:color="auto"/>
            <w:bottom w:val="none" w:sz="0" w:space="0" w:color="auto"/>
            <w:right w:val="none" w:sz="0" w:space="0" w:color="auto"/>
          </w:divBdr>
        </w:div>
        <w:div w:id="738752286">
          <w:marLeft w:val="446"/>
          <w:marRight w:val="0"/>
          <w:marTop w:val="0"/>
          <w:marBottom w:val="360"/>
          <w:divBdr>
            <w:top w:val="none" w:sz="0" w:space="0" w:color="auto"/>
            <w:left w:val="none" w:sz="0" w:space="0" w:color="auto"/>
            <w:bottom w:val="none" w:sz="0" w:space="0" w:color="auto"/>
            <w:right w:val="none" w:sz="0" w:space="0" w:color="auto"/>
          </w:divBdr>
        </w:div>
        <w:div w:id="2039814038">
          <w:marLeft w:val="446"/>
          <w:marRight w:val="0"/>
          <w:marTop w:val="0"/>
          <w:marBottom w:val="120"/>
          <w:divBdr>
            <w:top w:val="none" w:sz="0" w:space="0" w:color="auto"/>
            <w:left w:val="none" w:sz="0" w:space="0" w:color="auto"/>
            <w:bottom w:val="none" w:sz="0" w:space="0" w:color="auto"/>
            <w:right w:val="none" w:sz="0" w:space="0" w:color="auto"/>
          </w:divBdr>
        </w:div>
        <w:div w:id="1999189490">
          <w:marLeft w:val="446"/>
          <w:marRight w:val="0"/>
          <w:marTop w:val="0"/>
          <w:marBottom w:val="360"/>
          <w:divBdr>
            <w:top w:val="none" w:sz="0" w:space="0" w:color="auto"/>
            <w:left w:val="none" w:sz="0" w:space="0" w:color="auto"/>
            <w:bottom w:val="none" w:sz="0" w:space="0" w:color="auto"/>
            <w:right w:val="none" w:sz="0" w:space="0" w:color="auto"/>
          </w:divBdr>
        </w:div>
        <w:div w:id="1444567647">
          <w:marLeft w:val="446"/>
          <w:marRight w:val="0"/>
          <w:marTop w:val="0"/>
          <w:marBottom w:val="120"/>
          <w:divBdr>
            <w:top w:val="none" w:sz="0" w:space="0" w:color="auto"/>
            <w:left w:val="none" w:sz="0" w:space="0" w:color="auto"/>
            <w:bottom w:val="none" w:sz="0" w:space="0" w:color="auto"/>
            <w:right w:val="none" w:sz="0" w:space="0" w:color="auto"/>
          </w:divBdr>
        </w:div>
        <w:div w:id="1847017078">
          <w:marLeft w:val="446"/>
          <w:marRight w:val="0"/>
          <w:marTop w:val="0"/>
          <w:marBottom w:val="120"/>
          <w:divBdr>
            <w:top w:val="none" w:sz="0" w:space="0" w:color="auto"/>
            <w:left w:val="none" w:sz="0" w:space="0" w:color="auto"/>
            <w:bottom w:val="none" w:sz="0" w:space="0" w:color="auto"/>
            <w:right w:val="none" w:sz="0" w:space="0" w:color="auto"/>
          </w:divBdr>
        </w:div>
        <w:div w:id="943266290">
          <w:marLeft w:val="446"/>
          <w:marRight w:val="0"/>
          <w:marTop w:val="0"/>
          <w:marBottom w:val="120"/>
          <w:divBdr>
            <w:top w:val="none" w:sz="0" w:space="0" w:color="auto"/>
            <w:left w:val="none" w:sz="0" w:space="0" w:color="auto"/>
            <w:bottom w:val="none" w:sz="0" w:space="0" w:color="auto"/>
            <w:right w:val="none" w:sz="0" w:space="0" w:color="auto"/>
          </w:divBdr>
        </w:div>
      </w:divsChild>
    </w:div>
    <w:div w:id="1968974710">
      <w:bodyDiv w:val="1"/>
      <w:marLeft w:val="0"/>
      <w:marRight w:val="0"/>
      <w:marTop w:val="0"/>
      <w:marBottom w:val="0"/>
      <w:divBdr>
        <w:top w:val="none" w:sz="0" w:space="0" w:color="auto"/>
        <w:left w:val="none" w:sz="0" w:space="0" w:color="auto"/>
        <w:bottom w:val="none" w:sz="0" w:space="0" w:color="auto"/>
        <w:right w:val="none" w:sz="0" w:space="0" w:color="auto"/>
      </w:divBdr>
    </w:div>
    <w:div w:id="1992588948">
      <w:bodyDiv w:val="1"/>
      <w:marLeft w:val="0"/>
      <w:marRight w:val="0"/>
      <w:marTop w:val="0"/>
      <w:marBottom w:val="0"/>
      <w:divBdr>
        <w:top w:val="none" w:sz="0" w:space="0" w:color="auto"/>
        <w:left w:val="none" w:sz="0" w:space="0" w:color="auto"/>
        <w:bottom w:val="none" w:sz="0" w:space="0" w:color="auto"/>
        <w:right w:val="none" w:sz="0" w:space="0" w:color="auto"/>
      </w:divBdr>
    </w:div>
    <w:div w:id="2027249914">
      <w:bodyDiv w:val="1"/>
      <w:marLeft w:val="0"/>
      <w:marRight w:val="0"/>
      <w:marTop w:val="0"/>
      <w:marBottom w:val="0"/>
      <w:divBdr>
        <w:top w:val="none" w:sz="0" w:space="0" w:color="auto"/>
        <w:left w:val="none" w:sz="0" w:space="0" w:color="auto"/>
        <w:bottom w:val="none" w:sz="0" w:space="0" w:color="auto"/>
        <w:right w:val="none" w:sz="0" w:space="0" w:color="auto"/>
      </w:divBdr>
    </w:div>
    <w:div w:id="2044599512">
      <w:bodyDiv w:val="1"/>
      <w:marLeft w:val="0"/>
      <w:marRight w:val="0"/>
      <w:marTop w:val="0"/>
      <w:marBottom w:val="0"/>
      <w:divBdr>
        <w:top w:val="none" w:sz="0" w:space="0" w:color="auto"/>
        <w:left w:val="none" w:sz="0" w:space="0" w:color="auto"/>
        <w:bottom w:val="none" w:sz="0" w:space="0" w:color="auto"/>
        <w:right w:val="none" w:sz="0" w:space="0" w:color="auto"/>
      </w:divBdr>
      <w:divsChild>
        <w:div w:id="1314528044">
          <w:marLeft w:val="446"/>
          <w:marRight w:val="0"/>
          <w:marTop w:val="0"/>
          <w:marBottom w:val="240"/>
          <w:divBdr>
            <w:top w:val="none" w:sz="0" w:space="0" w:color="auto"/>
            <w:left w:val="none" w:sz="0" w:space="0" w:color="auto"/>
            <w:bottom w:val="none" w:sz="0" w:space="0" w:color="auto"/>
            <w:right w:val="none" w:sz="0" w:space="0" w:color="auto"/>
          </w:divBdr>
        </w:div>
      </w:divsChild>
    </w:div>
    <w:div w:id="2051495592">
      <w:bodyDiv w:val="1"/>
      <w:marLeft w:val="0"/>
      <w:marRight w:val="0"/>
      <w:marTop w:val="0"/>
      <w:marBottom w:val="0"/>
      <w:divBdr>
        <w:top w:val="none" w:sz="0" w:space="0" w:color="auto"/>
        <w:left w:val="none" w:sz="0" w:space="0" w:color="auto"/>
        <w:bottom w:val="none" w:sz="0" w:space="0" w:color="auto"/>
        <w:right w:val="none" w:sz="0" w:space="0" w:color="auto"/>
      </w:divBdr>
    </w:div>
    <w:div w:id="2061781608">
      <w:bodyDiv w:val="1"/>
      <w:marLeft w:val="0"/>
      <w:marRight w:val="0"/>
      <w:marTop w:val="0"/>
      <w:marBottom w:val="0"/>
      <w:divBdr>
        <w:top w:val="none" w:sz="0" w:space="0" w:color="auto"/>
        <w:left w:val="none" w:sz="0" w:space="0" w:color="auto"/>
        <w:bottom w:val="none" w:sz="0" w:space="0" w:color="auto"/>
        <w:right w:val="none" w:sz="0" w:space="0" w:color="auto"/>
      </w:divBdr>
    </w:div>
    <w:div w:id="2069184689">
      <w:bodyDiv w:val="1"/>
      <w:marLeft w:val="0"/>
      <w:marRight w:val="0"/>
      <w:marTop w:val="0"/>
      <w:marBottom w:val="0"/>
      <w:divBdr>
        <w:top w:val="none" w:sz="0" w:space="0" w:color="auto"/>
        <w:left w:val="none" w:sz="0" w:space="0" w:color="auto"/>
        <w:bottom w:val="none" w:sz="0" w:space="0" w:color="auto"/>
        <w:right w:val="none" w:sz="0" w:space="0" w:color="auto"/>
      </w:divBdr>
    </w:div>
    <w:div w:id="2072918869">
      <w:bodyDiv w:val="1"/>
      <w:marLeft w:val="0"/>
      <w:marRight w:val="0"/>
      <w:marTop w:val="0"/>
      <w:marBottom w:val="0"/>
      <w:divBdr>
        <w:top w:val="none" w:sz="0" w:space="0" w:color="auto"/>
        <w:left w:val="none" w:sz="0" w:space="0" w:color="auto"/>
        <w:bottom w:val="none" w:sz="0" w:space="0" w:color="auto"/>
        <w:right w:val="none" w:sz="0" w:space="0" w:color="auto"/>
      </w:divBdr>
    </w:div>
    <w:div w:id="2077583138">
      <w:bodyDiv w:val="1"/>
      <w:marLeft w:val="0"/>
      <w:marRight w:val="0"/>
      <w:marTop w:val="0"/>
      <w:marBottom w:val="0"/>
      <w:divBdr>
        <w:top w:val="none" w:sz="0" w:space="0" w:color="auto"/>
        <w:left w:val="none" w:sz="0" w:space="0" w:color="auto"/>
        <w:bottom w:val="none" w:sz="0" w:space="0" w:color="auto"/>
        <w:right w:val="none" w:sz="0" w:space="0" w:color="auto"/>
      </w:divBdr>
    </w:div>
    <w:div w:id="2113629047">
      <w:bodyDiv w:val="1"/>
      <w:marLeft w:val="0"/>
      <w:marRight w:val="0"/>
      <w:marTop w:val="0"/>
      <w:marBottom w:val="0"/>
      <w:divBdr>
        <w:top w:val="none" w:sz="0" w:space="0" w:color="auto"/>
        <w:left w:val="none" w:sz="0" w:space="0" w:color="auto"/>
        <w:bottom w:val="none" w:sz="0" w:space="0" w:color="auto"/>
        <w:right w:val="none" w:sz="0" w:space="0" w:color="auto"/>
      </w:divBdr>
    </w:div>
    <w:div w:id="2113933168">
      <w:bodyDiv w:val="1"/>
      <w:marLeft w:val="0"/>
      <w:marRight w:val="0"/>
      <w:marTop w:val="0"/>
      <w:marBottom w:val="0"/>
      <w:divBdr>
        <w:top w:val="none" w:sz="0" w:space="0" w:color="auto"/>
        <w:left w:val="none" w:sz="0" w:space="0" w:color="auto"/>
        <w:bottom w:val="none" w:sz="0" w:space="0" w:color="auto"/>
        <w:right w:val="none" w:sz="0" w:space="0" w:color="auto"/>
      </w:divBdr>
    </w:div>
    <w:div w:id="2118937648">
      <w:bodyDiv w:val="1"/>
      <w:marLeft w:val="0"/>
      <w:marRight w:val="0"/>
      <w:marTop w:val="0"/>
      <w:marBottom w:val="0"/>
      <w:divBdr>
        <w:top w:val="none" w:sz="0" w:space="0" w:color="auto"/>
        <w:left w:val="none" w:sz="0" w:space="0" w:color="auto"/>
        <w:bottom w:val="none" w:sz="0" w:space="0" w:color="auto"/>
        <w:right w:val="none" w:sz="0" w:space="0" w:color="auto"/>
      </w:divBdr>
    </w:div>
    <w:div w:id="2146310555">
      <w:bodyDiv w:val="1"/>
      <w:marLeft w:val="0"/>
      <w:marRight w:val="0"/>
      <w:marTop w:val="0"/>
      <w:marBottom w:val="0"/>
      <w:divBdr>
        <w:top w:val="none" w:sz="0" w:space="0" w:color="auto"/>
        <w:left w:val="none" w:sz="0" w:space="0" w:color="auto"/>
        <w:bottom w:val="none" w:sz="0" w:space="0" w:color="auto"/>
        <w:right w:val="none" w:sz="0" w:space="0" w:color="auto"/>
      </w:divBdr>
    </w:div>
    <w:div w:id="21463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40</Pages>
  <Words>5350</Words>
  <Characters>30495</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直也</dc:creator>
  <cp:keywords/>
  <dc:description/>
  <cp:lastModifiedBy>佐伯　直也</cp:lastModifiedBy>
  <cp:revision>8</cp:revision>
  <cp:lastPrinted>2024-01-26T06:23:00Z</cp:lastPrinted>
  <dcterms:created xsi:type="dcterms:W3CDTF">2024-11-14T09:22:00Z</dcterms:created>
  <dcterms:modified xsi:type="dcterms:W3CDTF">2024-11-18T06:15:00Z</dcterms:modified>
</cp:coreProperties>
</file>