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C055" w14:textId="77777777" w:rsidR="00B764F6" w:rsidRPr="00D76F4A" w:rsidRDefault="007801C1" w:rsidP="007801C1">
      <w:pPr>
        <w:rPr>
          <w:rFonts w:ascii="UD デジタル 教科書体 NK-B" w:eastAsia="UD デジタル 教科書体 NK-B" w:hAnsi="Arial" w:cs="Arial" w:hint="eastAsia"/>
          <w:sz w:val="24"/>
        </w:rPr>
      </w:pPr>
      <w:r w:rsidRPr="00D76F4A">
        <w:rPr>
          <w:rFonts w:ascii="UD デジタル 教科書体 NK-B" w:eastAsia="UD デジタル 教科書体 NK-B" w:hAnsi="Arial" w:cs="Arial" w:hint="eastAsia"/>
          <w:sz w:val="24"/>
        </w:rPr>
        <w:t>Orientation for First-Year Students</w:t>
      </w:r>
    </w:p>
    <w:p w14:paraId="44CA54C5" w14:textId="77777777" w:rsidR="007801C1" w:rsidRPr="0006583E" w:rsidRDefault="007801C1" w:rsidP="007801C1">
      <w:pPr>
        <w:jc w:val="center"/>
        <w:rPr>
          <w:rFonts w:ascii="UD デジタル 教科書体 NK-B" w:eastAsia="UD デジタル 教科書体 NK-B" w:hAnsi="Arial" w:cs="Arial" w:hint="eastAsia"/>
          <w:sz w:val="44"/>
          <w:szCs w:val="44"/>
        </w:rPr>
      </w:pPr>
      <w:r w:rsidRPr="0006583E">
        <w:rPr>
          <w:rFonts w:ascii="UD デジタル 教科書体 NK-B" w:eastAsia="UD デジタル 教科書体 NK-B" w:hAnsi="Arial" w:cs="Arial" w:hint="eastAsia"/>
          <w:sz w:val="44"/>
          <w:szCs w:val="44"/>
        </w:rPr>
        <w:t>A Multilingual Guide to High School Life</w:t>
      </w:r>
    </w:p>
    <w:p w14:paraId="2122E5E1" w14:textId="77777777" w:rsidR="000E314C" w:rsidRPr="00D76F4A" w:rsidRDefault="004B3056" w:rsidP="000E314C">
      <w:pPr>
        <w:jc w:val="right"/>
        <w:rPr>
          <w:rFonts w:ascii="UD デジタル 教科書体 NK-B" w:eastAsia="UD デジタル 教科書体 NK-B" w:hAnsi="Arial" w:cs="Arial" w:hint="eastAsia"/>
          <w:sz w:val="32"/>
          <w:szCs w:val="32"/>
        </w:rPr>
      </w:pPr>
      <w:r w:rsidRPr="00BE7192">
        <w:rPr>
          <w:rFonts w:ascii="ＭＳ ゴシック" w:eastAsia="ＭＳ ゴシック" w:hAnsi="ＭＳ ゴシック" w:hint="eastAsia"/>
          <w:b/>
          <w:bCs/>
          <w:noProof/>
          <w:sz w:val="44"/>
          <w:szCs w:val="44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8BEED" wp14:editId="00D14CF0">
                <wp:simplePos x="0" y="0"/>
                <wp:positionH relativeFrom="column">
                  <wp:posOffset>-40640</wp:posOffset>
                </wp:positionH>
                <wp:positionV relativeFrom="paragraph">
                  <wp:posOffset>383540</wp:posOffset>
                </wp:positionV>
                <wp:extent cx="6400800" cy="2421890"/>
                <wp:effectExtent l="0" t="0" r="0" b="0"/>
                <wp:wrapTight wrapText="bothSides">
                  <wp:wrapPolygon edited="0">
                    <wp:start x="964" y="-193"/>
                    <wp:lineTo x="707" y="-96"/>
                    <wp:lineTo x="96" y="980"/>
                    <wp:lineTo x="96" y="1371"/>
                    <wp:lineTo x="-32" y="2345"/>
                    <wp:lineTo x="-64" y="2735"/>
                    <wp:lineTo x="-64" y="18768"/>
                    <wp:lineTo x="96" y="20524"/>
                    <wp:lineTo x="739" y="21696"/>
                    <wp:lineTo x="932" y="21696"/>
                    <wp:lineTo x="20668" y="21696"/>
                    <wp:lineTo x="20829" y="21696"/>
                    <wp:lineTo x="21471" y="20428"/>
                    <wp:lineTo x="21664" y="18570"/>
                    <wp:lineTo x="21664" y="2832"/>
                    <wp:lineTo x="21504" y="1076"/>
                    <wp:lineTo x="20861" y="-96"/>
                    <wp:lineTo x="20604" y="-193"/>
                    <wp:lineTo x="964" y="-193"/>
                  </wp:wrapPolygon>
                </wp:wrapTight>
                <wp:docPr id="87914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242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BDD6E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FC0FC" w14:textId="77777777" w:rsidR="007801C1" w:rsidRDefault="007801C1" w:rsidP="00BB7BFD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Congratulations on your high school acceptance.</w:t>
                            </w:r>
                          </w:p>
                          <w:p w14:paraId="0B0B5F0A" w14:textId="77777777" w:rsidR="00994303" w:rsidRDefault="007801C1" w:rsidP="00BB7BFD">
                            <w:pPr>
                              <w:wordWrap w:val="0"/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We will talk about important topics on high school life</w:t>
                            </w:r>
                            <w:r w:rsidR="00942822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 xml:space="preserve"> in Japan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 xml:space="preserve">, such as “school rules”, “post-graduation pathways”, and “tuition fees”. 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Additionally, y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ou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ll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 xml:space="preserve"> get the change to </w:t>
                            </w:r>
                            <w:r w:rsidR="0017231B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listen to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 xml:space="preserve"> alumni share their experiences.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231B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We’ll also assist you in filling out the necessary paperwork for high school enrollment.</w:t>
                            </w:r>
                            <w:r w:rsidR="00942822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</w:rPr>
                              <w:t>We kindly ask that your guardian accompanies you.</w:t>
                            </w:r>
                          </w:p>
                          <w:p w14:paraId="4E49ADCA" w14:textId="77777777" w:rsidR="00994303" w:rsidRDefault="0017231B" w:rsidP="00BB7BFD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B" w:hAnsi="Arial" w:cs="Arial"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 xml:space="preserve">To 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>join us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 xml:space="preserve">, please 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>sign up via the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 xml:space="preserve"> high school you’ve been accepted </w:t>
                            </w:r>
                            <w:r w:rsidR="00157CB5"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>in</w:t>
                            </w:r>
                            <w:r>
                              <w:rPr>
                                <w:rFonts w:ascii="Arial" w:eastAsia="UD デジタル 教科書体 NK-B" w:hAnsi="Arial" w:cs="Arial"/>
                                <w:sz w:val="32"/>
                                <w:szCs w:val="32"/>
                                <w:u w:val="double"/>
                              </w:rPr>
                              <w:t>to.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8BEED" id="AutoShape 4" o:spid="_x0000_s1026" style="position:absolute;left:0;text-align:left;margin-left:-3.2pt;margin-top:30.2pt;width:7in;height:1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" strokecolor="#bdd6ee" strokeweight="2.25pt">
                <v:path arrowok="t"/>
                <v:textbox inset="5.85pt,.7pt,5.85pt,.7pt">
                  <w:txbxContent>
                    <w:p w14:paraId="682FC0FC" w14:textId="77777777" w:rsidR="007801C1" w:rsidRDefault="007801C1" w:rsidP="00BB7BFD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Congratulations on your high school acceptance.</w:t>
                      </w:r>
                    </w:p>
                    <w:p w14:paraId="0B0B5F0A" w14:textId="77777777" w:rsidR="00994303" w:rsidRDefault="007801C1" w:rsidP="00BB7BFD">
                      <w:pPr>
                        <w:wordWrap w:val="0"/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We will talk about important topics on high school life</w:t>
                      </w:r>
                      <w:r w:rsidR="00942822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 xml:space="preserve"> in Japan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 xml:space="preserve">, such as “school rules”, “post-graduation pathways”, and “tuition fees”. 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Additionally, y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ou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ll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 xml:space="preserve"> get the change to </w:t>
                      </w:r>
                      <w:r w:rsidR="0017231B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listen to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 xml:space="preserve"> alumni share their experiences.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7231B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We’ll also assist you in filling out the necessary paperwork for high school enrollment.</w:t>
                      </w:r>
                      <w:r w:rsidR="00942822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</w:rPr>
                        <w:t>We kindly ask that your guardian accompanies you.</w:t>
                      </w:r>
                    </w:p>
                    <w:p w14:paraId="4E49ADCA" w14:textId="77777777" w:rsidR="00994303" w:rsidRDefault="0017231B" w:rsidP="00BB7BFD">
                      <w:pPr>
                        <w:spacing w:line="0" w:lineRule="atLeast"/>
                        <w:jc w:val="left"/>
                        <w:rPr>
                          <w:rFonts w:ascii="Arial" w:eastAsia="UD デジタル 教科書体 NK-B" w:hAnsi="Arial" w:cs="Arial"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 xml:space="preserve">To 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>join us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 xml:space="preserve">, please 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>sign up via the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 xml:space="preserve"> high school you’ve been accepted </w:t>
                      </w:r>
                      <w:r w:rsidR="00157CB5"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>in</w:t>
                      </w:r>
                      <w:r>
                        <w:rPr>
                          <w:rFonts w:ascii="Arial" w:eastAsia="UD デジタル 教科書体 NK-B" w:hAnsi="Arial" w:cs="Arial"/>
                          <w:sz w:val="32"/>
                          <w:szCs w:val="32"/>
                          <w:u w:val="double"/>
                        </w:rPr>
                        <w:t>to.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801C1" w:rsidRPr="00D76F4A">
        <w:rPr>
          <w:rFonts w:ascii="UD デジタル 教科書体 NK-B" w:eastAsia="UD デジタル 教科書体 NK-B" w:hAnsi="Arial" w:cs="Arial" w:hint="eastAsia"/>
          <w:sz w:val="22"/>
          <w:szCs w:val="22"/>
        </w:rPr>
        <w:t>(Interpreter available)</w:t>
      </w:r>
    </w:p>
    <w:p w14:paraId="52D9BA2F" w14:textId="77777777" w:rsidR="00A704B1" w:rsidRPr="00D76F4A" w:rsidRDefault="00A704B1" w:rsidP="00A704B1">
      <w:pPr>
        <w:ind w:right="1120"/>
        <w:rPr>
          <w:rFonts w:ascii="UD デジタル 教科書体 NK-B" w:eastAsia="UD デジタル 教科書体 NK-B" w:hAnsi="Arial" w:cs="Arial" w:hint="eastAsia"/>
          <w:sz w:val="24"/>
        </w:rPr>
      </w:pPr>
      <w:r w:rsidRPr="00D76F4A">
        <w:rPr>
          <w:rFonts w:ascii="UD デジタル 教科書体 NK-B" w:eastAsia="UD デジタル 教科書体 NK-B" w:hAnsi="Arial" w:cs="Arial" w:hint="eastAsia"/>
          <w:sz w:val="24"/>
        </w:rPr>
        <w:t>【Date &amp; Time】March 23, 2024(Saturday) 13:00〜15:30</w:t>
      </w:r>
    </w:p>
    <w:p w14:paraId="05C887ED" w14:textId="77777777" w:rsidR="00A704B1" w:rsidRPr="00D76F4A" w:rsidRDefault="00A704B1" w:rsidP="00A704B1">
      <w:pPr>
        <w:ind w:right="1120"/>
        <w:rPr>
          <w:rFonts w:ascii="UD デジタル 教科書体 NK-B" w:eastAsia="UD デジタル 教科書体 NK-B" w:hAnsi="Arial" w:cs="Arial" w:hint="eastAsia"/>
          <w:sz w:val="24"/>
        </w:rPr>
      </w:pPr>
      <w:r w:rsidRPr="00D76F4A">
        <w:rPr>
          <w:rFonts w:ascii="UD デジタル 教科書体 NK-B" w:eastAsia="UD デジタル 教科書体 NK-B" w:hAnsi="Arial" w:cs="Arial" w:hint="eastAsia"/>
          <w:sz w:val="24"/>
        </w:rPr>
        <w:t>【</w:t>
      </w:r>
      <w:r w:rsidR="004B3056" w:rsidRPr="00B1190C">
        <w:rPr>
          <w:rFonts w:ascii="UD デジタル 教科書体 NK-B" w:eastAsia="UD デジタル 教科書体 NK-B" w:hint="eastAsia"/>
          <w:b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56704" behindDoc="1" locked="0" layoutInCell="1" allowOverlap="1" wp14:anchorId="7881478F" wp14:editId="12A337E2">
            <wp:simplePos x="0" y="0"/>
            <wp:positionH relativeFrom="column">
              <wp:posOffset>3397885</wp:posOffset>
            </wp:positionH>
            <wp:positionV relativeFrom="paragraph">
              <wp:posOffset>793115</wp:posOffset>
            </wp:positionV>
            <wp:extent cx="3117215" cy="2527300"/>
            <wp:effectExtent l="0" t="0" r="0" b="0"/>
            <wp:wrapTight wrapText="bothSides">
              <wp:wrapPolygon edited="0">
                <wp:start x="0" y="0"/>
                <wp:lineTo x="0" y="21491"/>
                <wp:lineTo x="21560" y="21491"/>
                <wp:lineTo x="21560" y="0"/>
                <wp:lineTo x="0" y="0"/>
              </wp:wrapPolygon>
            </wp:wrapTight>
            <wp:docPr id="3" name="図 2" descr="学校の地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校の地図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F4A">
        <w:rPr>
          <w:rFonts w:ascii="UD デジタル 教科書体 NK-B" w:eastAsia="UD デジタル 教科書体 NK-B" w:hAnsi="Arial" w:cs="Arial" w:hint="eastAsia"/>
          <w:sz w:val="24"/>
        </w:rPr>
        <w:t>Location】Osaka Prefectural Imamiya Technical High School</w:t>
      </w:r>
    </w:p>
    <w:p w14:paraId="79134352" w14:textId="77777777" w:rsidR="000619C5" w:rsidRPr="00D76F4A" w:rsidRDefault="000619C5" w:rsidP="00A704B1">
      <w:pPr>
        <w:ind w:right="1120"/>
        <w:rPr>
          <w:rFonts w:ascii="UD デジタル 教科書体 NK-B" w:eastAsia="UD デジタル 教科書体 NK-B" w:hAnsi="Arial" w:cs="Arial" w:hint="eastAsia"/>
          <w:sz w:val="24"/>
        </w:rPr>
      </w:pPr>
      <w:r w:rsidRPr="00D76F4A">
        <w:rPr>
          <w:rFonts w:ascii="UD デジタル 教科書体 NK-B" w:eastAsia="UD デジタル 教科書体 NK-B" w:hAnsi="Arial" w:cs="Arial" w:hint="eastAsia"/>
          <w:sz w:val="24"/>
        </w:rPr>
        <w:t>【</w:t>
      </w:r>
      <w:r w:rsidR="00A704B1" w:rsidRPr="00D76F4A">
        <w:rPr>
          <w:rFonts w:ascii="UD デジタル 教科書体 NK-B" w:eastAsia="UD デジタル 教科書体 NK-B" w:hAnsi="Arial" w:cs="Arial" w:hint="eastAsia"/>
          <w:sz w:val="24"/>
        </w:rPr>
        <w:t>Access</w:t>
      </w:r>
      <w:r w:rsidRPr="00D76F4A">
        <w:rPr>
          <w:rFonts w:ascii="UD デジタル 教科書体 NK-B" w:eastAsia="UD デジタル 教科書体 NK-B" w:hAnsi="Arial" w:cs="Arial" w:hint="eastAsia"/>
          <w:sz w:val="24"/>
        </w:rPr>
        <w:t>】</w:t>
      </w:r>
      <w:r w:rsidR="00A704B1" w:rsidRPr="00D76F4A">
        <w:rPr>
          <w:rFonts w:ascii="UD デジタル 教科書体 NK-B" w:eastAsia="UD デジタル 教科書体 NK-B" w:hAnsi="Arial" w:cs="Arial" w:hint="eastAsia"/>
          <w:sz w:val="24"/>
        </w:rPr>
        <w:t>400meters west from Shin-Imamiya s</w:t>
      </w:r>
      <w:r w:rsidR="00741EDB" w:rsidRPr="00D76F4A">
        <w:rPr>
          <w:rFonts w:ascii="UD デジタル 教科書体 NK-B" w:eastAsia="UD デジタル 教科書体 NK-B" w:hAnsi="Arial" w:cs="Arial" w:hint="eastAsia"/>
          <w:sz w:val="24"/>
        </w:rPr>
        <w:t>t</w:t>
      </w:r>
      <w:r w:rsidR="00A704B1" w:rsidRPr="00D76F4A">
        <w:rPr>
          <w:rFonts w:ascii="UD デジタル 教科書体 NK-B" w:eastAsia="UD デジタル 教科書体 NK-B" w:hAnsi="Arial" w:cs="Arial" w:hint="eastAsia"/>
          <w:sz w:val="24"/>
        </w:rPr>
        <w:t>ation</w:t>
      </w:r>
    </w:p>
    <w:p w14:paraId="730A91C7" w14:textId="77777777" w:rsidR="000619C5" w:rsidRPr="00D76F4A" w:rsidRDefault="004B3056" w:rsidP="000619C5">
      <w:pPr>
        <w:ind w:firstLineChars="400" w:firstLine="1120"/>
        <w:rPr>
          <w:rFonts w:ascii="UD デジタル 教科書体 NK-B" w:eastAsia="UD デジタル 教科書体 NK-B" w:hAnsi="Arial" w:cs="Arial" w:hint="eastAsia"/>
          <w:sz w:val="24"/>
        </w:rPr>
      </w:pPr>
      <w:r w:rsidRPr="009048FC">
        <w:rPr>
          <w:rFonts w:ascii="HGS創英角ﾎﾟｯﾌﾟ体" w:eastAsia="HGS創英角ﾎﾟｯﾌﾟ体" w:hAnsi="HGS創英角ﾎﾟｯﾌﾟ体" w:hint="eastAs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AA38C94" wp14:editId="38EA3345">
            <wp:simplePos x="0" y="0"/>
            <wp:positionH relativeFrom="column">
              <wp:posOffset>818515</wp:posOffset>
            </wp:positionH>
            <wp:positionV relativeFrom="paragraph">
              <wp:posOffset>55245</wp:posOffset>
            </wp:positionV>
            <wp:extent cx="1237615" cy="1237615"/>
            <wp:effectExtent l="0" t="0" r="0" b="0"/>
            <wp:wrapNone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7C32" w14:textId="77777777" w:rsidR="00D306C4" w:rsidRPr="00D76F4A" w:rsidRDefault="00D306C4" w:rsidP="00601903">
      <w:pPr>
        <w:spacing w:line="400" w:lineRule="exact"/>
        <w:rPr>
          <w:rFonts w:ascii="UD デジタル 教科書体 NK-B" w:eastAsia="UD デジタル 教科書体 NK-B" w:hAnsi="Arial" w:cs="Arial" w:hint="eastAsia"/>
          <w:sz w:val="24"/>
        </w:rPr>
      </w:pPr>
    </w:p>
    <w:p w14:paraId="23B48293" w14:textId="77777777" w:rsidR="00A704B1" w:rsidRPr="00D76F4A" w:rsidRDefault="00A704B1" w:rsidP="00601903">
      <w:pPr>
        <w:spacing w:line="400" w:lineRule="exact"/>
        <w:rPr>
          <w:rFonts w:ascii="UD デジタル 教科書体 NK-B" w:eastAsia="UD デジタル 教科書体 NK-B" w:hAnsi="Arial" w:cs="Arial" w:hint="eastAsia"/>
          <w:sz w:val="24"/>
        </w:rPr>
      </w:pPr>
    </w:p>
    <w:p w14:paraId="5F021758" w14:textId="77777777" w:rsidR="00A704B1" w:rsidRPr="00D76F4A" w:rsidRDefault="00A704B1" w:rsidP="00601903">
      <w:pPr>
        <w:spacing w:line="400" w:lineRule="exact"/>
        <w:rPr>
          <w:rFonts w:ascii="UD デジタル 教科書体 NK-B" w:eastAsia="UD デジタル 教科書体 NK-B" w:hAnsi="Arial" w:cs="Arial" w:hint="eastAsia"/>
          <w:sz w:val="24"/>
        </w:rPr>
      </w:pPr>
    </w:p>
    <w:p w14:paraId="6E4671EB" w14:textId="77777777" w:rsidR="00A704B1" w:rsidRPr="00D76F4A" w:rsidRDefault="00A704B1" w:rsidP="00601903">
      <w:pPr>
        <w:spacing w:line="400" w:lineRule="exact"/>
        <w:rPr>
          <w:rFonts w:ascii="UD デジタル 教科書体 NK-B" w:eastAsia="UD デジタル 教科書体 NK-B" w:hAnsi="Arial" w:cs="Arial" w:hint="eastAsia"/>
          <w:sz w:val="24"/>
        </w:rPr>
      </w:pPr>
    </w:p>
    <w:p w14:paraId="1F8D343E" w14:textId="77777777" w:rsidR="00606466" w:rsidRPr="00D76F4A" w:rsidRDefault="00F36083" w:rsidP="00D76F4A">
      <w:pPr>
        <w:spacing w:line="400" w:lineRule="exact"/>
        <w:jc w:val="left"/>
        <w:rPr>
          <w:rFonts w:ascii="UD デジタル 教科書体 NK-B" w:eastAsia="UD デジタル 教科書体 NK-B" w:hAnsi="Arial" w:cs="Arial" w:hint="eastAsia"/>
          <w:sz w:val="24"/>
        </w:rPr>
      </w:pPr>
      <w:r w:rsidRPr="00D76F4A">
        <w:rPr>
          <w:rFonts w:ascii="UD デジタル 教科書体 NK-B" w:eastAsia="UD デジタル 教科書体 NK-B" w:hAnsi="Segoe UI Symbol" w:cs="Segoe UI Symbol" w:hint="eastAsia"/>
          <w:sz w:val="24"/>
        </w:rPr>
        <w:t>★</w:t>
      </w:r>
      <w:r w:rsidR="00A704B1" w:rsidRPr="00D76F4A">
        <w:rPr>
          <w:rFonts w:ascii="UD デジタル 教科書体 NK-B" w:eastAsia="UD デジタル 教科書体 NK-B" w:hAnsi="Arial" w:cs="Arial" w:hint="eastAsia"/>
          <w:sz w:val="24"/>
        </w:rPr>
        <w:t>Please use p</w:t>
      </w:r>
      <w:r w:rsidR="00741EDB" w:rsidRPr="00D76F4A">
        <w:rPr>
          <w:rFonts w:ascii="UD デジタル 教科書体 NK-B" w:eastAsia="UD デジタル 教科書体 NK-B" w:hAnsi="Arial" w:cs="Arial" w:hint="eastAsia"/>
          <w:sz w:val="24"/>
        </w:rPr>
        <w:t>u</w:t>
      </w:r>
      <w:r w:rsidR="00A704B1" w:rsidRPr="00D76F4A">
        <w:rPr>
          <w:rFonts w:ascii="UD デジタル 教科書体 NK-B" w:eastAsia="UD デジタル 教科書体 NK-B" w:hAnsi="Arial" w:cs="Arial" w:hint="eastAsia"/>
          <w:sz w:val="24"/>
        </w:rPr>
        <w:t xml:space="preserve">blic transportation. </w:t>
      </w:r>
    </w:p>
    <w:p w14:paraId="0719E959" w14:textId="77777777" w:rsidR="00601903" w:rsidRPr="00D76F4A" w:rsidRDefault="00A704B1" w:rsidP="00D76F4A">
      <w:pPr>
        <w:spacing w:line="400" w:lineRule="exact"/>
        <w:ind w:firstLineChars="100" w:firstLine="240"/>
        <w:jc w:val="left"/>
        <w:rPr>
          <w:rFonts w:ascii="UD デジタル 教科書体 NK-B" w:eastAsia="UD デジタル 教科書体 NK-B" w:hAnsi="Arial" w:cs="Arial" w:hint="eastAsia"/>
          <w:sz w:val="24"/>
        </w:rPr>
      </w:pPr>
      <w:r w:rsidRPr="00D76F4A">
        <w:rPr>
          <w:rFonts w:ascii="UD デジタル 教科書体 NK-B" w:eastAsia="UD デジタル 教科書体 NK-B" w:hAnsi="Arial" w:cs="Arial" w:hint="eastAsia"/>
          <w:sz w:val="24"/>
        </w:rPr>
        <w:t>Do not come by car.</w:t>
      </w:r>
    </w:p>
    <w:p w14:paraId="08199F00" w14:textId="77777777" w:rsidR="00E43B00" w:rsidRPr="00D76F4A" w:rsidRDefault="00E43B00" w:rsidP="001854DE">
      <w:pPr>
        <w:rPr>
          <w:rFonts w:ascii="UD デジタル 教科書体 NK-B" w:eastAsia="UD デジタル 教科書体 NK-B" w:hAnsi="Arial" w:cs="Arial" w:hint="eastAsia"/>
          <w:sz w:val="24"/>
        </w:rPr>
      </w:pPr>
    </w:p>
    <w:p w14:paraId="59F58828" w14:textId="77777777" w:rsidR="00A704B1" w:rsidRPr="00D76F4A" w:rsidRDefault="00A704B1" w:rsidP="00D76F4A">
      <w:pPr>
        <w:spacing w:line="0" w:lineRule="atLeast"/>
        <w:jc w:val="left"/>
        <w:rPr>
          <w:rFonts w:ascii="UD デジタル 教科書体 NK-B" w:eastAsia="UD デジタル 教科書体 NK-B" w:hAnsi="ＭＳ ゴシック" w:cs="ＭＳ ゴシック" w:hint="eastAsia"/>
          <w:sz w:val="24"/>
        </w:rPr>
      </w:pPr>
      <w:r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 xml:space="preserve">Part I:13:00〜14:30 </w:t>
      </w:r>
      <w:r w:rsidR="00741EDB"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>About school life and school expenses. Alumni share their experiences.</w:t>
      </w:r>
    </w:p>
    <w:p w14:paraId="3B755979" w14:textId="77777777" w:rsidR="00D76F4A" w:rsidRPr="00D76F4A" w:rsidRDefault="00D76F4A" w:rsidP="00D76F4A">
      <w:pPr>
        <w:spacing w:line="0" w:lineRule="atLeast"/>
        <w:jc w:val="left"/>
        <w:rPr>
          <w:rFonts w:ascii="UD デジタル 教科書体 NK-B" w:eastAsia="UD デジタル 教科書体 NK-B" w:hAnsi="ＭＳ ゴシック" w:cs="ＭＳ ゴシック" w:hint="eastAsia"/>
          <w:sz w:val="24"/>
        </w:rPr>
      </w:pPr>
    </w:p>
    <w:p w14:paraId="1FF642DD" w14:textId="77777777" w:rsidR="00741EDB" w:rsidRPr="00D76F4A" w:rsidRDefault="00741EDB" w:rsidP="00D76F4A">
      <w:pPr>
        <w:spacing w:line="0" w:lineRule="atLeast"/>
        <w:jc w:val="left"/>
        <w:rPr>
          <w:rFonts w:ascii="UD デジタル 教科書体 NK-B" w:eastAsia="UD デジタル 教科書体 NK-B" w:hAnsi="ＭＳ ゴシック" w:cs="ＭＳ ゴシック" w:hint="eastAsia"/>
          <w:sz w:val="24"/>
        </w:rPr>
      </w:pPr>
      <w:r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 xml:space="preserve">Part II:14:45〜15;30 </w:t>
      </w:r>
      <w:r w:rsidR="00D76F4A"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 xml:space="preserve">Creation of </w:t>
      </w:r>
      <w:r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>enrollment</w:t>
      </w:r>
      <w:r w:rsidR="00D76F4A"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 xml:space="preserve"> documents</w:t>
      </w:r>
      <w:r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 xml:space="preserve">(participation for Part II only is </w:t>
      </w:r>
      <w:r w:rsidR="00D76F4A"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>acceptable</w:t>
      </w:r>
      <w:r w:rsidRPr="00D76F4A">
        <w:rPr>
          <w:rFonts w:ascii="UD デジタル 教科書体 NK-B" w:eastAsia="UD デジタル 教科書体 NK-B" w:hAnsi="ＭＳ ゴシック" w:cs="ＭＳ ゴシック" w:hint="eastAsia"/>
          <w:sz w:val="24"/>
        </w:rPr>
        <w:t>)</w:t>
      </w:r>
    </w:p>
    <w:p w14:paraId="456FCBD6" w14:textId="77777777" w:rsidR="00DC7AD7" w:rsidRPr="00D76F4A" w:rsidRDefault="00DC7AD7" w:rsidP="00E43B00">
      <w:pPr>
        <w:spacing w:line="0" w:lineRule="atLeast"/>
        <w:rPr>
          <w:rFonts w:ascii="UD デジタル 教科書体 NK-B" w:eastAsia="UD デジタル 教科書体 NK-B" w:hAnsi="Arial" w:cs="Arial" w:hint="eastAsia"/>
          <w:sz w:val="24"/>
        </w:rPr>
      </w:pPr>
    </w:p>
    <w:p w14:paraId="6CEBA961" w14:textId="77777777" w:rsidR="00DC7AD7" w:rsidRPr="00D76F4A" w:rsidRDefault="00DC7AD7" w:rsidP="001854DE">
      <w:pPr>
        <w:rPr>
          <w:rFonts w:ascii="UD デジタル 教科書体 NK-B" w:eastAsia="UD デジタル 教科書体 NK-B" w:hAnsi="Arial" w:cs="Arial" w:hint="eastAsia"/>
          <w:sz w:val="22"/>
          <w:szCs w:val="22"/>
        </w:rPr>
      </w:pPr>
    </w:p>
    <w:sectPr w:rsidR="00DC7AD7" w:rsidRPr="00D76F4A" w:rsidSect="00376AD8">
      <w:footerReference w:type="default" r:id="rId10"/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C403" w14:textId="77777777" w:rsidR="00376AD8" w:rsidRDefault="00376AD8" w:rsidP="00512A4B">
      <w:r>
        <w:separator/>
      </w:r>
    </w:p>
  </w:endnote>
  <w:endnote w:type="continuationSeparator" w:id="0">
    <w:p w14:paraId="73945E96" w14:textId="77777777" w:rsidR="00376AD8" w:rsidRDefault="00376AD8" w:rsidP="005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20B0604020202020204"/>
    <w:charset w:val="00"/>
    <w:family w:val="decorative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865E" w14:textId="77777777" w:rsidR="0051027E" w:rsidRPr="00D76F4A" w:rsidRDefault="0051027E" w:rsidP="0051027E">
    <w:pPr>
      <w:spacing w:line="0" w:lineRule="atLeast"/>
      <w:rPr>
        <w:rFonts w:ascii="UD デジタル 教科書体 NK-B" w:eastAsia="UD デジタル 教科書体 NK-B" w:hAnsi="Arial" w:cs="Arial" w:hint="eastAsia"/>
        <w:sz w:val="22"/>
        <w:szCs w:val="22"/>
      </w:rPr>
    </w:pP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しゅさい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主催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：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おおさかふ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大阪府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きょういくちょう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教育庁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、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おおさかふ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大阪府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にほんご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日本語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きょういく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教育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しえん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支援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せんたー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センター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（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ぴあ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ピア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にほんご）</w:t>
    </w:r>
  </w:p>
  <w:p w14:paraId="1661AB07" w14:textId="77777777" w:rsidR="0051027E" w:rsidRPr="00D76F4A" w:rsidRDefault="0051027E" w:rsidP="0051027E">
    <w:pPr>
      <w:spacing w:line="0" w:lineRule="atLeast"/>
      <w:rPr>
        <w:rFonts w:ascii="UD デジタル 教科書体 NK-B" w:eastAsia="UD デジタル 教科書体 NK-B" w:hAnsi="Arial" w:cs="Arial" w:hint="eastAsia"/>
        <w:sz w:val="22"/>
        <w:szCs w:val="22"/>
      </w:rPr>
    </w:pP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協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りょく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力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：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おお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大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さか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阪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ふ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府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りつ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立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がっ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学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こう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校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ざい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在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にち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日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がい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外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こく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国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じん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人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教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いく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育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けん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研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きゅう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究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かい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会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（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ふ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府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りつ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立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がい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外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0"/>
          <w:hpsRaise w:val="18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教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）</w:t>
    </w:r>
  </w:p>
  <w:p w14:paraId="3BEAEE28" w14:textId="77777777" w:rsidR="0051027E" w:rsidRPr="00D76F4A" w:rsidRDefault="0051027E" w:rsidP="0051027E">
    <w:pPr>
      <w:spacing w:line="0" w:lineRule="atLeast"/>
      <w:rPr>
        <w:rFonts w:ascii="UD デジタル 教科書体 NK-B" w:eastAsia="UD デジタル 教科書体 NK-B" w:hAnsi="Arial" w:cs="Arial" w:hint="eastAsia"/>
        <w:kern w:val="0"/>
        <w:sz w:val="22"/>
        <w:szCs w:val="22"/>
      </w:rPr>
    </w:pP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とい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問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あわ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合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せ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さき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先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：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ぴ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ピ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あ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ア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t>にほんご　　TEL　06－7663－4111</w:t>
    </w:r>
  </w:p>
  <w:p w14:paraId="6C1C5F65" w14:textId="25F791BB" w:rsidR="0051027E" w:rsidRPr="0051027E" w:rsidRDefault="0051027E" w:rsidP="0051027E">
    <w:pPr>
      <w:spacing w:line="0" w:lineRule="atLeast"/>
      <w:ind w:firstLineChars="450" w:firstLine="990"/>
      <w:rPr>
        <w:rFonts w:ascii="UD デジタル 教科書体 NK-B" w:eastAsia="UD デジタル 教科書体 NK-B" w:hAnsi="Arial" w:cs="Arial"/>
        <w:sz w:val="22"/>
        <w:szCs w:val="22"/>
        <w:lang w:eastAsia="zh-CN"/>
      </w:rPr>
    </w:pP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おお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大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さか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阪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ふ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府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教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いく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育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ちょう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庁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  <w:lang w:eastAsia="zh-CN"/>
      </w:rPr>
      <w:t xml:space="preserve">　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きょう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教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いく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育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しん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振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こう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興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しつ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室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  <w:lang w:eastAsia="zh-CN"/>
      </w:rPr>
      <w:t xml:space="preserve">　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こう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高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とう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等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がっ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学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こう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校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か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課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  <w:lang w:eastAsia="zh-CN"/>
      </w:rPr>
      <w:t xml:space="preserve">　　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たん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担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とう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当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  <w:lang w:eastAsia="zh-CN"/>
      </w:rPr>
      <w:t xml:space="preserve">　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あら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荒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き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木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  <w:lang w:eastAsia="zh-CN"/>
      </w:rPr>
      <w:t>、</w:t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こう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甲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</w:rPr>
      <w:ruby>
        <w:rubyPr>
          <w:rubyAlign w:val="distributeSpace"/>
          <w:hps w:val="11"/>
          <w:hpsRaise w:val="20"/>
          <w:hpsBaseText w:val="22"/>
          <w:lid w:val="zh-CN"/>
        </w:rubyPr>
        <w:rt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</w:rPr>
            <w:t>だ</w:t>
          </w:r>
        </w:rt>
        <w:rubyBase>
          <w:r w:rsidR="0051027E" w:rsidRPr="00D76F4A">
            <w:rPr>
              <w:rFonts w:ascii="UD デジタル 教科書体 NK-B" w:eastAsia="UD デジタル 教科書体 NK-B" w:hAnsi="Arial" w:cs="Arial" w:hint="eastAsia"/>
              <w:sz w:val="22"/>
              <w:szCs w:val="22"/>
              <w:lang w:eastAsia="zh-CN"/>
            </w:rPr>
            <w:t>田</w:t>
          </w:r>
        </w:rubyBase>
      </w:ruby>
    </w:r>
    <w:r w:rsidRPr="00D76F4A">
      <w:rPr>
        <w:rFonts w:ascii="UD デジタル 教科書体 NK-B" w:eastAsia="UD デジタル 教科書体 NK-B" w:hAnsi="Arial" w:cs="Arial" w:hint="eastAsia"/>
        <w:sz w:val="22"/>
        <w:szCs w:val="22"/>
        <w:lang w:eastAsia="zh-CN"/>
      </w:rPr>
      <w:t xml:space="preserve">　TEL　06－6944－3858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6B78" w14:textId="77777777" w:rsidR="00376AD8" w:rsidRDefault="00376AD8" w:rsidP="00512A4B">
      <w:r>
        <w:separator/>
      </w:r>
    </w:p>
  </w:footnote>
  <w:footnote w:type="continuationSeparator" w:id="0">
    <w:p w14:paraId="0C5B7A5C" w14:textId="77777777" w:rsidR="00376AD8" w:rsidRDefault="00376AD8" w:rsidP="0051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1A9A"/>
    <w:multiLevelType w:val="hybridMultilevel"/>
    <w:tmpl w:val="C9EE35AE"/>
    <w:lvl w:ilvl="0" w:tplc="A0CC3A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124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FC"/>
    <w:rsid w:val="00013358"/>
    <w:rsid w:val="000241D6"/>
    <w:rsid w:val="000250D6"/>
    <w:rsid w:val="000619C5"/>
    <w:rsid w:val="00061DCC"/>
    <w:rsid w:val="0006583E"/>
    <w:rsid w:val="00075CAC"/>
    <w:rsid w:val="00082445"/>
    <w:rsid w:val="00087986"/>
    <w:rsid w:val="0009099D"/>
    <w:rsid w:val="00097B83"/>
    <w:rsid w:val="000D76C9"/>
    <w:rsid w:val="000E29C7"/>
    <w:rsid w:val="000E314C"/>
    <w:rsid w:val="00102AA5"/>
    <w:rsid w:val="00112777"/>
    <w:rsid w:val="0011311D"/>
    <w:rsid w:val="00115354"/>
    <w:rsid w:val="00117C2E"/>
    <w:rsid w:val="00157CB5"/>
    <w:rsid w:val="0017231B"/>
    <w:rsid w:val="001727F4"/>
    <w:rsid w:val="001854DE"/>
    <w:rsid w:val="001B22E9"/>
    <w:rsid w:val="001B325F"/>
    <w:rsid w:val="001B3F93"/>
    <w:rsid w:val="001B59BE"/>
    <w:rsid w:val="001D7AC3"/>
    <w:rsid w:val="001E0C0C"/>
    <w:rsid w:val="002103D4"/>
    <w:rsid w:val="00214FCB"/>
    <w:rsid w:val="00240A4C"/>
    <w:rsid w:val="00274AC2"/>
    <w:rsid w:val="00276A60"/>
    <w:rsid w:val="0029084F"/>
    <w:rsid w:val="002C3ADA"/>
    <w:rsid w:val="002E4812"/>
    <w:rsid w:val="002E49DC"/>
    <w:rsid w:val="002F0B3D"/>
    <w:rsid w:val="002F124F"/>
    <w:rsid w:val="00307AEB"/>
    <w:rsid w:val="0031189B"/>
    <w:rsid w:val="00312199"/>
    <w:rsid w:val="00343788"/>
    <w:rsid w:val="0035173B"/>
    <w:rsid w:val="00354D13"/>
    <w:rsid w:val="00363E98"/>
    <w:rsid w:val="00376AD8"/>
    <w:rsid w:val="003B21F1"/>
    <w:rsid w:val="003B2A8A"/>
    <w:rsid w:val="003C7823"/>
    <w:rsid w:val="003E47FC"/>
    <w:rsid w:val="0043430A"/>
    <w:rsid w:val="00446E0B"/>
    <w:rsid w:val="00453CB3"/>
    <w:rsid w:val="00461F95"/>
    <w:rsid w:val="0046678D"/>
    <w:rsid w:val="00474039"/>
    <w:rsid w:val="0048569D"/>
    <w:rsid w:val="00485864"/>
    <w:rsid w:val="004B3056"/>
    <w:rsid w:val="004B37C7"/>
    <w:rsid w:val="004D7B77"/>
    <w:rsid w:val="005065E4"/>
    <w:rsid w:val="0051027E"/>
    <w:rsid w:val="005104F8"/>
    <w:rsid w:val="00511765"/>
    <w:rsid w:val="005123B5"/>
    <w:rsid w:val="00512A4B"/>
    <w:rsid w:val="005271DD"/>
    <w:rsid w:val="005279C7"/>
    <w:rsid w:val="00553837"/>
    <w:rsid w:val="00553CBE"/>
    <w:rsid w:val="00586CC9"/>
    <w:rsid w:val="005C2107"/>
    <w:rsid w:val="005D49FA"/>
    <w:rsid w:val="005E43CD"/>
    <w:rsid w:val="005F3280"/>
    <w:rsid w:val="005F3902"/>
    <w:rsid w:val="005F7A2B"/>
    <w:rsid w:val="00601903"/>
    <w:rsid w:val="00602301"/>
    <w:rsid w:val="00606466"/>
    <w:rsid w:val="00611EFF"/>
    <w:rsid w:val="00612B6C"/>
    <w:rsid w:val="00615F10"/>
    <w:rsid w:val="00616919"/>
    <w:rsid w:val="0061724C"/>
    <w:rsid w:val="00655B13"/>
    <w:rsid w:val="00657AB0"/>
    <w:rsid w:val="00666BFA"/>
    <w:rsid w:val="0068114D"/>
    <w:rsid w:val="00694E6F"/>
    <w:rsid w:val="006957AA"/>
    <w:rsid w:val="00696286"/>
    <w:rsid w:val="006A3840"/>
    <w:rsid w:val="006B0213"/>
    <w:rsid w:val="006B15A1"/>
    <w:rsid w:val="006C1F79"/>
    <w:rsid w:val="006F63F8"/>
    <w:rsid w:val="006F7223"/>
    <w:rsid w:val="00700B22"/>
    <w:rsid w:val="007200F1"/>
    <w:rsid w:val="007230E3"/>
    <w:rsid w:val="00741EDB"/>
    <w:rsid w:val="007447A2"/>
    <w:rsid w:val="00746605"/>
    <w:rsid w:val="00752543"/>
    <w:rsid w:val="007556FB"/>
    <w:rsid w:val="00760330"/>
    <w:rsid w:val="007801C1"/>
    <w:rsid w:val="007B1E23"/>
    <w:rsid w:val="007B1F65"/>
    <w:rsid w:val="007C7849"/>
    <w:rsid w:val="007D6EBA"/>
    <w:rsid w:val="007E7B63"/>
    <w:rsid w:val="007F1BE7"/>
    <w:rsid w:val="008017AE"/>
    <w:rsid w:val="00802423"/>
    <w:rsid w:val="00805957"/>
    <w:rsid w:val="00820517"/>
    <w:rsid w:val="0084099A"/>
    <w:rsid w:val="00843FFC"/>
    <w:rsid w:val="00847413"/>
    <w:rsid w:val="00855CDC"/>
    <w:rsid w:val="0087052A"/>
    <w:rsid w:val="00874873"/>
    <w:rsid w:val="00885338"/>
    <w:rsid w:val="00887770"/>
    <w:rsid w:val="00890670"/>
    <w:rsid w:val="008B38D4"/>
    <w:rsid w:val="008C3A4A"/>
    <w:rsid w:val="008C5DF8"/>
    <w:rsid w:val="008D3472"/>
    <w:rsid w:val="008D790D"/>
    <w:rsid w:val="008E4147"/>
    <w:rsid w:val="008E7A3B"/>
    <w:rsid w:val="009048FC"/>
    <w:rsid w:val="0091576D"/>
    <w:rsid w:val="00925872"/>
    <w:rsid w:val="00942822"/>
    <w:rsid w:val="00961452"/>
    <w:rsid w:val="00962E44"/>
    <w:rsid w:val="009839B1"/>
    <w:rsid w:val="00991001"/>
    <w:rsid w:val="00994303"/>
    <w:rsid w:val="009A31BB"/>
    <w:rsid w:val="009B6FD1"/>
    <w:rsid w:val="009D2E25"/>
    <w:rsid w:val="009D3A48"/>
    <w:rsid w:val="009E5B81"/>
    <w:rsid w:val="009F1543"/>
    <w:rsid w:val="009F2E0B"/>
    <w:rsid w:val="00A07088"/>
    <w:rsid w:val="00A15BFB"/>
    <w:rsid w:val="00A26BB0"/>
    <w:rsid w:val="00A37F1B"/>
    <w:rsid w:val="00A53932"/>
    <w:rsid w:val="00A65A4A"/>
    <w:rsid w:val="00A704B1"/>
    <w:rsid w:val="00AA7BFE"/>
    <w:rsid w:val="00AB48FF"/>
    <w:rsid w:val="00AC4029"/>
    <w:rsid w:val="00AC5EB7"/>
    <w:rsid w:val="00AD552D"/>
    <w:rsid w:val="00AE1834"/>
    <w:rsid w:val="00AE517C"/>
    <w:rsid w:val="00AE72FC"/>
    <w:rsid w:val="00AF102A"/>
    <w:rsid w:val="00AF28B5"/>
    <w:rsid w:val="00B068E8"/>
    <w:rsid w:val="00B1190C"/>
    <w:rsid w:val="00B21686"/>
    <w:rsid w:val="00B23902"/>
    <w:rsid w:val="00B30065"/>
    <w:rsid w:val="00B53125"/>
    <w:rsid w:val="00B54E3E"/>
    <w:rsid w:val="00B61DD1"/>
    <w:rsid w:val="00B646FD"/>
    <w:rsid w:val="00B6687F"/>
    <w:rsid w:val="00B722B5"/>
    <w:rsid w:val="00B764F6"/>
    <w:rsid w:val="00B8351F"/>
    <w:rsid w:val="00B84B62"/>
    <w:rsid w:val="00B960A6"/>
    <w:rsid w:val="00B97821"/>
    <w:rsid w:val="00BB09BB"/>
    <w:rsid w:val="00BB4A67"/>
    <w:rsid w:val="00BB61C2"/>
    <w:rsid w:val="00BB7BFD"/>
    <w:rsid w:val="00BD07F5"/>
    <w:rsid w:val="00BD1F1A"/>
    <w:rsid w:val="00BD28AD"/>
    <w:rsid w:val="00BD4B60"/>
    <w:rsid w:val="00BD7AF9"/>
    <w:rsid w:val="00BE7192"/>
    <w:rsid w:val="00BF3951"/>
    <w:rsid w:val="00C05CC2"/>
    <w:rsid w:val="00C108D6"/>
    <w:rsid w:val="00C1425B"/>
    <w:rsid w:val="00C30EDD"/>
    <w:rsid w:val="00C44436"/>
    <w:rsid w:val="00C45B96"/>
    <w:rsid w:val="00C82B5C"/>
    <w:rsid w:val="00C82CA5"/>
    <w:rsid w:val="00C97496"/>
    <w:rsid w:val="00CA7611"/>
    <w:rsid w:val="00CA778B"/>
    <w:rsid w:val="00CB1D3E"/>
    <w:rsid w:val="00CB405B"/>
    <w:rsid w:val="00CB7235"/>
    <w:rsid w:val="00CC30BD"/>
    <w:rsid w:val="00CD1A48"/>
    <w:rsid w:val="00CE2D78"/>
    <w:rsid w:val="00CE2FF4"/>
    <w:rsid w:val="00CF5140"/>
    <w:rsid w:val="00D04328"/>
    <w:rsid w:val="00D15B28"/>
    <w:rsid w:val="00D16C63"/>
    <w:rsid w:val="00D306C4"/>
    <w:rsid w:val="00D33017"/>
    <w:rsid w:val="00D34E4D"/>
    <w:rsid w:val="00D518BC"/>
    <w:rsid w:val="00D76F4A"/>
    <w:rsid w:val="00D803F5"/>
    <w:rsid w:val="00D83223"/>
    <w:rsid w:val="00D8659D"/>
    <w:rsid w:val="00DB75AB"/>
    <w:rsid w:val="00DC607C"/>
    <w:rsid w:val="00DC7AD7"/>
    <w:rsid w:val="00DD449D"/>
    <w:rsid w:val="00DD5B9C"/>
    <w:rsid w:val="00DE1E42"/>
    <w:rsid w:val="00DE5E5A"/>
    <w:rsid w:val="00E12362"/>
    <w:rsid w:val="00E13895"/>
    <w:rsid w:val="00E17539"/>
    <w:rsid w:val="00E178A6"/>
    <w:rsid w:val="00E213A2"/>
    <w:rsid w:val="00E27D03"/>
    <w:rsid w:val="00E40CAB"/>
    <w:rsid w:val="00E43B00"/>
    <w:rsid w:val="00E56769"/>
    <w:rsid w:val="00E7495C"/>
    <w:rsid w:val="00E75DB1"/>
    <w:rsid w:val="00E849A5"/>
    <w:rsid w:val="00E96ECB"/>
    <w:rsid w:val="00EA049A"/>
    <w:rsid w:val="00ED422A"/>
    <w:rsid w:val="00ED7990"/>
    <w:rsid w:val="00EF0125"/>
    <w:rsid w:val="00F112E8"/>
    <w:rsid w:val="00F26047"/>
    <w:rsid w:val="00F34A58"/>
    <w:rsid w:val="00F35514"/>
    <w:rsid w:val="00F36083"/>
    <w:rsid w:val="00F55332"/>
    <w:rsid w:val="00F7008A"/>
    <w:rsid w:val="00F7245B"/>
    <w:rsid w:val="00F977DE"/>
    <w:rsid w:val="00FA58E8"/>
    <w:rsid w:val="00FB090F"/>
    <w:rsid w:val="00FB0C40"/>
    <w:rsid w:val="00FB4844"/>
    <w:rsid w:val="00FC66F3"/>
    <w:rsid w:val="00FD2B7E"/>
    <w:rsid w:val="00FD3763"/>
    <w:rsid w:val="00FE50F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8F9D57"/>
  <w15:chartTrackingRefBased/>
  <w15:docId w15:val="{0BB81156-408E-964D-A5D8-1184F69B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53C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C30BD"/>
  </w:style>
  <w:style w:type="paragraph" w:styleId="a4">
    <w:name w:val="header"/>
    <w:basedOn w:val="a"/>
    <w:link w:val="a5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2A4B"/>
    <w:rPr>
      <w:kern w:val="2"/>
      <w:sz w:val="21"/>
      <w:szCs w:val="24"/>
    </w:rPr>
  </w:style>
  <w:style w:type="paragraph" w:styleId="a6">
    <w:name w:val="footer"/>
    <w:basedOn w:val="a"/>
    <w:link w:val="a7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2A4B"/>
    <w:rPr>
      <w:kern w:val="2"/>
      <w:sz w:val="21"/>
      <w:szCs w:val="24"/>
    </w:rPr>
  </w:style>
  <w:style w:type="paragraph" w:styleId="a8">
    <w:name w:val="Balloon Text"/>
    <w:basedOn w:val="a"/>
    <w:link w:val="a9"/>
    <w:rsid w:val="00F112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12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saka-c.ed.jp/imamiya-t/koukazen/image/map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帰国・渡日の新1年生のための</vt:lpstr>
      <vt:lpstr>帰国・渡日の新1年生のための</vt:lpstr>
    </vt:vector>
  </TitlesOfParts>
  <Company>関西国際交流団体協議会</Company>
  <LinksUpToDate>false</LinksUpToDate>
  <CharactersWithSpaces>514</CharactersWithSpaces>
  <SharedDoc>false</SharedDoc>
  <HLinks>
    <vt:vector size="6" baseType="variant">
      <vt:variant>
        <vt:i4>6160406</vt:i4>
      </vt:variant>
      <vt:variant>
        <vt:i4>-1</vt:i4>
      </vt:variant>
      <vt:variant>
        <vt:i4>2051</vt:i4>
      </vt:variant>
      <vt:variant>
        <vt:i4>1</vt:i4>
      </vt:variant>
      <vt:variant>
        <vt:lpwstr>http://www.osaka-c.ed.jp/imamiya-t/koukazen/image/map.gif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帰国・渡日の新1年生のための</dc:title>
  <dc:subject/>
  <dc:creator>大阪府日本語教育学校支援センター</dc:creator>
  <cp:keywords/>
  <cp:lastModifiedBy>鈴野 利亜</cp:lastModifiedBy>
  <cp:revision>6</cp:revision>
  <cp:lastPrinted>2024-02-28T06:19:00Z</cp:lastPrinted>
  <dcterms:created xsi:type="dcterms:W3CDTF">2024-02-28T06:18:00Z</dcterms:created>
  <dcterms:modified xsi:type="dcterms:W3CDTF">2024-02-28T06:19:00Z</dcterms:modified>
</cp:coreProperties>
</file>