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8C79D" w14:textId="1DFE25E5" w:rsidR="00947FAA" w:rsidRPr="00DF30EB" w:rsidRDefault="00DF30EB" w:rsidP="00F5777C">
      <w:pPr>
        <w:autoSpaceDE w:val="0"/>
        <w:autoSpaceDN w:val="0"/>
        <w:spacing w:line="300" w:lineRule="exact"/>
        <w:ind w:right="79"/>
        <w:rPr>
          <w:rFonts w:ascii="ＭＳ ゴシック" w:eastAsia="ＭＳ ゴシック" w:hAnsi="ＭＳ ゴシック"/>
          <w:sz w:val="28"/>
        </w:rPr>
      </w:pPr>
      <w:bookmarkStart w:id="0" w:name="_Hlk209115214"/>
      <w:r>
        <w:rPr>
          <w:rFonts w:ascii="ＭＳ ゴシック" w:eastAsia="ＭＳ ゴシック" w:hAnsi="ＭＳ ゴシック" w:hint="eastAsia"/>
          <w:sz w:val="28"/>
        </w:rPr>
        <w:t>SNSを活用した広報について</w:t>
      </w:r>
      <w:bookmarkEnd w:id="0"/>
      <w:r w:rsidR="00E52A10">
        <w:rPr>
          <w:rFonts w:ascii="ＭＳ ゴシック" w:eastAsia="ＭＳ ゴシック" w:hAnsi="ＭＳ ゴシック" w:hint="eastAsia"/>
          <w:sz w:val="28"/>
        </w:rPr>
        <w:t xml:space="preserve">　</w:t>
      </w:r>
      <w:r w:rsidR="00947FAA" w:rsidRPr="00947FAA">
        <w:rPr>
          <w:rFonts w:ascii="ＭＳ ゴシック" w:eastAsia="ＭＳ ゴシック" w:hAnsi="ＭＳ ゴシック" w:hint="eastAsia"/>
          <w:sz w:val="28"/>
        </w:rPr>
        <w:t xml:space="preserve">　　　　　　　　　　　　　　　　　　　　</w:t>
      </w:r>
      <w:r w:rsidR="00362F5C">
        <w:rPr>
          <w:rFonts w:ascii="ＭＳ ゴシック" w:eastAsia="ＭＳ ゴシック" w:hAnsi="ＭＳ ゴシック" w:hint="eastAsia"/>
          <w:sz w:val="28"/>
        </w:rPr>
        <w:t xml:space="preserve">　</w:t>
      </w:r>
      <w:r w:rsidR="00381EC5">
        <w:rPr>
          <w:rFonts w:ascii="ＭＳ ゴシック" w:eastAsia="ＭＳ ゴシック" w:hAnsi="ＭＳ ゴシック" w:hint="eastAsia"/>
          <w:sz w:val="28"/>
        </w:rPr>
        <w:t xml:space="preserve">　　　</w:t>
      </w:r>
      <w:r w:rsidR="00856140">
        <w:rPr>
          <w:rFonts w:ascii="ＭＳ ゴシック" w:eastAsia="ＭＳ ゴシック" w:hAnsi="ＭＳ ゴシック" w:hint="eastAsia"/>
          <w:sz w:val="28"/>
        </w:rPr>
        <w:t xml:space="preserve">　</w:t>
      </w:r>
      <w:r w:rsidR="00F5777C">
        <w:rPr>
          <w:rFonts w:ascii="ＭＳ ゴシック" w:eastAsia="ＭＳ ゴシック" w:hAnsi="ＭＳ ゴシック" w:hint="eastAsia"/>
          <w:sz w:val="28"/>
        </w:rPr>
        <w:t xml:space="preserve">　　　　</w:t>
      </w:r>
      <w:r w:rsidR="00856140">
        <w:rPr>
          <w:rFonts w:ascii="ＭＳ ゴシック" w:eastAsia="ＭＳ ゴシック" w:hAnsi="ＭＳ ゴシック" w:hint="eastAsia"/>
          <w:sz w:val="28"/>
        </w:rPr>
        <w:t xml:space="preserve">　</w:t>
      </w:r>
      <w:r w:rsidR="009E7C38">
        <w:rPr>
          <w:rFonts w:ascii="ＭＳ ゴシック" w:eastAsia="ＭＳ ゴシック" w:hAnsi="ＭＳ ゴシック" w:hint="eastAsia"/>
          <w:sz w:val="28"/>
        </w:rPr>
        <w:t xml:space="preserve">　　　　　</w:t>
      </w:r>
      <w:r w:rsidR="008009F7">
        <w:rPr>
          <w:rFonts w:ascii="ＭＳ ゴシック" w:eastAsia="ＭＳ ゴシック" w:hAnsi="ＭＳ ゴシック" w:hint="eastAsia"/>
          <w:sz w:val="28"/>
        </w:rPr>
        <w:t xml:space="preserve">　</w:t>
      </w:r>
      <w:r w:rsidR="009E7C38">
        <w:rPr>
          <w:rFonts w:ascii="ＭＳ ゴシック" w:eastAsia="ＭＳ ゴシック" w:hAnsi="ＭＳ ゴシック" w:hint="eastAsia"/>
          <w:sz w:val="28"/>
        </w:rPr>
        <w:t xml:space="preserve">　</w:t>
      </w:r>
      <w:r w:rsidR="003E6F95">
        <w:rPr>
          <w:rFonts w:ascii="ＭＳ ゴシック" w:eastAsia="ＭＳ ゴシック" w:hAnsi="ＭＳ ゴシック" w:hint="eastAsia"/>
          <w:sz w:val="28"/>
        </w:rPr>
        <w:t xml:space="preserve">　　　　　</w:t>
      </w:r>
      <w:r w:rsidR="00947FAA" w:rsidRPr="00947FAA">
        <w:rPr>
          <w:rFonts w:ascii="ＭＳ ゴシック" w:eastAsia="ＭＳ ゴシック" w:hAnsi="ＭＳ ゴシック" w:hint="eastAsia"/>
          <w:sz w:val="28"/>
        </w:rPr>
        <w:t>対象受検機関：</w:t>
      </w:r>
      <w:r w:rsidR="00FA2A09">
        <w:rPr>
          <w:rFonts w:ascii="ＭＳ ゴシック" w:eastAsia="ＭＳ ゴシック" w:hAnsi="ＭＳ ゴシック" w:hint="eastAsia"/>
          <w:sz w:val="28"/>
        </w:rPr>
        <w:t>府民文化部府政情報室</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87"/>
        <w:gridCol w:w="3402"/>
        <w:gridCol w:w="3231"/>
      </w:tblGrid>
      <w:tr w:rsidR="00947FAA" w:rsidRPr="00947FAA" w14:paraId="46D19FF4" w14:textId="77777777" w:rsidTr="004B062B">
        <w:trPr>
          <w:trHeight w:val="567"/>
        </w:trPr>
        <w:tc>
          <w:tcPr>
            <w:tcW w:w="13887" w:type="dxa"/>
            <w:shd w:val="clear" w:color="auto" w:fill="auto"/>
            <w:vAlign w:val="center"/>
          </w:tcPr>
          <w:p w14:paraId="09FEC0EF" w14:textId="77777777" w:rsidR="00947FAA" w:rsidRPr="00947FAA" w:rsidRDefault="00947FAA" w:rsidP="008D6855">
            <w:pPr>
              <w:widowControl/>
              <w:autoSpaceDE w:val="0"/>
              <w:autoSpaceDN w:val="0"/>
              <w:spacing w:line="300" w:lineRule="exact"/>
              <w:jc w:val="center"/>
              <w:rPr>
                <w:rFonts w:ascii="ＭＳ Ｐゴシック" w:eastAsia="ＭＳ Ｐゴシック" w:hAnsi="ＭＳ Ｐゴシック" w:cs="Arial"/>
                <w:kern w:val="0"/>
                <w:sz w:val="24"/>
              </w:rPr>
            </w:pPr>
            <w:r w:rsidRPr="00947FAA">
              <w:rPr>
                <w:rFonts w:ascii="ＭＳ Ｐゴシック" w:eastAsia="ＭＳ Ｐゴシック" w:hAnsi="ＭＳ Ｐゴシック" w:cs="Arial" w:hint="eastAsia"/>
                <w:kern w:val="0"/>
                <w:sz w:val="24"/>
              </w:rPr>
              <w:t>事務事業の概要</w:t>
            </w:r>
          </w:p>
        </w:tc>
        <w:tc>
          <w:tcPr>
            <w:tcW w:w="3402" w:type="dxa"/>
            <w:shd w:val="clear" w:color="auto" w:fill="auto"/>
            <w:vAlign w:val="center"/>
          </w:tcPr>
          <w:p w14:paraId="0D3C3DB6" w14:textId="77777777" w:rsidR="00947FAA" w:rsidRPr="00882454" w:rsidRDefault="00947FAA" w:rsidP="008D6855">
            <w:pPr>
              <w:widowControl/>
              <w:autoSpaceDE w:val="0"/>
              <w:autoSpaceDN w:val="0"/>
              <w:spacing w:line="300" w:lineRule="exact"/>
              <w:jc w:val="center"/>
              <w:rPr>
                <w:rFonts w:ascii="ＭＳ Ｐゴシック" w:eastAsia="ＭＳ Ｐゴシック" w:hAnsi="ＭＳ Ｐゴシック" w:cs="Arial"/>
                <w:kern w:val="0"/>
                <w:sz w:val="24"/>
              </w:rPr>
            </w:pPr>
            <w:r w:rsidRPr="00882454">
              <w:rPr>
                <w:rFonts w:ascii="ＭＳ Ｐゴシック" w:eastAsia="ＭＳ Ｐゴシック" w:hAnsi="ＭＳ Ｐゴシック" w:cs="Arial" w:hint="eastAsia"/>
                <w:kern w:val="0"/>
                <w:sz w:val="24"/>
              </w:rPr>
              <w:t>検出事項</w:t>
            </w:r>
          </w:p>
        </w:tc>
        <w:tc>
          <w:tcPr>
            <w:tcW w:w="3231" w:type="dxa"/>
            <w:shd w:val="clear" w:color="auto" w:fill="auto"/>
            <w:vAlign w:val="center"/>
          </w:tcPr>
          <w:p w14:paraId="5B181B06" w14:textId="77777777" w:rsidR="00947FAA" w:rsidRPr="00882454" w:rsidRDefault="00947FAA" w:rsidP="008D6855">
            <w:pPr>
              <w:widowControl/>
              <w:autoSpaceDE w:val="0"/>
              <w:autoSpaceDN w:val="0"/>
              <w:spacing w:line="300" w:lineRule="exact"/>
              <w:jc w:val="center"/>
              <w:rPr>
                <w:rFonts w:ascii="ＭＳ Ｐゴシック" w:eastAsia="ＭＳ Ｐゴシック" w:hAnsi="ＭＳ Ｐゴシック" w:cs="Arial"/>
                <w:kern w:val="0"/>
                <w:sz w:val="24"/>
              </w:rPr>
            </w:pPr>
            <w:r w:rsidRPr="00882454">
              <w:rPr>
                <w:rFonts w:ascii="ＭＳ Ｐゴシック" w:eastAsia="ＭＳ Ｐゴシック" w:hAnsi="ＭＳ Ｐゴシック" w:hint="eastAsia"/>
                <w:sz w:val="24"/>
              </w:rPr>
              <w:t>改善を求める事項（意見）</w:t>
            </w:r>
          </w:p>
        </w:tc>
      </w:tr>
      <w:tr w:rsidR="00947FAA" w:rsidRPr="008B3E8F" w14:paraId="7EDB0C15" w14:textId="77777777" w:rsidTr="00E962B7">
        <w:trPr>
          <w:trHeight w:val="7503"/>
        </w:trPr>
        <w:tc>
          <w:tcPr>
            <w:tcW w:w="13887" w:type="dxa"/>
            <w:shd w:val="clear" w:color="auto" w:fill="auto"/>
          </w:tcPr>
          <w:p w14:paraId="72F22742" w14:textId="349F2491" w:rsidR="003966D0" w:rsidRDefault="003966D0" w:rsidP="00D84B35">
            <w:pPr>
              <w:autoSpaceDE w:val="0"/>
              <w:autoSpaceDN w:val="0"/>
              <w:snapToGrid w:val="0"/>
              <w:spacing w:line="300" w:lineRule="exact"/>
              <w:rPr>
                <w:rFonts w:ascii="ＭＳ 明朝" w:hAnsi="ＭＳ 明朝" w:cs="Arial"/>
                <w:sz w:val="24"/>
              </w:rPr>
            </w:pPr>
          </w:p>
          <w:p w14:paraId="4BBCB09B" w14:textId="5D0852E3" w:rsidR="00A56917" w:rsidRPr="00CD101D" w:rsidRDefault="00CD101D" w:rsidP="00A56917">
            <w:pPr>
              <w:autoSpaceDE w:val="0"/>
              <w:autoSpaceDN w:val="0"/>
              <w:snapToGrid w:val="0"/>
              <w:spacing w:line="300" w:lineRule="exact"/>
              <w:rPr>
                <w:rFonts w:ascii="ＭＳ 明朝" w:hAnsi="ＭＳ 明朝" w:cs="Arial"/>
                <w:sz w:val="24"/>
              </w:rPr>
            </w:pPr>
            <w:r w:rsidRPr="00CD101D">
              <w:rPr>
                <w:rFonts w:ascii="ＭＳ 明朝" w:hAnsi="ＭＳ 明朝" w:cs="Arial" w:hint="eastAsia"/>
                <w:sz w:val="24"/>
              </w:rPr>
              <w:t>１</w:t>
            </w:r>
            <w:r>
              <w:rPr>
                <w:rFonts w:ascii="ＭＳ 明朝" w:hAnsi="ＭＳ 明朝" w:cs="Arial" w:hint="eastAsia"/>
                <w:sz w:val="24"/>
              </w:rPr>
              <w:t xml:space="preserve">　</w:t>
            </w:r>
            <w:r w:rsidR="00FA2A09">
              <w:rPr>
                <w:rFonts w:ascii="ＭＳ 明朝" w:hAnsi="ＭＳ 明朝" w:cs="Arial" w:hint="eastAsia"/>
                <w:sz w:val="24"/>
              </w:rPr>
              <w:t>大阪府の広報戦略について</w:t>
            </w:r>
          </w:p>
          <w:p w14:paraId="043C5B1C" w14:textId="562605E2" w:rsidR="00A56917" w:rsidRPr="00CD101D" w:rsidRDefault="00A56917" w:rsidP="00A56917">
            <w:pPr>
              <w:autoSpaceDE w:val="0"/>
              <w:autoSpaceDN w:val="0"/>
              <w:snapToGrid w:val="0"/>
              <w:spacing w:line="300" w:lineRule="exact"/>
              <w:ind w:firstLineChars="100" w:firstLine="240"/>
              <w:rPr>
                <w:rFonts w:ascii="ＭＳ 明朝" w:hAnsi="ＭＳ 明朝" w:cs="Arial"/>
                <w:sz w:val="24"/>
              </w:rPr>
            </w:pPr>
            <w:r w:rsidRPr="00CD101D">
              <w:rPr>
                <w:rFonts w:ascii="ＭＳ 明朝" w:hAnsi="ＭＳ 明朝" w:cs="Arial" w:hint="eastAsia"/>
                <w:sz w:val="24"/>
              </w:rPr>
              <w:t>(1)</w:t>
            </w:r>
            <w:r w:rsidR="004804F8">
              <w:rPr>
                <w:rFonts w:ascii="ＭＳ 明朝" w:hAnsi="ＭＳ 明朝" w:cs="Arial" w:hint="eastAsia"/>
                <w:sz w:val="24"/>
              </w:rPr>
              <w:t xml:space="preserve"> </w:t>
            </w:r>
            <w:r w:rsidR="00FA2A09">
              <w:rPr>
                <w:rFonts w:ascii="ＭＳ 明朝" w:hAnsi="ＭＳ 明朝" w:cs="Arial" w:hint="eastAsia"/>
                <w:sz w:val="24"/>
              </w:rPr>
              <w:t>「大阪府の戦略的広報について」（以下「戦略」という。）の</w:t>
            </w:r>
            <w:r w:rsidR="00180989">
              <w:rPr>
                <w:rFonts w:ascii="ＭＳ 明朝" w:hAnsi="ＭＳ 明朝" w:cs="Arial" w:hint="eastAsia"/>
                <w:sz w:val="24"/>
              </w:rPr>
              <w:t>概要について</w:t>
            </w:r>
          </w:p>
          <w:p w14:paraId="4D547CB0" w14:textId="0BBC9190" w:rsidR="00CD101D" w:rsidRDefault="00A56917" w:rsidP="00313F86">
            <w:pPr>
              <w:autoSpaceDE w:val="0"/>
              <w:autoSpaceDN w:val="0"/>
              <w:snapToGrid w:val="0"/>
              <w:spacing w:line="300" w:lineRule="exact"/>
              <w:ind w:leftChars="224" w:left="688" w:hangingChars="91" w:hanging="218"/>
              <w:rPr>
                <w:rFonts w:ascii="ＭＳ 明朝" w:hAnsi="ＭＳ 明朝" w:cs="Arial"/>
                <w:sz w:val="24"/>
              </w:rPr>
            </w:pPr>
            <w:r w:rsidRPr="00CD101D">
              <w:rPr>
                <w:rFonts w:ascii="ＭＳ 明朝" w:hAnsi="ＭＳ 明朝" w:cs="Arial" w:hint="eastAsia"/>
                <w:sz w:val="24"/>
              </w:rPr>
              <w:t>・</w:t>
            </w:r>
            <w:r w:rsidR="00FA2A09">
              <w:rPr>
                <w:rFonts w:ascii="ＭＳ 明朝" w:hAnsi="ＭＳ 明朝" w:cs="Arial" w:hint="eastAsia"/>
                <w:sz w:val="24"/>
              </w:rPr>
              <w:t>戦略は平成23年５月に策定しており、戦略において取組の方向性として、①庁内の広報の一元化の推進、②府政情報室の自主媒体と各部の広報活動の適切な連動と役割分担、③広報する内容に応じた自主媒体の</w:t>
            </w:r>
            <w:r w:rsidR="00180989">
              <w:rPr>
                <w:rFonts w:ascii="ＭＳ 明朝" w:hAnsi="ＭＳ 明朝" w:cs="Arial" w:hint="eastAsia"/>
                <w:sz w:val="24"/>
              </w:rPr>
              <w:t>編集方針等の見直し、リニューアル、④民間企業等のタイアップ広報の拡充が示されている。</w:t>
            </w:r>
          </w:p>
          <w:p w14:paraId="3A1FBE1A" w14:textId="1BA98E63" w:rsidR="00313F86" w:rsidRPr="00A56917" w:rsidRDefault="00313F86" w:rsidP="006E6FD2">
            <w:pPr>
              <w:autoSpaceDE w:val="0"/>
              <w:autoSpaceDN w:val="0"/>
              <w:snapToGrid w:val="0"/>
              <w:spacing w:line="300" w:lineRule="exact"/>
              <w:ind w:leftChars="221" w:left="654" w:hangingChars="79" w:hanging="190"/>
              <w:rPr>
                <w:rFonts w:ascii="ＭＳ 明朝" w:hAnsi="ＭＳ 明朝" w:cs="Arial"/>
                <w:sz w:val="24"/>
              </w:rPr>
            </w:pPr>
            <w:r>
              <w:rPr>
                <w:rFonts w:ascii="ＭＳ 明朝" w:hAnsi="ＭＳ 明朝" w:cs="Arial" w:hint="eastAsia"/>
                <w:sz w:val="24"/>
              </w:rPr>
              <w:t>・</w:t>
            </w:r>
            <w:r w:rsidR="006E6FD2">
              <w:rPr>
                <w:rFonts w:ascii="ＭＳ 明朝" w:hAnsi="ＭＳ 明朝" w:cs="Arial" w:hint="eastAsia"/>
                <w:sz w:val="24"/>
              </w:rPr>
              <w:t>戦略は</w:t>
            </w:r>
            <w:r>
              <w:rPr>
                <w:rFonts w:ascii="ＭＳ 明朝" w:hAnsi="ＭＳ 明朝" w:cs="Arial" w:hint="eastAsia"/>
                <w:sz w:val="24"/>
              </w:rPr>
              <w:t>、①府民に必要な府政情報を確実に届ける、②府政をしっかりと府民にアピールする、③府民にアクションを起こしてもらうことを目的と</w:t>
            </w:r>
            <w:r w:rsidR="006E6FD2">
              <w:rPr>
                <w:rFonts w:ascii="ＭＳ 明朝" w:hAnsi="ＭＳ 明朝" w:cs="Arial" w:hint="eastAsia"/>
                <w:sz w:val="24"/>
              </w:rPr>
              <w:t>した府広報について</w:t>
            </w:r>
            <w:r>
              <w:rPr>
                <w:rFonts w:ascii="ＭＳ 明朝" w:hAnsi="ＭＳ 明朝" w:cs="Arial" w:hint="eastAsia"/>
                <w:sz w:val="24"/>
              </w:rPr>
              <w:t>、府民に効果的に訴えることのできる戦略的な広報を行うため策定したもの</w:t>
            </w:r>
            <w:r w:rsidR="006E6FD2">
              <w:rPr>
                <w:rFonts w:ascii="ＭＳ 明朝" w:hAnsi="ＭＳ 明朝" w:cs="Arial" w:hint="eastAsia"/>
                <w:sz w:val="24"/>
              </w:rPr>
              <w:t>。</w:t>
            </w:r>
          </w:p>
          <w:p w14:paraId="3D404600" w14:textId="5C28E859" w:rsidR="00CD101D" w:rsidRPr="00CD101D" w:rsidRDefault="00CD101D" w:rsidP="00CD101D">
            <w:pPr>
              <w:autoSpaceDE w:val="0"/>
              <w:autoSpaceDN w:val="0"/>
              <w:snapToGrid w:val="0"/>
              <w:spacing w:line="300" w:lineRule="exact"/>
              <w:ind w:firstLineChars="100" w:firstLine="240"/>
              <w:rPr>
                <w:rFonts w:ascii="ＭＳ 明朝" w:hAnsi="ＭＳ 明朝" w:cs="Arial"/>
                <w:sz w:val="24"/>
              </w:rPr>
            </w:pPr>
            <w:r w:rsidRPr="00CD101D">
              <w:rPr>
                <w:rFonts w:ascii="ＭＳ 明朝" w:hAnsi="ＭＳ 明朝" w:cs="Arial" w:hint="eastAsia"/>
                <w:sz w:val="24"/>
              </w:rPr>
              <w:t>(</w:t>
            </w:r>
            <w:r w:rsidR="00A56917">
              <w:rPr>
                <w:rFonts w:ascii="ＭＳ 明朝" w:hAnsi="ＭＳ 明朝" w:cs="Arial" w:hint="eastAsia"/>
                <w:sz w:val="24"/>
              </w:rPr>
              <w:t>2</w:t>
            </w:r>
            <w:r w:rsidRPr="00CD101D">
              <w:rPr>
                <w:rFonts w:ascii="ＭＳ 明朝" w:hAnsi="ＭＳ 明朝" w:cs="Arial" w:hint="eastAsia"/>
                <w:sz w:val="24"/>
              </w:rPr>
              <w:t>)</w:t>
            </w:r>
            <w:r w:rsidR="004804F8">
              <w:rPr>
                <w:rFonts w:ascii="ＭＳ 明朝" w:hAnsi="ＭＳ 明朝" w:cs="Arial" w:hint="eastAsia"/>
                <w:sz w:val="24"/>
              </w:rPr>
              <w:t xml:space="preserve"> </w:t>
            </w:r>
            <w:r w:rsidR="00180989">
              <w:rPr>
                <w:rFonts w:ascii="ＭＳ 明朝" w:hAnsi="ＭＳ 明朝" w:cs="Arial" w:hint="eastAsia"/>
                <w:sz w:val="24"/>
              </w:rPr>
              <w:t>戦略におけるSNS の位置づけについて</w:t>
            </w:r>
          </w:p>
          <w:p w14:paraId="65CA5493" w14:textId="6BFEF6F7" w:rsidR="00CD101D" w:rsidRPr="00CD101D" w:rsidRDefault="00313F86" w:rsidP="00654D3C">
            <w:pPr>
              <w:autoSpaceDE w:val="0"/>
              <w:autoSpaceDN w:val="0"/>
              <w:snapToGrid w:val="0"/>
              <w:spacing w:line="300" w:lineRule="exact"/>
              <w:ind w:leftChars="200" w:left="660" w:hangingChars="100" w:hanging="240"/>
              <w:rPr>
                <w:rFonts w:ascii="ＭＳ 明朝" w:hAnsi="ＭＳ 明朝" w:cs="Arial"/>
                <w:sz w:val="24"/>
              </w:rPr>
            </w:pPr>
            <w:r>
              <w:rPr>
                <w:rFonts w:ascii="ＭＳ 明朝" w:hAnsi="ＭＳ 明朝" w:cs="Arial" w:hint="eastAsia"/>
                <w:sz w:val="24"/>
              </w:rPr>
              <w:t>・</w:t>
            </w:r>
            <w:r w:rsidR="00180989">
              <w:rPr>
                <w:rFonts w:ascii="ＭＳ 明朝" w:hAnsi="ＭＳ 明朝" w:cs="Arial" w:hint="eastAsia"/>
                <w:sz w:val="24"/>
              </w:rPr>
              <w:t>戦略に定める「広報する内容に応じた自主媒体の見直し」の中でSNSを位置づけ取</w:t>
            </w:r>
            <w:r w:rsidR="004804F8">
              <w:rPr>
                <w:rFonts w:ascii="ＭＳ 明朝" w:hAnsi="ＭＳ 明朝" w:cs="Arial" w:hint="eastAsia"/>
                <w:sz w:val="24"/>
              </w:rPr>
              <w:t>り</w:t>
            </w:r>
            <w:r w:rsidR="00180989">
              <w:rPr>
                <w:rFonts w:ascii="ＭＳ 明朝" w:hAnsi="ＭＳ 明朝" w:cs="Arial" w:hint="eastAsia"/>
                <w:sz w:val="24"/>
              </w:rPr>
              <w:t>組んでいる</w:t>
            </w:r>
            <w:r w:rsidR="006034D2">
              <w:rPr>
                <w:rFonts w:ascii="ＭＳ 明朝" w:hAnsi="ＭＳ 明朝" w:cs="Arial" w:hint="eastAsia"/>
                <w:sz w:val="24"/>
              </w:rPr>
              <w:t>が、明確な記載はされていない</w:t>
            </w:r>
            <w:r w:rsidR="00180989">
              <w:rPr>
                <w:rFonts w:ascii="ＭＳ 明朝" w:hAnsi="ＭＳ 明朝" w:cs="Arial" w:hint="eastAsia"/>
                <w:sz w:val="24"/>
              </w:rPr>
              <w:t>。</w:t>
            </w:r>
          </w:p>
          <w:p w14:paraId="1E1B7ECB" w14:textId="28669086" w:rsidR="00CD101D" w:rsidRDefault="00180989" w:rsidP="00180989">
            <w:pPr>
              <w:autoSpaceDE w:val="0"/>
              <w:autoSpaceDN w:val="0"/>
              <w:snapToGrid w:val="0"/>
              <w:spacing w:line="300" w:lineRule="exact"/>
              <w:rPr>
                <w:rFonts w:ascii="ＭＳ 明朝" w:hAnsi="ＭＳ 明朝" w:cs="Arial"/>
                <w:sz w:val="24"/>
              </w:rPr>
            </w:pPr>
            <w:r>
              <w:rPr>
                <w:rFonts w:ascii="ＭＳ 明朝" w:hAnsi="ＭＳ 明朝" w:cs="Arial" w:hint="eastAsia"/>
                <w:sz w:val="24"/>
              </w:rPr>
              <w:t xml:space="preserve">　(</w:t>
            </w:r>
            <w:r>
              <w:rPr>
                <w:rFonts w:ascii="ＭＳ 明朝" w:hAnsi="ＭＳ 明朝" w:cs="Arial"/>
                <w:sz w:val="24"/>
              </w:rPr>
              <w:t>3)</w:t>
            </w:r>
            <w:r w:rsidR="004804F8">
              <w:rPr>
                <w:rFonts w:ascii="ＭＳ 明朝" w:hAnsi="ＭＳ 明朝" w:cs="Arial" w:hint="eastAsia"/>
                <w:sz w:val="24"/>
              </w:rPr>
              <w:t xml:space="preserve"> </w:t>
            </w:r>
            <w:r>
              <w:rPr>
                <w:rFonts w:ascii="ＭＳ 明朝" w:hAnsi="ＭＳ 明朝" w:cs="Arial" w:hint="eastAsia"/>
                <w:sz w:val="24"/>
              </w:rPr>
              <w:t>戦略の見直しについて</w:t>
            </w:r>
          </w:p>
          <w:p w14:paraId="58747053" w14:textId="5D11B98F" w:rsidR="00180989" w:rsidRPr="00CD101D" w:rsidRDefault="00180989" w:rsidP="0064320E">
            <w:pPr>
              <w:autoSpaceDE w:val="0"/>
              <w:autoSpaceDN w:val="0"/>
              <w:snapToGrid w:val="0"/>
              <w:spacing w:line="300" w:lineRule="exact"/>
              <w:ind w:left="689" w:hangingChars="287" w:hanging="689"/>
              <w:rPr>
                <w:rFonts w:ascii="ＭＳ 明朝" w:hAnsi="ＭＳ 明朝" w:cs="Arial"/>
                <w:sz w:val="24"/>
              </w:rPr>
            </w:pPr>
            <w:r>
              <w:rPr>
                <w:rFonts w:ascii="ＭＳ 明朝" w:hAnsi="ＭＳ 明朝" w:cs="Arial" w:hint="eastAsia"/>
                <w:sz w:val="24"/>
              </w:rPr>
              <w:t xml:space="preserve">　　・戦略策定から相当の期間が経過しており、この間でインターネットやSNSが急速に普及している</w:t>
            </w:r>
            <w:r w:rsidR="0064320E">
              <w:rPr>
                <w:rFonts w:ascii="ＭＳ 明朝" w:hAnsi="ＭＳ 明朝" w:cs="Arial" w:hint="eastAsia"/>
                <w:sz w:val="24"/>
              </w:rPr>
              <w:t>。また、令和６年５月に府公式ウェブサイトが</w:t>
            </w:r>
            <w:r w:rsidR="0064320E" w:rsidRPr="00B42F69">
              <w:rPr>
                <w:rFonts w:ascii="ＭＳ 明朝" w:hAnsi="ＭＳ 明朝" w:cs="Arial" w:hint="eastAsia"/>
                <w:sz w:val="24"/>
              </w:rPr>
              <w:t>リニューアル</w:t>
            </w:r>
            <w:r w:rsidR="00E61212" w:rsidRPr="00597E93">
              <w:rPr>
                <w:rFonts w:ascii="ＭＳ 明朝" w:hAnsi="ＭＳ 明朝" w:cs="Arial" w:hint="eastAsia"/>
                <w:sz w:val="24"/>
              </w:rPr>
              <w:t>に伴い</w:t>
            </w:r>
            <w:r w:rsidR="0064320E" w:rsidRPr="00B42F69">
              <w:rPr>
                <w:rFonts w:ascii="ＭＳ 明朝" w:hAnsi="ＭＳ 明朝" w:cs="Arial" w:hint="eastAsia"/>
                <w:sz w:val="24"/>
              </w:rPr>
              <w:t>システム改良を行っている。</w:t>
            </w:r>
            <w:r w:rsidR="0064320E">
              <w:rPr>
                <w:rFonts w:ascii="ＭＳ 明朝" w:hAnsi="ＭＳ 明朝" w:cs="Arial" w:hint="eastAsia"/>
                <w:sz w:val="24"/>
              </w:rPr>
              <w:t>これらの事情を踏まえ、府政情報室では戦略の見直しが必要であることは認識しているが、具体的な見直しスケジュールや項目、方向性等は</w:t>
            </w:r>
            <w:r w:rsidR="00C358FC">
              <w:rPr>
                <w:rFonts w:ascii="ＭＳ 明朝" w:hAnsi="ＭＳ 明朝" w:cs="Arial" w:hint="eastAsia"/>
                <w:sz w:val="24"/>
              </w:rPr>
              <w:t>示されてい</w:t>
            </w:r>
            <w:r w:rsidR="0064320E">
              <w:rPr>
                <w:rFonts w:ascii="ＭＳ 明朝" w:hAnsi="ＭＳ 明朝" w:cs="Arial" w:hint="eastAsia"/>
                <w:sz w:val="24"/>
              </w:rPr>
              <w:t>ない。</w:t>
            </w:r>
          </w:p>
          <w:p w14:paraId="3F436907" w14:textId="24427C81" w:rsidR="0064320E" w:rsidRDefault="0064320E" w:rsidP="004014AC">
            <w:pPr>
              <w:autoSpaceDE w:val="0"/>
              <w:autoSpaceDN w:val="0"/>
              <w:snapToGrid w:val="0"/>
              <w:spacing w:line="300" w:lineRule="exact"/>
              <w:ind w:left="600" w:hangingChars="250" w:hanging="600"/>
              <w:rPr>
                <w:rFonts w:ascii="ＭＳ 明朝" w:hAnsi="ＭＳ 明朝" w:cs="Arial"/>
                <w:sz w:val="24"/>
              </w:rPr>
            </w:pPr>
          </w:p>
          <w:p w14:paraId="25AF36BC" w14:textId="0C65B66F" w:rsidR="00D82C26" w:rsidRDefault="00D82C26" w:rsidP="004014AC">
            <w:pPr>
              <w:autoSpaceDE w:val="0"/>
              <w:autoSpaceDN w:val="0"/>
              <w:snapToGrid w:val="0"/>
              <w:spacing w:line="300" w:lineRule="exact"/>
              <w:ind w:left="600" w:hangingChars="250" w:hanging="600"/>
              <w:rPr>
                <w:rFonts w:ascii="ＭＳ 明朝" w:hAnsi="ＭＳ 明朝" w:cs="Arial"/>
                <w:sz w:val="24"/>
              </w:rPr>
            </w:pPr>
            <w:r>
              <w:rPr>
                <w:rFonts w:ascii="ＭＳ 明朝" w:hAnsi="ＭＳ 明朝" w:cs="Arial" w:hint="eastAsia"/>
                <w:sz w:val="24"/>
              </w:rPr>
              <w:t xml:space="preserve">２　</w:t>
            </w:r>
            <w:r w:rsidR="00E72F65">
              <w:rPr>
                <w:rFonts w:ascii="ＭＳ 明朝" w:hAnsi="ＭＳ 明朝" w:cs="Arial" w:hint="eastAsia"/>
                <w:sz w:val="24"/>
              </w:rPr>
              <w:t>大阪府</w:t>
            </w:r>
            <w:r>
              <w:rPr>
                <w:rFonts w:ascii="ＭＳ 明朝" w:hAnsi="ＭＳ 明朝" w:cs="Arial" w:hint="eastAsia"/>
                <w:sz w:val="24"/>
              </w:rPr>
              <w:t>ソーシャルメディア運用ガイドライン及び広報マニュアル</w:t>
            </w:r>
          </w:p>
          <w:p w14:paraId="456569CC" w14:textId="01C337A1" w:rsidR="00D82C26" w:rsidRDefault="00D82C26" w:rsidP="00D82C26">
            <w:pPr>
              <w:autoSpaceDE w:val="0"/>
              <w:autoSpaceDN w:val="0"/>
              <w:snapToGrid w:val="0"/>
              <w:spacing w:line="300" w:lineRule="exact"/>
              <w:ind w:leftChars="100" w:left="570" w:hangingChars="150" w:hanging="360"/>
              <w:rPr>
                <w:rFonts w:ascii="ＭＳ 明朝" w:hAnsi="ＭＳ 明朝" w:cs="Arial"/>
                <w:sz w:val="24"/>
              </w:rPr>
            </w:pPr>
            <w:r>
              <w:rPr>
                <w:rFonts w:ascii="ＭＳ 明朝" w:hAnsi="ＭＳ 明朝" w:cs="Arial"/>
                <w:sz w:val="24"/>
              </w:rPr>
              <w:t>(1)</w:t>
            </w:r>
            <w:r w:rsidR="004804F8">
              <w:rPr>
                <w:rFonts w:ascii="ＭＳ 明朝" w:hAnsi="ＭＳ 明朝" w:cs="Arial" w:hint="eastAsia"/>
                <w:sz w:val="24"/>
              </w:rPr>
              <w:t xml:space="preserve"> </w:t>
            </w:r>
            <w:r w:rsidR="00E72F65">
              <w:rPr>
                <w:rFonts w:ascii="ＭＳ 明朝" w:hAnsi="ＭＳ 明朝" w:cs="Arial" w:hint="eastAsia"/>
                <w:sz w:val="24"/>
              </w:rPr>
              <w:t>大阪府</w:t>
            </w:r>
            <w:r>
              <w:rPr>
                <w:rFonts w:ascii="ＭＳ 明朝" w:hAnsi="ＭＳ 明朝" w:cs="Arial" w:hint="eastAsia"/>
                <w:sz w:val="24"/>
              </w:rPr>
              <w:t>ソーシャルメディア運用ガイドライン（以下「ガイドライン」という。）</w:t>
            </w:r>
          </w:p>
          <w:p w14:paraId="73FFEB08" w14:textId="47D56A6D" w:rsidR="00D82C26" w:rsidRDefault="00D82C26" w:rsidP="00D82C26">
            <w:pPr>
              <w:autoSpaceDE w:val="0"/>
              <w:autoSpaceDN w:val="0"/>
              <w:snapToGrid w:val="0"/>
              <w:spacing w:line="300" w:lineRule="exact"/>
              <w:ind w:leftChars="100" w:left="570" w:hangingChars="150" w:hanging="360"/>
              <w:rPr>
                <w:rFonts w:ascii="ＭＳ 明朝" w:hAnsi="ＭＳ 明朝" w:cs="Arial"/>
                <w:sz w:val="24"/>
              </w:rPr>
            </w:pPr>
            <w:r>
              <w:rPr>
                <w:rFonts w:ascii="ＭＳ 明朝" w:hAnsi="ＭＳ 明朝" w:cs="Arial" w:hint="eastAsia"/>
                <w:sz w:val="24"/>
              </w:rPr>
              <w:t xml:space="preserve">　・各所属が組織としてソーシャルメディアを利用し府政に関する情報発信等を行うにあたり、ソーシャルメディアの特性やリスクを踏まえ、適切に</w:t>
            </w:r>
            <w:r w:rsidR="00D8572D">
              <w:rPr>
                <w:rFonts w:ascii="ＭＳ 明朝" w:hAnsi="ＭＳ 明朝" w:cs="Arial" w:hint="eastAsia"/>
                <w:sz w:val="24"/>
              </w:rPr>
              <w:t>運用するための基本的な考え方や留意点を定めたもの。</w:t>
            </w:r>
          </w:p>
          <w:p w14:paraId="6160BC99" w14:textId="159DE8B4" w:rsidR="00D8572D" w:rsidRDefault="00D8572D" w:rsidP="00D82C26">
            <w:pPr>
              <w:autoSpaceDE w:val="0"/>
              <w:autoSpaceDN w:val="0"/>
              <w:snapToGrid w:val="0"/>
              <w:spacing w:line="300" w:lineRule="exact"/>
              <w:ind w:leftChars="100" w:left="570" w:hangingChars="150" w:hanging="360"/>
              <w:rPr>
                <w:rFonts w:ascii="ＭＳ 明朝" w:hAnsi="ＭＳ 明朝" w:cs="Arial"/>
                <w:sz w:val="24"/>
              </w:rPr>
            </w:pPr>
            <w:r>
              <w:rPr>
                <w:rFonts w:ascii="ＭＳ 明朝" w:hAnsi="ＭＳ 明朝" w:cs="Arial" w:hint="eastAsia"/>
                <w:sz w:val="24"/>
              </w:rPr>
              <w:t xml:space="preserve">　・</w:t>
            </w:r>
            <w:r w:rsidR="00BD2703">
              <w:rPr>
                <w:rFonts w:ascii="ＭＳ 明朝" w:hAnsi="ＭＳ 明朝" w:cs="Arial" w:hint="eastAsia"/>
                <w:sz w:val="24"/>
              </w:rPr>
              <w:t>広報広聴課が</w:t>
            </w:r>
            <w:r>
              <w:rPr>
                <w:rFonts w:ascii="ＭＳ 明朝" w:hAnsi="ＭＳ 明朝" w:cs="Arial" w:hint="eastAsia"/>
                <w:sz w:val="24"/>
              </w:rPr>
              <w:t>運用支援の一環として策定</w:t>
            </w:r>
            <w:r w:rsidR="006034D2">
              <w:rPr>
                <w:rFonts w:ascii="ＭＳ 明朝" w:hAnsi="ＭＳ 明朝" w:cs="Arial" w:hint="eastAsia"/>
                <w:sz w:val="24"/>
              </w:rPr>
              <w:t>（令和４年１月全部改正）</w:t>
            </w:r>
            <w:r>
              <w:rPr>
                <w:rFonts w:ascii="ＭＳ 明朝" w:hAnsi="ＭＳ 明朝" w:cs="Arial" w:hint="eastAsia"/>
                <w:sz w:val="24"/>
              </w:rPr>
              <w:t>した。ガイドラインは、各部局総務課職員の情報主任を通じて部局に定期的に周知（毎年度開催の情報主任者会議）するとともに、庁内ウェブページで</w:t>
            </w:r>
            <w:r w:rsidR="00BD2703">
              <w:rPr>
                <w:rFonts w:ascii="ＭＳ 明朝" w:hAnsi="ＭＳ 明朝" w:cs="Arial" w:hint="eastAsia"/>
                <w:sz w:val="24"/>
              </w:rPr>
              <w:t>公表している。</w:t>
            </w:r>
          </w:p>
          <w:p w14:paraId="1B3D96A1" w14:textId="3939D1E3" w:rsidR="00D8572D" w:rsidRDefault="00D8572D" w:rsidP="00D8572D">
            <w:pPr>
              <w:autoSpaceDE w:val="0"/>
              <w:autoSpaceDN w:val="0"/>
              <w:snapToGrid w:val="0"/>
              <w:spacing w:line="300" w:lineRule="exact"/>
              <w:rPr>
                <w:rFonts w:ascii="ＭＳ 明朝" w:hAnsi="ＭＳ 明朝" w:cs="Arial"/>
                <w:sz w:val="24"/>
              </w:rPr>
            </w:pPr>
            <w:r>
              <w:rPr>
                <w:rFonts w:ascii="ＭＳ 明朝" w:hAnsi="ＭＳ 明朝" w:cs="Arial" w:hint="eastAsia"/>
                <w:sz w:val="24"/>
              </w:rPr>
              <w:t xml:space="preserve">　(</w:t>
            </w:r>
            <w:r>
              <w:rPr>
                <w:rFonts w:ascii="ＭＳ 明朝" w:hAnsi="ＭＳ 明朝" w:cs="Arial"/>
                <w:sz w:val="24"/>
              </w:rPr>
              <w:t>2)</w:t>
            </w:r>
            <w:r w:rsidR="004804F8">
              <w:rPr>
                <w:rFonts w:ascii="ＭＳ 明朝" w:hAnsi="ＭＳ 明朝" w:cs="Arial" w:hint="eastAsia"/>
                <w:sz w:val="24"/>
              </w:rPr>
              <w:t xml:space="preserve"> </w:t>
            </w:r>
            <w:r>
              <w:rPr>
                <w:rFonts w:ascii="ＭＳ 明朝" w:hAnsi="ＭＳ 明朝" w:cs="Arial" w:hint="eastAsia"/>
                <w:sz w:val="24"/>
              </w:rPr>
              <w:t>広報マニュアル（以下「マニュアル」という。）</w:t>
            </w:r>
          </w:p>
          <w:p w14:paraId="31F4571C" w14:textId="5CACD78B" w:rsidR="00D8572D" w:rsidRDefault="00D8572D" w:rsidP="00D8572D">
            <w:pPr>
              <w:autoSpaceDE w:val="0"/>
              <w:autoSpaceDN w:val="0"/>
              <w:snapToGrid w:val="0"/>
              <w:spacing w:line="300" w:lineRule="exact"/>
              <w:rPr>
                <w:rFonts w:ascii="ＭＳ 明朝" w:hAnsi="ＭＳ 明朝" w:cs="Arial"/>
                <w:sz w:val="24"/>
              </w:rPr>
            </w:pPr>
            <w:r>
              <w:rPr>
                <w:rFonts w:ascii="ＭＳ 明朝" w:hAnsi="ＭＳ 明朝" w:cs="Arial" w:hint="eastAsia"/>
                <w:sz w:val="24"/>
              </w:rPr>
              <w:t xml:space="preserve">　　・府として一層効果的な広報展開ができるよう業務の流れやノウハウを共有するもの</w:t>
            </w:r>
            <w:r w:rsidR="001C6C4E">
              <w:rPr>
                <w:rFonts w:ascii="ＭＳ 明朝" w:hAnsi="ＭＳ 明朝" w:cs="Arial" w:hint="eastAsia"/>
                <w:sz w:val="24"/>
              </w:rPr>
              <w:t>。</w:t>
            </w:r>
          </w:p>
          <w:p w14:paraId="02E4523A" w14:textId="77777777" w:rsidR="00BD2703" w:rsidRDefault="00D8572D" w:rsidP="00BD2703">
            <w:pPr>
              <w:autoSpaceDE w:val="0"/>
              <w:autoSpaceDN w:val="0"/>
              <w:snapToGrid w:val="0"/>
              <w:spacing w:line="300" w:lineRule="exact"/>
              <w:ind w:firstLineChars="200" w:firstLine="480"/>
              <w:rPr>
                <w:rFonts w:ascii="ＭＳ 明朝" w:hAnsi="ＭＳ 明朝" w:cs="Arial"/>
                <w:sz w:val="24"/>
              </w:rPr>
            </w:pPr>
            <w:r>
              <w:rPr>
                <w:rFonts w:ascii="ＭＳ 明朝" w:hAnsi="ＭＳ 明朝" w:cs="Arial" w:hint="eastAsia"/>
                <w:sz w:val="24"/>
              </w:rPr>
              <w:t>・広報広聴課が所管する府公式媒体（府公式ウェブサイト、府政だより、Ｘ、F</w:t>
            </w:r>
            <w:r>
              <w:rPr>
                <w:rFonts w:ascii="ＭＳ 明朝" w:hAnsi="ＭＳ 明朝" w:cs="Arial"/>
                <w:sz w:val="24"/>
              </w:rPr>
              <w:t>acebook</w:t>
            </w:r>
            <w:r>
              <w:rPr>
                <w:rFonts w:ascii="ＭＳ 明朝" w:hAnsi="ＭＳ 明朝" w:cs="Arial" w:hint="eastAsia"/>
                <w:sz w:val="24"/>
              </w:rPr>
              <w:t>、L</w:t>
            </w:r>
            <w:r>
              <w:rPr>
                <w:rFonts w:ascii="ＭＳ 明朝" w:hAnsi="ＭＳ 明朝" w:cs="Arial"/>
                <w:sz w:val="24"/>
              </w:rPr>
              <w:t>INE</w:t>
            </w:r>
            <w:r>
              <w:rPr>
                <w:rFonts w:ascii="ＭＳ 明朝" w:hAnsi="ＭＳ 明朝" w:cs="Arial" w:hint="eastAsia"/>
                <w:sz w:val="24"/>
              </w:rPr>
              <w:t>、</w:t>
            </w:r>
            <w:r>
              <w:rPr>
                <w:rFonts w:ascii="ＭＳ 明朝" w:hAnsi="ＭＳ 明朝" w:cs="Arial"/>
                <w:sz w:val="24"/>
              </w:rPr>
              <w:t>YouTube</w:t>
            </w:r>
            <w:r>
              <w:rPr>
                <w:rFonts w:ascii="ＭＳ 明朝" w:hAnsi="ＭＳ 明朝" w:cs="Arial" w:hint="eastAsia"/>
                <w:sz w:val="24"/>
              </w:rPr>
              <w:t>、知事コラム）の掲</w:t>
            </w:r>
          </w:p>
          <w:p w14:paraId="682F96E1" w14:textId="77777777" w:rsidR="00BD2703" w:rsidRDefault="00D8572D" w:rsidP="00BD2703">
            <w:pPr>
              <w:autoSpaceDE w:val="0"/>
              <w:autoSpaceDN w:val="0"/>
              <w:snapToGrid w:val="0"/>
              <w:spacing w:line="300" w:lineRule="exact"/>
              <w:ind w:firstLineChars="300" w:firstLine="720"/>
              <w:rPr>
                <w:rFonts w:ascii="ＭＳ 明朝" w:hAnsi="ＭＳ 明朝" w:cs="Arial"/>
                <w:sz w:val="24"/>
              </w:rPr>
            </w:pPr>
            <w:r>
              <w:rPr>
                <w:rFonts w:ascii="ＭＳ 明朝" w:hAnsi="ＭＳ 明朝" w:cs="Arial" w:hint="eastAsia"/>
                <w:sz w:val="24"/>
              </w:rPr>
              <w:t>載内容や運用・編集方針、府公式S</w:t>
            </w:r>
            <w:r>
              <w:rPr>
                <w:rFonts w:ascii="ＭＳ 明朝" w:hAnsi="ＭＳ 明朝" w:cs="Arial"/>
                <w:sz w:val="24"/>
              </w:rPr>
              <w:t>NS</w:t>
            </w:r>
            <w:r>
              <w:rPr>
                <w:rFonts w:ascii="ＭＳ 明朝" w:hAnsi="ＭＳ 明朝" w:cs="Arial" w:hint="eastAsia"/>
                <w:sz w:val="24"/>
              </w:rPr>
              <w:t>に投稿する際のチェックリスト等をマニュアルとして各所属に示すことで、各所属に</w:t>
            </w:r>
          </w:p>
          <w:p w14:paraId="79CEDD9E" w14:textId="1836773B" w:rsidR="00D8572D" w:rsidRDefault="00D8572D" w:rsidP="00BD2703">
            <w:pPr>
              <w:autoSpaceDE w:val="0"/>
              <w:autoSpaceDN w:val="0"/>
              <w:snapToGrid w:val="0"/>
              <w:spacing w:line="300" w:lineRule="exact"/>
              <w:ind w:firstLineChars="300" w:firstLine="720"/>
              <w:rPr>
                <w:rFonts w:ascii="ＭＳ 明朝" w:hAnsi="ＭＳ 明朝" w:cs="Arial"/>
                <w:sz w:val="24"/>
              </w:rPr>
            </w:pPr>
            <w:r>
              <w:rPr>
                <w:rFonts w:ascii="ＭＳ 明朝" w:hAnsi="ＭＳ 明朝" w:cs="Arial" w:hint="eastAsia"/>
                <w:sz w:val="24"/>
              </w:rPr>
              <w:t>おけるS</w:t>
            </w:r>
            <w:r>
              <w:rPr>
                <w:rFonts w:ascii="ＭＳ 明朝" w:hAnsi="ＭＳ 明朝" w:cs="Arial"/>
                <w:sz w:val="24"/>
              </w:rPr>
              <w:t>NS</w:t>
            </w:r>
            <w:r>
              <w:rPr>
                <w:rFonts w:ascii="ＭＳ 明朝" w:hAnsi="ＭＳ 明朝" w:cs="Arial" w:hint="eastAsia"/>
                <w:sz w:val="24"/>
              </w:rPr>
              <w:t>をはじめとする広報の参考となるよう作成</w:t>
            </w:r>
            <w:r w:rsidR="006034D2">
              <w:rPr>
                <w:rFonts w:ascii="ＭＳ 明朝" w:hAnsi="ＭＳ 明朝" w:cs="Arial" w:hint="eastAsia"/>
                <w:sz w:val="24"/>
              </w:rPr>
              <w:t>（令和６年６月最終改正）</w:t>
            </w:r>
            <w:r>
              <w:rPr>
                <w:rFonts w:ascii="ＭＳ 明朝" w:hAnsi="ＭＳ 明朝" w:cs="Arial" w:hint="eastAsia"/>
                <w:sz w:val="24"/>
              </w:rPr>
              <w:t>し周知している。</w:t>
            </w:r>
          </w:p>
          <w:p w14:paraId="5266DED9" w14:textId="77777777" w:rsidR="00BD2703" w:rsidRDefault="00BD2703" w:rsidP="004014AC">
            <w:pPr>
              <w:autoSpaceDE w:val="0"/>
              <w:autoSpaceDN w:val="0"/>
              <w:snapToGrid w:val="0"/>
              <w:spacing w:line="300" w:lineRule="exact"/>
              <w:ind w:left="600" w:hangingChars="250" w:hanging="600"/>
              <w:rPr>
                <w:rFonts w:ascii="ＭＳ 明朝" w:hAnsi="ＭＳ 明朝" w:cs="Arial"/>
                <w:sz w:val="24"/>
              </w:rPr>
            </w:pPr>
          </w:p>
          <w:p w14:paraId="2D8D9D84" w14:textId="599C0B35" w:rsidR="0064320E" w:rsidRDefault="00BD2703" w:rsidP="004014AC">
            <w:pPr>
              <w:autoSpaceDE w:val="0"/>
              <w:autoSpaceDN w:val="0"/>
              <w:snapToGrid w:val="0"/>
              <w:spacing w:line="300" w:lineRule="exact"/>
              <w:ind w:left="600" w:hangingChars="250" w:hanging="600"/>
              <w:rPr>
                <w:rFonts w:ascii="ＭＳ 明朝" w:hAnsi="ＭＳ 明朝" w:cs="Arial"/>
                <w:sz w:val="24"/>
              </w:rPr>
            </w:pPr>
            <w:r>
              <w:rPr>
                <w:rFonts w:ascii="ＭＳ 明朝" w:hAnsi="ＭＳ 明朝" w:cs="Arial" w:hint="eastAsia"/>
                <w:sz w:val="24"/>
              </w:rPr>
              <w:t>３</w:t>
            </w:r>
            <w:r w:rsidR="0064320E">
              <w:rPr>
                <w:rFonts w:ascii="ＭＳ 明朝" w:hAnsi="ＭＳ 明朝" w:cs="Arial" w:hint="eastAsia"/>
                <w:sz w:val="24"/>
              </w:rPr>
              <w:t xml:space="preserve">　SNSを活用した広報の実施状況</w:t>
            </w:r>
          </w:p>
          <w:p w14:paraId="00C81567" w14:textId="7A35C65C" w:rsidR="00313F86" w:rsidRDefault="0064320E" w:rsidP="00313F86">
            <w:pPr>
              <w:autoSpaceDE w:val="0"/>
              <w:autoSpaceDN w:val="0"/>
              <w:snapToGrid w:val="0"/>
              <w:spacing w:line="300" w:lineRule="exact"/>
              <w:ind w:left="600" w:hangingChars="250" w:hanging="600"/>
              <w:rPr>
                <w:rFonts w:ascii="ＭＳ 明朝" w:hAnsi="ＭＳ 明朝" w:cs="Arial"/>
                <w:sz w:val="24"/>
              </w:rPr>
            </w:pPr>
            <w:r>
              <w:rPr>
                <w:rFonts w:ascii="ＭＳ 明朝" w:hAnsi="ＭＳ 明朝" w:cs="Arial" w:hint="eastAsia"/>
                <w:sz w:val="24"/>
              </w:rPr>
              <w:t xml:space="preserve">　(</w:t>
            </w:r>
            <w:r>
              <w:rPr>
                <w:rFonts w:ascii="ＭＳ 明朝" w:hAnsi="ＭＳ 明朝" w:cs="Arial"/>
                <w:sz w:val="24"/>
              </w:rPr>
              <w:t>1)</w:t>
            </w:r>
            <w:r w:rsidR="004804F8">
              <w:rPr>
                <w:rFonts w:ascii="ＭＳ 明朝" w:hAnsi="ＭＳ 明朝" w:cs="Arial" w:hint="eastAsia"/>
                <w:sz w:val="24"/>
              </w:rPr>
              <w:t xml:space="preserve"> </w:t>
            </w:r>
            <w:r w:rsidR="00313F86">
              <w:rPr>
                <w:rFonts w:ascii="ＭＳ 明朝" w:hAnsi="ＭＳ 明朝" w:cs="Arial" w:hint="eastAsia"/>
                <w:sz w:val="24"/>
              </w:rPr>
              <w:t>運用状況調査について</w:t>
            </w:r>
          </w:p>
          <w:p w14:paraId="1DE4E7C5" w14:textId="46B0651F" w:rsidR="0064320E" w:rsidRDefault="00313F86" w:rsidP="00313F86">
            <w:pPr>
              <w:autoSpaceDE w:val="0"/>
              <w:autoSpaceDN w:val="0"/>
              <w:snapToGrid w:val="0"/>
              <w:spacing w:line="300" w:lineRule="exact"/>
              <w:ind w:leftChars="200" w:left="540" w:hangingChars="50" w:hanging="120"/>
              <w:rPr>
                <w:rFonts w:ascii="ＭＳ 明朝" w:hAnsi="ＭＳ 明朝" w:cs="Arial"/>
                <w:sz w:val="24"/>
              </w:rPr>
            </w:pPr>
            <w:r>
              <w:rPr>
                <w:rFonts w:ascii="ＭＳ 明朝" w:hAnsi="ＭＳ 明朝" w:cs="Arial" w:hint="eastAsia"/>
                <w:sz w:val="24"/>
              </w:rPr>
              <w:t>・</w:t>
            </w:r>
            <w:r w:rsidR="0064320E">
              <w:rPr>
                <w:rFonts w:ascii="ＭＳ 明朝" w:hAnsi="ＭＳ 明朝" w:cs="Arial" w:hint="eastAsia"/>
                <w:sz w:val="24"/>
              </w:rPr>
              <w:t>令和３年度から全部局を対象にS</w:t>
            </w:r>
            <w:r w:rsidR="0064320E">
              <w:rPr>
                <w:rFonts w:ascii="ＭＳ 明朝" w:hAnsi="ＭＳ 明朝" w:cs="Arial"/>
                <w:sz w:val="24"/>
              </w:rPr>
              <w:t>NS</w:t>
            </w:r>
            <w:r w:rsidR="0064320E">
              <w:rPr>
                <w:rFonts w:ascii="ＭＳ 明朝" w:hAnsi="ＭＳ 明朝" w:cs="Arial" w:hint="eastAsia"/>
                <w:sz w:val="24"/>
              </w:rPr>
              <w:t>の運用状況調査を実施している。媒体ごとの運用状況は下表のとおり。</w:t>
            </w:r>
          </w:p>
          <w:p w14:paraId="14AA101E" w14:textId="23B56D51" w:rsidR="00120A31" w:rsidRDefault="009C2515" w:rsidP="00120A31">
            <w:pPr>
              <w:autoSpaceDE w:val="0"/>
              <w:autoSpaceDN w:val="0"/>
              <w:snapToGrid w:val="0"/>
              <w:spacing w:line="300" w:lineRule="exact"/>
              <w:ind w:leftChars="200" w:left="540" w:hangingChars="50" w:hanging="120"/>
              <w:rPr>
                <w:rFonts w:ascii="ＭＳ 明朝" w:hAnsi="ＭＳ 明朝" w:cs="Arial"/>
                <w:sz w:val="24"/>
              </w:rPr>
            </w:pPr>
            <w:r>
              <w:rPr>
                <w:rFonts w:ascii="ＭＳ 明朝" w:hAnsi="ＭＳ 明朝" w:cs="Arial" w:hint="eastAsia"/>
                <w:sz w:val="24"/>
              </w:rPr>
              <w:t xml:space="preserve">　なお、府政情報室広報広聴課</w:t>
            </w:r>
            <w:r w:rsidR="00120A31">
              <w:rPr>
                <w:rFonts w:ascii="ＭＳ 明朝" w:hAnsi="ＭＳ 明朝" w:cs="Arial" w:hint="eastAsia"/>
                <w:sz w:val="24"/>
              </w:rPr>
              <w:t>による府公式アカウント運用を行っているS</w:t>
            </w:r>
            <w:r w:rsidR="00120A31">
              <w:rPr>
                <w:rFonts w:ascii="ＭＳ 明朝" w:hAnsi="ＭＳ 明朝" w:cs="Arial"/>
                <w:sz w:val="24"/>
              </w:rPr>
              <w:t>NS</w:t>
            </w:r>
            <w:r>
              <w:rPr>
                <w:rFonts w:ascii="ＭＳ 明朝" w:hAnsi="ＭＳ 明朝" w:cs="Arial" w:hint="eastAsia"/>
                <w:sz w:val="24"/>
              </w:rPr>
              <w:t>は</w:t>
            </w:r>
            <w:r w:rsidR="00120A31">
              <w:rPr>
                <w:rFonts w:ascii="ＭＳ 明朝" w:hAnsi="ＭＳ 明朝" w:cs="Arial" w:hint="eastAsia"/>
                <w:sz w:val="24"/>
              </w:rPr>
              <w:t>Ｘ、F</w:t>
            </w:r>
            <w:r w:rsidR="00120A31">
              <w:rPr>
                <w:rFonts w:ascii="ＭＳ 明朝" w:hAnsi="ＭＳ 明朝" w:cs="Arial"/>
                <w:sz w:val="24"/>
              </w:rPr>
              <w:t>acebook</w:t>
            </w:r>
            <w:r w:rsidR="00120A31">
              <w:rPr>
                <w:rFonts w:ascii="ＭＳ 明朝" w:hAnsi="ＭＳ 明朝" w:cs="Arial" w:hint="eastAsia"/>
                <w:sz w:val="24"/>
              </w:rPr>
              <w:t>、L</w:t>
            </w:r>
            <w:r w:rsidR="00120A31">
              <w:rPr>
                <w:rFonts w:ascii="ＭＳ 明朝" w:hAnsi="ＭＳ 明朝" w:cs="Arial"/>
                <w:sz w:val="24"/>
              </w:rPr>
              <w:t>INE</w:t>
            </w:r>
            <w:r w:rsidR="00120A31">
              <w:rPr>
                <w:rFonts w:ascii="ＭＳ 明朝" w:hAnsi="ＭＳ 明朝" w:cs="Arial" w:hint="eastAsia"/>
                <w:sz w:val="24"/>
              </w:rPr>
              <w:t>、Y</w:t>
            </w:r>
            <w:r w:rsidR="00120A31">
              <w:rPr>
                <w:rFonts w:ascii="ＭＳ 明朝" w:hAnsi="ＭＳ 明朝" w:cs="Arial"/>
                <w:sz w:val="24"/>
              </w:rPr>
              <w:t>ouTube</w:t>
            </w:r>
            <w:r w:rsidR="00120A31">
              <w:rPr>
                <w:rFonts w:ascii="ＭＳ 明朝" w:hAnsi="ＭＳ 明朝" w:cs="Arial" w:hint="eastAsia"/>
                <w:sz w:val="24"/>
              </w:rPr>
              <w:t>の４種。</w:t>
            </w:r>
          </w:p>
          <w:tbl>
            <w:tblPr>
              <w:tblStyle w:val="af2"/>
              <w:tblW w:w="6170" w:type="dxa"/>
              <w:tblInd w:w="865" w:type="dxa"/>
              <w:tblLayout w:type="fixed"/>
              <w:tblLook w:val="04A0" w:firstRow="1" w:lastRow="0" w:firstColumn="1" w:lastColumn="0" w:noHBand="0" w:noVBand="1"/>
            </w:tblPr>
            <w:tblGrid>
              <w:gridCol w:w="3085"/>
              <w:gridCol w:w="3085"/>
            </w:tblGrid>
            <w:tr w:rsidR="007A2152" w14:paraId="759FB474" w14:textId="77777777" w:rsidTr="00597E93">
              <w:trPr>
                <w:trHeight w:val="116"/>
              </w:trPr>
              <w:tc>
                <w:tcPr>
                  <w:tcW w:w="3085" w:type="dxa"/>
                </w:tcPr>
                <w:p w14:paraId="2FEFC3B0" w14:textId="7F326538" w:rsidR="007A2152" w:rsidRPr="0064320E" w:rsidRDefault="007A2152" w:rsidP="00AB1F2B">
                  <w:pPr>
                    <w:framePr w:hSpace="142" w:wrap="around" w:vAnchor="text" w:hAnchor="margin" w:y="2"/>
                    <w:widowControl/>
                    <w:spacing w:line="260" w:lineRule="exact"/>
                    <w:jc w:val="center"/>
                    <w:rPr>
                      <w:rFonts w:ascii="ＭＳ 明朝" w:hAnsi="ＭＳ 明朝" w:cs="Arial"/>
                      <w:kern w:val="0"/>
                      <w:sz w:val="24"/>
                    </w:rPr>
                  </w:pPr>
                  <w:r>
                    <w:rPr>
                      <w:rFonts w:ascii="ＭＳ 明朝" w:hAnsi="ＭＳ 明朝" w:cs="Arial" w:hint="eastAsia"/>
                      <w:sz w:val="24"/>
                    </w:rPr>
                    <w:t>SNSの名称</w:t>
                  </w:r>
                </w:p>
              </w:tc>
              <w:tc>
                <w:tcPr>
                  <w:tcW w:w="3085" w:type="dxa"/>
                </w:tcPr>
                <w:p w14:paraId="1C3302D8" w14:textId="77777777" w:rsidR="007A2152" w:rsidRPr="0064320E" w:rsidRDefault="007A2152" w:rsidP="00AB1F2B">
                  <w:pPr>
                    <w:framePr w:hSpace="142" w:wrap="around" w:vAnchor="text" w:hAnchor="margin" w:y="2"/>
                    <w:widowControl/>
                    <w:spacing w:line="260" w:lineRule="exact"/>
                    <w:jc w:val="center"/>
                    <w:rPr>
                      <w:rFonts w:ascii="ＭＳ 明朝" w:hAnsi="ＭＳ 明朝" w:cs="Arial"/>
                      <w:kern w:val="0"/>
                      <w:sz w:val="24"/>
                    </w:rPr>
                  </w:pPr>
                  <w:r w:rsidRPr="0064320E">
                    <w:rPr>
                      <w:rFonts w:ascii="ＭＳ 明朝" w:hAnsi="ＭＳ 明朝" w:cs="Arial" w:hint="eastAsia"/>
                      <w:kern w:val="0"/>
                      <w:sz w:val="24"/>
                    </w:rPr>
                    <w:t>アカウント数</w:t>
                  </w:r>
                </w:p>
              </w:tc>
            </w:tr>
            <w:tr w:rsidR="007A2152" w14:paraId="3A53790B" w14:textId="77777777" w:rsidTr="00597E93">
              <w:trPr>
                <w:trHeight w:val="116"/>
              </w:trPr>
              <w:tc>
                <w:tcPr>
                  <w:tcW w:w="3085" w:type="dxa"/>
                </w:tcPr>
                <w:p w14:paraId="0ADAC1DA" w14:textId="77777777" w:rsidR="007A2152" w:rsidRPr="0064320E" w:rsidRDefault="007A2152" w:rsidP="00AB1F2B">
                  <w:pPr>
                    <w:framePr w:hSpace="142" w:wrap="around" w:vAnchor="text" w:hAnchor="margin" w:y="2"/>
                    <w:widowControl/>
                    <w:spacing w:line="260" w:lineRule="exact"/>
                    <w:jc w:val="left"/>
                    <w:rPr>
                      <w:rFonts w:ascii="ＭＳ 明朝" w:hAnsi="ＭＳ 明朝" w:cs="Arial"/>
                      <w:kern w:val="0"/>
                      <w:sz w:val="24"/>
                    </w:rPr>
                  </w:pPr>
                  <w:r w:rsidRPr="0064320E">
                    <w:rPr>
                      <w:rFonts w:ascii="ＭＳ 明朝" w:hAnsi="ＭＳ 明朝" w:cs="Arial" w:hint="eastAsia"/>
                      <w:kern w:val="0"/>
                      <w:sz w:val="24"/>
                    </w:rPr>
                    <w:t>Ｘ</w:t>
                  </w:r>
                </w:p>
              </w:tc>
              <w:tc>
                <w:tcPr>
                  <w:tcW w:w="3085" w:type="dxa"/>
                </w:tcPr>
                <w:p w14:paraId="054B777B" w14:textId="66720153" w:rsidR="007A2152" w:rsidRPr="0064320E" w:rsidRDefault="007A2152" w:rsidP="00AB1F2B">
                  <w:pPr>
                    <w:framePr w:hSpace="142" w:wrap="around" w:vAnchor="text" w:hAnchor="margin" w:y="2"/>
                    <w:widowControl/>
                    <w:spacing w:line="260" w:lineRule="exact"/>
                    <w:jc w:val="center"/>
                    <w:rPr>
                      <w:rFonts w:ascii="ＭＳ 明朝" w:hAnsi="ＭＳ 明朝" w:cs="Arial"/>
                      <w:kern w:val="0"/>
                      <w:sz w:val="24"/>
                    </w:rPr>
                  </w:pPr>
                  <w:r>
                    <w:rPr>
                      <w:rFonts w:ascii="ＭＳ 明朝" w:hAnsi="ＭＳ 明朝" w:cs="Arial"/>
                      <w:kern w:val="0"/>
                      <w:sz w:val="24"/>
                    </w:rPr>
                    <w:t xml:space="preserve"> </w:t>
                  </w:r>
                  <w:r>
                    <w:rPr>
                      <w:rFonts w:ascii="ＭＳ 明朝" w:hAnsi="ＭＳ 明朝" w:cs="Arial" w:hint="eastAsia"/>
                      <w:kern w:val="0"/>
                      <w:sz w:val="24"/>
                    </w:rPr>
                    <w:t>82</w:t>
                  </w:r>
                </w:p>
              </w:tc>
            </w:tr>
            <w:tr w:rsidR="007A2152" w14:paraId="687FD364" w14:textId="77777777" w:rsidTr="00597E93">
              <w:trPr>
                <w:trHeight w:val="122"/>
              </w:trPr>
              <w:tc>
                <w:tcPr>
                  <w:tcW w:w="3085" w:type="dxa"/>
                </w:tcPr>
                <w:p w14:paraId="2F577A9B" w14:textId="77777777" w:rsidR="007A2152" w:rsidRPr="0064320E" w:rsidRDefault="007A2152" w:rsidP="00AB1F2B">
                  <w:pPr>
                    <w:framePr w:hSpace="142" w:wrap="around" w:vAnchor="text" w:hAnchor="margin" w:y="2"/>
                    <w:widowControl/>
                    <w:spacing w:line="260" w:lineRule="exact"/>
                    <w:jc w:val="left"/>
                    <w:rPr>
                      <w:rFonts w:ascii="ＭＳ 明朝" w:hAnsi="ＭＳ 明朝" w:cs="Arial"/>
                      <w:kern w:val="0"/>
                      <w:sz w:val="24"/>
                    </w:rPr>
                  </w:pPr>
                  <w:r w:rsidRPr="0064320E">
                    <w:rPr>
                      <w:rFonts w:ascii="ＭＳ 明朝" w:hAnsi="ＭＳ 明朝" w:cs="Arial" w:hint="eastAsia"/>
                      <w:kern w:val="0"/>
                      <w:sz w:val="24"/>
                    </w:rPr>
                    <w:t>Facebook</w:t>
                  </w:r>
                </w:p>
              </w:tc>
              <w:tc>
                <w:tcPr>
                  <w:tcW w:w="3085" w:type="dxa"/>
                </w:tcPr>
                <w:p w14:paraId="4A075D75" w14:textId="1DD0985E" w:rsidR="007A2152" w:rsidRPr="0064320E" w:rsidRDefault="007A2152" w:rsidP="00AB1F2B">
                  <w:pPr>
                    <w:framePr w:hSpace="142" w:wrap="around" w:vAnchor="text" w:hAnchor="margin" w:y="2"/>
                    <w:widowControl/>
                    <w:spacing w:line="260" w:lineRule="exact"/>
                    <w:jc w:val="center"/>
                    <w:rPr>
                      <w:rFonts w:ascii="ＭＳ 明朝" w:hAnsi="ＭＳ 明朝" w:cs="Arial"/>
                      <w:kern w:val="0"/>
                      <w:sz w:val="24"/>
                    </w:rPr>
                  </w:pPr>
                  <w:r>
                    <w:rPr>
                      <w:rFonts w:ascii="ＭＳ 明朝" w:hAnsi="ＭＳ 明朝" w:cs="Arial"/>
                      <w:kern w:val="0"/>
                      <w:sz w:val="24"/>
                    </w:rPr>
                    <w:t xml:space="preserve"> </w:t>
                  </w:r>
                  <w:r>
                    <w:rPr>
                      <w:rFonts w:ascii="ＭＳ 明朝" w:hAnsi="ＭＳ 明朝" w:cs="Arial" w:hint="eastAsia"/>
                      <w:kern w:val="0"/>
                      <w:sz w:val="24"/>
                    </w:rPr>
                    <w:t>77</w:t>
                  </w:r>
                </w:p>
              </w:tc>
            </w:tr>
            <w:tr w:rsidR="007A2152" w14:paraId="7DE1D030" w14:textId="77777777" w:rsidTr="00597E93">
              <w:trPr>
                <w:trHeight w:val="116"/>
              </w:trPr>
              <w:tc>
                <w:tcPr>
                  <w:tcW w:w="3085" w:type="dxa"/>
                </w:tcPr>
                <w:p w14:paraId="0ADD92D3" w14:textId="77777777" w:rsidR="007A2152" w:rsidRPr="0064320E" w:rsidRDefault="007A2152" w:rsidP="00AB1F2B">
                  <w:pPr>
                    <w:framePr w:hSpace="142" w:wrap="around" w:vAnchor="text" w:hAnchor="margin" w:y="2"/>
                    <w:widowControl/>
                    <w:spacing w:line="260" w:lineRule="exact"/>
                    <w:jc w:val="left"/>
                    <w:rPr>
                      <w:rFonts w:ascii="ＭＳ 明朝" w:hAnsi="ＭＳ 明朝" w:cs="Arial"/>
                      <w:kern w:val="0"/>
                      <w:sz w:val="24"/>
                    </w:rPr>
                  </w:pPr>
                  <w:r w:rsidRPr="0064320E">
                    <w:rPr>
                      <w:rFonts w:ascii="ＭＳ 明朝" w:hAnsi="ＭＳ 明朝" w:cs="Arial" w:hint="eastAsia"/>
                      <w:kern w:val="0"/>
                      <w:sz w:val="24"/>
                    </w:rPr>
                    <w:t>LINE</w:t>
                  </w:r>
                </w:p>
              </w:tc>
              <w:tc>
                <w:tcPr>
                  <w:tcW w:w="3085" w:type="dxa"/>
                </w:tcPr>
                <w:p w14:paraId="715666EA" w14:textId="72C8D642" w:rsidR="007A2152" w:rsidRPr="0064320E" w:rsidRDefault="007A2152" w:rsidP="00AB1F2B">
                  <w:pPr>
                    <w:framePr w:hSpace="142" w:wrap="around" w:vAnchor="text" w:hAnchor="margin" w:y="2"/>
                    <w:widowControl/>
                    <w:spacing w:line="260" w:lineRule="exact"/>
                    <w:jc w:val="center"/>
                    <w:rPr>
                      <w:rFonts w:ascii="ＭＳ 明朝" w:hAnsi="ＭＳ 明朝" w:cs="Arial"/>
                      <w:kern w:val="0"/>
                      <w:sz w:val="24"/>
                    </w:rPr>
                  </w:pPr>
                  <w:r>
                    <w:rPr>
                      <w:rFonts w:ascii="ＭＳ 明朝" w:hAnsi="ＭＳ 明朝" w:cs="Arial"/>
                      <w:kern w:val="0"/>
                      <w:sz w:val="24"/>
                    </w:rPr>
                    <w:t xml:space="preserve"> </w:t>
                  </w:r>
                  <w:r>
                    <w:rPr>
                      <w:rFonts w:ascii="ＭＳ 明朝" w:hAnsi="ＭＳ 明朝" w:cs="Arial" w:hint="eastAsia"/>
                      <w:kern w:val="0"/>
                      <w:sz w:val="24"/>
                    </w:rPr>
                    <w:t>23</w:t>
                  </w:r>
                </w:p>
              </w:tc>
            </w:tr>
            <w:tr w:rsidR="007A2152" w14:paraId="36BC703B" w14:textId="77777777" w:rsidTr="00597E93">
              <w:trPr>
                <w:trHeight w:val="116"/>
              </w:trPr>
              <w:tc>
                <w:tcPr>
                  <w:tcW w:w="3085" w:type="dxa"/>
                </w:tcPr>
                <w:p w14:paraId="5AFCAD2F" w14:textId="77777777" w:rsidR="007A2152" w:rsidRPr="0064320E" w:rsidRDefault="007A2152" w:rsidP="00AB1F2B">
                  <w:pPr>
                    <w:framePr w:hSpace="142" w:wrap="around" w:vAnchor="text" w:hAnchor="margin" w:y="2"/>
                    <w:widowControl/>
                    <w:spacing w:line="260" w:lineRule="exact"/>
                    <w:jc w:val="left"/>
                    <w:rPr>
                      <w:rFonts w:ascii="ＭＳ 明朝" w:hAnsi="ＭＳ 明朝" w:cs="Arial"/>
                      <w:kern w:val="0"/>
                      <w:sz w:val="24"/>
                    </w:rPr>
                  </w:pPr>
                  <w:r w:rsidRPr="0064320E">
                    <w:rPr>
                      <w:rFonts w:ascii="ＭＳ 明朝" w:hAnsi="ＭＳ 明朝" w:cs="Arial" w:hint="eastAsia"/>
                      <w:kern w:val="0"/>
                      <w:sz w:val="24"/>
                    </w:rPr>
                    <w:t>Instagram</w:t>
                  </w:r>
                </w:p>
              </w:tc>
              <w:tc>
                <w:tcPr>
                  <w:tcW w:w="3085" w:type="dxa"/>
                </w:tcPr>
                <w:p w14:paraId="2A8CC5B5" w14:textId="19231AD3" w:rsidR="007A2152" w:rsidRPr="0064320E" w:rsidRDefault="007A2152" w:rsidP="00AB1F2B">
                  <w:pPr>
                    <w:framePr w:hSpace="142" w:wrap="around" w:vAnchor="text" w:hAnchor="margin" w:y="2"/>
                    <w:widowControl/>
                    <w:spacing w:line="260" w:lineRule="exact"/>
                    <w:jc w:val="center"/>
                    <w:rPr>
                      <w:rFonts w:ascii="ＭＳ 明朝" w:hAnsi="ＭＳ 明朝" w:cs="Arial"/>
                      <w:kern w:val="0"/>
                      <w:sz w:val="24"/>
                    </w:rPr>
                  </w:pPr>
                  <w:r>
                    <w:rPr>
                      <w:rFonts w:ascii="ＭＳ 明朝" w:hAnsi="ＭＳ 明朝" w:cs="Arial"/>
                      <w:kern w:val="0"/>
                      <w:sz w:val="24"/>
                    </w:rPr>
                    <w:t xml:space="preserve"> </w:t>
                  </w:r>
                  <w:r>
                    <w:rPr>
                      <w:rFonts w:ascii="ＭＳ 明朝" w:hAnsi="ＭＳ 明朝" w:cs="Arial" w:hint="eastAsia"/>
                      <w:kern w:val="0"/>
                      <w:sz w:val="24"/>
                    </w:rPr>
                    <w:t>66</w:t>
                  </w:r>
                </w:p>
              </w:tc>
            </w:tr>
            <w:tr w:rsidR="007A2152" w14:paraId="542C145D" w14:textId="77777777" w:rsidTr="00597E93">
              <w:trPr>
                <w:trHeight w:val="116"/>
              </w:trPr>
              <w:tc>
                <w:tcPr>
                  <w:tcW w:w="3085" w:type="dxa"/>
                </w:tcPr>
                <w:p w14:paraId="762A5655" w14:textId="77777777" w:rsidR="007A2152" w:rsidRPr="0064320E" w:rsidRDefault="007A2152" w:rsidP="00AB1F2B">
                  <w:pPr>
                    <w:framePr w:hSpace="142" w:wrap="around" w:vAnchor="text" w:hAnchor="margin" w:y="2"/>
                    <w:widowControl/>
                    <w:spacing w:line="260" w:lineRule="exact"/>
                    <w:jc w:val="left"/>
                    <w:rPr>
                      <w:rFonts w:ascii="ＭＳ 明朝" w:hAnsi="ＭＳ 明朝" w:cs="Arial"/>
                      <w:kern w:val="0"/>
                      <w:sz w:val="24"/>
                    </w:rPr>
                  </w:pPr>
                  <w:r w:rsidRPr="0064320E">
                    <w:rPr>
                      <w:rFonts w:ascii="ＭＳ 明朝" w:hAnsi="ＭＳ 明朝" w:cs="Arial" w:hint="eastAsia"/>
                      <w:kern w:val="0"/>
                      <w:sz w:val="24"/>
                    </w:rPr>
                    <w:t>YouTube</w:t>
                  </w:r>
                </w:p>
              </w:tc>
              <w:tc>
                <w:tcPr>
                  <w:tcW w:w="3085" w:type="dxa"/>
                </w:tcPr>
                <w:p w14:paraId="513EDEFB" w14:textId="6485567D" w:rsidR="007A2152" w:rsidRPr="0064320E" w:rsidRDefault="007A2152" w:rsidP="00AB1F2B">
                  <w:pPr>
                    <w:framePr w:hSpace="142" w:wrap="around" w:vAnchor="text" w:hAnchor="margin" w:y="2"/>
                    <w:widowControl/>
                    <w:spacing w:line="260" w:lineRule="exact"/>
                    <w:jc w:val="center"/>
                    <w:rPr>
                      <w:rFonts w:ascii="ＭＳ 明朝" w:hAnsi="ＭＳ 明朝" w:cs="Arial"/>
                      <w:kern w:val="0"/>
                      <w:sz w:val="24"/>
                    </w:rPr>
                  </w:pPr>
                  <w:r>
                    <w:rPr>
                      <w:rFonts w:ascii="ＭＳ 明朝" w:hAnsi="ＭＳ 明朝" w:cs="Arial" w:hint="eastAsia"/>
                      <w:kern w:val="0"/>
                      <w:sz w:val="24"/>
                    </w:rPr>
                    <w:t>104</w:t>
                  </w:r>
                </w:p>
              </w:tc>
            </w:tr>
            <w:tr w:rsidR="007A2152" w14:paraId="3016C3DB" w14:textId="77777777" w:rsidTr="00597E93">
              <w:trPr>
                <w:trHeight w:val="116"/>
              </w:trPr>
              <w:tc>
                <w:tcPr>
                  <w:tcW w:w="3085" w:type="dxa"/>
                </w:tcPr>
                <w:p w14:paraId="3A160F20" w14:textId="77777777" w:rsidR="007A2152" w:rsidRPr="0064320E" w:rsidRDefault="007A2152" w:rsidP="00AB1F2B">
                  <w:pPr>
                    <w:framePr w:hSpace="142" w:wrap="around" w:vAnchor="text" w:hAnchor="margin" w:y="2"/>
                    <w:widowControl/>
                    <w:spacing w:line="260" w:lineRule="exact"/>
                    <w:jc w:val="left"/>
                    <w:rPr>
                      <w:rFonts w:ascii="ＭＳ 明朝" w:hAnsi="ＭＳ 明朝" w:cs="Arial"/>
                      <w:kern w:val="0"/>
                      <w:sz w:val="24"/>
                    </w:rPr>
                  </w:pPr>
                  <w:r w:rsidRPr="0064320E">
                    <w:rPr>
                      <w:rFonts w:ascii="ＭＳ 明朝" w:hAnsi="ＭＳ 明朝" w:cs="Arial" w:hint="eastAsia"/>
                      <w:kern w:val="0"/>
                      <w:sz w:val="24"/>
                    </w:rPr>
                    <w:t>ブログ</w:t>
                  </w:r>
                </w:p>
              </w:tc>
              <w:tc>
                <w:tcPr>
                  <w:tcW w:w="3085" w:type="dxa"/>
                </w:tcPr>
                <w:p w14:paraId="7B4F0235" w14:textId="158136E1" w:rsidR="007A2152" w:rsidRPr="0064320E" w:rsidRDefault="007A2152" w:rsidP="00AB1F2B">
                  <w:pPr>
                    <w:framePr w:hSpace="142" w:wrap="around" w:vAnchor="text" w:hAnchor="margin" w:y="2"/>
                    <w:widowControl/>
                    <w:spacing w:line="260" w:lineRule="exact"/>
                    <w:jc w:val="center"/>
                    <w:rPr>
                      <w:rFonts w:ascii="ＭＳ 明朝" w:hAnsi="ＭＳ 明朝" w:cs="Arial"/>
                      <w:kern w:val="0"/>
                      <w:sz w:val="24"/>
                    </w:rPr>
                  </w:pPr>
                  <w:r>
                    <w:rPr>
                      <w:rFonts w:ascii="ＭＳ 明朝" w:hAnsi="ＭＳ 明朝" w:cs="Arial"/>
                      <w:kern w:val="0"/>
                      <w:sz w:val="24"/>
                    </w:rPr>
                    <w:t xml:space="preserve"> </w:t>
                  </w:r>
                  <w:r>
                    <w:rPr>
                      <w:rFonts w:ascii="ＭＳ 明朝" w:hAnsi="ＭＳ 明朝" w:cs="Arial" w:hint="eastAsia"/>
                      <w:kern w:val="0"/>
                      <w:sz w:val="24"/>
                    </w:rPr>
                    <w:t>12</w:t>
                  </w:r>
                </w:p>
              </w:tc>
            </w:tr>
            <w:tr w:rsidR="007A2152" w14:paraId="3FD0E53C" w14:textId="77777777" w:rsidTr="00597E93">
              <w:trPr>
                <w:trHeight w:val="116"/>
              </w:trPr>
              <w:tc>
                <w:tcPr>
                  <w:tcW w:w="3085" w:type="dxa"/>
                </w:tcPr>
                <w:p w14:paraId="74648192" w14:textId="77777777" w:rsidR="007A2152" w:rsidRPr="0064320E" w:rsidRDefault="007A2152" w:rsidP="00AB1F2B">
                  <w:pPr>
                    <w:framePr w:hSpace="142" w:wrap="around" w:vAnchor="text" w:hAnchor="margin" w:y="2"/>
                    <w:widowControl/>
                    <w:spacing w:line="260" w:lineRule="exact"/>
                    <w:jc w:val="left"/>
                    <w:rPr>
                      <w:rFonts w:ascii="ＭＳ 明朝" w:hAnsi="ＭＳ 明朝" w:cs="Arial"/>
                      <w:kern w:val="0"/>
                      <w:sz w:val="24"/>
                    </w:rPr>
                  </w:pPr>
                  <w:r w:rsidRPr="0064320E">
                    <w:rPr>
                      <w:rFonts w:ascii="ＭＳ 明朝" w:hAnsi="ＭＳ 明朝" w:cs="Arial" w:hint="eastAsia"/>
                      <w:kern w:val="0"/>
                      <w:sz w:val="24"/>
                    </w:rPr>
                    <w:t>その他（アプリ等）</w:t>
                  </w:r>
                </w:p>
              </w:tc>
              <w:tc>
                <w:tcPr>
                  <w:tcW w:w="3085" w:type="dxa"/>
                </w:tcPr>
                <w:p w14:paraId="4ECBB626" w14:textId="309D04A6" w:rsidR="007A2152" w:rsidRPr="0064320E" w:rsidRDefault="007A2152" w:rsidP="00AB1F2B">
                  <w:pPr>
                    <w:framePr w:hSpace="142" w:wrap="around" w:vAnchor="text" w:hAnchor="margin" w:y="2"/>
                    <w:widowControl/>
                    <w:spacing w:line="260" w:lineRule="exact"/>
                    <w:ind w:firstLineChars="100" w:firstLine="240"/>
                    <w:jc w:val="center"/>
                    <w:rPr>
                      <w:rFonts w:ascii="ＭＳ 明朝" w:hAnsi="ＭＳ 明朝" w:cs="Arial"/>
                      <w:kern w:val="0"/>
                      <w:sz w:val="24"/>
                    </w:rPr>
                  </w:pPr>
                  <w:r>
                    <w:rPr>
                      <w:rFonts w:ascii="ＭＳ 明朝" w:hAnsi="ＭＳ 明朝" w:cs="Arial" w:hint="eastAsia"/>
                      <w:kern w:val="0"/>
                      <w:sz w:val="24"/>
                    </w:rPr>
                    <w:t>6</w:t>
                  </w:r>
                </w:p>
              </w:tc>
            </w:tr>
            <w:tr w:rsidR="007A2152" w14:paraId="08BECEEF" w14:textId="77777777" w:rsidTr="00597E93">
              <w:trPr>
                <w:trHeight w:val="116"/>
              </w:trPr>
              <w:tc>
                <w:tcPr>
                  <w:tcW w:w="3085" w:type="dxa"/>
                </w:tcPr>
                <w:p w14:paraId="4BF6F6F4" w14:textId="77777777" w:rsidR="007A2152" w:rsidRPr="0064320E" w:rsidRDefault="007A2152" w:rsidP="00AB1F2B">
                  <w:pPr>
                    <w:framePr w:hSpace="142" w:wrap="around" w:vAnchor="text" w:hAnchor="margin" w:y="2"/>
                    <w:widowControl/>
                    <w:spacing w:line="260" w:lineRule="exact"/>
                    <w:jc w:val="left"/>
                    <w:rPr>
                      <w:rFonts w:ascii="ＭＳ 明朝" w:hAnsi="ＭＳ 明朝" w:cs="Arial"/>
                      <w:kern w:val="0"/>
                      <w:sz w:val="24"/>
                    </w:rPr>
                  </w:pPr>
                  <w:r w:rsidRPr="0064320E">
                    <w:rPr>
                      <w:rFonts w:ascii="ＭＳ 明朝" w:hAnsi="ＭＳ 明朝" w:cs="Arial" w:hint="eastAsia"/>
                      <w:kern w:val="0"/>
                      <w:sz w:val="24"/>
                    </w:rPr>
                    <w:lastRenderedPageBreak/>
                    <w:t>合計</w:t>
                  </w:r>
                </w:p>
              </w:tc>
              <w:tc>
                <w:tcPr>
                  <w:tcW w:w="3085" w:type="dxa"/>
                </w:tcPr>
                <w:p w14:paraId="5C6CC568" w14:textId="03C2824B" w:rsidR="007A2152" w:rsidRPr="0064320E" w:rsidRDefault="007A2152" w:rsidP="00AB1F2B">
                  <w:pPr>
                    <w:framePr w:hSpace="142" w:wrap="around" w:vAnchor="text" w:hAnchor="margin" w:y="2"/>
                    <w:widowControl/>
                    <w:spacing w:line="260" w:lineRule="exact"/>
                    <w:jc w:val="center"/>
                    <w:rPr>
                      <w:rFonts w:ascii="ＭＳ 明朝" w:hAnsi="ＭＳ 明朝" w:cs="Arial"/>
                      <w:kern w:val="0"/>
                      <w:sz w:val="24"/>
                    </w:rPr>
                  </w:pPr>
                  <w:r>
                    <w:rPr>
                      <w:rFonts w:ascii="ＭＳ 明朝" w:hAnsi="ＭＳ 明朝" w:cs="Arial" w:hint="eastAsia"/>
                      <w:kern w:val="0"/>
                      <w:sz w:val="24"/>
                    </w:rPr>
                    <w:t>370</w:t>
                  </w:r>
                </w:p>
              </w:tc>
            </w:tr>
          </w:tbl>
          <w:p w14:paraId="4F787175" w14:textId="77777777" w:rsidR="00BD2703" w:rsidRDefault="00313F86" w:rsidP="00BD2703">
            <w:pPr>
              <w:autoSpaceDE w:val="0"/>
              <w:autoSpaceDN w:val="0"/>
              <w:snapToGrid w:val="0"/>
              <w:spacing w:line="300" w:lineRule="exact"/>
              <w:ind w:left="718" w:hangingChars="299" w:hanging="718"/>
              <w:rPr>
                <w:rFonts w:ascii="ＭＳ 明朝" w:hAnsi="ＭＳ 明朝" w:cs="Arial"/>
                <w:sz w:val="24"/>
              </w:rPr>
            </w:pPr>
            <w:r>
              <w:rPr>
                <w:rFonts w:ascii="ＭＳ 明朝" w:hAnsi="ＭＳ 明朝" w:cs="Arial" w:hint="eastAsia"/>
                <w:sz w:val="24"/>
              </w:rPr>
              <w:t xml:space="preserve">　　</w:t>
            </w:r>
          </w:p>
          <w:p w14:paraId="2AA5AC14" w14:textId="54A4464D" w:rsidR="0064320E" w:rsidRDefault="00313F86" w:rsidP="00BD2703">
            <w:pPr>
              <w:autoSpaceDE w:val="0"/>
              <w:autoSpaceDN w:val="0"/>
              <w:snapToGrid w:val="0"/>
              <w:spacing w:line="300" w:lineRule="exact"/>
              <w:ind w:leftChars="215" w:left="655" w:hangingChars="85" w:hanging="204"/>
              <w:rPr>
                <w:rFonts w:ascii="ＭＳ 明朝" w:hAnsi="ＭＳ 明朝" w:cs="Arial"/>
                <w:sz w:val="24"/>
              </w:rPr>
            </w:pPr>
            <w:r>
              <w:rPr>
                <w:rFonts w:ascii="ＭＳ 明朝" w:hAnsi="ＭＳ 明朝" w:cs="Arial" w:hint="eastAsia"/>
                <w:sz w:val="24"/>
              </w:rPr>
              <w:t>・調査にあたって</w:t>
            </w:r>
            <w:r w:rsidR="00C358FC">
              <w:rPr>
                <w:rFonts w:ascii="ＭＳ 明朝" w:hAnsi="ＭＳ 明朝" w:cs="Arial" w:hint="eastAsia"/>
                <w:sz w:val="24"/>
              </w:rPr>
              <w:t>、</w:t>
            </w:r>
            <w:r>
              <w:rPr>
                <w:rFonts w:ascii="ＭＳ 明朝" w:hAnsi="ＭＳ 明朝" w:cs="Arial" w:hint="eastAsia"/>
                <w:sz w:val="24"/>
              </w:rPr>
              <w:t>「</w:t>
            </w:r>
            <w:r w:rsidR="006E6FD2">
              <w:rPr>
                <w:rFonts w:ascii="ＭＳ 明朝" w:hAnsi="ＭＳ 明朝" w:cs="Arial" w:hint="eastAsia"/>
                <w:sz w:val="24"/>
              </w:rPr>
              <w:t>必要性が低いもの</w:t>
            </w:r>
            <w:r>
              <w:rPr>
                <w:rFonts w:ascii="ＭＳ 明朝" w:hAnsi="ＭＳ 明朝" w:cs="Arial" w:hint="eastAsia"/>
                <w:sz w:val="24"/>
              </w:rPr>
              <w:t>」、「</w:t>
            </w:r>
            <w:r w:rsidR="006E6FD2">
              <w:rPr>
                <w:rFonts w:ascii="ＭＳ 明朝" w:hAnsi="ＭＳ 明朝" w:cs="Arial" w:hint="eastAsia"/>
                <w:sz w:val="24"/>
              </w:rPr>
              <w:t>すでに役割を終えたもの</w:t>
            </w:r>
            <w:r>
              <w:rPr>
                <w:rFonts w:ascii="ＭＳ 明朝" w:hAnsi="ＭＳ 明朝" w:cs="Arial" w:hint="eastAsia"/>
                <w:sz w:val="24"/>
              </w:rPr>
              <w:t>」</w:t>
            </w:r>
            <w:r w:rsidR="006E6FD2">
              <w:rPr>
                <w:rFonts w:ascii="ＭＳ 明朝" w:hAnsi="ＭＳ 明朝" w:cs="Arial" w:hint="eastAsia"/>
                <w:sz w:val="24"/>
              </w:rPr>
              <w:t>等</w:t>
            </w:r>
            <w:r w:rsidR="00120A31">
              <w:rPr>
                <w:rFonts w:ascii="ＭＳ 明朝" w:hAnsi="ＭＳ 明朝" w:cs="Arial" w:hint="eastAsia"/>
                <w:sz w:val="24"/>
              </w:rPr>
              <w:t>の課題がある</w:t>
            </w:r>
            <w:r w:rsidR="006E6FD2">
              <w:rPr>
                <w:rFonts w:ascii="ＭＳ 明朝" w:hAnsi="ＭＳ 明朝" w:cs="Arial" w:hint="eastAsia"/>
                <w:sz w:val="24"/>
              </w:rPr>
              <w:t>アカウント</w:t>
            </w:r>
            <w:r w:rsidR="00120A31">
              <w:rPr>
                <w:rFonts w:ascii="ＭＳ 明朝" w:hAnsi="ＭＳ 明朝" w:cs="Arial" w:hint="eastAsia"/>
                <w:sz w:val="24"/>
              </w:rPr>
              <w:t>については、</w:t>
            </w:r>
            <w:r w:rsidR="006E6FD2">
              <w:rPr>
                <w:rFonts w:ascii="ＭＳ 明朝" w:hAnsi="ＭＳ 明朝" w:cs="Arial" w:hint="eastAsia"/>
                <w:sz w:val="24"/>
              </w:rPr>
              <w:t>削除や有効活用</w:t>
            </w:r>
            <w:r w:rsidR="00120A31">
              <w:rPr>
                <w:rFonts w:ascii="ＭＳ 明朝" w:hAnsi="ＭＳ 明朝" w:cs="Arial" w:hint="eastAsia"/>
                <w:sz w:val="24"/>
              </w:rPr>
              <w:t>の</w:t>
            </w:r>
            <w:r w:rsidR="006E6FD2">
              <w:rPr>
                <w:rFonts w:ascii="ＭＳ 明朝" w:hAnsi="ＭＳ 明朝" w:cs="Arial" w:hint="eastAsia"/>
                <w:sz w:val="24"/>
              </w:rPr>
              <w:t>注意喚起を行っている。</w:t>
            </w:r>
          </w:p>
          <w:p w14:paraId="1F04B6E4" w14:textId="66C456E0" w:rsidR="00F85360" w:rsidRDefault="00CF52BE" w:rsidP="00EE266A">
            <w:pPr>
              <w:autoSpaceDE w:val="0"/>
              <w:autoSpaceDN w:val="0"/>
              <w:snapToGrid w:val="0"/>
              <w:spacing w:line="300" w:lineRule="exact"/>
              <w:ind w:left="718" w:hangingChars="299" w:hanging="718"/>
              <w:rPr>
                <w:rFonts w:ascii="ＭＳ 明朝" w:hAnsi="ＭＳ 明朝" w:cs="Arial"/>
                <w:sz w:val="24"/>
              </w:rPr>
            </w:pPr>
            <w:r>
              <w:rPr>
                <w:rFonts w:ascii="ＭＳ 明朝" w:hAnsi="ＭＳ 明朝" w:cs="Arial" w:hint="eastAsia"/>
                <w:sz w:val="24"/>
              </w:rPr>
              <w:t xml:space="preserve">　　</w:t>
            </w:r>
            <w:r w:rsidR="00912D7E">
              <w:rPr>
                <w:rFonts w:ascii="ＭＳ 明朝" w:hAnsi="ＭＳ 明朝" w:cs="Arial" w:hint="eastAsia"/>
                <w:sz w:val="24"/>
              </w:rPr>
              <w:t>・運用状況調査を実施することで、各所属が定期的に</w:t>
            </w:r>
            <w:r w:rsidR="00120A31">
              <w:rPr>
                <w:rFonts w:ascii="ＭＳ 明朝" w:hAnsi="ＭＳ 明朝" w:cs="Arial" w:hint="eastAsia"/>
                <w:sz w:val="24"/>
              </w:rPr>
              <w:t>運用しているアカウントについて</w:t>
            </w:r>
            <w:r w:rsidR="00912D7E">
              <w:rPr>
                <w:rFonts w:ascii="ＭＳ 明朝" w:hAnsi="ＭＳ 明朝" w:cs="Arial" w:hint="eastAsia"/>
                <w:sz w:val="24"/>
              </w:rPr>
              <w:t>確認する機会</w:t>
            </w:r>
            <w:r w:rsidR="00120A31">
              <w:rPr>
                <w:rFonts w:ascii="ＭＳ 明朝" w:hAnsi="ＭＳ 明朝" w:cs="Arial" w:hint="eastAsia"/>
                <w:sz w:val="24"/>
              </w:rPr>
              <w:t>になっている。また</w:t>
            </w:r>
            <w:r w:rsidR="00912D7E">
              <w:rPr>
                <w:rFonts w:ascii="ＭＳ 明朝" w:hAnsi="ＭＳ 明朝" w:cs="Arial" w:hint="eastAsia"/>
                <w:sz w:val="24"/>
              </w:rPr>
              <w:t>、本調査によって得られた課題</w:t>
            </w:r>
            <w:r w:rsidR="002C2E28">
              <w:rPr>
                <w:rFonts w:ascii="ＭＳ 明朝" w:hAnsi="ＭＳ 明朝" w:cs="Arial" w:hint="eastAsia"/>
                <w:sz w:val="24"/>
              </w:rPr>
              <w:t>も</w:t>
            </w:r>
            <w:r w:rsidR="00912D7E">
              <w:rPr>
                <w:rFonts w:ascii="ＭＳ 明朝" w:hAnsi="ＭＳ 明朝" w:cs="Arial" w:hint="eastAsia"/>
                <w:sz w:val="24"/>
              </w:rPr>
              <w:t>踏まえ、外部講師による広報研修等を実施</w:t>
            </w:r>
            <w:r w:rsidR="00120A31">
              <w:rPr>
                <w:rFonts w:ascii="ＭＳ 明朝" w:hAnsi="ＭＳ 明朝" w:cs="Arial" w:hint="eastAsia"/>
                <w:sz w:val="24"/>
              </w:rPr>
              <w:t>し</w:t>
            </w:r>
            <w:r w:rsidR="00912D7E">
              <w:rPr>
                <w:rFonts w:ascii="ＭＳ 明朝" w:hAnsi="ＭＳ 明朝" w:cs="Arial" w:hint="eastAsia"/>
                <w:sz w:val="24"/>
              </w:rPr>
              <w:t>ている。</w:t>
            </w:r>
          </w:p>
          <w:p w14:paraId="36342818" w14:textId="77777777" w:rsidR="001D7712" w:rsidRDefault="001D7712" w:rsidP="001D7712">
            <w:pPr>
              <w:autoSpaceDE w:val="0"/>
              <w:autoSpaceDN w:val="0"/>
              <w:snapToGrid w:val="0"/>
              <w:spacing w:line="300" w:lineRule="exact"/>
              <w:ind w:leftChars="127" w:left="267"/>
              <w:rPr>
                <w:rFonts w:ascii="ＭＳ 明朝" w:hAnsi="ＭＳ 明朝" w:cs="Arial"/>
                <w:sz w:val="24"/>
              </w:rPr>
            </w:pPr>
            <w:r>
              <w:rPr>
                <w:rFonts w:ascii="ＭＳ 明朝" w:hAnsi="ＭＳ 明朝" w:cs="Arial" w:hint="eastAsia"/>
                <w:sz w:val="24"/>
              </w:rPr>
              <w:t>（2）ガイドラインの遵守状況について</w:t>
            </w:r>
          </w:p>
          <w:p w14:paraId="06EE6BA7" w14:textId="0C0899CA" w:rsidR="0064320E" w:rsidRDefault="00F85360" w:rsidP="00597E93">
            <w:pPr>
              <w:autoSpaceDE w:val="0"/>
              <w:autoSpaceDN w:val="0"/>
              <w:snapToGrid w:val="0"/>
              <w:spacing w:line="300" w:lineRule="exact"/>
              <w:ind w:leftChars="127" w:left="267" w:firstLineChars="200" w:firstLine="480"/>
              <w:rPr>
                <w:rFonts w:ascii="ＭＳ 明朝" w:hAnsi="ＭＳ 明朝" w:cs="Arial"/>
                <w:sz w:val="24"/>
              </w:rPr>
            </w:pPr>
            <w:r w:rsidRPr="00F85360">
              <w:rPr>
                <w:rFonts w:ascii="ＭＳ 明朝" w:hAnsi="ＭＳ 明朝" w:cs="Arial" w:hint="eastAsia"/>
                <w:sz w:val="24"/>
              </w:rPr>
              <w:t>各所属</w:t>
            </w:r>
            <w:r w:rsidR="001D7712">
              <w:rPr>
                <w:rFonts w:ascii="ＭＳ 明朝" w:hAnsi="ＭＳ 明朝" w:cs="Arial" w:hint="eastAsia"/>
                <w:sz w:val="24"/>
              </w:rPr>
              <w:t>の</w:t>
            </w:r>
            <w:r w:rsidRPr="00F85360">
              <w:rPr>
                <w:rFonts w:ascii="ＭＳ 明朝" w:hAnsi="ＭＳ 明朝" w:cs="Arial" w:hint="eastAsia"/>
                <w:sz w:val="24"/>
              </w:rPr>
              <w:t>ガイドライン</w:t>
            </w:r>
            <w:r w:rsidR="001D7712">
              <w:rPr>
                <w:rFonts w:ascii="ＭＳ 明朝" w:hAnsi="ＭＳ 明朝" w:cs="Arial" w:hint="eastAsia"/>
                <w:sz w:val="24"/>
              </w:rPr>
              <w:t>の</w:t>
            </w:r>
            <w:r w:rsidRPr="00F85360">
              <w:rPr>
                <w:rFonts w:ascii="ＭＳ 明朝" w:hAnsi="ＭＳ 明朝" w:cs="Arial" w:hint="eastAsia"/>
                <w:sz w:val="24"/>
              </w:rPr>
              <w:t>遵守</w:t>
            </w:r>
            <w:r w:rsidR="001D7712">
              <w:rPr>
                <w:rFonts w:ascii="ＭＳ 明朝" w:hAnsi="ＭＳ 明朝" w:cs="Arial" w:hint="eastAsia"/>
                <w:sz w:val="24"/>
              </w:rPr>
              <w:t>状況について、</w:t>
            </w:r>
            <w:r w:rsidRPr="00F85360">
              <w:rPr>
                <w:rFonts w:ascii="ＭＳ 明朝" w:hAnsi="ＭＳ 明朝" w:cs="Arial" w:hint="eastAsia"/>
                <w:sz w:val="24"/>
              </w:rPr>
              <w:t>令和６年度</w:t>
            </w:r>
            <w:r w:rsidR="001D7712">
              <w:rPr>
                <w:rFonts w:ascii="ＭＳ 明朝" w:hAnsi="ＭＳ 明朝" w:cs="Arial" w:hint="eastAsia"/>
                <w:sz w:val="24"/>
              </w:rPr>
              <w:t>から確認を</w:t>
            </w:r>
            <w:r w:rsidRPr="00F85360">
              <w:rPr>
                <w:rFonts w:ascii="ＭＳ 明朝" w:hAnsi="ＭＳ 明朝" w:cs="Arial" w:hint="eastAsia"/>
                <w:sz w:val="24"/>
              </w:rPr>
              <w:t>行うこととしている。</w:t>
            </w:r>
          </w:p>
          <w:p w14:paraId="22584496" w14:textId="77777777" w:rsidR="00BD2703" w:rsidRDefault="00BD2703" w:rsidP="004014AC">
            <w:pPr>
              <w:autoSpaceDE w:val="0"/>
              <w:autoSpaceDN w:val="0"/>
              <w:snapToGrid w:val="0"/>
              <w:spacing w:line="300" w:lineRule="exact"/>
              <w:ind w:left="600" w:hangingChars="250" w:hanging="600"/>
              <w:rPr>
                <w:rFonts w:ascii="ＭＳ 明朝" w:hAnsi="ＭＳ 明朝" w:cs="Arial"/>
                <w:sz w:val="24"/>
              </w:rPr>
            </w:pPr>
          </w:p>
          <w:p w14:paraId="5058DC24" w14:textId="0094946D" w:rsidR="00CD101D" w:rsidRPr="00CF52BE" w:rsidRDefault="00BD2703" w:rsidP="004014AC">
            <w:pPr>
              <w:autoSpaceDE w:val="0"/>
              <w:autoSpaceDN w:val="0"/>
              <w:snapToGrid w:val="0"/>
              <w:spacing w:line="300" w:lineRule="exact"/>
              <w:ind w:left="600" w:hangingChars="250" w:hanging="600"/>
              <w:rPr>
                <w:rFonts w:ascii="ＭＳ 明朝" w:hAnsi="ＭＳ 明朝" w:cs="Arial"/>
                <w:sz w:val="24"/>
              </w:rPr>
            </w:pPr>
            <w:r>
              <w:rPr>
                <w:rFonts w:ascii="ＭＳ 明朝" w:hAnsi="ＭＳ 明朝" w:cs="Arial" w:hint="eastAsia"/>
                <w:sz w:val="24"/>
              </w:rPr>
              <w:t>４</w:t>
            </w:r>
            <w:r w:rsidR="004014AC">
              <w:rPr>
                <w:rFonts w:ascii="ＭＳ 明朝" w:hAnsi="ＭＳ 明朝" w:cs="Arial" w:hint="eastAsia"/>
                <w:sz w:val="24"/>
              </w:rPr>
              <w:t xml:space="preserve">　</w:t>
            </w:r>
            <w:r w:rsidR="00CF52BE">
              <w:rPr>
                <w:rFonts w:ascii="ＭＳ 明朝" w:hAnsi="ＭＳ 明朝" w:cs="Arial" w:hint="eastAsia"/>
                <w:sz w:val="24"/>
              </w:rPr>
              <w:t>SNSにおける不適正事案</w:t>
            </w:r>
            <w:r w:rsidR="00617F6B">
              <w:rPr>
                <w:rFonts w:ascii="ＭＳ 明朝" w:hAnsi="ＭＳ 明朝" w:cs="Arial" w:hint="eastAsia"/>
                <w:sz w:val="24"/>
              </w:rPr>
              <w:t>（</w:t>
            </w:r>
            <w:r w:rsidR="00E72F65">
              <w:rPr>
                <w:rFonts w:ascii="ＭＳ 明朝" w:hAnsi="ＭＳ 明朝" w:cs="Arial" w:hint="eastAsia"/>
                <w:sz w:val="24"/>
              </w:rPr>
              <w:t>以下</w:t>
            </w:r>
            <w:r w:rsidR="00617F6B">
              <w:rPr>
                <w:rFonts w:ascii="ＭＳ 明朝" w:hAnsi="ＭＳ 明朝" w:cs="Arial" w:hint="eastAsia"/>
                <w:sz w:val="24"/>
              </w:rPr>
              <w:t>「トラブル」という。）</w:t>
            </w:r>
            <w:r w:rsidR="00CF52BE">
              <w:rPr>
                <w:rFonts w:ascii="ＭＳ 明朝" w:hAnsi="ＭＳ 明朝" w:cs="Arial" w:hint="eastAsia"/>
                <w:sz w:val="24"/>
              </w:rPr>
              <w:t>への対応について</w:t>
            </w:r>
          </w:p>
          <w:p w14:paraId="2235DBD3" w14:textId="72FB017E" w:rsidR="001E5E40" w:rsidRDefault="00B43CCF" w:rsidP="00617F6B">
            <w:pPr>
              <w:autoSpaceDE w:val="0"/>
              <w:autoSpaceDN w:val="0"/>
              <w:snapToGrid w:val="0"/>
              <w:spacing w:line="300" w:lineRule="exact"/>
              <w:ind w:leftChars="100" w:left="450" w:hangingChars="100" w:hanging="240"/>
              <w:rPr>
                <w:rFonts w:ascii="ＭＳ 明朝" w:hAnsi="ＭＳ 明朝" w:cs="Arial"/>
                <w:sz w:val="24"/>
              </w:rPr>
            </w:pPr>
            <w:r>
              <w:rPr>
                <w:rFonts w:ascii="ＭＳ 明朝" w:hAnsi="ＭＳ 明朝" w:cs="Arial" w:hint="eastAsia"/>
                <w:sz w:val="24"/>
              </w:rPr>
              <w:t>・</w:t>
            </w:r>
            <w:r w:rsidR="00617F6B">
              <w:rPr>
                <w:rFonts w:ascii="ＭＳ 明朝" w:hAnsi="ＭＳ 明朝" w:cs="Arial" w:hint="eastAsia"/>
                <w:sz w:val="24"/>
              </w:rPr>
              <w:t>ガ</w:t>
            </w:r>
            <w:r w:rsidR="00D70250">
              <w:rPr>
                <w:rFonts w:ascii="ＭＳ 明朝" w:hAnsi="ＭＳ 明朝" w:cs="Arial" w:hint="eastAsia"/>
                <w:sz w:val="24"/>
              </w:rPr>
              <w:t>イドラインにおいて、トラブルの防止や対応の規定はあるが、いずれも各所属で対応すること</w:t>
            </w:r>
            <w:r w:rsidR="00617F6B">
              <w:rPr>
                <w:rFonts w:ascii="ＭＳ 明朝" w:hAnsi="ＭＳ 明朝" w:cs="Arial" w:hint="eastAsia"/>
                <w:sz w:val="24"/>
              </w:rPr>
              <w:t>とされている。</w:t>
            </w:r>
            <w:r w:rsidR="00D70250">
              <w:rPr>
                <w:rFonts w:ascii="ＭＳ 明朝" w:hAnsi="ＭＳ 明朝" w:cs="Arial" w:hint="eastAsia"/>
                <w:sz w:val="24"/>
              </w:rPr>
              <w:t>府政情報室への報告や再発防止策の</w:t>
            </w:r>
            <w:r w:rsidR="00617F6B">
              <w:rPr>
                <w:rFonts w:ascii="ＭＳ 明朝" w:hAnsi="ＭＳ 明朝" w:cs="Arial" w:hint="eastAsia"/>
                <w:sz w:val="24"/>
              </w:rPr>
              <w:t>庁内</w:t>
            </w:r>
            <w:r w:rsidR="00D70250">
              <w:rPr>
                <w:rFonts w:ascii="ＭＳ 明朝" w:hAnsi="ＭＳ 明朝" w:cs="Arial" w:hint="eastAsia"/>
                <w:sz w:val="24"/>
              </w:rPr>
              <w:t>共有、徹底などの</w:t>
            </w:r>
            <w:r w:rsidR="003A1473">
              <w:rPr>
                <w:rFonts w:ascii="ＭＳ 明朝" w:hAnsi="ＭＳ 明朝" w:cs="Arial" w:hint="eastAsia"/>
                <w:sz w:val="24"/>
              </w:rPr>
              <w:t>全庁的</w:t>
            </w:r>
            <w:r w:rsidR="00D70250">
              <w:rPr>
                <w:rFonts w:ascii="ＭＳ 明朝" w:hAnsi="ＭＳ 明朝" w:cs="Arial" w:hint="eastAsia"/>
                <w:sz w:val="24"/>
              </w:rPr>
              <w:t>措置は定められていない。</w:t>
            </w:r>
          </w:p>
          <w:p w14:paraId="22753649" w14:textId="309B4510" w:rsidR="00BB11E7" w:rsidRDefault="00BB11E7" w:rsidP="00617F6B">
            <w:pPr>
              <w:autoSpaceDE w:val="0"/>
              <w:autoSpaceDN w:val="0"/>
              <w:snapToGrid w:val="0"/>
              <w:spacing w:line="300" w:lineRule="exact"/>
              <w:ind w:leftChars="100" w:left="450" w:hangingChars="100" w:hanging="240"/>
              <w:rPr>
                <w:rFonts w:ascii="ＭＳ 明朝" w:hAnsi="ＭＳ 明朝" w:cs="Arial"/>
                <w:sz w:val="24"/>
              </w:rPr>
            </w:pPr>
            <w:r>
              <w:rPr>
                <w:rFonts w:ascii="ＭＳ 明朝" w:hAnsi="ＭＳ 明朝" w:cs="Arial" w:hint="eastAsia"/>
                <w:sz w:val="24"/>
              </w:rPr>
              <w:t xml:space="preserve">　</w:t>
            </w:r>
            <w:r w:rsidR="002C2E28">
              <w:rPr>
                <w:rFonts w:ascii="ＭＳ 明朝" w:hAnsi="ＭＳ 明朝" w:cs="Arial" w:hint="eastAsia"/>
                <w:sz w:val="24"/>
              </w:rPr>
              <w:t>◆</w:t>
            </w:r>
            <w:r>
              <w:rPr>
                <w:rFonts w:ascii="ＭＳ 明朝" w:hAnsi="ＭＳ 明朝" w:cs="Arial" w:hint="eastAsia"/>
                <w:sz w:val="24"/>
              </w:rPr>
              <w:t>ガイドラインにおけるトラブルの防止等に関する項目</w:t>
            </w:r>
          </w:p>
          <w:p w14:paraId="398CF120" w14:textId="05ED0FD1" w:rsidR="007A2152" w:rsidRDefault="00BB11E7" w:rsidP="007A2152">
            <w:pPr>
              <w:autoSpaceDE w:val="0"/>
              <w:autoSpaceDN w:val="0"/>
              <w:snapToGrid w:val="0"/>
              <w:spacing w:line="300" w:lineRule="exact"/>
              <w:ind w:leftChars="100" w:left="450" w:hangingChars="100" w:hanging="240"/>
              <w:rPr>
                <w:rFonts w:ascii="ＭＳ 明朝" w:hAnsi="ＭＳ 明朝" w:cs="Arial"/>
                <w:sz w:val="24"/>
              </w:rPr>
            </w:pPr>
            <w:r>
              <w:rPr>
                <w:rFonts w:ascii="ＭＳ 明朝" w:hAnsi="ＭＳ 明朝" w:cs="Arial" w:hint="eastAsia"/>
                <w:sz w:val="24"/>
              </w:rPr>
              <w:t xml:space="preserve">　</w:t>
            </w:r>
            <w:r w:rsidR="007A2152">
              <w:rPr>
                <w:rFonts w:ascii="ＭＳ 明朝" w:hAnsi="ＭＳ 明朝" w:cs="Arial" w:hint="eastAsia"/>
                <w:sz w:val="24"/>
              </w:rPr>
              <w:t xml:space="preserve">　①トラブルの防止</w:t>
            </w:r>
          </w:p>
          <w:p w14:paraId="72848270" w14:textId="37BB3259" w:rsidR="007A2152" w:rsidRDefault="007A2152" w:rsidP="007A2152">
            <w:pPr>
              <w:autoSpaceDE w:val="0"/>
              <w:autoSpaceDN w:val="0"/>
              <w:snapToGrid w:val="0"/>
              <w:spacing w:line="300" w:lineRule="exact"/>
              <w:ind w:leftChars="100" w:left="450" w:hangingChars="100" w:hanging="240"/>
              <w:rPr>
                <w:rFonts w:ascii="ＭＳ 明朝" w:hAnsi="ＭＳ 明朝" w:cs="Arial"/>
                <w:sz w:val="24"/>
              </w:rPr>
            </w:pPr>
            <w:r>
              <w:rPr>
                <w:rFonts w:ascii="ＭＳ 明朝" w:hAnsi="ＭＳ 明朝" w:cs="Arial" w:hint="eastAsia"/>
                <w:sz w:val="24"/>
              </w:rPr>
              <w:t xml:space="preserve">　　　・なりすまし対策</w:t>
            </w:r>
          </w:p>
          <w:p w14:paraId="23874EB6" w14:textId="1476A045" w:rsidR="007A2152" w:rsidRDefault="007A2152" w:rsidP="007A2152">
            <w:pPr>
              <w:autoSpaceDE w:val="0"/>
              <w:autoSpaceDN w:val="0"/>
              <w:snapToGrid w:val="0"/>
              <w:spacing w:line="300" w:lineRule="exact"/>
              <w:ind w:leftChars="100" w:left="450" w:hangingChars="100" w:hanging="240"/>
              <w:rPr>
                <w:rFonts w:ascii="ＭＳ 明朝" w:hAnsi="ＭＳ 明朝" w:cs="Arial"/>
                <w:sz w:val="24"/>
              </w:rPr>
            </w:pPr>
            <w:r>
              <w:rPr>
                <w:rFonts w:ascii="ＭＳ 明朝" w:hAnsi="ＭＳ 明朝" w:cs="Arial" w:hint="eastAsia"/>
                <w:sz w:val="24"/>
              </w:rPr>
              <w:t xml:space="preserve">　　　・不正アクセス対策</w:t>
            </w:r>
          </w:p>
          <w:p w14:paraId="25EF45BE" w14:textId="01571900" w:rsidR="007A2152" w:rsidRDefault="007A2152" w:rsidP="007A2152">
            <w:pPr>
              <w:autoSpaceDE w:val="0"/>
              <w:autoSpaceDN w:val="0"/>
              <w:snapToGrid w:val="0"/>
              <w:spacing w:line="300" w:lineRule="exact"/>
              <w:ind w:leftChars="100" w:left="450" w:hangingChars="100" w:hanging="240"/>
              <w:rPr>
                <w:rFonts w:ascii="ＭＳ 明朝" w:hAnsi="ＭＳ 明朝" w:cs="Arial"/>
                <w:sz w:val="24"/>
              </w:rPr>
            </w:pPr>
            <w:r>
              <w:rPr>
                <w:rFonts w:ascii="ＭＳ 明朝" w:hAnsi="ＭＳ 明朝" w:cs="Arial" w:hint="eastAsia"/>
                <w:sz w:val="24"/>
              </w:rPr>
              <w:t xml:space="preserve">　　　・短縮URLの禁止</w:t>
            </w:r>
          </w:p>
          <w:p w14:paraId="0566B8E5" w14:textId="0C76EEA0" w:rsidR="007A2152" w:rsidRDefault="007A2152" w:rsidP="007A2152">
            <w:pPr>
              <w:autoSpaceDE w:val="0"/>
              <w:autoSpaceDN w:val="0"/>
              <w:snapToGrid w:val="0"/>
              <w:spacing w:line="300" w:lineRule="exact"/>
              <w:ind w:leftChars="100" w:left="450" w:hangingChars="100" w:hanging="240"/>
              <w:rPr>
                <w:rFonts w:ascii="ＭＳ 明朝" w:hAnsi="ＭＳ 明朝" w:cs="Arial"/>
                <w:sz w:val="24"/>
              </w:rPr>
            </w:pPr>
            <w:r>
              <w:rPr>
                <w:rFonts w:ascii="ＭＳ 明朝" w:hAnsi="ＭＳ 明朝" w:cs="Arial" w:hint="eastAsia"/>
                <w:sz w:val="24"/>
              </w:rPr>
              <w:t xml:space="preserve">　　　・情報の不可逆性の理解</w:t>
            </w:r>
          </w:p>
          <w:p w14:paraId="49AD14FD" w14:textId="56A2C573" w:rsidR="007A2152" w:rsidRDefault="007A2152" w:rsidP="007A2152">
            <w:pPr>
              <w:autoSpaceDE w:val="0"/>
              <w:autoSpaceDN w:val="0"/>
              <w:snapToGrid w:val="0"/>
              <w:spacing w:line="300" w:lineRule="exact"/>
              <w:ind w:leftChars="100" w:left="450" w:hangingChars="100" w:hanging="240"/>
              <w:rPr>
                <w:rFonts w:ascii="ＭＳ 明朝" w:hAnsi="ＭＳ 明朝" w:cs="Arial"/>
                <w:sz w:val="24"/>
              </w:rPr>
            </w:pPr>
            <w:r>
              <w:rPr>
                <w:rFonts w:ascii="ＭＳ 明朝" w:hAnsi="ＭＳ 明朝" w:cs="Arial" w:hint="eastAsia"/>
                <w:sz w:val="24"/>
              </w:rPr>
              <w:t xml:space="preserve">　　　・公式アカウントへの信頼性の理解</w:t>
            </w:r>
          </w:p>
          <w:p w14:paraId="3D7DAA23" w14:textId="27750597" w:rsidR="007A2152" w:rsidRDefault="007A2152" w:rsidP="007A2152">
            <w:pPr>
              <w:autoSpaceDE w:val="0"/>
              <w:autoSpaceDN w:val="0"/>
              <w:snapToGrid w:val="0"/>
              <w:spacing w:line="300" w:lineRule="exact"/>
              <w:ind w:leftChars="100" w:left="450" w:hangingChars="100" w:hanging="240"/>
              <w:rPr>
                <w:rFonts w:ascii="ＭＳ 明朝" w:hAnsi="ＭＳ 明朝" w:cs="Arial"/>
                <w:sz w:val="24"/>
              </w:rPr>
            </w:pPr>
            <w:r>
              <w:rPr>
                <w:rFonts w:ascii="ＭＳ 明朝" w:hAnsi="ＭＳ 明朝" w:cs="Arial" w:hint="eastAsia"/>
                <w:sz w:val="24"/>
              </w:rPr>
              <w:t xml:space="preserve">　　②トラブルへの対応</w:t>
            </w:r>
          </w:p>
          <w:p w14:paraId="4F6447A6" w14:textId="7210F125" w:rsidR="007A2152" w:rsidRDefault="007A2152" w:rsidP="007A2152">
            <w:pPr>
              <w:autoSpaceDE w:val="0"/>
              <w:autoSpaceDN w:val="0"/>
              <w:snapToGrid w:val="0"/>
              <w:spacing w:line="300" w:lineRule="exact"/>
              <w:ind w:leftChars="100" w:left="450" w:hangingChars="100" w:hanging="240"/>
              <w:rPr>
                <w:rFonts w:ascii="ＭＳ 明朝" w:hAnsi="ＭＳ 明朝" w:cs="Arial"/>
                <w:sz w:val="24"/>
              </w:rPr>
            </w:pPr>
            <w:r>
              <w:rPr>
                <w:rFonts w:ascii="ＭＳ 明朝" w:hAnsi="ＭＳ 明朝" w:cs="Arial" w:hint="eastAsia"/>
                <w:sz w:val="24"/>
              </w:rPr>
              <w:t xml:space="preserve">　　　・誤った情報を発信してしまった場合の対応</w:t>
            </w:r>
          </w:p>
          <w:p w14:paraId="0F0007DD" w14:textId="5A68DBF5" w:rsidR="007A2152" w:rsidRDefault="007A2152" w:rsidP="007A2152">
            <w:pPr>
              <w:autoSpaceDE w:val="0"/>
              <w:autoSpaceDN w:val="0"/>
              <w:snapToGrid w:val="0"/>
              <w:spacing w:line="300" w:lineRule="exact"/>
              <w:ind w:leftChars="100" w:left="450" w:hangingChars="100" w:hanging="240"/>
              <w:rPr>
                <w:rFonts w:ascii="ＭＳ 明朝" w:hAnsi="ＭＳ 明朝" w:cs="Arial"/>
                <w:sz w:val="24"/>
              </w:rPr>
            </w:pPr>
            <w:r>
              <w:rPr>
                <w:rFonts w:ascii="ＭＳ 明朝" w:hAnsi="ＭＳ 明朝" w:cs="Arial" w:hint="eastAsia"/>
                <w:sz w:val="24"/>
              </w:rPr>
              <w:t xml:space="preserve">　　　・炎上状態になった場合の対応</w:t>
            </w:r>
          </w:p>
          <w:p w14:paraId="03CB3EB5" w14:textId="289619AB" w:rsidR="007A2152" w:rsidRDefault="007A2152" w:rsidP="007A2152">
            <w:pPr>
              <w:autoSpaceDE w:val="0"/>
              <w:autoSpaceDN w:val="0"/>
              <w:snapToGrid w:val="0"/>
              <w:spacing w:line="300" w:lineRule="exact"/>
              <w:ind w:leftChars="100" w:left="450" w:hangingChars="100" w:hanging="240"/>
              <w:rPr>
                <w:rFonts w:ascii="ＭＳ 明朝" w:hAnsi="ＭＳ 明朝" w:cs="Arial"/>
                <w:sz w:val="24"/>
              </w:rPr>
            </w:pPr>
            <w:r>
              <w:rPr>
                <w:rFonts w:ascii="ＭＳ 明朝" w:hAnsi="ＭＳ 明朝" w:cs="Arial" w:hint="eastAsia"/>
                <w:sz w:val="24"/>
              </w:rPr>
              <w:t xml:space="preserve">　　　・なりすましが発生した場合の対応</w:t>
            </w:r>
          </w:p>
          <w:p w14:paraId="21636A79" w14:textId="23D1CDFD" w:rsidR="007A2152" w:rsidRDefault="007A2152" w:rsidP="007A2152">
            <w:pPr>
              <w:autoSpaceDE w:val="0"/>
              <w:autoSpaceDN w:val="0"/>
              <w:snapToGrid w:val="0"/>
              <w:spacing w:line="300" w:lineRule="exact"/>
              <w:ind w:leftChars="100" w:left="450" w:hangingChars="100" w:hanging="240"/>
              <w:rPr>
                <w:rFonts w:ascii="ＭＳ 明朝" w:hAnsi="ＭＳ 明朝" w:cs="Arial"/>
                <w:sz w:val="24"/>
              </w:rPr>
            </w:pPr>
            <w:r>
              <w:rPr>
                <w:rFonts w:ascii="ＭＳ 明朝" w:hAnsi="ＭＳ 明朝" w:cs="Arial" w:hint="eastAsia"/>
                <w:sz w:val="24"/>
              </w:rPr>
              <w:t xml:space="preserve">　　　・乗っ取りを確認した場合の対応</w:t>
            </w:r>
          </w:p>
          <w:p w14:paraId="7D3E36FE" w14:textId="2B20BE6B" w:rsidR="00E72F65" w:rsidRPr="003B1160" w:rsidRDefault="00E72F65" w:rsidP="00617F6B">
            <w:pPr>
              <w:autoSpaceDE w:val="0"/>
              <w:autoSpaceDN w:val="0"/>
              <w:snapToGrid w:val="0"/>
              <w:spacing w:line="300" w:lineRule="exact"/>
              <w:ind w:leftChars="100" w:left="450" w:hangingChars="100" w:hanging="240"/>
              <w:rPr>
                <w:rFonts w:ascii="ＭＳ 明朝" w:hAnsi="ＭＳ 明朝" w:cs="Arial"/>
                <w:sz w:val="24"/>
              </w:rPr>
            </w:pPr>
          </w:p>
        </w:tc>
        <w:tc>
          <w:tcPr>
            <w:tcW w:w="3402" w:type="dxa"/>
            <w:shd w:val="clear" w:color="auto" w:fill="auto"/>
          </w:tcPr>
          <w:p w14:paraId="56D0ACE7" w14:textId="147F1F4D" w:rsidR="00A07960" w:rsidRPr="00882454" w:rsidRDefault="00A07960" w:rsidP="009C46A1">
            <w:pPr>
              <w:autoSpaceDE w:val="0"/>
              <w:autoSpaceDN w:val="0"/>
              <w:snapToGrid w:val="0"/>
              <w:spacing w:line="300" w:lineRule="exact"/>
              <w:rPr>
                <w:rFonts w:ascii="ＭＳ 明朝" w:hAnsi="ＭＳ 明朝" w:cs="Arial"/>
                <w:color w:val="0070C0"/>
                <w:sz w:val="24"/>
              </w:rPr>
            </w:pPr>
          </w:p>
          <w:p w14:paraId="752F95B1" w14:textId="17C0D5C0" w:rsidR="006A4621" w:rsidRDefault="00D70250" w:rsidP="0063773E">
            <w:pPr>
              <w:autoSpaceDE w:val="0"/>
              <w:autoSpaceDN w:val="0"/>
              <w:snapToGrid w:val="0"/>
              <w:spacing w:line="300" w:lineRule="exact"/>
              <w:ind w:left="240" w:hangingChars="100" w:hanging="240"/>
              <w:rPr>
                <w:rFonts w:ascii="ＭＳ 明朝" w:hAnsi="ＭＳ 明朝" w:cs="Arial"/>
                <w:sz w:val="24"/>
              </w:rPr>
            </w:pPr>
            <w:r w:rsidRPr="00882454">
              <w:rPr>
                <w:rFonts w:ascii="ＭＳ 明朝" w:hAnsi="ＭＳ 明朝" w:cs="Arial" w:hint="eastAsia"/>
                <w:sz w:val="24"/>
              </w:rPr>
              <w:t xml:space="preserve">１　</w:t>
            </w:r>
            <w:r w:rsidR="00487B1B" w:rsidRPr="00882454">
              <w:rPr>
                <w:rFonts w:ascii="ＭＳ 明朝" w:hAnsi="ＭＳ 明朝" w:cs="Arial" w:hint="eastAsia"/>
                <w:sz w:val="24"/>
              </w:rPr>
              <w:t>府民にわかりやすい広報を</w:t>
            </w:r>
            <w:r w:rsidR="00487B1B">
              <w:rPr>
                <w:rFonts w:ascii="ＭＳ 明朝" w:hAnsi="ＭＳ 明朝" w:cs="Arial" w:hint="eastAsia"/>
                <w:sz w:val="24"/>
              </w:rPr>
              <w:t>効果的</w:t>
            </w:r>
            <w:r w:rsidR="000E4D5D">
              <w:rPr>
                <w:rFonts w:ascii="ＭＳ 明朝" w:hAnsi="ＭＳ 明朝" w:cs="Arial" w:hint="eastAsia"/>
                <w:sz w:val="24"/>
              </w:rPr>
              <w:t>・戦略的</w:t>
            </w:r>
            <w:r w:rsidR="00487B1B">
              <w:rPr>
                <w:rFonts w:ascii="ＭＳ 明朝" w:hAnsi="ＭＳ 明朝" w:cs="Arial" w:hint="eastAsia"/>
                <w:sz w:val="24"/>
              </w:rPr>
              <w:t>に</w:t>
            </w:r>
            <w:r w:rsidR="00487B1B" w:rsidRPr="00882454">
              <w:rPr>
                <w:rFonts w:ascii="ＭＳ 明朝" w:hAnsi="ＭＳ 明朝" w:cs="Arial" w:hint="eastAsia"/>
                <w:sz w:val="24"/>
              </w:rPr>
              <w:t>実施するためには、戦略</w:t>
            </w:r>
            <w:r w:rsidR="00E80D9B">
              <w:rPr>
                <w:rFonts w:ascii="ＭＳ 明朝" w:hAnsi="ＭＳ 明朝" w:cs="Arial" w:hint="eastAsia"/>
                <w:sz w:val="24"/>
              </w:rPr>
              <w:t>に</w:t>
            </w:r>
            <w:r w:rsidR="0043111D" w:rsidRPr="00882454">
              <w:rPr>
                <w:rFonts w:ascii="ＭＳ 明朝" w:hAnsi="ＭＳ 明朝" w:cs="Arial" w:hint="eastAsia"/>
                <w:sz w:val="24"/>
              </w:rPr>
              <w:t>S</w:t>
            </w:r>
            <w:r w:rsidR="0043111D" w:rsidRPr="00882454">
              <w:rPr>
                <w:rFonts w:ascii="ＭＳ 明朝" w:hAnsi="ＭＳ 明朝" w:cs="Arial"/>
                <w:sz w:val="24"/>
              </w:rPr>
              <w:t>NS</w:t>
            </w:r>
            <w:r w:rsidR="0043111D" w:rsidRPr="00882454">
              <w:rPr>
                <w:rFonts w:ascii="ＭＳ 明朝" w:hAnsi="ＭＳ 明朝" w:cs="Arial" w:hint="eastAsia"/>
                <w:sz w:val="24"/>
              </w:rPr>
              <w:t>を</w:t>
            </w:r>
            <w:r w:rsidR="00E80D9B">
              <w:rPr>
                <w:rFonts w:ascii="ＭＳ 明朝" w:hAnsi="ＭＳ 明朝" w:cs="Arial" w:hint="eastAsia"/>
                <w:sz w:val="24"/>
              </w:rPr>
              <w:t>位置付けて</w:t>
            </w:r>
            <w:r w:rsidR="00487B1B" w:rsidRPr="00882454">
              <w:rPr>
                <w:rFonts w:ascii="ＭＳ 明朝" w:hAnsi="ＭＳ 明朝" w:cs="Arial" w:hint="eastAsia"/>
                <w:sz w:val="24"/>
              </w:rPr>
              <w:t>運用することが求められる</w:t>
            </w:r>
            <w:r w:rsidR="0063773E">
              <w:rPr>
                <w:rFonts w:ascii="ＭＳ 明朝" w:hAnsi="ＭＳ 明朝" w:cs="Arial" w:hint="eastAsia"/>
                <w:sz w:val="24"/>
              </w:rPr>
              <w:t>。府の公式な広報には、府政情報室が管理している媒体だけでなく、SNSによる各</w:t>
            </w:r>
            <w:r w:rsidR="00513908">
              <w:rPr>
                <w:rFonts w:ascii="ＭＳ 明朝" w:hAnsi="ＭＳ 明朝" w:cs="Arial" w:hint="eastAsia"/>
                <w:sz w:val="24"/>
              </w:rPr>
              <w:t>所属</w:t>
            </w:r>
            <w:r w:rsidR="0063773E">
              <w:rPr>
                <w:rFonts w:ascii="ＭＳ 明朝" w:hAnsi="ＭＳ 明朝" w:cs="Arial" w:hint="eastAsia"/>
                <w:sz w:val="24"/>
              </w:rPr>
              <w:t>の情報発信も含まれるにもかかわらず、</w:t>
            </w:r>
            <w:r w:rsidR="00487B1B">
              <w:rPr>
                <w:rFonts w:ascii="ＭＳ 明朝" w:hAnsi="ＭＳ 明朝" w:cs="Arial" w:hint="eastAsia"/>
                <w:sz w:val="24"/>
              </w:rPr>
              <w:t>戦略</w:t>
            </w:r>
            <w:r w:rsidR="00E80D9B">
              <w:rPr>
                <w:rFonts w:ascii="ＭＳ 明朝" w:hAnsi="ＭＳ 明朝" w:cs="Arial" w:hint="eastAsia"/>
                <w:sz w:val="24"/>
              </w:rPr>
              <w:t>に</w:t>
            </w:r>
            <w:r w:rsidR="00487B1B">
              <w:rPr>
                <w:rFonts w:ascii="ＭＳ 明朝" w:hAnsi="ＭＳ 明朝" w:cs="Arial" w:hint="eastAsia"/>
                <w:sz w:val="24"/>
              </w:rPr>
              <w:t>は</w:t>
            </w:r>
            <w:r w:rsidR="00487B1B" w:rsidRPr="00882454">
              <w:rPr>
                <w:rFonts w:ascii="ＭＳ 明朝" w:hAnsi="ＭＳ 明朝" w:cs="Arial" w:hint="eastAsia"/>
                <w:sz w:val="24"/>
              </w:rPr>
              <w:t>S</w:t>
            </w:r>
            <w:r w:rsidR="00487B1B" w:rsidRPr="00882454">
              <w:rPr>
                <w:rFonts w:ascii="ＭＳ 明朝" w:hAnsi="ＭＳ 明朝" w:cs="Arial"/>
                <w:sz w:val="24"/>
              </w:rPr>
              <w:t>NS</w:t>
            </w:r>
            <w:r w:rsidR="00487B1B" w:rsidRPr="00882454">
              <w:rPr>
                <w:rFonts w:ascii="ＭＳ 明朝" w:hAnsi="ＭＳ 明朝" w:cs="Arial" w:hint="eastAsia"/>
                <w:sz w:val="24"/>
              </w:rPr>
              <w:t>の</w:t>
            </w:r>
            <w:r w:rsidR="00E80D9B">
              <w:rPr>
                <w:rFonts w:ascii="ＭＳ 明朝" w:hAnsi="ＭＳ 明朝" w:cs="Arial" w:hint="eastAsia"/>
                <w:sz w:val="24"/>
              </w:rPr>
              <w:t>活用が明確に</w:t>
            </w:r>
            <w:r w:rsidR="00487B1B" w:rsidRPr="00882454">
              <w:rPr>
                <w:rFonts w:ascii="ＭＳ 明朝" w:hAnsi="ＭＳ 明朝" w:cs="Arial" w:hint="eastAsia"/>
                <w:sz w:val="24"/>
              </w:rPr>
              <w:t>位置づけ</w:t>
            </w:r>
            <w:r w:rsidR="00E80D9B">
              <w:rPr>
                <w:rFonts w:ascii="ＭＳ 明朝" w:hAnsi="ＭＳ 明朝" w:cs="Arial" w:hint="eastAsia"/>
                <w:sz w:val="24"/>
              </w:rPr>
              <w:t>られてい</w:t>
            </w:r>
            <w:r w:rsidR="00487B1B" w:rsidRPr="00882454">
              <w:rPr>
                <w:rFonts w:ascii="ＭＳ 明朝" w:hAnsi="ＭＳ 明朝" w:cs="Arial" w:hint="eastAsia"/>
                <w:sz w:val="24"/>
              </w:rPr>
              <w:t>ない。</w:t>
            </w:r>
          </w:p>
          <w:p w14:paraId="23DC9BB3" w14:textId="77777777" w:rsidR="00CB2F39" w:rsidRDefault="00CB2F39" w:rsidP="00CB2F39">
            <w:pPr>
              <w:autoSpaceDE w:val="0"/>
              <w:autoSpaceDN w:val="0"/>
              <w:snapToGrid w:val="0"/>
              <w:spacing w:line="300" w:lineRule="exact"/>
              <w:rPr>
                <w:rFonts w:ascii="ＭＳ 明朝" w:hAnsi="ＭＳ 明朝" w:cs="Arial"/>
                <w:sz w:val="24"/>
              </w:rPr>
            </w:pPr>
          </w:p>
          <w:p w14:paraId="46518FB8" w14:textId="133D8647" w:rsidR="00CB2F39" w:rsidRPr="00CB2F39" w:rsidRDefault="00CB2F39" w:rsidP="00E962B7">
            <w:pPr>
              <w:autoSpaceDE w:val="0"/>
              <w:autoSpaceDN w:val="0"/>
              <w:snapToGrid w:val="0"/>
              <w:spacing w:line="300" w:lineRule="exact"/>
              <w:ind w:left="240" w:hangingChars="100" w:hanging="240"/>
              <w:rPr>
                <w:rFonts w:ascii="ＭＳ 明朝" w:hAnsi="ＭＳ 明朝" w:cs="Arial"/>
                <w:sz w:val="24"/>
              </w:rPr>
            </w:pPr>
            <w:r>
              <w:rPr>
                <w:rFonts w:ascii="ＭＳ 明朝" w:hAnsi="ＭＳ 明朝" w:cs="Arial" w:hint="eastAsia"/>
                <w:sz w:val="24"/>
              </w:rPr>
              <w:t>２　ガイドライン</w:t>
            </w:r>
            <w:r w:rsidR="007C0B2F">
              <w:rPr>
                <w:rFonts w:ascii="ＭＳ 明朝" w:hAnsi="ＭＳ 明朝" w:cs="Arial" w:hint="eastAsia"/>
                <w:sz w:val="24"/>
              </w:rPr>
              <w:t>では、</w:t>
            </w:r>
            <w:r>
              <w:rPr>
                <w:rFonts w:ascii="ＭＳ 明朝" w:hAnsi="ＭＳ 明朝" w:cs="Arial" w:hint="eastAsia"/>
                <w:sz w:val="24"/>
              </w:rPr>
              <w:t>アカウントのなりすましや乗っ取りなどの</w:t>
            </w:r>
            <w:r w:rsidR="00617F6B">
              <w:rPr>
                <w:rFonts w:ascii="ＭＳ 明朝" w:hAnsi="ＭＳ 明朝" w:cs="Arial" w:hint="eastAsia"/>
                <w:sz w:val="24"/>
              </w:rPr>
              <w:t>トラブル</w:t>
            </w:r>
            <w:r>
              <w:rPr>
                <w:rFonts w:ascii="ＭＳ 明朝" w:hAnsi="ＭＳ 明朝" w:cs="Arial" w:hint="eastAsia"/>
                <w:sz w:val="24"/>
              </w:rPr>
              <w:t>の</w:t>
            </w:r>
            <w:r w:rsidRPr="00C358FC">
              <w:rPr>
                <w:rFonts w:ascii="ＭＳ 明朝" w:hAnsi="ＭＳ 明朝" w:cs="Arial" w:hint="eastAsia"/>
                <w:sz w:val="24"/>
              </w:rPr>
              <w:t>対応</w:t>
            </w:r>
            <w:r w:rsidR="00BF4802">
              <w:rPr>
                <w:rFonts w:ascii="ＭＳ 明朝" w:hAnsi="ＭＳ 明朝" w:cs="Arial" w:hint="eastAsia"/>
                <w:sz w:val="24"/>
              </w:rPr>
              <w:t>等</w:t>
            </w:r>
            <w:r>
              <w:rPr>
                <w:rFonts w:ascii="ＭＳ 明朝" w:hAnsi="ＭＳ 明朝" w:cs="Arial" w:hint="eastAsia"/>
                <w:sz w:val="24"/>
              </w:rPr>
              <w:t>については、</w:t>
            </w:r>
            <w:r w:rsidR="007C0B2F">
              <w:rPr>
                <w:rFonts w:ascii="ＭＳ 明朝" w:hAnsi="ＭＳ 明朝" w:cs="Arial" w:hint="eastAsia"/>
                <w:sz w:val="24"/>
              </w:rPr>
              <w:t>当該</w:t>
            </w:r>
            <w:r>
              <w:rPr>
                <w:rFonts w:ascii="ＭＳ 明朝" w:hAnsi="ＭＳ 明朝" w:cs="Arial" w:hint="eastAsia"/>
                <w:sz w:val="24"/>
              </w:rPr>
              <w:t>アカウントを管理する各所属が実施</w:t>
            </w:r>
            <w:r w:rsidR="007C0B2F">
              <w:rPr>
                <w:rFonts w:ascii="ＭＳ 明朝" w:hAnsi="ＭＳ 明朝" w:cs="Arial" w:hint="eastAsia"/>
                <w:sz w:val="24"/>
              </w:rPr>
              <w:t>することとされて</w:t>
            </w:r>
            <w:r w:rsidR="00513908">
              <w:rPr>
                <w:rFonts w:ascii="ＭＳ 明朝" w:hAnsi="ＭＳ 明朝" w:cs="Arial" w:hint="eastAsia"/>
                <w:sz w:val="24"/>
              </w:rPr>
              <w:t>いる。</w:t>
            </w:r>
            <w:r w:rsidR="00CF1E93">
              <w:rPr>
                <w:rFonts w:ascii="ＭＳ 明朝" w:hAnsi="ＭＳ 明朝" w:cs="Arial" w:hint="eastAsia"/>
                <w:sz w:val="24"/>
              </w:rPr>
              <w:t>注意喚起や再発防止策等</w:t>
            </w:r>
            <w:r w:rsidR="0079297E">
              <w:rPr>
                <w:rFonts w:ascii="ＭＳ 明朝" w:hAnsi="ＭＳ 明朝" w:cs="Arial" w:hint="eastAsia"/>
                <w:sz w:val="24"/>
              </w:rPr>
              <w:t>の庁内共有など</w:t>
            </w:r>
            <w:r w:rsidR="00C358FC">
              <w:rPr>
                <w:rFonts w:ascii="ＭＳ 明朝" w:hAnsi="ＭＳ 明朝" w:cs="Arial" w:hint="eastAsia"/>
                <w:sz w:val="24"/>
              </w:rPr>
              <w:t>を</w:t>
            </w:r>
            <w:r w:rsidR="00CF1E93">
              <w:rPr>
                <w:rFonts w:ascii="ＭＳ 明朝" w:hAnsi="ＭＳ 明朝" w:cs="Arial" w:hint="eastAsia"/>
                <w:sz w:val="24"/>
              </w:rPr>
              <w:t>効果的に実施するため、</w:t>
            </w:r>
            <w:r w:rsidR="007C0B2F">
              <w:rPr>
                <w:rFonts w:ascii="ＭＳ 明朝" w:hAnsi="ＭＳ 明朝" w:cs="Arial" w:hint="eastAsia"/>
                <w:sz w:val="24"/>
              </w:rPr>
              <w:t>府政情報室</w:t>
            </w:r>
            <w:r w:rsidR="00CF1E93">
              <w:rPr>
                <w:rFonts w:ascii="ＭＳ 明朝" w:hAnsi="ＭＳ 明朝" w:cs="Arial" w:hint="eastAsia"/>
                <w:sz w:val="24"/>
              </w:rPr>
              <w:t>が</w:t>
            </w:r>
            <w:r w:rsidR="00513908">
              <w:rPr>
                <w:rFonts w:ascii="ＭＳ 明朝" w:hAnsi="ＭＳ 明朝" w:cs="Arial" w:hint="eastAsia"/>
                <w:sz w:val="24"/>
              </w:rPr>
              <w:t>トラブルの内容と各所属における対応を</w:t>
            </w:r>
            <w:r w:rsidR="00CF1E93">
              <w:rPr>
                <w:rFonts w:ascii="ＭＳ 明朝" w:hAnsi="ＭＳ 明朝" w:cs="Arial" w:hint="eastAsia"/>
                <w:sz w:val="24"/>
              </w:rPr>
              <w:t>把握する</w:t>
            </w:r>
            <w:r w:rsidR="00C358FC">
              <w:rPr>
                <w:rFonts w:ascii="ＭＳ 明朝" w:hAnsi="ＭＳ 明朝" w:cs="Arial" w:hint="eastAsia"/>
                <w:sz w:val="24"/>
              </w:rPr>
              <w:t>ことが求められるが、そのような仕組</w:t>
            </w:r>
            <w:r w:rsidR="004804F8">
              <w:rPr>
                <w:rFonts w:ascii="ＭＳ 明朝" w:hAnsi="ＭＳ 明朝" w:cs="Arial" w:hint="eastAsia"/>
                <w:sz w:val="24"/>
              </w:rPr>
              <w:t>み</w:t>
            </w:r>
            <w:r w:rsidR="00C358FC">
              <w:rPr>
                <w:rFonts w:ascii="ＭＳ 明朝" w:hAnsi="ＭＳ 明朝" w:cs="Arial" w:hint="eastAsia"/>
                <w:sz w:val="24"/>
              </w:rPr>
              <w:t>は定められていない。</w:t>
            </w:r>
          </w:p>
        </w:tc>
        <w:tc>
          <w:tcPr>
            <w:tcW w:w="3231" w:type="dxa"/>
            <w:shd w:val="clear" w:color="auto" w:fill="auto"/>
          </w:tcPr>
          <w:p w14:paraId="420363CE" w14:textId="196427C3" w:rsidR="00CE1BED" w:rsidRPr="00882454" w:rsidRDefault="00CE1BED" w:rsidP="00CE1BED">
            <w:pPr>
              <w:autoSpaceDE w:val="0"/>
              <w:autoSpaceDN w:val="0"/>
              <w:snapToGrid w:val="0"/>
              <w:spacing w:line="300" w:lineRule="exact"/>
              <w:rPr>
                <w:rFonts w:ascii="ＭＳ 明朝" w:hAnsi="ＭＳ 明朝"/>
                <w:color w:val="0070C0"/>
                <w:sz w:val="24"/>
              </w:rPr>
            </w:pPr>
          </w:p>
          <w:p w14:paraId="20E52BE3" w14:textId="06F8FF54" w:rsidR="007C0B2F" w:rsidRPr="00E72F65" w:rsidRDefault="00882454" w:rsidP="00E80D9B">
            <w:pPr>
              <w:autoSpaceDE w:val="0"/>
              <w:autoSpaceDN w:val="0"/>
              <w:snapToGrid w:val="0"/>
              <w:spacing w:line="300" w:lineRule="exact"/>
              <w:ind w:left="240" w:hangingChars="100" w:hanging="240"/>
              <w:rPr>
                <w:rFonts w:ascii="ＭＳ 明朝" w:hAnsi="ＭＳ 明朝"/>
                <w:sz w:val="24"/>
              </w:rPr>
            </w:pPr>
            <w:r w:rsidRPr="00882454">
              <w:rPr>
                <w:rFonts w:ascii="ＭＳ 明朝" w:hAnsi="ＭＳ 明朝" w:hint="eastAsia"/>
                <w:sz w:val="24"/>
              </w:rPr>
              <w:t xml:space="preserve">１　</w:t>
            </w:r>
            <w:r w:rsidR="0063773E">
              <w:rPr>
                <w:rFonts w:ascii="ＭＳ 明朝" w:hAnsi="ＭＳ 明朝" w:hint="eastAsia"/>
                <w:sz w:val="24"/>
              </w:rPr>
              <w:t>各</w:t>
            </w:r>
            <w:r w:rsidR="00513908">
              <w:rPr>
                <w:rFonts w:ascii="ＭＳ 明朝" w:hAnsi="ＭＳ 明朝" w:hint="eastAsia"/>
                <w:sz w:val="24"/>
              </w:rPr>
              <w:t>所属</w:t>
            </w:r>
            <w:r w:rsidR="0063773E">
              <w:rPr>
                <w:rFonts w:ascii="ＭＳ 明朝" w:hAnsi="ＭＳ 明朝" w:hint="eastAsia"/>
                <w:sz w:val="24"/>
              </w:rPr>
              <w:t>の情報発信を含めて</w:t>
            </w:r>
            <w:r w:rsidR="00CB2F39">
              <w:rPr>
                <w:rFonts w:ascii="ＭＳ 明朝" w:hAnsi="ＭＳ 明朝" w:hint="eastAsia"/>
                <w:sz w:val="24"/>
              </w:rPr>
              <w:t>SNSを活用した広報が</w:t>
            </w:r>
            <w:r w:rsidR="00E80D9B">
              <w:rPr>
                <w:rFonts w:ascii="ＭＳ 明朝" w:hAnsi="ＭＳ 明朝" w:hint="eastAsia"/>
                <w:sz w:val="24"/>
              </w:rPr>
              <w:t>効果的</w:t>
            </w:r>
            <w:r w:rsidR="007102F5">
              <w:rPr>
                <w:rFonts w:ascii="ＭＳ 明朝" w:hAnsi="ＭＳ 明朝" w:hint="eastAsia"/>
                <w:sz w:val="24"/>
              </w:rPr>
              <w:t>に</w:t>
            </w:r>
            <w:r w:rsidR="00CB2F39">
              <w:rPr>
                <w:rFonts w:ascii="ＭＳ 明朝" w:hAnsi="ＭＳ 明朝" w:hint="eastAsia"/>
                <w:sz w:val="24"/>
              </w:rPr>
              <w:t>行われ</w:t>
            </w:r>
            <w:r w:rsidR="00E80D9B">
              <w:rPr>
                <w:rFonts w:ascii="ＭＳ 明朝" w:hAnsi="ＭＳ 明朝" w:hint="eastAsia"/>
                <w:sz w:val="24"/>
              </w:rPr>
              <w:t>るよう、SNSを戦略に位置付け</w:t>
            </w:r>
            <w:r w:rsidR="00513908">
              <w:rPr>
                <w:rFonts w:ascii="ＭＳ 明朝" w:hAnsi="ＭＳ 明朝" w:hint="eastAsia"/>
                <w:sz w:val="24"/>
              </w:rPr>
              <w:t>るとともに</w:t>
            </w:r>
            <w:r w:rsidR="00534F27">
              <w:rPr>
                <w:rFonts w:ascii="ＭＳ 明朝" w:hAnsi="ＭＳ 明朝" w:hint="eastAsia"/>
                <w:sz w:val="24"/>
              </w:rPr>
              <w:t>、</w:t>
            </w:r>
            <w:r w:rsidR="007102F5">
              <w:rPr>
                <w:rFonts w:ascii="ＭＳ 明朝" w:hAnsi="ＭＳ 明朝" w:hint="eastAsia"/>
                <w:sz w:val="24"/>
              </w:rPr>
              <w:t>戦略的広報を一元的に推進する</w:t>
            </w:r>
            <w:r w:rsidR="00534F27">
              <w:rPr>
                <w:rFonts w:ascii="ＭＳ 明朝" w:hAnsi="ＭＳ 明朝" w:hint="eastAsia"/>
                <w:sz w:val="24"/>
              </w:rPr>
              <w:t>府政情報室と各</w:t>
            </w:r>
            <w:r w:rsidR="00513908">
              <w:rPr>
                <w:rFonts w:ascii="ＭＳ 明朝" w:hAnsi="ＭＳ 明朝" w:hint="eastAsia"/>
                <w:sz w:val="24"/>
              </w:rPr>
              <w:t>所属</w:t>
            </w:r>
            <w:r w:rsidR="00534F27">
              <w:rPr>
                <w:rFonts w:ascii="ＭＳ 明朝" w:hAnsi="ＭＳ 明朝" w:hint="eastAsia"/>
                <w:sz w:val="24"/>
              </w:rPr>
              <w:t>の役割を踏ま</w:t>
            </w:r>
            <w:r w:rsidR="00513908">
              <w:rPr>
                <w:rFonts w:ascii="ＭＳ 明朝" w:hAnsi="ＭＳ 明朝" w:hint="eastAsia"/>
                <w:sz w:val="24"/>
              </w:rPr>
              <w:t>えた責務</w:t>
            </w:r>
            <w:r w:rsidR="00534F27">
              <w:rPr>
                <w:rFonts w:ascii="ＭＳ 明朝" w:hAnsi="ＭＳ 明朝" w:hint="eastAsia"/>
                <w:sz w:val="24"/>
              </w:rPr>
              <w:t>を明確に定められ</w:t>
            </w:r>
            <w:r w:rsidR="00CB2F39">
              <w:rPr>
                <w:rFonts w:ascii="ＭＳ 明朝" w:hAnsi="ＭＳ 明朝" w:hint="eastAsia"/>
                <w:sz w:val="24"/>
              </w:rPr>
              <w:t>たい。</w:t>
            </w:r>
          </w:p>
          <w:p w14:paraId="08C11685" w14:textId="77777777" w:rsidR="007C0B2F" w:rsidRDefault="007C0B2F" w:rsidP="007C0B2F">
            <w:pPr>
              <w:autoSpaceDE w:val="0"/>
              <w:autoSpaceDN w:val="0"/>
              <w:snapToGrid w:val="0"/>
              <w:spacing w:line="300" w:lineRule="exact"/>
              <w:rPr>
                <w:rFonts w:ascii="ＭＳ 明朝" w:hAnsi="ＭＳ 明朝" w:cs="Arial"/>
                <w:sz w:val="24"/>
              </w:rPr>
            </w:pPr>
          </w:p>
          <w:p w14:paraId="27EBBC14" w14:textId="1E804476" w:rsidR="007C0B2F" w:rsidRDefault="007C0B2F" w:rsidP="007C0B2F">
            <w:pPr>
              <w:autoSpaceDE w:val="0"/>
              <w:autoSpaceDN w:val="0"/>
              <w:snapToGrid w:val="0"/>
              <w:spacing w:line="300" w:lineRule="exact"/>
              <w:rPr>
                <w:rFonts w:ascii="ＭＳ 明朝" w:hAnsi="ＭＳ 明朝" w:cs="Arial"/>
                <w:sz w:val="24"/>
              </w:rPr>
            </w:pPr>
          </w:p>
          <w:p w14:paraId="39CF1286" w14:textId="77777777" w:rsidR="00487B1B" w:rsidRPr="00487B1B" w:rsidRDefault="00487B1B" w:rsidP="007C0B2F">
            <w:pPr>
              <w:autoSpaceDE w:val="0"/>
              <w:autoSpaceDN w:val="0"/>
              <w:snapToGrid w:val="0"/>
              <w:spacing w:line="300" w:lineRule="exact"/>
              <w:rPr>
                <w:rFonts w:ascii="ＭＳ 明朝" w:hAnsi="ＭＳ 明朝" w:cs="Arial"/>
                <w:sz w:val="24"/>
              </w:rPr>
            </w:pPr>
          </w:p>
          <w:p w14:paraId="4C15E410" w14:textId="29FD0E96" w:rsidR="007C0B2F" w:rsidRPr="007C0B2F" w:rsidRDefault="007C0B2F" w:rsidP="005E66C8">
            <w:pPr>
              <w:autoSpaceDE w:val="0"/>
              <w:autoSpaceDN w:val="0"/>
              <w:snapToGrid w:val="0"/>
              <w:spacing w:line="300" w:lineRule="exact"/>
              <w:ind w:left="240" w:hangingChars="100" w:hanging="240"/>
              <w:rPr>
                <w:rFonts w:ascii="ＭＳ 明朝" w:hAnsi="ＭＳ 明朝" w:cs="Arial"/>
                <w:sz w:val="24"/>
              </w:rPr>
            </w:pPr>
            <w:r>
              <w:rPr>
                <w:rFonts w:ascii="ＭＳ 明朝" w:hAnsi="ＭＳ 明朝" w:cs="Arial" w:hint="eastAsia"/>
                <w:sz w:val="24"/>
              </w:rPr>
              <w:t xml:space="preserve">２　</w:t>
            </w:r>
            <w:r w:rsidR="00A11A90">
              <w:rPr>
                <w:rFonts w:ascii="ＭＳ 明朝" w:hAnsi="ＭＳ 明朝" w:cs="Arial" w:hint="eastAsia"/>
                <w:sz w:val="24"/>
              </w:rPr>
              <w:t>トラブル</w:t>
            </w:r>
            <w:r w:rsidR="000664BF">
              <w:rPr>
                <w:rFonts w:ascii="ＭＳ 明朝" w:hAnsi="ＭＳ 明朝" w:cs="Arial" w:hint="eastAsia"/>
                <w:sz w:val="24"/>
              </w:rPr>
              <w:t>の</w:t>
            </w:r>
            <w:r w:rsidR="00A11A90">
              <w:rPr>
                <w:rFonts w:ascii="ＭＳ 明朝" w:hAnsi="ＭＳ 明朝" w:cs="Arial" w:hint="eastAsia"/>
                <w:sz w:val="24"/>
              </w:rPr>
              <w:t>防止</w:t>
            </w:r>
            <w:r w:rsidR="000664BF">
              <w:rPr>
                <w:rFonts w:ascii="ＭＳ 明朝" w:hAnsi="ＭＳ 明朝" w:cs="Arial" w:hint="eastAsia"/>
                <w:sz w:val="24"/>
              </w:rPr>
              <w:t>と</w:t>
            </w:r>
            <w:r w:rsidR="007405F7">
              <w:rPr>
                <w:rFonts w:ascii="ＭＳ 明朝" w:hAnsi="ＭＳ 明朝" w:cs="Arial" w:hint="eastAsia"/>
                <w:sz w:val="24"/>
              </w:rPr>
              <w:t>対応</w:t>
            </w:r>
            <w:r w:rsidR="000664BF">
              <w:rPr>
                <w:rFonts w:ascii="ＭＳ 明朝" w:hAnsi="ＭＳ 明朝" w:cs="Arial" w:hint="eastAsia"/>
                <w:sz w:val="24"/>
              </w:rPr>
              <w:t>を効果的に実施</w:t>
            </w:r>
            <w:r w:rsidR="00A11A90">
              <w:rPr>
                <w:rFonts w:ascii="ＭＳ 明朝" w:hAnsi="ＭＳ 明朝" w:cs="Arial" w:hint="eastAsia"/>
                <w:sz w:val="24"/>
              </w:rPr>
              <w:t>するため、</w:t>
            </w:r>
            <w:r w:rsidR="003A1473">
              <w:rPr>
                <w:rFonts w:ascii="ＭＳ 明朝" w:hAnsi="ＭＳ 明朝" w:cs="Arial" w:hint="eastAsia"/>
                <w:sz w:val="24"/>
              </w:rPr>
              <w:t>ガイドラインを見直すなど、トラブル</w:t>
            </w:r>
            <w:r w:rsidR="00850DB4">
              <w:rPr>
                <w:rFonts w:ascii="ＭＳ 明朝" w:hAnsi="ＭＳ 明朝" w:cs="Arial" w:hint="eastAsia"/>
                <w:sz w:val="24"/>
              </w:rPr>
              <w:t>の</w:t>
            </w:r>
            <w:r w:rsidR="003A1473">
              <w:rPr>
                <w:rFonts w:ascii="ＭＳ 明朝" w:hAnsi="ＭＳ 明朝" w:cs="Arial" w:hint="eastAsia"/>
                <w:sz w:val="24"/>
              </w:rPr>
              <w:t>発生</w:t>
            </w:r>
            <w:r w:rsidR="00850DB4">
              <w:rPr>
                <w:rFonts w:ascii="ＭＳ 明朝" w:hAnsi="ＭＳ 明朝" w:cs="Arial" w:hint="eastAsia"/>
                <w:sz w:val="24"/>
              </w:rPr>
              <w:t>を一元的に</w:t>
            </w:r>
            <w:r w:rsidR="003A1473">
              <w:rPr>
                <w:rFonts w:ascii="ＭＳ 明朝" w:hAnsi="ＭＳ 明朝" w:cs="Arial" w:hint="eastAsia"/>
                <w:sz w:val="24"/>
              </w:rPr>
              <w:t>把握</w:t>
            </w:r>
            <w:r w:rsidR="006C3714">
              <w:rPr>
                <w:rFonts w:ascii="ＭＳ 明朝" w:hAnsi="ＭＳ 明朝" w:cs="Arial" w:hint="eastAsia"/>
                <w:sz w:val="24"/>
              </w:rPr>
              <w:t>し、迅速に</w:t>
            </w:r>
            <w:r w:rsidR="000664BF">
              <w:rPr>
                <w:rFonts w:ascii="ＭＳ 明朝" w:hAnsi="ＭＳ 明朝" w:cs="Arial" w:hint="eastAsia"/>
                <w:sz w:val="24"/>
              </w:rPr>
              <w:t>対応する</w:t>
            </w:r>
            <w:r w:rsidR="006C3714">
              <w:rPr>
                <w:rFonts w:ascii="ＭＳ 明朝" w:hAnsi="ＭＳ 明朝" w:cs="Arial" w:hint="eastAsia"/>
                <w:sz w:val="24"/>
              </w:rPr>
              <w:t>ことができる</w:t>
            </w:r>
            <w:r w:rsidR="00850DB4">
              <w:rPr>
                <w:rFonts w:ascii="ＭＳ 明朝" w:hAnsi="ＭＳ 明朝" w:cs="Arial" w:hint="eastAsia"/>
                <w:sz w:val="24"/>
              </w:rPr>
              <w:t>仕組</w:t>
            </w:r>
            <w:r w:rsidR="004804F8">
              <w:rPr>
                <w:rFonts w:ascii="ＭＳ 明朝" w:hAnsi="ＭＳ 明朝" w:cs="Arial" w:hint="eastAsia"/>
                <w:sz w:val="24"/>
              </w:rPr>
              <w:t>み</w:t>
            </w:r>
            <w:r w:rsidR="00C358FC">
              <w:rPr>
                <w:rFonts w:ascii="ＭＳ 明朝" w:hAnsi="ＭＳ 明朝" w:cs="Arial" w:hint="eastAsia"/>
                <w:sz w:val="24"/>
              </w:rPr>
              <w:t>の</w:t>
            </w:r>
            <w:r w:rsidR="00850DB4">
              <w:rPr>
                <w:rFonts w:ascii="ＭＳ 明朝" w:hAnsi="ＭＳ 明朝" w:cs="Arial" w:hint="eastAsia"/>
                <w:sz w:val="24"/>
              </w:rPr>
              <w:t>構築を検討されたい。</w:t>
            </w:r>
          </w:p>
        </w:tc>
      </w:tr>
      <w:tr w:rsidR="00666949" w:rsidRPr="008B3E8F" w14:paraId="3A40187B" w14:textId="77777777" w:rsidTr="00BE2E0E">
        <w:trPr>
          <w:trHeight w:val="552"/>
        </w:trPr>
        <w:tc>
          <w:tcPr>
            <w:tcW w:w="20520" w:type="dxa"/>
            <w:gridSpan w:val="3"/>
            <w:tcBorders>
              <w:top w:val="single" w:sz="4" w:space="0" w:color="auto"/>
              <w:left w:val="single" w:sz="4" w:space="0" w:color="auto"/>
              <w:bottom w:val="single" w:sz="4" w:space="0" w:color="auto"/>
            </w:tcBorders>
            <w:vAlign w:val="center"/>
          </w:tcPr>
          <w:p w14:paraId="0000D034" w14:textId="51EA703C" w:rsidR="00666949" w:rsidRPr="00666949" w:rsidRDefault="00BE2E0E" w:rsidP="00666949">
            <w:pPr>
              <w:autoSpaceDE w:val="0"/>
              <w:autoSpaceDN w:val="0"/>
              <w:snapToGrid w:val="0"/>
              <w:spacing w:line="300" w:lineRule="exact"/>
              <w:jc w:val="center"/>
              <w:rPr>
                <w:rFonts w:ascii="ＭＳ 明朝" w:hAnsi="ＭＳ 明朝" w:cs="Arial"/>
                <w:sz w:val="24"/>
              </w:rPr>
            </w:pPr>
            <w:r w:rsidRPr="00BE2E0E">
              <w:rPr>
                <w:rFonts w:ascii="ＭＳ ゴシック" w:eastAsia="ＭＳ ゴシック" w:hAnsi="ＭＳ ゴシック" w:hint="eastAsia"/>
                <w:sz w:val="24"/>
              </w:rPr>
              <w:t>措置の内容</w:t>
            </w:r>
          </w:p>
        </w:tc>
      </w:tr>
      <w:tr w:rsidR="00666949" w:rsidRPr="008B3E8F" w14:paraId="01DDB73C" w14:textId="77777777" w:rsidTr="00666949">
        <w:trPr>
          <w:trHeight w:val="3394"/>
        </w:trPr>
        <w:tc>
          <w:tcPr>
            <w:tcW w:w="20520" w:type="dxa"/>
            <w:gridSpan w:val="3"/>
            <w:tcBorders>
              <w:top w:val="single" w:sz="4" w:space="0" w:color="auto"/>
              <w:left w:val="single" w:sz="4" w:space="0" w:color="auto"/>
              <w:bottom w:val="single" w:sz="4" w:space="0" w:color="auto"/>
            </w:tcBorders>
          </w:tcPr>
          <w:p w14:paraId="43FD2C9D" w14:textId="77777777" w:rsidR="00666949" w:rsidRPr="00057A9F" w:rsidRDefault="00666949" w:rsidP="00666949">
            <w:pPr>
              <w:kinsoku w:val="0"/>
              <w:overflowPunct w:val="0"/>
              <w:snapToGrid w:val="0"/>
              <w:ind w:left="660" w:right="645" w:hangingChars="300" w:hanging="660"/>
              <w:rPr>
                <w:rFonts w:ascii="ＭＳ 明朝" w:hAnsi="ＭＳ 明朝" w:cs="ＭＳ 明朝"/>
                <w:color w:val="FF0000"/>
                <w:sz w:val="22"/>
                <w:u w:val="single"/>
              </w:rPr>
            </w:pPr>
          </w:p>
          <w:p w14:paraId="0BF2ED7C" w14:textId="71B71592" w:rsidR="00666949" w:rsidRPr="005C2532" w:rsidRDefault="00666949" w:rsidP="00504853">
            <w:pPr>
              <w:autoSpaceDE w:val="0"/>
              <w:autoSpaceDN w:val="0"/>
              <w:snapToGrid w:val="0"/>
              <w:spacing w:line="300" w:lineRule="exact"/>
              <w:ind w:left="240" w:hangingChars="100" w:hanging="240"/>
              <w:rPr>
                <w:rFonts w:ascii="ＭＳ 明朝" w:hAnsi="ＭＳ 明朝"/>
                <w:sz w:val="24"/>
              </w:rPr>
            </w:pPr>
            <w:r w:rsidRPr="00057A9F">
              <w:rPr>
                <w:rFonts w:ascii="ＭＳ 明朝" w:hAnsi="ＭＳ 明朝" w:hint="eastAsia"/>
                <w:sz w:val="24"/>
              </w:rPr>
              <w:t>１</w:t>
            </w:r>
            <w:r w:rsidRPr="005C2532">
              <w:rPr>
                <w:rFonts w:ascii="ＭＳ 明朝" w:hAnsi="ＭＳ 明朝" w:hint="eastAsia"/>
                <w:sz w:val="24"/>
              </w:rPr>
              <w:t xml:space="preserve">　</w:t>
            </w:r>
            <w:r w:rsidR="00504853" w:rsidRPr="005C2532">
              <w:rPr>
                <w:rFonts w:ascii="ＭＳ 明朝" w:hAnsi="ＭＳ 明朝" w:hint="eastAsia"/>
                <w:sz w:val="24"/>
              </w:rPr>
              <w:t>近年のスマートフォンの普及や若年層を中心としたSNSの急速な普及など、広報を取り巻く社会情勢の変化への対応を踏まえ、</w:t>
            </w:r>
            <w:r w:rsidRPr="005C2532">
              <w:rPr>
                <w:rFonts w:ascii="ＭＳ 明朝" w:hAnsi="ＭＳ 明朝" w:hint="eastAsia"/>
                <w:sz w:val="24"/>
              </w:rPr>
              <w:t>令和７年</w:t>
            </w:r>
            <w:r w:rsidR="00E241D6" w:rsidRPr="005C2532">
              <w:rPr>
                <w:rFonts w:ascii="ＭＳ 明朝" w:hAnsi="ＭＳ 明朝" w:hint="eastAsia"/>
                <w:sz w:val="24"/>
              </w:rPr>
              <w:t>８</w:t>
            </w:r>
            <w:r w:rsidRPr="005C2532">
              <w:rPr>
                <w:rFonts w:ascii="ＭＳ 明朝" w:hAnsi="ＭＳ 明朝" w:hint="eastAsia"/>
                <w:sz w:val="24"/>
              </w:rPr>
              <w:t>月に「大阪府の戦略的広報」の見直しを行い、「大阪府広報戦略基本指針（以下「基本指針」という</w:t>
            </w:r>
            <w:r w:rsidR="00057A9F" w:rsidRPr="005C2532">
              <w:rPr>
                <w:rFonts w:ascii="ＭＳ 明朝" w:hAnsi="ＭＳ 明朝" w:hint="eastAsia"/>
                <w:sz w:val="24"/>
              </w:rPr>
              <w:t>。</w:t>
            </w:r>
            <w:r w:rsidRPr="005C2532">
              <w:rPr>
                <w:rFonts w:ascii="ＭＳ 明朝" w:hAnsi="ＭＳ 明朝" w:hint="eastAsia"/>
                <w:sz w:val="24"/>
              </w:rPr>
              <w:t>）」として定めた。</w:t>
            </w:r>
            <w:r w:rsidR="00504853" w:rsidRPr="005C2532">
              <w:rPr>
                <w:rFonts w:ascii="ＭＳ 明朝" w:hAnsi="ＭＳ 明朝" w:hint="eastAsia"/>
                <w:sz w:val="24"/>
              </w:rPr>
              <w:t>この</w:t>
            </w:r>
            <w:r w:rsidRPr="005C2532">
              <w:rPr>
                <w:rFonts w:ascii="ＭＳ 明朝" w:hAnsi="ＭＳ 明朝" w:hint="eastAsia"/>
                <w:sz w:val="24"/>
              </w:rPr>
              <w:t>基本指針において、戦略的な広報を進めていくための多様な媒体の１つとしてSNSを位置付けた。</w:t>
            </w:r>
          </w:p>
          <w:p w14:paraId="018D6AAB" w14:textId="1D9C946A" w:rsidR="00666949" w:rsidRPr="00CE7951" w:rsidRDefault="00666949" w:rsidP="00666949">
            <w:pPr>
              <w:autoSpaceDE w:val="0"/>
              <w:autoSpaceDN w:val="0"/>
              <w:snapToGrid w:val="0"/>
              <w:spacing w:line="300" w:lineRule="exact"/>
              <w:ind w:leftChars="100" w:left="210" w:firstLineChars="100" w:firstLine="240"/>
              <w:rPr>
                <w:rFonts w:ascii="ＭＳ 明朝" w:hAnsi="ＭＳ 明朝"/>
                <w:sz w:val="24"/>
              </w:rPr>
            </w:pPr>
            <w:r w:rsidRPr="005C2532">
              <w:rPr>
                <w:rFonts w:ascii="ＭＳ 明朝" w:hAnsi="ＭＳ 明朝" w:hint="eastAsia"/>
                <w:sz w:val="24"/>
              </w:rPr>
              <w:t>また、</w:t>
            </w:r>
            <w:r w:rsidR="008D5AEB" w:rsidRPr="005C2532">
              <w:rPr>
                <w:rFonts w:ascii="ＭＳ 明朝" w:hAnsi="ＭＳ 明朝" w:hint="eastAsia"/>
                <w:sz w:val="24"/>
              </w:rPr>
              <w:t>毎年、各所属のガイドラインの遵守状況を確認することでソーシャルメディアの適切な運用が図られるよう取り組んで</w:t>
            </w:r>
            <w:r w:rsidR="008D5AEB" w:rsidRPr="00AB1F2B">
              <w:rPr>
                <w:rFonts w:ascii="ＭＳ 明朝" w:hAnsi="ＭＳ 明朝" w:hint="eastAsia"/>
                <w:sz w:val="24"/>
              </w:rPr>
              <w:t>お</w:t>
            </w:r>
            <w:r w:rsidR="008D5AEB" w:rsidRPr="00CE7951">
              <w:rPr>
                <w:rFonts w:ascii="ＭＳ 明朝" w:hAnsi="ＭＳ 明朝" w:hint="eastAsia"/>
                <w:sz w:val="24"/>
              </w:rPr>
              <w:t>り、</w:t>
            </w:r>
            <w:r w:rsidRPr="00CE7951">
              <w:rPr>
                <w:rFonts w:ascii="ＭＳ 明朝" w:hAnsi="ＭＳ 明朝" w:hint="eastAsia"/>
                <w:sz w:val="24"/>
              </w:rPr>
              <w:t>府政情報室と各所属の役割については、大阪府広報広聴等事務推進要綱（以下「要綱」という。）の第６条から第９条までにおいて明記しているところ、基本指針においても要綱の規定を踏まえ、</w:t>
            </w:r>
            <w:r w:rsidR="00504853" w:rsidRPr="00CE7951">
              <w:rPr>
                <w:rFonts w:ascii="ＭＳ 明朝" w:hAnsi="ＭＳ 明朝" w:hint="eastAsia"/>
                <w:sz w:val="24"/>
              </w:rPr>
              <w:t>「広報推進体制とその役割」の項目を設け、</w:t>
            </w:r>
            <w:r w:rsidRPr="00CE7951">
              <w:rPr>
                <w:rFonts w:ascii="ＭＳ 明朝" w:hAnsi="ＭＳ 明朝" w:hint="eastAsia"/>
                <w:sz w:val="24"/>
              </w:rPr>
              <w:t>府政情報室と各所属の役割</w:t>
            </w:r>
            <w:r w:rsidR="00AA74A7" w:rsidRPr="00CE7951">
              <w:rPr>
                <w:rFonts w:ascii="ＭＳ 明朝" w:hAnsi="ＭＳ 明朝" w:hint="eastAsia"/>
                <w:sz w:val="24"/>
              </w:rPr>
              <w:t>と責務をより明確に</w:t>
            </w:r>
            <w:r w:rsidR="008D5AEB" w:rsidRPr="00CE7951">
              <w:rPr>
                <w:rFonts w:ascii="ＭＳ 明朝" w:hAnsi="ＭＳ 明朝" w:hint="eastAsia"/>
                <w:sz w:val="24"/>
              </w:rPr>
              <w:t>示した。</w:t>
            </w:r>
          </w:p>
          <w:p w14:paraId="2941D393" w14:textId="77777777" w:rsidR="00666949" w:rsidRPr="000C34E8" w:rsidRDefault="00666949" w:rsidP="00666949">
            <w:pPr>
              <w:autoSpaceDE w:val="0"/>
              <w:autoSpaceDN w:val="0"/>
              <w:snapToGrid w:val="0"/>
              <w:spacing w:line="300" w:lineRule="exact"/>
              <w:rPr>
                <w:rFonts w:ascii="ＭＳ 明朝" w:hAnsi="ＭＳ 明朝"/>
                <w:sz w:val="24"/>
              </w:rPr>
            </w:pPr>
          </w:p>
          <w:p w14:paraId="5D5E83BF" w14:textId="6B7DF4F2" w:rsidR="00666949" w:rsidRPr="005C2532" w:rsidRDefault="00666949" w:rsidP="00666949">
            <w:pPr>
              <w:autoSpaceDE w:val="0"/>
              <w:autoSpaceDN w:val="0"/>
              <w:snapToGrid w:val="0"/>
              <w:spacing w:line="300" w:lineRule="exact"/>
              <w:ind w:left="240" w:hangingChars="100" w:hanging="240"/>
              <w:rPr>
                <w:rFonts w:ascii="ＭＳ 明朝" w:hAnsi="ＭＳ 明朝"/>
                <w:sz w:val="24"/>
              </w:rPr>
            </w:pPr>
            <w:r w:rsidRPr="005C2532">
              <w:rPr>
                <w:rFonts w:ascii="ＭＳ 明朝" w:hAnsi="ＭＳ 明朝" w:hint="eastAsia"/>
                <w:sz w:val="24"/>
              </w:rPr>
              <w:t>２　令和７年</w:t>
            </w:r>
            <w:r w:rsidR="00E241D6" w:rsidRPr="005C2532">
              <w:rPr>
                <w:rFonts w:ascii="ＭＳ 明朝" w:hAnsi="ＭＳ 明朝" w:hint="eastAsia"/>
                <w:sz w:val="24"/>
              </w:rPr>
              <w:t>８</w:t>
            </w:r>
            <w:r w:rsidRPr="005C2532">
              <w:rPr>
                <w:rFonts w:ascii="ＭＳ 明朝" w:hAnsi="ＭＳ 明朝" w:hint="eastAsia"/>
                <w:sz w:val="24"/>
              </w:rPr>
              <w:t>月にガイドラインを改正し、「なりすまし」や「乗っ取り」といった重大な事案が発生した場合には、速やかに府政情報室に連絡するよう求めることとした。当該連絡を受けた場合、府政情報室は、府公式ウェブサイトのトップページや府公式SNS等を用いて、府民に対して注意を喚起していく。</w:t>
            </w:r>
          </w:p>
          <w:p w14:paraId="3CDCE8DA" w14:textId="0DF11776" w:rsidR="00666949" w:rsidRPr="00882454" w:rsidRDefault="00666949" w:rsidP="00057A9F">
            <w:pPr>
              <w:autoSpaceDE w:val="0"/>
              <w:autoSpaceDN w:val="0"/>
              <w:snapToGrid w:val="0"/>
              <w:spacing w:line="300" w:lineRule="exact"/>
              <w:ind w:leftChars="100" w:left="210" w:firstLineChars="100" w:firstLine="240"/>
              <w:rPr>
                <w:rFonts w:ascii="ＭＳ 明朝" w:hAnsi="ＭＳ 明朝"/>
                <w:color w:val="0070C0"/>
                <w:sz w:val="24"/>
              </w:rPr>
            </w:pPr>
            <w:r w:rsidRPr="005C2532">
              <w:rPr>
                <w:rFonts w:ascii="ＭＳ 明朝" w:hAnsi="ＭＳ 明朝" w:hint="eastAsia"/>
                <w:sz w:val="24"/>
              </w:rPr>
              <w:t>また、庁内に対しても、次長会議、情報総括者会議（要綱第13条）、情報主任者会議（要綱第14条）又は情報連絡員会議（要綱第15条）において事案の内容や対応策を共有するとともに、府政情報室が行う研修で事案等を紹介するなど、あらゆる場を通じて注意を喚起していく。</w:t>
            </w:r>
          </w:p>
        </w:tc>
      </w:tr>
    </w:tbl>
    <w:p w14:paraId="182A7F1E" w14:textId="2BAFEB5F" w:rsidR="0032402C" w:rsidRPr="009727D9" w:rsidRDefault="00CE3EA0" w:rsidP="00BD2703">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監査（検査）実施年月日（委員：令和</w:t>
      </w:r>
      <w:r w:rsidR="00073CE7">
        <w:rPr>
          <w:rFonts w:ascii="ＭＳ ゴシック" w:eastAsia="ＭＳ ゴシック" w:hAnsi="ＭＳ ゴシック" w:hint="eastAsia"/>
          <w:sz w:val="24"/>
          <w:szCs w:val="22"/>
        </w:rPr>
        <w:t>６</w:t>
      </w:r>
      <w:r>
        <w:rPr>
          <w:rFonts w:ascii="ＭＳ ゴシック" w:eastAsia="ＭＳ ゴシック" w:hAnsi="ＭＳ ゴシック" w:hint="eastAsia"/>
          <w:sz w:val="24"/>
          <w:szCs w:val="22"/>
        </w:rPr>
        <w:t>年</w:t>
      </w:r>
      <w:r w:rsidR="00B07F48">
        <w:rPr>
          <w:rFonts w:ascii="ＭＳ ゴシック" w:eastAsia="ＭＳ ゴシック" w:hAnsi="ＭＳ ゴシック" w:hint="eastAsia"/>
          <w:sz w:val="24"/>
          <w:szCs w:val="22"/>
        </w:rPr>
        <w:t>８</w:t>
      </w:r>
      <w:r>
        <w:rPr>
          <w:rFonts w:ascii="ＭＳ ゴシック" w:eastAsia="ＭＳ ゴシック" w:hAnsi="ＭＳ ゴシック" w:hint="eastAsia"/>
          <w:sz w:val="24"/>
          <w:szCs w:val="22"/>
        </w:rPr>
        <w:t>月</w:t>
      </w:r>
      <w:r w:rsidR="00850DB4">
        <w:rPr>
          <w:rFonts w:ascii="ＭＳ ゴシック" w:eastAsia="ＭＳ ゴシック" w:hAnsi="ＭＳ ゴシック" w:hint="eastAsia"/>
          <w:sz w:val="24"/>
          <w:szCs w:val="22"/>
        </w:rPr>
        <w:t>５</w:t>
      </w:r>
      <w:r w:rsidRPr="0074423B">
        <w:rPr>
          <w:rFonts w:ascii="ＭＳ ゴシック" w:eastAsia="ＭＳ ゴシック" w:hAnsi="ＭＳ ゴシック" w:hint="eastAsia"/>
          <w:sz w:val="24"/>
          <w:szCs w:val="22"/>
        </w:rPr>
        <w:t>日、事務局：令和</w:t>
      </w:r>
      <w:r w:rsidR="00073CE7" w:rsidRPr="0074423B">
        <w:rPr>
          <w:rFonts w:ascii="ＭＳ ゴシック" w:eastAsia="ＭＳ ゴシック" w:hAnsi="ＭＳ ゴシック" w:hint="eastAsia"/>
          <w:sz w:val="24"/>
          <w:szCs w:val="22"/>
        </w:rPr>
        <w:t>６</w:t>
      </w:r>
      <w:r w:rsidRPr="0074423B">
        <w:rPr>
          <w:rFonts w:ascii="ＭＳ ゴシック" w:eastAsia="ＭＳ ゴシック" w:hAnsi="ＭＳ ゴシック" w:hint="eastAsia"/>
          <w:sz w:val="24"/>
          <w:szCs w:val="22"/>
        </w:rPr>
        <w:t>年</w:t>
      </w:r>
      <w:r w:rsidR="00B07F48" w:rsidRPr="0074423B">
        <w:rPr>
          <w:rFonts w:ascii="ＭＳ ゴシック" w:eastAsia="ＭＳ ゴシック" w:hAnsi="ＭＳ ゴシック" w:hint="eastAsia"/>
          <w:sz w:val="24"/>
          <w:szCs w:val="22"/>
        </w:rPr>
        <w:t>６</w:t>
      </w:r>
      <w:r w:rsidR="00947FAA" w:rsidRPr="0074423B">
        <w:rPr>
          <w:rFonts w:ascii="ＭＳ ゴシック" w:eastAsia="ＭＳ ゴシック" w:hAnsi="ＭＳ ゴシック" w:hint="eastAsia"/>
          <w:sz w:val="24"/>
          <w:szCs w:val="22"/>
        </w:rPr>
        <w:t>月</w:t>
      </w:r>
      <w:r w:rsidR="00850DB4">
        <w:rPr>
          <w:rFonts w:ascii="ＭＳ ゴシック" w:eastAsia="ＭＳ ゴシック" w:hAnsi="ＭＳ ゴシック" w:hint="eastAsia"/>
          <w:sz w:val="24"/>
          <w:szCs w:val="22"/>
        </w:rPr>
        <w:t>６</w:t>
      </w:r>
      <w:r w:rsidRPr="0074423B">
        <w:rPr>
          <w:rFonts w:ascii="ＭＳ ゴシック" w:eastAsia="ＭＳ ゴシック" w:hAnsi="ＭＳ ゴシック" w:hint="eastAsia"/>
          <w:sz w:val="24"/>
          <w:szCs w:val="22"/>
        </w:rPr>
        <w:t>日</w:t>
      </w:r>
      <w:r w:rsidR="00530445" w:rsidRPr="0074423B">
        <w:rPr>
          <w:rFonts w:ascii="ＭＳ ゴシック" w:eastAsia="ＭＳ ゴシック" w:hAnsi="ＭＳ ゴシック" w:hint="eastAsia"/>
          <w:sz w:val="24"/>
          <w:szCs w:val="22"/>
        </w:rPr>
        <w:t>から同月</w:t>
      </w:r>
      <w:r w:rsidR="00850DB4">
        <w:rPr>
          <w:rFonts w:ascii="ＭＳ ゴシック" w:eastAsia="ＭＳ ゴシック" w:hAnsi="ＭＳ ゴシック" w:hint="eastAsia"/>
          <w:sz w:val="24"/>
          <w:szCs w:val="22"/>
        </w:rPr>
        <w:t>19</w:t>
      </w:r>
      <w:r w:rsidR="00530445" w:rsidRPr="0074423B">
        <w:rPr>
          <w:rFonts w:ascii="ＭＳ ゴシック" w:eastAsia="ＭＳ ゴシック" w:hAnsi="ＭＳ ゴシック" w:hint="eastAsia"/>
          <w:sz w:val="24"/>
          <w:szCs w:val="22"/>
        </w:rPr>
        <w:t>日</w:t>
      </w:r>
      <w:r w:rsidR="00B54B9E" w:rsidRPr="0074423B">
        <w:rPr>
          <w:rFonts w:ascii="ＭＳ ゴシック" w:eastAsia="ＭＳ ゴシック" w:hAnsi="ＭＳ ゴシック" w:hint="eastAsia"/>
          <w:sz w:val="24"/>
          <w:szCs w:val="22"/>
        </w:rPr>
        <w:t>まで</w:t>
      </w:r>
      <w:r w:rsidR="00947FAA" w:rsidRPr="0074423B">
        <w:rPr>
          <w:rFonts w:ascii="ＭＳ ゴシック" w:eastAsia="ＭＳ ゴシック" w:hAnsi="ＭＳ ゴシック" w:hint="eastAsia"/>
          <w:sz w:val="24"/>
          <w:szCs w:val="22"/>
        </w:rPr>
        <w:t>）</w:t>
      </w:r>
    </w:p>
    <w:sectPr w:rsidR="0032402C" w:rsidRPr="009727D9" w:rsidSect="00783D5A">
      <w:pgSz w:w="23814" w:h="16839" w:orient="landscape" w:code="8"/>
      <w:pgMar w:top="2024" w:right="1701" w:bottom="2024" w:left="1622" w:header="851" w:footer="595" w:gutter="0"/>
      <w:pgNumType w:fmt="numberInDash" w:start="2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03ABB" w14:textId="77777777" w:rsidR="00B42158" w:rsidRDefault="00B42158">
      <w:r>
        <w:separator/>
      </w:r>
    </w:p>
  </w:endnote>
  <w:endnote w:type="continuationSeparator" w:id="0">
    <w:p w14:paraId="66331D1C" w14:textId="77777777" w:rsidR="00B42158" w:rsidRDefault="00B4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8C489" w14:textId="77777777" w:rsidR="00B42158" w:rsidRDefault="00B42158">
      <w:r>
        <w:separator/>
      </w:r>
    </w:p>
  </w:footnote>
  <w:footnote w:type="continuationSeparator" w:id="0">
    <w:p w14:paraId="1A319CF9" w14:textId="77777777" w:rsidR="00B42158" w:rsidRDefault="00B42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70C5"/>
    <w:multiLevelType w:val="hybridMultilevel"/>
    <w:tmpl w:val="504033DA"/>
    <w:lvl w:ilvl="0" w:tplc="4D064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37499"/>
    <w:multiLevelType w:val="hybridMultilevel"/>
    <w:tmpl w:val="AE26723C"/>
    <w:lvl w:ilvl="0" w:tplc="7EF87B3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4" w15:restartNumberingAfterBreak="0">
    <w:nsid w:val="0F347E48"/>
    <w:multiLevelType w:val="hybridMultilevel"/>
    <w:tmpl w:val="4028BCC2"/>
    <w:lvl w:ilvl="0" w:tplc="6ACEF436">
      <w:start w:val="1"/>
      <w:numFmt w:val="decimalFullWidth"/>
      <w:lvlText w:val="%1）"/>
      <w:lvlJc w:val="left"/>
      <w:pPr>
        <w:ind w:left="1110" w:hanging="48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4675ADC"/>
    <w:multiLevelType w:val="hybridMultilevel"/>
    <w:tmpl w:val="298A0906"/>
    <w:lvl w:ilvl="0" w:tplc="FF1A14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E383577"/>
    <w:multiLevelType w:val="hybridMultilevel"/>
    <w:tmpl w:val="8EB4F550"/>
    <w:lvl w:ilvl="0" w:tplc="17D481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EF77D4"/>
    <w:multiLevelType w:val="hybridMultilevel"/>
    <w:tmpl w:val="0D16601A"/>
    <w:lvl w:ilvl="0" w:tplc="E8A0D16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4D353DD2"/>
    <w:multiLevelType w:val="hybridMultilevel"/>
    <w:tmpl w:val="D15AF0DE"/>
    <w:lvl w:ilvl="0" w:tplc="361082D4">
      <w:start w:val="1"/>
      <w:numFmt w:val="decimalEnclosedCircle"/>
      <w:lvlText w:val="%1"/>
      <w:lvlJc w:val="left"/>
      <w:pPr>
        <w:ind w:left="780" w:hanging="360"/>
      </w:pPr>
      <w:rPr>
        <w:rFonts w:ascii="ＭＳ 明朝" w:eastAsia="ＭＳ 明朝" w:hAnsi="ＭＳ 明朝" w:cs="Arial"/>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3" w15:restartNumberingAfterBreak="0">
    <w:nsid w:val="52D61B25"/>
    <w:multiLevelType w:val="hybridMultilevel"/>
    <w:tmpl w:val="CEAC3302"/>
    <w:lvl w:ilvl="0" w:tplc="36ACB1D8">
      <w:start w:val="3"/>
      <w:numFmt w:val="decimalFullWidth"/>
      <w:lvlText w:val="（%1）"/>
      <w:lvlJc w:val="left"/>
      <w:pPr>
        <w:ind w:left="720" w:hanging="720"/>
      </w:pPr>
      <w:rPr>
        <w:rFonts w:hint="default"/>
      </w:rPr>
    </w:lvl>
    <w:lvl w:ilvl="1" w:tplc="3AE6D4B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C151AD"/>
    <w:multiLevelType w:val="hybridMultilevel"/>
    <w:tmpl w:val="EC6C7216"/>
    <w:lvl w:ilvl="0" w:tplc="A62200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E31BB5"/>
    <w:multiLevelType w:val="hybridMultilevel"/>
    <w:tmpl w:val="AC9EA766"/>
    <w:lvl w:ilvl="0" w:tplc="271A5A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5E327764"/>
    <w:multiLevelType w:val="hybridMultilevel"/>
    <w:tmpl w:val="D30C19A2"/>
    <w:lvl w:ilvl="0" w:tplc="461043AE">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8" w15:restartNumberingAfterBreak="0">
    <w:nsid w:val="5E4D6975"/>
    <w:multiLevelType w:val="hybridMultilevel"/>
    <w:tmpl w:val="35AED7EC"/>
    <w:lvl w:ilvl="0" w:tplc="C79E71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06F421A"/>
    <w:multiLevelType w:val="hybridMultilevel"/>
    <w:tmpl w:val="B5EA7D9E"/>
    <w:lvl w:ilvl="0" w:tplc="D5A6C7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1" w15:restartNumberingAfterBreak="0">
    <w:nsid w:val="65E13346"/>
    <w:multiLevelType w:val="hybridMultilevel"/>
    <w:tmpl w:val="685AE528"/>
    <w:lvl w:ilvl="0" w:tplc="1666A6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FF1CDE"/>
    <w:multiLevelType w:val="hybridMultilevel"/>
    <w:tmpl w:val="603EB31A"/>
    <w:lvl w:ilvl="0" w:tplc="9628E88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7D771D91"/>
    <w:multiLevelType w:val="hybridMultilevel"/>
    <w:tmpl w:val="D3F4B648"/>
    <w:lvl w:ilvl="0" w:tplc="5024CE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E3A3D87"/>
    <w:multiLevelType w:val="hybridMultilevel"/>
    <w:tmpl w:val="84262252"/>
    <w:lvl w:ilvl="0" w:tplc="F2F2BA1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6"/>
  </w:num>
  <w:num w:numId="2">
    <w:abstractNumId w:val="7"/>
  </w:num>
  <w:num w:numId="3">
    <w:abstractNumId w:val="6"/>
  </w:num>
  <w:num w:numId="4">
    <w:abstractNumId w:val="2"/>
  </w:num>
  <w:num w:numId="5">
    <w:abstractNumId w:val="10"/>
  </w:num>
  <w:num w:numId="6">
    <w:abstractNumId w:val="12"/>
  </w:num>
  <w:num w:numId="7">
    <w:abstractNumId w:val="3"/>
  </w:num>
  <w:num w:numId="8">
    <w:abstractNumId w:val="20"/>
  </w:num>
  <w:num w:numId="9">
    <w:abstractNumId w:val="14"/>
  </w:num>
  <w:num w:numId="10">
    <w:abstractNumId w:val="13"/>
  </w:num>
  <w:num w:numId="11">
    <w:abstractNumId w:val="15"/>
  </w:num>
  <w:num w:numId="12">
    <w:abstractNumId w:val="24"/>
  </w:num>
  <w:num w:numId="13">
    <w:abstractNumId w:val="4"/>
  </w:num>
  <w:num w:numId="14">
    <w:abstractNumId w:val="22"/>
  </w:num>
  <w:num w:numId="15">
    <w:abstractNumId w:val="19"/>
  </w:num>
  <w:num w:numId="16">
    <w:abstractNumId w:val="11"/>
  </w:num>
  <w:num w:numId="17">
    <w:abstractNumId w:val="18"/>
  </w:num>
  <w:num w:numId="18">
    <w:abstractNumId w:val="0"/>
  </w:num>
  <w:num w:numId="19">
    <w:abstractNumId w:val="21"/>
  </w:num>
  <w:num w:numId="20">
    <w:abstractNumId w:val="5"/>
  </w:num>
  <w:num w:numId="21">
    <w:abstractNumId w:val="8"/>
  </w:num>
  <w:num w:numId="22">
    <w:abstractNumId w:val="23"/>
  </w:num>
  <w:num w:numId="23">
    <w:abstractNumId w:val="17"/>
  </w:num>
  <w:num w:numId="24">
    <w:abstractNumId w:val="9"/>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5E3"/>
    <w:rsid w:val="00014C18"/>
    <w:rsid w:val="0001533F"/>
    <w:rsid w:val="00020C70"/>
    <w:rsid w:val="00020EE1"/>
    <w:rsid w:val="000257B5"/>
    <w:rsid w:val="000303D2"/>
    <w:rsid w:val="00035690"/>
    <w:rsid w:val="00040B4C"/>
    <w:rsid w:val="00042FDC"/>
    <w:rsid w:val="00043DD7"/>
    <w:rsid w:val="000443C7"/>
    <w:rsid w:val="00054A08"/>
    <w:rsid w:val="0005569F"/>
    <w:rsid w:val="00057A9F"/>
    <w:rsid w:val="000611D3"/>
    <w:rsid w:val="0006616F"/>
    <w:rsid w:val="000664BF"/>
    <w:rsid w:val="000706EC"/>
    <w:rsid w:val="00073CE7"/>
    <w:rsid w:val="00074E97"/>
    <w:rsid w:val="00080BE8"/>
    <w:rsid w:val="000829C4"/>
    <w:rsid w:val="00084F88"/>
    <w:rsid w:val="00085774"/>
    <w:rsid w:val="00086C26"/>
    <w:rsid w:val="000878C8"/>
    <w:rsid w:val="00090541"/>
    <w:rsid w:val="0009055E"/>
    <w:rsid w:val="00090F62"/>
    <w:rsid w:val="00090FB1"/>
    <w:rsid w:val="00092982"/>
    <w:rsid w:val="00093919"/>
    <w:rsid w:val="00094E5F"/>
    <w:rsid w:val="00095F30"/>
    <w:rsid w:val="00096EAE"/>
    <w:rsid w:val="000A0C23"/>
    <w:rsid w:val="000A4058"/>
    <w:rsid w:val="000A61EA"/>
    <w:rsid w:val="000A7F9F"/>
    <w:rsid w:val="000B30CE"/>
    <w:rsid w:val="000B470F"/>
    <w:rsid w:val="000B719E"/>
    <w:rsid w:val="000C3330"/>
    <w:rsid w:val="000C34E8"/>
    <w:rsid w:val="000C433B"/>
    <w:rsid w:val="000D0B36"/>
    <w:rsid w:val="000D2482"/>
    <w:rsid w:val="000D4B14"/>
    <w:rsid w:val="000D785D"/>
    <w:rsid w:val="000D7928"/>
    <w:rsid w:val="000E1667"/>
    <w:rsid w:val="000E4D5D"/>
    <w:rsid w:val="000E5E9A"/>
    <w:rsid w:val="000F28E4"/>
    <w:rsid w:val="000F6116"/>
    <w:rsid w:val="0010175E"/>
    <w:rsid w:val="001027BF"/>
    <w:rsid w:val="00102DE5"/>
    <w:rsid w:val="0010636A"/>
    <w:rsid w:val="0010650F"/>
    <w:rsid w:val="00107BD8"/>
    <w:rsid w:val="00112589"/>
    <w:rsid w:val="00112DC1"/>
    <w:rsid w:val="00114481"/>
    <w:rsid w:val="001145A5"/>
    <w:rsid w:val="00120A31"/>
    <w:rsid w:val="001227E8"/>
    <w:rsid w:val="001236D0"/>
    <w:rsid w:val="0012738A"/>
    <w:rsid w:val="00127FF4"/>
    <w:rsid w:val="00130411"/>
    <w:rsid w:val="001331E7"/>
    <w:rsid w:val="001369DC"/>
    <w:rsid w:val="00140C76"/>
    <w:rsid w:val="00142651"/>
    <w:rsid w:val="001448A3"/>
    <w:rsid w:val="00144F18"/>
    <w:rsid w:val="00145F30"/>
    <w:rsid w:val="001558D8"/>
    <w:rsid w:val="00155DD3"/>
    <w:rsid w:val="00157624"/>
    <w:rsid w:val="00162C26"/>
    <w:rsid w:val="0016562C"/>
    <w:rsid w:val="0016572A"/>
    <w:rsid w:val="0016593A"/>
    <w:rsid w:val="00166E1D"/>
    <w:rsid w:val="00166F76"/>
    <w:rsid w:val="00173492"/>
    <w:rsid w:val="00174670"/>
    <w:rsid w:val="00175A4A"/>
    <w:rsid w:val="00180989"/>
    <w:rsid w:val="001822F8"/>
    <w:rsid w:val="0018241A"/>
    <w:rsid w:val="00186925"/>
    <w:rsid w:val="00190775"/>
    <w:rsid w:val="00190C9A"/>
    <w:rsid w:val="00194049"/>
    <w:rsid w:val="001A4143"/>
    <w:rsid w:val="001B0B29"/>
    <w:rsid w:val="001B6A8E"/>
    <w:rsid w:val="001C0E29"/>
    <w:rsid w:val="001C278D"/>
    <w:rsid w:val="001C2EB4"/>
    <w:rsid w:val="001C3A72"/>
    <w:rsid w:val="001C5146"/>
    <w:rsid w:val="001C6C4E"/>
    <w:rsid w:val="001D61C7"/>
    <w:rsid w:val="001D7065"/>
    <w:rsid w:val="001D7712"/>
    <w:rsid w:val="001E0B1B"/>
    <w:rsid w:val="001E5E40"/>
    <w:rsid w:val="001F2C0D"/>
    <w:rsid w:val="001F634F"/>
    <w:rsid w:val="001F6DFE"/>
    <w:rsid w:val="00201446"/>
    <w:rsid w:val="002228D1"/>
    <w:rsid w:val="00222C16"/>
    <w:rsid w:val="0022470F"/>
    <w:rsid w:val="002265B5"/>
    <w:rsid w:val="002309F6"/>
    <w:rsid w:val="00231071"/>
    <w:rsid w:val="00234092"/>
    <w:rsid w:val="00235F24"/>
    <w:rsid w:val="002419F2"/>
    <w:rsid w:val="00242CA3"/>
    <w:rsid w:val="002452AF"/>
    <w:rsid w:val="00250225"/>
    <w:rsid w:val="00252372"/>
    <w:rsid w:val="002523DD"/>
    <w:rsid w:val="00254592"/>
    <w:rsid w:val="00254E21"/>
    <w:rsid w:val="002552ED"/>
    <w:rsid w:val="00257088"/>
    <w:rsid w:val="00262DA3"/>
    <w:rsid w:val="0026399B"/>
    <w:rsid w:val="002654F1"/>
    <w:rsid w:val="00267223"/>
    <w:rsid w:val="00270E45"/>
    <w:rsid w:val="00271B6C"/>
    <w:rsid w:val="00273DFB"/>
    <w:rsid w:val="00275F73"/>
    <w:rsid w:val="00276530"/>
    <w:rsid w:val="002771B9"/>
    <w:rsid w:val="00280A6E"/>
    <w:rsid w:val="00280A7F"/>
    <w:rsid w:val="00282EF0"/>
    <w:rsid w:val="00286566"/>
    <w:rsid w:val="002865B9"/>
    <w:rsid w:val="00287584"/>
    <w:rsid w:val="002909ED"/>
    <w:rsid w:val="00291C60"/>
    <w:rsid w:val="00292CEB"/>
    <w:rsid w:val="00296713"/>
    <w:rsid w:val="002A39B5"/>
    <w:rsid w:val="002B1AC4"/>
    <w:rsid w:val="002B764C"/>
    <w:rsid w:val="002B79D1"/>
    <w:rsid w:val="002C0259"/>
    <w:rsid w:val="002C2E28"/>
    <w:rsid w:val="002C4FF2"/>
    <w:rsid w:val="002C7500"/>
    <w:rsid w:val="002D06C2"/>
    <w:rsid w:val="002D1014"/>
    <w:rsid w:val="002D15D9"/>
    <w:rsid w:val="002D1E8A"/>
    <w:rsid w:val="002D243B"/>
    <w:rsid w:val="002D2FF1"/>
    <w:rsid w:val="002D3C04"/>
    <w:rsid w:val="002D47B4"/>
    <w:rsid w:val="002D5399"/>
    <w:rsid w:val="002D622D"/>
    <w:rsid w:val="002E05F4"/>
    <w:rsid w:val="002E286E"/>
    <w:rsid w:val="002E663A"/>
    <w:rsid w:val="002E716D"/>
    <w:rsid w:val="002F36DF"/>
    <w:rsid w:val="002F4186"/>
    <w:rsid w:val="002F54B6"/>
    <w:rsid w:val="00303B40"/>
    <w:rsid w:val="0030787E"/>
    <w:rsid w:val="00311384"/>
    <w:rsid w:val="00313F86"/>
    <w:rsid w:val="003169D5"/>
    <w:rsid w:val="0032325E"/>
    <w:rsid w:val="003234F1"/>
    <w:rsid w:val="0032402C"/>
    <w:rsid w:val="00331502"/>
    <w:rsid w:val="00331CE4"/>
    <w:rsid w:val="0033201F"/>
    <w:rsid w:val="0033337B"/>
    <w:rsid w:val="0033349F"/>
    <w:rsid w:val="00334BC0"/>
    <w:rsid w:val="003350FB"/>
    <w:rsid w:val="00335BCA"/>
    <w:rsid w:val="00336AA7"/>
    <w:rsid w:val="00337CCA"/>
    <w:rsid w:val="00341328"/>
    <w:rsid w:val="0034576C"/>
    <w:rsid w:val="00345ECD"/>
    <w:rsid w:val="00347193"/>
    <w:rsid w:val="00350B43"/>
    <w:rsid w:val="00350D3F"/>
    <w:rsid w:val="00351EE0"/>
    <w:rsid w:val="00352392"/>
    <w:rsid w:val="0035353F"/>
    <w:rsid w:val="00355D32"/>
    <w:rsid w:val="003578F1"/>
    <w:rsid w:val="003618CC"/>
    <w:rsid w:val="00361B7F"/>
    <w:rsid w:val="0036253A"/>
    <w:rsid w:val="00362F5C"/>
    <w:rsid w:val="00363F5E"/>
    <w:rsid w:val="00372441"/>
    <w:rsid w:val="00374FF2"/>
    <w:rsid w:val="00375EB7"/>
    <w:rsid w:val="00381EC5"/>
    <w:rsid w:val="00384803"/>
    <w:rsid w:val="00385293"/>
    <w:rsid w:val="00385FB6"/>
    <w:rsid w:val="0039217E"/>
    <w:rsid w:val="00392D45"/>
    <w:rsid w:val="003944CA"/>
    <w:rsid w:val="0039454D"/>
    <w:rsid w:val="00394D86"/>
    <w:rsid w:val="0039550E"/>
    <w:rsid w:val="003958CC"/>
    <w:rsid w:val="003966D0"/>
    <w:rsid w:val="003A1473"/>
    <w:rsid w:val="003A1DC4"/>
    <w:rsid w:val="003A2E5C"/>
    <w:rsid w:val="003A310D"/>
    <w:rsid w:val="003A6740"/>
    <w:rsid w:val="003B1160"/>
    <w:rsid w:val="003B295A"/>
    <w:rsid w:val="003B2E74"/>
    <w:rsid w:val="003C07B9"/>
    <w:rsid w:val="003C1BE7"/>
    <w:rsid w:val="003C1E51"/>
    <w:rsid w:val="003C365C"/>
    <w:rsid w:val="003C37FB"/>
    <w:rsid w:val="003C5571"/>
    <w:rsid w:val="003C7320"/>
    <w:rsid w:val="003C7861"/>
    <w:rsid w:val="003D00C5"/>
    <w:rsid w:val="003D0EE8"/>
    <w:rsid w:val="003D3756"/>
    <w:rsid w:val="003D4411"/>
    <w:rsid w:val="003D6A62"/>
    <w:rsid w:val="003E22D7"/>
    <w:rsid w:val="003E29BD"/>
    <w:rsid w:val="003E2E77"/>
    <w:rsid w:val="003E3E39"/>
    <w:rsid w:val="003E5DE4"/>
    <w:rsid w:val="003E5F37"/>
    <w:rsid w:val="003E642A"/>
    <w:rsid w:val="003E6F95"/>
    <w:rsid w:val="003E7869"/>
    <w:rsid w:val="003F1E65"/>
    <w:rsid w:val="003F310A"/>
    <w:rsid w:val="003F49F8"/>
    <w:rsid w:val="003F5AD6"/>
    <w:rsid w:val="003F6421"/>
    <w:rsid w:val="003F7397"/>
    <w:rsid w:val="003F7FFD"/>
    <w:rsid w:val="004014AC"/>
    <w:rsid w:val="004019EE"/>
    <w:rsid w:val="00401F59"/>
    <w:rsid w:val="00402D6F"/>
    <w:rsid w:val="004057F7"/>
    <w:rsid w:val="004062D0"/>
    <w:rsid w:val="00407257"/>
    <w:rsid w:val="00407B26"/>
    <w:rsid w:val="004112A9"/>
    <w:rsid w:val="00411507"/>
    <w:rsid w:val="00424309"/>
    <w:rsid w:val="00425885"/>
    <w:rsid w:val="00427239"/>
    <w:rsid w:val="00430F12"/>
    <w:rsid w:val="0043111D"/>
    <w:rsid w:val="0043353B"/>
    <w:rsid w:val="004367F2"/>
    <w:rsid w:val="004374E3"/>
    <w:rsid w:val="00440A12"/>
    <w:rsid w:val="00440BDF"/>
    <w:rsid w:val="00441C02"/>
    <w:rsid w:val="00446A5D"/>
    <w:rsid w:val="00447C2A"/>
    <w:rsid w:val="00451CBA"/>
    <w:rsid w:val="00454EA2"/>
    <w:rsid w:val="00455829"/>
    <w:rsid w:val="004566C7"/>
    <w:rsid w:val="00457A42"/>
    <w:rsid w:val="00465986"/>
    <w:rsid w:val="004662AF"/>
    <w:rsid w:val="004677D0"/>
    <w:rsid w:val="004737FB"/>
    <w:rsid w:val="00474850"/>
    <w:rsid w:val="00476919"/>
    <w:rsid w:val="00477EAD"/>
    <w:rsid w:val="004804F8"/>
    <w:rsid w:val="00481100"/>
    <w:rsid w:val="00485D24"/>
    <w:rsid w:val="00487B1B"/>
    <w:rsid w:val="00490FFC"/>
    <w:rsid w:val="00495877"/>
    <w:rsid w:val="00495C91"/>
    <w:rsid w:val="0049671D"/>
    <w:rsid w:val="0049675E"/>
    <w:rsid w:val="004979D5"/>
    <w:rsid w:val="004A0064"/>
    <w:rsid w:val="004A021B"/>
    <w:rsid w:val="004A0A53"/>
    <w:rsid w:val="004A1720"/>
    <w:rsid w:val="004A29F6"/>
    <w:rsid w:val="004A30A6"/>
    <w:rsid w:val="004A3DCE"/>
    <w:rsid w:val="004A5AF7"/>
    <w:rsid w:val="004A5B0E"/>
    <w:rsid w:val="004A657B"/>
    <w:rsid w:val="004A6802"/>
    <w:rsid w:val="004B062B"/>
    <w:rsid w:val="004B078E"/>
    <w:rsid w:val="004B306E"/>
    <w:rsid w:val="004B4648"/>
    <w:rsid w:val="004B5AB7"/>
    <w:rsid w:val="004B6593"/>
    <w:rsid w:val="004C0F03"/>
    <w:rsid w:val="004C3668"/>
    <w:rsid w:val="004C5538"/>
    <w:rsid w:val="004C6E0A"/>
    <w:rsid w:val="004C7D3A"/>
    <w:rsid w:val="004D1AFE"/>
    <w:rsid w:val="004E5065"/>
    <w:rsid w:val="004E5FAA"/>
    <w:rsid w:val="004E6204"/>
    <w:rsid w:val="004F06C3"/>
    <w:rsid w:val="004F30B2"/>
    <w:rsid w:val="004F7005"/>
    <w:rsid w:val="004F72E1"/>
    <w:rsid w:val="00502C58"/>
    <w:rsid w:val="00504853"/>
    <w:rsid w:val="00505803"/>
    <w:rsid w:val="00513908"/>
    <w:rsid w:val="00514873"/>
    <w:rsid w:val="00514BC6"/>
    <w:rsid w:val="00514FA9"/>
    <w:rsid w:val="00515A82"/>
    <w:rsid w:val="005203C3"/>
    <w:rsid w:val="00520AEE"/>
    <w:rsid w:val="005249BB"/>
    <w:rsid w:val="005249CE"/>
    <w:rsid w:val="00524B39"/>
    <w:rsid w:val="00526751"/>
    <w:rsid w:val="00527B2E"/>
    <w:rsid w:val="00530445"/>
    <w:rsid w:val="0053062A"/>
    <w:rsid w:val="00530AFD"/>
    <w:rsid w:val="005319BF"/>
    <w:rsid w:val="00534F27"/>
    <w:rsid w:val="00536460"/>
    <w:rsid w:val="0054385C"/>
    <w:rsid w:val="00545137"/>
    <w:rsid w:val="00547423"/>
    <w:rsid w:val="005474B6"/>
    <w:rsid w:val="00551302"/>
    <w:rsid w:val="00552753"/>
    <w:rsid w:val="0055438C"/>
    <w:rsid w:val="00554A00"/>
    <w:rsid w:val="0055569D"/>
    <w:rsid w:val="0056002A"/>
    <w:rsid w:val="00560B75"/>
    <w:rsid w:val="005615B3"/>
    <w:rsid w:val="00562485"/>
    <w:rsid w:val="0056466B"/>
    <w:rsid w:val="00567959"/>
    <w:rsid w:val="00570225"/>
    <w:rsid w:val="00570615"/>
    <w:rsid w:val="005708BA"/>
    <w:rsid w:val="005727C3"/>
    <w:rsid w:val="00572D2E"/>
    <w:rsid w:val="005735C2"/>
    <w:rsid w:val="0057786F"/>
    <w:rsid w:val="005814A9"/>
    <w:rsid w:val="005818F5"/>
    <w:rsid w:val="005839D0"/>
    <w:rsid w:val="00584160"/>
    <w:rsid w:val="0058421F"/>
    <w:rsid w:val="005870B9"/>
    <w:rsid w:val="00590313"/>
    <w:rsid w:val="00591030"/>
    <w:rsid w:val="00593716"/>
    <w:rsid w:val="00595AE2"/>
    <w:rsid w:val="00597E93"/>
    <w:rsid w:val="005A74E9"/>
    <w:rsid w:val="005B1F4D"/>
    <w:rsid w:val="005B46DF"/>
    <w:rsid w:val="005B7067"/>
    <w:rsid w:val="005B7870"/>
    <w:rsid w:val="005C1B2E"/>
    <w:rsid w:val="005C2532"/>
    <w:rsid w:val="005C2B64"/>
    <w:rsid w:val="005C3503"/>
    <w:rsid w:val="005C57A3"/>
    <w:rsid w:val="005C6EB5"/>
    <w:rsid w:val="005D0279"/>
    <w:rsid w:val="005D46A2"/>
    <w:rsid w:val="005D5CAE"/>
    <w:rsid w:val="005D7EC6"/>
    <w:rsid w:val="005E208F"/>
    <w:rsid w:val="005E5F07"/>
    <w:rsid w:val="005E66C8"/>
    <w:rsid w:val="005F0A00"/>
    <w:rsid w:val="005F1E37"/>
    <w:rsid w:val="005F378E"/>
    <w:rsid w:val="005F4223"/>
    <w:rsid w:val="005F5980"/>
    <w:rsid w:val="005F6C24"/>
    <w:rsid w:val="005F77A2"/>
    <w:rsid w:val="005F7AF6"/>
    <w:rsid w:val="00600EC1"/>
    <w:rsid w:val="006034D2"/>
    <w:rsid w:val="00607259"/>
    <w:rsid w:val="00610CEB"/>
    <w:rsid w:val="0061208B"/>
    <w:rsid w:val="006135B3"/>
    <w:rsid w:val="00617F6B"/>
    <w:rsid w:val="00620214"/>
    <w:rsid w:val="00622AFF"/>
    <w:rsid w:val="00624A26"/>
    <w:rsid w:val="006254C8"/>
    <w:rsid w:val="00625B1F"/>
    <w:rsid w:val="006325B7"/>
    <w:rsid w:val="00632D00"/>
    <w:rsid w:val="006348CA"/>
    <w:rsid w:val="00635DE5"/>
    <w:rsid w:val="0063743A"/>
    <w:rsid w:val="0063773E"/>
    <w:rsid w:val="006407B9"/>
    <w:rsid w:val="00640C70"/>
    <w:rsid w:val="0064320E"/>
    <w:rsid w:val="006518ED"/>
    <w:rsid w:val="00653756"/>
    <w:rsid w:val="00654366"/>
    <w:rsid w:val="00654D3C"/>
    <w:rsid w:val="00656913"/>
    <w:rsid w:val="006575BC"/>
    <w:rsid w:val="00657EA5"/>
    <w:rsid w:val="006610E3"/>
    <w:rsid w:val="00663A60"/>
    <w:rsid w:val="00664A39"/>
    <w:rsid w:val="00664ED3"/>
    <w:rsid w:val="00665E6A"/>
    <w:rsid w:val="00666379"/>
    <w:rsid w:val="00666949"/>
    <w:rsid w:val="0066795F"/>
    <w:rsid w:val="006720E1"/>
    <w:rsid w:val="0068287C"/>
    <w:rsid w:val="00683D17"/>
    <w:rsid w:val="00683F34"/>
    <w:rsid w:val="00684666"/>
    <w:rsid w:val="00684A14"/>
    <w:rsid w:val="00686944"/>
    <w:rsid w:val="00687516"/>
    <w:rsid w:val="006901FF"/>
    <w:rsid w:val="006952D8"/>
    <w:rsid w:val="0069725A"/>
    <w:rsid w:val="00697E06"/>
    <w:rsid w:val="006A00C4"/>
    <w:rsid w:val="006A14A8"/>
    <w:rsid w:val="006A22C7"/>
    <w:rsid w:val="006A2EF5"/>
    <w:rsid w:val="006A2FC1"/>
    <w:rsid w:val="006A4621"/>
    <w:rsid w:val="006A46D5"/>
    <w:rsid w:val="006A735B"/>
    <w:rsid w:val="006B00E9"/>
    <w:rsid w:val="006B01F9"/>
    <w:rsid w:val="006B0AF7"/>
    <w:rsid w:val="006B4202"/>
    <w:rsid w:val="006B63A6"/>
    <w:rsid w:val="006C0DCA"/>
    <w:rsid w:val="006C0E75"/>
    <w:rsid w:val="006C3714"/>
    <w:rsid w:val="006C47A6"/>
    <w:rsid w:val="006C7B39"/>
    <w:rsid w:val="006C7EE7"/>
    <w:rsid w:val="006D2797"/>
    <w:rsid w:val="006D7078"/>
    <w:rsid w:val="006D724A"/>
    <w:rsid w:val="006E1C53"/>
    <w:rsid w:val="006E2B8C"/>
    <w:rsid w:val="006E4247"/>
    <w:rsid w:val="006E500E"/>
    <w:rsid w:val="006E6FD2"/>
    <w:rsid w:val="006F0E14"/>
    <w:rsid w:val="006F19B0"/>
    <w:rsid w:val="006F2AEA"/>
    <w:rsid w:val="006F45EA"/>
    <w:rsid w:val="006F64FE"/>
    <w:rsid w:val="006F69E3"/>
    <w:rsid w:val="0070324E"/>
    <w:rsid w:val="0070356F"/>
    <w:rsid w:val="0070403A"/>
    <w:rsid w:val="00705183"/>
    <w:rsid w:val="007102F5"/>
    <w:rsid w:val="0071032E"/>
    <w:rsid w:val="00710947"/>
    <w:rsid w:val="0071193E"/>
    <w:rsid w:val="00713360"/>
    <w:rsid w:val="007157B2"/>
    <w:rsid w:val="0071780F"/>
    <w:rsid w:val="00730D10"/>
    <w:rsid w:val="00733231"/>
    <w:rsid w:val="007362C2"/>
    <w:rsid w:val="007405F7"/>
    <w:rsid w:val="00743283"/>
    <w:rsid w:val="0074423B"/>
    <w:rsid w:val="0074760D"/>
    <w:rsid w:val="0075333E"/>
    <w:rsid w:val="007537BF"/>
    <w:rsid w:val="007542E7"/>
    <w:rsid w:val="00762D76"/>
    <w:rsid w:val="00763B40"/>
    <w:rsid w:val="007658F5"/>
    <w:rsid w:val="00766290"/>
    <w:rsid w:val="00771448"/>
    <w:rsid w:val="007721BF"/>
    <w:rsid w:val="007721E9"/>
    <w:rsid w:val="0077396F"/>
    <w:rsid w:val="00775168"/>
    <w:rsid w:val="00782985"/>
    <w:rsid w:val="00783D5A"/>
    <w:rsid w:val="00785D52"/>
    <w:rsid w:val="0078630C"/>
    <w:rsid w:val="0079297E"/>
    <w:rsid w:val="0079398C"/>
    <w:rsid w:val="00793D0B"/>
    <w:rsid w:val="007955C0"/>
    <w:rsid w:val="007A045E"/>
    <w:rsid w:val="007A2152"/>
    <w:rsid w:val="007A2809"/>
    <w:rsid w:val="007A4118"/>
    <w:rsid w:val="007A5F99"/>
    <w:rsid w:val="007A7EFA"/>
    <w:rsid w:val="007B39B3"/>
    <w:rsid w:val="007B69FE"/>
    <w:rsid w:val="007C0B2F"/>
    <w:rsid w:val="007C2684"/>
    <w:rsid w:val="007C2FB3"/>
    <w:rsid w:val="007C3B2E"/>
    <w:rsid w:val="007C4368"/>
    <w:rsid w:val="007C44B3"/>
    <w:rsid w:val="007C50D9"/>
    <w:rsid w:val="007C53A7"/>
    <w:rsid w:val="007C583F"/>
    <w:rsid w:val="007C7020"/>
    <w:rsid w:val="007D4539"/>
    <w:rsid w:val="007D5E5F"/>
    <w:rsid w:val="007D7B1D"/>
    <w:rsid w:val="007E1BFF"/>
    <w:rsid w:val="007F03AE"/>
    <w:rsid w:val="007F07C8"/>
    <w:rsid w:val="007F08D3"/>
    <w:rsid w:val="007F394D"/>
    <w:rsid w:val="007F420F"/>
    <w:rsid w:val="00800708"/>
    <w:rsid w:val="008008A0"/>
    <w:rsid w:val="008009F7"/>
    <w:rsid w:val="0080235E"/>
    <w:rsid w:val="00812ECB"/>
    <w:rsid w:val="00815F03"/>
    <w:rsid w:val="008161E2"/>
    <w:rsid w:val="008172D1"/>
    <w:rsid w:val="008177DA"/>
    <w:rsid w:val="00817FBF"/>
    <w:rsid w:val="00821D22"/>
    <w:rsid w:val="00824BBF"/>
    <w:rsid w:val="0083029D"/>
    <w:rsid w:val="00832219"/>
    <w:rsid w:val="008332E8"/>
    <w:rsid w:val="008376A7"/>
    <w:rsid w:val="00842842"/>
    <w:rsid w:val="008446DA"/>
    <w:rsid w:val="0084472F"/>
    <w:rsid w:val="00846348"/>
    <w:rsid w:val="00850DB4"/>
    <w:rsid w:val="00851B02"/>
    <w:rsid w:val="008539F3"/>
    <w:rsid w:val="00856140"/>
    <w:rsid w:val="008572C8"/>
    <w:rsid w:val="0086123D"/>
    <w:rsid w:val="00862BEF"/>
    <w:rsid w:val="00863357"/>
    <w:rsid w:val="00867A2E"/>
    <w:rsid w:val="00867FF0"/>
    <w:rsid w:val="00873675"/>
    <w:rsid w:val="008747B9"/>
    <w:rsid w:val="00875F93"/>
    <w:rsid w:val="00880064"/>
    <w:rsid w:val="0088143A"/>
    <w:rsid w:val="0088152C"/>
    <w:rsid w:val="00882454"/>
    <w:rsid w:val="00883310"/>
    <w:rsid w:val="00884FB3"/>
    <w:rsid w:val="00890346"/>
    <w:rsid w:val="00893576"/>
    <w:rsid w:val="008939C9"/>
    <w:rsid w:val="008946B6"/>
    <w:rsid w:val="0089498B"/>
    <w:rsid w:val="00896432"/>
    <w:rsid w:val="0089766B"/>
    <w:rsid w:val="00897B1A"/>
    <w:rsid w:val="00897F02"/>
    <w:rsid w:val="008A3E2A"/>
    <w:rsid w:val="008A5172"/>
    <w:rsid w:val="008A696A"/>
    <w:rsid w:val="008B0299"/>
    <w:rsid w:val="008B342B"/>
    <w:rsid w:val="008B3DF1"/>
    <w:rsid w:val="008B3E8F"/>
    <w:rsid w:val="008B4563"/>
    <w:rsid w:val="008B56B9"/>
    <w:rsid w:val="008C234B"/>
    <w:rsid w:val="008C37FE"/>
    <w:rsid w:val="008C503F"/>
    <w:rsid w:val="008C5A03"/>
    <w:rsid w:val="008C6561"/>
    <w:rsid w:val="008D0AD1"/>
    <w:rsid w:val="008D22A3"/>
    <w:rsid w:val="008D26DC"/>
    <w:rsid w:val="008D2974"/>
    <w:rsid w:val="008D35AF"/>
    <w:rsid w:val="008D4496"/>
    <w:rsid w:val="008D4A34"/>
    <w:rsid w:val="008D5AEB"/>
    <w:rsid w:val="008D6754"/>
    <w:rsid w:val="008D6855"/>
    <w:rsid w:val="008D7BE6"/>
    <w:rsid w:val="008E456F"/>
    <w:rsid w:val="008E466B"/>
    <w:rsid w:val="008F454B"/>
    <w:rsid w:val="009013A9"/>
    <w:rsid w:val="009013DD"/>
    <w:rsid w:val="00905388"/>
    <w:rsid w:val="00911AED"/>
    <w:rsid w:val="00912CA1"/>
    <w:rsid w:val="00912D7E"/>
    <w:rsid w:val="009139E4"/>
    <w:rsid w:val="00915C28"/>
    <w:rsid w:val="009168B0"/>
    <w:rsid w:val="009168D9"/>
    <w:rsid w:val="0092131B"/>
    <w:rsid w:val="00923E09"/>
    <w:rsid w:val="009246D5"/>
    <w:rsid w:val="00924B34"/>
    <w:rsid w:val="00925D38"/>
    <w:rsid w:val="00925DF6"/>
    <w:rsid w:val="00933A60"/>
    <w:rsid w:val="00933FF9"/>
    <w:rsid w:val="00936BE8"/>
    <w:rsid w:val="00941BFF"/>
    <w:rsid w:val="00943725"/>
    <w:rsid w:val="00944DCB"/>
    <w:rsid w:val="009461D4"/>
    <w:rsid w:val="00947FAA"/>
    <w:rsid w:val="00950C83"/>
    <w:rsid w:val="00952014"/>
    <w:rsid w:val="009549A2"/>
    <w:rsid w:val="00955329"/>
    <w:rsid w:val="009556B0"/>
    <w:rsid w:val="00957B30"/>
    <w:rsid w:val="00962152"/>
    <w:rsid w:val="00963F9C"/>
    <w:rsid w:val="00965464"/>
    <w:rsid w:val="00967BD5"/>
    <w:rsid w:val="00970E97"/>
    <w:rsid w:val="00972164"/>
    <w:rsid w:val="009727D9"/>
    <w:rsid w:val="00977C30"/>
    <w:rsid w:val="00991195"/>
    <w:rsid w:val="00996FE6"/>
    <w:rsid w:val="009A2446"/>
    <w:rsid w:val="009A7769"/>
    <w:rsid w:val="009B3C1A"/>
    <w:rsid w:val="009B5A38"/>
    <w:rsid w:val="009B5B91"/>
    <w:rsid w:val="009B656A"/>
    <w:rsid w:val="009B7A95"/>
    <w:rsid w:val="009C0304"/>
    <w:rsid w:val="009C2515"/>
    <w:rsid w:val="009C25EC"/>
    <w:rsid w:val="009C38B0"/>
    <w:rsid w:val="009C46A1"/>
    <w:rsid w:val="009C582D"/>
    <w:rsid w:val="009D0A93"/>
    <w:rsid w:val="009D23C7"/>
    <w:rsid w:val="009E05CD"/>
    <w:rsid w:val="009E7615"/>
    <w:rsid w:val="009E7C38"/>
    <w:rsid w:val="009F0724"/>
    <w:rsid w:val="009F3DE5"/>
    <w:rsid w:val="009F559C"/>
    <w:rsid w:val="009F697C"/>
    <w:rsid w:val="00A00ECC"/>
    <w:rsid w:val="00A028F6"/>
    <w:rsid w:val="00A0336F"/>
    <w:rsid w:val="00A04A1A"/>
    <w:rsid w:val="00A07960"/>
    <w:rsid w:val="00A07EAC"/>
    <w:rsid w:val="00A100E0"/>
    <w:rsid w:val="00A10B8F"/>
    <w:rsid w:val="00A11A90"/>
    <w:rsid w:val="00A16670"/>
    <w:rsid w:val="00A16E55"/>
    <w:rsid w:val="00A209BE"/>
    <w:rsid w:val="00A22375"/>
    <w:rsid w:val="00A22BE3"/>
    <w:rsid w:val="00A23684"/>
    <w:rsid w:val="00A239C6"/>
    <w:rsid w:val="00A249C5"/>
    <w:rsid w:val="00A2561C"/>
    <w:rsid w:val="00A36F4E"/>
    <w:rsid w:val="00A37754"/>
    <w:rsid w:val="00A37896"/>
    <w:rsid w:val="00A4141B"/>
    <w:rsid w:val="00A43510"/>
    <w:rsid w:val="00A43F2E"/>
    <w:rsid w:val="00A44BEB"/>
    <w:rsid w:val="00A528F6"/>
    <w:rsid w:val="00A5517C"/>
    <w:rsid w:val="00A5621D"/>
    <w:rsid w:val="00A56917"/>
    <w:rsid w:val="00A575F4"/>
    <w:rsid w:val="00A57854"/>
    <w:rsid w:val="00A6355F"/>
    <w:rsid w:val="00A63B94"/>
    <w:rsid w:val="00A6481A"/>
    <w:rsid w:val="00A6557F"/>
    <w:rsid w:val="00A65951"/>
    <w:rsid w:val="00A65A59"/>
    <w:rsid w:val="00A67C46"/>
    <w:rsid w:val="00A72480"/>
    <w:rsid w:val="00A72607"/>
    <w:rsid w:val="00A75927"/>
    <w:rsid w:val="00A81A34"/>
    <w:rsid w:val="00A846F4"/>
    <w:rsid w:val="00A8550B"/>
    <w:rsid w:val="00A85938"/>
    <w:rsid w:val="00A90DAA"/>
    <w:rsid w:val="00A91F4C"/>
    <w:rsid w:val="00A940C5"/>
    <w:rsid w:val="00A952FB"/>
    <w:rsid w:val="00A9727A"/>
    <w:rsid w:val="00AA09C0"/>
    <w:rsid w:val="00AA422F"/>
    <w:rsid w:val="00AA6A05"/>
    <w:rsid w:val="00AA74A7"/>
    <w:rsid w:val="00AB0E58"/>
    <w:rsid w:val="00AB1F2B"/>
    <w:rsid w:val="00AB2A4D"/>
    <w:rsid w:val="00AB3710"/>
    <w:rsid w:val="00AB5B8B"/>
    <w:rsid w:val="00AB5C69"/>
    <w:rsid w:val="00AB63F7"/>
    <w:rsid w:val="00AC12FA"/>
    <w:rsid w:val="00AC1873"/>
    <w:rsid w:val="00AC2A69"/>
    <w:rsid w:val="00AC787E"/>
    <w:rsid w:val="00AD0D58"/>
    <w:rsid w:val="00AD1F3D"/>
    <w:rsid w:val="00AE1500"/>
    <w:rsid w:val="00AE3161"/>
    <w:rsid w:val="00AE557C"/>
    <w:rsid w:val="00AE662D"/>
    <w:rsid w:val="00AE6CD5"/>
    <w:rsid w:val="00AF1880"/>
    <w:rsid w:val="00AF1E56"/>
    <w:rsid w:val="00AF23F0"/>
    <w:rsid w:val="00AF49AD"/>
    <w:rsid w:val="00B029EB"/>
    <w:rsid w:val="00B07E41"/>
    <w:rsid w:val="00B07F48"/>
    <w:rsid w:val="00B1159D"/>
    <w:rsid w:val="00B12788"/>
    <w:rsid w:val="00B158A1"/>
    <w:rsid w:val="00B17BD1"/>
    <w:rsid w:val="00B311B8"/>
    <w:rsid w:val="00B329A0"/>
    <w:rsid w:val="00B32A06"/>
    <w:rsid w:val="00B33740"/>
    <w:rsid w:val="00B33DBA"/>
    <w:rsid w:val="00B34563"/>
    <w:rsid w:val="00B3679E"/>
    <w:rsid w:val="00B40460"/>
    <w:rsid w:val="00B4081C"/>
    <w:rsid w:val="00B41FC2"/>
    <w:rsid w:val="00B42158"/>
    <w:rsid w:val="00B42CD9"/>
    <w:rsid w:val="00B42F69"/>
    <w:rsid w:val="00B42FF8"/>
    <w:rsid w:val="00B4308A"/>
    <w:rsid w:val="00B439EB"/>
    <w:rsid w:val="00B43CCF"/>
    <w:rsid w:val="00B47677"/>
    <w:rsid w:val="00B50BF6"/>
    <w:rsid w:val="00B51DE1"/>
    <w:rsid w:val="00B5329F"/>
    <w:rsid w:val="00B53F55"/>
    <w:rsid w:val="00B54B9E"/>
    <w:rsid w:val="00B5592B"/>
    <w:rsid w:val="00B55BF9"/>
    <w:rsid w:val="00B56439"/>
    <w:rsid w:val="00B61209"/>
    <w:rsid w:val="00B619C0"/>
    <w:rsid w:val="00B6348B"/>
    <w:rsid w:val="00B65338"/>
    <w:rsid w:val="00B67E7F"/>
    <w:rsid w:val="00B71D46"/>
    <w:rsid w:val="00B73F6F"/>
    <w:rsid w:val="00B8179D"/>
    <w:rsid w:val="00B81BFE"/>
    <w:rsid w:val="00B8526F"/>
    <w:rsid w:val="00B85A91"/>
    <w:rsid w:val="00B85E36"/>
    <w:rsid w:val="00B862D5"/>
    <w:rsid w:val="00B87999"/>
    <w:rsid w:val="00B904EA"/>
    <w:rsid w:val="00B90805"/>
    <w:rsid w:val="00B94CAA"/>
    <w:rsid w:val="00B975F8"/>
    <w:rsid w:val="00B97919"/>
    <w:rsid w:val="00BA17FD"/>
    <w:rsid w:val="00BA28AE"/>
    <w:rsid w:val="00BA5743"/>
    <w:rsid w:val="00BA6A4C"/>
    <w:rsid w:val="00BB11E7"/>
    <w:rsid w:val="00BB2453"/>
    <w:rsid w:val="00BB4EF3"/>
    <w:rsid w:val="00BB6193"/>
    <w:rsid w:val="00BC0480"/>
    <w:rsid w:val="00BC1615"/>
    <w:rsid w:val="00BC18E4"/>
    <w:rsid w:val="00BD0922"/>
    <w:rsid w:val="00BD1329"/>
    <w:rsid w:val="00BD1DC8"/>
    <w:rsid w:val="00BD2703"/>
    <w:rsid w:val="00BD646E"/>
    <w:rsid w:val="00BD6ED9"/>
    <w:rsid w:val="00BD7AD2"/>
    <w:rsid w:val="00BE0451"/>
    <w:rsid w:val="00BE0939"/>
    <w:rsid w:val="00BE1D91"/>
    <w:rsid w:val="00BE2E0E"/>
    <w:rsid w:val="00BE71EB"/>
    <w:rsid w:val="00BF2468"/>
    <w:rsid w:val="00BF3E99"/>
    <w:rsid w:val="00BF4802"/>
    <w:rsid w:val="00BF49B0"/>
    <w:rsid w:val="00BF4E2D"/>
    <w:rsid w:val="00C04557"/>
    <w:rsid w:val="00C05F71"/>
    <w:rsid w:val="00C06210"/>
    <w:rsid w:val="00C0647B"/>
    <w:rsid w:val="00C06804"/>
    <w:rsid w:val="00C06F72"/>
    <w:rsid w:val="00C07CB6"/>
    <w:rsid w:val="00C12418"/>
    <w:rsid w:val="00C142FD"/>
    <w:rsid w:val="00C1677B"/>
    <w:rsid w:val="00C20F67"/>
    <w:rsid w:val="00C22A3A"/>
    <w:rsid w:val="00C23AD9"/>
    <w:rsid w:val="00C25D0C"/>
    <w:rsid w:val="00C2690F"/>
    <w:rsid w:val="00C33BF3"/>
    <w:rsid w:val="00C33D1C"/>
    <w:rsid w:val="00C358FC"/>
    <w:rsid w:val="00C37034"/>
    <w:rsid w:val="00C422A9"/>
    <w:rsid w:val="00C44F41"/>
    <w:rsid w:val="00C52749"/>
    <w:rsid w:val="00C578B9"/>
    <w:rsid w:val="00C578F1"/>
    <w:rsid w:val="00C62401"/>
    <w:rsid w:val="00C648B9"/>
    <w:rsid w:val="00C649E3"/>
    <w:rsid w:val="00C66190"/>
    <w:rsid w:val="00C71128"/>
    <w:rsid w:val="00C75580"/>
    <w:rsid w:val="00C8000A"/>
    <w:rsid w:val="00C809CE"/>
    <w:rsid w:val="00C81150"/>
    <w:rsid w:val="00C863F4"/>
    <w:rsid w:val="00C872D4"/>
    <w:rsid w:val="00C90187"/>
    <w:rsid w:val="00C919D9"/>
    <w:rsid w:val="00C91EC7"/>
    <w:rsid w:val="00C92BE9"/>
    <w:rsid w:val="00C95F65"/>
    <w:rsid w:val="00C979AC"/>
    <w:rsid w:val="00CA0E19"/>
    <w:rsid w:val="00CA340F"/>
    <w:rsid w:val="00CB2447"/>
    <w:rsid w:val="00CB2AF5"/>
    <w:rsid w:val="00CB2F39"/>
    <w:rsid w:val="00CB40C4"/>
    <w:rsid w:val="00CB5F2D"/>
    <w:rsid w:val="00CB6AB7"/>
    <w:rsid w:val="00CC000C"/>
    <w:rsid w:val="00CC0AC3"/>
    <w:rsid w:val="00CC2072"/>
    <w:rsid w:val="00CC25B3"/>
    <w:rsid w:val="00CC30C7"/>
    <w:rsid w:val="00CC34D5"/>
    <w:rsid w:val="00CC3682"/>
    <w:rsid w:val="00CC49B1"/>
    <w:rsid w:val="00CC75D0"/>
    <w:rsid w:val="00CC7AC2"/>
    <w:rsid w:val="00CC7D70"/>
    <w:rsid w:val="00CD101D"/>
    <w:rsid w:val="00CD2081"/>
    <w:rsid w:val="00CD39D3"/>
    <w:rsid w:val="00CD5936"/>
    <w:rsid w:val="00CD7045"/>
    <w:rsid w:val="00CE16F6"/>
    <w:rsid w:val="00CE1BED"/>
    <w:rsid w:val="00CE3379"/>
    <w:rsid w:val="00CE3EA0"/>
    <w:rsid w:val="00CE7951"/>
    <w:rsid w:val="00CF1E93"/>
    <w:rsid w:val="00CF2387"/>
    <w:rsid w:val="00CF2999"/>
    <w:rsid w:val="00CF52BE"/>
    <w:rsid w:val="00CF5AC4"/>
    <w:rsid w:val="00CF744C"/>
    <w:rsid w:val="00D04E7D"/>
    <w:rsid w:val="00D100C1"/>
    <w:rsid w:val="00D1268A"/>
    <w:rsid w:val="00D152FD"/>
    <w:rsid w:val="00D24DEA"/>
    <w:rsid w:val="00D25381"/>
    <w:rsid w:val="00D308B7"/>
    <w:rsid w:val="00D30C1C"/>
    <w:rsid w:val="00D31284"/>
    <w:rsid w:val="00D31319"/>
    <w:rsid w:val="00D3144C"/>
    <w:rsid w:val="00D3211D"/>
    <w:rsid w:val="00D32978"/>
    <w:rsid w:val="00D32E41"/>
    <w:rsid w:val="00D33543"/>
    <w:rsid w:val="00D34216"/>
    <w:rsid w:val="00D3498D"/>
    <w:rsid w:val="00D35105"/>
    <w:rsid w:val="00D43BE8"/>
    <w:rsid w:val="00D43E75"/>
    <w:rsid w:val="00D44E14"/>
    <w:rsid w:val="00D45547"/>
    <w:rsid w:val="00D46CCA"/>
    <w:rsid w:val="00D47FD5"/>
    <w:rsid w:val="00D52595"/>
    <w:rsid w:val="00D5546A"/>
    <w:rsid w:val="00D57D45"/>
    <w:rsid w:val="00D57F1E"/>
    <w:rsid w:val="00D60A83"/>
    <w:rsid w:val="00D65683"/>
    <w:rsid w:val="00D6698E"/>
    <w:rsid w:val="00D70250"/>
    <w:rsid w:val="00D7201B"/>
    <w:rsid w:val="00D72573"/>
    <w:rsid w:val="00D73943"/>
    <w:rsid w:val="00D750DF"/>
    <w:rsid w:val="00D778EE"/>
    <w:rsid w:val="00D801E7"/>
    <w:rsid w:val="00D80C2C"/>
    <w:rsid w:val="00D81E76"/>
    <w:rsid w:val="00D82C26"/>
    <w:rsid w:val="00D82EE3"/>
    <w:rsid w:val="00D84050"/>
    <w:rsid w:val="00D842B3"/>
    <w:rsid w:val="00D84B35"/>
    <w:rsid w:val="00D8572D"/>
    <w:rsid w:val="00D952C8"/>
    <w:rsid w:val="00D95EEC"/>
    <w:rsid w:val="00DA054B"/>
    <w:rsid w:val="00DA1316"/>
    <w:rsid w:val="00DA4B4C"/>
    <w:rsid w:val="00DA5CA9"/>
    <w:rsid w:val="00DA7DEE"/>
    <w:rsid w:val="00DB51F9"/>
    <w:rsid w:val="00DB73AB"/>
    <w:rsid w:val="00DC01DF"/>
    <w:rsid w:val="00DC1439"/>
    <w:rsid w:val="00DC1E39"/>
    <w:rsid w:val="00DC5CB2"/>
    <w:rsid w:val="00DC5EEA"/>
    <w:rsid w:val="00DC74E9"/>
    <w:rsid w:val="00DC74EB"/>
    <w:rsid w:val="00DD1C3C"/>
    <w:rsid w:val="00DD5DE7"/>
    <w:rsid w:val="00DD7053"/>
    <w:rsid w:val="00DE0531"/>
    <w:rsid w:val="00DE3D16"/>
    <w:rsid w:val="00DE47D6"/>
    <w:rsid w:val="00DE65DA"/>
    <w:rsid w:val="00DE74AC"/>
    <w:rsid w:val="00DF2E86"/>
    <w:rsid w:val="00DF30EB"/>
    <w:rsid w:val="00DF37B6"/>
    <w:rsid w:val="00DF3DD8"/>
    <w:rsid w:val="00DF5C27"/>
    <w:rsid w:val="00DF5D76"/>
    <w:rsid w:val="00DF79D8"/>
    <w:rsid w:val="00DF7BBB"/>
    <w:rsid w:val="00E015E0"/>
    <w:rsid w:val="00E01C39"/>
    <w:rsid w:val="00E05234"/>
    <w:rsid w:val="00E076E0"/>
    <w:rsid w:val="00E117EC"/>
    <w:rsid w:val="00E1210B"/>
    <w:rsid w:val="00E1252B"/>
    <w:rsid w:val="00E12959"/>
    <w:rsid w:val="00E15935"/>
    <w:rsid w:val="00E221B3"/>
    <w:rsid w:val="00E22C19"/>
    <w:rsid w:val="00E23BDD"/>
    <w:rsid w:val="00E241D6"/>
    <w:rsid w:val="00E247F6"/>
    <w:rsid w:val="00E257BC"/>
    <w:rsid w:val="00E25E85"/>
    <w:rsid w:val="00E3036D"/>
    <w:rsid w:val="00E31344"/>
    <w:rsid w:val="00E3260B"/>
    <w:rsid w:val="00E334F2"/>
    <w:rsid w:val="00E34568"/>
    <w:rsid w:val="00E35464"/>
    <w:rsid w:val="00E373BA"/>
    <w:rsid w:val="00E37C14"/>
    <w:rsid w:val="00E37E17"/>
    <w:rsid w:val="00E40D67"/>
    <w:rsid w:val="00E46230"/>
    <w:rsid w:val="00E51264"/>
    <w:rsid w:val="00E51E3E"/>
    <w:rsid w:val="00E52236"/>
    <w:rsid w:val="00E52A10"/>
    <w:rsid w:val="00E53C48"/>
    <w:rsid w:val="00E53D58"/>
    <w:rsid w:val="00E56D72"/>
    <w:rsid w:val="00E61212"/>
    <w:rsid w:val="00E62ABB"/>
    <w:rsid w:val="00E63EEC"/>
    <w:rsid w:val="00E65023"/>
    <w:rsid w:val="00E66B45"/>
    <w:rsid w:val="00E671BA"/>
    <w:rsid w:val="00E72F65"/>
    <w:rsid w:val="00E7305F"/>
    <w:rsid w:val="00E74A96"/>
    <w:rsid w:val="00E75407"/>
    <w:rsid w:val="00E75917"/>
    <w:rsid w:val="00E80374"/>
    <w:rsid w:val="00E80604"/>
    <w:rsid w:val="00E80C5E"/>
    <w:rsid w:val="00E80D9B"/>
    <w:rsid w:val="00E8271E"/>
    <w:rsid w:val="00E83D25"/>
    <w:rsid w:val="00E859ED"/>
    <w:rsid w:val="00E860EC"/>
    <w:rsid w:val="00E86A64"/>
    <w:rsid w:val="00E91EAE"/>
    <w:rsid w:val="00E91F23"/>
    <w:rsid w:val="00E91F9D"/>
    <w:rsid w:val="00E938E5"/>
    <w:rsid w:val="00E94E37"/>
    <w:rsid w:val="00E962B7"/>
    <w:rsid w:val="00E971F5"/>
    <w:rsid w:val="00EA2E33"/>
    <w:rsid w:val="00EA42A5"/>
    <w:rsid w:val="00EA4DE3"/>
    <w:rsid w:val="00EB0EF4"/>
    <w:rsid w:val="00EB2AEF"/>
    <w:rsid w:val="00EB6F45"/>
    <w:rsid w:val="00EC02FC"/>
    <w:rsid w:val="00EC09B2"/>
    <w:rsid w:val="00EC28FD"/>
    <w:rsid w:val="00EC320D"/>
    <w:rsid w:val="00ED147F"/>
    <w:rsid w:val="00ED5CE7"/>
    <w:rsid w:val="00ED6BFE"/>
    <w:rsid w:val="00EE266A"/>
    <w:rsid w:val="00EE2DED"/>
    <w:rsid w:val="00EE614C"/>
    <w:rsid w:val="00EE7914"/>
    <w:rsid w:val="00EE7C97"/>
    <w:rsid w:val="00EF1D53"/>
    <w:rsid w:val="00EF345A"/>
    <w:rsid w:val="00EF3F83"/>
    <w:rsid w:val="00EF54C7"/>
    <w:rsid w:val="00EF5EAF"/>
    <w:rsid w:val="00EF76C4"/>
    <w:rsid w:val="00F02C8C"/>
    <w:rsid w:val="00F030F7"/>
    <w:rsid w:val="00F044B3"/>
    <w:rsid w:val="00F04848"/>
    <w:rsid w:val="00F12403"/>
    <w:rsid w:val="00F13602"/>
    <w:rsid w:val="00F150BF"/>
    <w:rsid w:val="00F15A09"/>
    <w:rsid w:val="00F16C53"/>
    <w:rsid w:val="00F175E9"/>
    <w:rsid w:val="00F179B7"/>
    <w:rsid w:val="00F20A63"/>
    <w:rsid w:val="00F2335E"/>
    <w:rsid w:val="00F24403"/>
    <w:rsid w:val="00F27039"/>
    <w:rsid w:val="00F30106"/>
    <w:rsid w:val="00F30730"/>
    <w:rsid w:val="00F30A3F"/>
    <w:rsid w:val="00F35AEC"/>
    <w:rsid w:val="00F35CC4"/>
    <w:rsid w:val="00F4015F"/>
    <w:rsid w:val="00F40B47"/>
    <w:rsid w:val="00F417BA"/>
    <w:rsid w:val="00F41877"/>
    <w:rsid w:val="00F41E17"/>
    <w:rsid w:val="00F42623"/>
    <w:rsid w:val="00F447CD"/>
    <w:rsid w:val="00F46C19"/>
    <w:rsid w:val="00F50AAD"/>
    <w:rsid w:val="00F5247F"/>
    <w:rsid w:val="00F526A8"/>
    <w:rsid w:val="00F5471A"/>
    <w:rsid w:val="00F5777C"/>
    <w:rsid w:val="00F579C0"/>
    <w:rsid w:val="00F605E2"/>
    <w:rsid w:val="00F60A2B"/>
    <w:rsid w:val="00F60BAF"/>
    <w:rsid w:val="00F6418D"/>
    <w:rsid w:val="00F642B4"/>
    <w:rsid w:val="00F6797A"/>
    <w:rsid w:val="00F704AE"/>
    <w:rsid w:val="00F72055"/>
    <w:rsid w:val="00F751B0"/>
    <w:rsid w:val="00F75410"/>
    <w:rsid w:val="00F76887"/>
    <w:rsid w:val="00F83A8B"/>
    <w:rsid w:val="00F852E0"/>
    <w:rsid w:val="00F85360"/>
    <w:rsid w:val="00F8555D"/>
    <w:rsid w:val="00F9175E"/>
    <w:rsid w:val="00F91E00"/>
    <w:rsid w:val="00F93E40"/>
    <w:rsid w:val="00FA121C"/>
    <w:rsid w:val="00FA2A09"/>
    <w:rsid w:val="00FA44B9"/>
    <w:rsid w:val="00FA4FAA"/>
    <w:rsid w:val="00FB0C9B"/>
    <w:rsid w:val="00FB296E"/>
    <w:rsid w:val="00FB541C"/>
    <w:rsid w:val="00FC0F0A"/>
    <w:rsid w:val="00FC22FB"/>
    <w:rsid w:val="00FC5878"/>
    <w:rsid w:val="00FC5E5C"/>
    <w:rsid w:val="00FC7693"/>
    <w:rsid w:val="00FC7C4A"/>
    <w:rsid w:val="00FD429A"/>
    <w:rsid w:val="00FD44BD"/>
    <w:rsid w:val="00FD4D36"/>
    <w:rsid w:val="00FD5067"/>
    <w:rsid w:val="00FE059F"/>
    <w:rsid w:val="00FE0A15"/>
    <w:rsid w:val="00FF18C9"/>
    <w:rsid w:val="00FF75D7"/>
    <w:rsid w:val="00FF7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66072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40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semiHidden/>
    <w:unhideWhenUsed/>
    <w:rsid w:val="00120A31"/>
    <w:rPr>
      <w:b/>
      <w:bCs/>
    </w:rPr>
  </w:style>
  <w:style w:type="character" w:customStyle="1" w:styleId="af7">
    <w:name w:val="コメント内容 (文字)"/>
    <w:basedOn w:val="af5"/>
    <w:link w:val="af6"/>
    <w:semiHidden/>
    <w:rsid w:val="00120A3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73E834-5C74-4D19-8545-A342BC7ECFC3}">
  <ds:schemaRefs>
    <ds:schemaRef ds:uri="http://schemas.microsoft.com/sharepoint/v3/contenttype/forms"/>
  </ds:schemaRefs>
</ds:datastoreItem>
</file>

<file path=customXml/itemProps2.xml><?xml version="1.0" encoding="utf-8"?>
<ds:datastoreItem xmlns:ds="http://schemas.openxmlformats.org/officeDocument/2006/customXml" ds:itemID="{6CFB36F7-62FD-4FC5-8D2B-F349EBE47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35692-C2F6-4204-B51C-06BF207C88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2848</Words>
  <Characters>331</Characters>
  <DocSecurity>0</DocSecurity>
  <Lines>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2025-09-10T08:19:00Z</dcterms:created>
  <dcterms:modified xsi:type="dcterms:W3CDTF">2025-09-25T01:36:00Z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