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39" w:rsidRDefault="003F4739" w:rsidP="00971351">
      <w:pPr>
        <w:widowControl/>
        <w:jc w:val="right"/>
        <w:rPr>
          <w:rFonts w:ascii="ＭＳ ゴシック" w:eastAsia="ＭＳ ゴシック" w:hAnsi="ＭＳ ゴシック"/>
          <w:sz w:val="24"/>
          <w:szCs w:val="24"/>
        </w:rPr>
      </w:pPr>
    </w:p>
    <w:p w:rsidR="00EA3737" w:rsidRPr="00276D89" w:rsidRDefault="00EA3737" w:rsidP="00EA3737">
      <w:pPr>
        <w:widowControl/>
        <w:jc w:val="left"/>
        <w:rPr>
          <w:rFonts w:ascii="ＭＳ ゴシック" w:eastAsia="ＭＳ ゴシック" w:hAnsi="ＭＳ ゴシック"/>
          <w:sz w:val="36"/>
          <w:szCs w:val="36"/>
        </w:rPr>
      </w:pPr>
    </w:p>
    <w:p w:rsidR="00971351" w:rsidRPr="00E94855" w:rsidRDefault="00971351" w:rsidP="00EA3737">
      <w:pPr>
        <w:widowControl/>
        <w:jc w:val="left"/>
        <w:rPr>
          <w:rFonts w:ascii="ＭＳ ゴシック" w:eastAsia="ＭＳ ゴシック" w:hAnsi="ＭＳ ゴシック"/>
          <w:sz w:val="36"/>
          <w:szCs w:val="36"/>
        </w:rPr>
      </w:pPr>
    </w:p>
    <w:p w:rsidR="00971351" w:rsidRDefault="00971351" w:rsidP="00EA3737">
      <w:pPr>
        <w:widowControl/>
        <w:jc w:val="left"/>
        <w:rPr>
          <w:rFonts w:ascii="ＭＳ ゴシック" w:eastAsia="ＭＳ ゴシック" w:hAnsi="ＭＳ ゴシック"/>
          <w:sz w:val="36"/>
          <w:szCs w:val="36"/>
        </w:rPr>
      </w:pPr>
    </w:p>
    <w:p w:rsidR="00E836A4" w:rsidRPr="00430671" w:rsidRDefault="00E836A4" w:rsidP="00EA3737">
      <w:pPr>
        <w:widowControl/>
        <w:jc w:val="left"/>
        <w:rPr>
          <w:rFonts w:ascii="ＭＳ ゴシック" w:eastAsia="ＭＳ ゴシック" w:hAnsi="ＭＳ ゴシック"/>
          <w:sz w:val="36"/>
          <w:szCs w:val="36"/>
        </w:rPr>
      </w:pPr>
    </w:p>
    <w:p w:rsidR="00971351" w:rsidRPr="00E94855" w:rsidRDefault="00971351" w:rsidP="00EA3737">
      <w:pPr>
        <w:widowControl/>
        <w:jc w:val="left"/>
        <w:rPr>
          <w:rFonts w:ascii="ＭＳ ゴシック" w:eastAsia="ＭＳ ゴシック" w:hAnsi="ＭＳ ゴシック"/>
          <w:sz w:val="36"/>
          <w:szCs w:val="36"/>
        </w:rPr>
      </w:pPr>
    </w:p>
    <w:p w:rsidR="00EA3737" w:rsidRPr="00E94855" w:rsidRDefault="004B1AA5" w:rsidP="008A6DBD">
      <w:pPr>
        <w:widowControl/>
        <w:jc w:val="center"/>
        <w:rPr>
          <w:rFonts w:ascii="ＭＳ ゴシック" w:eastAsia="ＭＳ ゴシック" w:hAnsi="ＭＳ ゴシック"/>
          <w:sz w:val="48"/>
          <w:szCs w:val="48"/>
        </w:rPr>
      </w:pPr>
      <w:r w:rsidRPr="00E94855">
        <w:rPr>
          <w:rFonts w:ascii="ＭＳ ゴシック" w:eastAsia="ＭＳ ゴシック" w:hAnsi="ＭＳ ゴシック" w:hint="eastAsia"/>
          <w:sz w:val="48"/>
          <w:szCs w:val="48"/>
        </w:rPr>
        <w:t>府</w:t>
      </w:r>
      <w:r w:rsidR="00091351" w:rsidRPr="00E94855">
        <w:rPr>
          <w:rFonts w:ascii="ＭＳ ゴシック" w:eastAsia="ＭＳ ゴシック" w:hAnsi="ＭＳ ゴシック" w:hint="eastAsia"/>
          <w:sz w:val="48"/>
          <w:szCs w:val="48"/>
        </w:rPr>
        <w:t>立学校施設</w:t>
      </w:r>
      <w:r w:rsidR="008A00C1" w:rsidRPr="00DD161E">
        <w:rPr>
          <w:rFonts w:ascii="ＭＳ ゴシック" w:eastAsia="ＭＳ ゴシック" w:hAnsi="ＭＳ ゴシック" w:hint="eastAsia"/>
          <w:color w:val="000000" w:themeColor="text1"/>
          <w:sz w:val="48"/>
          <w:szCs w:val="48"/>
        </w:rPr>
        <w:t>長寿命化</w:t>
      </w:r>
      <w:r w:rsidR="00455BF6" w:rsidRPr="00E94855">
        <w:rPr>
          <w:rFonts w:ascii="ＭＳ ゴシック" w:eastAsia="ＭＳ ゴシック" w:hAnsi="ＭＳ ゴシック" w:hint="eastAsia"/>
          <w:sz w:val="48"/>
          <w:szCs w:val="48"/>
        </w:rPr>
        <w:t>整備方針</w:t>
      </w:r>
    </w:p>
    <w:p w:rsidR="00455BF6" w:rsidRPr="00E94855" w:rsidRDefault="00455BF6" w:rsidP="008A6DBD">
      <w:pPr>
        <w:widowControl/>
        <w:jc w:val="center"/>
        <w:rPr>
          <w:rFonts w:ascii="ＭＳ ゴシック" w:eastAsia="ＭＳ ゴシック" w:hAnsi="ＭＳ ゴシック"/>
          <w:sz w:val="32"/>
          <w:szCs w:val="32"/>
        </w:rPr>
      </w:pPr>
      <w:r w:rsidRPr="00E94855">
        <w:rPr>
          <w:rFonts w:ascii="ＭＳ ゴシック" w:eastAsia="ＭＳ ゴシック" w:hAnsi="ＭＳ ゴシック" w:hint="eastAsia"/>
          <w:sz w:val="32"/>
          <w:szCs w:val="32"/>
        </w:rPr>
        <w:t>（府立学校施設総合管理計画）</w:t>
      </w:r>
    </w:p>
    <w:p w:rsidR="00FE75B0" w:rsidRPr="0078660D" w:rsidRDefault="00FE75B0" w:rsidP="008A6DBD">
      <w:pPr>
        <w:widowControl/>
        <w:jc w:val="center"/>
        <w:rPr>
          <w:rFonts w:ascii="ＭＳ ゴシック" w:eastAsia="ＭＳ ゴシック" w:hAnsi="ＭＳ ゴシック"/>
          <w:sz w:val="40"/>
          <w:szCs w:val="40"/>
        </w:rPr>
      </w:pPr>
    </w:p>
    <w:p w:rsidR="00EA3737" w:rsidRPr="00E94855" w:rsidRDefault="00EA3737" w:rsidP="00EA3737">
      <w:pPr>
        <w:widowControl/>
        <w:jc w:val="center"/>
        <w:rPr>
          <w:rFonts w:ascii="ＭＳ ゴシック" w:eastAsia="ＭＳ ゴシック" w:hAnsi="ＭＳ ゴシック"/>
          <w:sz w:val="48"/>
          <w:szCs w:val="48"/>
        </w:rPr>
      </w:pPr>
    </w:p>
    <w:p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rsidR="00EA3737" w:rsidRPr="00E94855" w:rsidRDefault="00EA3737" w:rsidP="00D74CE5">
      <w:pPr>
        <w:widowControl/>
        <w:ind w:leftChars="300" w:left="909" w:hangingChars="100" w:hanging="280"/>
        <w:jc w:val="left"/>
        <w:rPr>
          <w:rFonts w:ascii="ＭＳ ゴシック" w:eastAsia="ＭＳ ゴシック" w:hAnsi="ＭＳ ゴシック"/>
          <w:sz w:val="28"/>
          <w:szCs w:val="28"/>
        </w:rPr>
      </w:pPr>
    </w:p>
    <w:p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rsidR="00EA3737" w:rsidRPr="00E94855" w:rsidRDefault="00EA3737" w:rsidP="00EA3737">
      <w:pPr>
        <w:widowControl/>
        <w:jc w:val="left"/>
        <w:rPr>
          <w:rFonts w:ascii="ＭＳ ゴシック" w:eastAsia="ＭＳ ゴシック" w:hAnsi="ＭＳ ゴシック"/>
          <w:sz w:val="24"/>
          <w:szCs w:val="24"/>
        </w:rPr>
      </w:pPr>
    </w:p>
    <w:p w:rsidR="0076488F" w:rsidRPr="00E94855" w:rsidRDefault="0076488F" w:rsidP="00EA3737">
      <w:pPr>
        <w:widowControl/>
        <w:jc w:val="left"/>
        <w:rPr>
          <w:rFonts w:ascii="ＭＳ ゴシック" w:eastAsia="ＭＳ ゴシック" w:hAnsi="ＭＳ ゴシック"/>
          <w:sz w:val="24"/>
          <w:szCs w:val="24"/>
        </w:rPr>
      </w:pPr>
    </w:p>
    <w:p w:rsidR="0076488F" w:rsidRPr="00E94855" w:rsidRDefault="0076488F" w:rsidP="00EA3737">
      <w:pPr>
        <w:widowControl/>
        <w:jc w:val="left"/>
        <w:rPr>
          <w:rFonts w:ascii="ＭＳ ゴシック" w:eastAsia="ＭＳ ゴシック" w:hAnsi="ＭＳ ゴシック"/>
          <w:sz w:val="24"/>
          <w:szCs w:val="24"/>
        </w:rPr>
      </w:pPr>
    </w:p>
    <w:p w:rsidR="0076488F" w:rsidRDefault="00631D56" w:rsidP="00631D56">
      <w:pPr>
        <w:widowControl/>
        <w:jc w:val="center"/>
        <w:rPr>
          <w:rFonts w:ascii="ＭＳ ゴシック" w:eastAsia="ＭＳ ゴシック" w:hAnsi="ＭＳ ゴシック"/>
          <w:sz w:val="36"/>
          <w:szCs w:val="36"/>
        </w:rPr>
      </w:pPr>
      <w:r w:rsidRPr="00E94855">
        <w:rPr>
          <w:rFonts w:ascii="ＭＳ ゴシック" w:eastAsia="ＭＳ ゴシック" w:hAnsi="ＭＳ ゴシック" w:hint="eastAsia"/>
          <w:sz w:val="36"/>
          <w:szCs w:val="36"/>
        </w:rPr>
        <w:t>平成２</w:t>
      </w:r>
      <w:r w:rsidR="000E45A9" w:rsidRPr="00E94855">
        <w:rPr>
          <w:rFonts w:ascii="ＭＳ ゴシック" w:eastAsia="ＭＳ ゴシック" w:hAnsi="ＭＳ ゴシック" w:hint="eastAsia"/>
          <w:sz w:val="36"/>
          <w:szCs w:val="36"/>
        </w:rPr>
        <w:t>８</w:t>
      </w:r>
      <w:r w:rsidRPr="00E94855">
        <w:rPr>
          <w:rFonts w:ascii="ＭＳ ゴシック" w:eastAsia="ＭＳ ゴシック" w:hAnsi="ＭＳ ゴシック" w:hint="eastAsia"/>
          <w:sz w:val="36"/>
          <w:szCs w:val="36"/>
        </w:rPr>
        <w:t>年</w:t>
      </w:r>
      <w:r w:rsidR="0077644F" w:rsidRPr="00E94855">
        <w:rPr>
          <w:rFonts w:ascii="ＭＳ ゴシック" w:eastAsia="ＭＳ ゴシック" w:hAnsi="ＭＳ ゴシック" w:hint="eastAsia"/>
          <w:sz w:val="36"/>
          <w:szCs w:val="36"/>
        </w:rPr>
        <w:t>３</w:t>
      </w:r>
      <w:r w:rsidRPr="00E94855">
        <w:rPr>
          <w:rFonts w:ascii="ＭＳ ゴシック" w:eastAsia="ＭＳ ゴシック" w:hAnsi="ＭＳ ゴシック" w:hint="eastAsia"/>
          <w:sz w:val="36"/>
          <w:szCs w:val="36"/>
        </w:rPr>
        <w:t>月</w:t>
      </w:r>
    </w:p>
    <w:p w:rsidR="00B2023D" w:rsidRPr="007668BC" w:rsidRDefault="00B2023D" w:rsidP="00631D56">
      <w:pPr>
        <w:widowControl/>
        <w:jc w:val="center"/>
        <w:rPr>
          <w:rFonts w:ascii="ＭＳ ゴシック" w:eastAsia="ＭＳ ゴシック" w:hAnsi="ＭＳ ゴシック"/>
          <w:color w:val="000000" w:themeColor="text1"/>
          <w:sz w:val="36"/>
          <w:szCs w:val="36"/>
        </w:rPr>
      </w:pPr>
      <w:r w:rsidRPr="00DD161E">
        <w:rPr>
          <w:rFonts w:ascii="ＭＳ ゴシック" w:eastAsia="ＭＳ ゴシック" w:hAnsi="ＭＳ ゴシック" w:hint="eastAsia"/>
          <w:color w:val="000000" w:themeColor="text1"/>
          <w:sz w:val="36"/>
          <w:szCs w:val="36"/>
        </w:rPr>
        <w:t>（令和２年３月</w:t>
      </w:r>
      <w:r w:rsidR="00A126F6" w:rsidRPr="00DD161E">
        <w:rPr>
          <w:rFonts w:ascii="ＭＳ ゴシック" w:eastAsia="ＭＳ ゴシック" w:hAnsi="ＭＳ ゴシック" w:hint="eastAsia"/>
          <w:color w:val="000000" w:themeColor="text1"/>
          <w:sz w:val="36"/>
          <w:szCs w:val="36"/>
        </w:rPr>
        <w:t>改訂</w:t>
      </w:r>
      <w:r w:rsidRPr="00DD161E">
        <w:rPr>
          <w:rFonts w:ascii="ＭＳ ゴシック" w:eastAsia="ＭＳ ゴシック" w:hAnsi="ＭＳ ゴシック" w:hint="eastAsia"/>
          <w:color w:val="000000" w:themeColor="text1"/>
          <w:sz w:val="36"/>
          <w:szCs w:val="36"/>
        </w:rPr>
        <w:t>）</w:t>
      </w:r>
    </w:p>
    <w:p w:rsidR="00631D56" w:rsidRPr="00E94855" w:rsidRDefault="00631D56" w:rsidP="00EA3737">
      <w:pPr>
        <w:widowControl/>
        <w:jc w:val="left"/>
        <w:rPr>
          <w:rFonts w:ascii="ＭＳ ゴシック" w:eastAsia="ＭＳ ゴシック" w:hAnsi="ＭＳ ゴシック"/>
          <w:sz w:val="24"/>
          <w:szCs w:val="24"/>
        </w:rPr>
      </w:pPr>
    </w:p>
    <w:p w:rsidR="00091351" w:rsidRPr="00631D56" w:rsidRDefault="00091351" w:rsidP="00091351">
      <w:pPr>
        <w:widowControl/>
        <w:jc w:val="center"/>
        <w:rPr>
          <w:rFonts w:ascii="ＭＳ ゴシック" w:eastAsia="ＭＳ ゴシック" w:hAnsi="ＭＳ ゴシック"/>
          <w:sz w:val="36"/>
          <w:szCs w:val="36"/>
        </w:rPr>
      </w:pPr>
      <w:r w:rsidRPr="00E94855">
        <w:rPr>
          <w:rFonts w:ascii="ＭＳ ゴシック" w:eastAsia="ＭＳ ゴシック" w:hAnsi="ＭＳ ゴシック" w:hint="eastAsia"/>
          <w:sz w:val="36"/>
          <w:szCs w:val="36"/>
        </w:rPr>
        <w:t>大阪府教育</w:t>
      </w:r>
      <w:r w:rsidR="00B2023D">
        <w:rPr>
          <w:rFonts w:ascii="ＭＳ ゴシック" w:eastAsia="ＭＳ ゴシック" w:hAnsi="ＭＳ ゴシック" w:hint="eastAsia"/>
          <w:sz w:val="36"/>
          <w:szCs w:val="36"/>
        </w:rPr>
        <w:t>庁</w:t>
      </w:r>
    </w:p>
    <w:p w:rsidR="00A86E0E" w:rsidRDefault="00A86E0E" w:rsidP="00B2023D">
      <w:pPr>
        <w:widowControl/>
        <w:ind w:firstLineChars="100" w:firstLine="281"/>
        <w:jc w:val="left"/>
        <w:rPr>
          <w:rFonts w:ascii="ＭＳ ゴシック" w:eastAsia="ＭＳ ゴシック" w:hAnsi="ＭＳ ゴシック"/>
          <w:b/>
          <w:sz w:val="28"/>
          <w:szCs w:val="28"/>
        </w:rPr>
      </w:pPr>
      <w:r w:rsidRPr="00A86E0E">
        <w:rPr>
          <w:rFonts w:ascii="ＭＳ ゴシック" w:eastAsia="ＭＳ ゴシック" w:hAnsi="ＭＳ ゴシック" w:hint="eastAsia"/>
          <w:b/>
          <w:sz w:val="28"/>
          <w:szCs w:val="28"/>
        </w:rPr>
        <w:lastRenderedPageBreak/>
        <w:t>目</w:t>
      </w:r>
      <w:r w:rsidR="00417FB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A86E0E">
        <w:rPr>
          <w:rFonts w:ascii="ＭＳ ゴシック" w:eastAsia="ＭＳ ゴシック" w:hAnsi="ＭＳ ゴシック" w:hint="eastAsia"/>
          <w:b/>
          <w:sz w:val="28"/>
          <w:szCs w:val="28"/>
        </w:rPr>
        <w:t>次</w:t>
      </w:r>
    </w:p>
    <w:p w:rsidR="00A86E0E" w:rsidRPr="00852FD0" w:rsidRDefault="009B1FB9" w:rsidP="00A86E0E">
      <w:pPr>
        <w:rPr>
          <w:rFonts w:ascii="ＭＳ ゴシック" w:eastAsia="ＭＳ ゴシック" w:hAnsi="ＭＳ ゴシック"/>
          <w:sz w:val="24"/>
          <w:szCs w:val="24"/>
          <w:bdr w:val="single" w:sz="4" w:space="0" w:color="auto"/>
        </w:rPr>
      </w:pPr>
      <w:r w:rsidRPr="00885364">
        <w:rPr>
          <w:rFonts w:ascii="ＭＳ ゴシック" w:eastAsia="ＭＳ ゴシック" w:hAnsi="ＭＳ ゴシック" w:hint="eastAsia"/>
          <w:sz w:val="24"/>
          <w:szCs w:val="24"/>
          <w:bdr w:val="single" w:sz="4" w:space="0" w:color="auto"/>
        </w:rPr>
        <w:t xml:space="preserve">第１　</w:t>
      </w:r>
      <w:r w:rsidR="007370ED" w:rsidRPr="00852FD0">
        <w:rPr>
          <w:rFonts w:ascii="ＭＳ ゴシック" w:eastAsia="ＭＳ ゴシック" w:hAnsi="ＭＳ ゴシック" w:hint="eastAsia"/>
          <w:sz w:val="24"/>
          <w:szCs w:val="24"/>
          <w:bdr w:val="single" w:sz="4" w:space="0" w:color="auto"/>
        </w:rPr>
        <w:t>方針</w:t>
      </w:r>
      <w:r w:rsidRPr="00852FD0">
        <w:rPr>
          <w:rFonts w:ascii="ＭＳ ゴシック" w:eastAsia="ＭＳ ゴシック" w:hAnsi="ＭＳ ゴシック" w:hint="eastAsia"/>
          <w:sz w:val="24"/>
          <w:szCs w:val="24"/>
          <w:bdr w:val="single" w:sz="4" w:space="0" w:color="auto"/>
        </w:rPr>
        <w:t>策定の目的等</w:t>
      </w:r>
      <w:r w:rsidR="00885364" w:rsidRPr="00852FD0">
        <w:rPr>
          <w:rFonts w:ascii="ＭＳ ゴシック" w:eastAsia="ＭＳ ゴシック" w:hAnsi="ＭＳ ゴシック" w:hint="eastAsia"/>
          <w:sz w:val="24"/>
          <w:szCs w:val="24"/>
          <w:bdr w:val="single" w:sz="4" w:space="0" w:color="auto"/>
        </w:rPr>
        <w:t xml:space="preserve">　　　　　　　　　　　　　　　　　　　　　　</w:t>
      </w:r>
      <w:r w:rsidR="0095308F" w:rsidRPr="00852FD0">
        <w:rPr>
          <w:rFonts w:ascii="ＭＳ ゴシック" w:eastAsia="ＭＳ ゴシック" w:hAnsi="ＭＳ ゴシック" w:hint="eastAsia"/>
          <w:sz w:val="24"/>
          <w:szCs w:val="24"/>
          <w:bdr w:val="single" w:sz="4" w:space="0" w:color="auto"/>
        </w:rPr>
        <w:t xml:space="preserve">　</w:t>
      </w:r>
      <w:r w:rsidR="00885364" w:rsidRPr="00852FD0">
        <w:rPr>
          <w:rFonts w:ascii="ＭＳ ゴシック" w:eastAsia="ＭＳ ゴシック" w:hAnsi="ＭＳ ゴシック" w:hint="eastAsia"/>
          <w:sz w:val="24"/>
          <w:szCs w:val="24"/>
          <w:bdr w:val="single" w:sz="4" w:space="0" w:color="auto"/>
        </w:rPr>
        <w:t xml:space="preserve">　</w:t>
      </w:r>
      <w:r w:rsidR="008649B2">
        <w:rPr>
          <w:rFonts w:ascii="ＭＳ ゴシック" w:eastAsia="ＭＳ ゴシック" w:hAnsi="ＭＳ ゴシック" w:hint="eastAsia"/>
          <w:sz w:val="24"/>
          <w:szCs w:val="24"/>
          <w:bdr w:val="single" w:sz="4" w:space="0" w:color="auto"/>
        </w:rPr>
        <w:t>Ｐ．</w:t>
      </w:r>
      <w:r w:rsidR="00462E52">
        <w:rPr>
          <w:rFonts w:ascii="ＭＳ ゴシック" w:eastAsia="ＭＳ ゴシック" w:hAnsi="ＭＳ ゴシック" w:hint="eastAsia"/>
          <w:sz w:val="24"/>
          <w:szCs w:val="24"/>
          <w:bdr w:val="single" w:sz="4" w:space="0" w:color="auto"/>
        </w:rPr>
        <w:t>１</w:t>
      </w:r>
    </w:p>
    <w:p w:rsidR="00AF13AD" w:rsidRPr="00FC750A" w:rsidRDefault="00AF13AD" w:rsidP="00075A68">
      <w:pPr>
        <w:ind w:firstLineChars="200" w:firstLine="479"/>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 xml:space="preserve">１　</w:t>
      </w:r>
      <w:r w:rsidR="007370ED" w:rsidRPr="00852FD0">
        <w:rPr>
          <w:rFonts w:ascii="ＭＳ ゴシック" w:eastAsia="ＭＳ ゴシック" w:hAnsi="ＭＳ ゴシック" w:hint="eastAsia"/>
          <w:sz w:val="24"/>
          <w:szCs w:val="24"/>
        </w:rPr>
        <w:t>方針</w:t>
      </w:r>
      <w:r w:rsidRPr="00FC750A">
        <w:rPr>
          <w:rFonts w:ascii="ＭＳ ゴシック" w:eastAsia="ＭＳ ゴシック" w:hAnsi="ＭＳ ゴシック" w:hint="eastAsia"/>
          <w:sz w:val="24"/>
          <w:szCs w:val="24"/>
        </w:rPr>
        <w:t>策定の目的</w:t>
      </w:r>
    </w:p>
    <w:p w:rsidR="00AF13AD" w:rsidRPr="00FC750A" w:rsidRDefault="00075A68" w:rsidP="00075A68">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２</w:t>
      </w:r>
      <w:r w:rsidR="00AF13AD" w:rsidRPr="00FC750A">
        <w:rPr>
          <w:rFonts w:ascii="ＭＳ ゴシック" w:eastAsia="ＭＳ ゴシック" w:hAnsi="ＭＳ ゴシック" w:hint="eastAsia"/>
          <w:sz w:val="24"/>
          <w:szCs w:val="24"/>
        </w:rPr>
        <w:t xml:space="preserve">　</w:t>
      </w:r>
      <w:r w:rsidR="00336F84">
        <w:rPr>
          <w:rFonts w:ascii="ＭＳ ゴシック" w:eastAsia="ＭＳ ゴシック" w:hAnsi="ＭＳ ゴシック" w:hint="eastAsia"/>
          <w:sz w:val="24"/>
          <w:szCs w:val="24"/>
        </w:rPr>
        <w:t>本方針</w:t>
      </w:r>
      <w:r w:rsidR="00336F84" w:rsidRPr="00FC750A">
        <w:rPr>
          <w:rFonts w:ascii="ＭＳ ゴシック" w:eastAsia="ＭＳ ゴシック" w:hAnsi="ＭＳ ゴシック" w:hint="eastAsia"/>
          <w:sz w:val="24"/>
          <w:szCs w:val="24"/>
        </w:rPr>
        <w:t>の位置づけ</w:t>
      </w:r>
    </w:p>
    <w:p w:rsidR="00DC63FD" w:rsidRPr="00FC750A" w:rsidRDefault="00DC63FD" w:rsidP="00075A68">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３　取組期間</w:t>
      </w:r>
    </w:p>
    <w:p w:rsidR="006D4AC5" w:rsidRPr="00FC750A" w:rsidRDefault="006D4AC5" w:rsidP="00A86E0E">
      <w:pPr>
        <w:rPr>
          <w:rFonts w:ascii="ＭＳ ゴシック" w:eastAsia="ＭＳ ゴシック" w:hAnsi="ＭＳ ゴシック"/>
          <w:sz w:val="24"/>
          <w:szCs w:val="24"/>
        </w:rPr>
      </w:pPr>
    </w:p>
    <w:p w:rsidR="00A86E0E" w:rsidRPr="00FC750A" w:rsidRDefault="009B1FB9" w:rsidP="00A86E0E">
      <w:pPr>
        <w:rPr>
          <w:rFonts w:ascii="ＭＳ ゴシック" w:eastAsia="ＭＳ ゴシック" w:hAnsi="ＭＳ ゴシック"/>
          <w:sz w:val="24"/>
          <w:szCs w:val="24"/>
          <w:bdr w:val="single" w:sz="4" w:space="0" w:color="auto"/>
        </w:rPr>
      </w:pPr>
      <w:r w:rsidRPr="00FC750A">
        <w:rPr>
          <w:rFonts w:ascii="ＭＳ ゴシック" w:eastAsia="ＭＳ ゴシック" w:hAnsi="ＭＳ ゴシック" w:hint="eastAsia"/>
          <w:sz w:val="24"/>
          <w:szCs w:val="24"/>
          <w:bdr w:val="single" w:sz="4" w:space="0" w:color="auto"/>
        </w:rPr>
        <w:t>第２</w:t>
      </w:r>
      <w:r w:rsidR="00A86E0E" w:rsidRPr="00FC750A">
        <w:rPr>
          <w:rFonts w:ascii="ＭＳ ゴシック" w:eastAsia="ＭＳ ゴシック" w:hAnsi="ＭＳ ゴシック" w:hint="eastAsia"/>
          <w:sz w:val="24"/>
          <w:szCs w:val="24"/>
          <w:bdr w:val="single" w:sz="4" w:space="0" w:color="auto"/>
        </w:rPr>
        <w:t xml:space="preserve">　</w:t>
      </w:r>
      <w:r w:rsidR="00525EBD" w:rsidRPr="00FC750A">
        <w:rPr>
          <w:rFonts w:ascii="ＭＳ ゴシック" w:eastAsia="ＭＳ ゴシック" w:hAnsi="ＭＳ ゴシック" w:hint="eastAsia"/>
          <w:sz w:val="24"/>
          <w:szCs w:val="24"/>
          <w:bdr w:val="single" w:sz="4" w:space="0" w:color="auto"/>
        </w:rPr>
        <w:t>府立学校</w:t>
      </w:r>
      <w:r w:rsidR="00075A68" w:rsidRPr="00FC750A">
        <w:rPr>
          <w:rFonts w:ascii="ＭＳ ゴシック" w:eastAsia="ＭＳ ゴシック" w:hAnsi="ＭＳ ゴシック" w:hint="eastAsia"/>
          <w:sz w:val="24"/>
          <w:szCs w:val="24"/>
          <w:bdr w:val="single" w:sz="4" w:space="0" w:color="auto"/>
        </w:rPr>
        <w:t>施設</w:t>
      </w:r>
      <w:r w:rsidR="008727A4" w:rsidRPr="00FC750A">
        <w:rPr>
          <w:rFonts w:ascii="ＭＳ ゴシック" w:eastAsia="ＭＳ ゴシック" w:hAnsi="ＭＳ ゴシック" w:hint="eastAsia"/>
          <w:sz w:val="24"/>
          <w:szCs w:val="24"/>
          <w:bdr w:val="single" w:sz="4" w:space="0" w:color="auto"/>
        </w:rPr>
        <w:t>を取り巻く</w:t>
      </w:r>
      <w:r w:rsidR="00D155CC" w:rsidRPr="00FC750A">
        <w:rPr>
          <w:rFonts w:ascii="ＭＳ ゴシック" w:eastAsia="ＭＳ ゴシック" w:hAnsi="ＭＳ ゴシック" w:hint="eastAsia"/>
          <w:sz w:val="24"/>
          <w:szCs w:val="24"/>
          <w:bdr w:val="single" w:sz="4" w:space="0" w:color="auto"/>
        </w:rPr>
        <w:t>状況</w:t>
      </w:r>
      <w:r w:rsidR="00525EBD" w:rsidRPr="00FC750A">
        <w:rPr>
          <w:rFonts w:ascii="ＭＳ ゴシック" w:eastAsia="ＭＳ ゴシック" w:hAnsi="ＭＳ ゴシック" w:hint="eastAsia"/>
          <w:sz w:val="24"/>
          <w:szCs w:val="24"/>
          <w:bdr w:val="single" w:sz="4" w:space="0" w:color="auto"/>
        </w:rPr>
        <w:t>と</w:t>
      </w:r>
      <w:r w:rsidR="00B62E71" w:rsidRPr="00FC750A">
        <w:rPr>
          <w:rFonts w:ascii="ＭＳ ゴシック" w:eastAsia="ＭＳ ゴシック" w:hAnsi="ＭＳ ゴシック" w:hint="eastAsia"/>
          <w:sz w:val="24"/>
          <w:szCs w:val="24"/>
          <w:bdr w:val="single" w:sz="4" w:space="0" w:color="auto"/>
        </w:rPr>
        <w:t>課題</w:t>
      </w:r>
      <w:r w:rsidR="00BC07F0" w:rsidRPr="00FC750A">
        <w:rPr>
          <w:rFonts w:ascii="ＭＳ ゴシック" w:eastAsia="ＭＳ ゴシック" w:hAnsi="ＭＳ ゴシック" w:hint="eastAsia"/>
          <w:sz w:val="24"/>
          <w:szCs w:val="24"/>
          <w:bdr w:val="single" w:sz="4" w:space="0" w:color="auto"/>
        </w:rPr>
        <w:t xml:space="preserve">　　　　</w:t>
      </w:r>
      <w:r w:rsidR="00885364" w:rsidRPr="00FC750A">
        <w:rPr>
          <w:rFonts w:ascii="ＭＳ ゴシック" w:eastAsia="ＭＳ ゴシック" w:hAnsi="ＭＳ ゴシック" w:hint="eastAsia"/>
          <w:sz w:val="24"/>
          <w:szCs w:val="24"/>
          <w:bdr w:val="single" w:sz="4" w:space="0" w:color="auto"/>
        </w:rPr>
        <w:t xml:space="preserve">　　　　　　　　　　　　</w:t>
      </w:r>
      <w:r w:rsidR="008649B2" w:rsidRPr="00FC750A">
        <w:rPr>
          <w:rFonts w:ascii="ＭＳ ゴシック" w:eastAsia="ＭＳ ゴシック" w:hAnsi="ＭＳ ゴシック" w:hint="eastAsia"/>
          <w:sz w:val="24"/>
          <w:szCs w:val="24"/>
          <w:bdr w:val="single" w:sz="4" w:space="0" w:color="auto"/>
        </w:rPr>
        <w:t>Ｐ．</w:t>
      </w:r>
      <w:r w:rsidR="00462E52">
        <w:rPr>
          <w:rFonts w:ascii="ＭＳ ゴシック" w:eastAsia="ＭＳ ゴシック" w:hAnsi="ＭＳ ゴシック" w:hint="eastAsia"/>
          <w:sz w:val="24"/>
          <w:szCs w:val="24"/>
          <w:bdr w:val="single" w:sz="4" w:space="0" w:color="auto"/>
        </w:rPr>
        <w:t>５</w:t>
      </w:r>
    </w:p>
    <w:p w:rsidR="008727A4" w:rsidRPr="00FC750A" w:rsidRDefault="008727A4" w:rsidP="008727A4">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１　府立学校の現状</w:t>
      </w:r>
    </w:p>
    <w:p w:rsidR="00A86E0E" w:rsidRPr="00FC750A" w:rsidRDefault="00244B7C" w:rsidP="00A86E0E">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075A68"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２</w:t>
      </w:r>
      <w:r w:rsidR="00A86E0E" w:rsidRPr="00FC750A">
        <w:rPr>
          <w:rFonts w:ascii="ＭＳ ゴシック" w:eastAsia="ＭＳ ゴシック" w:hAnsi="ＭＳ ゴシック" w:hint="eastAsia"/>
          <w:sz w:val="24"/>
          <w:szCs w:val="24"/>
        </w:rPr>
        <w:t xml:space="preserve">　</w:t>
      </w:r>
      <w:r w:rsidR="00075A68" w:rsidRPr="00FC750A">
        <w:rPr>
          <w:rFonts w:ascii="ＭＳ ゴシック" w:eastAsia="ＭＳ ゴシック" w:hAnsi="ＭＳ ゴシック" w:hint="eastAsia"/>
          <w:sz w:val="24"/>
          <w:szCs w:val="24"/>
        </w:rPr>
        <w:t>府立学校施設</w:t>
      </w:r>
      <w:r w:rsidR="00A86E0E" w:rsidRPr="00FC750A">
        <w:rPr>
          <w:rFonts w:ascii="ＭＳ ゴシック" w:eastAsia="ＭＳ ゴシック" w:hAnsi="ＭＳ ゴシック" w:hint="eastAsia"/>
          <w:sz w:val="24"/>
          <w:szCs w:val="24"/>
        </w:rPr>
        <w:t>の現状</w:t>
      </w:r>
    </w:p>
    <w:p w:rsidR="00EE0F63" w:rsidRPr="00FC750A" w:rsidRDefault="00EE0F63" w:rsidP="00EE0F63">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３</w:t>
      </w:r>
      <w:r w:rsidRPr="00FC750A">
        <w:rPr>
          <w:rFonts w:ascii="ＭＳ ゴシック" w:eastAsia="ＭＳ ゴシック" w:hAnsi="ＭＳ ゴシック" w:hint="eastAsia"/>
          <w:sz w:val="24"/>
          <w:szCs w:val="24"/>
        </w:rPr>
        <w:t xml:space="preserve">　府立学校施設の役割</w:t>
      </w:r>
    </w:p>
    <w:p w:rsidR="00EF1799" w:rsidRPr="00FC750A" w:rsidRDefault="00EF1799" w:rsidP="00A86E0E">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４</w:t>
      </w:r>
      <w:r w:rsidRPr="00FC750A">
        <w:rPr>
          <w:rFonts w:ascii="ＭＳ ゴシック" w:eastAsia="ＭＳ ゴシック" w:hAnsi="ＭＳ ゴシック" w:hint="eastAsia"/>
          <w:sz w:val="24"/>
          <w:szCs w:val="24"/>
        </w:rPr>
        <w:t xml:space="preserve">　府立高等学校の再編整備等</w:t>
      </w:r>
    </w:p>
    <w:p w:rsidR="00B70393" w:rsidRPr="00E85D28" w:rsidRDefault="008727A4" w:rsidP="00B70393">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５</w:t>
      </w:r>
      <w:r w:rsidR="00B70393" w:rsidRPr="00FC750A">
        <w:rPr>
          <w:rFonts w:ascii="ＭＳ ゴシック" w:eastAsia="ＭＳ ゴシック" w:hAnsi="ＭＳ ゴシック" w:hint="eastAsia"/>
          <w:sz w:val="24"/>
          <w:szCs w:val="24"/>
        </w:rPr>
        <w:t xml:space="preserve">　府立支援学校の動向</w:t>
      </w:r>
    </w:p>
    <w:p w:rsidR="00A86E0E" w:rsidRPr="00E85D28" w:rsidRDefault="00244B7C" w:rsidP="00A86E0E">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075A68" w:rsidRPr="00E85D28">
        <w:rPr>
          <w:rFonts w:ascii="ＭＳ ゴシック" w:eastAsia="ＭＳ ゴシック" w:hAnsi="ＭＳ ゴシック" w:hint="eastAsia"/>
          <w:sz w:val="24"/>
          <w:szCs w:val="24"/>
        </w:rPr>
        <w:t xml:space="preserve">　</w:t>
      </w:r>
      <w:r w:rsidR="008727A4" w:rsidRPr="00E85D28">
        <w:rPr>
          <w:rFonts w:ascii="ＭＳ ゴシック" w:eastAsia="ＭＳ ゴシック" w:hAnsi="ＭＳ ゴシック" w:hint="eastAsia"/>
          <w:sz w:val="24"/>
          <w:szCs w:val="24"/>
        </w:rPr>
        <w:t>６</w:t>
      </w:r>
      <w:r w:rsidR="00A86E0E" w:rsidRPr="00E85D28">
        <w:rPr>
          <w:rFonts w:ascii="ＭＳ ゴシック" w:eastAsia="ＭＳ ゴシック" w:hAnsi="ＭＳ ゴシック" w:hint="eastAsia"/>
          <w:sz w:val="24"/>
          <w:szCs w:val="24"/>
        </w:rPr>
        <w:t xml:space="preserve">　</w:t>
      </w:r>
      <w:r w:rsidR="00075A68" w:rsidRPr="00E85D28">
        <w:rPr>
          <w:rFonts w:ascii="ＭＳ ゴシック" w:eastAsia="ＭＳ ゴシック" w:hAnsi="ＭＳ ゴシック" w:hint="eastAsia"/>
          <w:sz w:val="24"/>
          <w:szCs w:val="24"/>
        </w:rPr>
        <w:t>府の</w:t>
      </w:r>
      <w:r w:rsidR="00A86E0E" w:rsidRPr="00E85D28">
        <w:rPr>
          <w:rFonts w:ascii="ＭＳ ゴシック" w:eastAsia="ＭＳ ゴシック" w:hAnsi="ＭＳ ゴシック" w:hint="eastAsia"/>
          <w:sz w:val="24"/>
          <w:szCs w:val="24"/>
        </w:rPr>
        <w:t>財政</w:t>
      </w:r>
      <w:r w:rsidR="0055516A" w:rsidRPr="00E85D28">
        <w:rPr>
          <w:rFonts w:ascii="ＭＳ ゴシック" w:eastAsia="ＭＳ ゴシック" w:hAnsi="ＭＳ ゴシック" w:hint="eastAsia"/>
          <w:sz w:val="24"/>
          <w:szCs w:val="24"/>
        </w:rPr>
        <w:t>状況</w:t>
      </w:r>
    </w:p>
    <w:p w:rsidR="006D4AC5" w:rsidRPr="00E85D28" w:rsidRDefault="006D4AC5" w:rsidP="00A86E0E">
      <w:pPr>
        <w:rPr>
          <w:rFonts w:ascii="ＭＳ ゴシック" w:eastAsia="ＭＳ ゴシック" w:hAnsi="ＭＳ ゴシック"/>
          <w:sz w:val="24"/>
          <w:szCs w:val="24"/>
        </w:rPr>
      </w:pPr>
    </w:p>
    <w:p w:rsidR="00A86E0E" w:rsidRPr="00DD161E" w:rsidRDefault="00826218" w:rsidP="00A86E0E">
      <w:pPr>
        <w:rPr>
          <w:rFonts w:ascii="ＭＳ ゴシック" w:eastAsia="ＭＳ ゴシック" w:hAnsi="ＭＳ ゴシック"/>
          <w:sz w:val="24"/>
          <w:szCs w:val="24"/>
          <w:bdr w:val="single" w:sz="4" w:space="0" w:color="auto"/>
        </w:rPr>
      </w:pPr>
      <w:r w:rsidRPr="00E85D28">
        <w:rPr>
          <w:rFonts w:ascii="ＭＳ ゴシック" w:eastAsia="ＭＳ ゴシック" w:hAnsi="ＭＳ ゴシック" w:hint="eastAsia"/>
          <w:sz w:val="24"/>
          <w:szCs w:val="24"/>
          <w:bdr w:val="single" w:sz="4" w:space="0" w:color="auto"/>
        </w:rPr>
        <w:t>第</w:t>
      </w:r>
      <w:r w:rsidR="00075A68" w:rsidRPr="00E85D28">
        <w:rPr>
          <w:rFonts w:ascii="ＭＳ ゴシック" w:eastAsia="ＭＳ ゴシック" w:hAnsi="ＭＳ ゴシック" w:hint="eastAsia"/>
          <w:sz w:val="24"/>
          <w:szCs w:val="24"/>
          <w:bdr w:val="single" w:sz="4" w:space="0" w:color="auto"/>
        </w:rPr>
        <w:t>３</w:t>
      </w:r>
      <w:r w:rsidR="00A86E0E" w:rsidRPr="00E85D28">
        <w:rPr>
          <w:rFonts w:ascii="ＭＳ ゴシック" w:eastAsia="ＭＳ ゴシック" w:hAnsi="ＭＳ ゴシック" w:hint="eastAsia"/>
          <w:sz w:val="24"/>
          <w:szCs w:val="24"/>
          <w:bdr w:val="single" w:sz="4" w:space="0" w:color="auto"/>
        </w:rPr>
        <w:t xml:space="preserve">　</w:t>
      </w:r>
      <w:r w:rsidR="00075A68" w:rsidRPr="00E85D28">
        <w:rPr>
          <w:rFonts w:ascii="ＭＳ ゴシック" w:eastAsia="ＭＳ ゴシック" w:hAnsi="ＭＳ ゴシック" w:hint="eastAsia"/>
          <w:sz w:val="24"/>
          <w:szCs w:val="24"/>
          <w:bdr w:val="single" w:sz="4" w:space="0" w:color="auto"/>
        </w:rPr>
        <w:t>府立学校</w:t>
      </w:r>
      <w:r w:rsidR="00A86E0E" w:rsidRPr="00E85D28">
        <w:rPr>
          <w:rFonts w:ascii="ＭＳ ゴシック" w:eastAsia="ＭＳ ゴシック" w:hAnsi="ＭＳ ゴシック" w:hint="eastAsia"/>
          <w:sz w:val="24"/>
          <w:szCs w:val="24"/>
          <w:bdr w:val="single" w:sz="4" w:space="0" w:color="auto"/>
        </w:rPr>
        <w:t>施設の</w:t>
      </w:r>
      <w:r w:rsidR="007370ED" w:rsidRPr="00E85D28">
        <w:rPr>
          <w:rFonts w:ascii="ＭＳ ゴシック" w:eastAsia="ＭＳ ゴシック" w:hAnsi="ＭＳ ゴシック" w:hint="eastAsia"/>
          <w:sz w:val="24"/>
          <w:szCs w:val="24"/>
          <w:bdr w:val="single" w:sz="4" w:space="0" w:color="auto"/>
        </w:rPr>
        <w:t>整備</w:t>
      </w:r>
      <w:r w:rsidR="00A86E0E" w:rsidRPr="00E85D28">
        <w:rPr>
          <w:rFonts w:ascii="ＭＳ ゴシック" w:eastAsia="ＭＳ ゴシック" w:hAnsi="ＭＳ ゴシック" w:hint="eastAsia"/>
          <w:sz w:val="24"/>
          <w:szCs w:val="24"/>
          <w:bdr w:val="single" w:sz="4" w:space="0" w:color="auto"/>
        </w:rPr>
        <w:t>に関する</w:t>
      </w:r>
      <w:r w:rsidR="00074324" w:rsidRPr="00DD161E">
        <w:rPr>
          <w:rFonts w:ascii="ＭＳ ゴシック" w:eastAsia="ＭＳ ゴシック" w:hAnsi="ＭＳ ゴシック" w:hint="eastAsia"/>
          <w:sz w:val="24"/>
          <w:szCs w:val="24"/>
          <w:bdr w:val="single" w:sz="4" w:space="0" w:color="auto"/>
        </w:rPr>
        <w:t>基本的な</w:t>
      </w:r>
      <w:r w:rsidR="00A86E0E" w:rsidRPr="00DD161E">
        <w:rPr>
          <w:rFonts w:ascii="ＭＳ ゴシック" w:eastAsia="ＭＳ ゴシック" w:hAnsi="ＭＳ ゴシック" w:hint="eastAsia"/>
          <w:sz w:val="24"/>
          <w:szCs w:val="24"/>
          <w:bdr w:val="single" w:sz="4" w:space="0" w:color="auto"/>
        </w:rPr>
        <w:t>方針</w:t>
      </w:r>
      <w:r w:rsidR="00074324" w:rsidRPr="00DD161E">
        <w:rPr>
          <w:rFonts w:ascii="ＭＳ ゴシック" w:eastAsia="ＭＳ ゴシック" w:hAnsi="ＭＳ ゴシック" w:hint="eastAsia"/>
          <w:sz w:val="24"/>
          <w:szCs w:val="24"/>
          <w:bdr w:val="single" w:sz="4" w:space="0" w:color="auto"/>
        </w:rPr>
        <w:t xml:space="preserve">　　　　</w:t>
      </w:r>
      <w:r w:rsidR="00E40C90" w:rsidRPr="00DD161E">
        <w:rPr>
          <w:rFonts w:ascii="ＭＳ ゴシック" w:eastAsia="ＭＳ ゴシック" w:hAnsi="ＭＳ ゴシック" w:hint="eastAsia"/>
          <w:sz w:val="24"/>
          <w:szCs w:val="24"/>
          <w:bdr w:val="single" w:sz="4" w:space="0" w:color="auto"/>
        </w:rPr>
        <w:t xml:space="preserve">　　　　　</w:t>
      </w:r>
      <w:r w:rsidR="008649B2" w:rsidRPr="00DD161E">
        <w:rPr>
          <w:rFonts w:ascii="ＭＳ ゴシック" w:eastAsia="ＭＳ ゴシック" w:hAnsi="ＭＳ ゴシック" w:hint="eastAsia"/>
          <w:sz w:val="24"/>
          <w:szCs w:val="24"/>
          <w:bdr w:val="single" w:sz="4" w:space="0" w:color="auto"/>
        </w:rPr>
        <w:t xml:space="preserve">　</w:t>
      </w:r>
      <w:r w:rsidR="00E40C90" w:rsidRPr="00DD161E">
        <w:rPr>
          <w:rFonts w:ascii="ＭＳ ゴシック" w:eastAsia="ＭＳ ゴシック" w:hAnsi="ＭＳ ゴシック" w:hint="eastAsia"/>
          <w:sz w:val="24"/>
          <w:szCs w:val="24"/>
          <w:bdr w:val="single" w:sz="4" w:space="0" w:color="auto"/>
        </w:rPr>
        <w:t xml:space="preserve">　　</w:t>
      </w:r>
      <w:r w:rsidR="008649B2" w:rsidRPr="00DD161E">
        <w:rPr>
          <w:rFonts w:ascii="ＭＳ ゴシック" w:eastAsia="ＭＳ ゴシック" w:hAnsi="ＭＳ ゴシック" w:hint="eastAsia"/>
          <w:sz w:val="24"/>
          <w:szCs w:val="24"/>
          <w:bdr w:val="single" w:sz="4" w:space="0" w:color="auto"/>
        </w:rPr>
        <w:t>Ｐ．１</w:t>
      </w:r>
      <w:r w:rsidR="00462E52" w:rsidRPr="00DD161E">
        <w:rPr>
          <w:rFonts w:ascii="ＭＳ ゴシック" w:eastAsia="ＭＳ ゴシック" w:hAnsi="ＭＳ ゴシック" w:hint="eastAsia"/>
          <w:sz w:val="24"/>
          <w:szCs w:val="24"/>
          <w:bdr w:val="single" w:sz="4" w:space="0" w:color="auto"/>
        </w:rPr>
        <w:t>２</w:t>
      </w:r>
    </w:p>
    <w:p w:rsidR="00803CF0" w:rsidRPr="00DD161E" w:rsidRDefault="00A64468" w:rsidP="002D03CC">
      <w:pPr>
        <w:rPr>
          <w:rFonts w:asciiTheme="majorEastAsia" w:eastAsiaTheme="majorEastAsia" w:hAnsiTheme="majorEastAsia"/>
          <w:sz w:val="24"/>
          <w:szCs w:val="24"/>
        </w:rPr>
      </w:pPr>
      <w:r w:rsidRPr="00DD161E">
        <w:rPr>
          <w:rFonts w:ascii="ＭＳ ゴシック" w:eastAsia="ＭＳ ゴシック" w:hAnsi="ＭＳ ゴシック" w:hint="eastAsia"/>
          <w:sz w:val="24"/>
          <w:szCs w:val="24"/>
        </w:rPr>
        <w:t xml:space="preserve">　　</w:t>
      </w:r>
      <w:r w:rsidR="002D03CC" w:rsidRPr="00DD161E">
        <w:rPr>
          <w:rFonts w:ascii="ＭＳ ゴシック" w:eastAsia="ＭＳ ゴシック" w:hAnsi="ＭＳ ゴシック" w:hint="eastAsia"/>
          <w:sz w:val="24"/>
          <w:szCs w:val="24"/>
        </w:rPr>
        <w:t>１</w:t>
      </w:r>
      <w:r w:rsidRPr="00DD161E">
        <w:rPr>
          <w:rFonts w:ascii="ＭＳ ゴシック" w:eastAsia="ＭＳ ゴシック" w:hAnsi="ＭＳ ゴシック" w:hint="eastAsia"/>
          <w:sz w:val="24"/>
          <w:szCs w:val="24"/>
        </w:rPr>
        <w:t xml:space="preserve">  </w:t>
      </w:r>
      <w:r w:rsidR="00803CF0" w:rsidRPr="00DD161E">
        <w:rPr>
          <w:rFonts w:ascii="ＭＳ ゴシック" w:eastAsia="ＭＳ ゴシック" w:hAnsi="ＭＳ ゴシック" w:hint="eastAsia"/>
          <w:sz w:val="24"/>
          <w:szCs w:val="24"/>
        </w:rPr>
        <w:t>長寿命化</w:t>
      </w:r>
      <w:r w:rsidR="00941D82" w:rsidRPr="00DD161E">
        <w:rPr>
          <w:rFonts w:asciiTheme="majorEastAsia" w:eastAsiaTheme="majorEastAsia" w:hAnsiTheme="majorEastAsia" w:hint="eastAsia"/>
          <w:sz w:val="24"/>
          <w:szCs w:val="24"/>
        </w:rPr>
        <w:t>と</w:t>
      </w:r>
      <w:r w:rsidR="006E2F6C" w:rsidRPr="00DD161E">
        <w:rPr>
          <w:rFonts w:asciiTheme="majorEastAsia" w:eastAsiaTheme="majorEastAsia" w:hAnsiTheme="majorEastAsia" w:hint="eastAsia"/>
          <w:sz w:val="24"/>
          <w:szCs w:val="24"/>
        </w:rPr>
        <w:t>予防保全</w:t>
      </w:r>
    </w:p>
    <w:p w:rsidR="000F08E9" w:rsidRPr="00DD161E" w:rsidRDefault="000F08E9" w:rsidP="00CE0333">
      <w:pPr>
        <w:rPr>
          <w:rFonts w:ascii="ＭＳ ゴシック" w:eastAsia="ＭＳ ゴシック" w:hAnsi="ＭＳ ゴシック"/>
          <w:color w:val="000000" w:themeColor="text1"/>
          <w:sz w:val="24"/>
          <w:szCs w:val="24"/>
        </w:rPr>
      </w:pPr>
      <w:r w:rsidRPr="00DD161E">
        <w:rPr>
          <w:rFonts w:ascii="ＭＳ ゴシック" w:eastAsia="ＭＳ ゴシック" w:hAnsi="ＭＳ ゴシック" w:hint="eastAsia"/>
          <w:sz w:val="24"/>
          <w:szCs w:val="24"/>
        </w:rPr>
        <w:t xml:space="preserve">　  </w:t>
      </w:r>
      <w:r w:rsidR="002D03CC" w:rsidRPr="00DD161E">
        <w:rPr>
          <w:rFonts w:ascii="ＭＳ ゴシック" w:eastAsia="ＭＳ ゴシック" w:hAnsi="ＭＳ ゴシック" w:hint="eastAsia"/>
          <w:sz w:val="24"/>
          <w:szCs w:val="24"/>
        </w:rPr>
        <w:t>２</w:t>
      </w:r>
      <w:r w:rsidRPr="00DD161E">
        <w:rPr>
          <w:rFonts w:ascii="ＭＳ ゴシック" w:eastAsia="ＭＳ ゴシック" w:hAnsi="ＭＳ ゴシック" w:hint="eastAsia"/>
          <w:sz w:val="24"/>
          <w:szCs w:val="24"/>
        </w:rPr>
        <w:t xml:space="preserve">　</w:t>
      </w:r>
      <w:r w:rsidR="00941D82" w:rsidRPr="00DD161E">
        <w:rPr>
          <w:rFonts w:ascii="ＭＳ ゴシック" w:eastAsia="ＭＳ ゴシック" w:hAnsi="ＭＳ ゴシック" w:hint="eastAsia"/>
          <w:sz w:val="24"/>
          <w:szCs w:val="24"/>
        </w:rPr>
        <w:t>適正配置</w:t>
      </w:r>
      <w:r w:rsidR="00622F3E" w:rsidRPr="00DD161E">
        <w:rPr>
          <w:rFonts w:asciiTheme="majorEastAsia" w:eastAsiaTheme="majorEastAsia" w:hAnsiTheme="majorEastAsia" w:hint="eastAsia"/>
          <w:sz w:val="24"/>
          <w:szCs w:val="24"/>
        </w:rPr>
        <w:t>と有効</w:t>
      </w:r>
      <w:r w:rsidR="003C6150" w:rsidRPr="00DD161E">
        <w:rPr>
          <w:rFonts w:asciiTheme="majorEastAsia" w:eastAsiaTheme="majorEastAsia" w:hAnsiTheme="majorEastAsia" w:hint="eastAsia"/>
          <w:sz w:val="24"/>
          <w:szCs w:val="24"/>
        </w:rPr>
        <w:t>活用</w:t>
      </w:r>
    </w:p>
    <w:p w:rsidR="002D03CC" w:rsidRPr="00DD161E" w:rsidRDefault="002D03CC" w:rsidP="002D03CC">
      <w:pPr>
        <w:ind w:firstLineChars="200" w:firstLine="479"/>
        <w:rPr>
          <w:rFonts w:ascii="ＭＳ ゴシック" w:eastAsia="ＭＳ ゴシック" w:hAnsi="ＭＳ ゴシック"/>
          <w:sz w:val="24"/>
          <w:szCs w:val="24"/>
        </w:rPr>
      </w:pPr>
      <w:r w:rsidRPr="00DD161E">
        <w:rPr>
          <w:rFonts w:ascii="ＭＳ ゴシック" w:eastAsia="ＭＳ ゴシック" w:hAnsi="ＭＳ ゴシック" w:hint="eastAsia"/>
          <w:sz w:val="24"/>
          <w:szCs w:val="24"/>
        </w:rPr>
        <w:t xml:space="preserve">３　</w:t>
      </w:r>
      <w:r w:rsidR="00233D91" w:rsidRPr="00DD161E">
        <w:rPr>
          <w:rFonts w:ascii="ＭＳ ゴシック" w:eastAsia="ＭＳ ゴシック" w:hAnsi="ＭＳ ゴシック" w:hint="eastAsia"/>
          <w:sz w:val="24"/>
          <w:szCs w:val="24"/>
        </w:rPr>
        <w:t>めざ</w:t>
      </w:r>
      <w:r w:rsidRPr="00DD161E">
        <w:rPr>
          <w:rFonts w:ascii="ＭＳ ゴシック" w:eastAsia="ＭＳ ゴシック" w:hAnsi="ＭＳ ゴシック" w:hint="eastAsia"/>
          <w:sz w:val="24"/>
          <w:szCs w:val="24"/>
        </w:rPr>
        <w:t>すべき学校施設のあり方</w:t>
      </w:r>
    </w:p>
    <w:p w:rsidR="009106FF" w:rsidRPr="00DD161E" w:rsidRDefault="00AF13AD" w:rsidP="00AC72B7">
      <w:pPr>
        <w:rPr>
          <w:rFonts w:ascii="ＭＳ ゴシック" w:eastAsia="ＭＳ ゴシック" w:hAnsi="ＭＳ ゴシック"/>
          <w:sz w:val="24"/>
          <w:szCs w:val="24"/>
        </w:rPr>
      </w:pPr>
      <w:r w:rsidRPr="00DD161E">
        <w:rPr>
          <w:rFonts w:ascii="ＭＳ ゴシック" w:eastAsia="ＭＳ ゴシック" w:hAnsi="ＭＳ ゴシック" w:hint="eastAsia"/>
          <w:sz w:val="24"/>
          <w:szCs w:val="24"/>
        </w:rPr>
        <w:t xml:space="preserve">　　</w:t>
      </w:r>
      <w:r w:rsidR="00B5639A" w:rsidRPr="00DD161E">
        <w:rPr>
          <w:rFonts w:ascii="ＭＳ ゴシック" w:eastAsia="ＭＳ ゴシック" w:hAnsi="ＭＳ ゴシック" w:hint="eastAsia"/>
          <w:sz w:val="24"/>
          <w:szCs w:val="24"/>
        </w:rPr>
        <w:t>４</w:t>
      </w:r>
      <w:r w:rsidR="009106FF" w:rsidRPr="00DD161E">
        <w:rPr>
          <w:rFonts w:ascii="ＭＳ ゴシック" w:eastAsia="ＭＳ ゴシック" w:hAnsi="ＭＳ ゴシック" w:hint="eastAsia"/>
          <w:sz w:val="24"/>
          <w:szCs w:val="24"/>
        </w:rPr>
        <w:t xml:space="preserve">　緊急対策</w:t>
      </w:r>
    </w:p>
    <w:p w:rsidR="00CF407C" w:rsidRPr="00DD161E" w:rsidRDefault="00CF407C" w:rsidP="00CF407C">
      <w:pPr>
        <w:ind w:firstLineChars="100" w:firstLine="240"/>
        <w:rPr>
          <w:rFonts w:ascii="ＭＳ ゴシック" w:eastAsia="ＭＳ ゴシック" w:hAnsi="ＭＳ ゴシック"/>
          <w:sz w:val="24"/>
          <w:szCs w:val="24"/>
        </w:rPr>
      </w:pPr>
    </w:p>
    <w:p w:rsidR="00CF407C" w:rsidRPr="00DD161E" w:rsidRDefault="00CF407C" w:rsidP="00CF407C">
      <w:pPr>
        <w:rPr>
          <w:rFonts w:asciiTheme="majorEastAsia" w:eastAsiaTheme="majorEastAsia" w:hAnsiTheme="majorEastAsia"/>
          <w:color w:val="000000" w:themeColor="text1"/>
          <w:sz w:val="24"/>
          <w:szCs w:val="24"/>
          <w:bdr w:val="single" w:sz="4" w:space="0" w:color="auto"/>
        </w:rPr>
      </w:pPr>
      <w:r w:rsidRPr="00DD161E">
        <w:rPr>
          <w:rFonts w:asciiTheme="majorEastAsia" w:eastAsiaTheme="majorEastAsia" w:hAnsiTheme="majorEastAsia" w:hint="eastAsia"/>
          <w:color w:val="000000" w:themeColor="text1"/>
          <w:sz w:val="24"/>
          <w:szCs w:val="24"/>
          <w:bdr w:val="single" w:sz="4" w:space="0" w:color="auto"/>
        </w:rPr>
        <w:t xml:space="preserve">第４　</w:t>
      </w:r>
      <w:r w:rsidR="00074324" w:rsidRPr="00DD161E">
        <w:rPr>
          <w:rFonts w:asciiTheme="majorEastAsia" w:eastAsiaTheme="majorEastAsia" w:hAnsiTheme="majorEastAsia" w:hint="eastAsia"/>
          <w:color w:val="000000" w:themeColor="text1"/>
          <w:sz w:val="24"/>
          <w:szCs w:val="24"/>
          <w:bdr w:val="single" w:sz="4" w:space="0" w:color="auto"/>
        </w:rPr>
        <w:t>基本的な方針を踏まえた</w:t>
      </w:r>
      <w:r w:rsidR="00B5639A" w:rsidRPr="00DD161E">
        <w:rPr>
          <w:rFonts w:asciiTheme="majorEastAsia" w:eastAsiaTheme="majorEastAsia" w:hAnsiTheme="majorEastAsia" w:hint="eastAsia"/>
          <w:color w:val="000000" w:themeColor="text1"/>
          <w:sz w:val="24"/>
          <w:szCs w:val="24"/>
          <w:bdr w:val="single" w:sz="4" w:space="0" w:color="auto"/>
        </w:rPr>
        <w:t>施設</w:t>
      </w:r>
      <w:r w:rsidR="00D0202A" w:rsidRPr="00DD161E">
        <w:rPr>
          <w:rFonts w:asciiTheme="majorEastAsia" w:eastAsiaTheme="majorEastAsia" w:hAnsiTheme="majorEastAsia" w:hint="eastAsia"/>
          <w:color w:val="000000" w:themeColor="text1"/>
          <w:sz w:val="24"/>
          <w:szCs w:val="24"/>
          <w:bdr w:val="single" w:sz="4" w:space="0" w:color="auto"/>
        </w:rPr>
        <w:t>整備</w:t>
      </w:r>
      <w:r w:rsidR="0097060A" w:rsidRPr="00DD161E">
        <w:rPr>
          <w:rFonts w:asciiTheme="majorEastAsia" w:eastAsiaTheme="majorEastAsia" w:hAnsiTheme="majorEastAsia" w:hint="eastAsia"/>
          <w:color w:val="000000" w:themeColor="text1"/>
          <w:sz w:val="24"/>
          <w:szCs w:val="24"/>
          <w:bdr w:val="single" w:sz="4" w:space="0" w:color="auto"/>
        </w:rPr>
        <w:t>の水準</w:t>
      </w:r>
      <w:r w:rsidR="00B5639A" w:rsidRPr="00DD161E">
        <w:rPr>
          <w:rFonts w:asciiTheme="majorEastAsia" w:eastAsiaTheme="majorEastAsia" w:hAnsiTheme="majorEastAsia" w:hint="eastAsia"/>
          <w:color w:val="000000" w:themeColor="text1"/>
          <w:sz w:val="24"/>
          <w:szCs w:val="24"/>
          <w:bdr w:val="single" w:sz="4" w:space="0" w:color="auto"/>
        </w:rPr>
        <w:t>等</w:t>
      </w:r>
      <w:r w:rsidR="002B6D4D" w:rsidRPr="00DD161E">
        <w:rPr>
          <w:rFonts w:asciiTheme="majorEastAsia" w:eastAsiaTheme="majorEastAsia" w:hAnsiTheme="majorEastAsia" w:hint="eastAsia"/>
          <w:color w:val="000000" w:themeColor="text1"/>
          <w:sz w:val="24"/>
          <w:szCs w:val="24"/>
          <w:bdr w:val="single" w:sz="4" w:space="0" w:color="auto"/>
        </w:rPr>
        <w:t xml:space="preserve">　　　　　　　　　　　</w:t>
      </w:r>
      <w:r w:rsidRPr="00DD161E">
        <w:rPr>
          <w:rFonts w:asciiTheme="majorEastAsia" w:eastAsiaTheme="majorEastAsia" w:hAnsiTheme="majorEastAsia" w:hint="eastAsia"/>
          <w:color w:val="000000" w:themeColor="text1"/>
          <w:sz w:val="24"/>
          <w:szCs w:val="24"/>
          <w:bdr w:val="single" w:sz="4" w:space="0" w:color="auto"/>
        </w:rPr>
        <w:t xml:space="preserve">　</w:t>
      </w:r>
      <w:r w:rsidR="002B6D4D" w:rsidRPr="00DD161E">
        <w:rPr>
          <w:rFonts w:ascii="ＭＳ ゴシック" w:eastAsia="ＭＳ ゴシック" w:hAnsi="ＭＳ ゴシック" w:hint="eastAsia"/>
          <w:sz w:val="24"/>
          <w:szCs w:val="24"/>
          <w:bdr w:val="single" w:sz="4" w:space="0" w:color="auto"/>
        </w:rPr>
        <w:t>Ｐ．</w:t>
      </w:r>
      <w:r w:rsidR="00632930" w:rsidRPr="00DD161E">
        <w:rPr>
          <w:rFonts w:ascii="ＭＳ ゴシック" w:eastAsia="ＭＳ ゴシック" w:hAnsi="ＭＳ ゴシック" w:hint="eastAsia"/>
          <w:sz w:val="24"/>
          <w:szCs w:val="24"/>
          <w:bdr w:val="single" w:sz="4" w:space="0" w:color="auto"/>
        </w:rPr>
        <w:t>１９</w:t>
      </w:r>
      <w:r w:rsidRPr="00DD161E">
        <w:rPr>
          <w:rFonts w:asciiTheme="majorEastAsia" w:eastAsiaTheme="majorEastAsia" w:hAnsiTheme="majorEastAsia" w:hint="eastAsia"/>
          <w:color w:val="000000" w:themeColor="text1"/>
          <w:sz w:val="24"/>
          <w:szCs w:val="24"/>
          <w:bdr w:val="single" w:sz="4" w:space="0" w:color="auto"/>
        </w:rPr>
        <w:t xml:space="preserve">　　　　　　　</w:t>
      </w:r>
      <w:r w:rsidR="00D0202A" w:rsidRPr="00DD161E">
        <w:rPr>
          <w:rFonts w:asciiTheme="majorEastAsia" w:eastAsiaTheme="majorEastAsia" w:hAnsiTheme="majorEastAsia" w:hint="eastAsia"/>
          <w:color w:val="000000" w:themeColor="text1"/>
          <w:sz w:val="24"/>
          <w:szCs w:val="24"/>
          <w:bdr w:val="single" w:sz="4" w:space="0" w:color="auto"/>
        </w:rPr>
        <w:t xml:space="preserve">　　　　　　　　　　　　</w:t>
      </w:r>
      <w:r w:rsidRPr="00DD161E">
        <w:rPr>
          <w:rFonts w:asciiTheme="majorEastAsia" w:eastAsiaTheme="majorEastAsia" w:hAnsiTheme="majorEastAsia" w:hint="eastAsia"/>
          <w:color w:val="000000" w:themeColor="text1"/>
          <w:sz w:val="24"/>
          <w:szCs w:val="24"/>
          <w:bdr w:val="single" w:sz="4" w:space="0" w:color="auto"/>
        </w:rPr>
        <w:t xml:space="preserve">　</w:t>
      </w:r>
    </w:p>
    <w:p w:rsidR="00D0202A" w:rsidRPr="00DD161E" w:rsidRDefault="00D0202A" w:rsidP="00D0202A">
      <w:pPr>
        <w:ind w:leftChars="200" w:left="898" w:hangingChars="200" w:hanging="479"/>
        <w:rPr>
          <w:rFonts w:ascii="ＭＳ ゴシック" w:eastAsia="ＭＳ ゴシック" w:hAnsi="ＭＳ ゴシック"/>
          <w:color w:val="000000" w:themeColor="text1"/>
          <w:sz w:val="24"/>
          <w:szCs w:val="24"/>
        </w:rPr>
      </w:pPr>
      <w:r w:rsidRPr="00DD161E">
        <w:rPr>
          <w:rFonts w:ascii="ＭＳ ゴシック" w:eastAsia="ＭＳ ゴシック" w:hAnsi="ＭＳ ゴシック" w:hint="eastAsia"/>
          <w:color w:val="000000" w:themeColor="text1"/>
          <w:sz w:val="24"/>
          <w:szCs w:val="24"/>
        </w:rPr>
        <w:t xml:space="preserve">１　</w:t>
      </w:r>
      <w:r w:rsidR="002800FA" w:rsidRPr="00DD161E">
        <w:rPr>
          <w:rFonts w:ascii="ＭＳ ゴシック" w:eastAsia="ＭＳ ゴシック" w:hAnsi="ＭＳ ゴシック" w:hint="eastAsia"/>
          <w:color w:val="000000" w:themeColor="text1"/>
          <w:sz w:val="24"/>
          <w:szCs w:val="24"/>
        </w:rPr>
        <w:t>耐久性・安全性の向上</w:t>
      </w:r>
    </w:p>
    <w:p w:rsidR="00D0202A" w:rsidRPr="00DD161E" w:rsidRDefault="002800FA" w:rsidP="002800FA">
      <w:pPr>
        <w:ind w:leftChars="200" w:left="898" w:hangingChars="200" w:hanging="479"/>
        <w:rPr>
          <w:rFonts w:ascii="ＭＳ ゴシック" w:eastAsia="ＭＳ ゴシック" w:hAnsi="ＭＳ ゴシック"/>
          <w:color w:val="000000" w:themeColor="text1"/>
          <w:sz w:val="24"/>
          <w:szCs w:val="24"/>
        </w:rPr>
      </w:pPr>
      <w:r w:rsidRPr="00DD161E">
        <w:rPr>
          <w:rFonts w:ascii="ＭＳ ゴシック" w:eastAsia="ＭＳ ゴシック" w:hAnsi="ＭＳ ゴシック" w:hint="eastAsia"/>
          <w:color w:val="000000" w:themeColor="text1"/>
          <w:sz w:val="24"/>
          <w:szCs w:val="24"/>
        </w:rPr>
        <w:t>２　学習環境面の機能性の向上</w:t>
      </w:r>
    </w:p>
    <w:p w:rsidR="002800FA" w:rsidRPr="00DD161E" w:rsidRDefault="002800FA" w:rsidP="002800FA">
      <w:pPr>
        <w:ind w:leftChars="200" w:left="898" w:hangingChars="200" w:hanging="479"/>
        <w:rPr>
          <w:rFonts w:ascii="ＭＳ ゴシック" w:eastAsia="ＭＳ ゴシック" w:hAnsi="ＭＳ ゴシック"/>
          <w:color w:val="000000" w:themeColor="text1"/>
          <w:sz w:val="24"/>
          <w:szCs w:val="24"/>
        </w:rPr>
      </w:pPr>
      <w:r w:rsidRPr="00DD161E">
        <w:rPr>
          <w:rFonts w:ascii="ＭＳ ゴシック" w:eastAsia="ＭＳ ゴシック" w:hAnsi="ＭＳ ゴシック" w:hint="eastAsia"/>
          <w:color w:val="000000" w:themeColor="text1"/>
          <w:sz w:val="24"/>
          <w:szCs w:val="24"/>
        </w:rPr>
        <w:t>３　生活環境面</w:t>
      </w:r>
      <w:r w:rsidR="001C4CEE" w:rsidRPr="00DD161E">
        <w:rPr>
          <w:rFonts w:ascii="ＭＳ ゴシック" w:eastAsia="ＭＳ ゴシック" w:hAnsi="ＭＳ ゴシック" w:hint="eastAsia"/>
          <w:color w:val="000000" w:themeColor="text1"/>
          <w:sz w:val="24"/>
          <w:szCs w:val="24"/>
        </w:rPr>
        <w:t>の機能性の向上</w:t>
      </w:r>
    </w:p>
    <w:p w:rsidR="00CF407C" w:rsidRPr="00DD161E" w:rsidRDefault="00CF407C" w:rsidP="00CF407C">
      <w:pPr>
        <w:ind w:firstLineChars="100" w:firstLine="240"/>
        <w:rPr>
          <w:rFonts w:ascii="ＭＳ ゴシック" w:eastAsia="ＭＳ ゴシック" w:hAnsi="ＭＳ ゴシック"/>
          <w:sz w:val="24"/>
          <w:szCs w:val="24"/>
        </w:rPr>
      </w:pPr>
    </w:p>
    <w:p w:rsidR="00CF407C" w:rsidRPr="00DD161E" w:rsidRDefault="0097060A" w:rsidP="00074324">
      <w:pPr>
        <w:rPr>
          <w:rFonts w:ascii="ＭＳ ゴシック" w:eastAsia="ＭＳ ゴシック" w:hAnsi="ＭＳ ゴシック"/>
          <w:color w:val="000000" w:themeColor="text1"/>
          <w:sz w:val="24"/>
          <w:szCs w:val="24"/>
        </w:rPr>
      </w:pPr>
      <w:r w:rsidRPr="00DD161E">
        <w:rPr>
          <w:rFonts w:asciiTheme="majorEastAsia" w:eastAsiaTheme="majorEastAsia" w:hAnsiTheme="majorEastAsia" w:hint="eastAsia"/>
          <w:color w:val="000000" w:themeColor="text1"/>
          <w:sz w:val="24"/>
          <w:szCs w:val="24"/>
          <w:bdr w:val="single" w:sz="4" w:space="0" w:color="auto"/>
        </w:rPr>
        <w:t xml:space="preserve">第５　</w:t>
      </w:r>
      <w:r w:rsidR="001C4CEE" w:rsidRPr="00DD161E">
        <w:rPr>
          <w:rFonts w:asciiTheme="majorEastAsia" w:eastAsiaTheme="majorEastAsia" w:hAnsiTheme="majorEastAsia" w:hint="eastAsia"/>
          <w:color w:val="000000" w:themeColor="text1"/>
          <w:sz w:val="24"/>
          <w:szCs w:val="24"/>
          <w:bdr w:val="single" w:sz="4" w:space="0" w:color="auto"/>
        </w:rPr>
        <w:t>府立学校施設整備の</w:t>
      </w:r>
      <w:r w:rsidRPr="00DD161E">
        <w:rPr>
          <w:rFonts w:asciiTheme="majorEastAsia" w:eastAsiaTheme="majorEastAsia" w:hAnsiTheme="majorEastAsia" w:hint="eastAsia"/>
          <w:color w:val="000000" w:themeColor="text1"/>
          <w:sz w:val="24"/>
          <w:szCs w:val="24"/>
          <w:bdr w:val="single" w:sz="4" w:space="0" w:color="auto"/>
        </w:rPr>
        <w:t>実施方針</w:t>
      </w:r>
      <w:r w:rsidR="00074324" w:rsidRPr="00DD161E">
        <w:rPr>
          <w:rFonts w:asciiTheme="majorEastAsia" w:eastAsiaTheme="majorEastAsia" w:hAnsiTheme="majorEastAsia" w:hint="eastAsia"/>
          <w:color w:val="000000" w:themeColor="text1"/>
          <w:sz w:val="24"/>
          <w:szCs w:val="24"/>
          <w:bdr w:val="single" w:sz="4" w:space="0" w:color="auto"/>
        </w:rPr>
        <w:t xml:space="preserve">　　　　　　　　　　　　　　　　　</w:t>
      </w:r>
      <w:r w:rsidR="002B6D4D" w:rsidRPr="00DD161E">
        <w:rPr>
          <w:rFonts w:asciiTheme="majorEastAsia" w:eastAsiaTheme="majorEastAsia" w:hAnsiTheme="majorEastAsia" w:hint="eastAsia"/>
          <w:color w:val="000000" w:themeColor="text1"/>
          <w:sz w:val="24"/>
          <w:szCs w:val="24"/>
          <w:bdr w:val="single" w:sz="4" w:space="0" w:color="auto"/>
        </w:rPr>
        <w:t xml:space="preserve"> </w:t>
      </w:r>
      <w:r w:rsidR="002B6D4D" w:rsidRPr="00DD161E">
        <w:rPr>
          <w:rFonts w:asciiTheme="majorEastAsia" w:eastAsiaTheme="majorEastAsia" w:hAnsiTheme="majorEastAsia"/>
          <w:color w:val="000000" w:themeColor="text1"/>
          <w:sz w:val="24"/>
          <w:szCs w:val="24"/>
          <w:bdr w:val="single" w:sz="4" w:space="0" w:color="auto"/>
        </w:rPr>
        <w:t xml:space="preserve"> </w:t>
      </w:r>
      <w:r w:rsidR="002B6D4D" w:rsidRPr="00DD161E">
        <w:rPr>
          <w:rFonts w:ascii="ＭＳ ゴシック" w:eastAsia="ＭＳ ゴシック" w:hAnsi="ＭＳ ゴシック" w:hint="eastAsia"/>
          <w:sz w:val="24"/>
          <w:szCs w:val="24"/>
          <w:bdr w:val="single" w:sz="4" w:space="0" w:color="auto"/>
        </w:rPr>
        <w:t>Ｐ．</w:t>
      </w:r>
      <w:r w:rsidR="00462E52" w:rsidRPr="00DD161E">
        <w:rPr>
          <w:rFonts w:ascii="ＭＳ ゴシック" w:eastAsia="ＭＳ ゴシック" w:hAnsi="ＭＳ ゴシック" w:hint="eastAsia"/>
          <w:sz w:val="24"/>
          <w:szCs w:val="24"/>
          <w:bdr w:val="single" w:sz="4" w:space="0" w:color="auto"/>
        </w:rPr>
        <w:t>２</w:t>
      </w:r>
      <w:r w:rsidR="00632930" w:rsidRPr="00DD161E">
        <w:rPr>
          <w:rFonts w:ascii="ＭＳ ゴシック" w:eastAsia="ＭＳ ゴシック" w:hAnsi="ＭＳ ゴシック" w:hint="eastAsia"/>
          <w:sz w:val="24"/>
          <w:szCs w:val="24"/>
          <w:bdr w:val="single" w:sz="4" w:space="0" w:color="auto"/>
        </w:rPr>
        <w:t>５</w:t>
      </w:r>
      <w:r w:rsidR="00074324" w:rsidRPr="00DD161E">
        <w:rPr>
          <w:rFonts w:asciiTheme="majorEastAsia" w:eastAsiaTheme="majorEastAsia" w:hAnsiTheme="majorEastAsia" w:hint="eastAsia"/>
          <w:color w:val="000000" w:themeColor="text1"/>
          <w:sz w:val="24"/>
          <w:szCs w:val="24"/>
          <w:bdr w:val="single" w:sz="4" w:space="0" w:color="auto"/>
        </w:rPr>
        <w:t xml:space="preserve">　　　</w:t>
      </w:r>
    </w:p>
    <w:p w:rsidR="001E332E" w:rsidRPr="00DD161E" w:rsidRDefault="00074324" w:rsidP="00CF407C">
      <w:pPr>
        <w:ind w:firstLineChars="100" w:firstLine="240"/>
        <w:rPr>
          <w:rFonts w:asciiTheme="majorEastAsia" w:eastAsiaTheme="majorEastAsia" w:hAnsiTheme="majorEastAsia"/>
          <w:color w:val="000000" w:themeColor="text1"/>
          <w:sz w:val="24"/>
          <w:szCs w:val="24"/>
        </w:rPr>
      </w:pPr>
      <w:r w:rsidRPr="00DD161E">
        <w:rPr>
          <w:rFonts w:ascii="ＭＳ ゴシック" w:eastAsia="ＭＳ ゴシック" w:hAnsi="ＭＳ ゴシック" w:hint="eastAsia"/>
          <w:color w:val="000000" w:themeColor="text1"/>
          <w:sz w:val="24"/>
          <w:szCs w:val="24"/>
        </w:rPr>
        <w:t xml:space="preserve">　</w:t>
      </w:r>
      <w:r w:rsidRPr="00DD161E">
        <w:rPr>
          <w:rFonts w:asciiTheme="majorEastAsia" w:eastAsiaTheme="majorEastAsia" w:hAnsiTheme="majorEastAsia" w:hint="eastAsia"/>
          <w:color w:val="000000" w:themeColor="text1"/>
          <w:sz w:val="24"/>
          <w:szCs w:val="24"/>
        </w:rPr>
        <w:t xml:space="preserve">１　</w:t>
      </w:r>
      <w:r w:rsidR="009F289E" w:rsidRPr="00DD161E">
        <w:rPr>
          <w:rFonts w:asciiTheme="majorEastAsia" w:eastAsiaTheme="majorEastAsia" w:hAnsiTheme="majorEastAsia" w:hint="eastAsia"/>
          <w:color w:val="000000" w:themeColor="text1"/>
          <w:sz w:val="24"/>
          <w:szCs w:val="24"/>
        </w:rPr>
        <w:t>整備の実施方針</w:t>
      </w:r>
    </w:p>
    <w:p w:rsidR="001E332E" w:rsidRPr="00DD161E" w:rsidRDefault="00074324" w:rsidP="00F8210C">
      <w:pPr>
        <w:ind w:firstLineChars="100" w:firstLine="240"/>
        <w:rPr>
          <w:rFonts w:asciiTheme="majorEastAsia" w:eastAsiaTheme="majorEastAsia" w:hAnsiTheme="majorEastAsia"/>
          <w:sz w:val="24"/>
          <w:szCs w:val="24"/>
        </w:rPr>
      </w:pPr>
      <w:r w:rsidRPr="00DD161E">
        <w:rPr>
          <w:rFonts w:asciiTheme="majorEastAsia" w:eastAsiaTheme="majorEastAsia" w:hAnsiTheme="majorEastAsia" w:hint="eastAsia"/>
          <w:color w:val="000000" w:themeColor="text1"/>
          <w:sz w:val="24"/>
          <w:szCs w:val="24"/>
        </w:rPr>
        <w:t xml:space="preserve">　</w:t>
      </w:r>
      <w:r w:rsidR="00F8210C" w:rsidRPr="00DD161E">
        <w:rPr>
          <w:rFonts w:asciiTheme="majorEastAsia" w:eastAsiaTheme="majorEastAsia" w:hAnsiTheme="majorEastAsia" w:hint="eastAsia"/>
          <w:color w:val="000000" w:themeColor="text1"/>
          <w:sz w:val="24"/>
          <w:szCs w:val="24"/>
        </w:rPr>
        <w:t>２</w:t>
      </w:r>
      <w:r w:rsidR="001E332E" w:rsidRPr="00DD161E">
        <w:rPr>
          <w:rFonts w:asciiTheme="majorEastAsia" w:eastAsiaTheme="majorEastAsia" w:hAnsiTheme="majorEastAsia" w:hint="eastAsia"/>
          <w:sz w:val="24"/>
          <w:szCs w:val="24"/>
        </w:rPr>
        <w:t>．</w:t>
      </w:r>
      <w:r w:rsidR="00F235A2" w:rsidRPr="00DD161E">
        <w:rPr>
          <w:rFonts w:asciiTheme="majorEastAsia" w:eastAsiaTheme="majorEastAsia" w:hAnsiTheme="majorEastAsia" w:hint="eastAsia"/>
          <w:sz w:val="24"/>
          <w:szCs w:val="24"/>
        </w:rPr>
        <w:t>事業費</w:t>
      </w:r>
      <w:r w:rsidR="00F8210C" w:rsidRPr="00DD161E">
        <w:rPr>
          <w:rFonts w:asciiTheme="majorEastAsia" w:eastAsiaTheme="majorEastAsia" w:hAnsiTheme="majorEastAsia" w:hint="eastAsia"/>
          <w:sz w:val="24"/>
          <w:szCs w:val="24"/>
        </w:rPr>
        <w:t>の</w:t>
      </w:r>
      <w:r w:rsidR="00F235A2" w:rsidRPr="00DD161E">
        <w:rPr>
          <w:rFonts w:asciiTheme="majorEastAsia" w:eastAsiaTheme="majorEastAsia" w:hAnsiTheme="majorEastAsia" w:hint="eastAsia"/>
          <w:sz w:val="24"/>
          <w:szCs w:val="24"/>
        </w:rPr>
        <w:t>縮減方策及び土地の有効活用の検討</w:t>
      </w:r>
    </w:p>
    <w:p w:rsidR="001E332E" w:rsidRPr="00DD161E" w:rsidRDefault="00F8210C" w:rsidP="00765721">
      <w:pPr>
        <w:tabs>
          <w:tab w:val="left" w:pos="2310"/>
        </w:tabs>
        <w:ind w:firstLineChars="200" w:firstLine="479"/>
        <w:rPr>
          <w:rFonts w:asciiTheme="majorEastAsia" w:eastAsiaTheme="majorEastAsia" w:hAnsiTheme="majorEastAsia"/>
          <w:sz w:val="24"/>
          <w:szCs w:val="24"/>
        </w:rPr>
      </w:pPr>
      <w:r w:rsidRPr="00DD161E">
        <w:rPr>
          <w:rFonts w:asciiTheme="majorEastAsia" w:eastAsiaTheme="majorEastAsia" w:hAnsiTheme="majorEastAsia" w:hint="eastAsia"/>
          <w:sz w:val="24"/>
          <w:szCs w:val="24"/>
        </w:rPr>
        <w:t>３</w:t>
      </w:r>
      <w:r w:rsidR="001E332E" w:rsidRPr="00DD161E">
        <w:rPr>
          <w:rFonts w:asciiTheme="majorEastAsia" w:eastAsiaTheme="majorEastAsia" w:hAnsiTheme="majorEastAsia" w:hint="eastAsia"/>
          <w:sz w:val="24"/>
          <w:szCs w:val="24"/>
        </w:rPr>
        <w:t>．</w:t>
      </w:r>
      <w:r w:rsidR="003B339B" w:rsidRPr="00DD161E">
        <w:rPr>
          <w:rFonts w:asciiTheme="majorEastAsia" w:eastAsiaTheme="majorEastAsia" w:hAnsiTheme="majorEastAsia" w:hint="eastAsia"/>
          <w:sz w:val="24"/>
          <w:szCs w:val="24"/>
        </w:rPr>
        <w:t>施設整備と再編整備</w:t>
      </w:r>
      <w:r w:rsidRPr="00DD161E">
        <w:rPr>
          <w:rFonts w:asciiTheme="majorEastAsia" w:eastAsiaTheme="majorEastAsia" w:hAnsiTheme="majorEastAsia" w:hint="eastAsia"/>
          <w:sz w:val="24"/>
          <w:szCs w:val="24"/>
        </w:rPr>
        <w:t>と</w:t>
      </w:r>
      <w:r w:rsidR="003B339B" w:rsidRPr="00DD161E">
        <w:rPr>
          <w:rFonts w:asciiTheme="majorEastAsia" w:eastAsiaTheme="majorEastAsia" w:hAnsiTheme="majorEastAsia" w:hint="eastAsia"/>
          <w:sz w:val="24"/>
          <w:szCs w:val="24"/>
        </w:rPr>
        <w:t>の関係</w:t>
      </w:r>
    </w:p>
    <w:p w:rsidR="00941247" w:rsidRPr="00DD161E" w:rsidRDefault="00F8210C" w:rsidP="00941247">
      <w:pPr>
        <w:tabs>
          <w:tab w:val="left" w:pos="2310"/>
        </w:tabs>
        <w:ind w:firstLineChars="200" w:firstLine="479"/>
        <w:rPr>
          <w:rFonts w:asciiTheme="minorEastAsia" w:hAnsiTheme="minorEastAsia"/>
          <w:sz w:val="24"/>
          <w:szCs w:val="24"/>
        </w:rPr>
      </w:pPr>
      <w:r w:rsidRPr="00DD161E">
        <w:rPr>
          <w:rFonts w:asciiTheme="majorEastAsia" w:eastAsiaTheme="majorEastAsia" w:hAnsiTheme="majorEastAsia" w:hint="eastAsia"/>
          <w:sz w:val="24"/>
          <w:szCs w:val="24"/>
        </w:rPr>
        <w:t>４</w:t>
      </w:r>
      <w:r w:rsidR="001E332E" w:rsidRPr="00DD161E">
        <w:rPr>
          <w:rFonts w:asciiTheme="majorEastAsia" w:eastAsiaTheme="majorEastAsia" w:hAnsiTheme="majorEastAsia" w:hint="eastAsia"/>
          <w:sz w:val="24"/>
          <w:szCs w:val="24"/>
        </w:rPr>
        <w:t>．</w:t>
      </w:r>
      <w:r w:rsidR="000E2B30" w:rsidRPr="00DD161E">
        <w:rPr>
          <w:rFonts w:asciiTheme="majorEastAsia" w:eastAsiaTheme="majorEastAsia" w:hAnsiTheme="majorEastAsia" w:hint="eastAsia"/>
          <w:color w:val="000000" w:themeColor="text1"/>
          <w:sz w:val="24"/>
          <w:szCs w:val="24"/>
        </w:rPr>
        <w:t>実施方針に基づく</w:t>
      </w:r>
      <w:r w:rsidR="001B14B9" w:rsidRPr="00DD161E">
        <w:rPr>
          <w:rFonts w:asciiTheme="majorEastAsia" w:eastAsiaTheme="majorEastAsia" w:hAnsiTheme="majorEastAsia" w:hint="eastAsia"/>
          <w:color w:val="000000" w:themeColor="text1"/>
          <w:sz w:val="24"/>
          <w:szCs w:val="24"/>
        </w:rPr>
        <w:t>整備</w:t>
      </w:r>
      <w:r w:rsidR="000E2B30" w:rsidRPr="00DD161E">
        <w:rPr>
          <w:rFonts w:asciiTheme="majorEastAsia" w:eastAsiaTheme="majorEastAsia" w:hAnsiTheme="majorEastAsia" w:hint="eastAsia"/>
          <w:color w:val="000000" w:themeColor="text1"/>
          <w:sz w:val="24"/>
          <w:szCs w:val="24"/>
        </w:rPr>
        <w:t>の取組み</w:t>
      </w:r>
    </w:p>
    <w:p w:rsidR="00074324" w:rsidRPr="00941247" w:rsidRDefault="00074324" w:rsidP="00CF407C">
      <w:pPr>
        <w:ind w:firstLineChars="100" w:firstLine="240"/>
        <w:rPr>
          <w:rFonts w:ascii="ＭＳ ゴシック" w:eastAsia="ＭＳ ゴシック" w:hAnsi="ＭＳ ゴシック"/>
          <w:sz w:val="24"/>
          <w:szCs w:val="24"/>
        </w:rPr>
      </w:pPr>
    </w:p>
    <w:p w:rsidR="00CF407C" w:rsidRPr="00765721" w:rsidRDefault="00CF407C" w:rsidP="00CF407C">
      <w:pPr>
        <w:ind w:firstLineChars="100" w:firstLine="240"/>
        <w:rPr>
          <w:rFonts w:ascii="ＭＳ ゴシック" w:eastAsia="ＭＳ ゴシック" w:hAnsi="ＭＳ ゴシック"/>
          <w:sz w:val="24"/>
          <w:szCs w:val="24"/>
        </w:rPr>
      </w:pPr>
    </w:p>
    <w:p w:rsidR="00A126F6" w:rsidRPr="00E85D28" w:rsidRDefault="00A126F6" w:rsidP="00CF407C">
      <w:pPr>
        <w:ind w:firstLineChars="100" w:firstLine="240"/>
        <w:rPr>
          <w:rFonts w:ascii="ＭＳ ゴシック" w:eastAsia="ＭＳ ゴシック" w:hAnsi="ＭＳ ゴシック"/>
          <w:sz w:val="24"/>
          <w:szCs w:val="24"/>
        </w:rPr>
      </w:pPr>
    </w:p>
    <w:p w:rsidR="00C72309" w:rsidRPr="00E85D28" w:rsidRDefault="007B6343" w:rsidP="0009478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A68CD" w:rsidRPr="00331DC1" w:rsidRDefault="00400DED" w:rsidP="000F11A8">
      <w:pPr>
        <w:rPr>
          <w:rFonts w:ascii="ＭＳ ゴシック" w:eastAsia="ＭＳ ゴシック" w:hAnsi="ＭＳ ゴシック"/>
          <w:b/>
          <w:sz w:val="28"/>
          <w:szCs w:val="28"/>
          <w:bdr w:val="single" w:sz="4" w:space="0" w:color="auto"/>
        </w:rPr>
        <w:sectPr w:rsidR="007A68CD" w:rsidRPr="00331DC1" w:rsidSect="00910518">
          <w:footerReference w:type="default" r:id="rId11"/>
          <w:footnotePr>
            <w:numFmt w:val="lowerRoman"/>
          </w:footnotePr>
          <w:type w:val="continuous"/>
          <w:pgSz w:w="11906" w:h="16838" w:code="9"/>
          <w:pgMar w:top="1418" w:right="1418" w:bottom="1418" w:left="1418" w:header="851" w:footer="602" w:gutter="0"/>
          <w:pgNumType w:fmt="numberInDash" w:start="0"/>
          <w:cols w:space="425"/>
          <w:docGrid w:type="linesAndChars" w:linePitch="360" w:charSpace="-98"/>
        </w:sectPr>
      </w:pPr>
      <w:r w:rsidRPr="00E85D28">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05D0321E" wp14:editId="52556087">
                <wp:simplePos x="0" y="0"/>
                <wp:positionH relativeFrom="column">
                  <wp:posOffset>2747645</wp:posOffset>
                </wp:positionH>
                <wp:positionV relativeFrom="paragraph">
                  <wp:posOffset>2480945</wp:posOffset>
                </wp:positionV>
                <wp:extent cx="790575" cy="60960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790575" cy="609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34B2" w:rsidRDefault="00A534B2" w:rsidP="00400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0321E" id="_x0000_t202" coordsize="21600,21600" o:spt="202" path="m,l,21600r21600,l21600,xe">
                <v:stroke joinstyle="miter"/>
                <v:path gradientshapeok="t" o:connecttype="rect"/>
              </v:shapetype>
              <v:shape id="テキスト ボックス 17" o:spid="_x0000_s1026" type="#_x0000_t202" style="position:absolute;left:0;text-align:left;margin-left:216.35pt;margin-top:195.35pt;width:62.2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HirAIAAJwFAAAOAAAAZHJzL2Uyb0RvYy54bWysVM1uEzEQviPxDpbvdDelaWjUTRVaFSFV&#10;bUWLena8drLC6zG2k2w4JhLiIXgFxJnn2Rdh7N1NQumliMvu2PPN3+eZOT2rSkUWwroCdEZ7Bykl&#10;QnPICz3N6Mf7y1dvKHGe6Zwp0CKjK+Ho2ejli9OlGYpDmIHKhSXoRLvh0mR05r0ZJonjM1EydwBG&#10;aFRKsCXzeLTTJLdsid5LlRym6XGyBJsbC1w4h7cXjZKOon8pBfc3Ujrhicoo5ubj18bvJHyT0Skb&#10;Ti0zs4K3abB/yKJkhcagW1cXzDMyt8VfrsqCW3Ag/QGHMgEpCy5iDVhNL31Uzd2MGRFrQXKc2dLk&#10;/p9bfr24taTI8e0GlGhW4hvVm6/1+ke9/lVvvpF6873ebOr1TzwTxCBhS+OGaHdn0NJXb6FC4+7e&#10;4WXgoZK2DH+skKAeqV9t6RaVJxwvBydpf9CnhKPqOD05TuNzJDtjY51/J6AkQcioxdeMJLPFlfOY&#10;CEI7SIjlQBX5ZaFUPIQOEufKkgXDt59MY4po8QdKabLE4K/7aXSsIZg3npUObkTsoTZcKLwpMEp+&#10;pUTAKP1BSOQw1vlEbMa50L6LH9EBJTHUcwxb/C6r5xg3daBFjAzab43LQoON1ceh21GWf+pSlg0e&#10;Cd+rO4i+mlRtQ0wgX2E/WGhGzBl+WeCrXTHnb5nFmcIWwD3hb/AjFSDr0EqUzMB+eeo+4LHVUUvJ&#10;Emc0o+7znFlBiXqvcQhOekdHYajj4ag/OMSD3ddM9jV6Xp4DtkIPN5LhUQx4rzpRWigfcJ2MQ1RU&#10;Mc0xdkZ9J577ZnPgOuJiPI4gHGPD/JW+Mzy4DvSGnryvHpg1beN67Phr6KaZDR/1b4MNlhrGcw+y&#10;iM0dCG5YbYnHFRB7vl1XYcfsnyNqt1RHvwEAAP//AwBQSwMEFAAGAAgAAAAhAEHSCTneAAAACwEA&#10;AA8AAABkcnMvZG93bnJldi54bWxMj01Pg0AQhu8m/ofNmHizi1RKRZamGns2BQ8et+wIWHaWsNsW&#10;+fWOJ73N5H3yfuSbyfbijKPvHCm4X0QgkGpnOmoUvFe7uzUIHzQZ3TtCBd/oYVNcX+U6M+5CezyX&#10;oRFsQj7TCtoQhkxKX7dotV+4AYm1TzdaHfgdG2lGfWFz28s4ilbS6o44odUDvrRYH8uT5VxXvR7n&#10;bZDVrsby2STz19vHrNTtzbR9AhFwCn8w/Nbn6lBwp4M7kfGiV/CwjFNGFSwfIz6YSJI0BnFgab1K&#10;QRa5/L+h+AEAAP//AwBQSwECLQAUAAYACAAAACEAtoM4kv4AAADhAQAAEwAAAAAAAAAAAAAAAAAA&#10;AAAAW0NvbnRlbnRfVHlwZXNdLnhtbFBLAQItABQABgAIAAAAIQA4/SH/1gAAAJQBAAALAAAAAAAA&#10;AAAAAAAAAC8BAABfcmVscy8ucmVsc1BLAQItABQABgAIAAAAIQATh4HirAIAAJwFAAAOAAAAAAAA&#10;AAAAAAAAAC4CAABkcnMvZTJvRG9jLnhtbFBLAQItABQABgAIAAAAIQBB0gk53gAAAAsBAAAPAAAA&#10;AAAAAAAAAAAAAAYFAABkcnMvZG93bnJldi54bWxQSwUGAAAAAAQABADzAAAAEQYAAAAA&#10;" fillcolor="white [3212]" stroked="f" strokeweight=".5pt">
                <v:textbox>
                  <w:txbxContent>
                    <w:p w:rsidR="00A534B2" w:rsidRDefault="00A534B2" w:rsidP="00400DED"/>
                  </w:txbxContent>
                </v:textbox>
              </v:shape>
            </w:pict>
          </mc:Fallback>
        </mc:AlternateContent>
      </w:r>
    </w:p>
    <w:p w:rsidR="000F11A8" w:rsidRPr="00125FAA" w:rsidRDefault="000F11A8" w:rsidP="000F11A8">
      <w:pPr>
        <w:rPr>
          <w:rFonts w:ascii="ＭＳ ゴシック" w:eastAsia="ＭＳ ゴシック" w:hAnsi="ＭＳ ゴシック" w:hint="eastAsia"/>
          <w:b/>
          <w:sz w:val="28"/>
          <w:szCs w:val="28"/>
          <w:bdr w:val="single" w:sz="4" w:space="0" w:color="auto"/>
        </w:rPr>
      </w:pPr>
      <w:r w:rsidRPr="00331DC1">
        <w:rPr>
          <w:rFonts w:ascii="ＭＳ ゴシック" w:eastAsia="ＭＳ ゴシック" w:hAnsi="ＭＳ ゴシック" w:hint="eastAsia"/>
          <w:b/>
          <w:sz w:val="28"/>
          <w:szCs w:val="28"/>
          <w:bdr w:val="single" w:sz="4" w:space="0" w:color="auto"/>
        </w:rPr>
        <w:lastRenderedPageBreak/>
        <w:t xml:space="preserve">第１　</w:t>
      </w:r>
      <w:r w:rsidR="007370ED" w:rsidRPr="00852FD0">
        <w:rPr>
          <w:rFonts w:ascii="ＭＳ ゴシック" w:eastAsia="ＭＳ ゴシック" w:hAnsi="ＭＳ ゴシック" w:hint="eastAsia"/>
          <w:b/>
          <w:sz w:val="28"/>
          <w:szCs w:val="28"/>
          <w:bdr w:val="single" w:sz="4" w:space="0" w:color="auto"/>
        </w:rPr>
        <w:t>方針</w:t>
      </w:r>
      <w:r w:rsidRPr="00852FD0">
        <w:rPr>
          <w:rFonts w:ascii="ＭＳ ゴシック" w:eastAsia="ＭＳ ゴシック" w:hAnsi="ＭＳ ゴシック" w:hint="eastAsia"/>
          <w:b/>
          <w:sz w:val="28"/>
          <w:szCs w:val="28"/>
          <w:bdr w:val="single" w:sz="4" w:space="0" w:color="auto"/>
        </w:rPr>
        <w:t xml:space="preserve">策定の目的等　　　　　　　　　　　　　　　　　　　</w:t>
      </w:r>
      <w:r w:rsidR="00334863" w:rsidRPr="00852FD0">
        <w:rPr>
          <w:rFonts w:ascii="ＭＳ ゴシック" w:eastAsia="ＭＳ ゴシック" w:hAnsi="ＭＳ ゴシック" w:hint="eastAsia"/>
          <w:b/>
          <w:sz w:val="28"/>
          <w:szCs w:val="28"/>
          <w:bdr w:val="single" w:sz="4" w:space="0" w:color="auto"/>
        </w:rPr>
        <w:t xml:space="preserve">　</w:t>
      </w:r>
      <w:r w:rsidRPr="00852FD0">
        <w:rPr>
          <w:rFonts w:ascii="ＭＳ ゴシック" w:eastAsia="ＭＳ ゴシック" w:hAnsi="ＭＳ ゴシック" w:hint="eastAsia"/>
          <w:b/>
          <w:sz w:val="28"/>
          <w:szCs w:val="28"/>
          <w:bdr w:val="single" w:sz="4" w:space="0" w:color="auto"/>
        </w:rPr>
        <w:t xml:space="preserve">　</w:t>
      </w:r>
    </w:p>
    <w:p w:rsidR="000F11A8" w:rsidRPr="00F378F9" w:rsidRDefault="007370ED" w:rsidP="007476B3">
      <w:pPr>
        <w:pStyle w:val="a8"/>
        <w:numPr>
          <w:ilvl w:val="0"/>
          <w:numId w:val="1"/>
        </w:numPr>
        <w:ind w:leftChars="0"/>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t>方針</w:t>
      </w:r>
      <w:r w:rsidR="000F11A8" w:rsidRPr="00F378F9">
        <w:rPr>
          <w:rFonts w:ascii="ＭＳ ゴシック" w:eastAsia="ＭＳ ゴシック" w:hAnsi="ＭＳ ゴシック" w:hint="eastAsia"/>
          <w:sz w:val="24"/>
          <w:szCs w:val="24"/>
        </w:rPr>
        <w:t>策定の目的</w:t>
      </w:r>
    </w:p>
    <w:p w:rsidR="000F11A8" w:rsidRPr="00F378F9" w:rsidRDefault="000F11A8" w:rsidP="000127F1">
      <w:pPr>
        <w:rPr>
          <w:rFonts w:ascii="ＭＳ ゴシック" w:eastAsia="ＭＳ ゴシック" w:hAnsi="ＭＳ ゴシック"/>
          <w:sz w:val="24"/>
          <w:szCs w:val="24"/>
        </w:rPr>
      </w:pPr>
    </w:p>
    <w:p w:rsidR="000127F1" w:rsidRPr="00F378F9" w:rsidRDefault="000127F1" w:rsidP="000127F1">
      <w:pPr>
        <w:ind w:firstLineChars="100" w:firstLine="240"/>
        <w:rPr>
          <w:sz w:val="24"/>
          <w:szCs w:val="24"/>
        </w:rPr>
      </w:pPr>
      <w:r w:rsidRPr="00F378F9">
        <w:rPr>
          <w:rFonts w:hint="eastAsia"/>
          <w:sz w:val="24"/>
          <w:szCs w:val="24"/>
        </w:rPr>
        <w:t>わが国では、「第二次ベビーブーム</w:t>
      </w:r>
      <w:r w:rsidRPr="00F378F9">
        <w:rPr>
          <w:rStyle w:val="a9"/>
          <w:sz w:val="24"/>
          <w:szCs w:val="24"/>
        </w:rPr>
        <w:footnoteReference w:id="1"/>
      </w:r>
      <w:r w:rsidRPr="00F378F9">
        <w:rPr>
          <w:rFonts w:hint="eastAsia"/>
          <w:sz w:val="24"/>
          <w:szCs w:val="24"/>
        </w:rPr>
        <w:t>」に生まれた児童生徒の増加に対応するため、昭和４０年代後半から多くの学校が建設された。</w:t>
      </w:r>
    </w:p>
    <w:p w:rsidR="000127F1" w:rsidRPr="00F378F9" w:rsidRDefault="000127F1" w:rsidP="000127F1">
      <w:pPr>
        <w:ind w:firstLineChars="100" w:firstLine="240"/>
        <w:rPr>
          <w:sz w:val="24"/>
          <w:szCs w:val="24"/>
        </w:rPr>
      </w:pPr>
      <w:r w:rsidRPr="00F378F9">
        <w:rPr>
          <w:rFonts w:hint="eastAsia"/>
          <w:sz w:val="24"/>
          <w:szCs w:val="24"/>
        </w:rPr>
        <w:t>大阪府においても、昭和４０年代後半から５０年代前半</w:t>
      </w:r>
      <w:r w:rsidRPr="00F378F9">
        <w:rPr>
          <w:rFonts w:asciiTheme="minorEastAsia" w:hAnsiTheme="minorEastAsia" w:hint="eastAsia"/>
          <w:sz w:val="24"/>
          <w:szCs w:val="24"/>
        </w:rPr>
        <w:t>の児童生徒急増期に</w:t>
      </w:r>
      <w:r w:rsidRPr="00F378F9">
        <w:rPr>
          <w:rFonts w:hint="eastAsia"/>
          <w:sz w:val="24"/>
          <w:szCs w:val="24"/>
        </w:rPr>
        <w:t>、多くの府立学校を建設した結果、平成</w:t>
      </w:r>
      <w:r w:rsidR="00A126F6" w:rsidRPr="00F378F9">
        <w:rPr>
          <w:rFonts w:hint="eastAsia"/>
          <w:sz w:val="24"/>
          <w:szCs w:val="24"/>
        </w:rPr>
        <w:t>３１</w:t>
      </w:r>
      <w:r w:rsidRPr="00F378F9">
        <w:rPr>
          <w:rFonts w:hint="eastAsia"/>
          <w:sz w:val="24"/>
          <w:szCs w:val="24"/>
        </w:rPr>
        <w:t>年</w:t>
      </w:r>
      <w:r w:rsidR="005C5420" w:rsidRPr="00F378F9">
        <w:rPr>
          <w:rFonts w:hint="eastAsia"/>
          <w:sz w:val="24"/>
          <w:szCs w:val="24"/>
        </w:rPr>
        <w:t>４</w:t>
      </w:r>
      <w:r w:rsidR="00342B8B" w:rsidRPr="00F378F9">
        <w:rPr>
          <w:rFonts w:hint="eastAsia"/>
          <w:sz w:val="24"/>
          <w:szCs w:val="24"/>
        </w:rPr>
        <w:t>月</w:t>
      </w:r>
      <w:r w:rsidR="005C5420" w:rsidRPr="00F378F9">
        <w:rPr>
          <w:rFonts w:hint="eastAsia"/>
          <w:sz w:val="24"/>
          <w:szCs w:val="24"/>
        </w:rPr>
        <w:t>1</w:t>
      </w:r>
      <w:r w:rsidR="005C5420" w:rsidRPr="00F378F9">
        <w:rPr>
          <w:rFonts w:hint="eastAsia"/>
          <w:sz w:val="24"/>
          <w:szCs w:val="24"/>
        </w:rPr>
        <w:t>日</w:t>
      </w:r>
      <w:r w:rsidRPr="00F378F9">
        <w:rPr>
          <w:rFonts w:hint="eastAsia"/>
          <w:sz w:val="24"/>
          <w:szCs w:val="24"/>
        </w:rPr>
        <w:t>現在で、</w:t>
      </w:r>
      <w:r w:rsidR="004402D3" w:rsidRPr="00F378F9">
        <w:rPr>
          <w:rFonts w:hint="eastAsia"/>
          <w:sz w:val="24"/>
          <w:szCs w:val="24"/>
        </w:rPr>
        <w:t>全府立学校</w:t>
      </w:r>
      <w:r w:rsidR="001C0EB0" w:rsidRPr="00F378F9">
        <w:rPr>
          <w:rFonts w:hint="eastAsia"/>
          <w:sz w:val="24"/>
          <w:szCs w:val="24"/>
        </w:rPr>
        <w:t>176</w:t>
      </w:r>
      <w:r w:rsidR="001C0EB0" w:rsidRPr="00F378F9">
        <w:rPr>
          <w:rFonts w:hint="eastAsia"/>
          <w:sz w:val="24"/>
          <w:szCs w:val="24"/>
        </w:rPr>
        <w:t>校（高等学校</w:t>
      </w:r>
      <w:r w:rsidR="001C0EB0" w:rsidRPr="00F378F9">
        <w:rPr>
          <w:rFonts w:hint="eastAsia"/>
          <w:sz w:val="24"/>
          <w:szCs w:val="24"/>
        </w:rPr>
        <w:t>135</w:t>
      </w:r>
      <w:r w:rsidR="001C0EB0" w:rsidRPr="00F378F9">
        <w:rPr>
          <w:rFonts w:hint="eastAsia"/>
          <w:sz w:val="24"/>
          <w:szCs w:val="24"/>
        </w:rPr>
        <w:t>校、支援学校</w:t>
      </w:r>
      <w:r w:rsidR="001C0EB0" w:rsidRPr="00F378F9">
        <w:rPr>
          <w:rFonts w:hint="eastAsia"/>
          <w:sz w:val="24"/>
          <w:szCs w:val="24"/>
        </w:rPr>
        <w:t>41</w:t>
      </w:r>
      <w:r w:rsidR="001C0EB0" w:rsidRPr="00F378F9">
        <w:rPr>
          <w:rFonts w:hint="eastAsia"/>
          <w:sz w:val="24"/>
          <w:szCs w:val="24"/>
        </w:rPr>
        <w:t>校</w:t>
      </w:r>
      <w:r w:rsidR="00EE148C" w:rsidRPr="00F378F9">
        <w:rPr>
          <w:rStyle w:val="a9"/>
          <w:rFonts w:asciiTheme="minorEastAsia" w:hAnsiTheme="minorEastAsia"/>
          <w:sz w:val="24"/>
          <w:szCs w:val="24"/>
        </w:rPr>
        <w:footnoteReference w:id="2"/>
      </w:r>
      <w:r w:rsidR="001C0EB0" w:rsidRPr="00F378F9">
        <w:rPr>
          <w:rFonts w:hint="eastAsia"/>
          <w:sz w:val="24"/>
          <w:szCs w:val="24"/>
        </w:rPr>
        <w:t>）のうち、</w:t>
      </w:r>
      <w:r w:rsidR="004961BF" w:rsidRPr="00F378F9">
        <w:rPr>
          <w:rFonts w:hint="eastAsia"/>
          <w:sz w:val="24"/>
          <w:szCs w:val="24"/>
        </w:rPr>
        <w:t>主な校舎（管理棟、普通校舎棟）が</w:t>
      </w:r>
      <w:r w:rsidR="009B51B7" w:rsidRPr="00F378F9">
        <w:rPr>
          <w:rFonts w:hint="eastAsia"/>
          <w:sz w:val="24"/>
          <w:szCs w:val="24"/>
        </w:rPr>
        <w:t>築後</w:t>
      </w:r>
      <w:r w:rsidR="00342B8B" w:rsidRPr="00F378F9">
        <w:rPr>
          <w:rFonts w:hint="eastAsia"/>
          <w:sz w:val="24"/>
          <w:szCs w:val="24"/>
        </w:rPr>
        <w:t>４</w:t>
      </w:r>
      <w:r w:rsidR="00F25868" w:rsidRPr="00F378F9">
        <w:rPr>
          <w:rFonts w:hint="eastAsia"/>
          <w:sz w:val="24"/>
          <w:szCs w:val="24"/>
        </w:rPr>
        <w:t>１</w:t>
      </w:r>
      <w:r w:rsidRPr="00F378F9">
        <w:rPr>
          <w:rFonts w:hint="eastAsia"/>
          <w:sz w:val="24"/>
          <w:szCs w:val="24"/>
        </w:rPr>
        <w:t>年</w:t>
      </w:r>
      <w:r w:rsidR="00F25868" w:rsidRPr="00F378F9">
        <w:rPr>
          <w:rFonts w:hint="eastAsia"/>
          <w:sz w:val="24"/>
          <w:szCs w:val="24"/>
        </w:rPr>
        <w:t>以上</w:t>
      </w:r>
      <w:r w:rsidR="004961BF" w:rsidRPr="00F378F9">
        <w:rPr>
          <w:rFonts w:hint="eastAsia"/>
          <w:sz w:val="24"/>
          <w:szCs w:val="24"/>
        </w:rPr>
        <w:t>の</w:t>
      </w:r>
      <w:r w:rsidRPr="00F378F9">
        <w:rPr>
          <w:rFonts w:hint="eastAsia"/>
          <w:sz w:val="24"/>
          <w:szCs w:val="24"/>
        </w:rPr>
        <w:t>学校</w:t>
      </w:r>
      <w:r w:rsidR="004961BF" w:rsidRPr="00F378F9">
        <w:rPr>
          <w:rFonts w:hint="eastAsia"/>
          <w:sz w:val="24"/>
          <w:szCs w:val="24"/>
        </w:rPr>
        <w:t>は</w:t>
      </w:r>
      <w:r w:rsidR="00EE148C" w:rsidRPr="00F378F9">
        <w:rPr>
          <w:rFonts w:hint="eastAsia"/>
          <w:sz w:val="24"/>
          <w:szCs w:val="24"/>
        </w:rPr>
        <w:t>55</w:t>
      </w:r>
      <w:r w:rsidRPr="00F378F9">
        <w:rPr>
          <w:rFonts w:hint="eastAsia"/>
          <w:sz w:val="24"/>
          <w:szCs w:val="24"/>
        </w:rPr>
        <w:t>％</w:t>
      </w:r>
      <w:r w:rsidR="001C0EB0" w:rsidRPr="00F378F9">
        <w:rPr>
          <w:rFonts w:hint="eastAsia"/>
          <w:sz w:val="24"/>
          <w:szCs w:val="24"/>
        </w:rPr>
        <w:t>（</w:t>
      </w:r>
      <w:r w:rsidR="004402D3" w:rsidRPr="00F378F9">
        <w:rPr>
          <w:rFonts w:hint="eastAsia"/>
          <w:sz w:val="24"/>
          <w:szCs w:val="24"/>
        </w:rPr>
        <w:t>97</w:t>
      </w:r>
      <w:r w:rsidR="001C0EB0" w:rsidRPr="00F378F9">
        <w:rPr>
          <w:rFonts w:hint="eastAsia"/>
          <w:sz w:val="24"/>
          <w:szCs w:val="24"/>
        </w:rPr>
        <w:t>校）</w:t>
      </w:r>
      <w:r w:rsidR="00DB16B1" w:rsidRPr="00F378F9">
        <w:rPr>
          <w:rFonts w:hint="eastAsia"/>
          <w:sz w:val="24"/>
          <w:szCs w:val="24"/>
        </w:rPr>
        <w:t>、うち</w:t>
      </w:r>
      <w:r w:rsidR="009B51B7" w:rsidRPr="00F378F9">
        <w:rPr>
          <w:rFonts w:hint="eastAsia"/>
          <w:sz w:val="24"/>
          <w:szCs w:val="24"/>
        </w:rPr>
        <w:t>築後</w:t>
      </w:r>
      <w:r w:rsidR="00DB16B1" w:rsidRPr="00F378F9">
        <w:rPr>
          <w:rFonts w:hint="eastAsia"/>
          <w:sz w:val="24"/>
          <w:szCs w:val="24"/>
        </w:rPr>
        <w:t>５</w:t>
      </w:r>
      <w:r w:rsidR="00F25868" w:rsidRPr="00F378F9">
        <w:rPr>
          <w:rFonts w:hint="eastAsia"/>
          <w:sz w:val="24"/>
          <w:szCs w:val="24"/>
        </w:rPr>
        <w:t>１</w:t>
      </w:r>
      <w:r w:rsidR="00DB16B1" w:rsidRPr="00F378F9">
        <w:rPr>
          <w:rFonts w:hint="eastAsia"/>
          <w:sz w:val="24"/>
          <w:szCs w:val="24"/>
        </w:rPr>
        <w:t>年</w:t>
      </w:r>
      <w:r w:rsidR="00F25868" w:rsidRPr="00F378F9">
        <w:rPr>
          <w:rFonts w:hint="eastAsia"/>
          <w:sz w:val="24"/>
          <w:szCs w:val="24"/>
        </w:rPr>
        <w:t>以上の</w:t>
      </w:r>
      <w:r w:rsidR="00DB16B1" w:rsidRPr="00F378F9">
        <w:rPr>
          <w:rFonts w:hint="eastAsia"/>
          <w:sz w:val="24"/>
          <w:szCs w:val="24"/>
        </w:rPr>
        <w:t>学校が全体の</w:t>
      </w:r>
      <w:r w:rsidR="004402D3" w:rsidRPr="00F378F9">
        <w:rPr>
          <w:rFonts w:hint="eastAsia"/>
          <w:sz w:val="24"/>
          <w:szCs w:val="24"/>
        </w:rPr>
        <w:t>15</w:t>
      </w:r>
      <w:r w:rsidR="00DB16B1" w:rsidRPr="00F378F9">
        <w:rPr>
          <w:rFonts w:hint="eastAsia"/>
          <w:sz w:val="24"/>
          <w:szCs w:val="24"/>
        </w:rPr>
        <w:t>％</w:t>
      </w:r>
      <w:r w:rsidR="001C0EB0" w:rsidRPr="00F378F9">
        <w:rPr>
          <w:rFonts w:hint="eastAsia"/>
          <w:sz w:val="24"/>
          <w:szCs w:val="24"/>
        </w:rPr>
        <w:t>（</w:t>
      </w:r>
      <w:r w:rsidR="004402D3" w:rsidRPr="00F378F9">
        <w:rPr>
          <w:rFonts w:hint="eastAsia"/>
          <w:sz w:val="24"/>
          <w:szCs w:val="24"/>
        </w:rPr>
        <w:t>27</w:t>
      </w:r>
      <w:r w:rsidR="001C0EB0" w:rsidRPr="00F378F9">
        <w:rPr>
          <w:rFonts w:hint="eastAsia"/>
          <w:sz w:val="24"/>
          <w:szCs w:val="24"/>
        </w:rPr>
        <w:t>校）</w:t>
      </w:r>
      <w:r w:rsidRPr="00F378F9">
        <w:rPr>
          <w:rFonts w:hint="eastAsia"/>
          <w:sz w:val="24"/>
          <w:szCs w:val="24"/>
        </w:rPr>
        <w:t>を占める状況となっている。</w:t>
      </w:r>
    </w:p>
    <w:p w:rsidR="000127F1" w:rsidRPr="00F378F9" w:rsidRDefault="000127F1" w:rsidP="000127F1">
      <w:pPr>
        <w:ind w:firstLineChars="100" w:firstLine="240"/>
        <w:rPr>
          <w:sz w:val="24"/>
          <w:szCs w:val="24"/>
        </w:rPr>
      </w:pPr>
    </w:p>
    <w:p w:rsidR="00EF4335" w:rsidRPr="00F378F9" w:rsidRDefault="007C3C53" w:rsidP="00EF4335">
      <w:pPr>
        <w:tabs>
          <w:tab w:val="left" w:pos="960"/>
        </w:tabs>
        <w:ind w:left="2" w:firstLineChars="100" w:firstLine="240"/>
        <w:rPr>
          <w:rFonts w:asciiTheme="minorEastAsia" w:hAnsiTheme="minorEastAsia"/>
          <w:dstrike/>
          <w:color w:val="FF0000"/>
          <w:sz w:val="24"/>
          <w:szCs w:val="24"/>
        </w:rPr>
      </w:pPr>
      <w:r w:rsidRPr="00F378F9">
        <w:rPr>
          <w:rFonts w:asciiTheme="minorEastAsia" w:hAnsiTheme="minorEastAsia" w:hint="eastAsia"/>
          <w:sz w:val="24"/>
          <w:szCs w:val="24"/>
        </w:rPr>
        <w:t>教育委員会では、</w:t>
      </w:r>
      <w:r w:rsidR="000127F1" w:rsidRPr="00F378F9">
        <w:rPr>
          <w:rFonts w:asciiTheme="minorEastAsia" w:hAnsiTheme="minorEastAsia" w:hint="eastAsia"/>
          <w:sz w:val="24"/>
          <w:szCs w:val="24"/>
        </w:rPr>
        <w:t>平成１９年度まで</w:t>
      </w:r>
      <w:r w:rsidR="009B51B7" w:rsidRPr="00F378F9">
        <w:rPr>
          <w:rFonts w:asciiTheme="minorEastAsia" w:hAnsiTheme="minorEastAsia" w:hint="eastAsia"/>
          <w:sz w:val="24"/>
          <w:szCs w:val="24"/>
        </w:rPr>
        <w:t>築後</w:t>
      </w:r>
      <w:r w:rsidR="000127F1" w:rsidRPr="00F378F9">
        <w:rPr>
          <w:rFonts w:asciiTheme="minorEastAsia" w:hAnsiTheme="minorEastAsia" w:hint="eastAsia"/>
          <w:sz w:val="24"/>
          <w:szCs w:val="24"/>
        </w:rPr>
        <w:t>６０年を目途に老朽化</w:t>
      </w:r>
      <w:r w:rsidRPr="00F378F9">
        <w:rPr>
          <w:rFonts w:asciiTheme="minorEastAsia" w:hAnsiTheme="minorEastAsia" w:hint="eastAsia"/>
          <w:sz w:val="24"/>
          <w:szCs w:val="24"/>
        </w:rPr>
        <w:t>対策として</w:t>
      </w:r>
      <w:r w:rsidR="0093538C" w:rsidRPr="00F378F9">
        <w:rPr>
          <w:rFonts w:asciiTheme="minorEastAsia" w:hAnsiTheme="minorEastAsia" w:hint="eastAsia"/>
          <w:sz w:val="24"/>
          <w:szCs w:val="24"/>
        </w:rPr>
        <w:t>学校施設の</w:t>
      </w:r>
      <w:r w:rsidR="000127F1" w:rsidRPr="00F378F9">
        <w:rPr>
          <w:rFonts w:asciiTheme="minorEastAsia" w:hAnsiTheme="minorEastAsia" w:hint="eastAsia"/>
          <w:sz w:val="24"/>
          <w:szCs w:val="24"/>
        </w:rPr>
        <w:t>改築</w:t>
      </w:r>
      <w:r w:rsidR="001B366E" w:rsidRPr="00F378F9">
        <w:rPr>
          <w:rStyle w:val="a9"/>
          <w:rFonts w:asciiTheme="minorEastAsia" w:hAnsiTheme="minorEastAsia"/>
          <w:sz w:val="24"/>
          <w:szCs w:val="24"/>
        </w:rPr>
        <w:footnoteReference w:id="3"/>
      </w:r>
      <w:r w:rsidR="000127F1" w:rsidRPr="00F378F9">
        <w:rPr>
          <w:rFonts w:asciiTheme="minorEastAsia" w:hAnsiTheme="minorEastAsia" w:hint="eastAsia"/>
          <w:sz w:val="24"/>
          <w:szCs w:val="24"/>
        </w:rPr>
        <w:t>を</w:t>
      </w:r>
      <w:r w:rsidR="00E7694B" w:rsidRPr="00F378F9">
        <w:rPr>
          <w:rFonts w:asciiTheme="minorEastAsia" w:hAnsiTheme="minorEastAsia" w:hint="eastAsia"/>
          <w:sz w:val="24"/>
          <w:szCs w:val="24"/>
        </w:rPr>
        <w:t>行って</w:t>
      </w:r>
      <w:r w:rsidR="000127F1" w:rsidRPr="00F378F9">
        <w:rPr>
          <w:rFonts w:asciiTheme="minorEastAsia" w:hAnsiTheme="minorEastAsia" w:hint="eastAsia"/>
          <w:sz w:val="24"/>
          <w:szCs w:val="24"/>
        </w:rPr>
        <w:t>きた</w:t>
      </w:r>
      <w:r w:rsidR="00EF4335" w:rsidRPr="00F378F9">
        <w:rPr>
          <w:rFonts w:asciiTheme="minorEastAsia" w:hAnsiTheme="minorEastAsia" w:hint="eastAsia"/>
          <w:sz w:val="24"/>
          <w:szCs w:val="24"/>
        </w:rPr>
        <w:t>が、</w:t>
      </w:r>
      <w:r w:rsidR="000127F1" w:rsidRPr="00F378F9">
        <w:rPr>
          <w:rFonts w:asciiTheme="minorEastAsia" w:hAnsiTheme="minorEastAsia" w:hint="eastAsia"/>
          <w:sz w:val="24"/>
          <w:szCs w:val="24"/>
        </w:rPr>
        <w:t>「大阪府住宅・建築物耐震１０カ年戦略プラン</w:t>
      </w:r>
      <w:r w:rsidR="007B438F" w:rsidRPr="00F378F9">
        <w:rPr>
          <w:rFonts w:asciiTheme="minorEastAsia" w:hAnsiTheme="minorEastAsia" w:hint="eastAsia"/>
          <w:sz w:val="24"/>
          <w:szCs w:val="24"/>
        </w:rPr>
        <w:t>」</w:t>
      </w:r>
      <w:r w:rsidR="000127F1" w:rsidRPr="00F378F9">
        <w:rPr>
          <w:rFonts w:asciiTheme="minorEastAsia" w:hAnsiTheme="minorEastAsia" w:hint="eastAsia"/>
          <w:sz w:val="24"/>
          <w:szCs w:val="24"/>
        </w:rPr>
        <w:t>（平成１８年１２月）及び</w:t>
      </w:r>
      <w:r w:rsidR="000127F1" w:rsidRPr="00F378F9">
        <w:rPr>
          <w:rFonts w:hint="eastAsia"/>
          <w:sz w:val="24"/>
          <w:szCs w:val="24"/>
        </w:rPr>
        <w:t>「府有建築物耐震化実施方針</w:t>
      </w:r>
      <w:r w:rsidR="007B438F" w:rsidRPr="00F378F9">
        <w:rPr>
          <w:rFonts w:hint="eastAsia"/>
          <w:sz w:val="24"/>
          <w:szCs w:val="24"/>
        </w:rPr>
        <w:t>」</w:t>
      </w:r>
      <w:r w:rsidR="000127F1" w:rsidRPr="00F378F9">
        <w:rPr>
          <w:rFonts w:hint="eastAsia"/>
          <w:sz w:val="24"/>
          <w:szCs w:val="24"/>
        </w:rPr>
        <w:t>（平成１９年３月）</w:t>
      </w:r>
      <w:r w:rsidRPr="00F378F9">
        <w:rPr>
          <w:rFonts w:hint="eastAsia"/>
          <w:sz w:val="24"/>
          <w:szCs w:val="24"/>
        </w:rPr>
        <w:t>策定以降</w:t>
      </w:r>
      <w:r w:rsidR="002473B9" w:rsidRPr="00F378F9">
        <w:rPr>
          <w:rFonts w:hint="eastAsia"/>
          <w:sz w:val="24"/>
          <w:szCs w:val="24"/>
        </w:rPr>
        <w:t>、老朽化に伴う学校施設の改築</w:t>
      </w:r>
      <w:r w:rsidR="002024F5" w:rsidRPr="00F378F9">
        <w:rPr>
          <w:rFonts w:hint="eastAsia"/>
          <w:sz w:val="24"/>
          <w:szCs w:val="24"/>
        </w:rPr>
        <w:t>よりも</w:t>
      </w:r>
      <w:r w:rsidR="000127F1" w:rsidRPr="00F378F9">
        <w:rPr>
          <w:rFonts w:hint="eastAsia"/>
          <w:sz w:val="24"/>
          <w:szCs w:val="24"/>
        </w:rPr>
        <w:t>耐震化</w:t>
      </w:r>
      <w:r w:rsidR="002473B9" w:rsidRPr="00F378F9">
        <w:rPr>
          <w:rFonts w:hint="eastAsia"/>
          <w:sz w:val="24"/>
          <w:szCs w:val="24"/>
        </w:rPr>
        <w:t>を</w:t>
      </w:r>
      <w:r w:rsidR="002024F5" w:rsidRPr="00F378F9">
        <w:rPr>
          <w:rFonts w:hint="eastAsia"/>
          <w:sz w:val="24"/>
          <w:szCs w:val="24"/>
        </w:rPr>
        <w:t>優先し</w:t>
      </w:r>
      <w:r w:rsidR="00B06DC2">
        <w:rPr>
          <w:rFonts w:hint="eastAsia"/>
          <w:sz w:val="24"/>
          <w:szCs w:val="24"/>
        </w:rPr>
        <w:t>、</w:t>
      </w:r>
      <w:r w:rsidR="000127F1" w:rsidRPr="00F378F9">
        <w:rPr>
          <w:rFonts w:hint="eastAsia"/>
          <w:sz w:val="24"/>
          <w:szCs w:val="24"/>
        </w:rPr>
        <w:t>重点的に取り組</w:t>
      </w:r>
      <w:r w:rsidR="002473B9" w:rsidRPr="00F378F9">
        <w:rPr>
          <w:rFonts w:hint="eastAsia"/>
          <w:sz w:val="24"/>
          <w:szCs w:val="24"/>
        </w:rPr>
        <w:t>んできた。</w:t>
      </w:r>
    </w:p>
    <w:p w:rsidR="00EF4335" w:rsidRPr="00F378F9" w:rsidRDefault="00EF4335" w:rsidP="000127F1">
      <w:pPr>
        <w:ind w:firstLineChars="100" w:firstLine="240"/>
        <w:rPr>
          <w:rFonts w:asciiTheme="minorEastAsia" w:hAnsiTheme="minorEastAsia"/>
          <w:sz w:val="24"/>
          <w:szCs w:val="24"/>
        </w:rPr>
      </w:pPr>
    </w:p>
    <w:p w:rsidR="007C3C53" w:rsidRPr="00F378F9" w:rsidRDefault="007C3C53" w:rsidP="007C3C53">
      <w:pPr>
        <w:rPr>
          <w:rFonts w:asciiTheme="minorEastAsia" w:hAnsiTheme="minorEastAsia"/>
          <w:sz w:val="24"/>
          <w:szCs w:val="24"/>
        </w:rPr>
      </w:pPr>
      <w:r w:rsidRPr="00F378F9">
        <w:rPr>
          <w:rFonts w:asciiTheme="minorEastAsia" w:hAnsiTheme="minorEastAsia" w:hint="eastAsia"/>
          <w:sz w:val="24"/>
          <w:szCs w:val="24"/>
        </w:rPr>
        <w:t xml:space="preserve">　</w:t>
      </w:r>
      <w:r w:rsidR="002473B9" w:rsidRPr="00F378F9">
        <w:rPr>
          <w:rFonts w:asciiTheme="minorEastAsia" w:hAnsiTheme="minorEastAsia" w:hint="eastAsia"/>
          <w:sz w:val="24"/>
          <w:szCs w:val="24"/>
        </w:rPr>
        <w:t>その後、</w:t>
      </w:r>
      <w:r w:rsidRPr="00F378F9">
        <w:rPr>
          <w:rFonts w:asciiTheme="minorEastAsia" w:hAnsiTheme="minorEastAsia" w:hint="eastAsia"/>
          <w:sz w:val="24"/>
          <w:szCs w:val="24"/>
        </w:rPr>
        <w:t>大阪府においては、</w:t>
      </w:r>
      <w:r w:rsidR="00B43B1F" w:rsidRPr="00F378F9">
        <w:rPr>
          <w:rFonts w:asciiTheme="minorEastAsia" w:hAnsiTheme="minorEastAsia" w:hint="eastAsia"/>
          <w:sz w:val="24"/>
          <w:szCs w:val="24"/>
        </w:rPr>
        <w:t>「行財政改革推進プラン（案）」（平成２７年２月）に位置付けられた</w:t>
      </w:r>
      <w:r w:rsidRPr="00F378F9">
        <w:rPr>
          <w:rFonts w:asciiTheme="minorEastAsia" w:hAnsiTheme="minorEastAsia" w:hint="eastAsia"/>
          <w:sz w:val="24"/>
          <w:szCs w:val="24"/>
        </w:rPr>
        <w:t>「公共施設等の最適な経営管理（ファシリティマネジメント）」を推進する</w:t>
      </w:r>
      <w:r w:rsidR="007B7207" w:rsidRPr="00F378F9">
        <w:rPr>
          <w:rFonts w:asciiTheme="minorEastAsia" w:hAnsiTheme="minorEastAsia" w:hint="eastAsia"/>
          <w:sz w:val="24"/>
          <w:szCs w:val="24"/>
        </w:rPr>
        <w:t>ため、すべての府の公共施設を対象</w:t>
      </w:r>
      <w:r w:rsidR="00B06DC2">
        <w:rPr>
          <w:rFonts w:asciiTheme="minorEastAsia" w:hAnsiTheme="minorEastAsia" w:hint="eastAsia"/>
          <w:sz w:val="24"/>
          <w:szCs w:val="24"/>
        </w:rPr>
        <w:t>とした全庁方針として</w:t>
      </w:r>
      <w:r w:rsidR="007B7207" w:rsidRPr="00F378F9">
        <w:rPr>
          <w:rFonts w:asciiTheme="minorEastAsia" w:hAnsiTheme="minorEastAsia" w:hint="eastAsia"/>
          <w:sz w:val="24"/>
          <w:szCs w:val="24"/>
        </w:rPr>
        <w:t>「大阪府ファシリティマネジメント基本方針</w:t>
      </w:r>
      <w:r w:rsidR="005E325B" w:rsidRPr="00F378F9">
        <w:rPr>
          <w:rFonts w:hint="eastAsia"/>
          <w:sz w:val="24"/>
          <w:szCs w:val="24"/>
        </w:rPr>
        <w:t>（大阪府公共施設等総合管理計画）</w:t>
      </w:r>
      <w:r w:rsidR="007B7207" w:rsidRPr="00F378F9">
        <w:rPr>
          <w:rFonts w:asciiTheme="minorEastAsia" w:hAnsiTheme="minorEastAsia" w:hint="eastAsia"/>
          <w:sz w:val="24"/>
          <w:szCs w:val="24"/>
        </w:rPr>
        <w:t>」</w:t>
      </w:r>
      <w:r w:rsidR="00B43B1F" w:rsidRPr="00F378F9">
        <w:rPr>
          <w:rFonts w:asciiTheme="minorEastAsia" w:hAnsiTheme="minorEastAsia" w:hint="eastAsia"/>
          <w:sz w:val="24"/>
          <w:szCs w:val="24"/>
        </w:rPr>
        <w:t>を</w:t>
      </w:r>
      <w:r w:rsidR="007B7207" w:rsidRPr="00F378F9">
        <w:rPr>
          <w:rFonts w:asciiTheme="minorEastAsia" w:hAnsiTheme="minorEastAsia" w:hint="eastAsia"/>
          <w:sz w:val="24"/>
          <w:szCs w:val="24"/>
        </w:rPr>
        <w:t>平成２７年１１月に策定</w:t>
      </w:r>
      <w:r w:rsidR="00B43B1F" w:rsidRPr="00F378F9">
        <w:rPr>
          <w:rFonts w:asciiTheme="minorEastAsia" w:hAnsiTheme="minorEastAsia" w:hint="eastAsia"/>
          <w:sz w:val="24"/>
          <w:szCs w:val="24"/>
        </w:rPr>
        <w:t>し</w:t>
      </w:r>
      <w:r w:rsidR="007B7207" w:rsidRPr="00F378F9">
        <w:rPr>
          <w:rFonts w:asciiTheme="minorEastAsia" w:hAnsiTheme="minorEastAsia" w:hint="eastAsia"/>
          <w:sz w:val="24"/>
          <w:szCs w:val="24"/>
        </w:rPr>
        <w:t>た。</w:t>
      </w:r>
      <w:r w:rsidR="00A126F6" w:rsidRPr="00F378F9">
        <w:rPr>
          <w:rFonts w:asciiTheme="minorEastAsia" w:hAnsiTheme="minorEastAsia" w:hint="eastAsia"/>
          <w:sz w:val="24"/>
          <w:szCs w:val="24"/>
        </w:rPr>
        <w:t>（平成３１年２月改訂）</w:t>
      </w:r>
    </w:p>
    <w:p w:rsidR="007B7207" w:rsidRPr="00F378F9" w:rsidRDefault="007B7207" w:rsidP="007B7207">
      <w:pPr>
        <w:ind w:firstLineChars="100" w:firstLine="240"/>
        <w:rPr>
          <w:rFonts w:asciiTheme="minorEastAsia" w:hAnsiTheme="minorEastAsia"/>
          <w:sz w:val="24"/>
          <w:szCs w:val="24"/>
        </w:rPr>
      </w:pPr>
    </w:p>
    <w:p w:rsidR="007B7207" w:rsidRPr="00F378F9" w:rsidRDefault="007B7207" w:rsidP="007B7207">
      <w:pPr>
        <w:ind w:firstLineChars="100" w:firstLine="240"/>
        <w:rPr>
          <w:rFonts w:asciiTheme="minorEastAsia" w:hAnsiTheme="minorEastAsia"/>
          <w:sz w:val="24"/>
          <w:szCs w:val="24"/>
        </w:rPr>
      </w:pPr>
      <w:r w:rsidRPr="00F378F9">
        <w:rPr>
          <w:rFonts w:asciiTheme="minorEastAsia" w:hAnsiTheme="minorEastAsia" w:hint="eastAsia"/>
          <w:sz w:val="24"/>
          <w:szCs w:val="24"/>
        </w:rPr>
        <w:t>この「大阪府ファシリティマネジメント基本方針」では、施設の長寿命化を推進し、維持・更新経費の軽減・平準化を図ることや、予防保全型の施設維持管理体制を構築すること、新規施設整備を抑制し、将来の利用需要に応じた施設の有効活用や総量の最適化を図るという全庁方針が示された。</w:t>
      </w:r>
    </w:p>
    <w:p w:rsidR="008A4B99" w:rsidRPr="00F378F9" w:rsidRDefault="008A4B99" w:rsidP="007B7207">
      <w:pPr>
        <w:ind w:firstLineChars="100" w:firstLine="240"/>
        <w:rPr>
          <w:rFonts w:asciiTheme="minorEastAsia" w:hAnsiTheme="minorEastAsia"/>
          <w:sz w:val="24"/>
          <w:szCs w:val="24"/>
        </w:rPr>
      </w:pPr>
    </w:p>
    <w:p w:rsidR="007C3C53" w:rsidRPr="00F378F9" w:rsidRDefault="002473B9" w:rsidP="00360448">
      <w:pPr>
        <w:ind w:firstLineChars="100" w:firstLine="240"/>
        <w:rPr>
          <w:rFonts w:asciiTheme="minorEastAsia" w:hAnsiTheme="minorEastAsia"/>
          <w:sz w:val="24"/>
          <w:szCs w:val="24"/>
        </w:rPr>
      </w:pPr>
      <w:r w:rsidRPr="00F378F9">
        <w:rPr>
          <w:rFonts w:asciiTheme="minorEastAsia" w:hAnsiTheme="minorEastAsia" w:hint="eastAsia"/>
          <w:sz w:val="24"/>
          <w:szCs w:val="24"/>
        </w:rPr>
        <w:t>このため</w:t>
      </w:r>
      <w:r w:rsidR="00360448" w:rsidRPr="00F378F9">
        <w:rPr>
          <w:rFonts w:asciiTheme="minorEastAsia" w:hAnsiTheme="minorEastAsia" w:hint="eastAsia"/>
          <w:sz w:val="24"/>
          <w:szCs w:val="24"/>
        </w:rPr>
        <w:t>、</w:t>
      </w:r>
      <w:r w:rsidR="002024F5" w:rsidRPr="00F378F9">
        <w:rPr>
          <w:rFonts w:asciiTheme="minorEastAsia" w:hAnsiTheme="minorEastAsia" w:hint="eastAsia"/>
          <w:sz w:val="24"/>
          <w:szCs w:val="24"/>
        </w:rPr>
        <w:t>府立学校施設においても、</w:t>
      </w:r>
      <w:r w:rsidR="00FA34A5" w:rsidRPr="00F378F9">
        <w:rPr>
          <w:rFonts w:asciiTheme="minorEastAsia" w:hAnsiTheme="minorEastAsia" w:hint="eastAsia"/>
          <w:sz w:val="24"/>
          <w:szCs w:val="24"/>
        </w:rPr>
        <w:t>上記の</w:t>
      </w:r>
      <w:r w:rsidR="007B7207" w:rsidRPr="00F378F9">
        <w:rPr>
          <w:rFonts w:asciiTheme="minorEastAsia" w:hAnsiTheme="minorEastAsia" w:hint="eastAsia"/>
          <w:sz w:val="24"/>
          <w:szCs w:val="24"/>
        </w:rPr>
        <w:t>全庁方針に基づき</w:t>
      </w:r>
      <w:r w:rsidR="000E53E9" w:rsidRPr="00F378F9">
        <w:rPr>
          <w:rFonts w:asciiTheme="minorEastAsia" w:hAnsiTheme="minorEastAsia" w:hint="eastAsia"/>
          <w:sz w:val="24"/>
          <w:szCs w:val="24"/>
        </w:rPr>
        <w:t>、</w:t>
      </w:r>
      <w:r w:rsidR="00360448" w:rsidRPr="00F378F9">
        <w:rPr>
          <w:rFonts w:asciiTheme="minorEastAsia" w:hAnsiTheme="minorEastAsia" w:hint="eastAsia"/>
          <w:sz w:val="24"/>
          <w:szCs w:val="24"/>
        </w:rPr>
        <w:t>新規の施設整備は抑制しつつ、</w:t>
      </w:r>
      <w:r w:rsidR="00FA34A5" w:rsidRPr="00F378F9">
        <w:rPr>
          <w:rFonts w:asciiTheme="minorEastAsia" w:hAnsiTheme="minorEastAsia" w:hint="eastAsia"/>
          <w:sz w:val="24"/>
          <w:szCs w:val="24"/>
        </w:rPr>
        <w:t>今後とも</w:t>
      </w:r>
      <w:r w:rsidR="00360448" w:rsidRPr="00F378F9">
        <w:rPr>
          <w:rFonts w:asciiTheme="minorEastAsia" w:hAnsiTheme="minorEastAsia" w:hint="eastAsia"/>
          <w:sz w:val="24"/>
          <w:szCs w:val="24"/>
        </w:rPr>
        <w:t>長期的に維持・存続していく施設については、</w:t>
      </w:r>
      <w:r w:rsidR="007B7207" w:rsidRPr="00F378F9">
        <w:rPr>
          <w:rFonts w:asciiTheme="minorEastAsia" w:hAnsiTheme="minorEastAsia" w:hint="eastAsia"/>
          <w:sz w:val="24"/>
          <w:szCs w:val="24"/>
        </w:rPr>
        <w:t>「予防的な保全、改修による長寿命化」と「改築」を組み合わせ</w:t>
      </w:r>
      <w:r w:rsidR="00360448" w:rsidRPr="00F378F9">
        <w:rPr>
          <w:rFonts w:asciiTheme="minorEastAsia" w:hAnsiTheme="minorEastAsia" w:hint="eastAsia"/>
          <w:sz w:val="24"/>
          <w:szCs w:val="24"/>
        </w:rPr>
        <w:t>た適切な投資を行うことにより、維持管理コストは抑制しつつも、安全性</w:t>
      </w:r>
      <w:r w:rsidR="00FB4A2A" w:rsidRPr="00F378F9">
        <w:rPr>
          <w:rFonts w:asciiTheme="minorEastAsia" w:hAnsiTheme="minorEastAsia" w:hint="eastAsia"/>
          <w:sz w:val="24"/>
          <w:szCs w:val="24"/>
        </w:rPr>
        <w:t>等</w:t>
      </w:r>
      <w:r w:rsidR="00360448" w:rsidRPr="00F378F9">
        <w:rPr>
          <w:rFonts w:asciiTheme="minorEastAsia" w:hAnsiTheme="minorEastAsia" w:hint="eastAsia"/>
          <w:sz w:val="24"/>
          <w:szCs w:val="24"/>
        </w:rPr>
        <w:t>を確実に担保していく</w:t>
      </w:r>
      <w:r w:rsidR="007B7207" w:rsidRPr="00F378F9">
        <w:rPr>
          <w:rFonts w:asciiTheme="minorEastAsia" w:hAnsiTheme="minorEastAsia" w:hint="eastAsia"/>
          <w:sz w:val="24"/>
          <w:szCs w:val="24"/>
        </w:rPr>
        <w:t>必要がある。</w:t>
      </w:r>
    </w:p>
    <w:p w:rsidR="00380C17" w:rsidRPr="00F378F9" w:rsidRDefault="00380C17" w:rsidP="00380C17">
      <w:pPr>
        <w:ind w:firstLineChars="100" w:firstLine="240"/>
        <w:rPr>
          <w:rFonts w:asciiTheme="minorEastAsia" w:hAnsiTheme="minorEastAsia"/>
          <w:sz w:val="24"/>
          <w:szCs w:val="24"/>
        </w:rPr>
      </w:pPr>
      <w:r w:rsidRPr="00F378F9">
        <w:rPr>
          <w:rFonts w:asciiTheme="minorEastAsia" w:hAnsiTheme="minorEastAsia" w:hint="eastAsia"/>
          <w:sz w:val="24"/>
          <w:szCs w:val="24"/>
        </w:rPr>
        <w:lastRenderedPageBreak/>
        <w:t>一方で、平成</w:t>
      </w:r>
      <w:r w:rsidR="00F103BC">
        <w:rPr>
          <w:rFonts w:asciiTheme="minorEastAsia" w:hAnsiTheme="minorEastAsia" w:hint="eastAsia"/>
          <w:sz w:val="24"/>
          <w:szCs w:val="24"/>
        </w:rPr>
        <w:t>３０</w:t>
      </w:r>
      <w:r w:rsidRPr="00F378F9">
        <w:rPr>
          <w:rFonts w:asciiTheme="minorEastAsia" w:hAnsiTheme="minorEastAsia" w:hint="eastAsia"/>
          <w:sz w:val="24"/>
          <w:szCs w:val="24"/>
        </w:rPr>
        <w:t>年</w:t>
      </w:r>
      <w:r w:rsidR="00F103BC">
        <w:rPr>
          <w:rFonts w:asciiTheme="minorEastAsia" w:hAnsiTheme="minorEastAsia" w:hint="eastAsia"/>
          <w:sz w:val="24"/>
          <w:szCs w:val="24"/>
        </w:rPr>
        <w:t>６</w:t>
      </w:r>
      <w:r w:rsidRPr="00F378F9">
        <w:rPr>
          <w:rFonts w:asciiTheme="minorEastAsia" w:hAnsiTheme="minorEastAsia" w:hint="eastAsia"/>
          <w:sz w:val="24"/>
          <w:szCs w:val="24"/>
        </w:rPr>
        <w:t>月に発生した大阪府北部を震源とする地震をはじめ、全国各地</w:t>
      </w:r>
      <w:r w:rsidR="002024F5" w:rsidRPr="00F378F9">
        <w:rPr>
          <w:rFonts w:asciiTheme="minorEastAsia" w:hAnsiTheme="minorEastAsia" w:hint="eastAsia"/>
          <w:sz w:val="24"/>
          <w:szCs w:val="24"/>
        </w:rPr>
        <w:t>で、地震や</w:t>
      </w:r>
      <w:r w:rsidRPr="00F378F9">
        <w:rPr>
          <w:rFonts w:asciiTheme="minorEastAsia" w:hAnsiTheme="minorEastAsia" w:hint="eastAsia"/>
          <w:sz w:val="24"/>
          <w:szCs w:val="24"/>
        </w:rPr>
        <w:t>集中豪雨</w:t>
      </w:r>
      <w:r w:rsidR="002024F5" w:rsidRPr="00F378F9">
        <w:rPr>
          <w:rFonts w:asciiTheme="minorEastAsia" w:hAnsiTheme="minorEastAsia" w:hint="eastAsia"/>
          <w:sz w:val="24"/>
          <w:szCs w:val="24"/>
        </w:rPr>
        <w:t>、</w:t>
      </w:r>
      <w:r w:rsidRPr="00F378F9">
        <w:rPr>
          <w:rFonts w:asciiTheme="minorEastAsia" w:hAnsiTheme="minorEastAsia" w:hint="eastAsia"/>
          <w:sz w:val="24"/>
          <w:szCs w:val="24"/>
        </w:rPr>
        <w:t>台風による風水害といった大規模災害の発生頻度が高まっており、</w:t>
      </w:r>
      <w:r w:rsidR="00EB16AA" w:rsidRPr="00F378F9">
        <w:rPr>
          <w:rFonts w:asciiTheme="minorEastAsia" w:hAnsiTheme="minorEastAsia" w:hint="eastAsia"/>
          <w:sz w:val="24"/>
          <w:szCs w:val="24"/>
        </w:rPr>
        <w:t>防災</w:t>
      </w:r>
      <w:r w:rsidR="00CD210E" w:rsidRPr="00F378F9">
        <w:rPr>
          <w:rFonts w:asciiTheme="minorEastAsia" w:hAnsiTheme="minorEastAsia" w:hint="eastAsia"/>
          <w:sz w:val="24"/>
          <w:szCs w:val="24"/>
        </w:rPr>
        <w:t>面の</w:t>
      </w:r>
      <w:r w:rsidRPr="00F378F9">
        <w:rPr>
          <w:rFonts w:asciiTheme="minorEastAsia" w:hAnsiTheme="minorEastAsia" w:hint="eastAsia"/>
          <w:sz w:val="24"/>
          <w:szCs w:val="24"/>
        </w:rPr>
        <w:t>対策を</w:t>
      </w:r>
      <w:r w:rsidR="00CD210E" w:rsidRPr="00F378F9">
        <w:rPr>
          <w:rFonts w:asciiTheme="minorEastAsia" w:hAnsiTheme="minorEastAsia" w:hint="eastAsia"/>
          <w:sz w:val="24"/>
          <w:szCs w:val="24"/>
        </w:rPr>
        <w:t>強化して</w:t>
      </w:r>
      <w:r w:rsidR="00EB16AA" w:rsidRPr="00F378F9">
        <w:rPr>
          <w:rFonts w:asciiTheme="minorEastAsia" w:hAnsiTheme="minorEastAsia" w:hint="eastAsia"/>
          <w:sz w:val="24"/>
          <w:szCs w:val="24"/>
        </w:rPr>
        <w:t>いく</w:t>
      </w:r>
      <w:r w:rsidRPr="00F378F9">
        <w:rPr>
          <w:rFonts w:asciiTheme="minorEastAsia" w:hAnsiTheme="minorEastAsia" w:hint="eastAsia"/>
          <w:sz w:val="24"/>
          <w:szCs w:val="24"/>
        </w:rPr>
        <w:t>必要</w:t>
      </w:r>
      <w:r w:rsidR="005E325B" w:rsidRPr="00F378F9">
        <w:rPr>
          <w:rFonts w:asciiTheme="minorEastAsia" w:hAnsiTheme="minorEastAsia" w:hint="eastAsia"/>
          <w:sz w:val="24"/>
          <w:szCs w:val="24"/>
        </w:rPr>
        <w:t>が</w:t>
      </w:r>
      <w:r w:rsidRPr="00F378F9">
        <w:rPr>
          <w:rFonts w:asciiTheme="minorEastAsia" w:hAnsiTheme="minorEastAsia" w:hint="eastAsia"/>
          <w:sz w:val="24"/>
          <w:szCs w:val="24"/>
        </w:rPr>
        <w:t>ある。</w:t>
      </w:r>
    </w:p>
    <w:p w:rsidR="007B7207" w:rsidRPr="00F378F9" w:rsidRDefault="007B7207" w:rsidP="007C3C53">
      <w:pPr>
        <w:rPr>
          <w:rFonts w:asciiTheme="minorEastAsia" w:hAnsiTheme="minorEastAsia"/>
          <w:sz w:val="24"/>
          <w:szCs w:val="24"/>
        </w:rPr>
      </w:pPr>
    </w:p>
    <w:p w:rsidR="007B7207" w:rsidRPr="00F378F9" w:rsidRDefault="007B7207" w:rsidP="007C3C53">
      <w:pPr>
        <w:rPr>
          <w:rFonts w:asciiTheme="minorEastAsia" w:hAnsiTheme="minorEastAsia"/>
          <w:sz w:val="24"/>
          <w:szCs w:val="24"/>
        </w:rPr>
      </w:pPr>
      <w:r w:rsidRPr="00F378F9">
        <w:rPr>
          <w:rFonts w:asciiTheme="minorEastAsia" w:hAnsiTheme="minorEastAsia" w:hint="eastAsia"/>
          <w:sz w:val="24"/>
          <w:szCs w:val="24"/>
        </w:rPr>
        <w:t xml:space="preserve">　また、今後、児童生徒数の減少が見込まれることから</w:t>
      </w:r>
      <w:r w:rsidR="004402D3" w:rsidRPr="00F378F9">
        <w:rPr>
          <w:rFonts w:asciiTheme="minorEastAsia" w:hAnsiTheme="minorEastAsia" w:hint="eastAsia"/>
          <w:sz w:val="24"/>
          <w:szCs w:val="24"/>
        </w:rPr>
        <w:t>、</w:t>
      </w:r>
      <w:r w:rsidRPr="00F378F9">
        <w:rPr>
          <w:rFonts w:asciiTheme="minorEastAsia" w:hAnsiTheme="minorEastAsia" w:hint="eastAsia"/>
          <w:sz w:val="24"/>
          <w:szCs w:val="24"/>
        </w:rPr>
        <w:t>「</w:t>
      </w:r>
      <w:r w:rsidR="00E223DA" w:rsidRPr="00F378F9">
        <w:rPr>
          <w:rFonts w:asciiTheme="minorEastAsia" w:hAnsiTheme="minorEastAsia" w:hint="eastAsia"/>
          <w:sz w:val="24"/>
          <w:szCs w:val="24"/>
        </w:rPr>
        <w:t>府立高等学校再編整備方針</w:t>
      </w:r>
      <w:r w:rsidR="007B438F" w:rsidRPr="00F378F9">
        <w:rPr>
          <w:rFonts w:asciiTheme="minorEastAsia" w:hAnsiTheme="minorEastAsia" w:hint="eastAsia"/>
          <w:sz w:val="24"/>
          <w:szCs w:val="24"/>
        </w:rPr>
        <w:t>」</w:t>
      </w:r>
      <w:r w:rsidR="00E223DA" w:rsidRPr="00F378F9">
        <w:rPr>
          <w:rFonts w:asciiTheme="minorEastAsia" w:hAnsiTheme="minorEastAsia" w:hint="eastAsia"/>
          <w:sz w:val="24"/>
          <w:szCs w:val="24"/>
        </w:rPr>
        <w:t>（平成２５年３月）</w:t>
      </w:r>
      <w:r w:rsidR="007B438F" w:rsidRPr="00F378F9">
        <w:rPr>
          <w:rFonts w:asciiTheme="minorEastAsia" w:hAnsiTheme="minorEastAsia" w:hint="eastAsia"/>
          <w:sz w:val="24"/>
          <w:szCs w:val="24"/>
        </w:rPr>
        <w:t>に基づき、高等学校の再編整備を進めていくとともに、支援学校については、幼児児童生徒数の変動に対応し、</w:t>
      </w:r>
      <w:r w:rsidR="00DE32B3" w:rsidRPr="00F378F9">
        <w:rPr>
          <w:rFonts w:asciiTheme="minorEastAsia" w:hAnsiTheme="minorEastAsia" w:hint="eastAsia"/>
          <w:sz w:val="24"/>
          <w:szCs w:val="24"/>
        </w:rPr>
        <w:t>効率</w:t>
      </w:r>
      <w:r w:rsidR="007B438F" w:rsidRPr="00F378F9">
        <w:rPr>
          <w:rFonts w:asciiTheme="minorEastAsia" w:hAnsiTheme="minorEastAsia" w:hint="eastAsia"/>
          <w:sz w:val="24"/>
          <w:szCs w:val="24"/>
        </w:rPr>
        <w:t>的な学校の配置に努</w:t>
      </w:r>
      <w:r w:rsidR="009F6F91" w:rsidRPr="00F378F9">
        <w:rPr>
          <w:rFonts w:asciiTheme="minorEastAsia" w:hAnsiTheme="minorEastAsia" w:hint="eastAsia"/>
          <w:sz w:val="24"/>
          <w:szCs w:val="24"/>
        </w:rPr>
        <w:t>め</w:t>
      </w:r>
      <w:r w:rsidR="007B438F" w:rsidRPr="00F378F9">
        <w:rPr>
          <w:rFonts w:asciiTheme="minorEastAsia" w:hAnsiTheme="minorEastAsia" w:hint="eastAsia"/>
          <w:sz w:val="24"/>
          <w:szCs w:val="24"/>
        </w:rPr>
        <w:t>なければならない。</w:t>
      </w:r>
    </w:p>
    <w:p w:rsidR="00E223DA" w:rsidRPr="00F378F9" w:rsidRDefault="00E223DA" w:rsidP="007C3C53">
      <w:pPr>
        <w:rPr>
          <w:rFonts w:asciiTheme="minorEastAsia" w:hAnsiTheme="minorEastAsia"/>
          <w:sz w:val="24"/>
          <w:szCs w:val="24"/>
        </w:rPr>
      </w:pPr>
    </w:p>
    <w:p w:rsidR="000127F1" w:rsidRPr="00F378F9" w:rsidRDefault="005524F2" w:rsidP="00380C17">
      <w:pPr>
        <w:ind w:firstLineChars="100" w:firstLine="240"/>
        <w:rPr>
          <w:sz w:val="24"/>
          <w:szCs w:val="24"/>
        </w:rPr>
      </w:pPr>
      <w:r w:rsidRPr="00F378F9">
        <w:rPr>
          <w:rFonts w:hint="eastAsia"/>
          <w:sz w:val="24"/>
          <w:szCs w:val="24"/>
        </w:rPr>
        <w:t>「府立学校施設整備方針」</w:t>
      </w:r>
      <w:r w:rsidR="00F103BC" w:rsidRPr="00B06DC2">
        <w:rPr>
          <w:rFonts w:hint="eastAsia"/>
          <w:sz w:val="24"/>
          <w:szCs w:val="24"/>
        </w:rPr>
        <w:t>（平成２８年３月）</w:t>
      </w:r>
      <w:r w:rsidRPr="00F378F9">
        <w:rPr>
          <w:rFonts w:hint="eastAsia"/>
          <w:sz w:val="24"/>
          <w:szCs w:val="24"/>
        </w:rPr>
        <w:t>は、この</w:t>
      </w:r>
      <w:r w:rsidR="008D2359">
        <w:rPr>
          <w:rFonts w:hint="eastAsia"/>
          <w:sz w:val="24"/>
          <w:szCs w:val="24"/>
        </w:rPr>
        <w:t>よう</w:t>
      </w:r>
      <w:r w:rsidRPr="00F378F9">
        <w:rPr>
          <w:rFonts w:hint="eastAsia"/>
          <w:sz w:val="24"/>
          <w:szCs w:val="24"/>
        </w:rPr>
        <w:t>な基本的な考え方のもと、学校施設の老朽化対策を計画的に実施することによって、幼児</w:t>
      </w:r>
      <w:r w:rsidRPr="00F378F9">
        <w:rPr>
          <w:rFonts w:asciiTheme="minorEastAsia" w:hAnsiTheme="minorEastAsia" w:hint="eastAsia"/>
          <w:sz w:val="24"/>
          <w:szCs w:val="24"/>
        </w:rPr>
        <w:t>児童生徒、教職員が安全か</w:t>
      </w:r>
      <w:r w:rsidRPr="00F378F9">
        <w:rPr>
          <w:rFonts w:hint="eastAsia"/>
          <w:sz w:val="24"/>
          <w:szCs w:val="24"/>
        </w:rPr>
        <w:t>つ良好な環境のもとで学ぶことができることを目的に策定されたものであり、</w:t>
      </w:r>
      <w:r w:rsidR="00380C17" w:rsidRPr="00F378F9">
        <w:rPr>
          <w:rFonts w:hint="eastAsia"/>
          <w:sz w:val="24"/>
          <w:szCs w:val="24"/>
        </w:rPr>
        <w:t>将来の</w:t>
      </w:r>
      <w:r w:rsidRPr="00F378F9">
        <w:rPr>
          <w:rFonts w:hint="eastAsia"/>
          <w:sz w:val="24"/>
          <w:szCs w:val="24"/>
        </w:rPr>
        <w:t>児童</w:t>
      </w:r>
      <w:r w:rsidR="00380C17" w:rsidRPr="00F378F9">
        <w:rPr>
          <w:rFonts w:hint="eastAsia"/>
          <w:sz w:val="24"/>
          <w:szCs w:val="24"/>
        </w:rPr>
        <w:t>生徒数等の予測や教育</w:t>
      </w:r>
      <w:r w:rsidR="009A55AB">
        <w:rPr>
          <w:rFonts w:hint="eastAsia"/>
          <w:sz w:val="24"/>
          <w:szCs w:val="24"/>
        </w:rPr>
        <w:t>的</w:t>
      </w:r>
      <w:r w:rsidR="00380C17" w:rsidRPr="00F378F9">
        <w:rPr>
          <w:rFonts w:hint="eastAsia"/>
          <w:sz w:val="24"/>
          <w:szCs w:val="24"/>
        </w:rPr>
        <w:t>ニーズ等を見据えた</w:t>
      </w:r>
      <w:r w:rsidR="00B06DC2">
        <w:rPr>
          <w:rFonts w:hint="eastAsia"/>
          <w:sz w:val="24"/>
          <w:szCs w:val="24"/>
        </w:rPr>
        <w:t>「</w:t>
      </w:r>
      <w:r w:rsidR="00380C17" w:rsidRPr="00F378F9">
        <w:rPr>
          <w:rFonts w:hint="eastAsia"/>
          <w:sz w:val="24"/>
          <w:szCs w:val="24"/>
        </w:rPr>
        <w:t>めざすべき学校施設のあり方</w:t>
      </w:r>
      <w:r w:rsidR="00B06DC2">
        <w:rPr>
          <w:rFonts w:hint="eastAsia"/>
          <w:sz w:val="24"/>
          <w:szCs w:val="24"/>
        </w:rPr>
        <w:t>」</w:t>
      </w:r>
      <w:r w:rsidR="00380C17" w:rsidRPr="00F378F9">
        <w:rPr>
          <w:rFonts w:hint="eastAsia"/>
          <w:sz w:val="24"/>
          <w:szCs w:val="24"/>
        </w:rPr>
        <w:t>などを示した方針</w:t>
      </w:r>
      <w:r w:rsidR="00255F24" w:rsidRPr="00F378F9">
        <w:rPr>
          <w:rFonts w:hint="eastAsia"/>
          <w:sz w:val="24"/>
          <w:szCs w:val="24"/>
        </w:rPr>
        <w:t>として</w:t>
      </w:r>
      <w:r w:rsidR="00380C17" w:rsidRPr="00F378F9">
        <w:rPr>
          <w:rFonts w:hint="eastAsia"/>
          <w:sz w:val="24"/>
          <w:szCs w:val="24"/>
        </w:rPr>
        <w:t>改訂し、学校施設の計画的な整備の推進を図る</w:t>
      </w:r>
      <w:r w:rsidR="00255F24" w:rsidRPr="00F378F9">
        <w:rPr>
          <w:rFonts w:hint="eastAsia"/>
          <w:sz w:val="24"/>
          <w:szCs w:val="24"/>
        </w:rPr>
        <w:t>ものである</w:t>
      </w:r>
      <w:r w:rsidR="00380C17" w:rsidRPr="00F378F9">
        <w:rPr>
          <w:rFonts w:hint="eastAsia"/>
          <w:sz w:val="24"/>
          <w:szCs w:val="24"/>
        </w:rPr>
        <w:t>。</w:t>
      </w: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widowControl/>
        <w:jc w:val="left"/>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t>２．</w:t>
      </w:r>
      <w:r w:rsidR="00276D89" w:rsidRPr="00F378F9">
        <w:rPr>
          <w:rFonts w:ascii="ＭＳ ゴシック" w:eastAsia="ＭＳ ゴシック" w:hAnsi="ＭＳ ゴシック" w:hint="eastAsia"/>
          <w:sz w:val="24"/>
          <w:szCs w:val="24"/>
        </w:rPr>
        <w:t>本方針</w:t>
      </w:r>
      <w:r w:rsidR="00D24EF8" w:rsidRPr="00F378F9">
        <w:rPr>
          <w:rFonts w:ascii="ＭＳ ゴシック" w:eastAsia="ＭＳ ゴシック" w:hAnsi="ＭＳ ゴシック" w:hint="eastAsia"/>
          <w:sz w:val="24"/>
          <w:szCs w:val="24"/>
        </w:rPr>
        <w:t>の位置づけ</w:t>
      </w:r>
    </w:p>
    <w:p w:rsidR="000F11A8" w:rsidRPr="00F378F9" w:rsidRDefault="000F11A8" w:rsidP="00AE5640">
      <w:pPr>
        <w:widowControl/>
        <w:jc w:val="left"/>
        <w:rPr>
          <w:rFonts w:ascii="ＭＳ ゴシック" w:eastAsia="ＭＳ ゴシック" w:hAnsi="ＭＳ ゴシック"/>
          <w:sz w:val="24"/>
          <w:szCs w:val="24"/>
        </w:rPr>
      </w:pPr>
    </w:p>
    <w:p w:rsidR="008F5151" w:rsidRPr="00F378F9" w:rsidRDefault="008F5151" w:rsidP="00AE5640">
      <w:pPr>
        <w:widowControl/>
        <w:jc w:val="left"/>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（１）「大阪府ファシリティマネジメント基本方針」の概要</w:t>
      </w:r>
    </w:p>
    <w:p w:rsidR="002C5295" w:rsidRPr="00F378F9" w:rsidRDefault="002C5295" w:rsidP="002C5295">
      <w:pPr>
        <w:ind w:left="2" w:firstLineChars="100" w:firstLine="240"/>
        <w:rPr>
          <w:sz w:val="24"/>
          <w:szCs w:val="24"/>
        </w:rPr>
      </w:pPr>
      <w:r w:rsidRPr="00F378F9">
        <w:rPr>
          <w:rFonts w:hint="eastAsia"/>
          <w:sz w:val="24"/>
          <w:szCs w:val="24"/>
        </w:rPr>
        <w:t>「大阪府ファシリティマネジメント基本方針」（平成２７年１１月</w:t>
      </w:r>
      <w:r w:rsidR="00A126F6" w:rsidRPr="00F378F9">
        <w:rPr>
          <w:rFonts w:hint="eastAsia"/>
          <w:sz w:val="24"/>
          <w:szCs w:val="24"/>
        </w:rPr>
        <w:t>策定、平成３１年２月改訂</w:t>
      </w:r>
      <w:r w:rsidRPr="00F378F9">
        <w:rPr>
          <w:rFonts w:hint="eastAsia"/>
          <w:sz w:val="24"/>
          <w:szCs w:val="24"/>
        </w:rPr>
        <w:t>）</w:t>
      </w:r>
      <w:r w:rsidR="00A027E6" w:rsidRPr="00F378F9">
        <w:rPr>
          <w:rFonts w:hint="eastAsia"/>
          <w:sz w:val="24"/>
          <w:szCs w:val="24"/>
        </w:rPr>
        <w:t>は、</w:t>
      </w:r>
      <w:r w:rsidR="00920C90" w:rsidRPr="00F378F9">
        <w:rPr>
          <w:rFonts w:hint="eastAsia"/>
          <w:sz w:val="24"/>
          <w:szCs w:val="24"/>
        </w:rPr>
        <w:t>府がこれまで整備してきた</w:t>
      </w:r>
      <w:r w:rsidR="00764D72" w:rsidRPr="00F378F9">
        <w:rPr>
          <w:rFonts w:hint="eastAsia"/>
          <w:sz w:val="24"/>
          <w:szCs w:val="24"/>
        </w:rPr>
        <w:t>都市基盤施設（インフラ）や建物等の公共施設が老朽化し、今後一斉に更新時期を迎える中で、大阪府の急速</w:t>
      </w:r>
      <w:r w:rsidR="00920C90" w:rsidRPr="00F378F9">
        <w:rPr>
          <w:rFonts w:hint="eastAsia"/>
          <w:sz w:val="24"/>
          <w:szCs w:val="24"/>
        </w:rPr>
        <w:t>な人口</w:t>
      </w:r>
      <w:r w:rsidR="00764D72" w:rsidRPr="00F378F9">
        <w:rPr>
          <w:rFonts w:hint="eastAsia"/>
          <w:sz w:val="24"/>
          <w:szCs w:val="24"/>
        </w:rPr>
        <w:t>減少や</w:t>
      </w:r>
      <w:r w:rsidR="00920C90" w:rsidRPr="00F378F9">
        <w:rPr>
          <w:rFonts w:hint="eastAsia"/>
          <w:sz w:val="24"/>
          <w:szCs w:val="24"/>
        </w:rPr>
        <w:t>厳しい財政状況を踏まえ、行政サービスの向上に努めながら</w:t>
      </w:r>
      <w:r w:rsidR="00EB16AA" w:rsidRPr="00F378F9">
        <w:rPr>
          <w:rFonts w:hint="eastAsia"/>
          <w:sz w:val="24"/>
          <w:szCs w:val="24"/>
        </w:rPr>
        <w:t>、</w:t>
      </w:r>
      <w:r w:rsidR="00920C90" w:rsidRPr="00F378F9">
        <w:rPr>
          <w:rFonts w:hint="eastAsia"/>
          <w:sz w:val="24"/>
          <w:szCs w:val="24"/>
        </w:rPr>
        <w:t>できる限り少ない経費で最適な経営管理（ファシリティマネジメント）を、府全体で統一的、効率的に実施することを目的として定められたもので</w:t>
      </w:r>
      <w:r w:rsidR="007D1433" w:rsidRPr="00F378F9">
        <w:rPr>
          <w:rFonts w:hint="eastAsia"/>
          <w:sz w:val="24"/>
          <w:szCs w:val="24"/>
        </w:rPr>
        <w:t>、「長寿命化」と「総量最適化・有効活用」の二つの柱からなっている。</w:t>
      </w:r>
    </w:p>
    <w:p w:rsidR="007D1433" w:rsidRPr="00F378F9" w:rsidRDefault="003368FA" w:rsidP="003368FA">
      <w:pPr>
        <w:ind w:firstLineChars="100" w:firstLine="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 xml:space="preserve">ア　</w:t>
      </w:r>
      <w:r w:rsidR="007D1433" w:rsidRPr="00F378F9">
        <w:rPr>
          <w:rFonts w:asciiTheme="majorEastAsia" w:eastAsiaTheme="majorEastAsia" w:hAnsiTheme="majorEastAsia" w:hint="eastAsia"/>
          <w:sz w:val="24"/>
          <w:szCs w:val="24"/>
        </w:rPr>
        <w:t>長寿命化</w:t>
      </w:r>
    </w:p>
    <w:p w:rsidR="007D1433" w:rsidRPr="00F378F9" w:rsidRDefault="003368FA" w:rsidP="003368FA">
      <w:pPr>
        <w:ind w:firstLineChars="100" w:firstLine="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（ア）</w:t>
      </w:r>
      <w:r w:rsidR="007D1433" w:rsidRPr="00F378F9">
        <w:rPr>
          <w:rFonts w:asciiTheme="majorEastAsia" w:eastAsiaTheme="majorEastAsia" w:hAnsiTheme="majorEastAsia" w:hint="eastAsia"/>
          <w:sz w:val="24"/>
          <w:szCs w:val="24"/>
        </w:rPr>
        <w:t>基本的な方針</w:t>
      </w:r>
    </w:p>
    <w:p w:rsidR="007D1433" w:rsidRPr="00F378F9" w:rsidRDefault="007D1433" w:rsidP="007476B3">
      <w:pPr>
        <w:pStyle w:val="a8"/>
        <w:numPr>
          <w:ilvl w:val="0"/>
          <w:numId w:val="7"/>
        </w:numPr>
        <w:ind w:leftChars="0" w:firstLine="66"/>
        <w:rPr>
          <w:rFonts w:asciiTheme="minorEastAsia" w:hAnsiTheme="minorEastAsia"/>
          <w:sz w:val="24"/>
          <w:szCs w:val="24"/>
        </w:rPr>
      </w:pPr>
      <w:r w:rsidRPr="00F378F9">
        <w:rPr>
          <w:rFonts w:asciiTheme="minorEastAsia" w:hAnsiTheme="minorEastAsia" w:hint="eastAsia"/>
          <w:sz w:val="24"/>
          <w:szCs w:val="24"/>
        </w:rPr>
        <w:t>施設の長寿命化を推進し、維持・更新経費の軽減・平準化を図る。</w:t>
      </w:r>
    </w:p>
    <w:p w:rsidR="007D1433" w:rsidRPr="00F378F9" w:rsidRDefault="007D1433" w:rsidP="007476B3">
      <w:pPr>
        <w:pStyle w:val="a8"/>
        <w:numPr>
          <w:ilvl w:val="0"/>
          <w:numId w:val="7"/>
        </w:numPr>
        <w:ind w:leftChars="0" w:left="567" w:hanging="141"/>
        <w:rPr>
          <w:rFonts w:asciiTheme="minorEastAsia" w:hAnsiTheme="minorEastAsia"/>
          <w:sz w:val="24"/>
          <w:szCs w:val="24"/>
        </w:rPr>
      </w:pPr>
      <w:r w:rsidRPr="00F378F9">
        <w:rPr>
          <w:rFonts w:asciiTheme="minorEastAsia" w:hAnsiTheme="minorEastAsia" w:hint="eastAsia"/>
          <w:sz w:val="24"/>
          <w:szCs w:val="24"/>
        </w:rPr>
        <w:t>点検・劣化度調査等を行い予防保全型の施設維持管理体制を構築し、府民の安全・安心の確保に努める。</w:t>
      </w:r>
    </w:p>
    <w:p w:rsidR="00920C90" w:rsidRPr="00F378F9" w:rsidRDefault="007D1433" w:rsidP="003368FA">
      <w:pPr>
        <w:ind w:firstLineChars="100" w:firstLine="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3368FA" w:rsidRPr="00F378F9">
        <w:rPr>
          <w:rFonts w:asciiTheme="majorEastAsia" w:eastAsiaTheme="majorEastAsia" w:hAnsiTheme="majorEastAsia" w:hint="eastAsia"/>
          <w:sz w:val="24"/>
          <w:szCs w:val="24"/>
        </w:rPr>
        <w:t>イ）</w:t>
      </w:r>
      <w:r w:rsidRPr="00F378F9">
        <w:rPr>
          <w:rFonts w:asciiTheme="majorEastAsia" w:eastAsiaTheme="majorEastAsia" w:hAnsiTheme="majorEastAsia" w:hint="eastAsia"/>
          <w:sz w:val="24"/>
          <w:szCs w:val="24"/>
        </w:rPr>
        <w:t>実施方針</w:t>
      </w:r>
    </w:p>
    <w:p w:rsidR="007D1433" w:rsidRPr="00F378F9" w:rsidRDefault="007D1433" w:rsidP="007476B3">
      <w:pPr>
        <w:pStyle w:val="a8"/>
        <w:numPr>
          <w:ilvl w:val="0"/>
          <w:numId w:val="7"/>
        </w:numPr>
        <w:ind w:leftChars="0" w:firstLine="66"/>
        <w:rPr>
          <w:rFonts w:asciiTheme="minorEastAsia" w:hAnsiTheme="minorEastAsia"/>
          <w:sz w:val="24"/>
          <w:szCs w:val="24"/>
        </w:rPr>
      </w:pPr>
      <w:r w:rsidRPr="00F378F9">
        <w:rPr>
          <w:rFonts w:asciiTheme="minorEastAsia" w:hAnsiTheme="minorEastAsia" w:hint="eastAsia"/>
          <w:sz w:val="24"/>
          <w:szCs w:val="24"/>
        </w:rPr>
        <w:t>施設の</w:t>
      </w:r>
      <w:r w:rsidR="000E53E9" w:rsidRPr="00F378F9">
        <w:rPr>
          <w:rFonts w:asciiTheme="minorEastAsia" w:hAnsiTheme="minorEastAsia" w:hint="eastAsia"/>
          <w:sz w:val="24"/>
          <w:szCs w:val="24"/>
        </w:rPr>
        <w:t>更新</w:t>
      </w:r>
      <w:r w:rsidRPr="00F378F9">
        <w:rPr>
          <w:rFonts w:asciiTheme="minorEastAsia" w:hAnsiTheme="minorEastAsia" w:hint="eastAsia"/>
          <w:sz w:val="24"/>
          <w:szCs w:val="24"/>
        </w:rPr>
        <w:t>時期については、築後７０年以上を目標とする。</w:t>
      </w:r>
    </w:p>
    <w:p w:rsidR="007D1433" w:rsidRPr="00F378F9" w:rsidRDefault="007D1433" w:rsidP="007476B3">
      <w:pPr>
        <w:pStyle w:val="a8"/>
        <w:numPr>
          <w:ilvl w:val="0"/>
          <w:numId w:val="7"/>
        </w:numPr>
        <w:ind w:leftChars="0" w:firstLine="66"/>
        <w:rPr>
          <w:rFonts w:asciiTheme="minorEastAsia" w:hAnsiTheme="minorEastAsia"/>
          <w:sz w:val="24"/>
          <w:szCs w:val="24"/>
        </w:rPr>
      </w:pPr>
      <w:r w:rsidRPr="00F378F9">
        <w:rPr>
          <w:rFonts w:asciiTheme="minorEastAsia" w:hAnsiTheme="minorEastAsia" w:hint="eastAsia"/>
          <w:sz w:val="24"/>
          <w:szCs w:val="24"/>
        </w:rPr>
        <w:t>予防保全型の維持管理へ転換を図る。</w:t>
      </w:r>
    </w:p>
    <w:p w:rsidR="007D1433" w:rsidRPr="00F378F9" w:rsidRDefault="003368FA" w:rsidP="003368FA">
      <w:pPr>
        <w:ind w:firstLineChars="100" w:firstLine="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 xml:space="preserve">イ　</w:t>
      </w:r>
      <w:r w:rsidR="007D1433" w:rsidRPr="00F378F9">
        <w:rPr>
          <w:rFonts w:asciiTheme="majorEastAsia" w:eastAsiaTheme="majorEastAsia" w:hAnsiTheme="majorEastAsia" w:hint="eastAsia"/>
          <w:sz w:val="24"/>
          <w:szCs w:val="24"/>
        </w:rPr>
        <w:t>総量最適化・有効活用</w:t>
      </w:r>
    </w:p>
    <w:p w:rsidR="007D1433" w:rsidRPr="00F378F9" w:rsidRDefault="007D1433" w:rsidP="003368FA">
      <w:pPr>
        <w:ind w:firstLineChars="100" w:firstLine="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3368FA" w:rsidRPr="00F378F9">
        <w:rPr>
          <w:rFonts w:asciiTheme="majorEastAsia" w:eastAsiaTheme="majorEastAsia" w:hAnsiTheme="majorEastAsia" w:hint="eastAsia"/>
          <w:sz w:val="24"/>
          <w:szCs w:val="24"/>
        </w:rPr>
        <w:t>ア）</w:t>
      </w:r>
      <w:r w:rsidRPr="00F378F9">
        <w:rPr>
          <w:rFonts w:asciiTheme="majorEastAsia" w:eastAsiaTheme="majorEastAsia" w:hAnsiTheme="majorEastAsia" w:hint="eastAsia"/>
          <w:sz w:val="24"/>
          <w:szCs w:val="24"/>
        </w:rPr>
        <w:t>基本的な方針</w:t>
      </w:r>
    </w:p>
    <w:p w:rsidR="007D1433" w:rsidRPr="00F378F9" w:rsidRDefault="007D1433" w:rsidP="007476B3">
      <w:pPr>
        <w:pStyle w:val="a8"/>
        <w:numPr>
          <w:ilvl w:val="0"/>
          <w:numId w:val="7"/>
        </w:numPr>
        <w:ind w:leftChars="0" w:left="567" w:hanging="141"/>
        <w:rPr>
          <w:rFonts w:asciiTheme="minorEastAsia" w:hAnsiTheme="minorEastAsia"/>
          <w:sz w:val="24"/>
          <w:szCs w:val="24"/>
        </w:rPr>
      </w:pPr>
      <w:r w:rsidRPr="00F378F9">
        <w:rPr>
          <w:rFonts w:asciiTheme="minorEastAsia" w:hAnsiTheme="minorEastAsia" w:hint="eastAsia"/>
          <w:sz w:val="24"/>
          <w:szCs w:val="24"/>
        </w:rPr>
        <w:t>新規施設整備を抑制し、将来の利用需要に応じた施設の有効活用や、総量の最適化を図る。</w:t>
      </w:r>
    </w:p>
    <w:p w:rsidR="007D1433" w:rsidRPr="00F378F9" w:rsidRDefault="007D1433" w:rsidP="003368FA">
      <w:pPr>
        <w:ind w:firstLineChars="100" w:firstLine="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lastRenderedPageBreak/>
        <w:t>（</w:t>
      </w:r>
      <w:r w:rsidR="003368FA" w:rsidRPr="00F378F9">
        <w:rPr>
          <w:rFonts w:asciiTheme="majorEastAsia" w:eastAsiaTheme="majorEastAsia" w:hAnsiTheme="majorEastAsia" w:hint="eastAsia"/>
          <w:sz w:val="24"/>
          <w:szCs w:val="24"/>
        </w:rPr>
        <w:t>イ）</w:t>
      </w:r>
      <w:r w:rsidRPr="00F378F9">
        <w:rPr>
          <w:rFonts w:asciiTheme="majorEastAsia" w:eastAsiaTheme="majorEastAsia" w:hAnsiTheme="majorEastAsia" w:hint="eastAsia"/>
          <w:sz w:val="24"/>
          <w:szCs w:val="24"/>
        </w:rPr>
        <w:t>実施方針</w:t>
      </w:r>
    </w:p>
    <w:p w:rsidR="007D1433" w:rsidRPr="00F378F9" w:rsidRDefault="007D1433" w:rsidP="007476B3">
      <w:pPr>
        <w:pStyle w:val="a8"/>
        <w:numPr>
          <w:ilvl w:val="0"/>
          <w:numId w:val="7"/>
        </w:numPr>
        <w:ind w:leftChars="0" w:left="567" w:hanging="141"/>
        <w:rPr>
          <w:rFonts w:asciiTheme="minorEastAsia" w:hAnsiTheme="minorEastAsia"/>
          <w:sz w:val="24"/>
          <w:szCs w:val="24"/>
        </w:rPr>
      </w:pPr>
      <w:r w:rsidRPr="00F378F9">
        <w:rPr>
          <w:rFonts w:asciiTheme="minorEastAsia" w:hAnsiTheme="minorEastAsia" w:hint="eastAsia"/>
          <w:sz w:val="24"/>
          <w:szCs w:val="24"/>
        </w:rPr>
        <w:t>施設の新設は、原則</w:t>
      </w:r>
      <w:r w:rsidR="00FF0323" w:rsidRPr="00F378F9">
        <w:rPr>
          <w:rFonts w:asciiTheme="minorEastAsia" w:hAnsiTheme="minorEastAsia" w:hint="eastAsia"/>
          <w:sz w:val="24"/>
          <w:szCs w:val="24"/>
        </w:rPr>
        <w:t>、</w:t>
      </w:r>
      <w:r w:rsidRPr="00F378F9">
        <w:rPr>
          <w:rFonts w:asciiTheme="minorEastAsia" w:hAnsiTheme="minorEastAsia" w:hint="eastAsia"/>
          <w:sz w:val="24"/>
          <w:szCs w:val="24"/>
        </w:rPr>
        <w:t>行わない。（新たなニーズに対応する場合は、既存施設の有効活用、転用を検討し、これらができない場合は新設、増設を検討する）</w:t>
      </w:r>
    </w:p>
    <w:p w:rsidR="007D1433" w:rsidRPr="00F378F9" w:rsidRDefault="007D1433" w:rsidP="007476B3">
      <w:pPr>
        <w:pStyle w:val="a8"/>
        <w:numPr>
          <w:ilvl w:val="0"/>
          <w:numId w:val="7"/>
        </w:numPr>
        <w:ind w:leftChars="0" w:left="567" w:hanging="141"/>
        <w:rPr>
          <w:rFonts w:asciiTheme="minorEastAsia" w:hAnsiTheme="minorEastAsia"/>
          <w:sz w:val="24"/>
          <w:szCs w:val="24"/>
        </w:rPr>
      </w:pPr>
      <w:r w:rsidRPr="00F378F9">
        <w:rPr>
          <w:rFonts w:asciiTheme="minorEastAsia" w:hAnsiTheme="minorEastAsia" w:hint="eastAsia"/>
          <w:sz w:val="24"/>
          <w:szCs w:val="24"/>
        </w:rPr>
        <w:t>人口動態の変化による施設</w:t>
      </w:r>
      <w:r w:rsidR="0075003D">
        <w:rPr>
          <w:rFonts w:asciiTheme="minorEastAsia" w:hAnsiTheme="minorEastAsia" w:hint="eastAsia"/>
          <w:sz w:val="24"/>
          <w:szCs w:val="24"/>
        </w:rPr>
        <w:t>の</w:t>
      </w:r>
      <w:r w:rsidRPr="00F378F9">
        <w:rPr>
          <w:rFonts w:asciiTheme="minorEastAsia" w:hAnsiTheme="minorEastAsia" w:hint="eastAsia"/>
          <w:sz w:val="24"/>
          <w:szCs w:val="24"/>
        </w:rPr>
        <w:t>需要見込みを踏まえ、減築、集約化</w:t>
      </w:r>
      <w:r w:rsidR="000E45A9" w:rsidRPr="00F378F9">
        <w:rPr>
          <w:rFonts w:asciiTheme="minorEastAsia" w:hAnsiTheme="minorEastAsia" w:hint="eastAsia"/>
          <w:sz w:val="24"/>
          <w:szCs w:val="24"/>
        </w:rPr>
        <w:t>、売却</w:t>
      </w:r>
      <w:r w:rsidRPr="00F378F9">
        <w:rPr>
          <w:rFonts w:asciiTheme="minorEastAsia" w:hAnsiTheme="minorEastAsia" w:hint="eastAsia"/>
          <w:sz w:val="24"/>
          <w:szCs w:val="24"/>
        </w:rPr>
        <w:t>等により施設保有量の</w:t>
      </w:r>
      <w:r w:rsidR="0049060B" w:rsidRPr="00F378F9">
        <w:rPr>
          <w:rFonts w:asciiTheme="minorEastAsia" w:hAnsiTheme="minorEastAsia" w:hint="eastAsia"/>
          <w:sz w:val="24"/>
          <w:szCs w:val="24"/>
        </w:rPr>
        <w:t>最適化</w:t>
      </w:r>
      <w:r w:rsidRPr="00F378F9">
        <w:rPr>
          <w:rFonts w:asciiTheme="minorEastAsia" w:hAnsiTheme="minorEastAsia" w:hint="eastAsia"/>
          <w:sz w:val="24"/>
          <w:szCs w:val="24"/>
        </w:rPr>
        <w:t>を図る。</w:t>
      </w:r>
    </w:p>
    <w:p w:rsidR="007D1433" w:rsidRPr="00F378F9" w:rsidRDefault="007D1433" w:rsidP="007476B3">
      <w:pPr>
        <w:pStyle w:val="a8"/>
        <w:numPr>
          <w:ilvl w:val="0"/>
          <w:numId w:val="7"/>
        </w:numPr>
        <w:ind w:leftChars="0" w:left="567" w:hanging="141"/>
        <w:rPr>
          <w:rFonts w:asciiTheme="minorEastAsia" w:hAnsiTheme="minorEastAsia"/>
          <w:sz w:val="24"/>
          <w:szCs w:val="24"/>
        </w:rPr>
      </w:pPr>
      <w:r w:rsidRPr="00F378F9">
        <w:rPr>
          <w:rFonts w:asciiTheme="minorEastAsia" w:hAnsiTheme="minorEastAsia" w:hint="eastAsia"/>
          <w:sz w:val="24"/>
          <w:szCs w:val="24"/>
        </w:rPr>
        <w:t>新たな行政ニーズを捉え、既存施設の有効活用</w:t>
      </w:r>
      <w:r w:rsidR="000E45A9" w:rsidRPr="00F378F9">
        <w:rPr>
          <w:rFonts w:asciiTheme="minorEastAsia" w:hAnsiTheme="minorEastAsia" w:hint="eastAsia"/>
          <w:sz w:val="24"/>
          <w:szCs w:val="24"/>
        </w:rPr>
        <w:t>による多機能化、転用等</w:t>
      </w:r>
      <w:r w:rsidRPr="00F378F9">
        <w:rPr>
          <w:rFonts w:asciiTheme="minorEastAsia" w:hAnsiTheme="minorEastAsia" w:hint="eastAsia"/>
          <w:sz w:val="24"/>
          <w:szCs w:val="24"/>
        </w:rPr>
        <w:t>を進め、より少ない投資で柔軟に対応する。</w:t>
      </w:r>
    </w:p>
    <w:p w:rsidR="008F5151" w:rsidRPr="00F378F9" w:rsidRDefault="008F5151" w:rsidP="00AE5640">
      <w:pPr>
        <w:widowControl/>
        <w:jc w:val="left"/>
        <w:rPr>
          <w:rFonts w:ascii="ＭＳ ゴシック" w:eastAsia="ＭＳ ゴシック" w:hAnsi="ＭＳ ゴシック"/>
          <w:sz w:val="24"/>
          <w:szCs w:val="24"/>
        </w:rPr>
      </w:pPr>
    </w:p>
    <w:p w:rsidR="00051211" w:rsidRPr="00F378F9" w:rsidRDefault="00051211" w:rsidP="00051211">
      <w:pPr>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t>（２）ファシリティマネジメント推進体制の構築</w:t>
      </w:r>
    </w:p>
    <w:p w:rsidR="00051211" w:rsidRPr="00F378F9" w:rsidRDefault="00051211" w:rsidP="00051211">
      <w:pPr>
        <w:ind w:firstLineChars="100" w:firstLine="240"/>
        <w:rPr>
          <w:rFonts w:asciiTheme="minorEastAsia" w:hAnsiTheme="minorEastAsia"/>
          <w:sz w:val="24"/>
          <w:szCs w:val="24"/>
        </w:rPr>
      </w:pPr>
      <w:r w:rsidRPr="00F378F9">
        <w:rPr>
          <w:rFonts w:asciiTheme="minorEastAsia" w:hAnsiTheme="minorEastAsia" w:hint="eastAsia"/>
          <w:sz w:val="24"/>
          <w:szCs w:val="24"/>
        </w:rPr>
        <w:t>「大阪府ファシリティマネジメント基本方針」</w:t>
      </w:r>
      <w:r w:rsidR="004307BD">
        <w:rPr>
          <w:rFonts w:asciiTheme="minorEastAsia" w:hAnsiTheme="minorEastAsia" w:hint="eastAsia"/>
          <w:sz w:val="24"/>
          <w:szCs w:val="24"/>
        </w:rPr>
        <w:t>は、</w:t>
      </w:r>
      <w:r w:rsidRPr="00F378F9">
        <w:rPr>
          <w:rFonts w:asciiTheme="minorEastAsia" w:hAnsiTheme="minorEastAsia" w:hint="eastAsia"/>
          <w:sz w:val="24"/>
          <w:szCs w:val="24"/>
        </w:rPr>
        <w:t>全ての</w:t>
      </w:r>
      <w:r w:rsidR="004307BD">
        <w:rPr>
          <w:rFonts w:asciiTheme="minorEastAsia" w:hAnsiTheme="minorEastAsia" w:hint="eastAsia"/>
          <w:sz w:val="24"/>
          <w:szCs w:val="24"/>
        </w:rPr>
        <w:t>府の公共</w:t>
      </w:r>
      <w:r w:rsidRPr="00F378F9">
        <w:rPr>
          <w:rFonts w:asciiTheme="minorEastAsia" w:hAnsiTheme="minorEastAsia" w:hint="eastAsia"/>
          <w:sz w:val="24"/>
          <w:szCs w:val="24"/>
        </w:rPr>
        <w:t>施設</w:t>
      </w:r>
      <w:r w:rsidR="004307BD">
        <w:rPr>
          <w:rFonts w:asciiTheme="minorEastAsia" w:hAnsiTheme="minorEastAsia" w:hint="eastAsia"/>
          <w:sz w:val="24"/>
          <w:szCs w:val="24"/>
        </w:rPr>
        <w:t>を対象とすることから</w:t>
      </w:r>
      <w:r w:rsidRPr="00F378F9">
        <w:rPr>
          <w:rFonts w:asciiTheme="minorEastAsia" w:hAnsiTheme="minorEastAsia" w:hint="eastAsia"/>
          <w:sz w:val="24"/>
          <w:szCs w:val="24"/>
        </w:rPr>
        <w:t>、部局横断的な協議調整の場である｢ファシリティマネジメント推進会議｣（事務局：財産活用課）を設置し、全庁的にファシリティマネジメントの推進に取り組む</w:t>
      </w:r>
      <w:r w:rsidR="00D6285C" w:rsidRPr="00F378F9">
        <w:rPr>
          <w:rFonts w:asciiTheme="minorEastAsia" w:hAnsiTheme="minorEastAsia" w:hint="eastAsia"/>
          <w:sz w:val="24"/>
          <w:szCs w:val="24"/>
        </w:rPr>
        <w:t>ものとされている。</w:t>
      </w:r>
    </w:p>
    <w:p w:rsidR="00051211" w:rsidRPr="00F378F9" w:rsidRDefault="00051211" w:rsidP="00051211">
      <w:pPr>
        <w:rPr>
          <w:rFonts w:ascii="ＭＳ ゴシック" w:eastAsia="ＭＳ ゴシック" w:hAnsi="ＭＳ ゴシック"/>
          <w:sz w:val="24"/>
          <w:szCs w:val="24"/>
        </w:rPr>
      </w:pPr>
    </w:p>
    <w:p w:rsidR="00051211" w:rsidRPr="00F378F9" w:rsidRDefault="00051211" w:rsidP="007476B3">
      <w:pPr>
        <w:pStyle w:val="a8"/>
        <w:numPr>
          <w:ilvl w:val="0"/>
          <w:numId w:val="9"/>
        </w:numPr>
        <w:ind w:leftChars="0"/>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t>ファシリティマネジメントの取組期間</w:t>
      </w:r>
    </w:p>
    <w:p w:rsidR="00051211" w:rsidRPr="00F378F9" w:rsidRDefault="00051211" w:rsidP="00797F5E">
      <w:pPr>
        <w:ind w:firstLineChars="100" w:firstLine="240"/>
        <w:rPr>
          <w:rFonts w:ascii="ＭＳ ゴシック" w:eastAsia="ＭＳ ゴシック" w:hAnsi="ＭＳ ゴシック"/>
          <w:dstrike/>
          <w:color w:val="FF0000"/>
          <w:sz w:val="24"/>
          <w:szCs w:val="24"/>
        </w:rPr>
      </w:pPr>
      <w:r w:rsidRPr="00F378F9">
        <w:rPr>
          <w:rFonts w:hint="eastAsia"/>
          <w:sz w:val="24"/>
          <w:szCs w:val="24"/>
        </w:rPr>
        <w:t>「大阪府ファシリティマネジメント基本方針」の取組期間は、平成２８年度から</w:t>
      </w:r>
      <w:r w:rsidR="005F3ADF" w:rsidRPr="00F378F9">
        <w:rPr>
          <w:rFonts w:hint="eastAsia"/>
          <w:sz w:val="24"/>
          <w:szCs w:val="24"/>
        </w:rPr>
        <w:t>令和７</w:t>
      </w:r>
      <w:r w:rsidRPr="00F378F9">
        <w:rPr>
          <w:rFonts w:hint="eastAsia"/>
          <w:sz w:val="24"/>
          <w:szCs w:val="24"/>
        </w:rPr>
        <w:t>年度までの１０年間</w:t>
      </w:r>
      <w:r w:rsidR="00797F5E" w:rsidRPr="00F378F9">
        <w:rPr>
          <w:rFonts w:hint="eastAsia"/>
          <w:sz w:val="24"/>
          <w:szCs w:val="24"/>
        </w:rPr>
        <w:t>と</w:t>
      </w:r>
      <w:r w:rsidR="00020A63" w:rsidRPr="00F378F9">
        <w:rPr>
          <w:rFonts w:hint="eastAsia"/>
          <w:sz w:val="24"/>
          <w:szCs w:val="24"/>
        </w:rPr>
        <w:t>なっており、</w:t>
      </w:r>
      <w:r w:rsidR="00797F5E" w:rsidRPr="00F378F9">
        <w:rPr>
          <w:rFonts w:hint="eastAsia"/>
          <w:sz w:val="24"/>
          <w:szCs w:val="24"/>
        </w:rPr>
        <w:t>公共施設等の管理状況について１０年以上の長期を見通しつつ、当面の１０年間を緊急取組期間と位置づけ、ファシリティマネジメント推進のための手法や体制を整備していく</w:t>
      </w:r>
      <w:r w:rsidR="00020A63" w:rsidRPr="00F378F9">
        <w:rPr>
          <w:rFonts w:hint="eastAsia"/>
          <w:sz w:val="24"/>
          <w:szCs w:val="24"/>
        </w:rPr>
        <w:t>こととしている</w:t>
      </w:r>
      <w:r w:rsidR="00797F5E" w:rsidRPr="00F378F9">
        <w:rPr>
          <w:rFonts w:hint="eastAsia"/>
          <w:sz w:val="24"/>
          <w:szCs w:val="24"/>
        </w:rPr>
        <w:t>。</w:t>
      </w:r>
    </w:p>
    <w:p w:rsidR="00797F5E" w:rsidRPr="00F378F9" w:rsidRDefault="00797F5E" w:rsidP="00AE5640">
      <w:pPr>
        <w:widowControl/>
        <w:jc w:val="left"/>
        <w:rPr>
          <w:rFonts w:asciiTheme="majorEastAsia" w:eastAsiaTheme="majorEastAsia" w:hAnsiTheme="majorEastAsia"/>
          <w:sz w:val="24"/>
          <w:szCs w:val="24"/>
        </w:rPr>
      </w:pPr>
    </w:p>
    <w:p w:rsidR="008F5151" w:rsidRPr="00F378F9" w:rsidRDefault="008F5151" w:rsidP="00AE5640">
      <w:pPr>
        <w:widowControl/>
        <w:jc w:val="left"/>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051211" w:rsidRPr="00F378F9">
        <w:rPr>
          <w:rFonts w:asciiTheme="majorEastAsia" w:eastAsiaTheme="majorEastAsia" w:hAnsiTheme="majorEastAsia" w:hint="eastAsia"/>
          <w:sz w:val="24"/>
          <w:szCs w:val="24"/>
        </w:rPr>
        <w:t>４</w:t>
      </w:r>
      <w:r w:rsidRPr="00F378F9">
        <w:rPr>
          <w:rFonts w:asciiTheme="majorEastAsia" w:eastAsiaTheme="majorEastAsia" w:hAnsiTheme="majorEastAsia" w:hint="eastAsia"/>
          <w:sz w:val="24"/>
          <w:szCs w:val="24"/>
        </w:rPr>
        <w:t>）「</w:t>
      </w:r>
      <w:r w:rsidR="00276D89" w:rsidRPr="00F378F9">
        <w:rPr>
          <w:rFonts w:asciiTheme="majorEastAsia" w:eastAsiaTheme="majorEastAsia" w:hAnsiTheme="majorEastAsia" w:hint="eastAsia"/>
          <w:sz w:val="24"/>
          <w:szCs w:val="24"/>
        </w:rPr>
        <w:t>府立学校施設長寿命化整備方針</w:t>
      </w:r>
      <w:r w:rsidRPr="00F378F9">
        <w:rPr>
          <w:rFonts w:asciiTheme="majorEastAsia" w:eastAsiaTheme="majorEastAsia" w:hAnsiTheme="majorEastAsia" w:hint="eastAsia"/>
          <w:sz w:val="24"/>
          <w:szCs w:val="24"/>
        </w:rPr>
        <w:t>」</w:t>
      </w:r>
      <w:r w:rsidR="00D6285C" w:rsidRPr="00F378F9">
        <w:rPr>
          <w:rFonts w:asciiTheme="majorEastAsia" w:eastAsiaTheme="majorEastAsia" w:hAnsiTheme="majorEastAsia" w:hint="eastAsia"/>
          <w:sz w:val="24"/>
          <w:szCs w:val="24"/>
        </w:rPr>
        <w:t>(本方針)</w:t>
      </w:r>
      <w:r w:rsidRPr="00F378F9">
        <w:rPr>
          <w:rFonts w:asciiTheme="majorEastAsia" w:eastAsiaTheme="majorEastAsia" w:hAnsiTheme="majorEastAsia" w:hint="eastAsia"/>
          <w:sz w:val="24"/>
          <w:szCs w:val="24"/>
        </w:rPr>
        <w:t>の位置づけ</w:t>
      </w:r>
    </w:p>
    <w:p w:rsidR="00276D89" w:rsidRDefault="00AE5640" w:rsidP="00AE5640">
      <w:pPr>
        <w:ind w:left="2" w:firstLineChars="100" w:firstLine="240"/>
        <w:rPr>
          <w:sz w:val="24"/>
          <w:szCs w:val="24"/>
        </w:rPr>
      </w:pPr>
      <w:r w:rsidRPr="00F378F9">
        <w:rPr>
          <w:rFonts w:hint="eastAsia"/>
          <w:sz w:val="24"/>
          <w:szCs w:val="24"/>
        </w:rPr>
        <w:t>本</w:t>
      </w:r>
      <w:r w:rsidR="00B70C65" w:rsidRPr="00F378F9">
        <w:rPr>
          <w:rFonts w:hint="eastAsia"/>
          <w:sz w:val="24"/>
          <w:szCs w:val="24"/>
        </w:rPr>
        <w:t>方針</w:t>
      </w:r>
      <w:r w:rsidRPr="00F378F9">
        <w:rPr>
          <w:rFonts w:hint="eastAsia"/>
          <w:sz w:val="24"/>
          <w:szCs w:val="24"/>
        </w:rPr>
        <w:t>は、「大阪府ファシリティマネジメント基本方針」のもとに定める施設類型別</w:t>
      </w:r>
      <w:r w:rsidR="00E7694B" w:rsidRPr="00F378F9">
        <w:rPr>
          <w:rFonts w:hint="eastAsia"/>
          <w:sz w:val="24"/>
          <w:szCs w:val="24"/>
        </w:rPr>
        <w:t>計画</w:t>
      </w:r>
      <w:r w:rsidR="00276D89" w:rsidRPr="00F378F9">
        <w:rPr>
          <w:rFonts w:hint="eastAsia"/>
          <w:sz w:val="24"/>
          <w:szCs w:val="24"/>
        </w:rPr>
        <w:t>として、</w:t>
      </w:r>
      <w:r w:rsidR="00FF0323" w:rsidRPr="00F378F9">
        <w:rPr>
          <w:rFonts w:hint="eastAsia"/>
          <w:sz w:val="24"/>
          <w:szCs w:val="24"/>
        </w:rPr>
        <w:t>平成</w:t>
      </w:r>
      <w:r w:rsidR="00CD210E" w:rsidRPr="00F378F9">
        <w:rPr>
          <w:rFonts w:hint="eastAsia"/>
          <w:sz w:val="24"/>
          <w:szCs w:val="24"/>
        </w:rPr>
        <w:t>２８</w:t>
      </w:r>
      <w:r w:rsidR="00FF0323" w:rsidRPr="00F378F9">
        <w:rPr>
          <w:rFonts w:hint="eastAsia"/>
          <w:sz w:val="24"/>
          <w:szCs w:val="24"/>
        </w:rPr>
        <w:t>年</w:t>
      </w:r>
      <w:r w:rsidR="00CD210E" w:rsidRPr="00F378F9">
        <w:rPr>
          <w:rFonts w:hint="eastAsia"/>
          <w:sz w:val="24"/>
          <w:szCs w:val="24"/>
        </w:rPr>
        <w:t>３月</w:t>
      </w:r>
      <w:r w:rsidR="00FF0323" w:rsidRPr="00F378F9">
        <w:rPr>
          <w:rFonts w:hint="eastAsia"/>
          <w:sz w:val="24"/>
          <w:szCs w:val="24"/>
        </w:rPr>
        <w:t>に策定した「府立学校施設整備方針」を改訂し、</w:t>
      </w:r>
      <w:r w:rsidR="00276D89" w:rsidRPr="00F378F9">
        <w:rPr>
          <w:rFonts w:hint="eastAsia"/>
          <w:sz w:val="24"/>
          <w:szCs w:val="24"/>
        </w:rPr>
        <w:t>高等学校と支援学校について</w:t>
      </w:r>
      <w:r w:rsidR="00811DB3">
        <w:rPr>
          <w:rFonts w:hint="eastAsia"/>
          <w:sz w:val="24"/>
          <w:szCs w:val="24"/>
        </w:rPr>
        <w:t>、「</w:t>
      </w:r>
      <w:r w:rsidR="00276D89" w:rsidRPr="00F378F9">
        <w:rPr>
          <w:rFonts w:hint="eastAsia"/>
          <w:sz w:val="24"/>
          <w:szCs w:val="24"/>
        </w:rPr>
        <w:t>長寿命化</w:t>
      </w:r>
      <w:r w:rsidR="00811DB3">
        <w:rPr>
          <w:rFonts w:hint="eastAsia"/>
          <w:sz w:val="24"/>
          <w:szCs w:val="24"/>
        </w:rPr>
        <w:t>」、「総量</w:t>
      </w:r>
      <w:r w:rsidR="00276D89" w:rsidRPr="00F378F9">
        <w:rPr>
          <w:rFonts w:hint="eastAsia"/>
          <w:sz w:val="24"/>
          <w:szCs w:val="24"/>
        </w:rPr>
        <w:t>最適化</w:t>
      </w:r>
      <w:r w:rsidR="00811DB3">
        <w:rPr>
          <w:rFonts w:hint="eastAsia"/>
          <w:sz w:val="24"/>
          <w:szCs w:val="24"/>
        </w:rPr>
        <w:t>・有効活用」</w:t>
      </w:r>
      <w:r w:rsidR="00276D89" w:rsidRPr="00F378F9">
        <w:rPr>
          <w:rFonts w:hint="eastAsia"/>
          <w:sz w:val="24"/>
          <w:szCs w:val="24"/>
        </w:rPr>
        <w:t>のための具体的な方策を定める</w:t>
      </w:r>
      <w:r w:rsidR="000E53E9" w:rsidRPr="00F378F9">
        <w:rPr>
          <w:rFonts w:hint="eastAsia"/>
          <w:sz w:val="24"/>
          <w:szCs w:val="24"/>
        </w:rPr>
        <w:t>もの</w:t>
      </w:r>
      <w:r w:rsidR="00276D89" w:rsidRPr="00F378F9">
        <w:rPr>
          <w:rFonts w:hint="eastAsia"/>
          <w:sz w:val="24"/>
          <w:szCs w:val="24"/>
        </w:rPr>
        <w:t>とする。</w:t>
      </w:r>
    </w:p>
    <w:p w:rsidR="000F11A8" w:rsidRPr="00F378F9" w:rsidRDefault="009F6523" w:rsidP="000F11A8">
      <w:pPr>
        <w:widowControl/>
        <w:jc w:val="left"/>
        <w:rPr>
          <w:rFonts w:ascii="ＭＳ ゴシック" w:eastAsia="ＭＳ ゴシック" w:hAnsi="ＭＳ ゴシック"/>
          <w:sz w:val="24"/>
          <w:szCs w:val="24"/>
        </w:rPr>
      </w:pPr>
      <w:r w:rsidRPr="00F378F9">
        <w:rPr>
          <w:rFonts w:ascii="ＭＳ ゴシック" w:eastAsia="ＭＳ ゴシック" w:hAnsi="ＭＳ ゴシック"/>
          <w:noProof/>
          <w:sz w:val="24"/>
          <w:szCs w:val="24"/>
        </w:rPr>
        <mc:AlternateContent>
          <mc:Choice Requires="wpg">
            <w:drawing>
              <wp:anchor distT="0" distB="0" distL="114300" distR="114300" simplePos="0" relativeHeight="251659264" behindDoc="0" locked="0" layoutInCell="1" allowOverlap="1" wp14:anchorId="3CA8C9D9" wp14:editId="391332D9">
                <wp:simplePos x="0" y="0"/>
                <wp:positionH relativeFrom="column">
                  <wp:posOffset>-14605</wp:posOffset>
                </wp:positionH>
                <wp:positionV relativeFrom="paragraph">
                  <wp:posOffset>52070</wp:posOffset>
                </wp:positionV>
                <wp:extent cx="5676900" cy="3038475"/>
                <wp:effectExtent l="0" t="0" r="19050" b="28575"/>
                <wp:wrapNone/>
                <wp:docPr id="5" name="グループ化 5" title="大阪府ファシリティマネジメント基本方針の位置づけについて示したもの"/>
                <wp:cNvGraphicFramePr/>
                <a:graphic xmlns:a="http://schemas.openxmlformats.org/drawingml/2006/main">
                  <a:graphicData uri="http://schemas.microsoft.com/office/word/2010/wordprocessingGroup">
                    <wpg:wgp>
                      <wpg:cNvGrpSpPr/>
                      <wpg:grpSpPr>
                        <a:xfrm>
                          <a:off x="0" y="0"/>
                          <a:ext cx="5676900" cy="3038475"/>
                          <a:chOff x="0" y="-47626"/>
                          <a:chExt cx="6636442" cy="3038476"/>
                        </a:xfrm>
                      </wpg:grpSpPr>
                      <wpg:grpSp>
                        <wpg:cNvPr id="12" name="グループ化 12" title="大阪府ファシリティマネジメント基本方針の位置づけを示したもの"/>
                        <wpg:cNvGrpSpPr/>
                        <wpg:grpSpPr>
                          <a:xfrm>
                            <a:off x="0" y="-47626"/>
                            <a:ext cx="6636442" cy="3038476"/>
                            <a:chOff x="-123822" y="-47626"/>
                            <a:chExt cx="6636442" cy="3038476"/>
                          </a:xfrm>
                        </wpg:grpSpPr>
                        <wps:wsp>
                          <wps:cNvPr id="92" name="直線コネクタ 92"/>
                          <wps:cNvCnPr/>
                          <wps:spPr>
                            <a:xfrm>
                              <a:off x="2941481" y="333375"/>
                              <a:ext cx="0" cy="288290"/>
                            </a:xfrm>
                            <a:prstGeom prst="line">
                              <a:avLst/>
                            </a:prstGeom>
                            <a:noFill/>
                            <a:ln w="19050" cap="flat" cmpd="sng" algn="ctr">
                              <a:solidFill>
                                <a:srgbClr val="4F81BD">
                                  <a:shade val="95000"/>
                                  <a:satMod val="105000"/>
                                </a:srgbClr>
                              </a:solidFill>
                              <a:prstDash val="solid"/>
                            </a:ln>
                            <a:effectLst/>
                          </wps:spPr>
                          <wps:bodyPr/>
                        </wps:wsp>
                        <wps:wsp>
                          <wps:cNvPr id="73" name="正方形/長方形 73"/>
                          <wps:cNvSpPr/>
                          <wps:spPr>
                            <a:xfrm>
                              <a:off x="800381" y="12065"/>
                              <a:ext cx="4041434" cy="321310"/>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rsidR="00A534B2" w:rsidRPr="00E955FE" w:rsidRDefault="00A534B2" w:rsidP="000F11A8">
                                <w:pPr>
                                  <w:jc w:val="center"/>
                                  <w:rPr>
                                    <w:color w:val="000000" w:themeColor="text1"/>
                                    <w:sz w:val="24"/>
                                    <w:szCs w:val="24"/>
                                  </w:rPr>
                                </w:pPr>
                                <w:r w:rsidRPr="00E955FE">
                                  <w:rPr>
                                    <w:rFonts w:hint="eastAsia"/>
                                    <w:color w:val="000000" w:themeColor="text1"/>
                                    <w:sz w:val="24"/>
                                    <w:szCs w:val="24"/>
                                  </w:rPr>
                                  <w:t>行財政改革推進プラン（案）</w:t>
                                </w:r>
                                <w:r w:rsidRPr="00757C27">
                                  <w:rPr>
                                    <w:rFonts w:hint="eastAsia"/>
                                    <w:color w:val="000000" w:themeColor="text1"/>
                                    <w:sz w:val="18"/>
                                    <w:szCs w:val="18"/>
                                  </w:rPr>
                                  <w:t>（平成</w:t>
                                </w:r>
                                <w:r w:rsidRPr="00757C27">
                                  <w:rPr>
                                    <w:rFonts w:hint="eastAsia"/>
                                    <w:color w:val="000000" w:themeColor="text1"/>
                                    <w:sz w:val="18"/>
                                    <w:szCs w:val="18"/>
                                  </w:rPr>
                                  <w:t>27</w:t>
                                </w:r>
                                <w:r w:rsidRPr="00757C27">
                                  <w:rPr>
                                    <w:rFonts w:hint="eastAsia"/>
                                    <w:color w:val="000000" w:themeColor="text1"/>
                                    <w:sz w:val="18"/>
                                    <w:szCs w:val="18"/>
                                  </w:rPr>
                                  <w:t>年</w:t>
                                </w:r>
                                <w:r w:rsidRPr="00757C27">
                                  <w:rPr>
                                    <w:rFonts w:hint="eastAsia"/>
                                    <w:color w:val="000000" w:themeColor="text1"/>
                                    <w:sz w:val="18"/>
                                    <w:szCs w:val="18"/>
                                  </w:rPr>
                                  <w:t>2</w:t>
                                </w:r>
                                <w:r w:rsidRPr="00757C27">
                                  <w:rPr>
                                    <w:rFonts w:hint="eastAsia"/>
                                    <w:color w:val="000000" w:themeColor="text1"/>
                                    <w:sz w:val="18"/>
                                    <w:szCs w:val="18"/>
                                  </w:rPr>
                                  <w:t>月策定</w:t>
                                </w:r>
                                <w:r>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79282" y="504824"/>
                              <a:ext cx="6591902" cy="311787"/>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A534B2" w:rsidRPr="00DC63FD" w:rsidRDefault="00A534B2" w:rsidP="000F11A8">
                                <w:pPr>
                                  <w:jc w:val="center"/>
                                  <w:rPr>
                                    <w:color w:val="000000" w:themeColor="text1"/>
                                    <w:sz w:val="24"/>
                                    <w:szCs w:val="24"/>
                                    <w:u w:val="single"/>
                                  </w:rPr>
                                </w:pPr>
                                <w:r w:rsidRPr="00A253E5">
                                  <w:rPr>
                                    <w:rFonts w:hint="eastAsia"/>
                                    <w:color w:val="000000" w:themeColor="text1"/>
                                    <w:sz w:val="24"/>
                                    <w:szCs w:val="24"/>
                                  </w:rPr>
                                  <w:t>大阪府ファシリティマネジメント基本方針</w:t>
                                </w:r>
                                <w:r w:rsidRPr="00A253E5">
                                  <w:rPr>
                                    <w:rFonts w:hint="eastAsia"/>
                                    <w:color w:val="000000" w:themeColor="text1"/>
                                    <w:sz w:val="18"/>
                                    <w:szCs w:val="18"/>
                                  </w:rPr>
                                  <w:t>（平</w:t>
                                </w:r>
                                <w:r w:rsidRPr="00757C27">
                                  <w:rPr>
                                    <w:rFonts w:hint="eastAsia"/>
                                    <w:color w:val="000000" w:themeColor="text1"/>
                                    <w:sz w:val="18"/>
                                    <w:szCs w:val="18"/>
                                  </w:rPr>
                                  <w:t>成</w:t>
                                </w:r>
                                <w:r w:rsidRPr="00757C27">
                                  <w:rPr>
                                    <w:rFonts w:hint="eastAsia"/>
                                    <w:color w:val="000000" w:themeColor="text1"/>
                                    <w:sz w:val="18"/>
                                    <w:szCs w:val="18"/>
                                  </w:rPr>
                                  <w:t>27</w:t>
                                </w:r>
                                <w:r w:rsidRPr="00757C27">
                                  <w:rPr>
                                    <w:rFonts w:hint="eastAsia"/>
                                    <w:color w:val="000000" w:themeColor="text1"/>
                                    <w:sz w:val="18"/>
                                    <w:szCs w:val="18"/>
                                  </w:rPr>
                                  <w:t>年</w:t>
                                </w:r>
                                <w:r>
                                  <w:rPr>
                                    <w:rFonts w:hint="eastAsia"/>
                                    <w:color w:val="000000" w:themeColor="text1"/>
                                    <w:sz w:val="18"/>
                                    <w:szCs w:val="18"/>
                                  </w:rPr>
                                  <w:t>11</w:t>
                                </w:r>
                                <w:r w:rsidRPr="00757C27">
                                  <w:rPr>
                                    <w:rFonts w:hint="eastAsia"/>
                                    <w:color w:val="000000" w:themeColor="text1"/>
                                    <w:sz w:val="18"/>
                                    <w:szCs w:val="18"/>
                                  </w:rPr>
                                  <w:t>月策定</w:t>
                                </w:r>
                                <w:r>
                                  <w:rPr>
                                    <w:rFonts w:hint="eastAsia"/>
                                    <w:color w:val="000000" w:themeColor="text1"/>
                                    <w:sz w:val="18"/>
                                    <w:szCs w:val="18"/>
                                  </w:rPr>
                                  <w:t>・平成</w:t>
                                </w:r>
                                <w:r>
                                  <w:rPr>
                                    <w:rFonts w:hint="eastAsia"/>
                                    <w:color w:val="000000" w:themeColor="text1"/>
                                    <w:sz w:val="18"/>
                                    <w:szCs w:val="18"/>
                                  </w:rPr>
                                  <w:t>31</w:t>
                                </w:r>
                                <w:r>
                                  <w:rPr>
                                    <w:rFonts w:hint="eastAsia"/>
                                    <w:color w:val="000000" w:themeColor="text1"/>
                                    <w:sz w:val="18"/>
                                    <w:szCs w:val="18"/>
                                  </w:rPr>
                                  <w:t>年</w:t>
                                </w:r>
                                <w:r>
                                  <w:rPr>
                                    <w:rFonts w:hint="eastAsia"/>
                                    <w:color w:val="000000" w:themeColor="text1"/>
                                    <w:sz w:val="18"/>
                                    <w:szCs w:val="18"/>
                                  </w:rPr>
                                  <w:t>2</w:t>
                                </w:r>
                                <w:r>
                                  <w:rPr>
                                    <w:rFonts w:hint="eastAsia"/>
                                    <w:color w:val="000000" w:themeColor="text1"/>
                                    <w:sz w:val="18"/>
                                    <w:szCs w:val="18"/>
                                  </w:rPr>
                                  <w:t>月</w:t>
                                </w:r>
                                <w:r>
                                  <w:rPr>
                                    <w:color w:val="000000" w:themeColor="text1"/>
                                    <w:sz w:val="18"/>
                                    <w:szCs w:val="18"/>
                                  </w:rPr>
                                  <w:t>改訂</w:t>
                                </w:r>
                                <w:r>
                                  <w:rPr>
                                    <w:rFonts w:hint="eastAsia"/>
                                    <w:color w:val="000000" w:themeColor="text1"/>
                                    <w:sz w:val="24"/>
                                    <w:szCs w:val="24"/>
                                  </w:rPr>
                                  <w:t>）</w:t>
                                </w:r>
                              </w:p>
                              <w:p w:rsidR="00A534B2" w:rsidRDefault="00A534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4429875" y="2078744"/>
                              <a:ext cx="1453957" cy="88007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rsidR="00A534B2" w:rsidRDefault="00A534B2" w:rsidP="000F11A8">
                                <w:pPr>
                                  <w:spacing w:line="220" w:lineRule="exact"/>
                                  <w:jc w:val="center"/>
                                  <w:rPr>
                                    <w:color w:val="000000" w:themeColor="text1"/>
                                    <w:sz w:val="18"/>
                                    <w:szCs w:val="18"/>
                                  </w:rPr>
                                </w:pPr>
                                <w:r w:rsidRPr="00044F87">
                                  <w:rPr>
                                    <w:rFonts w:hint="eastAsia"/>
                                    <w:color w:val="000000" w:themeColor="text1"/>
                                    <w:sz w:val="18"/>
                                    <w:szCs w:val="18"/>
                                  </w:rPr>
                                  <w:t>学校</w:t>
                                </w:r>
                              </w:p>
                              <w:p w:rsidR="00A534B2" w:rsidRPr="00F378F9" w:rsidRDefault="00A534B2" w:rsidP="000F11A8">
                                <w:pPr>
                                  <w:spacing w:line="220" w:lineRule="exact"/>
                                  <w:jc w:val="left"/>
                                  <w:rPr>
                                    <w:sz w:val="18"/>
                                    <w:szCs w:val="18"/>
                                  </w:rPr>
                                </w:pPr>
                                <w:r w:rsidRPr="00F378F9">
                                  <w:rPr>
                                    <w:rFonts w:hint="eastAsia"/>
                                    <w:sz w:val="18"/>
                                    <w:szCs w:val="18"/>
                                  </w:rPr>
                                  <w:t>「府立学校施設長寿命化整備方針」</w:t>
                                </w:r>
                              </w:p>
                              <w:p w:rsidR="00A534B2" w:rsidRPr="00F378F9" w:rsidRDefault="00A534B2" w:rsidP="003A28BE">
                                <w:pPr>
                                  <w:spacing w:line="220" w:lineRule="exact"/>
                                  <w:ind w:left="180" w:hangingChars="100" w:hanging="180"/>
                                  <w:jc w:val="left"/>
                                  <w:rPr>
                                    <w:sz w:val="18"/>
                                    <w:szCs w:val="18"/>
                                  </w:rPr>
                                </w:pPr>
                                <w:r w:rsidRPr="00F378F9">
                                  <w:rPr>
                                    <w:rFonts w:hint="eastAsia"/>
                                    <w:sz w:val="18"/>
                                    <w:szCs w:val="18"/>
                                  </w:rPr>
                                  <w:t>（「府立学校施設整備方針」の改訂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3064789" y="2094266"/>
                              <a:ext cx="1276016" cy="86931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rsidR="00A534B2" w:rsidRDefault="00A534B2" w:rsidP="000F11A8">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rsidR="00A534B2" w:rsidRDefault="00A534B2" w:rsidP="000F11A8">
                                <w:pPr>
                                  <w:spacing w:line="220" w:lineRule="exact"/>
                                  <w:jc w:val="center"/>
                                  <w:rPr>
                                    <w:color w:val="000000" w:themeColor="text1"/>
                                    <w:sz w:val="18"/>
                                    <w:szCs w:val="18"/>
                                  </w:rPr>
                                </w:pPr>
                              </w:p>
                              <w:p w:rsidR="00A534B2" w:rsidRDefault="00A534B2" w:rsidP="000F11A8">
                                <w:pPr>
                                  <w:spacing w:line="220" w:lineRule="exact"/>
                                  <w:jc w:val="left"/>
                                  <w:rPr>
                                    <w:color w:val="000000" w:themeColor="text1"/>
                                    <w:sz w:val="18"/>
                                    <w:szCs w:val="18"/>
                                  </w:rPr>
                                </w:pPr>
                                <w:r>
                                  <w:rPr>
                                    <w:rFonts w:hint="eastAsia"/>
                                    <w:color w:val="000000" w:themeColor="text1"/>
                                    <w:sz w:val="18"/>
                                    <w:szCs w:val="18"/>
                                  </w:rPr>
                                  <w:t>・警察署</w:t>
                                </w:r>
                              </w:p>
                              <w:p w:rsidR="00A534B2" w:rsidRDefault="00A534B2" w:rsidP="000F11A8">
                                <w:pPr>
                                  <w:spacing w:line="220" w:lineRule="exact"/>
                                  <w:jc w:val="left"/>
                                  <w:rPr>
                                    <w:color w:val="000000" w:themeColor="text1"/>
                                    <w:sz w:val="18"/>
                                    <w:szCs w:val="18"/>
                                  </w:rPr>
                                </w:pPr>
                                <w:r>
                                  <w:rPr>
                                    <w:rFonts w:hint="eastAsia"/>
                                    <w:color w:val="000000" w:themeColor="text1"/>
                                    <w:sz w:val="18"/>
                                    <w:szCs w:val="18"/>
                                  </w:rPr>
                                  <w:t>・交番</w:t>
                                </w:r>
                              </w:p>
                              <w:p w:rsidR="00A534B2" w:rsidRPr="00044F87" w:rsidRDefault="00A534B2" w:rsidP="000F11A8">
                                <w:pPr>
                                  <w:spacing w:line="220" w:lineRule="exact"/>
                                  <w:ind w:left="160" w:hangingChars="100" w:hanging="160"/>
                                  <w:jc w:val="left"/>
                                  <w:rPr>
                                    <w:color w:val="000000" w:themeColor="text1"/>
                                    <w:sz w:val="18"/>
                                    <w:szCs w:val="18"/>
                                  </w:rPr>
                                </w:pPr>
                                <w:r w:rsidRPr="000D750C">
                                  <w:rPr>
                                    <w:rFonts w:hint="eastAsia"/>
                                    <w:color w:val="000000" w:themeColor="text1"/>
                                    <w:sz w:val="16"/>
                                    <w:szCs w:val="16"/>
                                  </w:rPr>
                                  <w:t>・交通安全施設</w:t>
                                </w:r>
                                <w:r w:rsidRPr="000D750C">
                                  <w:rPr>
                                    <w:rFonts w:hint="eastAsia"/>
                                    <w:color w:val="000000" w:themeColor="text1"/>
                                    <w:sz w:val="14"/>
                                    <w:szCs w:val="14"/>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a:off x="2941481" y="809625"/>
                              <a:ext cx="1453" cy="171450"/>
                            </a:xfrm>
                            <a:prstGeom prst="line">
                              <a:avLst/>
                            </a:prstGeom>
                            <a:noFill/>
                            <a:ln w="19050" cap="flat" cmpd="sng" algn="ctr">
                              <a:solidFill>
                                <a:srgbClr val="4F81BD">
                                  <a:shade val="95000"/>
                                  <a:satMod val="105000"/>
                                </a:srgbClr>
                              </a:solidFill>
                              <a:prstDash val="solid"/>
                            </a:ln>
                            <a:effectLst/>
                          </wps:spPr>
                          <wps:bodyPr/>
                        </wps:wsp>
                        <wps:wsp>
                          <wps:cNvPr id="97" name="直線コネクタ 97"/>
                          <wps:cNvCnPr/>
                          <wps:spPr>
                            <a:xfrm>
                              <a:off x="668210" y="981075"/>
                              <a:ext cx="4636668" cy="0"/>
                            </a:xfrm>
                            <a:prstGeom prst="line">
                              <a:avLst/>
                            </a:prstGeom>
                            <a:noFill/>
                            <a:ln w="19050" cap="flat" cmpd="sng" algn="ctr">
                              <a:solidFill>
                                <a:srgbClr val="4F81BD">
                                  <a:shade val="95000"/>
                                  <a:satMod val="105000"/>
                                </a:srgbClr>
                              </a:solidFill>
                              <a:prstDash val="solid"/>
                            </a:ln>
                            <a:effectLst/>
                          </wps:spPr>
                          <wps:bodyPr/>
                        </wps:wsp>
                        <wps:wsp>
                          <wps:cNvPr id="102" name="テキスト ボックス 102"/>
                          <wps:cNvSpPr txBox="1"/>
                          <wps:spPr>
                            <a:xfrm>
                              <a:off x="4841815" y="-47626"/>
                              <a:ext cx="1647793" cy="552450"/>
                            </a:xfrm>
                            <a:prstGeom prst="rect">
                              <a:avLst/>
                            </a:prstGeom>
                            <a:noFill/>
                            <a:ln w="6350">
                              <a:noFill/>
                            </a:ln>
                            <a:effectLst/>
                          </wps:spPr>
                          <wps:txbx>
                            <w:txbxContent>
                              <w:p w:rsidR="00A534B2" w:rsidRPr="00044F87" w:rsidRDefault="00A534B2" w:rsidP="00DC63FD">
                                <w:pPr>
                                  <w:spacing w:line="240" w:lineRule="exact"/>
                                  <w:rPr>
                                    <w:sz w:val="18"/>
                                    <w:szCs w:val="18"/>
                                  </w:rPr>
                                </w:pPr>
                                <w:r>
                                  <w:rPr>
                                    <w:rFonts w:hint="eastAsia"/>
                                    <w:sz w:val="18"/>
                                    <w:szCs w:val="18"/>
                                  </w:rPr>
                                  <w:t>（</w:t>
                                </w:r>
                                <w:r w:rsidRPr="000D24EC">
                                  <w:rPr>
                                    <w:rFonts w:hint="eastAsia"/>
                                    <w:sz w:val="18"/>
                                    <w:szCs w:val="18"/>
                                  </w:rPr>
                                  <w:t>公共施設等の最適な経営管理（</w:t>
                                </w:r>
                                <w:r>
                                  <w:rPr>
                                    <w:rFonts w:hint="eastAsia"/>
                                    <w:sz w:val="18"/>
                                    <w:szCs w:val="18"/>
                                  </w:rPr>
                                  <w:t>ﾌｧｼﾘﾃｨﾏﾈｼﾞﾒﾝﾄ</w:t>
                                </w:r>
                                <w:r w:rsidRPr="000D24EC">
                                  <w:rPr>
                                    <w:rFonts w:hint="eastAsia"/>
                                    <w:sz w:val="18"/>
                                    <w:szCs w:val="18"/>
                                  </w:rPr>
                                  <w:t>）の推進</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コネクタ 7"/>
                          <wps:cNvCnPr/>
                          <wps:spPr>
                            <a:xfrm>
                              <a:off x="6143333" y="971550"/>
                              <a:ext cx="0" cy="190500"/>
                            </a:xfrm>
                            <a:prstGeom prst="line">
                              <a:avLst/>
                            </a:prstGeom>
                            <a:noFill/>
                            <a:ln w="19050" cap="flat" cmpd="sng" algn="ctr">
                              <a:solidFill>
                                <a:srgbClr val="4F81BD">
                                  <a:shade val="95000"/>
                                  <a:satMod val="105000"/>
                                </a:srgbClr>
                              </a:solidFill>
                              <a:prstDash val="sysDash"/>
                            </a:ln>
                            <a:effectLst/>
                          </wps:spPr>
                          <wps:bodyPr/>
                        </wps:wsp>
                        <wps:wsp>
                          <wps:cNvPr id="1" name="直線コネクタ 1"/>
                          <wps:cNvCnPr/>
                          <wps:spPr>
                            <a:xfrm>
                              <a:off x="5883832" y="971550"/>
                              <a:ext cx="0" cy="190500"/>
                            </a:xfrm>
                            <a:prstGeom prst="line">
                              <a:avLst/>
                            </a:prstGeom>
                            <a:noFill/>
                            <a:ln w="19050" cap="flat" cmpd="sng" algn="ctr">
                              <a:solidFill>
                                <a:srgbClr val="4F81BD">
                                  <a:shade val="95000"/>
                                  <a:satMod val="105000"/>
                                </a:srgbClr>
                              </a:solidFill>
                              <a:prstDash val="sysDash"/>
                            </a:ln>
                            <a:effectLst/>
                          </wps:spPr>
                          <wps:bodyPr/>
                        </wps:wsp>
                        <wps:wsp>
                          <wps:cNvPr id="9" name="直線コネクタ 9"/>
                          <wps:cNvCnPr/>
                          <wps:spPr>
                            <a:xfrm>
                              <a:off x="30550" y="1990725"/>
                              <a:ext cx="64" cy="142875"/>
                            </a:xfrm>
                            <a:prstGeom prst="line">
                              <a:avLst/>
                            </a:prstGeom>
                            <a:noFill/>
                            <a:ln w="19050" cap="flat" cmpd="sng" algn="ctr">
                              <a:solidFill>
                                <a:srgbClr val="4F81BD">
                                  <a:shade val="95000"/>
                                  <a:satMod val="105000"/>
                                </a:srgbClr>
                              </a:solidFill>
                              <a:prstDash val="solid"/>
                            </a:ln>
                            <a:effectLst/>
                          </wps:spPr>
                          <wps:bodyPr/>
                        </wps:wsp>
                        <wps:wsp>
                          <wps:cNvPr id="6" name="正方形/長方形 5"/>
                          <wps:cNvSpPr/>
                          <wps:spPr>
                            <a:xfrm>
                              <a:off x="-106696" y="2095500"/>
                              <a:ext cx="261249"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A534B2" w:rsidRPr="0095257B" w:rsidRDefault="00A534B2" w:rsidP="009D08FB">
                                <w:pPr>
                                  <w:pStyle w:val="Web"/>
                                  <w:jc w:val="center"/>
                                  <w:rPr>
                                    <w:sz w:val="18"/>
                                    <w:szCs w:val="18"/>
                                  </w:rPr>
                                </w:pPr>
                                <w:r w:rsidRPr="0095257B">
                                  <w:rPr>
                                    <w:rFonts w:asciiTheme="minorHAnsi" w:hAnsi="ＭＳ 明朝" w:cstheme="minorBidi" w:hint="eastAsia"/>
                                    <w:color w:val="000000" w:themeColor="dark1"/>
                                    <w:sz w:val="18"/>
                                    <w:szCs w:val="18"/>
                                  </w:rPr>
                                  <w:t>道路</w:t>
                                </w:r>
                              </w:p>
                            </w:txbxContent>
                          </wps:txbx>
                          <wps:bodyPr vertOverflow="clip" horzOverflow="clip" wrap="square" rtlCol="0" anchor="ctr">
                            <a:noAutofit/>
                          </wps:bodyPr>
                        </wps:wsp>
                        <wps:wsp>
                          <wps:cNvPr id="11" name="直線コネクタ 11"/>
                          <wps:cNvCnPr/>
                          <wps:spPr>
                            <a:xfrm flipV="1">
                              <a:off x="5304878" y="981075"/>
                              <a:ext cx="838455" cy="1"/>
                            </a:xfrm>
                            <a:prstGeom prst="line">
                              <a:avLst/>
                            </a:prstGeom>
                            <a:noFill/>
                            <a:ln w="19050" cap="flat" cmpd="sng" algn="ctr">
                              <a:solidFill>
                                <a:srgbClr val="4F81BD">
                                  <a:shade val="95000"/>
                                  <a:satMod val="105000"/>
                                </a:srgbClr>
                              </a:solidFill>
                              <a:prstDash val="sysDash"/>
                            </a:ln>
                            <a:effectLst/>
                          </wps:spPr>
                          <wps:bodyPr/>
                        </wps:wsp>
                        <wps:wsp>
                          <wps:cNvPr id="76" name="正方形/長方形 76"/>
                          <wps:cNvSpPr/>
                          <wps:spPr>
                            <a:xfrm>
                              <a:off x="-123822" y="1140460"/>
                              <a:ext cx="1514188" cy="85855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rsidR="00A534B2" w:rsidRDefault="00A534B2" w:rsidP="000F11A8">
                                <w:pPr>
                                  <w:spacing w:line="220" w:lineRule="exact"/>
                                  <w:jc w:val="center"/>
                                  <w:rPr>
                                    <w:color w:val="000000" w:themeColor="text1"/>
                                    <w:sz w:val="18"/>
                                    <w:szCs w:val="18"/>
                                  </w:rPr>
                                </w:pPr>
                                <w:r>
                                  <w:rPr>
                                    <w:rFonts w:hint="eastAsia"/>
                                    <w:color w:val="000000" w:themeColor="text1"/>
                                    <w:sz w:val="18"/>
                                    <w:szCs w:val="18"/>
                                  </w:rPr>
                                  <w:t>インフラ</w:t>
                                </w:r>
                              </w:p>
                              <w:p w:rsidR="00A534B2" w:rsidRDefault="00A534B2" w:rsidP="000F11A8">
                                <w:pPr>
                                  <w:spacing w:line="220" w:lineRule="exact"/>
                                  <w:jc w:val="center"/>
                                  <w:rPr>
                                    <w:color w:val="000000" w:themeColor="text1"/>
                                    <w:sz w:val="18"/>
                                    <w:szCs w:val="18"/>
                                  </w:rPr>
                                </w:pPr>
                              </w:p>
                              <w:p w:rsidR="00A534B2" w:rsidRPr="008B1A58" w:rsidRDefault="00A534B2" w:rsidP="000F11A8">
                                <w:pPr>
                                  <w:spacing w:line="220" w:lineRule="exact"/>
                                  <w:jc w:val="center"/>
                                  <w:rPr>
                                    <w:color w:val="000000" w:themeColor="text1"/>
                                    <w:sz w:val="18"/>
                                    <w:szCs w:val="18"/>
                                  </w:rPr>
                                </w:pPr>
                                <w:r>
                                  <w:rPr>
                                    <w:rFonts w:hint="eastAsia"/>
                                    <w:color w:val="000000" w:themeColor="text1"/>
                                    <w:sz w:val="18"/>
                                    <w:szCs w:val="18"/>
                                  </w:rPr>
                                  <w:t>「</w:t>
                                </w:r>
                                <w:r w:rsidRPr="00681E16">
                                  <w:rPr>
                                    <w:rFonts w:hint="eastAsia"/>
                                    <w:sz w:val="18"/>
                                    <w:szCs w:val="18"/>
                                  </w:rPr>
                                  <w:t>大阪府</w:t>
                                </w:r>
                                <w:r>
                                  <w:rPr>
                                    <w:rFonts w:hint="eastAsia"/>
                                    <w:color w:val="000000" w:themeColor="text1"/>
                                    <w:sz w:val="18"/>
                                    <w:szCs w:val="18"/>
                                  </w:rPr>
                                  <w:t>都市基盤施設長寿命化計画」</w:t>
                                </w:r>
                                <w:r w:rsidRPr="00757C27">
                                  <w:rPr>
                                    <w:rFonts w:hint="eastAsia"/>
                                    <w:color w:val="000000" w:themeColor="text1"/>
                                    <w:sz w:val="16"/>
                                    <w:szCs w:val="16"/>
                                  </w:rPr>
                                  <w:t>（平成</w:t>
                                </w:r>
                                <w:r w:rsidRPr="00757C27">
                                  <w:rPr>
                                    <w:rFonts w:hint="eastAsia"/>
                                    <w:color w:val="000000" w:themeColor="text1"/>
                                    <w:sz w:val="16"/>
                                    <w:szCs w:val="16"/>
                                  </w:rPr>
                                  <w:t>27</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1495411" y="2094266"/>
                              <a:ext cx="1446071" cy="86931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rsidR="00A534B2" w:rsidRDefault="00A534B2" w:rsidP="000F11A8">
                                <w:pPr>
                                  <w:spacing w:line="220" w:lineRule="exact"/>
                                  <w:jc w:val="center"/>
                                  <w:rPr>
                                    <w:color w:val="000000" w:themeColor="text1"/>
                                    <w:sz w:val="18"/>
                                    <w:szCs w:val="18"/>
                                  </w:rPr>
                                </w:pPr>
                                <w:r w:rsidRPr="00044F87">
                                  <w:rPr>
                                    <w:rFonts w:hint="eastAsia"/>
                                    <w:color w:val="000000" w:themeColor="text1"/>
                                    <w:sz w:val="18"/>
                                    <w:szCs w:val="18"/>
                                  </w:rPr>
                                  <w:t>府営住宅</w:t>
                                </w:r>
                              </w:p>
                              <w:p w:rsidR="00A534B2" w:rsidRDefault="00A534B2" w:rsidP="000F11A8">
                                <w:pPr>
                                  <w:spacing w:line="220" w:lineRule="exact"/>
                                  <w:jc w:val="center"/>
                                  <w:rPr>
                                    <w:color w:val="000000" w:themeColor="text1"/>
                                    <w:sz w:val="18"/>
                                    <w:szCs w:val="18"/>
                                  </w:rPr>
                                </w:pPr>
                              </w:p>
                              <w:p w:rsidR="00A534B2" w:rsidRDefault="00A534B2" w:rsidP="000F11A8">
                                <w:pPr>
                                  <w:spacing w:line="220" w:lineRule="exact"/>
                                  <w:jc w:val="left"/>
                                  <w:rPr>
                                    <w:color w:val="000000" w:themeColor="text1"/>
                                    <w:sz w:val="18"/>
                                    <w:szCs w:val="18"/>
                                  </w:rPr>
                                </w:pPr>
                                <w:r>
                                  <w:rPr>
                                    <w:rFonts w:hint="eastAsia"/>
                                    <w:color w:val="000000" w:themeColor="text1"/>
                                    <w:sz w:val="18"/>
                                    <w:szCs w:val="18"/>
                                  </w:rPr>
                                  <w:t>「大阪府営住宅ストック総合活用計画｣</w:t>
                                </w:r>
                              </w:p>
                              <w:p w:rsidR="00A534B2" w:rsidRPr="00757C27" w:rsidRDefault="00A534B2" w:rsidP="000F11A8">
                                <w:pPr>
                                  <w:spacing w:line="220" w:lineRule="exact"/>
                                  <w:jc w:val="left"/>
                                  <w:rPr>
                                    <w:color w:val="000000" w:themeColor="text1"/>
                                    <w:sz w:val="16"/>
                                    <w:szCs w:val="16"/>
                                  </w:rPr>
                                </w:pPr>
                                <w:r w:rsidRPr="00757C27">
                                  <w:rPr>
                                    <w:rFonts w:hint="eastAsia"/>
                                    <w:color w:val="000000" w:themeColor="text1"/>
                                    <w:sz w:val="16"/>
                                    <w:szCs w:val="16"/>
                                  </w:rPr>
                                  <w:t>（平成</w:t>
                                </w:r>
                                <w:r w:rsidRPr="00757C27">
                                  <w:rPr>
                                    <w:rFonts w:hint="eastAsia"/>
                                    <w:color w:val="000000" w:themeColor="text1"/>
                                    <w:sz w:val="16"/>
                                    <w:szCs w:val="16"/>
                                  </w:rPr>
                                  <w:t>24</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s:wsp>
                        <wps:cNvPr id="4" name="直線コネクタ 4"/>
                        <wps:cNvCnPr/>
                        <wps:spPr>
                          <a:xfrm>
                            <a:off x="792032" y="969010"/>
                            <a:ext cx="0" cy="16891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A8C9D9" id="グループ化 5" o:spid="_x0000_s1027" alt="タイトル: 大阪府ファシリティマネジメント基本方針の位置づけについて示したもの" style="position:absolute;margin-left:-1.15pt;margin-top:4.1pt;width:447pt;height:239.25pt;z-index:251659264;mso-width-relative:margin;mso-height-relative:margin" coordorigin=",-476" coordsize="66364,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5cLAgAALQyAAAOAAAAZHJzL2Uyb0RvYy54bWzsW1mP21QUfkfiP1h5b+Pr3VGnqLS0QipQ&#10;UZZnj2MnEY5tbE+T4S0JAh7gASQWsQooILFLIJVWVPwYM636L/jumkyaZVrKMJ1mHjz23Xx97jnf&#10;WXPqiWE/0a5ERdnL0q0GOak3tCgNs3Yv7Ww1Xnzh/AmvoZVVkLaDJEujrcZuVDaeOP34Y6cGeSsy&#10;sm6WtKNCwyJp2RrkW41uVeWtZrMMu1E/KE9meZSiM86KflDhseg020UwwOr9pGnoutMcZEU7L7Iw&#10;Kku0nuOdjdNs/TiOwuq5OC6jSku2Gthbxa4Fu27Ta/P0qaDVKYK82wvFNoL72EU/6KV4qVrqXFAF&#10;2k7Ru2upfi8ssjKLq5Nh1m9mcdwLI/YN+Bqiz33NhSLbydm3dFqDTq7IBNLO0em+lw2fvXKp0Hrt&#10;rYbd0NKgjyOqx7/Wkx/qyZ/15MO9tz/Q0FH1qgQ9e1e/u/PR93s3Pq0n79fjL+vxtXryfT15ox5/&#10;XU8+ryfv1OM/6smX9eS3evLW3hc3bn36460Prt9587N69PPfN9+5ffPnevRNPXq3Hv1Qj67Wo9fr&#10;0be3r96oRx/Woy/q8RjD6IEM8k4L+7pQ5JfzS4Vo6PAnSuNhXPTpf1BPG7Kj3FVHGQ0rLUSj7biO&#10;r+PEQ/SZuulZrs0PO+yCI6bzTliuYziy6ykx3XFMx7KM2elsTFO+vUk3qfakHtTmBVEJllhMVdrz&#10;oMk6fu9BUXOWKpKky2gStBRJTxDD9Ax8GYg+u0TYvW/CAhbKKeeX/47zL3eDPGICVVIOE4fkq0O6&#10;/cnvt699XI/Bv+DlX+rxXxo6GQeyCWdTwY9lqwRrLmBGw7eI5RFGARN/kuskEQVHGp5n+Ax9FEcF&#10;rbwoqwtR1tfozVYj6aV0r0EruHKxrLAJDJVDaHOane8lCdqDVpJqA6Cvr9t0/QA4GidBhdt+Dsku&#10;005DC5IOADqsCrZkmSW9Np1OZ5dFZ/tsUmhXAoCkdd4jT57jg7pBO+Ktvq1DmNi7yqB6JmvzZoIX&#10;8nbsTSzD9rlvfbrpc0HZ5XNYF10KU5KUvj9iOC2+cZBL2tK77ay9y0gOeWOcQAXsEFjCNaXc3vrp&#10;a2DY3s2vmnfev8bvNPRi/3QjYCKFUXLfEiIUQHk68IezBDF0R+CQ5AhLB8eYloAag5hkDV8UUGqr&#10;+GIf7ZedbbLTV6do4QzF4aKZoiPjBEc2rzpbznm+bUBL/BeMR/lL0uO/YLBquD1k6o/II+UspxUZ&#10;txXKPDzfAwNfDMrqUlDAOICIweCpnsMlTjLIXSbuGlo3K15b1E7HA7nQ29AGMDYgk6/uBEXU0JKn&#10;U2CaTywLy1bswbJdAw/FbM/2bE+60z+bQVTBUtgdu6Xjq0TexkXWfxl20Rn6VnQFaYh3c+kXD2cr&#10;bgTBsgqjM2fYMFgkeVBdTC/nIV2ciiYV3ReGLwdFLkCpAts+m0kcvQub+Fg6M83O7FRZ3GPANRVl&#10;iP0hSzIki2vghZJsyWM/kCSfcH3D4+rN1i3PYLMBYNJqsH1gMPqZ0UGI67kC6KTJIvFbUPMIirJh&#10;Aw4ecllWKnsjy8dLlpWPslCWmWI9sFaGee97MM+orWroEFVrTpqJZZu+7XJp9qDEuS0HbfjwSPMx&#10;UMzK1toI8/ESZkSGVihm754Us6k7luv5Qph9y3CESy9VMzFcRyeOEGbHNwlDi40wM1P/0KxsZW5t&#10;hPlYCbOv/OVFIRQF4TCy7y2E4um+A9eSBR6UKEMvczkmLnS09A6XKOVNFOX/i6L4MJ44xC/iCuYb&#10;CXNtPVc4jmcgMkKtNd8jwhabul4WArYYwvliwxJHNrBGqHssIuI0cfBTPb6OZIFWT5BUmLCY63WN&#10;DtofYNOq4ZMZwvoqSrMk/Gp5FvGg2ucD0Ao7YCa4FKyoh27bxlr4WOeh3xWEdUwgEg+AiPDsQeKc&#10;KgylfJhjrCARmOYRqUcnCCV5fgEO3iMMIlaMP46DLrG5+pviIA3dgLVZKuARhcHdkiYbRODt6ALh&#10;CpZQKHcge8n2PNMzeVTS37AES2nNpZweDpaA+7rcWppRiOuNJVOnwECVIPF93Z23oB2RbSKWQSNg&#10;PBe3sZ9ptciRykIiXLE8QqIshYNlLojuOD4WBE8Yug/2YNphqjgMhxgWOJBqD8+3qRWzki/WGUb7&#10;s5C0nCdSOeZqaDATaTYJiWIeuaXZJCTCrtP8n1zl7hTzTBqS2l6rXh6EYZRWDGJpYnOaCBd2GstP&#10;cfOSOidltZtEdM0kfT6KkSqEFcp3z2qUph/F15VVImw0nRYjya4m8qTa3MREbUaMpdN4TlxN5Cbl&#10;3MT9b1Qz2FuztFKT+700E2l/SUGe4W2/IskQ8/EiOye+mX6+MkzZh9EWYZjuT4GGSS+fT3/ytv3p&#10;zpkk5WxSkm75qCQMCdKqS2EYnVPHZAkOazGI8ZLMoIoiJdtEvtCFfwrxWuS/QoVbNvwWZrytlrzj&#10;GtF4OJS0uxKU0Tvlj/WVIbP1UoSgEsSZQ2ViEzi0Iqzh2Z4NHnmAsLyk8GcWlzfFIaigUj7aMfbK&#10;aWnYI+eXqwDlwoSyOvYDmVjE8m2Lag9uYi3IQVmQbxcDmI21yUFB6ZfTEsNDy0GpzOL/Icwmrapb&#10;WOkleo5lpde0WvqQ6jdV0deCgJvKQR4ouoKKL10GV1BRzoszp26TjLc5nr+ubnOd3TZbxEt1PPM+&#10;WJXxMj9koTux379Z7IescCeUR8D9lnvzReTk+/BFqqGcvNQX4fIqSYOycEYk9tMI5hGKn3HQ317M&#10;PrNR0x+bnP4HAAD//wMAUEsDBBQABgAIAAAAIQBDMrh64AAAAAgBAAAPAAAAZHJzL2Rvd25yZXYu&#10;eG1sTI9BS8NAFITvgv9heYK3dpNU2xizKaWopyLYCuLtNfuahGbfhuw2Sf+960mPwwwz3+TrybRi&#10;oN41lhXE8wgEcWl1w5WCz8PrLAXhPLLG1jIpuJKDdXF7k2Om7cgfNOx9JUIJuwwV1N53mZSurMmg&#10;m9uOOHgn2xv0QfaV1D2Oody0MomipTTYcFiosaNtTeV5fzEK3kYcN4v4ZdidT9vr9+Hx/WsXk1L3&#10;d9PmGYSnyf+F4Rc/oEMRmI72wtqJVsEsWYSkgjQBEez0KV6BOCp4SJcrkEUu/x8ofgAAAP//AwBQ&#10;SwECLQAUAAYACAAAACEAtoM4kv4AAADhAQAAEwAAAAAAAAAAAAAAAAAAAAAAW0NvbnRlbnRfVHlw&#10;ZXNdLnhtbFBLAQItABQABgAIAAAAIQA4/SH/1gAAAJQBAAALAAAAAAAAAAAAAAAAAC8BAABfcmVs&#10;cy8ucmVsc1BLAQItABQABgAIAAAAIQDcVk5cLAgAALQyAAAOAAAAAAAAAAAAAAAAAC4CAABkcnMv&#10;ZTJvRG9jLnhtbFBLAQItABQABgAIAAAAIQBDMrh64AAAAAgBAAAPAAAAAAAAAAAAAAAAAIYKAABk&#10;cnMvZG93bnJldi54bWxQSwUGAAAAAAQABADzAAAAkwsAAAAA&#10;">
                <v:group id="グループ化 12" o:spid="_x0000_s1028" style="position:absolute;top:-476;width:66364;height:30384" coordorigin="-1238,-476" coordsize="66364,3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直線コネクタ 92" o:spid="_x0000_s1029" style="position:absolute;visibility:visible;mso-wrap-style:square" from="29414,3333" to="29414,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9SwwAAANsAAAAPAAAAZHJzL2Rvd25yZXYueG1sRI9La8Mw&#10;EITvgf4HsYXcErk+hNqJHEKhj1NaO4VeF2v9SKyVkZTE+fdRodDjMDPfMJvtZAZxIed7ywqelgkI&#10;4trqnlsF34fXxTMIH5A1DpZJwY08bIuH2QZzba9c0qUKrYgQ9jkq6EIYcyl93ZFBv7QjcfQa6wyG&#10;KF0rtcNrhJtBpkmykgZ7jgsdjvTSUX2qzkbBEbP3r3Nd3uTnm0vL7GdfZg0pNX+cdmsQgabwH/5r&#10;f2gFWQq/X+IPkMUdAAD//wMAUEsBAi0AFAAGAAgAAAAhANvh9svuAAAAhQEAABMAAAAAAAAAAAAA&#10;AAAAAAAAAFtDb250ZW50X1R5cGVzXS54bWxQSwECLQAUAAYACAAAACEAWvQsW78AAAAVAQAACwAA&#10;AAAAAAAAAAAAAAAfAQAAX3JlbHMvLnJlbHNQSwECLQAUAAYACAAAACEAXXcvUsMAAADbAAAADwAA&#10;AAAAAAAAAAAAAAAHAgAAZHJzL2Rvd25yZXYueG1sUEsFBgAAAAADAAMAtwAAAPcCAAAAAA==&#10;" strokecolor="#4a7ebb" strokeweight="1.5pt"/>
                  <v:rect id="正方形/長方形 73" o:spid="_x0000_s1030" style="position:absolute;left:8003;top:120;width:40415;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ixQAAANsAAAAPAAAAZHJzL2Rvd25yZXYueG1sRI9BawIx&#10;FITvBf9DeEJvNau1tq5G0aLgoSi1gh4fm+fu6uZlSVJd/70RCj0OM/MNM542phIXcr60rKDbSUAQ&#10;Z1aXnCvY/SxfPkD4gKyxskwKbuRhOmk9jTHV9srfdNmGXEQI+xQVFCHUqZQ+K8ig79iaOHpH6wyG&#10;KF0utcNrhJtK9pJkIA2WHBcKrOmzoOy8/TUKhvuvRf5Wrnf1ad512vX7YbM+KPXcbmYjEIGa8B/+&#10;a6+0gvdXeHyJP0BO7gAAAP//AwBQSwECLQAUAAYACAAAACEA2+H2y+4AAACFAQAAEwAAAAAAAAAA&#10;AAAAAAAAAAAAW0NvbnRlbnRfVHlwZXNdLnhtbFBLAQItABQABgAIAAAAIQBa9CxbvwAAABUBAAAL&#10;AAAAAAAAAAAAAAAAAB8BAABfcmVscy8ucmVsc1BLAQItABQABgAIAAAAIQA7+FeixQAAANsAAAAP&#10;AAAAAAAAAAAAAAAAAAcCAABkcnMvZG93bnJldi54bWxQSwUGAAAAAAMAAwC3AAAA+QIAAAAA&#10;" fillcolor="#b9cde5" strokecolor="#385d8a">
                    <v:textbox>
                      <w:txbxContent>
                        <w:p w:rsidR="00A534B2" w:rsidRPr="00E955FE" w:rsidRDefault="00A534B2" w:rsidP="000F11A8">
                          <w:pPr>
                            <w:jc w:val="center"/>
                            <w:rPr>
                              <w:color w:val="000000" w:themeColor="text1"/>
                              <w:sz w:val="24"/>
                              <w:szCs w:val="24"/>
                            </w:rPr>
                          </w:pPr>
                          <w:r w:rsidRPr="00E955FE">
                            <w:rPr>
                              <w:rFonts w:hint="eastAsia"/>
                              <w:color w:val="000000" w:themeColor="text1"/>
                              <w:sz w:val="24"/>
                              <w:szCs w:val="24"/>
                            </w:rPr>
                            <w:t>行財政改革推進プラン（案）</w:t>
                          </w:r>
                          <w:r w:rsidRPr="00757C27">
                            <w:rPr>
                              <w:rFonts w:hint="eastAsia"/>
                              <w:color w:val="000000" w:themeColor="text1"/>
                              <w:sz w:val="18"/>
                              <w:szCs w:val="18"/>
                            </w:rPr>
                            <w:t>（平成</w:t>
                          </w:r>
                          <w:r w:rsidRPr="00757C27">
                            <w:rPr>
                              <w:rFonts w:hint="eastAsia"/>
                              <w:color w:val="000000" w:themeColor="text1"/>
                              <w:sz w:val="18"/>
                              <w:szCs w:val="18"/>
                            </w:rPr>
                            <w:t>27</w:t>
                          </w:r>
                          <w:r w:rsidRPr="00757C27">
                            <w:rPr>
                              <w:rFonts w:hint="eastAsia"/>
                              <w:color w:val="000000" w:themeColor="text1"/>
                              <w:sz w:val="18"/>
                              <w:szCs w:val="18"/>
                            </w:rPr>
                            <w:t>年</w:t>
                          </w:r>
                          <w:r w:rsidRPr="00757C27">
                            <w:rPr>
                              <w:rFonts w:hint="eastAsia"/>
                              <w:color w:val="000000" w:themeColor="text1"/>
                              <w:sz w:val="18"/>
                              <w:szCs w:val="18"/>
                            </w:rPr>
                            <w:t>2</w:t>
                          </w:r>
                          <w:r w:rsidRPr="00757C27">
                            <w:rPr>
                              <w:rFonts w:hint="eastAsia"/>
                              <w:color w:val="000000" w:themeColor="text1"/>
                              <w:sz w:val="18"/>
                              <w:szCs w:val="18"/>
                            </w:rPr>
                            <w:t>月策定</w:t>
                          </w:r>
                          <w:r>
                            <w:rPr>
                              <w:rFonts w:hint="eastAsia"/>
                              <w:color w:val="000000" w:themeColor="text1"/>
                              <w:sz w:val="24"/>
                              <w:szCs w:val="24"/>
                            </w:rPr>
                            <w:t>）</w:t>
                          </w:r>
                        </w:p>
                      </w:txbxContent>
                    </v:textbox>
                  </v:rect>
                  <v:rect id="正方形/長方形 74" o:spid="_x0000_s1031" style="position:absolute;left:-792;top:5048;width:65918;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9lxQAAANsAAAAPAAAAZHJzL2Rvd25yZXYueG1sRI9ba8JA&#10;FITfC/6H5Qh9qxvTohJdxRZaKtiKlxffjtljEsyeDdnNxX/fLRT6OMzMN8xi1ZtStFS7wrKC8SgC&#10;QZxaXXCm4HR8f5qBcB5ZY2mZFNzJwWo5eFhgom3He2oPPhMBwi5BBbn3VSKlS3My6Ea2Ig7e1dYG&#10;fZB1JnWNXYCbUsZRNJEGCw4LOVb0llN6OzRGgTm/xm47eebSfWwu2++vftfQXqnHYb+eg/DU+//w&#10;X/tTK5i+wO+X8APk8gcAAP//AwBQSwECLQAUAAYACAAAACEA2+H2y+4AAACFAQAAEwAAAAAAAAAA&#10;AAAAAAAAAAAAW0NvbnRlbnRfVHlwZXNdLnhtbFBLAQItABQABgAIAAAAIQBa9CxbvwAAABUBAAAL&#10;AAAAAAAAAAAAAAAAAB8BAABfcmVscy8ucmVsc1BLAQItABQABgAIAAAAIQCerK9lxQAAANsAAAAP&#10;AAAAAAAAAAAAAAAAAAcCAABkcnMvZG93bnJldi54bWxQSwUGAAAAAAMAAwC3AAAA+QIAAAAA&#10;" fillcolor="#b9cde5" strokecolor="#385d8a" strokeweight="2pt">
                    <v:textbox>
                      <w:txbxContent>
                        <w:p w:rsidR="00A534B2" w:rsidRPr="00DC63FD" w:rsidRDefault="00A534B2" w:rsidP="000F11A8">
                          <w:pPr>
                            <w:jc w:val="center"/>
                            <w:rPr>
                              <w:color w:val="000000" w:themeColor="text1"/>
                              <w:sz w:val="24"/>
                              <w:szCs w:val="24"/>
                              <w:u w:val="single"/>
                            </w:rPr>
                          </w:pPr>
                          <w:r w:rsidRPr="00A253E5">
                            <w:rPr>
                              <w:rFonts w:hint="eastAsia"/>
                              <w:color w:val="000000" w:themeColor="text1"/>
                              <w:sz w:val="24"/>
                              <w:szCs w:val="24"/>
                            </w:rPr>
                            <w:t>大阪府ファシリティマネジメント基本方針</w:t>
                          </w:r>
                          <w:r w:rsidRPr="00A253E5">
                            <w:rPr>
                              <w:rFonts w:hint="eastAsia"/>
                              <w:color w:val="000000" w:themeColor="text1"/>
                              <w:sz w:val="18"/>
                              <w:szCs w:val="18"/>
                            </w:rPr>
                            <w:t>（</w:t>
                          </w:r>
                          <w:r w:rsidRPr="00A253E5">
                            <w:rPr>
                              <w:rFonts w:hint="eastAsia"/>
                              <w:color w:val="000000" w:themeColor="text1"/>
                              <w:sz w:val="18"/>
                              <w:szCs w:val="18"/>
                            </w:rPr>
                            <w:t>平</w:t>
                          </w:r>
                          <w:r w:rsidRPr="00757C27">
                            <w:rPr>
                              <w:rFonts w:hint="eastAsia"/>
                              <w:color w:val="000000" w:themeColor="text1"/>
                              <w:sz w:val="18"/>
                              <w:szCs w:val="18"/>
                            </w:rPr>
                            <w:t>成</w:t>
                          </w:r>
                          <w:r w:rsidRPr="00757C27">
                            <w:rPr>
                              <w:rFonts w:hint="eastAsia"/>
                              <w:color w:val="000000" w:themeColor="text1"/>
                              <w:sz w:val="18"/>
                              <w:szCs w:val="18"/>
                            </w:rPr>
                            <w:t>27</w:t>
                          </w:r>
                          <w:r w:rsidRPr="00757C27">
                            <w:rPr>
                              <w:rFonts w:hint="eastAsia"/>
                              <w:color w:val="000000" w:themeColor="text1"/>
                              <w:sz w:val="18"/>
                              <w:szCs w:val="18"/>
                            </w:rPr>
                            <w:t>年</w:t>
                          </w:r>
                          <w:r>
                            <w:rPr>
                              <w:rFonts w:hint="eastAsia"/>
                              <w:color w:val="000000" w:themeColor="text1"/>
                              <w:sz w:val="18"/>
                              <w:szCs w:val="18"/>
                            </w:rPr>
                            <w:t>11</w:t>
                          </w:r>
                          <w:r w:rsidRPr="00757C27">
                            <w:rPr>
                              <w:rFonts w:hint="eastAsia"/>
                              <w:color w:val="000000" w:themeColor="text1"/>
                              <w:sz w:val="18"/>
                              <w:szCs w:val="18"/>
                            </w:rPr>
                            <w:t>月策定</w:t>
                          </w:r>
                          <w:r>
                            <w:rPr>
                              <w:rFonts w:hint="eastAsia"/>
                              <w:color w:val="000000" w:themeColor="text1"/>
                              <w:sz w:val="18"/>
                              <w:szCs w:val="18"/>
                            </w:rPr>
                            <w:t>・平成</w:t>
                          </w:r>
                          <w:r>
                            <w:rPr>
                              <w:rFonts w:hint="eastAsia"/>
                              <w:color w:val="000000" w:themeColor="text1"/>
                              <w:sz w:val="18"/>
                              <w:szCs w:val="18"/>
                            </w:rPr>
                            <w:t>31</w:t>
                          </w:r>
                          <w:r>
                            <w:rPr>
                              <w:rFonts w:hint="eastAsia"/>
                              <w:color w:val="000000" w:themeColor="text1"/>
                              <w:sz w:val="18"/>
                              <w:szCs w:val="18"/>
                            </w:rPr>
                            <w:t>年</w:t>
                          </w:r>
                          <w:r>
                            <w:rPr>
                              <w:rFonts w:hint="eastAsia"/>
                              <w:color w:val="000000" w:themeColor="text1"/>
                              <w:sz w:val="18"/>
                              <w:szCs w:val="18"/>
                            </w:rPr>
                            <w:t>2</w:t>
                          </w:r>
                          <w:r>
                            <w:rPr>
                              <w:rFonts w:hint="eastAsia"/>
                              <w:color w:val="000000" w:themeColor="text1"/>
                              <w:sz w:val="18"/>
                              <w:szCs w:val="18"/>
                            </w:rPr>
                            <w:t>月</w:t>
                          </w:r>
                          <w:r>
                            <w:rPr>
                              <w:color w:val="000000" w:themeColor="text1"/>
                              <w:sz w:val="18"/>
                              <w:szCs w:val="18"/>
                            </w:rPr>
                            <w:t>改訂</w:t>
                          </w:r>
                          <w:r>
                            <w:rPr>
                              <w:rFonts w:hint="eastAsia"/>
                              <w:color w:val="000000" w:themeColor="text1"/>
                              <w:sz w:val="24"/>
                              <w:szCs w:val="24"/>
                            </w:rPr>
                            <w:t>）</w:t>
                          </w:r>
                        </w:p>
                        <w:p w:rsidR="00A534B2" w:rsidRDefault="00A534B2"/>
                      </w:txbxContent>
                    </v:textbox>
                  </v:rect>
                  <v:rect id="正方形/長方形 75" o:spid="_x0000_s1032" style="position:absolute;left:44298;top:20787;width:14540;height:8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pNxQAAANsAAAAPAAAAZHJzL2Rvd25yZXYueG1sRI9PawIx&#10;FMTvBb9DeII3zVr8065GsVLBgyhaoR4fm+fu6uZlSVLdfvtGEHocZuY3zHTemErcyPnSsoJ+LwFB&#10;nFldcq7g+LXqvoHwAVljZZkU/JKH+az1MsVU2zvv6XYIuYgQ9ikqKEKoUyl9VpBB37M1cfTO1hkM&#10;Ubpcaof3CDeVfE2SkTRYclwosKZlQdn18GMUvH9vPvNhuT3Wl4++024wCLvtSalOu1lMQARqwn/4&#10;2V5rBeMhPL7EHyBnfwAAAP//AwBQSwECLQAUAAYACAAAACEA2+H2y+4AAACFAQAAEwAAAAAAAAAA&#10;AAAAAAAAAAAAW0NvbnRlbnRfVHlwZXNdLnhtbFBLAQItABQABgAIAAAAIQBa9CxbvwAAABUBAAAL&#10;AAAAAAAAAAAAAAAAAB8BAABfcmVscy8ucmVsc1BLAQItABQABgAIAAAAIQDbXWpNxQAAANsAAAAP&#10;AAAAAAAAAAAAAAAAAAcCAABkcnMvZG93bnJldi54bWxQSwUGAAAAAAMAAwC3AAAA+QIAAAAA&#10;" fillcolor="#b9cde5" strokecolor="#385d8a">
                    <v:textbox>
                      <w:txbxContent>
                        <w:p w:rsidR="00A534B2" w:rsidRDefault="00A534B2" w:rsidP="000F11A8">
                          <w:pPr>
                            <w:spacing w:line="220" w:lineRule="exact"/>
                            <w:jc w:val="center"/>
                            <w:rPr>
                              <w:color w:val="000000" w:themeColor="text1"/>
                              <w:sz w:val="18"/>
                              <w:szCs w:val="18"/>
                            </w:rPr>
                          </w:pPr>
                          <w:r w:rsidRPr="00044F87">
                            <w:rPr>
                              <w:rFonts w:hint="eastAsia"/>
                              <w:color w:val="000000" w:themeColor="text1"/>
                              <w:sz w:val="18"/>
                              <w:szCs w:val="18"/>
                            </w:rPr>
                            <w:t>学校</w:t>
                          </w:r>
                        </w:p>
                        <w:p w:rsidR="00A534B2" w:rsidRPr="00F378F9" w:rsidRDefault="00A534B2" w:rsidP="000F11A8">
                          <w:pPr>
                            <w:spacing w:line="220" w:lineRule="exact"/>
                            <w:jc w:val="left"/>
                            <w:rPr>
                              <w:sz w:val="18"/>
                              <w:szCs w:val="18"/>
                            </w:rPr>
                          </w:pPr>
                          <w:r w:rsidRPr="00F378F9">
                            <w:rPr>
                              <w:rFonts w:hint="eastAsia"/>
                              <w:sz w:val="18"/>
                              <w:szCs w:val="18"/>
                            </w:rPr>
                            <w:t>「府立学校施設長寿命化整備方針」</w:t>
                          </w:r>
                        </w:p>
                        <w:p w:rsidR="00A534B2" w:rsidRPr="00F378F9" w:rsidRDefault="00A534B2" w:rsidP="003A28BE">
                          <w:pPr>
                            <w:spacing w:line="220" w:lineRule="exact"/>
                            <w:ind w:left="180" w:hangingChars="100" w:hanging="180"/>
                            <w:jc w:val="left"/>
                            <w:rPr>
                              <w:sz w:val="18"/>
                              <w:szCs w:val="18"/>
                            </w:rPr>
                          </w:pPr>
                          <w:r w:rsidRPr="00F378F9">
                            <w:rPr>
                              <w:rFonts w:hint="eastAsia"/>
                              <w:sz w:val="18"/>
                              <w:szCs w:val="18"/>
                            </w:rPr>
                            <w:t>（「府立学校施設整備方針」の改訂</w:t>
                          </w:r>
                        </w:p>
                      </w:txbxContent>
                    </v:textbox>
                  </v:rect>
                  <v:rect id="正方形/長方形 78" o:spid="_x0000_s1033" style="position:absolute;left:30647;top:20942;width:12761;height:8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XTwgAAANsAAAAPAAAAZHJzL2Rvd25yZXYueG1sRE/LasJA&#10;FN0L/YfhCt3VSYpWjRmlLRW6EMUH6PKSuSZpM3fCzFTTv3cWgsvDeeeLzjTiQs7XlhWkgwQEcWF1&#10;zaWCw375MgHhA7LGxjIp+CcPi/lTL8dM2ytv6bILpYgh7DNUUIXQZlL6oiKDfmBb4sidrTMYInSl&#10;1A6vMdw08jVJ3qTBmmNDhS19VlT87v6Mgulx9VWO6vWh/flInXbDYdisT0o997v3GYhAXXiI7+5v&#10;rWAcx8Yv8QfI+Q0AAP//AwBQSwECLQAUAAYACAAAACEA2+H2y+4AAACFAQAAEwAAAAAAAAAAAAAA&#10;AAAAAAAAW0NvbnRlbnRfVHlwZXNdLnhtbFBLAQItABQABgAIAAAAIQBa9CxbvwAAABUBAAALAAAA&#10;AAAAAAAAAAAAAB8BAABfcmVscy8ucmVsc1BLAQItABQABgAIAAAAIQA1XMXTwgAAANsAAAAPAAAA&#10;AAAAAAAAAAAAAAcCAABkcnMvZG93bnJldi54bWxQSwUGAAAAAAMAAwC3AAAA9gIAAAAA&#10;" fillcolor="#b9cde5" strokecolor="#385d8a">
                    <v:textbox>
                      <w:txbxContent>
                        <w:p w:rsidR="00A534B2" w:rsidRDefault="00A534B2" w:rsidP="000F11A8">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rsidR="00A534B2" w:rsidRDefault="00A534B2" w:rsidP="000F11A8">
                          <w:pPr>
                            <w:spacing w:line="220" w:lineRule="exact"/>
                            <w:jc w:val="center"/>
                            <w:rPr>
                              <w:color w:val="000000" w:themeColor="text1"/>
                              <w:sz w:val="18"/>
                              <w:szCs w:val="18"/>
                            </w:rPr>
                          </w:pPr>
                        </w:p>
                        <w:p w:rsidR="00A534B2" w:rsidRDefault="00A534B2" w:rsidP="000F11A8">
                          <w:pPr>
                            <w:spacing w:line="220" w:lineRule="exact"/>
                            <w:jc w:val="left"/>
                            <w:rPr>
                              <w:color w:val="000000" w:themeColor="text1"/>
                              <w:sz w:val="18"/>
                              <w:szCs w:val="18"/>
                            </w:rPr>
                          </w:pPr>
                          <w:r>
                            <w:rPr>
                              <w:rFonts w:hint="eastAsia"/>
                              <w:color w:val="000000" w:themeColor="text1"/>
                              <w:sz w:val="18"/>
                              <w:szCs w:val="18"/>
                            </w:rPr>
                            <w:t>・警察署</w:t>
                          </w:r>
                        </w:p>
                        <w:p w:rsidR="00A534B2" w:rsidRDefault="00A534B2" w:rsidP="000F11A8">
                          <w:pPr>
                            <w:spacing w:line="220" w:lineRule="exact"/>
                            <w:jc w:val="left"/>
                            <w:rPr>
                              <w:color w:val="000000" w:themeColor="text1"/>
                              <w:sz w:val="18"/>
                              <w:szCs w:val="18"/>
                            </w:rPr>
                          </w:pPr>
                          <w:r>
                            <w:rPr>
                              <w:rFonts w:hint="eastAsia"/>
                              <w:color w:val="000000" w:themeColor="text1"/>
                              <w:sz w:val="18"/>
                              <w:szCs w:val="18"/>
                            </w:rPr>
                            <w:t>・交番</w:t>
                          </w:r>
                        </w:p>
                        <w:p w:rsidR="00A534B2" w:rsidRPr="00044F87" w:rsidRDefault="00A534B2" w:rsidP="000F11A8">
                          <w:pPr>
                            <w:spacing w:line="220" w:lineRule="exact"/>
                            <w:ind w:left="160" w:hangingChars="100" w:hanging="160"/>
                            <w:jc w:val="left"/>
                            <w:rPr>
                              <w:color w:val="000000" w:themeColor="text1"/>
                              <w:sz w:val="18"/>
                              <w:szCs w:val="18"/>
                            </w:rPr>
                          </w:pPr>
                          <w:r w:rsidRPr="000D750C">
                            <w:rPr>
                              <w:rFonts w:hint="eastAsia"/>
                              <w:color w:val="000000" w:themeColor="text1"/>
                              <w:sz w:val="16"/>
                              <w:szCs w:val="16"/>
                            </w:rPr>
                            <w:t>・交通安全施設</w:t>
                          </w:r>
                          <w:r w:rsidRPr="000D750C">
                            <w:rPr>
                              <w:rFonts w:hint="eastAsia"/>
                              <w:color w:val="000000" w:themeColor="text1"/>
                              <w:sz w:val="14"/>
                              <w:szCs w:val="14"/>
                            </w:rPr>
                            <w:t xml:space="preserve">　等</w:t>
                          </w:r>
                        </w:p>
                      </w:txbxContent>
                    </v:textbox>
                  </v:rect>
                  <v:line id="直線コネクタ 93" o:spid="_x0000_s1034" style="position:absolute;visibility:visible;mso-wrap-style:square" from="29414,8096" to="2942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4rJwwAAANsAAAAPAAAAZHJzL2Rvd25yZXYueG1sRI9PawIx&#10;FMTvhX6H8ArearYWxF3NihTaerKuCl4fm7d/dPOyJFHXb98UCh6HmfkNs1gOphNXcr61rOBtnIAg&#10;Lq1uuVZw2H++zkD4gKyxs0wK7uRhmT8/LTDT9sYFXXehFhHCPkMFTQh9JqUvGzLox7Ynjl5lncEQ&#10;pauldniLcNPJSZJMpcGW40KDPX00VJ53F6PghOn39lIWd/nz5SZFetwUaUVKjV6G1RxEoCE8wv/t&#10;tVaQvsPfl/gDZP4LAAD//wMAUEsBAi0AFAAGAAgAAAAhANvh9svuAAAAhQEAABMAAAAAAAAAAAAA&#10;AAAAAAAAAFtDb250ZW50X1R5cGVzXS54bWxQSwECLQAUAAYACAAAACEAWvQsW78AAAAVAQAACwAA&#10;AAAAAAAAAAAAAAAfAQAAX3JlbHMvLnJlbHNQSwECLQAUAAYACAAAACEAMjuKycMAAADbAAAADwAA&#10;AAAAAAAAAAAAAAAHAgAAZHJzL2Rvd25yZXYueG1sUEsFBgAAAAADAAMAtwAAAPcCAAAAAA==&#10;" strokecolor="#4a7ebb" strokeweight="1.5pt"/>
                  <v:line id="直線コネクタ 97" o:spid="_x0000_s1035" style="position:absolute;visibility:visible;mso-wrap-style:square" from="6682,9810" to="53048,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zKwwAAANsAAAAPAAAAZHJzL2Rvd25yZXYueG1sRI9PawIx&#10;FMTvhX6H8ArearYeqruaFSm09WRdFbw+Nm//6OZlSaKu374pFDwOM/MbZrEcTCeu5HxrWcHbOAFB&#10;XFrdcq3gsP98nYHwAVljZ5kU3MnDMn9+WmCm7Y0Luu5CLSKEfYYKmhD6TEpfNmTQj21PHL3KOoMh&#10;SldL7fAW4aaTkyR5lwZbjgsN9vTRUHneXYyCE6bf20tZ3OXPl5sU6XFTpBUpNXoZVnMQgYbwCP+3&#10;11pBOoW/L/EHyPwXAAD//wMAUEsBAi0AFAAGAAgAAAAhANvh9svuAAAAhQEAABMAAAAAAAAAAAAA&#10;AAAAAAAAAFtDb250ZW50X1R5cGVzXS54bWxQSwECLQAUAAYACAAAACEAWvQsW78AAAAVAQAACwAA&#10;AAAAAAAAAAAAAAAfAQAAX3JlbHMvLnJlbHNQSwECLQAUAAYACAAAACEATQCMysMAAADbAAAADwAA&#10;AAAAAAAAAAAAAAAHAgAAZHJzL2Rvd25yZXYueG1sUEsFBgAAAAADAAMAtwAAAPcCAAAAAA==&#10;" strokecolor="#4a7ebb" strokeweight="1.5pt"/>
                  <v:shape id="テキスト ボックス 102" o:spid="_x0000_s1036" type="#_x0000_t202" style="position:absolute;left:48418;top:-476;width:16478;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A534B2" w:rsidRPr="00044F87" w:rsidRDefault="00A534B2" w:rsidP="00DC63FD">
                          <w:pPr>
                            <w:spacing w:line="240" w:lineRule="exact"/>
                            <w:rPr>
                              <w:sz w:val="18"/>
                              <w:szCs w:val="18"/>
                            </w:rPr>
                          </w:pPr>
                          <w:r>
                            <w:rPr>
                              <w:rFonts w:hint="eastAsia"/>
                              <w:sz w:val="18"/>
                              <w:szCs w:val="18"/>
                            </w:rPr>
                            <w:t>（</w:t>
                          </w:r>
                          <w:r w:rsidRPr="000D24EC">
                            <w:rPr>
                              <w:rFonts w:hint="eastAsia"/>
                              <w:sz w:val="18"/>
                              <w:szCs w:val="18"/>
                            </w:rPr>
                            <w:t>公共施設等の最適な経営管理（</w:t>
                          </w:r>
                          <w:r>
                            <w:rPr>
                              <w:rFonts w:hint="eastAsia"/>
                              <w:sz w:val="18"/>
                              <w:szCs w:val="18"/>
                            </w:rPr>
                            <w:t>ﾌｧｼﾘﾃｨﾏﾈｼﾞﾒﾝﾄ</w:t>
                          </w:r>
                          <w:r w:rsidRPr="000D24EC">
                            <w:rPr>
                              <w:rFonts w:hint="eastAsia"/>
                              <w:sz w:val="18"/>
                              <w:szCs w:val="18"/>
                            </w:rPr>
                            <w:t>）の推進</w:t>
                          </w:r>
                          <w:r>
                            <w:rPr>
                              <w:rFonts w:hint="eastAsia"/>
                              <w:sz w:val="18"/>
                              <w:szCs w:val="18"/>
                            </w:rPr>
                            <w:t>）</w:t>
                          </w:r>
                        </w:p>
                      </w:txbxContent>
                    </v:textbox>
                  </v:shape>
                  <v:line id="直線コネクタ 7" o:spid="_x0000_s1037" style="position:absolute;visibility:visible;mso-wrap-style:square" from="61433,9715" to="61433,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IXvgAAANoAAAAPAAAAZHJzL2Rvd25yZXYueG1sRE9Ni8Iw&#10;EL0v+B/CCN62qSK7Uk2LiEIve7B68TY0Y1tsJiWJWv+9WVjY4+N9b4rR9OJBzneWFcyTFARxbXXH&#10;jYLz6fC5AuEDssbeMil4kYcin3xsMNP2yUd6VKERMYR9hgraEIZMSl+3ZNAndiCO3NU6gyFC10jt&#10;8BnDTS8XafolDXYcG1ocaNdSfavuJs7Ql26gclv53i+vP8f90p1kqdRsOm7XIAKN4V/85y61gm/4&#10;vRL9IPM3AAAA//8DAFBLAQItABQABgAIAAAAIQDb4fbL7gAAAIUBAAATAAAAAAAAAAAAAAAAAAAA&#10;AABbQ29udGVudF9UeXBlc10ueG1sUEsBAi0AFAAGAAgAAAAhAFr0LFu/AAAAFQEAAAsAAAAAAAAA&#10;AAAAAAAAHwEAAF9yZWxzLy5yZWxzUEsBAi0AFAAGAAgAAAAhABcSEhe+AAAA2gAAAA8AAAAAAAAA&#10;AAAAAAAABwIAAGRycy9kb3ducmV2LnhtbFBLBQYAAAAAAwADALcAAADyAgAAAAA=&#10;" strokecolor="#4a7ebb" strokeweight="1.5pt">
                    <v:stroke dashstyle="3 1"/>
                  </v:line>
                  <v:line id="直線コネクタ 1" o:spid="_x0000_s1038" style="position:absolute;visibility:visible;mso-wrap-style:square" from="58838,9715" to="5883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4vQAAANoAAAAPAAAAZHJzL2Rvd25yZXYueG1sRI9BC8Iw&#10;DIXvgv+hRPCmnSIi0yoiCrt4cHrxFta4Ddd0tFXnv7eC4CmE976Xl9WmM414kvO1ZQWTcQKCuLC6&#10;5lLB5XwYLUD4gKyxsUwK3uRhs+73Vphq++ITPfNQihjCPkUFVQhtKqUvKjLox7YljtrNOoMhrq6U&#10;2uErhptGTpNkLg3WHC9U2NKuouKeP0ysoa91S9k2942f3Y6n/cydZabUcNBtlyACdeFv/tGZjhx8&#10;X/lOuf4AAAD//wMAUEsBAi0AFAAGAAgAAAAhANvh9svuAAAAhQEAABMAAAAAAAAAAAAAAAAAAAAA&#10;AFtDb250ZW50X1R5cGVzXS54bWxQSwECLQAUAAYACAAAACEAWvQsW78AAAAVAQAACwAAAAAAAAAA&#10;AAAAAAAfAQAAX3JlbHMvLnJlbHNQSwECLQAUAAYACAAAACEA97cv+L0AAADaAAAADwAAAAAAAAAA&#10;AAAAAAAHAgAAZHJzL2Rvd25yZXYueG1sUEsFBgAAAAADAAMAtwAAAPECAAAAAA==&#10;" strokecolor="#4a7ebb" strokeweight="1.5pt">
                    <v:stroke dashstyle="3 1"/>
                  </v:line>
                  <v:line id="直線コネクタ 9" o:spid="_x0000_s1039" style="position:absolute;visibility:visible;mso-wrap-style:square" from="305,19907" to="306,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UswwAAANoAAAAPAAAAZHJzL2Rvd25yZXYueG1sRI9Ba8JA&#10;FITvQv/D8gq9mU09lCZ1FSm0erImFnp97D6T1OzbsLtq/PeuUOhxmJlvmPlytL04kw+dYwXPWQ6C&#10;WDvTcaPge/8xfQURIrLB3jEpuFKA5eJhMsfSuAtXdK5jIxKEQ4kK2hiHUsqgW7IYMjcQJ+/gvMWY&#10;pG+k8XhJcNvLWZ6/SIsdp4UWB3pvSR/rk1Xwi8V6d9LVVX59+llV/Gyr4kBKPT2OqzcQkcb4H/5r&#10;b4yCAu5X0g2QixsAAAD//wMAUEsBAi0AFAAGAAgAAAAhANvh9svuAAAAhQEAABMAAAAAAAAAAAAA&#10;AAAAAAAAAFtDb250ZW50X1R5cGVzXS54bWxQSwECLQAUAAYACAAAACEAWvQsW78AAAAVAQAACwAA&#10;AAAAAAAAAAAAAAAfAQAAX3JlbHMvLnJlbHNQSwECLQAUAAYACAAAACEAJKCVLMMAAADaAAAADwAA&#10;AAAAAAAAAAAAAAAHAgAAZHJzL2Rvd25yZXYueG1sUEsFBgAAAAADAAMAtwAAAPcCAAAAAA==&#10;" strokecolor="#4a7ebb" strokeweight="1.5pt"/>
                  <v:rect id="_x0000_s1040" style="position:absolute;left:-1066;top:20955;width:2611;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MhxQAAANoAAAAPAAAAZHJzL2Rvd25yZXYueG1sRI9Ba8JA&#10;FITvQv/D8gpepNlUQWzqKlIQS2kONYr09si+JqHZtzG7JvHfuwWhx2FmvmGW68HUoqPWVZYVPEcx&#10;COLc6ooLBYds+7QA4TyyxtoyKbiSg/XqYbTERNuev6jb+0IECLsEFZTeN4mULi/JoItsQxy8H9sa&#10;9EG2hdQt9gFuajmN47k0WHFYKLGht5Ly3/3FKODvWbrhj+3n0dEk272k6Xl68kqNH4fNKwhPg/8P&#10;39vvWsEc/q6EGyBXNwAAAP//AwBQSwECLQAUAAYACAAAACEA2+H2y+4AAACFAQAAEwAAAAAAAAAA&#10;AAAAAAAAAAAAW0NvbnRlbnRfVHlwZXNdLnhtbFBLAQItABQABgAIAAAAIQBa9CxbvwAAABUBAAAL&#10;AAAAAAAAAAAAAAAAAB8BAABfcmVscy8ucmVsc1BLAQItABQABgAIAAAAIQAz19MhxQAAANoAAAAP&#10;AAAAAAAAAAAAAAAAAAcCAABkcnMvZG93bnJldi54bWxQSwUGAAAAAAMAAwC3AAAA+QIAAAAA&#10;" fillcolor="#c6d9f1 [671]" strokecolor="#4f81bd [3204]">
                    <v:textbox>
                      <w:txbxContent>
                        <w:p w:rsidR="00A534B2" w:rsidRPr="0095257B" w:rsidRDefault="00A534B2" w:rsidP="009D08FB">
                          <w:pPr>
                            <w:pStyle w:val="Web"/>
                            <w:jc w:val="center"/>
                            <w:rPr>
                              <w:sz w:val="18"/>
                              <w:szCs w:val="18"/>
                            </w:rPr>
                          </w:pPr>
                          <w:r w:rsidRPr="0095257B">
                            <w:rPr>
                              <w:rFonts w:asciiTheme="minorHAnsi" w:hAnsi="ＭＳ 明朝" w:cstheme="minorBidi" w:hint="eastAsia"/>
                              <w:color w:val="000000" w:themeColor="dark1"/>
                              <w:sz w:val="18"/>
                              <w:szCs w:val="18"/>
                            </w:rPr>
                            <w:t>道路</w:t>
                          </w:r>
                        </w:p>
                      </w:txbxContent>
                    </v:textbox>
                  </v:rect>
                  <v:line id="直線コネクタ 11" o:spid="_x0000_s1041" style="position:absolute;flip:y;visibility:visible;mso-wrap-style:square" from="53048,9810" to="61433,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cUwQAAANsAAAAPAAAAZHJzL2Rvd25yZXYueG1sRE9La8JA&#10;EL4X/A/LCN7qJhakpq4igmDtqT4O3qbZaRKanQ3ZSYz/visUepuP7znL9eBq1VMbKs8G0mkCijj3&#10;tuLCwPm0e34FFQTZYu2ZDNwpwHo1elpiZv2NP6k/SqFiCIcMDZQiTaZ1yEtyGKa+IY7ct28dSoRt&#10;oW2Ltxjuaj1Lkrl2WHFsKLGhbUn5z7FzBvqzXL7eu7ST6/5S6A8+hJfFwZjJeNi8gRIa5F/8597b&#10;OD+Fxy/xAL36BQAA//8DAFBLAQItABQABgAIAAAAIQDb4fbL7gAAAIUBAAATAAAAAAAAAAAAAAAA&#10;AAAAAABbQ29udGVudF9UeXBlc10ueG1sUEsBAi0AFAAGAAgAAAAhAFr0LFu/AAAAFQEAAAsAAAAA&#10;AAAAAAAAAAAAHwEAAF9yZWxzLy5yZWxzUEsBAi0AFAAGAAgAAAAhACci5xTBAAAA2wAAAA8AAAAA&#10;AAAAAAAAAAAABwIAAGRycy9kb3ducmV2LnhtbFBLBQYAAAAAAwADALcAAAD1AgAAAAA=&#10;" strokecolor="#4a7ebb" strokeweight="1.5pt">
                    <v:stroke dashstyle="3 1"/>
                  </v:line>
                  <v:rect id="正方形/長方形 76" o:spid="_x0000_s1042" style="position:absolute;left:-1238;top:11404;width:15141;height:8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6xQAAANsAAAAPAAAAZHJzL2Rvd25yZXYueG1sRI9La8Mw&#10;EITvhfwHsYXeGtklTzdyaEsCOZSEPCA9LtbWdmqtjKQkzr+vAoUeh5n5hpnNO9OICzlfW1aQ9hMQ&#10;xIXVNZcKDvvl8wSED8gaG8uk4EYe5nnvYYaZtlfe0mUXShEh7DNUUIXQZlL6oiKDvm9b4uh9W2cw&#10;ROlKqR1eI9w08iVJRtJgzXGhwpY+Kip+dmejYHr8XJTDen1oT++p024wCJv1l1JPj93bK4hAXfgP&#10;/7VXWsF4BPcv8QfI/BcAAP//AwBQSwECLQAUAAYACAAAACEA2+H2y+4AAACFAQAAEwAAAAAAAAAA&#10;AAAAAAAAAAAAW0NvbnRlbnRfVHlwZXNdLnhtbFBLAQItABQABgAIAAAAIQBa9CxbvwAAABUBAAAL&#10;AAAAAAAAAAAAAAAAAB8BAABfcmVscy8ucmVsc1BLAQItABQABgAIAAAAIQArj/Q6xQAAANsAAAAP&#10;AAAAAAAAAAAAAAAAAAcCAABkcnMvZG93bnJldi54bWxQSwUGAAAAAAMAAwC3AAAA+QIAAAAA&#10;" fillcolor="#b9cde5" strokecolor="#385d8a">
                    <v:textbox>
                      <w:txbxContent>
                        <w:p w:rsidR="00A534B2" w:rsidRDefault="00A534B2" w:rsidP="000F11A8">
                          <w:pPr>
                            <w:spacing w:line="220" w:lineRule="exact"/>
                            <w:jc w:val="center"/>
                            <w:rPr>
                              <w:color w:val="000000" w:themeColor="text1"/>
                              <w:sz w:val="18"/>
                              <w:szCs w:val="18"/>
                            </w:rPr>
                          </w:pPr>
                          <w:r>
                            <w:rPr>
                              <w:rFonts w:hint="eastAsia"/>
                              <w:color w:val="000000" w:themeColor="text1"/>
                              <w:sz w:val="18"/>
                              <w:szCs w:val="18"/>
                            </w:rPr>
                            <w:t>インフラ</w:t>
                          </w:r>
                        </w:p>
                        <w:p w:rsidR="00A534B2" w:rsidRDefault="00A534B2" w:rsidP="000F11A8">
                          <w:pPr>
                            <w:spacing w:line="220" w:lineRule="exact"/>
                            <w:jc w:val="center"/>
                            <w:rPr>
                              <w:color w:val="000000" w:themeColor="text1"/>
                              <w:sz w:val="18"/>
                              <w:szCs w:val="18"/>
                            </w:rPr>
                          </w:pPr>
                        </w:p>
                        <w:p w:rsidR="00A534B2" w:rsidRPr="008B1A58" w:rsidRDefault="00A534B2" w:rsidP="000F11A8">
                          <w:pPr>
                            <w:spacing w:line="220" w:lineRule="exact"/>
                            <w:jc w:val="center"/>
                            <w:rPr>
                              <w:color w:val="000000" w:themeColor="text1"/>
                              <w:sz w:val="18"/>
                              <w:szCs w:val="18"/>
                            </w:rPr>
                          </w:pPr>
                          <w:r>
                            <w:rPr>
                              <w:rFonts w:hint="eastAsia"/>
                              <w:color w:val="000000" w:themeColor="text1"/>
                              <w:sz w:val="18"/>
                              <w:szCs w:val="18"/>
                            </w:rPr>
                            <w:t>「</w:t>
                          </w:r>
                          <w:r w:rsidRPr="00681E16">
                            <w:rPr>
                              <w:rFonts w:hint="eastAsia"/>
                              <w:sz w:val="18"/>
                              <w:szCs w:val="18"/>
                            </w:rPr>
                            <w:t>大阪府</w:t>
                          </w:r>
                          <w:r>
                            <w:rPr>
                              <w:rFonts w:hint="eastAsia"/>
                              <w:color w:val="000000" w:themeColor="text1"/>
                              <w:sz w:val="18"/>
                              <w:szCs w:val="18"/>
                            </w:rPr>
                            <w:t>都市基盤施設長寿命化計画」</w:t>
                          </w:r>
                          <w:r w:rsidRPr="00757C27">
                            <w:rPr>
                              <w:rFonts w:hint="eastAsia"/>
                              <w:color w:val="000000" w:themeColor="text1"/>
                              <w:sz w:val="16"/>
                              <w:szCs w:val="16"/>
                            </w:rPr>
                            <w:t>（平成</w:t>
                          </w:r>
                          <w:r w:rsidRPr="00757C27">
                            <w:rPr>
                              <w:rFonts w:hint="eastAsia"/>
                              <w:color w:val="000000" w:themeColor="text1"/>
                              <w:sz w:val="16"/>
                              <w:szCs w:val="16"/>
                            </w:rPr>
                            <w:t>27</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v:textbox>
                  </v:rect>
                  <v:rect id="正方形/長方形 77" o:spid="_x0000_s1043" style="position:absolute;left:14954;top:20942;width:14460;height:8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BvwwAAANsAAAAPAAAAZHJzL2Rvd25yZXYueG1sRI/NasMw&#10;EITvgb6D2EJvidwa4taNEkrA0IMvtgu9Ltb6h1orYymx/fZVIJDjMDPfMIfTYgZxpcn1lhW87iIQ&#10;xLXVPbcKfqps+w7CeWSNg2VSsJKD0/Fpc8BU25kLupa+FQHCLkUFnfdjKqWrOzLodnYkDl5jJ4M+&#10;yKmVesI5wM0g36JoLw32HBY6HOncUf1XXoyCco2yphqa3zz/cGuSudjkRazUy/Py9QnC0+If4Xv7&#10;WytIErh9CT9AHv8BAAD//wMAUEsBAi0AFAAGAAgAAAAhANvh9svuAAAAhQEAABMAAAAAAAAAAAAA&#10;AAAAAAAAAFtDb250ZW50X1R5cGVzXS54bWxQSwECLQAUAAYACAAAACEAWvQsW78AAAAVAQAACwAA&#10;AAAAAAAAAAAAAAAfAQAAX3JlbHMvLnJlbHNQSwECLQAUAAYACAAAACEAZE+Qb8MAAADbAAAADwAA&#10;AAAAAAAAAAAAAAAHAgAAZHJzL2Rvd25yZXYueG1sUEsFBgAAAAADAAMAtwAAAPcCAAAAAA==&#10;" fillcolor="#b9cde5" strokecolor="#385d8a">
                    <v:textbox inset="1mm,,1mm">
                      <w:txbxContent>
                        <w:p w:rsidR="00A534B2" w:rsidRDefault="00A534B2" w:rsidP="000F11A8">
                          <w:pPr>
                            <w:spacing w:line="220" w:lineRule="exact"/>
                            <w:jc w:val="center"/>
                            <w:rPr>
                              <w:color w:val="000000" w:themeColor="text1"/>
                              <w:sz w:val="18"/>
                              <w:szCs w:val="18"/>
                            </w:rPr>
                          </w:pPr>
                          <w:r w:rsidRPr="00044F87">
                            <w:rPr>
                              <w:rFonts w:hint="eastAsia"/>
                              <w:color w:val="000000" w:themeColor="text1"/>
                              <w:sz w:val="18"/>
                              <w:szCs w:val="18"/>
                            </w:rPr>
                            <w:t>府営住宅</w:t>
                          </w:r>
                        </w:p>
                        <w:p w:rsidR="00A534B2" w:rsidRDefault="00A534B2" w:rsidP="000F11A8">
                          <w:pPr>
                            <w:spacing w:line="220" w:lineRule="exact"/>
                            <w:jc w:val="center"/>
                            <w:rPr>
                              <w:color w:val="000000" w:themeColor="text1"/>
                              <w:sz w:val="18"/>
                              <w:szCs w:val="18"/>
                            </w:rPr>
                          </w:pPr>
                        </w:p>
                        <w:p w:rsidR="00A534B2" w:rsidRDefault="00A534B2" w:rsidP="000F11A8">
                          <w:pPr>
                            <w:spacing w:line="220" w:lineRule="exact"/>
                            <w:jc w:val="left"/>
                            <w:rPr>
                              <w:color w:val="000000" w:themeColor="text1"/>
                              <w:sz w:val="18"/>
                              <w:szCs w:val="18"/>
                            </w:rPr>
                          </w:pPr>
                          <w:r>
                            <w:rPr>
                              <w:rFonts w:hint="eastAsia"/>
                              <w:color w:val="000000" w:themeColor="text1"/>
                              <w:sz w:val="18"/>
                              <w:szCs w:val="18"/>
                            </w:rPr>
                            <w:t>「大阪府営住宅ストック総合活用計画｣</w:t>
                          </w:r>
                        </w:p>
                        <w:p w:rsidR="00A534B2" w:rsidRPr="00757C27" w:rsidRDefault="00A534B2" w:rsidP="000F11A8">
                          <w:pPr>
                            <w:spacing w:line="220" w:lineRule="exact"/>
                            <w:jc w:val="left"/>
                            <w:rPr>
                              <w:color w:val="000000" w:themeColor="text1"/>
                              <w:sz w:val="16"/>
                              <w:szCs w:val="16"/>
                            </w:rPr>
                          </w:pPr>
                          <w:r w:rsidRPr="00757C27">
                            <w:rPr>
                              <w:rFonts w:hint="eastAsia"/>
                              <w:color w:val="000000" w:themeColor="text1"/>
                              <w:sz w:val="16"/>
                              <w:szCs w:val="16"/>
                            </w:rPr>
                            <w:t>（平成</w:t>
                          </w:r>
                          <w:r w:rsidRPr="00757C27">
                            <w:rPr>
                              <w:rFonts w:hint="eastAsia"/>
                              <w:color w:val="000000" w:themeColor="text1"/>
                              <w:sz w:val="16"/>
                              <w:szCs w:val="16"/>
                            </w:rPr>
                            <w:t>24</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v:textbox>
                  </v:rect>
                </v:group>
                <v:line id="直線コネクタ 4" o:spid="_x0000_s1044" style="position:absolute;visibility:visible;mso-wrap-style:square" from="7920,9690" to="7920,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q6VxAAAANoAAAAPAAAAZHJzL2Rvd25yZXYueG1sRI/RasJA&#10;FETfC/2H5Rb6IrpRQi2pq4gilL41+gG32WuyNns3Ztck5uu7hUIfh5k5w6w2g61FR603jhXMZwkI&#10;4sJpw6WC0/EwfQXhA7LG2jEpuJOHzfrxYYWZdj1/UpeHUkQI+wwVVCE0mZS+qMiin7mGOHpn11oM&#10;Ubal1C32EW5ruUiSF2nRcFyosKFdRcV3frMKzHj/mFyXXzhJ8jrdD5f9aOYXpZ6fhu0biEBD+A//&#10;td+1ghR+r8QbINc/AAAA//8DAFBLAQItABQABgAIAAAAIQDb4fbL7gAAAIUBAAATAAAAAAAAAAAA&#10;AAAAAAAAAABbQ29udGVudF9UeXBlc10ueG1sUEsBAi0AFAAGAAgAAAAhAFr0LFu/AAAAFQEAAAsA&#10;AAAAAAAAAAAAAAAAHwEAAF9yZWxzLy5yZWxzUEsBAi0AFAAGAAgAAAAhAPDqrpXEAAAA2gAAAA8A&#10;AAAAAAAAAAAAAAAABwIAAGRycy9kb3ducmV2LnhtbFBLBQYAAAAAAwADALcAAAD4AgAAAAA=&#10;" strokecolor="#4579b8 [3044]" strokeweight="1.5pt"/>
              </v:group>
            </w:pict>
          </mc:Fallback>
        </mc:AlternateContent>
      </w:r>
    </w:p>
    <w:p w:rsidR="000F11A8" w:rsidRPr="00F378F9" w:rsidRDefault="000F11A8" w:rsidP="000F11A8">
      <w:pPr>
        <w:widowControl/>
        <w:jc w:val="left"/>
        <w:rPr>
          <w:rFonts w:ascii="ＭＳ ゴシック" w:eastAsia="ＭＳ ゴシック" w:hAnsi="ＭＳ ゴシック"/>
          <w:sz w:val="24"/>
          <w:szCs w:val="24"/>
        </w:rPr>
      </w:pPr>
    </w:p>
    <w:p w:rsidR="000F11A8" w:rsidRPr="00F378F9" w:rsidRDefault="000F11A8" w:rsidP="000F11A8">
      <w:pPr>
        <w:widowControl/>
        <w:jc w:val="left"/>
        <w:rPr>
          <w:rFonts w:ascii="ＭＳ ゴシック" w:eastAsia="ＭＳ ゴシック" w:hAnsi="ＭＳ ゴシック"/>
          <w:sz w:val="24"/>
          <w:szCs w:val="24"/>
        </w:rPr>
      </w:pPr>
    </w:p>
    <w:p w:rsidR="000F11A8" w:rsidRPr="00F378F9" w:rsidRDefault="000F11A8" w:rsidP="000F11A8">
      <w:pPr>
        <w:widowControl/>
        <w:jc w:val="left"/>
        <w:rPr>
          <w:rFonts w:ascii="ＭＳ ゴシック" w:eastAsia="ＭＳ ゴシック" w:hAnsi="ＭＳ ゴシック"/>
          <w:sz w:val="24"/>
          <w:szCs w:val="24"/>
        </w:rPr>
      </w:pPr>
    </w:p>
    <w:p w:rsidR="000F11A8" w:rsidRPr="00F378F9" w:rsidRDefault="00193CA6" w:rsidP="000F11A8">
      <w:pPr>
        <w:widowControl/>
        <w:jc w:val="left"/>
        <w:rPr>
          <w:rFonts w:ascii="ＭＳ ゴシック" w:eastAsia="ＭＳ ゴシック" w:hAnsi="ＭＳ ゴシック"/>
          <w:sz w:val="24"/>
          <w:szCs w:val="24"/>
        </w:rPr>
      </w:pPr>
      <w:r w:rsidRPr="00F378F9">
        <w:rPr>
          <w:noProof/>
        </w:rPr>
        <mc:AlternateContent>
          <mc:Choice Requires="wps">
            <w:drawing>
              <wp:anchor distT="0" distB="0" distL="114300" distR="114300" simplePos="0" relativeHeight="251652089" behindDoc="0" locked="0" layoutInCell="1" allowOverlap="1" wp14:anchorId="6F7E3312" wp14:editId="1189722D">
                <wp:simplePos x="0" y="0"/>
                <wp:positionH relativeFrom="column">
                  <wp:posOffset>4452620</wp:posOffset>
                </wp:positionH>
                <wp:positionV relativeFrom="paragraph">
                  <wp:posOffset>166370</wp:posOffset>
                </wp:positionV>
                <wp:extent cx="0" cy="1113155"/>
                <wp:effectExtent l="0" t="0" r="19050" b="10795"/>
                <wp:wrapNone/>
                <wp:docPr id="86" name="直線コネクタ 86"/>
                <wp:cNvGraphicFramePr/>
                <a:graphic xmlns:a="http://schemas.openxmlformats.org/drawingml/2006/main">
                  <a:graphicData uri="http://schemas.microsoft.com/office/word/2010/wordprocessingShape">
                    <wps:wsp>
                      <wps:cNvCnPr/>
                      <wps:spPr>
                        <a:xfrm>
                          <a:off x="0" y="0"/>
                          <a:ext cx="0" cy="111315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4F9FF1" id="直線コネクタ 86" o:spid="_x0000_s1026" style="position:absolute;left:0;text-align:left;z-index:2516520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6pt,13.1pt" to="350.6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Ce1gEAANYDAAAOAAAAZHJzL2Uyb0RvYy54bWysU81u1DAQviPxDpbvbJKirUq02R5awQXB&#10;ip8HcJ3xxpL/ZJtN9rqceQF4CA4gceRh9tDXYOykaUUrIRAXx/PzfTPfeLI6H7QiO/BBWtPQalFS&#10;AobbVpptQ9+/e/7kjJIQmWmZsgYauodAz9ePH616V8OJ7axqwRMkMaHuXUO7GF1dFIF3oFlYWAcG&#10;g8J6zSKaflu0nvXIrlVxUpanRW9967zlEAJ6L8cgXWd+IYDH10IEiEQ1FHuL+fT5vEpnsV6xeuuZ&#10;6ySf2mD/0IVm0mDRmeqSRUY+eHmPSkvubbAiLrjVhRVCcsgaUE1V/qbmbcccZC04nODmMYX/R8tf&#10;7TaeyLahZ6eUGKbxja6/fL/+8fl4+Hb8+Ol4+Ho8/CQYxEn1LtQIuDAbP1nBbXySPQiv0xcFkSFP&#10;dz9PF4ZI+Ojk6K2q6mm1XCa+4hbofIgvwGqSLg1V0iThrGa7lyGOqTcpya0M6ZHqWbnMT1ikzsZe&#10;8i3uFYxpb0CgOqxeZbq8V3ChPNkx3AjGOZhYTb0og9kJJqRSM7D8M3DKT1DIO/c34BmRK1sTZ7CW&#10;xvqHqsfhpmUx5uMo7+hO1yvb7vMr5QAuT572tOhpO+/aGX77O65/AQAA//8DAFBLAwQUAAYACAAA&#10;ACEAYAwUmt4AAAAKAQAADwAAAGRycy9kb3ducmV2LnhtbEyPQUvDQBCF74L/YRnBm91NwFZiNkUK&#10;RRB7aG09b7PjJpqdDdltE/31jnjQ0zDvPd58Uy4n34kzDrENpCGbKRBIdbAtOQ37l/XNHYiYDFnT&#10;BUINnxhhWV1elKawYaQtnnfJCS6hWBgNTUp9IWWsG/QmzkKPxN5bGLxJvA5O2sGMXO47mSs1l960&#10;xBca0+Oqwfpjd/IaVq+L59Ft6Olr3z7ievt+yN3moPX11fRwDyLhlP7C8IPP6FAx0zGcyEbRaVio&#10;LOeohnzOkwO/wpEFld2CrEr5/4XqGwAA//8DAFBLAQItABQABgAIAAAAIQC2gziS/gAAAOEBAAAT&#10;AAAAAAAAAAAAAAAAAAAAAABbQ29udGVudF9UeXBlc10ueG1sUEsBAi0AFAAGAAgAAAAhADj9If/W&#10;AAAAlAEAAAsAAAAAAAAAAAAAAAAALwEAAF9yZWxzLy5yZWxzUEsBAi0AFAAGAAgAAAAhAK+oMJ7W&#10;AQAA1gMAAA4AAAAAAAAAAAAAAAAALgIAAGRycy9lMm9Eb2MueG1sUEsBAi0AFAAGAAgAAAAhAGAM&#10;FJreAAAACgEAAA8AAAAAAAAAAAAAAAAAMAQAAGRycy9kb3ducmV2LnhtbFBLBQYAAAAABAAEAPMA&#10;AAA7BQAAAAA=&#10;" strokecolor="#4579b8 [3044]" strokeweight="1.5pt"/>
            </w:pict>
          </mc:Fallback>
        </mc:AlternateContent>
      </w:r>
      <w:r w:rsidRPr="00F378F9">
        <w:rPr>
          <w:noProof/>
        </w:rPr>
        <mc:AlternateContent>
          <mc:Choice Requires="wps">
            <w:drawing>
              <wp:anchor distT="0" distB="0" distL="114300" distR="114300" simplePos="0" relativeHeight="251653114" behindDoc="0" locked="0" layoutInCell="1" allowOverlap="1" wp14:anchorId="78EEE612" wp14:editId="400B9D56">
                <wp:simplePos x="0" y="0"/>
                <wp:positionH relativeFrom="column">
                  <wp:posOffset>3256915</wp:posOffset>
                </wp:positionH>
                <wp:positionV relativeFrom="paragraph">
                  <wp:posOffset>161290</wp:posOffset>
                </wp:positionV>
                <wp:extent cx="0" cy="1156970"/>
                <wp:effectExtent l="0" t="0" r="19050" b="24130"/>
                <wp:wrapNone/>
                <wp:docPr id="87" name="直線コネクタ 87"/>
                <wp:cNvGraphicFramePr/>
                <a:graphic xmlns:a="http://schemas.openxmlformats.org/drawingml/2006/main">
                  <a:graphicData uri="http://schemas.microsoft.com/office/word/2010/wordprocessingShape">
                    <wps:wsp>
                      <wps:cNvCnPr/>
                      <wps:spPr>
                        <a:xfrm>
                          <a:off x="0" y="0"/>
                          <a:ext cx="0" cy="1156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1EEE9F" id="直線コネクタ 87" o:spid="_x0000_s1026" style="position:absolute;left:0;text-align:lef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45pt,12.7pt" to="256.4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D31wEAANYDAAAOAAAAZHJzL2Uyb0RvYy54bWysUztu3DAQ7QPkDgT7rCQD/gmrdWEjaYJk&#10;kc8BaGq4IsAfSGalbTd1LpAcIkUCpMxhtvA1PKTWsmEbCGykoTif92becDQ/G7Qia/BBWtPQalZS&#10;AobbVppVQz9/ev3qhJIQmWmZsgYauoFAzxYvX8x7V8OB7axqwRMkMaHuXUO7GF1dFIF3oFmYWQcG&#10;g8J6zSKaflW0nvXIrlVxUJZHRW9967zlEAJ6L8YgXWR+IYDH90IEiEQ1FHuL+fT5vExnsZizeuWZ&#10;6yTft8Ge0YVm0mDRieqCRUa+ePmASkvubbAizrjVhRVCcsgaUE1V3lPzsWMOshYcTnDTmML/o+Xv&#10;1ktPZNvQk2NKDNP4Rlc/fl/9+b7b/tp9/bbb/txt/xIM4qR6F2oEnJul31vBLX2SPQiv0xcFkSFP&#10;dzNNF4ZI+Ojk6K2qw6PT4zz54hbofIhvwGqSLg1V0iThrGbrtyFiMUy9SUluZUiPVKfl4UiUOht7&#10;ybe4UTCmfQCB6rB6lenyXsG58mTNcCMY52BilbRhAWUwO8GEVGoClv8G7vMTFPLOPQU8IXJla+IE&#10;1tJY/1j1ONy0LMZ8bP+O7nS9tO0mv1IO4PJkhftFT9t5187w299xcQ0AAP//AwBQSwMEFAAGAAgA&#10;AAAhAOiO8H7gAAAACgEAAA8AAABkcnMvZG93bnJldi54bWxMj01PwzAMhu9I/IfISNxYuop9UJpO&#10;aNKEhNhhY9s5a0xaaJyqydbCr8cTBzj69aPXj/PF4Bpxxi7UnhSMRwkIpNKbmqyC3dvqbg4iRE1G&#10;N55QwRcGWBTXV7nOjO9pg+dttIJLKGRaQRVjm0kZygqdDiPfIvHu3XdORx47K02ney53jUyTZCqd&#10;rokvVLrFZYXl5/bkFCwPs9ferunle1c/42rzsU/teq/U7c3w9Agi4hD/YLjoszoU7HT0JzJBNAom&#10;4/SBUQXp5B4EA7/BkYNkNgVZ5PL/C8UPAAAA//8DAFBLAQItABQABgAIAAAAIQC2gziS/gAAAOEB&#10;AAATAAAAAAAAAAAAAAAAAAAAAABbQ29udGVudF9UeXBlc10ueG1sUEsBAi0AFAAGAAgAAAAhADj9&#10;If/WAAAAlAEAAAsAAAAAAAAAAAAAAAAALwEAAF9yZWxzLy5yZWxzUEsBAi0AFAAGAAgAAAAhAK8J&#10;QPfXAQAA1gMAAA4AAAAAAAAAAAAAAAAALgIAAGRycy9lMm9Eb2MueG1sUEsBAi0AFAAGAAgAAAAh&#10;AOiO8H7gAAAACgEAAA8AAAAAAAAAAAAAAAAAMQQAAGRycy9kb3ducmV2LnhtbFBLBQYAAAAABAAE&#10;APMAAAA+BQAAAAA=&#10;" strokecolor="#4579b8 [3044]" strokeweight="1.5pt"/>
            </w:pict>
          </mc:Fallback>
        </mc:AlternateContent>
      </w:r>
      <w:r w:rsidRPr="00F378F9">
        <w:rPr>
          <w:noProof/>
        </w:rPr>
        <mc:AlternateContent>
          <mc:Choice Requires="wps">
            <w:drawing>
              <wp:anchor distT="0" distB="0" distL="114300" distR="114300" simplePos="0" relativeHeight="251654139" behindDoc="0" locked="0" layoutInCell="1" allowOverlap="1" wp14:anchorId="13D28CBD" wp14:editId="177BC8D7">
                <wp:simplePos x="0" y="0"/>
                <wp:positionH relativeFrom="column">
                  <wp:posOffset>1980565</wp:posOffset>
                </wp:positionH>
                <wp:positionV relativeFrom="paragraph">
                  <wp:posOffset>166370</wp:posOffset>
                </wp:positionV>
                <wp:extent cx="0" cy="1152525"/>
                <wp:effectExtent l="0" t="0" r="19050" b="9525"/>
                <wp:wrapNone/>
                <wp:docPr id="88" name="直線コネクタ 88"/>
                <wp:cNvGraphicFramePr/>
                <a:graphic xmlns:a="http://schemas.openxmlformats.org/drawingml/2006/main">
                  <a:graphicData uri="http://schemas.microsoft.com/office/word/2010/wordprocessingShape">
                    <wps:wsp>
                      <wps:cNvCnPr/>
                      <wps:spPr>
                        <a:xfrm>
                          <a:off x="0" y="0"/>
                          <a:ext cx="0" cy="1152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8FEAD0" id="直線コネクタ 88" o:spid="_x0000_s1026" style="position:absolute;left:0;text-align:lef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95pt,13.1pt" to="155.9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RT1gEAANYDAAAOAAAAZHJzL2Uyb0RvYy54bWysU81u1DAQviP1HSzfu0lWKirRZntoBRcE&#10;K34ewHXGG0v+k2022ety5gXgITiAxJGH2UNfg7GTphUgVUVoJa89M983881MVheDVmQHPkhrGlot&#10;SkrAcNtKs23o+3fPT88pCZGZlilroKF7CPRiffJk1bsalrazqgVPkMSEuncN7WJ0dVEE3oFmYWEd&#10;GHQK6zWL+PTbovWsR3atimVZPi1661vnLYcQ0Ho1Ouk68wsBPL4WIkAkqqFYW8ynz+d1Oov1itVb&#10;z1wn+VQG+4cqNJMGk85UVywy8sHLP6i05N4GK+KCW11YISSHrAHVVOVvat52zEHWgs0Jbm5T+H+0&#10;/NVu44lsG3qOkzJM44xuvny/+fH5ePh2/PjpePh6PPwk6MRO9S7UCLg0Gz+9gtv4JHsQXqd/FESG&#10;3N393F0YIuGjkaO1qs6W+Et8xR3Q+RBfgNUkXRqqpEnCWc12L0McQ29DklkZ0iPVs/Isj7BIlY21&#10;5FvcKxjD3oBAdZi9ynR5r+BSebJjuBGMczCxmmpRBqMTTEilZmD5MHCKT1DIO/cY8IzIma2JM1hL&#10;Y/3fssfhtmQxxmMr7+lO12vb7vOUsgOXJ3d7WvS0nfffGX73Oa5/AQAA//8DAFBLAwQUAAYACAAA&#10;ACEA4K+e3t8AAAAKAQAADwAAAGRycy9kb3ducmV2LnhtbEyPwU7DMAyG70i8Q2QkbixtkVYoTSc0&#10;aUJC7LCxcc4akxYap2qytfD0GO0AR//+9PtzuZhcJ044hNaTgnSWgECqvWnJKti9rm7uQISoyejO&#10;Eyr4wgCL6vKi1IXxI23wtI1WcAmFQitoYuwLKUPdoNNh5nsk3r37wenI42ClGfTI5a6TWZLMpdMt&#10;8YVG97hssP7cHp2C5Vv+Mto1PX/v2idcbT72mV3vlbq+mh4fQESc4h8Mv/qsDhU7HfyRTBCdgts0&#10;vWdUQTbPQDBwDg4cJHkOsirl/xeqHwAAAP//AwBQSwECLQAUAAYACAAAACEAtoM4kv4AAADhAQAA&#10;EwAAAAAAAAAAAAAAAAAAAAAAW0NvbnRlbnRfVHlwZXNdLnhtbFBLAQItABQABgAIAAAAIQA4/SH/&#10;1gAAAJQBAAALAAAAAAAAAAAAAAAAAC8BAABfcmVscy8ucmVsc1BLAQItABQABgAIAAAAIQD0B0RT&#10;1gEAANYDAAAOAAAAAAAAAAAAAAAAAC4CAABkcnMvZTJvRG9jLnhtbFBLAQItABQABgAIAAAAIQDg&#10;r57e3wAAAAoBAAAPAAAAAAAAAAAAAAAAADAEAABkcnMvZG93bnJldi54bWxQSwUGAAAAAAQABADz&#10;AAAAPAUAAAAA&#10;" strokecolor="#4579b8 [3044]" strokeweight="1.5pt"/>
            </w:pict>
          </mc:Fallback>
        </mc:AlternateContent>
      </w:r>
    </w:p>
    <w:p w:rsidR="000F11A8" w:rsidRPr="00F378F9" w:rsidRDefault="000F11A8" w:rsidP="000F11A8">
      <w:pPr>
        <w:widowControl/>
        <w:jc w:val="left"/>
        <w:rPr>
          <w:rFonts w:ascii="ＭＳ ゴシック" w:eastAsia="ＭＳ ゴシック" w:hAnsi="ＭＳ ゴシック"/>
          <w:sz w:val="24"/>
          <w:szCs w:val="24"/>
        </w:rPr>
      </w:pPr>
    </w:p>
    <w:p w:rsidR="000F11A8" w:rsidRPr="00F378F9" w:rsidRDefault="000F11A8" w:rsidP="000F11A8">
      <w:pPr>
        <w:widowControl/>
        <w:jc w:val="left"/>
        <w:rPr>
          <w:rFonts w:ascii="ＭＳ ゴシック" w:eastAsia="ＭＳ ゴシック" w:hAnsi="ＭＳ ゴシック"/>
          <w:sz w:val="24"/>
          <w:szCs w:val="24"/>
        </w:rPr>
      </w:pPr>
    </w:p>
    <w:p w:rsidR="000F11A8" w:rsidRPr="00F378F9" w:rsidRDefault="000F11A8" w:rsidP="000F11A8">
      <w:pPr>
        <w:widowControl/>
        <w:jc w:val="left"/>
        <w:rPr>
          <w:rFonts w:ascii="ＭＳ ゴシック" w:eastAsia="ＭＳ ゴシック" w:hAnsi="ＭＳ ゴシック"/>
          <w:sz w:val="24"/>
          <w:szCs w:val="24"/>
        </w:rPr>
      </w:pPr>
    </w:p>
    <w:p w:rsidR="000F11A8" w:rsidRPr="00F378F9" w:rsidRDefault="000F11A8" w:rsidP="000F11A8">
      <w:pPr>
        <w:widowControl/>
        <w:jc w:val="left"/>
        <w:rPr>
          <w:rFonts w:ascii="ＭＳ ゴシック" w:eastAsia="ＭＳ ゴシック" w:hAnsi="ＭＳ ゴシック"/>
          <w:sz w:val="24"/>
          <w:szCs w:val="24"/>
        </w:rPr>
      </w:pPr>
    </w:p>
    <w:p w:rsidR="000F11A8" w:rsidRPr="00F378F9" w:rsidRDefault="009D08FB" w:rsidP="000F11A8">
      <w:pPr>
        <w:widowControl/>
        <w:jc w:val="left"/>
        <w:rPr>
          <w:rFonts w:ascii="ＭＳ ゴシック" w:eastAsia="ＭＳ ゴシック" w:hAnsi="ＭＳ ゴシック"/>
          <w:sz w:val="24"/>
          <w:szCs w:val="24"/>
        </w:rPr>
      </w:pPr>
      <w:r w:rsidRPr="00F378F9">
        <w:rPr>
          <w:noProof/>
        </w:rPr>
        <mc:AlternateContent>
          <mc:Choice Requires="wps">
            <w:drawing>
              <wp:anchor distT="0" distB="0" distL="114300" distR="114300" simplePos="0" relativeHeight="251655164" behindDoc="0" locked="0" layoutInCell="1" allowOverlap="1" wp14:anchorId="614D2BA9" wp14:editId="3217C8DD">
                <wp:simplePos x="0" y="0"/>
                <wp:positionH relativeFrom="column">
                  <wp:posOffset>1144905</wp:posOffset>
                </wp:positionH>
                <wp:positionV relativeFrom="paragraph">
                  <wp:posOffset>32385</wp:posOffset>
                </wp:positionV>
                <wp:extent cx="55" cy="142875"/>
                <wp:effectExtent l="0" t="0" r="19050" b="9525"/>
                <wp:wrapNone/>
                <wp:docPr id="57" name="直線コネクタ 57"/>
                <wp:cNvGraphicFramePr/>
                <a:graphic xmlns:a="http://schemas.openxmlformats.org/drawingml/2006/main">
                  <a:graphicData uri="http://schemas.microsoft.com/office/word/2010/wordprocessingShape">
                    <wps:wsp>
                      <wps:cNvCnPr/>
                      <wps:spPr>
                        <a:xfrm>
                          <a:off x="0" y="0"/>
                          <a:ext cx="55"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023C16" id="直線コネクタ 57" o:spid="_x0000_s1026" style="position:absolute;left:0;text-align:left;z-index:251655164;visibility:visible;mso-wrap-style:square;mso-wrap-distance-left:9pt;mso-wrap-distance-top:0;mso-wrap-distance-right:9pt;mso-wrap-distance-bottom:0;mso-position-horizontal:absolute;mso-position-horizontal-relative:text;mso-position-vertical:absolute;mso-position-vertical-relative:text" from="90.15pt,2.55pt" to="90.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eO7gEAAJkDAAAOAAAAZHJzL2Uyb0RvYy54bWysU82O0zAQviPxDpbvNGm1YbtR05XYqlz4&#10;qQQ8wNRxEkv+k22a9lrOvAA8BAdW4sjD9LCvwdjJdhe4IS6O5xvP5/k+TxbXeyXJjjsvjK7odJJT&#10;wjUztdBtRT+8Xz+bU+ID6Bqk0byiB+7p9fLpk0VvSz4znZE1dwRJtC97W9EuBFtmmWcdV+AnxnKN&#10;ycY4BQFD12a1gx7Zlcxmef48642rrTOMe4/oakjSZeJvGs7C26bxPBBZUewtpNWldRvXbLmAsnVg&#10;O8HGNuAfulAgNF56plpBAPLRib+olGDOeNOECTMqM00jGE8aUM00/0PNuw4sT1rQHG/PNvn/R8ve&#10;7DaOiLqixSUlGhS+0d3X27sfX07H76dPn0/Hb6fjT4JJdKq3vsSCG71xY+TtxkXZ+8ap+EVBZJ/c&#10;PZzd5ftAGIJFQQlDeHoxm18WkS97KLTOh5fcKBI3FZVCR+FQwu6VD8PR+yMR1mYtpEQcSqlJj6RX&#10;eYHvywBnqJEQcKssqvK6pQRki8PJgkuU3khRx/JY7V27vZGO7AAH5GI9n75YDYc6qPmAXhV5Pg6K&#10;h/Da1AM8xQsHHGWMNEnSb/yx6RX4bqhJqVG51PF+nmZ01Bj9HRyNu62pD8noLEb4/ol9nNU4YI9j&#10;3D/+o5a/AAAA//8DAFBLAwQUAAYACAAAACEAh5Z46t0AAAAIAQAADwAAAGRycy9kb3ducmV2Lnht&#10;bEyPUU/CMBSF3034D80l8U06IMKc6wjRaOKLwEDjY1mvW8N6u7QF5r+n+KKPX87Jud/NF71p2Qmd&#10;15YEjEcJMKTKKk21gN325S4F5oMkJVtLKOAHPSyKwU0uM2XPtMFTGWoWR8hnUkATQpdx7qsGjfQj&#10;2yHF7Ns6I0NEV3Pl5DmOm5ZPkmTGjdQULzSyw6cGq0N5NAI+Plfqderc13P69r7Ry4N+WK1LIW6H&#10;/fIRWMA+/JXhqh/VoYhOe3sk5VkbOU2msSrgfgzsmv/yXsBkPgNe5Pz/A8UFAAD//wMAUEsBAi0A&#10;FAAGAAgAAAAhALaDOJL+AAAA4QEAABMAAAAAAAAAAAAAAAAAAAAAAFtDb250ZW50X1R5cGVzXS54&#10;bWxQSwECLQAUAAYACAAAACEAOP0h/9YAAACUAQAACwAAAAAAAAAAAAAAAAAvAQAAX3JlbHMvLnJl&#10;bHNQSwECLQAUAAYACAAAACEA5H8nju4BAACZAwAADgAAAAAAAAAAAAAAAAAuAgAAZHJzL2Uyb0Rv&#10;Yy54bWxQSwECLQAUAAYACAAAACEAh5Z46t0AAAAIAQAADwAAAAAAAAAAAAAAAABIBAAAZHJzL2Rv&#10;d25yZXYueG1sUEsFBgAAAAAEAAQA8wAAAFIFAAAAAA==&#10;" strokecolor="#4a7ebb" strokeweight="1.5pt"/>
            </w:pict>
          </mc:Fallback>
        </mc:AlternateContent>
      </w:r>
      <w:r w:rsidRPr="00F378F9">
        <w:rPr>
          <w:noProof/>
        </w:rPr>
        <mc:AlternateContent>
          <mc:Choice Requires="wps">
            <w:drawing>
              <wp:anchor distT="0" distB="0" distL="114300" distR="114300" simplePos="0" relativeHeight="251656189" behindDoc="0" locked="0" layoutInCell="1" allowOverlap="1" wp14:anchorId="25B9E4E4" wp14:editId="585C267B">
                <wp:simplePos x="0" y="0"/>
                <wp:positionH relativeFrom="column">
                  <wp:posOffset>883603</wp:posOffset>
                </wp:positionH>
                <wp:positionV relativeFrom="paragraph">
                  <wp:posOffset>33020</wp:posOffset>
                </wp:positionV>
                <wp:extent cx="55" cy="142875"/>
                <wp:effectExtent l="0" t="0" r="19050" b="9525"/>
                <wp:wrapNone/>
                <wp:docPr id="54" name="直線コネクタ 54"/>
                <wp:cNvGraphicFramePr/>
                <a:graphic xmlns:a="http://schemas.openxmlformats.org/drawingml/2006/main">
                  <a:graphicData uri="http://schemas.microsoft.com/office/word/2010/wordprocessingShape">
                    <wps:wsp>
                      <wps:cNvCnPr/>
                      <wps:spPr>
                        <a:xfrm>
                          <a:off x="0" y="0"/>
                          <a:ext cx="55"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F9130B" id="直線コネクタ 54" o:spid="_x0000_s1026" style="position:absolute;left:0;text-align:left;z-index:251656189;visibility:visible;mso-wrap-style:square;mso-wrap-distance-left:9pt;mso-wrap-distance-top:0;mso-wrap-distance-right:9pt;mso-wrap-distance-bottom:0;mso-position-horizontal:absolute;mso-position-horizontal-relative:text;mso-position-vertical:absolute;mso-position-vertical-relative:text" from="69.6pt,2.6pt" to="69.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sv7QEAAJkDAAAOAAAAZHJzL2Uyb0RvYy54bWysU82O0zAQviPxDpbvNGnVQDdquhJblQs/&#10;lWAfYOo4iSX/yTZNey1nXgAeggNIHHmYHvY1GDvZssANcXE833g+z/d5srw+KEn23HlhdEWnk5wS&#10;rpmphW4revtu82RBiQ+ga5BG84oeuafXq8ePlr0t+cx0RtbcESTRvuxtRbsQbJllnnVcgZ8YyzUm&#10;G+MUBAxdm9UOemRXMpvl+dOsN662zjDuPaLrIUlXib9pOAtvmsbzQGRFsbeQVpfWXVyz1RLK1oHt&#10;BBvbgH/oQoHQeOmFag0ByHsn/qJSgjnjTRMmzKjMNI1gPGlANdP8DzVvO7A8aUFzvL3Y5P8fLXu9&#10;3zoi6ooWc0o0KHyju8/f7r5/Op++nj98PJ++nE8/CCbRqd76Egtu9NaNkbdbF2UfGqfiFwWRQ3L3&#10;eHGXHwJhCBYFJQzh6Xy2eFZEvuxXoXU+vOBGkbipqBQ6CocS9i99GI7eH4mwNhshJeJQSk16JL3K&#10;C3xfBjhDjYSAW2VRldctJSBbHE4WXKL0Roo6lsdq79rdjXRkDzgg881i+nw9HOqg5gN6VeT5OCge&#10;witTD/AULxxwlDHSJEm/8cem1+C7oSalRuVSx/t5mtFRY/R3cDTudqY+JqOzGOH7J/ZxVuOAPYxx&#10;//CPWv0EAAD//wMAUEsDBBQABgAIAAAAIQCh6R703gAAAAgBAAAPAAAAZHJzL2Rvd25yZXYueG1s&#10;TI/BTsMwEETvSPyDtUjcqEMqaBviVBUIJC6UpgVxdOMliRqvI9ttw993ywVOq6cZzc7k88F24oA+&#10;tI4U3I4SEEiVMy3VCjbr55spiBA1Gd05QgU/GGBeXF7kOjPuSCs8lLEWHEIh0wqaGPtMylA1aHUY&#10;uR6JtW/nrY6MvpbG6yOH206mSXIvrW6JPzS6x8cGq125two+PpfmZez919P09W3VLnbtbPleKnV9&#10;NSweQEQc4p8ZzvW5OhTcaev2ZILomMezlK0K7vic9V/eKkgnE5BFLv8PKE4AAAD//wMAUEsBAi0A&#10;FAAGAAgAAAAhALaDOJL+AAAA4QEAABMAAAAAAAAAAAAAAAAAAAAAAFtDb250ZW50X1R5cGVzXS54&#10;bWxQSwECLQAUAAYACAAAACEAOP0h/9YAAACUAQAACwAAAAAAAAAAAAAAAAAvAQAAX3JlbHMvLnJl&#10;bHNQSwECLQAUAAYACAAAACEAJxArL+0BAACZAwAADgAAAAAAAAAAAAAAAAAuAgAAZHJzL2Uyb0Rv&#10;Yy54bWxQSwECLQAUAAYACAAAACEAoeke9N4AAAAIAQAADwAAAAAAAAAAAAAAAABHBAAAZHJzL2Rv&#10;d25yZXYueG1sUEsFBgAAAAAEAAQA8wAAAFIFAAAAAA==&#10;" strokecolor="#4a7ebb" strokeweight="1.5pt"/>
            </w:pict>
          </mc:Fallback>
        </mc:AlternateContent>
      </w:r>
      <w:r w:rsidRPr="00F378F9">
        <w:rPr>
          <w:noProof/>
        </w:rPr>
        <mc:AlternateContent>
          <mc:Choice Requires="wps">
            <w:drawing>
              <wp:anchor distT="0" distB="0" distL="114300" distR="114300" simplePos="0" relativeHeight="251657214" behindDoc="0" locked="0" layoutInCell="1" allowOverlap="1" wp14:anchorId="016CF645" wp14:editId="11B60570">
                <wp:simplePos x="0" y="0"/>
                <wp:positionH relativeFrom="column">
                  <wp:posOffset>631190</wp:posOffset>
                </wp:positionH>
                <wp:positionV relativeFrom="paragraph">
                  <wp:posOffset>33020</wp:posOffset>
                </wp:positionV>
                <wp:extent cx="0" cy="14287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0"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F27FDE" id="直線コネクタ 52" o:spid="_x0000_s1026" style="position:absolute;left:0;text-align:left;z-index:251657214;visibility:visible;mso-wrap-style:square;mso-wrap-distance-left:9pt;mso-wrap-distance-top:0;mso-wrap-distance-right:9pt;mso-wrap-distance-bottom:0;mso-position-horizontal:absolute;mso-position-horizontal-relative:text;mso-position-vertical:absolute;mso-position-vertical-relative:text" from="49.7pt,2.6pt" to="49.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z66gEAAJgDAAAOAAAAZHJzL2Uyb0RvYy54bWysU0uOEzEQ3SNxB8t70p1oAplWOiMxUdjw&#10;iQQcoOK2uy35J9ukk21YcwE4BAuQWHKYLOYalN1NGGCH2Lhdr1zP9Z6rlzcHrcie+yCtqel0UlLC&#10;DbONNG1N377ZPFpQEiKYBpQ1vKZHHujN6uGDZe8qPrOdVQ33BElMqHpX0y5GVxVFYB3XECbWcYNJ&#10;Yb2GiKFvi8ZDj+xaFbOyfFz01jfOW8ZDQHQ9JOkq8wvBWXwlROCRqJpibzGvPq+7tBarJVStB9dJ&#10;NrYB/9CFBmnw0gvVGiKQd17+RaUl8zZYESfM6sIKIRnPGlDNtPxDzesOHM9a0JzgLjaF/0fLXu63&#10;nsimpvMZJQY0vtHdp6933z6eT1/O7z+cT5/Pp+8Ek+hU70KFBbdm68couK1Psg/C6/RFQeSQ3T1e&#10;3OWHSNgAMkSnV7PFk3miK37VOR/iM241SZuaKmmSbqhg/zzE4ejPIwk2diOVQhwqZUiPpNflHJ+X&#10;AY6QUBBxqx2KCqalBFSLs8miz5TBKtmk8lQdfLu7VZ7sAefjarOYPl0Phzpo+IBez8tynJMA8YVt&#10;BniKFw44yhhpsqTf+FPTawjdUJNTo3Jl0v08j+ioMdk7GJp2O9scs89FivD5M/s4qmm+7se4v/9D&#10;rX4AAAD//wMAUEsDBBQABgAIAAAAIQA9JFtJ3QAAAAYBAAAPAAAAZHJzL2Rvd25yZXYueG1sTI5N&#10;T8MwEETvSPwHa5G4UYfw0SZkU1UgkLhQmhbE0Y2XJGq8jmy3Df8ewwWOoxm9ecV8NL04kPOdZYTL&#10;SQKCuLa64wZhs368mIHwQbFWvWVC+CIP8/L0pFC5tkde0aEKjYgQ9rlCaEMYcil93ZJRfmIH4th9&#10;WmdUiNE1Ujt1jHDTyzRJbqVRHceHVg1031K9q/YG4e19qZ+unPt4mD2/rLrFrsuWrxXi+dm4uAMR&#10;aAx/Y/jRj+pQRqet3bP2okfIsuu4RLhJQcT6N24R0ukUZFnI//rlNwAAAP//AwBQSwECLQAUAAYA&#10;CAAAACEAtoM4kv4AAADhAQAAEwAAAAAAAAAAAAAAAAAAAAAAW0NvbnRlbnRfVHlwZXNdLnhtbFBL&#10;AQItABQABgAIAAAAIQA4/SH/1gAAAJQBAAALAAAAAAAAAAAAAAAAAC8BAABfcmVscy8ucmVsc1BL&#10;AQItABQABgAIAAAAIQCedZz66gEAAJgDAAAOAAAAAAAAAAAAAAAAAC4CAABkcnMvZTJvRG9jLnht&#10;bFBLAQItABQABgAIAAAAIQA9JFtJ3QAAAAYBAAAPAAAAAAAAAAAAAAAAAEQEAABkcnMvZG93bnJl&#10;di54bWxQSwUGAAAAAAQABADzAAAATgUAAAAA&#10;" strokecolor="#4a7ebb" strokeweight="1.5pt"/>
            </w:pict>
          </mc:Fallback>
        </mc:AlternateContent>
      </w:r>
      <w:r w:rsidRPr="00F378F9">
        <w:rPr>
          <w:noProof/>
        </w:rPr>
        <mc:AlternateContent>
          <mc:Choice Requires="wps">
            <w:drawing>
              <wp:anchor distT="0" distB="0" distL="114300" distR="114300" simplePos="0" relativeHeight="251658239" behindDoc="0" locked="0" layoutInCell="1" allowOverlap="1" wp14:anchorId="294B9639" wp14:editId="27565486">
                <wp:simplePos x="0" y="0"/>
                <wp:positionH relativeFrom="column">
                  <wp:posOffset>360045</wp:posOffset>
                </wp:positionH>
                <wp:positionV relativeFrom="paragraph">
                  <wp:posOffset>33020</wp:posOffset>
                </wp:positionV>
                <wp:extent cx="0" cy="142875"/>
                <wp:effectExtent l="0" t="0" r="19050" b="9525"/>
                <wp:wrapNone/>
                <wp:docPr id="51" name="直線コネクタ 51"/>
                <wp:cNvGraphicFramePr/>
                <a:graphic xmlns:a="http://schemas.openxmlformats.org/drawingml/2006/main">
                  <a:graphicData uri="http://schemas.microsoft.com/office/word/2010/wordprocessingShape">
                    <wps:wsp>
                      <wps:cNvCnPr/>
                      <wps:spPr>
                        <a:xfrm>
                          <a:off x="0" y="0"/>
                          <a:ext cx="0"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3D15FE" id="直線コネクタ 51" o:spid="_x0000_s1026" style="position:absolute;left:0;text-align:left;z-index:251658239;visibility:visible;mso-wrap-style:square;mso-wrap-distance-left:9pt;mso-wrap-distance-top:0;mso-wrap-distance-right:9pt;mso-wrap-distance-bottom:0;mso-position-horizontal:absolute;mso-position-horizontal-relative:text;mso-position-vertical:absolute;mso-position-vertical-relative:text" from="28.35pt,2.6pt" to="2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n6wEAAJgDAAAOAAAAZHJzL2Uyb0RvYy54bWysU82O0zAQviPtO1i+b5NUW+hGTVdiq3Lh&#10;p9LCA0wdJ7HkP9mmaa/lzAvAQ3AAieM+TA/7GoydUBa4IS6O5xvP5/k+TxY3eyXJjjsvjK5oMckp&#10;4ZqZWui2ou/eri/nlPgAugZpNK/ogXt6s7x4suhtyaemM7LmjiCJ9mVvK9qFYMss86zjCvzEWK4x&#10;2RinIGDo2qx20CO7ktk0z59mvXG1dYZx7xFdDUm6TPxNw1l40zSeByIrir2FtLq0buOaLRdQtg5s&#10;J9jYBvxDFwqExkvPVCsIQN478ReVEswZb5owYUZlpmkE40kDqinyP9TcdWB50oLmeHu2yf8/WvZ6&#10;t3FE1BWdFZRoUPhGD5+/PXz/dDp+PX34eDp+OR3vCSbRqd76Egtu9caNkbcbF2XvG6fiFwWRfXL3&#10;cHaX7wNhA8gQLa6m82ezSJf9qrPOhxfcKBI3FZVCR91Qwu6lD8PRn0cirM1aSIk4lFKTHkmv8xk+&#10;LwMcoUZCwK2yKMrrlhKQLc4mCy5ReiNFHctjtXft9lY6sgOcj6v1vHi+Gg51UPMBvZ7l+TgnHsIr&#10;Uw9wgRcOOMoYaZKk3/hj0yvw3VCTUqNyqeP9PI3oqDHaOxgad1tTH5LPWYzw+RP7OKpxvh7HuH/8&#10;Qy1/AAAA//8DAFBLAwQUAAYACAAAACEAJ2F2S9wAAAAGAQAADwAAAGRycy9kb3ducmV2LnhtbEyO&#10;wU7DMBBE70j8g7VI3KhDEE0JcaoKBBIXStOCOLrxkkSN15HttuHvu3CB02g0o5lXzEfbiwP60DlS&#10;cD1JQCDVznTUKNisn65mIELUZHTvCBV8Y4B5eX5W6Ny4I63wUMVG8AiFXCtoYxxyKUPdotVh4gYk&#10;zr6ctzqy9Y00Xh953PYyTZKptLojfmj1gA8t1rtqbxW8fyzN8433n4+zl9dVt9h1d8u3SqnLi3Fx&#10;DyLiGP/K8IPP6FAy09btyQTRK7idZtxkTUFw/Gu3CtIsA1kW8j9+eQIAAP//AwBQSwECLQAUAAYA&#10;CAAAACEAtoM4kv4AAADhAQAAEwAAAAAAAAAAAAAAAAAAAAAAW0NvbnRlbnRfVHlwZXNdLnhtbFBL&#10;AQItABQABgAIAAAAIQA4/SH/1gAAAJQBAAALAAAAAAAAAAAAAAAAAC8BAABfcmVscy8ucmVsc1BL&#10;AQItABQABgAIAAAAIQA/yGAn6wEAAJgDAAAOAAAAAAAAAAAAAAAAAC4CAABkcnMvZTJvRG9jLnht&#10;bFBLAQItABQABgAIAAAAIQAnYXZL3AAAAAYBAAAPAAAAAAAAAAAAAAAAAEUEAABkcnMvZG93bnJl&#10;di54bWxQSwUGAAAAAAQABADzAAAATgUAAAAA&#10;" strokecolor="#4a7ebb" strokeweight="1.5pt"/>
            </w:pict>
          </mc:Fallback>
        </mc:AlternateContent>
      </w:r>
      <w:r w:rsidRPr="00F378F9">
        <w:rPr>
          <w:noProof/>
        </w:rPr>
        <mc:AlternateContent>
          <mc:Choice Requires="wps">
            <w:drawing>
              <wp:anchor distT="0" distB="0" distL="114300" distR="114300" simplePos="0" relativeHeight="251771904" behindDoc="0" locked="0" layoutInCell="1" allowOverlap="1" wp14:anchorId="71516B73" wp14:editId="7AFCFBA4">
                <wp:simplePos x="0" y="0"/>
                <wp:positionH relativeFrom="column">
                  <wp:posOffset>1033145</wp:posOffset>
                </wp:positionH>
                <wp:positionV relativeFrom="paragraph">
                  <wp:posOffset>137795</wp:posOffset>
                </wp:positionV>
                <wp:extent cx="214630" cy="895350"/>
                <wp:effectExtent l="0" t="0" r="13970" b="19050"/>
                <wp:wrapNone/>
                <wp:docPr id="46" name="正方形/長方形 5"/>
                <wp:cNvGraphicFramePr/>
                <a:graphic xmlns:a="http://schemas.openxmlformats.org/drawingml/2006/main">
                  <a:graphicData uri="http://schemas.microsoft.com/office/word/2010/wordprocessingShape">
                    <wps:wsp>
                      <wps:cNvSpPr/>
                      <wps:spPr>
                        <a:xfrm>
                          <a:off x="0" y="0"/>
                          <a:ext cx="214630"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A534B2" w:rsidRPr="0095257B" w:rsidRDefault="00A534B2" w:rsidP="00E62650">
                            <w:pPr>
                              <w:pStyle w:val="Web"/>
                              <w:spacing w:line="240" w:lineRule="exact"/>
                              <w:rPr>
                                <w:sz w:val="18"/>
                                <w:szCs w:val="18"/>
                              </w:rPr>
                            </w:pPr>
                            <w:r>
                              <w:rPr>
                                <w:rFonts w:hint="eastAsia"/>
                                <w:sz w:val="18"/>
                                <w:szCs w:val="18"/>
                              </w:rPr>
                              <w:t>下水道</w:t>
                            </w:r>
                          </w:p>
                        </w:txbxContent>
                      </wps:txbx>
                      <wps:bodyPr vertOverflow="clip" horzOverflow="clip" wrap="square" rtlCol="0" anchor="ctr">
                        <a:noAutofit/>
                      </wps:bodyPr>
                    </wps:wsp>
                  </a:graphicData>
                </a:graphic>
                <wp14:sizeRelH relativeFrom="margin">
                  <wp14:pctWidth>0</wp14:pctWidth>
                </wp14:sizeRelH>
              </wp:anchor>
            </w:drawing>
          </mc:Choice>
          <mc:Fallback>
            <w:pict>
              <v:rect w14:anchorId="71516B73" id="正方形/長方形 5" o:spid="_x0000_s1045" style="position:absolute;margin-left:81.35pt;margin-top:10.85pt;width:16.9pt;height:70.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LnWgIAAPoEAAAOAAAAZHJzL2Uyb0RvYy54bWysVM2O0zAQviPxDpbvNGl3W7VV0xXa1XIB&#10;dsXCA7iO3Vj4J9huk/Ie8ADsmTPiwOOwEm/B2E5TuvSEuDj2eL5vZr4ZZ3HRKom2zDphdIGHgxwj&#10;pqkphV4X+N3b62dTjJwnuiTSaFbgHXP4Yvn0yaKp52xkKiNLZhGQaDdv6gJX3tfzLHO0Yoq4gamZ&#10;hkturCIejnadlZY0wK5kNsrzSdYYW9bWUOYcWK/SJV5Gfs4Z9TecO+aRLDDk5uNq47oKa7ZckPna&#10;kroStEuD/EMWiggNQXuqK+IJ2ljxF5US1BpnuB9QozLDuaAs1gDVDPNH1dxVpGaxFhDH1b1M7v/R&#10;0tfbW4tEWeDzCUaaKOjRw9f7h8/ff/74kv369C3t0Dgo1dRuDoC7+tZ2JwfbUHbLrQpfKAi1Ud1d&#10;ry5rPaJgHA3PJ2fQAwpX09n4bBzVzw7g2jr/ghmFwqbAFpoXNSXbl85DQHDdu4RYzkhRXgsp4yEM&#10;DLuUFm0JtNq3owiVG/XKlMkG45J3DQczjEUyT/dmoI9jF1hisKMAUqOmwLPxaByJj+56WGIklDLt&#10;h0GxwHlIE05SgzHomJSLO7+TLNQg9RvGoRdBqxTkuKjEO+l4o3eAcZCgBw5PAWWfTOcbYCy+jh6Y&#10;nwIeR+wRMarRvgcroY09RVC+38vAk/+++lRzKN+3qzYO4Gw/YitT7mAo4a/ib2Dh0oDyVIoao8rY&#10;j49tDbzeArsPG2IZRtbLS5MeO9EU/AHqU27aPN94w0WcpRA6BepSggcW+9X9DMIL/vMcvQ6/rOVv&#10;AAAA//8DAFBLAwQUAAYACAAAACEAc+VSYd8AAAAKAQAADwAAAGRycy9kb3ducmV2LnhtbEyPT0vD&#10;QBDF74LfYRnBi9hNI0abZlNKoQhiDvYP0ts2OybB7Gya3bbx2zsFQU/D4/148142G2wrTtj7xpGC&#10;8SgCgVQ601ClYLNe3j+D8EGT0a0jVPCNHmb59VWmU+PO9I6nVagEh5BPtYI6hC6V0pc1Wu1HrkNi&#10;79P1VgeWfSVNr88cblsZR1EirW6IP9S6w0WN5dfqaBXQ7qGY0+vybevxbv0yKYpD/BGUur0Z5lMQ&#10;AYfwB8OlPleHnDvt3ZGMFy3rJH5iVEE85nsBJskjiP2vI/NM/p+Q/wAAAP//AwBQSwECLQAUAAYA&#10;CAAAACEAtoM4kv4AAADhAQAAEwAAAAAAAAAAAAAAAAAAAAAAW0NvbnRlbnRfVHlwZXNdLnhtbFBL&#10;AQItABQABgAIAAAAIQA4/SH/1gAAAJQBAAALAAAAAAAAAAAAAAAAAC8BAABfcmVscy8ucmVsc1BL&#10;AQItABQABgAIAAAAIQDUZ0LnWgIAAPoEAAAOAAAAAAAAAAAAAAAAAC4CAABkcnMvZTJvRG9jLnht&#10;bFBLAQItABQABgAIAAAAIQBz5VJh3wAAAAoBAAAPAAAAAAAAAAAAAAAAALQEAABkcnMvZG93bnJl&#10;di54bWxQSwUGAAAAAAQABADzAAAAwAUAAAAA&#10;" fillcolor="#c6d9f1 [671]" strokecolor="#4f81bd [3204]">
                <v:textbox>
                  <w:txbxContent>
                    <w:p w:rsidR="00A534B2" w:rsidRPr="0095257B" w:rsidRDefault="00A534B2" w:rsidP="00E62650">
                      <w:pPr>
                        <w:pStyle w:val="Web"/>
                        <w:spacing w:line="240" w:lineRule="exact"/>
                        <w:rPr>
                          <w:sz w:val="18"/>
                          <w:szCs w:val="18"/>
                        </w:rPr>
                      </w:pPr>
                      <w:r>
                        <w:rPr>
                          <w:rFonts w:hint="eastAsia"/>
                          <w:sz w:val="18"/>
                          <w:szCs w:val="18"/>
                        </w:rPr>
                        <w:t>下水道</w:t>
                      </w:r>
                    </w:p>
                  </w:txbxContent>
                </v:textbox>
              </v:rect>
            </w:pict>
          </mc:Fallback>
        </mc:AlternateContent>
      </w:r>
      <w:r w:rsidRPr="00F378F9">
        <w:rPr>
          <w:noProof/>
        </w:rPr>
        <mc:AlternateContent>
          <mc:Choice Requires="wps">
            <w:drawing>
              <wp:anchor distT="0" distB="0" distL="114300" distR="114300" simplePos="0" relativeHeight="251769856" behindDoc="0" locked="0" layoutInCell="1" allowOverlap="1" wp14:anchorId="7F1BF8F2" wp14:editId="46CB53E8">
                <wp:simplePos x="0" y="0"/>
                <wp:positionH relativeFrom="column">
                  <wp:posOffset>780415</wp:posOffset>
                </wp:positionH>
                <wp:positionV relativeFrom="paragraph">
                  <wp:posOffset>137795</wp:posOffset>
                </wp:positionV>
                <wp:extent cx="219075" cy="895350"/>
                <wp:effectExtent l="0" t="0" r="28575" b="19050"/>
                <wp:wrapNone/>
                <wp:docPr id="27" name="正方形/長方形 5"/>
                <wp:cNvGraphicFramePr/>
                <a:graphic xmlns:a="http://schemas.openxmlformats.org/drawingml/2006/main">
                  <a:graphicData uri="http://schemas.microsoft.com/office/word/2010/wordprocessingShape">
                    <wps:wsp>
                      <wps:cNvSpPr/>
                      <wps:spPr>
                        <a:xfrm>
                          <a:off x="0" y="0"/>
                          <a:ext cx="219075"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A534B2" w:rsidRDefault="00A534B2" w:rsidP="009D08FB">
                            <w:pPr>
                              <w:pStyle w:val="Web"/>
                              <w:spacing w:line="240" w:lineRule="exact"/>
                              <w:jc w:val="center"/>
                              <w:rPr>
                                <w:sz w:val="18"/>
                                <w:szCs w:val="18"/>
                              </w:rPr>
                            </w:pPr>
                            <w:r>
                              <w:rPr>
                                <w:rFonts w:hint="eastAsia"/>
                                <w:sz w:val="18"/>
                                <w:szCs w:val="18"/>
                              </w:rPr>
                              <w:t>港湾・海岸</w:t>
                            </w:r>
                          </w:p>
                          <w:p w:rsidR="00A534B2" w:rsidRPr="0095257B" w:rsidRDefault="00A534B2" w:rsidP="009D08FB">
                            <w:pPr>
                              <w:pStyle w:val="Web"/>
                              <w:jc w:val="center"/>
                              <w:rPr>
                                <w:sz w:val="18"/>
                                <w:szCs w:val="18"/>
                              </w:rPr>
                            </w:pPr>
                          </w:p>
                        </w:txbxContent>
                      </wps:txbx>
                      <wps:bodyPr vertOverflow="clip" horzOverflow="clip" wrap="square" rtlCol="0" anchor="ctr">
                        <a:noAutofit/>
                      </wps:bodyPr>
                    </wps:wsp>
                  </a:graphicData>
                </a:graphic>
                <wp14:sizeRelH relativeFrom="margin">
                  <wp14:pctWidth>0</wp14:pctWidth>
                </wp14:sizeRelH>
              </wp:anchor>
            </w:drawing>
          </mc:Choice>
          <mc:Fallback>
            <w:pict>
              <v:rect w14:anchorId="7F1BF8F2" id="_x0000_s1046" style="position:absolute;margin-left:61.45pt;margin-top:10.85pt;width:17.25pt;height:70.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1FWQIAAPsEAAAOAAAAZHJzL2Uyb0RvYy54bWysVM2O0zAQviPxDpbvND8ou23VdIV2tVyA&#10;XbHwAK5jNxb+CbbbpLwHPACcOSMOPA4r8RaMnTSlS0+Ii2OP5/tm5ptxFhedkmjLrBNGlzibpBgx&#10;TU0l9LrEb99cP5li5DzRFZFGsxLvmMMXy8ePFm0zZ7mpjayYRUCi3bxtSlx738yTxNGaKeImpmEa&#10;Lrmxing42nVSWdICu5JJnqZnSWts1VhDmXNgveov8TLyc86ov+HcMY9kiSE3H1cb11VYk+WCzNeW&#10;NLWgQxrkH7JQRGgIOlJdEU/Qxoq/qJSg1jjD/YQalRjOBWWxBqgmSx9Uc1eThsVaQBzXjDK5/0dL&#10;X21vLRJVifNzjDRR0KP7r1/uP33/+eNz8uvjt36HiqBU27g5AO6aWzucHGxD2R23KnyhINRFdXej&#10;uqzziIIxz2bpeYERhavprHhaRPWTA7ixzj9nRqGwKbGF5kVNyfaF8xAQXPcuIZYzUlTXQsp4CAPD&#10;LqVFWwKt9l0eoXKjXpqqt8G4pEPDwQxj0ZunezPQx7ELLDHYUQCpUVviWZEXkfjoboT1jIRSpn0W&#10;FAuchzThJDUYg469cnHnd5KFGqR+zTj0ImjVBzkuquc9G3ijd4BxkGAEZqeAckxm8A0wFl/HCExP&#10;AY8jjogY1Wg/gpXQxp4iqN7tZeC9/776vuZQvu9WXRzALDYnmFam2sFUwm/F38DCpQHpqRQNRrWx&#10;Hx7aWni+JXbvN8QyjKyXl6Z/7URT8Aeo75PT5tnGGy7iMB0CDTnBC4sNG/4G4Qn/eY5eh3/W8jcA&#10;AAD//wMAUEsDBBQABgAIAAAAIQAz1PDX4QAAAAoBAAAPAAAAZHJzL2Rvd25yZXYueG1sTI/BSsNA&#10;EIbvgu+wjOBF7KarNjZmU4pQBGkOtop422bHJJidjdltG9/e6Ulv8zMf/3yTL0bXiQMOofWkYTpJ&#10;QCBV3rZUa3jdrq7vQYRoyJrOE2r4wQCL4vwsN5n1R3rBwybWgksoZEZDE2OfSRmqBp0JE98j8e7T&#10;D85EjkMt7WCOXO46qZJkJp1piS80psfHBquvzd5poI+bcknPq/VbwKvt07wsv9V71PryYlw+gIg4&#10;xj8YTvqsDgU77fyebBAdZ6XmjGpQ0xTECbhLb0HseJipFGSRy/8vFL8AAAD//wMAUEsBAi0AFAAG&#10;AAgAAAAhALaDOJL+AAAA4QEAABMAAAAAAAAAAAAAAAAAAAAAAFtDb250ZW50X1R5cGVzXS54bWxQ&#10;SwECLQAUAAYACAAAACEAOP0h/9YAAACUAQAACwAAAAAAAAAAAAAAAAAvAQAAX3JlbHMvLnJlbHNQ&#10;SwECLQAUAAYACAAAACEAr2E9RVkCAAD7BAAADgAAAAAAAAAAAAAAAAAuAgAAZHJzL2Uyb0RvYy54&#10;bWxQSwECLQAUAAYACAAAACEAM9Tw1+EAAAAKAQAADwAAAAAAAAAAAAAAAACzBAAAZHJzL2Rvd25y&#10;ZXYueG1sUEsFBgAAAAAEAAQA8wAAAMEFAAAAAA==&#10;" fillcolor="#c6d9f1 [671]" strokecolor="#4f81bd [3204]">
                <v:textbox>
                  <w:txbxContent>
                    <w:p w:rsidR="00A534B2" w:rsidRDefault="00A534B2" w:rsidP="009D08FB">
                      <w:pPr>
                        <w:pStyle w:val="Web"/>
                        <w:spacing w:line="240" w:lineRule="exact"/>
                        <w:jc w:val="center"/>
                        <w:rPr>
                          <w:sz w:val="18"/>
                          <w:szCs w:val="18"/>
                        </w:rPr>
                      </w:pPr>
                      <w:r>
                        <w:rPr>
                          <w:rFonts w:hint="eastAsia"/>
                          <w:sz w:val="18"/>
                          <w:szCs w:val="18"/>
                        </w:rPr>
                        <w:t>港湾・海岸</w:t>
                      </w:r>
                    </w:p>
                    <w:p w:rsidR="00A534B2" w:rsidRPr="0095257B" w:rsidRDefault="00A534B2" w:rsidP="009D08FB">
                      <w:pPr>
                        <w:pStyle w:val="Web"/>
                        <w:jc w:val="center"/>
                        <w:rPr>
                          <w:sz w:val="18"/>
                          <w:szCs w:val="18"/>
                        </w:rPr>
                      </w:pPr>
                    </w:p>
                  </w:txbxContent>
                </v:textbox>
              </v:rect>
            </w:pict>
          </mc:Fallback>
        </mc:AlternateContent>
      </w:r>
      <w:r w:rsidRPr="00F378F9">
        <w:rPr>
          <w:noProof/>
        </w:rPr>
        <mc:AlternateContent>
          <mc:Choice Requires="wps">
            <w:drawing>
              <wp:anchor distT="0" distB="0" distL="114300" distR="114300" simplePos="0" relativeHeight="251767808" behindDoc="0" locked="0" layoutInCell="1" allowOverlap="1" wp14:anchorId="171022B1" wp14:editId="4DE2DB43">
                <wp:simplePos x="0" y="0"/>
                <wp:positionH relativeFrom="column">
                  <wp:posOffset>518160</wp:posOffset>
                </wp:positionH>
                <wp:positionV relativeFrom="paragraph">
                  <wp:posOffset>137795</wp:posOffset>
                </wp:positionV>
                <wp:extent cx="223520" cy="895350"/>
                <wp:effectExtent l="0" t="0" r="24130" b="19050"/>
                <wp:wrapNone/>
                <wp:docPr id="25" name="正方形/長方形 5"/>
                <wp:cNvGraphicFramePr/>
                <a:graphic xmlns:a="http://schemas.openxmlformats.org/drawingml/2006/main">
                  <a:graphicData uri="http://schemas.microsoft.com/office/word/2010/wordprocessingShape">
                    <wps:wsp>
                      <wps:cNvSpPr/>
                      <wps:spPr>
                        <a:xfrm>
                          <a:off x="0" y="0"/>
                          <a:ext cx="223520"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A534B2" w:rsidRPr="0095257B" w:rsidRDefault="00A534B2" w:rsidP="009D08FB">
                            <w:pPr>
                              <w:pStyle w:val="Web"/>
                              <w:jc w:val="center"/>
                              <w:rPr>
                                <w:sz w:val="18"/>
                                <w:szCs w:val="18"/>
                              </w:rPr>
                            </w:pPr>
                            <w:r>
                              <w:rPr>
                                <w:rFonts w:hint="eastAsia"/>
                                <w:sz w:val="18"/>
                                <w:szCs w:val="18"/>
                              </w:rPr>
                              <w:t>公園</w:t>
                            </w:r>
                          </w:p>
                        </w:txbxContent>
                      </wps:txbx>
                      <wps:bodyPr vertOverflow="clip" horzOverflow="clip" wrap="square" rtlCol="0" anchor="ctr">
                        <a:noAutofit/>
                      </wps:bodyPr>
                    </wps:wsp>
                  </a:graphicData>
                </a:graphic>
                <wp14:sizeRelH relativeFrom="margin">
                  <wp14:pctWidth>0</wp14:pctWidth>
                </wp14:sizeRelH>
              </wp:anchor>
            </w:drawing>
          </mc:Choice>
          <mc:Fallback>
            <w:pict>
              <v:rect w14:anchorId="171022B1" id="_x0000_s1047" style="position:absolute;margin-left:40.8pt;margin-top:10.85pt;width:17.6pt;height:70.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UVAIAAPsEAAAOAAAAZHJzL2Uyb0RvYy54bWysVM2O0zAQviPxDpbvNGlWWe1WTVdoV8sF&#10;2BULD+A6dmPhP2y3SXkPeAA4c0YceBxW4i0YO2lKl0pIiItjT+b7ZuabsecXnZJow5wXRld4Oskx&#10;YpqaWuhVhd+8vn5yhpEPRNdEGs0qvGUeXyweP5q3dsYK0xhZM4eARPtZayvchGBnWeZpwxTxE2OZ&#10;hp/cOEUCHN0qqx1pgV3JrMjz06w1rrbOUOY9WK/6n3iR+DlnNNxw7llAssKQW0irS+syrtliTmYr&#10;R2wj6JAG+YcsFBEago5UVyQQtHbiDyolqDPe8DChRmWGc0FZqgGqmeYPqrlriGWpFhDH21Em//9o&#10;6cvNrUOirnBRYqSJgh7df/l8//Hbj++fsp8fvvY7VEalWutnALizt244edjGsjvuVPxCQahL6m5H&#10;dVkXEAVjUZyUBfSAwq+z8/KkTOpne7B1PjxjRqG4qbCD5iVNyea5DxAQXHcuMZY3UtTXQsp0iAPD&#10;LqVDGwKtDl2RoHKtXpi6t8G45EPDwQxj0ZvPdmagT2MXWVKwgwBSo7bC5yXI9LfghFKmwzQqFjn3&#10;acJJajBGHXvl0i5sJYucUr9iHHoRteqDHBbV854OvMk7wjhIMAKnx4ByTGbwjTCWbscIzI8BDyOO&#10;iBTV6DCCldDGHSOo3+5k4L3/rvq+5lh+6JZdGsBpco2mpam3MJXwrIQbWLg0ID2VwmLUGPf+oa2F&#10;61th/25NHMPIBXlp+ttONAV/gIY+OW2eroPhIg3TPtCQE9yw1LDhNYhX+Pdz8tq/WYtfAAAA//8D&#10;AFBLAwQUAAYACAAAACEAgzk2i+EAAAAJAQAADwAAAGRycy9kb3ducmV2LnhtbEyPQUvDQBCF70L/&#10;wzIFL2I3iZDWmE0phSKIObRVxNs2Oyah2dmY3bbx3zs96W0e7/Hme/lytJ044+BbRwriWQQCqXKm&#10;pVrB235zvwDhgyajO0eo4Ac9LIvJTa4z4y60xfMu1IJLyGdaQRNCn0npqwat9jPXI7H35QarA8uh&#10;lmbQFy63nUyiKJVWt8QfGt3jusHquDtZBfT5UK7oZfP67vFu//xYlt/JR1DqdjqunkAEHMNfGK74&#10;jA4FMx3ciYwXnYJFnHJSQRLPQVz9OOUpBz7SZA6yyOX/BcUvAAAA//8DAFBLAQItABQABgAIAAAA&#10;IQC2gziS/gAAAOEBAAATAAAAAAAAAAAAAAAAAAAAAABbQ29udGVudF9UeXBlc10ueG1sUEsBAi0A&#10;FAAGAAgAAAAhADj9If/WAAAAlAEAAAsAAAAAAAAAAAAAAAAALwEAAF9yZWxzLy5yZWxzUEsBAi0A&#10;FAAGAAgAAAAhABTyWhRUAgAA+wQAAA4AAAAAAAAAAAAAAAAALgIAAGRycy9lMm9Eb2MueG1sUEsB&#10;Ai0AFAAGAAgAAAAhAIM5NovhAAAACQEAAA8AAAAAAAAAAAAAAAAArgQAAGRycy9kb3ducmV2Lnht&#10;bFBLBQYAAAAABAAEAPMAAAC8BQAAAAA=&#10;" fillcolor="#c6d9f1 [671]" strokecolor="#4f81bd [3204]">
                <v:textbox>
                  <w:txbxContent>
                    <w:p w:rsidR="00A534B2" w:rsidRPr="0095257B" w:rsidRDefault="00A534B2" w:rsidP="009D08FB">
                      <w:pPr>
                        <w:pStyle w:val="Web"/>
                        <w:jc w:val="center"/>
                        <w:rPr>
                          <w:sz w:val="18"/>
                          <w:szCs w:val="18"/>
                        </w:rPr>
                      </w:pPr>
                      <w:r>
                        <w:rPr>
                          <w:rFonts w:hint="eastAsia"/>
                          <w:sz w:val="18"/>
                          <w:szCs w:val="18"/>
                        </w:rPr>
                        <w:t>公園</w:t>
                      </w:r>
                    </w:p>
                  </w:txbxContent>
                </v:textbox>
              </v:rect>
            </w:pict>
          </mc:Fallback>
        </mc:AlternateContent>
      </w:r>
      <w:r w:rsidRPr="00F378F9">
        <w:rPr>
          <w:noProof/>
        </w:rPr>
        <mc:AlternateContent>
          <mc:Choice Requires="wps">
            <w:drawing>
              <wp:anchor distT="0" distB="0" distL="114300" distR="114300" simplePos="0" relativeHeight="251765760" behindDoc="0" locked="0" layoutInCell="1" allowOverlap="1" wp14:anchorId="2FB65350" wp14:editId="0AE3C39D">
                <wp:simplePos x="0" y="0"/>
                <wp:positionH relativeFrom="column">
                  <wp:posOffset>260985</wp:posOffset>
                </wp:positionH>
                <wp:positionV relativeFrom="paragraph">
                  <wp:posOffset>137795</wp:posOffset>
                </wp:positionV>
                <wp:extent cx="219075" cy="895350"/>
                <wp:effectExtent l="0" t="0" r="28575" b="19050"/>
                <wp:wrapNone/>
                <wp:docPr id="10" name="正方形/長方形 5"/>
                <wp:cNvGraphicFramePr/>
                <a:graphic xmlns:a="http://schemas.openxmlformats.org/drawingml/2006/main">
                  <a:graphicData uri="http://schemas.microsoft.com/office/word/2010/wordprocessingShape">
                    <wps:wsp>
                      <wps:cNvSpPr/>
                      <wps:spPr>
                        <a:xfrm>
                          <a:off x="0" y="0"/>
                          <a:ext cx="219075"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A534B2" w:rsidRPr="0095257B" w:rsidRDefault="00A534B2" w:rsidP="009D08FB">
                            <w:pPr>
                              <w:pStyle w:val="Web"/>
                              <w:rPr>
                                <w:sz w:val="18"/>
                                <w:szCs w:val="18"/>
                              </w:rPr>
                            </w:pPr>
                            <w:r>
                              <w:rPr>
                                <w:rFonts w:hint="eastAsia"/>
                                <w:sz w:val="18"/>
                                <w:szCs w:val="18"/>
                              </w:rPr>
                              <w:t>河川</w:t>
                            </w:r>
                          </w:p>
                        </w:txbxContent>
                      </wps:txbx>
                      <wps:bodyPr vertOverflow="clip" horzOverflow="clip" wrap="square" rtlCol="0" anchor="ctr">
                        <a:noAutofit/>
                      </wps:bodyPr>
                    </wps:wsp>
                  </a:graphicData>
                </a:graphic>
                <wp14:sizeRelH relativeFrom="margin">
                  <wp14:pctWidth>0</wp14:pctWidth>
                </wp14:sizeRelH>
              </wp:anchor>
            </w:drawing>
          </mc:Choice>
          <mc:Fallback>
            <w:pict>
              <v:rect w14:anchorId="2FB65350" id="_x0000_s1048" style="position:absolute;margin-left:20.55pt;margin-top:10.85pt;width:17.25pt;height:70.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CxWAIAAPsEAAAOAAAAZHJzL2Uyb0RvYy54bWysVM2O0zAQviPxDpbvNGlQlrZqukK7Wi7A&#10;rlh4ANexWwv/BNttUt4DHoA9c0YceBxW4i0Y22lKl54QF8cez/fNzDfjzM87JdGWWSeMrvB4lGPE&#10;NDW10KsKv3t79WSCkfNE10QazSq8Yw6fLx4/mrfNjBVmbWTNLAIS7WZtU+G1980syxxdM0XcyDRM&#10;wyU3VhEPR7vKaktaYFcyK/L8LGuNrRtrKHMOrJfpEi8iP+eM+mvOHfNIVhhy83G1cV2GNVvMyWxl&#10;SbMWtE+D/EMWiggNQQeqS+IJ2ljxF5US1BpnuB9RozLDuaAs1gDVjPMH1dyuScNiLSCOawaZ3P+j&#10;pa+3NxaJGnoH8miioEf3X+/uP3//+eNL9uvTt7RDZVCqbdwMALfNje1PDrah7I5bFb5QEOqiurtB&#10;XdZ5RMFYjKf5sxIjCleTafm0jOpnB3BjnX/BjEJhU2ELzYuaku1L5yEguO5dQixnpKivhJTxEAaG&#10;XUiLtgRa7bsiQuVGvTJ1ssG45H3DwQxjkcyTvRno49gFlhjsKIDUqK3wtCzKSHx0N8ASI6GUaT8O&#10;igXOQ5pwkhqMQcekXNz5nWShBqnfMA69CFqlIMdFJd6znjd6BxgHCQbg+BRQDsn0vgHG4usYgPkp&#10;4HHEARGjGu0HsBLa2FME9fu9DDz576tPNYfyfbfs0gAW+xlbmnoHUwm/FX8NC5cGpKdSNBitjf34&#10;0NbC862w+7AhlmFkvbww6bUTTcEfoD4lp83zjTdcxGEKsVOgPid4YbFh/d8gPOE/z9Hr8M9a/AYA&#10;AP//AwBQSwMEFAAGAAgAAAAhAJjGJ97gAAAACAEAAA8AAABkcnMvZG93bnJldi54bWxMj0FLw0AQ&#10;he+C/2EZwYu0m0RNNGZTilAEaQ62FfG2zY5JMDsbs9s2/nvHkx6H9/HeN8Visr044ug7RwrieQQC&#10;qXamo0bBbrua3YHwQZPRvSNU8I0eFuX5WaFz4070gsdNaASXkM+1gjaEIZfS1y1a7eduQOLsw41W&#10;Bz7HRppRn7jc9jKJolRa3REvtHrAxxbrz83BKqD362pJz6v1q8er7dN9VX0lb0Gpy4tp+QAi4BT+&#10;YPjVZ3Uo2WnvDmS86BXcxDGTCpI4A8F5dpuC2DOXJhnIspD/Hyh/AAAA//8DAFBLAQItABQABgAI&#10;AAAAIQC2gziS/gAAAOEBAAATAAAAAAAAAAAAAAAAAAAAAABbQ29udGVudF9UeXBlc10ueG1sUEsB&#10;Ai0AFAAGAAgAAAAhADj9If/WAAAAlAEAAAsAAAAAAAAAAAAAAAAALwEAAF9yZWxzLy5yZWxzUEsB&#10;Ai0AFAAGAAgAAAAhAD2w4LFYAgAA+wQAAA4AAAAAAAAAAAAAAAAALgIAAGRycy9lMm9Eb2MueG1s&#10;UEsBAi0AFAAGAAgAAAAhAJjGJ97gAAAACAEAAA8AAAAAAAAAAAAAAAAAsgQAAGRycy9kb3ducmV2&#10;LnhtbFBLBQYAAAAABAAEAPMAAAC/BQAAAAA=&#10;" fillcolor="#c6d9f1 [671]" strokecolor="#4f81bd [3204]">
                <v:textbox>
                  <w:txbxContent>
                    <w:p w:rsidR="00A534B2" w:rsidRPr="0095257B" w:rsidRDefault="00A534B2" w:rsidP="009D08FB">
                      <w:pPr>
                        <w:pStyle w:val="Web"/>
                        <w:rPr>
                          <w:sz w:val="18"/>
                          <w:szCs w:val="18"/>
                        </w:rPr>
                      </w:pPr>
                      <w:r>
                        <w:rPr>
                          <w:rFonts w:hint="eastAsia"/>
                          <w:sz w:val="18"/>
                          <w:szCs w:val="18"/>
                        </w:rPr>
                        <w:t>河川</w:t>
                      </w:r>
                    </w:p>
                  </w:txbxContent>
                </v:textbox>
              </v:rect>
            </w:pict>
          </mc:Fallback>
        </mc:AlternateContent>
      </w:r>
    </w:p>
    <w:p w:rsidR="0096345C" w:rsidRPr="00F378F9" w:rsidRDefault="0096345C" w:rsidP="000F11A8">
      <w:pPr>
        <w:rPr>
          <w:rFonts w:ascii="ＭＳ ゴシック" w:eastAsia="ＭＳ ゴシック" w:hAnsi="ＭＳ ゴシック"/>
          <w:sz w:val="24"/>
          <w:szCs w:val="24"/>
        </w:rPr>
      </w:pPr>
    </w:p>
    <w:p w:rsidR="009F6523" w:rsidRDefault="009F6523" w:rsidP="000F11A8">
      <w:pPr>
        <w:rPr>
          <w:rFonts w:ascii="ＭＳ ゴシック" w:eastAsia="ＭＳ ゴシック" w:hAnsi="ＭＳ ゴシック"/>
          <w:sz w:val="24"/>
          <w:szCs w:val="24"/>
        </w:rPr>
      </w:pPr>
    </w:p>
    <w:p w:rsidR="00910518" w:rsidRDefault="00910518" w:rsidP="000F11A8">
      <w:pPr>
        <w:rPr>
          <w:rFonts w:ascii="ＭＳ ゴシック" w:eastAsia="ＭＳ ゴシック" w:hAnsi="ＭＳ ゴシック"/>
          <w:sz w:val="24"/>
          <w:szCs w:val="24"/>
        </w:rPr>
      </w:pPr>
    </w:p>
    <w:p w:rsidR="000F11A8" w:rsidRPr="00F378F9" w:rsidRDefault="00DC63FD" w:rsidP="000F11A8">
      <w:pPr>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lastRenderedPageBreak/>
        <w:t>３　取組期間</w:t>
      </w:r>
    </w:p>
    <w:p w:rsidR="000127F1" w:rsidRPr="00F378F9" w:rsidRDefault="000127F1" w:rsidP="000127F1">
      <w:pPr>
        <w:ind w:firstLineChars="100" w:firstLine="240"/>
        <w:rPr>
          <w:sz w:val="24"/>
          <w:szCs w:val="24"/>
        </w:rPr>
      </w:pPr>
    </w:p>
    <w:p w:rsidR="00797F5E" w:rsidRPr="00F378F9" w:rsidRDefault="00051211" w:rsidP="00DC63FD">
      <w:pPr>
        <w:ind w:firstLineChars="100" w:firstLine="240"/>
        <w:rPr>
          <w:sz w:val="24"/>
          <w:szCs w:val="24"/>
        </w:rPr>
      </w:pPr>
      <w:r w:rsidRPr="00F378F9">
        <w:rPr>
          <w:rFonts w:hint="eastAsia"/>
          <w:sz w:val="24"/>
          <w:szCs w:val="24"/>
        </w:rPr>
        <w:t>「大阪府ファシリティマネジメント基本方針」を</w:t>
      </w:r>
      <w:r w:rsidR="002206DA">
        <w:rPr>
          <w:rFonts w:hint="eastAsia"/>
          <w:sz w:val="24"/>
          <w:szCs w:val="24"/>
        </w:rPr>
        <w:t>踏まえ</w:t>
      </w:r>
      <w:r w:rsidRPr="00F378F9">
        <w:rPr>
          <w:rFonts w:hint="eastAsia"/>
          <w:sz w:val="24"/>
          <w:szCs w:val="24"/>
        </w:rPr>
        <w:t>、</w:t>
      </w:r>
      <w:r w:rsidR="00B43B1F" w:rsidRPr="00F378F9">
        <w:rPr>
          <w:rFonts w:hint="eastAsia"/>
          <w:sz w:val="24"/>
          <w:szCs w:val="24"/>
        </w:rPr>
        <w:t>本方針の</w:t>
      </w:r>
      <w:r w:rsidR="00DC63FD" w:rsidRPr="00F378F9">
        <w:rPr>
          <w:rFonts w:hint="eastAsia"/>
          <w:sz w:val="24"/>
          <w:szCs w:val="24"/>
        </w:rPr>
        <w:t>取組期間</w:t>
      </w:r>
      <w:r w:rsidR="00320E34" w:rsidRPr="00F378F9">
        <w:rPr>
          <w:rFonts w:hint="eastAsia"/>
          <w:sz w:val="24"/>
          <w:szCs w:val="24"/>
        </w:rPr>
        <w:t>は</w:t>
      </w:r>
      <w:r w:rsidR="00DC63FD" w:rsidRPr="00F378F9">
        <w:rPr>
          <w:rFonts w:hint="eastAsia"/>
          <w:sz w:val="24"/>
          <w:szCs w:val="24"/>
        </w:rPr>
        <w:t>、平成２８年度から</w:t>
      </w:r>
      <w:r w:rsidR="005F3ADF" w:rsidRPr="00F378F9">
        <w:rPr>
          <w:rFonts w:hint="eastAsia"/>
          <w:sz w:val="24"/>
          <w:szCs w:val="24"/>
        </w:rPr>
        <w:t>令和７年度</w:t>
      </w:r>
      <w:r w:rsidR="00DC63FD" w:rsidRPr="00F378F9">
        <w:rPr>
          <w:rFonts w:hint="eastAsia"/>
          <w:sz w:val="24"/>
          <w:szCs w:val="24"/>
        </w:rPr>
        <w:t>までの１０年間と</w:t>
      </w:r>
      <w:r w:rsidR="00320E34" w:rsidRPr="00F378F9">
        <w:rPr>
          <w:rFonts w:hint="eastAsia"/>
          <w:sz w:val="24"/>
          <w:szCs w:val="24"/>
        </w:rPr>
        <w:t>し、ファシリティマネジメント推進のための手法や体制を整備していく</w:t>
      </w:r>
      <w:r w:rsidR="00DC63FD" w:rsidRPr="00F378F9">
        <w:rPr>
          <w:rFonts w:hint="eastAsia"/>
          <w:sz w:val="24"/>
          <w:szCs w:val="24"/>
        </w:rPr>
        <w:t>。</w:t>
      </w:r>
    </w:p>
    <w:p w:rsidR="00DC63FD" w:rsidRPr="00F378F9" w:rsidRDefault="00797F5E" w:rsidP="00DC63FD">
      <w:pPr>
        <w:ind w:firstLineChars="100" w:firstLine="240"/>
        <w:rPr>
          <w:sz w:val="24"/>
          <w:szCs w:val="24"/>
        </w:rPr>
      </w:pPr>
      <w:r w:rsidRPr="00F378F9">
        <w:rPr>
          <w:rFonts w:hint="eastAsia"/>
          <w:sz w:val="24"/>
          <w:szCs w:val="24"/>
        </w:rPr>
        <w:t>学校施設について</w:t>
      </w:r>
      <w:r w:rsidR="00D10235" w:rsidRPr="00F378F9">
        <w:rPr>
          <w:rFonts w:hint="eastAsia"/>
          <w:sz w:val="24"/>
          <w:szCs w:val="24"/>
        </w:rPr>
        <w:t>は</w:t>
      </w:r>
      <w:r w:rsidR="00320E34" w:rsidRPr="00F378F9">
        <w:rPr>
          <w:rFonts w:hint="eastAsia"/>
          <w:sz w:val="24"/>
          <w:szCs w:val="24"/>
        </w:rPr>
        <w:t>、劣化が著しいなど</w:t>
      </w:r>
      <w:r w:rsidR="008707E4" w:rsidRPr="00F378F9">
        <w:rPr>
          <w:rFonts w:hint="eastAsia"/>
          <w:sz w:val="24"/>
          <w:szCs w:val="24"/>
        </w:rPr>
        <w:t>特に</w:t>
      </w:r>
      <w:r w:rsidR="00320E34" w:rsidRPr="00F378F9">
        <w:rPr>
          <w:rFonts w:hint="eastAsia"/>
          <w:sz w:val="24"/>
          <w:szCs w:val="24"/>
        </w:rPr>
        <w:t>緊急対応</w:t>
      </w:r>
      <w:r w:rsidR="008707E4" w:rsidRPr="00F378F9">
        <w:rPr>
          <w:rFonts w:hint="eastAsia"/>
          <w:sz w:val="24"/>
          <w:szCs w:val="24"/>
        </w:rPr>
        <w:t>を要する</w:t>
      </w:r>
      <w:r w:rsidR="00320E34" w:rsidRPr="00F378F9">
        <w:rPr>
          <w:rFonts w:hint="eastAsia"/>
          <w:sz w:val="24"/>
          <w:szCs w:val="24"/>
        </w:rPr>
        <w:t>施設整備を進めるとともに、</w:t>
      </w:r>
      <w:r w:rsidRPr="00F378F9">
        <w:rPr>
          <w:rFonts w:hint="eastAsia"/>
          <w:sz w:val="24"/>
          <w:szCs w:val="24"/>
        </w:rPr>
        <w:t>１０年以上の長期を見通しつつ、</w:t>
      </w:r>
      <w:r w:rsidR="00320E34" w:rsidRPr="00F378F9">
        <w:rPr>
          <w:rFonts w:hint="eastAsia"/>
          <w:sz w:val="24"/>
          <w:szCs w:val="24"/>
        </w:rPr>
        <w:t>計画的</w:t>
      </w:r>
      <w:r w:rsidR="00D10235" w:rsidRPr="00F378F9">
        <w:rPr>
          <w:rFonts w:hint="eastAsia"/>
          <w:sz w:val="24"/>
          <w:szCs w:val="24"/>
        </w:rPr>
        <w:t>に</w:t>
      </w:r>
      <w:r w:rsidR="00320E34" w:rsidRPr="00F378F9">
        <w:rPr>
          <w:rFonts w:hint="eastAsia"/>
          <w:sz w:val="24"/>
          <w:szCs w:val="24"/>
        </w:rPr>
        <w:t>改修・改築等を進めるため</w:t>
      </w:r>
      <w:r w:rsidR="00F17135" w:rsidRPr="00F378F9">
        <w:rPr>
          <w:rFonts w:hint="eastAsia"/>
          <w:sz w:val="24"/>
          <w:szCs w:val="24"/>
        </w:rPr>
        <w:t>、</w:t>
      </w:r>
      <w:r w:rsidR="00F103BC">
        <w:rPr>
          <w:rFonts w:hint="eastAsia"/>
          <w:sz w:val="24"/>
          <w:szCs w:val="24"/>
        </w:rPr>
        <w:t>５</w:t>
      </w:r>
      <w:r w:rsidR="008707E4" w:rsidRPr="00F378F9">
        <w:rPr>
          <w:rFonts w:hint="eastAsia"/>
          <w:sz w:val="24"/>
          <w:szCs w:val="24"/>
        </w:rPr>
        <w:t>年</w:t>
      </w:r>
      <w:r w:rsidR="00F17135" w:rsidRPr="00F378F9">
        <w:rPr>
          <w:rFonts w:hint="eastAsia"/>
          <w:sz w:val="24"/>
          <w:szCs w:val="24"/>
        </w:rPr>
        <w:t>間</w:t>
      </w:r>
      <w:r w:rsidR="00910518">
        <w:rPr>
          <w:rFonts w:hint="eastAsia"/>
          <w:sz w:val="24"/>
          <w:szCs w:val="24"/>
        </w:rPr>
        <w:t>を</w:t>
      </w:r>
      <w:r w:rsidR="00F17135" w:rsidRPr="00F378F9">
        <w:rPr>
          <w:rFonts w:hint="eastAsia"/>
          <w:sz w:val="24"/>
          <w:szCs w:val="24"/>
        </w:rPr>
        <w:t>計画期間とする</w:t>
      </w:r>
      <w:r w:rsidRPr="00F378F9">
        <w:rPr>
          <w:rFonts w:hint="eastAsia"/>
          <w:sz w:val="24"/>
          <w:szCs w:val="24"/>
        </w:rPr>
        <w:t>実施計画</w:t>
      </w:r>
      <w:r w:rsidR="00030699" w:rsidRPr="00F378F9">
        <w:rPr>
          <w:rFonts w:hint="eastAsia"/>
          <w:sz w:val="24"/>
          <w:szCs w:val="24"/>
        </w:rPr>
        <w:t>（第</w:t>
      </w:r>
      <w:r w:rsidR="00030699" w:rsidRPr="00F378F9">
        <w:rPr>
          <w:rFonts w:hint="eastAsia"/>
          <w:sz w:val="24"/>
          <w:szCs w:val="24"/>
        </w:rPr>
        <w:t>1</w:t>
      </w:r>
      <w:r w:rsidR="00030699" w:rsidRPr="00F378F9">
        <w:rPr>
          <w:rFonts w:hint="eastAsia"/>
          <w:sz w:val="24"/>
          <w:szCs w:val="24"/>
        </w:rPr>
        <w:t>期：令和</w:t>
      </w:r>
      <w:r w:rsidR="00030699" w:rsidRPr="00F378F9">
        <w:rPr>
          <w:rFonts w:hint="eastAsia"/>
          <w:sz w:val="24"/>
          <w:szCs w:val="24"/>
        </w:rPr>
        <w:t>3</w:t>
      </w:r>
      <w:r w:rsidR="00030699" w:rsidRPr="00F378F9">
        <w:rPr>
          <w:rFonts w:hint="eastAsia"/>
          <w:sz w:val="24"/>
          <w:szCs w:val="24"/>
        </w:rPr>
        <w:t>年度～令和</w:t>
      </w:r>
      <w:r w:rsidR="00030699" w:rsidRPr="00F378F9">
        <w:rPr>
          <w:rFonts w:hint="eastAsia"/>
          <w:sz w:val="24"/>
          <w:szCs w:val="24"/>
        </w:rPr>
        <w:t>7</w:t>
      </w:r>
      <w:r w:rsidR="00030699" w:rsidRPr="00F378F9">
        <w:rPr>
          <w:rFonts w:hint="eastAsia"/>
          <w:sz w:val="24"/>
          <w:szCs w:val="24"/>
        </w:rPr>
        <w:t>年度）</w:t>
      </w:r>
      <w:r w:rsidRPr="00F378F9">
        <w:rPr>
          <w:rFonts w:hint="eastAsia"/>
          <w:sz w:val="24"/>
          <w:szCs w:val="24"/>
        </w:rPr>
        <w:t xml:space="preserve">を策定し、老朽化対策を実施する。　　</w:t>
      </w:r>
    </w:p>
    <w:p w:rsidR="00FD798F" w:rsidRPr="00F378F9" w:rsidRDefault="00FD798F" w:rsidP="00EE0F63">
      <w:pPr>
        <w:ind w:firstLineChars="100" w:firstLine="240"/>
        <w:rPr>
          <w:sz w:val="24"/>
          <w:szCs w:val="24"/>
        </w:rPr>
      </w:pPr>
    </w:p>
    <w:p w:rsidR="00DC63FD" w:rsidRPr="00F378F9" w:rsidRDefault="00DC63FD" w:rsidP="00FD798F">
      <w:pPr>
        <w:ind w:firstLineChars="100" w:firstLine="281"/>
        <w:rPr>
          <w:rFonts w:ascii="ＭＳ ゴシック" w:eastAsia="ＭＳ ゴシック" w:hAnsi="ＭＳ ゴシック"/>
          <w:b/>
          <w:sz w:val="28"/>
          <w:szCs w:val="28"/>
          <w:bdr w:val="single" w:sz="4" w:space="0" w:color="auto"/>
        </w:rPr>
      </w:pPr>
      <w:r w:rsidRPr="00F378F9">
        <w:rPr>
          <w:rFonts w:ascii="ＭＳ ゴシック" w:eastAsia="ＭＳ ゴシック" w:hAnsi="ＭＳ ゴシック"/>
          <w:b/>
          <w:sz w:val="28"/>
          <w:szCs w:val="28"/>
          <w:bdr w:val="single" w:sz="4" w:space="0" w:color="auto"/>
        </w:rPr>
        <w:br w:type="page"/>
      </w:r>
    </w:p>
    <w:p w:rsidR="000F11A8" w:rsidRPr="00F378F9" w:rsidRDefault="000F11A8" w:rsidP="000F11A8">
      <w:pPr>
        <w:rPr>
          <w:rFonts w:ascii="ＭＳ ゴシック" w:eastAsia="ＭＳ ゴシック" w:hAnsi="ＭＳ ゴシック"/>
          <w:b/>
          <w:sz w:val="28"/>
          <w:szCs w:val="28"/>
          <w:bdr w:val="single" w:sz="4" w:space="0" w:color="auto"/>
        </w:rPr>
      </w:pPr>
      <w:r w:rsidRPr="00F378F9">
        <w:rPr>
          <w:rFonts w:ascii="ＭＳ ゴシック" w:eastAsia="ＭＳ ゴシック" w:hAnsi="ＭＳ ゴシック" w:hint="eastAsia"/>
          <w:b/>
          <w:sz w:val="28"/>
          <w:szCs w:val="28"/>
          <w:bdr w:val="single" w:sz="4" w:space="0" w:color="auto"/>
        </w:rPr>
        <w:lastRenderedPageBreak/>
        <w:t xml:space="preserve">第２　</w:t>
      </w:r>
      <w:r w:rsidR="00525EBD" w:rsidRPr="00F378F9">
        <w:rPr>
          <w:rFonts w:ascii="ＭＳ ゴシック" w:eastAsia="ＭＳ ゴシック" w:hAnsi="ＭＳ ゴシック" w:hint="eastAsia"/>
          <w:b/>
          <w:sz w:val="28"/>
          <w:szCs w:val="28"/>
          <w:bdr w:val="single" w:sz="4" w:space="0" w:color="auto"/>
        </w:rPr>
        <w:t>府立学校施設</w:t>
      </w:r>
      <w:r w:rsidR="0021752A" w:rsidRPr="00F378F9">
        <w:rPr>
          <w:rFonts w:ascii="ＭＳ ゴシック" w:eastAsia="ＭＳ ゴシック" w:hAnsi="ＭＳ ゴシック" w:hint="eastAsia"/>
          <w:b/>
          <w:sz w:val="28"/>
          <w:szCs w:val="28"/>
          <w:bdr w:val="single" w:sz="4" w:space="0" w:color="auto"/>
        </w:rPr>
        <w:t>を取り巻く</w:t>
      </w:r>
      <w:r w:rsidR="00D155CC" w:rsidRPr="00F378F9">
        <w:rPr>
          <w:rFonts w:ascii="ＭＳ ゴシック" w:eastAsia="ＭＳ ゴシック" w:hAnsi="ＭＳ ゴシック" w:hint="eastAsia"/>
          <w:b/>
          <w:sz w:val="28"/>
          <w:szCs w:val="28"/>
          <w:bdr w:val="single" w:sz="4" w:space="0" w:color="auto"/>
        </w:rPr>
        <w:t>状況</w:t>
      </w:r>
      <w:r w:rsidR="00525EBD" w:rsidRPr="00F378F9">
        <w:rPr>
          <w:rFonts w:ascii="ＭＳ ゴシック" w:eastAsia="ＭＳ ゴシック" w:hAnsi="ＭＳ ゴシック" w:hint="eastAsia"/>
          <w:b/>
          <w:sz w:val="28"/>
          <w:szCs w:val="28"/>
          <w:bdr w:val="single" w:sz="4" w:space="0" w:color="auto"/>
        </w:rPr>
        <w:t>と</w:t>
      </w:r>
      <w:r w:rsidR="00B62E71" w:rsidRPr="00F378F9">
        <w:rPr>
          <w:rFonts w:ascii="ＭＳ ゴシック" w:eastAsia="ＭＳ ゴシック" w:hAnsi="ＭＳ ゴシック" w:hint="eastAsia"/>
          <w:b/>
          <w:sz w:val="28"/>
          <w:szCs w:val="28"/>
          <w:bdr w:val="single" w:sz="4" w:space="0" w:color="auto"/>
        </w:rPr>
        <w:t>課題</w:t>
      </w:r>
      <w:r w:rsidR="00525EBD" w:rsidRPr="00F378F9">
        <w:rPr>
          <w:rFonts w:ascii="ＭＳ ゴシック" w:eastAsia="ＭＳ ゴシック" w:hAnsi="ＭＳ ゴシック" w:hint="eastAsia"/>
          <w:b/>
          <w:sz w:val="28"/>
          <w:szCs w:val="28"/>
          <w:bdr w:val="single" w:sz="4" w:space="0" w:color="auto"/>
        </w:rPr>
        <w:t xml:space="preserve">　　　　</w:t>
      </w:r>
      <w:r w:rsidRPr="00F378F9">
        <w:rPr>
          <w:rFonts w:ascii="ＭＳ ゴシック" w:eastAsia="ＭＳ ゴシック" w:hAnsi="ＭＳ ゴシック" w:hint="eastAsia"/>
          <w:b/>
          <w:sz w:val="28"/>
          <w:szCs w:val="28"/>
          <w:bdr w:val="single" w:sz="4" w:space="0" w:color="auto"/>
        </w:rPr>
        <w:t xml:space="preserve">　　　　　　　　　　　　　</w:t>
      </w:r>
    </w:p>
    <w:p w:rsidR="008727A4" w:rsidRPr="00F378F9" w:rsidRDefault="008727A4" w:rsidP="007476B3">
      <w:pPr>
        <w:pStyle w:val="a8"/>
        <w:numPr>
          <w:ilvl w:val="0"/>
          <w:numId w:val="2"/>
        </w:numPr>
        <w:ind w:leftChars="0"/>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t>府立学校の現状</w:t>
      </w:r>
    </w:p>
    <w:p w:rsidR="008727A4" w:rsidRPr="00F378F9" w:rsidRDefault="008727A4" w:rsidP="008727A4">
      <w:pPr>
        <w:rPr>
          <w:rFonts w:ascii="ＭＳ ゴシック" w:eastAsia="ＭＳ ゴシック" w:hAnsi="ＭＳ ゴシック"/>
          <w:sz w:val="24"/>
          <w:szCs w:val="24"/>
        </w:rPr>
      </w:pPr>
    </w:p>
    <w:p w:rsidR="00A8222B" w:rsidRPr="00F378F9" w:rsidRDefault="008727A4" w:rsidP="00A8222B">
      <w:pPr>
        <w:widowControl/>
        <w:ind w:firstLineChars="100" w:firstLine="240"/>
        <w:jc w:val="left"/>
        <w:rPr>
          <w:rFonts w:asciiTheme="minorEastAsia" w:hAnsiTheme="minorEastAsia"/>
          <w:sz w:val="24"/>
          <w:szCs w:val="24"/>
        </w:rPr>
      </w:pPr>
      <w:r w:rsidRPr="00F378F9">
        <w:rPr>
          <w:rFonts w:asciiTheme="minorEastAsia" w:hAnsiTheme="minorEastAsia" w:hint="eastAsia"/>
          <w:sz w:val="24"/>
          <w:szCs w:val="24"/>
        </w:rPr>
        <w:t>府立学校には、</w:t>
      </w:r>
      <w:r w:rsidR="00A8222B" w:rsidRPr="00F378F9">
        <w:rPr>
          <w:rFonts w:asciiTheme="minorEastAsia" w:hAnsiTheme="minorEastAsia" w:hint="eastAsia"/>
          <w:sz w:val="24"/>
          <w:szCs w:val="24"/>
        </w:rPr>
        <w:t>高等学校</w:t>
      </w:r>
      <w:r w:rsidR="00542446" w:rsidRPr="00F378F9">
        <w:rPr>
          <w:rFonts w:asciiTheme="minorEastAsia" w:hAnsiTheme="minorEastAsia" w:hint="eastAsia"/>
          <w:sz w:val="24"/>
          <w:szCs w:val="24"/>
        </w:rPr>
        <w:t>（併設型の中学校を含む。以下同じ）</w:t>
      </w:r>
      <w:r w:rsidR="00A8222B" w:rsidRPr="00F378F9">
        <w:rPr>
          <w:rFonts w:asciiTheme="minorEastAsia" w:hAnsiTheme="minorEastAsia" w:hint="eastAsia"/>
          <w:sz w:val="24"/>
          <w:szCs w:val="24"/>
        </w:rPr>
        <w:t>と支援学校がある。高等学校では、生徒が興味や関心、進路希望等に応じて学習できるように、特色ある学校・学科を設置しており、支援学校では、</w:t>
      </w:r>
      <w:r w:rsidR="0077644F" w:rsidRPr="00F378F9">
        <w:rPr>
          <w:rFonts w:asciiTheme="minorEastAsia" w:hAnsiTheme="minorEastAsia" w:hint="eastAsia"/>
          <w:sz w:val="24"/>
          <w:szCs w:val="24"/>
        </w:rPr>
        <w:t>障がい種別毎に学校を設置し、</w:t>
      </w:r>
      <w:r w:rsidR="00A8222B" w:rsidRPr="00F378F9">
        <w:rPr>
          <w:rFonts w:asciiTheme="minorEastAsia" w:hAnsiTheme="minorEastAsia" w:hint="eastAsia"/>
          <w:sz w:val="24"/>
          <w:szCs w:val="24"/>
        </w:rPr>
        <w:t>幼児・児童・生徒一人ひとりの障がいの状況に応じた教育を行っている。</w:t>
      </w:r>
    </w:p>
    <w:p w:rsidR="0052518F" w:rsidRPr="00F378F9" w:rsidRDefault="0052518F" w:rsidP="0052518F">
      <w:pPr>
        <w:widowControl/>
        <w:ind w:firstLineChars="100" w:firstLine="240"/>
        <w:jc w:val="left"/>
        <w:rPr>
          <w:rFonts w:asciiTheme="minorEastAsia" w:hAnsiTheme="minorEastAsia"/>
          <w:sz w:val="24"/>
          <w:szCs w:val="24"/>
        </w:rPr>
      </w:pPr>
      <w:r w:rsidRPr="00F378F9">
        <w:rPr>
          <w:rFonts w:asciiTheme="minorEastAsia" w:hAnsiTheme="minorEastAsia" w:hint="eastAsia"/>
          <w:sz w:val="24"/>
          <w:szCs w:val="24"/>
        </w:rPr>
        <w:t>学校数は、平成３１年４月１日現在、高等学校で１３５校（学校校地数）、支援学校で４６校（うち２校は分校）となっており、生徒数は</w:t>
      </w:r>
      <w:r w:rsidR="0066756C">
        <w:rPr>
          <w:rFonts w:asciiTheme="minorEastAsia" w:hAnsiTheme="minorEastAsia" w:hint="eastAsia"/>
          <w:sz w:val="24"/>
          <w:szCs w:val="24"/>
        </w:rPr>
        <w:t>、令和元年</w:t>
      </w:r>
      <w:r w:rsidR="008348F4">
        <w:rPr>
          <w:rFonts w:asciiTheme="minorEastAsia" w:hAnsiTheme="minorEastAsia" w:hint="eastAsia"/>
          <w:sz w:val="24"/>
          <w:szCs w:val="24"/>
        </w:rPr>
        <w:t>５</w:t>
      </w:r>
      <w:r w:rsidRPr="00F378F9">
        <w:rPr>
          <w:rFonts w:asciiTheme="minorEastAsia" w:hAnsiTheme="minorEastAsia" w:hint="eastAsia"/>
          <w:sz w:val="24"/>
          <w:szCs w:val="24"/>
        </w:rPr>
        <w:t>月１日現在、高等学校で約</w:t>
      </w:r>
      <w:r w:rsidRPr="004259FE">
        <w:rPr>
          <w:rFonts w:asciiTheme="minorEastAsia" w:hAnsiTheme="minorEastAsia" w:hint="eastAsia"/>
          <w:sz w:val="24"/>
          <w:szCs w:val="24"/>
        </w:rPr>
        <w:t>１１万３千人、支援学校で約</w:t>
      </w:r>
      <w:r w:rsidR="001D572F" w:rsidRPr="004259FE">
        <w:rPr>
          <w:rFonts w:asciiTheme="minorEastAsia" w:hAnsiTheme="minorEastAsia" w:hint="eastAsia"/>
          <w:sz w:val="24"/>
          <w:szCs w:val="24"/>
        </w:rPr>
        <w:t>９</w:t>
      </w:r>
      <w:r w:rsidRPr="004259FE">
        <w:rPr>
          <w:rFonts w:asciiTheme="minorEastAsia" w:hAnsiTheme="minorEastAsia" w:hint="eastAsia"/>
          <w:sz w:val="24"/>
          <w:szCs w:val="24"/>
        </w:rPr>
        <w:t>千</w:t>
      </w:r>
      <w:r w:rsidRPr="00F378F9">
        <w:rPr>
          <w:rFonts w:asciiTheme="minorEastAsia" w:hAnsiTheme="minorEastAsia" w:hint="eastAsia"/>
          <w:sz w:val="24"/>
          <w:szCs w:val="24"/>
        </w:rPr>
        <w:t>人となっている。</w:t>
      </w:r>
    </w:p>
    <w:p w:rsidR="0052518F" w:rsidRPr="00F378F9" w:rsidRDefault="0052518F" w:rsidP="0052518F">
      <w:pPr>
        <w:widowControl/>
        <w:ind w:firstLineChars="100" w:firstLine="240"/>
        <w:jc w:val="left"/>
        <w:rPr>
          <w:rFonts w:ascii="ＭＳ ゴシック" w:eastAsia="ＭＳ ゴシック" w:hAnsi="ＭＳ ゴシック"/>
          <w:sz w:val="24"/>
          <w:szCs w:val="24"/>
        </w:rPr>
      </w:pPr>
      <w:r w:rsidRPr="00F378F9">
        <w:rPr>
          <w:rFonts w:asciiTheme="minorEastAsia" w:hAnsiTheme="minorEastAsia" w:hint="eastAsia"/>
          <w:sz w:val="24"/>
          <w:szCs w:val="24"/>
        </w:rPr>
        <w:t>（学校数の内訳は次のとおり）</w:t>
      </w:r>
    </w:p>
    <w:tbl>
      <w:tblPr>
        <w:tblW w:w="8080" w:type="dxa"/>
        <w:tblInd w:w="219" w:type="dxa"/>
        <w:tblLayout w:type="fixed"/>
        <w:tblCellMar>
          <w:left w:w="0" w:type="dxa"/>
          <w:right w:w="0" w:type="dxa"/>
        </w:tblCellMar>
        <w:tblLook w:val="0600" w:firstRow="0" w:lastRow="0" w:firstColumn="0" w:lastColumn="0" w:noHBand="1" w:noVBand="1"/>
      </w:tblPr>
      <w:tblGrid>
        <w:gridCol w:w="284"/>
        <w:gridCol w:w="283"/>
        <w:gridCol w:w="6237"/>
        <w:gridCol w:w="1276"/>
      </w:tblGrid>
      <w:tr w:rsidR="0052518F" w:rsidRPr="00F378F9" w:rsidTr="006E0A0C">
        <w:trPr>
          <w:trHeight w:val="55"/>
        </w:trPr>
        <w:tc>
          <w:tcPr>
            <w:tcW w:w="6804" w:type="dxa"/>
            <w:gridSpan w:val="3"/>
            <w:tcBorders>
              <w:top w:val="single" w:sz="4" w:space="0" w:color="000000"/>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rsidR="0052518F" w:rsidRPr="00F378F9" w:rsidRDefault="0052518F" w:rsidP="006E0A0C">
            <w:pPr>
              <w:spacing w:line="340" w:lineRule="exact"/>
              <w:rPr>
                <w:rFonts w:asciiTheme="majorEastAsia" w:eastAsiaTheme="majorEastAsia" w:hAnsiTheme="majorEastAsia"/>
                <w:szCs w:val="21"/>
              </w:rPr>
            </w:pPr>
            <w:r w:rsidRPr="00F378F9">
              <w:rPr>
                <w:rFonts w:asciiTheme="majorEastAsia" w:eastAsiaTheme="majorEastAsia" w:hAnsiTheme="majorEastAsia" w:hint="eastAsia"/>
                <w:szCs w:val="21"/>
              </w:rPr>
              <w:t>府立高等学校</w:t>
            </w:r>
          </w:p>
        </w:tc>
        <w:tc>
          <w:tcPr>
            <w:tcW w:w="127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１３５</w:t>
            </w:r>
          </w:p>
        </w:tc>
      </w:tr>
      <w:tr w:rsidR="0052518F" w:rsidRPr="00F378F9" w:rsidTr="006E0A0C">
        <w:trPr>
          <w:trHeight w:val="55"/>
        </w:trPr>
        <w:tc>
          <w:tcPr>
            <w:tcW w:w="284" w:type="dxa"/>
            <w:vMerge w:val="restart"/>
            <w:tcBorders>
              <w:top w:val="nil"/>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520" w:type="dxa"/>
            <w:gridSpan w:val="2"/>
            <w:tcBorders>
              <w:top w:val="single" w:sz="4" w:space="0" w:color="000000"/>
              <w:left w:val="single" w:sz="4" w:space="0" w:color="000000"/>
              <w:bottom w:val="nil"/>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昼間の高校</w:t>
            </w:r>
          </w:p>
        </w:tc>
        <w:tc>
          <w:tcPr>
            <w:tcW w:w="1276" w:type="dxa"/>
            <w:tcBorders>
              <w:top w:val="single"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１３５</w:t>
            </w:r>
          </w:p>
        </w:tc>
      </w:tr>
      <w:tr w:rsidR="0052518F" w:rsidRPr="00F378F9" w:rsidTr="006E0A0C">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rsidR="0052518F" w:rsidRPr="00F378F9" w:rsidRDefault="0052518F" w:rsidP="006E0A0C">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全日制普通科（単独校）</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 xml:space="preserve">６８ </w:t>
            </w:r>
          </w:p>
        </w:tc>
      </w:tr>
      <w:tr w:rsidR="0052518F" w:rsidRPr="00F378F9" w:rsidTr="006E0A0C">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rsidR="0052518F" w:rsidRPr="00F378F9" w:rsidRDefault="0052518F" w:rsidP="006E0A0C">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全日制普通科（専門学科併置）</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 xml:space="preserve">１１ </w:t>
            </w:r>
          </w:p>
        </w:tc>
      </w:tr>
      <w:tr w:rsidR="0052518F" w:rsidRPr="00F378F9" w:rsidTr="006E0A0C">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tcPr>
          <w:p w:rsidR="0052518F" w:rsidRPr="00F378F9" w:rsidRDefault="0052518F" w:rsidP="006E0A0C">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tcPr>
          <w:p w:rsidR="0052518F" w:rsidRPr="00F378F9" w:rsidRDefault="0052518F" w:rsidP="006E0A0C">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全日制普通科総合選択制</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１</w:t>
            </w:r>
          </w:p>
        </w:tc>
      </w:tr>
      <w:tr w:rsidR="0052518F" w:rsidRPr="00F378F9" w:rsidTr="006E0A0C">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rsidR="0052518F" w:rsidRPr="00F378F9" w:rsidRDefault="0052518F" w:rsidP="006E0A0C">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全日制普通科単位制</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 xml:space="preserve">４ </w:t>
            </w:r>
          </w:p>
        </w:tc>
      </w:tr>
      <w:tr w:rsidR="0052518F" w:rsidRPr="00F378F9" w:rsidTr="006E0A0C">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rsidR="0052518F" w:rsidRPr="00F378F9" w:rsidRDefault="0052518F" w:rsidP="006E0A0C">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全日制総合学科</w:t>
            </w:r>
          </w:p>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（エンパワメントスクール及びクリエイティブスクールを除く）</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１６</w:t>
            </w:r>
          </w:p>
        </w:tc>
      </w:tr>
      <w:tr w:rsidR="0052518F" w:rsidRPr="00F378F9" w:rsidTr="006E0A0C">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rsidR="0052518F" w:rsidRPr="00F378F9" w:rsidRDefault="0052518F" w:rsidP="006E0A0C">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専門高校</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 xml:space="preserve">２５ </w:t>
            </w:r>
          </w:p>
        </w:tc>
      </w:tr>
      <w:tr w:rsidR="0052518F" w:rsidRPr="00F378F9" w:rsidTr="006E0A0C">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rsidR="0052518F" w:rsidRPr="00F378F9" w:rsidRDefault="0052518F" w:rsidP="006E0A0C">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全日制総合学科（エンパワメントスクール）</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８</w:t>
            </w:r>
          </w:p>
        </w:tc>
      </w:tr>
      <w:tr w:rsidR="0052518F" w:rsidRPr="00F378F9" w:rsidTr="006E0A0C">
        <w:trPr>
          <w:trHeight w:val="169"/>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rsidR="0052518F" w:rsidRPr="00F378F9" w:rsidRDefault="0052518F" w:rsidP="006E0A0C">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rsidR="0052518F" w:rsidRPr="004259FE" w:rsidRDefault="0052518F" w:rsidP="006E0A0C">
            <w:pPr>
              <w:spacing w:line="340" w:lineRule="exact"/>
              <w:rPr>
                <w:rFonts w:asciiTheme="minorEastAsia" w:hAnsiTheme="minorEastAsia"/>
                <w:szCs w:val="21"/>
              </w:rPr>
            </w:pPr>
            <w:r w:rsidRPr="004259FE">
              <w:rPr>
                <w:rFonts w:asciiTheme="minorEastAsia" w:hAnsiTheme="minorEastAsia" w:hint="eastAsia"/>
                <w:szCs w:val="21"/>
              </w:rPr>
              <w:t>全日制総合学科及び多部制単位制（クリエイティブスクール）</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 xml:space="preserve">２ </w:t>
            </w:r>
          </w:p>
        </w:tc>
      </w:tr>
      <w:tr w:rsidR="0052518F" w:rsidRPr="00F378F9" w:rsidTr="006E0A0C">
        <w:trPr>
          <w:trHeight w:val="55"/>
        </w:trPr>
        <w:tc>
          <w:tcPr>
            <w:tcW w:w="284" w:type="dxa"/>
            <w:tcBorders>
              <w:top w:val="nil"/>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定時制（多部制単位制Ⅲ部（クリエイティブスクール）を含む）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 xml:space="preserve">１５ </w:t>
            </w:r>
          </w:p>
        </w:tc>
      </w:tr>
      <w:tr w:rsidR="0052518F" w:rsidRPr="00F378F9" w:rsidTr="006E0A0C">
        <w:trPr>
          <w:trHeight w:val="55"/>
        </w:trPr>
        <w:tc>
          <w:tcPr>
            <w:tcW w:w="284" w:type="dxa"/>
            <w:tcBorders>
              <w:top w:val="nil"/>
              <w:left w:val="single" w:sz="4" w:space="0" w:color="000000"/>
              <w:bottom w:val="single" w:sz="4" w:space="0" w:color="000000"/>
              <w:right w:val="single" w:sz="4" w:space="0" w:color="000000"/>
            </w:tcBorders>
            <w:shd w:val="clear" w:color="auto" w:fill="B6DDE8" w:themeFill="accent5" w:themeFillTint="66"/>
            <w:tcMar>
              <w:top w:w="15" w:type="dxa"/>
              <w:left w:w="77" w:type="dxa"/>
              <w:bottom w:w="0" w:type="dxa"/>
              <w:right w:w="77"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 xml:space="preserve">　</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77" w:type="dxa"/>
              <w:bottom w:w="0" w:type="dxa"/>
              <w:right w:w="15" w:type="dxa"/>
            </w:tcMar>
            <w:vAlign w:val="center"/>
            <w:hideMark/>
          </w:tcPr>
          <w:p w:rsidR="0052518F" w:rsidRPr="00F378F9" w:rsidRDefault="0052518F" w:rsidP="006E0A0C">
            <w:pPr>
              <w:spacing w:line="340" w:lineRule="exact"/>
              <w:rPr>
                <w:rFonts w:asciiTheme="minorEastAsia" w:hAnsiTheme="minorEastAsia"/>
                <w:szCs w:val="21"/>
              </w:rPr>
            </w:pPr>
            <w:r w:rsidRPr="00F378F9">
              <w:rPr>
                <w:rFonts w:asciiTheme="minorEastAsia" w:hAnsiTheme="minorEastAsia" w:hint="eastAsia"/>
                <w:szCs w:val="21"/>
              </w:rPr>
              <w:t>通信制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77" w:type="dxa"/>
            </w:tcMar>
            <w:vAlign w:val="center"/>
            <w:hideMark/>
          </w:tcPr>
          <w:p w:rsidR="0052518F" w:rsidRPr="004259FE" w:rsidRDefault="0052518F" w:rsidP="006E0A0C">
            <w:pPr>
              <w:spacing w:line="340" w:lineRule="exact"/>
              <w:jc w:val="right"/>
              <w:rPr>
                <w:rFonts w:asciiTheme="minorEastAsia" w:hAnsiTheme="minorEastAsia"/>
                <w:szCs w:val="21"/>
              </w:rPr>
            </w:pPr>
            <w:r w:rsidRPr="004259FE">
              <w:rPr>
                <w:rFonts w:asciiTheme="minorEastAsia" w:hAnsiTheme="minorEastAsia" w:hint="eastAsia"/>
                <w:szCs w:val="21"/>
              </w:rPr>
              <w:t xml:space="preserve">１ </w:t>
            </w:r>
          </w:p>
        </w:tc>
      </w:tr>
    </w:tbl>
    <w:p w:rsidR="0052518F" w:rsidRPr="004259FE" w:rsidRDefault="0052518F" w:rsidP="0052518F">
      <w:pPr>
        <w:spacing w:line="340" w:lineRule="exact"/>
        <w:ind w:firstLineChars="100" w:firstLine="200"/>
        <w:rPr>
          <w:rFonts w:ascii="ＭＳ 明朝" w:eastAsia="ＭＳ 明朝" w:hAnsi="ＭＳ 明朝"/>
          <w:sz w:val="20"/>
          <w:szCs w:val="21"/>
        </w:rPr>
      </w:pPr>
      <w:r w:rsidRPr="004259FE">
        <w:rPr>
          <w:rFonts w:ascii="ＭＳ 明朝" w:eastAsia="ＭＳ 明朝" w:hAnsi="ＭＳ 明朝" w:hint="eastAsia"/>
          <w:sz w:val="20"/>
          <w:szCs w:val="21"/>
        </w:rPr>
        <w:t>※平成31年度入学者選抜で生徒募集を行った学科等で分類し、生徒募集を行っていない学校は、</w:t>
      </w:r>
    </w:p>
    <w:p w:rsidR="00D74C6D" w:rsidRPr="004259FE" w:rsidRDefault="0052518F" w:rsidP="00365489">
      <w:pPr>
        <w:spacing w:line="340" w:lineRule="exact"/>
        <w:ind w:firstLineChars="200" w:firstLine="399"/>
        <w:rPr>
          <w:rFonts w:ascii="ＭＳ 明朝" w:eastAsia="ＭＳ 明朝" w:hAnsi="ＭＳ 明朝"/>
          <w:sz w:val="20"/>
          <w:szCs w:val="21"/>
        </w:rPr>
      </w:pPr>
      <w:r w:rsidRPr="004259FE">
        <w:rPr>
          <w:rFonts w:ascii="ＭＳ 明朝" w:eastAsia="ＭＳ 明朝" w:hAnsi="ＭＳ 明朝" w:hint="eastAsia"/>
          <w:sz w:val="20"/>
          <w:szCs w:val="21"/>
        </w:rPr>
        <w:t>最後に生徒募集を行った学科等で分類した。</w:t>
      </w:r>
    </w:p>
    <w:tbl>
      <w:tblPr>
        <w:tblpPr w:leftFromText="142" w:rightFromText="142" w:vertAnchor="text" w:horzAnchor="margin" w:tblpX="219" w:tblpY="119"/>
        <w:tblW w:w="8075" w:type="dxa"/>
        <w:tblCellMar>
          <w:left w:w="0" w:type="dxa"/>
          <w:right w:w="0" w:type="dxa"/>
        </w:tblCellMar>
        <w:tblLook w:val="0600" w:firstRow="0" w:lastRow="0" w:firstColumn="0" w:lastColumn="0" w:noHBand="1" w:noVBand="1"/>
      </w:tblPr>
      <w:tblGrid>
        <w:gridCol w:w="284"/>
        <w:gridCol w:w="6515"/>
        <w:gridCol w:w="1276"/>
      </w:tblGrid>
      <w:tr w:rsidR="005F00F7" w:rsidRPr="00F378F9" w:rsidTr="00830C6A">
        <w:trPr>
          <w:trHeight w:val="55"/>
        </w:trPr>
        <w:tc>
          <w:tcPr>
            <w:tcW w:w="6799" w:type="dxa"/>
            <w:gridSpan w:val="2"/>
            <w:tcBorders>
              <w:top w:val="single" w:sz="4" w:space="0" w:color="000000"/>
              <w:left w:val="single" w:sz="4" w:space="0" w:color="000000"/>
              <w:bottom w:val="nil"/>
              <w:right w:val="single" w:sz="4" w:space="0" w:color="000000"/>
            </w:tcBorders>
            <w:shd w:val="clear" w:color="auto" w:fill="FBD4B4" w:themeFill="accent6" w:themeFillTint="66"/>
            <w:tcMar>
              <w:top w:w="15" w:type="dxa"/>
              <w:left w:w="77" w:type="dxa"/>
              <w:bottom w:w="0" w:type="dxa"/>
              <w:right w:w="77" w:type="dxa"/>
            </w:tcMar>
            <w:vAlign w:val="center"/>
            <w:hideMark/>
          </w:tcPr>
          <w:p w:rsidR="005F00F7" w:rsidRPr="00F378F9" w:rsidRDefault="005F00F7" w:rsidP="0077644F">
            <w:pPr>
              <w:spacing w:line="340" w:lineRule="exact"/>
              <w:rPr>
                <w:rFonts w:asciiTheme="majorEastAsia" w:eastAsiaTheme="majorEastAsia" w:hAnsiTheme="majorEastAsia"/>
                <w:szCs w:val="21"/>
              </w:rPr>
            </w:pPr>
            <w:r w:rsidRPr="00F378F9">
              <w:rPr>
                <w:rFonts w:asciiTheme="majorEastAsia" w:eastAsiaTheme="majorEastAsia" w:hAnsiTheme="majorEastAsia" w:hint="eastAsia"/>
                <w:szCs w:val="21"/>
              </w:rPr>
              <w:t>府立支援学校</w:t>
            </w:r>
          </w:p>
        </w:tc>
        <w:tc>
          <w:tcPr>
            <w:tcW w:w="127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15" w:type="dxa"/>
              <w:left w:w="77" w:type="dxa"/>
              <w:bottom w:w="0" w:type="dxa"/>
              <w:right w:w="77" w:type="dxa"/>
            </w:tcMar>
            <w:vAlign w:val="center"/>
            <w:hideMark/>
          </w:tcPr>
          <w:p w:rsidR="005F00F7" w:rsidRPr="00910518" w:rsidRDefault="00830C6A" w:rsidP="00830C6A">
            <w:pPr>
              <w:spacing w:line="340" w:lineRule="exact"/>
              <w:jc w:val="right"/>
              <w:rPr>
                <w:rFonts w:asciiTheme="minorEastAsia" w:hAnsiTheme="minorEastAsia"/>
                <w:szCs w:val="21"/>
              </w:rPr>
            </w:pPr>
            <w:r w:rsidRPr="00910518">
              <w:rPr>
                <w:rFonts w:asciiTheme="minorEastAsia" w:hAnsiTheme="minorEastAsia" w:hint="eastAsia"/>
                <w:szCs w:val="21"/>
              </w:rPr>
              <w:t>４４</w:t>
            </w:r>
            <w:r w:rsidR="005F00F7" w:rsidRPr="00910518">
              <w:rPr>
                <w:rFonts w:asciiTheme="minorEastAsia" w:hAnsiTheme="minorEastAsia" w:hint="eastAsia"/>
                <w:szCs w:val="21"/>
              </w:rPr>
              <w:t>（２）</w:t>
            </w:r>
          </w:p>
        </w:tc>
      </w:tr>
      <w:tr w:rsidR="005F00F7" w:rsidRPr="00F378F9" w:rsidTr="00830C6A">
        <w:trPr>
          <w:trHeight w:val="55"/>
        </w:trPr>
        <w:tc>
          <w:tcPr>
            <w:tcW w:w="284" w:type="dxa"/>
            <w:vMerge w:val="restart"/>
            <w:tcBorders>
              <w:top w:val="nil"/>
              <w:left w:val="single" w:sz="4" w:space="0" w:color="000000"/>
              <w:bottom w:val="single" w:sz="4" w:space="0" w:color="000000"/>
              <w:right w:val="single" w:sz="4" w:space="0" w:color="auto"/>
            </w:tcBorders>
            <w:shd w:val="clear" w:color="auto" w:fill="FBD4B4" w:themeFill="accent6" w:themeFillTint="66"/>
            <w:tcMar>
              <w:top w:w="15" w:type="dxa"/>
              <w:left w:w="77" w:type="dxa"/>
              <w:bottom w:w="0" w:type="dxa"/>
              <w:right w:w="77" w:type="dxa"/>
            </w:tcMar>
            <w:textDirection w:val="tbRlV"/>
            <w:vAlign w:val="center"/>
            <w:hideMark/>
          </w:tcPr>
          <w:p w:rsidR="005F00F7" w:rsidRPr="00F378F9" w:rsidRDefault="005F00F7" w:rsidP="0077644F">
            <w:pPr>
              <w:spacing w:line="340" w:lineRule="exact"/>
              <w:rPr>
                <w:rFonts w:ascii="ＭＳ 明朝" w:eastAsia="ＭＳ 明朝" w:hAnsi="ＭＳ 明朝"/>
                <w:szCs w:val="21"/>
              </w:rPr>
            </w:pPr>
          </w:p>
        </w:tc>
        <w:tc>
          <w:tcPr>
            <w:tcW w:w="6515"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rsidR="005F00F7" w:rsidRPr="00F378F9" w:rsidRDefault="005F00F7" w:rsidP="0077644F">
            <w:pPr>
              <w:spacing w:line="340" w:lineRule="exact"/>
              <w:rPr>
                <w:rFonts w:ascii="ＭＳ 明朝" w:eastAsia="ＭＳ 明朝" w:hAnsi="ＭＳ 明朝"/>
                <w:szCs w:val="21"/>
              </w:rPr>
            </w:pPr>
            <w:r w:rsidRPr="00F378F9">
              <w:rPr>
                <w:rFonts w:ascii="ＭＳ 明朝" w:eastAsia="ＭＳ 明朝" w:hAnsi="ＭＳ 明朝" w:hint="eastAsia"/>
                <w:szCs w:val="21"/>
              </w:rPr>
              <w:t>視覚障がい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rsidR="005F00F7" w:rsidRPr="004259FE" w:rsidRDefault="00830C6A" w:rsidP="00830C6A">
            <w:pPr>
              <w:spacing w:line="340" w:lineRule="exact"/>
              <w:jc w:val="right"/>
              <w:rPr>
                <w:rFonts w:ascii="ＭＳ 明朝" w:eastAsia="ＭＳ 明朝" w:hAnsi="ＭＳ 明朝"/>
                <w:szCs w:val="21"/>
              </w:rPr>
            </w:pPr>
            <w:r w:rsidRPr="004259FE">
              <w:rPr>
                <w:rFonts w:ascii="ＭＳ 明朝" w:eastAsia="ＭＳ 明朝" w:hAnsi="ＭＳ 明朝" w:hint="eastAsia"/>
                <w:szCs w:val="21"/>
              </w:rPr>
              <w:t xml:space="preserve">　２</w:t>
            </w:r>
          </w:p>
        </w:tc>
      </w:tr>
      <w:tr w:rsidR="005F00F7" w:rsidRPr="00F378F9" w:rsidTr="00830C6A">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rsidR="005F00F7" w:rsidRPr="00F378F9" w:rsidRDefault="005F00F7" w:rsidP="0077644F">
            <w:pPr>
              <w:spacing w:line="340" w:lineRule="exact"/>
              <w:rPr>
                <w:rFonts w:ascii="ＭＳ 明朝" w:eastAsia="ＭＳ 明朝" w:hAnsi="ＭＳ 明朝"/>
                <w:szCs w:val="21"/>
              </w:rPr>
            </w:pPr>
          </w:p>
        </w:tc>
        <w:tc>
          <w:tcPr>
            <w:tcW w:w="6515"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rsidR="005F00F7" w:rsidRPr="00F378F9" w:rsidRDefault="005F00F7" w:rsidP="0077644F">
            <w:pPr>
              <w:spacing w:line="340" w:lineRule="exact"/>
              <w:rPr>
                <w:rFonts w:ascii="ＭＳ 明朝" w:eastAsia="ＭＳ 明朝" w:hAnsi="ＭＳ 明朝"/>
                <w:szCs w:val="21"/>
              </w:rPr>
            </w:pPr>
            <w:r w:rsidRPr="00F378F9">
              <w:rPr>
                <w:rFonts w:ascii="ＭＳ 明朝" w:eastAsia="ＭＳ 明朝" w:hAnsi="ＭＳ 明朝" w:hint="eastAsia"/>
                <w:szCs w:val="21"/>
              </w:rPr>
              <w:t>聴覚障がい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rsidR="005F00F7" w:rsidRPr="004259FE" w:rsidRDefault="00830C6A" w:rsidP="00830C6A">
            <w:pPr>
              <w:spacing w:line="340" w:lineRule="exact"/>
              <w:jc w:val="right"/>
              <w:rPr>
                <w:rFonts w:ascii="ＭＳ 明朝" w:eastAsia="ＭＳ 明朝" w:hAnsi="ＭＳ 明朝"/>
                <w:szCs w:val="21"/>
              </w:rPr>
            </w:pPr>
            <w:r w:rsidRPr="004259FE">
              <w:rPr>
                <w:rFonts w:ascii="ＭＳ 明朝" w:eastAsia="ＭＳ 明朝" w:hAnsi="ＭＳ 明朝" w:hint="eastAsia"/>
                <w:szCs w:val="21"/>
              </w:rPr>
              <w:t xml:space="preserve">　４</w:t>
            </w:r>
          </w:p>
        </w:tc>
      </w:tr>
      <w:tr w:rsidR="005F00F7" w:rsidRPr="00F378F9" w:rsidTr="00830C6A">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rsidR="005F00F7" w:rsidRPr="00F378F9" w:rsidRDefault="005F00F7" w:rsidP="0077644F">
            <w:pPr>
              <w:spacing w:line="340" w:lineRule="exact"/>
              <w:rPr>
                <w:rFonts w:ascii="ＭＳ 明朝" w:eastAsia="ＭＳ 明朝" w:hAnsi="ＭＳ 明朝"/>
                <w:szCs w:val="21"/>
              </w:rPr>
            </w:pPr>
          </w:p>
        </w:tc>
        <w:tc>
          <w:tcPr>
            <w:tcW w:w="6515"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rsidR="005F00F7" w:rsidRPr="00F378F9" w:rsidRDefault="005F00F7" w:rsidP="0077644F">
            <w:pPr>
              <w:spacing w:line="340" w:lineRule="exact"/>
              <w:rPr>
                <w:rFonts w:ascii="ＭＳ 明朝" w:eastAsia="ＭＳ 明朝" w:hAnsi="ＭＳ 明朝"/>
                <w:szCs w:val="21"/>
              </w:rPr>
            </w:pPr>
            <w:r w:rsidRPr="00F378F9">
              <w:rPr>
                <w:rFonts w:ascii="ＭＳ 明朝" w:eastAsia="ＭＳ 明朝" w:hAnsi="ＭＳ 明朝" w:hint="eastAsia"/>
                <w:szCs w:val="21"/>
              </w:rPr>
              <w:t>知的障がい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rsidR="005F00F7" w:rsidRPr="004259FE" w:rsidRDefault="00830C6A" w:rsidP="00830C6A">
            <w:pPr>
              <w:spacing w:line="340" w:lineRule="exact"/>
              <w:jc w:val="right"/>
              <w:rPr>
                <w:rFonts w:ascii="ＭＳ 明朝" w:eastAsia="ＭＳ 明朝" w:hAnsi="ＭＳ 明朝"/>
                <w:szCs w:val="21"/>
              </w:rPr>
            </w:pPr>
            <w:r w:rsidRPr="004259FE">
              <w:rPr>
                <w:rFonts w:ascii="ＭＳ 明朝" w:eastAsia="ＭＳ 明朝" w:hAnsi="ＭＳ 明朝" w:hint="eastAsia"/>
                <w:szCs w:val="21"/>
              </w:rPr>
              <w:t>２４</w:t>
            </w:r>
            <w:r w:rsidR="005F00F7" w:rsidRPr="004259FE">
              <w:rPr>
                <w:rFonts w:ascii="ＭＳ 明朝" w:eastAsia="ＭＳ 明朝" w:hAnsi="ＭＳ 明朝" w:hint="eastAsia"/>
                <w:szCs w:val="21"/>
              </w:rPr>
              <w:t>（１）</w:t>
            </w:r>
          </w:p>
        </w:tc>
      </w:tr>
      <w:tr w:rsidR="005F00F7" w:rsidRPr="00F378F9" w:rsidTr="00830C6A">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rsidR="005F00F7" w:rsidRPr="00F378F9" w:rsidRDefault="005F00F7" w:rsidP="0077644F">
            <w:pPr>
              <w:spacing w:line="340" w:lineRule="exact"/>
              <w:rPr>
                <w:rFonts w:ascii="ＭＳ 明朝" w:eastAsia="ＭＳ 明朝" w:hAnsi="ＭＳ 明朝"/>
                <w:szCs w:val="21"/>
              </w:rPr>
            </w:pPr>
          </w:p>
        </w:tc>
        <w:tc>
          <w:tcPr>
            <w:tcW w:w="6515"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rsidR="005F00F7" w:rsidRPr="00F378F9" w:rsidRDefault="005F00F7" w:rsidP="0077644F">
            <w:pPr>
              <w:spacing w:line="340" w:lineRule="exact"/>
              <w:rPr>
                <w:rFonts w:ascii="ＭＳ 明朝" w:eastAsia="ＭＳ 明朝" w:hAnsi="ＭＳ 明朝"/>
                <w:szCs w:val="21"/>
              </w:rPr>
            </w:pPr>
            <w:r w:rsidRPr="00F378F9">
              <w:rPr>
                <w:rFonts w:ascii="ＭＳ 明朝" w:eastAsia="ＭＳ 明朝" w:hAnsi="ＭＳ 明朝" w:hint="eastAsia"/>
                <w:szCs w:val="21"/>
              </w:rPr>
              <w:t>肢体不自由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rsidR="005F00F7" w:rsidRPr="004259FE" w:rsidRDefault="00830C6A" w:rsidP="00830C6A">
            <w:pPr>
              <w:spacing w:line="340" w:lineRule="exact"/>
              <w:jc w:val="right"/>
              <w:rPr>
                <w:rFonts w:ascii="ＭＳ 明朝" w:eastAsia="ＭＳ 明朝" w:hAnsi="ＭＳ 明朝"/>
                <w:szCs w:val="21"/>
              </w:rPr>
            </w:pPr>
            <w:r w:rsidRPr="004259FE">
              <w:rPr>
                <w:rFonts w:ascii="ＭＳ 明朝" w:eastAsia="ＭＳ 明朝" w:hAnsi="ＭＳ 明朝" w:hint="eastAsia"/>
                <w:szCs w:val="21"/>
              </w:rPr>
              <w:t>１２</w:t>
            </w:r>
            <w:r w:rsidR="005F00F7" w:rsidRPr="004259FE">
              <w:rPr>
                <w:rFonts w:ascii="ＭＳ 明朝" w:eastAsia="ＭＳ 明朝" w:hAnsi="ＭＳ 明朝" w:hint="eastAsia"/>
                <w:szCs w:val="21"/>
              </w:rPr>
              <w:t>（１）</w:t>
            </w:r>
          </w:p>
        </w:tc>
      </w:tr>
      <w:tr w:rsidR="005F00F7" w:rsidRPr="00F378F9" w:rsidTr="00830C6A">
        <w:trPr>
          <w:trHeight w:val="283"/>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rsidR="005F00F7" w:rsidRPr="00F378F9" w:rsidRDefault="005F00F7" w:rsidP="0077644F">
            <w:pPr>
              <w:spacing w:line="340" w:lineRule="exact"/>
              <w:rPr>
                <w:rFonts w:ascii="ＭＳ 明朝" w:eastAsia="ＭＳ 明朝" w:hAnsi="ＭＳ 明朝"/>
                <w:sz w:val="24"/>
                <w:szCs w:val="24"/>
              </w:rPr>
            </w:pPr>
          </w:p>
        </w:tc>
        <w:tc>
          <w:tcPr>
            <w:tcW w:w="6515"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rsidR="005F00F7" w:rsidRPr="00F378F9" w:rsidRDefault="005F00F7" w:rsidP="0077644F">
            <w:pPr>
              <w:spacing w:line="340" w:lineRule="exact"/>
              <w:rPr>
                <w:rFonts w:ascii="ＭＳ 明朝" w:eastAsia="ＭＳ 明朝" w:hAnsi="ＭＳ 明朝"/>
                <w:szCs w:val="21"/>
              </w:rPr>
            </w:pPr>
            <w:r w:rsidRPr="00F378F9">
              <w:rPr>
                <w:rFonts w:ascii="ＭＳ 明朝" w:eastAsia="ＭＳ 明朝" w:hAnsi="ＭＳ 明朝" w:hint="eastAsia"/>
                <w:szCs w:val="21"/>
              </w:rPr>
              <w:t>病弱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rsidR="005F00F7" w:rsidRPr="004259FE" w:rsidRDefault="005F00F7" w:rsidP="00830C6A">
            <w:pPr>
              <w:spacing w:line="340" w:lineRule="exact"/>
              <w:jc w:val="right"/>
              <w:rPr>
                <w:rFonts w:ascii="ＭＳ 明朝" w:eastAsia="ＭＳ 明朝" w:hAnsi="ＭＳ 明朝"/>
                <w:szCs w:val="21"/>
              </w:rPr>
            </w:pPr>
            <w:r w:rsidRPr="004259FE">
              <w:rPr>
                <w:rFonts w:ascii="ＭＳ 明朝" w:eastAsia="ＭＳ 明朝" w:hAnsi="ＭＳ 明朝" w:hint="eastAsia"/>
                <w:szCs w:val="21"/>
              </w:rPr>
              <w:t xml:space="preserve">　２</w:t>
            </w:r>
          </w:p>
        </w:tc>
      </w:tr>
    </w:tbl>
    <w:p w:rsidR="00830C6A" w:rsidRPr="00F378F9" w:rsidRDefault="00830C6A" w:rsidP="0077644F">
      <w:pPr>
        <w:spacing w:line="340" w:lineRule="exact"/>
        <w:rPr>
          <w:rFonts w:ascii="ＭＳ ゴシック" w:eastAsia="ＭＳ ゴシック" w:hAnsi="ＭＳ ゴシック"/>
          <w:sz w:val="24"/>
          <w:szCs w:val="24"/>
        </w:rPr>
      </w:pPr>
    </w:p>
    <w:p w:rsidR="00830C6A" w:rsidRPr="00F378F9" w:rsidRDefault="00830C6A" w:rsidP="0077644F">
      <w:pPr>
        <w:spacing w:line="340" w:lineRule="exact"/>
        <w:rPr>
          <w:rFonts w:ascii="ＭＳ ゴシック" w:eastAsia="ＭＳ ゴシック" w:hAnsi="ＭＳ ゴシック"/>
          <w:sz w:val="24"/>
          <w:szCs w:val="24"/>
        </w:rPr>
      </w:pPr>
    </w:p>
    <w:p w:rsidR="00830C6A" w:rsidRPr="00F378F9" w:rsidRDefault="00830C6A" w:rsidP="0077644F">
      <w:pPr>
        <w:spacing w:line="340" w:lineRule="exact"/>
        <w:rPr>
          <w:rFonts w:ascii="ＭＳ ゴシック" w:eastAsia="ＭＳ ゴシック" w:hAnsi="ＭＳ ゴシック"/>
          <w:sz w:val="24"/>
          <w:szCs w:val="24"/>
        </w:rPr>
      </w:pPr>
    </w:p>
    <w:p w:rsidR="00830C6A" w:rsidRPr="00F378F9" w:rsidRDefault="00830C6A" w:rsidP="0077644F">
      <w:pPr>
        <w:spacing w:line="340" w:lineRule="exact"/>
        <w:rPr>
          <w:rFonts w:ascii="ＭＳ ゴシック" w:eastAsia="ＭＳ ゴシック" w:hAnsi="ＭＳ ゴシック"/>
          <w:sz w:val="24"/>
          <w:szCs w:val="24"/>
        </w:rPr>
      </w:pPr>
    </w:p>
    <w:p w:rsidR="00830C6A" w:rsidRPr="00F378F9" w:rsidRDefault="00830C6A" w:rsidP="0077644F">
      <w:pPr>
        <w:spacing w:line="340" w:lineRule="exact"/>
        <w:rPr>
          <w:rFonts w:ascii="ＭＳ ゴシック" w:eastAsia="ＭＳ ゴシック" w:hAnsi="ＭＳ ゴシック"/>
          <w:sz w:val="24"/>
          <w:szCs w:val="24"/>
        </w:rPr>
      </w:pPr>
    </w:p>
    <w:p w:rsidR="00830C6A" w:rsidRPr="00F378F9" w:rsidRDefault="00830C6A" w:rsidP="0077644F">
      <w:pPr>
        <w:spacing w:line="340" w:lineRule="exact"/>
        <w:rPr>
          <w:rFonts w:ascii="ＭＳ ゴシック" w:eastAsia="ＭＳ ゴシック" w:hAnsi="ＭＳ ゴシック"/>
          <w:sz w:val="24"/>
          <w:szCs w:val="24"/>
        </w:rPr>
      </w:pPr>
    </w:p>
    <w:p w:rsidR="00830C6A" w:rsidRPr="00F378F9" w:rsidRDefault="00830C6A" w:rsidP="0077644F">
      <w:pPr>
        <w:spacing w:line="340" w:lineRule="exact"/>
        <w:rPr>
          <w:rFonts w:ascii="ＭＳ ゴシック" w:eastAsia="ＭＳ ゴシック" w:hAnsi="ＭＳ ゴシック"/>
          <w:sz w:val="24"/>
          <w:szCs w:val="24"/>
        </w:rPr>
      </w:pPr>
    </w:p>
    <w:p w:rsidR="005F00F7" w:rsidRPr="00F378F9" w:rsidRDefault="005F00F7" w:rsidP="0077644F">
      <w:pPr>
        <w:spacing w:line="340" w:lineRule="exact"/>
        <w:rPr>
          <w:rFonts w:ascii="ＭＳ 明朝" w:eastAsia="ＭＳ 明朝" w:hAnsi="ＭＳ 明朝"/>
          <w:szCs w:val="21"/>
        </w:rPr>
      </w:pPr>
      <w:r w:rsidRPr="00F378F9">
        <w:rPr>
          <w:rFonts w:ascii="ＭＳ ゴシック" w:eastAsia="ＭＳ ゴシック" w:hAnsi="ＭＳ ゴシック" w:hint="eastAsia"/>
          <w:sz w:val="24"/>
          <w:szCs w:val="24"/>
        </w:rPr>
        <w:t xml:space="preserve">　</w:t>
      </w:r>
      <w:r w:rsidRPr="00F378F9">
        <w:rPr>
          <w:rFonts w:ascii="ＭＳ 明朝" w:eastAsia="ＭＳ 明朝" w:hAnsi="ＭＳ 明朝" w:hint="eastAsia"/>
          <w:szCs w:val="21"/>
        </w:rPr>
        <w:t>※</w:t>
      </w:r>
      <w:r w:rsidRPr="00F378F9">
        <w:rPr>
          <w:rFonts w:hint="eastAsia"/>
          <w:szCs w:val="21"/>
        </w:rPr>
        <w:t>（　）は分校で外数</w:t>
      </w:r>
    </w:p>
    <w:p w:rsidR="002B4CE6" w:rsidRPr="00F378F9" w:rsidRDefault="002B4CE6">
      <w:pPr>
        <w:widowControl/>
        <w:jc w:val="left"/>
        <w:rPr>
          <w:rFonts w:ascii="ＭＳ ゴシック" w:eastAsia="ＭＳ ゴシック" w:hAnsi="ＭＳ ゴシック"/>
          <w:sz w:val="24"/>
          <w:szCs w:val="24"/>
        </w:rPr>
      </w:pPr>
      <w:r w:rsidRPr="00F378F9">
        <w:rPr>
          <w:rFonts w:ascii="ＭＳ ゴシック" w:eastAsia="ＭＳ ゴシック" w:hAnsi="ＭＳ ゴシック"/>
          <w:sz w:val="24"/>
          <w:szCs w:val="24"/>
        </w:rPr>
        <w:br w:type="page"/>
      </w:r>
    </w:p>
    <w:p w:rsidR="000F11A8" w:rsidRPr="00F378F9" w:rsidRDefault="00525EBD" w:rsidP="007476B3">
      <w:pPr>
        <w:pStyle w:val="a8"/>
        <w:numPr>
          <w:ilvl w:val="0"/>
          <w:numId w:val="2"/>
        </w:numPr>
        <w:ind w:leftChars="0"/>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lastRenderedPageBreak/>
        <w:t>府立学校施設の</w:t>
      </w:r>
      <w:r w:rsidR="00D155CC" w:rsidRPr="00F378F9">
        <w:rPr>
          <w:rFonts w:ascii="ＭＳ ゴシック" w:eastAsia="ＭＳ ゴシック" w:hAnsi="ＭＳ ゴシック" w:hint="eastAsia"/>
          <w:sz w:val="24"/>
          <w:szCs w:val="24"/>
        </w:rPr>
        <w:t>現状</w:t>
      </w:r>
    </w:p>
    <w:p w:rsidR="00D57B71" w:rsidRPr="00F378F9" w:rsidRDefault="00D57B71" w:rsidP="00D57B71">
      <w:pPr>
        <w:widowControl/>
        <w:jc w:val="left"/>
        <w:rPr>
          <w:rFonts w:asciiTheme="minorEastAsia" w:hAnsiTheme="minorEastAsia"/>
          <w:sz w:val="24"/>
          <w:szCs w:val="24"/>
        </w:rPr>
      </w:pPr>
    </w:p>
    <w:p w:rsidR="009373F4" w:rsidRPr="00F378F9" w:rsidRDefault="00D57B71" w:rsidP="00D57B71">
      <w:pPr>
        <w:widowControl/>
        <w:jc w:val="left"/>
        <w:rPr>
          <w:rFonts w:asciiTheme="minorEastAsia" w:hAnsiTheme="minorEastAsia"/>
          <w:sz w:val="24"/>
          <w:szCs w:val="24"/>
        </w:rPr>
      </w:pPr>
      <w:r w:rsidRPr="00F378F9">
        <w:rPr>
          <w:rFonts w:asciiTheme="minorEastAsia" w:hAnsiTheme="minorEastAsia" w:hint="eastAsia"/>
          <w:sz w:val="24"/>
          <w:szCs w:val="24"/>
        </w:rPr>
        <w:t xml:space="preserve">　</w:t>
      </w:r>
      <w:r w:rsidR="00CC39B8" w:rsidRPr="00F378F9">
        <w:rPr>
          <w:rFonts w:asciiTheme="minorEastAsia" w:hAnsiTheme="minorEastAsia" w:hint="eastAsia"/>
          <w:sz w:val="24"/>
          <w:szCs w:val="24"/>
        </w:rPr>
        <w:t>府立</w:t>
      </w:r>
      <w:r w:rsidRPr="00F378F9">
        <w:rPr>
          <w:rFonts w:asciiTheme="minorEastAsia" w:hAnsiTheme="minorEastAsia" w:hint="eastAsia"/>
          <w:sz w:val="24"/>
          <w:szCs w:val="24"/>
        </w:rPr>
        <w:t>学校施設の</w:t>
      </w:r>
      <w:r w:rsidR="00D57118" w:rsidRPr="00F378F9">
        <w:rPr>
          <w:rFonts w:asciiTheme="minorEastAsia" w:hAnsiTheme="minorEastAsia" w:hint="eastAsia"/>
          <w:sz w:val="24"/>
          <w:szCs w:val="24"/>
        </w:rPr>
        <w:t>棟</w:t>
      </w:r>
      <w:r w:rsidR="003051B4" w:rsidRPr="00F378F9">
        <w:rPr>
          <w:rFonts w:asciiTheme="minorEastAsia" w:hAnsiTheme="minorEastAsia" w:hint="eastAsia"/>
          <w:sz w:val="24"/>
          <w:szCs w:val="24"/>
        </w:rPr>
        <w:t>数は、平成</w:t>
      </w:r>
      <w:r w:rsidR="00E97A16" w:rsidRPr="00F378F9">
        <w:rPr>
          <w:rFonts w:asciiTheme="minorEastAsia" w:hAnsiTheme="minorEastAsia" w:hint="eastAsia"/>
          <w:sz w:val="24"/>
          <w:szCs w:val="24"/>
        </w:rPr>
        <w:t>３１</w:t>
      </w:r>
      <w:r w:rsidR="003051B4" w:rsidRPr="00F378F9">
        <w:rPr>
          <w:rFonts w:asciiTheme="minorEastAsia" w:hAnsiTheme="minorEastAsia" w:hint="eastAsia"/>
          <w:sz w:val="24"/>
          <w:szCs w:val="24"/>
        </w:rPr>
        <w:t>年</w:t>
      </w:r>
      <w:r w:rsidR="002E5C46" w:rsidRPr="00F378F9">
        <w:rPr>
          <w:rFonts w:asciiTheme="minorEastAsia" w:hAnsiTheme="minorEastAsia" w:hint="eastAsia"/>
          <w:sz w:val="24"/>
          <w:szCs w:val="24"/>
        </w:rPr>
        <w:t>４</w:t>
      </w:r>
      <w:r w:rsidR="003051B4" w:rsidRPr="00F378F9">
        <w:rPr>
          <w:rFonts w:asciiTheme="minorEastAsia" w:hAnsiTheme="minorEastAsia" w:hint="eastAsia"/>
          <w:sz w:val="24"/>
          <w:szCs w:val="24"/>
        </w:rPr>
        <w:t>月</w:t>
      </w:r>
      <w:r w:rsidR="00AF679A" w:rsidRPr="00F378F9">
        <w:rPr>
          <w:rFonts w:asciiTheme="minorEastAsia" w:hAnsiTheme="minorEastAsia" w:hint="eastAsia"/>
          <w:sz w:val="24"/>
          <w:szCs w:val="24"/>
        </w:rPr>
        <w:t>１</w:t>
      </w:r>
      <w:r w:rsidR="003051B4" w:rsidRPr="00F378F9">
        <w:rPr>
          <w:rFonts w:asciiTheme="minorEastAsia" w:hAnsiTheme="minorEastAsia" w:hint="eastAsia"/>
          <w:sz w:val="24"/>
          <w:szCs w:val="24"/>
        </w:rPr>
        <w:t>日現在、高等学校</w:t>
      </w:r>
      <w:r w:rsidR="002F570E" w:rsidRPr="00F378F9">
        <w:rPr>
          <w:rFonts w:asciiTheme="minorEastAsia" w:hAnsiTheme="minorEastAsia" w:hint="eastAsia"/>
          <w:sz w:val="24"/>
          <w:szCs w:val="24"/>
        </w:rPr>
        <w:t>２，１０６</w:t>
      </w:r>
      <w:r w:rsidR="009373F4" w:rsidRPr="00F378F9">
        <w:rPr>
          <w:rFonts w:asciiTheme="minorEastAsia" w:hAnsiTheme="minorEastAsia" w:hint="eastAsia"/>
          <w:sz w:val="24"/>
          <w:szCs w:val="24"/>
        </w:rPr>
        <w:t>棟</w:t>
      </w:r>
      <w:r w:rsidR="003051B4" w:rsidRPr="00F378F9">
        <w:rPr>
          <w:rFonts w:asciiTheme="minorEastAsia" w:hAnsiTheme="minorEastAsia" w:hint="eastAsia"/>
          <w:sz w:val="24"/>
          <w:szCs w:val="24"/>
        </w:rPr>
        <w:t>、支援学校</w:t>
      </w:r>
      <w:r w:rsidR="002F570E" w:rsidRPr="00F378F9">
        <w:rPr>
          <w:rFonts w:asciiTheme="minorEastAsia" w:hAnsiTheme="minorEastAsia" w:hint="eastAsia"/>
          <w:sz w:val="24"/>
          <w:szCs w:val="24"/>
        </w:rPr>
        <w:t>３３４</w:t>
      </w:r>
      <w:r w:rsidR="009373F4" w:rsidRPr="00F378F9">
        <w:rPr>
          <w:rFonts w:asciiTheme="minorEastAsia" w:hAnsiTheme="minorEastAsia" w:hint="eastAsia"/>
          <w:sz w:val="24"/>
          <w:szCs w:val="24"/>
        </w:rPr>
        <w:t>棟、合計</w:t>
      </w:r>
      <w:r w:rsidR="002F570E" w:rsidRPr="00F378F9">
        <w:rPr>
          <w:rFonts w:asciiTheme="minorEastAsia" w:hAnsiTheme="minorEastAsia" w:hint="eastAsia"/>
          <w:sz w:val="24"/>
          <w:szCs w:val="24"/>
        </w:rPr>
        <w:t>２，４４０</w:t>
      </w:r>
      <w:r w:rsidR="009373F4" w:rsidRPr="00F378F9">
        <w:rPr>
          <w:rFonts w:asciiTheme="minorEastAsia" w:hAnsiTheme="minorEastAsia" w:hint="eastAsia"/>
          <w:sz w:val="24"/>
          <w:szCs w:val="24"/>
        </w:rPr>
        <w:t>棟</w:t>
      </w:r>
      <w:r w:rsidR="003051B4" w:rsidRPr="00F378F9">
        <w:rPr>
          <w:rFonts w:asciiTheme="minorEastAsia" w:hAnsiTheme="minorEastAsia" w:hint="eastAsia"/>
          <w:sz w:val="24"/>
          <w:szCs w:val="24"/>
        </w:rPr>
        <w:t>となって</w:t>
      </w:r>
      <w:r w:rsidR="009373F4" w:rsidRPr="00F378F9">
        <w:rPr>
          <w:rFonts w:asciiTheme="minorEastAsia" w:hAnsiTheme="minorEastAsia" w:hint="eastAsia"/>
          <w:sz w:val="24"/>
          <w:szCs w:val="24"/>
        </w:rPr>
        <w:t>いる。</w:t>
      </w:r>
    </w:p>
    <w:p w:rsidR="007B2F8B" w:rsidRDefault="00D57B71" w:rsidP="009C4C97">
      <w:pPr>
        <w:widowControl/>
        <w:ind w:firstLineChars="100" w:firstLine="240"/>
        <w:jc w:val="left"/>
        <w:rPr>
          <w:rFonts w:asciiTheme="minorEastAsia" w:hAnsiTheme="minorEastAsia"/>
          <w:sz w:val="24"/>
          <w:szCs w:val="24"/>
        </w:rPr>
      </w:pPr>
      <w:r w:rsidRPr="00F378F9">
        <w:rPr>
          <w:rFonts w:asciiTheme="minorEastAsia" w:hAnsiTheme="minorEastAsia" w:hint="eastAsia"/>
          <w:sz w:val="24"/>
          <w:szCs w:val="24"/>
        </w:rPr>
        <w:t>築年数別棟数は次のグラフに示すとおり</w:t>
      </w:r>
      <w:r w:rsidR="00A676F8" w:rsidRPr="00F378F9">
        <w:rPr>
          <w:rFonts w:asciiTheme="minorEastAsia" w:hAnsiTheme="minorEastAsia" w:hint="eastAsia"/>
          <w:sz w:val="24"/>
          <w:szCs w:val="24"/>
        </w:rPr>
        <w:t>。</w:t>
      </w:r>
      <w:r w:rsidRPr="00F378F9">
        <w:rPr>
          <w:rFonts w:asciiTheme="minorEastAsia" w:hAnsiTheme="minorEastAsia" w:hint="eastAsia"/>
          <w:sz w:val="24"/>
          <w:szCs w:val="24"/>
        </w:rPr>
        <w:t>築</w:t>
      </w:r>
      <w:r w:rsidR="00566322" w:rsidRPr="00F378F9">
        <w:rPr>
          <w:rFonts w:asciiTheme="minorEastAsia" w:hAnsiTheme="minorEastAsia" w:hint="eastAsia"/>
          <w:sz w:val="24"/>
          <w:szCs w:val="24"/>
        </w:rPr>
        <w:t>後</w:t>
      </w:r>
      <w:r w:rsidR="00145698" w:rsidRPr="00F378F9">
        <w:rPr>
          <w:rFonts w:asciiTheme="minorEastAsia" w:hAnsiTheme="minorEastAsia" w:hint="eastAsia"/>
          <w:sz w:val="24"/>
          <w:szCs w:val="24"/>
        </w:rPr>
        <w:t>４</w:t>
      </w:r>
      <w:r w:rsidRPr="00F378F9">
        <w:rPr>
          <w:rFonts w:asciiTheme="minorEastAsia" w:hAnsiTheme="minorEastAsia" w:hint="eastAsia"/>
          <w:sz w:val="24"/>
          <w:szCs w:val="24"/>
        </w:rPr>
        <w:t>１年以上が</w:t>
      </w:r>
      <w:r w:rsidR="002F570E" w:rsidRPr="00F378F9">
        <w:rPr>
          <w:rFonts w:asciiTheme="minorEastAsia" w:hAnsiTheme="minorEastAsia" w:hint="eastAsia"/>
          <w:sz w:val="24"/>
          <w:szCs w:val="24"/>
        </w:rPr>
        <w:t>１，３８６</w:t>
      </w:r>
      <w:r w:rsidRPr="00F378F9">
        <w:rPr>
          <w:rFonts w:asciiTheme="minorEastAsia" w:hAnsiTheme="minorEastAsia" w:hint="eastAsia"/>
          <w:sz w:val="24"/>
          <w:szCs w:val="24"/>
        </w:rPr>
        <w:t>棟</w:t>
      </w:r>
    </w:p>
    <w:p w:rsidR="00D57B71" w:rsidRPr="00F378F9" w:rsidRDefault="00D57B71" w:rsidP="009C4C97">
      <w:pPr>
        <w:widowControl/>
        <w:ind w:firstLineChars="100" w:firstLine="240"/>
        <w:jc w:val="left"/>
        <w:rPr>
          <w:rFonts w:asciiTheme="minorEastAsia" w:hAnsiTheme="minorEastAsia"/>
          <w:i/>
          <w:color w:val="FF0000"/>
          <w:sz w:val="24"/>
          <w:szCs w:val="24"/>
        </w:rPr>
      </w:pPr>
      <w:r w:rsidRPr="00F378F9">
        <w:rPr>
          <w:rFonts w:asciiTheme="minorEastAsia" w:hAnsiTheme="minorEastAsia" w:hint="eastAsia"/>
          <w:sz w:val="24"/>
          <w:szCs w:val="24"/>
        </w:rPr>
        <w:t>（</w:t>
      </w:r>
      <w:r w:rsidR="002F570E" w:rsidRPr="00F378F9">
        <w:rPr>
          <w:rFonts w:asciiTheme="minorEastAsia" w:hAnsiTheme="minorEastAsia" w:hint="eastAsia"/>
          <w:sz w:val="24"/>
          <w:szCs w:val="24"/>
        </w:rPr>
        <w:t>５７</w:t>
      </w:r>
      <w:r w:rsidRPr="00F378F9">
        <w:rPr>
          <w:rFonts w:asciiTheme="minorEastAsia" w:hAnsiTheme="minorEastAsia" w:hint="eastAsia"/>
          <w:sz w:val="24"/>
          <w:szCs w:val="24"/>
        </w:rPr>
        <w:t>％）</w:t>
      </w:r>
      <w:r w:rsidR="00145698" w:rsidRPr="00F378F9">
        <w:rPr>
          <w:rFonts w:asciiTheme="minorEastAsia" w:hAnsiTheme="minorEastAsia" w:hint="eastAsia"/>
          <w:sz w:val="24"/>
          <w:szCs w:val="24"/>
        </w:rPr>
        <w:t>で</w:t>
      </w:r>
      <w:r w:rsidRPr="00F378F9">
        <w:rPr>
          <w:rFonts w:asciiTheme="minorEastAsia" w:hAnsiTheme="minorEastAsia" w:hint="eastAsia"/>
          <w:sz w:val="24"/>
          <w:szCs w:val="24"/>
        </w:rPr>
        <w:t>築</w:t>
      </w:r>
      <w:r w:rsidR="00566322" w:rsidRPr="00F378F9">
        <w:rPr>
          <w:rFonts w:asciiTheme="minorEastAsia" w:hAnsiTheme="minorEastAsia" w:hint="eastAsia"/>
          <w:sz w:val="24"/>
          <w:szCs w:val="24"/>
        </w:rPr>
        <w:t>後</w:t>
      </w:r>
      <w:r w:rsidRPr="00F378F9">
        <w:rPr>
          <w:rFonts w:asciiTheme="minorEastAsia" w:hAnsiTheme="minorEastAsia" w:hint="eastAsia"/>
          <w:sz w:val="24"/>
          <w:szCs w:val="24"/>
        </w:rPr>
        <w:t>５１年以上が</w:t>
      </w:r>
      <w:r w:rsidR="002F570E" w:rsidRPr="00F378F9">
        <w:rPr>
          <w:rFonts w:asciiTheme="minorEastAsia" w:hAnsiTheme="minorEastAsia" w:hint="eastAsia"/>
          <w:sz w:val="24"/>
          <w:szCs w:val="24"/>
        </w:rPr>
        <w:t>３８９</w:t>
      </w:r>
      <w:r w:rsidRPr="00F378F9">
        <w:rPr>
          <w:rFonts w:asciiTheme="minorEastAsia" w:hAnsiTheme="minorEastAsia" w:hint="eastAsia"/>
          <w:sz w:val="24"/>
          <w:szCs w:val="24"/>
        </w:rPr>
        <w:t>棟（</w:t>
      </w:r>
      <w:r w:rsidR="00EA6BB7" w:rsidRPr="00F378F9">
        <w:rPr>
          <w:rFonts w:asciiTheme="minorEastAsia" w:hAnsiTheme="minorEastAsia" w:hint="eastAsia"/>
          <w:sz w:val="24"/>
          <w:szCs w:val="24"/>
        </w:rPr>
        <w:t>１６</w:t>
      </w:r>
      <w:r w:rsidRPr="00F378F9">
        <w:rPr>
          <w:rFonts w:asciiTheme="minorEastAsia" w:hAnsiTheme="minorEastAsia" w:hint="eastAsia"/>
          <w:sz w:val="24"/>
          <w:szCs w:val="24"/>
        </w:rPr>
        <w:t>％）と</w:t>
      </w:r>
      <w:r w:rsidR="00B62E71" w:rsidRPr="00F378F9">
        <w:rPr>
          <w:rFonts w:asciiTheme="minorEastAsia" w:hAnsiTheme="minorEastAsia" w:hint="eastAsia"/>
          <w:sz w:val="24"/>
          <w:szCs w:val="24"/>
        </w:rPr>
        <w:t>老朽化が進んでいる</w:t>
      </w:r>
      <w:r w:rsidRPr="00F378F9">
        <w:rPr>
          <w:rFonts w:asciiTheme="minorEastAsia" w:hAnsiTheme="minorEastAsia" w:hint="eastAsia"/>
          <w:sz w:val="24"/>
          <w:szCs w:val="24"/>
        </w:rPr>
        <w:t>。</w:t>
      </w:r>
    </w:p>
    <w:p w:rsidR="00D57B71" w:rsidRPr="00F378F9" w:rsidRDefault="003B4CE7" w:rsidP="00D57B71">
      <w:pPr>
        <w:widowControl/>
        <w:jc w:val="left"/>
        <w:rPr>
          <w:sz w:val="24"/>
          <w:szCs w:val="24"/>
        </w:rPr>
      </w:pPr>
      <w:r w:rsidRPr="00F378F9">
        <w:rPr>
          <w:noProof/>
        </w:rPr>
        <mc:AlternateContent>
          <mc:Choice Requires="wps">
            <w:drawing>
              <wp:anchor distT="0" distB="0" distL="114300" distR="114300" simplePos="0" relativeHeight="251875328" behindDoc="0" locked="0" layoutInCell="1" allowOverlap="1" wp14:anchorId="7D850D98" wp14:editId="7467769A">
                <wp:simplePos x="0" y="0"/>
                <wp:positionH relativeFrom="margin">
                  <wp:align>center</wp:align>
                </wp:positionH>
                <wp:positionV relativeFrom="paragraph">
                  <wp:posOffset>213995</wp:posOffset>
                </wp:positionV>
                <wp:extent cx="3743325" cy="295394"/>
                <wp:effectExtent l="0" t="0" r="9525" b="9525"/>
                <wp:wrapNone/>
                <wp:docPr id="26" name="テキスト ボックス 1"/>
                <wp:cNvGraphicFramePr/>
                <a:graphic xmlns:a="http://schemas.openxmlformats.org/drawingml/2006/main">
                  <a:graphicData uri="http://schemas.microsoft.com/office/word/2010/wordprocessingShape">
                    <wps:wsp>
                      <wps:cNvSpPr txBox="1"/>
                      <wps:spPr>
                        <a:xfrm>
                          <a:off x="0" y="0"/>
                          <a:ext cx="3743325" cy="295394"/>
                        </a:xfrm>
                        <a:prstGeom prst="rect">
                          <a:avLst/>
                        </a:prstGeom>
                        <a:solidFill>
                          <a:schemeClr val="bg1"/>
                        </a:solidFill>
                      </wps:spPr>
                      <wps:txbx>
                        <w:txbxContent>
                          <w:p w:rsidR="00A534B2" w:rsidRPr="003B4CE7" w:rsidRDefault="00A534B2" w:rsidP="003B4CE7">
                            <w:pPr>
                              <w:pStyle w:val="Web"/>
                              <w:jc w:val="center"/>
                              <w:rPr>
                                <w:kern w:val="0"/>
                                <w:sz w:val="22"/>
                                <w:szCs w:val="22"/>
                              </w:rPr>
                            </w:pPr>
                            <w:r w:rsidRPr="003B4CE7">
                              <w:rPr>
                                <w:rFonts w:ascii="ＭＳ 明朝" w:eastAsia="ＭＳ 明朝" w:hAnsi="ＭＳ 明朝" w:cs="+mn-cs" w:hint="eastAsia"/>
                                <w:sz w:val="22"/>
                                <w:szCs w:val="22"/>
                              </w:rPr>
                              <w:t>府立学校築年数別棟数（平成31年4月1日現在）</w:t>
                            </w:r>
                          </w:p>
                        </w:txbxContent>
                      </wps:txbx>
                      <wps:bodyPr vertOverflow="clip" wrap="square" rtlCol="0"/>
                    </wps:wsp>
                  </a:graphicData>
                </a:graphic>
                <wp14:sizeRelH relativeFrom="margin">
                  <wp14:pctWidth>0</wp14:pctWidth>
                </wp14:sizeRelH>
              </wp:anchor>
            </w:drawing>
          </mc:Choice>
          <mc:Fallback>
            <w:pict>
              <v:shape w14:anchorId="7D850D98" id="テキスト ボックス 1" o:spid="_x0000_s1049" type="#_x0000_t202" style="position:absolute;margin-left:0;margin-top:16.85pt;width:294.75pt;height:23.25pt;z-index:2518753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QAzwEAAEoDAAAOAAAAZHJzL2Uyb0RvYy54bWysU81u1DAQviPxDpbvbHaTttBos5VoVS6I&#10;IhUewOvYG0u2x9juJnvdSIiH4BUQZ54nL8LY291WcENcJp4ff57vm8nyajCabIUPCmxDF7M5JcJy&#10;aJXdNPTzp9tXbygJkdmWabCioTsR6NXq5Ytl72pRQge6FZ4giA117xraxejqogi8E4aFGThhMSnB&#10;GxbR9Zui9axHdKOLcj6/KHrwrfPARQgYvTkk6SrjSyl4vJMyiEh0Q7G3mK3Pdp1ssVqyeuOZ6xR/&#10;bIP9QxeGKYuPnqBuWGTkwau/oIziHgLIOONgCpBScZE5IJvF/A829x1zInNBcYI7yRT+Hyz/sP3o&#10;iWobWl5QYpnBGU3j12n/Y9r/msZvZBq/T+M47X+iTxZJr96FGq/dO7wYh7cw4NyP8YDBJMMgvUlf&#10;JEgwj8rvTmqLIRKOwer1WVWV55RwzJWX59XlWYIpnm47H+I7AYakQ0M9TjOLzLbvQzyUHkvSYwG0&#10;am+V1tlJGySutSdbhrNfb3KPCP6sqkhUDi2nUxzWQ5ZiUR35rKHdIU1c8HiHRmroG8q1cpT0uDQN&#10;DV8emBeU+KivIe9Y6iuh4cAymcflShvx3M9VT7/A6jcAAAD//wMAUEsDBBQABgAIAAAAIQCRB566&#10;3AAAAAYBAAAPAAAAZHJzL2Rvd25yZXYueG1sTI/BTsMwEETvSPyDtUjcqE2r0pBmUwESFy6opeLs&#10;xEucNl5HsdsEvh5zosfRjGbeFJvJdeJMQ2g9I9zPFAji2puWG4T9x+tdBiJEzUZ3ngnhmwJsyuur&#10;QufGj7yl8y42IpVwyDWCjbHPpQy1JafDzPfEyfvyg9MxyaGRZtBjKnednCv1IJ1uOS1Y3dOLpfq4&#10;OzmEz+ZAz+3b8KPepRqPmd/uq5VFvL2ZntYgIk3xPwx/+AkdysRU+RObIDqEdCQiLBYrEMldZo9L&#10;EBVCpuYgy0Je4pe/AAAA//8DAFBLAQItABQABgAIAAAAIQC2gziS/gAAAOEBAAATAAAAAAAAAAAA&#10;AAAAAAAAAABbQ29udGVudF9UeXBlc10ueG1sUEsBAi0AFAAGAAgAAAAhADj9If/WAAAAlAEAAAsA&#10;AAAAAAAAAAAAAAAALwEAAF9yZWxzLy5yZWxzUEsBAi0AFAAGAAgAAAAhANy89ADPAQAASgMAAA4A&#10;AAAAAAAAAAAAAAAALgIAAGRycy9lMm9Eb2MueG1sUEsBAi0AFAAGAAgAAAAhAJEHnrrcAAAABgEA&#10;AA8AAAAAAAAAAAAAAAAAKQQAAGRycy9kb3ducmV2LnhtbFBLBQYAAAAABAAEAPMAAAAyBQAAAAA=&#10;" fillcolor="white [3212]" stroked="f">
                <v:textbox>
                  <w:txbxContent>
                    <w:p w:rsidR="00A534B2" w:rsidRPr="003B4CE7" w:rsidRDefault="00A534B2" w:rsidP="003B4CE7">
                      <w:pPr>
                        <w:pStyle w:val="Web"/>
                        <w:jc w:val="center"/>
                        <w:rPr>
                          <w:kern w:val="0"/>
                          <w:sz w:val="22"/>
                          <w:szCs w:val="22"/>
                        </w:rPr>
                      </w:pPr>
                      <w:r w:rsidRPr="003B4CE7">
                        <w:rPr>
                          <w:rFonts w:ascii="ＭＳ 明朝" w:eastAsia="ＭＳ 明朝" w:hAnsi="ＭＳ 明朝" w:cs="+mn-cs" w:hint="eastAsia"/>
                          <w:sz w:val="22"/>
                          <w:szCs w:val="22"/>
                        </w:rPr>
                        <w:t>府立学校築年数別棟数（</w:t>
                      </w:r>
                      <w:r w:rsidRPr="003B4CE7">
                        <w:rPr>
                          <w:rFonts w:ascii="ＭＳ 明朝" w:eastAsia="ＭＳ 明朝" w:hAnsi="ＭＳ 明朝" w:cs="+mn-cs" w:hint="eastAsia"/>
                          <w:sz w:val="22"/>
                          <w:szCs w:val="22"/>
                        </w:rPr>
                        <w:t>平成31年4月1日現在）</w:t>
                      </w:r>
                    </w:p>
                  </w:txbxContent>
                </v:textbox>
                <w10:wrap anchorx="margin"/>
              </v:shape>
            </w:pict>
          </mc:Fallback>
        </mc:AlternateContent>
      </w:r>
      <w:r w:rsidR="00E97A16" w:rsidRPr="00F378F9">
        <w:rPr>
          <w:rFonts w:asciiTheme="majorEastAsia" w:eastAsiaTheme="majorEastAsia" w:hAnsiTheme="majorEastAsia" w:hint="eastAsia"/>
          <w:sz w:val="24"/>
          <w:szCs w:val="24"/>
        </w:rPr>
        <w:t xml:space="preserve">　</w:t>
      </w:r>
      <w:r w:rsidRPr="00F378F9">
        <w:rPr>
          <w:rFonts w:ascii="ＭＳ ゴシック" w:eastAsia="ＭＳ ゴシック" w:hAnsi="ＭＳ ゴシック"/>
          <w:noProof/>
        </w:rPr>
        <w:drawing>
          <wp:inline distT="0" distB="0" distL="0" distR="0" wp14:anchorId="3B6C2937" wp14:editId="3F75F254">
            <wp:extent cx="5400675" cy="3831303"/>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1619" cy="3938385"/>
                    </a:xfrm>
                    <a:prstGeom prst="rect">
                      <a:avLst/>
                    </a:prstGeom>
                    <a:noFill/>
                    <a:ln>
                      <a:noFill/>
                    </a:ln>
                  </pic:spPr>
                </pic:pic>
              </a:graphicData>
            </a:graphic>
          </wp:inline>
        </w:drawing>
      </w:r>
    </w:p>
    <w:p w:rsidR="00EE4369" w:rsidRPr="00F378F9" w:rsidRDefault="00EE4369" w:rsidP="00F274C0">
      <w:pPr>
        <w:widowControl/>
        <w:jc w:val="left"/>
        <w:rPr>
          <w:rFonts w:asciiTheme="majorEastAsia" w:eastAsiaTheme="majorEastAsia" w:hAnsiTheme="majorEastAsia"/>
          <w:sz w:val="24"/>
          <w:szCs w:val="24"/>
        </w:rPr>
      </w:pPr>
    </w:p>
    <w:p w:rsidR="00B90D1A" w:rsidRPr="00F378F9" w:rsidRDefault="00B90D1A" w:rsidP="00F274C0">
      <w:pPr>
        <w:widowControl/>
        <w:jc w:val="left"/>
        <w:rPr>
          <w:rFonts w:asciiTheme="majorEastAsia" w:eastAsiaTheme="majorEastAsia" w:hAnsiTheme="majorEastAsia"/>
          <w:sz w:val="24"/>
          <w:szCs w:val="24"/>
        </w:rPr>
      </w:pPr>
    </w:p>
    <w:p w:rsidR="00F274C0" w:rsidRPr="00F378F9" w:rsidRDefault="0021752A" w:rsidP="00F274C0">
      <w:pPr>
        <w:widowControl/>
        <w:jc w:val="left"/>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３</w:t>
      </w:r>
      <w:r w:rsidR="00F274C0" w:rsidRPr="00F378F9">
        <w:rPr>
          <w:rFonts w:asciiTheme="majorEastAsia" w:eastAsiaTheme="majorEastAsia" w:hAnsiTheme="majorEastAsia" w:hint="eastAsia"/>
          <w:sz w:val="24"/>
          <w:szCs w:val="24"/>
        </w:rPr>
        <w:t>．府立学校施設の役割</w:t>
      </w:r>
    </w:p>
    <w:p w:rsidR="00F274C0" w:rsidRPr="00F378F9" w:rsidRDefault="00F274C0" w:rsidP="00F274C0">
      <w:pPr>
        <w:ind w:leftChars="100" w:left="210" w:firstLineChars="100" w:firstLine="240"/>
        <w:rPr>
          <w:sz w:val="24"/>
          <w:szCs w:val="24"/>
        </w:rPr>
      </w:pPr>
    </w:p>
    <w:p w:rsidR="00F274C0" w:rsidRPr="00F378F9" w:rsidRDefault="00F274C0" w:rsidP="00F274C0">
      <w:pPr>
        <w:ind w:firstLineChars="100" w:firstLine="240"/>
        <w:rPr>
          <w:sz w:val="24"/>
          <w:szCs w:val="24"/>
        </w:rPr>
      </w:pPr>
      <w:r w:rsidRPr="00F378F9">
        <w:rPr>
          <w:rFonts w:hint="eastAsia"/>
          <w:sz w:val="24"/>
          <w:szCs w:val="24"/>
        </w:rPr>
        <w:t>府立学校は、</w:t>
      </w:r>
      <w:r w:rsidR="00A10B50" w:rsidRPr="00F378F9">
        <w:rPr>
          <w:rFonts w:hint="eastAsia"/>
          <w:sz w:val="24"/>
          <w:szCs w:val="24"/>
        </w:rPr>
        <w:t>幼児</w:t>
      </w:r>
      <w:r w:rsidRPr="00F378F9">
        <w:rPr>
          <w:rFonts w:hint="eastAsia"/>
          <w:sz w:val="24"/>
          <w:szCs w:val="24"/>
        </w:rPr>
        <w:t>児童生徒にとって学習の場であるとともに一日の大半を過ごす生活の場でもある。このため、学校施設が何よりも安全で、安心して学べる場となるよう、十分な防災・防犯機能を備え</w:t>
      </w:r>
      <w:r w:rsidR="00645582" w:rsidRPr="00F378F9">
        <w:rPr>
          <w:rFonts w:hint="eastAsia"/>
          <w:sz w:val="24"/>
          <w:szCs w:val="24"/>
        </w:rPr>
        <w:t>、安全性を担保す</w:t>
      </w:r>
      <w:r w:rsidRPr="00F378F9">
        <w:rPr>
          <w:rFonts w:hint="eastAsia"/>
          <w:sz w:val="24"/>
          <w:szCs w:val="24"/>
        </w:rPr>
        <w:t>るとともに、豊かな人間性を育むのに相応しい、学習・生活の場となるよう、機能性、快適性</w:t>
      </w:r>
      <w:r w:rsidR="001F5928" w:rsidRPr="00F378F9">
        <w:rPr>
          <w:rFonts w:hint="eastAsia"/>
          <w:sz w:val="24"/>
          <w:szCs w:val="24"/>
        </w:rPr>
        <w:t>等</w:t>
      </w:r>
      <w:r w:rsidRPr="00F378F9">
        <w:rPr>
          <w:rFonts w:hint="eastAsia"/>
          <w:sz w:val="24"/>
          <w:szCs w:val="24"/>
        </w:rPr>
        <w:t>の向上が求められる。</w:t>
      </w:r>
    </w:p>
    <w:p w:rsidR="004A2A31" w:rsidRDefault="004A2A31" w:rsidP="00D57B71">
      <w:pPr>
        <w:widowControl/>
        <w:jc w:val="left"/>
        <w:rPr>
          <w:rFonts w:asciiTheme="majorEastAsia" w:eastAsiaTheme="majorEastAsia" w:hAnsiTheme="majorEastAsia"/>
          <w:sz w:val="24"/>
          <w:szCs w:val="24"/>
        </w:rPr>
      </w:pPr>
    </w:p>
    <w:p w:rsidR="001B274B" w:rsidRDefault="001B274B" w:rsidP="00D57B71">
      <w:pPr>
        <w:widowControl/>
        <w:jc w:val="left"/>
        <w:rPr>
          <w:rFonts w:asciiTheme="majorEastAsia" w:eastAsiaTheme="majorEastAsia" w:hAnsiTheme="majorEastAsia"/>
          <w:sz w:val="24"/>
          <w:szCs w:val="24"/>
        </w:rPr>
      </w:pPr>
    </w:p>
    <w:p w:rsidR="001B274B" w:rsidRDefault="001B274B" w:rsidP="00D57B71">
      <w:pPr>
        <w:widowControl/>
        <w:jc w:val="left"/>
        <w:rPr>
          <w:rFonts w:asciiTheme="majorEastAsia" w:eastAsiaTheme="majorEastAsia" w:hAnsiTheme="majorEastAsia"/>
          <w:sz w:val="24"/>
          <w:szCs w:val="24"/>
        </w:rPr>
      </w:pPr>
    </w:p>
    <w:p w:rsidR="001B274B" w:rsidRDefault="001B274B" w:rsidP="00D57B71">
      <w:pPr>
        <w:widowControl/>
        <w:jc w:val="left"/>
        <w:rPr>
          <w:rFonts w:asciiTheme="majorEastAsia" w:eastAsiaTheme="majorEastAsia" w:hAnsiTheme="majorEastAsia"/>
          <w:sz w:val="24"/>
          <w:szCs w:val="24"/>
        </w:rPr>
      </w:pPr>
    </w:p>
    <w:p w:rsidR="00D00D64" w:rsidRPr="00F378F9" w:rsidRDefault="00D00D64" w:rsidP="00D57B71">
      <w:pPr>
        <w:widowControl/>
        <w:jc w:val="left"/>
        <w:rPr>
          <w:rFonts w:asciiTheme="majorEastAsia" w:eastAsiaTheme="majorEastAsia" w:hAnsiTheme="majorEastAsia"/>
          <w:sz w:val="24"/>
          <w:szCs w:val="24"/>
        </w:rPr>
      </w:pPr>
    </w:p>
    <w:p w:rsidR="00B90D1A" w:rsidRPr="00F378F9" w:rsidRDefault="00B90D1A" w:rsidP="00D57B71">
      <w:pPr>
        <w:widowControl/>
        <w:jc w:val="left"/>
        <w:rPr>
          <w:rFonts w:asciiTheme="majorEastAsia" w:eastAsiaTheme="majorEastAsia" w:hAnsiTheme="majorEastAsia"/>
          <w:sz w:val="24"/>
          <w:szCs w:val="24"/>
        </w:rPr>
      </w:pPr>
    </w:p>
    <w:p w:rsidR="00B90D1A" w:rsidRPr="00F378F9" w:rsidRDefault="00B90D1A" w:rsidP="00D57B71">
      <w:pPr>
        <w:widowControl/>
        <w:jc w:val="left"/>
        <w:rPr>
          <w:rFonts w:asciiTheme="majorEastAsia" w:eastAsiaTheme="majorEastAsia" w:hAnsiTheme="majorEastAsia"/>
          <w:sz w:val="24"/>
          <w:szCs w:val="24"/>
        </w:rPr>
      </w:pPr>
    </w:p>
    <w:p w:rsidR="00EF1799" w:rsidRPr="00F378F9" w:rsidRDefault="0021752A" w:rsidP="00D57B71">
      <w:pPr>
        <w:widowControl/>
        <w:jc w:val="left"/>
        <w:rPr>
          <w:rFonts w:asciiTheme="majorEastAsia" w:eastAsiaTheme="majorEastAsia" w:hAnsiTheme="majorEastAsia"/>
          <w:b/>
          <w:sz w:val="24"/>
          <w:szCs w:val="24"/>
        </w:rPr>
      </w:pPr>
      <w:r w:rsidRPr="00F378F9">
        <w:rPr>
          <w:rFonts w:asciiTheme="majorEastAsia" w:eastAsiaTheme="majorEastAsia" w:hAnsiTheme="majorEastAsia" w:hint="eastAsia"/>
          <w:sz w:val="24"/>
          <w:szCs w:val="24"/>
        </w:rPr>
        <w:lastRenderedPageBreak/>
        <w:t>４</w:t>
      </w:r>
      <w:r w:rsidR="00EF1799" w:rsidRPr="00F378F9">
        <w:rPr>
          <w:rFonts w:asciiTheme="majorEastAsia" w:eastAsiaTheme="majorEastAsia" w:hAnsiTheme="majorEastAsia" w:hint="eastAsia"/>
          <w:sz w:val="24"/>
          <w:szCs w:val="24"/>
        </w:rPr>
        <w:t>．府立高等学校の再編整備等</w:t>
      </w:r>
    </w:p>
    <w:p w:rsidR="00EF1799" w:rsidRPr="00F378F9" w:rsidRDefault="00EF1799" w:rsidP="00EF1799">
      <w:pPr>
        <w:widowControl/>
        <w:jc w:val="left"/>
        <w:rPr>
          <w:rFonts w:asciiTheme="majorEastAsia" w:eastAsiaTheme="majorEastAsia" w:hAnsiTheme="majorEastAsia"/>
          <w:sz w:val="24"/>
          <w:szCs w:val="24"/>
        </w:rPr>
      </w:pPr>
    </w:p>
    <w:p w:rsidR="00EF1799" w:rsidRPr="00F378F9" w:rsidRDefault="00B43B1F" w:rsidP="00EF1799">
      <w:pPr>
        <w:ind w:firstLineChars="100" w:firstLine="240"/>
        <w:rPr>
          <w:sz w:val="24"/>
          <w:szCs w:val="24"/>
        </w:rPr>
      </w:pPr>
      <w:r w:rsidRPr="00F378F9">
        <w:rPr>
          <w:rFonts w:asciiTheme="minorEastAsia" w:hAnsiTheme="minorEastAsia" w:hint="eastAsia"/>
          <w:sz w:val="24"/>
          <w:szCs w:val="24"/>
        </w:rPr>
        <w:t>府立</w:t>
      </w:r>
      <w:r w:rsidR="00695F31" w:rsidRPr="00F378F9">
        <w:rPr>
          <w:rFonts w:hint="eastAsia"/>
          <w:sz w:val="24"/>
          <w:szCs w:val="24"/>
        </w:rPr>
        <w:t>高等学校について</w:t>
      </w:r>
      <w:r w:rsidR="00FF4648">
        <w:rPr>
          <w:rFonts w:hint="eastAsia"/>
          <w:sz w:val="24"/>
          <w:szCs w:val="24"/>
        </w:rPr>
        <w:t>は</w:t>
      </w:r>
      <w:r w:rsidR="00695F31" w:rsidRPr="00F378F9">
        <w:rPr>
          <w:rFonts w:hint="eastAsia"/>
          <w:sz w:val="24"/>
          <w:szCs w:val="24"/>
        </w:rPr>
        <w:t>、</w:t>
      </w:r>
      <w:r w:rsidR="00926DC9" w:rsidRPr="00F378F9">
        <w:rPr>
          <w:rFonts w:hint="eastAsia"/>
          <w:sz w:val="24"/>
          <w:szCs w:val="24"/>
        </w:rPr>
        <w:t>平成２５年３月に、</w:t>
      </w:r>
      <w:r w:rsidR="00EF1799" w:rsidRPr="00F378F9">
        <w:rPr>
          <w:rFonts w:asciiTheme="minorEastAsia" w:hAnsiTheme="minorEastAsia" w:hint="eastAsia"/>
          <w:sz w:val="24"/>
          <w:szCs w:val="24"/>
        </w:rPr>
        <w:t>平成２５年度から平成３４年度</w:t>
      </w:r>
      <w:r w:rsidR="005E6278" w:rsidRPr="00F378F9">
        <w:rPr>
          <w:rFonts w:asciiTheme="minorEastAsia" w:hAnsiTheme="minorEastAsia" w:hint="eastAsia"/>
          <w:sz w:val="24"/>
          <w:szCs w:val="24"/>
        </w:rPr>
        <w:t>(令和４年度)</w:t>
      </w:r>
      <w:r w:rsidR="00EF1799" w:rsidRPr="00F378F9">
        <w:rPr>
          <w:rFonts w:asciiTheme="minorEastAsia" w:hAnsiTheme="minorEastAsia" w:hint="eastAsia"/>
          <w:sz w:val="24"/>
          <w:szCs w:val="24"/>
        </w:rPr>
        <w:t>までを</w:t>
      </w:r>
      <w:r w:rsidR="00C40874" w:rsidRPr="00F378F9">
        <w:rPr>
          <w:rFonts w:asciiTheme="minorEastAsia" w:hAnsiTheme="minorEastAsia" w:hint="eastAsia"/>
          <w:sz w:val="24"/>
          <w:szCs w:val="24"/>
        </w:rPr>
        <w:t>対象</w:t>
      </w:r>
      <w:r w:rsidR="00EF1799" w:rsidRPr="00F378F9">
        <w:rPr>
          <w:rFonts w:asciiTheme="minorEastAsia" w:hAnsiTheme="minorEastAsia" w:hint="eastAsia"/>
          <w:sz w:val="24"/>
          <w:szCs w:val="24"/>
        </w:rPr>
        <w:t>期間とする</w:t>
      </w:r>
      <w:r w:rsidR="007B438F" w:rsidRPr="00F378F9">
        <w:rPr>
          <w:rFonts w:hint="eastAsia"/>
          <w:sz w:val="24"/>
          <w:szCs w:val="24"/>
        </w:rPr>
        <w:t>「府立高等学校再編整備方針」（以下「再編整備方針」という。）</w:t>
      </w:r>
      <w:r w:rsidR="00D5049F" w:rsidRPr="00F378F9">
        <w:rPr>
          <w:rFonts w:hint="eastAsia"/>
          <w:sz w:val="24"/>
          <w:szCs w:val="24"/>
        </w:rPr>
        <w:t>を</w:t>
      </w:r>
      <w:r w:rsidR="00EF1799" w:rsidRPr="00F378F9">
        <w:rPr>
          <w:rFonts w:hint="eastAsia"/>
          <w:sz w:val="24"/>
          <w:szCs w:val="24"/>
        </w:rPr>
        <w:t>策定</w:t>
      </w:r>
      <w:r w:rsidR="00D5049F" w:rsidRPr="00F378F9">
        <w:rPr>
          <w:rFonts w:hint="eastAsia"/>
          <w:sz w:val="24"/>
          <w:szCs w:val="24"/>
        </w:rPr>
        <w:t>し</w:t>
      </w:r>
      <w:r w:rsidR="00EF1799" w:rsidRPr="00F378F9">
        <w:rPr>
          <w:rFonts w:hint="eastAsia"/>
          <w:sz w:val="24"/>
          <w:szCs w:val="24"/>
        </w:rPr>
        <w:t>た。</w:t>
      </w:r>
    </w:p>
    <w:p w:rsidR="006D1A78" w:rsidRPr="00F378F9" w:rsidRDefault="00154C99" w:rsidP="006D1A78">
      <w:pPr>
        <w:ind w:firstLineChars="100" w:firstLine="240"/>
        <w:rPr>
          <w:rFonts w:asciiTheme="minorEastAsia" w:hAnsiTheme="minorEastAsia"/>
          <w:sz w:val="24"/>
          <w:szCs w:val="24"/>
        </w:rPr>
      </w:pPr>
      <w:r w:rsidRPr="00F378F9">
        <w:rPr>
          <w:rFonts w:hint="eastAsia"/>
          <w:sz w:val="24"/>
          <w:szCs w:val="24"/>
        </w:rPr>
        <w:t>「</w:t>
      </w:r>
      <w:r w:rsidR="006D1A78" w:rsidRPr="00F378F9">
        <w:rPr>
          <w:rFonts w:hint="eastAsia"/>
          <w:sz w:val="24"/>
          <w:szCs w:val="24"/>
        </w:rPr>
        <w:t>再編整備方針</w:t>
      </w:r>
      <w:r w:rsidRPr="00F378F9">
        <w:rPr>
          <w:rFonts w:hint="eastAsia"/>
          <w:sz w:val="24"/>
          <w:szCs w:val="24"/>
        </w:rPr>
        <w:t>」</w:t>
      </w:r>
      <w:r w:rsidR="006D1A78" w:rsidRPr="00F378F9">
        <w:rPr>
          <w:rFonts w:hint="eastAsia"/>
          <w:sz w:val="24"/>
          <w:szCs w:val="24"/>
        </w:rPr>
        <w:t>では、</w:t>
      </w:r>
      <w:r w:rsidR="006D1A78" w:rsidRPr="00F378F9">
        <w:rPr>
          <w:rFonts w:asciiTheme="minorEastAsia" w:hAnsiTheme="minorEastAsia" w:hint="eastAsia"/>
          <w:sz w:val="24"/>
          <w:szCs w:val="24"/>
        </w:rPr>
        <w:t>今後の生徒数減少を見据え、これまでの特色づくりの検証や社会のニーズを踏まえた</w:t>
      </w:r>
      <w:r w:rsidR="00BE3000" w:rsidRPr="00F378F9">
        <w:rPr>
          <w:rFonts w:asciiTheme="minorEastAsia" w:hAnsiTheme="minorEastAsia" w:hint="eastAsia"/>
          <w:sz w:val="24"/>
          <w:szCs w:val="24"/>
        </w:rPr>
        <w:t>「</w:t>
      </w:r>
      <w:r w:rsidR="006D1A78" w:rsidRPr="00F378F9">
        <w:rPr>
          <w:rFonts w:asciiTheme="minorEastAsia" w:hAnsiTheme="minorEastAsia" w:hint="eastAsia"/>
          <w:sz w:val="24"/>
          <w:szCs w:val="24"/>
        </w:rPr>
        <w:t>教育内容の充実</w:t>
      </w:r>
      <w:r w:rsidR="00BE3000" w:rsidRPr="00F378F9">
        <w:rPr>
          <w:rFonts w:asciiTheme="minorEastAsia" w:hAnsiTheme="minorEastAsia" w:hint="eastAsia"/>
          <w:sz w:val="24"/>
          <w:szCs w:val="24"/>
        </w:rPr>
        <w:t>」</w:t>
      </w:r>
      <w:r w:rsidR="006D1A78" w:rsidRPr="00F378F9">
        <w:rPr>
          <w:rFonts w:asciiTheme="minorEastAsia" w:hAnsiTheme="minorEastAsia" w:hint="eastAsia"/>
          <w:sz w:val="24"/>
          <w:szCs w:val="24"/>
        </w:rPr>
        <w:t>と、就学機会の確保を前提とした効果的かつ効率的な</w:t>
      </w:r>
      <w:r w:rsidR="00BE3000" w:rsidRPr="00F378F9">
        <w:rPr>
          <w:rFonts w:asciiTheme="minorEastAsia" w:hAnsiTheme="minorEastAsia" w:hint="eastAsia"/>
          <w:sz w:val="24"/>
          <w:szCs w:val="24"/>
        </w:rPr>
        <w:t>「</w:t>
      </w:r>
      <w:r w:rsidR="006D1A78" w:rsidRPr="00F378F9">
        <w:rPr>
          <w:rFonts w:asciiTheme="minorEastAsia" w:hAnsiTheme="minorEastAsia" w:hint="eastAsia"/>
          <w:sz w:val="24"/>
          <w:szCs w:val="24"/>
        </w:rPr>
        <w:t>学校の配置</w:t>
      </w:r>
      <w:r w:rsidR="00BE3000" w:rsidRPr="00F378F9">
        <w:rPr>
          <w:rFonts w:asciiTheme="minorEastAsia" w:hAnsiTheme="minorEastAsia" w:hint="eastAsia"/>
          <w:sz w:val="24"/>
          <w:szCs w:val="24"/>
        </w:rPr>
        <w:t>」</w:t>
      </w:r>
      <w:r w:rsidR="006D1A78" w:rsidRPr="00F378F9">
        <w:rPr>
          <w:rFonts w:asciiTheme="minorEastAsia" w:hAnsiTheme="minorEastAsia" w:hint="eastAsia"/>
          <w:sz w:val="24"/>
          <w:szCs w:val="24"/>
        </w:rPr>
        <w:t>を両輪とし、活力ある学校づくりをめざした再編整備を推進することとし</w:t>
      </w:r>
      <w:r w:rsidR="00BE3000" w:rsidRPr="00F378F9">
        <w:rPr>
          <w:rFonts w:asciiTheme="minorEastAsia" w:hAnsiTheme="minorEastAsia" w:hint="eastAsia"/>
          <w:sz w:val="24"/>
          <w:szCs w:val="24"/>
        </w:rPr>
        <w:t>ている</w:t>
      </w:r>
      <w:r w:rsidR="006D1A78" w:rsidRPr="00F378F9">
        <w:rPr>
          <w:rFonts w:asciiTheme="minorEastAsia" w:hAnsiTheme="minorEastAsia" w:hint="eastAsia"/>
          <w:sz w:val="24"/>
          <w:szCs w:val="24"/>
        </w:rPr>
        <w:t>。</w:t>
      </w:r>
    </w:p>
    <w:p w:rsidR="006D1A78" w:rsidRPr="00F378F9" w:rsidRDefault="00BE3000" w:rsidP="00BE3000">
      <w:pPr>
        <w:ind w:firstLineChars="100" w:firstLine="240"/>
        <w:rPr>
          <w:sz w:val="24"/>
          <w:szCs w:val="24"/>
        </w:rPr>
      </w:pPr>
      <w:r w:rsidRPr="00F378F9">
        <w:rPr>
          <w:rFonts w:hint="eastAsia"/>
          <w:sz w:val="24"/>
          <w:szCs w:val="24"/>
        </w:rPr>
        <w:t>「学校の配置」に関し</w:t>
      </w:r>
      <w:r w:rsidR="00FF4648">
        <w:rPr>
          <w:rFonts w:hint="eastAsia"/>
          <w:sz w:val="24"/>
          <w:szCs w:val="24"/>
        </w:rPr>
        <w:t>ては</w:t>
      </w:r>
      <w:r w:rsidRPr="00F378F9">
        <w:rPr>
          <w:rFonts w:hint="eastAsia"/>
          <w:sz w:val="24"/>
          <w:szCs w:val="24"/>
        </w:rPr>
        <w:t>、府立高校は教育の普及及び機会均等を図りつつ、効果的かつ効率的に配置する必要があることから、今後の昼間の公立高校における総募集定員を検討したうえで、府立高校において必要な募集定員を確保するとともに、各学校の魅力や特色をさらに高め、府立高校が担うべき役割を確実に果たしていく観点から、個別校についての精査を行うこととしている。</w:t>
      </w:r>
    </w:p>
    <w:p w:rsidR="001A0838" w:rsidRPr="00F378F9" w:rsidRDefault="001A0838" w:rsidP="001A0838">
      <w:pPr>
        <w:ind w:firstLineChars="100" w:firstLine="240"/>
        <w:rPr>
          <w:sz w:val="24"/>
          <w:szCs w:val="24"/>
        </w:rPr>
      </w:pPr>
      <w:r w:rsidRPr="00F378F9">
        <w:rPr>
          <w:rFonts w:hint="eastAsia"/>
          <w:sz w:val="24"/>
          <w:szCs w:val="24"/>
        </w:rPr>
        <w:t>なお、公立高校の総募集定員については、府内公立中学校卒業者数（以下「府内中卒者数」という。）の将来推計をもとに、志願動向の変化を見定めながら検討する必要があるが、「再編整備方針」においては、府内中卒者数は、平成２６年以降減少に転じ、平成３３年</w:t>
      </w:r>
      <w:r w:rsidR="00FE406A" w:rsidRPr="00F378F9">
        <w:rPr>
          <w:rFonts w:hint="eastAsia"/>
          <w:sz w:val="24"/>
          <w:szCs w:val="24"/>
        </w:rPr>
        <w:t>(</w:t>
      </w:r>
      <w:r w:rsidR="00FE406A" w:rsidRPr="00F378F9">
        <w:rPr>
          <w:rFonts w:hint="eastAsia"/>
          <w:sz w:val="24"/>
          <w:szCs w:val="24"/>
        </w:rPr>
        <w:t>令和３年</w:t>
      </w:r>
      <w:r w:rsidR="00FE406A" w:rsidRPr="00F378F9">
        <w:rPr>
          <w:rFonts w:hint="eastAsia"/>
          <w:sz w:val="24"/>
          <w:szCs w:val="24"/>
        </w:rPr>
        <w:t>)</w:t>
      </w:r>
      <w:r w:rsidRPr="00F378F9">
        <w:rPr>
          <w:rFonts w:hint="eastAsia"/>
          <w:sz w:val="24"/>
          <w:szCs w:val="24"/>
        </w:rPr>
        <w:t>には約６万４千人</w:t>
      </w:r>
      <w:r w:rsidR="00075DE6" w:rsidRPr="00F378F9">
        <w:rPr>
          <w:rFonts w:hint="eastAsia"/>
          <w:sz w:val="24"/>
          <w:szCs w:val="24"/>
        </w:rPr>
        <w:t>（平成２６年比８３％）</w:t>
      </w:r>
      <w:r w:rsidRPr="00F378F9">
        <w:rPr>
          <w:rFonts w:hint="eastAsia"/>
          <w:sz w:val="24"/>
          <w:szCs w:val="24"/>
        </w:rPr>
        <w:t>になると見込んでいる。平成３４年</w:t>
      </w:r>
      <w:r w:rsidR="00FE406A" w:rsidRPr="00F378F9">
        <w:rPr>
          <w:rFonts w:hint="eastAsia"/>
          <w:sz w:val="24"/>
          <w:szCs w:val="24"/>
        </w:rPr>
        <w:t>(</w:t>
      </w:r>
      <w:r w:rsidR="00FE406A" w:rsidRPr="00F378F9">
        <w:rPr>
          <w:rFonts w:hint="eastAsia"/>
          <w:sz w:val="24"/>
          <w:szCs w:val="24"/>
        </w:rPr>
        <w:t>令和４年</w:t>
      </w:r>
      <w:r w:rsidR="00FE406A" w:rsidRPr="00F378F9">
        <w:rPr>
          <w:rFonts w:hint="eastAsia"/>
          <w:sz w:val="24"/>
          <w:szCs w:val="24"/>
        </w:rPr>
        <w:t>)</w:t>
      </w:r>
      <w:r w:rsidRPr="00F378F9">
        <w:rPr>
          <w:rFonts w:hint="eastAsia"/>
          <w:sz w:val="24"/>
          <w:szCs w:val="24"/>
        </w:rPr>
        <w:t>以降の府内中</w:t>
      </w:r>
      <w:r w:rsidR="00EB16AA" w:rsidRPr="00F378F9">
        <w:rPr>
          <w:rFonts w:hint="eastAsia"/>
          <w:sz w:val="24"/>
          <w:szCs w:val="24"/>
        </w:rPr>
        <w:t>卒</w:t>
      </w:r>
      <w:r w:rsidRPr="00F378F9">
        <w:rPr>
          <w:rFonts w:hint="eastAsia"/>
          <w:sz w:val="24"/>
          <w:szCs w:val="24"/>
        </w:rPr>
        <w:t>者数の減少については、長期的な傾向を見極めることとしている。</w:t>
      </w:r>
    </w:p>
    <w:p w:rsidR="001A0838" w:rsidRPr="00F378F9" w:rsidRDefault="001A0838" w:rsidP="001A0838">
      <w:pPr>
        <w:ind w:firstLineChars="100" w:firstLine="240"/>
        <w:rPr>
          <w:sz w:val="24"/>
          <w:szCs w:val="24"/>
        </w:rPr>
      </w:pPr>
      <w:r w:rsidRPr="00F378F9">
        <w:rPr>
          <w:rFonts w:hint="eastAsia"/>
          <w:sz w:val="24"/>
          <w:szCs w:val="24"/>
        </w:rPr>
        <w:t>「再編整備方針」に基づき、平成２５年１１月には、平成２６年度から平成３０年度までを計画期間とする「大阪府立高等学校・大阪市立高等学校再編整備計画」（以下「再編整備計画」という。）を策定し、同計画に沿って、平成３０年度までに府立高校６校の募集停止を行ったところである。また、平成</w:t>
      </w:r>
      <w:r w:rsidR="00E46902">
        <w:rPr>
          <w:rFonts w:hint="eastAsia"/>
          <w:sz w:val="24"/>
          <w:szCs w:val="24"/>
        </w:rPr>
        <w:t>３０</w:t>
      </w:r>
      <w:r w:rsidRPr="00F378F9">
        <w:rPr>
          <w:rFonts w:hint="eastAsia"/>
          <w:sz w:val="24"/>
          <w:szCs w:val="24"/>
        </w:rPr>
        <w:t>年</w:t>
      </w:r>
      <w:r w:rsidR="00E46902">
        <w:rPr>
          <w:rFonts w:hint="eastAsia"/>
          <w:sz w:val="24"/>
          <w:szCs w:val="24"/>
        </w:rPr>
        <w:t>１１</w:t>
      </w:r>
      <w:r w:rsidRPr="00F378F9">
        <w:rPr>
          <w:rFonts w:hint="eastAsia"/>
          <w:sz w:val="24"/>
          <w:szCs w:val="24"/>
        </w:rPr>
        <w:t>月には、</w:t>
      </w:r>
      <w:r w:rsidRPr="00F378F9">
        <w:rPr>
          <w:rFonts w:hint="eastAsia"/>
          <w:sz w:val="24"/>
          <w:szCs w:val="24"/>
        </w:rPr>
        <w:t>2019</w:t>
      </w:r>
      <w:r w:rsidRPr="00F378F9">
        <w:rPr>
          <w:rFonts w:hint="eastAsia"/>
          <w:sz w:val="24"/>
          <w:szCs w:val="24"/>
        </w:rPr>
        <w:t>（</w:t>
      </w:r>
      <w:r w:rsidR="007B4F35" w:rsidRPr="00F378F9">
        <w:rPr>
          <w:rFonts w:hint="eastAsia"/>
          <w:sz w:val="24"/>
          <w:szCs w:val="24"/>
        </w:rPr>
        <w:t>令和元</w:t>
      </w:r>
      <w:r w:rsidRPr="00F378F9">
        <w:rPr>
          <w:rFonts w:hint="eastAsia"/>
          <w:sz w:val="24"/>
          <w:szCs w:val="24"/>
        </w:rPr>
        <w:t>）年度から</w:t>
      </w:r>
      <w:r w:rsidRPr="00F378F9">
        <w:rPr>
          <w:rFonts w:hint="eastAsia"/>
          <w:sz w:val="24"/>
          <w:szCs w:val="24"/>
        </w:rPr>
        <w:t>2023</w:t>
      </w:r>
      <w:r w:rsidR="007B4F35" w:rsidRPr="00F378F9">
        <w:rPr>
          <w:rFonts w:hint="eastAsia"/>
          <w:sz w:val="24"/>
          <w:szCs w:val="24"/>
        </w:rPr>
        <w:t>（令和５）</w:t>
      </w:r>
      <w:r w:rsidRPr="00F378F9">
        <w:rPr>
          <w:rFonts w:hint="eastAsia"/>
          <w:sz w:val="24"/>
          <w:szCs w:val="24"/>
        </w:rPr>
        <w:t>年度までを計画期間とする新たな再編整備計画を策定し、府立高校・</w:t>
      </w:r>
      <w:r w:rsidR="00EB16AA" w:rsidRPr="00F378F9">
        <w:rPr>
          <w:rFonts w:hint="eastAsia"/>
          <w:sz w:val="24"/>
          <w:szCs w:val="24"/>
        </w:rPr>
        <w:t>大阪</w:t>
      </w:r>
      <w:r w:rsidRPr="00F378F9">
        <w:rPr>
          <w:rFonts w:hint="eastAsia"/>
          <w:sz w:val="24"/>
          <w:szCs w:val="24"/>
        </w:rPr>
        <w:t>市立高校合わせて</w:t>
      </w:r>
      <w:r w:rsidR="00E46902">
        <w:rPr>
          <w:rFonts w:hint="eastAsia"/>
          <w:sz w:val="24"/>
          <w:szCs w:val="24"/>
        </w:rPr>
        <w:t>８</w:t>
      </w:r>
      <w:r w:rsidRPr="00F378F9">
        <w:rPr>
          <w:rFonts w:hint="eastAsia"/>
          <w:sz w:val="24"/>
          <w:szCs w:val="24"/>
        </w:rPr>
        <w:t>校程度の募集停止を</w:t>
      </w:r>
      <w:r w:rsidR="00D01582">
        <w:rPr>
          <w:rFonts w:hint="eastAsia"/>
          <w:sz w:val="24"/>
          <w:szCs w:val="24"/>
        </w:rPr>
        <w:t>公表する</w:t>
      </w:r>
      <w:r w:rsidRPr="00F378F9">
        <w:rPr>
          <w:rFonts w:hint="eastAsia"/>
          <w:sz w:val="24"/>
          <w:szCs w:val="24"/>
        </w:rPr>
        <w:t>こととしている。</w:t>
      </w:r>
    </w:p>
    <w:p w:rsidR="001A0838" w:rsidRPr="00F378F9" w:rsidRDefault="001A0838" w:rsidP="001A0838">
      <w:pPr>
        <w:widowControl/>
        <w:ind w:firstLineChars="100" w:firstLine="240"/>
        <w:jc w:val="left"/>
        <w:rPr>
          <w:rFonts w:asciiTheme="majorEastAsia" w:eastAsiaTheme="majorEastAsia" w:hAnsiTheme="majorEastAsia"/>
          <w:sz w:val="20"/>
          <w:szCs w:val="20"/>
        </w:rPr>
      </w:pPr>
      <w:r w:rsidRPr="00F378F9">
        <w:rPr>
          <w:rFonts w:ascii="ＭＳ 明朝" w:eastAsia="ＭＳ 明朝" w:hAnsi="ＭＳ 明朝" w:cs="ＭＳ 明朝" w:hint="eastAsia"/>
          <w:sz w:val="24"/>
          <w:szCs w:val="24"/>
        </w:rPr>
        <w:t>一方、</w:t>
      </w:r>
      <w:r w:rsidRPr="00F378F9">
        <w:rPr>
          <w:rFonts w:hint="eastAsia"/>
          <w:sz w:val="24"/>
          <w:szCs w:val="24"/>
        </w:rPr>
        <w:t>長期的な人口動向については、国立社会保障・人口問題研究所の「日本の地域別将来推計人口（平成</w:t>
      </w:r>
      <w:r w:rsidRPr="00F378F9">
        <w:rPr>
          <w:rFonts w:hint="eastAsia"/>
          <w:sz w:val="24"/>
          <w:szCs w:val="24"/>
        </w:rPr>
        <w:t>30</w:t>
      </w:r>
      <w:r w:rsidRPr="00F378F9">
        <w:rPr>
          <w:rFonts w:hint="eastAsia"/>
          <w:sz w:val="24"/>
          <w:szCs w:val="24"/>
        </w:rPr>
        <w:t>年３月推計）」によると、大阪府の１５</w:t>
      </w:r>
      <w:r w:rsidR="00147BA5">
        <w:rPr>
          <w:rFonts w:hint="eastAsia"/>
          <w:sz w:val="24"/>
          <w:szCs w:val="24"/>
        </w:rPr>
        <w:t>歳から</w:t>
      </w:r>
      <w:r w:rsidRPr="00F378F9">
        <w:rPr>
          <w:rFonts w:hint="eastAsia"/>
          <w:sz w:val="24"/>
          <w:szCs w:val="24"/>
        </w:rPr>
        <w:t>１９歳の人口は</w:t>
      </w:r>
      <w:r w:rsidRPr="00F378F9">
        <w:rPr>
          <w:rFonts w:hint="eastAsia"/>
          <w:sz w:val="24"/>
          <w:szCs w:val="24"/>
        </w:rPr>
        <w:t>2015</w:t>
      </w:r>
      <w:r w:rsidRPr="00F378F9">
        <w:rPr>
          <w:rFonts w:hint="eastAsia"/>
          <w:sz w:val="24"/>
          <w:szCs w:val="24"/>
        </w:rPr>
        <w:t>（平成２７）年に約</w:t>
      </w:r>
      <w:r w:rsidRPr="00F378F9">
        <w:rPr>
          <w:rFonts w:hint="eastAsia"/>
          <w:sz w:val="24"/>
          <w:szCs w:val="24"/>
        </w:rPr>
        <w:t>43</w:t>
      </w:r>
      <w:r w:rsidRPr="00F378F9">
        <w:rPr>
          <w:rFonts w:hint="eastAsia"/>
          <w:sz w:val="24"/>
          <w:szCs w:val="24"/>
        </w:rPr>
        <w:t>万６千人になった後、</w:t>
      </w:r>
      <w:r w:rsidRPr="00F378F9">
        <w:rPr>
          <w:rFonts w:hint="eastAsia"/>
          <w:sz w:val="24"/>
          <w:szCs w:val="24"/>
        </w:rPr>
        <w:t>2045</w:t>
      </w:r>
      <w:r w:rsidRPr="00F378F9">
        <w:rPr>
          <w:rFonts w:hint="eastAsia"/>
          <w:sz w:val="24"/>
          <w:szCs w:val="24"/>
        </w:rPr>
        <w:t>（令和</w:t>
      </w:r>
      <w:r w:rsidRPr="00F378F9">
        <w:rPr>
          <w:rFonts w:hint="eastAsia"/>
          <w:sz w:val="24"/>
          <w:szCs w:val="24"/>
        </w:rPr>
        <w:t>27</w:t>
      </w:r>
      <w:r w:rsidRPr="00F378F9">
        <w:rPr>
          <w:rFonts w:hint="eastAsia"/>
          <w:sz w:val="24"/>
          <w:szCs w:val="24"/>
        </w:rPr>
        <w:t>）年には約</w:t>
      </w:r>
      <w:r w:rsidRPr="00F378F9">
        <w:rPr>
          <w:rFonts w:hint="eastAsia"/>
          <w:sz w:val="24"/>
          <w:szCs w:val="24"/>
        </w:rPr>
        <w:t>28</w:t>
      </w:r>
      <w:r w:rsidRPr="00F378F9">
        <w:rPr>
          <w:rFonts w:hint="eastAsia"/>
          <w:sz w:val="24"/>
          <w:szCs w:val="24"/>
        </w:rPr>
        <w:t>万２千人になると試算されて</w:t>
      </w:r>
      <w:r w:rsidRPr="00F378F9">
        <w:rPr>
          <w:rFonts w:ascii="ＭＳ 明朝" w:eastAsia="ＭＳ 明朝" w:hAnsi="ＭＳ 明朝" w:cs="ＭＳ 明朝" w:hint="eastAsia"/>
          <w:sz w:val="24"/>
          <w:szCs w:val="24"/>
        </w:rPr>
        <w:t>いる（平成２７年比</w:t>
      </w:r>
      <w:r w:rsidR="00AA2A63" w:rsidRPr="00F378F9">
        <w:rPr>
          <w:rFonts w:ascii="ＭＳ 明朝" w:eastAsia="ＭＳ 明朝" w:hAnsi="ＭＳ 明朝" w:cs="ＭＳ 明朝" w:hint="eastAsia"/>
          <w:sz w:val="24"/>
          <w:szCs w:val="24"/>
        </w:rPr>
        <w:t>６５</w:t>
      </w:r>
      <w:r w:rsidRPr="00F378F9">
        <w:rPr>
          <w:rFonts w:ascii="ＭＳ 明朝" w:eastAsia="ＭＳ 明朝" w:hAnsi="ＭＳ 明朝" w:cs="ＭＳ 明朝" w:hint="eastAsia"/>
          <w:sz w:val="24"/>
          <w:szCs w:val="24"/>
        </w:rPr>
        <w:t>％）。</w:t>
      </w:r>
    </w:p>
    <w:p w:rsidR="001A0838" w:rsidRPr="00F378F9" w:rsidRDefault="001A0838" w:rsidP="001A0838">
      <w:pPr>
        <w:ind w:firstLineChars="100" w:firstLine="240"/>
        <w:rPr>
          <w:sz w:val="24"/>
          <w:szCs w:val="24"/>
        </w:rPr>
      </w:pPr>
      <w:r w:rsidRPr="00F378F9">
        <w:rPr>
          <w:rFonts w:hint="eastAsia"/>
          <w:sz w:val="24"/>
          <w:szCs w:val="24"/>
        </w:rPr>
        <w:t>今後の学校施設の整備にあたっては、府立高校の再編整備や長期的な人口動態などを踏まえながら、整備規模を見極めることが必要である。</w:t>
      </w:r>
    </w:p>
    <w:p w:rsidR="00556A52" w:rsidRPr="00F378F9" w:rsidRDefault="00556A52" w:rsidP="000F08E9">
      <w:pPr>
        <w:rPr>
          <w:szCs w:val="21"/>
        </w:rPr>
      </w:pPr>
    </w:p>
    <w:p w:rsidR="00B90D1A" w:rsidRPr="00F378F9" w:rsidRDefault="00B90D1A" w:rsidP="000F08E9">
      <w:pPr>
        <w:rPr>
          <w:szCs w:val="21"/>
        </w:rPr>
      </w:pPr>
    </w:p>
    <w:p w:rsidR="00B90D1A" w:rsidRPr="00F378F9" w:rsidRDefault="00B90D1A" w:rsidP="000F08E9">
      <w:pPr>
        <w:rPr>
          <w:szCs w:val="21"/>
        </w:rPr>
      </w:pPr>
    </w:p>
    <w:p w:rsidR="00B90D1A" w:rsidRPr="00F378F9" w:rsidRDefault="00B90D1A" w:rsidP="000F08E9">
      <w:pPr>
        <w:rPr>
          <w:szCs w:val="21"/>
        </w:rPr>
      </w:pPr>
    </w:p>
    <w:p w:rsidR="00B90D1A" w:rsidRDefault="00B90D1A" w:rsidP="000F08E9">
      <w:pPr>
        <w:rPr>
          <w:szCs w:val="21"/>
        </w:rPr>
      </w:pPr>
    </w:p>
    <w:p w:rsidR="00B90D1A" w:rsidRPr="00F378F9" w:rsidRDefault="00B90D1A" w:rsidP="000F08E9">
      <w:pPr>
        <w:rPr>
          <w:rFonts w:hint="eastAsia"/>
          <w:szCs w:val="21"/>
        </w:rPr>
      </w:pPr>
      <w:bookmarkStart w:id="0" w:name="_GoBack"/>
      <w:bookmarkEnd w:id="0"/>
    </w:p>
    <w:p w:rsidR="000F08E9" w:rsidRPr="00F378F9" w:rsidRDefault="000F08E9" w:rsidP="000F08E9">
      <w:pPr>
        <w:rPr>
          <w:rFonts w:ascii="MS UI Gothic" w:eastAsia="MS UI Gothic" w:hAnsi="MS UI Gothic"/>
          <w:szCs w:val="21"/>
        </w:rPr>
      </w:pPr>
      <w:r w:rsidRPr="00F378F9">
        <w:rPr>
          <w:rFonts w:hint="eastAsia"/>
          <w:szCs w:val="21"/>
        </w:rPr>
        <w:lastRenderedPageBreak/>
        <w:t>※「再編整備方針」より</w:t>
      </w:r>
    </w:p>
    <w:p w:rsidR="000F08E9" w:rsidRPr="00F378F9" w:rsidRDefault="000F08E9" w:rsidP="000F08E9">
      <w:pPr>
        <w:ind w:leftChars="342" w:left="717" w:firstLineChars="100" w:firstLine="210"/>
        <w:rPr>
          <w:rFonts w:ascii="MS UI Gothic" w:eastAsia="MS UI Gothic" w:hAnsi="MS UI Gothic"/>
          <w:sz w:val="24"/>
          <w:szCs w:val="24"/>
        </w:rPr>
      </w:pPr>
      <w:r w:rsidRPr="00F378F9">
        <w:rPr>
          <w:noProof/>
        </w:rPr>
        <mc:AlternateContent>
          <mc:Choice Requires="wps">
            <w:drawing>
              <wp:anchor distT="0" distB="0" distL="114300" distR="114300" simplePos="0" relativeHeight="251795456" behindDoc="0" locked="0" layoutInCell="1" allowOverlap="1" wp14:anchorId="0342B025" wp14:editId="306C1D4F">
                <wp:simplePos x="0" y="0"/>
                <wp:positionH relativeFrom="column">
                  <wp:posOffset>-43181</wp:posOffset>
                </wp:positionH>
                <wp:positionV relativeFrom="paragraph">
                  <wp:posOffset>61595</wp:posOffset>
                </wp:positionV>
                <wp:extent cx="5610225" cy="3371850"/>
                <wp:effectExtent l="0" t="0" r="2857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0225" cy="33718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74D871" id="正方形/長方形 23" o:spid="_x0000_s1026" style="position:absolute;left:0;text-align:left;margin-left:-3.4pt;margin-top:4.85pt;width:441.75pt;height:26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qAjwIAAPcEAAAOAAAAZHJzL2Uyb0RvYy54bWysVM1uEzEQviPxDpbvdLP5adNVN1VoFIQU&#10;tZVa1PPEa2dXeG1jO9mU94AHgDNnxIHHoRJvwdi7aULhhNiDNeMZz8833+zZ+baWZMOtq7TKaXrU&#10;o4QrpotKrXL65nb+YkyJ86AKkFrxnN5zR88nz5+dNSbjfV1qWXBLMIhyWWNyWnpvsiRxrOQ1uCNt&#10;uEKj0LYGj6pdJYWFBqPXMun3esdJo21hrGbcObydtUY6ifGF4MxfCeG4JzKnWJuPp43nMpzJ5Ayy&#10;lQVTVqwrA/6hihoqhUkfQ83AA1nb6o9QdcWsdlr4I6brRAtRMR57wG7S3pNubkowPPaC4DjzCJP7&#10;f2HZ5ebakqrIaX9AiYIaZ/Tw5fPDx28/vn9Kfn742koErQhVY1yGL27MtQ3NOrPQ7K1DQ/KbJSiu&#10;89kKWwdfbJVsI+73j7jzrScML0fHaa/fH1HC0DYYnKTjUZxMAtnuubHOv+K6JkHIqcXBRrxhs3A+&#10;FADZziVkU3peSRmHKxVpcno6ivEBKSYkeExVG2zaqRUlIFfIXeZtjOi0rIrwOnZoV8sLackGkD/D&#10;+Th9OWudSih4ezvq4RfAwRJc697Kh3FCbTNwZfskpuieSBXy8EjVrpU9fEFa6uIeR2R1y11n2LzC&#10;aAtw/hoskhVpjQvor/AQUmOvupMoKbV9/7f74I8cQislDZIfgXi3Bsspka8Vsus0HQ7DtkRlODrp&#10;o2IPLctDi1rXFxrxSXHVDYti8PdyJwqr6zvc02nIiiZQDHO3kHfKhW+XEjed8ek0uuGGGPALdWNY&#10;CB5wCjjebu/Amo4IHjl0qXeLAtkTPrS+LSOma69FFcmyx7WjLm5XHFr3Jwjre6hHr/3/avILAAD/&#10;/wMAUEsDBBQABgAIAAAAIQA//DfQ3gAAAAgBAAAPAAAAZHJzL2Rvd25yZXYueG1sTI/BTsMwEETv&#10;SPyDtUjcWgdEkzaNU0ElVLgg1SDObrwkEfE6ip00/D3Lid52NKOZt8Vudp2YcAitJwV3ywQEUuVt&#10;S7WCj/fnxRpEiIas6Tyhgh8MsCuvrwqTW3+mI0461oJLKORGQRNjn0sZqgadCUvfI7H35QdnIsuh&#10;lnYwZy53nbxPklQ60xIvNKbHfYPVtx6dgsnpPY7T2+uLruXn6nB4ktodlbq9mR+3ICLO8T8Mf/iM&#10;DiUznfxINohOwSJl8qhgk4Fge52lfJwUrB6SDGRZyMsHyl8AAAD//wMAUEsBAi0AFAAGAAgAAAAh&#10;ALaDOJL+AAAA4QEAABMAAAAAAAAAAAAAAAAAAAAAAFtDb250ZW50X1R5cGVzXS54bWxQSwECLQAU&#10;AAYACAAAACEAOP0h/9YAAACUAQAACwAAAAAAAAAAAAAAAAAvAQAAX3JlbHMvLnJlbHNQSwECLQAU&#10;AAYACAAAACEA+cAqgI8CAAD3BAAADgAAAAAAAAAAAAAAAAAuAgAAZHJzL2Uyb0RvYy54bWxQSwEC&#10;LQAUAAYACAAAACEAP/w30N4AAAAIAQAADwAAAAAAAAAAAAAAAADpBAAAZHJzL2Rvd25yZXYueG1s&#10;UEsFBgAAAAAEAAQA8wAAAPQFAAAAAA==&#10;" filled="f" strokecolor="#385d8a">
                <v:path arrowok="t"/>
              </v:rect>
            </w:pict>
          </mc:Fallback>
        </mc:AlternateContent>
      </w:r>
    </w:p>
    <w:p w:rsidR="000F08E9" w:rsidRPr="00F378F9" w:rsidRDefault="000F08E9" w:rsidP="000F08E9">
      <w:pPr>
        <w:jc w:val="left"/>
        <w:rPr>
          <w:rFonts w:ascii="MS UI Gothic" w:eastAsia="MS UI Gothic" w:hAnsi="MS UI Gothic"/>
          <w:sz w:val="20"/>
          <w:szCs w:val="20"/>
        </w:rPr>
      </w:pPr>
      <w:r w:rsidRPr="00F378F9">
        <w:rPr>
          <w:rFonts w:ascii="MS UI Gothic" w:eastAsia="MS UI Gothic" w:hAnsi="MS UI Gothic" w:hint="eastAsia"/>
          <w:sz w:val="20"/>
          <w:szCs w:val="20"/>
        </w:rPr>
        <w:t>＜グラフ＞ 府内公立中学校卒業者数の推移と将来推計</w:t>
      </w:r>
    </w:p>
    <w:p w:rsidR="000F08E9" w:rsidRPr="00F378F9" w:rsidRDefault="000F08E9" w:rsidP="000F08E9">
      <w:pPr>
        <w:jc w:val="left"/>
        <w:rPr>
          <w:rFonts w:ascii="MS UI Gothic" w:eastAsia="MS UI Gothic" w:hAnsi="MS UI Gothic"/>
          <w:sz w:val="24"/>
          <w:szCs w:val="24"/>
        </w:rPr>
      </w:pPr>
      <w:r w:rsidRPr="00F378F9">
        <w:rPr>
          <w:noProof/>
        </w:rPr>
        <mc:AlternateContent>
          <mc:Choice Requires="wps">
            <w:drawing>
              <wp:anchor distT="0" distB="0" distL="114300" distR="114300" simplePos="0" relativeHeight="251794432" behindDoc="0" locked="0" layoutInCell="1" allowOverlap="1" wp14:anchorId="3EAD3D70" wp14:editId="171AC516">
                <wp:simplePos x="0" y="0"/>
                <wp:positionH relativeFrom="column">
                  <wp:posOffset>1586230</wp:posOffset>
                </wp:positionH>
                <wp:positionV relativeFrom="paragraph">
                  <wp:posOffset>179705</wp:posOffset>
                </wp:positionV>
                <wp:extent cx="2867025" cy="20955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209550"/>
                        </a:xfrm>
                        <a:prstGeom prst="rect">
                          <a:avLst/>
                        </a:prstGeom>
                        <a:solidFill>
                          <a:sysClr val="window" lastClr="FFFFFF"/>
                        </a:solidFill>
                        <a:ln>
                          <a:solidFill>
                            <a:sysClr val="windowText" lastClr="000000">
                              <a:lumMod val="85000"/>
                              <a:lumOff val="15000"/>
                            </a:sysClr>
                          </a:solidFill>
                        </a:ln>
                      </wps:spPr>
                      <wps:txbx>
                        <w:txbxContent>
                          <w:p w:rsidR="00A534B2" w:rsidRPr="00BE55D6" w:rsidRDefault="00A534B2" w:rsidP="000F08E9">
                            <w:pPr>
                              <w:pStyle w:val="Web"/>
                              <w:jc w:val="center"/>
                              <w:rPr>
                                <w:rFonts w:ascii="ＭＳ Ｐゴシック" w:eastAsia="ＭＳ Ｐゴシック" w:hAnsi="ＭＳ Ｐゴシック"/>
                                <w:sz w:val="18"/>
                                <w:szCs w:val="18"/>
                              </w:rPr>
                            </w:pPr>
                            <w:r w:rsidRPr="00D944D9">
                              <w:rPr>
                                <w:rFonts w:ascii="ＭＳ Ｐゴシック" w:eastAsia="ＭＳ Ｐゴシック" w:hAnsi="ＭＳ Ｐゴシック" w:hint="eastAsia"/>
                                <w:color w:val="000000"/>
                                <w:kern w:val="24"/>
                                <w:sz w:val="18"/>
                                <w:szCs w:val="18"/>
                              </w:rPr>
                              <w:t>本方針の対象期間</w:t>
                            </w:r>
                          </w:p>
                        </w:txbxContent>
                      </wps:txbx>
                      <wps:bodyPr wrap="square" tIns="0" bIns="0" rtlCol="0">
                        <a:noAutofit/>
                      </wps:bodyPr>
                    </wps:wsp>
                  </a:graphicData>
                </a:graphic>
                <wp14:sizeRelH relativeFrom="margin">
                  <wp14:pctWidth>0</wp14:pctWidth>
                </wp14:sizeRelH>
                <wp14:sizeRelV relativeFrom="page">
                  <wp14:pctHeight>0</wp14:pctHeight>
                </wp14:sizeRelV>
              </wp:anchor>
            </w:drawing>
          </mc:Choice>
          <mc:Fallback>
            <w:pict>
              <v:shape w14:anchorId="3EAD3D70" id="テキスト ボックス 30" o:spid="_x0000_s1050" type="#_x0000_t202" style="position:absolute;margin-left:124.9pt;margin-top:14.15pt;width:225.7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eKGQIAABoEAAAOAAAAZHJzL2Uyb0RvYy54bWysU82O0zAQviPxDpbvNGmhS4marmBXRUjL&#10;j7TLA7iO01rYHmO7TXptJcRD8AqIM8+TF2HstN2yXBAiB8cez3wz883n6WWrFdkI5yWYkg4HOSXC&#10;cKikWZb04938yYQSH5ipmAIjSroVnl7OHj+aNrYQI1iBqoQjCGJ80diSrkKwRZZ5vhKa+QFYYfCy&#10;BqdZwKNbZpVjDaJrlY3y/CJrwFXWARfeo/W6v6SzhF/Xgof3de1FIKqkWFtIq0vrIq7ZbMqKpWN2&#10;JfmhDPYPVWgmDSY9QV2zwMjayT+gtOQOPNRhwEFnUNeSi9QDdjPMH3Rzu2JWpF6QHG9PNPn/B8vf&#10;bT44IquSPkV6DNM4o27/pdt973Y/u/1X0u2/dft9t/uBZ4I+SFhjfYFxtxYjQ/sKWhx8at7bG+Cf&#10;PLpkZz59gEfvSFBbOx3/2DrBQEy6Pc1BtIFwNI4mF8/z0ZgSjnej/MV4nPJm99HW+fBagCZxU1KH&#10;c04VsM2NDzE/K44uMZkHJau5VCodtv5KObJhKAlUUgUNJYr5gMaSztMXu0SI38KU+QukO2zhDC1P&#10;X6pMrfVbqPqskzHae+mhGQXam4dHc0ydinxYBV7EMhK7PaGR59Au2jTC4bPjeBZQbXE6DQq7pP7z&#10;mjmB4n9jUDnI+OK4cUFdQXoZsTcDL9cBapkIjMA9yiEfCjCVc3gsUeHn5+R1/6RnvwAAAP//AwBQ&#10;SwMEFAAGAAgAAAAhACmiJtTdAAAACQEAAA8AAABkcnMvZG93bnJldi54bWxMj0FPwzAMhe9I/IfI&#10;SNxYuoHKKE0nhIS4gBBlgqvXeG2hcaok68q/x5zg5Gf56fl75WZ2g5ooxN6zgeUiA0XceNtza2D7&#10;9nCxBhUTssXBMxn4pgib6vSkxML6I7/SVKdWSQjHAg10KY2F1rHpyGFc+JFYbnsfHCZZQ6ttwKOE&#10;u0GvsizXDnuWDx2OdN9R81UfnAEdpvrJO/v4uc+3z+9z/fKBtTbm/Gy+uwWVaE5/ZvjFF3SohGnn&#10;D2yjGgysrm4EPYlYX4ISw3W2FLEzkMvUVan/N6h+AAAA//8DAFBLAQItABQABgAIAAAAIQC2gziS&#10;/gAAAOEBAAATAAAAAAAAAAAAAAAAAAAAAABbQ29udGVudF9UeXBlc10ueG1sUEsBAi0AFAAGAAgA&#10;AAAhADj9If/WAAAAlAEAAAsAAAAAAAAAAAAAAAAALwEAAF9yZWxzLy5yZWxzUEsBAi0AFAAGAAgA&#10;AAAhACBBZ4oZAgAAGgQAAA4AAAAAAAAAAAAAAAAALgIAAGRycy9lMm9Eb2MueG1sUEsBAi0AFAAG&#10;AAgAAAAhACmiJtTdAAAACQEAAA8AAAAAAAAAAAAAAAAAcwQAAGRycy9kb3ducmV2LnhtbFBLBQYA&#10;AAAABAAEAPMAAAB9BQAAAAA=&#10;" fillcolor="window" strokecolor="#262626">
                <v:path arrowok="t"/>
                <v:textbox inset=",0,,0">
                  <w:txbxContent>
                    <w:p w:rsidR="00A534B2" w:rsidRPr="00BE55D6" w:rsidRDefault="00A534B2" w:rsidP="000F08E9">
                      <w:pPr>
                        <w:pStyle w:val="Web"/>
                        <w:jc w:val="center"/>
                        <w:rPr>
                          <w:rFonts w:ascii="ＭＳ Ｐゴシック" w:eastAsia="ＭＳ Ｐゴシック" w:hAnsi="ＭＳ Ｐゴシック"/>
                          <w:sz w:val="18"/>
                          <w:szCs w:val="18"/>
                        </w:rPr>
                      </w:pPr>
                      <w:r w:rsidRPr="00D944D9">
                        <w:rPr>
                          <w:rFonts w:ascii="ＭＳ Ｐゴシック" w:eastAsia="ＭＳ Ｐゴシック" w:hAnsi="ＭＳ Ｐゴシック" w:hint="eastAsia"/>
                          <w:color w:val="000000"/>
                          <w:kern w:val="24"/>
                          <w:sz w:val="18"/>
                          <w:szCs w:val="18"/>
                        </w:rPr>
                        <w:t>本方針の対象期間</w:t>
                      </w:r>
                    </w:p>
                  </w:txbxContent>
                </v:textbox>
              </v:shape>
            </w:pict>
          </mc:Fallback>
        </mc:AlternateContent>
      </w:r>
      <w:r w:rsidRPr="00F378F9">
        <w:rPr>
          <w:noProof/>
        </w:rPr>
        <mc:AlternateContent>
          <mc:Choice Requires="wps">
            <w:drawing>
              <wp:anchor distT="0" distB="0" distL="114300" distR="114300" simplePos="0" relativeHeight="251793408" behindDoc="0" locked="0" layoutInCell="1" allowOverlap="1" wp14:anchorId="790796D5" wp14:editId="33327246">
                <wp:simplePos x="0" y="0"/>
                <wp:positionH relativeFrom="column">
                  <wp:posOffset>-86995</wp:posOffset>
                </wp:positionH>
                <wp:positionV relativeFrom="paragraph">
                  <wp:posOffset>11430</wp:posOffset>
                </wp:positionV>
                <wp:extent cx="718820" cy="29337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293370"/>
                        </a:xfrm>
                        <a:prstGeom prst="rect">
                          <a:avLst/>
                        </a:prstGeom>
                        <a:noFill/>
                      </wps:spPr>
                      <wps:txbx>
                        <w:txbxContent>
                          <w:p w:rsidR="00A534B2" w:rsidRPr="00D944D9" w:rsidRDefault="00A534B2" w:rsidP="000F08E9">
                            <w:pPr>
                              <w:pStyle w:val="Web"/>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（人）</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90796D5" id="テキスト ボックス 32" o:spid="_x0000_s1051" type="#_x0000_t202" style="position:absolute;margin-left:-6.85pt;margin-top:.9pt;width:56.6pt;height:23.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awgEAAEEDAAAOAAAAZHJzL2Uyb0RvYy54bWysUs2O0zAQviPxDpbvNG0q2BI1XQGr5bIC&#10;pIUHcB27iYg9xuM26bWREA/BKyDOPE9ehLH7syu4IS5O7Jn55vvmm+V1b1q2Ux4bsCWfTaacKSuh&#10;auym5J8+3j5bcIZB2Eq0YFXJ9wr59erpk2XnCpVDDW2lPCMQi0XnSl6H4IosQ1krI3ACTlkKavBG&#10;BLr6TVZ50RG6abN8On2RdeAr50EqRHq9OQb5KuFrrWR4rzWqwNqSE7eQTp/OdTyz1VIUGy9c3cgT&#10;DfEPLIxoLDW9QN2IINjWN39BmUZ6QNBhIsFkoHUjVdJAambTP9Tc18KppIWGg+4yJvx/sPLd7oNn&#10;TVXyec6ZFYY8Goev4+HHePg1Dt/YOHwfh2E8/KQ7oxwaWOewoLp7R5Whfw09GZ/Eo7sD+RkpJXuU&#10;cyxAyo4D6rU38UvSGRWSJ/uLD6oPTNLj1WyxyCkiKZS/nM+vkk/ZQ7HzGN4qMCz+lNyTzYmA2N1h&#10;iO1FcU6JvSzcNm17pnVkEgmGft0n7bPnZ11rqPYkq6ONKDl+2QqvOPOhfQNpgSIaulfbQIipUYQ5&#10;1pxEk0+p/2mn4iI8vqesh81f/QYAAP//AwBQSwMEFAAGAAgAAAAhAKzhUVrdAAAABwEAAA8AAABk&#10;cnMvZG93bnJldi54bWxMj01PwkAQhu8m/ofNmHiDLfhBqd0SInLxQCIaztPu2Fa6s013gfrvHU96&#10;nDxv3veZfDW6Tp1pCK1nA7NpAoq48rbl2sDH+3aSggoR2WLnmQx8U4BVcX2VY2b9hd/ovI+1khIO&#10;GRpoYuwzrUPVkMMw9T2xsE8/OIxyDrW2A16k3HV6niSP2mHLstBgT88NVcf9yRlYpNuNnTMdX2lT&#10;vZTrnTscvpwxtzfj+glUpDH+heFXX9ShEKfSn9gG1RmYzO4WEhUgHwhfLh9AlQbu0wR0kev//sUP&#10;AAAA//8DAFBLAQItABQABgAIAAAAIQC2gziS/gAAAOEBAAATAAAAAAAAAAAAAAAAAAAAAABbQ29u&#10;dGVudF9UeXBlc10ueG1sUEsBAi0AFAAGAAgAAAAhADj9If/WAAAAlAEAAAsAAAAAAAAAAAAAAAAA&#10;LwEAAF9yZWxzLy5yZWxzUEsBAi0AFAAGAAgAAAAhACV7RhrCAQAAQQMAAA4AAAAAAAAAAAAAAAAA&#10;LgIAAGRycy9lMm9Eb2MueG1sUEsBAi0AFAAGAAgAAAAhAKzhUVrdAAAABwEAAA8AAAAAAAAAAAAA&#10;AAAAHAQAAGRycy9kb3ducmV2LnhtbFBLBQYAAAAABAAEAPMAAAAmBQAAAAA=&#10;" filled="f" stroked="f">
                <v:path arrowok="t"/>
                <v:textbox style="mso-fit-shape-to-text:t">
                  <w:txbxContent>
                    <w:p w:rsidR="00A534B2" w:rsidRPr="00D944D9" w:rsidRDefault="00A534B2" w:rsidP="000F08E9">
                      <w:pPr>
                        <w:pStyle w:val="Web"/>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w:t>
                      </w:r>
                      <w:r w:rsidRPr="00D944D9">
                        <w:rPr>
                          <w:rFonts w:ascii="ＭＳ ゴシック" w:eastAsia="ＭＳ ゴシック" w:hAnsi="ＭＳ ゴシック" w:hint="eastAsia"/>
                          <w:color w:val="000000"/>
                          <w:kern w:val="24"/>
                          <w:sz w:val="18"/>
                          <w:szCs w:val="18"/>
                        </w:rPr>
                        <w:t>人）</w:t>
                      </w:r>
                    </w:p>
                  </w:txbxContent>
                </v:textbox>
              </v:shape>
            </w:pict>
          </mc:Fallback>
        </mc:AlternateContent>
      </w:r>
    </w:p>
    <w:p w:rsidR="000F08E9" w:rsidRPr="00F378F9" w:rsidRDefault="000F08E9" w:rsidP="000F08E9">
      <w:pPr>
        <w:widowControl/>
        <w:jc w:val="left"/>
        <w:rPr>
          <w:rFonts w:ascii="MS UI Gothic" w:eastAsia="MS UI Gothic" w:hAnsi="MS UI Gothic"/>
          <w:sz w:val="24"/>
          <w:szCs w:val="24"/>
        </w:rPr>
      </w:pPr>
      <w:r w:rsidRPr="00F378F9">
        <w:rPr>
          <w:noProof/>
        </w:rPr>
        <mc:AlternateContent>
          <mc:Choice Requires="wps">
            <w:drawing>
              <wp:anchor distT="0" distB="0" distL="114300" distR="114300" simplePos="0" relativeHeight="251799552" behindDoc="0" locked="0" layoutInCell="1" allowOverlap="1" wp14:anchorId="3156BBE0" wp14:editId="67724F0C">
                <wp:simplePos x="0" y="0"/>
                <wp:positionH relativeFrom="column">
                  <wp:posOffset>4422140</wp:posOffset>
                </wp:positionH>
                <wp:positionV relativeFrom="paragraph">
                  <wp:posOffset>2118995</wp:posOffset>
                </wp:positionV>
                <wp:extent cx="1144270" cy="29337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293370"/>
                        </a:xfrm>
                        <a:prstGeom prst="rect">
                          <a:avLst/>
                        </a:prstGeom>
                        <a:noFill/>
                      </wps:spPr>
                      <wps:txbx>
                        <w:txbxContent>
                          <w:p w:rsidR="00A534B2" w:rsidRPr="00D944D9" w:rsidRDefault="00A534B2" w:rsidP="000F08E9">
                            <w:pPr>
                              <w:pStyle w:val="Web"/>
                              <w:jc w:val="center"/>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（中学卒業年）</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3156BBE0" id="テキスト ボックス 34" o:spid="_x0000_s1052" type="#_x0000_t202" style="position:absolute;margin-left:348.2pt;margin-top:166.85pt;width:90.1pt;height:23.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SrwAEAAEIDAAAOAAAAZHJzL2Uyb0RvYy54bWysUs2O0zAQviPxDpbvNP3TAlHTFbBaLitA&#10;WngA13Eai9hjPG6TXhsJ8RC8AuLM8+RFGDttdwU3xMXxZL75/H0zs7ruTMP2yqMGW/DZZMqZshJK&#10;bbcF//Tx9tkLzjAIW4oGrCr4QSG/Xj99smpdruZQQ1Mqz4jEYt66gtchuDzLUNbKCJyAU5aSFXgj&#10;AoV+m5VetMRummw+nV5lLfjSeZAKkf7ejEm+TvxVpWR4X1WoAmsKTtpCOn06N/HM1iuRb71wtZYn&#10;GeIfVBihLT16oboRQbCd139RGS09IFRhIsFkUFVaquSB3Mymf7i5r4VTyQs1B92lTfj/aOW7/QfP&#10;dFnwxZIzKwzNaOi/Dscfw/HX0H9jQ/996Pvh+JNiRhhqWOswp7p7R5Whew0dDT6ZR3cH8jMSJHuE&#10;GQuQ0LFBXeVN/JJ1RoU0k8NlDqoLTEa22XI5f04pSbn5y8WC7pH0odp5DG8VGBYvBfc056RA7O8w&#10;jNAzJD5m4VY3zVnXKCUqDN2mS+ZnV2djGygP5KullSg4ftkJrzjzoXkDaYMiG7pXu0CM6aFIM9ac&#10;XNOgktTTUsVNeBwn1MPqr38DAAD//wMAUEsDBBQABgAIAAAAIQCNkkx83wAAAAsBAAAPAAAAZHJz&#10;L2Rvd25yZXYueG1sTI9NT8MwDIbvSPyHyEjcWMqK+kXTaWLssgMSA+2cNqYta5yqybby7/FOcLT9&#10;6PXzlqvZDuKMk+8dKXhcRCCQGmd6ahV8fmwfMhA+aDJ6cIQKftDDqrq9KXVh3IXe8bwPreAQ8oVW&#10;0IUwFlL6pkOr/cKNSHz7cpPVgceplWbSFw63g1xGUSKt7ok/dHrElw6b4/5kFaTZdmOWhMcdbprX&#10;ev1mD4dvq9T93bx+BhFwDn8wXPVZHSp2qt2JjBeDgiRPnhhVEMdxCoKJLE0SEDVv0jwHWZXyf4fq&#10;FwAA//8DAFBLAQItABQABgAIAAAAIQC2gziS/gAAAOEBAAATAAAAAAAAAAAAAAAAAAAAAABbQ29u&#10;dGVudF9UeXBlc10ueG1sUEsBAi0AFAAGAAgAAAAhADj9If/WAAAAlAEAAAsAAAAAAAAAAAAAAAAA&#10;LwEAAF9yZWxzLy5yZWxzUEsBAi0AFAAGAAgAAAAhAGKsdKvAAQAAQgMAAA4AAAAAAAAAAAAAAAAA&#10;LgIAAGRycy9lMm9Eb2MueG1sUEsBAi0AFAAGAAgAAAAhAI2STHzfAAAACwEAAA8AAAAAAAAAAAAA&#10;AAAAGgQAAGRycy9kb3ducmV2LnhtbFBLBQYAAAAABAAEAPMAAAAmBQAAAAA=&#10;" filled="f" stroked="f">
                <v:path arrowok="t"/>
                <v:textbox style="mso-fit-shape-to-text:t">
                  <w:txbxContent>
                    <w:p w:rsidR="00A534B2" w:rsidRPr="00D944D9" w:rsidRDefault="00A534B2" w:rsidP="000F08E9">
                      <w:pPr>
                        <w:pStyle w:val="Web"/>
                        <w:jc w:val="center"/>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（中学卒業年）</w:t>
                      </w:r>
                    </w:p>
                  </w:txbxContent>
                </v:textbox>
              </v:shape>
            </w:pict>
          </mc:Fallback>
        </mc:AlternateContent>
      </w:r>
      <w:r w:rsidRPr="00F378F9">
        <w:rPr>
          <w:noProof/>
        </w:rPr>
        <mc:AlternateContent>
          <mc:Choice Requires="wps">
            <w:drawing>
              <wp:anchor distT="0" distB="0" distL="114299" distR="114299" simplePos="0" relativeHeight="251797504" behindDoc="0" locked="0" layoutInCell="1" allowOverlap="1" wp14:anchorId="274F74EC" wp14:editId="2E455B5A">
                <wp:simplePos x="0" y="0"/>
                <wp:positionH relativeFrom="column">
                  <wp:posOffset>4177665</wp:posOffset>
                </wp:positionH>
                <wp:positionV relativeFrom="paragraph">
                  <wp:posOffset>157480</wp:posOffset>
                </wp:positionV>
                <wp:extent cx="0" cy="1809750"/>
                <wp:effectExtent l="0" t="0" r="1905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0"/>
                        </a:xfrm>
                        <a:prstGeom prst="line">
                          <a:avLst/>
                        </a:prstGeom>
                        <a:noFill/>
                        <a:ln w="19050" cap="flat" cmpd="sng" algn="ctr">
                          <a:solidFill>
                            <a:sysClr val="windowText" lastClr="000000">
                              <a:lumMod val="75000"/>
                              <a:lumOff val="25000"/>
                            </a:sysClr>
                          </a:solidFill>
                          <a:prstDash val="sysDash"/>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988775" id="直線コネクタ 42" o:spid="_x0000_s1026" style="position:absolute;left:0;text-align:lef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8.95pt,12.4pt" to="328.9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seAQIAAMoDAAAOAAAAZHJzL2Uyb0RvYy54bWysU0tu2zAQ3RfoHQjua8lGP4lgOYsY6SZt&#10;DSQ9wISiLKL8gcNY9tZd9wLtIbpogS57GC9yjQ4p202aXVAtCM7vcd7M0/RsbTRbyYDK2ZqPRyVn&#10;0grXKLus+cfrixcnnGEE24B2VtZ8I5GfzZ4/m/a+khPXOd3IwAjEYtX7mncx+qooUHTSAI6cl5aC&#10;rQsGIplhWTQBekI3upiU5euid6HxwQmJSN75EOSzjN+2UsQPbYsyMl1z6i3mM+TzJp3FbArVMoDv&#10;lNi3AU/owoCy9OgRag4R2G1Qj6CMEsGha+NIOFO4tlVCZg7EZlz+w+aqAy8zFxoO+uOY8P/Biver&#10;RWCqqfnLCWcWDO3o7tvPu19fd9sfu89fdtvvu+1vRkGaVO+xooJzuwiJq1jbK3/pxCekWPEgmAz0&#10;Q9q6DSalE1m2zpPfHCcv15GJwSnIOz4pT9+8ylspoDoU+oDxrXSGpUvNtbJpKFDB6hJjehqqQ0py&#10;W3ehtM6L1Zb1hHpaEiYTQPpqNUS6Gk+M0S45A70k4YoYMiQ6rZpUnoBwg+c6sBWQdkhyjeuvqV/O&#10;NGCkAJHIXy7Ut+ada4ZcYlDulUVu0t/gnhzc1O8AnVt/8GTiMQfshgrKSkYaPdVom5qSWdR74n/H&#10;nG43rtkswmEXJJhcthd3UuR9m+73f8HZHwAAAP//AwBQSwMEFAAGAAgAAAAhAKlIO3TdAAAACgEA&#10;AA8AAABkcnMvZG93bnJldi54bWxMj8FOwzAMhu9IvENkJG4sYYyydk0nNMGRIcYkrmnjtdUapzTp&#10;Vt4eIw5wtP3r8/fn68l14oRDaD1puJ0pEEiVty3VGvbvzzdLECEasqbzhBq+MMC6uLzITWb9md7w&#10;tIu1YAiFzGhoYuwzKUPVoDNh5nskvh384EzkcailHcyZ4a6Tc6US6UxL/KExPW4arI670WlIXvef&#10;Iz0N8rDwpXLJ5uVju021vr6aHlcgIk7xLww/+qwOBTuVfiQbRMeM+4eUoxrmC67Agd9FqeFOpUuQ&#10;RS7/Vyi+AQAA//8DAFBLAQItABQABgAIAAAAIQC2gziS/gAAAOEBAAATAAAAAAAAAAAAAAAAAAAA&#10;AABbQ29udGVudF9UeXBlc10ueG1sUEsBAi0AFAAGAAgAAAAhADj9If/WAAAAlAEAAAsAAAAAAAAA&#10;AAAAAAAALwEAAF9yZWxzLy5yZWxzUEsBAi0AFAAGAAgAAAAhADxcmx4BAgAAygMAAA4AAAAAAAAA&#10;AAAAAAAALgIAAGRycy9lMm9Eb2MueG1sUEsBAi0AFAAGAAgAAAAhAKlIO3TdAAAACgEAAA8AAAAA&#10;AAAAAAAAAAAAWwQAAGRycy9kb3ducmV2LnhtbFBLBQYAAAAABAAEAPMAAABlBQAAAAA=&#10;" strokecolor="#404040" strokeweight="1.5pt">
                <v:stroke dashstyle="3 1"/>
                <o:lock v:ext="edit" shapetype="f"/>
              </v:line>
            </w:pict>
          </mc:Fallback>
        </mc:AlternateContent>
      </w:r>
      <w:r w:rsidRPr="00F378F9">
        <w:rPr>
          <w:noProof/>
        </w:rPr>
        <mc:AlternateContent>
          <mc:Choice Requires="wps">
            <w:drawing>
              <wp:anchor distT="4294967295" distB="4294967295" distL="114300" distR="114300" simplePos="0" relativeHeight="251798528" behindDoc="0" locked="0" layoutInCell="1" allowOverlap="1" wp14:anchorId="35CE4877" wp14:editId="45BEBC9F">
                <wp:simplePos x="0" y="0"/>
                <wp:positionH relativeFrom="column">
                  <wp:posOffset>434340</wp:posOffset>
                </wp:positionH>
                <wp:positionV relativeFrom="paragraph">
                  <wp:posOffset>862330</wp:posOffset>
                </wp:positionV>
                <wp:extent cx="4914900" cy="0"/>
                <wp:effectExtent l="0" t="1905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0"/>
                        </a:xfrm>
                        <a:prstGeom prst="line">
                          <a:avLst/>
                        </a:prstGeom>
                        <a:noFill/>
                        <a:ln w="317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C613C6" id="直線コネクタ 43" o:spid="_x0000_s1026" style="position:absolute;left:0;text-align:left;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2pt,67.9pt" to="421.2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dC+QEAALUDAAAOAAAAZHJzL2Uyb0RvYy54bWysU01uEzEU3iNxB8t7MjNtCs0ok0o0CpsC&#10;kQoHePF4Ziz8J9tkkm1YcwE4RBcgseQwWfQaPHuSlMIOsbH8/r73vufP06uNkmTNnRdGV7QY5ZRw&#10;zUwtdFvR9+8Wzy4p8QF0DdJoXtEt9/Rq9vTJtLclPzOdkTV3BEG0L3tb0S4EW2aZZx1X4EfGco3B&#10;xjgFAU3XZrWDHtGVzM7y/HnWG1dbZxj3Hr3zIUhnCb9pOAtvm8bzQGRFcbaQTpfOVTyz2RTK1oHt&#10;BDuMAf8whQKhsekJag4ByEcn/oJSgjnjTRNGzKjMNI1gPHFANkX+B5vbDixPXHA53p7W5P8fLHuz&#10;Xjoi6oqOzynRoPCN7r9+v//xZb/7tv/0eb+72+9+EgzipnrrSyy41ksXubKNvrU3hn3wGMseBaPh&#10;7ZC2aZyK6UiWbNLmt6fN800gDJ3jSTGe5PhA7BjLoDwWWufDK24UiZeKSqHjUqCE9Y0PsTWUx5To&#10;1mYhpEwPKzXpK3pevLiI0ID6aiQEvCqLjL1uKQHZonBZcAnSGynqWB6BvGtX19KRNaB4xovL4uV8&#10;SOqg5oN3cpHj1KmXh/Da1IO7yI9+nO0Ak+Z8hB+HnoPvhpoUilBYInXsz5N+DxwfNhpvK1Nvly4m&#10;Rwu1kcoOOo7i+91OWQ+/bfYLAAD//wMAUEsDBBQABgAIAAAAIQAKfvIc3AAAAAoBAAAPAAAAZHJz&#10;L2Rvd25yZXYueG1sTI/BasMwEETvhf6D2EAvpZGbpME4lkMotLcSkvQDZEm1jKWVsWTH+ftuodAe&#10;d3aYeVPuZ+/YZIbYBhTwvMyAGVRBt9gI+Ly8PeXAYpKopQtoBNxMhH11f1fKQocrnsx0Tg2jEIyF&#10;FGBT6gvOo7LGy7gMvUH6fYXBy0Tn0HA9yCuFe8dXWbblXrZIDVb25tUa1Z1HL2A8PK7fu26q+6ML&#10;yU4f6nY8KSEeFvNhByyZOf2Z4Qef0KEipjqMqCNzArb5hpykr19oAhnyzYqU+lfhVcn/T6i+AQAA&#10;//8DAFBLAQItABQABgAIAAAAIQC2gziS/gAAAOEBAAATAAAAAAAAAAAAAAAAAAAAAABbQ29udGVu&#10;dF9UeXBlc10ueG1sUEsBAi0AFAAGAAgAAAAhADj9If/WAAAAlAEAAAsAAAAAAAAAAAAAAAAALwEA&#10;AF9yZWxzLy5yZWxzUEsBAi0AFAAGAAgAAAAhAJRHZ0L5AQAAtQMAAA4AAAAAAAAAAAAAAAAALgIA&#10;AGRycy9lMm9Eb2MueG1sUEsBAi0AFAAGAAgAAAAhAAp+8hzcAAAACgEAAA8AAAAAAAAAAAAAAAAA&#10;UwQAAGRycy9kb3ducmV2LnhtbFBLBQYAAAAABAAEAPMAAABcBQAAAAA=&#10;" strokecolor="#4a7ebb" strokeweight="2.5pt">
                <o:lock v:ext="edit" shapetype="f"/>
              </v:line>
            </w:pict>
          </mc:Fallback>
        </mc:AlternateContent>
      </w:r>
      <w:r w:rsidRPr="00F378F9">
        <w:rPr>
          <w:rFonts w:ascii="MS UI Gothic" w:eastAsia="MS UI Gothic" w:hAnsi="MS UI Gothic"/>
          <w:noProof/>
          <w:sz w:val="24"/>
          <w:szCs w:val="24"/>
        </w:rPr>
        <w:drawing>
          <wp:inline distT="0" distB="0" distL="0" distR="0" wp14:anchorId="4156ECDD" wp14:editId="3EC9B09A">
            <wp:extent cx="5348622" cy="2066925"/>
            <wp:effectExtent l="0" t="0" r="444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8622" cy="2066925"/>
                    </a:xfrm>
                    <a:prstGeom prst="rect">
                      <a:avLst/>
                    </a:prstGeom>
                    <a:noFill/>
                    <a:ln>
                      <a:noFill/>
                    </a:ln>
                  </pic:spPr>
                </pic:pic>
              </a:graphicData>
            </a:graphic>
          </wp:inline>
        </w:drawing>
      </w:r>
    </w:p>
    <w:p w:rsidR="000F08E9" w:rsidRPr="00F378F9" w:rsidRDefault="000F08E9" w:rsidP="000F08E9">
      <w:pPr>
        <w:widowControl/>
        <w:jc w:val="left"/>
        <w:rPr>
          <w:rFonts w:ascii="MS UI Gothic" w:eastAsia="MS UI Gothic" w:hAnsi="MS UI Gothic"/>
          <w:sz w:val="24"/>
          <w:szCs w:val="24"/>
        </w:rPr>
      </w:pPr>
      <w:r w:rsidRPr="00F378F9">
        <w:rPr>
          <w:noProof/>
        </w:rPr>
        <mc:AlternateContent>
          <mc:Choice Requires="wps">
            <w:drawing>
              <wp:anchor distT="0" distB="0" distL="114300" distR="114300" simplePos="0" relativeHeight="251796480" behindDoc="0" locked="0" layoutInCell="1" allowOverlap="1" wp14:anchorId="5A88E760" wp14:editId="51212923">
                <wp:simplePos x="0" y="0"/>
                <wp:positionH relativeFrom="column">
                  <wp:posOffset>1833245</wp:posOffset>
                </wp:positionH>
                <wp:positionV relativeFrom="paragraph">
                  <wp:posOffset>147320</wp:posOffset>
                </wp:positionV>
                <wp:extent cx="3638550" cy="31432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314325"/>
                        </a:xfrm>
                        <a:prstGeom prst="rect">
                          <a:avLst/>
                        </a:prstGeom>
                        <a:noFill/>
                      </wps:spPr>
                      <wps:txbx>
                        <w:txbxContent>
                          <w:p w:rsidR="00A534B2" w:rsidRPr="00D944D9" w:rsidRDefault="00A534B2" w:rsidP="000F08E9">
                            <w:pPr>
                              <w:pStyle w:val="Web"/>
                              <w:spacing w:line="180" w:lineRule="exact"/>
                              <w:rPr>
                                <w:rFonts w:ascii="ＭＳ Ｐゴシック" w:eastAsia="ＭＳ Ｐゴシック" w:hAnsi="ＭＳ Ｐゴシック"/>
                                <w:color w:val="000000"/>
                                <w:kern w:val="24"/>
                                <w:sz w:val="16"/>
                                <w:szCs w:val="16"/>
                              </w:rPr>
                            </w:pPr>
                            <w:r w:rsidRPr="00D944D9">
                              <w:rPr>
                                <w:rFonts w:ascii="ＭＳ Ｐゴシック" w:eastAsia="ＭＳ Ｐゴシック" w:hAnsi="ＭＳ Ｐゴシック" w:hint="eastAsia"/>
                                <w:color w:val="000000"/>
                                <w:kern w:val="24"/>
                                <w:sz w:val="16"/>
                                <w:szCs w:val="16"/>
                              </w:rPr>
                              <w:t>（注）　平成25～33年は学校基本調査（平成24年5月1日現在）による府内</w:t>
                            </w:r>
                          </w:p>
                          <w:p w:rsidR="00A534B2" w:rsidRPr="00D92ACD" w:rsidRDefault="00A534B2" w:rsidP="000F08E9">
                            <w:pPr>
                              <w:pStyle w:val="Web"/>
                              <w:spacing w:line="180" w:lineRule="exact"/>
                              <w:ind w:firstLineChars="200" w:firstLine="319"/>
                              <w:rPr>
                                <w:rFonts w:ascii="ＭＳ Ｐゴシック" w:eastAsia="ＭＳ Ｐゴシック" w:hAnsi="ＭＳ Ｐゴシック"/>
                                <w:sz w:val="16"/>
                                <w:szCs w:val="16"/>
                              </w:rPr>
                            </w:pPr>
                            <w:r w:rsidRPr="00D944D9">
                              <w:rPr>
                                <w:rFonts w:ascii="ＭＳ Ｐゴシック" w:eastAsia="ＭＳ Ｐゴシック" w:hAnsi="ＭＳ Ｐゴシック" w:hint="eastAsia"/>
                                <w:color w:val="000000"/>
                                <w:kern w:val="24"/>
                                <w:sz w:val="16"/>
                                <w:szCs w:val="16"/>
                              </w:rPr>
                              <w:t>公立小・中学校在籍者数から推計し、平成34～37年は出生数から推計。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88E760" id="テキスト ボックス 45" o:spid="_x0000_s1053" type="#_x0000_t202" style="position:absolute;margin-left:144.35pt;margin-top:11.6pt;width:286.5pt;height:24.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N2xAEAAEIDAAAOAAAAZHJzL2Uyb0RvYy54bWysUs1u2zAMvg/YOwi6L85P0xVGnGJb0V2K&#10;bUC3B1BkKRFmiZqoxM41BoY9xF5h2HnP4xcZLSdp0d6GXWhTJD9+H8nFdWMrtlMBDbiCT0ZjzpST&#10;UBq3LviXz7evrjjDKFwpKnCq4HuF/Hr58sWi9rmawgaqUgVGIA7z2hd8E6PPswzlRlmBI/DKUVBD&#10;sCKSG9ZZGURN6LbKpuPxZVZDKH0AqRDp9WYI8mXC11rJ+FFrVJFVBSduMdmQ7Kq32XIh8nUQfmPk&#10;kYb4BxZWGEdNz1A3Igq2DeYZlDUyAIKOIwk2A62NVEkDqZmMn6i53wivkhYaDvrzmPD/wcoPu0+B&#10;mbLgF3POnLC0o6793h1+dYc/XfuDde3Prm27w2/yGeXQwGqPOdXde6qMzVtoaPFJPPo7kF+RUrJH&#10;OUMBUnY/oEYH239JOqNC2sn+vAfVRCbpcXY5u5rPKSQpNptczKapb/ZQ7QPG9wos638KHmjPiYHY&#10;3WHs+4v8lNI3c3BrqurEa6DSM4zNqkniJ69PwlZQ7klXTSdRcPy2FUFxFmL1DtIFDWhvthG0SY16&#10;mKHmqJoWlfofj6q/hMd+yno4/eVfAAAA//8DAFBLAwQUAAYACAAAACEA96QDzdwAAAAJAQAADwAA&#10;AGRycy9kb3ducmV2LnhtbEyPz0rEMBCH74LvEEbw5qZbYVtq00WERREv1n2AbBOb0mYSmqStPr3j&#10;SW/z5+M339THzU5s0XMYHArY7zJgGjunBuwFnD9OdyWwECUqOTnUAr50gGNzfVXLSrkV3/XSxp5R&#10;CIZKCjAx+orz0BltZdg5r5F2n262MlI791zNcqVwO/E8yw7cygHpgpFePxndjW2yAk7p+cUu3zz5&#10;17Zb0fgxnd9GIW5vtscHYFFv8Q+GX31Sh4acLi6hCmwSkJdlQSgV9zkwAsrDngYXAUVeAG9q/v+D&#10;5gcAAP//AwBQSwECLQAUAAYACAAAACEAtoM4kv4AAADhAQAAEwAAAAAAAAAAAAAAAAAAAAAAW0Nv&#10;bnRlbnRfVHlwZXNdLnhtbFBLAQItABQABgAIAAAAIQA4/SH/1gAAAJQBAAALAAAAAAAAAAAAAAAA&#10;AC8BAABfcmVscy8ucmVsc1BLAQItABQABgAIAAAAIQCw93N2xAEAAEIDAAAOAAAAAAAAAAAAAAAA&#10;AC4CAABkcnMvZTJvRG9jLnhtbFBLAQItABQABgAIAAAAIQD3pAPN3AAAAAkBAAAPAAAAAAAAAAAA&#10;AAAAAB4EAABkcnMvZG93bnJldi54bWxQSwUGAAAAAAQABADzAAAAJwUAAAAA&#10;" filled="f" stroked="f">
                <v:path arrowok="t"/>
                <v:textbox>
                  <w:txbxContent>
                    <w:p w:rsidR="00A534B2" w:rsidRPr="00D944D9" w:rsidRDefault="00A534B2" w:rsidP="000F08E9">
                      <w:pPr>
                        <w:pStyle w:val="Web"/>
                        <w:spacing w:line="180" w:lineRule="exact"/>
                        <w:rPr>
                          <w:rFonts w:ascii="ＭＳ Ｐゴシック" w:eastAsia="ＭＳ Ｐゴシック" w:hAnsi="ＭＳ Ｐゴシック"/>
                          <w:color w:val="000000"/>
                          <w:kern w:val="24"/>
                          <w:sz w:val="16"/>
                          <w:szCs w:val="16"/>
                        </w:rPr>
                      </w:pPr>
                      <w:r w:rsidRPr="00D944D9">
                        <w:rPr>
                          <w:rFonts w:ascii="ＭＳ Ｐゴシック" w:eastAsia="ＭＳ Ｐゴシック" w:hAnsi="ＭＳ Ｐゴシック" w:hint="eastAsia"/>
                          <w:color w:val="000000"/>
                          <w:kern w:val="24"/>
                          <w:sz w:val="16"/>
                          <w:szCs w:val="16"/>
                        </w:rPr>
                        <w:t>（</w:t>
                      </w:r>
                      <w:r w:rsidRPr="00D944D9">
                        <w:rPr>
                          <w:rFonts w:ascii="ＭＳ Ｐゴシック" w:eastAsia="ＭＳ Ｐゴシック" w:hAnsi="ＭＳ Ｐゴシック" w:hint="eastAsia"/>
                          <w:color w:val="000000"/>
                          <w:kern w:val="24"/>
                          <w:sz w:val="16"/>
                          <w:szCs w:val="16"/>
                        </w:rPr>
                        <w:t>注）　平成25～33年は学校基本調査（平成24年5月1日現在）による府内</w:t>
                      </w:r>
                    </w:p>
                    <w:p w:rsidR="00A534B2" w:rsidRPr="00D92ACD" w:rsidRDefault="00A534B2" w:rsidP="000F08E9">
                      <w:pPr>
                        <w:pStyle w:val="Web"/>
                        <w:spacing w:line="180" w:lineRule="exact"/>
                        <w:ind w:firstLineChars="200" w:firstLine="319"/>
                        <w:rPr>
                          <w:rFonts w:ascii="ＭＳ Ｐゴシック" w:eastAsia="ＭＳ Ｐゴシック" w:hAnsi="ＭＳ Ｐゴシック"/>
                          <w:sz w:val="16"/>
                          <w:szCs w:val="16"/>
                        </w:rPr>
                      </w:pPr>
                      <w:r w:rsidRPr="00D944D9">
                        <w:rPr>
                          <w:rFonts w:ascii="ＭＳ Ｐゴシック" w:eastAsia="ＭＳ Ｐゴシック" w:hAnsi="ＭＳ Ｐゴシック" w:hint="eastAsia"/>
                          <w:color w:val="000000"/>
                          <w:kern w:val="24"/>
                          <w:sz w:val="16"/>
                          <w:szCs w:val="16"/>
                        </w:rPr>
                        <w:t>公立小・中学校在籍者数から推計し、平成34～37年は出生数から推計。</w:t>
                      </w:r>
                    </w:p>
                  </w:txbxContent>
                </v:textbox>
              </v:shape>
            </w:pict>
          </mc:Fallback>
        </mc:AlternateContent>
      </w:r>
    </w:p>
    <w:p w:rsidR="000F08E9" w:rsidRPr="00F378F9" w:rsidRDefault="000F08E9" w:rsidP="000F08E9">
      <w:pPr>
        <w:widowControl/>
        <w:jc w:val="left"/>
        <w:rPr>
          <w:rFonts w:ascii="MS UI Gothic" w:eastAsia="MS UI Gothic" w:hAnsi="MS UI Gothic"/>
          <w:sz w:val="24"/>
          <w:szCs w:val="24"/>
        </w:rPr>
      </w:pPr>
    </w:p>
    <w:p w:rsidR="00704540" w:rsidRPr="00F378F9" w:rsidRDefault="00704540" w:rsidP="00704540">
      <w:pPr>
        <w:widowControl/>
        <w:jc w:val="left"/>
        <w:rPr>
          <w:szCs w:val="21"/>
        </w:rPr>
      </w:pPr>
    </w:p>
    <w:p w:rsidR="00704540" w:rsidRPr="00F378F9" w:rsidRDefault="000F08E9" w:rsidP="000F08E9">
      <w:pPr>
        <w:rPr>
          <w:szCs w:val="21"/>
        </w:rPr>
      </w:pPr>
      <w:r w:rsidRPr="00F378F9">
        <w:rPr>
          <w:rFonts w:hint="eastAsia"/>
          <w:szCs w:val="21"/>
        </w:rPr>
        <w:t>※「再編整備計画」</w:t>
      </w:r>
      <w:r w:rsidR="00704540" w:rsidRPr="00F378F9">
        <w:rPr>
          <w:rFonts w:hint="eastAsia"/>
          <w:szCs w:val="21"/>
        </w:rPr>
        <w:t>（２０１９（平成</w:t>
      </w:r>
      <w:r w:rsidR="00704540" w:rsidRPr="00F378F9">
        <w:rPr>
          <w:rFonts w:hint="eastAsia"/>
          <w:szCs w:val="21"/>
        </w:rPr>
        <w:t>31</w:t>
      </w:r>
      <w:r w:rsidR="00704540" w:rsidRPr="00F378F9">
        <w:rPr>
          <w:rFonts w:hint="eastAsia"/>
          <w:szCs w:val="21"/>
        </w:rPr>
        <w:t>）年度から２０２３年度）</w:t>
      </w:r>
      <w:r w:rsidRPr="00F378F9">
        <w:rPr>
          <w:rFonts w:hint="eastAsia"/>
          <w:szCs w:val="21"/>
        </w:rPr>
        <w:t>より</w:t>
      </w:r>
      <w:r w:rsidR="00B90D1A" w:rsidRPr="00F378F9">
        <w:rPr>
          <w:rFonts w:ascii="MS UI Gothic" w:eastAsia="MS UI Gothic" w:hAnsi="MS UI Gothic" w:cs="Times New Roman"/>
          <w:noProof/>
          <w:sz w:val="24"/>
          <w:szCs w:val="24"/>
        </w:rPr>
        <w:drawing>
          <wp:anchor distT="0" distB="0" distL="114300" distR="114300" simplePos="0" relativeHeight="251852800" behindDoc="0" locked="0" layoutInCell="1" allowOverlap="1" wp14:anchorId="3B9F4DF5" wp14:editId="1A1988C5">
            <wp:simplePos x="0" y="0"/>
            <wp:positionH relativeFrom="column">
              <wp:posOffset>1852295</wp:posOffset>
            </wp:positionH>
            <wp:positionV relativeFrom="paragraph">
              <wp:posOffset>223520</wp:posOffset>
            </wp:positionV>
            <wp:extent cx="2190750" cy="54292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542925"/>
                    </a:xfrm>
                    <a:prstGeom prst="rect">
                      <a:avLst/>
                    </a:prstGeom>
                    <a:noFill/>
                    <a:ln>
                      <a:noFill/>
                    </a:ln>
                  </pic:spPr>
                </pic:pic>
              </a:graphicData>
            </a:graphic>
          </wp:anchor>
        </w:drawing>
      </w:r>
    </w:p>
    <w:p w:rsidR="000F08E9" w:rsidRPr="00F378F9" w:rsidRDefault="000F08E9" w:rsidP="000F08E9">
      <w:pPr>
        <w:rPr>
          <w:rFonts w:ascii="MS UI Gothic" w:eastAsia="MS UI Gothic" w:hAnsi="MS UI Gothic" w:cs="Times New Roman"/>
          <w:sz w:val="24"/>
          <w:szCs w:val="24"/>
        </w:rPr>
      </w:pPr>
      <w:r w:rsidRPr="00F378F9">
        <w:rPr>
          <w:rFonts w:ascii="Century" w:eastAsia="ＭＳ 明朝" w:hAnsi="Century" w:cs="Times New Roman"/>
          <w:noProof/>
        </w:rPr>
        <mc:AlternateContent>
          <mc:Choice Requires="wps">
            <w:drawing>
              <wp:anchor distT="0" distB="0" distL="114300" distR="114300" simplePos="0" relativeHeight="251804672" behindDoc="0" locked="0" layoutInCell="1" allowOverlap="1" wp14:anchorId="003406B3" wp14:editId="0A39BFEC">
                <wp:simplePos x="0" y="0"/>
                <wp:positionH relativeFrom="column">
                  <wp:posOffset>-52705</wp:posOffset>
                </wp:positionH>
                <wp:positionV relativeFrom="paragraph">
                  <wp:posOffset>109220</wp:posOffset>
                </wp:positionV>
                <wp:extent cx="5819775" cy="4585970"/>
                <wp:effectExtent l="0" t="0" r="28575" b="2413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58597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175230" id="正方形/長方形 293" o:spid="_x0000_s1026" style="position:absolute;left:0;text-align:left;margin-left:-4.15pt;margin-top:8.6pt;width:458.25pt;height:361.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3kkQIAAPkEAAAOAAAAZHJzL2Uyb0RvYy54bWysVM1uEzEQviPxDpbvdJOQJcmqmyo0CkKK&#10;2kgt6nnitbMrvLaxnWzKe8ADwJkz4sDjUIm3YOzdtKFwQuzBmvGM5+ebb/b0bF9LsuPWVVrltH/S&#10;o4QrpotKbXL65nrxbEyJ86AKkFrxnN5yR8+mT5+cNibjA11qWXBLMIhyWWNyWnpvsiRxrOQ1uBNt&#10;uEKj0LYGj6rdJIWFBqPXMhn0ei+SRtvCWM24c3g7b410GuMLwZm/FMJxT2ROsTYfTxvPdTiT6Slk&#10;GwumrFhXBvxDFTVUCpPeh5qDB7K11R+h6opZ7bTwJ0zXiRaiYjz2gN30e4+6uSrB8NgLguPMPUzu&#10;/4VlF7uVJVWR08HkOSUKahzS3ZfPdx+//fj+Kfn54WsrkWBGsBrjMnxzZVY2tOvMUrO3Dg3Jb5ag&#10;uM5nL2wdfLFZso/I394jz/eeMLxMx/3JaJRSwtA2TMfpZBRnk0B2eG6s86+4rkkQcmpxtBFx2C2d&#10;DwVAdnAJ2ZReVFLG8UpFmpxO0kGID0gyIcGjWBts26kNJSA3yF7mbYzotKyK8Dp2aDfrc2nJDpBB&#10;w8W4/3LeOpVQ8PY27eEXwMESXOveysdxQm1zcGX7JKbonkgV8vBI1q6VB/iCtNbFLQ7J6pa9zrBF&#10;hdGW4PwKLNIViY0r6C/xEFJjr7qTKCm1ff+3++CPLEIrJQ3SH4F4twXLKZGvFfJr0h8Ow75EZZiO&#10;BqjYY8v62KK29blGfPq47IZFMfh7eRCF1fUNbuosZEUTKIa5W8g75dy3a4m7zvhsFt1wRwz4pboy&#10;LAQPOAUcr/c3YE1HBI8cutCHVYHsER9a35YRs63XoopkecC1oy7uVxxa9y8IC3ysR6+HP9b0FwAA&#10;AP//AwBQSwMEFAAGAAgAAAAhAOhG29XfAAAACQEAAA8AAABkcnMvZG93bnJldi54bWxMj0FPwzAM&#10;he9I/IfISNy2lA1YV5pOMAmNXZAWpp2zxrQVjVM1aVf+PeYEN9vv6fl7+WZyrRixD40nBXfzBARS&#10;6W1DlYLjx+ssBRGiIWtaT6jgGwNsiuur3GTWX+iAo46V4BAKmVFQx9hlUoayRmfC3HdIrH363pnI&#10;a19J25sLh7tWLpLkUTrTEH+oTYfbGssvPTgFo9NbHMb3/Zuu5Olht3uR2h2Uur2Znp9ARJzinxl+&#10;8RkdCmY6+4FsEK2CWbpkJ99XCxCsr5OUh7OC1XJ9D7LI5f8GxQ8AAAD//wMAUEsBAi0AFAAGAAgA&#10;AAAhALaDOJL+AAAA4QEAABMAAAAAAAAAAAAAAAAAAAAAAFtDb250ZW50X1R5cGVzXS54bWxQSwEC&#10;LQAUAAYACAAAACEAOP0h/9YAAACUAQAACwAAAAAAAAAAAAAAAAAvAQAAX3JlbHMvLnJlbHNQSwEC&#10;LQAUAAYACAAAACEA3dgN5JECAAD5BAAADgAAAAAAAAAAAAAAAAAuAgAAZHJzL2Uyb0RvYy54bWxQ&#10;SwECLQAUAAYACAAAACEA6Ebb1d8AAAAJAQAADwAAAAAAAAAAAAAAAADrBAAAZHJzL2Rvd25yZXYu&#10;eG1sUEsFBgAAAAAEAAQA8wAAAPcFAAAAAA==&#10;" filled="f" strokecolor="#385d8a">
                <v:path arrowok="t"/>
              </v:rect>
            </w:pict>
          </mc:Fallback>
        </mc:AlternateContent>
      </w:r>
    </w:p>
    <w:p w:rsidR="000F08E9" w:rsidRPr="00F378F9" w:rsidRDefault="00704540" w:rsidP="000F08E9">
      <w:pPr>
        <w:rPr>
          <w:rFonts w:ascii="MS UI Gothic" w:eastAsia="MS UI Gothic" w:hAnsi="MS UI Gothic" w:cs="Times New Roman"/>
          <w:sz w:val="20"/>
          <w:szCs w:val="20"/>
        </w:rPr>
      </w:pPr>
      <w:r w:rsidRPr="00F378F9">
        <w:rPr>
          <w:rFonts w:ascii="MS UI Gothic" w:eastAsia="MS UI Gothic" w:hAnsi="MS UI Gothic" w:cs="Times New Roman"/>
          <w:noProof/>
          <w:sz w:val="20"/>
          <w:szCs w:val="20"/>
        </w:rPr>
        <w:drawing>
          <wp:inline distT="0" distB="0" distL="0" distR="0" wp14:anchorId="401C0E76" wp14:editId="5ECAFB31">
            <wp:extent cx="5648325" cy="2812415"/>
            <wp:effectExtent l="0" t="0" r="9525" b="698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2165" cy="2819306"/>
                    </a:xfrm>
                    <a:prstGeom prst="rect">
                      <a:avLst/>
                    </a:prstGeom>
                    <a:noFill/>
                    <a:ln>
                      <a:noFill/>
                    </a:ln>
                  </pic:spPr>
                </pic:pic>
              </a:graphicData>
            </a:graphic>
          </wp:inline>
        </w:drawing>
      </w:r>
    </w:p>
    <w:p w:rsidR="000F08E9" w:rsidRPr="00F378F9" w:rsidRDefault="00704540" w:rsidP="000F08E9">
      <w:pPr>
        <w:rPr>
          <w:rFonts w:ascii="MS UI Gothic" w:eastAsia="MS UI Gothic" w:hAnsi="MS UI Gothic" w:cs="Times New Roman"/>
          <w:sz w:val="24"/>
          <w:szCs w:val="24"/>
        </w:rPr>
      </w:pPr>
      <w:r w:rsidRPr="00F378F9">
        <w:rPr>
          <w:rFonts w:ascii="MS UI Gothic" w:eastAsia="MS UI Gothic" w:hAnsi="MS UI Gothic"/>
          <w:noProof/>
          <w:sz w:val="24"/>
          <w:szCs w:val="24"/>
        </w:rPr>
        <w:drawing>
          <wp:anchor distT="0" distB="0" distL="114300" distR="114300" simplePos="0" relativeHeight="251854848" behindDoc="1" locked="0" layoutInCell="1" allowOverlap="1" wp14:anchorId="171F6042" wp14:editId="505AED56">
            <wp:simplePos x="0" y="0"/>
            <wp:positionH relativeFrom="column">
              <wp:posOffset>147320</wp:posOffset>
            </wp:positionH>
            <wp:positionV relativeFrom="paragraph">
              <wp:posOffset>33020</wp:posOffset>
            </wp:positionV>
            <wp:extent cx="5542915" cy="1085850"/>
            <wp:effectExtent l="0" t="0" r="63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2915" cy="1085850"/>
                    </a:xfrm>
                    <a:prstGeom prst="rect">
                      <a:avLst/>
                    </a:prstGeom>
                    <a:noFill/>
                    <a:ln>
                      <a:noFill/>
                    </a:ln>
                  </pic:spPr>
                </pic:pic>
              </a:graphicData>
            </a:graphic>
          </wp:anchor>
        </w:drawing>
      </w:r>
      <w:r w:rsidRPr="00F378F9">
        <w:rPr>
          <w:rFonts w:ascii="MS UI Gothic" w:eastAsia="MS UI Gothic" w:hAnsi="MS UI Gothic" w:cs="Times New Roman"/>
          <w:noProof/>
          <w:sz w:val="24"/>
          <w:szCs w:val="24"/>
        </w:rPr>
        <mc:AlternateContent>
          <mc:Choice Requires="wps">
            <w:drawing>
              <wp:anchor distT="0" distB="0" distL="114300" distR="114300" simplePos="0" relativeHeight="251853824" behindDoc="0" locked="0" layoutInCell="1" allowOverlap="1" wp14:editId="408D4B83">
                <wp:simplePos x="0" y="0"/>
                <wp:positionH relativeFrom="column">
                  <wp:posOffset>1159510</wp:posOffset>
                </wp:positionH>
                <wp:positionV relativeFrom="paragraph">
                  <wp:posOffset>8533765</wp:posOffset>
                </wp:positionV>
                <wp:extent cx="5518150" cy="1057275"/>
                <wp:effectExtent l="0" t="0" r="25400"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057275"/>
                        </a:xfrm>
                        <a:prstGeom prst="rect">
                          <a:avLst/>
                        </a:prstGeom>
                        <a:solidFill>
                          <a:srgbClr val="FFFFFF"/>
                        </a:solidFill>
                        <a:ln w="9525">
                          <a:solidFill>
                            <a:srgbClr val="000000"/>
                          </a:solidFill>
                          <a:prstDash val="dash"/>
                          <a:miter lim="800000"/>
                          <a:headEnd/>
                          <a:tailEnd/>
                        </a:ln>
                      </wps:spPr>
                      <wps:txbx>
                        <w:txbxContent>
                          <w:p w:rsidR="00A534B2" w:rsidRPr="00726C1C" w:rsidRDefault="00A534B2" w:rsidP="00704540">
                            <w:pPr>
                              <w:spacing w:line="280" w:lineRule="exact"/>
                              <w:rPr>
                                <w:rFonts w:ascii="ＭＳ ゴシック" w:eastAsia="ＭＳ ゴシック" w:hAnsi="ＭＳ ゴシック"/>
                                <w:sz w:val="20"/>
                                <w:szCs w:val="20"/>
                              </w:rPr>
                            </w:pPr>
                            <w:r w:rsidRPr="009A07A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注）公立高校の総募集定員については、以下の①から</w:t>
                            </w:r>
                            <w:r w:rsidRPr="00726C1C">
                              <w:rPr>
                                <w:rFonts w:ascii="ＭＳ ゴシック" w:eastAsia="ＭＳ ゴシック" w:hAnsi="ＭＳ ゴシック" w:hint="eastAsia"/>
                                <w:sz w:val="20"/>
                                <w:szCs w:val="20"/>
                              </w:rPr>
                              <w:t>③の手順で推計</w:t>
                            </w:r>
                          </w:p>
                          <w:p w:rsidR="00A534B2" w:rsidRPr="00726C1C" w:rsidRDefault="00A534B2" w:rsidP="00704540">
                            <w:pPr>
                              <w:spacing w:line="280" w:lineRule="exact"/>
                              <w:ind w:leftChars="95" w:left="199"/>
                              <w:rPr>
                                <w:rFonts w:ascii="ＭＳ ゴシック" w:eastAsia="ＭＳ ゴシック" w:hAnsi="ＭＳ ゴシック"/>
                                <w:sz w:val="20"/>
                                <w:szCs w:val="20"/>
                              </w:rPr>
                            </w:pPr>
                            <w:r w:rsidRPr="00726C1C">
                              <w:rPr>
                                <w:rFonts w:ascii="ＭＳ ゴシック" w:eastAsia="ＭＳ ゴシック" w:hAnsi="ＭＳ ゴシック" w:hint="eastAsia"/>
                                <w:sz w:val="20"/>
                                <w:szCs w:val="20"/>
                              </w:rPr>
                              <w:t>①「公立中学校卒業者数（推計）」×「計画進学率（93.9%）」＝「進学者総数」</w:t>
                            </w:r>
                          </w:p>
                          <w:p w:rsidR="00A534B2" w:rsidRPr="00726C1C" w:rsidRDefault="00A534B2" w:rsidP="00704540">
                            <w:pPr>
                              <w:spacing w:line="280" w:lineRule="exact"/>
                              <w:ind w:leftChars="95" w:left="199"/>
                              <w:rPr>
                                <w:rFonts w:ascii="ＭＳ ゴシック" w:eastAsia="ＭＳ ゴシック" w:hAnsi="ＭＳ ゴシック"/>
                                <w:sz w:val="20"/>
                                <w:szCs w:val="20"/>
                              </w:rPr>
                            </w:pPr>
                            <w:r w:rsidRPr="00726C1C">
                              <w:rPr>
                                <w:rFonts w:ascii="ＭＳ ゴシック" w:eastAsia="ＭＳ ゴシック" w:hAnsi="ＭＳ ゴシック" w:hint="eastAsia"/>
                                <w:sz w:val="20"/>
                                <w:szCs w:val="20"/>
                              </w:rPr>
                              <w:t>②「進学者総数」</w:t>
                            </w:r>
                            <w:r>
                              <w:rPr>
                                <w:rFonts w:ascii="ＭＳ ゴシック" w:eastAsia="ＭＳ ゴシック" w:hAnsi="ＭＳ ゴシック" w:hint="eastAsia"/>
                                <w:sz w:val="20"/>
                                <w:szCs w:val="20"/>
                              </w:rPr>
                              <w:t>－</w:t>
                            </w:r>
                            <w:r w:rsidRPr="00726C1C">
                              <w:rPr>
                                <w:rFonts w:ascii="ＭＳ ゴシック" w:eastAsia="ＭＳ ゴシック" w:hAnsi="ＭＳ ゴシック" w:hint="eastAsia"/>
                                <w:sz w:val="20"/>
                                <w:szCs w:val="20"/>
                              </w:rPr>
                              <w:t>「他府県等への進学者（過去実績平均）」＝「府内進学予定者数」</w:t>
                            </w:r>
                          </w:p>
                          <w:p w:rsidR="00A534B2" w:rsidRPr="00726C1C" w:rsidRDefault="00A534B2" w:rsidP="00704540">
                            <w:pPr>
                              <w:spacing w:line="280" w:lineRule="exact"/>
                              <w:ind w:leftChars="95" w:left="199"/>
                              <w:rPr>
                                <w:rFonts w:ascii="ＭＳ ゴシック" w:eastAsia="ＭＳ ゴシック" w:hAnsi="ＭＳ ゴシック"/>
                                <w:sz w:val="20"/>
                                <w:szCs w:val="20"/>
                              </w:rPr>
                            </w:pPr>
                            <w:r w:rsidRPr="00726C1C">
                              <w:rPr>
                                <w:rFonts w:ascii="ＭＳ ゴシック" w:eastAsia="ＭＳ ゴシック" w:hAnsi="ＭＳ ゴシック" w:hint="eastAsia"/>
                                <w:sz w:val="20"/>
                                <w:szCs w:val="20"/>
                              </w:rPr>
                              <w:t>③「府内進学予定者数」×「公立受入比率」＋「他府県等からの進学者（過去実績平均）」</w:t>
                            </w:r>
                          </w:p>
                          <w:p w:rsidR="00A534B2" w:rsidRPr="00726C1C" w:rsidRDefault="00A534B2" w:rsidP="00704540">
                            <w:pPr>
                              <w:spacing w:line="280" w:lineRule="exact"/>
                              <w:ind w:leftChars="95" w:left="199" w:firstLineChars="100" w:firstLine="200"/>
                              <w:rPr>
                                <w:rFonts w:ascii="ＭＳ ゴシック" w:eastAsia="ＭＳ ゴシック" w:hAnsi="ＭＳ ゴシック"/>
                                <w:sz w:val="20"/>
                                <w:szCs w:val="20"/>
                              </w:rPr>
                            </w:pPr>
                            <w:r w:rsidRPr="00726C1C">
                              <w:rPr>
                                <w:rFonts w:ascii="ＭＳ ゴシック" w:eastAsia="ＭＳ ゴシック" w:hAnsi="ＭＳ ゴシック" w:hint="eastAsia"/>
                                <w:sz w:val="20"/>
                                <w:szCs w:val="20"/>
                              </w:rPr>
                              <w:t>＝「公立高校の総募集定員」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54" type="#_x0000_t202" style="position:absolute;left:0;text-align:left;margin-left:91.3pt;margin-top:671.95pt;width:434.5pt;height:8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aSUQIAAHgEAAAOAAAAZHJzL2Uyb0RvYy54bWysVM1u2zAMvg/YOwi6r46DeG2NOEWXrsOA&#10;7gfo9gCMLMfCZNGT1NjdsQGGPcReYdh5z+MXGSWnWfZ3GeaDQIrkR/Kj6PlZ32i2kdYpNAVPjyac&#10;SSOwVGZd8LdvLh+dcOY8mBI0GlnwW+n42eLhg3nX5nKKNepSWkYgxuVdW/Da+zZPEidq2YA7wlYa&#10;MlZoG/Ck2nVSWugIvdHJdDJ5nHRoy9aikM7R7cVo5IuIX1VS+FdV5aRnuuBUm4+njecqnMliDvna&#10;QlsrsSsD/qGKBpShpHuoC/DAbqz6DapRwqLDyh8JbBKsKiVk7IG6SSe/dHNdQytjL0SOa/c0uf8H&#10;K15uXlumyoJnNCkDDc1o2H4c7r4Md9+G7Sc2bD8P2+1w95V0Rj5EWNe6nOKuW4r0/RPsafCxedde&#10;oXjnmMFlDWYtz63FrpZQUsFpiEwOQkccF0BW3QssKTHceIxAfWWbwCbxwwidBne7H5bsPRN0mWXp&#10;SZqRSZAtnWTH0+Ms5oD8Pry1zj+T2LAgFNzSa4jwsLlyPpQD+b1LyOZQq/JSaR0Vu14ttWUboJdz&#10;Gb8d+k9u2rCu4KfZNBsZ+CvEJH5/ggglXICrx1QlScEL8kZ5Wg2tmoKf7IMhD3w+NWV08aD0KFMr&#10;2uwIDpyO7Pp+1cfhpvvBrbC8JcotjqtAq0tCjfYDZx2tQcHd+xuwkjP93NDYTtPZLOxNVGZEMin2&#10;0LI6tIARBFVwz9koLn3ctdCOwXMab6Ui8eEdjJXsaqbnHeexW8WwP4d69Prxw1h8BwAA//8DAFBL&#10;AwQUAAYACAAAACEASOUdYeEAAAAOAQAADwAAAGRycy9kb3ducmV2LnhtbEyPS2+DMBCE75X6H6yt&#10;1FtjICEhFBNVfd4ileaQo8HmoeI1wg7Qf9/Nqb3N7I5mv80Oi+nZpEfXWRQQrgJgGiurOmwEnL7e&#10;HhJgzktUsreoBfxoB4f89iaTqbIzfuqp8A2jEnSpFNB6P6Scu6rVRrqVHTTSrrajkZ7s2HA1ypnK&#10;Tc+jINhyIzukC60c9HOrq+/iYgQcP1xS7l6n83txsi/HeVfLOKqFuL9bnh6Beb34vzBc8QkdcmIq&#10;7QWVYz35JNpSlMR6s94Du0aCOKRZSSoOgw3wPOP/38h/AQAA//8DAFBLAQItABQABgAIAAAAIQC2&#10;gziS/gAAAOEBAAATAAAAAAAAAAAAAAAAAAAAAABbQ29udGVudF9UeXBlc10ueG1sUEsBAi0AFAAG&#10;AAgAAAAhADj9If/WAAAAlAEAAAsAAAAAAAAAAAAAAAAALwEAAF9yZWxzLy5yZWxzUEsBAi0AFAAG&#10;AAgAAAAhAKCwlpJRAgAAeAQAAA4AAAAAAAAAAAAAAAAALgIAAGRycy9lMm9Eb2MueG1sUEsBAi0A&#10;FAAGAAgAAAAhAEjlHWHhAAAADgEAAA8AAAAAAAAAAAAAAAAAqwQAAGRycy9kb3ducmV2LnhtbFBL&#10;BQYAAAAABAAEAPMAAAC5BQAAAAA=&#10;">
                <v:stroke dashstyle="dash"/>
                <v:textbox>
                  <w:txbxContent>
                    <w:p w:rsidR="00A534B2" w:rsidRPr="00726C1C" w:rsidRDefault="00A534B2" w:rsidP="00704540">
                      <w:pPr>
                        <w:spacing w:line="280" w:lineRule="exact"/>
                        <w:rPr>
                          <w:rFonts w:ascii="ＭＳ ゴシック" w:eastAsia="ＭＳ ゴシック" w:hAnsi="ＭＳ ゴシック"/>
                          <w:sz w:val="20"/>
                          <w:szCs w:val="20"/>
                        </w:rPr>
                      </w:pPr>
                      <w:r w:rsidRPr="009A07A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公立高校の総募集定員については、以下の①から</w:t>
                      </w:r>
                      <w:r w:rsidRPr="00726C1C">
                        <w:rPr>
                          <w:rFonts w:ascii="ＭＳ ゴシック" w:eastAsia="ＭＳ ゴシック" w:hAnsi="ＭＳ ゴシック" w:hint="eastAsia"/>
                          <w:sz w:val="20"/>
                          <w:szCs w:val="20"/>
                        </w:rPr>
                        <w:t>③の手順で推計</w:t>
                      </w:r>
                    </w:p>
                    <w:p w:rsidR="00A534B2" w:rsidRPr="00726C1C" w:rsidRDefault="00A534B2" w:rsidP="00704540">
                      <w:pPr>
                        <w:spacing w:line="280" w:lineRule="exact"/>
                        <w:ind w:leftChars="95" w:left="199"/>
                        <w:rPr>
                          <w:rFonts w:ascii="ＭＳ ゴシック" w:eastAsia="ＭＳ ゴシック" w:hAnsi="ＭＳ ゴシック"/>
                          <w:sz w:val="20"/>
                          <w:szCs w:val="20"/>
                        </w:rPr>
                      </w:pPr>
                      <w:r w:rsidRPr="00726C1C">
                        <w:rPr>
                          <w:rFonts w:ascii="ＭＳ ゴシック" w:eastAsia="ＭＳ ゴシック" w:hAnsi="ＭＳ ゴシック" w:hint="eastAsia"/>
                          <w:sz w:val="20"/>
                          <w:szCs w:val="20"/>
                        </w:rPr>
                        <w:t>①「公立中学校卒業者数（推計）」×「計画進学率（93.9%）」＝「進学者総数」</w:t>
                      </w:r>
                    </w:p>
                    <w:p w:rsidR="00A534B2" w:rsidRPr="00726C1C" w:rsidRDefault="00A534B2" w:rsidP="00704540">
                      <w:pPr>
                        <w:spacing w:line="280" w:lineRule="exact"/>
                        <w:ind w:leftChars="95" w:left="199"/>
                        <w:rPr>
                          <w:rFonts w:ascii="ＭＳ ゴシック" w:eastAsia="ＭＳ ゴシック" w:hAnsi="ＭＳ ゴシック"/>
                          <w:sz w:val="20"/>
                          <w:szCs w:val="20"/>
                        </w:rPr>
                      </w:pPr>
                      <w:r w:rsidRPr="00726C1C">
                        <w:rPr>
                          <w:rFonts w:ascii="ＭＳ ゴシック" w:eastAsia="ＭＳ ゴシック" w:hAnsi="ＭＳ ゴシック" w:hint="eastAsia"/>
                          <w:sz w:val="20"/>
                          <w:szCs w:val="20"/>
                        </w:rPr>
                        <w:t>②「進学者総数」</w:t>
                      </w:r>
                      <w:r>
                        <w:rPr>
                          <w:rFonts w:ascii="ＭＳ ゴシック" w:eastAsia="ＭＳ ゴシック" w:hAnsi="ＭＳ ゴシック" w:hint="eastAsia"/>
                          <w:sz w:val="20"/>
                          <w:szCs w:val="20"/>
                        </w:rPr>
                        <w:t>－</w:t>
                      </w:r>
                      <w:r w:rsidRPr="00726C1C">
                        <w:rPr>
                          <w:rFonts w:ascii="ＭＳ ゴシック" w:eastAsia="ＭＳ ゴシック" w:hAnsi="ＭＳ ゴシック" w:hint="eastAsia"/>
                          <w:sz w:val="20"/>
                          <w:szCs w:val="20"/>
                        </w:rPr>
                        <w:t>「他府県等への進学者（過去実績平均）」＝「府内進学予定者数」</w:t>
                      </w:r>
                    </w:p>
                    <w:p w:rsidR="00A534B2" w:rsidRPr="00726C1C" w:rsidRDefault="00A534B2" w:rsidP="00704540">
                      <w:pPr>
                        <w:spacing w:line="280" w:lineRule="exact"/>
                        <w:ind w:leftChars="95" w:left="199"/>
                        <w:rPr>
                          <w:rFonts w:ascii="ＭＳ ゴシック" w:eastAsia="ＭＳ ゴシック" w:hAnsi="ＭＳ ゴシック"/>
                          <w:sz w:val="20"/>
                          <w:szCs w:val="20"/>
                        </w:rPr>
                      </w:pPr>
                      <w:r w:rsidRPr="00726C1C">
                        <w:rPr>
                          <w:rFonts w:ascii="ＭＳ ゴシック" w:eastAsia="ＭＳ ゴシック" w:hAnsi="ＭＳ ゴシック" w:hint="eastAsia"/>
                          <w:sz w:val="20"/>
                          <w:szCs w:val="20"/>
                        </w:rPr>
                        <w:t>③「府内進学予定者数」×「公立受入比率」＋「他府県等からの進学者（過去実績平均）」</w:t>
                      </w:r>
                    </w:p>
                    <w:p w:rsidR="00A534B2" w:rsidRPr="00726C1C" w:rsidRDefault="00A534B2" w:rsidP="00704540">
                      <w:pPr>
                        <w:spacing w:line="280" w:lineRule="exact"/>
                        <w:ind w:leftChars="95" w:left="199" w:firstLineChars="100" w:firstLine="200"/>
                        <w:rPr>
                          <w:rFonts w:ascii="ＭＳ ゴシック" w:eastAsia="ＭＳ ゴシック" w:hAnsi="ＭＳ ゴシック"/>
                          <w:sz w:val="20"/>
                          <w:szCs w:val="20"/>
                        </w:rPr>
                      </w:pPr>
                      <w:r w:rsidRPr="00726C1C">
                        <w:rPr>
                          <w:rFonts w:ascii="ＭＳ ゴシック" w:eastAsia="ＭＳ ゴシック" w:hAnsi="ＭＳ ゴシック" w:hint="eastAsia"/>
                          <w:sz w:val="20"/>
                          <w:szCs w:val="20"/>
                        </w:rPr>
                        <w:t>＝「公立高校の総募集定員」</w:t>
                      </w:r>
                    </w:p>
                  </w:txbxContent>
                </v:textbox>
              </v:shape>
            </w:pict>
          </mc:Fallback>
        </mc:AlternateContent>
      </w:r>
    </w:p>
    <w:p w:rsidR="000F08E9" w:rsidRPr="00F378F9" w:rsidRDefault="000F08E9" w:rsidP="000F08E9">
      <w:pPr>
        <w:rPr>
          <w:rFonts w:ascii="MS UI Gothic" w:eastAsia="MS UI Gothic" w:hAnsi="MS UI Gothic" w:cs="Times New Roman"/>
          <w:sz w:val="24"/>
          <w:szCs w:val="24"/>
        </w:rPr>
      </w:pPr>
    </w:p>
    <w:p w:rsidR="000F08E9" w:rsidRPr="00F378F9" w:rsidRDefault="000F08E9" w:rsidP="000F08E9">
      <w:pPr>
        <w:rPr>
          <w:rFonts w:ascii="MS UI Gothic" w:eastAsia="MS UI Gothic" w:hAnsi="MS UI Gothic" w:cs="Times New Roman"/>
          <w:sz w:val="24"/>
          <w:szCs w:val="24"/>
        </w:rPr>
      </w:pPr>
    </w:p>
    <w:p w:rsidR="000F08E9" w:rsidRPr="00F378F9" w:rsidRDefault="000F08E9" w:rsidP="000F08E9">
      <w:pPr>
        <w:rPr>
          <w:rFonts w:ascii="MS UI Gothic" w:eastAsia="MS UI Gothic" w:hAnsi="MS UI Gothic" w:cs="Times New Roman"/>
          <w:sz w:val="24"/>
          <w:szCs w:val="24"/>
        </w:rPr>
      </w:pPr>
    </w:p>
    <w:p w:rsidR="000F08E9" w:rsidRPr="00F378F9" w:rsidRDefault="000F08E9" w:rsidP="000F08E9">
      <w:pPr>
        <w:rPr>
          <w:rFonts w:ascii="MS UI Gothic" w:eastAsia="MS UI Gothic" w:hAnsi="MS UI Gothic" w:cs="Times New Roman"/>
          <w:sz w:val="24"/>
          <w:szCs w:val="24"/>
        </w:rPr>
      </w:pPr>
    </w:p>
    <w:p w:rsidR="000F08E9" w:rsidRPr="00F378F9" w:rsidRDefault="000F08E9" w:rsidP="000F08E9">
      <w:pPr>
        <w:widowControl/>
        <w:jc w:val="left"/>
        <w:rPr>
          <w:rFonts w:ascii="MS UI Gothic" w:eastAsia="MS UI Gothic" w:hAnsi="MS UI Gothic"/>
          <w:sz w:val="24"/>
          <w:szCs w:val="24"/>
        </w:rPr>
      </w:pPr>
    </w:p>
    <w:p w:rsidR="00B70393" w:rsidRPr="00F378F9" w:rsidRDefault="0021752A" w:rsidP="00B70393">
      <w:pPr>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lastRenderedPageBreak/>
        <w:t>５</w:t>
      </w:r>
      <w:r w:rsidR="00B70393" w:rsidRPr="00F378F9">
        <w:rPr>
          <w:rFonts w:ascii="ＭＳ ゴシック" w:eastAsia="ＭＳ ゴシック" w:hAnsi="ＭＳ ゴシック" w:hint="eastAsia"/>
          <w:sz w:val="24"/>
          <w:szCs w:val="24"/>
        </w:rPr>
        <w:t>．府立支援学校の動向</w:t>
      </w:r>
    </w:p>
    <w:p w:rsidR="00657494" w:rsidRPr="00F378F9" w:rsidRDefault="00657494" w:rsidP="00D8288F">
      <w:pPr>
        <w:widowControl/>
        <w:ind w:firstLineChars="100" w:firstLine="240"/>
        <w:jc w:val="left"/>
        <w:rPr>
          <w:rFonts w:asciiTheme="minorEastAsia" w:hAnsiTheme="minorEastAsia"/>
          <w:sz w:val="24"/>
          <w:szCs w:val="24"/>
          <w:u w:val="single"/>
        </w:rPr>
      </w:pPr>
    </w:p>
    <w:p w:rsidR="002E3C43" w:rsidRPr="00F378F9" w:rsidRDefault="00BF6498" w:rsidP="00BF6498">
      <w:pPr>
        <w:widowControl/>
        <w:ind w:firstLineChars="100" w:firstLine="240"/>
        <w:jc w:val="left"/>
        <w:rPr>
          <w:rFonts w:asciiTheme="minorEastAsia" w:hAnsiTheme="minorEastAsia"/>
          <w:sz w:val="24"/>
          <w:szCs w:val="24"/>
        </w:rPr>
      </w:pPr>
      <w:r w:rsidRPr="00F378F9">
        <w:rPr>
          <w:rFonts w:asciiTheme="minorEastAsia" w:hAnsiTheme="minorEastAsia" w:hint="eastAsia"/>
          <w:sz w:val="24"/>
          <w:szCs w:val="24"/>
        </w:rPr>
        <w:t>府立知的障がい支援学校について、在籍する児童生徒の増加に対応するため、「府立支援学校施設整備基本方針」（平成２１年３月策定）に基づき府内４地域で４校の新校を整備した。</w:t>
      </w:r>
    </w:p>
    <w:p w:rsidR="00BF6498" w:rsidRPr="00F378F9" w:rsidRDefault="00BF6498" w:rsidP="00BF6498">
      <w:pPr>
        <w:widowControl/>
        <w:ind w:firstLineChars="100" w:firstLine="240"/>
        <w:jc w:val="left"/>
        <w:rPr>
          <w:rFonts w:asciiTheme="minorEastAsia" w:hAnsiTheme="minorEastAsia"/>
          <w:sz w:val="24"/>
          <w:szCs w:val="24"/>
        </w:rPr>
      </w:pPr>
      <w:r w:rsidRPr="00F378F9">
        <w:rPr>
          <w:rFonts w:asciiTheme="minorEastAsia" w:hAnsiTheme="minorEastAsia" w:hint="eastAsia"/>
          <w:sz w:val="24"/>
          <w:szCs w:val="24"/>
        </w:rPr>
        <w:t>平成２８年４月に大阪市立特別支援学校１２校が府に移管されたことに伴い、新たに大阪市域を含む府立支援学校における知的障がい支援学校の児童生徒数の将来推計を実施したところ、</w:t>
      </w:r>
      <w:r w:rsidR="00E46902">
        <w:rPr>
          <w:rFonts w:asciiTheme="minorEastAsia" w:hAnsiTheme="minorEastAsia" w:hint="eastAsia"/>
          <w:sz w:val="24"/>
          <w:szCs w:val="24"/>
        </w:rPr>
        <w:t>2026（令和８）</w:t>
      </w:r>
      <w:r w:rsidRPr="00F378F9">
        <w:rPr>
          <w:rFonts w:asciiTheme="minorEastAsia" w:hAnsiTheme="minorEastAsia" w:hint="eastAsia"/>
          <w:sz w:val="24"/>
          <w:szCs w:val="24"/>
        </w:rPr>
        <w:t>年度までの１０年間で約１，４００人増加する見込みとなっている。</w:t>
      </w:r>
    </w:p>
    <w:p w:rsidR="00463D73" w:rsidRPr="00F378F9" w:rsidRDefault="00704540" w:rsidP="00463D73">
      <w:pPr>
        <w:spacing w:line="720" w:lineRule="exact"/>
        <w:ind w:rightChars="-136" w:right="-285"/>
        <w:jc w:val="center"/>
        <w:rPr>
          <w:rFonts w:ascii="ＭＳ 明朝" w:eastAsia="ＭＳ 明朝" w:hAnsi="ＭＳ 明朝" w:cs="Meiryo UI"/>
          <w:kern w:val="0"/>
          <w:sz w:val="24"/>
          <w:szCs w:val="24"/>
        </w:rPr>
      </w:pPr>
      <w:r w:rsidRPr="00F378F9">
        <w:rPr>
          <w:rFonts w:ascii="ＭＳ ゴシック" w:eastAsia="ＭＳ ゴシック" w:hAnsi="ＭＳ ゴシック"/>
          <w:noProof/>
          <w:sz w:val="24"/>
          <w:szCs w:val="24"/>
        </w:rPr>
        <w:drawing>
          <wp:anchor distT="0" distB="0" distL="114300" distR="114300" simplePos="0" relativeHeight="251855872" behindDoc="1" locked="0" layoutInCell="1" allowOverlap="1" wp14:anchorId="597BAB93" wp14:editId="544BE411">
            <wp:simplePos x="0" y="0"/>
            <wp:positionH relativeFrom="margin">
              <wp:align>left</wp:align>
            </wp:positionH>
            <wp:positionV relativeFrom="paragraph">
              <wp:posOffset>442595</wp:posOffset>
            </wp:positionV>
            <wp:extent cx="5852795" cy="620014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795" cy="6200140"/>
                    </a:xfrm>
                    <a:prstGeom prst="rect">
                      <a:avLst/>
                    </a:prstGeom>
                    <a:noFill/>
                    <a:ln>
                      <a:noFill/>
                    </a:ln>
                  </pic:spPr>
                </pic:pic>
              </a:graphicData>
            </a:graphic>
          </wp:anchor>
        </w:drawing>
      </w:r>
      <w:r w:rsidR="00463D73" w:rsidRPr="00F378F9">
        <w:rPr>
          <w:rFonts w:ascii="ＭＳ 明朝" w:eastAsia="ＭＳ 明朝" w:hAnsi="ＭＳ 明朝" w:cs="Meiryo UI" w:hint="eastAsia"/>
          <w:kern w:val="0"/>
          <w:sz w:val="24"/>
          <w:szCs w:val="24"/>
        </w:rPr>
        <w:t>（府立支援学校における知的障がい児童生徒の教育環境の充実に向けた基本方針より）</w:t>
      </w: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704540" w:rsidRPr="00F378F9" w:rsidRDefault="00887662" w:rsidP="00463D73">
      <w:pPr>
        <w:spacing w:line="720" w:lineRule="exact"/>
        <w:ind w:rightChars="-136" w:right="-285"/>
        <w:jc w:val="center"/>
        <w:rPr>
          <w:rFonts w:ascii="ＭＳ 明朝" w:eastAsia="ＭＳ 明朝" w:hAnsi="ＭＳ 明朝" w:cs="Meiryo UI"/>
          <w:kern w:val="0"/>
          <w:sz w:val="24"/>
          <w:szCs w:val="24"/>
        </w:rPr>
      </w:pPr>
      <w:r w:rsidRPr="00F378F9">
        <w:rPr>
          <w:rFonts w:ascii="ＭＳ 明朝" w:eastAsia="ＭＳ 明朝" w:hAnsi="ＭＳ 明朝" w:cs="Meiryo UI" w:hint="eastAsia"/>
          <w:b/>
          <w:noProof/>
          <w:kern w:val="0"/>
          <w:sz w:val="44"/>
          <w:szCs w:val="52"/>
        </w:rPr>
        <mc:AlternateContent>
          <mc:Choice Requires="wps">
            <w:drawing>
              <wp:anchor distT="0" distB="0" distL="114300" distR="114300" simplePos="0" relativeHeight="251851776" behindDoc="0" locked="0" layoutInCell="1" allowOverlap="1" wp14:anchorId="140B3C3B" wp14:editId="4C5815CB">
                <wp:simplePos x="0" y="0"/>
                <wp:positionH relativeFrom="column">
                  <wp:posOffset>423545</wp:posOffset>
                </wp:positionH>
                <wp:positionV relativeFrom="paragraph">
                  <wp:posOffset>13970</wp:posOffset>
                </wp:positionV>
                <wp:extent cx="3962400" cy="5048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962400" cy="504825"/>
                        </a:xfrm>
                        <a:prstGeom prst="rect">
                          <a:avLst/>
                        </a:prstGeom>
                        <a:noFill/>
                        <a:ln w="6350">
                          <a:noFill/>
                        </a:ln>
                      </wps:spPr>
                      <wps:txbx>
                        <w:txbxContent>
                          <w:p w:rsidR="00A534B2" w:rsidRPr="00463D73" w:rsidRDefault="00A534B2" w:rsidP="00463D73">
                            <w:pPr>
                              <w:ind w:leftChars="100" w:left="1048" w:hangingChars="400" w:hanging="838"/>
                              <w:rPr>
                                <w:rFonts w:ascii="ＭＳ 明朝" w:eastAsia="ＭＳ 明朝" w:hAnsi="ＭＳ 明朝" w:cs="Times New Roman"/>
                                <w:szCs w:val="21"/>
                              </w:rPr>
                            </w:pPr>
                            <w:r w:rsidRPr="00463D73">
                              <w:rPr>
                                <w:rFonts w:ascii="ＭＳ 明朝" w:eastAsia="ＭＳ 明朝" w:hAnsi="ＭＳ 明朝" w:cs="Times New Roman" w:hint="eastAsia"/>
                                <w:szCs w:val="21"/>
                              </w:rPr>
                              <w:t>大阪府立支援学校における知的障がい児童生徒数の将来推計</w:t>
                            </w:r>
                          </w:p>
                          <w:p w:rsidR="00A534B2" w:rsidRPr="00463D73" w:rsidRDefault="00A534B2" w:rsidP="00463D73">
                            <w:pPr>
                              <w:jc w:val="right"/>
                              <w:rPr>
                                <w:szCs w:val="21"/>
                              </w:rPr>
                            </w:pPr>
                            <w:r w:rsidRPr="00463D73">
                              <w:rPr>
                                <w:rFonts w:ascii="ＭＳ 明朝" w:eastAsia="ＭＳ 明朝" w:hAnsi="ＭＳ 明朝" w:cs="Times New Roman" w:hint="eastAsia"/>
                                <w:szCs w:val="21"/>
                              </w:rPr>
                              <w:t>（2017（平成29）年３月）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3C3B" id="テキスト ボックス 50" o:spid="_x0000_s1055" type="#_x0000_t202" style="position:absolute;left:0;text-align:left;margin-left:33.35pt;margin-top:1.1pt;width:312pt;height:3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NwUQIAAGwEAAAOAAAAZHJzL2Uyb0RvYy54bWysVMFuEzEQvSPxD5bvZJM0CW3UTRVaBSFV&#10;baUW9ex4vc1Kux5jO9ktx0ZCfAS/gDjzPfsjPHuTthROiIsz9sy+mXlvJscnTVWyjbKuIJ3yQa/P&#10;mdKSskLfpfzjzeLNIWfOC52JkrRK+b1y/GT2+tVxbaZqSCsqM2UZQLSb1iblK+/NNEmcXKlKuB4Z&#10;peHMyVbC42rvksyKGuhVmQz7/UlSk82MJamcw+tZ5+SziJ/nSvrLPHfKszLlqM3H08ZzGc5kdiym&#10;d1aYVSF3ZYh/qKIShUbSR6gz4QVb2+IPqKqQlhzlviepSijPC6liD+hm0H/RzfVKGBV7ATnOPNLk&#10;/h+svNhcWVZkKR+DHi0qaNRuv7QP39uHn+32K2u339rttn34gTtDDAirjZviu2uDL33zjhoIv393&#10;eAw8NLmtwi86ZPAD+/6RbtV4JvF4cDQZjvpwSfjG/dHhcBxgkqevjXX+vaKKBSPlFnJGlsXm3Pku&#10;dB8SkmlaFGUZJS01q1M+OUDFv3kAXmrkCD10tQbLN8smkjA42jeypOwe/VnqRsYZuShQxLlw/kpY&#10;zAjqxtz7Sxx5SUhGO4uzFdnPf3sP8ZAOXs5qzFzK3ae1sIqz8oOGqEeD0QiwPl5G47dDXOxzz/K5&#10;R6+rU8JYD7BhRkYzxPtyb+aWqlusxzxkhUtoidwp93vz1HebgPWSaj6PQRhLI/y5vjYyQAfyAsU3&#10;za2wZqeDh4IXtJ9OMX0hRxfb0T5fe8qLqFUgumN1xz9GOqq9W7+wM8/vMerpT2L2CwAA//8DAFBL&#10;AwQUAAYACAAAACEAF7vYr90AAAAHAQAADwAAAGRycy9kb3ducmV2LnhtbEyOTUvDQBRF94L/YXiC&#10;OztpwDTGvJQSKILoorUbdy+Z1yQ4HzEzbaO/3nGly8u9nHvK9Wy0OPPkB2cRlosEBNvWqcF2CIe3&#10;7V0OwgeyirSzjPDFHtbV9VVJhXIXu+PzPnQiQqwvCKEPYSyk9G3PhvzCjWxjd3SToRDj1Ek10SXC&#10;jZZpkmTS0GDjQ08j1z23H/uTQXiut6+0a1KTf+v66eW4GT8P7/eItzfz5hFE4Dn8jeFXP6pDFZ0a&#10;d7LKC42QZau4REhTELHOHpKYG4R8uQJZlfK/f/UDAAD//wMAUEsBAi0AFAAGAAgAAAAhALaDOJL+&#10;AAAA4QEAABMAAAAAAAAAAAAAAAAAAAAAAFtDb250ZW50X1R5cGVzXS54bWxQSwECLQAUAAYACAAA&#10;ACEAOP0h/9YAAACUAQAACwAAAAAAAAAAAAAAAAAvAQAAX3JlbHMvLnJlbHNQSwECLQAUAAYACAAA&#10;ACEAb5qzcFECAABsBAAADgAAAAAAAAAAAAAAAAAuAgAAZHJzL2Uyb0RvYy54bWxQSwECLQAUAAYA&#10;CAAAACEAF7vYr90AAAAHAQAADwAAAAAAAAAAAAAAAACrBAAAZHJzL2Rvd25yZXYueG1sUEsFBgAA&#10;AAAEAAQA8wAAALUFAAAAAA==&#10;" filled="f" stroked="f" strokeweight=".5pt">
                <v:textbox>
                  <w:txbxContent>
                    <w:p w:rsidR="00A534B2" w:rsidRPr="00463D73" w:rsidRDefault="00A534B2" w:rsidP="00463D73">
                      <w:pPr>
                        <w:ind w:leftChars="100" w:left="1048" w:hangingChars="400" w:hanging="838"/>
                        <w:rPr>
                          <w:rFonts w:ascii="ＭＳ 明朝" w:eastAsia="ＭＳ 明朝" w:hAnsi="ＭＳ 明朝" w:cs="Times New Roman"/>
                          <w:szCs w:val="21"/>
                        </w:rPr>
                      </w:pPr>
                      <w:r w:rsidRPr="00463D73">
                        <w:rPr>
                          <w:rFonts w:ascii="ＭＳ 明朝" w:eastAsia="ＭＳ 明朝" w:hAnsi="ＭＳ 明朝" w:cs="Times New Roman" w:hint="eastAsia"/>
                          <w:szCs w:val="21"/>
                        </w:rPr>
                        <w:t>大阪府立支援学校における知的障がい児童生徒数の将来推計</w:t>
                      </w:r>
                    </w:p>
                    <w:p w:rsidR="00A534B2" w:rsidRPr="00463D73" w:rsidRDefault="00A534B2" w:rsidP="00463D73">
                      <w:pPr>
                        <w:jc w:val="right"/>
                        <w:rPr>
                          <w:szCs w:val="21"/>
                        </w:rPr>
                      </w:pPr>
                      <w:r w:rsidRPr="00463D73">
                        <w:rPr>
                          <w:rFonts w:ascii="ＭＳ 明朝" w:eastAsia="ＭＳ 明朝" w:hAnsi="ＭＳ 明朝" w:cs="Times New Roman" w:hint="eastAsia"/>
                          <w:szCs w:val="21"/>
                        </w:rPr>
                        <w:t>（2017（平成29）年３月）</w:t>
                      </w:r>
                    </w:p>
                  </w:txbxContent>
                </v:textbox>
              </v:shape>
            </w:pict>
          </mc:Fallback>
        </mc:AlternateContent>
      </w: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704540" w:rsidRPr="00F378F9" w:rsidRDefault="00704540" w:rsidP="00463D73">
      <w:pPr>
        <w:spacing w:line="720" w:lineRule="exact"/>
        <w:ind w:rightChars="-136" w:right="-285"/>
        <w:jc w:val="center"/>
        <w:rPr>
          <w:rFonts w:ascii="ＭＳ 明朝" w:eastAsia="ＭＳ 明朝" w:hAnsi="ＭＳ 明朝" w:cs="Meiryo UI"/>
          <w:kern w:val="0"/>
          <w:sz w:val="24"/>
          <w:szCs w:val="24"/>
        </w:rPr>
      </w:pPr>
    </w:p>
    <w:p w:rsidR="00463D73" w:rsidRPr="00F378F9" w:rsidRDefault="00463D73" w:rsidP="00463D73">
      <w:pPr>
        <w:spacing w:line="720" w:lineRule="exact"/>
        <w:ind w:rightChars="-136" w:right="-285"/>
        <w:jc w:val="center"/>
        <w:rPr>
          <w:rFonts w:ascii="ＭＳ 明朝" w:eastAsia="ＭＳ 明朝" w:hAnsi="ＭＳ 明朝" w:cs="Meiryo UI"/>
          <w:b/>
          <w:kern w:val="0"/>
          <w:sz w:val="44"/>
          <w:szCs w:val="52"/>
        </w:rPr>
      </w:pPr>
    </w:p>
    <w:p w:rsidR="00463D73" w:rsidRPr="00F378F9" w:rsidRDefault="00463D73" w:rsidP="00463D73">
      <w:pPr>
        <w:widowControl/>
        <w:ind w:firstLineChars="100" w:firstLine="240"/>
        <w:jc w:val="right"/>
        <w:rPr>
          <w:rFonts w:asciiTheme="minorEastAsia" w:hAnsiTheme="minorEastAsia"/>
          <w:sz w:val="24"/>
          <w:szCs w:val="24"/>
        </w:rPr>
      </w:pPr>
    </w:p>
    <w:p w:rsidR="00A10B50" w:rsidRPr="00F378F9" w:rsidRDefault="00A10B50" w:rsidP="00A54FED">
      <w:pPr>
        <w:widowControl/>
        <w:jc w:val="left"/>
        <w:rPr>
          <w:rFonts w:ascii="ＭＳ ゴシック" w:eastAsia="ＭＳ ゴシック" w:hAnsi="ＭＳ ゴシック"/>
          <w:sz w:val="24"/>
          <w:szCs w:val="24"/>
        </w:rPr>
      </w:pPr>
    </w:p>
    <w:p w:rsidR="007F4D96" w:rsidRPr="00F378F9" w:rsidRDefault="007F4D96" w:rsidP="00D57B71">
      <w:pPr>
        <w:widowControl/>
        <w:jc w:val="left"/>
        <w:rPr>
          <w:rFonts w:asciiTheme="majorEastAsia" w:eastAsiaTheme="majorEastAsia" w:hAnsiTheme="majorEastAsia"/>
          <w:sz w:val="24"/>
          <w:szCs w:val="24"/>
        </w:rPr>
      </w:pPr>
    </w:p>
    <w:p w:rsidR="007F4D96" w:rsidRPr="00F378F9" w:rsidRDefault="007F4D96" w:rsidP="00D57B71">
      <w:pPr>
        <w:widowControl/>
        <w:jc w:val="left"/>
        <w:rPr>
          <w:rFonts w:asciiTheme="majorEastAsia" w:eastAsiaTheme="majorEastAsia" w:hAnsiTheme="majorEastAsia"/>
          <w:sz w:val="24"/>
          <w:szCs w:val="24"/>
        </w:rPr>
      </w:pPr>
    </w:p>
    <w:p w:rsidR="00887662" w:rsidRPr="00F378F9" w:rsidRDefault="00BF6498" w:rsidP="00D57B71">
      <w:pPr>
        <w:widowControl/>
        <w:jc w:val="left"/>
        <w:rPr>
          <w:rFonts w:asciiTheme="majorEastAsia" w:eastAsiaTheme="majorEastAsia" w:hAnsiTheme="majorEastAsia"/>
          <w:sz w:val="24"/>
          <w:szCs w:val="24"/>
        </w:rPr>
      </w:pPr>
      <w:r w:rsidRPr="00F378F9">
        <w:rPr>
          <w:rFonts w:asciiTheme="majorEastAsia" w:eastAsiaTheme="majorEastAsia" w:hAnsiTheme="majorEastAsia"/>
          <w:noProof/>
          <w:sz w:val="24"/>
          <w:szCs w:val="24"/>
        </w:rPr>
        <mc:AlternateContent>
          <mc:Choice Requires="wps">
            <w:drawing>
              <wp:anchor distT="0" distB="0" distL="114300" distR="114300" simplePos="0" relativeHeight="251649014" behindDoc="1" locked="0" layoutInCell="1" allowOverlap="1" wp14:anchorId="23E35FCE" wp14:editId="64DF14C9">
                <wp:simplePos x="0" y="0"/>
                <wp:positionH relativeFrom="column">
                  <wp:posOffset>2517775</wp:posOffset>
                </wp:positionH>
                <wp:positionV relativeFrom="paragraph">
                  <wp:posOffset>161290</wp:posOffset>
                </wp:positionV>
                <wp:extent cx="3569970" cy="30988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569970" cy="309880"/>
                        </a:xfrm>
                        <a:prstGeom prst="rect">
                          <a:avLst/>
                        </a:prstGeom>
                        <a:solidFill>
                          <a:sysClr val="window" lastClr="FFFFFF"/>
                        </a:solidFill>
                        <a:ln w="6350">
                          <a:noFill/>
                        </a:ln>
                      </wps:spPr>
                      <wps:txbx>
                        <w:txbxContent>
                          <w:p w:rsidR="00A534B2" w:rsidRPr="00B615A6" w:rsidRDefault="00A534B2" w:rsidP="00BF6498">
                            <w:pPr>
                              <w:rPr>
                                <w:rFonts w:ascii="ＭＳ Ｐゴシック" w:eastAsia="ＭＳ Ｐゴシック" w:hAnsi="ＭＳ Ｐゴシック"/>
                                <w:color w:val="1F497D" w:themeColor="text2"/>
                                <w:sz w:val="16"/>
                              </w:rPr>
                            </w:pPr>
                            <w:r w:rsidRPr="004259FE">
                              <w:rPr>
                                <w:rFonts w:ascii="ＭＳ Ｐゴシック" w:eastAsia="ＭＳ Ｐゴシック" w:hAnsi="ＭＳ Ｐゴシック" w:hint="eastAsia"/>
                                <w:color w:val="1F497D" w:themeColor="text2"/>
                                <w:sz w:val="16"/>
                              </w:rPr>
                              <w:t>(</w:t>
                            </w:r>
                            <w:r w:rsidRPr="004259FE">
                              <w:rPr>
                                <w:rFonts w:ascii="ＭＳ Ｐゴシック" w:eastAsia="ＭＳ Ｐゴシック" w:hAnsi="ＭＳ Ｐゴシック"/>
                                <w:color w:val="1F497D" w:themeColor="text2"/>
                                <w:sz w:val="16"/>
                              </w:rPr>
                              <w:t>R</w:t>
                            </w:r>
                            <w:r w:rsidRPr="004259FE">
                              <w:rPr>
                                <w:rFonts w:ascii="ＭＳ Ｐゴシック" w:eastAsia="ＭＳ Ｐゴシック" w:hAnsi="ＭＳ Ｐゴシック" w:hint="eastAsia"/>
                                <w:color w:val="1F497D" w:themeColor="text2"/>
                                <w:sz w:val="16"/>
                              </w:rPr>
                              <w:t>元</w:t>
                            </w:r>
                            <w:r w:rsidRPr="004259FE">
                              <w:rPr>
                                <w:rFonts w:ascii="ＭＳ Ｐゴシック" w:eastAsia="ＭＳ Ｐゴシック" w:hAnsi="ＭＳ Ｐゴシック"/>
                                <w:color w:val="1F497D" w:themeColor="text2"/>
                                <w:sz w:val="16"/>
                              </w:rPr>
                              <w:t>)   (</w:t>
                            </w:r>
                            <w:r w:rsidRPr="004259FE">
                              <w:rPr>
                                <w:rFonts w:ascii="ＭＳ Ｐゴシック" w:eastAsia="ＭＳ Ｐゴシック" w:hAnsi="ＭＳ Ｐゴシック" w:hint="eastAsia"/>
                                <w:color w:val="1F497D" w:themeColor="text2"/>
                                <w:sz w:val="16"/>
                              </w:rPr>
                              <w:t>R2</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R3</w:t>
                            </w:r>
                            <w:r w:rsidRPr="004259FE">
                              <w:rPr>
                                <w:rFonts w:ascii="ＭＳ Ｐゴシック" w:eastAsia="ＭＳ Ｐゴシック" w:hAnsi="ＭＳ Ｐゴシック"/>
                                <w:color w:val="1F497D" w:themeColor="text2"/>
                                <w:sz w:val="16"/>
                              </w:rPr>
                              <w:t>)   (</w:t>
                            </w:r>
                            <w:r w:rsidRPr="004259FE">
                              <w:rPr>
                                <w:rFonts w:ascii="ＭＳ Ｐゴシック" w:eastAsia="ＭＳ Ｐゴシック" w:hAnsi="ＭＳ Ｐゴシック" w:hint="eastAsia"/>
                                <w:color w:val="1F497D" w:themeColor="text2"/>
                                <w:sz w:val="16"/>
                              </w:rPr>
                              <w:t>R4</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R5</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R6</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R7</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R8</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R9</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R10</w:t>
                            </w:r>
                            <w:r w:rsidRPr="004259FE">
                              <w:rPr>
                                <w:rFonts w:ascii="ＭＳ Ｐゴシック" w:eastAsia="ＭＳ Ｐゴシック" w:hAnsi="ＭＳ Ｐゴシック"/>
                                <w:color w:val="1F497D" w:themeColor="text2"/>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35FCE" id="テキスト ボックス 37" o:spid="_x0000_s1056" type="#_x0000_t202" style="position:absolute;margin-left:198.25pt;margin-top:12.7pt;width:281.1pt;height:24.4pt;z-index:-251667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WcAIAAKUEAAAOAAAAZHJzL2Uyb0RvYy54bWysVM1uEzEQviPxDpbvdJOmf4m6qUKrIKSK&#10;VmpRz47X26zk9RjbyW44NhLiIXgFxJnn2Rfhs5O0pXBC5OCMZ8bz830ze3rW1potlfMVmZz393qc&#10;KSOpqMx9zj/eTt+ccOaDMIXQZFTOV8rzs/HrV6eNHal9mpMulGMIYvyosTmfh2BHWeblXNXC75FV&#10;BsaSXC0Cru4+K5xoEL3W2X6vd5Q15ArrSCrvob3YGPk4xS9LJcNVWXoVmM45agvpdOmcxTMbn4rR&#10;vRN2XsltGeIfqqhFZZD0MdSFCIItXPVHqLqSjjyVYU9SnVFZVlKlHtBNv/eim5u5sCr1AnC8fYTJ&#10;/7+w8sPy2rGqyPngmDMjanDUrb90D9+7h5/d+ivr1t+69bp7+IE7gw8Aa6wf4d2NxcvQvqUWxO/0&#10;HsqIQ1u6Ov6jQwY7oF89wq3awCSUg8Oj4fAYJgnboDc8OUl8ZE+vrfPhnaKaRSHnDnQmlMXy0gdU&#10;AtedS0zmSVfFtNI6XVb+XDu2FGAeA1NQw5kWPkCZ82n6xaIR4rdn2rAm50eDw17KZCjG2/hpA/fY&#10;/KbJKIV21ib09lPpUTWjYgVgHG1mzVs5rVD9JVJfC4fhQsNYmHCFo9SEZLSVOJuT+/w3ffQH57By&#10;1mBYc+4/LYRT6Oi9wTQM+wcHcbrT5eDwGNUw99wye24xi/qcgEofq2llEqN/0DuxdFTfYa8mMStM&#10;wkjkznnYiedhs0LYS6kmk+SEebYiXJobK2PoSEHk5ra9E85uCQyg/gPtxlqMXvC48Y0vDU0Wgcoq&#10;kfyE6hZ/7EIibru3cdme35PX09dl/AsAAP//AwBQSwMEFAAGAAgAAAAhAHWc3M7jAAAACQEAAA8A&#10;AABkcnMvZG93bnJldi54bWxMj8tOwzAQRfdI/IM1SOyoQ2j6CJlUCIGgElHbgMTWjYckENuR7Tah&#10;X49ZwXJ0j+49k61G1bEjWdcajXA9iYCRroxsdY3w9vp4tQDmvNBSdEYTwjc5WOXnZ5lIpRn0jo6l&#10;r1ko0S4VCI33fcq5qxpSwk1MTzpkH8Yq4cNpay6tGEK56ngcRTOuRKvDQiN6um+o+ioPCuF9KJ/s&#10;Zr3+3PbPxWlzKosXeigQLy/Gu1tgnkb/B8OvflCHPDjtzUFLxzqEm+UsCShCnEyBBWCZLObA9gjz&#10;aQw8z/j/D/IfAAAA//8DAFBLAQItABQABgAIAAAAIQC2gziS/gAAAOEBAAATAAAAAAAAAAAAAAAA&#10;AAAAAABbQ29udGVudF9UeXBlc10ueG1sUEsBAi0AFAAGAAgAAAAhADj9If/WAAAAlAEAAAsAAAAA&#10;AAAAAAAAAAAALwEAAF9yZWxzLy5yZWxzUEsBAi0AFAAGAAgAAAAhAGZ9X9ZwAgAApQQAAA4AAAAA&#10;AAAAAAAAAAAALgIAAGRycy9lMm9Eb2MueG1sUEsBAi0AFAAGAAgAAAAhAHWc3M7jAAAACQEAAA8A&#10;AAAAAAAAAAAAAAAAygQAAGRycy9kb3ducmV2LnhtbFBLBQYAAAAABAAEAPMAAADaBQAAAAA=&#10;" fillcolor="window" stroked="f" strokeweight=".5pt">
                <v:textbox>
                  <w:txbxContent>
                    <w:p w:rsidR="00A534B2" w:rsidRPr="00B615A6" w:rsidRDefault="00A534B2" w:rsidP="00BF6498">
                      <w:pPr>
                        <w:rPr>
                          <w:rFonts w:ascii="ＭＳ Ｐゴシック" w:eastAsia="ＭＳ Ｐゴシック" w:hAnsi="ＭＳ Ｐゴシック"/>
                          <w:color w:val="1F497D" w:themeColor="text2"/>
                          <w:sz w:val="16"/>
                        </w:rPr>
                      </w:pPr>
                      <w:r w:rsidRPr="004259FE">
                        <w:rPr>
                          <w:rFonts w:ascii="ＭＳ Ｐゴシック" w:eastAsia="ＭＳ Ｐゴシック" w:hAnsi="ＭＳ Ｐゴシック" w:hint="eastAsia"/>
                          <w:color w:val="1F497D" w:themeColor="text2"/>
                          <w:sz w:val="16"/>
                        </w:rPr>
                        <w:t>(</w:t>
                      </w:r>
                      <w:r w:rsidRPr="004259FE">
                        <w:rPr>
                          <w:rFonts w:ascii="ＭＳ Ｐゴシック" w:eastAsia="ＭＳ Ｐゴシック" w:hAnsi="ＭＳ Ｐゴシック"/>
                          <w:color w:val="1F497D" w:themeColor="text2"/>
                          <w:sz w:val="16"/>
                        </w:rPr>
                        <w:t>R</w:t>
                      </w:r>
                      <w:r w:rsidRPr="004259FE">
                        <w:rPr>
                          <w:rFonts w:ascii="ＭＳ Ｐゴシック" w:eastAsia="ＭＳ Ｐゴシック" w:hAnsi="ＭＳ Ｐゴシック" w:hint="eastAsia"/>
                          <w:color w:val="1F497D" w:themeColor="text2"/>
                          <w:sz w:val="16"/>
                        </w:rPr>
                        <w:t>元</w:t>
                      </w:r>
                      <w:r w:rsidRPr="004259FE">
                        <w:rPr>
                          <w:rFonts w:ascii="ＭＳ Ｐゴシック" w:eastAsia="ＭＳ Ｐゴシック" w:hAnsi="ＭＳ Ｐゴシック"/>
                          <w:color w:val="1F497D" w:themeColor="text2"/>
                          <w:sz w:val="16"/>
                        </w:rPr>
                        <w:t>)   (</w:t>
                      </w:r>
                      <w:r w:rsidRPr="004259FE">
                        <w:rPr>
                          <w:rFonts w:ascii="ＭＳ Ｐゴシック" w:eastAsia="ＭＳ Ｐゴシック" w:hAnsi="ＭＳ Ｐゴシック" w:hint="eastAsia"/>
                          <w:color w:val="1F497D" w:themeColor="text2"/>
                          <w:sz w:val="16"/>
                        </w:rPr>
                        <w:t>R2</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R3</w:t>
                      </w:r>
                      <w:r w:rsidRPr="004259FE">
                        <w:rPr>
                          <w:rFonts w:ascii="ＭＳ Ｐゴシック" w:eastAsia="ＭＳ Ｐゴシック" w:hAnsi="ＭＳ Ｐゴシック"/>
                          <w:color w:val="1F497D" w:themeColor="text2"/>
                          <w:sz w:val="16"/>
                        </w:rPr>
                        <w:t>)   (</w:t>
                      </w:r>
                      <w:r w:rsidRPr="004259FE">
                        <w:rPr>
                          <w:rFonts w:ascii="ＭＳ Ｐゴシック" w:eastAsia="ＭＳ Ｐゴシック" w:hAnsi="ＭＳ Ｐゴシック" w:hint="eastAsia"/>
                          <w:color w:val="1F497D" w:themeColor="text2"/>
                          <w:sz w:val="16"/>
                        </w:rPr>
                        <w:t>R4</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R5</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R6</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R7</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R8</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R9</w:t>
                      </w:r>
                      <w:r w:rsidRPr="004259FE">
                        <w:rPr>
                          <w:rFonts w:ascii="ＭＳ Ｐゴシック" w:eastAsia="ＭＳ Ｐゴシック" w:hAnsi="ＭＳ Ｐゴシック"/>
                          <w:color w:val="1F497D" w:themeColor="text2"/>
                          <w:sz w:val="16"/>
                        </w:rPr>
                        <w:t>)</w:t>
                      </w:r>
                      <w:r w:rsidRPr="004259FE">
                        <w:rPr>
                          <w:rFonts w:ascii="ＭＳ Ｐゴシック" w:eastAsia="ＭＳ Ｐゴシック" w:hAnsi="ＭＳ Ｐゴシック" w:hint="eastAsia"/>
                          <w:color w:val="1F497D" w:themeColor="text2"/>
                          <w:sz w:val="16"/>
                        </w:rPr>
                        <w:t xml:space="preserve"> </w:t>
                      </w:r>
                      <w:r w:rsidRPr="004259FE">
                        <w:rPr>
                          <w:rFonts w:ascii="ＭＳ Ｐゴシック" w:eastAsia="ＭＳ Ｐゴシック" w:hAnsi="ＭＳ Ｐゴシック"/>
                          <w:color w:val="1F497D" w:themeColor="text2"/>
                          <w:sz w:val="16"/>
                        </w:rPr>
                        <w:t xml:space="preserve"> (</w:t>
                      </w:r>
                      <w:r w:rsidRPr="004259FE">
                        <w:rPr>
                          <w:rFonts w:ascii="ＭＳ Ｐゴシック" w:eastAsia="ＭＳ Ｐゴシック" w:hAnsi="ＭＳ Ｐゴシック" w:hint="eastAsia"/>
                          <w:color w:val="1F497D" w:themeColor="text2"/>
                          <w:sz w:val="16"/>
                        </w:rPr>
                        <w:t>R10</w:t>
                      </w:r>
                      <w:r w:rsidRPr="004259FE">
                        <w:rPr>
                          <w:rFonts w:ascii="ＭＳ Ｐゴシック" w:eastAsia="ＭＳ Ｐゴシック" w:hAnsi="ＭＳ Ｐゴシック"/>
                          <w:color w:val="1F497D" w:themeColor="text2"/>
                          <w:sz w:val="16"/>
                        </w:rPr>
                        <w:t>)</w:t>
                      </w:r>
                    </w:p>
                  </w:txbxContent>
                </v:textbox>
              </v:shape>
            </w:pict>
          </mc:Fallback>
        </mc:AlternateContent>
      </w:r>
    </w:p>
    <w:p w:rsidR="00BF6498" w:rsidRPr="00F378F9" w:rsidRDefault="00BF6498" w:rsidP="00BF6498">
      <w:pPr>
        <w:widowControl/>
        <w:ind w:firstLineChars="100" w:firstLine="240"/>
        <w:jc w:val="left"/>
        <w:rPr>
          <w:rFonts w:asciiTheme="minorEastAsia" w:hAnsiTheme="minorEastAsia"/>
          <w:sz w:val="24"/>
          <w:szCs w:val="24"/>
        </w:rPr>
      </w:pPr>
      <w:r w:rsidRPr="00F378F9">
        <w:rPr>
          <w:rFonts w:asciiTheme="minorEastAsia" w:hAnsiTheme="minorEastAsia" w:hint="eastAsia"/>
          <w:sz w:val="24"/>
          <w:szCs w:val="24"/>
        </w:rPr>
        <w:lastRenderedPageBreak/>
        <w:t>また、府立肢体不自由支援学校については、在籍する児童生徒数は増加の傾向にはないが、喀痰吸引や経管栄養等、複数の医療的ケアが必要な児童生徒が増えるとともに、人工呼吸器の管理等、看護師対応となる高度な医療的ケアが必要な児童生徒が増える傾向にある。</w:t>
      </w:r>
    </w:p>
    <w:p w:rsidR="00BF6498" w:rsidRPr="00F378F9" w:rsidRDefault="00BF6498" w:rsidP="00BF6498">
      <w:pPr>
        <w:widowControl/>
        <w:jc w:val="left"/>
        <w:rPr>
          <w:rFonts w:asciiTheme="minorEastAsia" w:hAnsiTheme="minorEastAsia"/>
          <w:sz w:val="24"/>
          <w:szCs w:val="24"/>
        </w:rPr>
      </w:pPr>
      <w:r w:rsidRPr="00F378F9">
        <w:rPr>
          <w:rFonts w:asciiTheme="minorEastAsia" w:hAnsiTheme="minorEastAsia" w:hint="eastAsia"/>
          <w:sz w:val="24"/>
          <w:szCs w:val="24"/>
        </w:rPr>
        <w:t xml:space="preserve">　さらに、府立視覚支援学校、聴覚支援学校においては、幼児児童生徒数は微減ながら、重複障がいのある幼児児童生徒の割合は増加しており、視覚障がい、聴覚障がいにおける教育環境の更なる充実が課題となっている。</w:t>
      </w:r>
    </w:p>
    <w:p w:rsidR="002E3C43" w:rsidRPr="00F378F9" w:rsidRDefault="002E3C43" w:rsidP="000F11A8">
      <w:pPr>
        <w:rPr>
          <w:rFonts w:ascii="ＭＳ ゴシック" w:eastAsia="ＭＳ ゴシック" w:hAnsi="ＭＳ ゴシック"/>
          <w:sz w:val="24"/>
          <w:szCs w:val="24"/>
        </w:rPr>
      </w:pPr>
    </w:p>
    <w:p w:rsidR="00AA62A0" w:rsidRPr="00F378F9" w:rsidRDefault="00AA62A0" w:rsidP="000F11A8">
      <w:pPr>
        <w:rPr>
          <w:rFonts w:ascii="ＭＳ ゴシック" w:eastAsia="ＭＳ ゴシック" w:hAnsi="ＭＳ ゴシック"/>
          <w:sz w:val="24"/>
          <w:szCs w:val="24"/>
        </w:rPr>
      </w:pPr>
    </w:p>
    <w:p w:rsidR="000F11A8" w:rsidRPr="00F378F9" w:rsidRDefault="0021752A" w:rsidP="000F11A8">
      <w:pPr>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t>６</w:t>
      </w:r>
      <w:r w:rsidR="000F11A8" w:rsidRPr="00F378F9">
        <w:rPr>
          <w:rFonts w:ascii="ＭＳ ゴシック" w:eastAsia="ＭＳ ゴシック" w:hAnsi="ＭＳ ゴシック" w:hint="eastAsia"/>
          <w:sz w:val="24"/>
          <w:szCs w:val="24"/>
        </w:rPr>
        <w:t>．府の財政</w:t>
      </w:r>
      <w:r w:rsidR="0055516A" w:rsidRPr="00F378F9">
        <w:rPr>
          <w:rFonts w:ascii="ＭＳ ゴシック" w:eastAsia="ＭＳ ゴシック" w:hAnsi="ＭＳ ゴシック" w:hint="eastAsia"/>
          <w:sz w:val="24"/>
          <w:szCs w:val="24"/>
        </w:rPr>
        <w:t>状況</w:t>
      </w:r>
    </w:p>
    <w:p w:rsidR="000F11A8" w:rsidRPr="00F378F9" w:rsidRDefault="000F11A8" w:rsidP="000F11A8">
      <w:pPr>
        <w:rPr>
          <w:rFonts w:ascii="ＭＳ ゴシック" w:eastAsia="ＭＳ ゴシック" w:hAnsi="ＭＳ ゴシック"/>
          <w:sz w:val="24"/>
          <w:szCs w:val="24"/>
        </w:rPr>
      </w:pPr>
    </w:p>
    <w:p w:rsidR="000F11A8" w:rsidRDefault="000F11A8" w:rsidP="0055516A">
      <w:pPr>
        <w:ind w:firstLineChars="100" w:firstLine="240"/>
        <w:rPr>
          <w:sz w:val="24"/>
          <w:szCs w:val="24"/>
        </w:rPr>
      </w:pPr>
      <w:r w:rsidRPr="00F378F9">
        <w:rPr>
          <w:rFonts w:hint="eastAsia"/>
          <w:sz w:val="24"/>
          <w:szCs w:val="24"/>
        </w:rPr>
        <w:t>府の「財政状況に関する中長期試算（粗い試算）」では、</w:t>
      </w:r>
      <w:r w:rsidR="001E47FE" w:rsidRPr="00F378F9">
        <w:rPr>
          <w:rFonts w:hint="eastAsia"/>
          <w:sz w:val="24"/>
          <w:szCs w:val="24"/>
        </w:rPr>
        <w:t>2020</w:t>
      </w:r>
      <w:r w:rsidR="005D285F" w:rsidRPr="005D285F">
        <w:rPr>
          <w:rFonts w:hint="eastAsia"/>
          <w:sz w:val="24"/>
          <w:szCs w:val="24"/>
        </w:rPr>
        <w:t>（令和</w:t>
      </w:r>
      <w:r w:rsidR="005D285F">
        <w:rPr>
          <w:rFonts w:hint="eastAsia"/>
          <w:sz w:val="24"/>
          <w:szCs w:val="24"/>
        </w:rPr>
        <w:t>２</w:t>
      </w:r>
      <w:r w:rsidR="005D285F" w:rsidRPr="005D285F">
        <w:rPr>
          <w:rFonts w:hint="eastAsia"/>
          <w:sz w:val="24"/>
          <w:szCs w:val="24"/>
        </w:rPr>
        <w:t>）</w:t>
      </w:r>
      <w:r w:rsidR="001E47FE" w:rsidRPr="00F378F9">
        <w:rPr>
          <w:rFonts w:hint="eastAsia"/>
          <w:sz w:val="24"/>
          <w:szCs w:val="24"/>
        </w:rPr>
        <w:t>年度から</w:t>
      </w:r>
      <w:r w:rsidR="001E47FE" w:rsidRPr="00F378F9">
        <w:rPr>
          <w:rFonts w:hint="eastAsia"/>
          <w:sz w:val="24"/>
          <w:szCs w:val="24"/>
        </w:rPr>
        <w:t>2024</w:t>
      </w:r>
      <w:r w:rsidR="005D285F" w:rsidRPr="005D285F">
        <w:rPr>
          <w:rFonts w:hint="eastAsia"/>
          <w:sz w:val="24"/>
          <w:szCs w:val="24"/>
        </w:rPr>
        <w:t>（令和</w:t>
      </w:r>
      <w:r w:rsidR="005D285F">
        <w:rPr>
          <w:rFonts w:hint="eastAsia"/>
          <w:sz w:val="24"/>
          <w:szCs w:val="24"/>
        </w:rPr>
        <w:t>６</w:t>
      </w:r>
      <w:r w:rsidR="005D285F" w:rsidRPr="005D285F">
        <w:rPr>
          <w:rFonts w:hint="eastAsia"/>
          <w:sz w:val="24"/>
          <w:szCs w:val="24"/>
        </w:rPr>
        <w:t>）</w:t>
      </w:r>
      <w:r w:rsidR="001E47FE" w:rsidRPr="00F378F9">
        <w:rPr>
          <w:rFonts w:hint="eastAsia"/>
          <w:sz w:val="24"/>
          <w:szCs w:val="24"/>
        </w:rPr>
        <w:t>年度の</w:t>
      </w:r>
      <w:r w:rsidR="001E47FE" w:rsidRPr="00F378F9">
        <w:rPr>
          <w:rFonts w:hint="eastAsia"/>
          <w:sz w:val="24"/>
          <w:szCs w:val="24"/>
        </w:rPr>
        <w:t>5</w:t>
      </w:r>
      <w:r w:rsidR="001E47FE" w:rsidRPr="00F378F9">
        <w:rPr>
          <w:rFonts w:hint="eastAsia"/>
          <w:sz w:val="24"/>
          <w:szCs w:val="24"/>
        </w:rPr>
        <w:t>年間の試算では、毎年度</w:t>
      </w:r>
      <w:r w:rsidR="00E949A3">
        <w:rPr>
          <w:rFonts w:hint="eastAsia"/>
          <w:sz w:val="24"/>
          <w:szCs w:val="24"/>
        </w:rPr>
        <w:t>400</w:t>
      </w:r>
      <w:r w:rsidR="001E47FE" w:rsidRPr="00F378F9">
        <w:rPr>
          <w:rFonts w:hint="eastAsia"/>
          <w:sz w:val="24"/>
          <w:szCs w:val="24"/>
        </w:rPr>
        <w:t>億円から</w:t>
      </w:r>
      <w:r w:rsidR="00E949A3">
        <w:rPr>
          <w:rFonts w:hint="eastAsia"/>
          <w:sz w:val="24"/>
          <w:szCs w:val="24"/>
        </w:rPr>
        <w:t>65</w:t>
      </w:r>
      <w:r w:rsidR="001E47FE" w:rsidRPr="00F378F9">
        <w:rPr>
          <w:rFonts w:hint="eastAsia"/>
          <w:sz w:val="24"/>
          <w:szCs w:val="24"/>
        </w:rPr>
        <w:t>0</w:t>
      </w:r>
      <w:r w:rsidR="001E47FE" w:rsidRPr="00F378F9">
        <w:rPr>
          <w:rFonts w:hint="eastAsia"/>
          <w:sz w:val="24"/>
          <w:szCs w:val="24"/>
        </w:rPr>
        <w:t>億円の</w:t>
      </w:r>
      <w:r w:rsidR="00840A01">
        <w:rPr>
          <w:rFonts w:hint="eastAsia"/>
          <w:sz w:val="24"/>
          <w:szCs w:val="24"/>
        </w:rPr>
        <w:t>収支不足額</w:t>
      </w:r>
      <w:r w:rsidR="001E47FE" w:rsidRPr="00F378F9">
        <w:rPr>
          <w:rFonts w:hint="eastAsia"/>
          <w:sz w:val="24"/>
          <w:szCs w:val="24"/>
        </w:rPr>
        <w:t>の</w:t>
      </w:r>
      <w:r w:rsidR="006C55FC" w:rsidRPr="00F378F9">
        <w:rPr>
          <w:rFonts w:hint="eastAsia"/>
          <w:sz w:val="24"/>
          <w:szCs w:val="24"/>
        </w:rPr>
        <w:t>発生</w:t>
      </w:r>
      <w:r w:rsidR="001E47FE" w:rsidRPr="00F378F9">
        <w:rPr>
          <w:rFonts w:hint="eastAsia"/>
          <w:sz w:val="24"/>
          <w:szCs w:val="24"/>
        </w:rPr>
        <w:t>が見込まれ</w:t>
      </w:r>
      <w:r w:rsidR="006C55FC" w:rsidRPr="00F378F9">
        <w:rPr>
          <w:rFonts w:hint="eastAsia"/>
          <w:sz w:val="24"/>
          <w:szCs w:val="24"/>
        </w:rPr>
        <w:t>、その後も厳しい財政状況が続く</w:t>
      </w:r>
      <w:r w:rsidRPr="00F378F9">
        <w:rPr>
          <w:rFonts w:hint="eastAsia"/>
          <w:sz w:val="24"/>
          <w:szCs w:val="24"/>
        </w:rPr>
        <w:t>見通しとなっている。</w:t>
      </w:r>
    </w:p>
    <w:p w:rsidR="00E949A3" w:rsidRDefault="00E949A3" w:rsidP="00E949A3">
      <w:pPr>
        <w:rPr>
          <w:sz w:val="24"/>
          <w:szCs w:val="24"/>
        </w:rPr>
      </w:pPr>
      <w:r w:rsidRPr="00E949A3">
        <w:rPr>
          <w:noProof/>
          <w:sz w:val="24"/>
          <w:szCs w:val="24"/>
        </w:rPr>
        <w:drawing>
          <wp:inline distT="0" distB="0" distL="0" distR="0">
            <wp:extent cx="5759450" cy="398937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989375"/>
                    </a:xfrm>
                    <a:prstGeom prst="rect">
                      <a:avLst/>
                    </a:prstGeom>
                    <a:noFill/>
                    <a:ln>
                      <a:noFill/>
                    </a:ln>
                  </pic:spPr>
                </pic:pic>
              </a:graphicData>
            </a:graphic>
          </wp:inline>
        </w:drawing>
      </w:r>
    </w:p>
    <w:p w:rsidR="006C55FC" w:rsidRPr="00F378F9" w:rsidRDefault="006C55FC" w:rsidP="008E1FEE">
      <w:pPr>
        <w:widowControl/>
        <w:ind w:firstLineChars="300" w:firstLine="629"/>
        <w:jc w:val="left"/>
        <w:rPr>
          <w:rFonts w:ascii="ＭＳ 明朝" w:eastAsia="ＭＳ 明朝" w:hAnsi="ＭＳ 明朝" w:cs="ＭＳ Ｐゴシック"/>
          <w:kern w:val="0"/>
          <w:szCs w:val="21"/>
        </w:rPr>
      </w:pPr>
      <w:r w:rsidRPr="00F378F9">
        <w:rPr>
          <w:rFonts w:ascii="ＭＳ 明朝" w:eastAsia="ＭＳ 明朝" w:hAnsi="ＭＳ 明朝" w:cs="ＭＳ Ｐゴシック" w:hint="eastAsia"/>
          <w:kern w:val="0"/>
          <w:szCs w:val="21"/>
        </w:rPr>
        <w:t>※出典「財政状況に関する中長期試算（粗い試算）（</w:t>
      </w:r>
      <w:r w:rsidR="008E1FEE">
        <w:rPr>
          <w:rFonts w:ascii="ＭＳ 明朝" w:eastAsia="ＭＳ 明朝" w:hAnsi="ＭＳ 明朝" w:cs="ＭＳ Ｐゴシック" w:hint="eastAsia"/>
          <w:kern w:val="0"/>
          <w:szCs w:val="21"/>
        </w:rPr>
        <w:t>令和２年</w:t>
      </w:r>
      <w:r w:rsidRPr="00F378F9">
        <w:rPr>
          <w:rFonts w:ascii="ＭＳ 明朝" w:eastAsia="ＭＳ 明朝" w:hAnsi="ＭＳ 明朝" w:cs="ＭＳ Ｐゴシック" w:hint="eastAsia"/>
          <w:kern w:val="0"/>
          <w:szCs w:val="21"/>
        </w:rPr>
        <w:t>２月版）」</w:t>
      </w:r>
    </w:p>
    <w:p w:rsidR="002F62E6" w:rsidRPr="00F378F9" w:rsidRDefault="00297F2E" w:rsidP="008A5926">
      <w:pPr>
        <w:widowControl/>
        <w:jc w:val="left"/>
        <w:rPr>
          <w:rFonts w:asciiTheme="majorEastAsia" w:eastAsiaTheme="majorEastAsia" w:hAnsiTheme="majorEastAsia"/>
          <w:sz w:val="24"/>
          <w:szCs w:val="24"/>
        </w:rPr>
      </w:pPr>
      <w:r w:rsidRPr="00F378F9">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878400" behindDoc="0" locked="0" layoutInCell="1" allowOverlap="1" wp14:anchorId="309F7834" wp14:editId="70D323C7">
                <wp:simplePos x="0" y="0"/>
                <wp:positionH relativeFrom="margin">
                  <wp:posOffset>71120</wp:posOffset>
                </wp:positionH>
                <wp:positionV relativeFrom="paragraph">
                  <wp:posOffset>480695</wp:posOffset>
                </wp:positionV>
                <wp:extent cx="866775" cy="23812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866775" cy="238125"/>
                        </a:xfrm>
                        <a:prstGeom prst="rect">
                          <a:avLst/>
                        </a:prstGeom>
                        <a:solidFill>
                          <a:schemeClr val="lt1"/>
                        </a:solidFill>
                        <a:ln w="6350">
                          <a:noFill/>
                        </a:ln>
                      </wps:spPr>
                      <wps:txbx>
                        <w:txbxContent>
                          <w:p w:rsidR="00A534B2" w:rsidRPr="00297F2E" w:rsidRDefault="00A534B2">
                            <w:pPr>
                              <w:rPr>
                                <w:sz w:val="18"/>
                                <w:szCs w:val="18"/>
                              </w:rPr>
                            </w:pPr>
                            <w:r w:rsidRPr="00297F2E">
                              <w:rPr>
                                <w:rFonts w:hint="eastAsia"/>
                                <w:sz w:val="18"/>
                                <w:szCs w:val="18"/>
                              </w:rPr>
                              <w:t>(</w:t>
                            </w:r>
                            <w:r>
                              <w:rPr>
                                <w:rFonts w:hint="eastAsia"/>
                                <w:sz w:val="18"/>
                                <w:szCs w:val="18"/>
                              </w:rPr>
                              <w:t>百万円</w:t>
                            </w:r>
                            <w:r w:rsidRPr="00297F2E">
                              <w:rPr>
                                <w:rFonts w:hint="eastAsia"/>
                                <w:sz w:val="18"/>
                                <w:szCs w:val="18"/>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F7834" id="テキスト ボックス 16" o:spid="_x0000_s1057" type="#_x0000_t202" style="position:absolute;margin-left:5.6pt;margin-top:37.85pt;width:68.25pt;height:18.7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GmYQIAAIsEAAAOAAAAZHJzL2Uyb0RvYy54bWysVM2O2jAQvlfqO1i+lwC7sDQirCgrqkpo&#10;dyW22rNxHBLJ8bi2IaFHkKo+RF+h6rnPkxfp2AF2u+2p6sUZz59nvm8m4+u6lGQrjC1AJbTX6VIi&#10;FIe0UOuEfnyYvxlRYh1TKZOgREJ3wtLryetX40rHog85yFQYgkmUjSud0Nw5HUeR5bkome2AFgqN&#10;GZiSObyadZQaVmH2Ukb9bncYVWBSbYALa1F70xrpJOTPMsHdXZZZ4YhMKNbmwmnCufJnNBmzeG2Y&#10;zgt+LIP9QxUlKxQ+ek51wxwjG1P8kaosuAELmetwKCPIsoKL0AN20+u+6GaZMy1CLwiO1WeY7P9L&#10;y2+394YUKXI3pESxEjlqDl+a/fdm/7M5fCXN4VtzODT7H3gn6IOAVdrGGLfUGOnqd1Bj8ElvUelx&#10;qDNT+i92SNCO0O/OcIvaEY7K0XB4dTWghKOpfzHq9Qc+S/QUrI117wWUxAsJNchmAJltF9a1ricX&#10;/5YFWaTzQspw8RMkZtKQLUPupQslYvLfvKQiVUKHF4NuSKzAh7eZpcJafKttS15y9aoOWPXP/a4g&#10;3SEMBtrJsprPCyx2way7ZwZHCTvH9XB3eGQS8DE4SpTkYD7/Te/9kWG0UlLhaCbUftowIyiRHxRy&#10;/7Z3eelnOVxQMM+1q5NWbcoZYOc9XEDNg+h9nTyJmYHyEbdn6l9DE1Mc30yoO4kz1y4Kbh8X02lw&#10;wqnVzC3UUnOf2iPtKXioH5nRR54cEnwLp+Fl8Qu6Wl8fqWC6cZAVgUsPcIvmEXec+DANx+30K/X8&#10;Hrye/iGTXwAAAP//AwBQSwMEFAAGAAgAAAAhAJnjWtbcAAAACQEAAA8AAABkcnMvZG93bnJldi54&#10;bWxMj0FPg0AQhe8m/Q+baeLNLsVWDLI0TVO9eRA8eFzYEUjZWcJuW/TXO5zsbV6+l/feZLvJ9uKC&#10;o+8cKVivIhBItTMdNQo+y9eHZxA+aDK6d4QKftDDLl/cZTo17kofeClCIziEfKoVtCEMqZS+btFq&#10;v3IDErNvN1odWI6NNKO+crjtZRxFT9Lqjrih1QMeWqxPxdlyb7F9P+43UVF9veFveZS1pNIrdb+c&#10;9i8gAk7h3wzzfJ4OOW+q3JmMFz3rdcxOBck2ATHzTcJHNYPHGGSeydsP8j8AAAD//wMAUEsBAi0A&#10;FAAGAAgAAAAhALaDOJL+AAAA4QEAABMAAAAAAAAAAAAAAAAAAAAAAFtDb250ZW50X1R5cGVzXS54&#10;bWxQSwECLQAUAAYACAAAACEAOP0h/9YAAACUAQAACwAAAAAAAAAAAAAAAAAvAQAAX3JlbHMvLnJl&#10;bHNQSwECLQAUAAYACAAAACEAULRxpmECAACLBAAADgAAAAAAAAAAAAAAAAAuAgAAZHJzL2Uyb0Rv&#10;Yy54bWxQSwECLQAUAAYACAAAACEAmeNa1twAAAAJAQAADwAAAAAAAAAAAAAAAAC7BAAAZHJzL2Rv&#10;d25yZXYueG1sUEsFBgAAAAAEAAQA8wAAAMQFAAAAAA==&#10;" fillcolor="white [3201]" stroked="f" strokeweight=".5pt">
                <v:textbox inset=",0,,0">
                  <w:txbxContent>
                    <w:p w:rsidR="00A534B2" w:rsidRPr="00297F2E" w:rsidRDefault="00A534B2">
                      <w:pPr>
                        <w:rPr>
                          <w:sz w:val="18"/>
                          <w:szCs w:val="18"/>
                        </w:rPr>
                      </w:pPr>
                      <w:r w:rsidRPr="00297F2E">
                        <w:rPr>
                          <w:rFonts w:hint="eastAsia"/>
                          <w:sz w:val="18"/>
                          <w:szCs w:val="18"/>
                        </w:rPr>
                        <w:t>(</w:t>
                      </w:r>
                      <w:r>
                        <w:rPr>
                          <w:rFonts w:hint="eastAsia"/>
                          <w:sz w:val="18"/>
                          <w:szCs w:val="18"/>
                        </w:rPr>
                        <w:t>百万円</w:t>
                      </w:r>
                      <w:r w:rsidRPr="00297F2E">
                        <w:rPr>
                          <w:rFonts w:hint="eastAsia"/>
                          <w:sz w:val="18"/>
                          <w:szCs w:val="18"/>
                        </w:rPr>
                        <w:t>)</w:t>
                      </w:r>
                    </w:p>
                  </w:txbxContent>
                </v:textbox>
                <w10:wrap anchorx="margin"/>
              </v:shape>
            </w:pict>
          </mc:Fallback>
        </mc:AlternateContent>
      </w:r>
      <w:r w:rsidRPr="00F378F9">
        <w:rPr>
          <w:rFonts w:asciiTheme="majorEastAsia" w:eastAsiaTheme="majorEastAsia" w:hAnsiTheme="majorEastAsia" w:hint="eastAsia"/>
          <w:noProof/>
          <w:sz w:val="24"/>
          <w:szCs w:val="24"/>
        </w:rPr>
        <mc:AlternateContent>
          <mc:Choice Requires="wps">
            <w:drawing>
              <wp:anchor distT="0" distB="0" distL="114300" distR="114300" simplePos="0" relativeHeight="251650039" behindDoc="0" locked="0" layoutInCell="1" allowOverlap="1">
                <wp:simplePos x="0" y="0"/>
                <wp:positionH relativeFrom="margin">
                  <wp:posOffset>5147945</wp:posOffset>
                </wp:positionH>
                <wp:positionV relativeFrom="paragraph">
                  <wp:posOffset>3195320</wp:posOffset>
                </wp:positionV>
                <wp:extent cx="866775" cy="2381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866775" cy="238125"/>
                        </a:xfrm>
                        <a:prstGeom prst="rect">
                          <a:avLst/>
                        </a:prstGeom>
                        <a:solidFill>
                          <a:schemeClr val="lt1"/>
                        </a:solidFill>
                        <a:ln w="6350">
                          <a:noFill/>
                        </a:ln>
                      </wps:spPr>
                      <wps:txbx>
                        <w:txbxContent>
                          <w:p w:rsidR="00A534B2" w:rsidRPr="00297F2E" w:rsidRDefault="00A534B2">
                            <w:pPr>
                              <w:rPr>
                                <w:sz w:val="18"/>
                                <w:szCs w:val="18"/>
                              </w:rPr>
                            </w:pPr>
                            <w:r w:rsidRPr="00297F2E">
                              <w:rPr>
                                <w:rFonts w:hint="eastAsia"/>
                                <w:sz w:val="18"/>
                                <w:szCs w:val="18"/>
                              </w:rPr>
                              <w:t>(</w:t>
                            </w:r>
                            <w:r w:rsidRPr="00297F2E">
                              <w:rPr>
                                <w:rFonts w:hint="eastAsia"/>
                                <w:sz w:val="18"/>
                                <w:szCs w:val="18"/>
                              </w:rPr>
                              <w:t>平成</w:t>
                            </w:r>
                            <w:r w:rsidRPr="00297F2E">
                              <w:rPr>
                                <w:rFonts w:hint="eastAsia"/>
                                <w:sz w:val="18"/>
                                <w:szCs w:val="18"/>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58" type="#_x0000_t202" style="position:absolute;margin-left:405.35pt;margin-top:251.6pt;width:68.25pt;height:18.75pt;z-index:251650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5L/YQIAAIkEAAAOAAAAZHJzL2Uyb0RvYy54bWysVM2O2jAQvlfqO1i+lwC7sDQirCgrqkpo&#10;dyW22rNxHIjkeFzbkNAjSFUfoq9Q9dznyYt07BB2u+2p6sWZP49nvm8m4+uqkGQnjM1BJbTX6VIi&#10;FIc0V+uEfnyYvxlRYh1TKZOgREL3wtLryetX41LHog8bkKkwBJMoG5c6oRvndBxFlm9EwWwHtFDo&#10;zMAUzKFq1lFqWInZCxn1u91hVIJJtQEurEXrTeOkk5A/ywR3d1lmhSMyoVibC6cJ58qf0WTM4rVh&#10;epPzUxnsH6ooWK7w0XOqG+YY2Zr8j1RFzg1YyFyHQxFBluVchB6wm173RTfLDdMi9ILgWH2Gyf6/&#10;tPx2d29IniYUiVKsQIrq45f68L0+/KyPX0l9/FYfj/XhB+pk5OEqtY3x1lLjPVe9gwppb+0WjR6F&#10;KjOF/2J/BP0I/P4Mtqgc4WgcDYdXVwNKOLr6F6Nef+CzRE+XtbHuvYCCeCGhBrkMELPdwromtA3x&#10;b1mQeTrPpQyKnx8xk4bsGDIvXSgRk/8WJRUpEzq8GHRDYgX+epNZKqzFt9q05CVXraqAVL/f9ruC&#10;dI8wGGjmymo+z7HYBbPunhkcJOwcl8Pd4ZFJwMfgJFGyAfP5b3Yfj/yil5ISBzOh9tOWGUGJ/KCQ&#10;+be9y0s/yUFBwTy3rlqr2hYzwM57uH6aB9HHOtmKmYHiEXdn6l9DF1Mc30yoa8WZa9YEd4+L6TQE&#10;4cxq5hZqqblP7ZH2FDxUj8zoE08OCb6FdnRZ/IKuJtbfVDDdOsjywKUHuEHzhDvOe5iG0276hXqu&#10;h6inP8jkFwAAAP//AwBQSwMEFAAGAAgAAAAhAFbnuBnfAAAACwEAAA8AAABkcnMvZG93bnJldi54&#10;bWxMjzFPwzAQhXek/gfrKrFRu21KS4hTVVVhYyBhYHTiI4mIz1HstoFfzzHBdnfv6b3vsv3kenHB&#10;MXSeNCwXCgRS7W1HjYa38uluByJEQ9b0nlDDFwbY57ObzKTWX+kVL0VsBIdQSI2GNsYhlTLULToT&#10;Fn5AYu3Dj85EXsdG2tFcOdz1cqXUvXSmI25ozYDHFuvP4uy4t9i8nA6JKqr3Z/wuT7KWVAatb+fT&#10;4RFExCn+meEXn9EhZ6bKn8kG0WvYLdWWrRo2ar0CwY6HZMtDxZeEJZln8v8P+Q8AAAD//wMAUEsB&#10;Ai0AFAAGAAgAAAAhALaDOJL+AAAA4QEAABMAAAAAAAAAAAAAAAAAAAAAAFtDb250ZW50X1R5cGVz&#10;XS54bWxQSwECLQAUAAYACAAAACEAOP0h/9YAAACUAQAACwAAAAAAAAAAAAAAAAAvAQAAX3JlbHMv&#10;LnJlbHNQSwECLQAUAAYACAAAACEAzNuS/2ECAACJBAAADgAAAAAAAAAAAAAAAAAuAgAAZHJzL2Uy&#10;b0RvYy54bWxQSwECLQAUAAYACAAAACEAVue4Gd8AAAALAQAADwAAAAAAAAAAAAAAAAC7BAAAZHJz&#10;L2Rvd25yZXYueG1sUEsFBgAAAAAEAAQA8wAAAMcFAAAAAA==&#10;" fillcolor="white [3201]" stroked="f" strokeweight=".5pt">
                <v:textbox inset=",0,,0">
                  <w:txbxContent>
                    <w:p w:rsidR="00A534B2" w:rsidRPr="00297F2E" w:rsidRDefault="00A534B2">
                      <w:pPr>
                        <w:rPr>
                          <w:sz w:val="18"/>
                          <w:szCs w:val="18"/>
                        </w:rPr>
                      </w:pPr>
                      <w:r w:rsidRPr="00297F2E">
                        <w:rPr>
                          <w:rFonts w:hint="eastAsia"/>
                          <w:sz w:val="18"/>
                          <w:szCs w:val="18"/>
                        </w:rPr>
                        <w:t>(</w:t>
                      </w:r>
                      <w:r w:rsidRPr="00297F2E">
                        <w:rPr>
                          <w:rFonts w:hint="eastAsia"/>
                          <w:sz w:val="18"/>
                          <w:szCs w:val="18"/>
                        </w:rPr>
                        <w:t>平成</w:t>
                      </w:r>
                      <w:r w:rsidRPr="00297F2E">
                        <w:rPr>
                          <w:rFonts w:hint="eastAsia"/>
                          <w:sz w:val="18"/>
                          <w:szCs w:val="18"/>
                        </w:rPr>
                        <w:t>)</w:t>
                      </w:r>
                    </w:p>
                  </w:txbxContent>
                </v:textbox>
                <w10:wrap anchorx="margin"/>
              </v:shape>
            </w:pict>
          </mc:Fallback>
        </mc:AlternateContent>
      </w:r>
      <w:r w:rsidR="00AA62A0" w:rsidRPr="00F378F9">
        <w:rPr>
          <w:rFonts w:asciiTheme="majorEastAsia" w:eastAsiaTheme="majorEastAsia" w:hAnsiTheme="majorEastAsia" w:hint="eastAsia"/>
          <w:sz w:val="24"/>
          <w:szCs w:val="24"/>
        </w:rPr>
        <w:t>●府立学校建設費の推移</w:t>
      </w:r>
      <w:r w:rsidR="00AA62A0" w:rsidRPr="00F378F9">
        <w:rPr>
          <w:rFonts w:asciiTheme="majorEastAsia" w:eastAsiaTheme="majorEastAsia" w:hAnsiTheme="majorEastAsia"/>
          <w:noProof/>
          <w:sz w:val="24"/>
          <w:szCs w:val="24"/>
        </w:rPr>
        <w:drawing>
          <wp:inline distT="0" distB="0" distL="0" distR="0" wp14:anchorId="68119A41">
            <wp:extent cx="5740400" cy="325120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0400" cy="3251200"/>
                    </a:xfrm>
                    <a:prstGeom prst="rect">
                      <a:avLst/>
                    </a:prstGeom>
                    <a:noFill/>
                    <a:ln>
                      <a:noFill/>
                    </a:ln>
                  </pic:spPr>
                </pic:pic>
              </a:graphicData>
            </a:graphic>
          </wp:inline>
        </w:drawing>
      </w:r>
    </w:p>
    <w:p w:rsidR="00841B50" w:rsidRPr="00F378F9" w:rsidRDefault="00745929" w:rsidP="00867366">
      <w:pPr>
        <w:widowControl/>
        <w:ind w:leftChars="100" w:left="210" w:firstLineChars="100" w:firstLine="240"/>
        <w:jc w:val="left"/>
        <w:rPr>
          <w:sz w:val="24"/>
          <w:szCs w:val="24"/>
        </w:rPr>
      </w:pPr>
      <w:r w:rsidRPr="00F378F9">
        <w:rPr>
          <w:rFonts w:asciiTheme="minorEastAsia" w:hAnsiTheme="minorEastAsia" w:hint="eastAsia"/>
          <w:sz w:val="24"/>
          <w:szCs w:val="24"/>
        </w:rPr>
        <w:t>平成１９年度まで老朽化対策として学校施設の改築を行ってきたが、</w:t>
      </w:r>
      <w:r w:rsidR="00867366" w:rsidRPr="00F378F9">
        <w:rPr>
          <w:rFonts w:asciiTheme="minorEastAsia" w:hAnsiTheme="minorEastAsia" w:hint="eastAsia"/>
          <w:sz w:val="24"/>
          <w:szCs w:val="24"/>
        </w:rPr>
        <w:t>平成２０年</w:t>
      </w:r>
      <w:r w:rsidR="00E946BC">
        <w:rPr>
          <w:rFonts w:asciiTheme="minorEastAsia" w:hAnsiTheme="minorEastAsia" w:hint="eastAsia"/>
          <w:sz w:val="24"/>
          <w:szCs w:val="24"/>
        </w:rPr>
        <w:t>から</w:t>
      </w:r>
      <w:r w:rsidR="00867366" w:rsidRPr="00F378F9">
        <w:rPr>
          <w:rFonts w:asciiTheme="minorEastAsia" w:hAnsiTheme="minorEastAsia" w:hint="eastAsia"/>
          <w:sz w:val="24"/>
          <w:szCs w:val="24"/>
        </w:rPr>
        <w:t>平成２７年においては、</w:t>
      </w:r>
      <w:r w:rsidRPr="00F378F9">
        <w:rPr>
          <w:rFonts w:hint="eastAsia"/>
          <w:sz w:val="24"/>
          <w:szCs w:val="24"/>
        </w:rPr>
        <w:t>耐震化を優先し</w:t>
      </w:r>
      <w:r w:rsidR="00E946BC">
        <w:rPr>
          <w:rFonts w:hint="eastAsia"/>
          <w:sz w:val="24"/>
          <w:szCs w:val="24"/>
        </w:rPr>
        <w:t>、</w:t>
      </w:r>
      <w:r w:rsidRPr="00F378F9">
        <w:rPr>
          <w:rFonts w:hint="eastAsia"/>
          <w:sz w:val="24"/>
          <w:szCs w:val="24"/>
        </w:rPr>
        <w:t>重点的に</w:t>
      </w:r>
      <w:r w:rsidR="00E946BC">
        <w:rPr>
          <w:rFonts w:hint="eastAsia"/>
          <w:sz w:val="24"/>
          <w:szCs w:val="24"/>
        </w:rPr>
        <w:t>耐震補強工事に</w:t>
      </w:r>
      <w:r w:rsidRPr="00F378F9">
        <w:rPr>
          <w:rFonts w:hint="eastAsia"/>
          <w:sz w:val="24"/>
          <w:szCs w:val="24"/>
        </w:rPr>
        <w:t>取り組んで</w:t>
      </w:r>
      <w:r w:rsidR="00841B50" w:rsidRPr="00F378F9">
        <w:rPr>
          <w:rFonts w:hint="eastAsia"/>
          <w:sz w:val="24"/>
          <w:szCs w:val="24"/>
        </w:rPr>
        <w:t>きた。</w:t>
      </w:r>
    </w:p>
    <w:p w:rsidR="00841B50" w:rsidRPr="00F378F9" w:rsidRDefault="00841B50" w:rsidP="00867366">
      <w:pPr>
        <w:widowControl/>
        <w:ind w:leftChars="100" w:left="210" w:firstLineChars="100" w:firstLine="240"/>
        <w:jc w:val="left"/>
        <w:rPr>
          <w:rFonts w:asciiTheme="minorEastAsia" w:hAnsiTheme="minorEastAsia"/>
          <w:sz w:val="24"/>
          <w:szCs w:val="24"/>
        </w:rPr>
      </w:pPr>
      <w:r w:rsidRPr="00F378F9">
        <w:rPr>
          <w:rFonts w:hint="eastAsia"/>
          <w:sz w:val="24"/>
          <w:szCs w:val="24"/>
        </w:rPr>
        <w:t>平成２８年３月に策定した「府立学校施設整備方針」に基づき、平成２８年度</w:t>
      </w:r>
      <w:r w:rsidR="00E946BC">
        <w:rPr>
          <w:rFonts w:hint="eastAsia"/>
          <w:sz w:val="24"/>
          <w:szCs w:val="24"/>
        </w:rPr>
        <w:t>から</w:t>
      </w:r>
      <w:r w:rsidRPr="00F378F9">
        <w:rPr>
          <w:rFonts w:hint="eastAsia"/>
          <w:sz w:val="24"/>
          <w:szCs w:val="24"/>
        </w:rPr>
        <w:t>平成３０年において実施した学校施設の劣化度調査等を</w:t>
      </w:r>
      <w:r w:rsidR="008C2A81">
        <w:rPr>
          <w:rFonts w:hint="eastAsia"/>
          <w:sz w:val="24"/>
          <w:szCs w:val="24"/>
        </w:rPr>
        <w:t>踏まえた</w:t>
      </w:r>
      <w:r w:rsidR="008D6B54" w:rsidRPr="00F378F9">
        <w:rPr>
          <w:rFonts w:hint="eastAsia"/>
          <w:sz w:val="24"/>
          <w:szCs w:val="24"/>
        </w:rPr>
        <w:t>改修・改築等</w:t>
      </w:r>
      <w:r w:rsidR="00696C67" w:rsidRPr="00F378F9">
        <w:rPr>
          <w:rFonts w:hint="eastAsia"/>
          <w:sz w:val="24"/>
          <w:szCs w:val="24"/>
        </w:rPr>
        <w:t>に取組むことに</w:t>
      </w:r>
      <w:r w:rsidRPr="00F378F9">
        <w:rPr>
          <w:rFonts w:hint="eastAsia"/>
          <w:sz w:val="24"/>
          <w:szCs w:val="24"/>
        </w:rPr>
        <w:t>なるが、</w:t>
      </w:r>
      <w:r w:rsidR="00696C67" w:rsidRPr="00F378F9">
        <w:rPr>
          <w:rFonts w:hint="eastAsia"/>
          <w:sz w:val="24"/>
          <w:szCs w:val="24"/>
        </w:rPr>
        <w:t>施設の改修等が一時期に集中することから、改修・改築時期の平準化など計画的な施設整備が必要となる</w:t>
      </w:r>
      <w:r w:rsidR="00745929" w:rsidRPr="00F378F9">
        <w:rPr>
          <w:rFonts w:asciiTheme="minorEastAsia" w:hAnsiTheme="minorEastAsia" w:hint="eastAsia"/>
          <w:sz w:val="24"/>
          <w:szCs w:val="24"/>
        </w:rPr>
        <w:t>。</w:t>
      </w:r>
    </w:p>
    <w:p w:rsidR="00714DC5" w:rsidRPr="00F378F9" w:rsidRDefault="00714DC5"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696C67" w:rsidRPr="00F378F9" w:rsidRDefault="00696C67" w:rsidP="00714DC5">
      <w:pPr>
        <w:rPr>
          <w:rFonts w:asciiTheme="minorEastAsia" w:hAnsiTheme="minorEastAsia"/>
          <w:sz w:val="24"/>
          <w:szCs w:val="24"/>
        </w:rPr>
      </w:pPr>
    </w:p>
    <w:p w:rsidR="009964D9" w:rsidRPr="00F378F9" w:rsidRDefault="009964D9" w:rsidP="008A5926">
      <w:pPr>
        <w:widowControl/>
        <w:jc w:val="left"/>
        <w:rPr>
          <w:rFonts w:asciiTheme="majorEastAsia" w:eastAsiaTheme="majorEastAsia" w:hAnsiTheme="majorEastAsia"/>
          <w:sz w:val="24"/>
          <w:szCs w:val="24"/>
        </w:rPr>
      </w:pPr>
    </w:p>
    <w:p w:rsidR="00F12E8C" w:rsidRPr="00F378F9" w:rsidRDefault="00F12E8C" w:rsidP="008A5926">
      <w:pPr>
        <w:widowControl/>
        <w:jc w:val="left"/>
        <w:rPr>
          <w:rFonts w:asciiTheme="majorEastAsia" w:eastAsiaTheme="majorEastAsia" w:hAnsiTheme="majorEastAsia"/>
          <w:sz w:val="24"/>
          <w:szCs w:val="24"/>
        </w:rPr>
      </w:pPr>
    </w:p>
    <w:p w:rsidR="009964D9" w:rsidRPr="00F378F9" w:rsidRDefault="009964D9" w:rsidP="008A5926">
      <w:pPr>
        <w:widowControl/>
        <w:jc w:val="left"/>
        <w:rPr>
          <w:rFonts w:asciiTheme="majorEastAsia" w:eastAsiaTheme="majorEastAsia" w:hAnsiTheme="majorEastAsia"/>
          <w:sz w:val="24"/>
          <w:szCs w:val="24"/>
        </w:rPr>
      </w:pPr>
    </w:p>
    <w:p w:rsidR="009964D9" w:rsidRPr="00F378F9" w:rsidRDefault="009964D9" w:rsidP="008A5926">
      <w:pPr>
        <w:widowControl/>
        <w:jc w:val="left"/>
        <w:rPr>
          <w:rFonts w:asciiTheme="majorEastAsia" w:eastAsiaTheme="majorEastAsia" w:hAnsiTheme="majorEastAsia"/>
          <w:sz w:val="24"/>
          <w:szCs w:val="24"/>
        </w:rPr>
      </w:pPr>
    </w:p>
    <w:p w:rsidR="009964D9" w:rsidRPr="00F378F9" w:rsidRDefault="009964D9" w:rsidP="008A5926">
      <w:pPr>
        <w:widowControl/>
        <w:jc w:val="left"/>
        <w:rPr>
          <w:rFonts w:asciiTheme="majorEastAsia" w:eastAsiaTheme="majorEastAsia" w:hAnsiTheme="majorEastAsia"/>
          <w:sz w:val="24"/>
          <w:szCs w:val="24"/>
        </w:rPr>
      </w:pPr>
    </w:p>
    <w:p w:rsidR="000F11A8" w:rsidRPr="00F378F9" w:rsidRDefault="000F11A8" w:rsidP="00E97A16">
      <w:pPr>
        <w:widowControl/>
        <w:jc w:val="left"/>
        <w:rPr>
          <w:rFonts w:asciiTheme="majorEastAsia" w:eastAsiaTheme="majorEastAsia" w:hAnsiTheme="majorEastAsia"/>
          <w:b/>
          <w:color w:val="000000" w:themeColor="text1"/>
          <w:sz w:val="28"/>
          <w:szCs w:val="28"/>
          <w:bdr w:val="single" w:sz="4" w:space="0" w:color="auto"/>
        </w:rPr>
      </w:pPr>
      <w:r w:rsidRPr="00F378F9">
        <w:rPr>
          <w:rFonts w:asciiTheme="majorEastAsia" w:eastAsiaTheme="majorEastAsia" w:hAnsiTheme="majorEastAsia" w:hint="eastAsia"/>
          <w:b/>
          <w:color w:val="000000" w:themeColor="text1"/>
          <w:sz w:val="28"/>
          <w:szCs w:val="28"/>
          <w:bdr w:val="single" w:sz="4" w:space="0" w:color="auto"/>
        </w:rPr>
        <w:lastRenderedPageBreak/>
        <w:t>第３　府立学校施設の</w:t>
      </w:r>
      <w:r w:rsidR="00EE077C" w:rsidRPr="00F378F9">
        <w:rPr>
          <w:rFonts w:asciiTheme="majorEastAsia" w:eastAsiaTheme="majorEastAsia" w:hAnsiTheme="majorEastAsia" w:hint="eastAsia"/>
          <w:b/>
          <w:color w:val="000000" w:themeColor="text1"/>
          <w:sz w:val="28"/>
          <w:szCs w:val="28"/>
          <w:bdr w:val="single" w:sz="4" w:space="0" w:color="auto"/>
        </w:rPr>
        <w:t>整備</w:t>
      </w:r>
      <w:r w:rsidRPr="00F378F9">
        <w:rPr>
          <w:rFonts w:asciiTheme="majorEastAsia" w:eastAsiaTheme="majorEastAsia" w:hAnsiTheme="majorEastAsia" w:hint="eastAsia"/>
          <w:b/>
          <w:color w:val="000000" w:themeColor="text1"/>
          <w:sz w:val="28"/>
          <w:szCs w:val="28"/>
          <w:bdr w:val="single" w:sz="4" w:space="0" w:color="auto"/>
        </w:rPr>
        <w:t>に関する</w:t>
      </w:r>
      <w:r w:rsidR="00776EDE" w:rsidRPr="00F378F9">
        <w:rPr>
          <w:rFonts w:asciiTheme="majorEastAsia" w:eastAsiaTheme="majorEastAsia" w:hAnsiTheme="majorEastAsia" w:hint="eastAsia"/>
          <w:b/>
          <w:color w:val="000000" w:themeColor="text1"/>
          <w:sz w:val="28"/>
          <w:szCs w:val="28"/>
          <w:bdr w:val="single" w:sz="4" w:space="0" w:color="auto"/>
        </w:rPr>
        <w:t>基本的な</w:t>
      </w:r>
      <w:r w:rsidRPr="00F378F9">
        <w:rPr>
          <w:rFonts w:asciiTheme="majorEastAsia" w:eastAsiaTheme="majorEastAsia" w:hAnsiTheme="majorEastAsia" w:hint="eastAsia"/>
          <w:b/>
          <w:color w:val="000000" w:themeColor="text1"/>
          <w:sz w:val="28"/>
          <w:szCs w:val="28"/>
          <w:bdr w:val="single" w:sz="4" w:space="0" w:color="auto"/>
        </w:rPr>
        <w:t>方針</w:t>
      </w:r>
      <w:r w:rsidR="003245CC" w:rsidRPr="00F378F9">
        <w:rPr>
          <w:rFonts w:asciiTheme="majorEastAsia" w:eastAsiaTheme="majorEastAsia" w:hAnsiTheme="majorEastAsia" w:hint="eastAsia"/>
          <w:b/>
          <w:color w:val="000000" w:themeColor="text1"/>
          <w:sz w:val="28"/>
          <w:szCs w:val="28"/>
          <w:bdr w:val="single" w:sz="4" w:space="0" w:color="auto"/>
        </w:rPr>
        <w:t xml:space="preserve">　　</w:t>
      </w:r>
      <w:r w:rsidR="00E40C90" w:rsidRPr="00F378F9">
        <w:rPr>
          <w:rFonts w:asciiTheme="majorEastAsia" w:eastAsiaTheme="majorEastAsia" w:hAnsiTheme="majorEastAsia" w:hint="eastAsia"/>
          <w:b/>
          <w:color w:val="000000" w:themeColor="text1"/>
          <w:sz w:val="28"/>
          <w:szCs w:val="28"/>
          <w:bdr w:val="single" w:sz="4" w:space="0" w:color="auto"/>
        </w:rPr>
        <w:t xml:space="preserve">　　　　　　</w:t>
      </w:r>
      <w:r w:rsidR="003245CC" w:rsidRPr="00F378F9">
        <w:rPr>
          <w:rFonts w:asciiTheme="majorEastAsia" w:eastAsiaTheme="majorEastAsia" w:hAnsiTheme="majorEastAsia" w:hint="eastAsia"/>
          <w:b/>
          <w:color w:val="000000" w:themeColor="text1"/>
          <w:sz w:val="28"/>
          <w:szCs w:val="28"/>
          <w:bdr w:val="single" w:sz="4" w:space="0" w:color="auto"/>
        </w:rPr>
        <w:t xml:space="preserve">　　</w:t>
      </w:r>
      <w:r w:rsidRPr="00F378F9">
        <w:rPr>
          <w:rFonts w:asciiTheme="majorEastAsia" w:eastAsiaTheme="majorEastAsia" w:hAnsiTheme="majorEastAsia" w:hint="eastAsia"/>
          <w:b/>
          <w:color w:val="000000" w:themeColor="text1"/>
          <w:sz w:val="28"/>
          <w:szCs w:val="28"/>
          <w:bdr w:val="single" w:sz="4" w:space="0" w:color="auto"/>
        </w:rPr>
        <w:t xml:space="preserve">　</w:t>
      </w:r>
    </w:p>
    <w:p w:rsidR="000F11A8" w:rsidRPr="00F378F9" w:rsidRDefault="000F11A8" w:rsidP="000F11A8">
      <w:pPr>
        <w:rPr>
          <w:rFonts w:asciiTheme="minorEastAsia" w:hAnsiTheme="minorEastAsia"/>
          <w:sz w:val="24"/>
          <w:szCs w:val="24"/>
        </w:rPr>
      </w:pPr>
    </w:p>
    <w:p w:rsidR="000F11A8" w:rsidRPr="00F378F9" w:rsidRDefault="008C2A81" w:rsidP="000F11A8">
      <w:pPr>
        <w:ind w:firstLineChars="100" w:firstLine="240"/>
        <w:rPr>
          <w:rFonts w:asciiTheme="minorEastAsia" w:hAnsiTheme="minorEastAsia"/>
          <w:sz w:val="24"/>
          <w:szCs w:val="24"/>
        </w:rPr>
      </w:pPr>
      <w:r>
        <w:rPr>
          <w:rFonts w:asciiTheme="minorEastAsia" w:hAnsiTheme="minorEastAsia" w:hint="eastAsia"/>
          <w:sz w:val="24"/>
          <w:szCs w:val="24"/>
        </w:rPr>
        <w:t>「</w:t>
      </w:r>
      <w:r w:rsidR="00131DDC" w:rsidRPr="00F378F9">
        <w:rPr>
          <w:rFonts w:asciiTheme="minorEastAsia" w:hAnsiTheme="minorEastAsia" w:hint="eastAsia"/>
          <w:sz w:val="24"/>
          <w:szCs w:val="24"/>
        </w:rPr>
        <w:t>大阪府ファシリティマネジメント基本方針</w:t>
      </w:r>
      <w:r>
        <w:rPr>
          <w:rFonts w:asciiTheme="minorEastAsia" w:hAnsiTheme="minorEastAsia" w:hint="eastAsia"/>
          <w:sz w:val="24"/>
          <w:szCs w:val="24"/>
        </w:rPr>
        <w:t>」</w:t>
      </w:r>
      <w:r w:rsidR="00131DDC" w:rsidRPr="00F378F9">
        <w:rPr>
          <w:rFonts w:asciiTheme="minorEastAsia" w:hAnsiTheme="minorEastAsia" w:hint="eastAsia"/>
          <w:sz w:val="24"/>
          <w:szCs w:val="24"/>
        </w:rPr>
        <w:t>において、</w:t>
      </w:r>
      <w:r w:rsidR="000F11A8" w:rsidRPr="00F378F9">
        <w:rPr>
          <w:rFonts w:asciiTheme="minorEastAsia" w:hAnsiTheme="minorEastAsia" w:hint="eastAsia"/>
          <w:sz w:val="24"/>
          <w:szCs w:val="24"/>
        </w:rPr>
        <w:t>府が今後検討すべき課題</w:t>
      </w:r>
      <w:r w:rsidR="00131DDC" w:rsidRPr="00F378F9">
        <w:rPr>
          <w:rFonts w:asciiTheme="minorEastAsia" w:hAnsiTheme="minorEastAsia" w:hint="eastAsia"/>
          <w:sz w:val="24"/>
          <w:szCs w:val="24"/>
        </w:rPr>
        <w:t>としている</w:t>
      </w:r>
      <w:r w:rsidR="000F11A8" w:rsidRPr="00F378F9">
        <w:rPr>
          <w:rFonts w:asciiTheme="minorEastAsia" w:hAnsiTheme="minorEastAsia" w:hint="eastAsia"/>
          <w:sz w:val="24"/>
          <w:szCs w:val="24"/>
        </w:rPr>
        <w:t>「公共施設等の長寿命化と予防保全型の維持管理体制の構築」と「施設総量の最適化・有効活用」に対応するため、</w:t>
      </w:r>
      <w:r w:rsidR="00BF2D68" w:rsidRPr="00F378F9">
        <w:rPr>
          <w:rFonts w:asciiTheme="minorEastAsia" w:hAnsiTheme="minorEastAsia" w:hint="eastAsia"/>
          <w:sz w:val="24"/>
          <w:szCs w:val="24"/>
        </w:rPr>
        <w:t>府立学校</w:t>
      </w:r>
      <w:r w:rsidR="000F11A8" w:rsidRPr="00F378F9">
        <w:rPr>
          <w:rFonts w:asciiTheme="minorEastAsia" w:hAnsiTheme="minorEastAsia" w:hint="eastAsia"/>
          <w:sz w:val="24"/>
          <w:szCs w:val="24"/>
        </w:rPr>
        <w:t>施設</w:t>
      </w:r>
      <w:r w:rsidR="00F36771" w:rsidRPr="00F378F9">
        <w:rPr>
          <w:rFonts w:asciiTheme="minorEastAsia" w:hAnsiTheme="minorEastAsia" w:hint="eastAsia"/>
          <w:sz w:val="24"/>
          <w:szCs w:val="24"/>
        </w:rPr>
        <w:t>の整備（総合的な管理）</w:t>
      </w:r>
      <w:r w:rsidR="000F11A8" w:rsidRPr="00F378F9">
        <w:rPr>
          <w:rFonts w:asciiTheme="minorEastAsia" w:hAnsiTheme="minorEastAsia" w:hint="eastAsia"/>
          <w:sz w:val="24"/>
          <w:szCs w:val="24"/>
        </w:rPr>
        <w:t>については、</w:t>
      </w:r>
      <w:r w:rsidR="00BF2D68" w:rsidRPr="00F378F9">
        <w:rPr>
          <w:rFonts w:asciiTheme="minorEastAsia" w:hAnsiTheme="minorEastAsia" w:hint="eastAsia"/>
          <w:sz w:val="24"/>
          <w:szCs w:val="24"/>
        </w:rPr>
        <w:t>次のとおり</w:t>
      </w:r>
      <w:r w:rsidR="00241F8B" w:rsidRPr="00F378F9">
        <w:rPr>
          <w:rFonts w:asciiTheme="minorEastAsia" w:hAnsiTheme="minorEastAsia" w:hint="eastAsia"/>
          <w:sz w:val="24"/>
          <w:szCs w:val="24"/>
        </w:rPr>
        <w:t>実施</w:t>
      </w:r>
      <w:r w:rsidR="000F11A8" w:rsidRPr="00F378F9">
        <w:rPr>
          <w:rFonts w:asciiTheme="minorEastAsia" w:hAnsiTheme="minorEastAsia" w:hint="eastAsia"/>
          <w:sz w:val="24"/>
          <w:szCs w:val="24"/>
        </w:rPr>
        <w:t>する。</w:t>
      </w:r>
    </w:p>
    <w:p w:rsidR="00BD2671" w:rsidRPr="00F378F9" w:rsidRDefault="00776EDE" w:rsidP="00BD2671">
      <w:pPr>
        <w:ind w:firstLineChars="100" w:firstLine="240"/>
        <w:rPr>
          <w:rFonts w:asciiTheme="minorEastAsia" w:hAnsiTheme="minorEastAsia"/>
          <w:sz w:val="24"/>
          <w:szCs w:val="24"/>
        </w:rPr>
      </w:pPr>
      <w:r w:rsidRPr="00F378F9">
        <w:rPr>
          <w:rFonts w:asciiTheme="minorEastAsia" w:hAnsiTheme="minorEastAsia" w:hint="eastAsia"/>
          <w:sz w:val="24"/>
          <w:szCs w:val="24"/>
        </w:rPr>
        <w:t>また、</w:t>
      </w:r>
      <w:r w:rsidR="00384DA7" w:rsidRPr="00F378F9">
        <w:rPr>
          <w:rFonts w:asciiTheme="minorEastAsia" w:hAnsiTheme="minorEastAsia" w:hint="eastAsia"/>
          <w:sz w:val="24"/>
          <w:szCs w:val="24"/>
        </w:rPr>
        <w:t>実施にあたっては</w:t>
      </w:r>
      <w:r w:rsidR="00B92870" w:rsidRPr="00F378F9">
        <w:rPr>
          <w:rFonts w:asciiTheme="minorEastAsia" w:hAnsiTheme="minorEastAsia" w:hint="eastAsia"/>
          <w:sz w:val="24"/>
          <w:szCs w:val="24"/>
        </w:rPr>
        <w:t>、</w:t>
      </w:r>
      <w:r w:rsidR="00384DA7" w:rsidRPr="00F378F9">
        <w:rPr>
          <w:rFonts w:asciiTheme="minorEastAsia" w:hAnsiTheme="minorEastAsia" w:hint="eastAsia"/>
          <w:sz w:val="24"/>
          <w:szCs w:val="24"/>
        </w:rPr>
        <w:t>安全・安心な施設環境の確保はもとより、</w:t>
      </w:r>
      <w:r w:rsidR="00FD4ABA" w:rsidRPr="00F378F9">
        <w:rPr>
          <w:rFonts w:asciiTheme="minorEastAsia" w:hAnsiTheme="minorEastAsia" w:hint="eastAsia"/>
          <w:sz w:val="24"/>
          <w:szCs w:val="24"/>
        </w:rPr>
        <w:t>将来の</w:t>
      </w:r>
      <w:r w:rsidR="0005431B" w:rsidRPr="00F378F9">
        <w:rPr>
          <w:rFonts w:asciiTheme="minorEastAsia" w:hAnsiTheme="minorEastAsia" w:hint="eastAsia"/>
          <w:sz w:val="24"/>
          <w:szCs w:val="24"/>
        </w:rPr>
        <w:t>児童</w:t>
      </w:r>
      <w:r w:rsidR="00FD4ABA" w:rsidRPr="00F378F9">
        <w:rPr>
          <w:rFonts w:asciiTheme="minorEastAsia" w:hAnsiTheme="minorEastAsia" w:hint="eastAsia"/>
          <w:sz w:val="24"/>
          <w:szCs w:val="24"/>
        </w:rPr>
        <w:t>生徒数の予測や教育</w:t>
      </w:r>
      <w:r w:rsidR="009E793C" w:rsidRPr="00F378F9">
        <w:rPr>
          <w:rFonts w:asciiTheme="minorEastAsia" w:hAnsiTheme="minorEastAsia" w:hint="eastAsia"/>
          <w:sz w:val="24"/>
          <w:szCs w:val="24"/>
        </w:rPr>
        <w:t>的</w:t>
      </w:r>
      <w:r w:rsidR="00FD4ABA" w:rsidRPr="00F378F9">
        <w:rPr>
          <w:rFonts w:asciiTheme="minorEastAsia" w:hAnsiTheme="minorEastAsia" w:hint="eastAsia"/>
          <w:sz w:val="24"/>
          <w:szCs w:val="24"/>
        </w:rPr>
        <w:t>ニーズ等を見据えた</w:t>
      </w:r>
      <w:r w:rsidR="00233D91" w:rsidRPr="00F378F9">
        <w:rPr>
          <w:rFonts w:asciiTheme="minorEastAsia" w:hAnsiTheme="minorEastAsia" w:hint="eastAsia"/>
          <w:sz w:val="24"/>
          <w:szCs w:val="24"/>
        </w:rPr>
        <w:t>めざ</w:t>
      </w:r>
      <w:r w:rsidR="00FD4ABA" w:rsidRPr="00F378F9">
        <w:rPr>
          <w:rFonts w:asciiTheme="minorEastAsia" w:hAnsiTheme="minorEastAsia" w:hint="eastAsia"/>
          <w:sz w:val="24"/>
          <w:szCs w:val="24"/>
        </w:rPr>
        <w:t>すべき学校施設のあり方や、その実現に向けた</w:t>
      </w:r>
      <w:r w:rsidR="00384DA7" w:rsidRPr="00F378F9">
        <w:rPr>
          <w:rFonts w:asciiTheme="minorEastAsia" w:hAnsiTheme="minorEastAsia" w:hint="eastAsia"/>
          <w:sz w:val="24"/>
          <w:szCs w:val="24"/>
        </w:rPr>
        <w:t>整備</w:t>
      </w:r>
      <w:r w:rsidR="00FD4ABA" w:rsidRPr="00F378F9">
        <w:rPr>
          <w:rFonts w:asciiTheme="minorEastAsia" w:hAnsiTheme="minorEastAsia" w:hint="eastAsia"/>
          <w:sz w:val="24"/>
          <w:szCs w:val="24"/>
        </w:rPr>
        <w:t>水準等の検討</w:t>
      </w:r>
      <w:r w:rsidR="00384DA7" w:rsidRPr="00F378F9">
        <w:rPr>
          <w:rFonts w:asciiTheme="minorEastAsia" w:hAnsiTheme="minorEastAsia" w:hint="eastAsia"/>
          <w:sz w:val="24"/>
          <w:szCs w:val="24"/>
        </w:rPr>
        <w:t>が</w:t>
      </w:r>
      <w:r w:rsidR="00FD4ABA" w:rsidRPr="00F378F9">
        <w:rPr>
          <w:rFonts w:asciiTheme="minorEastAsia" w:hAnsiTheme="minorEastAsia" w:hint="eastAsia"/>
          <w:sz w:val="24"/>
          <w:szCs w:val="24"/>
        </w:rPr>
        <w:t>必要</w:t>
      </w:r>
      <w:r w:rsidR="00384DA7" w:rsidRPr="00F378F9">
        <w:rPr>
          <w:rFonts w:asciiTheme="minorEastAsia" w:hAnsiTheme="minorEastAsia" w:hint="eastAsia"/>
          <w:sz w:val="24"/>
          <w:szCs w:val="24"/>
        </w:rPr>
        <w:t>となる</w:t>
      </w:r>
      <w:r w:rsidR="00FD4ABA" w:rsidRPr="00F378F9">
        <w:rPr>
          <w:rFonts w:asciiTheme="minorEastAsia" w:hAnsiTheme="minorEastAsia" w:hint="eastAsia"/>
          <w:sz w:val="24"/>
          <w:szCs w:val="24"/>
        </w:rPr>
        <w:t>。</w:t>
      </w:r>
    </w:p>
    <w:p w:rsidR="003643B7" w:rsidRPr="00F378F9" w:rsidRDefault="003643B7" w:rsidP="00BD2671">
      <w:pPr>
        <w:ind w:firstLineChars="100" w:firstLine="240"/>
        <w:rPr>
          <w:rFonts w:asciiTheme="minorEastAsia" w:hAnsiTheme="minorEastAsia"/>
          <w:sz w:val="24"/>
          <w:szCs w:val="24"/>
        </w:rPr>
      </w:pPr>
    </w:p>
    <w:p w:rsidR="004E46EC" w:rsidRPr="00F378F9" w:rsidRDefault="004E46EC" w:rsidP="00BD2671">
      <w:pPr>
        <w:ind w:firstLineChars="100" w:firstLine="240"/>
        <w:rPr>
          <w:rFonts w:asciiTheme="minorEastAsia" w:hAnsiTheme="minorEastAsia"/>
          <w:sz w:val="24"/>
          <w:szCs w:val="24"/>
        </w:rPr>
      </w:pPr>
    </w:p>
    <w:p w:rsidR="003643B7" w:rsidRPr="00F378F9" w:rsidRDefault="003643B7" w:rsidP="00BD2671">
      <w:pPr>
        <w:ind w:firstLineChars="100" w:firstLine="240"/>
        <w:rPr>
          <w:rFonts w:asciiTheme="minorEastAsia" w:hAnsiTheme="minorEastAsia"/>
          <w:sz w:val="24"/>
          <w:szCs w:val="24"/>
        </w:rPr>
      </w:pPr>
      <w:r w:rsidRPr="00F378F9">
        <w:rPr>
          <w:rFonts w:asciiTheme="minorEastAsia" w:hAnsiTheme="minorEastAsia" w:hint="eastAsia"/>
          <w:sz w:val="24"/>
          <w:szCs w:val="24"/>
        </w:rPr>
        <w:t>（ポイント）</w:t>
      </w:r>
    </w:p>
    <w:p w:rsidR="000F11A8" w:rsidRPr="00F378F9" w:rsidRDefault="00CF10C2" w:rsidP="000F11A8">
      <w:pPr>
        <w:rPr>
          <w:rFonts w:asciiTheme="minorEastAsia" w:hAnsiTheme="minorEastAsia"/>
          <w:sz w:val="24"/>
          <w:szCs w:val="24"/>
        </w:rPr>
      </w:pPr>
      <w:r w:rsidRPr="00F378F9">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09C1293B" wp14:editId="34B6A121">
                <wp:simplePos x="0" y="0"/>
                <wp:positionH relativeFrom="margin">
                  <wp:align>left</wp:align>
                </wp:positionH>
                <wp:positionV relativeFrom="paragraph">
                  <wp:posOffset>23495</wp:posOffset>
                </wp:positionV>
                <wp:extent cx="5819775" cy="28956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819775" cy="28956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4B2" w:rsidRPr="004259FE" w:rsidRDefault="00A534B2" w:rsidP="00C90518">
                            <w:pPr>
                              <w:rPr>
                                <w:rFonts w:ascii="ＭＳ Ｐゴシック" w:eastAsia="ＭＳ Ｐゴシック" w:hAnsi="ＭＳ Ｐゴシック"/>
                                <w:sz w:val="24"/>
                                <w:szCs w:val="24"/>
                              </w:rPr>
                            </w:pPr>
                            <w:r w:rsidRPr="00EE3213">
                              <w:rPr>
                                <w:rFonts w:ascii="ＭＳ Ｐゴシック" w:eastAsia="ＭＳ Ｐゴシック" w:hAnsi="ＭＳ Ｐゴシック" w:hint="eastAsia"/>
                                <w:sz w:val="24"/>
                                <w:szCs w:val="24"/>
                              </w:rPr>
                              <w:t xml:space="preserve">１　</w:t>
                            </w:r>
                            <w:r w:rsidRPr="004259FE">
                              <w:rPr>
                                <w:rFonts w:ascii="ＭＳ Ｐゴシック" w:eastAsia="ＭＳ Ｐゴシック" w:hAnsi="ＭＳ Ｐゴシック"/>
                                <w:b/>
                                <w:sz w:val="24"/>
                                <w:szCs w:val="24"/>
                                <w:u w:val="single"/>
                              </w:rPr>
                              <w:t>長寿命化と予防保全</w:t>
                            </w:r>
                          </w:p>
                          <w:p w:rsidR="00A534B2" w:rsidRPr="004259FE" w:rsidRDefault="00A534B2" w:rsidP="00C90518">
                            <w:pPr>
                              <w:ind w:left="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(1)施設の長寿命化</w:t>
                            </w:r>
                            <w:r w:rsidRPr="004259FE">
                              <w:rPr>
                                <w:rFonts w:ascii="ＭＳ Ｐゴシック" w:eastAsia="ＭＳ Ｐゴシック" w:hAnsi="ＭＳ Ｐゴシック"/>
                                <w:sz w:val="24"/>
                                <w:szCs w:val="24"/>
                              </w:rPr>
                              <w:t>(築後70年以上)</w:t>
                            </w:r>
                            <w:r w:rsidRPr="004259FE">
                              <w:rPr>
                                <w:rFonts w:ascii="ＭＳ Ｐゴシック" w:eastAsia="ＭＳ Ｐゴシック" w:hAnsi="ＭＳ Ｐゴシック" w:hint="eastAsia"/>
                                <w:sz w:val="24"/>
                                <w:szCs w:val="24"/>
                              </w:rPr>
                              <w:t>の</w:t>
                            </w:r>
                            <w:r w:rsidRPr="004259FE">
                              <w:rPr>
                                <w:rFonts w:ascii="ＭＳ Ｐゴシック" w:eastAsia="ＭＳ Ｐゴシック" w:hAnsi="ＭＳ Ｐゴシック"/>
                                <w:sz w:val="24"/>
                                <w:szCs w:val="24"/>
                              </w:rPr>
                              <w:t>推進、</w:t>
                            </w:r>
                            <w:r w:rsidRPr="004259FE">
                              <w:rPr>
                                <w:rFonts w:ascii="ＭＳ Ｐゴシック" w:eastAsia="ＭＳ Ｐゴシック" w:hAnsi="ＭＳ Ｐゴシック" w:hint="eastAsia"/>
                                <w:sz w:val="24"/>
                                <w:szCs w:val="24"/>
                              </w:rPr>
                              <w:t>維持</w:t>
                            </w:r>
                            <w:r w:rsidRPr="004259FE">
                              <w:rPr>
                                <w:rFonts w:ascii="ＭＳ Ｐゴシック" w:eastAsia="ＭＳ Ｐゴシック" w:hAnsi="ＭＳ Ｐゴシック"/>
                                <w:sz w:val="24"/>
                                <w:szCs w:val="24"/>
                              </w:rPr>
                              <w:t>・</w:t>
                            </w:r>
                            <w:r w:rsidRPr="004259FE">
                              <w:rPr>
                                <w:rFonts w:ascii="ＭＳ Ｐゴシック" w:eastAsia="ＭＳ Ｐゴシック" w:hAnsi="ＭＳ Ｐゴシック" w:hint="eastAsia"/>
                                <w:sz w:val="24"/>
                                <w:szCs w:val="24"/>
                              </w:rPr>
                              <w:t>改築経費の平準化・事業費</w:t>
                            </w:r>
                            <w:r w:rsidRPr="004259FE">
                              <w:rPr>
                                <w:rFonts w:ascii="ＭＳ Ｐゴシック" w:eastAsia="ＭＳ Ｐゴシック" w:hAnsi="ＭＳ Ｐゴシック"/>
                                <w:sz w:val="24"/>
                                <w:szCs w:val="24"/>
                              </w:rPr>
                              <w:t>削減</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(2)劣化度調査等を</w:t>
                            </w:r>
                            <w:r>
                              <w:rPr>
                                <w:rFonts w:ascii="ＭＳ Ｐゴシック" w:eastAsia="ＭＳ Ｐゴシック" w:hAnsi="ＭＳ Ｐゴシック" w:hint="eastAsia"/>
                                <w:sz w:val="24"/>
                                <w:szCs w:val="24"/>
                              </w:rPr>
                              <w:t>踏まえ</w:t>
                            </w:r>
                            <w:r w:rsidRPr="004259FE">
                              <w:rPr>
                                <w:rFonts w:ascii="ＭＳ Ｐゴシック" w:eastAsia="ＭＳ Ｐゴシック" w:hAnsi="ＭＳ Ｐゴシック" w:hint="eastAsia"/>
                                <w:sz w:val="24"/>
                                <w:szCs w:val="24"/>
                              </w:rPr>
                              <w:t>た施設管理システム(ﾃﾞｰﾀﾍﾞｰｽ)の整備、予防保全の実施</w:t>
                            </w:r>
                          </w:p>
                          <w:p w:rsidR="00A534B2" w:rsidRPr="004259FE" w:rsidRDefault="00A534B2" w:rsidP="00C90518">
                            <w:pPr>
                              <w:rPr>
                                <w:rFonts w:ascii="ＭＳ Ｐゴシック" w:eastAsia="ＭＳ Ｐゴシック" w:hAnsi="ＭＳ Ｐゴシック"/>
                                <w:sz w:val="24"/>
                                <w:szCs w:val="24"/>
                              </w:rPr>
                            </w:pPr>
                            <w:r w:rsidRPr="004259FE">
                              <w:rPr>
                                <w:rFonts w:ascii="ＭＳ Ｐゴシック" w:eastAsia="ＭＳ Ｐゴシック" w:hAnsi="ＭＳ Ｐゴシック"/>
                                <w:sz w:val="24"/>
                                <w:szCs w:val="24"/>
                              </w:rPr>
                              <w:t xml:space="preserve">２　</w:t>
                            </w:r>
                            <w:r w:rsidRPr="004259FE">
                              <w:rPr>
                                <w:rFonts w:ascii="ＭＳ Ｐゴシック" w:eastAsia="ＭＳ Ｐゴシック" w:hAnsi="ＭＳ Ｐゴシック"/>
                                <w:b/>
                                <w:sz w:val="24"/>
                                <w:szCs w:val="24"/>
                                <w:u w:val="single"/>
                              </w:rPr>
                              <w:t>適正配置と有効活用</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(1)幼児児童生徒数の増減、教育的ニーズの多様化等に合わせた施設の整備</w:t>
                            </w:r>
                            <w:r w:rsidRPr="004259FE">
                              <w:rPr>
                                <w:rFonts w:ascii="ＭＳ Ｐゴシック" w:eastAsia="ＭＳ Ｐゴシック" w:hAnsi="ＭＳ Ｐゴシック"/>
                                <w:sz w:val="24"/>
                                <w:szCs w:val="24"/>
                              </w:rPr>
                              <w:t>・</w:t>
                            </w:r>
                            <w:r w:rsidRPr="004259FE">
                              <w:rPr>
                                <w:rFonts w:ascii="ＭＳ Ｐゴシック" w:eastAsia="ＭＳ Ｐゴシック" w:hAnsi="ＭＳ Ｐゴシック" w:hint="eastAsia"/>
                                <w:sz w:val="24"/>
                                <w:szCs w:val="24"/>
                              </w:rPr>
                              <w:t>配置</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(2)既存施設の有効活用（高校から支援への転用、未利用施設の売却・貸付等）</w:t>
                            </w:r>
                          </w:p>
                          <w:p w:rsidR="00A534B2" w:rsidRPr="004259FE" w:rsidRDefault="00A534B2" w:rsidP="00C90518">
                            <w:pPr>
                              <w:rPr>
                                <w:rFonts w:ascii="ＭＳ Ｐゴシック" w:eastAsia="ＭＳ Ｐゴシック" w:hAnsi="ＭＳ Ｐゴシック"/>
                                <w:b/>
                                <w:sz w:val="24"/>
                                <w:szCs w:val="24"/>
                              </w:rPr>
                            </w:pPr>
                            <w:r w:rsidRPr="004259FE">
                              <w:rPr>
                                <w:rFonts w:ascii="ＭＳ Ｐゴシック" w:eastAsia="ＭＳ Ｐゴシック" w:hAnsi="ＭＳ Ｐゴシック" w:hint="eastAsia"/>
                                <w:sz w:val="24"/>
                                <w:szCs w:val="24"/>
                              </w:rPr>
                              <w:t xml:space="preserve">３　</w:t>
                            </w:r>
                            <w:r w:rsidRPr="004259FE">
                              <w:rPr>
                                <w:rFonts w:ascii="ＭＳ Ｐゴシック" w:eastAsia="ＭＳ Ｐゴシック" w:hAnsi="ＭＳ Ｐゴシック" w:hint="eastAsia"/>
                                <w:b/>
                                <w:sz w:val="24"/>
                                <w:szCs w:val="24"/>
                                <w:u w:val="single"/>
                              </w:rPr>
                              <w:t>めざすべき学校施設のあり方</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(1)</w:t>
                            </w:r>
                            <w:r w:rsidRPr="004259FE">
                              <w:rPr>
                                <w:rFonts w:ascii="ＭＳ Ｐゴシック" w:eastAsia="ＭＳ Ｐゴシック" w:hAnsi="ＭＳ Ｐゴシック"/>
                                <w:sz w:val="24"/>
                                <w:szCs w:val="24"/>
                              </w:rPr>
                              <w:t xml:space="preserve"> </w:t>
                            </w:r>
                            <w:r w:rsidRPr="004259FE">
                              <w:rPr>
                                <w:rFonts w:ascii="ＭＳ Ｐゴシック" w:eastAsia="ＭＳ Ｐゴシック" w:hAnsi="ＭＳ Ｐゴシック" w:hint="eastAsia"/>
                                <w:sz w:val="24"/>
                                <w:szCs w:val="24"/>
                              </w:rPr>
                              <w:t>安全</w:t>
                            </w:r>
                            <w:r w:rsidRPr="004259FE">
                              <w:rPr>
                                <w:rFonts w:ascii="ＭＳ Ｐゴシック" w:eastAsia="ＭＳ Ｐゴシック" w:hAnsi="ＭＳ Ｐゴシック"/>
                                <w:sz w:val="24"/>
                                <w:szCs w:val="24"/>
                              </w:rPr>
                              <w:t>・</w:t>
                            </w:r>
                            <w:r w:rsidRPr="004259FE">
                              <w:rPr>
                                <w:rFonts w:ascii="ＭＳ Ｐゴシック" w:eastAsia="ＭＳ Ｐゴシック" w:hAnsi="ＭＳ Ｐゴシック" w:hint="eastAsia"/>
                                <w:sz w:val="24"/>
                                <w:szCs w:val="24"/>
                              </w:rPr>
                              <w:t>安心な施設環境の</w:t>
                            </w:r>
                            <w:r w:rsidRPr="004259FE">
                              <w:rPr>
                                <w:rFonts w:ascii="ＭＳ Ｐゴシック" w:eastAsia="ＭＳ Ｐゴシック" w:hAnsi="ＭＳ Ｐゴシック"/>
                                <w:sz w:val="24"/>
                                <w:szCs w:val="24"/>
                              </w:rPr>
                              <w:t xml:space="preserve">確保　</w:t>
                            </w:r>
                            <w:r w:rsidRPr="004259FE">
                              <w:rPr>
                                <w:rFonts w:ascii="ＭＳ Ｐゴシック" w:eastAsia="ＭＳ Ｐゴシック" w:hAnsi="ＭＳ Ｐゴシック" w:hint="eastAsia"/>
                                <w:sz w:val="24"/>
                                <w:szCs w:val="24"/>
                              </w:rPr>
                              <w:t xml:space="preserve">　</w:t>
                            </w:r>
                            <w:r w:rsidRPr="004259FE">
                              <w:rPr>
                                <w:rFonts w:ascii="ＭＳ Ｐゴシック" w:eastAsia="ＭＳ Ｐゴシック" w:hAnsi="ＭＳ Ｐゴシック"/>
                                <w:sz w:val="24"/>
                                <w:szCs w:val="24"/>
                              </w:rPr>
                              <w:t xml:space="preserve">　</w:t>
                            </w:r>
                            <w:r w:rsidRPr="004259FE">
                              <w:rPr>
                                <w:rFonts w:ascii="ＭＳ Ｐゴシック" w:eastAsia="ＭＳ Ｐゴシック" w:hAnsi="ＭＳ Ｐゴシック" w:hint="eastAsia"/>
                                <w:sz w:val="24"/>
                                <w:szCs w:val="24"/>
                              </w:rPr>
                              <w:t>(2)</w:t>
                            </w:r>
                            <w:r w:rsidRPr="004259FE">
                              <w:rPr>
                                <w:rFonts w:ascii="ＭＳ Ｐゴシック" w:eastAsia="ＭＳ Ｐゴシック" w:hAnsi="ＭＳ Ｐゴシック"/>
                                <w:sz w:val="24"/>
                                <w:szCs w:val="24"/>
                              </w:rPr>
                              <w:t xml:space="preserve"> </w:t>
                            </w:r>
                            <w:r w:rsidRPr="004259FE">
                              <w:rPr>
                                <w:rFonts w:ascii="ＭＳ Ｐゴシック" w:eastAsia="ＭＳ Ｐゴシック" w:hAnsi="ＭＳ Ｐゴシック" w:hint="eastAsia"/>
                                <w:sz w:val="24"/>
                                <w:szCs w:val="24"/>
                              </w:rPr>
                              <w:t>学習環境の質的向上</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(3)</w:t>
                            </w:r>
                            <w:r w:rsidRPr="004259FE">
                              <w:rPr>
                                <w:rFonts w:ascii="ＭＳ Ｐゴシック" w:eastAsia="ＭＳ Ｐゴシック" w:hAnsi="ＭＳ Ｐゴシック"/>
                                <w:sz w:val="24"/>
                                <w:szCs w:val="24"/>
                              </w:rPr>
                              <w:t xml:space="preserve"> </w:t>
                            </w:r>
                            <w:r w:rsidRPr="004259FE">
                              <w:rPr>
                                <w:rFonts w:ascii="ＭＳ Ｐゴシック" w:eastAsia="ＭＳ Ｐゴシック" w:hAnsi="ＭＳ Ｐゴシック" w:hint="eastAsia"/>
                                <w:sz w:val="24"/>
                                <w:szCs w:val="24"/>
                              </w:rPr>
                              <w:t>生活環境の</w:t>
                            </w:r>
                            <w:r w:rsidRPr="004259FE">
                              <w:rPr>
                                <w:rFonts w:ascii="ＭＳ Ｐゴシック" w:eastAsia="ＭＳ Ｐゴシック" w:hAnsi="ＭＳ Ｐゴシック"/>
                                <w:sz w:val="24"/>
                                <w:szCs w:val="24"/>
                              </w:rPr>
                              <w:t>質的向上</w:t>
                            </w:r>
                            <w:r w:rsidRPr="004259FE">
                              <w:rPr>
                                <w:rFonts w:ascii="ＭＳ Ｐゴシック" w:eastAsia="ＭＳ Ｐゴシック" w:hAnsi="ＭＳ Ｐゴシック" w:hint="eastAsia"/>
                                <w:sz w:val="24"/>
                                <w:szCs w:val="24"/>
                              </w:rPr>
                              <w:t xml:space="preserve">　</w:t>
                            </w:r>
                            <w:r w:rsidRPr="004259FE">
                              <w:rPr>
                                <w:rFonts w:ascii="ＭＳ Ｐゴシック" w:eastAsia="ＭＳ Ｐゴシック" w:hAnsi="ＭＳ Ｐゴシック"/>
                                <w:sz w:val="24"/>
                                <w:szCs w:val="24"/>
                              </w:rPr>
                              <w:t xml:space="preserve">　　　　　　　(4) 地域に開かれた学校</w:t>
                            </w:r>
                          </w:p>
                          <w:p w:rsidR="00A534B2" w:rsidRPr="005A0B4C" w:rsidRDefault="00A534B2" w:rsidP="00C90518">
                            <w:pPr>
                              <w:rPr>
                                <w:rFonts w:ascii="ＭＳ Ｐゴシック" w:eastAsia="ＭＳ Ｐゴシック" w:hAnsi="ＭＳ Ｐゴシック"/>
                                <w:b/>
                                <w:sz w:val="24"/>
                                <w:szCs w:val="24"/>
                              </w:rPr>
                            </w:pPr>
                            <w:r w:rsidRPr="004259FE">
                              <w:rPr>
                                <w:rFonts w:ascii="ＭＳ Ｐゴシック" w:eastAsia="ＭＳ Ｐゴシック" w:hAnsi="ＭＳ Ｐゴシック" w:hint="eastAsia"/>
                                <w:sz w:val="24"/>
                                <w:szCs w:val="24"/>
                              </w:rPr>
                              <w:t xml:space="preserve">４　</w:t>
                            </w:r>
                            <w:r w:rsidRPr="004259FE">
                              <w:rPr>
                                <w:rFonts w:ascii="ＭＳ Ｐゴシック" w:eastAsia="ＭＳ Ｐゴシック" w:hAnsi="ＭＳ Ｐゴシック" w:hint="eastAsia"/>
                                <w:b/>
                                <w:sz w:val="24"/>
                                <w:szCs w:val="24"/>
                                <w:u w:val="single"/>
                              </w:rPr>
                              <w:t>緊急対策</w:t>
                            </w:r>
                          </w:p>
                          <w:p w:rsidR="00A534B2" w:rsidRDefault="00A534B2" w:rsidP="00C90518">
                            <w:pPr>
                              <w:ind w:leftChars="100" w:left="450" w:hangingChars="100" w:hanging="240"/>
                              <w:rPr>
                                <w:rFonts w:ascii="ＭＳ Ｐゴシック" w:eastAsia="ＭＳ Ｐゴシック" w:hAnsi="ＭＳ Ｐゴシック"/>
                                <w:sz w:val="24"/>
                                <w:szCs w:val="24"/>
                              </w:rPr>
                            </w:pPr>
                            <w:r w:rsidRPr="00EE3213">
                              <w:rPr>
                                <w:rFonts w:ascii="ＭＳ Ｐゴシック" w:eastAsia="ＭＳ Ｐゴシック" w:hAnsi="ＭＳ Ｐゴシック" w:hint="eastAsia"/>
                                <w:sz w:val="24"/>
                                <w:szCs w:val="24"/>
                              </w:rPr>
                              <w:t>予防保全とは別に行う緊急対策</w:t>
                            </w:r>
                          </w:p>
                          <w:p w:rsidR="00A534B2" w:rsidRPr="00EE3213" w:rsidRDefault="00A534B2" w:rsidP="00C90518">
                            <w:pPr>
                              <w:ind w:firstLineChars="100" w:firstLine="240"/>
                              <w:rPr>
                                <w:rFonts w:ascii="ＭＳ Ｐゴシック" w:eastAsia="ＭＳ Ｐゴシック" w:hAnsi="ＭＳ Ｐゴシック"/>
                                <w:sz w:val="24"/>
                                <w:szCs w:val="24"/>
                              </w:rPr>
                            </w:pPr>
                            <w:r w:rsidRPr="00EE3213">
                              <w:rPr>
                                <w:rFonts w:ascii="ＭＳ Ｐゴシック" w:eastAsia="ＭＳ Ｐゴシック" w:hAnsi="ＭＳ Ｐゴシック" w:hint="eastAsia"/>
                                <w:sz w:val="24"/>
                                <w:szCs w:val="24"/>
                              </w:rPr>
                              <w:t>（事故防止対策、</w:t>
                            </w:r>
                            <w:r>
                              <w:rPr>
                                <w:rFonts w:ascii="ＭＳ Ｐゴシック" w:eastAsia="ＭＳ Ｐゴシック" w:hAnsi="ＭＳ Ｐゴシック" w:hint="eastAsia"/>
                                <w:sz w:val="24"/>
                                <w:szCs w:val="24"/>
                              </w:rPr>
                              <w:t>ブロック塀改修、</w:t>
                            </w:r>
                            <w:r w:rsidRPr="00EE3213">
                              <w:rPr>
                                <w:rFonts w:ascii="ＭＳ Ｐゴシック" w:eastAsia="ＭＳ Ｐゴシック" w:hAnsi="ＭＳ Ｐゴシック" w:hint="eastAsia"/>
                                <w:sz w:val="24"/>
                                <w:szCs w:val="24"/>
                              </w:rPr>
                              <w:t>トイレ改修、外壁</w:t>
                            </w:r>
                            <w:r>
                              <w:rPr>
                                <w:rFonts w:ascii="ＭＳ Ｐゴシック" w:eastAsia="ＭＳ Ｐゴシック" w:hAnsi="ＭＳ Ｐゴシック" w:hint="eastAsia"/>
                                <w:sz w:val="24"/>
                                <w:szCs w:val="24"/>
                              </w:rPr>
                              <w:t>・屋上防水</w:t>
                            </w:r>
                            <w:r w:rsidRPr="00EE3213">
                              <w:rPr>
                                <w:rFonts w:ascii="ＭＳ Ｐゴシック" w:eastAsia="ＭＳ Ｐゴシック" w:hAnsi="ＭＳ Ｐゴシック" w:hint="eastAsia"/>
                                <w:sz w:val="24"/>
                                <w:szCs w:val="24"/>
                              </w:rPr>
                              <w:t>改修等）</w:t>
                            </w:r>
                          </w:p>
                          <w:p w:rsidR="00A534B2" w:rsidRPr="00FE0030" w:rsidRDefault="00A534B2" w:rsidP="008F2AD7">
                            <w:pPr>
                              <w:spacing w:line="320" w:lineRule="exact"/>
                              <w:ind w:leftChars="350" w:left="1152" w:hangingChars="200" w:hanging="419"/>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293B" id="正方形/長方形 14" o:spid="_x0000_s1059" style="position:absolute;left:0;text-align:left;margin-left:0;margin-top:1.85pt;width:458.25pt;height:22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W+qgIAAHwFAAAOAAAAZHJzL2Uyb0RvYy54bWysVM1uEzEQviPxDpbvdHdD0jZRN1XUqgip&#10;aita1LPjtZsVXo+xneyG94AHgDNnxIHHoRJvwdj706hUHBCX3RnP/8w3c3TcVIpshHUl6Jxmeykl&#10;QnMoSn2X07c3Zy8OKXGe6YIp0CKnW+Ho8fz5s6PazMQIVqAKYQk60W5Wm5yuvDezJHF8JSrm9sAI&#10;jUIJtmIeWXuXFJbV6L1SyShN95MabGEscOEcvp62QjqP/qUU3F9K6YQnKqeYm49fG7/L8E3mR2x2&#10;Z5lZlbxLg/1DFhUrNQYdXJ0yz8jaln+4qkpuwYH0exyqBKQsuYg1YDVZ+qia6xUzItaCzXFmaJP7&#10;f275xebKkrLA2Y0p0azCGd1//XL/6fvPH5+TXx+/tRRBKbaqNm6GFtfmynacQzLU3UhbhT9WRJrY&#10;3u3QXtF4wvFxcphNDw4mlHCUjQ6nk/00DiB5MDfW+VcCKhKInFqcX2wr25w7jyFRtVcJ0ZQmNWY+&#10;TSdpVHOgyuKsVCoII4bEibJkw3D6vslCCehhRws5pfExFNaWEim/VaL1/0ZI7A4mP2oDBFw++GSc&#10;C+33O79Ko3Ywk5jBYJg9Zah8n0ynG8xExOtg2JX0t4iDRYwK2g/GVanBPhW5eDdEbvX76tuaQ/m+&#10;WTYREqOX/dCXUGwRJxbaBXKGn5U4oXPm/BWzuDG4W3gF/CV+pAIcCnQUJSuwH556D/oIZJRSUuMG&#10;5tS9XzMrKFGvNUJ8mo3HYWUjM54cjJCxu5LlrkSvqxPAMWd4bwyPZND3qielheoWj8UiREUR0xxj&#10;55R72zMnvr0MeG64WCyiGq6pYf5cXxsenIdGBwTeNLfMmg6mHhF+Af22stkjtLa6wVLDYu1BlhHK&#10;odVtX7sR4IpHfHbnKNyQXT5qPRzN+W8AAAD//wMAUEsDBBQABgAIAAAAIQAKBqPf3AAAAAYBAAAP&#10;AAAAZHJzL2Rvd25yZXYueG1sTI9BT4QwFITvJv6H5pl4cwsq7IKUjTFRj0bcuB679EGJ9JW0ZZf9&#10;99aTHiczmfmm2i5mZEd0frAkIF0lwJBaqwbqBew+nm82wHyQpORoCQWc0cO2vryoZKnsid7x2ISe&#10;xRLypRSgQ5hKzn2r0Ui/shNS9DrrjAxRup4rJ0+x3Iz8NklybuRAcUHLCZ80tt/NbAS8pM3+7HSW&#10;Fl533ddnjrvXt1mI66vl8QFYwCX8heEXP6JDHZkOdibl2SggHgkC7tbAolmkeQbsIOA+K9bA64r/&#10;x69/AAAA//8DAFBLAQItABQABgAIAAAAIQC2gziS/gAAAOEBAAATAAAAAAAAAAAAAAAAAAAAAABb&#10;Q29udGVudF9UeXBlc10ueG1sUEsBAi0AFAAGAAgAAAAhADj9If/WAAAAlAEAAAsAAAAAAAAAAAAA&#10;AAAALwEAAF9yZWxzLy5yZWxzUEsBAi0AFAAGAAgAAAAhALJnBb6qAgAAfAUAAA4AAAAAAAAAAAAA&#10;AAAALgIAAGRycy9lMm9Eb2MueG1sUEsBAi0AFAAGAAgAAAAhAAoGo9/cAAAABgEAAA8AAAAAAAAA&#10;AAAAAAAABAUAAGRycy9kb3ducmV2LnhtbFBLBQYAAAAABAAEAPMAAAANBgAAAAA=&#10;" fillcolor="white [3201]" strokecolor="black [3213]" strokeweight="1.5pt">
                <v:textbox>
                  <w:txbxContent>
                    <w:p w:rsidR="00A534B2" w:rsidRPr="004259FE" w:rsidRDefault="00A534B2" w:rsidP="00C90518">
                      <w:pPr>
                        <w:rPr>
                          <w:rFonts w:ascii="ＭＳ Ｐゴシック" w:eastAsia="ＭＳ Ｐゴシック" w:hAnsi="ＭＳ Ｐゴシック"/>
                          <w:sz w:val="24"/>
                          <w:szCs w:val="24"/>
                        </w:rPr>
                      </w:pPr>
                      <w:r w:rsidRPr="00EE3213">
                        <w:rPr>
                          <w:rFonts w:ascii="ＭＳ Ｐゴシック" w:eastAsia="ＭＳ Ｐゴシック" w:hAnsi="ＭＳ Ｐゴシック" w:hint="eastAsia"/>
                          <w:sz w:val="24"/>
                          <w:szCs w:val="24"/>
                        </w:rPr>
                        <w:t xml:space="preserve">１　</w:t>
                      </w:r>
                      <w:r w:rsidRPr="004259FE">
                        <w:rPr>
                          <w:rFonts w:ascii="ＭＳ Ｐゴシック" w:eastAsia="ＭＳ Ｐゴシック" w:hAnsi="ＭＳ Ｐゴシック"/>
                          <w:b/>
                          <w:sz w:val="24"/>
                          <w:szCs w:val="24"/>
                          <w:u w:val="single"/>
                        </w:rPr>
                        <w:t>長寿命化と予防保全</w:t>
                      </w:r>
                    </w:p>
                    <w:p w:rsidR="00A534B2" w:rsidRPr="004259FE" w:rsidRDefault="00A534B2" w:rsidP="00C90518">
                      <w:pPr>
                        <w:ind w:left="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(1)施設の長寿命化</w:t>
                      </w:r>
                      <w:r w:rsidRPr="004259FE">
                        <w:rPr>
                          <w:rFonts w:ascii="ＭＳ Ｐゴシック" w:eastAsia="ＭＳ Ｐゴシック" w:hAnsi="ＭＳ Ｐゴシック"/>
                          <w:sz w:val="24"/>
                          <w:szCs w:val="24"/>
                        </w:rPr>
                        <w:t>(築後70年以上)</w:t>
                      </w:r>
                      <w:r w:rsidRPr="004259FE">
                        <w:rPr>
                          <w:rFonts w:ascii="ＭＳ Ｐゴシック" w:eastAsia="ＭＳ Ｐゴシック" w:hAnsi="ＭＳ Ｐゴシック" w:hint="eastAsia"/>
                          <w:sz w:val="24"/>
                          <w:szCs w:val="24"/>
                        </w:rPr>
                        <w:t>の</w:t>
                      </w:r>
                      <w:r w:rsidRPr="004259FE">
                        <w:rPr>
                          <w:rFonts w:ascii="ＭＳ Ｐゴシック" w:eastAsia="ＭＳ Ｐゴシック" w:hAnsi="ＭＳ Ｐゴシック"/>
                          <w:sz w:val="24"/>
                          <w:szCs w:val="24"/>
                        </w:rPr>
                        <w:t>推進、</w:t>
                      </w:r>
                      <w:r w:rsidRPr="004259FE">
                        <w:rPr>
                          <w:rFonts w:ascii="ＭＳ Ｐゴシック" w:eastAsia="ＭＳ Ｐゴシック" w:hAnsi="ＭＳ Ｐゴシック" w:hint="eastAsia"/>
                          <w:sz w:val="24"/>
                          <w:szCs w:val="24"/>
                        </w:rPr>
                        <w:t>維持</w:t>
                      </w:r>
                      <w:r w:rsidRPr="004259FE">
                        <w:rPr>
                          <w:rFonts w:ascii="ＭＳ Ｐゴシック" w:eastAsia="ＭＳ Ｐゴシック" w:hAnsi="ＭＳ Ｐゴシック"/>
                          <w:sz w:val="24"/>
                          <w:szCs w:val="24"/>
                        </w:rPr>
                        <w:t>・</w:t>
                      </w:r>
                      <w:r w:rsidRPr="004259FE">
                        <w:rPr>
                          <w:rFonts w:ascii="ＭＳ Ｐゴシック" w:eastAsia="ＭＳ Ｐゴシック" w:hAnsi="ＭＳ Ｐゴシック" w:hint="eastAsia"/>
                          <w:sz w:val="24"/>
                          <w:szCs w:val="24"/>
                        </w:rPr>
                        <w:t>改築経費の平準化・事業費</w:t>
                      </w:r>
                      <w:r w:rsidRPr="004259FE">
                        <w:rPr>
                          <w:rFonts w:ascii="ＭＳ Ｐゴシック" w:eastAsia="ＭＳ Ｐゴシック" w:hAnsi="ＭＳ Ｐゴシック"/>
                          <w:sz w:val="24"/>
                          <w:szCs w:val="24"/>
                        </w:rPr>
                        <w:t>削減</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(2)劣化度調査等を</w:t>
                      </w:r>
                      <w:r>
                        <w:rPr>
                          <w:rFonts w:ascii="ＭＳ Ｐゴシック" w:eastAsia="ＭＳ Ｐゴシック" w:hAnsi="ＭＳ Ｐゴシック" w:hint="eastAsia"/>
                          <w:sz w:val="24"/>
                          <w:szCs w:val="24"/>
                        </w:rPr>
                        <w:t>踏まえ</w:t>
                      </w:r>
                      <w:r w:rsidRPr="004259FE">
                        <w:rPr>
                          <w:rFonts w:ascii="ＭＳ Ｐゴシック" w:eastAsia="ＭＳ Ｐゴシック" w:hAnsi="ＭＳ Ｐゴシック" w:hint="eastAsia"/>
                          <w:sz w:val="24"/>
                          <w:szCs w:val="24"/>
                        </w:rPr>
                        <w:t>た施設管理システム(ﾃﾞｰﾀﾍﾞｰｽ)の整備、予防保全の実施</w:t>
                      </w:r>
                    </w:p>
                    <w:p w:rsidR="00A534B2" w:rsidRPr="004259FE" w:rsidRDefault="00A534B2" w:rsidP="00C90518">
                      <w:pPr>
                        <w:rPr>
                          <w:rFonts w:ascii="ＭＳ Ｐゴシック" w:eastAsia="ＭＳ Ｐゴシック" w:hAnsi="ＭＳ Ｐゴシック"/>
                          <w:sz w:val="24"/>
                          <w:szCs w:val="24"/>
                        </w:rPr>
                      </w:pPr>
                      <w:r w:rsidRPr="004259FE">
                        <w:rPr>
                          <w:rFonts w:ascii="ＭＳ Ｐゴシック" w:eastAsia="ＭＳ Ｐゴシック" w:hAnsi="ＭＳ Ｐゴシック"/>
                          <w:sz w:val="24"/>
                          <w:szCs w:val="24"/>
                        </w:rPr>
                        <w:t xml:space="preserve">２　</w:t>
                      </w:r>
                      <w:r w:rsidRPr="004259FE">
                        <w:rPr>
                          <w:rFonts w:ascii="ＭＳ Ｐゴシック" w:eastAsia="ＭＳ Ｐゴシック" w:hAnsi="ＭＳ Ｐゴシック"/>
                          <w:b/>
                          <w:sz w:val="24"/>
                          <w:szCs w:val="24"/>
                          <w:u w:val="single"/>
                        </w:rPr>
                        <w:t>適正配置と有効活用</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(1)幼児児童生徒数の増減、教育的ニーズの多様化等に合わせた施設の整備</w:t>
                      </w:r>
                      <w:r w:rsidRPr="004259FE">
                        <w:rPr>
                          <w:rFonts w:ascii="ＭＳ Ｐゴシック" w:eastAsia="ＭＳ Ｐゴシック" w:hAnsi="ＭＳ Ｐゴシック"/>
                          <w:sz w:val="24"/>
                          <w:szCs w:val="24"/>
                        </w:rPr>
                        <w:t>・</w:t>
                      </w:r>
                      <w:r w:rsidRPr="004259FE">
                        <w:rPr>
                          <w:rFonts w:ascii="ＭＳ Ｐゴシック" w:eastAsia="ＭＳ Ｐゴシック" w:hAnsi="ＭＳ Ｐゴシック" w:hint="eastAsia"/>
                          <w:sz w:val="24"/>
                          <w:szCs w:val="24"/>
                        </w:rPr>
                        <w:t>配置</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(2)既存施設の有効活用（高校から支援への転用、未利用施設の売却・貸付等）</w:t>
                      </w:r>
                    </w:p>
                    <w:p w:rsidR="00A534B2" w:rsidRPr="004259FE" w:rsidRDefault="00A534B2" w:rsidP="00C90518">
                      <w:pPr>
                        <w:rPr>
                          <w:rFonts w:ascii="ＭＳ Ｐゴシック" w:eastAsia="ＭＳ Ｐゴシック" w:hAnsi="ＭＳ Ｐゴシック"/>
                          <w:b/>
                          <w:sz w:val="24"/>
                          <w:szCs w:val="24"/>
                        </w:rPr>
                      </w:pPr>
                      <w:r w:rsidRPr="004259FE">
                        <w:rPr>
                          <w:rFonts w:ascii="ＭＳ Ｐゴシック" w:eastAsia="ＭＳ Ｐゴシック" w:hAnsi="ＭＳ Ｐゴシック" w:hint="eastAsia"/>
                          <w:sz w:val="24"/>
                          <w:szCs w:val="24"/>
                        </w:rPr>
                        <w:t xml:space="preserve">３　</w:t>
                      </w:r>
                      <w:r w:rsidRPr="004259FE">
                        <w:rPr>
                          <w:rFonts w:ascii="ＭＳ Ｐゴシック" w:eastAsia="ＭＳ Ｐゴシック" w:hAnsi="ＭＳ Ｐゴシック" w:hint="eastAsia"/>
                          <w:b/>
                          <w:sz w:val="24"/>
                          <w:szCs w:val="24"/>
                          <w:u w:val="single"/>
                        </w:rPr>
                        <w:t>めざすべき学校施設のあり方</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(1)</w:t>
                      </w:r>
                      <w:r w:rsidRPr="004259FE">
                        <w:rPr>
                          <w:rFonts w:ascii="ＭＳ Ｐゴシック" w:eastAsia="ＭＳ Ｐゴシック" w:hAnsi="ＭＳ Ｐゴシック"/>
                          <w:sz w:val="24"/>
                          <w:szCs w:val="24"/>
                        </w:rPr>
                        <w:t xml:space="preserve"> </w:t>
                      </w:r>
                      <w:r w:rsidRPr="004259FE">
                        <w:rPr>
                          <w:rFonts w:ascii="ＭＳ Ｐゴシック" w:eastAsia="ＭＳ Ｐゴシック" w:hAnsi="ＭＳ Ｐゴシック" w:hint="eastAsia"/>
                          <w:sz w:val="24"/>
                          <w:szCs w:val="24"/>
                        </w:rPr>
                        <w:t>安全</w:t>
                      </w:r>
                      <w:r w:rsidRPr="004259FE">
                        <w:rPr>
                          <w:rFonts w:ascii="ＭＳ Ｐゴシック" w:eastAsia="ＭＳ Ｐゴシック" w:hAnsi="ＭＳ Ｐゴシック"/>
                          <w:sz w:val="24"/>
                          <w:szCs w:val="24"/>
                        </w:rPr>
                        <w:t>・</w:t>
                      </w:r>
                      <w:r w:rsidRPr="004259FE">
                        <w:rPr>
                          <w:rFonts w:ascii="ＭＳ Ｐゴシック" w:eastAsia="ＭＳ Ｐゴシック" w:hAnsi="ＭＳ Ｐゴシック" w:hint="eastAsia"/>
                          <w:sz w:val="24"/>
                          <w:szCs w:val="24"/>
                        </w:rPr>
                        <w:t>安心な施設環境の</w:t>
                      </w:r>
                      <w:r w:rsidRPr="004259FE">
                        <w:rPr>
                          <w:rFonts w:ascii="ＭＳ Ｐゴシック" w:eastAsia="ＭＳ Ｐゴシック" w:hAnsi="ＭＳ Ｐゴシック"/>
                          <w:sz w:val="24"/>
                          <w:szCs w:val="24"/>
                        </w:rPr>
                        <w:t xml:space="preserve">確保　</w:t>
                      </w:r>
                      <w:r w:rsidRPr="004259FE">
                        <w:rPr>
                          <w:rFonts w:ascii="ＭＳ Ｐゴシック" w:eastAsia="ＭＳ Ｐゴシック" w:hAnsi="ＭＳ Ｐゴシック" w:hint="eastAsia"/>
                          <w:sz w:val="24"/>
                          <w:szCs w:val="24"/>
                        </w:rPr>
                        <w:t xml:space="preserve">　</w:t>
                      </w:r>
                      <w:r w:rsidRPr="004259FE">
                        <w:rPr>
                          <w:rFonts w:ascii="ＭＳ Ｐゴシック" w:eastAsia="ＭＳ Ｐゴシック" w:hAnsi="ＭＳ Ｐゴシック"/>
                          <w:sz w:val="24"/>
                          <w:szCs w:val="24"/>
                        </w:rPr>
                        <w:t xml:space="preserve">　</w:t>
                      </w:r>
                      <w:r w:rsidRPr="004259FE">
                        <w:rPr>
                          <w:rFonts w:ascii="ＭＳ Ｐゴシック" w:eastAsia="ＭＳ Ｐゴシック" w:hAnsi="ＭＳ Ｐゴシック" w:hint="eastAsia"/>
                          <w:sz w:val="24"/>
                          <w:szCs w:val="24"/>
                        </w:rPr>
                        <w:t>(2)</w:t>
                      </w:r>
                      <w:r w:rsidRPr="004259FE">
                        <w:rPr>
                          <w:rFonts w:ascii="ＭＳ Ｐゴシック" w:eastAsia="ＭＳ Ｐゴシック" w:hAnsi="ＭＳ Ｐゴシック"/>
                          <w:sz w:val="24"/>
                          <w:szCs w:val="24"/>
                        </w:rPr>
                        <w:t xml:space="preserve"> </w:t>
                      </w:r>
                      <w:r w:rsidRPr="004259FE">
                        <w:rPr>
                          <w:rFonts w:ascii="ＭＳ Ｐゴシック" w:eastAsia="ＭＳ Ｐゴシック" w:hAnsi="ＭＳ Ｐゴシック" w:hint="eastAsia"/>
                          <w:sz w:val="24"/>
                          <w:szCs w:val="24"/>
                        </w:rPr>
                        <w:t>学習環境の質的向上</w:t>
                      </w:r>
                    </w:p>
                    <w:p w:rsidR="00A534B2" w:rsidRPr="004259FE" w:rsidRDefault="00A534B2" w:rsidP="00C90518">
                      <w:pPr>
                        <w:ind w:firstLineChars="100" w:firstLine="240"/>
                        <w:rPr>
                          <w:rFonts w:ascii="ＭＳ Ｐゴシック" w:eastAsia="ＭＳ Ｐゴシック" w:hAnsi="ＭＳ Ｐゴシック"/>
                          <w:sz w:val="24"/>
                          <w:szCs w:val="24"/>
                        </w:rPr>
                      </w:pPr>
                      <w:r w:rsidRPr="004259FE">
                        <w:rPr>
                          <w:rFonts w:ascii="ＭＳ Ｐゴシック" w:eastAsia="ＭＳ Ｐゴシック" w:hAnsi="ＭＳ Ｐゴシック" w:hint="eastAsia"/>
                          <w:sz w:val="24"/>
                          <w:szCs w:val="24"/>
                        </w:rPr>
                        <w:t>(3)</w:t>
                      </w:r>
                      <w:r w:rsidRPr="004259FE">
                        <w:rPr>
                          <w:rFonts w:ascii="ＭＳ Ｐゴシック" w:eastAsia="ＭＳ Ｐゴシック" w:hAnsi="ＭＳ Ｐゴシック"/>
                          <w:sz w:val="24"/>
                          <w:szCs w:val="24"/>
                        </w:rPr>
                        <w:t xml:space="preserve"> </w:t>
                      </w:r>
                      <w:r w:rsidRPr="004259FE">
                        <w:rPr>
                          <w:rFonts w:ascii="ＭＳ Ｐゴシック" w:eastAsia="ＭＳ Ｐゴシック" w:hAnsi="ＭＳ Ｐゴシック" w:hint="eastAsia"/>
                          <w:sz w:val="24"/>
                          <w:szCs w:val="24"/>
                        </w:rPr>
                        <w:t>生活環境の</w:t>
                      </w:r>
                      <w:r w:rsidRPr="004259FE">
                        <w:rPr>
                          <w:rFonts w:ascii="ＭＳ Ｐゴシック" w:eastAsia="ＭＳ Ｐゴシック" w:hAnsi="ＭＳ Ｐゴシック"/>
                          <w:sz w:val="24"/>
                          <w:szCs w:val="24"/>
                        </w:rPr>
                        <w:t>質的向上</w:t>
                      </w:r>
                      <w:r w:rsidRPr="004259FE">
                        <w:rPr>
                          <w:rFonts w:ascii="ＭＳ Ｐゴシック" w:eastAsia="ＭＳ Ｐゴシック" w:hAnsi="ＭＳ Ｐゴシック" w:hint="eastAsia"/>
                          <w:sz w:val="24"/>
                          <w:szCs w:val="24"/>
                        </w:rPr>
                        <w:t xml:space="preserve">　</w:t>
                      </w:r>
                      <w:r w:rsidRPr="004259FE">
                        <w:rPr>
                          <w:rFonts w:ascii="ＭＳ Ｐゴシック" w:eastAsia="ＭＳ Ｐゴシック" w:hAnsi="ＭＳ Ｐゴシック"/>
                          <w:sz w:val="24"/>
                          <w:szCs w:val="24"/>
                        </w:rPr>
                        <w:t xml:space="preserve">　　　　　　　(4) 地域に開かれた学校</w:t>
                      </w:r>
                    </w:p>
                    <w:p w:rsidR="00A534B2" w:rsidRPr="005A0B4C" w:rsidRDefault="00A534B2" w:rsidP="00C90518">
                      <w:pPr>
                        <w:rPr>
                          <w:rFonts w:ascii="ＭＳ Ｐゴシック" w:eastAsia="ＭＳ Ｐゴシック" w:hAnsi="ＭＳ Ｐゴシック"/>
                          <w:b/>
                          <w:sz w:val="24"/>
                          <w:szCs w:val="24"/>
                        </w:rPr>
                      </w:pPr>
                      <w:r w:rsidRPr="004259FE">
                        <w:rPr>
                          <w:rFonts w:ascii="ＭＳ Ｐゴシック" w:eastAsia="ＭＳ Ｐゴシック" w:hAnsi="ＭＳ Ｐゴシック" w:hint="eastAsia"/>
                          <w:sz w:val="24"/>
                          <w:szCs w:val="24"/>
                        </w:rPr>
                        <w:t xml:space="preserve">４　</w:t>
                      </w:r>
                      <w:r w:rsidRPr="004259FE">
                        <w:rPr>
                          <w:rFonts w:ascii="ＭＳ Ｐゴシック" w:eastAsia="ＭＳ Ｐゴシック" w:hAnsi="ＭＳ Ｐゴシック" w:hint="eastAsia"/>
                          <w:b/>
                          <w:sz w:val="24"/>
                          <w:szCs w:val="24"/>
                          <w:u w:val="single"/>
                        </w:rPr>
                        <w:t>緊急対策</w:t>
                      </w:r>
                    </w:p>
                    <w:p w:rsidR="00A534B2" w:rsidRDefault="00A534B2" w:rsidP="00C90518">
                      <w:pPr>
                        <w:ind w:leftChars="100" w:left="450" w:hangingChars="100" w:hanging="240"/>
                        <w:rPr>
                          <w:rFonts w:ascii="ＭＳ Ｐゴシック" w:eastAsia="ＭＳ Ｐゴシック" w:hAnsi="ＭＳ Ｐゴシック"/>
                          <w:sz w:val="24"/>
                          <w:szCs w:val="24"/>
                        </w:rPr>
                      </w:pPr>
                      <w:r w:rsidRPr="00EE3213">
                        <w:rPr>
                          <w:rFonts w:ascii="ＭＳ Ｐゴシック" w:eastAsia="ＭＳ Ｐゴシック" w:hAnsi="ＭＳ Ｐゴシック" w:hint="eastAsia"/>
                          <w:sz w:val="24"/>
                          <w:szCs w:val="24"/>
                        </w:rPr>
                        <w:t>予防保全とは別に行う緊急対策</w:t>
                      </w:r>
                    </w:p>
                    <w:p w:rsidR="00A534B2" w:rsidRPr="00EE3213" w:rsidRDefault="00A534B2" w:rsidP="00C90518">
                      <w:pPr>
                        <w:ind w:firstLineChars="100" w:firstLine="240"/>
                        <w:rPr>
                          <w:rFonts w:ascii="ＭＳ Ｐゴシック" w:eastAsia="ＭＳ Ｐゴシック" w:hAnsi="ＭＳ Ｐゴシック"/>
                          <w:sz w:val="24"/>
                          <w:szCs w:val="24"/>
                        </w:rPr>
                      </w:pPr>
                      <w:r w:rsidRPr="00EE3213">
                        <w:rPr>
                          <w:rFonts w:ascii="ＭＳ Ｐゴシック" w:eastAsia="ＭＳ Ｐゴシック" w:hAnsi="ＭＳ Ｐゴシック" w:hint="eastAsia"/>
                          <w:sz w:val="24"/>
                          <w:szCs w:val="24"/>
                        </w:rPr>
                        <w:t>（事故防止対策、</w:t>
                      </w:r>
                      <w:r>
                        <w:rPr>
                          <w:rFonts w:ascii="ＭＳ Ｐゴシック" w:eastAsia="ＭＳ Ｐゴシック" w:hAnsi="ＭＳ Ｐゴシック" w:hint="eastAsia"/>
                          <w:sz w:val="24"/>
                          <w:szCs w:val="24"/>
                        </w:rPr>
                        <w:t>ブロック塀改修、</w:t>
                      </w:r>
                      <w:r w:rsidRPr="00EE3213">
                        <w:rPr>
                          <w:rFonts w:ascii="ＭＳ Ｐゴシック" w:eastAsia="ＭＳ Ｐゴシック" w:hAnsi="ＭＳ Ｐゴシック" w:hint="eastAsia"/>
                          <w:sz w:val="24"/>
                          <w:szCs w:val="24"/>
                        </w:rPr>
                        <w:t>トイレ改修、外壁</w:t>
                      </w:r>
                      <w:r>
                        <w:rPr>
                          <w:rFonts w:ascii="ＭＳ Ｐゴシック" w:eastAsia="ＭＳ Ｐゴシック" w:hAnsi="ＭＳ Ｐゴシック" w:hint="eastAsia"/>
                          <w:sz w:val="24"/>
                          <w:szCs w:val="24"/>
                        </w:rPr>
                        <w:t>・屋上防水</w:t>
                      </w:r>
                      <w:r w:rsidRPr="00EE3213">
                        <w:rPr>
                          <w:rFonts w:ascii="ＭＳ Ｐゴシック" w:eastAsia="ＭＳ Ｐゴシック" w:hAnsi="ＭＳ Ｐゴシック" w:hint="eastAsia"/>
                          <w:sz w:val="24"/>
                          <w:szCs w:val="24"/>
                        </w:rPr>
                        <w:t>改修等）</w:t>
                      </w:r>
                    </w:p>
                    <w:p w:rsidR="00A534B2" w:rsidRPr="00FE0030" w:rsidRDefault="00A534B2" w:rsidP="008F2AD7">
                      <w:pPr>
                        <w:spacing w:line="320" w:lineRule="exact"/>
                        <w:ind w:leftChars="350" w:left="1152" w:hangingChars="200" w:hanging="419"/>
                        <w:rPr>
                          <w:rFonts w:asciiTheme="minorEastAsia" w:hAnsiTheme="minorEastAsia"/>
                          <w:szCs w:val="21"/>
                        </w:rPr>
                      </w:pPr>
                    </w:p>
                  </w:txbxContent>
                </v:textbox>
                <w10:wrap anchorx="margin"/>
              </v:rect>
            </w:pict>
          </mc:Fallback>
        </mc:AlternateContent>
      </w: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ＭＳ ゴシック" w:eastAsia="ＭＳ ゴシック" w:hAnsi="ＭＳ ゴシック"/>
          <w:sz w:val="24"/>
          <w:szCs w:val="24"/>
        </w:rPr>
      </w:pPr>
    </w:p>
    <w:p w:rsidR="000F11A8" w:rsidRPr="00F378F9" w:rsidRDefault="000F11A8" w:rsidP="000F11A8">
      <w:pPr>
        <w:rPr>
          <w:rFonts w:asciiTheme="majorEastAsia" w:eastAsiaTheme="majorEastAsia" w:hAnsiTheme="majorEastAsia"/>
          <w:sz w:val="24"/>
          <w:szCs w:val="24"/>
        </w:rPr>
      </w:pPr>
    </w:p>
    <w:p w:rsidR="005F1652" w:rsidRPr="00F378F9" w:rsidRDefault="005F1652" w:rsidP="000F11A8">
      <w:pPr>
        <w:rPr>
          <w:rFonts w:asciiTheme="majorEastAsia" w:eastAsiaTheme="majorEastAsia" w:hAnsiTheme="majorEastAsia"/>
          <w:sz w:val="24"/>
          <w:szCs w:val="24"/>
        </w:rPr>
      </w:pPr>
    </w:p>
    <w:p w:rsidR="005F1652" w:rsidRPr="00F378F9" w:rsidRDefault="005F1652" w:rsidP="000F11A8">
      <w:pPr>
        <w:rPr>
          <w:rFonts w:asciiTheme="majorEastAsia" w:eastAsiaTheme="majorEastAsia" w:hAnsiTheme="majorEastAsia"/>
          <w:sz w:val="24"/>
          <w:szCs w:val="24"/>
        </w:rPr>
      </w:pPr>
    </w:p>
    <w:p w:rsidR="000A2CE0" w:rsidRPr="00F378F9" w:rsidRDefault="000A2CE0" w:rsidP="000F11A8">
      <w:pPr>
        <w:rPr>
          <w:rFonts w:asciiTheme="majorEastAsia" w:eastAsiaTheme="majorEastAsia" w:hAnsiTheme="majorEastAsia"/>
          <w:i/>
          <w:color w:val="FF0000"/>
          <w:sz w:val="24"/>
          <w:szCs w:val="24"/>
        </w:rPr>
      </w:pPr>
    </w:p>
    <w:p w:rsidR="00F82DE6" w:rsidRPr="00F378F9" w:rsidRDefault="00F82DE6" w:rsidP="000F11A8">
      <w:pPr>
        <w:rPr>
          <w:rFonts w:asciiTheme="majorEastAsia" w:eastAsiaTheme="majorEastAsia" w:hAnsiTheme="majorEastAsia"/>
          <w:i/>
          <w:color w:val="FF0000"/>
          <w:sz w:val="24"/>
          <w:szCs w:val="24"/>
        </w:rPr>
      </w:pPr>
    </w:p>
    <w:p w:rsidR="000F11A8" w:rsidRPr="00F378F9" w:rsidRDefault="000F11A8" w:rsidP="007476B3">
      <w:pPr>
        <w:pStyle w:val="a8"/>
        <w:numPr>
          <w:ilvl w:val="0"/>
          <w:numId w:val="3"/>
        </w:numPr>
        <w:ind w:leftChars="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長寿命化</w:t>
      </w:r>
      <w:r w:rsidR="00F40080" w:rsidRPr="00F378F9">
        <w:rPr>
          <w:rFonts w:asciiTheme="majorEastAsia" w:eastAsiaTheme="majorEastAsia" w:hAnsiTheme="majorEastAsia" w:hint="eastAsia"/>
          <w:sz w:val="24"/>
          <w:szCs w:val="24"/>
        </w:rPr>
        <w:t>と</w:t>
      </w:r>
      <w:r w:rsidR="006E2F6C" w:rsidRPr="00F378F9">
        <w:rPr>
          <w:rFonts w:asciiTheme="majorEastAsia" w:eastAsiaTheme="majorEastAsia" w:hAnsiTheme="majorEastAsia" w:hint="eastAsia"/>
          <w:sz w:val="24"/>
          <w:szCs w:val="24"/>
        </w:rPr>
        <w:t>予防保全</w:t>
      </w:r>
    </w:p>
    <w:p w:rsidR="000F11A8" w:rsidRPr="00F378F9" w:rsidRDefault="000F11A8" w:rsidP="000F11A8">
      <w:pPr>
        <w:pStyle w:val="a8"/>
        <w:ind w:leftChars="0" w:left="720"/>
        <w:rPr>
          <w:rFonts w:asciiTheme="majorEastAsia" w:eastAsiaTheme="majorEastAsia" w:hAnsiTheme="majorEastAsia"/>
          <w:sz w:val="24"/>
          <w:szCs w:val="24"/>
        </w:rPr>
      </w:pPr>
    </w:p>
    <w:p w:rsidR="000F11A8" w:rsidRPr="00F378F9" w:rsidRDefault="000F11A8" w:rsidP="000F11A8">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F40080" w:rsidRPr="00F378F9">
        <w:rPr>
          <w:rFonts w:asciiTheme="majorEastAsia" w:eastAsiaTheme="majorEastAsia" w:hAnsiTheme="majorEastAsia" w:hint="eastAsia"/>
          <w:sz w:val="24"/>
          <w:szCs w:val="24"/>
        </w:rPr>
        <w:t>１</w:t>
      </w:r>
      <w:r w:rsidRPr="00F378F9">
        <w:rPr>
          <w:rFonts w:asciiTheme="majorEastAsia" w:eastAsiaTheme="majorEastAsia" w:hAnsiTheme="majorEastAsia" w:hint="eastAsia"/>
          <w:sz w:val="24"/>
          <w:szCs w:val="24"/>
        </w:rPr>
        <w:t>）長寿命化の推進</w:t>
      </w:r>
    </w:p>
    <w:p w:rsidR="000F11A8" w:rsidRPr="00F378F9" w:rsidRDefault="000F11A8" w:rsidP="000F11A8">
      <w:pPr>
        <w:ind w:firstLineChars="200" w:firstLine="479"/>
        <w:rPr>
          <w:rFonts w:ascii="ＭＳ ゴシック" w:eastAsia="ＭＳ ゴシック" w:hAnsi="ＭＳ ゴシック"/>
          <w:sz w:val="24"/>
          <w:szCs w:val="24"/>
        </w:rPr>
      </w:pPr>
      <w:r w:rsidRPr="00F378F9">
        <w:rPr>
          <w:rFonts w:asciiTheme="majorEastAsia" w:eastAsiaTheme="majorEastAsia" w:hAnsiTheme="majorEastAsia" w:hint="eastAsia"/>
          <w:sz w:val="24"/>
          <w:szCs w:val="24"/>
        </w:rPr>
        <w:t>ア</w:t>
      </w:r>
      <w:r w:rsidRPr="00F378F9">
        <w:rPr>
          <w:rFonts w:ascii="ＭＳ ゴシック" w:eastAsia="ＭＳ ゴシック" w:hAnsi="ＭＳ ゴシック" w:hint="eastAsia"/>
          <w:sz w:val="24"/>
          <w:szCs w:val="24"/>
        </w:rPr>
        <w:t xml:space="preserve">　長寿命化の推進</w:t>
      </w:r>
    </w:p>
    <w:p w:rsidR="000F11A8" w:rsidRPr="00F378F9" w:rsidRDefault="0098381C" w:rsidP="00AC2563">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学校</w:t>
      </w:r>
      <w:r w:rsidR="000F11A8" w:rsidRPr="00F378F9">
        <w:rPr>
          <w:rFonts w:asciiTheme="minorEastAsia" w:hAnsiTheme="minorEastAsia" w:hint="eastAsia"/>
          <w:sz w:val="24"/>
          <w:szCs w:val="24"/>
        </w:rPr>
        <w:t>施設</w:t>
      </w:r>
      <w:r w:rsidR="00286DC3" w:rsidRPr="00F378F9">
        <w:rPr>
          <w:rFonts w:asciiTheme="minorEastAsia" w:hAnsiTheme="minorEastAsia" w:hint="eastAsia"/>
          <w:sz w:val="24"/>
          <w:szCs w:val="24"/>
        </w:rPr>
        <w:t>の改築時期</w:t>
      </w:r>
      <w:r w:rsidR="000F11A8" w:rsidRPr="00F378F9">
        <w:rPr>
          <w:rFonts w:asciiTheme="minorEastAsia" w:hAnsiTheme="minorEastAsia" w:hint="eastAsia"/>
          <w:sz w:val="24"/>
          <w:szCs w:val="24"/>
        </w:rPr>
        <w:t>については、概ね</w:t>
      </w:r>
      <w:r w:rsidR="009B51B7" w:rsidRPr="00F378F9">
        <w:rPr>
          <w:rFonts w:asciiTheme="minorEastAsia" w:hAnsiTheme="minorEastAsia" w:hint="eastAsia"/>
          <w:sz w:val="24"/>
          <w:szCs w:val="24"/>
        </w:rPr>
        <w:t>築後</w:t>
      </w:r>
      <w:r w:rsidRPr="00F378F9">
        <w:rPr>
          <w:rFonts w:asciiTheme="minorEastAsia" w:hAnsiTheme="minorEastAsia" w:hint="eastAsia"/>
          <w:sz w:val="24"/>
          <w:szCs w:val="24"/>
        </w:rPr>
        <w:t>６</w:t>
      </w:r>
      <w:r w:rsidR="000F11A8" w:rsidRPr="00F378F9">
        <w:rPr>
          <w:rFonts w:asciiTheme="minorEastAsia" w:hAnsiTheme="minorEastAsia" w:hint="eastAsia"/>
          <w:sz w:val="24"/>
          <w:szCs w:val="24"/>
        </w:rPr>
        <w:t>０年で検討してい</w:t>
      </w:r>
      <w:r w:rsidRPr="00F378F9">
        <w:rPr>
          <w:rFonts w:asciiTheme="minorEastAsia" w:hAnsiTheme="minorEastAsia" w:hint="eastAsia"/>
          <w:sz w:val="24"/>
          <w:szCs w:val="24"/>
        </w:rPr>
        <w:t>た</w:t>
      </w:r>
      <w:r w:rsidR="000F11A8" w:rsidRPr="00F378F9">
        <w:rPr>
          <w:rFonts w:asciiTheme="minorEastAsia" w:hAnsiTheme="minorEastAsia" w:hint="eastAsia"/>
          <w:sz w:val="24"/>
          <w:szCs w:val="24"/>
        </w:rPr>
        <w:t>ものを</w:t>
      </w:r>
      <w:r w:rsidRPr="00F378F9">
        <w:rPr>
          <w:rFonts w:asciiTheme="minorEastAsia" w:hAnsiTheme="minorEastAsia" w:hint="eastAsia"/>
          <w:sz w:val="24"/>
          <w:szCs w:val="24"/>
        </w:rPr>
        <w:t>１</w:t>
      </w:r>
      <w:r w:rsidR="000F11A8" w:rsidRPr="00F378F9">
        <w:rPr>
          <w:rFonts w:asciiTheme="minorEastAsia" w:hAnsiTheme="minorEastAsia" w:hint="eastAsia"/>
          <w:sz w:val="24"/>
          <w:szCs w:val="24"/>
        </w:rPr>
        <w:t>０年以上延伸し</w:t>
      </w:r>
      <w:r w:rsidRPr="00F378F9">
        <w:rPr>
          <w:rFonts w:asciiTheme="minorEastAsia" w:hAnsiTheme="minorEastAsia" w:hint="eastAsia"/>
          <w:sz w:val="24"/>
          <w:szCs w:val="24"/>
        </w:rPr>
        <w:t>、</w:t>
      </w:r>
      <w:r w:rsidR="009B51B7" w:rsidRPr="00F378F9">
        <w:rPr>
          <w:rFonts w:asciiTheme="minorEastAsia" w:hAnsiTheme="minorEastAsia" w:hint="eastAsia"/>
          <w:sz w:val="24"/>
          <w:szCs w:val="24"/>
        </w:rPr>
        <w:t>築後</w:t>
      </w:r>
      <w:r w:rsidR="000F11A8" w:rsidRPr="00F378F9">
        <w:rPr>
          <w:rFonts w:asciiTheme="minorEastAsia" w:hAnsiTheme="minorEastAsia" w:hint="eastAsia"/>
          <w:sz w:val="24"/>
          <w:szCs w:val="24"/>
        </w:rPr>
        <w:t>７０年以上を目標とする。</w:t>
      </w:r>
    </w:p>
    <w:p w:rsidR="000F11A8" w:rsidRPr="00F378F9" w:rsidRDefault="0098381C" w:rsidP="000F11A8">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また、</w:t>
      </w:r>
      <w:r w:rsidR="00286DC3" w:rsidRPr="00F378F9">
        <w:rPr>
          <w:rFonts w:asciiTheme="minorEastAsia" w:hAnsiTheme="minorEastAsia" w:hint="eastAsia"/>
          <w:sz w:val="24"/>
          <w:szCs w:val="24"/>
        </w:rPr>
        <w:t>維持管理について、</w:t>
      </w:r>
      <w:r w:rsidR="000F11A8" w:rsidRPr="00F378F9">
        <w:rPr>
          <w:rFonts w:asciiTheme="minorEastAsia" w:hAnsiTheme="minorEastAsia" w:hint="eastAsia"/>
          <w:sz w:val="24"/>
          <w:szCs w:val="24"/>
        </w:rPr>
        <w:t>これまでの事後保全型から予防保全型</w:t>
      </w:r>
      <w:r w:rsidR="00286DC3" w:rsidRPr="00F378F9">
        <w:rPr>
          <w:rFonts w:asciiTheme="minorEastAsia" w:hAnsiTheme="minorEastAsia" w:hint="eastAsia"/>
          <w:sz w:val="24"/>
          <w:szCs w:val="24"/>
        </w:rPr>
        <w:t>に</w:t>
      </w:r>
      <w:r w:rsidR="000F11A8" w:rsidRPr="00F378F9">
        <w:rPr>
          <w:rFonts w:asciiTheme="minorEastAsia" w:hAnsiTheme="minorEastAsia" w:hint="eastAsia"/>
          <w:sz w:val="24"/>
          <w:szCs w:val="24"/>
        </w:rPr>
        <w:t>転換すること</w:t>
      </w:r>
      <w:r w:rsidRPr="00F378F9">
        <w:rPr>
          <w:rFonts w:asciiTheme="minorEastAsia" w:hAnsiTheme="minorEastAsia" w:hint="eastAsia"/>
          <w:sz w:val="24"/>
          <w:szCs w:val="24"/>
        </w:rPr>
        <w:t>によって学校</w:t>
      </w:r>
      <w:r w:rsidR="000F11A8" w:rsidRPr="00F378F9">
        <w:rPr>
          <w:rFonts w:asciiTheme="minorEastAsia" w:hAnsiTheme="minorEastAsia" w:hint="eastAsia"/>
          <w:sz w:val="24"/>
          <w:szCs w:val="24"/>
        </w:rPr>
        <w:t>施設の安全・安心を確保するとともに、長寿命化を図り</w:t>
      </w:r>
      <w:r w:rsidRPr="00F378F9">
        <w:rPr>
          <w:rFonts w:asciiTheme="minorEastAsia" w:hAnsiTheme="minorEastAsia" w:hint="eastAsia"/>
          <w:sz w:val="24"/>
          <w:szCs w:val="24"/>
        </w:rPr>
        <w:t>、</w:t>
      </w:r>
      <w:r w:rsidR="000F11A8" w:rsidRPr="00F378F9">
        <w:rPr>
          <w:rFonts w:asciiTheme="minorEastAsia" w:hAnsiTheme="minorEastAsia" w:hint="eastAsia"/>
          <w:sz w:val="24"/>
          <w:szCs w:val="24"/>
        </w:rPr>
        <w:t>維持・</w:t>
      </w:r>
      <w:r w:rsidR="00185A59" w:rsidRPr="00F378F9">
        <w:rPr>
          <w:rFonts w:asciiTheme="minorEastAsia" w:hAnsiTheme="minorEastAsia" w:hint="eastAsia"/>
          <w:sz w:val="24"/>
          <w:szCs w:val="24"/>
        </w:rPr>
        <w:t>改築</w:t>
      </w:r>
      <w:r w:rsidR="000F11A8" w:rsidRPr="00F378F9">
        <w:rPr>
          <w:rFonts w:asciiTheme="minorEastAsia" w:hAnsiTheme="minorEastAsia" w:hint="eastAsia"/>
          <w:sz w:val="24"/>
          <w:szCs w:val="24"/>
        </w:rPr>
        <w:t>経費の</w:t>
      </w:r>
      <w:r w:rsidR="009E204A" w:rsidRPr="00F378F9">
        <w:rPr>
          <w:rFonts w:hint="eastAsia"/>
          <w:sz w:val="24"/>
          <w:szCs w:val="24"/>
        </w:rPr>
        <w:t>平準</w:t>
      </w:r>
      <w:r w:rsidR="009E204A" w:rsidRPr="00F378F9">
        <w:rPr>
          <w:sz w:val="24"/>
          <w:szCs w:val="24"/>
        </w:rPr>
        <w:t>化</w:t>
      </w:r>
      <w:r w:rsidR="009E204A" w:rsidRPr="00F378F9">
        <w:rPr>
          <w:rFonts w:hint="eastAsia"/>
          <w:sz w:val="24"/>
          <w:szCs w:val="24"/>
        </w:rPr>
        <w:t>と事業費削減</w:t>
      </w:r>
      <w:r w:rsidR="000F11A8" w:rsidRPr="00F378F9">
        <w:rPr>
          <w:rFonts w:asciiTheme="minorEastAsia" w:hAnsiTheme="minorEastAsia" w:hint="eastAsia"/>
          <w:sz w:val="24"/>
          <w:szCs w:val="24"/>
        </w:rPr>
        <w:t>を</w:t>
      </w:r>
      <w:r w:rsidR="00D724A0" w:rsidRPr="00F378F9">
        <w:rPr>
          <w:rFonts w:asciiTheme="minorEastAsia" w:hAnsiTheme="minorEastAsia" w:hint="eastAsia"/>
          <w:sz w:val="24"/>
          <w:szCs w:val="24"/>
        </w:rPr>
        <w:t>めざ</w:t>
      </w:r>
      <w:r w:rsidR="000F11A8" w:rsidRPr="00F378F9">
        <w:rPr>
          <w:rFonts w:asciiTheme="minorEastAsia" w:hAnsiTheme="minorEastAsia" w:hint="eastAsia"/>
          <w:sz w:val="24"/>
          <w:szCs w:val="24"/>
        </w:rPr>
        <w:t>す。</w:t>
      </w:r>
    </w:p>
    <w:p w:rsidR="000F11A8" w:rsidRPr="00F378F9" w:rsidRDefault="000F11A8" w:rsidP="000F11A8">
      <w:pPr>
        <w:rPr>
          <w:rFonts w:asciiTheme="minorEastAsia" w:hAnsiTheme="minorEastAsia"/>
          <w:sz w:val="24"/>
          <w:szCs w:val="24"/>
        </w:rPr>
      </w:pPr>
    </w:p>
    <w:p w:rsidR="000F11A8" w:rsidRPr="00F378F9" w:rsidRDefault="000F11A8" w:rsidP="000F11A8">
      <w:pPr>
        <w:ind w:firstLineChars="200" w:firstLine="479"/>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lastRenderedPageBreak/>
        <w:t xml:space="preserve">イ　</w:t>
      </w:r>
      <w:r w:rsidR="005C506E" w:rsidRPr="00F378F9">
        <w:rPr>
          <w:rFonts w:asciiTheme="majorEastAsia" w:eastAsiaTheme="majorEastAsia" w:hAnsiTheme="majorEastAsia" w:hint="eastAsia"/>
          <w:sz w:val="24"/>
          <w:szCs w:val="24"/>
        </w:rPr>
        <w:t>計画的な改修</w:t>
      </w:r>
      <w:r w:rsidRPr="00F378F9">
        <w:rPr>
          <w:rFonts w:asciiTheme="majorEastAsia" w:eastAsiaTheme="majorEastAsia" w:hAnsiTheme="majorEastAsia" w:hint="eastAsia"/>
          <w:sz w:val="24"/>
          <w:szCs w:val="24"/>
        </w:rPr>
        <w:t>の実施</w:t>
      </w:r>
    </w:p>
    <w:p w:rsidR="005F73C4" w:rsidRPr="00F378F9" w:rsidRDefault="000F11A8" w:rsidP="00F22147">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計画的な改修を実施するにあたり、</w:t>
      </w:r>
      <w:r w:rsidR="00F22147" w:rsidRPr="00F378F9">
        <w:rPr>
          <w:rFonts w:asciiTheme="minorEastAsia" w:hAnsiTheme="minorEastAsia" w:hint="eastAsia"/>
          <w:sz w:val="24"/>
          <w:szCs w:val="24"/>
        </w:rPr>
        <w:t>平成２８年度から</w:t>
      </w:r>
      <w:r w:rsidR="00697AAB" w:rsidRPr="00F378F9">
        <w:rPr>
          <w:rFonts w:asciiTheme="minorEastAsia" w:hAnsiTheme="minorEastAsia" w:hint="eastAsia"/>
          <w:sz w:val="24"/>
          <w:szCs w:val="24"/>
        </w:rPr>
        <w:t>平成３０年度の</w:t>
      </w:r>
      <w:r w:rsidRPr="00F378F9">
        <w:rPr>
          <w:rFonts w:asciiTheme="minorEastAsia" w:hAnsiTheme="minorEastAsia" w:hint="eastAsia"/>
          <w:sz w:val="24"/>
          <w:szCs w:val="24"/>
        </w:rPr>
        <w:t>３年間で、一定規模以上の</w:t>
      </w:r>
      <w:r w:rsidR="00A904C7" w:rsidRPr="00F378F9">
        <w:rPr>
          <w:rFonts w:asciiTheme="minorEastAsia" w:hAnsiTheme="minorEastAsia" w:hint="eastAsia"/>
          <w:sz w:val="24"/>
          <w:szCs w:val="24"/>
        </w:rPr>
        <w:t>学校</w:t>
      </w:r>
      <w:r w:rsidRPr="00F378F9">
        <w:rPr>
          <w:rFonts w:asciiTheme="minorEastAsia" w:hAnsiTheme="minorEastAsia" w:hint="eastAsia"/>
          <w:sz w:val="24"/>
          <w:szCs w:val="24"/>
        </w:rPr>
        <w:t>施設の点検・劣化度調査等を実施し、その結果に基づき</w:t>
      </w:r>
      <w:r w:rsidR="005957E2" w:rsidRPr="00F378F9">
        <w:rPr>
          <w:rFonts w:asciiTheme="minorEastAsia" w:hAnsiTheme="minorEastAsia" w:hint="eastAsia"/>
          <w:sz w:val="24"/>
          <w:szCs w:val="24"/>
        </w:rPr>
        <w:t>、また、府の厳しい財政状況を踏まえ</w:t>
      </w:r>
      <w:r w:rsidR="00EE7E2A" w:rsidRPr="00F378F9">
        <w:rPr>
          <w:rFonts w:asciiTheme="minorEastAsia" w:hAnsiTheme="minorEastAsia" w:hint="eastAsia"/>
          <w:sz w:val="24"/>
          <w:szCs w:val="24"/>
        </w:rPr>
        <w:t>て</w:t>
      </w:r>
      <w:r w:rsidR="005957E2" w:rsidRPr="00F378F9">
        <w:rPr>
          <w:rFonts w:asciiTheme="minorEastAsia" w:hAnsiTheme="minorEastAsia" w:hint="eastAsia"/>
          <w:sz w:val="24"/>
          <w:szCs w:val="24"/>
        </w:rPr>
        <w:t>財政負担の平準化を十分に考慮し、</w:t>
      </w:r>
      <w:r w:rsidRPr="00F378F9">
        <w:rPr>
          <w:rFonts w:asciiTheme="minorEastAsia" w:hAnsiTheme="minorEastAsia" w:hint="eastAsia"/>
          <w:sz w:val="24"/>
          <w:szCs w:val="24"/>
        </w:rPr>
        <w:t>中長期保全計画</w:t>
      </w:r>
      <w:r w:rsidRPr="00F378F9">
        <w:rPr>
          <w:rStyle w:val="a9"/>
          <w:rFonts w:asciiTheme="minorEastAsia" w:hAnsiTheme="minorEastAsia"/>
          <w:sz w:val="24"/>
          <w:szCs w:val="24"/>
        </w:rPr>
        <w:footnoteReference w:id="4"/>
      </w:r>
      <w:r w:rsidR="00277BB5" w:rsidRPr="00F378F9">
        <w:rPr>
          <w:rFonts w:asciiTheme="minorEastAsia" w:hAnsiTheme="minorEastAsia" w:hint="eastAsia"/>
          <w:sz w:val="24"/>
          <w:szCs w:val="24"/>
        </w:rPr>
        <w:t>等</w:t>
      </w:r>
      <w:r w:rsidRPr="00F378F9">
        <w:rPr>
          <w:rFonts w:asciiTheme="minorEastAsia" w:hAnsiTheme="minorEastAsia" w:hint="eastAsia"/>
          <w:sz w:val="24"/>
          <w:szCs w:val="24"/>
        </w:rPr>
        <w:t>を策定する。</w:t>
      </w:r>
    </w:p>
    <w:p w:rsidR="005F73C4" w:rsidRPr="00F378F9" w:rsidRDefault="005F73C4" w:rsidP="00F22147">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その際、施設の耐用年数の見通しについても併せて検討し、特に築後７０年を経過</w:t>
      </w:r>
      <w:r w:rsidR="00CB2B48" w:rsidRPr="00F378F9">
        <w:rPr>
          <w:rFonts w:asciiTheme="minorEastAsia" w:hAnsiTheme="minorEastAsia" w:hint="eastAsia"/>
          <w:sz w:val="24"/>
          <w:szCs w:val="24"/>
        </w:rPr>
        <w:t>す</w:t>
      </w:r>
      <w:r w:rsidRPr="00F378F9">
        <w:rPr>
          <w:rFonts w:asciiTheme="minorEastAsia" w:hAnsiTheme="minorEastAsia" w:hint="eastAsia"/>
          <w:sz w:val="24"/>
          <w:szCs w:val="24"/>
        </w:rPr>
        <w:t>る学校施設は、耐震改修やこれまで行われた修繕実績など施設の状況を踏まえ、更なる長寿命化が可能かどうかを検討する。</w:t>
      </w:r>
    </w:p>
    <w:p w:rsidR="00C07426" w:rsidRPr="00F378F9" w:rsidRDefault="00E177DD" w:rsidP="00F22147">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併せて</w:t>
      </w:r>
      <w:r w:rsidR="00F22147" w:rsidRPr="00F378F9">
        <w:rPr>
          <w:rFonts w:asciiTheme="minorEastAsia" w:hAnsiTheme="minorEastAsia" w:hint="eastAsia"/>
          <w:sz w:val="24"/>
          <w:szCs w:val="24"/>
        </w:rPr>
        <w:t>、</w:t>
      </w:r>
      <w:r w:rsidR="00C07426" w:rsidRPr="00F378F9">
        <w:rPr>
          <w:rFonts w:asciiTheme="minorEastAsia" w:hAnsiTheme="minorEastAsia" w:hint="eastAsia"/>
          <w:sz w:val="24"/>
          <w:szCs w:val="24"/>
        </w:rPr>
        <w:t>高等学校の再編整備の動</w:t>
      </w:r>
      <w:r w:rsidR="00861883">
        <w:rPr>
          <w:rFonts w:asciiTheme="minorEastAsia" w:hAnsiTheme="minorEastAsia" w:hint="eastAsia"/>
          <w:sz w:val="24"/>
          <w:szCs w:val="24"/>
        </w:rPr>
        <w:t>き</w:t>
      </w:r>
      <w:r w:rsidR="00976095" w:rsidRPr="00F378F9">
        <w:rPr>
          <w:rFonts w:asciiTheme="minorEastAsia" w:hAnsiTheme="minorEastAsia" w:hint="eastAsia"/>
          <w:sz w:val="24"/>
          <w:szCs w:val="24"/>
        </w:rPr>
        <w:t>とあわせて、整備規模や実施時期を</w:t>
      </w:r>
      <w:r w:rsidR="00F22147" w:rsidRPr="00F378F9">
        <w:rPr>
          <w:rFonts w:asciiTheme="minorEastAsia" w:hAnsiTheme="minorEastAsia" w:hint="eastAsia"/>
          <w:sz w:val="24"/>
          <w:szCs w:val="24"/>
        </w:rPr>
        <w:t>検討する。</w:t>
      </w:r>
    </w:p>
    <w:p w:rsidR="005B0195" w:rsidRPr="00F378F9" w:rsidRDefault="005B0195" w:rsidP="00F22147">
      <w:pPr>
        <w:ind w:leftChars="200" w:left="419" w:firstLineChars="100" w:firstLine="240"/>
        <w:rPr>
          <w:rFonts w:asciiTheme="minorEastAsia" w:hAnsiTheme="minorEastAsia"/>
          <w:dstrike/>
          <w:color w:val="FF0000"/>
          <w:sz w:val="24"/>
          <w:szCs w:val="24"/>
        </w:rPr>
      </w:pPr>
    </w:p>
    <w:p w:rsidR="001F0685" w:rsidRPr="00F378F9" w:rsidRDefault="00B43B1F" w:rsidP="007476B3">
      <w:pPr>
        <w:pStyle w:val="a8"/>
        <w:numPr>
          <w:ilvl w:val="0"/>
          <w:numId w:val="8"/>
        </w:numPr>
        <w:ind w:leftChars="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点検・劣化度</w:t>
      </w:r>
      <w:r w:rsidR="001B7E6C" w:rsidRPr="00F378F9">
        <w:rPr>
          <w:rFonts w:asciiTheme="majorEastAsia" w:eastAsiaTheme="majorEastAsia" w:hAnsiTheme="majorEastAsia" w:hint="eastAsia"/>
          <w:sz w:val="24"/>
          <w:szCs w:val="24"/>
        </w:rPr>
        <w:t>調査</w:t>
      </w:r>
      <w:r w:rsidR="00520B4F" w:rsidRPr="00F378F9">
        <w:rPr>
          <w:rFonts w:asciiTheme="majorEastAsia" w:eastAsiaTheme="majorEastAsia" w:hAnsiTheme="majorEastAsia" w:hint="eastAsia"/>
          <w:sz w:val="24"/>
          <w:szCs w:val="24"/>
        </w:rPr>
        <w:t>の実施</w:t>
      </w:r>
    </w:p>
    <w:p w:rsidR="00D77889" w:rsidRPr="00F378F9" w:rsidRDefault="00D77889" w:rsidP="00D77889">
      <w:pPr>
        <w:ind w:left="719" w:hangingChars="300" w:hanging="719"/>
        <w:rPr>
          <w:rFonts w:asciiTheme="minorEastAsia" w:hAnsiTheme="minorEastAsia"/>
          <w:dstrike/>
          <w:color w:val="FF0000"/>
          <w:sz w:val="24"/>
          <w:szCs w:val="24"/>
        </w:rPr>
      </w:pPr>
      <w:r w:rsidRPr="00F378F9">
        <w:rPr>
          <w:rFonts w:asciiTheme="minorEastAsia" w:hAnsiTheme="minorEastAsia" w:hint="eastAsia"/>
          <w:sz w:val="24"/>
          <w:szCs w:val="24"/>
        </w:rPr>
        <w:t xml:space="preserve">　　　　</w:t>
      </w:r>
    </w:p>
    <w:p w:rsidR="00051211" w:rsidRPr="00F378F9" w:rsidRDefault="00051211" w:rsidP="007476B3">
      <w:pPr>
        <w:pStyle w:val="a8"/>
        <w:numPr>
          <w:ilvl w:val="1"/>
          <w:numId w:val="8"/>
        </w:numPr>
        <w:ind w:leftChars="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日常点検</w:t>
      </w:r>
    </w:p>
    <w:p w:rsidR="000F3A00" w:rsidRPr="00F378F9" w:rsidRDefault="000F3A00" w:rsidP="000F3A00">
      <w:pPr>
        <w:pStyle w:val="a8"/>
        <w:ind w:leftChars="0" w:left="1260"/>
        <w:rPr>
          <w:rFonts w:asciiTheme="majorEastAsia" w:eastAsiaTheme="majorEastAsia" w:hAnsiTheme="majorEastAsia"/>
          <w:sz w:val="24"/>
          <w:szCs w:val="24"/>
        </w:rPr>
      </w:pPr>
      <w:r w:rsidRPr="00F378F9">
        <w:rPr>
          <w:rFonts w:asciiTheme="minorEastAsia" w:hAnsiTheme="minorEastAsia" w:hint="eastAsia"/>
          <w:sz w:val="24"/>
          <w:szCs w:val="24"/>
        </w:rPr>
        <w:t>施設管理者が日ごろから学校施設の劣化状況等について点検を行う。</w:t>
      </w:r>
    </w:p>
    <w:p w:rsidR="000F3A00" w:rsidRPr="00F378F9" w:rsidRDefault="000F3A00" w:rsidP="007476B3">
      <w:pPr>
        <w:pStyle w:val="a8"/>
        <w:numPr>
          <w:ilvl w:val="1"/>
          <w:numId w:val="8"/>
        </w:numPr>
        <w:ind w:leftChars="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建築基準法第１２条</w:t>
      </w:r>
      <w:r w:rsidR="00D724A0" w:rsidRPr="00F378F9">
        <w:rPr>
          <w:rFonts w:asciiTheme="majorEastAsia" w:eastAsiaTheme="majorEastAsia" w:hAnsiTheme="majorEastAsia" w:hint="eastAsia"/>
          <w:sz w:val="24"/>
          <w:szCs w:val="24"/>
        </w:rPr>
        <w:t>に基づく</w:t>
      </w:r>
      <w:r w:rsidRPr="00F378F9">
        <w:rPr>
          <w:rFonts w:asciiTheme="majorEastAsia" w:eastAsiaTheme="majorEastAsia" w:hAnsiTheme="majorEastAsia" w:hint="eastAsia"/>
          <w:sz w:val="24"/>
          <w:szCs w:val="24"/>
        </w:rPr>
        <w:t>点検</w:t>
      </w:r>
    </w:p>
    <w:p w:rsidR="00051211" w:rsidRPr="00F378F9" w:rsidRDefault="000F3A00" w:rsidP="0070698B">
      <w:pPr>
        <w:pStyle w:val="a8"/>
        <w:ind w:leftChars="0" w:left="993" w:firstLineChars="100" w:firstLine="240"/>
        <w:rPr>
          <w:rFonts w:asciiTheme="minorEastAsia" w:hAnsiTheme="minorEastAsia"/>
          <w:sz w:val="24"/>
          <w:szCs w:val="24"/>
        </w:rPr>
      </w:pPr>
      <w:r w:rsidRPr="00F378F9">
        <w:rPr>
          <w:rFonts w:asciiTheme="minorEastAsia" w:hAnsiTheme="minorEastAsia" w:hint="eastAsia"/>
          <w:sz w:val="24"/>
          <w:szCs w:val="24"/>
        </w:rPr>
        <w:t>建築基準法第１２条に基づき、</w:t>
      </w:r>
      <w:r w:rsidR="00610C7A" w:rsidRPr="00F378F9">
        <w:rPr>
          <w:rFonts w:asciiTheme="minorEastAsia" w:hAnsiTheme="minorEastAsia" w:hint="eastAsia"/>
          <w:sz w:val="24"/>
          <w:szCs w:val="24"/>
        </w:rPr>
        <w:t>建築物や建築設備が</w:t>
      </w:r>
      <w:r w:rsidRPr="00F378F9">
        <w:rPr>
          <w:rFonts w:asciiTheme="minorEastAsia" w:hAnsiTheme="minorEastAsia" w:hint="eastAsia"/>
          <w:sz w:val="24"/>
          <w:szCs w:val="24"/>
        </w:rPr>
        <w:t>損傷や腐食</w:t>
      </w:r>
      <w:r w:rsidR="00610C7A" w:rsidRPr="00F378F9">
        <w:rPr>
          <w:rFonts w:asciiTheme="minorEastAsia" w:hAnsiTheme="minorEastAsia" w:hint="eastAsia"/>
          <w:sz w:val="24"/>
          <w:szCs w:val="24"/>
        </w:rPr>
        <w:t>など</w:t>
      </w:r>
      <w:r w:rsidR="00D724A0" w:rsidRPr="00F378F9">
        <w:rPr>
          <w:rFonts w:asciiTheme="minorEastAsia" w:hAnsiTheme="minorEastAsia" w:hint="eastAsia"/>
          <w:sz w:val="24"/>
          <w:szCs w:val="24"/>
        </w:rPr>
        <w:t>、</w:t>
      </w:r>
      <w:r w:rsidR="00610C7A" w:rsidRPr="00F378F9">
        <w:rPr>
          <w:rFonts w:asciiTheme="minorEastAsia" w:hAnsiTheme="minorEastAsia" w:hint="eastAsia"/>
          <w:sz w:val="24"/>
          <w:szCs w:val="24"/>
        </w:rPr>
        <w:t>劣化により危険な状況にないかを確認するため</w:t>
      </w:r>
      <w:r w:rsidRPr="00F378F9">
        <w:rPr>
          <w:rFonts w:asciiTheme="minorEastAsia" w:hAnsiTheme="minorEastAsia" w:hint="eastAsia"/>
          <w:sz w:val="24"/>
          <w:szCs w:val="24"/>
        </w:rPr>
        <w:t>点検するもので、建築物（床面積が１００㎡を超える校舎等）は３年以内ごと、建築設備は１年以内ごとに行う。</w:t>
      </w:r>
      <w:r w:rsidR="007B6A41" w:rsidRPr="00F378F9">
        <w:rPr>
          <w:rFonts w:asciiTheme="minorEastAsia" w:hAnsiTheme="minorEastAsia" w:hint="eastAsia"/>
          <w:sz w:val="24"/>
          <w:szCs w:val="24"/>
        </w:rPr>
        <w:t>また、建築物の点検時に、非構造部材等の点検についても合わせて実施する。</w:t>
      </w:r>
    </w:p>
    <w:p w:rsidR="00520B4F" w:rsidRPr="00F378F9" w:rsidRDefault="000F3A00" w:rsidP="007476B3">
      <w:pPr>
        <w:pStyle w:val="a8"/>
        <w:numPr>
          <w:ilvl w:val="1"/>
          <w:numId w:val="8"/>
        </w:numPr>
        <w:ind w:leftChars="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 xml:space="preserve"> </w:t>
      </w:r>
      <w:r w:rsidR="00520B4F" w:rsidRPr="00F378F9">
        <w:rPr>
          <w:rFonts w:asciiTheme="majorEastAsia" w:eastAsiaTheme="majorEastAsia" w:hAnsiTheme="majorEastAsia" w:hint="eastAsia"/>
          <w:sz w:val="24"/>
          <w:szCs w:val="24"/>
        </w:rPr>
        <w:t>劣化度調査</w:t>
      </w:r>
    </w:p>
    <w:p w:rsidR="005B0195" w:rsidRPr="00F378F9" w:rsidRDefault="00051211" w:rsidP="005B0195">
      <w:pPr>
        <w:pStyle w:val="a8"/>
        <w:ind w:leftChars="0" w:left="993" w:firstLineChars="117" w:firstLine="280"/>
        <w:rPr>
          <w:rFonts w:asciiTheme="minorEastAsia" w:hAnsiTheme="minorEastAsia"/>
          <w:dstrike/>
          <w:color w:val="FF0000"/>
          <w:sz w:val="24"/>
          <w:szCs w:val="24"/>
        </w:rPr>
      </w:pPr>
      <w:r w:rsidRPr="00F378F9">
        <w:rPr>
          <w:rFonts w:asciiTheme="minorEastAsia" w:hAnsiTheme="minorEastAsia" w:hint="eastAsia"/>
          <w:sz w:val="24"/>
          <w:szCs w:val="24"/>
        </w:rPr>
        <w:t>②</w:t>
      </w:r>
      <w:r w:rsidR="00B43B1F" w:rsidRPr="00F378F9">
        <w:rPr>
          <w:rFonts w:asciiTheme="minorEastAsia" w:hAnsiTheme="minorEastAsia" w:hint="eastAsia"/>
          <w:sz w:val="24"/>
          <w:szCs w:val="24"/>
        </w:rPr>
        <w:t>の</w:t>
      </w:r>
      <w:r w:rsidR="001B7E6C" w:rsidRPr="00F378F9">
        <w:rPr>
          <w:rFonts w:asciiTheme="minorEastAsia" w:hAnsiTheme="minorEastAsia" w:hint="eastAsia"/>
          <w:sz w:val="24"/>
          <w:szCs w:val="24"/>
        </w:rPr>
        <w:t>点検では</w:t>
      </w:r>
      <w:r w:rsidR="00ED1537" w:rsidRPr="00F378F9">
        <w:rPr>
          <w:rFonts w:asciiTheme="minorEastAsia" w:hAnsiTheme="minorEastAsia" w:hint="eastAsia"/>
          <w:sz w:val="24"/>
          <w:szCs w:val="24"/>
        </w:rPr>
        <w:t>捕捉</w:t>
      </w:r>
      <w:r w:rsidR="001B7E6C" w:rsidRPr="00F378F9">
        <w:rPr>
          <w:rFonts w:asciiTheme="minorEastAsia" w:hAnsiTheme="minorEastAsia" w:hint="eastAsia"/>
          <w:sz w:val="24"/>
          <w:szCs w:val="24"/>
        </w:rPr>
        <w:t>できない設備等の劣化状況</w:t>
      </w:r>
      <w:r w:rsidR="0022295E" w:rsidRPr="00F378F9">
        <w:rPr>
          <w:rFonts w:asciiTheme="minorEastAsia" w:hAnsiTheme="minorEastAsia" w:hint="eastAsia"/>
          <w:sz w:val="24"/>
          <w:szCs w:val="24"/>
        </w:rPr>
        <w:t>を把握するため</w:t>
      </w:r>
      <w:r w:rsidR="001B7E6C" w:rsidRPr="00F378F9">
        <w:rPr>
          <w:rFonts w:asciiTheme="minorEastAsia" w:hAnsiTheme="minorEastAsia" w:hint="eastAsia"/>
          <w:sz w:val="24"/>
          <w:szCs w:val="24"/>
        </w:rPr>
        <w:t>、平成２８年度からの３年間で、</w:t>
      </w:r>
      <w:r w:rsidR="00D77889" w:rsidRPr="00F378F9">
        <w:rPr>
          <w:rFonts w:asciiTheme="minorEastAsia" w:hAnsiTheme="minorEastAsia" w:hint="eastAsia"/>
          <w:sz w:val="24"/>
          <w:szCs w:val="24"/>
        </w:rPr>
        <w:t>延床面積が１千㎡以上の</w:t>
      </w:r>
      <w:r w:rsidR="001B7E6C" w:rsidRPr="00F378F9">
        <w:rPr>
          <w:rFonts w:asciiTheme="minorEastAsia" w:hAnsiTheme="minorEastAsia" w:hint="eastAsia"/>
          <w:sz w:val="24"/>
          <w:szCs w:val="24"/>
        </w:rPr>
        <w:t>棟</w:t>
      </w:r>
      <w:r w:rsidR="009F4BA7" w:rsidRPr="00F378F9">
        <w:rPr>
          <w:rFonts w:asciiTheme="minorEastAsia" w:hAnsiTheme="minorEastAsia" w:hint="eastAsia"/>
          <w:sz w:val="24"/>
          <w:szCs w:val="24"/>
        </w:rPr>
        <w:t>（</w:t>
      </w:r>
      <w:r w:rsidR="00C77F55" w:rsidRPr="00F378F9">
        <w:rPr>
          <w:rFonts w:asciiTheme="minorEastAsia" w:hAnsiTheme="minorEastAsia" w:hint="eastAsia"/>
          <w:sz w:val="24"/>
          <w:szCs w:val="24"/>
        </w:rPr>
        <w:t>調査対象の棟の機能維持に不可欠な設備（受変電設備、ポンプ設備など）で、当該棟と別に設置されている場合は、調査対象の棟に含むものとする。</w:t>
      </w:r>
      <w:r w:rsidR="009F4BA7" w:rsidRPr="00F378F9">
        <w:rPr>
          <w:rFonts w:asciiTheme="minorEastAsia" w:hAnsiTheme="minorEastAsia" w:hint="eastAsia"/>
          <w:sz w:val="24"/>
          <w:szCs w:val="24"/>
        </w:rPr>
        <w:t>）</w:t>
      </w:r>
      <w:r w:rsidR="00DE32B3" w:rsidRPr="00F378F9">
        <w:rPr>
          <w:rFonts w:asciiTheme="minorEastAsia" w:hAnsiTheme="minorEastAsia" w:hint="eastAsia"/>
          <w:sz w:val="24"/>
          <w:szCs w:val="24"/>
        </w:rPr>
        <w:t>を対象として</w:t>
      </w:r>
      <w:r w:rsidR="001B7E6C" w:rsidRPr="00F378F9">
        <w:rPr>
          <w:rFonts w:asciiTheme="minorEastAsia" w:hAnsiTheme="minorEastAsia" w:hint="eastAsia"/>
          <w:sz w:val="24"/>
          <w:szCs w:val="24"/>
        </w:rPr>
        <w:t>劣化度調査を行</w:t>
      </w:r>
      <w:r w:rsidR="00277BB5" w:rsidRPr="00F378F9">
        <w:rPr>
          <w:rFonts w:asciiTheme="minorEastAsia" w:hAnsiTheme="minorEastAsia" w:hint="eastAsia"/>
          <w:sz w:val="24"/>
          <w:szCs w:val="24"/>
        </w:rPr>
        <w:t>った</w:t>
      </w:r>
      <w:r w:rsidR="001B7E6C" w:rsidRPr="00F378F9">
        <w:rPr>
          <w:rFonts w:asciiTheme="minorEastAsia" w:hAnsiTheme="minorEastAsia" w:hint="eastAsia"/>
          <w:sz w:val="24"/>
          <w:szCs w:val="24"/>
        </w:rPr>
        <w:t>。</w:t>
      </w:r>
    </w:p>
    <w:p w:rsidR="00A642A0" w:rsidRPr="00F378F9" w:rsidRDefault="00A642A0" w:rsidP="005C4BAC">
      <w:pPr>
        <w:ind w:left="993" w:firstLineChars="100" w:firstLine="240"/>
        <w:rPr>
          <w:rFonts w:asciiTheme="minorEastAsia" w:hAnsiTheme="minorEastAsia"/>
          <w:dstrike/>
          <w:color w:val="FF0000"/>
          <w:sz w:val="24"/>
          <w:szCs w:val="24"/>
        </w:rPr>
      </w:pPr>
    </w:p>
    <w:p w:rsidR="000F3A00" w:rsidRPr="00F378F9" w:rsidRDefault="000F3A00" w:rsidP="007476B3">
      <w:pPr>
        <w:pStyle w:val="a8"/>
        <w:numPr>
          <w:ilvl w:val="0"/>
          <w:numId w:val="8"/>
        </w:numPr>
        <w:ind w:leftChars="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築後２５年目</w:t>
      </w:r>
      <w:r w:rsidR="00610C7A" w:rsidRPr="00F378F9">
        <w:rPr>
          <w:rFonts w:asciiTheme="majorEastAsia" w:eastAsiaTheme="majorEastAsia" w:hAnsiTheme="majorEastAsia" w:hint="eastAsia"/>
          <w:sz w:val="24"/>
          <w:szCs w:val="24"/>
        </w:rPr>
        <w:t>・５０年目</w:t>
      </w:r>
      <w:r w:rsidRPr="00F378F9">
        <w:rPr>
          <w:rFonts w:asciiTheme="majorEastAsia" w:eastAsiaTheme="majorEastAsia" w:hAnsiTheme="majorEastAsia" w:hint="eastAsia"/>
          <w:sz w:val="24"/>
          <w:szCs w:val="24"/>
        </w:rPr>
        <w:t>の検討</w:t>
      </w:r>
    </w:p>
    <w:p w:rsidR="008D501D" w:rsidRPr="00F378F9" w:rsidRDefault="000F3A00" w:rsidP="000F3A00">
      <w:pPr>
        <w:ind w:left="707" w:hangingChars="295" w:hanging="707"/>
        <w:rPr>
          <w:rFonts w:asciiTheme="minorEastAsia" w:hAnsiTheme="minorEastAsia"/>
          <w:sz w:val="24"/>
          <w:szCs w:val="24"/>
        </w:rPr>
      </w:pPr>
      <w:r w:rsidRPr="00F378F9">
        <w:rPr>
          <w:rFonts w:asciiTheme="minorEastAsia" w:hAnsiTheme="minorEastAsia" w:hint="eastAsia"/>
          <w:sz w:val="24"/>
          <w:szCs w:val="24"/>
        </w:rPr>
        <w:t xml:space="preserve">　　　　</w:t>
      </w:r>
      <w:r w:rsidR="00610C7A" w:rsidRPr="00F378F9">
        <w:rPr>
          <w:rFonts w:asciiTheme="minorEastAsia" w:hAnsiTheme="minorEastAsia" w:hint="eastAsia"/>
          <w:sz w:val="24"/>
          <w:szCs w:val="24"/>
        </w:rPr>
        <w:t>全庁方針に基づき、</w:t>
      </w:r>
      <w:r w:rsidR="009B51B7" w:rsidRPr="00F378F9">
        <w:rPr>
          <w:rFonts w:asciiTheme="minorEastAsia" w:hAnsiTheme="minorEastAsia" w:hint="eastAsia"/>
          <w:sz w:val="24"/>
          <w:szCs w:val="24"/>
        </w:rPr>
        <w:t>築後</w:t>
      </w:r>
      <w:r w:rsidR="00F22147" w:rsidRPr="00F378F9">
        <w:rPr>
          <w:rFonts w:asciiTheme="minorEastAsia" w:hAnsiTheme="minorEastAsia" w:hint="eastAsia"/>
          <w:sz w:val="24"/>
          <w:szCs w:val="24"/>
        </w:rPr>
        <w:t>２５年目の</w:t>
      </w:r>
      <w:r w:rsidR="00522C59" w:rsidRPr="00F378F9">
        <w:rPr>
          <w:rFonts w:asciiTheme="minorEastAsia" w:hAnsiTheme="minorEastAsia" w:hint="eastAsia"/>
          <w:sz w:val="24"/>
          <w:szCs w:val="24"/>
        </w:rPr>
        <w:t>学校</w:t>
      </w:r>
      <w:r w:rsidR="008D501D" w:rsidRPr="00F378F9">
        <w:rPr>
          <w:rFonts w:asciiTheme="minorEastAsia" w:hAnsiTheme="minorEastAsia" w:hint="eastAsia"/>
          <w:sz w:val="24"/>
          <w:szCs w:val="24"/>
        </w:rPr>
        <w:t>施設について</w:t>
      </w:r>
      <w:r w:rsidR="00F22147" w:rsidRPr="00F378F9">
        <w:rPr>
          <w:rFonts w:asciiTheme="minorEastAsia" w:hAnsiTheme="minorEastAsia" w:hint="eastAsia"/>
          <w:sz w:val="24"/>
          <w:szCs w:val="24"/>
        </w:rPr>
        <w:t>大規模改修を検討する際</w:t>
      </w:r>
      <w:r w:rsidR="008D501D" w:rsidRPr="00F378F9">
        <w:rPr>
          <w:rFonts w:asciiTheme="minorEastAsia" w:hAnsiTheme="minorEastAsia" w:hint="eastAsia"/>
          <w:sz w:val="24"/>
          <w:szCs w:val="24"/>
        </w:rPr>
        <w:t>には</w:t>
      </w:r>
      <w:r w:rsidR="00F22147" w:rsidRPr="00F378F9">
        <w:rPr>
          <w:rFonts w:asciiTheme="minorEastAsia" w:hAnsiTheme="minorEastAsia" w:hint="eastAsia"/>
          <w:sz w:val="24"/>
          <w:szCs w:val="24"/>
        </w:rPr>
        <w:t>、施設の将来的な必要性や適正規模の点検を行</w:t>
      </w:r>
      <w:r w:rsidR="008D501D" w:rsidRPr="00F378F9">
        <w:rPr>
          <w:rFonts w:asciiTheme="minorEastAsia" w:hAnsiTheme="minorEastAsia" w:hint="eastAsia"/>
          <w:sz w:val="24"/>
          <w:szCs w:val="24"/>
        </w:rPr>
        <w:t>う。</w:t>
      </w:r>
    </w:p>
    <w:p w:rsidR="008D501D" w:rsidRPr="00F378F9" w:rsidRDefault="008D501D" w:rsidP="000F3A00">
      <w:pPr>
        <w:ind w:left="707" w:hangingChars="295" w:hanging="707"/>
        <w:rPr>
          <w:rFonts w:asciiTheme="minorEastAsia" w:hAnsiTheme="minorEastAsia"/>
          <w:sz w:val="24"/>
          <w:szCs w:val="24"/>
        </w:rPr>
      </w:pPr>
      <w:r w:rsidRPr="00F378F9">
        <w:rPr>
          <w:rFonts w:asciiTheme="minorEastAsia" w:hAnsiTheme="minorEastAsia" w:hint="eastAsia"/>
          <w:sz w:val="24"/>
          <w:szCs w:val="24"/>
        </w:rPr>
        <w:t xml:space="preserve">　　　</w:t>
      </w:r>
      <w:r w:rsidR="000F3A00" w:rsidRPr="00F378F9">
        <w:rPr>
          <w:rFonts w:asciiTheme="minorEastAsia" w:hAnsiTheme="minorEastAsia" w:hint="eastAsia"/>
          <w:sz w:val="24"/>
          <w:szCs w:val="24"/>
        </w:rPr>
        <w:t xml:space="preserve">　</w:t>
      </w:r>
      <w:r w:rsidR="00610C7A" w:rsidRPr="00F378F9">
        <w:rPr>
          <w:rFonts w:asciiTheme="minorEastAsia" w:hAnsiTheme="minorEastAsia" w:hint="eastAsia"/>
          <w:sz w:val="24"/>
          <w:szCs w:val="24"/>
        </w:rPr>
        <w:t>また、</w:t>
      </w:r>
      <w:r w:rsidR="009B51B7" w:rsidRPr="00F378F9">
        <w:rPr>
          <w:rFonts w:asciiTheme="minorEastAsia" w:hAnsiTheme="minorEastAsia" w:hint="eastAsia"/>
          <w:sz w:val="24"/>
          <w:szCs w:val="24"/>
        </w:rPr>
        <w:t>築後</w:t>
      </w:r>
      <w:r w:rsidR="00F22147" w:rsidRPr="00F378F9">
        <w:rPr>
          <w:rFonts w:asciiTheme="minorEastAsia" w:hAnsiTheme="minorEastAsia" w:hint="eastAsia"/>
          <w:sz w:val="24"/>
          <w:szCs w:val="24"/>
        </w:rPr>
        <w:t>５０年目の</w:t>
      </w:r>
      <w:r w:rsidR="00522C59" w:rsidRPr="00F378F9">
        <w:rPr>
          <w:rFonts w:asciiTheme="minorEastAsia" w:hAnsiTheme="minorEastAsia" w:hint="eastAsia"/>
          <w:sz w:val="24"/>
          <w:szCs w:val="24"/>
        </w:rPr>
        <w:t>学校</w:t>
      </w:r>
      <w:r w:rsidR="00F22147" w:rsidRPr="00F378F9">
        <w:rPr>
          <w:rFonts w:asciiTheme="minorEastAsia" w:hAnsiTheme="minorEastAsia" w:hint="eastAsia"/>
          <w:sz w:val="24"/>
          <w:szCs w:val="24"/>
        </w:rPr>
        <w:t>施設について</w:t>
      </w:r>
      <w:r w:rsidR="005C506E" w:rsidRPr="00F378F9">
        <w:rPr>
          <w:rFonts w:asciiTheme="minorEastAsia" w:hAnsiTheme="minorEastAsia" w:hint="eastAsia"/>
          <w:sz w:val="24"/>
          <w:szCs w:val="24"/>
        </w:rPr>
        <w:t>大規模改修を検討する際には、</w:t>
      </w:r>
      <w:r w:rsidR="00DB1CDA">
        <w:rPr>
          <w:rFonts w:asciiTheme="minorEastAsia" w:hAnsiTheme="minorEastAsia" w:hint="eastAsia"/>
          <w:sz w:val="24"/>
          <w:szCs w:val="24"/>
        </w:rPr>
        <w:t>高等</w:t>
      </w:r>
      <w:r w:rsidR="00CE7107" w:rsidRPr="00F378F9">
        <w:rPr>
          <w:rFonts w:asciiTheme="minorEastAsia" w:hAnsiTheme="minorEastAsia" w:hint="eastAsia"/>
          <w:sz w:val="24"/>
          <w:szCs w:val="24"/>
        </w:rPr>
        <w:t>学校の再編整備の動</w:t>
      </w:r>
      <w:r w:rsidR="00DB1CDA">
        <w:rPr>
          <w:rFonts w:asciiTheme="minorEastAsia" w:hAnsiTheme="minorEastAsia" w:hint="eastAsia"/>
          <w:sz w:val="24"/>
          <w:szCs w:val="24"/>
        </w:rPr>
        <w:t>きとあわせて</w:t>
      </w:r>
      <w:r w:rsidR="00CE7107" w:rsidRPr="00F378F9">
        <w:rPr>
          <w:rFonts w:asciiTheme="minorEastAsia" w:hAnsiTheme="minorEastAsia" w:hint="eastAsia"/>
          <w:sz w:val="24"/>
          <w:szCs w:val="24"/>
        </w:rPr>
        <w:t>、</w:t>
      </w:r>
      <w:r w:rsidR="00D724A0" w:rsidRPr="00F378F9">
        <w:rPr>
          <w:rFonts w:asciiTheme="minorEastAsia" w:hAnsiTheme="minorEastAsia" w:hint="eastAsia"/>
          <w:sz w:val="24"/>
          <w:szCs w:val="24"/>
        </w:rPr>
        <w:t>全庁方針に基づき、</w:t>
      </w:r>
      <w:r w:rsidR="005C506E" w:rsidRPr="00F378F9">
        <w:rPr>
          <w:rFonts w:asciiTheme="minorEastAsia" w:hAnsiTheme="minorEastAsia" w:hint="eastAsia"/>
          <w:sz w:val="24"/>
          <w:szCs w:val="24"/>
        </w:rPr>
        <w:t>当該施設が改修により築後７０年以上の使用が可能かどうかという点も踏まえた劣化状況の点検</w:t>
      </w:r>
      <w:r w:rsidRPr="00F378F9">
        <w:rPr>
          <w:rFonts w:asciiTheme="minorEastAsia" w:hAnsiTheme="minorEastAsia" w:hint="eastAsia"/>
          <w:sz w:val="24"/>
          <w:szCs w:val="24"/>
        </w:rPr>
        <w:t>、</w:t>
      </w:r>
      <w:r w:rsidR="00DE32B3" w:rsidRPr="00F378F9">
        <w:rPr>
          <w:rFonts w:asciiTheme="minorEastAsia" w:hAnsiTheme="minorEastAsia" w:hint="eastAsia"/>
          <w:sz w:val="24"/>
          <w:szCs w:val="24"/>
        </w:rPr>
        <w:t>幼児</w:t>
      </w:r>
      <w:r w:rsidRPr="00F378F9">
        <w:rPr>
          <w:rFonts w:asciiTheme="minorEastAsia" w:hAnsiTheme="minorEastAsia" w:hint="eastAsia"/>
          <w:sz w:val="24"/>
          <w:szCs w:val="24"/>
        </w:rPr>
        <w:t>児童生徒数の推移</w:t>
      </w:r>
      <w:r w:rsidR="00DC2CD2">
        <w:rPr>
          <w:rFonts w:asciiTheme="minorEastAsia" w:hAnsiTheme="minorEastAsia" w:hint="eastAsia"/>
          <w:sz w:val="24"/>
          <w:szCs w:val="24"/>
        </w:rPr>
        <w:t>や教育的ニーズ等</w:t>
      </w:r>
      <w:r w:rsidRPr="00F378F9">
        <w:rPr>
          <w:rFonts w:asciiTheme="minorEastAsia" w:hAnsiTheme="minorEastAsia" w:hint="eastAsia"/>
          <w:sz w:val="24"/>
          <w:szCs w:val="24"/>
        </w:rPr>
        <w:t>を見据えた</w:t>
      </w:r>
      <w:r w:rsidR="00522C59" w:rsidRPr="00F378F9">
        <w:rPr>
          <w:rFonts w:asciiTheme="minorEastAsia" w:hAnsiTheme="minorEastAsia" w:hint="eastAsia"/>
          <w:sz w:val="24"/>
          <w:szCs w:val="24"/>
        </w:rPr>
        <w:t>将来的な</w:t>
      </w:r>
      <w:r w:rsidRPr="00F378F9">
        <w:rPr>
          <w:rFonts w:asciiTheme="minorEastAsia" w:hAnsiTheme="minorEastAsia" w:hint="eastAsia"/>
          <w:sz w:val="24"/>
          <w:szCs w:val="24"/>
        </w:rPr>
        <w:t>必要性</w:t>
      </w:r>
      <w:r w:rsidR="00E26148" w:rsidRPr="00F378F9">
        <w:rPr>
          <w:rFonts w:asciiTheme="minorEastAsia" w:hAnsiTheme="minorEastAsia" w:hint="eastAsia"/>
          <w:sz w:val="24"/>
          <w:szCs w:val="24"/>
        </w:rPr>
        <w:t>と適正規模の詳細な点検など</w:t>
      </w:r>
      <w:r w:rsidRPr="00F378F9">
        <w:rPr>
          <w:rFonts w:asciiTheme="minorEastAsia" w:hAnsiTheme="minorEastAsia" w:hint="eastAsia"/>
          <w:sz w:val="24"/>
          <w:szCs w:val="24"/>
        </w:rPr>
        <w:t>を実施する。</w:t>
      </w:r>
    </w:p>
    <w:p w:rsidR="000F3A00" w:rsidRPr="00F378F9" w:rsidRDefault="003C630D" w:rsidP="000F3A00">
      <w:pPr>
        <w:ind w:leftChars="337" w:left="706" w:firstLineChars="117" w:firstLine="280"/>
        <w:rPr>
          <w:rFonts w:asciiTheme="minorEastAsia" w:hAnsiTheme="minorEastAsia"/>
          <w:sz w:val="24"/>
          <w:szCs w:val="24"/>
        </w:rPr>
      </w:pPr>
      <w:r w:rsidRPr="00F378F9">
        <w:rPr>
          <w:rFonts w:asciiTheme="minorEastAsia" w:hAnsiTheme="minorEastAsia" w:hint="eastAsia"/>
          <w:sz w:val="24"/>
          <w:szCs w:val="24"/>
        </w:rPr>
        <w:lastRenderedPageBreak/>
        <w:t>劣化度調査等の結果、</w:t>
      </w:r>
      <w:r w:rsidR="000F3A00" w:rsidRPr="00F378F9">
        <w:rPr>
          <w:rFonts w:asciiTheme="minorEastAsia" w:hAnsiTheme="minorEastAsia" w:hint="eastAsia"/>
          <w:sz w:val="24"/>
          <w:szCs w:val="24"/>
        </w:rPr>
        <w:t>劣化が著しい場合や物理的な狭隘の度合が著しい場合など、改修を行っても安全性や良好な学習環境を確保できない状態で、かつ、他の施設への集約化等の代替策がない場合</w:t>
      </w:r>
      <w:r w:rsidR="0087702D" w:rsidRPr="00F378F9">
        <w:rPr>
          <w:rFonts w:asciiTheme="minorEastAsia" w:hAnsiTheme="minorEastAsia" w:hint="eastAsia"/>
          <w:sz w:val="24"/>
          <w:szCs w:val="24"/>
        </w:rPr>
        <w:t>は</w:t>
      </w:r>
      <w:r w:rsidR="000F3A00" w:rsidRPr="00F378F9">
        <w:rPr>
          <w:rFonts w:asciiTheme="minorEastAsia" w:hAnsiTheme="minorEastAsia" w:hint="eastAsia"/>
          <w:sz w:val="24"/>
          <w:szCs w:val="24"/>
        </w:rPr>
        <w:t>、築後７０年に満たない場合でも学校施設の改築を検討する。</w:t>
      </w:r>
    </w:p>
    <w:p w:rsidR="0087702D" w:rsidRPr="00F378F9" w:rsidRDefault="0087702D" w:rsidP="0087702D">
      <w:pPr>
        <w:ind w:leftChars="337" w:left="706" w:firstLineChars="117" w:firstLine="280"/>
        <w:rPr>
          <w:rFonts w:asciiTheme="minorEastAsia" w:hAnsiTheme="minorEastAsia"/>
          <w:sz w:val="24"/>
          <w:szCs w:val="24"/>
        </w:rPr>
      </w:pPr>
      <w:r w:rsidRPr="00F378F9">
        <w:rPr>
          <w:rFonts w:asciiTheme="minorEastAsia" w:hAnsiTheme="minorEastAsia" w:hint="eastAsia"/>
          <w:sz w:val="24"/>
          <w:szCs w:val="24"/>
        </w:rPr>
        <w:t>改築の検討については、再生（改修・設備更新等）により継続使用する場合と改築する場合の費用を長期で試算の上、いずれが有利か検討する。</w:t>
      </w:r>
    </w:p>
    <w:p w:rsidR="0087702D" w:rsidRPr="00F378F9" w:rsidRDefault="0087702D" w:rsidP="00A35810">
      <w:pPr>
        <w:ind w:leftChars="300" w:left="629" w:firstLineChars="100" w:firstLine="240"/>
        <w:rPr>
          <w:rFonts w:asciiTheme="minorEastAsia" w:hAnsiTheme="minorEastAsia"/>
          <w:sz w:val="24"/>
          <w:szCs w:val="24"/>
        </w:rPr>
      </w:pPr>
      <w:r w:rsidRPr="00F378F9">
        <w:rPr>
          <w:rFonts w:asciiTheme="minorEastAsia" w:hAnsiTheme="minorEastAsia" w:hint="eastAsia"/>
          <w:sz w:val="24"/>
          <w:szCs w:val="24"/>
        </w:rPr>
        <w:t>なお、改築にあたっては、長寿命化対策として、計画の段階から、改築後の維持管理の簡便さやライフサイクルコストの検証、間仕切りの変更や用途転用しやすい構造体・内装を計画する「スケルトン・インフィル」の視点を踏まえる。</w:t>
      </w:r>
    </w:p>
    <w:p w:rsidR="0087702D" w:rsidRPr="00F378F9" w:rsidRDefault="0087702D" w:rsidP="00A35810">
      <w:pPr>
        <w:ind w:leftChars="300" w:left="629" w:firstLineChars="100" w:firstLine="240"/>
        <w:rPr>
          <w:rFonts w:asciiTheme="minorEastAsia" w:hAnsiTheme="minorEastAsia"/>
          <w:sz w:val="24"/>
          <w:szCs w:val="24"/>
        </w:rPr>
      </w:pPr>
      <w:r w:rsidRPr="00F378F9">
        <w:rPr>
          <w:rFonts w:asciiTheme="minorEastAsia" w:hAnsiTheme="minorEastAsia" w:hint="eastAsia"/>
          <w:sz w:val="24"/>
          <w:szCs w:val="24"/>
        </w:rPr>
        <w:t>また、現状どおりの規模で改築するのではなく、適正な規模について十分に検討するとともに、可能な場合は校舎の高層化等を検討し、残余の土地について</w:t>
      </w:r>
      <w:r w:rsidR="00D724A0" w:rsidRPr="00F378F9">
        <w:rPr>
          <w:rFonts w:asciiTheme="minorEastAsia" w:hAnsiTheme="minorEastAsia" w:hint="eastAsia"/>
          <w:sz w:val="24"/>
          <w:szCs w:val="24"/>
        </w:rPr>
        <w:t>は</w:t>
      </w:r>
      <w:r w:rsidRPr="00F378F9">
        <w:rPr>
          <w:rFonts w:asciiTheme="minorEastAsia" w:hAnsiTheme="minorEastAsia" w:hint="eastAsia"/>
          <w:sz w:val="24"/>
          <w:szCs w:val="24"/>
        </w:rPr>
        <w:t>売却・貸付に努める。</w:t>
      </w:r>
    </w:p>
    <w:p w:rsidR="0031398F" w:rsidRPr="00F378F9" w:rsidRDefault="0031398F" w:rsidP="0031398F">
      <w:pPr>
        <w:rPr>
          <w:rFonts w:asciiTheme="minorEastAsia" w:hAnsiTheme="minorEastAsia"/>
          <w:color w:val="FF0000"/>
          <w:sz w:val="24"/>
          <w:szCs w:val="24"/>
        </w:rPr>
      </w:pPr>
    </w:p>
    <w:p w:rsidR="00F62554" w:rsidRPr="00F378F9" w:rsidRDefault="00E87CF5" w:rsidP="00F62554">
      <w:pPr>
        <w:ind w:firstLineChars="200" w:firstLine="479"/>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ウ</w:t>
      </w:r>
      <w:r w:rsidR="00F62554" w:rsidRPr="00F378F9">
        <w:rPr>
          <w:rFonts w:asciiTheme="majorEastAsia" w:eastAsiaTheme="majorEastAsia" w:hAnsiTheme="majorEastAsia" w:hint="eastAsia"/>
          <w:sz w:val="24"/>
          <w:szCs w:val="24"/>
        </w:rPr>
        <w:t xml:space="preserve">　長寿命化対策に有効な技術の研鑽</w:t>
      </w:r>
    </w:p>
    <w:p w:rsidR="00F62554" w:rsidRPr="00F378F9" w:rsidRDefault="00F62554" w:rsidP="00F62554">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効果的に維持管理を行っていくため</w:t>
      </w:r>
      <w:r w:rsidR="00357FC9" w:rsidRPr="00F378F9">
        <w:rPr>
          <w:rFonts w:asciiTheme="minorEastAsia" w:hAnsiTheme="minorEastAsia" w:hint="eastAsia"/>
          <w:sz w:val="24"/>
          <w:szCs w:val="24"/>
        </w:rPr>
        <w:t>、</w:t>
      </w:r>
      <w:r w:rsidRPr="00F378F9">
        <w:rPr>
          <w:rFonts w:asciiTheme="minorEastAsia" w:hAnsiTheme="minorEastAsia" w:hint="eastAsia"/>
          <w:sz w:val="24"/>
          <w:szCs w:val="24"/>
        </w:rPr>
        <w:t>長寿命化対策に有効な新たな技術の使用を検討するとともに、計画的に行</w:t>
      </w:r>
      <w:r w:rsidR="002C1B7F" w:rsidRPr="00F378F9">
        <w:rPr>
          <w:rFonts w:asciiTheme="minorEastAsia" w:hAnsiTheme="minorEastAsia" w:hint="eastAsia"/>
          <w:sz w:val="24"/>
          <w:szCs w:val="24"/>
        </w:rPr>
        <w:t>う</w:t>
      </w:r>
      <w:r w:rsidRPr="00F378F9">
        <w:rPr>
          <w:rFonts w:asciiTheme="minorEastAsia" w:hAnsiTheme="minorEastAsia" w:hint="eastAsia"/>
          <w:sz w:val="24"/>
          <w:szCs w:val="24"/>
        </w:rPr>
        <w:t>改修等についても、改修後にその有効性を検証し、効果的な維持管理を推進していく。</w:t>
      </w:r>
    </w:p>
    <w:p w:rsidR="00941D82" w:rsidRPr="00F378F9" w:rsidRDefault="00941D82" w:rsidP="00EF2767">
      <w:pPr>
        <w:ind w:leftChars="191" w:left="640" w:hangingChars="100" w:hanging="240"/>
        <w:rPr>
          <w:rFonts w:asciiTheme="majorEastAsia" w:eastAsiaTheme="majorEastAsia" w:hAnsiTheme="majorEastAsia"/>
          <w:sz w:val="24"/>
          <w:szCs w:val="24"/>
        </w:rPr>
      </w:pPr>
    </w:p>
    <w:p w:rsidR="000F11A8" w:rsidRPr="00F378F9" w:rsidRDefault="00E87CF5" w:rsidP="000F11A8">
      <w:pPr>
        <w:ind w:firstLineChars="200" w:firstLine="479"/>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エ</w:t>
      </w:r>
      <w:r w:rsidR="000F11A8" w:rsidRPr="00F378F9">
        <w:rPr>
          <w:rFonts w:asciiTheme="majorEastAsia" w:eastAsiaTheme="majorEastAsia" w:hAnsiTheme="majorEastAsia" w:hint="eastAsia"/>
          <w:sz w:val="24"/>
          <w:szCs w:val="24"/>
        </w:rPr>
        <w:t xml:space="preserve">　民間手法の活用</w:t>
      </w:r>
    </w:p>
    <w:p w:rsidR="000F11A8" w:rsidRPr="00F378F9" w:rsidRDefault="00F62554" w:rsidP="000F11A8">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改修、</w:t>
      </w:r>
      <w:r w:rsidR="00185A59" w:rsidRPr="00F378F9">
        <w:rPr>
          <w:rFonts w:asciiTheme="minorEastAsia" w:hAnsiTheme="minorEastAsia" w:hint="eastAsia"/>
          <w:sz w:val="24"/>
          <w:szCs w:val="24"/>
        </w:rPr>
        <w:t>改築</w:t>
      </w:r>
      <w:r w:rsidR="000F11A8" w:rsidRPr="00F378F9">
        <w:rPr>
          <w:rFonts w:asciiTheme="minorEastAsia" w:hAnsiTheme="minorEastAsia" w:hint="eastAsia"/>
          <w:sz w:val="24"/>
          <w:szCs w:val="24"/>
        </w:rPr>
        <w:t>にあたっては、ＰＰＰ</w:t>
      </w:r>
      <w:r w:rsidR="00C02019" w:rsidRPr="00F378F9">
        <w:rPr>
          <w:rStyle w:val="a9"/>
          <w:rFonts w:asciiTheme="minorEastAsia" w:hAnsiTheme="minorEastAsia"/>
          <w:sz w:val="24"/>
          <w:szCs w:val="24"/>
        </w:rPr>
        <w:footnoteReference w:id="5"/>
      </w:r>
      <w:r w:rsidR="002C1B7F" w:rsidRPr="00F378F9">
        <w:rPr>
          <w:rFonts w:asciiTheme="minorEastAsia" w:hAnsiTheme="minorEastAsia" w:hint="eastAsia"/>
          <w:sz w:val="24"/>
          <w:szCs w:val="24"/>
        </w:rPr>
        <w:t>、</w:t>
      </w:r>
      <w:r w:rsidR="000F11A8" w:rsidRPr="00F378F9">
        <w:rPr>
          <w:rFonts w:asciiTheme="minorEastAsia" w:hAnsiTheme="minorEastAsia" w:hint="eastAsia"/>
          <w:sz w:val="24"/>
          <w:szCs w:val="24"/>
        </w:rPr>
        <w:t>ＰＦＩ</w:t>
      </w:r>
      <w:r w:rsidR="00ED0E18" w:rsidRPr="00F378F9">
        <w:rPr>
          <w:rStyle w:val="a9"/>
          <w:rFonts w:asciiTheme="minorEastAsia" w:hAnsiTheme="minorEastAsia"/>
          <w:sz w:val="24"/>
          <w:szCs w:val="24"/>
        </w:rPr>
        <w:footnoteReference w:id="6"/>
      </w:r>
      <w:r w:rsidR="000F11A8" w:rsidRPr="00F378F9">
        <w:rPr>
          <w:rFonts w:asciiTheme="minorEastAsia" w:hAnsiTheme="minorEastAsia" w:hint="eastAsia"/>
          <w:sz w:val="24"/>
          <w:szCs w:val="24"/>
        </w:rPr>
        <w:t>等民間手法の積極的な活用を検討する。具体的には、</w:t>
      </w:r>
      <w:r w:rsidRPr="00F378F9">
        <w:rPr>
          <w:rFonts w:asciiTheme="minorEastAsia" w:hAnsiTheme="minorEastAsia" w:hint="eastAsia"/>
          <w:sz w:val="24"/>
          <w:szCs w:val="24"/>
        </w:rPr>
        <w:t>改修の際のＥＳＣＯ</w:t>
      </w:r>
      <w:r w:rsidRPr="00F378F9">
        <w:rPr>
          <w:rStyle w:val="a9"/>
          <w:rFonts w:asciiTheme="minorEastAsia" w:hAnsiTheme="minorEastAsia"/>
          <w:sz w:val="24"/>
          <w:szCs w:val="24"/>
        </w:rPr>
        <w:footnoteReference w:id="7"/>
      </w:r>
      <w:r w:rsidRPr="00F378F9">
        <w:rPr>
          <w:rFonts w:asciiTheme="minorEastAsia" w:hAnsiTheme="minorEastAsia" w:hint="eastAsia"/>
          <w:sz w:val="24"/>
          <w:szCs w:val="24"/>
        </w:rPr>
        <w:t>事業の導入や、</w:t>
      </w:r>
      <w:r w:rsidR="00185A59" w:rsidRPr="00F378F9">
        <w:rPr>
          <w:rFonts w:asciiTheme="minorEastAsia" w:hAnsiTheme="minorEastAsia" w:hint="eastAsia"/>
          <w:sz w:val="24"/>
          <w:szCs w:val="24"/>
        </w:rPr>
        <w:t>改築</w:t>
      </w:r>
      <w:r w:rsidR="000F11A8" w:rsidRPr="00F378F9">
        <w:rPr>
          <w:rFonts w:asciiTheme="minorEastAsia" w:hAnsiTheme="minorEastAsia" w:hint="eastAsia"/>
          <w:sz w:val="24"/>
          <w:szCs w:val="24"/>
        </w:rPr>
        <w:t>の際におけるＰＦＩ等の導入の可能性を検討し、コスト縮減を図る。</w:t>
      </w:r>
    </w:p>
    <w:p w:rsidR="000F11A8" w:rsidRPr="00F378F9" w:rsidRDefault="000F11A8" w:rsidP="000F11A8">
      <w:pPr>
        <w:ind w:firstLineChars="300" w:firstLine="719"/>
        <w:rPr>
          <w:rFonts w:asciiTheme="minorEastAsia" w:hAnsiTheme="minorEastAsia"/>
          <w:sz w:val="24"/>
          <w:szCs w:val="24"/>
        </w:rPr>
      </w:pPr>
    </w:p>
    <w:p w:rsidR="00806FF6" w:rsidRPr="00F378F9" w:rsidRDefault="00806FF6" w:rsidP="000F11A8">
      <w:pPr>
        <w:rPr>
          <w:rFonts w:asciiTheme="majorEastAsia" w:eastAsiaTheme="majorEastAsia" w:hAnsiTheme="majorEastAsia"/>
          <w:sz w:val="24"/>
          <w:szCs w:val="24"/>
        </w:rPr>
      </w:pPr>
    </w:p>
    <w:p w:rsidR="000F11A8" w:rsidRPr="00F378F9" w:rsidRDefault="000F11A8" w:rsidP="000F11A8">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F40080" w:rsidRPr="00F378F9">
        <w:rPr>
          <w:rFonts w:asciiTheme="majorEastAsia" w:eastAsiaTheme="majorEastAsia" w:hAnsiTheme="majorEastAsia" w:hint="eastAsia"/>
          <w:sz w:val="24"/>
          <w:szCs w:val="24"/>
        </w:rPr>
        <w:t>２</w:t>
      </w:r>
      <w:r w:rsidRPr="00F378F9">
        <w:rPr>
          <w:rFonts w:asciiTheme="majorEastAsia" w:eastAsiaTheme="majorEastAsia" w:hAnsiTheme="majorEastAsia" w:hint="eastAsia"/>
          <w:sz w:val="24"/>
          <w:szCs w:val="24"/>
        </w:rPr>
        <w:t>）予防保全型の維持管理体制の構築</w:t>
      </w:r>
    </w:p>
    <w:p w:rsidR="00994C20" w:rsidRPr="00F378F9" w:rsidRDefault="000F11A8" w:rsidP="000F11A8">
      <w:pPr>
        <w:ind w:firstLineChars="200" w:firstLine="479"/>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ア　計画的・効率的な維持管理の</w:t>
      </w:r>
      <w:r w:rsidR="00994C20" w:rsidRPr="00F378F9">
        <w:rPr>
          <w:rFonts w:asciiTheme="majorEastAsia" w:eastAsiaTheme="majorEastAsia" w:hAnsiTheme="majorEastAsia" w:hint="eastAsia"/>
          <w:sz w:val="24"/>
          <w:szCs w:val="24"/>
        </w:rPr>
        <w:t>実施</w:t>
      </w:r>
    </w:p>
    <w:p w:rsidR="000F11A8" w:rsidRPr="00F378F9" w:rsidRDefault="00994C20" w:rsidP="000F11A8">
      <w:pPr>
        <w:ind w:firstLineChars="200" w:firstLine="479"/>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（ア）</w:t>
      </w:r>
      <w:r w:rsidR="000F11A8" w:rsidRPr="00F378F9">
        <w:rPr>
          <w:rFonts w:asciiTheme="majorEastAsia" w:eastAsiaTheme="majorEastAsia" w:hAnsiTheme="majorEastAsia" w:hint="eastAsia"/>
          <w:sz w:val="24"/>
          <w:szCs w:val="24"/>
        </w:rPr>
        <w:t>点検・劣化度調査等の実施</w:t>
      </w:r>
    </w:p>
    <w:p w:rsidR="000F11A8" w:rsidRPr="00F378F9" w:rsidRDefault="004E246B" w:rsidP="00994C20">
      <w:pPr>
        <w:ind w:leftChars="300" w:left="629" w:firstLineChars="100" w:firstLine="240"/>
        <w:rPr>
          <w:rFonts w:asciiTheme="minorEastAsia" w:hAnsiTheme="minorEastAsia"/>
          <w:sz w:val="24"/>
          <w:szCs w:val="24"/>
        </w:rPr>
      </w:pPr>
      <w:r w:rsidRPr="00F378F9">
        <w:rPr>
          <w:rFonts w:asciiTheme="minorEastAsia" w:hAnsiTheme="minorEastAsia" w:hint="eastAsia"/>
          <w:sz w:val="24"/>
          <w:szCs w:val="24"/>
        </w:rPr>
        <w:t>児童生徒及び教職員</w:t>
      </w:r>
      <w:r w:rsidR="000F11A8" w:rsidRPr="00F378F9">
        <w:rPr>
          <w:rFonts w:asciiTheme="minorEastAsia" w:hAnsiTheme="minorEastAsia" w:hint="eastAsia"/>
          <w:sz w:val="24"/>
          <w:szCs w:val="24"/>
        </w:rPr>
        <w:t>の安全・安心</w:t>
      </w:r>
      <w:r w:rsidRPr="00F378F9">
        <w:rPr>
          <w:rFonts w:asciiTheme="minorEastAsia" w:hAnsiTheme="minorEastAsia" w:hint="eastAsia"/>
          <w:sz w:val="24"/>
          <w:szCs w:val="24"/>
        </w:rPr>
        <w:t>を</w:t>
      </w:r>
      <w:r w:rsidR="000F11A8" w:rsidRPr="00F378F9">
        <w:rPr>
          <w:rFonts w:asciiTheme="minorEastAsia" w:hAnsiTheme="minorEastAsia" w:hint="eastAsia"/>
          <w:sz w:val="24"/>
          <w:szCs w:val="24"/>
        </w:rPr>
        <w:t>確保</w:t>
      </w:r>
      <w:r w:rsidRPr="00F378F9">
        <w:rPr>
          <w:rFonts w:asciiTheme="minorEastAsia" w:hAnsiTheme="minorEastAsia" w:hint="eastAsia"/>
          <w:sz w:val="24"/>
          <w:szCs w:val="24"/>
        </w:rPr>
        <w:t>す</w:t>
      </w:r>
      <w:r w:rsidR="000F11A8" w:rsidRPr="00F378F9">
        <w:rPr>
          <w:rFonts w:asciiTheme="minorEastAsia" w:hAnsiTheme="minorEastAsia" w:hint="eastAsia"/>
          <w:sz w:val="24"/>
          <w:szCs w:val="24"/>
        </w:rPr>
        <w:t>るため、</w:t>
      </w:r>
      <w:r w:rsidR="008A2FD9" w:rsidRPr="00F378F9">
        <w:rPr>
          <w:rFonts w:asciiTheme="minorEastAsia" w:hAnsiTheme="minorEastAsia" w:hint="eastAsia"/>
          <w:sz w:val="24"/>
          <w:szCs w:val="24"/>
        </w:rPr>
        <w:t>学校施設については、</w:t>
      </w:r>
      <w:r w:rsidR="000F11A8" w:rsidRPr="00F378F9">
        <w:rPr>
          <w:rFonts w:asciiTheme="minorEastAsia" w:hAnsiTheme="minorEastAsia" w:hint="eastAsia"/>
          <w:sz w:val="24"/>
          <w:szCs w:val="24"/>
        </w:rPr>
        <w:t>建築基準法第１２条に</w:t>
      </w:r>
      <w:r w:rsidRPr="00F378F9">
        <w:rPr>
          <w:rFonts w:asciiTheme="minorEastAsia" w:hAnsiTheme="minorEastAsia" w:hint="eastAsia"/>
          <w:sz w:val="24"/>
          <w:szCs w:val="24"/>
        </w:rPr>
        <w:t>基づく</w:t>
      </w:r>
      <w:r w:rsidR="000F11A8" w:rsidRPr="00F378F9">
        <w:rPr>
          <w:rFonts w:asciiTheme="minorEastAsia" w:hAnsiTheme="minorEastAsia" w:hint="eastAsia"/>
          <w:sz w:val="24"/>
          <w:szCs w:val="24"/>
        </w:rPr>
        <w:t>点検に加え、</w:t>
      </w:r>
      <w:r w:rsidR="008E056D" w:rsidRPr="00F378F9">
        <w:rPr>
          <w:rFonts w:asciiTheme="minorEastAsia" w:hAnsiTheme="minorEastAsia" w:hint="eastAsia"/>
          <w:sz w:val="24"/>
          <w:szCs w:val="24"/>
        </w:rPr>
        <w:t>同</w:t>
      </w:r>
      <w:r w:rsidR="000F11A8" w:rsidRPr="00F378F9">
        <w:rPr>
          <w:rFonts w:asciiTheme="minorEastAsia" w:hAnsiTheme="minorEastAsia" w:hint="eastAsia"/>
          <w:sz w:val="24"/>
          <w:szCs w:val="24"/>
        </w:rPr>
        <w:t>点検では</w:t>
      </w:r>
      <w:r w:rsidR="0095794F" w:rsidRPr="00F378F9">
        <w:rPr>
          <w:rFonts w:asciiTheme="minorEastAsia" w:hAnsiTheme="minorEastAsia" w:hint="eastAsia"/>
          <w:sz w:val="24"/>
          <w:szCs w:val="24"/>
        </w:rPr>
        <w:t>補</w:t>
      </w:r>
      <w:r w:rsidR="007C73B7" w:rsidRPr="00F378F9">
        <w:rPr>
          <w:rFonts w:asciiTheme="minorEastAsia" w:hAnsiTheme="minorEastAsia" w:hint="eastAsia"/>
          <w:sz w:val="24"/>
          <w:szCs w:val="24"/>
        </w:rPr>
        <w:t>捉</w:t>
      </w:r>
      <w:r w:rsidR="000F11A8" w:rsidRPr="00F378F9">
        <w:rPr>
          <w:rFonts w:asciiTheme="minorEastAsia" w:hAnsiTheme="minorEastAsia" w:hint="eastAsia"/>
          <w:sz w:val="24"/>
          <w:szCs w:val="24"/>
        </w:rPr>
        <w:t>できない</w:t>
      </w:r>
      <w:r w:rsidR="00C35B62" w:rsidRPr="00F378F9">
        <w:rPr>
          <w:rFonts w:asciiTheme="minorEastAsia" w:hAnsiTheme="minorEastAsia" w:hint="eastAsia"/>
          <w:sz w:val="24"/>
          <w:szCs w:val="24"/>
        </w:rPr>
        <w:t>設備</w:t>
      </w:r>
      <w:r w:rsidR="000F11A8" w:rsidRPr="00F378F9">
        <w:rPr>
          <w:rFonts w:asciiTheme="minorEastAsia" w:hAnsiTheme="minorEastAsia" w:hint="eastAsia"/>
          <w:sz w:val="24"/>
          <w:szCs w:val="24"/>
        </w:rPr>
        <w:t>等の劣化状況について</w:t>
      </w:r>
      <w:r w:rsidRPr="00F378F9">
        <w:rPr>
          <w:rFonts w:asciiTheme="minorEastAsia" w:hAnsiTheme="minorEastAsia" w:hint="eastAsia"/>
          <w:sz w:val="24"/>
          <w:szCs w:val="24"/>
        </w:rPr>
        <w:t>、</w:t>
      </w:r>
      <w:r w:rsidR="009553FD" w:rsidRPr="00F378F9">
        <w:rPr>
          <w:rFonts w:asciiTheme="minorEastAsia" w:hAnsiTheme="minorEastAsia" w:hint="eastAsia"/>
          <w:sz w:val="24"/>
          <w:szCs w:val="24"/>
        </w:rPr>
        <w:t>平成２８年度から平成３０年度までの３年間で</w:t>
      </w:r>
      <w:r w:rsidR="000F11A8" w:rsidRPr="00F378F9">
        <w:rPr>
          <w:rFonts w:asciiTheme="minorEastAsia" w:hAnsiTheme="minorEastAsia" w:hint="eastAsia"/>
          <w:sz w:val="24"/>
          <w:szCs w:val="24"/>
        </w:rPr>
        <w:t>劣化度調査</w:t>
      </w:r>
      <w:r w:rsidR="00994C20" w:rsidRPr="00F378F9">
        <w:rPr>
          <w:rFonts w:asciiTheme="minorEastAsia" w:hAnsiTheme="minorEastAsia" w:hint="eastAsia"/>
          <w:sz w:val="24"/>
          <w:szCs w:val="24"/>
        </w:rPr>
        <w:t>（</w:t>
      </w:r>
      <w:r w:rsidR="00C77F55" w:rsidRPr="00F378F9">
        <w:rPr>
          <w:rFonts w:asciiTheme="minorEastAsia" w:hAnsiTheme="minorEastAsia" w:hint="eastAsia"/>
          <w:sz w:val="24"/>
          <w:szCs w:val="24"/>
        </w:rPr>
        <w:t>対</w:t>
      </w:r>
      <w:r w:rsidR="00C77F55" w:rsidRPr="00F378F9">
        <w:rPr>
          <w:rFonts w:asciiTheme="minorEastAsia" w:hAnsiTheme="minorEastAsia" w:hint="eastAsia"/>
          <w:sz w:val="24"/>
          <w:szCs w:val="24"/>
        </w:rPr>
        <w:lastRenderedPageBreak/>
        <w:t>象となる棟はＰ１</w:t>
      </w:r>
      <w:r w:rsidR="00D524AB">
        <w:rPr>
          <w:rFonts w:asciiTheme="minorEastAsia" w:hAnsiTheme="minorEastAsia" w:hint="eastAsia"/>
          <w:sz w:val="24"/>
          <w:szCs w:val="24"/>
        </w:rPr>
        <w:t>３</w:t>
      </w:r>
      <w:r w:rsidR="00C77F55" w:rsidRPr="00F378F9">
        <w:rPr>
          <w:rFonts w:asciiTheme="minorEastAsia" w:hAnsiTheme="minorEastAsia" w:hint="eastAsia"/>
          <w:sz w:val="24"/>
          <w:szCs w:val="24"/>
        </w:rPr>
        <w:t>「③劣化度調査」参照</w:t>
      </w:r>
      <w:r w:rsidR="00994C20" w:rsidRPr="00F378F9">
        <w:rPr>
          <w:rFonts w:asciiTheme="minorEastAsia" w:hAnsiTheme="minorEastAsia" w:hint="eastAsia"/>
          <w:sz w:val="24"/>
          <w:szCs w:val="24"/>
        </w:rPr>
        <w:t>）</w:t>
      </w:r>
      <w:r w:rsidR="009553FD" w:rsidRPr="00F378F9">
        <w:rPr>
          <w:rFonts w:asciiTheme="minorEastAsia" w:hAnsiTheme="minorEastAsia" w:hint="eastAsia"/>
          <w:sz w:val="24"/>
          <w:szCs w:val="24"/>
        </w:rPr>
        <w:t>を実施</w:t>
      </w:r>
      <w:r w:rsidR="0095794F" w:rsidRPr="00F378F9">
        <w:rPr>
          <w:rFonts w:asciiTheme="minorEastAsia" w:hAnsiTheme="minorEastAsia" w:hint="eastAsia"/>
          <w:sz w:val="24"/>
          <w:szCs w:val="24"/>
        </w:rPr>
        <w:t>した</w:t>
      </w:r>
      <w:r w:rsidR="009553FD" w:rsidRPr="00F378F9">
        <w:rPr>
          <w:rFonts w:asciiTheme="minorEastAsia" w:hAnsiTheme="minorEastAsia" w:hint="eastAsia"/>
          <w:sz w:val="24"/>
          <w:szCs w:val="24"/>
        </w:rPr>
        <w:t>。また、</w:t>
      </w:r>
      <w:r w:rsidR="000F11A8" w:rsidRPr="00F378F9">
        <w:rPr>
          <w:rFonts w:asciiTheme="minorEastAsia" w:hAnsiTheme="minorEastAsia" w:hint="eastAsia"/>
          <w:sz w:val="24"/>
          <w:szCs w:val="24"/>
        </w:rPr>
        <w:t>施設管理者による日常点検を実施し、施設の状態を把握する。これらの取組み</w:t>
      </w:r>
      <w:r w:rsidR="009553FD" w:rsidRPr="00F378F9">
        <w:rPr>
          <w:rFonts w:asciiTheme="minorEastAsia" w:hAnsiTheme="minorEastAsia" w:hint="eastAsia"/>
          <w:sz w:val="24"/>
          <w:szCs w:val="24"/>
        </w:rPr>
        <w:t>により</w:t>
      </w:r>
      <w:r w:rsidR="000F11A8" w:rsidRPr="00F378F9">
        <w:rPr>
          <w:rFonts w:asciiTheme="minorEastAsia" w:hAnsiTheme="minorEastAsia" w:hint="eastAsia"/>
          <w:sz w:val="24"/>
          <w:szCs w:val="24"/>
        </w:rPr>
        <w:t>、</w:t>
      </w:r>
      <w:r w:rsidR="001F016D" w:rsidRPr="00F378F9">
        <w:rPr>
          <w:rFonts w:asciiTheme="minorEastAsia" w:hAnsiTheme="minorEastAsia" w:hint="eastAsia"/>
          <w:sz w:val="24"/>
          <w:szCs w:val="24"/>
        </w:rPr>
        <w:t>学校</w:t>
      </w:r>
      <w:r w:rsidR="000F11A8" w:rsidRPr="00F378F9">
        <w:rPr>
          <w:rFonts w:asciiTheme="minorEastAsia" w:hAnsiTheme="minorEastAsia" w:hint="eastAsia"/>
          <w:sz w:val="24"/>
          <w:szCs w:val="24"/>
        </w:rPr>
        <w:t>施設の適切な機能保持を図り</w:t>
      </w:r>
      <w:r w:rsidR="006B665B" w:rsidRPr="00F378F9">
        <w:rPr>
          <w:rFonts w:asciiTheme="minorEastAsia" w:hAnsiTheme="minorEastAsia" w:hint="eastAsia"/>
          <w:sz w:val="24"/>
          <w:szCs w:val="24"/>
        </w:rPr>
        <w:t>、</w:t>
      </w:r>
      <w:r w:rsidR="000F11A8" w:rsidRPr="00F378F9">
        <w:rPr>
          <w:rFonts w:asciiTheme="minorEastAsia" w:hAnsiTheme="minorEastAsia" w:hint="eastAsia"/>
          <w:sz w:val="24"/>
          <w:szCs w:val="24"/>
        </w:rPr>
        <w:t>事故を予防する。</w:t>
      </w:r>
    </w:p>
    <w:p w:rsidR="009553FD" w:rsidRPr="00F378F9" w:rsidRDefault="009553FD" w:rsidP="009553FD">
      <w:pPr>
        <w:ind w:firstLineChars="200" w:firstLine="479"/>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（イ）</w:t>
      </w:r>
      <w:r w:rsidRPr="00F378F9">
        <w:rPr>
          <w:rFonts w:ascii="ＭＳ ゴシック" w:eastAsia="ＭＳ ゴシック" w:hAnsi="ＭＳ ゴシック" w:hint="eastAsia"/>
          <w:sz w:val="24"/>
          <w:szCs w:val="24"/>
        </w:rPr>
        <w:t>施設関連データの一元管理</w:t>
      </w:r>
    </w:p>
    <w:p w:rsidR="009937BF" w:rsidRPr="00F378F9" w:rsidRDefault="00FD77D7" w:rsidP="00FD77D7">
      <w:pPr>
        <w:ind w:leftChars="300" w:left="629" w:firstLineChars="100" w:firstLine="240"/>
        <w:rPr>
          <w:rFonts w:asciiTheme="minorEastAsia" w:hAnsiTheme="minorEastAsia"/>
          <w:dstrike/>
          <w:color w:val="FF0000"/>
          <w:sz w:val="24"/>
          <w:szCs w:val="24"/>
        </w:rPr>
      </w:pPr>
      <w:r w:rsidRPr="00F378F9">
        <w:rPr>
          <w:rFonts w:asciiTheme="minorEastAsia" w:hAnsiTheme="minorEastAsia" w:hint="eastAsia"/>
          <w:sz w:val="24"/>
          <w:szCs w:val="24"/>
        </w:rPr>
        <w:t>現在、</w:t>
      </w:r>
      <w:r w:rsidR="009553FD" w:rsidRPr="00F378F9">
        <w:rPr>
          <w:rFonts w:asciiTheme="minorEastAsia" w:hAnsiTheme="minorEastAsia" w:hint="eastAsia"/>
          <w:sz w:val="24"/>
          <w:szCs w:val="24"/>
        </w:rPr>
        <w:t>学校施設をはじめとする</w:t>
      </w:r>
      <w:r w:rsidR="00440E54" w:rsidRPr="00F378F9">
        <w:rPr>
          <w:rFonts w:asciiTheme="minorEastAsia" w:hAnsiTheme="minorEastAsia" w:hint="eastAsia"/>
          <w:sz w:val="24"/>
          <w:szCs w:val="24"/>
        </w:rPr>
        <w:t>府有</w:t>
      </w:r>
      <w:r w:rsidR="009553FD" w:rsidRPr="00F378F9">
        <w:rPr>
          <w:rFonts w:asciiTheme="minorEastAsia" w:hAnsiTheme="minorEastAsia" w:hint="eastAsia"/>
          <w:sz w:val="24"/>
          <w:szCs w:val="24"/>
        </w:rPr>
        <w:t>施設に関する名称や構造、建設年、延べ床面積などの基本情報については大阪府公有財産台帳において電子データで一元管理されて</w:t>
      </w:r>
      <w:r w:rsidR="00CB678E" w:rsidRPr="00F378F9">
        <w:rPr>
          <w:rFonts w:asciiTheme="minorEastAsia" w:hAnsiTheme="minorEastAsia" w:hint="eastAsia"/>
          <w:sz w:val="24"/>
          <w:szCs w:val="24"/>
        </w:rPr>
        <w:t>いる。</w:t>
      </w:r>
      <w:r w:rsidR="009553FD" w:rsidRPr="00F378F9">
        <w:rPr>
          <w:rFonts w:asciiTheme="minorEastAsia" w:hAnsiTheme="minorEastAsia" w:hint="eastAsia"/>
          <w:sz w:val="24"/>
          <w:szCs w:val="24"/>
        </w:rPr>
        <w:t>今後は、</w:t>
      </w:r>
      <w:r w:rsidR="00993722" w:rsidRPr="00F378F9">
        <w:rPr>
          <w:rFonts w:asciiTheme="minorEastAsia" w:hAnsiTheme="minorEastAsia" w:hint="eastAsia"/>
          <w:sz w:val="24"/>
          <w:szCs w:val="24"/>
        </w:rPr>
        <w:t>保全関連情報に関しても、府全体で</w:t>
      </w:r>
      <w:r w:rsidR="003F4BA2" w:rsidRPr="00F378F9">
        <w:rPr>
          <w:rFonts w:asciiTheme="minorEastAsia" w:hAnsiTheme="minorEastAsia" w:hint="eastAsia"/>
          <w:sz w:val="24"/>
          <w:szCs w:val="24"/>
        </w:rPr>
        <w:t>統一的</w:t>
      </w:r>
      <w:r w:rsidR="00993722" w:rsidRPr="00F378F9">
        <w:rPr>
          <w:rFonts w:asciiTheme="minorEastAsia" w:hAnsiTheme="minorEastAsia" w:hint="eastAsia"/>
          <w:sz w:val="24"/>
          <w:szCs w:val="24"/>
        </w:rPr>
        <w:t>に</w:t>
      </w:r>
      <w:r w:rsidR="003F4BA2" w:rsidRPr="00F378F9">
        <w:rPr>
          <w:rFonts w:asciiTheme="minorEastAsia" w:hAnsiTheme="minorEastAsia" w:hint="eastAsia"/>
          <w:sz w:val="24"/>
          <w:szCs w:val="24"/>
        </w:rPr>
        <w:t>電子データ化して管理さ</w:t>
      </w:r>
      <w:r w:rsidR="00993722" w:rsidRPr="00F378F9">
        <w:rPr>
          <w:rFonts w:asciiTheme="minorEastAsia" w:hAnsiTheme="minorEastAsia" w:hint="eastAsia"/>
          <w:sz w:val="24"/>
          <w:szCs w:val="24"/>
        </w:rPr>
        <w:t>れる</w:t>
      </w:r>
      <w:r w:rsidRPr="00F378F9">
        <w:rPr>
          <w:rFonts w:asciiTheme="minorEastAsia" w:hAnsiTheme="minorEastAsia" w:hint="eastAsia"/>
          <w:sz w:val="24"/>
          <w:szCs w:val="24"/>
        </w:rPr>
        <w:t>こととなって</w:t>
      </w:r>
      <w:r w:rsidR="00CB678E" w:rsidRPr="00F378F9">
        <w:rPr>
          <w:rFonts w:asciiTheme="minorEastAsia" w:hAnsiTheme="minorEastAsia" w:hint="eastAsia"/>
          <w:sz w:val="24"/>
          <w:szCs w:val="24"/>
        </w:rPr>
        <w:t>おり、学校施設</w:t>
      </w:r>
      <w:r w:rsidR="00DF0062" w:rsidRPr="00F378F9">
        <w:rPr>
          <w:rFonts w:asciiTheme="minorEastAsia" w:hAnsiTheme="minorEastAsia" w:hint="eastAsia"/>
          <w:sz w:val="24"/>
          <w:szCs w:val="24"/>
        </w:rPr>
        <w:t>のデータを</w:t>
      </w:r>
      <w:r w:rsidR="00CB678E" w:rsidRPr="00F378F9">
        <w:rPr>
          <w:rFonts w:asciiTheme="minorEastAsia" w:hAnsiTheme="minorEastAsia" w:hint="eastAsia"/>
          <w:sz w:val="24"/>
          <w:szCs w:val="24"/>
        </w:rPr>
        <w:t>入力することで</w:t>
      </w:r>
      <w:r w:rsidR="00DF0062" w:rsidRPr="00F378F9">
        <w:rPr>
          <w:rFonts w:asciiTheme="minorEastAsia" w:hAnsiTheme="minorEastAsia" w:hint="eastAsia"/>
          <w:sz w:val="24"/>
          <w:szCs w:val="24"/>
        </w:rPr>
        <w:t>一元管理を図っていく。</w:t>
      </w:r>
    </w:p>
    <w:p w:rsidR="000F11A8" w:rsidRPr="00F378F9" w:rsidRDefault="000F11A8" w:rsidP="000F11A8">
      <w:pPr>
        <w:ind w:firstLineChars="300" w:firstLine="719"/>
        <w:rPr>
          <w:rFonts w:asciiTheme="majorEastAsia" w:eastAsiaTheme="majorEastAsia" w:hAnsiTheme="majorEastAsia"/>
          <w:sz w:val="24"/>
          <w:szCs w:val="24"/>
        </w:rPr>
      </w:pPr>
    </w:p>
    <w:p w:rsidR="000F11A8" w:rsidRPr="00F378F9" w:rsidRDefault="000F11A8" w:rsidP="000F11A8">
      <w:pPr>
        <w:ind w:firstLineChars="200" w:firstLine="479"/>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イ　予防保全の実施</w:t>
      </w:r>
    </w:p>
    <w:p w:rsidR="009B56E7" w:rsidRPr="00F378F9" w:rsidRDefault="002E43C8" w:rsidP="009B56E7">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学校施設については、点検・劣化度調査等で得たデータを含め、学校施設に関するデータベースとして整備し、</w:t>
      </w:r>
      <w:r w:rsidR="009B56E7" w:rsidRPr="00F378F9">
        <w:rPr>
          <w:rFonts w:asciiTheme="minorEastAsia" w:hAnsiTheme="minorEastAsia" w:hint="eastAsia"/>
          <w:sz w:val="24"/>
          <w:szCs w:val="24"/>
        </w:rPr>
        <w:t>計画的・効率的に予防保全を実施する。</w:t>
      </w:r>
    </w:p>
    <w:p w:rsidR="000F11A8" w:rsidRPr="00F378F9" w:rsidRDefault="000F11A8" w:rsidP="00140534">
      <w:pPr>
        <w:ind w:leftChars="200" w:left="419" w:firstLineChars="100" w:firstLine="240"/>
        <w:rPr>
          <w:rFonts w:asciiTheme="minorEastAsia" w:hAnsiTheme="minorEastAsia"/>
          <w:strike/>
          <w:color w:val="FF0000"/>
          <w:sz w:val="24"/>
          <w:szCs w:val="24"/>
        </w:rPr>
      </w:pPr>
      <w:r w:rsidRPr="00F378F9">
        <w:rPr>
          <w:rFonts w:asciiTheme="minorEastAsia" w:hAnsiTheme="minorEastAsia" w:hint="eastAsia"/>
          <w:sz w:val="24"/>
          <w:szCs w:val="24"/>
        </w:rPr>
        <w:t>また、予防保全の結果について</w:t>
      </w:r>
      <w:r w:rsidR="0080268E" w:rsidRPr="00F378F9">
        <w:rPr>
          <w:rFonts w:asciiTheme="minorEastAsia" w:hAnsiTheme="minorEastAsia" w:hint="eastAsia"/>
          <w:sz w:val="24"/>
          <w:szCs w:val="24"/>
        </w:rPr>
        <w:t>も</w:t>
      </w:r>
      <w:r w:rsidRPr="00F378F9">
        <w:rPr>
          <w:rFonts w:asciiTheme="minorEastAsia" w:hAnsiTheme="minorEastAsia" w:hint="eastAsia"/>
          <w:sz w:val="24"/>
          <w:szCs w:val="24"/>
        </w:rPr>
        <w:t>、</w:t>
      </w:r>
      <w:r w:rsidR="0080268E" w:rsidRPr="00F378F9">
        <w:rPr>
          <w:rFonts w:asciiTheme="minorEastAsia" w:hAnsiTheme="minorEastAsia" w:hint="eastAsia"/>
          <w:sz w:val="24"/>
          <w:szCs w:val="24"/>
        </w:rPr>
        <w:t>今後の維持管理等に活用できるよう</w:t>
      </w:r>
      <w:r w:rsidR="00DF0062" w:rsidRPr="00F378F9">
        <w:rPr>
          <w:rFonts w:asciiTheme="minorEastAsia" w:hAnsiTheme="minorEastAsia" w:hint="eastAsia"/>
          <w:sz w:val="24"/>
          <w:szCs w:val="24"/>
        </w:rPr>
        <w:t>データベース</w:t>
      </w:r>
      <w:r w:rsidRPr="00F378F9">
        <w:rPr>
          <w:rFonts w:asciiTheme="minorEastAsia" w:hAnsiTheme="minorEastAsia" w:hint="eastAsia"/>
          <w:sz w:val="24"/>
          <w:szCs w:val="24"/>
        </w:rPr>
        <w:t>に集約</w:t>
      </w:r>
      <w:r w:rsidR="0080268E" w:rsidRPr="00F378F9">
        <w:rPr>
          <w:rFonts w:asciiTheme="minorEastAsia" w:hAnsiTheme="minorEastAsia" w:hint="eastAsia"/>
          <w:sz w:val="24"/>
          <w:szCs w:val="24"/>
        </w:rPr>
        <w:t>する。</w:t>
      </w:r>
    </w:p>
    <w:p w:rsidR="00CD2627" w:rsidRPr="00F378F9" w:rsidRDefault="00CD2627" w:rsidP="00CD2627">
      <w:pPr>
        <w:rPr>
          <w:rFonts w:ascii="ＭＳ ゴシック" w:eastAsia="ＭＳ ゴシック" w:hAnsi="ＭＳ ゴシック"/>
          <w:sz w:val="24"/>
          <w:szCs w:val="24"/>
        </w:rPr>
      </w:pPr>
    </w:p>
    <w:p w:rsidR="000F11A8" w:rsidRPr="00F378F9" w:rsidRDefault="00352EFE" w:rsidP="004B6096">
      <w:pPr>
        <w:ind w:firstLineChars="200" w:firstLine="479"/>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ウ</w:t>
      </w:r>
      <w:r w:rsidR="000F11A8" w:rsidRPr="00F378F9">
        <w:rPr>
          <w:rFonts w:asciiTheme="majorEastAsia" w:eastAsiaTheme="majorEastAsia" w:hAnsiTheme="majorEastAsia" w:hint="eastAsia"/>
          <w:sz w:val="24"/>
          <w:szCs w:val="24"/>
        </w:rPr>
        <w:t xml:space="preserve">　ＰＤＣＡサイクル</w:t>
      </w:r>
      <w:r w:rsidR="000F11A8" w:rsidRPr="00F378F9">
        <w:rPr>
          <w:rStyle w:val="a9"/>
          <w:rFonts w:asciiTheme="majorEastAsia" w:eastAsiaTheme="majorEastAsia" w:hAnsiTheme="majorEastAsia"/>
          <w:sz w:val="24"/>
          <w:szCs w:val="24"/>
        </w:rPr>
        <w:footnoteReference w:id="8"/>
      </w:r>
      <w:r w:rsidR="000F11A8" w:rsidRPr="00F378F9">
        <w:rPr>
          <w:rFonts w:asciiTheme="majorEastAsia" w:eastAsiaTheme="majorEastAsia" w:hAnsiTheme="majorEastAsia" w:hint="eastAsia"/>
          <w:sz w:val="24"/>
          <w:szCs w:val="24"/>
        </w:rPr>
        <w:t>の構築</w:t>
      </w:r>
    </w:p>
    <w:p w:rsidR="000F11A8" w:rsidRPr="00F378F9" w:rsidRDefault="00725FB8" w:rsidP="000F11A8">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上記</w:t>
      </w:r>
      <w:r w:rsidR="000F11A8" w:rsidRPr="00F378F9">
        <w:rPr>
          <w:rFonts w:asciiTheme="minorEastAsia" w:hAnsiTheme="minorEastAsia" w:hint="eastAsia"/>
          <w:sz w:val="24"/>
          <w:szCs w:val="24"/>
        </w:rPr>
        <w:t>ア、イの取組みを通じ、</w:t>
      </w:r>
      <w:r w:rsidRPr="00F378F9">
        <w:rPr>
          <w:rFonts w:asciiTheme="minorEastAsia" w:hAnsiTheme="minorEastAsia" w:hint="eastAsia"/>
          <w:sz w:val="24"/>
          <w:szCs w:val="24"/>
        </w:rPr>
        <w:t>学校</w:t>
      </w:r>
      <w:r w:rsidR="000F11A8" w:rsidRPr="00F378F9">
        <w:rPr>
          <w:rFonts w:asciiTheme="minorEastAsia" w:hAnsiTheme="minorEastAsia" w:hint="eastAsia"/>
          <w:sz w:val="24"/>
          <w:szCs w:val="24"/>
        </w:rPr>
        <w:t>施設の点検</w:t>
      </w:r>
      <w:r w:rsidR="008E056D" w:rsidRPr="00F378F9">
        <w:rPr>
          <w:rFonts w:asciiTheme="minorEastAsia" w:hAnsiTheme="minorEastAsia" w:hint="eastAsia"/>
          <w:sz w:val="24"/>
          <w:szCs w:val="24"/>
        </w:rPr>
        <w:t>・</w:t>
      </w:r>
      <w:r w:rsidR="000F11A8" w:rsidRPr="00F378F9">
        <w:rPr>
          <w:rFonts w:asciiTheme="minorEastAsia" w:hAnsiTheme="minorEastAsia" w:hint="eastAsia"/>
          <w:sz w:val="24"/>
          <w:szCs w:val="24"/>
        </w:rPr>
        <w:t>劣化度調査等</w:t>
      </w:r>
      <w:r w:rsidR="001F016D" w:rsidRPr="00F378F9">
        <w:rPr>
          <w:rFonts w:asciiTheme="minorEastAsia" w:hAnsiTheme="minorEastAsia" w:hint="eastAsia"/>
          <w:sz w:val="24"/>
          <w:szCs w:val="24"/>
        </w:rPr>
        <w:t>の</w:t>
      </w:r>
      <w:r w:rsidR="00883DA1" w:rsidRPr="00F378F9">
        <w:rPr>
          <w:rFonts w:asciiTheme="minorEastAsia" w:hAnsiTheme="minorEastAsia" w:hint="eastAsia"/>
          <w:sz w:val="24"/>
          <w:szCs w:val="24"/>
        </w:rPr>
        <w:t>結果</w:t>
      </w:r>
      <w:r w:rsidR="001F016D" w:rsidRPr="00F378F9">
        <w:rPr>
          <w:rFonts w:asciiTheme="minorEastAsia" w:hAnsiTheme="minorEastAsia" w:hint="eastAsia"/>
          <w:sz w:val="24"/>
          <w:szCs w:val="24"/>
        </w:rPr>
        <w:t>を踏まえ、</w:t>
      </w:r>
      <w:r w:rsidR="00883DA1" w:rsidRPr="00F378F9">
        <w:rPr>
          <w:rFonts w:asciiTheme="minorEastAsia" w:hAnsiTheme="minorEastAsia" w:hint="eastAsia"/>
          <w:sz w:val="24"/>
          <w:szCs w:val="24"/>
        </w:rPr>
        <w:t>中長期保全計画</w:t>
      </w:r>
      <w:r w:rsidR="00DA4B96" w:rsidRPr="001B274B">
        <w:rPr>
          <w:rFonts w:asciiTheme="minorEastAsia" w:hAnsiTheme="minorEastAsia" w:hint="eastAsia"/>
          <w:sz w:val="24"/>
          <w:szCs w:val="24"/>
        </w:rPr>
        <w:t>や実施計画</w:t>
      </w:r>
      <w:r w:rsidR="004A2BC1" w:rsidRPr="00F378F9">
        <w:rPr>
          <w:rFonts w:asciiTheme="minorEastAsia" w:hAnsiTheme="minorEastAsia" w:hint="eastAsia"/>
          <w:sz w:val="24"/>
          <w:szCs w:val="24"/>
        </w:rPr>
        <w:t>等</w:t>
      </w:r>
      <w:r w:rsidR="00883DA1" w:rsidRPr="00F378F9">
        <w:rPr>
          <w:rFonts w:asciiTheme="minorEastAsia" w:hAnsiTheme="minorEastAsia" w:hint="eastAsia"/>
          <w:sz w:val="24"/>
          <w:szCs w:val="24"/>
        </w:rPr>
        <w:t>を作成し</w:t>
      </w:r>
      <w:r w:rsidR="00D42DEC" w:rsidRPr="00F378F9">
        <w:rPr>
          <w:rFonts w:asciiTheme="minorEastAsia" w:hAnsiTheme="minorEastAsia" w:hint="eastAsia"/>
          <w:sz w:val="24"/>
          <w:szCs w:val="24"/>
        </w:rPr>
        <w:t>【Ｐ】</w:t>
      </w:r>
      <w:r w:rsidR="00883DA1" w:rsidRPr="00F378F9">
        <w:rPr>
          <w:rFonts w:asciiTheme="minorEastAsia" w:hAnsiTheme="minorEastAsia" w:hint="eastAsia"/>
          <w:sz w:val="24"/>
          <w:szCs w:val="24"/>
        </w:rPr>
        <w:t>、同計画に基づく</w:t>
      </w:r>
      <w:r w:rsidR="004D48FE" w:rsidRPr="00F378F9">
        <w:rPr>
          <w:rFonts w:asciiTheme="minorEastAsia" w:hAnsiTheme="minorEastAsia" w:hint="eastAsia"/>
          <w:sz w:val="24"/>
          <w:szCs w:val="24"/>
        </w:rPr>
        <w:t>改修</w:t>
      </w:r>
      <w:r w:rsidR="00D42DEC" w:rsidRPr="00F378F9">
        <w:rPr>
          <w:rFonts w:asciiTheme="minorEastAsia" w:hAnsiTheme="minorEastAsia" w:hint="eastAsia"/>
          <w:sz w:val="24"/>
          <w:szCs w:val="24"/>
        </w:rPr>
        <w:t>や予防保全</w:t>
      </w:r>
      <w:r w:rsidR="000F11A8" w:rsidRPr="00F378F9">
        <w:rPr>
          <w:rFonts w:asciiTheme="minorEastAsia" w:hAnsiTheme="minorEastAsia" w:hint="eastAsia"/>
          <w:sz w:val="24"/>
          <w:szCs w:val="24"/>
        </w:rPr>
        <w:t>を</w:t>
      </w:r>
      <w:r w:rsidR="004D48FE" w:rsidRPr="00F378F9">
        <w:rPr>
          <w:rFonts w:asciiTheme="minorEastAsia" w:hAnsiTheme="minorEastAsia" w:hint="eastAsia"/>
          <w:sz w:val="24"/>
          <w:szCs w:val="24"/>
        </w:rPr>
        <w:t>行い</w:t>
      </w:r>
      <w:r w:rsidR="00D42DEC" w:rsidRPr="00F378F9">
        <w:rPr>
          <w:rFonts w:asciiTheme="minorEastAsia" w:hAnsiTheme="minorEastAsia" w:hint="eastAsia"/>
          <w:sz w:val="24"/>
          <w:szCs w:val="24"/>
        </w:rPr>
        <w:t>【Ｄ】</w:t>
      </w:r>
      <w:r w:rsidR="00883DA1" w:rsidRPr="00F378F9">
        <w:rPr>
          <w:rFonts w:asciiTheme="minorEastAsia" w:hAnsiTheme="minorEastAsia" w:hint="eastAsia"/>
          <w:sz w:val="24"/>
          <w:szCs w:val="24"/>
        </w:rPr>
        <w:t>、</w:t>
      </w:r>
      <w:r w:rsidR="004D48FE" w:rsidRPr="00F378F9">
        <w:rPr>
          <w:rFonts w:asciiTheme="minorEastAsia" w:hAnsiTheme="minorEastAsia" w:hint="eastAsia"/>
          <w:sz w:val="24"/>
          <w:szCs w:val="24"/>
        </w:rPr>
        <w:t>改修や予防保全の結果等の情報を適切に管理・蓄積するとともに、改修</w:t>
      </w:r>
      <w:r w:rsidR="00883DA1" w:rsidRPr="00F378F9">
        <w:rPr>
          <w:rFonts w:asciiTheme="minorEastAsia" w:hAnsiTheme="minorEastAsia" w:hint="eastAsia"/>
          <w:sz w:val="24"/>
          <w:szCs w:val="24"/>
        </w:rPr>
        <w:t>効果の検証、点検・調査</w:t>
      </w:r>
      <w:r w:rsidR="00D42DEC" w:rsidRPr="00F378F9">
        <w:rPr>
          <w:rFonts w:asciiTheme="minorEastAsia" w:hAnsiTheme="minorEastAsia" w:hint="eastAsia"/>
          <w:sz w:val="24"/>
          <w:szCs w:val="24"/>
        </w:rPr>
        <w:t>水準の検証を行い【Ｃ】、</w:t>
      </w:r>
      <w:r w:rsidR="000F11A8" w:rsidRPr="00F378F9">
        <w:rPr>
          <w:rFonts w:asciiTheme="minorEastAsia" w:hAnsiTheme="minorEastAsia" w:hint="eastAsia"/>
          <w:sz w:val="24"/>
          <w:szCs w:val="24"/>
        </w:rPr>
        <w:t>次の点検・</w:t>
      </w:r>
      <w:r w:rsidR="001F016D" w:rsidRPr="00F378F9">
        <w:rPr>
          <w:rFonts w:asciiTheme="minorEastAsia" w:hAnsiTheme="minorEastAsia" w:hint="eastAsia"/>
          <w:sz w:val="24"/>
          <w:szCs w:val="24"/>
        </w:rPr>
        <w:t>劣化度</w:t>
      </w:r>
      <w:r w:rsidR="004D48FE" w:rsidRPr="00F378F9">
        <w:rPr>
          <w:rFonts w:asciiTheme="minorEastAsia" w:hAnsiTheme="minorEastAsia" w:hint="eastAsia"/>
          <w:sz w:val="24"/>
          <w:szCs w:val="24"/>
        </w:rPr>
        <w:t>調査</w:t>
      </w:r>
      <w:r w:rsidR="001F016D" w:rsidRPr="00F378F9">
        <w:rPr>
          <w:rFonts w:asciiTheme="minorEastAsia" w:hAnsiTheme="minorEastAsia" w:hint="eastAsia"/>
          <w:sz w:val="24"/>
          <w:szCs w:val="24"/>
        </w:rPr>
        <w:t>等</w:t>
      </w:r>
      <w:r w:rsidR="004D48FE" w:rsidRPr="00F378F9">
        <w:rPr>
          <w:rFonts w:asciiTheme="minorEastAsia" w:hAnsiTheme="minorEastAsia" w:hint="eastAsia"/>
          <w:sz w:val="24"/>
          <w:szCs w:val="24"/>
        </w:rPr>
        <w:t>【Ａ】</w:t>
      </w:r>
      <w:r w:rsidR="000F11A8" w:rsidRPr="00F378F9">
        <w:rPr>
          <w:rFonts w:asciiTheme="minorEastAsia" w:hAnsiTheme="minorEastAsia" w:hint="eastAsia"/>
          <w:sz w:val="24"/>
          <w:szCs w:val="24"/>
        </w:rPr>
        <w:t>に活用するというＰＤＣＡサイクルの構築を推進していく。</w:t>
      </w:r>
    </w:p>
    <w:p w:rsidR="00EB048D" w:rsidRPr="00F378F9" w:rsidRDefault="00EB048D" w:rsidP="000F11A8">
      <w:pPr>
        <w:rPr>
          <w:rFonts w:ascii="ＭＳ ゴシック" w:eastAsia="ＭＳ ゴシック" w:hAnsi="ＭＳ ゴシック"/>
          <w:color w:val="000000" w:themeColor="text1"/>
          <w:sz w:val="24"/>
          <w:szCs w:val="24"/>
        </w:rPr>
      </w:pPr>
    </w:p>
    <w:p w:rsidR="006B665B" w:rsidRPr="00F378F9" w:rsidRDefault="006B665B" w:rsidP="000F11A8">
      <w:pPr>
        <w:rPr>
          <w:rFonts w:ascii="ＭＳ ゴシック" w:eastAsia="ＭＳ ゴシック" w:hAnsi="ＭＳ ゴシック"/>
          <w:color w:val="000000" w:themeColor="text1"/>
          <w:sz w:val="24"/>
          <w:szCs w:val="24"/>
        </w:rPr>
      </w:pPr>
    </w:p>
    <w:p w:rsidR="004A2BC1" w:rsidRPr="00F378F9" w:rsidRDefault="004A2BC1" w:rsidP="000F11A8">
      <w:pPr>
        <w:rPr>
          <w:rFonts w:ascii="ＭＳ ゴシック" w:eastAsia="ＭＳ ゴシック" w:hAnsi="ＭＳ ゴシック"/>
          <w:color w:val="000000" w:themeColor="text1"/>
          <w:sz w:val="24"/>
          <w:szCs w:val="24"/>
        </w:rPr>
      </w:pPr>
    </w:p>
    <w:p w:rsidR="004A2BC1" w:rsidRPr="00F378F9" w:rsidRDefault="004A2BC1" w:rsidP="000F11A8">
      <w:pPr>
        <w:rPr>
          <w:rFonts w:ascii="ＭＳ ゴシック" w:eastAsia="ＭＳ ゴシック" w:hAnsi="ＭＳ ゴシック"/>
          <w:color w:val="000000" w:themeColor="text1"/>
          <w:sz w:val="24"/>
          <w:szCs w:val="24"/>
        </w:rPr>
      </w:pPr>
    </w:p>
    <w:p w:rsidR="004E46EC" w:rsidRPr="00F378F9" w:rsidRDefault="004E46EC" w:rsidP="000F11A8">
      <w:pPr>
        <w:rPr>
          <w:rFonts w:ascii="ＭＳ ゴシック" w:eastAsia="ＭＳ ゴシック" w:hAnsi="ＭＳ ゴシック"/>
          <w:color w:val="000000" w:themeColor="text1"/>
          <w:sz w:val="24"/>
          <w:szCs w:val="24"/>
        </w:rPr>
      </w:pPr>
    </w:p>
    <w:p w:rsidR="004E46EC" w:rsidRPr="00F378F9" w:rsidRDefault="004E46EC" w:rsidP="000F11A8">
      <w:pPr>
        <w:rPr>
          <w:rFonts w:ascii="ＭＳ ゴシック" w:eastAsia="ＭＳ ゴシック" w:hAnsi="ＭＳ ゴシック"/>
          <w:color w:val="000000" w:themeColor="text1"/>
          <w:sz w:val="24"/>
          <w:szCs w:val="24"/>
        </w:rPr>
      </w:pPr>
    </w:p>
    <w:p w:rsidR="004E46EC" w:rsidRPr="00F378F9" w:rsidRDefault="004E46EC" w:rsidP="000F11A8">
      <w:pPr>
        <w:rPr>
          <w:rFonts w:ascii="ＭＳ ゴシック" w:eastAsia="ＭＳ ゴシック" w:hAnsi="ＭＳ ゴシック"/>
          <w:color w:val="000000" w:themeColor="text1"/>
          <w:sz w:val="24"/>
          <w:szCs w:val="24"/>
        </w:rPr>
      </w:pPr>
    </w:p>
    <w:p w:rsidR="004E46EC" w:rsidRPr="00F378F9" w:rsidRDefault="004E46EC" w:rsidP="000F11A8">
      <w:pPr>
        <w:rPr>
          <w:rFonts w:ascii="ＭＳ ゴシック" w:eastAsia="ＭＳ ゴシック" w:hAnsi="ＭＳ ゴシック"/>
          <w:color w:val="000000" w:themeColor="text1"/>
          <w:sz w:val="24"/>
          <w:szCs w:val="24"/>
        </w:rPr>
      </w:pPr>
    </w:p>
    <w:p w:rsidR="004E46EC" w:rsidRPr="00F378F9" w:rsidRDefault="004E46EC" w:rsidP="000F11A8">
      <w:pPr>
        <w:rPr>
          <w:rFonts w:ascii="ＭＳ ゴシック" w:eastAsia="ＭＳ ゴシック" w:hAnsi="ＭＳ ゴシック"/>
          <w:color w:val="000000" w:themeColor="text1"/>
          <w:sz w:val="24"/>
          <w:szCs w:val="24"/>
        </w:rPr>
      </w:pPr>
    </w:p>
    <w:p w:rsidR="004E46EC" w:rsidRPr="00F378F9" w:rsidRDefault="004E46EC" w:rsidP="000F11A8">
      <w:pPr>
        <w:rPr>
          <w:rFonts w:ascii="ＭＳ ゴシック" w:eastAsia="ＭＳ ゴシック" w:hAnsi="ＭＳ ゴシック"/>
          <w:color w:val="000000" w:themeColor="text1"/>
          <w:sz w:val="24"/>
          <w:szCs w:val="24"/>
        </w:rPr>
      </w:pPr>
    </w:p>
    <w:p w:rsidR="004E46EC" w:rsidRDefault="004E46EC" w:rsidP="000F11A8">
      <w:pPr>
        <w:rPr>
          <w:rFonts w:ascii="ＭＳ ゴシック" w:eastAsia="ＭＳ ゴシック" w:hAnsi="ＭＳ ゴシック"/>
          <w:color w:val="000000" w:themeColor="text1"/>
          <w:sz w:val="24"/>
          <w:szCs w:val="24"/>
        </w:rPr>
      </w:pPr>
    </w:p>
    <w:p w:rsidR="004A2BC1" w:rsidRPr="00F378F9" w:rsidRDefault="004A2BC1" w:rsidP="000F11A8">
      <w:pPr>
        <w:rPr>
          <w:rFonts w:ascii="ＭＳ ゴシック" w:eastAsia="ＭＳ ゴシック" w:hAnsi="ＭＳ ゴシック" w:hint="eastAsia"/>
          <w:color w:val="000000" w:themeColor="text1"/>
          <w:sz w:val="24"/>
          <w:szCs w:val="24"/>
        </w:rPr>
      </w:pPr>
    </w:p>
    <w:p w:rsidR="004A2BC1" w:rsidRPr="00F378F9" w:rsidRDefault="004A2BC1" w:rsidP="000F11A8">
      <w:pPr>
        <w:rPr>
          <w:rFonts w:ascii="ＭＳ ゴシック" w:eastAsia="ＭＳ ゴシック" w:hAnsi="ＭＳ ゴシック"/>
          <w:color w:val="000000" w:themeColor="text1"/>
          <w:sz w:val="24"/>
          <w:szCs w:val="24"/>
        </w:rPr>
      </w:pPr>
    </w:p>
    <w:p w:rsidR="006B665B" w:rsidRPr="00F378F9" w:rsidRDefault="006B665B" w:rsidP="000F11A8">
      <w:pPr>
        <w:rPr>
          <w:rFonts w:ascii="ＭＳ ゴシック" w:eastAsia="ＭＳ ゴシック" w:hAnsi="ＭＳ ゴシック"/>
          <w:color w:val="000000" w:themeColor="text1"/>
          <w:sz w:val="24"/>
          <w:szCs w:val="24"/>
        </w:rPr>
      </w:pPr>
    </w:p>
    <w:p w:rsidR="007E1432" w:rsidRPr="00F378F9" w:rsidRDefault="000F11A8" w:rsidP="007E1432">
      <w:pPr>
        <w:rPr>
          <w:rFonts w:ascii="ＭＳ ゴシック" w:eastAsia="ＭＳ ゴシック" w:hAnsi="ＭＳ ゴシック"/>
          <w:sz w:val="24"/>
          <w:szCs w:val="24"/>
        </w:rPr>
      </w:pPr>
      <w:r w:rsidRPr="00F378F9">
        <w:rPr>
          <w:rFonts w:ascii="ＭＳ ゴシック" w:eastAsia="ＭＳ ゴシック" w:hAnsi="ＭＳ ゴシック" w:hint="eastAsia"/>
          <w:color w:val="000000" w:themeColor="text1"/>
          <w:sz w:val="24"/>
          <w:szCs w:val="24"/>
        </w:rPr>
        <w:t>２．</w:t>
      </w:r>
      <w:r w:rsidR="00140534" w:rsidRPr="00F378F9">
        <w:rPr>
          <w:rFonts w:ascii="ＭＳ ゴシック" w:eastAsia="ＭＳ ゴシック" w:hAnsi="ＭＳ ゴシック" w:hint="eastAsia"/>
          <w:color w:val="000000" w:themeColor="text1"/>
          <w:sz w:val="24"/>
          <w:szCs w:val="24"/>
        </w:rPr>
        <w:t>適正配置</w:t>
      </w:r>
      <w:r w:rsidR="007E1432" w:rsidRPr="00F378F9">
        <w:rPr>
          <w:rFonts w:asciiTheme="majorEastAsia" w:eastAsiaTheme="majorEastAsia" w:hAnsiTheme="majorEastAsia" w:hint="eastAsia"/>
          <w:sz w:val="24"/>
          <w:szCs w:val="24"/>
        </w:rPr>
        <w:t>と有効活用</w:t>
      </w:r>
    </w:p>
    <w:p w:rsidR="00622F3E" w:rsidRPr="00F378F9" w:rsidRDefault="00622F3E" w:rsidP="00F41010">
      <w:pPr>
        <w:ind w:left="240" w:hangingChars="100" w:hanging="240"/>
        <w:rPr>
          <w:rFonts w:asciiTheme="majorEastAsia" w:eastAsiaTheme="majorEastAsia" w:hAnsiTheme="majorEastAsia"/>
          <w:sz w:val="24"/>
          <w:szCs w:val="24"/>
        </w:rPr>
      </w:pPr>
    </w:p>
    <w:p w:rsidR="00191B3E" w:rsidRPr="00F378F9" w:rsidRDefault="00191B3E" w:rsidP="007476B3">
      <w:pPr>
        <w:pStyle w:val="a8"/>
        <w:numPr>
          <w:ilvl w:val="0"/>
          <w:numId w:val="6"/>
        </w:numPr>
        <w:spacing w:line="320" w:lineRule="exact"/>
        <w:ind w:leftChars="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学校施設の適正配置</w:t>
      </w:r>
    </w:p>
    <w:p w:rsidR="00191B3E" w:rsidRPr="00F378F9" w:rsidRDefault="005C1302" w:rsidP="007A2C72">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府立学校については、今後とも、</w:t>
      </w:r>
      <w:r w:rsidR="00191B3E" w:rsidRPr="00F378F9">
        <w:rPr>
          <w:rFonts w:asciiTheme="minorEastAsia" w:hAnsiTheme="minorEastAsia" w:hint="eastAsia"/>
          <w:sz w:val="24"/>
          <w:szCs w:val="24"/>
        </w:rPr>
        <w:t>幼児児童生徒数の増減</w:t>
      </w:r>
      <w:r w:rsidR="007D4308" w:rsidRPr="00F378F9">
        <w:rPr>
          <w:rFonts w:asciiTheme="minorEastAsia" w:hAnsiTheme="minorEastAsia" w:hint="eastAsia"/>
          <w:sz w:val="24"/>
          <w:szCs w:val="24"/>
        </w:rPr>
        <w:t>等</w:t>
      </w:r>
      <w:r w:rsidR="007F3612" w:rsidRPr="00F378F9">
        <w:rPr>
          <w:rFonts w:asciiTheme="minorEastAsia" w:hAnsiTheme="minorEastAsia" w:hint="eastAsia"/>
          <w:sz w:val="24"/>
          <w:szCs w:val="24"/>
        </w:rPr>
        <w:t>とともに障がいの状況や教育的ニーズ</w:t>
      </w:r>
      <w:r w:rsidR="007F3612" w:rsidRPr="00F378F9">
        <w:rPr>
          <w:rFonts w:asciiTheme="minorEastAsia" w:hAnsiTheme="minorEastAsia"/>
          <w:sz w:val="24"/>
          <w:szCs w:val="24"/>
        </w:rPr>
        <w:t>の</w:t>
      </w:r>
      <w:r w:rsidR="007F3612" w:rsidRPr="00F378F9">
        <w:rPr>
          <w:rFonts w:asciiTheme="minorEastAsia" w:hAnsiTheme="minorEastAsia" w:hint="eastAsia"/>
          <w:sz w:val="24"/>
          <w:szCs w:val="24"/>
        </w:rPr>
        <w:t>多様化</w:t>
      </w:r>
      <w:r w:rsidR="007F3612" w:rsidRPr="00F378F9">
        <w:rPr>
          <w:rFonts w:asciiTheme="minorEastAsia" w:hAnsiTheme="minorEastAsia"/>
          <w:sz w:val="24"/>
          <w:szCs w:val="24"/>
        </w:rPr>
        <w:t>等</w:t>
      </w:r>
      <w:r w:rsidR="007F3612" w:rsidRPr="00F378F9">
        <w:rPr>
          <w:rFonts w:asciiTheme="minorEastAsia" w:hAnsiTheme="minorEastAsia" w:hint="eastAsia"/>
          <w:sz w:val="24"/>
          <w:szCs w:val="24"/>
        </w:rPr>
        <w:t>に合わせて適正に整備・配置</w:t>
      </w:r>
      <w:r w:rsidR="00191B3E" w:rsidRPr="00F378F9">
        <w:rPr>
          <w:rFonts w:asciiTheme="minorEastAsia" w:hAnsiTheme="minorEastAsia" w:hint="eastAsia"/>
          <w:sz w:val="24"/>
          <w:szCs w:val="24"/>
        </w:rPr>
        <w:t>する。</w:t>
      </w:r>
    </w:p>
    <w:p w:rsidR="00191B3E" w:rsidRPr="00F378F9" w:rsidRDefault="00191B3E" w:rsidP="000D7D43">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府立高等学校の配置については、「再編整備方針」及び「再編整備計画」に基づいて、平成３０年度までに府立高校</w:t>
      </w:r>
      <w:r w:rsidR="00D05DC4" w:rsidRPr="00F378F9">
        <w:rPr>
          <w:rFonts w:asciiTheme="minorEastAsia" w:hAnsiTheme="minorEastAsia" w:hint="eastAsia"/>
          <w:sz w:val="24"/>
          <w:szCs w:val="24"/>
        </w:rPr>
        <w:t>６校</w:t>
      </w:r>
      <w:r w:rsidRPr="00F378F9">
        <w:rPr>
          <w:rFonts w:asciiTheme="minorEastAsia" w:hAnsiTheme="minorEastAsia" w:hint="eastAsia"/>
          <w:sz w:val="24"/>
          <w:szCs w:val="24"/>
        </w:rPr>
        <w:t>の募集停止を実施</w:t>
      </w:r>
      <w:r w:rsidR="00463D73" w:rsidRPr="00F378F9">
        <w:rPr>
          <w:rFonts w:asciiTheme="minorEastAsia" w:hAnsiTheme="minorEastAsia" w:hint="eastAsia"/>
          <w:sz w:val="24"/>
          <w:szCs w:val="24"/>
        </w:rPr>
        <w:t>した</w:t>
      </w:r>
      <w:r w:rsidRPr="00F378F9">
        <w:rPr>
          <w:rFonts w:asciiTheme="minorEastAsia" w:hAnsiTheme="minorEastAsia" w:hint="eastAsia"/>
          <w:sz w:val="24"/>
          <w:szCs w:val="24"/>
        </w:rPr>
        <w:t>。平成３１年度以降の再編整備計画</w:t>
      </w:r>
      <w:r w:rsidR="0049008E" w:rsidRPr="00F378F9">
        <w:rPr>
          <w:rFonts w:asciiTheme="minorEastAsia" w:hAnsiTheme="minorEastAsia" w:hint="eastAsia"/>
          <w:sz w:val="24"/>
          <w:szCs w:val="24"/>
        </w:rPr>
        <w:t>では</w:t>
      </w:r>
      <w:r w:rsidR="00463D73" w:rsidRPr="00F378F9">
        <w:rPr>
          <w:rFonts w:asciiTheme="minorEastAsia" w:hAnsiTheme="minorEastAsia" w:hint="eastAsia"/>
          <w:sz w:val="24"/>
          <w:szCs w:val="24"/>
        </w:rPr>
        <w:t>府立高校・</w:t>
      </w:r>
      <w:r w:rsidR="00F35A05" w:rsidRPr="00F378F9">
        <w:rPr>
          <w:rFonts w:asciiTheme="minorEastAsia" w:hAnsiTheme="minorEastAsia" w:hint="eastAsia"/>
          <w:sz w:val="24"/>
          <w:szCs w:val="24"/>
        </w:rPr>
        <w:t>大阪</w:t>
      </w:r>
      <w:r w:rsidR="00463D73" w:rsidRPr="00F378F9">
        <w:rPr>
          <w:rFonts w:asciiTheme="minorEastAsia" w:hAnsiTheme="minorEastAsia" w:hint="eastAsia"/>
          <w:sz w:val="24"/>
          <w:szCs w:val="24"/>
        </w:rPr>
        <w:t>市立高校合わせて８校程度の募集停止を公表することとしている</w:t>
      </w:r>
      <w:r w:rsidRPr="00F378F9">
        <w:rPr>
          <w:rFonts w:asciiTheme="minorEastAsia" w:hAnsiTheme="minorEastAsia" w:hint="eastAsia"/>
          <w:sz w:val="24"/>
          <w:szCs w:val="24"/>
        </w:rPr>
        <w:t>。</w:t>
      </w:r>
    </w:p>
    <w:p w:rsidR="0023582D" w:rsidRPr="00F378F9" w:rsidRDefault="0023582D" w:rsidP="00F41010">
      <w:pPr>
        <w:ind w:left="240" w:hangingChars="100" w:hanging="240"/>
        <w:rPr>
          <w:rFonts w:asciiTheme="majorEastAsia" w:eastAsiaTheme="majorEastAsia" w:hAnsiTheme="majorEastAsia"/>
          <w:sz w:val="24"/>
          <w:szCs w:val="24"/>
        </w:rPr>
      </w:pPr>
    </w:p>
    <w:p w:rsidR="00F41010" w:rsidRPr="00F378F9" w:rsidRDefault="00F41010" w:rsidP="00F41010">
      <w:pPr>
        <w:ind w:left="240" w:hangingChars="100" w:hanging="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140534" w:rsidRPr="00F378F9">
        <w:rPr>
          <w:rFonts w:asciiTheme="majorEastAsia" w:eastAsiaTheme="majorEastAsia" w:hAnsiTheme="majorEastAsia" w:hint="eastAsia"/>
          <w:sz w:val="24"/>
          <w:szCs w:val="24"/>
        </w:rPr>
        <w:t>２</w:t>
      </w:r>
      <w:r w:rsidRPr="00F378F9">
        <w:rPr>
          <w:rFonts w:asciiTheme="majorEastAsia" w:eastAsiaTheme="majorEastAsia" w:hAnsiTheme="majorEastAsia" w:hint="eastAsia"/>
          <w:sz w:val="24"/>
          <w:szCs w:val="24"/>
        </w:rPr>
        <w:t>）既存施設の有効活用の推進等</w:t>
      </w:r>
    </w:p>
    <w:p w:rsidR="005C1302" w:rsidRPr="00F378F9" w:rsidRDefault="005C1302" w:rsidP="00354178">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今後、新たな学校施設を設ける必要がある場合は、既存の学校施設の有効活用や</w:t>
      </w:r>
      <w:r w:rsidR="009165B6" w:rsidRPr="00F378F9">
        <w:rPr>
          <w:rFonts w:asciiTheme="minorEastAsia" w:hAnsiTheme="minorEastAsia" w:hint="eastAsia"/>
          <w:sz w:val="24"/>
          <w:szCs w:val="24"/>
        </w:rPr>
        <w:t>、</w:t>
      </w:r>
      <w:r w:rsidR="00365BE1" w:rsidRPr="00F378F9">
        <w:rPr>
          <w:rFonts w:asciiTheme="minorEastAsia" w:hAnsiTheme="minorEastAsia" w:hint="eastAsia"/>
          <w:sz w:val="24"/>
          <w:szCs w:val="24"/>
        </w:rPr>
        <w:t>改修の上、</w:t>
      </w:r>
      <w:r w:rsidRPr="00F378F9">
        <w:rPr>
          <w:rFonts w:asciiTheme="minorEastAsia" w:hAnsiTheme="minorEastAsia" w:hint="eastAsia"/>
          <w:sz w:val="24"/>
          <w:szCs w:val="24"/>
        </w:rPr>
        <w:t>転用</w:t>
      </w:r>
      <w:r w:rsidR="005F73C4" w:rsidRPr="00F378F9">
        <w:rPr>
          <w:rFonts w:asciiTheme="minorEastAsia" w:hAnsiTheme="minorEastAsia" w:hint="eastAsia"/>
          <w:sz w:val="24"/>
          <w:szCs w:val="24"/>
        </w:rPr>
        <w:t>（例：高等学校を支援学校に）</w:t>
      </w:r>
      <w:r w:rsidR="008E2ECF">
        <w:rPr>
          <w:rFonts w:asciiTheme="minorEastAsia" w:hAnsiTheme="minorEastAsia" w:hint="eastAsia"/>
          <w:sz w:val="24"/>
          <w:szCs w:val="24"/>
        </w:rPr>
        <w:t>すること</w:t>
      </w:r>
      <w:r w:rsidRPr="00F378F9">
        <w:rPr>
          <w:rFonts w:asciiTheme="minorEastAsia" w:hAnsiTheme="minorEastAsia" w:hint="eastAsia"/>
          <w:sz w:val="24"/>
          <w:szCs w:val="24"/>
        </w:rPr>
        <w:t>を検討し、検討の結果、既存の学校施設の有効活用、転用では対応できない場合には、新たな施設の建築や増築を検討する。</w:t>
      </w:r>
    </w:p>
    <w:p w:rsidR="00354178" w:rsidRPr="00F378F9" w:rsidRDefault="00354178" w:rsidP="00354178">
      <w:pPr>
        <w:ind w:leftChars="100" w:left="210" w:firstLineChars="100" w:firstLine="240"/>
        <w:rPr>
          <w:rFonts w:asciiTheme="majorEastAsia" w:eastAsiaTheme="majorEastAsia" w:hAnsiTheme="majorEastAsia"/>
          <w:sz w:val="24"/>
          <w:szCs w:val="24"/>
        </w:rPr>
      </w:pPr>
      <w:r w:rsidRPr="00F378F9">
        <w:rPr>
          <w:rFonts w:asciiTheme="minorEastAsia" w:hAnsiTheme="minorEastAsia" w:hint="eastAsia"/>
          <w:sz w:val="24"/>
          <w:szCs w:val="24"/>
        </w:rPr>
        <w:t>また、学校内において、空き教室等が多数ある場合は、使用する校舎を集約化し、未利用となった校舎</w:t>
      </w:r>
      <w:r w:rsidR="00553CE9" w:rsidRPr="00F378F9">
        <w:rPr>
          <w:rFonts w:asciiTheme="minorEastAsia" w:hAnsiTheme="minorEastAsia" w:hint="eastAsia"/>
          <w:sz w:val="24"/>
          <w:szCs w:val="24"/>
        </w:rPr>
        <w:t>の</w:t>
      </w:r>
      <w:r w:rsidRPr="00F378F9">
        <w:rPr>
          <w:rFonts w:asciiTheme="minorEastAsia" w:hAnsiTheme="minorEastAsia" w:hint="eastAsia"/>
          <w:sz w:val="24"/>
          <w:szCs w:val="24"/>
        </w:rPr>
        <w:t>使用停止</w:t>
      </w:r>
      <w:r w:rsidR="005F73C4" w:rsidRPr="00F378F9">
        <w:rPr>
          <w:rFonts w:asciiTheme="minorEastAsia" w:hAnsiTheme="minorEastAsia" w:hint="eastAsia"/>
          <w:sz w:val="24"/>
          <w:szCs w:val="24"/>
        </w:rPr>
        <w:t>や</w:t>
      </w:r>
      <w:r w:rsidR="009165B6" w:rsidRPr="00F378F9">
        <w:rPr>
          <w:rFonts w:asciiTheme="minorEastAsia" w:hAnsiTheme="minorEastAsia" w:hint="eastAsia"/>
          <w:sz w:val="24"/>
          <w:szCs w:val="24"/>
        </w:rPr>
        <w:t>、</w:t>
      </w:r>
      <w:r w:rsidR="005F73C4" w:rsidRPr="00F378F9">
        <w:rPr>
          <w:rFonts w:asciiTheme="minorEastAsia" w:hAnsiTheme="minorEastAsia" w:hint="eastAsia"/>
          <w:sz w:val="24"/>
          <w:szCs w:val="24"/>
        </w:rPr>
        <w:t>学校以外の行政機関への転用</w:t>
      </w:r>
      <w:r w:rsidR="00553CE9" w:rsidRPr="00F378F9">
        <w:rPr>
          <w:rFonts w:asciiTheme="minorEastAsia" w:hAnsiTheme="minorEastAsia" w:hint="eastAsia"/>
          <w:sz w:val="24"/>
          <w:szCs w:val="24"/>
        </w:rPr>
        <w:t>、</w:t>
      </w:r>
      <w:r w:rsidR="005F73C4" w:rsidRPr="00F378F9">
        <w:rPr>
          <w:rFonts w:asciiTheme="minorEastAsia" w:hAnsiTheme="minorEastAsia" w:hint="eastAsia"/>
          <w:sz w:val="24"/>
          <w:szCs w:val="24"/>
        </w:rPr>
        <w:t>複合化など</w:t>
      </w:r>
      <w:r w:rsidR="008E2ECF">
        <w:rPr>
          <w:rFonts w:asciiTheme="minorEastAsia" w:hAnsiTheme="minorEastAsia" w:hint="eastAsia"/>
          <w:sz w:val="24"/>
          <w:szCs w:val="24"/>
        </w:rPr>
        <w:t>、</w:t>
      </w:r>
      <w:r w:rsidRPr="00F378F9">
        <w:rPr>
          <w:rFonts w:asciiTheme="minorEastAsia" w:hAnsiTheme="minorEastAsia" w:hint="eastAsia"/>
          <w:sz w:val="24"/>
          <w:szCs w:val="24"/>
        </w:rPr>
        <w:t>施設の利用の</w:t>
      </w:r>
      <w:r w:rsidR="00553CE9" w:rsidRPr="00F378F9">
        <w:rPr>
          <w:rFonts w:asciiTheme="minorEastAsia" w:hAnsiTheme="minorEastAsia" w:hint="eastAsia"/>
          <w:sz w:val="24"/>
          <w:szCs w:val="24"/>
        </w:rPr>
        <w:t>あ</w:t>
      </w:r>
      <w:r w:rsidRPr="00F378F9">
        <w:rPr>
          <w:rFonts w:asciiTheme="minorEastAsia" w:hAnsiTheme="minorEastAsia" w:hint="eastAsia"/>
          <w:sz w:val="24"/>
          <w:szCs w:val="24"/>
        </w:rPr>
        <w:t>り方について検討する。</w:t>
      </w:r>
    </w:p>
    <w:p w:rsidR="00DC2DDE" w:rsidRPr="00F378F9" w:rsidRDefault="00A23366" w:rsidP="00354178">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高等学校</w:t>
      </w:r>
      <w:r w:rsidR="00DC2DDE" w:rsidRPr="00F378F9">
        <w:rPr>
          <w:rFonts w:asciiTheme="minorEastAsia" w:hAnsiTheme="minorEastAsia" w:hint="eastAsia"/>
          <w:sz w:val="24"/>
          <w:szCs w:val="24"/>
        </w:rPr>
        <w:t>の再編整備の実施</w:t>
      </w:r>
      <w:r w:rsidRPr="00F378F9">
        <w:rPr>
          <w:rFonts w:asciiTheme="minorEastAsia" w:hAnsiTheme="minorEastAsia" w:hint="eastAsia"/>
          <w:sz w:val="24"/>
          <w:szCs w:val="24"/>
        </w:rPr>
        <w:t>や支援学校の整備</w:t>
      </w:r>
      <w:r w:rsidR="00DC2DDE" w:rsidRPr="00F378F9">
        <w:rPr>
          <w:rFonts w:asciiTheme="minorEastAsia" w:hAnsiTheme="minorEastAsia" w:hint="eastAsia"/>
          <w:sz w:val="24"/>
          <w:szCs w:val="24"/>
        </w:rPr>
        <w:t>にあたっては、最大限既存施設を活用できるよう努める。</w:t>
      </w:r>
    </w:p>
    <w:p w:rsidR="00354178" w:rsidRPr="00F378F9" w:rsidRDefault="00DC2DDE" w:rsidP="00354178">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また、</w:t>
      </w:r>
      <w:r w:rsidR="00322F50" w:rsidRPr="00F378F9">
        <w:rPr>
          <w:rFonts w:asciiTheme="minorEastAsia" w:hAnsiTheme="minorEastAsia" w:hint="eastAsia"/>
          <w:sz w:val="24"/>
          <w:szCs w:val="24"/>
        </w:rPr>
        <w:t>再編整備等により閉校となった学校</w:t>
      </w:r>
      <w:r w:rsidR="00F41010" w:rsidRPr="00F378F9">
        <w:rPr>
          <w:rFonts w:asciiTheme="minorEastAsia" w:hAnsiTheme="minorEastAsia" w:hint="eastAsia"/>
          <w:sz w:val="24"/>
          <w:szCs w:val="24"/>
        </w:rPr>
        <w:t>や未利用財産</w:t>
      </w:r>
      <w:r w:rsidR="00322F50" w:rsidRPr="00F378F9">
        <w:rPr>
          <w:rFonts w:asciiTheme="minorEastAsia" w:hAnsiTheme="minorEastAsia" w:hint="eastAsia"/>
          <w:sz w:val="24"/>
          <w:szCs w:val="24"/>
        </w:rPr>
        <w:t>については、</w:t>
      </w:r>
      <w:r w:rsidR="008D7677" w:rsidRPr="00F378F9">
        <w:rPr>
          <w:rFonts w:asciiTheme="minorEastAsia" w:hAnsiTheme="minorEastAsia" w:hint="eastAsia"/>
          <w:sz w:val="24"/>
          <w:szCs w:val="24"/>
        </w:rPr>
        <w:t>過去の投資を無駄にしないよう、他の公共施設等への転用</w:t>
      </w:r>
      <w:r w:rsidR="00F41010" w:rsidRPr="00F378F9">
        <w:rPr>
          <w:rFonts w:asciiTheme="minorEastAsia" w:hAnsiTheme="minorEastAsia" w:hint="eastAsia"/>
          <w:sz w:val="24"/>
          <w:szCs w:val="24"/>
        </w:rPr>
        <w:t>など有効活用を推進する</w:t>
      </w:r>
      <w:r w:rsidR="008D7677" w:rsidRPr="00F378F9">
        <w:rPr>
          <w:rFonts w:asciiTheme="minorEastAsia" w:hAnsiTheme="minorEastAsia" w:hint="eastAsia"/>
          <w:sz w:val="24"/>
          <w:szCs w:val="24"/>
        </w:rPr>
        <w:t>。</w:t>
      </w:r>
    </w:p>
    <w:p w:rsidR="00576DED" w:rsidRPr="00F378F9" w:rsidRDefault="008D7677" w:rsidP="00354178">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転用の見込みがない場合は、将来に大きな財政負担を残さないように学校施設を維持更新していくため、</w:t>
      </w:r>
      <w:r w:rsidR="00322F50" w:rsidRPr="00F378F9">
        <w:rPr>
          <w:rFonts w:asciiTheme="minorEastAsia" w:hAnsiTheme="minorEastAsia" w:hint="eastAsia"/>
          <w:sz w:val="24"/>
          <w:szCs w:val="24"/>
        </w:rPr>
        <w:t>売却・貸付を進める</w:t>
      </w:r>
      <w:r w:rsidRPr="00F378F9">
        <w:rPr>
          <w:rFonts w:asciiTheme="minorEastAsia" w:hAnsiTheme="minorEastAsia" w:hint="eastAsia"/>
          <w:sz w:val="24"/>
          <w:szCs w:val="24"/>
        </w:rPr>
        <w:t>。</w:t>
      </w:r>
    </w:p>
    <w:p w:rsidR="00C56D2E" w:rsidRPr="00F378F9" w:rsidRDefault="00C56D2E" w:rsidP="00C56D2E">
      <w:pPr>
        <w:rPr>
          <w:rFonts w:asciiTheme="majorEastAsia" w:eastAsiaTheme="majorEastAsia" w:hAnsiTheme="majorEastAsia"/>
          <w:sz w:val="24"/>
          <w:szCs w:val="24"/>
        </w:rPr>
      </w:pPr>
    </w:p>
    <w:p w:rsidR="00C56D2E" w:rsidRPr="00F378F9" w:rsidRDefault="00C56D2E" w:rsidP="00C56D2E">
      <w:pPr>
        <w:ind w:left="240" w:hangingChars="100" w:hanging="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140534" w:rsidRPr="00F378F9">
        <w:rPr>
          <w:rFonts w:asciiTheme="majorEastAsia" w:eastAsiaTheme="majorEastAsia" w:hAnsiTheme="majorEastAsia" w:hint="eastAsia"/>
          <w:sz w:val="24"/>
          <w:szCs w:val="24"/>
        </w:rPr>
        <w:t>３</w:t>
      </w:r>
      <w:r w:rsidRPr="00F378F9">
        <w:rPr>
          <w:rFonts w:asciiTheme="majorEastAsia" w:eastAsiaTheme="majorEastAsia" w:hAnsiTheme="majorEastAsia" w:hint="eastAsia"/>
          <w:sz w:val="24"/>
          <w:szCs w:val="24"/>
        </w:rPr>
        <w:t>）</w:t>
      </w:r>
      <w:r w:rsidRPr="00F378F9">
        <w:rPr>
          <w:rFonts w:ascii="ＭＳ ゴシック" w:eastAsia="ＭＳ ゴシック" w:hAnsi="ＭＳ ゴシック" w:hint="eastAsia"/>
          <w:sz w:val="24"/>
          <w:szCs w:val="24"/>
        </w:rPr>
        <w:t>築後５０年目の施設の</w:t>
      </w:r>
      <w:r w:rsidR="00352EFE" w:rsidRPr="00F378F9">
        <w:rPr>
          <w:rFonts w:ascii="ＭＳ ゴシック" w:eastAsia="ＭＳ ゴシック" w:hAnsi="ＭＳ ゴシック" w:hint="eastAsia"/>
          <w:sz w:val="24"/>
          <w:szCs w:val="24"/>
        </w:rPr>
        <w:t>活用方針の</w:t>
      </w:r>
      <w:r w:rsidRPr="00F378F9">
        <w:rPr>
          <w:rFonts w:ascii="ＭＳ ゴシック" w:eastAsia="ＭＳ ゴシック" w:hAnsi="ＭＳ ゴシック" w:hint="eastAsia"/>
          <w:sz w:val="24"/>
          <w:szCs w:val="24"/>
        </w:rPr>
        <w:t>検討</w:t>
      </w:r>
    </w:p>
    <w:p w:rsidR="00C56D2E" w:rsidRPr="00F378F9" w:rsidRDefault="00D60F6D" w:rsidP="00525968">
      <w:pPr>
        <w:ind w:leftChars="100" w:left="210" w:firstLineChars="100" w:firstLine="240"/>
        <w:rPr>
          <w:rFonts w:asciiTheme="minorEastAsia" w:hAnsiTheme="minorEastAsia"/>
          <w:sz w:val="24"/>
          <w:szCs w:val="24"/>
        </w:rPr>
      </w:pPr>
      <w:r>
        <w:rPr>
          <w:rFonts w:asciiTheme="minorEastAsia" w:hAnsiTheme="minorEastAsia" w:hint="eastAsia"/>
          <w:sz w:val="24"/>
          <w:szCs w:val="24"/>
        </w:rPr>
        <w:t>高等</w:t>
      </w:r>
      <w:r w:rsidR="00BC5A32" w:rsidRPr="00F378F9">
        <w:rPr>
          <w:rFonts w:asciiTheme="minorEastAsia" w:hAnsiTheme="minorEastAsia" w:hint="eastAsia"/>
          <w:sz w:val="24"/>
          <w:szCs w:val="24"/>
        </w:rPr>
        <w:t>学校の再編整備の</w:t>
      </w:r>
      <w:r>
        <w:rPr>
          <w:rFonts w:asciiTheme="minorEastAsia" w:hAnsiTheme="minorEastAsia" w:hint="eastAsia"/>
          <w:sz w:val="24"/>
          <w:szCs w:val="24"/>
        </w:rPr>
        <w:t>動き</w:t>
      </w:r>
      <w:r w:rsidR="00BC5A32" w:rsidRPr="00F378F9">
        <w:rPr>
          <w:rFonts w:asciiTheme="minorEastAsia" w:hAnsiTheme="minorEastAsia" w:hint="eastAsia"/>
          <w:sz w:val="24"/>
          <w:szCs w:val="24"/>
        </w:rPr>
        <w:t>、</w:t>
      </w:r>
      <w:r w:rsidR="00C56D2E" w:rsidRPr="00F378F9">
        <w:rPr>
          <w:rFonts w:asciiTheme="minorEastAsia" w:hAnsiTheme="minorEastAsia" w:hint="eastAsia"/>
          <w:sz w:val="24"/>
          <w:szCs w:val="24"/>
        </w:rPr>
        <w:t>学校施設の劣化状況、児童生徒数の推移</w:t>
      </w:r>
      <w:r w:rsidR="00A409CB">
        <w:rPr>
          <w:rFonts w:asciiTheme="minorEastAsia" w:hAnsiTheme="minorEastAsia" w:hint="eastAsia"/>
          <w:sz w:val="24"/>
          <w:szCs w:val="24"/>
        </w:rPr>
        <w:t>や教育的ニーズ等</w:t>
      </w:r>
      <w:r w:rsidR="00C56D2E" w:rsidRPr="00F378F9">
        <w:rPr>
          <w:rFonts w:asciiTheme="minorEastAsia" w:hAnsiTheme="minorEastAsia" w:hint="eastAsia"/>
          <w:sz w:val="24"/>
          <w:szCs w:val="24"/>
        </w:rPr>
        <w:t>を見据えた必要性</w:t>
      </w:r>
      <w:r w:rsidR="00352EFE" w:rsidRPr="00F378F9">
        <w:rPr>
          <w:rFonts w:asciiTheme="minorEastAsia" w:hAnsiTheme="minorEastAsia" w:hint="eastAsia"/>
          <w:sz w:val="24"/>
          <w:szCs w:val="24"/>
        </w:rPr>
        <w:t>や</w:t>
      </w:r>
      <w:r w:rsidR="00C56D2E" w:rsidRPr="00F378F9">
        <w:rPr>
          <w:rFonts w:asciiTheme="minorEastAsia" w:hAnsiTheme="minorEastAsia" w:hint="eastAsia"/>
          <w:sz w:val="24"/>
          <w:szCs w:val="24"/>
        </w:rPr>
        <w:t>適正規模</w:t>
      </w:r>
      <w:r w:rsidR="00BC5A32" w:rsidRPr="00F378F9">
        <w:rPr>
          <w:rFonts w:asciiTheme="minorEastAsia" w:hAnsiTheme="minorEastAsia" w:hint="eastAsia"/>
          <w:sz w:val="24"/>
          <w:szCs w:val="24"/>
        </w:rPr>
        <w:t>の詳細な</w:t>
      </w:r>
      <w:r w:rsidR="00C56D2E" w:rsidRPr="00F378F9">
        <w:rPr>
          <w:rFonts w:asciiTheme="minorEastAsia" w:hAnsiTheme="minorEastAsia" w:hint="eastAsia"/>
          <w:sz w:val="24"/>
          <w:szCs w:val="24"/>
        </w:rPr>
        <w:t>点検</w:t>
      </w:r>
      <w:r w:rsidR="00D611EB" w:rsidRPr="00F378F9">
        <w:rPr>
          <w:rFonts w:asciiTheme="minorEastAsia" w:hAnsiTheme="minorEastAsia" w:hint="eastAsia"/>
          <w:sz w:val="24"/>
          <w:szCs w:val="24"/>
        </w:rPr>
        <w:t>、市町村等との連携も含めた公有財産の適正利用や施策との関連</w:t>
      </w:r>
      <w:r w:rsidR="00C56D2E" w:rsidRPr="00F378F9">
        <w:rPr>
          <w:rFonts w:asciiTheme="minorEastAsia" w:hAnsiTheme="minorEastAsia" w:hint="eastAsia"/>
          <w:sz w:val="24"/>
          <w:szCs w:val="24"/>
        </w:rPr>
        <w:t>など</w:t>
      </w:r>
      <w:r w:rsidR="00BC5A32" w:rsidRPr="00F378F9">
        <w:rPr>
          <w:rFonts w:asciiTheme="minorEastAsia" w:hAnsiTheme="minorEastAsia" w:hint="eastAsia"/>
          <w:sz w:val="24"/>
          <w:szCs w:val="24"/>
        </w:rPr>
        <w:t>の</w:t>
      </w:r>
      <w:r w:rsidR="00C56D2E" w:rsidRPr="00F378F9">
        <w:rPr>
          <w:rFonts w:asciiTheme="minorEastAsia" w:hAnsiTheme="minorEastAsia" w:hint="eastAsia"/>
          <w:sz w:val="24"/>
          <w:szCs w:val="24"/>
        </w:rPr>
        <w:t>多面的な点検</w:t>
      </w:r>
      <w:r w:rsidR="00BC5A32" w:rsidRPr="00F378F9">
        <w:rPr>
          <w:rFonts w:asciiTheme="minorEastAsia" w:hAnsiTheme="minorEastAsia" w:hint="eastAsia"/>
          <w:sz w:val="24"/>
          <w:szCs w:val="24"/>
        </w:rPr>
        <w:t>を踏まえ、学校施設の</w:t>
      </w:r>
      <w:r w:rsidR="00D611EB" w:rsidRPr="00F378F9">
        <w:rPr>
          <w:rFonts w:asciiTheme="minorEastAsia" w:hAnsiTheme="minorEastAsia" w:hint="eastAsia"/>
          <w:sz w:val="24"/>
          <w:szCs w:val="24"/>
        </w:rPr>
        <w:t>改築、改修による維持（長寿命化）、廃止（売却）等</w:t>
      </w:r>
      <w:r w:rsidR="00BC5A32" w:rsidRPr="00F378F9">
        <w:rPr>
          <w:rFonts w:asciiTheme="minorEastAsia" w:hAnsiTheme="minorEastAsia" w:hint="eastAsia"/>
          <w:sz w:val="24"/>
          <w:szCs w:val="24"/>
        </w:rPr>
        <w:t>将来的な活用方針を検討</w:t>
      </w:r>
      <w:r w:rsidR="00C56D2E" w:rsidRPr="00F378F9">
        <w:rPr>
          <w:rFonts w:asciiTheme="minorEastAsia" w:hAnsiTheme="minorEastAsia" w:hint="eastAsia"/>
          <w:sz w:val="24"/>
          <w:szCs w:val="24"/>
        </w:rPr>
        <w:t>する。</w:t>
      </w:r>
    </w:p>
    <w:p w:rsidR="000F11A8" w:rsidRPr="00F378F9" w:rsidRDefault="009165B6" w:rsidP="009165B6">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なお、改築や改修による維持（長寿命化）を行った学校施設は、</w:t>
      </w:r>
      <w:r w:rsidR="00553CE9" w:rsidRPr="00F378F9">
        <w:rPr>
          <w:rFonts w:asciiTheme="minorEastAsia" w:hAnsiTheme="minorEastAsia" w:hint="eastAsia"/>
          <w:sz w:val="24"/>
          <w:szCs w:val="24"/>
        </w:rPr>
        <w:t>原則として、</w:t>
      </w:r>
      <w:r w:rsidRPr="00F378F9">
        <w:rPr>
          <w:rFonts w:asciiTheme="minorEastAsia" w:hAnsiTheme="minorEastAsia" w:hint="eastAsia"/>
          <w:sz w:val="24"/>
          <w:szCs w:val="24"/>
        </w:rPr>
        <w:t>その他の学校施設に優先して活用することを検討する。</w:t>
      </w:r>
    </w:p>
    <w:p w:rsidR="00E87CF5" w:rsidRPr="00F378F9" w:rsidRDefault="00E87CF5" w:rsidP="00E87CF5">
      <w:pPr>
        <w:ind w:firstLineChars="200" w:firstLine="479"/>
        <w:rPr>
          <w:rFonts w:asciiTheme="majorEastAsia" w:eastAsiaTheme="majorEastAsia" w:hAnsiTheme="majorEastAsia"/>
          <w:sz w:val="24"/>
          <w:szCs w:val="24"/>
        </w:rPr>
      </w:pPr>
    </w:p>
    <w:p w:rsidR="0023582D" w:rsidRPr="00F378F9" w:rsidRDefault="0023582D" w:rsidP="00E87CF5">
      <w:pPr>
        <w:ind w:firstLineChars="200" w:firstLine="479"/>
        <w:rPr>
          <w:rFonts w:asciiTheme="majorEastAsia" w:eastAsiaTheme="majorEastAsia" w:hAnsiTheme="majorEastAsia"/>
          <w:sz w:val="24"/>
          <w:szCs w:val="24"/>
        </w:rPr>
      </w:pPr>
    </w:p>
    <w:p w:rsidR="0023582D" w:rsidRDefault="0023582D" w:rsidP="00E87CF5">
      <w:pPr>
        <w:ind w:firstLineChars="200" w:firstLine="479"/>
        <w:rPr>
          <w:rFonts w:asciiTheme="majorEastAsia" w:eastAsiaTheme="majorEastAsia" w:hAnsiTheme="majorEastAsia"/>
          <w:sz w:val="24"/>
          <w:szCs w:val="24"/>
        </w:rPr>
      </w:pPr>
    </w:p>
    <w:p w:rsidR="00A409CB" w:rsidRDefault="00A409CB" w:rsidP="00E87CF5">
      <w:pPr>
        <w:ind w:firstLineChars="200" w:firstLine="479"/>
        <w:rPr>
          <w:rFonts w:asciiTheme="majorEastAsia" w:eastAsiaTheme="majorEastAsia" w:hAnsiTheme="majorEastAsia"/>
          <w:sz w:val="24"/>
          <w:szCs w:val="24"/>
        </w:rPr>
      </w:pPr>
    </w:p>
    <w:p w:rsidR="00A409CB" w:rsidRDefault="00A409CB" w:rsidP="00E87CF5">
      <w:pPr>
        <w:ind w:firstLineChars="200" w:firstLine="479"/>
        <w:rPr>
          <w:rFonts w:asciiTheme="majorEastAsia" w:eastAsiaTheme="majorEastAsia" w:hAnsiTheme="majorEastAsia"/>
          <w:sz w:val="24"/>
          <w:szCs w:val="24"/>
        </w:rPr>
      </w:pPr>
    </w:p>
    <w:p w:rsidR="00A409CB" w:rsidRDefault="00A409CB" w:rsidP="00E87CF5">
      <w:pPr>
        <w:ind w:firstLineChars="200" w:firstLine="479"/>
        <w:rPr>
          <w:rFonts w:asciiTheme="majorEastAsia" w:eastAsiaTheme="majorEastAsia" w:hAnsiTheme="majorEastAsia"/>
          <w:sz w:val="24"/>
          <w:szCs w:val="24"/>
        </w:rPr>
      </w:pPr>
    </w:p>
    <w:p w:rsidR="008E2ECF" w:rsidRPr="00F378F9" w:rsidRDefault="008E2ECF" w:rsidP="00E87CF5">
      <w:pPr>
        <w:ind w:firstLineChars="200" w:firstLine="479"/>
        <w:rPr>
          <w:rFonts w:asciiTheme="majorEastAsia" w:eastAsiaTheme="majorEastAsia" w:hAnsiTheme="majorEastAsia"/>
          <w:sz w:val="24"/>
          <w:szCs w:val="24"/>
        </w:rPr>
      </w:pPr>
    </w:p>
    <w:p w:rsidR="003643B7" w:rsidRPr="00F378F9" w:rsidRDefault="003643B7" w:rsidP="003643B7">
      <w:pPr>
        <w:rPr>
          <w:rFonts w:ascii="ＭＳ ゴシック" w:eastAsia="ＭＳ ゴシック" w:hAnsi="ＭＳ ゴシック"/>
          <w:sz w:val="24"/>
          <w:szCs w:val="24"/>
        </w:rPr>
      </w:pPr>
      <w:r w:rsidRPr="00F378F9">
        <w:rPr>
          <w:rFonts w:ascii="ＭＳ ゴシック" w:eastAsia="ＭＳ ゴシック" w:hAnsi="ＭＳ ゴシック" w:hint="eastAsia"/>
          <w:sz w:val="24"/>
          <w:szCs w:val="24"/>
        </w:rPr>
        <w:t>３．めざすべき学校施設のあり方</w:t>
      </w:r>
    </w:p>
    <w:p w:rsidR="0023582D" w:rsidRPr="00F378F9" w:rsidRDefault="0023582D" w:rsidP="003643B7">
      <w:pPr>
        <w:rPr>
          <w:rFonts w:ascii="ＭＳ ゴシック" w:eastAsia="ＭＳ ゴシック" w:hAnsi="ＭＳ ゴシック"/>
          <w:sz w:val="24"/>
          <w:szCs w:val="24"/>
        </w:rPr>
      </w:pPr>
    </w:p>
    <w:p w:rsidR="003643B7" w:rsidRPr="00F378F9" w:rsidRDefault="003643B7" w:rsidP="003643B7">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（１）安全・安心な施設環境の確保</w:t>
      </w:r>
    </w:p>
    <w:p w:rsidR="006451CF" w:rsidRPr="001B274B" w:rsidRDefault="003643B7" w:rsidP="003643B7">
      <w:pPr>
        <w:ind w:leftChars="127" w:left="506" w:hangingChars="100" w:hanging="240"/>
        <w:rPr>
          <w:rFonts w:asciiTheme="minorEastAsia" w:hAnsiTheme="minorEastAsia"/>
          <w:sz w:val="24"/>
          <w:szCs w:val="24"/>
        </w:rPr>
      </w:pPr>
      <w:r w:rsidRPr="00F378F9">
        <w:rPr>
          <w:rFonts w:asciiTheme="minorEastAsia" w:hAnsiTheme="minorEastAsia" w:hint="eastAsia"/>
          <w:sz w:val="24"/>
          <w:szCs w:val="24"/>
        </w:rPr>
        <w:t>・　災害</w:t>
      </w:r>
      <w:r w:rsidRPr="00F378F9">
        <w:rPr>
          <w:rFonts w:asciiTheme="minorEastAsia" w:hAnsiTheme="minorEastAsia"/>
          <w:sz w:val="24"/>
          <w:szCs w:val="24"/>
        </w:rPr>
        <w:t>及び</w:t>
      </w:r>
      <w:r w:rsidRPr="00F378F9">
        <w:rPr>
          <w:rFonts w:asciiTheme="minorEastAsia" w:hAnsiTheme="minorEastAsia" w:hint="eastAsia"/>
          <w:sz w:val="24"/>
          <w:szCs w:val="24"/>
        </w:rPr>
        <w:t>万一の事故</w:t>
      </w:r>
      <w:r w:rsidRPr="00F378F9">
        <w:rPr>
          <w:rFonts w:asciiTheme="minorEastAsia" w:hAnsiTheme="minorEastAsia"/>
          <w:sz w:val="24"/>
          <w:szCs w:val="24"/>
        </w:rPr>
        <w:t>や</w:t>
      </w:r>
      <w:r w:rsidRPr="00F378F9">
        <w:rPr>
          <w:rFonts w:asciiTheme="minorEastAsia" w:hAnsiTheme="minorEastAsia" w:hint="eastAsia"/>
          <w:sz w:val="24"/>
          <w:szCs w:val="24"/>
        </w:rPr>
        <w:t>犯罪から児童生徒等を守るため、</w:t>
      </w:r>
      <w:r w:rsidR="006451CF" w:rsidRPr="001B274B">
        <w:rPr>
          <w:rFonts w:asciiTheme="minorEastAsia" w:hAnsiTheme="minorEastAsia" w:hint="eastAsia"/>
          <w:sz w:val="24"/>
          <w:szCs w:val="24"/>
        </w:rPr>
        <w:t>建築基準法や消防法などの法令</w:t>
      </w:r>
      <w:r w:rsidR="00840BD7" w:rsidRPr="001B274B">
        <w:rPr>
          <w:rFonts w:asciiTheme="minorEastAsia" w:hAnsiTheme="minorEastAsia" w:hint="eastAsia"/>
          <w:sz w:val="24"/>
          <w:szCs w:val="24"/>
        </w:rPr>
        <w:t>等の</w:t>
      </w:r>
      <w:r w:rsidR="00EF3377" w:rsidRPr="001B274B">
        <w:rPr>
          <w:rFonts w:asciiTheme="minorEastAsia" w:hAnsiTheme="minorEastAsia" w:hint="eastAsia"/>
          <w:sz w:val="24"/>
          <w:szCs w:val="24"/>
        </w:rPr>
        <w:t>遵守</w:t>
      </w:r>
      <w:r w:rsidR="00840BD7" w:rsidRPr="001B274B">
        <w:rPr>
          <w:rFonts w:asciiTheme="minorEastAsia" w:hAnsiTheme="minorEastAsia" w:hint="eastAsia"/>
          <w:sz w:val="24"/>
          <w:szCs w:val="24"/>
        </w:rPr>
        <w:t>のみならず</w:t>
      </w:r>
      <w:r w:rsidR="006451CF" w:rsidRPr="001B274B">
        <w:rPr>
          <w:rFonts w:asciiTheme="minorEastAsia" w:hAnsiTheme="minorEastAsia" w:hint="eastAsia"/>
          <w:sz w:val="24"/>
          <w:szCs w:val="24"/>
        </w:rPr>
        <w:t>、</w:t>
      </w:r>
      <w:r w:rsidR="00840BD7" w:rsidRPr="001B274B">
        <w:rPr>
          <w:rFonts w:asciiTheme="minorEastAsia" w:hAnsiTheme="minorEastAsia" w:hint="eastAsia"/>
          <w:sz w:val="24"/>
          <w:szCs w:val="24"/>
        </w:rPr>
        <w:t>より</w:t>
      </w:r>
      <w:r w:rsidRPr="001B274B">
        <w:rPr>
          <w:rFonts w:asciiTheme="minorEastAsia" w:hAnsiTheme="minorEastAsia" w:hint="eastAsia"/>
          <w:sz w:val="24"/>
          <w:szCs w:val="24"/>
        </w:rPr>
        <w:t>安全・安心な施設環境</w:t>
      </w:r>
      <w:r w:rsidR="00840BD7" w:rsidRPr="001B274B">
        <w:rPr>
          <w:rFonts w:asciiTheme="minorEastAsia" w:hAnsiTheme="minorEastAsia" w:hint="eastAsia"/>
          <w:sz w:val="24"/>
          <w:szCs w:val="24"/>
        </w:rPr>
        <w:t>の</w:t>
      </w:r>
      <w:r w:rsidRPr="001B274B">
        <w:rPr>
          <w:rFonts w:asciiTheme="minorEastAsia" w:hAnsiTheme="minorEastAsia" w:hint="eastAsia"/>
          <w:sz w:val="24"/>
          <w:szCs w:val="24"/>
        </w:rPr>
        <w:t>整備</w:t>
      </w:r>
      <w:r w:rsidRPr="001B274B">
        <w:rPr>
          <w:rFonts w:asciiTheme="minorEastAsia" w:hAnsiTheme="minorEastAsia"/>
          <w:sz w:val="24"/>
          <w:szCs w:val="24"/>
        </w:rPr>
        <w:t>・</w:t>
      </w:r>
      <w:r w:rsidRPr="001B274B">
        <w:rPr>
          <w:rFonts w:asciiTheme="minorEastAsia" w:hAnsiTheme="minorEastAsia" w:hint="eastAsia"/>
          <w:sz w:val="24"/>
          <w:szCs w:val="24"/>
        </w:rPr>
        <w:t>確保</w:t>
      </w:r>
      <w:r w:rsidR="00840BD7" w:rsidRPr="001B274B">
        <w:rPr>
          <w:rFonts w:asciiTheme="minorEastAsia" w:hAnsiTheme="minorEastAsia" w:hint="eastAsia"/>
          <w:sz w:val="24"/>
          <w:szCs w:val="24"/>
        </w:rPr>
        <w:t>をめざしていく</w:t>
      </w:r>
      <w:r w:rsidRPr="001B274B">
        <w:rPr>
          <w:rFonts w:asciiTheme="minorEastAsia" w:hAnsiTheme="minorEastAsia" w:hint="eastAsia"/>
          <w:sz w:val="24"/>
          <w:szCs w:val="24"/>
        </w:rPr>
        <w:t>ことが必要である。</w:t>
      </w:r>
    </w:p>
    <w:p w:rsidR="003643B7" w:rsidRPr="00F378F9" w:rsidRDefault="003643B7" w:rsidP="003643B7">
      <w:pPr>
        <w:ind w:leftChars="127" w:left="506" w:hangingChars="100" w:hanging="240"/>
        <w:rPr>
          <w:rFonts w:asciiTheme="minorEastAsia" w:hAnsiTheme="minorEastAsia"/>
          <w:sz w:val="24"/>
          <w:szCs w:val="24"/>
        </w:rPr>
      </w:pPr>
      <w:r w:rsidRPr="00F378F9">
        <w:rPr>
          <w:rFonts w:asciiTheme="minorEastAsia" w:hAnsiTheme="minorEastAsia" w:hint="eastAsia"/>
          <w:sz w:val="24"/>
          <w:szCs w:val="24"/>
        </w:rPr>
        <w:t xml:space="preserve">　</w:t>
      </w:r>
      <w:r w:rsidRPr="00F378F9">
        <w:rPr>
          <w:rFonts w:asciiTheme="minorEastAsia" w:hAnsiTheme="minorEastAsia"/>
          <w:sz w:val="24"/>
          <w:szCs w:val="24"/>
        </w:rPr>
        <w:t xml:space="preserve">　</w:t>
      </w:r>
      <w:r w:rsidRPr="00F378F9">
        <w:rPr>
          <w:rFonts w:asciiTheme="minorEastAsia" w:hAnsiTheme="minorEastAsia" w:hint="eastAsia"/>
          <w:sz w:val="24"/>
          <w:szCs w:val="24"/>
        </w:rPr>
        <w:t>（耐震・防災対策、事故防止対策</w:t>
      </w:r>
      <w:r w:rsidRPr="00F378F9">
        <w:rPr>
          <w:rFonts w:asciiTheme="minorEastAsia" w:hAnsiTheme="minorEastAsia"/>
          <w:sz w:val="24"/>
          <w:szCs w:val="24"/>
        </w:rPr>
        <w:t>、</w:t>
      </w:r>
      <w:r w:rsidRPr="00F378F9">
        <w:rPr>
          <w:rFonts w:asciiTheme="minorEastAsia" w:hAnsiTheme="minorEastAsia" w:hint="eastAsia"/>
          <w:sz w:val="24"/>
          <w:szCs w:val="24"/>
        </w:rPr>
        <w:t>安全対策</w:t>
      </w:r>
      <w:r w:rsidRPr="00F378F9">
        <w:rPr>
          <w:rFonts w:asciiTheme="minorEastAsia" w:hAnsiTheme="minorEastAsia"/>
          <w:sz w:val="24"/>
          <w:szCs w:val="24"/>
        </w:rPr>
        <w:t>等）</w:t>
      </w:r>
    </w:p>
    <w:p w:rsidR="003643B7" w:rsidRPr="00F378F9" w:rsidRDefault="003643B7" w:rsidP="003643B7">
      <w:pPr>
        <w:rPr>
          <w:rFonts w:asciiTheme="minorEastAsia" w:hAnsiTheme="minorEastAsia"/>
          <w:sz w:val="24"/>
          <w:szCs w:val="24"/>
        </w:rPr>
      </w:pPr>
    </w:p>
    <w:p w:rsidR="003643B7" w:rsidRPr="00F378F9" w:rsidRDefault="003643B7" w:rsidP="003643B7">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（２）学習環境の質的向上</w:t>
      </w:r>
    </w:p>
    <w:p w:rsidR="003643B7" w:rsidRPr="00F378F9" w:rsidRDefault="003643B7" w:rsidP="003643B7">
      <w:pPr>
        <w:ind w:leftChars="197" w:left="593" w:hangingChars="75" w:hanging="180"/>
        <w:rPr>
          <w:rFonts w:asciiTheme="minorEastAsia" w:hAnsiTheme="minorEastAsia"/>
          <w:sz w:val="24"/>
          <w:szCs w:val="24"/>
        </w:rPr>
      </w:pPr>
      <w:r w:rsidRPr="00F378F9">
        <w:rPr>
          <w:rFonts w:asciiTheme="minorEastAsia" w:hAnsiTheme="minorEastAsia" w:hint="eastAsia"/>
          <w:sz w:val="24"/>
          <w:szCs w:val="24"/>
        </w:rPr>
        <w:t>・　近年の教育内容・方法の進化や技術革新等の</w:t>
      </w:r>
      <w:r w:rsidRPr="00F378F9">
        <w:rPr>
          <w:rFonts w:asciiTheme="minorEastAsia" w:hAnsiTheme="minorEastAsia"/>
          <w:sz w:val="24"/>
          <w:szCs w:val="24"/>
        </w:rPr>
        <w:t>発展</w:t>
      </w:r>
      <w:r w:rsidRPr="00F378F9">
        <w:rPr>
          <w:rFonts w:asciiTheme="minorEastAsia" w:hAnsiTheme="minorEastAsia" w:hint="eastAsia"/>
          <w:sz w:val="24"/>
          <w:szCs w:val="24"/>
        </w:rPr>
        <w:t>に対応できるよう、ＩＣＴを利活用するための基盤整備など、時代に即した機能的な施設環境を整備</w:t>
      </w:r>
      <w:r w:rsidRPr="00F378F9">
        <w:rPr>
          <w:rFonts w:asciiTheme="minorEastAsia" w:hAnsiTheme="minorEastAsia"/>
          <w:sz w:val="24"/>
          <w:szCs w:val="24"/>
        </w:rPr>
        <w:t>・</w:t>
      </w:r>
      <w:r w:rsidRPr="00F378F9">
        <w:rPr>
          <w:rFonts w:asciiTheme="minorEastAsia" w:hAnsiTheme="minorEastAsia" w:hint="eastAsia"/>
          <w:sz w:val="24"/>
          <w:szCs w:val="24"/>
        </w:rPr>
        <w:t>確保することが必要である。</w:t>
      </w:r>
    </w:p>
    <w:p w:rsidR="003643B7" w:rsidRPr="00F378F9" w:rsidRDefault="003643B7" w:rsidP="003643B7">
      <w:pPr>
        <w:rPr>
          <w:rFonts w:asciiTheme="minorEastAsia" w:hAnsiTheme="minorEastAsia"/>
          <w:sz w:val="24"/>
          <w:szCs w:val="24"/>
        </w:rPr>
      </w:pPr>
      <w:r w:rsidRPr="00F378F9">
        <w:rPr>
          <w:rFonts w:asciiTheme="minorEastAsia" w:hAnsiTheme="minorEastAsia" w:hint="eastAsia"/>
          <w:sz w:val="24"/>
          <w:szCs w:val="24"/>
        </w:rPr>
        <w:t xml:space="preserve">　</w:t>
      </w:r>
      <w:r w:rsidRPr="00F378F9">
        <w:rPr>
          <w:rFonts w:asciiTheme="minorEastAsia" w:hAnsiTheme="minorEastAsia"/>
          <w:sz w:val="24"/>
          <w:szCs w:val="24"/>
        </w:rPr>
        <w:t xml:space="preserve">　　</w:t>
      </w:r>
      <w:r w:rsidRPr="00F378F9">
        <w:rPr>
          <w:rFonts w:asciiTheme="minorEastAsia" w:hAnsiTheme="minorEastAsia" w:hint="eastAsia"/>
          <w:sz w:val="24"/>
          <w:szCs w:val="24"/>
        </w:rPr>
        <w:t>（特色ある学校づくり、</w:t>
      </w:r>
      <w:r w:rsidRPr="00DA4B96">
        <w:rPr>
          <w:rFonts w:asciiTheme="minorEastAsia" w:hAnsiTheme="minorEastAsia" w:hint="eastAsia"/>
          <w:sz w:val="24"/>
          <w:szCs w:val="24"/>
        </w:rPr>
        <w:t>校内ネットワークなど情報化への対応</w:t>
      </w:r>
      <w:r w:rsidRPr="00F378F9">
        <w:rPr>
          <w:rFonts w:asciiTheme="minorEastAsia" w:hAnsiTheme="minorEastAsia" w:hint="eastAsia"/>
          <w:sz w:val="24"/>
          <w:szCs w:val="24"/>
        </w:rPr>
        <w:t>等</w:t>
      </w:r>
      <w:r w:rsidRPr="00F378F9">
        <w:rPr>
          <w:rFonts w:asciiTheme="minorEastAsia" w:hAnsiTheme="minorEastAsia"/>
          <w:sz w:val="24"/>
          <w:szCs w:val="24"/>
        </w:rPr>
        <w:t>）</w:t>
      </w:r>
    </w:p>
    <w:p w:rsidR="003643B7" w:rsidRPr="00F378F9" w:rsidRDefault="003643B7" w:rsidP="003643B7">
      <w:pPr>
        <w:rPr>
          <w:rFonts w:asciiTheme="minorEastAsia" w:hAnsiTheme="minorEastAsia"/>
          <w:sz w:val="24"/>
          <w:szCs w:val="24"/>
        </w:rPr>
      </w:pPr>
    </w:p>
    <w:p w:rsidR="003643B7" w:rsidRPr="00F378F9" w:rsidRDefault="003643B7" w:rsidP="003643B7">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（３）生活環境の質的向上</w:t>
      </w:r>
    </w:p>
    <w:p w:rsidR="003643B7" w:rsidRPr="00F378F9" w:rsidRDefault="003643B7" w:rsidP="003643B7">
      <w:pPr>
        <w:ind w:leftChars="127" w:left="506" w:hangingChars="100" w:hanging="240"/>
        <w:rPr>
          <w:rFonts w:asciiTheme="minorEastAsia" w:hAnsiTheme="minorEastAsia"/>
          <w:sz w:val="24"/>
          <w:szCs w:val="24"/>
        </w:rPr>
      </w:pPr>
      <w:r w:rsidRPr="00F378F9">
        <w:rPr>
          <w:rFonts w:asciiTheme="minorEastAsia" w:hAnsiTheme="minorEastAsia" w:hint="eastAsia"/>
          <w:sz w:val="24"/>
          <w:szCs w:val="24"/>
        </w:rPr>
        <w:t>・　将来を担う子どもたちの生活の場として、児童生徒等が快適な学校生活を送れるよう、健康的で豊かな施設環境を整備・確保することが必要である。</w:t>
      </w:r>
    </w:p>
    <w:p w:rsidR="003643B7" w:rsidRPr="00F378F9" w:rsidRDefault="003643B7" w:rsidP="003643B7">
      <w:pPr>
        <w:ind w:leftChars="200" w:left="659" w:hangingChars="100" w:hanging="240"/>
        <w:rPr>
          <w:rFonts w:asciiTheme="minorEastAsia" w:hAnsiTheme="minorEastAsia"/>
          <w:sz w:val="24"/>
          <w:szCs w:val="24"/>
        </w:rPr>
      </w:pPr>
      <w:r w:rsidRPr="00F378F9">
        <w:rPr>
          <w:rFonts w:asciiTheme="minorEastAsia" w:hAnsiTheme="minorEastAsia" w:hint="eastAsia"/>
          <w:sz w:val="24"/>
          <w:szCs w:val="24"/>
        </w:rPr>
        <w:t xml:space="preserve">　</w:t>
      </w:r>
      <w:r w:rsidRPr="00F378F9">
        <w:rPr>
          <w:rFonts w:asciiTheme="minorEastAsia" w:hAnsiTheme="minorEastAsia"/>
          <w:sz w:val="24"/>
          <w:szCs w:val="24"/>
        </w:rPr>
        <w:t>（</w:t>
      </w:r>
      <w:r w:rsidRPr="00F378F9">
        <w:rPr>
          <w:rFonts w:asciiTheme="minorEastAsia" w:hAnsiTheme="minorEastAsia" w:hint="eastAsia"/>
          <w:sz w:val="24"/>
          <w:szCs w:val="24"/>
        </w:rPr>
        <w:t>省エネルギー</w:t>
      </w:r>
      <w:r w:rsidRPr="00F378F9">
        <w:rPr>
          <w:rFonts w:asciiTheme="minorEastAsia" w:hAnsiTheme="minorEastAsia"/>
          <w:sz w:val="24"/>
          <w:szCs w:val="24"/>
        </w:rPr>
        <w:t>化</w:t>
      </w:r>
      <w:r w:rsidRPr="00F378F9">
        <w:rPr>
          <w:rFonts w:asciiTheme="minorEastAsia" w:hAnsiTheme="minorEastAsia" w:hint="eastAsia"/>
          <w:sz w:val="24"/>
          <w:szCs w:val="24"/>
        </w:rPr>
        <w:t>、ユニバーサルデザイン化への対応、快適性の向上</w:t>
      </w:r>
      <w:r w:rsidRPr="00F378F9">
        <w:rPr>
          <w:rFonts w:asciiTheme="minorEastAsia" w:hAnsiTheme="minorEastAsia"/>
          <w:sz w:val="24"/>
          <w:szCs w:val="24"/>
        </w:rPr>
        <w:t>等）</w:t>
      </w:r>
    </w:p>
    <w:p w:rsidR="0047650F" w:rsidRPr="00F378F9" w:rsidRDefault="0047650F" w:rsidP="003643B7">
      <w:pPr>
        <w:rPr>
          <w:rFonts w:asciiTheme="minorEastAsia" w:hAnsiTheme="minorEastAsia"/>
          <w:sz w:val="24"/>
          <w:szCs w:val="24"/>
        </w:rPr>
      </w:pPr>
    </w:p>
    <w:p w:rsidR="003643B7" w:rsidRPr="00F378F9" w:rsidRDefault="003643B7" w:rsidP="003643B7">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（４）地域に開かれた学校</w:t>
      </w:r>
    </w:p>
    <w:p w:rsidR="003643B7" w:rsidRPr="00F378F9" w:rsidRDefault="003643B7" w:rsidP="003643B7">
      <w:pPr>
        <w:ind w:left="479" w:hangingChars="200" w:hanging="479"/>
        <w:rPr>
          <w:rFonts w:asciiTheme="minorEastAsia" w:hAnsiTheme="minorEastAsia"/>
          <w:strike/>
          <w:sz w:val="24"/>
          <w:szCs w:val="24"/>
        </w:rPr>
      </w:pPr>
      <w:r w:rsidRPr="00F378F9">
        <w:rPr>
          <w:rFonts w:asciiTheme="minorEastAsia" w:hAnsiTheme="minorEastAsia" w:hint="eastAsia"/>
          <w:sz w:val="24"/>
          <w:szCs w:val="24"/>
        </w:rPr>
        <w:t xml:space="preserve">　・　児童生徒等の教育に与える影響を勘案しつつ、府民の生涯学習の場としての体育施設等の地域への開放を検討し、そのための環境整備を図る必要がある。</w:t>
      </w:r>
    </w:p>
    <w:p w:rsidR="00EE7449" w:rsidRPr="00EE7449" w:rsidRDefault="00EE7449" w:rsidP="00E87CF5">
      <w:pPr>
        <w:rPr>
          <w:rFonts w:asciiTheme="majorEastAsia" w:eastAsiaTheme="majorEastAsia" w:hAnsiTheme="majorEastAsia"/>
          <w:sz w:val="24"/>
          <w:szCs w:val="24"/>
        </w:rPr>
      </w:pPr>
    </w:p>
    <w:p w:rsidR="001E7EBF" w:rsidRPr="00F378F9" w:rsidRDefault="001E7EBF" w:rsidP="009106FF">
      <w:pPr>
        <w:rPr>
          <w:rFonts w:asciiTheme="majorEastAsia" w:eastAsiaTheme="majorEastAsia" w:hAnsiTheme="majorEastAsia"/>
          <w:strike/>
        </w:rPr>
      </w:pPr>
    </w:p>
    <w:p w:rsidR="009106FF" w:rsidRPr="00F378F9" w:rsidRDefault="00421D36" w:rsidP="009106FF">
      <w:pPr>
        <w:rPr>
          <w:rFonts w:asciiTheme="majorEastAsia" w:eastAsiaTheme="majorEastAsia" w:hAnsiTheme="majorEastAsia"/>
          <w:sz w:val="24"/>
          <w:szCs w:val="24"/>
          <w:u w:val="single"/>
        </w:rPr>
      </w:pPr>
      <w:r w:rsidRPr="00F378F9">
        <w:rPr>
          <w:rFonts w:asciiTheme="majorEastAsia" w:eastAsiaTheme="majorEastAsia" w:hAnsiTheme="majorEastAsia" w:hint="eastAsia"/>
          <w:sz w:val="24"/>
          <w:szCs w:val="24"/>
        </w:rPr>
        <w:t>４</w:t>
      </w:r>
      <w:r w:rsidR="00DA4B96">
        <w:rPr>
          <w:rFonts w:asciiTheme="majorEastAsia" w:eastAsiaTheme="majorEastAsia" w:hAnsiTheme="majorEastAsia" w:hint="eastAsia"/>
          <w:sz w:val="24"/>
          <w:szCs w:val="24"/>
        </w:rPr>
        <w:t>．</w:t>
      </w:r>
      <w:r w:rsidR="009106FF" w:rsidRPr="00F378F9">
        <w:rPr>
          <w:rFonts w:asciiTheme="majorEastAsia" w:eastAsiaTheme="majorEastAsia" w:hAnsiTheme="majorEastAsia" w:hint="eastAsia"/>
          <w:sz w:val="24"/>
          <w:szCs w:val="24"/>
        </w:rPr>
        <w:t>緊急対策</w:t>
      </w:r>
    </w:p>
    <w:p w:rsidR="000D7D43" w:rsidRPr="00F378F9" w:rsidRDefault="000D7D43" w:rsidP="009106FF">
      <w:pPr>
        <w:ind w:leftChars="100" w:left="210" w:firstLineChars="100" w:firstLine="240"/>
        <w:rPr>
          <w:rFonts w:asciiTheme="minorEastAsia" w:hAnsiTheme="minorEastAsia"/>
          <w:sz w:val="24"/>
          <w:szCs w:val="24"/>
        </w:rPr>
      </w:pPr>
    </w:p>
    <w:p w:rsidR="009106FF" w:rsidRPr="00F378F9" w:rsidRDefault="009106FF" w:rsidP="009106FF">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劣化が激しく特に緊急対応が必要な</w:t>
      </w:r>
      <w:r w:rsidR="000D7D43" w:rsidRPr="00F378F9">
        <w:rPr>
          <w:rFonts w:asciiTheme="minorEastAsia" w:hAnsiTheme="minorEastAsia" w:hint="eastAsia"/>
          <w:sz w:val="24"/>
          <w:szCs w:val="24"/>
        </w:rPr>
        <w:t>施設設備</w:t>
      </w:r>
      <w:r w:rsidRPr="00F378F9">
        <w:rPr>
          <w:rFonts w:asciiTheme="minorEastAsia" w:hAnsiTheme="minorEastAsia" w:hint="eastAsia"/>
          <w:sz w:val="24"/>
          <w:szCs w:val="24"/>
        </w:rPr>
        <w:t>については、</w:t>
      </w:r>
      <w:r w:rsidR="00776EDE" w:rsidRPr="00F378F9">
        <w:rPr>
          <w:rFonts w:asciiTheme="minorEastAsia" w:hAnsiTheme="minorEastAsia" w:hint="eastAsia"/>
          <w:sz w:val="24"/>
          <w:szCs w:val="24"/>
        </w:rPr>
        <w:t>予防保全とは別に</w:t>
      </w:r>
      <w:r w:rsidRPr="00F378F9">
        <w:rPr>
          <w:rFonts w:asciiTheme="minorEastAsia" w:hAnsiTheme="minorEastAsia" w:hint="eastAsia"/>
          <w:sz w:val="24"/>
          <w:szCs w:val="24"/>
        </w:rPr>
        <w:t>次のとおり</w:t>
      </w:r>
      <w:r w:rsidR="00760FB3" w:rsidRPr="00F378F9">
        <w:rPr>
          <w:rFonts w:asciiTheme="minorEastAsia" w:hAnsiTheme="minorEastAsia" w:hint="eastAsia"/>
          <w:sz w:val="24"/>
          <w:szCs w:val="24"/>
        </w:rPr>
        <w:t>緊急</w:t>
      </w:r>
      <w:r w:rsidRPr="00F378F9">
        <w:rPr>
          <w:rFonts w:asciiTheme="minorEastAsia" w:hAnsiTheme="minorEastAsia" w:hint="eastAsia"/>
          <w:sz w:val="24"/>
          <w:szCs w:val="24"/>
        </w:rPr>
        <w:t>対策を講じる。</w:t>
      </w:r>
    </w:p>
    <w:p w:rsidR="00365BE1" w:rsidRPr="00F378F9" w:rsidRDefault="00365BE1" w:rsidP="00365BE1">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（１）</w:t>
      </w:r>
      <w:r w:rsidR="004B59B2" w:rsidRPr="00F378F9">
        <w:rPr>
          <w:rFonts w:asciiTheme="majorEastAsia" w:eastAsiaTheme="majorEastAsia" w:hAnsiTheme="majorEastAsia" w:hint="eastAsia"/>
          <w:sz w:val="24"/>
          <w:szCs w:val="24"/>
        </w:rPr>
        <w:t>事故防止対策</w:t>
      </w:r>
    </w:p>
    <w:p w:rsidR="004B59B2" w:rsidRPr="00F378F9" w:rsidRDefault="004B59B2" w:rsidP="004B59B2">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建築基準法や消防法等に基づく法定点検や定期点検の結果、学校の施設設備に改善の必要性が指摘された項目や、施設利用中に事故につながるおそれのある事項については、早期に是正する。</w:t>
      </w:r>
    </w:p>
    <w:p w:rsidR="004B59B2" w:rsidRPr="00F378F9" w:rsidRDefault="00BE1A84" w:rsidP="00081181">
      <w:pPr>
        <w:ind w:leftChars="215" w:left="450"/>
        <w:rPr>
          <w:rFonts w:asciiTheme="minorEastAsia" w:hAnsiTheme="minorEastAsia"/>
          <w:sz w:val="24"/>
          <w:szCs w:val="24"/>
        </w:rPr>
      </w:pPr>
      <w:r w:rsidRPr="00F378F9">
        <w:rPr>
          <w:rFonts w:asciiTheme="minorEastAsia" w:hAnsiTheme="minorEastAsia" w:hint="eastAsia"/>
          <w:sz w:val="24"/>
          <w:szCs w:val="24"/>
        </w:rPr>
        <w:t>（</w:t>
      </w:r>
      <w:r w:rsidR="004B59B2" w:rsidRPr="00F378F9">
        <w:rPr>
          <w:rFonts w:asciiTheme="minorEastAsia" w:hAnsiTheme="minorEastAsia" w:hint="eastAsia"/>
          <w:sz w:val="24"/>
          <w:szCs w:val="24"/>
        </w:rPr>
        <w:t>昇降機、消防設備、受</w:t>
      </w:r>
      <w:r w:rsidR="00081181" w:rsidRPr="00F378F9">
        <w:rPr>
          <w:rFonts w:asciiTheme="minorEastAsia" w:hAnsiTheme="minorEastAsia" w:hint="eastAsia"/>
          <w:sz w:val="24"/>
          <w:szCs w:val="24"/>
        </w:rPr>
        <w:t>変</w:t>
      </w:r>
      <w:r w:rsidR="004B59B2" w:rsidRPr="00F378F9">
        <w:rPr>
          <w:rFonts w:asciiTheme="minorEastAsia" w:hAnsiTheme="minorEastAsia" w:hint="eastAsia"/>
          <w:sz w:val="24"/>
          <w:szCs w:val="24"/>
        </w:rPr>
        <w:t>電設備、ブロック塀、ガス埋設管、体育館床</w:t>
      </w:r>
      <w:r w:rsidRPr="00F378F9">
        <w:rPr>
          <w:rFonts w:asciiTheme="minorEastAsia" w:hAnsiTheme="minorEastAsia" w:hint="eastAsia"/>
          <w:sz w:val="24"/>
          <w:szCs w:val="24"/>
        </w:rPr>
        <w:t xml:space="preserve">　等）</w:t>
      </w:r>
    </w:p>
    <w:p w:rsidR="00271CC7" w:rsidRPr="00F378F9" w:rsidRDefault="00271CC7" w:rsidP="009106FF">
      <w:pPr>
        <w:rPr>
          <w:rFonts w:asciiTheme="majorEastAsia" w:eastAsiaTheme="majorEastAsia" w:hAnsiTheme="majorEastAsia"/>
          <w:sz w:val="24"/>
          <w:szCs w:val="24"/>
        </w:rPr>
      </w:pPr>
    </w:p>
    <w:p w:rsidR="009106FF" w:rsidRPr="00F378F9" w:rsidRDefault="009106FF" w:rsidP="009106FF">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（２）</w:t>
      </w:r>
      <w:r w:rsidR="004B59B2" w:rsidRPr="00F378F9">
        <w:rPr>
          <w:rFonts w:asciiTheme="majorEastAsia" w:eastAsiaTheme="majorEastAsia" w:hAnsiTheme="majorEastAsia" w:hint="eastAsia"/>
          <w:sz w:val="24"/>
          <w:szCs w:val="24"/>
        </w:rPr>
        <w:t>トイレ改修</w:t>
      </w:r>
    </w:p>
    <w:p w:rsidR="00A409CB" w:rsidRDefault="00CB26AC" w:rsidP="004B59B2">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平成２８年度時点でトイレ改修未実施であった高等学校１０７校について、排水</w:t>
      </w:r>
      <w:r w:rsidRPr="00F378F9">
        <w:rPr>
          <w:rFonts w:asciiTheme="minorEastAsia" w:hAnsiTheme="minorEastAsia" w:hint="eastAsia"/>
          <w:sz w:val="24"/>
          <w:szCs w:val="24"/>
        </w:rPr>
        <w:lastRenderedPageBreak/>
        <w:t>系統を考慮した１系統（１階から最上階まで垂直方向に位置する１列のトイレ）の改修を、平成２９年度から令和２年度までの４か年で</w:t>
      </w:r>
      <w:r w:rsidR="00871D16" w:rsidRPr="00F378F9">
        <w:rPr>
          <w:rFonts w:asciiTheme="minorEastAsia" w:hAnsiTheme="minorEastAsia" w:hint="eastAsia"/>
          <w:sz w:val="24"/>
          <w:szCs w:val="24"/>
        </w:rPr>
        <w:t>進めている。</w:t>
      </w:r>
    </w:p>
    <w:p w:rsidR="004B59B2" w:rsidRPr="00F378F9" w:rsidRDefault="00871D16" w:rsidP="004B59B2">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今後とも、</w:t>
      </w:r>
      <w:r w:rsidR="004B59B2" w:rsidRPr="00F378F9">
        <w:rPr>
          <w:rFonts w:asciiTheme="minorEastAsia" w:hAnsiTheme="minorEastAsia" w:hint="eastAsia"/>
          <w:sz w:val="24"/>
          <w:szCs w:val="24"/>
        </w:rPr>
        <w:t>老朽化が顕著で</w:t>
      </w:r>
      <w:r w:rsidR="00367FDA" w:rsidRPr="00F378F9">
        <w:rPr>
          <w:rFonts w:asciiTheme="minorEastAsia" w:hAnsiTheme="minorEastAsia" w:hint="eastAsia"/>
          <w:sz w:val="24"/>
          <w:szCs w:val="24"/>
        </w:rPr>
        <w:t>排水管からの漏水や衛生設備の破損など</w:t>
      </w:r>
      <w:r w:rsidR="001A58C2">
        <w:rPr>
          <w:rFonts w:asciiTheme="minorEastAsia" w:hAnsiTheme="minorEastAsia" w:hint="eastAsia"/>
          <w:sz w:val="24"/>
          <w:szCs w:val="24"/>
        </w:rPr>
        <w:t>、</w:t>
      </w:r>
      <w:r w:rsidRPr="00F378F9">
        <w:rPr>
          <w:rFonts w:asciiTheme="minorEastAsia" w:hAnsiTheme="minorEastAsia" w:hint="eastAsia"/>
          <w:sz w:val="24"/>
          <w:szCs w:val="24"/>
        </w:rPr>
        <w:t>劣化の激しいトイレについて必要な</w:t>
      </w:r>
      <w:r w:rsidR="004B59B2" w:rsidRPr="00F378F9">
        <w:rPr>
          <w:rFonts w:asciiTheme="minorEastAsia" w:hAnsiTheme="minorEastAsia" w:hint="eastAsia"/>
          <w:sz w:val="24"/>
          <w:szCs w:val="24"/>
        </w:rPr>
        <w:t>対策を講じる。</w:t>
      </w:r>
    </w:p>
    <w:p w:rsidR="00271CC7" w:rsidRPr="00F378F9" w:rsidRDefault="00271CC7" w:rsidP="00365BE1">
      <w:pPr>
        <w:rPr>
          <w:rFonts w:asciiTheme="majorEastAsia" w:eastAsiaTheme="majorEastAsia" w:hAnsiTheme="majorEastAsia"/>
          <w:sz w:val="24"/>
          <w:szCs w:val="24"/>
        </w:rPr>
      </w:pPr>
    </w:p>
    <w:p w:rsidR="00365BE1" w:rsidRPr="00F378F9" w:rsidRDefault="00365BE1" w:rsidP="00365BE1">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（３）</w:t>
      </w:r>
      <w:r w:rsidR="004B59B2" w:rsidRPr="00F378F9">
        <w:rPr>
          <w:rFonts w:asciiTheme="majorEastAsia" w:eastAsiaTheme="majorEastAsia" w:hAnsiTheme="majorEastAsia" w:hint="eastAsia"/>
          <w:sz w:val="24"/>
          <w:szCs w:val="24"/>
        </w:rPr>
        <w:t>外壁</w:t>
      </w:r>
      <w:r w:rsidR="00704DF0" w:rsidRPr="00F378F9">
        <w:rPr>
          <w:rFonts w:asciiTheme="majorEastAsia" w:eastAsiaTheme="majorEastAsia" w:hAnsiTheme="majorEastAsia" w:hint="eastAsia"/>
          <w:sz w:val="24"/>
          <w:szCs w:val="24"/>
        </w:rPr>
        <w:t>・屋上防水</w:t>
      </w:r>
      <w:r w:rsidR="004B59B2" w:rsidRPr="00F378F9">
        <w:rPr>
          <w:rFonts w:asciiTheme="majorEastAsia" w:eastAsiaTheme="majorEastAsia" w:hAnsiTheme="majorEastAsia" w:hint="eastAsia"/>
          <w:sz w:val="24"/>
          <w:szCs w:val="24"/>
        </w:rPr>
        <w:t>改修等</w:t>
      </w:r>
    </w:p>
    <w:p w:rsidR="00AF558B" w:rsidRPr="00F378F9" w:rsidRDefault="00081181" w:rsidP="009165B6">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モルタル</w:t>
      </w:r>
      <w:r w:rsidR="007F7075" w:rsidRPr="00F378F9">
        <w:rPr>
          <w:rFonts w:asciiTheme="minorEastAsia" w:hAnsiTheme="minorEastAsia" w:hint="eastAsia"/>
          <w:sz w:val="24"/>
          <w:szCs w:val="24"/>
        </w:rPr>
        <w:t>等</w:t>
      </w:r>
      <w:r w:rsidR="0074765D" w:rsidRPr="00F378F9">
        <w:rPr>
          <w:rFonts w:asciiTheme="minorEastAsia" w:hAnsiTheme="minorEastAsia" w:hint="eastAsia"/>
          <w:sz w:val="24"/>
          <w:szCs w:val="24"/>
        </w:rPr>
        <w:t>の落下、内部鉄筋の露出、雨漏り等が発生している学校施設</w:t>
      </w:r>
      <w:r w:rsidR="00E42955" w:rsidRPr="00F378F9">
        <w:rPr>
          <w:rFonts w:asciiTheme="minorEastAsia" w:hAnsiTheme="minorEastAsia" w:hint="eastAsia"/>
          <w:sz w:val="24"/>
          <w:szCs w:val="24"/>
        </w:rPr>
        <w:t>については</w:t>
      </w:r>
      <w:r w:rsidR="0074765D" w:rsidRPr="00F378F9">
        <w:rPr>
          <w:rFonts w:asciiTheme="minorEastAsia" w:hAnsiTheme="minorEastAsia" w:hint="eastAsia"/>
          <w:sz w:val="24"/>
          <w:szCs w:val="24"/>
        </w:rPr>
        <w:t>、外壁</w:t>
      </w:r>
      <w:r w:rsidR="00704DF0" w:rsidRPr="00F378F9">
        <w:rPr>
          <w:rFonts w:asciiTheme="minorEastAsia" w:hAnsiTheme="minorEastAsia" w:hint="eastAsia"/>
          <w:sz w:val="24"/>
          <w:szCs w:val="24"/>
        </w:rPr>
        <w:t>や屋上防水</w:t>
      </w:r>
      <w:r w:rsidR="0074765D" w:rsidRPr="00F378F9">
        <w:rPr>
          <w:rFonts w:asciiTheme="minorEastAsia" w:hAnsiTheme="minorEastAsia" w:hint="eastAsia"/>
          <w:sz w:val="24"/>
          <w:szCs w:val="24"/>
        </w:rPr>
        <w:t>改修</w:t>
      </w:r>
      <w:r w:rsidR="00743B07" w:rsidRPr="00F378F9">
        <w:rPr>
          <w:rFonts w:asciiTheme="minorEastAsia" w:hAnsiTheme="minorEastAsia" w:hint="eastAsia"/>
          <w:sz w:val="24"/>
          <w:szCs w:val="24"/>
        </w:rPr>
        <w:t>等</w:t>
      </w:r>
      <w:r w:rsidR="0074765D" w:rsidRPr="00F378F9">
        <w:rPr>
          <w:rFonts w:asciiTheme="minorEastAsia" w:hAnsiTheme="minorEastAsia" w:hint="eastAsia"/>
          <w:sz w:val="24"/>
          <w:szCs w:val="24"/>
        </w:rPr>
        <w:t>を行う。</w:t>
      </w:r>
    </w:p>
    <w:p w:rsidR="00700496" w:rsidRPr="00F378F9" w:rsidRDefault="00700496"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9165B6">
      <w:pPr>
        <w:ind w:leftChars="100" w:left="210" w:firstLineChars="100" w:firstLine="240"/>
        <w:rPr>
          <w:rFonts w:asciiTheme="minorEastAsia" w:hAnsiTheme="minorEastAsia"/>
          <w:sz w:val="24"/>
          <w:szCs w:val="24"/>
        </w:rPr>
      </w:pPr>
    </w:p>
    <w:p w:rsidR="000052FF" w:rsidRPr="00F378F9" w:rsidRDefault="000052FF" w:rsidP="00125FAA">
      <w:pPr>
        <w:rPr>
          <w:rFonts w:asciiTheme="minorEastAsia" w:hAnsiTheme="minorEastAsia" w:hint="eastAsia"/>
          <w:sz w:val="24"/>
          <w:szCs w:val="24"/>
        </w:rPr>
      </w:pPr>
    </w:p>
    <w:p w:rsidR="00700496" w:rsidRPr="00F378F9" w:rsidRDefault="00700496" w:rsidP="00700496">
      <w:pPr>
        <w:rPr>
          <w:rFonts w:asciiTheme="majorEastAsia" w:eastAsiaTheme="majorEastAsia" w:hAnsiTheme="majorEastAsia"/>
          <w:color w:val="000000" w:themeColor="text1"/>
          <w:sz w:val="24"/>
          <w:szCs w:val="24"/>
          <w:bdr w:val="single" w:sz="4" w:space="0" w:color="auto"/>
        </w:rPr>
      </w:pPr>
      <w:r w:rsidRPr="00F378F9">
        <w:rPr>
          <w:rFonts w:asciiTheme="majorEastAsia" w:eastAsiaTheme="majorEastAsia" w:hAnsiTheme="majorEastAsia" w:hint="eastAsia"/>
          <w:color w:val="000000" w:themeColor="text1"/>
          <w:sz w:val="24"/>
          <w:szCs w:val="24"/>
          <w:bdr w:val="single" w:sz="4" w:space="0" w:color="auto"/>
        </w:rPr>
        <w:lastRenderedPageBreak/>
        <w:t xml:space="preserve">第４　基本的な方針を踏まえた施設整備の水準等　　　　　　　　　　　　　　　　　　　　　　</w:t>
      </w:r>
    </w:p>
    <w:p w:rsidR="00692DDB" w:rsidRPr="00F378F9" w:rsidRDefault="00692DDB" w:rsidP="00692DDB">
      <w:pPr>
        <w:rPr>
          <w:rFonts w:asciiTheme="minorEastAsia" w:hAnsiTheme="minorEastAsia"/>
          <w:sz w:val="24"/>
          <w:szCs w:val="24"/>
        </w:rPr>
      </w:pPr>
      <w:r w:rsidRPr="00F378F9">
        <w:rPr>
          <w:rFonts w:asciiTheme="minorEastAsia" w:hAnsiTheme="minorEastAsia" w:hint="eastAsia"/>
          <w:sz w:val="24"/>
          <w:szCs w:val="24"/>
        </w:rPr>
        <w:t xml:space="preserve">　</w:t>
      </w:r>
    </w:p>
    <w:p w:rsidR="007F42A9" w:rsidRPr="00F378F9" w:rsidRDefault="00305273" w:rsidP="000132F8">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学校施設の</w:t>
      </w:r>
      <w:r w:rsidR="007F42A9" w:rsidRPr="00F378F9">
        <w:rPr>
          <w:rFonts w:asciiTheme="minorEastAsia" w:hAnsiTheme="minorEastAsia" w:hint="eastAsia"/>
          <w:sz w:val="24"/>
          <w:szCs w:val="24"/>
        </w:rPr>
        <w:t>改修</w:t>
      </w:r>
      <w:r w:rsidR="00316D7D" w:rsidRPr="00F378F9">
        <w:rPr>
          <w:rFonts w:asciiTheme="minorEastAsia" w:hAnsiTheme="minorEastAsia" w:hint="eastAsia"/>
          <w:sz w:val="24"/>
          <w:szCs w:val="24"/>
        </w:rPr>
        <w:t>等</w:t>
      </w:r>
      <w:r w:rsidR="007F42A9" w:rsidRPr="00F378F9">
        <w:rPr>
          <w:rFonts w:asciiTheme="minorEastAsia" w:hAnsiTheme="minorEastAsia" w:hint="eastAsia"/>
          <w:sz w:val="24"/>
          <w:szCs w:val="24"/>
        </w:rPr>
        <w:t>の実施に</w:t>
      </w:r>
      <w:r w:rsidR="00316D7D" w:rsidRPr="00F378F9">
        <w:rPr>
          <w:rFonts w:asciiTheme="minorEastAsia" w:hAnsiTheme="minorEastAsia" w:hint="eastAsia"/>
          <w:sz w:val="24"/>
          <w:szCs w:val="24"/>
        </w:rPr>
        <w:t>あ</w:t>
      </w:r>
      <w:r w:rsidR="007F42A9" w:rsidRPr="00F378F9">
        <w:rPr>
          <w:rFonts w:asciiTheme="minorEastAsia" w:hAnsiTheme="minorEastAsia" w:hint="eastAsia"/>
          <w:sz w:val="24"/>
          <w:szCs w:val="24"/>
        </w:rPr>
        <w:t>たっては、単に数十年前の建築</w:t>
      </w:r>
      <w:r w:rsidR="00466C50" w:rsidRPr="00F378F9">
        <w:rPr>
          <w:rFonts w:asciiTheme="minorEastAsia" w:hAnsiTheme="minorEastAsia" w:hint="eastAsia"/>
          <w:sz w:val="24"/>
          <w:szCs w:val="24"/>
        </w:rPr>
        <w:t>当</w:t>
      </w:r>
      <w:r w:rsidR="007F42A9" w:rsidRPr="00F378F9">
        <w:rPr>
          <w:rFonts w:asciiTheme="minorEastAsia" w:hAnsiTheme="minorEastAsia" w:hint="eastAsia"/>
          <w:sz w:val="24"/>
          <w:szCs w:val="24"/>
        </w:rPr>
        <w:t>時の状態に戻すだけでなく、</w:t>
      </w:r>
      <w:r w:rsidR="00316D7D" w:rsidRPr="00F378F9">
        <w:rPr>
          <w:rFonts w:asciiTheme="minorEastAsia" w:hAnsiTheme="minorEastAsia" w:hint="eastAsia"/>
          <w:sz w:val="24"/>
          <w:szCs w:val="24"/>
        </w:rPr>
        <w:t>躯体</w:t>
      </w:r>
      <w:r w:rsidR="00CB26AC" w:rsidRPr="00F378F9">
        <w:rPr>
          <w:rFonts w:asciiTheme="minorEastAsia" w:hAnsiTheme="minorEastAsia" w:hint="eastAsia"/>
          <w:sz w:val="24"/>
          <w:szCs w:val="24"/>
        </w:rPr>
        <w:t>や内外装部材、設備等</w:t>
      </w:r>
      <w:r w:rsidR="007F42A9" w:rsidRPr="00F378F9">
        <w:rPr>
          <w:rFonts w:asciiTheme="minorEastAsia" w:hAnsiTheme="minorEastAsia" w:hint="eastAsia"/>
          <w:sz w:val="24"/>
          <w:szCs w:val="24"/>
        </w:rPr>
        <w:t>の</w:t>
      </w:r>
      <w:r w:rsidR="00CB26AC" w:rsidRPr="00F378F9">
        <w:rPr>
          <w:rFonts w:asciiTheme="minorEastAsia" w:hAnsiTheme="minorEastAsia" w:hint="eastAsia"/>
          <w:sz w:val="24"/>
          <w:szCs w:val="24"/>
        </w:rPr>
        <w:t>改修や</w:t>
      </w:r>
      <w:r w:rsidR="007F42A9" w:rsidRPr="00F378F9">
        <w:rPr>
          <w:rFonts w:asciiTheme="minorEastAsia" w:hAnsiTheme="minorEastAsia" w:hint="eastAsia"/>
          <w:sz w:val="24"/>
          <w:szCs w:val="24"/>
        </w:rPr>
        <w:t>更新等により</w:t>
      </w:r>
      <w:r w:rsidR="00CB26AC" w:rsidRPr="00F378F9">
        <w:rPr>
          <w:rFonts w:asciiTheme="minorEastAsia" w:hAnsiTheme="minorEastAsia" w:hint="eastAsia"/>
          <w:sz w:val="24"/>
          <w:szCs w:val="24"/>
        </w:rPr>
        <w:t>、学校施設</w:t>
      </w:r>
      <w:r w:rsidR="007F42A9" w:rsidRPr="00F378F9">
        <w:rPr>
          <w:rFonts w:asciiTheme="minorEastAsia" w:hAnsiTheme="minorEastAsia" w:hint="eastAsia"/>
          <w:sz w:val="24"/>
          <w:szCs w:val="24"/>
        </w:rPr>
        <w:t>の耐久性を高めるとともに、</w:t>
      </w:r>
      <w:r w:rsidR="00CB26AC" w:rsidRPr="00F378F9">
        <w:rPr>
          <w:rFonts w:asciiTheme="minorEastAsia" w:hAnsiTheme="minorEastAsia" w:hint="eastAsia"/>
          <w:sz w:val="24"/>
          <w:szCs w:val="24"/>
        </w:rPr>
        <w:t>多様な学習形態や</w:t>
      </w:r>
      <w:r w:rsidR="007F42A9" w:rsidRPr="00F378F9">
        <w:rPr>
          <w:rFonts w:asciiTheme="minorEastAsia" w:hAnsiTheme="minorEastAsia" w:hint="eastAsia"/>
          <w:sz w:val="24"/>
          <w:szCs w:val="24"/>
        </w:rPr>
        <w:t>省エネ化</w:t>
      </w:r>
      <w:r w:rsidR="00CB26AC" w:rsidRPr="00F378F9">
        <w:rPr>
          <w:rFonts w:asciiTheme="minorEastAsia" w:hAnsiTheme="minorEastAsia" w:hint="eastAsia"/>
          <w:sz w:val="24"/>
          <w:szCs w:val="24"/>
        </w:rPr>
        <w:t>など</w:t>
      </w:r>
      <w:r w:rsidR="007F42A9" w:rsidRPr="00F378F9">
        <w:rPr>
          <w:rFonts w:asciiTheme="minorEastAsia" w:hAnsiTheme="minorEastAsia" w:hint="eastAsia"/>
          <w:sz w:val="24"/>
          <w:szCs w:val="24"/>
        </w:rPr>
        <w:t>による活動が可能となる環境の提供など、</w:t>
      </w:r>
      <w:r w:rsidR="00316D7D" w:rsidRPr="00F378F9">
        <w:rPr>
          <w:rFonts w:asciiTheme="minorEastAsia" w:hAnsiTheme="minorEastAsia" w:hint="eastAsia"/>
          <w:sz w:val="24"/>
          <w:szCs w:val="24"/>
        </w:rPr>
        <w:t>将来</w:t>
      </w:r>
      <w:r w:rsidR="007F42A9" w:rsidRPr="00F378F9">
        <w:rPr>
          <w:rFonts w:asciiTheme="minorEastAsia" w:hAnsiTheme="minorEastAsia" w:hint="eastAsia"/>
          <w:sz w:val="24"/>
          <w:szCs w:val="24"/>
        </w:rPr>
        <w:t>の</w:t>
      </w:r>
      <w:r w:rsidR="0080268E" w:rsidRPr="00F378F9">
        <w:rPr>
          <w:rFonts w:asciiTheme="minorEastAsia" w:hAnsiTheme="minorEastAsia" w:hint="eastAsia"/>
          <w:sz w:val="24"/>
          <w:szCs w:val="24"/>
        </w:rPr>
        <w:t>めざ</w:t>
      </w:r>
      <w:r w:rsidR="000132F8" w:rsidRPr="00F378F9">
        <w:rPr>
          <w:rFonts w:asciiTheme="minorEastAsia" w:hAnsiTheme="minorEastAsia" w:hint="eastAsia"/>
          <w:sz w:val="24"/>
          <w:szCs w:val="24"/>
        </w:rPr>
        <w:t>すべき学校施設の実現に向けた</w:t>
      </w:r>
      <w:r w:rsidR="00546DEF" w:rsidRPr="00F378F9">
        <w:rPr>
          <w:rFonts w:asciiTheme="minorEastAsia" w:hAnsiTheme="minorEastAsia" w:hint="eastAsia"/>
          <w:sz w:val="24"/>
          <w:szCs w:val="24"/>
        </w:rPr>
        <w:t>整備水準</w:t>
      </w:r>
      <w:r w:rsidR="00316D7D" w:rsidRPr="00F378F9">
        <w:rPr>
          <w:rFonts w:asciiTheme="minorEastAsia" w:hAnsiTheme="minorEastAsia" w:hint="eastAsia"/>
          <w:sz w:val="24"/>
          <w:szCs w:val="24"/>
        </w:rPr>
        <w:t>等について</w:t>
      </w:r>
      <w:r w:rsidR="000132F8" w:rsidRPr="00F378F9">
        <w:rPr>
          <w:rFonts w:asciiTheme="minorEastAsia" w:hAnsiTheme="minorEastAsia" w:hint="eastAsia"/>
          <w:sz w:val="24"/>
          <w:szCs w:val="24"/>
        </w:rPr>
        <w:t>も</w:t>
      </w:r>
      <w:r w:rsidR="00546DEF" w:rsidRPr="00F378F9">
        <w:rPr>
          <w:rFonts w:asciiTheme="minorEastAsia" w:hAnsiTheme="minorEastAsia" w:hint="eastAsia"/>
          <w:sz w:val="24"/>
          <w:szCs w:val="24"/>
        </w:rPr>
        <w:t>検討</w:t>
      </w:r>
      <w:r w:rsidR="00C65F5A">
        <w:rPr>
          <w:rFonts w:asciiTheme="minorEastAsia" w:hAnsiTheme="minorEastAsia" w:hint="eastAsia"/>
          <w:sz w:val="24"/>
          <w:szCs w:val="24"/>
        </w:rPr>
        <w:t>の上</w:t>
      </w:r>
      <w:r w:rsidR="00546DEF" w:rsidRPr="00F378F9">
        <w:rPr>
          <w:rFonts w:asciiTheme="minorEastAsia" w:hAnsiTheme="minorEastAsia" w:hint="eastAsia"/>
          <w:sz w:val="24"/>
          <w:szCs w:val="24"/>
        </w:rPr>
        <w:t>、</w:t>
      </w:r>
      <w:r w:rsidR="000132F8" w:rsidRPr="00F378F9">
        <w:rPr>
          <w:rFonts w:asciiTheme="minorEastAsia" w:hAnsiTheme="minorEastAsia" w:hint="eastAsia"/>
          <w:sz w:val="24"/>
          <w:szCs w:val="24"/>
        </w:rPr>
        <w:t>適宜</w:t>
      </w:r>
      <w:r w:rsidR="00546DEF" w:rsidRPr="00F378F9">
        <w:rPr>
          <w:rFonts w:asciiTheme="minorEastAsia" w:hAnsiTheme="minorEastAsia" w:hint="eastAsia"/>
          <w:sz w:val="24"/>
          <w:szCs w:val="24"/>
        </w:rPr>
        <w:t>実施</w:t>
      </w:r>
      <w:r w:rsidR="00316D7D" w:rsidRPr="00F378F9">
        <w:rPr>
          <w:rFonts w:asciiTheme="minorEastAsia" w:hAnsiTheme="minorEastAsia" w:hint="eastAsia"/>
          <w:sz w:val="24"/>
          <w:szCs w:val="24"/>
        </w:rPr>
        <w:t>する</w:t>
      </w:r>
      <w:r w:rsidR="007F42A9" w:rsidRPr="00F378F9">
        <w:rPr>
          <w:rFonts w:asciiTheme="minorEastAsia" w:hAnsiTheme="minorEastAsia" w:hint="eastAsia"/>
          <w:sz w:val="24"/>
          <w:szCs w:val="24"/>
        </w:rPr>
        <w:t>。</w:t>
      </w:r>
    </w:p>
    <w:p w:rsidR="007F42A9" w:rsidRPr="00F378F9" w:rsidRDefault="00F15223" w:rsidP="000F3326">
      <w:pPr>
        <w:ind w:leftChars="100" w:left="210" w:firstLineChars="100" w:firstLine="240"/>
        <w:rPr>
          <w:rFonts w:asciiTheme="minorEastAsia" w:hAnsiTheme="minorEastAsia"/>
          <w:sz w:val="24"/>
          <w:szCs w:val="24"/>
        </w:rPr>
      </w:pPr>
      <w:r w:rsidRPr="00F378F9">
        <w:rPr>
          <w:rFonts w:ascii="ＭＳ ゴシック" w:eastAsia="ＭＳ ゴシック" w:hAnsi="ＭＳ ゴシック" w:hint="eastAsia"/>
          <w:noProof/>
          <w:sz w:val="24"/>
          <w:szCs w:val="24"/>
        </w:rPr>
        <mc:AlternateContent>
          <mc:Choice Requires="wps">
            <w:drawing>
              <wp:anchor distT="0" distB="0" distL="114300" distR="114300" simplePos="0" relativeHeight="251833344" behindDoc="0" locked="0" layoutInCell="1" allowOverlap="1" wp14:anchorId="53BD8390" wp14:editId="3094434B">
                <wp:simplePos x="0" y="0"/>
                <wp:positionH relativeFrom="margin">
                  <wp:align>left</wp:align>
                </wp:positionH>
                <wp:positionV relativeFrom="paragraph">
                  <wp:posOffset>23495</wp:posOffset>
                </wp:positionV>
                <wp:extent cx="5819775" cy="70008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819775" cy="7000875"/>
                        </a:xfrm>
                        <a:prstGeom prst="rect">
                          <a:avLst/>
                        </a:prstGeom>
                        <a:solidFill>
                          <a:sysClr val="window" lastClr="FFFFFF"/>
                        </a:solidFill>
                        <a:ln w="19050" cap="flat" cmpd="sng" algn="ctr">
                          <a:solidFill>
                            <a:sysClr val="windowText" lastClr="000000"/>
                          </a:solidFill>
                          <a:prstDash val="solid"/>
                        </a:ln>
                        <a:effectLst/>
                      </wps:spPr>
                      <wps:txbx>
                        <w:txbxContent>
                          <w:p w:rsidR="00A534B2" w:rsidRPr="001B274B" w:rsidRDefault="00A534B2" w:rsidP="008668AA">
                            <w:pPr>
                              <w:rPr>
                                <w:rFonts w:asciiTheme="majorEastAsia" w:eastAsiaTheme="majorEastAsia" w:hAnsiTheme="majorEastAsia"/>
                                <w:sz w:val="24"/>
                                <w:szCs w:val="24"/>
                              </w:rPr>
                            </w:pPr>
                            <w:r w:rsidRPr="000052FF">
                              <w:rPr>
                                <w:rFonts w:asciiTheme="majorEastAsia" w:eastAsiaTheme="majorEastAsia" w:hAnsiTheme="majorEastAsia" w:hint="eastAsia"/>
                                <w:color w:val="000000" w:themeColor="text1"/>
                                <w:sz w:val="24"/>
                                <w:szCs w:val="24"/>
                              </w:rPr>
                              <w:t>１</w:t>
                            </w:r>
                            <w:r>
                              <w:rPr>
                                <w:rFonts w:asciiTheme="majorEastAsia" w:eastAsiaTheme="majorEastAsia" w:hAnsiTheme="majorEastAsia" w:hint="eastAsia"/>
                                <w:color w:val="000000" w:themeColor="text1"/>
                                <w:sz w:val="24"/>
                                <w:szCs w:val="24"/>
                              </w:rPr>
                              <w:t>．</w:t>
                            </w:r>
                            <w:r w:rsidRPr="000052FF">
                              <w:rPr>
                                <w:rFonts w:asciiTheme="majorEastAsia" w:eastAsiaTheme="majorEastAsia" w:hAnsiTheme="majorEastAsia" w:hint="eastAsia"/>
                                <w:color w:val="000000" w:themeColor="text1"/>
                                <w:sz w:val="24"/>
                                <w:szCs w:val="24"/>
                              </w:rPr>
                              <w:t>耐久性・安全性の向上</w:t>
                            </w:r>
                          </w:p>
                          <w:p w:rsidR="00A534B2" w:rsidRPr="001B274B" w:rsidRDefault="00A534B2" w:rsidP="001B274B">
                            <w:pPr>
                              <w:pStyle w:val="a8"/>
                              <w:numPr>
                                <w:ilvl w:val="0"/>
                                <w:numId w:val="31"/>
                              </w:numPr>
                              <w:ind w:leftChars="0"/>
                              <w:rPr>
                                <w:rFonts w:asciiTheme="majorEastAsia" w:eastAsiaTheme="majorEastAsia" w:hAnsiTheme="majorEastAsia"/>
                                <w:color w:val="FF0000"/>
                                <w:sz w:val="24"/>
                                <w:szCs w:val="24"/>
                              </w:rPr>
                            </w:pPr>
                            <w:r w:rsidRPr="001B274B">
                              <w:rPr>
                                <w:rFonts w:asciiTheme="majorEastAsia" w:eastAsiaTheme="majorEastAsia" w:hAnsiTheme="majorEastAsia" w:hint="eastAsia"/>
                                <w:sz w:val="24"/>
                                <w:szCs w:val="24"/>
                              </w:rPr>
                              <w:t>構造躯体（鉄筋コンクリート）</w:t>
                            </w:r>
                          </w:p>
                          <w:p w:rsidR="00A534B2" w:rsidRPr="000052FF" w:rsidRDefault="00A534B2" w:rsidP="008668AA">
                            <w:pPr>
                              <w:ind w:firstLineChars="200" w:firstLine="479"/>
                              <w:rPr>
                                <w:rFonts w:asciiTheme="minorEastAsia" w:hAnsiTheme="minorEastAsia"/>
                                <w:sz w:val="24"/>
                                <w:szCs w:val="24"/>
                              </w:rPr>
                            </w:pPr>
                            <w:r w:rsidRPr="000052FF">
                              <w:rPr>
                                <w:rFonts w:asciiTheme="minorEastAsia" w:hAnsiTheme="minorEastAsia" w:hint="eastAsia"/>
                                <w:sz w:val="24"/>
                                <w:szCs w:val="24"/>
                              </w:rPr>
                              <w:t>ア</w:t>
                            </w:r>
                            <w:r w:rsidRPr="000052FF">
                              <w:rPr>
                                <w:rFonts w:asciiTheme="minorEastAsia" w:hAnsiTheme="minorEastAsia"/>
                                <w:sz w:val="24"/>
                                <w:szCs w:val="24"/>
                              </w:rPr>
                              <w:t xml:space="preserve"> </w:t>
                            </w:r>
                            <w:r w:rsidRPr="000052FF">
                              <w:rPr>
                                <w:rFonts w:asciiTheme="minorEastAsia" w:hAnsiTheme="minorEastAsia" w:hint="eastAsia"/>
                                <w:sz w:val="24"/>
                                <w:szCs w:val="24"/>
                              </w:rPr>
                              <w:t>劣化状況の把握</w:t>
                            </w:r>
                          </w:p>
                          <w:p w:rsidR="00A534B2" w:rsidRDefault="00A534B2" w:rsidP="00AA614E">
                            <w:pPr>
                              <w:ind w:leftChars="300" w:left="629" w:firstLineChars="100" w:firstLine="240"/>
                              <w:rPr>
                                <w:rFonts w:asciiTheme="minorEastAsia" w:hAnsiTheme="minorEastAsia"/>
                                <w:sz w:val="24"/>
                                <w:szCs w:val="24"/>
                              </w:rPr>
                            </w:pPr>
                            <w:r w:rsidRPr="00AA614E">
                              <w:rPr>
                                <w:rFonts w:asciiTheme="minorEastAsia" w:hAnsiTheme="minorEastAsia" w:hint="eastAsia"/>
                                <w:sz w:val="24"/>
                                <w:szCs w:val="24"/>
                              </w:rPr>
                              <w:t>耐震改修にあたって耐震診断を実施した建物は、基</w:t>
                            </w:r>
                            <w:r>
                              <w:rPr>
                                <w:rFonts w:asciiTheme="minorEastAsia" w:hAnsiTheme="minorEastAsia" w:hint="eastAsia"/>
                                <w:sz w:val="24"/>
                                <w:szCs w:val="24"/>
                              </w:rPr>
                              <w:t>本的に耐震改修時に蓄積した各種の耐震診断データを用いて評価するが</w:t>
                            </w:r>
                            <w:r>
                              <w:rPr>
                                <w:rFonts w:asciiTheme="minorEastAsia" w:hAnsiTheme="minorEastAsia"/>
                                <w:sz w:val="24"/>
                                <w:szCs w:val="24"/>
                              </w:rPr>
                              <w:t>、</w:t>
                            </w:r>
                            <w:r w:rsidRPr="00AA614E">
                              <w:rPr>
                                <w:rFonts w:asciiTheme="minorEastAsia" w:hAnsiTheme="minorEastAsia" w:hint="eastAsia"/>
                                <w:sz w:val="24"/>
                                <w:szCs w:val="24"/>
                              </w:rPr>
                              <w:t>大規模改修等を行う際に、</w:t>
                            </w:r>
                            <w:r w:rsidRPr="001B274B">
                              <w:rPr>
                                <w:rFonts w:asciiTheme="minorEastAsia" w:hAnsiTheme="minorEastAsia" w:hint="eastAsia"/>
                                <w:sz w:val="24"/>
                                <w:szCs w:val="24"/>
                              </w:rPr>
                              <w:t>劣化の進行等がみられる場合は、</w:t>
                            </w:r>
                            <w:r w:rsidRPr="00AA614E">
                              <w:rPr>
                                <w:rFonts w:asciiTheme="minorEastAsia" w:hAnsiTheme="minorEastAsia" w:hint="eastAsia"/>
                                <w:sz w:val="24"/>
                                <w:szCs w:val="24"/>
                              </w:rPr>
                              <w:t>必要に応じ、下記項目の調査を実施する。</w:t>
                            </w:r>
                          </w:p>
                          <w:p w:rsidR="00A534B2" w:rsidRPr="000052FF" w:rsidRDefault="00A534B2" w:rsidP="008668AA">
                            <w:pPr>
                              <w:ind w:firstLineChars="300" w:firstLine="719"/>
                              <w:rPr>
                                <w:rFonts w:asciiTheme="minorEastAsia" w:hAnsiTheme="minorEastAsia"/>
                                <w:sz w:val="24"/>
                                <w:szCs w:val="24"/>
                              </w:rPr>
                            </w:pPr>
                            <w:r w:rsidRPr="000052FF">
                              <w:rPr>
                                <w:rFonts w:asciiTheme="minorEastAsia" w:hAnsiTheme="minorEastAsia" w:hint="eastAsia"/>
                                <w:sz w:val="24"/>
                                <w:szCs w:val="24"/>
                              </w:rPr>
                              <w:t>・コンクリートのひび割れ調査、中性化深さ試験、コンクリート強度の調査</w:t>
                            </w:r>
                          </w:p>
                          <w:p w:rsidR="00A534B2" w:rsidRPr="000052FF" w:rsidRDefault="00A534B2" w:rsidP="008668AA">
                            <w:pPr>
                              <w:ind w:firstLineChars="300" w:firstLine="719"/>
                              <w:rPr>
                                <w:rFonts w:asciiTheme="minorEastAsia" w:hAnsiTheme="minorEastAsia"/>
                                <w:sz w:val="24"/>
                                <w:szCs w:val="24"/>
                              </w:rPr>
                            </w:pPr>
                            <w:r w:rsidRPr="000052FF">
                              <w:rPr>
                                <w:rFonts w:asciiTheme="minorEastAsia" w:hAnsiTheme="minorEastAsia" w:hint="eastAsia"/>
                                <w:sz w:val="24"/>
                                <w:szCs w:val="24"/>
                              </w:rPr>
                              <w:t>・鉄筋の腐食状況調査、鉄筋のかぶり厚さの調査</w:t>
                            </w:r>
                          </w:p>
                          <w:p w:rsidR="00A534B2" w:rsidRPr="000052FF" w:rsidRDefault="00A534B2" w:rsidP="00EC14F4">
                            <w:pPr>
                              <w:ind w:leftChars="400" w:left="838" w:firstLineChars="100" w:firstLine="240"/>
                              <w:rPr>
                                <w:rFonts w:asciiTheme="minorEastAsia" w:hAnsiTheme="minorEastAsia"/>
                                <w:sz w:val="24"/>
                                <w:szCs w:val="24"/>
                              </w:rPr>
                            </w:pPr>
                            <w:r>
                              <w:rPr>
                                <w:rFonts w:asciiTheme="minorEastAsia" w:hAnsiTheme="minorEastAsia" w:hint="eastAsia"/>
                                <w:sz w:val="24"/>
                                <w:szCs w:val="24"/>
                              </w:rPr>
                              <w:t>なお、調査の結果、</w:t>
                            </w:r>
                            <w:r w:rsidRPr="000052FF">
                              <w:rPr>
                                <w:rFonts w:asciiTheme="minorEastAsia" w:hAnsiTheme="minorEastAsia" w:hint="eastAsia"/>
                                <w:sz w:val="24"/>
                                <w:szCs w:val="24"/>
                              </w:rPr>
                              <w:t>構造耐力上、主要な部分</w:t>
                            </w:r>
                            <w:r>
                              <w:rPr>
                                <w:rFonts w:asciiTheme="minorEastAsia" w:hAnsiTheme="minorEastAsia" w:hint="eastAsia"/>
                                <w:sz w:val="24"/>
                                <w:szCs w:val="24"/>
                              </w:rPr>
                              <w:t>のコンクリート強度が著しく低いなど改修には適さない場合は、</w:t>
                            </w:r>
                            <w:r w:rsidRPr="000052FF">
                              <w:rPr>
                                <w:rFonts w:asciiTheme="minorEastAsia" w:hAnsiTheme="minorEastAsia" w:hint="eastAsia"/>
                                <w:sz w:val="24"/>
                                <w:szCs w:val="24"/>
                              </w:rPr>
                              <w:t>改築を</w:t>
                            </w:r>
                            <w:r>
                              <w:rPr>
                                <w:rFonts w:asciiTheme="minorEastAsia" w:hAnsiTheme="minorEastAsia" w:hint="eastAsia"/>
                                <w:sz w:val="24"/>
                                <w:szCs w:val="24"/>
                              </w:rPr>
                              <w:t>検討する</w:t>
                            </w:r>
                            <w:r w:rsidRPr="000052FF">
                              <w:rPr>
                                <w:rFonts w:asciiTheme="minorEastAsia" w:hAnsiTheme="minorEastAsia" w:hint="eastAsia"/>
                                <w:sz w:val="24"/>
                                <w:szCs w:val="24"/>
                              </w:rPr>
                              <w:t>。</w:t>
                            </w:r>
                          </w:p>
                          <w:p w:rsidR="00A534B2" w:rsidRPr="000052FF" w:rsidRDefault="00A534B2" w:rsidP="008668AA">
                            <w:pPr>
                              <w:ind w:firstLineChars="200" w:firstLine="479"/>
                              <w:rPr>
                                <w:rFonts w:asciiTheme="minorEastAsia" w:hAnsiTheme="minorEastAsia"/>
                                <w:sz w:val="24"/>
                                <w:szCs w:val="24"/>
                              </w:rPr>
                            </w:pPr>
                            <w:r w:rsidRPr="000052FF">
                              <w:rPr>
                                <w:rFonts w:asciiTheme="minorEastAsia" w:hAnsiTheme="minorEastAsia" w:hint="eastAsia"/>
                                <w:sz w:val="24"/>
                                <w:szCs w:val="24"/>
                              </w:rPr>
                              <w:t>イ</w:t>
                            </w:r>
                            <w:r w:rsidRPr="000052FF">
                              <w:rPr>
                                <w:rFonts w:asciiTheme="minorEastAsia" w:hAnsiTheme="minorEastAsia"/>
                                <w:sz w:val="24"/>
                                <w:szCs w:val="24"/>
                              </w:rPr>
                              <w:t xml:space="preserve"> </w:t>
                            </w:r>
                            <w:r w:rsidRPr="000052FF">
                              <w:rPr>
                                <w:rFonts w:asciiTheme="minorEastAsia" w:hAnsiTheme="minorEastAsia" w:hint="eastAsia"/>
                                <w:sz w:val="24"/>
                                <w:szCs w:val="24"/>
                              </w:rPr>
                              <w:t>劣化の種類・原因・程度に応じた適切な補修</w:t>
                            </w:r>
                          </w:p>
                          <w:p w:rsidR="00A534B2" w:rsidRPr="000052FF" w:rsidRDefault="00A534B2" w:rsidP="008668AA">
                            <w:pPr>
                              <w:ind w:firstLineChars="300" w:firstLine="719"/>
                              <w:rPr>
                                <w:rFonts w:asciiTheme="minorEastAsia" w:hAnsiTheme="minorEastAsia"/>
                                <w:sz w:val="24"/>
                                <w:szCs w:val="24"/>
                              </w:rPr>
                            </w:pPr>
                            <w:r w:rsidRPr="000052FF">
                              <w:rPr>
                                <w:rFonts w:asciiTheme="minorEastAsia" w:hAnsiTheme="minorEastAsia" w:hint="eastAsia"/>
                                <w:sz w:val="24"/>
                                <w:szCs w:val="24"/>
                              </w:rPr>
                              <w:t>・ひび割れ対策：エポキシ樹脂の注入、樹脂製塗膜で被覆</w:t>
                            </w:r>
                          </w:p>
                          <w:p w:rsidR="00A534B2" w:rsidRDefault="00A534B2" w:rsidP="00EC14F4">
                            <w:pPr>
                              <w:ind w:firstLineChars="300" w:firstLine="719"/>
                              <w:rPr>
                                <w:rFonts w:asciiTheme="minorEastAsia" w:hAnsiTheme="minorEastAsia"/>
                                <w:sz w:val="24"/>
                                <w:szCs w:val="24"/>
                              </w:rPr>
                            </w:pPr>
                            <w:r w:rsidRPr="000052FF">
                              <w:rPr>
                                <w:rFonts w:asciiTheme="minorEastAsia" w:hAnsiTheme="minorEastAsia" w:hint="eastAsia"/>
                                <w:sz w:val="24"/>
                                <w:szCs w:val="24"/>
                              </w:rPr>
                              <w:t xml:space="preserve">・中性化対策：中性化抑制剤やアルカリ性付与剤の塗布　</w:t>
                            </w:r>
                            <w:r w:rsidRPr="000052FF">
                              <w:rPr>
                                <w:rFonts w:asciiTheme="minorEastAsia" w:hAnsiTheme="minorEastAsia"/>
                                <w:sz w:val="24"/>
                                <w:szCs w:val="24"/>
                              </w:rPr>
                              <w:t>等</w:t>
                            </w:r>
                          </w:p>
                          <w:p w:rsidR="00A534B2" w:rsidRPr="000052FF" w:rsidRDefault="00A534B2" w:rsidP="008668AA">
                            <w:pPr>
                              <w:ind w:firstLineChars="1000" w:firstLine="2395"/>
                              <w:rPr>
                                <w:rFonts w:asciiTheme="minorEastAsia" w:hAnsiTheme="minorEastAsia"/>
                                <w:sz w:val="24"/>
                                <w:szCs w:val="24"/>
                              </w:rPr>
                            </w:pPr>
                          </w:p>
                          <w:p w:rsidR="00A534B2" w:rsidRPr="001B274B" w:rsidRDefault="00A534B2" w:rsidP="001B274B">
                            <w:pPr>
                              <w:pStyle w:val="a8"/>
                              <w:numPr>
                                <w:ilvl w:val="0"/>
                                <w:numId w:val="31"/>
                              </w:numPr>
                              <w:ind w:leftChars="0"/>
                              <w:rPr>
                                <w:rFonts w:asciiTheme="majorEastAsia" w:eastAsiaTheme="majorEastAsia" w:hAnsiTheme="majorEastAsia"/>
                                <w:sz w:val="24"/>
                                <w:szCs w:val="24"/>
                              </w:rPr>
                            </w:pPr>
                            <w:r w:rsidRPr="001B274B">
                              <w:rPr>
                                <w:rFonts w:asciiTheme="majorEastAsia" w:eastAsiaTheme="majorEastAsia" w:hAnsiTheme="majorEastAsia" w:hint="eastAsia"/>
                                <w:sz w:val="24"/>
                                <w:szCs w:val="24"/>
                              </w:rPr>
                              <w:t>外壁・屋上防水</w:t>
                            </w:r>
                          </w:p>
                          <w:p w:rsidR="00A534B2" w:rsidRPr="000052FF" w:rsidRDefault="00A534B2" w:rsidP="008668AA">
                            <w:pPr>
                              <w:ind w:firstLineChars="200" w:firstLine="479"/>
                              <w:rPr>
                                <w:rFonts w:asciiTheme="minorEastAsia" w:hAnsiTheme="minorEastAsia"/>
                                <w:sz w:val="24"/>
                                <w:szCs w:val="24"/>
                              </w:rPr>
                            </w:pPr>
                            <w:r w:rsidRPr="000052FF">
                              <w:rPr>
                                <w:rFonts w:asciiTheme="minorEastAsia" w:hAnsiTheme="minorEastAsia" w:hint="eastAsia"/>
                                <w:sz w:val="24"/>
                                <w:szCs w:val="24"/>
                              </w:rPr>
                              <w:t>ア</w:t>
                            </w:r>
                            <w:r w:rsidRPr="000052FF">
                              <w:rPr>
                                <w:rFonts w:asciiTheme="minorEastAsia" w:hAnsiTheme="minorEastAsia"/>
                                <w:sz w:val="24"/>
                                <w:szCs w:val="24"/>
                              </w:rPr>
                              <w:t xml:space="preserve"> </w:t>
                            </w:r>
                            <w:r w:rsidRPr="000052FF">
                              <w:rPr>
                                <w:rFonts w:asciiTheme="minorEastAsia" w:hAnsiTheme="minorEastAsia" w:hint="eastAsia"/>
                                <w:sz w:val="24"/>
                                <w:szCs w:val="24"/>
                              </w:rPr>
                              <w:t>外壁の劣化対策</w:t>
                            </w:r>
                          </w:p>
                          <w:p w:rsidR="00A534B2" w:rsidRPr="000052FF" w:rsidRDefault="00A534B2" w:rsidP="00EC14F4">
                            <w:pPr>
                              <w:ind w:leftChars="400" w:left="838" w:firstLineChars="100" w:firstLine="240"/>
                              <w:rPr>
                                <w:rFonts w:asciiTheme="minorEastAsia" w:hAnsiTheme="minorEastAsia"/>
                                <w:sz w:val="24"/>
                                <w:szCs w:val="24"/>
                              </w:rPr>
                            </w:pPr>
                            <w:r w:rsidRPr="000052FF">
                              <w:rPr>
                                <w:rFonts w:asciiTheme="minorEastAsia" w:hAnsiTheme="minorEastAsia" w:hint="eastAsia"/>
                                <w:sz w:val="24"/>
                                <w:szCs w:val="24"/>
                              </w:rPr>
                              <w:t>外壁が劣化すると、一部が欠けて落下する恐れや</w:t>
                            </w:r>
                            <w:r>
                              <w:rPr>
                                <w:rFonts w:asciiTheme="minorEastAsia" w:hAnsiTheme="minorEastAsia" w:hint="eastAsia"/>
                                <w:sz w:val="24"/>
                                <w:szCs w:val="24"/>
                              </w:rPr>
                              <w:t>、雨水の浸透等により</w:t>
                            </w:r>
                            <w:r w:rsidRPr="000052FF">
                              <w:rPr>
                                <w:rFonts w:asciiTheme="minorEastAsia" w:hAnsiTheme="minorEastAsia" w:hint="eastAsia"/>
                                <w:sz w:val="24"/>
                                <w:szCs w:val="24"/>
                              </w:rPr>
                              <w:t>構造躯体の耐久性に影響を及ぼすことがあるため、劣化の程度に応じた適切な対策を</w:t>
                            </w:r>
                            <w:r>
                              <w:rPr>
                                <w:rFonts w:asciiTheme="minorEastAsia" w:hAnsiTheme="minorEastAsia" w:hint="eastAsia"/>
                                <w:sz w:val="24"/>
                                <w:szCs w:val="24"/>
                              </w:rPr>
                              <w:t>行う</w:t>
                            </w:r>
                            <w:r w:rsidRPr="000052FF">
                              <w:rPr>
                                <w:rFonts w:asciiTheme="minorEastAsia" w:hAnsiTheme="minorEastAsia" w:hint="eastAsia"/>
                                <w:sz w:val="24"/>
                                <w:szCs w:val="24"/>
                              </w:rPr>
                              <w:t>必要がある。全面塗り直しを基本とし、外壁材は耐久性の高い材料を使う。</w:t>
                            </w:r>
                          </w:p>
                          <w:p w:rsidR="00A534B2" w:rsidRPr="000052FF" w:rsidRDefault="00A534B2" w:rsidP="008668AA">
                            <w:pPr>
                              <w:ind w:firstLineChars="200" w:firstLine="479"/>
                              <w:rPr>
                                <w:rFonts w:asciiTheme="minorEastAsia" w:hAnsiTheme="minorEastAsia"/>
                                <w:sz w:val="24"/>
                                <w:szCs w:val="24"/>
                              </w:rPr>
                            </w:pPr>
                            <w:r w:rsidRPr="000052FF">
                              <w:rPr>
                                <w:rFonts w:asciiTheme="minorEastAsia" w:hAnsiTheme="minorEastAsia" w:hint="eastAsia"/>
                                <w:sz w:val="24"/>
                                <w:szCs w:val="24"/>
                              </w:rPr>
                              <w:t>イ</w:t>
                            </w:r>
                            <w:r w:rsidRPr="000052FF">
                              <w:rPr>
                                <w:rFonts w:asciiTheme="minorEastAsia" w:hAnsiTheme="minorEastAsia"/>
                                <w:sz w:val="24"/>
                                <w:szCs w:val="24"/>
                              </w:rPr>
                              <w:t xml:space="preserve"> </w:t>
                            </w:r>
                            <w:r w:rsidRPr="000052FF">
                              <w:rPr>
                                <w:rFonts w:asciiTheme="minorEastAsia" w:hAnsiTheme="minorEastAsia" w:hint="eastAsia"/>
                                <w:sz w:val="24"/>
                                <w:szCs w:val="24"/>
                              </w:rPr>
                              <w:t>屋上の防水改修</w:t>
                            </w:r>
                          </w:p>
                          <w:p w:rsidR="00A534B2" w:rsidRDefault="00A534B2" w:rsidP="008668AA">
                            <w:pPr>
                              <w:ind w:leftChars="400" w:left="838" w:firstLineChars="100" w:firstLine="240"/>
                              <w:rPr>
                                <w:rFonts w:asciiTheme="minorEastAsia" w:hAnsiTheme="minorEastAsia"/>
                                <w:sz w:val="24"/>
                                <w:szCs w:val="24"/>
                              </w:rPr>
                            </w:pPr>
                            <w:r w:rsidRPr="000052FF">
                              <w:rPr>
                                <w:rFonts w:asciiTheme="minorEastAsia" w:hAnsiTheme="minorEastAsia" w:hint="eastAsia"/>
                                <w:sz w:val="24"/>
                                <w:szCs w:val="24"/>
                              </w:rPr>
                              <w:t>躯体や建物内部への漏水を防ぎ、建物の劣化を抑えるためには防水対策</w:t>
                            </w:r>
                            <w:r>
                              <w:rPr>
                                <w:rFonts w:asciiTheme="minorEastAsia" w:hAnsiTheme="minorEastAsia" w:hint="eastAsia"/>
                                <w:sz w:val="24"/>
                                <w:szCs w:val="24"/>
                              </w:rPr>
                              <w:t>が</w:t>
                            </w:r>
                            <w:r w:rsidRPr="000052FF">
                              <w:rPr>
                                <w:rFonts w:asciiTheme="minorEastAsia" w:hAnsiTheme="minorEastAsia" w:hint="eastAsia"/>
                                <w:sz w:val="24"/>
                                <w:szCs w:val="24"/>
                              </w:rPr>
                              <w:t>重要であるため、改修時は、原則、全面的な防水改修とし</w:t>
                            </w:r>
                            <w:r w:rsidRPr="000052FF">
                              <w:rPr>
                                <w:rFonts w:asciiTheme="minorEastAsia" w:hAnsiTheme="minorEastAsia"/>
                                <w:sz w:val="24"/>
                                <w:szCs w:val="24"/>
                              </w:rPr>
                              <w:t>、</w:t>
                            </w:r>
                            <w:r w:rsidRPr="000052FF">
                              <w:rPr>
                                <w:rFonts w:asciiTheme="minorEastAsia" w:hAnsiTheme="minorEastAsia" w:hint="eastAsia"/>
                                <w:sz w:val="24"/>
                                <w:szCs w:val="24"/>
                              </w:rPr>
                              <w:t>耐久性や断熱性の高い「アスファルト防水」を基本とする。</w:t>
                            </w:r>
                          </w:p>
                          <w:p w:rsidR="00A534B2" w:rsidRPr="000052FF" w:rsidRDefault="00A534B2" w:rsidP="008668AA">
                            <w:pPr>
                              <w:ind w:leftChars="400" w:left="838" w:firstLineChars="100" w:firstLine="240"/>
                              <w:rPr>
                                <w:rFonts w:asciiTheme="minorEastAsia" w:hAnsiTheme="minorEastAsia"/>
                                <w:sz w:val="24"/>
                                <w:szCs w:val="24"/>
                              </w:rPr>
                            </w:pPr>
                          </w:p>
                          <w:p w:rsidR="00A534B2" w:rsidRPr="000052FF" w:rsidRDefault="00A534B2" w:rsidP="001B274B">
                            <w:pPr>
                              <w:pStyle w:val="a8"/>
                              <w:numPr>
                                <w:ilvl w:val="0"/>
                                <w:numId w:val="31"/>
                              </w:numPr>
                              <w:ind w:leftChars="0"/>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設備機器</w:t>
                            </w:r>
                          </w:p>
                          <w:p w:rsidR="00A534B2" w:rsidRPr="000052FF" w:rsidRDefault="00A534B2" w:rsidP="008668AA">
                            <w:pPr>
                              <w:pStyle w:val="a8"/>
                              <w:ind w:leftChars="300" w:left="629" w:firstLineChars="100" w:firstLine="240"/>
                              <w:rPr>
                                <w:rFonts w:asciiTheme="minorEastAsia" w:hAnsiTheme="minorEastAsia"/>
                                <w:sz w:val="24"/>
                                <w:szCs w:val="24"/>
                              </w:rPr>
                            </w:pPr>
                            <w:r w:rsidRPr="000052FF">
                              <w:rPr>
                                <w:rFonts w:asciiTheme="minorEastAsia" w:hAnsiTheme="minorEastAsia" w:hint="eastAsia"/>
                                <w:sz w:val="24"/>
                                <w:szCs w:val="24"/>
                              </w:rPr>
                              <w:t>設備機器の老朽化対策</w:t>
                            </w:r>
                            <w:r>
                              <w:rPr>
                                <w:rFonts w:asciiTheme="minorEastAsia" w:hAnsiTheme="minorEastAsia" w:hint="eastAsia"/>
                                <w:sz w:val="24"/>
                                <w:szCs w:val="24"/>
                              </w:rPr>
                              <w:t>として</w:t>
                            </w:r>
                            <w:r w:rsidRPr="000052FF">
                              <w:rPr>
                                <w:rFonts w:asciiTheme="minorEastAsia" w:hAnsiTheme="minorEastAsia" w:hint="eastAsia"/>
                                <w:sz w:val="24"/>
                                <w:szCs w:val="24"/>
                              </w:rPr>
                              <w:t>、</w:t>
                            </w:r>
                            <w:r w:rsidRPr="00F60B5C">
                              <w:rPr>
                                <w:rFonts w:asciiTheme="minorEastAsia" w:hAnsiTheme="minorEastAsia" w:hint="eastAsia"/>
                                <w:sz w:val="24"/>
                                <w:szCs w:val="24"/>
                              </w:rPr>
                              <w:t>物理的な耐用年数を経過している設備機器は更新を基本とする</w:t>
                            </w:r>
                            <w:r>
                              <w:rPr>
                                <w:rFonts w:asciiTheme="minorEastAsia" w:hAnsiTheme="minorEastAsia" w:hint="eastAsia"/>
                                <w:sz w:val="24"/>
                                <w:szCs w:val="24"/>
                              </w:rPr>
                              <w:t>が、</w:t>
                            </w:r>
                            <w:r w:rsidRPr="000052FF">
                              <w:rPr>
                                <w:rFonts w:asciiTheme="minorEastAsia" w:hAnsiTheme="minorEastAsia" w:hint="eastAsia"/>
                                <w:sz w:val="24"/>
                                <w:szCs w:val="24"/>
                              </w:rPr>
                              <w:t>日常的な目視点検や消耗部品の定期交換によって、故障を未然に防止する対策</w:t>
                            </w:r>
                            <w:r>
                              <w:rPr>
                                <w:rFonts w:asciiTheme="minorEastAsia" w:hAnsiTheme="minorEastAsia" w:hint="eastAsia"/>
                                <w:sz w:val="24"/>
                                <w:szCs w:val="24"/>
                              </w:rPr>
                              <w:t>も必要である。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D8390" id="正方形/長方形 20" o:spid="_x0000_s1060" style="position:absolute;left:0;text-align:left;margin-left:0;margin-top:1.85pt;width:458.25pt;height:551.25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xkwIAAB4FAAAOAAAAZHJzL2Uyb0RvYy54bWysVEtu2zAQ3RfoHQjuG8mBXSdG5MBI4KJA&#10;kARIiqxpirIEUCRL0pbce7QHaNddF130OA3QW/SRkh3nsyqqBTXDGc5w3rzhyWlbS7IW1lVaZXRw&#10;kFIiFNd5pZYZ/XA7f3NEifNM5UxqJTK6EY6eTl+/OmnMRBzqUstcWIIgyk0ak9HSezNJEsdLUTN3&#10;oI1QMBba1sxDtcskt6xB9Fomh2n6Nmm0zY3VXDiH3fPOSKcxflEI7q+KwglPZEZxNx9XG9dFWJPp&#10;CZssLTNlxftrsH+4Rc0qhaS7UOfMM7Ky1bNQdcWtdrrwB1zXiS6KiotYA6oZpE+quSmZEbEWgOPM&#10;Dib3/8Lyy/W1JVWe0UPAo1iNHt1//3b/5efvX1+TP59/dBKBFVA1xk1w4sZc215zEEPdbWHr8EdF&#10;pI3wbnbwitYTjs3R0eB4PB5RwmEbp2l6BAVxkofjxjr/TuiaBCGjFv2LsLL1hfOd69YlZHNaVvm8&#10;kjIqG3cmLVkztBoMyXVDiWTOYzOj8/j12R4dk4o0YO5xOgIAnIGDhWQeYm2AilNLSphcgtzc23iX&#10;R6fds6S3KHcvMcrE91LiUMg5c2V34xi1d5Mq1CMiffu6A/Id1kHy7aLtmjYMR8LWQucbdNLqjuLO&#10;8HmFBBcA4JpZcBrVYU79FZZCapSse4mSUttPL+0Hf1ANVkoazAjg+LhiVqC89wokPB4Mh2GoojIc&#10;jQOF7L5lsW9Rq/pMozcDvAiGRzH4e7kVC6vrO4zzLGSFiSmO3B3wvXLmu9nFg8DFbBbdMEiG+Qt1&#10;Y3gIHqAL0N62d8yankgeTbnU23likyd86nzDSaVnK6+LKpLtAVeQNCgYwkjX/sEIU76vR6+HZ236&#10;FwAA//8DAFBLAwQUAAYACAAAACEAh45uOd4AAAAHAQAADwAAAGRycy9kb3ducmV2LnhtbEyPwU7D&#10;MBBE70j9B2uRuFEnRQQIcSoEAgl6qAhU5biNlyQlXkexm5q/x5zgOJrRzJtiGUwvJhpdZ1lBOk9A&#10;ENdWd9woeH97PL8G4Tyyxt4yKfgmB8tydlJgru2RX2mqfCNiCbscFbTeD7mUrm7JoJvbgTh6n3Y0&#10;6KMcG6lHPMZy08tFkmTSYMdxocWB7luqv6qDUeBX6/D8sV8/sK62OG1MeKpfglJnp+HuFoSn4P/C&#10;8Isf0aGMTDt7YO1EryAe8QourkBE8ybNLkHsYipNsgXIspD/+csfAAAA//8DAFBLAQItABQABgAI&#10;AAAAIQC2gziS/gAAAOEBAAATAAAAAAAAAAAAAAAAAAAAAABbQ29udGVudF9UeXBlc10ueG1sUEsB&#10;Ai0AFAAGAAgAAAAhADj9If/WAAAAlAEAAAsAAAAAAAAAAAAAAAAALwEAAF9yZWxzLy5yZWxzUEsB&#10;Ai0AFAAGAAgAAAAhAAjMPjGTAgAAHgUAAA4AAAAAAAAAAAAAAAAALgIAAGRycy9lMm9Eb2MueG1s&#10;UEsBAi0AFAAGAAgAAAAhAIeObjneAAAABwEAAA8AAAAAAAAAAAAAAAAA7QQAAGRycy9kb3ducmV2&#10;LnhtbFBLBQYAAAAABAAEAPMAAAD4BQAAAAA=&#10;" fillcolor="window" strokecolor="windowText" strokeweight="1.5pt">
                <v:textbox>
                  <w:txbxContent>
                    <w:p w:rsidR="00A534B2" w:rsidRPr="001B274B" w:rsidRDefault="00A534B2" w:rsidP="008668AA">
                      <w:pPr>
                        <w:rPr>
                          <w:rFonts w:asciiTheme="majorEastAsia" w:eastAsiaTheme="majorEastAsia" w:hAnsiTheme="majorEastAsia"/>
                          <w:sz w:val="24"/>
                          <w:szCs w:val="24"/>
                        </w:rPr>
                      </w:pPr>
                      <w:r w:rsidRPr="000052FF">
                        <w:rPr>
                          <w:rFonts w:asciiTheme="majorEastAsia" w:eastAsiaTheme="majorEastAsia" w:hAnsiTheme="majorEastAsia" w:hint="eastAsia"/>
                          <w:color w:val="000000" w:themeColor="text1"/>
                          <w:sz w:val="24"/>
                          <w:szCs w:val="24"/>
                        </w:rPr>
                        <w:t>１</w:t>
                      </w:r>
                      <w:r>
                        <w:rPr>
                          <w:rFonts w:asciiTheme="majorEastAsia" w:eastAsiaTheme="majorEastAsia" w:hAnsiTheme="majorEastAsia" w:hint="eastAsia"/>
                          <w:color w:val="000000" w:themeColor="text1"/>
                          <w:sz w:val="24"/>
                          <w:szCs w:val="24"/>
                        </w:rPr>
                        <w:t>．</w:t>
                      </w:r>
                      <w:r w:rsidRPr="000052FF">
                        <w:rPr>
                          <w:rFonts w:asciiTheme="majorEastAsia" w:eastAsiaTheme="majorEastAsia" w:hAnsiTheme="majorEastAsia" w:hint="eastAsia"/>
                          <w:color w:val="000000" w:themeColor="text1"/>
                          <w:sz w:val="24"/>
                          <w:szCs w:val="24"/>
                        </w:rPr>
                        <w:t>耐久性・安全性の向上</w:t>
                      </w:r>
                    </w:p>
                    <w:p w:rsidR="00A534B2" w:rsidRPr="001B274B" w:rsidRDefault="00A534B2" w:rsidP="001B274B">
                      <w:pPr>
                        <w:pStyle w:val="a8"/>
                        <w:numPr>
                          <w:ilvl w:val="0"/>
                          <w:numId w:val="31"/>
                        </w:numPr>
                        <w:ind w:leftChars="0"/>
                        <w:rPr>
                          <w:rFonts w:asciiTheme="majorEastAsia" w:eastAsiaTheme="majorEastAsia" w:hAnsiTheme="majorEastAsia"/>
                          <w:color w:val="FF0000"/>
                          <w:sz w:val="24"/>
                          <w:szCs w:val="24"/>
                        </w:rPr>
                      </w:pPr>
                      <w:r w:rsidRPr="001B274B">
                        <w:rPr>
                          <w:rFonts w:asciiTheme="majorEastAsia" w:eastAsiaTheme="majorEastAsia" w:hAnsiTheme="majorEastAsia" w:hint="eastAsia"/>
                          <w:sz w:val="24"/>
                          <w:szCs w:val="24"/>
                        </w:rPr>
                        <w:t>構造躯体（鉄筋コンクリート）</w:t>
                      </w:r>
                    </w:p>
                    <w:p w:rsidR="00A534B2" w:rsidRPr="000052FF" w:rsidRDefault="00A534B2" w:rsidP="008668AA">
                      <w:pPr>
                        <w:ind w:firstLineChars="200" w:firstLine="479"/>
                        <w:rPr>
                          <w:rFonts w:asciiTheme="minorEastAsia" w:hAnsiTheme="minorEastAsia"/>
                          <w:sz w:val="24"/>
                          <w:szCs w:val="24"/>
                        </w:rPr>
                      </w:pPr>
                      <w:r w:rsidRPr="000052FF">
                        <w:rPr>
                          <w:rFonts w:asciiTheme="minorEastAsia" w:hAnsiTheme="minorEastAsia" w:hint="eastAsia"/>
                          <w:sz w:val="24"/>
                          <w:szCs w:val="24"/>
                        </w:rPr>
                        <w:t>ア</w:t>
                      </w:r>
                      <w:r w:rsidRPr="000052FF">
                        <w:rPr>
                          <w:rFonts w:asciiTheme="minorEastAsia" w:hAnsiTheme="minorEastAsia"/>
                          <w:sz w:val="24"/>
                          <w:szCs w:val="24"/>
                        </w:rPr>
                        <w:t xml:space="preserve"> </w:t>
                      </w:r>
                      <w:r w:rsidRPr="000052FF">
                        <w:rPr>
                          <w:rFonts w:asciiTheme="minorEastAsia" w:hAnsiTheme="minorEastAsia" w:hint="eastAsia"/>
                          <w:sz w:val="24"/>
                          <w:szCs w:val="24"/>
                        </w:rPr>
                        <w:t>劣化状況の把握</w:t>
                      </w:r>
                    </w:p>
                    <w:p w:rsidR="00A534B2" w:rsidRDefault="00A534B2" w:rsidP="00AA614E">
                      <w:pPr>
                        <w:ind w:leftChars="300" w:left="629" w:firstLineChars="100" w:firstLine="240"/>
                        <w:rPr>
                          <w:rFonts w:asciiTheme="minorEastAsia" w:hAnsiTheme="minorEastAsia"/>
                          <w:sz w:val="24"/>
                          <w:szCs w:val="24"/>
                        </w:rPr>
                      </w:pPr>
                      <w:r w:rsidRPr="00AA614E">
                        <w:rPr>
                          <w:rFonts w:asciiTheme="minorEastAsia" w:hAnsiTheme="minorEastAsia" w:hint="eastAsia"/>
                          <w:sz w:val="24"/>
                          <w:szCs w:val="24"/>
                        </w:rPr>
                        <w:t>耐震改修にあたって耐震診断を実施した建物は、基</w:t>
                      </w:r>
                      <w:r>
                        <w:rPr>
                          <w:rFonts w:asciiTheme="minorEastAsia" w:hAnsiTheme="minorEastAsia" w:hint="eastAsia"/>
                          <w:sz w:val="24"/>
                          <w:szCs w:val="24"/>
                        </w:rPr>
                        <w:t>本的に耐震改修時に蓄積した各種の耐震診断データを用いて評価するが</w:t>
                      </w:r>
                      <w:r>
                        <w:rPr>
                          <w:rFonts w:asciiTheme="minorEastAsia" w:hAnsiTheme="minorEastAsia"/>
                          <w:sz w:val="24"/>
                          <w:szCs w:val="24"/>
                        </w:rPr>
                        <w:t>、</w:t>
                      </w:r>
                      <w:r w:rsidRPr="00AA614E">
                        <w:rPr>
                          <w:rFonts w:asciiTheme="minorEastAsia" w:hAnsiTheme="minorEastAsia" w:hint="eastAsia"/>
                          <w:sz w:val="24"/>
                          <w:szCs w:val="24"/>
                        </w:rPr>
                        <w:t>大規模改修等を行う際に、</w:t>
                      </w:r>
                      <w:r w:rsidRPr="001B274B">
                        <w:rPr>
                          <w:rFonts w:asciiTheme="minorEastAsia" w:hAnsiTheme="minorEastAsia" w:hint="eastAsia"/>
                          <w:sz w:val="24"/>
                          <w:szCs w:val="24"/>
                        </w:rPr>
                        <w:t>劣化の進行等がみられる場合は、</w:t>
                      </w:r>
                      <w:r w:rsidRPr="00AA614E">
                        <w:rPr>
                          <w:rFonts w:asciiTheme="minorEastAsia" w:hAnsiTheme="minorEastAsia" w:hint="eastAsia"/>
                          <w:sz w:val="24"/>
                          <w:szCs w:val="24"/>
                        </w:rPr>
                        <w:t>必要に応じ、下記項目の調査を実施する。</w:t>
                      </w:r>
                    </w:p>
                    <w:p w:rsidR="00A534B2" w:rsidRPr="000052FF" w:rsidRDefault="00A534B2" w:rsidP="008668AA">
                      <w:pPr>
                        <w:ind w:firstLineChars="300" w:firstLine="719"/>
                        <w:rPr>
                          <w:rFonts w:asciiTheme="minorEastAsia" w:hAnsiTheme="minorEastAsia"/>
                          <w:sz w:val="24"/>
                          <w:szCs w:val="24"/>
                        </w:rPr>
                      </w:pPr>
                      <w:r w:rsidRPr="000052FF">
                        <w:rPr>
                          <w:rFonts w:asciiTheme="minorEastAsia" w:hAnsiTheme="minorEastAsia" w:hint="eastAsia"/>
                          <w:sz w:val="24"/>
                          <w:szCs w:val="24"/>
                        </w:rPr>
                        <w:t>・コンクリートのひび割れ調査、中性化深さ試験、コンクリート強度の調査</w:t>
                      </w:r>
                    </w:p>
                    <w:p w:rsidR="00A534B2" w:rsidRPr="000052FF" w:rsidRDefault="00A534B2" w:rsidP="008668AA">
                      <w:pPr>
                        <w:ind w:firstLineChars="300" w:firstLine="719"/>
                        <w:rPr>
                          <w:rFonts w:asciiTheme="minorEastAsia" w:hAnsiTheme="minorEastAsia"/>
                          <w:sz w:val="24"/>
                          <w:szCs w:val="24"/>
                        </w:rPr>
                      </w:pPr>
                      <w:r w:rsidRPr="000052FF">
                        <w:rPr>
                          <w:rFonts w:asciiTheme="minorEastAsia" w:hAnsiTheme="minorEastAsia" w:hint="eastAsia"/>
                          <w:sz w:val="24"/>
                          <w:szCs w:val="24"/>
                        </w:rPr>
                        <w:t>・鉄筋の腐食状況調査、鉄筋のかぶり厚さの調査</w:t>
                      </w:r>
                    </w:p>
                    <w:p w:rsidR="00A534B2" w:rsidRPr="000052FF" w:rsidRDefault="00A534B2" w:rsidP="00EC14F4">
                      <w:pPr>
                        <w:ind w:leftChars="400" w:left="838" w:firstLineChars="100" w:firstLine="240"/>
                        <w:rPr>
                          <w:rFonts w:asciiTheme="minorEastAsia" w:hAnsiTheme="minorEastAsia"/>
                          <w:sz w:val="24"/>
                          <w:szCs w:val="24"/>
                        </w:rPr>
                      </w:pPr>
                      <w:r>
                        <w:rPr>
                          <w:rFonts w:asciiTheme="minorEastAsia" w:hAnsiTheme="minorEastAsia" w:hint="eastAsia"/>
                          <w:sz w:val="24"/>
                          <w:szCs w:val="24"/>
                        </w:rPr>
                        <w:t>なお、調査の結果、</w:t>
                      </w:r>
                      <w:r w:rsidRPr="000052FF">
                        <w:rPr>
                          <w:rFonts w:asciiTheme="minorEastAsia" w:hAnsiTheme="minorEastAsia" w:hint="eastAsia"/>
                          <w:sz w:val="24"/>
                          <w:szCs w:val="24"/>
                        </w:rPr>
                        <w:t>構造耐力上、主要な部分</w:t>
                      </w:r>
                      <w:r>
                        <w:rPr>
                          <w:rFonts w:asciiTheme="minorEastAsia" w:hAnsiTheme="minorEastAsia" w:hint="eastAsia"/>
                          <w:sz w:val="24"/>
                          <w:szCs w:val="24"/>
                        </w:rPr>
                        <w:t>のコンクリート強度が著しく低いなど改修には適さない場合は、</w:t>
                      </w:r>
                      <w:r w:rsidRPr="000052FF">
                        <w:rPr>
                          <w:rFonts w:asciiTheme="minorEastAsia" w:hAnsiTheme="minorEastAsia" w:hint="eastAsia"/>
                          <w:sz w:val="24"/>
                          <w:szCs w:val="24"/>
                        </w:rPr>
                        <w:t>改築を</w:t>
                      </w:r>
                      <w:r>
                        <w:rPr>
                          <w:rFonts w:asciiTheme="minorEastAsia" w:hAnsiTheme="minorEastAsia" w:hint="eastAsia"/>
                          <w:sz w:val="24"/>
                          <w:szCs w:val="24"/>
                        </w:rPr>
                        <w:t>検討する</w:t>
                      </w:r>
                      <w:r w:rsidRPr="000052FF">
                        <w:rPr>
                          <w:rFonts w:asciiTheme="minorEastAsia" w:hAnsiTheme="minorEastAsia" w:hint="eastAsia"/>
                          <w:sz w:val="24"/>
                          <w:szCs w:val="24"/>
                        </w:rPr>
                        <w:t>。</w:t>
                      </w:r>
                    </w:p>
                    <w:p w:rsidR="00A534B2" w:rsidRPr="000052FF" w:rsidRDefault="00A534B2" w:rsidP="008668AA">
                      <w:pPr>
                        <w:ind w:firstLineChars="200" w:firstLine="479"/>
                        <w:rPr>
                          <w:rFonts w:asciiTheme="minorEastAsia" w:hAnsiTheme="minorEastAsia"/>
                          <w:sz w:val="24"/>
                          <w:szCs w:val="24"/>
                        </w:rPr>
                      </w:pPr>
                      <w:r w:rsidRPr="000052FF">
                        <w:rPr>
                          <w:rFonts w:asciiTheme="minorEastAsia" w:hAnsiTheme="minorEastAsia" w:hint="eastAsia"/>
                          <w:sz w:val="24"/>
                          <w:szCs w:val="24"/>
                        </w:rPr>
                        <w:t>イ</w:t>
                      </w:r>
                      <w:r w:rsidRPr="000052FF">
                        <w:rPr>
                          <w:rFonts w:asciiTheme="minorEastAsia" w:hAnsiTheme="minorEastAsia"/>
                          <w:sz w:val="24"/>
                          <w:szCs w:val="24"/>
                        </w:rPr>
                        <w:t xml:space="preserve"> </w:t>
                      </w:r>
                      <w:r w:rsidRPr="000052FF">
                        <w:rPr>
                          <w:rFonts w:asciiTheme="minorEastAsia" w:hAnsiTheme="minorEastAsia" w:hint="eastAsia"/>
                          <w:sz w:val="24"/>
                          <w:szCs w:val="24"/>
                        </w:rPr>
                        <w:t>劣化の種類・原因・程度に応じた適切な補修</w:t>
                      </w:r>
                    </w:p>
                    <w:p w:rsidR="00A534B2" w:rsidRPr="000052FF" w:rsidRDefault="00A534B2" w:rsidP="008668AA">
                      <w:pPr>
                        <w:ind w:firstLineChars="300" w:firstLine="719"/>
                        <w:rPr>
                          <w:rFonts w:asciiTheme="minorEastAsia" w:hAnsiTheme="minorEastAsia"/>
                          <w:sz w:val="24"/>
                          <w:szCs w:val="24"/>
                        </w:rPr>
                      </w:pPr>
                      <w:r w:rsidRPr="000052FF">
                        <w:rPr>
                          <w:rFonts w:asciiTheme="minorEastAsia" w:hAnsiTheme="minorEastAsia" w:hint="eastAsia"/>
                          <w:sz w:val="24"/>
                          <w:szCs w:val="24"/>
                        </w:rPr>
                        <w:t>・ひび割れ対策：エポキシ樹脂の注入、樹脂製塗膜で被覆</w:t>
                      </w:r>
                    </w:p>
                    <w:p w:rsidR="00A534B2" w:rsidRDefault="00A534B2" w:rsidP="00EC14F4">
                      <w:pPr>
                        <w:ind w:firstLineChars="300" w:firstLine="719"/>
                        <w:rPr>
                          <w:rFonts w:asciiTheme="minorEastAsia" w:hAnsiTheme="minorEastAsia"/>
                          <w:sz w:val="24"/>
                          <w:szCs w:val="24"/>
                        </w:rPr>
                      </w:pPr>
                      <w:r w:rsidRPr="000052FF">
                        <w:rPr>
                          <w:rFonts w:asciiTheme="minorEastAsia" w:hAnsiTheme="minorEastAsia" w:hint="eastAsia"/>
                          <w:sz w:val="24"/>
                          <w:szCs w:val="24"/>
                        </w:rPr>
                        <w:t xml:space="preserve">・中性化対策：中性化抑制剤やアルカリ性付与剤の塗布　</w:t>
                      </w:r>
                      <w:r w:rsidRPr="000052FF">
                        <w:rPr>
                          <w:rFonts w:asciiTheme="minorEastAsia" w:hAnsiTheme="minorEastAsia"/>
                          <w:sz w:val="24"/>
                          <w:szCs w:val="24"/>
                        </w:rPr>
                        <w:t>等</w:t>
                      </w:r>
                    </w:p>
                    <w:p w:rsidR="00A534B2" w:rsidRPr="000052FF" w:rsidRDefault="00A534B2" w:rsidP="008668AA">
                      <w:pPr>
                        <w:ind w:firstLineChars="1000" w:firstLine="2395"/>
                        <w:rPr>
                          <w:rFonts w:asciiTheme="minorEastAsia" w:hAnsiTheme="minorEastAsia"/>
                          <w:sz w:val="24"/>
                          <w:szCs w:val="24"/>
                        </w:rPr>
                      </w:pPr>
                    </w:p>
                    <w:p w:rsidR="00A534B2" w:rsidRPr="001B274B" w:rsidRDefault="00A534B2" w:rsidP="001B274B">
                      <w:pPr>
                        <w:pStyle w:val="a8"/>
                        <w:numPr>
                          <w:ilvl w:val="0"/>
                          <w:numId w:val="31"/>
                        </w:numPr>
                        <w:ind w:leftChars="0"/>
                        <w:rPr>
                          <w:rFonts w:asciiTheme="majorEastAsia" w:eastAsiaTheme="majorEastAsia" w:hAnsiTheme="majorEastAsia"/>
                          <w:sz w:val="24"/>
                          <w:szCs w:val="24"/>
                        </w:rPr>
                      </w:pPr>
                      <w:r w:rsidRPr="001B274B">
                        <w:rPr>
                          <w:rFonts w:asciiTheme="majorEastAsia" w:eastAsiaTheme="majorEastAsia" w:hAnsiTheme="majorEastAsia" w:hint="eastAsia"/>
                          <w:sz w:val="24"/>
                          <w:szCs w:val="24"/>
                        </w:rPr>
                        <w:t>外壁・屋上防水</w:t>
                      </w:r>
                    </w:p>
                    <w:p w:rsidR="00A534B2" w:rsidRPr="000052FF" w:rsidRDefault="00A534B2" w:rsidP="008668AA">
                      <w:pPr>
                        <w:ind w:firstLineChars="200" w:firstLine="479"/>
                        <w:rPr>
                          <w:rFonts w:asciiTheme="minorEastAsia" w:hAnsiTheme="minorEastAsia"/>
                          <w:sz w:val="24"/>
                          <w:szCs w:val="24"/>
                        </w:rPr>
                      </w:pPr>
                      <w:r w:rsidRPr="000052FF">
                        <w:rPr>
                          <w:rFonts w:asciiTheme="minorEastAsia" w:hAnsiTheme="minorEastAsia" w:hint="eastAsia"/>
                          <w:sz w:val="24"/>
                          <w:szCs w:val="24"/>
                        </w:rPr>
                        <w:t>ア</w:t>
                      </w:r>
                      <w:r w:rsidRPr="000052FF">
                        <w:rPr>
                          <w:rFonts w:asciiTheme="minorEastAsia" w:hAnsiTheme="minorEastAsia"/>
                          <w:sz w:val="24"/>
                          <w:szCs w:val="24"/>
                        </w:rPr>
                        <w:t xml:space="preserve"> </w:t>
                      </w:r>
                      <w:r w:rsidRPr="000052FF">
                        <w:rPr>
                          <w:rFonts w:asciiTheme="minorEastAsia" w:hAnsiTheme="minorEastAsia" w:hint="eastAsia"/>
                          <w:sz w:val="24"/>
                          <w:szCs w:val="24"/>
                        </w:rPr>
                        <w:t>外壁の劣化対策</w:t>
                      </w:r>
                    </w:p>
                    <w:p w:rsidR="00A534B2" w:rsidRPr="000052FF" w:rsidRDefault="00A534B2" w:rsidP="00EC14F4">
                      <w:pPr>
                        <w:ind w:leftChars="400" w:left="838" w:firstLineChars="100" w:firstLine="240"/>
                        <w:rPr>
                          <w:rFonts w:asciiTheme="minorEastAsia" w:hAnsiTheme="minorEastAsia"/>
                          <w:sz w:val="24"/>
                          <w:szCs w:val="24"/>
                        </w:rPr>
                      </w:pPr>
                      <w:r w:rsidRPr="000052FF">
                        <w:rPr>
                          <w:rFonts w:asciiTheme="minorEastAsia" w:hAnsiTheme="minorEastAsia" w:hint="eastAsia"/>
                          <w:sz w:val="24"/>
                          <w:szCs w:val="24"/>
                        </w:rPr>
                        <w:t>外壁が劣化すると、一部が欠けて落下する恐れや</w:t>
                      </w:r>
                      <w:r>
                        <w:rPr>
                          <w:rFonts w:asciiTheme="minorEastAsia" w:hAnsiTheme="minorEastAsia" w:hint="eastAsia"/>
                          <w:sz w:val="24"/>
                          <w:szCs w:val="24"/>
                        </w:rPr>
                        <w:t>、雨水の浸透等により</w:t>
                      </w:r>
                      <w:r w:rsidRPr="000052FF">
                        <w:rPr>
                          <w:rFonts w:asciiTheme="minorEastAsia" w:hAnsiTheme="minorEastAsia" w:hint="eastAsia"/>
                          <w:sz w:val="24"/>
                          <w:szCs w:val="24"/>
                        </w:rPr>
                        <w:t>構造躯体の耐久性に影響を及ぼすことがあるため、劣化の程度に応じた適切な対策を</w:t>
                      </w:r>
                      <w:r>
                        <w:rPr>
                          <w:rFonts w:asciiTheme="minorEastAsia" w:hAnsiTheme="minorEastAsia" w:hint="eastAsia"/>
                          <w:sz w:val="24"/>
                          <w:szCs w:val="24"/>
                        </w:rPr>
                        <w:t>行う</w:t>
                      </w:r>
                      <w:r w:rsidRPr="000052FF">
                        <w:rPr>
                          <w:rFonts w:asciiTheme="minorEastAsia" w:hAnsiTheme="minorEastAsia" w:hint="eastAsia"/>
                          <w:sz w:val="24"/>
                          <w:szCs w:val="24"/>
                        </w:rPr>
                        <w:t>必要がある。全面塗り直しを基本とし、外壁材は耐久性の高い材料を使う。</w:t>
                      </w:r>
                    </w:p>
                    <w:p w:rsidR="00A534B2" w:rsidRPr="000052FF" w:rsidRDefault="00A534B2" w:rsidP="008668AA">
                      <w:pPr>
                        <w:ind w:firstLineChars="200" w:firstLine="479"/>
                        <w:rPr>
                          <w:rFonts w:asciiTheme="minorEastAsia" w:hAnsiTheme="minorEastAsia"/>
                          <w:sz w:val="24"/>
                          <w:szCs w:val="24"/>
                        </w:rPr>
                      </w:pPr>
                      <w:r w:rsidRPr="000052FF">
                        <w:rPr>
                          <w:rFonts w:asciiTheme="minorEastAsia" w:hAnsiTheme="minorEastAsia" w:hint="eastAsia"/>
                          <w:sz w:val="24"/>
                          <w:szCs w:val="24"/>
                        </w:rPr>
                        <w:t>イ</w:t>
                      </w:r>
                      <w:r w:rsidRPr="000052FF">
                        <w:rPr>
                          <w:rFonts w:asciiTheme="minorEastAsia" w:hAnsiTheme="minorEastAsia"/>
                          <w:sz w:val="24"/>
                          <w:szCs w:val="24"/>
                        </w:rPr>
                        <w:t xml:space="preserve"> </w:t>
                      </w:r>
                      <w:r w:rsidRPr="000052FF">
                        <w:rPr>
                          <w:rFonts w:asciiTheme="minorEastAsia" w:hAnsiTheme="minorEastAsia" w:hint="eastAsia"/>
                          <w:sz w:val="24"/>
                          <w:szCs w:val="24"/>
                        </w:rPr>
                        <w:t>屋上の防水改修</w:t>
                      </w:r>
                    </w:p>
                    <w:p w:rsidR="00A534B2" w:rsidRDefault="00A534B2" w:rsidP="008668AA">
                      <w:pPr>
                        <w:ind w:leftChars="400" w:left="838" w:firstLineChars="100" w:firstLine="240"/>
                        <w:rPr>
                          <w:rFonts w:asciiTheme="minorEastAsia" w:hAnsiTheme="minorEastAsia"/>
                          <w:sz w:val="24"/>
                          <w:szCs w:val="24"/>
                        </w:rPr>
                      </w:pPr>
                      <w:r w:rsidRPr="000052FF">
                        <w:rPr>
                          <w:rFonts w:asciiTheme="minorEastAsia" w:hAnsiTheme="minorEastAsia" w:hint="eastAsia"/>
                          <w:sz w:val="24"/>
                          <w:szCs w:val="24"/>
                        </w:rPr>
                        <w:t>躯体や建物内部への漏水を防ぎ、建物の劣化を抑えるためには防水対策</w:t>
                      </w:r>
                      <w:r>
                        <w:rPr>
                          <w:rFonts w:asciiTheme="minorEastAsia" w:hAnsiTheme="minorEastAsia" w:hint="eastAsia"/>
                          <w:sz w:val="24"/>
                          <w:szCs w:val="24"/>
                        </w:rPr>
                        <w:t>が</w:t>
                      </w:r>
                      <w:r w:rsidRPr="000052FF">
                        <w:rPr>
                          <w:rFonts w:asciiTheme="minorEastAsia" w:hAnsiTheme="minorEastAsia" w:hint="eastAsia"/>
                          <w:sz w:val="24"/>
                          <w:szCs w:val="24"/>
                        </w:rPr>
                        <w:t>重要であるため、改修時は、原則、全面的な防水改修とし</w:t>
                      </w:r>
                      <w:r w:rsidRPr="000052FF">
                        <w:rPr>
                          <w:rFonts w:asciiTheme="minorEastAsia" w:hAnsiTheme="minorEastAsia"/>
                          <w:sz w:val="24"/>
                          <w:szCs w:val="24"/>
                        </w:rPr>
                        <w:t>、</w:t>
                      </w:r>
                      <w:r w:rsidRPr="000052FF">
                        <w:rPr>
                          <w:rFonts w:asciiTheme="minorEastAsia" w:hAnsiTheme="minorEastAsia" w:hint="eastAsia"/>
                          <w:sz w:val="24"/>
                          <w:szCs w:val="24"/>
                        </w:rPr>
                        <w:t>耐久性や断熱性の高い「アスファルト防水」を基本とする。</w:t>
                      </w:r>
                    </w:p>
                    <w:p w:rsidR="00A534B2" w:rsidRPr="000052FF" w:rsidRDefault="00A534B2" w:rsidP="008668AA">
                      <w:pPr>
                        <w:ind w:leftChars="400" w:left="838" w:firstLineChars="100" w:firstLine="240"/>
                        <w:rPr>
                          <w:rFonts w:asciiTheme="minorEastAsia" w:hAnsiTheme="minorEastAsia"/>
                          <w:sz w:val="24"/>
                          <w:szCs w:val="24"/>
                        </w:rPr>
                      </w:pPr>
                    </w:p>
                    <w:p w:rsidR="00A534B2" w:rsidRPr="000052FF" w:rsidRDefault="00A534B2" w:rsidP="001B274B">
                      <w:pPr>
                        <w:pStyle w:val="a8"/>
                        <w:numPr>
                          <w:ilvl w:val="0"/>
                          <w:numId w:val="31"/>
                        </w:numPr>
                        <w:ind w:leftChars="0"/>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設備機器</w:t>
                      </w:r>
                    </w:p>
                    <w:p w:rsidR="00A534B2" w:rsidRPr="000052FF" w:rsidRDefault="00A534B2" w:rsidP="008668AA">
                      <w:pPr>
                        <w:pStyle w:val="a8"/>
                        <w:ind w:leftChars="300" w:left="629" w:firstLineChars="100" w:firstLine="240"/>
                        <w:rPr>
                          <w:rFonts w:asciiTheme="minorEastAsia" w:hAnsiTheme="minorEastAsia"/>
                          <w:sz w:val="24"/>
                          <w:szCs w:val="24"/>
                        </w:rPr>
                      </w:pPr>
                      <w:r w:rsidRPr="000052FF">
                        <w:rPr>
                          <w:rFonts w:asciiTheme="minorEastAsia" w:hAnsiTheme="minorEastAsia" w:hint="eastAsia"/>
                          <w:sz w:val="24"/>
                          <w:szCs w:val="24"/>
                        </w:rPr>
                        <w:t>設備機器の老朽化対策</w:t>
                      </w:r>
                      <w:r>
                        <w:rPr>
                          <w:rFonts w:asciiTheme="minorEastAsia" w:hAnsiTheme="minorEastAsia" w:hint="eastAsia"/>
                          <w:sz w:val="24"/>
                          <w:szCs w:val="24"/>
                        </w:rPr>
                        <w:t>として</w:t>
                      </w:r>
                      <w:r w:rsidRPr="000052FF">
                        <w:rPr>
                          <w:rFonts w:asciiTheme="minorEastAsia" w:hAnsiTheme="minorEastAsia" w:hint="eastAsia"/>
                          <w:sz w:val="24"/>
                          <w:szCs w:val="24"/>
                        </w:rPr>
                        <w:t>、</w:t>
                      </w:r>
                      <w:r w:rsidRPr="00F60B5C">
                        <w:rPr>
                          <w:rFonts w:asciiTheme="minorEastAsia" w:hAnsiTheme="minorEastAsia" w:hint="eastAsia"/>
                          <w:sz w:val="24"/>
                          <w:szCs w:val="24"/>
                        </w:rPr>
                        <w:t>物理的な耐用年数を経過している設備機器は更新を基本とする</w:t>
                      </w:r>
                      <w:r>
                        <w:rPr>
                          <w:rFonts w:asciiTheme="minorEastAsia" w:hAnsiTheme="minorEastAsia" w:hint="eastAsia"/>
                          <w:sz w:val="24"/>
                          <w:szCs w:val="24"/>
                        </w:rPr>
                        <w:t>が、</w:t>
                      </w:r>
                      <w:r w:rsidRPr="000052FF">
                        <w:rPr>
                          <w:rFonts w:asciiTheme="minorEastAsia" w:hAnsiTheme="minorEastAsia" w:hint="eastAsia"/>
                          <w:sz w:val="24"/>
                          <w:szCs w:val="24"/>
                        </w:rPr>
                        <w:t>日常的な目視点検や消耗部品の定期交換によって、故障を未然に防止する対策</w:t>
                      </w:r>
                      <w:r>
                        <w:rPr>
                          <w:rFonts w:asciiTheme="minorEastAsia" w:hAnsiTheme="minorEastAsia" w:hint="eastAsia"/>
                          <w:sz w:val="24"/>
                          <w:szCs w:val="24"/>
                        </w:rPr>
                        <w:t>も必要である。</w:t>
                      </w:r>
                    </w:p>
                  </w:txbxContent>
                </v:textbox>
                <w10:wrap anchorx="margin"/>
              </v:rect>
            </w:pict>
          </mc:Fallback>
        </mc:AlternateContent>
      </w:r>
    </w:p>
    <w:p w:rsidR="008668AA" w:rsidRPr="00F378F9" w:rsidRDefault="000132F8" w:rsidP="006361F7">
      <w:pPr>
        <w:rPr>
          <w:rFonts w:ascii="ＭＳ ゴシック" w:eastAsia="ＭＳ ゴシック" w:hAnsi="ＭＳ ゴシック"/>
          <w:color w:val="000000" w:themeColor="text1"/>
          <w:sz w:val="24"/>
          <w:szCs w:val="24"/>
        </w:rPr>
      </w:pPr>
      <w:r w:rsidRPr="00F378F9">
        <w:rPr>
          <w:rFonts w:ascii="ＭＳ ゴシック" w:eastAsia="ＭＳ ゴシック" w:hAnsi="ＭＳ ゴシック" w:hint="eastAsia"/>
          <w:color w:val="000000" w:themeColor="text1"/>
          <w:sz w:val="24"/>
          <w:szCs w:val="24"/>
        </w:rPr>
        <w:t xml:space="preserve">　</w:t>
      </w: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710D18">
      <w:pPr>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DC5051" w:rsidP="006361F7">
      <w:pPr>
        <w:rPr>
          <w:rFonts w:ascii="ＭＳ ゴシック" w:eastAsia="ＭＳ ゴシック" w:hAnsi="ＭＳ ゴシック"/>
          <w:color w:val="000000" w:themeColor="text1"/>
          <w:sz w:val="24"/>
          <w:szCs w:val="24"/>
        </w:rPr>
      </w:pPr>
      <w:r w:rsidRPr="00F378F9">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35392" behindDoc="0" locked="0" layoutInCell="1" allowOverlap="1" wp14:anchorId="4B5E526F" wp14:editId="7553AC1D">
                <wp:simplePos x="0" y="0"/>
                <wp:positionH relativeFrom="margin">
                  <wp:posOffset>-24130</wp:posOffset>
                </wp:positionH>
                <wp:positionV relativeFrom="paragraph">
                  <wp:posOffset>156845</wp:posOffset>
                </wp:positionV>
                <wp:extent cx="5819775" cy="65246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819775" cy="6524625"/>
                        </a:xfrm>
                        <a:prstGeom prst="rect">
                          <a:avLst/>
                        </a:prstGeom>
                        <a:solidFill>
                          <a:sysClr val="window" lastClr="FFFFFF"/>
                        </a:solidFill>
                        <a:ln w="19050" cap="flat" cmpd="sng" algn="ctr">
                          <a:solidFill>
                            <a:sysClr val="windowText" lastClr="000000"/>
                          </a:solidFill>
                          <a:prstDash val="solid"/>
                        </a:ln>
                        <a:effectLst/>
                      </wps:spPr>
                      <wps:txbx>
                        <w:txbxContent>
                          <w:p w:rsidR="00A534B2" w:rsidRPr="0028048C" w:rsidRDefault="00A534B2" w:rsidP="00CA3A2D">
                            <w:pPr>
                              <w:ind w:leftChars="300" w:left="629" w:firstLineChars="100" w:firstLine="240"/>
                              <w:rPr>
                                <w:rFonts w:asciiTheme="minorEastAsia" w:hAnsiTheme="minorEastAsia"/>
                                <w:sz w:val="24"/>
                                <w:szCs w:val="24"/>
                              </w:rPr>
                            </w:pPr>
                            <w:r w:rsidRPr="0028048C">
                              <w:rPr>
                                <w:rFonts w:asciiTheme="minorEastAsia" w:hAnsiTheme="minorEastAsia" w:hint="eastAsia"/>
                                <w:sz w:val="24"/>
                                <w:szCs w:val="24"/>
                              </w:rPr>
                              <w:t>更新の際には</w:t>
                            </w:r>
                            <w:r w:rsidRPr="0028048C">
                              <w:rPr>
                                <w:rFonts w:asciiTheme="minorEastAsia" w:hAnsiTheme="minorEastAsia"/>
                                <w:sz w:val="24"/>
                                <w:szCs w:val="24"/>
                              </w:rPr>
                              <w:t>、</w:t>
                            </w:r>
                            <w:r w:rsidR="00125FAA">
                              <w:rPr>
                                <w:rFonts w:asciiTheme="minorEastAsia" w:hAnsiTheme="minorEastAsia" w:hint="eastAsia"/>
                                <w:sz w:val="24"/>
                                <w:szCs w:val="24"/>
                              </w:rPr>
                              <w:t>配管は物理的耐用年数の長い材質に取り替えたり</w:t>
                            </w:r>
                            <w:r w:rsidRPr="0028048C">
                              <w:rPr>
                                <w:rFonts w:asciiTheme="minorEastAsia" w:hAnsiTheme="minorEastAsia" w:hint="eastAsia"/>
                                <w:sz w:val="24"/>
                                <w:szCs w:val="24"/>
                              </w:rPr>
                              <w:t>、躯体に打ち込まれていた設備配管を外部露出配管にすることや設備シャフト内に敷設し直すことを検討する。また、維持管理の容易性を確保するため、日常の清掃作業や点検・調整等に必要なスペース等の確保を図る。</w:t>
                            </w:r>
                          </w:p>
                          <w:p w:rsidR="00A534B2" w:rsidRPr="0028048C" w:rsidRDefault="00A534B2" w:rsidP="00C40510">
                            <w:pPr>
                              <w:ind w:leftChars="300" w:left="629" w:firstLineChars="100" w:firstLine="240"/>
                              <w:rPr>
                                <w:rFonts w:asciiTheme="minorEastAsia" w:hAnsiTheme="minorEastAsia"/>
                                <w:sz w:val="24"/>
                                <w:szCs w:val="24"/>
                              </w:rPr>
                            </w:pPr>
                            <w:r w:rsidRPr="0028048C">
                              <w:rPr>
                                <w:rFonts w:asciiTheme="minorEastAsia" w:hAnsiTheme="minorEastAsia"/>
                                <w:sz w:val="24"/>
                                <w:szCs w:val="24"/>
                              </w:rPr>
                              <w:t>また</w:t>
                            </w:r>
                            <w:r w:rsidRPr="0028048C">
                              <w:rPr>
                                <w:rFonts w:asciiTheme="minorEastAsia" w:hAnsiTheme="minorEastAsia" w:hint="eastAsia"/>
                                <w:sz w:val="24"/>
                                <w:szCs w:val="24"/>
                              </w:rPr>
                              <w:t>、火災など万一の事故等から児童生徒等を守るため、消防や</w:t>
                            </w:r>
                            <w:r w:rsidRPr="0028048C">
                              <w:rPr>
                                <w:rFonts w:asciiTheme="minorEastAsia" w:hAnsiTheme="minorEastAsia"/>
                                <w:sz w:val="24"/>
                                <w:szCs w:val="24"/>
                              </w:rPr>
                              <w:t>避難</w:t>
                            </w:r>
                            <w:r w:rsidRPr="0028048C">
                              <w:rPr>
                                <w:rFonts w:asciiTheme="minorEastAsia" w:hAnsiTheme="minorEastAsia" w:hint="eastAsia"/>
                                <w:sz w:val="24"/>
                                <w:szCs w:val="24"/>
                              </w:rPr>
                              <w:t>等に</w:t>
                            </w:r>
                            <w:r w:rsidRPr="0028048C">
                              <w:rPr>
                                <w:rFonts w:asciiTheme="minorEastAsia" w:hAnsiTheme="minorEastAsia"/>
                                <w:sz w:val="24"/>
                                <w:szCs w:val="24"/>
                              </w:rPr>
                              <w:t>係る</w:t>
                            </w:r>
                            <w:r w:rsidRPr="0028048C">
                              <w:rPr>
                                <w:rFonts w:asciiTheme="minorEastAsia" w:hAnsiTheme="minorEastAsia" w:hint="eastAsia"/>
                                <w:sz w:val="24"/>
                                <w:szCs w:val="24"/>
                              </w:rPr>
                              <w:t>設備、器具等について検討する。</w:t>
                            </w:r>
                          </w:p>
                          <w:p w:rsidR="00A534B2" w:rsidRPr="00664868" w:rsidRDefault="00A534B2" w:rsidP="00710D18">
                            <w:pPr>
                              <w:rPr>
                                <w:rFonts w:asciiTheme="minorEastAsia" w:hAnsiTheme="minorEastAsia"/>
                                <w:sz w:val="24"/>
                                <w:szCs w:val="24"/>
                              </w:rPr>
                            </w:pPr>
                          </w:p>
                          <w:p w:rsidR="00A534B2" w:rsidRPr="000052FF" w:rsidRDefault="00A534B2" w:rsidP="00710D18">
                            <w:pPr>
                              <w:rPr>
                                <w:rFonts w:asciiTheme="minorEastAsia" w:hAnsiTheme="minorEastAsia"/>
                                <w:sz w:val="24"/>
                                <w:szCs w:val="24"/>
                              </w:rPr>
                            </w:pPr>
                            <w:r w:rsidRPr="00BA45B8">
                              <w:rPr>
                                <w:rFonts w:asciiTheme="majorEastAsia" w:eastAsiaTheme="majorEastAsia" w:hAnsiTheme="majorEastAsia" w:hint="eastAsia"/>
                                <w:sz w:val="24"/>
                                <w:szCs w:val="24"/>
                              </w:rPr>
                              <w:t>（４）</w:t>
                            </w:r>
                            <w:r w:rsidRPr="000052FF">
                              <w:rPr>
                                <w:rFonts w:asciiTheme="majorEastAsia" w:eastAsiaTheme="majorEastAsia" w:hAnsiTheme="majorEastAsia" w:hint="eastAsia"/>
                                <w:sz w:val="24"/>
                                <w:szCs w:val="24"/>
                              </w:rPr>
                              <w:t>非構造部材</w:t>
                            </w:r>
                          </w:p>
                          <w:p w:rsidR="00A534B2" w:rsidRPr="000052FF" w:rsidRDefault="00A534B2" w:rsidP="002F3B68">
                            <w:pPr>
                              <w:ind w:leftChars="200" w:left="419"/>
                              <w:rPr>
                                <w:rFonts w:asciiTheme="minorEastAsia" w:hAnsiTheme="minorEastAsia"/>
                                <w:sz w:val="24"/>
                                <w:szCs w:val="24"/>
                              </w:rPr>
                            </w:pPr>
                            <w:r w:rsidRPr="000052FF">
                              <w:rPr>
                                <w:rFonts w:asciiTheme="minorEastAsia" w:hAnsiTheme="minorEastAsia" w:hint="eastAsia"/>
                                <w:sz w:val="24"/>
                                <w:szCs w:val="24"/>
                              </w:rPr>
                              <w:t>「学校施設の非構造部材の耐震化ガイドブック(文部科学省</w:t>
                            </w:r>
                            <w:r w:rsidRPr="000052FF">
                              <w:rPr>
                                <w:rFonts w:asciiTheme="minorEastAsia" w:hAnsiTheme="minorEastAsia"/>
                                <w:sz w:val="24"/>
                                <w:szCs w:val="24"/>
                              </w:rPr>
                              <w:t>)」</w:t>
                            </w:r>
                            <w:r w:rsidRPr="000052FF">
                              <w:rPr>
                                <w:rFonts w:asciiTheme="minorEastAsia" w:hAnsiTheme="minorEastAsia" w:hint="eastAsia"/>
                                <w:sz w:val="24"/>
                                <w:szCs w:val="24"/>
                              </w:rPr>
                              <w:t>では、天井、内外装材、窓ガラス、照明器具など躯体と区分された部材を非構造部材としており、これと同等の範囲での非構造部材の点検及び</w:t>
                            </w:r>
                            <w:r w:rsidRPr="000052FF">
                              <w:rPr>
                                <w:rFonts w:asciiTheme="minorEastAsia" w:hAnsiTheme="minorEastAsia"/>
                                <w:sz w:val="24"/>
                                <w:szCs w:val="24"/>
                              </w:rPr>
                              <w:t>必要な</w:t>
                            </w:r>
                            <w:r w:rsidRPr="000052FF">
                              <w:rPr>
                                <w:rFonts w:asciiTheme="minorEastAsia" w:hAnsiTheme="minorEastAsia" w:hint="eastAsia"/>
                                <w:sz w:val="24"/>
                                <w:szCs w:val="24"/>
                              </w:rPr>
                              <w:t>補強工事を実施する。</w:t>
                            </w:r>
                          </w:p>
                          <w:p w:rsidR="00A534B2" w:rsidRPr="000052FF" w:rsidRDefault="00A534B2" w:rsidP="00710D18">
                            <w:pPr>
                              <w:pStyle w:val="a8"/>
                              <w:numPr>
                                <w:ilvl w:val="0"/>
                                <w:numId w:val="24"/>
                              </w:numPr>
                              <w:ind w:leftChars="0"/>
                              <w:rPr>
                                <w:rFonts w:asciiTheme="minorEastAsia" w:hAnsiTheme="minorEastAsia"/>
                                <w:sz w:val="24"/>
                                <w:szCs w:val="24"/>
                              </w:rPr>
                            </w:pPr>
                            <w:r w:rsidRPr="000052FF">
                              <w:rPr>
                                <w:rFonts w:asciiTheme="minorEastAsia" w:hAnsiTheme="minorEastAsia" w:hint="eastAsia"/>
                                <w:sz w:val="24"/>
                                <w:szCs w:val="24"/>
                              </w:rPr>
                              <w:t>点検</w:t>
                            </w:r>
                          </w:p>
                          <w:p w:rsidR="00A534B2" w:rsidRPr="000052FF" w:rsidRDefault="00A534B2" w:rsidP="00F11276">
                            <w:pPr>
                              <w:pStyle w:val="a8"/>
                              <w:ind w:leftChars="473" w:left="1075" w:hangingChars="35" w:hanging="84"/>
                              <w:rPr>
                                <w:rFonts w:asciiTheme="minorEastAsia" w:hAnsiTheme="minorEastAsia"/>
                                <w:sz w:val="24"/>
                                <w:szCs w:val="24"/>
                              </w:rPr>
                            </w:pPr>
                            <w:r>
                              <w:rPr>
                                <w:rFonts w:asciiTheme="minorEastAsia" w:hAnsiTheme="minorEastAsia" w:hint="eastAsia"/>
                                <w:sz w:val="24"/>
                                <w:szCs w:val="24"/>
                              </w:rPr>
                              <w:t>・</w:t>
                            </w:r>
                            <w:r w:rsidRPr="000052FF">
                              <w:rPr>
                                <w:rFonts w:asciiTheme="minorEastAsia" w:hAnsiTheme="minorEastAsia" w:hint="eastAsia"/>
                                <w:sz w:val="24"/>
                                <w:szCs w:val="24"/>
                              </w:rPr>
                              <w:t>学校の協力も得ながら、建築基準法</w:t>
                            </w:r>
                            <w:r>
                              <w:rPr>
                                <w:rFonts w:asciiTheme="minorEastAsia" w:hAnsiTheme="minorEastAsia" w:hint="eastAsia"/>
                                <w:sz w:val="24"/>
                                <w:szCs w:val="24"/>
                              </w:rPr>
                              <w:t>第</w:t>
                            </w:r>
                            <w:r w:rsidRPr="000052FF">
                              <w:rPr>
                                <w:rFonts w:asciiTheme="minorEastAsia" w:hAnsiTheme="minorEastAsia" w:hint="eastAsia"/>
                                <w:sz w:val="24"/>
                                <w:szCs w:val="24"/>
                              </w:rPr>
                              <w:t>12条</w:t>
                            </w:r>
                            <w:r>
                              <w:rPr>
                                <w:rFonts w:asciiTheme="minorEastAsia" w:hAnsiTheme="minorEastAsia" w:hint="eastAsia"/>
                                <w:sz w:val="24"/>
                                <w:szCs w:val="24"/>
                              </w:rPr>
                              <w:t>に基づく</w:t>
                            </w:r>
                            <w:r w:rsidRPr="000052FF">
                              <w:rPr>
                                <w:rFonts w:asciiTheme="minorEastAsia" w:hAnsiTheme="minorEastAsia" w:hint="eastAsia"/>
                                <w:sz w:val="24"/>
                                <w:szCs w:val="24"/>
                              </w:rPr>
                              <w:t>点検と合わせた非構造部材の劣化状況確認</w:t>
                            </w:r>
                            <w:r>
                              <w:rPr>
                                <w:rFonts w:asciiTheme="minorEastAsia" w:hAnsiTheme="minorEastAsia" w:hint="eastAsia"/>
                                <w:sz w:val="24"/>
                                <w:szCs w:val="24"/>
                              </w:rPr>
                              <w:t>を実施する</w:t>
                            </w:r>
                            <w:r>
                              <w:rPr>
                                <w:rFonts w:asciiTheme="minorEastAsia" w:hAnsiTheme="minorEastAsia"/>
                                <w:sz w:val="24"/>
                                <w:szCs w:val="24"/>
                              </w:rPr>
                              <w:t>。</w:t>
                            </w:r>
                          </w:p>
                          <w:p w:rsidR="00A534B2" w:rsidRPr="000052FF" w:rsidRDefault="00A534B2" w:rsidP="00710D18">
                            <w:pPr>
                              <w:pStyle w:val="a8"/>
                              <w:numPr>
                                <w:ilvl w:val="0"/>
                                <w:numId w:val="24"/>
                              </w:numPr>
                              <w:ind w:leftChars="0"/>
                              <w:rPr>
                                <w:rFonts w:asciiTheme="minorEastAsia" w:hAnsiTheme="minorEastAsia"/>
                                <w:sz w:val="24"/>
                                <w:szCs w:val="24"/>
                              </w:rPr>
                            </w:pPr>
                            <w:r w:rsidRPr="000052FF">
                              <w:rPr>
                                <w:rFonts w:asciiTheme="minorEastAsia" w:hAnsiTheme="minorEastAsia" w:hint="eastAsia"/>
                                <w:sz w:val="24"/>
                                <w:szCs w:val="24"/>
                              </w:rPr>
                              <w:t>補強工事</w:t>
                            </w:r>
                          </w:p>
                          <w:p w:rsidR="00A534B2" w:rsidRPr="000052FF" w:rsidRDefault="00A534B2" w:rsidP="00710D18">
                            <w:pPr>
                              <w:pStyle w:val="a8"/>
                              <w:ind w:leftChars="0" w:left="960"/>
                              <w:rPr>
                                <w:rFonts w:asciiTheme="minorEastAsia" w:hAnsiTheme="minorEastAsia"/>
                                <w:sz w:val="24"/>
                                <w:szCs w:val="24"/>
                              </w:rPr>
                            </w:pPr>
                            <w:r w:rsidRPr="000052FF">
                              <w:rPr>
                                <w:rFonts w:asciiTheme="minorEastAsia" w:hAnsiTheme="minorEastAsia" w:hint="eastAsia"/>
                                <w:sz w:val="24"/>
                                <w:szCs w:val="24"/>
                              </w:rPr>
                              <w:t>点検結果等を踏まえ、必要に応じた非構造部材の補強を行う。</w:t>
                            </w:r>
                          </w:p>
                          <w:p w:rsidR="00A534B2" w:rsidRPr="000052FF" w:rsidRDefault="00A534B2" w:rsidP="00710D18">
                            <w:pPr>
                              <w:pStyle w:val="a8"/>
                              <w:ind w:leftChars="0" w:left="960"/>
                              <w:rPr>
                                <w:rFonts w:asciiTheme="minorEastAsia" w:hAnsiTheme="minorEastAsia"/>
                                <w:sz w:val="24"/>
                                <w:szCs w:val="24"/>
                              </w:rPr>
                            </w:pPr>
                            <w:r w:rsidRPr="000052FF">
                              <w:rPr>
                                <w:rFonts w:asciiTheme="minorEastAsia" w:hAnsiTheme="minorEastAsia" w:hint="eastAsia"/>
                                <w:sz w:val="24"/>
                                <w:szCs w:val="24"/>
                              </w:rPr>
                              <w:t>・天井：木下地から金属下地への変更、下地補強材の追加</w:t>
                            </w:r>
                          </w:p>
                          <w:p w:rsidR="00A534B2" w:rsidRPr="000052FF" w:rsidRDefault="00A534B2" w:rsidP="00710D18">
                            <w:pPr>
                              <w:pStyle w:val="a8"/>
                              <w:ind w:leftChars="100" w:left="210" w:firstLineChars="300" w:firstLine="719"/>
                              <w:rPr>
                                <w:rFonts w:asciiTheme="minorEastAsia" w:hAnsiTheme="minorEastAsia"/>
                                <w:sz w:val="24"/>
                                <w:szCs w:val="24"/>
                              </w:rPr>
                            </w:pPr>
                            <w:r w:rsidRPr="000052FF">
                              <w:rPr>
                                <w:rFonts w:asciiTheme="minorEastAsia" w:hAnsiTheme="minorEastAsia" w:hint="eastAsia"/>
                                <w:sz w:val="24"/>
                                <w:szCs w:val="24"/>
                              </w:rPr>
                              <w:t>・照明器具：照明器具の交換に伴う揺れ止め</w:t>
                            </w:r>
                            <w:r>
                              <w:rPr>
                                <w:rFonts w:asciiTheme="minorEastAsia" w:hAnsiTheme="minorEastAsia" w:hint="eastAsia"/>
                                <w:sz w:val="24"/>
                                <w:szCs w:val="24"/>
                              </w:rPr>
                              <w:t xml:space="preserve">　</w:t>
                            </w:r>
                            <w:r w:rsidRPr="000052FF">
                              <w:rPr>
                                <w:rFonts w:asciiTheme="minorEastAsia" w:hAnsiTheme="minorEastAsia" w:hint="eastAsia"/>
                                <w:sz w:val="24"/>
                                <w:szCs w:val="24"/>
                              </w:rPr>
                              <w:t>等</w:t>
                            </w:r>
                          </w:p>
                          <w:p w:rsidR="00A534B2" w:rsidRPr="000D7FD0" w:rsidRDefault="00A534B2" w:rsidP="00710D18">
                            <w:pPr>
                              <w:rPr>
                                <w:rFonts w:asciiTheme="minorEastAsia" w:hAnsiTheme="minorEastAsia"/>
                                <w:sz w:val="24"/>
                                <w:szCs w:val="24"/>
                              </w:rPr>
                            </w:pPr>
                          </w:p>
                          <w:p w:rsidR="00A534B2" w:rsidRPr="000052FF" w:rsidRDefault="00A534B2" w:rsidP="00710D18">
                            <w:pPr>
                              <w:rPr>
                                <w:rFonts w:asciiTheme="minorEastAsia" w:hAnsiTheme="minorEastAsia"/>
                                <w:sz w:val="24"/>
                                <w:szCs w:val="24"/>
                              </w:rPr>
                            </w:pPr>
                            <w:r w:rsidRPr="00BA45B8">
                              <w:rPr>
                                <w:rFonts w:asciiTheme="majorEastAsia" w:eastAsiaTheme="majorEastAsia" w:hAnsiTheme="majorEastAsia" w:hint="eastAsia"/>
                                <w:sz w:val="24"/>
                                <w:szCs w:val="24"/>
                              </w:rPr>
                              <w:t>（５）</w:t>
                            </w:r>
                            <w:r w:rsidRPr="000052FF">
                              <w:rPr>
                                <w:rFonts w:asciiTheme="majorEastAsia" w:eastAsiaTheme="majorEastAsia" w:hAnsiTheme="majorEastAsia" w:hint="eastAsia"/>
                                <w:sz w:val="24"/>
                                <w:szCs w:val="24"/>
                              </w:rPr>
                              <w:t>外構</w:t>
                            </w:r>
                            <w:r>
                              <w:rPr>
                                <w:rFonts w:asciiTheme="majorEastAsia" w:eastAsiaTheme="majorEastAsia" w:hAnsiTheme="majorEastAsia" w:hint="eastAsia"/>
                                <w:sz w:val="24"/>
                                <w:szCs w:val="24"/>
                              </w:rPr>
                              <w:t>・工作物</w:t>
                            </w:r>
                            <w:r w:rsidRPr="000052FF">
                              <w:rPr>
                                <w:rFonts w:asciiTheme="majorEastAsia" w:eastAsiaTheme="majorEastAsia" w:hAnsiTheme="majorEastAsia" w:hint="eastAsia"/>
                                <w:sz w:val="24"/>
                                <w:szCs w:val="24"/>
                              </w:rPr>
                              <w:t>（塀・防球ネット</w:t>
                            </w:r>
                            <w:r w:rsidRPr="000052FF">
                              <w:rPr>
                                <w:rFonts w:asciiTheme="majorEastAsia" w:eastAsiaTheme="majorEastAsia" w:hAnsiTheme="majorEastAsia"/>
                                <w:sz w:val="24"/>
                                <w:szCs w:val="24"/>
                              </w:rPr>
                              <w:t>支柱</w:t>
                            </w:r>
                            <w:r w:rsidRPr="000052FF">
                              <w:rPr>
                                <w:rFonts w:asciiTheme="majorEastAsia" w:eastAsiaTheme="majorEastAsia" w:hAnsiTheme="majorEastAsia" w:hint="eastAsia"/>
                                <w:sz w:val="24"/>
                                <w:szCs w:val="24"/>
                              </w:rPr>
                              <w:t>・擁壁等）</w:t>
                            </w:r>
                          </w:p>
                          <w:p w:rsidR="00A534B2" w:rsidRPr="000052FF" w:rsidRDefault="00A534B2" w:rsidP="00710D18">
                            <w:pPr>
                              <w:pStyle w:val="a8"/>
                              <w:ind w:leftChars="0" w:left="960"/>
                              <w:rPr>
                                <w:rFonts w:asciiTheme="minorEastAsia" w:hAnsiTheme="minorEastAsia"/>
                                <w:sz w:val="24"/>
                                <w:szCs w:val="24"/>
                              </w:rPr>
                            </w:pPr>
                            <w:r w:rsidRPr="000052FF">
                              <w:rPr>
                                <w:rFonts w:asciiTheme="minorEastAsia" w:hAnsiTheme="minorEastAsia" w:hint="eastAsia"/>
                                <w:sz w:val="24"/>
                                <w:szCs w:val="24"/>
                              </w:rPr>
                              <w:t>・劣化等</w:t>
                            </w:r>
                            <w:r w:rsidRPr="000052FF">
                              <w:rPr>
                                <w:rFonts w:asciiTheme="minorEastAsia" w:hAnsiTheme="minorEastAsia"/>
                                <w:sz w:val="24"/>
                                <w:szCs w:val="24"/>
                              </w:rPr>
                              <w:t>が</w:t>
                            </w:r>
                            <w:r w:rsidRPr="000052FF">
                              <w:rPr>
                                <w:rFonts w:asciiTheme="minorEastAsia" w:hAnsiTheme="minorEastAsia" w:hint="eastAsia"/>
                                <w:sz w:val="24"/>
                                <w:szCs w:val="24"/>
                              </w:rPr>
                              <w:t>認められるコンクリートブロック塀の撤去及びフェンス</w:t>
                            </w:r>
                            <w:r w:rsidRPr="000052FF">
                              <w:rPr>
                                <w:rFonts w:asciiTheme="minorEastAsia" w:hAnsiTheme="minorEastAsia"/>
                                <w:sz w:val="24"/>
                                <w:szCs w:val="24"/>
                              </w:rPr>
                              <w:t>の設置</w:t>
                            </w:r>
                          </w:p>
                          <w:p w:rsidR="00A534B2" w:rsidRPr="000052FF" w:rsidRDefault="00A534B2" w:rsidP="00710D18">
                            <w:pPr>
                              <w:pStyle w:val="a8"/>
                              <w:ind w:leftChars="0" w:left="960"/>
                              <w:rPr>
                                <w:rFonts w:asciiTheme="minorEastAsia" w:hAnsiTheme="minorEastAsia"/>
                                <w:sz w:val="24"/>
                                <w:szCs w:val="24"/>
                              </w:rPr>
                            </w:pPr>
                            <w:r w:rsidRPr="000052FF">
                              <w:rPr>
                                <w:rFonts w:asciiTheme="minorEastAsia" w:hAnsiTheme="minorEastAsia" w:hint="eastAsia"/>
                                <w:sz w:val="24"/>
                                <w:szCs w:val="24"/>
                              </w:rPr>
                              <w:t>・防球ネット支柱</w:t>
                            </w:r>
                            <w:r w:rsidRPr="000052FF">
                              <w:rPr>
                                <w:rFonts w:asciiTheme="minorEastAsia" w:hAnsiTheme="minorEastAsia"/>
                                <w:sz w:val="24"/>
                                <w:szCs w:val="24"/>
                              </w:rPr>
                              <w:t>等の</w:t>
                            </w:r>
                            <w:r w:rsidRPr="000052FF">
                              <w:rPr>
                                <w:rFonts w:asciiTheme="minorEastAsia" w:hAnsiTheme="minorEastAsia" w:hint="eastAsia"/>
                                <w:sz w:val="24"/>
                                <w:szCs w:val="24"/>
                              </w:rPr>
                              <w:t xml:space="preserve">転倒防止対策　</w:t>
                            </w:r>
                            <w:r w:rsidRPr="000052FF">
                              <w:rPr>
                                <w:rFonts w:asciiTheme="minorEastAsia" w:hAnsiTheme="minorEastAsia"/>
                                <w:sz w:val="24"/>
                                <w:szCs w:val="24"/>
                              </w:rPr>
                              <w:t>等</w:t>
                            </w:r>
                          </w:p>
                          <w:p w:rsidR="00A534B2" w:rsidRDefault="00A534B2" w:rsidP="00710D18">
                            <w:pPr>
                              <w:rPr>
                                <w:rFonts w:asciiTheme="minorEastAsia" w:hAnsiTheme="minorEastAsia"/>
                                <w:sz w:val="24"/>
                                <w:szCs w:val="24"/>
                              </w:rPr>
                            </w:pPr>
                          </w:p>
                          <w:p w:rsidR="00A534B2" w:rsidRPr="000052FF" w:rsidRDefault="00A534B2" w:rsidP="00710D18">
                            <w:pPr>
                              <w:rPr>
                                <w:rFonts w:asciiTheme="minorEastAsia" w:hAnsiTheme="minorEastAsia"/>
                                <w:sz w:val="24"/>
                                <w:szCs w:val="24"/>
                              </w:rPr>
                            </w:pPr>
                            <w:r w:rsidRPr="00BA45B8">
                              <w:rPr>
                                <w:rFonts w:asciiTheme="majorEastAsia" w:eastAsiaTheme="majorEastAsia" w:hAnsiTheme="majorEastAsia" w:hint="eastAsia"/>
                                <w:sz w:val="24"/>
                                <w:szCs w:val="24"/>
                              </w:rPr>
                              <w:t>（６）</w:t>
                            </w:r>
                            <w:r w:rsidRPr="000052FF">
                              <w:rPr>
                                <w:rFonts w:asciiTheme="majorEastAsia" w:eastAsiaTheme="majorEastAsia" w:hAnsiTheme="majorEastAsia" w:hint="eastAsia"/>
                                <w:sz w:val="24"/>
                                <w:szCs w:val="24"/>
                              </w:rPr>
                              <w:t>吹き</w:t>
                            </w:r>
                            <w:r>
                              <w:rPr>
                                <w:rFonts w:asciiTheme="majorEastAsia" w:eastAsiaTheme="majorEastAsia" w:hAnsiTheme="majorEastAsia" w:hint="eastAsia"/>
                                <w:sz w:val="24"/>
                                <w:szCs w:val="24"/>
                              </w:rPr>
                              <w:t>付け</w:t>
                            </w:r>
                            <w:r w:rsidRPr="000052FF">
                              <w:rPr>
                                <w:rFonts w:asciiTheme="majorEastAsia" w:eastAsiaTheme="majorEastAsia" w:hAnsiTheme="majorEastAsia" w:hint="eastAsia"/>
                                <w:sz w:val="24"/>
                                <w:szCs w:val="24"/>
                              </w:rPr>
                              <w:t>アスベスト対策</w:t>
                            </w:r>
                          </w:p>
                          <w:p w:rsidR="00A534B2" w:rsidRPr="000052FF" w:rsidRDefault="00A534B2" w:rsidP="00710D18">
                            <w:pPr>
                              <w:ind w:left="479" w:hangingChars="200" w:hanging="479"/>
                              <w:rPr>
                                <w:rFonts w:asciiTheme="minorEastAsia" w:hAnsiTheme="minorEastAsia"/>
                                <w:sz w:val="24"/>
                                <w:szCs w:val="24"/>
                              </w:rPr>
                            </w:pPr>
                            <w:r w:rsidRPr="000052F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052FF">
                              <w:rPr>
                                <w:rFonts w:asciiTheme="minorEastAsia" w:hAnsiTheme="minorEastAsia" w:hint="eastAsia"/>
                                <w:sz w:val="24"/>
                                <w:szCs w:val="24"/>
                              </w:rPr>
                              <w:t>アスベスト含有吹</w:t>
                            </w:r>
                            <w:r>
                              <w:rPr>
                                <w:rFonts w:asciiTheme="minorEastAsia" w:hAnsiTheme="minorEastAsia" w:hint="eastAsia"/>
                                <w:sz w:val="24"/>
                                <w:szCs w:val="24"/>
                              </w:rPr>
                              <w:t>き</w:t>
                            </w:r>
                            <w:r w:rsidRPr="000052FF">
                              <w:rPr>
                                <w:rFonts w:asciiTheme="minorEastAsia" w:hAnsiTheme="minorEastAsia" w:hint="eastAsia"/>
                                <w:sz w:val="24"/>
                                <w:szCs w:val="24"/>
                              </w:rPr>
                              <w:t>付け材が残存する府立学校</w:t>
                            </w:r>
                            <w:r>
                              <w:rPr>
                                <w:rFonts w:asciiTheme="minorEastAsia" w:hAnsiTheme="minorEastAsia" w:hint="eastAsia"/>
                                <w:sz w:val="24"/>
                                <w:szCs w:val="24"/>
                              </w:rPr>
                              <w:t>２６</w:t>
                            </w:r>
                            <w:r w:rsidRPr="000052FF">
                              <w:rPr>
                                <w:rFonts w:asciiTheme="minorEastAsia" w:hAnsiTheme="minorEastAsia" w:hint="eastAsia"/>
                                <w:sz w:val="24"/>
                                <w:szCs w:val="24"/>
                              </w:rPr>
                              <w:t>校</w:t>
                            </w:r>
                            <w:r>
                              <w:rPr>
                                <w:rFonts w:asciiTheme="minorEastAsia" w:hAnsiTheme="minorEastAsia" w:hint="eastAsia"/>
                                <w:sz w:val="24"/>
                                <w:szCs w:val="24"/>
                              </w:rPr>
                              <w:t>（</w:t>
                            </w:r>
                            <w:r w:rsidRPr="00435E51">
                              <w:rPr>
                                <w:rFonts w:asciiTheme="minorEastAsia" w:hAnsiTheme="minorEastAsia" w:hint="eastAsia"/>
                                <w:sz w:val="24"/>
                                <w:szCs w:val="24"/>
                              </w:rPr>
                              <w:t>平成３０年６月現在</w:t>
                            </w:r>
                            <w:r>
                              <w:rPr>
                                <w:rFonts w:asciiTheme="minorEastAsia" w:hAnsiTheme="minorEastAsia" w:hint="eastAsia"/>
                                <w:sz w:val="24"/>
                                <w:szCs w:val="24"/>
                              </w:rPr>
                              <w:t>）</w:t>
                            </w:r>
                            <w:r w:rsidRPr="000052FF">
                              <w:rPr>
                                <w:rFonts w:asciiTheme="minorEastAsia" w:hAnsiTheme="minorEastAsia" w:hint="eastAsia"/>
                                <w:sz w:val="24"/>
                                <w:szCs w:val="24"/>
                              </w:rPr>
                              <w:t>においては、「府立学校の施設に関するアスベスト管理マニュアル（平成２６年９月２４日改正）」に基づき、今後とも適正に管理していく。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E526F" id="正方形/長方形 22" o:spid="_x0000_s1061" style="position:absolute;left:0;text-align:left;margin-left:-1.9pt;margin-top:12.35pt;width:458.25pt;height:513.7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lqlAIAAB4FAAAOAAAAZHJzL2Uyb0RvYy54bWysVEtu2zAQ3RfoHQjuG9mCnY8ROTASuCgQ&#10;JAGcImuaoiwBFMmStCX3Hu0B2nXWRRc9TgP0Fn2klMT5rIpqQc1whjOcN294fNLWkmyEdZVWGR3u&#10;DSgRiuu8UquMfryevzukxHmmcia1EhndCkdPpm/fHDdmIlJdapkLSxBEuUljMlp6byZJ4ngpaub2&#10;tBEKxkLbmnmodpXkljWIXsskHQz2k0bb3FjNhXPYPeuMdBrjF4Xg/rIonPBEZhR383G1cV2GNZke&#10;s8nKMlNWvL8G+4db1KxSSPoQ6ox5Rta2ehGqrrjVThd+j+s60UVRcRFrQDXDwbNqFiUzItYCcJx5&#10;gMn9v7D8YnNlSZVnNE0pUaxGj+5uv999/fn717fkz5cfnURgBVSNcROcWJgr22sOYqi7LWwd/qiI&#10;tBHe7QO8ovWEY3N8ODw6OBhTwmHbH6ej/XQcoiaPx411/r3QNQlCRi36F2Flm3PnO9d7l5DNaVnl&#10;80rKqGzdqbRkw9BqMCTXDSWSOY/NjM7j12d7ckwq0oC5R4Mx+MEZOFhI5iHWBqg4taKEyRXIzb2N&#10;d3ly2r1Ieo1ydxIP4vda4lDIGXNld+MYtXeTKtQjIn37ugPyHdZB8u2y7ZoWAQxbS51v0UmrO4o7&#10;w+cVEpwDgCtmwWlUhzn1l1gKqVGy7iVKSm0/v7Yf/EE1WClpMCOA49OaWYHyPiiQ8Gg4GoWhispo&#10;fJBCsbuW5a5FretTjd4M8SIYHsXg7+W9WFhd32CcZyErTExx5O6A75VT380uHgQuZrPohkEyzJ+r&#10;heEheIAuQHvd3jBreiJ5NOVC388TmzzjU+cbTio9W3tdVJFsj7iCpEHBEEa69g9GmPJdPXo9PmvT&#10;vwAAAP//AwBQSwMEFAAGAAgAAAAhABk3eCbgAAAACgEAAA8AAABkcnMvZG93bnJldi54bWxMj81O&#10;wzAQhO9IvIO1SNxap+anEOJUCAQScKhIQXDcxiYJxOsodlPz9iwnuM1qRjPfFqvkejHZMXSeNCzm&#10;GQhLtTcdNRpeNnezCxAhIhnsPVkN3zbAqjw8KDA3fk/PdqpiI7iEQo4a2hiHXMpQt9ZhmPvBEnsf&#10;fnQY+RwbaUbcc7nrpcqyc+mwI15ocbA3ra2/qp3TEJ/W6eH9c31LpnrD6dWl+/oxaX18lK6vQESb&#10;4l8YfvEZHUpm2vodmSB6DbMTJo8a1OkSBPuXC8Viy8HsTCmQZSH/v1D+AAAA//8DAFBLAQItABQA&#10;BgAIAAAAIQC2gziS/gAAAOEBAAATAAAAAAAAAAAAAAAAAAAAAABbQ29udGVudF9UeXBlc10ueG1s&#10;UEsBAi0AFAAGAAgAAAAhADj9If/WAAAAlAEAAAsAAAAAAAAAAAAAAAAALwEAAF9yZWxzLy5yZWxz&#10;UEsBAi0AFAAGAAgAAAAhAJSGmWqUAgAAHgUAAA4AAAAAAAAAAAAAAAAALgIAAGRycy9lMm9Eb2Mu&#10;eG1sUEsBAi0AFAAGAAgAAAAhABk3eCbgAAAACgEAAA8AAAAAAAAAAAAAAAAA7gQAAGRycy9kb3du&#10;cmV2LnhtbFBLBQYAAAAABAAEAPMAAAD7BQAAAAA=&#10;" fillcolor="window" strokecolor="windowText" strokeweight="1.5pt">
                <v:textbox>
                  <w:txbxContent>
                    <w:p w:rsidR="00A534B2" w:rsidRPr="0028048C" w:rsidRDefault="00A534B2" w:rsidP="00CA3A2D">
                      <w:pPr>
                        <w:ind w:leftChars="300" w:left="629" w:firstLineChars="100" w:firstLine="240"/>
                        <w:rPr>
                          <w:rFonts w:asciiTheme="minorEastAsia" w:hAnsiTheme="minorEastAsia"/>
                          <w:sz w:val="24"/>
                          <w:szCs w:val="24"/>
                        </w:rPr>
                      </w:pPr>
                      <w:r w:rsidRPr="0028048C">
                        <w:rPr>
                          <w:rFonts w:asciiTheme="minorEastAsia" w:hAnsiTheme="minorEastAsia" w:hint="eastAsia"/>
                          <w:sz w:val="24"/>
                          <w:szCs w:val="24"/>
                        </w:rPr>
                        <w:t>更新の際には</w:t>
                      </w:r>
                      <w:r w:rsidRPr="0028048C">
                        <w:rPr>
                          <w:rFonts w:asciiTheme="minorEastAsia" w:hAnsiTheme="minorEastAsia"/>
                          <w:sz w:val="24"/>
                          <w:szCs w:val="24"/>
                        </w:rPr>
                        <w:t>、</w:t>
                      </w:r>
                      <w:r w:rsidR="00125FAA">
                        <w:rPr>
                          <w:rFonts w:asciiTheme="minorEastAsia" w:hAnsiTheme="minorEastAsia" w:hint="eastAsia"/>
                          <w:sz w:val="24"/>
                          <w:szCs w:val="24"/>
                        </w:rPr>
                        <w:t>配管は物理的耐用年数の長い材質に取り替えたり</w:t>
                      </w:r>
                      <w:r w:rsidRPr="0028048C">
                        <w:rPr>
                          <w:rFonts w:asciiTheme="minorEastAsia" w:hAnsiTheme="minorEastAsia" w:hint="eastAsia"/>
                          <w:sz w:val="24"/>
                          <w:szCs w:val="24"/>
                        </w:rPr>
                        <w:t>、躯体に打ち込まれていた設備配管を外部露出配管にすることや設備シャフト内に敷設し直すことを検討する。また、維持管理の容易性を確保するため、日常の清掃作業や点検・調整等に必要なスペース等の確保を図る。</w:t>
                      </w:r>
                    </w:p>
                    <w:p w:rsidR="00A534B2" w:rsidRPr="0028048C" w:rsidRDefault="00A534B2" w:rsidP="00C40510">
                      <w:pPr>
                        <w:ind w:leftChars="300" w:left="629" w:firstLineChars="100" w:firstLine="240"/>
                        <w:rPr>
                          <w:rFonts w:asciiTheme="minorEastAsia" w:hAnsiTheme="minorEastAsia"/>
                          <w:sz w:val="24"/>
                          <w:szCs w:val="24"/>
                        </w:rPr>
                      </w:pPr>
                      <w:r w:rsidRPr="0028048C">
                        <w:rPr>
                          <w:rFonts w:asciiTheme="minorEastAsia" w:hAnsiTheme="minorEastAsia"/>
                          <w:sz w:val="24"/>
                          <w:szCs w:val="24"/>
                        </w:rPr>
                        <w:t>また</w:t>
                      </w:r>
                      <w:r w:rsidRPr="0028048C">
                        <w:rPr>
                          <w:rFonts w:asciiTheme="minorEastAsia" w:hAnsiTheme="minorEastAsia" w:hint="eastAsia"/>
                          <w:sz w:val="24"/>
                          <w:szCs w:val="24"/>
                        </w:rPr>
                        <w:t>、火災など万一の事故等から児童生徒等を守るため、消防や</w:t>
                      </w:r>
                      <w:r w:rsidRPr="0028048C">
                        <w:rPr>
                          <w:rFonts w:asciiTheme="minorEastAsia" w:hAnsiTheme="minorEastAsia"/>
                          <w:sz w:val="24"/>
                          <w:szCs w:val="24"/>
                        </w:rPr>
                        <w:t>避難</w:t>
                      </w:r>
                      <w:r w:rsidRPr="0028048C">
                        <w:rPr>
                          <w:rFonts w:asciiTheme="minorEastAsia" w:hAnsiTheme="minorEastAsia" w:hint="eastAsia"/>
                          <w:sz w:val="24"/>
                          <w:szCs w:val="24"/>
                        </w:rPr>
                        <w:t>等に</w:t>
                      </w:r>
                      <w:r w:rsidRPr="0028048C">
                        <w:rPr>
                          <w:rFonts w:asciiTheme="minorEastAsia" w:hAnsiTheme="minorEastAsia"/>
                          <w:sz w:val="24"/>
                          <w:szCs w:val="24"/>
                        </w:rPr>
                        <w:t>係る</w:t>
                      </w:r>
                      <w:r w:rsidRPr="0028048C">
                        <w:rPr>
                          <w:rFonts w:asciiTheme="minorEastAsia" w:hAnsiTheme="minorEastAsia" w:hint="eastAsia"/>
                          <w:sz w:val="24"/>
                          <w:szCs w:val="24"/>
                        </w:rPr>
                        <w:t>設備、器具等について検討する。</w:t>
                      </w:r>
                    </w:p>
                    <w:p w:rsidR="00A534B2" w:rsidRPr="00664868" w:rsidRDefault="00A534B2" w:rsidP="00710D18">
                      <w:pPr>
                        <w:rPr>
                          <w:rFonts w:asciiTheme="minorEastAsia" w:hAnsiTheme="minorEastAsia"/>
                          <w:sz w:val="24"/>
                          <w:szCs w:val="24"/>
                        </w:rPr>
                      </w:pPr>
                    </w:p>
                    <w:p w:rsidR="00A534B2" w:rsidRPr="000052FF" w:rsidRDefault="00A534B2" w:rsidP="00710D18">
                      <w:pPr>
                        <w:rPr>
                          <w:rFonts w:asciiTheme="minorEastAsia" w:hAnsiTheme="minorEastAsia"/>
                          <w:sz w:val="24"/>
                          <w:szCs w:val="24"/>
                        </w:rPr>
                      </w:pPr>
                      <w:r w:rsidRPr="00BA45B8">
                        <w:rPr>
                          <w:rFonts w:asciiTheme="majorEastAsia" w:eastAsiaTheme="majorEastAsia" w:hAnsiTheme="majorEastAsia" w:hint="eastAsia"/>
                          <w:sz w:val="24"/>
                          <w:szCs w:val="24"/>
                        </w:rPr>
                        <w:t>（４）</w:t>
                      </w:r>
                      <w:r w:rsidRPr="000052FF">
                        <w:rPr>
                          <w:rFonts w:asciiTheme="majorEastAsia" w:eastAsiaTheme="majorEastAsia" w:hAnsiTheme="majorEastAsia" w:hint="eastAsia"/>
                          <w:sz w:val="24"/>
                          <w:szCs w:val="24"/>
                        </w:rPr>
                        <w:t>非構造部材</w:t>
                      </w:r>
                    </w:p>
                    <w:p w:rsidR="00A534B2" w:rsidRPr="000052FF" w:rsidRDefault="00A534B2" w:rsidP="002F3B68">
                      <w:pPr>
                        <w:ind w:leftChars="200" w:left="419"/>
                        <w:rPr>
                          <w:rFonts w:asciiTheme="minorEastAsia" w:hAnsiTheme="minorEastAsia"/>
                          <w:sz w:val="24"/>
                          <w:szCs w:val="24"/>
                        </w:rPr>
                      </w:pPr>
                      <w:r w:rsidRPr="000052FF">
                        <w:rPr>
                          <w:rFonts w:asciiTheme="minorEastAsia" w:hAnsiTheme="minorEastAsia" w:hint="eastAsia"/>
                          <w:sz w:val="24"/>
                          <w:szCs w:val="24"/>
                        </w:rPr>
                        <w:t>「学校施設の非構造部材の耐震化ガイドブック(文部科学省</w:t>
                      </w:r>
                      <w:r w:rsidRPr="000052FF">
                        <w:rPr>
                          <w:rFonts w:asciiTheme="minorEastAsia" w:hAnsiTheme="minorEastAsia"/>
                          <w:sz w:val="24"/>
                          <w:szCs w:val="24"/>
                        </w:rPr>
                        <w:t>)」</w:t>
                      </w:r>
                      <w:r w:rsidRPr="000052FF">
                        <w:rPr>
                          <w:rFonts w:asciiTheme="minorEastAsia" w:hAnsiTheme="minorEastAsia" w:hint="eastAsia"/>
                          <w:sz w:val="24"/>
                          <w:szCs w:val="24"/>
                        </w:rPr>
                        <w:t>では、天井、内外装材、窓ガラス、照明器具など躯体と区分された部材を非構造部材としており、これと同等の範囲での非構造部材の点検及び</w:t>
                      </w:r>
                      <w:r w:rsidRPr="000052FF">
                        <w:rPr>
                          <w:rFonts w:asciiTheme="minorEastAsia" w:hAnsiTheme="minorEastAsia"/>
                          <w:sz w:val="24"/>
                          <w:szCs w:val="24"/>
                        </w:rPr>
                        <w:t>必要な</w:t>
                      </w:r>
                      <w:r w:rsidRPr="000052FF">
                        <w:rPr>
                          <w:rFonts w:asciiTheme="minorEastAsia" w:hAnsiTheme="minorEastAsia" w:hint="eastAsia"/>
                          <w:sz w:val="24"/>
                          <w:szCs w:val="24"/>
                        </w:rPr>
                        <w:t>補強工事を実施する。</w:t>
                      </w:r>
                    </w:p>
                    <w:p w:rsidR="00A534B2" w:rsidRPr="000052FF" w:rsidRDefault="00A534B2" w:rsidP="00710D18">
                      <w:pPr>
                        <w:pStyle w:val="a8"/>
                        <w:numPr>
                          <w:ilvl w:val="0"/>
                          <w:numId w:val="24"/>
                        </w:numPr>
                        <w:ind w:leftChars="0"/>
                        <w:rPr>
                          <w:rFonts w:asciiTheme="minorEastAsia" w:hAnsiTheme="minorEastAsia"/>
                          <w:sz w:val="24"/>
                          <w:szCs w:val="24"/>
                        </w:rPr>
                      </w:pPr>
                      <w:r w:rsidRPr="000052FF">
                        <w:rPr>
                          <w:rFonts w:asciiTheme="minorEastAsia" w:hAnsiTheme="minorEastAsia" w:hint="eastAsia"/>
                          <w:sz w:val="24"/>
                          <w:szCs w:val="24"/>
                        </w:rPr>
                        <w:t>点検</w:t>
                      </w:r>
                    </w:p>
                    <w:p w:rsidR="00A534B2" w:rsidRPr="000052FF" w:rsidRDefault="00A534B2" w:rsidP="00F11276">
                      <w:pPr>
                        <w:pStyle w:val="a8"/>
                        <w:ind w:leftChars="473" w:left="1075" w:hangingChars="35" w:hanging="84"/>
                        <w:rPr>
                          <w:rFonts w:asciiTheme="minorEastAsia" w:hAnsiTheme="minorEastAsia"/>
                          <w:sz w:val="24"/>
                          <w:szCs w:val="24"/>
                        </w:rPr>
                      </w:pPr>
                      <w:r>
                        <w:rPr>
                          <w:rFonts w:asciiTheme="minorEastAsia" w:hAnsiTheme="minorEastAsia" w:hint="eastAsia"/>
                          <w:sz w:val="24"/>
                          <w:szCs w:val="24"/>
                        </w:rPr>
                        <w:t>・</w:t>
                      </w:r>
                      <w:r w:rsidRPr="000052FF">
                        <w:rPr>
                          <w:rFonts w:asciiTheme="minorEastAsia" w:hAnsiTheme="minorEastAsia" w:hint="eastAsia"/>
                          <w:sz w:val="24"/>
                          <w:szCs w:val="24"/>
                        </w:rPr>
                        <w:t>学校の協力も得ながら、建築基準法</w:t>
                      </w:r>
                      <w:r>
                        <w:rPr>
                          <w:rFonts w:asciiTheme="minorEastAsia" w:hAnsiTheme="minorEastAsia" w:hint="eastAsia"/>
                          <w:sz w:val="24"/>
                          <w:szCs w:val="24"/>
                        </w:rPr>
                        <w:t>第</w:t>
                      </w:r>
                      <w:r w:rsidRPr="000052FF">
                        <w:rPr>
                          <w:rFonts w:asciiTheme="minorEastAsia" w:hAnsiTheme="minorEastAsia" w:hint="eastAsia"/>
                          <w:sz w:val="24"/>
                          <w:szCs w:val="24"/>
                        </w:rPr>
                        <w:t>12条</w:t>
                      </w:r>
                      <w:r>
                        <w:rPr>
                          <w:rFonts w:asciiTheme="minorEastAsia" w:hAnsiTheme="minorEastAsia" w:hint="eastAsia"/>
                          <w:sz w:val="24"/>
                          <w:szCs w:val="24"/>
                        </w:rPr>
                        <w:t>に基づく</w:t>
                      </w:r>
                      <w:r w:rsidRPr="000052FF">
                        <w:rPr>
                          <w:rFonts w:asciiTheme="minorEastAsia" w:hAnsiTheme="minorEastAsia" w:hint="eastAsia"/>
                          <w:sz w:val="24"/>
                          <w:szCs w:val="24"/>
                        </w:rPr>
                        <w:t>点検と合わせた非構造部材の劣化状況確認</w:t>
                      </w:r>
                      <w:r>
                        <w:rPr>
                          <w:rFonts w:asciiTheme="minorEastAsia" w:hAnsiTheme="minorEastAsia" w:hint="eastAsia"/>
                          <w:sz w:val="24"/>
                          <w:szCs w:val="24"/>
                        </w:rPr>
                        <w:t>を実施する</w:t>
                      </w:r>
                      <w:r>
                        <w:rPr>
                          <w:rFonts w:asciiTheme="minorEastAsia" w:hAnsiTheme="minorEastAsia"/>
                          <w:sz w:val="24"/>
                          <w:szCs w:val="24"/>
                        </w:rPr>
                        <w:t>。</w:t>
                      </w:r>
                    </w:p>
                    <w:p w:rsidR="00A534B2" w:rsidRPr="000052FF" w:rsidRDefault="00A534B2" w:rsidP="00710D18">
                      <w:pPr>
                        <w:pStyle w:val="a8"/>
                        <w:numPr>
                          <w:ilvl w:val="0"/>
                          <w:numId w:val="24"/>
                        </w:numPr>
                        <w:ind w:leftChars="0"/>
                        <w:rPr>
                          <w:rFonts w:asciiTheme="minorEastAsia" w:hAnsiTheme="minorEastAsia"/>
                          <w:sz w:val="24"/>
                          <w:szCs w:val="24"/>
                        </w:rPr>
                      </w:pPr>
                      <w:r w:rsidRPr="000052FF">
                        <w:rPr>
                          <w:rFonts w:asciiTheme="minorEastAsia" w:hAnsiTheme="minorEastAsia" w:hint="eastAsia"/>
                          <w:sz w:val="24"/>
                          <w:szCs w:val="24"/>
                        </w:rPr>
                        <w:t>補強工事</w:t>
                      </w:r>
                    </w:p>
                    <w:p w:rsidR="00A534B2" w:rsidRPr="000052FF" w:rsidRDefault="00A534B2" w:rsidP="00710D18">
                      <w:pPr>
                        <w:pStyle w:val="a8"/>
                        <w:ind w:leftChars="0" w:left="960"/>
                        <w:rPr>
                          <w:rFonts w:asciiTheme="minorEastAsia" w:hAnsiTheme="minorEastAsia"/>
                          <w:sz w:val="24"/>
                          <w:szCs w:val="24"/>
                        </w:rPr>
                      </w:pPr>
                      <w:r w:rsidRPr="000052FF">
                        <w:rPr>
                          <w:rFonts w:asciiTheme="minorEastAsia" w:hAnsiTheme="minorEastAsia" w:hint="eastAsia"/>
                          <w:sz w:val="24"/>
                          <w:szCs w:val="24"/>
                        </w:rPr>
                        <w:t>点検結果等を踏まえ、必要に応じた非構造部材の補強を行う。</w:t>
                      </w:r>
                    </w:p>
                    <w:p w:rsidR="00A534B2" w:rsidRPr="000052FF" w:rsidRDefault="00A534B2" w:rsidP="00710D18">
                      <w:pPr>
                        <w:pStyle w:val="a8"/>
                        <w:ind w:leftChars="0" w:left="960"/>
                        <w:rPr>
                          <w:rFonts w:asciiTheme="minorEastAsia" w:hAnsiTheme="minorEastAsia"/>
                          <w:sz w:val="24"/>
                          <w:szCs w:val="24"/>
                        </w:rPr>
                      </w:pPr>
                      <w:r w:rsidRPr="000052FF">
                        <w:rPr>
                          <w:rFonts w:asciiTheme="minorEastAsia" w:hAnsiTheme="minorEastAsia" w:hint="eastAsia"/>
                          <w:sz w:val="24"/>
                          <w:szCs w:val="24"/>
                        </w:rPr>
                        <w:t>・天井：木下地から金属下地への変更、下地補強材の追加</w:t>
                      </w:r>
                    </w:p>
                    <w:p w:rsidR="00A534B2" w:rsidRPr="000052FF" w:rsidRDefault="00A534B2" w:rsidP="00710D18">
                      <w:pPr>
                        <w:pStyle w:val="a8"/>
                        <w:ind w:leftChars="100" w:left="210" w:firstLineChars="300" w:firstLine="719"/>
                        <w:rPr>
                          <w:rFonts w:asciiTheme="minorEastAsia" w:hAnsiTheme="minorEastAsia"/>
                          <w:sz w:val="24"/>
                          <w:szCs w:val="24"/>
                        </w:rPr>
                      </w:pPr>
                      <w:r w:rsidRPr="000052FF">
                        <w:rPr>
                          <w:rFonts w:asciiTheme="minorEastAsia" w:hAnsiTheme="minorEastAsia" w:hint="eastAsia"/>
                          <w:sz w:val="24"/>
                          <w:szCs w:val="24"/>
                        </w:rPr>
                        <w:t>・照明器具：照明器具の交換に伴う揺れ止め</w:t>
                      </w:r>
                      <w:r>
                        <w:rPr>
                          <w:rFonts w:asciiTheme="minorEastAsia" w:hAnsiTheme="minorEastAsia" w:hint="eastAsia"/>
                          <w:sz w:val="24"/>
                          <w:szCs w:val="24"/>
                        </w:rPr>
                        <w:t xml:space="preserve">　</w:t>
                      </w:r>
                      <w:r w:rsidRPr="000052FF">
                        <w:rPr>
                          <w:rFonts w:asciiTheme="minorEastAsia" w:hAnsiTheme="minorEastAsia" w:hint="eastAsia"/>
                          <w:sz w:val="24"/>
                          <w:szCs w:val="24"/>
                        </w:rPr>
                        <w:t>等</w:t>
                      </w:r>
                    </w:p>
                    <w:p w:rsidR="00A534B2" w:rsidRPr="000D7FD0" w:rsidRDefault="00A534B2" w:rsidP="00710D18">
                      <w:pPr>
                        <w:rPr>
                          <w:rFonts w:asciiTheme="minorEastAsia" w:hAnsiTheme="minorEastAsia"/>
                          <w:sz w:val="24"/>
                          <w:szCs w:val="24"/>
                        </w:rPr>
                      </w:pPr>
                    </w:p>
                    <w:p w:rsidR="00A534B2" w:rsidRPr="000052FF" w:rsidRDefault="00A534B2" w:rsidP="00710D18">
                      <w:pPr>
                        <w:rPr>
                          <w:rFonts w:asciiTheme="minorEastAsia" w:hAnsiTheme="minorEastAsia"/>
                          <w:sz w:val="24"/>
                          <w:szCs w:val="24"/>
                        </w:rPr>
                      </w:pPr>
                      <w:r w:rsidRPr="00BA45B8">
                        <w:rPr>
                          <w:rFonts w:asciiTheme="majorEastAsia" w:eastAsiaTheme="majorEastAsia" w:hAnsiTheme="majorEastAsia" w:hint="eastAsia"/>
                          <w:sz w:val="24"/>
                          <w:szCs w:val="24"/>
                        </w:rPr>
                        <w:t>（５）</w:t>
                      </w:r>
                      <w:r w:rsidRPr="000052FF">
                        <w:rPr>
                          <w:rFonts w:asciiTheme="majorEastAsia" w:eastAsiaTheme="majorEastAsia" w:hAnsiTheme="majorEastAsia" w:hint="eastAsia"/>
                          <w:sz w:val="24"/>
                          <w:szCs w:val="24"/>
                        </w:rPr>
                        <w:t>外構</w:t>
                      </w:r>
                      <w:r>
                        <w:rPr>
                          <w:rFonts w:asciiTheme="majorEastAsia" w:eastAsiaTheme="majorEastAsia" w:hAnsiTheme="majorEastAsia" w:hint="eastAsia"/>
                          <w:sz w:val="24"/>
                          <w:szCs w:val="24"/>
                        </w:rPr>
                        <w:t>・工作物</w:t>
                      </w:r>
                      <w:r w:rsidRPr="000052FF">
                        <w:rPr>
                          <w:rFonts w:asciiTheme="majorEastAsia" w:eastAsiaTheme="majorEastAsia" w:hAnsiTheme="majorEastAsia" w:hint="eastAsia"/>
                          <w:sz w:val="24"/>
                          <w:szCs w:val="24"/>
                        </w:rPr>
                        <w:t>（塀・防球ネット</w:t>
                      </w:r>
                      <w:r w:rsidRPr="000052FF">
                        <w:rPr>
                          <w:rFonts w:asciiTheme="majorEastAsia" w:eastAsiaTheme="majorEastAsia" w:hAnsiTheme="majorEastAsia"/>
                          <w:sz w:val="24"/>
                          <w:szCs w:val="24"/>
                        </w:rPr>
                        <w:t>支柱</w:t>
                      </w:r>
                      <w:r w:rsidRPr="000052FF">
                        <w:rPr>
                          <w:rFonts w:asciiTheme="majorEastAsia" w:eastAsiaTheme="majorEastAsia" w:hAnsiTheme="majorEastAsia" w:hint="eastAsia"/>
                          <w:sz w:val="24"/>
                          <w:szCs w:val="24"/>
                        </w:rPr>
                        <w:t>・擁壁等）</w:t>
                      </w:r>
                    </w:p>
                    <w:p w:rsidR="00A534B2" w:rsidRPr="000052FF" w:rsidRDefault="00A534B2" w:rsidP="00710D18">
                      <w:pPr>
                        <w:pStyle w:val="a8"/>
                        <w:ind w:leftChars="0" w:left="960"/>
                        <w:rPr>
                          <w:rFonts w:asciiTheme="minorEastAsia" w:hAnsiTheme="minorEastAsia"/>
                          <w:sz w:val="24"/>
                          <w:szCs w:val="24"/>
                        </w:rPr>
                      </w:pPr>
                      <w:r w:rsidRPr="000052FF">
                        <w:rPr>
                          <w:rFonts w:asciiTheme="minorEastAsia" w:hAnsiTheme="minorEastAsia" w:hint="eastAsia"/>
                          <w:sz w:val="24"/>
                          <w:szCs w:val="24"/>
                        </w:rPr>
                        <w:t>・劣化等</w:t>
                      </w:r>
                      <w:r w:rsidRPr="000052FF">
                        <w:rPr>
                          <w:rFonts w:asciiTheme="minorEastAsia" w:hAnsiTheme="minorEastAsia"/>
                          <w:sz w:val="24"/>
                          <w:szCs w:val="24"/>
                        </w:rPr>
                        <w:t>が</w:t>
                      </w:r>
                      <w:r w:rsidRPr="000052FF">
                        <w:rPr>
                          <w:rFonts w:asciiTheme="minorEastAsia" w:hAnsiTheme="minorEastAsia" w:hint="eastAsia"/>
                          <w:sz w:val="24"/>
                          <w:szCs w:val="24"/>
                        </w:rPr>
                        <w:t>認められるコンクリートブロック塀の撤去及びフェンス</w:t>
                      </w:r>
                      <w:r w:rsidRPr="000052FF">
                        <w:rPr>
                          <w:rFonts w:asciiTheme="minorEastAsia" w:hAnsiTheme="minorEastAsia"/>
                          <w:sz w:val="24"/>
                          <w:szCs w:val="24"/>
                        </w:rPr>
                        <w:t>の設置</w:t>
                      </w:r>
                    </w:p>
                    <w:p w:rsidR="00A534B2" w:rsidRPr="000052FF" w:rsidRDefault="00A534B2" w:rsidP="00710D18">
                      <w:pPr>
                        <w:pStyle w:val="a8"/>
                        <w:ind w:leftChars="0" w:left="960"/>
                        <w:rPr>
                          <w:rFonts w:asciiTheme="minorEastAsia" w:hAnsiTheme="minorEastAsia"/>
                          <w:sz w:val="24"/>
                          <w:szCs w:val="24"/>
                        </w:rPr>
                      </w:pPr>
                      <w:r w:rsidRPr="000052FF">
                        <w:rPr>
                          <w:rFonts w:asciiTheme="minorEastAsia" w:hAnsiTheme="minorEastAsia" w:hint="eastAsia"/>
                          <w:sz w:val="24"/>
                          <w:szCs w:val="24"/>
                        </w:rPr>
                        <w:t>・防球ネット支柱</w:t>
                      </w:r>
                      <w:r w:rsidRPr="000052FF">
                        <w:rPr>
                          <w:rFonts w:asciiTheme="minorEastAsia" w:hAnsiTheme="minorEastAsia"/>
                          <w:sz w:val="24"/>
                          <w:szCs w:val="24"/>
                        </w:rPr>
                        <w:t>等の</w:t>
                      </w:r>
                      <w:r w:rsidRPr="000052FF">
                        <w:rPr>
                          <w:rFonts w:asciiTheme="minorEastAsia" w:hAnsiTheme="minorEastAsia" w:hint="eastAsia"/>
                          <w:sz w:val="24"/>
                          <w:szCs w:val="24"/>
                        </w:rPr>
                        <w:t xml:space="preserve">転倒防止対策　</w:t>
                      </w:r>
                      <w:r w:rsidRPr="000052FF">
                        <w:rPr>
                          <w:rFonts w:asciiTheme="minorEastAsia" w:hAnsiTheme="minorEastAsia"/>
                          <w:sz w:val="24"/>
                          <w:szCs w:val="24"/>
                        </w:rPr>
                        <w:t>等</w:t>
                      </w:r>
                    </w:p>
                    <w:p w:rsidR="00A534B2" w:rsidRDefault="00A534B2" w:rsidP="00710D18">
                      <w:pPr>
                        <w:rPr>
                          <w:rFonts w:asciiTheme="minorEastAsia" w:hAnsiTheme="minorEastAsia"/>
                          <w:sz w:val="24"/>
                          <w:szCs w:val="24"/>
                        </w:rPr>
                      </w:pPr>
                    </w:p>
                    <w:p w:rsidR="00A534B2" w:rsidRPr="000052FF" w:rsidRDefault="00A534B2" w:rsidP="00710D18">
                      <w:pPr>
                        <w:rPr>
                          <w:rFonts w:asciiTheme="minorEastAsia" w:hAnsiTheme="minorEastAsia"/>
                          <w:sz w:val="24"/>
                          <w:szCs w:val="24"/>
                        </w:rPr>
                      </w:pPr>
                      <w:r w:rsidRPr="00BA45B8">
                        <w:rPr>
                          <w:rFonts w:asciiTheme="majorEastAsia" w:eastAsiaTheme="majorEastAsia" w:hAnsiTheme="majorEastAsia" w:hint="eastAsia"/>
                          <w:sz w:val="24"/>
                          <w:szCs w:val="24"/>
                        </w:rPr>
                        <w:t>（６）</w:t>
                      </w:r>
                      <w:r w:rsidRPr="000052FF">
                        <w:rPr>
                          <w:rFonts w:asciiTheme="majorEastAsia" w:eastAsiaTheme="majorEastAsia" w:hAnsiTheme="majorEastAsia" w:hint="eastAsia"/>
                          <w:sz w:val="24"/>
                          <w:szCs w:val="24"/>
                        </w:rPr>
                        <w:t>吹き</w:t>
                      </w:r>
                      <w:r>
                        <w:rPr>
                          <w:rFonts w:asciiTheme="majorEastAsia" w:eastAsiaTheme="majorEastAsia" w:hAnsiTheme="majorEastAsia" w:hint="eastAsia"/>
                          <w:sz w:val="24"/>
                          <w:szCs w:val="24"/>
                        </w:rPr>
                        <w:t>付け</w:t>
                      </w:r>
                      <w:r w:rsidRPr="000052FF">
                        <w:rPr>
                          <w:rFonts w:asciiTheme="majorEastAsia" w:eastAsiaTheme="majorEastAsia" w:hAnsiTheme="majorEastAsia" w:hint="eastAsia"/>
                          <w:sz w:val="24"/>
                          <w:szCs w:val="24"/>
                        </w:rPr>
                        <w:t>アスベスト対策</w:t>
                      </w:r>
                    </w:p>
                    <w:p w:rsidR="00A534B2" w:rsidRPr="000052FF" w:rsidRDefault="00A534B2" w:rsidP="00710D18">
                      <w:pPr>
                        <w:ind w:left="479" w:hangingChars="200" w:hanging="479"/>
                        <w:rPr>
                          <w:rFonts w:asciiTheme="minorEastAsia" w:hAnsiTheme="minorEastAsia"/>
                          <w:sz w:val="24"/>
                          <w:szCs w:val="24"/>
                        </w:rPr>
                      </w:pPr>
                      <w:r w:rsidRPr="000052F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052FF">
                        <w:rPr>
                          <w:rFonts w:asciiTheme="minorEastAsia" w:hAnsiTheme="minorEastAsia" w:hint="eastAsia"/>
                          <w:sz w:val="24"/>
                          <w:szCs w:val="24"/>
                        </w:rPr>
                        <w:t>アスベスト含有吹</w:t>
                      </w:r>
                      <w:r>
                        <w:rPr>
                          <w:rFonts w:asciiTheme="minorEastAsia" w:hAnsiTheme="minorEastAsia" w:hint="eastAsia"/>
                          <w:sz w:val="24"/>
                          <w:szCs w:val="24"/>
                        </w:rPr>
                        <w:t>き</w:t>
                      </w:r>
                      <w:r w:rsidRPr="000052FF">
                        <w:rPr>
                          <w:rFonts w:asciiTheme="minorEastAsia" w:hAnsiTheme="minorEastAsia" w:hint="eastAsia"/>
                          <w:sz w:val="24"/>
                          <w:szCs w:val="24"/>
                        </w:rPr>
                        <w:t>付け材が残存する府立学校</w:t>
                      </w:r>
                      <w:r>
                        <w:rPr>
                          <w:rFonts w:asciiTheme="minorEastAsia" w:hAnsiTheme="minorEastAsia" w:hint="eastAsia"/>
                          <w:sz w:val="24"/>
                          <w:szCs w:val="24"/>
                        </w:rPr>
                        <w:t>２６</w:t>
                      </w:r>
                      <w:r w:rsidRPr="000052FF">
                        <w:rPr>
                          <w:rFonts w:asciiTheme="minorEastAsia" w:hAnsiTheme="minorEastAsia" w:hint="eastAsia"/>
                          <w:sz w:val="24"/>
                          <w:szCs w:val="24"/>
                        </w:rPr>
                        <w:t>校</w:t>
                      </w:r>
                      <w:r>
                        <w:rPr>
                          <w:rFonts w:asciiTheme="minorEastAsia" w:hAnsiTheme="minorEastAsia" w:hint="eastAsia"/>
                          <w:sz w:val="24"/>
                          <w:szCs w:val="24"/>
                        </w:rPr>
                        <w:t>（</w:t>
                      </w:r>
                      <w:r w:rsidRPr="00435E51">
                        <w:rPr>
                          <w:rFonts w:asciiTheme="minorEastAsia" w:hAnsiTheme="minorEastAsia" w:hint="eastAsia"/>
                          <w:sz w:val="24"/>
                          <w:szCs w:val="24"/>
                        </w:rPr>
                        <w:t>平成３０年６月現在</w:t>
                      </w:r>
                      <w:r>
                        <w:rPr>
                          <w:rFonts w:asciiTheme="minorEastAsia" w:hAnsiTheme="minorEastAsia" w:hint="eastAsia"/>
                          <w:sz w:val="24"/>
                          <w:szCs w:val="24"/>
                        </w:rPr>
                        <w:t>）</w:t>
                      </w:r>
                      <w:r w:rsidRPr="000052FF">
                        <w:rPr>
                          <w:rFonts w:asciiTheme="minorEastAsia" w:hAnsiTheme="minorEastAsia" w:hint="eastAsia"/>
                          <w:sz w:val="24"/>
                          <w:szCs w:val="24"/>
                        </w:rPr>
                        <w:t>においては、「府立学校の施設に関するアスベスト管理マニュアル（平成２６年９月２４日改正）」に基づき、今後とも適正に管理していく。</w:t>
                      </w:r>
                    </w:p>
                  </w:txbxContent>
                </v:textbox>
                <w10:wrap anchorx="margin"/>
              </v:rect>
            </w:pict>
          </mc:Fallback>
        </mc:AlternateContent>
      </w: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8668AA" w:rsidRPr="00F378F9" w:rsidRDefault="008668AA" w:rsidP="000132F8">
      <w:pPr>
        <w:ind w:firstLineChars="200" w:firstLine="479"/>
        <w:rPr>
          <w:rFonts w:ascii="ＭＳ ゴシック" w:eastAsia="ＭＳ ゴシック" w:hAnsi="ＭＳ ゴシック"/>
          <w:color w:val="000000" w:themeColor="text1"/>
          <w:sz w:val="24"/>
          <w:szCs w:val="24"/>
        </w:rPr>
      </w:pPr>
    </w:p>
    <w:p w:rsidR="00E652F9" w:rsidRPr="00F378F9" w:rsidRDefault="00E652F9" w:rsidP="001D74B6">
      <w:pPr>
        <w:widowControl/>
        <w:ind w:firstLineChars="100" w:firstLine="240"/>
        <w:jc w:val="left"/>
        <w:rPr>
          <w:rFonts w:asciiTheme="majorEastAsia" w:eastAsiaTheme="majorEastAsia" w:hAnsiTheme="majorEastAsia"/>
          <w:sz w:val="24"/>
          <w:szCs w:val="24"/>
        </w:rPr>
      </w:pPr>
    </w:p>
    <w:p w:rsidR="00E652F9" w:rsidRPr="00F378F9" w:rsidRDefault="00E652F9" w:rsidP="001D74B6">
      <w:pPr>
        <w:widowControl/>
        <w:ind w:firstLineChars="100" w:firstLine="240"/>
        <w:jc w:val="left"/>
        <w:rPr>
          <w:rFonts w:asciiTheme="majorEastAsia" w:eastAsiaTheme="majorEastAsia" w:hAnsiTheme="majorEastAsia"/>
          <w:sz w:val="24"/>
          <w:szCs w:val="24"/>
        </w:rPr>
      </w:pPr>
    </w:p>
    <w:p w:rsidR="00E652F9" w:rsidRPr="00F378F9" w:rsidRDefault="00E652F9" w:rsidP="001D74B6">
      <w:pPr>
        <w:widowControl/>
        <w:ind w:firstLineChars="100" w:firstLine="240"/>
        <w:jc w:val="left"/>
        <w:rPr>
          <w:rFonts w:asciiTheme="majorEastAsia" w:eastAsiaTheme="majorEastAsia" w:hAnsiTheme="maj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0052FF" w:rsidRPr="00F378F9" w:rsidRDefault="000052FF" w:rsidP="001D74B6">
      <w:pPr>
        <w:widowControl/>
        <w:ind w:firstLineChars="100" w:firstLine="240"/>
        <w:jc w:val="left"/>
        <w:rPr>
          <w:rFonts w:asciiTheme="minorEastAsia" w:hAnsiTheme="minorEastAsia"/>
          <w:sz w:val="24"/>
          <w:szCs w:val="24"/>
        </w:rPr>
      </w:pPr>
    </w:p>
    <w:p w:rsidR="00B15BA3" w:rsidRPr="00F378F9" w:rsidRDefault="00A94E3A" w:rsidP="001D74B6">
      <w:pPr>
        <w:widowControl/>
        <w:ind w:firstLineChars="100" w:firstLine="240"/>
        <w:jc w:val="left"/>
        <w:rPr>
          <w:rFonts w:asciiTheme="minorEastAsia" w:hAnsiTheme="minorEastAsia"/>
          <w:sz w:val="24"/>
          <w:szCs w:val="24"/>
        </w:rPr>
      </w:pPr>
      <w:r w:rsidRPr="00F378F9">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82496" behindDoc="0" locked="0" layoutInCell="1" allowOverlap="1" wp14:anchorId="5F014FD5" wp14:editId="50608029">
                <wp:simplePos x="0" y="0"/>
                <wp:positionH relativeFrom="margin">
                  <wp:posOffset>-3175</wp:posOffset>
                </wp:positionH>
                <wp:positionV relativeFrom="paragraph">
                  <wp:posOffset>94615</wp:posOffset>
                </wp:positionV>
                <wp:extent cx="5819775" cy="8225155"/>
                <wp:effectExtent l="0" t="0" r="28575" b="23495"/>
                <wp:wrapNone/>
                <wp:docPr id="18" name="正方形/長方形 18"/>
                <wp:cNvGraphicFramePr/>
                <a:graphic xmlns:a="http://schemas.openxmlformats.org/drawingml/2006/main">
                  <a:graphicData uri="http://schemas.microsoft.com/office/word/2010/wordprocessingShape">
                    <wps:wsp>
                      <wps:cNvSpPr/>
                      <wps:spPr>
                        <a:xfrm>
                          <a:off x="0" y="0"/>
                          <a:ext cx="5819775" cy="8225155"/>
                        </a:xfrm>
                        <a:prstGeom prst="rect">
                          <a:avLst/>
                        </a:prstGeom>
                        <a:solidFill>
                          <a:sysClr val="window" lastClr="FFFFFF"/>
                        </a:solidFill>
                        <a:ln w="19050" cap="flat" cmpd="sng" algn="ctr">
                          <a:solidFill>
                            <a:sysClr val="windowText" lastClr="000000"/>
                          </a:solidFill>
                          <a:prstDash val="solid"/>
                        </a:ln>
                        <a:effectLst/>
                      </wps:spPr>
                      <wps:txbx>
                        <w:txbxContent>
                          <w:p w:rsidR="00A534B2" w:rsidRPr="000052FF" w:rsidRDefault="00A534B2" w:rsidP="00A94E3A">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w:t>
                            </w:r>
                            <w:r w:rsidRPr="000052FF">
                              <w:rPr>
                                <w:rFonts w:asciiTheme="majorEastAsia" w:eastAsiaTheme="majorEastAsia" w:hAnsiTheme="majorEastAsia" w:hint="eastAsia"/>
                                <w:sz w:val="24"/>
                                <w:szCs w:val="24"/>
                              </w:rPr>
                              <w:t>学習環境面の機能性の向上</w:t>
                            </w:r>
                          </w:p>
                          <w:p w:rsidR="00A534B2" w:rsidRPr="000052FF" w:rsidRDefault="00A534B2" w:rsidP="00A94E3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施設整備では、幼児児童生徒の個性化・多様化、高等学校</w:t>
                            </w:r>
                            <w:r w:rsidRPr="000052FF">
                              <w:rPr>
                                <w:rFonts w:asciiTheme="minorEastAsia" w:hAnsiTheme="minorEastAsia"/>
                                <w:sz w:val="24"/>
                                <w:szCs w:val="24"/>
                              </w:rPr>
                              <w:t>及び支援学校</w:t>
                            </w:r>
                            <w:r w:rsidRPr="000052FF">
                              <w:rPr>
                                <w:rFonts w:asciiTheme="minorEastAsia" w:hAnsiTheme="minorEastAsia" w:hint="eastAsia"/>
                                <w:sz w:val="24"/>
                                <w:szCs w:val="24"/>
                              </w:rPr>
                              <w:t>の施設整備指針等を踏まえ、次の配慮・対応を行う。</w:t>
                            </w:r>
                          </w:p>
                          <w:p w:rsidR="00A534B2" w:rsidRPr="000052FF" w:rsidRDefault="00A534B2" w:rsidP="00A94E3A">
                            <w:pPr>
                              <w:ind w:leftChars="100" w:left="210" w:firstLineChars="100" w:firstLine="240"/>
                              <w:rPr>
                                <w:rFonts w:asciiTheme="minorEastAsia" w:hAnsiTheme="minorEastAsia"/>
                                <w:sz w:val="24"/>
                                <w:szCs w:val="24"/>
                              </w:rPr>
                            </w:pPr>
                          </w:p>
                          <w:p w:rsidR="00A534B2" w:rsidRPr="004259FE" w:rsidRDefault="00A534B2" w:rsidP="00A94E3A">
                            <w:pPr>
                              <w:rPr>
                                <w:rFonts w:asciiTheme="majorEastAsia" w:eastAsiaTheme="majorEastAsia" w:hAnsiTheme="majorEastAsia"/>
                                <w:sz w:val="24"/>
                                <w:szCs w:val="24"/>
                              </w:rPr>
                            </w:pPr>
                            <w:r w:rsidRPr="004259FE">
                              <w:rPr>
                                <w:rFonts w:asciiTheme="majorEastAsia" w:eastAsiaTheme="majorEastAsia" w:hAnsiTheme="majorEastAsia" w:hint="eastAsia"/>
                                <w:sz w:val="24"/>
                                <w:szCs w:val="24"/>
                              </w:rPr>
                              <w:t>【</w:t>
                            </w:r>
                            <w:r w:rsidRPr="004259FE">
                              <w:rPr>
                                <w:rFonts w:asciiTheme="majorEastAsia" w:eastAsiaTheme="majorEastAsia" w:hAnsiTheme="majorEastAsia"/>
                                <w:sz w:val="24"/>
                                <w:szCs w:val="24"/>
                              </w:rPr>
                              <w:t>高等学校】</w:t>
                            </w:r>
                          </w:p>
                          <w:p w:rsidR="00A534B2" w:rsidRDefault="00A534B2" w:rsidP="00A94E3A">
                            <w:pPr>
                              <w:rPr>
                                <w:rFonts w:asciiTheme="majorEastAsia" w:eastAsiaTheme="majorEastAsia" w:hAnsiTheme="majorEastAsia"/>
                                <w:sz w:val="24"/>
                                <w:szCs w:val="24"/>
                              </w:rPr>
                            </w:pPr>
                          </w:p>
                          <w:p w:rsidR="00A534B2" w:rsidRPr="000052FF" w:rsidRDefault="00A534B2" w:rsidP="00A94E3A">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（１）</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特色ある学校づくりの推進</w:t>
                            </w:r>
                          </w:p>
                          <w:p w:rsidR="00A534B2" w:rsidRPr="000052FF" w:rsidRDefault="00A534B2" w:rsidP="0071046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工科・農業高校</w:t>
                            </w:r>
                            <w:r w:rsidRPr="00871D16">
                              <w:rPr>
                                <w:rFonts w:asciiTheme="minorEastAsia" w:hAnsiTheme="minorEastAsia" w:hint="eastAsia"/>
                                <w:sz w:val="24"/>
                                <w:szCs w:val="24"/>
                              </w:rPr>
                              <w:t>などの専門学科高校等における</w:t>
                            </w:r>
                            <w:r w:rsidRPr="000052FF">
                              <w:rPr>
                                <w:rFonts w:asciiTheme="minorEastAsia" w:hAnsiTheme="minorEastAsia" w:hint="eastAsia"/>
                                <w:sz w:val="24"/>
                                <w:szCs w:val="24"/>
                              </w:rPr>
                              <w:t>特色ある教育目標や運営方針等を反映した施設を整備</w:t>
                            </w:r>
                            <w:r>
                              <w:rPr>
                                <w:rFonts w:asciiTheme="minorEastAsia" w:hAnsiTheme="minorEastAsia" w:hint="eastAsia"/>
                                <w:sz w:val="24"/>
                                <w:szCs w:val="24"/>
                              </w:rPr>
                              <w:t>。</w:t>
                            </w:r>
                          </w:p>
                          <w:p w:rsidR="00A534B2" w:rsidRDefault="00A534B2" w:rsidP="00A94E3A">
                            <w:pPr>
                              <w:rPr>
                                <w:rFonts w:asciiTheme="majorEastAsia" w:eastAsiaTheme="majorEastAsia" w:hAnsiTheme="majorEastAsia"/>
                                <w:sz w:val="24"/>
                                <w:szCs w:val="24"/>
                              </w:rPr>
                            </w:pPr>
                          </w:p>
                          <w:p w:rsidR="00A534B2" w:rsidRPr="000052FF" w:rsidRDefault="00A534B2" w:rsidP="00A94E3A">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（２）</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生徒の主体的な学習活動の支援</w:t>
                            </w:r>
                          </w:p>
                          <w:p w:rsidR="00A534B2" w:rsidRPr="000052FF" w:rsidRDefault="00A534B2" w:rsidP="0071046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生徒の主体的な活動を支援する工夫や、児童生徒の持つ豊かな創造性を発揮できる空間として</w:t>
                            </w:r>
                            <w:r>
                              <w:rPr>
                                <w:rFonts w:asciiTheme="minorEastAsia" w:hAnsiTheme="minorEastAsia" w:hint="eastAsia"/>
                                <w:sz w:val="24"/>
                                <w:szCs w:val="24"/>
                              </w:rPr>
                              <w:t>整備</w:t>
                            </w:r>
                            <w:r w:rsidRPr="000052FF">
                              <w:rPr>
                                <w:rFonts w:asciiTheme="minorEastAsia" w:hAnsiTheme="minorEastAsia" w:hint="eastAsia"/>
                                <w:sz w:val="24"/>
                                <w:szCs w:val="24"/>
                              </w:rPr>
                              <w:t>。また、自主的な学習等のために、図書室、自習室等の機能を充実</w:t>
                            </w:r>
                            <w:r>
                              <w:rPr>
                                <w:rFonts w:asciiTheme="minorEastAsia" w:hAnsiTheme="minorEastAsia" w:hint="eastAsia"/>
                                <w:sz w:val="24"/>
                                <w:szCs w:val="24"/>
                              </w:rPr>
                              <w:t>。</w:t>
                            </w:r>
                          </w:p>
                          <w:p w:rsidR="00A534B2" w:rsidRDefault="00A534B2" w:rsidP="00A94E3A">
                            <w:pPr>
                              <w:rPr>
                                <w:rFonts w:asciiTheme="minorEastAsia" w:hAnsiTheme="minorEastAsia"/>
                                <w:sz w:val="24"/>
                                <w:szCs w:val="24"/>
                              </w:rPr>
                            </w:pPr>
                          </w:p>
                          <w:p w:rsidR="00A534B2" w:rsidRPr="000052FF" w:rsidRDefault="00A534B2" w:rsidP="00A94E3A">
                            <w:pPr>
                              <w:rPr>
                                <w:rFonts w:asciiTheme="minorEastAsia" w:hAnsiTheme="minorEastAsia"/>
                                <w:sz w:val="24"/>
                                <w:szCs w:val="24"/>
                              </w:rPr>
                            </w:pPr>
                            <w:r w:rsidRPr="00762021">
                              <w:rPr>
                                <w:rFonts w:asciiTheme="majorEastAsia" w:eastAsiaTheme="majorEastAsia" w:hAnsiTheme="majorEastAsia" w:hint="eastAsia"/>
                                <w:sz w:val="24"/>
                                <w:szCs w:val="24"/>
                              </w:rPr>
                              <w:t>（３）</w:t>
                            </w:r>
                            <w:r w:rsidRPr="000052FF">
                              <w:rPr>
                                <w:rFonts w:asciiTheme="minorEastAsia" w:hAnsiTheme="minorEastAsia"/>
                                <w:sz w:val="24"/>
                                <w:szCs w:val="24"/>
                              </w:rPr>
                              <w:t xml:space="preserve"> </w:t>
                            </w:r>
                            <w:r w:rsidRPr="000052FF">
                              <w:rPr>
                                <w:rFonts w:asciiTheme="majorEastAsia" w:eastAsiaTheme="majorEastAsia" w:hAnsiTheme="majorEastAsia" w:hint="eastAsia"/>
                                <w:sz w:val="24"/>
                                <w:szCs w:val="24"/>
                              </w:rPr>
                              <w:t>安全でゆとりと潤い</w:t>
                            </w:r>
                          </w:p>
                          <w:p w:rsidR="00A534B2" w:rsidRPr="000052FF" w:rsidRDefault="00A534B2" w:rsidP="0071046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児童生徒や教職員の生活の場として、安全</w:t>
                            </w:r>
                            <w:r w:rsidRPr="000052FF">
                              <w:rPr>
                                <w:rFonts w:asciiTheme="minorEastAsia" w:hAnsiTheme="minorEastAsia"/>
                                <w:sz w:val="24"/>
                                <w:szCs w:val="24"/>
                              </w:rPr>
                              <w:t>かつ</w:t>
                            </w:r>
                            <w:r w:rsidRPr="000052FF">
                              <w:rPr>
                                <w:rFonts w:asciiTheme="minorEastAsia" w:hAnsiTheme="minorEastAsia" w:hint="eastAsia"/>
                                <w:sz w:val="24"/>
                                <w:szCs w:val="24"/>
                              </w:rPr>
                              <w:t>ゆとりと潤いのあるものとし、スペース等を有効的に配置し、快適な空間を</w:t>
                            </w:r>
                            <w:r>
                              <w:rPr>
                                <w:rFonts w:asciiTheme="minorEastAsia" w:hAnsiTheme="minorEastAsia" w:hint="eastAsia"/>
                                <w:sz w:val="24"/>
                                <w:szCs w:val="24"/>
                              </w:rPr>
                              <w:t>整備</w:t>
                            </w:r>
                            <w:r w:rsidRPr="000052FF">
                              <w:rPr>
                                <w:rFonts w:asciiTheme="minorEastAsia" w:hAnsiTheme="minorEastAsia" w:hint="eastAsia"/>
                                <w:sz w:val="24"/>
                                <w:szCs w:val="24"/>
                              </w:rPr>
                              <w:t>。</w:t>
                            </w:r>
                          </w:p>
                          <w:p w:rsidR="00A534B2" w:rsidRDefault="00A534B2" w:rsidP="00A94E3A">
                            <w:pPr>
                              <w:rPr>
                                <w:rFonts w:asciiTheme="minorEastAsia" w:hAnsiTheme="minorEastAsia"/>
                                <w:sz w:val="24"/>
                                <w:szCs w:val="24"/>
                              </w:rPr>
                            </w:pPr>
                          </w:p>
                          <w:p w:rsidR="00A534B2" w:rsidRPr="000052FF" w:rsidRDefault="00A534B2" w:rsidP="00A94E3A">
                            <w:pPr>
                              <w:rPr>
                                <w:rFonts w:asciiTheme="minorEastAsia" w:hAnsiTheme="minorEastAsia"/>
                                <w:sz w:val="24"/>
                                <w:szCs w:val="24"/>
                              </w:rPr>
                            </w:pPr>
                            <w:r w:rsidRPr="00762021">
                              <w:rPr>
                                <w:rFonts w:asciiTheme="majorEastAsia" w:eastAsiaTheme="majorEastAsia" w:hAnsiTheme="majorEastAsia" w:hint="eastAsia"/>
                                <w:sz w:val="24"/>
                                <w:szCs w:val="24"/>
                              </w:rPr>
                              <w:t>（４）</w:t>
                            </w:r>
                            <w:r w:rsidRPr="000052FF">
                              <w:rPr>
                                <w:rFonts w:asciiTheme="majorEastAsia" w:eastAsiaTheme="majorEastAsia" w:hAnsiTheme="majorEastAsia" w:hint="eastAsia"/>
                                <w:sz w:val="24"/>
                                <w:szCs w:val="24"/>
                              </w:rPr>
                              <w:t>余裕教室の有効活用</w:t>
                            </w:r>
                          </w:p>
                          <w:p w:rsidR="00A534B2" w:rsidRPr="000052FF" w:rsidRDefault="00A534B2" w:rsidP="0071046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少人数指導や習熟度別指導などの教育方法、教育内容等の変化への適応を図り、余裕教室の有効活用を推進</w:t>
                            </w:r>
                            <w:r>
                              <w:rPr>
                                <w:rFonts w:asciiTheme="minorEastAsia" w:hAnsiTheme="minorEastAsia" w:hint="eastAsia"/>
                                <w:sz w:val="24"/>
                                <w:szCs w:val="24"/>
                              </w:rPr>
                              <w:t>。</w:t>
                            </w:r>
                          </w:p>
                          <w:p w:rsidR="00A534B2" w:rsidRPr="000052FF" w:rsidRDefault="00A534B2" w:rsidP="00A94E3A">
                            <w:pPr>
                              <w:rPr>
                                <w:rFonts w:asciiTheme="minorEastAsia" w:hAnsiTheme="minorEastAsia"/>
                                <w:sz w:val="24"/>
                                <w:szCs w:val="24"/>
                              </w:rPr>
                            </w:pPr>
                          </w:p>
                          <w:p w:rsidR="00A534B2" w:rsidRPr="004259FE" w:rsidRDefault="00A534B2" w:rsidP="00A94E3A">
                            <w:pPr>
                              <w:rPr>
                                <w:rFonts w:asciiTheme="majorEastAsia" w:eastAsiaTheme="majorEastAsia" w:hAnsiTheme="majorEastAsia"/>
                                <w:sz w:val="24"/>
                                <w:szCs w:val="24"/>
                              </w:rPr>
                            </w:pPr>
                            <w:r w:rsidRPr="004259FE">
                              <w:rPr>
                                <w:rFonts w:asciiTheme="majorEastAsia" w:eastAsiaTheme="majorEastAsia" w:hAnsiTheme="majorEastAsia" w:hint="eastAsia"/>
                                <w:sz w:val="24"/>
                                <w:szCs w:val="24"/>
                              </w:rPr>
                              <w:t>【</w:t>
                            </w:r>
                            <w:r w:rsidRPr="004259FE">
                              <w:rPr>
                                <w:rFonts w:asciiTheme="majorEastAsia" w:eastAsiaTheme="majorEastAsia" w:hAnsiTheme="majorEastAsia"/>
                                <w:sz w:val="24"/>
                                <w:szCs w:val="24"/>
                              </w:rPr>
                              <w:t>支援学校】</w:t>
                            </w:r>
                          </w:p>
                          <w:p w:rsidR="00A534B2" w:rsidRPr="000052FF" w:rsidRDefault="00A534B2" w:rsidP="00A94E3A">
                            <w:pPr>
                              <w:rPr>
                                <w:rFonts w:asciiTheme="minorEastAsia" w:hAnsiTheme="minorEastAsia"/>
                                <w:sz w:val="24"/>
                                <w:szCs w:val="24"/>
                              </w:rPr>
                            </w:pPr>
                          </w:p>
                          <w:p w:rsidR="00A534B2" w:rsidRPr="000052FF" w:rsidRDefault="00A534B2" w:rsidP="00A94E3A">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（１）支援教育の推進</w:t>
                            </w:r>
                          </w:p>
                          <w:p w:rsidR="00A534B2" w:rsidRPr="000052FF" w:rsidRDefault="00A534B2" w:rsidP="0071046A">
                            <w:pPr>
                              <w:ind w:leftChars="100" w:left="210" w:firstLineChars="100" w:firstLine="240"/>
                              <w:jc w:val="left"/>
                              <w:rPr>
                                <w:sz w:val="24"/>
                                <w:szCs w:val="24"/>
                              </w:rPr>
                            </w:pPr>
                            <w:r w:rsidRPr="000052FF">
                              <w:rPr>
                                <w:rFonts w:hint="eastAsia"/>
                                <w:sz w:val="24"/>
                                <w:szCs w:val="24"/>
                              </w:rPr>
                              <w:t>幼児児童生徒一人</w:t>
                            </w:r>
                            <w:r>
                              <w:rPr>
                                <w:rFonts w:hint="eastAsia"/>
                                <w:sz w:val="24"/>
                                <w:szCs w:val="24"/>
                              </w:rPr>
                              <w:t>ひとり</w:t>
                            </w:r>
                            <w:r w:rsidRPr="000052FF">
                              <w:rPr>
                                <w:rFonts w:hint="eastAsia"/>
                                <w:sz w:val="24"/>
                                <w:szCs w:val="24"/>
                              </w:rPr>
                              <w:t>の障がいの状態や特性、教育的ニーズを把握し、それらを踏まえた指導計画の実施に配慮した施設を整備</w:t>
                            </w:r>
                            <w:r>
                              <w:rPr>
                                <w:rFonts w:hint="eastAsia"/>
                                <w:sz w:val="24"/>
                                <w:szCs w:val="24"/>
                              </w:rPr>
                              <w:t>。</w:t>
                            </w:r>
                          </w:p>
                          <w:p w:rsidR="00A534B2" w:rsidRDefault="00A534B2" w:rsidP="00A94E3A">
                            <w:pPr>
                              <w:rPr>
                                <w:rFonts w:asciiTheme="majorEastAsia" w:eastAsiaTheme="majorEastAsia" w:hAnsiTheme="majorEastAsia"/>
                                <w:sz w:val="24"/>
                                <w:szCs w:val="24"/>
                              </w:rPr>
                            </w:pPr>
                          </w:p>
                          <w:p w:rsidR="00A534B2" w:rsidRPr="000052FF" w:rsidRDefault="00A534B2" w:rsidP="00A94E3A">
                            <w:pPr>
                              <w:rPr>
                                <w:rFonts w:asciiTheme="minorEastAsia" w:hAnsiTheme="minorEastAsia"/>
                                <w:sz w:val="24"/>
                                <w:szCs w:val="24"/>
                              </w:rPr>
                            </w:pPr>
                            <w:r w:rsidRPr="00BA45B8">
                              <w:rPr>
                                <w:rFonts w:asciiTheme="majorEastAsia" w:eastAsiaTheme="majorEastAsia" w:hAnsiTheme="majorEastAsia" w:hint="eastAsia"/>
                                <w:sz w:val="24"/>
                                <w:szCs w:val="24"/>
                              </w:rPr>
                              <w:t>（２）</w:t>
                            </w:r>
                            <w:r w:rsidRPr="000052FF">
                              <w:rPr>
                                <w:rFonts w:asciiTheme="majorEastAsia" w:eastAsiaTheme="majorEastAsia" w:hAnsiTheme="majorEastAsia" w:hint="eastAsia"/>
                                <w:sz w:val="24"/>
                                <w:szCs w:val="24"/>
                              </w:rPr>
                              <w:t>幼児児童生徒の主体的な活動の支援</w:t>
                            </w:r>
                          </w:p>
                          <w:p w:rsidR="00A534B2" w:rsidRPr="000052FF" w:rsidRDefault="00A534B2" w:rsidP="00A94E3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幼児児童生徒の主体的な活動を支援する工夫や持てる能力を高め、豊かな学校生活を送ることができる空間として</w:t>
                            </w:r>
                            <w:r>
                              <w:rPr>
                                <w:rFonts w:asciiTheme="minorEastAsia" w:hAnsiTheme="minorEastAsia" w:hint="eastAsia"/>
                                <w:sz w:val="24"/>
                                <w:szCs w:val="24"/>
                              </w:rPr>
                              <w:t>整備</w:t>
                            </w:r>
                            <w:r w:rsidRPr="000052FF">
                              <w:rPr>
                                <w:rFonts w:asciiTheme="minorEastAsia" w:hAnsiTheme="minorEastAsia" w:hint="eastAsia"/>
                                <w:sz w:val="24"/>
                                <w:szCs w:val="24"/>
                              </w:rPr>
                              <w:t>。また、幼児児童生徒の学習意欲を引き出し、最新の学習内容の習得や自立活動の実施ができるよう、それらに必要な教育機器等の導入や、各種技術の進展に対応</w:t>
                            </w:r>
                            <w:r>
                              <w:rPr>
                                <w:rFonts w:asciiTheme="minorEastAsia" w:hAnsiTheme="minorEastAsia" w:hint="eastAsia"/>
                                <w:sz w:val="24"/>
                                <w:szCs w:val="24"/>
                              </w:rPr>
                              <w:t>。</w:t>
                            </w:r>
                          </w:p>
                          <w:p w:rsidR="00A534B2" w:rsidRPr="004F5F4D" w:rsidRDefault="00A534B2" w:rsidP="00A94E3A">
                            <w:pPr>
                              <w:spacing w:line="320" w:lineRule="exact"/>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4FD5" id="正方形/長方形 18" o:spid="_x0000_s1062" style="position:absolute;left:0;text-align:left;margin-left:-.25pt;margin-top:7.45pt;width:458.25pt;height:647.6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tblAIAAB4FAAAOAAAAZHJzL2Uyb0RvYy54bWysVEtu2zAQ3RfoHQjuG9lGlI8ROTASuCgQ&#10;JAGSImuaoiwBFMmStCX3Hu0B2nXWRRc9TgP0Fn2kZMf5rIpqQc1whjN8b2Z4ctrWkqyEdZVWGR3u&#10;DSgRiuu8UouMfrydvTuixHmmcia1EhldC0dPJ2/fnDRmLEa61DIXliCIcuPGZLT03oyTxPFS1Mzt&#10;aSMUjIW2NfNQ7SLJLWsQvZbJaDA4SBptc2M1F85h97wz0kmMXxSC+6uicMITmVHczcfVxnUe1mRy&#10;wsYLy0xZ8f4a7B9uUbNKIek21DnzjCxt9SJUXXGrnS78Htd1ooui4iJiAJrh4Bmam5IZEbGAHGe2&#10;NLn/F5Zfrq4tqXLUDpVSrEaNHu6/P3z9+fvXt+TPlx+dRGAFVY1xY5y4Mde21xzEgLstbB3+QETa&#10;SO96S69oPeHYTI+Gx4eHKSUctqPRKB2maYiaPB431vn3QtckCBm1qF+kla0unO9cNy4hm9OyymeV&#10;lFFZuzNpyYqh1OiQXDeUSOY8NjM6i1+f7ckxqUgD9MeDFP3BGXqwkMxDrA1YcWpBCZMLNDf3Nt7l&#10;yWn3Iukt4O4kHsTvtcQByDlzZXfjGLV3kyrgEbF9e9yB+Y7rIPl23saijQ7CkbA11/kalbS6a3Fn&#10;+KxCggsQcM0sehroMKf+CkshNSDrXqKk1Pbza/vBH60GKyUNZgR0fFoyKwDvg0ITHg/398NQRWU/&#10;PRxBsbuW+a5FLeszjdoM8SIYHsXg7+VGLKyu7zDO05AVJqY4cnfE98qZ72YXDwIX02l0wyAZ5i/U&#10;jeEheKAuUHvb3jFr+kbyKMql3swTGz/rp843nFR6uvS6qGKzPfKKJg0KhjC2a/9ghCnf1aPX47M2&#10;+QsAAP//AwBQSwMEFAAGAAgAAAAhANlyjBXfAAAACQEAAA8AAABkcnMvZG93bnJldi54bWxMj8FO&#10;wzAQRO9I/QdrK3FrnRSoaIhTIRBI0ENFAMFxG7tJSryOYjc1f89yguPOjGbf5OtoOzGawbeOFKTz&#10;BIShyumWagVvrw+zaxA+IGnsHBkF38bDupic5Zhpd6IXM5ahFlxCPkMFTQh9JqWvGmPRz11viL29&#10;GywGPoda6gFPXG47uUiSpbTYEn9osDd3jam+yqNVEDbb+PR52N6TLj9wfLfxsXqOSp1P4+0NiGBi&#10;+AvDLz6jQ8FMO3ck7UWnYHbFQZYvVyDYXqVLnrZj4SJNFiCLXP5fUPwAAAD//wMAUEsBAi0AFAAG&#10;AAgAAAAhALaDOJL+AAAA4QEAABMAAAAAAAAAAAAAAAAAAAAAAFtDb250ZW50X1R5cGVzXS54bWxQ&#10;SwECLQAUAAYACAAAACEAOP0h/9YAAACUAQAACwAAAAAAAAAAAAAAAAAvAQAAX3JlbHMvLnJlbHNQ&#10;SwECLQAUAAYACAAAACEAFK07W5QCAAAeBQAADgAAAAAAAAAAAAAAAAAuAgAAZHJzL2Uyb0RvYy54&#10;bWxQSwECLQAUAAYACAAAACEA2XKMFd8AAAAJAQAADwAAAAAAAAAAAAAAAADuBAAAZHJzL2Rvd25y&#10;ZXYueG1sUEsFBgAAAAAEAAQA8wAAAPoFAAAAAA==&#10;" fillcolor="window" strokecolor="windowText" strokeweight="1.5pt">
                <v:textbox>
                  <w:txbxContent>
                    <w:p w:rsidR="00A534B2" w:rsidRPr="000052FF" w:rsidRDefault="00A534B2" w:rsidP="00A94E3A">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w:t>
                      </w:r>
                      <w:r w:rsidRPr="000052FF">
                        <w:rPr>
                          <w:rFonts w:asciiTheme="majorEastAsia" w:eastAsiaTheme="majorEastAsia" w:hAnsiTheme="majorEastAsia" w:hint="eastAsia"/>
                          <w:sz w:val="24"/>
                          <w:szCs w:val="24"/>
                        </w:rPr>
                        <w:t>学習環境面の機能性の向上</w:t>
                      </w:r>
                    </w:p>
                    <w:p w:rsidR="00A534B2" w:rsidRPr="000052FF" w:rsidRDefault="00A534B2" w:rsidP="00A94E3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施設整備では、幼児児童生徒の個性化・多様化、高等学校</w:t>
                      </w:r>
                      <w:r w:rsidRPr="000052FF">
                        <w:rPr>
                          <w:rFonts w:asciiTheme="minorEastAsia" w:hAnsiTheme="minorEastAsia"/>
                          <w:sz w:val="24"/>
                          <w:szCs w:val="24"/>
                        </w:rPr>
                        <w:t>及び支援学校</w:t>
                      </w:r>
                      <w:r w:rsidRPr="000052FF">
                        <w:rPr>
                          <w:rFonts w:asciiTheme="minorEastAsia" w:hAnsiTheme="minorEastAsia" w:hint="eastAsia"/>
                          <w:sz w:val="24"/>
                          <w:szCs w:val="24"/>
                        </w:rPr>
                        <w:t>の施設整備指針等を踏まえ、次の配慮・対応を行う。</w:t>
                      </w:r>
                    </w:p>
                    <w:p w:rsidR="00A534B2" w:rsidRPr="000052FF" w:rsidRDefault="00A534B2" w:rsidP="00A94E3A">
                      <w:pPr>
                        <w:ind w:leftChars="100" w:left="210" w:firstLineChars="100" w:firstLine="240"/>
                        <w:rPr>
                          <w:rFonts w:asciiTheme="minorEastAsia" w:hAnsiTheme="minorEastAsia"/>
                          <w:sz w:val="24"/>
                          <w:szCs w:val="24"/>
                        </w:rPr>
                      </w:pPr>
                    </w:p>
                    <w:p w:rsidR="00A534B2" w:rsidRPr="004259FE" w:rsidRDefault="00A534B2" w:rsidP="00A94E3A">
                      <w:pPr>
                        <w:rPr>
                          <w:rFonts w:asciiTheme="majorEastAsia" w:eastAsiaTheme="majorEastAsia" w:hAnsiTheme="majorEastAsia"/>
                          <w:sz w:val="24"/>
                          <w:szCs w:val="24"/>
                        </w:rPr>
                      </w:pPr>
                      <w:r w:rsidRPr="004259FE">
                        <w:rPr>
                          <w:rFonts w:asciiTheme="majorEastAsia" w:eastAsiaTheme="majorEastAsia" w:hAnsiTheme="majorEastAsia" w:hint="eastAsia"/>
                          <w:sz w:val="24"/>
                          <w:szCs w:val="24"/>
                        </w:rPr>
                        <w:t>【</w:t>
                      </w:r>
                      <w:r w:rsidRPr="004259FE">
                        <w:rPr>
                          <w:rFonts w:asciiTheme="majorEastAsia" w:eastAsiaTheme="majorEastAsia" w:hAnsiTheme="majorEastAsia"/>
                          <w:sz w:val="24"/>
                          <w:szCs w:val="24"/>
                        </w:rPr>
                        <w:t>高等学校】</w:t>
                      </w:r>
                    </w:p>
                    <w:p w:rsidR="00A534B2" w:rsidRDefault="00A534B2" w:rsidP="00A94E3A">
                      <w:pPr>
                        <w:rPr>
                          <w:rFonts w:asciiTheme="majorEastAsia" w:eastAsiaTheme="majorEastAsia" w:hAnsiTheme="majorEastAsia"/>
                          <w:sz w:val="24"/>
                          <w:szCs w:val="24"/>
                        </w:rPr>
                      </w:pPr>
                    </w:p>
                    <w:p w:rsidR="00A534B2" w:rsidRPr="000052FF" w:rsidRDefault="00A534B2" w:rsidP="00A94E3A">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（１）</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特色ある学校づくりの推進</w:t>
                      </w:r>
                    </w:p>
                    <w:p w:rsidR="00A534B2" w:rsidRPr="000052FF" w:rsidRDefault="00A534B2" w:rsidP="0071046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工科・農業高校</w:t>
                      </w:r>
                      <w:r w:rsidRPr="00871D16">
                        <w:rPr>
                          <w:rFonts w:asciiTheme="minorEastAsia" w:hAnsiTheme="minorEastAsia" w:hint="eastAsia"/>
                          <w:sz w:val="24"/>
                          <w:szCs w:val="24"/>
                        </w:rPr>
                        <w:t>などの専門学科高校等における</w:t>
                      </w:r>
                      <w:r w:rsidRPr="000052FF">
                        <w:rPr>
                          <w:rFonts w:asciiTheme="minorEastAsia" w:hAnsiTheme="minorEastAsia" w:hint="eastAsia"/>
                          <w:sz w:val="24"/>
                          <w:szCs w:val="24"/>
                        </w:rPr>
                        <w:t>特色ある教育目標や運営方針等を反映した施設を整備</w:t>
                      </w:r>
                      <w:r>
                        <w:rPr>
                          <w:rFonts w:asciiTheme="minorEastAsia" w:hAnsiTheme="minorEastAsia" w:hint="eastAsia"/>
                          <w:sz w:val="24"/>
                          <w:szCs w:val="24"/>
                        </w:rPr>
                        <w:t>。</w:t>
                      </w:r>
                    </w:p>
                    <w:p w:rsidR="00A534B2" w:rsidRDefault="00A534B2" w:rsidP="00A94E3A">
                      <w:pPr>
                        <w:rPr>
                          <w:rFonts w:asciiTheme="majorEastAsia" w:eastAsiaTheme="majorEastAsia" w:hAnsiTheme="majorEastAsia"/>
                          <w:sz w:val="24"/>
                          <w:szCs w:val="24"/>
                        </w:rPr>
                      </w:pPr>
                    </w:p>
                    <w:p w:rsidR="00A534B2" w:rsidRPr="000052FF" w:rsidRDefault="00A534B2" w:rsidP="00A94E3A">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（２）</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生徒の主体的な学習活動の支援</w:t>
                      </w:r>
                    </w:p>
                    <w:p w:rsidR="00A534B2" w:rsidRPr="000052FF" w:rsidRDefault="00A534B2" w:rsidP="0071046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生徒の主体的な活動を支援する工夫や、児童生徒の持つ豊かな創造性を発揮できる空間として</w:t>
                      </w:r>
                      <w:r>
                        <w:rPr>
                          <w:rFonts w:asciiTheme="minorEastAsia" w:hAnsiTheme="minorEastAsia" w:hint="eastAsia"/>
                          <w:sz w:val="24"/>
                          <w:szCs w:val="24"/>
                        </w:rPr>
                        <w:t>整備</w:t>
                      </w:r>
                      <w:r w:rsidRPr="000052FF">
                        <w:rPr>
                          <w:rFonts w:asciiTheme="minorEastAsia" w:hAnsiTheme="minorEastAsia" w:hint="eastAsia"/>
                          <w:sz w:val="24"/>
                          <w:szCs w:val="24"/>
                        </w:rPr>
                        <w:t>。また、自主的な学習等のために、図書室、自習室等の機能を充実</w:t>
                      </w:r>
                      <w:r>
                        <w:rPr>
                          <w:rFonts w:asciiTheme="minorEastAsia" w:hAnsiTheme="minorEastAsia" w:hint="eastAsia"/>
                          <w:sz w:val="24"/>
                          <w:szCs w:val="24"/>
                        </w:rPr>
                        <w:t>。</w:t>
                      </w:r>
                    </w:p>
                    <w:p w:rsidR="00A534B2" w:rsidRDefault="00A534B2" w:rsidP="00A94E3A">
                      <w:pPr>
                        <w:rPr>
                          <w:rFonts w:asciiTheme="minorEastAsia" w:hAnsiTheme="minorEastAsia"/>
                          <w:sz w:val="24"/>
                          <w:szCs w:val="24"/>
                        </w:rPr>
                      </w:pPr>
                    </w:p>
                    <w:p w:rsidR="00A534B2" w:rsidRPr="000052FF" w:rsidRDefault="00A534B2" w:rsidP="00A94E3A">
                      <w:pPr>
                        <w:rPr>
                          <w:rFonts w:asciiTheme="minorEastAsia" w:hAnsiTheme="minorEastAsia"/>
                          <w:sz w:val="24"/>
                          <w:szCs w:val="24"/>
                        </w:rPr>
                      </w:pPr>
                      <w:r w:rsidRPr="00762021">
                        <w:rPr>
                          <w:rFonts w:asciiTheme="majorEastAsia" w:eastAsiaTheme="majorEastAsia" w:hAnsiTheme="majorEastAsia" w:hint="eastAsia"/>
                          <w:sz w:val="24"/>
                          <w:szCs w:val="24"/>
                        </w:rPr>
                        <w:t>（３）</w:t>
                      </w:r>
                      <w:r w:rsidRPr="000052FF">
                        <w:rPr>
                          <w:rFonts w:asciiTheme="minorEastAsia" w:hAnsiTheme="minorEastAsia"/>
                          <w:sz w:val="24"/>
                          <w:szCs w:val="24"/>
                        </w:rPr>
                        <w:t xml:space="preserve"> </w:t>
                      </w:r>
                      <w:r w:rsidRPr="000052FF">
                        <w:rPr>
                          <w:rFonts w:asciiTheme="majorEastAsia" w:eastAsiaTheme="majorEastAsia" w:hAnsiTheme="majorEastAsia" w:hint="eastAsia"/>
                          <w:sz w:val="24"/>
                          <w:szCs w:val="24"/>
                        </w:rPr>
                        <w:t>安全でゆとりと潤い</w:t>
                      </w:r>
                    </w:p>
                    <w:p w:rsidR="00A534B2" w:rsidRPr="000052FF" w:rsidRDefault="00A534B2" w:rsidP="0071046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児童生徒や教職員の生活の場として、安全</w:t>
                      </w:r>
                      <w:r w:rsidRPr="000052FF">
                        <w:rPr>
                          <w:rFonts w:asciiTheme="minorEastAsia" w:hAnsiTheme="minorEastAsia"/>
                          <w:sz w:val="24"/>
                          <w:szCs w:val="24"/>
                        </w:rPr>
                        <w:t>かつ</w:t>
                      </w:r>
                      <w:r w:rsidRPr="000052FF">
                        <w:rPr>
                          <w:rFonts w:asciiTheme="minorEastAsia" w:hAnsiTheme="minorEastAsia" w:hint="eastAsia"/>
                          <w:sz w:val="24"/>
                          <w:szCs w:val="24"/>
                        </w:rPr>
                        <w:t>ゆとりと潤いのあるものとし、スペース等を有効的に配置し、快適な空間を</w:t>
                      </w:r>
                      <w:r>
                        <w:rPr>
                          <w:rFonts w:asciiTheme="minorEastAsia" w:hAnsiTheme="minorEastAsia" w:hint="eastAsia"/>
                          <w:sz w:val="24"/>
                          <w:szCs w:val="24"/>
                        </w:rPr>
                        <w:t>整備</w:t>
                      </w:r>
                      <w:r w:rsidRPr="000052FF">
                        <w:rPr>
                          <w:rFonts w:asciiTheme="minorEastAsia" w:hAnsiTheme="minorEastAsia" w:hint="eastAsia"/>
                          <w:sz w:val="24"/>
                          <w:szCs w:val="24"/>
                        </w:rPr>
                        <w:t>。</w:t>
                      </w:r>
                    </w:p>
                    <w:p w:rsidR="00A534B2" w:rsidRDefault="00A534B2" w:rsidP="00A94E3A">
                      <w:pPr>
                        <w:rPr>
                          <w:rFonts w:asciiTheme="minorEastAsia" w:hAnsiTheme="minorEastAsia"/>
                          <w:sz w:val="24"/>
                          <w:szCs w:val="24"/>
                        </w:rPr>
                      </w:pPr>
                    </w:p>
                    <w:p w:rsidR="00A534B2" w:rsidRPr="000052FF" w:rsidRDefault="00A534B2" w:rsidP="00A94E3A">
                      <w:pPr>
                        <w:rPr>
                          <w:rFonts w:asciiTheme="minorEastAsia" w:hAnsiTheme="minorEastAsia"/>
                          <w:sz w:val="24"/>
                          <w:szCs w:val="24"/>
                        </w:rPr>
                      </w:pPr>
                      <w:r w:rsidRPr="00762021">
                        <w:rPr>
                          <w:rFonts w:asciiTheme="majorEastAsia" w:eastAsiaTheme="majorEastAsia" w:hAnsiTheme="majorEastAsia" w:hint="eastAsia"/>
                          <w:sz w:val="24"/>
                          <w:szCs w:val="24"/>
                        </w:rPr>
                        <w:t>（４）</w:t>
                      </w:r>
                      <w:r w:rsidRPr="000052FF">
                        <w:rPr>
                          <w:rFonts w:asciiTheme="majorEastAsia" w:eastAsiaTheme="majorEastAsia" w:hAnsiTheme="majorEastAsia" w:hint="eastAsia"/>
                          <w:sz w:val="24"/>
                          <w:szCs w:val="24"/>
                        </w:rPr>
                        <w:t>余裕教室の有効活用</w:t>
                      </w:r>
                    </w:p>
                    <w:p w:rsidR="00A534B2" w:rsidRPr="000052FF" w:rsidRDefault="00A534B2" w:rsidP="0071046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少人数指導や習熟度別指導などの教育方法、教育内容等の変化への適応を図り、余裕教室の有効活用を推進</w:t>
                      </w:r>
                      <w:r>
                        <w:rPr>
                          <w:rFonts w:asciiTheme="minorEastAsia" w:hAnsiTheme="minorEastAsia" w:hint="eastAsia"/>
                          <w:sz w:val="24"/>
                          <w:szCs w:val="24"/>
                        </w:rPr>
                        <w:t>。</w:t>
                      </w:r>
                    </w:p>
                    <w:p w:rsidR="00A534B2" w:rsidRPr="000052FF" w:rsidRDefault="00A534B2" w:rsidP="00A94E3A">
                      <w:pPr>
                        <w:rPr>
                          <w:rFonts w:asciiTheme="minorEastAsia" w:hAnsiTheme="minorEastAsia"/>
                          <w:sz w:val="24"/>
                          <w:szCs w:val="24"/>
                        </w:rPr>
                      </w:pPr>
                    </w:p>
                    <w:p w:rsidR="00A534B2" w:rsidRPr="004259FE" w:rsidRDefault="00A534B2" w:rsidP="00A94E3A">
                      <w:pPr>
                        <w:rPr>
                          <w:rFonts w:asciiTheme="majorEastAsia" w:eastAsiaTheme="majorEastAsia" w:hAnsiTheme="majorEastAsia"/>
                          <w:sz w:val="24"/>
                          <w:szCs w:val="24"/>
                        </w:rPr>
                      </w:pPr>
                      <w:r w:rsidRPr="004259FE">
                        <w:rPr>
                          <w:rFonts w:asciiTheme="majorEastAsia" w:eastAsiaTheme="majorEastAsia" w:hAnsiTheme="majorEastAsia" w:hint="eastAsia"/>
                          <w:sz w:val="24"/>
                          <w:szCs w:val="24"/>
                        </w:rPr>
                        <w:t>【</w:t>
                      </w:r>
                      <w:r w:rsidRPr="004259FE">
                        <w:rPr>
                          <w:rFonts w:asciiTheme="majorEastAsia" w:eastAsiaTheme="majorEastAsia" w:hAnsiTheme="majorEastAsia"/>
                          <w:sz w:val="24"/>
                          <w:szCs w:val="24"/>
                        </w:rPr>
                        <w:t>支援学校】</w:t>
                      </w:r>
                    </w:p>
                    <w:p w:rsidR="00A534B2" w:rsidRPr="000052FF" w:rsidRDefault="00A534B2" w:rsidP="00A94E3A">
                      <w:pPr>
                        <w:rPr>
                          <w:rFonts w:asciiTheme="minorEastAsia" w:hAnsiTheme="minorEastAsia"/>
                          <w:sz w:val="24"/>
                          <w:szCs w:val="24"/>
                        </w:rPr>
                      </w:pPr>
                    </w:p>
                    <w:p w:rsidR="00A534B2" w:rsidRPr="000052FF" w:rsidRDefault="00A534B2" w:rsidP="00A94E3A">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（１）支援教育の推進</w:t>
                      </w:r>
                    </w:p>
                    <w:p w:rsidR="00A534B2" w:rsidRPr="000052FF" w:rsidRDefault="00A534B2" w:rsidP="0071046A">
                      <w:pPr>
                        <w:ind w:leftChars="100" w:left="210" w:firstLineChars="100" w:firstLine="240"/>
                        <w:jc w:val="left"/>
                        <w:rPr>
                          <w:sz w:val="24"/>
                          <w:szCs w:val="24"/>
                        </w:rPr>
                      </w:pPr>
                      <w:r w:rsidRPr="000052FF">
                        <w:rPr>
                          <w:rFonts w:hint="eastAsia"/>
                          <w:sz w:val="24"/>
                          <w:szCs w:val="24"/>
                        </w:rPr>
                        <w:t>幼児児童生徒一人</w:t>
                      </w:r>
                      <w:r>
                        <w:rPr>
                          <w:rFonts w:hint="eastAsia"/>
                          <w:sz w:val="24"/>
                          <w:szCs w:val="24"/>
                        </w:rPr>
                        <w:t>ひとり</w:t>
                      </w:r>
                      <w:r w:rsidRPr="000052FF">
                        <w:rPr>
                          <w:rFonts w:hint="eastAsia"/>
                          <w:sz w:val="24"/>
                          <w:szCs w:val="24"/>
                        </w:rPr>
                        <w:t>の障がいの状態や特性、教育的ニーズを把握し、それらを踏まえた指導計画の実施に配慮した施設を整備</w:t>
                      </w:r>
                      <w:r>
                        <w:rPr>
                          <w:rFonts w:hint="eastAsia"/>
                          <w:sz w:val="24"/>
                          <w:szCs w:val="24"/>
                        </w:rPr>
                        <w:t>。</w:t>
                      </w:r>
                    </w:p>
                    <w:p w:rsidR="00A534B2" w:rsidRDefault="00A534B2" w:rsidP="00A94E3A">
                      <w:pPr>
                        <w:rPr>
                          <w:rFonts w:asciiTheme="majorEastAsia" w:eastAsiaTheme="majorEastAsia" w:hAnsiTheme="majorEastAsia"/>
                          <w:sz w:val="24"/>
                          <w:szCs w:val="24"/>
                        </w:rPr>
                      </w:pPr>
                    </w:p>
                    <w:p w:rsidR="00A534B2" w:rsidRPr="000052FF" w:rsidRDefault="00A534B2" w:rsidP="00A94E3A">
                      <w:pPr>
                        <w:rPr>
                          <w:rFonts w:asciiTheme="minorEastAsia" w:hAnsiTheme="minorEastAsia"/>
                          <w:sz w:val="24"/>
                          <w:szCs w:val="24"/>
                        </w:rPr>
                      </w:pPr>
                      <w:r w:rsidRPr="00BA45B8">
                        <w:rPr>
                          <w:rFonts w:asciiTheme="majorEastAsia" w:eastAsiaTheme="majorEastAsia" w:hAnsiTheme="majorEastAsia" w:hint="eastAsia"/>
                          <w:sz w:val="24"/>
                          <w:szCs w:val="24"/>
                        </w:rPr>
                        <w:t>（２）</w:t>
                      </w:r>
                      <w:r w:rsidRPr="000052FF">
                        <w:rPr>
                          <w:rFonts w:asciiTheme="majorEastAsia" w:eastAsiaTheme="majorEastAsia" w:hAnsiTheme="majorEastAsia" w:hint="eastAsia"/>
                          <w:sz w:val="24"/>
                          <w:szCs w:val="24"/>
                        </w:rPr>
                        <w:t>幼児児童生徒の主体的な活動の支援</w:t>
                      </w:r>
                    </w:p>
                    <w:p w:rsidR="00A534B2" w:rsidRPr="000052FF" w:rsidRDefault="00A534B2" w:rsidP="00A94E3A">
                      <w:pPr>
                        <w:ind w:leftChars="100" w:left="210" w:firstLineChars="100" w:firstLine="240"/>
                        <w:rPr>
                          <w:rFonts w:asciiTheme="minorEastAsia" w:hAnsiTheme="minorEastAsia"/>
                          <w:sz w:val="24"/>
                          <w:szCs w:val="24"/>
                        </w:rPr>
                      </w:pPr>
                      <w:r w:rsidRPr="000052FF">
                        <w:rPr>
                          <w:rFonts w:asciiTheme="minorEastAsia" w:hAnsiTheme="minorEastAsia" w:hint="eastAsia"/>
                          <w:sz w:val="24"/>
                          <w:szCs w:val="24"/>
                        </w:rPr>
                        <w:t>幼児児童生徒の主体的な活動を支援する工夫や持てる能力を高め、豊かな学校生活を送ることができる空間として</w:t>
                      </w:r>
                      <w:r>
                        <w:rPr>
                          <w:rFonts w:asciiTheme="minorEastAsia" w:hAnsiTheme="minorEastAsia" w:hint="eastAsia"/>
                          <w:sz w:val="24"/>
                          <w:szCs w:val="24"/>
                        </w:rPr>
                        <w:t>整備</w:t>
                      </w:r>
                      <w:r w:rsidRPr="000052FF">
                        <w:rPr>
                          <w:rFonts w:asciiTheme="minorEastAsia" w:hAnsiTheme="minorEastAsia" w:hint="eastAsia"/>
                          <w:sz w:val="24"/>
                          <w:szCs w:val="24"/>
                        </w:rPr>
                        <w:t>。また、幼児児童生徒の学習意欲を引き出し、最新の学習内容の習得や自立活動の実施ができるよう、それらに必要な教育機器等の導入や、各種技術の進展に対応</w:t>
                      </w:r>
                      <w:r>
                        <w:rPr>
                          <w:rFonts w:asciiTheme="minorEastAsia" w:hAnsiTheme="minorEastAsia" w:hint="eastAsia"/>
                          <w:sz w:val="24"/>
                          <w:szCs w:val="24"/>
                        </w:rPr>
                        <w:t>。</w:t>
                      </w:r>
                    </w:p>
                    <w:p w:rsidR="00A534B2" w:rsidRPr="004F5F4D" w:rsidRDefault="00A534B2" w:rsidP="00A94E3A">
                      <w:pPr>
                        <w:spacing w:line="320" w:lineRule="exact"/>
                        <w:rPr>
                          <w:rFonts w:asciiTheme="minorEastAsia" w:hAnsiTheme="minorEastAsia"/>
                          <w:szCs w:val="21"/>
                        </w:rPr>
                      </w:pPr>
                    </w:p>
                  </w:txbxContent>
                </v:textbox>
                <w10:wrap anchorx="margin"/>
              </v:rect>
            </w:pict>
          </mc:Fallback>
        </mc:AlternateContent>
      </w:r>
    </w:p>
    <w:p w:rsidR="00732BFA" w:rsidRPr="00F378F9" w:rsidRDefault="00732BFA" w:rsidP="001D74B6">
      <w:pPr>
        <w:widowControl/>
        <w:ind w:firstLineChars="100" w:firstLine="240"/>
        <w:jc w:val="left"/>
        <w:rPr>
          <w:rFonts w:asciiTheme="minorEastAsia" w:hAnsiTheme="minorEastAsia"/>
          <w:sz w:val="24"/>
          <w:szCs w:val="24"/>
        </w:rPr>
      </w:pPr>
    </w:p>
    <w:p w:rsidR="00732BFA" w:rsidRPr="00F378F9" w:rsidRDefault="00732BFA" w:rsidP="001D74B6">
      <w:pPr>
        <w:widowControl/>
        <w:ind w:firstLineChars="100" w:firstLine="240"/>
        <w:jc w:val="left"/>
        <w:rPr>
          <w:rFonts w:asciiTheme="minorEastAsia" w:hAnsiTheme="minorEastAsia"/>
          <w:sz w:val="24"/>
          <w:szCs w:val="24"/>
        </w:rPr>
      </w:pPr>
    </w:p>
    <w:p w:rsidR="00732BFA" w:rsidRPr="00F378F9" w:rsidRDefault="00732BFA" w:rsidP="001D74B6">
      <w:pPr>
        <w:widowControl/>
        <w:ind w:firstLineChars="100" w:firstLine="240"/>
        <w:jc w:val="left"/>
        <w:rPr>
          <w:rFonts w:asciiTheme="minorEastAsia" w:hAnsiTheme="minorEastAsia"/>
          <w:sz w:val="24"/>
          <w:szCs w:val="24"/>
        </w:rPr>
      </w:pPr>
    </w:p>
    <w:p w:rsidR="00732BFA" w:rsidRPr="00F378F9" w:rsidRDefault="00732BFA" w:rsidP="001D74B6">
      <w:pPr>
        <w:widowControl/>
        <w:ind w:firstLineChars="100" w:firstLine="240"/>
        <w:jc w:val="left"/>
        <w:rPr>
          <w:rFonts w:asciiTheme="minorEastAsia" w:hAnsiTheme="minorEastAsia"/>
          <w:sz w:val="24"/>
          <w:szCs w:val="24"/>
        </w:rPr>
      </w:pPr>
    </w:p>
    <w:p w:rsidR="00732BFA" w:rsidRPr="00F378F9" w:rsidRDefault="00732BFA" w:rsidP="001D74B6">
      <w:pPr>
        <w:widowControl/>
        <w:ind w:firstLineChars="100" w:firstLine="240"/>
        <w:jc w:val="left"/>
        <w:rPr>
          <w:rFonts w:asciiTheme="minorEastAsia" w:hAnsiTheme="minorEastAsia"/>
          <w:sz w:val="24"/>
          <w:szCs w:val="24"/>
        </w:rPr>
      </w:pPr>
    </w:p>
    <w:p w:rsidR="00732BFA" w:rsidRPr="00F378F9" w:rsidRDefault="00732BFA" w:rsidP="001D74B6">
      <w:pPr>
        <w:widowControl/>
        <w:ind w:firstLineChars="100" w:firstLine="240"/>
        <w:jc w:val="left"/>
        <w:rPr>
          <w:rFonts w:asciiTheme="minorEastAsia" w:hAnsiTheme="minorEastAsia"/>
          <w:sz w:val="24"/>
          <w:szCs w:val="24"/>
        </w:rPr>
      </w:pPr>
    </w:p>
    <w:p w:rsidR="009C06E9" w:rsidRPr="00F378F9" w:rsidRDefault="009C06E9" w:rsidP="001D74B6">
      <w:pPr>
        <w:widowControl/>
        <w:ind w:firstLineChars="100" w:firstLine="240"/>
        <w:jc w:val="left"/>
        <w:rPr>
          <w:rFonts w:asciiTheme="minorEastAsia" w:hAnsiTheme="minorEastAsia"/>
          <w:sz w:val="24"/>
          <w:szCs w:val="24"/>
        </w:rPr>
      </w:pPr>
    </w:p>
    <w:p w:rsidR="009C06E9" w:rsidRPr="00F378F9" w:rsidRDefault="009C06E9" w:rsidP="001D74B6">
      <w:pPr>
        <w:widowControl/>
        <w:ind w:firstLineChars="100" w:firstLine="240"/>
        <w:jc w:val="left"/>
        <w:rPr>
          <w:rFonts w:asciiTheme="minorEastAsia" w:hAnsiTheme="minorEastAsia"/>
          <w:sz w:val="24"/>
          <w:szCs w:val="24"/>
        </w:rPr>
      </w:pPr>
    </w:p>
    <w:p w:rsidR="009C06E9" w:rsidRPr="00F378F9" w:rsidRDefault="009C06E9" w:rsidP="001D74B6">
      <w:pPr>
        <w:widowControl/>
        <w:ind w:firstLineChars="100" w:firstLine="240"/>
        <w:jc w:val="left"/>
        <w:rPr>
          <w:rFonts w:asciiTheme="minorEastAsia" w:hAnsiTheme="minorEastAsia"/>
          <w:sz w:val="24"/>
          <w:szCs w:val="24"/>
        </w:rPr>
      </w:pPr>
    </w:p>
    <w:p w:rsidR="009C06E9" w:rsidRPr="00F378F9" w:rsidRDefault="009C06E9" w:rsidP="001D74B6">
      <w:pPr>
        <w:widowControl/>
        <w:ind w:firstLineChars="100" w:firstLine="240"/>
        <w:jc w:val="left"/>
        <w:rPr>
          <w:rFonts w:asciiTheme="minorEastAsia" w:hAnsiTheme="minorEastAsia"/>
          <w:sz w:val="24"/>
          <w:szCs w:val="24"/>
        </w:rPr>
      </w:pPr>
    </w:p>
    <w:p w:rsidR="009C06E9" w:rsidRPr="00F378F9" w:rsidRDefault="009C06E9" w:rsidP="001D74B6">
      <w:pPr>
        <w:widowControl/>
        <w:ind w:firstLineChars="100" w:firstLine="240"/>
        <w:jc w:val="left"/>
        <w:rPr>
          <w:rFonts w:asciiTheme="minorEastAsia" w:hAnsiTheme="minorEastAsia"/>
          <w:sz w:val="24"/>
          <w:szCs w:val="24"/>
        </w:rPr>
      </w:pPr>
    </w:p>
    <w:p w:rsidR="009C06E9" w:rsidRPr="00F378F9" w:rsidRDefault="009C06E9"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47650F" w:rsidRPr="00F378F9" w:rsidRDefault="0047650F" w:rsidP="0047650F">
      <w:pPr>
        <w:ind w:left="719" w:hangingChars="300" w:hanging="719"/>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B15BA3" w:rsidRPr="00F378F9" w:rsidRDefault="00B15BA3" w:rsidP="001D74B6">
      <w:pPr>
        <w:widowControl/>
        <w:ind w:firstLineChars="100" w:firstLine="240"/>
        <w:jc w:val="left"/>
        <w:rPr>
          <w:rFonts w:asciiTheme="minorEastAsia" w:hAnsiTheme="minorEastAsia"/>
          <w:sz w:val="24"/>
          <w:szCs w:val="24"/>
        </w:rPr>
      </w:pPr>
    </w:p>
    <w:p w:rsidR="00821F96" w:rsidRPr="00F378F9" w:rsidRDefault="00821F96" w:rsidP="001D74B6">
      <w:pPr>
        <w:widowControl/>
        <w:ind w:firstLineChars="100" w:firstLine="240"/>
        <w:jc w:val="left"/>
        <w:rPr>
          <w:rFonts w:asciiTheme="minorEastAsia" w:hAnsiTheme="minorEastAsia"/>
          <w:sz w:val="24"/>
          <w:szCs w:val="24"/>
        </w:rPr>
      </w:pPr>
    </w:p>
    <w:p w:rsidR="00821F96" w:rsidRPr="00F378F9" w:rsidRDefault="00821F96" w:rsidP="001D74B6">
      <w:pPr>
        <w:widowControl/>
        <w:ind w:firstLineChars="100" w:firstLine="240"/>
        <w:jc w:val="left"/>
        <w:rPr>
          <w:rFonts w:asciiTheme="minorEastAsia" w:hAnsiTheme="minorEastAsia"/>
          <w:sz w:val="24"/>
          <w:szCs w:val="24"/>
        </w:rPr>
      </w:pPr>
    </w:p>
    <w:p w:rsidR="000052FF" w:rsidRPr="00F378F9" w:rsidRDefault="00A94E3A" w:rsidP="00A46036">
      <w:pPr>
        <w:widowControl/>
        <w:jc w:val="left"/>
        <w:rPr>
          <w:rFonts w:asciiTheme="minorEastAsia" w:hAnsiTheme="minorEastAsia"/>
          <w:sz w:val="24"/>
          <w:szCs w:val="24"/>
        </w:rPr>
      </w:pPr>
      <w:r w:rsidRPr="00F378F9">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84544" behindDoc="0" locked="0" layoutInCell="1" allowOverlap="1" wp14:anchorId="61829211" wp14:editId="692A800C">
                <wp:simplePos x="0" y="0"/>
                <wp:positionH relativeFrom="margin">
                  <wp:posOffset>0</wp:posOffset>
                </wp:positionH>
                <wp:positionV relativeFrom="paragraph">
                  <wp:posOffset>-635</wp:posOffset>
                </wp:positionV>
                <wp:extent cx="5819775" cy="44672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819775" cy="4467225"/>
                        </a:xfrm>
                        <a:prstGeom prst="rect">
                          <a:avLst/>
                        </a:prstGeom>
                        <a:solidFill>
                          <a:sysClr val="window" lastClr="FFFFFF"/>
                        </a:solidFill>
                        <a:ln w="19050" cap="flat" cmpd="sng" algn="ctr">
                          <a:solidFill>
                            <a:sysClr val="windowText" lastClr="000000"/>
                          </a:solidFill>
                          <a:prstDash val="solid"/>
                        </a:ln>
                        <a:effectLst/>
                      </wps:spPr>
                      <wps:txbx>
                        <w:txbxContent>
                          <w:p w:rsidR="00A534B2" w:rsidRPr="000052FF" w:rsidRDefault="00A534B2" w:rsidP="00A94E3A">
                            <w:pPr>
                              <w:spacing w:line="340" w:lineRule="exact"/>
                              <w:rPr>
                                <w:rFonts w:asciiTheme="minorEastAsia" w:hAnsiTheme="minorEastAsia"/>
                                <w:sz w:val="24"/>
                                <w:szCs w:val="24"/>
                              </w:rPr>
                            </w:pPr>
                            <w:r w:rsidRPr="00BA45B8">
                              <w:rPr>
                                <w:rFonts w:asciiTheme="majorEastAsia" w:eastAsiaTheme="majorEastAsia" w:hAnsiTheme="majorEastAsia" w:hint="eastAsia"/>
                                <w:sz w:val="24"/>
                                <w:szCs w:val="24"/>
                              </w:rPr>
                              <w:t>（３）</w:t>
                            </w:r>
                            <w:r w:rsidRPr="000052FF">
                              <w:rPr>
                                <w:rFonts w:asciiTheme="majorEastAsia" w:eastAsiaTheme="majorEastAsia" w:hAnsiTheme="majorEastAsia" w:hint="eastAsia"/>
                                <w:sz w:val="24"/>
                                <w:szCs w:val="24"/>
                              </w:rPr>
                              <w:t>安全でゆとりと潤い</w:t>
                            </w:r>
                          </w:p>
                          <w:p w:rsidR="00A534B2" w:rsidRPr="000052FF" w:rsidRDefault="00A534B2" w:rsidP="00A94E3A">
                            <w:pPr>
                              <w:spacing w:line="340" w:lineRule="exact"/>
                              <w:ind w:leftChars="100" w:left="450" w:hangingChars="100" w:hanging="240"/>
                              <w:rPr>
                                <w:rFonts w:asciiTheme="minorEastAsia" w:hAnsiTheme="minorEastAsia"/>
                                <w:sz w:val="24"/>
                                <w:szCs w:val="24"/>
                              </w:rPr>
                            </w:pPr>
                            <w:r w:rsidRPr="000052FF">
                              <w:rPr>
                                <w:rFonts w:asciiTheme="minorEastAsia" w:hAnsiTheme="minorEastAsia" w:hint="eastAsia"/>
                                <w:sz w:val="24"/>
                                <w:szCs w:val="24"/>
                              </w:rPr>
                              <w:t>・</w:t>
                            </w:r>
                            <w:r>
                              <w:rPr>
                                <w:rFonts w:asciiTheme="minorEastAsia" w:hAnsiTheme="minorEastAsia" w:hint="eastAsia"/>
                                <w:sz w:val="24"/>
                                <w:szCs w:val="24"/>
                              </w:rPr>
                              <w:t xml:space="preserve">　</w:t>
                            </w:r>
                            <w:r w:rsidRPr="000052FF">
                              <w:rPr>
                                <w:rFonts w:asciiTheme="minorEastAsia" w:hAnsiTheme="minorEastAsia" w:hint="eastAsia"/>
                                <w:sz w:val="24"/>
                                <w:szCs w:val="24"/>
                              </w:rPr>
                              <w:t>幼児児童生徒の学習のための場であるのみならず、生活の場として、ゆとりと潤いのあるものとし、障がい</w:t>
                            </w:r>
                            <w:r>
                              <w:rPr>
                                <w:rFonts w:asciiTheme="minorEastAsia" w:hAnsiTheme="minorEastAsia" w:hint="eastAsia"/>
                                <w:sz w:val="24"/>
                                <w:szCs w:val="24"/>
                              </w:rPr>
                              <w:t>の状態や</w:t>
                            </w:r>
                            <w:r w:rsidRPr="000052FF">
                              <w:rPr>
                                <w:rFonts w:asciiTheme="minorEastAsia" w:hAnsiTheme="minorEastAsia" w:hint="eastAsia"/>
                                <w:sz w:val="24"/>
                                <w:szCs w:val="24"/>
                              </w:rPr>
                              <w:t>特性、行動特性、人体寸法を考慮するとともに心理的な影響も含めた施設整備</w:t>
                            </w:r>
                            <w:r>
                              <w:rPr>
                                <w:rFonts w:asciiTheme="minorEastAsia" w:hAnsiTheme="minorEastAsia" w:hint="eastAsia"/>
                                <w:sz w:val="24"/>
                                <w:szCs w:val="24"/>
                              </w:rPr>
                              <w:t>。</w:t>
                            </w:r>
                          </w:p>
                          <w:p w:rsidR="00A534B2" w:rsidRPr="000052FF" w:rsidRDefault="00A534B2" w:rsidP="00A94E3A">
                            <w:pPr>
                              <w:spacing w:line="340" w:lineRule="exact"/>
                              <w:ind w:leftChars="100" w:left="450" w:hangingChars="100" w:hanging="240"/>
                              <w:rPr>
                                <w:rFonts w:asciiTheme="minorEastAsia" w:hAnsiTheme="minorEastAsia"/>
                                <w:sz w:val="24"/>
                                <w:szCs w:val="24"/>
                              </w:rPr>
                            </w:pPr>
                            <w:r w:rsidRPr="000052FF">
                              <w:rPr>
                                <w:rFonts w:asciiTheme="minorEastAsia" w:hAnsiTheme="minorEastAsia" w:hint="eastAsia"/>
                                <w:sz w:val="24"/>
                                <w:szCs w:val="24"/>
                              </w:rPr>
                              <w:t>・</w:t>
                            </w:r>
                            <w:r>
                              <w:rPr>
                                <w:rFonts w:asciiTheme="minorEastAsia" w:hAnsiTheme="minorEastAsia" w:hint="eastAsia"/>
                                <w:sz w:val="24"/>
                                <w:szCs w:val="24"/>
                              </w:rPr>
                              <w:t xml:space="preserve">　</w:t>
                            </w:r>
                            <w:r w:rsidRPr="000052FF">
                              <w:rPr>
                                <w:rFonts w:asciiTheme="minorEastAsia" w:hAnsiTheme="minorEastAsia" w:hint="eastAsia"/>
                                <w:sz w:val="24"/>
                                <w:szCs w:val="24"/>
                              </w:rPr>
                              <w:t>調理場のドライシステム化など、安全・安心な給食を提供するための施設の整備、機能の充実。</w:t>
                            </w:r>
                          </w:p>
                          <w:p w:rsidR="00A534B2" w:rsidRDefault="00A534B2" w:rsidP="00A94E3A">
                            <w:pPr>
                              <w:spacing w:line="340" w:lineRule="exact"/>
                              <w:rPr>
                                <w:rFonts w:asciiTheme="majorEastAsia" w:eastAsiaTheme="majorEastAsia" w:hAnsiTheme="majorEastAsia"/>
                                <w:sz w:val="24"/>
                                <w:szCs w:val="24"/>
                              </w:rPr>
                            </w:pPr>
                          </w:p>
                          <w:p w:rsidR="00A534B2" w:rsidRPr="00762021" w:rsidRDefault="00A534B2" w:rsidP="00A94E3A">
                            <w:pPr>
                              <w:spacing w:line="340" w:lineRule="exact"/>
                              <w:rPr>
                                <w:rFonts w:asciiTheme="majorEastAsia" w:eastAsiaTheme="majorEastAsia" w:hAnsiTheme="majorEastAsia"/>
                                <w:sz w:val="24"/>
                                <w:szCs w:val="24"/>
                              </w:rPr>
                            </w:pPr>
                            <w:r w:rsidRPr="00762021">
                              <w:rPr>
                                <w:rFonts w:asciiTheme="majorEastAsia" w:eastAsiaTheme="majorEastAsia" w:hAnsiTheme="majorEastAsia" w:hint="eastAsia"/>
                                <w:sz w:val="24"/>
                                <w:szCs w:val="24"/>
                              </w:rPr>
                              <w:t>【府立学校</w:t>
                            </w:r>
                            <w:r w:rsidRPr="00762021">
                              <w:rPr>
                                <w:rFonts w:asciiTheme="majorEastAsia" w:eastAsiaTheme="majorEastAsia" w:hAnsiTheme="majorEastAsia"/>
                                <w:sz w:val="24"/>
                                <w:szCs w:val="24"/>
                              </w:rPr>
                              <w:t>】</w:t>
                            </w:r>
                          </w:p>
                          <w:p w:rsidR="00A534B2" w:rsidRPr="00D835DB" w:rsidRDefault="00A534B2" w:rsidP="00A94E3A">
                            <w:pPr>
                              <w:spacing w:line="340" w:lineRule="exact"/>
                              <w:rPr>
                                <w:rFonts w:asciiTheme="majorEastAsia" w:eastAsiaTheme="majorEastAsia" w:hAnsiTheme="majorEastAsia"/>
                                <w:sz w:val="24"/>
                                <w:szCs w:val="24"/>
                              </w:rPr>
                            </w:pPr>
                          </w:p>
                          <w:p w:rsidR="00A534B2" w:rsidRPr="00F378F9" w:rsidRDefault="00A534B2" w:rsidP="0071046A">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F378F9">
                              <w:rPr>
                                <w:rFonts w:asciiTheme="majorEastAsia" w:eastAsiaTheme="majorEastAsia" w:hAnsiTheme="majorEastAsia" w:hint="eastAsia"/>
                                <w:sz w:val="24"/>
                                <w:szCs w:val="24"/>
                              </w:rPr>
                              <w:t>地域</w:t>
                            </w:r>
                            <w:r>
                              <w:rPr>
                                <w:rFonts w:asciiTheme="majorEastAsia" w:eastAsiaTheme="majorEastAsia" w:hAnsiTheme="majorEastAsia" w:hint="eastAsia"/>
                                <w:sz w:val="24"/>
                                <w:szCs w:val="24"/>
                              </w:rPr>
                              <w:t>との連携</w:t>
                            </w:r>
                          </w:p>
                          <w:p w:rsidR="00A534B2" w:rsidRDefault="00A534B2" w:rsidP="0071046A">
                            <w:pPr>
                              <w:spacing w:line="340" w:lineRule="exact"/>
                              <w:ind w:left="240" w:hangingChars="100" w:hanging="240"/>
                              <w:rPr>
                                <w:rFonts w:asciiTheme="minorEastAsia" w:hAnsiTheme="minorEastAsia"/>
                                <w:sz w:val="24"/>
                                <w:szCs w:val="24"/>
                              </w:rPr>
                            </w:pPr>
                            <w:r w:rsidRPr="00F378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378F9">
                              <w:rPr>
                                <w:rFonts w:asciiTheme="minorEastAsia" w:hAnsiTheme="minorEastAsia" w:hint="eastAsia"/>
                                <w:sz w:val="24"/>
                                <w:szCs w:val="24"/>
                              </w:rPr>
                              <w:t>児童生徒等の教育に与える影響を勘案しつつ、府民の生涯学習の場としての体育施設等の地域への開放を検討し</w:t>
                            </w:r>
                            <w:r>
                              <w:rPr>
                                <w:rFonts w:asciiTheme="minorEastAsia" w:hAnsiTheme="minorEastAsia" w:hint="eastAsia"/>
                                <w:sz w:val="24"/>
                                <w:szCs w:val="24"/>
                              </w:rPr>
                              <w:t>た上で</w:t>
                            </w:r>
                            <w:r w:rsidRPr="00F378F9">
                              <w:rPr>
                                <w:rFonts w:asciiTheme="minorEastAsia" w:hAnsiTheme="minorEastAsia" w:hint="eastAsia"/>
                                <w:sz w:val="24"/>
                                <w:szCs w:val="24"/>
                              </w:rPr>
                              <w:t>、</w:t>
                            </w:r>
                            <w:r>
                              <w:rPr>
                                <w:rFonts w:asciiTheme="minorEastAsia" w:hAnsiTheme="minorEastAsia" w:hint="eastAsia"/>
                                <w:sz w:val="24"/>
                                <w:szCs w:val="24"/>
                              </w:rPr>
                              <w:t>必要に応じ、</w:t>
                            </w:r>
                            <w:r w:rsidRPr="00F378F9">
                              <w:rPr>
                                <w:rFonts w:asciiTheme="minorEastAsia" w:hAnsiTheme="minorEastAsia" w:hint="eastAsia"/>
                                <w:sz w:val="24"/>
                                <w:szCs w:val="24"/>
                              </w:rPr>
                              <w:t>セキュリティ設備導</w:t>
                            </w:r>
                            <w:r w:rsidRPr="00176064">
                              <w:rPr>
                                <w:rFonts w:asciiTheme="minorEastAsia" w:hAnsiTheme="minorEastAsia" w:hint="eastAsia"/>
                                <w:sz w:val="24"/>
                                <w:szCs w:val="24"/>
                              </w:rPr>
                              <w:t>入やユニバーサルデザイン等に配慮した</w:t>
                            </w:r>
                            <w:r w:rsidRPr="00F378F9">
                              <w:rPr>
                                <w:rFonts w:asciiTheme="minorEastAsia" w:hAnsiTheme="minorEastAsia" w:hint="eastAsia"/>
                                <w:sz w:val="24"/>
                                <w:szCs w:val="24"/>
                              </w:rPr>
                              <w:t>環境整備。</w:t>
                            </w:r>
                          </w:p>
                          <w:p w:rsidR="00A534B2" w:rsidRDefault="00A534B2" w:rsidP="00A94E3A">
                            <w:pPr>
                              <w:spacing w:line="340" w:lineRule="exact"/>
                              <w:ind w:left="479" w:hangingChars="200" w:hanging="479"/>
                              <w:rPr>
                                <w:rFonts w:asciiTheme="minorEastAsia" w:hAnsiTheme="minorEastAsia"/>
                                <w:sz w:val="24"/>
                                <w:szCs w:val="24"/>
                              </w:rPr>
                            </w:pPr>
                          </w:p>
                          <w:p w:rsidR="00A534B2" w:rsidRPr="00762021" w:rsidRDefault="00A534B2" w:rsidP="0071046A">
                            <w:pPr>
                              <w:spacing w:line="340" w:lineRule="exact"/>
                              <w:rPr>
                                <w:rFonts w:asciiTheme="minorEastAsia" w:hAnsiTheme="minorEastAsia"/>
                                <w:sz w:val="24"/>
                                <w:szCs w:val="24"/>
                              </w:rPr>
                            </w:pPr>
                            <w:r w:rsidRPr="00762021">
                              <w:rPr>
                                <w:rFonts w:asciiTheme="majorEastAsia" w:eastAsiaTheme="majorEastAsia" w:hAnsiTheme="majorEastAsia" w:hint="eastAsia"/>
                                <w:sz w:val="24"/>
                                <w:szCs w:val="24"/>
                              </w:rPr>
                              <w:t>（２）情報化への対応</w:t>
                            </w:r>
                          </w:p>
                          <w:p w:rsidR="00A534B2" w:rsidRPr="00762021" w:rsidRDefault="00A534B2" w:rsidP="00A94E3A">
                            <w:pPr>
                              <w:spacing w:line="340" w:lineRule="exact"/>
                              <w:ind w:firstLineChars="100" w:firstLine="240"/>
                              <w:rPr>
                                <w:rFonts w:asciiTheme="minorEastAsia" w:hAnsiTheme="minorEastAsia"/>
                                <w:sz w:val="24"/>
                                <w:szCs w:val="24"/>
                              </w:rPr>
                            </w:pPr>
                            <w:r w:rsidRPr="00762021">
                              <w:rPr>
                                <w:rFonts w:asciiTheme="minorEastAsia" w:hAnsiTheme="minorEastAsia" w:hint="eastAsia"/>
                                <w:sz w:val="24"/>
                                <w:szCs w:val="24"/>
                              </w:rPr>
                              <w:t xml:space="preserve">　情報機器の整備に対応したファシリティの構築</w:t>
                            </w:r>
                          </w:p>
                          <w:p w:rsidR="00A534B2" w:rsidRPr="00762021" w:rsidRDefault="00A534B2" w:rsidP="00A94E3A">
                            <w:pPr>
                              <w:spacing w:line="340" w:lineRule="exact"/>
                              <w:ind w:firstLineChars="200" w:firstLine="479"/>
                              <w:rPr>
                                <w:rFonts w:asciiTheme="minorEastAsia" w:hAnsiTheme="minorEastAsia"/>
                                <w:sz w:val="24"/>
                                <w:szCs w:val="24"/>
                              </w:rPr>
                            </w:pPr>
                            <w:r w:rsidRPr="00762021">
                              <w:rPr>
                                <w:rFonts w:asciiTheme="minorEastAsia" w:hAnsiTheme="minorEastAsia" w:hint="eastAsia"/>
                                <w:sz w:val="24"/>
                                <w:szCs w:val="24"/>
                              </w:rPr>
                              <w:t>（</w:t>
                            </w:r>
                            <w:r w:rsidRPr="00762021">
                              <w:rPr>
                                <w:rFonts w:asciiTheme="minorEastAsia" w:hAnsiTheme="minorEastAsia" w:hint="eastAsia"/>
                                <w:spacing w:val="-20"/>
                                <w:sz w:val="24"/>
                                <w:szCs w:val="24"/>
                              </w:rPr>
                              <w:t>フリーアクセスフロア、</w:t>
                            </w:r>
                            <w:r w:rsidRPr="00762021">
                              <w:rPr>
                                <w:rFonts w:asciiTheme="minorEastAsia" w:hAnsiTheme="minorEastAsia" w:hint="eastAsia"/>
                                <w:sz w:val="24"/>
                                <w:szCs w:val="24"/>
                              </w:rPr>
                              <w:t>空調、ＰＣ用</w:t>
                            </w:r>
                            <w:r w:rsidRPr="00762021">
                              <w:rPr>
                                <w:rFonts w:asciiTheme="minorEastAsia" w:hAnsiTheme="minorEastAsia"/>
                                <w:sz w:val="24"/>
                                <w:szCs w:val="24"/>
                              </w:rPr>
                              <w:t>無停電</w:t>
                            </w:r>
                            <w:r w:rsidRPr="00762021">
                              <w:rPr>
                                <w:rFonts w:asciiTheme="minorEastAsia" w:hAnsiTheme="minorEastAsia" w:hint="eastAsia"/>
                                <w:sz w:val="24"/>
                                <w:szCs w:val="24"/>
                              </w:rPr>
                              <w:t>電源装置、サージプロテクト等）</w:t>
                            </w:r>
                          </w:p>
                          <w:p w:rsidR="00A534B2" w:rsidRPr="00762021" w:rsidRDefault="00A534B2" w:rsidP="00A94E3A">
                            <w:pPr>
                              <w:spacing w:line="340" w:lineRule="exact"/>
                              <w:ind w:leftChars="135" w:left="283" w:firstLineChars="100" w:firstLine="240"/>
                              <w:rPr>
                                <w:rFonts w:asciiTheme="minorEastAsia" w:hAnsiTheme="minorEastAsia"/>
                                <w:sz w:val="24"/>
                                <w:szCs w:val="24"/>
                              </w:rPr>
                            </w:pPr>
                            <w:r w:rsidRPr="00762021">
                              <w:rPr>
                                <w:rFonts w:asciiTheme="minorEastAsia" w:hAnsiTheme="minorEastAsia" w:hint="eastAsia"/>
                                <w:sz w:val="24"/>
                                <w:szCs w:val="24"/>
                              </w:rPr>
                              <w:t>情報化への対応として、高速</w:t>
                            </w:r>
                            <w:r w:rsidRPr="00762021">
                              <w:rPr>
                                <w:rFonts w:asciiTheme="minorEastAsia" w:hAnsiTheme="minorEastAsia"/>
                                <w:sz w:val="24"/>
                                <w:szCs w:val="24"/>
                              </w:rPr>
                              <w:t>大容量</w:t>
                            </w:r>
                            <w:r w:rsidRPr="00762021">
                              <w:rPr>
                                <w:rFonts w:asciiTheme="minorEastAsia" w:hAnsiTheme="minorEastAsia" w:hint="eastAsia"/>
                                <w:sz w:val="24"/>
                                <w:szCs w:val="24"/>
                              </w:rPr>
                              <w:t>回線の整備</w:t>
                            </w:r>
                            <w:r w:rsidRPr="00762021">
                              <w:rPr>
                                <w:rFonts w:asciiTheme="minorEastAsia" w:hAnsiTheme="minorEastAsia"/>
                                <w:sz w:val="24"/>
                                <w:szCs w:val="24"/>
                              </w:rPr>
                              <w:t>、</w:t>
                            </w:r>
                            <w:r w:rsidRPr="00762021">
                              <w:rPr>
                                <w:rFonts w:asciiTheme="minorEastAsia" w:hAnsiTheme="minorEastAsia" w:hint="eastAsia"/>
                                <w:sz w:val="24"/>
                                <w:szCs w:val="24"/>
                              </w:rPr>
                              <w:t>Wi-Fi環境整備、大型提示装置</w:t>
                            </w:r>
                            <w:r w:rsidRPr="00762021">
                              <w:rPr>
                                <w:rFonts w:asciiTheme="minorEastAsia" w:hAnsiTheme="minorEastAsia"/>
                                <w:sz w:val="24"/>
                                <w:szCs w:val="24"/>
                              </w:rPr>
                              <w:t>による</w:t>
                            </w:r>
                            <w:r w:rsidRPr="00762021">
                              <w:rPr>
                                <w:rFonts w:asciiTheme="minorEastAsia" w:hAnsiTheme="minorEastAsia" w:hint="eastAsia"/>
                                <w:sz w:val="24"/>
                                <w:szCs w:val="24"/>
                              </w:rPr>
                              <w:t>教材</w:t>
                            </w:r>
                            <w:r w:rsidRPr="00762021">
                              <w:rPr>
                                <w:rFonts w:asciiTheme="minorEastAsia" w:hAnsiTheme="minorEastAsia"/>
                                <w:sz w:val="24"/>
                                <w:szCs w:val="24"/>
                              </w:rPr>
                              <w:t>提示</w:t>
                            </w:r>
                            <w:r w:rsidRPr="00762021">
                              <w:rPr>
                                <w:rFonts w:asciiTheme="minorEastAsia" w:hAnsiTheme="minorEastAsia" w:hint="eastAsia"/>
                                <w:sz w:val="24"/>
                                <w:szCs w:val="24"/>
                              </w:rPr>
                              <w:t>・プレゼンテーション等の授業を支援するＩＣＴ環境の整備・拡充。</w:t>
                            </w:r>
                          </w:p>
                          <w:p w:rsidR="00A534B2" w:rsidRPr="004F5F4D" w:rsidRDefault="00A534B2" w:rsidP="00A94E3A">
                            <w:pPr>
                              <w:ind w:left="479" w:hangingChars="200" w:hanging="479"/>
                              <w:rPr>
                                <w:rFonts w:asciiTheme="minorEastAsia" w:hAnsiTheme="minorEastAsia"/>
                                <w:strike/>
                                <w:sz w:val="24"/>
                                <w:szCs w:val="24"/>
                              </w:rPr>
                            </w:pPr>
                          </w:p>
                          <w:p w:rsidR="00A534B2" w:rsidRPr="00D835DB" w:rsidRDefault="00A534B2" w:rsidP="00A94E3A">
                            <w:pPr>
                              <w:ind w:left="479" w:hangingChars="200" w:hanging="479"/>
                              <w:rPr>
                                <w:rFonts w:asciiTheme="minorEastAsia" w:hAnsiTheme="minorEastAsia"/>
                                <w:sz w:val="24"/>
                                <w:szCs w:val="24"/>
                              </w:rPr>
                            </w:pPr>
                          </w:p>
                          <w:p w:rsidR="00A534B2" w:rsidRPr="007F0DC2" w:rsidRDefault="00A534B2" w:rsidP="00A94E3A">
                            <w:pPr>
                              <w:spacing w:line="320" w:lineRule="exact"/>
                              <w:ind w:leftChars="350" w:left="1152" w:hangingChars="200" w:hanging="419"/>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29211" id="正方形/長方形 19" o:spid="_x0000_s1063" style="position:absolute;margin-left:0;margin-top:-.05pt;width:458.25pt;height:351.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BlQIAABwFAAAOAAAAZHJzL2Uyb0RvYy54bWysVEtu2zAQ3RfoHQjuG9mGHSdG5MBI4KJA&#10;kARIiqxpirIEUCRL0pbce7QHaNdZF130OA3QW/SRkh3nsyqqBTXDGc7wvZnhyWlTSbIW1pVapbR/&#10;0KNEKK6zUi1T+vF2/u6IEueZypjUSqR0Ixw9nb59c1KbiRjoQstMWIIgyk1qk9LCezNJEscLUTF3&#10;oI1QMObaVsxDtcsks6xG9Eomg17vMKm1zYzVXDiH3fPWSKcxfp4L7q/y3AlPZEpxNx9XG9dFWJPp&#10;CZssLTNFybtrsH+4RcVKhaS7UOfMM7Ky5YtQVcmtdjr3B1xXic7zkouIAWj6vWdobgpmRMQCcpzZ&#10;0eT+X1h+ub62pMxQu2NKFKtQo4f77w9ff/7+9S358+VHKxFYQVVt3AQnbsy17TQHMeBucluFPxCR&#10;JtK72dErGk84NkdH/ePxeEQJh204PBwPBqMQNXk8bqzz74WuSBBSalG/SCtbXzjfum5dQjanZZnN&#10;SymjsnFn0pI1Q6nRIZmuKZHMeWymdB6/LtuTY1KROqDvjdAfnKEHc8k8xMqAFaeWlDC5RHNzb+Nd&#10;npx2L5LeAu5e4l78XkscgJwzV7Q3jlE7N6kCHhHbt8MdmG+5DpJvFk0s2mAcjoSthc42qKTVbYs7&#10;w+clElyAgGtm0dNAhzn1V1hyqQFZdxIlhbafX9sP/mg1WCmpMSOg49OKWQF4HxSa8Lg/HIahispw&#10;NB5AsfuWxb5Fraozjdr08SIYHsXg7+VWzK2u7jDOs5AVJqY4cqcUdLbimW8nF88BF7NZdMIYGeYv&#10;1I3hIXQgLhB729wxa7o28ijJpd5OE5s866bWN5xUerbyOi9jqz2yihYNCkYwNmv3XIQZ39ej1+Oj&#10;Nv0LAAD//wMAUEsDBBQABgAIAAAAIQD4t+GN3wAAAAYBAAAPAAAAZHJzL2Rvd25yZXYueG1sTI9B&#10;S8QwFITvgv8hPMGL7KbVtdba12VRBMGDuK6Lx7R5tsXmpSTZbf33xpMehxlmvinXsxnEkZzvLSOk&#10;ywQEcWN1zy3C7u1xkYPwQbFWg2VC+CYP6+r0pFSFthO/0nEbWhFL2BcKoQthLKT0TUdG+aUdiaP3&#10;aZ1RIUrXSu3UFMvNIC+TJJNG9RwXOjXSfUfN1/ZgEC705unlud7t8+nBNfn7/JHt8xXi+dm8uQMR&#10;aA5/YfjFj+hQRabaHlh7MSDEIwFhkYKI5m2aXYOoEW6SqxXIqpT/8asfAAAA//8DAFBLAQItABQA&#10;BgAIAAAAIQC2gziS/gAAAOEBAAATAAAAAAAAAAAAAAAAAAAAAABbQ29udGVudF9UeXBlc10ueG1s&#10;UEsBAi0AFAAGAAgAAAAhADj9If/WAAAAlAEAAAsAAAAAAAAAAAAAAAAALwEAAF9yZWxzLy5yZWxz&#10;UEsBAi0AFAAGAAgAAAAhAGD/JQGVAgAAHAUAAA4AAAAAAAAAAAAAAAAALgIAAGRycy9lMm9Eb2Mu&#10;eG1sUEsBAi0AFAAGAAgAAAAhAPi34Y3fAAAABgEAAA8AAAAAAAAAAAAAAAAA7wQAAGRycy9kb3du&#10;cmV2LnhtbFBLBQYAAAAABAAEAPMAAAD7BQAAAAA=&#10;" fillcolor="window" strokecolor="windowText" strokeweight="1.5pt">
                <v:textbox>
                  <w:txbxContent>
                    <w:p w:rsidR="00A534B2" w:rsidRPr="000052FF" w:rsidRDefault="00A534B2" w:rsidP="00A94E3A">
                      <w:pPr>
                        <w:spacing w:line="340" w:lineRule="exact"/>
                        <w:rPr>
                          <w:rFonts w:asciiTheme="minorEastAsia" w:hAnsiTheme="minorEastAsia"/>
                          <w:sz w:val="24"/>
                          <w:szCs w:val="24"/>
                        </w:rPr>
                      </w:pPr>
                      <w:r w:rsidRPr="00BA45B8">
                        <w:rPr>
                          <w:rFonts w:asciiTheme="majorEastAsia" w:eastAsiaTheme="majorEastAsia" w:hAnsiTheme="majorEastAsia" w:hint="eastAsia"/>
                          <w:sz w:val="24"/>
                          <w:szCs w:val="24"/>
                        </w:rPr>
                        <w:t>（３）</w:t>
                      </w:r>
                      <w:r w:rsidRPr="000052FF">
                        <w:rPr>
                          <w:rFonts w:asciiTheme="majorEastAsia" w:eastAsiaTheme="majorEastAsia" w:hAnsiTheme="majorEastAsia" w:hint="eastAsia"/>
                          <w:sz w:val="24"/>
                          <w:szCs w:val="24"/>
                        </w:rPr>
                        <w:t>安全でゆとりと潤い</w:t>
                      </w:r>
                    </w:p>
                    <w:p w:rsidR="00A534B2" w:rsidRPr="000052FF" w:rsidRDefault="00A534B2" w:rsidP="00A94E3A">
                      <w:pPr>
                        <w:spacing w:line="340" w:lineRule="exact"/>
                        <w:ind w:leftChars="100" w:left="450" w:hangingChars="100" w:hanging="240"/>
                        <w:rPr>
                          <w:rFonts w:asciiTheme="minorEastAsia" w:hAnsiTheme="minorEastAsia"/>
                          <w:sz w:val="24"/>
                          <w:szCs w:val="24"/>
                        </w:rPr>
                      </w:pPr>
                      <w:r w:rsidRPr="000052FF">
                        <w:rPr>
                          <w:rFonts w:asciiTheme="minorEastAsia" w:hAnsiTheme="minorEastAsia" w:hint="eastAsia"/>
                          <w:sz w:val="24"/>
                          <w:szCs w:val="24"/>
                        </w:rPr>
                        <w:t>・</w:t>
                      </w:r>
                      <w:r>
                        <w:rPr>
                          <w:rFonts w:asciiTheme="minorEastAsia" w:hAnsiTheme="minorEastAsia" w:hint="eastAsia"/>
                          <w:sz w:val="24"/>
                          <w:szCs w:val="24"/>
                        </w:rPr>
                        <w:t xml:space="preserve">　</w:t>
                      </w:r>
                      <w:r w:rsidRPr="000052FF">
                        <w:rPr>
                          <w:rFonts w:asciiTheme="minorEastAsia" w:hAnsiTheme="minorEastAsia" w:hint="eastAsia"/>
                          <w:sz w:val="24"/>
                          <w:szCs w:val="24"/>
                        </w:rPr>
                        <w:t>幼児児童生徒の学習のための場であるのみならず、生活の場として、ゆとりと潤いのあるものとし、障がい</w:t>
                      </w:r>
                      <w:r>
                        <w:rPr>
                          <w:rFonts w:asciiTheme="minorEastAsia" w:hAnsiTheme="minorEastAsia" w:hint="eastAsia"/>
                          <w:sz w:val="24"/>
                          <w:szCs w:val="24"/>
                        </w:rPr>
                        <w:t>の状態や</w:t>
                      </w:r>
                      <w:r w:rsidRPr="000052FF">
                        <w:rPr>
                          <w:rFonts w:asciiTheme="minorEastAsia" w:hAnsiTheme="minorEastAsia" w:hint="eastAsia"/>
                          <w:sz w:val="24"/>
                          <w:szCs w:val="24"/>
                        </w:rPr>
                        <w:t>特性、行動特性、人体寸法を考慮するとともに心理的な影響も含めた施設整備</w:t>
                      </w:r>
                      <w:r>
                        <w:rPr>
                          <w:rFonts w:asciiTheme="minorEastAsia" w:hAnsiTheme="minorEastAsia" w:hint="eastAsia"/>
                          <w:sz w:val="24"/>
                          <w:szCs w:val="24"/>
                        </w:rPr>
                        <w:t>。</w:t>
                      </w:r>
                    </w:p>
                    <w:p w:rsidR="00A534B2" w:rsidRPr="000052FF" w:rsidRDefault="00A534B2" w:rsidP="00A94E3A">
                      <w:pPr>
                        <w:spacing w:line="340" w:lineRule="exact"/>
                        <w:ind w:leftChars="100" w:left="450" w:hangingChars="100" w:hanging="240"/>
                        <w:rPr>
                          <w:rFonts w:asciiTheme="minorEastAsia" w:hAnsiTheme="minorEastAsia"/>
                          <w:sz w:val="24"/>
                          <w:szCs w:val="24"/>
                        </w:rPr>
                      </w:pPr>
                      <w:r w:rsidRPr="000052FF">
                        <w:rPr>
                          <w:rFonts w:asciiTheme="minorEastAsia" w:hAnsiTheme="minorEastAsia" w:hint="eastAsia"/>
                          <w:sz w:val="24"/>
                          <w:szCs w:val="24"/>
                        </w:rPr>
                        <w:t>・</w:t>
                      </w:r>
                      <w:r>
                        <w:rPr>
                          <w:rFonts w:asciiTheme="minorEastAsia" w:hAnsiTheme="minorEastAsia" w:hint="eastAsia"/>
                          <w:sz w:val="24"/>
                          <w:szCs w:val="24"/>
                        </w:rPr>
                        <w:t xml:space="preserve">　</w:t>
                      </w:r>
                      <w:r w:rsidRPr="000052FF">
                        <w:rPr>
                          <w:rFonts w:asciiTheme="minorEastAsia" w:hAnsiTheme="minorEastAsia" w:hint="eastAsia"/>
                          <w:sz w:val="24"/>
                          <w:szCs w:val="24"/>
                        </w:rPr>
                        <w:t>調理場のドライシステム化など、安全・安心な給食を提供するための施設の整備、機能の充実。</w:t>
                      </w:r>
                    </w:p>
                    <w:p w:rsidR="00A534B2" w:rsidRDefault="00A534B2" w:rsidP="00A94E3A">
                      <w:pPr>
                        <w:spacing w:line="340" w:lineRule="exact"/>
                        <w:rPr>
                          <w:rFonts w:asciiTheme="majorEastAsia" w:eastAsiaTheme="majorEastAsia" w:hAnsiTheme="majorEastAsia"/>
                          <w:sz w:val="24"/>
                          <w:szCs w:val="24"/>
                        </w:rPr>
                      </w:pPr>
                    </w:p>
                    <w:p w:rsidR="00A534B2" w:rsidRPr="00762021" w:rsidRDefault="00A534B2" w:rsidP="00A94E3A">
                      <w:pPr>
                        <w:spacing w:line="340" w:lineRule="exact"/>
                        <w:rPr>
                          <w:rFonts w:asciiTheme="majorEastAsia" w:eastAsiaTheme="majorEastAsia" w:hAnsiTheme="majorEastAsia"/>
                          <w:sz w:val="24"/>
                          <w:szCs w:val="24"/>
                        </w:rPr>
                      </w:pPr>
                      <w:r w:rsidRPr="00762021">
                        <w:rPr>
                          <w:rFonts w:asciiTheme="majorEastAsia" w:eastAsiaTheme="majorEastAsia" w:hAnsiTheme="majorEastAsia" w:hint="eastAsia"/>
                          <w:sz w:val="24"/>
                          <w:szCs w:val="24"/>
                        </w:rPr>
                        <w:t>【府立学校</w:t>
                      </w:r>
                      <w:r w:rsidRPr="00762021">
                        <w:rPr>
                          <w:rFonts w:asciiTheme="majorEastAsia" w:eastAsiaTheme="majorEastAsia" w:hAnsiTheme="majorEastAsia"/>
                          <w:sz w:val="24"/>
                          <w:szCs w:val="24"/>
                        </w:rPr>
                        <w:t>】</w:t>
                      </w:r>
                    </w:p>
                    <w:p w:rsidR="00A534B2" w:rsidRPr="00D835DB" w:rsidRDefault="00A534B2" w:rsidP="00A94E3A">
                      <w:pPr>
                        <w:spacing w:line="340" w:lineRule="exact"/>
                        <w:rPr>
                          <w:rFonts w:asciiTheme="majorEastAsia" w:eastAsiaTheme="majorEastAsia" w:hAnsiTheme="majorEastAsia"/>
                          <w:sz w:val="24"/>
                          <w:szCs w:val="24"/>
                        </w:rPr>
                      </w:pPr>
                    </w:p>
                    <w:p w:rsidR="00A534B2" w:rsidRPr="00F378F9" w:rsidRDefault="00A534B2" w:rsidP="0071046A">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F378F9">
                        <w:rPr>
                          <w:rFonts w:asciiTheme="majorEastAsia" w:eastAsiaTheme="majorEastAsia" w:hAnsiTheme="majorEastAsia" w:hint="eastAsia"/>
                          <w:sz w:val="24"/>
                          <w:szCs w:val="24"/>
                        </w:rPr>
                        <w:t>地域</w:t>
                      </w:r>
                      <w:r>
                        <w:rPr>
                          <w:rFonts w:asciiTheme="majorEastAsia" w:eastAsiaTheme="majorEastAsia" w:hAnsiTheme="majorEastAsia" w:hint="eastAsia"/>
                          <w:sz w:val="24"/>
                          <w:szCs w:val="24"/>
                        </w:rPr>
                        <w:t>との連携</w:t>
                      </w:r>
                    </w:p>
                    <w:p w:rsidR="00A534B2" w:rsidRDefault="00A534B2" w:rsidP="0071046A">
                      <w:pPr>
                        <w:spacing w:line="340" w:lineRule="exact"/>
                        <w:ind w:left="240" w:hangingChars="100" w:hanging="240"/>
                        <w:rPr>
                          <w:rFonts w:asciiTheme="minorEastAsia" w:hAnsiTheme="minorEastAsia"/>
                          <w:sz w:val="24"/>
                          <w:szCs w:val="24"/>
                        </w:rPr>
                      </w:pPr>
                      <w:r w:rsidRPr="00F378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378F9">
                        <w:rPr>
                          <w:rFonts w:asciiTheme="minorEastAsia" w:hAnsiTheme="minorEastAsia" w:hint="eastAsia"/>
                          <w:sz w:val="24"/>
                          <w:szCs w:val="24"/>
                        </w:rPr>
                        <w:t>児童生徒等の教育に与える影響を勘案しつつ、府民の生涯学習の場としての体育施設等の地域への開放を検討し</w:t>
                      </w:r>
                      <w:r>
                        <w:rPr>
                          <w:rFonts w:asciiTheme="minorEastAsia" w:hAnsiTheme="minorEastAsia" w:hint="eastAsia"/>
                          <w:sz w:val="24"/>
                          <w:szCs w:val="24"/>
                        </w:rPr>
                        <w:t>た上で</w:t>
                      </w:r>
                      <w:r w:rsidRPr="00F378F9">
                        <w:rPr>
                          <w:rFonts w:asciiTheme="minorEastAsia" w:hAnsiTheme="minorEastAsia" w:hint="eastAsia"/>
                          <w:sz w:val="24"/>
                          <w:szCs w:val="24"/>
                        </w:rPr>
                        <w:t>、</w:t>
                      </w:r>
                      <w:r>
                        <w:rPr>
                          <w:rFonts w:asciiTheme="minorEastAsia" w:hAnsiTheme="minorEastAsia" w:hint="eastAsia"/>
                          <w:sz w:val="24"/>
                          <w:szCs w:val="24"/>
                        </w:rPr>
                        <w:t>必要に応じ、</w:t>
                      </w:r>
                      <w:r w:rsidRPr="00F378F9">
                        <w:rPr>
                          <w:rFonts w:asciiTheme="minorEastAsia" w:hAnsiTheme="minorEastAsia" w:hint="eastAsia"/>
                          <w:sz w:val="24"/>
                          <w:szCs w:val="24"/>
                        </w:rPr>
                        <w:t>セキュリティ設備導</w:t>
                      </w:r>
                      <w:r w:rsidRPr="00176064">
                        <w:rPr>
                          <w:rFonts w:asciiTheme="minorEastAsia" w:hAnsiTheme="minorEastAsia" w:hint="eastAsia"/>
                          <w:sz w:val="24"/>
                          <w:szCs w:val="24"/>
                        </w:rPr>
                        <w:t>入やユニバーサルデザイン等に配慮した</w:t>
                      </w:r>
                      <w:r w:rsidRPr="00F378F9">
                        <w:rPr>
                          <w:rFonts w:asciiTheme="minorEastAsia" w:hAnsiTheme="minorEastAsia" w:hint="eastAsia"/>
                          <w:sz w:val="24"/>
                          <w:szCs w:val="24"/>
                        </w:rPr>
                        <w:t>環境整備。</w:t>
                      </w:r>
                    </w:p>
                    <w:p w:rsidR="00A534B2" w:rsidRDefault="00A534B2" w:rsidP="00A94E3A">
                      <w:pPr>
                        <w:spacing w:line="340" w:lineRule="exact"/>
                        <w:ind w:left="479" w:hangingChars="200" w:hanging="479"/>
                        <w:rPr>
                          <w:rFonts w:asciiTheme="minorEastAsia" w:hAnsiTheme="minorEastAsia"/>
                          <w:sz w:val="24"/>
                          <w:szCs w:val="24"/>
                        </w:rPr>
                      </w:pPr>
                    </w:p>
                    <w:p w:rsidR="00A534B2" w:rsidRPr="00762021" w:rsidRDefault="00A534B2" w:rsidP="0071046A">
                      <w:pPr>
                        <w:spacing w:line="340" w:lineRule="exact"/>
                        <w:rPr>
                          <w:rFonts w:asciiTheme="minorEastAsia" w:hAnsiTheme="minorEastAsia"/>
                          <w:sz w:val="24"/>
                          <w:szCs w:val="24"/>
                        </w:rPr>
                      </w:pPr>
                      <w:r w:rsidRPr="00762021">
                        <w:rPr>
                          <w:rFonts w:asciiTheme="majorEastAsia" w:eastAsiaTheme="majorEastAsia" w:hAnsiTheme="majorEastAsia" w:hint="eastAsia"/>
                          <w:sz w:val="24"/>
                          <w:szCs w:val="24"/>
                        </w:rPr>
                        <w:t>（２）情報化への対応</w:t>
                      </w:r>
                    </w:p>
                    <w:p w:rsidR="00A534B2" w:rsidRPr="00762021" w:rsidRDefault="00A534B2" w:rsidP="00A94E3A">
                      <w:pPr>
                        <w:spacing w:line="340" w:lineRule="exact"/>
                        <w:ind w:firstLineChars="100" w:firstLine="240"/>
                        <w:rPr>
                          <w:rFonts w:asciiTheme="minorEastAsia" w:hAnsiTheme="minorEastAsia"/>
                          <w:sz w:val="24"/>
                          <w:szCs w:val="24"/>
                        </w:rPr>
                      </w:pPr>
                      <w:r w:rsidRPr="00762021">
                        <w:rPr>
                          <w:rFonts w:asciiTheme="minorEastAsia" w:hAnsiTheme="minorEastAsia" w:hint="eastAsia"/>
                          <w:sz w:val="24"/>
                          <w:szCs w:val="24"/>
                        </w:rPr>
                        <w:t xml:space="preserve">　情報機器の整備に対応したファシリティの構築</w:t>
                      </w:r>
                    </w:p>
                    <w:p w:rsidR="00A534B2" w:rsidRPr="00762021" w:rsidRDefault="00A534B2" w:rsidP="00A94E3A">
                      <w:pPr>
                        <w:spacing w:line="340" w:lineRule="exact"/>
                        <w:ind w:firstLineChars="200" w:firstLine="479"/>
                        <w:rPr>
                          <w:rFonts w:asciiTheme="minorEastAsia" w:hAnsiTheme="minorEastAsia"/>
                          <w:sz w:val="24"/>
                          <w:szCs w:val="24"/>
                        </w:rPr>
                      </w:pPr>
                      <w:r w:rsidRPr="00762021">
                        <w:rPr>
                          <w:rFonts w:asciiTheme="minorEastAsia" w:hAnsiTheme="minorEastAsia" w:hint="eastAsia"/>
                          <w:sz w:val="24"/>
                          <w:szCs w:val="24"/>
                        </w:rPr>
                        <w:t>（</w:t>
                      </w:r>
                      <w:r w:rsidRPr="00762021">
                        <w:rPr>
                          <w:rFonts w:asciiTheme="minorEastAsia" w:hAnsiTheme="minorEastAsia" w:hint="eastAsia"/>
                          <w:spacing w:val="-20"/>
                          <w:sz w:val="24"/>
                          <w:szCs w:val="24"/>
                        </w:rPr>
                        <w:t>フリーアクセスフロア、</w:t>
                      </w:r>
                      <w:r w:rsidRPr="00762021">
                        <w:rPr>
                          <w:rFonts w:asciiTheme="minorEastAsia" w:hAnsiTheme="minorEastAsia" w:hint="eastAsia"/>
                          <w:sz w:val="24"/>
                          <w:szCs w:val="24"/>
                        </w:rPr>
                        <w:t>空調、ＰＣ用</w:t>
                      </w:r>
                      <w:r w:rsidRPr="00762021">
                        <w:rPr>
                          <w:rFonts w:asciiTheme="minorEastAsia" w:hAnsiTheme="minorEastAsia"/>
                          <w:sz w:val="24"/>
                          <w:szCs w:val="24"/>
                        </w:rPr>
                        <w:t>無停電</w:t>
                      </w:r>
                      <w:r w:rsidRPr="00762021">
                        <w:rPr>
                          <w:rFonts w:asciiTheme="minorEastAsia" w:hAnsiTheme="minorEastAsia" w:hint="eastAsia"/>
                          <w:sz w:val="24"/>
                          <w:szCs w:val="24"/>
                        </w:rPr>
                        <w:t>電源装置、サージプロテクト等）</w:t>
                      </w:r>
                    </w:p>
                    <w:p w:rsidR="00A534B2" w:rsidRPr="00762021" w:rsidRDefault="00A534B2" w:rsidP="00A94E3A">
                      <w:pPr>
                        <w:spacing w:line="340" w:lineRule="exact"/>
                        <w:ind w:leftChars="135" w:left="283" w:firstLineChars="100" w:firstLine="240"/>
                        <w:rPr>
                          <w:rFonts w:asciiTheme="minorEastAsia" w:hAnsiTheme="minorEastAsia"/>
                          <w:sz w:val="24"/>
                          <w:szCs w:val="24"/>
                        </w:rPr>
                      </w:pPr>
                      <w:r w:rsidRPr="00762021">
                        <w:rPr>
                          <w:rFonts w:asciiTheme="minorEastAsia" w:hAnsiTheme="minorEastAsia" w:hint="eastAsia"/>
                          <w:sz w:val="24"/>
                          <w:szCs w:val="24"/>
                        </w:rPr>
                        <w:t>情報化への対応として、高速</w:t>
                      </w:r>
                      <w:r w:rsidRPr="00762021">
                        <w:rPr>
                          <w:rFonts w:asciiTheme="minorEastAsia" w:hAnsiTheme="minorEastAsia"/>
                          <w:sz w:val="24"/>
                          <w:szCs w:val="24"/>
                        </w:rPr>
                        <w:t>大容量</w:t>
                      </w:r>
                      <w:r w:rsidRPr="00762021">
                        <w:rPr>
                          <w:rFonts w:asciiTheme="minorEastAsia" w:hAnsiTheme="minorEastAsia" w:hint="eastAsia"/>
                          <w:sz w:val="24"/>
                          <w:szCs w:val="24"/>
                        </w:rPr>
                        <w:t>回線の整備</w:t>
                      </w:r>
                      <w:r w:rsidRPr="00762021">
                        <w:rPr>
                          <w:rFonts w:asciiTheme="minorEastAsia" w:hAnsiTheme="minorEastAsia"/>
                          <w:sz w:val="24"/>
                          <w:szCs w:val="24"/>
                        </w:rPr>
                        <w:t>、</w:t>
                      </w:r>
                      <w:r w:rsidRPr="00762021">
                        <w:rPr>
                          <w:rFonts w:asciiTheme="minorEastAsia" w:hAnsiTheme="minorEastAsia" w:hint="eastAsia"/>
                          <w:sz w:val="24"/>
                          <w:szCs w:val="24"/>
                        </w:rPr>
                        <w:t>Wi-Fi環境整備、大型提示装置</w:t>
                      </w:r>
                      <w:r w:rsidRPr="00762021">
                        <w:rPr>
                          <w:rFonts w:asciiTheme="minorEastAsia" w:hAnsiTheme="minorEastAsia"/>
                          <w:sz w:val="24"/>
                          <w:szCs w:val="24"/>
                        </w:rPr>
                        <w:t>による</w:t>
                      </w:r>
                      <w:r w:rsidRPr="00762021">
                        <w:rPr>
                          <w:rFonts w:asciiTheme="minorEastAsia" w:hAnsiTheme="minorEastAsia" w:hint="eastAsia"/>
                          <w:sz w:val="24"/>
                          <w:szCs w:val="24"/>
                        </w:rPr>
                        <w:t>教材</w:t>
                      </w:r>
                      <w:r w:rsidRPr="00762021">
                        <w:rPr>
                          <w:rFonts w:asciiTheme="minorEastAsia" w:hAnsiTheme="minorEastAsia"/>
                          <w:sz w:val="24"/>
                          <w:szCs w:val="24"/>
                        </w:rPr>
                        <w:t>提示</w:t>
                      </w:r>
                      <w:r w:rsidRPr="00762021">
                        <w:rPr>
                          <w:rFonts w:asciiTheme="minorEastAsia" w:hAnsiTheme="minorEastAsia" w:hint="eastAsia"/>
                          <w:sz w:val="24"/>
                          <w:szCs w:val="24"/>
                        </w:rPr>
                        <w:t>・プレゼンテーション等の授業を支援するＩＣＴ環境の整備・拡充。</w:t>
                      </w:r>
                    </w:p>
                    <w:p w:rsidR="00A534B2" w:rsidRPr="004F5F4D" w:rsidRDefault="00A534B2" w:rsidP="00A94E3A">
                      <w:pPr>
                        <w:ind w:left="479" w:hangingChars="200" w:hanging="479"/>
                        <w:rPr>
                          <w:rFonts w:asciiTheme="minorEastAsia" w:hAnsiTheme="minorEastAsia"/>
                          <w:strike/>
                          <w:sz w:val="24"/>
                          <w:szCs w:val="24"/>
                        </w:rPr>
                      </w:pPr>
                    </w:p>
                    <w:p w:rsidR="00A534B2" w:rsidRPr="00D835DB" w:rsidRDefault="00A534B2" w:rsidP="00A94E3A">
                      <w:pPr>
                        <w:ind w:left="479" w:hangingChars="200" w:hanging="479"/>
                        <w:rPr>
                          <w:rFonts w:asciiTheme="minorEastAsia" w:hAnsiTheme="minorEastAsia"/>
                          <w:sz w:val="24"/>
                          <w:szCs w:val="24"/>
                        </w:rPr>
                      </w:pPr>
                    </w:p>
                    <w:p w:rsidR="00A534B2" w:rsidRPr="007F0DC2" w:rsidRDefault="00A534B2" w:rsidP="00A94E3A">
                      <w:pPr>
                        <w:spacing w:line="320" w:lineRule="exact"/>
                        <w:ind w:leftChars="350" w:left="1152" w:hangingChars="200" w:hanging="419"/>
                        <w:rPr>
                          <w:rFonts w:asciiTheme="minorEastAsia" w:hAnsiTheme="minorEastAsia"/>
                          <w:szCs w:val="21"/>
                        </w:rPr>
                      </w:pPr>
                    </w:p>
                  </w:txbxContent>
                </v:textbox>
                <w10:wrap anchorx="margin"/>
              </v:rect>
            </w:pict>
          </mc:Fallback>
        </mc:AlternateContent>
      </w: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0052FF" w:rsidRPr="00F378F9" w:rsidRDefault="000052FF"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D835DB" w:rsidP="00A46036">
      <w:pPr>
        <w:widowControl/>
        <w:jc w:val="left"/>
        <w:rPr>
          <w:rFonts w:asciiTheme="minorEastAsia" w:hAnsiTheme="minorEastAsia"/>
          <w:sz w:val="24"/>
          <w:szCs w:val="24"/>
        </w:rPr>
      </w:pPr>
      <w:r w:rsidRPr="00F378F9">
        <w:rPr>
          <w:rFonts w:ascii="ＭＳ ゴシック" w:eastAsia="ＭＳ ゴシック" w:hAnsi="ＭＳ ゴシック" w:hint="eastAsia"/>
          <w:noProof/>
          <w:sz w:val="24"/>
          <w:szCs w:val="24"/>
        </w:rPr>
        <mc:AlternateContent>
          <mc:Choice Requires="wps">
            <w:drawing>
              <wp:anchor distT="0" distB="0" distL="114300" distR="114300" simplePos="0" relativeHeight="251850752" behindDoc="0" locked="0" layoutInCell="1" allowOverlap="1" wp14:anchorId="268219A3" wp14:editId="7E312372">
                <wp:simplePos x="0" y="0"/>
                <wp:positionH relativeFrom="margin">
                  <wp:align>left</wp:align>
                </wp:positionH>
                <wp:positionV relativeFrom="paragraph">
                  <wp:posOffset>137795</wp:posOffset>
                </wp:positionV>
                <wp:extent cx="5819775" cy="4000500"/>
                <wp:effectExtent l="0" t="0" r="28575" b="19050"/>
                <wp:wrapNone/>
                <wp:docPr id="48" name="正方形/長方形 48"/>
                <wp:cNvGraphicFramePr/>
                <a:graphic xmlns:a="http://schemas.openxmlformats.org/drawingml/2006/main">
                  <a:graphicData uri="http://schemas.microsoft.com/office/word/2010/wordprocessingShape">
                    <wps:wsp>
                      <wps:cNvSpPr/>
                      <wps:spPr>
                        <a:xfrm>
                          <a:off x="0" y="0"/>
                          <a:ext cx="5819775" cy="4000500"/>
                        </a:xfrm>
                        <a:prstGeom prst="rect">
                          <a:avLst/>
                        </a:prstGeom>
                        <a:solidFill>
                          <a:sysClr val="window" lastClr="FFFFFF"/>
                        </a:solidFill>
                        <a:ln w="19050" cap="flat" cmpd="sng" algn="ctr">
                          <a:solidFill>
                            <a:sysClr val="windowText" lastClr="000000"/>
                          </a:solidFill>
                          <a:prstDash val="solid"/>
                        </a:ln>
                        <a:effectLst/>
                      </wps:spPr>
                      <wps:txbx>
                        <w:txbxContent>
                          <w:p w:rsidR="00A534B2" w:rsidRPr="000052FF" w:rsidRDefault="00A534B2" w:rsidP="00B15BA3">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r w:rsidRPr="000052FF">
                              <w:rPr>
                                <w:rFonts w:asciiTheme="majorEastAsia" w:eastAsiaTheme="majorEastAsia" w:hAnsiTheme="majorEastAsia" w:hint="eastAsia"/>
                                <w:sz w:val="24"/>
                                <w:szCs w:val="24"/>
                              </w:rPr>
                              <w:t>生活環境面の機能性の向上</w:t>
                            </w:r>
                          </w:p>
                          <w:p w:rsidR="00A534B2" w:rsidRPr="000052FF"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生活環境面での機能・性能を向上させるため、次の対策を講ずる。</w:t>
                            </w:r>
                          </w:p>
                          <w:p w:rsidR="00A534B2" w:rsidRDefault="00A534B2" w:rsidP="00B15BA3">
                            <w:pPr>
                              <w:rPr>
                                <w:rFonts w:asciiTheme="majorEastAsia" w:eastAsiaTheme="majorEastAsia" w:hAnsiTheme="majorEastAsia"/>
                                <w:sz w:val="24"/>
                                <w:szCs w:val="24"/>
                              </w:rPr>
                            </w:pPr>
                          </w:p>
                          <w:p w:rsidR="00A534B2" w:rsidRPr="000052FF" w:rsidRDefault="00A534B2" w:rsidP="00B15BA3">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Pr="000052FF">
                              <w:rPr>
                                <w:rFonts w:asciiTheme="majorEastAsia" w:eastAsiaTheme="majorEastAsia" w:hAnsiTheme="majorEastAsia" w:hint="eastAsia"/>
                                <w:sz w:val="24"/>
                                <w:szCs w:val="24"/>
                              </w:rPr>
                              <w:t>）</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省エネルギー化の推進</w:t>
                            </w:r>
                          </w:p>
                          <w:p w:rsidR="00A534B2" w:rsidRPr="000052FF" w:rsidRDefault="00A534B2" w:rsidP="00B15BA3">
                            <w:pPr>
                              <w:ind w:firstLineChars="200" w:firstLine="479"/>
                              <w:rPr>
                                <w:rFonts w:asciiTheme="minorEastAsia" w:hAnsiTheme="minorEastAsia"/>
                                <w:sz w:val="24"/>
                                <w:szCs w:val="24"/>
                              </w:rPr>
                            </w:pPr>
                            <w:r w:rsidRPr="000052FF">
                              <w:rPr>
                                <w:rFonts w:asciiTheme="minorEastAsia" w:hAnsiTheme="minorEastAsia" w:hint="eastAsia"/>
                                <w:sz w:val="24"/>
                                <w:szCs w:val="24"/>
                              </w:rPr>
                              <w:t>太陽光発電設備の導入、節電効果の高い電気機器（ＬＥＤ等</w:t>
                            </w:r>
                            <w:r w:rsidRPr="000052FF">
                              <w:rPr>
                                <w:rFonts w:asciiTheme="minorEastAsia" w:hAnsiTheme="minorEastAsia"/>
                                <w:sz w:val="24"/>
                                <w:szCs w:val="24"/>
                              </w:rPr>
                              <w:t>）</w:t>
                            </w:r>
                          </w:p>
                          <w:p w:rsidR="00A534B2" w:rsidRDefault="00A534B2" w:rsidP="00B15BA3">
                            <w:pPr>
                              <w:rPr>
                                <w:rFonts w:asciiTheme="majorEastAsia" w:eastAsiaTheme="majorEastAsia" w:hAnsiTheme="majorEastAsia"/>
                                <w:sz w:val="24"/>
                                <w:szCs w:val="24"/>
                              </w:rPr>
                            </w:pPr>
                          </w:p>
                          <w:p w:rsidR="00A534B2" w:rsidRPr="000052FF" w:rsidRDefault="00A534B2" w:rsidP="00B15BA3">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0052FF">
                              <w:rPr>
                                <w:rFonts w:asciiTheme="majorEastAsia" w:eastAsiaTheme="majorEastAsia" w:hAnsiTheme="majorEastAsia" w:hint="eastAsia"/>
                                <w:sz w:val="24"/>
                                <w:szCs w:val="24"/>
                              </w:rPr>
                              <w:t>）</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ユニバーサルデザイン化の推進</w:t>
                            </w:r>
                          </w:p>
                          <w:p w:rsidR="00A534B2" w:rsidRPr="000052FF"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・段差解消、適切なスロープ、滑りにくい床面仕上げ</w:t>
                            </w:r>
                          </w:p>
                          <w:p w:rsidR="00A534B2" w:rsidRPr="000052FF"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・多目的トイレやエレベータ等を設置</w:t>
                            </w:r>
                          </w:p>
                          <w:p w:rsidR="00A534B2" w:rsidRDefault="00A534B2" w:rsidP="00B15BA3">
                            <w:pPr>
                              <w:rPr>
                                <w:rFonts w:asciiTheme="majorEastAsia" w:eastAsiaTheme="majorEastAsia" w:hAnsiTheme="majorEastAsia"/>
                                <w:sz w:val="24"/>
                                <w:szCs w:val="24"/>
                              </w:rPr>
                            </w:pPr>
                          </w:p>
                          <w:p w:rsidR="00A534B2" w:rsidRPr="000052FF" w:rsidRDefault="00A534B2" w:rsidP="00B15BA3">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0052FF">
                              <w:rPr>
                                <w:rFonts w:asciiTheme="majorEastAsia" w:eastAsiaTheme="majorEastAsia" w:hAnsiTheme="majorEastAsia" w:hint="eastAsia"/>
                                <w:sz w:val="24"/>
                                <w:szCs w:val="24"/>
                              </w:rPr>
                              <w:t>）</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快適性の向上</w:t>
                            </w:r>
                          </w:p>
                          <w:p w:rsidR="00A534B2" w:rsidRPr="000052FF"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・トイレ改修（湿式から乾式、洋式化）や水まわりの改善</w:t>
                            </w:r>
                          </w:p>
                          <w:p w:rsidR="00A534B2"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・特別教室等への空調整備</w:t>
                            </w:r>
                          </w:p>
                          <w:p w:rsidR="00A534B2" w:rsidRDefault="00A534B2" w:rsidP="00B15BA3">
                            <w:pPr>
                              <w:ind w:firstLineChars="100" w:firstLine="240"/>
                              <w:rPr>
                                <w:rFonts w:asciiTheme="minorEastAsia" w:hAnsiTheme="minorEastAsia"/>
                                <w:sz w:val="24"/>
                                <w:szCs w:val="24"/>
                              </w:rPr>
                            </w:pPr>
                          </w:p>
                          <w:p w:rsidR="00A534B2" w:rsidRPr="000052FF" w:rsidRDefault="00A534B2" w:rsidP="00481FF4">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0052FF">
                              <w:rPr>
                                <w:rFonts w:asciiTheme="majorEastAsia" w:eastAsiaTheme="majorEastAsia" w:hAnsiTheme="majorEastAsia" w:hint="eastAsia"/>
                                <w:sz w:val="24"/>
                                <w:szCs w:val="24"/>
                              </w:rPr>
                              <w:t>）</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断熱性能の向上</w:t>
                            </w:r>
                          </w:p>
                          <w:p w:rsidR="00A534B2" w:rsidRPr="000052FF" w:rsidRDefault="00A534B2" w:rsidP="00481FF4">
                            <w:pPr>
                              <w:ind w:firstLineChars="100" w:firstLine="240"/>
                              <w:rPr>
                                <w:rFonts w:asciiTheme="minorEastAsia" w:hAnsiTheme="minorEastAsia"/>
                                <w:sz w:val="24"/>
                                <w:szCs w:val="24"/>
                              </w:rPr>
                            </w:pPr>
                            <w:r w:rsidRPr="000052FF">
                              <w:rPr>
                                <w:rFonts w:asciiTheme="minorEastAsia" w:hAnsiTheme="minorEastAsia" w:hint="eastAsia"/>
                                <w:sz w:val="24"/>
                                <w:szCs w:val="24"/>
                              </w:rPr>
                              <w:t>・屋上、外壁、開口部等の断熱化</w:t>
                            </w:r>
                          </w:p>
                          <w:p w:rsidR="00A534B2" w:rsidRPr="000052FF" w:rsidRDefault="00A534B2" w:rsidP="00481FF4">
                            <w:pPr>
                              <w:ind w:firstLineChars="100" w:firstLine="240"/>
                              <w:rPr>
                                <w:rFonts w:asciiTheme="minorEastAsia" w:hAnsiTheme="minorEastAsia"/>
                                <w:sz w:val="24"/>
                                <w:szCs w:val="24"/>
                              </w:rPr>
                            </w:pPr>
                            <w:r w:rsidRPr="000052FF">
                              <w:rPr>
                                <w:rFonts w:asciiTheme="minorEastAsia" w:hAnsiTheme="minorEastAsia" w:hint="eastAsia"/>
                                <w:sz w:val="24"/>
                                <w:szCs w:val="24"/>
                              </w:rPr>
                              <w:t>・庇による日射遮蔽（ライトシェルフ）、複層ガラス、遮熱フィルム</w:t>
                            </w:r>
                          </w:p>
                          <w:p w:rsidR="00A534B2" w:rsidRPr="00481FF4" w:rsidRDefault="00A534B2" w:rsidP="00B15BA3">
                            <w:pPr>
                              <w:ind w:firstLineChars="100" w:firstLine="240"/>
                              <w:rPr>
                                <w:rFonts w:asciiTheme="minorEastAsia" w:hAnsiTheme="minorEastAsia"/>
                                <w:sz w:val="24"/>
                                <w:szCs w:val="24"/>
                              </w:rPr>
                            </w:pPr>
                          </w:p>
                          <w:p w:rsidR="00A534B2" w:rsidRPr="0098587E" w:rsidRDefault="00A534B2" w:rsidP="00B15BA3">
                            <w:pPr>
                              <w:spacing w:line="320" w:lineRule="exact"/>
                              <w:ind w:leftChars="350" w:left="1152" w:hangingChars="200" w:hanging="419"/>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19A3" id="正方形/長方形 48" o:spid="_x0000_s1064" style="position:absolute;margin-left:0;margin-top:10.85pt;width:458.25pt;height:315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AulwIAABwFAAAOAAAAZHJzL2Uyb0RvYy54bWysVEtu2zAQ3RfoHQjuG8mG3SRG5MBI4KJA&#10;kARwiqxpirIEUCRL0pbce7QHaNddF130OA3QW/SRUhznsyqqBTXDGc7wvZnhyWlbS7IR1lVaZXRw&#10;kFIiFNd5pVYZ/XAzf3NEifNM5UxqJTK6FY6eTl+/OmnMRAx1qWUuLEEQ5SaNyWjpvZkkieOlqJk7&#10;0EYoGAtta+ah2lWSW9Ygei2TYZq+TRptc2M1F85h97wz0mmMXxSC+6uicMITmVHczcfVxnUZ1mR6&#10;wiYry0xZ8f4a7B9uUbNKIeku1DnzjKxt9SxUXXGrnS78Add1ooui4iJiAJpB+gTNomRGRCwgx5kd&#10;Te7/heWXm2tLqjyjI1RKsRo1uvv+7e7Lz9+/viZ/Pv/oJAIrqGqMm+DEwlzbXnMQA+62sHX4AxFp&#10;I73bHb2i9YRjc3w0OD48HFPCYRulaTpOYwGSh+PGOv9O6JoEIaMW9Yu0ss2F80gJ13uXkM1pWeXz&#10;SsqobN2ZtGTDUGp0SK4bSiRzHpsZnccvYECIR8ekIg069xi3wc0YerCQzEOsDVhxakUJkys0N/c2&#10;3uXRafcs6Q3g7iUGTHwvJQ5AzpkruxvHqL2bVAGPiO3b4w7Md1wHybfLNhZtuCvLUudbVNLqrsWd&#10;4fMKCS5AwDWz6Gmgw5z6KyyF1ICse4mSUttPL+0Hf7QarJQ0mBHQ8XHNrAC89wpNeDwYjcJQRWU0&#10;PhxCsfuW5b5FreszjdoM8CIYHsXg7+W9WFhd32KcZyErTExx5M4o6OzEM99NLp4DLmaz6IQxMsxf&#10;qIXhIXQgLhB7094ya/o28ijJpb6fJjZ50k2dbzip9GztdVHFVgtEd6yiaYKCEYzt0z8XYcb39ej1&#10;8KhN/wIAAP//AwBQSwMEFAAGAAgAAAAhAKLDUyPfAAAABwEAAA8AAABkcnMvZG93bnJldi54bWxM&#10;j0FLw0AQhe+C/2EZwYvYTYqNMWZSiiIIHoq1Fo+b7JgEs7Nhd9vEf+960uO893jvm3I9m0GcyPne&#10;MkK6SEAQN1b33CLs356ucxA+KNZqsEwI3+RhXZ2flarQduJXOu1CK2IJ+0IhdCGMhZS+6cgov7Aj&#10;cfQ+rTMqxNO1Ujs1xXIzyGWSZNKonuNCp0Z66Kj52h0NwpXePG9f6v0hnx5dk7/PH9khv0G8vJg3&#10;9yACzeEvDL/4ER2qyFTbI2svBoT4SEBYprcgonuXZisQNUK2ioqsSvmfv/oBAAD//wMAUEsBAi0A&#10;FAAGAAgAAAAhALaDOJL+AAAA4QEAABMAAAAAAAAAAAAAAAAAAAAAAFtDb250ZW50X1R5cGVzXS54&#10;bWxQSwECLQAUAAYACAAAACEAOP0h/9YAAACUAQAACwAAAAAAAAAAAAAAAAAvAQAAX3JlbHMvLnJl&#10;bHNQSwECLQAUAAYACAAAACEA5wLALpcCAAAcBQAADgAAAAAAAAAAAAAAAAAuAgAAZHJzL2Uyb0Rv&#10;Yy54bWxQSwECLQAUAAYACAAAACEAosNTI98AAAAHAQAADwAAAAAAAAAAAAAAAADxBAAAZHJzL2Rv&#10;d25yZXYueG1sUEsFBgAAAAAEAAQA8wAAAP0FAAAAAA==&#10;" fillcolor="window" strokecolor="windowText" strokeweight="1.5pt">
                <v:textbox>
                  <w:txbxContent>
                    <w:p w:rsidR="00A534B2" w:rsidRPr="000052FF" w:rsidRDefault="00A534B2" w:rsidP="00B15BA3">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r w:rsidRPr="000052FF">
                        <w:rPr>
                          <w:rFonts w:asciiTheme="majorEastAsia" w:eastAsiaTheme="majorEastAsia" w:hAnsiTheme="majorEastAsia" w:hint="eastAsia"/>
                          <w:sz w:val="24"/>
                          <w:szCs w:val="24"/>
                        </w:rPr>
                        <w:t>生活環境面の機能性の向上</w:t>
                      </w:r>
                    </w:p>
                    <w:p w:rsidR="00A534B2" w:rsidRPr="000052FF"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生活環境面での機能・性能を向上させるため、次の対策を講ずる。</w:t>
                      </w:r>
                    </w:p>
                    <w:p w:rsidR="00A534B2" w:rsidRDefault="00A534B2" w:rsidP="00B15BA3">
                      <w:pPr>
                        <w:rPr>
                          <w:rFonts w:asciiTheme="majorEastAsia" w:eastAsiaTheme="majorEastAsia" w:hAnsiTheme="majorEastAsia"/>
                          <w:sz w:val="24"/>
                          <w:szCs w:val="24"/>
                        </w:rPr>
                      </w:pPr>
                    </w:p>
                    <w:p w:rsidR="00A534B2" w:rsidRPr="000052FF" w:rsidRDefault="00A534B2" w:rsidP="00B15BA3">
                      <w:pPr>
                        <w:rPr>
                          <w:rFonts w:asciiTheme="majorEastAsia" w:eastAsiaTheme="majorEastAsia" w:hAnsiTheme="majorEastAsia"/>
                          <w:sz w:val="24"/>
                          <w:szCs w:val="24"/>
                        </w:rPr>
                      </w:pPr>
                      <w:r w:rsidRPr="000052F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Pr="000052FF">
                        <w:rPr>
                          <w:rFonts w:asciiTheme="majorEastAsia" w:eastAsiaTheme="majorEastAsia" w:hAnsiTheme="majorEastAsia" w:hint="eastAsia"/>
                          <w:sz w:val="24"/>
                          <w:szCs w:val="24"/>
                        </w:rPr>
                        <w:t>）</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省エネルギー化の推進</w:t>
                      </w:r>
                    </w:p>
                    <w:p w:rsidR="00A534B2" w:rsidRPr="000052FF" w:rsidRDefault="00A534B2" w:rsidP="00B15BA3">
                      <w:pPr>
                        <w:ind w:firstLineChars="200" w:firstLine="479"/>
                        <w:rPr>
                          <w:rFonts w:asciiTheme="minorEastAsia" w:hAnsiTheme="minorEastAsia"/>
                          <w:sz w:val="24"/>
                          <w:szCs w:val="24"/>
                        </w:rPr>
                      </w:pPr>
                      <w:r w:rsidRPr="000052FF">
                        <w:rPr>
                          <w:rFonts w:asciiTheme="minorEastAsia" w:hAnsiTheme="minorEastAsia" w:hint="eastAsia"/>
                          <w:sz w:val="24"/>
                          <w:szCs w:val="24"/>
                        </w:rPr>
                        <w:t>太陽光発電設備の導入、節電効果の高い電気機器（ＬＥＤ等</w:t>
                      </w:r>
                      <w:r w:rsidRPr="000052FF">
                        <w:rPr>
                          <w:rFonts w:asciiTheme="minorEastAsia" w:hAnsiTheme="minorEastAsia"/>
                          <w:sz w:val="24"/>
                          <w:szCs w:val="24"/>
                        </w:rPr>
                        <w:t>）</w:t>
                      </w:r>
                    </w:p>
                    <w:p w:rsidR="00A534B2" w:rsidRDefault="00A534B2" w:rsidP="00B15BA3">
                      <w:pPr>
                        <w:rPr>
                          <w:rFonts w:asciiTheme="majorEastAsia" w:eastAsiaTheme="majorEastAsia" w:hAnsiTheme="majorEastAsia"/>
                          <w:sz w:val="24"/>
                          <w:szCs w:val="24"/>
                        </w:rPr>
                      </w:pPr>
                    </w:p>
                    <w:p w:rsidR="00A534B2" w:rsidRPr="000052FF" w:rsidRDefault="00A534B2" w:rsidP="00B15BA3">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0052FF">
                        <w:rPr>
                          <w:rFonts w:asciiTheme="majorEastAsia" w:eastAsiaTheme="majorEastAsia" w:hAnsiTheme="majorEastAsia" w:hint="eastAsia"/>
                          <w:sz w:val="24"/>
                          <w:szCs w:val="24"/>
                        </w:rPr>
                        <w:t>）</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ユニバーサルデザイン化の推進</w:t>
                      </w:r>
                    </w:p>
                    <w:p w:rsidR="00A534B2" w:rsidRPr="000052FF"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・段差解消、適切なスロープ、滑りにくい床面仕上げ</w:t>
                      </w:r>
                    </w:p>
                    <w:p w:rsidR="00A534B2" w:rsidRPr="000052FF"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・多目的トイレやエレベータ等を設置</w:t>
                      </w:r>
                    </w:p>
                    <w:p w:rsidR="00A534B2" w:rsidRDefault="00A534B2" w:rsidP="00B15BA3">
                      <w:pPr>
                        <w:rPr>
                          <w:rFonts w:asciiTheme="majorEastAsia" w:eastAsiaTheme="majorEastAsia" w:hAnsiTheme="majorEastAsia"/>
                          <w:sz w:val="24"/>
                          <w:szCs w:val="24"/>
                        </w:rPr>
                      </w:pPr>
                    </w:p>
                    <w:p w:rsidR="00A534B2" w:rsidRPr="000052FF" w:rsidRDefault="00A534B2" w:rsidP="00B15BA3">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0052FF">
                        <w:rPr>
                          <w:rFonts w:asciiTheme="majorEastAsia" w:eastAsiaTheme="majorEastAsia" w:hAnsiTheme="majorEastAsia" w:hint="eastAsia"/>
                          <w:sz w:val="24"/>
                          <w:szCs w:val="24"/>
                        </w:rPr>
                        <w:t>）</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快適性の向上</w:t>
                      </w:r>
                    </w:p>
                    <w:p w:rsidR="00A534B2" w:rsidRPr="000052FF"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・トイレ改修（湿式から乾式、洋式化）や水まわりの改善</w:t>
                      </w:r>
                    </w:p>
                    <w:p w:rsidR="00A534B2" w:rsidRDefault="00A534B2" w:rsidP="00B15BA3">
                      <w:pPr>
                        <w:ind w:firstLineChars="100" w:firstLine="240"/>
                        <w:rPr>
                          <w:rFonts w:asciiTheme="minorEastAsia" w:hAnsiTheme="minorEastAsia"/>
                          <w:sz w:val="24"/>
                          <w:szCs w:val="24"/>
                        </w:rPr>
                      </w:pPr>
                      <w:r w:rsidRPr="000052FF">
                        <w:rPr>
                          <w:rFonts w:asciiTheme="minorEastAsia" w:hAnsiTheme="minorEastAsia" w:hint="eastAsia"/>
                          <w:sz w:val="24"/>
                          <w:szCs w:val="24"/>
                        </w:rPr>
                        <w:t>・特別教室等への空調整備</w:t>
                      </w:r>
                    </w:p>
                    <w:p w:rsidR="00A534B2" w:rsidRDefault="00A534B2" w:rsidP="00B15BA3">
                      <w:pPr>
                        <w:ind w:firstLineChars="100" w:firstLine="240"/>
                        <w:rPr>
                          <w:rFonts w:asciiTheme="minorEastAsia" w:hAnsiTheme="minorEastAsia"/>
                          <w:sz w:val="24"/>
                          <w:szCs w:val="24"/>
                        </w:rPr>
                      </w:pPr>
                    </w:p>
                    <w:p w:rsidR="00A534B2" w:rsidRPr="000052FF" w:rsidRDefault="00A534B2" w:rsidP="00481FF4">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0052FF">
                        <w:rPr>
                          <w:rFonts w:asciiTheme="majorEastAsia" w:eastAsiaTheme="majorEastAsia" w:hAnsiTheme="majorEastAsia" w:hint="eastAsia"/>
                          <w:sz w:val="24"/>
                          <w:szCs w:val="24"/>
                        </w:rPr>
                        <w:t>）</w:t>
                      </w:r>
                      <w:r w:rsidRPr="000052FF">
                        <w:rPr>
                          <w:rFonts w:asciiTheme="majorEastAsia" w:eastAsiaTheme="majorEastAsia" w:hAnsiTheme="majorEastAsia"/>
                          <w:sz w:val="24"/>
                          <w:szCs w:val="24"/>
                        </w:rPr>
                        <w:t xml:space="preserve"> </w:t>
                      </w:r>
                      <w:r w:rsidRPr="000052FF">
                        <w:rPr>
                          <w:rFonts w:asciiTheme="majorEastAsia" w:eastAsiaTheme="majorEastAsia" w:hAnsiTheme="majorEastAsia" w:hint="eastAsia"/>
                          <w:sz w:val="24"/>
                          <w:szCs w:val="24"/>
                        </w:rPr>
                        <w:t>断熱性能の向上</w:t>
                      </w:r>
                    </w:p>
                    <w:p w:rsidR="00A534B2" w:rsidRPr="000052FF" w:rsidRDefault="00A534B2" w:rsidP="00481FF4">
                      <w:pPr>
                        <w:ind w:firstLineChars="100" w:firstLine="240"/>
                        <w:rPr>
                          <w:rFonts w:asciiTheme="minorEastAsia" w:hAnsiTheme="minorEastAsia"/>
                          <w:sz w:val="24"/>
                          <w:szCs w:val="24"/>
                        </w:rPr>
                      </w:pPr>
                      <w:r w:rsidRPr="000052FF">
                        <w:rPr>
                          <w:rFonts w:asciiTheme="minorEastAsia" w:hAnsiTheme="minorEastAsia" w:hint="eastAsia"/>
                          <w:sz w:val="24"/>
                          <w:szCs w:val="24"/>
                        </w:rPr>
                        <w:t>・屋上、外壁、開口部等の断熱化</w:t>
                      </w:r>
                    </w:p>
                    <w:p w:rsidR="00A534B2" w:rsidRPr="000052FF" w:rsidRDefault="00A534B2" w:rsidP="00481FF4">
                      <w:pPr>
                        <w:ind w:firstLineChars="100" w:firstLine="240"/>
                        <w:rPr>
                          <w:rFonts w:asciiTheme="minorEastAsia" w:hAnsiTheme="minorEastAsia"/>
                          <w:sz w:val="24"/>
                          <w:szCs w:val="24"/>
                        </w:rPr>
                      </w:pPr>
                      <w:r w:rsidRPr="000052FF">
                        <w:rPr>
                          <w:rFonts w:asciiTheme="minorEastAsia" w:hAnsiTheme="minorEastAsia" w:hint="eastAsia"/>
                          <w:sz w:val="24"/>
                          <w:szCs w:val="24"/>
                        </w:rPr>
                        <w:t>・庇による日射遮蔽（ライトシェルフ）、複層ガラス、遮熱フィルム</w:t>
                      </w:r>
                    </w:p>
                    <w:p w:rsidR="00A534B2" w:rsidRPr="00481FF4" w:rsidRDefault="00A534B2" w:rsidP="00B15BA3">
                      <w:pPr>
                        <w:ind w:firstLineChars="100" w:firstLine="240"/>
                        <w:rPr>
                          <w:rFonts w:asciiTheme="minorEastAsia" w:hAnsiTheme="minorEastAsia"/>
                          <w:sz w:val="24"/>
                          <w:szCs w:val="24"/>
                        </w:rPr>
                      </w:pPr>
                    </w:p>
                    <w:p w:rsidR="00A534B2" w:rsidRPr="0098587E" w:rsidRDefault="00A534B2" w:rsidP="00B15BA3">
                      <w:pPr>
                        <w:spacing w:line="320" w:lineRule="exact"/>
                        <w:ind w:leftChars="350" w:left="1152" w:hangingChars="200" w:hanging="419"/>
                        <w:rPr>
                          <w:rFonts w:asciiTheme="minorEastAsia" w:hAnsiTheme="minorEastAsia"/>
                          <w:szCs w:val="21"/>
                        </w:rPr>
                      </w:pPr>
                    </w:p>
                  </w:txbxContent>
                </v:textbox>
                <w10:wrap anchorx="margin"/>
              </v:rect>
            </w:pict>
          </mc:Fallback>
        </mc:AlternateContent>
      </w: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96784A" w:rsidRPr="00F378F9" w:rsidRDefault="0096784A"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7F0DC2" w:rsidRPr="00F378F9" w:rsidRDefault="007F0DC2" w:rsidP="00A46036">
      <w:pPr>
        <w:widowControl/>
        <w:jc w:val="left"/>
        <w:rPr>
          <w:rFonts w:asciiTheme="minorEastAsia" w:hAnsiTheme="minorEastAsia"/>
          <w:sz w:val="24"/>
          <w:szCs w:val="24"/>
        </w:rPr>
      </w:pPr>
    </w:p>
    <w:p w:rsidR="00A46036" w:rsidRPr="00F378F9" w:rsidRDefault="00A46036" w:rsidP="00A46036">
      <w:pPr>
        <w:widowControl/>
        <w:jc w:val="left"/>
        <w:rPr>
          <w:rFonts w:asciiTheme="minorEastAsia" w:hAnsiTheme="minorEastAsia"/>
          <w:sz w:val="24"/>
          <w:szCs w:val="24"/>
        </w:rPr>
      </w:pPr>
      <w:r w:rsidRPr="00F378F9">
        <w:rPr>
          <w:rFonts w:asciiTheme="minorEastAsia" w:hAnsiTheme="minorEastAsia" w:hint="eastAsia"/>
          <w:sz w:val="24"/>
          <w:szCs w:val="24"/>
        </w:rPr>
        <w:lastRenderedPageBreak/>
        <w:t>■部位・設備ごとの標準仕様（例）</w:t>
      </w:r>
    </w:p>
    <w:p w:rsidR="00B15BA3" w:rsidRPr="00F378F9" w:rsidRDefault="00B15BA3" w:rsidP="001D74B6">
      <w:pPr>
        <w:widowControl/>
        <w:ind w:firstLineChars="100" w:firstLine="240"/>
        <w:jc w:val="left"/>
        <w:rPr>
          <w:rFonts w:asciiTheme="minorEastAsia" w:hAnsiTheme="minorEastAsia"/>
          <w:sz w:val="24"/>
          <w:szCs w:val="24"/>
        </w:rPr>
      </w:pPr>
    </w:p>
    <w:p w:rsidR="00692DDB" w:rsidRPr="00F378F9" w:rsidRDefault="000132F8" w:rsidP="001D74B6">
      <w:pPr>
        <w:widowControl/>
        <w:ind w:firstLineChars="100" w:firstLine="240"/>
        <w:jc w:val="left"/>
        <w:rPr>
          <w:rFonts w:asciiTheme="minorEastAsia" w:hAnsiTheme="minorEastAsia"/>
          <w:sz w:val="24"/>
          <w:szCs w:val="24"/>
        </w:rPr>
      </w:pPr>
      <w:r w:rsidRPr="00F378F9">
        <w:rPr>
          <w:rFonts w:asciiTheme="minorEastAsia" w:hAnsiTheme="minorEastAsia" w:hint="eastAsia"/>
          <w:sz w:val="24"/>
          <w:szCs w:val="24"/>
        </w:rPr>
        <w:t>改修等の整備水準の設定について、予め標準的な仕様等を定めておくことで、学校間での整備</w:t>
      </w:r>
      <w:r w:rsidR="00BF29C6" w:rsidRPr="00F378F9">
        <w:rPr>
          <w:rFonts w:asciiTheme="minorEastAsia" w:hAnsiTheme="minorEastAsia" w:hint="eastAsia"/>
          <w:sz w:val="24"/>
          <w:szCs w:val="24"/>
        </w:rPr>
        <w:t>内容</w:t>
      </w:r>
      <w:r w:rsidRPr="00F378F9">
        <w:rPr>
          <w:rFonts w:asciiTheme="minorEastAsia" w:hAnsiTheme="minorEastAsia" w:hint="eastAsia"/>
          <w:sz w:val="24"/>
          <w:szCs w:val="24"/>
        </w:rPr>
        <w:t>等のばらつきを回避することができるとともに、設計・工事の工期短縮化</w:t>
      </w:r>
      <w:r w:rsidR="00BF29C6" w:rsidRPr="00F378F9">
        <w:rPr>
          <w:rFonts w:asciiTheme="minorEastAsia" w:hAnsiTheme="minorEastAsia" w:hint="eastAsia"/>
          <w:sz w:val="24"/>
          <w:szCs w:val="24"/>
        </w:rPr>
        <w:t>等</w:t>
      </w:r>
      <w:r w:rsidR="0083761E" w:rsidRPr="00F378F9">
        <w:rPr>
          <w:rFonts w:asciiTheme="minorEastAsia" w:hAnsiTheme="minorEastAsia" w:hint="eastAsia"/>
          <w:sz w:val="24"/>
          <w:szCs w:val="24"/>
        </w:rPr>
        <w:t>による</w:t>
      </w:r>
      <w:r w:rsidRPr="00F378F9">
        <w:rPr>
          <w:rFonts w:asciiTheme="minorEastAsia" w:hAnsiTheme="minorEastAsia" w:hint="eastAsia"/>
          <w:sz w:val="24"/>
          <w:szCs w:val="24"/>
        </w:rPr>
        <w:t>コストの縮減</w:t>
      </w:r>
      <w:r w:rsidR="0083761E" w:rsidRPr="00F378F9">
        <w:rPr>
          <w:rFonts w:asciiTheme="minorEastAsia" w:hAnsiTheme="minorEastAsia" w:hint="eastAsia"/>
          <w:sz w:val="24"/>
          <w:szCs w:val="24"/>
        </w:rPr>
        <w:t>を図ることで</w:t>
      </w:r>
      <w:r w:rsidRPr="00F378F9">
        <w:rPr>
          <w:rFonts w:asciiTheme="minorEastAsia" w:hAnsiTheme="minorEastAsia" w:hint="eastAsia"/>
          <w:sz w:val="24"/>
          <w:szCs w:val="24"/>
        </w:rPr>
        <w:t>、安全性や機能性の向上</w:t>
      </w:r>
      <w:r w:rsidR="00BF29C6" w:rsidRPr="00F378F9">
        <w:rPr>
          <w:rFonts w:asciiTheme="minorEastAsia" w:hAnsiTheme="minorEastAsia" w:hint="eastAsia"/>
          <w:sz w:val="24"/>
          <w:szCs w:val="24"/>
        </w:rPr>
        <w:t>に</w:t>
      </w:r>
      <w:r w:rsidR="001D74B6" w:rsidRPr="00F378F9">
        <w:rPr>
          <w:rFonts w:asciiTheme="minorEastAsia" w:hAnsiTheme="minorEastAsia" w:hint="eastAsia"/>
          <w:sz w:val="24"/>
          <w:szCs w:val="24"/>
        </w:rPr>
        <w:t>必要</w:t>
      </w:r>
      <w:r w:rsidRPr="00F378F9">
        <w:rPr>
          <w:rFonts w:asciiTheme="minorEastAsia" w:hAnsiTheme="minorEastAsia" w:hint="eastAsia"/>
          <w:sz w:val="24"/>
          <w:szCs w:val="24"/>
        </w:rPr>
        <w:t>なコストをかけることにつなげる</w:t>
      </w:r>
      <w:r w:rsidR="001D74B6" w:rsidRPr="00F378F9">
        <w:rPr>
          <w:rFonts w:asciiTheme="minorEastAsia" w:hAnsiTheme="minorEastAsia" w:hint="eastAsia"/>
          <w:sz w:val="24"/>
          <w:szCs w:val="24"/>
        </w:rPr>
        <w:t>ことができる</w:t>
      </w:r>
      <w:r w:rsidRPr="00F378F9">
        <w:rPr>
          <w:rFonts w:asciiTheme="minorEastAsia" w:hAnsiTheme="minorEastAsia" w:hint="eastAsia"/>
          <w:sz w:val="24"/>
          <w:szCs w:val="24"/>
        </w:rPr>
        <w:t>。</w:t>
      </w:r>
    </w:p>
    <w:p w:rsidR="001D74B6" w:rsidRPr="00762021" w:rsidRDefault="006F4A16" w:rsidP="0034092F">
      <w:pPr>
        <w:widowControl/>
        <w:ind w:firstLineChars="100" w:firstLine="240"/>
        <w:jc w:val="left"/>
        <w:rPr>
          <w:rFonts w:asciiTheme="minorEastAsia" w:hAnsiTheme="minorEastAsia"/>
          <w:sz w:val="24"/>
          <w:szCs w:val="24"/>
        </w:rPr>
      </w:pPr>
      <w:r w:rsidRPr="005175F8">
        <w:rPr>
          <w:rFonts w:asciiTheme="minorEastAsia" w:hAnsiTheme="minorEastAsia" w:hint="eastAsia"/>
          <w:sz w:val="24"/>
          <w:szCs w:val="24"/>
        </w:rPr>
        <w:t>また、改築</w:t>
      </w:r>
      <w:r w:rsidR="00F30E50" w:rsidRPr="005175F8">
        <w:rPr>
          <w:rFonts w:asciiTheme="minorEastAsia" w:hAnsiTheme="minorEastAsia" w:hint="eastAsia"/>
          <w:sz w:val="24"/>
          <w:szCs w:val="24"/>
        </w:rPr>
        <w:t>における標準的な仕様等については</w:t>
      </w:r>
      <w:r w:rsidR="00210B32" w:rsidRPr="005175F8">
        <w:rPr>
          <w:rFonts w:asciiTheme="minorEastAsia" w:hAnsiTheme="minorEastAsia" w:hint="eastAsia"/>
          <w:sz w:val="24"/>
          <w:szCs w:val="24"/>
        </w:rPr>
        <w:t>、建築条件</w:t>
      </w:r>
      <w:r w:rsidR="002B73A0" w:rsidRPr="005175F8">
        <w:rPr>
          <w:rFonts w:asciiTheme="minorEastAsia" w:hAnsiTheme="minorEastAsia" w:hint="eastAsia"/>
          <w:sz w:val="24"/>
          <w:szCs w:val="24"/>
        </w:rPr>
        <w:t>（</w:t>
      </w:r>
      <w:r w:rsidRPr="005175F8">
        <w:rPr>
          <w:rFonts w:asciiTheme="minorEastAsia" w:hAnsiTheme="minorEastAsia" w:hint="eastAsia"/>
          <w:sz w:val="24"/>
          <w:szCs w:val="24"/>
        </w:rPr>
        <w:t>敷地条件</w:t>
      </w:r>
      <w:r w:rsidR="00772979" w:rsidRPr="005175F8">
        <w:rPr>
          <w:rFonts w:asciiTheme="minorEastAsia" w:hAnsiTheme="minorEastAsia" w:hint="eastAsia"/>
          <w:sz w:val="24"/>
          <w:szCs w:val="24"/>
        </w:rPr>
        <w:t>、</w:t>
      </w:r>
      <w:r w:rsidR="00F9222D" w:rsidRPr="005175F8">
        <w:rPr>
          <w:rFonts w:asciiTheme="minorEastAsia" w:hAnsiTheme="minorEastAsia" w:hint="eastAsia"/>
          <w:sz w:val="24"/>
          <w:szCs w:val="24"/>
        </w:rPr>
        <w:t>校舎配置</w:t>
      </w:r>
      <w:r w:rsidR="00772979" w:rsidRPr="005175F8">
        <w:rPr>
          <w:rFonts w:asciiTheme="minorEastAsia" w:hAnsiTheme="minorEastAsia" w:hint="eastAsia"/>
          <w:sz w:val="24"/>
          <w:szCs w:val="24"/>
        </w:rPr>
        <w:t>や</w:t>
      </w:r>
      <w:r w:rsidRPr="005175F8">
        <w:rPr>
          <w:rFonts w:asciiTheme="minorEastAsia" w:hAnsiTheme="minorEastAsia" w:hint="eastAsia"/>
          <w:sz w:val="24"/>
          <w:szCs w:val="24"/>
        </w:rPr>
        <w:t>校舎全体</w:t>
      </w:r>
      <w:r w:rsidR="00772979" w:rsidRPr="005175F8">
        <w:rPr>
          <w:rFonts w:asciiTheme="minorEastAsia" w:hAnsiTheme="minorEastAsia" w:hint="eastAsia"/>
          <w:sz w:val="24"/>
          <w:szCs w:val="24"/>
        </w:rPr>
        <w:t>又は</w:t>
      </w:r>
      <w:r w:rsidRPr="005175F8">
        <w:rPr>
          <w:rFonts w:asciiTheme="minorEastAsia" w:hAnsiTheme="minorEastAsia" w:hint="eastAsia"/>
          <w:sz w:val="24"/>
          <w:szCs w:val="24"/>
        </w:rPr>
        <w:t>1棟のみの建替え</w:t>
      </w:r>
      <w:r w:rsidR="002B73A0" w:rsidRPr="005175F8">
        <w:rPr>
          <w:rFonts w:asciiTheme="minorEastAsia" w:hAnsiTheme="minorEastAsia"/>
          <w:sz w:val="24"/>
          <w:szCs w:val="24"/>
        </w:rPr>
        <w:t>）</w:t>
      </w:r>
      <w:r w:rsidRPr="00762021">
        <w:rPr>
          <w:rFonts w:asciiTheme="minorEastAsia" w:hAnsiTheme="minorEastAsia" w:hint="eastAsia"/>
          <w:sz w:val="24"/>
          <w:szCs w:val="24"/>
        </w:rPr>
        <w:t>など</w:t>
      </w:r>
      <w:r w:rsidR="00772979" w:rsidRPr="00762021">
        <w:rPr>
          <w:rFonts w:asciiTheme="minorEastAsia" w:hAnsiTheme="minorEastAsia" w:hint="eastAsia"/>
          <w:sz w:val="24"/>
          <w:szCs w:val="24"/>
        </w:rPr>
        <w:t>を踏まえつつ</w:t>
      </w:r>
      <w:r w:rsidR="0034092F" w:rsidRPr="00762021">
        <w:rPr>
          <w:rFonts w:asciiTheme="minorEastAsia" w:hAnsiTheme="minorEastAsia" w:hint="eastAsia"/>
          <w:sz w:val="24"/>
          <w:szCs w:val="24"/>
        </w:rPr>
        <w:t>、</w:t>
      </w:r>
      <w:r w:rsidR="002B73A0" w:rsidRPr="00762021">
        <w:rPr>
          <w:rFonts w:asciiTheme="minorEastAsia" w:hAnsiTheme="minorEastAsia" w:hint="eastAsia"/>
          <w:sz w:val="24"/>
          <w:szCs w:val="24"/>
        </w:rPr>
        <w:t>直近の建替え事例等</w:t>
      </w:r>
      <w:r w:rsidRPr="00762021">
        <w:rPr>
          <w:rFonts w:asciiTheme="minorEastAsia" w:hAnsiTheme="minorEastAsia" w:hint="eastAsia"/>
          <w:sz w:val="24"/>
          <w:szCs w:val="24"/>
        </w:rPr>
        <w:t>を</w:t>
      </w:r>
      <w:r w:rsidR="0054602A" w:rsidRPr="00762021">
        <w:rPr>
          <w:rFonts w:asciiTheme="minorEastAsia" w:hAnsiTheme="minorEastAsia" w:hint="eastAsia"/>
          <w:sz w:val="24"/>
          <w:szCs w:val="24"/>
        </w:rPr>
        <w:t>参考に</w:t>
      </w:r>
      <w:r w:rsidRPr="00762021">
        <w:rPr>
          <w:rFonts w:asciiTheme="minorEastAsia" w:hAnsiTheme="minorEastAsia" w:hint="eastAsia"/>
          <w:sz w:val="24"/>
          <w:szCs w:val="24"/>
        </w:rPr>
        <w:t>検討</w:t>
      </w:r>
      <w:r w:rsidR="002B73A0" w:rsidRPr="00762021">
        <w:rPr>
          <w:rFonts w:asciiTheme="minorEastAsia" w:hAnsiTheme="minorEastAsia" w:hint="eastAsia"/>
          <w:sz w:val="24"/>
          <w:szCs w:val="24"/>
        </w:rPr>
        <w:t>する</w:t>
      </w:r>
      <w:r w:rsidRPr="00762021">
        <w:rPr>
          <w:rFonts w:asciiTheme="minorEastAsia" w:hAnsiTheme="minorEastAsia" w:hint="eastAsia"/>
          <w:sz w:val="24"/>
          <w:szCs w:val="24"/>
        </w:rPr>
        <w:t>。</w:t>
      </w:r>
    </w:p>
    <w:p w:rsidR="006F4A16" w:rsidRPr="00AF6FCC" w:rsidRDefault="006F4A16" w:rsidP="006F4A16">
      <w:pPr>
        <w:widowControl/>
        <w:ind w:firstLineChars="100" w:firstLine="240"/>
        <w:jc w:val="left"/>
        <w:rPr>
          <w:rFonts w:asciiTheme="minorEastAsia" w:hAnsiTheme="minorEastAsia"/>
          <w:sz w:val="24"/>
          <w:szCs w:val="24"/>
        </w:rPr>
      </w:pPr>
    </w:p>
    <w:p w:rsidR="00074324" w:rsidRPr="00F378F9" w:rsidRDefault="00074324" w:rsidP="00074324">
      <w:pPr>
        <w:rPr>
          <w:rFonts w:asciiTheme="minorEastAsia" w:hAnsiTheme="minorEastAsia"/>
          <w:sz w:val="24"/>
          <w:szCs w:val="24"/>
        </w:rPr>
      </w:pPr>
      <w:r w:rsidRPr="00F378F9">
        <w:rPr>
          <w:rFonts w:asciiTheme="minorEastAsia" w:hAnsiTheme="minorEastAsia" w:hint="eastAsia"/>
          <w:sz w:val="24"/>
          <w:szCs w:val="24"/>
        </w:rPr>
        <w:t>（１）屋根・屋上防水</w:t>
      </w:r>
    </w:p>
    <w:tbl>
      <w:tblPr>
        <w:tblW w:w="8622" w:type="dxa"/>
        <w:tblInd w:w="2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8622"/>
      </w:tblGrid>
      <w:tr w:rsidR="00074324" w:rsidRPr="00F378F9" w:rsidTr="00E53A5C">
        <w:trPr>
          <w:trHeight w:val="1216"/>
        </w:trPr>
        <w:tc>
          <w:tcPr>
            <w:tcW w:w="86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74324" w:rsidRPr="00F378F9" w:rsidRDefault="00074324" w:rsidP="002233D5">
            <w:pPr>
              <w:pStyle w:val="a8"/>
              <w:widowControl/>
              <w:numPr>
                <w:ilvl w:val="0"/>
                <w:numId w:val="12"/>
              </w:numPr>
              <w:ind w:leftChars="0" w:left="439"/>
              <w:rPr>
                <w:rFonts w:asciiTheme="minorEastAsia" w:hAnsiTheme="minorEastAsia"/>
              </w:rPr>
            </w:pPr>
            <w:r w:rsidRPr="00F378F9">
              <w:rPr>
                <w:rFonts w:asciiTheme="minorEastAsia" w:hAnsiTheme="minorEastAsia" w:hint="eastAsia"/>
              </w:rPr>
              <w:t>耐久性に優れるアスファルト防水を</w:t>
            </w:r>
            <w:r w:rsidR="00494D1B" w:rsidRPr="00F378F9">
              <w:rPr>
                <w:rFonts w:asciiTheme="minorEastAsia" w:hAnsiTheme="minorEastAsia" w:hint="eastAsia"/>
              </w:rPr>
              <w:t>基本</w:t>
            </w:r>
            <w:r w:rsidRPr="00F378F9">
              <w:rPr>
                <w:rFonts w:asciiTheme="minorEastAsia" w:hAnsiTheme="minorEastAsia" w:hint="eastAsia"/>
              </w:rPr>
              <w:t>とし仕様の統一化を図る</w:t>
            </w:r>
            <w:r w:rsidR="000B4651" w:rsidRPr="00F378F9">
              <w:rPr>
                <w:rFonts w:asciiTheme="minorEastAsia" w:hAnsiTheme="minorEastAsia" w:hint="eastAsia"/>
              </w:rPr>
              <w:t>が、</w:t>
            </w:r>
            <w:r w:rsidR="00534CCB" w:rsidRPr="00F378F9">
              <w:rPr>
                <w:rFonts w:asciiTheme="minorEastAsia" w:hAnsiTheme="minorEastAsia" w:hint="eastAsia"/>
              </w:rPr>
              <w:t>現状の仕様</w:t>
            </w:r>
            <w:r w:rsidR="00534CCB">
              <w:rPr>
                <w:rFonts w:asciiTheme="minorEastAsia" w:hAnsiTheme="minorEastAsia" w:hint="eastAsia"/>
              </w:rPr>
              <w:t>からの変更が大規模な工事を要する場合など</w:t>
            </w:r>
            <w:r w:rsidR="002233D5">
              <w:rPr>
                <w:rFonts w:asciiTheme="minorEastAsia" w:hAnsiTheme="minorEastAsia" w:hint="eastAsia"/>
              </w:rPr>
              <w:t>は</w:t>
            </w:r>
            <w:r w:rsidR="00534CCB">
              <w:rPr>
                <w:rFonts w:asciiTheme="minorEastAsia" w:hAnsiTheme="minorEastAsia" w:hint="eastAsia"/>
              </w:rPr>
              <w:t>、</w:t>
            </w:r>
            <w:r w:rsidR="002233D5">
              <w:rPr>
                <w:rFonts w:asciiTheme="minorEastAsia" w:hAnsiTheme="minorEastAsia" w:hint="eastAsia"/>
              </w:rPr>
              <w:t>耐久性を考慮しつつ</w:t>
            </w:r>
            <w:r w:rsidR="00DE23C5">
              <w:rPr>
                <w:rFonts w:asciiTheme="minorEastAsia" w:hAnsiTheme="minorEastAsia" w:hint="eastAsia"/>
              </w:rPr>
              <w:t>個々の</w:t>
            </w:r>
            <w:r w:rsidR="00534CCB">
              <w:rPr>
                <w:rFonts w:asciiTheme="minorEastAsia" w:hAnsiTheme="minorEastAsia" w:hint="eastAsia"/>
              </w:rPr>
              <w:t>建物</w:t>
            </w:r>
            <w:r w:rsidR="00DE23C5">
              <w:rPr>
                <w:rFonts w:asciiTheme="minorEastAsia" w:hAnsiTheme="minorEastAsia" w:hint="eastAsia"/>
              </w:rPr>
              <w:t>状況に</w:t>
            </w:r>
            <w:r w:rsidR="002233D5">
              <w:rPr>
                <w:rFonts w:asciiTheme="minorEastAsia" w:hAnsiTheme="minorEastAsia" w:hint="eastAsia"/>
              </w:rPr>
              <w:t>応じた</w:t>
            </w:r>
            <w:r w:rsidR="00534CCB">
              <w:rPr>
                <w:rFonts w:asciiTheme="minorEastAsia" w:hAnsiTheme="minorEastAsia" w:hint="eastAsia"/>
              </w:rPr>
              <w:t>仕様を検討する。</w:t>
            </w:r>
          </w:p>
        </w:tc>
      </w:tr>
    </w:tbl>
    <w:p w:rsidR="00074324" w:rsidRPr="00F378F9" w:rsidRDefault="00074324" w:rsidP="00074324">
      <w:pPr>
        <w:rPr>
          <w:rFonts w:asciiTheme="minorEastAsia" w:hAnsiTheme="minorEastAsia"/>
          <w:sz w:val="24"/>
          <w:szCs w:val="24"/>
        </w:rPr>
      </w:pPr>
      <w:r w:rsidRPr="00F378F9">
        <w:rPr>
          <w:rFonts w:asciiTheme="minorEastAsia" w:hAnsiTheme="minorEastAsia" w:hint="eastAsia"/>
          <w:sz w:val="24"/>
          <w:szCs w:val="24"/>
        </w:rPr>
        <w:t>（２）外壁</w:t>
      </w:r>
    </w:p>
    <w:tbl>
      <w:tblPr>
        <w:tblW w:w="8622" w:type="dxa"/>
        <w:tblInd w:w="2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8622"/>
      </w:tblGrid>
      <w:tr w:rsidR="00074324" w:rsidRPr="00F378F9" w:rsidTr="00E53A5C">
        <w:trPr>
          <w:trHeight w:val="2332"/>
        </w:trPr>
        <w:tc>
          <w:tcPr>
            <w:tcW w:w="8622" w:type="dxa"/>
          </w:tcPr>
          <w:p w:rsidR="00074324" w:rsidRDefault="00494D1B" w:rsidP="00494D1B">
            <w:pPr>
              <w:pStyle w:val="a8"/>
              <w:widowControl/>
              <w:numPr>
                <w:ilvl w:val="0"/>
                <w:numId w:val="11"/>
              </w:numPr>
              <w:ind w:leftChars="0"/>
              <w:rPr>
                <w:rFonts w:asciiTheme="minorEastAsia" w:hAnsiTheme="minorEastAsia"/>
              </w:rPr>
            </w:pPr>
            <w:r w:rsidRPr="00F378F9">
              <w:rPr>
                <w:rFonts w:asciiTheme="minorEastAsia" w:hAnsiTheme="minorEastAsia" w:hint="eastAsia"/>
              </w:rPr>
              <w:t>既存仕様の更新</w:t>
            </w:r>
            <w:r w:rsidR="008B5321" w:rsidRPr="00F378F9">
              <w:rPr>
                <w:rFonts w:asciiTheme="minorEastAsia" w:hAnsiTheme="minorEastAsia" w:hint="eastAsia"/>
              </w:rPr>
              <w:t>を基本と</w:t>
            </w:r>
            <w:r w:rsidR="00D07B17" w:rsidRPr="00F378F9">
              <w:rPr>
                <w:rFonts w:asciiTheme="minorEastAsia" w:hAnsiTheme="minorEastAsia" w:hint="eastAsia"/>
              </w:rPr>
              <w:t>し、</w:t>
            </w:r>
            <w:r w:rsidR="00074324" w:rsidRPr="00F378F9">
              <w:rPr>
                <w:rFonts w:asciiTheme="minorEastAsia" w:hAnsiTheme="minorEastAsia" w:hint="eastAsia"/>
              </w:rPr>
              <w:t>現状が複層仕上げ塗材の場合は、原則同仕様とする。</w:t>
            </w:r>
          </w:p>
          <w:p w:rsidR="00D02418" w:rsidRPr="00D02418" w:rsidRDefault="00D02418" w:rsidP="00D02418">
            <w:pPr>
              <w:pStyle w:val="a8"/>
              <w:numPr>
                <w:ilvl w:val="0"/>
                <w:numId w:val="11"/>
              </w:numPr>
              <w:ind w:leftChars="0"/>
              <w:rPr>
                <w:rFonts w:asciiTheme="minorEastAsia" w:hAnsiTheme="minorEastAsia"/>
              </w:rPr>
            </w:pPr>
            <w:r w:rsidRPr="00D02418">
              <w:rPr>
                <w:rFonts w:asciiTheme="minorEastAsia" w:hAnsiTheme="minorEastAsia" w:hint="eastAsia"/>
              </w:rPr>
              <w:t>タイル貼り</w:t>
            </w:r>
            <w:r>
              <w:rPr>
                <w:rFonts w:asciiTheme="minorEastAsia" w:hAnsiTheme="minorEastAsia" w:hint="eastAsia"/>
              </w:rPr>
              <w:t>の更新にあたっては、</w:t>
            </w:r>
            <w:r w:rsidR="00613A7F">
              <w:rPr>
                <w:rFonts w:asciiTheme="minorEastAsia" w:hAnsiTheme="minorEastAsia" w:hint="eastAsia"/>
              </w:rPr>
              <w:t>タイル</w:t>
            </w:r>
            <w:r w:rsidRPr="00D02418">
              <w:rPr>
                <w:rFonts w:asciiTheme="minorEastAsia" w:hAnsiTheme="minorEastAsia" w:hint="eastAsia"/>
              </w:rPr>
              <w:t>剥落防止工法の採用</w:t>
            </w:r>
            <w:r>
              <w:rPr>
                <w:rFonts w:asciiTheme="minorEastAsia" w:hAnsiTheme="minorEastAsia" w:hint="eastAsia"/>
              </w:rPr>
              <w:t>や</w:t>
            </w:r>
            <w:r w:rsidRPr="00D02418">
              <w:rPr>
                <w:rFonts w:asciiTheme="minorEastAsia" w:hAnsiTheme="minorEastAsia" w:hint="eastAsia"/>
              </w:rPr>
              <w:t>剥落防護ネットの設置</w:t>
            </w:r>
            <w:r w:rsidR="00613A7F">
              <w:rPr>
                <w:rFonts w:asciiTheme="minorEastAsia" w:hAnsiTheme="minorEastAsia" w:hint="eastAsia"/>
              </w:rPr>
              <w:t>等</w:t>
            </w:r>
            <w:r>
              <w:rPr>
                <w:rFonts w:asciiTheme="minorEastAsia" w:hAnsiTheme="minorEastAsia" w:hint="eastAsia"/>
              </w:rPr>
              <w:t>の</w:t>
            </w:r>
            <w:r w:rsidRPr="00D02418">
              <w:rPr>
                <w:rFonts w:asciiTheme="minorEastAsia" w:hAnsiTheme="minorEastAsia" w:hint="eastAsia"/>
              </w:rPr>
              <w:t>落下防止対策</w:t>
            </w:r>
            <w:r>
              <w:rPr>
                <w:rFonts w:asciiTheme="minorEastAsia" w:hAnsiTheme="minorEastAsia" w:hint="eastAsia"/>
              </w:rPr>
              <w:t>についても適宜検討する</w:t>
            </w:r>
            <w:r w:rsidRPr="00D02418">
              <w:rPr>
                <w:rFonts w:asciiTheme="minorEastAsia" w:hAnsiTheme="minorEastAsia" w:hint="eastAsia"/>
              </w:rPr>
              <w:t>。</w:t>
            </w:r>
          </w:p>
          <w:p w:rsidR="00D07B17" w:rsidRPr="00F378F9" w:rsidRDefault="001C52ED" w:rsidP="00782FAF">
            <w:pPr>
              <w:pStyle w:val="a8"/>
              <w:widowControl/>
              <w:numPr>
                <w:ilvl w:val="0"/>
                <w:numId w:val="11"/>
              </w:numPr>
              <w:ind w:leftChars="0"/>
              <w:rPr>
                <w:rFonts w:asciiTheme="minorEastAsia" w:hAnsiTheme="minorEastAsia"/>
              </w:rPr>
            </w:pPr>
            <w:r w:rsidRPr="00F378F9">
              <w:rPr>
                <w:rFonts w:asciiTheme="minorEastAsia" w:hAnsiTheme="minorEastAsia" w:hint="eastAsia"/>
              </w:rPr>
              <w:t>石</w:t>
            </w:r>
            <w:r w:rsidR="00782FAF" w:rsidRPr="00F378F9">
              <w:rPr>
                <w:rFonts w:asciiTheme="minorEastAsia" w:hAnsiTheme="minorEastAsia" w:hint="eastAsia"/>
              </w:rPr>
              <w:t>貼り</w:t>
            </w:r>
            <w:r w:rsidRPr="00F378F9">
              <w:rPr>
                <w:rFonts w:asciiTheme="minorEastAsia" w:hAnsiTheme="minorEastAsia" w:hint="eastAsia"/>
              </w:rPr>
              <w:t>や特殊な材料・形状を有するなど更新時に高額の改修費を要することが予想されるもの</w:t>
            </w:r>
            <w:r w:rsidR="00074324" w:rsidRPr="00F378F9">
              <w:rPr>
                <w:rFonts w:asciiTheme="minorEastAsia" w:hAnsiTheme="minorEastAsia" w:hint="eastAsia"/>
              </w:rPr>
              <w:t>については、意匠性、仕様変更の難易度・コストなどから総合的に判断し、仕様の変更を検討する。</w:t>
            </w:r>
          </w:p>
        </w:tc>
      </w:tr>
    </w:tbl>
    <w:p w:rsidR="00074324" w:rsidRPr="00F378F9" w:rsidRDefault="00074324" w:rsidP="00074324">
      <w:pPr>
        <w:rPr>
          <w:rFonts w:asciiTheme="minorEastAsia" w:hAnsiTheme="minorEastAsia"/>
          <w:sz w:val="24"/>
          <w:szCs w:val="24"/>
        </w:rPr>
      </w:pPr>
      <w:r w:rsidRPr="00F378F9">
        <w:rPr>
          <w:rFonts w:asciiTheme="minorEastAsia" w:hAnsiTheme="minorEastAsia" w:hint="eastAsia"/>
          <w:sz w:val="24"/>
          <w:szCs w:val="24"/>
        </w:rPr>
        <w:t>（３）外部建具</w:t>
      </w:r>
    </w:p>
    <w:tbl>
      <w:tblPr>
        <w:tblW w:w="8622" w:type="dxa"/>
        <w:tblInd w:w="2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8622"/>
      </w:tblGrid>
      <w:tr w:rsidR="00074324" w:rsidRPr="00F378F9" w:rsidTr="00E53A5C">
        <w:trPr>
          <w:trHeight w:val="1494"/>
        </w:trPr>
        <w:tc>
          <w:tcPr>
            <w:tcW w:w="8622" w:type="dxa"/>
            <w:vAlign w:val="center"/>
          </w:tcPr>
          <w:p w:rsidR="00074324" w:rsidRPr="00F378F9" w:rsidRDefault="00074324" w:rsidP="002E447F">
            <w:pPr>
              <w:pStyle w:val="a8"/>
              <w:widowControl/>
              <w:numPr>
                <w:ilvl w:val="0"/>
                <w:numId w:val="13"/>
              </w:numPr>
              <w:ind w:leftChars="0"/>
              <w:rPr>
                <w:rFonts w:asciiTheme="minorEastAsia" w:hAnsiTheme="minorEastAsia"/>
              </w:rPr>
            </w:pPr>
            <w:r w:rsidRPr="00F378F9">
              <w:rPr>
                <w:rFonts w:asciiTheme="minorEastAsia" w:hAnsiTheme="minorEastAsia" w:hint="eastAsia"/>
              </w:rPr>
              <w:t>耐久性の観点から、可能な限り錆びが生じにくい</w:t>
            </w:r>
            <w:r w:rsidR="002E447F" w:rsidRPr="002E447F">
              <w:rPr>
                <w:rFonts w:asciiTheme="minorEastAsia" w:hAnsiTheme="minorEastAsia" w:hint="eastAsia"/>
              </w:rPr>
              <w:t>アルミ製</w:t>
            </w:r>
            <w:r w:rsidR="002E447F">
              <w:rPr>
                <w:rFonts w:asciiTheme="minorEastAsia" w:hAnsiTheme="minorEastAsia" w:hint="eastAsia"/>
              </w:rPr>
              <w:t>や</w:t>
            </w:r>
            <w:r w:rsidR="002E447F" w:rsidRPr="002E447F">
              <w:rPr>
                <w:rFonts w:asciiTheme="minorEastAsia" w:hAnsiTheme="minorEastAsia" w:hint="eastAsia"/>
              </w:rPr>
              <w:t>ステンレス製</w:t>
            </w:r>
            <w:r w:rsidR="002E447F">
              <w:rPr>
                <w:rFonts w:asciiTheme="minorEastAsia" w:hAnsiTheme="minorEastAsia" w:hint="eastAsia"/>
              </w:rPr>
              <w:t>の</w:t>
            </w:r>
            <w:r w:rsidR="002E447F" w:rsidRPr="002E447F">
              <w:rPr>
                <w:rFonts w:asciiTheme="minorEastAsia" w:hAnsiTheme="minorEastAsia" w:hint="eastAsia"/>
              </w:rPr>
              <w:t>建具</w:t>
            </w:r>
            <w:r w:rsidRPr="00F378F9">
              <w:rPr>
                <w:rFonts w:asciiTheme="minorEastAsia" w:hAnsiTheme="minorEastAsia" w:hint="eastAsia"/>
              </w:rPr>
              <w:t>材料を採用する</w:t>
            </w:r>
            <w:r w:rsidR="00194FEA" w:rsidRPr="00F378F9">
              <w:rPr>
                <w:rFonts w:asciiTheme="minorEastAsia" w:hAnsiTheme="minorEastAsia" w:hint="eastAsia"/>
              </w:rPr>
              <w:t>。</w:t>
            </w:r>
          </w:p>
          <w:p w:rsidR="007966C1" w:rsidRPr="00F378F9" w:rsidRDefault="00FC3442" w:rsidP="007966C1">
            <w:pPr>
              <w:pStyle w:val="a8"/>
              <w:widowControl/>
              <w:numPr>
                <w:ilvl w:val="0"/>
                <w:numId w:val="13"/>
              </w:numPr>
              <w:ind w:leftChars="0"/>
              <w:rPr>
                <w:rFonts w:asciiTheme="minorEastAsia" w:hAnsiTheme="minorEastAsia"/>
              </w:rPr>
            </w:pPr>
            <w:r w:rsidRPr="00F378F9">
              <w:rPr>
                <w:rFonts w:asciiTheme="minorEastAsia" w:hAnsiTheme="minorEastAsia" w:hint="eastAsia"/>
              </w:rPr>
              <w:t>窓・サッシについては安全性を考慮し、耐久性に優れる仕様を採用する。</w:t>
            </w:r>
          </w:p>
          <w:p w:rsidR="007966C1" w:rsidRPr="00F378F9" w:rsidRDefault="007966C1" w:rsidP="007966C1">
            <w:pPr>
              <w:pStyle w:val="a8"/>
              <w:widowControl/>
              <w:ind w:leftChars="0" w:left="360"/>
              <w:rPr>
                <w:rFonts w:asciiTheme="minorEastAsia" w:hAnsiTheme="minorEastAsia"/>
              </w:rPr>
            </w:pPr>
            <w:r w:rsidRPr="00F378F9">
              <w:rPr>
                <w:rFonts w:asciiTheme="minorEastAsia" w:hAnsiTheme="minorEastAsia" w:hint="eastAsia"/>
              </w:rPr>
              <w:t>（例：強化ガラス、強化プラスチック等）</w:t>
            </w:r>
          </w:p>
        </w:tc>
      </w:tr>
    </w:tbl>
    <w:p w:rsidR="00074324" w:rsidRPr="00F378F9" w:rsidRDefault="00074324" w:rsidP="00074324">
      <w:pPr>
        <w:rPr>
          <w:rFonts w:asciiTheme="minorEastAsia" w:hAnsiTheme="minorEastAsia"/>
          <w:sz w:val="24"/>
          <w:szCs w:val="24"/>
        </w:rPr>
      </w:pPr>
      <w:r w:rsidRPr="00F378F9">
        <w:rPr>
          <w:rFonts w:asciiTheme="minorEastAsia" w:hAnsiTheme="minorEastAsia" w:hint="eastAsia"/>
          <w:sz w:val="24"/>
          <w:szCs w:val="24"/>
        </w:rPr>
        <w:t>（４）内装</w:t>
      </w:r>
    </w:p>
    <w:tbl>
      <w:tblPr>
        <w:tblW w:w="8622" w:type="dxa"/>
        <w:tblInd w:w="2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8622"/>
      </w:tblGrid>
      <w:tr w:rsidR="00074324" w:rsidRPr="00F378F9" w:rsidTr="00E53A5C">
        <w:trPr>
          <w:trHeight w:val="2641"/>
        </w:trPr>
        <w:tc>
          <w:tcPr>
            <w:tcW w:w="8622" w:type="dxa"/>
            <w:vAlign w:val="center"/>
          </w:tcPr>
          <w:p w:rsidR="00074324" w:rsidRPr="00F378F9" w:rsidRDefault="00074324" w:rsidP="00B2023D">
            <w:pPr>
              <w:pStyle w:val="a8"/>
              <w:widowControl/>
              <w:numPr>
                <w:ilvl w:val="0"/>
                <w:numId w:val="13"/>
              </w:numPr>
              <w:spacing w:line="300" w:lineRule="exact"/>
              <w:ind w:leftChars="0"/>
              <w:jc w:val="left"/>
              <w:rPr>
                <w:rFonts w:asciiTheme="minorEastAsia" w:hAnsiTheme="minorEastAsia"/>
              </w:rPr>
            </w:pPr>
            <w:r w:rsidRPr="00F378F9">
              <w:rPr>
                <w:rFonts w:asciiTheme="minorEastAsia" w:hAnsiTheme="minorEastAsia" w:hint="eastAsia"/>
              </w:rPr>
              <w:t>天井材は、既存使用の更新を原則とするが、必要に応じてより遮音性の</w:t>
            </w:r>
            <w:r w:rsidR="00863E68" w:rsidRPr="00F378F9">
              <w:rPr>
                <w:rFonts w:asciiTheme="minorEastAsia" w:hAnsiTheme="minorEastAsia" w:hint="eastAsia"/>
              </w:rPr>
              <w:t>高い天井材を採用すること</w:t>
            </w:r>
            <w:r w:rsidRPr="00F378F9">
              <w:rPr>
                <w:rFonts w:asciiTheme="minorEastAsia" w:hAnsiTheme="minorEastAsia" w:hint="eastAsia"/>
              </w:rPr>
              <w:t>についても検討する。</w:t>
            </w:r>
          </w:p>
          <w:p w:rsidR="00074324" w:rsidRDefault="00074324" w:rsidP="00B2023D">
            <w:pPr>
              <w:pStyle w:val="a8"/>
              <w:widowControl/>
              <w:numPr>
                <w:ilvl w:val="0"/>
                <w:numId w:val="13"/>
              </w:numPr>
              <w:spacing w:line="300" w:lineRule="exact"/>
              <w:ind w:leftChars="0"/>
              <w:jc w:val="left"/>
              <w:rPr>
                <w:rFonts w:asciiTheme="minorEastAsia" w:hAnsiTheme="minorEastAsia"/>
              </w:rPr>
            </w:pPr>
            <w:r w:rsidRPr="00F378F9">
              <w:rPr>
                <w:rFonts w:asciiTheme="minorEastAsia" w:hAnsiTheme="minorEastAsia" w:hint="eastAsia"/>
              </w:rPr>
              <w:t xml:space="preserve">床材は、ビニル系シート、フローリングやカーペット等、各諸室の利用形態に応じて仕様を検討する。　</w:t>
            </w:r>
          </w:p>
          <w:p w:rsidR="002E447F" w:rsidRPr="00F378F9" w:rsidRDefault="002E447F" w:rsidP="002E447F">
            <w:pPr>
              <w:pStyle w:val="a8"/>
              <w:widowControl/>
              <w:numPr>
                <w:ilvl w:val="0"/>
                <w:numId w:val="13"/>
              </w:numPr>
              <w:spacing w:line="300" w:lineRule="exact"/>
              <w:ind w:leftChars="0"/>
              <w:jc w:val="left"/>
              <w:rPr>
                <w:rFonts w:asciiTheme="minorEastAsia" w:hAnsiTheme="minorEastAsia"/>
              </w:rPr>
            </w:pPr>
            <w:r w:rsidRPr="002E447F">
              <w:rPr>
                <w:rFonts w:asciiTheme="minorEastAsia" w:hAnsiTheme="minorEastAsia" w:hint="eastAsia"/>
              </w:rPr>
              <w:t>壁材は、遮音性、耐久性</w:t>
            </w:r>
            <w:r>
              <w:rPr>
                <w:rFonts w:asciiTheme="minorEastAsia" w:hAnsiTheme="minorEastAsia" w:hint="eastAsia"/>
              </w:rPr>
              <w:t>、断熱性</w:t>
            </w:r>
            <w:r w:rsidRPr="002E447F">
              <w:rPr>
                <w:rFonts w:asciiTheme="minorEastAsia" w:hAnsiTheme="minorEastAsia" w:hint="eastAsia"/>
              </w:rPr>
              <w:t>が要求される場合には、機能向上を含めた仕様・部材を検討する。</w:t>
            </w:r>
          </w:p>
          <w:p w:rsidR="00074324" w:rsidRPr="00F378F9" w:rsidRDefault="00074324" w:rsidP="0034092F">
            <w:pPr>
              <w:pStyle w:val="a8"/>
              <w:numPr>
                <w:ilvl w:val="0"/>
                <w:numId w:val="13"/>
              </w:numPr>
              <w:ind w:leftChars="0"/>
              <w:rPr>
                <w:rFonts w:asciiTheme="minorEastAsia" w:hAnsiTheme="minorEastAsia"/>
              </w:rPr>
            </w:pPr>
            <w:r w:rsidRPr="00F378F9">
              <w:rPr>
                <w:rFonts w:asciiTheme="minorEastAsia" w:hAnsiTheme="minorEastAsia" w:hint="eastAsia"/>
              </w:rPr>
              <w:t>管理諸室はOA</w:t>
            </w:r>
            <w:r w:rsidRPr="00F378F9">
              <w:rPr>
                <w:rFonts w:asciiTheme="minorEastAsia" w:hAnsiTheme="minorEastAsia"/>
              </w:rPr>
              <w:t>フロア</w:t>
            </w:r>
            <w:r w:rsidR="0034092F" w:rsidRPr="0034092F">
              <w:rPr>
                <w:rFonts w:asciiTheme="minorEastAsia" w:hAnsiTheme="minorEastAsia" w:hint="eastAsia"/>
              </w:rPr>
              <w:t>（原則として床スラブと床の間に配線を行うことが可能なように数センチのスペースを設ける）</w:t>
            </w:r>
            <w:r w:rsidRPr="00F378F9">
              <w:rPr>
                <w:rFonts w:asciiTheme="minorEastAsia" w:hAnsiTheme="minorEastAsia" w:hint="eastAsia"/>
              </w:rPr>
              <w:t>を検討</w:t>
            </w:r>
            <w:r w:rsidRPr="00F378F9">
              <w:rPr>
                <w:rFonts w:asciiTheme="minorEastAsia" w:hAnsiTheme="minorEastAsia"/>
              </w:rPr>
              <w:t>する。</w:t>
            </w:r>
          </w:p>
        </w:tc>
      </w:tr>
    </w:tbl>
    <w:p w:rsidR="002E447F" w:rsidRDefault="002E447F" w:rsidP="00074324">
      <w:pPr>
        <w:tabs>
          <w:tab w:val="left" w:pos="2310"/>
        </w:tabs>
        <w:rPr>
          <w:rFonts w:asciiTheme="minorEastAsia" w:hAnsiTheme="minorEastAsia"/>
          <w:sz w:val="24"/>
          <w:szCs w:val="24"/>
        </w:rPr>
      </w:pPr>
    </w:p>
    <w:p w:rsidR="0034092F" w:rsidRPr="0034092F" w:rsidRDefault="0034092F" w:rsidP="00074324">
      <w:pPr>
        <w:tabs>
          <w:tab w:val="left" w:pos="2310"/>
        </w:tabs>
        <w:rPr>
          <w:rFonts w:asciiTheme="minorEastAsia" w:hAnsiTheme="minorEastAsia"/>
          <w:sz w:val="24"/>
          <w:szCs w:val="24"/>
        </w:rPr>
      </w:pPr>
    </w:p>
    <w:p w:rsidR="00074324" w:rsidRPr="00F378F9" w:rsidRDefault="00074324" w:rsidP="00074324">
      <w:pPr>
        <w:tabs>
          <w:tab w:val="left" w:pos="2310"/>
        </w:tabs>
        <w:rPr>
          <w:rFonts w:asciiTheme="minorEastAsia" w:hAnsiTheme="minorEastAsia"/>
          <w:sz w:val="24"/>
          <w:szCs w:val="24"/>
        </w:rPr>
      </w:pPr>
      <w:r w:rsidRPr="00F378F9">
        <w:rPr>
          <w:rFonts w:asciiTheme="minorEastAsia" w:hAnsiTheme="minorEastAsia" w:hint="eastAsia"/>
          <w:sz w:val="24"/>
          <w:szCs w:val="24"/>
        </w:rPr>
        <w:t>（５）電気</w:t>
      </w:r>
    </w:p>
    <w:tbl>
      <w:tblPr>
        <w:tblW w:w="8622" w:type="dxa"/>
        <w:tblInd w:w="2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8622"/>
      </w:tblGrid>
      <w:tr w:rsidR="00074324" w:rsidRPr="00F378F9" w:rsidTr="00E53A5C">
        <w:trPr>
          <w:trHeight w:val="1974"/>
        </w:trPr>
        <w:tc>
          <w:tcPr>
            <w:tcW w:w="8622" w:type="dxa"/>
            <w:vAlign w:val="center"/>
          </w:tcPr>
          <w:p w:rsidR="0034398A" w:rsidRPr="00F378F9" w:rsidRDefault="00074324" w:rsidP="0034398A">
            <w:pPr>
              <w:numPr>
                <w:ilvl w:val="0"/>
                <w:numId w:val="13"/>
              </w:numPr>
              <w:spacing w:line="300" w:lineRule="exact"/>
              <w:ind w:left="420"/>
              <w:rPr>
                <w:rFonts w:asciiTheme="minorEastAsia" w:hAnsiTheme="minorEastAsia"/>
              </w:rPr>
            </w:pPr>
            <w:r w:rsidRPr="00F378F9">
              <w:rPr>
                <w:rFonts w:asciiTheme="minorEastAsia" w:hAnsiTheme="minorEastAsia" w:hint="eastAsia"/>
              </w:rPr>
              <w:t>設備機器の仕様選定にあたっては、</w:t>
            </w:r>
            <w:r w:rsidR="0034398A" w:rsidRPr="00F378F9">
              <w:rPr>
                <w:rFonts w:asciiTheme="minorEastAsia" w:hAnsiTheme="minorEastAsia" w:hint="eastAsia"/>
              </w:rPr>
              <w:t>耐久性、環境性、</w:t>
            </w:r>
            <w:r w:rsidRPr="00F378F9">
              <w:rPr>
                <w:rFonts w:asciiTheme="minorEastAsia" w:hAnsiTheme="minorEastAsia" w:hint="eastAsia"/>
              </w:rPr>
              <w:t>コスト</w:t>
            </w:r>
            <w:r w:rsidR="0034398A" w:rsidRPr="00F378F9">
              <w:rPr>
                <w:rFonts w:asciiTheme="minorEastAsia" w:hAnsiTheme="minorEastAsia" w:hint="eastAsia"/>
              </w:rPr>
              <w:t>(省エネ性能等)</w:t>
            </w:r>
            <w:r w:rsidR="00C95710" w:rsidRPr="00F378F9">
              <w:rPr>
                <w:rFonts w:asciiTheme="minorEastAsia" w:hAnsiTheme="minorEastAsia" w:hint="eastAsia"/>
              </w:rPr>
              <w:t>等の</w:t>
            </w:r>
            <w:r w:rsidR="0034398A" w:rsidRPr="00F378F9">
              <w:rPr>
                <w:rFonts w:asciiTheme="minorEastAsia" w:hAnsiTheme="minorEastAsia" w:hint="eastAsia"/>
              </w:rPr>
              <w:t>観点</w:t>
            </w:r>
            <w:r w:rsidR="00C95710" w:rsidRPr="00F378F9">
              <w:rPr>
                <w:rFonts w:asciiTheme="minorEastAsia" w:hAnsiTheme="minorEastAsia" w:hint="eastAsia"/>
              </w:rPr>
              <w:t>から</w:t>
            </w:r>
            <w:r w:rsidR="0034398A" w:rsidRPr="00F378F9">
              <w:rPr>
                <w:rFonts w:asciiTheme="minorEastAsia" w:hAnsiTheme="minorEastAsia" w:hint="eastAsia"/>
              </w:rPr>
              <w:t>最適なものを採用する。</w:t>
            </w:r>
          </w:p>
          <w:p w:rsidR="00074324" w:rsidRPr="00F378F9" w:rsidRDefault="00074324" w:rsidP="00A0751B">
            <w:pPr>
              <w:numPr>
                <w:ilvl w:val="0"/>
                <w:numId w:val="13"/>
              </w:numPr>
              <w:spacing w:line="300" w:lineRule="exact"/>
              <w:rPr>
                <w:rFonts w:asciiTheme="minorEastAsia" w:hAnsiTheme="minorEastAsia"/>
              </w:rPr>
            </w:pPr>
            <w:r w:rsidRPr="00F378F9">
              <w:rPr>
                <w:rFonts w:asciiTheme="minorEastAsia" w:hAnsiTheme="minorEastAsia" w:hint="eastAsia"/>
              </w:rPr>
              <w:t>照明設備については、原則事後保全</w:t>
            </w:r>
            <w:r w:rsidR="002E447F">
              <w:rPr>
                <w:rFonts w:asciiTheme="minorEastAsia" w:hAnsiTheme="minorEastAsia" w:hint="eastAsia"/>
              </w:rPr>
              <w:t>対象</w:t>
            </w:r>
            <w:r w:rsidRPr="00F378F9">
              <w:rPr>
                <w:rFonts w:asciiTheme="minorEastAsia" w:hAnsiTheme="minorEastAsia" w:hint="eastAsia"/>
              </w:rPr>
              <w:t>とするが、改修</w:t>
            </w:r>
            <w:r w:rsidR="0034398A" w:rsidRPr="00F378F9">
              <w:rPr>
                <w:rFonts w:asciiTheme="minorEastAsia" w:hAnsiTheme="minorEastAsia" w:hint="eastAsia"/>
              </w:rPr>
              <w:t>等</w:t>
            </w:r>
            <w:r w:rsidRPr="00F378F9">
              <w:rPr>
                <w:rFonts w:asciiTheme="minorEastAsia" w:hAnsiTheme="minorEastAsia" w:hint="eastAsia"/>
              </w:rPr>
              <w:t>実施時に老朽化が顕在化している場合は</w:t>
            </w:r>
            <w:r w:rsidR="0034092F">
              <w:rPr>
                <w:rFonts w:asciiTheme="minorEastAsia" w:hAnsiTheme="minorEastAsia" w:hint="eastAsia"/>
              </w:rPr>
              <w:t>あわせて</w:t>
            </w:r>
            <w:r w:rsidRPr="00F378F9">
              <w:rPr>
                <w:rFonts w:asciiTheme="minorEastAsia" w:hAnsiTheme="minorEastAsia" w:hint="eastAsia"/>
              </w:rPr>
              <w:t>更新する。</w:t>
            </w:r>
          </w:p>
          <w:p w:rsidR="00C95710" w:rsidRPr="00832A5F" w:rsidRDefault="00074324" w:rsidP="00E53A5C">
            <w:pPr>
              <w:pStyle w:val="a8"/>
              <w:widowControl/>
              <w:numPr>
                <w:ilvl w:val="0"/>
                <w:numId w:val="13"/>
              </w:numPr>
              <w:ind w:leftChars="0"/>
              <w:rPr>
                <w:rFonts w:asciiTheme="minorEastAsia" w:hAnsiTheme="minorEastAsia"/>
              </w:rPr>
            </w:pPr>
            <w:r w:rsidRPr="00F378F9">
              <w:rPr>
                <w:rFonts w:asciiTheme="minorEastAsia" w:hAnsiTheme="minorEastAsia" w:hint="eastAsia"/>
              </w:rPr>
              <w:t>蛍光灯・水銀灯については、今後生産が終了する</w:t>
            </w:r>
            <w:r w:rsidR="00E53A5C">
              <w:rPr>
                <w:rFonts w:asciiTheme="minorEastAsia" w:hAnsiTheme="minorEastAsia" w:hint="eastAsia"/>
              </w:rPr>
              <w:t>予定である</w:t>
            </w:r>
            <w:r w:rsidRPr="00F378F9">
              <w:rPr>
                <w:rFonts w:asciiTheme="minorEastAsia" w:hAnsiTheme="minorEastAsia" w:hint="eastAsia"/>
              </w:rPr>
              <w:t>ことから、計画的に</w:t>
            </w:r>
            <w:r w:rsidR="00E53A5C">
              <w:rPr>
                <w:rFonts w:asciiTheme="minorEastAsia" w:hAnsiTheme="minorEastAsia" w:hint="eastAsia"/>
              </w:rPr>
              <w:t>ＬＥＤ</w:t>
            </w:r>
            <w:r w:rsidRPr="00F378F9">
              <w:rPr>
                <w:rFonts w:asciiTheme="minorEastAsia" w:hAnsiTheme="minorEastAsia" w:hint="eastAsia"/>
              </w:rPr>
              <w:t>照明への更新を実施する。</w:t>
            </w:r>
          </w:p>
        </w:tc>
      </w:tr>
    </w:tbl>
    <w:p w:rsidR="00074324" w:rsidRPr="00F378F9" w:rsidRDefault="00074324" w:rsidP="00074324">
      <w:pPr>
        <w:tabs>
          <w:tab w:val="left" w:pos="2310"/>
        </w:tabs>
        <w:rPr>
          <w:rFonts w:asciiTheme="minorEastAsia" w:hAnsiTheme="minorEastAsia"/>
          <w:sz w:val="24"/>
          <w:szCs w:val="24"/>
        </w:rPr>
      </w:pPr>
      <w:r w:rsidRPr="00F378F9">
        <w:rPr>
          <w:rFonts w:asciiTheme="minorEastAsia" w:hAnsiTheme="minorEastAsia" w:hint="eastAsia"/>
          <w:sz w:val="24"/>
          <w:szCs w:val="24"/>
        </w:rPr>
        <w:t>（６）空調</w:t>
      </w:r>
    </w:p>
    <w:tbl>
      <w:tblPr>
        <w:tblW w:w="8622" w:type="dxa"/>
        <w:tblInd w:w="2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8622"/>
      </w:tblGrid>
      <w:tr w:rsidR="00074324" w:rsidRPr="00F378F9" w:rsidTr="001574EB">
        <w:trPr>
          <w:trHeight w:val="636"/>
        </w:trPr>
        <w:tc>
          <w:tcPr>
            <w:tcW w:w="8622" w:type="dxa"/>
            <w:vAlign w:val="center"/>
          </w:tcPr>
          <w:p w:rsidR="00074324" w:rsidRPr="00F378F9" w:rsidRDefault="00074324" w:rsidP="00B2023D">
            <w:pPr>
              <w:pStyle w:val="a8"/>
              <w:numPr>
                <w:ilvl w:val="0"/>
                <w:numId w:val="15"/>
              </w:numPr>
              <w:spacing w:after="90" w:line="300" w:lineRule="exact"/>
              <w:ind w:leftChars="0"/>
              <w:rPr>
                <w:rFonts w:asciiTheme="minorEastAsia" w:hAnsiTheme="minorEastAsia"/>
              </w:rPr>
            </w:pPr>
            <w:r w:rsidRPr="00F378F9">
              <w:rPr>
                <w:rFonts w:asciiTheme="minorEastAsia" w:hAnsiTheme="minorEastAsia" w:hint="eastAsia"/>
              </w:rPr>
              <w:t>府内高等学校、支援学校は既に普通教室の全空調化が進められている。</w:t>
            </w:r>
          </w:p>
          <w:p w:rsidR="00260F20" w:rsidRPr="00F378F9" w:rsidRDefault="00260F20" w:rsidP="00260F20">
            <w:pPr>
              <w:pStyle w:val="a8"/>
              <w:spacing w:after="90" w:line="300" w:lineRule="exact"/>
              <w:ind w:leftChars="0" w:left="420"/>
              <w:rPr>
                <w:rFonts w:asciiTheme="minorEastAsia" w:hAnsiTheme="minorEastAsia"/>
              </w:rPr>
            </w:pPr>
            <w:r w:rsidRPr="00F378F9">
              <w:rPr>
                <w:rFonts w:asciiTheme="minorEastAsia" w:hAnsiTheme="minorEastAsia" w:hint="eastAsia"/>
              </w:rPr>
              <w:t>また、特別教室及び体育館の空調についても導入を進めている。</w:t>
            </w:r>
          </w:p>
          <w:p w:rsidR="00260F20" w:rsidRPr="00832A5F" w:rsidRDefault="00074324" w:rsidP="0034092F">
            <w:pPr>
              <w:pStyle w:val="a8"/>
              <w:widowControl/>
              <w:numPr>
                <w:ilvl w:val="0"/>
                <w:numId w:val="13"/>
              </w:numPr>
              <w:ind w:leftChars="0"/>
              <w:rPr>
                <w:rFonts w:asciiTheme="minorEastAsia" w:hAnsiTheme="minorEastAsia"/>
              </w:rPr>
            </w:pPr>
            <w:r w:rsidRPr="00F378F9">
              <w:rPr>
                <w:rFonts w:asciiTheme="minorEastAsia" w:hAnsiTheme="minorEastAsia" w:hint="eastAsia"/>
              </w:rPr>
              <w:t>更新時には、設備機器の技術革新に</w:t>
            </w:r>
            <w:r w:rsidR="0034092F">
              <w:rPr>
                <w:rFonts w:asciiTheme="minorEastAsia" w:hAnsiTheme="minorEastAsia" w:hint="eastAsia"/>
              </w:rPr>
              <w:t>あ</w:t>
            </w:r>
            <w:r w:rsidRPr="00F378F9">
              <w:rPr>
                <w:rFonts w:asciiTheme="minorEastAsia" w:hAnsiTheme="minorEastAsia" w:hint="eastAsia"/>
              </w:rPr>
              <w:t>わせ、高効率な機器を導入</w:t>
            </w:r>
            <w:r w:rsidR="00D47DEA" w:rsidRPr="00F378F9">
              <w:rPr>
                <w:rFonts w:asciiTheme="minorEastAsia" w:hAnsiTheme="minorEastAsia" w:hint="eastAsia"/>
              </w:rPr>
              <w:t>しライフサイクルコストの低減に努める</w:t>
            </w:r>
            <w:r w:rsidRPr="00F378F9">
              <w:rPr>
                <w:rFonts w:asciiTheme="minorEastAsia" w:hAnsiTheme="minorEastAsia" w:hint="eastAsia"/>
              </w:rPr>
              <w:t>。</w:t>
            </w:r>
          </w:p>
        </w:tc>
      </w:tr>
    </w:tbl>
    <w:p w:rsidR="00074324" w:rsidRPr="00F378F9" w:rsidRDefault="00074324" w:rsidP="00074324">
      <w:pPr>
        <w:tabs>
          <w:tab w:val="left" w:pos="2310"/>
        </w:tabs>
        <w:rPr>
          <w:rFonts w:asciiTheme="minorEastAsia" w:hAnsiTheme="minorEastAsia"/>
          <w:sz w:val="24"/>
          <w:szCs w:val="24"/>
        </w:rPr>
      </w:pPr>
      <w:r w:rsidRPr="00F378F9">
        <w:rPr>
          <w:rFonts w:asciiTheme="minorEastAsia" w:hAnsiTheme="minorEastAsia" w:hint="eastAsia"/>
          <w:sz w:val="24"/>
          <w:szCs w:val="24"/>
        </w:rPr>
        <w:t>（７）衛生・給排水</w:t>
      </w:r>
    </w:p>
    <w:tbl>
      <w:tblPr>
        <w:tblW w:w="8622" w:type="dxa"/>
        <w:tblInd w:w="2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8622"/>
      </w:tblGrid>
      <w:tr w:rsidR="00074324" w:rsidRPr="00F378F9" w:rsidTr="00832A5F">
        <w:trPr>
          <w:trHeight w:val="2544"/>
        </w:trPr>
        <w:tc>
          <w:tcPr>
            <w:tcW w:w="8622" w:type="dxa"/>
            <w:vAlign w:val="center"/>
          </w:tcPr>
          <w:p w:rsidR="00074324" w:rsidRPr="00F378F9" w:rsidRDefault="00074324" w:rsidP="00B2023D">
            <w:pPr>
              <w:pStyle w:val="a8"/>
              <w:numPr>
                <w:ilvl w:val="0"/>
                <w:numId w:val="15"/>
              </w:numPr>
              <w:spacing w:line="300" w:lineRule="exact"/>
              <w:ind w:leftChars="0"/>
              <w:rPr>
                <w:rFonts w:asciiTheme="minorEastAsia" w:hAnsiTheme="minorEastAsia"/>
              </w:rPr>
            </w:pPr>
            <w:r w:rsidRPr="00F378F9">
              <w:rPr>
                <w:rFonts w:asciiTheme="minorEastAsia" w:hAnsiTheme="minorEastAsia" w:hint="eastAsia"/>
              </w:rPr>
              <w:t>概ね既存仕様の更新を原則とするが、利便性、耐久性、コスト</w:t>
            </w:r>
            <w:r w:rsidR="002E447F">
              <w:rPr>
                <w:rFonts w:asciiTheme="minorEastAsia" w:hAnsiTheme="minorEastAsia" w:hint="eastAsia"/>
              </w:rPr>
              <w:t>等</w:t>
            </w:r>
            <w:r w:rsidRPr="00F378F9">
              <w:rPr>
                <w:rFonts w:asciiTheme="minorEastAsia" w:hAnsiTheme="minorEastAsia" w:hint="eastAsia"/>
              </w:rPr>
              <w:t>の観点から総合的に検討し仕様を定める。</w:t>
            </w:r>
          </w:p>
          <w:p w:rsidR="00C95710" w:rsidRPr="00F378F9" w:rsidRDefault="00074324" w:rsidP="00256590">
            <w:pPr>
              <w:pStyle w:val="a8"/>
              <w:numPr>
                <w:ilvl w:val="0"/>
                <w:numId w:val="15"/>
              </w:numPr>
              <w:spacing w:line="300" w:lineRule="exact"/>
              <w:ind w:leftChars="0"/>
              <w:rPr>
                <w:rFonts w:asciiTheme="minorEastAsia" w:hAnsiTheme="minorEastAsia"/>
              </w:rPr>
            </w:pPr>
            <w:r w:rsidRPr="00F378F9">
              <w:rPr>
                <w:rFonts w:asciiTheme="minorEastAsia" w:hAnsiTheme="minorEastAsia" w:hint="eastAsia"/>
              </w:rPr>
              <w:t>給水方式（直圧給水方式、受水槽加圧方式、高置水槽方式）の変更は、総合的に検討・判断を行う。</w:t>
            </w:r>
          </w:p>
          <w:p w:rsidR="00074324" w:rsidRPr="00F378F9" w:rsidRDefault="00074324" w:rsidP="00256590">
            <w:pPr>
              <w:pStyle w:val="a8"/>
              <w:numPr>
                <w:ilvl w:val="0"/>
                <w:numId w:val="15"/>
              </w:numPr>
              <w:spacing w:line="300" w:lineRule="exact"/>
              <w:ind w:leftChars="0"/>
              <w:rPr>
                <w:rFonts w:asciiTheme="minorEastAsia" w:hAnsiTheme="minorEastAsia"/>
              </w:rPr>
            </w:pPr>
            <w:r w:rsidRPr="00F378F9">
              <w:rPr>
                <w:rFonts w:asciiTheme="minorEastAsia" w:hAnsiTheme="minorEastAsia" w:hint="eastAsia"/>
              </w:rPr>
              <w:t>給水・排水管については、耐久性の高いものが開発・採用されていることから、更新時には積極的に採用する。</w:t>
            </w:r>
          </w:p>
          <w:p w:rsidR="00074324" w:rsidRPr="00F378F9" w:rsidRDefault="00074324" w:rsidP="00B2023D">
            <w:pPr>
              <w:pStyle w:val="a8"/>
              <w:numPr>
                <w:ilvl w:val="0"/>
                <w:numId w:val="15"/>
              </w:numPr>
              <w:spacing w:after="90" w:line="300" w:lineRule="exact"/>
              <w:ind w:leftChars="0"/>
              <w:rPr>
                <w:rFonts w:asciiTheme="minorEastAsia" w:hAnsiTheme="minorEastAsia"/>
              </w:rPr>
            </w:pPr>
            <w:r w:rsidRPr="00F378F9">
              <w:rPr>
                <w:rFonts w:asciiTheme="minorEastAsia" w:hAnsiTheme="minorEastAsia" w:hint="eastAsia"/>
              </w:rPr>
              <w:t>また、更新を容易にするため、配管経路を考慮することとする。</w:t>
            </w:r>
          </w:p>
          <w:p w:rsidR="00260F20" w:rsidRPr="00832A5F" w:rsidRDefault="00074324" w:rsidP="00832A5F">
            <w:pPr>
              <w:pStyle w:val="a8"/>
              <w:numPr>
                <w:ilvl w:val="0"/>
                <w:numId w:val="15"/>
              </w:numPr>
              <w:spacing w:line="300" w:lineRule="exact"/>
              <w:ind w:leftChars="0"/>
              <w:rPr>
                <w:rFonts w:asciiTheme="minorEastAsia" w:hAnsiTheme="minorEastAsia"/>
              </w:rPr>
            </w:pPr>
            <w:r w:rsidRPr="00F378F9">
              <w:rPr>
                <w:rFonts w:asciiTheme="minorEastAsia" w:hAnsiTheme="minorEastAsia" w:hint="eastAsia"/>
              </w:rPr>
              <w:t>多目的トイレについては、各</w:t>
            </w:r>
            <w:r w:rsidR="00C95710" w:rsidRPr="00F378F9">
              <w:rPr>
                <w:rFonts w:asciiTheme="minorEastAsia" w:hAnsiTheme="minorEastAsia" w:hint="eastAsia"/>
              </w:rPr>
              <w:t>学校施設への</w:t>
            </w:r>
            <w:r w:rsidRPr="00F378F9">
              <w:rPr>
                <w:rFonts w:asciiTheme="minorEastAsia" w:hAnsiTheme="minorEastAsia" w:hint="eastAsia"/>
              </w:rPr>
              <w:t>設置を</w:t>
            </w:r>
            <w:r w:rsidR="00C95710" w:rsidRPr="00F378F9">
              <w:rPr>
                <w:rFonts w:asciiTheme="minorEastAsia" w:hAnsiTheme="minorEastAsia" w:hint="eastAsia"/>
              </w:rPr>
              <w:t>進める</w:t>
            </w:r>
            <w:r w:rsidRPr="00F378F9">
              <w:rPr>
                <w:rFonts w:asciiTheme="minorEastAsia" w:hAnsiTheme="minorEastAsia" w:hint="eastAsia"/>
              </w:rPr>
              <w:t>。</w:t>
            </w:r>
          </w:p>
        </w:tc>
      </w:tr>
    </w:tbl>
    <w:p w:rsidR="002D571D" w:rsidRDefault="002D571D" w:rsidP="00074324">
      <w:pPr>
        <w:widowControl/>
        <w:jc w:val="left"/>
        <w:rPr>
          <w:rFonts w:asciiTheme="majorEastAsia" w:eastAsiaTheme="majorEastAsia" w:hAnsiTheme="majorEastAsia"/>
          <w:sz w:val="24"/>
          <w:szCs w:val="24"/>
        </w:rPr>
      </w:pPr>
    </w:p>
    <w:p w:rsidR="00074324" w:rsidRPr="00F378F9" w:rsidRDefault="00832A5F" w:rsidP="00074324">
      <w:pPr>
        <w:widowControl/>
        <w:jc w:val="left"/>
        <w:rPr>
          <w:rFonts w:asciiTheme="majorEastAsia" w:eastAsiaTheme="majorEastAsia" w:hAnsiTheme="majorEastAsia"/>
          <w:sz w:val="24"/>
          <w:szCs w:val="24"/>
        </w:rPr>
      </w:pPr>
      <w:r w:rsidRPr="0033677E">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880448" behindDoc="0" locked="0" layoutInCell="1" allowOverlap="1" wp14:anchorId="72598CC5" wp14:editId="707A4E0F">
                <wp:simplePos x="0" y="0"/>
                <wp:positionH relativeFrom="page">
                  <wp:posOffset>1143000</wp:posOffset>
                </wp:positionH>
                <wp:positionV relativeFrom="paragraph">
                  <wp:posOffset>200661</wp:posOffset>
                </wp:positionV>
                <wp:extent cx="5410200" cy="3314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410200" cy="3314700"/>
                        </a:xfrm>
                        <a:prstGeom prst="rect">
                          <a:avLst/>
                        </a:prstGeom>
                        <a:solidFill>
                          <a:sysClr val="window" lastClr="FFFFFF"/>
                        </a:solidFill>
                        <a:ln w="6350">
                          <a:noFill/>
                        </a:ln>
                      </wps:spPr>
                      <wps:txbx>
                        <w:txbxContent>
                          <w:p w:rsidR="00A534B2" w:rsidRPr="0028048C" w:rsidRDefault="00A534B2" w:rsidP="0033677E">
                            <w:pPr>
                              <w:snapToGrid w:val="0"/>
                              <w:jc w:val="left"/>
                              <w:rPr>
                                <w:rFonts w:asciiTheme="minorEastAsia" w:hAnsiTheme="minorEastAsia" w:cs="Meiryo UI"/>
                                <w:szCs w:val="21"/>
                              </w:rPr>
                            </w:pPr>
                            <w:r w:rsidRPr="0028048C">
                              <w:rPr>
                                <w:rFonts w:asciiTheme="minorEastAsia" w:hAnsiTheme="minorEastAsia" w:cs="Meiryo UI" w:hint="eastAsia"/>
                                <w:szCs w:val="21"/>
                              </w:rPr>
                              <w:t>（参考）直近の高等学校改築工事に係る主な仕様等</w:t>
                            </w:r>
                          </w:p>
                          <w:p w:rsidR="00A534B2" w:rsidRPr="00AF6FCC" w:rsidRDefault="00A534B2" w:rsidP="0033677E">
                            <w:pPr>
                              <w:snapToGrid w:val="0"/>
                              <w:jc w:val="left"/>
                              <w:rPr>
                                <w:rFonts w:asciiTheme="minorEastAsia" w:hAnsiTheme="minorEastAsia" w:cs="Meiryo UI"/>
                                <w:szCs w:val="21"/>
                              </w:rPr>
                            </w:pPr>
                          </w:p>
                          <w:tbl>
                            <w:tblPr>
                              <w:tblStyle w:val="21"/>
                              <w:tblW w:w="0" w:type="auto"/>
                              <w:tblLook w:val="04A0" w:firstRow="1" w:lastRow="0" w:firstColumn="1" w:lastColumn="0" w:noHBand="0" w:noVBand="1"/>
                            </w:tblPr>
                            <w:tblGrid>
                              <w:gridCol w:w="1555"/>
                              <w:gridCol w:w="3260"/>
                              <w:gridCol w:w="3260"/>
                            </w:tblGrid>
                            <w:tr w:rsidR="00A534B2" w:rsidRPr="00547283"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p>
                              </w:tc>
                              <w:tc>
                                <w:tcPr>
                                  <w:tcW w:w="3260" w:type="dxa"/>
                                  <w:vAlign w:val="center"/>
                                </w:tcPr>
                                <w:p w:rsidR="00A534B2" w:rsidRPr="00832A5F" w:rsidRDefault="00A534B2" w:rsidP="005279AD">
                                  <w:pPr>
                                    <w:snapToGrid w:val="0"/>
                                    <w:jc w:val="center"/>
                                    <w:rPr>
                                      <w:rFonts w:asciiTheme="minorEastAsia" w:hAnsiTheme="minorEastAsia" w:cs="Meiryo UI"/>
                                      <w:szCs w:val="21"/>
                                    </w:rPr>
                                  </w:pPr>
                                  <w:r w:rsidRPr="00547283">
                                    <w:rPr>
                                      <w:rFonts w:asciiTheme="minorEastAsia" w:hAnsiTheme="minorEastAsia" w:cs="Meiryo UI" w:hint="eastAsia"/>
                                      <w:szCs w:val="21"/>
                                    </w:rPr>
                                    <w:t>校舎全体の建替え</w:t>
                                  </w:r>
                                </w:p>
                              </w:tc>
                              <w:tc>
                                <w:tcPr>
                                  <w:tcW w:w="3260" w:type="dxa"/>
                                  <w:vAlign w:val="center"/>
                                </w:tcPr>
                                <w:p w:rsidR="00A534B2" w:rsidRPr="00832A5F" w:rsidRDefault="00A534B2" w:rsidP="005279AD">
                                  <w:pPr>
                                    <w:snapToGrid w:val="0"/>
                                    <w:jc w:val="center"/>
                                    <w:rPr>
                                      <w:rFonts w:asciiTheme="minorEastAsia" w:hAnsiTheme="minorEastAsia" w:cs="Meiryo UI"/>
                                      <w:szCs w:val="21"/>
                                    </w:rPr>
                                  </w:pPr>
                                  <w:r>
                                    <w:rPr>
                                      <w:rFonts w:asciiTheme="minorEastAsia" w:hAnsiTheme="minorEastAsia" w:cs="Meiryo UI" w:hint="eastAsia"/>
                                      <w:szCs w:val="21"/>
                                    </w:rPr>
                                    <w:t>校舎</w:t>
                                  </w:r>
                                  <w:r w:rsidRPr="00547283">
                                    <w:rPr>
                                      <w:rFonts w:asciiTheme="minorEastAsia" w:hAnsiTheme="minorEastAsia" w:cs="Meiryo UI" w:hint="eastAsia"/>
                                      <w:szCs w:val="21"/>
                                    </w:rPr>
                                    <w:t>1棟のみ建替え</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延床面積</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10,865㎡</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4,476㎡</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構造階数</w:t>
                                  </w:r>
                                </w:p>
                              </w:tc>
                              <w:tc>
                                <w:tcPr>
                                  <w:tcW w:w="3260" w:type="dxa"/>
                                  <w:vAlign w:val="center"/>
                                </w:tcPr>
                                <w:p w:rsidR="00A534B2" w:rsidRPr="00832A5F" w:rsidRDefault="00A534B2" w:rsidP="00547283">
                                  <w:pPr>
                                    <w:snapToGrid w:val="0"/>
                                    <w:jc w:val="left"/>
                                    <w:rPr>
                                      <w:rFonts w:asciiTheme="minorEastAsia" w:hAnsiTheme="minorEastAsia" w:cs="Meiryo UI"/>
                                      <w:szCs w:val="21"/>
                                    </w:rPr>
                                  </w:pPr>
                                  <w:r w:rsidRPr="00832A5F">
                                    <w:rPr>
                                      <w:rFonts w:asciiTheme="minorEastAsia" w:hAnsiTheme="minorEastAsia" w:cs="Meiryo UI" w:hint="eastAsia"/>
                                      <w:szCs w:val="21"/>
                                    </w:rPr>
                                    <w:t>ＲＣ</w:t>
                                  </w:r>
                                  <w:r>
                                    <w:rPr>
                                      <w:rFonts w:asciiTheme="minorEastAsia" w:hAnsiTheme="minorEastAsia" w:cs="Meiryo UI" w:hint="eastAsia"/>
                                      <w:szCs w:val="21"/>
                                    </w:rPr>
                                    <w:t>４</w:t>
                                  </w:r>
                                  <w:r w:rsidRPr="00832A5F">
                                    <w:rPr>
                                      <w:rFonts w:asciiTheme="minorEastAsia" w:hAnsiTheme="minorEastAsia" w:cs="Meiryo UI" w:hint="eastAsia"/>
                                      <w:szCs w:val="21"/>
                                    </w:rPr>
                                    <w:t>階建て</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ＲＣ３階建て</w:t>
                                  </w:r>
                                </w:p>
                              </w:tc>
                            </w:tr>
                            <w:tr w:rsidR="00A534B2" w:rsidRPr="00832A5F" w:rsidTr="008E6D7E">
                              <w:tc>
                                <w:tcPr>
                                  <w:tcW w:w="8075" w:type="dxa"/>
                                  <w:gridSpan w:val="3"/>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主な仕様</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屋上防水</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アスファルト防水</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アスファルト防水</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外壁</w:t>
                                  </w:r>
                                </w:p>
                              </w:tc>
                              <w:tc>
                                <w:tcPr>
                                  <w:tcW w:w="3260" w:type="dxa"/>
                                  <w:vAlign w:val="center"/>
                                </w:tcPr>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コンクリート</w:t>
                                  </w:r>
                                  <w:r w:rsidRPr="00832A5F">
                                    <w:rPr>
                                      <w:rFonts w:asciiTheme="minorEastAsia" w:hAnsiTheme="minorEastAsia"/>
                                      <w:szCs w:val="21"/>
                                    </w:rPr>
                                    <w:t>打放</w:t>
                                  </w:r>
                                  <w:r w:rsidRPr="00832A5F">
                                    <w:rPr>
                                      <w:rFonts w:asciiTheme="minorEastAsia" w:hAnsiTheme="minorEastAsia" w:hint="eastAsia"/>
                                      <w:szCs w:val="21"/>
                                    </w:rPr>
                                    <w:t>(吹付材)</w:t>
                                  </w:r>
                                </w:p>
                                <w:p w:rsidR="00A534B2" w:rsidRPr="00832A5F" w:rsidRDefault="00A534B2" w:rsidP="00832A5F">
                                  <w:pPr>
                                    <w:snapToGrid w:val="0"/>
                                    <w:jc w:val="left"/>
                                    <w:rPr>
                                      <w:rFonts w:asciiTheme="minorEastAsia" w:hAnsiTheme="minorEastAsia" w:cs="Meiryo UI"/>
                                      <w:szCs w:val="21"/>
                                    </w:rPr>
                                  </w:pPr>
                                  <w:r w:rsidRPr="00832A5F">
                                    <w:rPr>
                                      <w:rFonts w:asciiTheme="minorEastAsia" w:hAnsiTheme="minorEastAsia" w:hint="eastAsia"/>
                                      <w:szCs w:val="21"/>
                                    </w:rPr>
                                    <w:t>タイル貼り</w:t>
                                  </w:r>
                                </w:p>
                              </w:tc>
                              <w:tc>
                                <w:tcPr>
                                  <w:tcW w:w="3260" w:type="dxa"/>
                                  <w:vAlign w:val="center"/>
                                </w:tcPr>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コンクリート</w:t>
                                  </w:r>
                                  <w:r w:rsidRPr="00832A5F">
                                    <w:rPr>
                                      <w:rFonts w:asciiTheme="minorEastAsia" w:hAnsiTheme="minorEastAsia"/>
                                      <w:szCs w:val="21"/>
                                    </w:rPr>
                                    <w:t>打放</w:t>
                                  </w:r>
                                </w:p>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w:t>
                                  </w:r>
                                  <w:r w:rsidRPr="00832A5F">
                                    <w:rPr>
                                      <w:rFonts w:asciiTheme="minorEastAsia" w:hAnsiTheme="minorEastAsia"/>
                                      <w:szCs w:val="21"/>
                                    </w:rPr>
                                    <w:t>防水型</w:t>
                                  </w:r>
                                  <w:r w:rsidRPr="00832A5F">
                                    <w:rPr>
                                      <w:rFonts w:asciiTheme="minorEastAsia" w:hAnsiTheme="minorEastAsia" w:hint="eastAsia"/>
                                      <w:szCs w:val="21"/>
                                    </w:rPr>
                                    <w:t>複層塗材)</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トイレ</w:t>
                                  </w:r>
                                </w:p>
                              </w:tc>
                              <w:tc>
                                <w:tcPr>
                                  <w:tcW w:w="3260" w:type="dxa"/>
                                  <w:vAlign w:val="center"/>
                                </w:tcPr>
                                <w:p w:rsidR="00A534B2" w:rsidRPr="00832A5F" w:rsidRDefault="00A534B2" w:rsidP="0033677E">
                                  <w:pPr>
                                    <w:snapToGrid w:val="0"/>
                                    <w:jc w:val="left"/>
                                    <w:rPr>
                                      <w:rFonts w:asciiTheme="minorEastAsia" w:hAnsiTheme="minorEastAsia"/>
                                      <w:szCs w:val="21"/>
                                    </w:rPr>
                                  </w:pPr>
                                  <w:r w:rsidRPr="00832A5F">
                                    <w:rPr>
                                      <w:rFonts w:asciiTheme="minorEastAsia" w:hAnsiTheme="minorEastAsia" w:hint="eastAsia"/>
                                      <w:szCs w:val="21"/>
                                    </w:rPr>
                                    <w:t>多目的トイレ設置</w:t>
                                  </w:r>
                                </w:p>
                                <w:p w:rsidR="00A534B2" w:rsidRDefault="00A534B2" w:rsidP="0033677E">
                                  <w:pPr>
                                    <w:snapToGrid w:val="0"/>
                                    <w:jc w:val="left"/>
                                    <w:rPr>
                                      <w:rFonts w:asciiTheme="minorEastAsia" w:hAnsiTheme="minorEastAsia"/>
                                      <w:szCs w:val="21"/>
                                    </w:rPr>
                                  </w:pPr>
                                  <w:r w:rsidRPr="00832A5F">
                                    <w:rPr>
                                      <w:rFonts w:asciiTheme="minorEastAsia" w:hAnsiTheme="minorEastAsia" w:hint="eastAsia"/>
                                      <w:szCs w:val="21"/>
                                    </w:rPr>
                                    <w:t>洋式トイレ</w:t>
                                  </w:r>
                                </w:p>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(和式:２フロアに</w:t>
                                  </w:r>
                                  <w:r w:rsidRPr="00832A5F">
                                    <w:rPr>
                                      <w:rFonts w:asciiTheme="minorEastAsia" w:hAnsiTheme="minorEastAsia"/>
                                      <w:szCs w:val="21"/>
                                    </w:rPr>
                                    <w:t>１か所</w:t>
                                  </w:r>
                                  <w:r w:rsidRPr="00832A5F">
                                    <w:rPr>
                                      <w:rFonts w:asciiTheme="minorEastAsia" w:hAnsiTheme="minorEastAsia" w:hint="eastAsia"/>
                                      <w:szCs w:val="21"/>
                                    </w:rPr>
                                    <w:t>あり)</w:t>
                                  </w:r>
                                </w:p>
                              </w:tc>
                              <w:tc>
                                <w:tcPr>
                                  <w:tcW w:w="3260" w:type="dxa"/>
                                  <w:vAlign w:val="center"/>
                                </w:tcPr>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多目的トイレ設置</w:t>
                                  </w:r>
                                </w:p>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洋式トイレ</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空調</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倉庫等を除き</w:t>
                                  </w:r>
                                  <w:r w:rsidRPr="00832A5F">
                                    <w:rPr>
                                      <w:rFonts w:asciiTheme="minorEastAsia" w:hAnsiTheme="minorEastAsia"/>
                                      <w:szCs w:val="21"/>
                                    </w:rPr>
                                    <w:t>全館空調</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倉庫等を除き</w:t>
                                  </w:r>
                                  <w:r w:rsidRPr="00832A5F">
                                    <w:rPr>
                                      <w:rFonts w:asciiTheme="minorEastAsia" w:hAnsiTheme="minorEastAsia"/>
                                      <w:szCs w:val="21"/>
                                    </w:rPr>
                                    <w:t>全館空調</w:t>
                                  </w:r>
                                </w:p>
                              </w:tc>
                            </w:tr>
                            <w:tr w:rsidR="00A534B2" w:rsidRPr="00832A5F" w:rsidTr="008E6D7E">
                              <w:trPr>
                                <w:trHeight w:val="579"/>
                              </w:trPr>
                              <w:tc>
                                <w:tcPr>
                                  <w:tcW w:w="1555" w:type="dxa"/>
                                  <w:vAlign w:val="center"/>
                                </w:tcPr>
                                <w:p w:rsidR="00A534B2" w:rsidRDefault="00A534B2" w:rsidP="005279AD">
                                  <w:pPr>
                                    <w:snapToGrid w:val="0"/>
                                    <w:jc w:val="left"/>
                                    <w:rPr>
                                      <w:rFonts w:asciiTheme="minorEastAsia" w:hAnsiTheme="minorEastAsia"/>
                                      <w:szCs w:val="21"/>
                                    </w:rPr>
                                  </w:pPr>
                                  <w:r w:rsidRPr="00832A5F">
                                    <w:rPr>
                                      <w:rFonts w:asciiTheme="minorEastAsia" w:hAnsiTheme="minorEastAsia" w:hint="eastAsia"/>
                                      <w:szCs w:val="21"/>
                                    </w:rPr>
                                    <w:t>ＩＣＴ</w:t>
                                  </w:r>
                                </w:p>
                                <w:p w:rsidR="00A534B2" w:rsidRPr="00832A5F" w:rsidRDefault="00A534B2" w:rsidP="005279AD">
                                  <w:pPr>
                                    <w:snapToGrid w:val="0"/>
                                    <w:jc w:val="left"/>
                                    <w:rPr>
                                      <w:rFonts w:asciiTheme="minorEastAsia" w:hAnsiTheme="minorEastAsia" w:cs="Meiryo UI"/>
                                      <w:szCs w:val="21"/>
                                    </w:rPr>
                                  </w:pPr>
                                  <w:r w:rsidRPr="005279AD">
                                    <w:rPr>
                                      <w:rFonts w:asciiTheme="minorEastAsia" w:hAnsiTheme="minorEastAsia" w:hint="eastAsia"/>
                                      <w:szCs w:val="21"/>
                                    </w:rPr>
                                    <w:t>(Wi-Fi対応)</w:t>
                                  </w:r>
                                </w:p>
                              </w:tc>
                              <w:tc>
                                <w:tcPr>
                                  <w:tcW w:w="3260" w:type="dxa"/>
                                  <w:vAlign w:val="center"/>
                                </w:tcPr>
                                <w:p w:rsidR="00A534B2" w:rsidRDefault="00A534B2" w:rsidP="00AF6FCC">
                                  <w:pPr>
                                    <w:snapToGrid w:val="0"/>
                                    <w:jc w:val="left"/>
                                    <w:rPr>
                                      <w:rFonts w:asciiTheme="minorEastAsia" w:hAnsiTheme="minorEastAsia"/>
                                      <w:szCs w:val="21"/>
                                    </w:rPr>
                                  </w:pPr>
                                  <w:r w:rsidRPr="00832A5F">
                                    <w:rPr>
                                      <w:rFonts w:asciiTheme="minorEastAsia" w:hAnsiTheme="minorEastAsia" w:hint="eastAsia"/>
                                      <w:szCs w:val="21"/>
                                    </w:rPr>
                                    <w:t>フリーアクセスフロア(職員</w:t>
                                  </w:r>
                                  <w:r>
                                    <w:rPr>
                                      <w:rFonts w:asciiTheme="minorEastAsia" w:hAnsiTheme="minorEastAsia" w:hint="eastAsia"/>
                                      <w:szCs w:val="21"/>
                                    </w:rPr>
                                    <w:t>室</w:t>
                                  </w:r>
                                </w:p>
                                <w:p w:rsidR="00A534B2" w:rsidRPr="00832A5F" w:rsidRDefault="00A534B2" w:rsidP="005279AD">
                                  <w:pPr>
                                    <w:snapToGrid w:val="0"/>
                                    <w:jc w:val="left"/>
                                    <w:rPr>
                                      <w:rFonts w:asciiTheme="minorEastAsia" w:hAnsiTheme="minorEastAsia" w:cs="Meiryo UI"/>
                                      <w:szCs w:val="21"/>
                                    </w:rPr>
                                  </w:pPr>
                                  <w:r w:rsidRPr="00832A5F">
                                    <w:rPr>
                                      <w:rFonts w:asciiTheme="minorEastAsia" w:hAnsiTheme="minorEastAsia"/>
                                      <w:szCs w:val="21"/>
                                    </w:rPr>
                                    <w:t>・</w:t>
                                  </w:r>
                                  <w:r w:rsidRPr="00832A5F">
                                    <w:rPr>
                                      <w:rFonts w:asciiTheme="minorEastAsia" w:hAnsiTheme="minorEastAsia" w:hint="eastAsia"/>
                                      <w:szCs w:val="21"/>
                                    </w:rPr>
                                    <w:t>LAN</w:t>
                                  </w:r>
                                  <w:r w:rsidRPr="00832A5F">
                                    <w:rPr>
                                      <w:rFonts w:asciiTheme="minorEastAsia" w:hAnsiTheme="minorEastAsia"/>
                                      <w:szCs w:val="21"/>
                                    </w:rPr>
                                    <w:t>教室</w:t>
                                  </w:r>
                                  <w:r w:rsidRPr="00832A5F">
                                    <w:rPr>
                                      <w:rFonts w:asciiTheme="minorEastAsia" w:hAnsiTheme="minorEastAsia" w:hint="eastAsia"/>
                                      <w:szCs w:val="21"/>
                                    </w:rPr>
                                    <w:t>等</w:t>
                                  </w:r>
                                  <w:r>
                                    <w:rPr>
                                      <w:rFonts w:asciiTheme="minorEastAsia" w:hAnsiTheme="minorEastAsia" w:hint="eastAsia"/>
                                      <w:szCs w:val="21"/>
                                    </w:rPr>
                                    <w:t>）</w:t>
                                  </w:r>
                                  <w:r w:rsidRPr="00832A5F">
                                    <w:rPr>
                                      <w:rFonts w:asciiTheme="minorEastAsia" w:hAnsiTheme="minorEastAsia" w:hint="eastAsia"/>
                                      <w:szCs w:val="21"/>
                                    </w:rPr>
                                    <w:t xml:space="preserve">　</w:t>
                                  </w:r>
                                </w:p>
                              </w:tc>
                              <w:tc>
                                <w:tcPr>
                                  <w:tcW w:w="3260" w:type="dxa"/>
                                  <w:vAlign w:val="center"/>
                                </w:tcPr>
                                <w:p w:rsidR="00A534B2" w:rsidRDefault="00A534B2" w:rsidP="00447566">
                                  <w:pPr>
                                    <w:snapToGrid w:val="0"/>
                                    <w:jc w:val="left"/>
                                    <w:rPr>
                                      <w:rFonts w:asciiTheme="minorEastAsia" w:hAnsiTheme="minorEastAsia"/>
                                      <w:szCs w:val="21"/>
                                    </w:rPr>
                                  </w:pPr>
                                  <w:r w:rsidRPr="00832A5F">
                                    <w:rPr>
                                      <w:rFonts w:asciiTheme="minorEastAsia" w:hAnsiTheme="minorEastAsia" w:hint="eastAsia"/>
                                      <w:szCs w:val="21"/>
                                    </w:rPr>
                                    <w:t>フリーアクセスフロア(職員</w:t>
                                  </w:r>
                                  <w:r>
                                    <w:rPr>
                                      <w:rFonts w:asciiTheme="minorEastAsia" w:hAnsiTheme="minorEastAsia" w:hint="eastAsia"/>
                                      <w:szCs w:val="21"/>
                                    </w:rPr>
                                    <w:t>室</w:t>
                                  </w:r>
                                </w:p>
                                <w:p w:rsidR="00A534B2" w:rsidRPr="00832A5F" w:rsidRDefault="00A534B2" w:rsidP="005279AD">
                                  <w:pPr>
                                    <w:jc w:val="left"/>
                                    <w:rPr>
                                      <w:rFonts w:asciiTheme="minorEastAsia" w:hAnsiTheme="minorEastAsia"/>
                                      <w:szCs w:val="21"/>
                                    </w:rPr>
                                  </w:pPr>
                                  <w:r w:rsidRPr="00832A5F">
                                    <w:rPr>
                                      <w:rFonts w:asciiTheme="minorEastAsia" w:hAnsiTheme="minorEastAsia"/>
                                      <w:szCs w:val="21"/>
                                    </w:rPr>
                                    <w:t>・</w:t>
                                  </w:r>
                                  <w:r w:rsidRPr="00832A5F">
                                    <w:rPr>
                                      <w:rFonts w:asciiTheme="minorEastAsia" w:hAnsiTheme="minorEastAsia" w:hint="eastAsia"/>
                                      <w:szCs w:val="21"/>
                                    </w:rPr>
                                    <w:t>LAN</w:t>
                                  </w:r>
                                  <w:r w:rsidRPr="00832A5F">
                                    <w:rPr>
                                      <w:rFonts w:asciiTheme="minorEastAsia" w:hAnsiTheme="minorEastAsia"/>
                                      <w:szCs w:val="21"/>
                                    </w:rPr>
                                    <w:t>教室</w:t>
                                  </w:r>
                                  <w:r w:rsidRPr="00832A5F">
                                    <w:rPr>
                                      <w:rFonts w:asciiTheme="minorEastAsia" w:hAnsiTheme="minorEastAsia" w:hint="eastAsia"/>
                                      <w:szCs w:val="21"/>
                                    </w:rPr>
                                    <w:t>等</w:t>
                                  </w:r>
                                  <w:r>
                                    <w:rPr>
                                      <w:rFonts w:asciiTheme="minorEastAsia" w:hAnsiTheme="minorEastAsia" w:hint="eastAsia"/>
                                      <w:szCs w:val="21"/>
                                    </w:rPr>
                                    <w:t>）</w:t>
                                  </w:r>
                                </w:p>
                              </w:tc>
                            </w:tr>
                            <w:tr w:rsidR="00A534B2" w:rsidRPr="00832A5F" w:rsidTr="008E6D7E">
                              <w:trPr>
                                <w:trHeight w:val="140"/>
                              </w:trPr>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照明</w:t>
                                  </w:r>
                                </w:p>
                              </w:tc>
                              <w:tc>
                                <w:tcPr>
                                  <w:tcW w:w="3260" w:type="dxa"/>
                                  <w:vAlign w:val="center"/>
                                </w:tcPr>
                                <w:p w:rsidR="00A534B2" w:rsidRPr="00832A5F" w:rsidRDefault="00A534B2" w:rsidP="00832A5F">
                                  <w:pPr>
                                    <w:snapToGrid w:val="0"/>
                                    <w:rPr>
                                      <w:rFonts w:asciiTheme="minorEastAsia" w:hAnsiTheme="minorEastAsia" w:cs="Meiryo UI"/>
                                      <w:szCs w:val="21"/>
                                    </w:rPr>
                                  </w:pPr>
                                  <w:r w:rsidRPr="00832A5F">
                                    <w:rPr>
                                      <w:rFonts w:asciiTheme="minorEastAsia" w:hAnsiTheme="minorEastAsia" w:hint="eastAsia"/>
                                      <w:szCs w:val="21"/>
                                    </w:rPr>
                                    <w:t>ＬＥＤ</w:t>
                                  </w:r>
                                  <w:r w:rsidRPr="00832A5F">
                                    <w:rPr>
                                      <w:rFonts w:asciiTheme="minorEastAsia" w:hAnsiTheme="minorEastAsia"/>
                                      <w:szCs w:val="21"/>
                                    </w:rPr>
                                    <w:t>対応</w:t>
                                  </w:r>
                                </w:p>
                              </w:tc>
                              <w:tc>
                                <w:tcPr>
                                  <w:tcW w:w="3260" w:type="dxa"/>
                                  <w:vAlign w:val="center"/>
                                </w:tcPr>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ＬＥＤ</w:t>
                                  </w:r>
                                  <w:r w:rsidRPr="00832A5F">
                                    <w:rPr>
                                      <w:rFonts w:asciiTheme="minorEastAsia" w:hAnsiTheme="minorEastAsia"/>
                                      <w:szCs w:val="21"/>
                                    </w:rPr>
                                    <w:t>対応</w:t>
                                  </w:r>
                                </w:p>
                              </w:tc>
                            </w:tr>
                          </w:tbl>
                          <w:p w:rsidR="00A534B2" w:rsidRPr="005279AD" w:rsidRDefault="00A534B2" w:rsidP="005279AD">
                            <w:pPr>
                              <w:wordWrap w:val="0"/>
                              <w:ind w:left="390"/>
                              <w:jc w:val="right"/>
                              <w:rPr>
                                <w:rFonts w:asciiTheme="minorEastAsia" w:hAnsiTheme="minorEastAsia"/>
                                <w:sz w:val="18"/>
                                <w:szCs w:val="18"/>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98CC5" id="_x0000_t202" coordsize="21600,21600" o:spt="202" path="m,l,21600r21600,l21600,xe">
                <v:stroke joinstyle="miter"/>
                <v:path gradientshapeok="t" o:connecttype="rect"/>
              </v:shapetype>
              <v:shape id="テキスト ボックス 13" o:spid="_x0000_s1065" type="#_x0000_t202" style="position:absolute;margin-left:90pt;margin-top:15.8pt;width:426pt;height:261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AUaQIAAKAEAAAOAAAAZHJzL2Uyb0RvYy54bWysVN1u0zAUvkfiHSzfs6TrNka1dCqbipAm&#10;NmlDu3YdZ42U+BjbbVIuVwnxELwC4prnyYvw2Wk2NrhC9MI9/z/fOScnp21dsbWyriSd8dFeypnS&#10;kvJS32X848381TFnzgudi4q0yvhGOX46ffnipDETtU9LqnJlGYJoN2lMxpfem0mSOLlUtXB7ZJSG&#10;siBbCw/W3iW5FQ2i11Wyn6ZHSUM2N5akcg7S817JpzF+USjpL4vCKc+qjKM2H18b30V4k+mJmNxZ&#10;YZal3JUh/qGKWpQaSR9CnQsv2MqWf4SqS2nJUeH3JNUJFUUpVewB3YzSZ91cL4VRsReA48wDTO7/&#10;hZUf1leWlTlmN+ZMixoz6rZfuvvv3f3PbvuVddtv3Xbb3f8Az2ADwBrjJvC7NvD07Vtq4TzIHYQB&#10;h7awdfhHhwx6QL95gFu1nkkIDw9GKWbImYRuPB4dvAaD+Mmju7HOv1NUs0Bk3GKeEWaxvnC+Nx1M&#10;QjZHVZnPy6qKzMadVZatBUaPjcmp4awSzkOY8Xn87bI9cas0azJ+ND5MYyZNIV6fqtIoLnTfdxko&#10;3y7aCN/+mwGCBeUbIGOpXzZn5LxE9RdIfSUstgsd42L8JZ6iIiSjHcXZkuznv8mDPYYOLWcNtjXj&#10;7tNKWIWO3muswyg9TgOSPnIg7BPxYhDrVX1GwGOEqzQyksHYVwNZWKpvcVKzkA8qoSWyZtwP5Jnv&#10;rwcnKdVsFo2wykb4C31tZAgdwA9TuWlvhTW70XlM/QMNGy0mzybY2wZPTbOVp6KM4w0Q93jukMcZ&#10;xAXZnWy4s9/5aPX4YZn+AgAA//8DAFBLAwQUAAYACAAAACEAjKYPbOAAAAALAQAADwAAAGRycy9k&#10;b3ducmV2LnhtbEyPwU7DMBBE70j8g7VIXBC109BQhThVheCABAcKEtdtbJwo8TqK3Tb8PdsTHGd2&#10;NPum2sx+EEc7xS6QhmyhQFhqgunIafj8eL5dg4gJyeAQyGr4sRE29eVFhaUJJ3q3x11ygksolqih&#10;TWkspYxNaz3GRRgt8e07TB4Ty8lJM+GJy/0gl0oV0mNH/KHF0T62tul3B6+hd+he5Pj6dRPu5rfM&#10;x3577560vr6atw8gkp3TXxjO+IwONTPtw4FMFAPrteItSUOeFSDOAZUv2dlrWK3yAmRdyf8b6l8A&#10;AAD//wMAUEsBAi0AFAAGAAgAAAAhALaDOJL+AAAA4QEAABMAAAAAAAAAAAAAAAAAAAAAAFtDb250&#10;ZW50X1R5cGVzXS54bWxQSwECLQAUAAYACAAAACEAOP0h/9YAAACUAQAACwAAAAAAAAAAAAAAAAAv&#10;AQAAX3JlbHMvLnJlbHNQSwECLQAUAAYACAAAACEACG2gFGkCAACgBAAADgAAAAAAAAAAAAAAAAAu&#10;AgAAZHJzL2Uyb0RvYy54bWxQSwECLQAUAAYACAAAACEAjKYPbOAAAAALAQAADwAAAAAAAAAAAAAA&#10;AADDBAAAZHJzL2Rvd25yZXYueG1sUEsFBgAAAAAEAAQA8wAAANAFAAAAAA==&#10;" fillcolor="window" stroked="f" strokeweight=".5pt">
                <v:textbox inset="3mm,0,3mm,0">
                  <w:txbxContent>
                    <w:p w:rsidR="00A534B2" w:rsidRPr="0028048C" w:rsidRDefault="00A534B2" w:rsidP="0033677E">
                      <w:pPr>
                        <w:snapToGrid w:val="0"/>
                        <w:jc w:val="left"/>
                        <w:rPr>
                          <w:rFonts w:asciiTheme="minorEastAsia" w:hAnsiTheme="minorEastAsia" w:cs="Meiryo UI"/>
                          <w:szCs w:val="21"/>
                        </w:rPr>
                      </w:pPr>
                      <w:r w:rsidRPr="0028048C">
                        <w:rPr>
                          <w:rFonts w:asciiTheme="minorEastAsia" w:hAnsiTheme="minorEastAsia" w:cs="Meiryo UI" w:hint="eastAsia"/>
                          <w:szCs w:val="21"/>
                        </w:rPr>
                        <w:t>（参考）直近の高等学校改築工事に係る主な仕様等</w:t>
                      </w:r>
                    </w:p>
                    <w:p w:rsidR="00A534B2" w:rsidRPr="00AF6FCC" w:rsidRDefault="00A534B2" w:rsidP="0033677E">
                      <w:pPr>
                        <w:snapToGrid w:val="0"/>
                        <w:jc w:val="left"/>
                        <w:rPr>
                          <w:rFonts w:asciiTheme="minorEastAsia" w:hAnsiTheme="minorEastAsia" w:cs="Meiryo UI"/>
                          <w:szCs w:val="21"/>
                        </w:rPr>
                      </w:pPr>
                    </w:p>
                    <w:tbl>
                      <w:tblPr>
                        <w:tblStyle w:val="21"/>
                        <w:tblW w:w="0" w:type="auto"/>
                        <w:tblLook w:val="04A0" w:firstRow="1" w:lastRow="0" w:firstColumn="1" w:lastColumn="0" w:noHBand="0" w:noVBand="1"/>
                      </w:tblPr>
                      <w:tblGrid>
                        <w:gridCol w:w="1555"/>
                        <w:gridCol w:w="3260"/>
                        <w:gridCol w:w="3260"/>
                      </w:tblGrid>
                      <w:tr w:rsidR="00A534B2" w:rsidRPr="00547283"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p>
                        </w:tc>
                        <w:tc>
                          <w:tcPr>
                            <w:tcW w:w="3260" w:type="dxa"/>
                            <w:vAlign w:val="center"/>
                          </w:tcPr>
                          <w:p w:rsidR="00A534B2" w:rsidRPr="00832A5F" w:rsidRDefault="00A534B2" w:rsidP="005279AD">
                            <w:pPr>
                              <w:snapToGrid w:val="0"/>
                              <w:jc w:val="center"/>
                              <w:rPr>
                                <w:rFonts w:asciiTheme="minorEastAsia" w:hAnsiTheme="minorEastAsia" w:cs="Meiryo UI"/>
                                <w:szCs w:val="21"/>
                              </w:rPr>
                            </w:pPr>
                            <w:r w:rsidRPr="00547283">
                              <w:rPr>
                                <w:rFonts w:asciiTheme="minorEastAsia" w:hAnsiTheme="minorEastAsia" w:cs="Meiryo UI" w:hint="eastAsia"/>
                                <w:szCs w:val="21"/>
                              </w:rPr>
                              <w:t>校舎全体の建替え</w:t>
                            </w:r>
                          </w:p>
                        </w:tc>
                        <w:tc>
                          <w:tcPr>
                            <w:tcW w:w="3260" w:type="dxa"/>
                            <w:vAlign w:val="center"/>
                          </w:tcPr>
                          <w:p w:rsidR="00A534B2" w:rsidRPr="00832A5F" w:rsidRDefault="00A534B2" w:rsidP="005279AD">
                            <w:pPr>
                              <w:snapToGrid w:val="0"/>
                              <w:jc w:val="center"/>
                              <w:rPr>
                                <w:rFonts w:asciiTheme="minorEastAsia" w:hAnsiTheme="minorEastAsia" w:cs="Meiryo UI"/>
                                <w:szCs w:val="21"/>
                              </w:rPr>
                            </w:pPr>
                            <w:r>
                              <w:rPr>
                                <w:rFonts w:asciiTheme="minorEastAsia" w:hAnsiTheme="minorEastAsia" w:cs="Meiryo UI" w:hint="eastAsia"/>
                                <w:szCs w:val="21"/>
                              </w:rPr>
                              <w:t>校舎</w:t>
                            </w:r>
                            <w:r w:rsidRPr="00547283">
                              <w:rPr>
                                <w:rFonts w:asciiTheme="minorEastAsia" w:hAnsiTheme="minorEastAsia" w:cs="Meiryo UI" w:hint="eastAsia"/>
                                <w:szCs w:val="21"/>
                              </w:rPr>
                              <w:t>1棟のみ建替え</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延床面積</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10,865㎡</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4,476㎡</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構造階数</w:t>
                            </w:r>
                          </w:p>
                        </w:tc>
                        <w:tc>
                          <w:tcPr>
                            <w:tcW w:w="3260" w:type="dxa"/>
                            <w:vAlign w:val="center"/>
                          </w:tcPr>
                          <w:p w:rsidR="00A534B2" w:rsidRPr="00832A5F" w:rsidRDefault="00A534B2" w:rsidP="00547283">
                            <w:pPr>
                              <w:snapToGrid w:val="0"/>
                              <w:jc w:val="left"/>
                              <w:rPr>
                                <w:rFonts w:asciiTheme="minorEastAsia" w:hAnsiTheme="minorEastAsia" w:cs="Meiryo UI"/>
                                <w:szCs w:val="21"/>
                              </w:rPr>
                            </w:pPr>
                            <w:r w:rsidRPr="00832A5F">
                              <w:rPr>
                                <w:rFonts w:asciiTheme="minorEastAsia" w:hAnsiTheme="minorEastAsia" w:cs="Meiryo UI" w:hint="eastAsia"/>
                                <w:szCs w:val="21"/>
                              </w:rPr>
                              <w:t>ＲＣ</w:t>
                            </w:r>
                            <w:r>
                              <w:rPr>
                                <w:rFonts w:asciiTheme="minorEastAsia" w:hAnsiTheme="minorEastAsia" w:cs="Meiryo UI" w:hint="eastAsia"/>
                                <w:szCs w:val="21"/>
                              </w:rPr>
                              <w:t>４</w:t>
                            </w:r>
                            <w:r w:rsidRPr="00832A5F">
                              <w:rPr>
                                <w:rFonts w:asciiTheme="minorEastAsia" w:hAnsiTheme="minorEastAsia" w:cs="Meiryo UI" w:hint="eastAsia"/>
                                <w:szCs w:val="21"/>
                              </w:rPr>
                              <w:t>階建て</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ＲＣ３階建て</w:t>
                            </w:r>
                          </w:p>
                        </w:tc>
                      </w:tr>
                      <w:tr w:rsidR="00A534B2" w:rsidRPr="00832A5F" w:rsidTr="008E6D7E">
                        <w:tc>
                          <w:tcPr>
                            <w:tcW w:w="8075" w:type="dxa"/>
                            <w:gridSpan w:val="3"/>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主な仕様</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屋上防水</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アスファルト防水</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アスファルト防水</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cs="Meiryo UI" w:hint="eastAsia"/>
                                <w:szCs w:val="21"/>
                              </w:rPr>
                              <w:t>外壁</w:t>
                            </w:r>
                          </w:p>
                        </w:tc>
                        <w:tc>
                          <w:tcPr>
                            <w:tcW w:w="3260" w:type="dxa"/>
                            <w:vAlign w:val="center"/>
                          </w:tcPr>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コンクリート</w:t>
                            </w:r>
                            <w:r w:rsidRPr="00832A5F">
                              <w:rPr>
                                <w:rFonts w:asciiTheme="minorEastAsia" w:hAnsiTheme="minorEastAsia"/>
                                <w:szCs w:val="21"/>
                              </w:rPr>
                              <w:t>打放</w:t>
                            </w:r>
                            <w:r w:rsidRPr="00832A5F">
                              <w:rPr>
                                <w:rFonts w:asciiTheme="minorEastAsia" w:hAnsiTheme="minorEastAsia" w:hint="eastAsia"/>
                                <w:szCs w:val="21"/>
                              </w:rPr>
                              <w:t>(吹付材)</w:t>
                            </w:r>
                          </w:p>
                          <w:p w:rsidR="00A534B2" w:rsidRPr="00832A5F" w:rsidRDefault="00A534B2" w:rsidP="00832A5F">
                            <w:pPr>
                              <w:snapToGrid w:val="0"/>
                              <w:jc w:val="left"/>
                              <w:rPr>
                                <w:rFonts w:asciiTheme="minorEastAsia" w:hAnsiTheme="minorEastAsia" w:cs="Meiryo UI"/>
                                <w:szCs w:val="21"/>
                              </w:rPr>
                            </w:pPr>
                            <w:r w:rsidRPr="00832A5F">
                              <w:rPr>
                                <w:rFonts w:asciiTheme="minorEastAsia" w:hAnsiTheme="minorEastAsia" w:hint="eastAsia"/>
                                <w:szCs w:val="21"/>
                              </w:rPr>
                              <w:t>タイル貼り</w:t>
                            </w:r>
                          </w:p>
                        </w:tc>
                        <w:tc>
                          <w:tcPr>
                            <w:tcW w:w="3260" w:type="dxa"/>
                            <w:vAlign w:val="center"/>
                          </w:tcPr>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コンクリート</w:t>
                            </w:r>
                            <w:r w:rsidRPr="00832A5F">
                              <w:rPr>
                                <w:rFonts w:asciiTheme="minorEastAsia" w:hAnsiTheme="minorEastAsia"/>
                                <w:szCs w:val="21"/>
                              </w:rPr>
                              <w:t>打放</w:t>
                            </w:r>
                          </w:p>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w:t>
                            </w:r>
                            <w:r w:rsidRPr="00832A5F">
                              <w:rPr>
                                <w:rFonts w:asciiTheme="minorEastAsia" w:hAnsiTheme="minorEastAsia"/>
                                <w:szCs w:val="21"/>
                              </w:rPr>
                              <w:t>防水型</w:t>
                            </w:r>
                            <w:r w:rsidRPr="00832A5F">
                              <w:rPr>
                                <w:rFonts w:asciiTheme="minorEastAsia" w:hAnsiTheme="minorEastAsia" w:hint="eastAsia"/>
                                <w:szCs w:val="21"/>
                              </w:rPr>
                              <w:t>複層塗材)</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トイレ</w:t>
                            </w:r>
                          </w:p>
                        </w:tc>
                        <w:tc>
                          <w:tcPr>
                            <w:tcW w:w="3260" w:type="dxa"/>
                            <w:vAlign w:val="center"/>
                          </w:tcPr>
                          <w:p w:rsidR="00A534B2" w:rsidRPr="00832A5F" w:rsidRDefault="00A534B2" w:rsidP="0033677E">
                            <w:pPr>
                              <w:snapToGrid w:val="0"/>
                              <w:jc w:val="left"/>
                              <w:rPr>
                                <w:rFonts w:asciiTheme="minorEastAsia" w:hAnsiTheme="minorEastAsia"/>
                                <w:szCs w:val="21"/>
                              </w:rPr>
                            </w:pPr>
                            <w:r w:rsidRPr="00832A5F">
                              <w:rPr>
                                <w:rFonts w:asciiTheme="minorEastAsia" w:hAnsiTheme="minorEastAsia" w:hint="eastAsia"/>
                                <w:szCs w:val="21"/>
                              </w:rPr>
                              <w:t>多目的トイレ設置</w:t>
                            </w:r>
                          </w:p>
                          <w:p w:rsidR="00A534B2" w:rsidRDefault="00A534B2" w:rsidP="0033677E">
                            <w:pPr>
                              <w:snapToGrid w:val="0"/>
                              <w:jc w:val="left"/>
                              <w:rPr>
                                <w:rFonts w:asciiTheme="minorEastAsia" w:hAnsiTheme="minorEastAsia"/>
                                <w:szCs w:val="21"/>
                              </w:rPr>
                            </w:pPr>
                            <w:r w:rsidRPr="00832A5F">
                              <w:rPr>
                                <w:rFonts w:asciiTheme="minorEastAsia" w:hAnsiTheme="minorEastAsia" w:hint="eastAsia"/>
                                <w:szCs w:val="21"/>
                              </w:rPr>
                              <w:t>洋式トイレ</w:t>
                            </w:r>
                          </w:p>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(和式:２フロアに</w:t>
                            </w:r>
                            <w:r w:rsidRPr="00832A5F">
                              <w:rPr>
                                <w:rFonts w:asciiTheme="minorEastAsia" w:hAnsiTheme="minorEastAsia"/>
                                <w:szCs w:val="21"/>
                              </w:rPr>
                              <w:t>１か所</w:t>
                            </w:r>
                            <w:r w:rsidRPr="00832A5F">
                              <w:rPr>
                                <w:rFonts w:asciiTheme="minorEastAsia" w:hAnsiTheme="minorEastAsia" w:hint="eastAsia"/>
                                <w:szCs w:val="21"/>
                              </w:rPr>
                              <w:t>あり)</w:t>
                            </w:r>
                          </w:p>
                        </w:tc>
                        <w:tc>
                          <w:tcPr>
                            <w:tcW w:w="3260" w:type="dxa"/>
                            <w:vAlign w:val="center"/>
                          </w:tcPr>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多目的トイレ設置</w:t>
                            </w:r>
                          </w:p>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洋式トイレ</w:t>
                            </w:r>
                          </w:p>
                        </w:tc>
                      </w:tr>
                      <w:tr w:rsidR="00A534B2" w:rsidRPr="00832A5F" w:rsidTr="008E6D7E">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空調</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倉庫等を除き</w:t>
                            </w:r>
                            <w:r w:rsidRPr="00832A5F">
                              <w:rPr>
                                <w:rFonts w:asciiTheme="minorEastAsia" w:hAnsiTheme="minorEastAsia"/>
                                <w:szCs w:val="21"/>
                              </w:rPr>
                              <w:t>全館空調</w:t>
                            </w:r>
                          </w:p>
                        </w:tc>
                        <w:tc>
                          <w:tcPr>
                            <w:tcW w:w="3260"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倉庫等を除き</w:t>
                            </w:r>
                            <w:r w:rsidRPr="00832A5F">
                              <w:rPr>
                                <w:rFonts w:asciiTheme="minorEastAsia" w:hAnsiTheme="minorEastAsia"/>
                                <w:szCs w:val="21"/>
                              </w:rPr>
                              <w:t>全館空調</w:t>
                            </w:r>
                          </w:p>
                        </w:tc>
                      </w:tr>
                      <w:tr w:rsidR="00A534B2" w:rsidRPr="00832A5F" w:rsidTr="008E6D7E">
                        <w:trPr>
                          <w:trHeight w:val="579"/>
                        </w:trPr>
                        <w:tc>
                          <w:tcPr>
                            <w:tcW w:w="1555" w:type="dxa"/>
                            <w:vAlign w:val="center"/>
                          </w:tcPr>
                          <w:p w:rsidR="00A534B2" w:rsidRDefault="00A534B2" w:rsidP="005279AD">
                            <w:pPr>
                              <w:snapToGrid w:val="0"/>
                              <w:jc w:val="left"/>
                              <w:rPr>
                                <w:rFonts w:asciiTheme="minorEastAsia" w:hAnsiTheme="minorEastAsia"/>
                                <w:szCs w:val="21"/>
                              </w:rPr>
                            </w:pPr>
                            <w:r w:rsidRPr="00832A5F">
                              <w:rPr>
                                <w:rFonts w:asciiTheme="minorEastAsia" w:hAnsiTheme="minorEastAsia" w:hint="eastAsia"/>
                                <w:szCs w:val="21"/>
                              </w:rPr>
                              <w:t>ＩＣＴ</w:t>
                            </w:r>
                          </w:p>
                          <w:p w:rsidR="00A534B2" w:rsidRPr="00832A5F" w:rsidRDefault="00A534B2" w:rsidP="005279AD">
                            <w:pPr>
                              <w:snapToGrid w:val="0"/>
                              <w:jc w:val="left"/>
                              <w:rPr>
                                <w:rFonts w:asciiTheme="minorEastAsia" w:hAnsiTheme="minorEastAsia" w:cs="Meiryo UI"/>
                                <w:szCs w:val="21"/>
                              </w:rPr>
                            </w:pPr>
                            <w:r w:rsidRPr="005279AD">
                              <w:rPr>
                                <w:rFonts w:asciiTheme="minorEastAsia" w:hAnsiTheme="minorEastAsia" w:hint="eastAsia"/>
                                <w:szCs w:val="21"/>
                              </w:rPr>
                              <w:t>(Wi-Fi対応)</w:t>
                            </w:r>
                          </w:p>
                        </w:tc>
                        <w:tc>
                          <w:tcPr>
                            <w:tcW w:w="3260" w:type="dxa"/>
                            <w:vAlign w:val="center"/>
                          </w:tcPr>
                          <w:p w:rsidR="00A534B2" w:rsidRDefault="00A534B2" w:rsidP="00AF6FCC">
                            <w:pPr>
                              <w:snapToGrid w:val="0"/>
                              <w:jc w:val="left"/>
                              <w:rPr>
                                <w:rFonts w:asciiTheme="minorEastAsia" w:hAnsiTheme="minorEastAsia"/>
                                <w:szCs w:val="21"/>
                              </w:rPr>
                            </w:pPr>
                            <w:r w:rsidRPr="00832A5F">
                              <w:rPr>
                                <w:rFonts w:asciiTheme="minorEastAsia" w:hAnsiTheme="minorEastAsia" w:hint="eastAsia"/>
                                <w:szCs w:val="21"/>
                              </w:rPr>
                              <w:t>フリーアクセスフロア(職員</w:t>
                            </w:r>
                            <w:r>
                              <w:rPr>
                                <w:rFonts w:asciiTheme="minorEastAsia" w:hAnsiTheme="minorEastAsia" w:hint="eastAsia"/>
                                <w:szCs w:val="21"/>
                              </w:rPr>
                              <w:t>室</w:t>
                            </w:r>
                          </w:p>
                          <w:p w:rsidR="00A534B2" w:rsidRPr="00832A5F" w:rsidRDefault="00A534B2" w:rsidP="005279AD">
                            <w:pPr>
                              <w:snapToGrid w:val="0"/>
                              <w:jc w:val="left"/>
                              <w:rPr>
                                <w:rFonts w:asciiTheme="minorEastAsia" w:hAnsiTheme="minorEastAsia" w:cs="Meiryo UI"/>
                                <w:szCs w:val="21"/>
                              </w:rPr>
                            </w:pPr>
                            <w:r w:rsidRPr="00832A5F">
                              <w:rPr>
                                <w:rFonts w:asciiTheme="minorEastAsia" w:hAnsiTheme="minorEastAsia"/>
                                <w:szCs w:val="21"/>
                              </w:rPr>
                              <w:t>・</w:t>
                            </w:r>
                            <w:r w:rsidRPr="00832A5F">
                              <w:rPr>
                                <w:rFonts w:asciiTheme="minorEastAsia" w:hAnsiTheme="minorEastAsia" w:hint="eastAsia"/>
                                <w:szCs w:val="21"/>
                              </w:rPr>
                              <w:t>LAN</w:t>
                            </w:r>
                            <w:r w:rsidRPr="00832A5F">
                              <w:rPr>
                                <w:rFonts w:asciiTheme="minorEastAsia" w:hAnsiTheme="minorEastAsia"/>
                                <w:szCs w:val="21"/>
                              </w:rPr>
                              <w:t>教室</w:t>
                            </w:r>
                            <w:r w:rsidRPr="00832A5F">
                              <w:rPr>
                                <w:rFonts w:asciiTheme="minorEastAsia" w:hAnsiTheme="minorEastAsia" w:hint="eastAsia"/>
                                <w:szCs w:val="21"/>
                              </w:rPr>
                              <w:t>等</w:t>
                            </w:r>
                            <w:r>
                              <w:rPr>
                                <w:rFonts w:asciiTheme="minorEastAsia" w:hAnsiTheme="minorEastAsia" w:hint="eastAsia"/>
                                <w:szCs w:val="21"/>
                              </w:rPr>
                              <w:t>）</w:t>
                            </w:r>
                            <w:r w:rsidRPr="00832A5F">
                              <w:rPr>
                                <w:rFonts w:asciiTheme="minorEastAsia" w:hAnsiTheme="minorEastAsia" w:hint="eastAsia"/>
                                <w:szCs w:val="21"/>
                              </w:rPr>
                              <w:t xml:space="preserve">　</w:t>
                            </w:r>
                          </w:p>
                        </w:tc>
                        <w:tc>
                          <w:tcPr>
                            <w:tcW w:w="3260" w:type="dxa"/>
                            <w:vAlign w:val="center"/>
                          </w:tcPr>
                          <w:p w:rsidR="00A534B2" w:rsidRDefault="00A534B2" w:rsidP="00447566">
                            <w:pPr>
                              <w:snapToGrid w:val="0"/>
                              <w:jc w:val="left"/>
                              <w:rPr>
                                <w:rFonts w:asciiTheme="minorEastAsia" w:hAnsiTheme="minorEastAsia"/>
                                <w:szCs w:val="21"/>
                              </w:rPr>
                            </w:pPr>
                            <w:r w:rsidRPr="00832A5F">
                              <w:rPr>
                                <w:rFonts w:asciiTheme="minorEastAsia" w:hAnsiTheme="minorEastAsia" w:hint="eastAsia"/>
                                <w:szCs w:val="21"/>
                              </w:rPr>
                              <w:t>フリーアクセスフロア(職員</w:t>
                            </w:r>
                            <w:r>
                              <w:rPr>
                                <w:rFonts w:asciiTheme="minorEastAsia" w:hAnsiTheme="minorEastAsia" w:hint="eastAsia"/>
                                <w:szCs w:val="21"/>
                              </w:rPr>
                              <w:t>室</w:t>
                            </w:r>
                          </w:p>
                          <w:p w:rsidR="00A534B2" w:rsidRPr="00832A5F" w:rsidRDefault="00A534B2" w:rsidP="005279AD">
                            <w:pPr>
                              <w:jc w:val="left"/>
                              <w:rPr>
                                <w:rFonts w:asciiTheme="minorEastAsia" w:hAnsiTheme="minorEastAsia"/>
                                <w:szCs w:val="21"/>
                              </w:rPr>
                            </w:pPr>
                            <w:r w:rsidRPr="00832A5F">
                              <w:rPr>
                                <w:rFonts w:asciiTheme="minorEastAsia" w:hAnsiTheme="minorEastAsia"/>
                                <w:szCs w:val="21"/>
                              </w:rPr>
                              <w:t>・</w:t>
                            </w:r>
                            <w:r w:rsidRPr="00832A5F">
                              <w:rPr>
                                <w:rFonts w:asciiTheme="minorEastAsia" w:hAnsiTheme="minorEastAsia" w:hint="eastAsia"/>
                                <w:szCs w:val="21"/>
                              </w:rPr>
                              <w:t>LAN</w:t>
                            </w:r>
                            <w:r w:rsidRPr="00832A5F">
                              <w:rPr>
                                <w:rFonts w:asciiTheme="minorEastAsia" w:hAnsiTheme="minorEastAsia"/>
                                <w:szCs w:val="21"/>
                              </w:rPr>
                              <w:t>教室</w:t>
                            </w:r>
                            <w:r w:rsidRPr="00832A5F">
                              <w:rPr>
                                <w:rFonts w:asciiTheme="minorEastAsia" w:hAnsiTheme="minorEastAsia" w:hint="eastAsia"/>
                                <w:szCs w:val="21"/>
                              </w:rPr>
                              <w:t>等</w:t>
                            </w:r>
                            <w:r>
                              <w:rPr>
                                <w:rFonts w:asciiTheme="minorEastAsia" w:hAnsiTheme="minorEastAsia" w:hint="eastAsia"/>
                                <w:szCs w:val="21"/>
                              </w:rPr>
                              <w:t>）</w:t>
                            </w:r>
                          </w:p>
                        </w:tc>
                      </w:tr>
                      <w:tr w:rsidR="00A534B2" w:rsidRPr="00832A5F" w:rsidTr="008E6D7E">
                        <w:trPr>
                          <w:trHeight w:val="140"/>
                        </w:trPr>
                        <w:tc>
                          <w:tcPr>
                            <w:tcW w:w="1555" w:type="dxa"/>
                            <w:vAlign w:val="center"/>
                          </w:tcPr>
                          <w:p w:rsidR="00A534B2" w:rsidRPr="00832A5F" w:rsidRDefault="00A534B2" w:rsidP="0033677E">
                            <w:pPr>
                              <w:snapToGrid w:val="0"/>
                              <w:jc w:val="left"/>
                              <w:rPr>
                                <w:rFonts w:asciiTheme="minorEastAsia" w:hAnsiTheme="minorEastAsia" w:cs="Meiryo UI"/>
                                <w:szCs w:val="21"/>
                              </w:rPr>
                            </w:pPr>
                            <w:r w:rsidRPr="00832A5F">
                              <w:rPr>
                                <w:rFonts w:asciiTheme="minorEastAsia" w:hAnsiTheme="minorEastAsia" w:hint="eastAsia"/>
                                <w:szCs w:val="21"/>
                              </w:rPr>
                              <w:t>照明</w:t>
                            </w:r>
                          </w:p>
                        </w:tc>
                        <w:tc>
                          <w:tcPr>
                            <w:tcW w:w="3260" w:type="dxa"/>
                            <w:vAlign w:val="center"/>
                          </w:tcPr>
                          <w:p w:rsidR="00A534B2" w:rsidRPr="00832A5F" w:rsidRDefault="00A534B2" w:rsidP="00832A5F">
                            <w:pPr>
                              <w:snapToGrid w:val="0"/>
                              <w:rPr>
                                <w:rFonts w:asciiTheme="minorEastAsia" w:hAnsiTheme="minorEastAsia" w:cs="Meiryo UI"/>
                                <w:szCs w:val="21"/>
                              </w:rPr>
                            </w:pPr>
                            <w:r w:rsidRPr="00832A5F">
                              <w:rPr>
                                <w:rFonts w:asciiTheme="minorEastAsia" w:hAnsiTheme="minorEastAsia" w:hint="eastAsia"/>
                                <w:szCs w:val="21"/>
                              </w:rPr>
                              <w:t>ＬＥＤ</w:t>
                            </w:r>
                            <w:r w:rsidRPr="00832A5F">
                              <w:rPr>
                                <w:rFonts w:asciiTheme="minorEastAsia" w:hAnsiTheme="minorEastAsia"/>
                                <w:szCs w:val="21"/>
                              </w:rPr>
                              <w:t>対応</w:t>
                            </w:r>
                          </w:p>
                        </w:tc>
                        <w:tc>
                          <w:tcPr>
                            <w:tcW w:w="3260" w:type="dxa"/>
                            <w:vAlign w:val="center"/>
                          </w:tcPr>
                          <w:p w:rsidR="00A534B2" w:rsidRPr="00832A5F" w:rsidRDefault="00A534B2" w:rsidP="0033677E">
                            <w:pPr>
                              <w:rPr>
                                <w:rFonts w:asciiTheme="minorEastAsia" w:hAnsiTheme="minorEastAsia"/>
                                <w:szCs w:val="21"/>
                              </w:rPr>
                            </w:pPr>
                            <w:r w:rsidRPr="00832A5F">
                              <w:rPr>
                                <w:rFonts w:asciiTheme="minorEastAsia" w:hAnsiTheme="minorEastAsia" w:hint="eastAsia"/>
                                <w:szCs w:val="21"/>
                              </w:rPr>
                              <w:t>ＬＥＤ</w:t>
                            </w:r>
                            <w:r w:rsidRPr="00832A5F">
                              <w:rPr>
                                <w:rFonts w:asciiTheme="minorEastAsia" w:hAnsiTheme="minorEastAsia"/>
                                <w:szCs w:val="21"/>
                              </w:rPr>
                              <w:t>対応</w:t>
                            </w:r>
                          </w:p>
                        </w:tc>
                      </w:tr>
                    </w:tbl>
                    <w:p w:rsidR="00A534B2" w:rsidRPr="005279AD" w:rsidRDefault="00A534B2" w:rsidP="005279AD">
                      <w:pPr>
                        <w:wordWrap w:val="0"/>
                        <w:ind w:left="390"/>
                        <w:jc w:val="right"/>
                        <w:rPr>
                          <w:rFonts w:asciiTheme="minorEastAsia" w:hAnsiTheme="minorEastAsia"/>
                          <w:sz w:val="18"/>
                          <w:szCs w:val="18"/>
                        </w:rPr>
                      </w:pPr>
                    </w:p>
                  </w:txbxContent>
                </v:textbox>
                <w10:wrap anchorx="page"/>
              </v:shape>
            </w:pict>
          </mc:Fallback>
        </mc:AlternateContent>
      </w:r>
    </w:p>
    <w:p w:rsidR="001574EB" w:rsidRPr="00F378F9" w:rsidRDefault="001574EB" w:rsidP="00074324">
      <w:pPr>
        <w:widowControl/>
        <w:jc w:val="left"/>
        <w:rPr>
          <w:rFonts w:asciiTheme="majorEastAsia" w:eastAsiaTheme="majorEastAsia" w:hAnsiTheme="majorEastAsia"/>
          <w:sz w:val="24"/>
          <w:szCs w:val="24"/>
        </w:rPr>
      </w:pPr>
    </w:p>
    <w:p w:rsidR="00C50418" w:rsidRPr="00F378F9" w:rsidRDefault="00C50418" w:rsidP="00074324">
      <w:pPr>
        <w:widowControl/>
        <w:jc w:val="left"/>
        <w:rPr>
          <w:rFonts w:asciiTheme="majorEastAsia" w:eastAsiaTheme="majorEastAsia" w:hAnsiTheme="majorEastAsia"/>
          <w:sz w:val="24"/>
          <w:szCs w:val="24"/>
        </w:rPr>
      </w:pPr>
    </w:p>
    <w:p w:rsidR="00C50418" w:rsidRPr="00F378F9" w:rsidRDefault="00C50418" w:rsidP="00074324">
      <w:pPr>
        <w:widowControl/>
        <w:jc w:val="left"/>
        <w:rPr>
          <w:rFonts w:asciiTheme="majorEastAsia" w:eastAsiaTheme="majorEastAsia" w:hAnsiTheme="majorEastAsia"/>
          <w:sz w:val="24"/>
          <w:szCs w:val="24"/>
        </w:rPr>
      </w:pPr>
    </w:p>
    <w:p w:rsidR="00C50418" w:rsidRPr="00F378F9" w:rsidRDefault="00C50418" w:rsidP="00074324">
      <w:pPr>
        <w:widowControl/>
        <w:jc w:val="left"/>
        <w:rPr>
          <w:rFonts w:asciiTheme="majorEastAsia" w:eastAsiaTheme="majorEastAsia" w:hAnsiTheme="majorEastAsia"/>
          <w:sz w:val="24"/>
          <w:szCs w:val="24"/>
        </w:rPr>
      </w:pPr>
    </w:p>
    <w:p w:rsidR="00C50418" w:rsidRPr="00F378F9" w:rsidRDefault="00C50418" w:rsidP="00074324">
      <w:pPr>
        <w:widowControl/>
        <w:jc w:val="left"/>
        <w:rPr>
          <w:rFonts w:asciiTheme="majorEastAsia" w:eastAsiaTheme="majorEastAsia" w:hAnsiTheme="majorEastAsia"/>
          <w:sz w:val="24"/>
          <w:szCs w:val="24"/>
        </w:rPr>
      </w:pPr>
    </w:p>
    <w:p w:rsidR="00260F20" w:rsidRPr="00F378F9" w:rsidRDefault="00260F20" w:rsidP="00074324">
      <w:pPr>
        <w:widowControl/>
        <w:jc w:val="left"/>
        <w:rPr>
          <w:rFonts w:asciiTheme="majorEastAsia" w:eastAsiaTheme="majorEastAsia" w:hAnsiTheme="majorEastAsia"/>
          <w:sz w:val="24"/>
          <w:szCs w:val="24"/>
        </w:rPr>
      </w:pPr>
    </w:p>
    <w:p w:rsidR="00260F20" w:rsidRPr="00F378F9" w:rsidRDefault="00260F20" w:rsidP="00074324">
      <w:pPr>
        <w:widowControl/>
        <w:jc w:val="left"/>
        <w:rPr>
          <w:rFonts w:asciiTheme="majorEastAsia" w:eastAsiaTheme="majorEastAsia" w:hAnsiTheme="majorEastAsia"/>
          <w:sz w:val="24"/>
          <w:szCs w:val="24"/>
        </w:rPr>
      </w:pPr>
    </w:p>
    <w:p w:rsidR="00260F20" w:rsidRPr="00F378F9" w:rsidRDefault="00260F20" w:rsidP="00074324">
      <w:pPr>
        <w:widowControl/>
        <w:jc w:val="left"/>
        <w:rPr>
          <w:rFonts w:asciiTheme="majorEastAsia" w:eastAsiaTheme="majorEastAsia" w:hAnsiTheme="majorEastAsia"/>
          <w:sz w:val="24"/>
          <w:szCs w:val="24"/>
        </w:rPr>
      </w:pPr>
    </w:p>
    <w:p w:rsidR="00C50418" w:rsidRPr="00F378F9" w:rsidRDefault="00C50418" w:rsidP="00074324">
      <w:pPr>
        <w:widowControl/>
        <w:jc w:val="left"/>
        <w:rPr>
          <w:rFonts w:asciiTheme="majorEastAsia" w:eastAsiaTheme="majorEastAsia" w:hAnsiTheme="majorEastAsia"/>
          <w:sz w:val="24"/>
          <w:szCs w:val="24"/>
        </w:rPr>
      </w:pPr>
    </w:p>
    <w:p w:rsidR="00C50418" w:rsidRPr="00F378F9" w:rsidRDefault="00C50418" w:rsidP="00074324">
      <w:pPr>
        <w:widowControl/>
        <w:jc w:val="left"/>
        <w:rPr>
          <w:rFonts w:asciiTheme="majorEastAsia" w:eastAsiaTheme="majorEastAsia" w:hAnsiTheme="majorEastAsia"/>
          <w:sz w:val="24"/>
          <w:szCs w:val="24"/>
        </w:rPr>
      </w:pPr>
    </w:p>
    <w:p w:rsidR="00C95710" w:rsidRPr="00F378F9" w:rsidRDefault="00C95710" w:rsidP="00074324">
      <w:pPr>
        <w:widowControl/>
        <w:jc w:val="left"/>
        <w:rPr>
          <w:rFonts w:asciiTheme="majorEastAsia" w:eastAsiaTheme="majorEastAsia" w:hAnsiTheme="majorEastAsia"/>
          <w:sz w:val="24"/>
          <w:szCs w:val="24"/>
        </w:rPr>
      </w:pPr>
    </w:p>
    <w:p w:rsidR="00C95710" w:rsidRPr="00F378F9" w:rsidRDefault="00C95710" w:rsidP="00074324">
      <w:pPr>
        <w:widowControl/>
        <w:jc w:val="left"/>
        <w:rPr>
          <w:rFonts w:asciiTheme="majorEastAsia" w:eastAsiaTheme="majorEastAsia" w:hAnsiTheme="majorEastAsia"/>
          <w:sz w:val="24"/>
          <w:szCs w:val="24"/>
        </w:rPr>
      </w:pPr>
    </w:p>
    <w:p w:rsidR="00C50418" w:rsidRPr="00F378F9" w:rsidRDefault="00C50418" w:rsidP="00074324">
      <w:pPr>
        <w:widowControl/>
        <w:jc w:val="left"/>
        <w:rPr>
          <w:rFonts w:asciiTheme="majorEastAsia" w:eastAsiaTheme="majorEastAsia" w:hAnsiTheme="majorEastAsia"/>
          <w:sz w:val="24"/>
          <w:szCs w:val="24"/>
        </w:rPr>
      </w:pPr>
    </w:p>
    <w:p w:rsidR="00C50418" w:rsidRDefault="00C50418" w:rsidP="00074324">
      <w:pPr>
        <w:widowControl/>
        <w:jc w:val="left"/>
        <w:rPr>
          <w:rFonts w:asciiTheme="majorEastAsia" w:eastAsiaTheme="majorEastAsia" w:hAnsiTheme="majorEastAsia"/>
          <w:sz w:val="24"/>
          <w:szCs w:val="24"/>
        </w:rPr>
      </w:pPr>
    </w:p>
    <w:p w:rsidR="005F4D3E" w:rsidRDefault="005F4D3E" w:rsidP="00074324">
      <w:pPr>
        <w:widowControl/>
        <w:jc w:val="left"/>
        <w:rPr>
          <w:rFonts w:asciiTheme="majorEastAsia" w:eastAsiaTheme="majorEastAsia" w:hAnsiTheme="majorEastAsia"/>
          <w:sz w:val="24"/>
          <w:szCs w:val="24"/>
        </w:rPr>
      </w:pPr>
    </w:p>
    <w:p w:rsidR="00F44C59" w:rsidRDefault="00F44C59" w:rsidP="00074324">
      <w:pPr>
        <w:widowControl/>
        <w:jc w:val="left"/>
        <w:rPr>
          <w:rFonts w:asciiTheme="majorEastAsia" w:eastAsiaTheme="majorEastAsia" w:hAnsiTheme="majorEastAsia"/>
          <w:sz w:val="24"/>
          <w:szCs w:val="24"/>
        </w:rPr>
      </w:pPr>
    </w:p>
    <w:p w:rsidR="00605EFA" w:rsidRPr="00F378F9" w:rsidRDefault="00605EFA" w:rsidP="00605EFA">
      <w:pPr>
        <w:rPr>
          <w:rFonts w:ascii="ＭＳ ゴシック" w:eastAsia="ＭＳ ゴシック" w:hAnsi="ＭＳ ゴシック"/>
          <w:color w:val="000000" w:themeColor="text1"/>
          <w:sz w:val="24"/>
          <w:szCs w:val="24"/>
        </w:rPr>
      </w:pPr>
      <w:r w:rsidRPr="00F378F9">
        <w:rPr>
          <w:rFonts w:asciiTheme="majorEastAsia" w:eastAsiaTheme="majorEastAsia" w:hAnsiTheme="majorEastAsia" w:hint="eastAsia"/>
          <w:color w:val="000000" w:themeColor="text1"/>
          <w:sz w:val="24"/>
          <w:szCs w:val="24"/>
          <w:bdr w:val="single" w:sz="4" w:space="0" w:color="auto"/>
        </w:rPr>
        <w:t xml:space="preserve">第５　府立学校施設整備の実施方針　　　　　　　　　　　　　　　　　　　　　　　</w:t>
      </w:r>
    </w:p>
    <w:p w:rsidR="00605EFA" w:rsidRPr="00F378F9" w:rsidRDefault="00605EFA" w:rsidP="00605EFA">
      <w:pPr>
        <w:rPr>
          <w:rFonts w:asciiTheme="majorEastAsia" w:eastAsiaTheme="majorEastAsia" w:hAnsiTheme="majorEastAsia"/>
          <w:color w:val="000000" w:themeColor="text1"/>
          <w:sz w:val="24"/>
          <w:szCs w:val="24"/>
        </w:rPr>
      </w:pPr>
      <w:r w:rsidRPr="00F378F9">
        <w:rPr>
          <w:rFonts w:ascii="ＭＳ ゴシック" w:eastAsia="ＭＳ ゴシック" w:hAnsi="ＭＳ ゴシック" w:hint="eastAsia"/>
          <w:color w:val="000000" w:themeColor="text1"/>
          <w:sz w:val="24"/>
          <w:szCs w:val="24"/>
        </w:rPr>
        <w:t xml:space="preserve">　</w:t>
      </w:r>
      <w:r w:rsidRPr="00F378F9">
        <w:rPr>
          <w:rFonts w:asciiTheme="majorEastAsia" w:eastAsiaTheme="majorEastAsia" w:hAnsiTheme="majorEastAsia" w:hint="eastAsia"/>
          <w:color w:val="000000" w:themeColor="text1"/>
          <w:sz w:val="24"/>
          <w:szCs w:val="24"/>
        </w:rPr>
        <w:t>１</w:t>
      </w:r>
      <w:r w:rsidR="00BD7031">
        <w:rPr>
          <w:rFonts w:asciiTheme="majorEastAsia" w:eastAsiaTheme="majorEastAsia" w:hAnsiTheme="majorEastAsia" w:hint="eastAsia"/>
          <w:color w:val="000000" w:themeColor="text1"/>
          <w:sz w:val="24"/>
          <w:szCs w:val="24"/>
        </w:rPr>
        <w:t>．</w:t>
      </w:r>
      <w:r w:rsidRPr="00F378F9">
        <w:rPr>
          <w:rFonts w:asciiTheme="majorEastAsia" w:eastAsiaTheme="majorEastAsia" w:hAnsiTheme="majorEastAsia" w:hint="eastAsia"/>
          <w:color w:val="000000" w:themeColor="text1"/>
          <w:sz w:val="24"/>
          <w:szCs w:val="24"/>
        </w:rPr>
        <w:t>整備の実施方針</w:t>
      </w:r>
    </w:p>
    <w:p w:rsidR="000E2B30" w:rsidRPr="00F378F9" w:rsidRDefault="000E2B30" w:rsidP="000E2B30">
      <w:pPr>
        <w:ind w:firstLineChars="100" w:firstLine="240"/>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（１）</w:t>
      </w:r>
      <w:r w:rsidR="004B5B9D" w:rsidRPr="00F378F9">
        <w:rPr>
          <w:rFonts w:asciiTheme="majorEastAsia" w:eastAsiaTheme="majorEastAsia" w:hAnsiTheme="majorEastAsia" w:hint="eastAsia"/>
          <w:sz w:val="24"/>
          <w:szCs w:val="24"/>
        </w:rPr>
        <w:t>学校・棟単位での</w:t>
      </w:r>
      <w:r w:rsidRPr="00F378F9">
        <w:rPr>
          <w:rFonts w:asciiTheme="majorEastAsia" w:eastAsiaTheme="majorEastAsia" w:hAnsiTheme="majorEastAsia" w:hint="eastAsia"/>
          <w:sz w:val="24"/>
          <w:szCs w:val="24"/>
        </w:rPr>
        <w:t>改修等の実施</w:t>
      </w:r>
    </w:p>
    <w:p w:rsidR="00605EFA" w:rsidRPr="00F378F9" w:rsidRDefault="00605EFA" w:rsidP="00605EFA">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学校施設の改修等を計画的に進めるため、延床面積</w:t>
      </w:r>
      <w:r w:rsidR="000703B3" w:rsidRPr="00F378F9">
        <w:rPr>
          <w:rFonts w:asciiTheme="minorEastAsia" w:hAnsiTheme="minorEastAsia" w:hint="eastAsia"/>
          <w:sz w:val="24"/>
          <w:szCs w:val="24"/>
        </w:rPr>
        <w:t>１千㎡</w:t>
      </w:r>
      <w:r w:rsidRPr="00F378F9">
        <w:rPr>
          <w:rFonts w:asciiTheme="minorEastAsia" w:hAnsiTheme="minorEastAsia" w:hint="eastAsia"/>
          <w:sz w:val="24"/>
          <w:szCs w:val="24"/>
        </w:rPr>
        <w:t>以上の建物を対象に</w:t>
      </w:r>
      <w:r w:rsidR="005D515A" w:rsidRPr="00F378F9">
        <w:rPr>
          <w:rFonts w:asciiTheme="minorEastAsia" w:hAnsiTheme="minorEastAsia" w:hint="eastAsia"/>
          <w:sz w:val="24"/>
          <w:szCs w:val="24"/>
        </w:rPr>
        <w:t>平成２８年度から平成３０年度の３年間で、</w:t>
      </w:r>
      <w:r w:rsidRPr="00F378F9">
        <w:rPr>
          <w:rFonts w:asciiTheme="minorEastAsia" w:hAnsiTheme="minorEastAsia" w:hint="eastAsia"/>
          <w:sz w:val="24"/>
          <w:szCs w:val="24"/>
        </w:rPr>
        <w:t>劣化度調査</w:t>
      </w:r>
      <w:r w:rsidR="005D515A" w:rsidRPr="00F378F9">
        <w:rPr>
          <w:rFonts w:asciiTheme="minorEastAsia" w:hAnsiTheme="minorEastAsia" w:hint="eastAsia"/>
          <w:sz w:val="24"/>
          <w:szCs w:val="24"/>
        </w:rPr>
        <w:t>及び中長期保全計画</w:t>
      </w:r>
      <w:r w:rsidRPr="00F378F9">
        <w:rPr>
          <w:rFonts w:asciiTheme="minorEastAsia" w:hAnsiTheme="minorEastAsia" w:hint="eastAsia"/>
          <w:sz w:val="24"/>
          <w:szCs w:val="24"/>
        </w:rPr>
        <w:t>を</w:t>
      </w:r>
      <w:r w:rsidR="005A76E7" w:rsidRPr="00F378F9">
        <w:rPr>
          <w:rFonts w:asciiTheme="minorEastAsia" w:hAnsiTheme="minorEastAsia" w:hint="eastAsia"/>
          <w:sz w:val="24"/>
          <w:szCs w:val="24"/>
        </w:rPr>
        <w:t>作成</w:t>
      </w:r>
      <w:r w:rsidRPr="00F378F9">
        <w:rPr>
          <w:rFonts w:asciiTheme="minorEastAsia" w:hAnsiTheme="minorEastAsia" w:hint="eastAsia"/>
          <w:sz w:val="24"/>
          <w:szCs w:val="24"/>
        </w:rPr>
        <w:t>した。</w:t>
      </w:r>
    </w:p>
    <w:p w:rsidR="00605EFA" w:rsidRPr="00F378F9" w:rsidRDefault="00605EFA" w:rsidP="00E7200B">
      <w:pPr>
        <w:rPr>
          <w:rFonts w:asciiTheme="minorEastAsia" w:hAnsiTheme="minorEastAsia"/>
          <w:sz w:val="24"/>
          <w:szCs w:val="24"/>
        </w:rPr>
      </w:pPr>
      <w:r w:rsidRPr="00F378F9">
        <w:rPr>
          <w:rFonts w:asciiTheme="minorEastAsia" w:hAnsiTheme="minorEastAsia" w:hint="eastAsia"/>
          <w:sz w:val="24"/>
          <w:szCs w:val="24"/>
        </w:rPr>
        <w:t xml:space="preserve">　　　（</w:t>
      </w:r>
      <w:r w:rsidR="00E7200B">
        <w:rPr>
          <w:rFonts w:asciiTheme="minorEastAsia" w:hAnsiTheme="minorEastAsia" w:hint="eastAsia"/>
          <w:sz w:val="24"/>
          <w:szCs w:val="24"/>
        </w:rPr>
        <w:t>対象校・棟</w:t>
      </w:r>
      <w:r w:rsidRPr="00F378F9">
        <w:rPr>
          <w:rFonts w:asciiTheme="minorEastAsia" w:hAnsiTheme="minorEastAsia" w:hint="eastAsia"/>
          <w:sz w:val="24"/>
          <w:szCs w:val="24"/>
        </w:rPr>
        <w:t>）</w:t>
      </w:r>
      <w:r w:rsidR="00E7200B">
        <w:rPr>
          <w:rFonts w:asciiTheme="minorEastAsia" w:hAnsiTheme="minorEastAsia" w:hint="eastAsia"/>
          <w:sz w:val="24"/>
          <w:szCs w:val="24"/>
        </w:rPr>
        <w:t xml:space="preserve">　</w:t>
      </w:r>
      <w:r w:rsidRPr="00F378F9">
        <w:rPr>
          <w:rFonts w:asciiTheme="minorEastAsia" w:hAnsiTheme="minorEastAsia" w:hint="eastAsia"/>
          <w:sz w:val="24"/>
          <w:szCs w:val="24"/>
        </w:rPr>
        <w:t xml:space="preserve">・高等学校　１３５校、４６６棟　</w:t>
      </w:r>
    </w:p>
    <w:p w:rsidR="00605EFA" w:rsidRPr="00F378F9" w:rsidRDefault="00605EFA" w:rsidP="00E7200B">
      <w:pPr>
        <w:ind w:firstLineChars="1100" w:firstLine="2635"/>
        <w:rPr>
          <w:rFonts w:asciiTheme="minorEastAsia" w:hAnsiTheme="minorEastAsia"/>
          <w:sz w:val="24"/>
          <w:szCs w:val="24"/>
        </w:rPr>
      </w:pPr>
      <w:r w:rsidRPr="00F378F9">
        <w:rPr>
          <w:rFonts w:asciiTheme="minorEastAsia" w:hAnsiTheme="minorEastAsia" w:hint="eastAsia"/>
          <w:sz w:val="24"/>
          <w:szCs w:val="24"/>
        </w:rPr>
        <w:t xml:space="preserve">・支援学校　　４１校、１２５棟　　</w:t>
      </w:r>
    </w:p>
    <w:p w:rsidR="00605EFA" w:rsidRPr="00F378F9" w:rsidRDefault="00605EFA" w:rsidP="00605EFA">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なお、棟数算定にあたっては、建物の配置状況や築年次等を</w:t>
      </w:r>
      <w:r w:rsidR="00F44C59">
        <w:rPr>
          <w:rFonts w:asciiTheme="minorEastAsia" w:hAnsiTheme="minorEastAsia" w:hint="eastAsia"/>
          <w:sz w:val="24"/>
          <w:szCs w:val="24"/>
        </w:rPr>
        <w:t>踏まえ</w:t>
      </w:r>
      <w:r w:rsidRPr="00F378F9">
        <w:rPr>
          <w:rFonts w:asciiTheme="minorEastAsia" w:hAnsiTheme="minorEastAsia" w:hint="eastAsia"/>
          <w:sz w:val="24"/>
          <w:szCs w:val="24"/>
        </w:rPr>
        <w:t>て、今後の改修・改築に際して一体的に実施することが想定される</w:t>
      </w:r>
      <w:r w:rsidR="003919BA" w:rsidRPr="00F378F9">
        <w:rPr>
          <w:rFonts w:asciiTheme="minorEastAsia" w:hAnsiTheme="minorEastAsia" w:hint="eastAsia"/>
          <w:sz w:val="24"/>
          <w:szCs w:val="24"/>
        </w:rPr>
        <w:t>建物</w:t>
      </w:r>
      <w:r w:rsidRPr="00F378F9">
        <w:rPr>
          <w:rFonts w:asciiTheme="minorEastAsia" w:hAnsiTheme="minorEastAsia" w:hint="eastAsia"/>
          <w:sz w:val="24"/>
          <w:szCs w:val="24"/>
        </w:rPr>
        <w:t>をまとめて1つの</w:t>
      </w:r>
      <w:r w:rsidR="003919BA" w:rsidRPr="00F378F9">
        <w:rPr>
          <w:rFonts w:asciiTheme="minorEastAsia" w:hAnsiTheme="minorEastAsia" w:hint="eastAsia"/>
          <w:sz w:val="24"/>
          <w:szCs w:val="24"/>
        </w:rPr>
        <w:t>棟</w:t>
      </w:r>
      <w:r w:rsidRPr="00F378F9">
        <w:rPr>
          <w:rFonts w:asciiTheme="minorEastAsia" w:hAnsiTheme="minorEastAsia" w:hint="eastAsia"/>
          <w:sz w:val="24"/>
          <w:szCs w:val="24"/>
        </w:rPr>
        <w:t>として整理している。</w:t>
      </w:r>
    </w:p>
    <w:p w:rsidR="00605EFA" w:rsidRPr="00F378F9" w:rsidRDefault="00605EFA" w:rsidP="00605EFA">
      <w:pPr>
        <w:ind w:left="479" w:hangingChars="200" w:hanging="479"/>
        <w:rPr>
          <w:rFonts w:asciiTheme="minorEastAsia" w:hAnsiTheme="minorEastAsia"/>
          <w:sz w:val="24"/>
          <w:szCs w:val="24"/>
        </w:rPr>
      </w:pPr>
      <w:r w:rsidRPr="00F378F9">
        <w:rPr>
          <w:rFonts w:asciiTheme="minorEastAsia" w:hAnsiTheme="minorEastAsia" w:hint="eastAsia"/>
          <w:sz w:val="24"/>
          <w:szCs w:val="24"/>
        </w:rPr>
        <w:t xml:space="preserve">　　　また、延床面積</w:t>
      </w:r>
      <w:r w:rsidR="000703B3" w:rsidRPr="00F378F9">
        <w:rPr>
          <w:rFonts w:asciiTheme="minorEastAsia" w:hAnsiTheme="minorEastAsia" w:hint="eastAsia"/>
          <w:sz w:val="24"/>
          <w:szCs w:val="24"/>
        </w:rPr>
        <w:t>１千㎡</w:t>
      </w:r>
      <w:r w:rsidRPr="00F378F9">
        <w:rPr>
          <w:rFonts w:asciiTheme="minorEastAsia" w:hAnsiTheme="minorEastAsia" w:hint="eastAsia"/>
          <w:sz w:val="24"/>
          <w:szCs w:val="24"/>
        </w:rPr>
        <w:t>未満の建物については、令和元年度に実施する建築基準法第１２条に基づく点検結果等を踏まえ中長期保全計画を</w:t>
      </w:r>
      <w:r w:rsidR="005A76E7" w:rsidRPr="00F378F9">
        <w:rPr>
          <w:rFonts w:asciiTheme="minorEastAsia" w:hAnsiTheme="minorEastAsia" w:hint="eastAsia"/>
          <w:sz w:val="24"/>
          <w:szCs w:val="24"/>
        </w:rPr>
        <w:t>作成</w:t>
      </w:r>
      <w:r w:rsidRPr="00F378F9">
        <w:rPr>
          <w:rFonts w:asciiTheme="minorEastAsia" w:hAnsiTheme="minorEastAsia" w:hint="eastAsia"/>
          <w:sz w:val="24"/>
          <w:szCs w:val="24"/>
        </w:rPr>
        <w:t>していくこととしている。</w:t>
      </w:r>
    </w:p>
    <w:p w:rsidR="00605EFA" w:rsidRPr="00F378F9" w:rsidRDefault="00605EFA" w:rsidP="00605EFA">
      <w:pPr>
        <w:ind w:left="479" w:hangingChars="200" w:hanging="479"/>
        <w:rPr>
          <w:rFonts w:asciiTheme="minorEastAsia" w:hAnsiTheme="minorEastAsia"/>
          <w:sz w:val="24"/>
          <w:szCs w:val="24"/>
        </w:rPr>
      </w:pPr>
    </w:p>
    <w:p w:rsidR="00605EFA" w:rsidRPr="00F378F9" w:rsidRDefault="00605EFA" w:rsidP="00605EFA">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今後、上記の劣化度調査等の結果を踏まえ、計画的な更新・改修等を進めていくことにより、学校施設の健全化を図ることが重要となる。</w:t>
      </w:r>
    </w:p>
    <w:p w:rsidR="00605EFA" w:rsidRPr="00F378F9" w:rsidRDefault="00605EFA" w:rsidP="00605EFA">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一方、近年の学校施設整備においては耐震化対策に重点を置いて実施してきたことから、新耐震基準</w:t>
      </w:r>
      <w:r w:rsidR="00332AA0" w:rsidRPr="00F378F9">
        <w:rPr>
          <w:rStyle w:val="a9"/>
          <w:sz w:val="24"/>
          <w:szCs w:val="24"/>
        </w:rPr>
        <w:footnoteReference w:id="9"/>
      </w:r>
      <w:r w:rsidRPr="00F378F9">
        <w:rPr>
          <w:rFonts w:asciiTheme="minorEastAsia" w:hAnsiTheme="minorEastAsia" w:hint="eastAsia"/>
          <w:sz w:val="24"/>
          <w:szCs w:val="24"/>
        </w:rPr>
        <w:t>以降に建設された学校施設について</w:t>
      </w:r>
      <w:r w:rsidR="00310AA7" w:rsidRPr="00F378F9">
        <w:rPr>
          <w:rFonts w:asciiTheme="minorEastAsia" w:hAnsiTheme="minorEastAsia" w:hint="eastAsia"/>
          <w:sz w:val="24"/>
          <w:szCs w:val="24"/>
        </w:rPr>
        <w:t>大規模</w:t>
      </w:r>
      <w:r w:rsidRPr="00F378F9">
        <w:rPr>
          <w:rFonts w:asciiTheme="minorEastAsia" w:hAnsiTheme="minorEastAsia" w:hint="eastAsia"/>
          <w:sz w:val="24"/>
          <w:szCs w:val="24"/>
        </w:rPr>
        <w:t>改修</w:t>
      </w:r>
      <w:r w:rsidR="00C3361F" w:rsidRPr="00F378F9">
        <w:rPr>
          <w:rFonts w:asciiTheme="minorEastAsia" w:hAnsiTheme="minorEastAsia" w:hint="eastAsia"/>
          <w:sz w:val="24"/>
          <w:szCs w:val="24"/>
        </w:rPr>
        <w:t>を見合わせるなど</w:t>
      </w:r>
      <w:r w:rsidR="00AE1A0A" w:rsidRPr="00F378F9">
        <w:rPr>
          <w:rFonts w:asciiTheme="minorEastAsia" w:hAnsiTheme="minorEastAsia" w:hint="eastAsia"/>
          <w:sz w:val="24"/>
          <w:szCs w:val="24"/>
        </w:rPr>
        <w:t>、</w:t>
      </w:r>
      <w:r w:rsidRPr="00F378F9">
        <w:rPr>
          <w:rFonts w:asciiTheme="minorEastAsia" w:hAnsiTheme="minorEastAsia" w:hint="eastAsia"/>
          <w:sz w:val="24"/>
          <w:szCs w:val="24"/>
        </w:rPr>
        <w:t>劣化等が進行した建築部位や設備機器等が多く存在する。</w:t>
      </w:r>
    </w:p>
    <w:p w:rsidR="00605EFA" w:rsidRPr="0028048C" w:rsidRDefault="00605EFA" w:rsidP="00605EFA">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これら建築部位・設備の修繕・改修等にあたり、各々の更新時期を</w:t>
      </w:r>
      <w:r w:rsidR="00F44C59">
        <w:rPr>
          <w:rFonts w:asciiTheme="minorEastAsia" w:hAnsiTheme="minorEastAsia" w:hint="eastAsia"/>
          <w:sz w:val="24"/>
          <w:szCs w:val="24"/>
        </w:rPr>
        <w:t>踏まえ</w:t>
      </w:r>
      <w:r w:rsidRPr="00F378F9">
        <w:rPr>
          <w:rFonts w:asciiTheme="minorEastAsia" w:hAnsiTheme="minorEastAsia" w:hint="eastAsia"/>
          <w:sz w:val="24"/>
          <w:szCs w:val="24"/>
        </w:rPr>
        <w:t>た改修等を行うこととなるが、多くの建築部位・設備を更新時期ごとに行う場合、工事の長期化を招き、在校生への影響が大きくなる。このため、更新時期の近い部位などの改修等を集約して実施するなど</w:t>
      </w:r>
      <w:r w:rsidR="00E7200B">
        <w:rPr>
          <w:rFonts w:asciiTheme="minorEastAsia" w:hAnsiTheme="minorEastAsia" w:hint="eastAsia"/>
          <w:sz w:val="24"/>
          <w:szCs w:val="24"/>
        </w:rPr>
        <w:t>、</w:t>
      </w:r>
      <w:r w:rsidRPr="00F378F9">
        <w:rPr>
          <w:rFonts w:asciiTheme="minorEastAsia" w:hAnsiTheme="minorEastAsia" w:hint="eastAsia"/>
          <w:sz w:val="24"/>
          <w:szCs w:val="24"/>
        </w:rPr>
        <w:t>学校及び棟単位での総合的な劣化状況</w:t>
      </w:r>
      <w:r w:rsidR="00E7200B">
        <w:rPr>
          <w:rFonts w:asciiTheme="minorEastAsia" w:hAnsiTheme="minorEastAsia" w:hint="eastAsia"/>
          <w:sz w:val="24"/>
          <w:szCs w:val="24"/>
        </w:rPr>
        <w:t>等</w:t>
      </w:r>
      <w:r w:rsidRPr="00F378F9">
        <w:rPr>
          <w:rFonts w:asciiTheme="minorEastAsia" w:hAnsiTheme="minorEastAsia" w:hint="eastAsia"/>
          <w:sz w:val="24"/>
          <w:szCs w:val="24"/>
        </w:rPr>
        <w:t>を見極めた上で、棟ごとの改修等を基本に工事実施していくことと</w:t>
      </w:r>
      <w:r w:rsidR="00E7200B" w:rsidRPr="0028048C">
        <w:rPr>
          <w:rFonts w:asciiTheme="minorEastAsia" w:hAnsiTheme="minorEastAsia" w:hint="eastAsia"/>
          <w:sz w:val="24"/>
          <w:szCs w:val="24"/>
        </w:rPr>
        <w:t>し、これにより事業費の平準化・縮減を図る。</w:t>
      </w:r>
    </w:p>
    <w:p w:rsidR="00605EFA" w:rsidRPr="00F378F9" w:rsidRDefault="00605EFA" w:rsidP="00605EFA">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ただし、既に施設機能に支障をきたしているなど緊急的な対応を要する建築部位・設備については、個別に改修等工事を実施する。</w:t>
      </w:r>
    </w:p>
    <w:p w:rsidR="00605EFA" w:rsidRPr="00F378F9" w:rsidRDefault="00605EFA" w:rsidP="00605EFA">
      <w:pPr>
        <w:ind w:leftChars="200" w:left="419" w:firstLineChars="100" w:firstLine="240"/>
        <w:rPr>
          <w:rFonts w:asciiTheme="minorEastAsia" w:hAnsiTheme="minorEastAsia"/>
          <w:sz w:val="24"/>
          <w:szCs w:val="24"/>
        </w:rPr>
      </w:pPr>
      <w:r w:rsidRPr="00F378F9">
        <w:rPr>
          <w:rFonts w:asciiTheme="minorEastAsia" w:hAnsiTheme="minorEastAsia" w:hint="eastAsia"/>
          <w:sz w:val="24"/>
          <w:szCs w:val="24"/>
        </w:rPr>
        <w:t>また、改修等工事の実施にあたっては、建物の継続使用年数等を考慮した上で、情報化・省エネ化や快適性の向上など、学習環境面及び生活環境面</w:t>
      </w:r>
      <w:r w:rsidR="006F0FF3" w:rsidRPr="00F378F9">
        <w:rPr>
          <w:rFonts w:asciiTheme="minorEastAsia" w:hAnsiTheme="minorEastAsia" w:hint="eastAsia"/>
          <w:sz w:val="24"/>
          <w:szCs w:val="24"/>
        </w:rPr>
        <w:t>で</w:t>
      </w:r>
      <w:r w:rsidRPr="00F378F9">
        <w:rPr>
          <w:rFonts w:asciiTheme="minorEastAsia" w:hAnsiTheme="minorEastAsia" w:hint="eastAsia"/>
          <w:sz w:val="24"/>
          <w:szCs w:val="24"/>
        </w:rPr>
        <w:t>の機能向上にも配慮した学校施設の長寿命化改修についても実施していく。</w:t>
      </w:r>
    </w:p>
    <w:p w:rsidR="00F87FF6" w:rsidRPr="00F378F9" w:rsidRDefault="00F87FF6" w:rsidP="00605EFA">
      <w:pPr>
        <w:ind w:leftChars="200" w:left="419" w:firstLineChars="100" w:firstLine="240"/>
        <w:rPr>
          <w:rFonts w:asciiTheme="minorEastAsia" w:hAnsiTheme="minorEastAsia"/>
          <w:sz w:val="24"/>
          <w:szCs w:val="24"/>
        </w:rPr>
      </w:pPr>
    </w:p>
    <w:p w:rsidR="00F87FF6" w:rsidRDefault="00F87FF6" w:rsidP="00605EFA">
      <w:pPr>
        <w:ind w:leftChars="200" w:left="419" w:firstLineChars="100" w:firstLine="240"/>
        <w:rPr>
          <w:rFonts w:asciiTheme="minorEastAsia" w:hAnsiTheme="minorEastAsia"/>
          <w:sz w:val="24"/>
          <w:szCs w:val="24"/>
        </w:rPr>
      </w:pPr>
    </w:p>
    <w:p w:rsidR="00E7200B" w:rsidRPr="00F378F9" w:rsidRDefault="00E7200B" w:rsidP="00605EFA">
      <w:pPr>
        <w:ind w:leftChars="200" w:left="419" w:firstLineChars="100" w:firstLine="240"/>
        <w:rPr>
          <w:rFonts w:asciiTheme="minorEastAsia" w:hAnsiTheme="minorEastAsia"/>
          <w:sz w:val="24"/>
          <w:szCs w:val="24"/>
        </w:rPr>
      </w:pPr>
    </w:p>
    <w:p w:rsidR="00605EFA" w:rsidRPr="00F378F9" w:rsidRDefault="00605EFA" w:rsidP="0079124C">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0E2B30" w:rsidRPr="00F378F9">
        <w:rPr>
          <w:rFonts w:asciiTheme="majorEastAsia" w:eastAsiaTheme="majorEastAsia" w:hAnsiTheme="majorEastAsia" w:hint="eastAsia"/>
          <w:sz w:val="24"/>
          <w:szCs w:val="24"/>
        </w:rPr>
        <w:t>２</w:t>
      </w:r>
      <w:r w:rsidRPr="00F378F9">
        <w:rPr>
          <w:rFonts w:asciiTheme="majorEastAsia" w:eastAsiaTheme="majorEastAsia" w:hAnsiTheme="majorEastAsia" w:hint="eastAsia"/>
          <w:sz w:val="24"/>
          <w:szCs w:val="24"/>
        </w:rPr>
        <w:t>）改修等の周期</w:t>
      </w:r>
    </w:p>
    <w:p w:rsidR="00605EFA" w:rsidRPr="00F378F9" w:rsidRDefault="00605EFA" w:rsidP="00605EFA">
      <w:pPr>
        <w:ind w:left="479" w:hangingChars="200" w:hanging="479"/>
        <w:rPr>
          <w:rFonts w:asciiTheme="minorEastAsia" w:hAnsiTheme="minorEastAsia"/>
          <w:sz w:val="24"/>
          <w:szCs w:val="24"/>
        </w:rPr>
      </w:pPr>
      <w:r w:rsidRPr="00F378F9">
        <w:rPr>
          <w:rFonts w:asciiTheme="minorEastAsia" w:hAnsiTheme="minorEastAsia" w:hint="eastAsia"/>
          <w:sz w:val="24"/>
          <w:szCs w:val="24"/>
        </w:rPr>
        <w:t xml:space="preserve">　　　学校施設においては、改築時期について築後７０年以上を目標に、</w:t>
      </w:r>
      <w:r w:rsidR="00C84CB7" w:rsidRPr="00F378F9">
        <w:rPr>
          <w:rFonts w:asciiTheme="minorEastAsia" w:hAnsiTheme="minorEastAsia" w:hint="eastAsia"/>
          <w:sz w:val="24"/>
          <w:szCs w:val="24"/>
        </w:rPr>
        <w:t>改修</w:t>
      </w:r>
      <w:r w:rsidRPr="00F378F9">
        <w:rPr>
          <w:rFonts w:asciiTheme="minorEastAsia" w:hAnsiTheme="minorEastAsia" w:hint="eastAsia"/>
          <w:sz w:val="24"/>
          <w:szCs w:val="24"/>
        </w:rPr>
        <w:t>等の周期を設定し</w:t>
      </w:r>
      <w:r w:rsidR="0002747E" w:rsidRPr="00F378F9">
        <w:rPr>
          <w:rFonts w:asciiTheme="minorEastAsia" w:hAnsiTheme="minorEastAsia" w:hint="eastAsia"/>
          <w:sz w:val="24"/>
          <w:szCs w:val="24"/>
        </w:rPr>
        <w:t>た上で</w:t>
      </w:r>
      <w:r w:rsidRPr="00F378F9">
        <w:rPr>
          <w:rFonts w:asciiTheme="minorEastAsia" w:hAnsiTheme="minorEastAsia" w:hint="eastAsia"/>
          <w:sz w:val="24"/>
          <w:szCs w:val="24"/>
        </w:rPr>
        <w:t>、計画的な</w:t>
      </w:r>
      <w:r w:rsidR="0002747E" w:rsidRPr="00F378F9">
        <w:rPr>
          <w:rFonts w:asciiTheme="minorEastAsia" w:hAnsiTheme="minorEastAsia" w:hint="eastAsia"/>
          <w:sz w:val="24"/>
          <w:szCs w:val="24"/>
        </w:rPr>
        <w:t>修繕・</w:t>
      </w:r>
      <w:r w:rsidRPr="00F378F9">
        <w:rPr>
          <w:rFonts w:asciiTheme="minorEastAsia" w:hAnsiTheme="minorEastAsia" w:hint="eastAsia"/>
          <w:sz w:val="24"/>
          <w:szCs w:val="24"/>
        </w:rPr>
        <w:t>改修等を進めていく。</w:t>
      </w:r>
    </w:p>
    <w:p w:rsidR="00605EFA" w:rsidRPr="00F378F9" w:rsidRDefault="00605EFA" w:rsidP="00605EFA">
      <w:pPr>
        <w:ind w:left="479" w:hangingChars="200" w:hanging="479"/>
        <w:rPr>
          <w:rFonts w:asciiTheme="minorEastAsia" w:hAnsiTheme="minorEastAsia"/>
          <w:sz w:val="24"/>
          <w:szCs w:val="24"/>
        </w:rPr>
      </w:pPr>
      <w:r w:rsidRPr="00F378F9">
        <w:rPr>
          <w:rFonts w:asciiTheme="minorEastAsia" w:hAnsiTheme="minorEastAsia" w:hint="eastAsia"/>
          <w:sz w:val="24"/>
          <w:szCs w:val="24"/>
        </w:rPr>
        <w:t xml:space="preserve">　　　</w:t>
      </w:r>
    </w:p>
    <w:p w:rsidR="0002747E" w:rsidRPr="00F378F9" w:rsidRDefault="0002747E" w:rsidP="00605EFA">
      <w:pPr>
        <w:ind w:left="479" w:hangingChars="200" w:hanging="479"/>
        <w:rPr>
          <w:rFonts w:asciiTheme="minorEastAsia" w:hAnsiTheme="minorEastAsia"/>
          <w:sz w:val="24"/>
          <w:szCs w:val="24"/>
        </w:rPr>
      </w:pPr>
      <w:r w:rsidRPr="00F378F9">
        <w:rPr>
          <w:rFonts w:asciiTheme="minorEastAsia" w:hAnsiTheme="minorEastAsia" w:hint="eastAsia"/>
          <w:sz w:val="24"/>
          <w:szCs w:val="24"/>
        </w:rPr>
        <w:t>［</w:t>
      </w:r>
      <w:r w:rsidR="00605EFA" w:rsidRPr="00F378F9">
        <w:rPr>
          <w:rFonts w:asciiTheme="minorEastAsia" w:hAnsiTheme="minorEastAsia" w:hint="eastAsia"/>
          <w:sz w:val="24"/>
          <w:szCs w:val="24"/>
        </w:rPr>
        <w:t>改修等周期のイメージ</w:t>
      </w:r>
      <w:r w:rsidRPr="00F378F9">
        <w:rPr>
          <w:rFonts w:asciiTheme="minorEastAsia" w:hAnsiTheme="minorEastAsia" w:hint="eastAsia"/>
          <w:sz w:val="24"/>
          <w:szCs w:val="24"/>
        </w:rPr>
        <w:t>］</w:t>
      </w:r>
    </w:p>
    <w:p w:rsidR="00605EFA" w:rsidRPr="00F378F9" w:rsidRDefault="0002747E" w:rsidP="0002747E">
      <w:pPr>
        <w:ind w:leftChars="200" w:left="419"/>
        <w:rPr>
          <w:rFonts w:asciiTheme="minorEastAsia" w:hAnsiTheme="minorEastAsia"/>
          <w:sz w:val="24"/>
          <w:szCs w:val="24"/>
        </w:rPr>
      </w:pPr>
      <w:r w:rsidRPr="00F378F9">
        <w:rPr>
          <w:rFonts w:asciiTheme="minorEastAsia" w:hAnsiTheme="minorEastAsia" w:hint="eastAsia"/>
          <w:sz w:val="24"/>
          <w:szCs w:val="24"/>
        </w:rPr>
        <w:t>（文部科学省「学校施設の長寿命化計画策定に係る解説書」を基に作成）</w:t>
      </w:r>
    </w:p>
    <w:p w:rsidR="003B0E1E" w:rsidRPr="00F378F9" w:rsidRDefault="0079124C" w:rsidP="00605EFA">
      <w:pPr>
        <w:ind w:left="479" w:hangingChars="200" w:hanging="479"/>
        <w:rPr>
          <w:rFonts w:asciiTheme="minorEastAsia" w:hAnsiTheme="minorEastAsia"/>
          <w:sz w:val="24"/>
          <w:szCs w:val="24"/>
        </w:rPr>
      </w:pPr>
      <w:r w:rsidRPr="00F378F9">
        <w:rPr>
          <w:rFonts w:asciiTheme="minorEastAsia" w:hAnsiTheme="minorEastAsia"/>
          <w:noProof/>
          <w:sz w:val="24"/>
          <w:szCs w:val="24"/>
        </w:rPr>
        <mc:AlternateContent>
          <mc:Choice Requires="wps">
            <w:drawing>
              <wp:anchor distT="0" distB="0" distL="114300" distR="114300" simplePos="0" relativeHeight="251857920" behindDoc="0" locked="0" layoutInCell="1" allowOverlap="1" wp14:anchorId="168369B8" wp14:editId="4A7B79B5">
                <wp:simplePos x="0" y="0"/>
                <wp:positionH relativeFrom="column">
                  <wp:posOffset>1080770</wp:posOffset>
                </wp:positionH>
                <wp:positionV relativeFrom="paragraph">
                  <wp:posOffset>1804670</wp:posOffset>
                </wp:positionV>
                <wp:extent cx="1095375" cy="94297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1095375" cy="942975"/>
                        </a:xfrm>
                        <a:prstGeom prst="rect">
                          <a:avLst/>
                        </a:prstGeom>
                        <a:solidFill>
                          <a:sysClr val="window" lastClr="FFFFFF"/>
                        </a:solidFill>
                        <a:ln w="6350">
                          <a:noFill/>
                        </a:ln>
                      </wps:spPr>
                      <wps:txbx>
                        <w:txbxContent>
                          <w:p w:rsidR="00A534B2" w:rsidRPr="004259FE" w:rsidRDefault="00A534B2" w:rsidP="00605EFA">
                            <w:pPr>
                              <w:rPr>
                                <w:rFonts w:asciiTheme="minorEastAsia" w:hAnsiTheme="minorEastAsia"/>
                                <w:sz w:val="16"/>
                                <w:szCs w:val="16"/>
                              </w:rPr>
                            </w:pPr>
                            <w:r w:rsidRPr="004259FE">
                              <w:rPr>
                                <w:rFonts w:asciiTheme="minorEastAsia" w:hAnsiTheme="minorEastAsia" w:hint="eastAsia"/>
                                <w:sz w:val="16"/>
                                <w:szCs w:val="16"/>
                              </w:rPr>
                              <w:t>外壁</w:t>
                            </w:r>
                            <w:r w:rsidRPr="004259FE">
                              <w:rPr>
                                <w:rFonts w:asciiTheme="minorEastAsia" w:hAnsiTheme="minorEastAsia"/>
                                <w:sz w:val="16"/>
                                <w:szCs w:val="16"/>
                              </w:rPr>
                              <w:t>・</w:t>
                            </w:r>
                            <w:r w:rsidRPr="004259FE">
                              <w:rPr>
                                <w:rFonts w:asciiTheme="minorEastAsia" w:hAnsiTheme="minorEastAsia" w:hint="eastAsia"/>
                                <w:sz w:val="16"/>
                                <w:szCs w:val="16"/>
                              </w:rPr>
                              <w:t>屋上防水など</w:t>
                            </w:r>
                          </w:p>
                          <w:p w:rsidR="00A534B2" w:rsidRPr="003C6C5A" w:rsidRDefault="00A534B2" w:rsidP="00605EFA">
                            <w:pPr>
                              <w:rPr>
                                <w:sz w:val="16"/>
                                <w:szCs w:val="16"/>
                              </w:rPr>
                            </w:pPr>
                            <w:r w:rsidRPr="004259FE">
                              <w:rPr>
                                <w:rFonts w:asciiTheme="minorEastAsia" w:hAnsiTheme="minorEastAsia" w:hint="eastAsia"/>
                                <w:sz w:val="16"/>
                                <w:szCs w:val="16"/>
                              </w:rPr>
                              <w:t>外部改修を中心に実施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369B8" id="テキスト ボックス 39" o:spid="_x0000_s1066" type="#_x0000_t202" style="position:absolute;left:0;text-align:left;margin-left:85.1pt;margin-top:142.1pt;width:86.25pt;height:74.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515YwIAAJUEAAAOAAAAZHJzL2Uyb0RvYy54bWysVM1uEzEQviPxDpbvdNOWFhJ1U4VWQUgV&#10;rdSinh2vt1nJ6zG2k91wbCTEQ/AKiDPPsy/CZ2+2hcIJkYMznl/PN9/syWlba7ZWzldkcr6/N+JM&#10;GUlFZe5y/uFm/uI1Zz4IUwhNRuV8ozw/nT5/dtLYiTqgJelCOYYkxk8am/NlCHaSZV4uVS38Hlll&#10;YCzJ1SLg6u6ywokG2WudHYxGx1lDrrCOpPIe2vPeyKcpf1kqGS7L0qvAdM7xtpBOl85FPLPpiZjc&#10;OWGXldw9Q/zDK2pRGRR9SHUugmArV/2Rqq6kI09l2JNUZ1SWlVSpB3SzP3rSzfVSWJV6ATjePsDk&#10;/19a+X595VhV5PxwzJkRNWbUbT9399+6+x/d9gvrtl+77ba7/447gw8Aa6yfIO7aIjK0b6jF4Ae9&#10;hzLi0Jaujv/okMEO6DcPcKs2MBmDRuOjw1dHnEnYxi8PxpCRPnuMts6Ht4pqFoWcO4wzoSzWFz70&#10;roNLLOZJV8W80jpdNv5MO7YWmDwIU1DDmRY+QJnzefrtqv0Wpg1rcn58eDRKlQzFfH0pbfC42Hzf&#10;ZJRCu2h79BKVompBxQbAOOq55q2cV3j9BUpfCQdyAQssTLjEUWpCMdpJnC3JffqbPvpj5rBy1oCs&#10;OfcfV8IpdPTOgA2R2YPgBmExCGZVnxFQ2McqWplEBLigB7F0VN9ij2axCkzCSNTKeRjEs9CvDPZQ&#10;qtksOYG/VoQLc21lTB0hj7O4aW+Fs7uBBYz6PQ00FpMnc+t9Y6Sh2SpQWaWhPqK4wxvcT7TY7Wlc&#10;rl/vyevxazL9CQAA//8DAFBLAwQUAAYACAAAACEArR0queAAAAALAQAADwAAAGRycy9kb3ducmV2&#10;LnhtbEyPS0/DMBCE70j8B2uRuFE7D2gV4lSAQBxQDy3lwM2NNw8Rr6PYbcO/ZznBbUb7aXamXM9u&#10;ECecQu9JQ7JQIJBqb3tqNezfX25WIEI0ZM3gCTV8Y4B1dXlRmsL6M23xtIut4BAKhdHQxTgWUoa6&#10;Q2fCwo9IfGv85ExkO7XSTubM4W6QqVJ30pme+ENnRnzqsP7aHZ2GD3X79txk7WZ83du+2T7GzySx&#10;Wl9fzQ/3ICLO8Q+G3/pcHSrudPBHskEM7JcqZVRDuspZMJHl6RLEQUOesZBVKf9vqH4AAAD//wMA&#10;UEsBAi0AFAAGAAgAAAAhALaDOJL+AAAA4QEAABMAAAAAAAAAAAAAAAAAAAAAAFtDb250ZW50X1R5&#10;cGVzXS54bWxQSwECLQAUAAYACAAAACEAOP0h/9YAAACUAQAACwAAAAAAAAAAAAAAAAAvAQAAX3Jl&#10;bHMvLnJlbHNQSwECLQAUAAYACAAAACEANNOdeWMCAACVBAAADgAAAAAAAAAAAAAAAAAuAgAAZHJz&#10;L2Uyb0RvYy54bWxQSwECLQAUAAYACAAAACEArR0queAAAAALAQAADwAAAAAAAAAAAAAAAAC9BAAA&#10;ZHJzL2Rvd25yZXYueG1sUEsFBgAAAAAEAAQA8wAAAMoFAAAAAA==&#10;" fillcolor="window" stroked="f" strokeweight=".5pt">
                <v:textbox inset="0,0,0,0">
                  <w:txbxContent>
                    <w:p w:rsidR="00A534B2" w:rsidRPr="004259FE" w:rsidRDefault="00A534B2" w:rsidP="00605EFA">
                      <w:pPr>
                        <w:rPr>
                          <w:rFonts w:asciiTheme="minorEastAsia" w:hAnsiTheme="minorEastAsia"/>
                          <w:sz w:val="16"/>
                          <w:szCs w:val="16"/>
                        </w:rPr>
                      </w:pPr>
                      <w:r w:rsidRPr="004259FE">
                        <w:rPr>
                          <w:rFonts w:asciiTheme="minorEastAsia" w:hAnsiTheme="minorEastAsia" w:hint="eastAsia"/>
                          <w:sz w:val="16"/>
                          <w:szCs w:val="16"/>
                        </w:rPr>
                        <w:t>外壁</w:t>
                      </w:r>
                      <w:r w:rsidRPr="004259FE">
                        <w:rPr>
                          <w:rFonts w:asciiTheme="minorEastAsia" w:hAnsiTheme="minorEastAsia"/>
                          <w:sz w:val="16"/>
                          <w:szCs w:val="16"/>
                        </w:rPr>
                        <w:t>・</w:t>
                      </w:r>
                      <w:r w:rsidRPr="004259FE">
                        <w:rPr>
                          <w:rFonts w:asciiTheme="minorEastAsia" w:hAnsiTheme="minorEastAsia" w:hint="eastAsia"/>
                          <w:sz w:val="16"/>
                          <w:szCs w:val="16"/>
                        </w:rPr>
                        <w:t>屋上防水など</w:t>
                      </w:r>
                    </w:p>
                    <w:p w:rsidR="00A534B2" w:rsidRPr="003C6C5A" w:rsidRDefault="00A534B2" w:rsidP="00605EFA">
                      <w:pPr>
                        <w:rPr>
                          <w:sz w:val="16"/>
                          <w:szCs w:val="16"/>
                        </w:rPr>
                      </w:pPr>
                      <w:r w:rsidRPr="004259FE">
                        <w:rPr>
                          <w:rFonts w:asciiTheme="minorEastAsia" w:hAnsiTheme="minorEastAsia" w:hint="eastAsia"/>
                          <w:sz w:val="16"/>
                          <w:szCs w:val="16"/>
                        </w:rPr>
                        <w:t>外部改修を中心に実施</w:t>
                      </w:r>
                    </w:p>
                  </w:txbxContent>
                </v:textbox>
              </v:shape>
            </w:pict>
          </mc:Fallback>
        </mc:AlternateContent>
      </w:r>
      <w:r w:rsidRPr="00F378F9">
        <w:rPr>
          <w:rFonts w:asciiTheme="minorEastAsia" w:hAnsiTheme="minorEastAsia"/>
          <w:noProof/>
          <w:sz w:val="24"/>
          <w:szCs w:val="24"/>
        </w:rPr>
        <mc:AlternateContent>
          <mc:Choice Requires="wps">
            <w:drawing>
              <wp:anchor distT="0" distB="0" distL="114300" distR="114300" simplePos="0" relativeHeight="251859968" behindDoc="0" locked="0" layoutInCell="1" allowOverlap="1" wp14:anchorId="24DB610D" wp14:editId="0F26F14A">
                <wp:simplePos x="0" y="0"/>
                <wp:positionH relativeFrom="column">
                  <wp:posOffset>3595369</wp:posOffset>
                </wp:positionH>
                <wp:positionV relativeFrom="paragraph">
                  <wp:posOffset>1804670</wp:posOffset>
                </wp:positionV>
                <wp:extent cx="1095375" cy="952500"/>
                <wp:effectExtent l="0" t="0" r="9525" b="0"/>
                <wp:wrapNone/>
                <wp:docPr id="64" name="テキスト ボックス 64"/>
                <wp:cNvGraphicFramePr/>
                <a:graphic xmlns:a="http://schemas.openxmlformats.org/drawingml/2006/main">
                  <a:graphicData uri="http://schemas.microsoft.com/office/word/2010/wordprocessingShape">
                    <wps:wsp>
                      <wps:cNvSpPr txBox="1"/>
                      <wps:spPr>
                        <a:xfrm>
                          <a:off x="0" y="0"/>
                          <a:ext cx="1095375" cy="952500"/>
                        </a:xfrm>
                        <a:prstGeom prst="rect">
                          <a:avLst/>
                        </a:prstGeom>
                        <a:solidFill>
                          <a:sysClr val="window" lastClr="FFFFFF"/>
                        </a:solidFill>
                        <a:ln w="6350">
                          <a:noFill/>
                        </a:ln>
                      </wps:spPr>
                      <wps:txbx>
                        <w:txbxContent>
                          <w:p w:rsidR="00A534B2" w:rsidRPr="004259FE" w:rsidRDefault="00A534B2" w:rsidP="00605EFA">
                            <w:pPr>
                              <w:rPr>
                                <w:rFonts w:asciiTheme="minorEastAsia" w:hAnsiTheme="minorEastAsia"/>
                                <w:sz w:val="16"/>
                                <w:szCs w:val="16"/>
                              </w:rPr>
                            </w:pPr>
                            <w:r w:rsidRPr="004259FE">
                              <w:rPr>
                                <w:rFonts w:asciiTheme="minorEastAsia" w:hAnsiTheme="minorEastAsia" w:hint="eastAsia"/>
                                <w:sz w:val="16"/>
                                <w:szCs w:val="16"/>
                              </w:rPr>
                              <w:t>外壁</w:t>
                            </w:r>
                            <w:r w:rsidRPr="004259FE">
                              <w:rPr>
                                <w:rFonts w:asciiTheme="minorEastAsia" w:hAnsiTheme="minorEastAsia"/>
                                <w:sz w:val="16"/>
                                <w:szCs w:val="16"/>
                              </w:rPr>
                              <w:t>・</w:t>
                            </w:r>
                            <w:r w:rsidRPr="004259FE">
                              <w:rPr>
                                <w:rFonts w:asciiTheme="minorEastAsia" w:hAnsiTheme="minorEastAsia" w:hint="eastAsia"/>
                                <w:sz w:val="16"/>
                                <w:szCs w:val="16"/>
                              </w:rPr>
                              <w:t>屋上防水など</w:t>
                            </w:r>
                          </w:p>
                          <w:p w:rsidR="00A534B2" w:rsidRPr="003C6C5A" w:rsidRDefault="00A534B2" w:rsidP="00605EFA">
                            <w:pPr>
                              <w:rPr>
                                <w:sz w:val="16"/>
                                <w:szCs w:val="16"/>
                              </w:rPr>
                            </w:pPr>
                            <w:r w:rsidRPr="004259FE">
                              <w:rPr>
                                <w:rFonts w:asciiTheme="minorEastAsia" w:hAnsiTheme="minorEastAsia" w:hint="eastAsia"/>
                                <w:sz w:val="16"/>
                                <w:szCs w:val="16"/>
                              </w:rPr>
                              <w:t>外部改修を中心に実施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B610D" id="テキスト ボックス 64" o:spid="_x0000_s1067" type="#_x0000_t202" style="position:absolute;left:0;text-align:left;margin-left:283.1pt;margin-top:142.1pt;width:86.25pt;height: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XqZgIAAJUEAAAOAAAAZHJzL2Uyb0RvYy54bWysVN1u0zAUvkfiHSzfs2QbHaxaOpVNRUjT&#10;NmlDu3YdZ42U+BjbbVIuV2niIXgFxDXPkxfhs9N0MLhC9MI99vn/vnNyctrWFVsp60rSGd/fSzlT&#10;WlJe6vuMf7ydvXrLmfNC56IirTK+Vo6fTl6+OGnMWB3QgqpcWYYg2o0bk/GF92acJE4uVC3cHhml&#10;oSzI1sLjau+T3IoG0esqOUjTo6QhmxtLUjmH1/NeyScxflEo6a+KwinPqoyjNh9PG895OJPJiRjf&#10;W2EWpdyWIf6hilqUGkl3oc6FF2xpyz9C1aW05Kjwe5LqhIqilCr2gG7202fd3CyEUbEXgOPMDib3&#10;/8LKy9W1ZWWe8aPXnGlRg6Nu89g9fOsefnSbL6zbfO02m+7hO+4MNgCsMW4MvxsDT9++oxbED+8O&#10;jwGHtrB1+EeHDHpAv97BrVrPZHBKj0eHb0acSeiORwejNPKRPHkb6/x7RTULQsYt6Iwoi9WF86gE&#10;poNJSOaoKvNZWVXxsnZnlWUrAeYxMDk1nFXCeTxmfBZ/oWiE+M2t0qwBGIejNGbSFOL1dpWGeWi+&#10;bzJIvp23Eb3DHQJzytcAxlI/a87IWYnqL5D6WlgMF7DAwvgrHEVFSEZbibMF2c9/ew/24BxazhoM&#10;a8bdp6WwCh190JiGMNmDYAdhPgh6WZ8RUNjHKhoZRThYXw1iYam+wx5NQxaohJbIlXE/iGe+Xxns&#10;oVTTaTTC/BrhL/SNkSF0gDxwcdveCWu2hHlQfUnDGIvxM9562+Cpabr0VJSR1ABsj+IWb8x+JGq7&#10;p2G5fr1Hq6evyeQnAAAA//8DAFBLAwQUAAYACAAAACEAGBfIJOEAAAALAQAADwAAAGRycy9kb3du&#10;cmV2LnhtbEyPy07DMBBF90j8gzVI7KjzaNMoZFIBArFAXbSUBTs3dh4iHkex24a/Z1jBbh5Hd86U&#10;m9kO4mwm3ztCiBcRCEO10z21CIf3l7schA+KtBocGYRv42FTXV+VqtDuQjtz3odWcAj5QiF0IYyF&#10;lL7ujFV+4UZDvGvcZFXgdmqlntSFw+0gkyjKpFU98YVOjeapM/XX/mQRPqLV23OTttvx9aD7ZvcY&#10;PuNYI97ezA/3IIKZwx8Mv/qsDhU7Hd2JtBcDwirLEkYRknzJBRPrNF+DOCIsU57IqpT/f6h+AAAA&#10;//8DAFBLAQItABQABgAIAAAAIQC2gziS/gAAAOEBAAATAAAAAAAAAAAAAAAAAAAAAABbQ29udGVu&#10;dF9UeXBlc10ueG1sUEsBAi0AFAAGAAgAAAAhADj9If/WAAAAlAEAAAsAAAAAAAAAAAAAAAAALwEA&#10;AF9yZWxzLy5yZWxzUEsBAi0AFAAGAAgAAAAhAC3jBepmAgAAlQQAAA4AAAAAAAAAAAAAAAAALgIA&#10;AGRycy9lMm9Eb2MueG1sUEsBAi0AFAAGAAgAAAAhABgXyCThAAAACwEAAA8AAAAAAAAAAAAAAAAA&#10;wAQAAGRycy9kb3ducmV2LnhtbFBLBQYAAAAABAAEAPMAAADOBQAAAAA=&#10;" fillcolor="window" stroked="f" strokeweight=".5pt">
                <v:textbox inset="0,0,0,0">
                  <w:txbxContent>
                    <w:p w:rsidR="00A534B2" w:rsidRPr="004259FE" w:rsidRDefault="00A534B2" w:rsidP="00605EFA">
                      <w:pPr>
                        <w:rPr>
                          <w:rFonts w:asciiTheme="minorEastAsia" w:hAnsiTheme="minorEastAsia"/>
                          <w:sz w:val="16"/>
                          <w:szCs w:val="16"/>
                        </w:rPr>
                      </w:pPr>
                      <w:r w:rsidRPr="004259FE">
                        <w:rPr>
                          <w:rFonts w:asciiTheme="minorEastAsia" w:hAnsiTheme="minorEastAsia" w:hint="eastAsia"/>
                          <w:sz w:val="16"/>
                          <w:szCs w:val="16"/>
                        </w:rPr>
                        <w:t>外壁</w:t>
                      </w:r>
                      <w:r w:rsidRPr="004259FE">
                        <w:rPr>
                          <w:rFonts w:asciiTheme="minorEastAsia" w:hAnsiTheme="minorEastAsia"/>
                          <w:sz w:val="16"/>
                          <w:szCs w:val="16"/>
                        </w:rPr>
                        <w:t>・</w:t>
                      </w:r>
                      <w:r w:rsidRPr="004259FE">
                        <w:rPr>
                          <w:rFonts w:asciiTheme="minorEastAsia" w:hAnsiTheme="minorEastAsia" w:hint="eastAsia"/>
                          <w:sz w:val="16"/>
                          <w:szCs w:val="16"/>
                        </w:rPr>
                        <w:t>屋上防水など</w:t>
                      </w:r>
                    </w:p>
                    <w:p w:rsidR="00A534B2" w:rsidRPr="003C6C5A" w:rsidRDefault="00A534B2" w:rsidP="00605EFA">
                      <w:pPr>
                        <w:rPr>
                          <w:sz w:val="16"/>
                          <w:szCs w:val="16"/>
                        </w:rPr>
                      </w:pPr>
                      <w:r w:rsidRPr="004259FE">
                        <w:rPr>
                          <w:rFonts w:asciiTheme="minorEastAsia" w:hAnsiTheme="minorEastAsia" w:hint="eastAsia"/>
                          <w:sz w:val="16"/>
                          <w:szCs w:val="16"/>
                        </w:rPr>
                        <w:t>外部改修を中心に実施</w:t>
                      </w:r>
                    </w:p>
                  </w:txbxContent>
                </v:textbox>
              </v:shape>
            </w:pict>
          </mc:Fallback>
        </mc:AlternateContent>
      </w:r>
      <w:r w:rsidRPr="00F378F9">
        <w:rPr>
          <w:rFonts w:asciiTheme="minorEastAsia" w:hAnsiTheme="minorEastAsia"/>
          <w:noProof/>
          <w:sz w:val="24"/>
          <w:szCs w:val="24"/>
        </w:rPr>
        <mc:AlternateContent>
          <mc:Choice Requires="wps">
            <w:drawing>
              <wp:anchor distT="0" distB="0" distL="114300" distR="114300" simplePos="0" relativeHeight="251858944" behindDoc="0" locked="0" layoutInCell="1" allowOverlap="1" wp14:anchorId="640354E2" wp14:editId="6EDC5A5C">
                <wp:simplePos x="0" y="0"/>
                <wp:positionH relativeFrom="margin">
                  <wp:posOffset>2319021</wp:posOffset>
                </wp:positionH>
                <wp:positionV relativeFrom="paragraph">
                  <wp:posOffset>1804670</wp:posOffset>
                </wp:positionV>
                <wp:extent cx="1143000" cy="930275"/>
                <wp:effectExtent l="0" t="0" r="0" b="3175"/>
                <wp:wrapNone/>
                <wp:docPr id="44" name="テキスト ボックス 44"/>
                <wp:cNvGraphicFramePr/>
                <a:graphic xmlns:a="http://schemas.openxmlformats.org/drawingml/2006/main">
                  <a:graphicData uri="http://schemas.microsoft.com/office/word/2010/wordprocessingShape">
                    <wps:wsp>
                      <wps:cNvSpPr txBox="1"/>
                      <wps:spPr>
                        <a:xfrm>
                          <a:off x="0" y="0"/>
                          <a:ext cx="1143000" cy="930275"/>
                        </a:xfrm>
                        <a:prstGeom prst="rect">
                          <a:avLst/>
                        </a:prstGeom>
                        <a:solidFill>
                          <a:sysClr val="window" lastClr="FFFFFF"/>
                        </a:solidFill>
                        <a:ln w="6350">
                          <a:noFill/>
                        </a:ln>
                      </wps:spPr>
                      <wps:txbx>
                        <w:txbxContent>
                          <w:p w:rsidR="00A534B2" w:rsidRPr="004259FE" w:rsidRDefault="00A534B2" w:rsidP="00605EFA">
                            <w:pPr>
                              <w:rPr>
                                <w:rFonts w:asciiTheme="minorEastAsia" w:hAnsiTheme="minorEastAsia"/>
                                <w:sz w:val="16"/>
                                <w:szCs w:val="16"/>
                              </w:rPr>
                            </w:pPr>
                            <w:r w:rsidRPr="004259FE">
                              <w:rPr>
                                <w:rFonts w:asciiTheme="minorEastAsia" w:hAnsiTheme="minorEastAsia" w:hint="eastAsia"/>
                                <w:sz w:val="16"/>
                                <w:szCs w:val="16"/>
                              </w:rPr>
                              <w:t>設備機器の更新・</w:t>
                            </w:r>
                          </w:p>
                          <w:p w:rsidR="00A534B2" w:rsidRPr="003C6C5A" w:rsidRDefault="00A534B2" w:rsidP="00605EFA">
                            <w:pPr>
                              <w:rPr>
                                <w:sz w:val="16"/>
                                <w:szCs w:val="16"/>
                              </w:rPr>
                            </w:pPr>
                            <w:r w:rsidRPr="004259FE">
                              <w:rPr>
                                <w:rFonts w:asciiTheme="minorEastAsia" w:hAnsiTheme="minorEastAsia" w:hint="eastAsia"/>
                                <w:sz w:val="16"/>
                                <w:szCs w:val="16"/>
                              </w:rPr>
                              <w:t>躯体の中性化</w:t>
                            </w:r>
                            <w:r w:rsidRPr="004259FE">
                              <w:rPr>
                                <w:rFonts w:asciiTheme="minorEastAsia" w:hAnsiTheme="minorEastAsia"/>
                                <w:sz w:val="16"/>
                                <w:szCs w:val="16"/>
                              </w:rPr>
                              <w:t>対策・</w:t>
                            </w:r>
                            <w:r w:rsidRPr="004259FE">
                              <w:rPr>
                                <w:rFonts w:asciiTheme="minorEastAsia" w:hAnsiTheme="minorEastAsia" w:hint="eastAsia"/>
                                <w:sz w:val="16"/>
                                <w:szCs w:val="16"/>
                              </w:rPr>
                              <w:t>内部改修等(適宜)を実施）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354E2" id="テキスト ボックス 44" o:spid="_x0000_s1068" type="#_x0000_t202" style="position:absolute;left:0;text-align:left;margin-left:182.6pt;margin-top:142.1pt;width:90pt;height:73.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13ZAIAAJUEAAAOAAAAZHJzL2Uyb0RvYy54bWysVM2O0zAQviPxDpbvNOnPLhA1XZWuipCq&#10;3ZW6aM+u47SRHI+x3Sbl2EorHoJXQJx5nrwIY6fpwsIJ0YM79vx/803GV3UpyU4YW4BKab8XUyIU&#10;h6xQ65R+vJ+/ekOJdUxlTIISKd0LS68mL1+MK52IAWxAZsIQDKJsUumUbpzTSRRZvhElsz3QQqEy&#10;B1Myh1ezjjLDKoxeymgQx5dRBSbTBriwFl+vWyWdhPh5Lri7zXMrHJEpxdpcOE04V/6MJmOWrA3T&#10;m4KfymD/UEXJCoVJz6GumWNka4o/QpUFN2Ahdz0OZQR5XnAResBu+vGzbpYbpkXoBcGx+gyT/X9h&#10;+c3uzpAiS+loRIliJc6oOT42h2/N4Udz/EKa49fmeGwO3/FO0AYBq7RN0G+p0dPV76DGwXfvFh89&#10;DnVuSv+PHRLUI/T7M9yidoR7p/5oGMeo4qh7O4wHry98mOjJWxvr3gsoiRdSanCcAWW2W1jXmnYm&#10;PpkFWWTzQspw2duZNGTHcPJImAwqSiSzDh9TOg+/U7bf3KQiVUovhxdxyKTAx2tTSYXF+ebbJr3k&#10;6lUd0BsOOgRWkO0RGAMt16zm8wKrX2DqO2aQXNgwLoy7xSOXgMngJFGyAfP5b+/eHmeOWkoqJGtK&#10;7actMwI7+qCQDZ7ZnWA6YdUJalvOAFHo4ypqHkR0ME52Ym6gfMA9mvosqGKKY66Uuk6cuXZlcA+5&#10;mE6DEfJXM7dQS819aA+5n8V9/cCMPg3M4ahvoKMxS57NrbX1ngqmWwd5EYbqgW1RPOGN3A+0OO2p&#10;X65f78Hq6Wsy+QkAAP//AwBQSwMEFAAGAAgAAAAhABiNLE/gAAAACwEAAA8AAABkcnMvZG93bnJl&#10;di54bWxMj8tOwzAQRfdI/IM1SOyo8yxViFMBArFAXbSUBTs3njxEPI5itw1/z3QFu3kc3TlTrmc7&#10;iBNOvnekIF5EIJBqZ3pqFew/Xu9WIHzQZPTgCBX8oId1dX1V6sK4M23xtAut4BDyhVbQhTAWUvq6&#10;Q6v9wo1IvGvcZHXgdmqlmfSZw+0gkyhaSqt74gudHvG5w/p7d7QKPqP8/aVJ2834tjd9s30KX3Fs&#10;lLq9mR8fQAScwx8MF31Wh4qdDu5IxotBQbrME0YVJKuMCyby7DI5KMjS6B5kVcr/P1S/AAAA//8D&#10;AFBLAQItABQABgAIAAAAIQC2gziS/gAAAOEBAAATAAAAAAAAAAAAAAAAAAAAAABbQ29udGVudF9U&#10;eXBlc10ueG1sUEsBAi0AFAAGAAgAAAAhADj9If/WAAAAlAEAAAsAAAAAAAAAAAAAAAAALwEAAF9y&#10;ZWxzLy5yZWxzUEsBAi0AFAAGAAgAAAAhADTYbXdkAgAAlQQAAA4AAAAAAAAAAAAAAAAALgIAAGRy&#10;cy9lMm9Eb2MueG1sUEsBAi0AFAAGAAgAAAAhABiNLE/gAAAACwEAAA8AAAAAAAAAAAAAAAAAvgQA&#10;AGRycy9kb3ducmV2LnhtbFBLBQYAAAAABAAEAPMAAADLBQAAAAA=&#10;" fillcolor="window" stroked="f" strokeweight=".5pt">
                <v:textbox inset="0,0,0,0">
                  <w:txbxContent>
                    <w:p w:rsidR="00A534B2" w:rsidRPr="004259FE" w:rsidRDefault="00A534B2" w:rsidP="00605EFA">
                      <w:pPr>
                        <w:rPr>
                          <w:rFonts w:asciiTheme="minorEastAsia" w:hAnsiTheme="minorEastAsia"/>
                          <w:sz w:val="16"/>
                          <w:szCs w:val="16"/>
                        </w:rPr>
                      </w:pPr>
                      <w:r w:rsidRPr="004259FE">
                        <w:rPr>
                          <w:rFonts w:asciiTheme="minorEastAsia" w:hAnsiTheme="minorEastAsia" w:hint="eastAsia"/>
                          <w:sz w:val="16"/>
                          <w:szCs w:val="16"/>
                        </w:rPr>
                        <w:t>設備機器の更新・</w:t>
                      </w:r>
                    </w:p>
                    <w:p w:rsidR="00A534B2" w:rsidRPr="003C6C5A" w:rsidRDefault="00A534B2" w:rsidP="00605EFA">
                      <w:pPr>
                        <w:rPr>
                          <w:sz w:val="16"/>
                          <w:szCs w:val="16"/>
                        </w:rPr>
                      </w:pPr>
                      <w:r w:rsidRPr="004259FE">
                        <w:rPr>
                          <w:rFonts w:asciiTheme="minorEastAsia" w:hAnsiTheme="minorEastAsia" w:hint="eastAsia"/>
                          <w:sz w:val="16"/>
                          <w:szCs w:val="16"/>
                        </w:rPr>
                        <w:t>躯体の中性化</w:t>
                      </w:r>
                      <w:r w:rsidRPr="004259FE">
                        <w:rPr>
                          <w:rFonts w:asciiTheme="minorEastAsia" w:hAnsiTheme="minorEastAsia"/>
                          <w:sz w:val="16"/>
                          <w:szCs w:val="16"/>
                        </w:rPr>
                        <w:t>対策・</w:t>
                      </w:r>
                      <w:r w:rsidRPr="004259FE">
                        <w:rPr>
                          <w:rFonts w:asciiTheme="minorEastAsia" w:hAnsiTheme="minorEastAsia" w:hint="eastAsia"/>
                          <w:sz w:val="16"/>
                          <w:szCs w:val="16"/>
                        </w:rPr>
                        <w:t>内部改修等(適宜)を実施）</w:t>
                      </w:r>
                    </w:p>
                  </w:txbxContent>
                </v:textbox>
                <w10:wrap anchorx="margin"/>
              </v:shape>
            </w:pict>
          </mc:Fallback>
        </mc:AlternateContent>
      </w:r>
      <w:r w:rsidR="0026770C" w:rsidRPr="00F378F9">
        <w:rPr>
          <w:rFonts w:asciiTheme="minorEastAsia" w:hAnsiTheme="minorEastAsia"/>
          <w:noProof/>
          <w:sz w:val="24"/>
          <w:szCs w:val="24"/>
        </w:rPr>
        <mc:AlternateContent>
          <mc:Choice Requires="wps">
            <w:drawing>
              <wp:anchor distT="0" distB="0" distL="114300" distR="114300" simplePos="0" relativeHeight="251876352" behindDoc="0" locked="0" layoutInCell="1" allowOverlap="1">
                <wp:simplePos x="0" y="0"/>
                <wp:positionH relativeFrom="column">
                  <wp:posOffset>2347595</wp:posOffset>
                </wp:positionH>
                <wp:positionV relativeFrom="paragraph">
                  <wp:posOffset>566420</wp:posOffset>
                </wp:positionV>
                <wp:extent cx="1181100" cy="114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81100" cy="114300"/>
                        </a:xfrm>
                        <a:prstGeom prst="rect">
                          <a:avLst/>
                        </a:prstGeom>
                        <a:solidFill>
                          <a:schemeClr val="lt1"/>
                        </a:solidFill>
                        <a:ln w="6350">
                          <a:noFill/>
                        </a:ln>
                      </wps:spPr>
                      <wps:txbx>
                        <w:txbxContent>
                          <w:p w:rsidR="00A534B2" w:rsidRDefault="00A53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69" type="#_x0000_t202" style="position:absolute;left:0;text-align:left;margin-left:184.85pt;margin-top:44.6pt;width:93pt;height:9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ffYwIAAJIEAAAOAAAAZHJzL2Uyb0RvYy54bWysVM2O2jAQvlfqO1i+lyTAbreIsKKsqCqh&#10;3ZXYas/GcSCS43FtQ0KPIK36EH2Fquc+T16kYwdYuu2p6sWZ8fx45vtmMryuS0k2wtgCVEqTTkyJ&#10;UByyQi1T+ulh+uaKEuuYypgEJVK6FZZej16/GlZ6ILqwApkJQzCJsoNKp3TlnB5EkeUrUTLbAS0U&#10;GnMwJXOommWUGVZh9lJG3Ti+jCowmTbAhbV4e9Ma6Sjkz3PB3V2eW+GITCnW5sJpwrnwZzQassHS&#10;ML0q+KEM9g9VlKxQ+Ogp1Q1zjKxN8UeqsuAGLOSuw6GMIM8LLkIP2E0Sv+hmvmJahF4QHKtPMNn/&#10;l5bfbu4NKbKUdilRrESKmv1Ts/ve7H42+6+k2X9r9vtm9wN10vVwVdoOMGquMc7V76FG2o/3Fi89&#10;CnVuSv/F/gjaEfjtCWxRO8J9UHKVJDGaONqSpN9DGdNHz9HaWPdBQEm8kFKDZAaM2WZmXet6dPGP&#10;WZBFNi2kDIofIDGRhmwYUi9dqBGT/+YlFalSetm7iENiBT68zSwV1uJ7bXvykqsXdYCq1zs2vIBs&#10;izgYaAfLaj4tsNgZs+6eGZwk7A+3w93hkUvAx+AgUbIC8+Vv994fCUYrJRVOZkrt5zUzghL5USH1&#10;75J+349yUPoXb7uomHPL4tyi1uUEEIEE91DzIHp/J49ibqB8xCUa+1fRxBTHt1PqjuLEtfuCS8jF&#10;eByccHg1czM119yn9oh7Kh7qR2b0gS+HTN/CcYbZ4AVtra+PVDBeO8iLwKkHukX1gD8OfpiKw5L6&#10;zTrXg9fzr2T0CwAA//8DAFBLAwQUAAYACAAAACEAt7NxF+EAAAAKAQAADwAAAGRycy9kb3ducmV2&#10;LnhtbEyPTU+EMBCG7yb+h2ZMvBi3CGHZRcrGGD8Sby5+xFuXjkCkU0K7gP/e8aTHmXnyzvMWu8X2&#10;YsLRd44UXK0iEEi1Mx01Cl6q+8sNCB80Gd07QgXf6GFXnp4UOjdupmec9qERHEI+1wraEIZcSl+3&#10;aLVfuQGJb59utDrwODbSjHrmcNvLOIrW0uqO+EOrB7xtsf7aH62Cj4vm/ckvD69zkibD3eNUZW+m&#10;Uur8bLm5BhFwCX8w/OqzOpTsdHBHMl70CpL1NmNUwWYbg2AgTVNeHJiMshhkWcj/FcofAAAA//8D&#10;AFBLAQItABQABgAIAAAAIQC2gziS/gAAAOEBAAATAAAAAAAAAAAAAAAAAAAAAABbQ29udGVudF9U&#10;eXBlc10ueG1sUEsBAi0AFAAGAAgAAAAhADj9If/WAAAAlAEAAAsAAAAAAAAAAAAAAAAALwEAAF9y&#10;ZWxzLy5yZWxzUEsBAi0AFAAGAAgAAAAhAMDSJ99jAgAAkgQAAA4AAAAAAAAAAAAAAAAALgIAAGRy&#10;cy9lMm9Eb2MueG1sUEsBAi0AFAAGAAgAAAAhALezcRfhAAAACgEAAA8AAAAAAAAAAAAAAAAAvQQA&#10;AGRycy9kb3ducmV2LnhtbFBLBQYAAAAABAAEAPMAAADLBQAAAAA=&#10;" fillcolor="white [3201]" stroked="f" strokeweight=".5pt">
                <v:textbox>
                  <w:txbxContent>
                    <w:p w:rsidR="00A534B2" w:rsidRDefault="00A534B2"/>
                  </w:txbxContent>
                </v:textbox>
              </v:shape>
            </w:pict>
          </mc:Fallback>
        </mc:AlternateContent>
      </w:r>
      <w:r w:rsidR="003B0E1E" w:rsidRPr="00F378F9">
        <w:rPr>
          <w:rFonts w:asciiTheme="minorEastAsia" w:hAnsiTheme="minorEastAsia"/>
          <w:noProof/>
          <w:sz w:val="24"/>
          <w:szCs w:val="24"/>
        </w:rPr>
        <w:drawing>
          <wp:inline distT="0" distB="0" distL="0" distR="0" wp14:anchorId="33D9BE84" wp14:editId="436EAB04">
            <wp:extent cx="5758815" cy="34036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8815" cy="3403600"/>
                    </a:xfrm>
                    <a:prstGeom prst="rect">
                      <a:avLst/>
                    </a:prstGeom>
                    <a:noFill/>
                    <a:ln>
                      <a:noFill/>
                    </a:ln>
                  </pic:spPr>
                </pic:pic>
              </a:graphicData>
            </a:graphic>
          </wp:inline>
        </w:drawing>
      </w:r>
    </w:p>
    <w:p w:rsidR="003B0E1E" w:rsidRPr="00F378F9" w:rsidRDefault="003B0E1E" w:rsidP="003B0E1E">
      <w:pPr>
        <w:ind w:firstLineChars="1000" w:firstLine="1795"/>
        <w:rPr>
          <w:rFonts w:asciiTheme="minorEastAsia" w:hAnsiTheme="minorEastAsia"/>
          <w:sz w:val="18"/>
          <w:szCs w:val="18"/>
        </w:rPr>
      </w:pPr>
      <w:r w:rsidRPr="00F378F9">
        <w:rPr>
          <w:rFonts w:asciiTheme="minorEastAsia" w:hAnsiTheme="minorEastAsia" w:hint="eastAsia"/>
          <w:sz w:val="18"/>
          <w:szCs w:val="18"/>
        </w:rPr>
        <w:t>（緊急対策について、築年数に関わらず必要に応じて実施）</w:t>
      </w:r>
    </w:p>
    <w:p w:rsidR="00605EFA" w:rsidRPr="00F378F9" w:rsidRDefault="00605EFA" w:rsidP="00605EFA">
      <w:pPr>
        <w:ind w:leftChars="300" w:left="629"/>
        <w:rPr>
          <w:rFonts w:asciiTheme="minorEastAsia" w:hAnsiTheme="minorEastAsia"/>
          <w:sz w:val="24"/>
          <w:szCs w:val="24"/>
        </w:rPr>
      </w:pPr>
    </w:p>
    <w:p w:rsidR="000E4B17" w:rsidRPr="00F378F9" w:rsidRDefault="000E4B17" w:rsidP="00605EFA">
      <w:pPr>
        <w:ind w:leftChars="300" w:left="629"/>
        <w:rPr>
          <w:rFonts w:asciiTheme="minorEastAsia" w:hAnsiTheme="minorEastAsia"/>
          <w:sz w:val="24"/>
          <w:szCs w:val="24"/>
        </w:rPr>
      </w:pPr>
    </w:p>
    <w:p w:rsidR="001C498E" w:rsidRPr="00F378F9" w:rsidRDefault="001C498E" w:rsidP="00605EFA">
      <w:pPr>
        <w:ind w:leftChars="300" w:left="629"/>
        <w:rPr>
          <w:rFonts w:asciiTheme="minorEastAsia" w:hAnsiTheme="minorEastAsia"/>
          <w:sz w:val="24"/>
          <w:szCs w:val="24"/>
        </w:rPr>
      </w:pPr>
    </w:p>
    <w:p w:rsidR="001C498E" w:rsidRPr="00F378F9" w:rsidRDefault="001C498E" w:rsidP="00605EFA">
      <w:pPr>
        <w:ind w:leftChars="300" w:left="629"/>
        <w:rPr>
          <w:rFonts w:asciiTheme="minorEastAsia" w:hAnsiTheme="minorEastAsia"/>
          <w:sz w:val="24"/>
          <w:szCs w:val="24"/>
        </w:rPr>
      </w:pPr>
    </w:p>
    <w:p w:rsidR="00533D18" w:rsidRPr="00F378F9" w:rsidRDefault="00125FAA" w:rsidP="00125FAA">
      <w:pPr>
        <w:rPr>
          <w:rFonts w:asciiTheme="minorEastAsia" w:hAnsiTheme="minorEastAsia" w:hint="eastAsia"/>
          <w:sz w:val="24"/>
          <w:szCs w:val="24"/>
        </w:rPr>
      </w:pPr>
      <w:r>
        <w:rPr>
          <w:rFonts w:asciiTheme="minorEastAsia" w:hAnsiTheme="minorEastAsia" w:hint="eastAsia"/>
          <w:sz w:val="24"/>
          <w:szCs w:val="24"/>
        </w:rPr>
        <w:t xml:space="preserve">　   </w:t>
      </w:r>
    </w:p>
    <w:p w:rsidR="001C498E" w:rsidRPr="00F378F9" w:rsidRDefault="001C498E" w:rsidP="00605EFA">
      <w:pPr>
        <w:ind w:leftChars="300" w:left="629"/>
        <w:rPr>
          <w:rFonts w:asciiTheme="minorEastAsia" w:hAnsiTheme="minorEastAsia"/>
          <w:sz w:val="24"/>
          <w:szCs w:val="24"/>
        </w:rPr>
      </w:pPr>
    </w:p>
    <w:p w:rsidR="00605EFA" w:rsidRPr="00F378F9" w:rsidRDefault="003516A8" w:rsidP="00605EFA">
      <w:pPr>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0E4B17" w:rsidRPr="00F378F9">
        <w:rPr>
          <w:rFonts w:asciiTheme="majorEastAsia" w:eastAsiaTheme="majorEastAsia" w:hAnsiTheme="majorEastAsia" w:hint="eastAsia"/>
          <w:sz w:val="24"/>
          <w:szCs w:val="24"/>
        </w:rPr>
        <w:t>３</w:t>
      </w:r>
      <w:r w:rsidR="00605EFA" w:rsidRPr="00F378F9">
        <w:rPr>
          <w:rFonts w:asciiTheme="majorEastAsia" w:eastAsiaTheme="majorEastAsia" w:hAnsiTheme="majorEastAsia" w:hint="eastAsia"/>
          <w:sz w:val="24"/>
          <w:szCs w:val="24"/>
        </w:rPr>
        <w:t>）</w:t>
      </w:r>
      <w:r w:rsidR="009432B7" w:rsidRPr="00F378F9">
        <w:rPr>
          <w:rFonts w:asciiTheme="majorEastAsia" w:eastAsiaTheme="majorEastAsia" w:hAnsiTheme="majorEastAsia" w:hint="eastAsia"/>
          <w:sz w:val="24"/>
          <w:szCs w:val="24"/>
        </w:rPr>
        <w:t>改修等の</w:t>
      </w:r>
      <w:r w:rsidR="00002F9B" w:rsidRPr="00F378F9">
        <w:rPr>
          <w:rFonts w:asciiTheme="majorEastAsia" w:eastAsiaTheme="majorEastAsia" w:hAnsiTheme="majorEastAsia" w:hint="eastAsia"/>
          <w:sz w:val="24"/>
          <w:szCs w:val="24"/>
        </w:rPr>
        <w:t>計画的な推進</w:t>
      </w:r>
    </w:p>
    <w:p w:rsidR="00002F9B" w:rsidRPr="00F378F9" w:rsidRDefault="00605EFA" w:rsidP="00002F9B">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長寿命化を実現するためには、適切な時期に適切な改修等を行うことが重要であ</w:t>
      </w:r>
      <w:r w:rsidR="00002F9B" w:rsidRPr="00F378F9">
        <w:rPr>
          <w:rFonts w:asciiTheme="minorEastAsia" w:hAnsiTheme="minorEastAsia" w:hint="eastAsia"/>
          <w:sz w:val="24"/>
          <w:szCs w:val="24"/>
        </w:rPr>
        <w:t>る。このため、</w:t>
      </w:r>
      <w:r w:rsidRPr="00F378F9">
        <w:rPr>
          <w:rFonts w:asciiTheme="minorEastAsia" w:hAnsiTheme="minorEastAsia" w:hint="eastAsia"/>
          <w:sz w:val="24"/>
          <w:szCs w:val="24"/>
        </w:rPr>
        <w:t>次期改修メニューが同一となることが想定される学校</w:t>
      </w:r>
      <w:r w:rsidR="00002F9B" w:rsidRPr="00F378F9">
        <w:rPr>
          <w:rFonts w:asciiTheme="minorEastAsia" w:hAnsiTheme="minorEastAsia" w:hint="eastAsia"/>
          <w:sz w:val="24"/>
          <w:szCs w:val="24"/>
        </w:rPr>
        <w:t>について、</w:t>
      </w:r>
      <w:r w:rsidRPr="00F378F9">
        <w:rPr>
          <w:rFonts w:asciiTheme="minorEastAsia" w:hAnsiTheme="minorEastAsia" w:hint="eastAsia"/>
          <w:sz w:val="24"/>
          <w:szCs w:val="24"/>
        </w:rPr>
        <w:t>築年数により５グループに</w:t>
      </w:r>
      <w:r w:rsidR="009432B7" w:rsidRPr="00F378F9">
        <w:rPr>
          <w:rFonts w:asciiTheme="minorEastAsia" w:hAnsiTheme="minorEastAsia" w:hint="eastAsia"/>
          <w:sz w:val="24"/>
          <w:szCs w:val="24"/>
        </w:rPr>
        <w:t>設定</w:t>
      </w:r>
      <w:r w:rsidR="00002F9B" w:rsidRPr="00F378F9">
        <w:rPr>
          <w:rFonts w:asciiTheme="minorEastAsia" w:hAnsiTheme="minorEastAsia" w:hint="eastAsia"/>
          <w:sz w:val="24"/>
          <w:szCs w:val="24"/>
        </w:rPr>
        <w:t>した</w:t>
      </w:r>
      <w:r w:rsidR="009432B7" w:rsidRPr="00F378F9">
        <w:rPr>
          <w:rFonts w:asciiTheme="minorEastAsia" w:hAnsiTheme="minorEastAsia" w:hint="eastAsia"/>
          <w:sz w:val="24"/>
          <w:szCs w:val="24"/>
        </w:rPr>
        <w:t>上で、</w:t>
      </w:r>
      <w:r w:rsidR="00002F9B" w:rsidRPr="00F378F9">
        <w:rPr>
          <w:rFonts w:asciiTheme="minorEastAsia" w:hAnsiTheme="minorEastAsia" w:hint="eastAsia"/>
          <w:sz w:val="24"/>
          <w:szCs w:val="24"/>
        </w:rPr>
        <w:t>劣化度調査(平成28年～30年度)等を基に学校・棟ごとの総合的な劣化度を算定し、</w:t>
      </w:r>
      <w:r w:rsidR="0033766A" w:rsidRPr="00F378F9">
        <w:rPr>
          <w:rFonts w:asciiTheme="minorEastAsia" w:hAnsiTheme="minorEastAsia" w:hint="eastAsia"/>
          <w:sz w:val="24"/>
          <w:szCs w:val="24"/>
        </w:rPr>
        <w:t>計画的な</w:t>
      </w:r>
      <w:r w:rsidR="00002F9B" w:rsidRPr="00F378F9">
        <w:rPr>
          <w:rFonts w:asciiTheme="minorEastAsia" w:hAnsiTheme="minorEastAsia" w:hint="eastAsia"/>
          <w:sz w:val="24"/>
          <w:szCs w:val="24"/>
        </w:rPr>
        <w:t>改修等を進めていく。</w:t>
      </w:r>
    </w:p>
    <w:p w:rsidR="009432B7" w:rsidRPr="00F378F9" w:rsidRDefault="00605EFA" w:rsidP="009432B7">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なお、各学校の築年数としては、各学校の主たる校舎の最も築年数が経過した棟をもって当該校の築年数として扱う。</w:t>
      </w:r>
    </w:p>
    <w:p w:rsidR="0033766A" w:rsidRPr="00F378F9" w:rsidRDefault="0033766A" w:rsidP="0033766A">
      <w:pPr>
        <w:ind w:left="481" w:hangingChars="200" w:hanging="481"/>
        <w:rPr>
          <w:rFonts w:asciiTheme="minorEastAsia" w:hAnsiTheme="minorEastAsia"/>
          <w:b/>
          <w:color w:val="FF0000"/>
          <w:sz w:val="24"/>
          <w:szCs w:val="24"/>
        </w:rPr>
      </w:pPr>
    </w:p>
    <w:p w:rsidR="00533D18" w:rsidRPr="00F378F9" w:rsidRDefault="00533D18" w:rsidP="0033766A">
      <w:pPr>
        <w:ind w:left="481" w:hangingChars="200" w:hanging="481"/>
        <w:rPr>
          <w:rFonts w:asciiTheme="minorEastAsia" w:hAnsiTheme="minorEastAsia"/>
          <w:b/>
          <w:color w:val="FF0000"/>
          <w:sz w:val="24"/>
          <w:szCs w:val="24"/>
        </w:rPr>
      </w:pPr>
    </w:p>
    <w:p w:rsidR="0033766A" w:rsidRPr="00F378F9" w:rsidRDefault="0033766A" w:rsidP="0033766A">
      <w:pPr>
        <w:ind w:left="479" w:hangingChars="200" w:hanging="479"/>
        <w:rPr>
          <w:rFonts w:asciiTheme="minorEastAsia" w:hAnsiTheme="minorEastAsia"/>
          <w:sz w:val="24"/>
          <w:szCs w:val="24"/>
        </w:rPr>
      </w:pPr>
      <w:r w:rsidRPr="00F378F9">
        <w:rPr>
          <w:rFonts w:asciiTheme="minorEastAsia" w:hAnsiTheme="minorEastAsia" w:hint="eastAsia"/>
          <w:sz w:val="24"/>
          <w:szCs w:val="24"/>
        </w:rPr>
        <w:t>（</w:t>
      </w:r>
      <w:r w:rsidR="00D7576E" w:rsidRPr="00F378F9">
        <w:rPr>
          <w:rFonts w:asciiTheme="minorEastAsia" w:hAnsiTheme="minorEastAsia" w:hint="eastAsia"/>
          <w:sz w:val="24"/>
          <w:szCs w:val="24"/>
        </w:rPr>
        <w:t>(2)</w:t>
      </w:r>
      <w:r w:rsidRPr="00F378F9">
        <w:rPr>
          <w:rFonts w:asciiTheme="minorEastAsia" w:hAnsiTheme="minorEastAsia" w:hint="eastAsia"/>
          <w:sz w:val="24"/>
          <w:szCs w:val="24"/>
        </w:rPr>
        <w:t>改修等</w:t>
      </w:r>
      <w:r w:rsidR="007C0344">
        <w:rPr>
          <w:rFonts w:asciiTheme="minorEastAsia" w:hAnsiTheme="minorEastAsia" w:hint="eastAsia"/>
          <w:sz w:val="24"/>
          <w:szCs w:val="24"/>
        </w:rPr>
        <w:t>の</w:t>
      </w:r>
      <w:r w:rsidRPr="00F378F9">
        <w:rPr>
          <w:rFonts w:asciiTheme="minorEastAsia" w:hAnsiTheme="minorEastAsia" w:hint="eastAsia"/>
          <w:sz w:val="24"/>
          <w:szCs w:val="24"/>
        </w:rPr>
        <w:t>周期</w:t>
      </w:r>
      <w:r w:rsidR="00D7576E" w:rsidRPr="00F378F9">
        <w:rPr>
          <w:rFonts w:asciiTheme="minorEastAsia" w:hAnsiTheme="minorEastAsia" w:hint="eastAsia"/>
          <w:sz w:val="24"/>
          <w:szCs w:val="24"/>
        </w:rPr>
        <w:t>(</w:t>
      </w:r>
      <w:r w:rsidR="00714DC5" w:rsidRPr="00F378F9">
        <w:rPr>
          <w:rFonts w:asciiTheme="minorEastAsia" w:hAnsiTheme="minorEastAsia" w:hint="eastAsia"/>
          <w:sz w:val="24"/>
          <w:szCs w:val="24"/>
        </w:rPr>
        <w:t>26</w:t>
      </w:r>
      <w:r w:rsidR="00D7576E" w:rsidRPr="00F378F9">
        <w:rPr>
          <w:rFonts w:asciiTheme="minorEastAsia" w:hAnsiTheme="minorEastAsia" w:hint="eastAsia"/>
          <w:sz w:val="24"/>
          <w:szCs w:val="24"/>
        </w:rPr>
        <w:t>㌻)</w:t>
      </w:r>
      <w:r w:rsidRPr="00F378F9">
        <w:rPr>
          <w:rFonts w:asciiTheme="minorEastAsia" w:hAnsiTheme="minorEastAsia" w:hint="eastAsia"/>
          <w:sz w:val="24"/>
          <w:szCs w:val="24"/>
        </w:rPr>
        <w:t>に</w:t>
      </w:r>
      <w:r w:rsidR="00D7576E" w:rsidRPr="00F378F9">
        <w:rPr>
          <w:rFonts w:asciiTheme="minorEastAsia" w:hAnsiTheme="minorEastAsia" w:hint="eastAsia"/>
          <w:sz w:val="24"/>
          <w:szCs w:val="24"/>
        </w:rPr>
        <w:t>沿って実施する場合</w:t>
      </w:r>
      <w:r w:rsidRPr="00F378F9">
        <w:rPr>
          <w:rFonts w:asciiTheme="minorEastAsia" w:hAnsiTheme="minorEastAsia" w:hint="eastAsia"/>
          <w:sz w:val="24"/>
          <w:szCs w:val="24"/>
        </w:rPr>
        <w:t>の</w:t>
      </w:r>
      <w:r w:rsidR="00D7576E" w:rsidRPr="00F378F9">
        <w:rPr>
          <w:rFonts w:asciiTheme="minorEastAsia" w:hAnsiTheme="minorEastAsia" w:hint="eastAsia"/>
          <w:sz w:val="24"/>
          <w:szCs w:val="24"/>
        </w:rPr>
        <w:t>整備の</w:t>
      </w:r>
      <w:r w:rsidRPr="00F378F9">
        <w:rPr>
          <w:rFonts w:asciiTheme="minorEastAsia" w:hAnsiTheme="minorEastAsia" w:hint="eastAsia"/>
          <w:sz w:val="24"/>
          <w:szCs w:val="24"/>
        </w:rPr>
        <w:t>方向性・工事内容）</w:t>
      </w:r>
    </w:p>
    <w:tbl>
      <w:tblPr>
        <w:tblStyle w:val="a7"/>
        <w:tblW w:w="9209" w:type="dxa"/>
        <w:tblLook w:val="04A0" w:firstRow="1" w:lastRow="0" w:firstColumn="1" w:lastColumn="0" w:noHBand="0" w:noVBand="1"/>
      </w:tblPr>
      <w:tblGrid>
        <w:gridCol w:w="1129"/>
        <w:gridCol w:w="1418"/>
        <w:gridCol w:w="3685"/>
        <w:gridCol w:w="2977"/>
      </w:tblGrid>
      <w:tr w:rsidR="00605EFA" w:rsidRPr="00F378F9" w:rsidTr="001A0838">
        <w:tc>
          <w:tcPr>
            <w:tcW w:w="1129" w:type="dxa"/>
            <w:shd w:val="clear" w:color="auto" w:fill="F2F2F2" w:themeFill="background1" w:themeFillShade="F2"/>
          </w:tcPr>
          <w:p w:rsidR="00605EFA" w:rsidRPr="00F378F9" w:rsidRDefault="00605EFA" w:rsidP="001A0838">
            <w:pPr>
              <w:rPr>
                <w:rFonts w:asciiTheme="minorEastAsia" w:hAnsiTheme="minorEastAsia"/>
              </w:rPr>
            </w:pPr>
            <w:r w:rsidRPr="00F378F9">
              <w:rPr>
                <w:rFonts w:asciiTheme="minorEastAsia" w:hAnsiTheme="minorEastAsia" w:hint="eastAsia"/>
              </w:rPr>
              <w:t>類型</w:t>
            </w:r>
          </w:p>
        </w:tc>
        <w:tc>
          <w:tcPr>
            <w:tcW w:w="1418" w:type="dxa"/>
            <w:shd w:val="clear" w:color="auto" w:fill="F2F2F2" w:themeFill="background1" w:themeFillShade="F2"/>
          </w:tcPr>
          <w:p w:rsidR="00605EFA" w:rsidRPr="00F378F9" w:rsidRDefault="00605EFA" w:rsidP="001A0838">
            <w:pPr>
              <w:rPr>
                <w:rFonts w:asciiTheme="minorEastAsia" w:hAnsiTheme="minorEastAsia"/>
              </w:rPr>
            </w:pPr>
            <w:r w:rsidRPr="00F378F9">
              <w:rPr>
                <w:rFonts w:asciiTheme="minorEastAsia" w:hAnsiTheme="minorEastAsia" w:hint="eastAsia"/>
              </w:rPr>
              <w:t>築年数</w:t>
            </w:r>
          </w:p>
        </w:tc>
        <w:tc>
          <w:tcPr>
            <w:tcW w:w="3685" w:type="dxa"/>
            <w:shd w:val="clear" w:color="auto" w:fill="F2F2F2" w:themeFill="background1" w:themeFillShade="F2"/>
          </w:tcPr>
          <w:p w:rsidR="00605EFA" w:rsidRPr="00F378F9" w:rsidRDefault="00605EFA" w:rsidP="001A0838">
            <w:pPr>
              <w:rPr>
                <w:rFonts w:asciiTheme="minorEastAsia" w:hAnsiTheme="minorEastAsia"/>
              </w:rPr>
            </w:pPr>
            <w:r w:rsidRPr="00F378F9">
              <w:rPr>
                <w:rFonts w:asciiTheme="minorEastAsia" w:hAnsiTheme="minorEastAsia" w:hint="eastAsia"/>
              </w:rPr>
              <w:t>整備の方向性</w:t>
            </w:r>
          </w:p>
        </w:tc>
        <w:tc>
          <w:tcPr>
            <w:tcW w:w="2977" w:type="dxa"/>
            <w:shd w:val="clear" w:color="auto" w:fill="F2F2F2" w:themeFill="background1" w:themeFillShade="F2"/>
          </w:tcPr>
          <w:p w:rsidR="00605EFA" w:rsidRPr="00F378F9" w:rsidRDefault="00605EFA" w:rsidP="001A0838">
            <w:pPr>
              <w:rPr>
                <w:rFonts w:asciiTheme="minorEastAsia" w:hAnsiTheme="minorEastAsia"/>
              </w:rPr>
            </w:pPr>
            <w:r w:rsidRPr="00F378F9">
              <w:rPr>
                <w:rFonts w:asciiTheme="minorEastAsia" w:hAnsiTheme="minorEastAsia" w:hint="eastAsia"/>
              </w:rPr>
              <w:t>工事内容</w:t>
            </w:r>
          </w:p>
        </w:tc>
      </w:tr>
      <w:tr w:rsidR="00533D18" w:rsidRPr="00F378F9" w:rsidTr="0067743F">
        <w:tc>
          <w:tcPr>
            <w:tcW w:w="1129" w:type="dxa"/>
          </w:tcPr>
          <w:p w:rsidR="00533D18" w:rsidRPr="00F378F9" w:rsidRDefault="00533D18" w:rsidP="00533D18">
            <w:pPr>
              <w:rPr>
                <w:rFonts w:asciiTheme="minorEastAsia" w:hAnsiTheme="minorEastAsia"/>
              </w:rPr>
            </w:pPr>
            <w:r w:rsidRPr="00F378F9">
              <w:rPr>
                <w:rFonts w:asciiTheme="minorEastAsia" w:hAnsiTheme="minorEastAsia" w:hint="eastAsia"/>
              </w:rPr>
              <w:t>グループＡ</w:t>
            </w:r>
          </w:p>
        </w:tc>
        <w:tc>
          <w:tcPr>
            <w:tcW w:w="1418" w:type="dxa"/>
          </w:tcPr>
          <w:p w:rsidR="00533D18" w:rsidRPr="00F378F9" w:rsidRDefault="00533D18" w:rsidP="0067743F">
            <w:pPr>
              <w:rPr>
                <w:rFonts w:asciiTheme="minorEastAsia" w:hAnsiTheme="minorEastAsia"/>
              </w:rPr>
            </w:pPr>
            <w:r w:rsidRPr="00F378F9">
              <w:rPr>
                <w:rFonts w:asciiTheme="minorEastAsia" w:hAnsiTheme="minorEastAsia" w:hint="eastAsia"/>
              </w:rPr>
              <w:t>築年数20 年以下</w:t>
            </w:r>
          </w:p>
          <w:p w:rsidR="00533D18" w:rsidRPr="00F378F9" w:rsidRDefault="00533D18" w:rsidP="0067743F">
            <w:pPr>
              <w:ind w:left="210" w:hangingChars="100" w:hanging="210"/>
              <w:rPr>
                <w:rFonts w:asciiTheme="minorEastAsia" w:hAnsiTheme="minorEastAsia"/>
              </w:rPr>
            </w:pPr>
          </w:p>
        </w:tc>
        <w:tc>
          <w:tcPr>
            <w:tcW w:w="3685" w:type="dxa"/>
          </w:tcPr>
          <w:p w:rsidR="00533D18" w:rsidRPr="00F378F9" w:rsidRDefault="00533D18" w:rsidP="00312B65">
            <w:pPr>
              <w:widowControl/>
              <w:ind w:left="210" w:hangingChars="100" w:hanging="210"/>
              <w:jc w:val="left"/>
              <w:rPr>
                <w:rFonts w:asciiTheme="minorEastAsia" w:hAnsiTheme="minorEastAsia"/>
              </w:rPr>
            </w:pPr>
            <w:r w:rsidRPr="00F378F9">
              <w:rPr>
                <w:rFonts w:asciiTheme="minorEastAsia" w:hAnsiTheme="minorEastAsia" w:hint="eastAsia"/>
              </w:rPr>
              <w:t>・</w:t>
            </w:r>
            <w:r w:rsidR="00312B65" w:rsidRPr="00F378F9">
              <w:rPr>
                <w:rFonts w:asciiTheme="minorEastAsia" w:hAnsiTheme="minorEastAsia" w:hint="eastAsia"/>
              </w:rPr>
              <w:t>学校・棟単位では</w:t>
            </w:r>
            <w:r w:rsidRPr="00F378F9">
              <w:rPr>
                <w:rFonts w:asciiTheme="minorEastAsia" w:hAnsiTheme="minorEastAsia" w:hint="eastAsia"/>
              </w:rPr>
              <w:t>概ね健全な状態</w:t>
            </w:r>
            <w:r w:rsidR="00312B65" w:rsidRPr="00F378F9">
              <w:rPr>
                <w:rFonts w:asciiTheme="minorEastAsia" w:hAnsiTheme="minorEastAsia" w:hint="eastAsia"/>
              </w:rPr>
              <w:t>と想定される</w:t>
            </w:r>
            <w:r w:rsidRPr="00F378F9">
              <w:rPr>
                <w:rFonts w:asciiTheme="minorEastAsia" w:hAnsiTheme="minorEastAsia" w:hint="eastAsia"/>
              </w:rPr>
              <w:t>が、劣化が顕著な部位等については修繕・改修等を適宜実施。</w:t>
            </w:r>
          </w:p>
        </w:tc>
        <w:tc>
          <w:tcPr>
            <w:tcW w:w="2977" w:type="dxa"/>
          </w:tcPr>
          <w:p w:rsidR="00533D18" w:rsidRPr="00F378F9" w:rsidRDefault="00533D18" w:rsidP="0067743F">
            <w:pPr>
              <w:widowControl/>
              <w:jc w:val="left"/>
              <w:rPr>
                <w:rFonts w:asciiTheme="minorEastAsia" w:hAnsiTheme="minorEastAsia"/>
              </w:rPr>
            </w:pPr>
            <w:r w:rsidRPr="00F378F9">
              <w:rPr>
                <w:rFonts w:asciiTheme="minorEastAsia" w:hAnsiTheme="minorEastAsia" w:hint="eastAsia"/>
              </w:rPr>
              <w:t>劣化が顕著な部位・設備の修繕・改修等</w:t>
            </w:r>
          </w:p>
          <w:p w:rsidR="00533D18" w:rsidRPr="00F378F9" w:rsidRDefault="00533D18" w:rsidP="0067743F">
            <w:pPr>
              <w:ind w:left="184" w:hangingChars="88" w:hanging="184"/>
              <w:rPr>
                <w:rFonts w:asciiTheme="minorEastAsia" w:hAnsiTheme="minorEastAsia"/>
              </w:rPr>
            </w:pPr>
          </w:p>
        </w:tc>
      </w:tr>
      <w:tr w:rsidR="00533D18" w:rsidRPr="00F378F9" w:rsidTr="0067743F">
        <w:tc>
          <w:tcPr>
            <w:tcW w:w="1129" w:type="dxa"/>
          </w:tcPr>
          <w:p w:rsidR="00533D18" w:rsidRPr="00F378F9" w:rsidRDefault="00533D18" w:rsidP="0067743F">
            <w:pPr>
              <w:rPr>
                <w:rFonts w:asciiTheme="minorEastAsia" w:hAnsiTheme="minorEastAsia"/>
              </w:rPr>
            </w:pPr>
            <w:r w:rsidRPr="00F378F9">
              <w:rPr>
                <w:rFonts w:asciiTheme="minorEastAsia" w:hAnsiTheme="minorEastAsia" w:hint="eastAsia"/>
              </w:rPr>
              <w:t>グループＢ</w:t>
            </w:r>
          </w:p>
        </w:tc>
        <w:tc>
          <w:tcPr>
            <w:tcW w:w="1418" w:type="dxa"/>
          </w:tcPr>
          <w:p w:rsidR="00533D18" w:rsidRPr="00F378F9" w:rsidRDefault="00533D18" w:rsidP="0067743F">
            <w:pPr>
              <w:rPr>
                <w:rFonts w:asciiTheme="minorEastAsia" w:hAnsiTheme="minorEastAsia"/>
              </w:rPr>
            </w:pPr>
            <w:r w:rsidRPr="00F378F9">
              <w:rPr>
                <w:rFonts w:asciiTheme="minorEastAsia" w:hAnsiTheme="minorEastAsia" w:hint="eastAsia"/>
              </w:rPr>
              <w:t>築年数21年以上</w:t>
            </w:r>
          </w:p>
          <w:p w:rsidR="00533D18" w:rsidRPr="00F378F9" w:rsidRDefault="00533D18" w:rsidP="0067743F">
            <w:pPr>
              <w:rPr>
                <w:rFonts w:asciiTheme="minorEastAsia" w:hAnsiTheme="minorEastAsia"/>
              </w:rPr>
            </w:pPr>
            <w:r w:rsidRPr="00F378F9">
              <w:rPr>
                <w:rFonts w:asciiTheme="minorEastAsia" w:hAnsiTheme="minorEastAsia" w:hint="eastAsia"/>
              </w:rPr>
              <w:t>40年</w:t>
            </w:r>
            <w:r w:rsidR="00261D9B" w:rsidRPr="00F378F9">
              <w:rPr>
                <w:rFonts w:asciiTheme="minorEastAsia" w:hAnsiTheme="minorEastAsia" w:hint="eastAsia"/>
              </w:rPr>
              <w:t>以下</w:t>
            </w:r>
          </w:p>
          <w:p w:rsidR="00533D18" w:rsidRPr="00F378F9" w:rsidRDefault="00533D18" w:rsidP="0067743F">
            <w:pPr>
              <w:ind w:left="210" w:hangingChars="100" w:hanging="210"/>
              <w:rPr>
                <w:rFonts w:asciiTheme="minorEastAsia" w:hAnsiTheme="minorEastAsia"/>
              </w:rPr>
            </w:pPr>
          </w:p>
        </w:tc>
        <w:tc>
          <w:tcPr>
            <w:tcW w:w="3685" w:type="dxa"/>
          </w:tcPr>
          <w:p w:rsidR="00A670ED" w:rsidRPr="00F378F9" w:rsidRDefault="00A670ED" w:rsidP="0064340D">
            <w:pPr>
              <w:ind w:left="210" w:hangingChars="100" w:hanging="210"/>
              <w:rPr>
                <w:rFonts w:asciiTheme="minorEastAsia" w:hAnsiTheme="minorEastAsia"/>
              </w:rPr>
            </w:pPr>
            <w:r w:rsidRPr="00F378F9">
              <w:rPr>
                <w:rFonts w:asciiTheme="minorEastAsia" w:hAnsiTheme="minorEastAsia" w:hint="eastAsia"/>
              </w:rPr>
              <w:t>・</w:t>
            </w:r>
            <w:r w:rsidR="00312B65" w:rsidRPr="00F378F9">
              <w:rPr>
                <w:rFonts w:asciiTheme="minorEastAsia" w:hAnsiTheme="minorEastAsia" w:hint="eastAsia"/>
              </w:rPr>
              <w:t>学校・棟単位での総合的な劣化度</w:t>
            </w:r>
            <w:r w:rsidRPr="00F378F9">
              <w:rPr>
                <w:rFonts w:asciiTheme="minorEastAsia" w:hAnsiTheme="minorEastAsia" w:hint="eastAsia"/>
              </w:rPr>
              <w:t>を考慮した上で</w:t>
            </w:r>
            <w:r w:rsidR="00312B65" w:rsidRPr="00F378F9">
              <w:rPr>
                <w:rFonts w:asciiTheme="minorEastAsia" w:hAnsiTheme="minorEastAsia" w:hint="eastAsia"/>
              </w:rPr>
              <w:t>、</w:t>
            </w:r>
            <w:r w:rsidRPr="00F378F9">
              <w:rPr>
                <w:rFonts w:asciiTheme="minorEastAsia" w:hAnsiTheme="minorEastAsia" w:hint="eastAsia"/>
              </w:rPr>
              <w:t>順次、</w:t>
            </w:r>
            <w:r w:rsidR="00A13E54" w:rsidRPr="00F378F9">
              <w:rPr>
                <w:rFonts w:asciiTheme="minorEastAsia" w:hAnsiTheme="minorEastAsia" w:hint="eastAsia"/>
              </w:rPr>
              <w:t>外部</w:t>
            </w:r>
            <w:r w:rsidR="0064340D" w:rsidRPr="00F378F9">
              <w:rPr>
                <w:rFonts w:asciiTheme="minorEastAsia" w:hAnsiTheme="minorEastAsia" w:hint="eastAsia"/>
              </w:rPr>
              <w:t>（屋根・屋上・外壁）改修</w:t>
            </w:r>
            <w:r w:rsidRPr="00F378F9">
              <w:rPr>
                <w:rFonts w:asciiTheme="minorEastAsia" w:hAnsiTheme="minorEastAsia" w:hint="eastAsia"/>
              </w:rPr>
              <w:t>を実施。</w:t>
            </w:r>
          </w:p>
          <w:p w:rsidR="0064340D" w:rsidRPr="00F378F9" w:rsidRDefault="0064340D" w:rsidP="0064340D">
            <w:pPr>
              <w:widowControl/>
              <w:ind w:left="210" w:hangingChars="100" w:hanging="210"/>
              <w:jc w:val="left"/>
              <w:rPr>
                <w:rFonts w:asciiTheme="minorEastAsia" w:hAnsiTheme="minorEastAsia"/>
              </w:rPr>
            </w:pPr>
          </w:p>
          <w:p w:rsidR="007A480A" w:rsidRPr="00F378F9" w:rsidRDefault="008C6F67" w:rsidP="00861A3A">
            <w:pPr>
              <w:widowControl/>
              <w:ind w:left="210" w:hangingChars="100" w:hanging="210"/>
              <w:jc w:val="left"/>
              <w:rPr>
                <w:rFonts w:asciiTheme="minorEastAsia" w:hAnsiTheme="minorEastAsia"/>
              </w:rPr>
            </w:pPr>
            <w:r w:rsidRPr="00F378F9">
              <w:rPr>
                <w:rFonts w:asciiTheme="minorEastAsia" w:hAnsiTheme="minorEastAsia" w:hint="eastAsia"/>
              </w:rPr>
              <w:t>・</w:t>
            </w:r>
            <w:r w:rsidR="0064340D" w:rsidRPr="00F378F9">
              <w:rPr>
                <w:rFonts w:asciiTheme="minorEastAsia" w:hAnsiTheme="minorEastAsia" w:hint="eastAsia"/>
              </w:rPr>
              <w:t>劣化状況</w:t>
            </w:r>
            <w:r w:rsidR="00861A3A" w:rsidRPr="00F378F9">
              <w:rPr>
                <w:rFonts w:asciiTheme="minorEastAsia" w:hAnsiTheme="minorEastAsia" w:hint="eastAsia"/>
              </w:rPr>
              <w:t>等に応じ</w:t>
            </w:r>
            <w:r w:rsidR="0064340D" w:rsidRPr="00F378F9">
              <w:rPr>
                <w:rFonts w:asciiTheme="minorEastAsia" w:hAnsiTheme="minorEastAsia" w:hint="eastAsia"/>
              </w:rPr>
              <w:t>た建築部位</w:t>
            </w:r>
            <w:r w:rsidR="00861A3A" w:rsidRPr="00F378F9">
              <w:rPr>
                <w:rFonts w:asciiTheme="minorEastAsia" w:hAnsiTheme="minorEastAsia" w:hint="eastAsia"/>
              </w:rPr>
              <w:t>及び</w:t>
            </w:r>
            <w:r w:rsidR="0064340D" w:rsidRPr="00F378F9">
              <w:rPr>
                <w:rFonts w:asciiTheme="minorEastAsia" w:hAnsiTheme="minorEastAsia" w:hint="eastAsia"/>
              </w:rPr>
              <w:t>設備の改修及び</w:t>
            </w:r>
            <w:r w:rsidR="00970EB5" w:rsidRPr="00F378F9">
              <w:rPr>
                <w:rFonts w:asciiTheme="minorEastAsia" w:hAnsiTheme="minorEastAsia" w:hint="eastAsia"/>
              </w:rPr>
              <w:t>機能向上メニュー</w:t>
            </w:r>
            <w:r w:rsidR="0064340D" w:rsidRPr="00F378F9">
              <w:rPr>
                <w:rFonts w:asciiTheme="minorEastAsia" w:hAnsiTheme="minorEastAsia" w:hint="eastAsia"/>
              </w:rPr>
              <w:t>の整備等</w:t>
            </w:r>
            <w:r w:rsidR="00A13E54" w:rsidRPr="00F378F9">
              <w:rPr>
                <w:rFonts w:asciiTheme="minorEastAsia" w:hAnsiTheme="minorEastAsia" w:hint="eastAsia"/>
              </w:rPr>
              <w:t>について</w:t>
            </w:r>
            <w:r w:rsidR="0064340D" w:rsidRPr="00F378F9">
              <w:rPr>
                <w:rFonts w:asciiTheme="minorEastAsia" w:hAnsiTheme="minorEastAsia" w:hint="eastAsia"/>
              </w:rPr>
              <w:t>適宜</w:t>
            </w:r>
            <w:r w:rsidR="00A13E54" w:rsidRPr="00F378F9">
              <w:rPr>
                <w:rFonts w:asciiTheme="minorEastAsia" w:hAnsiTheme="minorEastAsia" w:hint="eastAsia"/>
              </w:rPr>
              <w:t>実施。</w:t>
            </w:r>
          </w:p>
        </w:tc>
        <w:tc>
          <w:tcPr>
            <w:tcW w:w="2977" w:type="dxa"/>
          </w:tcPr>
          <w:p w:rsidR="00A670ED" w:rsidRPr="00F378F9" w:rsidRDefault="00A13E54" w:rsidP="00A670ED">
            <w:pPr>
              <w:rPr>
                <w:rFonts w:asciiTheme="minorEastAsia" w:hAnsiTheme="minorEastAsia"/>
              </w:rPr>
            </w:pPr>
            <w:r w:rsidRPr="00F378F9">
              <w:rPr>
                <w:rFonts w:asciiTheme="minorEastAsia" w:hAnsiTheme="minorEastAsia" w:hint="eastAsia"/>
              </w:rPr>
              <w:t>外部</w:t>
            </w:r>
            <w:r w:rsidR="00A670ED" w:rsidRPr="00F378F9">
              <w:rPr>
                <w:rFonts w:asciiTheme="minorEastAsia" w:hAnsiTheme="minorEastAsia" w:hint="eastAsia"/>
              </w:rPr>
              <w:t>改修</w:t>
            </w:r>
          </w:p>
          <w:p w:rsidR="00A670ED" w:rsidRPr="00F378F9" w:rsidRDefault="00A670ED" w:rsidP="00A670ED">
            <w:pPr>
              <w:rPr>
                <w:rFonts w:asciiTheme="minorEastAsia" w:hAnsiTheme="minorEastAsia"/>
              </w:rPr>
            </w:pPr>
            <w:r w:rsidRPr="00F378F9">
              <w:rPr>
                <w:rFonts w:asciiTheme="minorEastAsia" w:hAnsiTheme="minorEastAsia" w:hint="eastAsia"/>
              </w:rPr>
              <w:t>〇屋根・屋上改修</w:t>
            </w:r>
          </w:p>
          <w:p w:rsidR="00A670ED" w:rsidRPr="00F378F9" w:rsidRDefault="00A670ED" w:rsidP="00A670ED">
            <w:pPr>
              <w:rPr>
                <w:rFonts w:asciiTheme="minorEastAsia" w:hAnsiTheme="minorEastAsia"/>
              </w:rPr>
            </w:pPr>
            <w:r w:rsidRPr="00F378F9">
              <w:rPr>
                <w:rFonts w:asciiTheme="minorEastAsia" w:hAnsiTheme="minorEastAsia" w:hint="eastAsia"/>
              </w:rPr>
              <w:t>〇外壁改修</w:t>
            </w:r>
          </w:p>
          <w:p w:rsidR="00A13E54" w:rsidRPr="00F378F9" w:rsidRDefault="00A13E54" w:rsidP="00A13E54">
            <w:pPr>
              <w:ind w:left="184" w:hangingChars="88" w:hanging="184"/>
              <w:rPr>
                <w:rFonts w:asciiTheme="minorEastAsia" w:hAnsiTheme="minorEastAsia"/>
              </w:rPr>
            </w:pPr>
            <w:r w:rsidRPr="00F378F9">
              <w:rPr>
                <w:rFonts w:asciiTheme="minorEastAsia" w:hAnsiTheme="minorEastAsia" w:hint="eastAsia"/>
              </w:rPr>
              <w:t>（</w:t>
            </w:r>
            <w:r w:rsidR="00E21BD9" w:rsidRPr="00F378F9">
              <w:rPr>
                <w:rFonts w:asciiTheme="minorEastAsia" w:hAnsiTheme="minorEastAsia" w:hint="eastAsia"/>
              </w:rPr>
              <w:t>劣化状況等</w:t>
            </w:r>
            <w:r w:rsidRPr="00F378F9">
              <w:rPr>
                <w:rFonts w:asciiTheme="minorEastAsia" w:hAnsiTheme="minorEastAsia" w:hint="eastAsia"/>
              </w:rPr>
              <w:t>に応じ）</w:t>
            </w:r>
          </w:p>
          <w:p w:rsidR="00A13E54" w:rsidRPr="00F378F9" w:rsidRDefault="00A670ED" w:rsidP="00A670ED">
            <w:pPr>
              <w:ind w:left="184" w:hangingChars="88" w:hanging="184"/>
              <w:rPr>
                <w:rFonts w:asciiTheme="minorEastAsia" w:hAnsiTheme="minorEastAsia"/>
              </w:rPr>
            </w:pPr>
            <w:r w:rsidRPr="00F378F9">
              <w:rPr>
                <w:rFonts w:asciiTheme="minorEastAsia" w:hAnsiTheme="minorEastAsia" w:hint="eastAsia"/>
              </w:rPr>
              <w:t>〇</w:t>
            </w:r>
            <w:r w:rsidR="00A13E54" w:rsidRPr="00F378F9">
              <w:rPr>
                <w:rFonts w:asciiTheme="minorEastAsia" w:hAnsiTheme="minorEastAsia" w:hint="eastAsia"/>
              </w:rPr>
              <w:t>外部建具</w:t>
            </w:r>
          </w:p>
          <w:p w:rsidR="007A480A" w:rsidRPr="00F378F9" w:rsidRDefault="00A13E54" w:rsidP="00A13E54">
            <w:pPr>
              <w:ind w:left="184" w:hangingChars="88" w:hanging="184"/>
              <w:rPr>
                <w:rFonts w:asciiTheme="minorEastAsia" w:hAnsiTheme="minorEastAsia"/>
              </w:rPr>
            </w:pPr>
            <w:r w:rsidRPr="00F378F9">
              <w:rPr>
                <w:rFonts w:asciiTheme="minorEastAsia" w:hAnsiTheme="minorEastAsia" w:hint="eastAsia"/>
              </w:rPr>
              <w:t>〇</w:t>
            </w:r>
            <w:r w:rsidR="00A670ED" w:rsidRPr="00F378F9">
              <w:rPr>
                <w:rFonts w:asciiTheme="minorEastAsia" w:hAnsiTheme="minorEastAsia" w:hint="eastAsia"/>
              </w:rPr>
              <w:t>設備</w:t>
            </w:r>
            <w:r w:rsidRPr="00F378F9">
              <w:rPr>
                <w:rFonts w:asciiTheme="minorEastAsia" w:hAnsiTheme="minorEastAsia" w:hint="eastAsia"/>
              </w:rPr>
              <w:t>改修・</w:t>
            </w:r>
            <w:r w:rsidR="00A670ED" w:rsidRPr="00F378F9">
              <w:rPr>
                <w:rFonts w:asciiTheme="minorEastAsia" w:hAnsiTheme="minorEastAsia" w:hint="eastAsia"/>
              </w:rPr>
              <w:t>更新</w:t>
            </w:r>
          </w:p>
          <w:p w:rsidR="00970EB5" w:rsidRPr="00F378F9" w:rsidRDefault="00970EB5" w:rsidP="00970EB5">
            <w:pPr>
              <w:ind w:left="184" w:hangingChars="88" w:hanging="184"/>
              <w:rPr>
                <w:rFonts w:asciiTheme="minorEastAsia" w:hAnsiTheme="minorEastAsia"/>
              </w:rPr>
            </w:pPr>
            <w:r w:rsidRPr="00F378F9">
              <w:rPr>
                <w:rFonts w:asciiTheme="minorEastAsia" w:hAnsiTheme="minorEastAsia" w:hint="eastAsia"/>
              </w:rPr>
              <w:t>〇機能向上メニュー</w:t>
            </w:r>
          </w:p>
          <w:p w:rsidR="00A13E54" w:rsidRPr="00F378F9" w:rsidRDefault="00970EB5" w:rsidP="00E21BD9">
            <w:pPr>
              <w:ind w:left="394" w:hangingChars="188" w:hanging="394"/>
              <w:rPr>
                <w:rFonts w:asciiTheme="minorEastAsia" w:hAnsiTheme="minorEastAsia"/>
              </w:rPr>
            </w:pPr>
            <w:r w:rsidRPr="00F378F9">
              <w:rPr>
                <w:rFonts w:asciiTheme="minorEastAsia" w:hAnsiTheme="minorEastAsia" w:hint="eastAsia"/>
              </w:rPr>
              <w:t xml:space="preserve">　・ICT環境</w:t>
            </w:r>
            <w:r w:rsidR="00E21BD9" w:rsidRPr="00F378F9">
              <w:rPr>
                <w:rFonts w:asciiTheme="minorEastAsia" w:hAnsiTheme="minorEastAsia" w:hint="eastAsia"/>
              </w:rPr>
              <w:t>・空調整備</w:t>
            </w:r>
            <w:r w:rsidRPr="00F378F9">
              <w:rPr>
                <w:rFonts w:asciiTheme="minorEastAsia" w:hAnsiTheme="minorEastAsia" w:hint="eastAsia"/>
              </w:rPr>
              <w:t xml:space="preserve">　等</w:t>
            </w:r>
          </w:p>
        </w:tc>
      </w:tr>
      <w:tr w:rsidR="00533D18" w:rsidRPr="00F378F9" w:rsidTr="0067743F">
        <w:tc>
          <w:tcPr>
            <w:tcW w:w="1129" w:type="dxa"/>
          </w:tcPr>
          <w:p w:rsidR="00533D18" w:rsidRPr="00F378F9" w:rsidRDefault="00533D18" w:rsidP="0067743F">
            <w:pPr>
              <w:rPr>
                <w:rFonts w:ascii="Segoe UI Symbol" w:hAnsi="Segoe UI Symbol" w:cs="Segoe UI Symbol"/>
              </w:rPr>
            </w:pPr>
            <w:r w:rsidRPr="00F378F9">
              <w:rPr>
                <w:rFonts w:asciiTheme="minorEastAsia" w:hAnsiTheme="minorEastAsia" w:hint="eastAsia"/>
              </w:rPr>
              <w:t>グループ</w:t>
            </w:r>
            <w:r w:rsidRPr="00F378F9">
              <w:rPr>
                <w:rFonts w:ascii="Segoe UI Symbol" w:hAnsi="Segoe UI Symbol" w:cs="Segoe UI Symbol" w:hint="eastAsia"/>
              </w:rPr>
              <w:t>Ｃ</w:t>
            </w:r>
          </w:p>
        </w:tc>
        <w:tc>
          <w:tcPr>
            <w:tcW w:w="1418" w:type="dxa"/>
          </w:tcPr>
          <w:p w:rsidR="00533D18" w:rsidRPr="00F378F9" w:rsidRDefault="00533D18" w:rsidP="0067743F">
            <w:pPr>
              <w:rPr>
                <w:rFonts w:asciiTheme="minorEastAsia" w:hAnsiTheme="minorEastAsia"/>
                <w:szCs w:val="21"/>
              </w:rPr>
            </w:pPr>
            <w:r w:rsidRPr="00F378F9">
              <w:rPr>
                <w:rFonts w:asciiTheme="minorEastAsia" w:hAnsiTheme="minorEastAsia" w:hint="eastAsia"/>
                <w:szCs w:val="21"/>
              </w:rPr>
              <w:t>築年数41年以上</w:t>
            </w:r>
          </w:p>
          <w:p w:rsidR="00533D18" w:rsidRPr="00F378F9" w:rsidRDefault="00533D18" w:rsidP="0067743F">
            <w:pPr>
              <w:rPr>
                <w:rFonts w:asciiTheme="minorEastAsia" w:hAnsiTheme="minorEastAsia"/>
                <w:szCs w:val="21"/>
              </w:rPr>
            </w:pPr>
            <w:r w:rsidRPr="00F378F9">
              <w:rPr>
                <w:rFonts w:asciiTheme="minorEastAsia" w:hAnsiTheme="minorEastAsia" w:hint="eastAsia"/>
                <w:szCs w:val="21"/>
              </w:rPr>
              <w:t>60</w:t>
            </w:r>
            <w:r w:rsidRPr="00F378F9">
              <w:rPr>
                <w:rFonts w:asciiTheme="minorEastAsia" w:hAnsiTheme="minorEastAsia"/>
                <w:szCs w:val="21"/>
              </w:rPr>
              <w:t xml:space="preserve"> </w:t>
            </w:r>
            <w:r w:rsidRPr="00F378F9">
              <w:rPr>
                <w:rFonts w:asciiTheme="minorEastAsia" w:hAnsiTheme="minorEastAsia" w:hint="eastAsia"/>
                <w:szCs w:val="21"/>
              </w:rPr>
              <w:t>年以下</w:t>
            </w:r>
          </w:p>
          <w:p w:rsidR="00533D18" w:rsidRPr="00F378F9" w:rsidRDefault="00533D18" w:rsidP="0067743F">
            <w:pPr>
              <w:ind w:left="210" w:hangingChars="100" w:hanging="210"/>
              <w:rPr>
                <w:rFonts w:asciiTheme="minorEastAsia" w:hAnsiTheme="minorEastAsia"/>
              </w:rPr>
            </w:pPr>
          </w:p>
        </w:tc>
        <w:tc>
          <w:tcPr>
            <w:tcW w:w="3685" w:type="dxa"/>
          </w:tcPr>
          <w:p w:rsidR="00533D18" w:rsidRPr="00F378F9" w:rsidRDefault="00533D18" w:rsidP="0064340D">
            <w:pPr>
              <w:widowControl/>
              <w:ind w:left="210" w:hangingChars="100" w:hanging="210"/>
              <w:jc w:val="left"/>
              <w:rPr>
                <w:rFonts w:asciiTheme="minorEastAsia" w:hAnsiTheme="minorEastAsia"/>
              </w:rPr>
            </w:pPr>
            <w:r w:rsidRPr="00F378F9">
              <w:rPr>
                <w:rFonts w:asciiTheme="minorEastAsia" w:hAnsiTheme="minorEastAsia" w:hint="eastAsia"/>
              </w:rPr>
              <w:t>・過去の大規模改修の実施時期及び</w:t>
            </w:r>
            <w:r w:rsidR="0064340D" w:rsidRPr="00F378F9">
              <w:rPr>
                <w:rFonts w:asciiTheme="minorEastAsia" w:hAnsiTheme="minorEastAsia" w:hint="eastAsia"/>
              </w:rPr>
              <w:t>学校・棟ごとの総合的な</w:t>
            </w:r>
            <w:r w:rsidRPr="00F378F9">
              <w:rPr>
                <w:rFonts w:asciiTheme="minorEastAsia" w:hAnsiTheme="minorEastAsia" w:hint="eastAsia"/>
              </w:rPr>
              <w:t>劣化</w:t>
            </w:r>
            <w:r w:rsidR="0064340D" w:rsidRPr="00F378F9">
              <w:rPr>
                <w:rFonts w:asciiTheme="minorEastAsia" w:hAnsiTheme="minorEastAsia" w:hint="eastAsia"/>
              </w:rPr>
              <w:t>度</w:t>
            </w:r>
            <w:r w:rsidRPr="00F378F9">
              <w:rPr>
                <w:rFonts w:asciiTheme="minorEastAsia" w:hAnsiTheme="minorEastAsia" w:hint="eastAsia"/>
              </w:rPr>
              <w:t>を考慮した上で、</w:t>
            </w:r>
            <w:r w:rsidR="0064340D" w:rsidRPr="00F378F9">
              <w:rPr>
                <w:rFonts w:asciiTheme="minorEastAsia" w:hAnsiTheme="minorEastAsia" w:hint="eastAsia"/>
              </w:rPr>
              <w:t>順次、外部改修を</w:t>
            </w:r>
            <w:r w:rsidRPr="00F378F9">
              <w:rPr>
                <w:rFonts w:asciiTheme="minorEastAsia" w:hAnsiTheme="minorEastAsia" w:hint="eastAsia"/>
              </w:rPr>
              <w:t>実施。</w:t>
            </w:r>
          </w:p>
          <w:p w:rsidR="007A480A" w:rsidRPr="00F378F9" w:rsidRDefault="007A480A" w:rsidP="0064340D">
            <w:pPr>
              <w:widowControl/>
              <w:ind w:left="210" w:hangingChars="100" w:hanging="210"/>
              <w:jc w:val="left"/>
              <w:rPr>
                <w:rFonts w:asciiTheme="minorEastAsia" w:hAnsiTheme="minorEastAsia"/>
              </w:rPr>
            </w:pPr>
          </w:p>
          <w:p w:rsidR="007A480A" w:rsidRPr="00F378F9" w:rsidRDefault="007A480A" w:rsidP="00861A3A">
            <w:pPr>
              <w:widowControl/>
              <w:ind w:left="210" w:hangingChars="100" w:hanging="210"/>
              <w:jc w:val="left"/>
              <w:rPr>
                <w:rFonts w:asciiTheme="minorEastAsia" w:hAnsiTheme="minorEastAsia"/>
              </w:rPr>
            </w:pPr>
            <w:r w:rsidRPr="00F378F9">
              <w:rPr>
                <w:rFonts w:asciiTheme="minorEastAsia" w:hAnsiTheme="minorEastAsia" w:hint="eastAsia"/>
              </w:rPr>
              <w:t>・劣化状況</w:t>
            </w:r>
            <w:r w:rsidR="00861A3A" w:rsidRPr="00F378F9">
              <w:rPr>
                <w:rFonts w:asciiTheme="minorEastAsia" w:hAnsiTheme="minorEastAsia" w:hint="eastAsia"/>
              </w:rPr>
              <w:t>等に応じた建物内装を含めた</w:t>
            </w:r>
            <w:r w:rsidRPr="00F378F9">
              <w:rPr>
                <w:rFonts w:asciiTheme="minorEastAsia" w:hAnsiTheme="minorEastAsia" w:hint="eastAsia"/>
              </w:rPr>
              <w:t>建築部位</w:t>
            </w:r>
            <w:r w:rsidR="00861A3A" w:rsidRPr="00F378F9">
              <w:rPr>
                <w:rFonts w:asciiTheme="minorEastAsia" w:hAnsiTheme="minorEastAsia" w:hint="eastAsia"/>
              </w:rPr>
              <w:t>及び</w:t>
            </w:r>
            <w:r w:rsidRPr="00F378F9">
              <w:rPr>
                <w:rFonts w:asciiTheme="minorEastAsia" w:hAnsiTheme="minorEastAsia" w:hint="eastAsia"/>
              </w:rPr>
              <w:t>設備の改修及び機能向上メニューの整備等について適宜実施。</w:t>
            </w:r>
          </w:p>
        </w:tc>
        <w:tc>
          <w:tcPr>
            <w:tcW w:w="2977" w:type="dxa"/>
          </w:tcPr>
          <w:p w:rsidR="00A670ED" w:rsidRPr="00F378F9" w:rsidRDefault="007A480A" w:rsidP="00A670ED">
            <w:pPr>
              <w:ind w:left="184" w:hangingChars="88" w:hanging="184"/>
              <w:rPr>
                <w:rFonts w:asciiTheme="minorEastAsia" w:hAnsiTheme="minorEastAsia"/>
              </w:rPr>
            </w:pPr>
            <w:r w:rsidRPr="00F378F9">
              <w:rPr>
                <w:rFonts w:asciiTheme="minorEastAsia" w:hAnsiTheme="minorEastAsia" w:hint="eastAsia"/>
              </w:rPr>
              <w:t>外部</w:t>
            </w:r>
            <w:r w:rsidR="00A670ED" w:rsidRPr="00F378F9">
              <w:rPr>
                <w:rFonts w:asciiTheme="minorEastAsia" w:hAnsiTheme="minorEastAsia" w:hint="eastAsia"/>
              </w:rPr>
              <w:t>改修</w:t>
            </w:r>
          </w:p>
          <w:p w:rsidR="007A480A" w:rsidRPr="00F378F9" w:rsidRDefault="00A670ED" w:rsidP="00A670ED">
            <w:pPr>
              <w:ind w:left="184" w:hangingChars="88" w:hanging="184"/>
              <w:rPr>
                <w:rFonts w:asciiTheme="minorEastAsia" w:hAnsiTheme="minorEastAsia"/>
              </w:rPr>
            </w:pPr>
            <w:r w:rsidRPr="00F378F9">
              <w:rPr>
                <w:rFonts w:asciiTheme="minorEastAsia" w:hAnsiTheme="minorEastAsia" w:hint="eastAsia"/>
              </w:rPr>
              <w:t>〇屋根・屋上改修、</w:t>
            </w:r>
          </w:p>
          <w:p w:rsidR="00A670ED" w:rsidRPr="00F378F9" w:rsidRDefault="00A670ED" w:rsidP="00A670ED">
            <w:pPr>
              <w:ind w:left="184" w:hangingChars="88" w:hanging="184"/>
              <w:rPr>
                <w:rFonts w:asciiTheme="minorEastAsia" w:hAnsiTheme="minorEastAsia"/>
              </w:rPr>
            </w:pPr>
            <w:r w:rsidRPr="00F378F9">
              <w:rPr>
                <w:rFonts w:asciiTheme="minorEastAsia" w:hAnsiTheme="minorEastAsia" w:hint="eastAsia"/>
              </w:rPr>
              <w:t>〇外壁改修</w:t>
            </w:r>
          </w:p>
          <w:p w:rsidR="007A480A" w:rsidRPr="00F378F9" w:rsidRDefault="007A480A" w:rsidP="007A480A">
            <w:pPr>
              <w:ind w:left="184" w:hangingChars="88" w:hanging="184"/>
              <w:rPr>
                <w:rFonts w:asciiTheme="minorEastAsia" w:hAnsiTheme="minorEastAsia"/>
              </w:rPr>
            </w:pPr>
            <w:r w:rsidRPr="00F378F9">
              <w:rPr>
                <w:rFonts w:asciiTheme="minorEastAsia" w:hAnsiTheme="minorEastAsia" w:hint="eastAsia"/>
              </w:rPr>
              <w:t>（劣化状況等に応じ）</w:t>
            </w:r>
          </w:p>
          <w:p w:rsidR="007A480A" w:rsidRPr="00F378F9" w:rsidRDefault="007A480A" w:rsidP="007A480A">
            <w:pPr>
              <w:ind w:left="184" w:hangingChars="88" w:hanging="184"/>
              <w:rPr>
                <w:rFonts w:asciiTheme="minorEastAsia" w:hAnsiTheme="minorEastAsia"/>
              </w:rPr>
            </w:pPr>
            <w:r w:rsidRPr="00F378F9">
              <w:rPr>
                <w:rFonts w:asciiTheme="minorEastAsia" w:hAnsiTheme="minorEastAsia" w:hint="eastAsia"/>
              </w:rPr>
              <w:t>〇躯体の中性化対策</w:t>
            </w:r>
          </w:p>
          <w:p w:rsidR="007A480A" w:rsidRPr="00F378F9" w:rsidRDefault="007A480A" w:rsidP="007A480A">
            <w:pPr>
              <w:ind w:left="184" w:hangingChars="88" w:hanging="184"/>
              <w:rPr>
                <w:rFonts w:asciiTheme="minorEastAsia" w:hAnsiTheme="minorEastAsia"/>
              </w:rPr>
            </w:pPr>
            <w:r w:rsidRPr="00F378F9">
              <w:rPr>
                <w:rFonts w:asciiTheme="minorEastAsia" w:hAnsiTheme="minorEastAsia" w:hint="eastAsia"/>
              </w:rPr>
              <w:t>〇建物内装(天井・壁・床等)</w:t>
            </w:r>
          </w:p>
          <w:p w:rsidR="007A480A" w:rsidRPr="00F378F9" w:rsidRDefault="007A480A" w:rsidP="007A480A">
            <w:pPr>
              <w:ind w:left="184" w:hangingChars="88" w:hanging="184"/>
              <w:rPr>
                <w:rFonts w:asciiTheme="minorEastAsia" w:hAnsiTheme="minorEastAsia"/>
              </w:rPr>
            </w:pPr>
            <w:r w:rsidRPr="00F378F9">
              <w:rPr>
                <w:rFonts w:asciiTheme="minorEastAsia" w:hAnsiTheme="minorEastAsia" w:hint="eastAsia"/>
              </w:rPr>
              <w:t>〇外部建具</w:t>
            </w:r>
          </w:p>
          <w:p w:rsidR="007A480A" w:rsidRPr="00F378F9" w:rsidRDefault="007A480A" w:rsidP="007A480A">
            <w:pPr>
              <w:ind w:left="184" w:hangingChars="88" w:hanging="184"/>
              <w:rPr>
                <w:rFonts w:asciiTheme="minorEastAsia" w:hAnsiTheme="minorEastAsia"/>
              </w:rPr>
            </w:pPr>
            <w:r w:rsidRPr="00F378F9">
              <w:rPr>
                <w:rFonts w:asciiTheme="minorEastAsia" w:hAnsiTheme="minorEastAsia" w:hint="eastAsia"/>
              </w:rPr>
              <w:t xml:space="preserve">〇設備改修・更新　</w:t>
            </w:r>
          </w:p>
          <w:p w:rsidR="007A480A" w:rsidRPr="00F378F9" w:rsidRDefault="007A480A" w:rsidP="007A480A">
            <w:pPr>
              <w:ind w:left="184" w:hangingChars="88" w:hanging="184"/>
              <w:rPr>
                <w:rFonts w:asciiTheme="minorEastAsia" w:hAnsiTheme="minorEastAsia"/>
              </w:rPr>
            </w:pPr>
            <w:r w:rsidRPr="00F378F9">
              <w:rPr>
                <w:rFonts w:asciiTheme="minorEastAsia" w:hAnsiTheme="minorEastAsia" w:hint="eastAsia"/>
              </w:rPr>
              <w:t>〇機能向上メニュー</w:t>
            </w:r>
          </w:p>
          <w:p w:rsidR="00533D18" w:rsidRPr="00F378F9" w:rsidRDefault="007A480A" w:rsidP="007A480A">
            <w:pPr>
              <w:ind w:left="184" w:hangingChars="88" w:hanging="184"/>
              <w:rPr>
                <w:rFonts w:asciiTheme="minorEastAsia" w:hAnsiTheme="minorEastAsia"/>
              </w:rPr>
            </w:pPr>
            <w:r w:rsidRPr="00F378F9">
              <w:rPr>
                <w:rFonts w:asciiTheme="minorEastAsia" w:hAnsiTheme="minorEastAsia" w:hint="eastAsia"/>
              </w:rPr>
              <w:t xml:space="preserve">　・ICT環境・空調整備　等</w:t>
            </w:r>
          </w:p>
        </w:tc>
      </w:tr>
      <w:tr w:rsidR="00533D18" w:rsidRPr="00F378F9" w:rsidTr="0067743F">
        <w:tc>
          <w:tcPr>
            <w:tcW w:w="1129" w:type="dxa"/>
          </w:tcPr>
          <w:p w:rsidR="00533D18" w:rsidRPr="00F378F9" w:rsidRDefault="00533D18" w:rsidP="0067743F">
            <w:pPr>
              <w:rPr>
                <w:rFonts w:asciiTheme="minorEastAsia" w:hAnsiTheme="minorEastAsia"/>
              </w:rPr>
            </w:pPr>
            <w:r w:rsidRPr="00F378F9">
              <w:rPr>
                <w:rFonts w:asciiTheme="minorEastAsia" w:hAnsiTheme="minorEastAsia" w:hint="eastAsia"/>
              </w:rPr>
              <w:t>グループＤ</w:t>
            </w:r>
          </w:p>
        </w:tc>
        <w:tc>
          <w:tcPr>
            <w:tcW w:w="1418" w:type="dxa"/>
          </w:tcPr>
          <w:p w:rsidR="00533D18" w:rsidRPr="00F378F9" w:rsidRDefault="00533D18" w:rsidP="0067743F">
            <w:pPr>
              <w:rPr>
                <w:rFonts w:asciiTheme="minorEastAsia" w:hAnsiTheme="minorEastAsia"/>
                <w:szCs w:val="21"/>
              </w:rPr>
            </w:pPr>
            <w:r w:rsidRPr="00F378F9">
              <w:rPr>
                <w:rFonts w:asciiTheme="minorEastAsia" w:hAnsiTheme="minorEastAsia" w:hint="eastAsia"/>
                <w:szCs w:val="21"/>
              </w:rPr>
              <w:t>築年数61年以上</w:t>
            </w:r>
          </w:p>
          <w:p w:rsidR="00533D18" w:rsidRPr="00F378F9" w:rsidRDefault="00533D18" w:rsidP="0067743F">
            <w:pPr>
              <w:rPr>
                <w:rFonts w:asciiTheme="minorEastAsia" w:hAnsiTheme="minorEastAsia"/>
                <w:szCs w:val="21"/>
              </w:rPr>
            </w:pPr>
            <w:r w:rsidRPr="00F378F9">
              <w:rPr>
                <w:rFonts w:asciiTheme="minorEastAsia" w:hAnsiTheme="minorEastAsia" w:hint="eastAsia"/>
                <w:szCs w:val="21"/>
              </w:rPr>
              <w:t>70年以下</w:t>
            </w:r>
          </w:p>
        </w:tc>
        <w:tc>
          <w:tcPr>
            <w:tcW w:w="3685" w:type="dxa"/>
          </w:tcPr>
          <w:p w:rsidR="00533D18" w:rsidRPr="00F378F9" w:rsidRDefault="00533D18" w:rsidP="0067743F">
            <w:pPr>
              <w:widowControl/>
              <w:ind w:left="210" w:hangingChars="100" w:hanging="210"/>
              <w:jc w:val="left"/>
              <w:rPr>
                <w:rFonts w:asciiTheme="minorEastAsia" w:hAnsiTheme="minorEastAsia"/>
              </w:rPr>
            </w:pPr>
            <w:r w:rsidRPr="00F378F9">
              <w:rPr>
                <w:rFonts w:asciiTheme="minorEastAsia" w:hAnsiTheme="minorEastAsia" w:hint="eastAsia"/>
              </w:rPr>
              <w:t>・劣化状況等に応じた修繕・改修等を実施し、70年以上の使用をめざす。</w:t>
            </w:r>
          </w:p>
        </w:tc>
        <w:tc>
          <w:tcPr>
            <w:tcW w:w="2977" w:type="dxa"/>
          </w:tcPr>
          <w:p w:rsidR="00533D18" w:rsidRPr="00F378F9" w:rsidRDefault="00533D18" w:rsidP="0067743F">
            <w:pPr>
              <w:widowControl/>
              <w:jc w:val="left"/>
              <w:rPr>
                <w:rFonts w:asciiTheme="minorEastAsia" w:hAnsiTheme="minorEastAsia"/>
              </w:rPr>
            </w:pPr>
            <w:r w:rsidRPr="00F378F9">
              <w:rPr>
                <w:rFonts w:asciiTheme="minorEastAsia" w:hAnsiTheme="minorEastAsia" w:hint="eastAsia"/>
              </w:rPr>
              <w:t>劣化が顕著な</w:t>
            </w:r>
            <w:r w:rsidR="00861A3A" w:rsidRPr="00F378F9">
              <w:rPr>
                <w:rFonts w:asciiTheme="minorEastAsia" w:hAnsiTheme="minorEastAsia" w:hint="eastAsia"/>
              </w:rPr>
              <w:t>建築</w:t>
            </w:r>
            <w:r w:rsidRPr="00F378F9">
              <w:rPr>
                <w:rFonts w:asciiTheme="minorEastAsia" w:hAnsiTheme="minorEastAsia" w:hint="eastAsia"/>
              </w:rPr>
              <w:t>部位・設備の修繕・改修等</w:t>
            </w:r>
          </w:p>
          <w:p w:rsidR="00533D18" w:rsidRPr="00F378F9" w:rsidRDefault="00533D18" w:rsidP="0067743F">
            <w:pPr>
              <w:ind w:leftChars="17" w:left="185" w:hangingChars="71" w:hanging="149"/>
              <w:rPr>
                <w:rFonts w:asciiTheme="minorEastAsia" w:hAnsiTheme="minorEastAsia"/>
              </w:rPr>
            </w:pPr>
          </w:p>
        </w:tc>
      </w:tr>
      <w:tr w:rsidR="00605EFA" w:rsidRPr="00F378F9" w:rsidTr="001A0838">
        <w:tc>
          <w:tcPr>
            <w:tcW w:w="1129" w:type="dxa"/>
          </w:tcPr>
          <w:p w:rsidR="00605EFA" w:rsidRPr="00F378F9" w:rsidRDefault="00533D18" w:rsidP="001A0838">
            <w:pPr>
              <w:rPr>
                <w:rFonts w:asciiTheme="minorEastAsia" w:hAnsiTheme="minorEastAsia"/>
              </w:rPr>
            </w:pPr>
            <w:r w:rsidRPr="00F378F9">
              <w:rPr>
                <w:rFonts w:asciiTheme="minorEastAsia" w:hAnsiTheme="minorEastAsia" w:hint="eastAsia"/>
              </w:rPr>
              <w:t>グループＥ</w:t>
            </w:r>
          </w:p>
        </w:tc>
        <w:tc>
          <w:tcPr>
            <w:tcW w:w="1418" w:type="dxa"/>
          </w:tcPr>
          <w:p w:rsidR="00605EFA" w:rsidRPr="00F378F9" w:rsidRDefault="00605EFA" w:rsidP="001A0838">
            <w:pPr>
              <w:jc w:val="left"/>
              <w:rPr>
                <w:rFonts w:asciiTheme="minorEastAsia" w:hAnsiTheme="minorEastAsia"/>
                <w:szCs w:val="21"/>
              </w:rPr>
            </w:pPr>
            <w:r w:rsidRPr="00F378F9">
              <w:rPr>
                <w:rFonts w:asciiTheme="minorEastAsia" w:hAnsiTheme="minorEastAsia" w:hint="eastAsia"/>
                <w:szCs w:val="21"/>
              </w:rPr>
              <w:t>築年数71年以上</w:t>
            </w:r>
          </w:p>
          <w:p w:rsidR="00605EFA" w:rsidRPr="00F378F9" w:rsidRDefault="00605EFA" w:rsidP="001A0838">
            <w:pPr>
              <w:ind w:left="210" w:hangingChars="100" w:hanging="210"/>
              <w:rPr>
                <w:rFonts w:asciiTheme="minorEastAsia" w:hAnsiTheme="minorEastAsia"/>
              </w:rPr>
            </w:pPr>
          </w:p>
        </w:tc>
        <w:tc>
          <w:tcPr>
            <w:tcW w:w="3685" w:type="dxa"/>
          </w:tcPr>
          <w:p w:rsidR="00605EFA" w:rsidRPr="00F378F9" w:rsidRDefault="00605EFA" w:rsidP="002F44F5">
            <w:pPr>
              <w:widowControl/>
              <w:ind w:left="210" w:hangingChars="100" w:hanging="210"/>
              <w:jc w:val="left"/>
              <w:rPr>
                <w:rFonts w:asciiTheme="minorEastAsia" w:hAnsiTheme="minorEastAsia"/>
              </w:rPr>
            </w:pPr>
            <w:r w:rsidRPr="00F378F9">
              <w:rPr>
                <w:rFonts w:asciiTheme="minorEastAsia" w:hAnsiTheme="minorEastAsia" w:hint="eastAsia"/>
              </w:rPr>
              <w:t>・建物使用の目標としている築後７０年を超過しており、ライフサイクルコスト等を勘案した上で、改築</w:t>
            </w:r>
            <w:r w:rsidR="002F44F5" w:rsidRPr="00F378F9">
              <w:rPr>
                <w:rFonts w:asciiTheme="minorEastAsia" w:hAnsiTheme="minorEastAsia" w:hint="eastAsia"/>
              </w:rPr>
              <w:t>(又は更なる長寿命化)</w:t>
            </w:r>
            <w:r w:rsidRPr="00F378F9">
              <w:rPr>
                <w:rFonts w:asciiTheme="minorEastAsia" w:hAnsiTheme="minorEastAsia" w:hint="eastAsia"/>
              </w:rPr>
              <w:t>を実施。</w:t>
            </w:r>
          </w:p>
        </w:tc>
        <w:tc>
          <w:tcPr>
            <w:tcW w:w="2977" w:type="dxa"/>
          </w:tcPr>
          <w:p w:rsidR="00605EFA" w:rsidRPr="00F378F9" w:rsidRDefault="00605EFA" w:rsidP="002F44F5">
            <w:pPr>
              <w:ind w:leftChars="17" w:left="185" w:hangingChars="71" w:hanging="149"/>
              <w:rPr>
                <w:rFonts w:asciiTheme="minorEastAsia" w:hAnsiTheme="minorEastAsia"/>
              </w:rPr>
            </w:pPr>
            <w:r w:rsidRPr="00F378F9">
              <w:rPr>
                <w:rFonts w:asciiTheme="minorEastAsia" w:hAnsiTheme="minorEastAsia" w:hint="eastAsia"/>
              </w:rPr>
              <w:t>改築（</w:t>
            </w:r>
            <w:r w:rsidR="002F44F5" w:rsidRPr="00F378F9">
              <w:rPr>
                <w:rFonts w:asciiTheme="minorEastAsia" w:hAnsiTheme="minorEastAsia" w:hint="eastAsia"/>
              </w:rPr>
              <w:t>又は</w:t>
            </w:r>
            <w:r w:rsidRPr="00F378F9">
              <w:rPr>
                <w:rFonts w:asciiTheme="minorEastAsia" w:hAnsiTheme="minorEastAsia" w:hint="eastAsia"/>
              </w:rPr>
              <w:t>更なる長寿命化）</w:t>
            </w:r>
          </w:p>
        </w:tc>
      </w:tr>
    </w:tbl>
    <w:p w:rsidR="00605EFA" w:rsidRPr="00F378F9" w:rsidRDefault="00605EFA" w:rsidP="00605EFA">
      <w:pPr>
        <w:tabs>
          <w:tab w:val="left" w:pos="2310"/>
        </w:tabs>
        <w:rPr>
          <w:rFonts w:asciiTheme="minorEastAsia" w:hAnsiTheme="minorEastAsia"/>
          <w:color w:val="FF0000"/>
          <w:sz w:val="24"/>
          <w:szCs w:val="24"/>
        </w:rPr>
      </w:pPr>
    </w:p>
    <w:p w:rsidR="00605EFA" w:rsidRPr="00F378F9" w:rsidRDefault="000C20EA" w:rsidP="00A0699F">
      <w:pPr>
        <w:tabs>
          <w:tab w:val="left" w:pos="2310"/>
        </w:tabs>
        <w:ind w:firstLineChars="100" w:firstLine="240"/>
        <w:rPr>
          <w:rFonts w:asciiTheme="minorEastAsia" w:hAnsiTheme="minorEastAsia"/>
          <w:sz w:val="24"/>
          <w:szCs w:val="24"/>
        </w:rPr>
      </w:pPr>
      <w:r w:rsidRPr="00F378F9">
        <w:rPr>
          <w:rFonts w:asciiTheme="minorEastAsia" w:hAnsiTheme="minorEastAsia" w:hint="eastAsia"/>
          <w:sz w:val="24"/>
          <w:szCs w:val="24"/>
        </w:rPr>
        <w:t>上記</w:t>
      </w:r>
      <w:r w:rsidR="00605EFA" w:rsidRPr="00F378F9">
        <w:rPr>
          <w:rFonts w:asciiTheme="minorEastAsia" w:hAnsiTheme="minorEastAsia" w:hint="eastAsia"/>
          <w:sz w:val="24"/>
          <w:szCs w:val="24"/>
        </w:rPr>
        <w:t>グループごとに</w:t>
      </w:r>
      <w:r w:rsidRPr="00F378F9">
        <w:rPr>
          <w:rFonts w:asciiTheme="minorEastAsia" w:hAnsiTheme="minorEastAsia" w:hint="eastAsia"/>
          <w:sz w:val="24"/>
          <w:szCs w:val="24"/>
        </w:rPr>
        <w:t>分類し、</w:t>
      </w:r>
      <w:r w:rsidR="00605EFA" w:rsidRPr="00F378F9">
        <w:rPr>
          <w:rFonts w:asciiTheme="minorEastAsia" w:hAnsiTheme="minorEastAsia" w:hint="eastAsia"/>
          <w:sz w:val="24"/>
          <w:szCs w:val="24"/>
        </w:rPr>
        <w:t>総合劣化度</w:t>
      </w:r>
      <w:r w:rsidR="009210B8" w:rsidRPr="00F378F9">
        <w:rPr>
          <w:rFonts w:asciiTheme="minorEastAsia" w:hAnsiTheme="minorEastAsia" w:hint="eastAsia"/>
          <w:sz w:val="24"/>
          <w:szCs w:val="24"/>
        </w:rPr>
        <w:t>を</w:t>
      </w:r>
      <w:r w:rsidR="00360136">
        <w:rPr>
          <w:rFonts w:asciiTheme="minorEastAsia" w:hAnsiTheme="minorEastAsia" w:hint="eastAsia"/>
          <w:sz w:val="24"/>
          <w:szCs w:val="24"/>
        </w:rPr>
        <w:t>踏まえ</w:t>
      </w:r>
      <w:r w:rsidRPr="00F378F9">
        <w:rPr>
          <w:rFonts w:asciiTheme="minorEastAsia" w:hAnsiTheme="minorEastAsia" w:hint="eastAsia"/>
          <w:sz w:val="24"/>
          <w:szCs w:val="24"/>
        </w:rPr>
        <w:t>た</w:t>
      </w:r>
      <w:r w:rsidR="009210B8" w:rsidRPr="00F378F9">
        <w:rPr>
          <w:rFonts w:asciiTheme="minorEastAsia" w:hAnsiTheme="minorEastAsia" w:hint="eastAsia"/>
          <w:sz w:val="24"/>
          <w:szCs w:val="24"/>
        </w:rPr>
        <w:t>改修</w:t>
      </w:r>
      <w:r w:rsidR="00605EFA" w:rsidRPr="00F378F9">
        <w:rPr>
          <w:rFonts w:asciiTheme="minorEastAsia" w:hAnsiTheme="minorEastAsia" w:hint="eastAsia"/>
          <w:sz w:val="24"/>
          <w:szCs w:val="24"/>
        </w:rPr>
        <w:t>工事</w:t>
      </w:r>
      <w:r w:rsidR="009210B8" w:rsidRPr="00F378F9">
        <w:rPr>
          <w:rFonts w:asciiTheme="minorEastAsia" w:hAnsiTheme="minorEastAsia" w:hint="eastAsia"/>
          <w:sz w:val="24"/>
          <w:szCs w:val="24"/>
        </w:rPr>
        <w:t>等</w:t>
      </w:r>
      <w:r w:rsidR="00605EFA" w:rsidRPr="00F378F9">
        <w:rPr>
          <w:rFonts w:asciiTheme="minorEastAsia" w:hAnsiTheme="minorEastAsia" w:hint="eastAsia"/>
          <w:sz w:val="24"/>
          <w:szCs w:val="24"/>
        </w:rPr>
        <w:t>を実施していくこととするが、特に、建物使用の目標としている築後７０年を超過している学校施設や大規模改修未実施</w:t>
      </w:r>
      <w:r w:rsidR="00823AFD">
        <w:rPr>
          <w:rFonts w:asciiTheme="minorEastAsia" w:hAnsiTheme="minorEastAsia" w:hint="eastAsia"/>
          <w:sz w:val="24"/>
          <w:szCs w:val="24"/>
        </w:rPr>
        <w:t>等</w:t>
      </w:r>
      <w:r w:rsidR="00605EFA" w:rsidRPr="00F378F9">
        <w:rPr>
          <w:rFonts w:asciiTheme="minorEastAsia" w:hAnsiTheme="minorEastAsia" w:hint="eastAsia"/>
          <w:sz w:val="24"/>
          <w:szCs w:val="24"/>
        </w:rPr>
        <w:t>により劣化が顕著な学校施設など、学校施設の築年数及び劣化状況等に基づき計画的に実施していくこととする。</w:t>
      </w:r>
      <w:r w:rsidR="00225A8A" w:rsidRPr="00F378F9">
        <w:rPr>
          <w:rFonts w:asciiTheme="minorEastAsia" w:hAnsiTheme="minorEastAsia" w:hint="eastAsia"/>
          <w:sz w:val="24"/>
          <w:szCs w:val="24"/>
        </w:rPr>
        <w:t>また、高等学校と支援学校では現状課題や整備水準等が異なることから、</w:t>
      </w:r>
      <w:r w:rsidR="00685984" w:rsidRPr="00F378F9">
        <w:rPr>
          <w:rFonts w:asciiTheme="minorEastAsia" w:hAnsiTheme="minorEastAsia" w:hint="eastAsia"/>
          <w:sz w:val="24"/>
          <w:szCs w:val="24"/>
        </w:rPr>
        <w:t>個別に</w:t>
      </w:r>
      <w:r w:rsidR="00225A8A" w:rsidRPr="00F378F9">
        <w:rPr>
          <w:rFonts w:asciiTheme="minorEastAsia" w:hAnsiTheme="minorEastAsia" w:hint="eastAsia"/>
          <w:sz w:val="24"/>
          <w:szCs w:val="24"/>
        </w:rPr>
        <w:t>検討していくことが必要</w:t>
      </w:r>
      <w:r w:rsidR="00685984" w:rsidRPr="00F378F9">
        <w:rPr>
          <w:rFonts w:asciiTheme="minorEastAsia" w:hAnsiTheme="minorEastAsia" w:hint="eastAsia"/>
          <w:sz w:val="24"/>
          <w:szCs w:val="24"/>
        </w:rPr>
        <w:t>である</w:t>
      </w:r>
      <w:r w:rsidR="00225A8A" w:rsidRPr="00F378F9">
        <w:rPr>
          <w:rFonts w:asciiTheme="minorEastAsia" w:hAnsiTheme="minorEastAsia" w:hint="eastAsia"/>
          <w:sz w:val="24"/>
          <w:szCs w:val="24"/>
        </w:rPr>
        <w:t>。</w:t>
      </w:r>
    </w:p>
    <w:p w:rsidR="00A0699F" w:rsidRPr="00F378F9" w:rsidRDefault="00A0699F" w:rsidP="00605EFA">
      <w:pPr>
        <w:tabs>
          <w:tab w:val="left" w:pos="2310"/>
        </w:tabs>
        <w:ind w:firstLineChars="100" w:firstLine="240"/>
        <w:rPr>
          <w:rFonts w:asciiTheme="minorEastAsia" w:hAnsiTheme="minorEastAsia"/>
          <w:sz w:val="24"/>
          <w:szCs w:val="24"/>
        </w:rPr>
      </w:pPr>
    </w:p>
    <w:p w:rsidR="00551A22" w:rsidRPr="0028048C" w:rsidRDefault="009210B8" w:rsidP="00551A22">
      <w:pPr>
        <w:tabs>
          <w:tab w:val="left" w:pos="2310"/>
        </w:tabs>
        <w:ind w:firstLineChars="100" w:firstLine="240"/>
        <w:rPr>
          <w:rFonts w:asciiTheme="minorEastAsia" w:hAnsiTheme="minorEastAsia"/>
          <w:sz w:val="24"/>
          <w:szCs w:val="24"/>
        </w:rPr>
      </w:pPr>
      <w:r w:rsidRPr="00F378F9">
        <w:rPr>
          <w:rFonts w:asciiTheme="minorEastAsia" w:hAnsiTheme="minorEastAsia" w:hint="eastAsia"/>
          <w:sz w:val="24"/>
          <w:szCs w:val="24"/>
        </w:rPr>
        <w:t>なお、改修・改築等の実施にあたり、建物・棟単位での実施を基本とするが、築年数や劣化状況が概ね同様であるなど、複数の棟を一体的に改修・改築等を実施することが費用面や効率性の観点で有利となる場合は、一体的な改修・改築等を検討、実施することとする。また</w:t>
      </w:r>
      <w:r w:rsidRPr="00F378F9">
        <w:rPr>
          <w:rFonts w:ascii="ＭＳ 明朝" w:eastAsia="ＭＳ 明朝" w:hAnsi="ＭＳ 明朝" w:hint="eastAsia"/>
          <w:sz w:val="24"/>
          <w:szCs w:val="24"/>
        </w:rPr>
        <w:t>、改築を行う際には、</w:t>
      </w:r>
      <w:r w:rsidR="00CA405B" w:rsidRPr="0028048C">
        <w:rPr>
          <w:rFonts w:ascii="ＭＳ 明朝" w:eastAsia="ＭＳ 明朝" w:hAnsi="ＭＳ 明朝" w:hint="eastAsia"/>
          <w:sz w:val="24"/>
          <w:szCs w:val="24"/>
        </w:rPr>
        <w:t>高等</w:t>
      </w:r>
      <w:r w:rsidR="00551A22" w:rsidRPr="0028048C">
        <w:rPr>
          <w:rFonts w:asciiTheme="minorEastAsia" w:hAnsiTheme="minorEastAsia" w:hint="eastAsia"/>
          <w:sz w:val="24"/>
          <w:szCs w:val="24"/>
        </w:rPr>
        <w:t>学校の再編整備の</w:t>
      </w:r>
      <w:r w:rsidR="00CA405B" w:rsidRPr="0028048C">
        <w:rPr>
          <w:rFonts w:asciiTheme="minorEastAsia" w:hAnsiTheme="minorEastAsia" w:hint="eastAsia"/>
          <w:sz w:val="24"/>
          <w:szCs w:val="24"/>
        </w:rPr>
        <w:t>動きとあわせて</w:t>
      </w:r>
      <w:r w:rsidR="00551A22" w:rsidRPr="0028048C">
        <w:rPr>
          <w:rFonts w:asciiTheme="minorEastAsia" w:hAnsiTheme="minorEastAsia" w:hint="eastAsia"/>
          <w:sz w:val="24"/>
          <w:szCs w:val="24"/>
        </w:rPr>
        <w:t>、</w:t>
      </w:r>
      <w:r w:rsidR="00360136" w:rsidRPr="0028048C">
        <w:rPr>
          <w:rFonts w:asciiTheme="minorEastAsia" w:hAnsiTheme="minorEastAsia" w:hint="eastAsia"/>
          <w:sz w:val="24"/>
          <w:szCs w:val="24"/>
        </w:rPr>
        <w:t>改築の</w:t>
      </w:r>
      <w:r w:rsidR="00551A22" w:rsidRPr="0028048C">
        <w:rPr>
          <w:rFonts w:asciiTheme="minorEastAsia" w:hAnsiTheme="minorEastAsia" w:hint="eastAsia"/>
          <w:sz w:val="24"/>
          <w:szCs w:val="24"/>
        </w:rPr>
        <w:t>検討を行う。</w:t>
      </w:r>
    </w:p>
    <w:p w:rsidR="009210B8" w:rsidRPr="00F378F9" w:rsidRDefault="009210B8" w:rsidP="00605EFA">
      <w:pPr>
        <w:tabs>
          <w:tab w:val="left" w:pos="2310"/>
        </w:tabs>
        <w:ind w:firstLineChars="100" w:firstLine="240"/>
        <w:rPr>
          <w:rFonts w:asciiTheme="minorEastAsia" w:hAnsiTheme="minorEastAsia"/>
          <w:sz w:val="24"/>
          <w:szCs w:val="24"/>
        </w:rPr>
      </w:pPr>
    </w:p>
    <w:p w:rsidR="00605EFA" w:rsidRPr="00F378F9" w:rsidRDefault="009210B8" w:rsidP="00605EFA">
      <w:pPr>
        <w:tabs>
          <w:tab w:val="left" w:pos="2310"/>
        </w:tabs>
        <w:ind w:firstLineChars="100" w:firstLine="240"/>
        <w:rPr>
          <w:rFonts w:asciiTheme="minorEastAsia" w:hAnsiTheme="minorEastAsia"/>
          <w:sz w:val="24"/>
          <w:szCs w:val="24"/>
        </w:rPr>
      </w:pPr>
      <w:r w:rsidRPr="00F378F9">
        <w:rPr>
          <w:rFonts w:asciiTheme="minorEastAsia" w:hAnsiTheme="minorEastAsia" w:hint="eastAsia"/>
          <w:sz w:val="24"/>
          <w:szCs w:val="24"/>
        </w:rPr>
        <w:t>また、</w:t>
      </w:r>
      <w:r w:rsidR="00605EFA" w:rsidRPr="00F378F9">
        <w:rPr>
          <w:rFonts w:asciiTheme="minorEastAsia" w:hAnsiTheme="minorEastAsia" w:hint="eastAsia"/>
          <w:sz w:val="24"/>
          <w:szCs w:val="24"/>
        </w:rPr>
        <w:t>着手時期等について</w:t>
      </w:r>
      <w:r w:rsidRPr="00F378F9">
        <w:rPr>
          <w:rFonts w:asciiTheme="minorEastAsia" w:hAnsiTheme="minorEastAsia" w:hint="eastAsia"/>
          <w:sz w:val="24"/>
          <w:szCs w:val="24"/>
        </w:rPr>
        <w:t>は</w:t>
      </w:r>
      <w:r w:rsidR="00605EFA" w:rsidRPr="00F378F9">
        <w:rPr>
          <w:rFonts w:asciiTheme="minorEastAsia" w:hAnsiTheme="minorEastAsia" w:hint="eastAsia"/>
          <w:sz w:val="24"/>
          <w:szCs w:val="24"/>
        </w:rPr>
        <w:t>、下表の様々な要因も勘案した上で設定していくこととする。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themeColor="background1" w:fill="auto"/>
        <w:tblLook w:val="04A0" w:firstRow="1" w:lastRow="0" w:firstColumn="1" w:lastColumn="0" w:noHBand="0" w:noVBand="1"/>
      </w:tblPr>
      <w:tblGrid>
        <w:gridCol w:w="1980"/>
        <w:gridCol w:w="7087"/>
      </w:tblGrid>
      <w:tr w:rsidR="00605EFA" w:rsidRPr="00F378F9" w:rsidTr="00C75B13">
        <w:tc>
          <w:tcPr>
            <w:tcW w:w="1980" w:type="dxa"/>
            <w:shd w:val="solid" w:color="FFFFFF" w:themeColor="background1" w:fill="auto"/>
          </w:tcPr>
          <w:p w:rsidR="00605EFA" w:rsidRPr="00F378F9" w:rsidRDefault="00605EFA" w:rsidP="007C2434">
            <w:pPr>
              <w:snapToGrid w:val="0"/>
              <w:jc w:val="left"/>
              <w:rPr>
                <w:rFonts w:asciiTheme="minorEastAsia" w:hAnsiTheme="minorEastAsia" w:cs="Meiryo UI"/>
                <w:sz w:val="22"/>
              </w:rPr>
            </w:pPr>
            <w:r w:rsidRPr="00F378F9">
              <w:rPr>
                <w:rFonts w:asciiTheme="minorEastAsia" w:hAnsiTheme="minorEastAsia" w:hint="eastAsia"/>
                <w:sz w:val="24"/>
                <w:szCs w:val="24"/>
              </w:rPr>
              <w:t xml:space="preserve">　</w:t>
            </w:r>
            <w:r w:rsidRPr="00F378F9">
              <w:rPr>
                <w:rFonts w:asciiTheme="minorEastAsia" w:hAnsiTheme="minorEastAsia" w:cs="Meiryo UI" w:hint="eastAsia"/>
                <w:sz w:val="22"/>
              </w:rPr>
              <w:t>観点</w:t>
            </w:r>
          </w:p>
        </w:tc>
        <w:tc>
          <w:tcPr>
            <w:tcW w:w="7087" w:type="dxa"/>
            <w:shd w:val="solid" w:color="FFFFFF" w:themeColor="background1" w:fill="auto"/>
          </w:tcPr>
          <w:p w:rsidR="00605EFA" w:rsidRPr="00F378F9" w:rsidRDefault="00605EFA" w:rsidP="007C2434">
            <w:pPr>
              <w:snapToGrid w:val="0"/>
              <w:ind w:firstLineChars="600" w:firstLine="1317"/>
              <w:jc w:val="left"/>
              <w:rPr>
                <w:rFonts w:asciiTheme="minorEastAsia" w:hAnsiTheme="minorEastAsia" w:cs="Meiryo UI"/>
                <w:sz w:val="22"/>
              </w:rPr>
            </w:pPr>
            <w:r w:rsidRPr="00F378F9">
              <w:rPr>
                <w:rFonts w:asciiTheme="minorEastAsia" w:hAnsiTheme="minorEastAsia" w:cs="Meiryo UI" w:hint="eastAsia"/>
                <w:sz w:val="22"/>
              </w:rPr>
              <w:t>留</w:t>
            </w:r>
            <w:r w:rsidR="007C2434">
              <w:rPr>
                <w:rFonts w:asciiTheme="minorEastAsia" w:hAnsiTheme="minorEastAsia" w:cs="Meiryo UI" w:hint="eastAsia"/>
                <w:sz w:val="22"/>
              </w:rPr>
              <w:t xml:space="preserve">　</w:t>
            </w:r>
            <w:r w:rsidRPr="00F378F9">
              <w:rPr>
                <w:rFonts w:asciiTheme="minorEastAsia" w:hAnsiTheme="minorEastAsia" w:cs="Meiryo UI" w:hint="eastAsia"/>
                <w:sz w:val="22"/>
              </w:rPr>
              <w:t>意</w:t>
            </w:r>
            <w:r w:rsidR="007C2434">
              <w:rPr>
                <w:rFonts w:asciiTheme="minorEastAsia" w:hAnsiTheme="minorEastAsia" w:cs="Meiryo UI" w:hint="eastAsia"/>
                <w:sz w:val="22"/>
              </w:rPr>
              <w:t xml:space="preserve">　</w:t>
            </w:r>
            <w:r w:rsidRPr="00F378F9">
              <w:rPr>
                <w:rFonts w:asciiTheme="minorEastAsia" w:hAnsiTheme="minorEastAsia" w:cs="Meiryo UI" w:hint="eastAsia"/>
                <w:sz w:val="22"/>
              </w:rPr>
              <w:t>点</w:t>
            </w:r>
          </w:p>
        </w:tc>
      </w:tr>
      <w:tr w:rsidR="00605EFA" w:rsidRPr="00F378F9" w:rsidTr="00C75B13">
        <w:tc>
          <w:tcPr>
            <w:tcW w:w="1980" w:type="dxa"/>
            <w:vMerge w:val="restart"/>
            <w:shd w:val="solid" w:color="FFFFFF" w:themeColor="background1" w:fill="auto"/>
            <w:vAlign w:val="center"/>
          </w:tcPr>
          <w:p w:rsidR="00605EFA" w:rsidRPr="00F378F9" w:rsidRDefault="00605EFA" w:rsidP="001A0838">
            <w:pPr>
              <w:snapToGrid w:val="0"/>
              <w:rPr>
                <w:rFonts w:asciiTheme="minorEastAsia" w:hAnsiTheme="minorEastAsia" w:cs="Meiryo UI"/>
                <w:sz w:val="22"/>
              </w:rPr>
            </w:pPr>
            <w:r w:rsidRPr="00F378F9">
              <w:rPr>
                <w:rFonts w:asciiTheme="minorEastAsia" w:hAnsiTheme="minorEastAsia" w:cs="Meiryo UI" w:hint="eastAsia"/>
                <w:sz w:val="22"/>
              </w:rPr>
              <w:t>政策的観点</w:t>
            </w:r>
          </w:p>
        </w:tc>
        <w:tc>
          <w:tcPr>
            <w:tcW w:w="7087" w:type="dxa"/>
            <w:shd w:val="solid" w:color="FFFFFF" w:themeColor="background1" w:fill="auto"/>
            <w:vAlign w:val="center"/>
          </w:tcPr>
          <w:p w:rsidR="00605EFA" w:rsidRPr="00F378F9" w:rsidRDefault="00605EFA" w:rsidP="001A0838">
            <w:pPr>
              <w:snapToGrid w:val="0"/>
              <w:rPr>
                <w:rFonts w:asciiTheme="minorEastAsia" w:hAnsiTheme="minorEastAsia" w:cs="Meiryo UI"/>
                <w:sz w:val="22"/>
              </w:rPr>
            </w:pPr>
            <w:r w:rsidRPr="00F378F9">
              <w:rPr>
                <w:rFonts w:asciiTheme="minorEastAsia" w:hAnsiTheme="minorEastAsia" w:cs="Meiryo UI" w:hint="eastAsia"/>
                <w:sz w:val="22"/>
              </w:rPr>
              <w:t>教育施策（適正配置・機能強化等）の</w:t>
            </w:r>
            <w:r w:rsidR="00132156" w:rsidRPr="0028048C">
              <w:rPr>
                <w:rFonts w:asciiTheme="minorEastAsia" w:hAnsiTheme="minorEastAsia" w:cs="Meiryo UI" w:hint="eastAsia"/>
                <w:sz w:val="22"/>
              </w:rPr>
              <w:t>方針・計画等</w:t>
            </w:r>
          </w:p>
        </w:tc>
      </w:tr>
      <w:tr w:rsidR="00605EFA" w:rsidRPr="00F378F9" w:rsidTr="00C75B13">
        <w:tc>
          <w:tcPr>
            <w:tcW w:w="1980" w:type="dxa"/>
            <w:vMerge/>
            <w:shd w:val="solid" w:color="FFFFFF" w:themeColor="background1" w:fill="auto"/>
            <w:vAlign w:val="center"/>
          </w:tcPr>
          <w:p w:rsidR="00605EFA" w:rsidRPr="00F378F9" w:rsidRDefault="00605EFA" w:rsidP="001A0838">
            <w:pPr>
              <w:snapToGrid w:val="0"/>
              <w:rPr>
                <w:rFonts w:asciiTheme="minorEastAsia" w:hAnsiTheme="minorEastAsia" w:cs="Meiryo UI"/>
                <w:sz w:val="22"/>
              </w:rPr>
            </w:pPr>
          </w:p>
        </w:tc>
        <w:tc>
          <w:tcPr>
            <w:tcW w:w="7087" w:type="dxa"/>
            <w:shd w:val="solid" w:color="FFFFFF" w:themeColor="background1" w:fill="auto"/>
            <w:vAlign w:val="center"/>
          </w:tcPr>
          <w:p w:rsidR="00605EFA" w:rsidRPr="00F378F9" w:rsidRDefault="00132156" w:rsidP="001A0838">
            <w:pPr>
              <w:snapToGrid w:val="0"/>
              <w:rPr>
                <w:rFonts w:asciiTheme="minorEastAsia" w:hAnsiTheme="minorEastAsia" w:cs="Meiryo UI"/>
                <w:sz w:val="22"/>
              </w:rPr>
            </w:pPr>
            <w:r>
              <w:rPr>
                <w:rFonts w:asciiTheme="minorEastAsia" w:hAnsiTheme="minorEastAsia" w:cs="Meiryo UI" w:hint="eastAsia"/>
                <w:sz w:val="22"/>
              </w:rPr>
              <w:t>教育以外施策（防災・環境等）の</w:t>
            </w:r>
            <w:r w:rsidRPr="0028048C">
              <w:rPr>
                <w:rFonts w:asciiTheme="minorEastAsia" w:hAnsiTheme="minorEastAsia" w:cs="Meiryo UI" w:hint="eastAsia"/>
                <w:sz w:val="22"/>
              </w:rPr>
              <w:t>方針・計画等</w:t>
            </w:r>
          </w:p>
        </w:tc>
      </w:tr>
      <w:tr w:rsidR="007C0344" w:rsidRPr="00F378F9" w:rsidTr="00C75B13">
        <w:tc>
          <w:tcPr>
            <w:tcW w:w="1980" w:type="dxa"/>
            <w:shd w:val="solid" w:color="FFFFFF" w:themeColor="background1" w:fill="auto"/>
            <w:vAlign w:val="center"/>
          </w:tcPr>
          <w:p w:rsidR="007C0344" w:rsidRPr="005C4A97" w:rsidRDefault="007C0344" w:rsidP="006451CF">
            <w:pPr>
              <w:snapToGrid w:val="0"/>
              <w:rPr>
                <w:rFonts w:asciiTheme="minorEastAsia" w:hAnsiTheme="minorEastAsia" w:cs="Meiryo UI"/>
                <w:sz w:val="22"/>
              </w:rPr>
            </w:pPr>
            <w:r w:rsidRPr="005C4A97">
              <w:rPr>
                <w:rFonts w:asciiTheme="minorEastAsia" w:hAnsiTheme="minorEastAsia" w:cs="Meiryo UI" w:hint="eastAsia"/>
                <w:sz w:val="22"/>
              </w:rPr>
              <w:t>財政的観点</w:t>
            </w:r>
          </w:p>
        </w:tc>
        <w:tc>
          <w:tcPr>
            <w:tcW w:w="7087" w:type="dxa"/>
            <w:shd w:val="solid" w:color="FFFFFF" w:themeColor="background1" w:fill="auto"/>
            <w:vAlign w:val="center"/>
          </w:tcPr>
          <w:p w:rsidR="007C0344" w:rsidRPr="005C4A97" w:rsidRDefault="007C0344" w:rsidP="006451CF">
            <w:pPr>
              <w:snapToGrid w:val="0"/>
              <w:rPr>
                <w:rFonts w:asciiTheme="minorEastAsia" w:hAnsiTheme="minorEastAsia" w:cs="Meiryo UI"/>
                <w:sz w:val="22"/>
              </w:rPr>
            </w:pPr>
            <w:r w:rsidRPr="005C4A97">
              <w:rPr>
                <w:rFonts w:asciiTheme="minorEastAsia" w:hAnsiTheme="minorEastAsia" w:cs="Meiryo UI" w:hint="eastAsia"/>
                <w:sz w:val="22"/>
              </w:rPr>
              <w:t>各年の財政支出（平準化）</w:t>
            </w:r>
          </w:p>
        </w:tc>
      </w:tr>
      <w:tr w:rsidR="00605EFA" w:rsidRPr="00F378F9" w:rsidTr="00C75B13">
        <w:tc>
          <w:tcPr>
            <w:tcW w:w="1980" w:type="dxa"/>
            <w:vMerge w:val="restart"/>
            <w:shd w:val="solid" w:color="FFFFFF" w:themeColor="background1" w:fill="auto"/>
            <w:vAlign w:val="center"/>
          </w:tcPr>
          <w:p w:rsidR="00605EFA" w:rsidRPr="005C4A97" w:rsidRDefault="00605EFA" w:rsidP="001A0838">
            <w:pPr>
              <w:snapToGrid w:val="0"/>
              <w:rPr>
                <w:rFonts w:asciiTheme="minorEastAsia" w:hAnsiTheme="minorEastAsia" w:cs="Meiryo UI"/>
                <w:sz w:val="22"/>
              </w:rPr>
            </w:pPr>
            <w:r w:rsidRPr="005C4A97">
              <w:rPr>
                <w:rFonts w:asciiTheme="minorEastAsia" w:hAnsiTheme="minorEastAsia" w:cs="Meiryo UI" w:hint="eastAsia"/>
                <w:sz w:val="22"/>
              </w:rPr>
              <w:t>コスト的観点</w:t>
            </w:r>
          </w:p>
        </w:tc>
        <w:tc>
          <w:tcPr>
            <w:tcW w:w="7087" w:type="dxa"/>
            <w:shd w:val="solid" w:color="FFFFFF" w:themeColor="background1" w:fill="auto"/>
            <w:vAlign w:val="center"/>
          </w:tcPr>
          <w:p w:rsidR="00605EFA" w:rsidRPr="005C4A97" w:rsidRDefault="00605EFA" w:rsidP="001A0838">
            <w:pPr>
              <w:snapToGrid w:val="0"/>
              <w:rPr>
                <w:rFonts w:asciiTheme="minorEastAsia" w:hAnsiTheme="minorEastAsia" w:cs="Meiryo UI"/>
                <w:sz w:val="22"/>
              </w:rPr>
            </w:pPr>
            <w:r w:rsidRPr="005C4A97">
              <w:rPr>
                <w:rFonts w:asciiTheme="minorEastAsia" w:hAnsiTheme="minorEastAsia" w:cs="Meiryo UI" w:hint="eastAsia"/>
                <w:sz w:val="22"/>
              </w:rPr>
              <w:t>複数棟を一体的に工事することによるコスト削減の可能性</w:t>
            </w:r>
          </w:p>
        </w:tc>
      </w:tr>
      <w:tr w:rsidR="00605EFA" w:rsidRPr="00F378F9" w:rsidTr="00C75B13">
        <w:tc>
          <w:tcPr>
            <w:tcW w:w="1980" w:type="dxa"/>
            <w:vMerge/>
            <w:shd w:val="solid" w:color="FFFFFF" w:themeColor="background1" w:fill="auto"/>
            <w:vAlign w:val="center"/>
          </w:tcPr>
          <w:p w:rsidR="00605EFA" w:rsidRPr="005C4A97" w:rsidRDefault="00605EFA" w:rsidP="001A0838">
            <w:pPr>
              <w:snapToGrid w:val="0"/>
              <w:rPr>
                <w:rFonts w:asciiTheme="minorEastAsia" w:hAnsiTheme="minorEastAsia" w:cs="Meiryo UI"/>
                <w:sz w:val="22"/>
              </w:rPr>
            </w:pPr>
          </w:p>
        </w:tc>
        <w:tc>
          <w:tcPr>
            <w:tcW w:w="7087" w:type="dxa"/>
            <w:shd w:val="solid" w:color="FFFFFF" w:themeColor="background1" w:fill="auto"/>
            <w:vAlign w:val="center"/>
          </w:tcPr>
          <w:p w:rsidR="00605EFA" w:rsidRPr="005C4A97" w:rsidRDefault="00605EFA" w:rsidP="001A0838">
            <w:pPr>
              <w:snapToGrid w:val="0"/>
              <w:rPr>
                <w:rFonts w:asciiTheme="minorEastAsia" w:hAnsiTheme="minorEastAsia" w:cs="Meiryo UI"/>
                <w:sz w:val="22"/>
              </w:rPr>
            </w:pPr>
            <w:r w:rsidRPr="005C4A97">
              <w:rPr>
                <w:rFonts w:asciiTheme="minorEastAsia" w:hAnsiTheme="minorEastAsia" w:cs="Meiryo UI" w:hint="eastAsia"/>
                <w:sz w:val="22"/>
              </w:rPr>
              <w:t>同一工種の一括発注によるコスト削減の可能性</w:t>
            </w:r>
          </w:p>
        </w:tc>
      </w:tr>
    </w:tbl>
    <w:p w:rsidR="00605EFA" w:rsidRPr="00F378F9" w:rsidRDefault="00605EFA" w:rsidP="00605EFA">
      <w:pPr>
        <w:tabs>
          <w:tab w:val="left" w:pos="2310"/>
        </w:tabs>
        <w:rPr>
          <w:rFonts w:asciiTheme="minorEastAsia" w:hAnsiTheme="minorEastAsia"/>
          <w:sz w:val="24"/>
          <w:szCs w:val="24"/>
        </w:rPr>
      </w:pPr>
    </w:p>
    <w:p w:rsidR="00605EFA" w:rsidRPr="00F378F9" w:rsidRDefault="00605EFA" w:rsidP="00605EFA">
      <w:pPr>
        <w:tabs>
          <w:tab w:val="left" w:pos="2310"/>
        </w:tabs>
        <w:rPr>
          <w:rFonts w:asciiTheme="minorEastAsia" w:hAnsiTheme="minorEastAsia"/>
          <w:sz w:val="24"/>
          <w:szCs w:val="24"/>
        </w:rPr>
      </w:pPr>
    </w:p>
    <w:p w:rsidR="00605EFA" w:rsidRPr="00F378F9" w:rsidRDefault="00605EFA" w:rsidP="00605EFA">
      <w:pPr>
        <w:tabs>
          <w:tab w:val="left" w:pos="2310"/>
        </w:tabs>
        <w:rPr>
          <w:rFonts w:asciiTheme="minorEastAsia" w:hAnsiTheme="minorEastAsia"/>
          <w:i/>
          <w:color w:val="FF0000"/>
          <w:sz w:val="24"/>
          <w:szCs w:val="24"/>
        </w:rPr>
      </w:pPr>
    </w:p>
    <w:p w:rsidR="00605EFA" w:rsidRPr="00F378F9" w:rsidRDefault="00605EFA" w:rsidP="00605EFA">
      <w:pPr>
        <w:tabs>
          <w:tab w:val="left" w:pos="2310"/>
        </w:tabs>
        <w:rPr>
          <w:rFonts w:asciiTheme="minorEastAsia" w:hAnsiTheme="minorEastAsia"/>
          <w:color w:val="FF0000"/>
          <w:sz w:val="24"/>
          <w:szCs w:val="24"/>
        </w:rPr>
      </w:pPr>
    </w:p>
    <w:p w:rsidR="00605EFA" w:rsidRPr="00F378F9" w:rsidRDefault="00605EFA" w:rsidP="00605EFA">
      <w:pPr>
        <w:tabs>
          <w:tab w:val="left" w:pos="2310"/>
        </w:tabs>
        <w:rPr>
          <w:rFonts w:asciiTheme="minorEastAsia" w:hAnsiTheme="minorEastAsia"/>
          <w:sz w:val="24"/>
          <w:szCs w:val="24"/>
        </w:rPr>
      </w:pPr>
    </w:p>
    <w:p w:rsidR="00605EFA" w:rsidRPr="00F378F9" w:rsidRDefault="00605EFA" w:rsidP="00605EFA">
      <w:pPr>
        <w:widowControl/>
        <w:jc w:val="left"/>
        <w:rPr>
          <w:rFonts w:asciiTheme="minorEastAsia" w:hAnsiTheme="minorEastAsia"/>
          <w:sz w:val="24"/>
          <w:szCs w:val="24"/>
        </w:rPr>
      </w:pPr>
      <w:r w:rsidRPr="00F378F9">
        <w:rPr>
          <w:rFonts w:asciiTheme="minorEastAsia" w:hAnsiTheme="minorEastAsia"/>
          <w:sz w:val="24"/>
          <w:szCs w:val="24"/>
        </w:rPr>
        <w:br w:type="page"/>
      </w:r>
    </w:p>
    <w:p w:rsidR="00605EFA" w:rsidRPr="00F378F9" w:rsidRDefault="009B7F98" w:rsidP="001030F2">
      <w:pPr>
        <w:tabs>
          <w:tab w:val="left" w:pos="2310"/>
        </w:tabs>
        <w:rPr>
          <w:rFonts w:asciiTheme="majorEastAsia" w:eastAsiaTheme="majorEastAsia" w:hAnsiTheme="majorEastAsia"/>
          <w:strike/>
          <w:color w:val="FF0000"/>
          <w:sz w:val="24"/>
          <w:szCs w:val="24"/>
        </w:rPr>
      </w:pPr>
      <w:r>
        <w:rPr>
          <w:rFonts w:asciiTheme="majorEastAsia" w:eastAsiaTheme="majorEastAsia" w:hAnsiTheme="majorEastAsia" w:hint="eastAsia"/>
          <w:sz w:val="24"/>
          <w:szCs w:val="24"/>
        </w:rPr>
        <w:lastRenderedPageBreak/>
        <w:t>２</w:t>
      </w:r>
      <w:r w:rsidR="00605EFA" w:rsidRPr="00F378F9">
        <w:rPr>
          <w:rFonts w:asciiTheme="majorEastAsia" w:eastAsiaTheme="majorEastAsia" w:hAnsiTheme="majorEastAsia" w:hint="eastAsia"/>
          <w:sz w:val="24"/>
          <w:szCs w:val="24"/>
        </w:rPr>
        <w:t>．</w:t>
      </w:r>
      <w:r w:rsidR="00B80CEF" w:rsidRPr="00F378F9">
        <w:rPr>
          <w:rFonts w:asciiTheme="majorEastAsia" w:eastAsiaTheme="majorEastAsia" w:hAnsiTheme="majorEastAsia" w:hint="eastAsia"/>
          <w:sz w:val="24"/>
          <w:szCs w:val="24"/>
        </w:rPr>
        <w:t>事業費</w:t>
      </w:r>
      <w:r>
        <w:rPr>
          <w:rFonts w:asciiTheme="majorEastAsia" w:eastAsiaTheme="majorEastAsia" w:hAnsiTheme="majorEastAsia" w:hint="eastAsia"/>
          <w:sz w:val="24"/>
          <w:szCs w:val="24"/>
        </w:rPr>
        <w:t>の</w:t>
      </w:r>
      <w:r w:rsidR="00B80CEF" w:rsidRPr="00F378F9">
        <w:rPr>
          <w:rFonts w:asciiTheme="majorEastAsia" w:eastAsiaTheme="majorEastAsia" w:hAnsiTheme="majorEastAsia" w:hint="eastAsia"/>
          <w:sz w:val="24"/>
          <w:szCs w:val="24"/>
        </w:rPr>
        <w:t>縮減方策及び</w:t>
      </w:r>
      <w:r w:rsidR="00605EFA" w:rsidRPr="00F378F9">
        <w:rPr>
          <w:rFonts w:asciiTheme="majorEastAsia" w:eastAsiaTheme="majorEastAsia" w:hAnsiTheme="majorEastAsia" w:hint="eastAsia"/>
          <w:sz w:val="24"/>
          <w:szCs w:val="24"/>
        </w:rPr>
        <w:t>土地の有効活用</w:t>
      </w:r>
      <w:r w:rsidR="00B80CEF" w:rsidRPr="00F378F9">
        <w:rPr>
          <w:rFonts w:asciiTheme="majorEastAsia" w:eastAsiaTheme="majorEastAsia" w:hAnsiTheme="majorEastAsia" w:hint="eastAsia"/>
          <w:sz w:val="24"/>
          <w:szCs w:val="24"/>
        </w:rPr>
        <w:t>の検討</w:t>
      </w:r>
    </w:p>
    <w:p w:rsidR="00605EFA" w:rsidRPr="00F378F9" w:rsidRDefault="00605EFA" w:rsidP="00605EFA">
      <w:pPr>
        <w:tabs>
          <w:tab w:val="left" w:pos="2310"/>
        </w:tabs>
        <w:rPr>
          <w:rFonts w:asciiTheme="minorEastAsia" w:hAnsiTheme="minorEastAsia"/>
          <w:sz w:val="24"/>
          <w:szCs w:val="24"/>
        </w:rPr>
      </w:pPr>
    </w:p>
    <w:p w:rsidR="00B80CEF" w:rsidRPr="00F378F9" w:rsidRDefault="00B80CEF" w:rsidP="00B80CEF">
      <w:pPr>
        <w:tabs>
          <w:tab w:val="left" w:pos="2310"/>
        </w:tabs>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（１）事業費縮減方策</w:t>
      </w:r>
    </w:p>
    <w:p w:rsidR="00B80CEF" w:rsidRPr="00F378F9" w:rsidRDefault="00B80CEF" w:rsidP="00B80CEF">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工事実施にあたり工法の工夫によるコスト縮減方策を検討する。また改築時等における、閉校した校舎の活用など、仮設校舎に関する工夫や使用実態・運営上の工夫による施設保有のあり方について検討する。</w:t>
      </w:r>
    </w:p>
    <w:p w:rsidR="00B80CEF" w:rsidRPr="00F378F9" w:rsidRDefault="00B80CEF" w:rsidP="00B80CEF">
      <w:pPr>
        <w:tabs>
          <w:tab w:val="left" w:pos="2310"/>
        </w:tabs>
        <w:rPr>
          <w:rFonts w:asciiTheme="majorEastAsia" w:eastAsiaTheme="majorEastAsia" w:hAnsiTheme="majorEastAsia"/>
          <w:sz w:val="24"/>
          <w:szCs w:val="24"/>
        </w:rPr>
      </w:pPr>
    </w:p>
    <w:p w:rsidR="00B80CEF" w:rsidRPr="00F378F9" w:rsidRDefault="00B80CEF" w:rsidP="00B80CEF">
      <w:pPr>
        <w:tabs>
          <w:tab w:val="left" w:pos="2310"/>
        </w:tabs>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（２）ＰＰＰ手法導入によるコスト縮減</w:t>
      </w:r>
    </w:p>
    <w:p w:rsidR="00B80CEF" w:rsidRPr="00F378F9" w:rsidRDefault="00B80CEF" w:rsidP="00B80CEF">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建設・維持管理や事業運営における民間活用の可能性を検討する。また</w:t>
      </w:r>
      <w:r w:rsidR="00360136">
        <w:rPr>
          <w:rFonts w:asciiTheme="minorEastAsia" w:hAnsiTheme="minorEastAsia" w:hint="eastAsia"/>
          <w:sz w:val="24"/>
          <w:szCs w:val="24"/>
        </w:rPr>
        <w:t>ＰＦＩ</w:t>
      </w:r>
      <w:r w:rsidRPr="00F378F9">
        <w:rPr>
          <w:rFonts w:asciiTheme="minorEastAsia" w:hAnsiTheme="minorEastAsia" w:hint="eastAsia"/>
          <w:sz w:val="24"/>
          <w:szCs w:val="24"/>
        </w:rPr>
        <w:t>方式を活用した学校整備や改修等を通じ、民間事業者の経験を活かしたコスト縮減を行う。</w:t>
      </w:r>
    </w:p>
    <w:p w:rsidR="00B80CEF" w:rsidRPr="00360136" w:rsidRDefault="00B80CEF" w:rsidP="00B80CEF">
      <w:pPr>
        <w:tabs>
          <w:tab w:val="left" w:pos="2310"/>
        </w:tabs>
        <w:ind w:leftChars="100" w:left="210" w:firstLineChars="100" w:firstLine="240"/>
        <w:rPr>
          <w:rFonts w:asciiTheme="majorEastAsia" w:eastAsiaTheme="majorEastAsia" w:hAnsiTheme="majorEastAsia"/>
          <w:sz w:val="24"/>
          <w:szCs w:val="24"/>
        </w:rPr>
      </w:pPr>
    </w:p>
    <w:p w:rsidR="00605EFA" w:rsidRPr="00F378F9" w:rsidRDefault="00605EFA" w:rsidP="00605EFA">
      <w:pPr>
        <w:tabs>
          <w:tab w:val="left" w:pos="2310"/>
        </w:tabs>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B80CEF" w:rsidRPr="00F378F9">
        <w:rPr>
          <w:rFonts w:asciiTheme="majorEastAsia" w:eastAsiaTheme="majorEastAsia" w:hAnsiTheme="majorEastAsia" w:hint="eastAsia"/>
          <w:sz w:val="24"/>
          <w:szCs w:val="24"/>
        </w:rPr>
        <w:t>３</w:t>
      </w:r>
      <w:r w:rsidRPr="00F378F9">
        <w:rPr>
          <w:rFonts w:asciiTheme="majorEastAsia" w:eastAsiaTheme="majorEastAsia" w:hAnsiTheme="majorEastAsia" w:hint="eastAsia"/>
          <w:sz w:val="24"/>
          <w:szCs w:val="24"/>
        </w:rPr>
        <w:t>）土地の有効活用と処分</w:t>
      </w:r>
    </w:p>
    <w:p w:rsidR="00605EFA" w:rsidRPr="00F378F9" w:rsidRDefault="00B80CEF" w:rsidP="00B80CEF">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未利用地</w:t>
      </w:r>
      <w:r w:rsidR="00605EFA" w:rsidRPr="00F378F9">
        <w:rPr>
          <w:rFonts w:asciiTheme="minorEastAsia" w:hAnsiTheme="minorEastAsia" w:hint="eastAsia"/>
          <w:sz w:val="24"/>
          <w:szCs w:val="24"/>
        </w:rPr>
        <w:t>・低利用地については、関係部局等と協力しながら、市町村及び民間への処分を含め</w:t>
      </w:r>
      <w:r w:rsidR="00851F2F" w:rsidRPr="00F378F9">
        <w:rPr>
          <w:rFonts w:asciiTheme="minorEastAsia" w:hAnsiTheme="minorEastAsia" w:hint="eastAsia"/>
          <w:sz w:val="24"/>
          <w:szCs w:val="24"/>
        </w:rPr>
        <w:t>、</w:t>
      </w:r>
      <w:r w:rsidR="00781144" w:rsidRPr="00F378F9">
        <w:rPr>
          <w:rFonts w:asciiTheme="minorEastAsia" w:hAnsiTheme="minorEastAsia" w:hint="eastAsia"/>
          <w:sz w:val="24"/>
          <w:szCs w:val="24"/>
        </w:rPr>
        <w:t>土地の売却</w:t>
      </w:r>
      <w:r w:rsidR="00851F2F" w:rsidRPr="00F378F9">
        <w:rPr>
          <w:rFonts w:asciiTheme="minorEastAsia" w:hAnsiTheme="minorEastAsia" w:hint="eastAsia"/>
          <w:sz w:val="24"/>
          <w:szCs w:val="24"/>
        </w:rPr>
        <w:t>等</w:t>
      </w:r>
      <w:r w:rsidR="00605EFA" w:rsidRPr="00F378F9">
        <w:rPr>
          <w:rFonts w:asciiTheme="minorEastAsia" w:hAnsiTheme="minorEastAsia" w:hint="eastAsia"/>
          <w:sz w:val="24"/>
          <w:szCs w:val="24"/>
        </w:rPr>
        <w:t>を進める。</w:t>
      </w:r>
    </w:p>
    <w:p w:rsidR="00551A22" w:rsidRPr="00F378F9" w:rsidRDefault="00551A22" w:rsidP="00B80CEF">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また、再編整備等により閉校となった学校や未利用財産については、過去の投資を無駄にしないよう、他の公共施設等への転用など有効活用を推進する。</w:t>
      </w:r>
    </w:p>
    <w:p w:rsidR="00551A22" w:rsidRPr="00F378F9" w:rsidRDefault="00551A22" w:rsidP="00B80CEF">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転用の見込みがない場合は、将来に大きな財政負担を残さないように学校施設を維持更新していくため、売却・貸付を進める。</w:t>
      </w:r>
    </w:p>
    <w:p w:rsidR="00605EFA" w:rsidRPr="00F378F9" w:rsidRDefault="00605EFA" w:rsidP="00605EFA">
      <w:pPr>
        <w:tabs>
          <w:tab w:val="left" w:pos="2310"/>
        </w:tabs>
        <w:rPr>
          <w:rFonts w:asciiTheme="minorEastAsia" w:hAnsiTheme="minorEastAsia"/>
          <w:sz w:val="24"/>
          <w:szCs w:val="24"/>
        </w:rPr>
      </w:pPr>
    </w:p>
    <w:p w:rsidR="00605EFA" w:rsidRPr="00F378F9" w:rsidRDefault="00605EFA" w:rsidP="00605EFA">
      <w:pPr>
        <w:tabs>
          <w:tab w:val="left" w:pos="2310"/>
        </w:tabs>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w:t>
      </w:r>
      <w:r w:rsidR="00B80CEF" w:rsidRPr="00F378F9">
        <w:rPr>
          <w:rFonts w:asciiTheme="majorEastAsia" w:eastAsiaTheme="majorEastAsia" w:hAnsiTheme="majorEastAsia" w:hint="eastAsia"/>
          <w:sz w:val="24"/>
          <w:szCs w:val="24"/>
        </w:rPr>
        <w:t>４</w:t>
      </w:r>
      <w:r w:rsidRPr="00F378F9">
        <w:rPr>
          <w:rFonts w:asciiTheme="majorEastAsia" w:eastAsiaTheme="majorEastAsia" w:hAnsiTheme="majorEastAsia" w:hint="eastAsia"/>
          <w:sz w:val="24"/>
          <w:szCs w:val="24"/>
        </w:rPr>
        <w:t>）土地の高度利用</w:t>
      </w:r>
    </w:p>
    <w:p w:rsidR="00605EFA" w:rsidRPr="00F378F9" w:rsidRDefault="00605EFA" w:rsidP="00E6432B">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改築等に</w:t>
      </w:r>
      <w:r w:rsidR="00E6432B">
        <w:rPr>
          <w:rFonts w:asciiTheme="minorEastAsia" w:hAnsiTheme="minorEastAsia" w:hint="eastAsia"/>
          <w:sz w:val="24"/>
          <w:szCs w:val="24"/>
        </w:rPr>
        <w:t>あた</w:t>
      </w:r>
      <w:r w:rsidRPr="00F378F9">
        <w:rPr>
          <w:rFonts w:asciiTheme="minorEastAsia" w:hAnsiTheme="minorEastAsia" w:hint="eastAsia"/>
          <w:sz w:val="24"/>
          <w:szCs w:val="24"/>
        </w:rPr>
        <w:t>り学校施設の土地利用を精査し、更に高度利用が図れると想定される学校施設については、教育活動への貢献や周辺</w:t>
      </w:r>
      <w:r w:rsidR="00851F2F" w:rsidRPr="00F378F9">
        <w:rPr>
          <w:rFonts w:asciiTheme="minorEastAsia" w:hAnsiTheme="minorEastAsia" w:hint="eastAsia"/>
          <w:sz w:val="24"/>
          <w:szCs w:val="24"/>
        </w:rPr>
        <w:t>地域</w:t>
      </w:r>
      <w:r w:rsidRPr="00F378F9">
        <w:rPr>
          <w:rFonts w:asciiTheme="minorEastAsia" w:hAnsiTheme="minorEastAsia" w:hint="eastAsia"/>
          <w:sz w:val="24"/>
          <w:szCs w:val="24"/>
        </w:rPr>
        <w:t>への影響等を勘案しつつ、</w:t>
      </w:r>
      <w:r w:rsidR="00E6432B">
        <w:rPr>
          <w:rFonts w:asciiTheme="minorEastAsia" w:hAnsiTheme="minorEastAsia" w:hint="eastAsia"/>
          <w:sz w:val="24"/>
          <w:szCs w:val="24"/>
        </w:rPr>
        <w:t>「施設の</w:t>
      </w:r>
      <w:r w:rsidRPr="00F378F9">
        <w:rPr>
          <w:rFonts w:asciiTheme="minorEastAsia" w:hAnsiTheme="minorEastAsia" w:hint="eastAsia"/>
          <w:sz w:val="24"/>
          <w:szCs w:val="24"/>
        </w:rPr>
        <w:t>増築</w:t>
      </w:r>
      <w:r w:rsidR="00E6432B">
        <w:rPr>
          <w:rFonts w:asciiTheme="minorEastAsia" w:hAnsiTheme="minorEastAsia" w:hint="eastAsia"/>
          <w:sz w:val="24"/>
          <w:szCs w:val="24"/>
        </w:rPr>
        <w:t>・</w:t>
      </w:r>
      <w:r w:rsidRPr="00F378F9">
        <w:rPr>
          <w:rFonts w:asciiTheme="minorEastAsia" w:hAnsiTheme="minorEastAsia" w:hint="eastAsia"/>
          <w:sz w:val="24"/>
          <w:szCs w:val="24"/>
        </w:rPr>
        <w:t>高層化</w:t>
      </w:r>
      <w:r w:rsidR="00E6432B">
        <w:rPr>
          <w:rFonts w:asciiTheme="minorEastAsia" w:hAnsiTheme="minorEastAsia" w:hint="eastAsia"/>
          <w:sz w:val="24"/>
          <w:szCs w:val="24"/>
        </w:rPr>
        <w:t>」や「</w:t>
      </w:r>
      <w:r w:rsidRPr="00F378F9">
        <w:rPr>
          <w:rFonts w:asciiTheme="minorEastAsia" w:hAnsiTheme="minorEastAsia" w:hint="eastAsia"/>
          <w:sz w:val="24"/>
          <w:szCs w:val="24"/>
        </w:rPr>
        <w:t>他の公共施設との複合化・合築</w:t>
      </w:r>
      <w:r w:rsidR="00E6432B">
        <w:rPr>
          <w:rFonts w:asciiTheme="minorEastAsia" w:hAnsiTheme="minorEastAsia" w:hint="eastAsia"/>
          <w:sz w:val="24"/>
          <w:szCs w:val="24"/>
        </w:rPr>
        <w:t>」などを検討していく。</w:t>
      </w:r>
    </w:p>
    <w:p w:rsidR="001030F2" w:rsidRPr="00F378F9" w:rsidRDefault="001030F2" w:rsidP="00605EFA">
      <w:pPr>
        <w:tabs>
          <w:tab w:val="left" w:pos="2310"/>
        </w:tabs>
        <w:ind w:firstLineChars="100" w:firstLine="240"/>
        <w:rPr>
          <w:rFonts w:asciiTheme="minorEastAsia" w:hAnsiTheme="minorEastAsia"/>
          <w:sz w:val="24"/>
          <w:szCs w:val="24"/>
        </w:rPr>
      </w:pPr>
    </w:p>
    <w:p w:rsidR="00714DC5" w:rsidRPr="00F378F9" w:rsidRDefault="00714DC5" w:rsidP="00605EFA">
      <w:pPr>
        <w:tabs>
          <w:tab w:val="left" w:pos="2310"/>
        </w:tabs>
        <w:ind w:firstLineChars="100" w:firstLine="240"/>
        <w:rPr>
          <w:rFonts w:asciiTheme="minorEastAsia" w:hAnsiTheme="minorEastAsia"/>
          <w:sz w:val="24"/>
          <w:szCs w:val="24"/>
        </w:rPr>
      </w:pPr>
    </w:p>
    <w:p w:rsidR="00533D18" w:rsidRPr="00F378F9" w:rsidRDefault="009B7F98" w:rsidP="00533D18">
      <w:pPr>
        <w:tabs>
          <w:tab w:val="left" w:pos="2310"/>
        </w:tabs>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605EFA" w:rsidRPr="00F378F9">
        <w:rPr>
          <w:rFonts w:asciiTheme="majorEastAsia" w:eastAsiaTheme="majorEastAsia" w:hAnsiTheme="majorEastAsia" w:hint="eastAsia"/>
          <w:sz w:val="24"/>
          <w:szCs w:val="24"/>
        </w:rPr>
        <w:t>．</w:t>
      </w:r>
      <w:r w:rsidR="00533D18" w:rsidRPr="00F378F9">
        <w:rPr>
          <w:rFonts w:asciiTheme="majorEastAsia" w:eastAsiaTheme="majorEastAsia" w:hAnsiTheme="majorEastAsia" w:hint="eastAsia"/>
          <w:sz w:val="24"/>
          <w:szCs w:val="24"/>
        </w:rPr>
        <w:t>施設整備と再編整備との関係</w:t>
      </w:r>
    </w:p>
    <w:p w:rsidR="00533D18" w:rsidRPr="00F378F9" w:rsidRDefault="00533D18" w:rsidP="00A90C20">
      <w:pPr>
        <w:tabs>
          <w:tab w:val="left" w:pos="2310"/>
        </w:tabs>
        <w:ind w:left="479" w:hangingChars="200" w:hanging="479"/>
        <w:rPr>
          <w:rFonts w:asciiTheme="minorEastAsia" w:hAnsiTheme="minorEastAsia"/>
          <w:sz w:val="24"/>
          <w:szCs w:val="24"/>
        </w:rPr>
      </w:pPr>
    </w:p>
    <w:p w:rsidR="00A90C20" w:rsidRPr="00F378F9" w:rsidRDefault="00605EFA" w:rsidP="00A90C20">
      <w:pPr>
        <w:tabs>
          <w:tab w:val="left" w:pos="2310"/>
        </w:tabs>
        <w:ind w:left="479" w:hangingChars="200" w:hanging="479"/>
        <w:rPr>
          <w:rFonts w:asciiTheme="minorEastAsia" w:hAnsiTheme="minorEastAsia"/>
          <w:sz w:val="24"/>
          <w:szCs w:val="24"/>
        </w:rPr>
      </w:pPr>
      <w:r w:rsidRPr="00F378F9">
        <w:rPr>
          <w:rFonts w:asciiTheme="minorEastAsia" w:hAnsiTheme="minorEastAsia" w:hint="eastAsia"/>
          <w:sz w:val="24"/>
          <w:szCs w:val="24"/>
        </w:rPr>
        <w:t xml:space="preserve">　　</w:t>
      </w:r>
      <w:r w:rsidR="00A90C20" w:rsidRPr="00F378F9">
        <w:rPr>
          <w:rFonts w:asciiTheme="minorEastAsia" w:hAnsiTheme="minorEastAsia" w:hint="eastAsia"/>
          <w:sz w:val="24"/>
          <w:szCs w:val="24"/>
        </w:rPr>
        <w:t xml:space="preserve">　生徒急増期に建設された学校施設について、改修等の時期が一時期に集中するなど老朽化対策に要する整備コストが増加するなか、長期的な人口動向などを踏まえた場合、相当の幼児児童生徒数の減少が見込まれている。</w:t>
      </w:r>
    </w:p>
    <w:p w:rsidR="00A90C20" w:rsidRPr="00F378F9" w:rsidRDefault="00A90C20" w:rsidP="00A90C20">
      <w:pPr>
        <w:tabs>
          <w:tab w:val="left" w:pos="2310"/>
        </w:tabs>
        <w:ind w:left="479" w:hangingChars="200" w:hanging="479"/>
        <w:rPr>
          <w:rFonts w:asciiTheme="minorEastAsia" w:hAnsiTheme="minorEastAsia"/>
          <w:sz w:val="24"/>
          <w:szCs w:val="24"/>
        </w:rPr>
      </w:pPr>
      <w:r w:rsidRPr="00F378F9">
        <w:rPr>
          <w:rFonts w:asciiTheme="minorEastAsia" w:hAnsiTheme="minorEastAsia" w:hint="eastAsia"/>
          <w:sz w:val="24"/>
          <w:szCs w:val="24"/>
        </w:rPr>
        <w:t xml:space="preserve">　　　府立学校の施設整備にあたっては、「学校の特色」「地域の特性」「志願状況」等を総合的に勘案したうえで計画的に進める</w:t>
      </w:r>
      <w:r w:rsidR="001F6EA1" w:rsidRPr="00F378F9">
        <w:rPr>
          <w:rFonts w:asciiTheme="minorEastAsia" w:hAnsiTheme="minorEastAsia" w:hint="eastAsia"/>
          <w:sz w:val="24"/>
          <w:szCs w:val="24"/>
        </w:rPr>
        <w:t>高等学校の</w:t>
      </w:r>
      <w:r w:rsidRPr="00F378F9">
        <w:rPr>
          <w:rFonts w:asciiTheme="minorEastAsia" w:hAnsiTheme="minorEastAsia" w:hint="eastAsia"/>
          <w:sz w:val="24"/>
          <w:szCs w:val="24"/>
        </w:rPr>
        <w:t>再編整備の動きとあわせて、整備規模や実施時期を検討</w:t>
      </w:r>
      <w:r w:rsidR="006B7875" w:rsidRPr="00F378F9">
        <w:rPr>
          <w:rFonts w:asciiTheme="minorEastAsia" w:hAnsiTheme="minorEastAsia" w:hint="eastAsia"/>
          <w:sz w:val="24"/>
          <w:szCs w:val="24"/>
        </w:rPr>
        <w:t>する</w:t>
      </w:r>
      <w:r w:rsidRPr="00F378F9">
        <w:rPr>
          <w:rFonts w:asciiTheme="minorEastAsia" w:hAnsiTheme="minorEastAsia" w:hint="eastAsia"/>
          <w:sz w:val="24"/>
          <w:szCs w:val="24"/>
        </w:rPr>
        <w:t>。</w:t>
      </w:r>
    </w:p>
    <w:p w:rsidR="006B7875" w:rsidRPr="00F378F9" w:rsidRDefault="006B7875" w:rsidP="00A90C20">
      <w:pPr>
        <w:tabs>
          <w:tab w:val="left" w:pos="2310"/>
        </w:tabs>
        <w:ind w:left="479" w:hangingChars="200" w:hanging="479"/>
        <w:rPr>
          <w:rFonts w:asciiTheme="minorEastAsia" w:hAnsiTheme="minorEastAsia"/>
          <w:sz w:val="24"/>
          <w:szCs w:val="24"/>
        </w:rPr>
      </w:pPr>
    </w:p>
    <w:p w:rsidR="00A90C20" w:rsidRDefault="00A90C20" w:rsidP="00A90C20">
      <w:pPr>
        <w:tabs>
          <w:tab w:val="left" w:pos="2310"/>
        </w:tabs>
        <w:ind w:left="479" w:hangingChars="200" w:hanging="479"/>
        <w:rPr>
          <w:rFonts w:asciiTheme="minorEastAsia" w:hAnsiTheme="minorEastAsia"/>
          <w:sz w:val="24"/>
          <w:szCs w:val="24"/>
        </w:rPr>
      </w:pPr>
    </w:p>
    <w:p w:rsidR="00E6432B" w:rsidRDefault="00E6432B" w:rsidP="00A90C20">
      <w:pPr>
        <w:tabs>
          <w:tab w:val="left" w:pos="2310"/>
        </w:tabs>
        <w:ind w:left="479" w:hangingChars="200" w:hanging="479"/>
        <w:rPr>
          <w:rFonts w:asciiTheme="minorEastAsia" w:hAnsiTheme="minorEastAsia"/>
          <w:sz w:val="24"/>
          <w:szCs w:val="24"/>
        </w:rPr>
      </w:pPr>
    </w:p>
    <w:p w:rsidR="00E6432B" w:rsidRPr="00F378F9" w:rsidRDefault="00E6432B" w:rsidP="00A90C20">
      <w:pPr>
        <w:tabs>
          <w:tab w:val="left" w:pos="2310"/>
        </w:tabs>
        <w:ind w:left="479" w:hangingChars="200" w:hanging="479"/>
        <w:rPr>
          <w:rFonts w:asciiTheme="minorEastAsia" w:hAnsiTheme="minorEastAsia"/>
          <w:sz w:val="24"/>
          <w:szCs w:val="24"/>
        </w:rPr>
      </w:pPr>
    </w:p>
    <w:p w:rsidR="006D3E5D" w:rsidRPr="00F378F9" w:rsidRDefault="009B7F98" w:rsidP="006D3E5D">
      <w:pPr>
        <w:tabs>
          <w:tab w:val="left" w:pos="2310"/>
        </w:tabs>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006D3E5D" w:rsidRPr="00F378F9">
        <w:rPr>
          <w:rFonts w:asciiTheme="majorEastAsia" w:eastAsiaTheme="majorEastAsia" w:hAnsiTheme="majorEastAsia" w:hint="eastAsia"/>
          <w:sz w:val="24"/>
          <w:szCs w:val="24"/>
        </w:rPr>
        <w:t>．実施方針に基づく</w:t>
      </w:r>
      <w:r w:rsidR="00E66D9D" w:rsidRPr="00F378F9">
        <w:rPr>
          <w:rFonts w:asciiTheme="majorEastAsia" w:eastAsiaTheme="majorEastAsia" w:hAnsiTheme="majorEastAsia" w:hint="eastAsia"/>
          <w:sz w:val="24"/>
          <w:szCs w:val="24"/>
        </w:rPr>
        <w:t>整備</w:t>
      </w:r>
      <w:r w:rsidR="006D3E5D" w:rsidRPr="00F378F9">
        <w:rPr>
          <w:rFonts w:asciiTheme="majorEastAsia" w:eastAsiaTheme="majorEastAsia" w:hAnsiTheme="majorEastAsia" w:hint="eastAsia"/>
          <w:sz w:val="24"/>
          <w:szCs w:val="24"/>
        </w:rPr>
        <w:t>の取組み</w:t>
      </w:r>
    </w:p>
    <w:p w:rsidR="006D3E5D" w:rsidRPr="00F378F9" w:rsidRDefault="006D3E5D" w:rsidP="006D3E5D">
      <w:pPr>
        <w:tabs>
          <w:tab w:val="left" w:pos="2310"/>
        </w:tabs>
        <w:rPr>
          <w:rFonts w:asciiTheme="minorEastAsia" w:hAnsiTheme="minorEastAsia"/>
          <w:sz w:val="24"/>
          <w:szCs w:val="24"/>
        </w:rPr>
      </w:pPr>
    </w:p>
    <w:p w:rsidR="006D3E5D" w:rsidRPr="00F378F9" w:rsidRDefault="006D3E5D" w:rsidP="006D3E5D">
      <w:pPr>
        <w:tabs>
          <w:tab w:val="left" w:pos="2310"/>
        </w:tabs>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（１）長寿命化整備方針の継続的運用</w:t>
      </w:r>
    </w:p>
    <w:p w:rsidR="006D3E5D" w:rsidRPr="00F378F9" w:rsidRDefault="006D3E5D" w:rsidP="006D3E5D">
      <w:pPr>
        <w:tabs>
          <w:tab w:val="left" w:pos="2310"/>
        </w:tabs>
        <w:ind w:firstLineChars="200" w:firstLine="479"/>
        <w:rPr>
          <w:rFonts w:asciiTheme="minorEastAsia" w:hAnsiTheme="minorEastAsia"/>
          <w:sz w:val="24"/>
          <w:szCs w:val="24"/>
        </w:rPr>
      </w:pPr>
      <w:r w:rsidRPr="00F378F9">
        <w:rPr>
          <w:rFonts w:asciiTheme="minorEastAsia" w:hAnsiTheme="minorEastAsia" w:hint="eastAsia"/>
          <w:sz w:val="24"/>
          <w:szCs w:val="24"/>
        </w:rPr>
        <w:t>①情報基盤</w:t>
      </w:r>
      <w:r w:rsidR="00D76C3A" w:rsidRPr="00F378F9">
        <w:rPr>
          <w:rFonts w:asciiTheme="minorEastAsia" w:hAnsiTheme="minorEastAsia" w:hint="eastAsia"/>
          <w:sz w:val="24"/>
          <w:szCs w:val="24"/>
        </w:rPr>
        <w:t>(データベース)</w:t>
      </w:r>
      <w:r w:rsidRPr="00F378F9">
        <w:rPr>
          <w:rFonts w:asciiTheme="minorEastAsia" w:hAnsiTheme="minorEastAsia" w:hint="eastAsia"/>
          <w:sz w:val="24"/>
          <w:szCs w:val="24"/>
        </w:rPr>
        <w:t>の整備と活用</w:t>
      </w:r>
    </w:p>
    <w:p w:rsidR="006D3E5D" w:rsidRPr="00F378F9" w:rsidRDefault="006D3E5D" w:rsidP="00E6432B">
      <w:pPr>
        <w:tabs>
          <w:tab w:val="left" w:pos="2310"/>
        </w:tabs>
        <w:ind w:leftChars="300" w:left="629" w:firstLineChars="100" w:firstLine="240"/>
        <w:rPr>
          <w:rFonts w:asciiTheme="minorEastAsia" w:hAnsiTheme="minorEastAsia"/>
          <w:sz w:val="24"/>
          <w:szCs w:val="24"/>
        </w:rPr>
      </w:pPr>
      <w:r w:rsidRPr="00F378F9">
        <w:rPr>
          <w:rFonts w:asciiTheme="minorEastAsia" w:hAnsiTheme="minorEastAsia" w:hint="eastAsia"/>
          <w:sz w:val="24"/>
          <w:szCs w:val="24"/>
        </w:rPr>
        <w:t>学校施設の状態や過去の改修履歴等の状況について、学校施設に関するデータベースを整備・活用し、情報の蓄積を図る。</w:t>
      </w:r>
    </w:p>
    <w:p w:rsidR="006D3E5D" w:rsidRPr="00F378F9" w:rsidRDefault="006D3E5D" w:rsidP="006D3E5D">
      <w:pPr>
        <w:tabs>
          <w:tab w:val="left" w:pos="2310"/>
        </w:tabs>
        <w:rPr>
          <w:rFonts w:asciiTheme="minorEastAsia" w:hAnsiTheme="minorEastAsia"/>
          <w:sz w:val="24"/>
          <w:szCs w:val="24"/>
        </w:rPr>
      </w:pPr>
      <w:r w:rsidRPr="00F378F9">
        <w:rPr>
          <w:rFonts w:asciiTheme="minorEastAsia" w:hAnsiTheme="minorEastAsia" w:hint="eastAsia"/>
          <w:sz w:val="24"/>
          <w:szCs w:val="24"/>
        </w:rPr>
        <w:t xml:space="preserve">　　②推進体制等の整備</w:t>
      </w:r>
    </w:p>
    <w:p w:rsidR="006D3E5D" w:rsidRPr="00F378F9" w:rsidRDefault="006D3E5D" w:rsidP="00E6432B">
      <w:pPr>
        <w:tabs>
          <w:tab w:val="left" w:pos="2310"/>
        </w:tabs>
        <w:ind w:leftChars="300" w:left="629" w:firstLineChars="100" w:firstLine="240"/>
        <w:rPr>
          <w:rFonts w:asciiTheme="minorEastAsia" w:hAnsiTheme="minorEastAsia"/>
          <w:sz w:val="24"/>
          <w:szCs w:val="24"/>
        </w:rPr>
      </w:pPr>
      <w:r w:rsidRPr="00F378F9">
        <w:rPr>
          <w:rFonts w:asciiTheme="minorEastAsia" w:hAnsiTheme="minorEastAsia" w:hint="eastAsia"/>
          <w:sz w:val="24"/>
          <w:szCs w:val="24"/>
        </w:rPr>
        <w:t>関係課や学校と連携・協力しながら、劣化状況の的確な把握及び学習環境の実態把握に努めるとともに、関係部局との協力体制</w:t>
      </w:r>
      <w:r w:rsidR="00E6432B">
        <w:rPr>
          <w:rFonts w:asciiTheme="minorEastAsia" w:hAnsiTheme="minorEastAsia" w:hint="eastAsia"/>
          <w:sz w:val="24"/>
          <w:szCs w:val="24"/>
        </w:rPr>
        <w:t>の構築</w:t>
      </w:r>
      <w:r w:rsidRPr="00F378F9">
        <w:rPr>
          <w:rFonts w:asciiTheme="minorEastAsia" w:hAnsiTheme="minorEastAsia" w:hint="eastAsia"/>
          <w:sz w:val="24"/>
          <w:szCs w:val="24"/>
        </w:rPr>
        <w:t>を図る。</w:t>
      </w:r>
    </w:p>
    <w:p w:rsidR="006D3E5D" w:rsidRPr="00F378F9" w:rsidRDefault="006D3E5D" w:rsidP="006D3E5D">
      <w:pPr>
        <w:tabs>
          <w:tab w:val="left" w:pos="2310"/>
        </w:tabs>
        <w:rPr>
          <w:rFonts w:asciiTheme="minorEastAsia" w:hAnsiTheme="minorEastAsia"/>
          <w:sz w:val="24"/>
          <w:szCs w:val="24"/>
        </w:rPr>
      </w:pPr>
    </w:p>
    <w:p w:rsidR="006D3E5D" w:rsidRPr="00F378F9" w:rsidRDefault="006D3E5D" w:rsidP="006D3E5D">
      <w:pPr>
        <w:tabs>
          <w:tab w:val="left" w:pos="2310"/>
        </w:tabs>
        <w:rPr>
          <w:rFonts w:asciiTheme="majorEastAsia" w:eastAsiaTheme="majorEastAsia" w:hAnsiTheme="majorEastAsia"/>
          <w:sz w:val="24"/>
          <w:szCs w:val="24"/>
        </w:rPr>
      </w:pPr>
      <w:r w:rsidRPr="00F378F9">
        <w:rPr>
          <w:rFonts w:asciiTheme="majorEastAsia" w:eastAsiaTheme="majorEastAsia" w:hAnsiTheme="majorEastAsia" w:hint="eastAsia"/>
          <w:sz w:val="24"/>
          <w:szCs w:val="24"/>
        </w:rPr>
        <w:t>（２）実施計画の策定</w:t>
      </w:r>
    </w:p>
    <w:p w:rsidR="006D3E5D" w:rsidRPr="00F378F9" w:rsidRDefault="006D3E5D" w:rsidP="006D3E5D">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今後、本方針に基づき、総合劣化度等を</w:t>
      </w:r>
      <w:r w:rsidR="00E6432B">
        <w:rPr>
          <w:rFonts w:asciiTheme="minorEastAsia" w:hAnsiTheme="minorEastAsia" w:hint="eastAsia"/>
          <w:sz w:val="24"/>
          <w:szCs w:val="24"/>
        </w:rPr>
        <w:t>踏まえて、</w:t>
      </w:r>
      <w:r w:rsidRPr="00F378F9">
        <w:rPr>
          <w:rFonts w:asciiTheme="minorEastAsia" w:hAnsiTheme="minorEastAsia" w:hint="eastAsia"/>
          <w:sz w:val="24"/>
          <w:szCs w:val="24"/>
        </w:rPr>
        <w:t>学校及び棟単位での計画的な改修工事等を進めていくこととなるが、一方で劣化が著しいなど特に緊急対応を要する建築部位・設備の改修等を先行して実施していく必要がある。</w:t>
      </w:r>
    </w:p>
    <w:p w:rsidR="006D3E5D" w:rsidRPr="00F378F9" w:rsidRDefault="006D3E5D" w:rsidP="006D3E5D">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また、令和元年度において、建築基準法</w:t>
      </w:r>
      <w:r w:rsidR="009B7F98">
        <w:rPr>
          <w:rFonts w:asciiTheme="minorEastAsia" w:hAnsiTheme="minorEastAsia" w:hint="eastAsia"/>
          <w:sz w:val="24"/>
          <w:szCs w:val="24"/>
        </w:rPr>
        <w:t>第</w:t>
      </w:r>
      <w:r w:rsidRPr="00F378F9">
        <w:rPr>
          <w:rFonts w:asciiTheme="minorEastAsia" w:hAnsiTheme="minorEastAsia" w:hint="eastAsia"/>
          <w:sz w:val="24"/>
          <w:szCs w:val="24"/>
        </w:rPr>
        <w:t>１２条</w:t>
      </w:r>
      <w:r w:rsidR="00851F2F" w:rsidRPr="00F378F9">
        <w:rPr>
          <w:rFonts w:asciiTheme="minorEastAsia" w:hAnsiTheme="minorEastAsia" w:hint="eastAsia"/>
          <w:sz w:val="24"/>
          <w:szCs w:val="24"/>
        </w:rPr>
        <w:t>に基づく</w:t>
      </w:r>
      <w:r w:rsidRPr="00F378F9">
        <w:rPr>
          <w:rFonts w:asciiTheme="minorEastAsia" w:hAnsiTheme="minorEastAsia" w:hint="eastAsia"/>
          <w:sz w:val="24"/>
          <w:szCs w:val="24"/>
        </w:rPr>
        <w:t>点検を実施しているが、この中で、平成３０年度の大規模災害の影響をうけた建築部位等についても</w:t>
      </w:r>
      <w:r w:rsidR="00533D18" w:rsidRPr="00F378F9">
        <w:rPr>
          <w:rFonts w:asciiTheme="minorEastAsia" w:hAnsiTheme="minorEastAsia" w:hint="eastAsia"/>
          <w:sz w:val="24"/>
          <w:szCs w:val="24"/>
        </w:rPr>
        <w:t>劣化状況を</w:t>
      </w:r>
      <w:r w:rsidRPr="00F378F9">
        <w:rPr>
          <w:rFonts w:asciiTheme="minorEastAsia" w:hAnsiTheme="minorEastAsia" w:hint="eastAsia"/>
          <w:sz w:val="24"/>
          <w:szCs w:val="24"/>
        </w:rPr>
        <w:t>確認し、必要に応じ計画に反映していく必要がある。</w:t>
      </w:r>
    </w:p>
    <w:p w:rsidR="006D3E5D" w:rsidRPr="00F378F9" w:rsidRDefault="006D3E5D" w:rsidP="006D3E5D">
      <w:pPr>
        <w:tabs>
          <w:tab w:val="left" w:pos="2310"/>
        </w:tabs>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このため、令和２年度においては、特に緊急対応を要する建築部位・設備の改修等を実施するとともに、学校・棟単位での計画的な改修等に取組</w:t>
      </w:r>
      <w:r w:rsidR="00851F2F" w:rsidRPr="00F378F9">
        <w:rPr>
          <w:rFonts w:asciiTheme="minorEastAsia" w:hAnsiTheme="minorEastAsia" w:hint="eastAsia"/>
          <w:sz w:val="24"/>
          <w:szCs w:val="24"/>
        </w:rPr>
        <w:t>む</w:t>
      </w:r>
      <w:r w:rsidRPr="00F378F9">
        <w:rPr>
          <w:rFonts w:asciiTheme="minorEastAsia" w:hAnsiTheme="minorEastAsia" w:hint="eastAsia"/>
          <w:sz w:val="24"/>
          <w:szCs w:val="24"/>
        </w:rPr>
        <w:t>ための実施計画を策定し、令和３年度から実施計画に基づいて改修等に着手することとする。</w:t>
      </w:r>
    </w:p>
    <w:p w:rsidR="006D3E5D" w:rsidRPr="00F378F9" w:rsidRDefault="006D3E5D" w:rsidP="009B7F98">
      <w:pPr>
        <w:ind w:leftChars="100" w:left="210" w:firstLineChars="100" w:firstLine="240"/>
        <w:rPr>
          <w:rFonts w:asciiTheme="minorEastAsia" w:hAnsiTheme="minorEastAsia"/>
          <w:sz w:val="24"/>
          <w:szCs w:val="24"/>
        </w:rPr>
      </w:pPr>
      <w:r w:rsidRPr="00F378F9">
        <w:rPr>
          <w:rFonts w:asciiTheme="minorEastAsia" w:hAnsiTheme="minorEastAsia" w:hint="eastAsia"/>
          <w:sz w:val="24"/>
          <w:szCs w:val="24"/>
        </w:rPr>
        <w:t>なお、実施計画については、５年ごとに策定し、その計画期間中にあっても、</w:t>
      </w:r>
      <w:r w:rsidR="00624CB5" w:rsidRPr="00624CB5">
        <w:rPr>
          <w:rFonts w:asciiTheme="minorEastAsia" w:hAnsiTheme="minorEastAsia" w:hint="eastAsia"/>
          <w:sz w:val="24"/>
          <w:szCs w:val="24"/>
        </w:rPr>
        <w:t>整備の進捗状況等に応じ</w:t>
      </w:r>
      <w:r w:rsidR="00624CB5">
        <w:rPr>
          <w:rFonts w:asciiTheme="minorEastAsia" w:hAnsiTheme="minorEastAsia" w:hint="eastAsia"/>
          <w:sz w:val="24"/>
          <w:szCs w:val="24"/>
        </w:rPr>
        <w:t>、</w:t>
      </w:r>
      <w:r w:rsidR="00624CB5" w:rsidRPr="00624CB5">
        <w:rPr>
          <w:rFonts w:asciiTheme="minorEastAsia" w:hAnsiTheme="minorEastAsia" w:hint="eastAsia"/>
          <w:sz w:val="24"/>
          <w:szCs w:val="24"/>
        </w:rPr>
        <w:t>適宜見直しを</w:t>
      </w:r>
      <w:r w:rsidR="00624CB5">
        <w:rPr>
          <w:rFonts w:asciiTheme="minorEastAsia" w:hAnsiTheme="minorEastAsia" w:hint="eastAsia"/>
          <w:sz w:val="24"/>
          <w:szCs w:val="24"/>
        </w:rPr>
        <w:t>行うこととする</w:t>
      </w:r>
      <w:r w:rsidRPr="00F378F9">
        <w:rPr>
          <w:rFonts w:asciiTheme="minorEastAsia" w:hAnsiTheme="minorEastAsia" w:hint="eastAsia"/>
          <w:sz w:val="24"/>
          <w:szCs w:val="24"/>
        </w:rPr>
        <w:t>。</w:t>
      </w:r>
    </w:p>
    <w:p w:rsidR="00A90C20" w:rsidRDefault="00A90C20"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Pr="00624CB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p w:rsidR="00714DC5" w:rsidRDefault="00714DC5" w:rsidP="006D3E5D">
      <w:pPr>
        <w:ind w:leftChars="200" w:left="419" w:firstLineChars="100" w:firstLine="240"/>
        <w:rPr>
          <w:rFonts w:asciiTheme="minorEastAsia" w:hAnsiTheme="minorEastAsia"/>
          <w:sz w:val="24"/>
          <w:szCs w:val="24"/>
        </w:rPr>
      </w:pPr>
    </w:p>
    <w:sectPr w:rsidR="00714DC5" w:rsidSect="00910518">
      <w:footerReference w:type="default" r:id="rId21"/>
      <w:footnotePr>
        <w:numFmt w:val="lowerRoman"/>
      </w:footnotePr>
      <w:pgSz w:w="11906" w:h="16838" w:code="9"/>
      <w:pgMar w:top="1418" w:right="1418" w:bottom="1418" w:left="1418" w:header="851" w:footer="886"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42" w:rsidRDefault="00E93442" w:rsidP="004A1F5A">
      <w:r>
        <w:separator/>
      </w:r>
    </w:p>
  </w:endnote>
  <w:endnote w:type="continuationSeparator" w:id="0">
    <w:p w:rsidR="00E93442" w:rsidRDefault="00E93442"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B2" w:rsidRDefault="00A534B2">
    <w:pPr>
      <w:pStyle w:val="a5"/>
      <w:jc w:val="center"/>
    </w:pPr>
  </w:p>
  <w:p w:rsidR="00A534B2" w:rsidRDefault="00A534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4B2" w:rsidRDefault="00A534B2">
    <w:pPr>
      <w:pStyle w:val="a5"/>
      <w:jc w:val="center"/>
    </w:pPr>
  </w:p>
  <w:p w:rsidR="00A534B2" w:rsidRDefault="00125FAA">
    <w:pPr>
      <w:pStyle w:val="a5"/>
      <w:jc w:val="center"/>
    </w:pPr>
    <w:sdt>
      <w:sdtPr>
        <w:id w:val="649566077"/>
        <w:docPartObj>
          <w:docPartGallery w:val="Page Numbers (Bottom of Page)"/>
          <w:docPartUnique/>
        </w:docPartObj>
      </w:sdtPr>
      <w:sdtEndPr/>
      <w:sdtContent>
        <w:r w:rsidR="00A534B2">
          <w:fldChar w:fldCharType="begin"/>
        </w:r>
        <w:r w:rsidR="00A534B2">
          <w:instrText>PAGE   \* MERGEFORMAT</w:instrText>
        </w:r>
        <w:r w:rsidR="00A534B2">
          <w:fldChar w:fldCharType="separate"/>
        </w:r>
        <w:r w:rsidRPr="00125FAA">
          <w:rPr>
            <w:noProof/>
            <w:lang w:val="ja-JP"/>
          </w:rPr>
          <w:t>-</w:t>
        </w:r>
        <w:r>
          <w:rPr>
            <w:noProof/>
          </w:rPr>
          <w:t xml:space="preserve"> 30 -</w:t>
        </w:r>
        <w:r w:rsidR="00A534B2">
          <w:fldChar w:fldCharType="end"/>
        </w:r>
      </w:sdtContent>
    </w:sdt>
  </w:p>
  <w:p w:rsidR="00A534B2" w:rsidRDefault="00A534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42" w:rsidRDefault="00E93442" w:rsidP="004A1F5A">
      <w:r>
        <w:separator/>
      </w:r>
    </w:p>
  </w:footnote>
  <w:footnote w:type="continuationSeparator" w:id="0">
    <w:p w:rsidR="00E93442" w:rsidRDefault="00E93442" w:rsidP="004A1F5A">
      <w:r>
        <w:continuationSeparator/>
      </w:r>
    </w:p>
  </w:footnote>
  <w:footnote w:id="1">
    <w:p w:rsidR="00A534B2" w:rsidRPr="001C0EB0" w:rsidRDefault="00A534B2" w:rsidP="00EE148C">
      <w:pPr>
        <w:pStyle w:val="af"/>
        <w:ind w:left="160" w:hangingChars="100" w:hanging="160"/>
        <w:rPr>
          <w:sz w:val="20"/>
          <w:szCs w:val="20"/>
        </w:rPr>
      </w:pPr>
      <w:r w:rsidRPr="00EE148C">
        <w:rPr>
          <w:rFonts w:ascii="ＭＳ 明朝" w:eastAsia="ＭＳ 明朝" w:hAnsi="ＭＳ 明朝" w:cs="ＭＳ 明朝" w:hint="eastAsia"/>
          <w:sz w:val="16"/>
          <w:szCs w:val="16"/>
        </w:rPr>
        <w:t>ⅰ</w:t>
      </w:r>
      <w:r w:rsidRPr="001C0EB0">
        <w:rPr>
          <w:rFonts w:ascii="ＭＳ 明朝" w:eastAsia="ＭＳ 明朝" w:hAnsi="ＭＳ 明朝" w:cs="ＭＳ 明朝" w:hint="eastAsia"/>
          <w:sz w:val="20"/>
          <w:szCs w:val="20"/>
        </w:rPr>
        <w:t>ベ</w:t>
      </w:r>
      <w:r w:rsidRPr="008E3382">
        <w:rPr>
          <w:rFonts w:hint="eastAsia"/>
          <w:sz w:val="20"/>
          <w:szCs w:val="20"/>
        </w:rPr>
        <w:t>ビーブーム…</w:t>
      </w:r>
      <w:r w:rsidRPr="008E3382">
        <w:rPr>
          <w:rFonts w:asciiTheme="minorEastAsia" w:hAnsiTheme="minorEastAsia"/>
          <w:sz w:val="20"/>
          <w:szCs w:val="20"/>
        </w:rPr>
        <w:t>出生率が急激に上昇すること。第二次大戦後の日本では，1947～49年（昭和22～24），71～74年（昭和</w:t>
      </w:r>
      <w:r w:rsidRPr="008E3382">
        <w:rPr>
          <w:rFonts w:asciiTheme="minorEastAsia" w:hAnsiTheme="minorEastAsia" w:hint="eastAsia"/>
          <w:sz w:val="20"/>
          <w:szCs w:val="20"/>
        </w:rPr>
        <w:t>46</w:t>
      </w:r>
      <w:r w:rsidRPr="008E3382">
        <w:rPr>
          <w:rFonts w:asciiTheme="minorEastAsia" w:hAnsiTheme="minorEastAsia"/>
          <w:sz w:val="20"/>
          <w:szCs w:val="20"/>
        </w:rPr>
        <w:t>～</w:t>
      </w:r>
      <w:r w:rsidRPr="008E3382">
        <w:rPr>
          <w:rFonts w:asciiTheme="minorEastAsia" w:hAnsiTheme="minorEastAsia" w:hint="eastAsia"/>
          <w:sz w:val="20"/>
          <w:szCs w:val="20"/>
        </w:rPr>
        <w:t>49</w:t>
      </w:r>
      <w:r w:rsidRPr="008E3382">
        <w:rPr>
          <w:rFonts w:asciiTheme="minorEastAsia" w:hAnsiTheme="minorEastAsia"/>
          <w:sz w:val="20"/>
          <w:szCs w:val="20"/>
        </w:rPr>
        <w:t>）の二度にわたって見られ</w:t>
      </w:r>
      <w:r w:rsidRPr="00AE351D">
        <w:rPr>
          <w:rFonts w:asciiTheme="minorEastAsia" w:hAnsiTheme="minorEastAsia"/>
          <w:sz w:val="20"/>
          <w:szCs w:val="20"/>
        </w:rPr>
        <w:t>た。</w:t>
      </w:r>
      <w:r w:rsidRPr="0021456D">
        <w:rPr>
          <w:rFonts w:asciiTheme="minorEastAsia" w:hAnsiTheme="minorEastAsia" w:hint="eastAsia"/>
          <w:sz w:val="20"/>
          <w:szCs w:val="20"/>
        </w:rPr>
        <w:t>（出典：</w:t>
      </w:r>
      <w:r w:rsidRPr="00AE351D">
        <w:rPr>
          <w:rFonts w:asciiTheme="minorEastAsia" w:hAnsiTheme="minorEastAsia"/>
          <w:sz w:val="20"/>
          <w:szCs w:val="20"/>
        </w:rPr>
        <w:t>大辞林 第三版</w:t>
      </w:r>
      <w:r>
        <w:rPr>
          <w:rFonts w:asciiTheme="minorEastAsia" w:hAnsiTheme="minorEastAsia"/>
          <w:sz w:val="20"/>
          <w:szCs w:val="20"/>
        </w:rPr>
        <w:t>）</w:t>
      </w:r>
    </w:p>
  </w:footnote>
  <w:footnote w:id="2">
    <w:p w:rsidR="00A534B2" w:rsidRPr="00F378F9" w:rsidRDefault="00A534B2" w:rsidP="00EE148C">
      <w:pPr>
        <w:pStyle w:val="af"/>
        <w:ind w:left="210" w:hangingChars="100" w:hanging="210"/>
        <w:rPr>
          <w:sz w:val="20"/>
          <w:szCs w:val="20"/>
        </w:rPr>
      </w:pPr>
      <w:r w:rsidRPr="00F378F9">
        <w:rPr>
          <w:rStyle w:val="a9"/>
        </w:rPr>
        <w:footnoteRef/>
      </w:r>
      <w:r w:rsidRPr="00F378F9">
        <w:rPr>
          <w:sz w:val="20"/>
          <w:szCs w:val="20"/>
        </w:rPr>
        <w:t xml:space="preserve"> </w:t>
      </w:r>
      <w:r w:rsidRPr="00F378F9">
        <w:rPr>
          <w:rFonts w:hint="eastAsia"/>
          <w:sz w:val="20"/>
          <w:szCs w:val="20"/>
        </w:rPr>
        <w:t>支援学校について、同一敷地内の学校は</w:t>
      </w:r>
      <w:r w:rsidRPr="00F378F9">
        <w:rPr>
          <w:rFonts w:hint="eastAsia"/>
          <w:sz w:val="20"/>
          <w:szCs w:val="20"/>
        </w:rPr>
        <w:t>1</w:t>
      </w:r>
      <w:r w:rsidRPr="00F378F9">
        <w:rPr>
          <w:rFonts w:hint="eastAsia"/>
          <w:sz w:val="20"/>
          <w:szCs w:val="20"/>
        </w:rPr>
        <w:t>校として計上。</w:t>
      </w:r>
    </w:p>
    <w:p w:rsidR="00A534B2" w:rsidRPr="00241F8B" w:rsidRDefault="00A534B2" w:rsidP="00EE148C">
      <w:pPr>
        <w:pStyle w:val="af"/>
        <w:ind w:left="160" w:hangingChars="100" w:hanging="160"/>
        <w:rPr>
          <w:rFonts w:asciiTheme="minorEastAsia" w:hAnsiTheme="minorEastAsia"/>
          <w:sz w:val="20"/>
          <w:szCs w:val="20"/>
        </w:rPr>
      </w:pPr>
      <w:r w:rsidRPr="00EE148C">
        <w:rPr>
          <w:rFonts w:hint="eastAsia"/>
          <w:sz w:val="16"/>
          <w:szCs w:val="16"/>
        </w:rPr>
        <w:t>ⅲ</w:t>
      </w:r>
      <w:r w:rsidRPr="003B7613">
        <w:t xml:space="preserve"> </w:t>
      </w:r>
      <w:r w:rsidRPr="00241F8B">
        <w:rPr>
          <w:rFonts w:asciiTheme="minorEastAsia" w:hAnsiTheme="minorEastAsia" w:hint="eastAsia"/>
          <w:sz w:val="20"/>
          <w:szCs w:val="20"/>
        </w:rPr>
        <w:t>改築…</w:t>
      </w:r>
      <w:r w:rsidRPr="00801D47">
        <w:rPr>
          <w:rFonts w:asciiTheme="minorEastAsia" w:hAnsiTheme="minorEastAsia" w:hint="eastAsia"/>
          <w:sz w:val="20"/>
          <w:szCs w:val="20"/>
        </w:rPr>
        <w:t>老朽化により構造上危険な状態にあったり、教育上、著しく不適当な状態にあったりする既存の建物を「建て替える」こと。（出典：学校施設の長寿命化計画策定に係る手引き（平成27年4月　文部科学省））</w:t>
      </w:r>
    </w:p>
  </w:footnote>
  <w:footnote w:id="3">
    <w:p w:rsidR="00A534B2" w:rsidRPr="00241F8B" w:rsidRDefault="00A534B2" w:rsidP="00EE148C">
      <w:pPr>
        <w:pStyle w:val="af"/>
        <w:rPr>
          <w:rFonts w:asciiTheme="minorEastAsia" w:hAnsiTheme="minorEastAsia"/>
          <w:sz w:val="20"/>
          <w:szCs w:val="20"/>
        </w:rPr>
      </w:pPr>
    </w:p>
  </w:footnote>
  <w:footnote w:id="4">
    <w:p w:rsidR="00A534B2" w:rsidRPr="00B727E2" w:rsidRDefault="00A534B2" w:rsidP="00DE32B3">
      <w:pPr>
        <w:pStyle w:val="af"/>
        <w:ind w:left="210" w:hangingChars="100" w:hanging="210"/>
        <w:rPr>
          <w:sz w:val="20"/>
          <w:szCs w:val="20"/>
        </w:rPr>
      </w:pPr>
      <w:r>
        <w:rPr>
          <w:rStyle w:val="a9"/>
        </w:rPr>
        <w:footnoteRef/>
      </w:r>
      <w:r>
        <w:rPr>
          <w:rFonts w:asciiTheme="minorEastAsia" w:hAnsiTheme="minorEastAsia" w:hint="eastAsia"/>
          <w:bCs/>
          <w:sz w:val="20"/>
          <w:szCs w:val="20"/>
        </w:rPr>
        <w:t>中長期保全計画…</w:t>
      </w:r>
      <w:r w:rsidRPr="00B727E2">
        <w:rPr>
          <w:rFonts w:asciiTheme="minorEastAsia" w:hAnsiTheme="minorEastAsia" w:hint="eastAsia"/>
          <w:bCs/>
          <w:sz w:val="20"/>
          <w:szCs w:val="20"/>
        </w:rPr>
        <w:t>個々の建物ごとに長寿命化の取組の実行性を担保するため、中長期的視野にたった取組内容とスケジュールを定めた保全計画。</w:t>
      </w:r>
    </w:p>
  </w:footnote>
  <w:footnote w:id="5">
    <w:p w:rsidR="00A534B2" w:rsidRPr="00ED0E18" w:rsidRDefault="00A534B2" w:rsidP="00ED0E18">
      <w:pPr>
        <w:ind w:left="1496" w:hangingChars="750" w:hanging="1496"/>
        <w:rPr>
          <w:rFonts w:asciiTheme="minorEastAsia" w:hAnsiTheme="minorEastAsia"/>
          <w:sz w:val="20"/>
          <w:szCs w:val="20"/>
        </w:rPr>
      </w:pPr>
      <w:r w:rsidRPr="00ED0E18">
        <w:rPr>
          <w:rStyle w:val="a9"/>
          <w:sz w:val="20"/>
          <w:szCs w:val="20"/>
        </w:rPr>
        <w:footnoteRef/>
      </w:r>
      <w:r w:rsidRPr="00ED0E18">
        <w:rPr>
          <w:sz w:val="20"/>
          <w:szCs w:val="20"/>
        </w:rPr>
        <w:t xml:space="preserve"> </w:t>
      </w:r>
      <w:r w:rsidRPr="00ED0E18">
        <w:rPr>
          <w:rFonts w:asciiTheme="minorEastAsia" w:hAnsiTheme="minorEastAsia" w:hint="eastAsia"/>
          <w:sz w:val="20"/>
          <w:szCs w:val="20"/>
        </w:rPr>
        <w:t>PPP…Public Private Partnershipの略。</w:t>
      </w:r>
    </w:p>
    <w:p w:rsidR="00A534B2" w:rsidRPr="00ED0E18" w:rsidRDefault="00A534B2" w:rsidP="00ED0E18">
      <w:pPr>
        <w:pStyle w:val="af"/>
        <w:ind w:firstLineChars="100" w:firstLine="200"/>
        <w:rPr>
          <w:sz w:val="20"/>
          <w:szCs w:val="20"/>
        </w:rPr>
      </w:pPr>
      <w:r w:rsidRPr="00ED0E18">
        <w:rPr>
          <w:rFonts w:asciiTheme="minorEastAsia" w:hAnsiTheme="minorEastAsia" w:hint="eastAsia"/>
          <w:sz w:val="20"/>
          <w:szCs w:val="20"/>
        </w:rPr>
        <w:t>公共サービスの提供に民間が参画する手法を幅広く捉えた概念で、民間資本や民間のノウハウを利用し、効率化や公共サービスの向上を</w:t>
      </w:r>
      <w:r>
        <w:rPr>
          <w:rFonts w:asciiTheme="minorEastAsia" w:hAnsiTheme="minorEastAsia" w:hint="eastAsia"/>
          <w:sz w:val="20"/>
          <w:szCs w:val="20"/>
        </w:rPr>
        <w:t>めざ</w:t>
      </w:r>
      <w:r w:rsidRPr="00ED0E18">
        <w:rPr>
          <w:rFonts w:asciiTheme="minorEastAsia" w:hAnsiTheme="minorEastAsia" w:hint="eastAsia"/>
          <w:sz w:val="20"/>
          <w:szCs w:val="20"/>
        </w:rPr>
        <w:t>すもの。</w:t>
      </w:r>
    </w:p>
  </w:footnote>
  <w:footnote w:id="6">
    <w:p w:rsidR="00A534B2" w:rsidRPr="00ED0E18" w:rsidRDefault="00A534B2" w:rsidP="00ED0E18">
      <w:pPr>
        <w:ind w:left="1467" w:hangingChars="700" w:hanging="1467"/>
        <w:rPr>
          <w:rFonts w:asciiTheme="minorEastAsia" w:hAnsiTheme="minorEastAsia"/>
          <w:sz w:val="20"/>
          <w:szCs w:val="20"/>
        </w:rPr>
      </w:pPr>
      <w:r>
        <w:rPr>
          <w:rStyle w:val="a9"/>
        </w:rPr>
        <w:footnoteRef/>
      </w:r>
      <w:r>
        <w:t xml:space="preserve"> </w:t>
      </w:r>
      <w:r w:rsidRPr="00ED0E18">
        <w:rPr>
          <w:rFonts w:asciiTheme="minorEastAsia" w:hAnsiTheme="minorEastAsia" w:hint="eastAsia"/>
          <w:sz w:val="20"/>
          <w:szCs w:val="20"/>
        </w:rPr>
        <w:t>PFI</w:t>
      </w:r>
      <w:r>
        <w:rPr>
          <w:rFonts w:asciiTheme="minorEastAsia" w:hAnsiTheme="minorEastAsia" w:hint="eastAsia"/>
          <w:sz w:val="20"/>
          <w:szCs w:val="20"/>
        </w:rPr>
        <w:t>…</w:t>
      </w:r>
      <w:r w:rsidRPr="00ED0E18">
        <w:rPr>
          <w:rFonts w:asciiTheme="minorEastAsia" w:hAnsiTheme="minorEastAsia" w:hint="eastAsia"/>
          <w:sz w:val="20"/>
          <w:szCs w:val="20"/>
        </w:rPr>
        <w:t>Private Finance Initiativeの略。</w:t>
      </w:r>
    </w:p>
    <w:p w:rsidR="00A534B2" w:rsidRPr="00ED0E18" w:rsidRDefault="00A534B2" w:rsidP="00ED0E18">
      <w:pPr>
        <w:pStyle w:val="af"/>
        <w:ind w:firstLineChars="100" w:firstLine="200"/>
        <w:rPr>
          <w:sz w:val="20"/>
          <w:szCs w:val="20"/>
        </w:rPr>
      </w:pPr>
      <w:r w:rsidRPr="00ED0E18">
        <w:rPr>
          <w:rFonts w:asciiTheme="minorEastAsia" w:hAnsiTheme="minorEastAsia" w:hint="eastAsia"/>
          <w:sz w:val="20"/>
          <w:szCs w:val="20"/>
        </w:rPr>
        <w:t>公共施設等の建設、維持管理、運営等を民間の資金、経営能力及び技術的能力を活用することで、効率化やサービスの向上を図る公共事業の手法</w:t>
      </w:r>
      <w:r>
        <w:rPr>
          <w:rFonts w:asciiTheme="minorEastAsia" w:hAnsiTheme="minorEastAsia" w:hint="eastAsia"/>
          <w:sz w:val="20"/>
          <w:szCs w:val="20"/>
        </w:rPr>
        <w:t>。</w:t>
      </w:r>
    </w:p>
  </w:footnote>
  <w:footnote w:id="7">
    <w:p w:rsidR="00A534B2" w:rsidRPr="00ED0E18" w:rsidRDefault="00A534B2" w:rsidP="00F62554">
      <w:pPr>
        <w:ind w:left="2095" w:hangingChars="1000" w:hanging="2095"/>
        <w:rPr>
          <w:rFonts w:asciiTheme="minorEastAsia" w:hAnsiTheme="minorEastAsia"/>
          <w:sz w:val="20"/>
          <w:szCs w:val="20"/>
        </w:rPr>
      </w:pPr>
      <w:r>
        <w:rPr>
          <w:rStyle w:val="a9"/>
        </w:rPr>
        <w:footnoteRef/>
      </w:r>
      <w:r>
        <w:t xml:space="preserve"> </w:t>
      </w:r>
      <w:r w:rsidRPr="00ED0E18">
        <w:rPr>
          <w:rFonts w:asciiTheme="minorEastAsia" w:hAnsiTheme="minorEastAsia" w:hint="eastAsia"/>
          <w:sz w:val="20"/>
          <w:szCs w:val="20"/>
        </w:rPr>
        <w:t>ESCO事業</w:t>
      </w:r>
      <w:r>
        <w:rPr>
          <w:rFonts w:asciiTheme="minorEastAsia" w:hAnsiTheme="minorEastAsia" w:hint="eastAsia"/>
          <w:sz w:val="20"/>
          <w:szCs w:val="20"/>
        </w:rPr>
        <w:t>…</w:t>
      </w:r>
      <w:r w:rsidRPr="00ED0E18">
        <w:rPr>
          <w:rFonts w:asciiTheme="minorEastAsia" w:hAnsiTheme="minorEastAsia"/>
          <w:sz w:val="20"/>
          <w:szCs w:val="20"/>
        </w:rPr>
        <w:t>Energy Service Company の略</w:t>
      </w:r>
      <w:r w:rsidRPr="00ED0E18">
        <w:rPr>
          <w:rFonts w:asciiTheme="minorEastAsia" w:hAnsiTheme="minorEastAsia" w:hint="eastAsia"/>
          <w:sz w:val="20"/>
          <w:szCs w:val="20"/>
        </w:rPr>
        <w:t>。</w:t>
      </w:r>
    </w:p>
    <w:p w:rsidR="00A534B2" w:rsidRPr="00ED0E18" w:rsidRDefault="00A534B2" w:rsidP="00F62554">
      <w:pPr>
        <w:pStyle w:val="af"/>
        <w:ind w:firstLineChars="100" w:firstLine="200"/>
        <w:rPr>
          <w:sz w:val="20"/>
          <w:szCs w:val="20"/>
        </w:rPr>
      </w:pPr>
      <w:r w:rsidRPr="00ED0E18">
        <w:rPr>
          <w:rFonts w:asciiTheme="minorEastAsia" w:hAnsiTheme="minorEastAsia" w:hint="eastAsia"/>
          <w:sz w:val="20"/>
          <w:szCs w:val="20"/>
        </w:rPr>
        <w:t>省エネルギー改修にかかる費用を光熱水費の削減分で賄う事業</w:t>
      </w:r>
      <w:r w:rsidRPr="00ED0E18">
        <w:rPr>
          <w:rFonts w:asciiTheme="minorEastAsia" w:hAnsiTheme="minorEastAsia"/>
          <w:sz w:val="20"/>
          <w:szCs w:val="20"/>
        </w:rPr>
        <w:t>。</w:t>
      </w:r>
    </w:p>
  </w:footnote>
  <w:footnote w:id="8">
    <w:p w:rsidR="00A534B2" w:rsidRPr="00ED0E18" w:rsidRDefault="00A534B2" w:rsidP="001F016D">
      <w:pPr>
        <w:spacing w:line="260" w:lineRule="exact"/>
        <w:ind w:left="2294" w:hangingChars="1150" w:hanging="2294"/>
        <w:rPr>
          <w:rFonts w:asciiTheme="minorEastAsia" w:hAnsiTheme="minorEastAsia"/>
          <w:sz w:val="20"/>
          <w:szCs w:val="20"/>
        </w:rPr>
      </w:pPr>
      <w:r w:rsidRPr="00ED0E18">
        <w:rPr>
          <w:rStyle w:val="a9"/>
          <w:sz w:val="20"/>
          <w:szCs w:val="20"/>
        </w:rPr>
        <w:footnoteRef/>
      </w:r>
      <w:r w:rsidRPr="00ED0E18">
        <w:rPr>
          <w:rFonts w:asciiTheme="minorEastAsia" w:hAnsiTheme="minorEastAsia" w:hint="eastAsia"/>
          <w:sz w:val="20"/>
          <w:szCs w:val="20"/>
        </w:rPr>
        <w:t>PDCAサイクル…事業活動における</w:t>
      </w:r>
      <w:hyperlink r:id="rId1" w:tooltip="生産管理" w:history="1">
        <w:r w:rsidRPr="00ED0E18">
          <w:rPr>
            <w:rFonts w:hint="eastAsia"/>
            <w:sz w:val="20"/>
            <w:szCs w:val="20"/>
          </w:rPr>
          <w:t>生産管理</w:t>
        </w:r>
      </w:hyperlink>
      <w:r w:rsidRPr="00ED0E18">
        <w:rPr>
          <w:rFonts w:asciiTheme="minorEastAsia" w:hAnsiTheme="minorEastAsia" w:hint="eastAsia"/>
          <w:sz w:val="20"/>
          <w:szCs w:val="20"/>
        </w:rPr>
        <w:t>や</w:t>
      </w:r>
      <w:hyperlink r:id="rId2" w:tooltip="品質管理" w:history="1">
        <w:r w:rsidRPr="00ED0E18">
          <w:rPr>
            <w:rFonts w:hint="eastAsia"/>
            <w:sz w:val="20"/>
            <w:szCs w:val="20"/>
          </w:rPr>
          <w:t>品質管理</w:t>
        </w:r>
      </w:hyperlink>
      <w:r w:rsidRPr="00ED0E18">
        <w:rPr>
          <w:rFonts w:asciiTheme="minorEastAsia" w:hAnsiTheme="minorEastAsia" w:hint="eastAsia"/>
          <w:sz w:val="20"/>
          <w:szCs w:val="20"/>
        </w:rPr>
        <w:t>などの管理業務を円滑に進める手法の一つ。</w:t>
      </w:r>
    </w:p>
    <w:p w:rsidR="00A534B2" w:rsidRPr="00ED0E18" w:rsidRDefault="00A534B2" w:rsidP="001F016D">
      <w:pPr>
        <w:spacing w:line="260" w:lineRule="exact"/>
        <w:ind w:leftChars="100" w:left="210"/>
        <w:rPr>
          <w:rFonts w:asciiTheme="minorEastAsia" w:hAnsiTheme="minorEastAsia"/>
          <w:sz w:val="20"/>
          <w:szCs w:val="20"/>
        </w:rPr>
      </w:pPr>
      <w:r w:rsidRPr="00ED0E18">
        <w:rPr>
          <w:rFonts w:asciiTheme="minorEastAsia" w:hAnsiTheme="minorEastAsia" w:hint="eastAsia"/>
          <w:sz w:val="20"/>
          <w:szCs w:val="20"/>
        </w:rPr>
        <w:t>Plan（計画）→ Do（実行）→ Check（評価）→ Action（改善）の 4 段階を繰り返すことによって、業務を継続的に改善する。</w:t>
      </w:r>
    </w:p>
  </w:footnote>
  <w:footnote w:id="9">
    <w:p w:rsidR="00A534B2" w:rsidRPr="001C0EB0" w:rsidRDefault="00A534B2" w:rsidP="00332AA0">
      <w:pPr>
        <w:pStyle w:val="af"/>
        <w:ind w:left="200" w:hangingChars="100" w:hanging="200"/>
        <w:rPr>
          <w:sz w:val="20"/>
          <w:szCs w:val="20"/>
        </w:rPr>
      </w:pPr>
      <w:r>
        <w:rPr>
          <w:rFonts w:ascii="ＭＳ Ｐ明朝" w:eastAsia="ＭＳ Ｐ明朝" w:hAnsi="ＭＳ Ｐ明朝" w:hint="eastAsia"/>
          <w:sz w:val="20"/>
          <w:szCs w:val="20"/>
        </w:rPr>
        <w:t>ⅺ</w:t>
      </w:r>
      <w:r w:rsidRPr="002202E9">
        <w:rPr>
          <w:rFonts w:ascii="ＭＳ Ｐ明朝" w:eastAsia="ＭＳ Ｐ明朝" w:hAnsi="ＭＳ Ｐ明朝" w:hint="eastAsia"/>
          <w:sz w:val="20"/>
          <w:szCs w:val="20"/>
        </w:rPr>
        <w:t>新耐震基準</w:t>
      </w:r>
      <w:r>
        <w:rPr>
          <w:rFonts w:ascii="ＭＳ Ｐ明朝" w:eastAsia="ＭＳ Ｐ明朝" w:hAnsi="ＭＳ Ｐ明朝" w:hint="eastAsia"/>
          <w:sz w:val="20"/>
          <w:szCs w:val="20"/>
        </w:rPr>
        <w:t>：</w:t>
      </w:r>
      <w:r w:rsidRPr="00EE27E2">
        <w:rPr>
          <w:rFonts w:ascii="ＭＳ Ｐ明朝" w:eastAsia="ＭＳ Ｐ明朝" w:hAnsi="ＭＳ Ｐ明朝" w:hint="eastAsia"/>
          <w:sz w:val="20"/>
          <w:szCs w:val="20"/>
        </w:rPr>
        <w:t>建築基準法に定められる設計基準。1978年</w:t>
      </w:r>
      <w:r>
        <w:rPr>
          <w:rFonts w:ascii="ＭＳ Ｐ明朝" w:eastAsia="ＭＳ Ｐ明朝" w:hAnsi="ＭＳ Ｐ明朝" w:hint="eastAsia"/>
          <w:sz w:val="20"/>
          <w:szCs w:val="20"/>
        </w:rPr>
        <w:t>（昭和53年</w:t>
      </w:r>
      <w:r>
        <w:rPr>
          <w:rFonts w:ascii="ＭＳ Ｐ明朝" w:eastAsia="ＭＳ Ｐ明朝" w:hAnsi="ＭＳ Ｐ明朝"/>
          <w:sz w:val="20"/>
          <w:szCs w:val="20"/>
        </w:rPr>
        <w:t>）</w:t>
      </w:r>
      <w:r w:rsidRPr="00EE27E2">
        <w:rPr>
          <w:rFonts w:ascii="ＭＳ Ｐ明朝" w:eastAsia="ＭＳ Ｐ明朝" w:hAnsi="ＭＳ Ｐ明朝" w:hint="eastAsia"/>
          <w:sz w:val="20"/>
          <w:szCs w:val="20"/>
        </w:rPr>
        <w:t>宮城県沖地震で多数の家屋倒壊被害が発生したことを機に1981年</w:t>
      </w:r>
      <w:r>
        <w:rPr>
          <w:rFonts w:ascii="ＭＳ Ｐ明朝" w:eastAsia="ＭＳ Ｐ明朝" w:hAnsi="ＭＳ Ｐ明朝" w:hint="eastAsia"/>
          <w:sz w:val="20"/>
          <w:szCs w:val="20"/>
        </w:rPr>
        <w:t>（昭和56年）</w:t>
      </w:r>
      <w:r w:rsidRPr="00EE27E2">
        <w:rPr>
          <w:rFonts w:ascii="ＭＳ Ｐ明朝" w:eastAsia="ＭＳ Ｐ明朝" w:hAnsi="ＭＳ Ｐ明朝" w:hint="eastAsia"/>
          <w:sz w:val="20"/>
          <w:szCs w:val="20"/>
        </w:rPr>
        <w:t>に耐震基準が強化され、それ以前の基準（旧耐震基準）と区別する意味で新耐震基準と呼ぶ。</w:t>
      </w:r>
      <w:r>
        <w:rPr>
          <w:rFonts w:ascii="ＭＳ Ｐ明朝" w:eastAsia="ＭＳ Ｐ明朝" w:hAnsi="ＭＳ Ｐ明朝" w:hint="eastAsia"/>
          <w:sz w:val="20"/>
          <w:szCs w:val="20"/>
        </w:rPr>
        <w:t>新耐震基準</w:t>
      </w:r>
      <w:r w:rsidRPr="002202E9">
        <w:rPr>
          <w:rFonts w:ascii="ＭＳ Ｐ明朝" w:eastAsia="ＭＳ Ｐ明朝" w:hAnsi="ＭＳ Ｐ明朝" w:hint="eastAsia"/>
          <w:sz w:val="20"/>
          <w:szCs w:val="20"/>
        </w:rPr>
        <w:t>以前に建設された</w:t>
      </w:r>
      <w:r>
        <w:rPr>
          <w:rFonts w:ascii="ＭＳ Ｐ明朝" w:eastAsia="ＭＳ Ｐ明朝" w:hAnsi="ＭＳ Ｐ明朝" w:hint="eastAsia"/>
          <w:sz w:val="20"/>
          <w:szCs w:val="20"/>
        </w:rPr>
        <w:t>府立学校施設</w:t>
      </w:r>
      <w:r w:rsidRPr="002202E9">
        <w:rPr>
          <w:rFonts w:ascii="ＭＳ Ｐ明朝" w:eastAsia="ＭＳ Ｐ明朝" w:hAnsi="ＭＳ Ｐ明朝" w:hint="eastAsia"/>
          <w:sz w:val="20"/>
          <w:szCs w:val="20"/>
        </w:rPr>
        <w:t>の多くは、平成2</w:t>
      </w:r>
      <w:r>
        <w:rPr>
          <w:rFonts w:ascii="ＭＳ Ｐ明朝" w:eastAsia="ＭＳ Ｐ明朝" w:hAnsi="ＭＳ Ｐ明朝" w:hint="eastAsia"/>
          <w:sz w:val="20"/>
          <w:szCs w:val="20"/>
        </w:rPr>
        <w:t>７</w:t>
      </w:r>
      <w:r w:rsidRPr="002202E9">
        <w:rPr>
          <w:rFonts w:ascii="ＭＳ Ｐ明朝" w:eastAsia="ＭＳ Ｐ明朝" w:hAnsi="ＭＳ Ｐ明朝" w:hint="eastAsia"/>
          <w:sz w:val="20"/>
          <w:szCs w:val="20"/>
        </w:rPr>
        <w:t>年度まで</w:t>
      </w:r>
      <w:r>
        <w:rPr>
          <w:rFonts w:ascii="ＭＳ Ｐ明朝" w:eastAsia="ＭＳ Ｐ明朝" w:hAnsi="ＭＳ Ｐ明朝" w:hint="eastAsia"/>
          <w:sz w:val="20"/>
          <w:szCs w:val="20"/>
        </w:rPr>
        <w:t>に</w:t>
      </w:r>
      <w:r w:rsidRPr="002202E9">
        <w:rPr>
          <w:rFonts w:ascii="ＭＳ Ｐ明朝" w:eastAsia="ＭＳ Ｐ明朝" w:hAnsi="ＭＳ Ｐ明朝" w:hint="eastAsia"/>
          <w:sz w:val="20"/>
          <w:szCs w:val="20"/>
        </w:rPr>
        <w:t>実施した耐震補強工事に併せて、外壁など外部改修を実施している。</w:t>
      </w:r>
    </w:p>
    <w:p w:rsidR="00A534B2" w:rsidRPr="0001138A" w:rsidRDefault="00A534B2" w:rsidP="00332AA0">
      <w:pPr>
        <w:pStyle w:val="af"/>
        <w:ind w:left="200" w:hangingChars="100" w:hanging="200"/>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A68"/>
    <w:multiLevelType w:val="hybridMultilevel"/>
    <w:tmpl w:val="9A74E3E2"/>
    <w:lvl w:ilvl="0" w:tplc="04090001">
      <w:start w:val="1"/>
      <w:numFmt w:val="bullet"/>
      <w:lvlText w:val=""/>
      <w:lvlJc w:val="left"/>
      <w:pPr>
        <w:ind w:left="2449" w:hanging="420"/>
      </w:pPr>
      <w:rPr>
        <w:rFonts w:ascii="Wingdings" w:hAnsi="Wingdings" w:hint="default"/>
      </w:rPr>
    </w:lvl>
    <w:lvl w:ilvl="1" w:tplc="0409000B" w:tentative="1">
      <w:start w:val="1"/>
      <w:numFmt w:val="bullet"/>
      <w:lvlText w:val=""/>
      <w:lvlJc w:val="left"/>
      <w:pPr>
        <w:ind w:left="2869" w:hanging="420"/>
      </w:pPr>
      <w:rPr>
        <w:rFonts w:ascii="Wingdings" w:hAnsi="Wingdings" w:hint="default"/>
      </w:rPr>
    </w:lvl>
    <w:lvl w:ilvl="2" w:tplc="0409000D" w:tentative="1">
      <w:start w:val="1"/>
      <w:numFmt w:val="bullet"/>
      <w:lvlText w:val=""/>
      <w:lvlJc w:val="left"/>
      <w:pPr>
        <w:ind w:left="3289" w:hanging="420"/>
      </w:pPr>
      <w:rPr>
        <w:rFonts w:ascii="Wingdings" w:hAnsi="Wingdings" w:hint="default"/>
      </w:rPr>
    </w:lvl>
    <w:lvl w:ilvl="3" w:tplc="04090001" w:tentative="1">
      <w:start w:val="1"/>
      <w:numFmt w:val="bullet"/>
      <w:lvlText w:val=""/>
      <w:lvlJc w:val="left"/>
      <w:pPr>
        <w:ind w:left="3709" w:hanging="420"/>
      </w:pPr>
      <w:rPr>
        <w:rFonts w:ascii="Wingdings" w:hAnsi="Wingdings" w:hint="default"/>
      </w:rPr>
    </w:lvl>
    <w:lvl w:ilvl="4" w:tplc="0409000B" w:tentative="1">
      <w:start w:val="1"/>
      <w:numFmt w:val="bullet"/>
      <w:lvlText w:val=""/>
      <w:lvlJc w:val="left"/>
      <w:pPr>
        <w:ind w:left="4129" w:hanging="420"/>
      </w:pPr>
      <w:rPr>
        <w:rFonts w:ascii="Wingdings" w:hAnsi="Wingdings" w:hint="default"/>
      </w:rPr>
    </w:lvl>
    <w:lvl w:ilvl="5" w:tplc="0409000D" w:tentative="1">
      <w:start w:val="1"/>
      <w:numFmt w:val="bullet"/>
      <w:lvlText w:val=""/>
      <w:lvlJc w:val="left"/>
      <w:pPr>
        <w:ind w:left="4549" w:hanging="420"/>
      </w:pPr>
      <w:rPr>
        <w:rFonts w:ascii="Wingdings" w:hAnsi="Wingdings" w:hint="default"/>
      </w:rPr>
    </w:lvl>
    <w:lvl w:ilvl="6" w:tplc="04090001" w:tentative="1">
      <w:start w:val="1"/>
      <w:numFmt w:val="bullet"/>
      <w:lvlText w:val=""/>
      <w:lvlJc w:val="left"/>
      <w:pPr>
        <w:ind w:left="4969" w:hanging="420"/>
      </w:pPr>
      <w:rPr>
        <w:rFonts w:ascii="Wingdings" w:hAnsi="Wingdings" w:hint="default"/>
      </w:rPr>
    </w:lvl>
    <w:lvl w:ilvl="7" w:tplc="0409000B" w:tentative="1">
      <w:start w:val="1"/>
      <w:numFmt w:val="bullet"/>
      <w:lvlText w:val=""/>
      <w:lvlJc w:val="left"/>
      <w:pPr>
        <w:ind w:left="5389" w:hanging="420"/>
      </w:pPr>
      <w:rPr>
        <w:rFonts w:ascii="Wingdings" w:hAnsi="Wingdings" w:hint="default"/>
      </w:rPr>
    </w:lvl>
    <w:lvl w:ilvl="8" w:tplc="0409000D" w:tentative="1">
      <w:start w:val="1"/>
      <w:numFmt w:val="bullet"/>
      <w:lvlText w:val=""/>
      <w:lvlJc w:val="left"/>
      <w:pPr>
        <w:ind w:left="5809" w:hanging="420"/>
      </w:pPr>
      <w:rPr>
        <w:rFonts w:ascii="Wingdings" w:hAnsi="Wingdings" w:hint="default"/>
      </w:rPr>
    </w:lvl>
  </w:abstractNum>
  <w:abstractNum w:abstractNumId="1" w15:restartNumberingAfterBreak="0">
    <w:nsid w:val="0C1A6965"/>
    <w:multiLevelType w:val="hybridMultilevel"/>
    <w:tmpl w:val="803E4026"/>
    <w:lvl w:ilvl="0" w:tplc="44DE6FCC">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77FCE"/>
    <w:multiLevelType w:val="hybridMultilevel"/>
    <w:tmpl w:val="ADD2F25E"/>
    <w:lvl w:ilvl="0" w:tplc="179AEE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BC4E6C"/>
    <w:multiLevelType w:val="hybridMultilevel"/>
    <w:tmpl w:val="27983C88"/>
    <w:lvl w:ilvl="0" w:tplc="9404EDEC">
      <w:start w:val="1"/>
      <w:numFmt w:val="bullet"/>
      <w:lvlText w:val="・"/>
      <w:lvlJc w:val="left"/>
      <w:pPr>
        <w:ind w:left="626" w:hanging="360"/>
      </w:pPr>
      <w:rPr>
        <w:rFonts w:ascii="ＭＳ 明朝" w:eastAsia="ＭＳ 明朝" w:hAnsi="ＭＳ 明朝" w:cstheme="minorBidi"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4" w15:restartNumberingAfterBreak="0">
    <w:nsid w:val="17E42AC3"/>
    <w:multiLevelType w:val="hybridMultilevel"/>
    <w:tmpl w:val="8DBCD3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10198F"/>
    <w:multiLevelType w:val="hybridMultilevel"/>
    <w:tmpl w:val="69E85B4A"/>
    <w:lvl w:ilvl="0" w:tplc="B76676C4">
      <w:start w:val="1"/>
      <w:numFmt w:val="bullet"/>
      <w:lvlText w:val=""/>
      <w:lvlJc w:val="left"/>
      <w:pPr>
        <w:tabs>
          <w:tab w:val="num" w:pos="720"/>
        </w:tabs>
        <w:ind w:left="720" w:hanging="360"/>
      </w:pPr>
      <w:rPr>
        <w:rFonts w:ascii="Wingdings" w:hAnsi="Wingdings" w:hint="default"/>
      </w:rPr>
    </w:lvl>
    <w:lvl w:ilvl="1" w:tplc="9E883834" w:tentative="1">
      <w:start w:val="1"/>
      <w:numFmt w:val="bullet"/>
      <w:lvlText w:val=""/>
      <w:lvlJc w:val="left"/>
      <w:pPr>
        <w:tabs>
          <w:tab w:val="num" w:pos="1440"/>
        </w:tabs>
        <w:ind w:left="1440" w:hanging="360"/>
      </w:pPr>
      <w:rPr>
        <w:rFonts w:ascii="Wingdings" w:hAnsi="Wingdings" w:hint="default"/>
      </w:rPr>
    </w:lvl>
    <w:lvl w:ilvl="2" w:tplc="91669AB4" w:tentative="1">
      <w:start w:val="1"/>
      <w:numFmt w:val="bullet"/>
      <w:lvlText w:val=""/>
      <w:lvlJc w:val="left"/>
      <w:pPr>
        <w:tabs>
          <w:tab w:val="num" w:pos="2160"/>
        </w:tabs>
        <w:ind w:left="2160" w:hanging="360"/>
      </w:pPr>
      <w:rPr>
        <w:rFonts w:ascii="Wingdings" w:hAnsi="Wingdings" w:hint="default"/>
      </w:rPr>
    </w:lvl>
    <w:lvl w:ilvl="3" w:tplc="99889270" w:tentative="1">
      <w:start w:val="1"/>
      <w:numFmt w:val="bullet"/>
      <w:lvlText w:val=""/>
      <w:lvlJc w:val="left"/>
      <w:pPr>
        <w:tabs>
          <w:tab w:val="num" w:pos="2880"/>
        </w:tabs>
        <w:ind w:left="2880" w:hanging="360"/>
      </w:pPr>
      <w:rPr>
        <w:rFonts w:ascii="Wingdings" w:hAnsi="Wingdings" w:hint="default"/>
      </w:rPr>
    </w:lvl>
    <w:lvl w:ilvl="4" w:tplc="6ABC4BDA" w:tentative="1">
      <w:start w:val="1"/>
      <w:numFmt w:val="bullet"/>
      <w:lvlText w:val=""/>
      <w:lvlJc w:val="left"/>
      <w:pPr>
        <w:tabs>
          <w:tab w:val="num" w:pos="3600"/>
        </w:tabs>
        <w:ind w:left="3600" w:hanging="360"/>
      </w:pPr>
      <w:rPr>
        <w:rFonts w:ascii="Wingdings" w:hAnsi="Wingdings" w:hint="default"/>
      </w:rPr>
    </w:lvl>
    <w:lvl w:ilvl="5" w:tplc="753E40AE" w:tentative="1">
      <w:start w:val="1"/>
      <w:numFmt w:val="bullet"/>
      <w:lvlText w:val=""/>
      <w:lvlJc w:val="left"/>
      <w:pPr>
        <w:tabs>
          <w:tab w:val="num" w:pos="4320"/>
        </w:tabs>
        <w:ind w:left="4320" w:hanging="360"/>
      </w:pPr>
      <w:rPr>
        <w:rFonts w:ascii="Wingdings" w:hAnsi="Wingdings" w:hint="default"/>
      </w:rPr>
    </w:lvl>
    <w:lvl w:ilvl="6" w:tplc="C8643562" w:tentative="1">
      <w:start w:val="1"/>
      <w:numFmt w:val="bullet"/>
      <w:lvlText w:val=""/>
      <w:lvlJc w:val="left"/>
      <w:pPr>
        <w:tabs>
          <w:tab w:val="num" w:pos="5040"/>
        </w:tabs>
        <w:ind w:left="5040" w:hanging="360"/>
      </w:pPr>
      <w:rPr>
        <w:rFonts w:ascii="Wingdings" w:hAnsi="Wingdings" w:hint="default"/>
      </w:rPr>
    </w:lvl>
    <w:lvl w:ilvl="7" w:tplc="73D8AF30" w:tentative="1">
      <w:start w:val="1"/>
      <w:numFmt w:val="bullet"/>
      <w:lvlText w:val=""/>
      <w:lvlJc w:val="left"/>
      <w:pPr>
        <w:tabs>
          <w:tab w:val="num" w:pos="5760"/>
        </w:tabs>
        <w:ind w:left="5760" w:hanging="360"/>
      </w:pPr>
      <w:rPr>
        <w:rFonts w:ascii="Wingdings" w:hAnsi="Wingdings" w:hint="default"/>
      </w:rPr>
    </w:lvl>
    <w:lvl w:ilvl="8" w:tplc="5128BB7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360A5"/>
    <w:multiLevelType w:val="hybridMultilevel"/>
    <w:tmpl w:val="CD002512"/>
    <w:lvl w:ilvl="0" w:tplc="9684A9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CA5F54"/>
    <w:multiLevelType w:val="hybridMultilevel"/>
    <w:tmpl w:val="59E0770C"/>
    <w:lvl w:ilvl="0" w:tplc="FAF66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D7F91"/>
    <w:multiLevelType w:val="hybridMultilevel"/>
    <w:tmpl w:val="BC6E7A1C"/>
    <w:lvl w:ilvl="0" w:tplc="29BA5120">
      <w:start w:val="1"/>
      <w:numFmt w:val="bullet"/>
      <w:lvlText w:val=""/>
      <w:lvlJc w:val="left"/>
      <w:pPr>
        <w:ind w:left="360" w:hanging="36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7F7F42"/>
    <w:multiLevelType w:val="hybridMultilevel"/>
    <w:tmpl w:val="554CC18C"/>
    <w:lvl w:ilvl="0" w:tplc="374247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9D688F"/>
    <w:multiLevelType w:val="hybridMultilevel"/>
    <w:tmpl w:val="59CED11E"/>
    <w:lvl w:ilvl="0" w:tplc="C15EDDF4">
      <w:start w:val="1"/>
      <w:numFmt w:val="aiueoFullWidth"/>
      <w:lvlText w:val="（%1）"/>
      <w:lvlJc w:val="left"/>
      <w:pPr>
        <w:ind w:left="1200" w:hanging="720"/>
      </w:pPr>
      <w:rPr>
        <w:rFonts w:hint="default"/>
      </w:rPr>
    </w:lvl>
    <w:lvl w:ilvl="1" w:tplc="FA52AB4A">
      <w:start w:val="1"/>
      <w:numFmt w:val="decimalEnclosedCircle"/>
      <w:lvlText w:val="%2"/>
      <w:lvlJc w:val="left"/>
      <w:pPr>
        <w:ind w:left="1260" w:hanging="360"/>
      </w:pPr>
      <w:rPr>
        <w:rFonts w:hint="default"/>
      </w:rPr>
    </w:lvl>
    <w:lvl w:ilvl="2" w:tplc="067C466A">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DAE6F41"/>
    <w:multiLevelType w:val="hybridMultilevel"/>
    <w:tmpl w:val="AB56A642"/>
    <w:lvl w:ilvl="0" w:tplc="9D6CCE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4B7863"/>
    <w:multiLevelType w:val="hybridMultilevel"/>
    <w:tmpl w:val="7DD2640C"/>
    <w:lvl w:ilvl="0" w:tplc="6E6CA446">
      <w:start w:val="4"/>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13" w15:restartNumberingAfterBreak="0">
    <w:nsid w:val="418E3978"/>
    <w:multiLevelType w:val="hybridMultilevel"/>
    <w:tmpl w:val="A6686E0A"/>
    <w:lvl w:ilvl="0" w:tplc="4776EB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DF2C5E"/>
    <w:multiLevelType w:val="hybridMultilevel"/>
    <w:tmpl w:val="A51CC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561E01"/>
    <w:multiLevelType w:val="hybridMultilevel"/>
    <w:tmpl w:val="DD5CCFD0"/>
    <w:lvl w:ilvl="0" w:tplc="197065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E47EEA"/>
    <w:multiLevelType w:val="hybridMultilevel"/>
    <w:tmpl w:val="9280E244"/>
    <w:lvl w:ilvl="0" w:tplc="F02C5426">
      <w:start w:val="1"/>
      <w:numFmt w:val="bullet"/>
      <w:lvlText w:val=""/>
      <w:lvlJc w:val="left"/>
      <w:pPr>
        <w:ind w:left="987"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5B5377"/>
    <w:multiLevelType w:val="hybridMultilevel"/>
    <w:tmpl w:val="71F071A2"/>
    <w:lvl w:ilvl="0" w:tplc="472252F8">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3F411EA"/>
    <w:multiLevelType w:val="hybridMultilevel"/>
    <w:tmpl w:val="59E0770C"/>
    <w:lvl w:ilvl="0" w:tplc="FAF66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F33EF"/>
    <w:multiLevelType w:val="hybridMultilevel"/>
    <w:tmpl w:val="71462384"/>
    <w:lvl w:ilvl="0" w:tplc="742C4D8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0" w15:restartNumberingAfterBreak="0">
    <w:nsid w:val="55850E6E"/>
    <w:multiLevelType w:val="hybridMultilevel"/>
    <w:tmpl w:val="47F4B258"/>
    <w:lvl w:ilvl="0" w:tplc="3404D4E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56B23DFF"/>
    <w:multiLevelType w:val="hybridMultilevel"/>
    <w:tmpl w:val="F59AB1BA"/>
    <w:lvl w:ilvl="0" w:tplc="35BCC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AA0855"/>
    <w:multiLevelType w:val="hybridMultilevel"/>
    <w:tmpl w:val="7C484842"/>
    <w:lvl w:ilvl="0" w:tplc="79484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B07B2B"/>
    <w:multiLevelType w:val="hybridMultilevel"/>
    <w:tmpl w:val="0586347A"/>
    <w:lvl w:ilvl="0" w:tplc="B15A382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4D058E"/>
    <w:multiLevelType w:val="multilevel"/>
    <w:tmpl w:val="E4E48A0E"/>
    <w:lvl w:ilvl="0">
      <w:start w:val="1"/>
      <w:numFmt w:val="decimal"/>
      <w:pStyle w:val="1"/>
      <w:lvlText w:val="%1."/>
      <w:lvlJc w:val="left"/>
      <w:pPr>
        <w:ind w:left="425" w:hanging="425"/>
      </w:pPr>
      <w:rPr>
        <w:rFonts w:hint="eastAsia"/>
      </w:rPr>
    </w:lvl>
    <w:lvl w:ilvl="1">
      <w:start w:val="1"/>
      <w:numFmt w:val="decimalFullWidth"/>
      <w:pStyle w:val="2"/>
      <w:suff w:val="nothing"/>
      <w:lvlText w:val="%2）"/>
      <w:lvlJc w:val="left"/>
      <w:pPr>
        <w:ind w:left="3827" w:hanging="425"/>
      </w:pPr>
      <w:rPr>
        <w:rFonts w:hint="eastAsia"/>
      </w:rPr>
    </w:lvl>
    <w:lvl w:ilvl="2">
      <w:start w:val="1"/>
      <w:numFmt w:val="decimalEnclosedCircle"/>
      <w:pStyle w:val="3"/>
      <w:suff w:val="space"/>
      <w:lvlText w:val="%3"/>
      <w:lvlJc w:val="left"/>
      <w:pPr>
        <w:ind w:left="397" w:hanging="198"/>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25" w15:restartNumberingAfterBreak="0">
    <w:nsid w:val="61DC748B"/>
    <w:multiLevelType w:val="hybridMultilevel"/>
    <w:tmpl w:val="F100436C"/>
    <w:lvl w:ilvl="0" w:tplc="8AB2328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5564DE7"/>
    <w:multiLevelType w:val="hybridMultilevel"/>
    <w:tmpl w:val="AF607C3A"/>
    <w:lvl w:ilvl="0" w:tplc="A432A5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5E295E"/>
    <w:multiLevelType w:val="hybridMultilevel"/>
    <w:tmpl w:val="63FE8BFA"/>
    <w:lvl w:ilvl="0" w:tplc="460A8044">
      <w:numFmt w:val="bullet"/>
      <w:lvlText w:val="・"/>
      <w:lvlJc w:val="left"/>
      <w:pPr>
        <w:ind w:left="420" w:hanging="420"/>
      </w:pPr>
      <w:rPr>
        <w:rFonts w:ascii="Yu Gothic" w:eastAsia="Yu Gothic" w:hAnsi="Yu Gothic" w:cstheme="minorBidi" w:hint="eastAsia"/>
        <w:color w:val="000000" w:themeColor="text1"/>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7B00FB"/>
    <w:multiLevelType w:val="hybridMultilevel"/>
    <w:tmpl w:val="1312E8F2"/>
    <w:lvl w:ilvl="0" w:tplc="98B82F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3B77B5"/>
    <w:multiLevelType w:val="hybridMultilevel"/>
    <w:tmpl w:val="FA0C30BC"/>
    <w:lvl w:ilvl="0" w:tplc="3D22AA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B966F13"/>
    <w:multiLevelType w:val="hybridMultilevel"/>
    <w:tmpl w:val="83FC0260"/>
    <w:lvl w:ilvl="0" w:tplc="19E02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6"/>
  </w:num>
  <w:num w:numId="3">
    <w:abstractNumId w:val="28"/>
  </w:num>
  <w:num w:numId="4">
    <w:abstractNumId w:val="17"/>
  </w:num>
  <w:num w:numId="5">
    <w:abstractNumId w:val="1"/>
  </w:num>
  <w:num w:numId="6">
    <w:abstractNumId w:val="30"/>
  </w:num>
  <w:num w:numId="7">
    <w:abstractNumId w:val="11"/>
  </w:num>
  <w:num w:numId="8">
    <w:abstractNumId w:val="10"/>
  </w:num>
  <w:num w:numId="9">
    <w:abstractNumId w:val="6"/>
  </w:num>
  <w:num w:numId="10">
    <w:abstractNumId w:val="12"/>
  </w:num>
  <w:num w:numId="11">
    <w:abstractNumId w:val="4"/>
  </w:num>
  <w:num w:numId="12">
    <w:abstractNumId w:val="0"/>
  </w:num>
  <w:num w:numId="13">
    <w:abstractNumId w:val="8"/>
  </w:num>
  <w:num w:numId="14">
    <w:abstractNumId w:val="16"/>
  </w:num>
  <w:num w:numId="15">
    <w:abstractNumId w:val="14"/>
  </w:num>
  <w:num w:numId="16">
    <w:abstractNumId w:val="27"/>
  </w:num>
  <w:num w:numId="17">
    <w:abstractNumId w:val="19"/>
  </w:num>
  <w:num w:numId="18">
    <w:abstractNumId w:val="9"/>
  </w:num>
  <w:num w:numId="19">
    <w:abstractNumId w:val="29"/>
  </w:num>
  <w:num w:numId="20">
    <w:abstractNumId w:val="13"/>
  </w:num>
  <w:num w:numId="21">
    <w:abstractNumId w:val="2"/>
  </w:num>
  <w:num w:numId="22">
    <w:abstractNumId w:val="24"/>
  </w:num>
  <w:num w:numId="23">
    <w:abstractNumId w:val="3"/>
  </w:num>
  <w:num w:numId="24">
    <w:abstractNumId w:val="25"/>
  </w:num>
  <w:num w:numId="25">
    <w:abstractNumId w:val="20"/>
  </w:num>
  <w:num w:numId="26">
    <w:abstractNumId w:val="5"/>
  </w:num>
  <w:num w:numId="27">
    <w:abstractNumId w:val="21"/>
  </w:num>
  <w:num w:numId="28">
    <w:abstractNumId w:val="18"/>
  </w:num>
  <w:num w:numId="29">
    <w:abstractNumId w:val="7"/>
  </w:num>
  <w:num w:numId="30">
    <w:abstractNumId w:val="22"/>
  </w:num>
  <w:num w:numId="3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2F9B"/>
    <w:rsid w:val="00004111"/>
    <w:rsid w:val="000052FF"/>
    <w:rsid w:val="00005917"/>
    <w:rsid w:val="000066C1"/>
    <w:rsid w:val="0000715B"/>
    <w:rsid w:val="00007ABF"/>
    <w:rsid w:val="00007BA6"/>
    <w:rsid w:val="00010A57"/>
    <w:rsid w:val="00010E64"/>
    <w:rsid w:val="00010EE4"/>
    <w:rsid w:val="0001138A"/>
    <w:rsid w:val="000114BE"/>
    <w:rsid w:val="000127F1"/>
    <w:rsid w:val="000132F8"/>
    <w:rsid w:val="00016291"/>
    <w:rsid w:val="00020A63"/>
    <w:rsid w:val="0002251E"/>
    <w:rsid w:val="00022876"/>
    <w:rsid w:val="00022AA1"/>
    <w:rsid w:val="00022EC4"/>
    <w:rsid w:val="000237EB"/>
    <w:rsid w:val="00023E1D"/>
    <w:rsid w:val="000243CF"/>
    <w:rsid w:val="0002609B"/>
    <w:rsid w:val="000262E6"/>
    <w:rsid w:val="00026CDF"/>
    <w:rsid w:val="0002747E"/>
    <w:rsid w:val="00027789"/>
    <w:rsid w:val="00027FF8"/>
    <w:rsid w:val="00030353"/>
    <w:rsid w:val="00030699"/>
    <w:rsid w:val="0003390E"/>
    <w:rsid w:val="000403F2"/>
    <w:rsid w:val="00040C20"/>
    <w:rsid w:val="00041F83"/>
    <w:rsid w:val="00042299"/>
    <w:rsid w:val="0004378C"/>
    <w:rsid w:val="000446AE"/>
    <w:rsid w:val="0004570F"/>
    <w:rsid w:val="00045B3F"/>
    <w:rsid w:val="000473EB"/>
    <w:rsid w:val="00047A44"/>
    <w:rsid w:val="00051211"/>
    <w:rsid w:val="00053498"/>
    <w:rsid w:val="0005431B"/>
    <w:rsid w:val="00054572"/>
    <w:rsid w:val="00054FDD"/>
    <w:rsid w:val="000572E5"/>
    <w:rsid w:val="00057F7E"/>
    <w:rsid w:val="00062176"/>
    <w:rsid w:val="0006305C"/>
    <w:rsid w:val="000645C9"/>
    <w:rsid w:val="00064843"/>
    <w:rsid w:val="000676BE"/>
    <w:rsid w:val="000703B3"/>
    <w:rsid w:val="00071B65"/>
    <w:rsid w:val="0007408A"/>
    <w:rsid w:val="00074324"/>
    <w:rsid w:val="00074CC5"/>
    <w:rsid w:val="00075A68"/>
    <w:rsid w:val="00075DE6"/>
    <w:rsid w:val="00076D46"/>
    <w:rsid w:val="0008092A"/>
    <w:rsid w:val="00081181"/>
    <w:rsid w:val="0008208A"/>
    <w:rsid w:val="00082808"/>
    <w:rsid w:val="000857DA"/>
    <w:rsid w:val="00085F62"/>
    <w:rsid w:val="0009042F"/>
    <w:rsid w:val="00091351"/>
    <w:rsid w:val="00091924"/>
    <w:rsid w:val="000928D1"/>
    <w:rsid w:val="00092919"/>
    <w:rsid w:val="0009296B"/>
    <w:rsid w:val="00092AA8"/>
    <w:rsid w:val="00093244"/>
    <w:rsid w:val="000939F9"/>
    <w:rsid w:val="00093A89"/>
    <w:rsid w:val="00094710"/>
    <w:rsid w:val="0009478A"/>
    <w:rsid w:val="000950C0"/>
    <w:rsid w:val="000966DD"/>
    <w:rsid w:val="00096CD1"/>
    <w:rsid w:val="000971C0"/>
    <w:rsid w:val="00097623"/>
    <w:rsid w:val="000A0298"/>
    <w:rsid w:val="000A0D0A"/>
    <w:rsid w:val="000A1B71"/>
    <w:rsid w:val="000A2CE0"/>
    <w:rsid w:val="000A79C1"/>
    <w:rsid w:val="000B216C"/>
    <w:rsid w:val="000B24E3"/>
    <w:rsid w:val="000B40C7"/>
    <w:rsid w:val="000B44C7"/>
    <w:rsid w:val="000B4651"/>
    <w:rsid w:val="000B49CF"/>
    <w:rsid w:val="000B6209"/>
    <w:rsid w:val="000B6F1C"/>
    <w:rsid w:val="000B7BC7"/>
    <w:rsid w:val="000C20EA"/>
    <w:rsid w:val="000C5347"/>
    <w:rsid w:val="000C74B6"/>
    <w:rsid w:val="000D0364"/>
    <w:rsid w:val="000D17FD"/>
    <w:rsid w:val="000D1C57"/>
    <w:rsid w:val="000D24EC"/>
    <w:rsid w:val="000D3058"/>
    <w:rsid w:val="000D3A6F"/>
    <w:rsid w:val="000D57D6"/>
    <w:rsid w:val="000D62BC"/>
    <w:rsid w:val="000D6FAC"/>
    <w:rsid w:val="000D7C02"/>
    <w:rsid w:val="000D7D43"/>
    <w:rsid w:val="000D7FD0"/>
    <w:rsid w:val="000E1D24"/>
    <w:rsid w:val="000E28AB"/>
    <w:rsid w:val="000E2B30"/>
    <w:rsid w:val="000E2EF9"/>
    <w:rsid w:val="000E45A9"/>
    <w:rsid w:val="000E4B17"/>
    <w:rsid w:val="000E4E71"/>
    <w:rsid w:val="000E53E9"/>
    <w:rsid w:val="000E5B90"/>
    <w:rsid w:val="000F08E9"/>
    <w:rsid w:val="000F11A8"/>
    <w:rsid w:val="000F3326"/>
    <w:rsid w:val="000F35C4"/>
    <w:rsid w:val="000F3A00"/>
    <w:rsid w:val="000F452F"/>
    <w:rsid w:val="000F4D6C"/>
    <w:rsid w:val="000F5D2B"/>
    <w:rsid w:val="00101999"/>
    <w:rsid w:val="00102790"/>
    <w:rsid w:val="00102E35"/>
    <w:rsid w:val="001030F2"/>
    <w:rsid w:val="00104EBE"/>
    <w:rsid w:val="00107F51"/>
    <w:rsid w:val="0011025E"/>
    <w:rsid w:val="001108EF"/>
    <w:rsid w:val="0011145C"/>
    <w:rsid w:val="00114BD9"/>
    <w:rsid w:val="00115A6A"/>
    <w:rsid w:val="0011775E"/>
    <w:rsid w:val="001207D9"/>
    <w:rsid w:val="001212A6"/>
    <w:rsid w:val="0012172D"/>
    <w:rsid w:val="00121B32"/>
    <w:rsid w:val="0012453D"/>
    <w:rsid w:val="00125605"/>
    <w:rsid w:val="00125FAA"/>
    <w:rsid w:val="0012744A"/>
    <w:rsid w:val="00127B83"/>
    <w:rsid w:val="00131223"/>
    <w:rsid w:val="00131DDC"/>
    <w:rsid w:val="00132156"/>
    <w:rsid w:val="001323B2"/>
    <w:rsid w:val="00132C2A"/>
    <w:rsid w:val="001335AB"/>
    <w:rsid w:val="00134FDB"/>
    <w:rsid w:val="00137458"/>
    <w:rsid w:val="00137481"/>
    <w:rsid w:val="00140534"/>
    <w:rsid w:val="00140F1D"/>
    <w:rsid w:val="0014122D"/>
    <w:rsid w:val="001422AD"/>
    <w:rsid w:val="00143AEC"/>
    <w:rsid w:val="00144677"/>
    <w:rsid w:val="00145616"/>
    <w:rsid w:val="00145698"/>
    <w:rsid w:val="00145B29"/>
    <w:rsid w:val="001460F0"/>
    <w:rsid w:val="0014633F"/>
    <w:rsid w:val="001464FD"/>
    <w:rsid w:val="001477E7"/>
    <w:rsid w:val="00147AE5"/>
    <w:rsid w:val="00147BA5"/>
    <w:rsid w:val="00150126"/>
    <w:rsid w:val="001516C5"/>
    <w:rsid w:val="001519FD"/>
    <w:rsid w:val="00151ECD"/>
    <w:rsid w:val="00152CF1"/>
    <w:rsid w:val="00152F66"/>
    <w:rsid w:val="00153518"/>
    <w:rsid w:val="0015369D"/>
    <w:rsid w:val="00153C51"/>
    <w:rsid w:val="0015481C"/>
    <w:rsid w:val="00154AB8"/>
    <w:rsid w:val="00154C99"/>
    <w:rsid w:val="00156050"/>
    <w:rsid w:val="00156A6B"/>
    <w:rsid w:val="001574EB"/>
    <w:rsid w:val="00157809"/>
    <w:rsid w:val="001603E3"/>
    <w:rsid w:val="0016084A"/>
    <w:rsid w:val="00161B0C"/>
    <w:rsid w:val="00164077"/>
    <w:rsid w:val="00164234"/>
    <w:rsid w:val="001645A2"/>
    <w:rsid w:val="00166FB5"/>
    <w:rsid w:val="001715BE"/>
    <w:rsid w:val="00172B50"/>
    <w:rsid w:val="001739BF"/>
    <w:rsid w:val="00173B84"/>
    <w:rsid w:val="00176064"/>
    <w:rsid w:val="00177E96"/>
    <w:rsid w:val="001800B8"/>
    <w:rsid w:val="00180D94"/>
    <w:rsid w:val="001822A2"/>
    <w:rsid w:val="001828AC"/>
    <w:rsid w:val="00185A59"/>
    <w:rsid w:val="00185D2A"/>
    <w:rsid w:val="00186A46"/>
    <w:rsid w:val="00187482"/>
    <w:rsid w:val="00187542"/>
    <w:rsid w:val="0018780F"/>
    <w:rsid w:val="001879D1"/>
    <w:rsid w:val="00190D2F"/>
    <w:rsid w:val="00191B29"/>
    <w:rsid w:val="00191B3E"/>
    <w:rsid w:val="00191D83"/>
    <w:rsid w:val="00191F7B"/>
    <w:rsid w:val="00192133"/>
    <w:rsid w:val="001922A6"/>
    <w:rsid w:val="00192383"/>
    <w:rsid w:val="00192CA2"/>
    <w:rsid w:val="00193CA6"/>
    <w:rsid w:val="00194BF2"/>
    <w:rsid w:val="00194E1E"/>
    <w:rsid w:val="00194FEA"/>
    <w:rsid w:val="00195062"/>
    <w:rsid w:val="00196A3F"/>
    <w:rsid w:val="001A0838"/>
    <w:rsid w:val="001A2BFE"/>
    <w:rsid w:val="001A45E9"/>
    <w:rsid w:val="001A48AE"/>
    <w:rsid w:val="001A538A"/>
    <w:rsid w:val="001A58C2"/>
    <w:rsid w:val="001A60C4"/>
    <w:rsid w:val="001A7002"/>
    <w:rsid w:val="001A75CE"/>
    <w:rsid w:val="001B0A86"/>
    <w:rsid w:val="001B14B9"/>
    <w:rsid w:val="001B1E9D"/>
    <w:rsid w:val="001B2174"/>
    <w:rsid w:val="001B22CF"/>
    <w:rsid w:val="001B270B"/>
    <w:rsid w:val="001B274B"/>
    <w:rsid w:val="001B366E"/>
    <w:rsid w:val="001B450C"/>
    <w:rsid w:val="001B4884"/>
    <w:rsid w:val="001B7E6C"/>
    <w:rsid w:val="001C0EB0"/>
    <w:rsid w:val="001C39A1"/>
    <w:rsid w:val="001C498E"/>
    <w:rsid w:val="001C4CEE"/>
    <w:rsid w:val="001C5106"/>
    <w:rsid w:val="001C52ED"/>
    <w:rsid w:val="001C6054"/>
    <w:rsid w:val="001C6522"/>
    <w:rsid w:val="001C6F34"/>
    <w:rsid w:val="001C7AB2"/>
    <w:rsid w:val="001C7D44"/>
    <w:rsid w:val="001D0C3E"/>
    <w:rsid w:val="001D0CF0"/>
    <w:rsid w:val="001D364F"/>
    <w:rsid w:val="001D572F"/>
    <w:rsid w:val="001D74B6"/>
    <w:rsid w:val="001E1872"/>
    <w:rsid w:val="001E1A42"/>
    <w:rsid w:val="001E2858"/>
    <w:rsid w:val="001E332E"/>
    <w:rsid w:val="001E4372"/>
    <w:rsid w:val="001E47FE"/>
    <w:rsid w:val="001E4A0E"/>
    <w:rsid w:val="001E4BF7"/>
    <w:rsid w:val="001E6559"/>
    <w:rsid w:val="001E6812"/>
    <w:rsid w:val="001E6E9B"/>
    <w:rsid w:val="001E73DC"/>
    <w:rsid w:val="001E75C2"/>
    <w:rsid w:val="001E77B7"/>
    <w:rsid w:val="001E7EBF"/>
    <w:rsid w:val="001F016D"/>
    <w:rsid w:val="001F04F4"/>
    <w:rsid w:val="001F056D"/>
    <w:rsid w:val="001F0685"/>
    <w:rsid w:val="001F21E0"/>
    <w:rsid w:val="001F34B8"/>
    <w:rsid w:val="001F45FF"/>
    <w:rsid w:val="001F50E4"/>
    <w:rsid w:val="001F5928"/>
    <w:rsid w:val="001F5AFE"/>
    <w:rsid w:val="001F5C01"/>
    <w:rsid w:val="001F67C0"/>
    <w:rsid w:val="001F6EA1"/>
    <w:rsid w:val="001F7C2A"/>
    <w:rsid w:val="001F7D94"/>
    <w:rsid w:val="00202163"/>
    <w:rsid w:val="002024F5"/>
    <w:rsid w:val="002037DF"/>
    <w:rsid w:val="0020526E"/>
    <w:rsid w:val="00205D81"/>
    <w:rsid w:val="002060E2"/>
    <w:rsid w:val="002064FE"/>
    <w:rsid w:val="00207A60"/>
    <w:rsid w:val="00210B32"/>
    <w:rsid w:val="00211798"/>
    <w:rsid w:val="00211F24"/>
    <w:rsid w:val="002127A5"/>
    <w:rsid w:val="00212F39"/>
    <w:rsid w:val="00214505"/>
    <w:rsid w:val="00214D02"/>
    <w:rsid w:val="00215147"/>
    <w:rsid w:val="0021618B"/>
    <w:rsid w:val="00216402"/>
    <w:rsid w:val="002173E9"/>
    <w:rsid w:val="0021752A"/>
    <w:rsid w:val="00217A53"/>
    <w:rsid w:val="002205F5"/>
    <w:rsid w:val="002206DA"/>
    <w:rsid w:val="00221536"/>
    <w:rsid w:val="00222837"/>
    <w:rsid w:val="0022295E"/>
    <w:rsid w:val="00222A36"/>
    <w:rsid w:val="002233D5"/>
    <w:rsid w:val="002234C1"/>
    <w:rsid w:val="0022451C"/>
    <w:rsid w:val="0022580B"/>
    <w:rsid w:val="00225A8A"/>
    <w:rsid w:val="002269BE"/>
    <w:rsid w:val="002300A3"/>
    <w:rsid w:val="00231291"/>
    <w:rsid w:val="00231831"/>
    <w:rsid w:val="00233D91"/>
    <w:rsid w:val="0023582D"/>
    <w:rsid w:val="002363ED"/>
    <w:rsid w:val="0024142D"/>
    <w:rsid w:val="00241928"/>
    <w:rsid w:val="00241AEA"/>
    <w:rsid w:val="00241F8B"/>
    <w:rsid w:val="00242F35"/>
    <w:rsid w:val="00243EBA"/>
    <w:rsid w:val="00244849"/>
    <w:rsid w:val="00244AEA"/>
    <w:rsid w:val="00244B7C"/>
    <w:rsid w:val="00245933"/>
    <w:rsid w:val="002473B9"/>
    <w:rsid w:val="002477EB"/>
    <w:rsid w:val="00250A64"/>
    <w:rsid w:val="002517AB"/>
    <w:rsid w:val="00252009"/>
    <w:rsid w:val="002522C6"/>
    <w:rsid w:val="002529F6"/>
    <w:rsid w:val="002542CB"/>
    <w:rsid w:val="002553D1"/>
    <w:rsid w:val="00255961"/>
    <w:rsid w:val="00255A07"/>
    <w:rsid w:val="00255E2F"/>
    <w:rsid w:val="00255F24"/>
    <w:rsid w:val="00256422"/>
    <w:rsid w:val="00256590"/>
    <w:rsid w:val="00256A50"/>
    <w:rsid w:val="00256B06"/>
    <w:rsid w:val="0026032A"/>
    <w:rsid w:val="00260796"/>
    <w:rsid w:val="002607E2"/>
    <w:rsid w:val="00260F20"/>
    <w:rsid w:val="002615E9"/>
    <w:rsid w:val="00261D9B"/>
    <w:rsid w:val="00262DE4"/>
    <w:rsid w:val="00264DC7"/>
    <w:rsid w:val="00265558"/>
    <w:rsid w:val="00266CC4"/>
    <w:rsid w:val="00267642"/>
    <w:rsid w:val="0026770C"/>
    <w:rsid w:val="00267C94"/>
    <w:rsid w:val="0027173E"/>
    <w:rsid w:val="00271CC7"/>
    <w:rsid w:val="002732B3"/>
    <w:rsid w:val="00274C48"/>
    <w:rsid w:val="00274E9B"/>
    <w:rsid w:val="00276AB2"/>
    <w:rsid w:val="00276D89"/>
    <w:rsid w:val="00277BB5"/>
    <w:rsid w:val="002800FA"/>
    <w:rsid w:val="0028038D"/>
    <w:rsid w:val="0028048C"/>
    <w:rsid w:val="00281791"/>
    <w:rsid w:val="002852EC"/>
    <w:rsid w:val="00286548"/>
    <w:rsid w:val="00286DC3"/>
    <w:rsid w:val="002879AB"/>
    <w:rsid w:val="0029037E"/>
    <w:rsid w:val="00290E4D"/>
    <w:rsid w:val="00290E63"/>
    <w:rsid w:val="002913DD"/>
    <w:rsid w:val="00292C1F"/>
    <w:rsid w:val="00294B72"/>
    <w:rsid w:val="00297A24"/>
    <w:rsid w:val="00297F2E"/>
    <w:rsid w:val="002A37A4"/>
    <w:rsid w:val="002A53AD"/>
    <w:rsid w:val="002A6269"/>
    <w:rsid w:val="002A6B69"/>
    <w:rsid w:val="002A6F91"/>
    <w:rsid w:val="002A7DFF"/>
    <w:rsid w:val="002B07F5"/>
    <w:rsid w:val="002B0E05"/>
    <w:rsid w:val="002B22AC"/>
    <w:rsid w:val="002B353F"/>
    <w:rsid w:val="002B3BE1"/>
    <w:rsid w:val="002B48E2"/>
    <w:rsid w:val="002B4CE6"/>
    <w:rsid w:val="002B5370"/>
    <w:rsid w:val="002B6D4D"/>
    <w:rsid w:val="002B73A0"/>
    <w:rsid w:val="002C0E5A"/>
    <w:rsid w:val="002C19A1"/>
    <w:rsid w:val="002C1B7F"/>
    <w:rsid w:val="002C1E46"/>
    <w:rsid w:val="002C2D0F"/>
    <w:rsid w:val="002C5295"/>
    <w:rsid w:val="002C52D1"/>
    <w:rsid w:val="002C65B7"/>
    <w:rsid w:val="002D03CC"/>
    <w:rsid w:val="002D1DE6"/>
    <w:rsid w:val="002D1E43"/>
    <w:rsid w:val="002D2791"/>
    <w:rsid w:val="002D3D51"/>
    <w:rsid w:val="002D571D"/>
    <w:rsid w:val="002D67F0"/>
    <w:rsid w:val="002E0334"/>
    <w:rsid w:val="002E0E59"/>
    <w:rsid w:val="002E1E8E"/>
    <w:rsid w:val="002E30D6"/>
    <w:rsid w:val="002E329E"/>
    <w:rsid w:val="002E34D8"/>
    <w:rsid w:val="002E3C43"/>
    <w:rsid w:val="002E3CBB"/>
    <w:rsid w:val="002E43C8"/>
    <w:rsid w:val="002E447F"/>
    <w:rsid w:val="002E5C46"/>
    <w:rsid w:val="002E600F"/>
    <w:rsid w:val="002F046A"/>
    <w:rsid w:val="002F054A"/>
    <w:rsid w:val="002F0B88"/>
    <w:rsid w:val="002F295D"/>
    <w:rsid w:val="002F2D81"/>
    <w:rsid w:val="002F3B68"/>
    <w:rsid w:val="002F40C3"/>
    <w:rsid w:val="002F44F5"/>
    <w:rsid w:val="002F570E"/>
    <w:rsid w:val="002F62E6"/>
    <w:rsid w:val="002F74C3"/>
    <w:rsid w:val="002F7D28"/>
    <w:rsid w:val="003000E7"/>
    <w:rsid w:val="00300BA6"/>
    <w:rsid w:val="00302EC3"/>
    <w:rsid w:val="00303B87"/>
    <w:rsid w:val="00303C30"/>
    <w:rsid w:val="00304524"/>
    <w:rsid w:val="00304F96"/>
    <w:rsid w:val="003050DF"/>
    <w:rsid w:val="003051B4"/>
    <w:rsid w:val="00305273"/>
    <w:rsid w:val="00310238"/>
    <w:rsid w:val="00310AA7"/>
    <w:rsid w:val="00311AD6"/>
    <w:rsid w:val="00312B65"/>
    <w:rsid w:val="0031398F"/>
    <w:rsid w:val="00314E25"/>
    <w:rsid w:val="00315FE4"/>
    <w:rsid w:val="003165FB"/>
    <w:rsid w:val="00316897"/>
    <w:rsid w:val="00316D7D"/>
    <w:rsid w:val="00320274"/>
    <w:rsid w:val="003209B5"/>
    <w:rsid w:val="00320E34"/>
    <w:rsid w:val="003219AF"/>
    <w:rsid w:val="00322F50"/>
    <w:rsid w:val="003245CC"/>
    <w:rsid w:val="00324743"/>
    <w:rsid w:val="003249F1"/>
    <w:rsid w:val="00330932"/>
    <w:rsid w:val="00330D72"/>
    <w:rsid w:val="003313EE"/>
    <w:rsid w:val="00331DC1"/>
    <w:rsid w:val="00332AA0"/>
    <w:rsid w:val="00333085"/>
    <w:rsid w:val="0033376F"/>
    <w:rsid w:val="00333A9C"/>
    <w:rsid w:val="003342DF"/>
    <w:rsid w:val="00334863"/>
    <w:rsid w:val="003358F6"/>
    <w:rsid w:val="0033677E"/>
    <w:rsid w:val="003368FA"/>
    <w:rsid w:val="00336F84"/>
    <w:rsid w:val="0033766A"/>
    <w:rsid w:val="003379DD"/>
    <w:rsid w:val="00337D3E"/>
    <w:rsid w:val="0034092F"/>
    <w:rsid w:val="00342B8B"/>
    <w:rsid w:val="0034398A"/>
    <w:rsid w:val="00343B39"/>
    <w:rsid w:val="00344510"/>
    <w:rsid w:val="00345257"/>
    <w:rsid w:val="00345484"/>
    <w:rsid w:val="003516A8"/>
    <w:rsid w:val="00351C04"/>
    <w:rsid w:val="00352EFE"/>
    <w:rsid w:val="00353AE4"/>
    <w:rsid w:val="00354178"/>
    <w:rsid w:val="0035575B"/>
    <w:rsid w:val="003567A1"/>
    <w:rsid w:val="00357034"/>
    <w:rsid w:val="00357FC9"/>
    <w:rsid w:val="00360136"/>
    <w:rsid w:val="00360405"/>
    <w:rsid w:val="00360448"/>
    <w:rsid w:val="00361AAD"/>
    <w:rsid w:val="003639B8"/>
    <w:rsid w:val="00363CF7"/>
    <w:rsid w:val="003643B7"/>
    <w:rsid w:val="003645E7"/>
    <w:rsid w:val="00365489"/>
    <w:rsid w:val="00365BE1"/>
    <w:rsid w:val="0036721F"/>
    <w:rsid w:val="00367E5E"/>
    <w:rsid w:val="00367FDA"/>
    <w:rsid w:val="00370289"/>
    <w:rsid w:val="003713B3"/>
    <w:rsid w:val="0037497D"/>
    <w:rsid w:val="00374DDA"/>
    <w:rsid w:val="00380148"/>
    <w:rsid w:val="00380861"/>
    <w:rsid w:val="00380C17"/>
    <w:rsid w:val="003820B1"/>
    <w:rsid w:val="00382A85"/>
    <w:rsid w:val="00383367"/>
    <w:rsid w:val="00384DA7"/>
    <w:rsid w:val="00384DEA"/>
    <w:rsid w:val="00385853"/>
    <w:rsid w:val="00385EC0"/>
    <w:rsid w:val="00386EC0"/>
    <w:rsid w:val="0038702C"/>
    <w:rsid w:val="00391400"/>
    <w:rsid w:val="003919BA"/>
    <w:rsid w:val="00392371"/>
    <w:rsid w:val="00397B0F"/>
    <w:rsid w:val="003A1812"/>
    <w:rsid w:val="003A201A"/>
    <w:rsid w:val="003A28BE"/>
    <w:rsid w:val="003A39FB"/>
    <w:rsid w:val="003A4524"/>
    <w:rsid w:val="003A5B90"/>
    <w:rsid w:val="003A6136"/>
    <w:rsid w:val="003A7286"/>
    <w:rsid w:val="003A73C7"/>
    <w:rsid w:val="003B0B74"/>
    <w:rsid w:val="003B0E1E"/>
    <w:rsid w:val="003B2EF4"/>
    <w:rsid w:val="003B339B"/>
    <w:rsid w:val="003B3476"/>
    <w:rsid w:val="003B40AE"/>
    <w:rsid w:val="003B4CE7"/>
    <w:rsid w:val="003B4E4B"/>
    <w:rsid w:val="003B54AA"/>
    <w:rsid w:val="003B6A8B"/>
    <w:rsid w:val="003B7613"/>
    <w:rsid w:val="003C044A"/>
    <w:rsid w:val="003C06C8"/>
    <w:rsid w:val="003C0DA4"/>
    <w:rsid w:val="003C3ED3"/>
    <w:rsid w:val="003C6150"/>
    <w:rsid w:val="003C630D"/>
    <w:rsid w:val="003C67DA"/>
    <w:rsid w:val="003C6C5A"/>
    <w:rsid w:val="003C6CB9"/>
    <w:rsid w:val="003C7F0E"/>
    <w:rsid w:val="003D3289"/>
    <w:rsid w:val="003D4F9F"/>
    <w:rsid w:val="003D5C84"/>
    <w:rsid w:val="003E397C"/>
    <w:rsid w:val="003E4350"/>
    <w:rsid w:val="003E5A46"/>
    <w:rsid w:val="003E7065"/>
    <w:rsid w:val="003F0B20"/>
    <w:rsid w:val="003F1AD5"/>
    <w:rsid w:val="003F3BAC"/>
    <w:rsid w:val="003F4442"/>
    <w:rsid w:val="003F4448"/>
    <w:rsid w:val="003F4739"/>
    <w:rsid w:val="003F4BA2"/>
    <w:rsid w:val="00400DED"/>
    <w:rsid w:val="004016C2"/>
    <w:rsid w:val="00402A69"/>
    <w:rsid w:val="0040388D"/>
    <w:rsid w:val="00405587"/>
    <w:rsid w:val="004101B2"/>
    <w:rsid w:val="00411792"/>
    <w:rsid w:val="00411D8A"/>
    <w:rsid w:val="004129B4"/>
    <w:rsid w:val="00412E8C"/>
    <w:rsid w:val="0041368E"/>
    <w:rsid w:val="00415FAF"/>
    <w:rsid w:val="00417FBD"/>
    <w:rsid w:val="004201DE"/>
    <w:rsid w:val="004210A4"/>
    <w:rsid w:val="00421D36"/>
    <w:rsid w:val="004245F4"/>
    <w:rsid w:val="004252D2"/>
    <w:rsid w:val="004259FE"/>
    <w:rsid w:val="00430671"/>
    <w:rsid w:val="004307BD"/>
    <w:rsid w:val="0043244C"/>
    <w:rsid w:val="0043405E"/>
    <w:rsid w:val="00435E51"/>
    <w:rsid w:val="004402D3"/>
    <w:rsid w:val="00440E54"/>
    <w:rsid w:val="004426B8"/>
    <w:rsid w:val="00442B6A"/>
    <w:rsid w:val="00444C91"/>
    <w:rsid w:val="00444E0E"/>
    <w:rsid w:val="00445827"/>
    <w:rsid w:val="00447566"/>
    <w:rsid w:val="004509A9"/>
    <w:rsid w:val="0045184B"/>
    <w:rsid w:val="004521AD"/>
    <w:rsid w:val="0045261A"/>
    <w:rsid w:val="00452ADA"/>
    <w:rsid w:val="00453E88"/>
    <w:rsid w:val="004550C3"/>
    <w:rsid w:val="00455BF6"/>
    <w:rsid w:val="0046025B"/>
    <w:rsid w:val="00460336"/>
    <w:rsid w:val="00462E52"/>
    <w:rsid w:val="00462F91"/>
    <w:rsid w:val="00463C36"/>
    <w:rsid w:val="00463D73"/>
    <w:rsid w:val="00463E6D"/>
    <w:rsid w:val="004643E4"/>
    <w:rsid w:val="004661C7"/>
    <w:rsid w:val="00466C50"/>
    <w:rsid w:val="00467FB3"/>
    <w:rsid w:val="00474F8C"/>
    <w:rsid w:val="00475E89"/>
    <w:rsid w:val="0047650F"/>
    <w:rsid w:val="0047654D"/>
    <w:rsid w:val="00476B23"/>
    <w:rsid w:val="004805AB"/>
    <w:rsid w:val="00481FF4"/>
    <w:rsid w:val="00482855"/>
    <w:rsid w:val="004829AF"/>
    <w:rsid w:val="004844B5"/>
    <w:rsid w:val="004851F5"/>
    <w:rsid w:val="00486907"/>
    <w:rsid w:val="00487299"/>
    <w:rsid w:val="0049008E"/>
    <w:rsid w:val="0049060B"/>
    <w:rsid w:val="00490BC5"/>
    <w:rsid w:val="004924C4"/>
    <w:rsid w:val="00493CCF"/>
    <w:rsid w:val="00494D1B"/>
    <w:rsid w:val="00494F35"/>
    <w:rsid w:val="00494FC4"/>
    <w:rsid w:val="004961BF"/>
    <w:rsid w:val="00497F50"/>
    <w:rsid w:val="004A1F5A"/>
    <w:rsid w:val="004A290E"/>
    <w:rsid w:val="004A2A31"/>
    <w:rsid w:val="004A2BC1"/>
    <w:rsid w:val="004A405A"/>
    <w:rsid w:val="004A4DE8"/>
    <w:rsid w:val="004A71EB"/>
    <w:rsid w:val="004B1313"/>
    <w:rsid w:val="004B1AA5"/>
    <w:rsid w:val="004B59B2"/>
    <w:rsid w:val="004B5B25"/>
    <w:rsid w:val="004B5B9D"/>
    <w:rsid w:val="004B6096"/>
    <w:rsid w:val="004C22D8"/>
    <w:rsid w:val="004C3A4C"/>
    <w:rsid w:val="004C58A6"/>
    <w:rsid w:val="004C64E8"/>
    <w:rsid w:val="004D0ACA"/>
    <w:rsid w:val="004D48FE"/>
    <w:rsid w:val="004D4DA1"/>
    <w:rsid w:val="004D546C"/>
    <w:rsid w:val="004D57DA"/>
    <w:rsid w:val="004D6024"/>
    <w:rsid w:val="004D7F8D"/>
    <w:rsid w:val="004E1B16"/>
    <w:rsid w:val="004E246B"/>
    <w:rsid w:val="004E24CE"/>
    <w:rsid w:val="004E2915"/>
    <w:rsid w:val="004E46EC"/>
    <w:rsid w:val="004E483B"/>
    <w:rsid w:val="004E4CA8"/>
    <w:rsid w:val="004E7C5D"/>
    <w:rsid w:val="004F046D"/>
    <w:rsid w:val="004F12CF"/>
    <w:rsid w:val="004F1F71"/>
    <w:rsid w:val="004F3025"/>
    <w:rsid w:val="004F3EDE"/>
    <w:rsid w:val="004F5085"/>
    <w:rsid w:val="004F67B6"/>
    <w:rsid w:val="004F6D2C"/>
    <w:rsid w:val="00500724"/>
    <w:rsid w:val="0050124A"/>
    <w:rsid w:val="0050300A"/>
    <w:rsid w:val="0050549D"/>
    <w:rsid w:val="00505660"/>
    <w:rsid w:val="005072C8"/>
    <w:rsid w:val="0051048A"/>
    <w:rsid w:val="00511118"/>
    <w:rsid w:val="00514620"/>
    <w:rsid w:val="00514E57"/>
    <w:rsid w:val="00516517"/>
    <w:rsid w:val="005175F8"/>
    <w:rsid w:val="00520B4F"/>
    <w:rsid w:val="005216A2"/>
    <w:rsid w:val="005222E8"/>
    <w:rsid w:val="0052242A"/>
    <w:rsid w:val="005225CF"/>
    <w:rsid w:val="00522C59"/>
    <w:rsid w:val="005236E9"/>
    <w:rsid w:val="00523B7A"/>
    <w:rsid w:val="0052439D"/>
    <w:rsid w:val="00525101"/>
    <w:rsid w:val="0052518F"/>
    <w:rsid w:val="00525968"/>
    <w:rsid w:val="005259E4"/>
    <w:rsid w:val="00525EBD"/>
    <w:rsid w:val="0052742E"/>
    <w:rsid w:val="005279AD"/>
    <w:rsid w:val="00531171"/>
    <w:rsid w:val="005339F3"/>
    <w:rsid w:val="00533D18"/>
    <w:rsid w:val="0053464D"/>
    <w:rsid w:val="00534CCB"/>
    <w:rsid w:val="00535093"/>
    <w:rsid w:val="005352AB"/>
    <w:rsid w:val="00535584"/>
    <w:rsid w:val="005359A0"/>
    <w:rsid w:val="0054153E"/>
    <w:rsid w:val="00541AF7"/>
    <w:rsid w:val="00542446"/>
    <w:rsid w:val="00543BFE"/>
    <w:rsid w:val="00543E3E"/>
    <w:rsid w:val="005452AF"/>
    <w:rsid w:val="00545D88"/>
    <w:rsid w:val="0054602A"/>
    <w:rsid w:val="005460C5"/>
    <w:rsid w:val="00546DEF"/>
    <w:rsid w:val="00547283"/>
    <w:rsid w:val="00547689"/>
    <w:rsid w:val="00547957"/>
    <w:rsid w:val="00547ED0"/>
    <w:rsid w:val="005501E4"/>
    <w:rsid w:val="00551A22"/>
    <w:rsid w:val="005524F2"/>
    <w:rsid w:val="00553965"/>
    <w:rsid w:val="00553CE9"/>
    <w:rsid w:val="00554FFF"/>
    <w:rsid w:val="0055516A"/>
    <w:rsid w:val="00555B94"/>
    <w:rsid w:val="00556A52"/>
    <w:rsid w:val="00557462"/>
    <w:rsid w:val="00561A16"/>
    <w:rsid w:val="005630E4"/>
    <w:rsid w:val="0056325F"/>
    <w:rsid w:val="005636C4"/>
    <w:rsid w:val="0056512C"/>
    <w:rsid w:val="00566322"/>
    <w:rsid w:val="005678E4"/>
    <w:rsid w:val="00570B09"/>
    <w:rsid w:val="00570EFA"/>
    <w:rsid w:val="0057154D"/>
    <w:rsid w:val="0057295F"/>
    <w:rsid w:val="005729AC"/>
    <w:rsid w:val="00573B11"/>
    <w:rsid w:val="00573B83"/>
    <w:rsid w:val="00575E3C"/>
    <w:rsid w:val="00575F91"/>
    <w:rsid w:val="00576DED"/>
    <w:rsid w:val="005779EA"/>
    <w:rsid w:val="00580ECA"/>
    <w:rsid w:val="005818B9"/>
    <w:rsid w:val="0058200A"/>
    <w:rsid w:val="00583F0F"/>
    <w:rsid w:val="0058595B"/>
    <w:rsid w:val="0058598A"/>
    <w:rsid w:val="00586276"/>
    <w:rsid w:val="005876FC"/>
    <w:rsid w:val="005927CF"/>
    <w:rsid w:val="00593BF0"/>
    <w:rsid w:val="00593C47"/>
    <w:rsid w:val="005953E1"/>
    <w:rsid w:val="005957E2"/>
    <w:rsid w:val="0059659D"/>
    <w:rsid w:val="005976EF"/>
    <w:rsid w:val="00597703"/>
    <w:rsid w:val="005A0BC7"/>
    <w:rsid w:val="005A6026"/>
    <w:rsid w:val="005A62A7"/>
    <w:rsid w:val="005A697B"/>
    <w:rsid w:val="005A7205"/>
    <w:rsid w:val="005A72C1"/>
    <w:rsid w:val="005A73CB"/>
    <w:rsid w:val="005A76E7"/>
    <w:rsid w:val="005A775A"/>
    <w:rsid w:val="005A7A57"/>
    <w:rsid w:val="005B0195"/>
    <w:rsid w:val="005B0827"/>
    <w:rsid w:val="005B2812"/>
    <w:rsid w:val="005B5643"/>
    <w:rsid w:val="005B58CC"/>
    <w:rsid w:val="005B6701"/>
    <w:rsid w:val="005C018B"/>
    <w:rsid w:val="005C0B9F"/>
    <w:rsid w:val="005C1302"/>
    <w:rsid w:val="005C1923"/>
    <w:rsid w:val="005C4439"/>
    <w:rsid w:val="005C4A97"/>
    <w:rsid w:val="005C4BAC"/>
    <w:rsid w:val="005C506E"/>
    <w:rsid w:val="005C5420"/>
    <w:rsid w:val="005C5B68"/>
    <w:rsid w:val="005C6476"/>
    <w:rsid w:val="005C768B"/>
    <w:rsid w:val="005D051C"/>
    <w:rsid w:val="005D11C9"/>
    <w:rsid w:val="005D1274"/>
    <w:rsid w:val="005D1EA6"/>
    <w:rsid w:val="005D285F"/>
    <w:rsid w:val="005D3131"/>
    <w:rsid w:val="005D515A"/>
    <w:rsid w:val="005D6A9A"/>
    <w:rsid w:val="005D750D"/>
    <w:rsid w:val="005E03FC"/>
    <w:rsid w:val="005E1D44"/>
    <w:rsid w:val="005E2AA7"/>
    <w:rsid w:val="005E325B"/>
    <w:rsid w:val="005E3731"/>
    <w:rsid w:val="005E434C"/>
    <w:rsid w:val="005E6278"/>
    <w:rsid w:val="005F00F7"/>
    <w:rsid w:val="005F0482"/>
    <w:rsid w:val="005F1652"/>
    <w:rsid w:val="005F1A71"/>
    <w:rsid w:val="005F2F35"/>
    <w:rsid w:val="005F3ADF"/>
    <w:rsid w:val="005F42E0"/>
    <w:rsid w:val="005F4D3E"/>
    <w:rsid w:val="005F5D73"/>
    <w:rsid w:val="005F6DA0"/>
    <w:rsid w:val="005F73C4"/>
    <w:rsid w:val="005F74A2"/>
    <w:rsid w:val="00602781"/>
    <w:rsid w:val="00603CD8"/>
    <w:rsid w:val="00605E0D"/>
    <w:rsid w:val="00605EFA"/>
    <w:rsid w:val="00606BCA"/>
    <w:rsid w:val="0060790C"/>
    <w:rsid w:val="00610857"/>
    <w:rsid w:val="00610C7A"/>
    <w:rsid w:val="00611F60"/>
    <w:rsid w:val="00612439"/>
    <w:rsid w:val="006131F1"/>
    <w:rsid w:val="00613A7F"/>
    <w:rsid w:val="00617980"/>
    <w:rsid w:val="00620810"/>
    <w:rsid w:val="00621195"/>
    <w:rsid w:val="00622F3E"/>
    <w:rsid w:val="00624CB5"/>
    <w:rsid w:val="00624E2E"/>
    <w:rsid w:val="00626743"/>
    <w:rsid w:val="006275DE"/>
    <w:rsid w:val="006303AF"/>
    <w:rsid w:val="00631D56"/>
    <w:rsid w:val="00632930"/>
    <w:rsid w:val="00633DE1"/>
    <w:rsid w:val="006351DF"/>
    <w:rsid w:val="006358D0"/>
    <w:rsid w:val="006361F7"/>
    <w:rsid w:val="00641883"/>
    <w:rsid w:val="0064309B"/>
    <w:rsid w:val="0064340D"/>
    <w:rsid w:val="006451CF"/>
    <w:rsid w:val="00645582"/>
    <w:rsid w:val="00645C8A"/>
    <w:rsid w:val="00647886"/>
    <w:rsid w:val="00647C3A"/>
    <w:rsid w:val="00651D57"/>
    <w:rsid w:val="00652689"/>
    <w:rsid w:val="00652BB9"/>
    <w:rsid w:val="0065412E"/>
    <w:rsid w:val="00654520"/>
    <w:rsid w:val="00654A53"/>
    <w:rsid w:val="00657494"/>
    <w:rsid w:val="006576D2"/>
    <w:rsid w:val="00657C96"/>
    <w:rsid w:val="00657DE6"/>
    <w:rsid w:val="00660665"/>
    <w:rsid w:val="00660ECC"/>
    <w:rsid w:val="00661002"/>
    <w:rsid w:val="0066267D"/>
    <w:rsid w:val="00664868"/>
    <w:rsid w:val="00664BFE"/>
    <w:rsid w:val="0066706B"/>
    <w:rsid w:val="00667552"/>
    <w:rsid w:val="0066756C"/>
    <w:rsid w:val="0067098C"/>
    <w:rsid w:val="00672823"/>
    <w:rsid w:val="00672E65"/>
    <w:rsid w:val="006734A2"/>
    <w:rsid w:val="00675452"/>
    <w:rsid w:val="00675684"/>
    <w:rsid w:val="00676A3E"/>
    <w:rsid w:val="00676C84"/>
    <w:rsid w:val="0067743F"/>
    <w:rsid w:val="00677EC4"/>
    <w:rsid w:val="00680EA1"/>
    <w:rsid w:val="00681F35"/>
    <w:rsid w:val="0068334B"/>
    <w:rsid w:val="00683401"/>
    <w:rsid w:val="0068388B"/>
    <w:rsid w:val="006839BF"/>
    <w:rsid w:val="00684435"/>
    <w:rsid w:val="00685257"/>
    <w:rsid w:val="00685984"/>
    <w:rsid w:val="00685B3A"/>
    <w:rsid w:val="006872F2"/>
    <w:rsid w:val="00687479"/>
    <w:rsid w:val="00690260"/>
    <w:rsid w:val="00691D0C"/>
    <w:rsid w:val="006920A3"/>
    <w:rsid w:val="0069273B"/>
    <w:rsid w:val="00692DDB"/>
    <w:rsid w:val="00695F31"/>
    <w:rsid w:val="006962D7"/>
    <w:rsid w:val="0069685D"/>
    <w:rsid w:val="00696C67"/>
    <w:rsid w:val="00697AAB"/>
    <w:rsid w:val="006A1519"/>
    <w:rsid w:val="006A1F05"/>
    <w:rsid w:val="006A2CAF"/>
    <w:rsid w:val="006A50EE"/>
    <w:rsid w:val="006A6BEB"/>
    <w:rsid w:val="006A6CBC"/>
    <w:rsid w:val="006A6CBD"/>
    <w:rsid w:val="006A7EAA"/>
    <w:rsid w:val="006B0961"/>
    <w:rsid w:val="006B0ABF"/>
    <w:rsid w:val="006B0C2A"/>
    <w:rsid w:val="006B0FE0"/>
    <w:rsid w:val="006B352F"/>
    <w:rsid w:val="006B40E4"/>
    <w:rsid w:val="006B4378"/>
    <w:rsid w:val="006B48EB"/>
    <w:rsid w:val="006B6034"/>
    <w:rsid w:val="006B651A"/>
    <w:rsid w:val="006B665B"/>
    <w:rsid w:val="006B7491"/>
    <w:rsid w:val="006B7826"/>
    <w:rsid w:val="006B7875"/>
    <w:rsid w:val="006C0E22"/>
    <w:rsid w:val="006C1917"/>
    <w:rsid w:val="006C1DCC"/>
    <w:rsid w:val="006C2860"/>
    <w:rsid w:val="006C4E99"/>
    <w:rsid w:val="006C55FC"/>
    <w:rsid w:val="006D1A78"/>
    <w:rsid w:val="006D3E5D"/>
    <w:rsid w:val="006D4564"/>
    <w:rsid w:val="006D4AC5"/>
    <w:rsid w:val="006D50BA"/>
    <w:rsid w:val="006D5F9C"/>
    <w:rsid w:val="006D622D"/>
    <w:rsid w:val="006D67EF"/>
    <w:rsid w:val="006D759A"/>
    <w:rsid w:val="006E0155"/>
    <w:rsid w:val="006E0A0C"/>
    <w:rsid w:val="006E2F6C"/>
    <w:rsid w:val="006E402E"/>
    <w:rsid w:val="006E5A0B"/>
    <w:rsid w:val="006F084E"/>
    <w:rsid w:val="006F0D49"/>
    <w:rsid w:val="006F0FF3"/>
    <w:rsid w:val="006F2701"/>
    <w:rsid w:val="006F373F"/>
    <w:rsid w:val="006F4A16"/>
    <w:rsid w:val="006F594D"/>
    <w:rsid w:val="00700496"/>
    <w:rsid w:val="00701B98"/>
    <w:rsid w:val="00704540"/>
    <w:rsid w:val="00704D5E"/>
    <w:rsid w:val="00704DF0"/>
    <w:rsid w:val="0070552B"/>
    <w:rsid w:val="007058D6"/>
    <w:rsid w:val="007065E5"/>
    <w:rsid w:val="0070676D"/>
    <w:rsid w:val="0070698B"/>
    <w:rsid w:val="00707573"/>
    <w:rsid w:val="007075D3"/>
    <w:rsid w:val="0071046A"/>
    <w:rsid w:val="00710D18"/>
    <w:rsid w:val="0071378D"/>
    <w:rsid w:val="00714DC5"/>
    <w:rsid w:val="00714E7A"/>
    <w:rsid w:val="00716D4F"/>
    <w:rsid w:val="007176FC"/>
    <w:rsid w:val="00717736"/>
    <w:rsid w:val="007218F0"/>
    <w:rsid w:val="007221BE"/>
    <w:rsid w:val="00723F03"/>
    <w:rsid w:val="00725CE2"/>
    <w:rsid w:val="00725FB8"/>
    <w:rsid w:val="0072619F"/>
    <w:rsid w:val="00727CC1"/>
    <w:rsid w:val="00727EFE"/>
    <w:rsid w:val="00730E57"/>
    <w:rsid w:val="00730FE4"/>
    <w:rsid w:val="00732B7F"/>
    <w:rsid w:val="00732BFA"/>
    <w:rsid w:val="00733DF4"/>
    <w:rsid w:val="007370ED"/>
    <w:rsid w:val="0073765E"/>
    <w:rsid w:val="00737668"/>
    <w:rsid w:val="007379B5"/>
    <w:rsid w:val="00740134"/>
    <w:rsid w:val="007417BD"/>
    <w:rsid w:val="00741FE8"/>
    <w:rsid w:val="0074247A"/>
    <w:rsid w:val="00743B07"/>
    <w:rsid w:val="007449BF"/>
    <w:rsid w:val="00745929"/>
    <w:rsid w:val="00746BB4"/>
    <w:rsid w:val="00746DA9"/>
    <w:rsid w:val="0074765D"/>
    <w:rsid w:val="007476B3"/>
    <w:rsid w:val="007478C1"/>
    <w:rsid w:val="0075003D"/>
    <w:rsid w:val="007506DD"/>
    <w:rsid w:val="00750A65"/>
    <w:rsid w:val="00753B6F"/>
    <w:rsid w:val="00753E52"/>
    <w:rsid w:val="00757B9E"/>
    <w:rsid w:val="00757C27"/>
    <w:rsid w:val="00760354"/>
    <w:rsid w:val="00760FB3"/>
    <w:rsid w:val="00762021"/>
    <w:rsid w:val="007625D7"/>
    <w:rsid w:val="007628EA"/>
    <w:rsid w:val="0076488F"/>
    <w:rsid w:val="00764D72"/>
    <w:rsid w:val="00764F2F"/>
    <w:rsid w:val="00765721"/>
    <w:rsid w:val="007668BC"/>
    <w:rsid w:val="00767AA9"/>
    <w:rsid w:val="00770A3D"/>
    <w:rsid w:val="00772979"/>
    <w:rsid w:val="00774058"/>
    <w:rsid w:val="0077644F"/>
    <w:rsid w:val="00776EDE"/>
    <w:rsid w:val="00776F64"/>
    <w:rsid w:val="007806BF"/>
    <w:rsid w:val="00781144"/>
    <w:rsid w:val="00782142"/>
    <w:rsid w:val="00782FAF"/>
    <w:rsid w:val="00783BAE"/>
    <w:rsid w:val="00783D61"/>
    <w:rsid w:val="00785715"/>
    <w:rsid w:val="007861A8"/>
    <w:rsid w:val="0078660D"/>
    <w:rsid w:val="0078694A"/>
    <w:rsid w:val="00786B81"/>
    <w:rsid w:val="00786CE9"/>
    <w:rsid w:val="007877B6"/>
    <w:rsid w:val="00790399"/>
    <w:rsid w:val="00790710"/>
    <w:rsid w:val="0079124C"/>
    <w:rsid w:val="0079396C"/>
    <w:rsid w:val="00793A81"/>
    <w:rsid w:val="0079558C"/>
    <w:rsid w:val="007966C1"/>
    <w:rsid w:val="007977C9"/>
    <w:rsid w:val="00797F5E"/>
    <w:rsid w:val="007A1659"/>
    <w:rsid w:val="007A1990"/>
    <w:rsid w:val="007A1F02"/>
    <w:rsid w:val="007A2C72"/>
    <w:rsid w:val="007A3651"/>
    <w:rsid w:val="007A412F"/>
    <w:rsid w:val="007A480A"/>
    <w:rsid w:val="007A63C6"/>
    <w:rsid w:val="007A68CD"/>
    <w:rsid w:val="007B10CC"/>
    <w:rsid w:val="007B16A2"/>
    <w:rsid w:val="007B1948"/>
    <w:rsid w:val="007B2CAF"/>
    <w:rsid w:val="007B2F8B"/>
    <w:rsid w:val="007B438F"/>
    <w:rsid w:val="007B4F35"/>
    <w:rsid w:val="007B5BDF"/>
    <w:rsid w:val="007B6343"/>
    <w:rsid w:val="007B6A41"/>
    <w:rsid w:val="007B6ABB"/>
    <w:rsid w:val="007B7207"/>
    <w:rsid w:val="007B7A1B"/>
    <w:rsid w:val="007C015E"/>
    <w:rsid w:val="007C0344"/>
    <w:rsid w:val="007C1B3B"/>
    <w:rsid w:val="007C231C"/>
    <w:rsid w:val="007C2434"/>
    <w:rsid w:val="007C2552"/>
    <w:rsid w:val="007C3C53"/>
    <w:rsid w:val="007C49EF"/>
    <w:rsid w:val="007C5B36"/>
    <w:rsid w:val="007C6F58"/>
    <w:rsid w:val="007C73B7"/>
    <w:rsid w:val="007C7872"/>
    <w:rsid w:val="007D0732"/>
    <w:rsid w:val="007D0A58"/>
    <w:rsid w:val="007D1181"/>
    <w:rsid w:val="007D1433"/>
    <w:rsid w:val="007D1565"/>
    <w:rsid w:val="007D36FC"/>
    <w:rsid w:val="007D4308"/>
    <w:rsid w:val="007D7CCB"/>
    <w:rsid w:val="007E1432"/>
    <w:rsid w:val="007E1BD0"/>
    <w:rsid w:val="007E21EF"/>
    <w:rsid w:val="007E4BF8"/>
    <w:rsid w:val="007E4DCE"/>
    <w:rsid w:val="007E596E"/>
    <w:rsid w:val="007E7F42"/>
    <w:rsid w:val="007F09B4"/>
    <w:rsid w:val="007F0DC2"/>
    <w:rsid w:val="007F3592"/>
    <w:rsid w:val="007F3612"/>
    <w:rsid w:val="007F42A9"/>
    <w:rsid w:val="007F4D96"/>
    <w:rsid w:val="007F5498"/>
    <w:rsid w:val="007F56E2"/>
    <w:rsid w:val="007F7075"/>
    <w:rsid w:val="0080040E"/>
    <w:rsid w:val="00800D31"/>
    <w:rsid w:val="00801D47"/>
    <w:rsid w:val="0080221B"/>
    <w:rsid w:val="0080261A"/>
    <w:rsid w:val="0080268E"/>
    <w:rsid w:val="008033BE"/>
    <w:rsid w:val="008037E0"/>
    <w:rsid w:val="00803CF0"/>
    <w:rsid w:val="00806129"/>
    <w:rsid w:val="00806973"/>
    <w:rsid w:val="00806FF6"/>
    <w:rsid w:val="00807903"/>
    <w:rsid w:val="00810131"/>
    <w:rsid w:val="00810A61"/>
    <w:rsid w:val="00810BB9"/>
    <w:rsid w:val="00810DBA"/>
    <w:rsid w:val="00811041"/>
    <w:rsid w:val="008113D5"/>
    <w:rsid w:val="00811DB3"/>
    <w:rsid w:val="00811E10"/>
    <w:rsid w:val="008120F7"/>
    <w:rsid w:val="00812543"/>
    <w:rsid w:val="00812E11"/>
    <w:rsid w:val="00813F1C"/>
    <w:rsid w:val="00814FC2"/>
    <w:rsid w:val="0081559C"/>
    <w:rsid w:val="00816296"/>
    <w:rsid w:val="00816BB2"/>
    <w:rsid w:val="00816F05"/>
    <w:rsid w:val="0081738A"/>
    <w:rsid w:val="00820DB0"/>
    <w:rsid w:val="00821F96"/>
    <w:rsid w:val="00823AFD"/>
    <w:rsid w:val="00824218"/>
    <w:rsid w:val="0082525F"/>
    <w:rsid w:val="00826218"/>
    <w:rsid w:val="008277D8"/>
    <w:rsid w:val="00830867"/>
    <w:rsid w:val="00830C6A"/>
    <w:rsid w:val="00832A5F"/>
    <w:rsid w:val="008348F4"/>
    <w:rsid w:val="008349A8"/>
    <w:rsid w:val="00834EE3"/>
    <w:rsid w:val="0083596D"/>
    <w:rsid w:val="008363E2"/>
    <w:rsid w:val="00836503"/>
    <w:rsid w:val="0083761E"/>
    <w:rsid w:val="00837C19"/>
    <w:rsid w:val="00840A01"/>
    <w:rsid w:val="00840BD7"/>
    <w:rsid w:val="008412DA"/>
    <w:rsid w:val="00841B50"/>
    <w:rsid w:val="00843E1E"/>
    <w:rsid w:val="0084409A"/>
    <w:rsid w:val="00844940"/>
    <w:rsid w:val="008449C2"/>
    <w:rsid w:val="00845F2F"/>
    <w:rsid w:val="00850F79"/>
    <w:rsid w:val="00851220"/>
    <w:rsid w:val="008517CC"/>
    <w:rsid w:val="00851F2F"/>
    <w:rsid w:val="00852FD0"/>
    <w:rsid w:val="00854635"/>
    <w:rsid w:val="0085494B"/>
    <w:rsid w:val="00855401"/>
    <w:rsid w:val="00855F52"/>
    <w:rsid w:val="0085624A"/>
    <w:rsid w:val="00857124"/>
    <w:rsid w:val="008576E5"/>
    <w:rsid w:val="00860559"/>
    <w:rsid w:val="0086073A"/>
    <w:rsid w:val="00860901"/>
    <w:rsid w:val="00861883"/>
    <w:rsid w:val="00861A3A"/>
    <w:rsid w:val="00861D60"/>
    <w:rsid w:val="00861E17"/>
    <w:rsid w:val="00863E68"/>
    <w:rsid w:val="008645FE"/>
    <w:rsid w:val="008649B2"/>
    <w:rsid w:val="0086594A"/>
    <w:rsid w:val="008660D1"/>
    <w:rsid w:val="0086621C"/>
    <w:rsid w:val="008668AA"/>
    <w:rsid w:val="00867366"/>
    <w:rsid w:val="0087061C"/>
    <w:rsid w:val="00870647"/>
    <w:rsid w:val="008707E4"/>
    <w:rsid w:val="0087197F"/>
    <w:rsid w:val="00871D16"/>
    <w:rsid w:val="00872259"/>
    <w:rsid w:val="008727A4"/>
    <w:rsid w:val="008738C6"/>
    <w:rsid w:val="0087421E"/>
    <w:rsid w:val="008745FF"/>
    <w:rsid w:val="00876568"/>
    <w:rsid w:val="0087702D"/>
    <w:rsid w:val="00880CE2"/>
    <w:rsid w:val="00881CB9"/>
    <w:rsid w:val="008834EC"/>
    <w:rsid w:val="00883807"/>
    <w:rsid w:val="00883DA1"/>
    <w:rsid w:val="00885364"/>
    <w:rsid w:val="00887662"/>
    <w:rsid w:val="0089146B"/>
    <w:rsid w:val="00891FC1"/>
    <w:rsid w:val="00893460"/>
    <w:rsid w:val="00894508"/>
    <w:rsid w:val="00895AEC"/>
    <w:rsid w:val="00895B6C"/>
    <w:rsid w:val="008A00C1"/>
    <w:rsid w:val="008A0F38"/>
    <w:rsid w:val="008A1660"/>
    <w:rsid w:val="008A2FD9"/>
    <w:rsid w:val="008A3482"/>
    <w:rsid w:val="008A4B99"/>
    <w:rsid w:val="008A5910"/>
    <w:rsid w:val="008A5926"/>
    <w:rsid w:val="008A5B0F"/>
    <w:rsid w:val="008A6975"/>
    <w:rsid w:val="008A6DBD"/>
    <w:rsid w:val="008B128F"/>
    <w:rsid w:val="008B1BA8"/>
    <w:rsid w:val="008B5321"/>
    <w:rsid w:val="008B78D0"/>
    <w:rsid w:val="008C0EC8"/>
    <w:rsid w:val="008C1A15"/>
    <w:rsid w:val="008C1EE2"/>
    <w:rsid w:val="008C2A81"/>
    <w:rsid w:val="008C5117"/>
    <w:rsid w:val="008C6F67"/>
    <w:rsid w:val="008C7072"/>
    <w:rsid w:val="008C7485"/>
    <w:rsid w:val="008C74C7"/>
    <w:rsid w:val="008C7F8A"/>
    <w:rsid w:val="008D0061"/>
    <w:rsid w:val="008D20E7"/>
    <w:rsid w:val="008D2288"/>
    <w:rsid w:val="008D2359"/>
    <w:rsid w:val="008D2D62"/>
    <w:rsid w:val="008D3D6B"/>
    <w:rsid w:val="008D4150"/>
    <w:rsid w:val="008D4EE1"/>
    <w:rsid w:val="008D501D"/>
    <w:rsid w:val="008D5137"/>
    <w:rsid w:val="008D5B22"/>
    <w:rsid w:val="008D6019"/>
    <w:rsid w:val="008D6033"/>
    <w:rsid w:val="008D6B54"/>
    <w:rsid w:val="008D6FF4"/>
    <w:rsid w:val="008D7677"/>
    <w:rsid w:val="008D7E9E"/>
    <w:rsid w:val="008E056D"/>
    <w:rsid w:val="008E1FEE"/>
    <w:rsid w:val="008E2ECF"/>
    <w:rsid w:val="008E3382"/>
    <w:rsid w:val="008E53A8"/>
    <w:rsid w:val="008E56F7"/>
    <w:rsid w:val="008E6042"/>
    <w:rsid w:val="008E6D7E"/>
    <w:rsid w:val="008F0743"/>
    <w:rsid w:val="008F1CBB"/>
    <w:rsid w:val="008F2AD7"/>
    <w:rsid w:val="008F35BD"/>
    <w:rsid w:val="008F5151"/>
    <w:rsid w:val="008F6F70"/>
    <w:rsid w:val="008F70A3"/>
    <w:rsid w:val="008F76E8"/>
    <w:rsid w:val="008F7E6C"/>
    <w:rsid w:val="008F7F3C"/>
    <w:rsid w:val="008F7F7C"/>
    <w:rsid w:val="009009DD"/>
    <w:rsid w:val="00900DC4"/>
    <w:rsid w:val="0090238B"/>
    <w:rsid w:val="00902F95"/>
    <w:rsid w:val="00903562"/>
    <w:rsid w:val="0090451E"/>
    <w:rsid w:val="00904EE7"/>
    <w:rsid w:val="00906030"/>
    <w:rsid w:val="00906BF2"/>
    <w:rsid w:val="00906F55"/>
    <w:rsid w:val="00910518"/>
    <w:rsid w:val="009106FF"/>
    <w:rsid w:val="00910B2C"/>
    <w:rsid w:val="0091105F"/>
    <w:rsid w:val="00911095"/>
    <w:rsid w:val="00911512"/>
    <w:rsid w:val="0091299B"/>
    <w:rsid w:val="009130DC"/>
    <w:rsid w:val="009138FE"/>
    <w:rsid w:val="00914B97"/>
    <w:rsid w:val="009165B6"/>
    <w:rsid w:val="00916A30"/>
    <w:rsid w:val="00917870"/>
    <w:rsid w:val="00920C90"/>
    <w:rsid w:val="009210B8"/>
    <w:rsid w:val="009230D8"/>
    <w:rsid w:val="00924C7D"/>
    <w:rsid w:val="00924CCA"/>
    <w:rsid w:val="00925113"/>
    <w:rsid w:val="00926DC9"/>
    <w:rsid w:val="00931E61"/>
    <w:rsid w:val="00934D02"/>
    <w:rsid w:val="0093538C"/>
    <w:rsid w:val="009363FC"/>
    <w:rsid w:val="00937256"/>
    <w:rsid w:val="009373F4"/>
    <w:rsid w:val="009374BF"/>
    <w:rsid w:val="00937B1B"/>
    <w:rsid w:val="00941247"/>
    <w:rsid w:val="00941D82"/>
    <w:rsid w:val="009432B7"/>
    <w:rsid w:val="00944D39"/>
    <w:rsid w:val="00946E25"/>
    <w:rsid w:val="00946F67"/>
    <w:rsid w:val="00947482"/>
    <w:rsid w:val="0095060A"/>
    <w:rsid w:val="0095308F"/>
    <w:rsid w:val="009553FD"/>
    <w:rsid w:val="00955848"/>
    <w:rsid w:val="00956F2B"/>
    <w:rsid w:val="0095768A"/>
    <w:rsid w:val="0095794F"/>
    <w:rsid w:val="00962EE2"/>
    <w:rsid w:val="00963172"/>
    <w:rsid w:val="0096345C"/>
    <w:rsid w:val="009645DD"/>
    <w:rsid w:val="00966A1C"/>
    <w:rsid w:val="0096784A"/>
    <w:rsid w:val="0097060A"/>
    <w:rsid w:val="00970848"/>
    <w:rsid w:val="00970EB5"/>
    <w:rsid w:val="00971351"/>
    <w:rsid w:val="00971540"/>
    <w:rsid w:val="00971A48"/>
    <w:rsid w:val="00972566"/>
    <w:rsid w:val="00974EBC"/>
    <w:rsid w:val="00976095"/>
    <w:rsid w:val="00977C77"/>
    <w:rsid w:val="009805A3"/>
    <w:rsid w:val="00981025"/>
    <w:rsid w:val="0098176E"/>
    <w:rsid w:val="00981FF9"/>
    <w:rsid w:val="0098381C"/>
    <w:rsid w:val="00983EBB"/>
    <w:rsid w:val="00985854"/>
    <w:rsid w:val="0098587E"/>
    <w:rsid w:val="009868D6"/>
    <w:rsid w:val="009921D3"/>
    <w:rsid w:val="009925F0"/>
    <w:rsid w:val="00992CCD"/>
    <w:rsid w:val="00993722"/>
    <w:rsid w:val="009937BF"/>
    <w:rsid w:val="00994C20"/>
    <w:rsid w:val="00995CE0"/>
    <w:rsid w:val="009964D9"/>
    <w:rsid w:val="00996E7F"/>
    <w:rsid w:val="009A1AAA"/>
    <w:rsid w:val="009A2C7F"/>
    <w:rsid w:val="009A400C"/>
    <w:rsid w:val="009A4363"/>
    <w:rsid w:val="009A55AB"/>
    <w:rsid w:val="009B1DDC"/>
    <w:rsid w:val="009B1FB9"/>
    <w:rsid w:val="009B3F43"/>
    <w:rsid w:val="009B51B7"/>
    <w:rsid w:val="009B56E7"/>
    <w:rsid w:val="009B71B3"/>
    <w:rsid w:val="009B7F98"/>
    <w:rsid w:val="009C061F"/>
    <w:rsid w:val="009C06E9"/>
    <w:rsid w:val="009C0A50"/>
    <w:rsid w:val="009C2979"/>
    <w:rsid w:val="009C2B63"/>
    <w:rsid w:val="009C37CA"/>
    <w:rsid w:val="009C4100"/>
    <w:rsid w:val="009C457A"/>
    <w:rsid w:val="009C4C97"/>
    <w:rsid w:val="009C58B3"/>
    <w:rsid w:val="009C6621"/>
    <w:rsid w:val="009C6994"/>
    <w:rsid w:val="009D08FB"/>
    <w:rsid w:val="009D1265"/>
    <w:rsid w:val="009D1E3E"/>
    <w:rsid w:val="009D2D23"/>
    <w:rsid w:val="009D5E61"/>
    <w:rsid w:val="009D7683"/>
    <w:rsid w:val="009E204A"/>
    <w:rsid w:val="009E545D"/>
    <w:rsid w:val="009E56C0"/>
    <w:rsid w:val="009E5BE0"/>
    <w:rsid w:val="009E618F"/>
    <w:rsid w:val="009E667E"/>
    <w:rsid w:val="009E793C"/>
    <w:rsid w:val="009F13DF"/>
    <w:rsid w:val="009F289E"/>
    <w:rsid w:val="009F4BA7"/>
    <w:rsid w:val="009F6523"/>
    <w:rsid w:val="009F6F91"/>
    <w:rsid w:val="009F7458"/>
    <w:rsid w:val="00A008BB"/>
    <w:rsid w:val="00A01F0F"/>
    <w:rsid w:val="00A027E6"/>
    <w:rsid w:val="00A0336C"/>
    <w:rsid w:val="00A04562"/>
    <w:rsid w:val="00A04E23"/>
    <w:rsid w:val="00A0575C"/>
    <w:rsid w:val="00A0699F"/>
    <w:rsid w:val="00A0751B"/>
    <w:rsid w:val="00A1028A"/>
    <w:rsid w:val="00A1082F"/>
    <w:rsid w:val="00A108AC"/>
    <w:rsid w:val="00A10B50"/>
    <w:rsid w:val="00A11045"/>
    <w:rsid w:val="00A11C3B"/>
    <w:rsid w:val="00A12491"/>
    <w:rsid w:val="00A126F6"/>
    <w:rsid w:val="00A13E54"/>
    <w:rsid w:val="00A175DA"/>
    <w:rsid w:val="00A17E78"/>
    <w:rsid w:val="00A20040"/>
    <w:rsid w:val="00A22045"/>
    <w:rsid w:val="00A22A92"/>
    <w:rsid w:val="00A2317E"/>
    <w:rsid w:val="00A23366"/>
    <w:rsid w:val="00A23A66"/>
    <w:rsid w:val="00A24AB5"/>
    <w:rsid w:val="00A253E5"/>
    <w:rsid w:val="00A2605F"/>
    <w:rsid w:val="00A266BF"/>
    <w:rsid w:val="00A268EF"/>
    <w:rsid w:val="00A26934"/>
    <w:rsid w:val="00A2709D"/>
    <w:rsid w:val="00A2723F"/>
    <w:rsid w:val="00A30FF0"/>
    <w:rsid w:val="00A31FAC"/>
    <w:rsid w:val="00A32A89"/>
    <w:rsid w:val="00A34490"/>
    <w:rsid w:val="00A35675"/>
    <w:rsid w:val="00A35810"/>
    <w:rsid w:val="00A373BC"/>
    <w:rsid w:val="00A37ADD"/>
    <w:rsid w:val="00A40618"/>
    <w:rsid w:val="00A40734"/>
    <w:rsid w:val="00A409CB"/>
    <w:rsid w:val="00A441A9"/>
    <w:rsid w:val="00A444B1"/>
    <w:rsid w:val="00A45333"/>
    <w:rsid w:val="00A46036"/>
    <w:rsid w:val="00A4610E"/>
    <w:rsid w:val="00A4788F"/>
    <w:rsid w:val="00A5107C"/>
    <w:rsid w:val="00A513C3"/>
    <w:rsid w:val="00A5206E"/>
    <w:rsid w:val="00A52295"/>
    <w:rsid w:val="00A534B2"/>
    <w:rsid w:val="00A53709"/>
    <w:rsid w:val="00A547AD"/>
    <w:rsid w:val="00A54F83"/>
    <w:rsid w:val="00A54FED"/>
    <w:rsid w:val="00A57945"/>
    <w:rsid w:val="00A608E8"/>
    <w:rsid w:val="00A61DD8"/>
    <w:rsid w:val="00A6255E"/>
    <w:rsid w:val="00A63D5A"/>
    <w:rsid w:val="00A64178"/>
    <w:rsid w:val="00A642A0"/>
    <w:rsid w:val="00A64468"/>
    <w:rsid w:val="00A645C8"/>
    <w:rsid w:val="00A6490B"/>
    <w:rsid w:val="00A656F4"/>
    <w:rsid w:val="00A65F47"/>
    <w:rsid w:val="00A669F2"/>
    <w:rsid w:val="00A670ED"/>
    <w:rsid w:val="00A6712A"/>
    <w:rsid w:val="00A676F8"/>
    <w:rsid w:val="00A7076F"/>
    <w:rsid w:val="00A70AA4"/>
    <w:rsid w:val="00A70E7D"/>
    <w:rsid w:val="00A7127D"/>
    <w:rsid w:val="00A71BF4"/>
    <w:rsid w:val="00A71E29"/>
    <w:rsid w:val="00A72BE2"/>
    <w:rsid w:val="00A73378"/>
    <w:rsid w:val="00A73689"/>
    <w:rsid w:val="00A7418D"/>
    <w:rsid w:val="00A76019"/>
    <w:rsid w:val="00A76691"/>
    <w:rsid w:val="00A76916"/>
    <w:rsid w:val="00A80172"/>
    <w:rsid w:val="00A80C26"/>
    <w:rsid w:val="00A8222B"/>
    <w:rsid w:val="00A836A5"/>
    <w:rsid w:val="00A83BF5"/>
    <w:rsid w:val="00A84E7B"/>
    <w:rsid w:val="00A8646B"/>
    <w:rsid w:val="00A86E0E"/>
    <w:rsid w:val="00A87BDB"/>
    <w:rsid w:val="00A87CB1"/>
    <w:rsid w:val="00A87F93"/>
    <w:rsid w:val="00A904C7"/>
    <w:rsid w:val="00A90746"/>
    <w:rsid w:val="00A90C20"/>
    <w:rsid w:val="00A91651"/>
    <w:rsid w:val="00A93DD8"/>
    <w:rsid w:val="00A94E3A"/>
    <w:rsid w:val="00A95871"/>
    <w:rsid w:val="00A95954"/>
    <w:rsid w:val="00A95D33"/>
    <w:rsid w:val="00AA2447"/>
    <w:rsid w:val="00AA2A63"/>
    <w:rsid w:val="00AA4216"/>
    <w:rsid w:val="00AA55E4"/>
    <w:rsid w:val="00AA5765"/>
    <w:rsid w:val="00AA614E"/>
    <w:rsid w:val="00AA62A0"/>
    <w:rsid w:val="00AA68FF"/>
    <w:rsid w:val="00AA6B9A"/>
    <w:rsid w:val="00AA70A9"/>
    <w:rsid w:val="00AB1D7C"/>
    <w:rsid w:val="00AB2A2F"/>
    <w:rsid w:val="00AB356C"/>
    <w:rsid w:val="00AB519C"/>
    <w:rsid w:val="00AB59E8"/>
    <w:rsid w:val="00AB7829"/>
    <w:rsid w:val="00AC030C"/>
    <w:rsid w:val="00AC2563"/>
    <w:rsid w:val="00AC4584"/>
    <w:rsid w:val="00AC4717"/>
    <w:rsid w:val="00AC6AB9"/>
    <w:rsid w:val="00AC72B7"/>
    <w:rsid w:val="00AC74D7"/>
    <w:rsid w:val="00AC7724"/>
    <w:rsid w:val="00AC7EFF"/>
    <w:rsid w:val="00AD040A"/>
    <w:rsid w:val="00AD0FC7"/>
    <w:rsid w:val="00AD53F4"/>
    <w:rsid w:val="00AD677A"/>
    <w:rsid w:val="00AD72D6"/>
    <w:rsid w:val="00AE0CA3"/>
    <w:rsid w:val="00AE1A0A"/>
    <w:rsid w:val="00AE2413"/>
    <w:rsid w:val="00AE24E2"/>
    <w:rsid w:val="00AE5640"/>
    <w:rsid w:val="00AF0C9E"/>
    <w:rsid w:val="00AF13AD"/>
    <w:rsid w:val="00AF23D9"/>
    <w:rsid w:val="00AF3717"/>
    <w:rsid w:val="00AF558B"/>
    <w:rsid w:val="00AF5BE5"/>
    <w:rsid w:val="00AF626F"/>
    <w:rsid w:val="00AF679A"/>
    <w:rsid w:val="00AF6FCC"/>
    <w:rsid w:val="00B00D8A"/>
    <w:rsid w:val="00B02FF4"/>
    <w:rsid w:val="00B04722"/>
    <w:rsid w:val="00B0491E"/>
    <w:rsid w:val="00B050E0"/>
    <w:rsid w:val="00B061CF"/>
    <w:rsid w:val="00B06DC2"/>
    <w:rsid w:val="00B070D9"/>
    <w:rsid w:val="00B07E31"/>
    <w:rsid w:val="00B11096"/>
    <w:rsid w:val="00B1198C"/>
    <w:rsid w:val="00B13435"/>
    <w:rsid w:val="00B15BA3"/>
    <w:rsid w:val="00B15FC4"/>
    <w:rsid w:val="00B1771F"/>
    <w:rsid w:val="00B179EC"/>
    <w:rsid w:val="00B20164"/>
    <w:rsid w:val="00B2023D"/>
    <w:rsid w:val="00B20D85"/>
    <w:rsid w:val="00B22DCC"/>
    <w:rsid w:val="00B23392"/>
    <w:rsid w:val="00B25474"/>
    <w:rsid w:val="00B25B05"/>
    <w:rsid w:val="00B27A09"/>
    <w:rsid w:val="00B3053D"/>
    <w:rsid w:val="00B31936"/>
    <w:rsid w:val="00B321A2"/>
    <w:rsid w:val="00B33157"/>
    <w:rsid w:val="00B33DEF"/>
    <w:rsid w:val="00B41CB5"/>
    <w:rsid w:val="00B41D63"/>
    <w:rsid w:val="00B42A72"/>
    <w:rsid w:val="00B42DD4"/>
    <w:rsid w:val="00B431DD"/>
    <w:rsid w:val="00B433C4"/>
    <w:rsid w:val="00B436BC"/>
    <w:rsid w:val="00B43B1F"/>
    <w:rsid w:val="00B43BB8"/>
    <w:rsid w:val="00B43DA1"/>
    <w:rsid w:val="00B472B3"/>
    <w:rsid w:val="00B47EC0"/>
    <w:rsid w:val="00B47F97"/>
    <w:rsid w:val="00B504F6"/>
    <w:rsid w:val="00B52268"/>
    <w:rsid w:val="00B5541C"/>
    <w:rsid w:val="00B5639A"/>
    <w:rsid w:val="00B5697C"/>
    <w:rsid w:val="00B56E37"/>
    <w:rsid w:val="00B56F49"/>
    <w:rsid w:val="00B57DC0"/>
    <w:rsid w:val="00B57F0A"/>
    <w:rsid w:val="00B61578"/>
    <w:rsid w:val="00B61A73"/>
    <w:rsid w:val="00B62E71"/>
    <w:rsid w:val="00B63931"/>
    <w:rsid w:val="00B64243"/>
    <w:rsid w:val="00B64F72"/>
    <w:rsid w:val="00B64F8A"/>
    <w:rsid w:val="00B660F0"/>
    <w:rsid w:val="00B6636C"/>
    <w:rsid w:val="00B671D9"/>
    <w:rsid w:val="00B672AA"/>
    <w:rsid w:val="00B70393"/>
    <w:rsid w:val="00B706FE"/>
    <w:rsid w:val="00B70C65"/>
    <w:rsid w:val="00B71042"/>
    <w:rsid w:val="00B71513"/>
    <w:rsid w:val="00B75256"/>
    <w:rsid w:val="00B80609"/>
    <w:rsid w:val="00B80CEF"/>
    <w:rsid w:val="00B80E46"/>
    <w:rsid w:val="00B8171C"/>
    <w:rsid w:val="00B82487"/>
    <w:rsid w:val="00B83D79"/>
    <w:rsid w:val="00B85CC8"/>
    <w:rsid w:val="00B860F7"/>
    <w:rsid w:val="00B86CB6"/>
    <w:rsid w:val="00B87502"/>
    <w:rsid w:val="00B90D1A"/>
    <w:rsid w:val="00B91A67"/>
    <w:rsid w:val="00B91FD6"/>
    <w:rsid w:val="00B927D2"/>
    <w:rsid w:val="00B92870"/>
    <w:rsid w:val="00B92F45"/>
    <w:rsid w:val="00B9320E"/>
    <w:rsid w:val="00B933BF"/>
    <w:rsid w:val="00B94AC5"/>
    <w:rsid w:val="00B94B77"/>
    <w:rsid w:val="00B94EB0"/>
    <w:rsid w:val="00B95296"/>
    <w:rsid w:val="00B9649A"/>
    <w:rsid w:val="00B96A32"/>
    <w:rsid w:val="00B9786D"/>
    <w:rsid w:val="00BA45B8"/>
    <w:rsid w:val="00BA692A"/>
    <w:rsid w:val="00BA69A8"/>
    <w:rsid w:val="00BB087F"/>
    <w:rsid w:val="00BB10B7"/>
    <w:rsid w:val="00BB13FA"/>
    <w:rsid w:val="00BB1C59"/>
    <w:rsid w:val="00BB2723"/>
    <w:rsid w:val="00BB28A2"/>
    <w:rsid w:val="00BB2B5A"/>
    <w:rsid w:val="00BB3105"/>
    <w:rsid w:val="00BB3577"/>
    <w:rsid w:val="00BB6AED"/>
    <w:rsid w:val="00BB7BC2"/>
    <w:rsid w:val="00BC0653"/>
    <w:rsid w:val="00BC07F0"/>
    <w:rsid w:val="00BC07F2"/>
    <w:rsid w:val="00BC0F77"/>
    <w:rsid w:val="00BC2438"/>
    <w:rsid w:val="00BC447B"/>
    <w:rsid w:val="00BC5A32"/>
    <w:rsid w:val="00BC5B48"/>
    <w:rsid w:val="00BC6828"/>
    <w:rsid w:val="00BD2129"/>
    <w:rsid w:val="00BD2671"/>
    <w:rsid w:val="00BD4016"/>
    <w:rsid w:val="00BD4593"/>
    <w:rsid w:val="00BD461F"/>
    <w:rsid w:val="00BD7031"/>
    <w:rsid w:val="00BD720B"/>
    <w:rsid w:val="00BE05C8"/>
    <w:rsid w:val="00BE0B7C"/>
    <w:rsid w:val="00BE0BD6"/>
    <w:rsid w:val="00BE1A84"/>
    <w:rsid w:val="00BE3000"/>
    <w:rsid w:val="00BE3E6F"/>
    <w:rsid w:val="00BE50AF"/>
    <w:rsid w:val="00BE588B"/>
    <w:rsid w:val="00BE63C2"/>
    <w:rsid w:val="00BE6D0A"/>
    <w:rsid w:val="00BF0D55"/>
    <w:rsid w:val="00BF22D0"/>
    <w:rsid w:val="00BF29C6"/>
    <w:rsid w:val="00BF2D68"/>
    <w:rsid w:val="00BF2FF1"/>
    <w:rsid w:val="00BF6498"/>
    <w:rsid w:val="00BF79E1"/>
    <w:rsid w:val="00C00B46"/>
    <w:rsid w:val="00C02019"/>
    <w:rsid w:val="00C03B9C"/>
    <w:rsid w:val="00C03BCF"/>
    <w:rsid w:val="00C0567D"/>
    <w:rsid w:val="00C07426"/>
    <w:rsid w:val="00C10B25"/>
    <w:rsid w:val="00C11B25"/>
    <w:rsid w:val="00C12CCF"/>
    <w:rsid w:val="00C12E5E"/>
    <w:rsid w:val="00C13622"/>
    <w:rsid w:val="00C1372F"/>
    <w:rsid w:val="00C16013"/>
    <w:rsid w:val="00C216D6"/>
    <w:rsid w:val="00C24AC8"/>
    <w:rsid w:val="00C260EC"/>
    <w:rsid w:val="00C30E3E"/>
    <w:rsid w:val="00C31211"/>
    <w:rsid w:val="00C32EB4"/>
    <w:rsid w:val="00C33271"/>
    <w:rsid w:val="00C3361F"/>
    <w:rsid w:val="00C33C41"/>
    <w:rsid w:val="00C33E3C"/>
    <w:rsid w:val="00C340D4"/>
    <w:rsid w:val="00C34AD5"/>
    <w:rsid w:val="00C35240"/>
    <w:rsid w:val="00C35B62"/>
    <w:rsid w:val="00C3661F"/>
    <w:rsid w:val="00C40510"/>
    <w:rsid w:val="00C40874"/>
    <w:rsid w:val="00C40CD7"/>
    <w:rsid w:val="00C420CC"/>
    <w:rsid w:val="00C422B4"/>
    <w:rsid w:val="00C42FC5"/>
    <w:rsid w:val="00C430B6"/>
    <w:rsid w:val="00C47D2B"/>
    <w:rsid w:val="00C50418"/>
    <w:rsid w:val="00C50DF0"/>
    <w:rsid w:val="00C56D2E"/>
    <w:rsid w:val="00C6019D"/>
    <w:rsid w:val="00C60556"/>
    <w:rsid w:val="00C60A62"/>
    <w:rsid w:val="00C60E7A"/>
    <w:rsid w:val="00C612F4"/>
    <w:rsid w:val="00C614C8"/>
    <w:rsid w:val="00C62163"/>
    <w:rsid w:val="00C632F7"/>
    <w:rsid w:val="00C64398"/>
    <w:rsid w:val="00C64645"/>
    <w:rsid w:val="00C65DAC"/>
    <w:rsid w:val="00C65F5A"/>
    <w:rsid w:val="00C7103D"/>
    <w:rsid w:val="00C72309"/>
    <w:rsid w:val="00C7250B"/>
    <w:rsid w:val="00C72E92"/>
    <w:rsid w:val="00C74FE0"/>
    <w:rsid w:val="00C75B13"/>
    <w:rsid w:val="00C762E8"/>
    <w:rsid w:val="00C768F3"/>
    <w:rsid w:val="00C7785E"/>
    <w:rsid w:val="00C77BE7"/>
    <w:rsid w:val="00C77F55"/>
    <w:rsid w:val="00C828A1"/>
    <w:rsid w:val="00C83493"/>
    <w:rsid w:val="00C835C1"/>
    <w:rsid w:val="00C84CB7"/>
    <w:rsid w:val="00C8541F"/>
    <w:rsid w:val="00C8558B"/>
    <w:rsid w:val="00C86007"/>
    <w:rsid w:val="00C867CA"/>
    <w:rsid w:val="00C86997"/>
    <w:rsid w:val="00C87817"/>
    <w:rsid w:val="00C90518"/>
    <w:rsid w:val="00C90B8D"/>
    <w:rsid w:val="00C93225"/>
    <w:rsid w:val="00C934CA"/>
    <w:rsid w:val="00C9359A"/>
    <w:rsid w:val="00C93808"/>
    <w:rsid w:val="00C93DDC"/>
    <w:rsid w:val="00C95710"/>
    <w:rsid w:val="00C95A3C"/>
    <w:rsid w:val="00C96D86"/>
    <w:rsid w:val="00CA1386"/>
    <w:rsid w:val="00CA169A"/>
    <w:rsid w:val="00CA2936"/>
    <w:rsid w:val="00CA3A2D"/>
    <w:rsid w:val="00CA405B"/>
    <w:rsid w:val="00CA4443"/>
    <w:rsid w:val="00CA7639"/>
    <w:rsid w:val="00CA7662"/>
    <w:rsid w:val="00CA7B53"/>
    <w:rsid w:val="00CB1722"/>
    <w:rsid w:val="00CB2258"/>
    <w:rsid w:val="00CB26AC"/>
    <w:rsid w:val="00CB2746"/>
    <w:rsid w:val="00CB2B48"/>
    <w:rsid w:val="00CB4FA2"/>
    <w:rsid w:val="00CB5779"/>
    <w:rsid w:val="00CB5DEA"/>
    <w:rsid w:val="00CB678E"/>
    <w:rsid w:val="00CC2DB2"/>
    <w:rsid w:val="00CC2FBA"/>
    <w:rsid w:val="00CC39B8"/>
    <w:rsid w:val="00CC47E4"/>
    <w:rsid w:val="00CC4B5D"/>
    <w:rsid w:val="00CC4D30"/>
    <w:rsid w:val="00CD0050"/>
    <w:rsid w:val="00CD00DA"/>
    <w:rsid w:val="00CD210E"/>
    <w:rsid w:val="00CD2627"/>
    <w:rsid w:val="00CD2C01"/>
    <w:rsid w:val="00CD3D82"/>
    <w:rsid w:val="00CD4076"/>
    <w:rsid w:val="00CD40DA"/>
    <w:rsid w:val="00CD4B53"/>
    <w:rsid w:val="00CD699A"/>
    <w:rsid w:val="00CD6ABB"/>
    <w:rsid w:val="00CD7BF3"/>
    <w:rsid w:val="00CE0333"/>
    <w:rsid w:val="00CE5AB6"/>
    <w:rsid w:val="00CE611D"/>
    <w:rsid w:val="00CE7107"/>
    <w:rsid w:val="00CF04EA"/>
    <w:rsid w:val="00CF10C2"/>
    <w:rsid w:val="00CF18CC"/>
    <w:rsid w:val="00CF407C"/>
    <w:rsid w:val="00CF571B"/>
    <w:rsid w:val="00CF6EDA"/>
    <w:rsid w:val="00CF7B67"/>
    <w:rsid w:val="00D00D64"/>
    <w:rsid w:val="00D01582"/>
    <w:rsid w:val="00D01CEF"/>
    <w:rsid w:val="00D01F8E"/>
    <w:rsid w:val="00D0202A"/>
    <w:rsid w:val="00D021C5"/>
    <w:rsid w:val="00D02418"/>
    <w:rsid w:val="00D05056"/>
    <w:rsid w:val="00D05DC4"/>
    <w:rsid w:val="00D06295"/>
    <w:rsid w:val="00D0785D"/>
    <w:rsid w:val="00D07B17"/>
    <w:rsid w:val="00D10235"/>
    <w:rsid w:val="00D10D9F"/>
    <w:rsid w:val="00D1248A"/>
    <w:rsid w:val="00D13771"/>
    <w:rsid w:val="00D153AF"/>
    <w:rsid w:val="00D155CC"/>
    <w:rsid w:val="00D17ABF"/>
    <w:rsid w:val="00D20DAC"/>
    <w:rsid w:val="00D2189E"/>
    <w:rsid w:val="00D22C87"/>
    <w:rsid w:val="00D23ACF"/>
    <w:rsid w:val="00D24EF8"/>
    <w:rsid w:val="00D26BE1"/>
    <w:rsid w:val="00D30381"/>
    <w:rsid w:val="00D30AD0"/>
    <w:rsid w:val="00D310FC"/>
    <w:rsid w:val="00D33194"/>
    <w:rsid w:val="00D342A7"/>
    <w:rsid w:val="00D35130"/>
    <w:rsid w:val="00D35243"/>
    <w:rsid w:val="00D3600D"/>
    <w:rsid w:val="00D3739D"/>
    <w:rsid w:val="00D37563"/>
    <w:rsid w:val="00D37A66"/>
    <w:rsid w:val="00D40243"/>
    <w:rsid w:val="00D414E9"/>
    <w:rsid w:val="00D41BD5"/>
    <w:rsid w:val="00D42DEC"/>
    <w:rsid w:val="00D4498D"/>
    <w:rsid w:val="00D46FA0"/>
    <w:rsid w:val="00D47DEA"/>
    <w:rsid w:val="00D503B6"/>
    <w:rsid w:val="00D5049F"/>
    <w:rsid w:val="00D519D0"/>
    <w:rsid w:val="00D524AB"/>
    <w:rsid w:val="00D535D7"/>
    <w:rsid w:val="00D5379C"/>
    <w:rsid w:val="00D55F85"/>
    <w:rsid w:val="00D56A78"/>
    <w:rsid w:val="00D57118"/>
    <w:rsid w:val="00D57B71"/>
    <w:rsid w:val="00D57D7B"/>
    <w:rsid w:val="00D60F6D"/>
    <w:rsid w:val="00D611EB"/>
    <w:rsid w:val="00D618F5"/>
    <w:rsid w:val="00D6285C"/>
    <w:rsid w:val="00D62EF5"/>
    <w:rsid w:val="00D6312D"/>
    <w:rsid w:val="00D63F21"/>
    <w:rsid w:val="00D63FFE"/>
    <w:rsid w:val="00D64EB9"/>
    <w:rsid w:val="00D65E8F"/>
    <w:rsid w:val="00D6665A"/>
    <w:rsid w:val="00D66E6E"/>
    <w:rsid w:val="00D67659"/>
    <w:rsid w:val="00D712F2"/>
    <w:rsid w:val="00D724A0"/>
    <w:rsid w:val="00D7339D"/>
    <w:rsid w:val="00D73CC6"/>
    <w:rsid w:val="00D74C6D"/>
    <w:rsid w:val="00D74CE5"/>
    <w:rsid w:val="00D7576E"/>
    <w:rsid w:val="00D75C26"/>
    <w:rsid w:val="00D769F1"/>
    <w:rsid w:val="00D76C3A"/>
    <w:rsid w:val="00D76D12"/>
    <w:rsid w:val="00D77889"/>
    <w:rsid w:val="00D77DEA"/>
    <w:rsid w:val="00D80406"/>
    <w:rsid w:val="00D82486"/>
    <w:rsid w:val="00D8288F"/>
    <w:rsid w:val="00D835DB"/>
    <w:rsid w:val="00D8389A"/>
    <w:rsid w:val="00D85B6C"/>
    <w:rsid w:val="00D8602D"/>
    <w:rsid w:val="00D9136A"/>
    <w:rsid w:val="00D95B3A"/>
    <w:rsid w:val="00DA2DB0"/>
    <w:rsid w:val="00DA4B96"/>
    <w:rsid w:val="00DA4E62"/>
    <w:rsid w:val="00DA72A6"/>
    <w:rsid w:val="00DA7A7A"/>
    <w:rsid w:val="00DB0318"/>
    <w:rsid w:val="00DB0EB6"/>
    <w:rsid w:val="00DB16B1"/>
    <w:rsid w:val="00DB1CDA"/>
    <w:rsid w:val="00DB30AE"/>
    <w:rsid w:val="00DB3F73"/>
    <w:rsid w:val="00DB51CD"/>
    <w:rsid w:val="00DC1534"/>
    <w:rsid w:val="00DC2A0A"/>
    <w:rsid w:val="00DC2B93"/>
    <w:rsid w:val="00DC2CD2"/>
    <w:rsid w:val="00DC2DDE"/>
    <w:rsid w:val="00DC32CF"/>
    <w:rsid w:val="00DC5051"/>
    <w:rsid w:val="00DC63FD"/>
    <w:rsid w:val="00DC7981"/>
    <w:rsid w:val="00DD11FC"/>
    <w:rsid w:val="00DD161E"/>
    <w:rsid w:val="00DD2DB6"/>
    <w:rsid w:val="00DD3F7C"/>
    <w:rsid w:val="00DD5100"/>
    <w:rsid w:val="00DD532C"/>
    <w:rsid w:val="00DD56A9"/>
    <w:rsid w:val="00DD6974"/>
    <w:rsid w:val="00DD77CC"/>
    <w:rsid w:val="00DD7882"/>
    <w:rsid w:val="00DE0A14"/>
    <w:rsid w:val="00DE0E65"/>
    <w:rsid w:val="00DE23C5"/>
    <w:rsid w:val="00DE2B80"/>
    <w:rsid w:val="00DE32B3"/>
    <w:rsid w:val="00DE5AD1"/>
    <w:rsid w:val="00DE6004"/>
    <w:rsid w:val="00DF0062"/>
    <w:rsid w:val="00DF278D"/>
    <w:rsid w:val="00DF2B76"/>
    <w:rsid w:val="00DF3E30"/>
    <w:rsid w:val="00DF66AF"/>
    <w:rsid w:val="00DF7E59"/>
    <w:rsid w:val="00E01B3E"/>
    <w:rsid w:val="00E01BEB"/>
    <w:rsid w:val="00E035CD"/>
    <w:rsid w:val="00E03D1E"/>
    <w:rsid w:val="00E0721F"/>
    <w:rsid w:val="00E076D7"/>
    <w:rsid w:val="00E12778"/>
    <w:rsid w:val="00E145D8"/>
    <w:rsid w:val="00E177DD"/>
    <w:rsid w:val="00E206AD"/>
    <w:rsid w:val="00E20960"/>
    <w:rsid w:val="00E20A3C"/>
    <w:rsid w:val="00E2152D"/>
    <w:rsid w:val="00E21882"/>
    <w:rsid w:val="00E21BD9"/>
    <w:rsid w:val="00E223DA"/>
    <w:rsid w:val="00E232E7"/>
    <w:rsid w:val="00E24435"/>
    <w:rsid w:val="00E249F2"/>
    <w:rsid w:val="00E24E62"/>
    <w:rsid w:val="00E25516"/>
    <w:rsid w:val="00E26148"/>
    <w:rsid w:val="00E267F7"/>
    <w:rsid w:val="00E2778A"/>
    <w:rsid w:val="00E31791"/>
    <w:rsid w:val="00E31A03"/>
    <w:rsid w:val="00E32789"/>
    <w:rsid w:val="00E32C14"/>
    <w:rsid w:val="00E337D8"/>
    <w:rsid w:val="00E3387D"/>
    <w:rsid w:val="00E33E7F"/>
    <w:rsid w:val="00E3400A"/>
    <w:rsid w:val="00E35647"/>
    <w:rsid w:val="00E3688A"/>
    <w:rsid w:val="00E37DD5"/>
    <w:rsid w:val="00E37F61"/>
    <w:rsid w:val="00E40BF4"/>
    <w:rsid w:val="00E40C90"/>
    <w:rsid w:val="00E42656"/>
    <w:rsid w:val="00E427E0"/>
    <w:rsid w:val="00E42955"/>
    <w:rsid w:val="00E42B20"/>
    <w:rsid w:val="00E4326B"/>
    <w:rsid w:val="00E43907"/>
    <w:rsid w:val="00E44B7F"/>
    <w:rsid w:val="00E46902"/>
    <w:rsid w:val="00E47AB8"/>
    <w:rsid w:val="00E50D23"/>
    <w:rsid w:val="00E51D0E"/>
    <w:rsid w:val="00E525C8"/>
    <w:rsid w:val="00E53A5C"/>
    <w:rsid w:val="00E53C3F"/>
    <w:rsid w:val="00E53CA2"/>
    <w:rsid w:val="00E5402D"/>
    <w:rsid w:val="00E5405C"/>
    <w:rsid w:val="00E55AD8"/>
    <w:rsid w:val="00E5768E"/>
    <w:rsid w:val="00E600F3"/>
    <w:rsid w:val="00E61D01"/>
    <w:rsid w:val="00E62650"/>
    <w:rsid w:val="00E64196"/>
    <w:rsid w:val="00E6429C"/>
    <w:rsid w:val="00E6432B"/>
    <w:rsid w:val="00E652F9"/>
    <w:rsid w:val="00E66D9D"/>
    <w:rsid w:val="00E66EBA"/>
    <w:rsid w:val="00E71501"/>
    <w:rsid w:val="00E7200B"/>
    <w:rsid w:val="00E72201"/>
    <w:rsid w:val="00E72A5F"/>
    <w:rsid w:val="00E73F4D"/>
    <w:rsid w:val="00E74407"/>
    <w:rsid w:val="00E7694B"/>
    <w:rsid w:val="00E76B9D"/>
    <w:rsid w:val="00E76DD4"/>
    <w:rsid w:val="00E80E16"/>
    <w:rsid w:val="00E81298"/>
    <w:rsid w:val="00E81721"/>
    <w:rsid w:val="00E82A53"/>
    <w:rsid w:val="00E82A73"/>
    <w:rsid w:val="00E83591"/>
    <w:rsid w:val="00E836A4"/>
    <w:rsid w:val="00E85D28"/>
    <w:rsid w:val="00E867EE"/>
    <w:rsid w:val="00E8773C"/>
    <w:rsid w:val="00E87CF5"/>
    <w:rsid w:val="00E87E8B"/>
    <w:rsid w:val="00E9252A"/>
    <w:rsid w:val="00E92574"/>
    <w:rsid w:val="00E92E7C"/>
    <w:rsid w:val="00E93442"/>
    <w:rsid w:val="00E946BC"/>
    <w:rsid w:val="00E94855"/>
    <w:rsid w:val="00E949A3"/>
    <w:rsid w:val="00E955FE"/>
    <w:rsid w:val="00E9780C"/>
    <w:rsid w:val="00E97A16"/>
    <w:rsid w:val="00EA259F"/>
    <w:rsid w:val="00EA2F77"/>
    <w:rsid w:val="00EA3737"/>
    <w:rsid w:val="00EA48C2"/>
    <w:rsid w:val="00EA54E8"/>
    <w:rsid w:val="00EA6BB7"/>
    <w:rsid w:val="00EA7222"/>
    <w:rsid w:val="00EA7435"/>
    <w:rsid w:val="00EB01E8"/>
    <w:rsid w:val="00EB048D"/>
    <w:rsid w:val="00EB16AA"/>
    <w:rsid w:val="00EB2397"/>
    <w:rsid w:val="00EB328D"/>
    <w:rsid w:val="00EB339D"/>
    <w:rsid w:val="00EB4A45"/>
    <w:rsid w:val="00EB6C86"/>
    <w:rsid w:val="00EB7C17"/>
    <w:rsid w:val="00EC06BC"/>
    <w:rsid w:val="00EC0721"/>
    <w:rsid w:val="00EC122B"/>
    <w:rsid w:val="00EC14F4"/>
    <w:rsid w:val="00EC2BD4"/>
    <w:rsid w:val="00EC41E4"/>
    <w:rsid w:val="00EC45D8"/>
    <w:rsid w:val="00EC5591"/>
    <w:rsid w:val="00EC6D0B"/>
    <w:rsid w:val="00ED0E18"/>
    <w:rsid w:val="00ED1537"/>
    <w:rsid w:val="00ED1610"/>
    <w:rsid w:val="00ED1806"/>
    <w:rsid w:val="00ED1B96"/>
    <w:rsid w:val="00ED1E4E"/>
    <w:rsid w:val="00ED3518"/>
    <w:rsid w:val="00ED3CED"/>
    <w:rsid w:val="00ED466D"/>
    <w:rsid w:val="00ED6B07"/>
    <w:rsid w:val="00ED7602"/>
    <w:rsid w:val="00ED7FF6"/>
    <w:rsid w:val="00EE077C"/>
    <w:rsid w:val="00EE0F63"/>
    <w:rsid w:val="00EE148C"/>
    <w:rsid w:val="00EE1E89"/>
    <w:rsid w:val="00EE27E2"/>
    <w:rsid w:val="00EE3D53"/>
    <w:rsid w:val="00EE4369"/>
    <w:rsid w:val="00EE6870"/>
    <w:rsid w:val="00EE7324"/>
    <w:rsid w:val="00EE7449"/>
    <w:rsid w:val="00EE7E2A"/>
    <w:rsid w:val="00EF1799"/>
    <w:rsid w:val="00EF182B"/>
    <w:rsid w:val="00EF2767"/>
    <w:rsid w:val="00EF3377"/>
    <w:rsid w:val="00EF4335"/>
    <w:rsid w:val="00EF451D"/>
    <w:rsid w:val="00EF4A38"/>
    <w:rsid w:val="00EF4ABE"/>
    <w:rsid w:val="00EF5385"/>
    <w:rsid w:val="00F002D1"/>
    <w:rsid w:val="00F0187F"/>
    <w:rsid w:val="00F01A56"/>
    <w:rsid w:val="00F03A0A"/>
    <w:rsid w:val="00F044EA"/>
    <w:rsid w:val="00F06E15"/>
    <w:rsid w:val="00F07599"/>
    <w:rsid w:val="00F103BC"/>
    <w:rsid w:val="00F111DB"/>
    <w:rsid w:val="00F11276"/>
    <w:rsid w:val="00F11DFA"/>
    <w:rsid w:val="00F12BF2"/>
    <w:rsid w:val="00F12D83"/>
    <w:rsid w:val="00F12E8C"/>
    <w:rsid w:val="00F1406A"/>
    <w:rsid w:val="00F15223"/>
    <w:rsid w:val="00F161F1"/>
    <w:rsid w:val="00F17135"/>
    <w:rsid w:val="00F172F3"/>
    <w:rsid w:val="00F17AFB"/>
    <w:rsid w:val="00F20A3B"/>
    <w:rsid w:val="00F22147"/>
    <w:rsid w:val="00F235A2"/>
    <w:rsid w:val="00F235A4"/>
    <w:rsid w:val="00F238DF"/>
    <w:rsid w:val="00F23AF7"/>
    <w:rsid w:val="00F24219"/>
    <w:rsid w:val="00F25868"/>
    <w:rsid w:val="00F274C0"/>
    <w:rsid w:val="00F30662"/>
    <w:rsid w:val="00F30B56"/>
    <w:rsid w:val="00F30B5F"/>
    <w:rsid w:val="00F30E50"/>
    <w:rsid w:val="00F3127F"/>
    <w:rsid w:val="00F3163D"/>
    <w:rsid w:val="00F31CDB"/>
    <w:rsid w:val="00F32623"/>
    <w:rsid w:val="00F33400"/>
    <w:rsid w:val="00F33866"/>
    <w:rsid w:val="00F343BD"/>
    <w:rsid w:val="00F34B1B"/>
    <w:rsid w:val="00F35273"/>
    <w:rsid w:val="00F35A05"/>
    <w:rsid w:val="00F36771"/>
    <w:rsid w:val="00F378F9"/>
    <w:rsid w:val="00F37FE6"/>
    <w:rsid w:val="00F40080"/>
    <w:rsid w:val="00F41010"/>
    <w:rsid w:val="00F41E85"/>
    <w:rsid w:val="00F43534"/>
    <w:rsid w:val="00F44071"/>
    <w:rsid w:val="00F448BD"/>
    <w:rsid w:val="00F44C59"/>
    <w:rsid w:val="00F45CBE"/>
    <w:rsid w:val="00F46CB7"/>
    <w:rsid w:val="00F46F9A"/>
    <w:rsid w:val="00F47FFC"/>
    <w:rsid w:val="00F50A65"/>
    <w:rsid w:val="00F51512"/>
    <w:rsid w:val="00F5380D"/>
    <w:rsid w:val="00F53ACF"/>
    <w:rsid w:val="00F54C15"/>
    <w:rsid w:val="00F5727D"/>
    <w:rsid w:val="00F605BD"/>
    <w:rsid w:val="00F606E5"/>
    <w:rsid w:val="00F607E2"/>
    <w:rsid w:val="00F60B5C"/>
    <w:rsid w:val="00F62554"/>
    <w:rsid w:val="00F64CF9"/>
    <w:rsid w:val="00F65022"/>
    <w:rsid w:val="00F65492"/>
    <w:rsid w:val="00F65B52"/>
    <w:rsid w:val="00F65B9A"/>
    <w:rsid w:val="00F67041"/>
    <w:rsid w:val="00F70CC4"/>
    <w:rsid w:val="00F712BF"/>
    <w:rsid w:val="00F71622"/>
    <w:rsid w:val="00F717CE"/>
    <w:rsid w:val="00F724E7"/>
    <w:rsid w:val="00F73CFD"/>
    <w:rsid w:val="00F74CE2"/>
    <w:rsid w:val="00F76C27"/>
    <w:rsid w:val="00F77E5E"/>
    <w:rsid w:val="00F80F88"/>
    <w:rsid w:val="00F81E32"/>
    <w:rsid w:val="00F8210C"/>
    <w:rsid w:val="00F82C9C"/>
    <w:rsid w:val="00F82DE6"/>
    <w:rsid w:val="00F87487"/>
    <w:rsid w:val="00F87FF6"/>
    <w:rsid w:val="00F9150B"/>
    <w:rsid w:val="00F921BE"/>
    <w:rsid w:val="00F9222D"/>
    <w:rsid w:val="00F92976"/>
    <w:rsid w:val="00F94DB1"/>
    <w:rsid w:val="00FA1FE8"/>
    <w:rsid w:val="00FA34A5"/>
    <w:rsid w:val="00FA4ED0"/>
    <w:rsid w:val="00FA60D8"/>
    <w:rsid w:val="00FA66E4"/>
    <w:rsid w:val="00FA7D02"/>
    <w:rsid w:val="00FB084D"/>
    <w:rsid w:val="00FB2B29"/>
    <w:rsid w:val="00FB3FC6"/>
    <w:rsid w:val="00FB4A2A"/>
    <w:rsid w:val="00FB5A0B"/>
    <w:rsid w:val="00FB62D0"/>
    <w:rsid w:val="00FB758E"/>
    <w:rsid w:val="00FC015B"/>
    <w:rsid w:val="00FC1437"/>
    <w:rsid w:val="00FC291E"/>
    <w:rsid w:val="00FC339B"/>
    <w:rsid w:val="00FC3442"/>
    <w:rsid w:val="00FC381B"/>
    <w:rsid w:val="00FC3F8F"/>
    <w:rsid w:val="00FC4CC4"/>
    <w:rsid w:val="00FC53AC"/>
    <w:rsid w:val="00FC5DA8"/>
    <w:rsid w:val="00FC7374"/>
    <w:rsid w:val="00FC750A"/>
    <w:rsid w:val="00FD18CD"/>
    <w:rsid w:val="00FD1920"/>
    <w:rsid w:val="00FD1B19"/>
    <w:rsid w:val="00FD1E0A"/>
    <w:rsid w:val="00FD38ED"/>
    <w:rsid w:val="00FD4ABA"/>
    <w:rsid w:val="00FD5BC6"/>
    <w:rsid w:val="00FD77D7"/>
    <w:rsid w:val="00FD798F"/>
    <w:rsid w:val="00FE0030"/>
    <w:rsid w:val="00FE0178"/>
    <w:rsid w:val="00FE1CFE"/>
    <w:rsid w:val="00FE236D"/>
    <w:rsid w:val="00FE406A"/>
    <w:rsid w:val="00FE40D2"/>
    <w:rsid w:val="00FE4E19"/>
    <w:rsid w:val="00FE50CF"/>
    <w:rsid w:val="00FE75B0"/>
    <w:rsid w:val="00FF0323"/>
    <w:rsid w:val="00FF2081"/>
    <w:rsid w:val="00FF2A4F"/>
    <w:rsid w:val="00FF4423"/>
    <w:rsid w:val="00FF4648"/>
    <w:rsid w:val="00FF4851"/>
    <w:rsid w:val="00FF48DA"/>
    <w:rsid w:val="00FF4B51"/>
    <w:rsid w:val="00FF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23E2A5"/>
  <w15:docId w15:val="{147059B0-716A-4BFA-8A52-80CF2A5B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A2"/>
    <w:pPr>
      <w:widowControl w:val="0"/>
      <w:jc w:val="both"/>
    </w:pPr>
  </w:style>
  <w:style w:type="paragraph" w:styleId="1">
    <w:name w:val="heading 1"/>
    <w:basedOn w:val="a"/>
    <w:next w:val="a"/>
    <w:link w:val="10"/>
    <w:uiPriority w:val="9"/>
    <w:qFormat/>
    <w:rsid w:val="00B82487"/>
    <w:pPr>
      <w:widowControl/>
      <w:numPr>
        <w:numId w:val="22"/>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napToGrid w:val="0"/>
      <w:spacing w:afterLines="100" w:after="100"/>
      <w:jc w:val="left"/>
      <w:outlineLvl w:val="0"/>
    </w:pPr>
    <w:rPr>
      <w:rFonts w:asciiTheme="majorHAnsi" w:eastAsiaTheme="majorEastAsia" w:hAnsiTheme="majorHAnsi"/>
      <w:b/>
      <w:caps/>
      <w:color w:val="FFFFFF" w:themeColor="background1"/>
      <w:spacing w:val="15"/>
      <w:kern w:val="0"/>
      <w:sz w:val="28"/>
    </w:rPr>
  </w:style>
  <w:style w:type="paragraph" w:styleId="2">
    <w:name w:val="heading 2"/>
    <w:basedOn w:val="a"/>
    <w:next w:val="a"/>
    <w:link w:val="20"/>
    <w:uiPriority w:val="9"/>
    <w:unhideWhenUsed/>
    <w:qFormat/>
    <w:rsid w:val="00B82487"/>
    <w:pPr>
      <w:keepNext/>
      <w:widowControl/>
      <w:numPr>
        <w:ilvl w:val="1"/>
        <w:numId w:val="22"/>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napToGrid w:val="0"/>
      <w:spacing w:afterLines="50" w:after="50"/>
      <w:ind w:left="425"/>
      <w:jc w:val="left"/>
      <w:outlineLvl w:val="1"/>
    </w:pPr>
    <w:rPr>
      <w:rFonts w:asciiTheme="majorHAnsi" w:eastAsiaTheme="majorEastAsia" w:hAnsiTheme="majorHAnsi"/>
      <w:b/>
      <w:caps/>
      <w:color w:val="17365D" w:themeColor="text2" w:themeShade="BF"/>
      <w:spacing w:val="15"/>
      <w:kern w:val="0"/>
      <w:sz w:val="24"/>
      <w:szCs w:val="20"/>
    </w:rPr>
  </w:style>
  <w:style w:type="paragraph" w:styleId="3">
    <w:name w:val="heading 3"/>
    <w:basedOn w:val="a"/>
    <w:next w:val="a"/>
    <w:link w:val="30"/>
    <w:uiPriority w:val="9"/>
    <w:unhideWhenUsed/>
    <w:qFormat/>
    <w:rsid w:val="00B82487"/>
    <w:pPr>
      <w:widowControl/>
      <w:numPr>
        <w:ilvl w:val="2"/>
        <w:numId w:val="22"/>
      </w:numPr>
      <w:snapToGrid w:val="0"/>
      <w:spacing w:afterLines="50" w:after="50" w:line="264" w:lineRule="auto"/>
      <w:jc w:val="left"/>
      <w:outlineLvl w:val="2"/>
    </w:pPr>
    <w:rPr>
      <w:rFonts w:asciiTheme="majorHAnsi" w:eastAsiaTheme="majorEastAsia" w:hAnsiTheme="majorHAnsi"/>
      <w:caps/>
      <w:color w:val="243F60" w:themeColor="accent1" w:themeShade="7F"/>
      <w:spacing w:val="15"/>
      <w:kern w:val="0"/>
      <w:sz w:val="22"/>
      <w:szCs w:val="20"/>
    </w:rPr>
  </w:style>
  <w:style w:type="paragraph" w:styleId="4">
    <w:name w:val="heading 4"/>
    <w:basedOn w:val="a"/>
    <w:next w:val="a"/>
    <w:link w:val="40"/>
    <w:uiPriority w:val="9"/>
    <w:unhideWhenUsed/>
    <w:qFormat/>
    <w:rsid w:val="00B82487"/>
    <w:pPr>
      <w:widowControl/>
      <w:numPr>
        <w:ilvl w:val="3"/>
        <w:numId w:val="22"/>
      </w:numPr>
      <w:pBdr>
        <w:top w:val="dotted" w:sz="6" w:space="2" w:color="4F81BD" w:themeColor="accent1"/>
      </w:pBdr>
      <w:snapToGrid w:val="0"/>
      <w:spacing w:before="200" w:line="264" w:lineRule="auto"/>
      <w:jc w:val="left"/>
      <w:outlineLvl w:val="3"/>
    </w:pPr>
    <w:rPr>
      <w:caps/>
      <w:color w:val="365F91" w:themeColor="accent1" w:themeShade="BF"/>
      <w:spacing w:val="10"/>
      <w:kern w:val="0"/>
      <w:sz w:val="22"/>
      <w:szCs w:val="20"/>
    </w:rPr>
  </w:style>
  <w:style w:type="paragraph" w:styleId="5">
    <w:name w:val="heading 5"/>
    <w:basedOn w:val="a"/>
    <w:next w:val="a"/>
    <w:link w:val="50"/>
    <w:uiPriority w:val="9"/>
    <w:unhideWhenUsed/>
    <w:qFormat/>
    <w:rsid w:val="00B82487"/>
    <w:pPr>
      <w:widowControl/>
      <w:numPr>
        <w:ilvl w:val="4"/>
        <w:numId w:val="22"/>
      </w:numPr>
      <w:pBdr>
        <w:bottom w:val="single" w:sz="6" w:space="1" w:color="4F81BD" w:themeColor="accent1"/>
      </w:pBdr>
      <w:snapToGrid w:val="0"/>
      <w:spacing w:before="200" w:line="264" w:lineRule="auto"/>
      <w:jc w:val="left"/>
      <w:outlineLvl w:val="4"/>
    </w:pPr>
    <w:rPr>
      <w:caps/>
      <w:color w:val="365F91" w:themeColor="accent1" w:themeShade="BF"/>
      <w:spacing w:val="10"/>
      <w:kern w:val="0"/>
      <w:sz w:val="22"/>
      <w:szCs w:val="20"/>
    </w:rPr>
  </w:style>
  <w:style w:type="paragraph" w:styleId="6">
    <w:name w:val="heading 6"/>
    <w:basedOn w:val="a"/>
    <w:next w:val="a"/>
    <w:link w:val="60"/>
    <w:uiPriority w:val="9"/>
    <w:unhideWhenUsed/>
    <w:qFormat/>
    <w:rsid w:val="00B82487"/>
    <w:pPr>
      <w:widowControl/>
      <w:numPr>
        <w:ilvl w:val="5"/>
        <w:numId w:val="22"/>
      </w:numPr>
      <w:pBdr>
        <w:bottom w:val="dotted" w:sz="6" w:space="1" w:color="4F81BD" w:themeColor="accent1"/>
      </w:pBdr>
      <w:snapToGrid w:val="0"/>
      <w:spacing w:before="200" w:line="264" w:lineRule="auto"/>
      <w:jc w:val="left"/>
      <w:outlineLvl w:val="5"/>
    </w:pPr>
    <w:rPr>
      <w:caps/>
      <w:color w:val="365F91" w:themeColor="accent1" w:themeShade="BF"/>
      <w:spacing w:val="10"/>
      <w:kern w:val="0"/>
      <w:sz w:val="22"/>
      <w:szCs w:val="20"/>
    </w:rPr>
  </w:style>
  <w:style w:type="paragraph" w:styleId="7">
    <w:name w:val="heading 7"/>
    <w:basedOn w:val="a"/>
    <w:next w:val="a"/>
    <w:link w:val="70"/>
    <w:uiPriority w:val="9"/>
    <w:unhideWhenUsed/>
    <w:qFormat/>
    <w:rsid w:val="00B82487"/>
    <w:pPr>
      <w:widowControl/>
      <w:numPr>
        <w:ilvl w:val="6"/>
        <w:numId w:val="22"/>
      </w:numPr>
      <w:snapToGrid w:val="0"/>
      <w:spacing w:before="200" w:line="264" w:lineRule="auto"/>
      <w:jc w:val="left"/>
      <w:outlineLvl w:val="6"/>
    </w:pPr>
    <w:rPr>
      <w:caps/>
      <w:color w:val="365F91" w:themeColor="accent1" w:themeShade="BF"/>
      <w:spacing w:val="10"/>
      <w:kern w:val="0"/>
      <w:sz w:val="22"/>
      <w:szCs w:val="20"/>
    </w:rPr>
  </w:style>
  <w:style w:type="paragraph" w:styleId="8">
    <w:name w:val="heading 8"/>
    <w:basedOn w:val="a"/>
    <w:next w:val="a"/>
    <w:link w:val="80"/>
    <w:uiPriority w:val="9"/>
    <w:semiHidden/>
    <w:unhideWhenUsed/>
    <w:qFormat/>
    <w:rsid w:val="00B82487"/>
    <w:pPr>
      <w:widowControl/>
      <w:numPr>
        <w:ilvl w:val="7"/>
        <w:numId w:val="22"/>
      </w:numPr>
      <w:snapToGrid w:val="0"/>
      <w:spacing w:before="200" w:line="264" w:lineRule="auto"/>
      <w:jc w:val="left"/>
      <w:outlineLvl w:val="7"/>
    </w:pPr>
    <w:rPr>
      <w:caps/>
      <w:spacing w:val="10"/>
      <w:kern w:val="0"/>
      <w:sz w:val="18"/>
      <w:szCs w:val="18"/>
    </w:rPr>
  </w:style>
  <w:style w:type="paragraph" w:styleId="9">
    <w:name w:val="heading 9"/>
    <w:basedOn w:val="a"/>
    <w:next w:val="a"/>
    <w:link w:val="90"/>
    <w:uiPriority w:val="9"/>
    <w:semiHidden/>
    <w:unhideWhenUsed/>
    <w:qFormat/>
    <w:rsid w:val="00B82487"/>
    <w:pPr>
      <w:widowControl/>
      <w:numPr>
        <w:ilvl w:val="8"/>
        <w:numId w:val="22"/>
      </w:numPr>
      <w:snapToGrid w:val="0"/>
      <w:spacing w:before="200" w:line="264" w:lineRule="auto"/>
      <w:jc w:val="left"/>
      <w:outlineLvl w:val="8"/>
    </w:pPr>
    <w:rPr>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3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uiPriority w:val="99"/>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uiPriority w:val="99"/>
    <w:unhideWhenUsed/>
    <w:rsid w:val="00783D61"/>
    <w:pPr>
      <w:snapToGrid w:val="0"/>
      <w:jc w:val="left"/>
    </w:pPr>
  </w:style>
  <w:style w:type="character" w:customStyle="1" w:styleId="af0">
    <w:name w:val="脚注文字列 (文字)"/>
    <w:basedOn w:val="a0"/>
    <w:link w:val="af"/>
    <w:uiPriority w:val="99"/>
    <w:rsid w:val="00783D61"/>
  </w:style>
  <w:style w:type="character" w:styleId="af1">
    <w:name w:val="Hyperlink"/>
    <w:basedOn w:val="a0"/>
    <w:uiPriority w:val="99"/>
    <w:unhideWhenUsed/>
    <w:rsid w:val="000F11A8"/>
    <w:rPr>
      <w:color w:val="0000FF" w:themeColor="hyperlink"/>
      <w:u w:val="single"/>
    </w:rPr>
  </w:style>
  <w:style w:type="character" w:styleId="af2">
    <w:name w:val="FollowedHyperlink"/>
    <w:basedOn w:val="a0"/>
    <w:uiPriority w:val="99"/>
    <w:semiHidden/>
    <w:unhideWhenUsed/>
    <w:rsid w:val="00C02019"/>
    <w:rPr>
      <w:color w:val="800080" w:themeColor="followedHyperlink"/>
      <w:u w:val="single"/>
    </w:rPr>
  </w:style>
  <w:style w:type="paragraph" w:styleId="af3">
    <w:name w:val="Date"/>
    <w:basedOn w:val="a"/>
    <w:next w:val="a"/>
    <w:link w:val="af4"/>
    <w:uiPriority w:val="99"/>
    <w:semiHidden/>
    <w:unhideWhenUsed/>
    <w:rsid w:val="00054572"/>
    <w:rPr>
      <w:rFonts w:ascii="Century" w:eastAsia="ＭＳ 明朝" w:hAnsi="Century" w:cs="Times New Roman"/>
    </w:rPr>
  </w:style>
  <w:style w:type="character" w:customStyle="1" w:styleId="af4">
    <w:name w:val="日付 (文字)"/>
    <w:basedOn w:val="a0"/>
    <w:link w:val="af3"/>
    <w:uiPriority w:val="99"/>
    <w:semiHidden/>
    <w:rsid w:val="00054572"/>
    <w:rPr>
      <w:rFonts w:ascii="Century" w:eastAsia="ＭＳ 明朝" w:hAnsi="Century" w:cs="Times New Roman"/>
    </w:rPr>
  </w:style>
  <w:style w:type="character" w:styleId="af5">
    <w:name w:val="Strong"/>
    <w:basedOn w:val="a0"/>
    <w:uiPriority w:val="22"/>
    <w:qFormat/>
    <w:rsid w:val="0000715B"/>
    <w:rPr>
      <w:b/>
      <w:bCs/>
    </w:rPr>
  </w:style>
  <w:style w:type="paragraph" w:styleId="af6">
    <w:name w:val="caption"/>
    <w:basedOn w:val="a"/>
    <w:next w:val="a"/>
    <w:link w:val="af7"/>
    <w:uiPriority w:val="35"/>
    <w:unhideWhenUsed/>
    <w:qFormat/>
    <w:rsid w:val="000B6209"/>
    <w:pPr>
      <w:widowControl/>
      <w:spacing w:afterLines="25" w:after="25"/>
      <w:jc w:val="center"/>
    </w:pPr>
    <w:rPr>
      <w:rFonts w:asciiTheme="majorHAnsi" w:eastAsiaTheme="majorEastAsia" w:hAnsiTheme="majorHAnsi"/>
      <w:bCs/>
      <w:kern w:val="0"/>
      <w:szCs w:val="16"/>
    </w:rPr>
  </w:style>
  <w:style w:type="character" w:customStyle="1" w:styleId="af7">
    <w:name w:val="図表番号 (文字)"/>
    <w:link w:val="af6"/>
    <w:uiPriority w:val="35"/>
    <w:rsid w:val="000B6209"/>
    <w:rPr>
      <w:rFonts w:asciiTheme="majorHAnsi" w:eastAsiaTheme="majorEastAsia" w:hAnsiTheme="majorHAnsi"/>
      <w:bCs/>
      <w:kern w:val="0"/>
      <w:szCs w:val="16"/>
    </w:rPr>
  </w:style>
  <w:style w:type="character" w:styleId="af8">
    <w:name w:val="annotation reference"/>
    <w:basedOn w:val="a0"/>
    <w:uiPriority w:val="99"/>
    <w:semiHidden/>
    <w:unhideWhenUsed/>
    <w:rsid w:val="00D73CC6"/>
    <w:rPr>
      <w:sz w:val="18"/>
      <w:szCs w:val="18"/>
    </w:rPr>
  </w:style>
  <w:style w:type="paragraph" w:styleId="af9">
    <w:name w:val="annotation text"/>
    <w:basedOn w:val="a"/>
    <w:link w:val="afa"/>
    <w:uiPriority w:val="99"/>
    <w:semiHidden/>
    <w:unhideWhenUsed/>
    <w:rsid w:val="00D73CC6"/>
    <w:pPr>
      <w:jc w:val="left"/>
    </w:pPr>
  </w:style>
  <w:style w:type="character" w:customStyle="1" w:styleId="afa">
    <w:name w:val="コメント文字列 (文字)"/>
    <w:basedOn w:val="a0"/>
    <w:link w:val="af9"/>
    <w:uiPriority w:val="99"/>
    <w:semiHidden/>
    <w:rsid w:val="00D73CC6"/>
  </w:style>
  <w:style w:type="paragraph" w:styleId="afb">
    <w:name w:val="annotation subject"/>
    <w:basedOn w:val="af9"/>
    <w:next w:val="af9"/>
    <w:link w:val="afc"/>
    <w:uiPriority w:val="99"/>
    <w:semiHidden/>
    <w:unhideWhenUsed/>
    <w:rsid w:val="00D73CC6"/>
    <w:rPr>
      <w:b/>
      <w:bCs/>
    </w:rPr>
  </w:style>
  <w:style w:type="character" w:customStyle="1" w:styleId="afc">
    <w:name w:val="コメント内容 (文字)"/>
    <w:basedOn w:val="afa"/>
    <w:link w:val="afb"/>
    <w:uiPriority w:val="99"/>
    <w:semiHidden/>
    <w:rsid w:val="00D73CC6"/>
    <w:rPr>
      <w:b/>
      <w:bCs/>
    </w:rPr>
  </w:style>
  <w:style w:type="character" w:customStyle="1" w:styleId="10">
    <w:name w:val="見出し 1 (文字)"/>
    <w:basedOn w:val="a0"/>
    <w:link w:val="1"/>
    <w:uiPriority w:val="9"/>
    <w:rsid w:val="00B82487"/>
    <w:rPr>
      <w:rFonts w:asciiTheme="majorHAnsi" w:eastAsiaTheme="majorEastAsia" w:hAnsiTheme="majorHAnsi"/>
      <w:b/>
      <w:caps/>
      <w:color w:val="FFFFFF" w:themeColor="background1"/>
      <w:spacing w:val="15"/>
      <w:kern w:val="0"/>
      <w:sz w:val="28"/>
      <w:shd w:val="clear" w:color="auto" w:fill="4F81BD" w:themeFill="accent1"/>
    </w:rPr>
  </w:style>
  <w:style w:type="character" w:customStyle="1" w:styleId="20">
    <w:name w:val="見出し 2 (文字)"/>
    <w:basedOn w:val="a0"/>
    <w:link w:val="2"/>
    <w:uiPriority w:val="9"/>
    <w:rsid w:val="00B82487"/>
    <w:rPr>
      <w:rFonts w:asciiTheme="majorHAnsi" w:eastAsiaTheme="majorEastAsia" w:hAnsiTheme="majorHAnsi"/>
      <w:b/>
      <w:caps/>
      <w:color w:val="17365D" w:themeColor="text2" w:themeShade="BF"/>
      <w:spacing w:val="15"/>
      <w:kern w:val="0"/>
      <w:sz w:val="24"/>
      <w:szCs w:val="20"/>
      <w:shd w:val="clear" w:color="auto" w:fill="DBE5F1" w:themeFill="accent1" w:themeFillTint="33"/>
    </w:rPr>
  </w:style>
  <w:style w:type="character" w:customStyle="1" w:styleId="30">
    <w:name w:val="見出し 3 (文字)"/>
    <w:basedOn w:val="a0"/>
    <w:link w:val="3"/>
    <w:uiPriority w:val="9"/>
    <w:rsid w:val="00B82487"/>
    <w:rPr>
      <w:rFonts w:asciiTheme="majorHAnsi" w:eastAsiaTheme="majorEastAsia" w:hAnsiTheme="majorHAnsi"/>
      <w:caps/>
      <w:color w:val="243F60" w:themeColor="accent1" w:themeShade="7F"/>
      <w:spacing w:val="15"/>
      <w:kern w:val="0"/>
      <w:sz w:val="22"/>
      <w:szCs w:val="20"/>
    </w:rPr>
  </w:style>
  <w:style w:type="character" w:customStyle="1" w:styleId="40">
    <w:name w:val="見出し 4 (文字)"/>
    <w:basedOn w:val="a0"/>
    <w:link w:val="4"/>
    <w:uiPriority w:val="9"/>
    <w:rsid w:val="00B82487"/>
    <w:rPr>
      <w:caps/>
      <w:color w:val="365F91" w:themeColor="accent1" w:themeShade="BF"/>
      <w:spacing w:val="10"/>
      <w:kern w:val="0"/>
      <w:sz w:val="22"/>
      <w:szCs w:val="20"/>
    </w:rPr>
  </w:style>
  <w:style w:type="character" w:customStyle="1" w:styleId="50">
    <w:name w:val="見出し 5 (文字)"/>
    <w:basedOn w:val="a0"/>
    <w:link w:val="5"/>
    <w:uiPriority w:val="9"/>
    <w:rsid w:val="00B82487"/>
    <w:rPr>
      <w:caps/>
      <w:color w:val="365F91" w:themeColor="accent1" w:themeShade="BF"/>
      <w:spacing w:val="10"/>
      <w:kern w:val="0"/>
      <w:sz w:val="22"/>
      <w:szCs w:val="20"/>
    </w:rPr>
  </w:style>
  <w:style w:type="character" w:customStyle="1" w:styleId="60">
    <w:name w:val="見出し 6 (文字)"/>
    <w:basedOn w:val="a0"/>
    <w:link w:val="6"/>
    <w:uiPriority w:val="9"/>
    <w:rsid w:val="00B82487"/>
    <w:rPr>
      <w:caps/>
      <w:color w:val="365F91" w:themeColor="accent1" w:themeShade="BF"/>
      <w:spacing w:val="10"/>
      <w:kern w:val="0"/>
      <w:sz w:val="22"/>
      <w:szCs w:val="20"/>
    </w:rPr>
  </w:style>
  <w:style w:type="character" w:customStyle="1" w:styleId="70">
    <w:name w:val="見出し 7 (文字)"/>
    <w:basedOn w:val="a0"/>
    <w:link w:val="7"/>
    <w:uiPriority w:val="9"/>
    <w:rsid w:val="00B82487"/>
    <w:rPr>
      <w:caps/>
      <w:color w:val="365F91" w:themeColor="accent1" w:themeShade="BF"/>
      <w:spacing w:val="10"/>
      <w:kern w:val="0"/>
      <w:sz w:val="22"/>
      <w:szCs w:val="20"/>
    </w:rPr>
  </w:style>
  <w:style w:type="character" w:customStyle="1" w:styleId="80">
    <w:name w:val="見出し 8 (文字)"/>
    <w:basedOn w:val="a0"/>
    <w:link w:val="8"/>
    <w:uiPriority w:val="9"/>
    <w:semiHidden/>
    <w:rsid w:val="00B82487"/>
    <w:rPr>
      <w:caps/>
      <w:spacing w:val="10"/>
      <w:kern w:val="0"/>
      <w:sz w:val="18"/>
      <w:szCs w:val="18"/>
    </w:rPr>
  </w:style>
  <w:style w:type="character" w:customStyle="1" w:styleId="90">
    <w:name w:val="見出し 9 (文字)"/>
    <w:basedOn w:val="a0"/>
    <w:link w:val="9"/>
    <w:uiPriority w:val="9"/>
    <w:semiHidden/>
    <w:rsid w:val="00B82487"/>
    <w:rPr>
      <w:i/>
      <w:iCs/>
      <w:caps/>
      <w:spacing w:val="10"/>
      <w:kern w:val="0"/>
      <w:sz w:val="18"/>
      <w:szCs w:val="18"/>
    </w:rPr>
  </w:style>
  <w:style w:type="character" w:customStyle="1" w:styleId="12">
    <w:name w:val="未解決のメンション1"/>
    <w:basedOn w:val="a0"/>
    <w:uiPriority w:val="99"/>
    <w:semiHidden/>
    <w:unhideWhenUsed/>
    <w:rsid w:val="005501E4"/>
    <w:rPr>
      <w:color w:val="605E5C"/>
      <w:shd w:val="clear" w:color="auto" w:fill="E1DFDD"/>
    </w:rPr>
  </w:style>
  <w:style w:type="paragraph" w:styleId="afd">
    <w:name w:val="Revision"/>
    <w:hidden/>
    <w:uiPriority w:val="99"/>
    <w:semiHidden/>
    <w:rsid w:val="00143AEC"/>
  </w:style>
  <w:style w:type="table" w:customStyle="1" w:styleId="21">
    <w:name w:val="表 (格子)2"/>
    <w:basedOn w:val="a1"/>
    <w:next w:val="a7"/>
    <w:uiPriority w:val="59"/>
    <w:rsid w:val="0033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2190">
      <w:bodyDiv w:val="1"/>
      <w:marLeft w:val="0"/>
      <w:marRight w:val="0"/>
      <w:marTop w:val="0"/>
      <w:marBottom w:val="0"/>
      <w:divBdr>
        <w:top w:val="none" w:sz="0" w:space="0" w:color="auto"/>
        <w:left w:val="none" w:sz="0" w:space="0" w:color="auto"/>
        <w:bottom w:val="none" w:sz="0" w:space="0" w:color="auto"/>
        <w:right w:val="none" w:sz="0" w:space="0" w:color="auto"/>
      </w:divBdr>
    </w:div>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6956277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764114680">
      <w:bodyDiv w:val="1"/>
      <w:marLeft w:val="0"/>
      <w:marRight w:val="0"/>
      <w:marTop w:val="0"/>
      <w:marBottom w:val="0"/>
      <w:divBdr>
        <w:top w:val="none" w:sz="0" w:space="0" w:color="auto"/>
        <w:left w:val="none" w:sz="0" w:space="0" w:color="auto"/>
        <w:bottom w:val="none" w:sz="0" w:space="0" w:color="auto"/>
        <w:right w:val="none" w:sz="0" w:space="0" w:color="auto"/>
      </w:divBdr>
    </w:div>
    <w:div w:id="814758229">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85401262">
      <w:bodyDiv w:val="1"/>
      <w:marLeft w:val="0"/>
      <w:marRight w:val="0"/>
      <w:marTop w:val="0"/>
      <w:marBottom w:val="0"/>
      <w:divBdr>
        <w:top w:val="none" w:sz="0" w:space="0" w:color="auto"/>
        <w:left w:val="none" w:sz="0" w:space="0" w:color="auto"/>
        <w:bottom w:val="none" w:sz="0" w:space="0" w:color="auto"/>
        <w:right w:val="none" w:sz="0" w:space="0" w:color="auto"/>
      </w:divBdr>
      <w:divsChild>
        <w:div w:id="1994554351">
          <w:marLeft w:val="300"/>
          <w:marRight w:val="300"/>
          <w:marTop w:val="0"/>
          <w:marBottom w:val="0"/>
          <w:divBdr>
            <w:top w:val="none" w:sz="0" w:space="0" w:color="auto"/>
            <w:left w:val="none" w:sz="0" w:space="0" w:color="auto"/>
            <w:bottom w:val="none" w:sz="0" w:space="0" w:color="auto"/>
            <w:right w:val="none" w:sz="0" w:space="0" w:color="auto"/>
          </w:divBdr>
          <w:divsChild>
            <w:div w:id="7148918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257593331">
      <w:bodyDiv w:val="1"/>
      <w:marLeft w:val="0"/>
      <w:marRight w:val="0"/>
      <w:marTop w:val="0"/>
      <w:marBottom w:val="0"/>
      <w:divBdr>
        <w:top w:val="none" w:sz="0" w:space="0" w:color="auto"/>
        <w:left w:val="none" w:sz="0" w:space="0" w:color="auto"/>
        <w:bottom w:val="none" w:sz="0" w:space="0" w:color="auto"/>
        <w:right w:val="none" w:sz="0" w:space="0" w:color="auto"/>
      </w:divBdr>
    </w:div>
    <w:div w:id="1281303041">
      <w:bodyDiv w:val="1"/>
      <w:marLeft w:val="0"/>
      <w:marRight w:val="0"/>
      <w:marTop w:val="0"/>
      <w:marBottom w:val="0"/>
      <w:divBdr>
        <w:top w:val="none" w:sz="0" w:space="0" w:color="auto"/>
        <w:left w:val="none" w:sz="0" w:space="0" w:color="auto"/>
        <w:bottom w:val="none" w:sz="0" w:space="0" w:color="auto"/>
        <w:right w:val="none" w:sz="0" w:space="0" w:color="auto"/>
      </w:divBdr>
    </w:div>
    <w:div w:id="1304505272">
      <w:bodyDiv w:val="1"/>
      <w:marLeft w:val="0"/>
      <w:marRight w:val="0"/>
      <w:marTop w:val="0"/>
      <w:marBottom w:val="0"/>
      <w:divBdr>
        <w:top w:val="none" w:sz="0" w:space="0" w:color="auto"/>
        <w:left w:val="none" w:sz="0" w:space="0" w:color="auto"/>
        <w:bottom w:val="none" w:sz="0" w:space="0" w:color="auto"/>
        <w:right w:val="none" w:sz="0" w:space="0" w:color="auto"/>
      </w:divBdr>
    </w:div>
    <w:div w:id="1346060471">
      <w:bodyDiv w:val="1"/>
      <w:marLeft w:val="0"/>
      <w:marRight w:val="0"/>
      <w:marTop w:val="0"/>
      <w:marBottom w:val="0"/>
      <w:divBdr>
        <w:top w:val="none" w:sz="0" w:space="0" w:color="auto"/>
        <w:left w:val="none" w:sz="0" w:space="0" w:color="auto"/>
        <w:bottom w:val="none" w:sz="0" w:space="0" w:color="auto"/>
        <w:right w:val="none" w:sz="0" w:space="0" w:color="auto"/>
      </w:divBdr>
      <w:divsChild>
        <w:div w:id="2075202984">
          <w:marLeft w:val="0"/>
          <w:marRight w:val="0"/>
          <w:marTop w:val="0"/>
          <w:marBottom w:val="0"/>
          <w:divBdr>
            <w:top w:val="none" w:sz="0" w:space="0" w:color="auto"/>
            <w:left w:val="none" w:sz="0" w:space="0" w:color="auto"/>
            <w:bottom w:val="none" w:sz="0" w:space="0" w:color="auto"/>
            <w:right w:val="none" w:sz="0" w:space="0" w:color="auto"/>
          </w:divBdr>
          <w:divsChild>
            <w:div w:id="447744711">
              <w:marLeft w:val="0"/>
              <w:marRight w:val="0"/>
              <w:marTop w:val="0"/>
              <w:marBottom w:val="375"/>
              <w:divBdr>
                <w:top w:val="none" w:sz="0" w:space="0" w:color="auto"/>
                <w:left w:val="none" w:sz="0" w:space="0" w:color="auto"/>
                <w:bottom w:val="none" w:sz="0" w:space="0" w:color="auto"/>
                <w:right w:val="none" w:sz="0" w:space="0" w:color="auto"/>
              </w:divBdr>
              <w:divsChild>
                <w:div w:id="5459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2903415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518034911">
      <w:bodyDiv w:val="1"/>
      <w:marLeft w:val="0"/>
      <w:marRight w:val="0"/>
      <w:marTop w:val="0"/>
      <w:marBottom w:val="0"/>
      <w:divBdr>
        <w:top w:val="none" w:sz="0" w:space="0" w:color="auto"/>
        <w:left w:val="none" w:sz="0" w:space="0" w:color="auto"/>
        <w:bottom w:val="none" w:sz="0" w:space="0" w:color="auto"/>
        <w:right w:val="none" w:sz="0" w:space="0" w:color="auto"/>
      </w:divBdr>
    </w:div>
    <w:div w:id="1570729002">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1916697178">
      <w:bodyDiv w:val="1"/>
      <w:marLeft w:val="0"/>
      <w:marRight w:val="0"/>
      <w:marTop w:val="0"/>
      <w:marBottom w:val="0"/>
      <w:divBdr>
        <w:top w:val="none" w:sz="0" w:space="0" w:color="auto"/>
        <w:left w:val="none" w:sz="0" w:space="0" w:color="auto"/>
        <w:bottom w:val="none" w:sz="0" w:space="0" w:color="auto"/>
        <w:right w:val="none" w:sz="0" w:space="0" w:color="auto"/>
      </w:divBdr>
    </w:div>
    <w:div w:id="1966690114">
      <w:bodyDiv w:val="1"/>
      <w:marLeft w:val="0"/>
      <w:marRight w:val="0"/>
      <w:marTop w:val="0"/>
      <w:marBottom w:val="0"/>
      <w:divBdr>
        <w:top w:val="none" w:sz="0" w:space="0" w:color="auto"/>
        <w:left w:val="none" w:sz="0" w:space="0" w:color="auto"/>
        <w:bottom w:val="none" w:sz="0" w:space="0" w:color="auto"/>
        <w:right w:val="none" w:sz="0" w:space="0" w:color="auto"/>
      </w:divBdr>
      <w:divsChild>
        <w:div w:id="1115640399">
          <w:marLeft w:val="0"/>
          <w:marRight w:val="0"/>
          <w:marTop w:val="0"/>
          <w:marBottom w:val="375"/>
          <w:divBdr>
            <w:top w:val="none" w:sz="0" w:space="0" w:color="auto"/>
            <w:left w:val="none" w:sz="0" w:space="0" w:color="auto"/>
            <w:bottom w:val="none" w:sz="0" w:space="0" w:color="auto"/>
            <w:right w:val="none" w:sz="0" w:space="0" w:color="auto"/>
          </w:divBdr>
        </w:div>
        <w:div w:id="1394697219">
          <w:marLeft w:val="0"/>
          <w:marRight w:val="0"/>
          <w:marTop w:val="150"/>
          <w:marBottom w:val="0"/>
          <w:divBdr>
            <w:top w:val="none" w:sz="0" w:space="0" w:color="auto"/>
            <w:left w:val="none" w:sz="0" w:space="0" w:color="auto"/>
            <w:bottom w:val="none" w:sz="0" w:space="0" w:color="auto"/>
            <w:right w:val="none" w:sz="0" w:space="0" w:color="auto"/>
          </w:divBdr>
        </w:div>
      </w:divsChild>
    </w:div>
    <w:div w:id="2046247954">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ja.wikipedia.org/wiki/%E5%93%81%E8%B3%AA%E7%AE%A1%E7%90%86" TargetMode="External"/><Relationship Id="rId1" Type="http://schemas.openxmlformats.org/officeDocument/2006/relationships/hyperlink" Target="https://ja.wikipedia.org/wiki/%E7%94%9F%E7%94%A3%E7%AE%A1%E7%90%8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40F7-04FB-4CB5-A9E1-11156BBFDEF0}">
  <ds:schemaRefs>
    <ds:schemaRef ds:uri="http://schemas.microsoft.com/sharepoint/v3/contenttype/forms"/>
  </ds:schemaRefs>
</ds:datastoreItem>
</file>

<file path=customXml/itemProps2.xml><?xml version="1.0" encoding="utf-8"?>
<ds:datastoreItem xmlns:ds="http://schemas.openxmlformats.org/officeDocument/2006/customXml" ds:itemID="{7782D013-A769-47AB-A02E-70DC48FED188}">
  <ds:schemaRefs>
    <ds:schemaRef ds:uri="http://schemas.microsoft.com/office/2006/metadata/properties"/>
  </ds:schemaRefs>
</ds:datastoreItem>
</file>

<file path=customXml/itemProps3.xml><?xml version="1.0" encoding="utf-8"?>
<ds:datastoreItem xmlns:ds="http://schemas.openxmlformats.org/officeDocument/2006/customXml" ds:itemID="{D193A34F-DF5A-4FC9-B2DA-3E1ED332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FA9585-C885-4F99-8198-4AC166D9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32</Pages>
  <Words>2455</Words>
  <Characters>14000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坂口　崚大</cp:lastModifiedBy>
  <cp:revision>119</cp:revision>
  <cp:lastPrinted>2019-09-03T04:17:00Z</cp:lastPrinted>
  <dcterms:created xsi:type="dcterms:W3CDTF">2019-09-24T09:40:00Z</dcterms:created>
  <dcterms:modified xsi:type="dcterms:W3CDTF">2020-03-26T09:41:00Z</dcterms:modified>
</cp:coreProperties>
</file>