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C3" w:rsidRDefault="00D97A8D" w:rsidP="00896C1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訪日外国人</w:t>
      </w:r>
      <w:r w:rsidR="0076430F" w:rsidRPr="00896C18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383091">
        <w:rPr>
          <w:rFonts w:asciiTheme="majorEastAsia" w:eastAsiaTheme="majorEastAsia" w:hAnsiTheme="majorEastAsia" w:hint="eastAsia"/>
          <w:b/>
          <w:sz w:val="28"/>
          <w:szCs w:val="28"/>
        </w:rPr>
        <w:t>への対応にかかる</w:t>
      </w:r>
      <w:r w:rsidR="00C670F6">
        <w:rPr>
          <w:rFonts w:asciiTheme="majorEastAsia" w:eastAsiaTheme="majorEastAsia" w:hAnsiTheme="majorEastAsia" w:hint="eastAsia"/>
          <w:b/>
          <w:sz w:val="28"/>
          <w:szCs w:val="28"/>
        </w:rPr>
        <w:t>検討</w:t>
      </w:r>
    </w:p>
    <w:p w:rsidR="00434D6D" w:rsidRPr="00383091" w:rsidRDefault="00434D6D">
      <w:pPr>
        <w:rPr>
          <w:rFonts w:asciiTheme="majorEastAsia" w:eastAsiaTheme="majorEastAsia" w:hAnsiTheme="majorEastAsia"/>
          <w:sz w:val="24"/>
          <w:szCs w:val="24"/>
        </w:rPr>
      </w:pPr>
    </w:p>
    <w:p w:rsidR="00C52A9F" w:rsidRDefault="00B513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【論点整理</w:t>
      </w:r>
      <w:r w:rsidR="00C52A9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A3453" w:rsidRDefault="00434D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第1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9F5544">
        <w:rPr>
          <w:rFonts w:asciiTheme="majorEastAsia" w:eastAsiaTheme="majorEastAsia" w:hAnsiTheme="majorEastAsia" w:hint="eastAsia"/>
          <w:sz w:val="24"/>
          <w:szCs w:val="24"/>
        </w:rPr>
        <w:t>及び第2回</w:t>
      </w:r>
      <w:r w:rsidR="00AC2B9A">
        <w:rPr>
          <w:rFonts w:asciiTheme="majorEastAsia" w:eastAsiaTheme="majorEastAsia" w:hAnsiTheme="majorEastAsia" w:hint="eastAsia"/>
          <w:sz w:val="24"/>
          <w:szCs w:val="24"/>
        </w:rPr>
        <w:t>検討委員会での委員意見を踏まえて、以下のとおり整理</w:t>
      </w:r>
    </w:p>
    <w:p w:rsidR="00434D6D" w:rsidRDefault="00434D6D">
      <w:pPr>
        <w:rPr>
          <w:rFonts w:asciiTheme="majorEastAsia" w:eastAsiaTheme="majorEastAsia" w:hAnsiTheme="majorEastAsia"/>
          <w:sz w:val="24"/>
          <w:szCs w:val="24"/>
        </w:rPr>
      </w:pPr>
    </w:p>
    <w:p w:rsidR="00C52A9F" w:rsidRDefault="00C52A9F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="00F6560F">
        <w:rPr>
          <w:rFonts w:asciiTheme="majorEastAsia" w:eastAsiaTheme="majorEastAsia" w:hAnsiTheme="majorEastAsia" w:hint="eastAsia"/>
          <w:sz w:val="24"/>
          <w:szCs w:val="24"/>
        </w:rPr>
        <w:t>訪日</w:t>
      </w:r>
      <w:r>
        <w:rPr>
          <w:rFonts w:asciiTheme="majorEastAsia" w:eastAsiaTheme="majorEastAsia" w:hAnsiTheme="majorEastAsia" w:hint="eastAsia"/>
          <w:sz w:val="24"/>
          <w:szCs w:val="24"/>
        </w:rPr>
        <w:t>外国人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31B87"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E60909">
        <w:rPr>
          <w:rFonts w:asciiTheme="majorEastAsia" w:eastAsiaTheme="majorEastAsia" w:hAnsiTheme="majorEastAsia" w:hint="eastAsia"/>
          <w:sz w:val="24"/>
          <w:szCs w:val="24"/>
        </w:rPr>
        <w:t>情報提供</w:t>
      </w:r>
    </w:p>
    <w:p w:rsidR="00B51373" w:rsidRPr="00BF59C5" w:rsidRDefault="00B51373" w:rsidP="007643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○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SNS等、新たなツールによる情報発信が必要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17961" w:rsidRDefault="00C52A9F" w:rsidP="00017961">
      <w:pPr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○災害</w:t>
      </w:r>
      <w:r w:rsidR="00931B87" w:rsidRPr="00BF59C5">
        <w:rPr>
          <w:rFonts w:asciiTheme="majorEastAsia" w:eastAsiaTheme="majorEastAsia" w:hAnsiTheme="majorEastAsia" w:hint="eastAsia"/>
          <w:sz w:val="24"/>
          <w:szCs w:val="24"/>
        </w:rPr>
        <w:t>に対する基礎</w:t>
      </w:r>
      <w:r w:rsidR="00F6560F" w:rsidRPr="00BF59C5">
        <w:rPr>
          <w:rFonts w:asciiTheme="majorEastAsia" w:eastAsiaTheme="majorEastAsia" w:hAnsiTheme="majorEastAsia" w:hint="eastAsia"/>
          <w:sz w:val="24"/>
          <w:szCs w:val="24"/>
        </w:rPr>
        <w:t>知識・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経験がな</w:t>
      </w:r>
      <w:r w:rsidR="00E60909" w:rsidRPr="00BF59C5">
        <w:rPr>
          <w:rFonts w:asciiTheme="majorEastAsia" w:eastAsiaTheme="majorEastAsia" w:hAnsiTheme="majorEastAsia" w:hint="eastAsia"/>
          <w:sz w:val="24"/>
          <w:szCs w:val="24"/>
        </w:rPr>
        <w:t>く、また、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日本語がわからないため、交通情報等</w:t>
      </w:r>
    </w:p>
    <w:p w:rsidR="00F9046D" w:rsidRPr="00BF59C5" w:rsidRDefault="00C52A9F" w:rsidP="0001796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必要な情報が入手できず混乱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が生じていた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31B87" w:rsidRPr="00BF59C5" w:rsidRDefault="00C52A9F" w:rsidP="00AC2B9A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31B87" w:rsidRPr="00BF59C5">
        <w:rPr>
          <w:rFonts w:asciiTheme="majorEastAsia" w:eastAsiaTheme="majorEastAsia" w:hAnsiTheme="majorEastAsia" w:hint="eastAsia"/>
          <w:sz w:val="24"/>
          <w:szCs w:val="24"/>
        </w:rPr>
        <w:t>○ホテルに泊まっているとは限らないので、民泊施設</w:t>
      </w:r>
      <w:r w:rsidR="00B51373" w:rsidRPr="00BF59C5">
        <w:rPr>
          <w:rFonts w:asciiTheme="majorEastAsia" w:eastAsiaTheme="majorEastAsia" w:hAnsiTheme="majorEastAsia" w:hint="eastAsia"/>
          <w:sz w:val="24"/>
          <w:szCs w:val="24"/>
        </w:rPr>
        <w:t>、ターミナル</w:t>
      </w:r>
      <w:r w:rsidR="00E60909" w:rsidRPr="00BF59C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においても必要となる情報を提供できるような体制</w:t>
      </w:r>
      <w:r w:rsidR="006633CD" w:rsidRPr="00BF59C5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31B87" w:rsidRPr="00BF59C5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60909" w:rsidRPr="00BF59C5" w:rsidRDefault="00E60909" w:rsidP="00BF59C5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○出身国により災害への知識が異なるため、きめ細やかな情報提供や宗教等に配慮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した対応が必要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C7845" w:rsidRPr="00BF59C5" w:rsidRDefault="00E60909" w:rsidP="003C7845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○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災害情報だけでなく、</w:t>
      </w:r>
      <w:r w:rsidR="006C1AE9" w:rsidRPr="00BF59C5">
        <w:rPr>
          <w:rFonts w:asciiTheme="majorEastAsia" w:eastAsiaTheme="majorEastAsia" w:hAnsiTheme="majorEastAsia" w:hint="eastAsia"/>
          <w:sz w:val="24"/>
          <w:szCs w:val="24"/>
        </w:rPr>
        <w:t>義援金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や生活再建支援メニュー等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の多言語や相談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AC2B9A" w:rsidRPr="00BF59C5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C7845" w:rsidRPr="00BF59C5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17961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○訪日外国人の防災対応に特効薬はない。考えられる</w:t>
      </w:r>
      <w:r w:rsidR="00BF59C5" w:rsidRPr="00BF59C5">
        <w:rPr>
          <w:rFonts w:asciiTheme="majorEastAsia" w:eastAsiaTheme="majorEastAsia" w:hAnsiTheme="majorEastAsia" w:hint="eastAsia"/>
          <w:sz w:val="24"/>
          <w:szCs w:val="24"/>
        </w:rPr>
        <w:t>情報発信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は全て</w:t>
      </w:r>
      <w:r w:rsidR="00BF59C5">
        <w:rPr>
          <w:rFonts w:asciiTheme="majorEastAsia" w:eastAsiaTheme="majorEastAsia" w:hAnsiTheme="majorEastAsia" w:hint="eastAsia"/>
          <w:sz w:val="24"/>
          <w:szCs w:val="24"/>
        </w:rPr>
        <w:t>行い、観光客に</w:t>
      </w:r>
    </w:p>
    <w:p w:rsidR="009F5544" w:rsidRPr="00BF59C5" w:rsidRDefault="00BF59C5" w:rsidP="00017961">
      <w:pPr>
        <w:ind w:leftChars="442" w:left="959" w:hangingChars="13" w:hanging="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選択してもらえるよう進めていくべき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17961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○大阪を紹介する観光パンフレットに災害情報、特に日本には地震という災害があり、滞在中に起こる可能性があることを明示するなど、観光部局を中心</w:t>
      </w:r>
      <w:r w:rsidR="00BF59C5">
        <w:rPr>
          <w:rFonts w:asciiTheme="majorEastAsia" w:eastAsiaTheme="majorEastAsia" w:hAnsiTheme="majorEastAsia" w:hint="eastAsia"/>
          <w:sz w:val="24"/>
          <w:szCs w:val="24"/>
        </w:rPr>
        <w:t>に、外国人への</w:t>
      </w:r>
    </w:p>
    <w:p w:rsidR="009F5544" w:rsidRPr="00BF59C5" w:rsidRDefault="00BF59C5" w:rsidP="00017961">
      <w:pPr>
        <w:ind w:leftChars="442" w:left="959" w:hangingChars="13" w:hanging="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情報提供を主体的に実施すべき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851EF" w:rsidRPr="00BF59C5" w:rsidRDefault="00C851EF" w:rsidP="00C851E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○避難所にいる外国人の所在情報の把握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60909" w:rsidRPr="00BF59C5" w:rsidRDefault="00E60909" w:rsidP="009F5544">
      <w:pPr>
        <w:rPr>
          <w:rFonts w:asciiTheme="majorEastAsia" w:eastAsiaTheme="majorEastAsia" w:hAnsiTheme="majorEastAsia"/>
          <w:sz w:val="24"/>
          <w:szCs w:val="24"/>
        </w:rPr>
      </w:pPr>
    </w:p>
    <w:p w:rsidR="00C52A9F" w:rsidRPr="00BF59C5" w:rsidRDefault="00BF59C5" w:rsidP="00B51373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■関係機関との連携</w:t>
      </w:r>
    </w:p>
    <w:p w:rsidR="009F5544" w:rsidRPr="00BF59C5" w:rsidRDefault="00F6560F" w:rsidP="009F5544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F5544" w:rsidRPr="00BF59C5">
        <w:rPr>
          <w:rFonts w:asciiTheme="majorEastAsia" w:eastAsiaTheme="majorEastAsia" w:hAnsiTheme="majorEastAsia" w:hint="eastAsia"/>
          <w:sz w:val="24"/>
          <w:szCs w:val="24"/>
        </w:rPr>
        <w:t>○役所内の危機管理部局と観光・国際部局はもとより、観光施設、宿泊施設、鉄道事業者等との連携が必要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544" w:rsidRPr="00BF59C5" w:rsidRDefault="00BF59C5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9F5544" w:rsidRPr="00BF59C5">
        <w:rPr>
          <w:rFonts w:asciiTheme="majorEastAsia" w:eastAsiaTheme="majorEastAsia" w:hAnsiTheme="majorEastAsia" w:hint="eastAsia"/>
          <w:sz w:val="24"/>
          <w:szCs w:val="24"/>
        </w:rPr>
        <w:t>情報を翻訳し情報発信を行ってもらうなど、在阪領事館や外務省</w:t>
      </w:r>
      <w:r>
        <w:rPr>
          <w:rFonts w:asciiTheme="majorEastAsia" w:eastAsiaTheme="majorEastAsia" w:hAnsiTheme="majorEastAsia" w:hint="eastAsia"/>
          <w:sz w:val="24"/>
          <w:szCs w:val="24"/>
        </w:rPr>
        <w:t>との連携が必要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544" w:rsidRPr="00BF59C5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○外国人対応については様々な取組が有り、国や市町村</w:t>
      </w:r>
      <w:r w:rsidR="00BF59C5">
        <w:rPr>
          <w:rFonts w:asciiTheme="majorEastAsia" w:eastAsiaTheme="majorEastAsia" w:hAnsiTheme="majorEastAsia" w:hint="eastAsia"/>
          <w:sz w:val="24"/>
          <w:szCs w:val="24"/>
        </w:rPr>
        <w:t>が連携することが必要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544" w:rsidRPr="00BF59C5" w:rsidRDefault="009F5544" w:rsidP="009F554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○関西広域連合</w:t>
      </w:r>
      <w:r w:rsidR="00BF59C5">
        <w:rPr>
          <w:rFonts w:asciiTheme="majorEastAsia" w:eastAsiaTheme="majorEastAsia" w:hAnsiTheme="majorEastAsia" w:hint="eastAsia"/>
          <w:sz w:val="24"/>
          <w:szCs w:val="24"/>
        </w:rPr>
        <w:t>の枠組みでも検討が必要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F59C5" w:rsidRPr="00BF59C5" w:rsidRDefault="00BF59C5" w:rsidP="00AC48DE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:rsidR="0025370B" w:rsidRPr="0025370B" w:rsidRDefault="00BF59C5" w:rsidP="0025370B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■多言語対応可能な拠点</w:t>
      </w:r>
    </w:p>
    <w:p w:rsidR="0025370B" w:rsidRDefault="0025370B" w:rsidP="0025370B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○発災の時間帯によっては、被災地外へ移動手段が閉ざされ、また、宿泊施設も確保できず帰国（帰宅）困難者になるおそれがある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52971" w:rsidRPr="00BF59C5" w:rsidRDefault="00E60909" w:rsidP="0025370B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○宿泊先等がない外国人観光客のために、多言語に加え宗教上の配慮等ができる、</w:t>
      </w:r>
      <w:r w:rsidR="00E3016C" w:rsidRPr="00BF59C5">
        <w:rPr>
          <w:rFonts w:asciiTheme="majorEastAsia" w:eastAsiaTheme="majorEastAsia" w:hAnsiTheme="majorEastAsia" w:hint="eastAsia"/>
          <w:sz w:val="24"/>
          <w:szCs w:val="24"/>
        </w:rPr>
        <w:t>一時待機施設が必要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544" w:rsidRPr="00BF59C5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○外国人へ災害時に、どこに行けば安心できるかなどの情報を多言語で発信したり、　外国人に配慮のある対応のできる拠点が必要。</w:t>
      </w:r>
    </w:p>
    <w:p w:rsidR="00BF59C5" w:rsidRPr="00BF59C5" w:rsidRDefault="00BF59C5" w:rsidP="0076430F">
      <w:pPr>
        <w:rPr>
          <w:rFonts w:asciiTheme="majorEastAsia" w:eastAsiaTheme="majorEastAsia" w:hAnsiTheme="majorEastAsia"/>
          <w:sz w:val="24"/>
          <w:szCs w:val="24"/>
        </w:rPr>
      </w:pPr>
    </w:p>
    <w:p w:rsidR="00BF59C5" w:rsidRPr="00BF59C5" w:rsidRDefault="00BF59C5" w:rsidP="0076430F">
      <w:pPr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■その他</w:t>
      </w:r>
    </w:p>
    <w:p w:rsidR="00763A6F" w:rsidRPr="00BF59C5" w:rsidRDefault="00352971" w:rsidP="00BF59C5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 xml:space="preserve">　　　○日本語ができる</w:t>
      </w:r>
      <w:r w:rsidR="00763A6F" w:rsidRPr="00BF59C5">
        <w:rPr>
          <w:rFonts w:asciiTheme="majorEastAsia" w:eastAsiaTheme="majorEastAsia" w:hAnsiTheme="majorEastAsia" w:hint="eastAsia"/>
          <w:sz w:val="24"/>
          <w:szCs w:val="24"/>
        </w:rPr>
        <w:t>在住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外国人</w:t>
      </w:r>
      <w:r w:rsidR="00763A6F" w:rsidRPr="00BF59C5">
        <w:rPr>
          <w:rFonts w:asciiTheme="majorEastAsia" w:eastAsiaTheme="majorEastAsia" w:hAnsiTheme="majorEastAsia" w:hint="eastAsia"/>
          <w:sz w:val="24"/>
          <w:szCs w:val="24"/>
        </w:rPr>
        <w:t>等に</w:t>
      </w:r>
      <w:r w:rsidRPr="00BF59C5">
        <w:rPr>
          <w:rFonts w:asciiTheme="majorEastAsia" w:eastAsiaTheme="majorEastAsia" w:hAnsiTheme="majorEastAsia" w:hint="eastAsia"/>
          <w:sz w:val="24"/>
          <w:szCs w:val="24"/>
        </w:rPr>
        <w:t>、防災の担い手になってもらい、訪日外国人等のサポートをしてもらえるような仕組み</w:t>
      </w:r>
      <w:r w:rsidR="005C630D" w:rsidRPr="00BF59C5">
        <w:rPr>
          <w:rFonts w:asciiTheme="majorEastAsia" w:eastAsiaTheme="majorEastAsia" w:hAnsiTheme="majorEastAsia" w:hint="eastAsia"/>
          <w:sz w:val="24"/>
          <w:szCs w:val="24"/>
        </w:rPr>
        <w:t>の構築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544" w:rsidRPr="00BF59C5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○中長期に滞在する留学生や技能研修生などを</w:t>
      </w:r>
      <w:r w:rsidR="00017961">
        <w:rPr>
          <w:rFonts w:asciiTheme="majorEastAsia" w:eastAsiaTheme="majorEastAsia" w:hAnsiTheme="majorEastAsia" w:hint="eastAsia"/>
          <w:sz w:val="24"/>
          <w:szCs w:val="24"/>
        </w:rPr>
        <w:t>災害対応の担い手とする取組みが必要。</w:t>
      </w:r>
    </w:p>
    <w:p w:rsidR="00017961" w:rsidRDefault="009F5544" w:rsidP="009F5544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○利用者だけでなく従業員に外国人がいる場合も多く、企業がＢＣＰで外国人対応の</w:t>
      </w:r>
    </w:p>
    <w:p w:rsidR="009F5544" w:rsidRDefault="009F5544" w:rsidP="00017961">
      <w:pPr>
        <w:ind w:leftChars="442" w:left="959" w:hangingChars="13" w:hanging="31"/>
        <w:rPr>
          <w:rFonts w:asciiTheme="majorEastAsia" w:eastAsiaTheme="majorEastAsia" w:hAnsiTheme="majorEastAsia"/>
          <w:sz w:val="24"/>
          <w:szCs w:val="24"/>
        </w:rPr>
      </w:pPr>
      <w:r w:rsidRPr="00BF59C5">
        <w:rPr>
          <w:rFonts w:asciiTheme="majorEastAsia" w:eastAsiaTheme="majorEastAsia" w:hAnsiTheme="majorEastAsia" w:hint="eastAsia"/>
          <w:sz w:val="24"/>
          <w:szCs w:val="24"/>
        </w:rPr>
        <w:t>視点</w:t>
      </w:r>
      <w:r w:rsidRPr="00ED42C4">
        <w:rPr>
          <w:rFonts w:asciiTheme="majorEastAsia" w:eastAsiaTheme="majorEastAsia" w:hAnsiTheme="majorEastAsia" w:hint="eastAsia"/>
          <w:sz w:val="24"/>
          <w:szCs w:val="24"/>
        </w:rPr>
        <w:t>を持てるように促すべき。</w:t>
      </w:r>
    </w:p>
    <w:p w:rsidR="00F97008" w:rsidRDefault="00F97008" w:rsidP="0076430F">
      <w:pPr>
        <w:rPr>
          <w:rFonts w:asciiTheme="majorEastAsia" w:eastAsiaTheme="majorEastAsia" w:hAnsiTheme="majorEastAsia"/>
          <w:sz w:val="24"/>
          <w:szCs w:val="24"/>
        </w:rPr>
      </w:pPr>
    </w:p>
    <w:p w:rsidR="00F6560F" w:rsidRDefault="00777261" w:rsidP="0076430F">
      <w:pPr>
        <w:rPr>
          <w:rFonts w:asciiTheme="majorEastAsia" w:eastAsiaTheme="majorEastAsia" w:hAnsiTheme="majorEastAsia"/>
          <w:sz w:val="24"/>
          <w:szCs w:val="24"/>
        </w:rPr>
      </w:pPr>
      <w:r w:rsidRPr="002664E1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0370D" wp14:editId="74CCE455">
                <wp:simplePos x="0" y="0"/>
                <wp:positionH relativeFrom="column">
                  <wp:posOffset>5080</wp:posOffset>
                </wp:positionH>
                <wp:positionV relativeFrom="paragraph">
                  <wp:posOffset>206375</wp:posOffset>
                </wp:positionV>
                <wp:extent cx="6457950" cy="2352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352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4pt;margin-top:16.25pt;width:508.5pt;height:18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" filled="f" strokecolor="#f79646 [3209]" strokeweight="2pt"/>
            </w:pict>
          </mc:Fallback>
        </mc:AlternateContent>
      </w:r>
      <w:r w:rsidR="00F97008" w:rsidRPr="002664E1">
        <w:rPr>
          <w:rFonts w:ascii="HG丸ｺﾞｼｯｸM-PRO" w:eastAsia="HG丸ｺﾞｼｯｸM-PRO" w:hAnsi="HG丸ｺﾞｼｯｸM-PRO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1C337" wp14:editId="601ACEE6">
                <wp:simplePos x="0" y="0"/>
                <wp:positionH relativeFrom="column">
                  <wp:posOffset>5069840</wp:posOffset>
                </wp:positionH>
                <wp:positionV relativeFrom="paragraph">
                  <wp:posOffset>-196215</wp:posOffset>
                </wp:positionV>
                <wp:extent cx="1391920" cy="1403985"/>
                <wp:effectExtent l="0" t="0" r="1778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08" w:rsidRPr="00A0775F" w:rsidRDefault="00BF59C5" w:rsidP="00F97008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2pt;margin-top:-15.45pt;width:109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">
                <v:textbox style="mso-fit-shape-to-text:t">
                  <w:txbxContent>
                    <w:p w:rsidR="00F97008" w:rsidRPr="00A0775F" w:rsidRDefault="00BF59C5" w:rsidP="00F97008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</w:p>
    <w:p w:rsidR="005C630D" w:rsidRPr="002664E1" w:rsidRDefault="00312C3E" w:rsidP="007643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2664E1">
        <w:rPr>
          <w:rFonts w:asciiTheme="majorEastAsia" w:eastAsiaTheme="majorEastAsia" w:hAnsiTheme="majorEastAsia" w:hint="eastAsia"/>
          <w:b/>
          <w:sz w:val="24"/>
          <w:szCs w:val="24"/>
        </w:rPr>
        <w:t>【今後の</w:t>
      </w:r>
      <w:r w:rsidR="001315D4" w:rsidRPr="002664E1">
        <w:rPr>
          <w:rFonts w:asciiTheme="majorEastAsia" w:eastAsiaTheme="majorEastAsia" w:hAnsiTheme="majorEastAsia" w:hint="eastAsia"/>
          <w:b/>
          <w:sz w:val="24"/>
          <w:szCs w:val="24"/>
        </w:rPr>
        <w:t>進め方】</w:t>
      </w:r>
      <w:r w:rsidR="009A19DB" w:rsidRPr="009A19DB">
        <w:rPr>
          <w:rFonts w:asciiTheme="majorEastAsia" w:eastAsiaTheme="majorEastAsia" w:hAnsiTheme="majorEastAsia" w:hint="eastAsia"/>
          <w:sz w:val="24"/>
          <w:szCs w:val="24"/>
        </w:rPr>
        <w:t>（第2回検討委員会で事務局より説明）</w:t>
      </w:r>
    </w:p>
    <w:p w:rsidR="00B51373" w:rsidRDefault="00B51373" w:rsidP="00A4142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SNS等を活用した訪日外国人等の視点に立った情報提供</w:t>
      </w:r>
    </w:p>
    <w:p w:rsidR="00B51373" w:rsidRDefault="00B51373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・府災害対策本部に専属の人を配置し、迅速かつ適切な情報提供を実施</w:t>
      </w:r>
    </w:p>
    <w:p w:rsidR="00B51373" w:rsidRDefault="00B51373" w:rsidP="00B51373">
      <w:pPr>
        <w:rPr>
          <w:rFonts w:asciiTheme="majorEastAsia" w:eastAsiaTheme="majorEastAsia" w:hAnsiTheme="majorEastAsia"/>
          <w:sz w:val="24"/>
          <w:szCs w:val="24"/>
        </w:rPr>
      </w:pPr>
    </w:p>
    <w:p w:rsidR="00B51373" w:rsidRDefault="00B51373" w:rsidP="00A4142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関係機関</w:t>
      </w:r>
      <w:r w:rsidR="00A41423">
        <w:rPr>
          <w:rFonts w:asciiTheme="majorEastAsia" w:eastAsiaTheme="majorEastAsia" w:hAnsiTheme="majorEastAsia" w:hint="eastAsia"/>
          <w:sz w:val="24"/>
          <w:szCs w:val="24"/>
        </w:rPr>
        <w:t>と</w:t>
      </w:r>
      <w:r>
        <w:rPr>
          <w:rFonts w:asciiTheme="majorEastAsia" w:eastAsiaTheme="majorEastAsia" w:hAnsiTheme="majorEastAsia" w:hint="eastAsia"/>
          <w:sz w:val="24"/>
          <w:szCs w:val="24"/>
        </w:rPr>
        <w:t>の連携体制を強化</w:t>
      </w:r>
    </w:p>
    <w:p w:rsidR="000F1C99" w:rsidRDefault="006C1AE9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C1AE9">
        <w:rPr>
          <w:rFonts w:asciiTheme="majorEastAsia" w:eastAsiaTheme="majorEastAsia" w:hAnsiTheme="majorEastAsia" w:hint="eastAsia"/>
          <w:sz w:val="24"/>
          <w:szCs w:val="24"/>
        </w:rPr>
        <w:t>災害時における訪日外国人等</w:t>
      </w:r>
      <w:r w:rsidR="000F1C99">
        <w:rPr>
          <w:rFonts w:asciiTheme="majorEastAsia" w:eastAsiaTheme="majorEastAsia" w:hAnsiTheme="majorEastAsia" w:hint="eastAsia"/>
          <w:sz w:val="24"/>
          <w:szCs w:val="24"/>
        </w:rPr>
        <w:t>への支援を行うため、危機管理部局と観光・国際部局の</w:t>
      </w:r>
    </w:p>
    <w:p w:rsidR="00F10CBE" w:rsidRPr="00B51373" w:rsidRDefault="000F1C99" w:rsidP="00A41423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連携・強化はもとより、多様な機関が連携した新たな官民協働の体制を構築し、支援策の検討・推進を図る</w:t>
      </w:r>
    </w:p>
    <w:p w:rsidR="001D4C07" w:rsidRPr="001D4C07" w:rsidRDefault="0074060C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D4C07" w:rsidRPr="001D4C07">
        <w:rPr>
          <w:rFonts w:asciiTheme="majorEastAsia" w:eastAsiaTheme="majorEastAsia" w:hAnsiTheme="majorEastAsia" w:hint="eastAsia"/>
          <w:sz w:val="24"/>
          <w:szCs w:val="24"/>
        </w:rPr>
        <w:t>関係部局（危機管理、観光・国際部局）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F1C99">
        <w:rPr>
          <w:rFonts w:asciiTheme="majorEastAsia" w:eastAsiaTheme="majorEastAsia" w:hAnsiTheme="majorEastAsia" w:hint="eastAsia"/>
          <w:sz w:val="24"/>
          <w:szCs w:val="24"/>
        </w:rPr>
        <w:t>連携して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>取り組むための</w:t>
      </w:r>
      <w:r w:rsidR="001D4C07" w:rsidRPr="001D4C07">
        <w:rPr>
          <w:rFonts w:asciiTheme="majorEastAsia" w:eastAsiaTheme="majorEastAsia" w:hAnsiTheme="majorEastAsia" w:hint="eastAsia"/>
          <w:sz w:val="24"/>
          <w:szCs w:val="24"/>
        </w:rPr>
        <w:t>連絡会議の設置</w:t>
      </w:r>
    </w:p>
    <w:p w:rsidR="001D4C07" w:rsidRPr="001D4C07" w:rsidRDefault="001D4C07" w:rsidP="00A4142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D4C07">
        <w:rPr>
          <w:rFonts w:asciiTheme="majorEastAsia" w:eastAsiaTheme="majorEastAsia" w:hAnsiTheme="majorEastAsia" w:hint="eastAsia"/>
          <w:sz w:val="24"/>
          <w:szCs w:val="24"/>
        </w:rPr>
        <w:t xml:space="preserve">・官民連携による協議会の設置　</w:t>
      </w:r>
      <w:r w:rsidR="00191163">
        <w:rPr>
          <w:rFonts w:asciiTheme="majorEastAsia" w:eastAsiaTheme="majorEastAsia" w:hAnsiTheme="majorEastAsia" w:hint="eastAsia"/>
          <w:sz w:val="24"/>
          <w:szCs w:val="24"/>
        </w:rPr>
        <w:t xml:space="preserve">　　等</w:t>
      </w:r>
    </w:p>
    <w:p w:rsidR="00ED42C4" w:rsidRDefault="00ED42C4" w:rsidP="0076430F">
      <w:pPr>
        <w:rPr>
          <w:rFonts w:asciiTheme="majorEastAsia" w:eastAsiaTheme="majorEastAsia" w:hAnsiTheme="majorEastAsia"/>
          <w:sz w:val="24"/>
          <w:szCs w:val="24"/>
        </w:rPr>
      </w:pPr>
    </w:p>
    <w:p w:rsidR="00B300CE" w:rsidRPr="001C42EC" w:rsidRDefault="001113B7" w:rsidP="00B300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【対応策</w:t>
      </w:r>
      <w:r w:rsidR="00312C3E" w:rsidRPr="00312C3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300CE" w:rsidRPr="001C42EC" w:rsidRDefault="00B300CE" w:rsidP="00B300CE">
      <w:pPr>
        <w:ind w:leftChars="100" w:left="933" w:hangingChars="300" w:hanging="723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Ⅰ</w:t>
      </w:r>
      <w:r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関係機関との連携体制を強化　</w:t>
      </w:r>
    </w:p>
    <w:p w:rsidR="00B300CE" w:rsidRPr="001C42EC" w:rsidRDefault="00B300CE" w:rsidP="00B300CE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○行政内部の危機管理部局と観光・国際部局の連携・強化はもとより、外務省等、多様な機関が連携した官民協働の体制を構築し、支援策について検討・推進</w:t>
      </w:r>
    </w:p>
    <w:p w:rsidR="00B300CE" w:rsidRPr="00B300CE" w:rsidRDefault="00B300CE" w:rsidP="00541291">
      <w:pPr>
        <w:rPr>
          <w:rFonts w:asciiTheme="majorEastAsia" w:eastAsiaTheme="majorEastAsia" w:hAnsiTheme="majorEastAsia"/>
          <w:sz w:val="24"/>
          <w:szCs w:val="24"/>
        </w:rPr>
      </w:pPr>
    </w:p>
    <w:p w:rsidR="00B300CE" w:rsidRDefault="00B300CE" w:rsidP="00541291">
      <w:pPr>
        <w:rPr>
          <w:rFonts w:asciiTheme="majorEastAsia" w:eastAsiaTheme="majorEastAsia" w:hAnsiTheme="majorEastAsia"/>
          <w:sz w:val="24"/>
          <w:szCs w:val="24"/>
        </w:rPr>
      </w:pPr>
    </w:p>
    <w:p w:rsidR="00F9046D" w:rsidRPr="00541291" w:rsidRDefault="005C630D" w:rsidP="00541291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C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Ⅱ</w:t>
      </w:r>
      <w:r w:rsidR="00F6560F" w:rsidRPr="00F5455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4E69D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SNS等を活用した</w:t>
      </w:r>
      <w:r w:rsidR="003C559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訪日外国人等の視点に立った</w:t>
      </w:r>
      <w:r w:rsidR="00F6560F" w:rsidRPr="00F5455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情報</w:t>
      </w:r>
      <w:r w:rsidR="0005218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提供</w:t>
      </w:r>
      <w:r w:rsidR="00F6560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25370B" w:rsidRPr="001C42EC" w:rsidRDefault="00F9046D" w:rsidP="00541291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54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41291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B560BC" w:rsidRPr="001C42EC">
        <w:rPr>
          <w:rFonts w:asciiTheme="majorEastAsia" w:eastAsiaTheme="majorEastAsia" w:hAnsiTheme="majorEastAsia" w:hint="eastAsia"/>
          <w:sz w:val="24"/>
          <w:szCs w:val="24"/>
        </w:rPr>
        <w:t>府災害対策本部に専属の要員を配置し、</w:t>
      </w:r>
      <w:r w:rsidR="00541291" w:rsidRPr="001C42EC">
        <w:rPr>
          <w:rFonts w:asciiTheme="majorEastAsia" w:eastAsiaTheme="majorEastAsia" w:hAnsiTheme="majorEastAsia" w:hint="eastAsia"/>
          <w:sz w:val="24"/>
          <w:szCs w:val="24"/>
        </w:rPr>
        <w:t>SNS等</w:t>
      </w:r>
      <w:r w:rsidR="00017961" w:rsidRPr="001C42EC">
        <w:rPr>
          <w:rFonts w:asciiTheme="majorEastAsia" w:eastAsiaTheme="majorEastAsia" w:hAnsiTheme="majorEastAsia" w:hint="eastAsia"/>
          <w:sz w:val="24"/>
          <w:szCs w:val="24"/>
        </w:rPr>
        <w:t>、様々なツールを</w:t>
      </w:r>
      <w:r w:rsidR="00541291" w:rsidRPr="001C42EC">
        <w:rPr>
          <w:rFonts w:asciiTheme="majorEastAsia" w:eastAsiaTheme="majorEastAsia" w:hAnsiTheme="majorEastAsia" w:hint="eastAsia"/>
          <w:sz w:val="24"/>
          <w:szCs w:val="24"/>
        </w:rPr>
        <w:t>活用した</w:t>
      </w:r>
      <w:r w:rsidR="00B560BC" w:rsidRPr="001C42EC">
        <w:rPr>
          <w:rFonts w:asciiTheme="majorEastAsia" w:eastAsiaTheme="majorEastAsia" w:hAnsiTheme="majorEastAsia" w:hint="eastAsia"/>
          <w:sz w:val="24"/>
          <w:szCs w:val="24"/>
        </w:rPr>
        <w:t>迅速かつ</w:t>
      </w:r>
    </w:p>
    <w:p w:rsidR="00541291" w:rsidRPr="001C42EC" w:rsidRDefault="00B560BC" w:rsidP="00104537">
      <w:pPr>
        <w:ind w:leftChars="472" w:left="991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適切な情報提供を実施</w:t>
      </w:r>
    </w:p>
    <w:p w:rsidR="00FE72B0" w:rsidRPr="001C42EC" w:rsidRDefault="00AC48DE" w:rsidP="0025370B">
      <w:pPr>
        <w:ind w:leftChars="15" w:left="1231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 xml:space="preserve">　　　　・発災時に必要となる災害に対する基礎知識・交通情報</w:t>
      </w:r>
      <w:r w:rsidR="00BB4426" w:rsidRPr="001C42EC">
        <w:rPr>
          <w:rFonts w:asciiTheme="majorEastAsia" w:eastAsiaTheme="majorEastAsia" w:hAnsiTheme="majorEastAsia" w:hint="eastAsia"/>
          <w:sz w:val="24"/>
          <w:szCs w:val="24"/>
        </w:rPr>
        <w:t>等の</w:t>
      </w:r>
      <w:r w:rsidRPr="001C42EC">
        <w:rPr>
          <w:rFonts w:asciiTheme="majorEastAsia" w:eastAsiaTheme="majorEastAsia" w:hAnsiTheme="majorEastAsia" w:hint="eastAsia"/>
          <w:sz w:val="24"/>
          <w:szCs w:val="24"/>
        </w:rPr>
        <w:t>情報発信</w:t>
      </w:r>
    </w:p>
    <w:p w:rsidR="00BB4426" w:rsidRPr="001C42EC" w:rsidRDefault="00B5369E" w:rsidP="00104537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BB4426" w:rsidRPr="001C42EC">
        <w:rPr>
          <w:rFonts w:asciiTheme="majorEastAsia" w:eastAsiaTheme="majorEastAsia" w:hAnsiTheme="majorEastAsia" w:hint="eastAsia"/>
          <w:sz w:val="24"/>
          <w:szCs w:val="24"/>
        </w:rPr>
        <w:t>平時から外国人に対し、災害に関する知識や、災害時に情報を入手する方法の周知・発信</w:t>
      </w:r>
    </w:p>
    <w:p w:rsidR="00BB4426" w:rsidRPr="001C42EC" w:rsidRDefault="00BB4426" w:rsidP="00BB4426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5369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1C42EC">
        <w:rPr>
          <w:rFonts w:asciiTheme="majorEastAsia" w:eastAsiaTheme="majorEastAsia" w:hAnsiTheme="majorEastAsia" w:hint="eastAsia"/>
          <w:sz w:val="24"/>
          <w:szCs w:val="24"/>
        </w:rPr>
        <w:t>生活再建支援メニューも含め、府ホームページ等</w:t>
      </w:r>
      <w:r w:rsidR="00E936C6" w:rsidRPr="001C42EC"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1C42EC">
        <w:rPr>
          <w:rFonts w:asciiTheme="majorEastAsia" w:eastAsiaTheme="majorEastAsia" w:hAnsiTheme="majorEastAsia" w:hint="eastAsia"/>
          <w:sz w:val="24"/>
          <w:szCs w:val="24"/>
        </w:rPr>
        <w:t>迅速かつ適切な情報発信方策の検討</w:t>
      </w:r>
    </w:p>
    <w:p w:rsidR="00BB4426" w:rsidRPr="001C42EC" w:rsidRDefault="00BB4426" w:rsidP="00BB4426">
      <w:pPr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 xml:space="preserve">　　　○国や民間の情報サイトとの連携</w:t>
      </w:r>
    </w:p>
    <w:p w:rsidR="00541291" w:rsidRPr="001C42EC" w:rsidRDefault="00BB4426" w:rsidP="00B300CE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17961" w:rsidRPr="001C42EC" w:rsidRDefault="00052189" w:rsidP="0076430F">
      <w:pPr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27A72" w:rsidRPr="001C42EC" w:rsidRDefault="00A41423" w:rsidP="00A4142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Ⅲ</w:t>
      </w:r>
      <w:r w:rsidR="00F54557"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017961"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多言語対応が可能な拠点づくり</w:t>
      </w:r>
      <w:r w:rsidR="00F54557"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781E72" w:rsidRPr="001C42EC" w:rsidRDefault="00191163" w:rsidP="0054129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017961" w:rsidRPr="001C42EC">
        <w:rPr>
          <w:rFonts w:asciiTheme="majorEastAsia" w:eastAsiaTheme="majorEastAsia" w:hAnsiTheme="majorEastAsia" w:hint="eastAsia"/>
          <w:sz w:val="24"/>
          <w:szCs w:val="24"/>
        </w:rPr>
        <w:t>ターミナル周辺等における多言語</w:t>
      </w:r>
      <w:r w:rsidR="00CC04D6" w:rsidRPr="001C42EC">
        <w:rPr>
          <w:rFonts w:asciiTheme="majorEastAsia" w:eastAsiaTheme="majorEastAsia" w:hAnsiTheme="majorEastAsia" w:hint="eastAsia"/>
          <w:sz w:val="24"/>
          <w:szCs w:val="24"/>
        </w:rPr>
        <w:t>対応が可能な</w:t>
      </w:r>
      <w:r w:rsidR="00B560BC" w:rsidRPr="001C42EC">
        <w:rPr>
          <w:rFonts w:asciiTheme="majorEastAsia" w:eastAsiaTheme="majorEastAsia" w:hAnsiTheme="majorEastAsia" w:hint="eastAsia"/>
          <w:sz w:val="24"/>
          <w:szCs w:val="24"/>
        </w:rPr>
        <w:t>情報提供拠点</w:t>
      </w:r>
      <w:r w:rsidR="00CC04D6" w:rsidRPr="001C42EC">
        <w:rPr>
          <w:rFonts w:asciiTheme="majorEastAsia" w:eastAsiaTheme="majorEastAsia" w:hAnsiTheme="majorEastAsia" w:hint="eastAsia"/>
          <w:sz w:val="24"/>
          <w:szCs w:val="24"/>
        </w:rPr>
        <w:t>の検討</w:t>
      </w:r>
    </w:p>
    <w:p w:rsidR="00017961" w:rsidRPr="001C42EC" w:rsidRDefault="00E936C6" w:rsidP="00AC48DE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○観光案内所において提供する災害情報の充実</w:t>
      </w:r>
    </w:p>
    <w:p w:rsidR="00E936C6" w:rsidRDefault="00E936C6" w:rsidP="00B300CE">
      <w:pPr>
        <w:rPr>
          <w:rFonts w:asciiTheme="majorEastAsia" w:eastAsiaTheme="majorEastAsia" w:hAnsiTheme="majorEastAsia"/>
          <w:sz w:val="24"/>
          <w:szCs w:val="24"/>
        </w:rPr>
      </w:pPr>
    </w:p>
    <w:p w:rsidR="00777261" w:rsidRDefault="00777261" w:rsidP="00B300CE">
      <w:pPr>
        <w:rPr>
          <w:rFonts w:asciiTheme="majorEastAsia" w:eastAsiaTheme="majorEastAsia" w:hAnsiTheme="majorEastAsia"/>
          <w:sz w:val="24"/>
          <w:szCs w:val="24"/>
        </w:rPr>
      </w:pPr>
    </w:p>
    <w:p w:rsidR="00B300CE" w:rsidRPr="00B300CE" w:rsidRDefault="00B300CE" w:rsidP="00B300C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300C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Ⅳ　避難所における多言語対応の強化　</w:t>
      </w:r>
    </w:p>
    <w:p w:rsidR="00B300CE" w:rsidRPr="001C42EC" w:rsidRDefault="00B300CE" w:rsidP="00B5369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○避難所から多言語支援が必要な避難者情報を収集し、避難所に対し、多文化対応に</w:t>
      </w:r>
    </w:p>
    <w:p w:rsidR="00B300CE" w:rsidRPr="001C42EC" w:rsidRDefault="00B300CE" w:rsidP="00B300CE">
      <w:pPr>
        <w:ind w:leftChars="472" w:left="991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かかる支援を実施</w:t>
      </w:r>
    </w:p>
    <w:p w:rsidR="00E936C6" w:rsidRDefault="00B5369E" w:rsidP="00B5369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○外国人留学生等の災害時翻訳・通訳ボランティアへの登録促進</w:t>
      </w:r>
    </w:p>
    <w:p w:rsidR="00777261" w:rsidRDefault="00777261" w:rsidP="00AC48DE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</w:p>
    <w:p w:rsidR="00B5369E" w:rsidRPr="001C42EC" w:rsidRDefault="00B5369E" w:rsidP="00AC48DE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</w:p>
    <w:p w:rsidR="00FE72B0" w:rsidRPr="00B5369E" w:rsidRDefault="005430AC" w:rsidP="00B5369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Ⅴ</w:t>
      </w:r>
      <w:bookmarkStart w:id="0" w:name="_GoBack"/>
      <w:bookmarkEnd w:id="0"/>
      <w:r w:rsidR="00017961" w:rsidRPr="001C42E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その他　</w:t>
      </w:r>
    </w:p>
    <w:p w:rsidR="00C851EF" w:rsidRPr="001C42EC" w:rsidRDefault="00C851EF" w:rsidP="00AC48DE">
      <w:pPr>
        <w:ind w:leftChars="342" w:left="989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1C42EC">
        <w:rPr>
          <w:rFonts w:asciiTheme="majorEastAsia" w:eastAsiaTheme="majorEastAsia" w:hAnsiTheme="majorEastAsia" w:hint="eastAsia"/>
          <w:sz w:val="24"/>
          <w:szCs w:val="24"/>
        </w:rPr>
        <w:t>○経済団体と連携し、</w:t>
      </w:r>
      <w:r w:rsidR="001113B7" w:rsidRPr="001C42EC">
        <w:rPr>
          <w:rFonts w:asciiTheme="majorEastAsia" w:eastAsiaTheme="majorEastAsia" w:hAnsiTheme="majorEastAsia" w:hint="eastAsia"/>
          <w:sz w:val="24"/>
          <w:szCs w:val="24"/>
        </w:rPr>
        <w:t>外国人従業員に配慮した企業BCP策定を</w:t>
      </w:r>
      <w:r w:rsidRPr="001C42EC">
        <w:rPr>
          <w:rFonts w:asciiTheme="majorEastAsia" w:eastAsiaTheme="majorEastAsia" w:hAnsiTheme="majorEastAsia" w:hint="eastAsia"/>
          <w:sz w:val="24"/>
          <w:szCs w:val="24"/>
        </w:rPr>
        <w:t>啓発</w:t>
      </w:r>
    </w:p>
    <w:sectPr w:rsidR="00C851EF" w:rsidRPr="001C42EC" w:rsidSect="00017961">
      <w:pgSz w:w="11906" w:h="16838" w:code="9"/>
      <w:pgMar w:top="680" w:right="794" w:bottom="680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67" w:rsidRDefault="00D82967" w:rsidP="00B943CB">
      <w:r>
        <w:separator/>
      </w:r>
    </w:p>
  </w:endnote>
  <w:endnote w:type="continuationSeparator" w:id="0">
    <w:p w:rsidR="00D82967" w:rsidRDefault="00D82967" w:rsidP="00B9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67" w:rsidRDefault="00D82967" w:rsidP="00B943CB">
      <w:r>
        <w:separator/>
      </w:r>
    </w:p>
  </w:footnote>
  <w:footnote w:type="continuationSeparator" w:id="0">
    <w:p w:rsidR="00D82967" w:rsidRDefault="00D82967" w:rsidP="00B9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4"/>
    <w:rsid w:val="00017961"/>
    <w:rsid w:val="00052189"/>
    <w:rsid w:val="00073461"/>
    <w:rsid w:val="00075A07"/>
    <w:rsid w:val="0008144B"/>
    <w:rsid w:val="000F1C99"/>
    <w:rsid w:val="00104537"/>
    <w:rsid w:val="0010551B"/>
    <w:rsid w:val="001113B7"/>
    <w:rsid w:val="001315D4"/>
    <w:rsid w:val="00191163"/>
    <w:rsid w:val="001C42EC"/>
    <w:rsid w:val="001D4C07"/>
    <w:rsid w:val="00233695"/>
    <w:rsid w:val="002345BA"/>
    <w:rsid w:val="0025370B"/>
    <w:rsid w:val="00256AF3"/>
    <w:rsid w:val="002664E1"/>
    <w:rsid w:val="00270389"/>
    <w:rsid w:val="00306A24"/>
    <w:rsid w:val="00312C3E"/>
    <w:rsid w:val="003134BF"/>
    <w:rsid w:val="00327715"/>
    <w:rsid w:val="00346B8B"/>
    <w:rsid w:val="00352971"/>
    <w:rsid w:val="003556CD"/>
    <w:rsid w:val="00367770"/>
    <w:rsid w:val="00367C3D"/>
    <w:rsid w:val="003712D7"/>
    <w:rsid w:val="00382500"/>
    <w:rsid w:val="00383091"/>
    <w:rsid w:val="003B60C3"/>
    <w:rsid w:val="003C1782"/>
    <w:rsid w:val="003C5598"/>
    <w:rsid w:val="003C7845"/>
    <w:rsid w:val="003D580F"/>
    <w:rsid w:val="00422CD1"/>
    <w:rsid w:val="00434D6D"/>
    <w:rsid w:val="004900BB"/>
    <w:rsid w:val="004954FA"/>
    <w:rsid w:val="004E69DD"/>
    <w:rsid w:val="004F43B8"/>
    <w:rsid w:val="00541291"/>
    <w:rsid w:val="005430AC"/>
    <w:rsid w:val="00563FD1"/>
    <w:rsid w:val="00565A31"/>
    <w:rsid w:val="005736F6"/>
    <w:rsid w:val="00575481"/>
    <w:rsid w:val="0059391B"/>
    <w:rsid w:val="005A5A3C"/>
    <w:rsid w:val="005C630D"/>
    <w:rsid w:val="005E473F"/>
    <w:rsid w:val="005F4CD9"/>
    <w:rsid w:val="006120D6"/>
    <w:rsid w:val="00623605"/>
    <w:rsid w:val="00642B85"/>
    <w:rsid w:val="00653185"/>
    <w:rsid w:val="006633CD"/>
    <w:rsid w:val="0067479D"/>
    <w:rsid w:val="00685C5E"/>
    <w:rsid w:val="006A6ED8"/>
    <w:rsid w:val="006C1AE9"/>
    <w:rsid w:val="00711F05"/>
    <w:rsid w:val="0074060C"/>
    <w:rsid w:val="00762E79"/>
    <w:rsid w:val="00763A6F"/>
    <w:rsid w:val="0076430F"/>
    <w:rsid w:val="00766752"/>
    <w:rsid w:val="00777261"/>
    <w:rsid w:val="00781E72"/>
    <w:rsid w:val="00782DE9"/>
    <w:rsid w:val="007C7086"/>
    <w:rsid w:val="007E16D5"/>
    <w:rsid w:val="00806401"/>
    <w:rsid w:val="008429F6"/>
    <w:rsid w:val="00880D42"/>
    <w:rsid w:val="00892885"/>
    <w:rsid w:val="00896C18"/>
    <w:rsid w:val="008B5DCB"/>
    <w:rsid w:val="008D6C56"/>
    <w:rsid w:val="0091132E"/>
    <w:rsid w:val="009168D7"/>
    <w:rsid w:val="00924323"/>
    <w:rsid w:val="00927F82"/>
    <w:rsid w:val="00930812"/>
    <w:rsid w:val="00931B87"/>
    <w:rsid w:val="00941E05"/>
    <w:rsid w:val="00976951"/>
    <w:rsid w:val="00985629"/>
    <w:rsid w:val="009A19DB"/>
    <w:rsid w:val="009F5544"/>
    <w:rsid w:val="00A11BE2"/>
    <w:rsid w:val="00A14C98"/>
    <w:rsid w:val="00A151C4"/>
    <w:rsid w:val="00A41423"/>
    <w:rsid w:val="00A62D2F"/>
    <w:rsid w:val="00A662F3"/>
    <w:rsid w:val="00AA0B19"/>
    <w:rsid w:val="00AC2B9A"/>
    <w:rsid w:val="00AC2F37"/>
    <w:rsid w:val="00AC32C4"/>
    <w:rsid w:val="00AC48DE"/>
    <w:rsid w:val="00AD5E28"/>
    <w:rsid w:val="00AD6E23"/>
    <w:rsid w:val="00AE287A"/>
    <w:rsid w:val="00B2746D"/>
    <w:rsid w:val="00B27A72"/>
    <w:rsid w:val="00B300CE"/>
    <w:rsid w:val="00B51373"/>
    <w:rsid w:val="00B5369E"/>
    <w:rsid w:val="00B560BC"/>
    <w:rsid w:val="00B577A8"/>
    <w:rsid w:val="00B92F55"/>
    <w:rsid w:val="00B943CB"/>
    <w:rsid w:val="00BB4426"/>
    <w:rsid w:val="00BF59C5"/>
    <w:rsid w:val="00C13BB0"/>
    <w:rsid w:val="00C23D61"/>
    <w:rsid w:val="00C52A9F"/>
    <w:rsid w:val="00C670F6"/>
    <w:rsid w:val="00C851EF"/>
    <w:rsid w:val="00C9173F"/>
    <w:rsid w:val="00CA14E2"/>
    <w:rsid w:val="00CC04D6"/>
    <w:rsid w:val="00D145B6"/>
    <w:rsid w:val="00D53795"/>
    <w:rsid w:val="00D82967"/>
    <w:rsid w:val="00D97A8D"/>
    <w:rsid w:val="00DA3453"/>
    <w:rsid w:val="00DA5A12"/>
    <w:rsid w:val="00DD5452"/>
    <w:rsid w:val="00DD5DF0"/>
    <w:rsid w:val="00DF0A15"/>
    <w:rsid w:val="00E11D28"/>
    <w:rsid w:val="00E25D74"/>
    <w:rsid w:val="00E27D9F"/>
    <w:rsid w:val="00E3016C"/>
    <w:rsid w:val="00E34522"/>
    <w:rsid w:val="00E50D3C"/>
    <w:rsid w:val="00E60909"/>
    <w:rsid w:val="00E66C3F"/>
    <w:rsid w:val="00E8127B"/>
    <w:rsid w:val="00E835F8"/>
    <w:rsid w:val="00E936C6"/>
    <w:rsid w:val="00ED42C4"/>
    <w:rsid w:val="00F10CBE"/>
    <w:rsid w:val="00F37B81"/>
    <w:rsid w:val="00F54557"/>
    <w:rsid w:val="00F56AAE"/>
    <w:rsid w:val="00F6560F"/>
    <w:rsid w:val="00F75E02"/>
    <w:rsid w:val="00F9046D"/>
    <w:rsid w:val="00F97008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paragraph" w:styleId="a9">
    <w:name w:val="Plain Text"/>
    <w:basedOn w:val="a"/>
    <w:link w:val="aa"/>
    <w:uiPriority w:val="99"/>
    <w:semiHidden/>
    <w:unhideWhenUsed/>
    <w:rsid w:val="0019116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191163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paragraph" w:styleId="a9">
    <w:name w:val="Plain Text"/>
    <w:basedOn w:val="a"/>
    <w:link w:val="aa"/>
    <w:uiPriority w:val="99"/>
    <w:semiHidden/>
    <w:unhideWhenUsed/>
    <w:rsid w:val="00191163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19116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4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2018-08-30T06:14:00Z</cp:lastPrinted>
  <dcterms:created xsi:type="dcterms:W3CDTF">2018-08-30T06:14:00Z</dcterms:created>
  <dcterms:modified xsi:type="dcterms:W3CDTF">2018-08-30T06:39:00Z</dcterms:modified>
</cp:coreProperties>
</file>